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B74" w:rsidRDefault="009A5D1B" w:rsidP="009A5D1B">
      <w:pPr>
        <w:jc w:val="center"/>
        <w:rPr>
          <w:rFonts w:ascii="Times New Roman" w:hAnsi="Times New Roman" w:cs="Times New Roman"/>
          <w:sz w:val="28"/>
          <w:szCs w:val="28"/>
        </w:rPr>
      </w:pPr>
      <w:r>
        <w:rPr>
          <w:rFonts w:ascii="Times New Roman" w:hAnsi="Times New Roman" w:cs="Times New Roman"/>
          <w:sz w:val="28"/>
          <w:szCs w:val="28"/>
        </w:rPr>
        <w:t>Univerzita Palackého v Olomouci</w:t>
      </w:r>
    </w:p>
    <w:p w:rsidR="009A5D1B" w:rsidRDefault="009A5D1B" w:rsidP="009A5D1B">
      <w:pPr>
        <w:jc w:val="center"/>
        <w:rPr>
          <w:rFonts w:ascii="Times New Roman" w:hAnsi="Times New Roman" w:cs="Times New Roman"/>
          <w:sz w:val="28"/>
          <w:szCs w:val="28"/>
        </w:rPr>
      </w:pPr>
      <w:r>
        <w:rPr>
          <w:rFonts w:ascii="Times New Roman" w:hAnsi="Times New Roman" w:cs="Times New Roman"/>
          <w:sz w:val="28"/>
          <w:szCs w:val="28"/>
        </w:rPr>
        <w:t>Právnická fakulta</w:t>
      </w:r>
    </w:p>
    <w:p w:rsidR="009A5D1B" w:rsidRDefault="009A5D1B" w:rsidP="009A5D1B">
      <w:pPr>
        <w:jc w:val="center"/>
        <w:rPr>
          <w:rFonts w:ascii="Times New Roman" w:hAnsi="Times New Roman" w:cs="Times New Roman"/>
          <w:sz w:val="28"/>
          <w:szCs w:val="28"/>
        </w:rPr>
      </w:pPr>
    </w:p>
    <w:p w:rsidR="009A5D1B" w:rsidRDefault="009A5D1B" w:rsidP="009A5D1B">
      <w:pPr>
        <w:jc w:val="center"/>
        <w:rPr>
          <w:rFonts w:ascii="Times New Roman" w:hAnsi="Times New Roman" w:cs="Times New Roman"/>
          <w:sz w:val="28"/>
          <w:szCs w:val="28"/>
        </w:rPr>
      </w:pPr>
    </w:p>
    <w:p w:rsidR="009A5D1B" w:rsidRDefault="009A5D1B" w:rsidP="009A5D1B">
      <w:pPr>
        <w:jc w:val="center"/>
        <w:rPr>
          <w:rFonts w:ascii="Times New Roman" w:hAnsi="Times New Roman" w:cs="Times New Roman"/>
          <w:sz w:val="28"/>
          <w:szCs w:val="28"/>
        </w:rPr>
      </w:pPr>
    </w:p>
    <w:p w:rsidR="009A5D1B" w:rsidRDefault="009A5D1B" w:rsidP="009A5D1B">
      <w:pPr>
        <w:jc w:val="center"/>
        <w:rPr>
          <w:rFonts w:ascii="Times New Roman" w:hAnsi="Times New Roman" w:cs="Times New Roman"/>
          <w:sz w:val="28"/>
          <w:szCs w:val="28"/>
        </w:rPr>
      </w:pPr>
    </w:p>
    <w:p w:rsidR="009A5D1B" w:rsidRDefault="009A5D1B" w:rsidP="009A5D1B">
      <w:pPr>
        <w:jc w:val="center"/>
        <w:rPr>
          <w:rFonts w:ascii="Times New Roman" w:hAnsi="Times New Roman" w:cs="Times New Roman"/>
          <w:sz w:val="28"/>
          <w:szCs w:val="28"/>
        </w:rPr>
      </w:pPr>
    </w:p>
    <w:p w:rsidR="009A5D1B" w:rsidRDefault="009A5D1B" w:rsidP="009A5D1B">
      <w:pPr>
        <w:jc w:val="center"/>
        <w:rPr>
          <w:rFonts w:ascii="Times New Roman" w:hAnsi="Times New Roman" w:cs="Times New Roman"/>
          <w:sz w:val="28"/>
          <w:szCs w:val="28"/>
        </w:rPr>
      </w:pPr>
    </w:p>
    <w:p w:rsidR="009A5D1B" w:rsidRDefault="009A5D1B" w:rsidP="009A5D1B">
      <w:pPr>
        <w:jc w:val="center"/>
        <w:rPr>
          <w:rFonts w:ascii="Times New Roman" w:hAnsi="Times New Roman" w:cs="Times New Roman"/>
          <w:sz w:val="28"/>
          <w:szCs w:val="28"/>
        </w:rPr>
      </w:pPr>
    </w:p>
    <w:p w:rsidR="009A5D1B" w:rsidRDefault="009A5D1B" w:rsidP="009A5D1B">
      <w:pPr>
        <w:jc w:val="center"/>
        <w:rPr>
          <w:rFonts w:ascii="Times New Roman" w:hAnsi="Times New Roman" w:cs="Times New Roman"/>
          <w:sz w:val="28"/>
          <w:szCs w:val="28"/>
        </w:rPr>
      </w:pPr>
    </w:p>
    <w:p w:rsidR="009A5D1B" w:rsidRDefault="009A5D1B" w:rsidP="009A5D1B">
      <w:pPr>
        <w:jc w:val="center"/>
        <w:rPr>
          <w:rFonts w:ascii="Times New Roman" w:hAnsi="Times New Roman" w:cs="Times New Roman"/>
          <w:sz w:val="32"/>
          <w:szCs w:val="32"/>
        </w:rPr>
      </w:pPr>
      <w:r>
        <w:rPr>
          <w:rFonts w:ascii="Times New Roman" w:hAnsi="Times New Roman" w:cs="Times New Roman"/>
          <w:sz w:val="32"/>
          <w:szCs w:val="32"/>
        </w:rPr>
        <w:t xml:space="preserve">Lenka </w:t>
      </w:r>
      <w:proofErr w:type="spellStart"/>
      <w:r>
        <w:rPr>
          <w:rFonts w:ascii="Times New Roman" w:hAnsi="Times New Roman" w:cs="Times New Roman"/>
          <w:sz w:val="32"/>
          <w:szCs w:val="32"/>
        </w:rPr>
        <w:t>Vavrošová</w:t>
      </w:r>
      <w:proofErr w:type="spellEnd"/>
    </w:p>
    <w:p w:rsidR="009A5D1B" w:rsidRDefault="009A5D1B" w:rsidP="009A5D1B">
      <w:pPr>
        <w:jc w:val="center"/>
        <w:rPr>
          <w:rFonts w:ascii="Times New Roman" w:hAnsi="Times New Roman" w:cs="Times New Roman"/>
          <w:sz w:val="28"/>
          <w:szCs w:val="28"/>
        </w:rPr>
      </w:pPr>
    </w:p>
    <w:p w:rsidR="009A5D1B" w:rsidRDefault="009A5D1B" w:rsidP="009A5D1B">
      <w:pPr>
        <w:jc w:val="center"/>
        <w:rPr>
          <w:rFonts w:ascii="Times New Roman" w:hAnsi="Times New Roman" w:cs="Times New Roman"/>
          <w:sz w:val="28"/>
          <w:szCs w:val="28"/>
        </w:rPr>
      </w:pPr>
      <w:r>
        <w:rPr>
          <w:rFonts w:ascii="Times New Roman" w:hAnsi="Times New Roman" w:cs="Times New Roman"/>
          <w:sz w:val="28"/>
          <w:szCs w:val="28"/>
        </w:rPr>
        <w:t>Systém islámského náboženského práva v Íránu</w:t>
      </w:r>
    </w:p>
    <w:p w:rsidR="009A5D1B" w:rsidRDefault="009A5D1B" w:rsidP="009A5D1B">
      <w:pPr>
        <w:jc w:val="center"/>
        <w:rPr>
          <w:rFonts w:ascii="Times New Roman" w:hAnsi="Times New Roman" w:cs="Times New Roman"/>
          <w:sz w:val="28"/>
          <w:szCs w:val="28"/>
        </w:rPr>
      </w:pPr>
    </w:p>
    <w:p w:rsidR="009A5D1B" w:rsidRDefault="009A5D1B" w:rsidP="009A5D1B">
      <w:pPr>
        <w:jc w:val="center"/>
        <w:rPr>
          <w:rFonts w:ascii="Times New Roman" w:hAnsi="Times New Roman" w:cs="Times New Roman"/>
          <w:sz w:val="28"/>
          <w:szCs w:val="28"/>
        </w:rPr>
      </w:pPr>
      <w:r>
        <w:rPr>
          <w:rFonts w:ascii="Times New Roman" w:hAnsi="Times New Roman" w:cs="Times New Roman"/>
          <w:sz w:val="28"/>
          <w:szCs w:val="28"/>
        </w:rPr>
        <w:t>Diplomová práce</w:t>
      </w:r>
    </w:p>
    <w:p w:rsidR="009A5D1B" w:rsidRDefault="009A5D1B" w:rsidP="009A5D1B">
      <w:pPr>
        <w:jc w:val="center"/>
        <w:rPr>
          <w:rFonts w:ascii="Times New Roman" w:hAnsi="Times New Roman" w:cs="Times New Roman"/>
          <w:sz w:val="28"/>
          <w:szCs w:val="28"/>
        </w:rPr>
      </w:pPr>
    </w:p>
    <w:p w:rsidR="009A5D1B" w:rsidRDefault="009A5D1B" w:rsidP="009A5D1B">
      <w:pPr>
        <w:jc w:val="center"/>
        <w:rPr>
          <w:rFonts w:ascii="Times New Roman" w:hAnsi="Times New Roman" w:cs="Times New Roman"/>
          <w:sz w:val="28"/>
          <w:szCs w:val="28"/>
        </w:rPr>
      </w:pPr>
    </w:p>
    <w:p w:rsidR="009A5D1B" w:rsidRDefault="009A5D1B" w:rsidP="009A5D1B">
      <w:pPr>
        <w:jc w:val="center"/>
        <w:rPr>
          <w:rFonts w:ascii="Times New Roman" w:hAnsi="Times New Roman" w:cs="Times New Roman"/>
          <w:sz w:val="28"/>
          <w:szCs w:val="28"/>
        </w:rPr>
      </w:pPr>
    </w:p>
    <w:p w:rsidR="009A5D1B" w:rsidRDefault="009A5D1B" w:rsidP="009A5D1B">
      <w:pPr>
        <w:jc w:val="center"/>
        <w:rPr>
          <w:rFonts w:ascii="Times New Roman" w:hAnsi="Times New Roman" w:cs="Times New Roman"/>
          <w:sz w:val="28"/>
          <w:szCs w:val="28"/>
        </w:rPr>
      </w:pPr>
    </w:p>
    <w:p w:rsidR="009A5D1B" w:rsidRDefault="009A5D1B" w:rsidP="009A5D1B">
      <w:pPr>
        <w:jc w:val="center"/>
        <w:rPr>
          <w:rFonts w:ascii="Times New Roman" w:hAnsi="Times New Roman" w:cs="Times New Roman"/>
          <w:sz w:val="28"/>
          <w:szCs w:val="28"/>
        </w:rPr>
      </w:pPr>
    </w:p>
    <w:p w:rsidR="009A5D1B" w:rsidRDefault="009A5D1B" w:rsidP="009A5D1B">
      <w:pPr>
        <w:jc w:val="center"/>
        <w:rPr>
          <w:rFonts w:ascii="Times New Roman" w:hAnsi="Times New Roman" w:cs="Times New Roman"/>
          <w:sz w:val="28"/>
          <w:szCs w:val="28"/>
        </w:rPr>
      </w:pPr>
    </w:p>
    <w:p w:rsidR="009A5D1B" w:rsidRDefault="009A5D1B" w:rsidP="009A5D1B">
      <w:pPr>
        <w:jc w:val="center"/>
        <w:rPr>
          <w:rFonts w:ascii="Times New Roman" w:hAnsi="Times New Roman" w:cs="Times New Roman"/>
          <w:sz w:val="28"/>
          <w:szCs w:val="28"/>
        </w:rPr>
      </w:pPr>
    </w:p>
    <w:p w:rsidR="009A5D1B" w:rsidRDefault="009A5D1B" w:rsidP="009A5D1B">
      <w:pPr>
        <w:jc w:val="center"/>
        <w:rPr>
          <w:rFonts w:ascii="Times New Roman" w:hAnsi="Times New Roman" w:cs="Times New Roman"/>
          <w:sz w:val="28"/>
          <w:szCs w:val="28"/>
        </w:rPr>
      </w:pPr>
    </w:p>
    <w:p w:rsidR="009A5D1B" w:rsidRDefault="009A5D1B" w:rsidP="009A5D1B">
      <w:pPr>
        <w:jc w:val="center"/>
        <w:rPr>
          <w:rFonts w:ascii="Times New Roman" w:hAnsi="Times New Roman" w:cs="Times New Roman"/>
          <w:sz w:val="28"/>
          <w:szCs w:val="28"/>
        </w:rPr>
      </w:pPr>
      <w:r>
        <w:rPr>
          <w:rFonts w:ascii="Times New Roman" w:hAnsi="Times New Roman" w:cs="Times New Roman"/>
          <w:sz w:val="28"/>
          <w:szCs w:val="28"/>
        </w:rPr>
        <w:t>Olomouc 2013</w:t>
      </w:r>
    </w:p>
    <w:p w:rsidR="009A5D1B" w:rsidRDefault="009A5D1B" w:rsidP="009A5D1B">
      <w:pPr>
        <w:jc w:val="both"/>
        <w:rPr>
          <w:rFonts w:ascii="Times New Roman" w:hAnsi="Times New Roman" w:cs="Times New Roman"/>
          <w:sz w:val="24"/>
          <w:szCs w:val="24"/>
        </w:rPr>
      </w:pPr>
    </w:p>
    <w:p w:rsidR="009A5D1B" w:rsidRDefault="009A5D1B" w:rsidP="009A5D1B">
      <w:pPr>
        <w:jc w:val="both"/>
        <w:rPr>
          <w:rFonts w:ascii="Times New Roman" w:hAnsi="Times New Roman" w:cs="Times New Roman"/>
          <w:sz w:val="24"/>
          <w:szCs w:val="24"/>
        </w:rPr>
      </w:pPr>
    </w:p>
    <w:p w:rsidR="009A5D1B" w:rsidRDefault="009A5D1B" w:rsidP="009A5D1B">
      <w:pPr>
        <w:jc w:val="both"/>
        <w:rPr>
          <w:rFonts w:ascii="Times New Roman" w:hAnsi="Times New Roman" w:cs="Times New Roman"/>
          <w:sz w:val="24"/>
          <w:szCs w:val="24"/>
        </w:rPr>
      </w:pPr>
    </w:p>
    <w:p w:rsidR="009A5D1B" w:rsidRDefault="009A5D1B" w:rsidP="009A5D1B">
      <w:pPr>
        <w:jc w:val="both"/>
        <w:rPr>
          <w:rFonts w:ascii="Times New Roman" w:hAnsi="Times New Roman" w:cs="Times New Roman"/>
          <w:sz w:val="24"/>
          <w:szCs w:val="24"/>
        </w:rPr>
      </w:pPr>
    </w:p>
    <w:p w:rsidR="009A5D1B" w:rsidRDefault="009A5D1B" w:rsidP="009A5D1B">
      <w:pPr>
        <w:jc w:val="both"/>
        <w:rPr>
          <w:rFonts w:ascii="Times New Roman" w:hAnsi="Times New Roman" w:cs="Times New Roman"/>
          <w:sz w:val="24"/>
          <w:szCs w:val="24"/>
        </w:rPr>
      </w:pPr>
    </w:p>
    <w:p w:rsidR="009A5D1B" w:rsidRDefault="009A5D1B" w:rsidP="009A5D1B">
      <w:pPr>
        <w:jc w:val="both"/>
        <w:rPr>
          <w:rFonts w:ascii="Times New Roman" w:hAnsi="Times New Roman" w:cs="Times New Roman"/>
          <w:sz w:val="24"/>
          <w:szCs w:val="24"/>
        </w:rPr>
      </w:pPr>
    </w:p>
    <w:p w:rsidR="009A5D1B" w:rsidRDefault="009A5D1B" w:rsidP="009A5D1B">
      <w:pPr>
        <w:jc w:val="both"/>
        <w:rPr>
          <w:rFonts w:ascii="Times New Roman" w:hAnsi="Times New Roman" w:cs="Times New Roman"/>
          <w:sz w:val="24"/>
          <w:szCs w:val="24"/>
        </w:rPr>
      </w:pPr>
    </w:p>
    <w:p w:rsidR="009A5D1B" w:rsidRDefault="009A5D1B" w:rsidP="009A5D1B">
      <w:pPr>
        <w:jc w:val="both"/>
        <w:rPr>
          <w:rFonts w:ascii="Times New Roman" w:hAnsi="Times New Roman" w:cs="Times New Roman"/>
          <w:sz w:val="24"/>
          <w:szCs w:val="24"/>
        </w:rPr>
      </w:pPr>
    </w:p>
    <w:p w:rsidR="009A5D1B" w:rsidRDefault="009A5D1B" w:rsidP="009A5D1B">
      <w:pPr>
        <w:jc w:val="both"/>
        <w:rPr>
          <w:rFonts w:ascii="Times New Roman" w:hAnsi="Times New Roman" w:cs="Times New Roman"/>
          <w:sz w:val="24"/>
          <w:szCs w:val="24"/>
        </w:rPr>
      </w:pPr>
    </w:p>
    <w:p w:rsidR="009A5D1B" w:rsidRDefault="009A5D1B" w:rsidP="009A5D1B">
      <w:pPr>
        <w:jc w:val="both"/>
        <w:rPr>
          <w:rFonts w:ascii="Times New Roman" w:hAnsi="Times New Roman" w:cs="Times New Roman"/>
          <w:sz w:val="24"/>
          <w:szCs w:val="24"/>
        </w:rPr>
      </w:pPr>
    </w:p>
    <w:p w:rsidR="009A5D1B" w:rsidRDefault="009A5D1B" w:rsidP="009A5D1B">
      <w:pPr>
        <w:jc w:val="both"/>
        <w:rPr>
          <w:rFonts w:ascii="Times New Roman" w:hAnsi="Times New Roman" w:cs="Times New Roman"/>
          <w:sz w:val="24"/>
          <w:szCs w:val="24"/>
        </w:rPr>
      </w:pPr>
    </w:p>
    <w:p w:rsidR="009A5D1B" w:rsidRDefault="009A5D1B" w:rsidP="009A5D1B">
      <w:pPr>
        <w:jc w:val="both"/>
        <w:rPr>
          <w:rFonts w:ascii="Times New Roman" w:hAnsi="Times New Roman" w:cs="Times New Roman"/>
          <w:sz w:val="24"/>
          <w:szCs w:val="24"/>
        </w:rPr>
      </w:pPr>
    </w:p>
    <w:p w:rsidR="009A5D1B" w:rsidRDefault="009A5D1B" w:rsidP="009A5D1B">
      <w:pPr>
        <w:jc w:val="both"/>
        <w:rPr>
          <w:rFonts w:ascii="Times New Roman" w:hAnsi="Times New Roman" w:cs="Times New Roman"/>
          <w:sz w:val="24"/>
          <w:szCs w:val="24"/>
        </w:rPr>
      </w:pPr>
    </w:p>
    <w:p w:rsidR="009A5D1B" w:rsidRDefault="009A5D1B" w:rsidP="009A5D1B">
      <w:pPr>
        <w:jc w:val="both"/>
        <w:rPr>
          <w:rFonts w:ascii="Times New Roman" w:hAnsi="Times New Roman" w:cs="Times New Roman"/>
          <w:sz w:val="24"/>
          <w:szCs w:val="24"/>
        </w:rPr>
      </w:pPr>
    </w:p>
    <w:p w:rsidR="009A5D1B" w:rsidRDefault="009A5D1B" w:rsidP="009A5D1B">
      <w:pPr>
        <w:jc w:val="both"/>
        <w:rPr>
          <w:rFonts w:ascii="Times New Roman" w:hAnsi="Times New Roman" w:cs="Times New Roman"/>
          <w:sz w:val="24"/>
          <w:szCs w:val="24"/>
        </w:rPr>
      </w:pPr>
    </w:p>
    <w:p w:rsidR="009A5D1B" w:rsidRDefault="009A5D1B" w:rsidP="009A5D1B">
      <w:pPr>
        <w:jc w:val="both"/>
        <w:rPr>
          <w:rFonts w:ascii="Times New Roman" w:hAnsi="Times New Roman" w:cs="Times New Roman"/>
          <w:sz w:val="24"/>
          <w:szCs w:val="24"/>
        </w:rPr>
      </w:pPr>
    </w:p>
    <w:p w:rsidR="009A5D1B" w:rsidRDefault="009A5D1B" w:rsidP="009A5D1B">
      <w:pPr>
        <w:jc w:val="both"/>
        <w:rPr>
          <w:rFonts w:ascii="Times New Roman" w:hAnsi="Times New Roman" w:cs="Times New Roman"/>
          <w:sz w:val="24"/>
          <w:szCs w:val="24"/>
        </w:rPr>
      </w:pPr>
    </w:p>
    <w:p w:rsidR="009A5D1B" w:rsidRDefault="009A5D1B" w:rsidP="009A5D1B">
      <w:pPr>
        <w:jc w:val="both"/>
        <w:rPr>
          <w:rFonts w:ascii="Times New Roman" w:hAnsi="Times New Roman" w:cs="Times New Roman"/>
          <w:sz w:val="24"/>
          <w:szCs w:val="24"/>
        </w:rPr>
      </w:pPr>
    </w:p>
    <w:p w:rsidR="009A5D1B" w:rsidRDefault="009A5D1B" w:rsidP="009A5D1B">
      <w:pPr>
        <w:jc w:val="both"/>
        <w:rPr>
          <w:rFonts w:ascii="Times New Roman" w:hAnsi="Times New Roman" w:cs="Times New Roman"/>
          <w:sz w:val="24"/>
          <w:szCs w:val="24"/>
        </w:rPr>
      </w:pPr>
    </w:p>
    <w:p w:rsidR="009A5D1B" w:rsidRDefault="009A5D1B" w:rsidP="009A5D1B">
      <w:pPr>
        <w:jc w:val="both"/>
        <w:rPr>
          <w:rFonts w:ascii="Times New Roman" w:hAnsi="Times New Roman" w:cs="Times New Roman"/>
          <w:sz w:val="24"/>
          <w:szCs w:val="24"/>
        </w:rPr>
      </w:pPr>
    </w:p>
    <w:p w:rsidR="009A5D1B" w:rsidRDefault="009A5D1B" w:rsidP="009A5D1B">
      <w:pPr>
        <w:rPr>
          <w:rFonts w:ascii="Times New Roman" w:hAnsi="Times New Roman" w:cs="Times New Roman"/>
          <w:sz w:val="24"/>
          <w:szCs w:val="24"/>
        </w:rPr>
      </w:pPr>
    </w:p>
    <w:p w:rsidR="009A5D1B" w:rsidRDefault="009A5D1B" w:rsidP="009A5D1B">
      <w:pPr>
        <w:rPr>
          <w:rFonts w:ascii="Times New Roman" w:hAnsi="Times New Roman" w:cs="Times New Roman"/>
          <w:sz w:val="24"/>
          <w:szCs w:val="24"/>
        </w:rPr>
      </w:pPr>
    </w:p>
    <w:p w:rsidR="009A5D1B" w:rsidRPr="009A5D1B" w:rsidRDefault="009A5D1B" w:rsidP="009A5D1B">
      <w:pPr>
        <w:rPr>
          <w:rFonts w:ascii="Times New Roman" w:hAnsi="Times New Roman" w:cs="Times New Roman"/>
          <w:sz w:val="24"/>
          <w:szCs w:val="24"/>
        </w:rPr>
      </w:pPr>
      <w:r w:rsidRPr="009A5D1B">
        <w:rPr>
          <w:rFonts w:ascii="Times New Roman" w:hAnsi="Times New Roman" w:cs="Times New Roman"/>
          <w:sz w:val="24"/>
          <w:szCs w:val="24"/>
        </w:rPr>
        <w:t>Prohlašuji, že jsem diplomovou práci na téma „</w:t>
      </w:r>
      <w:r>
        <w:rPr>
          <w:rFonts w:ascii="Times New Roman" w:hAnsi="Times New Roman" w:cs="Times New Roman"/>
          <w:sz w:val="24"/>
          <w:szCs w:val="24"/>
        </w:rPr>
        <w:t xml:space="preserve">Systém islámského náboženského práva v </w:t>
      </w:r>
      <w:proofErr w:type="gramStart"/>
      <w:r>
        <w:rPr>
          <w:rFonts w:ascii="Times New Roman" w:hAnsi="Times New Roman" w:cs="Times New Roman"/>
          <w:sz w:val="24"/>
          <w:szCs w:val="24"/>
        </w:rPr>
        <w:t>Íránu</w:t>
      </w:r>
      <w:r w:rsidRPr="009A5D1B">
        <w:rPr>
          <w:rFonts w:ascii="Times New Roman" w:hAnsi="Times New Roman" w:cs="Times New Roman"/>
          <w:sz w:val="24"/>
          <w:szCs w:val="24"/>
        </w:rPr>
        <w:t>“</w:t>
      </w:r>
      <w:r>
        <w:rPr>
          <w:rFonts w:ascii="Times New Roman" w:hAnsi="Times New Roman" w:cs="Times New Roman"/>
          <w:sz w:val="24"/>
          <w:szCs w:val="24"/>
        </w:rPr>
        <w:t xml:space="preserve"> </w:t>
      </w:r>
      <w:r w:rsidRPr="009A5D1B">
        <w:rPr>
          <w:rFonts w:ascii="Times New Roman" w:hAnsi="Times New Roman" w:cs="Times New Roman"/>
          <w:sz w:val="24"/>
          <w:szCs w:val="24"/>
        </w:rPr>
        <w:t xml:space="preserve"> vypracovala</w:t>
      </w:r>
      <w:proofErr w:type="gramEnd"/>
      <w:r w:rsidRPr="009A5D1B">
        <w:rPr>
          <w:rFonts w:ascii="Times New Roman" w:hAnsi="Times New Roman" w:cs="Times New Roman"/>
          <w:sz w:val="24"/>
          <w:szCs w:val="24"/>
        </w:rPr>
        <w:t xml:space="preserve"> samostatně a citovala všechny použité zdroje.</w:t>
      </w:r>
    </w:p>
    <w:p w:rsidR="009A5D1B" w:rsidRPr="009A5D1B" w:rsidRDefault="009A5D1B" w:rsidP="009A5D1B">
      <w:pPr>
        <w:rPr>
          <w:rFonts w:ascii="Times New Roman" w:hAnsi="Times New Roman" w:cs="Times New Roman"/>
          <w:sz w:val="24"/>
          <w:szCs w:val="24"/>
        </w:rPr>
      </w:pPr>
    </w:p>
    <w:p w:rsidR="009A5D1B" w:rsidRPr="009A5D1B" w:rsidRDefault="009A5D1B" w:rsidP="009A5D1B">
      <w:pPr>
        <w:pStyle w:val="center"/>
        <w:suppressAutoHyphens/>
        <w:spacing w:before="0" w:beforeAutospacing="0" w:after="0" w:afterAutospacing="0" w:line="360" w:lineRule="auto"/>
        <w:rPr>
          <w:rFonts w:ascii="Times New Roman" w:eastAsia="Times New Roman" w:hAnsi="Times New Roman" w:cs="Times New Roman"/>
          <w:lang w:eastAsia="ar-SA"/>
        </w:rPr>
      </w:pPr>
      <w:r w:rsidRPr="009A5D1B">
        <w:rPr>
          <w:rFonts w:ascii="Times New Roman" w:eastAsia="Times New Roman" w:hAnsi="Times New Roman" w:cs="Times New Roman"/>
          <w:lang w:eastAsia="ar-SA"/>
        </w:rPr>
        <w:t>V </w:t>
      </w:r>
      <w:r>
        <w:rPr>
          <w:rFonts w:ascii="Times New Roman" w:eastAsia="Times New Roman" w:hAnsi="Times New Roman" w:cs="Times New Roman"/>
          <w:lang w:eastAsia="ar-SA"/>
        </w:rPr>
        <w:t>Ostravě</w:t>
      </w:r>
      <w:r w:rsidRPr="009A5D1B">
        <w:rPr>
          <w:rFonts w:ascii="Times New Roman" w:eastAsia="Times New Roman" w:hAnsi="Times New Roman" w:cs="Times New Roman"/>
          <w:lang w:eastAsia="ar-SA"/>
        </w:rPr>
        <w:t xml:space="preserve"> dne 28. </w:t>
      </w:r>
      <w:r>
        <w:rPr>
          <w:rFonts w:ascii="Times New Roman" w:eastAsia="Times New Roman" w:hAnsi="Times New Roman" w:cs="Times New Roman"/>
          <w:lang w:eastAsia="ar-SA"/>
        </w:rPr>
        <w:t>března</w:t>
      </w:r>
      <w:r w:rsidRPr="009A5D1B">
        <w:rPr>
          <w:rFonts w:ascii="Times New Roman" w:eastAsia="Times New Roman" w:hAnsi="Times New Roman" w:cs="Times New Roman"/>
          <w:lang w:eastAsia="ar-SA"/>
        </w:rPr>
        <w:t xml:space="preserve"> 201</w:t>
      </w:r>
      <w:r>
        <w:rPr>
          <w:rFonts w:ascii="Times New Roman" w:eastAsia="Times New Roman" w:hAnsi="Times New Roman" w:cs="Times New Roman"/>
          <w:lang w:eastAsia="ar-SA"/>
        </w:rPr>
        <w:t>3</w:t>
      </w:r>
      <w:r w:rsidRPr="009A5D1B">
        <w:rPr>
          <w:rFonts w:ascii="Times New Roman" w:eastAsia="Times New Roman" w:hAnsi="Times New Roman" w:cs="Times New Roman"/>
          <w:lang w:eastAsia="ar-SA"/>
        </w:rPr>
        <w:tab/>
      </w:r>
      <w:r w:rsidRPr="009A5D1B">
        <w:rPr>
          <w:rFonts w:ascii="Times New Roman" w:eastAsia="Times New Roman" w:hAnsi="Times New Roman" w:cs="Times New Roman"/>
          <w:lang w:eastAsia="ar-SA"/>
        </w:rPr>
        <w:tab/>
      </w:r>
      <w:r w:rsidRPr="009A5D1B">
        <w:rPr>
          <w:rFonts w:ascii="Times New Roman" w:eastAsia="Times New Roman" w:hAnsi="Times New Roman" w:cs="Times New Roman"/>
          <w:lang w:eastAsia="ar-SA"/>
        </w:rPr>
        <w:tab/>
      </w:r>
      <w:r w:rsidRPr="009A5D1B">
        <w:rPr>
          <w:rFonts w:ascii="Times New Roman" w:eastAsia="Times New Roman" w:hAnsi="Times New Roman" w:cs="Times New Roman"/>
          <w:lang w:eastAsia="ar-SA"/>
        </w:rPr>
        <w:tab/>
        <w:t>………………………….</w:t>
      </w:r>
    </w:p>
    <w:p w:rsidR="009A5D1B" w:rsidRDefault="009A5D1B" w:rsidP="009A5D1B">
      <w:pPr>
        <w:jc w:val="right"/>
      </w:pPr>
      <w:r>
        <w:rPr>
          <w:rFonts w:ascii="Times New Roman" w:hAnsi="Times New Roman" w:cs="Times New Roman"/>
          <w:sz w:val="24"/>
          <w:szCs w:val="24"/>
        </w:rPr>
        <w:t xml:space="preserve">                              Lenka </w:t>
      </w:r>
      <w:proofErr w:type="spellStart"/>
      <w:r>
        <w:rPr>
          <w:rFonts w:ascii="Times New Roman" w:hAnsi="Times New Roman" w:cs="Times New Roman"/>
          <w:sz w:val="24"/>
          <w:szCs w:val="24"/>
        </w:rPr>
        <w:t>Vavrošová</w:t>
      </w:r>
      <w:proofErr w:type="spellEnd"/>
      <w:r w:rsidRPr="009A5D1B">
        <w:rPr>
          <w:rFonts w:ascii="Times New Roman" w:hAnsi="Times New Roman" w:cs="Times New Roman"/>
          <w:sz w:val="24"/>
          <w:szCs w:val="24"/>
        </w:rPr>
        <w:tab/>
      </w:r>
      <w:r>
        <w:tab/>
      </w:r>
      <w:r>
        <w:tab/>
      </w:r>
    </w:p>
    <w:p w:rsidR="009A5D1B" w:rsidRDefault="009A5D1B" w:rsidP="009A5D1B">
      <w:pPr>
        <w:jc w:val="center"/>
        <w:rPr>
          <w:sz w:val="28"/>
        </w:rPr>
      </w:pPr>
    </w:p>
    <w:p w:rsidR="009A5D1B" w:rsidRPr="009A5D1B" w:rsidRDefault="009A5D1B" w:rsidP="009A5D1B">
      <w:pPr>
        <w:jc w:val="both"/>
        <w:rPr>
          <w:rFonts w:ascii="Times New Roman" w:hAnsi="Times New Roman" w:cs="Times New Roman"/>
          <w:sz w:val="24"/>
          <w:szCs w:val="24"/>
        </w:rPr>
      </w:pPr>
    </w:p>
    <w:p w:rsidR="009A5D1B" w:rsidRDefault="009A5D1B" w:rsidP="009A5D1B">
      <w:pPr>
        <w:rPr>
          <w:rFonts w:ascii="Times New Roman" w:hAnsi="Times New Roman" w:cs="Times New Roman"/>
          <w:sz w:val="28"/>
          <w:szCs w:val="28"/>
        </w:rPr>
      </w:pPr>
    </w:p>
    <w:p w:rsidR="009A5D1B" w:rsidRDefault="009A5D1B" w:rsidP="009A5D1B">
      <w:pPr>
        <w:rPr>
          <w:rFonts w:ascii="Times New Roman" w:hAnsi="Times New Roman" w:cs="Times New Roman"/>
          <w:sz w:val="28"/>
          <w:szCs w:val="28"/>
        </w:rPr>
      </w:pPr>
    </w:p>
    <w:p w:rsidR="009A5D1B" w:rsidRDefault="009A5D1B" w:rsidP="009A5D1B">
      <w:pPr>
        <w:rPr>
          <w:rFonts w:ascii="Times New Roman" w:hAnsi="Times New Roman" w:cs="Times New Roman"/>
          <w:sz w:val="28"/>
          <w:szCs w:val="28"/>
        </w:rPr>
      </w:pPr>
    </w:p>
    <w:p w:rsidR="009A5D1B" w:rsidRDefault="009A5D1B" w:rsidP="009A5D1B">
      <w:pPr>
        <w:rPr>
          <w:rFonts w:ascii="Times New Roman" w:hAnsi="Times New Roman" w:cs="Times New Roman"/>
          <w:sz w:val="28"/>
          <w:szCs w:val="28"/>
        </w:rPr>
      </w:pPr>
    </w:p>
    <w:p w:rsidR="009A5D1B" w:rsidRDefault="009A5D1B" w:rsidP="009A5D1B">
      <w:pPr>
        <w:rPr>
          <w:rFonts w:ascii="Times New Roman" w:hAnsi="Times New Roman" w:cs="Times New Roman"/>
          <w:sz w:val="28"/>
          <w:szCs w:val="28"/>
        </w:rPr>
      </w:pPr>
    </w:p>
    <w:p w:rsidR="009A5D1B" w:rsidRDefault="009A5D1B" w:rsidP="009A5D1B">
      <w:pPr>
        <w:rPr>
          <w:rFonts w:ascii="Times New Roman" w:hAnsi="Times New Roman" w:cs="Times New Roman"/>
          <w:sz w:val="28"/>
          <w:szCs w:val="28"/>
        </w:rPr>
      </w:pPr>
    </w:p>
    <w:p w:rsidR="009A5D1B" w:rsidRDefault="009A5D1B" w:rsidP="009A5D1B">
      <w:pPr>
        <w:rPr>
          <w:rFonts w:ascii="Times New Roman" w:hAnsi="Times New Roman" w:cs="Times New Roman"/>
          <w:sz w:val="28"/>
          <w:szCs w:val="28"/>
        </w:rPr>
      </w:pPr>
    </w:p>
    <w:p w:rsidR="009A5D1B" w:rsidRDefault="009A5D1B" w:rsidP="009A5D1B">
      <w:pPr>
        <w:rPr>
          <w:rFonts w:ascii="Times New Roman" w:hAnsi="Times New Roman" w:cs="Times New Roman"/>
          <w:sz w:val="28"/>
          <w:szCs w:val="28"/>
        </w:rPr>
      </w:pPr>
    </w:p>
    <w:p w:rsidR="009A5D1B" w:rsidRDefault="009A5D1B" w:rsidP="009A5D1B">
      <w:pPr>
        <w:rPr>
          <w:rFonts w:ascii="Times New Roman" w:hAnsi="Times New Roman" w:cs="Times New Roman"/>
          <w:sz w:val="28"/>
          <w:szCs w:val="28"/>
        </w:rPr>
      </w:pPr>
    </w:p>
    <w:p w:rsidR="009A5D1B" w:rsidRDefault="009A5D1B" w:rsidP="009A5D1B">
      <w:pPr>
        <w:rPr>
          <w:rFonts w:ascii="Times New Roman" w:hAnsi="Times New Roman" w:cs="Times New Roman"/>
          <w:sz w:val="28"/>
          <w:szCs w:val="28"/>
        </w:rPr>
      </w:pPr>
    </w:p>
    <w:p w:rsidR="009A5D1B" w:rsidRDefault="009A5D1B" w:rsidP="009A5D1B">
      <w:pPr>
        <w:rPr>
          <w:rFonts w:ascii="Times New Roman" w:hAnsi="Times New Roman" w:cs="Times New Roman"/>
          <w:sz w:val="28"/>
          <w:szCs w:val="28"/>
        </w:rPr>
      </w:pPr>
    </w:p>
    <w:p w:rsidR="009A5D1B" w:rsidRDefault="009A5D1B" w:rsidP="009A5D1B">
      <w:pPr>
        <w:rPr>
          <w:rFonts w:ascii="Times New Roman" w:hAnsi="Times New Roman" w:cs="Times New Roman"/>
          <w:sz w:val="28"/>
          <w:szCs w:val="28"/>
        </w:rPr>
      </w:pPr>
    </w:p>
    <w:p w:rsidR="009A5D1B" w:rsidRDefault="009A5D1B" w:rsidP="009A5D1B">
      <w:pPr>
        <w:rPr>
          <w:rFonts w:ascii="Times New Roman" w:hAnsi="Times New Roman" w:cs="Times New Roman"/>
          <w:sz w:val="28"/>
          <w:szCs w:val="28"/>
        </w:rPr>
      </w:pPr>
    </w:p>
    <w:p w:rsidR="009A5D1B" w:rsidRDefault="009A5D1B" w:rsidP="009A5D1B">
      <w:pPr>
        <w:rPr>
          <w:rFonts w:ascii="Times New Roman" w:hAnsi="Times New Roman" w:cs="Times New Roman"/>
          <w:sz w:val="28"/>
          <w:szCs w:val="28"/>
        </w:rPr>
      </w:pPr>
    </w:p>
    <w:p w:rsidR="009A5D1B" w:rsidRDefault="009A5D1B" w:rsidP="009A5D1B">
      <w:pPr>
        <w:rPr>
          <w:rFonts w:ascii="Times New Roman" w:hAnsi="Times New Roman" w:cs="Times New Roman"/>
          <w:sz w:val="28"/>
          <w:szCs w:val="28"/>
        </w:rPr>
      </w:pPr>
    </w:p>
    <w:p w:rsidR="009A5D1B" w:rsidRDefault="009A5D1B" w:rsidP="009A5D1B">
      <w:pPr>
        <w:rPr>
          <w:rFonts w:ascii="Times New Roman" w:hAnsi="Times New Roman" w:cs="Times New Roman"/>
          <w:sz w:val="28"/>
          <w:szCs w:val="28"/>
        </w:rPr>
      </w:pPr>
    </w:p>
    <w:p w:rsidR="009A5D1B" w:rsidRDefault="009A5D1B" w:rsidP="009A5D1B">
      <w:pPr>
        <w:rPr>
          <w:rFonts w:ascii="Times New Roman" w:hAnsi="Times New Roman" w:cs="Times New Roman"/>
          <w:sz w:val="28"/>
          <w:szCs w:val="28"/>
        </w:rPr>
      </w:pPr>
    </w:p>
    <w:p w:rsidR="009A5D1B" w:rsidRDefault="009A5D1B" w:rsidP="009A5D1B">
      <w:pPr>
        <w:rPr>
          <w:rFonts w:ascii="Times New Roman" w:hAnsi="Times New Roman" w:cs="Times New Roman"/>
          <w:sz w:val="28"/>
          <w:szCs w:val="28"/>
        </w:rPr>
      </w:pPr>
    </w:p>
    <w:p w:rsidR="00517C8F" w:rsidRDefault="00517C8F" w:rsidP="00517C8F">
      <w:pPr>
        <w:pStyle w:val="center"/>
        <w:suppressAutoHyphens/>
        <w:spacing w:before="0" w:beforeAutospacing="0" w:after="0" w:afterAutospacing="0" w:line="360" w:lineRule="auto"/>
        <w:jc w:val="both"/>
        <w:rPr>
          <w:rFonts w:ascii="Times New Roman" w:hAnsi="Times New Roman" w:cs="Times New Roman"/>
        </w:rPr>
      </w:pPr>
      <w:r w:rsidRPr="00517C8F">
        <w:rPr>
          <w:rFonts w:ascii="Times New Roman" w:eastAsia="Times New Roman" w:hAnsi="Times New Roman" w:cs="Times New Roman"/>
          <w:lang w:eastAsia="ar-SA"/>
        </w:rPr>
        <w:t xml:space="preserve">Na tomto místě </w:t>
      </w:r>
      <w:r w:rsidRPr="00517C8F">
        <w:rPr>
          <w:rFonts w:ascii="Times New Roman" w:hAnsi="Times New Roman" w:cs="Times New Roman"/>
        </w:rPr>
        <w:t>bych chtěla poděkovat vedoucí</w:t>
      </w:r>
      <w:r>
        <w:rPr>
          <w:rFonts w:ascii="Times New Roman" w:hAnsi="Times New Roman" w:cs="Times New Roman"/>
        </w:rPr>
        <w:t>mu</w:t>
      </w:r>
      <w:r w:rsidRPr="00517C8F">
        <w:rPr>
          <w:rFonts w:ascii="Times New Roman" w:hAnsi="Times New Roman" w:cs="Times New Roman"/>
        </w:rPr>
        <w:t xml:space="preserve"> mé diplomové práce JUDr. </w:t>
      </w:r>
      <w:r>
        <w:rPr>
          <w:rFonts w:ascii="Times New Roman" w:hAnsi="Times New Roman" w:cs="Times New Roman"/>
        </w:rPr>
        <w:t xml:space="preserve">Petru </w:t>
      </w:r>
      <w:proofErr w:type="spellStart"/>
      <w:r>
        <w:rPr>
          <w:rFonts w:ascii="Times New Roman" w:hAnsi="Times New Roman" w:cs="Times New Roman"/>
        </w:rPr>
        <w:t>Osinovi</w:t>
      </w:r>
      <w:proofErr w:type="spellEnd"/>
      <w:r w:rsidRPr="00517C8F">
        <w:rPr>
          <w:rFonts w:ascii="Times New Roman" w:hAnsi="Times New Roman" w:cs="Times New Roman"/>
        </w:rPr>
        <w:t xml:space="preserve">, </w:t>
      </w:r>
      <w:proofErr w:type="spellStart"/>
      <w:r w:rsidRPr="00517C8F">
        <w:rPr>
          <w:rFonts w:ascii="Times New Roman" w:hAnsi="Times New Roman" w:cs="Times New Roman"/>
        </w:rPr>
        <w:t>Ph.D</w:t>
      </w:r>
      <w:proofErr w:type="spellEnd"/>
      <w:r w:rsidRPr="00517C8F">
        <w:rPr>
          <w:rFonts w:ascii="Times New Roman" w:hAnsi="Times New Roman" w:cs="Times New Roman"/>
        </w:rPr>
        <w:t>. za přínosné podněty a odborné rady, kterými přispěl k</w:t>
      </w:r>
      <w:r>
        <w:rPr>
          <w:rFonts w:ascii="Times New Roman" w:hAnsi="Times New Roman" w:cs="Times New Roman"/>
        </w:rPr>
        <w:t>e</w:t>
      </w:r>
      <w:r w:rsidRPr="00517C8F">
        <w:rPr>
          <w:rFonts w:ascii="Times New Roman" w:hAnsi="Times New Roman" w:cs="Times New Roman"/>
        </w:rPr>
        <w:t xml:space="preserve"> </w:t>
      </w:r>
      <w:r>
        <w:rPr>
          <w:rFonts w:ascii="Times New Roman" w:hAnsi="Times New Roman" w:cs="Times New Roman"/>
        </w:rPr>
        <w:t>zhotove</w:t>
      </w:r>
      <w:r w:rsidRPr="00517C8F">
        <w:rPr>
          <w:rFonts w:ascii="Times New Roman" w:hAnsi="Times New Roman" w:cs="Times New Roman"/>
        </w:rPr>
        <w:t>ní této práce.</w:t>
      </w:r>
    </w:p>
    <w:p w:rsidR="008F7549" w:rsidRDefault="008F7549" w:rsidP="00517C8F">
      <w:pPr>
        <w:pStyle w:val="center"/>
        <w:suppressAutoHyphens/>
        <w:spacing w:before="0" w:beforeAutospacing="0" w:after="0" w:afterAutospacing="0" w:line="360" w:lineRule="auto"/>
        <w:jc w:val="both"/>
        <w:rPr>
          <w:rFonts w:ascii="Times New Roman" w:hAnsi="Times New Roman" w:cs="Times New Roman"/>
        </w:rPr>
      </w:pPr>
    </w:p>
    <w:p w:rsidR="00517C8F" w:rsidRDefault="00517C8F" w:rsidP="00517C8F">
      <w:pPr>
        <w:pStyle w:val="center"/>
        <w:suppressAutoHyphens/>
        <w:spacing w:before="0" w:beforeAutospacing="0" w:after="0" w:afterAutospacing="0" w:line="360" w:lineRule="auto"/>
        <w:jc w:val="both"/>
        <w:rPr>
          <w:rFonts w:ascii="Times New Roman" w:hAnsi="Times New Roman" w:cs="Times New Roman"/>
        </w:rPr>
      </w:pPr>
    </w:p>
    <w:p w:rsidR="00517C8F" w:rsidRDefault="00517C8F" w:rsidP="00517C8F">
      <w:pPr>
        <w:pStyle w:val="center"/>
        <w:suppressAutoHyphens/>
        <w:spacing w:before="0" w:beforeAutospacing="0" w:after="0" w:afterAutospacing="0" w:line="360" w:lineRule="auto"/>
        <w:jc w:val="both"/>
        <w:rPr>
          <w:rFonts w:ascii="Times New Roman" w:hAnsi="Times New Roman" w:cs="Times New Roman"/>
        </w:rPr>
      </w:pPr>
    </w:p>
    <w:p w:rsidR="00517C8F" w:rsidRDefault="00517C8F" w:rsidP="00517C8F">
      <w:pPr>
        <w:pStyle w:val="center"/>
        <w:suppressAutoHyphens/>
        <w:spacing w:before="0" w:beforeAutospacing="0" w:after="0" w:afterAutospacing="0" w:line="360" w:lineRule="auto"/>
        <w:jc w:val="both"/>
        <w:rPr>
          <w:rFonts w:ascii="Times New Roman" w:hAnsi="Times New Roman" w:cs="Times New Roman"/>
        </w:rPr>
      </w:pPr>
    </w:p>
    <w:p w:rsidR="009C5BBA" w:rsidRDefault="008F1C82" w:rsidP="009C5BBA">
      <w:pPr>
        <w:tabs>
          <w:tab w:val="left" w:pos="720"/>
        </w:tabs>
        <w:spacing w:after="0" w:line="360" w:lineRule="auto"/>
        <w:contextualSpacing/>
        <w:rPr>
          <w:rFonts w:ascii="Times New Roman" w:hAnsi="Times New Roman" w:cs="Times New Roman"/>
          <w:b/>
          <w:sz w:val="24"/>
          <w:szCs w:val="24"/>
        </w:rPr>
      </w:pPr>
      <w:r w:rsidRPr="009E3135">
        <w:rPr>
          <w:rFonts w:ascii="Times New Roman" w:hAnsi="Times New Roman" w:cs="Times New Roman"/>
          <w:b/>
          <w:sz w:val="24"/>
          <w:szCs w:val="24"/>
        </w:rPr>
        <w:lastRenderedPageBreak/>
        <w:t>Obsah</w:t>
      </w:r>
    </w:p>
    <w:p w:rsidR="009C5BBA" w:rsidRDefault="009C5BBA" w:rsidP="009C5BBA">
      <w:pPr>
        <w:tabs>
          <w:tab w:val="left" w:pos="720"/>
        </w:tabs>
        <w:spacing w:after="0" w:line="360" w:lineRule="auto"/>
        <w:contextualSpacing/>
      </w:pPr>
    </w:p>
    <w:p w:rsidR="009C5BBA" w:rsidRPr="004E6442" w:rsidRDefault="009C5BBA" w:rsidP="004E6442">
      <w:pPr>
        <w:pStyle w:val="Nadpis1"/>
      </w:pPr>
      <w:r w:rsidRPr="004E6442">
        <w:t>Úvod</w:t>
      </w:r>
      <w:r w:rsidR="004E6442" w:rsidRPr="004E6442">
        <w:tab/>
      </w:r>
      <w:r w:rsidRPr="004E6442">
        <w:t>6</w:t>
      </w:r>
    </w:p>
    <w:p w:rsidR="009C5BBA" w:rsidRPr="004E6442" w:rsidRDefault="009C5BBA" w:rsidP="004E6442">
      <w:pPr>
        <w:pStyle w:val="Nadpis1"/>
      </w:pPr>
      <w:r w:rsidRPr="004E6442">
        <w:t>1. Historie íránského ústavně-právního vývoje ve 20. století.</w:t>
      </w:r>
      <w:r w:rsidRPr="004E6442">
        <w:tab/>
        <w:t>8</w:t>
      </w:r>
    </w:p>
    <w:p w:rsidR="009C5BBA" w:rsidRPr="004E6442" w:rsidRDefault="009C5BBA" w:rsidP="004E6442">
      <w:pPr>
        <w:pStyle w:val="Nadpis1"/>
      </w:pPr>
      <w:r w:rsidRPr="004E6442">
        <w:t xml:space="preserve">1.1. Vláda generace </w:t>
      </w:r>
      <w:proofErr w:type="spellStart"/>
      <w:r w:rsidRPr="004E6442">
        <w:t>Pahlaví</w:t>
      </w:r>
      <w:proofErr w:type="spellEnd"/>
      <w:r w:rsidRPr="004E6442">
        <w:t>.</w:t>
      </w:r>
      <w:r w:rsidRPr="004E6442">
        <w:tab/>
        <w:t>8</w:t>
      </w:r>
    </w:p>
    <w:p w:rsidR="009C5BBA" w:rsidRPr="004E6442" w:rsidRDefault="009C5BBA" w:rsidP="004E6442">
      <w:pPr>
        <w:pStyle w:val="Nadpis1"/>
      </w:pPr>
      <w:r w:rsidRPr="004E6442">
        <w:t xml:space="preserve">   1.1.1. Réza Chán.</w:t>
      </w:r>
      <w:r w:rsidRPr="004E6442">
        <w:tab/>
        <w:t>8</w:t>
      </w:r>
    </w:p>
    <w:p w:rsidR="009C5BBA" w:rsidRPr="004E6442" w:rsidRDefault="009C5BBA" w:rsidP="004E6442">
      <w:pPr>
        <w:pStyle w:val="Nadpis1"/>
      </w:pPr>
      <w:r w:rsidRPr="004E6442">
        <w:t xml:space="preserve">   1.1.2. </w:t>
      </w:r>
      <w:proofErr w:type="spellStart"/>
      <w:r w:rsidRPr="004E6442">
        <w:t>Mohammad</w:t>
      </w:r>
      <w:proofErr w:type="spellEnd"/>
      <w:r w:rsidRPr="004E6442">
        <w:t xml:space="preserve"> Réza </w:t>
      </w:r>
      <w:proofErr w:type="spellStart"/>
      <w:r w:rsidRPr="004E6442">
        <w:t>Pahlaví</w:t>
      </w:r>
      <w:proofErr w:type="spellEnd"/>
      <w:r w:rsidRPr="004E6442">
        <w:t>.</w:t>
      </w:r>
      <w:r w:rsidRPr="004E6442">
        <w:tab/>
        <w:t>11</w:t>
      </w:r>
    </w:p>
    <w:p w:rsidR="009C5BBA" w:rsidRPr="004E6442" w:rsidRDefault="009C5BBA" w:rsidP="004E6442">
      <w:pPr>
        <w:pStyle w:val="Nadpis1"/>
      </w:pPr>
      <w:r w:rsidRPr="004E6442">
        <w:t>1.2. Rok 1979 a islámská revoluce.</w:t>
      </w:r>
      <w:r w:rsidRPr="004E6442">
        <w:tab/>
        <w:t>13</w:t>
      </w:r>
    </w:p>
    <w:p w:rsidR="009C5BBA" w:rsidRPr="004E6442" w:rsidRDefault="009C5BBA" w:rsidP="004E6442">
      <w:pPr>
        <w:pStyle w:val="Nadpis1"/>
      </w:pPr>
      <w:r w:rsidRPr="004E6442">
        <w:t xml:space="preserve">   1.2.1. Ajatolláh </w:t>
      </w:r>
      <w:proofErr w:type="spellStart"/>
      <w:r w:rsidRPr="004E6442">
        <w:t>Rúholláh</w:t>
      </w:r>
      <w:proofErr w:type="spellEnd"/>
      <w:r w:rsidRPr="004E6442">
        <w:t xml:space="preserve"> </w:t>
      </w:r>
      <w:proofErr w:type="spellStart"/>
      <w:r w:rsidRPr="004E6442">
        <w:t>Chomejní</w:t>
      </w:r>
      <w:proofErr w:type="spellEnd"/>
      <w:r w:rsidRPr="004E6442">
        <w:t>……………………………………………………</w:t>
      </w:r>
      <w:proofErr w:type="gramStart"/>
      <w:r w:rsidRPr="004E6442">
        <w:t>…</w:t>
      </w:r>
      <w:r w:rsidRPr="004E6442">
        <w:tab/>
        <w:t>.13</w:t>
      </w:r>
      <w:proofErr w:type="gramEnd"/>
    </w:p>
    <w:p w:rsidR="009C5BBA" w:rsidRPr="004E6442" w:rsidRDefault="009C5BBA" w:rsidP="004E6442">
      <w:pPr>
        <w:pStyle w:val="Nadpis1"/>
      </w:pPr>
      <w:r w:rsidRPr="004E6442">
        <w:t xml:space="preserve">   1.2.2. Revoluce………………………………………………………………………</w:t>
      </w:r>
      <w:r w:rsidRPr="004E6442">
        <w:tab/>
        <w:t>…</w:t>
      </w:r>
      <w:proofErr w:type="gramStart"/>
      <w:r w:rsidRPr="004E6442">
        <w:t>…..13</w:t>
      </w:r>
      <w:proofErr w:type="gramEnd"/>
    </w:p>
    <w:p w:rsidR="009C5BBA" w:rsidRPr="004E6442" w:rsidRDefault="009C5BBA" w:rsidP="004E6442">
      <w:pPr>
        <w:pStyle w:val="Nadpis1"/>
      </w:pPr>
      <w:r w:rsidRPr="004E6442">
        <w:t>1.3. Nová ústava a přeměna Íránu v konzervativní teokratický stát …………</w:t>
      </w:r>
      <w:r w:rsidRPr="004E6442">
        <w:tab/>
        <w:t>………</w:t>
      </w:r>
      <w:proofErr w:type="gramStart"/>
      <w:r w:rsidRPr="004E6442">
        <w:t>…...14</w:t>
      </w:r>
      <w:proofErr w:type="gramEnd"/>
    </w:p>
    <w:p w:rsidR="009C5BBA" w:rsidRPr="004E6442" w:rsidRDefault="009C5BBA" w:rsidP="004E6442">
      <w:pPr>
        <w:pStyle w:val="Nadpis1"/>
      </w:pPr>
      <w:r w:rsidRPr="004E6442">
        <w:t xml:space="preserve">   1.3.1. Vznik nové ústavy……………………………………………………………</w:t>
      </w:r>
      <w:r w:rsidRPr="004E6442">
        <w:tab/>
        <w:t>……14</w:t>
      </w:r>
    </w:p>
    <w:p w:rsidR="009C5BBA" w:rsidRPr="004E6442" w:rsidRDefault="009C5BBA" w:rsidP="004E6442">
      <w:pPr>
        <w:pStyle w:val="Nadpis1"/>
      </w:pPr>
      <w:r w:rsidRPr="004E6442">
        <w:t xml:space="preserve">   1.3.2. Vývoj soudnictví po islámské revoluci……………………………………</w:t>
      </w:r>
      <w:r w:rsidRPr="004E6442">
        <w:tab/>
        <w:t>……</w:t>
      </w:r>
      <w:proofErr w:type="gramStart"/>
      <w:r w:rsidRPr="004E6442">
        <w:t>…...16</w:t>
      </w:r>
      <w:proofErr w:type="gramEnd"/>
    </w:p>
    <w:p w:rsidR="009C5BBA" w:rsidRPr="004E6442" w:rsidRDefault="009C5BBA" w:rsidP="004E6442">
      <w:pPr>
        <w:pStyle w:val="Nadpis1"/>
      </w:pPr>
      <w:r w:rsidRPr="004E6442">
        <w:t xml:space="preserve">2. Prameny íránského </w:t>
      </w:r>
      <w:proofErr w:type="gramStart"/>
      <w:r w:rsidRPr="004E6442">
        <w:t>práva .</w:t>
      </w:r>
      <w:r w:rsidRPr="004E6442">
        <w:tab/>
        <w:t>18</w:t>
      </w:r>
      <w:proofErr w:type="gramEnd"/>
    </w:p>
    <w:p w:rsidR="009C5BBA" w:rsidRPr="004E6442" w:rsidRDefault="009C5BBA" w:rsidP="004E6442">
      <w:pPr>
        <w:pStyle w:val="Nadpis1"/>
      </w:pPr>
      <w:r w:rsidRPr="004E6442">
        <w:t xml:space="preserve">2.1. </w:t>
      </w:r>
      <w:proofErr w:type="spellStart"/>
      <w:r w:rsidRPr="004E6442">
        <w:t>Šaría</w:t>
      </w:r>
      <w:proofErr w:type="spellEnd"/>
      <w:r w:rsidRPr="004E6442">
        <w:t xml:space="preserve"> a </w:t>
      </w:r>
      <w:proofErr w:type="spellStart"/>
      <w:r w:rsidRPr="004E6442">
        <w:t>fikh</w:t>
      </w:r>
      <w:proofErr w:type="spellEnd"/>
      <w:r w:rsidRPr="004E6442">
        <w:tab/>
        <w:t>18</w:t>
      </w:r>
    </w:p>
    <w:p w:rsidR="009C5BBA" w:rsidRPr="004E6442" w:rsidRDefault="009C5BBA" w:rsidP="004E6442">
      <w:pPr>
        <w:pStyle w:val="Nadpis1"/>
      </w:pPr>
      <w:r w:rsidRPr="004E6442">
        <w:t>2.2. Prameny islámského náboženského práva.</w:t>
      </w:r>
      <w:r w:rsidRPr="004E6442">
        <w:tab/>
        <w:t>20</w:t>
      </w:r>
    </w:p>
    <w:p w:rsidR="009C5BBA" w:rsidRPr="004E6442" w:rsidRDefault="009C5BBA" w:rsidP="004E6442">
      <w:pPr>
        <w:pStyle w:val="Nadpis1"/>
      </w:pPr>
      <w:r w:rsidRPr="004E6442">
        <w:t xml:space="preserve">   2.2.1 Korán.</w:t>
      </w:r>
      <w:r w:rsidRPr="004E6442">
        <w:tab/>
        <w:t>20</w:t>
      </w:r>
    </w:p>
    <w:p w:rsidR="009C5BBA" w:rsidRPr="004E6442" w:rsidRDefault="009C5BBA" w:rsidP="004E6442">
      <w:pPr>
        <w:pStyle w:val="Nadpis1"/>
      </w:pPr>
      <w:r w:rsidRPr="004E6442">
        <w:t xml:space="preserve">   2.2.2 Sunna.</w:t>
      </w:r>
      <w:r w:rsidRPr="004E6442">
        <w:tab/>
        <w:t>20</w:t>
      </w:r>
    </w:p>
    <w:p w:rsidR="009C5BBA" w:rsidRPr="004E6442" w:rsidRDefault="009C5BBA" w:rsidP="004E6442">
      <w:pPr>
        <w:pStyle w:val="Nadpis1"/>
      </w:pPr>
      <w:r w:rsidRPr="004E6442">
        <w:t xml:space="preserve">2.2.3 </w:t>
      </w:r>
      <w:proofErr w:type="spellStart"/>
      <w:r w:rsidRPr="004E6442">
        <w:t>Idžtihád</w:t>
      </w:r>
      <w:proofErr w:type="spellEnd"/>
      <w:r w:rsidRPr="004E6442">
        <w:t>.</w:t>
      </w:r>
      <w:r w:rsidRPr="004E6442">
        <w:tab/>
        <w:t>21</w:t>
      </w:r>
    </w:p>
    <w:p w:rsidR="009C5BBA" w:rsidRPr="004E6442" w:rsidRDefault="009C5BBA" w:rsidP="004E6442">
      <w:pPr>
        <w:pStyle w:val="Nadpis1"/>
      </w:pPr>
      <w:r w:rsidRPr="004E6442">
        <w:t>2.3. Prameny íránského psaného práva.</w:t>
      </w:r>
      <w:r w:rsidRPr="004E6442">
        <w:tab/>
        <w:t>21</w:t>
      </w:r>
    </w:p>
    <w:p w:rsidR="009C5BBA" w:rsidRPr="004E6442" w:rsidRDefault="009C5BBA" w:rsidP="004E6442">
      <w:pPr>
        <w:pStyle w:val="Nadpis1"/>
      </w:pPr>
      <w:r w:rsidRPr="004E6442">
        <w:t xml:space="preserve">   2.3.1. Zákon……………………………………………………………………</w:t>
      </w:r>
      <w:r w:rsidRPr="004E6442">
        <w:tab/>
        <w:t>………… 21</w:t>
      </w:r>
    </w:p>
    <w:p w:rsidR="009C5BBA" w:rsidRPr="004E6442" w:rsidRDefault="009C5BBA" w:rsidP="004E6442">
      <w:pPr>
        <w:pStyle w:val="Nadpis1"/>
      </w:pPr>
      <w:r w:rsidRPr="004E6442">
        <w:t xml:space="preserve">   2.3.2. Jurisprudence……………………………………………………………</w:t>
      </w:r>
      <w:r w:rsidRPr="004E6442">
        <w:tab/>
        <w:t>………</w:t>
      </w:r>
      <w:proofErr w:type="gramStart"/>
      <w:r w:rsidRPr="004E6442">
        <w:t>….22</w:t>
      </w:r>
      <w:proofErr w:type="gramEnd"/>
    </w:p>
    <w:p w:rsidR="009C5BBA" w:rsidRPr="004E6442" w:rsidRDefault="009C5BBA" w:rsidP="004E6442">
      <w:pPr>
        <w:pStyle w:val="Nadpis1"/>
      </w:pPr>
      <w:r w:rsidRPr="004E6442">
        <w:t xml:space="preserve">   2.3.3. Obyčej……………………………………………………………………</w:t>
      </w:r>
      <w:r w:rsidRPr="004E6442">
        <w:tab/>
        <w:t>…………22</w:t>
      </w:r>
    </w:p>
    <w:p w:rsidR="009C5BBA" w:rsidRPr="004E6442" w:rsidRDefault="009C5BBA" w:rsidP="004E6442">
      <w:pPr>
        <w:pStyle w:val="Nadpis1"/>
      </w:pPr>
      <w:r w:rsidRPr="004E6442">
        <w:t xml:space="preserve">   2.3.4. Doktrína…………………………………………………………………</w:t>
      </w:r>
      <w:r w:rsidRPr="004E6442">
        <w:tab/>
        <w:t>………</w:t>
      </w:r>
      <w:proofErr w:type="gramStart"/>
      <w:r w:rsidRPr="004E6442">
        <w:t>….23</w:t>
      </w:r>
      <w:proofErr w:type="gramEnd"/>
    </w:p>
    <w:p w:rsidR="009C5BBA" w:rsidRPr="004E6442" w:rsidRDefault="009C5BBA" w:rsidP="004E6442">
      <w:pPr>
        <w:pStyle w:val="Nadpis1"/>
      </w:pPr>
      <w:r w:rsidRPr="004E6442">
        <w:t xml:space="preserve">   2.3.5. Ústava…………………………………………………………………</w:t>
      </w:r>
      <w:r w:rsidRPr="004E6442">
        <w:tab/>
        <w:t>………</w:t>
      </w:r>
      <w:proofErr w:type="gramStart"/>
      <w:r w:rsidRPr="004E6442">
        <w:t>…. . 24</w:t>
      </w:r>
      <w:proofErr w:type="gramEnd"/>
    </w:p>
    <w:p w:rsidR="009C5BBA" w:rsidRPr="004E6442" w:rsidRDefault="009C5BBA" w:rsidP="004E6442">
      <w:pPr>
        <w:pStyle w:val="Nadpis1"/>
      </w:pPr>
      <w:r w:rsidRPr="004E6442">
        <w:t xml:space="preserve">2.4. </w:t>
      </w:r>
      <w:proofErr w:type="spellStart"/>
      <w:r w:rsidRPr="004E6442">
        <w:t>Sunnité</w:t>
      </w:r>
      <w:proofErr w:type="spellEnd"/>
      <w:r w:rsidRPr="004E6442">
        <w:t xml:space="preserve"> a </w:t>
      </w:r>
      <w:proofErr w:type="spellStart"/>
      <w:r w:rsidRPr="004E6442">
        <w:t>šíité</w:t>
      </w:r>
      <w:proofErr w:type="spellEnd"/>
      <w:r w:rsidRPr="004E6442">
        <w:t>…………………………………………………………………</w:t>
      </w:r>
      <w:r w:rsidRPr="004E6442">
        <w:tab/>
        <w:t>…………26</w:t>
      </w:r>
    </w:p>
    <w:p w:rsidR="009C5BBA" w:rsidRPr="004E6442" w:rsidRDefault="009C5BBA" w:rsidP="004E6442">
      <w:pPr>
        <w:pStyle w:val="Nadpis1"/>
      </w:pPr>
      <w:r w:rsidRPr="004E6442">
        <w:t xml:space="preserve">   2.4.1. Původ rozkolu a rozdíly……………………………………………………</w:t>
      </w:r>
      <w:r w:rsidRPr="004E6442">
        <w:tab/>
        <w:t>………26</w:t>
      </w:r>
    </w:p>
    <w:p w:rsidR="009C5BBA" w:rsidRPr="004E6442" w:rsidRDefault="009C5BBA" w:rsidP="004E6442">
      <w:pPr>
        <w:pStyle w:val="Nadpis1"/>
      </w:pPr>
      <w:r w:rsidRPr="004E6442">
        <w:t xml:space="preserve">   2.4.2. </w:t>
      </w:r>
      <w:proofErr w:type="spellStart"/>
      <w:r w:rsidRPr="004E6442">
        <w:t>Ší’a</w:t>
      </w:r>
      <w:proofErr w:type="spellEnd"/>
      <w:r w:rsidRPr="004E6442">
        <w:t xml:space="preserve"> v Íránu…………………………………………………………………</w:t>
      </w:r>
      <w:r w:rsidRPr="004E6442">
        <w:tab/>
        <w:t>………29</w:t>
      </w:r>
    </w:p>
    <w:p w:rsidR="009C5BBA" w:rsidRPr="004E6442" w:rsidRDefault="009C5BBA" w:rsidP="004E6442">
      <w:pPr>
        <w:pStyle w:val="Nadpis1"/>
      </w:pPr>
      <w:r w:rsidRPr="004E6442">
        <w:t xml:space="preserve">   2.4.3. Šíitské duchovenstvo………………………………………………………</w:t>
      </w:r>
      <w:r w:rsidRPr="004E6442">
        <w:tab/>
        <w:t>……29</w:t>
      </w:r>
    </w:p>
    <w:p w:rsidR="009C5BBA" w:rsidRPr="004E6442" w:rsidRDefault="009C5BBA" w:rsidP="004E6442">
      <w:pPr>
        <w:pStyle w:val="Nadpis1"/>
      </w:pPr>
      <w:r w:rsidRPr="004E6442">
        <w:t xml:space="preserve">2.5. Model vládnutí </w:t>
      </w:r>
      <w:proofErr w:type="spellStart"/>
      <w:r w:rsidRPr="004E6442">
        <w:rPr>
          <w:i/>
        </w:rPr>
        <w:t>velájat</w:t>
      </w:r>
      <w:proofErr w:type="spellEnd"/>
      <w:r w:rsidRPr="004E6442">
        <w:rPr>
          <w:i/>
        </w:rPr>
        <w:t xml:space="preserve">-e </w:t>
      </w:r>
      <w:proofErr w:type="spellStart"/>
      <w:proofErr w:type="gramStart"/>
      <w:r w:rsidRPr="004E6442">
        <w:rPr>
          <w:i/>
        </w:rPr>
        <w:t>faqíh</w:t>
      </w:r>
      <w:proofErr w:type="spellEnd"/>
      <w:r w:rsidRPr="004E6442">
        <w:t>.................................................................................</w:t>
      </w:r>
      <w:r w:rsidRPr="004E6442">
        <w:tab/>
        <w:t>........30</w:t>
      </w:r>
      <w:proofErr w:type="gramEnd"/>
    </w:p>
    <w:p w:rsidR="009C5BBA" w:rsidRPr="004E6442" w:rsidRDefault="009C5BBA" w:rsidP="004E6442">
      <w:pPr>
        <w:pStyle w:val="Nadpis1"/>
      </w:pPr>
      <w:r w:rsidRPr="004E6442">
        <w:t xml:space="preserve">   2.5.1. Význam </w:t>
      </w:r>
      <w:proofErr w:type="spellStart"/>
      <w:r w:rsidRPr="004E6442">
        <w:rPr>
          <w:i/>
        </w:rPr>
        <w:t>velájat</w:t>
      </w:r>
      <w:proofErr w:type="spellEnd"/>
      <w:r w:rsidRPr="004E6442">
        <w:rPr>
          <w:i/>
        </w:rPr>
        <w:t xml:space="preserve">-e </w:t>
      </w:r>
      <w:proofErr w:type="spellStart"/>
      <w:r w:rsidRPr="004E6442">
        <w:rPr>
          <w:i/>
        </w:rPr>
        <w:t>faqíh</w:t>
      </w:r>
      <w:proofErr w:type="spellEnd"/>
      <w:r w:rsidRPr="004E6442">
        <w:t>………………………………………………………</w:t>
      </w:r>
      <w:r w:rsidRPr="004E6442">
        <w:tab/>
        <w:t>…</w:t>
      </w:r>
      <w:proofErr w:type="gramStart"/>
      <w:r w:rsidRPr="004E6442">
        <w:t>….30</w:t>
      </w:r>
      <w:proofErr w:type="gramEnd"/>
    </w:p>
    <w:p w:rsidR="009C5BBA" w:rsidRPr="004E6442" w:rsidRDefault="009C5BBA" w:rsidP="004E6442">
      <w:pPr>
        <w:pStyle w:val="Nadpis1"/>
      </w:pPr>
      <w:r w:rsidRPr="004E6442">
        <w:t xml:space="preserve">   2.5.2. Ajatolláh </w:t>
      </w:r>
      <w:proofErr w:type="spellStart"/>
      <w:r w:rsidRPr="004E6442">
        <w:t>Chomejní</w:t>
      </w:r>
      <w:proofErr w:type="spellEnd"/>
      <w:r w:rsidRPr="004E6442">
        <w:t xml:space="preserve"> a </w:t>
      </w:r>
      <w:proofErr w:type="spellStart"/>
      <w:r w:rsidRPr="004E6442">
        <w:rPr>
          <w:i/>
        </w:rPr>
        <w:t>velájat</w:t>
      </w:r>
      <w:proofErr w:type="spellEnd"/>
      <w:r w:rsidRPr="004E6442">
        <w:rPr>
          <w:i/>
        </w:rPr>
        <w:t xml:space="preserve">-e </w:t>
      </w:r>
      <w:proofErr w:type="spellStart"/>
      <w:r w:rsidRPr="004E6442">
        <w:rPr>
          <w:i/>
        </w:rPr>
        <w:t>faqíh</w:t>
      </w:r>
      <w:proofErr w:type="spellEnd"/>
      <w:r w:rsidRPr="004E6442">
        <w:t>................................................................</w:t>
      </w:r>
      <w:proofErr w:type="gramStart"/>
      <w:r w:rsidRPr="004E6442">
        <w:tab/>
        <w:t>.......31</w:t>
      </w:r>
      <w:proofErr w:type="gramEnd"/>
    </w:p>
    <w:p w:rsidR="009C5BBA" w:rsidRPr="004E6442" w:rsidRDefault="009C5BBA" w:rsidP="004E6442">
      <w:pPr>
        <w:pStyle w:val="Nadpis1"/>
      </w:pPr>
      <w:r w:rsidRPr="004E6442">
        <w:t>3. Ústavní systém Íránu.</w:t>
      </w:r>
      <w:r w:rsidRPr="004E6442">
        <w:tab/>
        <w:t>34</w:t>
      </w:r>
    </w:p>
    <w:p w:rsidR="009C5BBA" w:rsidRPr="004E6442" w:rsidRDefault="009C5BBA" w:rsidP="004E6442">
      <w:pPr>
        <w:pStyle w:val="Nadpis1"/>
      </w:pPr>
      <w:r w:rsidRPr="004E6442">
        <w:t>3.1. Moc zákonodárná………………………………………………………………</w:t>
      </w:r>
      <w:r w:rsidRPr="004E6442">
        <w:tab/>
        <w:t>…</w:t>
      </w:r>
      <w:proofErr w:type="gramStart"/>
      <w:r w:rsidRPr="004E6442">
        <w:t>…...34</w:t>
      </w:r>
      <w:proofErr w:type="gramEnd"/>
    </w:p>
    <w:p w:rsidR="009C5BBA" w:rsidRPr="004E6442" w:rsidRDefault="009C5BBA" w:rsidP="004E6442">
      <w:pPr>
        <w:pStyle w:val="Nadpis1"/>
      </w:pPr>
      <w:r w:rsidRPr="004E6442">
        <w:lastRenderedPageBreak/>
        <w:t xml:space="preserve">   3.1.1. Volby…………………………………………………………………………</w:t>
      </w:r>
      <w:r w:rsidRPr="004E6442">
        <w:tab/>
        <w:t>…</w:t>
      </w:r>
      <w:proofErr w:type="gramStart"/>
      <w:r w:rsidRPr="004E6442">
        <w:t>…..35</w:t>
      </w:r>
      <w:proofErr w:type="gramEnd"/>
    </w:p>
    <w:p w:rsidR="009C5BBA" w:rsidRPr="004E6442" w:rsidRDefault="009C5BBA" w:rsidP="004E6442">
      <w:pPr>
        <w:pStyle w:val="Nadpis1"/>
      </w:pPr>
      <w:r w:rsidRPr="004E6442">
        <w:t xml:space="preserve">   3.1.2. Politické strany…………………………………………………………………</w:t>
      </w:r>
      <w:r w:rsidRPr="004E6442">
        <w:tab/>
      </w:r>
      <w:proofErr w:type="gramStart"/>
      <w:r w:rsidRPr="004E6442">
        <w:t>…...36</w:t>
      </w:r>
      <w:proofErr w:type="gramEnd"/>
    </w:p>
    <w:p w:rsidR="009C5BBA" w:rsidRPr="004E6442" w:rsidRDefault="009C5BBA" w:rsidP="004E6442">
      <w:pPr>
        <w:pStyle w:val="Nadpis1"/>
      </w:pPr>
      <w:r w:rsidRPr="004E6442">
        <w:t xml:space="preserve">   3.1.3. Jednání Parlamentu………………………………………………………</w:t>
      </w:r>
      <w:r w:rsidRPr="004E6442">
        <w:tab/>
        <w:t>…………37</w:t>
      </w:r>
    </w:p>
    <w:p w:rsidR="009C5BBA" w:rsidRPr="004E6442" w:rsidRDefault="009C5BBA" w:rsidP="004E6442">
      <w:pPr>
        <w:pStyle w:val="Nadpis1"/>
      </w:pPr>
      <w:r w:rsidRPr="004E6442">
        <w:t xml:space="preserve">   3.1.4. Pravomoc…………………………………………………………………</w:t>
      </w:r>
      <w:r w:rsidRPr="004E6442">
        <w:tab/>
        <w:t>……</w:t>
      </w:r>
      <w:proofErr w:type="gramStart"/>
      <w:r w:rsidRPr="004E6442">
        <w:t>…...37</w:t>
      </w:r>
      <w:proofErr w:type="gramEnd"/>
    </w:p>
    <w:p w:rsidR="009C5BBA" w:rsidRPr="004E6442" w:rsidRDefault="009C5BBA" w:rsidP="004E6442">
      <w:pPr>
        <w:pStyle w:val="Nadpis1"/>
      </w:pPr>
      <w:r w:rsidRPr="004E6442">
        <w:t xml:space="preserve">   3.1.5. Legislativní proces………………………………………………………</w:t>
      </w:r>
      <w:r w:rsidRPr="004E6442">
        <w:tab/>
        <w:t>………</w:t>
      </w:r>
      <w:proofErr w:type="gramStart"/>
      <w:r w:rsidRPr="004E6442">
        <w:t>….38</w:t>
      </w:r>
      <w:proofErr w:type="gramEnd"/>
    </w:p>
    <w:p w:rsidR="009C5BBA" w:rsidRPr="004E6442" w:rsidRDefault="009C5BBA" w:rsidP="004E6442">
      <w:pPr>
        <w:pStyle w:val="Nadpis1"/>
      </w:pPr>
      <w:r w:rsidRPr="004E6442">
        <w:t xml:space="preserve">   3.1.6. Rada Dohlížitelů………………………………………………………</w:t>
      </w:r>
      <w:r w:rsidRPr="004E6442">
        <w:tab/>
        <w:t>……………39</w:t>
      </w:r>
    </w:p>
    <w:p w:rsidR="009C5BBA" w:rsidRPr="004E6442" w:rsidRDefault="009C5BBA" w:rsidP="004E6442">
      <w:pPr>
        <w:pStyle w:val="Nadpis1"/>
      </w:pPr>
      <w:r w:rsidRPr="004E6442">
        <w:t xml:space="preserve">   3.1.7. Smírčí rada………………………………………………………………</w:t>
      </w:r>
      <w:r w:rsidRPr="004E6442">
        <w:tab/>
        <w:t>………</w:t>
      </w:r>
      <w:proofErr w:type="gramStart"/>
      <w:r w:rsidRPr="004E6442">
        <w:t>….41</w:t>
      </w:r>
      <w:proofErr w:type="gramEnd"/>
    </w:p>
    <w:p w:rsidR="009C5BBA" w:rsidRPr="004E6442" w:rsidRDefault="009C5BBA" w:rsidP="004E6442">
      <w:pPr>
        <w:pStyle w:val="Nadpis1"/>
      </w:pPr>
      <w:r w:rsidRPr="004E6442">
        <w:t>3.2. Moc výkonná…………………………………………………………………</w:t>
      </w:r>
      <w:r w:rsidRPr="004E6442">
        <w:tab/>
        <w:t>………</w:t>
      </w:r>
      <w:proofErr w:type="gramStart"/>
      <w:r w:rsidRPr="004E6442">
        <w:t>…..42</w:t>
      </w:r>
      <w:proofErr w:type="gramEnd"/>
    </w:p>
    <w:p w:rsidR="009C5BBA" w:rsidRPr="004E6442" w:rsidRDefault="009C5BBA" w:rsidP="004E6442">
      <w:pPr>
        <w:pStyle w:val="Nadpis1"/>
        <w:rPr>
          <w:lang w:val="en-US"/>
        </w:rPr>
      </w:pPr>
      <w:r w:rsidRPr="004E6442">
        <w:t xml:space="preserve">   3.2.1. Prezident </w:t>
      </w:r>
      <w:r w:rsidRPr="004E6442">
        <w:rPr>
          <w:lang w:val="en-US"/>
        </w:rPr>
        <w:t>(</w:t>
      </w:r>
      <w:proofErr w:type="spellStart"/>
      <w:r w:rsidRPr="004E6442">
        <w:rPr>
          <w:i/>
          <w:lang w:val="en-US"/>
        </w:rPr>
        <w:t>ra</w:t>
      </w:r>
      <w:proofErr w:type="spellEnd"/>
      <w:r w:rsidRPr="004E6442">
        <w:rPr>
          <w:i/>
          <w:lang w:val="en-US"/>
        </w:rPr>
        <w:t>’</w:t>
      </w:r>
      <w:proofErr w:type="spellStart"/>
      <w:r w:rsidRPr="004E6442">
        <w:rPr>
          <w:i/>
        </w:rPr>
        <w:t>ís</w:t>
      </w:r>
      <w:proofErr w:type="spellEnd"/>
      <w:r w:rsidRPr="004E6442">
        <w:rPr>
          <w:i/>
        </w:rPr>
        <w:t xml:space="preserve">-e </w:t>
      </w:r>
      <w:proofErr w:type="spellStart"/>
      <w:r w:rsidRPr="004E6442">
        <w:rPr>
          <w:i/>
        </w:rPr>
        <w:t>džomhúr</w:t>
      </w:r>
      <w:proofErr w:type="spellEnd"/>
      <w:r w:rsidRPr="004E6442">
        <w:rPr>
          <w:lang w:val="en-US"/>
        </w:rPr>
        <w:t>)…………………………………………………</w:t>
      </w:r>
      <w:r w:rsidRPr="004E6442">
        <w:rPr>
          <w:lang w:val="en-US"/>
        </w:rPr>
        <w:tab/>
        <w:t>…</w:t>
      </w:r>
      <w:proofErr w:type="gramStart"/>
      <w:r w:rsidRPr="004E6442">
        <w:rPr>
          <w:lang w:val="en-US"/>
        </w:rPr>
        <w:t>….42</w:t>
      </w:r>
      <w:proofErr w:type="gramEnd"/>
    </w:p>
    <w:p w:rsidR="009C5BBA" w:rsidRPr="004E6442" w:rsidRDefault="009C5BBA" w:rsidP="004E6442">
      <w:pPr>
        <w:pStyle w:val="Nadpis1"/>
        <w:rPr>
          <w:lang w:val="en-US"/>
        </w:rPr>
      </w:pPr>
      <w:r w:rsidRPr="004E6442">
        <w:t xml:space="preserve">   </w:t>
      </w:r>
      <w:r w:rsidRPr="004E6442">
        <w:rPr>
          <w:lang w:val="en-US"/>
        </w:rPr>
        <w:t xml:space="preserve">3.2.2. </w:t>
      </w:r>
      <w:r w:rsidRPr="004E6442">
        <w:t>Nejvyšší rada národní bezpečnosti</w:t>
      </w:r>
      <w:r w:rsidRPr="004E6442">
        <w:rPr>
          <w:lang w:val="en-US"/>
        </w:rPr>
        <w:t xml:space="preserve"> (</w:t>
      </w:r>
      <w:proofErr w:type="spellStart"/>
      <w:r w:rsidRPr="004E6442">
        <w:rPr>
          <w:i/>
          <w:lang w:val="en-US"/>
        </w:rPr>
        <w:t>Šúra</w:t>
      </w:r>
      <w:proofErr w:type="spellEnd"/>
      <w:r w:rsidRPr="004E6442">
        <w:rPr>
          <w:i/>
          <w:lang w:val="en-US"/>
        </w:rPr>
        <w:t xml:space="preserve">-je </w:t>
      </w:r>
      <w:proofErr w:type="spellStart"/>
      <w:r w:rsidRPr="004E6442">
        <w:rPr>
          <w:i/>
          <w:lang w:val="en-US"/>
        </w:rPr>
        <w:t>álí</w:t>
      </w:r>
      <w:proofErr w:type="spellEnd"/>
      <w:r w:rsidRPr="004E6442">
        <w:rPr>
          <w:i/>
          <w:lang w:val="en-US"/>
        </w:rPr>
        <w:t xml:space="preserve">-je </w:t>
      </w:r>
      <w:proofErr w:type="spellStart"/>
      <w:r w:rsidRPr="004E6442">
        <w:rPr>
          <w:i/>
          <w:lang w:val="en-US"/>
        </w:rPr>
        <w:t>amníjat</w:t>
      </w:r>
      <w:proofErr w:type="spellEnd"/>
      <w:r w:rsidRPr="004E6442">
        <w:rPr>
          <w:i/>
          <w:lang w:val="en-US"/>
        </w:rPr>
        <w:t xml:space="preserve">-e </w:t>
      </w:r>
      <w:proofErr w:type="spellStart"/>
      <w:r w:rsidRPr="004E6442">
        <w:rPr>
          <w:i/>
          <w:lang w:val="en-US"/>
        </w:rPr>
        <w:t>mellí</w:t>
      </w:r>
      <w:proofErr w:type="spellEnd"/>
      <w:r w:rsidRPr="004E6442">
        <w:rPr>
          <w:lang w:val="en-US"/>
        </w:rPr>
        <w:t>)………</w:t>
      </w:r>
      <w:r w:rsidRPr="004E6442">
        <w:rPr>
          <w:lang w:val="en-US"/>
        </w:rPr>
        <w:tab/>
        <w:t>………44</w:t>
      </w:r>
    </w:p>
    <w:p w:rsidR="009C5BBA" w:rsidRPr="004E6442" w:rsidRDefault="009C5BBA" w:rsidP="004E6442">
      <w:pPr>
        <w:pStyle w:val="Nadpis1"/>
        <w:rPr>
          <w:lang w:val="en-US"/>
        </w:rPr>
      </w:pPr>
      <w:r w:rsidRPr="004E6442">
        <w:t xml:space="preserve">   </w:t>
      </w:r>
      <w:r w:rsidRPr="004E6442">
        <w:rPr>
          <w:lang w:val="en-US"/>
        </w:rPr>
        <w:t xml:space="preserve">3.2.3. </w:t>
      </w:r>
      <w:proofErr w:type="spellStart"/>
      <w:r w:rsidRPr="004E6442">
        <w:rPr>
          <w:lang w:val="en-US"/>
        </w:rPr>
        <w:t>Rada</w:t>
      </w:r>
      <w:proofErr w:type="spellEnd"/>
      <w:r w:rsidRPr="004E6442">
        <w:rPr>
          <w:lang w:val="en-US"/>
        </w:rPr>
        <w:t xml:space="preserve"> pro </w:t>
      </w:r>
      <w:proofErr w:type="spellStart"/>
      <w:r w:rsidRPr="004E6442">
        <w:rPr>
          <w:lang w:val="en-US"/>
        </w:rPr>
        <w:t>revizi</w:t>
      </w:r>
      <w:proofErr w:type="spellEnd"/>
      <w:r w:rsidRPr="004E6442">
        <w:rPr>
          <w:lang w:val="en-US"/>
        </w:rPr>
        <w:t xml:space="preserve"> </w:t>
      </w:r>
      <w:proofErr w:type="spellStart"/>
      <w:r w:rsidRPr="004E6442">
        <w:rPr>
          <w:lang w:val="en-US"/>
        </w:rPr>
        <w:t>ústavy</w:t>
      </w:r>
      <w:proofErr w:type="spellEnd"/>
      <w:r w:rsidRPr="004E6442">
        <w:rPr>
          <w:lang w:val="en-US"/>
        </w:rPr>
        <w:t>……………………………………………………</w:t>
      </w:r>
      <w:r w:rsidRPr="004E6442">
        <w:rPr>
          <w:lang w:val="en-US"/>
        </w:rPr>
        <w:tab/>
        <w:t>……….45</w:t>
      </w:r>
    </w:p>
    <w:p w:rsidR="009C5BBA" w:rsidRPr="004E6442" w:rsidRDefault="009C5BBA" w:rsidP="004E6442">
      <w:pPr>
        <w:pStyle w:val="Nadpis1"/>
        <w:rPr>
          <w:lang w:val="en-US"/>
        </w:rPr>
      </w:pPr>
      <w:r w:rsidRPr="004E6442">
        <w:t xml:space="preserve">   </w:t>
      </w:r>
      <w:r w:rsidRPr="004E6442">
        <w:rPr>
          <w:lang w:val="en-US"/>
        </w:rPr>
        <w:t xml:space="preserve">3.2.4. </w:t>
      </w:r>
      <w:proofErr w:type="spellStart"/>
      <w:r w:rsidRPr="004E6442">
        <w:rPr>
          <w:lang w:val="en-US"/>
        </w:rPr>
        <w:t>Ministerská</w:t>
      </w:r>
      <w:proofErr w:type="spellEnd"/>
      <w:r w:rsidRPr="004E6442">
        <w:rPr>
          <w:lang w:val="en-US"/>
        </w:rPr>
        <w:t xml:space="preserve"> </w:t>
      </w:r>
      <w:proofErr w:type="spellStart"/>
      <w:r w:rsidRPr="004E6442">
        <w:rPr>
          <w:lang w:val="en-US"/>
        </w:rPr>
        <w:t>rada</w:t>
      </w:r>
      <w:proofErr w:type="spellEnd"/>
      <w:r w:rsidRPr="004E6442">
        <w:rPr>
          <w:lang w:val="en-US"/>
        </w:rPr>
        <w:t>……………………………………………………………</w:t>
      </w:r>
      <w:r w:rsidRPr="004E6442">
        <w:rPr>
          <w:lang w:val="en-US"/>
        </w:rPr>
        <w:tab/>
        <w:t>………45</w:t>
      </w:r>
    </w:p>
    <w:p w:rsidR="009C5BBA" w:rsidRPr="004E6442" w:rsidRDefault="009C5BBA" w:rsidP="004E6442">
      <w:pPr>
        <w:pStyle w:val="Nadpis1"/>
      </w:pPr>
      <w:r w:rsidRPr="004E6442">
        <w:t>3.3. Moc soudní……………………………………………………………………</w:t>
      </w:r>
      <w:r w:rsidRPr="004E6442">
        <w:tab/>
        <w:t>……</w:t>
      </w:r>
      <w:proofErr w:type="gramStart"/>
      <w:r w:rsidRPr="004E6442">
        <w:t>…..47</w:t>
      </w:r>
      <w:proofErr w:type="gramEnd"/>
    </w:p>
    <w:p w:rsidR="009C5BBA" w:rsidRPr="004E6442" w:rsidRDefault="009C5BBA" w:rsidP="004E6442">
      <w:pPr>
        <w:pStyle w:val="Nadpis1"/>
      </w:pPr>
      <w:r w:rsidRPr="004E6442">
        <w:t xml:space="preserve">   3.3.1. Předseda justice……………………………………………………………</w:t>
      </w:r>
      <w:r w:rsidRPr="004E6442">
        <w:tab/>
        <w:t>………47</w:t>
      </w:r>
    </w:p>
    <w:p w:rsidR="009C5BBA" w:rsidRPr="004E6442" w:rsidRDefault="009C5BBA" w:rsidP="004E6442">
      <w:pPr>
        <w:pStyle w:val="Nadpis1"/>
      </w:pPr>
      <w:r w:rsidRPr="004E6442">
        <w:t xml:space="preserve">   3.3.2. Nevyšší soud a postavení soudců……………………………………………</w:t>
      </w:r>
      <w:r w:rsidRPr="004E6442">
        <w:tab/>
        <w:t>…</w:t>
      </w:r>
      <w:proofErr w:type="gramStart"/>
      <w:r w:rsidRPr="004E6442">
        <w:t>…..48</w:t>
      </w:r>
      <w:proofErr w:type="gramEnd"/>
    </w:p>
    <w:p w:rsidR="009C5BBA" w:rsidRPr="004E6442" w:rsidRDefault="009C5BBA" w:rsidP="004E6442">
      <w:pPr>
        <w:pStyle w:val="Nadpis1"/>
      </w:pPr>
      <w:r w:rsidRPr="004E6442">
        <w:t xml:space="preserve">   3.3.3. Procesní zásady………………………………………………………………</w:t>
      </w:r>
      <w:r w:rsidRPr="004E6442">
        <w:tab/>
        <w:t>…</w:t>
      </w:r>
      <w:proofErr w:type="gramStart"/>
      <w:r w:rsidRPr="004E6442">
        <w:t>….50</w:t>
      </w:r>
      <w:proofErr w:type="gramEnd"/>
    </w:p>
    <w:p w:rsidR="009C5BBA" w:rsidRPr="004E6442" w:rsidRDefault="009C5BBA" w:rsidP="004E6442">
      <w:pPr>
        <w:pStyle w:val="Nadpis1"/>
        <w:rPr>
          <w:lang w:val="en-US"/>
        </w:rPr>
      </w:pPr>
      <w:r w:rsidRPr="004E6442">
        <w:t xml:space="preserve">3.4. Duchovní vůdce </w:t>
      </w:r>
      <w:r w:rsidRPr="004E6442">
        <w:rPr>
          <w:lang w:val="en-US"/>
        </w:rPr>
        <w:t>(</w:t>
      </w:r>
      <w:proofErr w:type="spellStart"/>
      <w:r w:rsidRPr="004E6442">
        <w:rPr>
          <w:i/>
          <w:lang w:val="en-US"/>
        </w:rPr>
        <w:t>Rahbar</w:t>
      </w:r>
      <w:proofErr w:type="spellEnd"/>
      <w:r w:rsidRPr="004E6442">
        <w:rPr>
          <w:lang w:val="en-US"/>
        </w:rPr>
        <w:t>)………………………………………………………</w:t>
      </w:r>
      <w:r w:rsidRPr="004E6442">
        <w:rPr>
          <w:lang w:val="en-US"/>
        </w:rPr>
        <w:tab/>
        <w:t>………51</w:t>
      </w:r>
    </w:p>
    <w:p w:rsidR="009C5BBA" w:rsidRPr="004E6442" w:rsidRDefault="009C5BBA" w:rsidP="004E6442">
      <w:pPr>
        <w:pStyle w:val="Nadpis1"/>
      </w:pPr>
      <w:r w:rsidRPr="004E6442">
        <w:t xml:space="preserve">   </w:t>
      </w:r>
      <w:r w:rsidRPr="004E6442">
        <w:rPr>
          <w:lang w:val="en-US"/>
        </w:rPr>
        <w:t xml:space="preserve">3.4.1. </w:t>
      </w:r>
      <w:proofErr w:type="spellStart"/>
      <w:r w:rsidRPr="004E6442">
        <w:rPr>
          <w:lang w:val="en-US"/>
        </w:rPr>
        <w:t>Rada</w:t>
      </w:r>
      <w:proofErr w:type="spellEnd"/>
      <w:r w:rsidRPr="004E6442">
        <w:rPr>
          <w:lang w:val="en-US"/>
        </w:rPr>
        <w:t xml:space="preserve"> </w:t>
      </w:r>
      <w:proofErr w:type="spellStart"/>
      <w:r w:rsidRPr="004E6442">
        <w:rPr>
          <w:lang w:val="en-US"/>
        </w:rPr>
        <w:t>odborníků</w:t>
      </w:r>
      <w:proofErr w:type="spellEnd"/>
      <w:r w:rsidRPr="004E6442">
        <w:rPr>
          <w:lang w:val="en-US"/>
        </w:rPr>
        <w:t xml:space="preserve"> </w:t>
      </w:r>
      <w:r w:rsidRPr="004E6442">
        <w:rPr>
          <w:i/>
        </w:rPr>
        <w:t>(</w:t>
      </w:r>
      <w:proofErr w:type="spellStart"/>
      <w:r w:rsidRPr="004E6442">
        <w:rPr>
          <w:i/>
        </w:rPr>
        <w:t>Madžlis</w:t>
      </w:r>
      <w:proofErr w:type="spellEnd"/>
      <w:r w:rsidRPr="004E6442">
        <w:rPr>
          <w:i/>
        </w:rPr>
        <w:t xml:space="preserve">-e </w:t>
      </w:r>
      <w:proofErr w:type="spellStart"/>
      <w:r w:rsidRPr="004E6442">
        <w:rPr>
          <w:i/>
        </w:rPr>
        <w:t>chebregán</w:t>
      </w:r>
      <w:proofErr w:type="spellEnd"/>
      <w:r w:rsidRPr="004E6442">
        <w:rPr>
          <w:i/>
        </w:rPr>
        <w:t>)</w:t>
      </w:r>
      <w:r w:rsidRPr="004E6442">
        <w:t>……………………………………</w:t>
      </w:r>
      <w:r w:rsidRPr="004E6442">
        <w:tab/>
        <w:t>………53</w:t>
      </w:r>
    </w:p>
    <w:p w:rsidR="009C5BBA" w:rsidRPr="004E6442" w:rsidRDefault="009C5BBA" w:rsidP="004E6442">
      <w:pPr>
        <w:pStyle w:val="Nadpis1"/>
      </w:pPr>
      <w:r w:rsidRPr="004E6442">
        <w:t>4. Problematika lidských práv v Íránu.</w:t>
      </w:r>
      <w:r w:rsidRPr="004E6442">
        <w:tab/>
        <w:t>55</w:t>
      </w:r>
    </w:p>
    <w:p w:rsidR="009C5BBA" w:rsidRPr="004E6442" w:rsidRDefault="009C5BBA" w:rsidP="004E6442">
      <w:pPr>
        <w:pStyle w:val="Nadpis1"/>
      </w:pPr>
      <w:r w:rsidRPr="004E6442">
        <w:t>4.1. Vývoj ochrany lidských práv v Íránu…………………………………………………</w:t>
      </w:r>
      <w:r w:rsidRPr="004E6442">
        <w:tab/>
      </w:r>
      <w:proofErr w:type="gramStart"/>
      <w:r w:rsidRPr="004E6442">
        <w:t>….55</w:t>
      </w:r>
      <w:proofErr w:type="gramEnd"/>
    </w:p>
    <w:p w:rsidR="009C5BBA" w:rsidRPr="004E6442" w:rsidRDefault="009C5BBA" w:rsidP="004E6442">
      <w:pPr>
        <w:pStyle w:val="Nadpis1"/>
      </w:pPr>
      <w:r w:rsidRPr="004E6442">
        <w:t>4.2. Jednotlivá lidská práva……………………………………………………………</w:t>
      </w:r>
      <w:r w:rsidRPr="004E6442">
        <w:tab/>
        <w:t>…</w:t>
      </w:r>
      <w:proofErr w:type="gramStart"/>
      <w:r w:rsidRPr="004E6442">
        <w:t>…...59</w:t>
      </w:r>
      <w:proofErr w:type="gramEnd"/>
    </w:p>
    <w:p w:rsidR="009C5BBA" w:rsidRPr="004E6442" w:rsidRDefault="009C5BBA" w:rsidP="004E6442">
      <w:pPr>
        <w:pStyle w:val="Nadpis1"/>
      </w:pPr>
      <w:r w:rsidRPr="004E6442">
        <w:t xml:space="preserve">   4.2.1. Právo na život…………………………………………………………………</w:t>
      </w:r>
      <w:r w:rsidRPr="004E6442">
        <w:tab/>
        <w:t>…</w:t>
      </w:r>
      <w:proofErr w:type="gramStart"/>
      <w:r w:rsidRPr="004E6442">
        <w:t>….59</w:t>
      </w:r>
      <w:proofErr w:type="gramEnd"/>
    </w:p>
    <w:p w:rsidR="009C5BBA" w:rsidRPr="004E6442" w:rsidRDefault="009C5BBA" w:rsidP="004E6442">
      <w:pPr>
        <w:pStyle w:val="Nadpis1"/>
      </w:pPr>
      <w:r w:rsidRPr="004E6442">
        <w:t xml:space="preserve">   4.2.2. Svoboda projevu a myšlení…………………………………………………</w:t>
      </w:r>
      <w:r w:rsidRPr="004E6442">
        <w:tab/>
        <w:t>………60</w:t>
      </w:r>
    </w:p>
    <w:p w:rsidR="009C5BBA" w:rsidRPr="004E6442" w:rsidRDefault="009C5BBA" w:rsidP="004E6442">
      <w:pPr>
        <w:pStyle w:val="Nadpis1"/>
      </w:pPr>
      <w:r w:rsidRPr="004E6442">
        <w:t xml:space="preserve">   4.2.3. Právo na spravedlivý proces a zákaz diskriminace……………………………</w:t>
      </w:r>
      <w:r w:rsidRPr="004E6442">
        <w:tab/>
        <w:t>……62</w:t>
      </w:r>
    </w:p>
    <w:p w:rsidR="009C5BBA" w:rsidRPr="004E6442" w:rsidRDefault="009C5BBA" w:rsidP="004E6442">
      <w:pPr>
        <w:pStyle w:val="Nadpis1"/>
      </w:pPr>
      <w:r w:rsidRPr="004E6442">
        <w:t>Závěr.</w:t>
      </w:r>
      <w:r w:rsidRPr="004E6442">
        <w:tab/>
        <w:t>65</w:t>
      </w:r>
    </w:p>
    <w:p w:rsidR="009C5BBA" w:rsidRPr="004E6442" w:rsidRDefault="009C5BBA" w:rsidP="004E6442">
      <w:pPr>
        <w:pStyle w:val="Nadpis1"/>
      </w:pPr>
      <w:r w:rsidRPr="004E6442">
        <w:t>Seznam použité literatury.</w:t>
      </w:r>
      <w:r w:rsidRPr="004E6442">
        <w:tab/>
        <w:t>66</w:t>
      </w:r>
    </w:p>
    <w:p w:rsidR="009C5BBA" w:rsidRPr="004E6442" w:rsidRDefault="009C5BBA" w:rsidP="004E6442">
      <w:pPr>
        <w:pStyle w:val="Nadpis1"/>
      </w:pPr>
      <w:r w:rsidRPr="004E6442">
        <w:t>Abstrakt.</w:t>
      </w:r>
      <w:r w:rsidRPr="004E6442">
        <w:tab/>
        <w:t>70</w:t>
      </w:r>
    </w:p>
    <w:p w:rsidR="009C5BBA" w:rsidRPr="004E6442" w:rsidRDefault="009C5BBA" w:rsidP="004E6442">
      <w:pPr>
        <w:pStyle w:val="Nadpis1"/>
      </w:pPr>
      <w:r w:rsidRPr="004E6442">
        <w:t>Klíčová slova.</w:t>
      </w:r>
      <w:r w:rsidRPr="004E6442">
        <w:tab/>
        <w:t>72</w:t>
      </w:r>
    </w:p>
    <w:p w:rsidR="00517C8F" w:rsidRPr="000A2792" w:rsidRDefault="008F1C82" w:rsidP="004E6442">
      <w:pPr>
        <w:pStyle w:val="Nadpisobsahu"/>
      </w:pPr>
      <w:r w:rsidRPr="000A2792">
        <w:br w:type="page"/>
      </w:r>
    </w:p>
    <w:p w:rsidR="000A2792" w:rsidRDefault="000A2792" w:rsidP="000A2792">
      <w:pPr>
        <w:jc w:val="both"/>
        <w:rPr>
          <w:rFonts w:ascii="Times New Roman" w:hAnsi="Times New Roman" w:cs="Times New Roman"/>
          <w:b/>
          <w:sz w:val="32"/>
          <w:szCs w:val="32"/>
        </w:rPr>
      </w:pPr>
      <w:r w:rsidRPr="00BA12FB">
        <w:rPr>
          <w:rFonts w:ascii="Times New Roman" w:hAnsi="Times New Roman" w:cs="Times New Roman"/>
          <w:b/>
          <w:sz w:val="32"/>
          <w:szCs w:val="32"/>
        </w:rPr>
        <w:lastRenderedPageBreak/>
        <w:t>Úvod</w:t>
      </w:r>
    </w:p>
    <w:p w:rsidR="000A2792" w:rsidRPr="00B24BEE"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5446FE">
        <w:rPr>
          <w:rFonts w:ascii="Times New Roman" w:hAnsi="Times New Roman" w:cs="Times New Roman"/>
          <w:sz w:val="24"/>
          <w:szCs w:val="24"/>
        </w:rPr>
        <w:t xml:space="preserve">Téma své diplomové práce (Systém islámského náboženského práva v Íránu) jsem si zvolila především díky dlouhodobému zájmu o situaci v této zemi, který pramení především z četby </w:t>
      </w:r>
      <w:r w:rsidR="005446FE" w:rsidRPr="005446FE">
        <w:rPr>
          <w:rFonts w:ascii="Times New Roman" w:hAnsi="Times New Roman" w:cs="Times New Roman"/>
          <w:sz w:val="24"/>
          <w:szCs w:val="24"/>
        </w:rPr>
        <w:t>autobiografických</w:t>
      </w:r>
      <w:r w:rsidRPr="005446FE">
        <w:rPr>
          <w:rFonts w:ascii="Times New Roman" w:hAnsi="Times New Roman" w:cs="Times New Roman"/>
          <w:sz w:val="24"/>
          <w:szCs w:val="24"/>
        </w:rPr>
        <w:t xml:space="preserve"> publikací obětí jejího režimu. Mnoho se ví o politickém směřování této země a jejích zločinech ve sféře mezinárodního práva a v </w:t>
      </w:r>
      <w:r w:rsidR="005446FE" w:rsidRPr="005446FE">
        <w:rPr>
          <w:rFonts w:ascii="Times New Roman" w:hAnsi="Times New Roman" w:cs="Times New Roman"/>
          <w:sz w:val="24"/>
          <w:szCs w:val="24"/>
        </w:rPr>
        <w:t>lidsko-právní</w:t>
      </w:r>
      <w:r w:rsidRPr="005446FE">
        <w:rPr>
          <w:rFonts w:ascii="Times New Roman" w:hAnsi="Times New Roman" w:cs="Times New Roman"/>
          <w:sz w:val="24"/>
          <w:szCs w:val="24"/>
        </w:rPr>
        <w:t xml:space="preserve"> oblasti. Minimální pozornost médií a knižních autorů je však soustředěna na mocenskou strukturu, právní systém a fungování tohoto státu</w:t>
      </w:r>
      <w:r>
        <w:rPr>
          <w:rFonts w:ascii="Times New Roman" w:hAnsi="Times New Roman" w:cs="Times New Roman"/>
          <w:sz w:val="24"/>
          <w:szCs w:val="24"/>
          <w:lang w:val="en-US"/>
        </w:rPr>
        <w:t>.</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32"/>
          <w:szCs w:val="32"/>
        </w:rPr>
        <w:tab/>
      </w:r>
      <w:r>
        <w:rPr>
          <w:rFonts w:ascii="Times New Roman" w:hAnsi="Times New Roman" w:cs="Times New Roman"/>
          <w:sz w:val="24"/>
          <w:szCs w:val="24"/>
        </w:rPr>
        <w:t xml:space="preserve">Írán, dříve známý jako Persie, je jednou z nejstarších a kulturně nejbohatších světových civilizací. Persie vynikala úrovní vzdělanosti, vědy a též umění. </w:t>
      </w:r>
    </w:p>
    <w:p w:rsidR="000A2792" w:rsidRDefault="000A2792" w:rsidP="000A2792">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Islámská republika Írán je zemí, kterou světová média skloňují ve všech pádech ve spojení s radikálním islamismem, nukleárním nebezpečím a porušováním lidských práv.  Jak je tedy možné, že tatáž země je tak nechvalně proslulá ve všech zmíněných oblastech? </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Cílem této práce je definování fungování tohoto státu, s doložením skutečné míry provázanosti duchovní a světské moci v jednotlivých orgánech a institucích.</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První kapitola této práce je věnována nástinu historických okolností, které vedly k revolučním událostem roku 1979. V této kapitole, jako v ostatně celé práci, se zaměřím především na ústavně-právní vývoj této země. Většina publikací na stejné nebo podobné téma se koncentruje zejména na politický vývoj země, z něhož právo samozřejmě vychází. Z této kapitoly je patrný stav minimalizace moci duchovní v sekulárním šáhově režimu. Mým cílem bude objasnění okolností, které v konečném důsledku vedly ke státnímu převratu a vzniku Islámské demokratické republiky Írán. Samostatná podkapitola se bude zabývat osobností ajatolláha </w:t>
      </w:r>
      <w:proofErr w:type="spellStart"/>
      <w:r>
        <w:rPr>
          <w:rFonts w:ascii="Times New Roman" w:hAnsi="Times New Roman" w:cs="Times New Roman"/>
          <w:sz w:val="24"/>
          <w:szCs w:val="24"/>
        </w:rPr>
        <w:t>Chomejního</w:t>
      </w:r>
      <w:proofErr w:type="spellEnd"/>
      <w:r>
        <w:rPr>
          <w:rFonts w:ascii="Times New Roman" w:hAnsi="Times New Roman" w:cs="Times New Roman"/>
          <w:sz w:val="24"/>
          <w:szCs w:val="24"/>
        </w:rPr>
        <w:t xml:space="preserve"> a jeho působením na formování nového státu.  Rovněž samostatně je popsán vývoj soudní moci po revolučních událostech, neboť právě zde je patrný přímý vzestup duchovní moci a jejího vlivu.</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Třetí kapitola bude zaměřena na prameny současného íránského práva. Pouze ve stručnosti budou vymezeny prameny tradičního islámského práva a jejich specifika ve vztahu k šíitskému islámu, který v Íránu převažuje. Další okruh pramenů je tvořen kodifikovaným právem, které je specifické v každém islámském státě. Z tohoto okruhu se zaměřím zejména na Ústavu Islámské republiky Írán, na její členění a rozbor jednotlivých kapitol. Jak již bylo řečeno, je Írán státem, kde je šíitský islám majoritním náboženským směrem. Z tohoto důvodu bude v této kapitole vysvětlen důvod rozkolu mezi šíity a </w:t>
      </w:r>
      <w:proofErr w:type="spellStart"/>
      <w:r>
        <w:rPr>
          <w:rFonts w:ascii="Times New Roman" w:hAnsi="Times New Roman" w:cs="Times New Roman"/>
          <w:sz w:val="24"/>
          <w:szCs w:val="24"/>
        </w:rPr>
        <w:t>sunnity</w:t>
      </w:r>
      <w:proofErr w:type="spellEnd"/>
      <w:r>
        <w:rPr>
          <w:rFonts w:ascii="Times New Roman" w:hAnsi="Times New Roman" w:cs="Times New Roman"/>
          <w:sz w:val="24"/>
          <w:szCs w:val="24"/>
        </w:rPr>
        <w:t xml:space="preserve"> a definovány základní odlišnosti mezi těmito směry. Pro pochopení fungování státních orgánů a institucí, tak jak bude popsáno v následující kapitole, je nezbytné uvést a vysvětlit význam teorie </w:t>
      </w:r>
      <w:r>
        <w:rPr>
          <w:rFonts w:ascii="Times New Roman" w:hAnsi="Times New Roman" w:cs="Times New Roman"/>
          <w:sz w:val="24"/>
          <w:szCs w:val="24"/>
        </w:rPr>
        <w:lastRenderedPageBreak/>
        <w:t xml:space="preserve">vládnutí zvané </w:t>
      </w:r>
      <w:proofErr w:type="spellStart"/>
      <w:r w:rsidRPr="00374FAE">
        <w:rPr>
          <w:rFonts w:ascii="Times New Roman" w:hAnsi="Times New Roman" w:cs="Times New Roman"/>
          <w:i/>
          <w:sz w:val="24"/>
          <w:szCs w:val="24"/>
        </w:rPr>
        <w:t>velájat</w:t>
      </w:r>
      <w:proofErr w:type="spellEnd"/>
      <w:r w:rsidRPr="00374FAE">
        <w:rPr>
          <w:rFonts w:ascii="Times New Roman" w:hAnsi="Times New Roman" w:cs="Times New Roman"/>
          <w:i/>
          <w:sz w:val="24"/>
          <w:szCs w:val="24"/>
        </w:rPr>
        <w:t xml:space="preserve">-e </w:t>
      </w:r>
      <w:proofErr w:type="spellStart"/>
      <w:r w:rsidRPr="00374FAE">
        <w:rPr>
          <w:rFonts w:ascii="Times New Roman" w:hAnsi="Times New Roman" w:cs="Times New Roman"/>
          <w:i/>
          <w:sz w:val="24"/>
          <w:szCs w:val="24"/>
        </w:rPr>
        <w:t>faqíh</w:t>
      </w:r>
      <w:proofErr w:type="spellEnd"/>
      <w:r>
        <w:rPr>
          <w:rFonts w:ascii="Times New Roman" w:hAnsi="Times New Roman" w:cs="Times New Roman"/>
          <w:sz w:val="24"/>
          <w:szCs w:val="24"/>
        </w:rPr>
        <w:t xml:space="preserve">, jejímž původcem je ajatolláh </w:t>
      </w:r>
      <w:proofErr w:type="spellStart"/>
      <w:r>
        <w:rPr>
          <w:rFonts w:ascii="Times New Roman" w:hAnsi="Times New Roman" w:cs="Times New Roman"/>
          <w:sz w:val="24"/>
          <w:szCs w:val="24"/>
        </w:rPr>
        <w:t>Chomejní</w:t>
      </w:r>
      <w:proofErr w:type="spellEnd"/>
      <w:r>
        <w:rPr>
          <w:rFonts w:ascii="Times New Roman" w:hAnsi="Times New Roman" w:cs="Times New Roman"/>
          <w:sz w:val="24"/>
          <w:szCs w:val="24"/>
        </w:rPr>
        <w:t xml:space="preserve">. Tato doktrína představuje teoretický základ fungování státu a je originálním vyjádřením </w:t>
      </w:r>
      <w:proofErr w:type="spellStart"/>
      <w:r>
        <w:rPr>
          <w:rFonts w:ascii="Times New Roman" w:hAnsi="Times New Roman" w:cs="Times New Roman"/>
          <w:sz w:val="24"/>
          <w:szCs w:val="24"/>
        </w:rPr>
        <w:t>Chomejního</w:t>
      </w:r>
      <w:proofErr w:type="spellEnd"/>
      <w:r>
        <w:rPr>
          <w:rFonts w:ascii="Times New Roman" w:hAnsi="Times New Roman" w:cs="Times New Roman"/>
          <w:sz w:val="24"/>
          <w:szCs w:val="24"/>
        </w:rPr>
        <w:t xml:space="preserve"> pohledu na islám.</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Část čtvrtá nazvaná Ústavní systém Íránu bude plynule navazovat na teoretický úvod předchozích kapitol. Zde se seznámíme s konstrukcí státních orgánů a s vzájemným ovlivňováním státních mocí. Cílem této kapitoly bude odpovědět na otázku, zda orgány, jejichž povaha je dle ústavy demokratická, tento charakter skutečné mají.</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Závěrečná kapitola bude pojednávat o stavu ochrany základních lidských práv v Íránu, o legislativních a jiných nástrojích této ochrany. Cílem bude zohlednění současného postoje státu vůči této otázce. </w:t>
      </w:r>
    </w:p>
    <w:p w:rsidR="000A2792" w:rsidRPr="00BA12FB"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        </w:t>
      </w:r>
    </w:p>
    <w:p w:rsidR="000A2792" w:rsidRDefault="000A2792" w:rsidP="004E6442">
      <w:pPr>
        <w:pStyle w:val="Nadpis1"/>
      </w:pPr>
    </w:p>
    <w:p w:rsidR="000A2792" w:rsidRDefault="000A2792" w:rsidP="000A2792"/>
    <w:p w:rsidR="000A2792" w:rsidRDefault="000A2792" w:rsidP="000A2792"/>
    <w:p w:rsidR="000A2792" w:rsidRDefault="000A2792" w:rsidP="000A2792"/>
    <w:p w:rsidR="000A2792" w:rsidRDefault="000A2792" w:rsidP="000A2792"/>
    <w:p w:rsidR="000A2792" w:rsidRDefault="000A2792" w:rsidP="000A2792"/>
    <w:p w:rsidR="000A2792" w:rsidRDefault="000A2792" w:rsidP="000A2792"/>
    <w:p w:rsidR="000A2792" w:rsidRDefault="000A2792" w:rsidP="000A2792"/>
    <w:p w:rsidR="000A2792" w:rsidRDefault="000A2792" w:rsidP="000A2792"/>
    <w:p w:rsidR="000A2792" w:rsidRDefault="000A2792" w:rsidP="000A2792"/>
    <w:p w:rsidR="000A2792" w:rsidRDefault="000A2792" w:rsidP="000A2792"/>
    <w:p w:rsidR="000A2792" w:rsidRDefault="000A2792" w:rsidP="000A2792"/>
    <w:p w:rsidR="000A2792" w:rsidRDefault="000A2792" w:rsidP="000A2792"/>
    <w:p w:rsidR="000A2792" w:rsidRDefault="000A2792" w:rsidP="000A2792"/>
    <w:p w:rsidR="000A2792" w:rsidRDefault="000A2792" w:rsidP="000A2792"/>
    <w:p w:rsidR="000A2792" w:rsidRDefault="000A2792" w:rsidP="000A2792"/>
    <w:p w:rsidR="000A2792" w:rsidRDefault="000A2792" w:rsidP="000A2792"/>
    <w:p w:rsidR="000A2792" w:rsidRDefault="000A2792" w:rsidP="000A2792"/>
    <w:p w:rsidR="000A2792" w:rsidRPr="00B810F2" w:rsidRDefault="000A2792" w:rsidP="004E6442">
      <w:pPr>
        <w:pStyle w:val="Nadpis1"/>
      </w:pPr>
      <w:r w:rsidRPr="00B810F2">
        <w:lastRenderedPageBreak/>
        <w:t>1. Historie íránského ústavně-právního vývoje ve 20. století</w:t>
      </w:r>
    </w:p>
    <w:p w:rsidR="000A2792" w:rsidRPr="00B810F2" w:rsidRDefault="000A2792" w:rsidP="00B810F2">
      <w:pPr>
        <w:spacing w:line="360" w:lineRule="auto"/>
        <w:contextualSpacing/>
        <w:jc w:val="both"/>
        <w:rPr>
          <w:sz w:val="24"/>
          <w:szCs w:val="24"/>
        </w:rPr>
      </w:pPr>
    </w:p>
    <w:p w:rsidR="000A2792" w:rsidRPr="00B810F2" w:rsidRDefault="000A2792" w:rsidP="00B810F2">
      <w:pPr>
        <w:pStyle w:val="Nadpis2"/>
        <w:numPr>
          <w:ilvl w:val="1"/>
          <w:numId w:val="3"/>
        </w:numPr>
        <w:spacing w:line="360" w:lineRule="auto"/>
        <w:contextualSpacing/>
        <w:jc w:val="both"/>
        <w:rPr>
          <w:sz w:val="28"/>
          <w:szCs w:val="28"/>
        </w:rPr>
      </w:pPr>
      <w:r w:rsidRPr="00B810F2">
        <w:rPr>
          <w:rFonts w:ascii="Times New Roman" w:hAnsi="Times New Roman" w:cs="Times New Roman"/>
          <w:color w:val="auto"/>
          <w:sz w:val="28"/>
          <w:szCs w:val="28"/>
        </w:rPr>
        <w:t xml:space="preserve">Vláda generace </w:t>
      </w:r>
      <w:proofErr w:type="spellStart"/>
      <w:r w:rsidRPr="00B810F2">
        <w:rPr>
          <w:rFonts w:ascii="Times New Roman" w:hAnsi="Times New Roman" w:cs="Times New Roman"/>
          <w:color w:val="auto"/>
          <w:sz w:val="28"/>
          <w:szCs w:val="28"/>
        </w:rPr>
        <w:t>Pahlaví</w:t>
      </w:r>
      <w:proofErr w:type="spellEnd"/>
    </w:p>
    <w:p w:rsidR="000A2792" w:rsidRPr="00B810F2" w:rsidRDefault="000A2792" w:rsidP="00B810F2">
      <w:pPr>
        <w:pStyle w:val="Nadpis3"/>
        <w:spacing w:line="360" w:lineRule="auto"/>
        <w:contextualSpacing/>
        <w:jc w:val="both"/>
        <w:rPr>
          <w:rFonts w:ascii="Times New Roman" w:hAnsi="Times New Roman" w:cs="Times New Roman"/>
          <w:color w:val="auto"/>
          <w:sz w:val="24"/>
          <w:szCs w:val="24"/>
        </w:rPr>
      </w:pPr>
      <w:r w:rsidRPr="00B810F2">
        <w:rPr>
          <w:rFonts w:ascii="Times New Roman" w:hAnsi="Times New Roman" w:cs="Times New Roman"/>
          <w:color w:val="auto"/>
          <w:sz w:val="24"/>
          <w:szCs w:val="24"/>
        </w:rPr>
        <w:t>1.1.1. Réza Chán</w:t>
      </w:r>
    </w:p>
    <w:p w:rsidR="000A2792" w:rsidRPr="00976D3A" w:rsidRDefault="000A2792" w:rsidP="00B810F2">
      <w:pPr>
        <w:spacing w:line="360" w:lineRule="auto"/>
        <w:ind w:firstLine="708"/>
        <w:contextualSpacing/>
        <w:jc w:val="both"/>
        <w:rPr>
          <w:rFonts w:ascii="Times New Roman" w:hAnsi="Times New Roman" w:cs="Times New Roman"/>
          <w:sz w:val="24"/>
          <w:szCs w:val="24"/>
        </w:rPr>
      </w:pPr>
      <w:r w:rsidRPr="00B810F2">
        <w:rPr>
          <w:rFonts w:ascii="Times New Roman" w:hAnsi="Times New Roman" w:cs="Times New Roman"/>
          <w:sz w:val="24"/>
          <w:szCs w:val="24"/>
        </w:rPr>
        <w:t xml:space="preserve">Ačkoli se vláda dynastie </w:t>
      </w:r>
      <w:proofErr w:type="spellStart"/>
      <w:r w:rsidRPr="00B810F2">
        <w:rPr>
          <w:rFonts w:ascii="Times New Roman" w:hAnsi="Times New Roman" w:cs="Times New Roman"/>
          <w:sz w:val="24"/>
          <w:szCs w:val="24"/>
        </w:rPr>
        <w:t>Pahlaví</w:t>
      </w:r>
      <w:proofErr w:type="spellEnd"/>
      <w:r w:rsidRPr="00B810F2">
        <w:rPr>
          <w:rFonts w:ascii="Times New Roman" w:hAnsi="Times New Roman" w:cs="Times New Roman"/>
          <w:sz w:val="24"/>
          <w:szCs w:val="24"/>
        </w:rPr>
        <w:t xml:space="preserve"> datuje až od roku 1926, od korunovace Rézy chána šáhem, je nutno reflektovat, že po celou dobu vlády této dynastie až do revolučního roku 1979 byla v platnosti původní ústava z roku 1906. Ústava vznikla za vlády šáha </w:t>
      </w:r>
      <w:proofErr w:type="spellStart"/>
      <w:r w:rsidRPr="00B810F2">
        <w:rPr>
          <w:rFonts w:ascii="Times New Roman" w:hAnsi="Times New Roman" w:cs="Times New Roman"/>
          <w:sz w:val="24"/>
          <w:szCs w:val="24"/>
        </w:rPr>
        <w:t>Mozaffaroddína</w:t>
      </w:r>
      <w:proofErr w:type="spellEnd"/>
      <w:r w:rsidRPr="00B810F2">
        <w:rPr>
          <w:rFonts w:ascii="Times New Roman" w:hAnsi="Times New Roman" w:cs="Times New Roman"/>
          <w:sz w:val="24"/>
          <w:szCs w:val="24"/>
        </w:rPr>
        <w:t xml:space="preserve">, který v této době čelil státní krizi a pod tlakem duchovních a hrozbou vzpoury kozácké brigády, které nebylo za její služby placeno, svolil ke svolání </w:t>
      </w:r>
      <w:proofErr w:type="spellStart"/>
      <w:r w:rsidRPr="00B810F2">
        <w:rPr>
          <w:rFonts w:ascii="Times New Roman" w:hAnsi="Times New Roman" w:cs="Times New Roman"/>
          <w:sz w:val="24"/>
          <w:szCs w:val="24"/>
        </w:rPr>
        <w:t>madžlesu</w:t>
      </w:r>
      <w:proofErr w:type="spellEnd"/>
      <w:r w:rsidRPr="00B810F2">
        <w:rPr>
          <w:rFonts w:ascii="Times New Roman" w:hAnsi="Times New Roman" w:cs="Times New Roman"/>
          <w:sz w:val="24"/>
          <w:szCs w:val="24"/>
        </w:rPr>
        <w:t xml:space="preserve"> </w:t>
      </w:r>
      <w:r w:rsidRPr="00B810F2">
        <w:rPr>
          <w:rFonts w:ascii="Times New Roman" w:hAnsi="Times New Roman" w:cs="Times New Roman"/>
          <w:sz w:val="24"/>
          <w:szCs w:val="24"/>
          <w:lang w:val="en-US"/>
        </w:rPr>
        <w:t>(</w:t>
      </w:r>
      <w:proofErr w:type="spellStart"/>
      <w:proofErr w:type="gramStart"/>
      <w:r w:rsidRPr="00B810F2">
        <w:rPr>
          <w:rFonts w:ascii="Times New Roman" w:hAnsi="Times New Roman" w:cs="Times New Roman"/>
          <w:sz w:val="24"/>
          <w:szCs w:val="24"/>
          <w:lang w:val="en-US"/>
        </w:rPr>
        <w:t>tj.národní</w:t>
      </w:r>
      <w:proofErr w:type="spellEnd"/>
      <w:proofErr w:type="gramEnd"/>
      <w:r w:rsidRPr="00B810F2">
        <w:rPr>
          <w:rFonts w:ascii="Times New Roman" w:hAnsi="Times New Roman" w:cs="Times New Roman"/>
          <w:sz w:val="24"/>
          <w:szCs w:val="24"/>
          <w:lang w:val="en-US"/>
        </w:rPr>
        <w:t xml:space="preserve"> </w:t>
      </w:r>
      <w:proofErr w:type="spellStart"/>
      <w:r w:rsidRPr="00B810F2">
        <w:rPr>
          <w:rFonts w:ascii="Times New Roman" w:hAnsi="Times New Roman" w:cs="Times New Roman"/>
          <w:sz w:val="24"/>
          <w:szCs w:val="24"/>
          <w:lang w:val="en-US"/>
        </w:rPr>
        <w:t>shromáždění</w:t>
      </w:r>
      <w:proofErr w:type="spellEnd"/>
      <w:r w:rsidRPr="00B810F2">
        <w:rPr>
          <w:rFonts w:ascii="Times New Roman" w:hAnsi="Times New Roman" w:cs="Times New Roman"/>
          <w:sz w:val="24"/>
          <w:szCs w:val="24"/>
          <w:lang w:val="en-US"/>
        </w:rPr>
        <w:t xml:space="preserve">).  </w:t>
      </w:r>
      <w:proofErr w:type="spellStart"/>
      <w:r w:rsidRPr="00B810F2">
        <w:rPr>
          <w:rFonts w:ascii="Times New Roman" w:hAnsi="Times New Roman" w:cs="Times New Roman"/>
          <w:sz w:val="24"/>
          <w:szCs w:val="24"/>
        </w:rPr>
        <w:t>Madžles</w:t>
      </w:r>
      <w:proofErr w:type="spellEnd"/>
      <w:r w:rsidRPr="00B810F2">
        <w:rPr>
          <w:rFonts w:ascii="Times New Roman" w:hAnsi="Times New Roman" w:cs="Times New Roman"/>
          <w:sz w:val="24"/>
          <w:szCs w:val="24"/>
          <w:lang w:val="en-US"/>
        </w:rPr>
        <w:t xml:space="preserve"> se </w:t>
      </w:r>
      <w:r w:rsidRPr="00B810F2">
        <w:rPr>
          <w:rFonts w:ascii="Times New Roman" w:hAnsi="Times New Roman" w:cs="Times New Roman"/>
          <w:sz w:val="24"/>
          <w:szCs w:val="24"/>
        </w:rPr>
        <w:t xml:space="preserve">sešel v říjnu 1906 a započal práce na nové ústavě. Podstatnou část ústavy, tzv. </w:t>
      </w:r>
      <w:r w:rsidRPr="00B810F2">
        <w:rPr>
          <w:rFonts w:ascii="Times New Roman" w:hAnsi="Times New Roman" w:cs="Times New Roman"/>
          <w:i/>
          <w:sz w:val="24"/>
          <w:szCs w:val="24"/>
        </w:rPr>
        <w:t xml:space="preserve">Ústavodárné zákony, </w:t>
      </w:r>
      <w:r w:rsidRPr="00B810F2">
        <w:rPr>
          <w:rFonts w:ascii="Times New Roman" w:hAnsi="Times New Roman" w:cs="Times New Roman"/>
          <w:sz w:val="24"/>
          <w:szCs w:val="24"/>
        </w:rPr>
        <w:t xml:space="preserve">šáh ratifikoval 30. prosince téhož roku. Ústava byla vytvořena podle belgického vzoru a stanovila, že šáhova legitimita vychází z lidu, není tedy propůjčena od Boha.  I tento dokument zakotvoval šíitský islám jako státní náboženství a veškeré právo ve státě bylo podřízeno islámskému právu </w:t>
      </w:r>
      <w:proofErr w:type="spellStart"/>
      <w:r w:rsidRPr="00B810F2">
        <w:rPr>
          <w:rFonts w:ascii="Times New Roman" w:hAnsi="Times New Roman" w:cs="Times New Roman"/>
          <w:sz w:val="24"/>
          <w:szCs w:val="24"/>
        </w:rPr>
        <w:t>šária</w:t>
      </w:r>
      <w:proofErr w:type="spellEnd"/>
      <w:r w:rsidRPr="00B810F2">
        <w:rPr>
          <w:rFonts w:ascii="Times New Roman" w:hAnsi="Times New Roman" w:cs="Times New Roman"/>
          <w:sz w:val="24"/>
          <w:szCs w:val="24"/>
        </w:rPr>
        <w:t xml:space="preserve">. Na rozdíl od pozdější úpravy měly náboženské minority ve státě daleko silnější postavení. Toto postavení zaručovalo zastoupení Židů, </w:t>
      </w:r>
      <w:proofErr w:type="spellStart"/>
      <w:r w:rsidRPr="00B810F2">
        <w:rPr>
          <w:rFonts w:ascii="Times New Roman" w:hAnsi="Times New Roman" w:cs="Times New Roman"/>
          <w:sz w:val="24"/>
          <w:szCs w:val="24"/>
        </w:rPr>
        <w:t>bábistů</w:t>
      </w:r>
      <w:proofErr w:type="spellEnd"/>
      <w:r w:rsidRPr="00B810F2">
        <w:rPr>
          <w:rFonts w:ascii="Times New Roman" w:hAnsi="Times New Roman" w:cs="Times New Roman"/>
          <w:sz w:val="24"/>
          <w:szCs w:val="24"/>
        </w:rPr>
        <w:t>, Arménů a dalších menšin při vytváření znění ústavy. Konkrétně židovská a arménská menšina měla dokonce zastoupení v </w:t>
      </w:r>
      <w:proofErr w:type="spellStart"/>
      <w:r w:rsidRPr="00B810F2">
        <w:rPr>
          <w:rFonts w:ascii="Times New Roman" w:hAnsi="Times New Roman" w:cs="Times New Roman"/>
          <w:sz w:val="24"/>
          <w:szCs w:val="24"/>
        </w:rPr>
        <w:t>madžlesu</w:t>
      </w:r>
      <w:proofErr w:type="spellEnd"/>
      <w:r w:rsidRPr="00B810F2">
        <w:rPr>
          <w:rFonts w:ascii="Times New Roman" w:hAnsi="Times New Roman" w:cs="Times New Roman"/>
          <w:sz w:val="24"/>
          <w:szCs w:val="24"/>
        </w:rPr>
        <w:t>. Přijetím této ústavy byla absolutistická monarchie přeměněna na monarchii konstituční, v rámci níž se vyčlenily tři větve státní moci.</w:t>
      </w:r>
      <w:r w:rsidRPr="00B810F2">
        <w:rPr>
          <w:rStyle w:val="Znakapoznpodarou"/>
          <w:rFonts w:ascii="Times New Roman" w:hAnsi="Times New Roman" w:cs="Times New Roman"/>
          <w:sz w:val="24"/>
          <w:szCs w:val="24"/>
        </w:rPr>
        <w:footnoteReference w:id="1"/>
      </w:r>
      <w:r w:rsidRPr="00B810F2">
        <w:rPr>
          <w:rFonts w:ascii="Times New Roman" w:hAnsi="Times New Roman" w:cs="Times New Roman"/>
          <w:sz w:val="24"/>
          <w:szCs w:val="24"/>
        </w:rPr>
        <w:t xml:space="preserve"> Tímto přerodem byla de facto ukončena vláda </w:t>
      </w:r>
      <w:proofErr w:type="spellStart"/>
      <w:r w:rsidRPr="00B810F2">
        <w:rPr>
          <w:rFonts w:ascii="Times New Roman" w:hAnsi="Times New Roman" w:cs="Times New Roman"/>
          <w:sz w:val="24"/>
          <w:szCs w:val="24"/>
        </w:rPr>
        <w:t>qádžárovská</w:t>
      </w:r>
      <w:proofErr w:type="spellEnd"/>
      <w:r w:rsidRPr="00B810F2">
        <w:rPr>
          <w:rFonts w:ascii="Times New Roman" w:hAnsi="Times New Roman" w:cs="Times New Roman"/>
          <w:sz w:val="24"/>
          <w:szCs w:val="24"/>
        </w:rPr>
        <w:t xml:space="preserve"> dynastie a počítalo se, že nové uspořádání zabezpečí modernější, spravedlivější a zejména legitimní státní systém. Ač tato ústava nepochybně vycházela ze západních vzorů, ve svých počátcích se nesetkala s odporem duchovních. Vůdčí představitelé duchovenstva si však patrně neuvědomili, že tato změna ve svém důsledku bude znamenat značné omezení jejich vlivu, a to zejména v oblasti soudnictví a vzdělávání. Během následujících dvou let po přijetí ústavy </w:t>
      </w:r>
      <w:proofErr w:type="spellStart"/>
      <w:r w:rsidRPr="00B810F2">
        <w:rPr>
          <w:rFonts w:ascii="Times New Roman" w:hAnsi="Times New Roman" w:cs="Times New Roman"/>
          <w:sz w:val="24"/>
          <w:szCs w:val="24"/>
        </w:rPr>
        <w:t>madžles</w:t>
      </w:r>
      <w:proofErr w:type="spellEnd"/>
      <w:r w:rsidRPr="00B810F2">
        <w:rPr>
          <w:rFonts w:ascii="Times New Roman" w:hAnsi="Times New Roman" w:cs="Times New Roman"/>
          <w:sz w:val="24"/>
          <w:szCs w:val="24"/>
        </w:rPr>
        <w:t xml:space="preserve"> přistoupil k reformám v oblasti soudnictví a vzdělávání, které jednoznačně směřovaly k sekularizaci.</w:t>
      </w:r>
      <w:r w:rsidRPr="00B810F2">
        <w:rPr>
          <w:rStyle w:val="Znakapoznpodarou"/>
          <w:rFonts w:ascii="Times New Roman" w:hAnsi="Times New Roman" w:cs="Times New Roman"/>
          <w:sz w:val="24"/>
          <w:szCs w:val="24"/>
        </w:rPr>
        <w:footnoteReference w:id="2"/>
      </w:r>
      <w:r w:rsidRPr="00B810F2">
        <w:rPr>
          <w:rFonts w:ascii="Times New Roman" w:hAnsi="Times New Roman" w:cs="Times New Roman"/>
          <w:sz w:val="24"/>
          <w:szCs w:val="24"/>
        </w:rPr>
        <w:t xml:space="preserve"> Náboženské soudy byly samozřejmě zachovány a podléhaly autoritě pověřeného </w:t>
      </w:r>
      <w:proofErr w:type="spellStart"/>
      <w:r w:rsidRPr="00B810F2">
        <w:rPr>
          <w:rFonts w:ascii="Times New Roman" w:hAnsi="Times New Roman" w:cs="Times New Roman"/>
          <w:i/>
          <w:sz w:val="24"/>
          <w:szCs w:val="24"/>
        </w:rPr>
        <w:t>faqiha</w:t>
      </w:r>
      <w:proofErr w:type="spellEnd"/>
      <w:r w:rsidRPr="00B810F2">
        <w:rPr>
          <w:rFonts w:ascii="Times New Roman" w:hAnsi="Times New Roman" w:cs="Times New Roman"/>
          <w:i/>
          <w:sz w:val="24"/>
          <w:szCs w:val="24"/>
        </w:rPr>
        <w:t xml:space="preserve"> (</w:t>
      </w:r>
      <w:proofErr w:type="spellStart"/>
      <w:r w:rsidRPr="00B810F2">
        <w:rPr>
          <w:rFonts w:ascii="Times New Roman" w:hAnsi="Times New Roman" w:cs="Times New Roman"/>
          <w:i/>
          <w:sz w:val="24"/>
          <w:szCs w:val="24"/>
        </w:rPr>
        <w:t>mojtahed</w:t>
      </w:r>
      <w:proofErr w:type="spellEnd"/>
      <w:r w:rsidRPr="00B810F2">
        <w:rPr>
          <w:rFonts w:ascii="Times New Roman" w:hAnsi="Times New Roman" w:cs="Times New Roman"/>
          <w:i/>
          <w:sz w:val="24"/>
          <w:szCs w:val="24"/>
        </w:rPr>
        <w:t>-e jame-</w:t>
      </w:r>
      <w:proofErr w:type="spellStart"/>
      <w:r w:rsidRPr="00B810F2">
        <w:rPr>
          <w:rFonts w:ascii="Times New Roman" w:hAnsi="Times New Roman" w:cs="Times New Roman"/>
          <w:i/>
          <w:sz w:val="24"/>
          <w:szCs w:val="24"/>
        </w:rPr>
        <w:t>olsharayet</w:t>
      </w:r>
      <w:proofErr w:type="spellEnd"/>
      <w:r w:rsidRPr="00B810F2">
        <w:rPr>
          <w:rFonts w:ascii="Times New Roman" w:hAnsi="Times New Roman" w:cs="Times New Roman"/>
          <w:i/>
          <w:sz w:val="24"/>
          <w:szCs w:val="24"/>
        </w:rPr>
        <w:t>),</w:t>
      </w:r>
      <w:r w:rsidRPr="00B810F2">
        <w:rPr>
          <w:rFonts w:ascii="Times New Roman" w:hAnsi="Times New Roman" w:cs="Times New Roman"/>
          <w:sz w:val="24"/>
          <w:szCs w:val="24"/>
        </w:rPr>
        <w:t xml:space="preserve"> zatímco soudci sekulárních </w:t>
      </w:r>
      <w:r w:rsidRPr="00B810F2">
        <w:rPr>
          <w:rFonts w:ascii="Times New Roman" w:hAnsi="Times New Roman" w:cs="Times New Roman"/>
          <w:sz w:val="24"/>
          <w:szCs w:val="24"/>
        </w:rPr>
        <w:lastRenderedPageBreak/>
        <w:t>civilních soudů byli jmenováni šáhem. Před zmíněnými reformami z let 1907 a1908 náležely</w:t>
      </w:r>
      <w:r w:rsidRPr="00976D3A">
        <w:rPr>
          <w:rFonts w:ascii="Times New Roman" w:hAnsi="Times New Roman" w:cs="Times New Roman"/>
          <w:sz w:val="24"/>
          <w:szCs w:val="24"/>
        </w:rPr>
        <w:t xml:space="preserve"> do pravomoci náboženských soudů zejména tyto oblasti: případy, kdy spor vyvstal z důvodu neznalosti některých náboženských pravidel, spory týkající se manželství a rozvodu, rozsudky v oblasti finančních záležitostí jako vyhlašování bankrotu, lichvářství, propadnutí majetku dlužníka, případy kdy pravidla islámu jsou nejednoznačná nebo protichůdná, taktéž otázky dědického práva, jako je například posouzení platnosti závěti a její výkon a situace, kdy bylo nutné osobě ustanovit opatrovníka nebo správce majetku. Po uvedení reforem do života se pravomoc náboženských soudů podstatně zúžila a jejich status byl degradován z obecné soudní autority na zvláštní, a to až do roku 1931, kdy rozpuštění specializovaného trestního soudu autoritu duchovních v otázkách trestání plně obnovilo, a v civilních věcech byla jurisdikce náboženských soudů omezena na následující tři kategorie: spory ohledně platnosti manželství a rozvodu, slyšení ve sporech, kdy nebylo možné řešení dosáhnout jinak než čestným prohlášením a případy jmenování opatrovníka a správce majetku.</w:t>
      </w:r>
      <w:r w:rsidRPr="00976D3A">
        <w:rPr>
          <w:rStyle w:val="Znakapoznpodarou"/>
          <w:rFonts w:ascii="Times New Roman" w:hAnsi="Times New Roman" w:cs="Times New Roman"/>
          <w:sz w:val="24"/>
          <w:szCs w:val="24"/>
        </w:rPr>
        <w:footnoteReference w:id="3"/>
      </w:r>
      <w:r w:rsidRPr="00976D3A">
        <w:rPr>
          <w:rFonts w:ascii="Times New Roman" w:hAnsi="Times New Roman" w:cs="Times New Roman"/>
          <w:sz w:val="24"/>
          <w:szCs w:val="24"/>
        </w:rPr>
        <w:t xml:space="preserve"> </w:t>
      </w:r>
    </w:p>
    <w:p w:rsidR="000A2792" w:rsidRPr="00976D3A" w:rsidRDefault="000A2792" w:rsidP="000A2792">
      <w:pPr>
        <w:spacing w:line="360" w:lineRule="auto"/>
        <w:ind w:hanging="709"/>
        <w:contextualSpacing/>
        <w:jc w:val="both"/>
        <w:rPr>
          <w:rFonts w:ascii="Times New Roman" w:hAnsi="Times New Roman" w:cs="Times New Roman"/>
          <w:sz w:val="24"/>
          <w:szCs w:val="24"/>
        </w:rPr>
      </w:pPr>
      <w:r w:rsidRPr="00976D3A">
        <w:rPr>
          <w:rFonts w:ascii="Times New Roman" w:hAnsi="Times New Roman" w:cs="Times New Roman"/>
          <w:sz w:val="24"/>
          <w:szCs w:val="24"/>
        </w:rPr>
        <w:tab/>
      </w:r>
      <w:r w:rsidRPr="00976D3A">
        <w:rPr>
          <w:rFonts w:ascii="Times New Roman" w:hAnsi="Times New Roman" w:cs="Times New Roman"/>
          <w:sz w:val="24"/>
          <w:szCs w:val="24"/>
        </w:rPr>
        <w:tab/>
        <w:t xml:space="preserve">Íránský právní systém stále více hledal inspirační zdroje v zahraničí, nejvíce pak v oblasti právního vzdělávání. Tradičně bylo právního vzdělání dosahováno v náboženských seminářích a také jako součást výuky právní vědy a jejích principů. Založení samostatných škol práva, najímání zahraničních profesorů a častější posílání soudních představitelů za studiem práva do zahraničí, změnilo toto tradiční pojetí a nastartovalo modernější tendence v oblasti vzdělávání. Mimo jiné se Írán inspiroval zahraničními vzory také při vydávání řady zákonů včetně občanského zákoníku (1928), trestního zákoníku </w:t>
      </w:r>
      <w:r w:rsidRPr="00976D3A">
        <w:rPr>
          <w:rFonts w:ascii="Times New Roman" w:hAnsi="Times New Roman" w:cs="Times New Roman"/>
          <w:sz w:val="24"/>
          <w:szCs w:val="24"/>
          <w:lang w:val="en-US"/>
        </w:rPr>
        <w:t xml:space="preserve">(1925), </w:t>
      </w:r>
      <w:proofErr w:type="spellStart"/>
      <w:r w:rsidRPr="00976D3A">
        <w:rPr>
          <w:rFonts w:ascii="Times New Roman" w:hAnsi="Times New Roman" w:cs="Times New Roman"/>
          <w:sz w:val="24"/>
          <w:szCs w:val="24"/>
          <w:lang w:val="en-US"/>
        </w:rPr>
        <w:t>obchodního</w:t>
      </w:r>
      <w:proofErr w:type="spellEnd"/>
      <w:r w:rsidRPr="00976D3A">
        <w:rPr>
          <w:rFonts w:ascii="Times New Roman" w:hAnsi="Times New Roman" w:cs="Times New Roman"/>
          <w:sz w:val="24"/>
          <w:szCs w:val="24"/>
          <w:lang w:val="en-US"/>
        </w:rPr>
        <w:t xml:space="preserve"> </w:t>
      </w:r>
      <w:proofErr w:type="spellStart"/>
      <w:r w:rsidRPr="00976D3A">
        <w:rPr>
          <w:rFonts w:ascii="Times New Roman" w:hAnsi="Times New Roman" w:cs="Times New Roman"/>
          <w:sz w:val="24"/>
          <w:szCs w:val="24"/>
          <w:lang w:val="en-US"/>
        </w:rPr>
        <w:t>zákoníku</w:t>
      </w:r>
      <w:proofErr w:type="spellEnd"/>
      <w:r w:rsidRPr="00976D3A">
        <w:rPr>
          <w:rFonts w:ascii="Times New Roman" w:hAnsi="Times New Roman" w:cs="Times New Roman"/>
          <w:sz w:val="24"/>
          <w:szCs w:val="24"/>
          <w:lang w:val="en-US"/>
        </w:rPr>
        <w:t xml:space="preserve"> a </w:t>
      </w:r>
      <w:r w:rsidRPr="00976D3A">
        <w:rPr>
          <w:rFonts w:ascii="Times New Roman" w:hAnsi="Times New Roman" w:cs="Times New Roman"/>
          <w:sz w:val="24"/>
          <w:szCs w:val="24"/>
        </w:rPr>
        <w:t>občanského soudního řádu (1939).</w:t>
      </w:r>
      <w:r w:rsidRPr="00976D3A">
        <w:rPr>
          <w:rStyle w:val="Znakapoznpodarou"/>
          <w:rFonts w:ascii="Times New Roman" w:hAnsi="Times New Roman" w:cs="Times New Roman"/>
          <w:sz w:val="24"/>
          <w:szCs w:val="24"/>
        </w:rPr>
        <w:footnoteReference w:id="4"/>
      </w:r>
    </w:p>
    <w:p w:rsidR="000A2792" w:rsidRPr="00976D3A" w:rsidRDefault="000A2792" w:rsidP="000A2792">
      <w:pPr>
        <w:spacing w:line="360" w:lineRule="auto"/>
        <w:ind w:hanging="1418"/>
        <w:contextualSpacing/>
        <w:jc w:val="both"/>
        <w:rPr>
          <w:rFonts w:ascii="Times New Roman" w:hAnsi="Times New Roman" w:cs="Times New Roman"/>
          <w:sz w:val="24"/>
          <w:szCs w:val="24"/>
        </w:rPr>
      </w:pPr>
      <w:r w:rsidRPr="00976D3A">
        <w:rPr>
          <w:rFonts w:ascii="Times New Roman" w:hAnsi="Times New Roman" w:cs="Times New Roman"/>
          <w:sz w:val="24"/>
          <w:szCs w:val="24"/>
        </w:rPr>
        <w:tab/>
      </w:r>
      <w:r w:rsidRPr="00976D3A">
        <w:rPr>
          <w:rFonts w:ascii="Times New Roman" w:hAnsi="Times New Roman" w:cs="Times New Roman"/>
          <w:sz w:val="24"/>
          <w:szCs w:val="24"/>
        </w:rPr>
        <w:tab/>
        <w:t xml:space="preserve">Již v roce 1908 se duchovenstvo proti nastalé situaci začalo ohrazovat.  Změnu postojů duchovenstva reprezentoval šejch </w:t>
      </w:r>
      <w:proofErr w:type="spellStart"/>
      <w:r w:rsidRPr="00976D3A">
        <w:rPr>
          <w:rFonts w:ascii="Times New Roman" w:hAnsi="Times New Roman" w:cs="Times New Roman"/>
          <w:sz w:val="24"/>
          <w:szCs w:val="24"/>
        </w:rPr>
        <w:t>Fazlolláh</w:t>
      </w:r>
      <w:proofErr w:type="spellEnd"/>
      <w:r w:rsidRPr="00976D3A">
        <w:rPr>
          <w:rFonts w:ascii="Times New Roman" w:hAnsi="Times New Roman" w:cs="Times New Roman"/>
          <w:sz w:val="24"/>
          <w:szCs w:val="24"/>
        </w:rPr>
        <w:t xml:space="preserve"> </w:t>
      </w:r>
      <w:proofErr w:type="spellStart"/>
      <w:r w:rsidRPr="00976D3A">
        <w:rPr>
          <w:rFonts w:ascii="Times New Roman" w:hAnsi="Times New Roman" w:cs="Times New Roman"/>
          <w:sz w:val="24"/>
          <w:szCs w:val="24"/>
        </w:rPr>
        <w:t>Núrí</w:t>
      </w:r>
      <w:proofErr w:type="spellEnd"/>
      <w:r w:rsidRPr="00976D3A">
        <w:rPr>
          <w:rFonts w:ascii="Times New Roman" w:hAnsi="Times New Roman" w:cs="Times New Roman"/>
          <w:sz w:val="24"/>
          <w:szCs w:val="24"/>
        </w:rPr>
        <w:t xml:space="preserve">. Tento vysoce postavený </w:t>
      </w:r>
      <w:proofErr w:type="spellStart"/>
      <w:r w:rsidRPr="00976D3A">
        <w:rPr>
          <w:rFonts w:ascii="Times New Roman" w:hAnsi="Times New Roman" w:cs="Times New Roman"/>
          <w:sz w:val="24"/>
          <w:szCs w:val="24"/>
        </w:rPr>
        <w:t>modžtahed</w:t>
      </w:r>
      <w:proofErr w:type="spellEnd"/>
      <w:r w:rsidRPr="00976D3A">
        <w:rPr>
          <w:rFonts w:ascii="Times New Roman" w:hAnsi="Times New Roman" w:cs="Times New Roman"/>
          <w:sz w:val="24"/>
          <w:szCs w:val="24"/>
        </w:rPr>
        <w:t xml:space="preserve"> obviňoval </w:t>
      </w:r>
      <w:proofErr w:type="spellStart"/>
      <w:r w:rsidRPr="00976D3A">
        <w:rPr>
          <w:rFonts w:ascii="Times New Roman" w:hAnsi="Times New Roman" w:cs="Times New Roman"/>
          <w:sz w:val="24"/>
          <w:szCs w:val="24"/>
        </w:rPr>
        <w:t>madžles</w:t>
      </w:r>
      <w:proofErr w:type="spellEnd"/>
      <w:r w:rsidRPr="00976D3A">
        <w:rPr>
          <w:rFonts w:ascii="Times New Roman" w:hAnsi="Times New Roman" w:cs="Times New Roman"/>
          <w:sz w:val="24"/>
          <w:szCs w:val="24"/>
        </w:rPr>
        <w:t xml:space="preserve"> z manipulace s posvátnými zákony, za pobuřující považoval možnost, aby si muslimové a </w:t>
      </w:r>
      <w:proofErr w:type="spellStart"/>
      <w:r w:rsidRPr="00976D3A">
        <w:rPr>
          <w:rFonts w:ascii="Times New Roman" w:hAnsi="Times New Roman" w:cs="Times New Roman"/>
          <w:sz w:val="24"/>
          <w:szCs w:val="24"/>
        </w:rPr>
        <w:t>nemuslimové</w:t>
      </w:r>
      <w:proofErr w:type="spellEnd"/>
      <w:r w:rsidRPr="00976D3A">
        <w:rPr>
          <w:rFonts w:ascii="Times New Roman" w:hAnsi="Times New Roman" w:cs="Times New Roman"/>
          <w:sz w:val="24"/>
          <w:szCs w:val="24"/>
        </w:rPr>
        <w:t xml:space="preserve"> byli před zákonem rovni, stejně tak odsuzoval zavádění zvyklostí ze západu.</w:t>
      </w:r>
    </w:p>
    <w:p w:rsidR="000A2792" w:rsidRPr="00976D3A" w:rsidRDefault="000A2792" w:rsidP="000A2792">
      <w:pPr>
        <w:spacing w:line="360" w:lineRule="auto"/>
        <w:ind w:hanging="1418"/>
        <w:contextualSpacing/>
        <w:jc w:val="both"/>
        <w:rPr>
          <w:rFonts w:ascii="Times New Roman" w:hAnsi="Times New Roman" w:cs="Times New Roman"/>
          <w:sz w:val="24"/>
          <w:szCs w:val="24"/>
        </w:rPr>
      </w:pPr>
      <w:r w:rsidRPr="00976D3A">
        <w:rPr>
          <w:rFonts w:ascii="Times New Roman" w:hAnsi="Times New Roman" w:cs="Times New Roman"/>
          <w:sz w:val="24"/>
          <w:szCs w:val="24"/>
        </w:rPr>
        <w:tab/>
      </w:r>
      <w:r w:rsidRPr="00976D3A">
        <w:rPr>
          <w:rFonts w:ascii="Times New Roman" w:hAnsi="Times New Roman" w:cs="Times New Roman"/>
          <w:sz w:val="24"/>
          <w:szCs w:val="24"/>
        </w:rPr>
        <w:tab/>
        <w:t xml:space="preserve">Jak bylo v počátku kapitoly zmíněno, celá vláda generace </w:t>
      </w:r>
      <w:proofErr w:type="spellStart"/>
      <w:r w:rsidRPr="00976D3A">
        <w:rPr>
          <w:rFonts w:ascii="Times New Roman" w:hAnsi="Times New Roman" w:cs="Times New Roman"/>
          <w:sz w:val="24"/>
          <w:szCs w:val="24"/>
        </w:rPr>
        <w:t>Pahlaví</w:t>
      </w:r>
      <w:proofErr w:type="spellEnd"/>
      <w:r w:rsidRPr="00976D3A">
        <w:rPr>
          <w:rFonts w:ascii="Times New Roman" w:hAnsi="Times New Roman" w:cs="Times New Roman"/>
          <w:sz w:val="24"/>
          <w:szCs w:val="24"/>
        </w:rPr>
        <w:t xml:space="preserve">, počínaje rokem 1926 korunovací Rézy chána šáhem, byla výrazně proevropská. Réza chán za svůj vzor pokládal </w:t>
      </w:r>
      <w:proofErr w:type="spellStart"/>
      <w:r w:rsidRPr="00976D3A">
        <w:rPr>
          <w:rFonts w:ascii="Times New Roman" w:hAnsi="Times New Roman" w:cs="Times New Roman"/>
          <w:sz w:val="24"/>
          <w:szCs w:val="24"/>
        </w:rPr>
        <w:t>Mustafu</w:t>
      </w:r>
      <w:proofErr w:type="spellEnd"/>
      <w:r w:rsidRPr="00976D3A">
        <w:rPr>
          <w:rFonts w:ascii="Times New Roman" w:hAnsi="Times New Roman" w:cs="Times New Roman"/>
          <w:sz w:val="24"/>
          <w:szCs w:val="24"/>
        </w:rPr>
        <w:t xml:space="preserve"> </w:t>
      </w:r>
      <w:proofErr w:type="spellStart"/>
      <w:r w:rsidRPr="00976D3A">
        <w:rPr>
          <w:rFonts w:ascii="Times New Roman" w:hAnsi="Times New Roman" w:cs="Times New Roman"/>
          <w:sz w:val="24"/>
          <w:szCs w:val="24"/>
        </w:rPr>
        <w:t>Kemala</w:t>
      </w:r>
      <w:proofErr w:type="spellEnd"/>
      <w:r w:rsidRPr="00976D3A">
        <w:rPr>
          <w:rFonts w:ascii="Times New Roman" w:hAnsi="Times New Roman" w:cs="Times New Roman"/>
          <w:sz w:val="24"/>
          <w:szCs w:val="24"/>
        </w:rPr>
        <w:t xml:space="preserve"> </w:t>
      </w:r>
      <w:proofErr w:type="spellStart"/>
      <w:r w:rsidRPr="00976D3A">
        <w:rPr>
          <w:rFonts w:ascii="Times New Roman" w:hAnsi="Times New Roman" w:cs="Times New Roman"/>
          <w:sz w:val="24"/>
          <w:szCs w:val="24"/>
        </w:rPr>
        <w:t>Atatürka</w:t>
      </w:r>
      <w:proofErr w:type="spellEnd"/>
      <w:r w:rsidRPr="00976D3A">
        <w:rPr>
          <w:rFonts w:ascii="Times New Roman" w:hAnsi="Times New Roman" w:cs="Times New Roman"/>
          <w:sz w:val="24"/>
          <w:szCs w:val="24"/>
        </w:rPr>
        <w:t xml:space="preserve"> a jeho reformy v Turecku. Nějaký čas si dokonce pohrával s myšlenkou ustavení republiky namísto konstituční monarchie, tato idea však </w:t>
      </w:r>
      <w:r w:rsidRPr="00976D3A">
        <w:rPr>
          <w:rFonts w:ascii="Times New Roman" w:hAnsi="Times New Roman" w:cs="Times New Roman"/>
          <w:sz w:val="24"/>
          <w:szCs w:val="24"/>
        </w:rPr>
        <w:lastRenderedPageBreak/>
        <w:t xml:space="preserve">naprosto neodpovídala náladám ve společnosti a Réza chán od ní musel odstoupit. Dynastie </w:t>
      </w:r>
      <w:proofErr w:type="spellStart"/>
      <w:r w:rsidRPr="00976D3A">
        <w:rPr>
          <w:rFonts w:ascii="Times New Roman" w:hAnsi="Times New Roman" w:cs="Times New Roman"/>
          <w:sz w:val="24"/>
          <w:szCs w:val="24"/>
        </w:rPr>
        <w:t>Pahlaví</w:t>
      </w:r>
      <w:proofErr w:type="spellEnd"/>
      <w:r w:rsidRPr="00976D3A">
        <w:rPr>
          <w:rFonts w:ascii="Times New Roman" w:hAnsi="Times New Roman" w:cs="Times New Roman"/>
          <w:sz w:val="24"/>
          <w:szCs w:val="24"/>
        </w:rPr>
        <w:t xml:space="preserve">, jejímž byl Réza chán zakladatelem, byla v íránském prostředí velmi nezvyklá, postrádala tradiční kořeny jako předchozí dynastie a k jejímu ustavení došlo až poté, co Réza definitivně vzdal své republikánské snahy. Nacionalistům se snažil zalíbit přijetím jména </w:t>
      </w:r>
      <w:proofErr w:type="spellStart"/>
      <w:r w:rsidRPr="00976D3A">
        <w:rPr>
          <w:rFonts w:ascii="Times New Roman" w:hAnsi="Times New Roman" w:cs="Times New Roman"/>
          <w:sz w:val="24"/>
          <w:szCs w:val="24"/>
        </w:rPr>
        <w:t>Pahlaví</w:t>
      </w:r>
      <w:proofErr w:type="spellEnd"/>
      <w:r w:rsidRPr="00976D3A">
        <w:rPr>
          <w:rFonts w:ascii="Times New Roman" w:hAnsi="Times New Roman" w:cs="Times New Roman"/>
          <w:sz w:val="24"/>
          <w:szCs w:val="24"/>
        </w:rPr>
        <w:t xml:space="preserve">, jehož původ sahá až do předislámské éry. Se svým vzorem </w:t>
      </w:r>
      <w:proofErr w:type="spellStart"/>
      <w:r w:rsidRPr="00976D3A">
        <w:rPr>
          <w:rFonts w:ascii="Times New Roman" w:hAnsi="Times New Roman" w:cs="Times New Roman"/>
          <w:sz w:val="24"/>
          <w:szCs w:val="24"/>
        </w:rPr>
        <w:t>Atatürkem</w:t>
      </w:r>
      <w:proofErr w:type="spellEnd"/>
      <w:r w:rsidRPr="00976D3A">
        <w:rPr>
          <w:rFonts w:ascii="Times New Roman" w:hAnsi="Times New Roman" w:cs="Times New Roman"/>
          <w:sz w:val="24"/>
          <w:szCs w:val="24"/>
        </w:rPr>
        <w:t xml:space="preserve"> jej spojovaly nejen reformní snahy a prozápadní směřování, ale i předchozí vojenská kariéra. Nelze se tedy divit, že Réza během své vlády kladl velký důraz na budování silné armády. Dalšími podstatnými oblastmi, do nichž se Réza snažil zasáhnout, byla dopravní infrastruktura a zejména vzdělávání. Vzdělání však směřovalo zejména k vyškolení armádních úředníků a byrokratů s důrazem na mechanické učení,  </w:t>
      </w:r>
      <w:proofErr w:type="gramStart"/>
      <w:r w:rsidRPr="00976D3A">
        <w:rPr>
          <w:rFonts w:ascii="Times New Roman" w:hAnsi="Times New Roman" w:cs="Times New Roman"/>
          <w:sz w:val="24"/>
          <w:szCs w:val="24"/>
        </w:rPr>
        <w:t>než</w:t>
      </w:r>
      <w:proofErr w:type="gramEnd"/>
      <w:r w:rsidRPr="00976D3A">
        <w:rPr>
          <w:rFonts w:ascii="Times New Roman" w:hAnsi="Times New Roman" w:cs="Times New Roman"/>
          <w:sz w:val="24"/>
          <w:szCs w:val="24"/>
        </w:rPr>
        <w:t>-</w:t>
      </w:r>
      <w:proofErr w:type="gramStart"/>
      <w:r w:rsidRPr="00976D3A">
        <w:rPr>
          <w:rFonts w:ascii="Times New Roman" w:hAnsi="Times New Roman" w:cs="Times New Roman"/>
          <w:sz w:val="24"/>
          <w:szCs w:val="24"/>
        </w:rPr>
        <w:t>li</w:t>
      </w:r>
      <w:proofErr w:type="gramEnd"/>
      <w:r w:rsidRPr="00976D3A">
        <w:rPr>
          <w:rFonts w:ascii="Times New Roman" w:hAnsi="Times New Roman" w:cs="Times New Roman"/>
          <w:sz w:val="24"/>
          <w:szCs w:val="24"/>
        </w:rPr>
        <w:t xml:space="preserve"> skutečnou intelektuální stimulaci. Šáh měl pochopitelně obavy, že právě takováto intelektuální vrstva společnosti by mohla být rodištěm kritiků a odpůrců vládnoucího režimu. Důležitým počinem bylo též založení Teheránské univerzity v roce 1935. Na celé situaci je podstatné, že zřízením státních škol podkopal monopol na vzdělávání šíitskému duchovenstvu, čímž mu zasadil těžkou ránu.</w:t>
      </w:r>
      <w:r w:rsidRPr="00976D3A">
        <w:rPr>
          <w:rStyle w:val="Znakapoznpodarou"/>
          <w:rFonts w:ascii="Times New Roman" w:hAnsi="Times New Roman" w:cs="Times New Roman"/>
          <w:sz w:val="24"/>
          <w:szCs w:val="24"/>
        </w:rPr>
        <w:footnoteReference w:id="5"/>
      </w:r>
      <w:r w:rsidRPr="00976D3A">
        <w:rPr>
          <w:rFonts w:ascii="Times New Roman" w:hAnsi="Times New Roman" w:cs="Times New Roman"/>
          <w:sz w:val="24"/>
          <w:szCs w:val="24"/>
        </w:rPr>
        <w:t xml:space="preserve">  Nedílnou součástí reformy vzdělávání byla podpora dívčích škol a rovněž kontroverzní zákaz zahalovaní žen.  Réza po návštěvě </w:t>
      </w:r>
      <w:proofErr w:type="spellStart"/>
      <w:r w:rsidRPr="00976D3A">
        <w:rPr>
          <w:rFonts w:ascii="Times New Roman" w:hAnsi="Times New Roman" w:cs="Times New Roman"/>
          <w:sz w:val="24"/>
          <w:szCs w:val="24"/>
        </w:rPr>
        <w:t>kemalistického</w:t>
      </w:r>
      <w:proofErr w:type="spellEnd"/>
      <w:r w:rsidRPr="00976D3A">
        <w:rPr>
          <w:rFonts w:ascii="Times New Roman" w:hAnsi="Times New Roman" w:cs="Times New Roman"/>
          <w:sz w:val="24"/>
          <w:szCs w:val="24"/>
        </w:rPr>
        <w:t xml:space="preserve"> Turecka v roce 1934 začal ještě více prosazovat západní vzory včetně oblékání. Muži se museli vzdát tradičních pokrývek hlavy a nahradit je klobouky. Dále jej Turecko inspirovalo k jazykové reformě, která směřovala k eliminaci slov </w:t>
      </w:r>
      <w:proofErr w:type="spellStart"/>
      <w:r w:rsidRPr="00976D3A">
        <w:rPr>
          <w:rFonts w:ascii="Times New Roman" w:hAnsi="Times New Roman" w:cs="Times New Roman"/>
          <w:sz w:val="24"/>
          <w:szCs w:val="24"/>
        </w:rPr>
        <w:t>neperského</w:t>
      </w:r>
      <w:proofErr w:type="spellEnd"/>
      <w:r w:rsidRPr="00976D3A">
        <w:rPr>
          <w:rFonts w:ascii="Times New Roman" w:hAnsi="Times New Roman" w:cs="Times New Roman"/>
          <w:sz w:val="24"/>
          <w:szCs w:val="24"/>
        </w:rPr>
        <w:t xml:space="preserve"> původu, zejména arabského. U příležitosti oslav Nového roku 1935 nechal šáh oficiálně přejmenovat Persii na Írán. Tímto krokem se chtěl distancovat od předešlé </w:t>
      </w:r>
      <w:proofErr w:type="spellStart"/>
      <w:r w:rsidRPr="00976D3A">
        <w:rPr>
          <w:rFonts w:ascii="Times New Roman" w:hAnsi="Times New Roman" w:cs="Times New Roman"/>
          <w:sz w:val="24"/>
          <w:szCs w:val="24"/>
        </w:rPr>
        <w:t>qádžárovské</w:t>
      </w:r>
      <w:proofErr w:type="spellEnd"/>
      <w:r w:rsidRPr="00976D3A">
        <w:rPr>
          <w:rFonts w:ascii="Times New Roman" w:hAnsi="Times New Roman" w:cs="Times New Roman"/>
          <w:sz w:val="24"/>
          <w:szCs w:val="24"/>
        </w:rPr>
        <w:t xml:space="preserve"> éry poplatné západním civilizacím, což ještě umocnil zrušením kapitulací, které cizince osvobozovaly od působnosti perské jurisdikce.  </w:t>
      </w:r>
    </w:p>
    <w:p w:rsidR="000A2792" w:rsidRDefault="000A2792" w:rsidP="000A2792">
      <w:pPr>
        <w:spacing w:line="360" w:lineRule="auto"/>
        <w:ind w:hanging="1418"/>
        <w:contextualSpacing/>
        <w:jc w:val="both"/>
        <w:rPr>
          <w:rFonts w:ascii="Times New Roman" w:hAnsi="Times New Roman" w:cs="Times New Roman"/>
          <w:sz w:val="24"/>
          <w:szCs w:val="24"/>
        </w:rPr>
      </w:pPr>
      <w:r w:rsidRPr="00976D3A">
        <w:rPr>
          <w:rFonts w:ascii="Times New Roman" w:hAnsi="Times New Roman" w:cs="Times New Roman"/>
          <w:sz w:val="24"/>
          <w:szCs w:val="24"/>
        </w:rPr>
        <w:t xml:space="preserve">                    </w:t>
      </w:r>
      <w:r w:rsidRPr="00976D3A">
        <w:rPr>
          <w:rFonts w:ascii="Times New Roman" w:hAnsi="Times New Roman" w:cs="Times New Roman"/>
          <w:sz w:val="24"/>
          <w:szCs w:val="24"/>
        </w:rPr>
        <w:tab/>
      </w:r>
      <w:r w:rsidRPr="00976D3A">
        <w:rPr>
          <w:rFonts w:ascii="Times New Roman" w:hAnsi="Times New Roman" w:cs="Times New Roman"/>
          <w:sz w:val="24"/>
          <w:szCs w:val="24"/>
        </w:rPr>
        <w:tab/>
      </w:r>
      <w:proofErr w:type="spellStart"/>
      <w:r w:rsidRPr="00976D3A">
        <w:rPr>
          <w:rFonts w:ascii="Times New Roman" w:hAnsi="Times New Roman" w:cs="Times New Roman"/>
          <w:sz w:val="24"/>
          <w:szCs w:val="24"/>
        </w:rPr>
        <w:t>Rézova</w:t>
      </w:r>
      <w:proofErr w:type="spellEnd"/>
      <w:r w:rsidRPr="00976D3A">
        <w:rPr>
          <w:rFonts w:ascii="Times New Roman" w:hAnsi="Times New Roman" w:cs="Times New Roman"/>
          <w:sz w:val="24"/>
          <w:szCs w:val="24"/>
        </w:rPr>
        <w:t xml:space="preserve"> vláda však nakonec nebyla zdaleka tak úspěšná jako panování jeho vzoru </w:t>
      </w:r>
      <w:proofErr w:type="spellStart"/>
      <w:r w:rsidRPr="00976D3A">
        <w:rPr>
          <w:rFonts w:ascii="Times New Roman" w:hAnsi="Times New Roman" w:cs="Times New Roman"/>
          <w:sz w:val="24"/>
          <w:szCs w:val="24"/>
        </w:rPr>
        <w:t>Atatürka</w:t>
      </w:r>
      <w:proofErr w:type="spellEnd"/>
      <w:r w:rsidRPr="00976D3A">
        <w:rPr>
          <w:rFonts w:ascii="Times New Roman" w:hAnsi="Times New Roman" w:cs="Times New Roman"/>
          <w:sz w:val="24"/>
          <w:szCs w:val="24"/>
        </w:rPr>
        <w:t xml:space="preserve">. Do velkých konfliktů se Réza dostával s duchovenstvem, které muselo přihlížet reformě vzdělávání a práva. Množící se protesty </w:t>
      </w:r>
      <w:proofErr w:type="spellStart"/>
      <w:r w:rsidRPr="00976D3A">
        <w:rPr>
          <w:rFonts w:ascii="Times New Roman" w:hAnsi="Times New Roman" w:cs="Times New Roman"/>
          <w:i/>
          <w:sz w:val="24"/>
          <w:szCs w:val="24"/>
        </w:rPr>
        <w:t>ulammá</w:t>
      </w:r>
      <w:proofErr w:type="spellEnd"/>
      <w:r w:rsidRPr="00976D3A">
        <w:rPr>
          <w:rFonts w:ascii="Times New Roman" w:hAnsi="Times New Roman" w:cs="Times New Roman"/>
          <w:i/>
          <w:sz w:val="24"/>
          <w:szCs w:val="24"/>
        </w:rPr>
        <w:t xml:space="preserve"> </w:t>
      </w:r>
      <w:r w:rsidRPr="00976D3A">
        <w:rPr>
          <w:rFonts w:ascii="Times New Roman" w:hAnsi="Times New Roman" w:cs="Times New Roman"/>
          <w:sz w:val="24"/>
          <w:szCs w:val="24"/>
        </w:rPr>
        <w:t>nakonec vedly k </w:t>
      </w:r>
      <w:proofErr w:type="spellStart"/>
      <w:r w:rsidRPr="00976D3A">
        <w:rPr>
          <w:rFonts w:ascii="Times New Roman" w:hAnsi="Times New Roman" w:cs="Times New Roman"/>
          <w:sz w:val="24"/>
          <w:szCs w:val="24"/>
        </w:rPr>
        <w:t>mašhadskému</w:t>
      </w:r>
      <w:proofErr w:type="spellEnd"/>
      <w:r w:rsidRPr="00976D3A">
        <w:rPr>
          <w:rFonts w:ascii="Times New Roman" w:hAnsi="Times New Roman" w:cs="Times New Roman"/>
          <w:sz w:val="24"/>
          <w:szCs w:val="24"/>
        </w:rPr>
        <w:t xml:space="preserve"> masakru, kdy šáhovy jednotky eliminovaly protestující střelbou z kulometů. Poslední ránu šáhovi zasadil politický vývoj během druhé světové války.</w:t>
      </w:r>
      <w:r w:rsidRPr="00976D3A">
        <w:rPr>
          <w:rStyle w:val="Znakapoznpodarou"/>
          <w:rFonts w:ascii="Times New Roman" w:hAnsi="Times New Roman" w:cs="Times New Roman"/>
          <w:sz w:val="24"/>
          <w:szCs w:val="24"/>
        </w:rPr>
        <w:footnoteReference w:id="6"/>
      </w:r>
      <w:r w:rsidRPr="00976D3A">
        <w:rPr>
          <w:rFonts w:ascii="Times New Roman" w:hAnsi="Times New Roman" w:cs="Times New Roman"/>
          <w:sz w:val="24"/>
          <w:szCs w:val="24"/>
        </w:rPr>
        <w:t xml:space="preserve"> Írán se neúspěšně pokusil o zachování neutrality. Kvůli šáhově pronacistickému postoji vstoupila do země 26. srpna 1941 sovětská a britská armáda. Írán nemohl dlouho vzdorovat, šáh tedy správně vyhodnotil </w:t>
      </w:r>
      <w:r w:rsidRPr="00976D3A">
        <w:rPr>
          <w:rFonts w:ascii="Times New Roman" w:hAnsi="Times New Roman" w:cs="Times New Roman"/>
          <w:sz w:val="24"/>
          <w:szCs w:val="24"/>
        </w:rPr>
        <w:lastRenderedPageBreak/>
        <w:t xml:space="preserve">bezvýchodnost situace a 16. září abdikoval ve prospěch svého syna, </w:t>
      </w:r>
      <w:proofErr w:type="spellStart"/>
      <w:r w:rsidRPr="00976D3A">
        <w:rPr>
          <w:rFonts w:ascii="Times New Roman" w:hAnsi="Times New Roman" w:cs="Times New Roman"/>
          <w:sz w:val="24"/>
          <w:szCs w:val="24"/>
        </w:rPr>
        <w:t>Mohammada</w:t>
      </w:r>
      <w:proofErr w:type="spellEnd"/>
      <w:r w:rsidRPr="00976D3A">
        <w:rPr>
          <w:rFonts w:ascii="Times New Roman" w:hAnsi="Times New Roman" w:cs="Times New Roman"/>
          <w:sz w:val="24"/>
          <w:szCs w:val="24"/>
        </w:rPr>
        <w:t xml:space="preserve"> Rézy šáha </w:t>
      </w:r>
      <w:proofErr w:type="spellStart"/>
      <w:r w:rsidRPr="00976D3A">
        <w:rPr>
          <w:rFonts w:ascii="Times New Roman" w:hAnsi="Times New Roman" w:cs="Times New Roman"/>
          <w:sz w:val="24"/>
          <w:szCs w:val="24"/>
        </w:rPr>
        <w:t>Páhlavího</w:t>
      </w:r>
      <w:proofErr w:type="spellEnd"/>
      <w:r w:rsidRPr="00976D3A">
        <w:rPr>
          <w:rFonts w:ascii="Times New Roman" w:hAnsi="Times New Roman" w:cs="Times New Roman"/>
          <w:sz w:val="24"/>
          <w:szCs w:val="24"/>
        </w:rPr>
        <w:t>.</w:t>
      </w:r>
      <w:r w:rsidRPr="00976D3A">
        <w:rPr>
          <w:rStyle w:val="Znakapoznpodarou"/>
          <w:rFonts w:ascii="Times New Roman" w:hAnsi="Times New Roman" w:cs="Times New Roman"/>
          <w:sz w:val="24"/>
          <w:szCs w:val="24"/>
        </w:rPr>
        <w:footnoteReference w:id="7"/>
      </w:r>
      <w:r w:rsidRPr="00976D3A">
        <w:rPr>
          <w:rFonts w:ascii="Times New Roman" w:hAnsi="Times New Roman" w:cs="Times New Roman"/>
          <w:sz w:val="24"/>
          <w:szCs w:val="24"/>
        </w:rPr>
        <w:t xml:space="preserve"> </w:t>
      </w:r>
    </w:p>
    <w:p w:rsidR="00C3662A" w:rsidRPr="00A16E59" w:rsidRDefault="00C3662A" w:rsidP="000A2792">
      <w:pPr>
        <w:spacing w:line="360" w:lineRule="auto"/>
        <w:ind w:hanging="1418"/>
        <w:contextualSpacing/>
        <w:jc w:val="both"/>
        <w:rPr>
          <w:rFonts w:ascii="Times New Roman" w:hAnsi="Times New Roman" w:cs="Times New Roman"/>
          <w:sz w:val="24"/>
          <w:szCs w:val="24"/>
        </w:rPr>
      </w:pPr>
    </w:p>
    <w:p w:rsidR="000A2792" w:rsidRPr="00A16E59" w:rsidRDefault="000A2792" w:rsidP="000A2792">
      <w:pPr>
        <w:pStyle w:val="Nadpis3"/>
        <w:spacing w:line="360" w:lineRule="auto"/>
        <w:contextualSpacing/>
        <w:jc w:val="both"/>
        <w:rPr>
          <w:rFonts w:ascii="Times New Roman" w:hAnsi="Times New Roman" w:cs="Times New Roman"/>
          <w:color w:val="auto"/>
          <w:sz w:val="24"/>
          <w:szCs w:val="24"/>
        </w:rPr>
      </w:pPr>
      <w:r w:rsidRPr="00A16E59">
        <w:rPr>
          <w:rFonts w:ascii="Times New Roman" w:hAnsi="Times New Roman" w:cs="Times New Roman"/>
          <w:color w:val="auto"/>
          <w:sz w:val="24"/>
          <w:szCs w:val="24"/>
        </w:rPr>
        <w:t xml:space="preserve"> 1.1.2. </w:t>
      </w:r>
      <w:proofErr w:type="spellStart"/>
      <w:r w:rsidRPr="00A16E59">
        <w:rPr>
          <w:rFonts w:ascii="Times New Roman" w:hAnsi="Times New Roman" w:cs="Times New Roman"/>
          <w:color w:val="auto"/>
          <w:sz w:val="24"/>
          <w:szCs w:val="24"/>
        </w:rPr>
        <w:t>Mohammad</w:t>
      </w:r>
      <w:proofErr w:type="spellEnd"/>
      <w:r w:rsidRPr="00A16E59">
        <w:rPr>
          <w:rFonts w:ascii="Times New Roman" w:hAnsi="Times New Roman" w:cs="Times New Roman"/>
          <w:color w:val="auto"/>
          <w:sz w:val="24"/>
          <w:szCs w:val="24"/>
        </w:rPr>
        <w:t xml:space="preserve"> Réza </w:t>
      </w:r>
      <w:proofErr w:type="spellStart"/>
      <w:r w:rsidRPr="00A16E59">
        <w:rPr>
          <w:rFonts w:ascii="Times New Roman" w:hAnsi="Times New Roman" w:cs="Times New Roman"/>
          <w:color w:val="auto"/>
          <w:sz w:val="24"/>
          <w:szCs w:val="24"/>
        </w:rPr>
        <w:t>P</w:t>
      </w:r>
      <w:r>
        <w:rPr>
          <w:rFonts w:ascii="Times New Roman" w:hAnsi="Times New Roman" w:cs="Times New Roman"/>
          <w:color w:val="auto"/>
          <w:sz w:val="24"/>
          <w:szCs w:val="24"/>
        </w:rPr>
        <w:t>a</w:t>
      </w:r>
      <w:r w:rsidRPr="00A16E59">
        <w:rPr>
          <w:rFonts w:ascii="Times New Roman" w:hAnsi="Times New Roman" w:cs="Times New Roman"/>
          <w:color w:val="auto"/>
          <w:sz w:val="24"/>
          <w:szCs w:val="24"/>
        </w:rPr>
        <w:t>hlaví</w:t>
      </w:r>
      <w:proofErr w:type="spellEnd"/>
      <w:r w:rsidRPr="00A16E59">
        <w:rPr>
          <w:rFonts w:ascii="Times New Roman" w:hAnsi="Times New Roman" w:cs="Times New Roman"/>
          <w:color w:val="auto"/>
          <w:sz w:val="24"/>
          <w:szCs w:val="24"/>
        </w:rPr>
        <w:t xml:space="preserve"> </w:t>
      </w:r>
    </w:p>
    <w:p w:rsidR="000A2792" w:rsidRPr="00976D3A" w:rsidRDefault="000A2792" w:rsidP="000A2792">
      <w:pPr>
        <w:spacing w:line="360" w:lineRule="auto"/>
        <w:ind w:hanging="1418"/>
        <w:contextualSpacing/>
        <w:jc w:val="both"/>
        <w:rPr>
          <w:rFonts w:ascii="Times New Roman" w:hAnsi="Times New Roman" w:cs="Times New Roman"/>
          <w:sz w:val="24"/>
          <w:szCs w:val="24"/>
        </w:rPr>
      </w:pPr>
      <w:r w:rsidRPr="00976D3A">
        <w:rPr>
          <w:rFonts w:ascii="Times New Roman" w:hAnsi="Times New Roman" w:cs="Times New Roman"/>
          <w:sz w:val="24"/>
          <w:szCs w:val="24"/>
        </w:rPr>
        <w:tab/>
      </w:r>
      <w:r w:rsidRPr="00976D3A">
        <w:rPr>
          <w:rFonts w:ascii="Times New Roman" w:hAnsi="Times New Roman" w:cs="Times New Roman"/>
          <w:sz w:val="24"/>
          <w:szCs w:val="24"/>
        </w:rPr>
        <w:tab/>
        <w:t xml:space="preserve">V počátcích vlády </w:t>
      </w:r>
      <w:proofErr w:type="spellStart"/>
      <w:r w:rsidRPr="00976D3A">
        <w:rPr>
          <w:rFonts w:ascii="Times New Roman" w:hAnsi="Times New Roman" w:cs="Times New Roman"/>
          <w:sz w:val="24"/>
          <w:szCs w:val="24"/>
        </w:rPr>
        <w:t>Mohammada</w:t>
      </w:r>
      <w:proofErr w:type="spellEnd"/>
      <w:r w:rsidRPr="00976D3A">
        <w:rPr>
          <w:rFonts w:ascii="Times New Roman" w:hAnsi="Times New Roman" w:cs="Times New Roman"/>
          <w:sz w:val="24"/>
          <w:szCs w:val="24"/>
        </w:rPr>
        <w:t xml:space="preserve"> Rézy  byla země v důsledku druhé světové války ve velmi špatném </w:t>
      </w:r>
      <w:proofErr w:type="spellStart"/>
      <w:r w:rsidRPr="00976D3A">
        <w:rPr>
          <w:rFonts w:ascii="Times New Roman" w:hAnsi="Times New Roman" w:cs="Times New Roman"/>
          <w:sz w:val="24"/>
          <w:szCs w:val="24"/>
        </w:rPr>
        <w:t>socio</w:t>
      </w:r>
      <w:proofErr w:type="spellEnd"/>
      <w:r w:rsidRPr="00976D3A">
        <w:rPr>
          <w:rFonts w:ascii="Times New Roman" w:hAnsi="Times New Roman" w:cs="Times New Roman"/>
          <w:sz w:val="24"/>
          <w:szCs w:val="24"/>
        </w:rPr>
        <w:t xml:space="preserve">-ekonomickém stavu.  Spojenecké jednotky udržovaly nad Íránem kontrolu a moc dynastie </w:t>
      </w:r>
      <w:proofErr w:type="spellStart"/>
      <w:r w:rsidRPr="00976D3A">
        <w:rPr>
          <w:rFonts w:ascii="Times New Roman" w:hAnsi="Times New Roman" w:cs="Times New Roman"/>
          <w:sz w:val="24"/>
          <w:szCs w:val="24"/>
        </w:rPr>
        <w:t>Pahlaví</w:t>
      </w:r>
      <w:proofErr w:type="spellEnd"/>
      <w:r w:rsidRPr="00976D3A">
        <w:rPr>
          <w:rFonts w:ascii="Times New Roman" w:hAnsi="Times New Roman" w:cs="Times New Roman"/>
          <w:sz w:val="24"/>
          <w:szCs w:val="24"/>
        </w:rPr>
        <w:t xml:space="preserve"> upadala. V </w:t>
      </w:r>
      <w:proofErr w:type="spellStart"/>
      <w:r w:rsidRPr="00976D3A">
        <w:rPr>
          <w:rFonts w:ascii="Times New Roman" w:hAnsi="Times New Roman" w:cs="Times New Roman"/>
          <w:sz w:val="24"/>
          <w:szCs w:val="24"/>
        </w:rPr>
        <w:t>madžlesu</w:t>
      </w:r>
      <w:proofErr w:type="spellEnd"/>
      <w:r w:rsidRPr="00976D3A">
        <w:rPr>
          <w:rFonts w:ascii="Times New Roman" w:hAnsi="Times New Roman" w:cs="Times New Roman"/>
          <w:sz w:val="24"/>
          <w:szCs w:val="24"/>
        </w:rPr>
        <w:t xml:space="preserve"> se začala vytvářet aktivní opozice v čele s budoucím premiérem </w:t>
      </w:r>
      <w:proofErr w:type="spellStart"/>
      <w:r w:rsidRPr="00976D3A">
        <w:rPr>
          <w:rFonts w:ascii="Times New Roman" w:hAnsi="Times New Roman" w:cs="Times New Roman"/>
          <w:sz w:val="24"/>
          <w:szCs w:val="24"/>
        </w:rPr>
        <w:t>Mohammadem</w:t>
      </w:r>
      <w:proofErr w:type="spellEnd"/>
      <w:r w:rsidRPr="00976D3A">
        <w:rPr>
          <w:rFonts w:ascii="Times New Roman" w:hAnsi="Times New Roman" w:cs="Times New Roman"/>
          <w:sz w:val="24"/>
          <w:szCs w:val="24"/>
        </w:rPr>
        <w:t xml:space="preserve"> </w:t>
      </w:r>
      <w:proofErr w:type="spellStart"/>
      <w:r w:rsidRPr="00976D3A">
        <w:rPr>
          <w:rFonts w:ascii="Times New Roman" w:hAnsi="Times New Roman" w:cs="Times New Roman"/>
          <w:sz w:val="24"/>
          <w:szCs w:val="24"/>
        </w:rPr>
        <w:t>Mosaddeqem</w:t>
      </w:r>
      <w:proofErr w:type="spellEnd"/>
      <w:r w:rsidRPr="00976D3A">
        <w:rPr>
          <w:rFonts w:ascii="Times New Roman" w:hAnsi="Times New Roman" w:cs="Times New Roman"/>
          <w:sz w:val="24"/>
          <w:szCs w:val="24"/>
        </w:rPr>
        <w:t>, která se ohrazovala proti sílícímu vlivu cizích států.</w:t>
      </w:r>
      <w:r w:rsidRPr="00976D3A">
        <w:rPr>
          <w:rStyle w:val="Znakapoznpodarou"/>
          <w:rFonts w:ascii="Times New Roman" w:hAnsi="Times New Roman" w:cs="Times New Roman"/>
          <w:sz w:val="24"/>
          <w:szCs w:val="24"/>
        </w:rPr>
        <w:footnoteReference w:id="8"/>
      </w:r>
      <w:r w:rsidRPr="00976D3A">
        <w:rPr>
          <w:rFonts w:ascii="Times New Roman" w:hAnsi="Times New Roman" w:cs="Times New Roman"/>
          <w:sz w:val="24"/>
          <w:szCs w:val="24"/>
        </w:rPr>
        <w:t xml:space="preserve"> </w:t>
      </w:r>
    </w:p>
    <w:p w:rsidR="000A2792" w:rsidRPr="00976D3A" w:rsidRDefault="000A2792" w:rsidP="000A2792">
      <w:pPr>
        <w:spacing w:line="360" w:lineRule="auto"/>
        <w:ind w:hanging="1418"/>
        <w:contextualSpacing/>
        <w:jc w:val="both"/>
        <w:rPr>
          <w:rFonts w:ascii="Times New Roman" w:hAnsi="Times New Roman" w:cs="Times New Roman"/>
          <w:sz w:val="24"/>
          <w:szCs w:val="24"/>
        </w:rPr>
      </w:pPr>
      <w:r w:rsidRPr="00976D3A">
        <w:rPr>
          <w:rFonts w:ascii="Times New Roman" w:hAnsi="Times New Roman" w:cs="Times New Roman"/>
          <w:sz w:val="24"/>
          <w:szCs w:val="24"/>
        </w:rPr>
        <w:tab/>
      </w:r>
      <w:r w:rsidRPr="00976D3A">
        <w:rPr>
          <w:rFonts w:ascii="Times New Roman" w:hAnsi="Times New Roman" w:cs="Times New Roman"/>
          <w:sz w:val="24"/>
          <w:szCs w:val="24"/>
        </w:rPr>
        <w:tab/>
        <w:t xml:space="preserve">V roce 1947 po neúspěšném atentátu na šáha bylo vyhlášeno stanné právo, což urychlilo postup krize. Poté, co se </w:t>
      </w:r>
      <w:proofErr w:type="spellStart"/>
      <w:r w:rsidRPr="00976D3A">
        <w:rPr>
          <w:rFonts w:ascii="Times New Roman" w:hAnsi="Times New Roman" w:cs="Times New Roman"/>
          <w:sz w:val="24"/>
          <w:szCs w:val="24"/>
        </w:rPr>
        <w:t>Mohammad</w:t>
      </w:r>
      <w:proofErr w:type="spellEnd"/>
      <w:r w:rsidRPr="00976D3A">
        <w:rPr>
          <w:rFonts w:ascii="Times New Roman" w:hAnsi="Times New Roman" w:cs="Times New Roman"/>
          <w:sz w:val="24"/>
          <w:szCs w:val="24"/>
        </w:rPr>
        <w:t xml:space="preserve"> </w:t>
      </w:r>
      <w:proofErr w:type="spellStart"/>
      <w:r w:rsidRPr="00976D3A">
        <w:rPr>
          <w:rFonts w:ascii="Times New Roman" w:hAnsi="Times New Roman" w:cs="Times New Roman"/>
          <w:sz w:val="24"/>
          <w:szCs w:val="24"/>
        </w:rPr>
        <w:t>Mosaddeq</w:t>
      </w:r>
      <w:proofErr w:type="spellEnd"/>
      <w:r w:rsidRPr="00976D3A">
        <w:rPr>
          <w:rFonts w:ascii="Times New Roman" w:hAnsi="Times New Roman" w:cs="Times New Roman"/>
          <w:sz w:val="24"/>
          <w:szCs w:val="24"/>
        </w:rPr>
        <w:t xml:space="preserve"> stal premiérem, intenzivně usiloval o znárodnění íránského ropného průmyslu s cílem vymanit se z vlivu Velké Británie a USA. Tato snaha se </w:t>
      </w:r>
      <w:proofErr w:type="gramStart"/>
      <w:r w:rsidRPr="00976D3A">
        <w:rPr>
          <w:rFonts w:ascii="Times New Roman" w:hAnsi="Times New Roman" w:cs="Times New Roman"/>
          <w:sz w:val="24"/>
          <w:szCs w:val="24"/>
        </w:rPr>
        <w:t>však  i přes</w:t>
      </w:r>
      <w:proofErr w:type="gramEnd"/>
      <w:r w:rsidRPr="00976D3A">
        <w:rPr>
          <w:rFonts w:ascii="Times New Roman" w:hAnsi="Times New Roman" w:cs="Times New Roman"/>
          <w:sz w:val="24"/>
          <w:szCs w:val="24"/>
        </w:rPr>
        <w:t xml:space="preserve"> obrovskou podporu lidu ukázala jako neúspěšná. USA a Británie se spojily k akci pod krycím názvem </w:t>
      </w:r>
      <w:proofErr w:type="spellStart"/>
      <w:r w:rsidRPr="00976D3A">
        <w:rPr>
          <w:rFonts w:ascii="Times New Roman" w:hAnsi="Times New Roman" w:cs="Times New Roman"/>
          <w:sz w:val="24"/>
          <w:szCs w:val="24"/>
        </w:rPr>
        <w:t>Ajax</w:t>
      </w:r>
      <w:proofErr w:type="spellEnd"/>
      <w:r w:rsidRPr="00976D3A">
        <w:rPr>
          <w:rFonts w:ascii="Times New Roman" w:hAnsi="Times New Roman" w:cs="Times New Roman"/>
          <w:sz w:val="24"/>
          <w:szCs w:val="24"/>
        </w:rPr>
        <w:t>, jejímž cílem bylo svržení premiéra. Íránská vláda tedy v roce 1953 obnovila diplomatické styky s Velkou Británií. V zemi byl režim stále utvrzován, pokračovala cenzura tisku a aktivizovala se činnost tajné policie SAVAK.</w:t>
      </w:r>
    </w:p>
    <w:p w:rsidR="000A2792" w:rsidRPr="00976D3A" w:rsidRDefault="000A2792" w:rsidP="000A2792">
      <w:pPr>
        <w:spacing w:line="360" w:lineRule="auto"/>
        <w:ind w:hanging="1418"/>
        <w:contextualSpacing/>
        <w:jc w:val="both"/>
        <w:rPr>
          <w:rFonts w:ascii="Times New Roman" w:hAnsi="Times New Roman" w:cs="Times New Roman"/>
          <w:sz w:val="24"/>
          <w:szCs w:val="24"/>
        </w:rPr>
      </w:pPr>
      <w:r w:rsidRPr="00976D3A">
        <w:rPr>
          <w:rFonts w:ascii="Times New Roman" w:hAnsi="Times New Roman" w:cs="Times New Roman"/>
          <w:sz w:val="24"/>
          <w:szCs w:val="24"/>
        </w:rPr>
        <w:tab/>
      </w:r>
      <w:r w:rsidRPr="00976D3A">
        <w:rPr>
          <w:rFonts w:ascii="Times New Roman" w:hAnsi="Times New Roman" w:cs="Times New Roman"/>
          <w:sz w:val="24"/>
          <w:szCs w:val="24"/>
        </w:rPr>
        <w:tab/>
        <w:t xml:space="preserve">Šáh se snažil opět získat podporu lidu, když v roce 1963 navrhl reformní plán známý jako Bílá revoluce. V podstatě šlo o agrární reformu s velmi smíšenými výsledky. </w:t>
      </w:r>
      <w:proofErr w:type="spellStart"/>
      <w:r w:rsidRPr="00976D3A">
        <w:rPr>
          <w:rFonts w:ascii="Times New Roman" w:hAnsi="Times New Roman" w:cs="Times New Roman"/>
          <w:sz w:val="24"/>
          <w:szCs w:val="24"/>
        </w:rPr>
        <w:t>Velkohospodářům</w:t>
      </w:r>
      <w:proofErr w:type="spellEnd"/>
      <w:r w:rsidRPr="00976D3A">
        <w:rPr>
          <w:rFonts w:ascii="Times New Roman" w:hAnsi="Times New Roman" w:cs="Times New Roman"/>
          <w:sz w:val="24"/>
          <w:szCs w:val="24"/>
        </w:rPr>
        <w:t xml:space="preserve">  byla půda znárodněna ve prospěch drobných rolníků. Dále došlo k úpravě volebního práva a rozšíření školní docházky na venkov. Tuto reformu si šáh nechal posvětit podvodným referendem. </w:t>
      </w:r>
      <w:r w:rsidRPr="00976D3A">
        <w:rPr>
          <w:rStyle w:val="Znakapoznpodarou"/>
          <w:rFonts w:ascii="Times New Roman" w:hAnsi="Times New Roman" w:cs="Times New Roman"/>
          <w:sz w:val="24"/>
          <w:szCs w:val="24"/>
        </w:rPr>
        <w:footnoteReference w:id="9"/>
      </w:r>
    </w:p>
    <w:p w:rsidR="000A2792" w:rsidRPr="00976D3A" w:rsidRDefault="000A2792" w:rsidP="000A2792">
      <w:pPr>
        <w:spacing w:line="360" w:lineRule="auto"/>
        <w:ind w:hanging="1418"/>
        <w:contextualSpacing/>
        <w:jc w:val="both"/>
        <w:rPr>
          <w:rFonts w:ascii="Times New Roman" w:hAnsi="Times New Roman" w:cs="Times New Roman"/>
          <w:sz w:val="24"/>
          <w:szCs w:val="24"/>
        </w:rPr>
      </w:pPr>
      <w:r w:rsidRPr="00976D3A">
        <w:rPr>
          <w:rFonts w:ascii="Times New Roman" w:hAnsi="Times New Roman" w:cs="Times New Roman"/>
          <w:sz w:val="24"/>
          <w:szCs w:val="24"/>
        </w:rPr>
        <w:tab/>
      </w:r>
      <w:r w:rsidRPr="00976D3A">
        <w:rPr>
          <w:rFonts w:ascii="Times New Roman" w:hAnsi="Times New Roman" w:cs="Times New Roman"/>
          <w:sz w:val="24"/>
          <w:szCs w:val="24"/>
        </w:rPr>
        <w:tab/>
        <w:t xml:space="preserve">Převážná část společnosti s šáhovým počínáním nesouhlasila, což byla ideální příležitost pro silnou opozici. Role kritika se zhostil především ajatolláh </w:t>
      </w:r>
      <w:proofErr w:type="spellStart"/>
      <w:r w:rsidRPr="00976D3A">
        <w:rPr>
          <w:rFonts w:ascii="Times New Roman" w:hAnsi="Times New Roman" w:cs="Times New Roman"/>
          <w:sz w:val="24"/>
          <w:szCs w:val="24"/>
        </w:rPr>
        <w:t>Chomejní</w:t>
      </w:r>
      <w:proofErr w:type="spellEnd"/>
      <w:r w:rsidRPr="00976D3A">
        <w:rPr>
          <w:rFonts w:ascii="Times New Roman" w:hAnsi="Times New Roman" w:cs="Times New Roman"/>
          <w:sz w:val="24"/>
          <w:szCs w:val="24"/>
        </w:rPr>
        <w:t>, který reformy ostře napadal ve svých kázáních v </w:t>
      </w:r>
      <w:proofErr w:type="spellStart"/>
      <w:r w:rsidRPr="00976D3A">
        <w:rPr>
          <w:rFonts w:ascii="Times New Roman" w:hAnsi="Times New Roman" w:cs="Times New Roman"/>
          <w:sz w:val="24"/>
          <w:szCs w:val="24"/>
        </w:rPr>
        <w:t>Qomu</w:t>
      </w:r>
      <w:proofErr w:type="spellEnd"/>
      <w:r w:rsidRPr="00976D3A">
        <w:rPr>
          <w:rFonts w:ascii="Times New Roman" w:hAnsi="Times New Roman" w:cs="Times New Roman"/>
          <w:sz w:val="24"/>
          <w:szCs w:val="24"/>
        </w:rPr>
        <w:t xml:space="preserve">. </w:t>
      </w:r>
      <w:proofErr w:type="spellStart"/>
      <w:r w:rsidRPr="00976D3A">
        <w:rPr>
          <w:rFonts w:ascii="Times New Roman" w:hAnsi="Times New Roman" w:cs="Times New Roman"/>
          <w:sz w:val="24"/>
          <w:szCs w:val="24"/>
        </w:rPr>
        <w:t>Chomejní</w:t>
      </w:r>
      <w:proofErr w:type="spellEnd"/>
      <w:r w:rsidRPr="00976D3A">
        <w:rPr>
          <w:rFonts w:ascii="Times New Roman" w:hAnsi="Times New Roman" w:cs="Times New Roman"/>
          <w:sz w:val="24"/>
          <w:szCs w:val="24"/>
        </w:rPr>
        <w:t xml:space="preserve"> byl za svá stále ostřejší kázání zatčen, což vyvolalo v zemi vlnu demonstrací. Povstalci se střetávali s šáhovými jednotkami, které byly vyzbrojeny Spojenými státy americkými. Tato povstání vynesla </w:t>
      </w:r>
      <w:proofErr w:type="spellStart"/>
      <w:r w:rsidRPr="00976D3A">
        <w:rPr>
          <w:rFonts w:ascii="Times New Roman" w:hAnsi="Times New Roman" w:cs="Times New Roman"/>
          <w:sz w:val="24"/>
          <w:szCs w:val="24"/>
        </w:rPr>
        <w:t>Chomejního</w:t>
      </w:r>
      <w:proofErr w:type="spellEnd"/>
      <w:r w:rsidRPr="00976D3A">
        <w:rPr>
          <w:rFonts w:ascii="Times New Roman" w:hAnsi="Times New Roman" w:cs="Times New Roman"/>
          <w:sz w:val="24"/>
          <w:szCs w:val="24"/>
        </w:rPr>
        <w:t xml:space="preserve"> do pozice národního vůdce. Šáh pochopil, že ajatolláhovo věznění by vedlo jen k dalšímu </w:t>
      </w:r>
      <w:proofErr w:type="gramStart"/>
      <w:r w:rsidRPr="00976D3A">
        <w:rPr>
          <w:rFonts w:ascii="Times New Roman" w:hAnsi="Times New Roman" w:cs="Times New Roman"/>
          <w:sz w:val="24"/>
          <w:szCs w:val="24"/>
        </w:rPr>
        <w:t>krveprolití,  a donutil</w:t>
      </w:r>
      <w:proofErr w:type="gramEnd"/>
      <w:r w:rsidRPr="00976D3A">
        <w:rPr>
          <w:rFonts w:ascii="Times New Roman" w:hAnsi="Times New Roman" w:cs="Times New Roman"/>
          <w:sz w:val="24"/>
          <w:szCs w:val="24"/>
        </w:rPr>
        <w:t xml:space="preserve"> jej k exilu v Turecku, odkud později </w:t>
      </w:r>
      <w:proofErr w:type="spellStart"/>
      <w:r w:rsidRPr="00976D3A">
        <w:rPr>
          <w:rFonts w:ascii="Times New Roman" w:hAnsi="Times New Roman" w:cs="Times New Roman"/>
          <w:sz w:val="24"/>
          <w:szCs w:val="24"/>
        </w:rPr>
        <w:t>Chomejní</w:t>
      </w:r>
      <w:proofErr w:type="spellEnd"/>
      <w:r w:rsidRPr="00976D3A">
        <w:rPr>
          <w:rFonts w:ascii="Times New Roman" w:hAnsi="Times New Roman" w:cs="Times New Roman"/>
          <w:sz w:val="24"/>
          <w:szCs w:val="24"/>
        </w:rPr>
        <w:t xml:space="preserve"> přesídlil do Iráku. Díky </w:t>
      </w:r>
      <w:proofErr w:type="spellStart"/>
      <w:r w:rsidRPr="00976D3A">
        <w:rPr>
          <w:rFonts w:ascii="Times New Roman" w:hAnsi="Times New Roman" w:cs="Times New Roman"/>
          <w:sz w:val="24"/>
          <w:szCs w:val="24"/>
        </w:rPr>
        <w:t>Chomejního</w:t>
      </w:r>
      <w:proofErr w:type="spellEnd"/>
      <w:r w:rsidRPr="00976D3A">
        <w:rPr>
          <w:rFonts w:ascii="Times New Roman" w:hAnsi="Times New Roman" w:cs="Times New Roman"/>
          <w:sz w:val="24"/>
          <w:szCs w:val="24"/>
        </w:rPr>
        <w:t xml:space="preserve"> kázáním a situaci v zemi bylo stále více Íránců přesvědčeno, že šáhovy reformní kroky jsou poplatné Velké Británii a USA a především že jsou zaměřeny proti islámu a jeho hodnotám.</w:t>
      </w:r>
    </w:p>
    <w:p w:rsidR="000A2792" w:rsidRPr="00C3662A" w:rsidRDefault="000A2792" w:rsidP="000A2792">
      <w:pPr>
        <w:spacing w:line="360" w:lineRule="auto"/>
        <w:ind w:hanging="1418"/>
        <w:contextualSpacing/>
        <w:jc w:val="both"/>
        <w:rPr>
          <w:rFonts w:ascii="Times New Roman" w:hAnsi="Times New Roman" w:cs="Times New Roman"/>
          <w:sz w:val="24"/>
          <w:szCs w:val="24"/>
        </w:rPr>
      </w:pPr>
      <w:r w:rsidRPr="00976D3A">
        <w:rPr>
          <w:rFonts w:ascii="Times New Roman" w:hAnsi="Times New Roman" w:cs="Times New Roman"/>
          <w:sz w:val="24"/>
          <w:szCs w:val="24"/>
        </w:rPr>
        <w:lastRenderedPageBreak/>
        <w:tab/>
      </w:r>
      <w:r w:rsidRPr="00976D3A">
        <w:rPr>
          <w:rFonts w:ascii="Times New Roman" w:hAnsi="Times New Roman" w:cs="Times New Roman"/>
          <w:sz w:val="24"/>
          <w:szCs w:val="24"/>
        </w:rPr>
        <w:tab/>
      </w:r>
      <w:r w:rsidRPr="00C3662A">
        <w:rPr>
          <w:rFonts w:ascii="Times New Roman" w:hAnsi="Times New Roman" w:cs="Times New Roman"/>
          <w:sz w:val="24"/>
          <w:szCs w:val="24"/>
        </w:rPr>
        <w:t xml:space="preserve">Co se týká vývoje soudnictví a práva samotného, tak v období od počátku vlády </w:t>
      </w:r>
      <w:proofErr w:type="spellStart"/>
      <w:r w:rsidRPr="00C3662A">
        <w:rPr>
          <w:rFonts w:ascii="Times New Roman" w:hAnsi="Times New Roman" w:cs="Times New Roman"/>
          <w:sz w:val="24"/>
          <w:szCs w:val="24"/>
        </w:rPr>
        <w:t>Mohammada</w:t>
      </w:r>
      <w:proofErr w:type="spellEnd"/>
      <w:r w:rsidRPr="00C3662A">
        <w:rPr>
          <w:rFonts w:ascii="Times New Roman" w:hAnsi="Times New Roman" w:cs="Times New Roman"/>
          <w:sz w:val="24"/>
          <w:szCs w:val="24"/>
        </w:rPr>
        <w:t xml:space="preserve"> Rézy </w:t>
      </w:r>
      <w:proofErr w:type="spellStart"/>
      <w:r w:rsidRPr="00C3662A">
        <w:rPr>
          <w:rFonts w:ascii="Times New Roman" w:hAnsi="Times New Roman" w:cs="Times New Roman"/>
          <w:sz w:val="24"/>
          <w:szCs w:val="24"/>
        </w:rPr>
        <w:t>Páhlavího</w:t>
      </w:r>
      <w:proofErr w:type="spellEnd"/>
      <w:r w:rsidRPr="00C3662A">
        <w:rPr>
          <w:rFonts w:ascii="Times New Roman" w:hAnsi="Times New Roman" w:cs="Times New Roman"/>
          <w:sz w:val="24"/>
          <w:szCs w:val="24"/>
        </w:rPr>
        <w:t xml:space="preserve"> až po revoluci v roce 1979 se neudály žádné zásadní změny. Bylo založeno množství specializovaných soudů, z nichž můžeme například uvést:</w:t>
      </w:r>
    </w:p>
    <w:p w:rsidR="000A2792" w:rsidRPr="00C3662A" w:rsidRDefault="000A2792" w:rsidP="000A2792">
      <w:pPr>
        <w:pStyle w:val="Odstavecseseznamem"/>
        <w:numPr>
          <w:ilvl w:val="0"/>
          <w:numId w:val="1"/>
        </w:numPr>
        <w:spacing w:line="360" w:lineRule="auto"/>
        <w:jc w:val="both"/>
        <w:rPr>
          <w:rFonts w:ascii="Times New Roman" w:hAnsi="Times New Roman" w:cs="Times New Roman"/>
          <w:sz w:val="24"/>
          <w:szCs w:val="24"/>
        </w:rPr>
      </w:pPr>
      <w:r w:rsidRPr="00C3662A">
        <w:rPr>
          <w:rFonts w:ascii="Times New Roman" w:hAnsi="Times New Roman" w:cs="Times New Roman"/>
          <w:sz w:val="24"/>
          <w:szCs w:val="24"/>
        </w:rPr>
        <w:t>Soud pro mladistvé pachatele; zákon, kterým byl tento soud vytvořen, byl schválen 1. prosince 1959. Působnost tohoto soudu se vztahovala na všechny pachatele mladší 18 let.</w:t>
      </w:r>
    </w:p>
    <w:p w:rsidR="000A2792" w:rsidRPr="00C3662A" w:rsidRDefault="000A2792" w:rsidP="000A2792">
      <w:pPr>
        <w:pStyle w:val="Odstavecseseznamem"/>
        <w:numPr>
          <w:ilvl w:val="0"/>
          <w:numId w:val="1"/>
        </w:numPr>
        <w:spacing w:line="360" w:lineRule="auto"/>
        <w:jc w:val="both"/>
        <w:rPr>
          <w:rFonts w:ascii="Times New Roman" w:hAnsi="Times New Roman" w:cs="Times New Roman"/>
          <w:sz w:val="24"/>
          <w:szCs w:val="24"/>
        </w:rPr>
      </w:pPr>
      <w:r w:rsidRPr="00C3662A">
        <w:rPr>
          <w:rFonts w:ascii="Times New Roman" w:hAnsi="Times New Roman" w:cs="Times New Roman"/>
          <w:sz w:val="24"/>
          <w:szCs w:val="24"/>
        </w:rPr>
        <w:t xml:space="preserve">Soud na podporu rodiny; byl ustaven prvním </w:t>
      </w:r>
      <w:proofErr w:type="gramStart"/>
      <w:r w:rsidRPr="00C3662A">
        <w:rPr>
          <w:rFonts w:ascii="Times New Roman" w:hAnsi="Times New Roman" w:cs="Times New Roman"/>
          <w:sz w:val="24"/>
          <w:szCs w:val="24"/>
        </w:rPr>
        <w:t>článkem  Zákona</w:t>
      </w:r>
      <w:proofErr w:type="gramEnd"/>
      <w:r w:rsidRPr="00C3662A">
        <w:rPr>
          <w:rFonts w:ascii="Times New Roman" w:hAnsi="Times New Roman" w:cs="Times New Roman"/>
          <w:sz w:val="24"/>
          <w:szCs w:val="24"/>
        </w:rPr>
        <w:t xml:space="preserve"> na podporu rodiny z roku 1967. Jednalo se o civilní soudnictví specializované na řešení manželských a rodinných záležitostí. Jurisdikce tohoto soudu byla zákonem z roku 1974 dále rozšířena na slyšení v nesporných věcech, zejména týkajících se mladistvých, ustanovením a zbavením funkce opatrovníků, manželských sporů, rozvodu, věna (</w:t>
      </w:r>
      <w:proofErr w:type="spellStart"/>
      <w:r w:rsidRPr="00C3662A">
        <w:rPr>
          <w:rFonts w:ascii="Times New Roman" w:hAnsi="Times New Roman" w:cs="Times New Roman"/>
          <w:i/>
          <w:sz w:val="24"/>
          <w:szCs w:val="24"/>
        </w:rPr>
        <w:t>jahizyyeh</w:t>
      </w:r>
      <w:proofErr w:type="spellEnd"/>
      <w:r w:rsidRPr="00C3662A">
        <w:rPr>
          <w:rFonts w:ascii="Times New Roman" w:hAnsi="Times New Roman" w:cs="Times New Roman"/>
          <w:sz w:val="24"/>
          <w:szCs w:val="24"/>
        </w:rPr>
        <w:t xml:space="preserve">) a peněz v manželství </w:t>
      </w:r>
      <w:r w:rsidRPr="00C3662A">
        <w:rPr>
          <w:rFonts w:ascii="Times New Roman" w:hAnsi="Times New Roman" w:cs="Times New Roman"/>
          <w:sz w:val="24"/>
          <w:szCs w:val="24"/>
          <w:lang w:val="en-US"/>
        </w:rPr>
        <w:t>(</w:t>
      </w:r>
      <w:proofErr w:type="spellStart"/>
      <w:r w:rsidRPr="00C3662A">
        <w:rPr>
          <w:rFonts w:ascii="Times New Roman" w:hAnsi="Times New Roman" w:cs="Times New Roman"/>
          <w:i/>
          <w:sz w:val="24"/>
          <w:szCs w:val="24"/>
          <w:lang w:val="en-US"/>
        </w:rPr>
        <w:t>mahryyeh</w:t>
      </w:r>
      <w:proofErr w:type="spellEnd"/>
      <w:r w:rsidRPr="00C3662A">
        <w:rPr>
          <w:rFonts w:ascii="Times New Roman" w:hAnsi="Times New Roman" w:cs="Times New Roman"/>
          <w:sz w:val="24"/>
          <w:szCs w:val="24"/>
          <w:lang w:val="en-US"/>
        </w:rPr>
        <w:t>)</w:t>
      </w:r>
      <w:r w:rsidRPr="00C3662A">
        <w:rPr>
          <w:rFonts w:ascii="Times New Roman" w:hAnsi="Times New Roman" w:cs="Times New Roman"/>
          <w:sz w:val="24"/>
          <w:szCs w:val="24"/>
        </w:rPr>
        <w:t>.</w:t>
      </w:r>
    </w:p>
    <w:p w:rsidR="000A2792" w:rsidRPr="00C3662A" w:rsidRDefault="000A2792" w:rsidP="000A2792">
      <w:pPr>
        <w:pStyle w:val="Odstavecseseznamem"/>
        <w:numPr>
          <w:ilvl w:val="0"/>
          <w:numId w:val="1"/>
        </w:numPr>
        <w:spacing w:line="360" w:lineRule="auto"/>
        <w:jc w:val="both"/>
        <w:rPr>
          <w:rFonts w:ascii="Times New Roman" w:hAnsi="Times New Roman" w:cs="Times New Roman"/>
          <w:sz w:val="24"/>
          <w:szCs w:val="24"/>
        </w:rPr>
      </w:pPr>
      <w:proofErr w:type="spellStart"/>
      <w:r w:rsidRPr="00C3662A">
        <w:rPr>
          <w:rFonts w:ascii="Times New Roman" w:hAnsi="Times New Roman" w:cs="Times New Roman"/>
          <w:sz w:val="24"/>
          <w:szCs w:val="24"/>
          <w:lang w:val="en-US"/>
        </w:rPr>
        <w:t>Soudcovsk</w:t>
      </w:r>
      <w:proofErr w:type="spellEnd"/>
      <w:r w:rsidRPr="00C3662A">
        <w:rPr>
          <w:rFonts w:ascii="Times New Roman" w:hAnsi="Times New Roman" w:cs="Times New Roman"/>
          <w:sz w:val="24"/>
          <w:szCs w:val="24"/>
        </w:rPr>
        <w:t>ý kárný soud; tento soud byl zřízen v roce 1976 za účelem projednávání a rozhodování o trestech za kárná provinění soudců.</w:t>
      </w:r>
    </w:p>
    <w:p w:rsidR="000A2792" w:rsidRPr="00C3662A" w:rsidRDefault="000A2792" w:rsidP="000A2792">
      <w:pPr>
        <w:pStyle w:val="Odstavecseseznamem"/>
        <w:numPr>
          <w:ilvl w:val="0"/>
          <w:numId w:val="1"/>
        </w:numPr>
        <w:spacing w:line="360" w:lineRule="auto"/>
        <w:jc w:val="both"/>
        <w:rPr>
          <w:rFonts w:ascii="Times New Roman" w:hAnsi="Times New Roman" w:cs="Times New Roman"/>
          <w:sz w:val="24"/>
          <w:szCs w:val="24"/>
        </w:rPr>
      </w:pPr>
      <w:r w:rsidRPr="00C3662A">
        <w:rPr>
          <w:rFonts w:ascii="Times New Roman" w:hAnsi="Times New Roman" w:cs="Times New Roman"/>
          <w:sz w:val="24"/>
          <w:szCs w:val="24"/>
        </w:rPr>
        <w:t>Rozhodčí rada</w:t>
      </w:r>
      <w:r w:rsidRPr="00C3662A">
        <w:rPr>
          <w:rFonts w:ascii="Times New Roman" w:hAnsi="Times New Roman" w:cs="Times New Roman"/>
          <w:sz w:val="24"/>
          <w:szCs w:val="24"/>
          <w:lang w:val="en-US"/>
        </w:rPr>
        <w:t>;</w:t>
      </w:r>
      <w:r w:rsidRPr="00C3662A">
        <w:rPr>
          <w:rFonts w:ascii="Times New Roman" w:hAnsi="Times New Roman" w:cs="Times New Roman"/>
          <w:sz w:val="24"/>
          <w:szCs w:val="24"/>
        </w:rPr>
        <w:t xml:space="preserve"> ustavení této instituce bylo v právní historii Íránu bezprecedentním počinem. Založena byla Zákonem o rozhodčí radě z roku 1966.</w:t>
      </w:r>
    </w:p>
    <w:p w:rsidR="000A2792" w:rsidRPr="00C3662A" w:rsidRDefault="000A2792" w:rsidP="000A2792">
      <w:pPr>
        <w:spacing w:line="360" w:lineRule="auto"/>
        <w:ind w:firstLine="367"/>
        <w:jc w:val="both"/>
        <w:rPr>
          <w:rFonts w:ascii="Times New Roman" w:hAnsi="Times New Roman" w:cs="Times New Roman"/>
          <w:sz w:val="24"/>
          <w:szCs w:val="24"/>
        </w:rPr>
      </w:pPr>
      <w:r w:rsidRPr="00C3662A">
        <w:rPr>
          <w:rFonts w:ascii="Times New Roman" w:hAnsi="Times New Roman" w:cs="Times New Roman"/>
          <w:sz w:val="24"/>
          <w:szCs w:val="24"/>
        </w:rPr>
        <w:t>V čele každé z těchto institucí stálo pět vůdců místní komunity volených místními obyvateli. Tito měli pravomoc zabývat se civilními i trestněprávními otázkami v daném okruhu práva. Členství bylo dobrovolné, nikdo nemohl být do funkce ustaven bez svého souhlasu, zároveň šlo o funkci neplacenou. Slyšení před soudy mělo zajistit přístup ke spravedlnosti pro co nejširší okruh obyvatel, bylo tedy bezplatné a neformální. Právnická veřejnost obsazení soudů často kritizovala, zejména negramotnost některých členů poroty a zásadní nedostatky ve znalosti práva. Výsledkem byl obrovský počet úspěšných odvolání zatěžujících městské soudy.</w:t>
      </w:r>
      <w:r w:rsidRPr="00C3662A">
        <w:rPr>
          <w:rStyle w:val="Znakapoznpodarou"/>
          <w:rFonts w:ascii="Times New Roman" w:hAnsi="Times New Roman" w:cs="Times New Roman"/>
          <w:sz w:val="24"/>
          <w:szCs w:val="24"/>
        </w:rPr>
        <w:footnoteReference w:id="10"/>
      </w:r>
    </w:p>
    <w:p w:rsidR="000A2792" w:rsidRPr="00C3662A" w:rsidRDefault="000A2792" w:rsidP="000A2792">
      <w:pPr>
        <w:spacing w:line="360" w:lineRule="auto"/>
        <w:jc w:val="both"/>
        <w:rPr>
          <w:rFonts w:ascii="Times New Roman" w:hAnsi="Times New Roman" w:cs="Times New Roman"/>
          <w:sz w:val="24"/>
          <w:szCs w:val="24"/>
        </w:rPr>
      </w:pPr>
    </w:p>
    <w:p w:rsidR="00C3662A" w:rsidRDefault="00C3662A" w:rsidP="000A2792">
      <w:pPr>
        <w:pStyle w:val="Nadpis2"/>
        <w:spacing w:line="360" w:lineRule="auto"/>
        <w:jc w:val="both"/>
        <w:rPr>
          <w:rFonts w:ascii="Times New Roman" w:hAnsi="Times New Roman" w:cs="Times New Roman"/>
          <w:color w:val="auto"/>
          <w:sz w:val="28"/>
          <w:szCs w:val="28"/>
        </w:rPr>
      </w:pPr>
    </w:p>
    <w:p w:rsidR="00C3662A" w:rsidRDefault="00C3662A" w:rsidP="000A2792">
      <w:pPr>
        <w:pStyle w:val="Nadpis2"/>
        <w:spacing w:line="360" w:lineRule="auto"/>
        <w:jc w:val="both"/>
        <w:rPr>
          <w:rFonts w:ascii="Times New Roman" w:hAnsi="Times New Roman" w:cs="Times New Roman"/>
          <w:color w:val="auto"/>
          <w:sz w:val="28"/>
          <w:szCs w:val="28"/>
        </w:rPr>
      </w:pPr>
    </w:p>
    <w:p w:rsidR="00C3662A" w:rsidRPr="00C3662A" w:rsidRDefault="00C3662A" w:rsidP="00C3662A"/>
    <w:p w:rsidR="000A2792" w:rsidRPr="00A16E59" w:rsidRDefault="000A2792" w:rsidP="00C3662A">
      <w:pPr>
        <w:pStyle w:val="Nadpis2"/>
        <w:spacing w:line="360" w:lineRule="auto"/>
        <w:jc w:val="both"/>
      </w:pPr>
      <w:r w:rsidRPr="00A16E59">
        <w:rPr>
          <w:rFonts w:ascii="Times New Roman" w:hAnsi="Times New Roman" w:cs="Times New Roman"/>
          <w:color w:val="auto"/>
          <w:sz w:val="28"/>
          <w:szCs w:val="28"/>
        </w:rPr>
        <w:lastRenderedPageBreak/>
        <w:t>1.2. Rok 1979 a islámská revoluce</w:t>
      </w:r>
    </w:p>
    <w:p w:rsidR="000A2792" w:rsidRPr="00A16E59" w:rsidRDefault="000A2792" w:rsidP="000A2792">
      <w:pPr>
        <w:pStyle w:val="Nadpis3"/>
        <w:spacing w:line="360" w:lineRule="auto"/>
        <w:jc w:val="both"/>
        <w:rPr>
          <w:rFonts w:ascii="Times New Roman" w:hAnsi="Times New Roman" w:cs="Times New Roman"/>
          <w:color w:val="auto"/>
          <w:sz w:val="24"/>
          <w:szCs w:val="24"/>
        </w:rPr>
      </w:pPr>
      <w:r w:rsidRPr="00A16E59">
        <w:rPr>
          <w:rFonts w:ascii="Times New Roman" w:hAnsi="Times New Roman" w:cs="Times New Roman"/>
          <w:color w:val="auto"/>
          <w:sz w:val="24"/>
          <w:szCs w:val="24"/>
        </w:rPr>
        <w:t xml:space="preserve">1.2.1. </w:t>
      </w:r>
      <w:r>
        <w:rPr>
          <w:rFonts w:ascii="Times New Roman" w:hAnsi="Times New Roman" w:cs="Times New Roman"/>
          <w:color w:val="auto"/>
          <w:sz w:val="24"/>
          <w:szCs w:val="24"/>
        </w:rPr>
        <w:t>A</w:t>
      </w:r>
      <w:r w:rsidRPr="00A16E59">
        <w:rPr>
          <w:rFonts w:ascii="Times New Roman" w:hAnsi="Times New Roman" w:cs="Times New Roman"/>
          <w:color w:val="auto"/>
          <w:sz w:val="24"/>
          <w:szCs w:val="24"/>
        </w:rPr>
        <w:t xml:space="preserve">jatolláh </w:t>
      </w:r>
      <w:proofErr w:type="spellStart"/>
      <w:r w:rsidRPr="00A16E59">
        <w:rPr>
          <w:rFonts w:ascii="Times New Roman" w:hAnsi="Times New Roman" w:cs="Times New Roman"/>
          <w:color w:val="auto"/>
          <w:sz w:val="24"/>
          <w:szCs w:val="24"/>
        </w:rPr>
        <w:t>Rúholláh</w:t>
      </w:r>
      <w:proofErr w:type="spellEnd"/>
      <w:r w:rsidRPr="00A16E59">
        <w:rPr>
          <w:rFonts w:ascii="Times New Roman" w:hAnsi="Times New Roman" w:cs="Times New Roman"/>
          <w:color w:val="auto"/>
          <w:sz w:val="24"/>
          <w:szCs w:val="24"/>
        </w:rPr>
        <w:t xml:space="preserve"> </w:t>
      </w:r>
      <w:proofErr w:type="spellStart"/>
      <w:r w:rsidRPr="00A16E59">
        <w:rPr>
          <w:rFonts w:ascii="Times New Roman" w:hAnsi="Times New Roman" w:cs="Times New Roman"/>
          <w:color w:val="auto"/>
          <w:sz w:val="24"/>
          <w:szCs w:val="24"/>
        </w:rPr>
        <w:t>Chomejní</w:t>
      </w:r>
      <w:proofErr w:type="spellEnd"/>
    </w:p>
    <w:p w:rsidR="000A2792" w:rsidRPr="00976D3A" w:rsidRDefault="000A2792" w:rsidP="000A2792">
      <w:pPr>
        <w:spacing w:line="360" w:lineRule="auto"/>
        <w:jc w:val="both"/>
        <w:rPr>
          <w:rFonts w:ascii="Times New Roman" w:hAnsi="Times New Roman" w:cs="Times New Roman"/>
          <w:sz w:val="24"/>
          <w:szCs w:val="24"/>
        </w:rPr>
      </w:pPr>
      <w:r w:rsidRPr="00976D3A">
        <w:rPr>
          <w:rFonts w:ascii="Times New Roman" w:hAnsi="Times New Roman" w:cs="Times New Roman"/>
          <w:b/>
          <w:sz w:val="24"/>
          <w:szCs w:val="24"/>
        </w:rPr>
        <w:tab/>
      </w:r>
      <w:r w:rsidRPr="00976D3A">
        <w:rPr>
          <w:rFonts w:ascii="Times New Roman" w:hAnsi="Times New Roman" w:cs="Times New Roman"/>
          <w:sz w:val="24"/>
          <w:szCs w:val="24"/>
        </w:rPr>
        <w:t xml:space="preserve">Nelze hovořit o islámské revoluci v Íránu, aniž bychom se nepozastavili u postavy jejího hlavního vůdce. </w:t>
      </w:r>
      <w:proofErr w:type="spellStart"/>
      <w:r w:rsidRPr="00976D3A">
        <w:rPr>
          <w:rFonts w:ascii="Times New Roman" w:hAnsi="Times New Roman" w:cs="Times New Roman"/>
          <w:sz w:val="24"/>
          <w:szCs w:val="24"/>
        </w:rPr>
        <w:t>Chomejní</w:t>
      </w:r>
      <w:proofErr w:type="spellEnd"/>
      <w:r w:rsidRPr="00976D3A">
        <w:rPr>
          <w:rFonts w:ascii="Times New Roman" w:hAnsi="Times New Roman" w:cs="Times New Roman"/>
          <w:sz w:val="24"/>
          <w:szCs w:val="24"/>
        </w:rPr>
        <w:t xml:space="preserve"> se narodil roku 1902 v městečku </w:t>
      </w:r>
      <w:proofErr w:type="spellStart"/>
      <w:r w:rsidRPr="00976D3A">
        <w:rPr>
          <w:rFonts w:ascii="Times New Roman" w:hAnsi="Times New Roman" w:cs="Times New Roman"/>
          <w:sz w:val="24"/>
          <w:szCs w:val="24"/>
        </w:rPr>
        <w:t>Chomejn</w:t>
      </w:r>
      <w:proofErr w:type="spellEnd"/>
      <w:r w:rsidRPr="00976D3A">
        <w:rPr>
          <w:rFonts w:ascii="Times New Roman" w:hAnsi="Times New Roman" w:cs="Times New Roman"/>
          <w:sz w:val="24"/>
          <w:szCs w:val="24"/>
        </w:rPr>
        <w:t xml:space="preserve">. On sám a jeho předkové se honosili titulem </w:t>
      </w:r>
      <w:proofErr w:type="spellStart"/>
      <w:r w:rsidRPr="00976D3A">
        <w:rPr>
          <w:rFonts w:ascii="Times New Roman" w:hAnsi="Times New Roman" w:cs="Times New Roman"/>
          <w:i/>
          <w:sz w:val="24"/>
          <w:szCs w:val="24"/>
        </w:rPr>
        <w:t>sajjedů</w:t>
      </w:r>
      <w:proofErr w:type="spellEnd"/>
      <w:r>
        <w:rPr>
          <w:rFonts w:ascii="Times New Roman" w:hAnsi="Times New Roman" w:cs="Times New Roman"/>
          <w:i/>
          <w:sz w:val="24"/>
          <w:szCs w:val="24"/>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potomků</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Muhammada</w:t>
      </w:r>
      <w:proofErr w:type="spellEnd"/>
      <w:r>
        <w:rPr>
          <w:rFonts w:ascii="Times New Roman" w:hAnsi="Times New Roman" w:cs="Times New Roman"/>
          <w:sz w:val="24"/>
          <w:szCs w:val="24"/>
          <w:lang w:val="en-US"/>
        </w:rPr>
        <w:t>)</w:t>
      </w:r>
      <w:r>
        <w:rPr>
          <w:rFonts w:ascii="Times New Roman" w:hAnsi="Times New Roman" w:cs="Times New Roman"/>
          <w:i/>
          <w:sz w:val="24"/>
          <w:szCs w:val="24"/>
        </w:rPr>
        <w:t xml:space="preserve"> </w:t>
      </w:r>
      <w:r w:rsidRPr="00976D3A">
        <w:rPr>
          <w:rFonts w:ascii="Times New Roman" w:hAnsi="Times New Roman" w:cs="Times New Roman"/>
          <w:i/>
          <w:sz w:val="24"/>
          <w:szCs w:val="24"/>
        </w:rPr>
        <w:t xml:space="preserve">. </w:t>
      </w:r>
      <w:r w:rsidRPr="00976D3A">
        <w:rPr>
          <w:rFonts w:ascii="Times New Roman" w:hAnsi="Times New Roman" w:cs="Times New Roman"/>
          <w:sz w:val="24"/>
          <w:szCs w:val="24"/>
        </w:rPr>
        <w:t>Projevoval</w:t>
      </w:r>
      <w:proofErr w:type="gramEnd"/>
      <w:r w:rsidRPr="00976D3A">
        <w:rPr>
          <w:rFonts w:ascii="Times New Roman" w:hAnsi="Times New Roman" w:cs="Times New Roman"/>
          <w:sz w:val="24"/>
          <w:szCs w:val="24"/>
        </w:rPr>
        <w:t xml:space="preserve"> se jako ambiciózní student, prošel klasickým teologickým vzděláním v logice a právu. V roce 1936 získal titul </w:t>
      </w:r>
      <w:proofErr w:type="spellStart"/>
      <w:r w:rsidRPr="00976D3A">
        <w:rPr>
          <w:rFonts w:ascii="Times New Roman" w:hAnsi="Times New Roman" w:cs="Times New Roman"/>
          <w:i/>
          <w:sz w:val="24"/>
          <w:szCs w:val="24"/>
        </w:rPr>
        <w:t>modžtaheda</w:t>
      </w:r>
      <w:proofErr w:type="spellEnd"/>
      <w:r w:rsidRPr="00976D3A">
        <w:rPr>
          <w:rFonts w:ascii="Times New Roman" w:hAnsi="Times New Roman" w:cs="Times New Roman"/>
          <w:i/>
          <w:sz w:val="24"/>
          <w:szCs w:val="24"/>
        </w:rPr>
        <w:t>,</w:t>
      </w:r>
      <w:r w:rsidRPr="00976D3A">
        <w:rPr>
          <w:rFonts w:ascii="Times New Roman" w:hAnsi="Times New Roman" w:cs="Times New Roman"/>
          <w:sz w:val="24"/>
          <w:szCs w:val="24"/>
        </w:rPr>
        <w:t xml:space="preserve"> díky němuž byl oprávněn vykládat </w:t>
      </w:r>
      <w:proofErr w:type="spellStart"/>
      <w:r w:rsidRPr="00976D3A">
        <w:rPr>
          <w:rFonts w:ascii="Times New Roman" w:hAnsi="Times New Roman" w:cs="Times New Roman"/>
          <w:sz w:val="24"/>
          <w:szCs w:val="24"/>
        </w:rPr>
        <w:t>šarí’u</w:t>
      </w:r>
      <w:proofErr w:type="spellEnd"/>
      <w:r w:rsidRPr="00976D3A">
        <w:rPr>
          <w:rFonts w:ascii="Times New Roman" w:hAnsi="Times New Roman" w:cs="Times New Roman"/>
          <w:sz w:val="24"/>
          <w:szCs w:val="24"/>
        </w:rPr>
        <w:t xml:space="preserve">. Dále pokračoval ve studiu filosofie a islámské mystiky. Ve 40. a 50. letech vyučoval v Komu, od ostatních učitelů a duchovních jej vydělovala značná intelektuální převaha a silné osobní charisma. V roce 1961 se stal ajatolláhem a jeho přednášky lákaly stále více posluchačů, některými byl dokonce pokládán za </w:t>
      </w:r>
      <w:proofErr w:type="spellStart"/>
      <w:r w:rsidRPr="00976D3A">
        <w:rPr>
          <w:rFonts w:ascii="Times New Roman" w:hAnsi="Times New Roman" w:cs="Times New Roman"/>
          <w:i/>
          <w:sz w:val="24"/>
          <w:szCs w:val="24"/>
        </w:rPr>
        <w:t>mardž</w:t>
      </w:r>
      <w:r>
        <w:rPr>
          <w:rFonts w:ascii="Times New Roman" w:hAnsi="Times New Roman" w:cs="Times New Roman"/>
          <w:i/>
          <w:sz w:val="24"/>
          <w:szCs w:val="24"/>
        </w:rPr>
        <w:t>’</w:t>
      </w:r>
      <w:r w:rsidRPr="00976D3A">
        <w:rPr>
          <w:rFonts w:ascii="Times New Roman" w:hAnsi="Times New Roman" w:cs="Times New Roman"/>
          <w:i/>
          <w:sz w:val="24"/>
          <w:szCs w:val="24"/>
        </w:rPr>
        <w:t>u</w:t>
      </w:r>
      <w:proofErr w:type="spellEnd"/>
      <w:r>
        <w:rPr>
          <w:rFonts w:ascii="Times New Roman" w:hAnsi="Times New Roman" w:cs="Times New Roman"/>
          <w:i/>
          <w:sz w:val="24"/>
          <w:szCs w:val="24"/>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vzor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hodný</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nápodoby</w:t>
      </w:r>
      <w:proofErr w:type="spellEnd"/>
      <w:r>
        <w:rPr>
          <w:rFonts w:ascii="Times New Roman" w:hAnsi="Times New Roman" w:cs="Times New Roman"/>
          <w:sz w:val="24"/>
          <w:szCs w:val="24"/>
          <w:lang w:val="en-US"/>
        </w:rPr>
        <w:t>)</w:t>
      </w:r>
      <w:r w:rsidRPr="00976D3A">
        <w:rPr>
          <w:rFonts w:ascii="Times New Roman" w:hAnsi="Times New Roman" w:cs="Times New Roman"/>
          <w:sz w:val="24"/>
          <w:szCs w:val="24"/>
        </w:rPr>
        <w:t>.</w:t>
      </w:r>
      <w:r w:rsidRPr="00976D3A">
        <w:rPr>
          <w:rStyle w:val="Znakapoznpodarou"/>
          <w:rFonts w:ascii="Times New Roman" w:hAnsi="Times New Roman" w:cs="Times New Roman"/>
          <w:sz w:val="24"/>
          <w:szCs w:val="24"/>
        </w:rPr>
        <w:footnoteReference w:id="11"/>
      </w:r>
      <w:r w:rsidRPr="00976D3A">
        <w:rPr>
          <w:rFonts w:ascii="Times New Roman" w:hAnsi="Times New Roman" w:cs="Times New Roman"/>
          <w:sz w:val="24"/>
          <w:szCs w:val="24"/>
        </w:rPr>
        <w:t xml:space="preserve">V důsledků situace, která nastala v zemi v 60. letech, se stal nejvýraznějším šáhovým kritikem, což vedlo až k nucenému exilu v Turecku, později v Iráku, odkud v roce 1977 přesídlil do Paříže, z níž bylo mnohem snazší ovlivňovat dění v Íránu. V roce 1979 se do Íránu vrátil a triumfálně se ujal moci. </w:t>
      </w:r>
      <w:r w:rsidRPr="00976D3A">
        <w:rPr>
          <w:rStyle w:val="Znakapoznpodarou"/>
          <w:rFonts w:ascii="Times New Roman" w:hAnsi="Times New Roman" w:cs="Times New Roman"/>
          <w:sz w:val="24"/>
          <w:szCs w:val="24"/>
        </w:rPr>
        <w:footnoteReference w:id="12"/>
      </w:r>
      <w:r w:rsidRPr="00976D3A">
        <w:rPr>
          <w:rFonts w:ascii="Times New Roman" w:hAnsi="Times New Roman" w:cs="Times New Roman"/>
          <w:sz w:val="24"/>
          <w:szCs w:val="24"/>
        </w:rPr>
        <w:t xml:space="preserve">    </w:t>
      </w:r>
    </w:p>
    <w:p w:rsidR="000A2792" w:rsidRPr="00A16E59" w:rsidRDefault="000A2792" w:rsidP="000A2792">
      <w:pPr>
        <w:pStyle w:val="Nadpis3"/>
        <w:spacing w:line="360" w:lineRule="auto"/>
        <w:jc w:val="both"/>
        <w:rPr>
          <w:rFonts w:ascii="Times New Roman" w:hAnsi="Times New Roman" w:cs="Times New Roman"/>
          <w:color w:val="auto"/>
          <w:sz w:val="24"/>
          <w:szCs w:val="24"/>
        </w:rPr>
      </w:pPr>
      <w:r w:rsidRPr="00A16E59">
        <w:rPr>
          <w:rFonts w:ascii="Times New Roman" w:hAnsi="Times New Roman" w:cs="Times New Roman"/>
          <w:color w:val="auto"/>
          <w:sz w:val="24"/>
          <w:szCs w:val="24"/>
        </w:rPr>
        <w:t>1.2.2 Revoluce</w:t>
      </w:r>
    </w:p>
    <w:p w:rsidR="000A2792" w:rsidRPr="00976D3A" w:rsidRDefault="000A2792" w:rsidP="000A2792">
      <w:pPr>
        <w:spacing w:line="360" w:lineRule="auto"/>
        <w:ind w:firstLine="708"/>
        <w:contextualSpacing/>
        <w:jc w:val="both"/>
        <w:rPr>
          <w:rFonts w:ascii="Times New Roman" w:hAnsi="Times New Roman" w:cs="Times New Roman"/>
          <w:sz w:val="24"/>
          <w:szCs w:val="24"/>
        </w:rPr>
      </w:pPr>
      <w:r w:rsidRPr="00976D3A">
        <w:rPr>
          <w:rFonts w:ascii="Times New Roman" w:hAnsi="Times New Roman" w:cs="Times New Roman"/>
          <w:sz w:val="24"/>
          <w:szCs w:val="24"/>
        </w:rPr>
        <w:t xml:space="preserve">Když v lednu roku 1978 vyšel v novinách </w:t>
      </w:r>
      <w:proofErr w:type="spellStart"/>
      <w:r w:rsidRPr="00976D3A">
        <w:rPr>
          <w:rFonts w:ascii="Times New Roman" w:hAnsi="Times New Roman" w:cs="Times New Roman"/>
          <w:i/>
          <w:sz w:val="24"/>
          <w:szCs w:val="24"/>
        </w:rPr>
        <w:t>Ettelá</w:t>
      </w:r>
      <w:proofErr w:type="spellEnd"/>
      <w:r w:rsidRPr="00976D3A">
        <w:rPr>
          <w:rFonts w:ascii="Times New Roman" w:hAnsi="Times New Roman" w:cs="Times New Roman"/>
          <w:i/>
          <w:sz w:val="24"/>
          <w:szCs w:val="24"/>
        </w:rPr>
        <w:t>´</w:t>
      </w:r>
      <w:proofErr w:type="spellStart"/>
      <w:r w:rsidRPr="00976D3A">
        <w:rPr>
          <w:rFonts w:ascii="Times New Roman" w:hAnsi="Times New Roman" w:cs="Times New Roman"/>
          <w:i/>
          <w:sz w:val="24"/>
          <w:szCs w:val="24"/>
        </w:rPr>
        <w:t>át</w:t>
      </w:r>
      <w:proofErr w:type="spellEnd"/>
      <w:r w:rsidRPr="00976D3A">
        <w:rPr>
          <w:rFonts w:ascii="Times New Roman" w:hAnsi="Times New Roman" w:cs="Times New Roman"/>
          <w:i/>
          <w:sz w:val="24"/>
          <w:szCs w:val="24"/>
        </w:rPr>
        <w:t xml:space="preserve"> </w:t>
      </w:r>
      <w:r w:rsidRPr="00976D3A">
        <w:rPr>
          <w:rFonts w:ascii="Times New Roman" w:hAnsi="Times New Roman" w:cs="Times New Roman"/>
          <w:sz w:val="24"/>
          <w:szCs w:val="24"/>
        </w:rPr>
        <w:t xml:space="preserve">štvavý článek proti </w:t>
      </w:r>
      <w:proofErr w:type="spellStart"/>
      <w:r w:rsidRPr="00976D3A">
        <w:rPr>
          <w:rFonts w:ascii="Times New Roman" w:hAnsi="Times New Roman" w:cs="Times New Roman"/>
          <w:sz w:val="24"/>
          <w:szCs w:val="24"/>
        </w:rPr>
        <w:t>Chomejnímu</w:t>
      </w:r>
      <w:proofErr w:type="spellEnd"/>
      <w:r w:rsidRPr="00976D3A">
        <w:rPr>
          <w:rFonts w:ascii="Times New Roman" w:hAnsi="Times New Roman" w:cs="Times New Roman"/>
          <w:sz w:val="24"/>
          <w:szCs w:val="24"/>
        </w:rPr>
        <w:t xml:space="preserve"> i celému íránskému duchovenstvu, vzedmula se vlna studentských demonstrací požadujících omluvu, okamžitý návrat </w:t>
      </w:r>
      <w:proofErr w:type="spellStart"/>
      <w:r w:rsidRPr="00976D3A">
        <w:rPr>
          <w:rFonts w:ascii="Times New Roman" w:hAnsi="Times New Roman" w:cs="Times New Roman"/>
          <w:sz w:val="24"/>
          <w:szCs w:val="24"/>
        </w:rPr>
        <w:t>Chomejního</w:t>
      </w:r>
      <w:proofErr w:type="spellEnd"/>
      <w:r w:rsidRPr="00976D3A">
        <w:rPr>
          <w:rFonts w:ascii="Times New Roman" w:hAnsi="Times New Roman" w:cs="Times New Roman"/>
          <w:sz w:val="24"/>
          <w:szCs w:val="24"/>
        </w:rPr>
        <w:t xml:space="preserve"> do vlasti a islamizaci společnosti. Jak se později ukázalo, autorem článku byl vládní zmocněnec, který k jeho publikování získal povolení soudu. </w:t>
      </w:r>
      <w:proofErr w:type="spellStart"/>
      <w:r w:rsidRPr="00976D3A">
        <w:rPr>
          <w:rFonts w:ascii="Times New Roman" w:hAnsi="Times New Roman" w:cs="Times New Roman"/>
          <w:sz w:val="24"/>
          <w:szCs w:val="24"/>
        </w:rPr>
        <w:t>Chomejní</w:t>
      </w:r>
      <w:proofErr w:type="spellEnd"/>
      <w:r w:rsidRPr="00976D3A">
        <w:rPr>
          <w:rFonts w:ascii="Times New Roman" w:hAnsi="Times New Roman" w:cs="Times New Roman"/>
          <w:sz w:val="24"/>
          <w:szCs w:val="24"/>
        </w:rPr>
        <w:t xml:space="preserve">, který byl dosud ve svém pařížském exilu, snahu studentů ocenil a současně íránskou veřejnost vyzval k dalším demonstracím. Za studenty zastřelené během demonstrací se konala tradiční čtyřicetidenní tryzna, během níž probíhaly poklidné demonstrace. </w:t>
      </w:r>
    </w:p>
    <w:p w:rsidR="000A2792" w:rsidRPr="00976D3A" w:rsidRDefault="000A2792" w:rsidP="000A2792">
      <w:pPr>
        <w:spacing w:line="360" w:lineRule="auto"/>
        <w:contextualSpacing/>
        <w:jc w:val="both"/>
        <w:rPr>
          <w:rFonts w:ascii="Times New Roman" w:hAnsi="Times New Roman" w:cs="Times New Roman"/>
          <w:sz w:val="24"/>
          <w:szCs w:val="24"/>
        </w:rPr>
      </w:pPr>
      <w:r w:rsidRPr="00976D3A">
        <w:rPr>
          <w:rFonts w:ascii="Times New Roman" w:hAnsi="Times New Roman" w:cs="Times New Roman"/>
          <w:sz w:val="24"/>
          <w:szCs w:val="24"/>
        </w:rPr>
        <w:tab/>
        <w:t xml:space="preserve">Poslední kapkou byl masakr v kině </w:t>
      </w:r>
      <w:proofErr w:type="spellStart"/>
      <w:r w:rsidRPr="00976D3A">
        <w:rPr>
          <w:rFonts w:ascii="Times New Roman" w:hAnsi="Times New Roman" w:cs="Times New Roman"/>
          <w:sz w:val="24"/>
          <w:szCs w:val="24"/>
        </w:rPr>
        <w:t>Rex</w:t>
      </w:r>
      <w:proofErr w:type="spellEnd"/>
      <w:r w:rsidRPr="00976D3A">
        <w:rPr>
          <w:rFonts w:ascii="Times New Roman" w:hAnsi="Times New Roman" w:cs="Times New Roman"/>
          <w:sz w:val="24"/>
          <w:szCs w:val="24"/>
        </w:rPr>
        <w:t xml:space="preserve"> ve městě </w:t>
      </w:r>
      <w:proofErr w:type="spellStart"/>
      <w:r w:rsidRPr="00976D3A">
        <w:rPr>
          <w:rFonts w:ascii="Times New Roman" w:hAnsi="Times New Roman" w:cs="Times New Roman"/>
          <w:sz w:val="24"/>
          <w:szCs w:val="24"/>
        </w:rPr>
        <w:t>Ábádán</w:t>
      </w:r>
      <w:proofErr w:type="spellEnd"/>
      <w:r w:rsidRPr="00976D3A">
        <w:rPr>
          <w:rFonts w:ascii="Times New Roman" w:hAnsi="Times New Roman" w:cs="Times New Roman"/>
          <w:sz w:val="24"/>
          <w:szCs w:val="24"/>
        </w:rPr>
        <w:t xml:space="preserve">, během něhož zahynulo 370 lidí, vyšetřování později ukázalo, že za požárem, který smrt stovek lidí zapříčinil, stála radikální islamistická skupina. Ovšem v revoluční atmosféře byla vina svalena na šáhovu tajnou policii SAVAK.  K demonstrujícím studentům se přidávaly i jiné vrstvy společnosti, jako obchodníci, dělníci a podobně. </w:t>
      </w:r>
    </w:p>
    <w:p w:rsidR="000A2792" w:rsidRPr="00976D3A" w:rsidRDefault="000A2792" w:rsidP="000A2792">
      <w:pPr>
        <w:spacing w:line="360" w:lineRule="auto"/>
        <w:contextualSpacing/>
        <w:jc w:val="both"/>
        <w:rPr>
          <w:rFonts w:ascii="Times New Roman" w:hAnsi="Times New Roman" w:cs="Times New Roman"/>
          <w:sz w:val="24"/>
          <w:szCs w:val="24"/>
        </w:rPr>
      </w:pPr>
      <w:r w:rsidRPr="00976D3A">
        <w:rPr>
          <w:rFonts w:ascii="Times New Roman" w:hAnsi="Times New Roman" w:cs="Times New Roman"/>
          <w:sz w:val="24"/>
          <w:szCs w:val="24"/>
        </w:rPr>
        <w:tab/>
        <w:t xml:space="preserve">Šáh se snažil si zjitřenou společnost naklonit postupným uvolňováním tvrdého režimu, ale na taková opatření již bylo pozdě. Vláda musela přistoupit k vyhlášení stanného práva a přísného zákazu demonstrací. Jako reakce na tento krok vypukly 8. září 1978 živelné demonstrace v Teheránu i dalších městech. Odpor vůči šáhovi byl obrovský a tlak na jeho </w:t>
      </w:r>
      <w:r w:rsidRPr="00976D3A">
        <w:rPr>
          <w:rFonts w:ascii="Times New Roman" w:hAnsi="Times New Roman" w:cs="Times New Roman"/>
          <w:sz w:val="24"/>
          <w:szCs w:val="24"/>
        </w:rPr>
        <w:lastRenderedPageBreak/>
        <w:t xml:space="preserve">rezignaci, o níž ajatolláh </w:t>
      </w:r>
      <w:proofErr w:type="spellStart"/>
      <w:r w:rsidRPr="00976D3A">
        <w:rPr>
          <w:rFonts w:ascii="Times New Roman" w:hAnsi="Times New Roman" w:cs="Times New Roman"/>
          <w:sz w:val="24"/>
          <w:szCs w:val="24"/>
        </w:rPr>
        <w:t>Chomejní</w:t>
      </w:r>
      <w:proofErr w:type="spellEnd"/>
      <w:r w:rsidRPr="00976D3A">
        <w:rPr>
          <w:rFonts w:ascii="Times New Roman" w:hAnsi="Times New Roman" w:cs="Times New Roman"/>
          <w:sz w:val="24"/>
          <w:szCs w:val="24"/>
        </w:rPr>
        <w:t xml:space="preserve"> usiloval od roku 1970, ještě vzrostl.</w:t>
      </w:r>
      <w:r w:rsidRPr="00976D3A">
        <w:rPr>
          <w:rStyle w:val="Znakapoznpodarou"/>
          <w:rFonts w:ascii="Times New Roman" w:hAnsi="Times New Roman" w:cs="Times New Roman"/>
          <w:sz w:val="24"/>
          <w:szCs w:val="24"/>
        </w:rPr>
        <w:footnoteReference w:id="13"/>
      </w:r>
      <w:r w:rsidRPr="00976D3A">
        <w:rPr>
          <w:rFonts w:ascii="Times New Roman" w:hAnsi="Times New Roman" w:cs="Times New Roman"/>
          <w:sz w:val="24"/>
          <w:szCs w:val="24"/>
        </w:rPr>
        <w:t xml:space="preserve">  Šáhovi spolupracovníci usoudili, že pro šáha bude bezpečnější opustit zemi, což se stalo 16. ledna 1979.  Prvního února se do vlasti vrátil </w:t>
      </w:r>
      <w:proofErr w:type="spellStart"/>
      <w:r w:rsidRPr="00976D3A">
        <w:rPr>
          <w:rFonts w:ascii="Times New Roman" w:hAnsi="Times New Roman" w:cs="Times New Roman"/>
          <w:sz w:val="24"/>
          <w:szCs w:val="24"/>
        </w:rPr>
        <w:t>Chomejní</w:t>
      </w:r>
      <w:proofErr w:type="spellEnd"/>
      <w:r w:rsidRPr="00976D3A">
        <w:rPr>
          <w:rFonts w:ascii="Times New Roman" w:hAnsi="Times New Roman" w:cs="Times New Roman"/>
          <w:sz w:val="24"/>
          <w:szCs w:val="24"/>
        </w:rPr>
        <w:t>, revolucionáři tak slavili úspěch.</w:t>
      </w:r>
    </w:p>
    <w:p w:rsidR="000A2792" w:rsidRPr="00976D3A" w:rsidRDefault="000A2792" w:rsidP="000A2792">
      <w:pPr>
        <w:spacing w:line="360" w:lineRule="auto"/>
        <w:contextualSpacing/>
        <w:jc w:val="both"/>
        <w:rPr>
          <w:rFonts w:ascii="Times New Roman" w:hAnsi="Times New Roman" w:cs="Times New Roman"/>
          <w:sz w:val="24"/>
          <w:szCs w:val="24"/>
        </w:rPr>
      </w:pPr>
    </w:p>
    <w:p w:rsidR="000A2792" w:rsidRPr="00A16E59" w:rsidRDefault="000A2792" w:rsidP="000A2792">
      <w:pPr>
        <w:pStyle w:val="Nadpis2"/>
        <w:spacing w:line="360" w:lineRule="auto"/>
        <w:jc w:val="both"/>
        <w:rPr>
          <w:rFonts w:ascii="Times New Roman" w:hAnsi="Times New Roman" w:cs="Times New Roman"/>
          <w:color w:val="auto"/>
          <w:sz w:val="28"/>
          <w:szCs w:val="28"/>
        </w:rPr>
      </w:pPr>
      <w:r w:rsidRPr="00A16E59">
        <w:rPr>
          <w:rFonts w:ascii="Times New Roman" w:hAnsi="Times New Roman" w:cs="Times New Roman"/>
          <w:color w:val="auto"/>
          <w:sz w:val="28"/>
          <w:szCs w:val="28"/>
        </w:rPr>
        <w:t xml:space="preserve"> 1.3. Nová ústava a přeměna Íránu v konzervativní teokratický stát</w:t>
      </w:r>
    </w:p>
    <w:p w:rsidR="000A2792" w:rsidRPr="00976D3A" w:rsidRDefault="000A2792" w:rsidP="000A2792">
      <w:pPr>
        <w:spacing w:line="360" w:lineRule="auto"/>
        <w:contextualSpacing/>
        <w:jc w:val="both"/>
        <w:rPr>
          <w:rFonts w:ascii="Times New Roman" w:hAnsi="Times New Roman" w:cs="Times New Roman"/>
          <w:sz w:val="24"/>
          <w:szCs w:val="24"/>
        </w:rPr>
      </w:pPr>
      <w:r w:rsidRPr="00976D3A">
        <w:rPr>
          <w:rFonts w:ascii="Times New Roman" w:hAnsi="Times New Roman" w:cs="Times New Roman"/>
          <w:b/>
          <w:sz w:val="28"/>
          <w:szCs w:val="28"/>
        </w:rPr>
        <w:tab/>
      </w:r>
      <w:r w:rsidRPr="00976D3A">
        <w:rPr>
          <w:rFonts w:ascii="Times New Roman" w:hAnsi="Times New Roman" w:cs="Times New Roman"/>
          <w:sz w:val="24"/>
          <w:szCs w:val="24"/>
        </w:rPr>
        <w:t xml:space="preserve">Zpočátku neměla porevoluční vláda v čele s ministerským předsedou </w:t>
      </w:r>
      <w:proofErr w:type="spellStart"/>
      <w:r w:rsidRPr="00976D3A">
        <w:rPr>
          <w:rFonts w:ascii="Times New Roman" w:hAnsi="Times New Roman" w:cs="Times New Roman"/>
          <w:sz w:val="24"/>
          <w:szCs w:val="24"/>
        </w:rPr>
        <w:t>Mehdí</w:t>
      </w:r>
      <w:proofErr w:type="spellEnd"/>
      <w:r w:rsidRPr="00976D3A">
        <w:rPr>
          <w:rFonts w:ascii="Times New Roman" w:hAnsi="Times New Roman" w:cs="Times New Roman"/>
          <w:sz w:val="24"/>
          <w:szCs w:val="24"/>
        </w:rPr>
        <w:t xml:space="preserve"> </w:t>
      </w:r>
      <w:proofErr w:type="spellStart"/>
      <w:r w:rsidRPr="00976D3A">
        <w:rPr>
          <w:rFonts w:ascii="Times New Roman" w:hAnsi="Times New Roman" w:cs="Times New Roman"/>
          <w:sz w:val="24"/>
          <w:szCs w:val="24"/>
        </w:rPr>
        <w:t>Bázargánem</w:t>
      </w:r>
      <w:proofErr w:type="spellEnd"/>
      <w:r w:rsidRPr="00976D3A">
        <w:rPr>
          <w:rFonts w:ascii="Times New Roman" w:hAnsi="Times New Roman" w:cs="Times New Roman"/>
          <w:sz w:val="24"/>
          <w:szCs w:val="24"/>
        </w:rPr>
        <w:t xml:space="preserve"> žádný vliv na dění v zemi. Po revolučních událostech byla země rozvrácená a bez funkčního úřednického aparátu. Moc převzaly revoluční výbory operující po celé zemi.</w:t>
      </w:r>
    </w:p>
    <w:p w:rsidR="000A2792" w:rsidRPr="00976D3A" w:rsidRDefault="000A2792" w:rsidP="000A2792">
      <w:pPr>
        <w:spacing w:line="360" w:lineRule="auto"/>
        <w:contextualSpacing/>
        <w:jc w:val="both"/>
        <w:rPr>
          <w:rFonts w:ascii="Times New Roman" w:hAnsi="Times New Roman" w:cs="Times New Roman"/>
          <w:sz w:val="24"/>
          <w:szCs w:val="24"/>
        </w:rPr>
      </w:pPr>
      <w:r w:rsidRPr="00976D3A">
        <w:rPr>
          <w:rFonts w:ascii="Times New Roman" w:hAnsi="Times New Roman" w:cs="Times New Roman"/>
          <w:sz w:val="24"/>
          <w:szCs w:val="24"/>
        </w:rPr>
        <w:tab/>
      </w:r>
      <w:proofErr w:type="spellStart"/>
      <w:r w:rsidRPr="00976D3A">
        <w:rPr>
          <w:rFonts w:ascii="Times New Roman" w:hAnsi="Times New Roman" w:cs="Times New Roman"/>
          <w:sz w:val="24"/>
          <w:szCs w:val="24"/>
        </w:rPr>
        <w:t>Chomejní</w:t>
      </w:r>
      <w:proofErr w:type="spellEnd"/>
      <w:r w:rsidRPr="00976D3A">
        <w:rPr>
          <w:rFonts w:ascii="Times New Roman" w:hAnsi="Times New Roman" w:cs="Times New Roman"/>
          <w:sz w:val="24"/>
          <w:szCs w:val="24"/>
        </w:rPr>
        <w:t xml:space="preserve"> vykonávající funkci nejvyššího vůdce neměl žádné ambice vstupovat do vlády. V lednu 1979 </w:t>
      </w:r>
      <w:proofErr w:type="spellStart"/>
      <w:r w:rsidRPr="00976D3A">
        <w:rPr>
          <w:rFonts w:ascii="Times New Roman" w:hAnsi="Times New Roman" w:cs="Times New Roman"/>
          <w:sz w:val="24"/>
          <w:szCs w:val="24"/>
        </w:rPr>
        <w:t>Chomejní</w:t>
      </w:r>
      <w:proofErr w:type="spellEnd"/>
      <w:r w:rsidRPr="00976D3A">
        <w:rPr>
          <w:rFonts w:ascii="Times New Roman" w:hAnsi="Times New Roman" w:cs="Times New Roman"/>
          <w:sz w:val="24"/>
          <w:szCs w:val="24"/>
        </w:rPr>
        <w:t xml:space="preserve"> založil Revoluční radu, s níž měl ministerský předseda sdílet moc. Revoluční rada se zpočátku sestávala zejména z duchovních soustředěných kolem imáma, sekulárních politiků navržených ministerským předsedou a dvou představitelů ozbrojených sil. Po vytvoření prozatímní vlády se část Rady, tvořená politiky kolem </w:t>
      </w:r>
      <w:proofErr w:type="spellStart"/>
      <w:r w:rsidRPr="00976D3A">
        <w:rPr>
          <w:rFonts w:ascii="Times New Roman" w:hAnsi="Times New Roman" w:cs="Times New Roman"/>
          <w:sz w:val="24"/>
          <w:szCs w:val="24"/>
        </w:rPr>
        <w:t>Bázargána</w:t>
      </w:r>
      <w:proofErr w:type="spellEnd"/>
      <w:r w:rsidRPr="00976D3A">
        <w:rPr>
          <w:rFonts w:ascii="Times New Roman" w:hAnsi="Times New Roman" w:cs="Times New Roman"/>
          <w:sz w:val="24"/>
          <w:szCs w:val="24"/>
        </w:rPr>
        <w:t>, vydělila a vytvořila kabinet. Kabinet měl funkci výkonného orgánu, zatímco Revoluční rada vykonávala úlohu legislativního orgánu a zároveň vydávala nejvyšší rozhodnutí.</w:t>
      </w:r>
    </w:p>
    <w:p w:rsidR="000A2792" w:rsidRPr="00976D3A" w:rsidRDefault="000A2792" w:rsidP="000A2792">
      <w:pPr>
        <w:spacing w:line="360" w:lineRule="auto"/>
        <w:contextualSpacing/>
        <w:jc w:val="both"/>
        <w:rPr>
          <w:rFonts w:ascii="Times New Roman" w:hAnsi="Times New Roman" w:cs="Times New Roman"/>
          <w:sz w:val="24"/>
          <w:szCs w:val="24"/>
          <w:lang w:val="en-US"/>
        </w:rPr>
      </w:pPr>
      <w:r w:rsidRPr="00976D3A">
        <w:rPr>
          <w:rFonts w:ascii="Times New Roman" w:hAnsi="Times New Roman" w:cs="Times New Roman"/>
          <w:sz w:val="24"/>
          <w:szCs w:val="24"/>
        </w:rPr>
        <w:tab/>
        <w:t xml:space="preserve">V květnu 1979 učinil </w:t>
      </w:r>
      <w:proofErr w:type="spellStart"/>
      <w:r w:rsidRPr="00976D3A">
        <w:rPr>
          <w:rFonts w:ascii="Times New Roman" w:hAnsi="Times New Roman" w:cs="Times New Roman"/>
          <w:sz w:val="24"/>
          <w:szCs w:val="24"/>
        </w:rPr>
        <w:t>Chomejní</w:t>
      </w:r>
      <w:proofErr w:type="spellEnd"/>
      <w:r w:rsidRPr="00976D3A">
        <w:rPr>
          <w:rFonts w:ascii="Times New Roman" w:hAnsi="Times New Roman" w:cs="Times New Roman"/>
          <w:sz w:val="24"/>
          <w:szCs w:val="24"/>
        </w:rPr>
        <w:t xml:space="preserve"> kroky k založení ozbrojených jednotek zvaných S</w:t>
      </w:r>
      <w:r w:rsidRPr="00976D3A">
        <w:rPr>
          <w:rFonts w:ascii="Times New Roman" w:hAnsi="Times New Roman" w:cs="Times New Roman"/>
          <w:i/>
          <w:sz w:val="24"/>
          <w:szCs w:val="24"/>
        </w:rPr>
        <w:t>trážci revoluce</w:t>
      </w:r>
      <w:r w:rsidRPr="00976D3A">
        <w:rPr>
          <w:rFonts w:ascii="Times New Roman" w:hAnsi="Times New Roman" w:cs="Times New Roman"/>
          <w:sz w:val="24"/>
          <w:szCs w:val="24"/>
        </w:rPr>
        <w:t xml:space="preserve"> </w:t>
      </w:r>
      <w:r w:rsidRPr="00976D3A">
        <w:rPr>
          <w:rFonts w:ascii="Times New Roman" w:hAnsi="Times New Roman" w:cs="Times New Roman"/>
          <w:sz w:val="24"/>
          <w:szCs w:val="24"/>
          <w:lang w:val="en-US"/>
        </w:rPr>
        <w:t>(</w:t>
      </w:r>
      <w:proofErr w:type="spellStart"/>
      <w:r w:rsidRPr="00976D3A">
        <w:rPr>
          <w:rFonts w:ascii="Times New Roman" w:hAnsi="Times New Roman" w:cs="Times New Roman"/>
          <w:i/>
          <w:sz w:val="24"/>
          <w:szCs w:val="24"/>
          <w:lang w:val="en-US"/>
        </w:rPr>
        <w:t>pásdárán</w:t>
      </w:r>
      <w:proofErr w:type="spellEnd"/>
      <w:r w:rsidRPr="00976D3A">
        <w:rPr>
          <w:rFonts w:ascii="Times New Roman" w:hAnsi="Times New Roman" w:cs="Times New Roman"/>
          <w:i/>
          <w:sz w:val="24"/>
          <w:szCs w:val="24"/>
          <w:lang w:val="en-US"/>
        </w:rPr>
        <w:t xml:space="preserve">-e </w:t>
      </w:r>
      <w:proofErr w:type="spellStart"/>
      <w:r w:rsidRPr="00976D3A">
        <w:rPr>
          <w:rFonts w:ascii="Times New Roman" w:hAnsi="Times New Roman" w:cs="Times New Roman"/>
          <w:i/>
          <w:sz w:val="24"/>
          <w:szCs w:val="24"/>
          <w:lang w:val="en-US"/>
        </w:rPr>
        <w:t>enkeláb</w:t>
      </w:r>
      <w:proofErr w:type="spellEnd"/>
      <w:r w:rsidRPr="00976D3A">
        <w:rPr>
          <w:rFonts w:ascii="Times New Roman" w:hAnsi="Times New Roman" w:cs="Times New Roman"/>
          <w:i/>
          <w:sz w:val="24"/>
          <w:szCs w:val="24"/>
          <w:lang w:val="en-US"/>
        </w:rPr>
        <w:t xml:space="preserve">-e </w:t>
      </w:r>
      <w:proofErr w:type="spellStart"/>
      <w:r w:rsidRPr="00976D3A">
        <w:rPr>
          <w:rFonts w:ascii="Times New Roman" w:hAnsi="Times New Roman" w:cs="Times New Roman"/>
          <w:i/>
          <w:sz w:val="24"/>
          <w:szCs w:val="24"/>
          <w:lang w:val="en-US"/>
        </w:rPr>
        <w:t>eslámí</w:t>
      </w:r>
      <w:proofErr w:type="spellEnd"/>
      <w:r w:rsidRPr="00976D3A">
        <w:rPr>
          <w:rFonts w:ascii="Times New Roman" w:hAnsi="Times New Roman" w:cs="Times New Roman"/>
          <w:sz w:val="24"/>
          <w:szCs w:val="24"/>
          <w:lang w:val="en-US"/>
        </w:rPr>
        <w:t xml:space="preserve">).  </w:t>
      </w:r>
      <w:proofErr w:type="spellStart"/>
      <w:proofErr w:type="gramStart"/>
      <w:r w:rsidRPr="00976D3A">
        <w:rPr>
          <w:rFonts w:ascii="Times New Roman" w:hAnsi="Times New Roman" w:cs="Times New Roman"/>
          <w:sz w:val="24"/>
          <w:szCs w:val="24"/>
          <w:lang w:val="en-US"/>
        </w:rPr>
        <w:t>Následovalo</w:t>
      </w:r>
      <w:proofErr w:type="spellEnd"/>
      <w:r w:rsidRPr="00976D3A">
        <w:rPr>
          <w:rFonts w:ascii="Times New Roman" w:hAnsi="Times New Roman" w:cs="Times New Roman"/>
          <w:sz w:val="24"/>
          <w:szCs w:val="24"/>
          <w:lang w:val="en-US"/>
        </w:rPr>
        <w:t xml:space="preserve"> </w:t>
      </w:r>
      <w:proofErr w:type="spellStart"/>
      <w:r w:rsidRPr="00976D3A">
        <w:rPr>
          <w:rFonts w:ascii="Times New Roman" w:hAnsi="Times New Roman" w:cs="Times New Roman"/>
          <w:sz w:val="24"/>
          <w:szCs w:val="24"/>
          <w:lang w:val="en-US"/>
        </w:rPr>
        <w:t>založení</w:t>
      </w:r>
      <w:proofErr w:type="spellEnd"/>
      <w:r w:rsidRPr="00976D3A">
        <w:rPr>
          <w:rFonts w:ascii="Times New Roman" w:hAnsi="Times New Roman" w:cs="Times New Roman"/>
          <w:sz w:val="24"/>
          <w:szCs w:val="24"/>
          <w:lang w:val="en-US"/>
        </w:rPr>
        <w:t xml:space="preserve"> </w:t>
      </w:r>
      <w:proofErr w:type="spellStart"/>
      <w:r w:rsidRPr="00976D3A">
        <w:rPr>
          <w:rFonts w:ascii="Times New Roman" w:hAnsi="Times New Roman" w:cs="Times New Roman"/>
          <w:sz w:val="24"/>
          <w:szCs w:val="24"/>
          <w:lang w:val="en-US"/>
        </w:rPr>
        <w:t>dalších</w:t>
      </w:r>
      <w:proofErr w:type="spellEnd"/>
      <w:r w:rsidRPr="00976D3A">
        <w:rPr>
          <w:rFonts w:ascii="Times New Roman" w:hAnsi="Times New Roman" w:cs="Times New Roman"/>
          <w:sz w:val="24"/>
          <w:szCs w:val="24"/>
          <w:lang w:val="en-US"/>
        </w:rPr>
        <w:t xml:space="preserve"> </w:t>
      </w:r>
      <w:proofErr w:type="spellStart"/>
      <w:r w:rsidRPr="00976D3A">
        <w:rPr>
          <w:rFonts w:ascii="Times New Roman" w:hAnsi="Times New Roman" w:cs="Times New Roman"/>
          <w:sz w:val="24"/>
          <w:szCs w:val="24"/>
          <w:lang w:val="en-US"/>
        </w:rPr>
        <w:t>významných</w:t>
      </w:r>
      <w:proofErr w:type="spellEnd"/>
      <w:r w:rsidRPr="00976D3A">
        <w:rPr>
          <w:rFonts w:ascii="Times New Roman" w:hAnsi="Times New Roman" w:cs="Times New Roman"/>
          <w:sz w:val="24"/>
          <w:szCs w:val="24"/>
          <w:lang w:val="en-US"/>
        </w:rPr>
        <w:t xml:space="preserve"> </w:t>
      </w:r>
      <w:proofErr w:type="spellStart"/>
      <w:r w:rsidRPr="00976D3A">
        <w:rPr>
          <w:rFonts w:ascii="Times New Roman" w:hAnsi="Times New Roman" w:cs="Times New Roman"/>
          <w:sz w:val="24"/>
          <w:szCs w:val="24"/>
          <w:lang w:val="en-US"/>
        </w:rPr>
        <w:t>organizací</w:t>
      </w:r>
      <w:proofErr w:type="spellEnd"/>
      <w:r w:rsidRPr="00976D3A">
        <w:rPr>
          <w:rFonts w:ascii="Times New Roman" w:hAnsi="Times New Roman" w:cs="Times New Roman"/>
          <w:sz w:val="24"/>
          <w:szCs w:val="24"/>
          <w:lang w:val="en-US"/>
        </w:rPr>
        <w:t xml:space="preserve">, </w:t>
      </w:r>
      <w:proofErr w:type="spellStart"/>
      <w:r w:rsidRPr="00976D3A">
        <w:rPr>
          <w:rFonts w:ascii="Times New Roman" w:hAnsi="Times New Roman" w:cs="Times New Roman"/>
          <w:sz w:val="24"/>
          <w:szCs w:val="24"/>
          <w:lang w:val="en-US"/>
        </w:rPr>
        <w:t>například</w:t>
      </w:r>
      <w:proofErr w:type="spellEnd"/>
      <w:r w:rsidRPr="00976D3A">
        <w:rPr>
          <w:rFonts w:ascii="Times New Roman" w:hAnsi="Times New Roman" w:cs="Times New Roman"/>
          <w:sz w:val="24"/>
          <w:szCs w:val="24"/>
          <w:lang w:val="en-US"/>
        </w:rPr>
        <w:t xml:space="preserve"> </w:t>
      </w:r>
      <w:proofErr w:type="spellStart"/>
      <w:r w:rsidRPr="00976D3A">
        <w:rPr>
          <w:rFonts w:ascii="Times New Roman" w:hAnsi="Times New Roman" w:cs="Times New Roman"/>
          <w:sz w:val="24"/>
          <w:szCs w:val="24"/>
          <w:lang w:val="en-US"/>
        </w:rPr>
        <w:t>Nadace</w:t>
      </w:r>
      <w:proofErr w:type="spellEnd"/>
      <w:r w:rsidRPr="00976D3A">
        <w:rPr>
          <w:rFonts w:ascii="Times New Roman" w:hAnsi="Times New Roman" w:cs="Times New Roman"/>
          <w:sz w:val="24"/>
          <w:szCs w:val="24"/>
          <w:lang w:val="en-US"/>
        </w:rPr>
        <w:t xml:space="preserve"> pro </w:t>
      </w:r>
      <w:proofErr w:type="spellStart"/>
      <w:r w:rsidRPr="00976D3A">
        <w:rPr>
          <w:rFonts w:ascii="Times New Roman" w:hAnsi="Times New Roman" w:cs="Times New Roman"/>
          <w:sz w:val="24"/>
          <w:szCs w:val="24"/>
          <w:lang w:val="en-US"/>
        </w:rPr>
        <w:t>utlačované</w:t>
      </w:r>
      <w:proofErr w:type="spellEnd"/>
      <w:r w:rsidRPr="00976D3A">
        <w:rPr>
          <w:rFonts w:ascii="Times New Roman" w:hAnsi="Times New Roman" w:cs="Times New Roman"/>
          <w:sz w:val="24"/>
          <w:szCs w:val="24"/>
          <w:lang w:val="en-US"/>
        </w:rPr>
        <w:t xml:space="preserve"> (</w:t>
      </w:r>
      <w:proofErr w:type="spellStart"/>
      <w:r w:rsidRPr="00976D3A">
        <w:rPr>
          <w:rFonts w:ascii="Times New Roman" w:hAnsi="Times New Roman" w:cs="Times New Roman"/>
          <w:sz w:val="24"/>
          <w:szCs w:val="24"/>
          <w:lang w:val="en-US"/>
        </w:rPr>
        <w:t>Bonjád</w:t>
      </w:r>
      <w:proofErr w:type="spellEnd"/>
      <w:r w:rsidRPr="00976D3A">
        <w:rPr>
          <w:rFonts w:ascii="Times New Roman" w:hAnsi="Times New Roman" w:cs="Times New Roman"/>
          <w:sz w:val="24"/>
          <w:szCs w:val="24"/>
          <w:lang w:val="en-US"/>
        </w:rPr>
        <w:t xml:space="preserve">-e </w:t>
      </w:r>
      <w:proofErr w:type="spellStart"/>
      <w:r w:rsidRPr="00976D3A">
        <w:rPr>
          <w:rFonts w:ascii="Times New Roman" w:hAnsi="Times New Roman" w:cs="Times New Roman"/>
          <w:sz w:val="24"/>
          <w:szCs w:val="24"/>
          <w:lang w:val="en-US"/>
        </w:rPr>
        <w:t>mostazafán</w:t>
      </w:r>
      <w:proofErr w:type="spellEnd"/>
      <w:r w:rsidRPr="00976D3A">
        <w:rPr>
          <w:rFonts w:ascii="Times New Roman" w:hAnsi="Times New Roman" w:cs="Times New Roman"/>
          <w:sz w:val="24"/>
          <w:szCs w:val="24"/>
          <w:lang w:val="en-US"/>
        </w:rPr>
        <w:t>).</w:t>
      </w:r>
      <w:proofErr w:type="gramEnd"/>
      <w:r w:rsidRPr="00976D3A">
        <w:rPr>
          <w:rFonts w:ascii="Times New Roman" w:hAnsi="Times New Roman" w:cs="Times New Roman"/>
          <w:sz w:val="24"/>
          <w:szCs w:val="24"/>
          <w:lang w:val="en-US"/>
        </w:rPr>
        <w:t xml:space="preserve"> </w:t>
      </w:r>
      <w:proofErr w:type="spellStart"/>
      <w:proofErr w:type="gramStart"/>
      <w:r w:rsidRPr="00976D3A">
        <w:rPr>
          <w:rFonts w:ascii="Times New Roman" w:hAnsi="Times New Roman" w:cs="Times New Roman"/>
          <w:sz w:val="24"/>
          <w:szCs w:val="24"/>
          <w:lang w:val="en-US"/>
        </w:rPr>
        <w:t>Nadace</w:t>
      </w:r>
      <w:proofErr w:type="spellEnd"/>
      <w:r w:rsidRPr="00976D3A">
        <w:rPr>
          <w:rFonts w:ascii="Times New Roman" w:hAnsi="Times New Roman" w:cs="Times New Roman"/>
          <w:sz w:val="24"/>
          <w:szCs w:val="24"/>
          <w:lang w:val="en-US"/>
        </w:rPr>
        <w:t xml:space="preserve"> </w:t>
      </w:r>
      <w:proofErr w:type="spellStart"/>
      <w:r w:rsidRPr="00976D3A">
        <w:rPr>
          <w:rFonts w:ascii="Times New Roman" w:hAnsi="Times New Roman" w:cs="Times New Roman"/>
          <w:sz w:val="24"/>
          <w:szCs w:val="24"/>
          <w:lang w:val="en-US"/>
        </w:rPr>
        <w:t>měla</w:t>
      </w:r>
      <w:proofErr w:type="spellEnd"/>
      <w:r w:rsidRPr="00976D3A">
        <w:rPr>
          <w:rFonts w:ascii="Times New Roman" w:hAnsi="Times New Roman" w:cs="Times New Roman"/>
          <w:sz w:val="24"/>
          <w:szCs w:val="24"/>
          <w:lang w:val="en-US"/>
        </w:rPr>
        <w:t xml:space="preserve"> </w:t>
      </w:r>
      <w:proofErr w:type="spellStart"/>
      <w:r w:rsidRPr="00976D3A">
        <w:rPr>
          <w:rFonts w:ascii="Times New Roman" w:hAnsi="Times New Roman" w:cs="Times New Roman"/>
          <w:sz w:val="24"/>
          <w:szCs w:val="24"/>
          <w:lang w:val="en-US"/>
        </w:rPr>
        <w:t>za</w:t>
      </w:r>
      <w:proofErr w:type="spellEnd"/>
      <w:r w:rsidRPr="00976D3A">
        <w:rPr>
          <w:rFonts w:ascii="Times New Roman" w:hAnsi="Times New Roman" w:cs="Times New Roman"/>
          <w:sz w:val="24"/>
          <w:szCs w:val="24"/>
          <w:lang w:val="en-US"/>
        </w:rPr>
        <w:t xml:space="preserve"> </w:t>
      </w:r>
      <w:proofErr w:type="spellStart"/>
      <w:r w:rsidRPr="00976D3A">
        <w:rPr>
          <w:rFonts w:ascii="Times New Roman" w:hAnsi="Times New Roman" w:cs="Times New Roman"/>
          <w:sz w:val="24"/>
          <w:szCs w:val="24"/>
          <w:lang w:val="en-US"/>
        </w:rPr>
        <w:t>úkol</w:t>
      </w:r>
      <w:proofErr w:type="spellEnd"/>
      <w:r w:rsidRPr="00976D3A">
        <w:rPr>
          <w:rFonts w:ascii="Times New Roman" w:hAnsi="Times New Roman" w:cs="Times New Roman"/>
          <w:sz w:val="24"/>
          <w:szCs w:val="24"/>
          <w:lang w:val="en-US"/>
        </w:rPr>
        <w:t xml:space="preserve"> </w:t>
      </w:r>
      <w:proofErr w:type="spellStart"/>
      <w:r w:rsidRPr="00976D3A">
        <w:rPr>
          <w:rFonts w:ascii="Times New Roman" w:hAnsi="Times New Roman" w:cs="Times New Roman"/>
          <w:sz w:val="24"/>
          <w:szCs w:val="24"/>
          <w:lang w:val="en-US"/>
        </w:rPr>
        <w:t>spravovat</w:t>
      </w:r>
      <w:proofErr w:type="spellEnd"/>
      <w:r w:rsidRPr="00976D3A">
        <w:rPr>
          <w:rFonts w:ascii="Times New Roman" w:hAnsi="Times New Roman" w:cs="Times New Roman"/>
          <w:sz w:val="24"/>
          <w:szCs w:val="24"/>
          <w:lang w:val="en-US"/>
        </w:rPr>
        <w:t xml:space="preserve"> </w:t>
      </w:r>
      <w:proofErr w:type="spellStart"/>
      <w:r w:rsidRPr="00976D3A">
        <w:rPr>
          <w:rFonts w:ascii="Times New Roman" w:hAnsi="Times New Roman" w:cs="Times New Roman"/>
          <w:sz w:val="24"/>
          <w:szCs w:val="24"/>
          <w:lang w:val="en-US"/>
        </w:rPr>
        <w:t>znárodněný</w:t>
      </w:r>
      <w:proofErr w:type="spellEnd"/>
      <w:r w:rsidRPr="00976D3A">
        <w:rPr>
          <w:rFonts w:ascii="Times New Roman" w:hAnsi="Times New Roman" w:cs="Times New Roman"/>
          <w:sz w:val="24"/>
          <w:szCs w:val="24"/>
          <w:lang w:val="en-US"/>
        </w:rPr>
        <w:t xml:space="preserve"> </w:t>
      </w:r>
      <w:proofErr w:type="spellStart"/>
      <w:r w:rsidRPr="00976D3A">
        <w:rPr>
          <w:rFonts w:ascii="Times New Roman" w:hAnsi="Times New Roman" w:cs="Times New Roman"/>
          <w:sz w:val="24"/>
          <w:szCs w:val="24"/>
          <w:lang w:val="en-US"/>
        </w:rPr>
        <w:t>majetek</w:t>
      </w:r>
      <w:proofErr w:type="spellEnd"/>
      <w:r w:rsidRPr="00976D3A">
        <w:rPr>
          <w:rFonts w:ascii="Times New Roman" w:hAnsi="Times New Roman" w:cs="Times New Roman"/>
          <w:sz w:val="24"/>
          <w:szCs w:val="24"/>
          <w:lang w:val="en-US"/>
        </w:rPr>
        <w:t xml:space="preserve"> a </w:t>
      </w:r>
      <w:proofErr w:type="spellStart"/>
      <w:r w:rsidRPr="00976D3A">
        <w:rPr>
          <w:rFonts w:ascii="Times New Roman" w:hAnsi="Times New Roman" w:cs="Times New Roman"/>
          <w:sz w:val="24"/>
          <w:szCs w:val="24"/>
          <w:lang w:val="en-US"/>
        </w:rPr>
        <w:t>majetek</w:t>
      </w:r>
      <w:proofErr w:type="spellEnd"/>
      <w:r w:rsidRPr="00976D3A">
        <w:rPr>
          <w:rFonts w:ascii="Times New Roman" w:hAnsi="Times New Roman" w:cs="Times New Roman"/>
          <w:sz w:val="24"/>
          <w:szCs w:val="24"/>
          <w:lang w:val="en-US"/>
        </w:rPr>
        <w:t xml:space="preserve"> </w:t>
      </w:r>
      <w:proofErr w:type="spellStart"/>
      <w:r w:rsidRPr="00976D3A">
        <w:rPr>
          <w:rFonts w:ascii="Times New Roman" w:hAnsi="Times New Roman" w:cs="Times New Roman"/>
          <w:sz w:val="24"/>
          <w:szCs w:val="24"/>
          <w:lang w:val="en-US"/>
        </w:rPr>
        <w:t>stoupenců</w:t>
      </w:r>
      <w:proofErr w:type="spellEnd"/>
      <w:r w:rsidRPr="00976D3A">
        <w:rPr>
          <w:rFonts w:ascii="Times New Roman" w:hAnsi="Times New Roman" w:cs="Times New Roman"/>
          <w:sz w:val="24"/>
          <w:szCs w:val="24"/>
          <w:lang w:val="en-US"/>
        </w:rPr>
        <w:t xml:space="preserve"> </w:t>
      </w:r>
      <w:proofErr w:type="spellStart"/>
      <w:r w:rsidRPr="00976D3A">
        <w:rPr>
          <w:rFonts w:ascii="Times New Roman" w:hAnsi="Times New Roman" w:cs="Times New Roman"/>
          <w:sz w:val="24"/>
          <w:szCs w:val="24"/>
          <w:lang w:val="en-US"/>
        </w:rPr>
        <w:t>bývalého</w:t>
      </w:r>
      <w:proofErr w:type="spellEnd"/>
      <w:r w:rsidRPr="00976D3A">
        <w:rPr>
          <w:rFonts w:ascii="Times New Roman" w:hAnsi="Times New Roman" w:cs="Times New Roman"/>
          <w:sz w:val="24"/>
          <w:szCs w:val="24"/>
          <w:lang w:val="en-US"/>
        </w:rPr>
        <w:t xml:space="preserve"> </w:t>
      </w:r>
      <w:proofErr w:type="spellStart"/>
      <w:r w:rsidRPr="00976D3A">
        <w:rPr>
          <w:rFonts w:ascii="Times New Roman" w:hAnsi="Times New Roman" w:cs="Times New Roman"/>
          <w:sz w:val="24"/>
          <w:szCs w:val="24"/>
          <w:lang w:val="en-US"/>
        </w:rPr>
        <w:t>režimu</w:t>
      </w:r>
      <w:proofErr w:type="spellEnd"/>
      <w:r w:rsidRPr="00976D3A">
        <w:rPr>
          <w:rFonts w:ascii="Times New Roman" w:hAnsi="Times New Roman" w:cs="Times New Roman"/>
          <w:sz w:val="24"/>
          <w:szCs w:val="24"/>
          <w:lang w:val="en-US"/>
        </w:rPr>
        <w:t>.</w:t>
      </w:r>
      <w:proofErr w:type="gramEnd"/>
      <w:r w:rsidRPr="00976D3A">
        <w:rPr>
          <w:rFonts w:ascii="Times New Roman" w:hAnsi="Times New Roman" w:cs="Times New Roman"/>
          <w:sz w:val="24"/>
          <w:szCs w:val="24"/>
          <w:lang w:val="en-US"/>
        </w:rPr>
        <w:t xml:space="preserve"> </w:t>
      </w:r>
      <w:proofErr w:type="spellStart"/>
      <w:r w:rsidRPr="00976D3A">
        <w:rPr>
          <w:rFonts w:ascii="Times New Roman" w:hAnsi="Times New Roman" w:cs="Times New Roman"/>
          <w:sz w:val="24"/>
          <w:szCs w:val="24"/>
          <w:lang w:val="en-US"/>
        </w:rPr>
        <w:t>Další</w:t>
      </w:r>
      <w:proofErr w:type="spellEnd"/>
      <w:r w:rsidRPr="00976D3A">
        <w:rPr>
          <w:rFonts w:ascii="Times New Roman" w:hAnsi="Times New Roman" w:cs="Times New Roman"/>
          <w:sz w:val="24"/>
          <w:szCs w:val="24"/>
          <w:lang w:val="en-US"/>
        </w:rPr>
        <w:t xml:space="preserve"> </w:t>
      </w:r>
      <w:proofErr w:type="spellStart"/>
      <w:r w:rsidRPr="00976D3A">
        <w:rPr>
          <w:rFonts w:ascii="Times New Roman" w:hAnsi="Times New Roman" w:cs="Times New Roman"/>
          <w:sz w:val="24"/>
          <w:szCs w:val="24"/>
          <w:lang w:val="en-US"/>
        </w:rPr>
        <w:t>organizací</w:t>
      </w:r>
      <w:proofErr w:type="spellEnd"/>
      <w:r w:rsidRPr="00976D3A">
        <w:rPr>
          <w:rFonts w:ascii="Times New Roman" w:hAnsi="Times New Roman" w:cs="Times New Roman"/>
          <w:sz w:val="24"/>
          <w:szCs w:val="24"/>
          <w:lang w:val="en-US"/>
        </w:rPr>
        <w:t xml:space="preserve"> </w:t>
      </w:r>
      <w:proofErr w:type="spellStart"/>
      <w:r w:rsidRPr="00976D3A">
        <w:rPr>
          <w:rFonts w:ascii="Times New Roman" w:hAnsi="Times New Roman" w:cs="Times New Roman"/>
          <w:sz w:val="24"/>
          <w:szCs w:val="24"/>
          <w:lang w:val="en-US"/>
        </w:rPr>
        <w:t>bylo</w:t>
      </w:r>
      <w:proofErr w:type="spellEnd"/>
      <w:r w:rsidRPr="00976D3A">
        <w:rPr>
          <w:rFonts w:ascii="Times New Roman" w:hAnsi="Times New Roman" w:cs="Times New Roman"/>
          <w:sz w:val="24"/>
          <w:szCs w:val="24"/>
          <w:lang w:val="en-US"/>
        </w:rPr>
        <w:t xml:space="preserve"> </w:t>
      </w:r>
      <w:proofErr w:type="spellStart"/>
      <w:r w:rsidRPr="00976D3A">
        <w:rPr>
          <w:rFonts w:ascii="Times New Roman" w:hAnsi="Times New Roman" w:cs="Times New Roman"/>
          <w:sz w:val="24"/>
          <w:szCs w:val="24"/>
          <w:lang w:val="en-US"/>
        </w:rPr>
        <w:t>Tažení</w:t>
      </w:r>
      <w:proofErr w:type="spellEnd"/>
      <w:r w:rsidRPr="00976D3A">
        <w:rPr>
          <w:rFonts w:ascii="Times New Roman" w:hAnsi="Times New Roman" w:cs="Times New Roman"/>
          <w:sz w:val="24"/>
          <w:szCs w:val="24"/>
          <w:lang w:val="en-US"/>
        </w:rPr>
        <w:t xml:space="preserve"> </w:t>
      </w:r>
      <w:proofErr w:type="spellStart"/>
      <w:r w:rsidRPr="00976D3A">
        <w:rPr>
          <w:rFonts w:ascii="Times New Roman" w:hAnsi="Times New Roman" w:cs="Times New Roman"/>
          <w:sz w:val="24"/>
          <w:szCs w:val="24"/>
          <w:lang w:val="en-US"/>
        </w:rPr>
        <w:t>za</w:t>
      </w:r>
      <w:proofErr w:type="spellEnd"/>
      <w:r w:rsidRPr="00976D3A">
        <w:rPr>
          <w:rFonts w:ascii="Times New Roman" w:hAnsi="Times New Roman" w:cs="Times New Roman"/>
          <w:sz w:val="24"/>
          <w:szCs w:val="24"/>
          <w:lang w:val="en-US"/>
        </w:rPr>
        <w:t xml:space="preserve"> </w:t>
      </w:r>
      <w:proofErr w:type="spellStart"/>
      <w:r w:rsidRPr="00976D3A">
        <w:rPr>
          <w:rFonts w:ascii="Times New Roman" w:hAnsi="Times New Roman" w:cs="Times New Roman"/>
          <w:sz w:val="24"/>
          <w:szCs w:val="24"/>
          <w:lang w:val="en-US"/>
        </w:rPr>
        <w:t>výstavbu</w:t>
      </w:r>
      <w:proofErr w:type="spellEnd"/>
      <w:r w:rsidRPr="00976D3A">
        <w:rPr>
          <w:rFonts w:ascii="Times New Roman" w:hAnsi="Times New Roman" w:cs="Times New Roman"/>
          <w:sz w:val="24"/>
          <w:szCs w:val="24"/>
          <w:lang w:val="en-US"/>
        </w:rPr>
        <w:t xml:space="preserve">, </w:t>
      </w:r>
      <w:proofErr w:type="spellStart"/>
      <w:r w:rsidRPr="00976D3A">
        <w:rPr>
          <w:rFonts w:ascii="Times New Roman" w:hAnsi="Times New Roman" w:cs="Times New Roman"/>
          <w:sz w:val="24"/>
          <w:szCs w:val="24"/>
          <w:lang w:val="en-US"/>
        </w:rPr>
        <w:t>jejímž</w:t>
      </w:r>
      <w:proofErr w:type="spellEnd"/>
      <w:r w:rsidRPr="00976D3A">
        <w:rPr>
          <w:rFonts w:ascii="Times New Roman" w:hAnsi="Times New Roman" w:cs="Times New Roman"/>
          <w:sz w:val="24"/>
          <w:szCs w:val="24"/>
          <w:lang w:val="en-US"/>
        </w:rPr>
        <w:t xml:space="preserve"> </w:t>
      </w:r>
      <w:proofErr w:type="spellStart"/>
      <w:r w:rsidRPr="00976D3A">
        <w:rPr>
          <w:rFonts w:ascii="Times New Roman" w:hAnsi="Times New Roman" w:cs="Times New Roman"/>
          <w:sz w:val="24"/>
          <w:szCs w:val="24"/>
          <w:lang w:val="en-US"/>
        </w:rPr>
        <w:t>cílem</w:t>
      </w:r>
      <w:proofErr w:type="spellEnd"/>
      <w:r w:rsidRPr="00976D3A">
        <w:rPr>
          <w:rFonts w:ascii="Times New Roman" w:hAnsi="Times New Roman" w:cs="Times New Roman"/>
          <w:sz w:val="24"/>
          <w:szCs w:val="24"/>
          <w:lang w:val="en-US"/>
        </w:rPr>
        <w:t xml:space="preserve"> </w:t>
      </w:r>
      <w:proofErr w:type="spellStart"/>
      <w:r w:rsidRPr="00976D3A">
        <w:rPr>
          <w:rFonts w:ascii="Times New Roman" w:hAnsi="Times New Roman" w:cs="Times New Roman"/>
          <w:sz w:val="24"/>
          <w:szCs w:val="24"/>
          <w:lang w:val="en-US"/>
        </w:rPr>
        <w:t>bylo</w:t>
      </w:r>
      <w:proofErr w:type="spellEnd"/>
      <w:r w:rsidRPr="00976D3A">
        <w:rPr>
          <w:rFonts w:ascii="Times New Roman" w:hAnsi="Times New Roman" w:cs="Times New Roman"/>
          <w:sz w:val="24"/>
          <w:szCs w:val="24"/>
          <w:lang w:val="en-US"/>
        </w:rPr>
        <w:t xml:space="preserve"> </w:t>
      </w:r>
      <w:proofErr w:type="spellStart"/>
      <w:r w:rsidRPr="00976D3A">
        <w:rPr>
          <w:rFonts w:ascii="Times New Roman" w:hAnsi="Times New Roman" w:cs="Times New Roman"/>
          <w:sz w:val="24"/>
          <w:szCs w:val="24"/>
          <w:lang w:val="en-US"/>
        </w:rPr>
        <w:t>zapojit</w:t>
      </w:r>
      <w:proofErr w:type="spellEnd"/>
      <w:r w:rsidRPr="00976D3A">
        <w:rPr>
          <w:rFonts w:ascii="Times New Roman" w:hAnsi="Times New Roman" w:cs="Times New Roman"/>
          <w:sz w:val="24"/>
          <w:szCs w:val="24"/>
          <w:lang w:val="en-US"/>
        </w:rPr>
        <w:t xml:space="preserve"> </w:t>
      </w:r>
      <w:proofErr w:type="spellStart"/>
      <w:r w:rsidRPr="00976D3A">
        <w:rPr>
          <w:rFonts w:ascii="Times New Roman" w:hAnsi="Times New Roman" w:cs="Times New Roman"/>
          <w:sz w:val="24"/>
          <w:szCs w:val="24"/>
          <w:lang w:val="en-US"/>
        </w:rPr>
        <w:t>mladé</w:t>
      </w:r>
      <w:proofErr w:type="spellEnd"/>
      <w:r w:rsidRPr="00976D3A">
        <w:rPr>
          <w:rFonts w:ascii="Times New Roman" w:hAnsi="Times New Roman" w:cs="Times New Roman"/>
          <w:sz w:val="24"/>
          <w:szCs w:val="24"/>
          <w:lang w:val="en-US"/>
        </w:rPr>
        <w:t xml:space="preserve"> </w:t>
      </w:r>
      <w:proofErr w:type="spellStart"/>
      <w:r w:rsidRPr="00976D3A">
        <w:rPr>
          <w:rFonts w:ascii="Times New Roman" w:hAnsi="Times New Roman" w:cs="Times New Roman"/>
          <w:sz w:val="24"/>
          <w:szCs w:val="24"/>
          <w:lang w:val="en-US"/>
        </w:rPr>
        <w:t>lidi</w:t>
      </w:r>
      <w:proofErr w:type="spellEnd"/>
      <w:r w:rsidRPr="00976D3A">
        <w:rPr>
          <w:rFonts w:ascii="Times New Roman" w:hAnsi="Times New Roman" w:cs="Times New Roman"/>
          <w:sz w:val="24"/>
          <w:szCs w:val="24"/>
          <w:lang w:val="en-US"/>
        </w:rPr>
        <w:t xml:space="preserve"> do </w:t>
      </w:r>
      <w:proofErr w:type="spellStart"/>
      <w:r w:rsidRPr="00976D3A">
        <w:rPr>
          <w:rFonts w:ascii="Times New Roman" w:hAnsi="Times New Roman" w:cs="Times New Roman"/>
          <w:sz w:val="24"/>
          <w:szCs w:val="24"/>
          <w:lang w:val="en-US"/>
        </w:rPr>
        <w:t>výstavby</w:t>
      </w:r>
      <w:proofErr w:type="spellEnd"/>
      <w:r w:rsidRPr="00976D3A">
        <w:rPr>
          <w:rFonts w:ascii="Times New Roman" w:hAnsi="Times New Roman" w:cs="Times New Roman"/>
          <w:sz w:val="24"/>
          <w:szCs w:val="24"/>
          <w:lang w:val="en-US"/>
        </w:rPr>
        <w:t xml:space="preserve"> </w:t>
      </w:r>
      <w:proofErr w:type="spellStart"/>
      <w:r w:rsidRPr="00976D3A">
        <w:rPr>
          <w:rFonts w:ascii="Times New Roman" w:hAnsi="Times New Roman" w:cs="Times New Roman"/>
          <w:sz w:val="24"/>
          <w:szCs w:val="24"/>
          <w:lang w:val="en-US"/>
        </w:rPr>
        <w:t>nových</w:t>
      </w:r>
      <w:proofErr w:type="spellEnd"/>
      <w:r w:rsidRPr="00976D3A">
        <w:rPr>
          <w:rFonts w:ascii="Times New Roman" w:hAnsi="Times New Roman" w:cs="Times New Roman"/>
          <w:sz w:val="24"/>
          <w:szCs w:val="24"/>
          <w:lang w:val="en-US"/>
        </w:rPr>
        <w:t xml:space="preserve"> </w:t>
      </w:r>
      <w:proofErr w:type="spellStart"/>
      <w:r w:rsidRPr="00976D3A">
        <w:rPr>
          <w:rFonts w:ascii="Times New Roman" w:hAnsi="Times New Roman" w:cs="Times New Roman"/>
          <w:sz w:val="24"/>
          <w:szCs w:val="24"/>
          <w:lang w:val="en-US"/>
        </w:rPr>
        <w:t>škol</w:t>
      </w:r>
      <w:proofErr w:type="spellEnd"/>
      <w:r w:rsidRPr="00976D3A">
        <w:rPr>
          <w:rFonts w:ascii="Times New Roman" w:hAnsi="Times New Roman" w:cs="Times New Roman"/>
          <w:sz w:val="24"/>
          <w:szCs w:val="24"/>
          <w:lang w:val="en-US"/>
        </w:rPr>
        <w:t xml:space="preserve">, </w:t>
      </w:r>
      <w:proofErr w:type="spellStart"/>
      <w:r w:rsidRPr="00976D3A">
        <w:rPr>
          <w:rFonts w:ascii="Times New Roman" w:hAnsi="Times New Roman" w:cs="Times New Roman"/>
          <w:sz w:val="24"/>
          <w:szCs w:val="24"/>
          <w:lang w:val="en-US"/>
        </w:rPr>
        <w:t>klinik</w:t>
      </w:r>
      <w:proofErr w:type="spellEnd"/>
      <w:r w:rsidRPr="00976D3A">
        <w:rPr>
          <w:rFonts w:ascii="Times New Roman" w:hAnsi="Times New Roman" w:cs="Times New Roman"/>
          <w:sz w:val="24"/>
          <w:szCs w:val="24"/>
          <w:lang w:val="en-US"/>
        </w:rPr>
        <w:t xml:space="preserve"> a </w:t>
      </w:r>
      <w:proofErr w:type="spellStart"/>
      <w:r w:rsidRPr="00976D3A">
        <w:rPr>
          <w:rFonts w:ascii="Times New Roman" w:hAnsi="Times New Roman" w:cs="Times New Roman"/>
          <w:sz w:val="24"/>
          <w:szCs w:val="24"/>
          <w:lang w:val="en-US"/>
        </w:rPr>
        <w:t>silnic</w:t>
      </w:r>
      <w:proofErr w:type="spellEnd"/>
      <w:r w:rsidRPr="00976D3A">
        <w:rPr>
          <w:rFonts w:ascii="Times New Roman" w:hAnsi="Times New Roman" w:cs="Times New Roman"/>
          <w:sz w:val="24"/>
          <w:szCs w:val="24"/>
          <w:lang w:val="en-US"/>
        </w:rPr>
        <w:t xml:space="preserve">. </w:t>
      </w:r>
    </w:p>
    <w:p w:rsidR="000A2792" w:rsidRPr="00976D3A" w:rsidRDefault="000A2792" w:rsidP="000A2792">
      <w:pPr>
        <w:spacing w:line="360" w:lineRule="auto"/>
        <w:contextualSpacing/>
        <w:jc w:val="both"/>
        <w:rPr>
          <w:rFonts w:ascii="Times New Roman" w:hAnsi="Times New Roman" w:cs="Times New Roman"/>
          <w:sz w:val="24"/>
          <w:szCs w:val="24"/>
        </w:rPr>
      </w:pPr>
      <w:r w:rsidRPr="00976D3A">
        <w:rPr>
          <w:rFonts w:ascii="Times New Roman" w:hAnsi="Times New Roman" w:cs="Times New Roman"/>
          <w:sz w:val="24"/>
          <w:szCs w:val="24"/>
          <w:lang w:val="en-US"/>
        </w:rPr>
        <w:tab/>
      </w:r>
      <w:proofErr w:type="gramStart"/>
      <w:r w:rsidRPr="00976D3A">
        <w:rPr>
          <w:rFonts w:ascii="Times New Roman" w:hAnsi="Times New Roman" w:cs="Times New Roman"/>
          <w:sz w:val="24"/>
          <w:szCs w:val="24"/>
          <w:lang w:val="en-US"/>
        </w:rPr>
        <w:t xml:space="preserve">V </w:t>
      </w:r>
      <w:proofErr w:type="spellStart"/>
      <w:r w:rsidRPr="00976D3A">
        <w:rPr>
          <w:rFonts w:ascii="Times New Roman" w:hAnsi="Times New Roman" w:cs="Times New Roman"/>
          <w:sz w:val="24"/>
          <w:szCs w:val="24"/>
          <w:lang w:val="en-US"/>
        </w:rPr>
        <w:t>červnu</w:t>
      </w:r>
      <w:proofErr w:type="spellEnd"/>
      <w:r w:rsidRPr="00976D3A">
        <w:rPr>
          <w:rFonts w:ascii="Times New Roman" w:hAnsi="Times New Roman" w:cs="Times New Roman"/>
          <w:sz w:val="24"/>
          <w:szCs w:val="24"/>
          <w:lang w:val="en-US"/>
        </w:rPr>
        <w:t xml:space="preserve"> a </w:t>
      </w:r>
      <w:proofErr w:type="spellStart"/>
      <w:r w:rsidRPr="00976D3A">
        <w:rPr>
          <w:rFonts w:ascii="Times New Roman" w:hAnsi="Times New Roman" w:cs="Times New Roman"/>
          <w:sz w:val="24"/>
          <w:szCs w:val="24"/>
          <w:lang w:val="en-US"/>
        </w:rPr>
        <w:t>červenci</w:t>
      </w:r>
      <w:proofErr w:type="spellEnd"/>
      <w:r w:rsidRPr="00976D3A">
        <w:rPr>
          <w:rFonts w:ascii="Times New Roman" w:hAnsi="Times New Roman" w:cs="Times New Roman"/>
          <w:sz w:val="24"/>
          <w:szCs w:val="24"/>
          <w:lang w:val="en-US"/>
        </w:rPr>
        <w:t xml:space="preserve"> </w:t>
      </w:r>
      <w:proofErr w:type="spellStart"/>
      <w:r w:rsidRPr="00976D3A">
        <w:rPr>
          <w:rFonts w:ascii="Times New Roman" w:hAnsi="Times New Roman" w:cs="Times New Roman"/>
          <w:sz w:val="24"/>
          <w:szCs w:val="24"/>
          <w:lang w:val="en-US"/>
        </w:rPr>
        <w:t>Revoluční</w:t>
      </w:r>
      <w:proofErr w:type="spellEnd"/>
      <w:r w:rsidRPr="00976D3A">
        <w:rPr>
          <w:rFonts w:ascii="Times New Roman" w:hAnsi="Times New Roman" w:cs="Times New Roman"/>
          <w:sz w:val="24"/>
          <w:szCs w:val="24"/>
          <w:lang w:val="en-US"/>
        </w:rPr>
        <w:t xml:space="preserve"> </w:t>
      </w:r>
      <w:proofErr w:type="spellStart"/>
      <w:r w:rsidRPr="00976D3A">
        <w:rPr>
          <w:rFonts w:ascii="Times New Roman" w:hAnsi="Times New Roman" w:cs="Times New Roman"/>
          <w:sz w:val="24"/>
          <w:szCs w:val="24"/>
          <w:lang w:val="en-US"/>
        </w:rPr>
        <w:t>rada</w:t>
      </w:r>
      <w:proofErr w:type="spellEnd"/>
      <w:r w:rsidRPr="00976D3A">
        <w:rPr>
          <w:rFonts w:ascii="Times New Roman" w:hAnsi="Times New Roman" w:cs="Times New Roman"/>
          <w:sz w:val="24"/>
          <w:szCs w:val="24"/>
          <w:lang w:val="en-US"/>
        </w:rPr>
        <w:t xml:space="preserve"> </w:t>
      </w:r>
      <w:proofErr w:type="spellStart"/>
      <w:r w:rsidRPr="00976D3A">
        <w:rPr>
          <w:rFonts w:ascii="Times New Roman" w:hAnsi="Times New Roman" w:cs="Times New Roman"/>
          <w:sz w:val="24"/>
          <w:szCs w:val="24"/>
          <w:lang w:val="en-US"/>
        </w:rPr>
        <w:t>přijala</w:t>
      </w:r>
      <w:proofErr w:type="spellEnd"/>
      <w:r w:rsidRPr="00976D3A">
        <w:rPr>
          <w:rFonts w:ascii="Times New Roman" w:hAnsi="Times New Roman" w:cs="Times New Roman"/>
          <w:sz w:val="24"/>
          <w:szCs w:val="24"/>
          <w:lang w:val="en-US"/>
        </w:rPr>
        <w:t xml:space="preserve"> </w:t>
      </w:r>
      <w:r w:rsidRPr="00976D3A">
        <w:rPr>
          <w:rFonts w:ascii="Times New Roman" w:hAnsi="Times New Roman" w:cs="Times New Roman"/>
          <w:sz w:val="24"/>
          <w:szCs w:val="24"/>
        </w:rPr>
        <w:t>řadu ekonomických opatření, byly znárodněny banky, pojišťovny, továrny a část městské půdy.</w:t>
      </w:r>
      <w:proofErr w:type="gramEnd"/>
      <w:r w:rsidRPr="00976D3A">
        <w:rPr>
          <w:rFonts w:ascii="Times New Roman" w:hAnsi="Times New Roman" w:cs="Times New Roman"/>
          <w:sz w:val="24"/>
          <w:szCs w:val="24"/>
        </w:rPr>
        <w:t xml:space="preserve"> </w:t>
      </w:r>
      <w:r w:rsidRPr="00976D3A">
        <w:rPr>
          <w:rStyle w:val="Znakapoznpodarou"/>
          <w:rFonts w:ascii="Times New Roman" w:hAnsi="Times New Roman" w:cs="Times New Roman"/>
          <w:sz w:val="24"/>
          <w:szCs w:val="24"/>
        </w:rPr>
        <w:footnoteReference w:id="14"/>
      </w:r>
      <w:r w:rsidRPr="00976D3A">
        <w:rPr>
          <w:rFonts w:ascii="Times New Roman" w:hAnsi="Times New Roman" w:cs="Times New Roman"/>
          <w:sz w:val="24"/>
          <w:szCs w:val="24"/>
        </w:rPr>
        <w:t xml:space="preserve"> </w:t>
      </w:r>
    </w:p>
    <w:p w:rsidR="000A2792" w:rsidRPr="00976D3A" w:rsidRDefault="000A2792" w:rsidP="000A2792">
      <w:pPr>
        <w:spacing w:line="360" w:lineRule="auto"/>
        <w:contextualSpacing/>
        <w:jc w:val="both"/>
        <w:rPr>
          <w:rFonts w:ascii="Times New Roman" w:hAnsi="Times New Roman" w:cs="Times New Roman"/>
          <w:sz w:val="24"/>
          <w:szCs w:val="24"/>
        </w:rPr>
      </w:pPr>
    </w:p>
    <w:p w:rsidR="000A2792" w:rsidRPr="00A16E59" w:rsidRDefault="000A2792" w:rsidP="000A2792">
      <w:pPr>
        <w:pStyle w:val="Nadpis3"/>
        <w:spacing w:line="360" w:lineRule="auto"/>
        <w:jc w:val="both"/>
        <w:rPr>
          <w:rFonts w:ascii="Times New Roman" w:hAnsi="Times New Roman" w:cs="Times New Roman"/>
          <w:color w:val="auto"/>
          <w:sz w:val="24"/>
          <w:szCs w:val="24"/>
        </w:rPr>
      </w:pPr>
      <w:r w:rsidRPr="00A16E59">
        <w:rPr>
          <w:rFonts w:ascii="Times New Roman" w:hAnsi="Times New Roman" w:cs="Times New Roman"/>
          <w:color w:val="auto"/>
          <w:sz w:val="24"/>
          <w:szCs w:val="24"/>
        </w:rPr>
        <w:t>1.3.1. Vznik nové ústavy</w:t>
      </w:r>
    </w:p>
    <w:p w:rsidR="000A2792" w:rsidRPr="00976D3A" w:rsidRDefault="000A2792" w:rsidP="000A2792">
      <w:pPr>
        <w:spacing w:line="360" w:lineRule="auto"/>
        <w:contextualSpacing/>
        <w:jc w:val="both"/>
        <w:rPr>
          <w:rFonts w:ascii="Times New Roman" w:hAnsi="Times New Roman" w:cs="Times New Roman"/>
          <w:sz w:val="24"/>
          <w:szCs w:val="24"/>
        </w:rPr>
      </w:pPr>
      <w:r w:rsidRPr="00976D3A">
        <w:rPr>
          <w:rFonts w:ascii="Times New Roman" w:hAnsi="Times New Roman" w:cs="Times New Roman"/>
          <w:b/>
          <w:sz w:val="24"/>
          <w:szCs w:val="24"/>
        </w:rPr>
        <w:tab/>
      </w:r>
      <w:r w:rsidRPr="00976D3A">
        <w:rPr>
          <w:rFonts w:ascii="Times New Roman" w:hAnsi="Times New Roman" w:cs="Times New Roman"/>
          <w:sz w:val="24"/>
          <w:szCs w:val="24"/>
        </w:rPr>
        <w:t xml:space="preserve">Islámský převrat v roce 1979 přinesl řadu politických, ale rovněž ústavněprávních změn. Až do začátku platnosti nové ústavy zůstávala stále aktuální ústava z let 1906/1907. Skládala ze dvou základních dokumentů, z nichž první upravoval pozici parlamentu a druhý pak postavení a pravomoci Rady ochránců, zabezpečující legislativu v zemi. Mimo tyto dva dokumenty byl dále součástí ústavního pořádku královský výnos z 5. Srpna 1906 s Volebním </w:t>
      </w:r>
      <w:r w:rsidRPr="00976D3A">
        <w:rPr>
          <w:rFonts w:ascii="Times New Roman" w:hAnsi="Times New Roman" w:cs="Times New Roman"/>
          <w:sz w:val="24"/>
          <w:szCs w:val="24"/>
        </w:rPr>
        <w:lastRenderedPageBreak/>
        <w:t>zákonem z 9. září 1906. Všechny tyto dokumenty představovaly základ fungování tehdejšího státu.</w:t>
      </w:r>
    </w:p>
    <w:p w:rsidR="000A2792" w:rsidRPr="00976D3A" w:rsidRDefault="000A2792" w:rsidP="000A2792">
      <w:pPr>
        <w:spacing w:line="360" w:lineRule="auto"/>
        <w:contextualSpacing/>
        <w:jc w:val="both"/>
        <w:rPr>
          <w:rFonts w:ascii="Times New Roman" w:hAnsi="Times New Roman" w:cs="Times New Roman"/>
          <w:sz w:val="24"/>
          <w:szCs w:val="24"/>
        </w:rPr>
      </w:pPr>
      <w:r w:rsidRPr="00976D3A">
        <w:rPr>
          <w:rFonts w:ascii="Times New Roman" w:hAnsi="Times New Roman" w:cs="Times New Roman"/>
          <w:sz w:val="24"/>
          <w:szCs w:val="24"/>
        </w:rPr>
        <w:tab/>
      </w:r>
      <w:proofErr w:type="spellStart"/>
      <w:r w:rsidRPr="00976D3A">
        <w:rPr>
          <w:rFonts w:ascii="Times New Roman" w:hAnsi="Times New Roman" w:cs="Times New Roman"/>
          <w:sz w:val="24"/>
          <w:szCs w:val="24"/>
        </w:rPr>
        <w:t>Chomejní</w:t>
      </w:r>
      <w:proofErr w:type="spellEnd"/>
      <w:r w:rsidRPr="00976D3A">
        <w:rPr>
          <w:rFonts w:ascii="Times New Roman" w:hAnsi="Times New Roman" w:cs="Times New Roman"/>
          <w:sz w:val="24"/>
          <w:szCs w:val="24"/>
        </w:rPr>
        <w:t xml:space="preserve"> se ještě před revolucí dal slyšet, že zmíněné ústavní zákony by po určitých úpravách mohly být základem pro novou ústavu. V minulosti v rámci svých přednášek v iráckém exilu tuto ústavu hodnotil velmi kriticky, s tím, že se v podstatě jedná o pouhý přepis ústavy belgické. Jde tedy v podstatě o ústavu neislámskou. Své pozdější vyjádření tedy zřejmě nikdy nemyslel vážně, těžko se dohadovat, proč jej vlastně učinil.</w:t>
      </w:r>
      <w:r w:rsidRPr="00976D3A">
        <w:rPr>
          <w:rStyle w:val="Znakapoznpodarou"/>
          <w:rFonts w:ascii="Times New Roman" w:hAnsi="Times New Roman" w:cs="Times New Roman"/>
          <w:sz w:val="24"/>
          <w:szCs w:val="24"/>
        </w:rPr>
        <w:footnoteReference w:id="15"/>
      </w:r>
    </w:p>
    <w:p w:rsidR="000A2792" w:rsidRPr="00976D3A" w:rsidRDefault="000A2792" w:rsidP="000A2792">
      <w:pPr>
        <w:spacing w:line="360" w:lineRule="auto"/>
        <w:contextualSpacing/>
        <w:jc w:val="both"/>
        <w:rPr>
          <w:rFonts w:ascii="Times New Roman" w:hAnsi="Times New Roman" w:cs="Times New Roman"/>
          <w:sz w:val="24"/>
          <w:szCs w:val="24"/>
        </w:rPr>
      </w:pPr>
      <w:r w:rsidRPr="00976D3A">
        <w:rPr>
          <w:rFonts w:ascii="Times New Roman" w:hAnsi="Times New Roman" w:cs="Times New Roman"/>
          <w:sz w:val="24"/>
          <w:szCs w:val="24"/>
        </w:rPr>
        <w:tab/>
        <w:t xml:space="preserve">Vytvořením nové ústavy pověřil </w:t>
      </w:r>
      <w:proofErr w:type="spellStart"/>
      <w:r w:rsidRPr="00976D3A">
        <w:rPr>
          <w:rFonts w:ascii="Times New Roman" w:hAnsi="Times New Roman" w:cs="Times New Roman"/>
          <w:sz w:val="24"/>
          <w:szCs w:val="24"/>
        </w:rPr>
        <w:t>Chomejní</w:t>
      </w:r>
      <w:proofErr w:type="spellEnd"/>
      <w:r w:rsidRPr="00976D3A">
        <w:rPr>
          <w:rFonts w:ascii="Times New Roman" w:hAnsi="Times New Roman" w:cs="Times New Roman"/>
          <w:sz w:val="24"/>
          <w:szCs w:val="24"/>
        </w:rPr>
        <w:t xml:space="preserve"> prozatímní vládu, čemuž předcházel celonárodní průzkum, konaný ve dnech 30.</w:t>
      </w:r>
      <w:r w:rsidR="008F7549">
        <w:rPr>
          <w:rFonts w:ascii="Times New Roman" w:hAnsi="Times New Roman" w:cs="Times New Roman"/>
          <w:sz w:val="24"/>
          <w:szCs w:val="24"/>
        </w:rPr>
        <w:t xml:space="preserve"> až</w:t>
      </w:r>
      <w:r w:rsidRPr="00976D3A">
        <w:rPr>
          <w:rFonts w:ascii="Times New Roman" w:hAnsi="Times New Roman" w:cs="Times New Roman"/>
          <w:sz w:val="24"/>
          <w:szCs w:val="24"/>
        </w:rPr>
        <w:t xml:space="preserve"> 31. března 1979, který měl zjistit názor obyvatel na vytvoření islámské republiky. Výsledkem referenda, kterého se směli účastnit občané starší 16 let, byl jasný souhlas s vytvořením islámské republiky, pro niž se kladně vyjádřilo více než 98 % voličů. Po úspěšném referendu byl vytvořen revoluční výbor, který byl pověřen vypracováním návrhu ústavy. Tento návrh byl předložen 18. června 1979. </w:t>
      </w:r>
      <w:r w:rsidRPr="00976D3A">
        <w:rPr>
          <w:rStyle w:val="Znakapoznpodarou"/>
          <w:rFonts w:ascii="Times New Roman" w:hAnsi="Times New Roman" w:cs="Times New Roman"/>
          <w:sz w:val="24"/>
          <w:szCs w:val="24"/>
        </w:rPr>
        <w:footnoteReference w:id="16"/>
      </w:r>
      <w:r w:rsidRPr="00976D3A">
        <w:rPr>
          <w:rFonts w:ascii="Times New Roman" w:hAnsi="Times New Roman" w:cs="Times New Roman"/>
          <w:sz w:val="24"/>
          <w:szCs w:val="24"/>
        </w:rPr>
        <w:t xml:space="preserve"> </w:t>
      </w:r>
    </w:p>
    <w:p w:rsidR="000A2792" w:rsidRPr="00976D3A" w:rsidRDefault="000A2792" w:rsidP="000A2792">
      <w:pPr>
        <w:spacing w:line="360" w:lineRule="auto"/>
        <w:contextualSpacing/>
        <w:jc w:val="both"/>
        <w:rPr>
          <w:rFonts w:ascii="Times New Roman" w:hAnsi="Times New Roman" w:cs="Times New Roman"/>
          <w:sz w:val="24"/>
          <w:szCs w:val="24"/>
        </w:rPr>
      </w:pPr>
      <w:r w:rsidRPr="00976D3A">
        <w:rPr>
          <w:rFonts w:ascii="Times New Roman" w:hAnsi="Times New Roman" w:cs="Times New Roman"/>
          <w:sz w:val="24"/>
          <w:szCs w:val="24"/>
        </w:rPr>
        <w:tab/>
        <w:t xml:space="preserve">Návrh v mnohém odpovídal ústavě z roku 1906, zejména pak v inspiračních zdrojích francouzské ústavy. Ačkoli </w:t>
      </w:r>
      <w:proofErr w:type="spellStart"/>
      <w:r w:rsidRPr="00976D3A">
        <w:rPr>
          <w:rFonts w:ascii="Times New Roman" w:hAnsi="Times New Roman" w:cs="Times New Roman"/>
          <w:sz w:val="24"/>
          <w:szCs w:val="24"/>
        </w:rPr>
        <w:t>Chomejní</w:t>
      </w:r>
      <w:proofErr w:type="spellEnd"/>
      <w:r w:rsidRPr="00976D3A">
        <w:rPr>
          <w:rFonts w:ascii="Times New Roman" w:hAnsi="Times New Roman" w:cs="Times New Roman"/>
          <w:sz w:val="24"/>
          <w:szCs w:val="24"/>
        </w:rPr>
        <w:t xml:space="preserve"> by byl ochoten návrh s určitými změnami přijmout, byly to právě levicové skupiny, které jej zamítly. Jako reakce na zamítnutí návrhu byla 18. srpna 1979 zřízena Rada expertů o 72 členech, mající za úkol znovu posoudit návrh ústavy. Místo posouzení však Rada vypracovala zcela nový návrh, který předložila 15. listopadu 1979. Konečná verze návrhu měla 175 článků a 12 částí.</w:t>
      </w:r>
    </w:p>
    <w:p w:rsidR="000A2792" w:rsidRPr="00976D3A" w:rsidRDefault="000A2792" w:rsidP="000A2792">
      <w:pPr>
        <w:spacing w:line="360" w:lineRule="auto"/>
        <w:contextualSpacing/>
        <w:jc w:val="both"/>
        <w:rPr>
          <w:rFonts w:ascii="Times New Roman" w:hAnsi="Times New Roman" w:cs="Times New Roman"/>
          <w:sz w:val="24"/>
          <w:szCs w:val="24"/>
        </w:rPr>
      </w:pPr>
      <w:r w:rsidRPr="00976D3A">
        <w:rPr>
          <w:rFonts w:ascii="Times New Roman" w:hAnsi="Times New Roman" w:cs="Times New Roman"/>
          <w:sz w:val="24"/>
          <w:szCs w:val="24"/>
        </w:rPr>
        <w:tab/>
        <w:t xml:space="preserve">Je pravděpodobné, že ono rozdělení na 12 částí, které se zachovalo z původní ústavy, představuje odkaz na </w:t>
      </w:r>
      <w:proofErr w:type="spellStart"/>
      <w:r w:rsidRPr="00976D3A">
        <w:rPr>
          <w:rFonts w:ascii="Times New Roman" w:hAnsi="Times New Roman" w:cs="Times New Roman"/>
          <w:sz w:val="24"/>
          <w:szCs w:val="24"/>
        </w:rPr>
        <w:t>ší’u</w:t>
      </w:r>
      <w:proofErr w:type="spellEnd"/>
      <w:r w:rsidRPr="00976D3A">
        <w:rPr>
          <w:rFonts w:ascii="Times New Roman" w:hAnsi="Times New Roman" w:cs="Times New Roman"/>
          <w:sz w:val="24"/>
          <w:szCs w:val="24"/>
        </w:rPr>
        <w:t xml:space="preserve"> dvanácti imámů. Ústava z revolučního roku 1979 bývá nazývána ústavou </w:t>
      </w:r>
      <w:r w:rsidRPr="00976D3A">
        <w:rPr>
          <w:rFonts w:ascii="Times New Roman" w:hAnsi="Times New Roman" w:cs="Times New Roman"/>
          <w:i/>
          <w:sz w:val="24"/>
          <w:szCs w:val="24"/>
        </w:rPr>
        <w:t xml:space="preserve">první republiky </w:t>
      </w:r>
      <w:r w:rsidRPr="00976D3A">
        <w:rPr>
          <w:rFonts w:ascii="Times New Roman" w:hAnsi="Times New Roman" w:cs="Times New Roman"/>
          <w:sz w:val="24"/>
          <w:szCs w:val="24"/>
        </w:rPr>
        <w:t xml:space="preserve">a po rozsáhlé novelizaci z roku 1989 pak ústavou </w:t>
      </w:r>
      <w:r w:rsidRPr="00976D3A">
        <w:rPr>
          <w:rFonts w:ascii="Times New Roman" w:hAnsi="Times New Roman" w:cs="Times New Roman"/>
          <w:i/>
          <w:sz w:val="24"/>
          <w:szCs w:val="24"/>
        </w:rPr>
        <w:t>druhé republiky.</w:t>
      </w:r>
      <w:r w:rsidRPr="00976D3A">
        <w:rPr>
          <w:rStyle w:val="Znakapoznpodarou"/>
          <w:rFonts w:ascii="Times New Roman" w:hAnsi="Times New Roman" w:cs="Times New Roman"/>
          <w:i/>
          <w:sz w:val="24"/>
          <w:szCs w:val="24"/>
        </w:rPr>
        <w:footnoteReference w:id="17"/>
      </w:r>
      <w:r w:rsidRPr="00976D3A">
        <w:rPr>
          <w:rFonts w:ascii="Times New Roman" w:hAnsi="Times New Roman" w:cs="Times New Roman"/>
          <w:sz w:val="24"/>
          <w:szCs w:val="24"/>
        </w:rPr>
        <w:t xml:space="preserve">   </w:t>
      </w:r>
    </w:p>
    <w:p w:rsidR="000A2792" w:rsidRDefault="000A2792" w:rsidP="000A2792">
      <w:pPr>
        <w:spacing w:line="360" w:lineRule="auto"/>
        <w:contextualSpacing/>
        <w:jc w:val="both"/>
        <w:rPr>
          <w:rFonts w:ascii="Times New Roman" w:hAnsi="Times New Roman" w:cs="Times New Roman"/>
          <w:sz w:val="24"/>
          <w:szCs w:val="24"/>
        </w:rPr>
      </w:pPr>
      <w:r w:rsidRPr="00976D3A">
        <w:rPr>
          <w:rFonts w:ascii="Times New Roman" w:hAnsi="Times New Roman" w:cs="Times New Roman"/>
          <w:sz w:val="24"/>
          <w:szCs w:val="24"/>
        </w:rPr>
        <w:tab/>
        <w:t xml:space="preserve">Finální verze ústavy byla schválena v celonárodním referendu opět více než 98 % voličů. V ústavě se reflektovala </w:t>
      </w:r>
      <w:proofErr w:type="spellStart"/>
      <w:r w:rsidRPr="00976D3A">
        <w:rPr>
          <w:rFonts w:ascii="Times New Roman" w:hAnsi="Times New Roman" w:cs="Times New Roman"/>
          <w:sz w:val="24"/>
          <w:szCs w:val="24"/>
        </w:rPr>
        <w:t>Chomejního</w:t>
      </w:r>
      <w:proofErr w:type="spellEnd"/>
      <w:r w:rsidRPr="00976D3A">
        <w:rPr>
          <w:rFonts w:ascii="Times New Roman" w:hAnsi="Times New Roman" w:cs="Times New Roman"/>
          <w:sz w:val="24"/>
          <w:szCs w:val="24"/>
        </w:rPr>
        <w:t xml:space="preserve"> teorie</w:t>
      </w:r>
      <w:r w:rsidR="008F7549">
        <w:rPr>
          <w:rFonts w:ascii="Times New Roman" w:hAnsi="Times New Roman" w:cs="Times New Roman"/>
          <w:sz w:val="24"/>
          <w:szCs w:val="24"/>
        </w:rPr>
        <w:t xml:space="preserve"> </w:t>
      </w:r>
      <w:proofErr w:type="spellStart"/>
      <w:r w:rsidRPr="008F7549">
        <w:rPr>
          <w:rFonts w:ascii="Times New Roman" w:hAnsi="Times New Roman" w:cs="Times New Roman"/>
          <w:i/>
          <w:sz w:val="24"/>
          <w:szCs w:val="24"/>
        </w:rPr>
        <w:t>velájat</w:t>
      </w:r>
      <w:proofErr w:type="spellEnd"/>
      <w:r w:rsidRPr="008F7549">
        <w:rPr>
          <w:rFonts w:ascii="Times New Roman" w:hAnsi="Times New Roman" w:cs="Times New Roman"/>
          <w:i/>
          <w:sz w:val="24"/>
          <w:szCs w:val="24"/>
        </w:rPr>
        <w:t xml:space="preserve">-e </w:t>
      </w:r>
      <w:proofErr w:type="spellStart"/>
      <w:r w:rsidRPr="008F7549">
        <w:rPr>
          <w:rFonts w:ascii="Times New Roman" w:hAnsi="Times New Roman" w:cs="Times New Roman"/>
          <w:i/>
          <w:sz w:val="24"/>
          <w:szCs w:val="24"/>
        </w:rPr>
        <w:t>faqíh</w:t>
      </w:r>
      <w:proofErr w:type="spellEnd"/>
      <w:r w:rsidRPr="00976D3A">
        <w:rPr>
          <w:rFonts w:ascii="Times New Roman" w:hAnsi="Times New Roman" w:cs="Times New Roman"/>
          <w:sz w:val="24"/>
          <w:szCs w:val="24"/>
        </w:rPr>
        <w:t xml:space="preserve">, která běžné vládní záležitosti ponechávala ke správě sekulárním představitelům státní moci a rozhodující moc přenesla na islámské náboženské vůdce podřízené islámské vládě. Ústava na jedné straně zaručovala volenou funkci prezidenta i parlamentu, na druhé však ustavovala Radu dohlížitelů </w:t>
      </w:r>
      <w:r w:rsidRPr="00976D3A">
        <w:rPr>
          <w:rFonts w:ascii="Times New Roman" w:hAnsi="Times New Roman" w:cs="Times New Roman"/>
          <w:sz w:val="24"/>
          <w:szCs w:val="24"/>
          <w:lang w:val="en-US"/>
        </w:rPr>
        <w:t>(</w:t>
      </w:r>
      <w:proofErr w:type="spellStart"/>
      <w:r w:rsidRPr="00976D3A">
        <w:rPr>
          <w:rFonts w:ascii="Times New Roman" w:hAnsi="Times New Roman" w:cs="Times New Roman"/>
          <w:sz w:val="24"/>
          <w:szCs w:val="24"/>
          <w:lang w:val="en-US"/>
        </w:rPr>
        <w:t>Šúra</w:t>
      </w:r>
      <w:proofErr w:type="spellEnd"/>
      <w:r w:rsidRPr="00976D3A">
        <w:rPr>
          <w:rFonts w:ascii="Times New Roman" w:hAnsi="Times New Roman" w:cs="Times New Roman"/>
          <w:sz w:val="24"/>
          <w:szCs w:val="24"/>
          <w:lang w:val="en-US"/>
        </w:rPr>
        <w:t xml:space="preserve">-je </w:t>
      </w:r>
      <w:proofErr w:type="spellStart"/>
      <w:r w:rsidRPr="00976D3A">
        <w:rPr>
          <w:rFonts w:ascii="Times New Roman" w:hAnsi="Times New Roman" w:cs="Times New Roman"/>
          <w:sz w:val="24"/>
          <w:szCs w:val="24"/>
          <w:lang w:val="en-US"/>
        </w:rPr>
        <w:t>negahbán</w:t>
      </w:r>
      <w:proofErr w:type="spellEnd"/>
      <w:r w:rsidRPr="00976D3A">
        <w:rPr>
          <w:rFonts w:ascii="Times New Roman" w:hAnsi="Times New Roman" w:cs="Times New Roman"/>
          <w:sz w:val="24"/>
          <w:szCs w:val="24"/>
          <w:lang w:val="en-US"/>
        </w:rPr>
        <w:t xml:space="preserve">), </w:t>
      </w:r>
      <w:proofErr w:type="spellStart"/>
      <w:r w:rsidRPr="00976D3A">
        <w:rPr>
          <w:rFonts w:ascii="Times New Roman" w:hAnsi="Times New Roman" w:cs="Times New Roman"/>
          <w:sz w:val="24"/>
          <w:szCs w:val="24"/>
          <w:lang w:val="en-US"/>
        </w:rPr>
        <w:t>která</w:t>
      </w:r>
      <w:proofErr w:type="spellEnd"/>
      <w:r w:rsidRPr="00976D3A">
        <w:rPr>
          <w:rFonts w:ascii="Times New Roman" w:hAnsi="Times New Roman" w:cs="Times New Roman"/>
          <w:sz w:val="24"/>
          <w:szCs w:val="24"/>
          <w:lang w:val="en-US"/>
        </w:rPr>
        <w:t xml:space="preserve"> </w:t>
      </w:r>
      <w:proofErr w:type="spellStart"/>
      <w:r w:rsidRPr="00976D3A">
        <w:rPr>
          <w:rFonts w:ascii="Times New Roman" w:hAnsi="Times New Roman" w:cs="Times New Roman"/>
          <w:sz w:val="24"/>
          <w:szCs w:val="24"/>
          <w:lang w:val="en-US"/>
        </w:rPr>
        <w:t>byla</w:t>
      </w:r>
      <w:proofErr w:type="spellEnd"/>
      <w:r w:rsidRPr="00976D3A">
        <w:rPr>
          <w:rFonts w:ascii="Times New Roman" w:hAnsi="Times New Roman" w:cs="Times New Roman"/>
          <w:sz w:val="24"/>
          <w:szCs w:val="24"/>
          <w:lang w:val="en-US"/>
        </w:rPr>
        <w:t xml:space="preserve"> </w:t>
      </w:r>
      <w:proofErr w:type="spellStart"/>
      <w:r w:rsidRPr="00976D3A">
        <w:rPr>
          <w:rFonts w:ascii="Times New Roman" w:hAnsi="Times New Roman" w:cs="Times New Roman"/>
          <w:sz w:val="24"/>
          <w:szCs w:val="24"/>
          <w:lang w:val="en-US"/>
        </w:rPr>
        <w:t>složena</w:t>
      </w:r>
      <w:proofErr w:type="spellEnd"/>
      <w:r w:rsidRPr="00976D3A">
        <w:rPr>
          <w:rFonts w:ascii="Times New Roman" w:hAnsi="Times New Roman" w:cs="Times New Roman"/>
          <w:sz w:val="24"/>
          <w:szCs w:val="24"/>
          <w:lang w:val="en-US"/>
        </w:rPr>
        <w:t xml:space="preserve"> </w:t>
      </w:r>
      <w:proofErr w:type="spellStart"/>
      <w:r w:rsidRPr="00976D3A">
        <w:rPr>
          <w:rFonts w:ascii="Times New Roman" w:hAnsi="Times New Roman" w:cs="Times New Roman"/>
          <w:sz w:val="24"/>
          <w:szCs w:val="24"/>
          <w:lang w:val="en-US"/>
        </w:rPr>
        <w:t>ze</w:t>
      </w:r>
      <w:proofErr w:type="spellEnd"/>
      <w:r w:rsidRPr="00976D3A">
        <w:rPr>
          <w:rFonts w:ascii="Times New Roman" w:hAnsi="Times New Roman" w:cs="Times New Roman"/>
          <w:sz w:val="24"/>
          <w:szCs w:val="24"/>
          <w:lang w:val="en-US"/>
        </w:rPr>
        <w:t xml:space="preserve"> </w:t>
      </w:r>
      <w:proofErr w:type="spellStart"/>
      <w:r w:rsidRPr="00976D3A">
        <w:rPr>
          <w:rFonts w:ascii="Times New Roman" w:hAnsi="Times New Roman" w:cs="Times New Roman"/>
          <w:sz w:val="24"/>
          <w:szCs w:val="24"/>
          <w:lang w:val="en-US"/>
        </w:rPr>
        <w:t>šesti</w:t>
      </w:r>
      <w:proofErr w:type="spellEnd"/>
      <w:r w:rsidRPr="00976D3A">
        <w:rPr>
          <w:rFonts w:ascii="Times New Roman" w:hAnsi="Times New Roman" w:cs="Times New Roman"/>
          <w:sz w:val="24"/>
          <w:szCs w:val="24"/>
          <w:lang w:val="en-US"/>
        </w:rPr>
        <w:t xml:space="preserve"> </w:t>
      </w:r>
      <w:proofErr w:type="spellStart"/>
      <w:r w:rsidRPr="00976D3A">
        <w:rPr>
          <w:rFonts w:ascii="Times New Roman" w:hAnsi="Times New Roman" w:cs="Times New Roman"/>
          <w:sz w:val="24"/>
          <w:szCs w:val="24"/>
          <w:lang w:val="en-US"/>
        </w:rPr>
        <w:t>laických</w:t>
      </w:r>
      <w:proofErr w:type="spellEnd"/>
      <w:r w:rsidRPr="00976D3A">
        <w:rPr>
          <w:rFonts w:ascii="Times New Roman" w:hAnsi="Times New Roman" w:cs="Times New Roman"/>
          <w:sz w:val="24"/>
          <w:szCs w:val="24"/>
          <w:lang w:val="en-US"/>
        </w:rPr>
        <w:t xml:space="preserve"> </w:t>
      </w:r>
      <w:proofErr w:type="spellStart"/>
      <w:r w:rsidRPr="00976D3A">
        <w:rPr>
          <w:rFonts w:ascii="Times New Roman" w:hAnsi="Times New Roman" w:cs="Times New Roman"/>
          <w:sz w:val="24"/>
          <w:szCs w:val="24"/>
          <w:lang w:val="en-US"/>
        </w:rPr>
        <w:t>právníků</w:t>
      </w:r>
      <w:proofErr w:type="spellEnd"/>
      <w:r w:rsidRPr="00976D3A">
        <w:rPr>
          <w:rFonts w:ascii="Times New Roman" w:hAnsi="Times New Roman" w:cs="Times New Roman"/>
          <w:sz w:val="24"/>
          <w:szCs w:val="24"/>
        </w:rPr>
        <w:t xml:space="preserve"> a šesti právníků islámského práva, kteří vládli právem veta vůči </w:t>
      </w:r>
      <w:proofErr w:type="spellStart"/>
      <w:r w:rsidRPr="00976D3A">
        <w:rPr>
          <w:rFonts w:ascii="Times New Roman" w:hAnsi="Times New Roman" w:cs="Times New Roman"/>
          <w:sz w:val="24"/>
          <w:szCs w:val="24"/>
        </w:rPr>
        <w:t>madžlesem</w:t>
      </w:r>
      <w:proofErr w:type="spellEnd"/>
      <w:r w:rsidRPr="00976D3A">
        <w:rPr>
          <w:rFonts w:ascii="Times New Roman" w:hAnsi="Times New Roman" w:cs="Times New Roman"/>
          <w:sz w:val="24"/>
          <w:szCs w:val="24"/>
        </w:rPr>
        <w:t xml:space="preserve"> navrhované legislativě. Ústava rovněž zakotvila úřad Islámského vůdce, kterým se stal </w:t>
      </w:r>
      <w:proofErr w:type="spellStart"/>
      <w:r w:rsidRPr="00976D3A">
        <w:rPr>
          <w:rFonts w:ascii="Times New Roman" w:hAnsi="Times New Roman" w:cs="Times New Roman"/>
          <w:sz w:val="24"/>
          <w:szCs w:val="24"/>
        </w:rPr>
        <w:t>Chomejní</w:t>
      </w:r>
      <w:proofErr w:type="spellEnd"/>
      <w:r w:rsidRPr="00976D3A">
        <w:rPr>
          <w:rFonts w:ascii="Times New Roman" w:hAnsi="Times New Roman" w:cs="Times New Roman"/>
          <w:sz w:val="24"/>
          <w:szCs w:val="24"/>
        </w:rPr>
        <w:t xml:space="preserve"> a mohl tak jmenovat polovinu </w:t>
      </w:r>
      <w:r w:rsidRPr="00976D3A">
        <w:rPr>
          <w:rFonts w:ascii="Times New Roman" w:hAnsi="Times New Roman" w:cs="Times New Roman"/>
          <w:sz w:val="24"/>
          <w:szCs w:val="24"/>
        </w:rPr>
        <w:lastRenderedPageBreak/>
        <w:t xml:space="preserve">členů Rady dohlížitelů, vrchního představitele Revolučních gard a měl oprávnění schvalovat osobu zvoleného prezidenta. </w:t>
      </w:r>
      <w:r w:rsidRPr="00976D3A">
        <w:rPr>
          <w:rStyle w:val="Znakapoznpodarou"/>
          <w:rFonts w:ascii="Times New Roman" w:hAnsi="Times New Roman" w:cs="Times New Roman"/>
          <w:sz w:val="24"/>
          <w:szCs w:val="24"/>
        </w:rPr>
        <w:footnoteReference w:id="18"/>
      </w:r>
      <w:r w:rsidRPr="00976D3A">
        <w:rPr>
          <w:rFonts w:ascii="Times New Roman" w:hAnsi="Times New Roman" w:cs="Times New Roman"/>
          <w:sz w:val="24"/>
          <w:szCs w:val="24"/>
        </w:rPr>
        <w:t xml:space="preserve"> </w:t>
      </w:r>
    </w:p>
    <w:p w:rsidR="00C3662A" w:rsidRPr="00976D3A" w:rsidRDefault="00C3662A" w:rsidP="000A2792">
      <w:pPr>
        <w:spacing w:line="360" w:lineRule="auto"/>
        <w:contextualSpacing/>
        <w:jc w:val="both"/>
        <w:rPr>
          <w:rFonts w:ascii="Times New Roman" w:hAnsi="Times New Roman" w:cs="Times New Roman"/>
          <w:sz w:val="24"/>
          <w:szCs w:val="24"/>
        </w:rPr>
      </w:pPr>
    </w:p>
    <w:p w:rsidR="000A2792" w:rsidRPr="00A16E59" w:rsidRDefault="000A2792" w:rsidP="000A2792">
      <w:pPr>
        <w:pStyle w:val="Nadpis3"/>
        <w:spacing w:line="360" w:lineRule="auto"/>
        <w:jc w:val="both"/>
        <w:rPr>
          <w:rFonts w:ascii="Times New Roman" w:hAnsi="Times New Roman" w:cs="Times New Roman"/>
          <w:color w:val="auto"/>
          <w:sz w:val="24"/>
          <w:szCs w:val="24"/>
        </w:rPr>
      </w:pPr>
      <w:r w:rsidRPr="00A16E59">
        <w:rPr>
          <w:rFonts w:ascii="Times New Roman" w:hAnsi="Times New Roman" w:cs="Times New Roman"/>
          <w:color w:val="auto"/>
          <w:sz w:val="24"/>
          <w:szCs w:val="24"/>
        </w:rPr>
        <w:t xml:space="preserve">1.3.2 Vývoj soudnictví po islámské revoluci </w:t>
      </w:r>
    </w:p>
    <w:p w:rsidR="000A2792" w:rsidRPr="00976D3A" w:rsidRDefault="000A2792" w:rsidP="000A2792">
      <w:pPr>
        <w:spacing w:line="360" w:lineRule="auto"/>
        <w:contextualSpacing/>
        <w:jc w:val="both"/>
        <w:rPr>
          <w:rFonts w:ascii="Times New Roman" w:hAnsi="Times New Roman" w:cs="Times New Roman"/>
          <w:sz w:val="24"/>
          <w:szCs w:val="24"/>
        </w:rPr>
      </w:pPr>
      <w:r w:rsidRPr="00976D3A">
        <w:rPr>
          <w:rFonts w:ascii="Times New Roman" w:hAnsi="Times New Roman" w:cs="Times New Roman"/>
          <w:b/>
          <w:sz w:val="24"/>
          <w:szCs w:val="24"/>
        </w:rPr>
        <w:tab/>
      </w:r>
      <w:r w:rsidRPr="00976D3A">
        <w:rPr>
          <w:rFonts w:ascii="Times New Roman" w:hAnsi="Times New Roman" w:cs="Times New Roman"/>
          <w:sz w:val="24"/>
          <w:szCs w:val="24"/>
        </w:rPr>
        <w:t xml:space="preserve">Ačkoli byl právní systém Íránu trvale ovlivňován především islámskými zákony a duchovenstvo mělo na soudnictví značný vliv, označili zakladatelé Islámské republiky Íránu předešlý režim a všechny jeho instituce jako </w:t>
      </w:r>
      <w:proofErr w:type="spellStart"/>
      <w:r w:rsidRPr="00976D3A">
        <w:rPr>
          <w:rFonts w:ascii="Times New Roman" w:hAnsi="Times New Roman" w:cs="Times New Roman"/>
          <w:i/>
          <w:sz w:val="24"/>
          <w:szCs w:val="24"/>
        </w:rPr>
        <w:t>taghooti</w:t>
      </w:r>
      <w:proofErr w:type="spellEnd"/>
      <w:r w:rsidRPr="00976D3A">
        <w:rPr>
          <w:rFonts w:ascii="Times New Roman" w:hAnsi="Times New Roman" w:cs="Times New Roman"/>
          <w:sz w:val="24"/>
          <w:szCs w:val="24"/>
        </w:rPr>
        <w:t xml:space="preserve"> (sekulární). Byla učiněna řada kroků k reformování struktury a fungování soudnictví.</w:t>
      </w:r>
      <w:r w:rsidRPr="00976D3A">
        <w:rPr>
          <w:rStyle w:val="Znakapoznpodarou"/>
          <w:rFonts w:ascii="Times New Roman" w:hAnsi="Times New Roman" w:cs="Times New Roman"/>
          <w:sz w:val="24"/>
          <w:szCs w:val="24"/>
        </w:rPr>
        <w:footnoteReference w:id="19"/>
      </w:r>
    </w:p>
    <w:p w:rsidR="000A2792" w:rsidRPr="00976D3A" w:rsidRDefault="000A2792" w:rsidP="000A2792">
      <w:pPr>
        <w:spacing w:line="360" w:lineRule="auto"/>
        <w:contextualSpacing/>
        <w:jc w:val="both"/>
        <w:rPr>
          <w:rFonts w:ascii="Times New Roman" w:hAnsi="Times New Roman" w:cs="Times New Roman"/>
          <w:sz w:val="24"/>
          <w:szCs w:val="24"/>
        </w:rPr>
      </w:pPr>
      <w:r w:rsidRPr="00976D3A">
        <w:rPr>
          <w:rFonts w:ascii="Times New Roman" w:hAnsi="Times New Roman" w:cs="Times New Roman"/>
          <w:sz w:val="24"/>
          <w:szCs w:val="24"/>
        </w:rPr>
        <w:tab/>
        <w:t>Přerod celého soudnictví, které se formovalo více než půl století a s nímž byla obeznámena jak právnická, tak i laická veřejnost, byl velmi komplikovaný a nemohl být učiněn překotně. Rovněž post-revoluční podmínky pro realizaci tak náročného úkolu nebyly příznivé. Ve výsledku jsme v prvních letech po revoluci mohli být svědky řady krizí a chaosu v celém právním systému a soudnictví. Nejvýraznějším důsledkem této situace byla nejednotnost rozhodování soudů.</w:t>
      </w:r>
    </w:p>
    <w:p w:rsidR="000A2792" w:rsidRPr="00976D3A" w:rsidRDefault="000A2792" w:rsidP="000A2792">
      <w:pPr>
        <w:spacing w:line="360" w:lineRule="auto"/>
        <w:contextualSpacing/>
        <w:jc w:val="both"/>
        <w:rPr>
          <w:rFonts w:ascii="Times New Roman" w:hAnsi="Times New Roman" w:cs="Times New Roman"/>
          <w:sz w:val="24"/>
          <w:szCs w:val="24"/>
        </w:rPr>
      </w:pPr>
      <w:r w:rsidRPr="00976D3A">
        <w:rPr>
          <w:rFonts w:ascii="Times New Roman" w:hAnsi="Times New Roman" w:cs="Times New Roman"/>
          <w:sz w:val="24"/>
          <w:szCs w:val="24"/>
        </w:rPr>
        <w:tab/>
        <w:t xml:space="preserve">V roce 1978 Revoluční rada schválila reformu soudní struktury a Zákon o náboru soudců. Tímto zákonem byla ustavena skupina pěti soudců, kteří měli za úkol </w:t>
      </w:r>
      <w:r w:rsidRPr="00976D3A">
        <w:rPr>
          <w:rFonts w:ascii="Times New Roman" w:hAnsi="Times New Roman" w:cs="Times New Roman"/>
          <w:i/>
          <w:sz w:val="24"/>
          <w:szCs w:val="24"/>
        </w:rPr>
        <w:t xml:space="preserve">očistit </w:t>
      </w:r>
      <w:r w:rsidRPr="00976D3A">
        <w:rPr>
          <w:rFonts w:ascii="Times New Roman" w:hAnsi="Times New Roman" w:cs="Times New Roman"/>
          <w:sz w:val="24"/>
          <w:szCs w:val="24"/>
        </w:rPr>
        <w:t>justici od nežádoucích osob.</w:t>
      </w:r>
    </w:p>
    <w:p w:rsidR="000A2792" w:rsidRPr="00976D3A" w:rsidRDefault="000A2792" w:rsidP="000A2792">
      <w:pPr>
        <w:spacing w:line="360" w:lineRule="auto"/>
        <w:contextualSpacing/>
        <w:jc w:val="both"/>
        <w:rPr>
          <w:rFonts w:ascii="Times New Roman" w:hAnsi="Times New Roman" w:cs="Times New Roman"/>
          <w:sz w:val="24"/>
          <w:szCs w:val="24"/>
        </w:rPr>
      </w:pPr>
      <w:r w:rsidRPr="00976D3A">
        <w:rPr>
          <w:rFonts w:ascii="Times New Roman" w:hAnsi="Times New Roman" w:cs="Times New Roman"/>
          <w:sz w:val="24"/>
          <w:szCs w:val="24"/>
        </w:rPr>
        <w:tab/>
        <w:t xml:space="preserve">Zřízení revoluční prokuratury a soudu, vedle soudů obecných, bylo dalším faktorem vytvářejícím v soudnictví napětí. Takové uspořádání zapříčinilo vyhrocenou dualitu.      </w:t>
      </w:r>
    </w:p>
    <w:p w:rsidR="000A2792" w:rsidRPr="00976D3A" w:rsidRDefault="000A2792" w:rsidP="000A2792">
      <w:pPr>
        <w:spacing w:line="360" w:lineRule="auto"/>
        <w:contextualSpacing/>
        <w:jc w:val="both"/>
        <w:rPr>
          <w:rFonts w:ascii="Times New Roman" w:hAnsi="Times New Roman" w:cs="Times New Roman"/>
          <w:sz w:val="24"/>
          <w:szCs w:val="24"/>
        </w:rPr>
      </w:pPr>
      <w:r w:rsidRPr="00976D3A">
        <w:rPr>
          <w:rFonts w:ascii="Times New Roman" w:hAnsi="Times New Roman" w:cs="Times New Roman"/>
          <w:sz w:val="24"/>
          <w:szCs w:val="24"/>
        </w:rPr>
        <w:tab/>
        <w:t>Zákon o zřízení obecných soudů a specializovaného civilního soudu z roku 1979 byl jedním z prvních zákonů vydaných po revoluci. Podle tohoto zákona měly být obecné soudy rozděleny na civilní, trestní a smírčí soud. V čele každého soudu stál předseda a dva poradci. Proti rozhodnutí soudů nebylo možné se odvolat s výjimkou rozsudků vydaných smírčími revolučními soudy. Takové uspořádání vytvářelo v praxi mnoho problému a zákonodárce byl později nucen navrátit institut odvolání do soudnictví.</w:t>
      </w:r>
    </w:p>
    <w:p w:rsidR="000A2792" w:rsidRPr="00976D3A" w:rsidRDefault="000A2792" w:rsidP="000A2792">
      <w:pPr>
        <w:spacing w:line="360" w:lineRule="auto"/>
        <w:contextualSpacing/>
        <w:jc w:val="both"/>
        <w:rPr>
          <w:rFonts w:ascii="Times New Roman" w:hAnsi="Times New Roman" w:cs="Times New Roman"/>
          <w:sz w:val="24"/>
          <w:szCs w:val="24"/>
        </w:rPr>
      </w:pPr>
      <w:r w:rsidRPr="00976D3A">
        <w:rPr>
          <w:rFonts w:ascii="Times New Roman" w:hAnsi="Times New Roman" w:cs="Times New Roman"/>
          <w:sz w:val="24"/>
          <w:szCs w:val="24"/>
        </w:rPr>
        <w:tab/>
        <w:t>Vydávání rozhodnutí byl dvoustupňový proces. Soudce nejdříve vyjádřil svůj pohled na věc, a pokud strany sporu neměly námitky, soudce vydal konečné rozhodnutí. Toto opatření, které mělo patrně sloužit namísto chybějícího odvolání, nemělo žádný efekt, snad jen průtahy řízení.</w:t>
      </w:r>
    </w:p>
    <w:p w:rsidR="000A2792" w:rsidRPr="00976D3A" w:rsidRDefault="000A2792" w:rsidP="000A2792">
      <w:pPr>
        <w:spacing w:line="360" w:lineRule="auto"/>
        <w:contextualSpacing/>
        <w:jc w:val="both"/>
        <w:rPr>
          <w:rFonts w:ascii="Times New Roman" w:hAnsi="Times New Roman" w:cs="Times New Roman"/>
          <w:sz w:val="24"/>
          <w:szCs w:val="24"/>
        </w:rPr>
      </w:pPr>
      <w:r w:rsidRPr="00976D3A">
        <w:rPr>
          <w:rFonts w:ascii="Times New Roman" w:hAnsi="Times New Roman" w:cs="Times New Roman"/>
          <w:sz w:val="24"/>
          <w:szCs w:val="24"/>
        </w:rPr>
        <w:lastRenderedPageBreak/>
        <w:tab/>
        <w:t>V roce 1989 byl vydán zákon doplňující Zákon o zřízení trestních soudů a doplnil pravidla organizace trestních soudů. Podle tohoto zákona ve všech trestních věcech rozhodoval samosoudce a jeho rozhodnutí bylo konečné s výjimkou těchto případů, kdy měl odsouzený právo na odvolání:</w:t>
      </w:r>
    </w:p>
    <w:p w:rsidR="000A2792" w:rsidRPr="00976D3A" w:rsidRDefault="000A2792" w:rsidP="000A2792">
      <w:pPr>
        <w:pStyle w:val="Odstavecseseznamem"/>
        <w:numPr>
          <w:ilvl w:val="0"/>
          <w:numId w:val="2"/>
        </w:numPr>
        <w:spacing w:line="360" w:lineRule="auto"/>
        <w:jc w:val="both"/>
        <w:rPr>
          <w:rFonts w:ascii="Times New Roman" w:hAnsi="Times New Roman" w:cs="Times New Roman"/>
          <w:sz w:val="24"/>
          <w:szCs w:val="24"/>
        </w:rPr>
      </w:pPr>
      <w:r w:rsidRPr="00976D3A">
        <w:rPr>
          <w:rFonts w:ascii="Times New Roman" w:hAnsi="Times New Roman" w:cs="Times New Roman"/>
          <w:sz w:val="24"/>
          <w:szCs w:val="24"/>
        </w:rPr>
        <w:t>Jestliže bylo tvrzeno, že důkazy sloužící k prokázání trestného činu jsou nedůvěryhodné a/nebo svědci svědčili křivě a/nebo měli nedostatek právní nebo náboženské způsobilosti k poskytnutí svědecké výpovědi.</w:t>
      </w:r>
    </w:p>
    <w:p w:rsidR="000A2792" w:rsidRPr="00976D3A" w:rsidRDefault="000A2792" w:rsidP="000A2792">
      <w:pPr>
        <w:pStyle w:val="Odstavecseseznamem"/>
        <w:numPr>
          <w:ilvl w:val="0"/>
          <w:numId w:val="2"/>
        </w:numPr>
        <w:spacing w:line="360" w:lineRule="auto"/>
        <w:jc w:val="both"/>
        <w:rPr>
          <w:rFonts w:ascii="Times New Roman" w:hAnsi="Times New Roman" w:cs="Times New Roman"/>
          <w:sz w:val="24"/>
          <w:szCs w:val="24"/>
        </w:rPr>
      </w:pPr>
      <w:r w:rsidRPr="00976D3A">
        <w:rPr>
          <w:rFonts w:ascii="Times New Roman" w:hAnsi="Times New Roman" w:cs="Times New Roman"/>
          <w:sz w:val="24"/>
          <w:szCs w:val="24"/>
        </w:rPr>
        <w:t>Jestliže bylo tvrzeno, že rozsudek je v rozporu s právem nebo islámským právem.</w:t>
      </w:r>
    </w:p>
    <w:p w:rsidR="000A2792" w:rsidRPr="00976D3A" w:rsidRDefault="000A2792" w:rsidP="000A2792">
      <w:pPr>
        <w:pStyle w:val="Odstavecseseznamem"/>
        <w:numPr>
          <w:ilvl w:val="0"/>
          <w:numId w:val="2"/>
        </w:numPr>
        <w:spacing w:line="360" w:lineRule="auto"/>
        <w:jc w:val="both"/>
        <w:rPr>
          <w:rFonts w:ascii="Times New Roman" w:hAnsi="Times New Roman" w:cs="Times New Roman"/>
          <w:sz w:val="24"/>
          <w:szCs w:val="24"/>
        </w:rPr>
      </w:pPr>
      <w:r w:rsidRPr="00976D3A">
        <w:rPr>
          <w:rFonts w:ascii="Times New Roman" w:hAnsi="Times New Roman" w:cs="Times New Roman"/>
          <w:sz w:val="24"/>
          <w:szCs w:val="24"/>
        </w:rPr>
        <w:t>Jestliže bylo tvrzeno, že soud neměl pravomoc věc rozhodnout.</w:t>
      </w:r>
    </w:p>
    <w:p w:rsidR="000A2792" w:rsidRPr="00976D3A" w:rsidRDefault="000A2792" w:rsidP="000A2792">
      <w:pPr>
        <w:spacing w:line="360" w:lineRule="auto"/>
        <w:ind w:firstLine="360"/>
        <w:contextualSpacing/>
        <w:jc w:val="both"/>
        <w:rPr>
          <w:rFonts w:ascii="Times New Roman" w:hAnsi="Times New Roman" w:cs="Times New Roman"/>
          <w:sz w:val="24"/>
          <w:szCs w:val="24"/>
        </w:rPr>
      </w:pPr>
      <w:r w:rsidRPr="00976D3A">
        <w:rPr>
          <w:rFonts w:ascii="Times New Roman" w:hAnsi="Times New Roman" w:cs="Times New Roman"/>
          <w:sz w:val="24"/>
          <w:szCs w:val="24"/>
        </w:rPr>
        <w:t>V roce 1994 proběhla v soudnictví v souvislosti s přijetím Zákona o zřízení obecných a revolučních soudů, zásadní změna. Soudnictví bylo založeno na islámském modelu</w:t>
      </w:r>
      <w:r w:rsidR="008F7549">
        <w:rPr>
          <w:rFonts w:ascii="Times New Roman" w:hAnsi="Times New Roman" w:cs="Times New Roman"/>
          <w:sz w:val="24"/>
          <w:szCs w:val="24"/>
        </w:rPr>
        <w:t xml:space="preserve"> a</w:t>
      </w:r>
      <w:r w:rsidRPr="00976D3A">
        <w:rPr>
          <w:rFonts w:ascii="Times New Roman" w:hAnsi="Times New Roman" w:cs="Times New Roman"/>
          <w:sz w:val="24"/>
          <w:szCs w:val="24"/>
        </w:rPr>
        <w:t xml:space="preserve"> každý soud byl</w:t>
      </w:r>
      <w:r w:rsidR="008F7549">
        <w:rPr>
          <w:rFonts w:ascii="Times New Roman" w:hAnsi="Times New Roman" w:cs="Times New Roman"/>
          <w:sz w:val="24"/>
          <w:szCs w:val="24"/>
        </w:rPr>
        <w:t xml:space="preserve"> </w:t>
      </w:r>
      <w:r w:rsidRPr="00976D3A">
        <w:rPr>
          <w:rFonts w:ascii="Times New Roman" w:hAnsi="Times New Roman" w:cs="Times New Roman"/>
          <w:sz w:val="24"/>
          <w:szCs w:val="24"/>
        </w:rPr>
        <w:t>obsazen samosoudcem s obecnou působností.</w:t>
      </w:r>
      <w:r w:rsidRPr="00976D3A">
        <w:rPr>
          <w:rStyle w:val="Znakapoznpodarou"/>
          <w:rFonts w:ascii="Times New Roman" w:hAnsi="Times New Roman" w:cs="Times New Roman"/>
          <w:sz w:val="24"/>
          <w:szCs w:val="24"/>
        </w:rPr>
        <w:footnoteReference w:id="20"/>
      </w:r>
      <w:r w:rsidRPr="00976D3A">
        <w:rPr>
          <w:rFonts w:ascii="Times New Roman" w:hAnsi="Times New Roman" w:cs="Times New Roman"/>
          <w:sz w:val="24"/>
          <w:szCs w:val="24"/>
        </w:rPr>
        <w:t xml:space="preserve"> Tímto zákonem byl úřad prokuratury vyloučen ze soudnictví a současné rozdělení soudů bylo zrušeno a nahrazeno obecnými soudy s všeobecnou působností. </w:t>
      </w:r>
    </w:p>
    <w:p w:rsidR="000A2792" w:rsidRPr="00976D3A" w:rsidRDefault="000A2792" w:rsidP="000A2792">
      <w:pPr>
        <w:spacing w:line="360" w:lineRule="auto"/>
        <w:contextualSpacing/>
        <w:jc w:val="both"/>
        <w:rPr>
          <w:rFonts w:ascii="Times New Roman" w:hAnsi="Times New Roman" w:cs="Times New Roman"/>
          <w:sz w:val="24"/>
          <w:szCs w:val="24"/>
        </w:rPr>
      </w:pPr>
      <w:r w:rsidRPr="00976D3A">
        <w:rPr>
          <w:rFonts w:ascii="Times New Roman" w:hAnsi="Times New Roman" w:cs="Times New Roman"/>
          <w:sz w:val="24"/>
          <w:szCs w:val="24"/>
        </w:rPr>
        <w:tab/>
        <w:t>Další výraznější reformy se soudnictví dočkalo až v roce 2002, kdy byl obnoven úřad prokuratury a soudnictví dostalo svou současnou podobu.</w:t>
      </w:r>
      <w:r w:rsidRPr="00976D3A">
        <w:rPr>
          <w:rStyle w:val="Znakapoznpodarou"/>
          <w:rFonts w:ascii="Times New Roman" w:hAnsi="Times New Roman" w:cs="Times New Roman"/>
          <w:sz w:val="24"/>
          <w:szCs w:val="24"/>
        </w:rPr>
        <w:footnoteReference w:id="21"/>
      </w:r>
      <w:r w:rsidRPr="00976D3A">
        <w:rPr>
          <w:rFonts w:ascii="Times New Roman" w:hAnsi="Times New Roman" w:cs="Times New Roman"/>
          <w:sz w:val="24"/>
          <w:szCs w:val="24"/>
        </w:rPr>
        <w:t xml:space="preserve">  </w:t>
      </w:r>
    </w:p>
    <w:p w:rsidR="000A2792" w:rsidRPr="00976D3A" w:rsidRDefault="000A2792" w:rsidP="000A2792">
      <w:pPr>
        <w:spacing w:line="360" w:lineRule="auto"/>
        <w:jc w:val="both"/>
        <w:rPr>
          <w:rFonts w:ascii="Times New Roman" w:hAnsi="Times New Roman" w:cs="Times New Roman"/>
          <w:sz w:val="24"/>
          <w:szCs w:val="24"/>
        </w:rPr>
      </w:pPr>
      <w:r w:rsidRPr="00976D3A">
        <w:rPr>
          <w:rFonts w:ascii="Times New Roman" w:hAnsi="Times New Roman" w:cs="Times New Roman"/>
          <w:sz w:val="24"/>
          <w:szCs w:val="24"/>
        </w:rPr>
        <w:t xml:space="preserve">   </w:t>
      </w:r>
    </w:p>
    <w:p w:rsidR="000A2792" w:rsidRPr="00976D3A" w:rsidRDefault="000A2792" w:rsidP="000A2792">
      <w:pPr>
        <w:spacing w:line="360" w:lineRule="auto"/>
        <w:jc w:val="both"/>
        <w:rPr>
          <w:rFonts w:ascii="Times New Roman" w:hAnsi="Times New Roman" w:cs="Times New Roman"/>
          <w:sz w:val="24"/>
          <w:szCs w:val="24"/>
        </w:rPr>
      </w:pPr>
      <w:r w:rsidRPr="00976D3A">
        <w:rPr>
          <w:rFonts w:ascii="Times New Roman" w:hAnsi="Times New Roman" w:cs="Times New Roman"/>
          <w:sz w:val="24"/>
          <w:szCs w:val="24"/>
        </w:rPr>
        <w:t xml:space="preserve">  </w:t>
      </w:r>
    </w:p>
    <w:p w:rsidR="009A5D1B" w:rsidRDefault="009A5D1B" w:rsidP="009A5D1B">
      <w:pPr>
        <w:rPr>
          <w:rFonts w:ascii="Times New Roman" w:hAnsi="Times New Roman" w:cs="Times New Roman"/>
          <w:sz w:val="28"/>
          <w:szCs w:val="28"/>
        </w:rPr>
      </w:pPr>
    </w:p>
    <w:p w:rsidR="009A5D1B" w:rsidRDefault="009A5D1B" w:rsidP="009A5D1B">
      <w:pPr>
        <w:rPr>
          <w:rFonts w:ascii="Times New Roman" w:hAnsi="Times New Roman" w:cs="Times New Roman"/>
          <w:sz w:val="28"/>
          <w:szCs w:val="28"/>
        </w:rPr>
      </w:pPr>
    </w:p>
    <w:p w:rsidR="000A2792" w:rsidRDefault="000A2792" w:rsidP="009A5D1B">
      <w:pPr>
        <w:rPr>
          <w:rFonts w:ascii="Times New Roman" w:hAnsi="Times New Roman" w:cs="Times New Roman"/>
          <w:sz w:val="28"/>
          <w:szCs w:val="28"/>
        </w:rPr>
      </w:pPr>
    </w:p>
    <w:p w:rsidR="000A2792" w:rsidRDefault="000A2792" w:rsidP="009A5D1B">
      <w:pPr>
        <w:rPr>
          <w:rFonts w:ascii="Times New Roman" w:hAnsi="Times New Roman" w:cs="Times New Roman"/>
          <w:sz w:val="28"/>
          <w:szCs w:val="28"/>
        </w:rPr>
      </w:pPr>
    </w:p>
    <w:p w:rsidR="000A2792" w:rsidRDefault="000A2792" w:rsidP="009A5D1B">
      <w:pPr>
        <w:rPr>
          <w:rFonts w:ascii="Times New Roman" w:hAnsi="Times New Roman" w:cs="Times New Roman"/>
          <w:sz w:val="28"/>
          <w:szCs w:val="28"/>
        </w:rPr>
      </w:pPr>
    </w:p>
    <w:p w:rsidR="000A2792" w:rsidRDefault="000A2792" w:rsidP="009A5D1B">
      <w:pPr>
        <w:rPr>
          <w:rFonts w:ascii="Times New Roman" w:hAnsi="Times New Roman" w:cs="Times New Roman"/>
          <w:sz w:val="28"/>
          <w:szCs w:val="28"/>
        </w:rPr>
      </w:pPr>
    </w:p>
    <w:p w:rsidR="000A2792" w:rsidRDefault="000A2792" w:rsidP="009A5D1B">
      <w:pPr>
        <w:rPr>
          <w:rFonts w:ascii="Times New Roman" w:hAnsi="Times New Roman" w:cs="Times New Roman"/>
          <w:sz w:val="28"/>
          <w:szCs w:val="28"/>
        </w:rPr>
      </w:pPr>
    </w:p>
    <w:p w:rsidR="000A2792" w:rsidRDefault="000A2792" w:rsidP="009A5D1B">
      <w:pPr>
        <w:rPr>
          <w:rFonts w:ascii="Times New Roman" w:hAnsi="Times New Roman" w:cs="Times New Roman"/>
          <w:sz w:val="28"/>
          <w:szCs w:val="28"/>
        </w:rPr>
      </w:pPr>
    </w:p>
    <w:p w:rsidR="000A2792" w:rsidRPr="00C7564F" w:rsidRDefault="000A2792" w:rsidP="000A2792">
      <w:pPr>
        <w:rPr>
          <w:rFonts w:ascii="Times New Roman" w:hAnsi="Times New Roman" w:cs="Times New Roman"/>
          <w:b/>
          <w:sz w:val="32"/>
          <w:szCs w:val="32"/>
        </w:rPr>
      </w:pPr>
      <w:r>
        <w:rPr>
          <w:rFonts w:ascii="Times New Roman" w:hAnsi="Times New Roman" w:cs="Times New Roman"/>
          <w:b/>
          <w:sz w:val="32"/>
          <w:szCs w:val="32"/>
        </w:rPr>
        <w:lastRenderedPageBreak/>
        <w:t>2</w:t>
      </w:r>
      <w:r w:rsidRPr="00C7564F">
        <w:rPr>
          <w:rFonts w:ascii="Times New Roman" w:hAnsi="Times New Roman" w:cs="Times New Roman"/>
          <w:b/>
          <w:sz w:val="32"/>
          <w:szCs w:val="32"/>
        </w:rPr>
        <w:t>. Prameny íránského práva</w:t>
      </w:r>
    </w:p>
    <w:p w:rsidR="000A2792" w:rsidRPr="00C50359" w:rsidRDefault="000A2792" w:rsidP="000A2792">
      <w:pPr>
        <w:spacing w:line="360" w:lineRule="auto"/>
        <w:contextualSpacing/>
        <w:jc w:val="both"/>
        <w:rPr>
          <w:rFonts w:ascii="Times New Roman" w:hAnsi="Times New Roman" w:cs="Times New Roman"/>
          <w:sz w:val="24"/>
          <w:szCs w:val="24"/>
        </w:rPr>
      </w:pPr>
      <w:r w:rsidRPr="00C50359">
        <w:rPr>
          <w:rFonts w:ascii="Times New Roman" w:hAnsi="Times New Roman" w:cs="Times New Roman"/>
          <w:b/>
          <w:sz w:val="24"/>
          <w:szCs w:val="24"/>
        </w:rPr>
        <w:tab/>
      </w:r>
      <w:r w:rsidRPr="00C50359">
        <w:rPr>
          <w:rFonts w:ascii="Times New Roman" w:hAnsi="Times New Roman" w:cs="Times New Roman"/>
          <w:sz w:val="24"/>
          <w:szCs w:val="24"/>
        </w:rPr>
        <w:t>V Íránu je uplatňováno islámské náboženské právo,</w:t>
      </w:r>
      <w:r>
        <w:rPr>
          <w:rFonts w:ascii="Times New Roman" w:hAnsi="Times New Roman" w:cs="Times New Roman"/>
          <w:sz w:val="24"/>
          <w:szCs w:val="24"/>
        </w:rPr>
        <w:t xml:space="preserve"> tj.</w:t>
      </w:r>
      <w:r w:rsidRPr="00C50359">
        <w:rPr>
          <w:rFonts w:ascii="Times New Roman" w:hAnsi="Times New Roman" w:cs="Times New Roman"/>
          <w:sz w:val="24"/>
          <w:szCs w:val="24"/>
        </w:rPr>
        <w:t xml:space="preserve"> </w:t>
      </w:r>
      <w:proofErr w:type="spellStart"/>
      <w:r>
        <w:rPr>
          <w:rFonts w:ascii="Times New Roman" w:hAnsi="Times New Roman" w:cs="Times New Roman"/>
          <w:sz w:val="24"/>
          <w:szCs w:val="24"/>
        </w:rPr>
        <w:t>š</w:t>
      </w:r>
      <w:r w:rsidRPr="00C50359">
        <w:rPr>
          <w:rFonts w:ascii="Times New Roman" w:hAnsi="Times New Roman" w:cs="Times New Roman"/>
          <w:sz w:val="24"/>
          <w:szCs w:val="24"/>
        </w:rPr>
        <w:t>aría</w:t>
      </w:r>
      <w:proofErr w:type="spellEnd"/>
      <w:r w:rsidRPr="00C50359">
        <w:rPr>
          <w:rFonts w:ascii="Times New Roman" w:hAnsi="Times New Roman" w:cs="Times New Roman"/>
          <w:sz w:val="24"/>
          <w:szCs w:val="24"/>
        </w:rPr>
        <w:t>. Toto právo je již ze své podstaty odlišné jak od angloamerického, tak i</w:t>
      </w:r>
      <w:r>
        <w:rPr>
          <w:rFonts w:ascii="Times New Roman" w:hAnsi="Times New Roman" w:cs="Times New Roman"/>
          <w:sz w:val="24"/>
          <w:szCs w:val="24"/>
        </w:rPr>
        <w:t xml:space="preserve"> od</w:t>
      </w:r>
      <w:r w:rsidRPr="00C50359">
        <w:rPr>
          <w:rFonts w:ascii="Times New Roman" w:hAnsi="Times New Roman" w:cs="Times New Roman"/>
          <w:sz w:val="24"/>
          <w:szCs w:val="24"/>
        </w:rPr>
        <w:t xml:space="preserve"> </w:t>
      </w:r>
      <w:r w:rsidRPr="00414BD5">
        <w:rPr>
          <w:rFonts w:ascii="Times New Roman" w:hAnsi="Times New Roman" w:cs="Times New Roman"/>
          <w:i/>
          <w:sz w:val="24"/>
          <w:szCs w:val="24"/>
        </w:rPr>
        <w:t>našeho</w:t>
      </w:r>
      <w:r w:rsidRPr="00C50359">
        <w:rPr>
          <w:rFonts w:ascii="Times New Roman" w:hAnsi="Times New Roman" w:cs="Times New Roman"/>
          <w:sz w:val="24"/>
          <w:szCs w:val="24"/>
        </w:rPr>
        <w:t xml:space="preserve"> kontinentálního právního systému stojícího na tradici římského práva. Další rozdíl spočívá v tom, že islámské právo nepochází od zákonodárce, nýbrž od Boha</w:t>
      </w:r>
      <w:r>
        <w:rPr>
          <w:rFonts w:ascii="Times New Roman" w:hAnsi="Times New Roman" w:cs="Times New Roman"/>
          <w:sz w:val="24"/>
          <w:szCs w:val="24"/>
        </w:rPr>
        <w:t>. J</w:t>
      </w:r>
      <w:r w:rsidRPr="00C50359">
        <w:rPr>
          <w:rFonts w:ascii="Times New Roman" w:hAnsi="Times New Roman" w:cs="Times New Roman"/>
          <w:sz w:val="24"/>
          <w:szCs w:val="24"/>
        </w:rPr>
        <w:t>edná se tedy o právo nikoli vytvořené, ale zjevené a neměnné</w:t>
      </w:r>
      <w:r>
        <w:rPr>
          <w:rFonts w:ascii="Times New Roman" w:hAnsi="Times New Roman" w:cs="Times New Roman"/>
          <w:sz w:val="24"/>
          <w:szCs w:val="24"/>
        </w:rPr>
        <w:t xml:space="preserve"> -</w:t>
      </w:r>
      <w:r w:rsidRPr="00C50359">
        <w:rPr>
          <w:rFonts w:ascii="Times New Roman" w:hAnsi="Times New Roman" w:cs="Times New Roman"/>
          <w:sz w:val="24"/>
          <w:szCs w:val="24"/>
        </w:rPr>
        <w:t xml:space="preserve"> zásada </w:t>
      </w:r>
      <w:proofErr w:type="spellStart"/>
      <w:r w:rsidRPr="00C50359">
        <w:rPr>
          <w:rFonts w:ascii="Times New Roman" w:hAnsi="Times New Roman" w:cs="Times New Roman"/>
          <w:i/>
          <w:sz w:val="24"/>
          <w:szCs w:val="24"/>
        </w:rPr>
        <w:t>taklíd</w:t>
      </w:r>
      <w:proofErr w:type="spellEnd"/>
      <w:r w:rsidRPr="00C50359">
        <w:rPr>
          <w:rFonts w:ascii="Times New Roman" w:hAnsi="Times New Roman" w:cs="Times New Roman"/>
          <w:sz w:val="24"/>
          <w:szCs w:val="24"/>
        </w:rPr>
        <w:t>. Svou legitimitu odvozuje od Boha, nikoli od lidu. V této skutečnosti se manifestuje i fakt, že takové právo se příliš neobrací na lid jako své</w:t>
      </w:r>
      <w:r>
        <w:rPr>
          <w:rFonts w:ascii="Times New Roman" w:hAnsi="Times New Roman" w:cs="Times New Roman"/>
          <w:sz w:val="24"/>
          <w:szCs w:val="24"/>
        </w:rPr>
        <w:t>ho</w:t>
      </w:r>
      <w:r w:rsidRPr="00C50359">
        <w:rPr>
          <w:rFonts w:ascii="Times New Roman" w:hAnsi="Times New Roman" w:cs="Times New Roman"/>
          <w:sz w:val="24"/>
          <w:szCs w:val="24"/>
        </w:rPr>
        <w:t xml:space="preserve"> adresát</w:t>
      </w:r>
      <w:r>
        <w:rPr>
          <w:rFonts w:ascii="Times New Roman" w:hAnsi="Times New Roman" w:cs="Times New Roman"/>
          <w:sz w:val="24"/>
          <w:szCs w:val="24"/>
        </w:rPr>
        <w:t>a</w:t>
      </w:r>
      <w:r w:rsidRPr="00C50359">
        <w:rPr>
          <w:rFonts w:ascii="Times New Roman" w:hAnsi="Times New Roman" w:cs="Times New Roman"/>
          <w:sz w:val="24"/>
          <w:szCs w:val="24"/>
        </w:rPr>
        <w:t>, ale jedná se o velmi složitý komplex, který se snaží zachytit veškeré skutečnosti, které se mohou v životě vyskytnout</w:t>
      </w:r>
      <w:r>
        <w:rPr>
          <w:rFonts w:ascii="Times New Roman" w:hAnsi="Times New Roman" w:cs="Times New Roman"/>
          <w:sz w:val="24"/>
          <w:szCs w:val="24"/>
        </w:rPr>
        <w:t>.</w:t>
      </w:r>
      <w:r w:rsidRPr="00C50359">
        <w:rPr>
          <w:rFonts w:ascii="Times New Roman" w:hAnsi="Times New Roman" w:cs="Times New Roman"/>
          <w:sz w:val="24"/>
          <w:szCs w:val="24"/>
        </w:rPr>
        <w:t xml:space="preserve"> </w:t>
      </w:r>
      <w:r>
        <w:rPr>
          <w:rFonts w:ascii="Times New Roman" w:hAnsi="Times New Roman" w:cs="Times New Roman"/>
          <w:sz w:val="24"/>
          <w:szCs w:val="24"/>
        </w:rPr>
        <w:t>V</w:t>
      </w:r>
      <w:r w:rsidRPr="00C50359">
        <w:rPr>
          <w:rFonts w:ascii="Times New Roman" w:hAnsi="Times New Roman" w:cs="Times New Roman"/>
          <w:sz w:val="24"/>
          <w:szCs w:val="24"/>
        </w:rPr>
        <w:t xml:space="preserve"> tomto ohledu zachází ještě dále, a to do života posmrtného a jiných otázek náboženské mystiky. Jedná se o právo, které je často v rozporu s praxí, je to systém vytvořený abstrakcí, jehož instituty nejsou vždy odvozovány z běžného života. </w:t>
      </w:r>
      <w:r w:rsidRPr="00C50359">
        <w:rPr>
          <w:rStyle w:val="Znakapoznpodarou"/>
          <w:rFonts w:ascii="Times New Roman" w:hAnsi="Times New Roman" w:cs="Times New Roman"/>
          <w:sz w:val="24"/>
          <w:szCs w:val="24"/>
        </w:rPr>
        <w:footnoteReference w:id="22"/>
      </w:r>
    </w:p>
    <w:p w:rsidR="000A2792" w:rsidRPr="00C50359" w:rsidRDefault="000A2792" w:rsidP="000A2792">
      <w:pPr>
        <w:spacing w:line="360" w:lineRule="auto"/>
        <w:contextualSpacing/>
        <w:jc w:val="both"/>
        <w:rPr>
          <w:rFonts w:ascii="Times New Roman" w:hAnsi="Times New Roman" w:cs="Times New Roman"/>
          <w:sz w:val="24"/>
          <w:szCs w:val="24"/>
        </w:rPr>
      </w:pPr>
      <w:r w:rsidRPr="00C50359">
        <w:rPr>
          <w:rFonts w:ascii="Times New Roman" w:hAnsi="Times New Roman" w:cs="Times New Roman"/>
          <w:sz w:val="24"/>
          <w:szCs w:val="24"/>
        </w:rPr>
        <w:tab/>
      </w:r>
      <w:proofErr w:type="spellStart"/>
      <w:r w:rsidRPr="00C50359">
        <w:rPr>
          <w:rFonts w:ascii="Times New Roman" w:hAnsi="Times New Roman" w:cs="Times New Roman"/>
          <w:sz w:val="24"/>
          <w:szCs w:val="24"/>
        </w:rPr>
        <w:t>Šaría</w:t>
      </w:r>
      <w:proofErr w:type="spellEnd"/>
      <w:r w:rsidRPr="00C50359">
        <w:rPr>
          <w:rFonts w:ascii="Times New Roman" w:hAnsi="Times New Roman" w:cs="Times New Roman"/>
          <w:sz w:val="24"/>
          <w:szCs w:val="24"/>
        </w:rPr>
        <w:t xml:space="preserve"> jako pramen islámského náboženského práva není jediným zdrojem práva v</w:t>
      </w:r>
      <w:r>
        <w:rPr>
          <w:rFonts w:ascii="Times New Roman" w:hAnsi="Times New Roman" w:cs="Times New Roman"/>
          <w:sz w:val="24"/>
          <w:szCs w:val="24"/>
        </w:rPr>
        <w:t> </w:t>
      </w:r>
      <w:r w:rsidRPr="00C50359">
        <w:rPr>
          <w:rFonts w:ascii="Times New Roman" w:hAnsi="Times New Roman" w:cs="Times New Roman"/>
          <w:sz w:val="24"/>
          <w:szCs w:val="24"/>
        </w:rPr>
        <w:t>Íránu</w:t>
      </w:r>
      <w:r>
        <w:rPr>
          <w:rFonts w:ascii="Times New Roman" w:hAnsi="Times New Roman" w:cs="Times New Roman"/>
          <w:sz w:val="24"/>
          <w:szCs w:val="24"/>
        </w:rPr>
        <w:t>.</w:t>
      </w:r>
      <w:r w:rsidRPr="00C50359">
        <w:rPr>
          <w:rFonts w:ascii="Times New Roman" w:hAnsi="Times New Roman" w:cs="Times New Roman"/>
          <w:sz w:val="24"/>
          <w:szCs w:val="24"/>
        </w:rPr>
        <w:t xml:space="preserve"> </w:t>
      </w:r>
      <w:r>
        <w:rPr>
          <w:rFonts w:ascii="Times New Roman" w:hAnsi="Times New Roman" w:cs="Times New Roman"/>
          <w:sz w:val="24"/>
          <w:szCs w:val="24"/>
        </w:rPr>
        <w:t>D</w:t>
      </w:r>
      <w:r w:rsidRPr="00C50359">
        <w:rPr>
          <w:rFonts w:ascii="Times New Roman" w:hAnsi="Times New Roman" w:cs="Times New Roman"/>
          <w:sz w:val="24"/>
          <w:szCs w:val="24"/>
        </w:rPr>
        <w:t xml:space="preserve">le článku 167 </w:t>
      </w:r>
      <w:r>
        <w:rPr>
          <w:rFonts w:ascii="Times New Roman" w:hAnsi="Times New Roman" w:cs="Times New Roman"/>
          <w:sz w:val="24"/>
          <w:szCs w:val="24"/>
        </w:rPr>
        <w:t>ú</w:t>
      </w:r>
      <w:r w:rsidRPr="00C50359">
        <w:rPr>
          <w:rFonts w:ascii="Times New Roman" w:hAnsi="Times New Roman" w:cs="Times New Roman"/>
          <w:sz w:val="24"/>
          <w:szCs w:val="24"/>
        </w:rPr>
        <w:t xml:space="preserve">stavy je soudce při posuzování každého případu vázán právem kodifikovaným. V případech, kdy zákon mlčí, je dvojznačný nebo nejasný, je soudce povinen přihlédnout k principům </w:t>
      </w:r>
      <w:proofErr w:type="spellStart"/>
      <w:r w:rsidRPr="00C50359">
        <w:rPr>
          <w:rFonts w:ascii="Times New Roman" w:hAnsi="Times New Roman" w:cs="Times New Roman"/>
          <w:sz w:val="24"/>
          <w:szCs w:val="24"/>
        </w:rPr>
        <w:t>šaría</w:t>
      </w:r>
      <w:proofErr w:type="spellEnd"/>
      <w:r w:rsidRPr="00C50359">
        <w:rPr>
          <w:rFonts w:ascii="Times New Roman" w:hAnsi="Times New Roman" w:cs="Times New Roman"/>
          <w:sz w:val="24"/>
          <w:szCs w:val="24"/>
        </w:rPr>
        <w:t>.</w:t>
      </w:r>
    </w:p>
    <w:p w:rsidR="000A2792" w:rsidRPr="00C50359" w:rsidRDefault="000A2792" w:rsidP="000A2792">
      <w:pPr>
        <w:spacing w:line="360" w:lineRule="auto"/>
        <w:contextualSpacing/>
        <w:jc w:val="both"/>
        <w:rPr>
          <w:rFonts w:ascii="Times New Roman" w:hAnsi="Times New Roman" w:cs="Times New Roman"/>
          <w:sz w:val="24"/>
          <w:szCs w:val="24"/>
          <w:lang w:val="en-US"/>
        </w:rPr>
      </w:pPr>
      <w:r w:rsidRPr="00C50359">
        <w:rPr>
          <w:rFonts w:ascii="Times New Roman" w:hAnsi="Times New Roman" w:cs="Times New Roman"/>
          <w:sz w:val="24"/>
          <w:szCs w:val="24"/>
        </w:rPr>
        <w:tab/>
        <w:t xml:space="preserve">Na základě těchto skutečností lze prameny íránského práva rozdělit do dvou hlavních skupin: </w:t>
      </w:r>
      <w:r>
        <w:rPr>
          <w:rFonts w:ascii="Times New Roman" w:hAnsi="Times New Roman" w:cs="Times New Roman"/>
          <w:sz w:val="24"/>
          <w:szCs w:val="24"/>
        </w:rPr>
        <w:t>í</w:t>
      </w:r>
      <w:r w:rsidRPr="00C50359">
        <w:rPr>
          <w:rFonts w:ascii="Times New Roman" w:hAnsi="Times New Roman" w:cs="Times New Roman"/>
          <w:sz w:val="24"/>
          <w:szCs w:val="24"/>
        </w:rPr>
        <w:t xml:space="preserve">ránské kodifikované právo </w:t>
      </w:r>
      <w:r w:rsidRPr="00C50359">
        <w:rPr>
          <w:rFonts w:ascii="Times New Roman" w:hAnsi="Times New Roman" w:cs="Times New Roman"/>
          <w:sz w:val="24"/>
          <w:szCs w:val="24"/>
          <w:lang w:val="en-US"/>
        </w:rPr>
        <w:t>(</w:t>
      </w:r>
      <w:proofErr w:type="spellStart"/>
      <w:r w:rsidRPr="00C50359">
        <w:rPr>
          <w:rFonts w:ascii="Times New Roman" w:hAnsi="Times New Roman" w:cs="Times New Roman"/>
          <w:sz w:val="24"/>
          <w:szCs w:val="24"/>
          <w:lang w:val="en-US"/>
        </w:rPr>
        <w:t>zákon</w:t>
      </w:r>
      <w:proofErr w:type="spellEnd"/>
      <w:r w:rsidRPr="00C50359">
        <w:rPr>
          <w:rFonts w:ascii="Times New Roman" w:hAnsi="Times New Roman" w:cs="Times New Roman"/>
          <w:sz w:val="24"/>
          <w:szCs w:val="24"/>
          <w:lang w:val="en-US"/>
        </w:rPr>
        <w:t xml:space="preserve">, </w:t>
      </w:r>
      <w:proofErr w:type="spellStart"/>
      <w:r w:rsidRPr="00C50359">
        <w:rPr>
          <w:rFonts w:ascii="Times New Roman" w:hAnsi="Times New Roman" w:cs="Times New Roman"/>
          <w:sz w:val="24"/>
          <w:szCs w:val="24"/>
          <w:lang w:val="en-US"/>
        </w:rPr>
        <w:t>soudní</w:t>
      </w:r>
      <w:proofErr w:type="spellEnd"/>
      <w:r w:rsidRPr="00C50359">
        <w:rPr>
          <w:rFonts w:ascii="Times New Roman" w:hAnsi="Times New Roman" w:cs="Times New Roman"/>
          <w:sz w:val="24"/>
          <w:szCs w:val="24"/>
          <w:lang w:val="en-US"/>
        </w:rPr>
        <w:t xml:space="preserve"> </w:t>
      </w:r>
      <w:proofErr w:type="spellStart"/>
      <w:r w:rsidRPr="00C50359">
        <w:rPr>
          <w:rFonts w:ascii="Times New Roman" w:hAnsi="Times New Roman" w:cs="Times New Roman"/>
          <w:sz w:val="24"/>
          <w:szCs w:val="24"/>
          <w:lang w:val="en-US"/>
        </w:rPr>
        <w:t>řízení</w:t>
      </w:r>
      <w:proofErr w:type="spellEnd"/>
      <w:r w:rsidRPr="00C50359">
        <w:rPr>
          <w:rFonts w:ascii="Times New Roman" w:hAnsi="Times New Roman" w:cs="Times New Roman"/>
          <w:sz w:val="24"/>
          <w:szCs w:val="24"/>
          <w:lang w:val="en-US"/>
        </w:rPr>
        <w:t xml:space="preserve">, </w:t>
      </w:r>
      <w:proofErr w:type="spellStart"/>
      <w:r w:rsidRPr="00C50359">
        <w:rPr>
          <w:rFonts w:ascii="Times New Roman" w:hAnsi="Times New Roman" w:cs="Times New Roman"/>
          <w:sz w:val="24"/>
          <w:szCs w:val="24"/>
          <w:lang w:val="en-US"/>
        </w:rPr>
        <w:t>obyčej</w:t>
      </w:r>
      <w:proofErr w:type="spellEnd"/>
      <w:r w:rsidRPr="00C50359">
        <w:rPr>
          <w:rFonts w:ascii="Times New Roman" w:hAnsi="Times New Roman" w:cs="Times New Roman"/>
          <w:sz w:val="24"/>
          <w:szCs w:val="24"/>
          <w:lang w:val="en-US"/>
        </w:rPr>
        <w:t xml:space="preserve">, </w:t>
      </w:r>
      <w:proofErr w:type="spellStart"/>
      <w:r w:rsidRPr="00C50359">
        <w:rPr>
          <w:rFonts w:ascii="Times New Roman" w:hAnsi="Times New Roman" w:cs="Times New Roman"/>
          <w:sz w:val="24"/>
          <w:szCs w:val="24"/>
          <w:lang w:val="en-US"/>
        </w:rPr>
        <w:t>doktrína</w:t>
      </w:r>
      <w:proofErr w:type="spellEnd"/>
      <w:r w:rsidRPr="00C50359">
        <w:rPr>
          <w:rFonts w:ascii="Times New Roman" w:hAnsi="Times New Roman" w:cs="Times New Roman"/>
          <w:sz w:val="24"/>
          <w:szCs w:val="24"/>
          <w:lang w:val="en-US"/>
        </w:rPr>
        <w:t>) a</w:t>
      </w:r>
      <w:r>
        <w:rPr>
          <w:rFonts w:ascii="Times New Roman" w:hAnsi="Times New Roman" w:cs="Times New Roman"/>
          <w:sz w:val="24"/>
          <w:szCs w:val="24"/>
          <w:lang w:val="en-US"/>
        </w:rPr>
        <w:t xml:space="preserve"> </w:t>
      </w:r>
      <w:proofErr w:type="spellStart"/>
      <w:r w:rsidRPr="00C50359">
        <w:rPr>
          <w:rFonts w:ascii="Times New Roman" w:hAnsi="Times New Roman" w:cs="Times New Roman"/>
          <w:sz w:val="24"/>
          <w:szCs w:val="24"/>
          <w:lang w:val="en-US"/>
        </w:rPr>
        <w:t>klasické</w:t>
      </w:r>
      <w:proofErr w:type="spellEnd"/>
      <w:r w:rsidRPr="00C50359">
        <w:rPr>
          <w:rFonts w:ascii="Times New Roman" w:hAnsi="Times New Roman" w:cs="Times New Roman"/>
          <w:sz w:val="24"/>
          <w:szCs w:val="24"/>
          <w:lang w:val="en-US"/>
        </w:rPr>
        <w:t xml:space="preserve"> </w:t>
      </w:r>
      <w:r w:rsidRPr="00C50359">
        <w:rPr>
          <w:rFonts w:ascii="Times New Roman" w:hAnsi="Times New Roman" w:cs="Times New Roman"/>
          <w:sz w:val="24"/>
          <w:szCs w:val="24"/>
        </w:rPr>
        <w:t>islámské</w:t>
      </w:r>
      <w:r w:rsidRPr="00C50359">
        <w:rPr>
          <w:rFonts w:ascii="Times New Roman" w:hAnsi="Times New Roman" w:cs="Times New Roman"/>
          <w:sz w:val="24"/>
          <w:szCs w:val="24"/>
          <w:lang w:val="en-US"/>
        </w:rPr>
        <w:t xml:space="preserve"> </w:t>
      </w:r>
      <w:proofErr w:type="spellStart"/>
      <w:r w:rsidRPr="00C50359">
        <w:rPr>
          <w:rFonts w:ascii="Times New Roman" w:hAnsi="Times New Roman" w:cs="Times New Roman"/>
          <w:sz w:val="24"/>
          <w:szCs w:val="24"/>
          <w:lang w:val="en-US"/>
        </w:rPr>
        <w:t>právo</w:t>
      </w:r>
      <w:proofErr w:type="spellEnd"/>
      <w:r w:rsidRPr="00C50359">
        <w:rPr>
          <w:rFonts w:ascii="Times New Roman" w:hAnsi="Times New Roman" w:cs="Times New Roman"/>
          <w:sz w:val="24"/>
          <w:szCs w:val="24"/>
          <w:lang w:val="en-US"/>
        </w:rPr>
        <w:t xml:space="preserve"> (</w:t>
      </w:r>
      <w:proofErr w:type="spellStart"/>
      <w:r w:rsidRPr="00C50359">
        <w:rPr>
          <w:rFonts w:ascii="Times New Roman" w:hAnsi="Times New Roman" w:cs="Times New Roman"/>
          <w:sz w:val="24"/>
          <w:szCs w:val="24"/>
          <w:lang w:val="en-US"/>
        </w:rPr>
        <w:t>Korán</w:t>
      </w:r>
      <w:proofErr w:type="spellEnd"/>
      <w:r w:rsidRPr="00C50359">
        <w:rPr>
          <w:rFonts w:ascii="Times New Roman" w:hAnsi="Times New Roman" w:cs="Times New Roman"/>
          <w:sz w:val="24"/>
          <w:szCs w:val="24"/>
          <w:lang w:val="en-US"/>
        </w:rPr>
        <w:t xml:space="preserve">, </w:t>
      </w:r>
      <w:proofErr w:type="spellStart"/>
      <w:r w:rsidRPr="00C50359">
        <w:rPr>
          <w:rFonts w:ascii="Times New Roman" w:hAnsi="Times New Roman" w:cs="Times New Roman"/>
          <w:sz w:val="24"/>
          <w:szCs w:val="24"/>
          <w:lang w:val="en-US"/>
        </w:rPr>
        <w:t>Sunna</w:t>
      </w:r>
      <w:proofErr w:type="spellEnd"/>
      <w:r w:rsidRPr="00C50359">
        <w:rPr>
          <w:rFonts w:ascii="Times New Roman" w:hAnsi="Times New Roman" w:cs="Times New Roman"/>
          <w:sz w:val="24"/>
          <w:szCs w:val="24"/>
          <w:lang w:val="en-US"/>
        </w:rPr>
        <w:t>)</w:t>
      </w:r>
      <w:r>
        <w:rPr>
          <w:rFonts w:ascii="Times New Roman" w:hAnsi="Times New Roman" w:cs="Times New Roman"/>
          <w:sz w:val="24"/>
          <w:szCs w:val="24"/>
          <w:lang w:val="en-US"/>
        </w:rPr>
        <w:t>.</w:t>
      </w:r>
      <w:r w:rsidRPr="00C50359">
        <w:rPr>
          <w:rStyle w:val="Znakapoznpodarou"/>
          <w:rFonts w:ascii="Times New Roman" w:hAnsi="Times New Roman" w:cs="Times New Roman"/>
          <w:sz w:val="24"/>
          <w:szCs w:val="24"/>
          <w:lang w:val="en-US"/>
        </w:rPr>
        <w:footnoteReference w:id="23"/>
      </w:r>
    </w:p>
    <w:p w:rsidR="000A2792" w:rsidRPr="00C50359" w:rsidRDefault="000A2792" w:rsidP="000A2792">
      <w:pPr>
        <w:spacing w:line="360" w:lineRule="auto"/>
        <w:jc w:val="both"/>
        <w:rPr>
          <w:rFonts w:ascii="Times New Roman" w:hAnsi="Times New Roman" w:cs="Times New Roman"/>
          <w:sz w:val="24"/>
          <w:szCs w:val="24"/>
        </w:rPr>
      </w:pPr>
    </w:p>
    <w:p w:rsidR="000A2792" w:rsidRPr="00C7564F" w:rsidRDefault="000A2792" w:rsidP="000A2792">
      <w:pPr>
        <w:spacing w:line="360" w:lineRule="auto"/>
        <w:jc w:val="both"/>
        <w:rPr>
          <w:rFonts w:ascii="Times New Roman" w:hAnsi="Times New Roman" w:cs="Times New Roman"/>
          <w:b/>
          <w:sz w:val="28"/>
          <w:szCs w:val="28"/>
        </w:rPr>
      </w:pPr>
      <w:r>
        <w:rPr>
          <w:rFonts w:ascii="Times New Roman" w:hAnsi="Times New Roman" w:cs="Times New Roman"/>
          <w:b/>
          <w:sz w:val="28"/>
          <w:szCs w:val="28"/>
        </w:rPr>
        <w:t>2</w:t>
      </w:r>
      <w:r w:rsidRPr="00C7564F">
        <w:rPr>
          <w:rFonts w:ascii="Times New Roman" w:hAnsi="Times New Roman" w:cs="Times New Roman"/>
          <w:b/>
          <w:sz w:val="28"/>
          <w:szCs w:val="28"/>
        </w:rPr>
        <w:t xml:space="preserve">.1. </w:t>
      </w:r>
      <w:proofErr w:type="spellStart"/>
      <w:r w:rsidRPr="00C7564F">
        <w:rPr>
          <w:rFonts w:ascii="Times New Roman" w:hAnsi="Times New Roman" w:cs="Times New Roman"/>
          <w:b/>
          <w:sz w:val="28"/>
          <w:szCs w:val="28"/>
        </w:rPr>
        <w:t>Šaría</w:t>
      </w:r>
      <w:proofErr w:type="spellEnd"/>
      <w:r w:rsidRPr="00C7564F">
        <w:rPr>
          <w:rFonts w:ascii="Times New Roman" w:hAnsi="Times New Roman" w:cs="Times New Roman"/>
          <w:b/>
          <w:sz w:val="28"/>
          <w:szCs w:val="28"/>
        </w:rPr>
        <w:t xml:space="preserve"> a </w:t>
      </w:r>
      <w:proofErr w:type="spellStart"/>
      <w:r w:rsidRPr="00C7564F">
        <w:rPr>
          <w:rFonts w:ascii="Times New Roman" w:hAnsi="Times New Roman" w:cs="Times New Roman"/>
          <w:b/>
          <w:sz w:val="28"/>
          <w:szCs w:val="28"/>
        </w:rPr>
        <w:t>fikh</w:t>
      </w:r>
      <w:proofErr w:type="spellEnd"/>
    </w:p>
    <w:p w:rsidR="000A2792" w:rsidRPr="00C50359" w:rsidRDefault="000A2792" w:rsidP="000A2792">
      <w:pPr>
        <w:spacing w:line="360" w:lineRule="auto"/>
        <w:contextualSpacing/>
        <w:jc w:val="both"/>
        <w:rPr>
          <w:rFonts w:ascii="Times New Roman" w:hAnsi="Times New Roman" w:cs="Times New Roman"/>
          <w:sz w:val="24"/>
          <w:szCs w:val="24"/>
        </w:rPr>
      </w:pPr>
      <w:r w:rsidRPr="00C50359">
        <w:rPr>
          <w:rFonts w:ascii="Times New Roman" w:hAnsi="Times New Roman" w:cs="Times New Roman"/>
          <w:b/>
          <w:sz w:val="24"/>
          <w:szCs w:val="24"/>
        </w:rPr>
        <w:tab/>
      </w:r>
      <w:r w:rsidRPr="00C50359">
        <w:rPr>
          <w:rFonts w:ascii="Times New Roman" w:hAnsi="Times New Roman" w:cs="Times New Roman"/>
          <w:sz w:val="24"/>
          <w:szCs w:val="24"/>
        </w:rPr>
        <w:t xml:space="preserve">Samotné slovo </w:t>
      </w:r>
      <w:proofErr w:type="spellStart"/>
      <w:r w:rsidRPr="00C50359">
        <w:rPr>
          <w:rFonts w:ascii="Times New Roman" w:hAnsi="Times New Roman" w:cs="Times New Roman"/>
          <w:sz w:val="24"/>
          <w:szCs w:val="24"/>
        </w:rPr>
        <w:t>šaría</w:t>
      </w:r>
      <w:proofErr w:type="spellEnd"/>
      <w:r w:rsidRPr="00C50359">
        <w:rPr>
          <w:rFonts w:ascii="Times New Roman" w:hAnsi="Times New Roman" w:cs="Times New Roman"/>
          <w:sz w:val="24"/>
          <w:szCs w:val="24"/>
        </w:rPr>
        <w:t xml:space="preserve"> znamená cestu, v původním významu zejména cestu k vodnímu zdroji. Takovéto pojetí lze na</w:t>
      </w:r>
      <w:r>
        <w:rPr>
          <w:rFonts w:ascii="Times New Roman" w:hAnsi="Times New Roman" w:cs="Times New Roman"/>
          <w:sz w:val="24"/>
          <w:szCs w:val="24"/>
        </w:rPr>
        <w:t>lézt</w:t>
      </w:r>
      <w:r w:rsidRPr="00C50359">
        <w:rPr>
          <w:rFonts w:ascii="Times New Roman" w:hAnsi="Times New Roman" w:cs="Times New Roman"/>
          <w:sz w:val="24"/>
          <w:szCs w:val="24"/>
        </w:rPr>
        <w:t xml:space="preserve"> i v Koránu, </w:t>
      </w:r>
      <w:r w:rsidRPr="00C50359">
        <w:rPr>
          <w:rFonts w:ascii="Times New Roman" w:hAnsi="Times New Roman" w:cs="Times New Roman"/>
          <w:i/>
          <w:sz w:val="24"/>
          <w:szCs w:val="24"/>
        </w:rPr>
        <w:t xml:space="preserve">cesta zákona z rozkazu Našeho vycházející (45:18). </w:t>
      </w:r>
      <w:r w:rsidRPr="00C50359">
        <w:rPr>
          <w:rFonts w:ascii="Times New Roman" w:hAnsi="Times New Roman" w:cs="Times New Roman"/>
          <w:sz w:val="24"/>
          <w:szCs w:val="24"/>
        </w:rPr>
        <w:t xml:space="preserve">Na rozdíl od </w:t>
      </w:r>
      <w:r>
        <w:rPr>
          <w:rFonts w:ascii="Times New Roman" w:hAnsi="Times New Roman" w:cs="Times New Roman"/>
          <w:sz w:val="24"/>
          <w:szCs w:val="24"/>
        </w:rPr>
        <w:t>kontinentálního a angloamerického</w:t>
      </w:r>
      <w:r w:rsidRPr="00C50359">
        <w:rPr>
          <w:rFonts w:ascii="Times New Roman" w:hAnsi="Times New Roman" w:cs="Times New Roman"/>
          <w:sz w:val="24"/>
          <w:szCs w:val="24"/>
        </w:rPr>
        <w:t xml:space="preserve"> práva, které se zabývá pouze vztahy mezi lidmi a institucemi, řeší náboženské právo jako jeden ze svých hlavních úkolů vztah člověka k Bohu a jeho povinnosti.</w:t>
      </w:r>
      <w:r>
        <w:rPr>
          <w:rFonts w:ascii="Times New Roman" w:hAnsi="Times New Roman" w:cs="Times New Roman"/>
          <w:sz w:val="24"/>
          <w:szCs w:val="24"/>
        </w:rPr>
        <w:t xml:space="preserve"> </w:t>
      </w:r>
      <w:r w:rsidRPr="00C50359">
        <w:rPr>
          <w:rFonts w:ascii="Times New Roman" w:hAnsi="Times New Roman" w:cs="Times New Roman"/>
          <w:sz w:val="24"/>
          <w:szCs w:val="24"/>
        </w:rPr>
        <w:t xml:space="preserve">Islámské právo chápeme jako výsledek právní vědy a ne činnosti zákonodárce. Právní knihy tak získaly sílu zákona. Normy </w:t>
      </w:r>
      <w:proofErr w:type="spellStart"/>
      <w:r w:rsidRPr="00C50359">
        <w:rPr>
          <w:rFonts w:ascii="Times New Roman" w:hAnsi="Times New Roman" w:cs="Times New Roman"/>
          <w:sz w:val="24"/>
          <w:szCs w:val="24"/>
        </w:rPr>
        <w:t>šár</w:t>
      </w:r>
      <w:r>
        <w:rPr>
          <w:rFonts w:ascii="Times New Roman" w:hAnsi="Times New Roman" w:cs="Times New Roman"/>
          <w:sz w:val="24"/>
          <w:szCs w:val="24"/>
        </w:rPr>
        <w:t>í</w:t>
      </w:r>
      <w:proofErr w:type="spellEnd"/>
      <w:r w:rsidRPr="00C50359">
        <w:rPr>
          <w:rFonts w:ascii="Times New Roman" w:hAnsi="Times New Roman" w:cs="Times New Roman"/>
          <w:sz w:val="24"/>
          <w:szCs w:val="24"/>
        </w:rPr>
        <w:t>´y jsou vzhledem ke svému původu nenapadnutelné státní mocí, která se jim musí podřídit. Soudy jsou povinny řídit</w:t>
      </w:r>
      <w:r>
        <w:rPr>
          <w:rFonts w:ascii="Times New Roman" w:hAnsi="Times New Roman" w:cs="Times New Roman"/>
          <w:sz w:val="24"/>
          <w:szCs w:val="24"/>
        </w:rPr>
        <w:t xml:space="preserve"> se</w:t>
      </w:r>
      <w:r w:rsidRPr="00C50359">
        <w:rPr>
          <w:rFonts w:ascii="Times New Roman" w:hAnsi="Times New Roman" w:cs="Times New Roman"/>
          <w:sz w:val="24"/>
          <w:szCs w:val="24"/>
        </w:rPr>
        <w:t xml:space="preserve"> pouze </w:t>
      </w:r>
      <w:proofErr w:type="spellStart"/>
      <w:r w:rsidRPr="00C50359">
        <w:rPr>
          <w:rFonts w:ascii="Times New Roman" w:hAnsi="Times New Roman" w:cs="Times New Roman"/>
          <w:sz w:val="24"/>
          <w:szCs w:val="24"/>
        </w:rPr>
        <w:t>šár</w:t>
      </w:r>
      <w:r>
        <w:rPr>
          <w:rFonts w:ascii="Times New Roman" w:hAnsi="Times New Roman" w:cs="Times New Roman"/>
          <w:sz w:val="24"/>
          <w:szCs w:val="24"/>
        </w:rPr>
        <w:t>í</w:t>
      </w:r>
      <w:proofErr w:type="spellEnd"/>
      <w:r w:rsidRPr="00C50359">
        <w:rPr>
          <w:rFonts w:ascii="Times New Roman" w:hAnsi="Times New Roman" w:cs="Times New Roman"/>
          <w:sz w:val="24"/>
          <w:szCs w:val="24"/>
        </w:rPr>
        <w:t>´</w:t>
      </w:r>
      <w:proofErr w:type="spellStart"/>
      <w:r w:rsidRPr="00C50359">
        <w:rPr>
          <w:rFonts w:ascii="Times New Roman" w:hAnsi="Times New Roman" w:cs="Times New Roman"/>
          <w:sz w:val="24"/>
          <w:szCs w:val="24"/>
        </w:rPr>
        <w:t>ou</w:t>
      </w:r>
      <w:proofErr w:type="spellEnd"/>
      <w:r w:rsidRPr="00C50359">
        <w:rPr>
          <w:rFonts w:ascii="Times New Roman" w:hAnsi="Times New Roman" w:cs="Times New Roman"/>
          <w:sz w:val="24"/>
          <w:szCs w:val="24"/>
        </w:rPr>
        <w:t>, díky če</w:t>
      </w:r>
      <w:r>
        <w:rPr>
          <w:rFonts w:ascii="Times New Roman" w:hAnsi="Times New Roman" w:cs="Times New Roman"/>
          <w:sz w:val="24"/>
          <w:szCs w:val="24"/>
        </w:rPr>
        <w:t>mu</w:t>
      </w:r>
      <w:r w:rsidRPr="00C50359">
        <w:rPr>
          <w:rFonts w:ascii="Times New Roman" w:hAnsi="Times New Roman" w:cs="Times New Roman"/>
          <w:sz w:val="24"/>
          <w:szCs w:val="24"/>
        </w:rPr>
        <w:t xml:space="preserve">ž získávají postavení nezávislé na veřejné moci. </w:t>
      </w:r>
    </w:p>
    <w:p w:rsidR="000A2792" w:rsidRPr="00C50359" w:rsidRDefault="000A2792" w:rsidP="000A2792">
      <w:pPr>
        <w:spacing w:line="360" w:lineRule="auto"/>
        <w:contextualSpacing/>
        <w:jc w:val="both"/>
        <w:rPr>
          <w:rFonts w:ascii="Times New Roman" w:hAnsi="Times New Roman" w:cs="Times New Roman"/>
          <w:sz w:val="24"/>
          <w:szCs w:val="24"/>
        </w:rPr>
      </w:pPr>
      <w:r w:rsidRPr="00C50359">
        <w:rPr>
          <w:rFonts w:ascii="Times New Roman" w:hAnsi="Times New Roman" w:cs="Times New Roman"/>
          <w:sz w:val="24"/>
          <w:szCs w:val="24"/>
        </w:rPr>
        <w:lastRenderedPageBreak/>
        <w:tab/>
      </w:r>
      <w:proofErr w:type="spellStart"/>
      <w:r w:rsidRPr="00C50359">
        <w:rPr>
          <w:rFonts w:ascii="Times New Roman" w:hAnsi="Times New Roman" w:cs="Times New Roman"/>
          <w:sz w:val="24"/>
          <w:szCs w:val="24"/>
        </w:rPr>
        <w:t>Šaría</w:t>
      </w:r>
      <w:proofErr w:type="spellEnd"/>
      <w:r w:rsidRPr="00C50359">
        <w:rPr>
          <w:rFonts w:ascii="Times New Roman" w:hAnsi="Times New Roman" w:cs="Times New Roman"/>
          <w:sz w:val="24"/>
          <w:szCs w:val="24"/>
        </w:rPr>
        <w:t xml:space="preserve"> je obecných pojmem, v našem pojetí jde o přirozené právo </w:t>
      </w:r>
      <w:proofErr w:type="spellStart"/>
      <w:r w:rsidRPr="00C50359">
        <w:rPr>
          <w:rFonts w:ascii="Times New Roman" w:hAnsi="Times New Roman" w:cs="Times New Roman"/>
          <w:i/>
          <w:sz w:val="24"/>
          <w:szCs w:val="24"/>
        </w:rPr>
        <w:t>sui</w:t>
      </w:r>
      <w:proofErr w:type="spellEnd"/>
      <w:r w:rsidRPr="00C50359">
        <w:rPr>
          <w:rFonts w:ascii="Times New Roman" w:hAnsi="Times New Roman" w:cs="Times New Roman"/>
          <w:i/>
          <w:sz w:val="24"/>
          <w:szCs w:val="24"/>
        </w:rPr>
        <w:t xml:space="preserve"> </w:t>
      </w:r>
      <w:proofErr w:type="spellStart"/>
      <w:r w:rsidRPr="00C50359">
        <w:rPr>
          <w:rFonts w:ascii="Times New Roman" w:hAnsi="Times New Roman" w:cs="Times New Roman"/>
          <w:i/>
          <w:sz w:val="24"/>
          <w:szCs w:val="24"/>
        </w:rPr>
        <w:t>generis</w:t>
      </w:r>
      <w:proofErr w:type="spellEnd"/>
      <w:r w:rsidRPr="00C50359">
        <w:rPr>
          <w:rFonts w:ascii="Times New Roman" w:hAnsi="Times New Roman" w:cs="Times New Roman"/>
          <w:i/>
          <w:sz w:val="24"/>
          <w:szCs w:val="24"/>
        </w:rPr>
        <w:t>,</w:t>
      </w:r>
      <w:r w:rsidRPr="00C50359">
        <w:rPr>
          <w:rFonts w:ascii="Times New Roman" w:hAnsi="Times New Roman" w:cs="Times New Roman"/>
          <w:sz w:val="24"/>
          <w:szCs w:val="24"/>
        </w:rPr>
        <w:t xml:space="preserve"> které je dále konkretizováno ve vědním oboru zvaném </w:t>
      </w:r>
      <w:proofErr w:type="spellStart"/>
      <w:r w:rsidRPr="00C50359">
        <w:rPr>
          <w:rFonts w:ascii="Times New Roman" w:hAnsi="Times New Roman" w:cs="Times New Roman"/>
          <w:i/>
          <w:sz w:val="24"/>
          <w:szCs w:val="24"/>
        </w:rPr>
        <w:t>figh</w:t>
      </w:r>
      <w:proofErr w:type="spellEnd"/>
      <w:r w:rsidRPr="00C50359">
        <w:rPr>
          <w:rFonts w:ascii="Times New Roman" w:hAnsi="Times New Roman" w:cs="Times New Roman"/>
          <w:sz w:val="24"/>
          <w:szCs w:val="24"/>
        </w:rPr>
        <w:t xml:space="preserve">, v doslovném překladu </w:t>
      </w:r>
      <w:r w:rsidRPr="00C50359">
        <w:rPr>
          <w:rFonts w:ascii="Times New Roman" w:hAnsi="Times New Roman" w:cs="Times New Roman"/>
          <w:i/>
          <w:sz w:val="24"/>
          <w:szCs w:val="24"/>
        </w:rPr>
        <w:t>poznání</w:t>
      </w:r>
      <w:r w:rsidRPr="00C50359">
        <w:rPr>
          <w:rFonts w:ascii="Times New Roman" w:hAnsi="Times New Roman" w:cs="Times New Roman"/>
          <w:sz w:val="24"/>
          <w:szCs w:val="24"/>
        </w:rPr>
        <w:t>, jedná se o vědu v pr</w:t>
      </w:r>
      <w:r>
        <w:rPr>
          <w:rFonts w:ascii="Times New Roman" w:hAnsi="Times New Roman" w:cs="Times New Roman"/>
          <w:sz w:val="24"/>
          <w:szCs w:val="24"/>
        </w:rPr>
        <w:t>a</w:t>
      </w:r>
      <w:r w:rsidRPr="00C50359">
        <w:rPr>
          <w:rFonts w:ascii="Times New Roman" w:hAnsi="Times New Roman" w:cs="Times New Roman"/>
          <w:sz w:val="24"/>
          <w:szCs w:val="24"/>
        </w:rPr>
        <w:t>v</w:t>
      </w:r>
      <w:r>
        <w:rPr>
          <w:rFonts w:ascii="Times New Roman" w:hAnsi="Times New Roman" w:cs="Times New Roman"/>
          <w:sz w:val="24"/>
          <w:szCs w:val="24"/>
        </w:rPr>
        <w:t>é</w:t>
      </w:r>
      <w:r w:rsidRPr="00C50359">
        <w:rPr>
          <w:rFonts w:ascii="Times New Roman" w:hAnsi="Times New Roman" w:cs="Times New Roman"/>
          <w:sz w:val="24"/>
          <w:szCs w:val="24"/>
        </w:rPr>
        <w:t>m slova smyslu. Tento vědní obor je dílem islámských právních učenců</w:t>
      </w:r>
      <w:r w:rsidRPr="00C50359">
        <w:rPr>
          <w:rFonts w:ascii="Times New Roman" w:hAnsi="Times New Roman" w:cs="Times New Roman"/>
          <w:i/>
          <w:sz w:val="24"/>
          <w:szCs w:val="24"/>
        </w:rPr>
        <w:t xml:space="preserve"> </w:t>
      </w:r>
      <w:proofErr w:type="spellStart"/>
      <w:r w:rsidRPr="00C50359">
        <w:rPr>
          <w:rFonts w:ascii="Times New Roman" w:hAnsi="Times New Roman" w:cs="Times New Roman"/>
          <w:i/>
          <w:sz w:val="24"/>
          <w:szCs w:val="24"/>
        </w:rPr>
        <w:t>ulamá</w:t>
      </w:r>
      <w:proofErr w:type="spellEnd"/>
      <w:r w:rsidRPr="00C50359">
        <w:rPr>
          <w:rFonts w:ascii="Times New Roman" w:hAnsi="Times New Roman" w:cs="Times New Roman"/>
          <w:sz w:val="24"/>
          <w:szCs w:val="24"/>
        </w:rPr>
        <w:t xml:space="preserve">, kteří soustavu </w:t>
      </w:r>
      <w:proofErr w:type="spellStart"/>
      <w:r w:rsidRPr="00C50359">
        <w:rPr>
          <w:rFonts w:ascii="Times New Roman" w:hAnsi="Times New Roman" w:cs="Times New Roman"/>
          <w:sz w:val="24"/>
          <w:szCs w:val="24"/>
        </w:rPr>
        <w:t>š</w:t>
      </w:r>
      <w:r>
        <w:rPr>
          <w:rFonts w:ascii="Times New Roman" w:hAnsi="Times New Roman" w:cs="Times New Roman"/>
          <w:sz w:val="24"/>
          <w:szCs w:val="24"/>
        </w:rPr>
        <w:t>a</w:t>
      </w:r>
      <w:r w:rsidRPr="00C50359">
        <w:rPr>
          <w:rFonts w:ascii="Times New Roman" w:hAnsi="Times New Roman" w:cs="Times New Roman"/>
          <w:sz w:val="24"/>
          <w:szCs w:val="24"/>
        </w:rPr>
        <w:t>r</w:t>
      </w:r>
      <w:r>
        <w:rPr>
          <w:rFonts w:ascii="Times New Roman" w:hAnsi="Times New Roman" w:cs="Times New Roman"/>
          <w:sz w:val="24"/>
          <w:szCs w:val="24"/>
        </w:rPr>
        <w:t>í</w:t>
      </w:r>
      <w:r w:rsidRPr="00C50359">
        <w:rPr>
          <w:rFonts w:ascii="Times New Roman" w:hAnsi="Times New Roman" w:cs="Times New Roman"/>
          <w:sz w:val="24"/>
          <w:szCs w:val="24"/>
        </w:rPr>
        <w:t>e</w:t>
      </w:r>
      <w:proofErr w:type="spellEnd"/>
      <w:r w:rsidRPr="00C50359">
        <w:rPr>
          <w:rFonts w:ascii="Times New Roman" w:hAnsi="Times New Roman" w:cs="Times New Roman"/>
          <w:sz w:val="24"/>
          <w:szCs w:val="24"/>
        </w:rPr>
        <w:t xml:space="preserve"> vyložili a utřídili</w:t>
      </w:r>
      <w:r>
        <w:rPr>
          <w:rFonts w:ascii="Times New Roman" w:hAnsi="Times New Roman" w:cs="Times New Roman"/>
          <w:sz w:val="24"/>
          <w:szCs w:val="24"/>
        </w:rPr>
        <w:t>.</w:t>
      </w:r>
      <w:r w:rsidRPr="00C50359">
        <w:rPr>
          <w:rFonts w:ascii="Times New Roman" w:hAnsi="Times New Roman" w:cs="Times New Roman"/>
          <w:sz w:val="24"/>
          <w:szCs w:val="24"/>
        </w:rPr>
        <w:t xml:space="preserve"> </w:t>
      </w:r>
      <w:r>
        <w:rPr>
          <w:rFonts w:ascii="Times New Roman" w:hAnsi="Times New Roman" w:cs="Times New Roman"/>
          <w:sz w:val="24"/>
          <w:szCs w:val="24"/>
        </w:rPr>
        <w:t>U</w:t>
      </w:r>
      <w:r w:rsidRPr="00C50359">
        <w:rPr>
          <w:rFonts w:ascii="Times New Roman" w:hAnsi="Times New Roman" w:cs="Times New Roman"/>
          <w:sz w:val="24"/>
          <w:szCs w:val="24"/>
        </w:rPr>
        <w:t>činili tak na základě čtyř zdrojů</w:t>
      </w:r>
      <w:r>
        <w:rPr>
          <w:rFonts w:ascii="Times New Roman" w:hAnsi="Times New Roman" w:cs="Times New Roman"/>
          <w:sz w:val="24"/>
          <w:szCs w:val="24"/>
        </w:rPr>
        <w:t>, jimiž jsou,</w:t>
      </w:r>
      <w:r w:rsidRPr="00C50359">
        <w:rPr>
          <w:rFonts w:ascii="Times New Roman" w:hAnsi="Times New Roman" w:cs="Times New Roman"/>
          <w:sz w:val="24"/>
          <w:szCs w:val="24"/>
        </w:rPr>
        <w:t xml:space="preserve"> Korán, sunna, </w:t>
      </w:r>
      <w:proofErr w:type="spellStart"/>
      <w:r w:rsidRPr="00C50359">
        <w:rPr>
          <w:rFonts w:ascii="Times New Roman" w:hAnsi="Times New Roman" w:cs="Times New Roman"/>
          <w:i/>
          <w:sz w:val="24"/>
          <w:szCs w:val="24"/>
        </w:rPr>
        <w:t>quijás</w:t>
      </w:r>
      <w:proofErr w:type="spellEnd"/>
      <w:r w:rsidRPr="00C50359">
        <w:rPr>
          <w:rFonts w:ascii="Times New Roman" w:hAnsi="Times New Roman" w:cs="Times New Roman"/>
          <w:sz w:val="24"/>
          <w:szCs w:val="24"/>
        </w:rPr>
        <w:t xml:space="preserve"> (analogie) a </w:t>
      </w:r>
      <w:proofErr w:type="spellStart"/>
      <w:r w:rsidRPr="00C50359">
        <w:rPr>
          <w:rFonts w:ascii="Times New Roman" w:hAnsi="Times New Roman" w:cs="Times New Roman"/>
          <w:i/>
          <w:sz w:val="24"/>
          <w:szCs w:val="24"/>
        </w:rPr>
        <w:t>idžma</w:t>
      </w:r>
      <w:proofErr w:type="spellEnd"/>
      <w:r w:rsidRPr="00C50359">
        <w:rPr>
          <w:rFonts w:ascii="Times New Roman" w:hAnsi="Times New Roman" w:cs="Times New Roman"/>
          <w:sz w:val="24"/>
          <w:szCs w:val="24"/>
        </w:rPr>
        <w:t xml:space="preserve"> (</w:t>
      </w:r>
      <w:proofErr w:type="spellStart"/>
      <w:r w:rsidRPr="00C50359">
        <w:rPr>
          <w:rFonts w:ascii="Times New Roman" w:hAnsi="Times New Roman" w:cs="Times New Roman"/>
          <w:sz w:val="24"/>
          <w:szCs w:val="24"/>
        </w:rPr>
        <w:t>consensus</w:t>
      </w:r>
      <w:proofErr w:type="spellEnd"/>
      <w:r w:rsidRPr="00C50359">
        <w:rPr>
          <w:rFonts w:ascii="Times New Roman" w:hAnsi="Times New Roman" w:cs="Times New Roman"/>
          <w:sz w:val="24"/>
          <w:szCs w:val="24"/>
        </w:rPr>
        <w:t xml:space="preserve"> autorit). </w:t>
      </w:r>
      <w:r w:rsidRPr="00C50359">
        <w:rPr>
          <w:rStyle w:val="Znakapoznpodarou"/>
          <w:rFonts w:ascii="Times New Roman" w:hAnsi="Times New Roman" w:cs="Times New Roman"/>
          <w:sz w:val="24"/>
          <w:szCs w:val="24"/>
        </w:rPr>
        <w:footnoteReference w:id="24"/>
      </w:r>
      <w:r w:rsidRPr="00C50359">
        <w:rPr>
          <w:rFonts w:ascii="Times New Roman" w:hAnsi="Times New Roman" w:cs="Times New Roman"/>
          <w:sz w:val="24"/>
          <w:szCs w:val="24"/>
        </w:rPr>
        <w:t xml:space="preserve"> Pokud znalec islámského práva nedosáhne řešení právního problému pomocí Koránu či sunny- tradice, uchýlí se k analogii (</w:t>
      </w:r>
      <w:proofErr w:type="spellStart"/>
      <w:r w:rsidRPr="00C50359">
        <w:rPr>
          <w:rFonts w:ascii="Times New Roman" w:hAnsi="Times New Roman" w:cs="Times New Roman"/>
          <w:i/>
          <w:sz w:val="24"/>
          <w:szCs w:val="24"/>
        </w:rPr>
        <w:t>idžtihád</w:t>
      </w:r>
      <w:proofErr w:type="spellEnd"/>
      <w:r w:rsidRPr="00C50359">
        <w:rPr>
          <w:rFonts w:ascii="Times New Roman" w:hAnsi="Times New Roman" w:cs="Times New Roman"/>
          <w:sz w:val="24"/>
          <w:szCs w:val="24"/>
        </w:rPr>
        <w:t xml:space="preserve"> </w:t>
      </w:r>
      <w:r w:rsidRPr="00C50359">
        <w:rPr>
          <w:rFonts w:ascii="Times New Roman" w:hAnsi="Times New Roman" w:cs="Times New Roman"/>
          <w:i/>
          <w:sz w:val="24"/>
          <w:szCs w:val="24"/>
        </w:rPr>
        <w:t>a</w:t>
      </w:r>
      <w:r w:rsidRPr="00C50359">
        <w:rPr>
          <w:rFonts w:ascii="Times New Roman" w:hAnsi="Times New Roman" w:cs="Times New Roman"/>
          <w:sz w:val="24"/>
          <w:szCs w:val="24"/>
        </w:rPr>
        <w:t> </w:t>
      </w:r>
      <w:proofErr w:type="spellStart"/>
      <w:r w:rsidRPr="00C50359">
        <w:rPr>
          <w:rFonts w:ascii="Times New Roman" w:hAnsi="Times New Roman" w:cs="Times New Roman"/>
          <w:i/>
          <w:sz w:val="24"/>
          <w:szCs w:val="24"/>
        </w:rPr>
        <w:t>ra</w:t>
      </w:r>
      <w:proofErr w:type="spellEnd"/>
      <w:r w:rsidRPr="00C50359">
        <w:rPr>
          <w:rFonts w:ascii="Times New Roman" w:hAnsi="Times New Roman" w:cs="Times New Roman"/>
          <w:sz w:val="24"/>
          <w:szCs w:val="24"/>
        </w:rPr>
        <w:t>´</w:t>
      </w:r>
      <w:r w:rsidRPr="00C50359">
        <w:rPr>
          <w:rFonts w:ascii="Times New Roman" w:hAnsi="Times New Roman" w:cs="Times New Roman"/>
          <w:i/>
          <w:sz w:val="24"/>
          <w:szCs w:val="24"/>
        </w:rPr>
        <w:t>j)</w:t>
      </w:r>
      <w:r w:rsidRPr="00C50359">
        <w:rPr>
          <w:rFonts w:ascii="Times New Roman" w:hAnsi="Times New Roman" w:cs="Times New Roman"/>
          <w:sz w:val="24"/>
          <w:szCs w:val="24"/>
        </w:rPr>
        <w:t>. Analogie je typická pro sunnitské právní učence, naproti tomu šíitští právníci kladou důraz na Příčinu</w:t>
      </w:r>
      <w:r>
        <w:rPr>
          <w:rFonts w:ascii="Times New Roman" w:hAnsi="Times New Roman" w:cs="Times New Roman"/>
          <w:sz w:val="24"/>
          <w:szCs w:val="24"/>
        </w:rPr>
        <w:t xml:space="preserve"> (</w:t>
      </w:r>
      <w:proofErr w:type="spellStart"/>
      <w:r w:rsidRPr="00C50359">
        <w:rPr>
          <w:rFonts w:ascii="Times New Roman" w:hAnsi="Times New Roman" w:cs="Times New Roman"/>
          <w:i/>
          <w:sz w:val="24"/>
          <w:szCs w:val="24"/>
        </w:rPr>
        <w:t>idžihád</w:t>
      </w:r>
      <w:proofErr w:type="spellEnd"/>
      <w:r>
        <w:rPr>
          <w:rFonts w:ascii="Times New Roman" w:hAnsi="Times New Roman" w:cs="Times New Roman"/>
          <w:i/>
          <w:sz w:val="24"/>
          <w:szCs w:val="24"/>
        </w:rPr>
        <w:t>)</w:t>
      </w:r>
      <w:r w:rsidRPr="00C50359">
        <w:rPr>
          <w:rFonts w:ascii="Times New Roman" w:hAnsi="Times New Roman" w:cs="Times New Roman"/>
          <w:i/>
          <w:sz w:val="24"/>
          <w:szCs w:val="24"/>
        </w:rPr>
        <w:t xml:space="preserve">. </w:t>
      </w:r>
      <w:r w:rsidRPr="00C50359">
        <w:rPr>
          <w:rFonts w:ascii="Times New Roman" w:hAnsi="Times New Roman" w:cs="Times New Roman"/>
          <w:sz w:val="24"/>
          <w:szCs w:val="24"/>
        </w:rPr>
        <w:t xml:space="preserve">Příčina znamená porozumění významu a základům </w:t>
      </w:r>
      <w:proofErr w:type="spellStart"/>
      <w:r w:rsidRPr="00C50359">
        <w:rPr>
          <w:rFonts w:ascii="Times New Roman" w:hAnsi="Times New Roman" w:cs="Times New Roman"/>
          <w:sz w:val="24"/>
          <w:szCs w:val="24"/>
        </w:rPr>
        <w:t>šarie</w:t>
      </w:r>
      <w:proofErr w:type="spellEnd"/>
      <w:r w:rsidRPr="00C50359">
        <w:rPr>
          <w:rFonts w:ascii="Times New Roman" w:hAnsi="Times New Roman" w:cs="Times New Roman"/>
          <w:sz w:val="24"/>
          <w:szCs w:val="24"/>
        </w:rPr>
        <w:t xml:space="preserve"> .Z uvedeného je patrné, že použití úvahy a rozumu má v tomto systému </w:t>
      </w:r>
      <w:r>
        <w:rPr>
          <w:rFonts w:ascii="Times New Roman" w:hAnsi="Times New Roman" w:cs="Times New Roman"/>
          <w:sz w:val="24"/>
          <w:szCs w:val="24"/>
        </w:rPr>
        <w:t xml:space="preserve">své </w:t>
      </w:r>
      <w:r w:rsidRPr="00C50359">
        <w:rPr>
          <w:rFonts w:ascii="Times New Roman" w:hAnsi="Times New Roman" w:cs="Times New Roman"/>
          <w:sz w:val="24"/>
          <w:szCs w:val="24"/>
        </w:rPr>
        <w:t xml:space="preserve">místo. </w:t>
      </w:r>
      <w:proofErr w:type="spellStart"/>
      <w:r w:rsidRPr="00C50359">
        <w:rPr>
          <w:rFonts w:ascii="Times New Roman" w:hAnsi="Times New Roman" w:cs="Times New Roman"/>
          <w:sz w:val="24"/>
          <w:szCs w:val="24"/>
        </w:rPr>
        <w:t>Šar</w:t>
      </w:r>
      <w:r>
        <w:rPr>
          <w:rFonts w:ascii="Times New Roman" w:hAnsi="Times New Roman" w:cs="Times New Roman"/>
          <w:sz w:val="24"/>
          <w:szCs w:val="24"/>
        </w:rPr>
        <w:t>í</w:t>
      </w:r>
      <w:r w:rsidRPr="00C50359">
        <w:rPr>
          <w:rFonts w:ascii="Times New Roman" w:hAnsi="Times New Roman" w:cs="Times New Roman"/>
          <w:sz w:val="24"/>
          <w:szCs w:val="24"/>
        </w:rPr>
        <w:t>a</w:t>
      </w:r>
      <w:proofErr w:type="spellEnd"/>
      <w:r w:rsidRPr="00C50359">
        <w:rPr>
          <w:rFonts w:ascii="Times New Roman" w:hAnsi="Times New Roman" w:cs="Times New Roman"/>
          <w:sz w:val="24"/>
          <w:szCs w:val="24"/>
        </w:rPr>
        <w:t xml:space="preserve"> je dílo, jehož původ je odvozován od Boha, naproti tomu </w:t>
      </w:r>
      <w:proofErr w:type="spellStart"/>
      <w:r w:rsidRPr="00C50359">
        <w:rPr>
          <w:rFonts w:ascii="Times New Roman" w:hAnsi="Times New Roman" w:cs="Times New Roman"/>
          <w:i/>
          <w:sz w:val="24"/>
          <w:szCs w:val="24"/>
        </w:rPr>
        <w:t>figh</w:t>
      </w:r>
      <w:proofErr w:type="spellEnd"/>
      <w:r w:rsidRPr="00C50359">
        <w:rPr>
          <w:rFonts w:ascii="Times New Roman" w:hAnsi="Times New Roman" w:cs="Times New Roman"/>
          <w:sz w:val="24"/>
          <w:szCs w:val="24"/>
        </w:rPr>
        <w:t xml:space="preserve"> je výtvorem lidí. </w:t>
      </w:r>
      <w:r w:rsidRPr="00C50359">
        <w:rPr>
          <w:rStyle w:val="Znakapoznpodarou"/>
          <w:rFonts w:ascii="Times New Roman" w:hAnsi="Times New Roman" w:cs="Times New Roman"/>
          <w:sz w:val="24"/>
          <w:szCs w:val="24"/>
        </w:rPr>
        <w:footnoteReference w:id="25"/>
      </w:r>
      <w:r w:rsidRPr="00C50359">
        <w:rPr>
          <w:rFonts w:ascii="Times New Roman" w:hAnsi="Times New Roman" w:cs="Times New Roman"/>
          <w:sz w:val="24"/>
          <w:szCs w:val="24"/>
        </w:rPr>
        <w:t xml:space="preserve"> </w:t>
      </w:r>
    </w:p>
    <w:p w:rsidR="000A2792" w:rsidRDefault="000A2792" w:rsidP="000A2792">
      <w:pPr>
        <w:spacing w:line="360" w:lineRule="auto"/>
        <w:contextualSpacing/>
        <w:jc w:val="both"/>
        <w:rPr>
          <w:rFonts w:ascii="Times New Roman" w:eastAsia="Times New Roman" w:hAnsi="Times New Roman" w:cs="Times New Roman"/>
          <w:i/>
          <w:sz w:val="24"/>
          <w:szCs w:val="24"/>
          <w:lang w:eastAsia="cs-CZ"/>
        </w:rPr>
      </w:pPr>
      <w:r w:rsidRPr="00C50359">
        <w:rPr>
          <w:rFonts w:ascii="Times New Roman" w:hAnsi="Times New Roman" w:cs="Times New Roman"/>
          <w:sz w:val="24"/>
          <w:szCs w:val="24"/>
        </w:rPr>
        <w:tab/>
        <w:t>Co se tý</w:t>
      </w:r>
      <w:r>
        <w:rPr>
          <w:rFonts w:ascii="Times New Roman" w:hAnsi="Times New Roman" w:cs="Times New Roman"/>
          <w:sz w:val="24"/>
          <w:szCs w:val="24"/>
        </w:rPr>
        <w:t>ká</w:t>
      </w:r>
      <w:r w:rsidRPr="00C50359">
        <w:rPr>
          <w:rFonts w:ascii="Times New Roman" w:hAnsi="Times New Roman" w:cs="Times New Roman"/>
          <w:sz w:val="24"/>
          <w:szCs w:val="24"/>
        </w:rPr>
        <w:t xml:space="preserve"> struktury samotných norem </w:t>
      </w:r>
      <w:proofErr w:type="spellStart"/>
      <w:r w:rsidRPr="00C50359">
        <w:rPr>
          <w:rFonts w:ascii="Times New Roman" w:hAnsi="Times New Roman" w:cs="Times New Roman"/>
          <w:sz w:val="24"/>
          <w:szCs w:val="24"/>
        </w:rPr>
        <w:t>š</w:t>
      </w:r>
      <w:r>
        <w:rPr>
          <w:rFonts w:ascii="Times New Roman" w:hAnsi="Times New Roman" w:cs="Times New Roman"/>
          <w:sz w:val="24"/>
          <w:szCs w:val="24"/>
        </w:rPr>
        <w:t>a</w:t>
      </w:r>
      <w:r w:rsidRPr="00C50359">
        <w:rPr>
          <w:rFonts w:ascii="Times New Roman" w:hAnsi="Times New Roman" w:cs="Times New Roman"/>
          <w:sz w:val="24"/>
          <w:szCs w:val="24"/>
        </w:rPr>
        <w:t>r</w:t>
      </w:r>
      <w:r>
        <w:rPr>
          <w:rFonts w:ascii="Times New Roman" w:hAnsi="Times New Roman" w:cs="Times New Roman"/>
          <w:sz w:val="24"/>
          <w:szCs w:val="24"/>
        </w:rPr>
        <w:t>í</w:t>
      </w:r>
      <w:proofErr w:type="spellEnd"/>
      <w:r w:rsidRPr="00C50359">
        <w:rPr>
          <w:rFonts w:ascii="Times New Roman" w:hAnsi="Times New Roman" w:cs="Times New Roman"/>
          <w:sz w:val="24"/>
          <w:szCs w:val="24"/>
        </w:rPr>
        <w:t>´y, tedy ustálené trojice hypotéza- dispozice- sankce, stává se často, že právě třetí složka chybí, nebo postrádá jakýkoli faktický význam</w:t>
      </w:r>
      <w:r>
        <w:rPr>
          <w:rFonts w:ascii="Times New Roman" w:hAnsi="Times New Roman" w:cs="Times New Roman"/>
          <w:sz w:val="24"/>
          <w:szCs w:val="24"/>
        </w:rPr>
        <w:t>.</w:t>
      </w:r>
      <w:r w:rsidRPr="00C50359">
        <w:rPr>
          <w:rFonts w:ascii="Times New Roman" w:hAnsi="Times New Roman" w:cs="Times New Roman"/>
          <w:sz w:val="24"/>
          <w:szCs w:val="24"/>
        </w:rPr>
        <w:t xml:space="preserve"> </w:t>
      </w:r>
      <w:proofErr w:type="gramStart"/>
      <w:r>
        <w:rPr>
          <w:rFonts w:ascii="Times New Roman" w:hAnsi="Times New Roman" w:cs="Times New Roman"/>
          <w:sz w:val="24"/>
          <w:szCs w:val="24"/>
        </w:rPr>
        <w:t>O</w:t>
      </w:r>
      <w:r w:rsidRPr="00C50359">
        <w:rPr>
          <w:rFonts w:ascii="Times New Roman" w:hAnsi="Times New Roman" w:cs="Times New Roman"/>
          <w:sz w:val="24"/>
          <w:szCs w:val="24"/>
        </w:rPr>
        <w:t>bjevuje</w:t>
      </w:r>
      <w:proofErr w:type="gramEnd"/>
      <w:r w:rsidRPr="00C50359">
        <w:rPr>
          <w:rFonts w:ascii="Times New Roman" w:hAnsi="Times New Roman" w:cs="Times New Roman"/>
          <w:sz w:val="24"/>
          <w:szCs w:val="24"/>
        </w:rPr>
        <w:t xml:space="preserve"> se tak například spojení</w:t>
      </w:r>
      <w:r>
        <w:rPr>
          <w:rFonts w:ascii="Times New Roman" w:hAnsi="Times New Roman" w:cs="Times New Roman"/>
          <w:i/>
          <w:sz w:val="24"/>
          <w:szCs w:val="24"/>
        </w:rPr>
        <w:t xml:space="preserve"> </w:t>
      </w:r>
      <w:r w:rsidRPr="0036070E">
        <w:rPr>
          <w:rFonts w:ascii="Times New Roman" w:hAnsi="Times New Roman" w:cs="Times New Roman"/>
          <w:i/>
          <w:sz w:val="24"/>
          <w:szCs w:val="24"/>
        </w:rPr>
        <w:t>by měl</w:t>
      </w:r>
      <w:r>
        <w:rPr>
          <w:rFonts w:ascii="Times New Roman" w:hAnsi="Times New Roman" w:cs="Times New Roman"/>
          <w:sz w:val="24"/>
          <w:szCs w:val="24"/>
        </w:rPr>
        <w:t xml:space="preserve"> a</w:t>
      </w:r>
      <w:r w:rsidRPr="00C50359">
        <w:rPr>
          <w:rFonts w:ascii="Times New Roman" w:hAnsi="Times New Roman" w:cs="Times New Roman"/>
          <w:sz w:val="24"/>
          <w:szCs w:val="24"/>
        </w:rPr>
        <w:t xml:space="preserve"> </w:t>
      </w:r>
      <w:proofErr w:type="gramStart"/>
      <w:r w:rsidRPr="00C50359">
        <w:rPr>
          <w:rFonts w:ascii="Times New Roman" w:hAnsi="Times New Roman" w:cs="Times New Roman"/>
          <w:sz w:val="24"/>
          <w:szCs w:val="24"/>
        </w:rPr>
        <w:t>pokud</w:t>
      </w:r>
      <w:proofErr w:type="gramEnd"/>
      <w:r w:rsidRPr="00C50359">
        <w:rPr>
          <w:rFonts w:ascii="Times New Roman" w:hAnsi="Times New Roman" w:cs="Times New Roman"/>
          <w:sz w:val="24"/>
          <w:szCs w:val="24"/>
        </w:rPr>
        <w:t xml:space="preserve"> tak neučiní, nespojuje s tím právo žádné následky. V tom</w:t>
      </w:r>
      <w:r>
        <w:rPr>
          <w:rFonts w:ascii="Times New Roman" w:hAnsi="Times New Roman" w:cs="Times New Roman"/>
          <w:sz w:val="24"/>
          <w:szCs w:val="24"/>
        </w:rPr>
        <w:t>to</w:t>
      </w:r>
      <w:r w:rsidRPr="00C50359">
        <w:rPr>
          <w:rFonts w:ascii="Times New Roman" w:hAnsi="Times New Roman" w:cs="Times New Roman"/>
          <w:sz w:val="24"/>
          <w:szCs w:val="24"/>
        </w:rPr>
        <w:t xml:space="preserve"> se projevuje výrazný morální apel islámského práva s důrazem na náboženské ideály. Další možností </w:t>
      </w:r>
      <w:r>
        <w:rPr>
          <w:rFonts w:ascii="Times New Roman" w:hAnsi="Times New Roman" w:cs="Times New Roman"/>
          <w:sz w:val="24"/>
          <w:szCs w:val="24"/>
        </w:rPr>
        <w:t xml:space="preserve">sankce </w:t>
      </w:r>
      <w:r w:rsidRPr="00C50359">
        <w:rPr>
          <w:rFonts w:ascii="Times New Roman" w:hAnsi="Times New Roman" w:cs="Times New Roman"/>
          <w:sz w:val="24"/>
          <w:szCs w:val="24"/>
        </w:rPr>
        <w:t xml:space="preserve">je trest metafyzický, kterým je například uvržení do pekla v den Posledního soudu. Zcela odlišná je, </w:t>
      </w:r>
      <w:proofErr w:type="spellStart"/>
      <w:r w:rsidRPr="00C50359">
        <w:rPr>
          <w:rFonts w:ascii="Times New Roman" w:hAnsi="Times New Roman" w:cs="Times New Roman"/>
          <w:sz w:val="24"/>
          <w:szCs w:val="24"/>
        </w:rPr>
        <w:t>narozdíl</w:t>
      </w:r>
      <w:proofErr w:type="spellEnd"/>
      <w:r w:rsidRPr="00C50359">
        <w:rPr>
          <w:rFonts w:ascii="Times New Roman" w:hAnsi="Times New Roman" w:cs="Times New Roman"/>
          <w:sz w:val="24"/>
          <w:szCs w:val="24"/>
        </w:rPr>
        <w:t xml:space="preserve"> od sekulárního právního systému, existence odměny, chápána rovněž ve smyslu metafyzickém</w:t>
      </w:r>
      <w:r>
        <w:rPr>
          <w:rFonts w:ascii="Times New Roman" w:hAnsi="Times New Roman" w:cs="Times New Roman"/>
          <w:sz w:val="24"/>
          <w:szCs w:val="24"/>
        </w:rPr>
        <w:t>.</w:t>
      </w:r>
      <w:r w:rsidRPr="00C50359">
        <w:rPr>
          <w:rFonts w:ascii="Times New Roman" w:hAnsi="Times New Roman" w:cs="Times New Roman"/>
          <w:sz w:val="24"/>
          <w:szCs w:val="24"/>
        </w:rPr>
        <w:t xml:space="preserve"> </w:t>
      </w:r>
      <w:r w:rsidRPr="00C50359">
        <w:rPr>
          <w:rFonts w:ascii="Times New Roman" w:eastAsia="Times New Roman" w:hAnsi="Times New Roman" w:cs="Times New Roman"/>
          <w:i/>
          <w:sz w:val="24"/>
          <w:szCs w:val="24"/>
          <w:lang w:eastAsia="cs-CZ"/>
        </w:rPr>
        <w:t xml:space="preserve">Toto jsou omezení Boží a kdokoliv poslouchá Boha a Posla Jeho, tomu Bůh dá vstoupit do zahrad, pod nimiž řeky </w:t>
      </w:r>
      <w:proofErr w:type="spellStart"/>
      <w:r w:rsidRPr="00C50359">
        <w:rPr>
          <w:rFonts w:ascii="Times New Roman" w:eastAsia="Times New Roman" w:hAnsi="Times New Roman" w:cs="Times New Roman"/>
          <w:i/>
          <w:sz w:val="24"/>
          <w:szCs w:val="24"/>
          <w:lang w:eastAsia="cs-CZ"/>
        </w:rPr>
        <w:t>tekou</w:t>
      </w:r>
      <w:proofErr w:type="spellEnd"/>
      <w:r w:rsidRPr="00C50359">
        <w:rPr>
          <w:rFonts w:ascii="Times New Roman" w:eastAsia="Times New Roman" w:hAnsi="Times New Roman" w:cs="Times New Roman"/>
          <w:i/>
          <w:sz w:val="24"/>
          <w:szCs w:val="24"/>
          <w:lang w:eastAsia="cs-CZ"/>
        </w:rPr>
        <w:t>, a v nich nesmrtelný bude – a to je úspěch nesmírný (4:13)</w:t>
      </w:r>
      <w:r w:rsidRPr="00C50359">
        <w:rPr>
          <w:rStyle w:val="Znakapoznpodarou"/>
          <w:rFonts w:ascii="Times New Roman" w:eastAsia="Times New Roman" w:hAnsi="Times New Roman" w:cs="Times New Roman"/>
          <w:i/>
          <w:sz w:val="24"/>
          <w:szCs w:val="24"/>
          <w:lang w:eastAsia="cs-CZ"/>
        </w:rPr>
        <w:footnoteReference w:id="26"/>
      </w:r>
      <w:r w:rsidRPr="00C50359">
        <w:rPr>
          <w:rFonts w:ascii="Times New Roman" w:eastAsia="Times New Roman" w:hAnsi="Times New Roman" w:cs="Times New Roman"/>
          <w:i/>
          <w:sz w:val="24"/>
          <w:szCs w:val="24"/>
          <w:lang w:eastAsia="cs-CZ"/>
        </w:rPr>
        <w:t xml:space="preserve">. </w:t>
      </w:r>
    </w:p>
    <w:p w:rsidR="000A2792" w:rsidRPr="00C50359" w:rsidRDefault="000A2792" w:rsidP="000A2792">
      <w:pPr>
        <w:spacing w:line="360" w:lineRule="auto"/>
        <w:ind w:firstLine="708"/>
        <w:contextualSpacing/>
        <w:jc w:val="both"/>
        <w:rPr>
          <w:rFonts w:ascii="Times New Roman" w:eastAsia="Times New Roman" w:hAnsi="Times New Roman" w:cs="Times New Roman"/>
          <w:sz w:val="24"/>
          <w:szCs w:val="24"/>
          <w:lang w:eastAsia="cs-CZ"/>
        </w:rPr>
      </w:pPr>
      <w:r w:rsidRPr="00C50359">
        <w:rPr>
          <w:rFonts w:ascii="Times New Roman" w:eastAsia="Times New Roman" w:hAnsi="Times New Roman" w:cs="Times New Roman"/>
          <w:sz w:val="24"/>
          <w:szCs w:val="24"/>
          <w:lang w:eastAsia="cs-CZ"/>
        </w:rPr>
        <w:t>Dalším ze specifik islámského práva je absence dělení na právo hmotné a procesní, veřejné a soukromé a dílčí odvětví. Jde však o znak klasického islámského práva</w:t>
      </w:r>
      <w:r>
        <w:rPr>
          <w:rFonts w:ascii="Times New Roman" w:eastAsia="Times New Roman" w:hAnsi="Times New Roman" w:cs="Times New Roman"/>
          <w:sz w:val="24"/>
          <w:szCs w:val="24"/>
          <w:lang w:eastAsia="cs-CZ"/>
        </w:rPr>
        <w:t xml:space="preserve"> a</w:t>
      </w:r>
      <w:r w:rsidRPr="00C50359">
        <w:rPr>
          <w:rFonts w:ascii="Times New Roman" w:eastAsia="Times New Roman" w:hAnsi="Times New Roman" w:cs="Times New Roman"/>
          <w:sz w:val="24"/>
          <w:szCs w:val="24"/>
          <w:lang w:eastAsia="cs-CZ"/>
        </w:rPr>
        <w:t xml:space="preserve"> tato absence dělení se nevztahuje na současné právo islámských zemí, tedy i Íránu, kde se již takové </w:t>
      </w:r>
      <w:r>
        <w:rPr>
          <w:rFonts w:ascii="Times New Roman" w:eastAsia="Times New Roman" w:hAnsi="Times New Roman" w:cs="Times New Roman"/>
          <w:sz w:val="24"/>
          <w:szCs w:val="24"/>
          <w:lang w:eastAsia="cs-CZ"/>
        </w:rPr>
        <w:t>rozčlenění</w:t>
      </w:r>
      <w:r w:rsidRPr="00C50359">
        <w:rPr>
          <w:rFonts w:ascii="Times New Roman" w:eastAsia="Times New Roman" w:hAnsi="Times New Roman" w:cs="Times New Roman"/>
          <w:sz w:val="24"/>
          <w:szCs w:val="24"/>
          <w:lang w:eastAsia="cs-CZ"/>
        </w:rPr>
        <w:t xml:space="preserve"> uplatňuje.</w:t>
      </w:r>
    </w:p>
    <w:p w:rsidR="000A2792" w:rsidRPr="00C50359" w:rsidRDefault="000A2792" w:rsidP="000A2792">
      <w:pPr>
        <w:spacing w:line="360" w:lineRule="auto"/>
        <w:contextualSpacing/>
        <w:jc w:val="both"/>
        <w:rPr>
          <w:rFonts w:ascii="Times New Roman" w:eastAsia="Times New Roman" w:hAnsi="Times New Roman" w:cs="Times New Roman"/>
          <w:sz w:val="24"/>
          <w:szCs w:val="24"/>
          <w:lang w:eastAsia="cs-CZ"/>
        </w:rPr>
      </w:pPr>
      <w:r w:rsidRPr="00C50359">
        <w:rPr>
          <w:rFonts w:ascii="Times New Roman" w:eastAsia="Times New Roman" w:hAnsi="Times New Roman" w:cs="Times New Roman"/>
          <w:sz w:val="24"/>
          <w:szCs w:val="24"/>
          <w:lang w:eastAsia="cs-CZ"/>
        </w:rPr>
        <w:tab/>
      </w:r>
    </w:p>
    <w:p w:rsidR="00C3662A" w:rsidRDefault="00C3662A" w:rsidP="000A2792">
      <w:pPr>
        <w:spacing w:line="360" w:lineRule="auto"/>
        <w:jc w:val="both"/>
        <w:rPr>
          <w:rFonts w:ascii="Times New Roman" w:hAnsi="Times New Roman" w:cs="Times New Roman"/>
          <w:b/>
          <w:sz w:val="28"/>
          <w:szCs w:val="28"/>
        </w:rPr>
      </w:pPr>
    </w:p>
    <w:p w:rsidR="00C3662A" w:rsidRDefault="00C3662A" w:rsidP="000A2792">
      <w:pPr>
        <w:spacing w:line="360" w:lineRule="auto"/>
        <w:jc w:val="both"/>
        <w:rPr>
          <w:rFonts w:ascii="Times New Roman" w:hAnsi="Times New Roman" w:cs="Times New Roman"/>
          <w:b/>
          <w:sz w:val="28"/>
          <w:szCs w:val="28"/>
        </w:rPr>
      </w:pPr>
    </w:p>
    <w:p w:rsidR="00C3662A" w:rsidRDefault="00C3662A" w:rsidP="000A2792">
      <w:pPr>
        <w:spacing w:line="360" w:lineRule="auto"/>
        <w:jc w:val="both"/>
        <w:rPr>
          <w:rFonts w:ascii="Times New Roman" w:hAnsi="Times New Roman" w:cs="Times New Roman"/>
          <w:b/>
          <w:sz w:val="28"/>
          <w:szCs w:val="28"/>
        </w:rPr>
      </w:pPr>
    </w:p>
    <w:p w:rsidR="00C3662A" w:rsidRDefault="00C3662A" w:rsidP="000A2792">
      <w:pPr>
        <w:spacing w:line="360" w:lineRule="auto"/>
        <w:jc w:val="both"/>
        <w:rPr>
          <w:rFonts w:ascii="Times New Roman" w:hAnsi="Times New Roman" w:cs="Times New Roman"/>
          <w:b/>
          <w:sz w:val="28"/>
          <w:szCs w:val="28"/>
        </w:rPr>
      </w:pPr>
    </w:p>
    <w:p w:rsidR="00C3662A" w:rsidRDefault="000A2792" w:rsidP="00C3662A">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2</w:t>
      </w:r>
      <w:r w:rsidRPr="00C7564F">
        <w:rPr>
          <w:rFonts w:ascii="Times New Roman" w:hAnsi="Times New Roman" w:cs="Times New Roman"/>
          <w:b/>
          <w:sz w:val="28"/>
          <w:szCs w:val="28"/>
        </w:rPr>
        <w:t>.2. Prameny islámského náboženského práva</w:t>
      </w:r>
    </w:p>
    <w:p w:rsidR="00C3662A" w:rsidRDefault="000A2792" w:rsidP="00C3662A">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2</w:t>
      </w:r>
      <w:r w:rsidRPr="00C50359">
        <w:rPr>
          <w:rFonts w:ascii="Times New Roman" w:hAnsi="Times New Roman" w:cs="Times New Roman"/>
          <w:b/>
          <w:sz w:val="24"/>
          <w:szCs w:val="24"/>
        </w:rPr>
        <w:t>.2.1. Korán</w:t>
      </w:r>
    </w:p>
    <w:p w:rsidR="000A2792" w:rsidRPr="00C50359" w:rsidRDefault="000A2792" w:rsidP="00C3662A">
      <w:pPr>
        <w:spacing w:line="360" w:lineRule="auto"/>
        <w:contextualSpacing/>
        <w:jc w:val="both"/>
        <w:rPr>
          <w:rFonts w:ascii="Times New Roman" w:hAnsi="Times New Roman" w:cs="Times New Roman"/>
          <w:sz w:val="24"/>
          <w:szCs w:val="24"/>
        </w:rPr>
      </w:pPr>
      <w:r w:rsidRPr="00C50359">
        <w:rPr>
          <w:rFonts w:ascii="Times New Roman" w:hAnsi="Times New Roman" w:cs="Times New Roman"/>
          <w:b/>
          <w:sz w:val="24"/>
          <w:szCs w:val="24"/>
        </w:rPr>
        <w:tab/>
      </w:r>
      <w:r w:rsidRPr="00C50359">
        <w:rPr>
          <w:rFonts w:ascii="Times New Roman" w:hAnsi="Times New Roman" w:cs="Times New Roman"/>
          <w:sz w:val="24"/>
          <w:szCs w:val="24"/>
        </w:rPr>
        <w:t>Korán je primárním pramenem islámského práva. Samo</w:t>
      </w:r>
      <w:r>
        <w:rPr>
          <w:rFonts w:ascii="Times New Roman" w:hAnsi="Times New Roman" w:cs="Times New Roman"/>
          <w:sz w:val="24"/>
          <w:szCs w:val="24"/>
        </w:rPr>
        <w:t xml:space="preserve">tné </w:t>
      </w:r>
      <w:r w:rsidRPr="00C50359">
        <w:rPr>
          <w:rFonts w:ascii="Times New Roman" w:hAnsi="Times New Roman" w:cs="Times New Roman"/>
          <w:sz w:val="24"/>
          <w:szCs w:val="24"/>
        </w:rPr>
        <w:t>slovo Korán (</w:t>
      </w:r>
      <w:proofErr w:type="spellStart"/>
      <w:r w:rsidRPr="00804EBE">
        <w:rPr>
          <w:rFonts w:ascii="Times New Roman" w:hAnsi="Times New Roman" w:cs="Times New Roman"/>
          <w:i/>
          <w:sz w:val="24"/>
          <w:szCs w:val="24"/>
        </w:rPr>
        <w:t>al</w:t>
      </w:r>
      <w:proofErr w:type="spellEnd"/>
      <w:r w:rsidRPr="00804EBE">
        <w:rPr>
          <w:rFonts w:ascii="Times New Roman" w:hAnsi="Times New Roman" w:cs="Times New Roman"/>
          <w:i/>
          <w:sz w:val="24"/>
          <w:szCs w:val="24"/>
        </w:rPr>
        <w:t>-</w:t>
      </w:r>
      <w:proofErr w:type="spellStart"/>
      <w:r w:rsidRPr="00804EBE">
        <w:rPr>
          <w:rFonts w:ascii="Times New Roman" w:hAnsi="Times New Roman" w:cs="Times New Roman"/>
          <w:i/>
          <w:sz w:val="24"/>
          <w:szCs w:val="24"/>
        </w:rPr>
        <w:t>Qur</w:t>
      </w:r>
      <w:proofErr w:type="spellEnd"/>
      <w:r w:rsidRPr="00804EBE">
        <w:rPr>
          <w:rFonts w:ascii="Times New Roman" w:hAnsi="Times New Roman" w:cs="Times New Roman"/>
          <w:i/>
          <w:sz w:val="24"/>
          <w:szCs w:val="24"/>
        </w:rPr>
        <w:t>´</w:t>
      </w:r>
      <w:proofErr w:type="spellStart"/>
      <w:r w:rsidRPr="00804EBE">
        <w:rPr>
          <w:rFonts w:ascii="Times New Roman" w:hAnsi="Times New Roman" w:cs="Times New Roman"/>
          <w:i/>
          <w:sz w:val="24"/>
          <w:szCs w:val="24"/>
        </w:rPr>
        <w:t>án</w:t>
      </w:r>
      <w:proofErr w:type="spellEnd"/>
      <w:r w:rsidRPr="00C50359">
        <w:rPr>
          <w:rFonts w:ascii="Times New Roman" w:hAnsi="Times New Roman" w:cs="Times New Roman"/>
          <w:sz w:val="24"/>
          <w:szCs w:val="24"/>
        </w:rPr>
        <w:t xml:space="preserve"> ) je odvozen</w:t>
      </w:r>
      <w:r>
        <w:rPr>
          <w:rFonts w:ascii="Times New Roman" w:hAnsi="Times New Roman" w:cs="Times New Roman"/>
          <w:sz w:val="24"/>
          <w:szCs w:val="24"/>
        </w:rPr>
        <w:t>o</w:t>
      </w:r>
      <w:r w:rsidRPr="00C50359">
        <w:rPr>
          <w:rFonts w:ascii="Times New Roman" w:hAnsi="Times New Roman" w:cs="Times New Roman"/>
          <w:sz w:val="24"/>
          <w:szCs w:val="24"/>
        </w:rPr>
        <w:t xml:space="preserve"> od slova </w:t>
      </w:r>
      <w:proofErr w:type="spellStart"/>
      <w:r w:rsidRPr="00C50359">
        <w:rPr>
          <w:rFonts w:ascii="Times New Roman" w:hAnsi="Times New Roman" w:cs="Times New Roman"/>
          <w:i/>
          <w:sz w:val="24"/>
          <w:szCs w:val="24"/>
        </w:rPr>
        <w:t>qara</w:t>
      </w:r>
      <w:proofErr w:type="spellEnd"/>
      <w:r w:rsidRPr="00C50359">
        <w:rPr>
          <w:rFonts w:ascii="Times New Roman" w:hAnsi="Times New Roman" w:cs="Times New Roman"/>
          <w:i/>
          <w:sz w:val="24"/>
          <w:szCs w:val="24"/>
        </w:rPr>
        <w:t xml:space="preserve">´a, </w:t>
      </w:r>
      <w:r w:rsidRPr="00C50359">
        <w:rPr>
          <w:rFonts w:ascii="Times New Roman" w:hAnsi="Times New Roman" w:cs="Times New Roman"/>
          <w:sz w:val="24"/>
          <w:szCs w:val="24"/>
        </w:rPr>
        <w:t xml:space="preserve">tj. číst a znamená přednes </w:t>
      </w:r>
      <w:proofErr w:type="spellStart"/>
      <w:r w:rsidRPr="00C50359">
        <w:rPr>
          <w:rFonts w:ascii="Times New Roman" w:hAnsi="Times New Roman" w:cs="Times New Roman"/>
          <w:sz w:val="24"/>
          <w:szCs w:val="24"/>
        </w:rPr>
        <w:t>Muhammadova</w:t>
      </w:r>
      <w:proofErr w:type="spellEnd"/>
      <w:r w:rsidRPr="00C50359">
        <w:rPr>
          <w:rFonts w:ascii="Times New Roman" w:hAnsi="Times New Roman" w:cs="Times New Roman"/>
          <w:sz w:val="24"/>
          <w:szCs w:val="24"/>
        </w:rPr>
        <w:t xml:space="preserve"> zjevení. Vážnost Koránu ve všech muslimských zemích včetně Íránu je nesmírná, je považováno za vrchol vzdělanosti znát text Koránu zpaměti, taková osoba se honosí přídomkem </w:t>
      </w:r>
      <w:proofErr w:type="spellStart"/>
      <w:r w:rsidRPr="00C50359">
        <w:rPr>
          <w:rFonts w:ascii="Times New Roman" w:hAnsi="Times New Roman" w:cs="Times New Roman"/>
          <w:i/>
          <w:sz w:val="24"/>
          <w:szCs w:val="24"/>
        </w:rPr>
        <w:t>hafiz</w:t>
      </w:r>
      <w:proofErr w:type="spellEnd"/>
      <w:r w:rsidRPr="00C50359">
        <w:rPr>
          <w:rFonts w:ascii="Times New Roman" w:hAnsi="Times New Roman" w:cs="Times New Roman"/>
          <w:i/>
          <w:sz w:val="24"/>
          <w:szCs w:val="24"/>
        </w:rPr>
        <w:t xml:space="preserve">. </w:t>
      </w:r>
    </w:p>
    <w:p w:rsidR="000A2792" w:rsidRPr="00C50359" w:rsidRDefault="000A2792" w:rsidP="00C3662A">
      <w:pPr>
        <w:spacing w:line="360" w:lineRule="auto"/>
        <w:contextualSpacing/>
        <w:jc w:val="both"/>
        <w:rPr>
          <w:rFonts w:ascii="Times New Roman" w:hAnsi="Times New Roman" w:cs="Times New Roman"/>
          <w:sz w:val="24"/>
          <w:szCs w:val="24"/>
        </w:rPr>
      </w:pPr>
      <w:r w:rsidRPr="00C50359">
        <w:rPr>
          <w:rFonts w:ascii="Times New Roman" w:hAnsi="Times New Roman" w:cs="Times New Roman"/>
          <w:sz w:val="24"/>
          <w:szCs w:val="24"/>
        </w:rPr>
        <w:tab/>
        <w:t xml:space="preserve">Kanonicky je Korán rozčleněn na 114 súr, </w:t>
      </w:r>
      <w:r>
        <w:rPr>
          <w:rFonts w:ascii="Times New Roman" w:hAnsi="Times New Roman" w:cs="Times New Roman"/>
          <w:sz w:val="24"/>
          <w:szCs w:val="24"/>
        </w:rPr>
        <w:t xml:space="preserve">z nichž </w:t>
      </w:r>
      <w:r w:rsidRPr="00C50359">
        <w:rPr>
          <w:rFonts w:ascii="Times New Roman" w:hAnsi="Times New Roman" w:cs="Times New Roman"/>
          <w:sz w:val="24"/>
          <w:szCs w:val="24"/>
        </w:rPr>
        <w:t>každá</w:t>
      </w:r>
      <w:r>
        <w:rPr>
          <w:rFonts w:ascii="Times New Roman" w:hAnsi="Times New Roman" w:cs="Times New Roman"/>
          <w:sz w:val="24"/>
          <w:szCs w:val="24"/>
        </w:rPr>
        <w:t xml:space="preserve"> </w:t>
      </w:r>
      <w:r w:rsidRPr="00C50359">
        <w:rPr>
          <w:rFonts w:ascii="Times New Roman" w:hAnsi="Times New Roman" w:cs="Times New Roman"/>
          <w:sz w:val="24"/>
          <w:szCs w:val="24"/>
        </w:rPr>
        <w:t>má svůj název</w:t>
      </w:r>
      <w:r>
        <w:rPr>
          <w:rFonts w:ascii="Times New Roman" w:hAnsi="Times New Roman" w:cs="Times New Roman"/>
          <w:sz w:val="24"/>
          <w:szCs w:val="24"/>
        </w:rPr>
        <w:t>.</w:t>
      </w:r>
      <w:r w:rsidRPr="00C50359">
        <w:rPr>
          <w:rFonts w:ascii="Times New Roman" w:hAnsi="Times New Roman" w:cs="Times New Roman"/>
          <w:sz w:val="24"/>
          <w:szCs w:val="24"/>
        </w:rPr>
        <w:t xml:space="preserve"> </w:t>
      </w:r>
      <w:r>
        <w:rPr>
          <w:rFonts w:ascii="Times New Roman" w:hAnsi="Times New Roman" w:cs="Times New Roman"/>
          <w:sz w:val="24"/>
          <w:szCs w:val="24"/>
        </w:rPr>
        <w:t>Súry</w:t>
      </w:r>
      <w:r w:rsidRPr="00C50359">
        <w:rPr>
          <w:rFonts w:ascii="Times New Roman" w:hAnsi="Times New Roman" w:cs="Times New Roman"/>
          <w:sz w:val="24"/>
          <w:szCs w:val="24"/>
        </w:rPr>
        <w:t xml:space="preserve"> jsou seřazeny podle počtu veršů,</w:t>
      </w:r>
      <w:r>
        <w:rPr>
          <w:rFonts w:ascii="Times New Roman" w:hAnsi="Times New Roman" w:cs="Times New Roman"/>
          <w:sz w:val="24"/>
          <w:szCs w:val="24"/>
        </w:rPr>
        <w:t xml:space="preserve"> a to</w:t>
      </w:r>
      <w:r w:rsidRPr="00C50359">
        <w:rPr>
          <w:rFonts w:ascii="Times New Roman" w:hAnsi="Times New Roman" w:cs="Times New Roman"/>
          <w:sz w:val="24"/>
          <w:szCs w:val="24"/>
        </w:rPr>
        <w:t xml:space="preserve"> od 2. súry Kráv</w:t>
      </w:r>
      <w:r>
        <w:rPr>
          <w:rFonts w:ascii="Times New Roman" w:hAnsi="Times New Roman" w:cs="Times New Roman"/>
          <w:sz w:val="24"/>
          <w:szCs w:val="24"/>
        </w:rPr>
        <w:t>a</w:t>
      </w:r>
      <w:r w:rsidRPr="00C50359">
        <w:rPr>
          <w:rFonts w:ascii="Times New Roman" w:hAnsi="Times New Roman" w:cs="Times New Roman"/>
          <w:sz w:val="24"/>
          <w:szCs w:val="24"/>
        </w:rPr>
        <w:t>, která je nejdelší s 286 verši</w:t>
      </w:r>
      <w:r>
        <w:rPr>
          <w:rFonts w:ascii="Times New Roman" w:hAnsi="Times New Roman" w:cs="Times New Roman"/>
          <w:sz w:val="24"/>
          <w:szCs w:val="24"/>
        </w:rPr>
        <w:t>,</w:t>
      </w:r>
      <w:r w:rsidRPr="00C50359">
        <w:rPr>
          <w:rFonts w:ascii="Times New Roman" w:hAnsi="Times New Roman" w:cs="Times New Roman"/>
          <w:sz w:val="24"/>
          <w:szCs w:val="24"/>
        </w:rPr>
        <w:t xml:space="preserve"> až po nejkratší s</w:t>
      </w:r>
      <w:r>
        <w:rPr>
          <w:rFonts w:ascii="Times New Roman" w:hAnsi="Times New Roman" w:cs="Times New Roman"/>
          <w:sz w:val="24"/>
          <w:szCs w:val="24"/>
        </w:rPr>
        <w:t> </w:t>
      </w:r>
      <w:r w:rsidRPr="00C50359">
        <w:rPr>
          <w:rFonts w:ascii="Times New Roman" w:hAnsi="Times New Roman" w:cs="Times New Roman"/>
          <w:sz w:val="24"/>
          <w:szCs w:val="24"/>
        </w:rPr>
        <w:t>4</w:t>
      </w:r>
      <w:r>
        <w:rPr>
          <w:rFonts w:ascii="Times New Roman" w:hAnsi="Times New Roman" w:cs="Times New Roman"/>
          <w:sz w:val="24"/>
          <w:szCs w:val="24"/>
        </w:rPr>
        <w:t xml:space="preserve"> až </w:t>
      </w:r>
      <w:r w:rsidRPr="00C50359">
        <w:rPr>
          <w:rFonts w:ascii="Times New Roman" w:hAnsi="Times New Roman" w:cs="Times New Roman"/>
          <w:sz w:val="24"/>
          <w:szCs w:val="24"/>
        </w:rPr>
        <w:t>6 verši. Celkem bylo napočítáno až 6236 veršů.</w:t>
      </w:r>
      <w:r w:rsidRPr="00C50359">
        <w:rPr>
          <w:rStyle w:val="Znakapoznpodarou"/>
          <w:rFonts w:ascii="Times New Roman" w:hAnsi="Times New Roman" w:cs="Times New Roman"/>
          <w:sz w:val="24"/>
          <w:szCs w:val="24"/>
        </w:rPr>
        <w:footnoteReference w:id="27"/>
      </w:r>
      <w:r w:rsidRPr="00C50359">
        <w:rPr>
          <w:rFonts w:ascii="Times New Roman" w:hAnsi="Times New Roman" w:cs="Times New Roman"/>
          <w:sz w:val="24"/>
          <w:szCs w:val="24"/>
        </w:rPr>
        <w:t xml:space="preserve"> V </w:t>
      </w:r>
      <w:r>
        <w:rPr>
          <w:rFonts w:ascii="Times New Roman" w:hAnsi="Times New Roman" w:cs="Times New Roman"/>
          <w:sz w:val="24"/>
          <w:szCs w:val="24"/>
        </w:rPr>
        <w:t>í</w:t>
      </w:r>
      <w:r w:rsidRPr="00C50359">
        <w:rPr>
          <w:rFonts w:ascii="Times New Roman" w:hAnsi="Times New Roman" w:cs="Times New Roman"/>
          <w:sz w:val="24"/>
          <w:szCs w:val="24"/>
        </w:rPr>
        <w:t>ránské Ústavě nalezneme řadu odkazů zdůrazňujících důležitost tohoto pramene, např. v článku 7</w:t>
      </w:r>
      <w:r>
        <w:rPr>
          <w:rFonts w:ascii="Times New Roman" w:hAnsi="Times New Roman" w:cs="Times New Roman"/>
          <w:sz w:val="24"/>
          <w:szCs w:val="24"/>
        </w:rPr>
        <w:t xml:space="preserve"> je</w:t>
      </w:r>
      <w:r w:rsidRPr="00C50359">
        <w:rPr>
          <w:rFonts w:ascii="Times New Roman" w:hAnsi="Times New Roman" w:cs="Times New Roman"/>
          <w:sz w:val="24"/>
          <w:szCs w:val="24"/>
        </w:rPr>
        <w:t xml:space="preserve"> odvoz</w:t>
      </w:r>
      <w:r>
        <w:rPr>
          <w:rFonts w:ascii="Times New Roman" w:hAnsi="Times New Roman" w:cs="Times New Roman"/>
          <w:sz w:val="24"/>
          <w:szCs w:val="24"/>
        </w:rPr>
        <w:t>ována</w:t>
      </w:r>
      <w:r w:rsidRPr="00C50359">
        <w:rPr>
          <w:rFonts w:ascii="Times New Roman" w:hAnsi="Times New Roman" w:cs="Times New Roman"/>
          <w:sz w:val="24"/>
          <w:szCs w:val="24"/>
        </w:rPr>
        <w:t xml:space="preserve"> legitimitu některých orgánů s rozhodovací pravomocí přímo z citac</w:t>
      </w:r>
      <w:r>
        <w:rPr>
          <w:rFonts w:ascii="Times New Roman" w:hAnsi="Times New Roman" w:cs="Times New Roman"/>
          <w:sz w:val="24"/>
          <w:szCs w:val="24"/>
        </w:rPr>
        <w:t>í</w:t>
      </w:r>
      <w:r w:rsidRPr="00C50359">
        <w:rPr>
          <w:rFonts w:ascii="Times New Roman" w:hAnsi="Times New Roman" w:cs="Times New Roman"/>
          <w:sz w:val="24"/>
          <w:szCs w:val="24"/>
        </w:rPr>
        <w:t xml:space="preserve"> Koránu.</w:t>
      </w:r>
    </w:p>
    <w:p w:rsidR="000A2792" w:rsidRPr="00C50359" w:rsidRDefault="000A2792" w:rsidP="000A2792">
      <w:pPr>
        <w:spacing w:line="360" w:lineRule="auto"/>
        <w:contextualSpacing/>
        <w:jc w:val="both"/>
        <w:rPr>
          <w:rFonts w:ascii="Times New Roman" w:hAnsi="Times New Roman" w:cs="Times New Roman"/>
          <w:sz w:val="24"/>
          <w:szCs w:val="24"/>
        </w:rPr>
      </w:pPr>
    </w:p>
    <w:p w:rsidR="000A2792" w:rsidRPr="00C50359"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b/>
          <w:sz w:val="24"/>
          <w:szCs w:val="24"/>
        </w:rPr>
        <w:t>2</w:t>
      </w:r>
      <w:r w:rsidRPr="00C50359">
        <w:rPr>
          <w:rFonts w:ascii="Times New Roman" w:hAnsi="Times New Roman" w:cs="Times New Roman"/>
          <w:b/>
          <w:sz w:val="24"/>
          <w:szCs w:val="24"/>
        </w:rPr>
        <w:t>.2.2. Sunna</w:t>
      </w:r>
      <w:r w:rsidRPr="00C50359">
        <w:rPr>
          <w:rFonts w:ascii="Times New Roman" w:hAnsi="Times New Roman" w:cs="Times New Roman"/>
          <w:sz w:val="24"/>
          <w:szCs w:val="24"/>
        </w:rPr>
        <w:tab/>
      </w:r>
    </w:p>
    <w:p w:rsidR="000A2792" w:rsidRPr="00C50359" w:rsidRDefault="000A2792" w:rsidP="000A2792">
      <w:pPr>
        <w:spacing w:line="360" w:lineRule="auto"/>
        <w:contextualSpacing/>
        <w:jc w:val="both"/>
        <w:rPr>
          <w:rFonts w:ascii="Times New Roman" w:hAnsi="Times New Roman" w:cs="Times New Roman"/>
          <w:sz w:val="24"/>
          <w:szCs w:val="24"/>
        </w:rPr>
      </w:pPr>
      <w:r w:rsidRPr="00C50359">
        <w:rPr>
          <w:rFonts w:ascii="Times New Roman" w:hAnsi="Times New Roman" w:cs="Times New Roman"/>
          <w:sz w:val="24"/>
          <w:szCs w:val="24"/>
        </w:rPr>
        <w:tab/>
        <w:t xml:space="preserve">Termín sunna označuje zvyklost, obvyklý způsob jednání. Již v prvním století od hidžry vyvstávaly otázky, jaký je vztah Koránu a Sunny. Zpočátku byly tyto knihy považovány za rovnocenné. Právníci přistupovali k této otázce většinou tak, že předpisy obsažené v Koránu jsou obecnou formou, kterou Sunna rozvádí a upřesňuje. Samotná Sunna obsahuje zprávy o činech Proroka </w:t>
      </w:r>
      <w:proofErr w:type="spellStart"/>
      <w:r w:rsidRPr="00C50359">
        <w:rPr>
          <w:rFonts w:ascii="Times New Roman" w:hAnsi="Times New Roman" w:cs="Times New Roman"/>
          <w:sz w:val="24"/>
          <w:szCs w:val="24"/>
        </w:rPr>
        <w:t>Muhammada</w:t>
      </w:r>
      <w:proofErr w:type="spellEnd"/>
      <w:r w:rsidRPr="00C50359">
        <w:rPr>
          <w:rFonts w:ascii="Times New Roman" w:hAnsi="Times New Roman" w:cs="Times New Roman"/>
          <w:sz w:val="24"/>
          <w:szCs w:val="24"/>
        </w:rPr>
        <w:t xml:space="preserve">, které se nazývají </w:t>
      </w:r>
      <w:r w:rsidRPr="00C50359">
        <w:rPr>
          <w:rFonts w:ascii="Times New Roman" w:hAnsi="Times New Roman" w:cs="Times New Roman"/>
          <w:i/>
          <w:sz w:val="24"/>
          <w:szCs w:val="24"/>
        </w:rPr>
        <w:t>hadíth. Hadíthů</w:t>
      </w:r>
      <w:r w:rsidRPr="00C50359">
        <w:rPr>
          <w:rFonts w:ascii="Times New Roman" w:hAnsi="Times New Roman" w:cs="Times New Roman"/>
          <w:sz w:val="24"/>
          <w:szCs w:val="24"/>
        </w:rPr>
        <w:t xml:space="preserve"> již za Prorokova života v</w:t>
      </w:r>
      <w:r>
        <w:rPr>
          <w:rFonts w:ascii="Times New Roman" w:hAnsi="Times New Roman" w:cs="Times New Roman"/>
          <w:sz w:val="24"/>
          <w:szCs w:val="24"/>
        </w:rPr>
        <w:t>z</w:t>
      </w:r>
      <w:r w:rsidRPr="00C50359">
        <w:rPr>
          <w:rFonts w:ascii="Times New Roman" w:hAnsi="Times New Roman" w:cs="Times New Roman"/>
          <w:sz w:val="24"/>
          <w:szCs w:val="24"/>
        </w:rPr>
        <w:t xml:space="preserve">nikalo obrovské množství a jejich pravost byla pochybná. Sám </w:t>
      </w:r>
      <w:proofErr w:type="spellStart"/>
      <w:r w:rsidRPr="00C50359">
        <w:rPr>
          <w:rFonts w:ascii="Times New Roman" w:hAnsi="Times New Roman" w:cs="Times New Roman"/>
          <w:sz w:val="24"/>
          <w:szCs w:val="24"/>
        </w:rPr>
        <w:t>Muhammad</w:t>
      </w:r>
      <w:proofErr w:type="spellEnd"/>
      <w:r w:rsidRPr="00C50359">
        <w:rPr>
          <w:rFonts w:ascii="Times New Roman" w:hAnsi="Times New Roman" w:cs="Times New Roman"/>
          <w:sz w:val="24"/>
          <w:szCs w:val="24"/>
        </w:rPr>
        <w:t xml:space="preserve"> </w:t>
      </w:r>
      <w:r>
        <w:rPr>
          <w:rFonts w:ascii="Times New Roman" w:hAnsi="Times New Roman" w:cs="Times New Roman"/>
          <w:sz w:val="24"/>
          <w:szCs w:val="24"/>
        </w:rPr>
        <w:t>jejich masovému</w:t>
      </w:r>
      <w:r w:rsidRPr="00C50359">
        <w:rPr>
          <w:rFonts w:ascii="Times New Roman" w:hAnsi="Times New Roman" w:cs="Times New Roman"/>
          <w:sz w:val="24"/>
          <w:szCs w:val="24"/>
        </w:rPr>
        <w:t xml:space="preserve"> šíření přispěl</w:t>
      </w:r>
      <w:r>
        <w:rPr>
          <w:rFonts w:ascii="Times New Roman" w:hAnsi="Times New Roman" w:cs="Times New Roman"/>
          <w:sz w:val="24"/>
          <w:szCs w:val="24"/>
        </w:rPr>
        <w:t xml:space="preserve"> svým</w:t>
      </w:r>
      <w:r w:rsidRPr="00C50359">
        <w:rPr>
          <w:rFonts w:ascii="Times New Roman" w:hAnsi="Times New Roman" w:cs="Times New Roman"/>
          <w:sz w:val="24"/>
          <w:szCs w:val="24"/>
        </w:rPr>
        <w:t xml:space="preserve"> výrokem:</w:t>
      </w:r>
      <w:r>
        <w:rPr>
          <w:rFonts w:ascii="Times New Roman" w:hAnsi="Times New Roman" w:cs="Times New Roman"/>
          <w:sz w:val="24"/>
          <w:szCs w:val="24"/>
        </w:rPr>
        <w:t xml:space="preserve"> </w:t>
      </w:r>
      <w:r w:rsidRPr="0073555A">
        <w:rPr>
          <w:rFonts w:ascii="Times New Roman" w:hAnsi="Times New Roman" w:cs="Times New Roman"/>
          <w:i/>
          <w:sz w:val="24"/>
          <w:szCs w:val="24"/>
        </w:rPr>
        <w:t>Narazíte-li na dobrý výrok, neváhejte ho přiřadit k mému jménu, určitě jsem jej pronesl</w:t>
      </w:r>
      <w:r w:rsidRPr="00C50359">
        <w:rPr>
          <w:rFonts w:ascii="Times New Roman" w:hAnsi="Times New Roman" w:cs="Times New Roman"/>
          <w:sz w:val="24"/>
          <w:szCs w:val="24"/>
        </w:rPr>
        <w:t xml:space="preserve">.  </w:t>
      </w:r>
      <w:proofErr w:type="spellStart"/>
      <w:r w:rsidRPr="0073555A">
        <w:rPr>
          <w:rFonts w:ascii="Times New Roman" w:hAnsi="Times New Roman" w:cs="Times New Roman"/>
          <w:i/>
          <w:sz w:val="24"/>
          <w:szCs w:val="24"/>
        </w:rPr>
        <w:t>Hádíthy</w:t>
      </w:r>
      <w:proofErr w:type="spellEnd"/>
      <w:r w:rsidRPr="00C50359">
        <w:rPr>
          <w:rFonts w:ascii="Times New Roman" w:hAnsi="Times New Roman" w:cs="Times New Roman"/>
          <w:sz w:val="24"/>
          <w:szCs w:val="24"/>
        </w:rPr>
        <w:t xml:space="preserve"> byly podrobeny důkladným rozborům a tříděn</w:t>
      </w:r>
      <w:r>
        <w:rPr>
          <w:rFonts w:ascii="Times New Roman" w:hAnsi="Times New Roman" w:cs="Times New Roman"/>
          <w:sz w:val="24"/>
          <w:szCs w:val="24"/>
        </w:rPr>
        <w:t>ím</w:t>
      </w:r>
      <w:r w:rsidRPr="00C50359">
        <w:rPr>
          <w:rFonts w:ascii="Times New Roman" w:hAnsi="Times New Roman" w:cs="Times New Roman"/>
          <w:sz w:val="24"/>
          <w:szCs w:val="24"/>
        </w:rPr>
        <w:t xml:space="preserve">, výsledkem bylo </w:t>
      </w:r>
      <w:r>
        <w:rPr>
          <w:rFonts w:ascii="Times New Roman" w:hAnsi="Times New Roman" w:cs="Times New Roman"/>
          <w:sz w:val="24"/>
          <w:szCs w:val="24"/>
        </w:rPr>
        <w:t xml:space="preserve">jejich </w:t>
      </w:r>
      <w:r w:rsidRPr="00C50359">
        <w:rPr>
          <w:rFonts w:ascii="Times New Roman" w:hAnsi="Times New Roman" w:cs="Times New Roman"/>
          <w:sz w:val="24"/>
          <w:szCs w:val="24"/>
        </w:rPr>
        <w:t>rozdělení do tří skupin:</w:t>
      </w:r>
    </w:p>
    <w:p w:rsidR="000A2792" w:rsidRPr="00C50359" w:rsidRDefault="000A2792" w:rsidP="000A2792">
      <w:pPr>
        <w:pStyle w:val="Odstavecseseznamem"/>
        <w:numPr>
          <w:ilvl w:val="0"/>
          <w:numId w:val="5"/>
        </w:numPr>
        <w:spacing w:line="360" w:lineRule="auto"/>
        <w:jc w:val="both"/>
        <w:rPr>
          <w:rFonts w:ascii="Times New Roman" w:hAnsi="Times New Roman" w:cs="Times New Roman"/>
          <w:sz w:val="24"/>
          <w:szCs w:val="24"/>
        </w:rPr>
      </w:pPr>
      <w:proofErr w:type="spellStart"/>
      <w:r w:rsidRPr="00C50359">
        <w:rPr>
          <w:rFonts w:ascii="Times New Roman" w:hAnsi="Times New Roman" w:cs="Times New Roman"/>
          <w:i/>
          <w:sz w:val="24"/>
          <w:szCs w:val="24"/>
        </w:rPr>
        <w:t>sahíh</w:t>
      </w:r>
      <w:proofErr w:type="spellEnd"/>
      <w:r w:rsidRPr="00C50359">
        <w:rPr>
          <w:rFonts w:ascii="Times New Roman" w:hAnsi="Times New Roman" w:cs="Times New Roman"/>
          <w:sz w:val="24"/>
          <w:szCs w:val="24"/>
        </w:rPr>
        <w:t xml:space="preserve"> (správné), ty které neměly vážných nedostatků a neexistoval rozpor o jejich pravosti</w:t>
      </w:r>
    </w:p>
    <w:p w:rsidR="000A2792" w:rsidRPr="00C50359" w:rsidRDefault="000A2792" w:rsidP="000A2792">
      <w:pPr>
        <w:pStyle w:val="Odstavecseseznamem"/>
        <w:numPr>
          <w:ilvl w:val="0"/>
          <w:numId w:val="5"/>
        </w:numPr>
        <w:spacing w:line="360" w:lineRule="auto"/>
        <w:jc w:val="both"/>
        <w:rPr>
          <w:rFonts w:ascii="Times New Roman" w:hAnsi="Times New Roman" w:cs="Times New Roman"/>
          <w:sz w:val="24"/>
          <w:szCs w:val="24"/>
        </w:rPr>
      </w:pPr>
      <w:proofErr w:type="spellStart"/>
      <w:r w:rsidRPr="00C50359">
        <w:rPr>
          <w:rFonts w:ascii="Times New Roman" w:hAnsi="Times New Roman" w:cs="Times New Roman"/>
          <w:i/>
          <w:sz w:val="24"/>
          <w:szCs w:val="24"/>
        </w:rPr>
        <w:t>hasan</w:t>
      </w:r>
      <w:proofErr w:type="spellEnd"/>
      <w:r w:rsidRPr="00C50359">
        <w:rPr>
          <w:rFonts w:ascii="Times New Roman" w:hAnsi="Times New Roman" w:cs="Times New Roman"/>
          <w:sz w:val="24"/>
          <w:szCs w:val="24"/>
        </w:rPr>
        <w:t xml:space="preserve">  (dobré), neúplné </w:t>
      </w:r>
      <w:proofErr w:type="spellStart"/>
      <w:r w:rsidRPr="00C50359">
        <w:rPr>
          <w:rFonts w:ascii="Times New Roman" w:hAnsi="Times New Roman" w:cs="Times New Roman"/>
          <w:sz w:val="24"/>
          <w:szCs w:val="24"/>
        </w:rPr>
        <w:t>hádithy</w:t>
      </w:r>
      <w:proofErr w:type="spellEnd"/>
      <w:r w:rsidRPr="00C50359">
        <w:rPr>
          <w:rFonts w:ascii="Times New Roman" w:hAnsi="Times New Roman" w:cs="Times New Roman"/>
          <w:sz w:val="24"/>
          <w:szCs w:val="24"/>
        </w:rPr>
        <w:t>, či ty, o jejichž pravosti nepanuje úplná shoda</w:t>
      </w:r>
    </w:p>
    <w:p w:rsidR="000A2792" w:rsidRPr="00C50359" w:rsidRDefault="000A2792" w:rsidP="000A2792">
      <w:pPr>
        <w:pStyle w:val="Odstavecseseznamem"/>
        <w:numPr>
          <w:ilvl w:val="0"/>
          <w:numId w:val="5"/>
        </w:numPr>
        <w:spacing w:line="360" w:lineRule="auto"/>
        <w:jc w:val="both"/>
        <w:rPr>
          <w:rFonts w:ascii="Times New Roman" w:hAnsi="Times New Roman" w:cs="Times New Roman"/>
          <w:sz w:val="24"/>
          <w:szCs w:val="24"/>
        </w:rPr>
      </w:pPr>
      <w:proofErr w:type="spellStart"/>
      <w:r w:rsidRPr="00C50359">
        <w:rPr>
          <w:rFonts w:ascii="Times New Roman" w:hAnsi="Times New Roman" w:cs="Times New Roman"/>
          <w:i/>
          <w:sz w:val="24"/>
          <w:szCs w:val="24"/>
        </w:rPr>
        <w:t>da</w:t>
      </w:r>
      <w:proofErr w:type="spellEnd"/>
      <w:r w:rsidRPr="00C50359">
        <w:rPr>
          <w:rFonts w:ascii="Times New Roman" w:hAnsi="Times New Roman" w:cs="Times New Roman"/>
          <w:i/>
          <w:sz w:val="24"/>
          <w:szCs w:val="24"/>
        </w:rPr>
        <w:t>´</w:t>
      </w:r>
      <w:proofErr w:type="spellStart"/>
      <w:r w:rsidRPr="00C50359">
        <w:rPr>
          <w:rFonts w:ascii="Times New Roman" w:hAnsi="Times New Roman" w:cs="Times New Roman"/>
          <w:i/>
          <w:sz w:val="24"/>
          <w:szCs w:val="24"/>
        </w:rPr>
        <w:t>íf</w:t>
      </w:r>
      <w:proofErr w:type="spellEnd"/>
      <w:r w:rsidRPr="00C50359">
        <w:rPr>
          <w:rFonts w:ascii="Times New Roman" w:hAnsi="Times New Roman" w:cs="Times New Roman"/>
          <w:i/>
          <w:sz w:val="24"/>
          <w:szCs w:val="24"/>
        </w:rPr>
        <w:t xml:space="preserve">  (</w:t>
      </w:r>
      <w:r w:rsidRPr="00C50359">
        <w:rPr>
          <w:rFonts w:ascii="Times New Roman" w:hAnsi="Times New Roman" w:cs="Times New Roman"/>
          <w:sz w:val="24"/>
          <w:szCs w:val="24"/>
        </w:rPr>
        <w:t>slabé</w:t>
      </w:r>
      <w:r w:rsidRPr="00C50359">
        <w:rPr>
          <w:rFonts w:ascii="Times New Roman" w:hAnsi="Times New Roman" w:cs="Times New Roman"/>
          <w:i/>
          <w:sz w:val="24"/>
          <w:szCs w:val="24"/>
        </w:rPr>
        <w:t>)</w:t>
      </w:r>
      <w:r w:rsidRPr="00C50359">
        <w:rPr>
          <w:rFonts w:ascii="Times New Roman" w:hAnsi="Times New Roman" w:cs="Times New Roman"/>
          <w:sz w:val="24"/>
          <w:szCs w:val="24"/>
        </w:rPr>
        <w:t>, panují vážné pochybnosti o pravosti.</w:t>
      </w:r>
    </w:p>
    <w:p w:rsidR="000A2792" w:rsidRPr="00C50359" w:rsidRDefault="000A2792" w:rsidP="00C3662A">
      <w:pPr>
        <w:spacing w:line="360" w:lineRule="auto"/>
        <w:ind w:firstLine="218"/>
        <w:jc w:val="both"/>
        <w:rPr>
          <w:rFonts w:ascii="Times New Roman" w:hAnsi="Times New Roman" w:cs="Times New Roman"/>
          <w:sz w:val="24"/>
          <w:szCs w:val="24"/>
        </w:rPr>
      </w:pPr>
      <w:r w:rsidRPr="00C50359">
        <w:rPr>
          <w:rFonts w:ascii="Times New Roman" w:hAnsi="Times New Roman" w:cs="Times New Roman"/>
          <w:sz w:val="24"/>
          <w:szCs w:val="24"/>
        </w:rPr>
        <w:t xml:space="preserve">Vzhledem k šíitské majoritě v Íránu je třeba poznamenat, že </w:t>
      </w:r>
      <w:proofErr w:type="spellStart"/>
      <w:r w:rsidRPr="00C50359">
        <w:rPr>
          <w:rFonts w:ascii="Times New Roman" w:hAnsi="Times New Roman" w:cs="Times New Roman"/>
          <w:sz w:val="24"/>
          <w:szCs w:val="24"/>
        </w:rPr>
        <w:t>šíité</w:t>
      </w:r>
      <w:proofErr w:type="spellEnd"/>
      <w:r w:rsidRPr="00C50359">
        <w:rPr>
          <w:rFonts w:ascii="Times New Roman" w:hAnsi="Times New Roman" w:cs="Times New Roman"/>
          <w:sz w:val="24"/>
          <w:szCs w:val="24"/>
        </w:rPr>
        <w:t xml:space="preserve"> pěstovali vlastní tradici přístupu k </w:t>
      </w:r>
      <w:r>
        <w:rPr>
          <w:rFonts w:ascii="Times New Roman" w:hAnsi="Times New Roman" w:cs="Times New Roman"/>
          <w:sz w:val="24"/>
          <w:szCs w:val="24"/>
        </w:rPr>
        <w:t>S</w:t>
      </w:r>
      <w:r w:rsidRPr="00C50359">
        <w:rPr>
          <w:rFonts w:ascii="Times New Roman" w:hAnsi="Times New Roman" w:cs="Times New Roman"/>
          <w:sz w:val="24"/>
          <w:szCs w:val="24"/>
        </w:rPr>
        <w:t xml:space="preserve">unně, stejně jako k výkladu Koránu. Před termínem </w:t>
      </w:r>
      <w:r w:rsidRPr="0073555A">
        <w:rPr>
          <w:rFonts w:ascii="Times New Roman" w:hAnsi="Times New Roman" w:cs="Times New Roman"/>
          <w:i/>
          <w:sz w:val="24"/>
          <w:szCs w:val="24"/>
        </w:rPr>
        <w:t>hadíth</w:t>
      </w:r>
      <w:r w:rsidRPr="00C50359">
        <w:rPr>
          <w:rFonts w:ascii="Times New Roman" w:hAnsi="Times New Roman" w:cs="Times New Roman"/>
          <w:sz w:val="24"/>
          <w:szCs w:val="24"/>
        </w:rPr>
        <w:t xml:space="preserve"> upřednostňují název </w:t>
      </w:r>
      <w:proofErr w:type="spellStart"/>
      <w:r w:rsidRPr="00C50359">
        <w:rPr>
          <w:rFonts w:ascii="Times New Roman" w:hAnsi="Times New Roman" w:cs="Times New Roman"/>
          <w:i/>
          <w:sz w:val="24"/>
          <w:szCs w:val="24"/>
        </w:rPr>
        <w:lastRenderedPageBreak/>
        <w:t>chabar</w:t>
      </w:r>
      <w:proofErr w:type="spellEnd"/>
      <w:r w:rsidRPr="00C50359">
        <w:rPr>
          <w:rFonts w:ascii="Times New Roman" w:hAnsi="Times New Roman" w:cs="Times New Roman"/>
          <w:sz w:val="24"/>
          <w:szCs w:val="24"/>
        </w:rPr>
        <w:t xml:space="preserve"> (zpráva). A za pravé považují jen zprávy opírající se o autoritu </w:t>
      </w:r>
      <w:proofErr w:type="spellStart"/>
      <w:r w:rsidRPr="00C50359">
        <w:rPr>
          <w:rFonts w:ascii="Times New Roman" w:hAnsi="Times New Roman" w:cs="Times New Roman"/>
          <w:sz w:val="24"/>
          <w:szCs w:val="24"/>
        </w:rPr>
        <w:t>Alího</w:t>
      </w:r>
      <w:proofErr w:type="spellEnd"/>
      <w:r w:rsidRPr="00C50359">
        <w:rPr>
          <w:rFonts w:ascii="Times New Roman" w:hAnsi="Times New Roman" w:cs="Times New Roman"/>
          <w:sz w:val="24"/>
          <w:szCs w:val="24"/>
        </w:rPr>
        <w:t xml:space="preserve"> a jeho potomků. </w:t>
      </w:r>
      <w:r w:rsidRPr="00C50359">
        <w:rPr>
          <w:rStyle w:val="Znakapoznpodarou"/>
          <w:rFonts w:ascii="Times New Roman" w:hAnsi="Times New Roman" w:cs="Times New Roman"/>
          <w:sz w:val="24"/>
          <w:szCs w:val="24"/>
        </w:rPr>
        <w:footnoteReference w:id="28"/>
      </w:r>
      <w:r w:rsidRPr="00C50359">
        <w:rPr>
          <w:rFonts w:ascii="Times New Roman" w:hAnsi="Times New Roman" w:cs="Times New Roman"/>
          <w:sz w:val="24"/>
          <w:szCs w:val="24"/>
        </w:rPr>
        <w:t xml:space="preserve"> Pro šíity je nejdůležitější sbírka </w:t>
      </w:r>
      <w:proofErr w:type="spellStart"/>
      <w:r w:rsidRPr="00C50359">
        <w:rPr>
          <w:rFonts w:ascii="Times New Roman" w:hAnsi="Times New Roman" w:cs="Times New Roman"/>
          <w:i/>
          <w:sz w:val="24"/>
          <w:szCs w:val="24"/>
        </w:rPr>
        <w:t>hádithů</w:t>
      </w:r>
      <w:proofErr w:type="spellEnd"/>
      <w:r w:rsidRPr="00C50359">
        <w:rPr>
          <w:rFonts w:ascii="Times New Roman" w:hAnsi="Times New Roman" w:cs="Times New Roman"/>
          <w:sz w:val="24"/>
          <w:szCs w:val="24"/>
        </w:rPr>
        <w:t xml:space="preserve"> </w:t>
      </w:r>
      <w:proofErr w:type="spellStart"/>
      <w:r w:rsidRPr="00C50359">
        <w:rPr>
          <w:rFonts w:ascii="Times New Roman" w:hAnsi="Times New Roman" w:cs="Times New Roman"/>
          <w:sz w:val="24"/>
          <w:szCs w:val="24"/>
        </w:rPr>
        <w:t>Al</w:t>
      </w:r>
      <w:proofErr w:type="spellEnd"/>
      <w:r w:rsidRPr="00C50359">
        <w:rPr>
          <w:rFonts w:ascii="Times New Roman" w:hAnsi="Times New Roman" w:cs="Times New Roman"/>
          <w:sz w:val="24"/>
          <w:szCs w:val="24"/>
        </w:rPr>
        <w:t xml:space="preserve"> Kafi vytvořená </w:t>
      </w:r>
      <w:proofErr w:type="spellStart"/>
      <w:r w:rsidRPr="00C50359">
        <w:rPr>
          <w:rFonts w:ascii="Times New Roman" w:hAnsi="Times New Roman" w:cs="Times New Roman"/>
          <w:sz w:val="24"/>
          <w:szCs w:val="24"/>
        </w:rPr>
        <w:t>al</w:t>
      </w:r>
      <w:proofErr w:type="spellEnd"/>
      <w:r w:rsidRPr="00C50359">
        <w:rPr>
          <w:rFonts w:ascii="Times New Roman" w:hAnsi="Times New Roman" w:cs="Times New Roman"/>
          <w:sz w:val="24"/>
          <w:szCs w:val="24"/>
        </w:rPr>
        <w:t xml:space="preserve">- </w:t>
      </w:r>
      <w:proofErr w:type="spellStart"/>
      <w:r w:rsidRPr="00C50359">
        <w:rPr>
          <w:rFonts w:ascii="Times New Roman" w:hAnsi="Times New Roman" w:cs="Times New Roman"/>
          <w:sz w:val="24"/>
          <w:szCs w:val="24"/>
        </w:rPr>
        <w:t>Kulajnim</w:t>
      </w:r>
      <w:proofErr w:type="spellEnd"/>
      <w:r w:rsidRPr="00C50359">
        <w:rPr>
          <w:rFonts w:ascii="Times New Roman" w:hAnsi="Times New Roman" w:cs="Times New Roman"/>
          <w:sz w:val="24"/>
          <w:szCs w:val="24"/>
        </w:rPr>
        <w:t>.</w:t>
      </w:r>
      <w:r w:rsidRPr="00C50359">
        <w:rPr>
          <w:rStyle w:val="Znakapoznpodarou"/>
          <w:rFonts w:ascii="Times New Roman" w:hAnsi="Times New Roman" w:cs="Times New Roman"/>
          <w:sz w:val="24"/>
          <w:szCs w:val="24"/>
        </w:rPr>
        <w:footnoteReference w:id="29"/>
      </w:r>
    </w:p>
    <w:p w:rsidR="00C3662A" w:rsidRDefault="00C3662A" w:rsidP="000A2792">
      <w:pPr>
        <w:spacing w:line="360" w:lineRule="auto"/>
        <w:ind w:left="357" w:hanging="215"/>
        <w:contextualSpacing/>
        <w:jc w:val="both"/>
        <w:rPr>
          <w:rFonts w:ascii="Times New Roman" w:hAnsi="Times New Roman" w:cs="Times New Roman"/>
          <w:b/>
          <w:sz w:val="24"/>
          <w:szCs w:val="24"/>
        </w:rPr>
      </w:pPr>
    </w:p>
    <w:p w:rsidR="000A2792" w:rsidRPr="00C50359" w:rsidRDefault="000A2792" w:rsidP="00C3662A">
      <w:pPr>
        <w:tabs>
          <w:tab w:val="left" w:pos="142"/>
        </w:tabs>
        <w:spacing w:line="360" w:lineRule="auto"/>
        <w:contextualSpacing/>
        <w:jc w:val="both"/>
        <w:rPr>
          <w:rStyle w:val="hps"/>
          <w:rFonts w:ascii="Times New Roman" w:hAnsi="Times New Roman" w:cs="Times New Roman"/>
          <w:b/>
          <w:sz w:val="24"/>
          <w:szCs w:val="24"/>
        </w:rPr>
      </w:pPr>
      <w:r>
        <w:rPr>
          <w:rFonts w:ascii="Times New Roman" w:hAnsi="Times New Roman" w:cs="Times New Roman"/>
          <w:b/>
          <w:sz w:val="24"/>
          <w:szCs w:val="24"/>
        </w:rPr>
        <w:t>2</w:t>
      </w:r>
      <w:r w:rsidRPr="00C50359">
        <w:rPr>
          <w:rFonts w:ascii="Times New Roman" w:hAnsi="Times New Roman" w:cs="Times New Roman"/>
          <w:b/>
          <w:sz w:val="24"/>
          <w:szCs w:val="24"/>
        </w:rPr>
        <w:t xml:space="preserve">.2.3. </w:t>
      </w:r>
      <w:proofErr w:type="spellStart"/>
      <w:r w:rsidRPr="00C50359">
        <w:rPr>
          <w:rStyle w:val="hps"/>
          <w:rFonts w:ascii="Times New Roman" w:hAnsi="Times New Roman" w:cs="Times New Roman"/>
          <w:b/>
          <w:sz w:val="24"/>
          <w:szCs w:val="24"/>
        </w:rPr>
        <w:t>Idž</w:t>
      </w:r>
      <w:r>
        <w:rPr>
          <w:rStyle w:val="hps"/>
          <w:rFonts w:ascii="Times New Roman" w:hAnsi="Times New Roman" w:cs="Times New Roman"/>
          <w:b/>
          <w:sz w:val="24"/>
          <w:szCs w:val="24"/>
        </w:rPr>
        <w:t>t</w:t>
      </w:r>
      <w:r w:rsidRPr="00C50359">
        <w:rPr>
          <w:rStyle w:val="hps"/>
          <w:rFonts w:ascii="Times New Roman" w:hAnsi="Times New Roman" w:cs="Times New Roman"/>
          <w:b/>
          <w:sz w:val="24"/>
          <w:szCs w:val="24"/>
        </w:rPr>
        <w:t>ihád</w:t>
      </w:r>
      <w:proofErr w:type="spellEnd"/>
    </w:p>
    <w:p w:rsidR="000A2792" w:rsidRPr="00C50359" w:rsidRDefault="000A2792" w:rsidP="00C3662A">
      <w:pPr>
        <w:spacing w:line="360" w:lineRule="auto"/>
        <w:ind w:firstLine="142"/>
        <w:jc w:val="both"/>
        <w:rPr>
          <w:rFonts w:ascii="Times New Roman" w:hAnsi="Times New Roman" w:cs="Times New Roman"/>
          <w:sz w:val="24"/>
          <w:szCs w:val="24"/>
        </w:rPr>
      </w:pPr>
      <w:r w:rsidRPr="0073555A">
        <w:rPr>
          <w:rFonts w:ascii="Times New Roman" w:hAnsi="Times New Roman" w:cs="Times New Roman"/>
          <w:i/>
          <w:sz w:val="24"/>
          <w:szCs w:val="24"/>
        </w:rPr>
        <w:t>Úsilí o vlastní řešení (</w:t>
      </w:r>
      <w:proofErr w:type="spellStart"/>
      <w:r w:rsidRPr="0073555A">
        <w:rPr>
          <w:rFonts w:ascii="Times New Roman" w:hAnsi="Times New Roman" w:cs="Times New Roman"/>
          <w:i/>
          <w:sz w:val="24"/>
          <w:szCs w:val="24"/>
        </w:rPr>
        <w:t>idžtihád</w:t>
      </w:r>
      <w:proofErr w:type="spellEnd"/>
      <w:r w:rsidRPr="0073555A">
        <w:rPr>
          <w:rFonts w:ascii="Times New Roman" w:hAnsi="Times New Roman" w:cs="Times New Roman"/>
          <w:i/>
          <w:sz w:val="24"/>
          <w:szCs w:val="24"/>
        </w:rPr>
        <w:t>). Mohlo jít o úsilí jedince (</w:t>
      </w:r>
      <w:proofErr w:type="spellStart"/>
      <w:r w:rsidRPr="0073555A">
        <w:rPr>
          <w:rFonts w:ascii="Times New Roman" w:hAnsi="Times New Roman" w:cs="Times New Roman"/>
          <w:i/>
          <w:sz w:val="24"/>
          <w:szCs w:val="24"/>
        </w:rPr>
        <w:t>idžtihád</w:t>
      </w:r>
      <w:proofErr w:type="spellEnd"/>
      <w:r w:rsidRPr="0073555A">
        <w:rPr>
          <w:rFonts w:ascii="Times New Roman" w:hAnsi="Times New Roman" w:cs="Times New Roman"/>
          <w:i/>
          <w:sz w:val="24"/>
          <w:szCs w:val="24"/>
        </w:rPr>
        <w:t xml:space="preserve"> </w:t>
      </w:r>
      <w:proofErr w:type="spellStart"/>
      <w:r w:rsidRPr="0073555A">
        <w:rPr>
          <w:rFonts w:ascii="Times New Roman" w:hAnsi="Times New Roman" w:cs="Times New Roman"/>
          <w:i/>
          <w:sz w:val="24"/>
          <w:szCs w:val="24"/>
        </w:rPr>
        <w:t>fardí</w:t>
      </w:r>
      <w:proofErr w:type="spellEnd"/>
      <w:r w:rsidRPr="0073555A">
        <w:rPr>
          <w:rFonts w:ascii="Times New Roman" w:hAnsi="Times New Roman" w:cs="Times New Roman"/>
          <w:i/>
          <w:sz w:val="24"/>
          <w:szCs w:val="24"/>
        </w:rPr>
        <w:t xml:space="preserve">) nebo skupiny </w:t>
      </w:r>
      <w:proofErr w:type="spellStart"/>
      <w:r w:rsidRPr="0073555A">
        <w:rPr>
          <w:rFonts w:ascii="Times New Roman" w:hAnsi="Times New Roman" w:cs="Times New Roman"/>
          <w:i/>
          <w:sz w:val="24"/>
          <w:szCs w:val="24"/>
        </w:rPr>
        <w:t>idžtihád</w:t>
      </w:r>
      <w:proofErr w:type="spellEnd"/>
      <w:r w:rsidRPr="0073555A">
        <w:rPr>
          <w:rFonts w:ascii="Times New Roman" w:hAnsi="Times New Roman" w:cs="Times New Roman"/>
          <w:i/>
          <w:sz w:val="24"/>
          <w:szCs w:val="24"/>
        </w:rPr>
        <w:t xml:space="preserve"> </w:t>
      </w:r>
      <w:proofErr w:type="spellStart"/>
      <w:r w:rsidRPr="0073555A">
        <w:rPr>
          <w:rFonts w:ascii="Times New Roman" w:hAnsi="Times New Roman" w:cs="Times New Roman"/>
          <w:i/>
          <w:sz w:val="24"/>
          <w:szCs w:val="24"/>
        </w:rPr>
        <w:t>džamá</w:t>
      </w:r>
      <w:proofErr w:type="spellEnd"/>
      <w:r w:rsidRPr="0073555A">
        <w:rPr>
          <w:rFonts w:ascii="Times New Roman" w:hAnsi="Times New Roman" w:cs="Times New Roman"/>
          <w:i/>
          <w:sz w:val="24"/>
          <w:szCs w:val="24"/>
        </w:rPr>
        <w:t>´</w:t>
      </w:r>
      <w:proofErr w:type="spellStart"/>
      <w:r w:rsidRPr="0073555A">
        <w:rPr>
          <w:rFonts w:ascii="Times New Roman" w:hAnsi="Times New Roman" w:cs="Times New Roman"/>
          <w:i/>
          <w:sz w:val="24"/>
          <w:szCs w:val="24"/>
        </w:rPr>
        <w:t>í</w:t>
      </w:r>
      <w:proofErr w:type="spellEnd"/>
      <w:r w:rsidRPr="0073555A">
        <w:rPr>
          <w:rFonts w:ascii="Times New Roman" w:hAnsi="Times New Roman" w:cs="Times New Roman"/>
          <w:i/>
          <w:sz w:val="24"/>
          <w:szCs w:val="24"/>
        </w:rPr>
        <w:t>.</w:t>
      </w:r>
      <w:r w:rsidRPr="00C50359">
        <w:rPr>
          <w:rFonts w:ascii="Times New Roman" w:hAnsi="Times New Roman" w:cs="Times New Roman"/>
          <w:sz w:val="24"/>
          <w:szCs w:val="24"/>
        </w:rPr>
        <w:t xml:space="preserve"> </w:t>
      </w:r>
      <w:r w:rsidRPr="00C50359">
        <w:rPr>
          <w:rStyle w:val="Znakapoznpodarou"/>
          <w:rFonts w:ascii="Times New Roman" w:hAnsi="Times New Roman" w:cs="Times New Roman"/>
          <w:sz w:val="24"/>
          <w:szCs w:val="24"/>
        </w:rPr>
        <w:footnoteReference w:id="30"/>
      </w:r>
      <w:r w:rsidRPr="00C50359">
        <w:rPr>
          <w:rFonts w:ascii="Times New Roman" w:hAnsi="Times New Roman" w:cs="Times New Roman"/>
          <w:sz w:val="24"/>
          <w:szCs w:val="24"/>
        </w:rPr>
        <w:t xml:space="preserve"> Jedná se o pomocný pramen </w:t>
      </w:r>
      <w:r>
        <w:rPr>
          <w:rFonts w:ascii="Times New Roman" w:hAnsi="Times New Roman" w:cs="Times New Roman"/>
          <w:sz w:val="24"/>
          <w:szCs w:val="24"/>
        </w:rPr>
        <w:t>v případě, nelze-li řešení</w:t>
      </w:r>
      <w:r w:rsidRPr="00C50359">
        <w:rPr>
          <w:rFonts w:ascii="Times New Roman" w:hAnsi="Times New Roman" w:cs="Times New Roman"/>
          <w:sz w:val="24"/>
          <w:szCs w:val="24"/>
        </w:rPr>
        <w:t xml:space="preserve"> nalézt v Koránu ani Sunně. Tato metoda klade velké nároky na znalosti právní teorie</w:t>
      </w:r>
      <w:r>
        <w:rPr>
          <w:rFonts w:ascii="Times New Roman" w:hAnsi="Times New Roman" w:cs="Times New Roman"/>
          <w:sz w:val="24"/>
          <w:szCs w:val="24"/>
        </w:rPr>
        <w:t xml:space="preserve"> </w:t>
      </w:r>
      <w:proofErr w:type="spellStart"/>
      <w:r w:rsidRPr="00C50359">
        <w:rPr>
          <w:rFonts w:ascii="Times New Roman" w:hAnsi="Times New Roman" w:cs="Times New Roman"/>
          <w:i/>
          <w:sz w:val="24"/>
          <w:szCs w:val="24"/>
        </w:rPr>
        <w:t>usúl</w:t>
      </w:r>
      <w:proofErr w:type="spellEnd"/>
      <w:r w:rsidRPr="00C50359">
        <w:rPr>
          <w:rFonts w:ascii="Times New Roman" w:hAnsi="Times New Roman" w:cs="Times New Roman"/>
          <w:i/>
          <w:sz w:val="24"/>
          <w:szCs w:val="24"/>
        </w:rPr>
        <w:t xml:space="preserve"> </w:t>
      </w:r>
      <w:proofErr w:type="spellStart"/>
      <w:r w:rsidRPr="00C50359">
        <w:rPr>
          <w:rFonts w:ascii="Times New Roman" w:hAnsi="Times New Roman" w:cs="Times New Roman"/>
          <w:i/>
          <w:sz w:val="24"/>
          <w:szCs w:val="24"/>
        </w:rPr>
        <w:t>al</w:t>
      </w:r>
      <w:proofErr w:type="spellEnd"/>
      <w:r w:rsidRPr="00C50359">
        <w:rPr>
          <w:rFonts w:ascii="Times New Roman" w:hAnsi="Times New Roman" w:cs="Times New Roman"/>
          <w:i/>
          <w:sz w:val="24"/>
          <w:szCs w:val="24"/>
        </w:rPr>
        <w:t>-</w:t>
      </w:r>
      <w:proofErr w:type="spellStart"/>
      <w:r w:rsidRPr="00C50359">
        <w:rPr>
          <w:rFonts w:ascii="Times New Roman" w:hAnsi="Times New Roman" w:cs="Times New Roman"/>
          <w:i/>
          <w:sz w:val="24"/>
          <w:szCs w:val="24"/>
        </w:rPr>
        <w:t>fikh</w:t>
      </w:r>
      <w:proofErr w:type="spellEnd"/>
      <w:r w:rsidRPr="00C50359">
        <w:rPr>
          <w:rFonts w:ascii="Times New Roman" w:hAnsi="Times New Roman" w:cs="Times New Roman"/>
          <w:sz w:val="24"/>
          <w:szCs w:val="24"/>
        </w:rPr>
        <w:t xml:space="preserve">, znalosti teologické a schopnost argumentace. Protikladem je zásada </w:t>
      </w:r>
      <w:proofErr w:type="spellStart"/>
      <w:r w:rsidRPr="00C50359">
        <w:rPr>
          <w:rFonts w:ascii="Times New Roman" w:hAnsi="Times New Roman" w:cs="Times New Roman"/>
          <w:i/>
          <w:sz w:val="24"/>
          <w:szCs w:val="24"/>
        </w:rPr>
        <w:t>taklíd</w:t>
      </w:r>
      <w:proofErr w:type="spellEnd"/>
      <w:r w:rsidRPr="00C50359">
        <w:rPr>
          <w:rFonts w:ascii="Times New Roman" w:hAnsi="Times New Roman" w:cs="Times New Roman"/>
          <w:sz w:val="24"/>
          <w:szCs w:val="24"/>
        </w:rPr>
        <w:t>, tj. nápodoba.</w:t>
      </w:r>
      <w:r w:rsidRPr="00C50359">
        <w:rPr>
          <w:rFonts w:ascii="Times New Roman" w:hAnsi="Times New Roman" w:cs="Times New Roman"/>
          <w:i/>
          <w:sz w:val="24"/>
          <w:szCs w:val="24"/>
        </w:rPr>
        <w:t xml:space="preserve"> </w:t>
      </w:r>
    </w:p>
    <w:p w:rsidR="000A2792" w:rsidRPr="00C7564F" w:rsidRDefault="000A2792" w:rsidP="000A2792">
      <w:pPr>
        <w:spacing w:line="360" w:lineRule="auto"/>
        <w:ind w:left="142"/>
        <w:contextualSpacing/>
        <w:jc w:val="both"/>
        <w:rPr>
          <w:rFonts w:ascii="Times New Roman" w:hAnsi="Times New Roman" w:cs="Times New Roman"/>
          <w:b/>
          <w:sz w:val="28"/>
          <w:szCs w:val="28"/>
        </w:rPr>
      </w:pPr>
    </w:p>
    <w:p w:rsidR="000A2792" w:rsidRPr="00C7564F" w:rsidRDefault="000A2792" w:rsidP="000A2792">
      <w:pPr>
        <w:spacing w:line="360" w:lineRule="auto"/>
        <w:ind w:left="142"/>
        <w:contextualSpacing/>
        <w:jc w:val="both"/>
        <w:rPr>
          <w:rFonts w:ascii="Times New Roman" w:hAnsi="Times New Roman" w:cs="Times New Roman"/>
          <w:b/>
          <w:sz w:val="28"/>
          <w:szCs w:val="28"/>
        </w:rPr>
      </w:pPr>
      <w:r>
        <w:rPr>
          <w:rFonts w:ascii="Times New Roman" w:hAnsi="Times New Roman" w:cs="Times New Roman"/>
          <w:b/>
          <w:sz w:val="28"/>
          <w:szCs w:val="28"/>
        </w:rPr>
        <w:t>2</w:t>
      </w:r>
      <w:r w:rsidRPr="00C7564F">
        <w:rPr>
          <w:rFonts w:ascii="Times New Roman" w:hAnsi="Times New Roman" w:cs="Times New Roman"/>
          <w:b/>
          <w:sz w:val="28"/>
          <w:szCs w:val="28"/>
        </w:rPr>
        <w:t xml:space="preserve">.3. Prameny </w:t>
      </w:r>
      <w:r>
        <w:rPr>
          <w:rFonts w:ascii="Times New Roman" w:hAnsi="Times New Roman" w:cs="Times New Roman"/>
          <w:b/>
          <w:sz w:val="28"/>
          <w:szCs w:val="28"/>
        </w:rPr>
        <w:t>í</w:t>
      </w:r>
      <w:r w:rsidRPr="00C7564F">
        <w:rPr>
          <w:rFonts w:ascii="Times New Roman" w:hAnsi="Times New Roman" w:cs="Times New Roman"/>
          <w:b/>
          <w:sz w:val="28"/>
          <w:szCs w:val="28"/>
        </w:rPr>
        <w:t>ránského psaného práva</w:t>
      </w:r>
    </w:p>
    <w:p w:rsidR="000A2792" w:rsidRDefault="000A2792" w:rsidP="000A2792">
      <w:pPr>
        <w:spacing w:line="360" w:lineRule="auto"/>
        <w:ind w:left="357"/>
        <w:contextualSpacing/>
        <w:jc w:val="both"/>
        <w:rPr>
          <w:rFonts w:ascii="Times New Roman" w:hAnsi="Times New Roman" w:cs="Times New Roman"/>
          <w:sz w:val="24"/>
          <w:szCs w:val="24"/>
        </w:rPr>
      </w:pPr>
      <w:r w:rsidRPr="00C50359">
        <w:rPr>
          <w:rFonts w:ascii="Times New Roman" w:hAnsi="Times New Roman" w:cs="Times New Roman"/>
          <w:b/>
          <w:sz w:val="24"/>
          <w:szCs w:val="24"/>
        </w:rPr>
        <w:tab/>
      </w:r>
      <w:r w:rsidRPr="00C50359">
        <w:rPr>
          <w:rFonts w:ascii="Times New Roman" w:hAnsi="Times New Roman" w:cs="Times New Roman"/>
          <w:sz w:val="24"/>
          <w:szCs w:val="24"/>
        </w:rPr>
        <w:t xml:space="preserve">Tyto prameny lze rozdělit do čtyř velkých skupin: </w:t>
      </w:r>
    </w:p>
    <w:p w:rsidR="000A2792" w:rsidRDefault="000A2792" w:rsidP="000A2792">
      <w:pPr>
        <w:spacing w:line="360" w:lineRule="auto"/>
        <w:ind w:left="357"/>
        <w:contextualSpacing/>
        <w:jc w:val="both"/>
        <w:rPr>
          <w:rFonts w:ascii="Times New Roman" w:hAnsi="Times New Roman" w:cs="Times New Roman"/>
          <w:sz w:val="24"/>
          <w:szCs w:val="24"/>
        </w:rPr>
      </w:pPr>
      <w:r w:rsidRPr="00C50359">
        <w:rPr>
          <w:rFonts w:ascii="Times New Roman" w:hAnsi="Times New Roman" w:cs="Times New Roman"/>
          <w:sz w:val="24"/>
          <w:szCs w:val="24"/>
        </w:rPr>
        <w:t xml:space="preserve">1. Zákon, </w:t>
      </w:r>
    </w:p>
    <w:p w:rsidR="000A2792" w:rsidRDefault="000A2792" w:rsidP="000A2792">
      <w:pPr>
        <w:spacing w:line="360" w:lineRule="auto"/>
        <w:ind w:left="357"/>
        <w:contextualSpacing/>
        <w:jc w:val="both"/>
        <w:rPr>
          <w:rFonts w:ascii="Times New Roman" w:hAnsi="Times New Roman" w:cs="Times New Roman"/>
          <w:sz w:val="24"/>
          <w:szCs w:val="24"/>
        </w:rPr>
      </w:pPr>
      <w:r w:rsidRPr="00C50359">
        <w:rPr>
          <w:rFonts w:ascii="Times New Roman" w:hAnsi="Times New Roman" w:cs="Times New Roman"/>
          <w:sz w:val="24"/>
          <w:szCs w:val="24"/>
        </w:rPr>
        <w:t xml:space="preserve">2. Jurisprudence, </w:t>
      </w:r>
    </w:p>
    <w:p w:rsidR="000A2792" w:rsidRDefault="000A2792" w:rsidP="000A2792">
      <w:pPr>
        <w:spacing w:line="360" w:lineRule="auto"/>
        <w:ind w:left="357"/>
        <w:contextualSpacing/>
        <w:jc w:val="both"/>
        <w:rPr>
          <w:rFonts w:ascii="Times New Roman" w:hAnsi="Times New Roman" w:cs="Times New Roman"/>
          <w:sz w:val="24"/>
          <w:szCs w:val="24"/>
        </w:rPr>
      </w:pPr>
      <w:r w:rsidRPr="00C50359">
        <w:rPr>
          <w:rFonts w:ascii="Times New Roman" w:hAnsi="Times New Roman" w:cs="Times New Roman"/>
          <w:sz w:val="24"/>
          <w:szCs w:val="24"/>
        </w:rPr>
        <w:t xml:space="preserve">3. Obyčej, </w:t>
      </w:r>
    </w:p>
    <w:p w:rsidR="000A2792" w:rsidRPr="00C50359" w:rsidRDefault="000A2792" w:rsidP="000A2792">
      <w:pPr>
        <w:spacing w:line="360" w:lineRule="auto"/>
        <w:ind w:left="357"/>
        <w:contextualSpacing/>
        <w:jc w:val="both"/>
        <w:rPr>
          <w:rFonts w:ascii="Times New Roman" w:hAnsi="Times New Roman" w:cs="Times New Roman"/>
          <w:sz w:val="24"/>
          <w:szCs w:val="24"/>
        </w:rPr>
      </w:pPr>
      <w:r w:rsidRPr="00C50359">
        <w:rPr>
          <w:rFonts w:ascii="Times New Roman" w:hAnsi="Times New Roman" w:cs="Times New Roman"/>
          <w:sz w:val="24"/>
          <w:szCs w:val="24"/>
        </w:rPr>
        <w:t xml:space="preserve">4. Doktrína. </w:t>
      </w:r>
    </w:p>
    <w:p w:rsidR="000A2792" w:rsidRPr="00C50359" w:rsidRDefault="000A2792" w:rsidP="000A2792">
      <w:pPr>
        <w:spacing w:line="360" w:lineRule="auto"/>
        <w:ind w:left="357"/>
        <w:contextualSpacing/>
        <w:jc w:val="both"/>
        <w:rPr>
          <w:rFonts w:ascii="Times New Roman" w:hAnsi="Times New Roman" w:cs="Times New Roman"/>
          <w:b/>
          <w:sz w:val="24"/>
          <w:szCs w:val="24"/>
        </w:rPr>
      </w:pPr>
    </w:p>
    <w:p w:rsidR="000A2792" w:rsidRPr="00C50359" w:rsidRDefault="000A2792" w:rsidP="00C3662A">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2</w:t>
      </w:r>
      <w:r w:rsidRPr="00C50359">
        <w:rPr>
          <w:rFonts w:ascii="Times New Roman" w:hAnsi="Times New Roman" w:cs="Times New Roman"/>
          <w:b/>
          <w:sz w:val="24"/>
          <w:szCs w:val="24"/>
        </w:rPr>
        <w:t>.3.1. Zákon</w:t>
      </w:r>
    </w:p>
    <w:p w:rsidR="000A2792" w:rsidRPr="00C50359" w:rsidRDefault="000A2792" w:rsidP="00C3662A">
      <w:pPr>
        <w:spacing w:line="360" w:lineRule="auto"/>
        <w:ind w:firstLine="351"/>
        <w:contextualSpacing/>
        <w:jc w:val="both"/>
        <w:rPr>
          <w:rFonts w:ascii="Times New Roman" w:hAnsi="Times New Roman" w:cs="Times New Roman"/>
          <w:sz w:val="24"/>
          <w:szCs w:val="24"/>
        </w:rPr>
      </w:pPr>
      <w:r w:rsidRPr="00C50359">
        <w:rPr>
          <w:rFonts w:ascii="Times New Roman" w:hAnsi="Times New Roman" w:cs="Times New Roman"/>
          <w:sz w:val="24"/>
          <w:szCs w:val="24"/>
        </w:rPr>
        <w:t xml:space="preserve">Zákon lze </w:t>
      </w:r>
      <w:proofErr w:type="spellStart"/>
      <w:r w:rsidRPr="00AF7CD5">
        <w:rPr>
          <w:rFonts w:ascii="Times New Roman" w:hAnsi="Times New Roman" w:cs="Times New Roman"/>
          <w:i/>
          <w:sz w:val="24"/>
          <w:szCs w:val="24"/>
        </w:rPr>
        <w:t>stricto</w:t>
      </w:r>
      <w:proofErr w:type="spellEnd"/>
      <w:r w:rsidRPr="00AF7CD5">
        <w:rPr>
          <w:rFonts w:ascii="Times New Roman" w:hAnsi="Times New Roman" w:cs="Times New Roman"/>
          <w:i/>
          <w:sz w:val="24"/>
          <w:szCs w:val="24"/>
        </w:rPr>
        <w:t xml:space="preserve"> </w:t>
      </w:r>
      <w:proofErr w:type="spellStart"/>
      <w:r w:rsidRPr="00AF7CD5">
        <w:rPr>
          <w:rFonts w:ascii="Times New Roman" w:hAnsi="Times New Roman" w:cs="Times New Roman"/>
          <w:i/>
          <w:sz w:val="24"/>
          <w:szCs w:val="24"/>
        </w:rPr>
        <w:t>sensu</w:t>
      </w:r>
      <w:proofErr w:type="spellEnd"/>
      <w:r w:rsidRPr="00C50359">
        <w:rPr>
          <w:rFonts w:ascii="Times New Roman" w:hAnsi="Times New Roman" w:cs="Times New Roman"/>
          <w:sz w:val="24"/>
          <w:szCs w:val="24"/>
        </w:rPr>
        <w:t xml:space="preserve"> chápat jako soubor pravidel chování vydaných zákonodárcem v souladu s ústavou. Ale </w:t>
      </w:r>
      <w:r w:rsidRPr="00AF7CD5">
        <w:rPr>
          <w:rFonts w:ascii="Times New Roman" w:hAnsi="Times New Roman" w:cs="Times New Roman"/>
          <w:i/>
          <w:sz w:val="24"/>
          <w:szCs w:val="24"/>
        </w:rPr>
        <w:t xml:space="preserve">largo </w:t>
      </w:r>
      <w:proofErr w:type="spellStart"/>
      <w:r w:rsidRPr="00AF7CD5">
        <w:rPr>
          <w:rFonts w:ascii="Times New Roman" w:hAnsi="Times New Roman" w:cs="Times New Roman"/>
          <w:i/>
          <w:sz w:val="24"/>
          <w:szCs w:val="24"/>
        </w:rPr>
        <w:t>sensu</w:t>
      </w:r>
      <w:proofErr w:type="spellEnd"/>
      <w:r w:rsidRPr="00C50359">
        <w:rPr>
          <w:rFonts w:ascii="Times New Roman" w:hAnsi="Times New Roman" w:cs="Times New Roman"/>
          <w:sz w:val="24"/>
          <w:szCs w:val="24"/>
        </w:rPr>
        <w:t xml:space="preserve"> mají tato pravidla stejně jako </w:t>
      </w:r>
      <w:r>
        <w:rPr>
          <w:rFonts w:ascii="Times New Roman" w:hAnsi="Times New Roman" w:cs="Times New Roman"/>
          <w:sz w:val="24"/>
          <w:szCs w:val="24"/>
        </w:rPr>
        <w:t>v </w:t>
      </w:r>
      <w:r w:rsidR="008F7549">
        <w:rPr>
          <w:rFonts w:ascii="Times New Roman" w:hAnsi="Times New Roman" w:cs="Times New Roman"/>
          <w:sz w:val="24"/>
          <w:szCs w:val="24"/>
        </w:rPr>
        <w:t>kontinentálním</w:t>
      </w:r>
      <w:r>
        <w:rPr>
          <w:rFonts w:ascii="Times New Roman" w:hAnsi="Times New Roman" w:cs="Times New Roman"/>
          <w:sz w:val="24"/>
          <w:szCs w:val="24"/>
        </w:rPr>
        <w:t xml:space="preserve"> právním systému </w:t>
      </w:r>
      <w:r w:rsidRPr="00C50359">
        <w:rPr>
          <w:rFonts w:ascii="Times New Roman" w:hAnsi="Times New Roman" w:cs="Times New Roman"/>
          <w:sz w:val="24"/>
          <w:szCs w:val="24"/>
        </w:rPr>
        <w:t xml:space="preserve">hierarchickou strukturu a dle právní síly jsou seřazeny následovně: ústava, legislativa, </w:t>
      </w:r>
      <w:r>
        <w:rPr>
          <w:rFonts w:ascii="Times New Roman" w:hAnsi="Times New Roman" w:cs="Times New Roman"/>
          <w:sz w:val="24"/>
          <w:szCs w:val="24"/>
        </w:rPr>
        <w:t>m</w:t>
      </w:r>
      <w:r w:rsidRPr="00C50359">
        <w:rPr>
          <w:rFonts w:ascii="Times New Roman" w:hAnsi="Times New Roman" w:cs="Times New Roman"/>
          <w:sz w:val="24"/>
          <w:szCs w:val="24"/>
        </w:rPr>
        <w:t xml:space="preserve">ezinárodní smlouvy, úřední předpisy a nakonec směrnice. Ústavě jako nejdůležitějšímu předpisu je věnována samostatná podkapitola.  </w:t>
      </w:r>
    </w:p>
    <w:p w:rsidR="000A2792" w:rsidRPr="00C50359" w:rsidRDefault="000A2792" w:rsidP="00C3662A">
      <w:pPr>
        <w:spacing w:line="360" w:lineRule="auto"/>
        <w:ind w:firstLine="351"/>
        <w:contextualSpacing/>
        <w:jc w:val="both"/>
        <w:rPr>
          <w:rFonts w:ascii="Times New Roman" w:hAnsi="Times New Roman" w:cs="Times New Roman"/>
          <w:sz w:val="24"/>
          <w:szCs w:val="24"/>
        </w:rPr>
      </w:pPr>
      <w:r w:rsidRPr="00C50359">
        <w:rPr>
          <w:rFonts w:ascii="Times New Roman" w:hAnsi="Times New Roman" w:cs="Times New Roman"/>
          <w:sz w:val="24"/>
          <w:szCs w:val="24"/>
        </w:rPr>
        <w:t xml:space="preserve">Zákonem </w:t>
      </w:r>
      <w:proofErr w:type="spellStart"/>
      <w:r w:rsidRPr="008F7549">
        <w:rPr>
          <w:rFonts w:ascii="Times New Roman" w:hAnsi="Times New Roman" w:cs="Times New Roman"/>
          <w:i/>
          <w:sz w:val="24"/>
          <w:szCs w:val="24"/>
        </w:rPr>
        <w:t>stricto</w:t>
      </w:r>
      <w:proofErr w:type="spellEnd"/>
      <w:r w:rsidRPr="008F7549">
        <w:rPr>
          <w:rFonts w:ascii="Times New Roman" w:hAnsi="Times New Roman" w:cs="Times New Roman"/>
          <w:i/>
          <w:sz w:val="24"/>
          <w:szCs w:val="24"/>
        </w:rPr>
        <w:t xml:space="preserve"> </w:t>
      </w:r>
      <w:proofErr w:type="spellStart"/>
      <w:r w:rsidRPr="008F7549">
        <w:rPr>
          <w:rFonts w:ascii="Times New Roman" w:hAnsi="Times New Roman" w:cs="Times New Roman"/>
          <w:i/>
          <w:sz w:val="24"/>
          <w:szCs w:val="24"/>
        </w:rPr>
        <w:t>sensu</w:t>
      </w:r>
      <w:proofErr w:type="spellEnd"/>
      <w:r w:rsidRPr="00C50359">
        <w:rPr>
          <w:rFonts w:ascii="Times New Roman" w:hAnsi="Times New Roman" w:cs="Times New Roman"/>
          <w:sz w:val="24"/>
          <w:szCs w:val="24"/>
        </w:rPr>
        <w:t xml:space="preserve"> rozumíme text schválený Islámským poradním shromážděním v kontextu ústavy a ratifikovaný Radou </w:t>
      </w:r>
      <w:r w:rsidR="008F7549">
        <w:rPr>
          <w:rFonts w:ascii="Times New Roman" w:hAnsi="Times New Roman" w:cs="Times New Roman"/>
          <w:sz w:val="24"/>
          <w:szCs w:val="24"/>
        </w:rPr>
        <w:t>dohlížitelů</w:t>
      </w:r>
      <w:r w:rsidRPr="00C50359">
        <w:rPr>
          <w:rFonts w:ascii="Times New Roman" w:hAnsi="Times New Roman" w:cs="Times New Roman"/>
          <w:sz w:val="24"/>
          <w:szCs w:val="24"/>
        </w:rPr>
        <w:t>, která zkoumá, zda schválené zákony jsou v souladu s ústavou a zásadami islámu. Dále se jedná o zákony, jejichž znění bylo schváleno lidovým hlasováním v referendu.</w:t>
      </w:r>
    </w:p>
    <w:p w:rsidR="000A2792" w:rsidRPr="00C50359" w:rsidRDefault="000A2792" w:rsidP="00C3662A">
      <w:pPr>
        <w:spacing w:line="360" w:lineRule="auto"/>
        <w:ind w:firstLine="351"/>
        <w:contextualSpacing/>
        <w:jc w:val="both"/>
        <w:rPr>
          <w:rFonts w:ascii="Times New Roman" w:hAnsi="Times New Roman" w:cs="Times New Roman"/>
          <w:sz w:val="24"/>
          <w:szCs w:val="24"/>
        </w:rPr>
      </w:pPr>
      <w:r w:rsidRPr="00C50359">
        <w:rPr>
          <w:rFonts w:ascii="Times New Roman" w:hAnsi="Times New Roman" w:cs="Times New Roman"/>
          <w:sz w:val="24"/>
          <w:szCs w:val="24"/>
        </w:rPr>
        <w:t>Mezinárodní smlouva je rovněž pramenem práva, dle článku 9 íránského občanského zákoníku</w:t>
      </w:r>
      <w:r>
        <w:rPr>
          <w:rFonts w:ascii="Times New Roman" w:hAnsi="Times New Roman" w:cs="Times New Roman"/>
          <w:sz w:val="24"/>
          <w:szCs w:val="24"/>
        </w:rPr>
        <w:t xml:space="preserve"> </w:t>
      </w:r>
      <w:r w:rsidRPr="00C50359">
        <w:rPr>
          <w:rFonts w:ascii="Times New Roman" w:hAnsi="Times New Roman" w:cs="Times New Roman"/>
          <w:sz w:val="24"/>
          <w:szCs w:val="24"/>
        </w:rPr>
        <w:t>jsou smlouvy mezi íránskou vládou a vládami ostatních států uzavřené ve shodě s</w:t>
      </w:r>
      <w:r>
        <w:rPr>
          <w:rFonts w:ascii="Times New Roman" w:hAnsi="Times New Roman" w:cs="Times New Roman"/>
          <w:sz w:val="24"/>
          <w:szCs w:val="24"/>
        </w:rPr>
        <w:t> </w:t>
      </w:r>
      <w:r w:rsidRPr="00C50359">
        <w:rPr>
          <w:rFonts w:ascii="Times New Roman" w:hAnsi="Times New Roman" w:cs="Times New Roman"/>
          <w:sz w:val="24"/>
          <w:szCs w:val="24"/>
        </w:rPr>
        <w:t>ústavou</w:t>
      </w:r>
      <w:r>
        <w:rPr>
          <w:rFonts w:ascii="Times New Roman" w:hAnsi="Times New Roman" w:cs="Times New Roman"/>
          <w:sz w:val="24"/>
          <w:szCs w:val="24"/>
        </w:rPr>
        <w:t xml:space="preserve"> </w:t>
      </w:r>
      <w:r w:rsidRPr="00C50359">
        <w:rPr>
          <w:rFonts w:ascii="Times New Roman" w:hAnsi="Times New Roman" w:cs="Times New Roman"/>
          <w:sz w:val="24"/>
          <w:szCs w:val="24"/>
        </w:rPr>
        <w:t xml:space="preserve">závaznými právními předpisy. K tomu, aby měl mezinárodní dokument takové </w:t>
      </w:r>
      <w:r w:rsidRPr="00C50359">
        <w:rPr>
          <w:rFonts w:ascii="Times New Roman" w:hAnsi="Times New Roman" w:cs="Times New Roman"/>
          <w:sz w:val="24"/>
          <w:szCs w:val="24"/>
        </w:rPr>
        <w:lastRenderedPageBreak/>
        <w:t xml:space="preserve">postavení, musí být ratifikován Islámským poradním shromážděním, potvrzen Radou </w:t>
      </w:r>
      <w:r w:rsidR="008F7549">
        <w:rPr>
          <w:rFonts w:ascii="Times New Roman" w:hAnsi="Times New Roman" w:cs="Times New Roman"/>
          <w:sz w:val="24"/>
          <w:szCs w:val="24"/>
        </w:rPr>
        <w:t>dohlížitel</w:t>
      </w:r>
      <w:r w:rsidRPr="00C50359">
        <w:rPr>
          <w:rFonts w:ascii="Times New Roman" w:hAnsi="Times New Roman" w:cs="Times New Roman"/>
          <w:sz w:val="24"/>
          <w:szCs w:val="24"/>
        </w:rPr>
        <w:t>ů a stejně jako jakýkoli jiný zákon podepsán prezidentem</w:t>
      </w:r>
      <w:r>
        <w:rPr>
          <w:rFonts w:ascii="Times New Roman" w:hAnsi="Times New Roman" w:cs="Times New Roman"/>
          <w:sz w:val="24"/>
          <w:szCs w:val="24"/>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článek</w:t>
      </w:r>
      <w:proofErr w:type="spellEnd"/>
      <w:r>
        <w:rPr>
          <w:rFonts w:ascii="Times New Roman" w:hAnsi="Times New Roman" w:cs="Times New Roman"/>
          <w:sz w:val="24"/>
          <w:szCs w:val="24"/>
          <w:lang w:val="en-US"/>
        </w:rPr>
        <w:t xml:space="preserve"> 125 </w:t>
      </w:r>
      <w:proofErr w:type="spellStart"/>
      <w:r>
        <w:rPr>
          <w:rFonts w:ascii="Times New Roman" w:hAnsi="Times New Roman" w:cs="Times New Roman"/>
          <w:sz w:val="24"/>
          <w:szCs w:val="24"/>
          <w:lang w:val="en-US"/>
        </w:rPr>
        <w:t>Ústavy</w:t>
      </w:r>
      <w:proofErr w:type="spellEnd"/>
      <w:r>
        <w:rPr>
          <w:rFonts w:ascii="Times New Roman" w:hAnsi="Times New Roman" w:cs="Times New Roman"/>
          <w:sz w:val="24"/>
          <w:szCs w:val="24"/>
          <w:lang w:val="en-US"/>
        </w:rPr>
        <w:t>)</w:t>
      </w:r>
      <w:r w:rsidRPr="00C50359">
        <w:rPr>
          <w:rFonts w:ascii="Times New Roman" w:hAnsi="Times New Roman" w:cs="Times New Roman"/>
          <w:sz w:val="24"/>
          <w:szCs w:val="24"/>
        </w:rPr>
        <w:t>.</w:t>
      </w:r>
      <w:r w:rsidRPr="00C50359">
        <w:rPr>
          <w:rStyle w:val="Znakapoznpodarou"/>
          <w:rFonts w:ascii="Times New Roman" w:hAnsi="Times New Roman" w:cs="Times New Roman"/>
          <w:sz w:val="24"/>
          <w:szCs w:val="24"/>
        </w:rPr>
        <w:footnoteReference w:id="31"/>
      </w:r>
      <w:r w:rsidRPr="00C50359">
        <w:rPr>
          <w:rFonts w:ascii="Times New Roman" w:hAnsi="Times New Roman" w:cs="Times New Roman"/>
          <w:sz w:val="24"/>
          <w:szCs w:val="24"/>
        </w:rPr>
        <w:t xml:space="preserve"> </w:t>
      </w:r>
    </w:p>
    <w:p w:rsidR="000A2792" w:rsidRPr="00C50359" w:rsidRDefault="000A2792" w:rsidP="00C3662A">
      <w:pPr>
        <w:spacing w:line="360" w:lineRule="auto"/>
        <w:ind w:firstLine="351"/>
        <w:contextualSpacing/>
        <w:jc w:val="both"/>
        <w:rPr>
          <w:rFonts w:ascii="Times New Roman" w:hAnsi="Times New Roman" w:cs="Times New Roman"/>
          <w:sz w:val="24"/>
          <w:szCs w:val="24"/>
        </w:rPr>
      </w:pPr>
      <w:r w:rsidRPr="00C50359">
        <w:rPr>
          <w:rFonts w:ascii="Times New Roman" w:hAnsi="Times New Roman" w:cs="Times New Roman"/>
          <w:sz w:val="24"/>
          <w:szCs w:val="24"/>
        </w:rPr>
        <w:t>Poslední z kategorie zákonů jsou úřední předpisy a směrnice</w:t>
      </w:r>
      <w:r>
        <w:rPr>
          <w:rFonts w:ascii="Times New Roman" w:hAnsi="Times New Roman" w:cs="Times New Roman"/>
          <w:sz w:val="24"/>
          <w:szCs w:val="24"/>
        </w:rPr>
        <w:t>.</w:t>
      </w:r>
      <w:r w:rsidRPr="00C50359">
        <w:rPr>
          <w:rFonts w:ascii="Times New Roman" w:hAnsi="Times New Roman" w:cs="Times New Roman"/>
          <w:sz w:val="24"/>
          <w:szCs w:val="24"/>
        </w:rPr>
        <w:t xml:space="preserve"> </w:t>
      </w:r>
      <w:r>
        <w:rPr>
          <w:rFonts w:ascii="Times New Roman" w:hAnsi="Times New Roman" w:cs="Times New Roman"/>
          <w:sz w:val="24"/>
          <w:szCs w:val="24"/>
        </w:rPr>
        <w:t>Z</w:t>
      </w:r>
      <w:r w:rsidRPr="00C50359">
        <w:rPr>
          <w:rFonts w:ascii="Times New Roman" w:hAnsi="Times New Roman" w:cs="Times New Roman"/>
          <w:sz w:val="24"/>
          <w:szCs w:val="24"/>
        </w:rPr>
        <w:t xml:space="preserve"> hlediska </w:t>
      </w:r>
      <w:r>
        <w:rPr>
          <w:rFonts w:ascii="Times New Roman" w:hAnsi="Times New Roman" w:cs="Times New Roman"/>
          <w:sz w:val="24"/>
          <w:szCs w:val="24"/>
        </w:rPr>
        <w:t>českého</w:t>
      </w:r>
      <w:r w:rsidRPr="00C50359">
        <w:rPr>
          <w:rFonts w:ascii="Times New Roman" w:hAnsi="Times New Roman" w:cs="Times New Roman"/>
          <w:sz w:val="24"/>
          <w:szCs w:val="24"/>
        </w:rPr>
        <w:t xml:space="preserve"> práva by se nejspíše jednalo o interní normativní akty. </w:t>
      </w:r>
      <w:r>
        <w:rPr>
          <w:rFonts w:ascii="Times New Roman" w:hAnsi="Times New Roman" w:cs="Times New Roman"/>
          <w:sz w:val="24"/>
          <w:szCs w:val="24"/>
        </w:rPr>
        <w:t>Úřední předpisy a směrnice</w:t>
      </w:r>
      <w:r w:rsidR="008F7549">
        <w:rPr>
          <w:rFonts w:ascii="Times New Roman" w:hAnsi="Times New Roman" w:cs="Times New Roman"/>
          <w:sz w:val="24"/>
          <w:szCs w:val="24"/>
        </w:rPr>
        <w:t xml:space="preserve"> jsou</w:t>
      </w:r>
      <w:r w:rsidRPr="00C50359">
        <w:rPr>
          <w:rFonts w:ascii="Times New Roman" w:hAnsi="Times New Roman" w:cs="Times New Roman"/>
          <w:sz w:val="24"/>
          <w:szCs w:val="24"/>
        </w:rPr>
        <w:t xml:space="preserve"> vydávány Radou ministrů nebo samotným ministrem a reguluje se jimi zejména administrativní chod těchto orgánů a zajištění řádné implementace zákonů</w:t>
      </w:r>
      <w:r>
        <w:rPr>
          <w:rFonts w:ascii="Times New Roman" w:hAnsi="Times New Roman" w:cs="Times New Roman"/>
          <w:sz w:val="24"/>
          <w:szCs w:val="24"/>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čl</w:t>
      </w:r>
      <w:proofErr w:type="spellEnd"/>
      <w:r>
        <w:rPr>
          <w:rFonts w:ascii="Times New Roman" w:hAnsi="Times New Roman" w:cs="Times New Roman"/>
          <w:sz w:val="24"/>
          <w:szCs w:val="24"/>
          <w:lang w:val="en-US"/>
        </w:rPr>
        <w:t>. 138)</w:t>
      </w:r>
      <w:r w:rsidRPr="00C50359">
        <w:rPr>
          <w:rFonts w:ascii="Times New Roman" w:hAnsi="Times New Roman" w:cs="Times New Roman"/>
          <w:sz w:val="24"/>
          <w:szCs w:val="24"/>
        </w:rPr>
        <w:t>.</w:t>
      </w:r>
      <w:r w:rsidRPr="00C50359">
        <w:rPr>
          <w:rStyle w:val="Znakapoznpodarou"/>
          <w:rFonts w:ascii="Times New Roman" w:hAnsi="Times New Roman" w:cs="Times New Roman"/>
          <w:sz w:val="24"/>
          <w:szCs w:val="24"/>
        </w:rPr>
        <w:footnoteReference w:id="32"/>
      </w:r>
      <w:r w:rsidRPr="00C50359">
        <w:rPr>
          <w:rFonts w:ascii="Times New Roman" w:hAnsi="Times New Roman" w:cs="Times New Roman"/>
          <w:sz w:val="24"/>
          <w:szCs w:val="24"/>
        </w:rPr>
        <w:t xml:space="preserve">  </w:t>
      </w:r>
    </w:p>
    <w:p w:rsidR="000A2792" w:rsidRPr="00C50359" w:rsidRDefault="000A2792" w:rsidP="00C3662A">
      <w:pPr>
        <w:spacing w:line="360" w:lineRule="auto"/>
        <w:ind w:firstLine="351"/>
        <w:contextualSpacing/>
        <w:jc w:val="both"/>
        <w:rPr>
          <w:rFonts w:ascii="Times New Roman" w:hAnsi="Times New Roman" w:cs="Times New Roman"/>
          <w:sz w:val="24"/>
          <w:szCs w:val="24"/>
        </w:rPr>
      </w:pPr>
      <w:r w:rsidRPr="00C50359">
        <w:rPr>
          <w:rFonts w:ascii="Times New Roman" w:hAnsi="Times New Roman" w:cs="Times New Roman"/>
          <w:sz w:val="24"/>
          <w:szCs w:val="24"/>
        </w:rPr>
        <w:t>Soudci při výkonu své pravomoci jsou povinni neaplikovat předpis</w:t>
      </w:r>
      <w:r>
        <w:rPr>
          <w:rFonts w:ascii="Times New Roman" w:hAnsi="Times New Roman" w:cs="Times New Roman"/>
          <w:sz w:val="24"/>
          <w:szCs w:val="24"/>
        </w:rPr>
        <w:t>y</w:t>
      </w:r>
      <w:r w:rsidRPr="00C50359">
        <w:rPr>
          <w:rFonts w:ascii="Times New Roman" w:hAnsi="Times New Roman" w:cs="Times New Roman"/>
          <w:sz w:val="24"/>
          <w:szCs w:val="24"/>
        </w:rPr>
        <w:t>, kter</w:t>
      </w:r>
      <w:r>
        <w:rPr>
          <w:rFonts w:ascii="Times New Roman" w:hAnsi="Times New Roman" w:cs="Times New Roman"/>
          <w:sz w:val="24"/>
          <w:szCs w:val="24"/>
        </w:rPr>
        <w:t>é</w:t>
      </w:r>
      <w:r w:rsidRPr="00C50359">
        <w:rPr>
          <w:rFonts w:ascii="Times New Roman" w:hAnsi="Times New Roman" w:cs="Times New Roman"/>
          <w:sz w:val="24"/>
          <w:szCs w:val="24"/>
        </w:rPr>
        <w:t xml:space="preserve"> j</w:t>
      </w:r>
      <w:r>
        <w:rPr>
          <w:rFonts w:ascii="Times New Roman" w:hAnsi="Times New Roman" w:cs="Times New Roman"/>
          <w:sz w:val="24"/>
          <w:szCs w:val="24"/>
        </w:rPr>
        <w:t>sou</w:t>
      </w:r>
      <w:r w:rsidRPr="00C50359">
        <w:rPr>
          <w:rFonts w:ascii="Times New Roman" w:hAnsi="Times New Roman" w:cs="Times New Roman"/>
          <w:sz w:val="24"/>
          <w:szCs w:val="24"/>
        </w:rPr>
        <w:t xml:space="preserve"> v konfliktu s Ústavou, zásadami islámského práva</w:t>
      </w:r>
      <w:r>
        <w:rPr>
          <w:rFonts w:ascii="Times New Roman" w:hAnsi="Times New Roman" w:cs="Times New Roman"/>
          <w:sz w:val="24"/>
          <w:szCs w:val="24"/>
        </w:rPr>
        <w:t>,</w:t>
      </w:r>
      <w:r w:rsidRPr="00C50359">
        <w:rPr>
          <w:rFonts w:ascii="Times New Roman" w:hAnsi="Times New Roman" w:cs="Times New Roman"/>
          <w:sz w:val="24"/>
          <w:szCs w:val="24"/>
        </w:rPr>
        <w:t xml:space="preserve"> nebo ty, k jejichž vydání neměla exekutiva pravomoc. Každý má právo žádat zrušení takového předpisu, k čemuž je oprávněn Správní soud</w:t>
      </w:r>
      <w:r>
        <w:rPr>
          <w:rFonts w:ascii="Times New Roman" w:hAnsi="Times New Roman" w:cs="Times New Roman"/>
          <w:sz w:val="24"/>
          <w:szCs w:val="24"/>
        </w:rPr>
        <w:t xml:space="preserve"> (čl. 170)</w:t>
      </w:r>
      <w:r w:rsidRPr="00C50359">
        <w:rPr>
          <w:rFonts w:ascii="Times New Roman" w:hAnsi="Times New Roman" w:cs="Times New Roman"/>
          <w:sz w:val="24"/>
          <w:szCs w:val="24"/>
        </w:rPr>
        <w:t>.</w:t>
      </w:r>
      <w:r w:rsidRPr="00C50359">
        <w:rPr>
          <w:rStyle w:val="Znakapoznpodarou"/>
          <w:rFonts w:ascii="Times New Roman" w:hAnsi="Times New Roman" w:cs="Times New Roman"/>
          <w:sz w:val="24"/>
          <w:szCs w:val="24"/>
        </w:rPr>
        <w:footnoteReference w:id="33"/>
      </w:r>
      <w:r w:rsidRPr="00C50359">
        <w:rPr>
          <w:rFonts w:ascii="Times New Roman" w:hAnsi="Times New Roman" w:cs="Times New Roman"/>
          <w:sz w:val="24"/>
          <w:szCs w:val="24"/>
        </w:rPr>
        <w:t xml:space="preserve">                                                                                                                                                                  </w:t>
      </w:r>
    </w:p>
    <w:p w:rsidR="000A2792" w:rsidRPr="00C50359" w:rsidRDefault="000A2792" w:rsidP="000A2792">
      <w:pPr>
        <w:spacing w:line="360" w:lineRule="auto"/>
        <w:ind w:left="357" w:firstLine="351"/>
        <w:contextualSpacing/>
        <w:jc w:val="both"/>
        <w:rPr>
          <w:rFonts w:ascii="Times New Roman" w:hAnsi="Times New Roman" w:cs="Times New Roman"/>
          <w:sz w:val="24"/>
          <w:szCs w:val="24"/>
        </w:rPr>
      </w:pPr>
    </w:p>
    <w:p w:rsidR="00E613BA" w:rsidRDefault="000A2792" w:rsidP="00E613BA">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2</w:t>
      </w:r>
      <w:r w:rsidRPr="00C50359">
        <w:rPr>
          <w:rFonts w:ascii="Times New Roman" w:hAnsi="Times New Roman" w:cs="Times New Roman"/>
          <w:b/>
          <w:sz w:val="24"/>
          <w:szCs w:val="24"/>
        </w:rPr>
        <w:t>.3.2. Jurisprudence</w:t>
      </w:r>
    </w:p>
    <w:p w:rsidR="000A2792" w:rsidRPr="00C50359" w:rsidRDefault="000A2792" w:rsidP="00E613BA">
      <w:pPr>
        <w:spacing w:line="360" w:lineRule="auto"/>
        <w:ind w:firstLine="709"/>
        <w:contextualSpacing/>
        <w:jc w:val="both"/>
        <w:rPr>
          <w:rFonts w:ascii="Times New Roman" w:hAnsi="Times New Roman" w:cs="Times New Roman"/>
          <w:sz w:val="24"/>
          <w:szCs w:val="24"/>
        </w:rPr>
      </w:pPr>
      <w:r w:rsidRPr="00C50359">
        <w:rPr>
          <w:rFonts w:ascii="Times New Roman" w:hAnsi="Times New Roman" w:cs="Times New Roman"/>
          <w:sz w:val="24"/>
          <w:szCs w:val="24"/>
        </w:rPr>
        <w:t>Jurisprudence je dalším pramenem íránského práva, v tomto kontextu se spíše než o právní vědu jedná o rozhodovací činnost soudů, judikaturu. Zákon o jednotnosti soudnictví z roku 1949 stano</w:t>
      </w:r>
      <w:r>
        <w:rPr>
          <w:rFonts w:ascii="Times New Roman" w:hAnsi="Times New Roman" w:cs="Times New Roman"/>
          <w:sz w:val="24"/>
          <w:szCs w:val="24"/>
        </w:rPr>
        <w:t>vuje</w:t>
      </w:r>
      <w:r w:rsidRPr="00C50359">
        <w:rPr>
          <w:rFonts w:ascii="Times New Roman" w:hAnsi="Times New Roman" w:cs="Times New Roman"/>
          <w:sz w:val="24"/>
          <w:szCs w:val="24"/>
        </w:rPr>
        <w:t xml:space="preserve">: </w:t>
      </w:r>
      <w:r w:rsidRPr="006947DA">
        <w:rPr>
          <w:rFonts w:ascii="Times New Roman" w:hAnsi="Times New Roman" w:cs="Times New Roman"/>
          <w:i/>
          <w:sz w:val="24"/>
          <w:szCs w:val="24"/>
        </w:rPr>
        <w:t>V případě, že některé z poboček Nejvyššího soudu vytvoří odlišný precedent ve skutkově podobném případě, lze na žádost ministra spravedlnosti, předsedy daného soudu nebo Nejvyššího prokurátora svolat zasedání Generální rady Nejvyššího soudu. Tato rada posoudí daný sporný případ, pokud se členové většinou hlasů shodnou, jsou pobočky Nejvyššího soudu a všechny ostatní soudy tímto rozhodnutím vázány a nelze jej měnit, jedině opětovným usnesením Generální rady</w:t>
      </w:r>
      <w:r w:rsidRPr="00C50359">
        <w:rPr>
          <w:rFonts w:ascii="Times New Roman" w:hAnsi="Times New Roman" w:cs="Times New Roman"/>
          <w:sz w:val="24"/>
          <w:szCs w:val="24"/>
        </w:rPr>
        <w:t>.</w:t>
      </w:r>
      <w:r w:rsidR="00021D66">
        <w:rPr>
          <w:rStyle w:val="Znakapoznpodarou"/>
          <w:rFonts w:ascii="Times New Roman" w:hAnsi="Times New Roman" w:cs="Times New Roman"/>
          <w:sz w:val="24"/>
          <w:szCs w:val="24"/>
        </w:rPr>
        <w:footnoteReference w:id="34"/>
      </w:r>
    </w:p>
    <w:p w:rsidR="000A2792" w:rsidRPr="00C50359" w:rsidRDefault="000A2792" w:rsidP="00E613BA">
      <w:pPr>
        <w:spacing w:line="360" w:lineRule="auto"/>
        <w:contextualSpacing/>
        <w:jc w:val="both"/>
        <w:rPr>
          <w:rFonts w:ascii="Times New Roman" w:hAnsi="Times New Roman" w:cs="Times New Roman"/>
          <w:sz w:val="24"/>
          <w:szCs w:val="24"/>
        </w:rPr>
      </w:pPr>
      <w:r w:rsidRPr="00C50359">
        <w:rPr>
          <w:rFonts w:ascii="Times New Roman" w:hAnsi="Times New Roman" w:cs="Times New Roman"/>
          <w:sz w:val="24"/>
          <w:szCs w:val="24"/>
        </w:rPr>
        <w:tab/>
        <w:t xml:space="preserve">Rozhodnutí Nejvyššího soudu mají sílu zákona a všechny soudy je musí respektovat. Toto tvrzení se ovšem nevztahuje na rozhodovací činnost ostatních soudů, v praxi ale zpravidla nižší soudy respektují judikaturu soudů vyšších. </w:t>
      </w:r>
    </w:p>
    <w:p w:rsidR="000A2792" w:rsidRPr="00C50359" w:rsidRDefault="000A2792" w:rsidP="00E613BA">
      <w:pPr>
        <w:spacing w:line="360" w:lineRule="auto"/>
        <w:contextualSpacing/>
        <w:jc w:val="both"/>
        <w:rPr>
          <w:rFonts w:ascii="Times New Roman" w:hAnsi="Times New Roman" w:cs="Times New Roman"/>
          <w:b/>
          <w:sz w:val="24"/>
          <w:szCs w:val="24"/>
        </w:rPr>
      </w:pPr>
    </w:p>
    <w:p w:rsidR="000A2792" w:rsidRPr="00C50359" w:rsidRDefault="000A2792" w:rsidP="00E613BA">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2</w:t>
      </w:r>
      <w:r w:rsidRPr="00C50359">
        <w:rPr>
          <w:rFonts w:ascii="Times New Roman" w:hAnsi="Times New Roman" w:cs="Times New Roman"/>
          <w:b/>
          <w:sz w:val="24"/>
          <w:szCs w:val="24"/>
        </w:rPr>
        <w:t>.3.3. Obyčej</w:t>
      </w:r>
    </w:p>
    <w:p w:rsidR="000A2792" w:rsidRPr="00C50359" w:rsidRDefault="000A2792" w:rsidP="00E613BA">
      <w:pPr>
        <w:spacing w:line="360" w:lineRule="auto"/>
        <w:ind w:firstLine="709"/>
        <w:contextualSpacing/>
        <w:jc w:val="both"/>
        <w:rPr>
          <w:rStyle w:val="hps"/>
          <w:rFonts w:ascii="Times New Roman" w:hAnsi="Times New Roman" w:cs="Times New Roman"/>
          <w:sz w:val="24"/>
          <w:szCs w:val="24"/>
        </w:rPr>
      </w:pPr>
      <w:r w:rsidRPr="00C50359">
        <w:rPr>
          <w:rFonts w:ascii="Times New Roman" w:hAnsi="Times New Roman" w:cs="Times New Roman"/>
          <w:sz w:val="24"/>
          <w:szCs w:val="24"/>
        </w:rPr>
        <w:t>Obyčej, tedy pravidlo chování, které je lidmi běžně dodržováno. Kdykoli je právo nedostatečné, protikladné nebo vágní, soudce se vždy snaží věc rozhodnou</w:t>
      </w:r>
      <w:r>
        <w:rPr>
          <w:rFonts w:ascii="Times New Roman" w:hAnsi="Times New Roman" w:cs="Times New Roman"/>
          <w:sz w:val="24"/>
          <w:szCs w:val="24"/>
        </w:rPr>
        <w:t>t</w:t>
      </w:r>
      <w:r w:rsidRPr="00C50359">
        <w:rPr>
          <w:rFonts w:ascii="Times New Roman" w:hAnsi="Times New Roman" w:cs="Times New Roman"/>
          <w:sz w:val="24"/>
          <w:szCs w:val="24"/>
        </w:rPr>
        <w:t xml:space="preserve"> s odkazem na příslušný obyčej. Přímo v Občanském zákoníku je odkazů na obyčej několik, například </w:t>
      </w:r>
      <w:r>
        <w:rPr>
          <w:rFonts w:ascii="Times New Roman" w:hAnsi="Times New Roman" w:cs="Times New Roman"/>
          <w:sz w:val="24"/>
          <w:szCs w:val="24"/>
        </w:rPr>
        <w:t xml:space="preserve">v </w:t>
      </w:r>
      <w:r w:rsidRPr="00C50359">
        <w:rPr>
          <w:rFonts w:ascii="Times New Roman" w:hAnsi="Times New Roman" w:cs="Times New Roman"/>
          <w:sz w:val="24"/>
          <w:szCs w:val="24"/>
        </w:rPr>
        <w:t>článk</w:t>
      </w:r>
      <w:r>
        <w:rPr>
          <w:rFonts w:ascii="Times New Roman" w:hAnsi="Times New Roman" w:cs="Times New Roman"/>
          <w:sz w:val="24"/>
          <w:szCs w:val="24"/>
        </w:rPr>
        <w:t>u</w:t>
      </w:r>
      <w:r w:rsidRPr="00C50359">
        <w:rPr>
          <w:rFonts w:ascii="Times New Roman" w:hAnsi="Times New Roman" w:cs="Times New Roman"/>
          <w:sz w:val="24"/>
          <w:szCs w:val="24"/>
        </w:rPr>
        <w:t xml:space="preserve"> 220:</w:t>
      </w:r>
      <w:r>
        <w:rPr>
          <w:rFonts w:ascii="Times New Roman" w:hAnsi="Times New Roman" w:cs="Times New Roman"/>
          <w:sz w:val="24"/>
          <w:szCs w:val="24"/>
        </w:rPr>
        <w:t xml:space="preserve"> </w:t>
      </w:r>
      <w:r w:rsidRPr="006947DA">
        <w:rPr>
          <w:rFonts w:ascii="Times New Roman" w:hAnsi="Times New Roman" w:cs="Times New Roman"/>
          <w:i/>
          <w:sz w:val="24"/>
          <w:szCs w:val="24"/>
        </w:rPr>
        <w:t xml:space="preserve">Smlouvou </w:t>
      </w:r>
      <w:r w:rsidRPr="006947DA">
        <w:rPr>
          <w:rStyle w:val="hps"/>
          <w:rFonts w:ascii="Times New Roman" w:hAnsi="Times New Roman" w:cs="Times New Roman"/>
          <w:i/>
          <w:sz w:val="24"/>
          <w:szCs w:val="24"/>
        </w:rPr>
        <w:t>se smluvní strany zavazují</w:t>
      </w:r>
      <w:r w:rsidRPr="006947DA">
        <w:rPr>
          <w:rFonts w:ascii="Times New Roman" w:hAnsi="Times New Roman" w:cs="Times New Roman"/>
          <w:i/>
          <w:sz w:val="24"/>
          <w:szCs w:val="24"/>
        </w:rPr>
        <w:t xml:space="preserve"> </w:t>
      </w:r>
      <w:r w:rsidRPr="006947DA">
        <w:rPr>
          <w:rStyle w:val="hps"/>
          <w:rFonts w:ascii="Times New Roman" w:hAnsi="Times New Roman" w:cs="Times New Roman"/>
          <w:i/>
          <w:sz w:val="24"/>
          <w:szCs w:val="24"/>
        </w:rPr>
        <w:t>vykonat nejen</w:t>
      </w:r>
      <w:r w:rsidRPr="006947DA">
        <w:rPr>
          <w:rFonts w:ascii="Times New Roman" w:hAnsi="Times New Roman" w:cs="Times New Roman"/>
          <w:i/>
          <w:sz w:val="24"/>
          <w:szCs w:val="24"/>
        </w:rPr>
        <w:t xml:space="preserve"> </w:t>
      </w:r>
      <w:r w:rsidRPr="006947DA">
        <w:rPr>
          <w:rStyle w:val="hps"/>
          <w:rFonts w:ascii="Times New Roman" w:hAnsi="Times New Roman" w:cs="Times New Roman"/>
          <w:i/>
          <w:sz w:val="24"/>
          <w:szCs w:val="24"/>
        </w:rPr>
        <w:t>to, co</w:t>
      </w:r>
      <w:r w:rsidRPr="006947DA">
        <w:rPr>
          <w:rFonts w:ascii="Times New Roman" w:hAnsi="Times New Roman" w:cs="Times New Roman"/>
          <w:i/>
          <w:sz w:val="24"/>
          <w:szCs w:val="24"/>
        </w:rPr>
        <w:t xml:space="preserve"> </w:t>
      </w:r>
      <w:r w:rsidRPr="006947DA">
        <w:rPr>
          <w:rStyle w:val="hps"/>
          <w:rFonts w:ascii="Times New Roman" w:hAnsi="Times New Roman" w:cs="Times New Roman"/>
          <w:i/>
          <w:sz w:val="24"/>
          <w:szCs w:val="24"/>
        </w:rPr>
        <w:t>výslovně uvádí</w:t>
      </w:r>
      <w:r w:rsidRPr="006947DA">
        <w:rPr>
          <w:rFonts w:ascii="Times New Roman" w:hAnsi="Times New Roman" w:cs="Times New Roman"/>
          <w:i/>
          <w:sz w:val="24"/>
          <w:szCs w:val="24"/>
        </w:rPr>
        <w:t>,</w:t>
      </w:r>
      <w:r w:rsidRPr="006947DA">
        <w:rPr>
          <w:rFonts w:ascii="Times New Roman" w:hAnsi="Times New Roman" w:cs="Times New Roman"/>
          <w:i/>
          <w:sz w:val="24"/>
          <w:szCs w:val="24"/>
        </w:rPr>
        <w:br/>
      </w:r>
      <w:r w:rsidRPr="006947DA">
        <w:rPr>
          <w:rStyle w:val="hps"/>
          <w:rFonts w:ascii="Times New Roman" w:hAnsi="Times New Roman" w:cs="Times New Roman"/>
          <w:i/>
          <w:sz w:val="24"/>
          <w:szCs w:val="24"/>
        </w:rPr>
        <w:lastRenderedPageBreak/>
        <w:t>ale</w:t>
      </w:r>
      <w:r w:rsidRPr="006947DA">
        <w:rPr>
          <w:rFonts w:ascii="Times New Roman" w:hAnsi="Times New Roman" w:cs="Times New Roman"/>
          <w:i/>
          <w:sz w:val="24"/>
          <w:szCs w:val="24"/>
        </w:rPr>
        <w:t xml:space="preserve"> </w:t>
      </w:r>
      <w:r w:rsidRPr="006947DA">
        <w:rPr>
          <w:rStyle w:val="hps"/>
          <w:rFonts w:ascii="Times New Roman" w:hAnsi="Times New Roman" w:cs="Times New Roman"/>
          <w:i/>
          <w:sz w:val="24"/>
          <w:szCs w:val="24"/>
        </w:rPr>
        <w:t>jsou</w:t>
      </w:r>
      <w:r w:rsidRPr="006947DA">
        <w:rPr>
          <w:rFonts w:ascii="Times New Roman" w:hAnsi="Times New Roman" w:cs="Times New Roman"/>
          <w:i/>
          <w:sz w:val="24"/>
          <w:szCs w:val="24"/>
        </w:rPr>
        <w:t xml:space="preserve"> vázány </w:t>
      </w:r>
      <w:r w:rsidRPr="006947DA">
        <w:rPr>
          <w:rStyle w:val="hps"/>
          <w:rFonts w:ascii="Times New Roman" w:hAnsi="Times New Roman" w:cs="Times New Roman"/>
          <w:i/>
          <w:sz w:val="24"/>
          <w:szCs w:val="24"/>
        </w:rPr>
        <w:t>všemi</w:t>
      </w:r>
      <w:r w:rsidRPr="006947DA">
        <w:rPr>
          <w:rFonts w:ascii="Times New Roman" w:hAnsi="Times New Roman" w:cs="Times New Roman"/>
          <w:i/>
          <w:sz w:val="24"/>
          <w:szCs w:val="24"/>
        </w:rPr>
        <w:t xml:space="preserve"> </w:t>
      </w:r>
      <w:r w:rsidRPr="006947DA">
        <w:rPr>
          <w:rStyle w:val="hps"/>
          <w:rFonts w:ascii="Times New Roman" w:hAnsi="Times New Roman" w:cs="Times New Roman"/>
          <w:i/>
          <w:sz w:val="24"/>
          <w:szCs w:val="24"/>
        </w:rPr>
        <w:t>důsledky,</w:t>
      </w:r>
      <w:r w:rsidRPr="006947DA">
        <w:rPr>
          <w:rFonts w:ascii="Times New Roman" w:hAnsi="Times New Roman" w:cs="Times New Roman"/>
          <w:i/>
          <w:sz w:val="24"/>
          <w:szCs w:val="24"/>
        </w:rPr>
        <w:t xml:space="preserve"> </w:t>
      </w:r>
      <w:r w:rsidRPr="006947DA">
        <w:rPr>
          <w:rStyle w:val="hps"/>
          <w:rFonts w:ascii="Times New Roman" w:hAnsi="Times New Roman" w:cs="Times New Roman"/>
          <w:i/>
          <w:sz w:val="24"/>
          <w:szCs w:val="24"/>
        </w:rPr>
        <w:t>které vyplývají ze</w:t>
      </w:r>
      <w:r w:rsidRPr="006947DA">
        <w:rPr>
          <w:rFonts w:ascii="Times New Roman" w:hAnsi="Times New Roman" w:cs="Times New Roman"/>
          <w:i/>
          <w:sz w:val="24"/>
          <w:szCs w:val="24"/>
        </w:rPr>
        <w:t xml:space="preserve"> </w:t>
      </w:r>
      <w:r w:rsidRPr="006947DA">
        <w:rPr>
          <w:rStyle w:val="hps"/>
          <w:rFonts w:ascii="Times New Roman" w:hAnsi="Times New Roman" w:cs="Times New Roman"/>
          <w:i/>
          <w:sz w:val="24"/>
          <w:szCs w:val="24"/>
        </w:rPr>
        <w:t>smlouvy podle</w:t>
      </w:r>
      <w:r w:rsidRPr="006947DA">
        <w:rPr>
          <w:rFonts w:ascii="Times New Roman" w:hAnsi="Times New Roman" w:cs="Times New Roman"/>
          <w:i/>
          <w:sz w:val="24"/>
          <w:szCs w:val="24"/>
        </w:rPr>
        <w:t xml:space="preserve"> </w:t>
      </w:r>
      <w:r w:rsidRPr="006947DA">
        <w:rPr>
          <w:rStyle w:val="hps"/>
          <w:rFonts w:ascii="Times New Roman" w:hAnsi="Times New Roman" w:cs="Times New Roman"/>
          <w:i/>
          <w:sz w:val="24"/>
          <w:szCs w:val="24"/>
        </w:rPr>
        <w:t>zvykového práva a</w:t>
      </w:r>
      <w:r w:rsidRPr="006947DA">
        <w:rPr>
          <w:rFonts w:ascii="Times New Roman" w:hAnsi="Times New Roman" w:cs="Times New Roman"/>
          <w:i/>
          <w:sz w:val="24"/>
          <w:szCs w:val="24"/>
        </w:rPr>
        <w:t xml:space="preserve"> </w:t>
      </w:r>
      <w:r w:rsidRPr="006947DA">
        <w:rPr>
          <w:rStyle w:val="hps"/>
          <w:rFonts w:ascii="Times New Roman" w:hAnsi="Times New Roman" w:cs="Times New Roman"/>
          <w:i/>
          <w:sz w:val="24"/>
          <w:szCs w:val="24"/>
        </w:rPr>
        <w:t>praxe</w:t>
      </w:r>
      <w:r w:rsidRPr="006947DA">
        <w:rPr>
          <w:rFonts w:ascii="Times New Roman" w:hAnsi="Times New Roman" w:cs="Times New Roman"/>
          <w:i/>
          <w:sz w:val="24"/>
          <w:szCs w:val="24"/>
        </w:rPr>
        <w:t xml:space="preserve">, </w:t>
      </w:r>
      <w:r w:rsidRPr="006947DA">
        <w:rPr>
          <w:rStyle w:val="hps"/>
          <w:rFonts w:ascii="Times New Roman" w:hAnsi="Times New Roman" w:cs="Times New Roman"/>
          <w:i/>
          <w:sz w:val="24"/>
          <w:szCs w:val="24"/>
        </w:rPr>
        <w:t>nebo na základě</w:t>
      </w:r>
      <w:r w:rsidRPr="006947DA">
        <w:rPr>
          <w:rFonts w:ascii="Times New Roman" w:hAnsi="Times New Roman" w:cs="Times New Roman"/>
          <w:i/>
          <w:sz w:val="24"/>
          <w:szCs w:val="24"/>
        </w:rPr>
        <w:t xml:space="preserve"> </w:t>
      </w:r>
      <w:r w:rsidRPr="006947DA">
        <w:rPr>
          <w:rStyle w:val="hps"/>
          <w:rFonts w:ascii="Times New Roman" w:hAnsi="Times New Roman" w:cs="Times New Roman"/>
          <w:i/>
          <w:sz w:val="24"/>
          <w:szCs w:val="24"/>
        </w:rPr>
        <w:t>zákona</w:t>
      </w:r>
      <w:r w:rsidRPr="00C50359">
        <w:rPr>
          <w:rStyle w:val="hps"/>
          <w:rFonts w:ascii="Times New Roman" w:hAnsi="Times New Roman" w:cs="Times New Roman"/>
          <w:sz w:val="24"/>
          <w:szCs w:val="24"/>
        </w:rPr>
        <w:t>.</w:t>
      </w:r>
      <w:r>
        <w:rPr>
          <w:rStyle w:val="Znakapoznpodarou"/>
          <w:rFonts w:ascii="Times New Roman" w:hAnsi="Times New Roman" w:cs="Times New Roman"/>
          <w:sz w:val="24"/>
          <w:szCs w:val="24"/>
        </w:rPr>
        <w:footnoteReference w:id="35"/>
      </w:r>
    </w:p>
    <w:p w:rsidR="00E613BA" w:rsidRDefault="00E613BA" w:rsidP="00E613BA">
      <w:pPr>
        <w:spacing w:line="360" w:lineRule="auto"/>
        <w:contextualSpacing/>
        <w:jc w:val="both"/>
        <w:rPr>
          <w:rStyle w:val="hps"/>
          <w:rFonts w:ascii="Times New Roman" w:hAnsi="Times New Roman" w:cs="Times New Roman"/>
          <w:b/>
          <w:sz w:val="24"/>
          <w:szCs w:val="24"/>
        </w:rPr>
      </w:pPr>
    </w:p>
    <w:p w:rsidR="000A2792" w:rsidRPr="00C50359" w:rsidRDefault="000A2792" w:rsidP="00E613BA">
      <w:pPr>
        <w:spacing w:line="360" w:lineRule="auto"/>
        <w:contextualSpacing/>
        <w:jc w:val="both"/>
        <w:rPr>
          <w:rStyle w:val="hps"/>
          <w:rFonts w:ascii="Times New Roman" w:hAnsi="Times New Roman" w:cs="Times New Roman"/>
          <w:b/>
          <w:sz w:val="24"/>
          <w:szCs w:val="24"/>
        </w:rPr>
      </w:pPr>
      <w:r>
        <w:rPr>
          <w:rStyle w:val="hps"/>
          <w:rFonts w:ascii="Times New Roman" w:hAnsi="Times New Roman" w:cs="Times New Roman"/>
          <w:b/>
          <w:sz w:val="24"/>
          <w:szCs w:val="24"/>
        </w:rPr>
        <w:t>2</w:t>
      </w:r>
      <w:r w:rsidRPr="00C50359">
        <w:rPr>
          <w:rStyle w:val="hps"/>
          <w:rFonts w:ascii="Times New Roman" w:hAnsi="Times New Roman" w:cs="Times New Roman"/>
          <w:b/>
          <w:sz w:val="24"/>
          <w:szCs w:val="24"/>
        </w:rPr>
        <w:t>.3.4. Doktrína</w:t>
      </w:r>
    </w:p>
    <w:p w:rsidR="0094723B" w:rsidRDefault="000A2792" w:rsidP="00E613BA">
      <w:pPr>
        <w:spacing w:line="360" w:lineRule="auto"/>
        <w:ind w:firstLine="357"/>
        <w:contextualSpacing/>
        <w:jc w:val="both"/>
        <w:rPr>
          <w:rStyle w:val="hps"/>
          <w:rFonts w:ascii="Times New Roman" w:hAnsi="Times New Roman" w:cs="Times New Roman"/>
          <w:sz w:val="24"/>
          <w:szCs w:val="24"/>
        </w:rPr>
      </w:pPr>
      <w:r w:rsidRPr="00C50359">
        <w:rPr>
          <w:rStyle w:val="hps"/>
          <w:rFonts w:ascii="Times New Roman" w:hAnsi="Times New Roman" w:cs="Times New Roman"/>
          <w:sz w:val="24"/>
          <w:szCs w:val="24"/>
        </w:rPr>
        <w:t>Doktrína neboli názory právních učenců jsou dalším podpůrným pramenem práva. V případech, kde se právo jeví jako nedostatečné</w:t>
      </w:r>
      <w:r>
        <w:rPr>
          <w:rStyle w:val="hps"/>
          <w:rFonts w:ascii="Times New Roman" w:hAnsi="Times New Roman" w:cs="Times New Roman"/>
          <w:sz w:val="24"/>
          <w:szCs w:val="24"/>
        </w:rPr>
        <w:t>,</w:t>
      </w:r>
      <w:r w:rsidRPr="00C50359">
        <w:rPr>
          <w:rStyle w:val="hps"/>
          <w:rFonts w:ascii="Times New Roman" w:hAnsi="Times New Roman" w:cs="Times New Roman"/>
          <w:sz w:val="24"/>
          <w:szCs w:val="24"/>
        </w:rPr>
        <w:t xml:space="preserve"> a za předpokladu, že soudce nemůže vynést rozsudek na základě výše zmíněných pramenů, může soudce své rozhodnutí podpořit názory právníků a právních teoretiků. Současně názory právních </w:t>
      </w:r>
      <w:proofErr w:type="gramStart"/>
      <w:r w:rsidRPr="00C50359">
        <w:rPr>
          <w:rStyle w:val="hps"/>
          <w:rFonts w:ascii="Times New Roman" w:hAnsi="Times New Roman" w:cs="Times New Roman"/>
          <w:sz w:val="24"/>
          <w:szCs w:val="24"/>
        </w:rPr>
        <w:t>od</w:t>
      </w:r>
      <w:proofErr w:type="gramEnd"/>
    </w:p>
    <w:p w:rsidR="000A2792" w:rsidRDefault="000A2792" w:rsidP="00E613BA">
      <w:pPr>
        <w:spacing w:line="360" w:lineRule="auto"/>
        <w:ind w:firstLine="357"/>
        <w:contextualSpacing/>
        <w:jc w:val="both"/>
        <w:rPr>
          <w:rStyle w:val="hps"/>
          <w:rFonts w:ascii="Times New Roman" w:hAnsi="Times New Roman" w:cs="Times New Roman"/>
          <w:b/>
          <w:sz w:val="24"/>
          <w:szCs w:val="24"/>
        </w:rPr>
      </w:pPr>
      <w:proofErr w:type="spellStart"/>
      <w:r w:rsidRPr="00C50359">
        <w:rPr>
          <w:rStyle w:val="hps"/>
          <w:rFonts w:ascii="Times New Roman" w:hAnsi="Times New Roman" w:cs="Times New Roman"/>
          <w:sz w:val="24"/>
          <w:szCs w:val="24"/>
        </w:rPr>
        <w:t>borníků</w:t>
      </w:r>
      <w:proofErr w:type="spellEnd"/>
      <w:r w:rsidRPr="00C50359">
        <w:rPr>
          <w:rStyle w:val="hps"/>
          <w:rFonts w:ascii="Times New Roman" w:hAnsi="Times New Roman" w:cs="Times New Roman"/>
          <w:sz w:val="24"/>
          <w:szCs w:val="24"/>
        </w:rPr>
        <w:t xml:space="preserve"> pomáhají odhalovat nedostatky v existujícím právu s pozitivním vlivem na tvorbu nových zákonů.</w:t>
      </w:r>
      <w:r w:rsidRPr="00C50359">
        <w:rPr>
          <w:rStyle w:val="Znakapoznpodarou"/>
          <w:rFonts w:ascii="Times New Roman" w:hAnsi="Times New Roman" w:cs="Times New Roman"/>
          <w:sz w:val="24"/>
          <w:szCs w:val="24"/>
        </w:rPr>
        <w:footnoteReference w:id="36"/>
      </w:r>
      <w:r w:rsidRPr="00C50359">
        <w:rPr>
          <w:rStyle w:val="hps"/>
          <w:rFonts w:ascii="Times New Roman" w:hAnsi="Times New Roman" w:cs="Times New Roman"/>
          <w:sz w:val="24"/>
          <w:szCs w:val="24"/>
        </w:rPr>
        <w:t xml:space="preserve">  </w:t>
      </w:r>
    </w:p>
    <w:p w:rsidR="000A2792" w:rsidRDefault="000A2792" w:rsidP="000A2792">
      <w:pPr>
        <w:spacing w:line="360" w:lineRule="auto"/>
        <w:ind w:left="357" w:firstLine="68"/>
        <w:contextualSpacing/>
        <w:jc w:val="both"/>
        <w:rPr>
          <w:rStyle w:val="hps"/>
          <w:rFonts w:ascii="Times New Roman" w:hAnsi="Times New Roman" w:cs="Times New Roman"/>
          <w:b/>
          <w:sz w:val="24"/>
          <w:szCs w:val="24"/>
        </w:rPr>
      </w:pPr>
    </w:p>
    <w:p w:rsidR="000A2792" w:rsidRPr="00C50359" w:rsidRDefault="000A2792" w:rsidP="00E613BA">
      <w:pPr>
        <w:spacing w:line="360" w:lineRule="auto"/>
        <w:contextualSpacing/>
        <w:jc w:val="both"/>
        <w:rPr>
          <w:rStyle w:val="hps"/>
          <w:rFonts w:ascii="Times New Roman" w:hAnsi="Times New Roman" w:cs="Times New Roman"/>
          <w:b/>
          <w:sz w:val="24"/>
          <w:szCs w:val="24"/>
        </w:rPr>
      </w:pPr>
      <w:r>
        <w:rPr>
          <w:rStyle w:val="hps"/>
          <w:rFonts w:ascii="Times New Roman" w:hAnsi="Times New Roman" w:cs="Times New Roman"/>
          <w:b/>
          <w:sz w:val="24"/>
          <w:szCs w:val="24"/>
        </w:rPr>
        <w:t>2</w:t>
      </w:r>
      <w:r w:rsidRPr="00C50359">
        <w:rPr>
          <w:rStyle w:val="hps"/>
          <w:rFonts w:ascii="Times New Roman" w:hAnsi="Times New Roman" w:cs="Times New Roman"/>
          <w:b/>
          <w:sz w:val="24"/>
          <w:szCs w:val="24"/>
        </w:rPr>
        <w:t>.3.5. Ústava</w:t>
      </w:r>
    </w:p>
    <w:p w:rsidR="000A2792" w:rsidRPr="00C50359" w:rsidRDefault="000A2792" w:rsidP="00E613BA">
      <w:pPr>
        <w:spacing w:line="360" w:lineRule="auto"/>
        <w:ind w:firstLine="709"/>
        <w:contextualSpacing/>
        <w:jc w:val="both"/>
        <w:rPr>
          <w:rStyle w:val="hps"/>
          <w:rFonts w:ascii="Times New Roman" w:hAnsi="Times New Roman" w:cs="Times New Roman"/>
          <w:sz w:val="24"/>
          <w:szCs w:val="24"/>
        </w:rPr>
      </w:pPr>
      <w:r w:rsidRPr="00C50359">
        <w:rPr>
          <w:rStyle w:val="hps"/>
          <w:rFonts w:ascii="Times New Roman" w:hAnsi="Times New Roman" w:cs="Times New Roman"/>
          <w:sz w:val="24"/>
          <w:szCs w:val="24"/>
        </w:rPr>
        <w:t>Ústava</w:t>
      </w:r>
      <w:r w:rsidR="0094723B">
        <w:rPr>
          <w:rStyle w:val="hps"/>
          <w:rFonts w:ascii="Times New Roman" w:hAnsi="Times New Roman" w:cs="Times New Roman"/>
          <w:sz w:val="24"/>
          <w:szCs w:val="24"/>
        </w:rPr>
        <w:t xml:space="preserve"> islámské republiky Íránu </w:t>
      </w:r>
      <w:r w:rsidR="0094723B">
        <w:rPr>
          <w:rStyle w:val="hps"/>
          <w:rFonts w:ascii="Times New Roman" w:hAnsi="Times New Roman" w:cs="Times New Roman"/>
          <w:sz w:val="24"/>
          <w:szCs w:val="24"/>
          <w:lang w:val="en-US"/>
        </w:rPr>
        <w:t>(</w:t>
      </w:r>
      <w:r w:rsidR="0094723B" w:rsidRPr="0094723B">
        <w:rPr>
          <w:rStyle w:val="hps"/>
          <w:rFonts w:ascii="Times New Roman" w:hAnsi="Times New Roman" w:cs="Times New Roman"/>
          <w:sz w:val="24"/>
          <w:szCs w:val="24"/>
        </w:rPr>
        <w:t>dále jen ústava</w:t>
      </w:r>
      <w:r w:rsidR="0094723B">
        <w:rPr>
          <w:rStyle w:val="hps"/>
          <w:rFonts w:ascii="Times New Roman" w:hAnsi="Times New Roman" w:cs="Times New Roman"/>
          <w:sz w:val="24"/>
          <w:szCs w:val="24"/>
          <w:lang w:val="en-US"/>
        </w:rPr>
        <w:t>)</w:t>
      </w:r>
      <w:r w:rsidRPr="00C50359">
        <w:rPr>
          <w:rStyle w:val="hps"/>
          <w:rFonts w:ascii="Times New Roman" w:hAnsi="Times New Roman" w:cs="Times New Roman"/>
          <w:sz w:val="24"/>
          <w:szCs w:val="24"/>
        </w:rPr>
        <w:t xml:space="preserve"> se skládá z</w:t>
      </w:r>
      <w:r>
        <w:rPr>
          <w:rStyle w:val="hps"/>
          <w:rFonts w:ascii="Times New Roman" w:hAnsi="Times New Roman" w:cs="Times New Roman"/>
          <w:sz w:val="24"/>
          <w:szCs w:val="24"/>
        </w:rPr>
        <w:t>e</w:t>
      </w:r>
      <w:r w:rsidRPr="00C50359">
        <w:rPr>
          <w:rStyle w:val="hps"/>
          <w:rFonts w:ascii="Times New Roman" w:hAnsi="Times New Roman" w:cs="Times New Roman"/>
          <w:sz w:val="24"/>
          <w:szCs w:val="24"/>
        </w:rPr>
        <w:t> 177 článků, které jsou obsaženy ve 14 kapitolách.</w:t>
      </w:r>
    </w:p>
    <w:p w:rsidR="000A2792" w:rsidRPr="00C50359" w:rsidRDefault="000A2792" w:rsidP="00E613BA">
      <w:pPr>
        <w:spacing w:line="360" w:lineRule="auto"/>
        <w:contextualSpacing/>
        <w:jc w:val="both"/>
      </w:pPr>
      <w:r w:rsidRPr="00C50359">
        <w:rPr>
          <w:rStyle w:val="hps"/>
          <w:rFonts w:ascii="Times New Roman" w:hAnsi="Times New Roman" w:cs="Times New Roman"/>
          <w:sz w:val="24"/>
          <w:szCs w:val="24"/>
        </w:rPr>
        <w:t>Složení je následující:</w:t>
      </w:r>
    </w:p>
    <w:p w:rsidR="000A2792" w:rsidRPr="00C50359" w:rsidRDefault="000A2792" w:rsidP="00E613BA">
      <w:pPr>
        <w:pStyle w:val="Default"/>
        <w:spacing w:line="360" w:lineRule="auto"/>
        <w:jc w:val="both"/>
        <w:rPr>
          <w:color w:val="auto"/>
        </w:rPr>
      </w:pPr>
      <w:r w:rsidRPr="00C50359">
        <w:rPr>
          <w:color w:val="auto"/>
        </w:rPr>
        <w:t xml:space="preserve">Preambule </w:t>
      </w:r>
    </w:p>
    <w:p w:rsidR="000A2792" w:rsidRPr="00C50359" w:rsidRDefault="000A2792" w:rsidP="00E613BA">
      <w:pPr>
        <w:pStyle w:val="Default"/>
        <w:spacing w:line="360" w:lineRule="auto"/>
        <w:jc w:val="both"/>
        <w:rPr>
          <w:color w:val="auto"/>
        </w:rPr>
      </w:pPr>
      <w:r w:rsidRPr="00C50359">
        <w:rPr>
          <w:color w:val="auto"/>
        </w:rPr>
        <w:t xml:space="preserve">1. Základní principy </w:t>
      </w:r>
    </w:p>
    <w:p w:rsidR="000A2792" w:rsidRPr="00C50359" w:rsidRDefault="000A2792" w:rsidP="00E613BA">
      <w:pPr>
        <w:pStyle w:val="Default"/>
        <w:spacing w:line="360" w:lineRule="auto"/>
        <w:jc w:val="both"/>
        <w:rPr>
          <w:color w:val="auto"/>
        </w:rPr>
      </w:pPr>
      <w:r w:rsidRPr="00C50359">
        <w:rPr>
          <w:color w:val="auto"/>
        </w:rPr>
        <w:t xml:space="preserve">2. Úřední jazyk, písmo, kalendář a státní vlajka </w:t>
      </w:r>
    </w:p>
    <w:p w:rsidR="000A2792" w:rsidRPr="00C50359" w:rsidRDefault="000A2792" w:rsidP="00E613BA">
      <w:pPr>
        <w:pStyle w:val="Default"/>
        <w:spacing w:line="360" w:lineRule="auto"/>
        <w:jc w:val="both"/>
        <w:rPr>
          <w:color w:val="auto"/>
        </w:rPr>
      </w:pPr>
      <w:r w:rsidRPr="00C50359">
        <w:rPr>
          <w:color w:val="auto"/>
        </w:rPr>
        <w:t xml:space="preserve">3. Lidská práva </w:t>
      </w:r>
    </w:p>
    <w:p w:rsidR="000A2792" w:rsidRPr="00C50359" w:rsidRDefault="000A2792" w:rsidP="00E613BA">
      <w:pPr>
        <w:pStyle w:val="Default"/>
        <w:spacing w:line="360" w:lineRule="auto"/>
        <w:jc w:val="both"/>
        <w:rPr>
          <w:color w:val="auto"/>
        </w:rPr>
      </w:pPr>
      <w:r w:rsidRPr="00C50359">
        <w:rPr>
          <w:color w:val="auto"/>
        </w:rPr>
        <w:t xml:space="preserve">4. Ekonomika a finanční záležitosti </w:t>
      </w:r>
    </w:p>
    <w:p w:rsidR="000A2792" w:rsidRPr="00C50359" w:rsidRDefault="000A2792" w:rsidP="00E613BA">
      <w:pPr>
        <w:pStyle w:val="Default"/>
        <w:spacing w:line="360" w:lineRule="auto"/>
        <w:jc w:val="both"/>
        <w:rPr>
          <w:color w:val="auto"/>
        </w:rPr>
      </w:pPr>
      <w:r w:rsidRPr="00C50359">
        <w:rPr>
          <w:color w:val="auto"/>
        </w:rPr>
        <w:t xml:space="preserve">5. Právo národní suverenity </w:t>
      </w:r>
    </w:p>
    <w:p w:rsidR="000A2792" w:rsidRPr="00C50359" w:rsidRDefault="000A2792" w:rsidP="00E613BA">
      <w:pPr>
        <w:pStyle w:val="Default"/>
        <w:spacing w:line="360" w:lineRule="auto"/>
        <w:jc w:val="both"/>
        <w:rPr>
          <w:color w:val="auto"/>
        </w:rPr>
      </w:pPr>
      <w:r w:rsidRPr="00C50359">
        <w:rPr>
          <w:color w:val="auto"/>
        </w:rPr>
        <w:t xml:space="preserve">6. Moc zákonodárná </w:t>
      </w:r>
    </w:p>
    <w:p w:rsidR="000A2792" w:rsidRPr="00C50359" w:rsidRDefault="000A2792" w:rsidP="00E613BA">
      <w:pPr>
        <w:pStyle w:val="Default"/>
        <w:spacing w:line="360" w:lineRule="auto"/>
        <w:jc w:val="both"/>
        <w:rPr>
          <w:color w:val="auto"/>
        </w:rPr>
      </w:pPr>
      <w:r w:rsidRPr="00C50359">
        <w:rPr>
          <w:color w:val="auto"/>
        </w:rPr>
        <w:t xml:space="preserve">7. Rady </w:t>
      </w:r>
    </w:p>
    <w:p w:rsidR="000A2792" w:rsidRPr="00C50359" w:rsidRDefault="000A2792" w:rsidP="00E613BA">
      <w:pPr>
        <w:pStyle w:val="Default"/>
        <w:spacing w:line="360" w:lineRule="auto"/>
        <w:jc w:val="both"/>
        <w:rPr>
          <w:color w:val="auto"/>
        </w:rPr>
      </w:pPr>
      <w:r w:rsidRPr="00C50359">
        <w:rPr>
          <w:color w:val="auto"/>
        </w:rPr>
        <w:t xml:space="preserve">8. Duchovní vůdce a vedoucí rada </w:t>
      </w:r>
    </w:p>
    <w:p w:rsidR="000A2792" w:rsidRPr="00C50359" w:rsidRDefault="000A2792" w:rsidP="00E613BA">
      <w:pPr>
        <w:pStyle w:val="Default"/>
        <w:spacing w:line="360" w:lineRule="auto"/>
        <w:jc w:val="both"/>
        <w:rPr>
          <w:color w:val="auto"/>
        </w:rPr>
      </w:pPr>
      <w:r w:rsidRPr="00C50359">
        <w:rPr>
          <w:color w:val="auto"/>
        </w:rPr>
        <w:t xml:space="preserve">9. Moc výkonná </w:t>
      </w:r>
    </w:p>
    <w:p w:rsidR="000A2792" w:rsidRPr="00C50359" w:rsidRDefault="000A2792" w:rsidP="00E613BA">
      <w:pPr>
        <w:pStyle w:val="Default"/>
        <w:spacing w:line="360" w:lineRule="auto"/>
        <w:jc w:val="both"/>
        <w:rPr>
          <w:color w:val="auto"/>
        </w:rPr>
      </w:pPr>
      <w:r w:rsidRPr="00C50359">
        <w:rPr>
          <w:color w:val="auto"/>
        </w:rPr>
        <w:t>10. Zahraniční politika</w:t>
      </w:r>
    </w:p>
    <w:p w:rsidR="000A2792" w:rsidRPr="00C50359" w:rsidRDefault="000A2792" w:rsidP="00E613BA">
      <w:pPr>
        <w:pStyle w:val="Default"/>
        <w:spacing w:line="360" w:lineRule="auto"/>
        <w:jc w:val="both"/>
        <w:rPr>
          <w:color w:val="auto"/>
        </w:rPr>
      </w:pPr>
      <w:r w:rsidRPr="00C50359">
        <w:rPr>
          <w:color w:val="auto"/>
        </w:rPr>
        <w:t xml:space="preserve">11. Moc soudní </w:t>
      </w:r>
    </w:p>
    <w:p w:rsidR="000A2792" w:rsidRPr="00C50359" w:rsidRDefault="000A2792" w:rsidP="00E613BA">
      <w:pPr>
        <w:pStyle w:val="Default"/>
        <w:spacing w:line="360" w:lineRule="auto"/>
        <w:jc w:val="both"/>
        <w:rPr>
          <w:color w:val="auto"/>
        </w:rPr>
      </w:pPr>
      <w:r w:rsidRPr="00C50359">
        <w:rPr>
          <w:color w:val="auto"/>
        </w:rPr>
        <w:t>12. Rozhlas a televize (</w:t>
      </w:r>
      <w:proofErr w:type="spellStart"/>
      <w:r w:rsidRPr="00C50359">
        <w:rPr>
          <w:color w:val="auto"/>
        </w:rPr>
        <w:t>mass</w:t>
      </w:r>
      <w:proofErr w:type="spellEnd"/>
      <w:r w:rsidRPr="00C50359">
        <w:rPr>
          <w:color w:val="auto"/>
        </w:rPr>
        <w:t xml:space="preserve"> media)</w:t>
      </w:r>
    </w:p>
    <w:p w:rsidR="000A2792" w:rsidRPr="00C50359" w:rsidRDefault="000A2792" w:rsidP="00E613BA">
      <w:pPr>
        <w:pStyle w:val="Default"/>
        <w:spacing w:line="360" w:lineRule="auto"/>
        <w:jc w:val="both"/>
        <w:rPr>
          <w:color w:val="auto"/>
        </w:rPr>
      </w:pPr>
      <w:r w:rsidRPr="00C50359">
        <w:rPr>
          <w:color w:val="auto"/>
        </w:rPr>
        <w:t>13. Nejvyšší rada národní bezpečnosti</w:t>
      </w:r>
    </w:p>
    <w:p w:rsidR="000A2792" w:rsidRPr="00C50359" w:rsidRDefault="000A2792" w:rsidP="00E613BA">
      <w:pPr>
        <w:pStyle w:val="Default"/>
        <w:spacing w:line="360" w:lineRule="auto"/>
        <w:jc w:val="both"/>
        <w:rPr>
          <w:color w:val="auto"/>
        </w:rPr>
      </w:pPr>
      <w:r w:rsidRPr="00C50359">
        <w:rPr>
          <w:color w:val="auto"/>
        </w:rPr>
        <w:t>14. Změny ústavy</w:t>
      </w:r>
    </w:p>
    <w:p w:rsidR="000A2792" w:rsidRPr="00C50359" w:rsidRDefault="000A2792" w:rsidP="00E613BA">
      <w:pPr>
        <w:pStyle w:val="Default"/>
        <w:spacing w:line="360" w:lineRule="auto"/>
        <w:jc w:val="both"/>
        <w:rPr>
          <w:color w:val="auto"/>
        </w:rPr>
      </w:pPr>
    </w:p>
    <w:p w:rsidR="000A2792" w:rsidRPr="00C50359" w:rsidRDefault="000A2792" w:rsidP="00E613BA">
      <w:pPr>
        <w:pStyle w:val="Default"/>
        <w:spacing w:line="360" w:lineRule="auto"/>
        <w:ind w:firstLine="709"/>
        <w:jc w:val="both"/>
        <w:rPr>
          <w:color w:val="auto"/>
        </w:rPr>
      </w:pPr>
      <w:r w:rsidRPr="00C50359">
        <w:rPr>
          <w:color w:val="auto"/>
        </w:rPr>
        <w:t xml:space="preserve">Přistupme nyní k samotnému rozboru </w:t>
      </w:r>
      <w:r w:rsidR="0094723B">
        <w:rPr>
          <w:color w:val="auto"/>
        </w:rPr>
        <w:t>ú</w:t>
      </w:r>
      <w:r w:rsidRPr="00C50359">
        <w:rPr>
          <w:color w:val="auto"/>
        </w:rPr>
        <w:t xml:space="preserve">stavy. Textu jednotlivých článků předchází velmi obsáhlá </w:t>
      </w:r>
      <w:r>
        <w:rPr>
          <w:color w:val="auto"/>
        </w:rPr>
        <w:t>P</w:t>
      </w:r>
      <w:r w:rsidRPr="00C50359">
        <w:rPr>
          <w:color w:val="auto"/>
        </w:rPr>
        <w:t>reambule. Je členěna na prolog a dalších třináct částí (</w:t>
      </w:r>
      <w:r>
        <w:rPr>
          <w:color w:val="auto"/>
        </w:rPr>
        <w:t>Ú</w:t>
      </w:r>
      <w:r w:rsidRPr="00C50359">
        <w:rPr>
          <w:color w:val="auto"/>
        </w:rPr>
        <w:t xml:space="preserve">svit revoluce, </w:t>
      </w:r>
      <w:r>
        <w:rPr>
          <w:color w:val="auto"/>
        </w:rPr>
        <w:t>I</w:t>
      </w:r>
      <w:r w:rsidRPr="00C50359">
        <w:rPr>
          <w:color w:val="auto"/>
        </w:rPr>
        <w:t xml:space="preserve">slámská vláda, </w:t>
      </w:r>
      <w:r>
        <w:rPr>
          <w:color w:val="auto"/>
        </w:rPr>
        <w:t>H</w:t>
      </w:r>
      <w:r w:rsidRPr="00C50359">
        <w:rPr>
          <w:color w:val="auto"/>
        </w:rPr>
        <w:t xml:space="preserve">něv lidu, </w:t>
      </w:r>
      <w:r>
        <w:rPr>
          <w:color w:val="auto"/>
        </w:rPr>
        <w:t>C</w:t>
      </w:r>
      <w:r w:rsidRPr="00C50359">
        <w:rPr>
          <w:color w:val="auto"/>
        </w:rPr>
        <w:t xml:space="preserve">ena zaplacena lidem, </w:t>
      </w:r>
      <w:r>
        <w:rPr>
          <w:color w:val="auto"/>
        </w:rPr>
        <w:t>F</w:t>
      </w:r>
      <w:r w:rsidRPr="00C50359">
        <w:rPr>
          <w:color w:val="auto"/>
        </w:rPr>
        <w:t xml:space="preserve">orma vlády, </w:t>
      </w:r>
      <w:r>
        <w:rPr>
          <w:color w:val="auto"/>
        </w:rPr>
        <w:t>Ž</w:t>
      </w:r>
      <w:r w:rsidRPr="00C50359">
        <w:rPr>
          <w:color w:val="auto"/>
        </w:rPr>
        <w:t xml:space="preserve">ena v ústavě, </w:t>
      </w:r>
      <w:r>
        <w:rPr>
          <w:color w:val="auto"/>
        </w:rPr>
        <w:t>Z</w:t>
      </w:r>
      <w:r w:rsidRPr="00C50359">
        <w:rPr>
          <w:color w:val="auto"/>
        </w:rPr>
        <w:t xml:space="preserve">mocnění islámských právních učenců, </w:t>
      </w:r>
      <w:proofErr w:type="spellStart"/>
      <w:r w:rsidRPr="00C50359">
        <w:rPr>
          <w:color w:val="auto"/>
        </w:rPr>
        <w:t>etc</w:t>
      </w:r>
      <w:proofErr w:type="spellEnd"/>
      <w:r w:rsidRPr="00C50359">
        <w:rPr>
          <w:color w:val="auto"/>
        </w:rPr>
        <w:t xml:space="preserve">.). Pro </w:t>
      </w:r>
      <w:r>
        <w:rPr>
          <w:color w:val="auto"/>
        </w:rPr>
        <w:t>P</w:t>
      </w:r>
      <w:r w:rsidRPr="00C50359">
        <w:rPr>
          <w:color w:val="auto"/>
        </w:rPr>
        <w:t>reambuli je charakteristický patos, emocionální vyjádření</w:t>
      </w:r>
      <w:r>
        <w:rPr>
          <w:color w:val="auto"/>
        </w:rPr>
        <w:t xml:space="preserve"> </w:t>
      </w:r>
      <w:r w:rsidRPr="00C50359">
        <w:rPr>
          <w:color w:val="auto"/>
        </w:rPr>
        <w:t>ideálů a východisek, na nichž ústava stojí.</w:t>
      </w:r>
      <w:r>
        <w:rPr>
          <w:rStyle w:val="Znakapoznpodarou"/>
          <w:color w:val="auto"/>
        </w:rPr>
        <w:footnoteReference w:id="37"/>
      </w:r>
      <w:r w:rsidRPr="00C50359">
        <w:rPr>
          <w:color w:val="auto"/>
        </w:rPr>
        <w:t xml:space="preserve"> Velice ostře se vymezuje vůči původnímu režimu, který popisuje jako zkažený, despotický. Vyzdvihuje osobnost </w:t>
      </w:r>
      <w:proofErr w:type="spellStart"/>
      <w:r w:rsidRPr="00C50359">
        <w:rPr>
          <w:color w:val="auto"/>
        </w:rPr>
        <w:t>Chomejního</w:t>
      </w:r>
      <w:proofErr w:type="spellEnd"/>
      <w:r w:rsidRPr="00C50359">
        <w:rPr>
          <w:color w:val="auto"/>
        </w:rPr>
        <w:t xml:space="preserve">, kterého označuje za </w:t>
      </w:r>
      <w:r w:rsidRPr="00C50359">
        <w:rPr>
          <w:i/>
          <w:color w:val="auto"/>
        </w:rPr>
        <w:t xml:space="preserve">drahého </w:t>
      </w:r>
      <w:proofErr w:type="spellStart"/>
      <w:r w:rsidRPr="00C50359">
        <w:rPr>
          <w:i/>
          <w:color w:val="auto"/>
        </w:rPr>
        <w:t>marja</w:t>
      </w:r>
      <w:proofErr w:type="spellEnd"/>
      <w:r w:rsidRPr="00C50359">
        <w:rPr>
          <w:i/>
          <w:color w:val="auto"/>
        </w:rPr>
        <w:t xml:space="preserve">´-i </w:t>
      </w:r>
      <w:proofErr w:type="spellStart"/>
      <w:r w:rsidRPr="00C50359">
        <w:rPr>
          <w:i/>
          <w:color w:val="auto"/>
        </w:rPr>
        <w:t>taqlid</w:t>
      </w:r>
      <w:proofErr w:type="spellEnd"/>
      <w:r w:rsidRPr="00C50359">
        <w:rPr>
          <w:i/>
          <w:color w:val="auto"/>
        </w:rPr>
        <w:t xml:space="preserve"> </w:t>
      </w:r>
      <w:proofErr w:type="spellStart"/>
      <w:r w:rsidRPr="00C50359">
        <w:rPr>
          <w:i/>
          <w:color w:val="auto"/>
        </w:rPr>
        <w:t>ajatoláh</w:t>
      </w:r>
      <w:proofErr w:type="spellEnd"/>
      <w:r w:rsidRPr="00C50359">
        <w:rPr>
          <w:i/>
          <w:color w:val="auto"/>
        </w:rPr>
        <w:t xml:space="preserve"> </w:t>
      </w:r>
      <w:proofErr w:type="spellStart"/>
      <w:r w:rsidRPr="00C50359">
        <w:rPr>
          <w:i/>
          <w:color w:val="auto"/>
        </w:rPr>
        <w:t>al</w:t>
      </w:r>
      <w:proofErr w:type="spellEnd"/>
      <w:r w:rsidRPr="00C50359">
        <w:rPr>
          <w:i/>
          <w:color w:val="auto"/>
        </w:rPr>
        <w:t>-</w:t>
      </w:r>
      <w:proofErr w:type="spellStart"/>
      <w:r w:rsidRPr="00C50359">
        <w:rPr>
          <w:i/>
          <w:color w:val="auto"/>
        </w:rPr>
        <w:t>Uzma</w:t>
      </w:r>
      <w:proofErr w:type="spellEnd"/>
      <w:r w:rsidRPr="00C50359">
        <w:rPr>
          <w:i/>
          <w:color w:val="auto"/>
        </w:rPr>
        <w:t xml:space="preserve"> </w:t>
      </w:r>
      <w:proofErr w:type="spellStart"/>
      <w:r w:rsidRPr="00C50359">
        <w:rPr>
          <w:i/>
          <w:color w:val="auto"/>
        </w:rPr>
        <w:t>imam</w:t>
      </w:r>
      <w:proofErr w:type="spellEnd"/>
      <w:r w:rsidRPr="00C50359">
        <w:rPr>
          <w:i/>
          <w:color w:val="auto"/>
        </w:rPr>
        <w:t xml:space="preserve"> </w:t>
      </w:r>
      <w:proofErr w:type="spellStart"/>
      <w:r w:rsidRPr="00C50359">
        <w:rPr>
          <w:i/>
          <w:color w:val="auto"/>
        </w:rPr>
        <w:t>Chomejní</w:t>
      </w:r>
      <w:proofErr w:type="spellEnd"/>
      <w:r w:rsidRPr="00C50359">
        <w:rPr>
          <w:color w:val="auto"/>
        </w:rPr>
        <w:t>.</w:t>
      </w:r>
      <w:r w:rsidRPr="00C50359">
        <w:rPr>
          <w:i/>
          <w:color w:val="auto"/>
        </w:rPr>
        <w:t xml:space="preserve"> </w:t>
      </w:r>
      <w:r w:rsidRPr="00C50359">
        <w:rPr>
          <w:color w:val="auto"/>
        </w:rPr>
        <w:t>Ideově zdůvodňuje existenci jednotlivých mocí ve státě, přičemž bohatě odkazuje na Korán. Při četbě je na první pohled patrné radikální a revoluční ladění reflektující dobu svého vzniku.</w:t>
      </w:r>
    </w:p>
    <w:p w:rsidR="000A2792" w:rsidRDefault="000A2792" w:rsidP="00E613BA">
      <w:pPr>
        <w:pStyle w:val="Default"/>
        <w:spacing w:line="360" w:lineRule="auto"/>
        <w:jc w:val="both"/>
        <w:rPr>
          <w:color w:val="auto"/>
        </w:rPr>
      </w:pPr>
      <w:r w:rsidRPr="00C50359">
        <w:rPr>
          <w:color w:val="auto"/>
        </w:rPr>
        <w:tab/>
        <w:t>Základní principy</w:t>
      </w:r>
      <w:r>
        <w:rPr>
          <w:color w:val="auto"/>
        </w:rPr>
        <w:t xml:space="preserve"> fungování státu upravují</w:t>
      </w:r>
      <w:r w:rsidRPr="00C50359">
        <w:rPr>
          <w:color w:val="auto"/>
        </w:rPr>
        <w:t xml:space="preserve"> články 1</w:t>
      </w:r>
      <w:r>
        <w:rPr>
          <w:color w:val="auto"/>
        </w:rPr>
        <w:t xml:space="preserve"> až </w:t>
      </w:r>
      <w:r w:rsidRPr="00C50359">
        <w:rPr>
          <w:color w:val="auto"/>
        </w:rPr>
        <w:t>14. Článek 1 stanoví, že Írán je islámskou republikou.</w:t>
      </w:r>
      <w:r>
        <w:rPr>
          <w:rStyle w:val="Znakapoznpodarou"/>
          <w:color w:val="auto"/>
        </w:rPr>
        <w:footnoteReference w:id="38"/>
      </w:r>
      <w:r w:rsidRPr="00C50359">
        <w:rPr>
          <w:color w:val="auto"/>
        </w:rPr>
        <w:t xml:space="preserve"> Jde o snahu spojit demokratický prvek s prvkem teokratickým. Pro islámský stát není obvyklé, aby svou suverenitu zakládal na podpoře lidu, jako je tomu </w:t>
      </w:r>
      <w:r>
        <w:rPr>
          <w:color w:val="auto"/>
        </w:rPr>
        <w:t>v tomto případě</w:t>
      </w:r>
      <w:r w:rsidRPr="00C50359">
        <w:rPr>
          <w:color w:val="auto"/>
        </w:rPr>
        <w:t xml:space="preserve">. Lid </w:t>
      </w:r>
      <w:r>
        <w:rPr>
          <w:color w:val="auto"/>
        </w:rPr>
        <w:t xml:space="preserve">se </w:t>
      </w:r>
      <w:r w:rsidRPr="00C50359">
        <w:rPr>
          <w:color w:val="auto"/>
        </w:rPr>
        <w:t>však za suverén</w:t>
      </w:r>
      <w:r>
        <w:rPr>
          <w:color w:val="auto"/>
        </w:rPr>
        <w:t>ní</w:t>
      </w:r>
      <w:r w:rsidRPr="00C50359">
        <w:rPr>
          <w:color w:val="auto"/>
        </w:rPr>
        <w:t xml:space="preserve"> v žádném případě nepovažuje.</w:t>
      </w:r>
      <w:r>
        <w:rPr>
          <w:rStyle w:val="Znakapoznpodarou"/>
          <w:color w:val="auto"/>
        </w:rPr>
        <w:footnoteReference w:id="39"/>
      </w:r>
      <w:r w:rsidRPr="00C50359">
        <w:rPr>
          <w:color w:val="auto"/>
        </w:rPr>
        <w:t xml:space="preserve"> Tento fakt je vyjádřen v článku 2, kde jsou objasněny ideové principy státu</w:t>
      </w:r>
      <w:r>
        <w:rPr>
          <w:color w:val="auto"/>
        </w:rPr>
        <w:t>,</w:t>
      </w:r>
      <w:r w:rsidRPr="00C50359">
        <w:rPr>
          <w:color w:val="auto"/>
        </w:rPr>
        <w:t xml:space="preserve"> a to zejména víra v jednoho Boha.</w:t>
      </w:r>
      <w:r>
        <w:rPr>
          <w:rStyle w:val="Znakapoznpodarou"/>
          <w:color w:val="auto"/>
        </w:rPr>
        <w:footnoteReference w:id="40"/>
      </w:r>
      <w:r w:rsidRPr="00C50359">
        <w:rPr>
          <w:color w:val="auto"/>
        </w:rPr>
        <w:t xml:space="preserve"> V tomto článku jsou vyjádřeny ty nejobecnější principy, od kterých se</w:t>
      </w:r>
      <w:r>
        <w:rPr>
          <w:color w:val="auto"/>
        </w:rPr>
        <w:t xml:space="preserve"> </w:t>
      </w:r>
      <w:r w:rsidRPr="00C50359">
        <w:rPr>
          <w:color w:val="auto"/>
        </w:rPr>
        <w:t>odvíjejí</w:t>
      </w:r>
      <w:r>
        <w:rPr>
          <w:color w:val="auto"/>
        </w:rPr>
        <w:t xml:space="preserve"> ostatní</w:t>
      </w:r>
      <w:r w:rsidRPr="00C50359">
        <w:rPr>
          <w:color w:val="auto"/>
        </w:rPr>
        <w:t xml:space="preserve">. </w:t>
      </w:r>
    </w:p>
    <w:p w:rsidR="000A2792" w:rsidRDefault="000A2792" w:rsidP="00E613BA">
      <w:pPr>
        <w:pStyle w:val="Default"/>
        <w:spacing w:line="360" w:lineRule="auto"/>
        <w:ind w:firstLine="709"/>
        <w:jc w:val="both"/>
        <w:rPr>
          <w:color w:val="auto"/>
        </w:rPr>
      </w:pPr>
      <w:r w:rsidRPr="00C50359">
        <w:rPr>
          <w:color w:val="auto"/>
        </w:rPr>
        <w:t>Článek 3 vypočítavá cíle vlády íránské republiky, například</w:t>
      </w:r>
      <w:r>
        <w:rPr>
          <w:color w:val="auto"/>
        </w:rPr>
        <w:t xml:space="preserve"> </w:t>
      </w:r>
      <w:r w:rsidRPr="00C50359">
        <w:rPr>
          <w:color w:val="auto"/>
        </w:rPr>
        <w:t xml:space="preserve">vzestup veřejného uvědomění ve všech oblastech skrze správné používání tisku a televize. Jak se </w:t>
      </w:r>
      <w:r>
        <w:rPr>
          <w:color w:val="auto"/>
        </w:rPr>
        <w:t>lze dozvědět</w:t>
      </w:r>
      <w:r w:rsidRPr="00C50359">
        <w:rPr>
          <w:color w:val="auto"/>
        </w:rPr>
        <w:t xml:space="preserve"> i z dalších článků, kontrola v této oblasti je značná a v </w:t>
      </w:r>
      <w:r w:rsidR="0094723B">
        <w:rPr>
          <w:color w:val="auto"/>
        </w:rPr>
        <w:t>ú</w:t>
      </w:r>
      <w:r w:rsidRPr="00C50359">
        <w:rPr>
          <w:color w:val="auto"/>
        </w:rPr>
        <w:t xml:space="preserve">stavě je této problematice vymezena samostatná kapitola. </w:t>
      </w:r>
    </w:p>
    <w:p w:rsidR="000A2792" w:rsidRDefault="000A2792" w:rsidP="00E613BA">
      <w:pPr>
        <w:pStyle w:val="Default"/>
        <w:spacing w:line="360" w:lineRule="auto"/>
        <w:ind w:firstLine="709"/>
        <w:jc w:val="both"/>
        <w:rPr>
          <w:color w:val="auto"/>
        </w:rPr>
      </w:pPr>
      <w:r w:rsidRPr="00C50359">
        <w:rPr>
          <w:color w:val="auto"/>
        </w:rPr>
        <w:t xml:space="preserve">V článku 4 je stanoveno, že všechny záležitosti státu stejně jako ostatní články </w:t>
      </w:r>
      <w:r w:rsidR="0094723B">
        <w:rPr>
          <w:color w:val="auto"/>
        </w:rPr>
        <w:t>ú</w:t>
      </w:r>
      <w:r w:rsidRPr="00C50359">
        <w:rPr>
          <w:color w:val="auto"/>
        </w:rPr>
        <w:t>stavy musí být v souladu s kritérii islámského práva. V případě pochybností či vzniku sporů je působnost svěřena</w:t>
      </w:r>
      <w:r w:rsidR="0094723B">
        <w:rPr>
          <w:color w:val="auto"/>
        </w:rPr>
        <w:t xml:space="preserve"> R</w:t>
      </w:r>
      <w:r w:rsidRPr="00C50359">
        <w:rPr>
          <w:color w:val="auto"/>
        </w:rPr>
        <w:t>adě</w:t>
      </w:r>
      <w:r w:rsidR="0094723B">
        <w:rPr>
          <w:color w:val="auto"/>
        </w:rPr>
        <w:t xml:space="preserve"> dohlížitelů</w:t>
      </w:r>
      <w:r w:rsidRPr="00C50359">
        <w:rPr>
          <w:color w:val="auto"/>
        </w:rPr>
        <w:t xml:space="preserve">. </w:t>
      </w:r>
    </w:p>
    <w:p w:rsidR="000A2792" w:rsidRDefault="000A2792" w:rsidP="00E613BA">
      <w:pPr>
        <w:pStyle w:val="Default"/>
        <w:spacing w:line="360" w:lineRule="auto"/>
        <w:ind w:firstLine="708"/>
        <w:jc w:val="both"/>
        <w:rPr>
          <w:color w:val="auto"/>
        </w:rPr>
      </w:pPr>
      <w:r w:rsidRPr="00C50359">
        <w:rPr>
          <w:color w:val="auto"/>
        </w:rPr>
        <w:t>V článku 5 je stanoveno, že v době nepřítomnosti Pána času jsou vláda a vedení</w:t>
      </w:r>
      <w:r>
        <w:rPr>
          <w:color w:val="auto"/>
        </w:rPr>
        <w:t xml:space="preserve"> státu</w:t>
      </w:r>
      <w:r w:rsidRPr="00C50359">
        <w:rPr>
          <w:color w:val="auto"/>
        </w:rPr>
        <w:t xml:space="preserve"> svěřeny do rukou právních znalců</w:t>
      </w:r>
      <w:r>
        <w:rPr>
          <w:color w:val="auto"/>
        </w:rPr>
        <w:t>-</w:t>
      </w:r>
      <w:r w:rsidRPr="00C50359">
        <w:rPr>
          <w:i/>
          <w:color w:val="auto"/>
        </w:rPr>
        <w:t xml:space="preserve"> </w:t>
      </w:r>
      <w:proofErr w:type="spellStart"/>
      <w:r w:rsidRPr="00C50359">
        <w:rPr>
          <w:i/>
          <w:color w:val="auto"/>
        </w:rPr>
        <w:t>faqih</w:t>
      </w:r>
      <w:proofErr w:type="spellEnd"/>
      <w:r w:rsidRPr="00C50359">
        <w:rPr>
          <w:color w:val="auto"/>
        </w:rPr>
        <w:t xml:space="preserve"> a </w:t>
      </w:r>
      <w:r>
        <w:rPr>
          <w:color w:val="auto"/>
        </w:rPr>
        <w:t xml:space="preserve">článek </w:t>
      </w:r>
      <w:r w:rsidRPr="00C50359">
        <w:rPr>
          <w:color w:val="auto"/>
        </w:rPr>
        <w:t>určuje</w:t>
      </w:r>
      <w:r>
        <w:rPr>
          <w:color w:val="auto"/>
        </w:rPr>
        <w:t>,</w:t>
      </w:r>
      <w:r w:rsidRPr="00C50359">
        <w:rPr>
          <w:color w:val="auto"/>
        </w:rPr>
        <w:t xml:space="preserve"> jakými znalostmi a schopnostmi by měli disponovat.</w:t>
      </w:r>
      <w:r>
        <w:rPr>
          <w:rStyle w:val="Znakapoznpodarou"/>
          <w:color w:val="auto"/>
        </w:rPr>
        <w:footnoteReference w:id="41"/>
      </w:r>
      <w:r w:rsidRPr="00C50359">
        <w:rPr>
          <w:color w:val="auto"/>
        </w:rPr>
        <w:t xml:space="preserve"> </w:t>
      </w:r>
    </w:p>
    <w:p w:rsidR="000A2792" w:rsidRDefault="000A2792" w:rsidP="000A2792">
      <w:pPr>
        <w:pStyle w:val="Default"/>
        <w:spacing w:line="360" w:lineRule="auto"/>
        <w:ind w:firstLine="708"/>
        <w:jc w:val="both"/>
        <w:rPr>
          <w:color w:val="auto"/>
        </w:rPr>
      </w:pPr>
      <w:r w:rsidRPr="00C50359">
        <w:rPr>
          <w:color w:val="auto"/>
        </w:rPr>
        <w:lastRenderedPageBreak/>
        <w:t>Typickým pro ústavy islámských zemí je pak článek 11, který je prohlášením jednoty všech muslimů.</w:t>
      </w:r>
    </w:p>
    <w:p w:rsidR="000A2792" w:rsidRDefault="000A2792" w:rsidP="000A2792">
      <w:pPr>
        <w:pStyle w:val="Default"/>
        <w:spacing w:line="360" w:lineRule="auto"/>
        <w:ind w:firstLine="708"/>
        <w:jc w:val="both"/>
        <w:rPr>
          <w:color w:val="auto"/>
        </w:rPr>
      </w:pPr>
      <w:r w:rsidRPr="00C50359">
        <w:rPr>
          <w:color w:val="auto"/>
        </w:rPr>
        <w:t xml:space="preserve"> Poslední tři články řeší vztah k jiným právním školám a svobodu vyznání. Státním náboženstvím Íránu je šíitský islám založený na škole </w:t>
      </w:r>
      <w:proofErr w:type="spellStart"/>
      <w:r w:rsidRPr="00C50359">
        <w:rPr>
          <w:color w:val="auto"/>
        </w:rPr>
        <w:t>Džafari</w:t>
      </w:r>
      <w:proofErr w:type="spellEnd"/>
      <w:r w:rsidRPr="00C50359">
        <w:rPr>
          <w:color w:val="auto"/>
        </w:rPr>
        <w:t xml:space="preserve"> (škola dvanácti imámů). Ostatní islámské školy jsou plně respektovány a jejich vyznavači se mohou řídit dle vlastní jurisprudence</w:t>
      </w:r>
      <w:r>
        <w:rPr>
          <w:color w:val="auto"/>
        </w:rPr>
        <w:t>,</w:t>
      </w:r>
      <w:r w:rsidRPr="00C50359">
        <w:rPr>
          <w:color w:val="auto"/>
        </w:rPr>
        <w:t xml:space="preserve"> a to ve věcech osobního statusu a náboženského vzdělávání. V soudním řízení o těchto záležitostech bude jejich právo aplikováno. </w:t>
      </w:r>
    </w:p>
    <w:p w:rsidR="000A2792" w:rsidRPr="00C50359" w:rsidRDefault="000A2792" w:rsidP="000A2792">
      <w:pPr>
        <w:pStyle w:val="Default"/>
        <w:spacing w:line="360" w:lineRule="auto"/>
        <w:ind w:firstLine="708"/>
        <w:jc w:val="both"/>
        <w:rPr>
          <w:color w:val="auto"/>
        </w:rPr>
      </w:pPr>
      <w:r w:rsidRPr="00C50359">
        <w:rPr>
          <w:color w:val="auto"/>
        </w:rPr>
        <w:t>V článku 13 jsou vyjmenovány náboženské skupiny, jejichž svoboda vyznání je uzná</w:t>
      </w:r>
      <w:r>
        <w:rPr>
          <w:color w:val="auto"/>
        </w:rPr>
        <w:t>vána</w:t>
      </w:r>
      <w:r w:rsidRPr="00C50359">
        <w:rPr>
          <w:color w:val="auto"/>
        </w:rPr>
        <w:t xml:space="preserve">. Jde o </w:t>
      </w:r>
      <w:proofErr w:type="spellStart"/>
      <w:r w:rsidRPr="00C50359">
        <w:rPr>
          <w:color w:val="auto"/>
        </w:rPr>
        <w:t>zoroastrovce</w:t>
      </w:r>
      <w:proofErr w:type="spellEnd"/>
      <w:r w:rsidRPr="00C50359">
        <w:rPr>
          <w:color w:val="auto"/>
        </w:rPr>
        <w:t>, židy a křesťany. Tento výčet je taxativní díky působení konzervativních náboženských skupin. U všech ostatních budou respektována jejich lidská práva, budou-li jednat v souladu s principy islámu.</w:t>
      </w:r>
    </w:p>
    <w:p w:rsidR="000A2792" w:rsidRPr="00C50359" w:rsidRDefault="000A2792" w:rsidP="000A2792">
      <w:pPr>
        <w:pStyle w:val="Default"/>
        <w:spacing w:line="360" w:lineRule="auto"/>
        <w:jc w:val="both"/>
        <w:rPr>
          <w:color w:val="auto"/>
        </w:rPr>
      </w:pPr>
      <w:r w:rsidRPr="00C50359">
        <w:rPr>
          <w:color w:val="auto"/>
        </w:rPr>
        <w:tab/>
        <w:t>Úřední jazyk, písmo, kalendář a státní vlajk</w:t>
      </w:r>
      <w:r>
        <w:rPr>
          <w:color w:val="auto"/>
        </w:rPr>
        <w:t xml:space="preserve">u řeší </w:t>
      </w:r>
      <w:r w:rsidRPr="00C50359">
        <w:rPr>
          <w:color w:val="auto"/>
        </w:rPr>
        <w:t xml:space="preserve">články 15-18. Úředním jazykem </w:t>
      </w:r>
      <w:r>
        <w:rPr>
          <w:color w:val="auto"/>
        </w:rPr>
        <w:t xml:space="preserve">v Íránu </w:t>
      </w:r>
      <w:r w:rsidRPr="00C50359">
        <w:rPr>
          <w:color w:val="auto"/>
        </w:rPr>
        <w:t xml:space="preserve">je </w:t>
      </w:r>
      <w:r>
        <w:rPr>
          <w:color w:val="auto"/>
        </w:rPr>
        <w:t>p</w:t>
      </w:r>
      <w:r w:rsidRPr="00C50359">
        <w:rPr>
          <w:color w:val="auto"/>
        </w:rPr>
        <w:t>erština, ale vzhledem k tomu, že arabština je jazykem liturgickým</w:t>
      </w:r>
      <w:r>
        <w:rPr>
          <w:color w:val="auto"/>
        </w:rPr>
        <w:t>,</w:t>
      </w:r>
      <w:r w:rsidRPr="00C50359">
        <w:rPr>
          <w:color w:val="auto"/>
        </w:rPr>
        <w:t xml:space="preserve"> je povinně vyučována na základních i středních školách. </w:t>
      </w:r>
    </w:p>
    <w:p w:rsidR="000A2792" w:rsidRPr="00C50359" w:rsidRDefault="000A2792" w:rsidP="000A2792">
      <w:pPr>
        <w:pStyle w:val="Default"/>
        <w:spacing w:line="360" w:lineRule="auto"/>
        <w:jc w:val="both"/>
        <w:rPr>
          <w:color w:val="auto"/>
        </w:rPr>
      </w:pPr>
      <w:r w:rsidRPr="00C50359">
        <w:rPr>
          <w:color w:val="auto"/>
        </w:rPr>
        <w:tab/>
      </w:r>
      <w:r>
        <w:rPr>
          <w:color w:val="auto"/>
        </w:rPr>
        <w:t>Úpravu l</w:t>
      </w:r>
      <w:r w:rsidRPr="00C50359">
        <w:rPr>
          <w:color w:val="auto"/>
        </w:rPr>
        <w:t>idsk</w:t>
      </w:r>
      <w:r>
        <w:rPr>
          <w:color w:val="auto"/>
        </w:rPr>
        <w:t>ých</w:t>
      </w:r>
      <w:r w:rsidRPr="00C50359">
        <w:rPr>
          <w:color w:val="auto"/>
        </w:rPr>
        <w:t xml:space="preserve"> práv</w:t>
      </w:r>
      <w:r>
        <w:rPr>
          <w:color w:val="auto"/>
        </w:rPr>
        <w:t xml:space="preserve"> lze nalézt v</w:t>
      </w:r>
      <w:r w:rsidRPr="00C50359">
        <w:rPr>
          <w:color w:val="auto"/>
        </w:rPr>
        <w:t xml:space="preserve"> člán</w:t>
      </w:r>
      <w:r>
        <w:rPr>
          <w:color w:val="auto"/>
        </w:rPr>
        <w:t>cích</w:t>
      </w:r>
      <w:r w:rsidRPr="00C50359">
        <w:rPr>
          <w:color w:val="auto"/>
        </w:rPr>
        <w:t xml:space="preserve"> 19- 42. Podle článku 20 je svoboda všech lidí, mužů i žen před zákonem zaručena ovšem s dodatkem, je-li to v souladu s kritérii islámu. Tento dodatek se ostatně vyskytuje v řadě článků týkajících se lidských práv, například svobod</w:t>
      </w:r>
      <w:r>
        <w:rPr>
          <w:color w:val="auto"/>
        </w:rPr>
        <w:t>y</w:t>
      </w:r>
      <w:r w:rsidRPr="00C50359">
        <w:rPr>
          <w:color w:val="auto"/>
        </w:rPr>
        <w:t xml:space="preserve"> tisku, svobod</w:t>
      </w:r>
      <w:r>
        <w:rPr>
          <w:color w:val="auto"/>
        </w:rPr>
        <w:t>y</w:t>
      </w:r>
      <w:r w:rsidRPr="00C50359">
        <w:rPr>
          <w:color w:val="auto"/>
        </w:rPr>
        <w:t xml:space="preserve"> se pokojně shromažďovat a sdružovat. Článek 34 upravuje právo svobodného přístupu k soudům, článek 37 pak presumpci neviny, článek 38 zakazuje mučení jako metodu výslechu.</w:t>
      </w:r>
    </w:p>
    <w:p w:rsidR="000A2792" w:rsidRPr="00C50359" w:rsidRDefault="000A2792" w:rsidP="000A2792">
      <w:pPr>
        <w:pStyle w:val="Default"/>
        <w:spacing w:line="360" w:lineRule="auto"/>
        <w:jc w:val="both"/>
        <w:rPr>
          <w:color w:val="auto"/>
        </w:rPr>
      </w:pPr>
      <w:r w:rsidRPr="00C50359">
        <w:rPr>
          <w:color w:val="auto"/>
        </w:rPr>
        <w:tab/>
        <w:t>Hospodářství a finanční záležitosti</w:t>
      </w:r>
      <w:r>
        <w:rPr>
          <w:color w:val="auto"/>
        </w:rPr>
        <w:t xml:space="preserve"> řeší</w:t>
      </w:r>
      <w:r w:rsidRPr="00C50359">
        <w:rPr>
          <w:color w:val="auto"/>
        </w:rPr>
        <w:t xml:space="preserve"> články 43- 55. Hospodářství Íránské islámské republiky tvoří tři sektory: státní,</w:t>
      </w:r>
      <w:r>
        <w:rPr>
          <w:color w:val="auto"/>
        </w:rPr>
        <w:t xml:space="preserve"> </w:t>
      </w:r>
      <w:r w:rsidRPr="00C50359">
        <w:rPr>
          <w:color w:val="auto"/>
        </w:rPr>
        <w:t>soukromý</w:t>
      </w:r>
      <w:r>
        <w:rPr>
          <w:color w:val="auto"/>
        </w:rPr>
        <w:t xml:space="preserve"> a smíšený</w:t>
      </w:r>
      <w:r w:rsidRPr="00C50359">
        <w:rPr>
          <w:color w:val="auto"/>
        </w:rPr>
        <w:t xml:space="preserve">. Státní sektor zahrnuje všechna zásadní průmyslová odvětví, zahraniční obchod, bankovnictví, pojišťovnictví, energetiku, rádiové a televizní vysílání, železnice, </w:t>
      </w:r>
      <w:proofErr w:type="spellStart"/>
      <w:r>
        <w:rPr>
          <w:color w:val="auto"/>
        </w:rPr>
        <w:t>etc</w:t>
      </w:r>
      <w:proofErr w:type="spellEnd"/>
      <w:r w:rsidRPr="00C50359">
        <w:rPr>
          <w:color w:val="auto"/>
        </w:rPr>
        <w:t>. Smíšený sektor zahrnuje zejména produkci a distribuci. Soukromý sektor</w:t>
      </w:r>
      <w:r w:rsidR="0094723B">
        <w:rPr>
          <w:color w:val="auto"/>
        </w:rPr>
        <w:t xml:space="preserve"> </w:t>
      </w:r>
      <w:r w:rsidRPr="00C50359">
        <w:rPr>
          <w:color w:val="auto"/>
        </w:rPr>
        <w:t>pak pojímá zemědělství, chovatelství, obchod a služby, které jsou v doplňkovém postavení k státnímu a smíšenému sektoru.</w:t>
      </w:r>
    </w:p>
    <w:p w:rsidR="000A2792" w:rsidRPr="00C50359" w:rsidRDefault="000A2792" w:rsidP="000A2792">
      <w:pPr>
        <w:pStyle w:val="Default"/>
        <w:spacing w:line="360" w:lineRule="auto"/>
        <w:jc w:val="both"/>
        <w:rPr>
          <w:color w:val="auto"/>
        </w:rPr>
      </w:pPr>
      <w:r w:rsidRPr="00C50359">
        <w:rPr>
          <w:color w:val="auto"/>
        </w:rPr>
        <w:tab/>
        <w:t>Právo národní suverenity</w:t>
      </w:r>
      <w:r>
        <w:rPr>
          <w:color w:val="auto"/>
        </w:rPr>
        <w:t xml:space="preserve"> upravují</w:t>
      </w:r>
      <w:r w:rsidRPr="00C50359">
        <w:rPr>
          <w:color w:val="auto"/>
        </w:rPr>
        <w:t xml:space="preserve"> články 56-61. </w:t>
      </w:r>
      <w:r w:rsidRPr="00C50359">
        <w:rPr>
          <w:i/>
          <w:color w:val="auto"/>
        </w:rPr>
        <w:t>Absolutní suverenita náleží Bohu, ten učinil člověka pánem svého osudu.</w:t>
      </w:r>
      <w:r w:rsidRPr="00C50359">
        <w:rPr>
          <w:color w:val="auto"/>
        </w:rPr>
        <w:t xml:space="preserve"> </w:t>
      </w:r>
      <w:r w:rsidRPr="00C50359">
        <w:rPr>
          <w:i/>
          <w:color w:val="auto"/>
        </w:rPr>
        <w:t>Lidé vykonávají toto právo způsoby určenými v následujících článcích.</w:t>
      </w:r>
      <w:r w:rsidRPr="00C50359">
        <w:rPr>
          <w:color w:val="auto"/>
        </w:rPr>
        <w:t xml:space="preserve"> Státní moc se dělí na moc zákonodárnou, výkonnou a soudní. Tyto moci jsou na sobě nezávislé a komunikaci mezi nimi zprostředkovává prezident republiky. V záležitostech mimořádné důležitosti může zákonodárná moc vyhlásit referendum. Každá žádost o vyhlášení musí být schválena dvoutřetinovou většinou </w:t>
      </w:r>
      <w:r w:rsidR="0094723B">
        <w:rPr>
          <w:color w:val="auto"/>
        </w:rPr>
        <w:t>Islámského poradního s</w:t>
      </w:r>
      <w:r w:rsidRPr="00C50359">
        <w:rPr>
          <w:color w:val="auto"/>
        </w:rPr>
        <w:t>hromáždění. Žádná lidová iniciativa v tomto směru není zakotvena.</w:t>
      </w:r>
    </w:p>
    <w:p w:rsidR="000A2792" w:rsidRPr="00C50359" w:rsidRDefault="000A2792" w:rsidP="000A2792">
      <w:pPr>
        <w:pStyle w:val="Default"/>
        <w:spacing w:line="360" w:lineRule="auto"/>
        <w:jc w:val="both"/>
        <w:rPr>
          <w:color w:val="auto"/>
        </w:rPr>
      </w:pPr>
      <w:r w:rsidRPr="00C50359">
        <w:rPr>
          <w:color w:val="auto"/>
        </w:rPr>
        <w:lastRenderedPageBreak/>
        <w:tab/>
        <w:t xml:space="preserve">Změny </w:t>
      </w:r>
      <w:r w:rsidR="0094723B">
        <w:rPr>
          <w:color w:val="auto"/>
        </w:rPr>
        <w:t>ú</w:t>
      </w:r>
      <w:r w:rsidRPr="00C50359">
        <w:rPr>
          <w:color w:val="auto"/>
        </w:rPr>
        <w:t>stavy</w:t>
      </w:r>
      <w:r>
        <w:rPr>
          <w:color w:val="auto"/>
        </w:rPr>
        <w:t xml:space="preserve"> zakotvuje</w:t>
      </w:r>
      <w:r w:rsidRPr="00C50359">
        <w:rPr>
          <w:color w:val="auto"/>
        </w:rPr>
        <w:t xml:space="preserve"> článek 177. Ústava nemá neměnný charakter, avšak její změna představuje zvláštní proces a schvalování speciálním orgánem vytvořeným pro tyto účely. Úlohy ústavodárce a zákonodárce jsou tak odděleny. Tento článek jmenuje principy, které však změněny být nemohou, zejména státní náboženství, forma státu, podřízenost zákonů islámským principům, oficiální právní škola, cíle státu. Na počátku procesu stojí </w:t>
      </w:r>
      <w:r w:rsidR="0094723B">
        <w:rPr>
          <w:color w:val="auto"/>
        </w:rPr>
        <w:t>Duchovní</w:t>
      </w:r>
      <w:r w:rsidRPr="00C50359">
        <w:rPr>
          <w:color w:val="auto"/>
        </w:rPr>
        <w:t xml:space="preserve"> vůdce</w:t>
      </w:r>
      <w:r w:rsidR="00296CD5">
        <w:rPr>
          <w:color w:val="auto"/>
        </w:rPr>
        <w:t>,</w:t>
      </w:r>
      <w:r w:rsidR="0094723B">
        <w:rPr>
          <w:color w:val="auto"/>
        </w:rPr>
        <w:t xml:space="preserve"> </w:t>
      </w:r>
      <w:proofErr w:type="gramStart"/>
      <w:r w:rsidRPr="00C50359">
        <w:rPr>
          <w:color w:val="auto"/>
        </w:rPr>
        <w:t>který</w:t>
      </w:r>
      <w:proofErr w:type="gramEnd"/>
      <w:r w:rsidRPr="00C50359">
        <w:rPr>
          <w:color w:val="auto"/>
        </w:rPr>
        <w:t xml:space="preserve"> po projednání se Smírčí radou vydá </w:t>
      </w:r>
      <w:proofErr w:type="gramStart"/>
      <w:r w:rsidRPr="00C50359">
        <w:rPr>
          <w:color w:val="auto"/>
        </w:rPr>
        <w:t>edikt</w:t>
      </w:r>
      <w:proofErr w:type="gramEnd"/>
      <w:r w:rsidRPr="00C50359">
        <w:rPr>
          <w:color w:val="auto"/>
        </w:rPr>
        <w:t xml:space="preserve">, v němž specifikuje novelu a postoupí ji prezidentovi. Dále je novela předložena Radě pro </w:t>
      </w:r>
      <w:r w:rsidR="0094723B">
        <w:rPr>
          <w:color w:val="auto"/>
        </w:rPr>
        <w:t>revizi</w:t>
      </w:r>
      <w:r w:rsidRPr="00C50359">
        <w:rPr>
          <w:color w:val="auto"/>
        </w:rPr>
        <w:t xml:space="preserve"> </w:t>
      </w:r>
      <w:r w:rsidR="0094723B">
        <w:rPr>
          <w:color w:val="auto"/>
        </w:rPr>
        <w:t>ústavy</w:t>
      </w:r>
      <w:r>
        <w:rPr>
          <w:color w:val="auto"/>
        </w:rPr>
        <w:t>.</w:t>
      </w:r>
      <w:r w:rsidRPr="00C50359">
        <w:rPr>
          <w:color w:val="auto"/>
        </w:rPr>
        <w:t xml:space="preserve"> Po schválení v Radě pro </w:t>
      </w:r>
      <w:r w:rsidR="00296CD5">
        <w:rPr>
          <w:color w:val="auto"/>
        </w:rPr>
        <w:t>revizi</w:t>
      </w:r>
      <w:r w:rsidRPr="00C50359">
        <w:rPr>
          <w:color w:val="auto"/>
        </w:rPr>
        <w:t xml:space="preserve"> ústavy podepíše znění novely </w:t>
      </w:r>
      <w:r>
        <w:rPr>
          <w:color w:val="auto"/>
        </w:rPr>
        <w:t>V</w:t>
      </w:r>
      <w:r w:rsidRPr="00C50359">
        <w:rPr>
          <w:color w:val="auto"/>
        </w:rPr>
        <w:t>ůdce</w:t>
      </w:r>
      <w:r>
        <w:rPr>
          <w:color w:val="auto"/>
        </w:rPr>
        <w:t>. N</w:t>
      </w:r>
      <w:r w:rsidRPr="00C50359">
        <w:rPr>
          <w:color w:val="auto"/>
        </w:rPr>
        <w:t xml:space="preserve">ovela je konečně platná, pokud je schválena v lidovém referendu nadpoloviční většinou hlasů. Je vidno, že role </w:t>
      </w:r>
      <w:r>
        <w:rPr>
          <w:color w:val="auto"/>
        </w:rPr>
        <w:t>V</w:t>
      </w:r>
      <w:r w:rsidRPr="00C50359">
        <w:rPr>
          <w:color w:val="auto"/>
        </w:rPr>
        <w:t xml:space="preserve">ůdce je v tomto procesu klíčová, neboť změnu iniciuje a současně může nepřidělením svého podpisu zabránit jejímu vstupu v platnost.  </w:t>
      </w:r>
    </w:p>
    <w:p w:rsidR="000A2792" w:rsidRDefault="000A2792" w:rsidP="000A2792">
      <w:pPr>
        <w:pStyle w:val="Default"/>
        <w:spacing w:line="360" w:lineRule="auto"/>
        <w:jc w:val="both"/>
        <w:rPr>
          <w:color w:val="auto"/>
        </w:rPr>
      </w:pPr>
      <w:r w:rsidRPr="00C50359">
        <w:rPr>
          <w:color w:val="auto"/>
        </w:rPr>
        <w:tab/>
        <w:t xml:space="preserve">Články věnující se rozdělení mocí ve státě jsou předmětem samostatné kapitoly </w:t>
      </w:r>
      <w:r w:rsidRPr="00C50359">
        <w:rPr>
          <w:color w:val="auto"/>
        </w:rPr>
        <w:tab/>
        <w:t>této práce.</w:t>
      </w:r>
      <w:r w:rsidRPr="00C50359">
        <w:rPr>
          <w:color w:val="auto"/>
        </w:rPr>
        <w:tab/>
        <w:t xml:space="preserve">    </w:t>
      </w:r>
    </w:p>
    <w:p w:rsidR="000A2792" w:rsidRPr="00C50359" w:rsidRDefault="000A2792" w:rsidP="000A2792">
      <w:pPr>
        <w:pStyle w:val="Default"/>
        <w:spacing w:line="360" w:lineRule="auto"/>
        <w:jc w:val="both"/>
        <w:rPr>
          <w:color w:val="auto"/>
        </w:rPr>
      </w:pPr>
      <w:r w:rsidRPr="00C50359">
        <w:rPr>
          <w:color w:val="auto"/>
        </w:rPr>
        <w:t xml:space="preserve">   </w:t>
      </w:r>
    </w:p>
    <w:p w:rsidR="000A2792" w:rsidRPr="00C7564F" w:rsidRDefault="000A2792" w:rsidP="00E613BA">
      <w:pPr>
        <w:spacing w:line="360" w:lineRule="auto"/>
        <w:jc w:val="both"/>
        <w:rPr>
          <w:rFonts w:ascii="Times New Roman" w:hAnsi="Times New Roman" w:cs="Times New Roman"/>
          <w:b/>
          <w:sz w:val="28"/>
          <w:szCs w:val="28"/>
        </w:rPr>
      </w:pPr>
      <w:r>
        <w:rPr>
          <w:rFonts w:ascii="Times New Roman" w:hAnsi="Times New Roman" w:cs="Times New Roman"/>
          <w:b/>
          <w:sz w:val="28"/>
          <w:szCs w:val="28"/>
        </w:rPr>
        <w:t>2</w:t>
      </w:r>
      <w:r w:rsidRPr="00C7564F">
        <w:rPr>
          <w:rFonts w:ascii="Times New Roman" w:hAnsi="Times New Roman" w:cs="Times New Roman"/>
          <w:b/>
          <w:sz w:val="28"/>
          <w:szCs w:val="28"/>
        </w:rPr>
        <w:t xml:space="preserve">.4. </w:t>
      </w:r>
      <w:proofErr w:type="spellStart"/>
      <w:r w:rsidRPr="00C7564F">
        <w:rPr>
          <w:rFonts w:ascii="Times New Roman" w:hAnsi="Times New Roman" w:cs="Times New Roman"/>
          <w:b/>
          <w:sz w:val="28"/>
          <w:szCs w:val="28"/>
        </w:rPr>
        <w:t>Sunnité</w:t>
      </w:r>
      <w:proofErr w:type="spellEnd"/>
      <w:r w:rsidRPr="00C7564F">
        <w:rPr>
          <w:rFonts w:ascii="Times New Roman" w:hAnsi="Times New Roman" w:cs="Times New Roman"/>
          <w:b/>
          <w:sz w:val="28"/>
          <w:szCs w:val="28"/>
        </w:rPr>
        <w:t xml:space="preserve"> a </w:t>
      </w:r>
      <w:proofErr w:type="spellStart"/>
      <w:r>
        <w:rPr>
          <w:rFonts w:ascii="Times New Roman" w:hAnsi="Times New Roman" w:cs="Times New Roman"/>
          <w:b/>
          <w:sz w:val="28"/>
          <w:szCs w:val="28"/>
        </w:rPr>
        <w:t>š</w:t>
      </w:r>
      <w:r w:rsidRPr="00C7564F">
        <w:rPr>
          <w:rFonts w:ascii="Times New Roman" w:hAnsi="Times New Roman" w:cs="Times New Roman"/>
          <w:b/>
          <w:sz w:val="28"/>
          <w:szCs w:val="28"/>
        </w:rPr>
        <w:t>íité</w:t>
      </w:r>
      <w:proofErr w:type="spellEnd"/>
    </w:p>
    <w:p w:rsidR="00E613BA" w:rsidRDefault="000A2792" w:rsidP="00E613BA">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2.4.1. Původ rozkolu a rozdíly</w:t>
      </w:r>
    </w:p>
    <w:p w:rsidR="000A2792" w:rsidRPr="00374FAE" w:rsidRDefault="000A2792" w:rsidP="00E613BA">
      <w:pPr>
        <w:spacing w:line="360" w:lineRule="auto"/>
        <w:contextualSpacing/>
        <w:jc w:val="both"/>
        <w:rPr>
          <w:rFonts w:ascii="Times New Roman" w:hAnsi="Times New Roman" w:cs="Times New Roman"/>
          <w:sz w:val="24"/>
          <w:szCs w:val="24"/>
        </w:rPr>
      </w:pPr>
      <w:r w:rsidRPr="00C50359">
        <w:rPr>
          <w:rFonts w:ascii="Times New Roman" w:hAnsi="Times New Roman" w:cs="Times New Roman"/>
          <w:sz w:val="24"/>
          <w:szCs w:val="24"/>
        </w:rPr>
        <w:tab/>
      </w:r>
      <w:r w:rsidRPr="00374FAE">
        <w:rPr>
          <w:rFonts w:ascii="Times New Roman" w:hAnsi="Times New Roman" w:cs="Times New Roman"/>
          <w:sz w:val="24"/>
          <w:szCs w:val="24"/>
        </w:rPr>
        <w:t xml:space="preserve">Po Prorokově smrti roku 632 vyvstala otázka, kdo je nyní povolanou osobou stanout v čele náboženské obce. Jako </w:t>
      </w:r>
      <w:proofErr w:type="spellStart"/>
      <w:r w:rsidRPr="00374FAE">
        <w:rPr>
          <w:rFonts w:ascii="Times New Roman" w:hAnsi="Times New Roman" w:cs="Times New Roman"/>
          <w:sz w:val="24"/>
          <w:szCs w:val="24"/>
        </w:rPr>
        <w:t>Muhammadovi</w:t>
      </w:r>
      <w:proofErr w:type="spellEnd"/>
      <w:r w:rsidRPr="00374FAE">
        <w:rPr>
          <w:rFonts w:ascii="Times New Roman" w:hAnsi="Times New Roman" w:cs="Times New Roman"/>
          <w:sz w:val="24"/>
          <w:szCs w:val="24"/>
        </w:rPr>
        <w:t xml:space="preserve"> nástupci přicházeli v úvahu dva kandidáti, jeho tchán Abú </w:t>
      </w:r>
      <w:proofErr w:type="spellStart"/>
      <w:r w:rsidRPr="00374FAE">
        <w:rPr>
          <w:rFonts w:ascii="Times New Roman" w:hAnsi="Times New Roman" w:cs="Times New Roman"/>
          <w:sz w:val="24"/>
          <w:szCs w:val="24"/>
        </w:rPr>
        <w:t>Bakr</w:t>
      </w:r>
      <w:proofErr w:type="spellEnd"/>
      <w:r w:rsidRPr="00374FAE">
        <w:rPr>
          <w:rFonts w:ascii="Times New Roman" w:hAnsi="Times New Roman" w:cs="Times New Roman"/>
          <w:sz w:val="24"/>
          <w:szCs w:val="24"/>
        </w:rPr>
        <w:t xml:space="preserve"> a bratranec </w:t>
      </w:r>
      <w:proofErr w:type="spellStart"/>
      <w:r w:rsidRPr="00374FAE">
        <w:rPr>
          <w:rFonts w:ascii="Times New Roman" w:hAnsi="Times New Roman" w:cs="Times New Roman"/>
          <w:sz w:val="24"/>
          <w:szCs w:val="24"/>
        </w:rPr>
        <w:t>Alí</w:t>
      </w:r>
      <w:proofErr w:type="spellEnd"/>
      <w:r w:rsidRPr="00374FAE">
        <w:rPr>
          <w:rFonts w:ascii="Times New Roman" w:hAnsi="Times New Roman" w:cs="Times New Roman"/>
          <w:sz w:val="24"/>
          <w:szCs w:val="24"/>
        </w:rPr>
        <w:t xml:space="preserve">, který byl současně manželem Prorokovy dcery </w:t>
      </w:r>
      <w:proofErr w:type="spellStart"/>
      <w:r w:rsidRPr="00374FAE">
        <w:rPr>
          <w:rFonts w:ascii="Times New Roman" w:hAnsi="Times New Roman" w:cs="Times New Roman"/>
          <w:sz w:val="24"/>
          <w:szCs w:val="24"/>
        </w:rPr>
        <w:t>Fatimy</w:t>
      </w:r>
      <w:proofErr w:type="spellEnd"/>
      <w:r w:rsidRPr="00374FAE">
        <w:rPr>
          <w:rFonts w:ascii="Times New Roman" w:hAnsi="Times New Roman" w:cs="Times New Roman"/>
          <w:sz w:val="24"/>
          <w:szCs w:val="24"/>
        </w:rPr>
        <w:t xml:space="preserve">. Titul nástupce připadl Abú </w:t>
      </w:r>
      <w:proofErr w:type="spellStart"/>
      <w:r w:rsidRPr="00374FAE">
        <w:rPr>
          <w:rFonts w:ascii="Times New Roman" w:hAnsi="Times New Roman" w:cs="Times New Roman"/>
          <w:sz w:val="24"/>
          <w:szCs w:val="24"/>
        </w:rPr>
        <w:t>Bakrovi</w:t>
      </w:r>
      <w:proofErr w:type="spellEnd"/>
      <w:r w:rsidRPr="00374FAE">
        <w:rPr>
          <w:rFonts w:ascii="Times New Roman" w:hAnsi="Times New Roman" w:cs="Times New Roman"/>
          <w:sz w:val="24"/>
          <w:szCs w:val="24"/>
        </w:rPr>
        <w:t xml:space="preserve">, který se tak stal </w:t>
      </w:r>
      <w:proofErr w:type="spellStart"/>
      <w:r w:rsidRPr="00374FAE">
        <w:rPr>
          <w:rFonts w:ascii="Times New Roman" w:hAnsi="Times New Roman" w:cs="Times New Roman"/>
          <w:i/>
          <w:sz w:val="24"/>
          <w:szCs w:val="24"/>
        </w:rPr>
        <w:t>chalífem</w:t>
      </w:r>
      <w:proofErr w:type="spellEnd"/>
      <w:r w:rsidRPr="00374FAE">
        <w:rPr>
          <w:rFonts w:ascii="Times New Roman" w:hAnsi="Times New Roman" w:cs="Times New Roman"/>
          <w:i/>
          <w:sz w:val="24"/>
          <w:szCs w:val="24"/>
        </w:rPr>
        <w:t xml:space="preserve">. </w:t>
      </w:r>
      <w:r w:rsidRPr="00374FAE">
        <w:rPr>
          <w:rFonts w:ascii="Times New Roman" w:hAnsi="Times New Roman" w:cs="Times New Roman"/>
          <w:sz w:val="24"/>
          <w:szCs w:val="24"/>
        </w:rPr>
        <w:t>Z tohoto titulu byl vojenským vůdcem (</w:t>
      </w:r>
      <w:proofErr w:type="spellStart"/>
      <w:r w:rsidRPr="00374FAE">
        <w:rPr>
          <w:rFonts w:ascii="Times New Roman" w:hAnsi="Times New Roman" w:cs="Times New Roman"/>
          <w:i/>
          <w:sz w:val="24"/>
          <w:szCs w:val="24"/>
        </w:rPr>
        <w:t>amír</w:t>
      </w:r>
      <w:proofErr w:type="spellEnd"/>
      <w:r w:rsidRPr="00374FAE">
        <w:rPr>
          <w:rFonts w:ascii="Times New Roman" w:hAnsi="Times New Roman" w:cs="Times New Roman"/>
          <w:sz w:val="24"/>
          <w:szCs w:val="24"/>
        </w:rPr>
        <w:t xml:space="preserve"> </w:t>
      </w:r>
      <w:proofErr w:type="spellStart"/>
      <w:r w:rsidRPr="00374FAE">
        <w:rPr>
          <w:rFonts w:ascii="Times New Roman" w:hAnsi="Times New Roman" w:cs="Times New Roman"/>
          <w:i/>
          <w:sz w:val="24"/>
          <w:szCs w:val="24"/>
        </w:rPr>
        <w:t>al</w:t>
      </w:r>
      <w:proofErr w:type="spellEnd"/>
      <w:r w:rsidRPr="00374FAE">
        <w:rPr>
          <w:rFonts w:ascii="Times New Roman" w:hAnsi="Times New Roman" w:cs="Times New Roman"/>
          <w:sz w:val="24"/>
          <w:szCs w:val="24"/>
        </w:rPr>
        <w:t>-</w:t>
      </w:r>
      <w:r w:rsidRPr="00374FAE">
        <w:rPr>
          <w:rFonts w:ascii="Times New Roman" w:hAnsi="Times New Roman" w:cs="Times New Roman"/>
          <w:i/>
          <w:sz w:val="24"/>
          <w:szCs w:val="24"/>
        </w:rPr>
        <w:t>mu</w:t>
      </w:r>
      <w:r w:rsidRPr="00374FAE">
        <w:rPr>
          <w:rFonts w:ascii="Times New Roman" w:hAnsi="Times New Roman" w:cs="Times New Roman"/>
          <w:sz w:val="24"/>
          <w:szCs w:val="24"/>
        </w:rPr>
        <w:t>´</w:t>
      </w:r>
      <w:proofErr w:type="spellStart"/>
      <w:r w:rsidRPr="00374FAE">
        <w:rPr>
          <w:rFonts w:ascii="Times New Roman" w:hAnsi="Times New Roman" w:cs="Times New Roman"/>
          <w:i/>
          <w:sz w:val="24"/>
          <w:szCs w:val="24"/>
        </w:rPr>
        <w:t>minín</w:t>
      </w:r>
      <w:proofErr w:type="spellEnd"/>
      <w:r w:rsidRPr="00374FAE">
        <w:rPr>
          <w:rFonts w:ascii="Times New Roman" w:hAnsi="Times New Roman" w:cs="Times New Roman"/>
          <w:sz w:val="24"/>
          <w:szCs w:val="24"/>
        </w:rPr>
        <w:t>) i náboženským vůdcem (</w:t>
      </w:r>
      <w:r w:rsidRPr="00374FAE">
        <w:rPr>
          <w:rFonts w:ascii="Times New Roman" w:hAnsi="Times New Roman" w:cs="Times New Roman"/>
          <w:i/>
          <w:sz w:val="24"/>
          <w:szCs w:val="24"/>
        </w:rPr>
        <w:t>imám</w:t>
      </w:r>
      <w:r w:rsidRPr="00374FAE">
        <w:rPr>
          <w:rFonts w:ascii="Times New Roman" w:hAnsi="Times New Roman" w:cs="Times New Roman"/>
          <w:sz w:val="24"/>
          <w:szCs w:val="24"/>
        </w:rPr>
        <w:t xml:space="preserve"> </w:t>
      </w:r>
      <w:proofErr w:type="spellStart"/>
      <w:r w:rsidRPr="00374FAE">
        <w:rPr>
          <w:rFonts w:ascii="Times New Roman" w:hAnsi="Times New Roman" w:cs="Times New Roman"/>
          <w:i/>
          <w:sz w:val="24"/>
          <w:szCs w:val="24"/>
        </w:rPr>
        <w:t>al</w:t>
      </w:r>
      <w:proofErr w:type="spellEnd"/>
      <w:r w:rsidRPr="00374FAE">
        <w:rPr>
          <w:rFonts w:ascii="Times New Roman" w:hAnsi="Times New Roman" w:cs="Times New Roman"/>
          <w:sz w:val="24"/>
          <w:szCs w:val="24"/>
        </w:rPr>
        <w:t>-</w:t>
      </w:r>
      <w:proofErr w:type="spellStart"/>
      <w:r w:rsidRPr="00374FAE">
        <w:rPr>
          <w:rFonts w:ascii="Times New Roman" w:hAnsi="Times New Roman" w:cs="Times New Roman"/>
          <w:i/>
          <w:sz w:val="24"/>
          <w:szCs w:val="24"/>
        </w:rPr>
        <w:t>muslimín</w:t>
      </w:r>
      <w:proofErr w:type="spellEnd"/>
      <w:r w:rsidRPr="00374FAE">
        <w:rPr>
          <w:rFonts w:ascii="Times New Roman" w:hAnsi="Times New Roman" w:cs="Times New Roman"/>
          <w:sz w:val="24"/>
          <w:szCs w:val="24"/>
        </w:rPr>
        <w:t xml:space="preserve">). </w:t>
      </w:r>
      <w:r w:rsidRPr="00374FAE">
        <w:rPr>
          <w:rStyle w:val="Znakapoznpodarou"/>
          <w:rFonts w:ascii="Times New Roman" w:hAnsi="Times New Roman" w:cs="Times New Roman"/>
          <w:sz w:val="24"/>
          <w:szCs w:val="24"/>
        </w:rPr>
        <w:footnoteReference w:id="42"/>
      </w:r>
      <w:r w:rsidRPr="00374FAE">
        <w:rPr>
          <w:rFonts w:ascii="Times New Roman" w:hAnsi="Times New Roman" w:cs="Times New Roman"/>
          <w:sz w:val="24"/>
          <w:szCs w:val="24"/>
        </w:rPr>
        <w:t xml:space="preserve">  </w:t>
      </w:r>
    </w:p>
    <w:p w:rsidR="000A2792" w:rsidRPr="00374FAE" w:rsidRDefault="000A2792" w:rsidP="00E613BA">
      <w:pPr>
        <w:spacing w:line="360" w:lineRule="auto"/>
        <w:ind w:firstLine="567"/>
        <w:contextualSpacing/>
        <w:jc w:val="both"/>
        <w:rPr>
          <w:rFonts w:ascii="Times New Roman" w:hAnsi="Times New Roman" w:cs="Times New Roman"/>
          <w:sz w:val="24"/>
          <w:szCs w:val="24"/>
        </w:rPr>
      </w:pPr>
      <w:r w:rsidRPr="00374FAE">
        <w:rPr>
          <w:rFonts w:ascii="Times New Roman" w:hAnsi="Times New Roman" w:cs="Times New Roman"/>
          <w:sz w:val="24"/>
          <w:szCs w:val="24"/>
        </w:rPr>
        <w:t xml:space="preserve"> Během prvních staletí existence islámu znamenaly pojmy </w:t>
      </w:r>
      <w:proofErr w:type="spellStart"/>
      <w:r w:rsidRPr="00374FAE">
        <w:rPr>
          <w:rFonts w:ascii="Times New Roman" w:hAnsi="Times New Roman" w:cs="Times New Roman"/>
          <w:sz w:val="24"/>
          <w:szCs w:val="24"/>
        </w:rPr>
        <w:t>sunni</w:t>
      </w:r>
      <w:proofErr w:type="spellEnd"/>
      <w:r w:rsidRPr="00374FAE">
        <w:rPr>
          <w:rFonts w:ascii="Times New Roman" w:hAnsi="Times New Roman" w:cs="Times New Roman"/>
          <w:sz w:val="24"/>
          <w:szCs w:val="24"/>
        </w:rPr>
        <w:t xml:space="preserve"> a </w:t>
      </w:r>
      <w:proofErr w:type="spellStart"/>
      <w:r w:rsidRPr="00374FAE">
        <w:rPr>
          <w:rFonts w:ascii="Times New Roman" w:hAnsi="Times New Roman" w:cs="Times New Roman"/>
          <w:sz w:val="24"/>
          <w:szCs w:val="24"/>
        </w:rPr>
        <w:t>šíi</w:t>
      </w:r>
      <w:proofErr w:type="spellEnd"/>
      <w:r w:rsidRPr="00374FAE">
        <w:rPr>
          <w:rFonts w:ascii="Times New Roman" w:hAnsi="Times New Roman" w:cs="Times New Roman"/>
          <w:sz w:val="24"/>
          <w:szCs w:val="24"/>
        </w:rPr>
        <w:t xml:space="preserve"> různé věci, teprve v </w:t>
      </w:r>
      <w:r>
        <w:rPr>
          <w:rFonts w:ascii="Times New Roman" w:hAnsi="Times New Roman" w:cs="Times New Roman"/>
          <w:sz w:val="24"/>
          <w:szCs w:val="24"/>
        </w:rPr>
        <w:t xml:space="preserve"> jedenáctém</w:t>
      </w:r>
      <w:r w:rsidRPr="00374FAE">
        <w:rPr>
          <w:rFonts w:ascii="Times New Roman" w:hAnsi="Times New Roman" w:cs="Times New Roman"/>
          <w:sz w:val="24"/>
          <w:szCs w:val="24"/>
        </w:rPr>
        <w:t xml:space="preserve"> a </w:t>
      </w:r>
      <w:r>
        <w:rPr>
          <w:rFonts w:ascii="Times New Roman" w:hAnsi="Times New Roman" w:cs="Times New Roman"/>
          <w:sz w:val="24"/>
          <w:szCs w:val="24"/>
        </w:rPr>
        <w:t>dvanáctém</w:t>
      </w:r>
      <w:r w:rsidRPr="00374FAE">
        <w:rPr>
          <w:rFonts w:ascii="Times New Roman" w:hAnsi="Times New Roman" w:cs="Times New Roman"/>
          <w:sz w:val="24"/>
          <w:szCs w:val="24"/>
        </w:rPr>
        <w:t xml:space="preserve"> století se tyto pojmy ustálily na svém současném významu. </w:t>
      </w:r>
      <w:proofErr w:type="spellStart"/>
      <w:r w:rsidRPr="00374FAE">
        <w:rPr>
          <w:rFonts w:ascii="Times New Roman" w:hAnsi="Times New Roman" w:cs="Times New Roman"/>
          <w:sz w:val="24"/>
          <w:szCs w:val="24"/>
        </w:rPr>
        <w:t>Sunni</w:t>
      </w:r>
      <w:proofErr w:type="spellEnd"/>
      <w:r w:rsidRPr="00374FAE">
        <w:rPr>
          <w:rFonts w:ascii="Times New Roman" w:hAnsi="Times New Roman" w:cs="Times New Roman"/>
          <w:sz w:val="24"/>
          <w:szCs w:val="24"/>
        </w:rPr>
        <w:t xml:space="preserve"> znamená</w:t>
      </w:r>
      <w:r>
        <w:rPr>
          <w:rFonts w:ascii="Times New Roman" w:hAnsi="Times New Roman" w:cs="Times New Roman"/>
          <w:sz w:val="24"/>
          <w:szCs w:val="24"/>
        </w:rPr>
        <w:t>,</w:t>
      </w:r>
      <w:r w:rsidRPr="00374FAE">
        <w:rPr>
          <w:rFonts w:ascii="Times New Roman" w:hAnsi="Times New Roman" w:cs="Times New Roman"/>
          <w:sz w:val="24"/>
          <w:szCs w:val="24"/>
        </w:rPr>
        <w:t xml:space="preserve"> </w:t>
      </w:r>
      <w:r w:rsidRPr="00BB5A03">
        <w:rPr>
          <w:rFonts w:ascii="Times New Roman" w:hAnsi="Times New Roman" w:cs="Times New Roman"/>
          <w:i/>
          <w:sz w:val="24"/>
          <w:szCs w:val="24"/>
        </w:rPr>
        <w:t>ten</w:t>
      </w:r>
      <w:r>
        <w:rPr>
          <w:rFonts w:ascii="Times New Roman" w:hAnsi="Times New Roman" w:cs="Times New Roman"/>
          <w:i/>
          <w:sz w:val="24"/>
          <w:szCs w:val="24"/>
        </w:rPr>
        <w:t>,</w:t>
      </w:r>
      <w:r w:rsidRPr="00BB5A03">
        <w:rPr>
          <w:rFonts w:ascii="Times New Roman" w:hAnsi="Times New Roman" w:cs="Times New Roman"/>
          <w:i/>
          <w:sz w:val="24"/>
          <w:szCs w:val="24"/>
        </w:rPr>
        <w:t xml:space="preserve"> kdo následuje </w:t>
      </w:r>
      <w:r>
        <w:rPr>
          <w:rFonts w:ascii="Times New Roman" w:hAnsi="Times New Roman" w:cs="Times New Roman"/>
          <w:i/>
          <w:sz w:val="24"/>
          <w:szCs w:val="24"/>
        </w:rPr>
        <w:t>S</w:t>
      </w:r>
      <w:r w:rsidRPr="00BB5A03">
        <w:rPr>
          <w:rFonts w:ascii="Times New Roman" w:hAnsi="Times New Roman" w:cs="Times New Roman"/>
          <w:i/>
          <w:sz w:val="24"/>
          <w:szCs w:val="24"/>
        </w:rPr>
        <w:t>unnu</w:t>
      </w:r>
      <w:r>
        <w:rPr>
          <w:rFonts w:ascii="Times New Roman" w:hAnsi="Times New Roman" w:cs="Times New Roman"/>
          <w:i/>
          <w:sz w:val="24"/>
          <w:szCs w:val="24"/>
        </w:rPr>
        <w:t>.</w:t>
      </w:r>
      <w:r w:rsidRPr="00374FAE">
        <w:rPr>
          <w:rFonts w:ascii="Times New Roman" w:hAnsi="Times New Roman" w:cs="Times New Roman"/>
          <w:sz w:val="24"/>
          <w:szCs w:val="24"/>
        </w:rPr>
        <w:t xml:space="preserve"> </w:t>
      </w:r>
      <w:r>
        <w:rPr>
          <w:rFonts w:ascii="Times New Roman" w:hAnsi="Times New Roman" w:cs="Times New Roman"/>
          <w:sz w:val="24"/>
          <w:szCs w:val="24"/>
        </w:rPr>
        <w:t>T</w:t>
      </w:r>
      <w:r w:rsidRPr="00374FAE">
        <w:rPr>
          <w:rFonts w:ascii="Times New Roman" w:hAnsi="Times New Roman" w:cs="Times New Roman"/>
          <w:sz w:val="24"/>
          <w:szCs w:val="24"/>
        </w:rPr>
        <w:t xml:space="preserve">ento termín byl původně užíván frakcí muslimů, kteří přijali </w:t>
      </w:r>
      <w:proofErr w:type="spellStart"/>
      <w:r w:rsidRPr="00374FAE">
        <w:rPr>
          <w:rFonts w:ascii="Times New Roman" w:hAnsi="Times New Roman" w:cs="Times New Roman"/>
          <w:sz w:val="24"/>
          <w:szCs w:val="24"/>
        </w:rPr>
        <w:t>abbásovskou</w:t>
      </w:r>
      <w:proofErr w:type="spellEnd"/>
      <w:r w:rsidRPr="00374FAE">
        <w:rPr>
          <w:rFonts w:ascii="Times New Roman" w:hAnsi="Times New Roman" w:cs="Times New Roman"/>
          <w:sz w:val="24"/>
          <w:szCs w:val="24"/>
        </w:rPr>
        <w:t xml:space="preserve"> vládu a zdůrazňovali význam jejího pokračování. Po více než sto letech od smrti Proroka se tento pojem začal užívat k rozlišení mezi majoritní skupinou muslimů a šíity, tedy skupinou muslimů loajální ke straně </w:t>
      </w:r>
      <w:proofErr w:type="spellStart"/>
      <w:r w:rsidRPr="00374FAE">
        <w:rPr>
          <w:rFonts w:ascii="Times New Roman" w:hAnsi="Times New Roman" w:cs="Times New Roman"/>
          <w:sz w:val="24"/>
          <w:szCs w:val="24"/>
        </w:rPr>
        <w:t>Alího</w:t>
      </w:r>
      <w:proofErr w:type="spellEnd"/>
      <w:r w:rsidRPr="00374FAE">
        <w:rPr>
          <w:rFonts w:ascii="Times New Roman" w:hAnsi="Times New Roman" w:cs="Times New Roman"/>
          <w:sz w:val="24"/>
          <w:szCs w:val="24"/>
        </w:rPr>
        <w:t xml:space="preserve">. Sunna rovněž označovala ty, kteří se odvolávali pouze na </w:t>
      </w:r>
      <w:r w:rsidRPr="00374FAE">
        <w:rPr>
          <w:rFonts w:ascii="Times New Roman" w:hAnsi="Times New Roman" w:cs="Times New Roman"/>
          <w:i/>
          <w:sz w:val="24"/>
          <w:szCs w:val="24"/>
        </w:rPr>
        <w:t>hadíth</w:t>
      </w:r>
      <w:r w:rsidRPr="00374FAE">
        <w:rPr>
          <w:rFonts w:ascii="Times New Roman" w:hAnsi="Times New Roman" w:cs="Times New Roman"/>
          <w:sz w:val="24"/>
          <w:szCs w:val="24"/>
        </w:rPr>
        <w:t xml:space="preserve">. Pojem </w:t>
      </w:r>
      <w:proofErr w:type="spellStart"/>
      <w:r w:rsidRPr="00374FAE">
        <w:rPr>
          <w:rFonts w:ascii="Times New Roman" w:hAnsi="Times New Roman" w:cs="Times New Roman"/>
          <w:i/>
          <w:sz w:val="24"/>
          <w:szCs w:val="24"/>
        </w:rPr>
        <w:t>šíi</w:t>
      </w:r>
      <w:proofErr w:type="spellEnd"/>
      <w:r w:rsidRPr="00374FAE">
        <w:rPr>
          <w:rFonts w:ascii="Times New Roman" w:hAnsi="Times New Roman" w:cs="Times New Roman"/>
          <w:sz w:val="24"/>
          <w:szCs w:val="24"/>
        </w:rPr>
        <w:t xml:space="preserve"> v prvních letech po Prorokově smrti znamenal </w:t>
      </w:r>
      <w:r>
        <w:rPr>
          <w:rFonts w:ascii="Times New Roman" w:hAnsi="Times New Roman" w:cs="Times New Roman"/>
          <w:i/>
          <w:sz w:val="24"/>
          <w:szCs w:val="24"/>
        </w:rPr>
        <w:t>následovník</w:t>
      </w:r>
      <w:r w:rsidRPr="00374FAE">
        <w:rPr>
          <w:rFonts w:ascii="Times New Roman" w:hAnsi="Times New Roman" w:cs="Times New Roman"/>
          <w:sz w:val="24"/>
          <w:szCs w:val="24"/>
        </w:rPr>
        <w:t xml:space="preserve">, myšleno ve vztahu k </w:t>
      </w:r>
      <w:proofErr w:type="spellStart"/>
      <w:r w:rsidRPr="00374FAE">
        <w:rPr>
          <w:rFonts w:ascii="Times New Roman" w:hAnsi="Times New Roman" w:cs="Times New Roman"/>
          <w:sz w:val="24"/>
          <w:szCs w:val="24"/>
        </w:rPr>
        <w:t>Alímu</w:t>
      </w:r>
      <w:proofErr w:type="spellEnd"/>
      <w:r w:rsidRPr="00374FAE">
        <w:rPr>
          <w:rFonts w:ascii="Times New Roman" w:hAnsi="Times New Roman" w:cs="Times New Roman"/>
          <w:sz w:val="24"/>
          <w:szCs w:val="24"/>
        </w:rPr>
        <w:t xml:space="preserve">. </w:t>
      </w:r>
    </w:p>
    <w:p w:rsidR="000A2792" w:rsidRPr="00374FAE" w:rsidRDefault="000A2792" w:rsidP="00E613BA">
      <w:pPr>
        <w:spacing w:line="360" w:lineRule="auto"/>
        <w:ind w:firstLine="567"/>
        <w:contextualSpacing/>
        <w:jc w:val="both"/>
        <w:rPr>
          <w:rFonts w:ascii="Times New Roman" w:hAnsi="Times New Roman" w:cs="Times New Roman"/>
          <w:sz w:val="24"/>
          <w:szCs w:val="24"/>
        </w:rPr>
      </w:pPr>
      <w:proofErr w:type="spellStart"/>
      <w:r w:rsidRPr="00374FAE">
        <w:rPr>
          <w:rFonts w:ascii="Times New Roman" w:hAnsi="Times New Roman" w:cs="Times New Roman"/>
          <w:sz w:val="24"/>
          <w:szCs w:val="24"/>
        </w:rPr>
        <w:t>Šíité</w:t>
      </w:r>
      <w:proofErr w:type="spellEnd"/>
      <w:r w:rsidRPr="00374FAE">
        <w:rPr>
          <w:rFonts w:ascii="Times New Roman" w:hAnsi="Times New Roman" w:cs="Times New Roman"/>
          <w:sz w:val="24"/>
          <w:szCs w:val="24"/>
        </w:rPr>
        <w:t xml:space="preserve"> jsou přesvědčeni, že Prorok jako svého nástupce jmenoval </w:t>
      </w:r>
      <w:proofErr w:type="spellStart"/>
      <w:r w:rsidRPr="00374FAE">
        <w:rPr>
          <w:rFonts w:ascii="Times New Roman" w:hAnsi="Times New Roman" w:cs="Times New Roman"/>
          <w:sz w:val="24"/>
          <w:szCs w:val="24"/>
        </w:rPr>
        <w:t>Alího</w:t>
      </w:r>
      <w:proofErr w:type="spellEnd"/>
      <w:r w:rsidRPr="00374FAE">
        <w:rPr>
          <w:rFonts w:ascii="Times New Roman" w:hAnsi="Times New Roman" w:cs="Times New Roman"/>
          <w:sz w:val="24"/>
          <w:szCs w:val="24"/>
        </w:rPr>
        <w:t xml:space="preserve"> </w:t>
      </w:r>
      <w:proofErr w:type="spellStart"/>
      <w:r w:rsidRPr="00374FAE">
        <w:rPr>
          <w:rFonts w:ascii="Times New Roman" w:hAnsi="Times New Roman" w:cs="Times New Roman"/>
          <w:sz w:val="24"/>
          <w:szCs w:val="24"/>
        </w:rPr>
        <w:t>ibn</w:t>
      </w:r>
      <w:proofErr w:type="spellEnd"/>
      <w:r w:rsidRPr="00374FAE">
        <w:rPr>
          <w:rFonts w:ascii="Times New Roman" w:hAnsi="Times New Roman" w:cs="Times New Roman"/>
          <w:sz w:val="24"/>
          <w:szCs w:val="24"/>
        </w:rPr>
        <w:t xml:space="preserve"> </w:t>
      </w:r>
      <w:proofErr w:type="spellStart"/>
      <w:r w:rsidRPr="00374FAE">
        <w:rPr>
          <w:rFonts w:ascii="Times New Roman" w:hAnsi="Times New Roman" w:cs="Times New Roman"/>
          <w:sz w:val="24"/>
          <w:szCs w:val="24"/>
        </w:rPr>
        <w:t>Abí</w:t>
      </w:r>
      <w:proofErr w:type="spellEnd"/>
      <w:r w:rsidRPr="00374FAE">
        <w:rPr>
          <w:rFonts w:ascii="Times New Roman" w:hAnsi="Times New Roman" w:cs="Times New Roman"/>
          <w:sz w:val="24"/>
          <w:szCs w:val="24"/>
        </w:rPr>
        <w:t xml:space="preserve"> </w:t>
      </w:r>
      <w:proofErr w:type="spellStart"/>
      <w:r w:rsidRPr="00374FAE">
        <w:rPr>
          <w:rFonts w:ascii="Times New Roman" w:hAnsi="Times New Roman" w:cs="Times New Roman"/>
          <w:sz w:val="24"/>
          <w:szCs w:val="24"/>
        </w:rPr>
        <w:t>Táliba</w:t>
      </w:r>
      <w:proofErr w:type="spellEnd"/>
      <w:r w:rsidRPr="00374FAE">
        <w:rPr>
          <w:rFonts w:ascii="Times New Roman" w:hAnsi="Times New Roman" w:cs="Times New Roman"/>
          <w:sz w:val="24"/>
          <w:szCs w:val="24"/>
        </w:rPr>
        <w:t>, a to na shromáždění v </w:t>
      </w:r>
      <w:proofErr w:type="spellStart"/>
      <w:r w:rsidRPr="00374FAE">
        <w:rPr>
          <w:rFonts w:ascii="Times New Roman" w:hAnsi="Times New Roman" w:cs="Times New Roman"/>
          <w:sz w:val="24"/>
          <w:szCs w:val="24"/>
        </w:rPr>
        <w:t>Ghadír</w:t>
      </w:r>
      <w:proofErr w:type="spellEnd"/>
      <w:r w:rsidRPr="00374FAE">
        <w:rPr>
          <w:rFonts w:ascii="Times New Roman" w:hAnsi="Times New Roman" w:cs="Times New Roman"/>
          <w:sz w:val="24"/>
          <w:szCs w:val="24"/>
        </w:rPr>
        <w:t xml:space="preserve"> </w:t>
      </w:r>
      <w:proofErr w:type="spellStart"/>
      <w:r w:rsidRPr="00374FAE">
        <w:rPr>
          <w:rFonts w:ascii="Times New Roman" w:hAnsi="Times New Roman" w:cs="Times New Roman"/>
          <w:sz w:val="24"/>
          <w:szCs w:val="24"/>
        </w:rPr>
        <w:t>Khumu</w:t>
      </w:r>
      <w:proofErr w:type="spellEnd"/>
      <w:r w:rsidRPr="00374FAE">
        <w:rPr>
          <w:rFonts w:ascii="Times New Roman" w:hAnsi="Times New Roman" w:cs="Times New Roman"/>
          <w:sz w:val="24"/>
          <w:szCs w:val="24"/>
        </w:rPr>
        <w:t xml:space="preserve">. </w:t>
      </w:r>
      <w:proofErr w:type="spellStart"/>
      <w:r w:rsidRPr="00374FAE">
        <w:rPr>
          <w:rFonts w:ascii="Times New Roman" w:hAnsi="Times New Roman" w:cs="Times New Roman"/>
          <w:sz w:val="24"/>
          <w:szCs w:val="24"/>
        </w:rPr>
        <w:t>Alí</w:t>
      </w:r>
      <w:proofErr w:type="spellEnd"/>
      <w:r w:rsidRPr="00374FAE">
        <w:rPr>
          <w:rFonts w:ascii="Times New Roman" w:hAnsi="Times New Roman" w:cs="Times New Roman"/>
          <w:sz w:val="24"/>
          <w:szCs w:val="24"/>
        </w:rPr>
        <w:t xml:space="preserve"> pak jako svého nástupce určil svého bratra </w:t>
      </w:r>
      <w:proofErr w:type="spellStart"/>
      <w:r w:rsidRPr="00374FAE">
        <w:rPr>
          <w:rFonts w:ascii="Times New Roman" w:hAnsi="Times New Roman" w:cs="Times New Roman"/>
          <w:sz w:val="24"/>
          <w:szCs w:val="24"/>
        </w:rPr>
        <w:t>Hasana</w:t>
      </w:r>
      <w:proofErr w:type="spellEnd"/>
      <w:r w:rsidRPr="00374FAE">
        <w:rPr>
          <w:rFonts w:ascii="Times New Roman" w:hAnsi="Times New Roman" w:cs="Times New Roman"/>
          <w:sz w:val="24"/>
          <w:szCs w:val="24"/>
        </w:rPr>
        <w:t xml:space="preserve"> a ten pak jmenoval svého bratra Husajna a tímto způsobem následovnictví pokračovalo po </w:t>
      </w:r>
      <w:r w:rsidRPr="00374FAE">
        <w:rPr>
          <w:rFonts w:ascii="Times New Roman" w:hAnsi="Times New Roman" w:cs="Times New Roman"/>
          <w:sz w:val="24"/>
          <w:szCs w:val="24"/>
        </w:rPr>
        <w:lastRenderedPageBreak/>
        <w:t xml:space="preserve">dalších deset generací. Ačkoli </w:t>
      </w:r>
      <w:proofErr w:type="spellStart"/>
      <w:r w:rsidRPr="00374FAE">
        <w:rPr>
          <w:rFonts w:ascii="Times New Roman" w:hAnsi="Times New Roman" w:cs="Times New Roman"/>
          <w:sz w:val="24"/>
          <w:szCs w:val="24"/>
        </w:rPr>
        <w:t>šíité</w:t>
      </w:r>
      <w:proofErr w:type="spellEnd"/>
      <w:r w:rsidRPr="00374FAE">
        <w:rPr>
          <w:rFonts w:ascii="Times New Roman" w:hAnsi="Times New Roman" w:cs="Times New Roman"/>
          <w:sz w:val="24"/>
          <w:szCs w:val="24"/>
        </w:rPr>
        <w:t xml:space="preserve"> s volbou Abú </w:t>
      </w:r>
      <w:proofErr w:type="spellStart"/>
      <w:r w:rsidRPr="00374FAE">
        <w:rPr>
          <w:rFonts w:ascii="Times New Roman" w:hAnsi="Times New Roman" w:cs="Times New Roman"/>
          <w:sz w:val="24"/>
          <w:szCs w:val="24"/>
        </w:rPr>
        <w:t>Bakra</w:t>
      </w:r>
      <w:proofErr w:type="spellEnd"/>
      <w:r w:rsidRPr="00374FAE">
        <w:rPr>
          <w:rFonts w:ascii="Times New Roman" w:hAnsi="Times New Roman" w:cs="Times New Roman"/>
          <w:sz w:val="24"/>
          <w:szCs w:val="24"/>
        </w:rPr>
        <w:t xml:space="preserve"> nesouhlasili, tak se nebouřili proti němu ani následujícím chalífům. Po smrti třetího chalífy byl </w:t>
      </w:r>
      <w:proofErr w:type="spellStart"/>
      <w:r w:rsidRPr="00374FAE">
        <w:rPr>
          <w:rFonts w:ascii="Times New Roman" w:hAnsi="Times New Roman" w:cs="Times New Roman"/>
          <w:sz w:val="24"/>
          <w:szCs w:val="24"/>
        </w:rPr>
        <w:t>Alí</w:t>
      </w:r>
      <w:proofErr w:type="spellEnd"/>
      <w:r w:rsidRPr="00374FAE">
        <w:rPr>
          <w:rFonts w:ascii="Times New Roman" w:hAnsi="Times New Roman" w:cs="Times New Roman"/>
          <w:sz w:val="24"/>
          <w:szCs w:val="24"/>
        </w:rPr>
        <w:t xml:space="preserve"> zvolen jako čtvrtý, musel se však potýkat s úklady ze strany </w:t>
      </w:r>
      <w:proofErr w:type="spellStart"/>
      <w:r w:rsidRPr="00374FAE">
        <w:rPr>
          <w:rFonts w:ascii="Times New Roman" w:hAnsi="Times New Roman" w:cs="Times New Roman"/>
          <w:sz w:val="24"/>
          <w:szCs w:val="24"/>
        </w:rPr>
        <w:t>ujmajovského</w:t>
      </w:r>
      <w:proofErr w:type="spellEnd"/>
      <w:r w:rsidRPr="00374FAE">
        <w:rPr>
          <w:rFonts w:ascii="Times New Roman" w:hAnsi="Times New Roman" w:cs="Times New Roman"/>
          <w:sz w:val="24"/>
          <w:szCs w:val="24"/>
        </w:rPr>
        <w:t xml:space="preserve"> místodržitele v Sýrii Mu´</w:t>
      </w:r>
      <w:proofErr w:type="spellStart"/>
      <w:r w:rsidRPr="00374FAE">
        <w:rPr>
          <w:rFonts w:ascii="Times New Roman" w:hAnsi="Times New Roman" w:cs="Times New Roman"/>
          <w:sz w:val="24"/>
          <w:szCs w:val="24"/>
        </w:rPr>
        <w:t>ávije</w:t>
      </w:r>
      <w:proofErr w:type="spellEnd"/>
      <w:r w:rsidRPr="00374FAE">
        <w:rPr>
          <w:rFonts w:ascii="Times New Roman" w:hAnsi="Times New Roman" w:cs="Times New Roman"/>
          <w:sz w:val="24"/>
          <w:szCs w:val="24"/>
        </w:rPr>
        <w:t xml:space="preserve"> a jeho generála </w:t>
      </w:r>
      <w:proofErr w:type="spellStart"/>
      <w:r w:rsidRPr="00374FAE">
        <w:rPr>
          <w:rFonts w:ascii="Times New Roman" w:hAnsi="Times New Roman" w:cs="Times New Roman"/>
          <w:sz w:val="24"/>
          <w:szCs w:val="24"/>
        </w:rPr>
        <w:t>Amr</w:t>
      </w:r>
      <w:proofErr w:type="spellEnd"/>
      <w:r w:rsidRPr="00374FAE">
        <w:rPr>
          <w:rFonts w:ascii="Times New Roman" w:hAnsi="Times New Roman" w:cs="Times New Roman"/>
          <w:sz w:val="24"/>
          <w:szCs w:val="24"/>
        </w:rPr>
        <w:t xml:space="preserve"> </w:t>
      </w:r>
      <w:proofErr w:type="spellStart"/>
      <w:r w:rsidRPr="00374FAE">
        <w:rPr>
          <w:rFonts w:ascii="Times New Roman" w:hAnsi="Times New Roman" w:cs="Times New Roman"/>
          <w:sz w:val="24"/>
          <w:szCs w:val="24"/>
        </w:rPr>
        <w:t>ibn</w:t>
      </w:r>
      <w:proofErr w:type="spellEnd"/>
      <w:r w:rsidRPr="00374FAE">
        <w:rPr>
          <w:rFonts w:ascii="Times New Roman" w:hAnsi="Times New Roman" w:cs="Times New Roman"/>
          <w:sz w:val="24"/>
          <w:szCs w:val="24"/>
        </w:rPr>
        <w:t xml:space="preserve"> </w:t>
      </w:r>
      <w:proofErr w:type="spellStart"/>
      <w:r w:rsidRPr="00374FAE">
        <w:rPr>
          <w:rFonts w:ascii="Times New Roman" w:hAnsi="Times New Roman" w:cs="Times New Roman"/>
          <w:sz w:val="24"/>
          <w:szCs w:val="24"/>
        </w:rPr>
        <w:t>al</w:t>
      </w:r>
      <w:proofErr w:type="spellEnd"/>
      <w:r w:rsidRPr="00374FAE">
        <w:rPr>
          <w:rFonts w:ascii="Times New Roman" w:hAnsi="Times New Roman" w:cs="Times New Roman"/>
          <w:sz w:val="24"/>
          <w:szCs w:val="24"/>
        </w:rPr>
        <w:t>-</w:t>
      </w:r>
      <w:proofErr w:type="spellStart"/>
      <w:r w:rsidRPr="00374FAE">
        <w:rPr>
          <w:rFonts w:ascii="Times New Roman" w:hAnsi="Times New Roman" w:cs="Times New Roman"/>
          <w:sz w:val="24"/>
          <w:szCs w:val="24"/>
        </w:rPr>
        <w:t>Ása</w:t>
      </w:r>
      <w:proofErr w:type="spellEnd"/>
      <w:r w:rsidRPr="00374FAE">
        <w:rPr>
          <w:rFonts w:ascii="Times New Roman" w:hAnsi="Times New Roman" w:cs="Times New Roman"/>
          <w:sz w:val="24"/>
          <w:szCs w:val="24"/>
        </w:rPr>
        <w:t xml:space="preserve">. Situace se vyhrotila do té míry, že </w:t>
      </w:r>
      <w:proofErr w:type="spellStart"/>
      <w:r w:rsidRPr="00374FAE">
        <w:rPr>
          <w:rFonts w:ascii="Times New Roman" w:hAnsi="Times New Roman" w:cs="Times New Roman"/>
          <w:sz w:val="24"/>
          <w:szCs w:val="24"/>
        </w:rPr>
        <w:t>Alí</w:t>
      </w:r>
      <w:proofErr w:type="spellEnd"/>
      <w:r w:rsidRPr="00374FAE">
        <w:rPr>
          <w:rFonts w:ascii="Times New Roman" w:hAnsi="Times New Roman" w:cs="Times New Roman"/>
          <w:sz w:val="24"/>
          <w:szCs w:val="24"/>
        </w:rPr>
        <w:t xml:space="preserve"> byl stejně jako jeho předchůdce roku 661 zavražděn. Na místo chalífy nastoupil právě Mu´</w:t>
      </w:r>
      <w:proofErr w:type="spellStart"/>
      <w:r w:rsidRPr="00374FAE">
        <w:rPr>
          <w:rFonts w:ascii="Times New Roman" w:hAnsi="Times New Roman" w:cs="Times New Roman"/>
          <w:sz w:val="24"/>
          <w:szCs w:val="24"/>
        </w:rPr>
        <w:t>ávija</w:t>
      </w:r>
      <w:proofErr w:type="spellEnd"/>
      <w:r w:rsidRPr="00374FAE">
        <w:rPr>
          <w:rFonts w:ascii="Times New Roman" w:hAnsi="Times New Roman" w:cs="Times New Roman"/>
          <w:sz w:val="24"/>
          <w:szCs w:val="24"/>
        </w:rPr>
        <w:t>. Mu´</w:t>
      </w:r>
      <w:proofErr w:type="spellStart"/>
      <w:r w:rsidRPr="00374FAE">
        <w:rPr>
          <w:rFonts w:ascii="Times New Roman" w:hAnsi="Times New Roman" w:cs="Times New Roman"/>
          <w:sz w:val="24"/>
          <w:szCs w:val="24"/>
        </w:rPr>
        <w:t>ávija</w:t>
      </w:r>
      <w:proofErr w:type="spellEnd"/>
      <w:r w:rsidRPr="00374FAE">
        <w:rPr>
          <w:rFonts w:ascii="Times New Roman" w:hAnsi="Times New Roman" w:cs="Times New Roman"/>
          <w:sz w:val="24"/>
          <w:szCs w:val="24"/>
        </w:rPr>
        <w:t xml:space="preserve"> přenesl své sídlo do Damašku, během své vlády výrazně přehlížel učení </w:t>
      </w:r>
      <w:r>
        <w:rPr>
          <w:rFonts w:ascii="Times New Roman" w:hAnsi="Times New Roman" w:cs="Times New Roman"/>
          <w:sz w:val="24"/>
          <w:szCs w:val="24"/>
        </w:rPr>
        <w:t>K</w:t>
      </w:r>
      <w:r w:rsidRPr="00374FAE">
        <w:rPr>
          <w:rFonts w:ascii="Times New Roman" w:hAnsi="Times New Roman" w:cs="Times New Roman"/>
          <w:sz w:val="24"/>
          <w:szCs w:val="24"/>
        </w:rPr>
        <w:t xml:space="preserve">oránu a </w:t>
      </w:r>
      <w:proofErr w:type="spellStart"/>
      <w:r w:rsidRPr="00374FAE">
        <w:rPr>
          <w:rFonts w:ascii="Times New Roman" w:hAnsi="Times New Roman" w:cs="Times New Roman"/>
          <w:sz w:val="24"/>
          <w:szCs w:val="24"/>
        </w:rPr>
        <w:t>Muhammada</w:t>
      </w:r>
      <w:proofErr w:type="spellEnd"/>
      <w:r w:rsidRPr="00374FAE">
        <w:rPr>
          <w:rFonts w:ascii="Times New Roman" w:hAnsi="Times New Roman" w:cs="Times New Roman"/>
          <w:sz w:val="24"/>
          <w:szCs w:val="24"/>
        </w:rPr>
        <w:t xml:space="preserve">. Tento despotický způsob vlády byl odsuzován řadou zbožných muslimů. </w:t>
      </w:r>
    </w:p>
    <w:p w:rsidR="000A2792" w:rsidRPr="00374FAE" w:rsidRDefault="000A2792" w:rsidP="00E613BA">
      <w:pPr>
        <w:spacing w:line="360" w:lineRule="auto"/>
        <w:ind w:firstLine="567"/>
        <w:contextualSpacing/>
        <w:jc w:val="both"/>
        <w:rPr>
          <w:rFonts w:ascii="Times New Roman" w:hAnsi="Times New Roman" w:cs="Times New Roman"/>
          <w:sz w:val="24"/>
          <w:szCs w:val="24"/>
        </w:rPr>
      </w:pPr>
      <w:r w:rsidRPr="00374FAE">
        <w:rPr>
          <w:rFonts w:ascii="Times New Roman" w:hAnsi="Times New Roman" w:cs="Times New Roman"/>
          <w:sz w:val="24"/>
          <w:szCs w:val="24"/>
        </w:rPr>
        <w:t xml:space="preserve">Postoj </w:t>
      </w:r>
      <w:proofErr w:type="spellStart"/>
      <w:r w:rsidRPr="00374FAE">
        <w:rPr>
          <w:rFonts w:ascii="Times New Roman" w:hAnsi="Times New Roman" w:cs="Times New Roman"/>
          <w:sz w:val="24"/>
          <w:szCs w:val="24"/>
        </w:rPr>
        <w:t>sunnitů</w:t>
      </w:r>
      <w:proofErr w:type="spellEnd"/>
      <w:r w:rsidRPr="00374FAE">
        <w:rPr>
          <w:rFonts w:ascii="Times New Roman" w:hAnsi="Times New Roman" w:cs="Times New Roman"/>
          <w:sz w:val="24"/>
          <w:szCs w:val="24"/>
        </w:rPr>
        <w:t xml:space="preserve"> a šíitů k vládnutí je velmi odlišný. Obecně </w:t>
      </w:r>
      <w:proofErr w:type="spellStart"/>
      <w:r w:rsidRPr="00374FAE">
        <w:rPr>
          <w:rFonts w:ascii="Times New Roman" w:hAnsi="Times New Roman" w:cs="Times New Roman"/>
          <w:sz w:val="24"/>
          <w:szCs w:val="24"/>
        </w:rPr>
        <w:t>sunnité</w:t>
      </w:r>
      <w:proofErr w:type="spellEnd"/>
      <w:r w:rsidRPr="00374FAE">
        <w:rPr>
          <w:rFonts w:ascii="Times New Roman" w:hAnsi="Times New Roman" w:cs="Times New Roman"/>
          <w:sz w:val="24"/>
          <w:szCs w:val="24"/>
        </w:rPr>
        <w:t xml:space="preserve"> zastávají</w:t>
      </w:r>
      <w:r>
        <w:rPr>
          <w:rFonts w:ascii="Times New Roman" w:hAnsi="Times New Roman" w:cs="Times New Roman"/>
          <w:sz w:val="24"/>
          <w:szCs w:val="24"/>
        </w:rPr>
        <w:t xml:space="preserve"> </w:t>
      </w:r>
      <w:r w:rsidRPr="00374FAE">
        <w:rPr>
          <w:rFonts w:ascii="Times New Roman" w:hAnsi="Times New Roman" w:cs="Times New Roman"/>
          <w:sz w:val="24"/>
          <w:szCs w:val="24"/>
        </w:rPr>
        <w:t>názor</w:t>
      </w:r>
      <w:r>
        <w:rPr>
          <w:rFonts w:ascii="Times New Roman" w:hAnsi="Times New Roman" w:cs="Times New Roman"/>
          <w:sz w:val="24"/>
          <w:szCs w:val="24"/>
        </w:rPr>
        <w:t xml:space="preserve"> že</w:t>
      </w:r>
      <w:r w:rsidRPr="00374FAE">
        <w:rPr>
          <w:rFonts w:ascii="Times New Roman" w:hAnsi="Times New Roman" w:cs="Times New Roman"/>
          <w:sz w:val="24"/>
          <w:szCs w:val="24"/>
        </w:rPr>
        <w:t xml:space="preserve">, </w:t>
      </w:r>
      <w:r w:rsidRPr="00374FAE">
        <w:rPr>
          <w:rFonts w:ascii="Times New Roman" w:hAnsi="Times New Roman" w:cs="Times New Roman"/>
          <w:i/>
          <w:sz w:val="24"/>
          <w:szCs w:val="24"/>
        </w:rPr>
        <w:t>mír pod nespravedlivým vládcem je lepší než anarchie za vlády spravedlivého.</w:t>
      </w:r>
      <w:r w:rsidRPr="00374FAE">
        <w:rPr>
          <w:rStyle w:val="Znakapoznpodarou"/>
          <w:rFonts w:ascii="Times New Roman" w:hAnsi="Times New Roman" w:cs="Times New Roman"/>
          <w:i/>
          <w:sz w:val="24"/>
          <w:szCs w:val="24"/>
        </w:rPr>
        <w:footnoteReference w:id="43"/>
      </w:r>
      <w:r w:rsidRPr="00374FAE">
        <w:rPr>
          <w:rFonts w:ascii="Times New Roman" w:hAnsi="Times New Roman" w:cs="Times New Roman"/>
          <w:sz w:val="24"/>
          <w:szCs w:val="24"/>
        </w:rPr>
        <w:t xml:space="preserve"> Oproti tomu </w:t>
      </w:r>
      <w:proofErr w:type="spellStart"/>
      <w:r w:rsidRPr="00374FAE">
        <w:rPr>
          <w:rFonts w:ascii="Times New Roman" w:hAnsi="Times New Roman" w:cs="Times New Roman"/>
          <w:sz w:val="24"/>
          <w:szCs w:val="24"/>
        </w:rPr>
        <w:t>šíité</w:t>
      </w:r>
      <w:proofErr w:type="spellEnd"/>
      <w:r w:rsidRPr="00374FAE">
        <w:rPr>
          <w:rFonts w:ascii="Times New Roman" w:hAnsi="Times New Roman" w:cs="Times New Roman"/>
          <w:sz w:val="24"/>
          <w:szCs w:val="24"/>
        </w:rPr>
        <w:t xml:space="preserve"> věří, že není možné spravedlivě spravovat světské záležitosti, pokud vládce není odrazem Proroka a jeho učení. </w:t>
      </w:r>
      <w:proofErr w:type="spellStart"/>
      <w:r w:rsidRPr="00374FAE">
        <w:rPr>
          <w:rFonts w:ascii="Times New Roman" w:hAnsi="Times New Roman" w:cs="Times New Roman"/>
          <w:sz w:val="24"/>
          <w:szCs w:val="24"/>
        </w:rPr>
        <w:t>Šíité</w:t>
      </w:r>
      <w:proofErr w:type="spellEnd"/>
      <w:r w:rsidRPr="00374FAE">
        <w:rPr>
          <w:rFonts w:ascii="Times New Roman" w:hAnsi="Times New Roman" w:cs="Times New Roman"/>
          <w:sz w:val="24"/>
          <w:szCs w:val="24"/>
        </w:rPr>
        <w:t xml:space="preserve"> se tak místo k chalífům začali obracet ke svým imámům. Víra v imámy vychází zejména z výkladu </w:t>
      </w:r>
      <w:r>
        <w:rPr>
          <w:rFonts w:ascii="Times New Roman" w:hAnsi="Times New Roman" w:cs="Times New Roman"/>
          <w:sz w:val="24"/>
          <w:szCs w:val="24"/>
        </w:rPr>
        <w:t>K</w:t>
      </w:r>
      <w:r w:rsidRPr="00374FAE">
        <w:rPr>
          <w:rFonts w:ascii="Times New Roman" w:hAnsi="Times New Roman" w:cs="Times New Roman"/>
          <w:sz w:val="24"/>
          <w:szCs w:val="24"/>
        </w:rPr>
        <w:t>orán</w:t>
      </w:r>
      <w:r>
        <w:rPr>
          <w:rFonts w:ascii="Times New Roman" w:hAnsi="Times New Roman" w:cs="Times New Roman"/>
          <w:sz w:val="24"/>
          <w:szCs w:val="24"/>
        </w:rPr>
        <w:t>u</w:t>
      </w:r>
      <w:r w:rsidRPr="00374FAE">
        <w:rPr>
          <w:rFonts w:ascii="Times New Roman" w:hAnsi="Times New Roman" w:cs="Times New Roman"/>
          <w:sz w:val="24"/>
          <w:szCs w:val="24"/>
        </w:rPr>
        <w:t xml:space="preserve"> a ústně předávaných příběh</w:t>
      </w:r>
      <w:r>
        <w:rPr>
          <w:rFonts w:ascii="Times New Roman" w:hAnsi="Times New Roman" w:cs="Times New Roman"/>
          <w:sz w:val="24"/>
          <w:szCs w:val="24"/>
        </w:rPr>
        <w:t>ů</w:t>
      </w:r>
      <w:r w:rsidRPr="00374FAE">
        <w:rPr>
          <w:rFonts w:ascii="Times New Roman" w:hAnsi="Times New Roman" w:cs="Times New Roman"/>
          <w:sz w:val="24"/>
          <w:szCs w:val="24"/>
        </w:rPr>
        <w:t xml:space="preserve">, které vyprávějí, že </w:t>
      </w:r>
      <w:r>
        <w:rPr>
          <w:rFonts w:ascii="Times New Roman" w:hAnsi="Times New Roman" w:cs="Times New Roman"/>
          <w:sz w:val="24"/>
          <w:szCs w:val="24"/>
        </w:rPr>
        <w:t>P</w:t>
      </w:r>
      <w:r w:rsidRPr="00374FAE">
        <w:rPr>
          <w:rFonts w:ascii="Times New Roman" w:hAnsi="Times New Roman" w:cs="Times New Roman"/>
          <w:sz w:val="24"/>
          <w:szCs w:val="24"/>
        </w:rPr>
        <w:t xml:space="preserve">rorok prohlásil, že po jeho smrti bude následovat dvanáct spravedlivých vládců, z nichž poslední odejde do utajení. Tato teorie imamátu je součástí </w:t>
      </w:r>
      <w:r>
        <w:rPr>
          <w:rFonts w:ascii="Times New Roman" w:hAnsi="Times New Roman" w:cs="Times New Roman"/>
          <w:sz w:val="24"/>
          <w:szCs w:val="24"/>
        </w:rPr>
        <w:t>pojetí</w:t>
      </w:r>
      <w:r w:rsidRPr="00374FAE">
        <w:rPr>
          <w:rFonts w:ascii="Times New Roman" w:hAnsi="Times New Roman" w:cs="Times New Roman"/>
          <w:sz w:val="24"/>
          <w:szCs w:val="24"/>
        </w:rPr>
        <w:t xml:space="preserve"> státu, které odlišuje šíitské pojetí státu od sunnitského. Poslední, dvanáctý imám (</w:t>
      </w:r>
      <w:proofErr w:type="spellStart"/>
      <w:r w:rsidRPr="00374FAE">
        <w:rPr>
          <w:rFonts w:ascii="Times New Roman" w:hAnsi="Times New Roman" w:cs="Times New Roman"/>
          <w:i/>
          <w:sz w:val="24"/>
          <w:szCs w:val="24"/>
        </w:rPr>
        <w:t>imam</w:t>
      </w:r>
      <w:proofErr w:type="spellEnd"/>
      <w:r w:rsidRPr="00374FAE">
        <w:rPr>
          <w:rFonts w:ascii="Times New Roman" w:hAnsi="Times New Roman" w:cs="Times New Roman"/>
          <w:i/>
          <w:sz w:val="24"/>
          <w:szCs w:val="24"/>
        </w:rPr>
        <w:t xml:space="preserve"> </w:t>
      </w:r>
      <w:proofErr w:type="spellStart"/>
      <w:r w:rsidRPr="00374FAE">
        <w:rPr>
          <w:rFonts w:ascii="Times New Roman" w:hAnsi="Times New Roman" w:cs="Times New Roman"/>
          <w:i/>
          <w:sz w:val="24"/>
          <w:szCs w:val="24"/>
        </w:rPr>
        <w:t>al</w:t>
      </w:r>
      <w:proofErr w:type="spellEnd"/>
      <w:r w:rsidRPr="00374FAE">
        <w:rPr>
          <w:rFonts w:ascii="Times New Roman" w:hAnsi="Times New Roman" w:cs="Times New Roman"/>
          <w:i/>
          <w:sz w:val="24"/>
          <w:szCs w:val="24"/>
        </w:rPr>
        <w:t>-</w:t>
      </w:r>
      <w:proofErr w:type="spellStart"/>
      <w:r w:rsidRPr="00374FAE">
        <w:rPr>
          <w:rFonts w:ascii="Times New Roman" w:hAnsi="Times New Roman" w:cs="Times New Roman"/>
          <w:i/>
          <w:sz w:val="24"/>
          <w:szCs w:val="24"/>
        </w:rPr>
        <w:t>machfí</w:t>
      </w:r>
      <w:proofErr w:type="spellEnd"/>
      <w:r w:rsidRPr="00374FAE">
        <w:rPr>
          <w:rFonts w:ascii="Times New Roman" w:hAnsi="Times New Roman" w:cs="Times New Roman"/>
          <w:sz w:val="24"/>
          <w:szCs w:val="24"/>
        </w:rPr>
        <w:t xml:space="preserve">) podle doktríny odešel roku 874 a tento skrytý imám se vrátí jako </w:t>
      </w:r>
      <w:proofErr w:type="spellStart"/>
      <w:r w:rsidRPr="00374FAE">
        <w:rPr>
          <w:rFonts w:ascii="Times New Roman" w:hAnsi="Times New Roman" w:cs="Times New Roman"/>
          <w:i/>
          <w:sz w:val="24"/>
          <w:szCs w:val="24"/>
        </w:rPr>
        <w:t>mahdí</w:t>
      </w:r>
      <w:proofErr w:type="spellEnd"/>
      <w:r w:rsidRPr="00374FAE">
        <w:rPr>
          <w:rFonts w:ascii="Times New Roman" w:hAnsi="Times New Roman" w:cs="Times New Roman"/>
          <w:i/>
          <w:sz w:val="24"/>
          <w:szCs w:val="24"/>
        </w:rPr>
        <w:t xml:space="preserve">, </w:t>
      </w:r>
      <w:r w:rsidRPr="00374FAE">
        <w:rPr>
          <w:rFonts w:ascii="Times New Roman" w:hAnsi="Times New Roman" w:cs="Times New Roman"/>
          <w:sz w:val="24"/>
          <w:szCs w:val="24"/>
        </w:rPr>
        <w:t>spasitel.</w:t>
      </w:r>
      <w:r w:rsidRPr="00374FAE">
        <w:rPr>
          <w:rStyle w:val="Znakapoznpodarou"/>
          <w:rFonts w:ascii="Times New Roman" w:hAnsi="Times New Roman" w:cs="Times New Roman"/>
          <w:sz w:val="24"/>
          <w:szCs w:val="24"/>
        </w:rPr>
        <w:footnoteReference w:id="44"/>
      </w:r>
      <w:r w:rsidRPr="00374FAE">
        <w:rPr>
          <w:rFonts w:ascii="Times New Roman" w:hAnsi="Times New Roman" w:cs="Times New Roman"/>
          <w:sz w:val="24"/>
          <w:szCs w:val="24"/>
        </w:rPr>
        <w:t xml:space="preserve"> Tuto teori</w:t>
      </w:r>
      <w:r>
        <w:rPr>
          <w:rFonts w:ascii="Times New Roman" w:hAnsi="Times New Roman" w:cs="Times New Roman"/>
          <w:sz w:val="24"/>
          <w:szCs w:val="24"/>
        </w:rPr>
        <w:t>i</w:t>
      </w:r>
      <w:r w:rsidRPr="00374FAE">
        <w:rPr>
          <w:rFonts w:ascii="Times New Roman" w:hAnsi="Times New Roman" w:cs="Times New Roman"/>
          <w:sz w:val="24"/>
          <w:szCs w:val="24"/>
        </w:rPr>
        <w:t xml:space="preserve"> o návratu ztraceného </w:t>
      </w:r>
      <w:proofErr w:type="spellStart"/>
      <w:r w:rsidRPr="00374FAE">
        <w:rPr>
          <w:rFonts w:ascii="Times New Roman" w:hAnsi="Times New Roman" w:cs="Times New Roman"/>
          <w:i/>
          <w:sz w:val="24"/>
          <w:szCs w:val="24"/>
        </w:rPr>
        <w:t>mahdího</w:t>
      </w:r>
      <w:proofErr w:type="spellEnd"/>
      <w:r w:rsidRPr="00374FAE">
        <w:rPr>
          <w:rFonts w:ascii="Times New Roman" w:hAnsi="Times New Roman" w:cs="Times New Roman"/>
          <w:sz w:val="24"/>
          <w:szCs w:val="24"/>
        </w:rPr>
        <w:t xml:space="preserve"> přepracoval během írá</w:t>
      </w:r>
      <w:r>
        <w:rPr>
          <w:rFonts w:ascii="Times New Roman" w:hAnsi="Times New Roman" w:cs="Times New Roman"/>
          <w:sz w:val="24"/>
          <w:szCs w:val="24"/>
        </w:rPr>
        <w:t xml:space="preserve">nské revoluce ajatolláh </w:t>
      </w:r>
      <w:proofErr w:type="spellStart"/>
      <w:r>
        <w:rPr>
          <w:rFonts w:ascii="Times New Roman" w:hAnsi="Times New Roman" w:cs="Times New Roman"/>
          <w:sz w:val="24"/>
          <w:szCs w:val="24"/>
        </w:rPr>
        <w:t>Chomejní</w:t>
      </w:r>
      <w:proofErr w:type="spellEnd"/>
      <w:r>
        <w:rPr>
          <w:rFonts w:ascii="Times New Roman" w:hAnsi="Times New Roman" w:cs="Times New Roman"/>
          <w:sz w:val="24"/>
          <w:szCs w:val="24"/>
        </w:rPr>
        <w:t>. T</w:t>
      </w:r>
      <w:r w:rsidRPr="00374FAE">
        <w:rPr>
          <w:rFonts w:ascii="Times New Roman" w:hAnsi="Times New Roman" w:cs="Times New Roman"/>
          <w:sz w:val="24"/>
          <w:szCs w:val="24"/>
        </w:rPr>
        <w:t xml:space="preserve">vrdil, že </w:t>
      </w:r>
      <w:proofErr w:type="spellStart"/>
      <w:r w:rsidRPr="00374FAE">
        <w:rPr>
          <w:rFonts w:ascii="Times New Roman" w:hAnsi="Times New Roman" w:cs="Times New Roman"/>
          <w:i/>
          <w:sz w:val="24"/>
          <w:szCs w:val="24"/>
        </w:rPr>
        <w:t>mahdí</w:t>
      </w:r>
      <w:proofErr w:type="spellEnd"/>
      <w:r w:rsidRPr="00374FAE">
        <w:rPr>
          <w:rFonts w:ascii="Times New Roman" w:hAnsi="Times New Roman" w:cs="Times New Roman"/>
          <w:i/>
          <w:sz w:val="24"/>
          <w:szCs w:val="24"/>
        </w:rPr>
        <w:t xml:space="preserve"> </w:t>
      </w:r>
      <w:r w:rsidRPr="00374FAE">
        <w:rPr>
          <w:rFonts w:ascii="Times New Roman" w:hAnsi="Times New Roman" w:cs="Times New Roman"/>
          <w:sz w:val="24"/>
          <w:szCs w:val="24"/>
        </w:rPr>
        <w:t xml:space="preserve">se vrátí, jakmile se muslimové vrátí k tradičním islámským hodnotám. </w:t>
      </w:r>
    </w:p>
    <w:p w:rsidR="000A2792" w:rsidRPr="00374FAE" w:rsidRDefault="000A2792" w:rsidP="00E613BA">
      <w:pPr>
        <w:spacing w:line="360" w:lineRule="auto"/>
        <w:ind w:firstLine="567"/>
        <w:contextualSpacing/>
        <w:jc w:val="both"/>
        <w:rPr>
          <w:rFonts w:ascii="Times New Roman" w:hAnsi="Times New Roman" w:cs="Times New Roman"/>
          <w:sz w:val="24"/>
          <w:szCs w:val="24"/>
        </w:rPr>
      </w:pPr>
      <w:r w:rsidRPr="00374FAE">
        <w:rPr>
          <w:rFonts w:ascii="Times New Roman" w:hAnsi="Times New Roman" w:cs="Times New Roman"/>
          <w:sz w:val="24"/>
          <w:szCs w:val="24"/>
        </w:rPr>
        <w:t>Během desátého a jedenáctého století vznikaly různé sbírky příběhů, které položil</w:t>
      </w:r>
      <w:r>
        <w:rPr>
          <w:rFonts w:ascii="Times New Roman" w:hAnsi="Times New Roman" w:cs="Times New Roman"/>
          <w:sz w:val="24"/>
          <w:szCs w:val="24"/>
        </w:rPr>
        <w:t>y</w:t>
      </w:r>
      <w:r w:rsidRPr="00374FAE">
        <w:rPr>
          <w:rFonts w:ascii="Times New Roman" w:hAnsi="Times New Roman" w:cs="Times New Roman"/>
          <w:sz w:val="24"/>
          <w:szCs w:val="24"/>
        </w:rPr>
        <w:t xml:space="preserve"> základ budoucí šíitsk</w:t>
      </w:r>
      <w:r>
        <w:rPr>
          <w:rFonts w:ascii="Times New Roman" w:hAnsi="Times New Roman" w:cs="Times New Roman"/>
          <w:sz w:val="24"/>
          <w:szCs w:val="24"/>
        </w:rPr>
        <w:t>é</w:t>
      </w:r>
      <w:r w:rsidRPr="00374FAE">
        <w:rPr>
          <w:rFonts w:ascii="Times New Roman" w:hAnsi="Times New Roman" w:cs="Times New Roman"/>
          <w:sz w:val="24"/>
          <w:szCs w:val="24"/>
        </w:rPr>
        <w:t xml:space="preserve"> teologi</w:t>
      </w:r>
      <w:r>
        <w:rPr>
          <w:rFonts w:ascii="Times New Roman" w:hAnsi="Times New Roman" w:cs="Times New Roman"/>
          <w:sz w:val="24"/>
          <w:szCs w:val="24"/>
        </w:rPr>
        <w:t>e</w:t>
      </w:r>
      <w:r w:rsidRPr="00374FAE">
        <w:rPr>
          <w:rFonts w:ascii="Times New Roman" w:hAnsi="Times New Roman" w:cs="Times New Roman"/>
          <w:sz w:val="24"/>
          <w:szCs w:val="24"/>
        </w:rPr>
        <w:t>. Primární směr ší</w:t>
      </w:r>
      <w:r>
        <w:rPr>
          <w:rFonts w:ascii="Times New Roman" w:hAnsi="Times New Roman" w:cs="Times New Roman"/>
          <w:sz w:val="24"/>
          <w:szCs w:val="24"/>
        </w:rPr>
        <w:t>i</w:t>
      </w:r>
      <w:r w:rsidRPr="00374FAE">
        <w:rPr>
          <w:rFonts w:ascii="Times New Roman" w:hAnsi="Times New Roman" w:cs="Times New Roman"/>
          <w:sz w:val="24"/>
          <w:szCs w:val="24"/>
        </w:rPr>
        <w:t xml:space="preserve">tské myšlenkové školy vešel ve známost jako právní škola </w:t>
      </w:r>
      <w:proofErr w:type="spellStart"/>
      <w:r>
        <w:rPr>
          <w:rFonts w:ascii="Times New Roman" w:hAnsi="Times New Roman" w:cs="Times New Roman"/>
          <w:sz w:val="24"/>
          <w:szCs w:val="24"/>
        </w:rPr>
        <w:t>D</w:t>
      </w:r>
      <w:r w:rsidRPr="00374FAE">
        <w:rPr>
          <w:rFonts w:ascii="Times New Roman" w:hAnsi="Times New Roman" w:cs="Times New Roman"/>
          <w:sz w:val="24"/>
          <w:szCs w:val="24"/>
        </w:rPr>
        <w:t>ža’fari</w:t>
      </w:r>
      <w:proofErr w:type="spellEnd"/>
      <w:r w:rsidRPr="00374FAE">
        <w:rPr>
          <w:rFonts w:ascii="Times New Roman" w:hAnsi="Times New Roman" w:cs="Times New Roman"/>
          <w:sz w:val="24"/>
          <w:szCs w:val="24"/>
        </w:rPr>
        <w:t xml:space="preserve">. Do třináctého století se vyvinulo plně formované </w:t>
      </w:r>
      <w:proofErr w:type="spellStart"/>
      <w:r w:rsidRPr="00374FAE">
        <w:rPr>
          <w:rFonts w:ascii="Times New Roman" w:hAnsi="Times New Roman" w:cs="Times New Roman"/>
          <w:i/>
          <w:sz w:val="24"/>
          <w:szCs w:val="24"/>
        </w:rPr>
        <w:t>fikh</w:t>
      </w:r>
      <w:proofErr w:type="spellEnd"/>
      <w:r w:rsidRPr="00374FAE">
        <w:rPr>
          <w:rFonts w:ascii="Times New Roman" w:hAnsi="Times New Roman" w:cs="Times New Roman"/>
          <w:i/>
          <w:sz w:val="24"/>
          <w:szCs w:val="24"/>
        </w:rPr>
        <w:t xml:space="preserve"> </w:t>
      </w:r>
      <w:r w:rsidRPr="00374FAE">
        <w:rPr>
          <w:rFonts w:ascii="Times New Roman" w:hAnsi="Times New Roman" w:cs="Times New Roman"/>
          <w:sz w:val="24"/>
          <w:szCs w:val="24"/>
        </w:rPr>
        <w:t>a byly zakládán</w:t>
      </w:r>
      <w:r>
        <w:rPr>
          <w:rFonts w:ascii="Times New Roman" w:hAnsi="Times New Roman" w:cs="Times New Roman"/>
          <w:sz w:val="24"/>
          <w:szCs w:val="24"/>
        </w:rPr>
        <w:t>y</w:t>
      </w:r>
      <w:r w:rsidRPr="00374FAE">
        <w:rPr>
          <w:rFonts w:ascii="Times New Roman" w:hAnsi="Times New Roman" w:cs="Times New Roman"/>
          <w:sz w:val="24"/>
          <w:szCs w:val="24"/>
        </w:rPr>
        <w:t xml:space="preserve"> sbírky </w:t>
      </w:r>
      <w:r w:rsidRPr="00374FAE">
        <w:rPr>
          <w:rFonts w:ascii="Times New Roman" w:hAnsi="Times New Roman" w:cs="Times New Roman"/>
          <w:i/>
          <w:sz w:val="24"/>
          <w:szCs w:val="24"/>
        </w:rPr>
        <w:t>hadíthů</w:t>
      </w:r>
      <w:r>
        <w:rPr>
          <w:rFonts w:ascii="Times New Roman" w:hAnsi="Times New Roman" w:cs="Times New Roman"/>
          <w:i/>
          <w:sz w:val="24"/>
          <w:szCs w:val="24"/>
        </w:rPr>
        <w:t>.</w:t>
      </w:r>
      <w:r w:rsidRPr="00374FAE">
        <w:rPr>
          <w:rFonts w:ascii="Times New Roman" w:hAnsi="Times New Roman" w:cs="Times New Roman"/>
          <w:sz w:val="24"/>
          <w:szCs w:val="24"/>
        </w:rPr>
        <w:t xml:space="preserve"> </w:t>
      </w:r>
      <w:r>
        <w:rPr>
          <w:rFonts w:ascii="Times New Roman" w:hAnsi="Times New Roman" w:cs="Times New Roman"/>
          <w:sz w:val="24"/>
          <w:szCs w:val="24"/>
        </w:rPr>
        <w:t>T</w:t>
      </w:r>
      <w:r w:rsidRPr="00374FAE">
        <w:rPr>
          <w:rFonts w:ascii="Times New Roman" w:hAnsi="Times New Roman" w:cs="Times New Roman"/>
          <w:sz w:val="24"/>
          <w:szCs w:val="24"/>
        </w:rPr>
        <w:t xml:space="preserve">yto sbírky se staly styčným bodem pro zbožné šíity. Mezi první významné šíitské vědce se řadí </w:t>
      </w:r>
      <w:proofErr w:type="spellStart"/>
      <w:r w:rsidRPr="00374FAE">
        <w:rPr>
          <w:rFonts w:ascii="Times New Roman" w:hAnsi="Times New Roman" w:cs="Times New Roman"/>
          <w:sz w:val="24"/>
          <w:szCs w:val="24"/>
        </w:rPr>
        <w:t>Al</w:t>
      </w:r>
      <w:proofErr w:type="spellEnd"/>
      <w:r w:rsidRPr="00374FAE">
        <w:rPr>
          <w:rFonts w:ascii="Times New Roman" w:hAnsi="Times New Roman" w:cs="Times New Roman"/>
          <w:sz w:val="24"/>
          <w:szCs w:val="24"/>
        </w:rPr>
        <w:t>-</w:t>
      </w:r>
      <w:proofErr w:type="spellStart"/>
      <w:r w:rsidRPr="00374FAE">
        <w:rPr>
          <w:rFonts w:ascii="Times New Roman" w:hAnsi="Times New Roman" w:cs="Times New Roman"/>
          <w:sz w:val="24"/>
          <w:szCs w:val="24"/>
        </w:rPr>
        <w:t>Mufíd</w:t>
      </w:r>
      <w:proofErr w:type="spellEnd"/>
      <w:r w:rsidRPr="00374FAE">
        <w:rPr>
          <w:rFonts w:ascii="Times New Roman" w:hAnsi="Times New Roman" w:cs="Times New Roman"/>
          <w:sz w:val="24"/>
          <w:szCs w:val="24"/>
        </w:rPr>
        <w:t>, který byl považován za jednoho</w:t>
      </w:r>
      <w:r>
        <w:rPr>
          <w:rFonts w:ascii="Times New Roman" w:hAnsi="Times New Roman" w:cs="Times New Roman"/>
          <w:sz w:val="24"/>
          <w:szCs w:val="24"/>
        </w:rPr>
        <w:t xml:space="preserve"> z</w:t>
      </w:r>
      <w:r w:rsidRPr="00374FAE">
        <w:rPr>
          <w:rFonts w:ascii="Times New Roman" w:hAnsi="Times New Roman" w:cs="Times New Roman"/>
          <w:sz w:val="24"/>
          <w:szCs w:val="24"/>
        </w:rPr>
        <w:t xml:space="preserve"> tvůrců </w:t>
      </w:r>
      <w:proofErr w:type="spellStart"/>
      <w:r w:rsidRPr="00374FAE">
        <w:rPr>
          <w:rFonts w:ascii="Times New Roman" w:hAnsi="Times New Roman" w:cs="Times New Roman"/>
          <w:i/>
          <w:sz w:val="24"/>
          <w:szCs w:val="24"/>
        </w:rPr>
        <w:t>kalámu</w:t>
      </w:r>
      <w:proofErr w:type="spellEnd"/>
      <w:r w:rsidRPr="00374FAE">
        <w:rPr>
          <w:rFonts w:ascii="Times New Roman" w:hAnsi="Times New Roman" w:cs="Times New Roman"/>
          <w:i/>
          <w:sz w:val="24"/>
          <w:szCs w:val="24"/>
        </w:rPr>
        <w:t>.</w:t>
      </w:r>
      <w:r>
        <w:rPr>
          <w:rStyle w:val="Znakapoznpodarou"/>
          <w:rFonts w:ascii="Times New Roman" w:hAnsi="Times New Roman" w:cs="Times New Roman"/>
          <w:i/>
          <w:sz w:val="24"/>
          <w:szCs w:val="24"/>
        </w:rPr>
        <w:footnoteReference w:id="45"/>
      </w:r>
      <w:r w:rsidRPr="00374FAE">
        <w:rPr>
          <w:rFonts w:ascii="Times New Roman" w:hAnsi="Times New Roman" w:cs="Times New Roman"/>
          <w:sz w:val="24"/>
          <w:szCs w:val="24"/>
        </w:rPr>
        <w:t xml:space="preserve"> </w:t>
      </w:r>
      <w:proofErr w:type="spellStart"/>
      <w:r w:rsidRPr="00374FAE">
        <w:rPr>
          <w:rFonts w:ascii="Times New Roman" w:hAnsi="Times New Roman" w:cs="Times New Roman"/>
          <w:sz w:val="24"/>
          <w:szCs w:val="24"/>
        </w:rPr>
        <w:t>Al</w:t>
      </w:r>
      <w:proofErr w:type="spellEnd"/>
      <w:r w:rsidRPr="00374FAE">
        <w:rPr>
          <w:rFonts w:ascii="Times New Roman" w:hAnsi="Times New Roman" w:cs="Times New Roman"/>
          <w:sz w:val="24"/>
          <w:szCs w:val="24"/>
        </w:rPr>
        <w:t>-</w:t>
      </w:r>
      <w:proofErr w:type="spellStart"/>
      <w:r w:rsidRPr="00374FAE">
        <w:rPr>
          <w:rFonts w:ascii="Times New Roman" w:hAnsi="Times New Roman" w:cs="Times New Roman"/>
          <w:sz w:val="24"/>
          <w:szCs w:val="24"/>
        </w:rPr>
        <w:t>Murtada</w:t>
      </w:r>
      <w:proofErr w:type="spellEnd"/>
      <w:r w:rsidRPr="00374FAE">
        <w:rPr>
          <w:rFonts w:ascii="Times New Roman" w:hAnsi="Times New Roman" w:cs="Times New Roman"/>
          <w:sz w:val="24"/>
          <w:szCs w:val="24"/>
        </w:rPr>
        <w:t xml:space="preserve"> byl dalším vědcem šíitské teologi</w:t>
      </w:r>
      <w:r>
        <w:rPr>
          <w:rFonts w:ascii="Times New Roman" w:hAnsi="Times New Roman" w:cs="Times New Roman"/>
          <w:sz w:val="24"/>
          <w:szCs w:val="24"/>
        </w:rPr>
        <w:t>e</w:t>
      </w:r>
      <w:r w:rsidRPr="00374FAE">
        <w:rPr>
          <w:rFonts w:ascii="Times New Roman" w:hAnsi="Times New Roman" w:cs="Times New Roman"/>
          <w:sz w:val="24"/>
          <w:szCs w:val="24"/>
        </w:rPr>
        <w:t xml:space="preserve">, ve svém učení zdůrazňoval nutnost uplatňování intelektu a logického myšlení. V průběhu čtrnáctého století se o rozvoj právní vědy zasadili </w:t>
      </w:r>
      <w:proofErr w:type="spellStart"/>
      <w:r>
        <w:rPr>
          <w:rFonts w:ascii="Times New Roman" w:hAnsi="Times New Roman" w:cs="Times New Roman"/>
          <w:sz w:val="24"/>
          <w:szCs w:val="24"/>
        </w:rPr>
        <w:t>A</w:t>
      </w:r>
      <w:r w:rsidRPr="00374FAE">
        <w:rPr>
          <w:rFonts w:ascii="Times New Roman" w:hAnsi="Times New Roman" w:cs="Times New Roman"/>
          <w:sz w:val="24"/>
          <w:szCs w:val="24"/>
        </w:rPr>
        <w:t>l</w:t>
      </w:r>
      <w:proofErr w:type="spellEnd"/>
      <w:r w:rsidRPr="00374FAE">
        <w:rPr>
          <w:rFonts w:ascii="Times New Roman" w:hAnsi="Times New Roman" w:cs="Times New Roman"/>
          <w:sz w:val="24"/>
          <w:szCs w:val="24"/>
        </w:rPr>
        <w:t>-</w:t>
      </w:r>
      <w:proofErr w:type="spellStart"/>
      <w:r w:rsidRPr="00374FAE">
        <w:rPr>
          <w:rFonts w:ascii="Times New Roman" w:hAnsi="Times New Roman" w:cs="Times New Roman"/>
          <w:sz w:val="24"/>
          <w:szCs w:val="24"/>
        </w:rPr>
        <w:t>Muhakkik</w:t>
      </w:r>
      <w:proofErr w:type="spellEnd"/>
      <w:r w:rsidRPr="00374FAE">
        <w:rPr>
          <w:rFonts w:ascii="Times New Roman" w:hAnsi="Times New Roman" w:cs="Times New Roman"/>
          <w:sz w:val="24"/>
          <w:szCs w:val="24"/>
        </w:rPr>
        <w:t xml:space="preserve"> a </w:t>
      </w:r>
      <w:proofErr w:type="spellStart"/>
      <w:r w:rsidRPr="00374FAE">
        <w:rPr>
          <w:rFonts w:ascii="Times New Roman" w:hAnsi="Times New Roman" w:cs="Times New Roman"/>
          <w:sz w:val="24"/>
          <w:szCs w:val="24"/>
        </w:rPr>
        <w:t>Alama</w:t>
      </w:r>
      <w:proofErr w:type="spellEnd"/>
      <w:r w:rsidRPr="00374FAE">
        <w:rPr>
          <w:rFonts w:ascii="Times New Roman" w:hAnsi="Times New Roman" w:cs="Times New Roman"/>
          <w:sz w:val="24"/>
          <w:szCs w:val="24"/>
        </w:rPr>
        <w:t xml:space="preserve"> </w:t>
      </w:r>
      <w:proofErr w:type="spellStart"/>
      <w:r w:rsidRPr="00374FAE">
        <w:rPr>
          <w:rFonts w:ascii="Times New Roman" w:hAnsi="Times New Roman" w:cs="Times New Roman"/>
          <w:sz w:val="24"/>
          <w:szCs w:val="24"/>
        </w:rPr>
        <w:t>al</w:t>
      </w:r>
      <w:proofErr w:type="spellEnd"/>
      <w:r w:rsidRPr="00374FAE">
        <w:rPr>
          <w:rFonts w:ascii="Times New Roman" w:hAnsi="Times New Roman" w:cs="Times New Roman"/>
          <w:sz w:val="24"/>
          <w:szCs w:val="24"/>
        </w:rPr>
        <w:t>-</w:t>
      </w:r>
      <w:proofErr w:type="spellStart"/>
      <w:r w:rsidRPr="00374FAE">
        <w:rPr>
          <w:rFonts w:ascii="Times New Roman" w:hAnsi="Times New Roman" w:cs="Times New Roman"/>
          <w:sz w:val="24"/>
          <w:szCs w:val="24"/>
        </w:rPr>
        <w:t>Hilli</w:t>
      </w:r>
      <w:proofErr w:type="spellEnd"/>
      <w:r w:rsidRPr="00374FAE">
        <w:rPr>
          <w:rFonts w:ascii="Times New Roman" w:hAnsi="Times New Roman" w:cs="Times New Roman"/>
          <w:sz w:val="24"/>
          <w:szCs w:val="24"/>
        </w:rPr>
        <w:t xml:space="preserve">.   </w:t>
      </w:r>
    </w:p>
    <w:p w:rsidR="000A2792" w:rsidRPr="00374FAE" w:rsidRDefault="000A2792" w:rsidP="00E613BA">
      <w:pPr>
        <w:spacing w:line="360" w:lineRule="auto"/>
        <w:ind w:firstLine="567"/>
        <w:contextualSpacing/>
        <w:jc w:val="both"/>
        <w:rPr>
          <w:rFonts w:ascii="Times New Roman" w:hAnsi="Times New Roman" w:cs="Times New Roman"/>
          <w:sz w:val="24"/>
          <w:szCs w:val="24"/>
        </w:rPr>
      </w:pPr>
      <w:r w:rsidRPr="00374FAE">
        <w:rPr>
          <w:rFonts w:ascii="Times New Roman" w:hAnsi="Times New Roman" w:cs="Times New Roman"/>
          <w:sz w:val="24"/>
          <w:szCs w:val="24"/>
        </w:rPr>
        <w:t xml:space="preserve">Méně významné rozdíly mezi šíity a </w:t>
      </w:r>
      <w:proofErr w:type="spellStart"/>
      <w:r w:rsidRPr="00374FAE">
        <w:rPr>
          <w:rFonts w:ascii="Times New Roman" w:hAnsi="Times New Roman" w:cs="Times New Roman"/>
          <w:sz w:val="24"/>
          <w:szCs w:val="24"/>
        </w:rPr>
        <w:t>sunnity</w:t>
      </w:r>
      <w:proofErr w:type="spellEnd"/>
      <w:r w:rsidRPr="00374FAE">
        <w:rPr>
          <w:rFonts w:ascii="Times New Roman" w:hAnsi="Times New Roman" w:cs="Times New Roman"/>
          <w:sz w:val="24"/>
          <w:szCs w:val="24"/>
        </w:rPr>
        <w:t xml:space="preserve"> se projevují v některých aspektech bohoslužeb a </w:t>
      </w:r>
      <w:proofErr w:type="spellStart"/>
      <w:r w:rsidRPr="00374FAE">
        <w:rPr>
          <w:rFonts w:ascii="Times New Roman" w:hAnsi="Times New Roman" w:cs="Times New Roman"/>
          <w:i/>
          <w:sz w:val="24"/>
          <w:szCs w:val="24"/>
        </w:rPr>
        <w:t>fikhu</w:t>
      </w:r>
      <w:proofErr w:type="spellEnd"/>
      <w:r w:rsidRPr="00374FAE">
        <w:rPr>
          <w:rFonts w:ascii="Times New Roman" w:hAnsi="Times New Roman" w:cs="Times New Roman"/>
          <w:i/>
          <w:sz w:val="24"/>
          <w:szCs w:val="24"/>
        </w:rPr>
        <w:t xml:space="preserve"> (</w:t>
      </w:r>
      <w:r w:rsidRPr="00374FAE">
        <w:rPr>
          <w:rFonts w:ascii="Times New Roman" w:hAnsi="Times New Roman" w:cs="Times New Roman"/>
          <w:sz w:val="24"/>
          <w:szCs w:val="24"/>
        </w:rPr>
        <w:t>například institut dočasného manželství</w:t>
      </w:r>
      <w:r w:rsidRPr="00374FAE">
        <w:rPr>
          <w:rFonts w:ascii="Times New Roman" w:hAnsi="Times New Roman" w:cs="Times New Roman"/>
          <w:i/>
          <w:sz w:val="24"/>
          <w:szCs w:val="24"/>
        </w:rPr>
        <w:t>)</w:t>
      </w:r>
      <w:r w:rsidRPr="00374FAE">
        <w:rPr>
          <w:rFonts w:ascii="Times New Roman" w:hAnsi="Times New Roman" w:cs="Times New Roman"/>
          <w:sz w:val="24"/>
          <w:szCs w:val="24"/>
        </w:rPr>
        <w:t>.</w:t>
      </w:r>
    </w:p>
    <w:p w:rsidR="000A2792" w:rsidRDefault="000A2792" w:rsidP="00E613BA">
      <w:pPr>
        <w:spacing w:line="360" w:lineRule="auto"/>
        <w:ind w:firstLine="567"/>
        <w:contextualSpacing/>
        <w:jc w:val="both"/>
        <w:rPr>
          <w:rFonts w:ascii="Times New Roman" w:hAnsi="Times New Roman" w:cs="Times New Roman"/>
          <w:sz w:val="24"/>
          <w:szCs w:val="24"/>
        </w:rPr>
      </w:pPr>
      <w:r w:rsidRPr="00374FAE">
        <w:rPr>
          <w:rFonts w:ascii="Times New Roman" w:hAnsi="Times New Roman" w:cs="Times New Roman"/>
          <w:sz w:val="24"/>
          <w:szCs w:val="24"/>
        </w:rPr>
        <w:lastRenderedPageBreak/>
        <w:t>Nejzostřenější vztahy</w:t>
      </w:r>
      <w:r w:rsidRPr="00374FAE">
        <w:rPr>
          <w:rFonts w:ascii="Times New Roman" w:hAnsi="Times New Roman" w:cs="Times New Roman"/>
          <w:sz w:val="24"/>
          <w:szCs w:val="24"/>
        </w:rPr>
        <w:tab/>
        <w:t xml:space="preserve"> mezi těmito dvěma skupinami panovaly v období </w:t>
      </w:r>
      <w:proofErr w:type="spellStart"/>
      <w:r w:rsidRPr="00374FAE">
        <w:rPr>
          <w:rFonts w:ascii="Times New Roman" w:hAnsi="Times New Roman" w:cs="Times New Roman"/>
          <w:sz w:val="24"/>
          <w:szCs w:val="24"/>
        </w:rPr>
        <w:t>safíovské</w:t>
      </w:r>
      <w:proofErr w:type="spellEnd"/>
      <w:r w:rsidRPr="00374FAE">
        <w:rPr>
          <w:rFonts w:ascii="Times New Roman" w:hAnsi="Times New Roman" w:cs="Times New Roman"/>
          <w:sz w:val="24"/>
          <w:szCs w:val="24"/>
        </w:rPr>
        <w:t xml:space="preserve"> a osmanské říše. V průběhu devatenáctého a dvacátého století pak přední </w:t>
      </w:r>
      <w:proofErr w:type="spellStart"/>
      <w:r w:rsidRPr="00374FAE">
        <w:rPr>
          <w:rFonts w:ascii="Times New Roman" w:hAnsi="Times New Roman" w:cs="Times New Roman"/>
          <w:i/>
          <w:sz w:val="24"/>
          <w:szCs w:val="24"/>
        </w:rPr>
        <w:t>ulamá</w:t>
      </w:r>
      <w:proofErr w:type="spellEnd"/>
      <w:r w:rsidRPr="00374FAE">
        <w:rPr>
          <w:rFonts w:ascii="Times New Roman" w:hAnsi="Times New Roman" w:cs="Times New Roman"/>
          <w:sz w:val="24"/>
          <w:szCs w:val="24"/>
        </w:rPr>
        <w:t xml:space="preserve"> věnovali mnoho úsilí k nastolení smířlivější atmosféry. </w:t>
      </w:r>
      <w:r w:rsidRPr="00374FAE">
        <w:rPr>
          <w:rStyle w:val="Znakapoznpodarou"/>
          <w:rFonts w:ascii="Times New Roman" w:hAnsi="Times New Roman" w:cs="Times New Roman"/>
          <w:sz w:val="24"/>
          <w:szCs w:val="24"/>
        </w:rPr>
        <w:footnoteReference w:id="46"/>
      </w:r>
      <w:r w:rsidRPr="00374FAE">
        <w:rPr>
          <w:rFonts w:ascii="Times New Roman" w:hAnsi="Times New Roman" w:cs="Times New Roman"/>
          <w:sz w:val="24"/>
          <w:szCs w:val="24"/>
        </w:rPr>
        <w:t xml:space="preserve">    </w:t>
      </w:r>
    </w:p>
    <w:p w:rsidR="000A2792" w:rsidRDefault="000A2792" w:rsidP="00E613BA">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Můžeme tedy shrnout, že hlavní rysy odlišující šíitskou dogmatiku od sunnitské, jsou následující:</w:t>
      </w:r>
    </w:p>
    <w:p w:rsidR="000A2792" w:rsidRDefault="000A2792" w:rsidP="000A2792">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Víra v imámy včetně tzv. skrytého imáma a přenesení jeho schopností na mudžáhidy, kdy se tak světská moc dostává do podřízeného postavení k duchovenstvu.</w:t>
      </w:r>
    </w:p>
    <w:p w:rsidR="000A2792" w:rsidRDefault="000A2792" w:rsidP="000A2792">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Víra v příchod spasitele </w:t>
      </w:r>
      <w:proofErr w:type="spellStart"/>
      <w:r>
        <w:rPr>
          <w:rFonts w:ascii="Times New Roman" w:hAnsi="Times New Roman" w:cs="Times New Roman"/>
          <w:i/>
          <w:sz w:val="24"/>
          <w:szCs w:val="24"/>
        </w:rPr>
        <w:t>Mahdího</w:t>
      </w:r>
      <w:proofErr w:type="spellEnd"/>
      <w:r>
        <w:rPr>
          <w:rFonts w:ascii="Times New Roman" w:hAnsi="Times New Roman" w:cs="Times New Roman"/>
          <w:i/>
          <w:sz w:val="24"/>
          <w:szCs w:val="24"/>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skrytého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imáma</w:t>
      </w:r>
      <w:proofErr w:type="spellEnd"/>
      <w:r>
        <w:rPr>
          <w:rFonts w:ascii="Times New Roman" w:hAnsi="Times New Roman" w:cs="Times New Roman"/>
          <w:sz w:val="24"/>
          <w:szCs w:val="24"/>
          <w:lang w:val="en-US"/>
        </w:rPr>
        <w:t xml:space="preserve">). V </w:t>
      </w:r>
      <w:proofErr w:type="spellStart"/>
      <w:r>
        <w:rPr>
          <w:rFonts w:ascii="Times New Roman" w:hAnsi="Times New Roman" w:cs="Times New Roman"/>
          <w:sz w:val="24"/>
          <w:szCs w:val="24"/>
          <w:lang w:val="en-US"/>
        </w:rPr>
        <w:t>této</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víře tak lze spatřovat tzv. mesianismus.</w:t>
      </w:r>
      <w:r>
        <w:rPr>
          <w:rStyle w:val="Znakapoznpodarou"/>
          <w:rFonts w:ascii="Times New Roman" w:hAnsi="Times New Roman" w:cs="Times New Roman"/>
          <w:sz w:val="24"/>
          <w:szCs w:val="24"/>
        </w:rPr>
        <w:footnoteReference w:id="47"/>
      </w:r>
      <w:r>
        <w:rPr>
          <w:rFonts w:ascii="Times New Roman" w:hAnsi="Times New Roman" w:cs="Times New Roman"/>
          <w:sz w:val="24"/>
          <w:szCs w:val="24"/>
        </w:rPr>
        <w:t xml:space="preserve">  Jinými slovy </w:t>
      </w:r>
      <w:proofErr w:type="spellStart"/>
      <w:r>
        <w:rPr>
          <w:rFonts w:ascii="Times New Roman" w:hAnsi="Times New Roman" w:cs="Times New Roman"/>
          <w:sz w:val="24"/>
          <w:szCs w:val="24"/>
        </w:rPr>
        <w:t>šiíté</w:t>
      </w:r>
      <w:proofErr w:type="spellEnd"/>
      <w:r>
        <w:rPr>
          <w:rFonts w:ascii="Times New Roman" w:hAnsi="Times New Roman" w:cs="Times New Roman"/>
          <w:sz w:val="24"/>
          <w:szCs w:val="24"/>
        </w:rPr>
        <w:t xml:space="preserve"> naplnění společenského ideálu teprve očekávají, zatímco </w:t>
      </w:r>
      <w:proofErr w:type="spellStart"/>
      <w:r>
        <w:rPr>
          <w:rFonts w:ascii="Times New Roman" w:hAnsi="Times New Roman" w:cs="Times New Roman"/>
          <w:sz w:val="24"/>
          <w:szCs w:val="24"/>
        </w:rPr>
        <w:t>sunnité</w:t>
      </w:r>
      <w:proofErr w:type="spellEnd"/>
      <w:r>
        <w:rPr>
          <w:rFonts w:ascii="Times New Roman" w:hAnsi="Times New Roman" w:cs="Times New Roman"/>
          <w:sz w:val="24"/>
          <w:szCs w:val="24"/>
        </w:rPr>
        <w:t xml:space="preserve"> jej vidí v rané islámské obci.</w:t>
      </w:r>
      <w:r>
        <w:rPr>
          <w:rStyle w:val="Znakapoznpodarou"/>
          <w:rFonts w:ascii="Times New Roman" w:hAnsi="Times New Roman" w:cs="Times New Roman"/>
          <w:sz w:val="24"/>
          <w:szCs w:val="24"/>
        </w:rPr>
        <w:footnoteReference w:id="48"/>
      </w:r>
    </w:p>
    <w:p w:rsidR="000A2792" w:rsidRDefault="000A2792" w:rsidP="000A2792">
      <w:pPr>
        <w:pStyle w:val="Odstavecseseznamem"/>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Šíité</w:t>
      </w:r>
      <w:proofErr w:type="spellEnd"/>
      <w:r>
        <w:rPr>
          <w:rFonts w:ascii="Times New Roman" w:hAnsi="Times New Roman" w:cs="Times New Roman"/>
          <w:sz w:val="24"/>
          <w:szCs w:val="24"/>
        </w:rPr>
        <w:t xml:space="preserve"> převzali od myšlenkového proudu mu´</w:t>
      </w:r>
      <w:proofErr w:type="spellStart"/>
      <w:r>
        <w:rPr>
          <w:rFonts w:ascii="Times New Roman" w:hAnsi="Times New Roman" w:cs="Times New Roman"/>
          <w:sz w:val="24"/>
          <w:szCs w:val="24"/>
        </w:rPr>
        <w:t>tazila</w:t>
      </w:r>
      <w:proofErr w:type="spellEnd"/>
      <w:r>
        <w:rPr>
          <w:rStyle w:val="Znakapoznpodarou"/>
          <w:rFonts w:ascii="Times New Roman" w:hAnsi="Times New Roman" w:cs="Times New Roman"/>
          <w:sz w:val="24"/>
          <w:szCs w:val="24"/>
        </w:rPr>
        <w:footnoteReference w:id="49"/>
      </w:r>
      <w:r>
        <w:rPr>
          <w:rFonts w:ascii="Times New Roman" w:hAnsi="Times New Roman" w:cs="Times New Roman"/>
          <w:sz w:val="24"/>
          <w:szCs w:val="24"/>
        </w:rPr>
        <w:t xml:space="preserve"> některé prvky, jako je pojetí Boží jedinosti, Boží spravedlnosti nebo lidské vůle.</w:t>
      </w:r>
    </w:p>
    <w:p w:rsidR="000A2792" w:rsidRDefault="000A2792" w:rsidP="000A2792">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Vzhledem k prosazování </w:t>
      </w:r>
      <w:proofErr w:type="spellStart"/>
      <w:r>
        <w:rPr>
          <w:rFonts w:ascii="Times New Roman" w:hAnsi="Times New Roman" w:cs="Times New Roman"/>
          <w:sz w:val="24"/>
          <w:szCs w:val="24"/>
        </w:rPr>
        <w:t>Alího</w:t>
      </w:r>
      <w:proofErr w:type="spellEnd"/>
      <w:r>
        <w:rPr>
          <w:rFonts w:ascii="Times New Roman" w:hAnsi="Times New Roman" w:cs="Times New Roman"/>
          <w:sz w:val="24"/>
          <w:szCs w:val="24"/>
        </w:rPr>
        <w:t xml:space="preserve"> nástupnictví, nepovažují </w:t>
      </w:r>
      <w:proofErr w:type="spellStart"/>
      <w:r>
        <w:rPr>
          <w:rFonts w:ascii="Times New Roman" w:hAnsi="Times New Roman" w:cs="Times New Roman"/>
          <w:sz w:val="24"/>
          <w:szCs w:val="24"/>
        </w:rPr>
        <w:t>šíité</w:t>
      </w:r>
      <w:proofErr w:type="spellEnd"/>
      <w:r>
        <w:rPr>
          <w:rFonts w:ascii="Times New Roman" w:hAnsi="Times New Roman" w:cs="Times New Roman"/>
          <w:sz w:val="24"/>
          <w:szCs w:val="24"/>
        </w:rPr>
        <w:t xml:space="preserve"> první tři chalífy za legitimní.</w:t>
      </w:r>
    </w:p>
    <w:p w:rsidR="000A2792" w:rsidRDefault="000A2792" w:rsidP="000A2792">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Jak pro </w:t>
      </w:r>
      <w:proofErr w:type="spellStart"/>
      <w:r>
        <w:rPr>
          <w:rFonts w:ascii="Times New Roman" w:hAnsi="Times New Roman" w:cs="Times New Roman"/>
          <w:sz w:val="24"/>
          <w:szCs w:val="24"/>
        </w:rPr>
        <w:t>sunnity</w:t>
      </w:r>
      <w:proofErr w:type="spellEnd"/>
      <w:r>
        <w:rPr>
          <w:rFonts w:ascii="Times New Roman" w:hAnsi="Times New Roman" w:cs="Times New Roman"/>
          <w:sz w:val="24"/>
          <w:szCs w:val="24"/>
        </w:rPr>
        <w:t xml:space="preserve">, tak také pro šíity jsou </w:t>
      </w:r>
      <w:r>
        <w:rPr>
          <w:rFonts w:ascii="Times New Roman" w:hAnsi="Times New Roman" w:cs="Times New Roman"/>
          <w:i/>
          <w:sz w:val="24"/>
          <w:szCs w:val="24"/>
        </w:rPr>
        <w:t xml:space="preserve">hadíthy </w:t>
      </w:r>
      <w:r>
        <w:rPr>
          <w:rFonts w:ascii="Times New Roman" w:hAnsi="Times New Roman" w:cs="Times New Roman"/>
          <w:sz w:val="24"/>
          <w:szCs w:val="24"/>
        </w:rPr>
        <w:t xml:space="preserve">pramenem práva. </w:t>
      </w:r>
      <w:proofErr w:type="spellStart"/>
      <w:r>
        <w:rPr>
          <w:rFonts w:ascii="Times New Roman" w:hAnsi="Times New Roman" w:cs="Times New Roman"/>
          <w:sz w:val="24"/>
          <w:szCs w:val="24"/>
        </w:rPr>
        <w:t>Šíité</w:t>
      </w:r>
      <w:proofErr w:type="spellEnd"/>
      <w:r>
        <w:rPr>
          <w:rFonts w:ascii="Times New Roman" w:hAnsi="Times New Roman" w:cs="Times New Roman"/>
          <w:sz w:val="24"/>
          <w:szCs w:val="24"/>
        </w:rPr>
        <w:t xml:space="preserve"> však vypouštějí nevyhovující části, především ty, které by zpochybňovaly nástupnictví </w:t>
      </w:r>
      <w:proofErr w:type="spellStart"/>
      <w:r>
        <w:rPr>
          <w:rFonts w:ascii="Times New Roman" w:hAnsi="Times New Roman" w:cs="Times New Roman"/>
          <w:sz w:val="24"/>
          <w:szCs w:val="24"/>
        </w:rPr>
        <w:t>Alího</w:t>
      </w:r>
      <w:proofErr w:type="spellEnd"/>
      <w:r>
        <w:rPr>
          <w:rFonts w:ascii="Times New Roman" w:hAnsi="Times New Roman" w:cs="Times New Roman"/>
          <w:sz w:val="24"/>
          <w:szCs w:val="24"/>
        </w:rPr>
        <w:t xml:space="preserve">. </w:t>
      </w:r>
    </w:p>
    <w:p w:rsidR="000A2792" w:rsidRPr="00E8301D" w:rsidRDefault="000A2792" w:rsidP="000A2792">
      <w:pPr>
        <w:pStyle w:val="Odstavecseseznamem"/>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Sunnitům</w:t>
      </w:r>
      <w:proofErr w:type="spellEnd"/>
      <w:r>
        <w:rPr>
          <w:rFonts w:ascii="Times New Roman" w:hAnsi="Times New Roman" w:cs="Times New Roman"/>
          <w:sz w:val="24"/>
          <w:szCs w:val="24"/>
        </w:rPr>
        <w:t xml:space="preserve"> jeden z pilířů islámu ukládá vykonat alespoň jednou za život pouť do Mekky. </w:t>
      </w:r>
      <w:proofErr w:type="spellStart"/>
      <w:r>
        <w:rPr>
          <w:rFonts w:ascii="Times New Roman" w:hAnsi="Times New Roman" w:cs="Times New Roman"/>
          <w:sz w:val="24"/>
          <w:szCs w:val="24"/>
        </w:rPr>
        <w:t>Šíité</w:t>
      </w:r>
      <w:proofErr w:type="spellEnd"/>
      <w:r>
        <w:rPr>
          <w:rFonts w:ascii="Times New Roman" w:hAnsi="Times New Roman" w:cs="Times New Roman"/>
          <w:sz w:val="24"/>
          <w:szCs w:val="24"/>
        </w:rPr>
        <w:t xml:space="preserve"> putují nejen do Mekky, ale i do Medíny a k hrobům imámů. </w:t>
      </w:r>
      <w:r>
        <w:rPr>
          <w:rStyle w:val="Znakapoznpodarou"/>
          <w:rFonts w:ascii="Times New Roman" w:hAnsi="Times New Roman" w:cs="Times New Roman"/>
          <w:sz w:val="24"/>
          <w:szCs w:val="24"/>
        </w:rPr>
        <w:footnoteReference w:id="50"/>
      </w:r>
      <w:r>
        <w:rPr>
          <w:rFonts w:ascii="Times New Roman" w:hAnsi="Times New Roman" w:cs="Times New Roman"/>
          <w:sz w:val="24"/>
          <w:szCs w:val="24"/>
        </w:rPr>
        <w:t xml:space="preserve">  </w:t>
      </w:r>
    </w:p>
    <w:p w:rsidR="000A2792" w:rsidRDefault="000A2792" w:rsidP="00E613BA">
      <w:pPr>
        <w:spacing w:line="360" w:lineRule="auto"/>
        <w:ind w:firstLine="567"/>
        <w:contextualSpacing/>
        <w:jc w:val="both"/>
        <w:rPr>
          <w:rFonts w:ascii="Times New Roman" w:hAnsi="Times New Roman" w:cs="Times New Roman"/>
          <w:sz w:val="24"/>
          <w:szCs w:val="24"/>
        </w:rPr>
      </w:pPr>
      <w:r w:rsidRPr="00374FAE">
        <w:rPr>
          <w:rFonts w:ascii="Times New Roman" w:hAnsi="Times New Roman" w:cs="Times New Roman"/>
          <w:sz w:val="24"/>
          <w:szCs w:val="24"/>
        </w:rPr>
        <w:t xml:space="preserve">  </w:t>
      </w:r>
      <w:proofErr w:type="spellStart"/>
      <w:r w:rsidRPr="00374FAE">
        <w:rPr>
          <w:rFonts w:ascii="Times New Roman" w:hAnsi="Times New Roman" w:cs="Times New Roman"/>
          <w:sz w:val="24"/>
          <w:szCs w:val="24"/>
        </w:rPr>
        <w:t>Šíité</w:t>
      </w:r>
      <w:proofErr w:type="spellEnd"/>
      <w:r w:rsidRPr="00374FAE">
        <w:rPr>
          <w:rFonts w:ascii="Times New Roman" w:hAnsi="Times New Roman" w:cs="Times New Roman"/>
          <w:sz w:val="24"/>
          <w:szCs w:val="24"/>
        </w:rPr>
        <w:t xml:space="preserve"> v současnosti představují asi jen deset procent z celosvětového zastoupení muslimů. Jejich největší koncentrace se </w:t>
      </w:r>
      <w:r>
        <w:rPr>
          <w:rFonts w:ascii="Times New Roman" w:hAnsi="Times New Roman" w:cs="Times New Roman"/>
          <w:sz w:val="24"/>
          <w:szCs w:val="24"/>
        </w:rPr>
        <w:t>vyskytuje</w:t>
      </w:r>
      <w:r w:rsidRPr="00374FAE">
        <w:rPr>
          <w:rFonts w:ascii="Times New Roman" w:hAnsi="Times New Roman" w:cs="Times New Roman"/>
          <w:sz w:val="24"/>
          <w:szCs w:val="24"/>
        </w:rPr>
        <w:t xml:space="preserve"> právě v Íránu, dále pak v jižním Iráku, Bahrajnu, východním Turecku, </w:t>
      </w:r>
      <w:proofErr w:type="spellStart"/>
      <w:r w:rsidR="00296CD5">
        <w:rPr>
          <w:rFonts w:ascii="Times New Roman" w:hAnsi="Times New Roman" w:cs="Times New Roman"/>
          <w:sz w:val="24"/>
          <w:szCs w:val="24"/>
        </w:rPr>
        <w:t>A</w:t>
      </w:r>
      <w:r w:rsidRPr="00374FAE">
        <w:rPr>
          <w:rFonts w:ascii="Times New Roman" w:hAnsi="Times New Roman" w:cs="Times New Roman"/>
          <w:sz w:val="24"/>
          <w:szCs w:val="24"/>
        </w:rPr>
        <w:t>zerbajdžánu</w:t>
      </w:r>
      <w:proofErr w:type="spellEnd"/>
      <w:r w:rsidRPr="00374FAE">
        <w:rPr>
          <w:rFonts w:ascii="Times New Roman" w:hAnsi="Times New Roman" w:cs="Times New Roman"/>
          <w:sz w:val="24"/>
          <w:szCs w:val="24"/>
        </w:rPr>
        <w:t xml:space="preserve"> a jižním Libanonu.   </w:t>
      </w:r>
    </w:p>
    <w:p w:rsidR="000A2792" w:rsidRDefault="000A2792" w:rsidP="00E613BA">
      <w:pPr>
        <w:spacing w:line="360" w:lineRule="auto"/>
        <w:ind w:firstLine="567"/>
        <w:contextualSpacing/>
        <w:jc w:val="both"/>
        <w:rPr>
          <w:rFonts w:ascii="Times New Roman" w:hAnsi="Times New Roman" w:cs="Times New Roman"/>
          <w:sz w:val="24"/>
          <w:szCs w:val="24"/>
        </w:rPr>
      </w:pPr>
    </w:p>
    <w:p w:rsidR="008E2081" w:rsidRDefault="008E2081" w:rsidP="00E613BA">
      <w:pPr>
        <w:spacing w:line="360" w:lineRule="auto"/>
        <w:contextualSpacing/>
        <w:jc w:val="both"/>
        <w:rPr>
          <w:rFonts w:ascii="Times New Roman" w:hAnsi="Times New Roman" w:cs="Times New Roman"/>
          <w:b/>
          <w:sz w:val="24"/>
          <w:szCs w:val="24"/>
        </w:rPr>
      </w:pPr>
    </w:p>
    <w:p w:rsidR="008E2081" w:rsidRDefault="008E2081" w:rsidP="00E613BA">
      <w:pPr>
        <w:spacing w:line="360" w:lineRule="auto"/>
        <w:contextualSpacing/>
        <w:jc w:val="both"/>
        <w:rPr>
          <w:rFonts w:ascii="Times New Roman" w:hAnsi="Times New Roman" w:cs="Times New Roman"/>
          <w:b/>
          <w:sz w:val="24"/>
          <w:szCs w:val="24"/>
        </w:rPr>
      </w:pPr>
    </w:p>
    <w:p w:rsidR="008E2081" w:rsidRDefault="008E2081" w:rsidP="00E613BA">
      <w:pPr>
        <w:spacing w:line="360" w:lineRule="auto"/>
        <w:contextualSpacing/>
        <w:jc w:val="both"/>
        <w:rPr>
          <w:rFonts w:ascii="Times New Roman" w:hAnsi="Times New Roman" w:cs="Times New Roman"/>
          <w:b/>
          <w:sz w:val="24"/>
          <w:szCs w:val="24"/>
        </w:rPr>
      </w:pPr>
    </w:p>
    <w:p w:rsidR="008E2081" w:rsidRDefault="008E2081" w:rsidP="00E613BA">
      <w:pPr>
        <w:spacing w:line="360" w:lineRule="auto"/>
        <w:contextualSpacing/>
        <w:jc w:val="both"/>
        <w:rPr>
          <w:rFonts w:ascii="Times New Roman" w:hAnsi="Times New Roman" w:cs="Times New Roman"/>
          <w:b/>
          <w:sz w:val="24"/>
          <w:szCs w:val="24"/>
        </w:rPr>
      </w:pPr>
    </w:p>
    <w:p w:rsidR="008E2081" w:rsidRDefault="008E2081" w:rsidP="00E613BA">
      <w:pPr>
        <w:spacing w:line="360" w:lineRule="auto"/>
        <w:contextualSpacing/>
        <w:jc w:val="both"/>
        <w:rPr>
          <w:rFonts w:ascii="Times New Roman" w:hAnsi="Times New Roman" w:cs="Times New Roman"/>
          <w:b/>
          <w:sz w:val="24"/>
          <w:szCs w:val="24"/>
        </w:rPr>
      </w:pPr>
    </w:p>
    <w:p w:rsidR="000A2792" w:rsidRDefault="000A2792" w:rsidP="00E613BA">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2.4.2. </w:t>
      </w:r>
      <w:proofErr w:type="spellStart"/>
      <w:r>
        <w:rPr>
          <w:rFonts w:ascii="Times New Roman" w:hAnsi="Times New Roman" w:cs="Times New Roman"/>
          <w:b/>
          <w:sz w:val="24"/>
          <w:szCs w:val="24"/>
        </w:rPr>
        <w:t>Ší</w:t>
      </w:r>
      <w:proofErr w:type="spellEnd"/>
      <w:r>
        <w:rPr>
          <w:rFonts w:ascii="Times New Roman" w:hAnsi="Times New Roman" w:cs="Times New Roman"/>
          <w:b/>
          <w:sz w:val="24"/>
          <w:szCs w:val="24"/>
        </w:rPr>
        <w:t>‘a v Íránu</w:t>
      </w:r>
    </w:p>
    <w:p w:rsidR="000A2792" w:rsidRDefault="000A2792" w:rsidP="00E613BA">
      <w:pPr>
        <w:spacing w:line="360" w:lineRule="auto"/>
        <w:contextualSpacing/>
        <w:jc w:val="both"/>
        <w:rPr>
          <w:rFonts w:ascii="Times New Roman" w:hAnsi="Times New Roman" w:cs="Times New Roman"/>
          <w:sz w:val="24"/>
          <w:szCs w:val="24"/>
        </w:rPr>
      </w:pPr>
      <w:r>
        <w:rPr>
          <w:rFonts w:ascii="Times New Roman" w:hAnsi="Times New Roman" w:cs="Times New Roman"/>
          <w:b/>
          <w:sz w:val="24"/>
          <w:szCs w:val="24"/>
        </w:rPr>
        <w:tab/>
      </w:r>
      <w:proofErr w:type="spellStart"/>
      <w:proofErr w:type="gramStart"/>
      <w:r>
        <w:rPr>
          <w:rFonts w:ascii="Times New Roman" w:hAnsi="Times New Roman" w:cs="Times New Roman"/>
          <w:sz w:val="24"/>
          <w:szCs w:val="24"/>
        </w:rPr>
        <w:t>Ší’u</w:t>
      </w:r>
      <w:proofErr w:type="spellEnd"/>
      <w:r>
        <w:rPr>
          <w:rFonts w:ascii="Times New Roman" w:hAnsi="Times New Roman" w:cs="Times New Roman"/>
          <w:sz w:val="24"/>
          <w:szCs w:val="24"/>
        </w:rPr>
        <w:t xml:space="preserve"> lze</w:t>
      </w:r>
      <w:proofErr w:type="gramEnd"/>
      <w:r>
        <w:rPr>
          <w:rFonts w:ascii="Times New Roman" w:hAnsi="Times New Roman" w:cs="Times New Roman"/>
          <w:sz w:val="24"/>
          <w:szCs w:val="24"/>
        </w:rPr>
        <w:t xml:space="preserve"> za státní náboženství označovat od roku 1501, kdy tak byla s konečnou platností uznána. </w:t>
      </w:r>
      <w:r w:rsidRPr="00E00C2E">
        <w:rPr>
          <w:rFonts w:ascii="Times New Roman" w:hAnsi="Times New Roman" w:cs="Times New Roman"/>
          <w:sz w:val="24"/>
          <w:szCs w:val="24"/>
        </w:rPr>
        <w:t xml:space="preserve">Do příchodu islámu byl převládajícím náboženstvím </w:t>
      </w:r>
      <w:proofErr w:type="spellStart"/>
      <w:r w:rsidRPr="00E00C2E">
        <w:rPr>
          <w:rFonts w:ascii="Times New Roman" w:hAnsi="Times New Roman" w:cs="Times New Roman"/>
          <w:sz w:val="24"/>
          <w:szCs w:val="24"/>
        </w:rPr>
        <w:t>zo</w:t>
      </w:r>
      <w:r>
        <w:rPr>
          <w:rFonts w:ascii="Times New Roman" w:hAnsi="Times New Roman" w:cs="Times New Roman"/>
          <w:sz w:val="24"/>
          <w:szCs w:val="24"/>
        </w:rPr>
        <w:t>roastrismus</w:t>
      </w:r>
      <w:proofErr w:type="spellEnd"/>
      <w:r>
        <w:rPr>
          <w:rFonts w:ascii="Times New Roman" w:hAnsi="Times New Roman" w:cs="Times New Roman"/>
          <w:sz w:val="24"/>
          <w:szCs w:val="24"/>
        </w:rPr>
        <w:t xml:space="preserve">. Pro tuto změnu byl přelomový rok 637 a bitva u </w:t>
      </w:r>
      <w:proofErr w:type="spellStart"/>
      <w:r>
        <w:rPr>
          <w:rFonts w:ascii="Times New Roman" w:hAnsi="Times New Roman" w:cs="Times New Roman"/>
          <w:sz w:val="24"/>
          <w:szCs w:val="24"/>
        </w:rPr>
        <w:t>Qádísije</w:t>
      </w:r>
      <w:proofErr w:type="spellEnd"/>
      <w:r>
        <w:rPr>
          <w:rFonts w:ascii="Times New Roman" w:hAnsi="Times New Roman" w:cs="Times New Roman"/>
          <w:sz w:val="24"/>
          <w:szCs w:val="24"/>
        </w:rPr>
        <w:t>, kdy byla perská vojska drtivě poražena arabskými kmeny, a islám se stal majoritním náboženstvím.</w:t>
      </w:r>
      <w:r>
        <w:rPr>
          <w:rStyle w:val="Znakapoznpodarou"/>
          <w:rFonts w:ascii="Times New Roman" w:hAnsi="Times New Roman" w:cs="Times New Roman"/>
          <w:sz w:val="24"/>
          <w:szCs w:val="24"/>
        </w:rPr>
        <w:footnoteReference w:id="51"/>
      </w:r>
      <w:r>
        <w:rPr>
          <w:rFonts w:ascii="Times New Roman" w:hAnsi="Times New Roman" w:cs="Times New Roman"/>
          <w:sz w:val="24"/>
          <w:szCs w:val="24"/>
        </w:rPr>
        <w:t xml:space="preserve"> </w:t>
      </w:r>
    </w:p>
    <w:p w:rsidR="000A2792" w:rsidRDefault="000A2792" w:rsidP="00E613B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V soudobém Íránu se uplatnila šíitská odnož </w:t>
      </w:r>
      <w:proofErr w:type="spellStart"/>
      <w:r w:rsidRPr="007118A0">
        <w:rPr>
          <w:rFonts w:ascii="Times New Roman" w:hAnsi="Times New Roman" w:cs="Times New Roman"/>
          <w:i/>
          <w:sz w:val="24"/>
          <w:szCs w:val="24"/>
        </w:rPr>
        <w:t>ithná</w:t>
      </w:r>
      <w:proofErr w:type="spellEnd"/>
      <w:r w:rsidRPr="007118A0">
        <w:rPr>
          <w:rFonts w:ascii="Times New Roman" w:hAnsi="Times New Roman" w:cs="Times New Roman"/>
          <w:i/>
          <w:sz w:val="24"/>
          <w:szCs w:val="24"/>
        </w:rPr>
        <w:t xml:space="preserve"> </w:t>
      </w:r>
      <w:proofErr w:type="spellStart"/>
      <w:r w:rsidRPr="007118A0">
        <w:rPr>
          <w:rFonts w:ascii="Times New Roman" w:hAnsi="Times New Roman" w:cs="Times New Roman"/>
          <w:i/>
          <w:sz w:val="24"/>
          <w:szCs w:val="24"/>
        </w:rPr>
        <w:t>ašaríja</w:t>
      </w:r>
      <w:proofErr w:type="spellEnd"/>
      <w:r>
        <w:rPr>
          <w:rFonts w:ascii="Times New Roman" w:hAnsi="Times New Roman" w:cs="Times New Roman"/>
          <w:i/>
          <w:sz w:val="24"/>
          <w:szCs w:val="24"/>
        </w:rPr>
        <w:t xml:space="preserve"> </w:t>
      </w:r>
      <w:r>
        <w:rPr>
          <w:rFonts w:ascii="Times New Roman" w:hAnsi="Times New Roman" w:cs="Times New Roman"/>
          <w:i/>
          <w:sz w:val="24"/>
          <w:szCs w:val="24"/>
          <w:lang w:val="en-US"/>
        </w:rPr>
        <w:t>(</w:t>
      </w:r>
      <w:proofErr w:type="spellStart"/>
      <w:r w:rsidRPr="00145B90">
        <w:rPr>
          <w:rFonts w:ascii="Times New Roman" w:hAnsi="Times New Roman" w:cs="Times New Roman"/>
          <w:i/>
          <w:sz w:val="24"/>
          <w:szCs w:val="24"/>
          <w:lang w:val="en-US"/>
        </w:rPr>
        <w:t>neboli</w:t>
      </w:r>
      <w:proofErr w:type="spellEnd"/>
      <w:r w:rsidRPr="00145B90">
        <w:rPr>
          <w:rFonts w:ascii="Times New Roman" w:hAnsi="Times New Roman" w:cs="Times New Roman"/>
          <w:i/>
          <w:sz w:val="24"/>
          <w:szCs w:val="24"/>
          <w:lang w:val="en-US"/>
        </w:rPr>
        <w:t xml:space="preserve"> </w:t>
      </w:r>
      <w:proofErr w:type="spellStart"/>
      <w:r w:rsidRPr="00145B90">
        <w:rPr>
          <w:rFonts w:ascii="Times New Roman" w:hAnsi="Times New Roman" w:cs="Times New Roman"/>
          <w:i/>
          <w:sz w:val="24"/>
          <w:szCs w:val="24"/>
          <w:lang w:val="en-US"/>
        </w:rPr>
        <w:t>ší’a</w:t>
      </w:r>
      <w:proofErr w:type="spellEnd"/>
      <w:r w:rsidRPr="00145B90">
        <w:rPr>
          <w:rFonts w:ascii="Times New Roman" w:hAnsi="Times New Roman" w:cs="Times New Roman"/>
          <w:i/>
          <w:sz w:val="24"/>
          <w:szCs w:val="24"/>
          <w:lang w:val="en-US"/>
        </w:rPr>
        <w:t xml:space="preserve"> </w:t>
      </w:r>
      <w:proofErr w:type="spellStart"/>
      <w:r w:rsidRPr="00145B90">
        <w:rPr>
          <w:rFonts w:ascii="Times New Roman" w:hAnsi="Times New Roman" w:cs="Times New Roman"/>
          <w:i/>
          <w:sz w:val="24"/>
          <w:szCs w:val="24"/>
          <w:lang w:val="en-US"/>
        </w:rPr>
        <w:t>dvanácti</w:t>
      </w:r>
      <w:proofErr w:type="spellEnd"/>
      <w:r w:rsidRPr="00145B90">
        <w:rPr>
          <w:rFonts w:ascii="Times New Roman" w:hAnsi="Times New Roman" w:cs="Times New Roman"/>
          <w:i/>
          <w:sz w:val="24"/>
          <w:szCs w:val="24"/>
          <w:lang w:val="en-US"/>
        </w:rPr>
        <w:t xml:space="preserve"> </w:t>
      </w:r>
      <w:proofErr w:type="spellStart"/>
      <w:r w:rsidRPr="00145B90">
        <w:rPr>
          <w:rFonts w:ascii="Times New Roman" w:hAnsi="Times New Roman" w:cs="Times New Roman"/>
          <w:i/>
          <w:sz w:val="24"/>
          <w:szCs w:val="24"/>
          <w:lang w:val="en-US"/>
        </w:rPr>
        <w:t>imámů</w:t>
      </w:r>
      <w:proofErr w:type="spellEnd"/>
      <w:r>
        <w:rPr>
          <w:rFonts w:ascii="Times New Roman" w:hAnsi="Times New Roman" w:cs="Times New Roman"/>
          <w:sz w:val="24"/>
          <w:szCs w:val="24"/>
          <w:lang w:val="en-US"/>
        </w:rPr>
        <w:t>)</w:t>
      </w:r>
      <w:r>
        <w:rPr>
          <w:rFonts w:ascii="Times New Roman" w:hAnsi="Times New Roman" w:cs="Times New Roman"/>
          <w:i/>
          <w:sz w:val="24"/>
          <w:szCs w:val="24"/>
        </w:rPr>
        <w:t xml:space="preserve">, </w:t>
      </w:r>
      <w:r>
        <w:rPr>
          <w:rFonts w:ascii="Times New Roman" w:hAnsi="Times New Roman" w:cs="Times New Roman"/>
          <w:sz w:val="24"/>
          <w:szCs w:val="24"/>
        </w:rPr>
        <w:t>tato odnož je z hlediska počtu věřících nejúspěšnější sektou.</w:t>
      </w:r>
      <w:r>
        <w:rPr>
          <w:rStyle w:val="Znakapoznpodarou"/>
          <w:rFonts w:ascii="Times New Roman" w:hAnsi="Times New Roman" w:cs="Times New Roman"/>
          <w:sz w:val="24"/>
          <w:szCs w:val="24"/>
        </w:rPr>
        <w:footnoteReference w:id="52"/>
      </w:r>
    </w:p>
    <w:p w:rsidR="00E613BA" w:rsidRDefault="00E613BA" w:rsidP="00E613BA">
      <w:pPr>
        <w:spacing w:line="360" w:lineRule="auto"/>
        <w:contextualSpacing/>
        <w:jc w:val="both"/>
        <w:rPr>
          <w:rFonts w:ascii="Times New Roman" w:hAnsi="Times New Roman" w:cs="Times New Roman"/>
          <w:b/>
          <w:sz w:val="24"/>
          <w:szCs w:val="24"/>
        </w:rPr>
      </w:pPr>
    </w:p>
    <w:p w:rsidR="000A2792" w:rsidRDefault="000A2792" w:rsidP="00E613BA">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2.4.3. Šíitské duchovenstvo</w:t>
      </w:r>
    </w:p>
    <w:p w:rsidR="000A2792" w:rsidRDefault="000A2792" w:rsidP="00E613BA">
      <w:pPr>
        <w:spacing w:line="36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sidRPr="004B4B29">
        <w:rPr>
          <w:rFonts w:ascii="Times New Roman" w:hAnsi="Times New Roman" w:cs="Times New Roman"/>
          <w:sz w:val="24"/>
          <w:szCs w:val="24"/>
        </w:rPr>
        <w:t>Vzhlede</w:t>
      </w:r>
      <w:r>
        <w:rPr>
          <w:rFonts w:ascii="Times New Roman" w:hAnsi="Times New Roman" w:cs="Times New Roman"/>
          <w:sz w:val="24"/>
          <w:szCs w:val="24"/>
        </w:rPr>
        <w:t xml:space="preserve">m k faktu, že </w:t>
      </w:r>
      <w:proofErr w:type="spellStart"/>
      <w:r>
        <w:rPr>
          <w:rFonts w:ascii="Times New Roman" w:hAnsi="Times New Roman" w:cs="Times New Roman"/>
          <w:sz w:val="24"/>
          <w:szCs w:val="24"/>
        </w:rPr>
        <w:t>šíité</w:t>
      </w:r>
      <w:proofErr w:type="spellEnd"/>
      <w:r>
        <w:rPr>
          <w:rFonts w:ascii="Times New Roman" w:hAnsi="Times New Roman" w:cs="Times New Roman"/>
          <w:sz w:val="24"/>
          <w:szCs w:val="24"/>
        </w:rPr>
        <w:t xml:space="preserve"> věří v božský charakter </w:t>
      </w:r>
      <w:proofErr w:type="spellStart"/>
      <w:r>
        <w:rPr>
          <w:rFonts w:ascii="Times New Roman" w:hAnsi="Times New Roman" w:cs="Times New Roman"/>
          <w:sz w:val="24"/>
          <w:szCs w:val="24"/>
        </w:rPr>
        <w:t>imámátu</w:t>
      </w:r>
      <w:proofErr w:type="spellEnd"/>
      <w:r>
        <w:rPr>
          <w:rFonts w:ascii="Times New Roman" w:hAnsi="Times New Roman" w:cs="Times New Roman"/>
          <w:sz w:val="24"/>
          <w:szCs w:val="24"/>
        </w:rPr>
        <w:t xml:space="preserve">, je tento nadřazen moci světské.  Duchovenstvo tak fakticky ovládá nejen věrouku, ale také legislativu, soudnictví, řízení a vedení náboženské obce, jeho pravomoci jsou velmi široké. Má řadu možností zasáhnout, pokud by moc světská, dle jejich uvážení, intervenovala negativně do islámské doktríny. </w:t>
      </w:r>
    </w:p>
    <w:p w:rsidR="000A2792" w:rsidRDefault="000A2792" w:rsidP="00E613B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Nejvýše postavenou institucí je Shromáždění </w:t>
      </w:r>
      <w:proofErr w:type="spellStart"/>
      <w:r>
        <w:rPr>
          <w:rFonts w:ascii="Times New Roman" w:hAnsi="Times New Roman" w:cs="Times New Roman"/>
          <w:sz w:val="24"/>
          <w:szCs w:val="24"/>
        </w:rPr>
        <w:t>ulamá</w:t>
      </w:r>
      <w:proofErr w:type="spellEnd"/>
      <w:r>
        <w:rPr>
          <w:rFonts w:ascii="Times New Roman" w:hAnsi="Times New Roman" w:cs="Times New Roman"/>
          <w:sz w:val="24"/>
          <w:szCs w:val="24"/>
        </w:rPr>
        <w:t xml:space="preserve">, které je tvořeno skupinou nevýznamnějších mudžáhidů. Jejich svoboda rozhodování a výkladu Koránu je mnohem větší než u </w:t>
      </w:r>
      <w:proofErr w:type="spellStart"/>
      <w:r>
        <w:rPr>
          <w:rFonts w:ascii="Times New Roman" w:hAnsi="Times New Roman" w:cs="Times New Roman"/>
          <w:sz w:val="24"/>
          <w:szCs w:val="24"/>
        </w:rPr>
        <w:t>sunnitů</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Sunnité</w:t>
      </w:r>
      <w:proofErr w:type="spellEnd"/>
      <w:r>
        <w:rPr>
          <w:rFonts w:ascii="Times New Roman" w:hAnsi="Times New Roman" w:cs="Times New Roman"/>
          <w:sz w:val="24"/>
          <w:szCs w:val="24"/>
        </w:rPr>
        <w:t xml:space="preserve"> musí následovat některou ze čtyř právních škol. </w:t>
      </w:r>
      <w:proofErr w:type="spellStart"/>
      <w:r>
        <w:rPr>
          <w:rFonts w:ascii="Times New Roman" w:hAnsi="Times New Roman" w:cs="Times New Roman"/>
          <w:sz w:val="24"/>
          <w:szCs w:val="24"/>
        </w:rPr>
        <w:t>Ulamá</w:t>
      </w:r>
      <w:proofErr w:type="spellEnd"/>
      <w:r>
        <w:rPr>
          <w:rFonts w:ascii="Times New Roman" w:hAnsi="Times New Roman" w:cs="Times New Roman"/>
          <w:sz w:val="24"/>
          <w:szCs w:val="24"/>
        </w:rPr>
        <w:t xml:space="preserve"> do kontaktu s běžnými věřícími prakticky nepřicházejí, tento úkol přísluší nižším duchovním, kteří se nazývají </w:t>
      </w:r>
      <w:r>
        <w:rPr>
          <w:rFonts w:ascii="Times New Roman" w:hAnsi="Times New Roman" w:cs="Times New Roman"/>
          <w:i/>
          <w:sz w:val="24"/>
          <w:szCs w:val="24"/>
        </w:rPr>
        <w:t xml:space="preserve">mollové </w:t>
      </w:r>
      <w:r>
        <w:rPr>
          <w:rFonts w:ascii="Times New Roman" w:hAnsi="Times New Roman" w:cs="Times New Roman"/>
          <w:sz w:val="24"/>
          <w:szCs w:val="24"/>
        </w:rPr>
        <w:t xml:space="preserve">a dále pak specifické skupina duchovních </w:t>
      </w:r>
      <w:r>
        <w:rPr>
          <w:rFonts w:ascii="Times New Roman" w:hAnsi="Times New Roman" w:cs="Times New Roman"/>
          <w:sz w:val="24"/>
          <w:szCs w:val="24"/>
          <w:lang w:val="en-US"/>
        </w:rPr>
        <w:t>(</w:t>
      </w:r>
      <w:proofErr w:type="spellStart"/>
      <w:r w:rsidRPr="00145B90">
        <w:rPr>
          <w:rFonts w:ascii="Times New Roman" w:hAnsi="Times New Roman" w:cs="Times New Roman"/>
          <w:i/>
          <w:sz w:val="24"/>
          <w:szCs w:val="24"/>
          <w:lang w:val="en-US"/>
        </w:rPr>
        <w:t>rozeuchánové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kteří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působí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smutečních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obřadech</w:t>
      </w:r>
      <w:proofErr w:type="spellEnd"/>
      <w:r>
        <w:rPr>
          <w:rFonts w:ascii="Times New Roman" w:hAnsi="Times New Roman" w:cs="Times New Roman"/>
          <w:sz w:val="24"/>
          <w:szCs w:val="24"/>
          <w:lang w:val="en-US"/>
        </w:rPr>
        <w:t>.</w:t>
      </w:r>
      <w:r>
        <w:rPr>
          <w:rFonts w:ascii="Times New Roman" w:hAnsi="Times New Roman" w:cs="Times New Roman"/>
          <w:sz w:val="24"/>
          <w:szCs w:val="24"/>
        </w:rPr>
        <w:t xml:space="preserve"> Každá skupina nižších duchovním má svůj úkol, např. šejchové a </w:t>
      </w:r>
      <w:proofErr w:type="spellStart"/>
      <w:r>
        <w:rPr>
          <w:rFonts w:ascii="Times New Roman" w:hAnsi="Times New Roman" w:cs="Times New Roman"/>
          <w:sz w:val="24"/>
          <w:szCs w:val="24"/>
        </w:rPr>
        <w:t>pírové</w:t>
      </w:r>
      <w:proofErr w:type="spellEnd"/>
      <w:r>
        <w:rPr>
          <w:rFonts w:ascii="Times New Roman" w:hAnsi="Times New Roman" w:cs="Times New Roman"/>
          <w:sz w:val="24"/>
          <w:szCs w:val="24"/>
        </w:rPr>
        <w:t xml:space="preserve">, vedou žáky pomocí daných technik ke spojení s Bohem. </w:t>
      </w:r>
      <w:r>
        <w:rPr>
          <w:rStyle w:val="Znakapoznpodarou"/>
          <w:rFonts w:ascii="Times New Roman" w:hAnsi="Times New Roman" w:cs="Times New Roman"/>
          <w:sz w:val="24"/>
          <w:szCs w:val="24"/>
        </w:rPr>
        <w:footnoteReference w:id="53"/>
      </w:r>
      <w:r>
        <w:rPr>
          <w:rFonts w:ascii="Times New Roman" w:hAnsi="Times New Roman" w:cs="Times New Roman"/>
          <w:sz w:val="24"/>
          <w:szCs w:val="24"/>
        </w:rPr>
        <w:t xml:space="preserve"> </w:t>
      </w:r>
    </w:p>
    <w:p w:rsidR="000A2792" w:rsidRDefault="000A2792" w:rsidP="00E613B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96CD5">
        <w:rPr>
          <w:rFonts w:ascii="Times New Roman" w:hAnsi="Times New Roman" w:cs="Times New Roman"/>
          <w:sz w:val="24"/>
          <w:szCs w:val="24"/>
        </w:rPr>
        <w:tab/>
      </w:r>
      <w:r>
        <w:rPr>
          <w:rFonts w:ascii="Times New Roman" w:hAnsi="Times New Roman" w:cs="Times New Roman"/>
          <w:sz w:val="24"/>
          <w:szCs w:val="24"/>
        </w:rPr>
        <w:t>V roce 1989 se celkový počet íránských duchovních odhadoval na devadesát až dvě</w:t>
      </w:r>
      <w:r w:rsidR="00296CD5">
        <w:rPr>
          <w:rFonts w:ascii="Times New Roman" w:hAnsi="Times New Roman" w:cs="Times New Roman"/>
          <w:sz w:val="24"/>
          <w:szCs w:val="24"/>
        </w:rPr>
        <w:t xml:space="preserve"> </w:t>
      </w:r>
      <w:r>
        <w:rPr>
          <w:rFonts w:ascii="Times New Roman" w:hAnsi="Times New Roman" w:cs="Times New Roman"/>
          <w:sz w:val="24"/>
          <w:szCs w:val="24"/>
        </w:rPr>
        <w:t>stě</w:t>
      </w:r>
      <w:r w:rsidR="00296CD5">
        <w:rPr>
          <w:rFonts w:ascii="Times New Roman" w:hAnsi="Times New Roman" w:cs="Times New Roman"/>
          <w:sz w:val="24"/>
          <w:szCs w:val="24"/>
        </w:rPr>
        <w:t xml:space="preserve"> </w:t>
      </w:r>
      <w:r>
        <w:rPr>
          <w:rFonts w:ascii="Times New Roman" w:hAnsi="Times New Roman" w:cs="Times New Roman"/>
          <w:sz w:val="24"/>
          <w:szCs w:val="24"/>
        </w:rPr>
        <w:t xml:space="preserve">tisíc osob. Z tohoto počtu se vydělovalo asi dvě stě duchovních, kteří dosáhli stupně </w:t>
      </w:r>
      <w:r>
        <w:rPr>
          <w:rFonts w:ascii="Times New Roman" w:hAnsi="Times New Roman" w:cs="Times New Roman"/>
          <w:i/>
          <w:sz w:val="24"/>
          <w:szCs w:val="24"/>
        </w:rPr>
        <w:t>ajatolláha.</w:t>
      </w:r>
      <w:r>
        <w:rPr>
          <w:rFonts w:ascii="Times New Roman" w:hAnsi="Times New Roman" w:cs="Times New Roman"/>
          <w:sz w:val="24"/>
          <w:szCs w:val="24"/>
        </w:rPr>
        <w:t xml:space="preserve"> V současnosti v Íránu působí patnáct duchovních nejvyššího stupně </w:t>
      </w:r>
      <w:r>
        <w:rPr>
          <w:rFonts w:ascii="Times New Roman" w:hAnsi="Times New Roman" w:cs="Times New Roman"/>
          <w:i/>
          <w:sz w:val="24"/>
          <w:szCs w:val="24"/>
        </w:rPr>
        <w:t>ajatolláh-</w:t>
      </w:r>
      <w:proofErr w:type="spellStart"/>
      <w:r>
        <w:rPr>
          <w:rFonts w:ascii="Times New Roman" w:hAnsi="Times New Roman" w:cs="Times New Roman"/>
          <w:i/>
          <w:sz w:val="24"/>
          <w:szCs w:val="24"/>
        </w:rPr>
        <w:t>ol</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ozmá</w:t>
      </w:r>
      <w:proofErr w:type="spellEnd"/>
      <w:r>
        <w:rPr>
          <w:rFonts w:ascii="Times New Roman" w:hAnsi="Times New Roman" w:cs="Times New Roman"/>
          <w:i/>
          <w:sz w:val="24"/>
          <w:szCs w:val="24"/>
        </w:rPr>
        <w:t>,</w:t>
      </w:r>
      <w:r>
        <w:rPr>
          <w:rFonts w:ascii="Times New Roman" w:hAnsi="Times New Roman" w:cs="Times New Roman"/>
          <w:sz w:val="24"/>
          <w:szCs w:val="24"/>
        </w:rPr>
        <w:t xml:space="preserve"> velký ajatolláh. Většina duchovních se zabývá vědeckou činností a jen menšina z nich je pak politicky aktivní. Tito se dělí na </w:t>
      </w:r>
      <w:r w:rsidRPr="00E71357">
        <w:rPr>
          <w:rFonts w:ascii="Times New Roman" w:hAnsi="Times New Roman" w:cs="Times New Roman"/>
          <w:i/>
          <w:sz w:val="24"/>
          <w:szCs w:val="24"/>
        </w:rPr>
        <w:t>ultrakonzervativní</w:t>
      </w:r>
      <w:r>
        <w:rPr>
          <w:rFonts w:ascii="Times New Roman" w:hAnsi="Times New Roman" w:cs="Times New Roman"/>
          <w:sz w:val="24"/>
          <w:szCs w:val="24"/>
        </w:rPr>
        <w:t xml:space="preserve"> (</w:t>
      </w:r>
      <w:proofErr w:type="spellStart"/>
      <w:r>
        <w:rPr>
          <w:rFonts w:ascii="Times New Roman" w:hAnsi="Times New Roman" w:cs="Times New Roman"/>
          <w:i/>
          <w:sz w:val="24"/>
          <w:szCs w:val="24"/>
        </w:rPr>
        <w:t>Hodždžatí</w:t>
      </w:r>
      <w:proofErr w:type="spellEnd"/>
      <w:r>
        <w:rPr>
          <w:rFonts w:ascii="Times New Roman" w:hAnsi="Times New Roman" w:cs="Times New Roman"/>
          <w:sz w:val="24"/>
          <w:szCs w:val="24"/>
        </w:rPr>
        <w:t xml:space="preserve">) a </w:t>
      </w:r>
      <w:r w:rsidRPr="00E71357">
        <w:rPr>
          <w:rFonts w:ascii="Times New Roman" w:hAnsi="Times New Roman" w:cs="Times New Roman"/>
          <w:i/>
          <w:sz w:val="24"/>
          <w:szCs w:val="24"/>
        </w:rPr>
        <w:t>umírněné reformní</w:t>
      </w:r>
      <w:r>
        <w:rPr>
          <w:rFonts w:ascii="Times New Roman" w:hAnsi="Times New Roman" w:cs="Times New Roman"/>
          <w:sz w:val="24"/>
          <w:szCs w:val="24"/>
        </w:rPr>
        <w:t xml:space="preserve"> (</w:t>
      </w:r>
      <w:proofErr w:type="spellStart"/>
      <w:r>
        <w:rPr>
          <w:rFonts w:ascii="Times New Roman" w:hAnsi="Times New Roman" w:cs="Times New Roman"/>
          <w:i/>
          <w:sz w:val="24"/>
          <w:szCs w:val="24"/>
        </w:rPr>
        <w:t>Maktabí</w:t>
      </w:r>
      <w:proofErr w:type="spellEnd"/>
      <w:r>
        <w:rPr>
          <w:rFonts w:ascii="Times New Roman" w:hAnsi="Times New Roman" w:cs="Times New Roman"/>
          <w:sz w:val="24"/>
          <w:szCs w:val="24"/>
        </w:rPr>
        <w:t>). Je tak na místě rozlišovat politicky aktivní duchovní a duchovní s náboženskou autoritou. Vnitřní struktura duchovenstva je dána zejména vztahy příbuzenství a ovlivněna majetkovými vztahy, bez těchto vztahů je kvalifikační postup v hierarchii prakticky nemožný.</w:t>
      </w:r>
    </w:p>
    <w:p w:rsidR="000A2792" w:rsidRPr="00E60BCE" w:rsidRDefault="000A2792" w:rsidP="00E613B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Mocenskou oporou jsou íránskému duchovenstvu především revoluční gardisté (</w:t>
      </w:r>
      <w:proofErr w:type="spellStart"/>
      <w:r>
        <w:rPr>
          <w:rFonts w:ascii="Times New Roman" w:hAnsi="Times New Roman" w:cs="Times New Roman"/>
          <w:i/>
          <w:sz w:val="24"/>
          <w:szCs w:val="24"/>
        </w:rPr>
        <w:t>pásdárán</w:t>
      </w:r>
      <w:proofErr w:type="spellEnd"/>
      <w:r>
        <w:rPr>
          <w:rFonts w:ascii="Times New Roman" w:hAnsi="Times New Roman" w:cs="Times New Roman"/>
          <w:sz w:val="24"/>
          <w:szCs w:val="24"/>
        </w:rPr>
        <w:t xml:space="preserve">) a </w:t>
      </w:r>
      <w:proofErr w:type="spellStart"/>
      <w:r>
        <w:rPr>
          <w:rFonts w:ascii="Times New Roman" w:hAnsi="Times New Roman" w:cs="Times New Roman"/>
          <w:i/>
          <w:sz w:val="24"/>
          <w:szCs w:val="24"/>
        </w:rPr>
        <w:t>basídžíové</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kteří dozorují dodržování islámského práva v praxi. </w:t>
      </w:r>
      <w:r>
        <w:rPr>
          <w:rFonts w:ascii="Times New Roman" w:hAnsi="Times New Roman" w:cs="Times New Roman"/>
          <w:sz w:val="24"/>
          <w:szCs w:val="24"/>
        </w:rPr>
        <w:lastRenderedPageBreak/>
        <w:t xml:space="preserve">Socioekonomickou podporu duchovenstva pak představují </w:t>
      </w:r>
      <w:proofErr w:type="spellStart"/>
      <w:r>
        <w:rPr>
          <w:rFonts w:ascii="Times New Roman" w:hAnsi="Times New Roman" w:cs="Times New Roman"/>
          <w:i/>
          <w:sz w:val="24"/>
          <w:szCs w:val="24"/>
        </w:rPr>
        <w:t>bazár</w:t>
      </w:r>
      <w:proofErr w:type="spellEnd"/>
      <w:r>
        <w:rPr>
          <w:rFonts w:ascii="Times New Roman" w:hAnsi="Times New Roman" w:cs="Times New Roman"/>
          <w:sz w:val="24"/>
          <w:szCs w:val="24"/>
        </w:rPr>
        <w:t xml:space="preserve"> (tradiční trh, obchodníci) a islámské nadace (</w:t>
      </w:r>
      <w:proofErr w:type="spellStart"/>
      <w:r>
        <w:rPr>
          <w:rFonts w:ascii="Times New Roman" w:hAnsi="Times New Roman" w:cs="Times New Roman"/>
          <w:i/>
          <w:sz w:val="24"/>
          <w:szCs w:val="24"/>
        </w:rPr>
        <w:t>bonjád</w:t>
      </w:r>
      <w:proofErr w:type="spellEnd"/>
      <w:r>
        <w:rPr>
          <w:rFonts w:ascii="Times New Roman" w:hAnsi="Times New Roman" w:cs="Times New Roman"/>
          <w:sz w:val="24"/>
          <w:szCs w:val="24"/>
        </w:rPr>
        <w:t>).</w:t>
      </w:r>
      <w:r>
        <w:rPr>
          <w:rFonts w:ascii="Times New Roman" w:hAnsi="Times New Roman" w:cs="Times New Roman"/>
          <w:i/>
          <w:sz w:val="24"/>
          <w:szCs w:val="24"/>
        </w:rPr>
        <w:t xml:space="preserve"> </w:t>
      </w:r>
      <w:r>
        <w:rPr>
          <w:rStyle w:val="Znakapoznpodarou"/>
          <w:rFonts w:ascii="Times New Roman" w:hAnsi="Times New Roman" w:cs="Times New Roman"/>
          <w:i/>
          <w:sz w:val="24"/>
          <w:szCs w:val="24"/>
        </w:rPr>
        <w:footnoteReference w:id="54"/>
      </w:r>
      <w:r>
        <w:rPr>
          <w:rFonts w:ascii="Times New Roman" w:hAnsi="Times New Roman" w:cs="Times New Roman"/>
          <w:sz w:val="24"/>
          <w:szCs w:val="24"/>
        </w:rPr>
        <w:t xml:space="preserve">     </w:t>
      </w:r>
    </w:p>
    <w:p w:rsidR="000A2792" w:rsidRPr="00374FAE" w:rsidRDefault="000A2792" w:rsidP="000A2792">
      <w:pPr>
        <w:spacing w:line="360" w:lineRule="auto"/>
        <w:ind w:left="142"/>
        <w:contextualSpacing/>
        <w:jc w:val="both"/>
        <w:rPr>
          <w:rFonts w:ascii="Times New Roman" w:hAnsi="Times New Roman" w:cs="Times New Roman"/>
          <w:sz w:val="24"/>
          <w:szCs w:val="24"/>
        </w:rPr>
      </w:pPr>
      <w:r>
        <w:rPr>
          <w:rFonts w:ascii="Times New Roman" w:hAnsi="Times New Roman" w:cs="Times New Roman"/>
          <w:sz w:val="24"/>
          <w:szCs w:val="24"/>
        </w:rPr>
        <w:tab/>
        <w:t xml:space="preserve">Jak již bylo zmíněno, za tvůrce šíitské právní a ideologické doktríny považujeme </w:t>
      </w:r>
      <w:proofErr w:type="spellStart"/>
      <w:r>
        <w:rPr>
          <w:rFonts w:ascii="Times New Roman" w:hAnsi="Times New Roman" w:cs="Times New Roman"/>
          <w:i/>
          <w:sz w:val="24"/>
          <w:szCs w:val="24"/>
        </w:rPr>
        <w:t>fuqahá</w:t>
      </w:r>
      <w:proofErr w:type="spellEnd"/>
      <w:r>
        <w:rPr>
          <w:rFonts w:ascii="Times New Roman" w:hAnsi="Times New Roman" w:cs="Times New Roman"/>
          <w:i/>
          <w:sz w:val="24"/>
          <w:szCs w:val="24"/>
        </w:rPr>
        <w:t xml:space="preserve"> </w:t>
      </w:r>
      <w:r>
        <w:rPr>
          <w:rStyle w:val="Znakapoznpodarou"/>
          <w:rFonts w:ascii="Times New Roman" w:hAnsi="Times New Roman" w:cs="Times New Roman"/>
          <w:i/>
          <w:sz w:val="24"/>
          <w:szCs w:val="24"/>
        </w:rPr>
        <w:footnoteReference w:id="55"/>
      </w:r>
      <w:r>
        <w:rPr>
          <w:rFonts w:ascii="Times New Roman" w:hAnsi="Times New Roman" w:cs="Times New Roman"/>
          <w:i/>
          <w:sz w:val="24"/>
          <w:szCs w:val="24"/>
        </w:rPr>
        <w:t xml:space="preserve">. </w:t>
      </w:r>
      <w:r>
        <w:rPr>
          <w:rFonts w:ascii="Times New Roman" w:hAnsi="Times New Roman" w:cs="Times New Roman"/>
          <w:sz w:val="24"/>
          <w:szCs w:val="24"/>
        </w:rPr>
        <w:t xml:space="preserve">Právě díky nim se </w:t>
      </w:r>
      <w:proofErr w:type="spellStart"/>
      <w:r>
        <w:rPr>
          <w:rFonts w:ascii="Times New Roman" w:hAnsi="Times New Roman" w:cs="Times New Roman"/>
          <w:sz w:val="24"/>
          <w:szCs w:val="24"/>
        </w:rPr>
        <w:t>šía</w:t>
      </w:r>
      <w:proofErr w:type="spellEnd"/>
      <w:r>
        <w:rPr>
          <w:rFonts w:ascii="Times New Roman" w:hAnsi="Times New Roman" w:cs="Times New Roman"/>
          <w:sz w:val="24"/>
          <w:szCs w:val="24"/>
        </w:rPr>
        <w:t xml:space="preserve"> změnila v propracovanou státoprávní teorii. </w:t>
      </w:r>
      <w:r>
        <w:rPr>
          <w:rStyle w:val="Znakapoznpodarou"/>
          <w:rFonts w:ascii="Times New Roman" w:hAnsi="Times New Roman" w:cs="Times New Roman"/>
          <w:sz w:val="24"/>
          <w:szCs w:val="24"/>
        </w:rPr>
        <w:footnoteReference w:id="56"/>
      </w:r>
      <w:r>
        <w:rPr>
          <w:rFonts w:ascii="Times New Roman" w:hAnsi="Times New Roman" w:cs="Times New Roman"/>
          <w:sz w:val="24"/>
          <w:szCs w:val="24"/>
        </w:rPr>
        <w:t xml:space="preserve">  </w:t>
      </w:r>
    </w:p>
    <w:p w:rsidR="000A2792" w:rsidRDefault="000A2792" w:rsidP="000A2792">
      <w:pPr>
        <w:spacing w:line="360" w:lineRule="auto"/>
        <w:ind w:left="142"/>
        <w:jc w:val="both"/>
        <w:rPr>
          <w:rFonts w:ascii="Times New Roman" w:hAnsi="Times New Roman" w:cs="Times New Roman"/>
          <w:b/>
          <w:sz w:val="24"/>
          <w:szCs w:val="24"/>
        </w:rPr>
      </w:pPr>
    </w:p>
    <w:p w:rsidR="000A2792" w:rsidRPr="00C7564F" w:rsidRDefault="000A2792" w:rsidP="00E613BA">
      <w:pPr>
        <w:spacing w:line="360" w:lineRule="auto"/>
        <w:jc w:val="both"/>
        <w:rPr>
          <w:rFonts w:ascii="Times New Roman" w:hAnsi="Times New Roman" w:cs="Times New Roman"/>
          <w:i/>
          <w:sz w:val="28"/>
          <w:szCs w:val="28"/>
        </w:rPr>
      </w:pPr>
      <w:r>
        <w:rPr>
          <w:rFonts w:ascii="Times New Roman" w:hAnsi="Times New Roman" w:cs="Times New Roman"/>
          <w:b/>
          <w:sz w:val="28"/>
          <w:szCs w:val="28"/>
        </w:rPr>
        <w:t>2</w:t>
      </w:r>
      <w:r w:rsidRPr="00C7564F">
        <w:rPr>
          <w:rFonts w:ascii="Times New Roman" w:hAnsi="Times New Roman" w:cs="Times New Roman"/>
          <w:b/>
          <w:sz w:val="28"/>
          <w:szCs w:val="28"/>
        </w:rPr>
        <w:t xml:space="preserve">.5. Model vládnutí </w:t>
      </w:r>
      <w:proofErr w:type="spellStart"/>
      <w:r w:rsidRPr="00C7564F">
        <w:rPr>
          <w:rFonts w:ascii="Times New Roman" w:hAnsi="Times New Roman" w:cs="Times New Roman"/>
          <w:b/>
          <w:i/>
          <w:sz w:val="28"/>
          <w:szCs w:val="28"/>
        </w:rPr>
        <w:t>velájat</w:t>
      </w:r>
      <w:proofErr w:type="spellEnd"/>
      <w:r w:rsidRPr="00C7564F">
        <w:rPr>
          <w:rFonts w:ascii="Times New Roman" w:hAnsi="Times New Roman" w:cs="Times New Roman"/>
          <w:b/>
          <w:i/>
          <w:sz w:val="28"/>
          <w:szCs w:val="28"/>
        </w:rPr>
        <w:t xml:space="preserve">-e </w:t>
      </w:r>
      <w:proofErr w:type="spellStart"/>
      <w:r w:rsidRPr="00C7564F">
        <w:rPr>
          <w:rFonts w:ascii="Times New Roman" w:hAnsi="Times New Roman" w:cs="Times New Roman"/>
          <w:b/>
          <w:i/>
          <w:sz w:val="28"/>
          <w:szCs w:val="28"/>
        </w:rPr>
        <w:t>faqíh</w:t>
      </w:r>
      <w:proofErr w:type="spellEnd"/>
    </w:p>
    <w:p w:rsidR="000A2792" w:rsidRPr="00374FAE" w:rsidRDefault="000A2792" w:rsidP="00E613BA">
      <w:pPr>
        <w:spacing w:line="360" w:lineRule="auto"/>
        <w:ind w:firstLine="709"/>
        <w:contextualSpacing/>
        <w:jc w:val="both"/>
        <w:rPr>
          <w:rFonts w:ascii="Times New Roman" w:hAnsi="Times New Roman" w:cs="Times New Roman"/>
          <w:sz w:val="24"/>
          <w:szCs w:val="24"/>
        </w:rPr>
      </w:pPr>
      <w:r w:rsidRPr="00374FAE">
        <w:rPr>
          <w:rFonts w:ascii="Times New Roman" w:hAnsi="Times New Roman" w:cs="Times New Roman"/>
          <w:sz w:val="24"/>
          <w:szCs w:val="24"/>
        </w:rPr>
        <w:t xml:space="preserve">Tato teorie vládnutí reflektuje </w:t>
      </w:r>
      <w:proofErr w:type="spellStart"/>
      <w:r w:rsidRPr="00374FAE">
        <w:rPr>
          <w:rFonts w:ascii="Times New Roman" w:hAnsi="Times New Roman" w:cs="Times New Roman"/>
          <w:sz w:val="24"/>
          <w:szCs w:val="24"/>
        </w:rPr>
        <w:t>Chomejního</w:t>
      </w:r>
      <w:proofErr w:type="spellEnd"/>
      <w:r w:rsidRPr="00374FAE">
        <w:rPr>
          <w:rFonts w:ascii="Times New Roman" w:hAnsi="Times New Roman" w:cs="Times New Roman"/>
          <w:sz w:val="24"/>
          <w:szCs w:val="24"/>
        </w:rPr>
        <w:t xml:space="preserve"> představu o ideálním státu, právně je zakotvena v ústavě z roku 1979. V překladu </w:t>
      </w:r>
      <w:proofErr w:type="spellStart"/>
      <w:r w:rsidRPr="00374FAE">
        <w:rPr>
          <w:rFonts w:ascii="Times New Roman" w:hAnsi="Times New Roman" w:cs="Times New Roman"/>
          <w:i/>
          <w:sz w:val="24"/>
          <w:szCs w:val="24"/>
        </w:rPr>
        <w:t>velájat</w:t>
      </w:r>
      <w:proofErr w:type="spellEnd"/>
      <w:r w:rsidRPr="00374FAE">
        <w:rPr>
          <w:rFonts w:ascii="Times New Roman" w:hAnsi="Times New Roman" w:cs="Times New Roman"/>
          <w:i/>
          <w:sz w:val="24"/>
          <w:szCs w:val="24"/>
        </w:rPr>
        <w:t xml:space="preserve">-e </w:t>
      </w:r>
      <w:proofErr w:type="spellStart"/>
      <w:r w:rsidRPr="00374FAE">
        <w:rPr>
          <w:rFonts w:ascii="Times New Roman" w:hAnsi="Times New Roman" w:cs="Times New Roman"/>
          <w:i/>
          <w:sz w:val="24"/>
          <w:szCs w:val="24"/>
        </w:rPr>
        <w:t>faqíh</w:t>
      </w:r>
      <w:proofErr w:type="spellEnd"/>
      <w:r w:rsidRPr="00374FAE">
        <w:rPr>
          <w:rFonts w:ascii="Times New Roman" w:hAnsi="Times New Roman" w:cs="Times New Roman"/>
          <w:sz w:val="24"/>
          <w:szCs w:val="24"/>
        </w:rPr>
        <w:t xml:space="preserve"> znamená vládu islámských právníků, přičemž slovo </w:t>
      </w:r>
      <w:proofErr w:type="spellStart"/>
      <w:r w:rsidRPr="00374FAE">
        <w:rPr>
          <w:rFonts w:ascii="Times New Roman" w:hAnsi="Times New Roman" w:cs="Times New Roman"/>
          <w:i/>
          <w:sz w:val="24"/>
          <w:szCs w:val="24"/>
        </w:rPr>
        <w:t>velájat</w:t>
      </w:r>
      <w:proofErr w:type="spellEnd"/>
      <w:r w:rsidRPr="00374FAE">
        <w:rPr>
          <w:rFonts w:ascii="Times New Roman" w:hAnsi="Times New Roman" w:cs="Times New Roman"/>
          <w:sz w:val="24"/>
          <w:szCs w:val="24"/>
        </w:rPr>
        <w:t xml:space="preserve"> znamená místodržitelství, což zdůrazňuje pouhou dočasnost takové vlády. T</w:t>
      </w:r>
      <w:r>
        <w:rPr>
          <w:rFonts w:ascii="Times New Roman" w:hAnsi="Times New Roman" w:cs="Times New Roman"/>
          <w:sz w:val="24"/>
          <w:szCs w:val="24"/>
        </w:rPr>
        <w:t>a</w:t>
      </w:r>
      <w:r w:rsidRPr="00374FAE">
        <w:rPr>
          <w:rFonts w:ascii="Times New Roman" w:hAnsi="Times New Roman" w:cs="Times New Roman"/>
          <w:sz w:val="24"/>
          <w:szCs w:val="24"/>
        </w:rPr>
        <w:t xml:space="preserve">to vláda má trvat pouze do příchodu </w:t>
      </w:r>
      <w:proofErr w:type="spellStart"/>
      <w:r w:rsidRPr="00374FAE">
        <w:rPr>
          <w:rFonts w:ascii="Times New Roman" w:hAnsi="Times New Roman" w:cs="Times New Roman"/>
          <w:i/>
          <w:sz w:val="24"/>
          <w:szCs w:val="24"/>
        </w:rPr>
        <w:t>mahdího</w:t>
      </w:r>
      <w:proofErr w:type="spellEnd"/>
      <w:r w:rsidRPr="00374FAE">
        <w:rPr>
          <w:rFonts w:ascii="Times New Roman" w:hAnsi="Times New Roman" w:cs="Times New Roman"/>
          <w:i/>
          <w:sz w:val="24"/>
          <w:szCs w:val="24"/>
        </w:rPr>
        <w:t xml:space="preserve">, </w:t>
      </w:r>
      <w:r w:rsidRPr="00374FAE">
        <w:rPr>
          <w:rFonts w:ascii="Times New Roman" w:hAnsi="Times New Roman" w:cs="Times New Roman"/>
          <w:sz w:val="24"/>
          <w:szCs w:val="24"/>
        </w:rPr>
        <w:t>než se tak stane</w:t>
      </w:r>
      <w:r>
        <w:rPr>
          <w:rFonts w:ascii="Times New Roman" w:hAnsi="Times New Roman" w:cs="Times New Roman"/>
          <w:sz w:val="24"/>
          <w:szCs w:val="24"/>
        </w:rPr>
        <w:t>,</w:t>
      </w:r>
      <w:r w:rsidRPr="00374FAE">
        <w:rPr>
          <w:rFonts w:ascii="Times New Roman" w:hAnsi="Times New Roman" w:cs="Times New Roman"/>
          <w:sz w:val="24"/>
          <w:szCs w:val="24"/>
        </w:rPr>
        <w:t xml:space="preserve"> k vládě </w:t>
      </w:r>
      <w:r>
        <w:rPr>
          <w:rFonts w:ascii="Times New Roman" w:hAnsi="Times New Roman" w:cs="Times New Roman"/>
          <w:sz w:val="24"/>
          <w:szCs w:val="24"/>
        </w:rPr>
        <w:t xml:space="preserve">je </w:t>
      </w:r>
      <w:r w:rsidRPr="00374FAE">
        <w:rPr>
          <w:rFonts w:ascii="Times New Roman" w:hAnsi="Times New Roman" w:cs="Times New Roman"/>
          <w:sz w:val="24"/>
          <w:szCs w:val="24"/>
        </w:rPr>
        <w:t xml:space="preserve">povoláno duchovenstvo, které je jako jediné oprávněno vykládat Boží vůli a vůli </w:t>
      </w:r>
      <w:proofErr w:type="spellStart"/>
      <w:r w:rsidRPr="00374FAE">
        <w:rPr>
          <w:rFonts w:ascii="Times New Roman" w:hAnsi="Times New Roman" w:cs="Times New Roman"/>
          <w:i/>
          <w:sz w:val="24"/>
          <w:szCs w:val="24"/>
        </w:rPr>
        <w:t>mahdího</w:t>
      </w:r>
      <w:proofErr w:type="spellEnd"/>
      <w:r w:rsidRPr="00374FAE">
        <w:rPr>
          <w:rFonts w:ascii="Times New Roman" w:hAnsi="Times New Roman" w:cs="Times New Roman"/>
          <w:i/>
          <w:sz w:val="24"/>
          <w:szCs w:val="24"/>
        </w:rPr>
        <w:t>.</w:t>
      </w:r>
    </w:p>
    <w:p w:rsidR="000A2792" w:rsidRDefault="000A2792" w:rsidP="00E613BA">
      <w:pPr>
        <w:spacing w:line="360" w:lineRule="auto"/>
        <w:contextualSpacing/>
        <w:jc w:val="both"/>
        <w:rPr>
          <w:rFonts w:ascii="Times New Roman" w:hAnsi="Times New Roman" w:cs="Times New Roman"/>
          <w:sz w:val="24"/>
          <w:szCs w:val="24"/>
        </w:rPr>
      </w:pPr>
      <w:proofErr w:type="spellStart"/>
      <w:r w:rsidRPr="00374FAE">
        <w:rPr>
          <w:rFonts w:ascii="Times New Roman" w:hAnsi="Times New Roman" w:cs="Times New Roman"/>
          <w:i/>
          <w:sz w:val="24"/>
          <w:szCs w:val="24"/>
        </w:rPr>
        <w:t>Velájat</w:t>
      </w:r>
      <w:proofErr w:type="spellEnd"/>
      <w:r w:rsidRPr="00374FAE">
        <w:rPr>
          <w:rFonts w:ascii="Times New Roman" w:hAnsi="Times New Roman" w:cs="Times New Roman"/>
          <w:i/>
          <w:sz w:val="24"/>
          <w:szCs w:val="24"/>
        </w:rPr>
        <w:t xml:space="preserve">-e  </w:t>
      </w:r>
      <w:proofErr w:type="spellStart"/>
      <w:r w:rsidRPr="00374FAE">
        <w:rPr>
          <w:rFonts w:ascii="Times New Roman" w:hAnsi="Times New Roman" w:cs="Times New Roman"/>
          <w:i/>
          <w:sz w:val="24"/>
          <w:szCs w:val="24"/>
        </w:rPr>
        <w:t>faqíh</w:t>
      </w:r>
      <w:proofErr w:type="spellEnd"/>
      <w:r w:rsidRPr="00374FAE">
        <w:rPr>
          <w:rFonts w:ascii="Times New Roman" w:hAnsi="Times New Roman" w:cs="Times New Roman"/>
          <w:i/>
          <w:sz w:val="24"/>
          <w:szCs w:val="24"/>
        </w:rPr>
        <w:t xml:space="preserve"> </w:t>
      </w:r>
      <w:r w:rsidRPr="00374FAE">
        <w:rPr>
          <w:rFonts w:ascii="Times New Roman" w:hAnsi="Times New Roman" w:cs="Times New Roman"/>
          <w:sz w:val="24"/>
          <w:szCs w:val="24"/>
        </w:rPr>
        <w:t xml:space="preserve">je založen na neomezené autoritě právních učenců, kteří jsou současně zmocnění k řízení celé </w:t>
      </w:r>
      <w:proofErr w:type="spellStart"/>
      <w:r w:rsidRPr="00374FAE">
        <w:rPr>
          <w:rFonts w:ascii="Times New Roman" w:hAnsi="Times New Roman" w:cs="Times New Roman"/>
          <w:i/>
          <w:sz w:val="24"/>
          <w:szCs w:val="24"/>
        </w:rPr>
        <w:t>ummy</w:t>
      </w:r>
      <w:proofErr w:type="spellEnd"/>
      <w:r w:rsidRPr="00374FAE">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Toto</w:t>
      </w:r>
      <w:r w:rsidRPr="00374FAE">
        <w:rPr>
          <w:rFonts w:ascii="Times New Roman" w:hAnsi="Times New Roman" w:cs="Times New Roman"/>
          <w:sz w:val="24"/>
          <w:szCs w:val="24"/>
        </w:rPr>
        <w:t xml:space="preserve"> </w:t>
      </w:r>
      <w:r>
        <w:rPr>
          <w:rFonts w:ascii="Times New Roman" w:hAnsi="Times New Roman" w:cs="Times New Roman"/>
          <w:sz w:val="24"/>
          <w:szCs w:val="24"/>
        </w:rPr>
        <w:t>z</w:t>
      </w:r>
      <w:r w:rsidRPr="00374FAE">
        <w:rPr>
          <w:rFonts w:ascii="Times New Roman" w:hAnsi="Times New Roman" w:cs="Times New Roman"/>
          <w:sz w:val="24"/>
          <w:szCs w:val="24"/>
        </w:rPr>
        <w:t>mocnění vychází od samotného Boha</w:t>
      </w:r>
      <w:r>
        <w:rPr>
          <w:rFonts w:ascii="Times New Roman" w:hAnsi="Times New Roman" w:cs="Times New Roman"/>
          <w:sz w:val="24"/>
          <w:szCs w:val="24"/>
        </w:rPr>
        <w:t>.</w:t>
      </w:r>
      <w:r w:rsidRPr="00374FAE">
        <w:rPr>
          <w:rFonts w:ascii="Times New Roman" w:hAnsi="Times New Roman" w:cs="Times New Roman"/>
          <w:sz w:val="24"/>
          <w:szCs w:val="24"/>
        </w:rPr>
        <w:t xml:space="preserve"> </w:t>
      </w:r>
      <w:r>
        <w:rPr>
          <w:rFonts w:ascii="Times New Roman" w:hAnsi="Times New Roman" w:cs="Times New Roman"/>
          <w:sz w:val="24"/>
          <w:szCs w:val="24"/>
        </w:rPr>
        <w:t>P</w:t>
      </w:r>
      <w:r w:rsidRPr="00374FAE">
        <w:rPr>
          <w:rFonts w:ascii="Times New Roman" w:hAnsi="Times New Roman" w:cs="Times New Roman"/>
          <w:sz w:val="24"/>
          <w:szCs w:val="24"/>
        </w:rPr>
        <w:t>ůvodně bylo</w:t>
      </w:r>
      <w:r>
        <w:rPr>
          <w:rFonts w:ascii="Times New Roman" w:hAnsi="Times New Roman" w:cs="Times New Roman"/>
          <w:sz w:val="24"/>
          <w:szCs w:val="24"/>
        </w:rPr>
        <w:t xml:space="preserve"> zmocnění </w:t>
      </w:r>
      <w:r w:rsidRPr="00374FAE">
        <w:rPr>
          <w:rFonts w:ascii="Times New Roman" w:hAnsi="Times New Roman" w:cs="Times New Roman"/>
          <w:sz w:val="24"/>
          <w:szCs w:val="24"/>
        </w:rPr>
        <w:t xml:space="preserve">dáno </w:t>
      </w:r>
      <w:proofErr w:type="spellStart"/>
      <w:r w:rsidRPr="00374FAE">
        <w:rPr>
          <w:rFonts w:ascii="Times New Roman" w:hAnsi="Times New Roman" w:cs="Times New Roman"/>
          <w:sz w:val="24"/>
          <w:szCs w:val="24"/>
        </w:rPr>
        <w:t>Muhammadovi</w:t>
      </w:r>
      <w:proofErr w:type="spellEnd"/>
      <w:r w:rsidRPr="00374FAE">
        <w:rPr>
          <w:rFonts w:ascii="Times New Roman" w:hAnsi="Times New Roman" w:cs="Times New Roman"/>
          <w:sz w:val="24"/>
          <w:szCs w:val="24"/>
        </w:rPr>
        <w:t xml:space="preserve">, po jeho smrti pak </w:t>
      </w:r>
      <w:proofErr w:type="spellStart"/>
      <w:r w:rsidRPr="00374FAE">
        <w:rPr>
          <w:rFonts w:ascii="Times New Roman" w:hAnsi="Times New Roman" w:cs="Times New Roman"/>
          <w:sz w:val="24"/>
          <w:szCs w:val="24"/>
        </w:rPr>
        <w:t>Alímu</w:t>
      </w:r>
      <w:proofErr w:type="spellEnd"/>
      <w:r w:rsidRPr="00374FAE">
        <w:rPr>
          <w:rFonts w:ascii="Times New Roman" w:hAnsi="Times New Roman" w:cs="Times New Roman"/>
          <w:sz w:val="24"/>
          <w:szCs w:val="24"/>
        </w:rPr>
        <w:t xml:space="preserve"> a po jeho smrti přešlo na imámy. Lid v tomto systému zastává nevýznamnou roli, schvaluje sice vládu, ale jinak jeho úloha spočívá v podpoře učenců při jejich státotvorné činnosti.</w:t>
      </w:r>
    </w:p>
    <w:p w:rsidR="000A2792" w:rsidRDefault="000A2792" w:rsidP="000A2792">
      <w:pPr>
        <w:spacing w:line="360" w:lineRule="auto"/>
        <w:ind w:left="142"/>
        <w:contextualSpacing/>
        <w:jc w:val="both"/>
        <w:rPr>
          <w:rFonts w:ascii="Times New Roman" w:hAnsi="Times New Roman" w:cs="Times New Roman"/>
          <w:sz w:val="24"/>
          <w:szCs w:val="24"/>
        </w:rPr>
      </w:pPr>
    </w:p>
    <w:p w:rsidR="000A2792" w:rsidRPr="00996BBF" w:rsidRDefault="000A2792" w:rsidP="00E613BA">
      <w:pPr>
        <w:spacing w:line="36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2.5.1. Význam </w:t>
      </w:r>
      <w:proofErr w:type="spellStart"/>
      <w:r>
        <w:rPr>
          <w:rFonts w:ascii="Times New Roman" w:hAnsi="Times New Roman" w:cs="Times New Roman"/>
          <w:b/>
          <w:i/>
          <w:sz w:val="24"/>
          <w:szCs w:val="24"/>
        </w:rPr>
        <w:t>velájat</w:t>
      </w:r>
      <w:proofErr w:type="spellEnd"/>
      <w:r>
        <w:rPr>
          <w:rFonts w:ascii="Times New Roman" w:hAnsi="Times New Roman" w:cs="Times New Roman"/>
          <w:b/>
          <w:i/>
          <w:sz w:val="24"/>
          <w:szCs w:val="24"/>
        </w:rPr>
        <w:t xml:space="preserve">-e </w:t>
      </w:r>
      <w:proofErr w:type="spellStart"/>
      <w:r>
        <w:rPr>
          <w:rFonts w:ascii="Times New Roman" w:hAnsi="Times New Roman" w:cs="Times New Roman"/>
          <w:b/>
          <w:i/>
          <w:sz w:val="24"/>
          <w:szCs w:val="24"/>
        </w:rPr>
        <w:t>faqíh</w:t>
      </w:r>
      <w:proofErr w:type="spellEnd"/>
    </w:p>
    <w:p w:rsidR="000A2792" w:rsidRDefault="000A2792" w:rsidP="00E613BA">
      <w:pPr>
        <w:spacing w:line="360" w:lineRule="auto"/>
        <w:contextualSpacing/>
        <w:jc w:val="both"/>
        <w:rPr>
          <w:rFonts w:ascii="Times New Roman" w:hAnsi="Times New Roman" w:cs="Times New Roman"/>
          <w:sz w:val="24"/>
          <w:szCs w:val="24"/>
        </w:rPr>
      </w:pPr>
      <w:r w:rsidRPr="00374FAE">
        <w:rPr>
          <w:rFonts w:ascii="Times New Roman" w:hAnsi="Times New Roman" w:cs="Times New Roman"/>
          <w:i/>
          <w:sz w:val="24"/>
          <w:szCs w:val="24"/>
        </w:rPr>
        <w:tab/>
      </w:r>
      <w:r w:rsidRPr="00374FAE">
        <w:rPr>
          <w:rFonts w:ascii="Times New Roman" w:hAnsi="Times New Roman" w:cs="Times New Roman"/>
          <w:sz w:val="24"/>
          <w:szCs w:val="24"/>
        </w:rPr>
        <w:t xml:space="preserve">Samotný název této teorie je arabského původu, v Koránu bychom našli řadu odvozených slov, například </w:t>
      </w:r>
      <w:proofErr w:type="spellStart"/>
      <w:r>
        <w:rPr>
          <w:rFonts w:ascii="Times New Roman" w:hAnsi="Times New Roman" w:cs="Times New Roman"/>
          <w:sz w:val="24"/>
          <w:szCs w:val="24"/>
        </w:rPr>
        <w:t>w</w:t>
      </w:r>
      <w:r w:rsidRPr="001313E3">
        <w:rPr>
          <w:rFonts w:ascii="Times New Roman" w:hAnsi="Times New Roman" w:cs="Times New Roman"/>
          <w:bCs/>
          <w:i/>
          <w:sz w:val="24"/>
          <w:szCs w:val="24"/>
        </w:rPr>
        <w:t>ilayat</w:t>
      </w:r>
      <w:proofErr w:type="spellEnd"/>
      <w:r w:rsidRPr="001313E3">
        <w:rPr>
          <w:rFonts w:ascii="Times New Roman" w:hAnsi="Times New Roman" w:cs="Times New Roman"/>
          <w:bCs/>
          <w:i/>
          <w:sz w:val="24"/>
          <w:szCs w:val="24"/>
        </w:rPr>
        <w:t xml:space="preserve"> </w:t>
      </w:r>
      <w:r w:rsidRPr="00374FAE">
        <w:rPr>
          <w:rFonts w:ascii="Times New Roman" w:hAnsi="Times New Roman" w:cs="Times New Roman"/>
          <w:i/>
          <w:sz w:val="24"/>
          <w:szCs w:val="24"/>
        </w:rPr>
        <w:t>(vláda, vládnutí)</w:t>
      </w:r>
      <w:r w:rsidRPr="00374FAE">
        <w:rPr>
          <w:rFonts w:ascii="Times New Roman" w:hAnsi="Times New Roman" w:cs="Times New Roman"/>
          <w:sz w:val="24"/>
          <w:szCs w:val="24"/>
        </w:rPr>
        <w:t>, tento pojem je chápán jak</w:t>
      </w:r>
      <w:r>
        <w:rPr>
          <w:rFonts w:ascii="Times New Roman" w:hAnsi="Times New Roman" w:cs="Times New Roman"/>
          <w:sz w:val="24"/>
          <w:szCs w:val="24"/>
        </w:rPr>
        <w:t xml:space="preserve"> v</w:t>
      </w:r>
      <w:r w:rsidRPr="00374FAE">
        <w:rPr>
          <w:rFonts w:ascii="Times New Roman" w:hAnsi="Times New Roman" w:cs="Times New Roman"/>
          <w:sz w:val="24"/>
          <w:szCs w:val="24"/>
        </w:rPr>
        <w:t xml:space="preserve"> pozitivním, tak v negativním smyslu. Negativní </w:t>
      </w:r>
      <w:proofErr w:type="spellStart"/>
      <w:r>
        <w:rPr>
          <w:rFonts w:ascii="Times New Roman" w:hAnsi="Times New Roman" w:cs="Times New Roman"/>
          <w:sz w:val="24"/>
          <w:szCs w:val="24"/>
        </w:rPr>
        <w:t>w</w:t>
      </w:r>
      <w:r w:rsidRPr="001313E3">
        <w:rPr>
          <w:rFonts w:ascii="Times New Roman" w:hAnsi="Times New Roman" w:cs="Times New Roman"/>
          <w:bCs/>
          <w:i/>
          <w:sz w:val="24"/>
          <w:szCs w:val="24"/>
        </w:rPr>
        <w:t>ilayat</w:t>
      </w:r>
      <w:proofErr w:type="spellEnd"/>
      <w:r w:rsidRPr="001313E3">
        <w:rPr>
          <w:rFonts w:ascii="Times New Roman" w:hAnsi="Times New Roman" w:cs="Times New Roman"/>
          <w:bCs/>
          <w:i/>
          <w:sz w:val="24"/>
          <w:szCs w:val="24"/>
        </w:rPr>
        <w:t xml:space="preserve"> </w:t>
      </w:r>
      <w:r w:rsidRPr="00374FAE">
        <w:rPr>
          <w:rFonts w:ascii="Times New Roman" w:hAnsi="Times New Roman" w:cs="Times New Roman"/>
          <w:sz w:val="24"/>
          <w:szCs w:val="24"/>
        </w:rPr>
        <w:t>představuje uvědom</w:t>
      </w:r>
      <w:r>
        <w:rPr>
          <w:rFonts w:ascii="Times New Roman" w:hAnsi="Times New Roman" w:cs="Times New Roman"/>
          <w:sz w:val="24"/>
          <w:szCs w:val="24"/>
        </w:rPr>
        <w:t>ě</w:t>
      </w:r>
      <w:r w:rsidRPr="00374FAE">
        <w:rPr>
          <w:rFonts w:ascii="Times New Roman" w:hAnsi="Times New Roman" w:cs="Times New Roman"/>
          <w:sz w:val="24"/>
          <w:szCs w:val="24"/>
        </w:rPr>
        <w:t xml:space="preserve">ní si každého muslima </w:t>
      </w:r>
      <w:r>
        <w:rPr>
          <w:rFonts w:ascii="Times New Roman" w:hAnsi="Times New Roman" w:cs="Times New Roman"/>
          <w:sz w:val="24"/>
          <w:szCs w:val="24"/>
        </w:rPr>
        <w:t>jeho</w:t>
      </w:r>
      <w:r w:rsidRPr="00374FAE">
        <w:rPr>
          <w:rFonts w:ascii="Times New Roman" w:hAnsi="Times New Roman" w:cs="Times New Roman"/>
          <w:sz w:val="24"/>
          <w:szCs w:val="24"/>
        </w:rPr>
        <w:t xml:space="preserve"> náležitost k </w:t>
      </w:r>
      <w:proofErr w:type="spellStart"/>
      <w:r w:rsidRPr="00374FAE">
        <w:rPr>
          <w:rFonts w:ascii="Times New Roman" w:hAnsi="Times New Roman" w:cs="Times New Roman"/>
          <w:sz w:val="24"/>
          <w:szCs w:val="24"/>
        </w:rPr>
        <w:t>ummě</w:t>
      </w:r>
      <w:proofErr w:type="spellEnd"/>
      <w:r w:rsidRPr="00374FAE">
        <w:rPr>
          <w:rFonts w:ascii="Times New Roman" w:hAnsi="Times New Roman" w:cs="Times New Roman"/>
          <w:sz w:val="24"/>
          <w:szCs w:val="24"/>
        </w:rPr>
        <w:t xml:space="preserve"> a nikoli zákaz, ale omezení styku s </w:t>
      </w:r>
      <w:proofErr w:type="spellStart"/>
      <w:r w:rsidRPr="00374FAE">
        <w:rPr>
          <w:rFonts w:ascii="Times New Roman" w:hAnsi="Times New Roman" w:cs="Times New Roman"/>
          <w:sz w:val="24"/>
          <w:szCs w:val="24"/>
        </w:rPr>
        <w:t>nemuslimy</w:t>
      </w:r>
      <w:proofErr w:type="spellEnd"/>
      <w:r w:rsidRPr="00374FAE">
        <w:rPr>
          <w:rFonts w:ascii="Times New Roman" w:hAnsi="Times New Roman" w:cs="Times New Roman"/>
          <w:sz w:val="24"/>
          <w:szCs w:val="24"/>
        </w:rPr>
        <w:t>. Pozitivní</w:t>
      </w:r>
      <w:r w:rsidRPr="001313E3">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w</w:t>
      </w:r>
      <w:r w:rsidRPr="001313E3">
        <w:rPr>
          <w:rFonts w:ascii="Times New Roman" w:hAnsi="Times New Roman" w:cs="Times New Roman"/>
          <w:bCs/>
          <w:i/>
          <w:sz w:val="24"/>
          <w:szCs w:val="24"/>
        </w:rPr>
        <w:t>ilayat</w:t>
      </w:r>
      <w:proofErr w:type="spellEnd"/>
      <w:r w:rsidRPr="00374FAE">
        <w:rPr>
          <w:rFonts w:ascii="Times New Roman" w:hAnsi="Times New Roman" w:cs="Times New Roman"/>
          <w:sz w:val="24"/>
          <w:szCs w:val="24"/>
        </w:rPr>
        <w:t xml:space="preserve"> se pak zaměřuje na</w:t>
      </w:r>
      <w:r>
        <w:rPr>
          <w:rFonts w:ascii="Times New Roman" w:hAnsi="Times New Roman" w:cs="Times New Roman"/>
          <w:sz w:val="24"/>
          <w:szCs w:val="24"/>
        </w:rPr>
        <w:t xml:space="preserve"> vzájemné</w:t>
      </w:r>
      <w:r w:rsidRPr="00374FAE">
        <w:rPr>
          <w:rFonts w:ascii="Times New Roman" w:hAnsi="Times New Roman" w:cs="Times New Roman"/>
          <w:sz w:val="24"/>
          <w:szCs w:val="24"/>
        </w:rPr>
        <w:t xml:space="preserve"> vztahy mezi muslimy, nabádá k</w:t>
      </w:r>
      <w:r>
        <w:rPr>
          <w:rFonts w:ascii="Times New Roman" w:hAnsi="Times New Roman" w:cs="Times New Roman"/>
          <w:sz w:val="24"/>
          <w:szCs w:val="24"/>
        </w:rPr>
        <w:t> </w:t>
      </w:r>
      <w:r w:rsidRPr="00374FAE">
        <w:rPr>
          <w:rFonts w:ascii="Times New Roman" w:hAnsi="Times New Roman" w:cs="Times New Roman"/>
          <w:sz w:val="24"/>
          <w:szCs w:val="24"/>
        </w:rPr>
        <w:t>přátelství</w:t>
      </w:r>
      <w:r>
        <w:rPr>
          <w:rFonts w:ascii="Times New Roman" w:hAnsi="Times New Roman" w:cs="Times New Roman"/>
          <w:sz w:val="24"/>
          <w:szCs w:val="24"/>
        </w:rPr>
        <w:t xml:space="preserve">, </w:t>
      </w:r>
      <w:r w:rsidRPr="00374FAE">
        <w:rPr>
          <w:rFonts w:ascii="Times New Roman" w:hAnsi="Times New Roman" w:cs="Times New Roman"/>
          <w:sz w:val="24"/>
          <w:szCs w:val="24"/>
        </w:rPr>
        <w:t>pomoci</w:t>
      </w:r>
      <w:r>
        <w:rPr>
          <w:rFonts w:ascii="Times New Roman" w:hAnsi="Times New Roman" w:cs="Times New Roman"/>
          <w:sz w:val="24"/>
          <w:szCs w:val="24"/>
        </w:rPr>
        <w:t xml:space="preserve"> a</w:t>
      </w:r>
      <w:r w:rsidRPr="00374FAE">
        <w:rPr>
          <w:rFonts w:ascii="Times New Roman" w:hAnsi="Times New Roman" w:cs="Times New Roman"/>
          <w:sz w:val="24"/>
          <w:szCs w:val="24"/>
        </w:rPr>
        <w:t xml:space="preserve"> lásce k imamátu.</w:t>
      </w:r>
    </w:p>
    <w:p w:rsidR="000A2792" w:rsidRDefault="000A2792" w:rsidP="00E613BA">
      <w:pPr>
        <w:spacing w:line="360" w:lineRule="auto"/>
        <w:ind w:firstLine="360"/>
        <w:contextualSpacing/>
        <w:jc w:val="both"/>
        <w:rPr>
          <w:rFonts w:ascii="Times New Roman" w:hAnsi="Times New Roman" w:cs="Times New Roman"/>
          <w:i/>
          <w:sz w:val="24"/>
          <w:szCs w:val="24"/>
        </w:rPr>
      </w:pPr>
      <w:r>
        <w:rPr>
          <w:rFonts w:ascii="Times New Roman" w:hAnsi="Times New Roman" w:cs="Times New Roman"/>
          <w:sz w:val="24"/>
          <w:szCs w:val="24"/>
        </w:rPr>
        <w:t xml:space="preserve">V islámské právní nauce rozeznáváme několik významů termínu </w:t>
      </w:r>
      <w:proofErr w:type="spellStart"/>
      <w:r>
        <w:rPr>
          <w:rFonts w:ascii="Times New Roman" w:hAnsi="Times New Roman" w:cs="Times New Roman"/>
          <w:sz w:val="24"/>
          <w:szCs w:val="24"/>
        </w:rPr>
        <w:t>w</w:t>
      </w:r>
      <w:r w:rsidRPr="001313E3">
        <w:rPr>
          <w:rFonts w:ascii="Times New Roman" w:hAnsi="Times New Roman" w:cs="Times New Roman"/>
          <w:bCs/>
          <w:i/>
          <w:sz w:val="24"/>
          <w:szCs w:val="24"/>
        </w:rPr>
        <w:t>ilayat</w:t>
      </w:r>
      <w:proofErr w:type="spellEnd"/>
      <w:r>
        <w:rPr>
          <w:rFonts w:ascii="Times New Roman" w:hAnsi="Times New Roman" w:cs="Times New Roman"/>
          <w:bCs/>
          <w:i/>
          <w:sz w:val="24"/>
          <w:szCs w:val="24"/>
        </w:rPr>
        <w:t xml:space="preserve">, </w:t>
      </w:r>
      <w:r w:rsidRPr="00E71357">
        <w:rPr>
          <w:rFonts w:ascii="Times New Roman" w:hAnsi="Times New Roman" w:cs="Times New Roman"/>
          <w:bCs/>
          <w:sz w:val="24"/>
          <w:szCs w:val="24"/>
        </w:rPr>
        <w:t>například</w:t>
      </w:r>
      <w:r w:rsidRPr="00E71357">
        <w:rPr>
          <w:rFonts w:ascii="Times New Roman" w:hAnsi="Times New Roman" w:cs="Times New Roman"/>
          <w:sz w:val="24"/>
          <w:szCs w:val="24"/>
        </w:rPr>
        <w:t>:</w:t>
      </w:r>
    </w:p>
    <w:p w:rsidR="000A2792" w:rsidRPr="00996BBF" w:rsidRDefault="000A2792" w:rsidP="00E613BA">
      <w:pPr>
        <w:pStyle w:val="Odstavecseseznamem"/>
        <w:numPr>
          <w:ilvl w:val="0"/>
          <w:numId w:val="7"/>
        </w:numPr>
        <w:spacing w:line="360" w:lineRule="auto"/>
        <w:ind w:hanging="502"/>
        <w:jc w:val="both"/>
        <w:rPr>
          <w:rFonts w:ascii="Times New Roman" w:hAnsi="Times New Roman" w:cs="Times New Roman"/>
          <w:i/>
          <w:sz w:val="24"/>
          <w:szCs w:val="24"/>
        </w:rPr>
      </w:pPr>
      <w:proofErr w:type="spellStart"/>
      <w:r w:rsidRPr="001313E3">
        <w:rPr>
          <w:rFonts w:ascii="Times New Roman" w:hAnsi="Times New Roman" w:cs="Times New Roman"/>
          <w:bCs/>
          <w:i/>
          <w:sz w:val="24"/>
          <w:szCs w:val="24"/>
        </w:rPr>
        <w:t>Wilayat</w:t>
      </w:r>
      <w:proofErr w:type="spellEnd"/>
      <w:r w:rsidRPr="001313E3">
        <w:rPr>
          <w:rFonts w:ascii="Times New Roman" w:hAnsi="Times New Roman" w:cs="Times New Roman"/>
          <w:bCs/>
          <w:i/>
          <w:sz w:val="24"/>
          <w:szCs w:val="24"/>
        </w:rPr>
        <w:t xml:space="preserve"> </w:t>
      </w:r>
      <w:proofErr w:type="spellStart"/>
      <w:r w:rsidRPr="001313E3">
        <w:rPr>
          <w:rFonts w:ascii="Times New Roman" w:hAnsi="Times New Roman" w:cs="Times New Roman"/>
          <w:bCs/>
          <w:i/>
          <w:sz w:val="24"/>
          <w:szCs w:val="24"/>
        </w:rPr>
        <w:t>al</w:t>
      </w:r>
      <w:proofErr w:type="spellEnd"/>
      <w:r w:rsidRPr="001313E3">
        <w:rPr>
          <w:rFonts w:ascii="Times New Roman" w:hAnsi="Times New Roman" w:cs="Times New Roman"/>
          <w:bCs/>
          <w:i/>
          <w:sz w:val="24"/>
          <w:szCs w:val="24"/>
        </w:rPr>
        <w:t>-</w:t>
      </w:r>
      <w:proofErr w:type="spellStart"/>
      <w:r w:rsidRPr="001313E3">
        <w:rPr>
          <w:rFonts w:ascii="Times New Roman" w:hAnsi="Times New Roman" w:cs="Times New Roman"/>
          <w:bCs/>
          <w:i/>
          <w:sz w:val="24"/>
          <w:szCs w:val="24"/>
        </w:rPr>
        <w:t>Qaraba</w:t>
      </w:r>
      <w:proofErr w:type="spellEnd"/>
      <w:r>
        <w:rPr>
          <w:rFonts w:ascii="Times New Roman" w:hAnsi="Times New Roman" w:cs="Times New Roman"/>
          <w:bCs/>
          <w:sz w:val="24"/>
          <w:szCs w:val="24"/>
        </w:rPr>
        <w:t>: tento typ vládnutí (autority) je dán otci nebo dědečkovi, a to nad nezletilými osobami, nebo osobami duševně nemocnými. Z pozice této autority jsou povinni jednat jako opatrovníci těchto osob v právních věcech.</w:t>
      </w:r>
    </w:p>
    <w:p w:rsidR="000A2792" w:rsidRPr="001313E3" w:rsidRDefault="000A2792" w:rsidP="00E613BA">
      <w:pPr>
        <w:pStyle w:val="Odstavecseseznamem"/>
        <w:numPr>
          <w:ilvl w:val="0"/>
          <w:numId w:val="7"/>
        </w:numPr>
        <w:spacing w:line="360" w:lineRule="auto"/>
        <w:ind w:hanging="502"/>
        <w:jc w:val="both"/>
        <w:rPr>
          <w:rFonts w:ascii="Times New Roman" w:hAnsi="Times New Roman" w:cs="Times New Roman"/>
          <w:i/>
          <w:sz w:val="24"/>
          <w:szCs w:val="24"/>
        </w:rPr>
      </w:pPr>
      <w:proofErr w:type="spellStart"/>
      <w:r w:rsidRPr="001313E3">
        <w:rPr>
          <w:rFonts w:ascii="Times New Roman" w:hAnsi="Times New Roman" w:cs="Times New Roman"/>
          <w:bCs/>
          <w:i/>
          <w:sz w:val="24"/>
          <w:szCs w:val="24"/>
        </w:rPr>
        <w:lastRenderedPageBreak/>
        <w:t>Wilayat</w:t>
      </w:r>
      <w:proofErr w:type="spellEnd"/>
      <w:r w:rsidRPr="001313E3">
        <w:rPr>
          <w:rFonts w:ascii="Times New Roman" w:hAnsi="Times New Roman" w:cs="Times New Roman"/>
          <w:bCs/>
          <w:i/>
          <w:sz w:val="24"/>
          <w:szCs w:val="24"/>
        </w:rPr>
        <w:t xml:space="preserve"> </w:t>
      </w:r>
      <w:proofErr w:type="spellStart"/>
      <w:r w:rsidRPr="001313E3">
        <w:rPr>
          <w:rFonts w:ascii="Times New Roman" w:hAnsi="Times New Roman" w:cs="Times New Roman"/>
          <w:bCs/>
          <w:i/>
          <w:sz w:val="24"/>
          <w:szCs w:val="24"/>
        </w:rPr>
        <w:t>al</w:t>
      </w:r>
      <w:proofErr w:type="spellEnd"/>
      <w:r w:rsidRPr="001313E3">
        <w:rPr>
          <w:rFonts w:ascii="Times New Roman" w:hAnsi="Times New Roman" w:cs="Times New Roman"/>
          <w:bCs/>
          <w:i/>
          <w:sz w:val="24"/>
          <w:szCs w:val="24"/>
        </w:rPr>
        <w:t>-</w:t>
      </w:r>
      <w:proofErr w:type="spellStart"/>
      <w:r w:rsidRPr="001313E3">
        <w:rPr>
          <w:rFonts w:ascii="Times New Roman" w:hAnsi="Times New Roman" w:cs="Times New Roman"/>
          <w:bCs/>
          <w:i/>
          <w:sz w:val="24"/>
          <w:szCs w:val="24"/>
        </w:rPr>
        <w:t>Qada’</w:t>
      </w:r>
      <w:proofErr w:type="spellEnd"/>
      <w:r>
        <w:rPr>
          <w:rFonts w:ascii="Times New Roman" w:hAnsi="Times New Roman" w:cs="Times New Roman"/>
          <w:bCs/>
          <w:sz w:val="24"/>
          <w:szCs w:val="24"/>
        </w:rPr>
        <w:t xml:space="preserve">: podle teorie </w:t>
      </w:r>
      <w:proofErr w:type="spellStart"/>
      <w:r>
        <w:rPr>
          <w:rFonts w:ascii="Times New Roman" w:hAnsi="Times New Roman" w:cs="Times New Roman"/>
          <w:bCs/>
          <w:sz w:val="24"/>
          <w:szCs w:val="24"/>
        </w:rPr>
        <w:t>imámátu</w:t>
      </w:r>
      <w:proofErr w:type="spellEnd"/>
      <w:r>
        <w:rPr>
          <w:rFonts w:ascii="Times New Roman" w:hAnsi="Times New Roman" w:cs="Times New Roman"/>
          <w:bCs/>
          <w:sz w:val="24"/>
          <w:szCs w:val="24"/>
        </w:rPr>
        <w:t xml:space="preserve"> má pouze </w:t>
      </w:r>
      <w:proofErr w:type="spellStart"/>
      <w:r>
        <w:rPr>
          <w:rFonts w:ascii="Times New Roman" w:hAnsi="Times New Roman" w:cs="Times New Roman"/>
          <w:bCs/>
          <w:i/>
          <w:sz w:val="24"/>
          <w:szCs w:val="24"/>
        </w:rPr>
        <w:t>mahdí</w:t>
      </w:r>
      <w:proofErr w:type="spellEnd"/>
      <w:r>
        <w:rPr>
          <w:rFonts w:ascii="Times New Roman" w:hAnsi="Times New Roman" w:cs="Times New Roman"/>
          <w:bCs/>
          <w:i/>
          <w:sz w:val="24"/>
          <w:szCs w:val="24"/>
        </w:rPr>
        <w:t xml:space="preserve"> </w:t>
      </w:r>
      <w:r w:rsidRPr="00996BBF">
        <w:rPr>
          <w:rFonts w:ascii="Times New Roman" w:hAnsi="Times New Roman" w:cs="Times New Roman"/>
          <w:bCs/>
          <w:sz w:val="24"/>
          <w:szCs w:val="24"/>
        </w:rPr>
        <w:t xml:space="preserve">výhradní </w:t>
      </w:r>
      <w:r>
        <w:rPr>
          <w:rFonts w:ascii="Times New Roman" w:hAnsi="Times New Roman" w:cs="Times New Roman"/>
          <w:bCs/>
          <w:sz w:val="24"/>
          <w:szCs w:val="24"/>
        </w:rPr>
        <w:t xml:space="preserve">pravomoc vykonávat soudní moc a tato pravomoc je na něj delegována Bohem. V době jeho nepřítomnosti však může tuto pravomoc vykonávat schopný </w:t>
      </w:r>
      <w:proofErr w:type="spellStart"/>
      <w:r>
        <w:rPr>
          <w:rFonts w:ascii="Times New Roman" w:hAnsi="Times New Roman" w:cs="Times New Roman"/>
          <w:bCs/>
          <w:i/>
          <w:sz w:val="24"/>
          <w:szCs w:val="24"/>
        </w:rPr>
        <w:t>faqíh</w:t>
      </w:r>
      <w:proofErr w:type="spellEnd"/>
      <w:r>
        <w:rPr>
          <w:rFonts w:ascii="Times New Roman" w:hAnsi="Times New Roman" w:cs="Times New Roman"/>
          <w:bCs/>
          <w:i/>
          <w:sz w:val="24"/>
          <w:szCs w:val="24"/>
        </w:rPr>
        <w:t>.</w:t>
      </w:r>
    </w:p>
    <w:p w:rsidR="000A2792" w:rsidRPr="001313E3" w:rsidRDefault="000A2792" w:rsidP="00E613BA">
      <w:pPr>
        <w:pStyle w:val="Odstavecseseznamem"/>
        <w:numPr>
          <w:ilvl w:val="0"/>
          <w:numId w:val="7"/>
        </w:numPr>
        <w:spacing w:line="360" w:lineRule="auto"/>
        <w:ind w:hanging="502"/>
        <w:jc w:val="both"/>
        <w:rPr>
          <w:rFonts w:ascii="Times New Roman" w:hAnsi="Times New Roman" w:cs="Times New Roman"/>
          <w:i/>
          <w:sz w:val="24"/>
          <w:szCs w:val="24"/>
        </w:rPr>
      </w:pPr>
      <w:r w:rsidRPr="001313E3">
        <w:rPr>
          <w:rFonts w:ascii="Times New Roman" w:hAnsi="Times New Roman" w:cs="Times New Roman"/>
          <w:bCs/>
          <w:sz w:val="24"/>
          <w:szCs w:val="24"/>
        </w:rPr>
        <w:t xml:space="preserve"> </w:t>
      </w:r>
      <w:proofErr w:type="spellStart"/>
      <w:r w:rsidRPr="00E72CBC">
        <w:rPr>
          <w:rFonts w:ascii="Times New Roman" w:hAnsi="Times New Roman" w:cs="Times New Roman"/>
          <w:bCs/>
          <w:i/>
          <w:sz w:val="24"/>
          <w:szCs w:val="24"/>
        </w:rPr>
        <w:t>Wilayat</w:t>
      </w:r>
      <w:proofErr w:type="spellEnd"/>
      <w:r w:rsidRPr="00E72CBC">
        <w:rPr>
          <w:rFonts w:ascii="Times New Roman" w:hAnsi="Times New Roman" w:cs="Times New Roman"/>
          <w:bCs/>
          <w:i/>
          <w:sz w:val="24"/>
          <w:szCs w:val="24"/>
        </w:rPr>
        <w:t xml:space="preserve"> </w:t>
      </w:r>
      <w:proofErr w:type="spellStart"/>
      <w:r w:rsidRPr="00E72CBC">
        <w:rPr>
          <w:rFonts w:ascii="Times New Roman" w:hAnsi="Times New Roman" w:cs="Times New Roman"/>
          <w:bCs/>
          <w:i/>
          <w:sz w:val="24"/>
          <w:szCs w:val="24"/>
        </w:rPr>
        <w:t>al</w:t>
      </w:r>
      <w:proofErr w:type="spellEnd"/>
      <w:r w:rsidRPr="00E72CBC">
        <w:rPr>
          <w:rFonts w:ascii="Times New Roman" w:hAnsi="Times New Roman" w:cs="Times New Roman"/>
          <w:bCs/>
          <w:i/>
          <w:sz w:val="24"/>
          <w:szCs w:val="24"/>
        </w:rPr>
        <w:t>-</w:t>
      </w:r>
      <w:proofErr w:type="spellStart"/>
      <w:r w:rsidRPr="00E72CBC">
        <w:rPr>
          <w:rFonts w:ascii="Times New Roman" w:hAnsi="Times New Roman" w:cs="Times New Roman"/>
          <w:bCs/>
          <w:i/>
          <w:sz w:val="24"/>
          <w:szCs w:val="24"/>
        </w:rPr>
        <w:t>Hakim</w:t>
      </w:r>
      <w:proofErr w:type="spellEnd"/>
      <w:r w:rsidRPr="00E72CBC">
        <w:rPr>
          <w:rFonts w:ascii="Times New Roman" w:hAnsi="Times New Roman" w:cs="Times New Roman"/>
          <w:bCs/>
          <w:sz w:val="24"/>
          <w:szCs w:val="24"/>
        </w:rPr>
        <w:t>:</w:t>
      </w:r>
      <w:r>
        <w:rPr>
          <w:rFonts w:ascii="Times New Roman" w:hAnsi="Times New Roman" w:cs="Times New Roman"/>
          <w:bCs/>
          <w:sz w:val="24"/>
          <w:szCs w:val="24"/>
        </w:rPr>
        <w:t xml:space="preserve"> </w:t>
      </w:r>
      <w:r w:rsidRPr="00E72CBC">
        <w:rPr>
          <w:rFonts w:ascii="Times New Roman" w:hAnsi="Times New Roman" w:cs="Times New Roman"/>
          <w:bCs/>
          <w:sz w:val="24"/>
          <w:szCs w:val="24"/>
        </w:rPr>
        <w:t>v tomto případě je autorita dána stálému justičnímu administrativnímu orgánu (</w:t>
      </w:r>
      <w:proofErr w:type="spellStart"/>
      <w:r w:rsidRPr="00E72CBC">
        <w:rPr>
          <w:rFonts w:ascii="Times New Roman" w:hAnsi="Times New Roman" w:cs="Times New Roman"/>
          <w:bCs/>
          <w:i/>
          <w:sz w:val="24"/>
          <w:szCs w:val="24"/>
        </w:rPr>
        <w:t>hakim</w:t>
      </w:r>
      <w:proofErr w:type="spellEnd"/>
      <w:r w:rsidRPr="00E72CBC">
        <w:rPr>
          <w:rFonts w:ascii="Times New Roman" w:hAnsi="Times New Roman" w:cs="Times New Roman"/>
          <w:bCs/>
          <w:sz w:val="24"/>
          <w:szCs w:val="24"/>
        </w:rPr>
        <w:t>), ten</w:t>
      </w:r>
      <w:r>
        <w:rPr>
          <w:rFonts w:ascii="Times New Roman" w:hAnsi="Times New Roman" w:cs="Times New Roman"/>
          <w:bCs/>
          <w:sz w:val="24"/>
          <w:szCs w:val="24"/>
        </w:rPr>
        <w:t xml:space="preserve"> dohlíží nad zájmy osob, které nemají opatrovníka, ačkoli by jej měly mít. </w:t>
      </w:r>
    </w:p>
    <w:p w:rsidR="000A2792" w:rsidRPr="001313E3" w:rsidRDefault="000A2792" w:rsidP="006D0115">
      <w:pPr>
        <w:spacing w:line="360" w:lineRule="auto"/>
        <w:ind w:firstLine="502"/>
        <w:contextualSpacing/>
        <w:jc w:val="both"/>
        <w:rPr>
          <w:rFonts w:ascii="Times New Roman" w:hAnsi="Times New Roman" w:cs="Times New Roman"/>
          <w:i/>
          <w:sz w:val="24"/>
          <w:szCs w:val="24"/>
        </w:rPr>
      </w:pPr>
      <w:r>
        <w:rPr>
          <w:rFonts w:ascii="Times New Roman" w:hAnsi="Times New Roman" w:cs="Times New Roman"/>
          <w:sz w:val="24"/>
          <w:szCs w:val="24"/>
        </w:rPr>
        <w:t xml:space="preserve"> Koncept </w:t>
      </w:r>
      <w:proofErr w:type="spellStart"/>
      <w:r>
        <w:rPr>
          <w:rFonts w:ascii="Times New Roman" w:hAnsi="Times New Roman" w:cs="Times New Roman"/>
          <w:sz w:val="24"/>
          <w:szCs w:val="24"/>
        </w:rPr>
        <w:t>w</w:t>
      </w:r>
      <w:r w:rsidRPr="001313E3">
        <w:rPr>
          <w:rFonts w:ascii="Times New Roman" w:hAnsi="Times New Roman" w:cs="Times New Roman"/>
          <w:bCs/>
          <w:i/>
          <w:sz w:val="24"/>
          <w:szCs w:val="24"/>
        </w:rPr>
        <w:t>ilayat</w:t>
      </w:r>
      <w:proofErr w:type="spellEnd"/>
      <w:r>
        <w:rPr>
          <w:rFonts w:ascii="Times New Roman" w:hAnsi="Times New Roman" w:cs="Times New Roman"/>
          <w:bCs/>
          <w:i/>
          <w:sz w:val="24"/>
          <w:szCs w:val="24"/>
        </w:rPr>
        <w:t xml:space="preserve"> </w:t>
      </w:r>
      <w:r>
        <w:rPr>
          <w:rFonts w:ascii="Times New Roman" w:hAnsi="Times New Roman" w:cs="Times New Roman"/>
          <w:bCs/>
          <w:sz w:val="24"/>
          <w:szCs w:val="24"/>
        </w:rPr>
        <w:t xml:space="preserve">zahrnuje mnoho stupňů autorit. Nejvyšší formou autority propůjčené </w:t>
      </w:r>
      <w:proofErr w:type="spellStart"/>
      <w:r>
        <w:rPr>
          <w:rFonts w:ascii="Times New Roman" w:hAnsi="Times New Roman" w:cs="Times New Roman"/>
          <w:bCs/>
          <w:i/>
          <w:sz w:val="24"/>
          <w:szCs w:val="24"/>
        </w:rPr>
        <w:t>faqíhům</w:t>
      </w:r>
      <w:proofErr w:type="spellEnd"/>
      <w:r>
        <w:rPr>
          <w:rFonts w:ascii="Times New Roman" w:hAnsi="Times New Roman" w:cs="Times New Roman"/>
          <w:bCs/>
          <w:sz w:val="24"/>
          <w:szCs w:val="24"/>
        </w:rPr>
        <w:t xml:space="preserve"> je univerzální typ </w:t>
      </w:r>
      <w:proofErr w:type="spellStart"/>
      <w:r w:rsidRPr="00170DDF">
        <w:rPr>
          <w:rFonts w:ascii="Times New Roman" w:hAnsi="Times New Roman" w:cs="Times New Roman"/>
          <w:i/>
          <w:sz w:val="24"/>
          <w:szCs w:val="24"/>
        </w:rPr>
        <w:t>wilayat</w:t>
      </w:r>
      <w:proofErr w:type="spellEnd"/>
      <w:r w:rsidRPr="00170DDF">
        <w:rPr>
          <w:rFonts w:ascii="Times New Roman" w:hAnsi="Times New Roman" w:cs="Times New Roman"/>
          <w:i/>
          <w:sz w:val="24"/>
          <w:szCs w:val="24"/>
        </w:rPr>
        <w:t xml:space="preserve"> </w:t>
      </w:r>
      <w:proofErr w:type="spellStart"/>
      <w:r w:rsidRPr="00170DDF">
        <w:rPr>
          <w:rStyle w:val="hps"/>
          <w:rFonts w:ascii="Times New Roman" w:hAnsi="Times New Roman" w:cs="Times New Roman"/>
          <w:i/>
          <w:sz w:val="24"/>
          <w:szCs w:val="24"/>
        </w:rPr>
        <w:t>al</w:t>
      </w:r>
      <w:proofErr w:type="spellEnd"/>
      <w:r w:rsidRPr="00170DDF">
        <w:rPr>
          <w:rStyle w:val="atn"/>
          <w:rFonts w:ascii="Times New Roman" w:hAnsi="Times New Roman" w:cs="Times New Roman"/>
          <w:i/>
          <w:sz w:val="24"/>
          <w:szCs w:val="24"/>
        </w:rPr>
        <w:t>-</w:t>
      </w:r>
      <w:proofErr w:type="spellStart"/>
      <w:r w:rsidRPr="00170DDF">
        <w:rPr>
          <w:rFonts w:ascii="Times New Roman" w:hAnsi="Times New Roman" w:cs="Times New Roman"/>
          <w:i/>
          <w:sz w:val="24"/>
          <w:szCs w:val="24"/>
        </w:rPr>
        <w:t>Amma</w:t>
      </w:r>
      <w:proofErr w:type="spellEnd"/>
      <w:r>
        <w:rPr>
          <w:rFonts w:ascii="Times New Roman" w:hAnsi="Times New Roman" w:cs="Times New Roman"/>
          <w:i/>
          <w:sz w:val="24"/>
          <w:szCs w:val="24"/>
        </w:rPr>
        <w:t xml:space="preserve">. </w:t>
      </w:r>
      <w:r>
        <w:rPr>
          <w:rFonts w:ascii="Times New Roman" w:hAnsi="Times New Roman" w:cs="Times New Roman"/>
          <w:sz w:val="24"/>
          <w:szCs w:val="24"/>
        </w:rPr>
        <w:t>Dle autora</w:t>
      </w:r>
      <w:r w:rsidR="00296CD5">
        <w:rPr>
          <w:rFonts w:ascii="Times New Roman" w:hAnsi="Times New Roman" w:cs="Times New Roman"/>
          <w:sz w:val="24"/>
          <w:szCs w:val="24"/>
        </w:rPr>
        <w:t xml:space="preserve"> </w:t>
      </w:r>
      <w:proofErr w:type="spellStart"/>
      <w:r w:rsidR="00296CD5">
        <w:rPr>
          <w:rFonts w:ascii="Times New Roman" w:hAnsi="Times New Roman" w:cs="Times New Roman"/>
          <w:sz w:val="24"/>
          <w:szCs w:val="24"/>
        </w:rPr>
        <w:t>Ahmada</w:t>
      </w:r>
      <w:proofErr w:type="spellEnd"/>
      <w:r w:rsidR="00296CD5">
        <w:rPr>
          <w:rFonts w:ascii="Times New Roman" w:hAnsi="Times New Roman" w:cs="Times New Roman"/>
          <w:sz w:val="24"/>
          <w:szCs w:val="24"/>
        </w:rPr>
        <w:t xml:space="preserve"> </w:t>
      </w:r>
      <w:proofErr w:type="spellStart"/>
      <w:r w:rsidR="00296CD5">
        <w:rPr>
          <w:rFonts w:ascii="Times New Roman" w:hAnsi="Times New Roman" w:cs="Times New Roman"/>
          <w:sz w:val="24"/>
          <w:szCs w:val="24"/>
        </w:rPr>
        <w:t>Vaeziho</w:t>
      </w:r>
      <w:proofErr w:type="spellEnd"/>
      <w:r>
        <w:rPr>
          <w:rFonts w:ascii="Times New Roman" w:hAnsi="Times New Roman" w:cs="Times New Roman"/>
          <w:sz w:val="24"/>
          <w:szCs w:val="24"/>
        </w:rPr>
        <w:t xml:space="preserve"> mnoho lidí chybně dovozuje, že </w:t>
      </w:r>
      <w:proofErr w:type="spellStart"/>
      <w:r w:rsidRPr="00374FAE">
        <w:rPr>
          <w:rFonts w:ascii="Times New Roman" w:hAnsi="Times New Roman" w:cs="Times New Roman"/>
          <w:i/>
          <w:sz w:val="24"/>
          <w:szCs w:val="24"/>
        </w:rPr>
        <w:t>velájat</w:t>
      </w:r>
      <w:proofErr w:type="spellEnd"/>
      <w:r w:rsidRPr="00374FAE">
        <w:rPr>
          <w:rFonts w:ascii="Times New Roman" w:hAnsi="Times New Roman" w:cs="Times New Roman"/>
          <w:i/>
          <w:sz w:val="24"/>
          <w:szCs w:val="24"/>
        </w:rPr>
        <w:t xml:space="preserve">-e </w:t>
      </w:r>
      <w:proofErr w:type="spellStart"/>
      <w:r w:rsidRPr="00374FAE">
        <w:rPr>
          <w:rFonts w:ascii="Times New Roman" w:hAnsi="Times New Roman" w:cs="Times New Roman"/>
          <w:i/>
          <w:sz w:val="24"/>
          <w:szCs w:val="24"/>
        </w:rPr>
        <w:t>faqíh</w:t>
      </w:r>
      <w:proofErr w:type="spellEnd"/>
      <w:r>
        <w:rPr>
          <w:rFonts w:ascii="Times New Roman" w:hAnsi="Times New Roman" w:cs="Times New Roman"/>
          <w:sz w:val="24"/>
          <w:szCs w:val="24"/>
        </w:rPr>
        <w:t xml:space="preserve"> odkazuje pouze na tuto univerzální autoritu, ačkoli přitom odkazuje na celý rozsah místodržitelství učenců po dobu absence skrytého imáma.</w:t>
      </w:r>
      <w:r>
        <w:rPr>
          <w:rFonts w:ascii="Times New Roman" w:hAnsi="Times New Roman" w:cs="Times New Roman"/>
          <w:bCs/>
          <w:i/>
          <w:sz w:val="24"/>
          <w:szCs w:val="24"/>
        </w:rPr>
        <w:t xml:space="preserve"> </w:t>
      </w:r>
      <w:r>
        <w:rPr>
          <w:rFonts w:ascii="Times New Roman" w:hAnsi="Times New Roman" w:cs="Times New Roman"/>
          <w:sz w:val="24"/>
          <w:szCs w:val="24"/>
        </w:rPr>
        <w:t xml:space="preserve">   </w:t>
      </w:r>
    </w:p>
    <w:p w:rsidR="000A2792" w:rsidRPr="00374FAE" w:rsidRDefault="000A2792" w:rsidP="006D0115">
      <w:pPr>
        <w:spacing w:line="360" w:lineRule="auto"/>
        <w:ind w:firstLine="502"/>
        <w:contextualSpacing/>
        <w:jc w:val="both"/>
        <w:rPr>
          <w:rFonts w:ascii="Times New Roman" w:hAnsi="Times New Roman" w:cs="Times New Roman"/>
          <w:sz w:val="24"/>
          <w:szCs w:val="24"/>
        </w:rPr>
      </w:pPr>
      <w:r w:rsidRPr="00374FAE">
        <w:rPr>
          <w:rFonts w:ascii="Times New Roman" w:hAnsi="Times New Roman" w:cs="Times New Roman"/>
          <w:sz w:val="24"/>
          <w:szCs w:val="24"/>
        </w:rPr>
        <w:t xml:space="preserve"> Ústřední osobou v tomto systému je </w:t>
      </w:r>
      <w:proofErr w:type="spellStart"/>
      <w:r w:rsidRPr="00374FAE">
        <w:rPr>
          <w:rFonts w:ascii="Times New Roman" w:hAnsi="Times New Roman" w:cs="Times New Roman"/>
          <w:i/>
          <w:sz w:val="24"/>
          <w:szCs w:val="24"/>
        </w:rPr>
        <w:t>walí</w:t>
      </w:r>
      <w:proofErr w:type="spellEnd"/>
      <w:r w:rsidRPr="00374FAE">
        <w:rPr>
          <w:rFonts w:ascii="Times New Roman" w:hAnsi="Times New Roman" w:cs="Times New Roman"/>
          <w:i/>
          <w:sz w:val="24"/>
          <w:szCs w:val="24"/>
        </w:rPr>
        <w:t xml:space="preserve">, </w:t>
      </w:r>
      <w:r w:rsidRPr="00374FAE">
        <w:rPr>
          <w:rFonts w:ascii="Times New Roman" w:hAnsi="Times New Roman" w:cs="Times New Roman"/>
          <w:sz w:val="24"/>
          <w:szCs w:val="24"/>
        </w:rPr>
        <w:t>právní učenec splňující dané podmínky.</w:t>
      </w:r>
      <w:r w:rsidRPr="00374FAE">
        <w:rPr>
          <w:rStyle w:val="Znakapoznpodarou"/>
          <w:rFonts w:ascii="Times New Roman" w:hAnsi="Times New Roman" w:cs="Times New Roman"/>
          <w:sz w:val="24"/>
          <w:szCs w:val="24"/>
        </w:rPr>
        <w:footnoteReference w:id="57"/>
      </w:r>
      <w:r w:rsidRPr="00374FAE">
        <w:rPr>
          <w:rFonts w:ascii="Times New Roman" w:hAnsi="Times New Roman" w:cs="Times New Roman"/>
          <w:sz w:val="24"/>
          <w:szCs w:val="24"/>
        </w:rPr>
        <w:t xml:space="preserve"> </w:t>
      </w:r>
    </w:p>
    <w:p w:rsidR="000A2792" w:rsidRDefault="000A2792" w:rsidP="00E613BA">
      <w:pPr>
        <w:spacing w:line="360" w:lineRule="auto"/>
        <w:contextualSpacing/>
        <w:jc w:val="both"/>
        <w:rPr>
          <w:rFonts w:ascii="Times New Roman" w:hAnsi="Times New Roman" w:cs="Times New Roman"/>
          <w:sz w:val="24"/>
          <w:szCs w:val="24"/>
        </w:rPr>
      </w:pPr>
      <w:proofErr w:type="spellStart"/>
      <w:r>
        <w:rPr>
          <w:rFonts w:ascii="Times New Roman" w:hAnsi="Times New Roman" w:cs="Times New Roman"/>
          <w:i/>
          <w:sz w:val="24"/>
          <w:szCs w:val="24"/>
        </w:rPr>
        <w:t>W</w:t>
      </w:r>
      <w:r w:rsidRPr="00374FAE">
        <w:rPr>
          <w:rFonts w:ascii="Times New Roman" w:hAnsi="Times New Roman" w:cs="Times New Roman"/>
          <w:i/>
          <w:sz w:val="24"/>
          <w:szCs w:val="24"/>
        </w:rPr>
        <w:t>alí</w:t>
      </w:r>
      <w:proofErr w:type="spellEnd"/>
      <w:r w:rsidRPr="00374FAE">
        <w:rPr>
          <w:rFonts w:ascii="Times New Roman" w:hAnsi="Times New Roman" w:cs="Times New Roman"/>
          <w:i/>
          <w:sz w:val="24"/>
          <w:szCs w:val="24"/>
        </w:rPr>
        <w:t xml:space="preserve"> </w:t>
      </w:r>
      <w:r w:rsidRPr="00374FAE">
        <w:rPr>
          <w:rFonts w:ascii="Times New Roman" w:hAnsi="Times New Roman" w:cs="Times New Roman"/>
          <w:sz w:val="24"/>
          <w:szCs w:val="24"/>
        </w:rPr>
        <w:t xml:space="preserve">bývá někdy označován též jako </w:t>
      </w:r>
      <w:proofErr w:type="spellStart"/>
      <w:r w:rsidRPr="00374FAE">
        <w:rPr>
          <w:rFonts w:ascii="Times New Roman" w:hAnsi="Times New Roman" w:cs="Times New Roman"/>
          <w:i/>
          <w:sz w:val="24"/>
          <w:szCs w:val="24"/>
        </w:rPr>
        <w:t>faqíh</w:t>
      </w:r>
      <w:proofErr w:type="spellEnd"/>
      <w:r w:rsidRPr="00374FAE">
        <w:rPr>
          <w:rFonts w:ascii="Times New Roman" w:hAnsi="Times New Roman" w:cs="Times New Roman"/>
          <w:sz w:val="24"/>
          <w:szCs w:val="24"/>
        </w:rPr>
        <w:t xml:space="preserve">, učenec islámského práva.  Tito učenci působí ve dvou oblastech, dohlíží nad správou majetku nezletilých osob, nad nadacemi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w:t>
      </w:r>
      <w:r w:rsidRPr="00374FAE">
        <w:rPr>
          <w:rFonts w:ascii="Times New Roman" w:hAnsi="Times New Roman" w:cs="Times New Roman"/>
          <w:sz w:val="24"/>
          <w:szCs w:val="24"/>
        </w:rPr>
        <w:t xml:space="preserve"> </w:t>
      </w:r>
      <w:r>
        <w:rPr>
          <w:rFonts w:ascii="Times New Roman" w:hAnsi="Times New Roman" w:cs="Times New Roman"/>
          <w:sz w:val="24"/>
          <w:szCs w:val="24"/>
        </w:rPr>
        <w:t>D</w:t>
      </w:r>
      <w:r w:rsidRPr="00374FAE">
        <w:rPr>
          <w:rFonts w:ascii="Times New Roman" w:hAnsi="Times New Roman" w:cs="Times New Roman"/>
          <w:sz w:val="24"/>
          <w:szCs w:val="24"/>
        </w:rPr>
        <w:t>ruhá sféra jejich působení je obecná, jsou povolán</w:t>
      </w:r>
      <w:r>
        <w:rPr>
          <w:rFonts w:ascii="Times New Roman" w:hAnsi="Times New Roman" w:cs="Times New Roman"/>
          <w:sz w:val="24"/>
          <w:szCs w:val="24"/>
        </w:rPr>
        <w:t>i</w:t>
      </w:r>
      <w:r w:rsidRPr="00374FAE">
        <w:rPr>
          <w:rFonts w:ascii="Times New Roman" w:hAnsi="Times New Roman" w:cs="Times New Roman"/>
          <w:sz w:val="24"/>
          <w:szCs w:val="24"/>
        </w:rPr>
        <w:t xml:space="preserve"> k vytváření islámského státu.</w:t>
      </w:r>
      <w:r w:rsidRPr="00374FAE">
        <w:rPr>
          <w:rFonts w:ascii="Times New Roman" w:hAnsi="Times New Roman" w:cs="Times New Roman"/>
          <w:i/>
          <w:sz w:val="24"/>
          <w:szCs w:val="24"/>
        </w:rPr>
        <w:t xml:space="preserve"> </w:t>
      </w:r>
      <w:r w:rsidRPr="00374FAE">
        <w:rPr>
          <w:rStyle w:val="Znakapoznpodarou"/>
          <w:rFonts w:ascii="Times New Roman" w:hAnsi="Times New Roman" w:cs="Times New Roman"/>
          <w:i/>
          <w:sz w:val="24"/>
          <w:szCs w:val="24"/>
        </w:rPr>
        <w:footnoteReference w:id="58"/>
      </w:r>
      <w:r w:rsidRPr="00374FAE">
        <w:rPr>
          <w:rFonts w:ascii="Times New Roman" w:hAnsi="Times New Roman" w:cs="Times New Roman"/>
          <w:sz w:val="24"/>
          <w:szCs w:val="24"/>
        </w:rPr>
        <w:t xml:space="preserve"> </w:t>
      </w:r>
      <w:r>
        <w:rPr>
          <w:rFonts w:ascii="Times New Roman" w:hAnsi="Times New Roman" w:cs="Times New Roman"/>
          <w:sz w:val="24"/>
          <w:szCs w:val="24"/>
        </w:rPr>
        <w:t xml:space="preserve">Na mnoha místech Koránu Bůh sám sebe označuje jako </w:t>
      </w:r>
      <w:r>
        <w:rPr>
          <w:rFonts w:ascii="Times New Roman" w:hAnsi="Times New Roman" w:cs="Times New Roman"/>
          <w:i/>
          <w:sz w:val="24"/>
          <w:szCs w:val="24"/>
        </w:rPr>
        <w:t xml:space="preserve">ochránce věřících- </w:t>
      </w:r>
      <w:proofErr w:type="spellStart"/>
      <w:r w:rsidRPr="00883F11">
        <w:rPr>
          <w:rFonts w:ascii="Times New Roman" w:hAnsi="Times New Roman" w:cs="Times New Roman"/>
          <w:i/>
          <w:sz w:val="24"/>
          <w:szCs w:val="24"/>
        </w:rPr>
        <w:t>Wali</w:t>
      </w:r>
      <w:proofErr w:type="spellEnd"/>
      <w:r w:rsidRPr="00883F11">
        <w:rPr>
          <w:rFonts w:ascii="Times New Roman" w:hAnsi="Times New Roman" w:cs="Times New Roman"/>
          <w:i/>
          <w:sz w:val="24"/>
          <w:szCs w:val="24"/>
        </w:rPr>
        <w:t xml:space="preserve"> </w:t>
      </w:r>
      <w:proofErr w:type="spellStart"/>
      <w:r w:rsidRPr="00883F11">
        <w:rPr>
          <w:rFonts w:ascii="Times New Roman" w:hAnsi="Times New Roman" w:cs="Times New Roman"/>
          <w:i/>
          <w:sz w:val="24"/>
          <w:szCs w:val="24"/>
        </w:rPr>
        <w:t>ul</w:t>
      </w:r>
      <w:proofErr w:type="spellEnd"/>
      <w:r w:rsidRPr="00883F11">
        <w:rPr>
          <w:rFonts w:ascii="Times New Roman" w:hAnsi="Times New Roman" w:cs="Times New Roman"/>
          <w:i/>
          <w:sz w:val="24"/>
          <w:szCs w:val="24"/>
        </w:rPr>
        <w:t>-</w:t>
      </w:r>
      <w:proofErr w:type="spellStart"/>
      <w:r w:rsidRPr="00883F11">
        <w:rPr>
          <w:rFonts w:ascii="Times New Roman" w:hAnsi="Times New Roman" w:cs="Times New Roman"/>
          <w:i/>
          <w:sz w:val="24"/>
          <w:szCs w:val="24"/>
        </w:rPr>
        <w:t>Mumineen</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p>
    <w:p w:rsidR="000A2792" w:rsidRDefault="000A2792" w:rsidP="00E613BA">
      <w:pPr>
        <w:spacing w:line="360" w:lineRule="auto"/>
        <w:contextualSpacing/>
        <w:jc w:val="both"/>
        <w:rPr>
          <w:rFonts w:ascii="Times New Roman" w:hAnsi="Times New Roman" w:cs="Times New Roman"/>
          <w:i/>
          <w:sz w:val="24"/>
          <w:szCs w:val="24"/>
        </w:rPr>
      </w:pPr>
      <w:r>
        <w:rPr>
          <w:rFonts w:ascii="Times New Roman" w:hAnsi="Times New Roman" w:cs="Times New Roman"/>
          <w:i/>
          <w:sz w:val="24"/>
          <w:szCs w:val="24"/>
        </w:rPr>
        <w:t>Alláh je Ochráncem věřících [</w:t>
      </w:r>
      <w:r>
        <w:rPr>
          <w:rFonts w:ascii="Times New Roman" w:hAnsi="Times New Roman" w:cs="Times New Roman"/>
          <w:sz w:val="24"/>
          <w:szCs w:val="24"/>
        </w:rPr>
        <w:t>kapitola 3, verš 68</w:t>
      </w:r>
      <w:r>
        <w:rPr>
          <w:rFonts w:ascii="Times New Roman" w:hAnsi="Times New Roman" w:cs="Times New Roman"/>
          <w:i/>
          <w:sz w:val="24"/>
          <w:szCs w:val="24"/>
        </w:rPr>
        <w:t>]</w:t>
      </w:r>
    </w:p>
    <w:p w:rsidR="000A2792" w:rsidRDefault="000A2792" w:rsidP="00E613BA">
      <w:pPr>
        <w:spacing w:line="360" w:lineRule="auto"/>
        <w:contextualSpacing/>
        <w:jc w:val="both"/>
        <w:rPr>
          <w:rFonts w:ascii="Times New Roman" w:hAnsi="Times New Roman" w:cs="Times New Roman"/>
          <w:i/>
          <w:sz w:val="24"/>
          <w:szCs w:val="24"/>
          <w:lang w:val="en-US"/>
        </w:rPr>
      </w:pPr>
      <w:r>
        <w:rPr>
          <w:rFonts w:ascii="Times New Roman" w:hAnsi="Times New Roman" w:cs="Times New Roman"/>
          <w:i/>
          <w:sz w:val="24"/>
          <w:szCs w:val="24"/>
        </w:rPr>
        <w:t xml:space="preserve">Alláh je Ochráncem těch, kdož v něj věří </w:t>
      </w:r>
      <w:r>
        <w:rPr>
          <w:rFonts w:ascii="Times New Roman" w:hAnsi="Times New Roman" w:cs="Times New Roman"/>
          <w:i/>
          <w:sz w:val="24"/>
          <w:szCs w:val="24"/>
          <w:lang w:val="en-US"/>
        </w:rPr>
        <w:t>[</w:t>
      </w:r>
      <w:r w:rsidRPr="00FC4353">
        <w:rPr>
          <w:rFonts w:ascii="Times New Roman" w:hAnsi="Times New Roman" w:cs="Times New Roman"/>
          <w:sz w:val="24"/>
          <w:szCs w:val="24"/>
        </w:rPr>
        <w:t>kapitola</w:t>
      </w:r>
      <w:r>
        <w:rPr>
          <w:rFonts w:ascii="Times New Roman" w:hAnsi="Times New Roman" w:cs="Times New Roman"/>
          <w:sz w:val="24"/>
          <w:szCs w:val="24"/>
          <w:lang w:val="en-US"/>
        </w:rPr>
        <w:t xml:space="preserve"> 2, </w:t>
      </w:r>
      <w:r>
        <w:rPr>
          <w:rFonts w:ascii="Times New Roman" w:hAnsi="Times New Roman" w:cs="Times New Roman"/>
          <w:sz w:val="24"/>
          <w:szCs w:val="24"/>
        </w:rPr>
        <w:t>verš 258</w:t>
      </w:r>
      <w:r>
        <w:rPr>
          <w:rFonts w:ascii="Times New Roman" w:hAnsi="Times New Roman" w:cs="Times New Roman"/>
          <w:i/>
          <w:sz w:val="24"/>
          <w:szCs w:val="24"/>
          <w:lang w:val="en-US"/>
        </w:rPr>
        <w:t>]</w:t>
      </w:r>
    </w:p>
    <w:p w:rsidR="000A2792" w:rsidRDefault="000A2792" w:rsidP="00E613BA">
      <w:pPr>
        <w:spacing w:line="36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lang w:val="en-US"/>
        </w:rPr>
        <w:t>Dle</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Koránu bylo toto ochranitelství delegováno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Proroka, tudíž jeho autorita má božský původ. Tato delegace přešla na </w:t>
      </w:r>
      <w:proofErr w:type="spellStart"/>
      <w:r>
        <w:rPr>
          <w:rFonts w:ascii="Times New Roman" w:hAnsi="Times New Roman" w:cs="Times New Roman"/>
          <w:sz w:val="24"/>
          <w:szCs w:val="24"/>
        </w:rPr>
        <w:t>Alího</w:t>
      </w:r>
      <w:proofErr w:type="spellEnd"/>
      <w:r>
        <w:rPr>
          <w:rFonts w:ascii="Times New Roman" w:hAnsi="Times New Roman" w:cs="Times New Roman"/>
          <w:sz w:val="24"/>
          <w:szCs w:val="24"/>
        </w:rPr>
        <w:t xml:space="preserve"> a imámy, kteří tak zastávají úlohu ochránců věřících </w:t>
      </w:r>
      <w:r w:rsidRPr="00FC4353">
        <w:rPr>
          <w:rFonts w:ascii="Times New Roman" w:hAnsi="Times New Roman" w:cs="Times New Roman"/>
          <w:i/>
          <w:sz w:val="24"/>
          <w:szCs w:val="24"/>
        </w:rPr>
        <w:t>(</w:t>
      </w:r>
      <w:proofErr w:type="spellStart"/>
      <w:r w:rsidRPr="00FC4353">
        <w:rPr>
          <w:rFonts w:ascii="Times New Roman" w:hAnsi="Times New Roman" w:cs="Times New Roman"/>
          <w:i/>
          <w:sz w:val="24"/>
          <w:szCs w:val="24"/>
        </w:rPr>
        <w:t>Wali</w:t>
      </w:r>
      <w:proofErr w:type="spellEnd"/>
      <w:r w:rsidRPr="00FC4353">
        <w:rPr>
          <w:rFonts w:ascii="Times New Roman" w:hAnsi="Times New Roman" w:cs="Times New Roman"/>
          <w:i/>
          <w:sz w:val="24"/>
          <w:szCs w:val="24"/>
        </w:rPr>
        <w:t xml:space="preserve"> </w:t>
      </w:r>
      <w:proofErr w:type="spellStart"/>
      <w:r w:rsidRPr="00FC4353">
        <w:rPr>
          <w:rFonts w:ascii="Times New Roman" w:hAnsi="Times New Roman" w:cs="Times New Roman"/>
          <w:i/>
          <w:sz w:val="24"/>
          <w:szCs w:val="24"/>
        </w:rPr>
        <w:t>ul</w:t>
      </w:r>
      <w:proofErr w:type="spellEnd"/>
      <w:r w:rsidRPr="00FC4353">
        <w:rPr>
          <w:rFonts w:ascii="Times New Roman" w:hAnsi="Times New Roman" w:cs="Times New Roman"/>
          <w:i/>
          <w:sz w:val="24"/>
          <w:szCs w:val="24"/>
        </w:rPr>
        <w:t>-</w:t>
      </w:r>
      <w:proofErr w:type="spellStart"/>
      <w:r w:rsidRPr="00FC4353">
        <w:rPr>
          <w:rFonts w:ascii="Times New Roman" w:hAnsi="Times New Roman" w:cs="Times New Roman"/>
          <w:i/>
          <w:sz w:val="24"/>
          <w:szCs w:val="24"/>
        </w:rPr>
        <w:t>Mumineen</w:t>
      </w:r>
      <w:proofErr w:type="spellEnd"/>
      <w:r w:rsidRPr="00FC4353">
        <w:rPr>
          <w:rFonts w:ascii="Times New Roman" w:hAnsi="Times New Roman" w:cs="Times New Roman"/>
          <w:i/>
          <w:sz w:val="24"/>
          <w:szCs w:val="24"/>
        </w:rPr>
        <w:t>)</w:t>
      </w:r>
      <w:r>
        <w:rPr>
          <w:rFonts w:ascii="Times New Roman" w:hAnsi="Times New Roman" w:cs="Times New Roman"/>
          <w:sz w:val="24"/>
          <w:szCs w:val="24"/>
        </w:rPr>
        <w:t xml:space="preserve">. Samotné slovo </w:t>
      </w:r>
      <w:proofErr w:type="spellStart"/>
      <w:r>
        <w:rPr>
          <w:rFonts w:ascii="Times New Roman" w:hAnsi="Times New Roman" w:cs="Times New Roman"/>
          <w:i/>
          <w:sz w:val="24"/>
          <w:szCs w:val="24"/>
        </w:rPr>
        <w:t>walí</w:t>
      </w:r>
      <w:proofErr w:type="spellEnd"/>
      <w:r>
        <w:rPr>
          <w:rFonts w:ascii="Times New Roman" w:hAnsi="Times New Roman" w:cs="Times New Roman"/>
          <w:i/>
          <w:sz w:val="24"/>
          <w:szCs w:val="24"/>
        </w:rPr>
        <w:t xml:space="preserve"> </w:t>
      </w:r>
      <w:r w:rsidRPr="00E72CBC">
        <w:rPr>
          <w:rFonts w:ascii="Times New Roman" w:hAnsi="Times New Roman" w:cs="Times New Roman"/>
          <w:sz w:val="24"/>
          <w:szCs w:val="24"/>
        </w:rPr>
        <w:t>se</w:t>
      </w:r>
      <w:r>
        <w:rPr>
          <w:rFonts w:ascii="Times New Roman" w:hAnsi="Times New Roman" w:cs="Times New Roman"/>
          <w:sz w:val="24"/>
          <w:szCs w:val="24"/>
        </w:rPr>
        <w:t xml:space="preserve"> v arabštině používá především k označení těchto významů: přítel, opora, věrný, ochránce. Vezmeme-li v úvahu obsah těchto slov, stává se zřejmým, že se vztahují na samotné </w:t>
      </w:r>
      <w:proofErr w:type="spellStart"/>
      <w:r w:rsidRPr="00374FAE">
        <w:rPr>
          <w:rFonts w:ascii="Times New Roman" w:hAnsi="Times New Roman" w:cs="Times New Roman"/>
          <w:i/>
          <w:sz w:val="24"/>
          <w:szCs w:val="24"/>
        </w:rPr>
        <w:t>wilájat</w:t>
      </w:r>
      <w:proofErr w:type="spellEnd"/>
      <w:r>
        <w:rPr>
          <w:rFonts w:ascii="Times New Roman" w:hAnsi="Times New Roman" w:cs="Times New Roman"/>
          <w:i/>
          <w:sz w:val="24"/>
          <w:szCs w:val="24"/>
        </w:rPr>
        <w:t xml:space="preserve"> </w:t>
      </w:r>
      <w:r w:rsidRPr="00E72CBC">
        <w:rPr>
          <w:rFonts w:ascii="Times New Roman" w:hAnsi="Times New Roman" w:cs="Times New Roman"/>
          <w:sz w:val="24"/>
          <w:szCs w:val="24"/>
          <w:lang w:val="en-US"/>
        </w:rPr>
        <w:t>(</w:t>
      </w:r>
      <w:proofErr w:type="spellStart"/>
      <w:r w:rsidRPr="00E72CBC">
        <w:rPr>
          <w:rFonts w:ascii="Times New Roman" w:hAnsi="Times New Roman" w:cs="Times New Roman"/>
          <w:sz w:val="24"/>
          <w:szCs w:val="24"/>
          <w:lang w:val="en-US"/>
        </w:rPr>
        <w:t>vládnutí</w:t>
      </w:r>
      <w:proofErr w:type="spellEnd"/>
      <w:r w:rsidRPr="00E72CB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vzhledem</w:t>
      </w:r>
      <w:proofErr w:type="spellEnd"/>
      <w:r>
        <w:rPr>
          <w:rFonts w:ascii="Times New Roman" w:hAnsi="Times New Roman" w:cs="Times New Roman"/>
          <w:sz w:val="24"/>
          <w:szCs w:val="24"/>
          <w:lang w:val="en-US"/>
        </w:rPr>
        <w:t xml:space="preserve"> k </w:t>
      </w:r>
      <w:proofErr w:type="spellStart"/>
      <w:r>
        <w:rPr>
          <w:rFonts w:ascii="Times New Roman" w:hAnsi="Times New Roman" w:cs="Times New Roman"/>
          <w:sz w:val="24"/>
          <w:szCs w:val="24"/>
          <w:lang w:val="en-US"/>
        </w:rPr>
        <w:t>odvození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tohoto</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pojmu od slova </w:t>
      </w:r>
      <w:proofErr w:type="spellStart"/>
      <w:r>
        <w:rPr>
          <w:rFonts w:ascii="Times New Roman" w:hAnsi="Times New Roman" w:cs="Times New Roman"/>
          <w:i/>
          <w:sz w:val="24"/>
          <w:szCs w:val="24"/>
        </w:rPr>
        <w:t>walí</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59"/>
      </w:r>
      <w:r>
        <w:rPr>
          <w:rFonts w:ascii="Times New Roman" w:hAnsi="Times New Roman" w:cs="Times New Roman"/>
          <w:sz w:val="24"/>
          <w:szCs w:val="24"/>
        </w:rPr>
        <w:t xml:space="preserve">  </w:t>
      </w:r>
    </w:p>
    <w:p w:rsidR="000A2792" w:rsidRDefault="000A2792" w:rsidP="00E613BA">
      <w:pPr>
        <w:spacing w:line="360" w:lineRule="auto"/>
        <w:contextualSpacing/>
        <w:jc w:val="both"/>
        <w:rPr>
          <w:rFonts w:ascii="Times New Roman" w:hAnsi="Times New Roman" w:cs="Times New Roman"/>
          <w:sz w:val="24"/>
          <w:szCs w:val="24"/>
        </w:rPr>
      </w:pPr>
    </w:p>
    <w:p w:rsidR="000A2792" w:rsidRDefault="000A2792" w:rsidP="003549A9">
      <w:pPr>
        <w:spacing w:line="360" w:lineRule="auto"/>
        <w:contextualSpacing/>
        <w:jc w:val="both"/>
        <w:rPr>
          <w:rFonts w:ascii="Times New Roman" w:hAnsi="Times New Roman" w:cs="Times New Roman"/>
          <w:i/>
          <w:sz w:val="24"/>
          <w:szCs w:val="24"/>
        </w:rPr>
      </w:pPr>
      <w:r>
        <w:rPr>
          <w:rFonts w:ascii="Times New Roman" w:hAnsi="Times New Roman" w:cs="Times New Roman"/>
          <w:b/>
          <w:sz w:val="24"/>
          <w:szCs w:val="24"/>
        </w:rPr>
        <w:t xml:space="preserve">2.5.2. </w:t>
      </w:r>
      <w:r w:rsidRPr="0087389B">
        <w:rPr>
          <w:rFonts w:ascii="Times New Roman" w:hAnsi="Times New Roman" w:cs="Times New Roman"/>
          <w:b/>
          <w:sz w:val="24"/>
          <w:szCs w:val="24"/>
        </w:rPr>
        <w:t xml:space="preserve">Ajatolláh </w:t>
      </w:r>
      <w:proofErr w:type="spellStart"/>
      <w:r w:rsidRPr="0087389B">
        <w:rPr>
          <w:rFonts w:ascii="Times New Roman" w:hAnsi="Times New Roman" w:cs="Times New Roman"/>
          <w:b/>
          <w:sz w:val="24"/>
          <w:szCs w:val="24"/>
        </w:rPr>
        <w:t>Chomejní</w:t>
      </w:r>
      <w:proofErr w:type="spellEnd"/>
      <w:r w:rsidRPr="0087389B">
        <w:rPr>
          <w:rFonts w:ascii="Times New Roman" w:hAnsi="Times New Roman" w:cs="Times New Roman"/>
          <w:b/>
          <w:sz w:val="24"/>
          <w:szCs w:val="24"/>
        </w:rPr>
        <w:t xml:space="preserve"> a </w:t>
      </w:r>
      <w:proofErr w:type="spellStart"/>
      <w:r w:rsidRPr="0087389B">
        <w:rPr>
          <w:rFonts w:ascii="Times New Roman" w:hAnsi="Times New Roman" w:cs="Times New Roman"/>
          <w:b/>
          <w:i/>
          <w:sz w:val="24"/>
          <w:szCs w:val="24"/>
        </w:rPr>
        <w:t>velájat</w:t>
      </w:r>
      <w:proofErr w:type="spellEnd"/>
      <w:r w:rsidRPr="0087389B">
        <w:rPr>
          <w:rFonts w:ascii="Times New Roman" w:hAnsi="Times New Roman" w:cs="Times New Roman"/>
          <w:b/>
          <w:i/>
          <w:sz w:val="24"/>
          <w:szCs w:val="24"/>
        </w:rPr>
        <w:t xml:space="preserve">-e </w:t>
      </w:r>
      <w:proofErr w:type="spellStart"/>
      <w:r w:rsidRPr="0087389B">
        <w:rPr>
          <w:rFonts w:ascii="Times New Roman" w:hAnsi="Times New Roman" w:cs="Times New Roman"/>
          <w:b/>
          <w:i/>
          <w:sz w:val="24"/>
          <w:szCs w:val="24"/>
        </w:rPr>
        <w:t>faqíh</w:t>
      </w:r>
      <w:proofErr w:type="spellEnd"/>
      <w:r w:rsidRPr="0087389B">
        <w:rPr>
          <w:rFonts w:ascii="Times New Roman" w:hAnsi="Times New Roman" w:cs="Times New Roman"/>
          <w:b/>
          <w:sz w:val="24"/>
          <w:szCs w:val="24"/>
        </w:rPr>
        <w:t xml:space="preserve"> </w:t>
      </w:r>
      <w:r w:rsidRPr="0087389B">
        <w:rPr>
          <w:rFonts w:ascii="Times New Roman" w:hAnsi="Times New Roman" w:cs="Times New Roman"/>
          <w:i/>
          <w:sz w:val="24"/>
          <w:szCs w:val="24"/>
        </w:rPr>
        <w:t xml:space="preserve"> </w:t>
      </w:r>
    </w:p>
    <w:p w:rsidR="000A2792" w:rsidRPr="00374FAE" w:rsidRDefault="000A2792" w:rsidP="003549A9">
      <w:pPr>
        <w:spacing w:line="360" w:lineRule="auto"/>
        <w:contextualSpacing/>
        <w:jc w:val="both"/>
        <w:rPr>
          <w:rFonts w:ascii="Times New Roman" w:hAnsi="Times New Roman" w:cs="Times New Roman"/>
          <w:sz w:val="24"/>
          <w:szCs w:val="24"/>
        </w:rPr>
      </w:pPr>
      <w:r w:rsidRPr="00374FAE">
        <w:rPr>
          <w:rFonts w:ascii="Times New Roman" w:hAnsi="Times New Roman" w:cs="Times New Roman"/>
          <w:sz w:val="24"/>
          <w:szCs w:val="24"/>
        </w:rPr>
        <w:tab/>
        <w:t xml:space="preserve">Ajatolláh </w:t>
      </w:r>
      <w:proofErr w:type="spellStart"/>
      <w:r w:rsidRPr="00374FAE">
        <w:rPr>
          <w:rFonts w:ascii="Times New Roman" w:hAnsi="Times New Roman" w:cs="Times New Roman"/>
          <w:sz w:val="24"/>
          <w:szCs w:val="24"/>
        </w:rPr>
        <w:t>Chomejní</w:t>
      </w:r>
      <w:proofErr w:type="spellEnd"/>
      <w:r w:rsidRPr="00374FAE">
        <w:rPr>
          <w:rFonts w:ascii="Times New Roman" w:hAnsi="Times New Roman" w:cs="Times New Roman"/>
          <w:sz w:val="24"/>
          <w:szCs w:val="24"/>
        </w:rPr>
        <w:t xml:space="preserve"> díky své pozici nejvyšší náboženské autority výrazně ovlivnil mezinárodní vnímání šíitského islámu</w:t>
      </w:r>
      <w:r>
        <w:rPr>
          <w:rFonts w:ascii="Times New Roman" w:hAnsi="Times New Roman" w:cs="Times New Roman"/>
          <w:sz w:val="24"/>
          <w:szCs w:val="24"/>
        </w:rPr>
        <w:t>,</w:t>
      </w:r>
      <w:r w:rsidRPr="00374FAE">
        <w:rPr>
          <w:rFonts w:ascii="Times New Roman" w:hAnsi="Times New Roman" w:cs="Times New Roman"/>
          <w:sz w:val="24"/>
          <w:szCs w:val="24"/>
        </w:rPr>
        <w:t xml:space="preserve"> a to právě díky koncepci  </w:t>
      </w:r>
      <w:proofErr w:type="spellStart"/>
      <w:r w:rsidRPr="00374FAE">
        <w:rPr>
          <w:rFonts w:ascii="Times New Roman" w:hAnsi="Times New Roman" w:cs="Times New Roman"/>
          <w:i/>
          <w:sz w:val="24"/>
          <w:szCs w:val="24"/>
        </w:rPr>
        <w:t>velájat</w:t>
      </w:r>
      <w:proofErr w:type="spellEnd"/>
      <w:r w:rsidRPr="00374FAE">
        <w:rPr>
          <w:rFonts w:ascii="Times New Roman" w:hAnsi="Times New Roman" w:cs="Times New Roman"/>
          <w:i/>
          <w:sz w:val="24"/>
          <w:szCs w:val="24"/>
        </w:rPr>
        <w:t xml:space="preserve">-e </w:t>
      </w:r>
      <w:proofErr w:type="spellStart"/>
      <w:r w:rsidRPr="00374FAE">
        <w:rPr>
          <w:rFonts w:ascii="Times New Roman" w:hAnsi="Times New Roman" w:cs="Times New Roman"/>
          <w:i/>
          <w:sz w:val="24"/>
          <w:szCs w:val="24"/>
        </w:rPr>
        <w:t>faqíh</w:t>
      </w:r>
      <w:proofErr w:type="spellEnd"/>
      <w:r w:rsidRPr="00374FAE">
        <w:rPr>
          <w:rFonts w:ascii="Times New Roman" w:hAnsi="Times New Roman" w:cs="Times New Roman"/>
          <w:i/>
          <w:sz w:val="24"/>
          <w:szCs w:val="24"/>
        </w:rPr>
        <w:t>.</w:t>
      </w:r>
      <w:r w:rsidRPr="00374FAE">
        <w:rPr>
          <w:rFonts w:ascii="Times New Roman" w:hAnsi="Times New Roman" w:cs="Times New Roman"/>
          <w:sz w:val="24"/>
          <w:szCs w:val="24"/>
        </w:rPr>
        <w:t xml:space="preserve"> Podstatou této doktríny je víra v islámskou vládu jako</w:t>
      </w:r>
      <w:r>
        <w:rPr>
          <w:rFonts w:ascii="Times New Roman" w:hAnsi="Times New Roman" w:cs="Times New Roman"/>
          <w:sz w:val="24"/>
          <w:szCs w:val="24"/>
        </w:rPr>
        <w:t xml:space="preserve"> v</w:t>
      </w:r>
      <w:r w:rsidRPr="00374FAE">
        <w:rPr>
          <w:rFonts w:ascii="Times New Roman" w:hAnsi="Times New Roman" w:cs="Times New Roman"/>
          <w:sz w:val="24"/>
          <w:szCs w:val="24"/>
        </w:rPr>
        <w:t xml:space="preserve"> nejlepší dočasné řešení. </w:t>
      </w:r>
      <w:proofErr w:type="spellStart"/>
      <w:r w:rsidRPr="00374FAE">
        <w:rPr>
          <w:rFonts w:ascii="Times New Roman" w:hAnsi="Times New Roman" w:cs="Times New Roman"/>
          <w:sz w:val="24"/>
          <w:szCs w:val="24"/>
        </w:rPr>
        <w:t>Chomejní</w:t>
      </w:r>
      <w:proofErr w:type="spellEnd"/>
      <w:r w:rsidRPr="00374FAE">
        <w:rPr>
          <w:rFonts w:ascii="Times New Roman" w:hAnsi="Times New Roman" w:cs="Times New Roman"/>
          <w:sz w:val="24"/>
          <w:szCs w:val="24"/>
        </w:rPr>
        <w:t xml:space="preserve"> trval na tom, že šíitští muslimové nemoh</w:t>
      </w:r>
      <w:r>
        <w:rPr>
          <w:rFonts w:ascii="Times New Roman" w:hAnsi="Times New Roman" w:cs="Times New Roman"/>
          <w:sz w:val="24"/>
          <w:szCs w:val="24"/>
        </w:rPr>
        <w:t>o</w:t>
      </w:r>
      <w:r w:rsidRPr="00374FAE">
        <w:rPr>
          <w:rFonts w:ascii="Times New Roman" w:hAnsi="Times New Roman" w:cs="Times New Roman"/>
          <w:sz w:val="24"/>
          <w:szCs w:val="24"/>
        </w:rPr>
        <w:t xml:space="preserve">u čekat na návrat skrytého imáma. Nicméně tato doktrína představuje jasný odklon od tradičního náboženského establishmentu a je založena na </w:t>
      </w:r>
      <w:proofErr w:type="spellStart"/>
      <w:proofErr w:type="gramStart"/>
      <w:r w:rsidRPr="00374FAE">
        <w:rPr>
          <w:rFonts w:ascii="Times New Roman" w:hAnsi="Times New Roman" w:cs="Times New Roman"/>
          <w:sz w:val="24"/>
          <w:szCs w:val="24"/>
        </w:rPr>
        <w:lastRenderedPageBreak/>
        <w:t>Chomejního</w:t>
      </w:r>
      <w:proofErr w:type="spellEnd"/>
      <w:proofErr w:type="gramEnd"/>
      <w:r w:rsidRPr="00374FAE">
        <w:rPr>
          <w:rFonts w:ascii="Times New Roman" w:hAnsi="Times New Roman" w:cs="Times New Roman"/>
          <w:sz w:val="24"/>
          <w:szCs w:val="24"/>
        </w:rPr>
        <w:t xml:space="preserve"> vnímání islámu.  </w:t>
      </w:r>
      <w:r>
        <w:rPr>
          <w:rFonts w:ascii="Times New Roman" w:hAnsi="Times New Roman" w:cs="Times New Roman"/>
          <w:sz w:val="24"/>
          <w:szCs w:val="24"/>
        </w:rPr>
        <w:t>P</w:t>
      </w:r>
      <w:r w:rsidRPr="00374FAE">
        <w:rPr>
          <w:rFonts w:ascii="Times New Roman" w:hAnsi="Times New Roman" w:cs="Times New Roman"/>
          <w:sz w:val="24"/>
          <w:szCs w:val="24"/>
        </w:rPr>
        <w:t xml:space="preserve">ředstavuje teoretický základ vlády v Íránu. </w:t>
      </w:r>
      <w:proofErr w:type="spellStart"/>
      <w:r w:rsidRPr="00374FAE">
        <w:rPr>
          <w:rFonts w:ascii="Times New Roman" w:hAnsi="Times New Roman" w:cs="Times New Roman"/>
          <w:sz w:val="24"/>
          <w:szCs w:val="24"/>
        </w:rPr>
        <w:t>Chomejní</w:t>
      </w:r>
      <w:proofErr w:type="spellEnd"/>
      <w:r w:rsidRPr="00374FAE">
        <w:rPr>
          <w:rFonts w:ascii="Times New Roman" w:hAnsi="Times New Roman" w:cs="Times New Roman"/>
          <w:sz w:val="24"/>
          <w:szCs w:val="24"/>
        </w:rPr>
        <w:t xml:space="preserve"> tvrdil, stejně jako většina zastánců islámského státu, že islám je stejně tak náboženstvím, jako státem. Tento argument je </w:t>
      </w:r>
      <w:r>
        <w:rPr>
          <w:rFonts w:ascii="Times New Roman" w:hAnsi="Times New Roman" w:cs="Times New Roman"/>
          <w:sz w:val="24"/>
          <w:szCs w:val="24"/>
        </w:rPr>
        <w:t>postaven</w:t>
      </w:r>
      <w:r w:rsidRPr="00374FAE">
        <w:rPr>
          <w:rFonts w:ascii="Times New Roman" w:hAnsi="Times New Roman" w:cs="Times New Roman"/>
          <w:sz w:val="24"/>
          <w:szCs w:val="24"/>
        </w:rPr>
        <w:t xml:space="preserve"> na nábožensko-politickém společenství založeném Prorokem v Medíně a </w:t>
      </w:r>
      <w:r>
        <w:rPr>
          <w:rFonts w:ascii="Times New Roman" w:hAnsi="Times New Roman" w:cs="Times New Roman"/>
          <w:sz w:val="24"/>
          <w:szCs w:val="24"/>
        </w:rPr>
        <w:t xml:space="preserve">je </w:t>
      </w:r>
      <w:r w:rsidRPr="00374FAE">
        <w:rPr>
          <w:rFonts w:ascii="Times New Roman" w:hAnsi="Times New Roman" w:cs="Times New Roman"/>
          <w:sz w:val="24"/>
          <w:szCs w:val="24"/>
        </w:rPr>
        <w:t>považován</w:t>
      </w:r>
      <w:r>
        <w:rPr>
          <w:rFonts w:ascii="Times New Roman" w:hAnsi="Times New Roman" w:cs="Times New Roman"/>
          <w:sz w:val="24"/>
          <w:szCs w:val="24"/>
        </w:rPr>
        <w:t>a</w:t>
      </w:r>
      <w:r w:rsidRPr="00374FAE">
        <w:rPr>
          <w:rFonts w:ascii="Times New Roman" w:hAnsi="Times New Roman" w:cs="Times New Roman"/>
          <w:sz w:val="24"/>
          <w:szCs w:val="24"/>
        </w:rPr>
        <w:t xml:space="preserve"> za konečný důkaz toho, že islám musí jít vždy ruku v ruce s islámským státem.</w:t>
      </w:r>
      <w:r>
        <w:rPr>
          <w:rFonts w:ascii="Times New Roman" w:hAnsi="Times New Roman" w:cs="Times New Roman"/>
          <w:sz w:val="24"/>
          <w:szCs w:val="24"/>
        </w:rPr>
        <w:t xml:space="preserve"> </w:t>
      </w:r>
      <w:r w:rsidRPr="00374FAE">
        <w:rPr>
          <w:rFonts w:ascii="Times New Roman" w:hAnsi="Times New Roman" w:cs="Times New Roman"/>
          <w:sz w:val="24"/>
          <w:szCs w:val="24"/>
        </w:rPr>
        <w:t xml:space="preserve">Dle </w:t>
      </w:r>
      <w:proofErr w:type="spellStart"/>
      <w:r w:rsidRPr="00374FAE">
        <w:rPr>
          <w:rFonts w:ascii="Times New Roman" w:hAnsi="Times New Roman" w:cs="Times New Roman"/>
          <w:sz w:val="24"/>
          <w:szCs w:val="24"/>
        </w:rPr>
        <w:t>Chomejního</w:t>
      </w:r>
      <w:proofErr w:type="spellEnd"/>
      <w:r w:rsidRPr="00374FAE">
        <w:rPr>
          <w:rFonts w:ascii="Times New Roman" w:hAnsi="Times New Roman" w:cs="Times New Roman"/>
          <w:sz w:val="24"/>
          <w:szCs w:val="24"/>
        </w:rPr>
        <w:t xml:space="preserve"> je autoritativní vedení lidu nezbytným nástrojem k větší islamizaci společnosti</w:t>
      </w:r>
      <w:r>
        <w:rPr>
          <w:rFonts w:ascii="Times New Roman" w:hAnsi="Times New Roman" w:cs="Times New Roman"/>
          <w:sz w:val="24"/>
          <w:szCs w:val="24"/>
        </w:rPr>
        <w:t>. D</w:t>
      </w:r>
      <w:r w:rsidRPr="00374FAE">
        <w:rPr>
          <w:rFonts w:ascii="Times New Roman" w:hAnsi="Times New Roman" w:cs="Times New Roman"/>
          <w:sz w:val="24"/>
          <w:szCs w:val="24"/>
        </w:rPr>
        <w:t>efinoval ideální islámskou společnost</w:t>
      </w:r>
      <w:r>
        <w:rPr>
          <w:rFonts w:ascii="Times New Roman" w:hAnsi="Times New Roman" w:cs="Times New Roman"/>
          <w:sz w:val="24"/>
          <w:szCs w:val="24"/>
        </w:rPr>
        <w:t xml:space="preserve"> </w:t>
      </w:r>
      <w:r w:rsidRPr="00374FAE">
        <w:rPr>
          <w:rFonts w:ascii="Times New Roman" w:hAnsi="Times New Roman" w:cs="Times New Roman"/>
          <w:sz w:val="24"/>
          <w:szCs w:val="24"/>
        </w:rPr>
        <w:t>v čele s charizmatickým vůdcem respektujícím Boží pravidla a pravidla imámů. Z </w:t>
      </w:r>
      <w:proofErr w:type="spellStart"/>
      <w:proofErr w:type="gramStart"/>
      <w:r w:rsidRPr="00374FAE">
        <w:rPr>
          <w:rFonts w:ascii="Times New Roman" w:hAnsi="Times New Roman" w:cs="Times New Roman"/>
          <w:sz w:val="24"/>
          <w:szCs w:val="24"/>
        </w:rPr>
        <w:t>Chomejního</w:t>
      </w:r>
      <w:proofErr w:type="spellEnd"/>
      <w:proofErr w:type="gramEnd"/>
      <w:r w:rsidRPr="00374FAE">
        <w:rPr>
          <w:rFonts w:ascii="Times New Roman" w:hAnsi="Times New Roman" w:cs="Times New Roman"/>
          <w:sz w:val="24"/>
          <w:szCs w:val="24"/>
        </w:rPr>
        <w:t xml:space="preserve"> doktríny je možno dovodit pravidla,</w:t>
      </w:r>
      <w:r>
        <w:rPr>
          <w:rFonts w:ascii="Times New Roman" w:hAnsi="Times New Roman" w:cs="Times New Roman"/>
          <w:sz w:val="24"/>
          <w:szCs w:val="24"/>
        </w:rPr>
        <w:t xml:space="preserve"> </w:t>
      </w:r>
      <w:r w:rsidRPr="00374FAE">
        <w:rPr>
          <w:rFonts w:ascii="Times New Roman" w:hAnsi="Times New Roman" w:cs="Times New Roman"/>
          <w:sz w:val="24"/>
          <w:szCs w:val="24"/>
        </w:rPr>
        <w:t xml:space="preserve"> jichž se dovolává. </w:t>
      </w:r>
      <w:proofErr w:type="spellStart"/>
      <w:r w:rsidRPr="00374FAE">
        <w:rPr>
          <w:rFonts w:ascii="Times New Roman" w:hAnsi="Times New Roman" w:cs="Times New Roman"/>
          <w:sz w:val="24"/>
          <w:szCs w:val="24"/>
        </w:rPr>
        <w:t>Chomejní</w:t>
      </w:r>
      <w:proofErr w:type="spellEnd"/>
      <w:r w:rsidRPr="00374FAE">
        <w:rPr>
          <w:rFonts w:ascii="Times New Roman" w:hAnsi="Times New Roman" w:cs="Times New Roman"/>
          <w:sz w:val="24"/>
          <w:szCs w:val="24"/>
        </w:rPr>
        <w:t xml:space="preserve"> svou </w:t>
      </w:r>
      <w:r>
        <w:rPr>
          <w:rFonts w:ascii="Times New Roman" w:hAnsi="Times New Roman" w:cs="Times New Roman"/>
          <w:sz w:val="24"/>
          <w:szCs w:val="24"/>
        </w:rPr>
        <w:t>teorii</w:t>
      </w:r>
      <w:r w:rsidRPr="00374FAE">
        <w:rPr>
          <w:rFonts w:ascii="Times New Roman" w:hAnsi="Times New Roman" w:cs="Times New Roman"/>
          <w:sz w:val="24"/>
          <w:szCs w:val="24"/>
        </w:rPr>
        <w:t xml:space="preserve"> staví jak na racionálních, tak i tradičních základech. Za racionální aspekt je považov</w:t>
      </w:r>
      <w:r>
        <w:rPr>
          <w:rFonts w:ascii="Times New Roman" w:hAnsi="Times New Roman" w:cs="Times New Roman"/>
          <w:sz w:val="24"/>
          <w:szCs w:val="24"/>
        </w:rPr>
        <w:t>á</w:t>
      </w:r>
      <w:r w:rsidRPr="00374FAE">
        <w:rPr>
          <w:rFonts w:ascii="Times New Roman" w:hAnsi="Times New Roman" w:cs="Times New Roman"/>
          <w:sz w:val="24"/>
          <w:szCs w:val="24"/>
        </w:rPr>
        <w:t>n</w:t>
      </w:r>
      <w:r>
        <w:rPr>
          <w:rFonts w:ascii="Times New Roman" w:hAnsi="Times New Roman" w:cs="Times New Roman"/>
          <w:sz w:val="24"/>
          <w:szCs w:val="24"/>
        </w:rPr>
        <w:t>a</w:t>
      </w:r>
      <w:r w:rsidRPr="00374FAE">
        <w:rPr>
          <w:rFonts w:ascii="Times New Roman" w:hAnsi="Times New Roman" w:cs="Times New Roman"/>
          <w:sz w:val="24"/>
          <w:szCs w:val="24"/>
        </w:rPr>
        <w:t xml:space="preserve"> skutečnost, že vláda právních učenců bude pokračování</w:t>
      </w:r>
      <w:r>
        <w:rPr>
          <w:rFonts w:ascii="Times New Roman" w:hAnsi="Times New Roman" w:cs="Times New Roman"/>
          <w:sz w:val="24"/>
          <w:szCs w:val="24"/>
        </w:rPr>
        <w:t>m</w:t>
      </w:r>
      <w:r w:rsidRPr="00374FAE">
        <w:rPr>
          <w:rFonts w:ascii="Times New Roman" w:hAnsi="Times New Roman" w:cs="Times New Roman"/>
          <w:sz w:val="24"/>
          <w:szCs w:val="24"/>
        </w:rPr>
        <w:t xml:space="preserve"> vlády Proroka a imámů. Doktrína se ve svých východiscích důsledně drží tradičního islámského směru bez výslovné inspirace západními zeměmi. </w:t>
      </w:r>
      <w:proofErr w:type="spellStart"/>
      <w:r w:rsidRPr="00374FAE">
        <w:rPr>
          <w:rFonts w:ascii="Times New Roman" w:hAnsi="Times New Roman" w:cs="Times New Roman"/>
          <w:sz w:val="24"/>
          <w:szCs w:val="24"/>
        </w:rPr>
        <w:t>Chomejního</w:t>
      </w:r>
      <w:proofErr w:type="spellEnd"/>
      <w:r w:rsidRPr="00374FAE">
        <w:rPr>
          <w:rFonts w:ascii="Times New Roman" w:hAnsi="Times New Roman" w:cs="Times New Roman"/>
          <w:sz w:val="24"/>
          <w:szCs w:val="24"/>
        </w:rPr>
        <w:t xml:space="preserve"> doktrína je </w:t>
      </w:r>
      <w:r>
        <w:rPr>
          <w:rFonts w:ascii="Times New Roman" w:hAnsi="Times New Roman" w:cs="Times New Roman"/>
          <w:sz w:val="24"/>
          <w:szCs w:val="24"/>
        </w:rPr>
        <w:t xml:space="preserve">však </w:t>
      </w:r>
      <w:r w:rsidRPr="00374FAE">
        <w:rPr>
          <w:rFonts w:ascii="Times New Roman" w:hAnsi="Times New Roman" w:cs="Times New Roman"/>
          <w:sz w:val="24"/>
          <w:szCs w:val="24"/>
        </w:rPr>
        <w:t>problematická v tom, že čerpá ze stejných tradic a historie jako hlavní</w:t>
      </w:r>
      <w:r>
        <w:rPr>
          <w:rFonts w:ascii="Times New Roman" w:hAnsi="Times New Roman" w:cs="Times New Roman"/>
          <w:sz w:val="24"/>
          <w:szCs w:val="24"/>
        </w:rPr>
        <w:t xml:space="preserve"> islámské</w:t>
      </w:r>
      <w:r w:rsidRPr="00374FAE">
        <w:rPr>
          <w:rFonts w:ascii="Times New Roman" w:hAnsi="Times New Roman" w:cs="Times New Roman"/>
          <w:sz w:val="24"/>
          <w:szCs w:val="24"/>
        </w:rPr>
        <w:t xml:space="preserve"> duchovní směry a přesto dochází k naprosto odlišným závěrům, ke kterým by dle některých autorů nemohl dojít bez</w:t>
      </w:r>
      <w:r>
        <w:rPr>
          <w:rFonts w:ascii="Times New Roman" w:hAnsi="Times New Roman" w:cs="Times New Roman"/>
          <w:sz w:val="24"/>
          <w:szCs w:val="24"/>
        </w:rPr>
        <w:t xml:space="preserve"> alespoň</w:t>
      </w:r>
      <w:r w:rsidRPr="00374FAE">
        <w:rPr>
          <w:rFonts w:ascii="Times New Roman" w:hAnsi="Times New Roman" w:cs="Times New Roman"/>
          <w:sz w:val="24"/>
          <w:szCs w:val="24"/>
        </w:rPr>
        <w:t xml:space="preserve"> částečné inspirace západními vzory. </w:t>
      </w:r>
      <w:proofErr w:type="spellStart"/>
      <w:r w:rsidRPr="006D0115">
        <w:rPr>
          <w:rFonts w:ascii="Times New Roman" w:hAnsi="Times New Roman" w:cs="Times New Roman"/>
          <w:i/>
          <w:sz w:val="24"/>
          <w:szCs w:val="24"/>
        </w:rPr>
        <w:t>Velájat</w:t>
      </w:r>
      <w:proofErr w:type="spellEnd"/>
      <w:r w:rsidRPr="006D0115">
        <w:rPr>
          <w:rFonts w:ascii="Times New Roman" w:hAnsi="Times New Roman" w:cs="Times New Roman"/>
          <w:i/>
          <w:sz w:val="24"/>
          <w:szCs w:val="24"/>
        </w:rPr>
        <w:t xml:space="preserve">-e </w:t>
      </w:r>
      <w:proofErr w:type="spellStart"/>
      <w:r w:rsidRPr="006D0115">
        <w:rPr>
          <w:rFonts w:ascii="Times New Roman" w:hAnsi="Times New Roman" w:cs="Times New Roman"/>
          <w:i/>
          <w:sz w:val="24"/>
          <w:szCs w:val="24"/>
        </w:rPr>
        <w:t>faqíh</w:t>
      </w:r>
      <w:proofErr w:type="spellEnd"/>
      <w:r w:rsidRPr="00374FAE">
        <w:rPr>
          <w:rFonts w:ascii="Times New Roman" w:hAnsi="Times New Roman" w:cs="Times New Roman"/>
          <w:sz w:val="24"/>
          <w:szCs w:val="24"/>
        </w:rPr>
        <w:t xml:space="preserve"> měla v šíitské historii jen malý precedent, před uvedením této teorie v život bylo typické apolitické náboženské vedení. Během periody čekání na </w:t>
      </w:r>
      <w:proofErr w:type="spellStart"/>
      <w:r w:rsidRPr="00374FAE">
        <w:rPr>
          <w:rFonts w:ascii="Times New Roman" w:hAnsi="Times New Roman" w:cs="Times New Roman"/>
          <w:i/>
          <w:sz w:val="24"/>
          <w:szCs w:val="24"/>
        </w:rPr>
        <w:t>mahdího</w:t>
      </w:r>
      <w:proofErr w:type="spellEnd"/>
      <w:r w:rsidRPr="00374FAE">
        <w:rPr>
          <w:rFonts w:ascii="Times New Roman" w:hAnsi="Times New Roman" w:cs="Times New Roman"/>
          <w:sz w:val="24"/>
          <w:szCs w:val="24"/>
        </w:rPr>
        <w:t xml:space="preserve"> většina náboženských vůdců neshledávala existenci žádné legitimní vlády</w:t>
      </w:r>
      <w:r>
        <w:rPr>
          <w:rFonts w:ascii="Times New Roman" w:hAnsi="Times New Roman" w:cs="Times New Roman"/>
          <w:sz w:val="24"/>
          <w:szCs w:val="24"/>
        </w:rPr>
        <w:t>.</w:t>
      </w:r>
      <w:r w:rsidRPr="00374FAE">
        <w:rPr>
          <w:rFonts w:ascii="Times New Roman" w:hAnsi="Times New Roman" w:cs="Times New Roman"/>
          <w:sz w:val="24"/>
          <w:szCs w:val="24"/>
        </w:rPr>
        <w:t xml:space="preserve"> </w:t>
      </w:r>
      <w:r>
        <w:rPr>
          <w:rFonts w:ascii="Times New Roman" w:hAnsi="Times New Roman" w:cs="Times New Roman"/>
          <w:sz w:val="24"/>
          <w:szCs w:val="24"/>
        </w:rPr>
        <w:t>Z</w:t>
      </w:r>
      <w:r w:rsidRPr="00374FAE">
        <w:rPr>
          <w:rFonts w:ascii="Times New Roman" w:hAnsi="Times New Roman" w:cs="Times New Roman"/>
          <w:sz w:val="24"/>
          <w:szCs w:val="24"/>
        </w:rPr>
        <w:t xml:space="preserve">a této situace </w:t>
      </w:r>
      <w:proofErr w:type="spellStart"/>
      <w:r w:rsidRPr="00374FAE">
        <w:rPr>
          <w:rFonts w:ascii="Times New Roman" w:hAnsi="Times New Roman" w:cs="Times New Roman"/>
          <w:sz w:val="24"/>
          <w:szCs w:val="24"/>
        </w:rPr>
        <w:t>Chomejní</w:t>
      </w:r>
      <w:proofErr w:type="spellEnd"/>
      <w:r w:rsidRPr="00374FAE">
        <w:rPr>
          <w:rFonts w:ascii="Times New Roman" w:hAnsi="Times New Roman" w:cs="Times New Roman"/>
          <w:sz w:val="24"/>
          <w:szCs w:val="24"/>
        </w:rPr>
        <w:t xml:space="preserve"> podporoval a nakonec</w:t>
      </w:r>
      <w:r>
        <w:rPr>
          <w:rFonts w:ascii="Times New Roman" w:hAnsi="Times New Roman" w:cs="Times New Roman"/>
          <w:sz w:val="24"/>
          <w:szCs w:val="24"/>
        </w:rPr>
        <w:t xml:space="preserve"> také</w:t>
      </w:r>
      <w:r w:rsidRPr="00374FAE">
        <w:rPr>
          <w:rFonts w:ascii="Times New Roman" w:hAnsi="Times New Roman" w:cs="Times New Roman"/>
          <w:sz w:val="24"/>
          <w:szCs w:val="24"/>
        </w:rPr>
        <w:t xml:space="preserve"> legitimoval vládu učeného duchovenstva.</w:t>
      </w:r>
      <w:r>
        <w:rPr>
          <w:rFonts w:ascii="Times New Roman" w:hAnsi="Times New Roman" w:cs="Times New Roman"/>
          <w:sz w:val="24"/>
          <w:szCs w:val="24"/>
        </w:rPr>
        <w:t xml:space="preserve"> </w:t>
      </w:r>
      <w:r w:rsidRPr="00374FAE">
        <w:rPr>
          <w:rFonts w:ascii="Times New Roman" w:hAnsi="Times New Roman" w:cs="Times New Roman"/>
          <w:sz w:val="24"/>
          <w:szCs w:val="24"/>
        </w:rPr>
        <w:t xml:space="preserve">Náboženské zřízení v Íránu již mělo významný vliv </w:t>
      </w:r>
      <w:r>
        <w:rPr>
          <w:rFonts w:ascii="Times New Roman" w:hAnsi="Times New Roman" w:cs="Times New Roman"/>
          <w:sz w:val="24"/>
          <w:szCs w:val="24"/>
        </w:rPr>
        <w:t>na</w:t>
      </w:r>
      <w:r w:rsidRPr="00374FAE">
        <w:rPr>
          <w:rFonts w:ascii="Times New Roman" w:hAnsi="Times New Roman" w:cs="Times New Roman"/>
          <w:sz w:val="24"/>
          <w:szCs w:val="24"/>
        </w:rPr>
        <w:t xml:space="preserve"> veřejn</w:t>
      </w:r>
      <w:r>
        <w:rPr>
          <w:rFonts w:ascii="Times New Roman" w:hAnsi="Times New Roman" w:cs="Times New Roman"/>
          <w:sz w:val="24"/>
          <w:szCs w:val="24"/>
        </w:rPr>
        <w:t>ou</w:t>
      </w:r>
      <w:r w:rsidRPr="00374FAE">
        <w:rPr>
          <w:rFonts w:ascii="Times New Roman" w:hAnsi="Times New Roman" w:cs="Times New Roman"/>
          <w:sz w:val="24"/>
          <w:szCs w:val="24"/>
        </w:rPr>
        <w:t xml:space="preserve"> sfé</w:t>
      </w:r>
      <w:r>
        <w:rPr>
          <w:rFonts w:ascii="Times New Roman" w:hAnsi="Times New Roman" w:cs="Times New Roman"/>
          <w:sz w:val="24"/>
          <w:szCs w:val="24"/>
        </w:rPr>
        <w:t>ru</w:t>
      </w:r>
      <w:r w:rsidRPr="00374FAE">
        <w:rPr>
          <w:rFonts w:ascii="Times New Roman" w:hAnsi="Times New Roman" w:cs="Times New Roman"/>
          <w:sz w:val="24"/>
          <w:szCs w:val="24"/>
        </w:rPr>
        <w:t xml:space="preserve">, přičemž realizace </w:t>
      </w:r>
      <w:proofErr w:type="spellStart"/>
      <w:r w:rsidRPr="00374FAE">
        <w:rPr>
          <w:rFonts w:ascii="Times New Roman" w:hAnsi="Times New Roman" w:cs="Times New Roman"/>
          <w:sz w:val="24"/>
          <w:szCs w:val="24"/>
        </w:rPr>
        <w:t>Chomejního</w:t>
      </w:r>
      <w:proofErr w:type="spellEnd"/>
      <w:r w:rsidRPr="00374FAE">
        <w:rPr>
          <w:rFonts w:ascii="Times New Roman" w:hAnsi="Times New Roman" w:cs="Times New Roman"/>
          <w:sz w:val="24"/>
          <w:szCs w:val="24"/>
        </w:rPr>
        <w:t xml:space="preserve"> pojetí byla jen pokračováním a prohloubením tohoto stavu. Doktrína stojí na dvou styčných</w:t>
      </w:r>
      <w:r>
        <w:rPr>
          <w:rFonts w:ascii="Times New Roman" w:hAnsi="Times New Roman" w:cs="Times New Roman"/>
          <w:sz w:val="24"/>
          <w:szCs w:val="24"/>
        </w:rPr>
        <w:t xml:space="preserve"> </w:t>
      </w:r>
      <w:r w:rsidRPr="00374FAE">
        <w:rPr>
          <w:rFonts w:ascii="Times New Roman" w:hAnsi="Times New Roman" w:cs="Times New Roman"/>
          <w:sz w:val="24"/>
          <w:szCs w:val="24"/>
        </w:rPr>
        <w:t>bodech</w:t>
      </w:r>
      <w:r>
        <w:rPr>
          <w:rFonts w:ascii="Times New Roman" w:hAnsi="Times New Roman" w:cs="Times New Roman"/>
          <w:sz w:val="24"/>
          <w:szCs w:val="24"/>
        </w:rPr>
        <w:t>. Prvním je</w:t>
      </w:r>
      <w:r w:rsidRPr="00374FAE">
        <w:rPr>
          <w:rFonts w:ascii="Times New Roman" w:hAnsi="Times New Roman" w:cs="Times New Roman"/>
          <w:sz w:val="24"/>
          <w:szCs w:val="24"/>
        </w:rPr>
        <w:t xml:space="preserve"> teorie islámského státu a druh</w:t>
      </w:r>
      <w:r>
        <w:rPr>
          <w:rFonts w:ascii="Times New Roman" w:hAnsi="Times New Roman" w:cs="Times New Roman"/>
          <w:sz w:val="24"/>
          <w:szCs w:val="24"/>
        </w:rPr>
        <w:t>ým</w:t>
      </w:r>
      <w:r w:rsidRPr="00374FAE">
        <w:rPr>
          <w:rFonts w:ascii="Times New Roman" w:hAnsi="Times New Roman" w:cs="Times New Roman"/>
          <w:sz w:val="24"/>
          <w:szCs w:val="24"/>
        </w:rPr>
        <w:t xml:space="preserve"> je</w:t>
      </w:r>
      <w:r>
        <w:rPr>
          <w:rFonts w:ascii="Times New Roman" w:hAnsi="Times New Roman" w:cs="Times New Roman"/>
          <w:sz w:val="24"/>
          <w:szCs w:val="24"/>
        </w:rPr>
        <w:t xml:space="preserve"> představa</w:t>
      </w:r>
      <w:r w:rsidRPr="00374FAE">
        <w:rPr>
          <w:rFonts w:ascii="Times New Roman" w:hAnsi="Times New Roman" w:cs="Times New Roman"/>
          <w:sz w:val="24"/>
          <w:szCs w:val="24"/>
        </w:rPr>
        <w:t xml:space="preserve"> moderní</w:t>
      </w:r>
      <w:r>
        <w:rPr>
          <w:rFonts w:ascii="Times New Roman" w:hAnsi="Times New Roman" w:cs="Times New Roman"/>
          <w:sz w:val="24"/>
          <w:szCs w:val="24"/>
        </w:rPr>
        <w:t>ho</w:t>
      </w:r>
      <w:r w:rsidRPr="00374FAE">
        <w:rPr>
          <w:rFonts w:ascii="Times New Roman" w:hAnsi="Times New Roman" w:cs="Times New Roman"/>
          <w:sz w:val="24"/>
          <w:szCs w:val="24"/>
        </w:rPr>
        <w:t xml:space="preserve"> stát</w:t>
      </w:r>
      <w:r>
        <w:rPr>
          <w:rFonts w:ascii="Times New Roman" w:hAnsi="Times New Roman" w:cs="Times New Roman"/>
          <w:sz w:val="24"/>
          <w:szCs w:val="24"/>
        </w:rPr>
        <w:t>u</w:t>
      </w:r>
      <w:r w:rsidRPr="00374FAE">
        <w:rPr>
          <w:rFonts w:ascii="Times New Roman" w:hAnsi="Times New Roman" w:cs="Times New Roman"/>
          <w:sz w:val="24"/>
          <w:szCs w:val="24"/>
        </w:rPr>
        <w:t xml:space="preserve"> a jeho politické síly. </w:t>
      </w:r>
      <w:proofErr w:type="spellStart"/>
      <w:r w:rsidRPr="00374FAE">
        <w:rPr>
          <w:rFonts w:ascii="Times New Roman" w:hAnsi="Times New Roman" w:cs="Times New Roman"/>
          <w:sz w:val="24"/>
          <w:szCs w:val="24"/>
        </w:rPr>
        <w:t>Chomejní</w:t>
      </w:r>
      <w:proofErr w:type="spellEnd"/>
      <w:r w:rsidRPr="00374FAE">
        <w:rPr>
          <w:rFonts w:ascii="Times New Roman" w:hAnsi="Times New Roman" w:cs="Times New Roman"/>
          <w:sz w:val="24"/>
          <w:szCs w:val="24"/>
        </w:rPr>
        <w:t xml:space="preserve"> spoléhal na lid jako</w:t>
      </w:r>
      <w:r>
        <w:rPr>
          <w:rFonts w:ascii="Times New Roman" w:hAnsi="Times New Roman" w:cs="Times New Roman"/>
          <w:sz w:val="24"/>
          <w:szCs w:val="24"/>
        </w:rPr>
        <w:t xml:space="preserve"> na</w:t>
      </w:r>
      <w:r w:rsidRPr="00374FAE">
        <w:rPr>
          <w:rFonts w:ascii="Times New Roman" w:hAnsi="Times New Roman" w:cs="Times New Roman"/>
          <w:sz w:val="24"/>
          <w:szCs w:val="24"/>
        </w:rPr>
        <w:t xml:space="preserve"> hnací motor, který měl realizovat jeho model vlády. Jeho postoj koresponduje se současným pojetím národního státu. Rovněž stojí za povšimnutí, že ve své doktríně</w:t>
      </w:r>
      <w:r>
        <w:rPr>
          <w:rFonts w:ascii="Times New Roman" w:hAnsi="Times New Roman" w:cs="Times New Roman"/>
          <w:sz w:val="24"/>
          <w:szCs w:val="24"/>
        </w:rPr>
        <w:t xml:space="preserve"> </w:t>
      </w:r>
      <w:proofErr w:type="spellStart"/>
      <w:r w:rsidRPr="00374FAE">
        <w:rPr>
          <w:rFonts w:ascii="Times New Roman" w:hAnsi="Times New Roman" w:cs="Times New Roman"/>
          <w:sz w:val="24"/>
          <w:szCs w:val="24"/>
        </w:rPr>
        <w:t>Chomejní</w:t>
      </w:r>
      <w:proofErr w:type="spellEnd"/>
      <w:r w:rsidRPr="00374FAE">
        <w:rPr>
          <w:rFonts w:ascii="Times New Roman" w:hAnsi="Times New Roman" w:cs="Times New Roman"/>
          <w:sz w:val="24"/>
          <w:szCs w:val="24"/>
        </w:rPr>
        <w:t xml:space="preserve"> pracuje s pojmem republika, který je jinak v islámské historii </w:t>
      </w:r>
      <w:r>
        <w:rPr>
          <w:rFonts w:ascii="Times New Roman" w:hAnsi="Times New Roman" w:cs="Times New Roman"/>
          <w:sz w:val="24"/>
          <w:szCs w:val="24"/>
        </w:rPr>
        <w:t>nelze nalézt</w:t>
      </w:r>
      <w:r w:rsidRPr="00374FAE">
        <w:rPr>
          <w:rFonts w:ascii="Times New Roman" w:hAnsi="Times New Roman" w:cs="Times New Roman"/>
          <w:sz w:val="24"/>
          <w:szCs w:val="24"/>
        </w:rPr>
        <w:t>. To je</w:t>
      </w:r>
      <w:r>
        <w:rPr>
          <w:rFonts w:ascii="Times New Roman" w:hAnsi="Times New Roman" w:cs="Times New Roman"/>
          <w:sz w:val="24"/>
          <w:szCs w:val="24"/>
        </w:rPr>
        <w:t>n</w:t>
      </w:r>
      <w:r w:rsidRPr="00374FAE">
        <w:rPr>
          <w:rFonts w:ascii="Times New Roman" w:hAnsi="Times New Roman" w:cs="Times New Roman"/>
          <w:sz w:val="24"/>
          <w:szCs w:val="24"/>
        </w:rPr>
        <w:t xml:space="preserve"> zdůrazňuje </w:t>
      </w:r>
      <w:proofErr w:type="spellStart"/>
      <w:r w:rsidRPr="00374FAE">
        <w:rPr>
          <w:rFonts w:ascii="Times New Roman" w:hAnsi="Times New Roman" w:cs="Times New Roman"/>
          <w:sz w:val="24"/>
          <w:szCs w:val="24"/>
        </w:rPr>
        <w:t>Chomejního</w:t>
      </w:r>
      <w:proofErr w:type="spellEnd"/>
      <w:r w:rsidRPr="00374FAE">
        <w:rPr>
          <w:rFonts w:ascii="Times New Roman" w:hAnsi="Times New Roman" w:cs="Times New Roman"/>
          <w:sz w:val="24"/>
          <w:szCs w:val="24"/>
        </w:rPr>
        <w:t xml:space="preserve"> dualitu co do odůvodnění </w:t>
      </w:r>
      <w:r>
        <w:rPr>
          <w:rFonts w:ascii="Times New Roman" w:hAnsi="Times New Roman" w:cs="Times New Roman"/>
          <w:sz w:val="24"/>
          <w:szCs w:val="24"/>
        </w:rPr>
        <w:t>jeho</w:t>
      </w:r>
      <w:r w:rsidRPr="00374FAE">
        <w:rPr>
          <w:rFonts w:ascii="Times New Roman" w:hAnsi="Times New Roman" w:cs="Times New Roman"/>
          <w:sz w:val="24"/>
          <w:szCs w:val="24"/>
        </w:rPr>
        <w:t xml:space="preserve"> teorie, která evidentně vychází z revolucí uskutečněných po celém světě</w:t>
      </w:r>
      <w:r>
        <w:rPr>
          <w:rFonts w:ascii="Times New Roman" w:hAnsi="Times New Roman" w:cs="Times New Roman"/>
          <w:sz w:val="24"/>
          <w:szCs w:val="24"/>
        </w:rPr>
        <w:t>, přičemž důraz klade na</w:t>
      </w:r>
      <w:r w:rsidRPr="00374FAE">
        <w:rPr>
          <w:rFonts w:ascii="Times New Roman" w:hAnsi="Times New Roman" w:cs="Times New Roman"/>
          <w:sz w:val="24"/>
          <w:szCs w:val="24"/>
        </w:rPr>
        <w:t xml:space="preserve"> francouzskou revoluci. V případě této teorie tak můžeme hovořit o f</w:t>
      </w:r>
      <w:r>
        <w:rPr>
          <w:rFonts w:ascii="Times New Roman" w:hAnsi="Times New Roman" w:cs="Times New Roman"/>
          <w:sz w:val="24"/>
          <w:szCs w:val="24"/>
        </w:rPr>
        <w:t>ú</w:t>
      </w:r>
      <w:r w:rsidRPr="00374FAE">
        <w:rPr>
          <w:rFonts w:ascii="Times New Roman" w:hAnsi="Times New Roman" w:cs="Times New Roman"/>
          <w:sz w:val="24"/>
          <w:szCs w:val="24"/>
        </w:rPr>
        <w:t xml:space="preserve">zi islámského tradicionalismu a moderních teorií státu. </w:t>
      </w:r>
      <w:r>
        <w:rPr>
          <w:rStyle w:val="Znakapoznpodarou"/>
          <w:rFonts w:ascii="Times New Roman" w:hAnsi="Times New Roman" w:cs="Times New Roman"/>
          <w:sz w:val="24"/>
          <w:szCs w:val="24"/>
        </w:rPr>
        <w:footnoteReference w:id="60"/>
      </w:r>
    </w:p>
    <w:p w:rsidR="000A2792" w:rsidRPr="00374FAE" w:rsidRDefault="000A2792" w:rsidP="003549A9">
      <w:pPr>
        <w:spacing w:line="360" w:lineRule="auto"/>
        <w:contextualSpacing/>
        <w:jc w:val="both"/>
        <w:rPr>
          <w:rFonts w:ascii="Times New Roman" w:hAnsi="Times New Roman" w:cs="Times New Roman"/>
          <w:sz w:val="24"/>
          <w:szCs w:val="24"/>
        </w:rPr>
      </w:pPr>
      <w:r w:rsidRPr="00374FAE">
        <w:rPr>
          <w:rFonts w:ascii="Times New Roman" w:hAnsi="Times New Roman" w:cs="Times New Roman"/>
          <w:sz w:val="24"/>
          <w:szCs w:val="24"/>
        </w:rPr>
        <w:tab/>
        <w:t xml:space="preserve">Pro úplnost je třeba doplnit, že </w:t>
      </w:r>
      <w:proofErr w:type="spellStart"/>
      <w:r w:rsidRPr="00374FAE">
        <w:rPr>
          <w:rFonts w:ascii="Times New Roman" w:hAnsi="Times New Roman" w:cs="Times New Roman"/>
          <w:i/>
          <w:sz w:val="24"/>
          <w:szCs w:val="24"/>
        </w:rPr>
        <w:t>velájat</w:t>
      </w:r>
      <w:proofErr w:type="spellEnd"/>
      <w:r w:rsidRPr="00374FAE">
        <w:rPr>
          <w:rFonts w:ascii="Times New Roman" w:hAnsi="Times New Roman" w:cs="Times New Roman"/>
          <w:i/>
          <w:sz w:val="24"/>
          <w:szCs w:val="24"/>
        </w:rPr>
        <w:t xml:space="preserve">-e </w:t>
      </w:r>
      <w:proofErr w:type="spellStart"/>
      <w:r w:rsidRPr="00374FAE">
        <w:rPr>
          <w:rFonts w:ascii="Times New Roman" w:hAnsi="Times New Roman" w:cs="Times New Roman"/>
          <w:i/>
          <w:sz w:val="24"/>
          <w:szCs w:val="24"/>
        </w:rPr>
        <w:t>faqíh</w:t>
      </w:r>
      <w:proofErr w:type="spellEnd"/>
      <w:r w:rsidRPr="00374FAE">
        <w:rPr>
          <w:rFonts w:ascii="Times New Roman" w:hAnsi="Times New Roman" w:cs="Times New Roman"/>
          <w:sz w:val="24"/>
          <w:szCs w:val="24"/>
        </w:rPr>
        <w:t xml:space="preserve"> není jedinou státoprávní teorií šíitského islámu. V rámci </w:t>
      </w:r>
      <w:proofErr w:type="spellStart"/>
      <w:r w:rsidRPr="00374FAE">
        <w:rPr>
          <w:rFonts w:ascii="Times New Roman" w:hAnsi="Times New Roman" w:cs="Times New Roman"/>
          <w:sz w:val="24"/>
          <w:szCs w:val="24"/>
        </w:rPr>
        <w:t>šíi</w:t>
      </w:r>
      <w:proofErr w:type="spellEnd"/>
      <w:r w:rsidRPr="00374FAE">
        <w:rPr>
          <w:rFonts w:ascii="Times New Roman" w:hAnsi="Times New Roman" w:cs="Times New Roman"/>
          <w:sz w:val="24"/>
          <w:szCs w:val="24"/>
        </w:rPr>
        <w:t xml:space="preserve"> je možné vydělit dvě koncepce vlády, </w:t>
      </w:r>
      <w:r>
        <w:rPr>
          <w:rFonts w:ascii="Times New Roman" w:hAnsi="Times New Roman" w:cs="Times New Roman"/>
          <w:sz w:val="24"/>
          <w:szCs w:val="24"/>
        </w:rPr>
        <w:t xml:space="preserve">a to </w:t>
      </w:r>
      <w:r w:rsidRPr="00374FAE">
        <w:rPr>
          <w:rFonts w:ascii="Times New Roman" w:hAnsi="Times New Roman" w:cs="Times New Roman"/>
          <w:sz w:val="24"/>
          <w:szCs w:val="24"/>
        </w:rPr>
        <w:t>podle způsobu odvození legitimity vlády. Za prvé je legitimita odvozena ze společenské smlouvy a podstatou druhého</w:t>
      </w:r>
      <w:r>
        <w:rPr>
          <w:rFonts w:ascii="Times New Roman" w:hAnsi="Times New Roman" w:cs="Times New Roman"/>
          <w:sz w:val="24"/>
          <w:szCs w:val="24"/>
        </w:rPr>
        <w:t xml:space="preserve"> konceptu</w:t>
      </w:r>
      <w:r w:rsidRPr="00374FAE">
        <w:rPr>
          <w:rFonts w:ascii="Times New Roman" w:hAnsi="Times New Roman" w:cs="Times New Roman"/>
          <w:sz w:val="24"/>
          <w:szCs w:val="24"/>
        </w:rPr>
        <w:t xml:space="preserve"> je povinnost vlády k trvalému zdokonalování lid</w:t>
      </w:r>
      <w:r>
        <w:rPr>
          <w:rFonts w:ascii="Times New Roman" w:hAnsi="Times New Roman" w:cs="Times New Roman"/>
          <w:sz w:val="24"/>
          <w:szCs w:val="24"/>
        </w:rPr>
        <w:t>u.</w:t>
      </w:r>
      <w:r w:rsidRPr="00374FAE">
        <w:rPr>
          <w:rFonts w:ascii="Times New Roman" w:hAnsi="Times New Roman" w:cs="Times New Roman"/>
          <w:sz w:val="24"/>
          <w:szCs w:val="24"/>
        </w:rPr>
        <w:t xml:space="preserve"> </w:t>
      </w:r>
      <w:r>
        <w:rPr>
          <w:rFonts w:ascii="Times New Roman" w:hAnsi="Times New Roman" w:cs="Times New Roman"/>
          <w:sz w:val="24"/>
          <w:szCs w:val="24"/>
        </w:rPr>
        <w:t>L</w:t>
      </w:r>
      <w:r w:rsidRPr="00374FAE">
        <w:rPr>
          <w:rFonts w:ascii="Times New Roman" w:hAnsi="Times New Roman" w:cs="Times New Roman"/>
          <w:sz w:val="24"/>
          <w:szCs w:val="24"/>
        </w:rPr>
        <w:t xml:space="preserve">egitimitu takové vlády </w:t>
      </w:r>
      <w:r>
        <w:rPr>
          <w:rFonts w:ascii="Times New Roman" w:hAnsi="Times New Roman" w:cs="Times New Roman"/>
          <w:sz w:val="24"/>
          <w:szCs w:val="24"/>
        </w:rPr>
        <w:t xml:space="preserve">se </w:t>
      </w:r>
      <w:r w:rsidRPr="00374FAE">
        <w:rPr>
          <w:rFonts w:ascii="Times New Roman" w:hAnsi="Times New Roman" w:cs="Times New Roman"/>
          <w:sz w:val="24"/>
          <w:szCs w:val="24"/>
        </w:rPr>
        <w:t xml:space="preserve">tedy </w:t>
      </w:r>
      <w:r w:rsidRPr="00374FAE">
        <w:rPr>
          <w:rFonts w:ascii="Times New Roman" w:hAnsi="Times New Roman" w:cs="Times New Roman"/>
          <w:sz w:val="24"/>
          <w:szCs w:val="24"/>
        </w:rPr>
        <w:lastRenderedPageBreak/>
        <w:t xml:space="preserve">odvozuje z jejího jednání, zda je </w:t>
      </w:r>
      <w:r>
        <w:rPr>
          <w:rFonts w:ascii="Times New Roman" w:hAnsi="Times New Roman" w:cs="Times New Roman"/>
          <w:sz w:val="24"/>
          <w:szCs w:val="24"/>
        </w:rPr>
        <w:t>v souladu</w:t>
      </w:r>
      <w:r w:rsidRPr="00374FAE">
        <w:rPr>
          <w:rFonts w:ascii="Times New Roman" w:hAnsi="Times New Roman" w:cs="Times New Roman"/>
          <w:sz w:val="24"/>
          <w:szCs w:val="24"/>
        </w:rPr>
        <w:t xml:space="preserve"> se zákonem. Mezi okrajové teori</w:t>
      </w:r>
      <w:r>
        <w:rPr>
          <w:rFonts w:ascii="Times New Roman" w:hAnsi="Times New Roman" w:cs="Times New Roman"/>
          <w:sz w:val="24"/>
          <w:szCs w:val="24"/>
        </w:rPr>
        <w:t>e</w:t>
      </w:r>
      <w:r w:rsidRPr="00374FAE">
        <w:rPr>
          <w:rFonts w:ascii="Times New Roman" w:hAnsi="Times New Roman" w:cs="Times New Roman"/>
          <w:sz w:val="24"/>
          <w:szCs w:val="24"/>
        </w:rPr>
        <w:t xml:space="preserve"> </w:t>
      </w:r>
      <w:r>
        <w:rPr>
          <w:rFonts w:ascii="Times New Roman" w:hAnsi="Times New Roman" w:cs="Times New Roman"/>
          <w:sz w:val="24"/>
          <w:szCs w:val="24"/>
        </w:rPr>
        <w:t>počítáme</w:t>
      </w:r>
      <w:r w:rsidRPr="00374FAE">
        <w:rPr>
          <w:rFonts w:ascii="Times New Roman" w:hAnsi="Times New Roman" w:cs="Times New Roman"/>
          <w:sz w:val="24"/>
          <w:szCs w:val="24"/>
        </w:rPr>
        <w:t xml:space="preserve"> teori</w:t>
      </w:r>
      <w:r>
        <w:rPr>
          <w:rFonts w:ascii="Times New Roman" w:hAnsi="Times New Roman" w:cs="Times New Roman"/>
          <w:sz w:val="24"/>
          <w:szCs w:val="24"/>
        </w:rPr>
        <w:t>i</w:t>
      </w:r>
      <w:r w:rsidRPr="00374FAE">
        <w:rPr>
          <w:rFonts w:ascii="Times New Roman" w:hAnsi="Times New Roman" w:cs="Times New Roman"/>
          <w:sz w:val="24"/>
          <w:szCs w:val="24"/>
        </w:rPr>
        <w:t xml:space="preserve"> vlády na základě legitimace národem, teori</w:t>
      </w:r>
      <w:r>
        <w:rPr>
          <w:rFonts w:ascii="Times New Roman" w:hAnsi="Times New Roman" w:cs="Times New Roman"/>
          <w:sz w:val="24"/>
          <w:szCs w:val="24"/>
        </w:rPr>
        <w:t>i</w:t>
      </w:r>
      <w:r w:rsidRPr="00374FAE">
        <w:rPr>
          <w:rFonts w:ascii="Times New Roman" w:hAnsi="Times New Roman" w:cs="Times New Roman"/>
          <w:sz w:val="24"/>
          <w:szCs w:val="24"/>
        </w:rPr>
        <w:t xml:space="preserve"> konstitucionální vlády na základě </w:t>
      </w:r>
      <w:proofErr w:type="spellStart"/>
      <w:r w:rsidRPr="00374FAE">
        <w:rPr>
          <w:rFonts w:ascii="Times New Roman" w:hAnsi="Times New Roman" w:cs="Times New Roman"/>
          <w:sz w:val="24"/>
          <w:szCs w:val="24"/>
        </w:rPr>
        <w:t>šarí</w:t>
      </w:r>
      <w:r>
        <w:rPr>
          <w:rFonts w:ascii="Times New Roman" w:hAnsi="Times New Roman" w:cs="Times New Roman"/>
          <w:sz w:val="24"/>
          <w:szCs w:val="24"/>
        </w:rPr>
        <w:t>i</w:t>
      </w:r>
      <w:proofErr w:type="spellEnd"/>
      <w:r w:rsidRPr="00374FAE">
        <w:rPr>
          <w:rFonts w:ascii="Times New Roman" w:hAnsi="Times New Roman" w:cs="Times New Roman"/>
          <w:sz w:val="24"/>
          <w:szCs w:val="24"/>
        </w:rPr>
        <w:t>, teori</w:t>
      </w:r>
      <w:r>
        <w:rPr>
          <w:rFonts w:ascii="Times New Roman" w:hAnsi="Times New Roman" w:cs="Times New Roman"/>
          <w:sz w:val="24"/>
          <w:szCs w:val="24"/>
        </w:rPr>
        <w:t>i</w:t>
      </w:r>
      <w:r w:rsidRPr="00374FAE">
        <w:rPr>
          <w:rFonts w:ascii="Times New Roman" w:hAnsi="Times New Roman" w:cs="Times New Roman"/>
          <w:sz w:val="24"/>
          <w:szCs w:val="24"/>
        </w:rPr>
        <w:t xml:space="preserve"> absolutní vlády učenců</w:t>
      </w:r>
      <w:r>
        <w:rPr>
          <w:rFonts w:ascii="Times New Roman" w:hAnsi="Times New Roman" w:cs="Times New Roman"/>
          <w:sz w:val="24"/>
          <w:szCs w:val="24"/>
        </w:rPr>
        <w:t xml:space="preserve"> a</w:t>
      </w:r>
      <w:r w:rsidRPr="00374FAE">
        <w:rPr>
          <w:rFonts w:ascii="Times New Roman" w:hAnsi="Times New Roman" w:cs="Times New Roman"/>
          <w:sz w:val="24"/>
          <w:szCs w:val="24"/>
        </w:rPr>
        <w:t xml:space="preserve"> teori</w:t>
      </w:r>
      <w:r>
        <w:rPr>
          <w:rFonts w:ascii="Times New Roman" w:hAnsi="Times New Roman" w:cs="Times New Roman"/>
          <w:sz w:val="24"/>
          <w:szCs w:val="24"/>
        </w:rPr>
        <w:t>i</w:t>
      </w:r>
      <w:r w:rsidRPr="00374FAE">
        <w:rPr>
          <w:rFonts w:ascii="Times New Roman" w:hAnsi="Times New Roman" w:cs="Times New Roman"/>
          <w:sz w:val="24"/>
          <w:szCs w:val="24"/>
        </w:rPr>
        <w:t xml:space="preserve"> vlády volených </w:t>
      </w:r>
      <w:proofErr w:type="spellStart"/>
      <w:r w:rsidRPr="00374FAE">
        <w:rPr>
          <w:rFonts w:ascii="Times New Roman" w:hAnsi="Times New Roman" w:cs="Times New Roman"/>
          <w:i/>
          <w:sz w:val="24"/>
          <w:szCs w:val="24"/>
        </w:rPr>
        <w:t>faqíhů</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etc</w:t>
      </w:r>
      <w:proofErr w:type="spellEnd"/>
      <w:r w:rsidRPr="00374FAE">
        <w:rPr>
          <w:rFonts w:ascii="Times New Roman" w:hAnsi="Times New Roman" w:cs="Times New Roman"/>
          <w:sz w:val="24"/>
          <w:szCs w:val="24"/>
        </w:rPr>
        <w:t>.</w:t>
      </w:r>
      <w:r w:rsidRPr="00374FAE">
        <w:rPr>
          <w:rStyle w:val="Znakapoznpodarou"/>
          <w:rFonts w:ascii="Times New Roman" w:hAnsi="Times New Roman" w:cs="Times New Roman"/>
          <w:sz w:val="24"/>
          <w:szCs w:val="24"/>
        </w:rPr>
        <w:footnoteReference w:id="61"/>
      </w:r>
      <w:r w:rsidRPr="00374FAE">
        <w:rPr>
          <w:rFonts w:ascii="Times New Roman" w:hAnsi="Times New Roman" w:cs="Times New Roman"/>
          <w:sz w:val="24"/>
          <w:szCs w:val="24"/>
        </w:rPr>
        <w:t xml:space="preserve">     </w:t>
      </w:r>
    </w:p>
    <w:p w:rsidR="000A2792" w:rsidRPr="00C50359" w:rsidRDefault="000A2792" w:rsidP="003549A9">
      <w:pPr>
        <w:spacing w:line="360" w:lineRule="auto"/>
        <w:jc w:val="both"/>
        <w:rPr>
          <w:rFonts w:ascii="Times New Roman" w:hAnsi="Times New Roman" w:cs="Times New Roman"/>
          <w:sz w:val="24"/>
          <w:szCs w:val="24"/>
        </w:rPr>
      </w:pPr>
      <w:r w:rsidRPr="00C50359">
        <w:rPr>
          <w:rFonts w:ascii="Times New Roman" w:hAnsi="Times New Roman" w:cs="Times New Roman"/>
          <w:sz w:val="24"/>
          <w:szCs w:val="24"/>
        </w:rPr>
        <w:t xml:space="preserve"> </w:t>
      </w:r>
    </w:p>
    <w:p w:rsidR="000A2792" w:rsidRPr="003055B4" w:rsidRDefault="000A2792" w:rsidP="000A2792">
      <w:pPr>
        <w:spacing w:line="360" w:lineRule="auto"/>
        <w:ind w:left="142"/>
        <w:jc w:val="both"/>
      </w:pPr>
      <w:r>
        <w:rPr>
          <w:rFonts w:ascii="Times New Roman" w:hAnsi="Times New Roman" w:cs="Times New Roman"/>
        </w:rPr>
        <w:t xml:space="preserve">  </w:t>
      </w:r>
      <w:r>
        <w:t xml:space="preserve"> </w:t>
      </w:r>
    </w:p>
    <w:p w:rsidR="000A2792" w:rsidRDefault="000A2792" w:rsidP="000A2792">
      <w:pPr>
        <w:pStyle w:val="Default"/>
        <w:spacing w:line="360" w:lineRule="auto"/>
        <w:jc w:val="both"/>
        <w:rPr>
          <w:color w:val="auto"/>
        </w:rPr>
      </w:pPr>
    </w:p>
    <w:p w:rsidR="003549A9" w:rsidRDefault="003549A9" w:rsidP="000A2792">
      <w:pPr>
        <w:pStyle w:val="Default"/>
        <w:spacing w:line="360" w:lineRule="auto"/>
        <w:jc w:val="both"/>
        <w:rPr>
          <w:color w:val="auto"/>
        </w:rPr>
      </w:pPr>
    </w:p>
    <w:p w:rsidR="003549A9" w:rsidRDefault="003549A9" w:rsidP="000A2792">
      <w:pPr>
        <w:pStyle w:val="Default"/>
        <w:spacing w:line="360" w:lineRule="auto"/>
        <w:jc w:val="both"/>
        <w:rPr>
          <w:color w:val="auto"/>
        </w:rPr>
      </w:pPr>
    </w:p>
    <w:p w:rsidR="003549A9" w:rsidRDefault="003549A9" w:rsidP="000A2792">
      <w:pPr>
        <w:pStyle w:val="Default"/>
        <w:spacing w:line="360" w:lineRule="auto"/>
        <w:jc w:val="both"/>
        <w:rPr>
          <w:color w:val="auto"/>
        </w:rPr>
      </w:pPr>
    </w:p>
    <w:p w:rsidR="003549A9" w:rsidRDefault="003549A9" w:rsidP="000A2792">
      <w:pPr>
        <w:pStyle w:val="Default"/>
        <w:spacing w:line="360" w:lineRule="auto"/>
        <w:jc w:val="both"/>
        <w:rPr>
          <w:color w:val="auto"/>
        </w:rPr>
      </w:pPr>
    </w:p>
    <w:p w:rsidR="003549A9" w:rsidRDefault="003549A9" w:rsidP="000A2792">
      <w:pPr>
        <w:pStyle w:val="Default"/>
        <w:spacing w:line="360" w:lineRule="auto"/>
        <w:jc w:val="both"/>
        <w:rPr>
          <w:color w:val="auto"/>
        </w:rPr>
      </w:pPr>
    </w:p>
    <w:p w:rsidR="003549A9" w:rsidRDefault="003549A9" w:rsidP="000A2792">
      <w:pPr>
        <w:pStyle w:val="Default"/>
        <w:spacing w:line="360" w:lineRule="auto"/>
        <w:jc w:val="both"/>
        <w:rPr>
          <w:color w:val="auto"/>
        </w:rPr>
      </w:pPr>
    </w:p>
    <w:p w:rsidR="003549A9" w:rsidRDefault="003549A9" w:rsidP="000A2792">
      <w:pPr>
        <w:pStyle w:val="Default"/>
        <w:spacing w:line="360" w:lineRule="auto"/>
        <w:jc w:val="both"/>
        <w:rPr>
          <w:color w:val="auto"/>
        </w:rPr>
      </w:pPr>
    </w:p>
    <w:p w:rsidR="003549A9" w:rsidRDefault="003549A9" w:rsidP="000A2792">
      <w:pPr>
        <w:pStyle w:val="Default"/>
        <w:spacing w:line="360" w:lineRule="auto"/>
        <w:jc w:val="both"/>
        <w:rPr>
          <w:color w:val="auto"/>
        </w:rPr>
      </w:pPr>
    </w:p>
    <w:p w:rsidR="003549A9" w:rsidRDefault="003549A9" w:rsidP="000A2792">
      <w:pPr>
        <w:pStyle w:val="Default"/>
        <w:spacing w:line="360" w:lineRule="auto"/>
        <w:jc w:val="both"/>
        <w:rPr>
          <w:color w:val="auto"/>
        </w:rPr>
      </w:pPr>
    </w:p>
    <w:p w:rsidR="003549A9" w:rsidRDefault="003549A9" w:rsidP="000A2792">
      <w:pPr>
        <w:pStyle w:val="Default"/>
        <w:spacing w:line="360" w:lineRule="auto"/>
        <w:jc w:val="both"/>
        <w:rPr>
          <w:color w:val="auto"/>
        </w:rPr>
      </w:pPr>
    </w:p>
    <w:p w:rsidR="003549A9" w:rsidRDefault="003549A9" w:rsidP="000A2792">
      <w:pPr>
        <w:pStyle w:val="Default"/>
        <w:spacing w:line="360" w:lineRule="auto"/>
        <w:jc w:val="both"/>
        <w:rPr>
          <w:color w:val="auto"/>
        </w:rPr>
      </w:pPr>
    </w:p>
    <w:p w:rsidR="003549A9" w:rsidRDefault="003549A9" w:rsidP="000A2792">
      <w:pPr>
        <w:pStyle w:val="Default"/>
        <w:spacing w:line="360" w:lineRule="auto"/>
        <w:jc w:val="both"/>
        <w:rPr>
          <w:color w:val="auto"/>
        </w:rPr>
      </w:pPr>
    </w:p>
    <w:p w:rsidR="003549A9" w:rsidRDefault="003549A9" w:rsidP="000A2792">
      <w:pPr>
        <w:pStyle w:val="Default"/>
        <w:spacing w:line="360" w:lineRule="auto"/>
        <w:jc w:val="both"/>
        <w:rPr>
          <w:color w:val="auto"/>
        </w:rPr>
      </w:pPr>
    </w:p>
    <w:p w:rsidR="003549A9" w:rsidRDefault="003549A9" w:rsidP="000A2792">
      <w:pPr>
        <w:pStyle w:val="Default"/>
        <w:spacing w:line="360" w:lineRule="auto"/>
        <w:jc w:val="both"/>
        <w:rPr>
          <w:color w:val="auto"/>
        </w:rPr>
      </w:pPr>
    </w:p>
    <w:p w:rsidR="003549A9" w:rsidRDefault="003549A9" w:rsidP="000A2792">
      <w:pPr>
        <w:pStyle w:val="Default"/>
        <w:spacing w:line="360" w:lineRule="auto"/>
        <w:jc w:val="both"/>
        <w:rPr>
          <w:color w:val="auto"/>
        </w:rPr>
      </w:pPr>
    </w:p>
    <w:p w:rsidR="003549A9" w:rsidRDefault="003549A9" w:rsidP="000A2792">
      <w:pPr>
        <w:pStyle w:val="Default"/>
        <w:spacing w:line="360" w:lineRule="auto"/>
        <w:jc w:val="both"/>
        <w:rPr>
          <w:color w:val="auto"/>
        </w:rPr>
      </w:pPr>
    </w:p>
    <w:p w:rsidR="003549A9" w:rsidRDefault="003549A9" w:rsidP="000A2792">
      <w:pPr>
        <w:pStyle w:val="Default"/>
        <w:spacing w:line="360" w:lineRule="auto"/>
        <w:jc w:val="both"/>
        <w:rPr>
          <w:color w:val="auto"/>
        </w:rPr>
      </w:pPr>
    </w:p>
    <w:p w:rsidR="003549A9" w:rsidRDefault="003549A9" w:rsidP="000A2792">
      <w:pPr>
        <w:pStyle w:val="Default"/>
        <w:spacing w:line="360" w:lineRule="auto"/>
        <w:jc w:val="both"/>
        <w:rPr>
          <w:color w:val="auto"/>
        </w:rPr>
      </w:pPr>
    </w:p>
    <w:p w:rsidR="003549A9" w:rsidRDefault="003549A9" w:rsidP="000A2792">
      <w:pPr>
        <w:pStyle w:val="Default"/>
        <w:spacing w:line="360" w:lineRule="auto"/>
        <w:jc w:val="both"/>
        <w:rPr>
          <w:color w:val="auto"/>
        </w:rPr>
      </w:pPr>
    </w:p>
    <w:p w:rsidR="003549A9" w:rsidRDefault="003549A9" w:rsidP="000A2792">
      <w:pPr>
        <w:pStyle w:val="Default"/>
        <w:spacing w:line="360" w:lineRule="auto"/>
        <w:jc w:val="both"/>
        <w:rPr>
          <w:color w:val="auto"/>
        </w:rPr>
      </w:pPr>
    </w:p>
    <w:p w:rsidR="003549A9" w:rsidRDefault="003549A9" w:rsidP="000A2792">
      <w:pPr>
        <w:pStyle w:val="Default"/>
        <w:spacing w:line="360" w:lineRule="auto"/>
        <w:jc w:val="both"/>
        <w:rPr>
          <w:color w:val="auto"/>
        </w:rPr>
      </w:pPr>
    </w:p>
    <w:p w:rsidR="003549A9" w:rsidRDefault="003549A9" w:rsidP="000A2792">
      <w:pPr>
        <w:pStyle w:val="Default"/>
        <w:spacing w:line="360" w:lineRule="auto"/>
        <w:jc w:val="both"/>
        <w:rPr>
          <w:color w:val="auto"/>
        </w:rPr>
      </w:pPr>
    </w:p>
    <w:p w:rsidR="003549A9" w:rsidRDefault="003549A9" w:rsidP="000A2792">
      <w:pPr>
        <w:pStyle w:val="Default"/>
        <w:spacing w:line="360" w:lineRule="auto"/>
        <w:jc w:val="both"/>
        <w:rPr>
          <w:color w:val="auto"/>
        </w:rPr>
      </w:pPr>
    </w:p>
    <w:p w:rsidR="003549A9" w:rsidRDefault="003549A9" w:rsidP="000A2792">
      <w:pPr>
        <w:pStyle w:val="Default"/>
        <w:spacing w:line="360" w:lineRule="auto"/>
        <w:jc w:val="both"/>
        <w:rPr>
          <w:color w:val="auto"/>
        </w:rPr>
      </w:pPr>
    </w:p>
    <w:p w:rsidR="003549A9" w:rsidRDefault="003549A9" w:rsidP="000A2792">
      <w:pPr>
        <w:pStyle w:val="Default"/>
        <w:spacing w:line="360" w:lineRule="auto"/>
        <w:jc w:val="both"/>
        <w:rPr>
          <w:color w:val="auto"/>
        </w:rPr>
      </w:pPr>
    </w:p>
    <w:p w:rsidR="000A2792" w:rsidRDefault="000A2792" w:rsidP="000A2792">
      <w:pPr>
        <w:rPr>
          <w:rFonts w:ascii="Times New Roman" w:hAnsi="Times New Roman" w:cs="Times New Roman"/>
          <w:b/>
          <w:sz w:val="32"/>
          <w:szCs w:val="32"/>
        </w:rPr>
      </w:pPr>
      <w:r>
        <w:rPr>
          <w:rFonts w:ascii="Times New Roman" w:hAnsi="Times New Roman" w:cs="Times New Roman"/>
          <w:b/>
          <w:sz w:val="32"/>
          <w:szCs w:val="32"/>
        </w:rPr>
        <w:lastRenderedPageBreak/>
        <w:t>3. Ústavní systém Íránu</w:t>
      </w:r>
    </w:p>
    <w:p w:rsidR="000A2792" w:rsidRDefault="000A2792" w:rsidP="003549A9">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V předchozích kapitolách byly zhodnoceny teologické základy Islámské republiky, v této kapitole se budeme zabývat jednotlivými politickými institucemi a jejich vzájemným postavením ve státě. Podrobně se budeme věnovat následujícím institucím: Islámský vůdce, Parlament, tj. Islámské poradní shromáždění </w:t>
      </w:r>
      <w:r>
        <w:rPr>
          <w:rFonts w:ascii="Times New Roman" w:hAnsi="Times New Roman" w:cs="Times New Roman"/>
          <w:sz w:val="24"/>
          <w:szCs w:val="24"/>
          <w:lang w:val="en-US"/>
        </w:rPr>
        <w:t>(</w:t>
      </w:r>
      <w:proofErr w:type="spellStart"/>
      <w:r w:rsidRPr="009D665B">
        <w:rPr>
          <w:rFonts w:ascii="Times New Roman" w:hAnsi="Times New Roman" w:cs="Times New Roman"/>
          <w:i/>
          <w:sz w:val="24"/>
          <w:szCs w:val="24"/>
          <w:lang w:val="en-US"/>
        </w:rPr>
        <w:t>Madžilis</w:t>
      </w:r>
      <w:proofErr w:type="spellEnd"/>
      <w:r w:rsidRPr="009D665B">
        <w:rPr>
          <w:rFonts w:ascii="Times New Roman" w:hAnsi="Times New Roman" w:cs="Times New Roman"/>
          <w:i/>
          <w:sz w:val="24"/>
          <w:szCs w:val="24"/>
          <w:lang w:val="en-US"/>
        </w:rPr>
        <w:t xml:space="preserve">-e </w:t>
      </w:r>
      <w:proofErr w:type="spellStart"/>
      <w:r w:rsidRPr="009D665B">
        <w:rPr>
          <w:rFonts w:ascii="Times New Roman" w:hAnsi="Times New Roman" w:cs="Times New Roman"/>
          <w:i/>
          <w:sz w:val="24"/>
          <w:szCs w:val="24"/>
          <w:lang w:val="en-US"/>
        </w:rPr>
        <w:t>šúráje</w:t>
      </w:r>
      <w:proofErr w:type="spellEnd"/>
      <w:r w:rsidRPr="009D665B">
        <w:rPr>
          <w:rFonts w:ascii="Times New Roman" w:hAnsi="Times New Roman" w:cs="Times New Roman"/>
          <w:i/>
          <w:sz w:val="24"/>
          <w:szCs w:val="24"/>
          <w:lang w:val="en-US"/>
        </w:rPr>
        <w:t xml:space="preserve"> </w:t>
      </w:r>
      <w:proofErr w:type="spellStart"/>
      <w:r w:rsidRPr="009D665B">
        <w:rPr>
          <w:rFonts w:ascii="Times New Roman" w:hAnsi="Times New Roman" w:cs="Times New Roman"/>
          <w:i/>
          <w:sz w:val="24"/>
          <w:szCs w:val="24"/>
          <w:lang w:val="en-US"/>
        </w:rPr>
        <w:t>islámi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prezident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dohližitelů</w:t>
      </w:r>
      <w:proofErr w:type="spellEnd"/>
      <w:r>
        <w:rPr>
          <w:rFonts w:ascii="Times New Roman" w:hAnsi="Times New Roman" w:cs="Times New Roman"/>
          <w:sz w:val="24"/>
          <w:szCs w:val="24"/>
        </w:rPr>
        <w:t xml:space="preserve"> (</w:t>
      </w:r>
      <w:proofErr w:type="spellStart"/>
      <w:r w:rsidRPr="009D665B">
        <w:rPr>
          <w:rFonts w:ascii="Times New Roman" w:hAnsi="Times New Roman" w:cs="Times New Roman"/>
          <w:i/>
          <w:sz w:val="24"/>
          <w:szCs w:val="24"/>
        </w:rPr>
        <w:t>Šúra</w:t>
      </w:r>
      <w:proofErr w:type="spellEnd"/>
      <w:r w:rsidRPr="009D665B">
        <w:rPr>
          <w:rFonts w:ascii="Times New Roman" w:hAnsi="Times New Roman" w:cs="Times New Roman"/>
          <w:i/>
          <w:sz w:val="24"/>
          <w:szCs w:val="24"/>
        </w:rPr>
        <w:t xml:space="preserve">-je </w:t>
      </w:r>
      <w:proofErr w:type="spellStart"/>
      <w:r w:rsidRPr="009D665B">
        <w:rPr>
          <w:rFonts w:ascii="Times New Roman" w:hAnsi="Times New Roman" w:cs="Times New Roman"/>
          <w:i/>
          <w:sz w:val="24"/>
          <w:szCs w:val="24"/>
        </w:rPr>
        <w:t>negáhbán</w:t>
      </w:r>
      <w:proofErr w:type="spellEnd"/>
      <w:r>
        <w:rPr>
          <w:rFonts w:ascii="Times New Roman" w:hAnsi="Times New Roman" w:cs="Times New Roman"/>
          <w:sz w:val="24"/>
          <w:szCs w:val="24"/>
        </w:rPr>
        <w:t xml:space="preserve">), Rada odborníků, </w:t>
      </w:r>
      <w:proofErr w:type="spellStart"/>
      <w:r>
        <w:rPr>
          <w:rFonts w:ascii="Times New Roman" w:hAnsi="Times New Roman" w:cs="Times New Roman"/>
          <w:sz w:val="24"/>
          <w:szCs w:val="24"/>
        </w:rPr>
        <w:t>Smíčí</w:t>
      </w:r>
      <w:proofErr w:type="spellEnd"/>
      <w:r>
        <w:rPr>
          <w:rFonts w:ascii="Times New Roman" w:hAnsi="Times New Roman" w:cs="Times New Roman"/>
          <w:sz w:val="24"/>
          <w:szCs w:val="24"/>
        </w:rPr>
        <w:t xml:space="preserve"> rada a organizace justice.</w:t>
      </w:r>
    </w:p>
    <w:p w:rsidR="000A2792" w:rsidRDefault="000A2792" w:rsidP="000A2792">
      <w:pPr>
        <w:spacing w:line="360" w:lineRule="auto"/>
        <w:contextualSpacing/>
        <w:jc w:val="both"/>
        <w:rPr>
          <w:rFonts w:ascii="Times New Roman" w:hAnsi="Times New Roman" w:cs="Times New Roman"/>
          <w:sz w:val="24"/>
          <w:szCs w:val="24"/>
        </w:rPr>
      </w:pPr>
    </w:p>
    <w:p w:rsidR="000A2792" w:rsidRDefault="000A2792" w:rsidP="003549A9">
      <w:pPr>
        <w:spacing w:line="360" w:lineRule="auto"/>
        <w:jc w:val="both"/>
        <w:rPr>
          <w:rFonts w:ascii="Times New Roman" w:hAnsi="Times New Roman" w:cs="Times New Roman"/>
          <w:sz w:val="28"/>
          <w:szCs w:val="28"/>
        </w:rPr>
      </w:pPr>
      <w:r>
        <w:rPr>
          <w:rFonts w:ascii="Times New Roman" w:hAnsi="Times New Roman" w:cs="Times New Roman"/>
          <w:b/>
          <w:sz w:val="28"/>
          <w:szCs w:val="28"/>
        </w:rPr>
        <w:t>3.1.  Moc zákonodárná</w:t>
      </w:r>
    </w:p>
    <w:p w:rsidR="000A2792" w:rsidRDefault="000A2792" w:rsidP="008E2081">
      <w:pPr>
        <w:spacing w:line="360" w:lineRule="auto"/>
        <w:contextualSpacing/>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 xml:space="preserve">Moc zákonodárná v Íránu vykonává Parlament, nebo jinak Islámské poradní shromáždění, a kontrolní funkci nad ní vykonává Rada dohlížitelů. Parlamentní tradice v Íránu funguje již od perské revoluce (1906 až 1911), během níž byl zřízen stodvacetičlenný Parlament v souladu s ústavou z roku 1907. V tomto Parlamentu mělo početné zastoupení šíitské duchovenstvo. Mimo jiné disponovalo právem posuzovat, zda jsou přijímané zákony v souladu s islámským právem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princip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rPr>
        <w:t>mašrú</w:t>
      </w:r>
      <w:proofErr w:type="spellEnd"/>
      <w:r>
        <w:rPr>
          <w:rFonts w:ascii="Times New Roman" w:hAnsi="Times New Roman" w:cs="Times New Roman"/>
          <w:i/>
          <w:sz w:val="24"/>
          <w:szCs w:val="24"/>
          <w:lang w:val="en-US"/>
        </w:rPr>
        <w:t>’</w:t>
      </w:r>
      <w:proofErr w:type="spellStart"/>
      <w:r>
        <w:rPr>
          <w:rFonts w:ascii="Times New Roman" w:hAnsi="Times New Roman" w:cs="Times New Roman"/>
          <w:i/>
          <w:sz w:val="24"/>
          <w:szCs w:val="24"/>
          <w:lang w:val="en-US"/>
        </w:rPr>
        <w:t>íjat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trvání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šáhova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režimu</w:t>
      </w:r>
      <w:proofErr w:type="spellEnd"/>
      <w:r>
        <w:rPr>
          <w:rFonts w:ascii="Times New Roman" w:hAnsi="Times New Roman" w:cs="Times New Roman"/>
          <w:sz w:val="24"/>
          <w:szCs w:val="24"/>
        </w:rPr>
        <w:t xml:space="preserve"> byl vliv duchovenstva v Parlamentu omezen, jako instituce však fungoval až do revoluce 1979.</w:t>
      </w:r>
      <w:r>
        <w:rPr>
          <w:rStyle w:val="Znakapoznpodarou"/>
          <w:rFonts w:ascii="Times New Roman" w:hAnsi="Times New Roman" w:cs="Times New Roman"/>
          <w:sz w:val="24"/>
          <w:szCs w:val="24"/>
        </w:rPr>
        <w:footnoteReference w:id="62"/>
      </w:r>
      <w:r>
        <w:rPr>
          <w:rFonts w:ascii="Times New Roman" w:hAnsi="Times New Roman" w:cs="Times New Roman"/>
          <w:sz w:val="24"/>
          <w:szCs w:val="24"/>
        </w:rPr>
        <w:t xml:space="preserve">  </w:t>
      </w:r>
    </w:p>
    <w:p w:rsidR="000A2792" w:rsidRDefault="000A2792" w:rsidP="008E2081">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Původně od roku 1949 existoval dvoukomorový </w:t>
      </w:r>
      <w:r w:rsidR="006D0115">
        <w:rPr>
          <w:rFonts w:ascii="Times New Roman" w:hAnsi="Times New Roman" w:cs="Times New Roman"/>
          <w:sz w:val="24"/>
          <w:szCs w:val="24"/>
        </w:rPr>
        <w:t>P</w:t>
      </w:r>
      <w:r>
        <w:rPr>
          <w:rFonts w:ascii="Times New Roman" w:hAnsi="Times New Roman" w:cs="Times New Roman"/>
          <w:sz w:val="24"/>
          <w:szCs w:val="24"/>
        </w:rPr>
        <w:t xml:space="preserve">arlament tvořený Národním shromážděním a Senátem. Tento Parlament byl po revoluci v roce 1979 rozpuštěn a nahrazen Parlamentem jednokomorovým. Původní představa obsazování křesel duchovními osobami, na základě </w:t>
      </w:r>
      <w:proofErr w:type="spellStart"/>
      <w:r>
        <w:rPr>
          <w:rFonts w:ascii="Times New Roman" w:hAnsi="Times New Roman" w:cs="Times New Roman"/>
          <w:sz w:val="24"/>
          <w:szCs w:val="24"/>
        </w:rPr>
        <w:t>Chomejního</w:t>
      </w:r>
      <w:proofErr w:type="spellEnd"/>
      <w:r>
        <w:rPr>
          <w:rFonts w:ascii="Times New Roman" w:hAnsi="Times New Roman" w:cs="Times New Roman"/>
          <w:sz w:val="24"/>
          <w:szCs w:val="24"/>
        </w:rPr>
        <w:t xml:space="preserve"> volby, neuspěla. Právní zakotvení nalezneme v ústavě, v článcích 62 až 99. </w:t>
      </w:r>
      <w:r>
        <w:rPr>
          <w:rStyle w:val="Znakapoznpodarou"/>
          <w:rFonts w:ascii="Times New Roman" w:hAnsi="Times New Roman" w:cs="Times New Roman"/>
          <w:sz w:val="24"/>
          <w:szCs w:val="24"/>
        </w:rPr>
        <w:footnoteReference w:id="63"/>
      </w:r>
      <w:r>
        <w:rPr>
          <w:rFonts w:ascii="Times New Roman" w:hAnsi="Times New Roman" w:cs="Times New Roman"/>
          <w:sz w:val="24"/>
          <w:szCs w:val="24"/>
        </w:rPr>
        <w:t xml:space="preserve"> </w:t>
      </w:r>
    </w:p>
    <w:p w:rsidR="000A2792" w:rsidRDefault="000A2792" w:rsidP="008E2081">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Parlament se skládá z 270 členů, jejichž počet může být dle ústavy s ohledem na socioekonomické, politické, geografické a jiné faktory zvyšován každých deset let.</w:t>
      </w:r>
      <w:r>
        <w:rPr>
          <w:rStyle w:val="Znakapoznpodarou"/>
          <w:rFonts w:ascii="Times New Roman" w:hAnsi="Times New Roman" w:cs="Times New Roman"/>
          <w:sz w:val="24"/>
          <w:szCs w:val="24"/>
        </w:rPr>
        <w:footnoteReference w:id="64"/>
      </w:r>
      <w:r>
        <w:rPr>
          <w:rFonts w:ascii="Times New Roman" w:hAnsi="Times New Roman" w:cs="Times New Roman"/>
          <w:sz w:val="24"/>
          <w:szCs w:val="24"/>
        </w:rPr>
        <w:t xml:space="preserve"> Přičemž nesmí být zvýšen o více než dvacet členů za každých deset let. Ústava rovněž zaručuje zastoupení minoritních náboženství, stanovuje totiž, že </w:t>
      </w:r>
      <w:proofErr w:type="spellStart"/>
      <w:r w:rsidRPr="00447973">
        <w:rPr>
          <w:rFonts w:ascii="Times New Roman" w:hAnsi="Times New Roman" w:cs="Times New Roman"/>
          <w:sz w:val="24"/>
          <w:szCs w:val="24"/>
        </w:rPr>
        <w:t>zoroastristé</w:t>
      </w:r>
      <w:proofErr w:type="spellEnd"/>
      <w:r>
        <w:rPr>
          <w:rFonts w:ascii="Times New Roman" w:hAnsi="Times New Roman" w:cs="Times New Roman"/>
          <w:sz w:val="24"/>
          <w:szCs w:val="24"/>
        </w:rPr>
        <w:t xml:space="preserve">, židé, </w:t>
      </w:r>
      <w:proofErr w:type="spellStart"/>
      <w:r>
        <w:rPr>
          <w:rFonts w:ascii="Times New Roman" w:hAnsi="Times New Roman" w:cs="Times New Roman"/>
          <w:sz w:val="24"/>
          <w:szCs w:val="24"/>
        </w:rPr>
        <w:t>chaldénští</w:t>
      </w:r>
      <w:proofErr w:type="spellEnd"/>
      <w:r>
        <w:rPr>
          <w:rFonts w:ascii="Times New Roman" w:hAnsi="Times New Roman" w:cs="Times New Roman"/>
          <w:sz w:val="24"/>
          <w:szCs w:val="24"/>
        </w:rPr>
        <w:t xml:space="preserve"> křesťané a arménští křesťané budou každý volit po jednom zástupci. </w:t>
      </w:r>
    </w:p>
    <w:p w:rsidR="000A2792" w:rsidRDefault="000A2792" w:rsidP="006D0115">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Dle článku 64 ústavy Parlament vykonává moc zákonodárnou, což může ve výjimečných případech nahradit lidové hlasování formou referenda. Tento způsob legislativy </w:t>
      </w:r>
      <w:r>
        <w:rPr>
          <w:rFonts w:ascii="Times New Roman" w:hAnsi="Times New Roman" w:cs="Times New Roman"/>
          <w:sz w:val="24"/>
          <w:szCs w:val="24"/>
        </w:rPr>
        <w:lastRenderedPageBreak/>
        <w:t xml:space="preserve">je jako prvek uznání národní suverenity a vývoje zakotven v článku 59 ústavy. </w:t>
      </w:r>
      <w:r>
        <w:rPr>
          <w:rStyle w:val="Znakapoznpodarou"/>
          <w:rFonts w:ascii="Times New Roman" w:hAnsi="Times New Roman" w:cs="Times New Roman"/>
          <w:sz w:val="24"/>
          <w:szCs w:val="24"/>
        </w:rPr>
        <w:footnoteReference w:id="65"/>
      </w:r>
      <w:r>
        <w:rPr>
          <w:rFonts w:ascii="Times New Roman" w:hAnsi="Times New Roman" w:cs="Times New Roman"/>
          <w:sz w:val="24"/>
          <w:szCs w:val="24"/>
        </w:rPr>
        <w:t xml:space="preserve"> Po vítězství islámské revoluce se naskytly pouze tři příležitosti pro konání referenda, a to v dubnu 1979 za účelem určení systému vládnutí, rovněž v roce 1979 k ratifikaci ústavy a její revizi v roce 1989.</w:t>
      </w:r>
      <w:r>
        <w:rPr>
          <w:rStyle w:val="Znakapoznpodarou"/>
          <w:rFonts w:ascii="Times New Roman" w:hAnsi="Times New Roman" w:cs="Times New Roman"/>
          <w:sz w:val="24"/>
          <w:szCs w:val="24"/>
        </w:rPr>
        <w:footnoteReference w:id="66"/>
      </w:r>
    </w:p>
    <w:p w:rsidR="000A2792" w:rsidRDefault="000A2792" w:rsidP="006D0115">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Ačkoli je Islámské poradní shromáždění označováno jako Parlament, nelze jej zaměňovat s orgánem parlamentu, jak jej vnímáme například v České republice. Každé zasedání Islámského poradního shromáždění je zahajováno čtením vybraných veršů Koránu. Poslanci nejsou voleni z kandidátní listiny politické strany, jíž jsou členy, nýbrž sami za sebe.</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Pro členy Parlamentu neplatí soudní imunita, ale výhradně indemnita dle článku 86, který stanovuje, že členové Shromáždění mohou volně vyjadřovat vlastní názory při plnění svých povinností jako volených zástupců, nemohou být stíháni nebo zatčeni za prohlášení učiněná na Shromáždění a při hlasování.</w:t>
      </w:r>
    </w:p>
    <w:p w:rsidR="000A2792" w:rsidRDefault="000A2792" w:rsidP="000A2792">
      <w:pPr>
        <w:spacing w:line="360" w:lineRule="auto"/>
        <w:contextualSpacing/>
        <w:jc w:val="both"/>
        <w:rPr>
          <w:rFonts w:ascii="Times New Roman" w:hAnsi="Times New Roman" w:cs="Times New Roman"/>
          <w:b/>
          <w:sz w:val="24"/>
          <w:szCs w:val="24"/>
        </w:rPr>
      </w:pPr>
    </w:p>
    <w:p w:rsidR="000A2792" w:rsidRDefault="000A2792" w:rsidP="000A2792">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3.1.1. Volby</w:t>
      </w:r>
    </w:p>
    <w:p w:rsidR="000A2792" w:rsidRDefault="000A2792" w:rsidP="000A2792">
      <w:pPr>
        <w:spacing w:line="360" w:lineRule="auto"/>
        <w:contextualSpacing/>
        <w:jc w:val="both"/>
        <w:rPr>
          <w:rFonts w:ascii="Times New Roman" w:hAnsi="Times New Roman" w:cs="Times New Roman"/>
          <w:sz w:val="24"/>
          <w:szCs w:val="24"/>
          <w:lang w:val="en-US"/>
        </w:rPr>
      </w:pPr>
      <w:r>
        <w:rPr>
          <w:rFonts w:ascii="Times New Roman" w:hAnsi="Times New Roman" w:cs="Times New Roman"/>
          <w:b/>
          <w:sz w:val="24"/>
          <w:szCs w:val="24"/>
        </w:rPr>
        <w:tab/>
      </w:r>
      <w:r>
        <w:rPr>
          <w:rFonts w:ascii="Times New Roman" w:hAnsi="Times New Roman" w:cs="Times New Roman"/>
          <w:sz w:val="24"/>
          <w:szCs w:val="24"/>
        </w:rPr>
        <w:t>V ústavě je otázka voleb do Parlamentu upravena v článcích 62, 65 a 66. Členové Parlamentu jsou voleni na funkční období čtyř let prostřednictvím všeobecné, přímé a tajné volby. Aktivní volební právo mají obyvatelé Íránu starší šestnácti let, přičemž tato úprava platí teprve od revolučního roku 1979. V předchozím režimu bylo aktivní volební právo podmíněno dosažením věku osmnácti let. V současné době mají ženy pasivní i aktivní volební právo, je nutné podotknout, že jej získaly až v roce 1963. V případě pasivního volebního práva je věková hranice dána rozmezím 25 až 75 let. Dosažení věkové hranice není jedinou podmínkou, kterou musí kandidáti splňovat.</w:t>
      </w:r>
      <w:r>
        <w:rPr>
          <w:rFonts w:ascii="Times New Roman" w:hAnsi="Times New Roman" w:cs="Times New Roman"/>
          <w:sz w:val="24"/>
          <w:szCs w:val="24"/>
        </w:rPr>
        <w:tab/>
        <w:t xml:space="preserve"> Potenciální členové Parlamentu musí předložit doporučení duchovního a minimálně dvaceti občanů svého volebního obvodu a musí být vysokoškolsky vzdělaní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tato</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podmínka byla zavedena před volbami v roce 2000, do té doby stačila pouhá gramotnost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Dále</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se musí jednat o věřící osoby, které svou víru aktivně vykonávají, tedy zasazují se o rozvoj islámu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Islámské republiky. Poslední podmínkou je podpora ústavy Islámské republiky. Splnění všech těchto podmínek kontroluje Rada dohlížitelů. </w:t>
      </w:r>
      <w:r>
        <w:rPr>
          <w:rStyle w:val="Znakapoznpodarou"/>
          <w:rFonts w:ascii="Times New Roman" w:hAnsi="Times New Roman" w:cs="Times New Roman"/>
          <w:sz w:val="24"/>
          <w:szCs w:val="24"/>
        </w:rPr>
        <w:footnoteReference w:id="67"/>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Rada vydává konečné stanovisko, zda je kandidát způsobilý k volbě. Pokud je rozhodnutí zamítavé, má kandidát možnost jej napadnout, ale jeho možnosti jsou velmi </w:t>
      </w:r>
      <w:r>
        <w:rPr>
          <w:rFonts w:ascii="Times New Roman" w:hAnsi="Times New Roman" w:cs="Times New Roman"/>
          <w:sz w:val="24"/>
          <w:szCs w:val="24"/>
        </w:rPr>
        <w:lastRenderedPageBreak/>
        <w:t>omezené. Mnoho kandidátů je tak před každými volbami odmítnuto, prostřednictvím Rady tak stát zasahuje do svobody voleb.</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 xml:space="preserve">Pro </w:t>
      </w:r>
      <w:proofErr w:type="spellStart"/>
      <w:r>
        <w:rPr>
          <w:rFonts w:ascii="Times New Roman" w:hAnsi="Times New Roman" w:cs="Times New Roman"/>
          <w:sz w:val="24"/>
          <w:szCs w:val="24"/>
          <w:lang w:val="en-US"/>
        </w:rPr>
        <w:t>volby</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v roce 2000 bylo užito dvoukolového volebního systému.</w:t>
      </w:r>
      <w:proofErr w:type="gramEnd"/>
      <w:r>
        <w:rPr>
          <w:rFonts w:ascii="Times New Roman" w:hAnsi="Times New Roman" w:cs="Times New Roman"/>
          <w:sz w:val="24"/>
          <w:szCs w:val="24"/>
        </w:rPr>
        <w:t xml:space="preserve"> Zákonem je dán určitý počet míst, která mají být zaplněna v jednotlivých volebních obvodech.</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Po </w:t>
      </w:r>
      <w:proofErr w:type="spellStart"/>
      <w:r>
        <w:rPr>
          <w:rFonts w:ascii="Times New Roman" w:hAnsi="Times New Roman" w:cs="Times New Roman"/>
          <w:sz w:val="24"/>
          <w:szCs w:val="24"/>
          <w:lang w:val="en-US"/>
        </w:rPr>
        <w:t>prvním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kole</w:t>
      </w:r>
      <w:proofErr w:type="spellEnd"/>
      <w:r>
        <w:rPr>
          <w:rFonts w:ascii="Times New Roman" w:hAnsi="Times New Roman" w:cs="Times New Roman"/>
          <w:sz w:val="24"/>
          <w:szCs w:val="24"/>
        </w:rPr>
        <w:t xml:space="preserve"> voleb se sčítají odevzdané hlasy a kandidáti, kteří obdrželi nejvíce hlasů a současně dosáhli vyžadovaného minimálního procenta hlasů, získávají křeslo v Parlamentu.</w:t>
      </w:r>
      <w:proofErr w:type="gramEnd"/>
      <w:r>
        <w:rPr>
          <w:rFonts w:ascii="Times New Roman" w:hAnsi="Times New Roman" w:cs="Times New Roman"/>
          <w:sz w:val="24"/>
          <w:szCs w:val="24"/>
        </w:rPr>
        <w:t xml:space="preserve"> Počet kandidátů, kteří mohou získat křeslo v prvním kole, je omezen počtem míst v daném volebním obvodu a dosažením minimální procentuální hranice. V prvním kole není vyžadována absolutní většina hlasů, dostačující je 25% většina.  Pokud po prvním kole stále zůstávají neobsazená křesla, koná se druhé volební kolo. Ve druhém kole se utká dvojnásobný počet kandidátů, </w:t>
      </w:r>
      <w:proofErr w:type="gramStart"/>
      <w:r>
        <w:rPr>
          <w:rFonts w:ascii="Times New Roman" w:hAnsi="Times New Roman" w:cs="Times New Roman"/>
          <w:sz w:val="24"/>
          <w:szCs w:val="24"/>
        </w:rPr>
        <w:t>než-li je</w:t>
      </w:r>
      <w:proofErr w:type="gramEnd"/>
      <w:r>
        <w:rPr>
          <w:rFonts w:ascii="Times New Roman" w:hAnsi="Times New Roman" w:cs="Times New Roman"/>
          <w:sz w:val="24"/>
          <w:szCs w:val="24"/>
        </w:rPr>
        <w:t xml:space="preserve"> počet neobsazených míst v jednotlivých volebních obvodech. Pokud by počet kandidátů nebyl dvojnásobný, provede se volba jednoduše ze zbývajících kandidátů. Ke zvolení kandidátů ve druhém kole postačuje prostá většina hlasů voličů.</w:t>
      </w:r>
      <w:r>
        <w:rPr>
          <w:rStyle w:val="Znakapoznpodarou"/>
          <w:rFonts w:ascii="Times New Roman" w:hAnsi="Times New Roman" w:cs="Times New Roman"/>
          <w:sz w:val="24"/>
          <w:szCs w:val="24"/>
        </w:rPr>
        <w:footnoteReference w:id="68"/>
      </w:r>
      <w:r>
        <w:rPr>
          <w:rFonts w:ascii="Times New Roman" w:hAnsi="Times New Roman" w:cs="Times New Roman"/>
          <w:sz w:val="24"/>
          <w:szCs w:val="24"/>
        </w:rPr>
        <w:t xml:space="preserve">  </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Po konání voleb je zasedání Parlamentu považováno za právně platné, je- li přítomna 2/3 většina jeho členů. Souhlas 2/3 přítomných členů je potřebný pro schválení vnitřního řádu. Zvolení členové Parlamentu na jeho prvním zasedání skládají přísahu, jejíž znění stanoví článek 67 ústavy.</w:t>
      </w:r>
      <w:r>
        <w:rPr>
          <w:rStyle w:val="Znakapoznpodarou"/>
          <w:rFonts w:ascii="Times New Roman" w:hAnsi="Times New Roman" w:cs="Times New Roman"/>
          <w:sz w:val="24"/>
          <w:szCs w:val="24"/>
        </w:rPr>
        <w:footnoteReference w:id="69"/>
      </w:r>
      <w:r>
        <w:rPr>
          <w:rFonts w:ascii="Times New Roman" w:hAnsi="Times New Roman" w:cs="Times New Roman"/>
          <w:sz w:val="24"/>
          <w:szCs w:val="24"/>
        </w:rPr>
        <w:t xml:space="preserve"> Členové Parlamentu zvoleni za náboženské minority při skládání přísahy použijí vlastní svaté knihy.</w:t>
      </w:r>
      <w:r>
        <w:rPr>
          <w:rFonts w:ascii="Times New Roman" w:hAnsi="Times New Roman" w:cs="Times New Roman"/>
          <w:sz w:val="24"/>
          <w:szCs w:val="24"/>
        </w:rPr>
        <w:tab/>
        <w:t xml:space="preserve">    </w:t>
      </w:r>
    </w:p>
    <w:p w:rsidR="000A2792" w:rsidRDefault="000A2792" w:rsidP="000A2792">
      <w:pPr>
        <w:spacing w:line="360" w:lineRule="auto"/>
        <w:contextualSpacing/>
        <w:jc w:val="both"/>
        <w:rPr>
          <w:rFonts w:ascii="Times New Roman" w:hAnsi="Times New Roman" w:cs="Times New Roman"/>
          <w:sz w:val="24"/>
          <w:szCs w:val="24"/>
        </w:rPr>
      </w:pPr>
    </w:p>
    <w:p w:rsidR="000A2792" w:rsidRPr="001900FA" w:rsidRDefault="000A2792" w:rsidP="000A2792">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3.1.2. Politické strany</w:t>
      </w:r>
    </w:p>
    <w:p w:rsidR="000A2792" w:rsidRDefault="000A2792" w:rsidP="000A2792">
      <w:pPr>
        <w:spacing w:line="360" w:lineRule="auto"/>
        <w:contextualSpacing/>
        <w:jc w:val="both"/>
        <w:rPr>
          <w:rStyle w:val="hps"/>
          <w:rFonts w:ascii="Times New Roman" w:hAnsi="Times New Roman" w:cs="Times New Roman"/>
          <w:sz w:val="24"/>
          <w:szCs w:val="24"/>
        </w:rPr>
      </w:pPr>
      <w:r>
        <w:rPr>
          <w:rFonts w:ascii="Times New Roman" w:hAnsi="Times New Roman" w:cs="Times New Roman"/>
          <w:sz w:val="24"/>
          <w:szCs w:val="24"/>
        </w:rPr>
        <w:tab/>
        <w:t>Zmínku o politických stranách v ústavě nalezneme pouze v článku 26</w:t>
      </w:r>
      <w:r w:rsidR="006D0115">
        <w:rPr>
          <w:rFonts w:ascii="Times New Roman" w:hAnsi="Times New Roman" w:cs="Times New Roman"/>
          <w:sz w:val="24"/>
          <w:szCs w:val="24"/>
        </w:rPr>
        <w:t xml:space="preserve"> ústavy</w:t>
      </w:r>
      <w:r>
        <w:rPr>
          <w:rFonts w:ascii="Times New Roman" w:hAnsi="Times New Roman" w:cs="Times New Roman"/>
          <w:sz w:val="24"/>
          <w:szCs w:val="24"/>
        </w:rPr>
        <w:t>, který stanovuje:</w:t>
      </w:r>
      <w:r w:rsidR="006D0115">
        <w:rPr>
          <w:rFonts w:ascii="Times New Roman" w:hAnsi="Times New Roman" w:cs="Times New Roman"/>
          <w:sz w:val="24"/>
          <w:szCs w:val="24"/>
        </w:rPr>
        <w:t xml:space="preserve"> </w:t>
      </w:r>
      <w:r w:rsidRPr="002511F0">
        <w:rPr>
          <w:rFonts w:ascii="Times New Roman" w:hAnsi="Times New Roman" w:cs="Times New Roman"/>
          <w:i/>
          <w:sz w:val="24"/>
          <w:szCs w:val="24"/>
        </w:rPr>
        <w:t xml:space="preserve">Vznik </w:t>
      </w:r>
      <w:r w:rsidRPr="002511F0">
        <w:rPr>
          <w:rStyle w:val="hps"/>
          <w:rFonts w:ascii="Times New Roman" w:hAnsi="Times New Roman" w:cs="Times New Roman"/>
          <w:i/>
          <w:sz w:val="24"/>
          <w:szCs w:val="24"/>
        </w:rPr>
        <w:t>společ</w:t>
      </w:r>
      <w:r>
        <w:rPr>
          <w:rStyle w:val="hps"/>
          <w:rFonts w:ascii="Times New Roman" w:hAnsi="Times New Roman" w:cs="Times New Roman"/>
          <w:i/>
          <w:sz w:val="24"/>
          <w:szCs w:val="24"/>
        </w:rPr>
        <w:t>enství</w:t>
      </w:r>
      <w:r w:rsidRPr="002511F0">
        <w:rPr>
          <w:rFonts w:ascii="Times New Roman" w:hAnsi="Times New Roman" w:cs="Times New Roman"/>
          <w:i/>
          <w:sz w:val="24"/>
          <w:szCs w:val="24"/>
        </w:rPr>
        <w:t xml:space="preserve">, </w:t>
      </w:r>
      <w:r w:rsidRPr="002511F0">
        <w:rPr>
          <w:rStyle w:val="hps"/>
          <w:rFonts w:ascii="Times New Roman" w:hAnsi="Times New Roman" w:cs="Times New Roman"/>
          <w:i/>
          <w:sz w:val="24"/>
          <w:szCs w:val="24"/>
        </w:rPr>
        <w:t>politických</w:t>
      </w:r>
      <w:r w:rsidRPr="002511F0">
        <w:rPr>
          <w:rFonts w:ascii="Times New Roman" w:hAnsi="Times New Roman" w:cs="Times New Roman"/>
          <w:i/>
          <w:sz w:val="24"/>
          <w:szCs w:val="24"/>
        </w:rPr>
        <w:t xml:space="preserve">, </w:t>
      </w:r>
      <w:r w:rsidRPr="002511F0">
        <w:rPr>
          <w:rStyle w:val="hps"/>
          <w:rFonts w:ascii="Times New Roman" w:hAnsi="Times New Roman" w:cs="Times New Roman"/>
          <w:i/>
          <w:sz w:val="24"/>
          <w:szCs w:val="24"/>
        </w:rPr>
        <w:t>nebo</w:t>
      </w:r>
      <w:r w:rsidRPr="002511F0">
        <w:rPr>
          <w:rFonts w:ascii="Times New Roman" w:hAnsi="Times New Roman" w:cs="Times New Roman"/>
          <w:i/>
          <w:sz w:val="24"/>
          <w:szCs w:val="24"/>
        </w:rPr>
        <w:t xml:space="preserve"> </w:t>
      </w:r>
      <w:r w:rsidRPr="002511F0">
        <w:rPr>
          <w:rStyle w:val="hps"/>
          <w:rFonts w:ascii="Times New Roman" w:hAnsi="Times New Roman" w:cs="Times New Roman"/>
          <w:i/>
          <w:sz w:val="24"/>
          <w:szCs w:val="24"/>
        </w:rPr>
        <w:t>jiných profesních sdružení,</w:t>
      </w:r>
      <w:r w:rsidRPr="002511F0">
        <w:rPr>
          <w:rFonts w:ascii="Times New Roman" w:hAnsi="Times New Roman" w:cs="Times New Roman"/>
          <w:i/>
          <w:sz w:val="24"/>
          <w:szCs w:val="24"/>
        </w:rPr>
        <w:t xml:space="preserve"> </w:t>
      </w:r>
      <w:r w:rsidRPr="002511F0">
        <w:rPr>
          <w:rStyle w:val="hps"/>
          <w:rFonts w:ascii="Times New Roman" w:hAnsi="Times New Roman" w:cs="Times New Roman"/>
          <w:i/>
          <w:sz w:val="24"/>
          <w:szCs w:val="24"/>
        </w:rPr>
        <w:t>jakož i</w:t>
      </w:r>
      <w:r w:rsidRPr="002511F0">
        <w:rPr>
          <w:rFonts w:ascii="Times New Roman" w:hAnsi="Times New Roman" w:cs="Times New Roman"/>
          <w:i/>
          <w:sz w:val="24"/>
          <w:szCs w:val="24"/>
        </w:rPr>
        <w:t xml:space="preserve"> </w:t>
      </w:r>
      <w:r w:rsidRPr="002511F0">
        <w:rPr>
          <w:rStyle w:val="hps"/>
          <w:rFonts w:ascii="Times New Roman" w:hAnsi="Times New Roman" w:cs="Times New Roman"/>
          <w:i/>
          <w:sz w:val="24"/>
          <w:szCs w:val="24"/>
        </w:rPr>
        <w:t>náboženských společností</w:t>
      </w:r>
      <w:r w:rsidRPr="002511F0">
        <w:rPr>
          <w:rFonts w:ascii="Times New Roman" w:hAnsi="Times New Roman" w:cs="Times New Roman"/>
          <w:i/>
          <w:sz w:val="24"/>
          <w:szCs w:val="24"/>
        </w:rPr>
        <w:t xml:space="preserve">, ať už </w:t>
      </w:r>
      <w:r w:rsidRPr="002511F0">
        <w:rPr>
          <w:rStyle w:val="hps"/>
          <w:rFonts w:ascii="Times New Roman" w:hAnsi="Times New Roman" w:cs="Times New Roman"/>
          <w:i/>
          <w:sz w:val="24"/>
          <w:szCs w:val="24"/>
        </w:rPr>
        <w:t>islámský</w:t>
      </w:r>
      <w:r>
        <w:rPr>
          <w:rStyle w:val="hps"/>
          <w:rFonts w:ascii="Times New Roman" w:hAnsi="Times New Roman" w:cs="Times New Roman"/>
          <w:i/>
          <w:sz w:val="24"/>
          <w:szCs w:val="24"/>
        </w:rPr>
        <w:t>ch</w:t>
      </w:r>
      <w:r w:rsidRPr="002511F0">
        <w:rPr>
          <w:rStyle w:val="hps"/>
          <w:rFonts w:ascii="Times New Roman" w:hAnsi="Times New Roman" w:cs="Times New Roman"/>
          <w:i/>
          <w:sz w:val="24"/>
          <w:szCs w:val="24"/>
        </w:rPr>
        <w:t xml:space="preserve"> nebo</w:t>
      </w:r>
      <w:r w:rsidRPr="002511F0">
        <w:rPr>
          <w:rFonts w:ascii="Times New Roman" w:hAnsi="Times New Roman" w:cs="Times New Roman"/>
          <w:i/>
          <w:sz w:val="24"/>
          <w:szCs w:val="24"/>
        </w:rPr>
        <w:t xml:space="preserve"> </w:t>
      </w:r>
      <w:r w:rsidRPr="002511F0">
        <w:rPr>
          <w:rStyle w:val="hps"/>
          <w:rFonts w:ascii="Times New Roman" w:hAnsi="Times New Roman" w:cs="Times New Roman"/>
          <w:i/>
          <w:sz w:val="24"/>
          <w:szCs w:val="24"/>
        </w:rPr>
        <w:t>vztahující</w:t>
      </w:r>
      <w:r>
        <w:rPr>
          <w:rStyle w:val="hps"/>
          <w:rFonts w:ascii="Times New Roman" w:hAnsi="Times New Roman" w:cs="Times New Roman"/>
          <w:i/>
          <w:sz w:val="24"/>
          <w:szCs w:val="24"/>
        </w:rPr>
        <w:t>ch</w:t>
      </w:r>
      <w:r w:rsidRPr="002511F0">
        <w:rPr>
          <w:rStyle w:val="hps"/>
          <w:rFonts w:ascii="Times New Roman" w:hAnsi="Times New Roman" w:cs="Times New Roman"/>
          <w:i/>
          <w:sz w:val="24"/>
          <w:szCs w:val="24"/>
        </w:rPr>
        <w:t xml:space="preserve"> se k</w:t>
      </w:r>
      <w:r w:rsidRPr="002511F0">
        <w:rPr>
          <w:rFonts w:ascii="Times New Roman" w:hAnsi="Times New Roman" w:cs="Times New Roman"/>
          <w:i/>
          <w:sz w:val="24"/>
          <w:szCs w:val="24"/>
        </w:rPr>
        <w:t xml:space="preserve"> </w:t>
      </w:r>
      <w:r w:rsidRPr="002511F0">
        <w:rPr>
          <w:rStyle w:val="hps"/>
          <w:rFonts w:ascii="Times New Roman" w:hAnsi="Times New Roman" w:cs="Times New Roman"/>
          <w:i/>
          <w:sz w:val="24"/>
          <w:szCs w:val="24"/>
        </w:rPr>
        <w:t>jedné z</w:t>
      </w:r>
      <w:r w:rsidRPr="002511F0">
        <w:rPr>
          <w:rFonts w:ascii="Times New Roman" w:hAnsi="Times New Roman" w:cs="Times New Roman"/>
          <w:i/>
          <w:sz w:val="24"/>
          <w:szCs w:val="24"/>
        </w:rPr>
        <w:t xml:space="preserve"> </w:t>
      </w:r>
      <w:r w:rsidRPr="002511F0">
        <w:rPr>
          <w:rStyle w:val="hps"/>
          <w:rFonts w:ascii="Times New Roman" w:hAnsi="Times New Roman" w:cs="Times New Roman"/>
          <w:i/>
          <w:sz w:val="24"/>
          <w:szCs w:val="24"/>
        </w:rPr>
        <w:t>uznávaných</w:t>
      </w:r>
      <w:r w:rsidRPr="002511F0">
        <w:rPr>
          <w:rFonts w:ascii="Times New Roman" w:hAnsi="Times New Roman" w:cs="Times New Roman"/>
          <w:i/>
          <w:sz w:val="24"/>
          <w:szCs w:val="24"/>
        </w:rPr>
        <w:t xml:space="preserve"> </w:t>
      </w:r>
      <w:r w:rsidRPr="002511F0">
        <w:rPr>
          <w:rStyle w:val="hps"/>
          <w:rFonts w:ascii="Times New Roman" w:hAnsi="Times New Roman" w:cs="Times New Roman"/>
          <w:i/>
          <w:sz w:val="24"/>
          <w:szCs w:val="24"/>
        </w:rPr>
        <w:t>náboženských menšin</w:t>
      </w:r>
      <w:r w:rsidRPr="002511F0">
        <w:rPr>
          <w:rFonts w:ascii="Times New Roman" w:hAnsi="Times New Roman" w:cs="Times New Roman"/>
          <w:i/>
          <w:sz w:val="24"/>
          <w:szCs w:val="24"/>
        </w:rPr>
        <w:t xml:space="preserve">, </w:t>
      </w:r>
      <w:r w:rsidRPr="002511F0">
        <w:rPr>
          <w:rStyle w:val="hps"/>
          <w:rFonts w:ascii="Times New Roman" w:hAnsi="Times New Roman" w:cs="Times New Roman"/>
          <w:i/>
          <w:sz w:val="24"/>
          <w:szCs w:val="24"/>
        </w:rPr>
        <w:t>je povoleno</w:t>
      </w:r>
      <w:r w:rsidRPr="002511F0">
        <w:rPr>
          <w:rFonts w:ascii="Times New Roman" w:hAnsi="Times New Roman" w:cs="Times New Roman"/>
          <w:i/>
          <w:sz w:val="24"/>
          <w:szCs w:val="24"/>
        </w:rPr>
        <w:t xml:space="preserve"> </w:t>
      </w:r>
      <w:r w:rsidRPr="002511F0">
        <w:rPr>
          <w:rStyle w:val="hps"/>
          <w:rFonts w:ascii="Times New Roman" w:hAnsi="Times New Roman" w:cs="Times New Roman"/>
          <w:i/>
          <w:sz w:val="24"/>
          <w:szCs w:val="24"/>
        </w:rPr>
        <w:t>za předpokladu, že</w:t>
      </w:r>
      <w:r w:rsidRPr="002511F0">
        <w:rPr>
          <w:rFonts w:ascii="Times New Roman" w:hAnsi="Times New Roman" w:cs="Times New Roman"/>
          <w:i/>
          <w:sz w:val="24"/>
          <w:szCs w:val="24"/>
        </w:rPr>
        <w:t xml:space="preserve"> </w:t>
      </w:r>
      <w:r w:rsidRPr="002511F0">
        <w:rPr>
          <w:rStyle w:val="hps"/>
          <w:rFonts w:ascii="Times New Roman" w:hAnsi="Times New Roman" w:cs="Times New Roman"/>
          <w:i/>
          <w:sz w:val="24"/>
          <w:szCs w:val="24"/>
        </w:rPr>
        <w:t>nejsou v rozporu</w:t>
      </w:r>
      <w:r w:rsidRPr="002511F0">
        <w:rPr>
          <w:rFonts w:ascii="Times New Roman" w:hAnsi="Times New Roman" w:cs="Times New Roman"/>
          <w:i/>
          <w:sz w:val="24"/>
          <w:szCs w:val="24"/>
        </w:rPr>
        <w:t xml:space="preserve"> </w:t>
      </w:r>
      <w:r w:rsidRPr="002511F0">
        <w:rPr>
          <w:rStyle w:val="hps"/>
          <w:rFonts w:ascii="Times New Roman" w:hAnsi="Times New Roman" w:cs="Times New Roman"/>
          <w:i/>
          <w:sz w:val="24"/>
          <w:szCs w:val="24"/>
        </w:rPr>
        <w:t>s</w:t>
      </w:r>
      <w:r w:rsidRPr="002511F0">
        <w:rPr>
          <w:rFonts w:ascii="Times New Roman" w:hAnsi="Times New Roman" w:cs="Times New Roman"/>
          <w:i/>
          <w:sz w:val="24"/>
          <w:szCs w:val="24"/>
        </w:rPr>
        <w:t xml:space="preserve"> </w:t>
      </w:r>
      <w:r w:rsidRPr="002511F0">
        <w:rPr>
          <w:rStyle w:val="hps"/>
          <w:rFonts w:ascii="Times New Roman" w:hAnsi="Times New Roman" w:cs="Times New Roman"/>
          <w:i/>
          <w:sz w:val="24"/>
          <w:szCs w:val="24"/>
        </w:rPr>
        <w:t>principy</w:t>
      </w:r>
      <w:r w:rsidRPr="002511F0">
        <w:rPr>
          <w:rFonts w:ascii="Times New Roman" w:hAnsi="Times New Roman" w:cs="Times New Roman"/>
          <w:i/>
          <w:sz w:val="24"/>
          <w:szCs w:val="24"/>
        </w:rPr>
        <w:t xml:space="preserve"> </w:t>
      </w:r>
      <w:r w:rsidRPr="002511F0">
        <w:rPr>
          <w:rStyle w:val="hps"/>
          <w:rFonts w:ascii="Times New Roman" w:hAnsi="Times New Roman" w:cs="Times New Roman"/>
          <w:i/>
          <w:sz w:val="24"/>
          <w:szCs w:val="24"/>
        </w:rPr>
        <w:t>nezávislosti</w:t>
      </w:r>
      <w:r w:rsidRPr="002511F0">
        <w:rPr>
          <w:rFonts w:ascii="Times New Roman" w:hAnsi="Times New Roman" w:cs="Times New Roman"/>
          <w:i/>
          <w:sz w:val="24"/>
          <w:szCs w:val="24"/>
        </w:rPr>
        <w:t xml:space="preserve">, svobody, národní </w:t>
      </w:r>
      <w:r w:rsidRPr="002511F0">
        <w:rPr>
          <w:rStyle w:val="hps"/>
          <w:rFonts w:ascii="Times New Roman" w:hAnsi="Times New Roman" w:cs="Times New Roman"/>
          <w:i/>
          <w:sz w:val="24"/>
          <w:szCs w:val="24"/>
        </w:rPr>
        <w:t>jednoty</w:t>
      </w:r>
      <w:r w:rsidRPr="002511F0">
        <w:rPr>
          <w:rFonts w:ascii="Times New Roman" w:hAnsi="Times New Roman" w:cs="Times New Roman"/>
          <w:i/>
          <w:sz w:val="24"/>
          <w:szCs w:val="24"/>
        </w:rPr>
        <w:t xml:space="preserve">, </w:t>
      </w:r>
      <w:r>
        <w:rPr>
          <w:rFonts w:ascii="Times New Roman" w:hAnsi="Times New Roman" w:cs="Times New Roman"/>
          <w:i/>
          <w:sz w:val="24"/>
          <w:szCs w:val="24"/>
        </w:rPr>
        <w:t>k</w:t>
      </w:r>
      <w:r w:rsidRPr="002511F0">
        <w:rPr>
          <w:rStyle w:val="hps"/>
          <w:rFonts w:ascii="Times New Roman" w:hAnsi="Times New Roman" w:cs="Times New Roman"/>
          <w:i/>
          <w:sz w:val="24"/>
          <w:szCs w:val="24"/>
        </w:rPr>
        <w:t>ritéri</w:t>
      </w:r>
      <w:r>
        <w:rPr>
          <w:rStyle w:val="hps"/>
          <w:rFonts w:ascii="Times New Roman" w:hAnsi="Times New Roman" w:cs="Times New Roman"/>
          <w:i/>
          <w:sz w:val="24"/>
          <w:szCs w:val="24"/>
        </w:rPr>
        <w:t>i</w:t>
      </w:r>
      <w:r w:rsidRPr="002511F0">
        <w:rPr>
          <w:rFonts w:ascii="Times New Roman" w:hAnsi="Times New Roman" w:cs="Times New Roman"/>
          <w:i/>
          <w:sz w:val="24"/>
          <w:szCs w:val="24"/>
        </w:rPr>
        <w:t xml:space="preserve"> </w:t>
      </w:r>
      <w:r w:rsidRPr="002511F0">
        <w:rPr>
          <w:rStyle w:val="hps"/>
          <w:rFonts w:ascii="Times New Roman" w:hAnsi="Times New Roman" w:cs="Times New Roman"/>
          <w:i/>
          <w:sz w:val="24"/>
          <w:szCs w:val="24"/>
        </w:rPr>
        <w:t>islám</w:t>
      </w:r>
      <w:r>
        <w:rPr>
          <w:rStyle w:val="hps"/>
          <w:rFonts w:ascii="Times New Roman" w:hAnsi="Times New Roman" w:cs="Times New Roman"/>
          <w:i/>
          <w:sz w:val="24"/>
          <w:szCs w:val="24"/>
        </w:rPr>
        <w:t>u</w:t>
      </w:r>
      <w:r w:rsidRPr="002511F0">
        <w:rPr>
          <w:rStyle w:val="hps"/>
          <w:rFonts w:ascii="Times New Roman" w:hAnsi="Times New Roman" w:cs="Times New Roman"/>
          <w:i/>
          <w:sz w:val="24"/>
          <w:szCs w:val="24"/>
        </w:rPr>
        <w:t>,</w:t>
      </w:r>
      <w:r w:rsidRPr="002511F0">
        <w:rPr>
          <w:rFonts w:ascii="Times New Roman" w:hAnsi="Times New Roman" w:cs="Times New Roman"/>
          <w:i/>
          <w:sz w:val="24"/>
          <w:szCs w:val="24"/>
        </w:rPr>
        <w:t xml:space="preserve"> </w:t>
      </w:r>
      <w:r w:rsidRPr="002511F0">
        <w:rPr>
          <w:rStyle w:val="hps"/>
          <w:rFonts w:ascii="Times New Roman" w:hAnsi="Times New Roman" w:cs="Times New Roman"/>
          <w:i/>
          <w:sz w:val="24"/>
          <w:szCs w:val="24"/>
        </w:rPr>
        <w:t>nebo</w:t>
      </w:r>
      <w:r w:rsidRPr="002511F0">
        <w:rPr>
          <w:rFonts w:ascii="Times New Roman" w:hAnsi="Times New Roman" w:cs="Times New Roman"/>
          <w:i/>
          <w:sz w:val="24"/>
          <w:szCs w:val="24"/>
        </w:rPr>
        <w:t xml:space="preserve"> </w:t>
      </w:r>
      <w:r w:rsidRPr="002511F0">
        <w:rPr>
          <w:rStyle w:val="hps"/>
          <w:rFonts w:ascii="Times New Roman" w:hAnsi="Times New Roman" w:cs="Times New Roman"/>
          <w:i/>
          <w:sz w:val="24"/>
          <w:szCs w:val="24"/>
        </w:rPr>
        <w:t>základ</w:t>
      </w:r>
      <w:r>
        <w:rPr>
          <w:rStyle w:val="hps"/>
          <w:rFonts w:ascii="Times New Roman" w:hAnsi="Times New Roman" w:cs="Times New Roman"/>
          <w:i/>
          <w:sz w:val="24"/>
          <w:szCs w:val="24"/>
        </w:rPr>
        <w:t>y</w:t>
      </w:r>
      <w:r w:rsidRPr="002511F0">
        <w:rPr>
          <w:rFonts w:ascii="Times New Roman" w:hAnsi="Times New Roman" w:cs="Times New Roman"/>
          <w:i/>
          <w:sz w:val="24"/>
          <w:szCs w:val="24"/>
        </w:rPr>
        <w:t xml:space="preserve"> </w:t>
      </w:r>
      <w:r w:rsidRPr="002511F0">
        <w:rPr>
          <w:rStyle w:val="hps"/>
          <w:rFonts w:ascii="Times New Roman" w:hAnsi="Times New Roman" w:cs="Times New Roman"/>
          <w:i/>
          <w:sz w:val="24"/>
          <w:szCs w:val="24"/>
        </w:rPr>
        <w:t>islámské republiky</w:t>
      </w:r>
      <w:r w:rsidRPr="002511F0">
        <w:rPr>
          <w:rFonts w:ascii="Times New Roman" w:hAnsi="Times New Roman" w:cs="Times New Roman"/>
          <w:i/>
          <w:sz w:val="24"/>
          <w:szCs w:val="24"/>
        </w:rPr>
        <w:t xml:space="preserve">. </w:t>
      </w:r>
      <w:r w:rsidRPr="002511F0">
        <w:rPr>
          <w:rStyle w:val="hps"/>
          <w:rFonts w:ascii="Times New Roman" w:hAnsi="Times New Roman" w:cs="Times New Roman"/>
          <w:i/>
          <w:sz w:val="24"/>
          <w:szCs w:val="24"/>
        </w:rPr>
        <w:t>Ni</w:t>
      </w:r>
      <w:r>
        <w:rPr>
          <w:rStyle w:val="hps"/>
          <w:rFonts w:ascii="Times New Roman" w:hAnsi="Times New Roman" w:cs="Times New Roman"/>
          <w:i/>
          <w:sz w:val="24"/>
          <w:szCs w:val="24"/>
        </w:rPr>
        <w:t>komu</w:t>
      </w:r>
      <w:r w:rsidRPr="002511F0">
        <w:rPr>
          <w:rStyle w:val="hps"/>
          <w:rFonts w:ascii="Times New Roman" w:hAnsi="Times New Roman" w:cs="Times New Roman"/>
          <w:i/>
          <w:sz w:val="24"/>
          <w:szCs w:val="24"/>
        </w:rPr>
        <w:t xml:space="preserve"> nesmí</w:t>
      </w:r>
      <w:r w:rsidRPr="002511F0">
        <w:rPr>
          <w:rFonts w:ascii="Times New Roman" w:hAnsi="Times New Roman" w:cs="Times New Roman"/>
          <w:i/>
          <w:sz w:val="24"/>
          <w:szCs w:val="24"/>
        </w:rPr>
        <w:t xml:space="preserve"> </w:t>
      </w:r>
      <w:r w:rsidRPr="002511F0">
        <w:rPr>
          <w:rStyle w:val="hps"/>
          <w:rFonts w:ascii="Times New Roman" w:hAnsi="Times New Roman" w:cs="Times New Roman"/>
          <w:i/>
          <w:sz w:val="24"/>
          <w:szCs w:val="24"/>
        </w:rPr>
        <w:t>být bráněno</w:t>
      </w:r>
      <w:r w:rsidRPr="002511F0">
        <w:rPr>
          <w:rFonts w:ascii="Times New Roman" w:hAnsi="Times New Roman" w:cs="Times New Roman"/>
          <w:i/>
          <w:sz w:val="24"/>
          <w:szCs w:val="24"/>
        </w:rPr>
        <w:t xml:space="preserve"> </w:t>
      </w:r>
      <w:r w:rsidRPr="002511F0">
        <w:rPr>
          <w:rStyle w:val="hps"/>
          <w:rFonts w:ascii="Times New Roman" w:hAnsi="Times New Roman" w:cs="Times New Roman"/>
          <w:i/>
          <w:sz w:val="24"/>
          <w:szCs w:val="24"/>
        </w:rPr>
        <w:t>účastnit</w:t>
      </w:r>
      <w:r>
        <w:rPr>
          <w:rStyle w:val="hps"/>
          <w:rFonts w:ascii="Times New Roman" w:hAnsi="Times New Roman" w:cs="Times New Roman"/>
          <w:i/>
          <w:sz w:val="24"/>
          <w:szCs w:val="24"/>
        </w:rPr>
        <w:t xml:space="preserve"> se</w:t>
      </w:r>
      <w:r w:rsidRPr="002511F0">
        <w:rPr>
          <w:rFonts w:ascii="Times New Roman" w:hAnsi="Times New Roman" w:cs="Times New Roman"/>
          <w:i/>
          <w:sz w:val="24"/>
          <w:szCs w:val="24"/>
        </w:rPr>
        <w:t xml:space="preserve"> </w:t>
      </w:r>
      <w:r w:rsidRPr="002511F0">
        <w:rPr>
          <w:rStyle w:val="hps"/>
          <w:rFonts w:ascii="Times New Roman" w:hAnsi="Times New Roman" w:cs="Times New Roman"/>
          <w:i/>
          <w:sz w:val="24"/>
          <w:szCs w:val="24"/>
        </w:rPr>
        <w:t>výše uvedených skupin</w:t>
      </w:r>
      <w:r w:rsidRPr="002511F0">
        <w:rPr>
          <w:rFonts w:ascii="Times New Roman" w:hAnsi="Times New Roman" w:cs="Times New Roman"/>
          <w:i/>
          <w:sz w:val="24"/>
          <w:szCs w:val="24"/>
        </w:rPr>
        <w:t xml:space="preserve">, </w:t>
      </w:r>
      <w:r w:rsidRPr="002511F0">
        <w:rPr>
          <w:rStyle w:val="hps"/>
          <w:rFonts w:ascii="Times New Roman" w:hAnsi="Times New Roman" w:cs="Times New Roman"/>
          <w:i/>
          <w:sz w:val="24"/>
          <w:szCs w:val="24"/>
        </w:rPr>
        <w:t>nebo</w:t>
      </w:r>
      <w:r w:rsidRPr="002511F0">
        <w:rPr>
          <w:rFonts w:ascii="Times New Roman" w:hAnsi="Times New Roman" w:cs="Times New Roman"/>
          <w:i/>
          <w:sz w:val="24"/>
          <w:szCs w:val="24"/>
        </w:rPr>
        <w:t xml:space="preserve"> </w:t>
      </w:r>
      <w:r w:rsidRPr="002511F0">
        <w:rPr>
          <w:rStyle w:val="hps"/>
          <w:rFonts w:ascii="Times New Roman" w:hAnsi="Times New Roman" w:cs="Times New Roman"/>
          <w:i/>
          <w:sz w:val="24"/>
          <w:szCs w:val="24"/>
        </w:rPr>
        <w:t>být</w:t>
      </w:r>
      <w:r w:rsidRPr="002511F0">
        <w:rPr>
          <w:rFonts w:ascii="Times New Roman" w:hAnsi="Times New Roman" w:cs="Times New Roman"/>
          <w:i/>
          <w:sz w:val="24"/>
          <w:szCs w:val="24"/>
        </w:rPr>
        <w:t xml:space="preserve"> </w:t>
      </w:r>
      <w:r w:rsidRPr="002511F0">
        <w:rPr>
          <w:rStyle w:val="hps"/>
          <w:rFonts w:ascii="Times New Roman" w:hAnsi="Times New Roman" w:cs="Times New Roman"/>
          <w:i/>
          <w:sz w:val="24"/>
          <w:szCs w:val="24"/>
        </w:rPr>
        <w:t>nucen</w:t>
      </w:r>
      <w:r w:rsidRPr="002511F0">
        <w:rPr>
          <w:rFonts w:ascii="Times New Roman" w:hAnsi="Times New Roman" w:cs="Times New Roman"/>
          <w:i/>
          <w:sz w:val="24"/>
          <w:szCs w:val="24"/>
        </w:rPr>
        <w:t xml:space="preserve"> </w:t>
      </w:r>
      <w:r w:rsidRPr="002511F0">
        <w:rPr>
          <w:rStyle w:val="hps"/>
          <w:rFonts w:ascii="Times New Roman" w:hAnsi="Times New Roman" w:cs="Times New Roman"/>
          <w:i/>
          <w:sz w:val="24"/>
          <w:szCs w:val="24"/>
        </w:rPr>
        <w:t>k účasti na</w:t>
      </w:r>
      <w:r w:rsidRPr="002511F0">
        <w:rPr>
          <w:rFonts w:ascii="Times New Roman" w:hAnsi="Times New Roman" w:cs="Times New Roman"/>
          <w:i/>
          <w:sz w:val="24"/>
          <w:szCs w:val="24"/>
        </w:rPr>
        <w:t xml:space="preserve"> </w:t>
      </w:r>
      <w:r w:rsidRPr="002511F0">
        <w:rPr>
          <w:rStyle w:val="hps"/>
          <w:rFonts w:ascii="Times New Roman" w:hAnsi="Times New Roman" w:cs="Times New Roman"/>
          <w:i/>
          <w:sz w:val="24"/>
          <w:szCs w:val="24"/>
        </w:rPr>
        <w:t>nich</w:t>
      </w:r>
      <w:r>
        <w:rPr>
          <w:rStyle w:val="hps"/>
          <w:rFonts w:ascii="Times New Roman" w:hAnsi="Times New Roman" w:cs="Times New Roman"/>
          <w:i/>
          <w:sz w:val="24"/>
          <w:szCs w:val="24"/>
        </w:rPr>
        <w:t>.</w:t>
      </w:r>
      <w:r>
        <w:rPr>
          <w:rStyle w:val="hps"/>
          <w:rFonts w:ascii="Times New Roman" w:hAnsi="Times New Roman" w:cs="Times New Roman"/>
          <w:sz w:val="24"/>
          <w:szCs w:val="24"/>
        </w:rPr>
        <w:t xml:space="preserve"> Ústava tak zajišťuje svobodu shromažďování.</w:t>
      </w:r>
    </w:p>
    <w:p w:rsidR="000A2792" w:rsidRDefault="000A2792" w:rsidP="000A2792">
      <w:pPr>
        <w:spacing w:line="360" w:lineRule="auto"/>
        <w:contextualSpacing/>
        <w:jc w:val="both"/>
        <w:rPr>
          <w:rStyle w:val="hps"/>
          <w:rFonts w:ascii="Times New Roman" w:hAnsi="Times New Roman" w:cs="Times New Roman"/>
          <w:sz w:val="24"/>
          <w:szCs w:val="24"/>
        </w:rPr>
      </w:pPr>
      <w:r>
        <w:rPr>
          <w:rStyle w:val="hps"/>
          <w:rFonts w:ascii="Times New Roman" w:hAnsi="Times New Roman" w:cs="Times New Roman"/>
          <w:sz w:val="24"/>
          <w:szCs w:val="24"/>
        </w:rPr>
        <w:tab/>
        <w:t xml:space="preserve">Vzhledem k volebnímu systému není význam politických stran v Íránu tak značný jako v západních zemích. V počátcích vlády generace </w:t>
      </w:r>
      <w:proofErr w:type="spellStart"/>
      <w:r>
        <w:rPr>
          <w:rStyle w:val="hps"/>
          <w:rFonts w:ascii="Times New Roman" w:hAnsi="Times New Roman" w:cs="Times New Roman"/>
          <w:sz w:val="24"/>
          <w:szCs w:val="24"/>
        </w:rPr>
        <w:t>Pahlaví</w:t>
      </w:r>
      <w:proofErr w:type="spellEnd"/>
      <w:r>
        <w:rPr>
          <w:rStyle w:val="hps"/>
          <w:rFonts w:ascii="Times New Roman" w:hAnsi="Times New Roman" w:cs="Times New Roman"/>
          <w:sz w:val="24"/>
          <w:szCs w:val="24"/>
        </w:rPr>
        <w:t xml:space="preserve"> bylo sdružování do politických </w:t>
      </w:r>
      <w:r>
        <w:rPr>
          <w:rStyle w:val="hps"/>
          <w:rFonts w:ascii="Times New Roman" w:hAnsi="Times New Roman" w:cs="Times New Roman"/>
          <w:sz w:val="24"/>
          <w:szCs w:val="24"/>
        </w:rPr>
        <w:lastRenderedPageBreak/>
        <w:t xml:space="preserve">stran zcela zakázáno, taková uskupení existovala, ovšem pouze v ilegalitě. O plné legalizaci politických stran můžeme hovořit až od roku 1998, kdy Parlament povolil existenci přibližně pětatřiceti politických stran a sta spolků. V rámci politických uskupení probíhá neustálý vnitrostátní boj mezi konzervativními a reformními silami. Za reformní strany uveďme alespoň Uskupení bojujících duchovních, Stranu budovatelů a Organizaci bojovníků islámské revoluce. Z konzervativních politických uskupení pak jmenujme Společnost teheránských bojujících duchovních či Stoupence Alláhovy strany. </w:t>
      </w:r>
      <w:r>
        <w:rPr>
          <w:rStyle w:val="Znakapoznpodarou"/>
          <w:rFonts w:ascii="Times New Roman" w:hAnsi="Times New Roman" w:cs="Times New Roman"/>
          <w:sz w:val="24"/>
          <w:szCs w:val="24"/>
        </w:rPr>
        <w:footnoteReference w:id="70"/>
      </w:r>
      <w:r>
        <w:rPr>
          <w:rStyle w:val="hps"/>
          <w:rFonts w:ascii="Times New Roman" w:hAnsi="Times New Roman" w:cs="Times New Roman"/>
          <w:sz w:val="24"/>
          <w:szCs w:val="24"/>
        </w:rPr>
        <w:t xml:space="preserve">  </w:t>
      </w:r>
    </w:p>
    <w:p w:rsidR="000A2792" w:rsidRDefault="000A2792" w:rsidP="000A2792">
      <w:pPr>
        <w:spacing w:line="360" w:lineRule="auto"/>
        <w:contextualSpacing/>
        <w:jc w:val="both"/>
        <w:rPr>
          <w:rStyle w:val="hps"/>
          <w:rFonts w:ascii="Times New Roman" w:hAnsi="Times New Roman" w:cs="Times New Roman"/>
          <w:sz w:val="24"/>
          <w:szCs w:val="24"/>
        </w:rPr>
      </w:pPr>
    </w:p>
    <w:p w:rsidR="000A2792" w:rsidRDefault="000A2792" w:rsidP="000A2792">
      <w:pPr>
        <w:spacing w:line="360" w:lineRule="auto"/>
        <w:contextualSpacing/>
        <w:jc w:val="both"/>
        <w:rPr>
          <w:rStyle w:val="hps"/>
          <w:rFonts w:ascii="Times New Roman" w:hAnsi="Times New Roman" w:cs="Times New Roman"/>
          <w:sz w:val="24"/>
          <w:szCs w:val="24"/>
        </w:rPr>
      </w:pPr>
      <w:r>
        <w:rPr>
          <w:rStyle w:val="hps"/>
          <w:rFonts w:ascii="Times New Roman" w:hAnsi="Times New Roman" w:cs="Times New Roman"/>
          <w:b/>
          <w:sz w:val="24"/>
          <w:szCs w:val="24"/>
        </w:rPr>
        <w:t>3.1.3. Jednání Parlamentu</w:t>
      </w:r>
    </w:p>
    <w:p w:rsidR="000A2792" w:rsidRDefault="000A2792" w:rsidP="003549A9">
      <w:pPr>
        <w:spacing w:line="360" w:lineRule="auto"/>
        <w:contextualSpacing/>
        <w:jc w:val="both"/>
        <w:rPr>
          <w:rFonts w:ascii="Times New Roman" w:hAnsi="Times New Roman" w:cs="Times New Roman"/>
          <w:sz w:val="24"/>
          <w:szCs w:val="24"/>
        </w:rPr>
      </w:pPr>
      <w:r>
        <w:rPr>
          <w:rStyle w:val="hps"/>
          <w:rFonts w:ascii="Times New Roman" w:hAnsi="Times New Roman" w:cs="Times New Roman"/>
          <w:sz w:val="24"/>
          <w:szCs w:val="24"/>
        </w:rPr>
        <w:tab/>
      </w:r>
      <w:r>
        <w:rPr>
          <w:rFonts w:ascii="Times New Roman" w:hAnsi="Times New Roman" w:cs="Times New Roman"/>
          <w:sz w:val="24"/>
          <w:szCs w:val="24"/>
        </w:rPr>
        <w:t xml:space="preserve">Jednání Parlamentu je veřejné a zápisy z jednání jsou dostupné v rozhlase a Úředním věstníku. Neveřejná zasedání se mohou konat jen ve výjimečných případech, kdy to vyžaduje důležitý zájem, jako je národní bezpečnost, na žádost prezidenta, na žádost některého z ministrů nebo deseti členů Parlamentu. Ústava ale v takovém případě stanoví, že zákony, které byly přijaty v neveřejném zasedání, jsou platné, pouze pokud schválí jejich obsah Rada dohlížitelů třemi čtvrtinami hlasů přítomných členů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čl</w:t>
      </w:r>
      <w:proofErr w:type="spellEnd"/>
      <w:r>
        <w:rPr>
          <w:rFonts w:ascii="Times New Roman" w:hAnsi="Times New Roman" w:cs="Times New Roman"/>
          <w:sz w:val="24"/>
          <w:szCs w:val="24"/>
          <w:lang w:val="en-US"/>
        </w:rPr>
        <w:t>. 69)</w:t>
      </w:r>
      <w:r>
        <w:rPr>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71"/>
      </w:r>
      <w:r>
        <w:rPr>
          <w:rFonts w:ascii="Times New Roman" w:hAnsi="Times New Roman" w:cs="Times New Roman"/>
          <w:sz w:val="24"/>
          <w:szCs w:val="24"/>
        </w:rPr>
        <w:t xml:space="preserve"> </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Prezident, ministerský předseda a jednotliví ministři mají právo účastnit se zasedání Parlamentu, a to kolektivně či individuálně. Pokud to členové Parlamentu považují za nutné, jsou výše zmíněné osoby povinny účastnit se zasedání. Kdykoli požádají o slovo, musí jim být uděleno. Kterýkoli požadavek účasti prezidenta, ministerského předsedy nebo ministrů musí být schválen většinou členů.  </w:t>
      </w:r>
    </w:p>
    <w:p w:rsidR="000A2792" w:rsidRDefault="000A2792" w:rsidP="000A2792">
      <w:pPr>
        <w:spacing w:line="360" w:lineRule="auto"/>
        <w:contextualSpacing/>
        <w:jc w:val="both"/>
        <w:rPr>
          <w:rFonts w:ascii="Times New Roman" w:hAnsi="Times New Roman" w:cs="Times New Roman"/>
          <w:sz w:val="24"/>
          <w:szCs w:val="24"/>
        </w:rPr>
      </w:pPr>
    </w:p>
    <w:p w:rsidR="000A2792" w:rsidRDefault="000A2792" w:rsidP="000A2792">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3.1.4. Pravomoc </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Základní pravomocí Parlamentu je vydávání právních aktů. Tato pravomoc nemůže být delegována na žádný jiný orgán nebo osobu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čl</w:t>
      </w:r>
      <w:proofErr w:type="spellEnd"/>
      <w:r>
        <w:rPr>
          <w:rFonts w:ascii="Times New Roman" w:hAnsi="Times New Roman" w:cs="Times New Roman"/>
          <w:sz w:val="24"/>
          <w:szCs w:val="24"/>
          <w:lang w:val="en-US"/>
        </w:rPr>
        <w:t>. 85)</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72"/>
      </w:r>
      <w:r>
        <w:rPr>
          <w:rFonts w:ascii="Times New Roman" w:hAnsi="Times New Roman" w:cs="Times New Roman"/>
          <w:sz w:val="24"/>
          <w:szCs w:val="24"/>
        </w:rPr>
        <w:t xml:space="preserve"> Parlament může vydávat zákony ve všech věcech, přičemž musí respektovat rámec daný ústavou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čl</w:t>
      </w:r>
      <w:proofErr w:type="spellEnd"/>
      <w:r>
        <w:rPr>
          <w:rFonts w:ascii="Times New Roman" w:hAnsi="Times New Roman" w:cs="Times New Roman"/>
          <w:sz w:val="24"/>
          <w:szCs w:val="24"/>
          <w:lang w:val="en-US"/>
        </w:rPr>
        <w:t>. 71)</w:t>
      </w:r>
      <w:r>
        <w:rPr>
          <w:rFonts w:ascii="Times New Roman" w:hAnsi="Times New Roman" w:cs="Times New Roman"/>
          <w:sz w:val="24"/>
          <w:szCs w:val="24"/>
        </w:rPr>
        <w:t>. Dále je nadán výhradní pravomocí vykládat zákony, tento článek však nevylučuje možnost soudcovské interpretace. (čl. 73).</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Mimo legislativu Parlament vykonává další funkce, z nichž můžeme zmínit:</w:t>
      </w:r>
    </w:p>
    <w:p w:rsidR="000A2792" w:rsidRDefault="000A2792" w:rsidP="000A2792">
      <w:pPr>
        <w:pStyle w:val="Odstavecseseznamem"/>
        <w:numPr>
          <w:ilvl w:val="0"/>
          <w:numId w:val="8"/>
        </w:numPr>
        <w:spacing w:line="360" w:lineRule="auto"/>
        <w:jc w:val="both"/>
        <w:rPr>
          <w:rStyle w:val="hps"/>
          <w:rFonts w:ascii="Times New Roman" w:hAnsi="Times New Roman" w:cs="Times New Roman"/>
          <w:sz w:val="24"/>
          <w:szCs w:val="24"/>
        </w:rPr>
      </w:pPr>
      <w:r>
        <w:rPr>
          <w:rStyle w:val="hps"/>
          <w:rFonts w:ascii="Times New Roman" w:hAnsi="Times New Roman" w:cs="Times New Roman"/>
          <w:sz w:val="24"/>
          <w:szCs w:val="24"/>
        </w:rPr>
        <w:lastRenderedPageBreak/>
        <w:t xml:space="preserve">Vyšetřuje stížnosti občanů na činnost Parlamentu, výkonné moci nebo moci soudní. Odpověď doručí v přiměřené lhůtě, a pokud se jedná o otázku veřejného zájmu, musí být rovněž zveřejněna </w:t>
      </w:r>
      <w:r>
        <w:rPr>
          <w:rStyle w:val="hps"/>
          <w:rFonts w:ascii="Times New Roman" w:hAnsi="Times New Roman" w:cs="Times New Roman"/>
          <w:sz w:val="24"/>
          <w:szCs w:val="24"/>
          <w:lang w:val="en-US"/>
        </w:rPr>
        <w:t>(</w:t>
      </w:r>
      <w:proofErr w:type="spellStart"/>
      <w:r>
        <w:rPr>
          <w:rStyle w:val="hps"/>
          <w:rFonts w:ascii="Times New Roman" w:hAnsi="Times New Roman" w:cs="Times New Roman"/>
          <w:sz w:val="24"/>
          <w:szCs w:val="24"/>
          <w:lang w:val="en-US"/>
        </w:rPr>
        <w:t>čl</w:t>
      </w:r>
      <w:proofErr w:type="spellEnd"/>
      <w:r>
        <w:rPr>
          <w:rStyle w:val="hps"/>
          <w:rFonts w:ascii="Times New Roman" w:hAnsi="Times New Roman" w:cs="Times New Roman"/>
          <w:sz w:val="24"/>
          <w:szCs w:val="24"/>
          <w:lang w:val="en-US"/>
        </w:rPr>
        <w:t>. 90)</w:t>
      </w:r>
      <w:r>
        <w:rPr>
          <w:rStyle w:val="hps"/>
          <w:rFonts w:ascii="Times New Roman" w:hAnsi="Times New Roman" w:cs="Times New Roman"/>
          <w:sz w:val="24"/>
          <w:szCs w:val="24"/>
        </w:rPr>
        <w:t>.</w:t>
      </w:r>
    </w:p>
    <w:p w:rsidR="000A2792" w:rsidRDefault="000A2792" w:rsidP="000A2792">
      <w:pPr>
        <w:pStyle w:val="Odstavecseseznamem"/>
        <w:numPr>
          <w:ilvl w:val="0"/>
          <w:numId w:val="8"/>
        </w:numPr>
        <w:spacing w:line="360" w:lineRule="auto"/>
        <w:jc w:val="both"/>
        <w:rPr>
          <w:rStyle w:val="hps"/>
          <w:rFonts w:ascii="Times New Roman" w:hAnsi="Times New Roman" w:cs="Times New Roman"/>
          <w:sz w:val="24"/>
          <w:szCs w:val="24"/>
        </w:rPr>
      </w:pPr>
      <w:r>
        <w:rPr>
          <w:rStyle w:val="hps"/>
          <w:rFonts w:ascii="Times New Roman" w:hAnsi="Times New Roman" w:cs="Times New Roman"/>
          <w:sz w:val="24"/>
          <w:szCs w:val="24"/>
        </w:rPr>
        <w:t xml:space="preserve">Má právo vyšetřovat a zkoumat všechny záležitosti v zemi </w:t>
      </w:r>
      <w:r>
        <w:rPr>
          <w:rStyle w:val="hps"/>
          <w:rFonts w:ascii="Times New Roman" w:hAnsi="Times New Roman" w:cs="Times New Roman"/>
          <w:sz w:val="24"/>
          <w:szCs w:val="24"/>
          <w:lang w:val="en-US"/>
        </w:rPr>
        <w:t>(</w:t>
      </w:r>
      <w:proofErr w:type="spellStart"/>
      <w:r>
        <w:rPr>
          <w:rStyle w:val="hps"/>
          <w:rFonts w:ascii="Times New Roman" w:hAnsi="Times New Roman" w:cs="Times New Roman"/>
          <w:sz w:val="24"/>
          <w:szCs w:val="24"/>
          <w:lang w:val="en-US"/>
        </w:rPr>
        <w:t>čl</w:t>
      </w:r>
      <w:proofErr w:type="spellEnd"/>
      <w:r>
        <w:rPr>
          <w:rStyle w:val="hps"/>
          <w:rFonts w:ascii="Times New Roman" w:hAnsi="Times New Roman" w:cs="Times New Roman"/>
          <w:sz w:val="24"/>
          <w:szCs w:val="24"/>
          <w:lang w:val="en-US"/>
        </w:rPr>
        <w:t>. 76)</w:t>
      </w:r>
      <w:r>
        <w:rPr>
          <w:rStyle w:val="hps"/>
          <w:rFonts w:ascii="Times New Roman" w:hAnsi="Times New Roman" w:cs="Times New Roman"/>
          <w:sz w:val="24"/>
          <w:szCs w:val="24"/>
        </w:rPr>
        <w:t>.</w:t>
      </w:r>
    </w:p>
    <w:p w:rsidR="000A2792" w:rsidRDefault="000A2792" w:rsidP="000A2792">
      <w:pPr>
        <w:pStyle w:val="Odstavecseseznamem"/>
        <w:numPr>
          <w:ilvl w:val="0"/>
          <w:numId w:val="8"/>
        </w:numPr>
        <w:spacing w:line="360" w:lineRule="auto"/>
        <w:jc w:val="both"/>
        <w:rPr>
          <w:rStyle w:val="hps"/>
          <w:rFonts w:ascii="Times New Roman" w:hAnsi="Times New Roman" w:cs="Times New Roman"/>
          <w:sz w:val="24"/>
          <w:szCs w:val="24"/>
        </w:rPr>
      </w:pPr>
      <w:r>
        <w:rPr>
          <w:rStyle w:val="hps"/>
          <w:rFonts w:ascii="Times New Roman" w:hAnsi="Times New Roman" w:cs="Times New Roman"/>
          <w:sz w:val="24"/>
          <w:szCs w:val="24"/>
        </w:rPr>
        <w:t>Ratifikuje mezinárodní smlouvy a dohody.</w:t>
      </w:r>
    </w:p>
    <w:p w:rsidR="000A2792" w:rsidRDefault="000A2792" w:rsidP="000A2792">
      <w:pPr>
        <w:pStyle w:val="Odstavecseseznamem"/>
        <w:numPr>
          <w:ilvl w:val="0"/>
          <w:numId w:val="8"/>
        </w:numPr>
        <w:spacing w:line="360" w:lineRule="auto"/>
        <w:jc w:val="both"/>
        <w:rPr>
          <w:rStyle w:val="hps"/>
          <w:rFonts w:ascii="Times New Roman" w:hAnsi="Times New Roman" w:cs="Times New Roman"/>
          <w:sz w:val="24"/>
          <w:szCs w:val="24"/>
        </w:rPr>
      </w:pPr>
      <w:r>
        <w:rPr>
          <w:rStyle w:val="hps"/>
          <w:rFonts w:ascii="Times New Roman" w:hAnsi="Times New Roman" w:cs="Times New Roman"/>
          <w:sz w:val="24"/>
          <w:szCs w:val="24"/>
        </w:rPr>
        <w:t xml:space="preserve">Má některá oprávnění vůči moci výkonné, a to interpelace a interpelace spojené s vyslovením nedůvěry. To je možné jak vůči celé vládě, tak i vůči jednotlivým ministrům. Pokud je člen vlády vyzván, alespoň jednou čtvrtinou členů Parlamentu, je povinen se dostavit a odpovědět na vznesené dotazy </w:t>
      </w:r>
      <w:r>
        <w:rPr>
          <w:rStyle w:val="hps"/>
          <w:rFonts w:ascii="Times New Roman" w:hAnsi="Times New Roman" w:cs="Times New Roman"/>
          <w:sz w:val="24"/>
          <w:szCs w:val="24"/>
          <w:lang w:val="en-US"/>
        </w:rPr>
        <w:t>(</w:t>
      </w:r>
      <w:proofErr w:type="spellStart"/>
      <w:r>
        <w:rPr>
          <w:rStyle w:val="hps"/>
          <w:rFonts w:ascii="Times New Roman" w:hAnsi="Times New Roman" w:cs="Times New Roman"/>
          <w:sz w:val="24"/>
          <w:szCs w:val="24"/>
          <w:lang w:val="en-US"/>
        </w:rPr>
        <w:t>čl</w:t>
      </w:r>
      <w:proofErr w:type="spellEnd"/>
      <w:r>
        <w:rPr>
          <w:rStyle w:val="hps"/>
          <w:rFonts w:ascii="Times New Roman" w:hAnsi="Times New Roman" w:cs="Times New Roman"/>
          <w:sz w:val="24"/>
          <w:szCs w:val="24"/>
          <w:lang w:val="en-US"/>
        </w:rPr>
        <w:t>. 89)</w:t>
      </w:r>
      <w:r>
        <w:rPr>
          <w:rStyle w:val="hps"/>
          <w:rFonts w:ascii="Times New Roman" w:hAnsi="Times New Roman" w:cs="Times New Roman"/>
          <w:sz w:val="24"/>
          <w:szCs w:val="24"/>
        </w:rPr>
        <w:t xml:space="preserve">. </w:t>
      </w:r>
    </w:p>
    <w:p w:rsidR="000A2792" w:rsidRDefault="000A2792" w:rsidP="000A2792">
      <w:pPr>
        <w:pStyle w:val="Odstavecseseznamem"/>
        <w:numPr>
          <w:ilvl w:val="0"/>
          <w:numId w:val="8"/>
        </w:numPr>
        <w:spacing w:line="360" w:lineRule="auto"/>
        <w:jc w:val="both"/>
        <w:rPr>
          <w:rStyle w:val="hps"/>
          <w:rFonts w:ascii="Times New Roman" w:hAnsi="Times New Roman" w:cs="Times New Roman"/>
          <w:sz w:val="24"/>
          <w:szCs w:val="24"/>
        </w:rPr>
      </w:pPr>
      <w:r>
        <w:rPr>
          <w:rStyle w:val="hps"/>
          <w:rFonts w:ascii="Times New Roman" w:hAnsi="Times New Roman" w:cs="Times New Roman"/>
          <w:sz w:val="24"/>
          <w:szCs w:val="24"/>
        </w:rPr>
        <w:t>Vyhlašuje stanné právo v případě nouze, dle článku 79 nesmí být vyhlášeno na dobu delší třiceti dnů.</w:t>
      </w:r>
    </w:p>
    <w:p w:rsidR="000A2792" w:rsidRDefault="000A2792" w:rsidP="000A2792">
      <w:pPr>
        <w:pStyle w:val="Odstavecseseznamem"/>
        <w:numPr>
          <w:ilvl w:val="0"/>
          <w:numId w:val="8"/>
        </w:numPr>
        <w:spacing w:line="360" w:lineRule="auto"/>
        <w:jc w:val="both"/>
        <w:rPr>
          <w:rStyle w:val="hps"/>
          <w:rFonts w:ascii="Times New Roman" w:hAnsi="Times New Roman" w:cs="Times New Roman"/>
          <w:sz w:val="24"/>
          <w:szCs w:val="24"/>
        </w:rPr>
      </w:pPr>
      <w:r w:rsidRPr="008B02ED">
        <w:rPr>
          <w:rStyle w:val="hps"/>
          <w:rFonts w:ascii="Times New Roman" w:hAnsi="Times New Roman" w:cs="Times New Roman"/>
          <w:sz w:val="24"/>
          <w:szCs w:val="24"/>
        </w:rPr>
        <w:t>Schvaluje zaměstnávání zahraničních odborník</w:t>
      </w:r>
      <w:r>
        <w:rPr>
          <w:rStyle w:val="hps"/>
          <w:rFonts w:ascii="Times New Roman" w:hAnsi="Times New Roman" w:cs="Times New Roman"/>
          <w:sz w:val="24"/>
          <w:szCs w:val="24"/>
        </w:rPr>
        <w:t>ů</w:t>
      </w:r>
      <w:r w:rsidRPr="008B02ED">
        <w:rPr>
          <w:rStyle w:val="hps"/>
          <w:rFonts w:ascii="Times New Roman" w:hAnsi="Times New Roman" w:cs="Times New Roman"/>
          <w:sz w:val="24"/>
          <w:szCs w:val="24"/>
        </w:rPr>
        <w:t>, jinak článek 82</w:t>
      </w:r>
      <w:r>
        <w:rPr>
          <w:rStyle w:val="hps"/>
          <w:rFonts w:ascii="Times New Roman" w:hAnsi="Times New Roman" w:cs="Times New Roman"/>
          <w:sz w:val="24"/>
          <w:szCs w:val="24"/>
        </w:rPr>
        <w:t xml:space="preserve"> zakazuje udělování koncesí k zakládání společností a institucí zabývajících se zemědělstvím, obchodem a těžbou.</w:t>
      </w:r>
      <w:r w:rsidRPr="008B02ED">
        <w:rPr>
          <w:rStyle w:val="hps"/>
          <w:rFonts w:ascii="Times New Roman" w:hAnsi="Times New Roman" w:cs="Times New Roman"/>
          <w:sz w:val="24"/>
          <w:szCs w:val="24"/>
        </w:rPr>
        <w:t xml:space="preserve">  </w:t>
      </w:r>
    </w:p>
    <w:p w:rsidR="000A2792" w:rsidRPr="008B02ED" w:rsidRDefault="000A2792" w:rsidP="000A2792">
      <w:pPr>
        <w:pStyle w:val="Odstavecseseznamem"/>
        <w:numPr>
          <w:ilvl w:val="0"/>
          <w:numId w:val="8"/>
        </w:numPr>
        <w:spacing w:line="360" w:lineRule="auto"/>
        <w:jc w:val="both"/>
        <w:rPr>
          <w:rStyle w:val="hps"/>
          <w:rFonts w:ascii="Times New Roman" w:hAnsi="Times New Roman" w:cs="Times New Roman"/>
          <w:sz w:val="24"/>
          <w:szCs w:val="24"/>
        </w:rPr>
      </w:pPr>
      <w:r w:rsidRPr="008B02ED">
        <w:rPr>
          <w:rStyle w:val="hps"/>
          <w:rFonts w:ascii="Times New Roman" w:hAnsi="Times New Roman" w:cs="Times New Roman"/>
          <w:sz w:val="24"/>
          <w:szCs w:val="24"/>
        </w:rPr>
        <w:t>Schvaluje dispozice s vládními budovami a národními poklady</w:t>
      </w:r>
      <w:r>
        <w:rPr>
          <w:rStyle w:val="hps"/>
          <w:rFonts w:ascii="Times New Roman" w:hAnsi="Times New Roman" w:cs="Times New Roman"/>
          <w:sz w:val="24"/>
          <w:szCs w:val="24"/>
        </w:rPr>
        <w:t xml:space="preserve"> </w:t>
      </w:r>
      <w:r>
        <w:rPr>
          <w:rStyle w:val="hps"/>
          <w:rFonts w:ascii="Times New Roman" w:hAnsi="Times New Roman" w:cs="Times New Roman"/>
          <w:sz w:val="24"/>
          <w:szCs w:val="24"/>
          <w:lang w:val="en-US"/>
        </w:rPr>
        <w:t>(</w:t>
      </w:r>
      <w:proofErr w:type="spellStart"/>
      <w:proofErr w:type="gramStart"/>
      <w:r>
        <w:rPr>
          <w:rStyle w:val="hps"/>
          <w:rFonts w:ascii="Times New Roman" w:hAnsi="Times New Roman" w:cs="Times New Roman"/>
          <w:sz w:val="24"/>
          <w:szCs w:val="24"/>
          <w:lang w:val="en-US"/>
        </w:rPr>
        <w:t>čl</w:t>
      </w:r>
      <w:proofErr w:type="spellEnd"/>
      <w:r>
        <w:rPr>
          <w:rStyle w:val="hps"/>
          <w:rFonts w:ascii="Times New Roman" w:hAnsi="Times New Roman" w:cs="Times New Roman"/>
          <w:sz w:val="24"/>
          <w:szCs w:val="24"/>
          <w:lang w:val="en-US"/>
        </w:rPr>
        <w:t xml:space="preserve"> .83</w:t>
      </w:r>
      <w:proofErr w:type="gramEnd"/>
      <w:r>
        <w:rPr>
          <w:rStyle w:val="hps"/>
          <w:rFonts w:ascii="Times New Roman" w:hAnsi="Times New Roman" w:cs="Times New Roman"/>
          <w:sz w:val="24"/>
          <w:szCs w:val="24"/>
          <w:lang w:val="en-US"/>
        </w:rPr>
        <w:t>)</w:t>
      </w:r>
      <w:r w:rsidRPr="008B02ED">
        <w:rPr>
          <w:rStyle w:val="hps"/>
          <w:rFonts w:ascii="Times New Roman" w:hAnsi="Times New Roman" w:cs="Times New Roman"/>
          <w:sz w:val="24"/>
          <w:szCs w:val="24"/>
        </w:rPr>
        <w:t xml:space="preserve">. </w:t>
      </w:r>
    </w:p>
    <w:p w:rsidR="000A2792" w:rsidRDefault="000A2792" w:rsidP="000A2792">
      <w:pPr>
        <w:pStyle w:val="Odstavecseseznamem"/>
        <w:numPr>
          <w:ilvl w:val="0"/>
          <w:numId w:val="8"/>
        </w:numPr>
        <w:spacing w:line="360" w:lineRule="auto"/>
        <w:jc w:val="both"/>
        <w:rPr>
          <w:rStyle w:val="hps"/>
          <w:rFonts w:ascii="Times New Roman" w:hAnsi="Times New Roman" w:cs="Times New Roman"/>
          <w:sz w:val="24"/>
          <w:szCs w:val="24"/>
        </w:rPr>
      </w:pPr>
      <w:r>
        <w:rPr>
          <w:rStyle w:val="hps"/>
          <w:rFonts w:ascii="Times New Roman" w:hAnsi="Times New Roman" w:cs="Times New Roman"/>
          <w:sz w:val="24"/>
          <w:szCs w:val="24"/>
        </w:rPr>
        <w:t xml:space="preserve">Schvaluje přijímání nebo poskytování půjček či grantů vládou (čl. 80). </w:t>
      </w:r>
    </w:p>
    <w:p w:rsidR="000A2792" w:rsidRPr="00A21ACC" w:rsidRDefault="000A2792" w:rsidP="000A2792">
      <w:pPr>
        <w:spacing w:line="360" w:lineRule="auto"/>
        <w:jc w:val="both"/>
        <w:rPr>
          <w:rStyle w:val="hps"/>
          <w:rFonts w:ascii="Times New Roman" w:hAnsi="Times New Roman" w:cs="Times New Roman"/>
          <w:sz w:val="24"/>
          <w:szCs w:val="24"/>
        </w:rPr>
      </w:pPr>
    </w:p>
    <w:p w:rsidR="000A2792" w:rsidRDefault="000A2792" w:rsidP="003549A9">
      <w:pPr>
        <w:spacing w:line="360" w:lineRule="auto"/>
        <w:contextualSpacing/>
        <w:jc w:val="both"/>
        <w:rPr>
          <w:rStyle w:val="hps"/>
          <w:rFonts w:ascii="Times New Roman" w:hAnsi="Times New Roman" w:cs="Times New Roman"/>
          <w:b/>
          <w:sz w:val="24"/>
          <w:szCs w:val="24"/>
        </w:rPr>
      </w:pPr>
      <w:r>
        <w:rPr>
          <w:rStyle w:val="hps"/>
          <w:rFonts w:ascii="Times New Roman" w:hAnsi="Times New Roman" w:cs="Times New Roman"/>
          <w:b/>
          <w:sz w:val="24"/>
          <w:szCs w:val="24"/>
        </w:rPr>
        <w:t>3.1.5.  Legislativní proces</w:t>
      </w:r>
    </w:p>
    <w:p w:rsidR="000A2792" w:rsidRDefault="000A2792" w:rsidP="003549A9">
      <w:pPr>
        <w:spacing w:line="360" w:lineRule="auto"/>
        <w:contextualSpacing/>
        <w:jc w:val="both"/>
        <w:rPr>
          <w:rStyle w:val="hps"/>
          <w:rFonts w:ascii="Times New Roman" w:hAnsi="Times New Roman" w:cs="Times New Roman"/>
          <w:sz w:val="24"/>
          <w:szCs w:val="24"/>
        </w:rPr>
      </w:pPr>
      <w:r>
        <w:rPr>
          <w:rStyle w:val="hps"/>
          <w:rFonts w:ascii="Times New Roman" w:hAnsi="Times New Roman" w:cs="Times New Roman"/>
          <w:b/>
          <w:sz w:val="24"/>
          <w:szCs w:val="24"/>
        </w:rPr>
        <w:tab/>
      </w:r>
      <w:r>
        <w:rPr>
          <w:rStyle w:val="hps"/>
          <w:rFonts w:ascii="Times New Roman" w:hAnsi="Times New Roman" w:cs="Times New Roman"/>
          <w:sz w:val="24"/>
          <w:szCs w:val="24"/>
        </w:rPr>
        <w:t xml:space="preserve">Zákonodárnou iniciativou disponuje vláda, jejíž návrhy zákonů mohou být Parlamentu předloženy po obdržení souhlasu Rady ministrů. Návrhy zákonů předkládané samotnými členy Parlamentu musí být podpořeny nejméně patnácti dalšími členy </w:t>
      </w:r>
      <w:r>
        <w:rPr>
          <w:rStyle w:val="hps"/>
          <w:rFonts w:ascii="Times New Roman" w:hAnsi="Times New Roman" w:cs="Times New Roman"/>
          <w:sz w:val="24"/>
          <w:szCs w:val="24"/>
          <w:lang w:val="en-US"/>
        </w:rPr>
        <w:t>(</w:t>
      </w:r>
      <w:proofErr w:type="spellStart"/>
      <w:r>
        <w:rPr>
          <w:rStyle w:val="hps"/>
          <w:rFonts w:ascii="Times New Roman" w:hAnsi="Times New Roman" w:cs="Times New Roman"/>
          <w:sz w:val="24"/>
          <w:szCs w:val="24"/>
          <w:lang w:val="en-US"/>
        </w:rPr>
        <w:t>čl</w:t>
      </w:r>
      <w:proofErr w:type="spellEnd"/>
      <w:r>
        <w:rPr>
          <w:rStyle w:val="hps"/>
          <w:rFonts w:ascii="Times New Roman" w:hAnsi="Times New Roman" w:cs="Times New Roman"/>
          <w:sz w:val="24"/>
          <w:szCs w:val="24"/>
          <w:lang w:val="en-US"/>
        </w:rPr>
        <w:t>. 74)</w:t>
      </w:r>
      <w:r>
        <w:rPr>
          <w:rStyle w:val="hps"/>
          <w:rFonts w:ascii="Times New Roman" w:hAnsi="Times New Roman" w:cs="Times New Roman"/>
          <w:sz w:val="24"/>
          <w:szCs w:val="24"/>
        </w:rPr>
        <w:t>.  Článek 75 pak zákonodárnou iniciativu omezuje, pokud by na základě navrženého zákona či dodatku k zákonu mělo dojít ke snížení veřejných příjmů nebo zvýšení veřejných výdajů. Parlament jej bude projednávat pouze za předpokladu, že návrh obsahuje rovněž určení způsobu kompenzace takových ztrát. Toto omezení se však nevztahuje na vládní návrhy zákonů.</w:t>
      </w:r>
      <w:r>
        <w:rPr>
          <w:rStyle w:val="hps"/>
          <w:rFonts w:ascii="Times New Roman" w:hAnsi="Times New Roman" w:cs="Times New Roman"/>
          <w:sz w:val="24"/>
          <w:szCs w:val="24"/>
        </w:rPr>
        <w:tab/>
        <w:t xml:space="preserve">Proces schvalování návrhu zákona předloženého poslanci počíná prvním čtením návrhu ve Shromáždění. V této fázi již návrh prošel dotčeným výborem a jeho text byl rozeslán poslancům k prostudování. Pokud je návrh schválen v prvním čtení, vrací se zpět do dotčených výborů, které jej detailně projednají. Rovněž mohou poslanci předkládat pozměňovací návrhy, o těch se hlasuje v rámci jednotlivých výborů. Dotčený výbor může rovněž přizvat k projednávání odborníky na danou problematiku. </w:t>
      </w:r>
    </w:p>
    <w:p w:rsidR="000A2792" w:rsidRDefault="000A2792" w:rsidP="000A2792">
      <w:pPr>
        <w:spacing w:line="360" w:lineRule="auto"/>
        <w:ind w:firstLine="708"/>
        <w:contextualSpacing/>
        <w:jc w:val="both"/>
        <w:rPr>
          <w:rStyle w:val="hps"/>
          <w:rFonts w:ascii="Times New Roman" w:hAnsi="Times New Roman" w:cs="Times New Roman"/>
          <w:sz w:val="24"/>
          <w:szCs w:val="24"/>
        </w:rPr>
      </w:pPr>
      <w:r>
        <w:rPr>
          <w:rStyle w:val="hps"/>
          <w:rFonts w:ascii="Times New Roman" w:hAnsi="Times New Roman" w:cs="Times New Roman"/>
          <w:sz w:val="24"/>
          <w:szCs w:val="24"/>
        </w:rPr>
        <w:t xml:space="preserve">Následuje druhé čtení, v této fázi mohou poslanci, jejichž pozměňovací návrhy nebyly přijaty ve výboru, požadovat, aby o nich hlasovalo plénum. Pokud je návrh schválen ve </w:t>
      </w:r>
      <w:r>
        <w:rPr>
          <w:rStyle w:val="hps"/>
          <w:rFonts w:ascii="Times New Roman" w:hAnsi="Times New Roman" w:cs="Times New Roman"/>
          <w:sz w:val="24"/>
          <w:szCs w:val="24"/>
        </w:rPr>
        <w:lastRenderedPageBreak/>
        <w:t xml:space="preserve">druhém čtení, je předán Radě dohlížitelů k ratifikaci. Toto je běžný legislativní postup. Výhradně zákony prvního stupně důležitosti mohou být schvalovány pouze v rámci výboru. Návrhy druhého stupně důležitosti jsou diskutovány ve dvou po sobě následujících zasedáních komory. V případě návrhů třetího stupně důležitosti rovněž není nutné postupování do výboru. Projednání probíhá na zasedání, na němž byl návrh zákona představen, a to dvoutřetinovou většinou hlasů. Stupeň naléhavosti návrhu zákona musí být schválen prostou většinou poslanců.  Některé návrhy nemohou být předloženy jako urgentní, například návrh státního rozpočtu. </w:t>
      </w:r>
    </w:p>
    <w:p w:rsidR="000A2792" w:rsidRDefault="000A2792" w:rsidP="000A2792">
      <w:pPr>
        <w:spacing w:line="360" w:lineRule="auto"/>
        <w:contextualSpacing/>
        <w:jc w:val="both"/>
        <w:rPr>
          <w:rStyle w:val="hps"/>
          <w:rFonts w:ascii="Times New Roman" w:hAnsi="Times New Roman" w:cs="Times New Roman"/>
          <w:sz w:val="24"/>
          <w:szCs w:val="24"/>
        </w:rPr>
      </w:pPr>
      <w:r>
        <w:rPr>
          <w:rStyle w:val="hps"/>
          <w:rFonts w:ascii="Times New Roman" w:hAnsi="Times New Roman" w:cs="Times New Roman"/>
          <w:sz w:val="24"/>
          <w:szCs w:val="24"/>
        </w:rPr>
        <w:tab/>
        <w:t>Existuje několik stálých výborů, jejichž úkolem je projednávání návrhů, případně jejich schvalování. Mimo tyto stále výbory jsou dle aktuální potřeby zřizovány i výbory přechodné. Počet členů jednotlivých výborů se pohybuje od devíti do patnácti s výjimkou výboru ústavního, který čítá patnáct až jednatřicet členů. Stálými výbory například jsou:</w:t>
      </w:r>
    </w:p>
    <w:p w:rsidR="000A2792" w:rsidRDefault="000A2792" w:rsidP="006E0CD8">
      <w:pPr>
        <w:spacing w:line="360" w:lineRule="auto"/>
        <w:rPr>
          <w:rFonts w:ascii="Times New Roman" w:eastAsia="Times New Roman" w:hAnsi="Times New Roman" w:cs="Times New Roman"/>
          <w:sz w:val="24"/>
          <w:szCs w:val="24"/>
          <w:lang w:eastAsia="cs-CZ"/>
        </w:rPr>
      </w:pPr>
      <w:r>
        <w:rPr>
          <w:rStyle w:val="hps"/>
          <w:rFonts w:ascii="Times New Roman" w:hAnsi="Times New Roman" w:cs="Times New Roman"/>
          <w:sz w:val="24"/>
          <w:szCs w:val="24"/>
        </w:rPr>
        <w:t xml:space="preserve">     </w:t>
      </w:r>
      <w:r w:rsidRPr="005560AC">
        <w:rPr>
          <w:rFonts w:ascii="Times New Roman" w:eastAsia="Times New Roman" w:hAnsi="Times New Roman" w:cs="Times New Roman"/>
          <w:sz w:val="24"/>
          <w:szCs w:val="24"/>
          <w:lang w:eastAsia="cs-CZ"/>
        </w:rPr>
        <w:t>1) Vzdělávání;</w:t>
      </w:r>
      <w:r w:rsidRPr="005560AC">
        <w:rPr>
          <w:rFonts w:ascii="Times New Roman" w:eastAsia="Times New Roman" w:hAnsi="Times New Roman" w:cs="Times New Roman"/>
          <w:sz w:val="24"/>
          <w:szCs w:val="24"/>
          <w:lang w:eastAsia="cs-CZ"/>
        </w:rPr>
        <w:br/>
        <w:t>     2) Kultur</w:t>
      </w:r>
      <w:r>
        <w:rPr>
          <w:rFonts w:ascii="Times New Roman" w:eastAsia="Times New Roman" w:hAnsi="Times New Roman" w:cs="Times New Roman"/>
          <w:sz w:val="24"/>
          <w:szCs w:val="24"/>
          <w:lang w:eastAsia="cs-CZ"/>
        </w:rPr>
        <w:t>a</w:t>
      </w:r>
      <w:r w:rsidRPr="005560AC">
        <w:rPr>
          <w:rFonts w:ascii="Times New Roman" w:eastAsia="Times New Roman" w:hAnsi="Times New Roman" w:cs="Times New Roman"/>
          <w:sz w:val="24"/>
          <w:szCs w:val="24"/>
          <w:lang w:eastAsia="cs-CZ"/>
        </w:rPr>
        <w:t xml:space="preserve"> a vysokoškolské vzdělávání;</w:t>
      </w:r>
      <w:r w:rsidRPr="005560AC">
        <w:rPr>
          <w:rFonts w:ascii="Times New Roman" w:eastAsia="Times New Roman" w:hAnsi="Times New Roman" w:cs="Times New Roman"/>
          <w:sz w:val="24"/>
          <w:szCs w:val="24"/>
          <w:lang w:eastAsia="cs-CZ"/>
        </w:rPr>
        <w:br/>
        <w:t xml:space="preserve">     3) </w:t>
      </w:r>
      <w:r>
        <w:rPr>
          <w:rFonts w:ascii="Times New Roman" w:eastAsia="Times New Roman" w:hAnsi="Times New Roman" w:cs="Times New Roman"/>
          <w:sz w:val="24"/>
          <w:szCs w:val="24"/>
          <w:lang w:eastAsia="cs-CZ"/>
        </w:rPr>
        <w:t>H</w:t>
      </w:r>
      <w:r w:rsidRPr="005560AC">
        <w:rPr>
          <w:rFonts w:ascii="Times New Roman" w:eastAsia="Times New Roman" w:hAnsi="Times New Roman" w:cs="Times New Roman"/>
          <w:sz w:val="24"/>
          <w:szCs w:val="24"/>
          <w:lang w:eastAsia="cs-CZ"/>
        </w:rPr>
        <w:t>romadné sdělovací prostředky;</w:t>
      </w:r>
      <w:r w:rsidRPr="005560AC">
        <w:rPr>
          <w:rFonts w:ascii="Times New Roman" w:eastAsia="Times New Roman" w:hAnsi="Times New Roman" w:cs="Times New Roman"/>
          <w:sz w:val="24"/>
          <w:szCs w:val="24"/>
          <w:lang w:eastAsia="cs-CZ"/>
        </w:rPr>
        <w:br/>
        <w:t>     4) Ekonomika a finance;</w:t>
      </w:r>
      <w:r w:rsidRPr="005560AC">
        <w:rPr>
          <w:rFonts w:ascii="Times New Roman" w:eastAsia="Times New Roman" w:hAnsi="Times New Roman" w:cs="Times New Roman"/>
          <w:sz w:val="24"/>
          <w:szCs w:val="24"/>
          <w:lang w:eastAsia="cs-CZ"/>
        </w:rPr>
        <w:br/>
        <w:t xml:space="preserve">     5) </w:t>
      </w:r>
      <w:r>
        <w:rPr>
          <w:rFonts w:ascii="Times New Roman" w:eastAsia="Times New Roman" w:hAnsi="Times New Roman" w:cs="Times New Roman"/>
          <w:sz w:val="24"/>
          <w:szCs w:val="24"/>
          <w:lang w:eastAsia="cs-CZ"/>
        </w:rPr>
        <w:t>R</w:t>
      </w:r>
      <w:r w:rsidRPr="005560AC">
        <w:rPr>
          <w:rFonts w:ascii="Times New Roman" w:eastAsia="Times New Roman" w:hAnsi="Times New Roman" w:cs="Times New Roman"/>
          <w:sz w:val="24"/>
          <w:szCs w:val="24"/>
          <w:lang w:eastAsia="cs-CZ"/>
        </w:rPr>
        <w:t>ozpočet;    </w:t>
      </w:r>
      <w:r w:rsidRPr="005560AC">
        <w:rPr>
          <w:rFonts w:ascii="Times New Roman" w:eastAsia="Times New Roman" w:hAnsi="Times New Roman" w:cs="Times New Roman"/>
          <w:sz w:val="24"/>
          <w:szCs w:val="24"/>
          <w:lang w:eastAsia="cs-CZ"/>
        </w:rPr>
        <w:br/>
        <w:t xml:space="preserve">     </w:t>
      </w:r>
      <w:r>
        <w:rPr>
          <w:rFonts w:ascii="Times New Roman" w:eastAsia="Times New Roman" w:hAnsi="Times New Roman" w:cs="Times New Roman"/>
          <w:sz w:val="24"/>
          <w:szCs w:val="24"/>
          <w:lang w:eastAsia="cs-CZ"/>
        </w:rPr>
        <w:t>6</w:t>
      </w:r>
      <w:r w:rsidRPr="005560AC">
        <w:rPr>
          <w:rFonts w:ascii="Times New Roman" w:eastAsia="Times New Roman" w:hAnsi="Times New Roman" w:cs="Times New Roman"/>
          <w:sz w:val="24"/>
          <w:szCs w:val="24"/>
          <w:lang w:eastAsia="cs-CZ"/>
        </w:rPr>
        <w:t xml:space="preserve">) Průmysl </w:t>
      </w:r>
      <w:r>
        <w:rPr>
          <w:rFonts w:ascii="Times New Roman" w:eastAsia="Times New Roman" w:hAnsi="Times New Roman" w:cs="Times New Roman"/>
          <w:sz w:val="24"/>
          <w:szCs w:val="24"/>
          <w:lang w:eastAsia="cs-CZ"/>
        </w:rPr>
        <w:t>a těžba</w:t>
      </w:r>
      <w:r w:rsidRPr="005560AC">
        <w:rPr>
          <w:rFonts w:ascii="Times New Roman" w:eastAsia="Times New Roman" w:hAnsi="Times New Roman" w:cs="Times New Roman"/>
          <w:sz w:val="24"/>
          <w:szCs w:val="24"/>
          <w:lang w:eastAsia="cs-CZ"/>
        </w:rPr>
        <w:t>;</w:t>
      </w:r>
      <w:r w:rsidRPr="005560AC">
        <w:rPr>
          <w:rFonts w:ascii="Times New Roman" w:eastAsia="Times New Roman" w:hAnsi="Times New Roman" w:cs="Times New Roman"/>
          <w:sz w:val="24"/>
          <w:szCs w:val="24"/>
          <w:lang w:eastAsia="cs-CZ"/>
        </w:rPr>
        <w:br/>
        <w:t xml:space="preserve">     </w:t>
      </w:r>
      <w:r>
        <w:rPr>
          <w:rFonts w:ascii="Times New Roman" w:eastAsia="Times New Roman" w:hAnsi="Times New Roman" w:cs="Times New Roman"/>
          <w:sz w:val="24"/>
          <w:szCs w:val="24"/>
          <w:lang w:eastAsia="cs-CZ"/>
        </w:rPr>
        <w:t>7</w:t>
      </w:r>
      <w:r w:rsidRPr="005560AC">
        <w:rPr>
          <w:rFonts w:ascii="Times New Roman" w:eastAsia="Times New Roman" w:hAnsi="Times New Roman" w:cs="Times New Roman"/>
          <w:sz w:val="24"/>
          <w:szCs w:val="24"/>
          <w:lang w:eastAsia="cs-CZ"/>
        </w:rPr>
        <w:t>) Bydlení</w:t>
      </w:r>
      <w:r>
        <w:rPr>
          <w:rFonts w:ascii="Times New Roman" w:eastAsia="Times New Roman" w:hAnsi="Times New Roman" w:cs="Times New Roman"/>
          <w:sz w:val="24"/>
          <w:szCs w:val="24"/>
          <w:lang w:eastAsia="cs-CZ"/>
        </w:rPr>
        <w:t>,</w:t>
      </w:r>
      <w:r w:rsidRPr="005560AC">
        <w:rPr>
          <w:rFonts w:ascii="Times New Roman" w:eastAsia="Times New Roman" w:hAnsi="Times New Roman" w:cs="Times New Roman"/>
          <w:sz w:val="24"/>
          <w:szCs w:val="24"/>
          <w:lang w:eastAsia="cs-CZ"/>
        </w:rPr>
        <w:t xml:space="preserve"> rozvoj měst</w:t>
      </w:r>
      <w:r>
        <w:rPr>
          <w:rFonts w:ascii="Times New Roman" w:eastAsia="Times New Roman" w:hAnsi="Times New Roman" w:cs="Times New Roman"/>
          <w:sz w:val="24"/>
          <w:szCs w:val="24"/>
          <w:lang w:eastAsia="cs-CZ"/>
        </w:rPr>
        <w:t>,</w:t>
      </w:r>
      <w:r w:rsidRPr="005560AC">
        <w:rPr>
          <w:rFonts w:ascii="Times New Roman" w:eastAsia="Times New Roman" w:hAnsi="Times New Roman" w:cs="Times New Roman"/>
          <w:sz w:val="24"/>
          <w:szCs w:val="24"/>
          <w:lang w:eastAsia="cs-CZ"/>
        </w:rPr>
        <w:t xml:space="preserve"> silnic a dopravy;</w:t>
      </w:r>
      <w:r w:rsidRPr="005560AC">
        <w:rPr>
          <w:rFonts w:ascii="Times New Roman" w:eastAsia="Times New Roman" w:hAnsi="Times New Roman" w:cs="Times New Roman"/>
          <w:sz w:val="24"/>
          <w:szCs w:val="24"/>
          <w:lang w:eastAsia="cs-CZ"/>
        </w:rPr>
        <w:br/>
        <w:t xml:space="preserve">    </w:t>
      </w:r>
      <w:r>
        <w:rPr>
          <w:rFonts w:ascii="Times New Roman" w:eastAsia="Times New Roman" w:hAnsi="Times New Roman" w:cs="Times New Roman"/>
          <w:sz w:val="24"/>
          <w:szCs w:val="24"/>
          <w:lang w:eastAsia="cs-CZ"/>
        </w:rPr>
        <w:t xml:space="preserve"> 8</w:t>
      </w:r>
      <w:r w:rsidRPr="005560AC">
        <w:rPr>
          <w:rFonts w:ascii="Times New Roman" w:eastAsia="Times New Roman" w:hAnsi="Times New Roman" w:cs="Times New Roman"/>
          <w:sz w:val="24"/>
          <w:szCs w:val="24"/>
          <w:lang w:eastAsia="cs-CZ"/>
        </w:rPr>
        <w:t>) Soudní a právní záležitosti;</w:t>
      </w:r>
      <w:r w:rsidRPr="005560AC">
        <w:rPr>
          <w:rFonts w:ascii="Times New Roman" w:eastAsia="Times New Roman" w:hAnsi="Times New Roman" w:cs="Times New Roman"/>
          <w:sz w:val="24"/>
          <w:szCs w:val="24"/>
          <w:lang w:eastAsia="cs-CZ"/>
        </w:rPr>
        <w:br/>
        <w:t>    </w:t>
      </w:r>
      <w:r>
        <w:rPr>
          <w:rFonts w:ascii="Times New Roman" w:eastAsia="Times New Roman" w:hAnsi="Times New Roman" w:cs="Times New Roman"/>
          <w:sz w:val="24"/>
          <w:szCs w:val="24"/>
          <w:lang w:eastAsia="cs-CZ"/>
        </w:rPr>
        <w:t xml:space="preserve"> 9</w:t>
      </w:r>
      <w:r w:rsidRPr="005560AC">
        <w:rPr>
          <w:rFonts w:ascii="Times New Roman" w:eastAsia="Times New Roman" w:hAnsi="Times New Roman" w:cs="Times New Roman"/>
          <w:sz w:val="24"/>
          <w:szCs w:val="24"/>
          <w:lang w:eastAsia="cs-CZ"/>
        </w:rPr>
        <w:t>) zahraniční politika;    </w:t>
      </w:r>
      <w:r w:rsidRPr="005560AC">
        <w:rPr>
          <w:rFonts w:ascii="Times New Roman" w:eastAsia="Times New Roman" w:hAnsi="Times New Roman" w:cs="Times New Roman"/>
          <w:sz w:val="24"/>
          <w:szCs w:val="24"/>
          <w:lang w:eastAsia="cs-CZ"/>
        </w:rPr>
        <w:br/>
        <w:t>     1</w:t>
      </w:r>
      <w:r>
        <w:rPr>
          <w:rFonts w:ascii="Times New Roman" w:eastAsia="Times New Roman" w:hAnsi="Times New Roman" w:cs="Times New Roman"/>
          <w:sz w:val="24"/>
          <w:szCs w:val="24"/>
          <w:lang w:eastAsia="cs-CZ"/>
        </w:rPr>
        <w:t>0</w:t>
      </w:r>
      <w:r w:rsidRPr="005560AC">
        <w:rPr>
          <w:rFonts w:ascii="Times New Roman" w:eastAsia="Times New Roman" w:hAnsi="Times New Roman" w:cs="Times New Roman"/>
          <w:sz w:val="24"/>
          <w:szCs w:val="24"/>
          <w:lang w:eastAsia="cs-CZ"/>
        </w:rPr>
        <w:t>) Zdravotnictví a sociální péče;</w:t>
      </w:r>
      <w:r>
        <w:rPr>
          <w:rStyle w:val="Znakapoznpodarou"/>
          <w:rFonts w:ascii="Times New Roman" w:eastAsia="Times New Roman" w:hAnsi="Times New Roman" w:cs="Times New Roman"/>
          <w:sz w:val="24"/>
          <w:szCs w:val="24"/>
          <w:lang w:eastAsia="cs-CZ"/>
        </w:rPr>
        <w:footnoteReference w:id="73"/>
      </w:r>
    </w:p>
    <w:p w:rsidR="006E0CD8" w:rsidRDefault="006E0CD8" w:rsidP="006E0CD8">
      <w:pPr>
        <w:spacing w:line="360" w:lineRule="auto"/>
        <w:rPr>
          <w:rFonts w:ascii="Times New Roman" w:eastAsia="Times New Roman" w:hAnsi="Times New Roman" w:cs="Times New Roman"/>
          <w:sz w:val="24"/>
          <w:szCs w:val="24"/>
          <w:lang w:eastAsia="cs-CZ"/>
        </w:rPr>
      </w:pPr>
    </w:p>
    <w:p w:rsidR="000A2792" w:rsidRDefault="000A2792" w:rsidP="000A2792">
      <w:pPr>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3.1.6.  Rada dohlížitelů</w:t>
      </w:r>
    </w:p>
    <w:p w:rsidR="000A2792" w:rsidRDefault="000A2792" w:rsidP="000A2792">
      <w:pPr>
        <w:spacing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Informace o fungování Rady dohlížitelů nalézáme již v ústavě z let 1906/7, kdy díky tlaku duchovních působila v počtu minimálně pěti členů a zajišťovala dohled nad přijatými zákony. Postavení tohoto orgánu není samostatné, v ústavě je Rada upravena spolu s Parlamentem, tudíž je řazena pod moc zákonodárnou. Ona sama však zákony nenavrhuje, její funkce spočívá především v kontrole nad legislativou. </w:t>
      </w:r>
    </w:p>
    <w:p w:rsidR="000A2792" w:rsidRDefault="000A2792" w:rsidP="000A2792">
      <w:pPr>
        <w:spacing w:line="360" w:lineRule="auto"/>
        <w:ind w:firstLine="708"/>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Článek 93 stanovuje, že Islámské poradní shromáždění nemá bez současné existence Rady žádnou právní relevanci.</w:t>
      </w:r>
      <w:r>
        <w:rPr>
          <w:rStyle w:val="Znakapoznpodarou"/>
          <w:rFonts w:ascii="Times New Roman" w:eastAsia="Times New Roman" w:hAnsi="Times New Roman" w:cs="Times New Roman"/>
          <w:sz w:val="24"/>
          <w:szCs w:val="24"/>
          <w:lang w:eastAsia="cs-CZ"/>
        </w:rPr>
        <w:footnoteReference w:id="74"/>
      </w:r>
      <w:r>
        <w:rPr>
          <w:rFonts w:ascii="Times New Roman" w:eastAsia="Times New Roman" w:hAnsi="Times New Roman" w:cs="Times New Roman"/>
          <w:sz w:val="24"/>
          <w:szCs w:val="24"/>
          <w:lang w:eastAsia="cs-CZ"/>
        </w:rPr>
        <w:t xml:space="preserve">  Všechna rozhodnutí Parlamentu musí být zaslána Radě ke schválení. Jedinou výjimkou, kdy může Parlament rozhodnout bez existence Rady, je situace, kdy volí polovinu jejích členů. </w:t>
      </w:r>
    </w:p>
    <w:p w:rsidR="000A2792" w:rsidRDefault="000A2792" w:rsidP="000A2792">
      <w:pPr>
        <w:spacing w:line="360" w:lineRule="auto"/>
        <w:ind w:firstLine="708"/>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Rada je povinna se vyjádřit ve lhůtě deseti dnů a posoudit, zda je navrhovaný zákon v souladu s kritérii islámského práva a ústavou.  Pokud ve svém stanovisku Rada shledá, že zákon je rozporný, vrátí jej Parlamentu zpět k projednání. Jestliže Rada nedodrží danou lhůtu, je zákon platně přijat </w:t>
      </w:r>
      <w:r>
        <w:rPr>
          <w:rFonts w:ascii="Times New Roman" w:eastAsia="Times New Roman" w:hAnsi="Times New Roman" w:cs="Times New Roman"/>
          <w:sz w:val="24"/>
          <w:szCs w:val="24"/>
          <w:lang w:val="en-US" w:eastAsia="cs-CZ"/>
        </w:rPr>
        <w:t>(</w:t>
      </w:r>
      <w:proofErr w:type="spellStart"/>
      <w:r>
        <w:rPr>
          <w:rFonts w:ascii="Times New Roman" w:eastAsia="Times New Roman" w:hAnsi="Times New Roman" w:cs="Times New Roman"/>
          <w:sz w:val="24"/>
          <w:szCs w:val="24"/>
          <w:lang w:val="en-US" w:eastAsia="cs-CZ"/>
        </w:rPr>
        <w:t>čl</w:t>
      </w:r>
      <w:proofErr w:type="spellEnd"/>
      <w:r>
        <w:rPr>
          <w:rFonts w:ascii="Times New Roman" w:eastAsia="Times New Roman" w:hAnsi="Times New Roman" w:cs="Times New Roman"/>
          <w:sz w:val="24"/>
          <w:szCs w:val="24"/>
          <w:lang w:val="en-US" w:eastAsia="cs-CZ"/>
        </w:rPr>
        <w:t>. 94)</w:t>
      </w:r>
      <w:r>
        <w:rPr>
          <w:rFonts w:ascii="Times New Roman" w:eastAsia="Times New Roman" w:hAnsi="Times New Roman" w:cs="Times New Roman"/>
          <w:sz w:val="24"/>
          <w:szCs w:val="24"/>
          <w:lang w:eastAsia="cs-CZ"/>
        </w:rPr>
        <w:t xml:space="preserve">. Ovšem desetidenní lhůta pro přezkum může být v případě komplikovaných zákonů nedostatečná, tehdy může Rada požádat Shromáždění </w:t>
      </w:r>
      <w:r>
        <w:rPr>
          <w:rFonts w:ascii="Times New Roman" w:eastAsia="Times New Roman" w:hAnsi="Times New Roman" w:cs="Times New Roman"/>
          <w:sz w:val="24"/>
          <w:szCs w:val="24"/>
          <w:lang w:val="en-US" w:eastAsia="cs-CZ"/>
        </w:rPr>
        <w:t>(</w:t>
      </w:r>
      <w:r w:rsidRPr="008B250F">
        <w:rPr>
          <w:rFonts w:ascii="Times New Roman" w:eastAsia="Times New Roman" w:hAnsi="Times New Roman" w:cs="Times New Roman"/>
          <w:sz w:val="24"/>
          <w:szCs w:val="24"/>
          <w:lang w:eastAsia="cs-CZ"/>
        </w:rPr>
        <w:t>Parlament</w:t>
      </w:r>
      <w:r>
        <w:rPr>
          <w:rFonts w:ascii="Times New Roman" w:eastAsia="Times New Roman" w:hAnsi="Times New Roman" w:cs="Times New Roman"/>
          <w:sz w:val="24"/>
          <w:szCs w:val="24"/>
          <w:lang w:val="en-US" w:eastAsia="cs-CZ"/>
        </w:rPr>
        <w:t xml:space="preserve">) o </w:t>
      </w:r>
      <w:proofErr w:type="spellStart"/>
      <w:r>
        <w:rPr>
          <w:rFonts w:ascii="Times New Roman" w:eastAsia="Times New Roman" w:hAnsi="Times New Roman" w:cs="Times New Roman"/>
          <w:sz w:val="24"/>
          <w:szCs w:val="24"/>
          <w:lang w:val="en-US" w:eastAsia="cs-CZ"/>
        </w:rPr>
        <w:t>poskytnutí</w:t>
      </w:r>
      <w:proofErr w:type="spellEnd"/>
      <w:r>
        <w:rPr>
          <w:rFonts w:ascii="Times New Roman" w:eastAsia="Times New Roman" w:hAnsi="Times New Roman" w:cs="Times New Roman"/>
          <w:sz w:val="24"/>
          <w:szCs w:val="24"/>
          <w:lang w:val="en-US" w:eastAsia="cs-CZ"/>
        </w:rPr>
        <w:t xml:space="preserve"> </w:t>
      </w:r>
      <w:r>
        <w:rPr>
          <w:rFonts w:ascii="Times New Roman" w:eastAsia="Times New Roman" w:hAnsi="Times New Roman" w:cs="Times New Roman"/>
          <w:sz w:val="24"/>
          <w:szCs w:val="24"/>
          <w:lang w:eastAsia="cs-CZ"/>
        </w:rPr>
        <w:t xml:space="preserve">dodatečné přiměřené lhůty </w:t>
      </w:r>
      <w:r>
        <w:rPr>
          <w:rFonts w:ascii="Times New Roman" w:eastAsia="Times New Roman" w:hAnsi="Times New Roman" w:cs="Times New Roman"/>
          <w:sz w:val="24"/>
          <w:szCs w:val="24"/>
          <w:lang w:val="en-US" w:eastAsia="cs-CZ"/>
        </w:rPr>
        <w:t>(</w:t>
      </w:r>
      <w:proofErr w:type="spellStart"/>
      <w:r>
        <w:rPr>
          <w:rFonts w:ascii="Times New Roman" w:eastAsia="Times New Roman" w:hAnsi="Times New Roman" w:cs="Times New Roman"/>
          <w:sz w:val="24"/>
          <w:szCs w:val="24"/>
          <w:lang w:val="en-US" w:eastAsia="cs-CZ"/>
        </w:rPr>
        <w:t>čl</w:t>
      </w:r>
      <w:proofErr w:type="spellEnd"/>
      <w:r>
        <w:rPr>
          <w:rFonts w:ascii="Times New Roman" w:eastAsia="Times New Roman" w:hAnsi="Times New Roman" w:cs="Times New Roman"/>
          <w:sz w:val="24"/>
          <w:szCs w:val="24"/>
          <w:lang w:val="en-US" w:eastAsia="cs-CZ"/>
        </w:rPr>
        <w:t>. 95)</w:t>
      </w:r>
      <w:r>
        <w:rPr>
          <w:rFonts w:ascii="Times New Roman" w:eastAsia="Times New Roman" w:hAnsi="Times New Roman" w:cs="Times New Roman"/>
          <w:sz w:val="24"/>
          <w:szCs w:val="24"/>
          <w:lang w:eastAsia="cs-CZ"/>
        </w:rPr>
        <w:t xml:space="preserve">.  Není vyloučena ani situace, že Shromáždění nebude s názorem Rady souhlasit. V takovém případě vstupuje do procesu třetí instituce, a to Smírčí rada. K přijetí souhlasného stanoviska k určení, zda je zákon v souladu s islámským právem, </w:t>
      </w:r>
      <w:proofErr w:type="gramStart"/>
      <w:r>
        <w:rPr>
          <w:rFonts w:ascii="Times New Roman" w:eastAsia="Times New Roman" w:hAnsi="Times New Roman" w:cs="Times New Roman"/>
          <w:sz w:val="24"/>
          <w:szCs w:val="24"/>
          <w:lang w:eastAsia="cs-CZ"/>
        </w:rPr>
        <w:t>postačí</w:t>
      </w:r>
      <w:r w:rsidR="006E0CD8">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bude</w:t>
      </w:r>
      <w:proofErr w:type="gramEnd"/>
      <w:r>
        <w:rPr>
          <w:rFonts w:ascii="Times New Roman" w:eastAsia="Times New Roman" w:hAnsi="Times New Roman" w:cs="Times New Roman"/>
          <w:sz w:val="24"/>
          <w:szCs w:val="24"/>
          <w:lang w:eastAsia="cs-CZ"/>
        </w:rPr>
        <w:t xml:space="preserve">-li kladně hlasovat většina </w:t>
      </w:r>
      <w:proofErr w:type="spellStart"/>
      <w:r>
        <w:rPr>
          <w:rFonts w:ascii="Times New Roman" w:eastAsia="Times New Roman" w:hAnsi="Times New Roman" w:cs="Times New Roman"/>
          <w:i/>
          <w:sz w:val="24"/>
          <w:szCs w:val="24"/>
          <w:lang w:eastAsia="cs-CZ"/>
        </w:rPr>
        <w:t>fuqaha</w:t>
      </w:r>
      <w:proofErr w:type="spellEnd"/>
      <w:r>
        <w:rPr>
          <w:rFonts w:ascii="Times New Roman" w:eastAsia="Times New Roman" w:hAnsi="Times New Roman" w:cs="Times New Roman"/>
          <w:i/>
          <w:sz w:val="24"/>
          <w:szCs w:val="24"/>
          <w:lang w:eastAsia="cs-CZ"/>
        </w:rPr>
        <w:t xml:space="preserve"> (učenců práva). </w:t>
      </w:r>
      <w:r>
        <w:rPr>
          <w:rFonts w:ascii="Times New Roman" w:eastAsia="Times New Roman" w:hAnsi="Times New Roman" w:cs="Times New Roman"/>
          <w:sz w:val="24"/>
          <w:szCs w:val="24"/>
          <w:lang w:eastAsia="cs-CZ"/>
        </w:rPr>
        <w:t xml:space="preserve">Hlasuje-li se o souladnosti s ústavou, je třeba kladného vyjádření většiny všech členů Rady </w:t>
      </w:r>
      <w:r>
        <w:rPr>
          <w:rFonts w:ascii="Times New Roman" w:eastAsia="Times New Roman" w:hAnsi="Times New Roman" w:cs="Times New Roman"/>
          <w:sz w:val="24"/>
          <w:szCs w:val="24"/>
          <w:lang w:val="en-US" w:eastAsia="cs-CZ"/>
        </w:rPr>
        <w:t>(</w:t>
      </w:r>
      <w:proofErr w:type="spellStart"/>
      <w:r>
        <w:rPr>
          <w:rFonts w:ascii="Times New Roman" w:eastAsia="Times New Roman" w:hAnsi="Times New Roman" w:cs="Times New Roman"/>
          <w:sz w:val="24"/>
          <w:szCs w:val="24"/>
          <w:lang w:val="en-US" w:eastAsia="cs-CZ"/>
        </w:rPr>
        <w:t>čl</w:t>
      </w:r>
      <w:proofErr w:type="spellEnd"/>
      <w:r>
        <w:rPr>
          <w:rFonts w:ascii="Times New Roman" w:eastAsia="Times New Roman" w:hAnsi="Times New Roman" w:cs="Times New Roman"/>
          <w:sz w:val="24"/>
          <w:szCs w:val="24"/>
          <w:lang w:val="en-US" w:eastAsia="cs-CZ"/>
        </w:rPr>
        <w:t>. 96)</w:t>
      </w:r>
      <w:r>
        <w:rPr>
          <w:rFonts w:ascii="Times New Roman" w:eastAsia="Times New Roman" w:hAnsi="Times New Roman" w:cs="Times New Roman"/>
          <w:sz w:val="24"/>
          <w:szCs w:val="24"/>
          <w:lang w:eastAsia="cs-CZ"/>
        </w:rPr>
        <w:t xml:space="preserve">. </w:t>
      </w:r>
    </w:p>
    <w:p w:rsidR="000A2792" w:rsidRDefault="000A2792" w:rsidP="000A2792">
      <w:pPr>
        <w:spacing w:line="360" w:lineRule="auto"/>
        <w:ind w:firstLine="708"/>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Mimo kontroly nad legislativou vykonává Rada i jiné funkce:</w:t>
      </w:r>
    </w:p>
    <w:p w:rsidR="000A2792" w:rsidRDefault="000A2792" w:rsidP="000A2792">
      <w:pPr>
        <w:pStyle w:val="Odstavecseseznamem"/>
        <w:numPr>
          <w:ilvl w:val="0"/>
          <w:numId w:val="9"/>
        </w:numPr>
        <w:spacing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interpretuje ústavu se souhlasem tříčtvrtinové většiny členů</w:t>
      </w:r>
      <w:r>
        <w:rPr>
          <w:rFonts w:ascii="Times New Roman" w:eastAsia="Times New Roman" w:hAnsi="Times New Roman" w:cs="Times New Roman"/>
          <w:sz w:val="24"/>
          <w:szCs w:val="24"/>
          <w:lang w:val="en-US" w:eastAsia="cs-CZ"/>
        </w:rPr>
        <w:t>;</w:t>
      </w:r>
    </w:p>
    <w:p w:rsidR="000A2792" w:rsidRDefault="000A2792" w:rsidP="000A2792">
      <w:pPr>
        <w:pStyle w:val="Odstavecseseznamem"/>
        <w:numPr>
          <w:ilvl w:val="0"/>
          <w:numId w:val="9"/>
        </w:numPr>
        <w:spacing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dohlíží nad volbami do Rady expertů;</w:t>
      </w:r>
    </w:p>
    <w:p w:rsidR="000A2792" w:rsidRDefault="000A2792" w:rsidP="000A2792">
      <w:pPr>
        <w:pStyle w:val="Odstavecseseznamem"/>
        <w:numPr>
          <w:ilvl w:val="0"/>
          <w:numId w:val="9"/>
        </w:numPr>
        <w:spacing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dohlíží nad volbou prezidenta;</w:t>
      </w:r>
    </w:p>
    <w:p w:rsidR="000A2792" w:rsidRDefault="000A2792" w:rsidP="000A2792">
      <w:pPr>
        <w:pStyle w:val="Odstavecseseznamem"/>
        <w:numPr>
          <w:ilvl w:val="0"/>
          <w:numId w:val="9"/>
        </w:numPr>
        <w:spacing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dohlíží nad volbami do Islámského poradního shromáždění;</w:t>
      </w:r>
    </w:p>
    <w:p w:rsidR="000A2792" w:rsidRDefault="000A2792" w:rsidP="000A2792">
      <w:pPr>
        <w:pStyle w:val="Odstavecseseznamem"/>
        <w:numPr>
          <w:ilvl w:val="0"/>
          <w:numId w:val="9"/>
        </w:numPr>
        <w:spacing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vykonává dohled nad průběhem referenda</w:t>
      </w:r>
      <w:r>
        <w:rPr>
          <w:rFonts w:ascii="Times New Roman" w:eastAsia="Times New Roman" w:hAnsi="Times New Roman" w:cs="Times New Roman"/>
          <w:sz w:val="24"/>
          <w:szCs w:val="24"/>
          <w:lang w:val="en-US" w:eastAsia="cs-CZ"/>
        </w:rPr>
        <w:t>;</w:t>
      </w:r>
    </w:p>
    <w:p w:rsidR="000A2792" w:rsidRDefault="000A2792" w:rsidP="000A2792">
      <w:pPr>
        <w:pStyle w:val="Odstavecseseznamem"/>
        <w:numPr>
          <w:ilvl w:val="0"/>
          <w:numId w:val="9"/>
        </w:numPr>
        <w:spacing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členové Rady se mohou účastnit zasedání Shromáždění.</w:t>
      </w:r>
    </w:p>
    <w:p w:rsidR="000A2792" w:rsidRDefault="000A2792" w:rsidP="000A2792">
      <w:pPr>
        <w:spacing w:line="360" w:lineRule="auto"/>
        <w:ind w:firstLine="709"/>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Rada dohlížitelů má celkem dvanáct členů. Z toho šest tvoří </w:t>
      </w:r>
      <w:proofErr w:type="spellStart"/>
      <w:r>
        <w:rPr>
          <w:rFonts w:ascii="Times New Roman" w:eastAsia="Times New Roman" w:hAnsi="Times New Roman" w:cs="Times New Roman"/>
          <w:i/>
          <w:sz w:val="24"/>
          <w:szCs w:val="24"/>
          <w:lang w:eastAsia="cs-CZ"/>
        </w:rPr>
        <w:t>fuqaha</w:t>
      </w:r>
      <w:proofErr w:type="spellEnd"/>
      <w:r>
        <w:rPr>
          <w:rFonts w:ascii="Times New Roman" w:eastAsia="Times New Roman" w:hAnsi="Times New Roman" w:cs="Times New Roman"/>
          <w:i/>
          <w:sz w:val="24"/>
          <w:szCs w:val="24"/>
          <w:lang w:eastAsia="cs-CZ"/>
        </w:rPr>
        <w:t xml:space="preserve">, </w:t>
      </w:r>
      <w:r>
        <w:rPr>
          <w:rFonts w:ascii="Times New Roman" w:eastAsia="Times New Roman" w:hAnsi="Times New Roman" w:cs="Times New Roman"/>
          <w:sz w:val="24"/>
          <w:szCs w:val="24"/>
          <w:lang w:eastAsia="cs-CZ"/>
        </w:rPr>
        <w:t xml:space="preserve">kteří jsou vybíráni Vůdcem. Zbývající šestici reprezentují muslimští právníci navržení nejvyšším představitelem soudní moci, kteří jsou odborníky v různých právních odvětvích a tuto polovinu volí Islámské poradní shromáždění. Funkční období je šestileté, ovšem po prvních třech letech jsou dva členové z každé skupiny obměněni na základě losování </w:t>
      </w:r>
      <w:r>
        <w:rPr>
          <w:rFonts w:ascii="Times New Roman" w:eastAsia="Times New Roman" w:hAnsi="Times New Roman" w:cs="Times New Roman"/>
          <w:sz w:val="24"/>
          <w:szCs w:val="24"/>
          <w:lang w:val="en-US" w:eastAsia="cs-CZ"/>
        </w:rPr>
        <w:t>(</w:t>
      </w:r>
      <w:proofErr w:type="spellStart"/>
      <w:r>
        <w:rPr>
          <w:rFonts w:ascii="Times New Roman" w:eastAsia="Times New Roman" w:hAnsi="Times New Roman" w:cs="Times New Roman"/>
          <w:sz w:val="24"/>
          <w:szCs w:val="24"/>
          <w:lang w:val="en-US" w:eastAsia="cs-CZ"/>
        </w:rPr>
        <w:t>čl</w:t>
      </w:r>
      <w:proofErr w:type="spellEnd"/>
      <w:r>
        <w:rPr>
          <w:rFonts w:ascii="Times New Roman" w:eastAsia="Times New Roman" w:hAnsi="Times New Roman" w:cs="Times New Roman"/>
          <w:sz w:val="24"/>
          <w:szCs w:val="24"/>
          <w:lang w:val="en-US" w:eastAsia="cs-CZ"/>
        </w:rPr>
        <w:t>. 92)</w:t>
      </w:r>
      <w:r>
        <w:rPr>
          <w:rFonts w:ascii="Times New Roman" w:eastAsia="Times New Roman" w:hAnsi="Times New Roman" w:cs="Times New Roman"/>
          <w:sz w:val="24"/>
          <w:szCs w:val="24"/>
          <w:lang w:eastAsia="cs-CZ"/>
        </w:rPr>
        <w:t>. Ústava nevylučuje znovuzvolení.</w:t>
      </w:r>
    </w:p>
    <w:p w:rsidR="000A2792" w:rsidRDefault="000A2792" w:rsidP="000A2792">
      <w:pPr>
        <w:spacing w:line="360" w:lineRule="auto"/>
        <w:ind w:firstLine="709"/>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Rada jako instituce bývá často kritizována pro její zkostnatělý a restriktivní přístup, zejména vzhledem k přehnanému odmítání kandidátů do Parlamentu a přílišnému zasahování do jeho činnosti.     </w:t>
      </w:r>
    </w:p>
    <w:p w:rsidR="000A2792" w:rsidRDefault="000A2792" w:rsidP="000A2792">
      <w:pPr>
        <w:spacing w:line="360" w:lineRule="auto"/>
        <w:ind w:firstLine="708"/>
        <w:jc w:val="both"/>
        <w:rPr>
          <w:rFonts w:ascii="Times New Roman" w:eastAsia="Times New Roman" w:hAnsi="Times New Roman" w:cs="Times New Roman"/>
          <w:sz w:val="24"/>
          <w:szCs w:val="24"/>
          <w:lang w:eastAsia="cs-CZ"/>
        </w:rPr>
      </w:pPr>
    </w:p>
    <w:p w:rsidR="000A2792" w:rsidRDefault="000A2792" w:rsidP="000A2792">
      <w:pPr>
        <w:spacing w:line="360" w:lineRule="auto"/>
        <w:contextualSpacing/>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3.1.7. Smírčí rada</w:t>
      </w:r>
    </w:p>
    <w:p w:rsidR="000A2792" w:rsidRDefault="000A2792" w:rsidP="000A2792">
      <w:pPr>
        <w:spacing w:line="360" w:lineRule="auto"/>
        <w:contextualSpacing/>
        <w:jc w:val="both"/>
        <w:rPr>
          <w:rFonts w:ascii="Times New Roman" w:eastAsia="Times New Roman" w:hAnsi="Times New Roman" w:cs="Times New Roman"/>
          <w:sz w:val="24"/>
          <w:szCs w:val="24"/>
          <w:lang w:val="en-US"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sz w:val="24"/>
          <w:szCs w:val="24"/>
          <w:lang w:eastAsia="cs-CZ"/>
        </w:rPr>
        <w:t xml:space="preserve">Smírčí rada bývá nazývána jako Shromáždění k upevnění zájmů islámského pořádku </w:t>
      </w:r>
      <w:r>
        <w:rPr>
          <w:rFonts w:ascii="Times New Roman" w:eastAsia="Times New Roman" w:hAnsi="Times New Roman" w:cs="Times New Roman"/>
          <w:sz w:val="24"/>
          <w:szCs w:val="24"/>
          <w:lang w:val="en-US" w:eastAsia="cs-CZ"/>
        </w:rPr>
        <w:t>(</w:t>
      </w:r>
      <w:proofErr w:type="spellStart"/>
      <w:r>
        <w:rPr>
          <w:rFonts w:ascii="Times New Roman" w:eastAsia="Times New Roman" w:hAnsi="Times New Roman" w:cs="Times New Roman"/>
          <w:i/>
          <w:sz w:val="24"/>
          <w:szCs w:val="24"/>
          <w:lang w:val="en-US" w:eastAsia="cs-CZ"/>
        </w:rPr>
        <w:t>majma’a</w:t>
      </w:r>
      <w:proofErr w:type="spellEnd"/>
      <w:r>
        <w:rPr>
          <w:rFonts w:ascii="Times New Roman" w:eastAsia="Times New Roman" w:hAnsi="Times New Roman" w:cs="Times New Roman"/>
          <w:i/>
          <w:sz w:val="24"/>
          <w:szCs w:val="24"/>
          <w:lang w:val="en-US" w:eastAsia="cs-CZ"/>
        </w:rPr>
        <w:t xml:space="preserve">-e </w:t>
      </w:r>
      <w:proofErr w:type="spellStart"/>
      <w:r>
        <w:rPr>
          <w:rFonts w:ascii="Times New Roman" w:eastAsia="Times New Roman" w:hAnsi="Times New Roman" w:cs="Times New Roman"/>
          <w:i/>
          <w:sz w:val="24"/>
          <w:szCs w:val="24"/>
          <w:lang w:val="en-US" w:eastAsia="cs-CZ"/>
        </w:rPr>
        <w:t>tashkhis</w:t>
      </w:r>
      <w:proofErr w:type="spellEnd"/>
      <w:r>
        <w:rPr>
          <w:rFonts w:ascii="Times New Roman" w:eastAsia="Times New Roman" w:hAnsi="Times New Roman" w:cs="Times New Roman"/>
          <w:i/>
          <w:sz w:val="24"/>
          <w:szCs w:val="24"/>
          <w:lang w:val="en-US" w:eastAsia="cs-CZ"/>
        </w:rPr>
        <w:t xml:space="preserve">-e </w:t>
      </w:r>
      <w:proofErr w:type="spellStart"/>
      <w:r>
        <w:rPr>
          <w:rFonts w:ascii="Times New Roman" w:eastAsia="Times New Roman" w:hAnsi="Times New Roman" w:cs="Times New Roman"/>
          <w:i/>
          <w:sz w:val="24"/>
          <w:szCs w:val="24"/>
          <w:lang w:val="en-US" w:eastAsia="cs-CZ"/>
        </w:rPr>
        <w:t>maslehat</w:t>
      </w:r>
      <w:proofErr w:type="spellEnd"/>
      <w:r>
        <w:rPr>
          <w:rFonts w:ascii="Times New Roman" w:eastAsia="Times New Roman" w:hAnsi="Times New Roman" w:cs="Times New Roman"/>
          <w:i/>
          <w:sz w:val="24"/>
          <w:szCs w:val="24"/>
          <w:lang w:val="en-US" w:eastAsia="cs-CZ"/>
        </w:rPr>
        <w:t xml:space="preserve">-e </w:t>
      </w:r>
      <w:proofErr w:type="spellStart"/>
      <w:r>
        <w:rPr>
          <w:rFonts w:ascii="Times New Roman" w:eastAsia="Times New Roman" w:hAnsi="Times New Roman" w:cs="Times New Roman"/>
          <w:i/>
          <w:sz w:val="24"/>
          <w:szCs w:val="24"/>
          <w:lang w:val="en-US" w:eastAsia="cs-CZ"/>
        </w:rPr>
        <w:t>nezam</w:t>
      </w:r>
      <w:proofErr w:type="spellEnd"/>
      <w:r>
        <w:rPr>
          <w:rFonts w:ascii="Times New Roman" w:eastAsia="Times New Roman" w:hAnsi="Times New Roman" w:cs="Times New Roman"/>
          <w:sz w:val="24"/>
          <w:szCs w:val="24"/>
          <w:lang w:val="en-US" w:eastAsia="cs-CZ"/>
        </w:rPr>
        <w:t>).</w:t>
      </w:r>
      <w:r>
        <w:rPr>
          <w:rStyle w:val="Znakapoznpodarou"/>
          <w:rFonts w:ascii="Times New Roman" w:eastAsia="Times New Roman" w:hAnsi="Times New Roman" w:cs="Times New Roman"/>
          <w:sz w:val="24"/>
          <w:szCs w:val="24"/>
          <w:lang w:val="en-US" w:eastAsia="cs-CZ"/>
        </w:rPr>
        <w:footnoteReference w:id="75"/>
      </w:r>
      <w:r>
        <w:rPr>
          <w:rFonts w:ascii="Times New Roman" w:eastAsia="Times New Roman" w:hAnsi="Times New Roman" w:cs="Times New Roman"/>
          <w:sz w:val="24"/>
          <w:szCs w:val="24"/>
          <w:lang w:val="en-US" w:eastAsia="cs-CZ"/>
        </w:rPr>
        <w:t xml:space="preserve"> </w:t>
      </w:r>
    </w:p>
    <w:p w:rsidR="000A2792" w:rsidRDefault="000A2792" w:rsidP="000A2792">
      <w:pPr>
        <w:spacing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val="en-US" w:eastAsia="cs-CZ"/>
        </w:rPr>
        <w:tab/>
      </w:r>
      <w:r w:rsidRPr="008A61D6">
        <w:rPr>
          <w:rFonts w:ascii="Times New Roman" w:eastAsia="Times New Roman" w:hAnsi="Times New Roman" w:cs="Times New Roman"/>
          <w:sz w:val="24"/>
          <w:szCs w:val="24"/>
          <w:lang w:eastAsia="cs-CZ"/>
        </w:rPr>
        <w:t xml:space="preserve">V platné ústavě nebylo </w:t>
      </w:r>
      <w:r>
        <w:rPr>
          <w:rFonts w:ascii="Times New Roman" w:eastAsia="Times New Roman" w:hAnsi="Times New Roman" w:cs="Times New Roman"/>
          <w:sz w:val="24"/>
          <w:szCs w:val="24"/>
          <w:lang w:eastAsia="cs-CZ"/>
        </w:rPr>
        <w:t xml:space="preserve">normováno žádné ustanovení, které by řešilo případné názorové střety mezi Islámským poradním shromážděním a Radou dohlížitelů. V praxi takové spory tedy řešil Vůdce, jako nejvyšší autorita byl nadán pravomocí kontroly nad všemi státními orgány. Se vzrůstajícím počtem takových sporů současně rostla míra účasti Vůdce na legislativním procesu a nezávislost moci zákonodárné tak byla ohrožena. Z tohoto důvodu v únoru 1979 ajatolláh </w:t>
      </w:r>
      <w:proofErr w:type="spellStart"/>
      <w:r>
        <w:rPr>
          <w:rFonts w:ascii="Times New Roman" w:eastAsia="Times New Roman" w:hAnsi="Times New Roman" w:cs="Times New Roman"/>
          <w:sz w:val="24"/>
          <w:szCs w:val="24"/>
          <w:lang w:eastAsia="cs-CZ"/>
        </w:rPr>
        <w:t>Chomejní</w:t>
      </w:r>
      <w:proofErr w:type="spellEnd"/>
      <w:r>
        <w:rPr>
          <w:rFonts w:ascii="Times New Roman" w:eastAsia="Times New Roman" w:hAnsi="Times New Roman" w:cs="Times New Roman"/>
          <w:sz w:val="24"/>
          <w:szCs w:val="24"/>
          <w:lang w:eastAsia="cs-CZ"/>
        </w:rPr>
        <w:t xml:space="preserve"> vydal dekret, jímž založil Smírčí radu. Tato instituce vykonává funkci rozhodce v případě sporů mezi Radou dohlížitelů a Shromážděním a zároveň působí jako poradní orgán Vůdce.</w:t>
      </w:r>
    </w:p>
    <w:p w:rsidR="000A2792" w:rsidRDefault="000A2792" w:rsidP="000A2792">
      <w:pPr>
        <w:spacing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Smírčí rada byla do ústavy inkorporována prostřednictvím článku 112 po revizi v roce 1989. Ústava tak Smírčí radě přiznává tyto funkce:</w:t>
      </w:r>
    </w:p>
    <w:p w:rsidR="000A2792" w:rsidRDefault="000A2792" w:rsidP="000A2792">
      <w:pPr>
        <w:pStyle w:val="Odstavecseseznamem"/>
        <w:numPr>
          <w:ilvl w:val="0"/>
          <w:numId w:val="10"/>
        </w:numPr>
        <w:spacing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rozhodce mezi Radou dohlížitelů a Shromážděním</w:t>
      </w:r>
      <w:r>
        <w:rPr>
          <w:rFonts w:ascii="Times New Roman" w:eastAsia="Times New Roman" w:hAnsi="Times New Roman" w:cs="Times New Roman"/>
          <w:sz w:val="24"/>
          <w:szCs w:val="24"/>
          <w:lang w:val="en-US" w:eastAsia="cs-CZ"/>
        </w:rPr>
        <w:t>;</w:t>
      </w:r>
    </w:p>
    <w:p w:rsidR="000A2792" w:rsidRDefault="000A2792" w:rsidP="000A2792">
      <w:pPr>
        <w:pStyle w:val="Odstavecseseznamem"/>
        <w:numPr>
          <w:ilvl w:val="0"/>
          <w:numId w:val="10"/>
        </w:numPr>
        <w:spacing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poradní orgán Vůdce;</w:t>
      </w:r>
    </w:p>
    <w:p w:rsidR="000A2792" w:rsidRDefault="000A2792" w:rsidP="000A2792">
      <w:pPr>
        <w:pStyle w:val="Odstavecseseznamem"/>
        <w:numPr>
          <w:ilvl w:val="0"/>
          <w:numId w:val="10"/>
        </w:numPr>
        <w:spacing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podává návrhy k řešení systémových problémů, které nejsou řešitelné běžným způsobem;</w:t>
      </w:r>
    </w:p>
    <w:p w:rsidR="000A2792" w:rsidRDefault="000A2792" w:rsidP="000A2792">
      <w:pPr>
        <w:pStyle w:val="Odstavecseseznamem"/>
        <w:numPr>
          <w:ilvl w:val="0"/>
          <w:numId w:val="10"/>
        </w:numPr>
        <w:spacing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vybírá jednoho právního znalce do Dočasné vůdčí rady.</w:t>
      </w:r>
    </w:p>
    <w:p w:rsidR="000A2792" w:rsidRDefault="000A2792" w:rsidP="000A2792">
      <w:pPr>
        <w:spacing w:line="360" w:lineRule="auto"/>
        <w:ind w:firstLine="357"/>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Je nutné podotknout, že Smírčí rada nemá žádnou zákonodárnou moc a nemůže zasahovat do rozhodnutí Shromáždění, ke slovu se dostává jedině v případě sporu mezi Shromážděním a Radou dohlížitelů. </w:t>
      </w:r>
    </w:p>
    <w:p w:rsidR="000A2792" w:rsidRDefault="000A2792" w:rsidP="000A2792">
      <w:pPr>
        <w:spacing w:line="360" w:lineRule="auto"/>
        <w:ind w:firstLine="357"/>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cs-CZ"/>
        </w:rPr>
        <w:t>Je tvořena</w:t>
      </w:r>
      <w:r w:rsidRPr="007C5B0E">
        <w:rPr>
          <w:rFonts w:ascii="Times New Roman" w:eastAsia="Times New Roman" w:hAnsi="Times New Roman" w:cs="Times New Roman"/>
          <w:sz w:val="24"/>
          <w:szCs w:val="24"/>
          <w:lang w:eastAsia="cs-CZ"/>
        </w:rPr>
        <w:t xml:space="preserve"> dvě</w:t>
      </w:r>
      <w:r>
        <w:rPr>
          <w:rFonts w:ascii="Times New Roman" w:eastAsia="Times New Roman" w:hAnsi="Times New Roman" w:cs="Times New Roman"/>
          <w:sz w:val="24"/>
          <w:szCs w:val="24"/>
          <w:lang w:eastAsia="cs-CZ"/>
        </w:rPr>
        <w:t>ma</w:t>
      </w:r>
      <w:r w:rsidRPr="007C5B0E">
        <w:rPr>
          <w:rFonts w:ascii="Times New Roman" w:eastAsia="Times New Roman" w:hAnsi="Times New Roman" w:cs="Times New Roman"/>
          <w:sz w:val="24"/>
          <w:szCs w:val="24"/>
          <w:lang w:eastAsia="cs-CZ"/>
        </w:rPr>
        <w:t xml:space="preserve"> skupin</w:t>
      </w:r>
      <w:r>
        <w:rPr>
          <w:rFonts w:ascii="Times New Roman" w:eastAsia="Times New Roman" w:hAnsi="Times New Roman" w:cs="Times New Roman"/>
          <w:sz w:val="24"/>
          <w:szCs w:val="24"/>
          <w:lang w:eastAsia="cs-CZ"/>
        </w:rPr>
        <w:t>ami</w:t>
      </w:r>
      <w:r w:rsidRPr="007C5B0E">
        <w:rPr>
          <w:rFonts w:ascii="Times New Roman" w:eastAsia="Times New Roman" w:hAnsi="Times New Roman" w:cs="Times New Roman"/>
          <w:sz w:val="24"/>
          <w:szCs w:val="24"/>
          <w:lang w:eastAsia="cs-CZ"/>
        </w:rPr>
        <w:t xml:space="preserve"> stálých a nestálých členů, jmenovaných Vůdcem. Ústava mlčí o jejich počtu a kvalifikaci, v tomto ohledu má Vůdce </w:t>
      </w:r>
      <w:r w:rsidRPr="00C1234C">
        <w:rPr>
          <w:rFonts w:ascii="Times New Roman" w:eastAsia="Times New Roman" w:hAnsi="Times New Roman" w:cs="Times New Roman"/>
          <w:i/>
          <w:sz w:val="24"/>
          <w:szCs w:val="24"/>
          <w:lang w:eastAsia="cs-CZ"/>
        </w:rPr>
        <w:t>volnou ruku</w:t>
      </w:r>
      <w:r w:rsidRPr="007C5B0E">
        <w:rPr>
          <w:rFonts w:ascii="Times New Roman" w:eastAsia="Times New Roman" w:hAnsi="Times New Roman" w:cs="Times New Roman"/>
          <w:sz w:val="24"/>
          <w:szCs w:val="24"/>
          <w:lang w:eastAsia="cs-CZ"/>
        </w:rPr>
        <w:t xml:space="preserve">.  Dne 14. dubna </w:t>
      </w:r>
      <w:proofErr w:type="gramStart"/>
      <w:r w:rsidRPr="007C5B0E">
        <w:rPr>
          <w:rFonts w:ascii="Times New Roman" w:eastAsia="Times New Roman" w:hAnsi="Times New Roman" w:cs="Times New Roman"/>
          <w:sz w:val="24"/>
          <w:szCs w:val="24"/>
          <w:lang w:eastAsia="cs-CZ"/>
        </w:rPr>
        <w:t xml:space="preserve">2012 </w:t>
      </w:r>
      <w:r>
        <w:rPr>
          <w:rFonts w:ascii="Times New Roman" w:eastAsia="Times New Roman" w:hAnsi="Times New Roman" w:cs="Times New Roman"/>
          <w:sz w:val="24"/>
          <w:szCs w:val="24"/>
          <w:lang w:eastAsia="cs-CZ"/>
        </w:rPr>
        <w:t xml:space="preserve"> </w:t>
      </w:r>
      <w:r w:rsidRPr="007C5B0E">
        <w:rPr>
          <w:rFonts w:ascii="Times New Roman" w:eastAsia="Times New Roman" w:hAnsi="Times New Roman" w:cs="Times New Roman"/>
          <w:sz w:val="24"/>
          <w:szCs w:val="24"/>
          <w:lang w:eastAsia="cs-CZ"/>
        </w:rPr>
        <w:t>byli</w:t>
      </w:r>
      <w:proofErr w:type="gramEnd"/>
      <w:r w:rsidRPr="007C5B0E">
        <w:rPr>
          <w:rFonts w:ascii="Times New Roman" w:eastAsia="Times New Roman" w:hAnsi="Times New Roman" w:cs="Times New Roman"/>
          <w:sz w:val="24"/>
          <w:szCs w:val="24"/>
          <w:lang w:eastAsia="cs-CZ"/>
        </w:rPr>
        <w:t xml:space="preserve"> jmenován</w:t>
      </w:r>
      <w:r>
        <w:rPr>
          <w:rFonts w:ascii="Times New Roman" w:eastAsia="Times New Roman" w:hAnsi="Times New Roman" w:cs="Times New Roman"/>
          <w:sz w:val="24"/>
          <w:szCs w:val="24"/>
          <w:lang w:eastAsia="cs-CZ"/>
        </w:rPr>
        <w:t>i</w:t>
      </w:r>
      <w:r w:rsidRPr="007C5B0E">
        <w:rPr>
          <w:rFonts w:ascii="Times New Roman" w:eastAsia="Times New Roman" w:hAnsi="Times New Roman" w:cs="Times New Roman"/>
          <w:sz w:val="24"/>
          <w:szCs w:val="24"/>
          <w:lang w:eastAsia="cs-CZ"/>
        </w:rPr>
        <w:t xml:space="preserve"> noví členové</w:t>
      </w:r>
      <w:r>
        <w:rPr>
          <w:rFonts w:ascii="Times New Roman" w:eastAsia="Times New Roman" w:hAnsi="Times New Roman" w:cs="Times New Roman"/>
          <w:sz w:val="24"/>
          <w:szCs w:val="24"/>
          <w:lang w:eastAsia="cs-CZ"/>
        </w:rPr>
        <w:t xml:space="preserve"> Smírčí</w:t>
      </w:r>
      <w:r w:rsidRPr="007C5B0E">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r</w:t>
      </w:r>
      <w:r w:rsidRPr="007C5B0E">
        <w:rPr>
          <w:rFonts w:ascii="Times New Roman" w:eastAsia="Times New Roman" w:hAnsi="Times New Roman" w:cs="Times New Roman"/>
          <w:sz w:val="24"/>
          <w:szCs w:val="24"/>
          <w:lang w:eastAsia="cs-CZ"/>
        </w:rPr>
        <w:t xml:space="preserve">ady na funkční období pěti let. Současný počet členů čítá devětatřicet osob a předsedou je </w:t>
      </w:r>
      <w:proofErr w:type="spellStart"/>
      <w:r w:rsidRPr="007C5B0E">
        <w:rPr>
          <w:rFonts w:ascii="Times New Roman" w:hAnsi="Times New Roman" w:cs="Times New Roman"/>
          <w:sz w:val="24"/>
          <w:szCs w:val="24"/>
        </w:rPr>
        <w:t>Akbar</w:t>
      </w:r>
      <w:proofErr w:type="spellEnd"/>
      <w:r w:rsidRPr="007C5B0E">
        <w:rPr>
          <w:rFonts w:ascii="Times New Roman" w:hAnsi="Times New Roman" w:cs="Times New Roman"/>
          <w:sz w:val="24"/>
          <w:szCs w:val="24"/>
        </w:rPr>
        <w:t xml:space="preserve"> </w:t>
      </w:r>
      <w:proofErr w:type="spellStart"/>
      <w:r w:rsidRPr="007C5B0E">
        <w:rPr>
          <w:rFonts w:ascii="Times New Roman" w:hAnsi="Times New Roman" w:cs="Times New Roman"/>
          <w:sz w:val="24"/>
          <w:szCs w:val="24"/>
        </w:rPr>
        <w:t>Hashemi</w:t>
      </w:r>
      <w:proofErr w:type="spellEnd"/>
      <w:r w:rsidRPr="007C5B0E">
        <w:rPr>
          <w:rFonts w:ascii="Times New Roman" w:hAnsi="Times New Roman" w:cs="Times New Roman"/>
          <w:sz w:val="24"/>
          <w:szCs w:val="24"/>
        </w:rPr>
        <w:t xml:space="preserve"> </w:t>
      </w:r>
      <w:proofErr w:type="spellStart"/>
      <w:r w:rsidRPr="007C5B0E">
        <w:rPr>
          <w:rFonts w:ascii="Times New Roman" w:hAnsi="Times New Roman" w:cs="Times New Roman"/>
          <w:sz w:val="24"/>
          <w:szCs w:val="24"/>
        </w:rPr>
        <w:t>Rafsanjani</w:t>
      </w:r>
      <w:proofErr w:type="spellEnd"/>
      <w:r>
        <w:rPr>
          <w:rFonts w:ascii="Times New Roman" w:hAnsi="Times New Roman" w:cs="Times New Roman"/>
          <w:sz w:val="24"/>
          <w:szCs w:val="24"/>
        </w:rPr>
        <w:t>.</w:t>
      </w:r>
      <w:r>
        <w:rPr>
          <w:rStyle w:val="Znakapoznpodarou"/>
          <w:rFonts w:ascii="Times New Roman" w:hAnsi="Times New Roman" w:cs="Times New Roman"/>
          <w:sz w:val="24"/>
          <w:szCs w:val="24"/>
        </w:rPr>
        <w:footnoteReference w:id="76"/>
      </w:r>
    </w:p>
    <w:p w:rsidR="000A2792" w:rsidRDefault="000A2792" w:rsidP="000A2792">
      <w:pPr>
        <w:spacing w:line="360" w:lineRule="auto"/>
        <w:ind w:firstLine="357"/>
        <w:contextualSpacing/>
        <w:jc w:val="both"/>
        <w:rPr>
          <w:rFonts w:ascii="Times New Roman" w:hAnsi="Times New Roman" w:cs="Times New Roman"/>
          <w:sz w:val="24"/>
          <w:szCs w:val="24"/>
        </w:rPr>
      </w:pPr>
    </w:p>
    <w:p w:rsidR="003549A9" w:rsidRDefault="003549A9" w:rsidP="000A2792">
      <w:pPr>
        <w:spacing w:line="360" w:lineRule="auto"/>
        <w:contextualSpacing/>
        <w:jc w:val="both"/>
        <w:rPr>
          <w:rFonts w:ascii="Times New Roman" w:hAnsi="Times New Roman" w:cs="Times New Roman"/>
          <w:b/>
          <w:sz w:val="28"/>
          <w:szCs w:val="28"/>
        </w:rPr>
      </w:pPr>
    </w:p>
    <w:p w:rsidR="003549A9" w:rsidRDefault="003549A9" w:rsidP="000A2792">
      <w:pPr>
        <w:spacing w:line="360" w:lineRule="auto"/>
        <w:contextualSpacing/>
        <w:jc w:val="both"/>
        <w:rPr>
          <w:rFonts w:ascii="Times New Roman" w:hAnsi="Times New Roman" w:cs="Times New Roman"/>
          <w:b/>
          <w:sz w:val="28"/>
          <w:szCs w:val="28"/>
        </w:rPr>
      </w:pPr>
    </w:p>
    <w:p w:rsidR="003549A9" w:rsidRDefault="003549A9" w:rsidP="000A2792">
      <w:pPr>
        <w:spacing w:line="360" w:lineRule="auto"/>
        <w:contextualSpacing/>
        <w:jc w:val="both"/>
        <w:rPr>
          <w:rFonts w:ascii="Times New Roman" w:hAnsi="Times New Roman" w:cs="Times New Roman"/>
          <w:b/>
          <w:sz w:val="28"/>
          <w:szCs w:val="28"/>
        </w:rPr>
      </w:pPr>
    </w:p>
    <w:p w:rsidR="000A2792" w:rsidRDefault="000A2792" w:rsidP="003549A9">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3.2.  Moc výkonná</w:t>
      </w:r>
    </w:p>
    <w:p w:rsidR="000A2792" w:rsidRPr="00507F2C" w:rsidRDefault="000A2792" w:rsidP="003549A9">
      <w:pPr>
        <w:spacing w:line="36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3.2.1. Prezident </w:t>
      </w:r>
      <w:r>
        <w:rPr>
          <w:rFonts w:ascii="Times New Roman" w:hAnsi="Times New Roman" w:cs="Times New Roman"/>
          <w:b/>
          <w:sz w:val="24"/>
          <w:szCs w:val="24"/>
          <w:lang w:val="en-US"/>
        </w:rPr>
        <w:t>(</w:t>
      </w:r>
      <w:proofErr w:type="spellStart"/>
      <w:r>
        <w:rPr>
          <w:rFonts w:ascii="Times New Roman" w:hAnsi="Times New Roman" w:cs="Times New Roman"/>
          <w:b/>
          <w:i/>
          <w:sz w:val="24"/>
          <w:szCs w:val="24"/>
          <w:lang w:val="en-US"/>
        </w:rPr>
        <w:t>ra</w:t>
      </w:r>
      <w:proofErr w:type="spellEnd"/>
      <w:r>
        <w:rPr>
          <w:rFonts w:ascii="Times New Roman" w:hAnsi="Times New Roman" w:cs="Times New Roman"/>
          <w:b/>
          <w:i/>
          <w:sz w:val="24"/>
          <w:szCs w:val="24"/>
          <w:lang w:val="en-US"/>
        </w:rPr>
        <w:t>’</w:t>
      </w:r>
      <w:proofErr w:type="spellStart"/>
      <w:r>
        <w:rPr>
          <w:rFonts w:ascii="Times New Roman" w:hAnsi="Times New Roman" w:cs="Times New Roman"/>
          <w:b/>
          <w:i/>
          <w:sz w:val="24"/>
          <w:szCs w:val="24"/>
        </w:rPr>
        <w:t>ís</w:t>
      </w:r>
      <w:proofErr w:type="spellEnd"/>
      <w:r>
        <w:rPr>
          <w:rFonts w:ascii="Times New Roman" w:hAnsi="Times New Roman" w:cs="Times New Roman"/>
          <w:b/>
          <w:i/>
          <w:sz w:val="24"/>
          <w:szCs w:val="24"/>
        </w:rPr>
        <w:t xml:space="preserve">-e </w:t>
      </w:r>
      <w:proofErr w:type="spellStart"/>
      <w:r>
        <w:rPr>
          <w:rFonts w:ascii="Times New Roman" w:hAnsi="Times New Roman" w:cs="Times New Roman"/>
          <w:b/>
          <w:i/>
          <w:sz w:val="24"/>
          <w:szCs w:val="24"/>
        </w:rPr>
        <w:t>džomhúr</w:t>
      </w:r>
      <w:proofErr w:type="spellEnd"/>
      <w:r>
        <w:rPr>
          <w:rFonts w:ascii="Times New Roman" w:hAnsi="Times New Roman" w:cs="Times New Roman"/>
          <w:b/>
          <w:sz w:val="24"/>
          <w:szCs w:val="24"/>
          <w:lang w:val="en-US"/>
        </w:rPr>
        <w:t>)</w:t>
      </w:r>
    </w:p>
    <w:p w:rsidR="000A2792" w:rsidRDefault="000A2792" w:rsidP="003549A9">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Druhým nejvlivnějším ústavním činitelem je po Vůdci právě prezident. Není náhodou, že ústava se vyhýbá užití termínu Hlava státu, neboť tím je Vůdce. Postavení prezidenta je přesto poměrně silné, podle článku 113 ústavy je odpovědný za dodržování ústavy a vede exekutivu s výjimkou těch záležitostí, které jsou svěřeny Duchovnímu vůdci. </w:t>
      </w:r>
    </w:p>
    <w:p w:rsidR="000A2792" w:rsidRDefault="000A2792" w:rsidP="003549A9">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Prezident je volen lidem na čtyřleté funkční období v přímých všeobecných volbách. Ústava klade na jeho osobu řadu nároků a podmínek. Kandidát musí být zvolen z řad význačných náboženských a politických osobností a musí splňovat následující předpoklady: musí být věřícím muslimem s íránským původem i občanstvím, musí se vyznačovat řídícími schopnostmi, být vynalézavý a chytrý, být čestný a přesvědčený o správnosti základních principů Islámské republiky.</w:t>
      </w:r>
      <w:r>
        <w:rPr>
          <w:rStyle w:val="Znakapoznpodarou"/>
          <w:rFonts w:ascii="Times New Roman" w:hAnsi="Times New Roman" w:cs="Times New Roman"/>
          <w:sz w:val="24"/>
          <w:szCs w:val="24"/>
        </w:rPr>
        <w:footnoteReference w:id="77"/>
      </w:r>
      <w:r>
        <w:rPr>
          <w:rFonts w:ascii="Times New Roman" w:hAnsi="Times New Roman" w:cs="Times New Roman"/>
          <w:sz w:val="24"/>
          <w:szCs w:val="24"/>
        </w:rPr>
        <w:t xml:space="preserve"> Požadavky na něj kladené jsou tak poměrně obecné a subjektivní.  Nakonec pro íránskou ústavu není typická výrazová přesnost, na mnoha místech se můžeme setkat se spíše vágními formulacemi.  Prezident je zvolen absolutní většinou hlasů voličů, nezíská-li žádný z kandidátů v prvním kole dostatečný počet hlasů, koná druhé kolo voleb v pátek následující týden. Ve druhém kole se utkají dva nejúspěšnější kandidáti z prvního kola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čl</w:t>
      </w:r>
      <w:proofErr w:type="spellEnd"/>
      <w:r>
        <w:rPr>
          <w:rFonts w:ascii="Times New Roman" w:hAnsi="Times New Roman" w:cs="Times New Roman"/>
          <w:sz w:val="24"/>
          <w:szCs w:val="24"/>
          <w:lang w:val="en-US"/>
        </w:rPr>
        <w:t>. 117)</w:t>
      </w:r>
      <w:r>
        <w:rPr>
          <w:rFonts w:ascii="Times New Roman" w:hAnsi="Times New Roman" w:cs="Times New Roman"/>
          <w:sz w:val="24"/>
          <w:szCs w:val="24"/>
        </w:rPr>
        <w:t xml:space="preserve">.  Kontrolu nad legitimitou voleb vykonává Rada dohlížitelů, pokud není aktuálně schopna se scházet, bude </w:t>
      </w:r>
      <w:r w:rsidRPr="00C1234C">
        <w:rPr>
          <w:rFonts w:ascii="Times New Roman" w:hAnsi="Times New Roman" w:cs="Times New Roman"/>
          <w:i/>
          <w:sz w:val="24"/>
          <w:szCs w:val="24"/>
        </w:rPr>
        <w:t>ad hoc</w:t>
      </w:r>
      <w:r>
        <w:rPr>
          <w:rFonts w:ascii="Times New Roman" w:hAnsi="Times New Roman" w:cs="Times New Roman"/>
          <w:sz w:val="24"/>
          <w:szCs w:val="24"/>
        </w:rPr>
        <w:t xml:space="preserve"> zřízen speciální kontrolní orgán. </w:t>
      </w:r>
    </w:p>
    <w:p w:rsidR="000A2792" w:rsidRDefault="000A2792" w:rsidP="000A2792">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Volba nového prezidenta se musí uskutečnit nejpozději do jednoho měsíce před skončením funkčního období stávajícího prezidenta. V případě, že některý z kandidátů, jehož vhodnost </w:t>
      </w:r>
      <w:proofErr w:type="gramStart"/>
      <w:r>
        <w:rPr>
          <w:rFonts w:ascii="Times New Roman" w:hAnsi="Times New Roman" w:cs="Times New Roman"/>
          <w:sz w:val="24"/>
          <w:szCs w:val="24"/>
        </w:rPr>
        <w:t>byla</w:t>
      </w:r>
      <w:proofErr w:type="gramEnd"/>
      <w:r>
        <w:rPr>
          <w:rFonts w:ascii="Times New Roman" w:hAnsi="Times New Roman" w:cs="Times New Roman"/>
          <w:sz w:val="24"/>
          <w:szCs w:val="24"/>
        </w:rPr>
        <w:t xml:space="preserve"> potvrzena Radou dohlížitelů </w:t>
      </w:r>
      <w:proofErr w:type="gramStart"/>
      <w:r>
        <w:rPr>
          <w:rFonts w:ascii="Times New Roman" w:hAnsi="Times New Roman" w:cs="Times New Roman"/>
          <w:sz w:val="24"/>
          <w:szCs w:val="24"/>
        </w:rPr>
        <w:t>zemře</w:t>
      </w:r>
      <w:proofErr w:type="gramEnd"/>
      <w:r>
        <w:rPr>
          <w:rFonts w:ascii="Times New Roman" w:hAnsi="Times New Roman" w:cs="Times New Roman"/>
          <w:sz w:val="24"/>
          <w:szCs w:val="24"/>
        </w:rPr>
        <w:t xml:space="preserve"> v období deseti dnů přede dnem konání voleb, budou volby odloženy na dobu dvou týdnů. Jestliže zemře jeden z kandidátů postupujících do druhého kola v mezidobí mezi prvním a druhým kolem voleb, bude konání druhého kola rovněž odloženo o dva týdny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čl</w:t>
      </w:r>
      <w:proofErr w:type="spellEnd"/>
      <w:r>
        <w:rPr>
          <w:rFonts w:ascii="Times New Roman" w:hAnsi="Times New Roman" w:cs="Times New Roman"/>
          <w:sz w:val="24"/>
          <w:szCs w:val="24"/>
          <w:lang w:val="en-US"/>
        </w:rPr>
        <w:t>. 119 a120)</w:t>
      </w:r>
      <w:r>
        <w:rPr>
          <w:rFonts w:ascii="Times New Roman" w:hAnsi="Times New Roman" w:cs="Times New Roman"/>
          <w:sz w:val="24"/>
          <w:szCs w:val="24"/>
        </w:rPr>
        <w:t xml:space="preserve">. </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Po nástupu do funkce prezident skládá přísahu na zasedání Islámského poradního shromáždění za přítomnosti vrcholného představitele justice a členů Rady dohlížitelů.</w:t>
      </w:r>
      <w:r>
        <w:rPr>
          <w:rStyle w:val="Znakapoznpodarou"/>
          <w:rFonts w:ascii="Times New Roman" w:hAnsi="Times New Roman" w:cs="Times New Roman"/>
          <w:sz w:val="24"/>
          <w:szCs w:val="24"/>
        </w:rPr>
        <w:footnoteReference w:id="78"/>
      </w:r>
      <w:r>
        <w:rPr>
          <w:rFonts w:ascii="Times New Roman" w:hAnsi="Times New Roman" w:cs="Times New Roman"/>
          <w:sz w:val="24"/>
          <w:szCs w:val="24"/>
        </w:rPr>
        <w:t xml:space="preserve">  Po skončení funkčního období může být opakovaně zvolen jen jednou. </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V demokratických právních řádech není prezident jako hlava státu odpovědný z výkonu své funkce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například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článek</w:t>
      </w:r>
      <w:proofErr w:type="spellEnd"/>
      <w:r>
        <w:rPr>
          <w:rFonts w:ascii="Times New Roman" w:hAnsi="Times New Roman" w:cs="Times New Roman"/>
          <w:sz w:val="24"/>
          <w:szCs w:val="24"/>
          <w:lang w:val="en-US"/>
        </w:rPr>
        <w:t xml:space="preserve"> 54/3 </w:t>
      </w:r>
      <w:proofErr w:type="spellStart"/>
      <w:r>
        <w:rPr>
          <w:rFonts w:ascii="Times New Roman" w:hAnsi="Times New Roman" w:cs="Times New Roman"/>
          <w:sz w:val="24"/>
          <w:szCs w:val="24"/>
          <w:lang w:val="en-US"/>
        </w:rPr>
        <w:t>Ústavy</w:t>
      </w:r>
      <w:proofErr w:type="spellEnd"/>
      <w:r>
        <w:rPr>
          <w:rFonts w:ascii="Times New Roman" w:hAnsi="Times New Roman" w:cs="Times New Roman"/>
          <w:sz w:val="24"/>
          <w:szCs w:val="24"/>
          <w:lang w:val="en-US"/>
        </w:rPr>
        <w:t xml:space="preserve"> ČR)</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79"/>
      </w:r>
      <w:r>
        <w:rPr>
          <w:rFonts w:ascii="Times New Roman" w:hAnsi="Times New Roman" w:cs="Times New Roman"/>
          <w:sz w:val="24"/>
          <w:szCs w:val="24"/>
        </w:rPr>
        <w:t xml:space="preserve">  V Íránu se uplatňuje jiná </w:t>
      </w:r>
      <w:r>
        <w:rPr>
          <w:rFonts w:ascii="Times New Roman" w:hAnsi="Times New Roman" w:cs="Times New Roman"/>
          <w:sz w:val="24"/>
          <w:szCs w:val="24"/>
        </w:rPr>
        <w:lastRenderedPageBreak/>
        <w:t xml:space="preserve">konstrukce, v článku 110 odst. 10 ústavy, je přímo zakotvena jeho politická odpovědnost. Prezident může být ze své funkce odvolán na základě rozhodnutí Nejvyššího soudu pro porušení svých ústavních povinností nebo na základě vyslovení nedůvěry Islámským poradním shromážděním v souladu s článkem 89. </w:t>
      </w:r>
      <w:r>
        <w:rPr>
          <w:rStyle w:val="Znakapoznpodarou"/>
          <w:rFonts w:ascii="Times New Roman" w:hAnsi="Times New Roman" w:cs="Times New Roman"/>
          <w:sz w:val="24"/>
          <w:szCs w:val="24"/>
        </w:rPr>
        <w:footnoteReference w:id="80"/>
      </w:r>
      <w:r>
        <w:rPr>
          <w:rFonts w:ascii="Times New Roman" w:hAnsi="Times New Roman" w:cs="Times New Roman"/>
          <w:sz w:val="24"/>
          <w:szCs w:val="24"/>
        </w:rPr>
        <w:t xml:space="preserve">  Poměrně netradiční je i omezení imunity, kdy může být za své zločiny stíhán i po dobu výkonu funkce před obecnými soudy. Prezident je odpovědný Duchovnímu vůdci a Islámskému poradnímu shromáždění. Z výše uvedeného vyplývá i jeho snadná odvolatelnost. Vzhledem k současnému politickému vývoji v Íránu se tak domnívám, že o nezávislosti a skutečné politické síle se dá s úspěchem pochybovat, prezident si při svém konání musí počínat v souladu s Islámským poradním shromážděním a především pak s Vůdcem. Naposledy v roce 2012 musel prezident </w:t>
      </w:r>
      <w:proofErr w:type="spellStart"/>
      <w:r w:rsidRPr="005127B8">
        <w:rPr>
          <w:rFonts w:ascii="Times New Roman" w:hAnsi="Times New Roman" w:cs="Times New Roman"/>
          <w:sz w:val="24"/>
          <w:szCs w:val="24"/>
        </w:rPr>
        <w:t>Mahmud</w:t>
      </w:r>
      <w:proofErr w:type="spellEnd"/>
      <w:r w:rsidRPr="005127B8">
        <w:rPr>
          <w:rFonts w:ascii="Times New Roman" w:hAnsi="Times New Roman" w:cs="Times New Roman"/>
          <w:sz w:val="24"/>
          <w:szCs w:val="24"/>
        </w:rPr>
        <w:t xml:space="preserve"> </w:t>
      </w:r>
      <w:proofErr w:type="spellStart"/>
      <w:r w:rsidRPr="005127B8">
        <w:rPr>
          <w:rFonts w:ascii="Times New Roman" w:hAnsi="Times New Roman" w:cs="Times New Roman"/>
          <w:sz w:val="24"/>
          <w:szCs w:val="24"/>
        </w:rPr>
        <w:t>Ahmadine</w:t>
      </w:r>
      <w:r>
        <w:rPr>
          <w:rFonts w:ascii="Times New Roman" w:hAnsi="Times New Roman" w:cs="Times New Roman"/>
          <w:sz w:val="24"/>
          <w:szCs w:val="24"/>
        </w:rPr>
        <w:t>žá</w:t>
      </w:r>
      <w:r w:rsidRPr="005127B8">
        <w:rPr>
          <w:rFonts w:ascii="Times New Roman" w:hAnsi="Times New Roman" w:cs="Times New Roman"/>
          <w:sz w:val="24"/>
          <w:szCs w:val="24"/>
        </w:rPr>
        <w:t>d</w:t>
      </w:r>
      <w:proofErr w:type="spellEnd"/>
      <w:r>
        <w:rPr>
          <w:rFonts w:ascii="Times New Roman" w:hAnsi="Times New Roman" w:cs="Times New Roman"/>
          <w:sz w:val="24"/>
          <w:szCs w:val="24"/>
        </w:rPr>
        <w:t xml:space="preserve"> čelit před Shromážděním obvinění a možnému odvolání pro názorové neshody s Vůdcem, které vyjádřil veřejně prostřednictvím sdělovacích prostředků. </w:t>
      </w:r>
      <w:r>
        <w:rPr>
          <w:rStyle w:val="Znakapoznpodarou"/>
          <w:rFonts w:ascii="Times New Roman" w:hAnsi="Times New Roman" w:cs="Times New Roman"/>
          <w:sz w:val="24"/>
          <w:szCs w:val="24"/>
        </w:rPr>
        <w:footnoteReference w:id="81"/>
      </w:r>
      <w:r>
        <w:rPr>
          <w:rFonts w:ascii="Times New Roman" w:hAnsi="Times New Roman" w:cs="Times New Roman"/>
          <w:sz w:val="24"/>
          <w:szCs w:val="24"/>
        </w:rPr>
        <w:t xml:space="preserve"> </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Podle článku 141 ústavy se na prezidenta, stejně jako na členy vlády a vládní zaměstnance, vztahuje neslučitelnost funkcí s výjimkou pozic ve vzdělávacích a výzkumných institucích.</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V případě smrti prezidenta, jeho rezignace, absence, odvolání nebo nemoci trvající déle než dva měsíce nebo v případě skončení funkčního období bez nástupce bude vykonávat povinnosti prezidenta jeho první zástupce se souhlasem Duchovního vůdce. Po tuto dobu jsou blokovány některé ústavní procesy, nemůže se konat referendum, nelze novelizovat ústavu, členové vlády nemohou být interpelováni a nemůže jim být vyslovena nedůvěra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čl</w:t>
      </w:r>
      <w:proofErr w:type="spellEnd"/>
      <w:r>
        <w:rPr>
          <w:rFonts w:ascii="Times New Roman" w:hAnsi="Times New Roman" w:cs="Times New Roman"/>
          <w:sz w:val="24"/>
          <w:szCs w:val="24"/>
          <w:lang w:val="en-US"/>
        </w:rPr>
        <w:t>. 132 a 131)</w:t>
      </w:r>
      <w:r>
        <w:rPr>
          <w:rFonts w:ascii="Times New Roman" w:hAnsi="Times New Roman" w:cs="Times New Roman"/>
          <w:sz w:val="24"/>
          <w:szCs w:val="24"/>
        </w:rPr>
        <w:t xml:space="preserve">.  </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V souladu s článkem 142 je po skončení funkčního období prezidenta přezkoumáván jeho majetek a majetkové poměry jeho manželky a dětí, zda nedošlo po dobu výkonu funkce k neoprávněnému obohacení. Přezkum provádí hlavní představitelé justice. Tento postup se vztahuje i na Vůdce, ministry a prezidentovy zástupce.       </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V rámci své pravomoci má prezident následující povinnosti:</w:t>
      </w:r>
    </w:p>
    <w:p w:rsidR="000A2792" w:rsidRDefault="000A2792" w:rsidP="000A2792">
      <w:pPr>
        <w:pStyle w:val="Odstavecseseznamem"/>
        <w:numPr>
          <w:ilvl w:val="0"/>
          <w:numId w:val="11"/>
        </w:numPr>
        <w:spacing w:line="360" w:lineRule="auto"/>
        <w:jc w:val="both"/>
        <w:rPr>
          <w:rFonts w:ascii="Times New Roman" w:hAnsi="Times New Roman" w:cs="Times New Roman"/>
          <w:sz w:val="24"/>
          <w:szCs w:val="24"/>
        </w:rPr>
      </w:pPr>
      <w:r w:rsidRPr="00376FB8">
        <w:rPr>
          <w:rFonts w:ascii="Times New Roman" w:hAnsi="Times New Roman" w:cs="Times New Roman"/>
          <w:sz w:val="24"/>
          <w:szCs w:val="24"/>
        </w:rPr>
        <w:t>podepis</w:t>
      </w:r>
      <w:r>
        <w:rPr>
          <w:rFonts w:ascii="Times New Roman" w:hAnsi="Times New Roman" w:cs="Times New Roman"/>
          <w:sz w:val="24"/>
          <w:szCs w:val="24"/>
        </w:rPr>
        <w:t>uje výsledky referend a</w:t>
      </w:r>
      <w:r w:rsidRPr="00376FB8">
        <w:rPr>
          <w:rFonts w:ascii="Times New Roman" w:hAnsi="Times New Roman" w:cs="Times New Roman"/>
          <w:sz w:val="24"/>
          <w:szCs w:val="24"/>
        </w:rPr>
        <w:t xml:space="preserve"> právní předpisy schválené Shromážděním</w:t>
      </w:r>
      <w:r>
        <w:rPr>
          <w:rFonts w:ascii="Times New Roman" w:hAnsi="Times New Roman" w:cs="Times New Roman"/>
          <w:sz w:val="24"/>
          <w:szCs w:val="24"/>
          <w:lang w:val="en-US"/>
        </w:rPr>
        <w:t>;</w:t>
      </w:r>
    </w:p>
    <w:p w:rsidR="000A2792" w:rsidRDefault="000A2792" w:rsidP="000A2792">
      <w:pPr>
        <w:pStyle w:val="Odstavecseseznamem"/>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j</w:t>
      </w:r>
      <w:r w:rsidRPr="00376FB8">
        <w:rPr>
          <w:rFonts w:ascii="Times New Roman" w:hAnsi="Times New Roman" w:cs="Times New Roman"/>
          <w:sz w:val="24"/>
          <w:szCs w:val="24"/>
        </w:rPr>
        <w:t>e zodpovědný za státní plánování a plánování rozpočtu</w:t>
      </w:r>
      <w:r>
        <w:rPr>
          <w:rFonts w:ascii="Times New Roman" w:hAnsi="Times New Roman" w:cs="Times New Roman"/>
          <w:sz w:val="24"/>
          <w:szCs w:val="24"/>
        </w:rPr>
        <w:t>;</w:t>
      </w:r>
    </w:p>
    <w:p w:rsidR="000A2792" w:rsidRDefault="000A2792" w:rsidP="000A2792">
      <w:pPr>
        <w:pStyle w:val="Odstavecseseznamem"/>
        <w:numPr>
          <w:ilvl w:val="0"/>
          <w:numId w:val="11"/>
        </w:numPr>
        <w:spacing w:line="360" w:lineRule="auto"/>
        <w:ind w:left="709" w:hanging="349"/>
        <w:jc w:val="both"/>
        <w:rPr>
          <w:rFonts w:ascii="Times New Roman" w:hAnsi="Times New Roman" w:cs="Times New Roman"/>
          <w:sz w:val="24"/>
          <w:szCs w:val="24"/>
        </w:rPr>
      </w:pPr>
      <w:r>
        <w:rPr>
          <w:rFonts w:ascii="Times New Roman" w:hAnsi="Times New Roman" w:cs="Times New Roman"/>
          <w:sz w:val="24"/>
          <w:szCs w:val="24"/>
        </w:rPr>
        <w:t xml:space="preserve">jmenuje velvyslance na základě doporučení ministra spravedlnosti a přijímá velvyslance z cizích zemí; </w:t>
      </w:r>
    </w:p>
    <w:p w:rsidR="000A2792" w:rsidRDefault="000A2792" w:rsidP="000A2792">
      <w:pPr>
        <w:pStyle w:val="Odstavecseseznamem"/>
        <w:numPr>
          <w:ilvl w:val="0"/>
          <w:numId w:val="11"/>
        </w:numPr>
        <w:spacing w:line="360" w:lineRule="auto"/>
        <w:ind w:left="709" w:hanging="349"/>
        <w:jc w:val="both"/>
        <w:rPr>
          <w:rFonts w:ascii="Times New Roman" w:hAnsi="Times New Roman" w:cs="Times New Roman"/>
          <w:sz w:val="24"/>
          <w:szCs w:val="24"/>
        </w:rPr>
      </w:pPr>
      <w:r>
        <w:rPr>
          <w:rFonts w:ascii="Times New Roman" w:hAnsi="Times New Roman" w:cs="Times New Roman"/>
          <w:sz w:val="24"/>
          <w:szCs w:val="24"/>
        </w:rPr>
        <w:lastRenderedPageBreak/>
        <w:t>uděluje státní vyznamenání;</w:t>
      </w:r>
    </w:p>
    <w:p w:rsidR="000A2792" w:rsidRDefault="000A2792" w:rsidP="000A2792">
      <w:pPr>
        <w:pStyle w:val="Odstavecseseznamem"/>
        <w:numPr>
          <w:ilvl w:val="0"/>
          <w:numId w:val="11"/>
        </w:numPr>
        <w:spacing w:line="360" w:lineRule="auto"/>
        <w:ind w:left="709" w:hanging="349"/>
        <w:jc w:val="both"/>
        <w:rPr>
          <w:rFonts w:ascii="Times New Roman" w:hAnsi="Times New Roman" w:cs="Times New Roman"/>
          <w:sz w:val="24"/>
          <w:szCs w:val="24"/>
        </w:rPr>
      </w:pPr>
      <w:r>
        <w:rPr>
          <w:rFonts w:ascii="Times New Roman" w:hAnsi="Times New Roman" w:cs="Times New Roman"/>
          <w:sz w:val="24"/>
          <w:szCs w:val="24"/>
        </w:rPr>
        <w:t>podepisuje mezinárodní smlouvy a dohody uzavřené mezi íránskou vládou a vládami jiných států, po jejich ratifikaci Parlamentem;</w:t>
      </w:r>
    </w:p>
    <w:p w:rsidR="000A2792" w:rsidRDefault="000A2792" w:rsidP="000A2792">
      <w:pPr>
        <w:pStyle w:val="Odstavecseseznamem"/>
        <w:numPr>
          <w:ilvl w:val="0"/>
          <w:numId w:val="11"/>
        </w:numPr>
        <w:spacing w:line="360" w:lineRule="auto"/>
        <w:ind w:left="709" w:hanging="349"/>
        <w:jc w:val="both"/>
        <w:rPr>
          <w:rFonts w:ascii="Times New Roman" w:hAnsi="Times New Roman" w:cs="Times New Roman"/>
          <w:sz w:val="24"/>
          <w:szCs w:val="24"/>
        </w:rPr>
      </w:pPr>
      <w:r>
        <w:rPr>
          <w:rFonts w:ascii="Times New Roman" w:hAnsi="Times New Roman" w:cs="Times New Roman"/>
          <w:sz w:val="24"/>
          <w:szCs w:val="24"/>
        </w:rPr>
        <w:t>jmenuje a odvolává ministry (čl. 133 a 136);</w:t>
      </w:r>
    </w:p>
    <w:p w:rsidR="000A2792" w:rsidRDefault="000A2792" w:rsidP="000A2792">
      <w:pPr>
        <w:pStyle w:val="Odstavecseseznamem"/>
        <w:numPr>
          <w:ilvl w:val="0"/>
          <w:numId w:val="11"/>
        </w:numPr>
        <w:spacing w:line="360" w:lineRule="auto"/>
        <w:ind w:left="709" w:hanging="349"/>
        <w:jc w:val="both"/>
        <w:rPr>
          <w:rFonts w:ascii="Times New Roman" w:hAnsi="Times New Roman" w:cs="Times New Roman"/>
          <w:sz w:val="24"/>
          <w:szCs w:val="24"/>
        </w:rPr>
      </w:pPr>
      <w:r>
        <w:rPr>
          <w:rFonts w:ascii="Times New Roman" w:hAnsi="Times New Roman" w:cs="Times New Roman"/>
          <w:sz w:val="24"/>
          <w:szCs w:val="24"/>
        </w:rPr>
        <w:t xml:space="preserve">stojí v čele Ministerské rady, určuje politické směřování vlády, dohlíží nad jejím fungováním (čl. 134);    </w:t>
      </w:r>
      <w:r w:rsidRPr="00376FB8">
        <w:rPr>
          <w:rFonts w:ascii="Times New Roman" w:hAnsi="Times New Roman" w:cs="Times New Roman"/>
          <w:sz w:val="24"/>
          <w:szCs w:val="24"/>
        </w:rPr>
        <w:t xml:space="preserve">  </w:t>
      </w:r>
    </w:p>
    <w:p w:rsidR="000A2792" w:rsidRDefault="000A2792" w:rsidP="000A2792">
      <w:pPr>
        <w:pStyle w:val="Odstavecseseznamem"/>
        <w:numPr>
          <w:ilvl w:val="0"/>
          <w:numId w:val="11"/>
        </w:numPr>
        <w:spacing w:line="360" w:lineRule="auto"/>
        <w:ind w:left="709" w:hanging="349"/>
        <w:jc w:val="both"/>
        <w:rPr>
          <w:rFonts w:ascii="Times New Roman" w:hAnsi="Times New Roman" w:cs="Times New Roman"/>
          <w:sz w:val="24"/>
          <w:szCs w:val="24"/>
        </w:rPr>
      </w:pPr>
      <w:r>
        <w:rPr>
          <w:rFonts w:ascii="Times New Roman" w:hAnsi="Times New Roman" w:cs="Times New Roman"/>
          <w:sz w:val="24"/>
          <w:szCs w:val="24"/>
        </w:rPr>
        <w:t>stojí v čele Nejvyšší rady národní bezpečnosti (čl. 176);</w:t>
      </w:r>
      <w:r w:rsidRPr="00376FB8">
        <w:rPr>
          <w:rFonts w:ascii="Times New Roman" w:hAnsi="Times New Roman" w:cs="Times New Roman"/>
          <w:sz w:val="24"/>
          <w:szCs w:val="24"/>
        </w:rPr>
        <w:t xml:space="preserve"> </w:t>
      </w:r>
    </w:p>
    <w:p w:rsidR="000A2792" w:rsidRDefault="000A2792" w:rsidP="000A2792">
      <w:pPr>
        <w:pStyle w:val="Odstavecseseznamem"/>
        <w:numPr>
          <w:ilvl w:val="0"/>
          <w:numId w:val="11"/>
        </w:numPr>
        <w:spacing w:line="360" w:lineRule="auto"/>
        <w:ind w:left="709" w:hanging="349"/>
        <w:jc w:val="both"/>
        <w:rPr>
          <w:rFonts w:ascii="Times New Roman" w:hAnsi="Times New Roman" w:cs="Times New Roman"/>
          <w:sz w:val="24"/>
          <w:szCs w:val="24"/>
        </w:rPr>
      </w:pPr>
      <w:r>
        <w:rPr>
          <w:rFonts w:ascii="Times New Roman" w:hAnsi="Times New Roman" w:cs="Times New Roman"/>
          <w:sz w:val="24"/>
          <w:szCs w:val="24"/>
        </w:rPr>
        <w:t>je členem Provizorní vůdcovské rady (čl. 111);</w:t>
      </w:r>
    </w:p>
    <w:p w:rsidR="000A2792" w:rsidRDefault="000A2792" w:rsidP="000A2792">
      <w:pPr>
        <w:pStyle w:val="Odstavecseseznamem"/>
        <w:numPr>
          <w:ilvl w:val="0"/>
          <w:numId w:val="11"/>
        </w:numPr>
        <w:spacing w:line="360" w:lineRule="auto"/>
        <w:ind w:left="709" w:hanging="349"/>
        <w:jc w:val="both"/>
        <w:rPr>
          <w:rFonts w:ascii="Times New Roman" w:hAnsi="Times New Roman" w:cs="Times New Roman"/>
          <w:sz w:val="24"/>
          <w:szCs w:val="24"/>
        </w:rPr>
      </w:pPr>
      <w:r>
        <w:rPr>
          <w:rFonts w:ascii="Times New Roman" w:hAnsi="Times New Roman" w:cs="Times New Roman"/>
          <w:sz w:val="24"/>
          <w:szCs w:val="24"/>
        </w:rPr>
        <w:t xml:space="preserve"> je členem Rady pro revizi ústavy (čl. 177).</w:t>
      </w:r>
    </w:p>
    <w:p w:rsidR="000A2792" w:rsidRDefault="000A2792" w:rsidP="000A2792">
      <w:pPr>
        <w:spacing w:line="360" w:lineRule="auto"/>
        <w:ind w:firstLine="357"/>
        <w:contextualSpacing/>
        <w:jc w:val="both"/>
        <w:rPr>
          <w:rFonts w:ascii="Times New Roman" w:hAnsi="Times New Roman" w:cs="Times New Roman"/>
          <w:sz w:val="24"/>
          <w:szCs w:val="24"/>
        </w:rPr>
      </w:pPr>
      <w:r>
        <w:rPr>
          <w:rFonts w:ascii="Times New Roman" w:hAnsi="Times New Roman" w:cs="Times New Roman"/>
          <w:sz w:val="24"/>
          <w:szCs w:val="24"/>
        </w:rPr>
        <w:t xml:space="preserve">V určitých případech může prezident, s výhradou schválení Radou ministrů, pověřit plněním svých úkolů jednoho nebo více zástupců se specializovanými pravomocemi. Jednání a rozhodování takových zástupců je považováno za jednání prezidenta a ministrů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čl</w:t>
      </w:r>
      <w:proofErr w:type="spellEnd"/>
      <w:r>
        <w:rPr>
          <w:rFonts w:ascii="Times New Roman" w:hAnsi="Times New Roman" w:cs="Times New Roman"/>
          <w:sz w:val="24"/>
          <w:szCs w:val="24"/>
          <w:lang w:val="en-US"/>
        </w:rPr>
        <w:t>. 127)</w:t>
      </w:r>
      <w:r>
        <w:rPr>
          <w:rFonts w:ascii="Times New Roman" w:hAnsi="Times New Roman" w:cs="Times New Roman"/>
          <w:sz w:val="24"/>
          <w:szCs w:val="24"/>
        </w:rPr>
        <w:t>.</w:t>
      </w:r>
    </w:p>
    <w:p w:rsidR="000A2792" w:rsidRDefault="000A2792" w:rsidP="000A2792">
      <w:pPr>
        <w:spacing w:line="360" w:lineRule="auto"/>
        <w:ind w:firstLine="357"/>
        <w:contextualSpacing/>
        <w:jc w:val="both"/>
        <w:rPr>
          <w:rFonts w:ascii="Times New Roman" w:hAnsi="Times New Roman" w:cs="Times New Roman"/>
          <w:sz w:val="24"/>
          <w:szCs w:val="24"/>
        </w:rPr>
      </w:pPr>
      <w:r>
        <w:rPr>
          <w:rFonts w:ascii="Times New Roman" w:hAnsi="Times New Roman" w:cs="Times New Roman"/>
          <w:sz w:val="24"/>
          <w:szCs w:val="24"/>
        </w:rPr>
        <w:t xml:space="preserve">V případě rezignace ji prezident postoupí Vůdci a svou funkci bude vykonávat až do jeho konečného rozhodnutí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čl</w:t>
      </w:r>
      <w:proofErr w:type="spellEnd"/>
      <w:r>
        <w:rPr>
          <w:rFonts w:ascii="Times New Roman" w:hAnsi="Times New Roman" w:cs="Times New Roman"/>
          <w:sz w:val="24"/>
          <w:szCs w:val="24"/>
          <w:lang w:val="en-US"/>
        </w:rPr>
        <w:t>. 130)</w:t>
      </w:r>
      <w:r>
        <w:rPr>
          <w:rFonts w:ascii="Times New Roman" w:hAnsi="Times New Roman" w:cs="Times New Roman"/>
          <w:sz w:val="24"/>
          <w:szCs w:val="24"/>
        </w:rPr>
        <w:t xml:space="preserve">.  </w:t>
      </w:r>
      <w:r>
        <w:rPr>
          <w:rFonts w:ascii="Times New Roman" w:hAnsi="Times New Roman" w:cs="Times New Roman"/>
          <w:sz w:val="24"/>
          <w:szCs w:val="24"/>
        </w:rPr>
        <w:tab/>
      </w:r>
    </w:p>
    <w:p w:rsidR="000A2792" w:rsidRDefault="000A2792" w:rsidP="000A2792">
      <w:pPr>
        <w:spacing w:line="360" w:lineRule="auto"/>
        <w:ind w:firstLine="357"/>
        <w:contextualSpacing/>
        <w:jc w:val="both"/>
        <w:rPr>
          <w:rFonts w:ascii="Times New Roman" w:hAnsi="Times New Roman" w:cs="Times New Roman"/>
          <w:sz w:val="24"/>
          <w:szCs w:val="24"/>
        </w:rPr>
      </w:pPr>
      <w:r>
        <w:rPr>
          <w:rFonts w:ascii="Times New Roman" w:hAnsi="Times New Roman" w:cs="Times New Roman"/>
          <w:sz w:val="24"/>
          <w:szCs w:val="24"/>
        </w:rPr>
        <w:t xml:space="preserve">Prvním prezidentem Islámské republiky Írán se stal </w:t>
      </w:r>
      <w:proofErr w:type="spellStart"/>
      <w:r>
        <w:rPr>
          <w:rFonts w:ascii="Times New Roman" w:hAnsi="Times New Roman" w:cs="Times New Roman"/>
          <w:sz w:val="24"/>
          <w:szCs w:val="24"/>
        </w:rPr>
        <w:t>Hodžaloleslám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Muhammad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Chamene</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rPr>
        <w:t>í</w:t>
      </w:r>
      <w:proofErr w:type="spellEnd"/>
      <w:r>
        <w:rPr>
          <w:rFonts w:ascii="Times New Roman" w:hAnsi="Times New Roman" w:cs="Times New Roman"/>
          <w:sz w:val="24"/>
          <w:szCs w:val="24"/>
        </w:rPr>
        <w:t xml:space="preserve">. Byl zvolen roku 1981 a svou funkci vykonával po dvě funkční období. Jeho nástupcem pak byl </w:t>
      </w:r>
      <w:proofErr w:type="spellStart"/>
      <w:r>
        <w:rPr>
          <w:rFonts w:ascii="Times New Roman" w:hAnsi="Times New Roman" w:cs="Times New Roman"/>
          <w:sz w:val="24"/>
          <w:szCs w:val="24"/>
        </w:rPr>
        <w:t>Alí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Hášemí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Rafsandžání</w:t>
      </w:r>
      <w:proofErr w:type="spellEnd"/>
      <w:r>
        <w:rPr>
          <w:rFonts w:ascii="Times New Roman" w:hAnsi="Times New Roman" w:cs="Times New Roman"/>
          <w:sz w:val="24"/>
          <w:szCs w:val="24"/>
        </w:rPr>
        <w:t xml:space="preserve">. V roce 2001 byl zvolen </w:t>
      </w:r>
      <w:proofErr w:type="spellStart"/>
      <w:r>
        <w:rPr>
          <w:rFonts w:ascii="Times New Roman" w:hAnsi="Times New Roman" w:cs="Times New Roman"/>
          <w:sz w:val="24"/>
          <w:szCs w:val="24"/>
        </w:rPr>
        <w:t>Muhammad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Chatámí</w:t>
      </w:r>
      <w:proofErr w:type="spellEnd"/>
      <w:r>
        <w:rPr>
          <w:rFonts w:ascii="Times New Roman" w:hAnsi="Times New Roman" w:cs="Times New Roman"/>
          <w:sz w:val="24"/>
          <w:szCs w:val="24"/>
        </w:rPr>
        <w:t xml:space="preserve">. Současným prezidentem je konzervativní </w:t>
      </w:r>
      <w:proofErr w:type="spellStart"/>
      <w:r>
        <w:rPr>
          <w:rFonts w:ascii="Times New Roman" w:hAnsi="Times New Roman" w:cs="Times New Roman"/>
          <w:sz w:val="24"/>
          <w:szCs w:val="24"/>
        </w:rPr>
        <w:t>Mahmúd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Ahmadínežád</w:t>
      </w:r>
      <w:proofErr w:type="spellEnd"/>
      <w:r>
        <w:rPr>
          <w:rFonts w:ascii="Times New Roman" w:hAnsi="Times New Roman" w:cs="Times New Roman"/>
          <w:sz w:val="24"/>
          <w:szCs w:val="24"/>
        </w:rPr>
        <w:t>.</w:t>
      </w:r>
      <w:r>
        <w:rPr>
          <w:rStyle w:val="Znakapoznpodarou"/>
          <w:rFonts w:ascii="Times New Roman" w:hAnsi="Times New Roman" w:cs="Times New Roman"/>
          <w:sz w:val="24"/>
          <w:szCs w:val="24"/>
        </w:rPr>
        <w:footnoteReference w:id="82"/>
      </w:r>
      <w:r>
        <w:rPr>
          <w:rFonts w:ascii="Times New Roman" w:hAnsi="Times New Roman" w:cs="Times New Roman"/>
          <w:sz w:val="24"/>
          <w:szCs w:val="24"/>
        </w:rPr>
        <w:t xml:space="preserve"> </w:t>
      </w:r>
    </w:p>
    <w:p w:rsidR="000A2792" w:rsidRDefault="000A2792" w:rsidP="000A2792">
      <w:pPr>
        <w:spacing w:line="360" w:lineRule="auto"/>
        <w:ind w:firstLine="357"/>
        <w:contextualSpacing/>
        <w:jc w:val="both"/>
        <w:rPr>
          <w:rFonts w:ascii="Times New Roman" w:hAnsi="Times New Roman" w:cs="Times New Roman"/>
          <w:sz w:val="24"/>
          <w:szCs w:val="24"/>
        </w:rPr>
      </w:pPr>
    </w:p>
    <w:p w:rsidR="000A2792" w:rsidRDefault="000A2792" w:rsidP="000A2792">
      <w:pPr>
        <w:spacing w:line="360"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rPr>
        <w:t xml:space="preserve">3.2.2. Nejvyšší rada národní bezpečnosti </w:t>
      </w:r>
      <w:r>
        <w:rPr>
          <w:rFonts w:ascii="Times New Roman" w:hAnsi="Times New Roman" w:cs="Times New Roman"/>
          <w:b/>
          <w:sz w:val="24"/>
          <w:szCs w:val="24"/>
          <w:lang w:val="en-US"/>
        </w:rPr>
        <w:t>(</w:t>
      </w:r>
      <w:proofErr w:type="spellStart"/>
      <w:r w:rsidRPr="001516D0">
        <w:rPr>
          <w:rFonts w:ascii="Times New Roman" w:hAnsi="Times New Roman" w:cs="Times New Roman"/>
          <w:b/>
          <w:i/>
          <w:sz w:val="24"/>
          <w:szCs w:val="24"/>
          <w:lang w:val="en-US"/>
        </w:rPr>
        <w:t>Šúra</w:t>
      </w:r>
      <w:proofErr w:type="spellEnd"/>
      <w:r w:rsidRPr="001516D0">
        <w:rPr>
          <w:rFonts w:ascii="Times New Roman" w:hAnsi="Times New Roman" w:cs="Times New Roman"/>
          <w:b/>
          <w:i/>
          <w:sz w:val="24"/>
          <w:szCs w:val="24"/>
          <w:lang w:val="en-US"/>
        </w:rPr>
        <w:t xml:space="preserve">-je </w:t>
      </w:r>
      <w:proofErr w:type="spellStart"/>
      <w:r w:rsidRPr="001516D0">
        <w:rPr>
          <w:rFonts w:ascii="Times New Roman" w:hAnsi="Times New Roman" w:cs="Times New Roman"/>
          <w:b/>
          <w:i/>
          <w:sz w:val="24"/>
          <w:szCs w:val="24"/>
          <w:lang w:val="en-US"/>
        </w:rPr>
        <w:t>álí</w:t>
      </w:r>
      <w:proofErr w:type="spellEnd"/>
      <w:r w:rsidRPr="001516D0">
        <w:rPr>
          <w:rFonts w:ascii="Times New Roman" w:hAnsi="Times New Roman" w:cs="Times New Roman"/>
          <w:b/>
          <w:i/>
          <w:sz w:val="24"/>
          <w:szCs w:val="24"/>
          <w:lang w:val="en-US"/>
        </w:rPr>
        <w:t xml:space="preserve">-je </w:t>
      </w:r>
      <w:proofErr w:type="spellStart"/>
      <w:r w:rsidRPr="001516D0">
        <w:rPr>
          <w:rFonts w:ascii="Times New Roman" w:hAnsi="Times New Roman" w:cs="Times New Roman"/>
          <w:b/>
          <w:i/>
          <w:sz w:val="24"/>
          <w:szCs w:val="24"/>
          <w:lang w:val="en-US"/>
        </w:rPr>
        <w:t>amníjat</w:t>
      </w:r>
      <w:proofErr w:type="spellEnd"/>
      <w:r w:rsidRPr="001516D0">
        <w:rPr>
          <w:rFonts w:ascii="Times New Roman" w:hAnsi="Times New Roman" w:cs="Times New Roman"/>
          <w:b/>
          <w:i/>
          <w:sz w:val="24"/>
          <w:szCs w:val="24"/>
          <w:lang w:val="en-US"/>
        </w:rPr>
        <w:t xml:space="preserve">-e </w:t>
      </w:r>
      <w:proofErr w:type="spellStart"/>
      <w:r w:rsidRPr="001516D0">
        <w:rPr>
          <w:rFonts w:ascii="Times New Roman" w:hAnsi="Times New Roman" w:cs="Times New Roman"/>
          <w:b/>
          <w:i/>
          <w:sz w:val="24"/>
          <w:szCs w:val="24"/>
          <w:lang w:val="en-US"/>
        </w:rPr>
        <w:t>mellí</w:t>
      </w:r>
      <w:proofErr w:type="spellEnd"/>
      <w:r>
        <w:rPr>
          <w:rFonts w:ascii="Times New Roman" w:hAnsi="Times New Roman" w:cs="Times New Roman"/>
          <w:b/>
          <w:sz w:val="24"/>
          <w:szCs w:val="24"/>
          <w:lang w:val="en-US"/>
        </w:rPr>
        <w:t>)</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b/>
          <w:sz w:val="24"/>
          <w:szCs w:val="24"/>
          <w:lang w:val="en-US"/>
        </w:rPr>
        <w:tab/>
      </w:r>
      <w:proofErr w:type="spellStart"/>
      <w:proofErr w:type="gramStart"/>
      <w:r>
        <w:rPr>
          <w:rFonts w:ascii="Times New Roman" w:hAnsi="Times New Roman" w:cs="Times New Roman"/>
          <w:sz w:val="24"/>
          <w:szCs w:val="24"/>
          <w:lang w:val="en-US"/>
        </w:rPr>
        <w:t>Jak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bylo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zmíněno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výše</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v čele této Rady stojí prezident.</w:t>
      </w:r>
      <w:proofErr w:type="gramEnd"/>
      <w:r>
        <w:rPr>
          <w:rFonts w:ascii="Times New Roman" w:hAnsi="Times New Roman" w:cs="Times New Roman"/>
          <w:sz w:val="24"/>
          <w:szCs w:val="24"/>
        </w:rPr>
        <w:t xml:space="preserve">  Je tvořena jedenácti členy, z nichž dva jsou reprezentanty Vůdce, dále zde působí nejvyšší představitel justice, předseda Shromáždění, náčelník generálního štábu, vrchní velitel armády, ministr zahraničí, ministr vnitra, ministr informací a šéf Organizace pro plánování a rozpočet. Reprezentanty Vůdce byli </w:t>
      </w:r>
      <w:proofErr w:type="spellStart"/>
      <w:r>
        <w:rPr>
          <w:rFonts w:ascii="Times New Roman" w:hAnsi="Times New Roman" w:cs="Times New Roman"/>
          <w:sz w:val="24"/>
          <w:szCs w:val="24"/>
        </w:rPr>
        <w:t>Chomejního</w:t>
      </w:r>
      <w:proofErr w:type="spellEnd"/>
      <w:r>
        <w:rPr>
          <w:rFonts w:ascii="Times New Roman" w:hAnsi="Times New Roman" w:cs="Times New Roman"/>
          <w:sz w:val="24"/>
          <w:szCs w:val="24"/>
        </w:rPr>
        <w:t xml:space="preserve"> syn </w:t>
      </w:r>
      <w:proofErr w:type="spellStart"/>
      <w:r>
        <w:rPr>
          <w:rFonts w:ascii="Times New Roman" w:hAnsi="Times New Roman" w:cs="Times New Roman"/>
          <w:sz w:val="24"/>
          <w:szCs w:val="24"/>
        </w:rPr>
        <w:t>Ahmad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Chomejní</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Rúhání</w:t>
      </w:r>
      <w:proofErr w:type="spellEnd"/>
      <w:r>
        <w:rPr>
          <w:rFonts w:ascii="Times New Roman" w:hAnsi="Times New Roman" w:cs="Times New Roman"/>
          <w:sz w:val="24"/>
          <w:szCs w:val="24"/>
        </w:rPr>
        <w:t>.</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Mezi funkce Rady náleží určování obranné národní politiky v rámci obecných politik stanovených vůdcem, koordinační činnost týkající se ekonomiky a sociální politiky v souvislosti s obranou země a vyhledávání materiálních a intelektuálních zdrojů země pro zvýšení její obranyschopnosti vůči vnějším i vnitřním hrozbám.</w:t>
      </w:r>
      <w:r>
        <w:rPr>
          <w:rStyle w:val="Znakapoznpodarou"/>
          <w:rFonts w:ascii="Times New Roman" w:hAnsi="Times New Roman" w:cs="Times New Roman"/>
          <w:sz w:val="24"/>
          <w:szCs w:val="24"/>
        </w:rPr>
        <w:footnoteReference w:id="83"/>
      </w:r>
    </w:p>
    <w:p w:rsidR="000A2792" w:rsidRDefault="000A2792" w:rsidP="000A2792">
      <w:pPr>
        <w:spacing w:line="360" w:lineRule="auto"/>
        <w:contextualSpacing/>
        <w:jc w:val="both"/>
        <w:rPr>
          <w:rFonts w:ascii="Times New Roman" w:hAnsi="Times New Roman" w:cs="Times New Roman"/>
          <w:sz w:val="24"/>
          <w:szCs w:val="24"/>
        </w:rPr>
      </w:pPr>
    </w:p>
    <w:p w:rsidR="000A2792" w:rsidRDefault="000A2792" w:rsidP="000A2792">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3.2.3. Rada pro revizi ústavy</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Tato instituce nezasahuje do každodenního fungování státu, zasedá, vyvstane-li potřeba zásahu do ústavy. Pro skutečnost, že je změna ústavy v Íránu významným počinem, svědčí již to, že je třeba souladného postupu většiny významných státních institucí a jejich představitelů. Rada pro revizi ústavy se skládá z jednotlivých zástupců těchto úřadů a o které se jedná, určuje ústava v článku 177. Jsou jimi členové Rady dohlížitelů, vrcholní představitelé tří státních mocí, stálí členové Smírčí rady, pět členů z Rady odborníků, deset zástupců vybraných Vůdcem, tři zástupci Rady ministrů, tři zástupci moci soudní, deset zástupců z řad Islámského poradního shromáždění a tři vybraní univerzitní profesoři. </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Ústava rámcově stanoví postup, jakým se ke změně ústavy dospěje. Pokud je to potřebné, Vůdce vydá edikt směřující k prezidentovi po konzultaci se Smírčí radou, který určí, jaké změny a dodatky mají být Radou pro revizi ústavy provedeny. Rozhodnutí Rady podepsané Vůdcem je platné až schválením v celonárodním referendu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absolutní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většinou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hlasů</w:t>
      </w:r>
      <w:proofErr w:type="spellEnd"/>
      <w:r>
        <w:rPr>
          <w:rFonts w:ascii="Times New Roman" w:hAnsi="Times New Roman" w:cs="Times New Roman"/>
          <w:sz w:val="24"/>
          <w:szCs w:val="24"/>
          <w:lang w:val="en-US"/>
        </w:rPr>
        <w:t>)</w:t>
      </w:r>
      <w:r>
        <w:rPr>
          <w:rFonts w:ascii="Times New Roman" w:hAnsi="Times New Roman" w:cs="Times New Roman"/>
          <w:sz w:val="24"/>
          <w:szCs w:val="24"/>
        </w:rPr>
        <w:t xml:space="preserve">, které musí být za tímto účelem vyhlášeno. Na toto referendum se nevztahuje článek 59 upravující referendum obecně. Postupem dle článku 177 nelze zasahovat do nosných článků ústavy týkajících se islámského charakteru republiky a zákazů a příkazů dle islámských kritérií.   </w:t>
      </w:r>
    </w:p>
    <w:p w:rsidR="000A2792" w:rsidRDefault="000A2792" w:rsidP="000A2792">
      <w:pPr>
        <w:spacing w:line="360" w:lineRule="auto"/>
        <w:contextualSpacing/>
        <w:jc w:val="both"/>
        <w:rPr>
          <w:rFonts w:ascii="Times New Roman" w:hAnsi="Times New Roman" w:cs="Times New Roman"/>
          <w:sz w:val="24"/>
          <w:szCs w:val="24"/>
        </w:rPr>
      </w:pP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b/>
          <w:sz w:val="24"/>
          <w:szCs w:val="24"/>
        </w:rPr>
        <w:t>3.2.4.  Ministerská rada</w:t>
      </w:r>
      <w:r>
        <w:rPr>
          <w:rFonts w:ascii="Times New Roman" w:hAnsi="Times New Roman" w:cs="Times New Roman"/>
          <w:sz w:val="24"/>
          <w:szCs w:val="24"/>
        </w:rPr>
        <w:t xml:space="preserve"> </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Ministerská rada vykonává vládní funkce.  Je tvořena jednotlivými ministry a v jejím čele stojí prezident. Po Duchovním vůdci a prezidentovi je Rada nejvýznamnější autoritou moci výkonné.</w:t>
      </w:r>
      <w:r>
        <w:rPr>
          <w:rStyle w:val="Znakapoznpodarou"/>
          <w:rFonts w:ascii="Times New Roman" w:hAnsi="Times New Roman" w:cs="Times New Roman"/>
          <w:sz w:val="24"/>
          <w:szCs w:val="24"/>
        </w:rPr>
        <w:footnoteReference w:id="84"/>
      </w:r>
      <w:r>
        <w:rPr>
          <w:rFonts w:ascii="Times New Roman" w:hAnsi="Times New Roman" w:cs="Times New Roman"/>
          <w:sz w:val="24"/>
          <w:szCs w:val="24"/>
        </w:rPr>
        <w:t xml:space="preserve"> </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Ministři jsou vybíráni a jmenováni prezidentem. Před počátkem výkonu své funkce musí předstoupit před Islámské poradní shromáždění za účelem vyslovení důvěry. V případě, že dojde ke změně Shromáždění po dobu působení ministrů v úřadu, není nutné žádat znovu o vyslovení důvěry. Jednou vyslovená důvěra tak zavazuje i případné následující Shromáždění. Prezident je předsedou Rady ministrů, dohlíží na jejich činnost a přijímá všechna nezbytná opatření pro koordinaci rozhodování vlády. Ve spolupráci s ministry, je to prezident, kdo určuje program, politiku vlády a kdo implementuje zákony. Ministři jsou z výkonu své funkce odpovědni prezidentovi a ten je pak odpovědný za vládu jako celek Shromáždění. Odvolávat ministry je oprávněn rovněž prezident. V případě vyslovení nedůvěry v souladu s článkem 89 </w:t>
      </w:r>
      <w:r>
        <w:rPr>
          <w:rFonts w:ascii="Times New Roman" w:hAnsi="Times New Roman" w:cs="Times New Roman"/>
          <w:sz w:val="24"/>
          <w:szCs w:val="24"/>
        </w:rPr>
        <w:lastRenderedPageBreak/>
        <w:t xml:space="preserve">jsou touto funkcí pověřeni členové Shromáždění. Pokud se kterýkoli ministr rozhodne odstoupit, podá demisi do rukou prezidenta. Prezident může do jmenování nového ministra určit náhradníka, který bude řídit ministerstvo, na dobu maximálně tří měsíců. Každý nově jmenovaný ministr musí žádat o vyslovení důvěry Shromáždění. Pokud se vymění více než polovina členů vlády, je povinna jako celek žádat vyslovení důvěry. </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Každý ministr je odpovědný prezidentovi a Shromáždění za svůj rezort, ale za rozhodnutí učiněná vládou jako celkem vláda jako celek také odpovídá. </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Mezi pravomoci Rady ministrů náleží:</w:t>
      </w:r>
    </w:p>
    <w:p w:rsidR="000A2792" w:rsidRDefault="000A2792" w:rsidP="000A2792">
      <w:pPr>
        <w:pStyle w:val="Odstavecseseznamem"/>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předkládá Shromáždění návrhy zákonů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čl</w:t>
      </w:r>
      <w:proofErr w:type="spellEnd"/>
      <w:r>
        <w:rPr>
          <w:rFonts w:ascii="Times New Roman" w:hAnsi="Times New Roman" w:cs="Times New Roman"/>
          <w:sz w:val="24"/>
          <w:szCs w:val="24"/>
          <w:lang w:val="en-US"/>
        </w:rPr>
        <w:t>. 74);</w:t>
      </w:r>
    </w:p>
    <w:p w:rsidR="000A2792" w:rsidRDefault="000A2792" w:rsidP="000A2792">
      <w:pPr>
        <w:pStyle w:val="Odstavecseseznamem"/>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vydává prováděcí předpisy k zákonům (čl. 138);</w:t>
      </w:r>
    </w:p>
    <w:p w:rsidR="000A2792" w:rsidRDefault="000A2792" w:rsidP="000A2792">
      <w:pPr>
        <w:pStyle w:val="Odstavecseseznamem"/>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připravuje každoroční rozpočtový plán a předkládá jej Shromáždění ke schválení (čl. 52);</w:t>
      </w:r>
    </w:p>
    <w:p w:rsidR="000A2792" w:rsidRDefault="000A2792" w:rsidP="000A2792">
      <w:pPr>
        <w:pStyle w:val="Odstavecseseznamem"/>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rozhoduje o sporech z pohledávek týkajících se veřejného vlastnictví, nebo jejich postoupení k rozhodčímu řízení. U případů s cizím prvkem nebo u zvlášť důležitých případů, musí získat souhlas Shromáždění (čl. 139). </w:t>
      </w:r>
      <w:r w:rsidRPr="0079766F">
        <w:rPr>
          <w:rFonts w:ascii="Times New Roman" w:hAnsi="Times New Roman" w:cs="Times New Roman"/>
          <w:sz w:val="24"/>
          <w:szCs w:val="24"/>
        </w:rPr>
        <w:t xml:space="preserve"> </w:t>
      </w:r>
    </w:p>
    <w:p w:rsidR="000A2792" w:rsidRDefault="000A2792" w:rsidP="000A2792">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Stejně jako pro prezidenta platí i pro ostatní členy vlády přísná neslučitelnost funkcí. Nesmí být členy Islámského poradního shromáždění, nesmí se podílet na společnostech se státní účastí ani v orgánech soukromých společností a jako státní zaměstnanci mohou vykonávat pouze jednu funkci ve veřejných službách. Nesmí vykonávat povolání advokáta ani právního poradce.</w:t>
      </w:r>
    </w:p>
    <w:p w:rsidR="000A2792" w:rsidRDefault="000A2792" w:rsidP="000A2792">
      <w:pPr>
        <w:spacing w:line="360" w:lineRule="auto"/>
        <w:ind w:firstLine="360"/>
        <w:jc w:val="both"/>
        <w:rPr>
          <w:rFonts w:ascii="Times New Roman" w:hAnsi="Times New Roman" w:cs="Times New Roman"/>
          <w:sz w:val="24"/>
          <w:szCs w:val="24"/>
        </w:rPr>
      </w:pPr>
    </w:p>
    <w:p w:rsidR="008E2081" w:rsidRDefault="008E2081" w:rsidP="000A2792">
      <w:pPr>
        <w:spacing w:line="360" w:lineRule="auto"/>
        <w:jc w:val="both"/>
        <w:rPr>
          <w:rFonts w:ascii="Times New Roman" w:hAnsi="Times New Roman" w:cs="Times New Roman"/>
          <w:b/>
          <w:sz w:val="28"/>
          <w:szCs w:val="28"/>
        </w:rPr>
      </w:pPr>
    </w:p>
    <w:p w:rsidR="008E2081" w:rsidRDefault="008E2081" w:rsidP="000A2792">
      <w:pPr>
        <w:spacing w:line="360" w:lineRule="auto"/>
        <w:jc w:val="both"/>
        <w:rPr>
          <w:rFonts w:ascii="Times New Roman" w:hAnsi="Times New Roman" w:cs="Times New Roman"/>
          <w:b/>
          <w:sz w:val="28"/>
          <w:szCs w:val="28"/>
        </w:rPr>
      </w:pPr>
    </w:p>
    <w:p w:rsidR="008E2081" w:rsidRDefault="008E2081" w:rsidP="000A2792">
      <w:pPr>
        <w:spacing w:line="360" w:lineRule="auto"/>
        <w:jc w:val="both"/>
        <w:rPr>
          <w:rFonts w:ascii="Times New Roman" w:hAnsi="Times New Roman" w:cs="Times New Roman"/>
          <w:b/>
          <w:sz w:val="28"/>
          <w:szCs w:val="28"/>
        </w:rPr>
      </w:pPr>
    </w:p>
    <w:p w:rsidR="008E2081" w:rsidRDefault="008E2081" w:rsidP="000A2792">
      <w:pPr>
        <w:spacing w:line="360" w:lineRule="auto"/>
        <w:jc w:val="both"/>
        <w:rPr>
          <w:rFonts w:ascii="Times New Roman" w:hAnsi="Times New Roman" w:cs="Times New Roman"/>
          <w:b/>
          <w:sz w:val="28"/>
          <w:szCs w:val="28"/>
        </w:rPr>
      </w:pPr>
    </w:p>
    <w:p w:rsidR="008E2081" w:rsidRDefault="008E2081" w:rsidP="000A2792">
      <w:pPr>
        <w:spacing w:line="360" w:lineRule="auto"/>
        <w:jc w:val="both"/>
        <w:rPr>
          <w:rFonts w:ascii="Times New Roman" w:hAnsi="Times New Roman" w:cs="Times New Roman"/>
          <w:b/>
          <w:sz w:val="28"/>
          <w:szCs w:val="28"/>
        </w:rPr>
      </w:pPr>
    </w:p>
    <w:p w:rsidR="008E2081" w:rsidRDefault="008E2081" w:rsidP="000A2792">
      <w:pPr>
        <w:spacing w:line="360" w:lineRule="auto"/>
        <w:jc w:val="both"/>
        <w:rPr>
          <w:rFonts w:ascii="Times New Roman" w:hAnsi="Times New Roman" w:cs="Times New Roman"/>
          <w:b/>
          <w:sz w:val="28"/>
          <w:szCs w:val="28"/>
        </w:rPr>
      </w:pPr>
    </w:p>
    <w:p w:rsidR="008E2081" w:rsidRDefault="008E2081" w:rsidP="000A2792">
      <w:pPr>
        <w:spacing w:line="360" w:lineRule="auto"/>
        <w:jc w:val="both"/>
        <w:rPr>
          <w:rFonts w:ascii="Times New Roman" w:hAnsi="Times New Roman" w:cs="Times New Roman"/>
          <w:b/>
          <w:sz w:val="28"/>
          <w:szCs w:val="28"/>
        </w:rPr>
      </w:pPr>
    </w:p>
    <w:p w:rsidR="000A2792" w:rsidRDefault="000A2792" w:rsidP="000A2792">
      <w:pPr>
        <w:spacing w:line="360" w:lineRule="auto"/>
        <w:jc w:val="both"/>
        <w:rPr>
          <w:rFonts w:ascii="Times New Roman" w:hAnsi="Times New Roman" w:cs="Times New Roman"/>
          <w:sz w:val="24"/>
          <w:szCs w:val="24"/>
        </w:rPr>
      </w:pPr>
      <w:r>
        <w:rPr>
          <w:rFonts w:ascii="Times New Roman" w:hAnsi="Times New Roman" w:cs="Times New Roman"/>
          <w:b/>
          <w:sz w:val="28"/>
          <w:szCs w:val="28"/>
        </w:rPr>
        <w:lastRenderedPageBreak/>
        <w:t>3.3. Moc soudní</w:t>
      </w:r>
      <w:r>
        <w:rPr>
          <w:rFonts w:ascii="Times New Roman" w:hAnsi="Times New Roman" w:cs="Times New Roman"/>
          <w:sz w:val="24"/>
          <w:szCs w:val="24"/>
        </w:rPr>
        <w:t xml:space="preserve"> </w:t>
      </w:r>
      <w:r w:rsidRPr="00B17E3E">
        <w:rPr>
          <w:rFonts w:ascii="Times New Roman" w:hAnsi="Times New Roman" w:cs="Times New Roman"/>
          <w:sz w:val="24"/>
          <w:szCs w:val="24"/>
        </w:rPr>
        <w:t xml:space="preserve">   </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Írán dlouho nedisponoval soudní soustavou v tom smyslu, jak je chápána v v západních zemích. Teprve ústava z přelomu let 1906/7 zakotvila moc soudní. Tato ústava zavedla dvojí soudní soustavu, světskou a duchovní. Zákon o soudní soustavě z roku 1911 se pokusil o sjednocení soudnictví a jmenování soudců dostalo za úkol Ministerstvo spravedlnosti. Jak již bylo řečeno v kapitole druhé této práce, před revolučním rokem 1979 byl vliv islámského duchovenstva na soudnictví výrazně omezen.</w:t>
      </w:r>
      <w:r>
        <w:rPr>
          <w:rStyle w:val="Znakapoznpodarou"/>
          <w:rFonts w:ascii="Times New Roman" w:hAnsi="Times New Roman" w:cs="Times New Roman"/>
          <w:sz w:val="24"/>
          <w:szCs w:val="24"/>
        </w:rPr>
        <w:footnoteReference w:id="85"/>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Článek 156 ústavy označuje moc soudní jako nezávislou na jiných mocích ve státě a v obecném rámci jí svěřuje následující úkoly: vyšetřování a vydávání rozhodnutí ve věcech porušování práv, řešení sporů, příjímání rozhodnutí a opatření v dědických otázkách, dále má soudní moc obnovovat veřejný pořádek a prosazovat spravedlnost, dohlížet na dodržování právních předpisů, odhalovat zločiny, stíhat je a trestat a činit vhodná opatření k zabránění trestné činnosti.</w:t>
      </w:r>
    </w:p>
    <w:p w:rsidR="000A2792" w:rsidRDefault="000A2792" w:rsidP="000A2792">
      <w:pPr>
        <w:spacing w:line="360" w:lineRule="auto"/>
        <w:contextualSpacing/>
        <w:jc w:val="both"/>
        <w:rPr>
          <w:rFonts w:ascii="Times New Roman" w:hAnsi="Times New Roman" w:cs="Times New Roman"/>
          <w:sz w:val="24"/>
          <w:szCs w:val="24"/>
        </w:rPr>
      </w:pPr>
    </w:p>
    <w:p w:rsidR="000A2792" w:rsidRDefault="000A2792" w:rsidP="000A2792">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3.3.1. Předseda justice</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Pro náš právní řád zcela neznámou vysokou funkci Předsedy justice zakotvuje ústava v článku 157. Za účelem koordinace a kontroly fungování soudnictví jmenuje Vůdce do funkce Předsedy justice osobu znalou práva, fungovaní soudnictví a s dobrými řídícími schopnostmi. </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Předseda představuje nejvyšší soudní orgán, vždy po dobu pětiletého funkčního období stojí v čele celé justice. Opětovné jmenování ústava nevylučuje. </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Hlavní pravomoci Předsedy:</w:t>
      </w:r>
    </w:p>
    <w:p w:rsidR="000A2792" w:rsidRPr="003B2CB8" w:rsidRDefault="000A2792" w:rsidP="000A2792">
      <w:pPr>
        <w:pStyle w:val="Odstavecseseznamem"/>
        <w:numPr>
          <w:ilvl w:val="0"/>
          <w:numId w:val="14"/>
        </w:numPr>
        <w:spacing w:line="360" w:lineRule="auto"/>
        <w:jc w:val="both"/>
        <w:rPr>
          <w:rFonts w:ascii="Times New Roman" w:hAnsi="Times New Roman" w:cs="Times New Roman"/>
          <w:sz w:val="24"/>
          <w:szCs w:val="24"/>
        </w:rPr>
      </w:pPr>
      <w:r w:rsidRPr="003B2CB8">
        <w:rPr>
          <w:rFonts w:ascii="Times New Roman" w:hAnsi="Times New Roman" w:cs="Times New Roman"/>
          <w:sz w:val="24"/>
          <w:szCs w:val="24"/>
        </w:rPr>
        <w:t>vytváření organizační struktury nezbytné pro správu justice;</w:t>
      </w:r>
    </w:p>
    <w:p w:rsidR="000A2792" w:rsidRPr="003B2CB8" w:rsidRDefault="000A2792" w:rsidP="000A2792">
      <w:pPr>
        <w:pStyle w:val="Odstavecseseznamem"/>
        <w:numPr>
          <w:ilvl w:val="0"/>
          <w:numId w:val="14"/>
        </w:numPr>
        <w:spacing w:line="360" w:lineRule="auto"/>
        <w:jc w:val="both"/>
        <w:rPr>
          <w:rFonts w:ascii="Times New Roman" w:hAnsi="Times New Roman" w:cs="Times New Roman"/>
          <w:sz w:val="24"/>
          <w:szCs w:val="24"/>
        </w:rPr>
      </w:pPr>
      <w:r w:rsidRPr="003B2CB8">
        <w:rPr>
          <w:rFonts w:ascii="Times New Roman" w:hAnsi="Times New Roman" w:cs="Times New Roman"/>
          <w:sz w:val="24"/>
          <w:szCs w:val="24"/>
        </w:rPr>
        <w:t>má zákonodárnou iniciativu, ve věcech týkajících se soudnictví;</w:t>
      </w:r>
    </w:p>
    <w:p w:rsidR="000A2792" w:rsidRDefault="000A2792" w:rsidP="000A2792">
      <w:pPr>
        <w:pStyle w:val="Odstavecseseznamem"/>
        <w:numPr>
          <w:ilvl w:val="0"/>
          <w:numId w:val="14"/>
        </w:numPr>
        <w:spacing w:line="360" w:lineRule="auto"/>
        <w:jc w:val="both"/>
        <w:rPr>
          <w:rFonts w:ascii="Times New Roman" w:hAnsi="Times New Roman" w:cs="Times New Roman"/>
          <w:sz w:val="24"/>
          <w:szCs w:val="24"/>
        </w:rPr>
      </w:pPr>
      <w:r w:rsidRPr="003B2CB8">
        <w:rPr>
          <w:rFonts w:ascii="Times New Roman" w:hAnsi="Times New Roman" w:cs="Times New Roman"/>
          <w:sz w:val="24"/>
          <w:szCs w:val="24"/>
        </w:rPr>
        <w:t xml:space="preserve">zaměstnává schopné soudce, rovněž je propouští, rozhoduje o jejich zařazení, povýšení a platovém ohodnocení. </w:t>
      </w:r>
    </w:p>
    <w:p w:rsidR="000A2792" w:rsidRPr="003549A9" w:rsidRDefault="000A2792" w:rsidP="004E6442">
      <w:pPr>
        <w:pStyle w:val="Nadpis1"/>
        <w:rPr>
          <w:b/>
        </w:rPr>
      </w:pPr>
      <w:r w:rsidRPr="003549A9">
        <w:t xml:space="preserve">V roce 1980 byl jako první Předseda justice jmenován ajatolláh </w:t>
      </w:r>
      <w:proofErr w:type="spellStart"/>
      <w:r w:rsidRPr="003549A9">
        <w:t>Mohammad</w:t>
      </w:r>
      <w:proofErr w:type="spellEnd"/>
      <w:r w:rsidRPr="003549A9">
        <w:t xml:space="preserve"> </w:t>
      </w:r>
      <w:proofErr w:type="spellStart"/>
      <w:r w:rsidRPr="003549A9">
        <w:t>Beheshti</w:t>
      </w:r>
      <w:proofErr w:type="spellEnd"/>
      <w:r w:rsidRPr="003549A9">
        <w:t xml:space="preserve">. V současné době stojí v čele justice již pátý Předseda </w:t>
      </w:r>
      <w:proofErr w:type="spellStart"/>
      <w:r w:rsidRPr="003549A9">
        <w:t>Sadeq</w:t>
      </w:r>
      <w:proofErr w:type="spellEnd"/>
      <w:r w:rsidRPr="003549A9">
        <w:t xml:space="preserve"> </w:t>
      </w:r>
      <w:proofErr w:type="spellStart"/>
      <w:r w:rsidRPr="003549A9">
        <w:t>Larijani</w:t>
      </w:r>
      <w:proofErr w:type="spellEnd"/>
      <w:r w:rsidRPr="003549A9">
        <w:t>.</w:t>
      </w:r>
    </w:p>
    <w:p w:rsidR="000A2792" w:rsidRPr="003549A9" w:rsidRDefault="000A2792" w:rsidP="004E6442">
      <w:pPr>
        <w:pStyle w:val="Nadpis1"/>
      </w:pPr>
      <w:r w:rsidRPr="003549A9">
        <w:t xml:space="preserve">Tato funkce existuje vedle funkce ministra spravedlnosti, kterého jmenuje prezident na základě návrhu Předsedy justice. Z uvedeného vyplývá, že v mocenské hierarchii stojí ministr </w:t>
      </w:r>
      <w:r w:rsidRPr="003549A9">
        <w:lastRenderedPageBreak/>
        <w:t xml:space="preserve">níže než Předseda. Hlavní úlohou ministra spravedlnosti je zajišťovat spolupráci mezi mocí soudní na jedné straně a zákonodárnou a výkonnou mocí na straně druhé. Předseda jej může pověřit správou finančních a personálních otázek v soudnictví. Tato delegace se však nikdy nemůže týkat samotných soudců, ale pouze jiných zaměstnanců soudů (čl. 160).     </w:t>
      </w:r>
    </w:p>
    <w:p w:rsidR="000A2792" w:rsidRDefault="000A2792" w:rsidP="004E6442">
      <w:pPr>
        <w:pStyle w:val="Nadpis1"/>
      </w:pPr>
    </w:p>
    <w:p w:rsidR="000A2792" w:rsidRDefault="000A2792" w:rsidP="000A2792">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3.3.2. Nejvyšší soud a postavení soudců </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Postavení Nejvyššího soudu zakotvuje článek 161 ústavy. Je to orgán, který dohlíží na správnou aplikac</w:t>
      </w:r>
      <w:r w:rsidR="006E0CD8">
        <w:rPr>
          <w:rFonts w:ascii="Times New Roman" w:hAnsi="Times New Roman" w:cs="Times New Roman"/>
          <w:sz w:val="24"/>
          <w:szCs w:val="24"/>
        </w:rPr>
        <w:t>i</w:t>
      </w:r>
      <w:r>
        <w:rPr>
          <w:rFonts w:ascii="Times New Roman" w:hAnsi="Times New Roman" w:cs="Times New Roman"/>
          <w:sz w:val="24"/>
          <w:szCs w:val="24"/>
        </w:rPr>
        <w:t xml:space="preserve"> práva soudy. Sjednocováním judikatury zabezpečuje jednotnost rozhodování soudů a plní další povinnosti na základě zákona.</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Islámské právo nezná instanční pojetí soudní soustavy, proto je z hlediska tradičního islámského práva existence tohoto orgánu cizorodým elementem.</w:t>
      </w:r>
      <w:r>
        <w:rPr>
          <w:rStyle w:val="Znakapoznpodarou"/>
          <w:rFonts w:ascii="Times New Roman" w:hAnsi="Times New Roman" w:cs="Times New Roman"/>
          <w:sz w:val="24"/>
          <w:szCs w:val="24"/>
        </w:rPr>
        <w:footnoteReference w:id="86"/>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V čele nejvyššího soudu stojí předseda, který je spolu s Nejvyšším státním zástupcem jmenován do funkce Předsedou justice na pětileté funkční období.</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Co se týká kvalifikačních požadavků na jednotlivé soudce, ústava pouze odkazuje na zvláštní zákon, kterým je Zákon o výběru soudců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platný</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od 22. května 1982</w:t>
      </w: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Tento</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zákon stanovuje konkrétní požadavky, které musí kandidáti splňovat.</w:t>
      </w:r>
      <w:proofErr w:type="gramEnd"/>
      <w:r>
        <w:rPr>
          <w:rFonts w:ascii="Times New Roman" w:hAnsi="Times New Roman" w:cs="Times New Roman"/>
          <w:sz w:val="24"/>
          <w:szCs w:val="24"/>
        </w:rPr>
        <w:t xml:space="preserve"> V prvé řadě uvádí, že soudci mohou být jmenováni pouze z řad mužů, kteří jsou věrni systému Islámské republiky a kteří prošli stanoveným výcvikem v islámském právu v teologických seminářích. Ženám výkon této funkce zakazuje jak zákon z roku 1979, tak i </w:t>
      </w:r>
      <w:proofErr w:type="spellStart"/>
      <w:r>
        <w:rPr>
          <w:rFonts w:ascii="Times New Roman" w:hAnsi="Times New Roman" w:cs="Times New Roman"/>
          <w:sz w:val="24"/>
          <w:szCs w:val="24"/>
        </w:rPr>
        <w:t>Chomejního</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fatwa</w:t>
      </w:r>
      <w:proofErr w:type="spellEnd"/>
      <w:r>
        <w:rPr>
          <w:rFonts w:ascii="Times New Roman" w:hAnsi="Times New Roman" w:cs="Times New Roman"/>
          <w:sz w:val="24"/>
          <w:szCs w:val="24"/>
        </w:rPr>
        <w:t>. Po účinnosti tohoto zákona musely všechny soudkyně opustit svá místa, v lepším případě byly přeřazeny na administrativní pozice na Ministerstvu spravedlnosti.  Důsledná porevoluční islamizace vedla u tehdejších soudců k nutnosti doplňovat si vzdělání v teologických seminářích, nicméně praxe byla taková, že v této době odešla z justice více než polovina z celkového počtu soudců.</w:t>
      </w:r>
      <w:r>
        <w:rPr>
          <w:rStyle w:val="Znakapoznpodarou"/>
          <w:rFonts w:ascii="Times New Roman" w:hAnsi="Times New Roman" w:cs="Times New Roman"/>
          <w:sz w:val="24"/>
          <w:szCs w:val="24"/>
        </w:rPr>
        <w:footnoteReference w:id="87"/>
      </w:r>
      <w:r>
        <w:rPr>
          <w:rFonts w:ascii="Times New Roman" w:hAnsi="Times New Roman" w:cs="Times New Roman"/>
          <w:sz w:val="24"/>
          <w:szCs w:val="24"/>
        </w:rPr>
        <w:t xml:space="preserve"> </w:t>
      </w:r>
    </w:p>
    <w:p w:rsidR="000A2792" w:rsidRPr="00F301A8"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V lednu roku 1980 byla v </w:t>
      </w:r>
      <w:proofErr w:type="spellStart"/>
      <w:r>
        <w:rPr>
          <w:rFonts w:ascii="Times New Roman" w:hAnsi="Times New Roman" w:cs="Times New Roman"/>
          <w:sz w:val="24"/>
          <w:szCs w:val="24"/>
        </w:rPr>
        <w:t>Qomu</w:t>
      </w:r>
      <w:proofErr w:type="spellEnd"/>
      <w:r>
        <w:rPr>
          <w:rFonts w:ascii="Times New Roman" w:hAnsi="Times New Roman" w:cs="Times New Roman"/>
          <w:sz w:val="24"/>
          <w:szCs w:val="24"/>
        </w:rPr>
        <w:t xml:space="preserve"> otevřena teologická/právnická fakulta, kde byli noví soudci školeni v náboženském právu především proto, aby co nejrychleji nahradili dosud setrvávající sekulární soudce. V květnu téhož roku vláda zaměstnala přes tisíc absolventů těchto seminářů a v roce 1989 byl jejich počet dvojnásobný. Tato </w:t>
      </w:r>
      <w:r w:rsidRPr="00AB1578">
        <w:rPr>
          <w:rFonts w:ascii="Times New Roman" w:hAnsi="Times New Roman" w:cs="Times New Roman"/>
          <w:i/>
          <w:sz w:val="24"/>
          <w:szCs w:val="24"/>
        </w:rPr>
        <w:t>čistka</w:t>
      </w:r>
      <w:r>
        <w:rPr>
          <w:rFonts w:ascii="Times New Roman" w:hAnsi="Times New Roman" w:cs="Times New Roman"/>
          <w:sz w:val="24"/>
          <w:szCs w:val="24"/>
        </w:rPr>
        <w:t xml:space="preserve"> podstatně snížila úroveň soudnictví, kvalitní a zkušení soudci byli nahrazováni absolventy náboženských seminářů, kteří byli zcela bez praxe. Soudci byli schvalováni Nejvyšší soudní radou, přičemž </w:t>
      </w:r>
      <w:r>
        <w:rPr>
          <w:rFonts w:ascii="Times New Roman" w:hAnsi="Times New Roman" w:cs="Times New Roman"/>
          <w:sz w:val="24"/>
          <w:szCs w:val="24"/>
        </w:rPr>
        <w:lastRenderedPageBreak/>
        <w:t>postup schvalování nebyl nikde uzákoněn a závisel tak pouze na volné úvazy Rady. Od roku 1989 tuto diskreční pravomoc vykonává Předseda justice. Dne 16. října 1986 přijalo Islámské poradní shromáždění zákon, který Nejvyšší soudní radě uložil povinnost jmenovat soudce s alespoň minimálními zkušenostmi v praxi.</w:t>
      </w:r>
      <w:r>
        <w:rPr>
          <w:rStyle w:val="Znakapoznpodarou"/>
          <w:rFonts w:ascii="Times New Roman" w:hAnsi="Times New Roman" w:cs="Times New Roman"/>
          <w:sz w:val="24"/>
          <w:szCs w:val="24"/>
        </w:rPr>
        <w:footnoteReference w:id="88"/>
      </w:r>
      <w:r>
        <w:rPr>
          <w:rFonts w:ascii="Times New Roman" w:hAnsi="Times New Roman" w:cs="Times New Roman"/>
          <w:sz w:val="24"/>
          <w:szCs w:val="24"/>
        </w:rPr>
        <w:t xml:space="preserve"> Tento zákon upevnil vliv konzervativních teologů na personální obsazení justice, neboť soudnictví se stalo doménou absolventů náboženských seminářů. Zásada nezávislosti soudce, která je typická pro demokratické právní řády, je zde značně oslabena, a to zněním a výkladem článku 164 ústavy: </w:t>
      </w:r>
      <w:r>
        <w:rPr>
          <w:rFonts w:ascii="Times New Roman" w:hAnsi="Times New Roman" w:cs="Times New Roman"/>
          <w:i/>
          <w:sz w:val="24"/>
          <w:szCs w:val="24"/>
        </w:rPr>
        <w:t>Soudce nemůže být ze své funkce odvolán, ať už dočasně nebo trvale s výjimkou situace, kdy bude soudem uznán vinným za trestný čin. Soudce nemůže být odvolán ani převeden na jinou pozici bez jeho souhlasu s výjimkou případů, kdy to vyžaduje obecné blaho společnosti. O odvolání soudce rozhoduje Předseda justice po konzultaci s předsedou Nejvyššího soudu a Nejvyšším státním zástupcem.</w:t>
      </w:r>
      <w:r>
        <w:rPr>
          <w:rStyle w:val="Znakapoznpodarou"/>
          <w:rFonts w:ascii="Times New Roman" w:hAnsi="Times New Roman" w:cs="Times New Roman"/>
          <w:i/>
          <w:sz w:val="24"/>
          <w:szCs w:val="24"/>
        </w:rPr>
        <w:footnoteReference w:id="89"/>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Z hlediska institutu odvolání soudce z funkce je zjevně velice důležitý pojem </w:t>
      </w:r>
      <w:r>
        <w:rPr>
          <w:rFonts w:ascii="Times New Roman" w:hAnsi="Times New Roman" w:cs="Times New Roman"/>
          <w:i/>
          <w:sz w:val="24"/>
          <w:szCs w:val="24"/>
        </w:rPr>
        <w:t>obecné blaho společnosti</w:t>
      </w:r>
      <w:r>
        <w:rPr>
          <w:rFonts w:ascii="Times New Roman" w:hAnsi="Times New Roman" w:cs="Times New Roman"/>
          <w:sz w:val="24"/>
          <w:szCs w:val="24"/>
        </w:rPr>
        <w:t xml:space="preserve">, žádný právní předpis však ani demonstrativně nestanoví jeho obsah. Soudce je tedy odvolatelný kdykoli, což jakoukoli nezávislost zcela vylučuje. </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V říjnu roku 1991 Islámské poradní shromáždění schválilo zákon týkající se vytvoření Nejvyššího kárného tribunálu. Tento zákon uvádí, že soudci mohou být navrženi k odvolání Předsedou justice, a to z náboženských důvodů. Návrh k odvolání bude přezkoumán Vyšetřovacím výborem tvořeným disciplinárním žalobcem, náměstkem ministra spravedlnosti a zástupcem Nejvyššího státního zástupce. Po provedeném šetření Výbor zašle návrh se svým stanoviskem Nejvyššímu tribunálu. Nejvyšší tribunál představuje Předseda justice, předseda Nejvyššího soudu, Nejvyšší státní zástupce a disciplinární žalobce. Tento tribunál rozhoduje většinou hlasů, přičemž Předseda justice má právo veta. Proti rozhodnutí není možné se odvolat, rovněž co je míněno náboženskými důvody není nikde uzákoněno, tudíž se zpravidla jedná o libovůli tohoto tribunálu. </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Nedostatek soudcovské nezávislosti lze demonstrovat na případu publikovaném v dubnu 1987 v deníku </w:t>
      </w:r>
      <w:proofErr w:type="spellStart"/>
      <w:r>
        <w:rPr>
          <w:rFonts w:ascii="Times New Roman" w:hAnsi="Times New Roman" w:cs="Times New Roman"/>
          <w:sz w:val="24"/>
          <w:szCs w:val="24"/>
        </w:rPr>
        <w:t>Keyhan</w:t>
      </w:r>
      <w:proofErr w:type="spellEnd"/>
      <w:r>
        <w:rPr>
          <w:rFonts w:ascii="Times New Roman" w:hAnsi="Times New Roman" w:cs="Times New Roman"/>
          <w:sz w:val="24"/>
          <w:szCs w:val="24"/>
        </w:rPr>
        <w:t xml:space="preserve">. Tento případ se týkal splácení úvěru teheránského podnikatele, který měl údajně profitovat z šáhova režimu. Částka rovnající se několika miliónům dolarů byla zabavena státem ovládanou bankou </w:t>
      </w:r>
      <w:proofErr w:type="spellStart"/>
      <w:r w:rsidRPr="00AC151E">
        <w:rPr>
          <w:rFonts w:ascii="Times New Roman" w:hAnsi="Times New Roman" w:cs="Times New Roman"/>
          <w:sz w:val="24"/>
          <w:szCs w:val="24"/>
        </w:rPr>
        <w:t>MelliIran</w:t>
      </w:r>
      <w:proofErr w:type="spellEnd"/>
      <w:r>
        <w:rPr>
          <w:rFonts w:ascii="Times New Roman" w:hAnsi="Times New Roman" w:cs="Times New Roman"/>
          <w:sz w:val="24"/>
          <w:szCs w:val="24"/>
        </w:rPr>
        <w:t xml:space="preserve"> na základě soudního příkazu. Velmi nezvyklé na tomto případu bylo, že ústního jednání se účastnil předseda </w:t>
      </w:r>
      <w:r>
        <w:rPr>
          <w:rFonts w:ascii="Times New Roman" w:hAnsi="Times New Roman" w:cs="Times New Roman"/>
          <w:sz w:val="24"/>
          <w:szCs w:val="24"/>
        </w:rPr>
        <w:lastRenderedPageBreak/>
        <w:t xml:space="preserve">Nejvyššího soudu a předseda Nejvyšší soudní rady </w:t>
      </w:r>
      <w:proofErr w:type="spellStart"/>
      <w:r w:rsidRPr="00AC151E">
        <w:rPr>
          <w:rFonts w:ascii="Times New Roman" w:hAnsi="Times New Roman" w:cs="Times New Roman"/>
          <w:sz w:val="24"/>
          <w:szCs w:val="24"/>
        </w:rPr>
        <w:t>Moussavi</w:t>
      </w:r>
      <w:proofErr w:type="spellEnd"/>
      <w:r w:rsidRPr="00AC151E">
        <w:rPr>
          <w:rFonts w:ascii="Times New Roman" w:hAnsi="Times New Roman" w:cs="Times New Roman"/>
          <w:sz w:val="24"/>
          <w:szCs w:val="24"/>
        </w:rPr>
        <w:t xml:space="preserve"> </w:t>
      </w:r>
      <w:proofErr w:type="spellStart"/>
      <w:r w:rsidRPr="00AC151E">
        <w:rPr>
          <w:rFonts w:ascii="Times New Roman" w:hAnsi="Times New Roman" w:cs="Times New Roman"/>
          <w:sz w:val="24"/>
          <w:szCs w:val="24"/>
        </w:rPr>
        <w:t>Ardebili</w:t>
      </w:r>
      <w:proofErr w:type="spellEnd"/>
      <w:r>
        <w:rPr>
          <w:rFonts w:ascii="Times New Roman" w:hAnsi="Times New Roman" w:cs="Times New Roman"/>
          <w:sz w:val="24"/>
          <w:szCs w:val="24"/>
        </w:rPr>
        <w:t xml:space="preserve">, který jasně vyjádřil podporu konání banky. Soud po této </w:t>
      </w:r>
      <w:r w:rsidRPr="00AB1578">
        <w:rPr>
          <w:rFonts w:ascii="Times New Roman" w:hAnsi="Times New Roman" w:cs="Times New Roman"/>
          <w:i/>
          <w:sz w:val="24"/>
          <w:szCs w:val="24"/>
        </w:rPr>
        <w:t xml:space="preserve">přímluvě </w:t>
      </w:r>
      <w:r>
        <w:rPr>
          <w:rFonts w:ascii="Times New Roman" w:hAnsi="Times New Roman" w:cs="Times New Roman"/>
          <w:sz w:val="24"/>
          <w:szCs w:val="24"/>
        </w:rPr>
        <w:t xml:space="preserve">rozhodl zcela jednoznačně ve prospěch banky. Krátce po uzavření celé věci byl ajatolláhem </w:t>
      </w:r>
      <w:proofErr w:type="spellStart"/>
      <w:r>
        <w:rPr>
          <w:rFonts w:ascii="Times New Roman" w:hAnsi="Times New Roman" w:cs="Times New Roman"/>
          <w:sz w:val="24"/>
          <w:szCs w:val="24"/>
        </w:rPr>
        <w:t>Ardebilim</w:t>
      </w:r>
      <w:proofErr w:type="spellEnd"/>
      <w:r>
        <w:rPr>
          <w:rFonts w:ascii="Times New Roman" w:hAnsi="Times New Roman" w:cs="Times New Roman"/>
          <w:sz w:val="24"/>
          <w:szCs w:val="24"/>
        </w:rPr>
        <w:t xml:space="preserve"> soudce povýšen.</w:t>
      </w:r>
      <w:r>
        <w:rPr>
          <w:rStyle w:val="Znakapoznpodarou"/>
          <w:rFonts w:ascii="Times New Roman" w:hAnsi="Times New Roman" w:cs="Times New Roman"/>
          <w:sz w:val="24"/>
          <w:szCs w:val="24"/>
        </w:rPr>
        <w:footnoteReference w:id="90"/>
      </w:r>
      <w:r>
        <w:rPr>
          <w:rFonts w:ascii="Times New Roman" w:hAnsi="Times New Roman" w:cs="Times New Roman"/>
          <w:sz w:val="24"/>
          <w:szCs w:val="24"/>
        </w:rPr>
        <w:t xml:space="preserve">      </w:t>
      </w:r>
    </w:p>
    <w:p w:rsidR="000A2792" w:rsidRDefault="000A2792" w:rsidP="000A2792">
      <w:pPr>
        <w:spacing w:line="360" w:lineRule="auto"/>
        <w:contextualSpacing/>
        <w:jc w:val="both"/>
        <w:rPr>
          <w:rFonts w:ascii="Times New Roman" w:hAnsi="Times New Roman" w:cs="Times New Roman"/>
          <w:sz w:val="24"/>
          <w:szCs w:val="24"/>
        </w:rPr>
      </w:pPr>
    </w:p>
    <w:p w:rsidR="000A2792" w:rsidRDefault="000A2792" w:rsidP="003549A9">
      <w:pPr>
        <w:spacing w:line="360" w:lineRule="auto"/>
        <w:contextualSpacing/>
        <w:jc w:val="both"/>
        <w:rPr>
          <w:rFonts w:ascii="Times New Roman" w:hAnsi="Times New Roman" w:cs="Times New Roman"/>
          <w:sz w:val="24"/>
          <w:szCs w:val="24"/>
        </w:rPr>
      </w:pPr>
      <w:r>
        <w:rPr>
          <w:rFonts w:ascii="Times New Roman" w:hAnsi="Times New Roman" w:cs="Times New Roman"/>
          <w:b/>
          <w:sz w:val="24"/>
          <w:szCs w:val="24"/>
        </w:rPr>
        <w:t>3.3.3. Procesní zásady</w:t>
      </w:r>
    </w:p>
    <w:p w:rsidR="000A2792" w:rsidRDefault="000A2792" w:rsidP="003549A9">
      <w:pPr>
        <w:spacing w:line="360" w:lineRule="auto"/>
        <w:contextualSpacing/>
        <w:jc w:val="both"/>
        <w:rPr>
          <w:rFonts w:ascii="Times New Roman" w:hAnsi="Times New Roman" w:cs="Times New Roman"/>
          <w:i/>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Zásady a principy související s řízením před soudy jsou upraveny zejména v článcích 32 až 36 ústavy. Jedná se o zásady běžně se objevující v ústavách moderních demokratických států. Článek 34 zakotvuje právo na spravedlivý proces, když stanovuje: </w:t>
      </w:r>
      <w:r w:rsidRPr="00A50C4C">
        <w:rPr>
          <w:rFonts w:ascii="Times New Roman" w:hAnsi="Times New Roman" w:cs="Times New Roman"/>
          <w:i/>
          <w:sz w:val="24"/>
          <w:szCs w:val="24"/>
        </w:rPr>
        <w:t>Je</w:t>
      </w:r>
      <w:r>
        <w:rPr>
          <w:rFonts w:ascii="Times New Roman" w:hAnsi="Times New Roman" w:cs="Times New Roman"/>
          <w:i/>
          <w:sz w:val="24"/>
          <w:szCs w:val="24"/>
        </w:rPr>
        <w:t xml:space="preserve"> nesporným právem každého občana domáhat se spravedlnosti před příslušnými soudy. Všichni občané mají právo na volný přístup k soudům.</w:t>
      </w:r>
      <w:r>
        <w:rPr>
          <w:rStyle w:val="Znakapoznpodarou"/>
          <w:rFonts w:ascii="Times New Roman" w:hAnsi="Times New Roman" w:cs="Times New Roman"/>
          <w:i/>
          <w:sz w:val="24"/>
          <w:szCs w:val="24"/>
        </w:rPr>
        <w:footnoteReference w:id="91"/>
      </w:r>
      <w:r>
        <w:rPr>
          <w:rFonts w:ascii="Times New Roman" w:hAnsi="Times New Roman" w:cs="Times New Roman"/>
          <w:i/>
          <w:sz w:val="24"/>
          <w:szCs w:val="24"/>
        </w:rPr>
        <w:t xml:space="preserve"> </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Článek 35 zaručuje právo zvolit si </w:t>
      </w:r>
      <w:proofErr w:type="gramStart"/>
      <w:r>
        <w:rPr>
          <w:rFonts w:ascii="Times New Roman" w:hAnsi="Times New Roman" w:cs="Times New Roman"/>
          <w:sz w:val="24"/>
          <w:szCs w:val="24"/>
        </w:rPr>
        <w:t>obhájce a pokud</w:t>
      </w:r>
      <w:proofErr w:type="gramEnd"/>
      <w:r>
        <w:rPr>
          <w:rFonts w:ascii="Times New Roman" w:hAnsi="Times New Roman" w:cs="Times New Roman"/>
          <w:sz w:val="24"/>
          <w:szCs w:val="24"/>
        </w:rPr>
        <w:t xml:space="preserve"> si jej strany nejsou schopny opatřit, musí být učiněna opatření k jeho zajištění.</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Článek 36 uvádí, že k rozhodování o vině a trestu jsou povolány pouze soudy, a článek 37 zabezpečuje presumpci neviny, tedy na osobu se hledí jako na nevinnou, dokud příslušný soud nerozhodne o opaku. </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Článek 37 zakazuje veškeré formy mučení za účelem získání doznání a jiných informací. Jakékoli svědectví nebo přiznání získané pod nátlakem je neplatné. Porušení tohoto článku se trestá podle norem trestního práva.</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Článek 169 inkorporuje zásadu, že není trestného činu bez předchozího zákona </w:t>
      </w:r>
      <w:r>
        <w:rPr>
          <w:rFonts w:ascii="Times New Roman" w:hAnsi="Times New Roman" w:cs="Times New Roman"/>
          <w:i/>
          <w:sz w:val="24"/>
          <w:szCs w:val="24"/>
          <w:lang w:val="en-US"/>
        </w:rPr>
        <w:t>(</w:t>
      </w:r>
      <w:proofErr w:type="spellStart"/>
      <w:r>
        <w:rPr>
          <w:rFonts w:ascii="Times New Roman" w:hAnsi="Times New Roman" w:cs="Times New Roman"/>
          <w:i/>
          <w:sz w:val="24"/>
          <w:szCs w:val="24"/>
          <w:lang w:val="en-US"/>
        </w:rPr>
        <w:t>nulla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poena</w:t>
      </w:r>
      <w:proofErr w:type="spellEnd"/>
      <w:r>
        <w:rPr>
          <w:rFonts w:ascii="Times New Roman" w:hAnsi="Times New Roman" w:cs="Times New Roman"/>
          <w:i/>
          <w:sz w:val="24"/>
          <w:szCs w:val="24"/>
          <w:lang w:val="en-US"/>
        </w:rPr>
        <w:t xml:space="preserve"> sine </w:t>
      </w:r>
      <w:proofErr w:type="spellStart"/>
      <w:r>
        <w:rPr>
          <w:rFonts w:ascii="Times New Roman" w:hAnsi="Times New Roman" w:cs="Times New Roman"/>
          <w:i/>
          <w:sz w:val="24"/>
          <w:szCs w:val="24"/>
          <w:lang w:val="en-US"/>
        </w:rPr>
        <w:t>lege</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praevia</w:t>
      </w:r>
      <w:proofErr w:type="spellEnd"/>
      <w:r>
        <w:rPr>
          <w:rFonts w:ascii="Times New Roman" w:hAnsi="Times New Roman" w:cs="Times New Roman"/>
          <w:i/>
          <w:sz w:val="24"/>
          <w:szCs w:val="24"/>
          <w:lang w:val="en-US"/>
        </w:rPr>
        <w:t>).</w:t>
      </w:r>
      <w:r>
        <w:rPr>
          <w:rFonts w:ascii="Times New Roman" w:hAnsi="Times New Roman" w:cs="Times New Roman"/>
          <w:sz w:val="24"/>
          <w:szCs w:val="24"/>
        </w:rPr>
        <w:t xml:space="preserve"> Tato zásada je pro islámský právní řád nezvyklá, neboť zákon daný Bohem existuje již před jeho pozitivně právním vyjádřením.</w:t>
      </w:r>
      <w:r>
        <w:rPr>
          <w:rStyle w:val="Znakapoznpodarou"/>
          <w:rFonts w:ascii="Times New Roman" w:hAnsi="Times New Roman" w:cs="Times New Roman"/>
          <w:sz w:val="24"/>
          <w:szCs w:val="24"/>
        </w:rPr>
        <w:footnoteReference w:id="92"/>
      </w:r>
      <w:r>
        <w:rPr>
          <w:rFonts w:ascii="Times New Roman" w:hAnsi="Times New Roman" w:cs="Times New Roman"/>
          <w:sz w:val="24"/>
          <w:szCs w:val="24"/>
        </w:rPr>
        <w:t xml:space="preserve">     </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Zásadu zákazu </w:t>
      </w:r>
      <w:proofErr w:type="spellStart"/>
      <w:r>
        <w:rPr>
          <w:rFonts w:ascii="Times New Roman" w:hAnsi="Times New Roman" w:cs="Times New Roman"/>
          <w:i/>
          <w:sz w:val="24"/>
          <w:szCs w:val="24"/>
        </w:rPr>
        <w:t>denegatio</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iustitiae</w:t>
      </w:r>
      <w:proofErr w:type="spellEnd"/>
      <w:r>
        <w:rPr>
          <w:rFonts w:ascii="Times New Roman" w:hAnsi="Times New Roman" w:cs="Times New Roman"/>
          <w:i/>
          <w:sz w:val="24"/>
          <w:szCs w:val="24"/>
        </w:rPr>
        <w:t xml:space="preserve"> </w:t>
      </w:r>
      <w:r w:rsidRPr="004A63E5">
        <w:rPr>
          <w:rFonts w:ascii="Times New Roman" w:hAnsi="Times New Roman" w:cs="Times New Roman"/>
          <w:sz w:val="24"/>
          <w:szCs w:val="24"/>
        </w:rPr>
        <w:t>nalezneme v</w:t>
      </w:r>
      <w:r>
        <w:rPr>
          <w:rFonts w:ascii="Times New Roman" w:hAnsi="Times New Roman" w:cs="Times New Roman"/>
          <w:sz w:val="24"/>
          <w:szCs w:val="24"/>
        </w:rPr>
        <w:t> </w:t>
      </w:r>
      <w:r w:rsidRPr="004A63E5">
        <w:rPr>
          <w:rFonts w:ascii="Times New Roman" w:hAnsi="Times New Roman" w:cs="Times New Roman"/>
          <w:sz w:val="24"/>
          <w:szCs w:val="24"/>
        </w:rPr>
        <w:t>článku</w:t>
      </w:r>
      <w:r>
        <w:rPr>
          <w:rFonts w:ascii="Times New Roman" w:hAnsi="Times New Roman" w:cs="Times New Roman"/>
          <w:sz w:val="24"/>
          <w:szCs w:val="24"/>
        </w:rPr>
        <w:t xml:space="preserve"> 167, podle něhož je soudce povinen posoudit každý případ na základě úplného znění zákona. V případě neexistence takového zákona posoudí podle zdrojů islámského práva a platných </w:t>
      </w:r>
      <w:proofErr w:type="spellStart"/>
      <w:r>
        <w:rPr>
          <w:rFonts w:ascii="Times New Roman" w:hAnsi="Times New Roman" w:cs="Times New Roman"/>
          <w:i/>
          <w:sz w:val="24"/>
          <w:szCs w:val="24"/>
        </w:rPr>
        <w:t>fatwa</w:t>
      </w:r>
      <w:proofErr w:type="spellEnd"/>
      <w:r>
        <w:rPr>
          <w:rFonts w:ascii="Times New Roman" w:hAnsi="Times New Roman" w:cs="Times New Roman"/>
          <w:i/>
          <w:sz w:val="24"/>
          <w:szCs w:val="24"/>
        </w:rPr>
        <w:t xml:space="preserve">. </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Zásadu veřejného projednávání upravuje článek 165. Veřejnost může být vyloučena pouze na základě rozhodnutí soudu, pokud by účastí veřejnosti mohla být ohrožena mravnost, nebo jedná-li se o soukromoprávní spor a strany o vyloučení požádají.</w:t>
      </w:r>
    </w:p>
    <w:p w:rsidR="000A2792" w:rsidRDefault="000A2792" w:rsidP="003549A9">
      <w:pPr>
        <w:spacing w:line="360" w:lineRule="auto"/>
        <w:jc w:val="both"/>
        <w:rPr>
          <w:rFonts w:ascii="Times New Roman" w:hAnsi="Times New Roman" w:cs="Times New Roman"/>
          <w:b/>
          <w:i/>
          <w:sz w:val="28"/>
          <w:szCs w:val="28"/>
          <w:lang w:val="en-US"/>
        </w:rPr>
      </w:pPr>
      <w:r>
        <w:rPr>
          <w:rFonts w:ascii="Times New Roman" w:hAnsi="Times New Roman" w:cs="Times New Roman"/>
          <w:b/>
          <w:sz w:val="28"/>
          <w:szCs w:val="28"/>
        </w:rPr>
        <w:t xml:space="preserve">3.4. Duchovní vůdce </w:t>
      </w:r>
      <w:r>
        <w:rPr>
          <w:rFonts w:ascii="Times New Roman" w:hAnsi="Times New Roman" w:cs="Times New Roman"/>
          <w:b/>
          <w:i/>
          <w:sz w:val="28"/>
          <w:szCs w:val="28"/>
          <w:lang w:val="en-US"/>
        </w:rPr>
        <w:t>(</w:t>
      </w:r>
      <w:proofErr w:type="spellStart"/>
      <w:r>
        <w:rPr>
          <w:rFonts w:ascii="Times New Roman" w:hAnsi="Times New Roman" w:cs="Times New Roman"/>
          <w:b/>
          <w:i/>
          <w:sz w:val="28"/>
          <w:szCs w:val="28"/>
          <w:lang w:val="en-US"/>
        </w:rPr>
        <w:t>Rahbar</w:t>
      </w:r>
      <w:proofErr w:type="spellEnd"/>
      <w:r>
        <w:rPr>
          <w:rFonts w:ascii="Times New Roman" w:hAnsi="Times New Roman" w:cs="Times New Roman"/>
          <w:b/>
          <w:i/>
          <w:sz w:val="28"/>
          <w:szCs w:val="28"/>
          <w:lang w:val="en-US"/>
        </w:rPr>
        <w:t>)</w:t>
      </w:r>
    </w:p>
    <w:p w:rsidR="000A2792" w:rsidRDefault="000A2792" w:rsidP="003549A9">
      <w:pPr>
        <w:spacing w:line="360" w:lineRule="auto"/>
        <w:contextualSpacing/>
        <w:jc w:val="both"/>
        <w:rPr>
          <w:rFonts w:ascii="Times New Roman" w:hAnsi="Times New Roman" w:cs="Times New Roman"/>
          <w:sz w:val="24"/>
          <w:szCs w:val="24"/>
        </w:rPr>
      </w:pPr>
      <w:r>
        <w:rPr>
          <w:rFonts w:ascii="Times New Roman" w:hAnsi="Times New Roman" w:cs="Times New Roman"/>
          <w:b/>
          <w:i/>
          <w:sz w:val="28"/>
          <w:szCs w:val="28"/>
          <w:lang w:val="en-US"/>
        </w:rPr>
        <w:lastRenderedPageBreak/>
        <w:tab/>
      </w:r>
      <w:proofErr w:type="spellStart"/>
      <w:proofErr w:type="gramStart"/>
      <w:r>
        <w:rPr>
          <w:rFonts w:ascii="Times New Roman" w:hAnsi="Times New Roman" w:cs="Times New Roman"/>
          <w:sz w:val="24"/>
          <w:szCs w:val="24"/>
          <w:lang w:val="en-US"/>
        </w:rPr>
        <w:t>Nejvyšší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duchovní</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 politickou autoritou v Íránu je Duchovní vůdce.</w:t>
      </w:r>
      <w:proofErr w:type="gramEnd"/>
      <w:r>
        <w:rPr>
          <w:rFonts w:ascii="Times New Roman" w:hAnsi="Times New Roman" w:cs="Times New Roman"/>
          <w:sz w:val="24"/>
          <w:szCs w:val="24"/>
        </w:rPr>
        <w:t xml:space="preserve"> Ústavně je tato funkce upravena v článcích 156 až 174.  Formálně je tak zcela nezávislý na jakékoli jiné moci ve státě. V souladu s článkem 5 má jako jediný oprávnění vést </w:t>
      </w:r>
      <w:proofErr w:type="spellStart"/>
      <w:r>
        <w:rPr>
          <w:rFonts w:ascii="Times New Roman" w:hAnsi="Times New Roman" w:cs="Times New Roman"/>
          <w:i/>
          <w:sz w:val="24"/>
          <w:szCs w:val="24"/>
        </w:rPr>
        <w:t>ummu</w:t>
      </w:r>
      <w:proofErr w:type="spellEnd"/>
      <w:r>
        <w:rPr>
          <w:rFonts w:ascii="Times New Roman" w:hAnsi="Times New Roman" w:cs="Times New Roman"/>
          <w:i/>
          <w:sz w:val="24"/>
          <w:szCs w:val="24"/>
        </w:rPr>
        <w:t xml:space="preserve">. </w:t>
      </w:r>
      <w:r>
        <w:rPr>
          <w:rFonts w:ascii="Times New Roman" w:hAnsi="Times New Roman" w:cs="Times New Roman"/>
          <w:sz w:val="24"/>
          <w:szCs w:val="24"/>
        </w:rPr>
        <w:t>Vůdce je volen Shromážděním znalců.</w:t>
      </w:r>
      <w:r>
        <w:rPr>
          <w:rStyle w:val="Znakapoznpodarou"/>
          <w:rFonts w:ascii="Times New Roman" w:hAnsi="Times New Roman" w:cs="Times New Roman"/>
          <w:sz w:val="24"/>
          <w:szCs w:val="24"/>
        </w:rPr>
        <w:footnoteReference w:id="93"/>
      </w:r>
    </w:p>
    <w:p w:rsidR="000A2792" w:rsidRDefault="000A2792" w:rsidP="003549A9">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Kandidát musí splňovat řadu přísných kritérií, zejména musí dosáhnout stejného stupně vzdělání, jako je požadováno u </w:t>
      </w:r>
      <w:r>
        <w:rPr>
          <w:rFonts w:ascii="Times New Roman" w:hAnsi="Times New Roman" w:cs="Times New Roman"/>
          <w:i/>
          <w:sz w:val="24"/>
          <w:szCs w:val="24"/>
        </w:rPr>
        <w:t>muftího</w:t>
      </w:r>
      <w:r>
        <w:rPr>
          <w:rStyle w:val="Znakapoznpodarou"/>
          <w:rFonts w:ascii="Times New Roman" w:hAnsi="Times New Roman" w:cs="Times New Roman"/>
          <w:i/>
          <w:sz w:val="24"/>
          <w:szCs w:val="24"/>
        </w:rPr>
        <w:footnoteReference w:id="94"/>
      </w:r>
      <w:r>
        <w:rPr>
          <w:rFonts w:ascii="Times New Roman" w:hAnsi="Times New Roman" w:cs="Times New Roman"/>
          <w:i/>
          <w:sz w:val="24"/>
          <w:szCs w:val="24"/>
        </w:rPr>
        <w:t>.</w:t>
      </w:r>
      <w:r>
        <w:rPr>
          <w:rFonts w:ascii="Times New Roman" w:hAnsi="Times New Roman" w:cs="Times New Roman"/>
          <w:sz w:val="24"/>
          <w:szCs w:val="24"/>
        </w:rPr>
        <w:t xml:space="preserve"> Musí být spravedlivý a zbožný, jak je požadováno pro vedení islámské komunity, musí se vyznačovat politickými schopnosti a sociálním cítěním. Pokud těmto kritériím bude vyhovovat více osob, vždy bude prioritní znalost práva a politické schopnosti (čl. 109).  Duchovní vůdce bývá též označován jako Hlava státu, což je v západních zemích přízvisko typické spíše pro prezidenta, nicméně v Islámské republice Írán je tím jen zdůrazněna důležitost Vůdce, který stojí v čele celé </w:t>
      </w:r>
      <w:proofErr w:type="spellStart"/>
      <w:r>
        <w:rPr>
          <w:rFonts w:ascii="Times New Roman" w:hAnsi="Times New Roman" w:cs="Times New Roman"/>
          <w:i/>
          <w:sz w:val="24"/>
          <w:szCs w:val="24"/>
        </w:rPr>
        <w:t>ummy</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zatímco prezident toliko v čele moci výkonné. </w:t>
      </w:r>
    </w:p>
    <w:p w:rsidR="000A2792" w:rsidRPr="00026471" w:rsidRDefault="000A2792" w:rsidP="000A2792">
      <w:pPr>
        <w:spacing w:line="360" w:lineRule="auto"/>
        <w:ind w:firstLine="708"/>
        <w:contextualSpacing/>
        <w:jc w:val="both"/>
        <w:rPr>
          <w:rFonts w:ascii="Times New Roman" w:hAnsi="Times New Roman" w:cs="Times New Roman"/>
          <w:sz w:val="24"/>
          <w:szCs w:val="24"/>
        </w:rPr>
      </w:pPr>
      <w:r w:rsidRPr="00026471">
        <w:rPr>
          <w:rFonts w:ascii="Times New Roman" w:hAnsi="Times New Roman" w:cs="Times New Roman"/>
          <w:sz w:val="24"/>
          <w:szCs w:val="24"/>
        </w:rPr>
        <w:t xml:space="preserve">Prvním Duchovním vůdcem se stal </w:t>
      </w:r>
      <w:r>
        <w:rPr>
          <w:rFonts w:ascii="Times New Roman" w:hAnsi="Times New Roman" w:cs="Times New Roman"/>
          <w:sz w:val="24"/>
          <w:szCs w:val="24"/>
        </w:rPr>
        <w:t>a</w:t>
      </w:r>
      <w:r w:rsidRPr="00026471">
        <w:rPr>
          <w:rFonts w:ascii="Times New Roman" w:hAnsi="Times New Roman" w:cs="Times New Roman"/>
          <w:sz w:val="24"/>
          <w:szCs w:val="24"/>
        </w:rPr>
        <w:t xml:space="preserve">jatolláh </w:t>
      </w:r>
      <w:proofErr w:type="spellStart"/>
      <w:r w:rsidRPr="00026471">
        <w:rPr>
          <w:rFonts w:ascii="Times New Roman" w:hAnsi="Times New Roman" w:cs="Times New Roman"/>
          <w:sz w:val="24"/>
          <w:szCs w:val="24"/>
        </w:rPr>
        <w:t>Chomejní</w:t>
      </w:r>
      <w:proofErr w:type="spellEnd"/>
      <w:r w:rsidRPr="00026471">
        <w:rPr>
          <w:rFonts w:ascii="Times New Roman" w:hAnsi="Times New Roman" w:cs="Times New Roman"/>
          <w:sz w:val="24"/>
          <w:szCs w:val="24"/>
        </w:rPr>
        <w:t>, v jehož osobě se spojily dvě funkce, a to vůdce revoluce (</w:t>
      </w:r>
      <w:proofErr w:type="spellStart"/>
      <w:r w:rsidRPr="00026471">
        <w:rPr>
          <w:rFonts w:ascii="Times New Roman" w:hAnsi="Times New Roman" w:cs="Times New Roman"/>
          <w:i/>
          <w:sz w:val="24"/>
          <w:szCs w:val="24"/>
        </w:rPr>
        <w:t>rahbar</w:t>
      </w:r>
      <w:proofErr w:type="spellEnd"/>
      <w:r w:rsidRPr="00026471">
        <w:rPr>
          <w:rFonts w:ascii="Times New Roman" w:hAnsi="Times New Roman" w:cs="Times New Roman"/>
          <w:sz w:val="24"/>
          <w:szCs w:val="24"/>
        </w:rPr>
        <w:t>) a duchovní vládce (</w:t>
      </w:r>
      <w:r w:rsidRPr="00026471">
        <w:rPr>
          <w:rFonts w:ascii="Times New Roman" w:hAnsi="Times New Roman" w:cs="Times New Roman"/>
          <w:i/>
          <w:sz w:val="24"/>
          <w:szCs w:val="24"/>
        </w:rPr>
        <w:t xml:space="preserve">valí </w:t>
      </w:r>
      <w:proofErr w:type="spellStart"/>
      <w:r w:rsidRPr="00026471">
        <w:rPr>
          <w:rFonts w:ascii="Times New Roman" w:hAnsi="Times New Roman" w:cs="Times New Roman"/>
          <w:i/>
          <w:sz w:val="24"/>
          <w:szCs w:val="24"/>
        </w:rPr>
        <w:t>faqíh</w:t>
      </w:r>
      <w:proofErr w:type="spellEnd"/>
      <w:r w:rsidRPr="00026471">
        <w:rPr>
          <w:rFonts w:ascii="Times New Roman" w:hAnsi="Times New Roman" w:cs="Times New Roman"/>
          <w:sz w:val="24"/>
          <w:szCs w:val="24"/>
        </w:rPr>
        <w:t>), která byla odvozena od nejvyšší šíitské duchovní autority (</w:t>
      </w:r>
      <w:proofErr w:type="spellStart"/>
      <w:r w:rsidRPr="00026471">
        <w:rPr>
          <w:rFonts w:ascii="Times New Roman" w:hAnsi="Times New Roman" w:cs="Times New Roman"/>
          <w:i/>
          <w:sz w:val="24"/>
          <w:szCs w:val="24"/>
        </w:rPr>
        <w:t>mardža’e</w:t>
      </w:r>
      <w:proofErr w:type="spellEnd"/>
      <w:r w:rsidRPr="00026471">
        <w:rPr>
          <w:rFonts w:ascii="Times New Roman" w:hAnsi="Times New Roman" w:cs="Times New Roman"/>
          <w:i/>
          <w:sz w:val="24"/>
          <w:szCs w:val="24"/>
        </w:rPr>
        <w:t xml:space="preserve"> </w:t>
      </w:r>
      <w:proofErr w:type="spellStart"/>
      <w:r w:rsidRPr="00026471">
        <w:rPr>
          <w:rFonts w:ascii="Times New Roman" w:hAnsi="Times New Roman" w:cs="Times New Roman"/>
          <w:i/>
          <w:sz w:val="24"/>
          <w:szCs w:val="24"/>
        </w:rPr>
        <w:t>taqlíd</w:t>
      </w:r>
      <w:proofErr w:type="spellEnd"/>
      <w:r w:rsidRPr="00026471">
        <w:rPr>
          <w:rFonts w:ascii="Times New Roman" w:hAnsi="Times New Roman" w:cs="Times New Roman"/>
          <w:sz w:val="24"/>
          <w:szCs w:val="24"/>
        </w:rPr>
        <w:t xml:space="preserve">). </w:t>
      </w:r>
      <w:r w:rsidRPr="00026471">
        <w:rPr>
          <w:rStyle w:val="Znakapoznpodarou"/>
          <w:rFonts w:ascii="Times New Roman" w:hAnsi="Times New Roman" w:cs="Times New Roman"/>
          <w:sz w:val="24"/>
          <w:szCs w:val="24"/>
        </w:rPr>
        <w:footnoteReference w:id="95"/>
      </w:r>
      <w:r w:rsidRPr="00026471">
        <w:rPr>
          <w:rFonts w:ascii="Times New Roman" w:hAnsi="Times New Roman" w:cs="Times New Roman"/>
          <w:sz w:val="24"/>
          <w:szCs w:val="24"/>
        </w:rPr>
        <w:t xml:space="preserve"> </w:t>
      </w:r>
    </w:p>
    <w:p w:rsidR="000A2792" w:rsidRDefault="000A2792" w:rsidP="000A2792">
      <w:pPr>
        <w:spacing w:line="360" w:lineRule="auto"/>
        <w:ind w:firstLine="708"/>
        <w:contextualSpacing/>
        <w:jc w:val="both"/>
        <w:rPr>
          <w:rFonts w:ascii="Times New Roman" w:hAnsi="Times New Roman" w:cs="Times New Roman"/>
          <w:sz w:val="24"/>
          <w:szCs w:val="24"/>
        </w:rPr>
      </w:pPr>
      <w:r w:rsidRPr="00026471">
        <w:rPr>
          <w:rFonts w:ascii="Times New Roman" w:hAnsi="Times New Roman" w:cs="Times New Roman"/>
          <w:sz w:val="24"/>
          <w:szCs w:val="24"/>
        </w:rPr>
        <w:t xml:space="preserve">Po smrti </w:t>
      </w:r>
      <w:r>
        <w:rPr>
          <w:rFonts w:ascii="Times New Roman" w:hAnsi="Times New Roman" w:cs="Times New Roman"/>
          <w:sz w:val="24"/>
          <w:szCs w:val="24"/>
        </w:rPr>
        <w:t>a</w:t>
      </w:r>
      <w:r w:rsidRPr="00026471">
        <w:rPr>
          <w:rFonts w:ascii="Times New Roman" w:hAnsi="Times New Roman" w:cs="Times New Roman"/>
          <w:sz w:val="24"/>
          <w:szCs w:val="24"/>
        </w:rPr>
        <w:t xml:space="preserve">jatolláha </w:t>
      </w:r>
      <w:proofErr w:type="spellStart"/>
      <w:r w:rsidRPr="00026471">
        <w:rPr>
          <w:rFonts w:ascii="Times New Roman" w:hAnsi="Times New Roman" w:cs="Times New Roman"/>
          <w:sz w:val="24"/>
          <w:szCs w:val="24"/>
        </w:rPr>
        <w:t>Chomejního</w:t>
      </w:r>
      <w:proofErr w:type="spellEnd"/>
      <w:r w:rsidRPr="00026471">
        <w:rPr>
          <w:rFonts w:ascii="Times New Roman" w:hAnsi="Times New Roman" w:cs="Times New Roman"/>
          <w:sz w:val="24"/>
          <w:szCs w:val="24"/>
        </w:rPr>
        <w:t xml:space="preserve"> byl v listopadu 1985 jeho nástupcem určen bývalý </w:t>
      </w:r>
      <w:proofErr w:type="spellStart"/>
      <w:proofErr w:type="gramStart"/>
      <w:r w:rsidRPr="00026471">
        <w:rPr>
          <w:rFonts w:ascii="Times New Roman" w:hAnsi="Times New Roman" w:cs="Times New Roman"/>
          <w:sz w:val="24"/>
          <w:szCs w:val="24"/>
        </w:rPr>
        <w:t>Chomejního</w:t>
      </w:r>
      <w:proofErr w:type="spellEnd"/>
      <w:proofErr w:type="gramEnd"/>
      <w:r w:rsidRPr="00026471">
        <w:rPr>
          <w:rFonts w:ascii="Times New Roman" w:hAnsi="Times New Roman" w:cs="Times New Roman"/>
          <w:sz w:val="24"/>
          <w:szCs w:val="24"/>
        </w:rPr>
        <w:t xml:space="preserve"> žák, </w:t>
      </w:r>
      <w:proofErr w:type="spellStart"/>
      <w:r>
        <w:rPr>
          <w:rFonts w:ascii="Times New Roman" w:hAnsi="Times New Roman" w:cs="Times New Roman"/>
          <w:sz w:val="24"/>
          <w:szCs w:val="24"/>
        </w:rPr>
        <w:t>á</w:t>
      </w:r>
      <w:r w:rsidRPr="00026471">
        <w:rPr>
          <w:rFonts w:ascii="Times New Roman" w:hAnsi="Times New Roman" w:cs="Times New Roman"/>
          <w:sz w:val="24"/>
          <w:szCs w:val="24"/>
        </w:rPr>
        <w:t>jatolláh</w:t>
      </w:r>
      <w:proofErr w:type="spellEnd"/>
      <w:r w:rsidRPr="00026471">
        <w:rPr>
          <w:rFonts w:ascii="Times New Roman" w:hAnsi="Times New Roman" w:cs="Times New Roman"/>
          <w:sz w:val="24"/>
          <w:szCs w:val="24"/>
        </w:rPr>
        <w:t xml:space="preserve"> </w:t>
      </w:r>
      <w:proofErr w:type="spellStart"/>
      <w:r w:rsidRPr="00026471">
        <w:rPr>
          <w:rFonts w:ascii="Times New Roman" w:hAnsi="Times New Roman" w:cs="Times New Roman"/>
          <w:sz w:val="24"/>
          <w:szCs w:val="24"/>
        </w:rPr>
        <w:t>Hosejn</w:t>
      </w:r>
      <w:proofErr w:type="spellEnd"/>
      <w:r w:rsidRPr="00026471">
        <w:rPr>
          <w:rFonts w:ascii="Times New Roman" w:hAnsi="Times New Roman" w:cs="Times New Roman"/>
          <w:sz w:val="24"/>
          <w:szCs w:val="24"/>
        </w:rPr>
        <w:t xml:space="preserve"> </w:t>
      </w:r>
      <w:proofErr w:type="spellStart"/>
      <w:r w:rsidRPr="00026471">
        <w:rPr>
          <w:rFonts w:ascii="Times New Roman" w:hAnsi="Times New Roman" w:cs="Times New Roman"/>
          <w:sz w:val="24"/>
          <w:szCs w:val="24"/>
        </w:rPr>
        <w:t>Alí</w:t>
      </w:r>
      <w:proofErr w:type="spellEnd"/>
      <w:r w:rsidRPr="00026471">
        <w:rPr>
          <w:rFonts w:ascii="Times New Roman" w:hAnsi="Times New Roman" w:cs="Times New Roman"/>
          <w:sz w:val="24"/>
          <w:szCs w:val="24"/>
        </w:rPr>
        <w:t xml:space="preserve"> </w:t>
      </w:r>
      <w:proofErr w:type="spellStart"/>
      <w:r w:rsidRPr="00026471">
        <w:rPr>
          <w:rFonts w:ascii="Times New Roman" w:hAnsi="Times New Roman" w:cs="Times New Roman"/>
          <w:sz w:val="24"/>
          <w:szCs w:val="24"/>
        </w:rPr>
        <w:t>Mentazerí</w:t>
      </w:r>
      <w:proofErr w:type="spellEnd"/>
      <w:r w:rsidRPr="00026471">
        <w:rPr>
          <w:rFonts w:ascii="Times New Roman" w:hAnsi="Times New Roman" w:cs="Times New Roman"/>
          <w:sz w:val="24"/>
          <w:szCs w:val="24"/>
        </w:rPr>
        <w:t>. Jeho</w:t>
      </w:r>
      <w:r>
        <w:rPr>
          <w:rFonts w:ascii="Times New Roman" w:hAnsi="Times New Roman" w:cs="Times New Roman"/>
          <w:sz w:val="24"/>
          <w:szCs w:val="24"/>
        </w:rPr>
        <w:t xml:space="preserve"> pozice byla však oslabena politickými aférami a zejména pak veřejným projevem, který učinil v únoru 1989 a v němž kritizoval nedostatky v zemi, porušování lidských práv a poukazoval na nutnost</w:t>
      </w:r>
      <w:r w:rsidRPr="00026471">
        <w:rPr>
          <w:rFonts w:ascii="Times New Roman" w:hAnsi="Times New Roman" w:cs="Times New Roman"/>
          <w:sz w:val="24"/>
          <w:szCs w:val="24"/>
        </w:rPr>
        <w:t xml:space="preserve"> </w:t>
      </w:r>
      <w:r>
        <w:rPr>
          <w:rFonts w:ascii="Times New Roman" w:hAnsi="Times New Roman" w:cs="Times New Roman"/>
          <w:sz w:val="24"/>
          <w:szCs w:val="24"/>
        </w:rPr>
        <w:t xml:space="preserve">demokratizace. Mocenské střety vyvrcholily v březnu 1989, kdy Dozorčí rada přinutila liberálního </w:t>
      </w:r>
      <w:proofErr w:type="spellStart"/>
      <w:r>
        <w:rPr>
          <w:rFonts w:ascii="Times New Roman" w:hAnsi="Times New Roman" w:cs="Times New Roman"/>
          <w:sz w:val="24"/>
          <w:szCs w:val="24"/>
        </w:rPr>
        <w:t>Montazerího</w:t>
      </w:r>
      <w:proofErr w:type="spellEnd"/>
      <w:r>
        <w:rPr>
          <w:rFonts w:ascii="Times New Roman" w:hAnsi="Times New Roman" w:cs="Times New Roman"/>
          <w:sz w:val="24"/>
          <w:szCs w:val="24"/>
        </w:rPr>
        <w:t xml:space="preserve"> k odstoupení z pozice nástupce a obratem místo něj jmenovala prezidenta </w:t>
      </w:r>
      <w:proofErr w:type="spellStart"/>
      <w:r w:rsidRPr="00C91ED8">
        <w:rPr>
          <w:rFonts w:ascii="Times New Roman" w:hAnsi="Times New Roman" w:cs="Times New Roman"/>
          <w:sz w:val="24"/>
          <w:szCs w:val="24"/>
        </w:rPr>
        <w:t>Chamene’ího</w:t>
      </w:r>
      <w:proofErr w:type="spellEnd"/>
      <w:r>
        <w:rPr>
          <w:rFonts w:ascii="Times New Roman" w:hAnsi="Times New Roman" w:cs="Times New Roman"/>
          <w:sz w:val="24"/>
          <w:szCs w:val="24"/>
        </w:rPr>
        <w:t xml:space="preserve"> a vyznamenala jej titulem ajatolláh.</w:t>
      </w:r>
      <w:r>
        <w:rPr>
          <w:rStyle w:val="Znakapoznpodarou"/>
          <w:rFonts w:ascii="Times New Roman" w:hAnsi="Times New Roman" w:cs="Times New Roman"/>
          <w:sz w:val="24"/>
          <w:szCs w:val="24"/>
        </w:rPr>
        <w:footnoteReference w:id="96"/>
      </w:r>
      <w:r>
        <w:rPr>
          <w:rFonts w:ascii="Times New Roman" w:hAnsi="Times New Roman" w:cs="Times New Roman"/>
          <w:sz w:val="24"/>
          <w:szCs w:val="24"/>
        </w:rPr>
        <w:t xml:space="preserve">  Před svou smrtí v roce 1989 </w:t>
      </w:r>
      <w:proofErr w:type="spellStart"/>
      <w:r>
        <w:rPr>
          <w:rFonts w:ascii="Times New Roman" w:hAnsi="Times New Roman" w:cs="Times New Roman"/>
          <w:sz w:val="24"/>
          <w:szCs w:val="24"/>
        </w:rPr>
        <w:t>Chomejní</w:t>
      </w:r>
      <w:proofErr w:type="spellEnd"/>
      <w:r>
        <w:rPr>
          <w:rFonts w:ascii="Times New Roman" w:hAnsi="Times New Roman" w:cs="Times New Roman"/>
          <w:sz w:val="24"/>
          <w:szCs w:val="24"/>
        </w:rPr>
        <w:t xml:space="preserve"> ještě stačil přispět k prohloubení mezinárodní izolace Íránu, když vydal nechvalně známou </w:t>
      </w:r>
      <w:proofErr w:type="spellStart"/>
      <w:r>
        <w:rPr>
          <w:rFonts w:ascii="Times New Roman" w:hAnsi="Times New Roman" w:cs="Times New Roman"/>
          <w:i/>
          <w:sz w:val="24"/>
          <w:szCs w:val="24"/>
        </w:rPr>
        <w:t>fatwu</w:t>
      </w:r>
      <w:proofErr w:type="spellEnd"/>
      <w:r>
        <w:rPr>
          <w:rFonts w:ascii="Times New Roman" w:hAnsi="Times New Roman" w:cs="Times New Roman"/>
          <w:sz w:val="24"/>
          <w:szCs w:val="24"/>
        </w:rPr>
        <w:t xml:space="preserve">, odsuzující spisovatele </w:t>
      </w:r>
      <w:proofErr w:type="spellStart"/>
      <w:r>
        <w:rPr>
          <w:rFonts w:ascii="Times New Roman" w:hAnsi="Times New Roman" w:cs="Times New Roman"/>
          <w:sz w:val="24"/>
          <w:szCs w:val="24"/>
        </w:rPr>
        <w:t>Salmana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Rushdieho</w:t>
      </w:r>
      <w:proofErr w:type="spellEnd"/>
      <w:r>
        <w:rPr>
          <w:rFonts w:ascii="Times New Roman" w:hAnsi="Times New Roman" w:cs="Times New Roman"/>
          <w:sz w:val="24"/>
          <w:szCs w:val="24"/>
        </w:rPr>
        <w:t xml:space="preserve"> k trestu smrti za knihu Satanské verše.</w:t>
      </w:r>
      <w:r>
        <w:rPr>
          <w:rStyle w:val="Znakapoznpodarou"/>
          <w:rFonts w:ascii="Times New Roman" w:hAnsi="Times New Roman" w:cs="Times New Roman"/>
          <w:sz w:val="24"/>
          <w:szCs w:val="24"/>
        </w:rPr>
        <w:footnoteReference w:id="97"/>
      </w:r>
      <w:r>
        <w:rPr>
          <w:rFonts w:ascii="Times New Roman" w:hAnsi="Times New Roman" w:cs="Times New Roman"/>
          <w:sz w:val="24"/>
          <w:szCs w:val="24"/>
        </w:rPr>
        <w:t xml:space="preserve">   </w:t>
      </w:r>
      <w:r w:rsidRPr="0002647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A2792" w:rsidRDefault="000A2792" w:rsidP="000A2792">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V pořadí druhým Duchovním vůdcem se tedy stal ajatolláh </w:t>
      </w:r>
      <w:proofErr w:type="spellStart"/>
      <w:r w:rsidRPr="00C91ED8">
        <w:rPr>
          <w:rFonts w:ascii="Times New Roman" w:hAnsi="Times New Roman" w:cs="Times New Roman"/>
          <w:sz w:val="24"/>
          <w:szCs w:val="24"/>
        </w:rPr>
        <w:t>Chamene’í</w:t>
      </w:r>
      <w:proofErr w:type="spellEnd"/>
      <w:r>
        <w:rPr>
          <w:rFonts w:ascii="Times New Roman" w:hAnsi="Times New Roman" w:cs="Times New Roman"/>
          <w:sz w:val="24"/>
          <w:szCs w:val="24"/>
        </w:rPr>
        <w:t xml:space="preserve">. Ten však neměl postavení </w:t>
      </w:r>
      <w:r w:rsidRPr="00076452">
        <w:rPr>
          <w:rFonts w:ascii="Times New Roman" w:hAnsi="Times New Roman" w:cs="Times New Roman"/>
          <w:i/>
          <w:sz w:val="24"/>
          <w:szCs w:val="24"/>
        </w:rPr>
        <w:t>velkého ajatolláha</w:t>
      </w:r>
      <w:r>
        <w:rPr>
          <w:rFonts w:ascii="Times New Roman" w:hAnsi="Times New Roman" w:cs="Times New Roman"/>
          <w:sz w:val="24"/>
          <w:szCs w:val="24"/>
        </w:rPr>
        <w:t xml:space="preserve"> a nebyl tak uznán za nejvyšší duchovní autoritu a vzor hodný nápodoby </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mardža’e</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taqlíd</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Z tohoto důvodu nebyl oprávněn rušit </w:t>
      </w:r>
      <w:proofErr w:type="spellStart"/>
      <w:r>
        <w:rPr>
          <w:rFonts w:ascii="Times New Roman" w:hAnsi="Times New Roman" w:cs="Times New Roman"/>
          <w:i/>
          <w:sz w:val="24"/>
          <w:szCs w:val="24"/>
        </w:rPr>
        <w:t>fatwy</w:t>
      </w:r>
      <w:proofErr w:type="spellEnd"/>
      <w:r>
        <w:rPr>
          <w:rFonts w:ascii="Times New Roman" w:hAnsi="Times New Roman" w:cs="Times New Roman"/>
          <w:sz w:val="24"/>
          <w:szCs w:val="24"/>
        </w:rPr>
        <w:t xml:space="preserve"> ajatolláha </w:t>
      </w:r>
      <w:proofErr w:type="spellStart"/>
      <w:r>
        <w:rPr>
          <w:rFonts w:ascii="Times New Roman" w:hAnsi="Times New Roman" w:cs="Times New Roman"/>
          <w:sz w:val="24"/>
          <w:szCs w:val="24"/>
        </w:rPr>
        <w:t>Chomejního</w:t>
      </w:r>
      <w:proofErr w:type="spellEnd"/>
      <w:r>
        <w:rPr>
          <w:rFonts w:ascii="Times New Roman" w:hAnsi="Times New Roman" w:cs="Times New Roman"/>
          <w:sz w:val="24"/>
          <w:szCs w:val="24"/>
        </w:rPr>
        <w:t xml:space="preserve">. </w:t>
      </w:r>
      <w:proofErr w:type="spellStart"/>
      <w:r w:rsidRPr="00C91ED8">
        <w:rPr>
          <w:rFonts w:ascii="Times New Roman" w:hAnsi="Times New Roman" w:cs="Times New Roman"/>
          <w:sz w:val="24"/>
          <w:szCs w:val="24"/>
        </w:rPr>
        <w:t>Chamen</w:t>
      </w:r>
      <w:r>
        <w:rPr>
          <w:rFonts w:ascii="Times New Roman" w:hAnsi="Times New Roman" w:cs="Times New Roman"/>
          <w:sz w:val="24"/>
          <w:szCs w:val="24"/>
        </w:rPr>
        <w:t>i</w:t>
      </w:r>
      <w:r w:rsidRPr="00C91ED8">
        <w:rPr>
          <w:rFonts w:ascii="Times New Roman" w:hAnsi="Times New Roman" w:cs="Times New Roman"/>
          <w:sz w:val="24"/>
          <w:szCs w:val="24"/>
        </w:rPr>
        <w:t>’í</w:t>
      </w:r>
      <w:r>
        <w:rPr>
          <w:rFonts w:ascii="Times New Roman" w:hAnsi="Times New Roman" w:cs="Times New Roman"/>
          <w:sz w:val="24"/>
          <w:szCs w:val="24"/>
        </w:rPr>
        <w:t>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tak</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zůstala pouze funkce vůdce revoluce (</w:t>
      </w:r>
      <w:proofErr w:type="spellStart"/>
      <w:r w:rsidRPr="00E059F8">
        <w:rPr>
          <w:rFonts w:ascii="Times New Roman" w:hAnsi="Times New Roman" w:cs="Times New Roman"/>
          <w:i/>
          <w:sz w:val="24"/>
          <w:szCs w:val="24"/>
        </w:rPr>
        <w:t>rahbar</w:t>
      </w:r>
      <w:proofErr w:type="spellEnd"/>
      <w:r>
        <w:rPr>
          <w:rFonts w:ascii="Times New Roman" w:hAnsi="Times New Roman" w:cs="Times New Roman"/>
          <w:sz w:val="24"/>
          <w:szCs w:val="24"/>
        </w:rPr>
        <w:t xml:space="preserve">), zatímco titul </w:t>
      </w:r>
      <w:r w:rsidRPr="00514C30">
        <w:rPr>
          <w:rFonts w:ascii="Times New Roman" w:hAnsi="Times New Roman" w:cs="Times New Roman"/>
          <w:sz w:val="24"/>
          <w:szCs w:val="24"/>
        </w:rPr>
        <w:t>duchovního vládce (</w:t>
      </w:r>
      <w:r w:rsidRPr="00514C30">
        <w:rPr>
          <w:rFonts w:ascii="Times New Roman" w:hAnsi="Times New Roman" w:cs="Times New Roman"/>
          <w:i/>
          <w:sz w:val="24"/>
          <w:szCs w:val="24"/>
        </w:rPr>
        <w:t xml:space="preserve">valí </w:t>
      </w:r>
      <w:proofErr w:type="spellStart"/>
      <w:r w:rsidRPr="00514C30">
        <w:rPr>
          <w:rFonts w:ascii="Times New Roman" w:hAnsi="Times New Roman" w:cs="Times New Roman"/>
          <w:i/>
          <w:sz w:val="24"/>
          <w:szCs w:val="24"/>
        </w:rPr>
        <w:t>faqíh</w:t>
      </w:r>
      <w:proofErr w:type="spellEnd"/>
      <w:r w:rsidRPr="00514C30">
        <w:rPr>
          <w:rFonts w:ascii="Times New Roman" w:hAnsi="Times New Roman" w:cs="Times New Roman"/>
          <w:sz w:val="24"/>
          <w:szCs w:val="24"/>
        </w:rPr>
        <w:t>) již neexistoval. Nejvyšší duchovní autoritou (</w:t>
      </w:r>
      <w:proofErr w:type="spellStart"/>
      <w:r w:rsidRPr="00514C30">
        <w:rPr>
          <w:rFonts w:ascii="Times New Roman" w:hAnsi="Times New Roman" w:cs="Times New Roman"/>
          <w:sz w:val="24"/>
          <w:szCs w:val="24"/>
        </w:rPr>
        <w:t>m</w:t>
      </w:r>
      <w:r w:rsidRPr="00514C30">
        <w:rPr>
          <w:rFonts w:ascii="Times New Roman" w:hAnsi="Times New Roman" w:cs="Times New Roman"/>
          <w:i/>
          <w:sz w:val="24"/>
          <w:szCs w:val="24"/>
        </w:rPr>
        <w:t>ardža’e</w:t>
      </w:r>
      <w:proofErr w:type="spellEnd"/>
      <w:r w:rsidRPr="00514C30">
        <w:rPr>
          <w:rFonts w:ascii="Times New Roman" w:hAnsi="Times New Roman" w:cs="Times New Roman"/>
          <w:i/>
          <w:sz w:val="24"/>
          <w:szCs w:val="24"/>
        </w:rPr>
        <w:t xml:space="preserve"> </w:t>
      </w:r>
      <w:proofErr w:type="spellStart"/>
      <w:r w:rsidRPr="00514C30">
        <w:rPr>
          <w:rFonts w:ascii="Times New Roman" w:hAnsi="Times New Roman" w:cs="Times New Roman"/>
          <w:i/>
          <w:sz w:val="24"/>
          <w:szCs w:val="24"/>
        </w:rPr>
        <w:t>taqlíd</w:t>
      </w:r>
      <w:proofErr w:type="spellEnd"/>
      <w:r w:rsidRPr="00514C30">
        <w:rPr>
          <w:rFonts w:ascii="Times New Roman" w:hAnsi="Times New Roman" w:cs="Times New Roman"/>
          <w:i/>
          <w:sz w:val="24"/>
          <w:szCs w:val="24"/>
        </w:rPr>
        <w:t xml:space="preserve">) </w:t>
      </w:r>
      <w:r w:rsidRPr="00514C30">
        <w:rPr>
          <w:rFonts w:ascii="Times New Roman" w:hAnsi="Times New Roman" w:cs="Times New Roman"/>
          <w:sz w:val="24"/>
          <w:szCs w:val="24"/>
        </w:rPr>
        <w:t xml:space="preserve">se tak stal </w:t>
      </w:r>
      <w:proofErr w:type="spellStart"/>
      <w:r w:rsidRPr="00514C30">
        <w:rPr>
          <w:rFonts w:ascii="Times New Roman" w:hAnsi="Times New Roman" w:cs="Times New Roman"/>
          <w:sz w:val="24"/>
          <w:szCs w:val="24"/>
        </w:rPr>
        <w:t>Mohammad</w:t>
      </w:r>
      <w:proofErr w:type="spellEnd"/>
      <w:r w:rsidRPr="00514C30">
        <w:rPr>
          <w:rFonts w:ascii="Times New Roman" w:hAnsi="Times New Roman" w:cs="Times New Roman"/>
          <w:sz w:val="24"/>
          <w:szCs w:val="24"/>
        </w:rPr>
        <w:t xml:space="preserve"> Réza </w:t>
      </w:r>
      <w:proofErr w:type="spellStart"/>
      <w:r w:rsidRPr="00514C30">
        <w:rPr>
          <w:rFonts w:ascii="Times New Roman" w:hAnsi="Times New Roman" w:cs="Times New Roman"/>
          <w:sz w:val="24"/>
          <w:szCs w:val="24"/>
        </w:rPr>
        <w:t>Golpájgání</w:t>
      </w:r>
      <w:proofErr w:type="spellEnd"/>
      <w:r w:rsidRPr="00514C30">
        <w:rPr>
          <w:rFonts w:ascii="Times New Roman" w:hAnsi="Times New Roman" w:cs="Times New Roman"/>
          <w:sz w:val="24"/>
          <w:szCs w:val="24"/>
        </w:rPr>
        <w:t xml:space="preserve">, ten </w:t>
      </w:r>
      <w:r>
        <w:rPr>
          <w:rFonts w:ascii="Times New Roman" w:hAnsi="Times New Roman" w:cs="Times New Roman"/>
          <w:sz w:val="24"/>
          <w:szCs w:val="24"/>
        </w:rPr>
        <w:t>ale</w:t>
      </w:r>
      <w:r w:rsidRPr="00514C30">
        <w:rPr>
          <w:rFonts w:ascii="Times New Roman" w:hAnsi="Times New Roman" w:cs="Times New Roman"/>
          <w:sz w:val="24"/>
          <w:szCs w:val="24"/>
        </w:rPr>
        <w:t xml:space="preserve"> celoživotně setrvával vně politického života. Po </w:t>
      </w:r>
      <w:proofErr w:type="spellStart"/>
      <w:r w:rsidRPr="00514C30">
        <w:rPr>
          <w:rFonts w:ascii="Times New Roman" w:hAnsi="Times New Roman" w:cs="Times New Roman"/>
          <w:sz w:val="24"/>
          <w:szCs w:val="24"/>
        </w:rPr>
        <w:t>Golpájgániho</w:t>
      </w:r>
      <w:proofErr w:type="spellEnd"/>
      <w:r w:rsidRPr="00514C30">
        <w:rPr>
          <w:rFonts w:ascii="Times New Roman" w:hAnsi="Times New Roman" w:cs="Times New Roman"/>
          <w:sz w:val="24"/>
          <w:szCs w:val="24"/>
        </w:rPr>
        <w:t xml:space="preserve">  smrti na jeho místo nastoupil</w:t>
      </w:r>
      <w:r>
        <w:rPr>
          <w:rFonts w:ascii="Times New Roman" w:hAnsi="Times New Roman" w:cs="Times New Roman"/>
          <w:sz w:val="24"/>
          <w:szCs w:val="24"/>
        </w:rPr>
        <w:t xml:space="preserve"> </w:t>
      </w:r>
      <w:r w:rsidRPr="00076452">
        <w:rPr>
          <w:rFonts w:ascii="Times New Roman" w:hAnsi="Times New Roman" w:cs="Times New Roman"/>
          <w:i/>
          <w:sz w:val="24"/>
          <w:szCs w:val="24"/>
        </w:rPr>
        <w:t>velký ajatolláh</w:t>
      </w:r>
      <w:r w:rsidRPr="00514C30">
        <w:rPr>
          <w:rFonts w:ascii="Times New Roman" w:hAnsi="Times New Roman" w:cs="Times New Roman"/>
          <w:sz w:val="24"/>
          <w:szCs w:val="24"/>
        </w:rPr>
        <w:t xml:space="preserve"> </w:t>
      </w:r>
      <w:proofErr w:type="spellStart"/>
      <w:r w:rsidRPr="00514C30">
        <w:rPr>
          <w:rFonts w:ascii="Times New Roman" w:hAnsi="Times New Roman" w:cs="Times New Roman"/>
          <w:sz w:val="24"/>
          <w:szCs w:val="24"/>
        </w:rPr>
        <w:t>Alí</w:t>
      </w:r>
      <w:proofErr w:type="spellEnd"/>
      <w:r w:rsidRPr="00514C30">
        <w:rPr>
          <w:rFonts w:ascii="Times New Roman" w:hAnsi="Times New Roman" w:cs="Times New Roman"/>
          <w:sz w:val="24"/>
          <w:szCs w:val="24"/>
        </w:rPr>
        <w:t xml:space="preserve"> </w:t>
      </w:r>
      <w:proofErr w:type="spellStart"/>
      <w:r w:rsidRPr="00514C30">
        <w:rPr>
          <w:rFonts w:ascii="Times New Roman" w:hAnsi="Times New Roman" w:cs="Times New Roman"/>
          <w:sz w:val="24"/>
          <w:szCs w:val="24"/>
        </w:rPr>
        <w:t>Arákí</w:t>
      </w:r>
      <w:proofErr w:type="spellEnd"/>
      <w:r w:rsidRPr="00514C30">
        <w:rPr>
          <w:rFonts w:ascii="Times New Roman" w:hAnsi="Times New Roman" w:cs="Times New Roman"/>
          <w:sz w:val="24"/>
          <w:szCs w:val="24"/>
        </w:rPr>
        <w:t xml:space="preserve">, bývalý </w:t>
      </w:r>
      <w:proofErr w:type="spellStart"/>
      <w:proofErr w:type="gramStart"/>
      <w:r w:rsidRPr="00514C30">
        <w:rPr>
          <w:rFonts w:ascii="Times New Roman" w:hAnsi="Times New Roman" w:cs="Times New Roman"/>
          <w:sz w:val="24"/>
          <w:szCs w:val="24"/>
        </w:rPr>
        <w:t>Chomejního</w:t>
      </w:r>
      <w:proofErr w:type="spellEnd"/>
      <w:proofErr w:type="gramEnd"/>
      <w:r w:rsidRPr="00514C30">
        <w:rPr>
          <w:rFonts w:ascii="Times New Roman" w:hAnsi="Times New Roman" w:cs="Times New Roman"/>
          <w:sz w:val="24"/>
          <w:szCs w:val="24"/>
        </w:rPr>
        <w:t xml:space="preserve"> blízký spolupracovník, kterému však v té době bylo již 107 let. Po </w:t>
      </w:r>
      <w:proofErr w:type="spellStart"/>
      <w:r w:rsidRPr="00514C30">
        <w:rPr>
          <w:rFonts w:ascii="Times New Roman" w:hAnsi="Times New Roman" w:cs="Times New Roman"/>
          <w:sz w:val="24"/>
          <w:szCs w:val="24"/>
        </w:rPr>
        <w:t>Arákího</w:t>
      </w:r>
      <w:proofErr w:type="spellEnd"/>
      <w:r w:rsidRPr="00514C30">
        <w:rPr>
          <w:rFonts w:ascii="Times New Roman" w:hAnsi="Times New Roman" w:cs="Times New Roman"/>
          <w:sz w:val="24"/>
          <w:szCs w:val="24"/>
        </w:rPr>
        <w:t xml:space="preserve"> smrti v roce 1994, se otázka obsazení pozice nejvyšší duchovní autority stala předmětem sporů. Univerzita v </w:t>
      </w:r>
      <w:proofErr w:type="spellStart"/>
      <w:r w:rsidRPr="00514C30">
        <w:rPr>
          <w:rFonts w:ascii="Times New Roman" w:hAnsi="Times New Roman" w:cs="Times New Roman"/>
          <w:sz w:val="24"/>
          <w:szCs w:val="24"/>
        </w:rPr>
        <w:t>Qomu</w:t>
      </w:r>
      <w:proofErr w:type="spellEnd"/>
      <w:r w:rsidRPr="00514C30">
        <w:rPr>
          <w:rFonts w:ascii="Times New Roman" w:hAnsi="Times New Roman" w:cs="Times New Roman"/>
          <w:sz w:val="24"/>
          <w:szCs w:val="24"/>
        </w:rPr>
        <w:t xml:space="preserve"> si stojí za tím, že každý ze současných patnácti </w:t>
      </w:r>
      <w:r w:rsidRPr="00076452">
        <w:rPr>
          <w:rFonts w:ascii="Times New Roman" w:hAnsi="Times New Roman" w:cs="Times New Roman"/>
          <w:i/>
          <w:sz w:val="24"/>
          <w:szCs w:val="24"/>
        </w:rPr>
        <w:t>velkých ajatolláhů</w:t>
      </w:r>
      <w:r w:rsidRPr="00514C30">
        <w:rPr>
          <w:rFonts w:ascii="Times New Roman" w:hAnsi="Times New Roman" w:cs="Times New Roman"/>
          <w:sz w:val="24"/>
          <w:szCs w:val="24"/>
        </w:rPr>
        <w:t xml:space="preserve"> je </w:t>
      </w:r>
      <w:proofErr w:type="spellStart"/>
      <w:r w:rsidRPr="00514C30">
        <w:rPr>
          <w:rFonts w:ascii="Times New Roman" w:hAnsi="Times New Roman" w:cs="Times New Roman"/>
          <w:sz w:val="24"/>
          <w:szCs w:val="24"/>
        </w:rPr>
        <w:t>m</w:t>
      </w:r>
      <w:r w:rsidRPr="00514C30">
        <w:rPr>
          <w:rFonts w:ascii="Times New Roman" w:hAnsi="Times New Roman" w:cs="Times New Roman"/>
          <w:i/>
          <w:sz w:val="24"/>
          <w:szCs w:val="24"/>
        </w:rPr>
        <w:t>ardža’e</w:t>
      </w:r>
      <w:proofErr w:type="spellEnd"/>
      <w:r w:rsidRPr="00514C30">
        <w:rPr>
          <w:rFonts w:ascii="Times New Roman" w:hAnsi="Times New Roman" w:cs="Times New Roman"/>
          <w:i/>
          <w:sz w:val="24"/>
          <w:szCs w:val="24"/>
        </w:rPr>
        <w:t xml:space="preserve"> </w:t>
      </w:r>
      <w:proofErr w:type="spellStart"/>
      <w:r w:rsidRPr="00514C30">
        <w:rPr>
          <w:rFonts w:ascii="Times New Roman" w:hAnsi="Times New Roman" w:cs="Times New Roman"/>
          <w:i/>
          <w:sz w:val="24"/>
          <w:szCs w:val="24"/>
        </w:rPr>
        <w:t>taqlíd</w:t>
      </w:r>
      <w:proofErr w:type="spellEnd"/>
      <w:r w:rsidRPr="00514C30">
        <w:rPr>
          <w:rFonts w:ascii="Times New Roman" w:hAnsi="Times New Roman" w:cs="Times New Roman"/>
          <w:i/>
          <w:sz w:val="24"/>
          <w:szCs w:val="24"/>
        </w:rPr>
        <w:t xml:space="preserve">. </w:t>
      </w:r>
      <w:r w:rsidRPr="00514C30">
        <w:rPr>
          <w:rFonts w:ascii="Times New Roman" w:hAnsi="Times New Roman" w:cs="Times New Roman"/>
          <w:sz w:val="24"/>
          <w:szCs w:val="24"/>
        </w:rPr>
        <w:t xml:space="preserve">Nově byl též zaveden zcela nadřazený stupeň náboženské autority zvaný </w:t>
      </w:r>
      <w:proofErr w:type="spellStart"/>
      <w:r w:rsidRPr="00514C30">
        <w:rPr>
          <w:rFonts w:ascii="Times New Roman" w:hAnsi="Times New Roman" w:cs="Times New Roman"/>
          <w:sz w:val="24"/>
          <w:szCs w:val="24"/>
        </w:rPr>
        <w:t>m</w:t>
      </w:r>
      <w:r w:rsidRPr="00514C30">
        <w:rPr>
          <w:rFonts w:ascii="Times New Roman" w:hAnsi="Times New Roman" w:cs="Times New Roman"/>
          <w:i/>
          <w:sz w:val="24"/>
          <w:szCs w:val="24"/>
        </w:rPr>
        <w:t>ardža’e</w:t>
      </w:r>
      <w:proofErr w:type="spellEnd"/>
      <w:r w:rsidRPr="00514C30">
        <w:rPr>
          <w:rFonts w:ascii="Times New Roman" w:hAnsi="Times New Roman" w:cs="Times New Roman"/>
          <w:i/>
          <w:sz w:val="24"/>
          <w:szCs w:val="24"/>
        </w:rPr>
        <w:t xml:space="preserve"> </w:t>
      </w:r>
      <w:proofErr w:type="spellStart"/>
      <w:r w:rsidRPr="00514C30">
        <w:rPr>
          <w:rFonts w:ascii="Times New Roman" w:hAnsi="Times New Roman" w:cs="Times New Roman"/>
          <w:i/>
          <w:sz w:val="24"/>
          <w:szCs w:val="24"/>
        </w:rPr>
        <w:t>áliqadr</w:t>
      </w:r>
      <w:proofErr w:type="spellEnd"/>
      <w:r w:rsidRPr="00514C30">
        <w:rPr>
          <w:rFonts w:ascii="Times New Roman" w:hAnsi="Times New Roman" w:cs="Times New Roman"/>
          <w:i/>
          <w:sz w:val="24"/>
          <w:szCs w:val="24"/>
        </w:rPr>
        <w:t xml:space="preserve">-e </w:t>
      </w:r>
      <w:proofErr w:type="spellStart"/>
      <w:r w:rsidRPr="00514C30">
        <w:rPr>
          <w:rFonts w:ascii="Times New Roman" w:hAnsi="Times New Roman" w:cs="Times New Roman"/>
          <w:i/>
          <w:sz w:val="24"/>
          <w:szCs w:val="24"/>
        </w:rPr>
        <w:t>taqlíd</w:t>
      </w:r>
      <w:proofErr w:type="spellEnd"/>
      <w:r w:rsidRPr="00514C30">
        <w:rPr>
          <w:rFonts w:ascii="Times New Roman" w:hAnsi="Times New Roman" w:cs="Times New Roman"/>
          <w:i/>
          <w:sz w:val="24"/>
          <w:szCs w:val="24"/>
        </w:rPr>
        <w:t xml:space="preserve">, </w:t>
      </w:r>
      <w:r w:rsidRPr="00514C30">
        <w:rPr>
          <w:rFonts w:ascii="Times New Roman" w:hAnsi="Times New Roman" w:cs="Times New Roman"/>
          <w:sz w:val="24"/>
          <w:szCs w:val="24"/>
        </w:rPr>
        <w:t>přičemž tento post zůstává neobsazen.</w:t>
      </w:r>
      <w:r>
        <w:rPr>
          <w:rFonts w:ascii="Times New Roman" w:hAnsi="Times New Roman" w:cs="Times New Roman"/>
          <w:sz w:val="24"/>
          <w:szCs w:val="24"/>
        </w:rPr>
        <w:t xml:space="preserve"> Ve srovnání s </w:t>
      </w:r>
      <w:r>
        <w:rPr>
          <w:rFonts w:ascii="Times New Roman" w:hAnsi="Times New Roman" w:cs="Times New Roman"/>
          <w:i/>
          <w:sz w:val="24"/>
          <w:szCs w:val="24"/>
        </w:rPr>
        <w:t xml:space="preserve">první </w:t>
      </w:r>
      <w:r>
        <w:rPr>
          <w:rFonts w:ascii="Times New Roman" w:hAnsi="Times New Roman" w:cs="Times New Roman"/>
          <w:sz w:val="24"/>
          <w:szCs w:val="24"/>
        </w:rPr>
        <w:t>Íránskou republikou došlo k výraznému oslabení teokratického charakteru země.</w:t>
      </w:r>
      <w:r>
        <w:rPr>
          <w:rStyle w:val="Znakapoznpodarou"/>
          <w:rFonts w:ascii="Times New Roman" w:hAnsi="Times New Roman" w:cs="Times New Roman"/>
          <w:sz w:val="24"/>
          <w:szCs w:val="24"/>
        </w:rPr>
        <w:footnoteReference w:id="98"/>
      </w:r>
      <w:r w:rsidRPr="00514C30">
        <w:rPr>
          <w:rFonts w:ascii="Times New Roman" w:hAnsi="Times New Roman" w:cs="Times New Roman"/>
          <w:sz w:val="24"/>
          <w:szCs w:val="24"/>
        </w:rPr>
        <w:t xml:space="preserve"> </w:t>
      </w:r>
    </w:p>
    <w:p w:rsidR="000A2792" w:rsidRDefault="000A2792" w:rsidP="000A2792">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Kompetence Duchovního vůdce nesouvisející s jeho náboženským postavením upravuje článek 110 ústavy. Jedná se zejména o tyto pravomoci:</w:t>
      </w:r>
    </w:p>
    <w:p w:rsidR="000A2792" w:rsidRDefault="000A2792" w:rsidP="000A2792">
      <w:pPr>
        <w:pStyle w:val="Odstavecseseznamem"/>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po konzultaci se Smírčí radou určuje obecné politické směřování země a nad ním vykonává kontrolu</w:t>
      </w:r>
      <w:r>
        <w:rPr>
          <w:rFonts w:ascii="Times New Roman" w:hAnsi="Times New Roman" w:cs="Times New Roman"/>
          <w:sz w:val="24"/>
          <w:szCs w:val="24"/>
          <w:lang w:val="en-US"/>
        </w:rPr>
        <w:t>;</w:t>
      </w:r>
    </w:p>
    <w:p w:rsidR="000A2792" w:rsidRDefault="000A2792" w:rsidP="000A2792">
      <w:pPr>
        <w:pStyle w:val="Odstavecseseznamem"/>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vyhlašuje referendum;</w:t>
      </w:r>
    </w:p>
    <w:p w:rsidR="000A2792" w:rsidRDefault="000A2792" w:rsidP="000A2792">
      <w:pPr>
        <w:pStyle w:val="Odstavecseseznamem"/>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je vrchním velitelem ozbrojených sil;</w:t>
      </w:r>
    </w:p>
    <w:p w:rsidR="000A2792" w:rsidRDefault="000A2792" w:rsidP="000A2792">
      <w:pPr>
        <w:pStyle w:val="Odstavecseseznamem"/>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vyhlašuje válku, mír a mobilizaci ozbrojených sil;</w:t>
      </w:r>
    </w:p>
    <w:p w:rsidR="000A2792" w:rsidRDefault="000A2792" w:rsidP="000A2792">
      <w:pPr>
        <w:pStyle w:val="Odstavecseseznamem"/>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jmenuje a odvolává </w:t>
      </w:r>
      <w:proofErr w:type="spellStart"/>
      <w:r>
        <w:rPr>
          <w:rFonts w:ascii="Times New Roman" w:hAnsi="Times New Roman" w:cs="Times New Roman"/>
          <w:i/>
          <w:sz w:val="24"/>
          <w:szCs w:val="24"/>
        </w:rPr>
        <w:t>fuqaha</w:t>
      </w:r>
      <w:proofErr w:type="spellEnd"/>
      <w:r>
        <w:rPr>
          <w:rFonts w:ascii="Times New Roman" w:hAnsi="Times New Roman" w:cs="Times New Roman"/>
          <w:sz w:val="24"/>
          <w:szCs w:val="24"/>
        </w:rPr>
        <w:t xml:space="preserve"> Rady dohlížitelů, Předsedu justice, vedoucího rozhlasové a televizní sítě, vrchního velitele armády a vrchní velitele Islámských revolučních gard; </w:t>
      </w:r>
    </w:p>
    <w:p w:rsidR="000A2792" w:rsidRDefault="000A2792" w:rsidP="000A2792">
      <w:pPr>
        <w:pStyle w:val="Odstavecseseznamem"/>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prostřednictvím Smírčí rady řeší problémy neřešitelné běžnými prostředky;</w:t>
      </w:r>
    </w:p>
    <w:p w:rsidR="000A2792" w:rsidRDefault="000A2792" w:rsidP="000A2792">
      <w:pPr>
        <w:pStyle w:val="Odstavecseseznamem"/>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urovnává rozpory mezi státními mocemi;</w:t>
      </w:r>
    </w:p>
    <w:p w:rsidR="000A2792" w:rsidRDefault="000A2792" w:rsidP="000A2792">
      <w:pPr>
        <w:pStyle w:val="Odstavecseseznamem"/>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jmenuje prezidenta dle výsledků voleb;</w:t>
      </w:r>
    </w:p>
    <w:p w:rsidR="000A2792" w:rsidRDefault="000A2792" w:rsidP="000A2792">
      <w:pPr>
        <w:pStyle w:val="Odstavecseseznamem"/>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odvolává prezidenta republiky na základě rozsudku Nejvyššího soudu;</w:t>
      </w:r>
    </w:p>
    <w:p w:rsidR="000A2792" w:rsidRDefault="000A2792" w:rsidP="000A2792">
      <w:pPr>
        <w:pStyle w:val="Odstavecseseznamem"/>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uděluje milost nebo snižuje tresty uložené v soudním řízení v souladu s islámskými kritérii.</w:t>
      </w:r>
    </w:p>
    <w:p w:rsidR="000A2792" w:rsidRDefault="000A2792" w:rsidP="000A2792">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Je-li potřeba provést novelizaci ústavy, dává po konzultaci se Smírčí radou podnět k této revizi. V souladu s článkem 177 sám jmenuje deset členu Rady pro revizi ústavy.</w:t>
      </w:r>
      <w:r w:rsidRPr="00AD54AA">
        <w:rPr>
          <w:rFonts w:ascii="Times New Roman" w:hAnsi="Times New Roman" w:cs="Times New Roman"/>
          <w:sz w:val="24"/>
          <w:szCs w:val="24"/>
        </w:rPr>
        <w:t xml:space="preserve"> </w:t>
      </w:r>
    </w:p>
    <w:p w:rsidR="000A2792" w:rsidRDefault="000A2792" w:rsidP="000A2792">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Z kompetencí náboženského charakteru lze zmínit kontrolu nad náboženskými daněmi </w:t>
      </w:r>
      <w:r>
        <w:rPr>
          <w:rFonts w:ascii="Times New Roman" w:hAnsi="Times New Roman" w:cs="Times New Roman"/>
          <w:sz w:val="24"/>
          <w:szCs w:val="24"/>
          <w:lang w:val="en-US"/>
        </w:rPr>
        <w:t>(</w:t>
      </w:r>
      <w:r>
        <w:rPr>
          <w:rFonts w:ascii="Times New Roman" w:hAnsi="Times New Roman" w:cs="Times New Roman"/>
          <w:i/>
          <w:sz w:val="24"/>
          <w:szCs w:val="24"/>
          <w:lang w:val="en-US"/>
        </w:rPr>
        <w:t xml:space="preserve">hums, </w:t>
      </w:r>
      <w:proofErr w:type="spellStart"/>
      <w:r>
        <w:rPr>
          <w:rFonts w:ascii="Times New Roman" w:hAnsi="Times New Roman" w:cs="Times New Roman"/>
          <w:i/>
          <w:sz w:val="24"/>
          <w:szCs w:val="24"/>
          <w:lang w:val="en-US"/>
        </w:rPr>
        <w:t>džizya</w:t>
      </w:r>
      <w:proofErr w:type="spellEnd"/>
      <w:r>
        <w:rPr>
          <w:rFonts w:ascii="Times New Roman" w:hAnsi="Times New Roman" w:cs="Times New Roman"/>
          <w:i/>
          <w:sz w:val="24"/>
          <w:szCs w:val="24"/>
          <w:lang w:val="en-US"/>
        </w:rPr>
        <w:t xml:space="preserve"> a </w:t>
      </w:r>
      <w:proofErr w:type="spellStart"/>
      <w:r>
        <w:rPr>
          <w:rFonts w:ascii="Times New Roman" w:hAnsi="Times New Roman" w:cs="Times New Roman"/>
          <w:i/>
          <w:sz w:val="24"/>
          <w:szCs w:val="24"/>
          <w:lang w:val="en-US"/>
        </w:rPr>
        <w:t>zakát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jmenování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správců</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nadací</w:t>
      </w:r>
      <w:proofErr w:type="spellEnd"/>
      <w:r>
        <w:rPr>
          <w:rFonts w:ascii="Times New Roman" w:hAnsi="Times New Roman" w:cs="Times New Roman"/>
          <w:sz w:val="24"/>
          <w:szCs w:val="24"/>
        </w:rPr>
        <w:t>, vydávání výnosu o spatření nového měsíce na obloze pouhým okem a začátku dalšího měsíce ve sporných případech a určování imámů pro páteční modlitby.</w:t>
      </w:r>
      <w:r>
        <w:rPr>
          <w:rStyle w:val="Znakapoznpodarou"/>
          <w:rFonts w:ascii="Times New Roman" w:hAnsi="Times New Roman" w:cs="Times New Roman"/>
          <w:sz w:val="24"/>
          <w:szCs w:val="24"/>
        </w:rPr>
        <w:footnoteReference w:id="99"/>
      </w:r>
    </w:p>
    <w:p w:rsidR="000A2792" w:rsidRDefault="000A2792" w:rsidP="000A2792">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Vůdce svůj úřad vykonává prostřednictvím své kanceláře, která mu zabezpečuje administrativní zázemí, dále pak prostřednictvím dvaadvaceti provinčních zástupců, třiadvaceti zástupců v národních orgánech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například</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Nejvyšší radě národní bezpečnosti</w:t>
      </w:r>
      <w:r>
        <w:rPr>
          <w:rFonts w:ascii="Times New Roman" w:hAnsi="Times New Roman" w:cs="Times New Roman"/>
          <w:sz w:val="24"/>
          <w:szCs w:val="24"/>
          <w:lang w:val="en-US"/>
        </w:rPr>
        <w:t>).</w:t>
      </w:r>
      <w:r>
        <w:rPr>
          <w:rStyle w:val="Znakapoznpodarou"/>
          <w:rFonts w:ascii="Times New Roman" w:hAnsi="Times New Roman" w:cs="Times New Roman"/>
          <w:sz w:val="24"/>
          <w:szCs w:val="24"/>
          <w:lang w:val="en-US"/>
        </w:rPr>
        <w:footnoteReference w:id="100"/>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p>
    <w:p w:rsidR="000A2792" w:rsidRDefault="000A2792" w:rsidP="000A2792">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Bez přehánění můžeme říct, že Duchovní vůdce stojí nad všemi mocemi ve státě a jeho pravomoci jsou takřka neomezené</w:t>
      </w:r>
    </w:p>
    <w:p w:rsidR="000A2792" w:rsidRDefault="000A2792" w:rsidP="000A2792">
      <w:pPr>
        <w:spacing w:line="360" w:lineRule="auto"/>
        <w:contextualSpacing/>
        <w:jc w:val="both"/>
        <w:rPr>
          <w:rFonts w:ascii="Times New Roman" w:hAnsi="Times New Roman" w:cs="Times New Roman"/>
          <w:sz w:val="24"/>
          <w:szCs w:val="24"/>
        </w:rPr>
      </w:pP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3.4.1. Rada odborníků </w:t>
      </w:r>
      <w:r>
        <w:rPr>
          <w:rFonts w:ascii="Times New Roman" w:hAnsi="Times New Roman" w:cs="Times New Roman"/>
          <w:b/>
          <w:i/>
          <w:sz w:val="24"/>
          <w:szCs w:val="24"/>
        </w:rPr>
        <w:t>(</w:t>
      </w:r>
      <w:proofErr w:type="spellStart"/>
      <w:r>
        <w:rPr>
          <w:rFonts w:ascii="Times New Roman" w:hAnsi="Times New Roman" w:cs="Times New Roman"/>
          <w:b/>
          <w:i/>
          <w:sz w:val="24"/>
          <w:szCs w:val="24"/>
        </w:rPr>
        <w:t>Madžlis</w:t>
      </w:r>
      <w:proofErr w:type="spellEnd"/>
      <w:r>
        <w:rPr>
          <w:rFonts w:ascii="Times New Roman" w:hAnsi="Times New Roman" w:cs="Times New Roman"/>
          <w:b/>
          <w:i/>
          <w:sz w:val="24"/>
          <w:szCs w:val="24"/>
        </w:rPr>
        <w:t xml:space="preserve">-e </w:t>
      </w:r>
      <w:proofErr w:type="spellStart"/>
      <w:r>
        <w:rPr>
          <w:rFonts w:ascii="Times New Roman" w:hAnsi="Times New Roman" w:cs="Times New Roman"/>
          <w:b/>
          <w:i/>
          <w:sz w:val="24"/>
          <w:szCs w:val="24"/>
        </w:rPr>
        <w:t>chebregán</w:t>
      </w:r>
      <w:proofErr w:type="spellEnd"/>
      <w:r>
        <w:rPr>
          <w:rFonts w:ascii="Times New Roman" w:hAnsi="Times New Roman" w:cs="Times New Roman"/>
          <w:b/>
          <w:i/>
          <w:sz w:val="24"/>
          <w:szCs w:val="24"/>
        </w:rPr>
        <w:t>)</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Tento orgán je zařazen do kapitoly věnované Duchovnímu vůdci zejména z toho důvodu, že primární úlohou Rady odborníků je volba Vůdce a jeho eventuální odvolání, a rovněž proto, že s ním sdílí ústavně právní úpravu v kapitole VIII.</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Rada odborníků je jednou ze tří institucí, jejíž členové jsou voleni přímo lidovým hlasováním, a to na funkční období osmi let.</w:t>
      </w:r>
      <w:r>
        <w:rPr>
          <w:rStyle w:val="Znakapoznpodarou"/>
          <w:rFonts w:ascii="Times New Roman" w:hAnsi="Times New Roman" w:cs="Times New Roman"/>
          <w:sz w:val="24"/>
          <w:szCs w:val="24"/>
        </w:rPr>
        <w:footnoteReference w:id="101"/>
      </w:r>
      <w:r>
        <w:rPr>
          <w:rFonts w:ascii="Times New Roman" w:hAnsi="Times New Roman" w:cs="Times New Roman"/>
          <w:sz w:val="24"/>
          <w:szCs w:val="24"/>
        </w:rPr>
        <w:t xml:space="preserve"> Jde o orgán šíitských duchovních, jehož úkolem je zejména volba duchovního vládce </w:t>
      </w:r>
      <w:r>
        <w:rPr>
          <w:rFonts w:ascii="Times New Roman" w:hAnsi="Times New Roman" w:cs="Times New Roman"/>
          <w:sz w:val="24"/>
          <w:szCs w:val="24"/>
          <w:lang w:val="en-US"/>
        </w:rPr>
        <w:t>(</w:t>
      </w:r>
      <w:proofErr w:type="spellStart"/>
      <w:r w:rsidRPr="00973FBC">
        <w:rPr>
          <w:rFonts w:ascii="Times New Roman" w:hAnsi="Times New Roman" w:cs="Times New Roman"/>
          <w:i/>
          <w:sz w:val="24"/>
          <w:szCs w:val="24"/>
          <w:lang w:val="en-US"/>
        </w:rPr>
        <w:t>valí</w:t>
      </w:r>
      <w:proofErr w:type="spellEnd"/>
      <w:r w:rsidRPr="00973FBC">
        <w:rPr>
          <w:rFonts w:ascii="Times New Roman" w:hAnsi="Times New Roman" w:cs="Times New Roman"/>
          <w:i/>
          <w:sz w:val="24"/>
          <w:szCs w:val="24"/>
          <w:lang w:val="en-US"/>
        </w:rPr>
        <w:t xml:space="preserve"> </w:t>
      </w:r>
      <w:proofErr w:type="spellStart"/>
      <w:r w:rsidRPr="00973FBC">
        <w:rPr>
          <w:rFonts w:ascii="Times New Roman" w:hAnsi="Times New Roman" w:cs="Times New Roman"/>
          <w:i/>
          <w:sz w:val="24"/>
          <w:szCs w:val="24"/>
          <w:lang w:val="en-US"/>
        </w:rPr>
        <w:t>faqíh</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 vůdce revoluce (</w:t>
      </w:r>
      <w:proofErr w:type="spellStart"/>
      <w:r>
        <w:rPr>
          <w:rFonts w:ascii="Times New Roman" w:hAnsi="Times New Roman" w:cs="Times New Roman"/>
          <w:i/>
          <w:sz w:val="24"/>
          <w:szCs w:val="24"/>
        </w:rPr>
        <w:t>rahbar</w:t>
      </w:r>
      <w:proofErr w:type="spellEnd"/>
      <w:r>
        <w:rPr>
          <w:rFonts w:ascii="Times New Roman" w:hAnsi="Times New Roman" w:cs="Times New Roman"/>
          <w:sz w:val="24"/>
          <w:szCs w:val="24"/>
        </w:rPr>
        <w:t>). Sekretariát této instituce má sídlo v </w:t>
      </w:r>
      <w:proofErr w:type="spellStart"/>
      <w:r>
        <w:rPr>
          <w:rFonts w:ascii="Times New Roman" w:hAnsi="Times New Roman" w:cs="Times New Roman"/>
          <w:sz w:val="24"/>
          <w:szCs w:val="24"/>
        </w:rPr>
        <w:t>Qomu</w:t>
      </w:r>
      <w:proofErr w:type="spellEnd"/>
      <w:r>
        <w:rPr>
          <w:rFonts w:ascii="Times New Roman" w:hAnsi="Times New Roman" w:cs="Times New Roman"/>
          <w:sz w:val="24"/>
          <w:szCs w:val="24"/>
        </w:rPr>
        <w:t>.</w:t>
      </w:r>
      <w:r>
        <w:rPr>
          <w:rStyle w:val="Znakapoznpodarou"/>
          <w:rFonts w:ascii="Times New Roman" w:hAnsi="Times New Roman" w:cs="Times New Roman"/>
          <w:sz w:val="24"/>
          <w:szCs w:val="24"/>
        </w:rPr>
        <w:footnoteReference w:id="102"/>
      </w:r>
      <w:r>
        <w:rPr>
          <w:rFonts w:ascii="Times New Roman" w:hAnsi="Times New Roman" w:cs="Times New Roman"/>
          <w:sz w:val="24"/>
          <w:szCs w:val="24"/>
        </w:rPr>
        <w:t xml:space="preserve"> </w:t>
      </w:r>
    </w:p>
    <w:p w:rsidR="000A2792" w:rsidRDefault="000A2792" w:rsidP="000A2792">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Celkový počet duchovních v této Radě se ustálil na počtu šestaosmdesáti osob. Do této funkce nemůže být zvolen kdokoli, nýbrž kandidáti musí splňovat řadu požadavků na ně kladených. Všichni kandidáti, včetně těch usilujících o znovuzvolení, musí projít testem odborných znalostí a ústním pohovorem. Šestaosmdesát členů je voleno v šestatřiceti volebních obvodech v celém Íránu. Nejvíce kandidátů vysílá Teherán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šestnáct</w:t>
      </w:r>
      <w:proofErr w:type="spellEnd"/>
      <w:r>
        <w:rPr>
          <w:rFonts w:ascii="Times New Roman" w:hAnsi="Times New Roman" w:cs="Times New Roman"/>
          <w:sz w:val="24"/>
          <w:szCs w:val="24"/>
          <w:lang w:val="en-US"/>
        </w:rPr>
        <w:t xml:space="preserve">), </w:t>
      </w:r>
      <w:r w:rsidRPr="008408DF">
        <w:rPr>
          <w:rFonts w:ascii="Times New Roman" w:hAnsi="Times New Roman" w:cs="Times New Roman"/>
          <w:sz w:val="24"/>
          <w:szCs w:val="24"/>
        </w:rPr>
        <w:t>provincie</w:t>
      </w:r>
      <w:r>
        <w:rPr>
          <w:rFonts w:ascii="Times New Roman" w:hAnsi="Times New Roman" w:cs="Times New Roman"/>
          <w:sz w:val="24"/>
          <w:szCs w:val="24"/>
          <w:lang w:val="en-US"/>
        </w:rPr>
        <w:t xml:space="preserve"> </w:t>
      </w:r>
      <w:proofErr w:type="spellStart"/>
      <w:r w:rsidRPr="008408DF">
        <w:rPr>
          <w:rFonts w:ascii="Times New Roman" w:hAnsi="Times New Roman" w:cs="Times New Roman"/>
          <w:sz w:val="24"/>
          <w:szCs w:val="24"/>
          <w:lang w:val="en-US"/>
        </w:rPr>
        <w:t>Khuzest</w:t>
      </w:r>
      <w:r>
        <w:rPr>
          <w:rFonts w:ascii="Times New Roman" w:hAnsi="Times New Roman" w:cs="Times New Roman"/>
          <w:sz w:val="24"/>
          <w:szCs w:val="24"/>
          <w:lang w:val="en-US"/>
        </w:rPr>
        <w:t>á</w:t>
      </w:r>
      <w:r w:rsidRPr="008408DF">
        <w:rPr>
          <w:rFonts w:ascii="Times New Roman" w:hAnsi="Times New Roman" w:cs="Times New Roman"/>
          <w:sz w:val="24"/>
          <w:szCs w:val="24"/>
          <w:lang w:val="en-US"/>
        </w:rPr>
        <w:t>n</w:t>
      </w:r>
      <w:proofErr w:type="spellEnd"/>
      <w:r w:rsidRPr="008408DF">
        <w:rPr>
          <w:rFonts w:ascii="Times New Roman" w:hAnsi="Times New Roman" w:cs="Times New Roman"/>
          <w:sz w:val="24"/>
          <w:szCs w:val="24"/>
          <w:lang w:val="en-US"/>
        </w:rPr>
        <w:t xml:space="preserve"> a </w:t>
      </w:r>
      <w:proofErr w:type="spellStart"/>
      <w:r w:rsidRPr="008408DF">
        <w:rPr>
          <w:rFonts w:ascii="Times New Roman" w:hAnsi="Times New Roman" w:cs="Times New Roman"/>
          <w:sz w:val="24"/>
          <w:szCs w:val="24"/>
          <w:lang w:val="en-US"/>
        </w:rPr>
        <w:t>Khorast</w:t>
      </w:r>
      <w:r>
        <w:rPr>
          <w:rFonts w:ascii="Times New Roman" w:hAnsi="Times New Roman" w:cs="Times New Roman"/>
          <w:sz w:val="24"/>
          <w:szCs w:val="24"/>
          <w:lang w:val="en-US"/>
        </w:rPr>
        <w:t>á</w:t>
      </w:r>
      <w:r w:rsidRPr="008408DF">
        <w:rPr>
          <w:rFonts w:ascii="Times New Roman" w:hAnsi="Times New Roman" w:cs="Times New Roman"/>
          <w:sz w:val="24"/>
          <w:szCs w:val="24"/>
          <w:lang w:val="en-US"/>
        </w:rPr>
        <w:t>n</w:t>
      </w:r>
      <w:proofErr w:type="spellEnd"/>
      <w:r w:rsidRPr="008408DF">
        <w:rPr>
          <w:rFonts w:ascii="Times New Roman" w:hAnsi="Times New Roman" w:cs="Times New Roman"/>
          <w:sz w:val="24"/>
          <w:szCs w:val="24"/>
          <w:lang w:val="en-US"/>
        </w:rPr>
        <w:t xml:space="preserve"> </w:t>
      </w:r>
      <w:proofErr w:type="spellStart"/>
      <w:r w:rsidRPr="008408DF">
        <w:rPr>
          <w:rFonts w:ascii="Times New Roman" w:hAnsi="Times New Roman" w:cs="Times New Roman"/>
          <w:sz w:val="24"/>
          <w:szCs w:val="24"/>
          <w:lang w:val="en-US"/>
        </w:rPr>
        <w:t>Razavi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šesti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kandidátech, </w:t>
      </w:r>
      <w:r w:rsidRPr="008408DF">
        <w:rPr>
          <w:rFonts w:ascii="Times New Roman" w:hAnsi="Times New Roman" w:cs="Times New Roman"/>
          <w:sz w:val="24"/>
          <w:szCs w:val="24"/>
        </w:rPr>
        <w:t>Fars</w:t>
      </w:r>
      <w:r>
        <w:rPr>
          <w:rFonts w:ascii="Times New Roman" w:hAnsi="Times New Roman" w:cs="Times New Roman"/>
          <w:sz w:val="24"/>
          <w:szCs w:val="24"/>
        </w:rPr>
        <w:t>,</w:t>
      </w:r>
      <w:r w:rsidRPr="008408DF">
        <w:rPr>
          <w:rFonts w:ascii="Times New Roman" w:hAnsi="Times New Roman" w:cs="Times New Roman"/>
          <w:sz w:val="24"/>
          <w:szCs w:val="24"/>
        </w:rPr>
        <w:t xml:space="preserve"> Isfah</w:t>
      </w:r>
      <w:r>
        <w:rPr>
          <w:rFonts w:ascii="Times New Roman" w:hAnsi="Times New Roman" w:cs="Times New Roman"/>
          <w:sz w:val="24"/>
          <w:szCs w:val="24"/>
        </w:rPr>
        <w:t>á</w:t>
      </w:r>
      <w:r w:rsidRPr="008408DF">
        <w:rPr>
          <w:rFonts w:ascii="Times New Roman" w:hAnsi="Times New Roman" w:cs="Times New Roman"/>
          <w:sz w:val="24"/>
          <w:szCs w:val="24"/>
        </w:rPr>
        <w:t>n a</w:t>
      </w:r>
      <w:r>
        <w:rPr>
          <w:rFonts w:ascii="Times New Roman" w:hAnsi="Times New Roman" w:cs="Times New Roman"/>
          <w:sz w:val="24"/>
          <w:szCs w:val="24"/>
        </w:rPr>
        <w:t xml:space="preserve"> východní </w:t>
      </w:r>
      <w:proofErr w:type="spellStart"/>
      <w:r>
        <w:rPr>
          <w:rFonts w:ascii="Times New Roman" w:hAnsi="Times New Roman" w:cs="Times New Roman"/>
          <w:sz w:val="24"/>
          <w:szCs w:val="24"/>
        </w:rPr>
        <w:t>Azerbajdžán</w:t>
      </w:r>
      <w:proofErr w:type="spellEnd"/>
      <w:r>
        <w:rPr>
          <w:rFonts w:ascii="Times New Roman" w:hAnsi="Times New Roman" w:cs="Times New Roman"/>
          <w:sz w:val="24"/>
          <w:szCs w:val="24"/>
        </w:rPr>
        <w:t xml:space="preserve">  po</w:t>
      </w:r>
      <w:r w:rsidRPr="008408DF">
        <w:rPr>
          <w:rFonts w:ascii="Times New Roman" w:hAnsi="Times New Roman" w:cs="Times New Roman"/>
          <w:sz w:val="24"/>
          <w:szCs w:val="24"/>
        </w:rPr>
        <w:t xml:space="preserve"> </w:t>
      </w:r>
      <w:r>
        <w:rPr>
          <w:rFonts w:ascii="Times New Roman" w:hAnsi="Times New Roman" w:cs="Times New Roman"/>
          <w:sz w:val="24"/>
          <w:szCs w:val="24"/>
        </w:rPr>
        <w:t>pěti</w:t>
      </w:r>
      <w:r w:rsidRPr="008408DF">
        <w:rPr>
          <w:rFonts w:ascii="Times New Roman" w:hAnsi="Times New Roman" w:cs="Times New Roman"/>
          <w:sz w:val="24"/>
          <w:szCs w:val="24"/>
        </w:rPr>
        <w:t>,</w:t>
      </w:r>
      <w:r>
        <w:rPr>
          <w:rFonts w:ascii="Times New Roman" w:hAnsi="Times New Roman" w:cs="Times New Roman"/>
          <w:sz w:val="24"/>
          <w:szCs w:val="24"/>
        </w:rPr>
        <w:t xml:space="preserve"> počet kandidátů zbývajících provincií se pohybuje mezi jedním až čtyřmi. </w:t>
      </w:r>
    </w:p>
    <w:p w:rsidR="000A2792" w:rsidRDefault="000A2792" w:rsidP="000A2792">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Nad volbami do Rady odborníku vykonává dozor Rada dohlížitelů, která má za úkol vypracovat zadání písemné zkoušky a vede ústní pohovory. Přičemž Duchovní vůdce si </w:t>
      </w:r>
      <w:r>
        <w:rPr>
          <w:rFonts w:ascii="Times New Roman" w:hAnsi="Times New Roman" w:cs="Times New Roman"/>
          <w:sz w:val="24"/>
          <w:szCs w:val="24"/>
        </w:rPr>
        <w:lastRenderedPageBreak/>
        <w:t xml:space="preserve">vyhrazuje právo potvrdit, či odmítnout zvolené kandidáty. Tato podmínka vyúsťuje ve zcela zřejmý konflikt zájmů a vyvrací tvrzení, že se jedná o nepolitický a nezávislý orgán. Rada je dalším z mocenských nástrojů Vůdce, je ovšem maskovaná jako demokratická instituce. </w:t>
      </w:r>
    </w:p>
    <w:p w:rsidR="000A2792" w:rsidRDefault="000A2792" w:rsidP="000A2792">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O členství v Radě znalců se mohou ucházet i ženy, musí však splnit všechny předpoklady, zejména disponovat autoritou k výkladu islámského práva. Není překvapením, že jen velmi málo žen má možnost získat takové vzdělání. V roce 1998 se o členství ucházelo celkem devět žen, které byly jako kandidátky zvoleny v lidovém hlasování. Rada dohlížitelů je všechny odmítla. </w:t>
      </w:r>
      <w:r>
        <w:rPr>
          <w:rStyle w:val="Znakapoznpodarou"/>
          <w:rFonts w:ascii="Times New Roman" w:hAnsi="Times New Roman" w:cs="Times New Roman"/>
          <w:sz w:val="24"/>
          <w:szCs w:val="24"/>
        </w:rPr>
        <w:footnoteReference w:id="103"/>
      </w:r>
      <w:r>
        <w:rPr>
          <w:rFonts w:ascii="Times New Roman" w:hAnsi="Times New Roman" w:cs="Times New Roman"/>
          <w:sz w:val="24"/>
          <w:szCs w:val="24"/>
        </w:rPr>
        <w:t xml:space="preserve">   </w:t>
      </w:r>
    </w:p>
    <w:p w:rsidR="000A2792" w:rsidRDefault="000A2792" w:rsidP="000A2792">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Termín voleb do Rady odborníků musí být stanoven minimálně šest měsíců před koncem funkčního období stávající Rady. Předpoklady pro zvolení jsou následovné: dosažení věku třiceti let, íránská národnost a občanství, znalost ekonomické a politické situace daného regionu, trestní bezúhonnost. Dále se musí se jednat o věřícího muslima aktivně vykonávacího víru a vyznačujícího se vysokým morálním kreditem a je vyžadován titul z oblasti </w:t>
      </w:r>
      <w:proofErr w:type="spellStart"/>
      <w:r>
        <w:rPr>
          <w:rFonts w:ascii="Times New Roman" w:hAnsi="Times New Roman" w:cs="Times New Roman"/>
          <w:i/>
          <w:sz w:val="24"/>
          <w:szCs w:val="24"/>
        </w:rPr>
        <w:t>idžitihádu</w:t>
      </w:r>
      <w:proofErr w:type="spellEnd"/>
      <w:r>
        <w:rPr>
          <w:rFonts w:ascii="Times New Roman" w:hAnsi="Times New Roman" w:cs="Times New Roman"/>
          <w:sz w:val="24"/>
          <w:szCs w:val="24"/>
        </w:rPr>
        <w:t xml:space="preserve"> získaný na některé z významných teologických škol.</w:t>
      </w:r>
    </w:p>
    <w:p w:rsidR="000A2792" w:rsidRPr="00623259" w:rsidRDefault="000A2792" w:rsidP="000A2792">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K pravomocem Rady patří, jak již bylo řečeno, především volba a i případné odvolání Vůdce. Úřad Duchovního vůdce je koncipován jako doživotní, k volbě se tedy přistupuje až po smrti toho současného. Bude-li Vůdce za podmínek článku 111 odvolán ještě za života, vybere Rada nového kandidáta. Pokud se na jeho osobě členové Rady neshodnou, zvolí někoho ze svých řad.</w:t>
      </w:r>
      <w:r>
        <w:rPr>
          <w:rStyle w:val="Znakapoznpodarou"/>
          <w:rFonts w:ascii="Times New Roman" w:hAnsi="Times New Roman" w:cs="Times New Roman"/>
          <w:sz w:val="24"/>
          <w:szCs w:val="24"/>
        </w:rPr>
        <w:footnoteReference w:id="104"/>
      </w:r>
      <w:r>
        <w:rPr>
          <w:rFonts w:ascii="Times New Roman" w:hAnsi="Times New Roman" w:cs="Times New Roman"/>
          <w:sz w:val="24"/>
          <w:szCs w:val="24"/>
        </w:rPr>
        <w:t xml:space="preserve"> Zatím jediné volby se uskutečnily v roce 1989 po smrti ajatolláha </w:t>
      </w:r>
      <w:proofErr w:type="spellStart"/>
      <w:r>
        <w:rPr>
          <w:rFonts w:ascii="Times New Roman" w:hAnsi="Times New Roman" w:cs="Times New Roman"/>
          <w:sz w:val="24"/>
          <w:szCs w:val="24"/>
        </w:rPr>
        <w:t>Chomejního</w:t>
      </w:r>
      <w:proofErr w:type="spellEnd"/>
      <w:r>
        <w:rPr>
          <w:rFonts w:ascii="Times New Roman" w:hAnsi="Times New Roman" w:cs="Times New Roman"/>
          <w:sz w:val="24"/>
          <w:szCs w:val="24"/>
        </w:rPr>
        <w:t xml:space="preserve">. Vzhledem k tomu, že veškerá zasedání Rady včetně dokumentace jsou tajná, není možné zjistit, zda Rada někdy skutečně činila kroky k odvolání Vůdce.  S ohledem na výše zmíněné skutečnosti se nelze domnívat, že by tento orgán v praxi mohl mít reálnou pravomoc jej odvolat. V kontextu provázanosti státních orgánů je možno dojít k závěru, že pozice </w:t>
      </w:r>
      <w:proofErr w:type="spellStart"/>
      <w:r>
        <w:rPr>
          <w:rFonts w:ascii="Times New Roman" w:hAnsi="Times New Roman" w:cs="Times New Roman"/>
          <w:i/>
          <w:sz w:val="24"/>
          <w:szCs w:val="24"/>
        </w:rPr>
        <w:t>rahbara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 přímo či nepřímo zasahuje do fungování všech mocenských struktur a ve skutečnosti je prakticky neodvolatelný.      </w:t>
      </w:r>
      <w:r w:rsidRPr="00514C30">
        <w:rPr>
          <w:rFonts w:ascii="Times New Roman" w:hAnsi="Times New Roman" w:cs="Times New Roman"/>
          <w:i/>
          <w:sz w:val="24"/>
          <w:szCs w:val="24"/>
        </w:rPr>
        <w:t xml:space="preserve"> </w:t>
      </w:r>
      <w:r w:rsidRPr="00514C30">
        <w:rPr>
          <w:rFonts w:ascii="Times New Roman" w:hAnsi="Times New Roman" w:cs="Times New Roman"/>
          <w:sz w:val="24"/>
          <w:szCs w:val="24"/>
        </w:rPr>
        <w:t xml:space="preserve">        </w:t>
      </w:r>
    </w:p>
    <w:p w:rsidR="000A2792" w:rsidRDefault="000A2792" w:rsidP="000A2792">
      <w:pPr>
        <w:spacing w:line="360" w:lineRule="auto"/>
        <w:ind w:firstLine="708"/>
        <w:contextualSpacing/>
        <w:jc w:val="both"/>
        <w:rPr>
          <w:rFonts w:ascii="Times New Roman" w:hAnsi="Times New Roman" w:cs="Times New Roman"/>
          <w:sz w:val="24"/>
          <w:szCs w:val="24"/>
        </w:rPr>
      </w:pPr>
    </w:p>
    <w:p w:rsidR="000A2792" w:rsidRPr="00BC59B5" w:rsidRDefault="000A2792" w:rsidP="000A2792">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4"/>
          <w:szCs w:val="24"/>
        </w:rPr>
        <w:tab/>
        <w:t xml:space="preserve"> </w:t>
      </w:r>
    </w:p>
    <w:p w:rsidR="000007C6" w:rsidRDefault="000007C6" w:rsidP="000A2792">
      <w:pPr>
        <w:spacing w:line="360" w:lineRule="auto"/>
        <w:contextualSpacing/>
        <w:jc w:val="both"/>
        <w:rPr>
          <w:rFonts w:ascii="Times New Roman" w:hAnsi="Times New Roman" w:cs="Times New Roman"/>
          <w:b/>
          <w:sz w:val="32"/>
          <w:szCs w:val="32"/>
        </w:rPr>
      </w:pPr>
    </w:p>
    <w:p w:rsidR="000A2792" w:rsidRDefault="000A2792" w:rsidP="000A2792">
      <w:pPr>
        <w:spacing w:line="360" w:lineRule="auto"/>
        <w:contextualSpacing/>
        <w:jc w:val="both"/>
        <w:rPr>
          <w:rFonts w:ascii="Times New Roman" w:hAnsi="Times New Roman" w:cs="Times New Roman"/>
          <w:b/>
          <w:sz w:val="32"/>
          <w:szCs w:val="32"/>
        </w:rPr>
      </w:pPr>
      <w:r>
        <w:rPr>
          <w:rFonts w:ascii="Times New Roman" w:hAnsi="Times New Roman" w:cs="Times New Roman"/>
          <w:b/>
          <w:sz w:val="32"/>
          <w:szCs w:val="32"/>
        </w:rPr>
        <w:t>4. Problematika lidských práv v Íránu</w:t>
      </w:r>
    </w:p>
    <w:p w:rsidR="000A2792" w:rsidRDefault="000A2792" w:rsidP="000A2792">
      <w:pPr>
        <w:spacing w:line="360" w:lineRule="auto"/>
        <w:contextualSpacing/>
        <w:jc w:val="both"/>
        <w:rPr>
          <w:rFonts w:ascii="Times New Roman" w:hAnsi="Times New Roman" w:cs="Times New Roman"/>
          <w:b/>
          <w:sz w:val="32"/>
          <w:szCs w:val="32"/>
        </w:rPr>
      </w:pPr>
    </w:p>
    <w:p w:rsidR="000A2792" w:rsidRPr="005638F6" w:rsidRDefault="000A2792" w:rsidP="000A2792">
      <w:pPr>
        <w:spacing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4.1. Vývoj ochrany lidských práv v Íránu</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Vůbec první deklarace lidských práv na světě byla vydána za vlády perského krále </w:t>
      </w:r>
      <w:proofErr w:type="spellStart"/>
      <w:r>
        <w:rPr>
          <w:rFonts w:ascii="Times New Roman" w:hAnsi="Times New Roman" w:cs="Times New Roman"/>
          <w:sz w:val="24"/>
          <w:szCs w:val="24"/>
        </w:rPr>
        <w:t>Kýra</w:t>
      </w:r>
      <w:proofErr w:type="spellEnd"/>
      <w:r>
        <w:rPr>
          <w:rFonts w:ascii="Times New Roman" w:hAnsi="Times New Roman" w:cs="Times New Roman"/>
          <w:sz w:val="24"/>
          <w:szCs w:val="24"/>
        </w:rPr>
        <w:t xml:space="preserve"> Velikého. Tato deklarace zakazovala otroctví a zakotvovala svobodu vyznání. Rovněž islám, který je primárním zdrojem práva v Íránu, obsahuje základní koncepce lidských práv.</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 Lidská práva upravuje kapitola třetí Ústavy Islámské republiky Íránu v článcích 19 až 42. Dodržování těchto práv má zajišťovat vláda a obecné pravidlo určuje, že tato práva jsou neomezitelná, nestaví-li zákon jinak.</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Írán je od 24. října 1945 členem Organizace spojených národů a díky tomuto členství je stranou řady multilaterálních smluv.</w:t>
      </w:r>
      <w:r>
        <w:rPr>
          <w:rStyle w:val="Znakapoznpodarou"/>
          <w:rFonts w:ascii="Times New Roman" w:hAnsi="Times New Roman" w:cs="Times New Roman"/>
          <w:sz w:val="24"/>
          <w:szCs w:val="24"/>
        </w:rPr>
        <w:footnoteReference w:id="105"/>
      </w:r>
      <w:r>
        <w:rPr>
          <w:rFonts w:ascii="Times New Roman" w:hAnsi="Times New Roman" w:cs="Times New Roman"/>
          <w:sz w:val="24"/>
          <w:szCs w:val="24"/>
        </w:rPr>
        <w:t xml:space="preserve"> Rovněž ratifikoval </w:t>
      </w:r>
      <w:r w:rsidRPr="00521FA7">
        <w:rPr>
          <w:rFonts w:ascii="Times New Roman" w:hAnsi="Times New Roman" w:cs="Times New Roman"/>
          <w:i/>
          <w:sz w:val="24"/>
          <w:szCs w:val="24"/>
        </w:rPr>
        <w:t>Mezinárodní</w:t>
      </w:r>
      <w:r>
        <w:rPr>
          <w:rFonts w:ascii="Times New Roman" w:hAnsi="Times New Roman" w:cs="Times New Roman"/>
          <w:sz w:val="24"/>
          <w:szCs w:val="24"/>
        </w:rPr>
        <w:t xml:space="preserve"> </w:t>
      </w:r>
      <w:r>
        <w:rPr>
          <w:rFonts w:ascii="Times New Roman" w:hAnsi="Times New Roman" w:cs="Times New Roman"/>
          <w:i/>
          <w:sz w:val="24"/>
          <w:szCs w:val="24"/>
        </w:rPr>
        <w:t xml:space="preserve">pakt o občanských a politických právech </w:t>
      </w:r>
      <w:r>
        <w:rPr>
          <w:rFonts w:ascii="Times New Roman" w:hAnsi="Times New Roman" w:cs="Times New Roman"/>
          <w:sz w:val="24"/>
          <w:szCs w:val="24"/>
        </w:rPr>
        <w:t xml:space="preserve">a </w:t>
      </w:r>
      <w:r>
        <w:rPr>
          <w:rFonts w:ascii="Times New Roman" w:hAnsi="Times New Roman" w:cs="Times New Roman"/>
          <w:i/>
          <w:sz w:val="24"/>
          <w:szCs w:val="24"/>
        </w:rPr>
        <w:t>Mezinárodní pakt o hospodářských, sociálních a kulturních právech</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106"/>
      </w:r>
      <w:r>
        <w:rPr>
          <w:rFonts w:ascii="Times New Roman" w:hAnsi="Times New Roman" w:cs="Times New Roman"/>
          <w:sz w:val="24"/>
          <w:szCs w:val="24"/>
        </w:rPr>
        <w:t xml:space="preserve"> Oba tyto dokumenty jsou závazné a jejich dodržování je vynutitelné dle norem mezinárodního práva veřejného. Přistoupením k těmto smlouvám Írán uznal univerzální charakter lidských práv a zavázal se k jejich respektování, prosazování a ochraně. Nicméně implementace těchto práv v šáhově sekulární monarchii, stejně jako v pozdější Islámské republice, se ukázala jako problematická.</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Ačkoli islámské státní zřízení vytrvale zdůrazňuje svou morální nadřazenost, ve skutečnosti zapomíná na </w:t>
      </w:r>
      <w:r>
        <w:rPr>
          <w:rFonts w:ascii="Times New Roman" w:hAnsi="Times New Roman" w:cs="Times New Roman"/>
          <w:i/>
          <w:sz w:val="24"/>
          <w:szCs w:val="24"/>
        </w:rPr>
        <w:t>vznešené</w:t>
      </w:r>
      <w:r>
        <w:rPr>
          <w:rFonts w:ascii="Times New Roman" w:hAnsi="Times New Roman" w:cs="Times New Roman"/>
          <w:sz w:val="24"/>
          <w:szCs w:val="24"/>
        </w:rPr>
        <w:t xml:space="preserve"> náboženské ideály a chová se jako kterákoli sekulární diktatura. Vláda používá jakékoli donucovací prostředky, které považuje za nutné k udržení vlastní existence a eliminace možných oponentů a kritiků. K dosažení těchto cílů se porušování lidských práv stalo běžnou součástí každodenní státní politiky. </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Situace byla natolik závažná, že v roce 1984 Výbor OSN pro lidská práva jmenoval </w:t>
      </w:r>
      <w:r>
        <w:rPr>
          <w:rFonts w:ascii="Times New Roman" w:hAnsi="Times New Roman" w:cs="Times New Roman"/>
          <w:i/>
          <w:sz w:val="24"/>
          <w:szCs w:val="24"/>
        </w:rPr>
        <w:t>zvláštního zpravodaje pro Írán</w:t>
      </w:r>
      <w:r>
        <w:rPr>
          <w:rFonts w:ascii="Times New Roman" w:hAnsi="Times New Roman" w:cs="Times New Roman"/>
          <w:sz w:val="24"/>
          <w:szCs w:val="24"/>
        </w:rPr>
        <w:t xml:space="preserve">, který měl za úkol monitorovat situaci ve vztahu k porušování lidských práv. V roce 2002 byl mandát </w:t>
      </w:r>
      <w:r>
        <w:rPr>
          <w:rFonts w:ascii="Times New Roman" w:hAnsi="Times New Roman" w:cs="Times New Roman"/>
          <w:i/>
          <w:sz w:val="24"/>
          <w:szCs w:val="24"/>
        </w:rPr>
        <w:t>zvláštního zpravodaje</w:t>
      </w:r>
      <w:r>
        <w:rPr>
          <w:rFonts w:ascii="Times New Roman" w:hAnsi="Times New Roman" w:cs="Times New Roman"/>
          <w:sz w:val="24"/>
          <w:szCs w:val="24"/>
        </w:rPr>
        <w:t xml:space="preserve"> ukončen. Ačkoli se Írán k dalším mechanismům ochrany stavěl pozitivně, faktem zůstává, že od roku 2005 do roku 2011 nebyla činnost žádného oficiálního zpravodaje dovolena.</w:t>
      </w:r>
      <w:r>
        <w:rPr>
          <w:rStyle w:val="Znakapoznpodarou"/>
          <w:rFonts w:ascii="Times New Roman" w:hAnsi="Times New Roman" w:cs="Times New Roman"/>
          <w:sz w:val="24"/>
          <w:szCs w:val="24"/>
        </w:rPr>
        <w:footnoteReference w:id="107"/>
      </w:r>
      <w:r>
        <w:rPr>
          <w:rFonts w:ascii="Times New Roman" w:hAnsi="Times New Roman" w:cs="Times New Roman"/>
          <w:sz w:val="24"/>
          <w:szCs w:val="24"/>
        </w:rPr>
        <w:t xml:space="preserve"> </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t>Íránský státní režim trvale porušuje nebo ignoruje práva přiznaná jeho vlastní ústavou a zákony.</w:t>
      </w:r>
      <w:r>
        <w:rPr>
          <w:rStyle w:val="Znakapoznpodarou"/>
          <w:rFonts w:ascii="Times New Roman" w:hAnsi="Times New Roman" w:cs="Times New Roman"/>
          <w:sz w:val="24"/>
          <w:szCs w:val="24"/>
        </w:rPr>
        <w:footnoteReference w:id="108"/>
      </w:r>
      <w:r>
        <w:rPr>
          <w:rFonts w:ascii="Times New Roman" w:hAnsi="Times New Roman" w:cs="Times New Roman"/>
          <w:sz w:val="24"/>
          <w:szCs w:val="24"/>
        </w:rPr>
        <w:t xml:space="preserve"> Náboženský režim se důrazně ohrazuje proti narčením z porušování základních lidských práv a vyvrací jejich univerzální povahu. Islamisté argumentují tím, že jiné kultury, které nejsou založeny na židovsko-křesťanské tradici, se neúčastnily formování </w:t>
      </w:r>
      <w:r>
        <w:rPr>
          <w:rFonts w:ascii="Times New Roman" w:hAnsi="Times New Roman" w:cs="Times New Roman"/>
          <w:i/>
          <w:sz w:val="24"/>
          <w:szCs w:val="24"/>
        </w:rPr>
        <w:t>Deklarace lidských práv</w:t>
      </w:r>
      <w:r>
        <w:rPr>
          <w:rFonts w:ascii="Times New Roman" w:hAnsi="Times New Roman" w:cs="Times New Roman"/>
          <w:sz w:val="24"/>
          <w:szCs w:val="24"/>
        </w:rPr>
        <w:t xml:space="preserve"> a tato práva vnímají odlišně. Současně předkládají vlastní verzi, tzv. </w:t>
      </w:r>
      <w:r>
        <w:rPr>
          <w:rFonts w:ascii="Times New Roman" w:hAnsi="Times New Roman" w:cs="Times New Roman"/>
          <w:i/>
          <w:sz w:val="24"/>
          <w:szCs w:val="24"/>
        </w:rPr>
        <w:t>Islámská lidská práva</w:t>
      </w:r>
      <w:r>
        <w:rPr>
          <w:rFonts w:ascii="Times New Roman" w:hAnsi="Times New Roman" w:cs="Times New Roman"/>
          <w:sz w:val="24"/>
          <w:szCs w:val="24"/>
        </w:rPr>
        <w:t>, která jsou formálně vyjádřena v </w:t>
      </w:r>
      <w:r>
        <w:rPr>
          <w:rFonts w:ascii="Times New Roman" w:hAnsi="Times New Roman" w:cs="Times New Roman"/>
          <w:i/>
          <w:sz w:val="24"/>
          <w:szCs w:val="24"/>
        </w:rPr>
        <w:t>Káhirské deklaraci lidských práv v islámu</w:t>
      </w:r>
      <w:r>
        <w:rPr>
          <w:rFonts w:ascii="Times New Roman" w:hAnsi="Times New Roman" w:cs="Times New Roman"/>
          <w:sz w:val="24"/>
          <w:szCs w:val="24"/>
        </w:rPr>
        <w:t xml:space="preserve">. Nicméně Írán nerespektuje své vlastní zákony, proto totéž lze očekávat, i kdyby bylo dosaženo konsensu ohledně </w:t>
      </w:r>
      <w:r>
        <w:rPr>
          <w:rFonts w:ascii="Times New Roman" w:hAnsi="Times New Roman" w:cs="Times New Roman"/>
          <w:i/>
          <w:sz w:val="24"/>
          <w:szCs w:val="24"/>
        </w:rPr>
        <w:t>univerzálního</w:t>
      </w:r>
      <w:r>
        <w:rPr>
          <w:rFonts w:ascii="Times New Roman" w:hAnsi="Times New Roman" w:cs="Times New Roman"/>
          <w:sz w:val="24"/>
          <w:szCs w:val="24"/>
        </w:rPr>
        <w:t xml:space="preserve"> nebo </w:t>
      </w:r>
      <w:r>
        <w:rPr>
          <w:rFonts w:ascii="Times New Roman" w:hAnsi="Times New Roman" w:cs="Times New Roman"/>
          <w:i/>
          <w:sz w:val="24"/>
          <w:szCs w:val="24"/>
        </w:rPr>
        <w:t xml:space="preserve">relativního </w:t>
      </w:r>
      <w:r>
        <w:rPr>
          <w:rFonts w:ascii="Times New Roman" w:hAnsi="Times New Roman" w:cs="Times New Roman"/>
          <w:sz w:val="24"/>
          <w:szCs w:val="24"/>
        </w:rPr>
        <w:t>charakteru lidských práv.</w:t>
      </w:r>
      <w:r>
        <w:rPr>
          <w:rStyle w:val="Znakapoznpodarou"/>
          <w:rFonts w:ascii="Times New Roman" w:hAnsi="Times New Roman" w:cs="Times New Roman"/>
          <w:sz w:val="24"/>
          <w:szCs w:val="24"/>
        </w:rPr>
        <w:footnoteReference w:id="109"/>
      </w:r>
      <w:r>
        <w:rPr>
          <w:rFonts w:ascii="Times New Roman" w:hAnsi="Times New Roman" w:cs="Times New Roman"/>
          <w:sz w:val="24"/>
          <w:szCs w:val="24"/>
        </w:rPr>
        <w:t xml:space="preserve"> Podstatné je, že relativizace univerzality lidských práv je cílena na adresáty těchto práv, tedy lidské bytosti. Z islamistického hlediska ten, kdo uctívá Boha a dodržuje náboženská pravidla, má vyšší morální hodnotu než ten, co tak nečiní. Z tohoto úhlu pohledu si tak lidé nejsou rovni a pouze práva, která jsou souladná s islámským učením, jsou hodna ochrany.</w:t>
      </w:r>
      <w:r>
        <w:rPr>
          <w:rStyle w:val="Znakapoznpodarou"/>
          <w:rFonts w:ascii="Times New Roman" w:hAnsi="Times New Roman" w:cs="Times New Roman"/>
          <w:sz w:val="24"/>
          <w:szCs w:val="24"/>
        </w:rPr>
        <w:footnoteReference w:id="110"/>
      </w:r>
      <w:r>
        <w:rPr>
          <w:rFonts w:ascii="Times New Roman" w:hAnsi="Times New Roman" w:cs="Times New Roman"/>
          <w:sz w:val="24"/>
          <w:szCs w:val="24"/>
        </w:rPr>
        <w:t xml:space="preserve"> </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Vrcholní představitelé Islámské republiky Íránu považují osočování z porušování práv za politicky motivované a cílené na zhoršení postavení země na mezinárodním poli. Íránský ministr zahraničních věcí </w:t>
      </w:r>
      <w:proofErr w:type="spellStart"/>
      <w:r>
        <w:rPr>
          <w:rFonts w:ascii="Times New Roman" w:hAnsi="Times New Roman" w:cs="Times New Roman"/>
          <w:sz w:val="24"/>
          <w:szCs w:val="24"/>
        </w:rPr>
        <w:t>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Salehi</w:t>
      </w:r>
      <w:proofErr w:type="spellEnd"/>
      <w:r>
        <w:rPr>
          <w:rFonts w:ascii="Times New Roman" w:hAnsi="Times New Roman" w:cs="Times New Roman"/>
          <w:sz w:val="24"/>
          <w:szCs w:val="24"/>
        </w:rPr>
        <w:t xml:space="preserve"> dokonce během svého projevu na zasedání Výboru OSN pro lidská práva prohlásil, že Írán je v prosazování lidských práv úspěšný a pravidelné konání parlamentních voleb jen potvrzuje demokratický charakter země.</w:t>
      </w:r>
      <w:r>
        <w:rPr>
          <w:rStyle w:val="Znakapoznpodarou"/>
          <w:rFonts w:ascii="Times New Roman" w:hAnsi="Times New Roman" w:cs="Times New Roman"/>
          <w:sz w:val="24"/>
          <w:szCs w:val="24"/>
        </w:rPr>
        <w:footnoteReference w:id="111"/>
      </w:r>
      <w:r>
        <w:rPr>
          <w:rFonts w:ascii="Times New Roman" w:hAnsi="Times New Roman" w:cs="Times New Roman"/>
          <w:sz w:val="24"/>
          <w:szCs w:val="24"/>
        </w:rPr>
        <w:t xml:space="preserve"> Dále přislíbil, že Írán bude pokračovat v úsilí o zlepšení lidsko-právní situace v zemi. </w:t>
      </w:r>
      <w:proofErr w:type="spellStart"/>
      <w:r>
        <w:rPr>
          <w:rFonts w:ascii="Times New Roman" w:hAnsi="Times New Roman" w:cs="Times New Roman"/>
          <w:sz w:val="24"/>
          <w:szCs w:val="24"/>
        </w:rPr>
        <w:t>Sahleni</w:t>
      </w:r>
      <w:proofErr w:type="spellEnd"/>
      <w:r>
        <w:rPr>
          <w:rFonts w:ascii="Times New Roman" w:hAnsi="Times New Roman" w:cs="Times New Roman"/>
          <w:sz w:val="24"/>
          <w:szCs w:val="24"/>
        </w:rPr>
        <w:t xml:space="preserve"> se také vyjádřil k ekonomickým sankcím, které byly na Írán v souladu s normami mezinárodního práva uvaleny, a též k íránskému nukleárnímu programu.</w:t>
      </w:r>
      <w:r>
        <w:rPr>
          <w:rStyle w:val="Znakapoznpodarou"/>
          <w:rFonts w:ascii="Times New Roman" w:hAnsi="Times New Roman" w:cs="Times New Roman"/>
          <w:sz w:val="24"/>
          <w:szCs w:val="24"/>
        </w:rPr>
        <w:footnoteReference w:id="112"/>
      </w:r>
      <w:r>
        <w:rPr>
          <w:rFonts w:ascii="Times New Roman" w:hAnsi="Times New Roman" w:cs="Times New Roman"/>
          <w:sz w:val="24"/>
          <w:szCs w:val="24"/>
        </w:rPr>
        <w:t xml:space="preserve"> Deklaroval, že tlak, který západní země na Írán a rozvojové země vyvíjí, je motivován touhou tyto země ovládnout a využívat jejich zdroje. Takový tlak v konečném důsledku vede jen k dalšímu omezování lidských práv.</w:t>
      </w:r>
      <w:r>
        <w:rPr>
          <w:rStyle w:val="Znakapoznpodarou"/>
          <w:rFonts w:ascii="Times New Roman" w:hAnsi="Times New Roman" w:cs="Times New Roman"/>
          <w:sz w:val="24"/>
          <w:szCs w:val="24"/>
        </w:rPr>
        <w:footnoteReference w:id="113"/>
      </w:r>
      <w:r>
        <w:rPr>
          <w:rFonts w:ascii="Times New Roman" w:hAnsi="Times New Roman" w:cs="Times New Roman"/>
          <w:sz w:val="24"/>
          <w:szCs w:val="24"/>
        </w:rPr>
        <w:t xml:space="preserve"> Zcela odsoudil atentáty na íránské jaderné vědce a zdůraznil, že podobné incidenty nukleární politiku země nemohou ovlivnit. </w:t>
      </w:r>
      <w:r>
        <w:rPr>
          <w:rStyle w:val="Znakapoznpodarou"/>
          <w:rFonts w:ascii="Times New Roman" w:hAnsi="Times New Roman" w:cs="Times New Roman"/>
          <w:sz w:val="24"/>
          <w:szCs w:val="24"/>
        </w:rPr>
        <w:footnoteReference w:id="114"/>
      </w:r>
      <w:r>
        <w:rPr>
          <w:rFonts w:ascii="Times New Roman" w:hAnsi="Times New Roman" w:cs="Times New Roman"/>
          <w:sz w:val="24"/>
          <w:szCs w:val="24"/>
        </w:rPr>
        <w:t xml:space="preserve"> </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Porušování lidských práv se dočasně zhoršilo v období po vítězné Islámské revoluci. </w:t>
      </w:r>
      <w:proofErr w:type="spellStart"/>
      <w:r>
        <w:rPr>
          <w:rFonts w:ascii="Times New Roman" w:hAnsi="Times New Roman" w:cs="Times New Roman"/>
          <w:sz w:val="24"/>
          <w:szCs w:val="24"/>
        </w:rPr>
        <w:t>Chomejní</w:t>
      </w:r>
      <w:proofErr w:type="spellEnd"/>
      <w:r>
        <w:rPr>
          <w:rFonts w:ascii="Times New Roman" w:hAnsi="Times New Roman" w:cs="Times New Roman"/>
          <w:sz w:val="24"/>
          <w:szCs w:val="24"/>
        </w:rPr>
        <w:t xml:space="preserve"> získal plnou kontrolu v letech 1980/81. Právě v tomto období docházelo k nejvýznamnějším perzekucím bývalých šáhových příznivců, </w:t>
      </w:r>
      <w:proofErr w:type="spellStart"/>
      <w:r>
        <w:rPr>
          <w:rFonts w:ascii="Times New Roman" w:hAnsi="Times New Roman" w:cs="Times New Roman"/>
          <w:sz w:val="24"/>
          <w:szCs w:val="24"/>
        </w:rPr>
        <w:t>Chomejního</w:t>
      </w:r>
      <w:proofErr w:type="spellEnd"/>
      <w:r>
        <w:rPr>
          <w:rFonts w:ascii="Times New Roman" w:hAnsi="Times New Roman" w:cs="Times New Roman"/>
          <w:sz w:val="24"/>
          <w:szCs w:val="24"/>
        </w:rPr>
        <w:t xml:space="preserve"> odpůrců a dokonce duchovních, kteří nevyjádřili výslovnou podporu novému režimu. Vrcholu bylo dosaženo v roce 1988, kdy došlo k masakru politických vězňů a několik tisíc vězňů bylo zabito v hromadných popravách. Po </w:t>
      </w:r>
      <w:proofErr w:type="spellStart"/>
      <w:proofErr w:type="gramStart"/>
      <w:r>
        <w:rPr>
          <w:rFonts w:ascii="Times New Roman" w:hAnsi="Times New Roman" w:cs="Times New Roman"/>
          <w:sz w:val="24"/>
          <w:szCs w:val="24"/>
        </w:rPr>
        <w:t>Chomejního</w:t>
      </w:r>
      <w:proofErr w:type="spellEnd"/>
      <w:proofErr w:type="gramEnd"/>
      <w:r>
        <w:rPr>
          <w:rFonts w:ascii="Times New Roman" w:hAnsi="Times New Roman" w:cs="Times New Roman"/>
          <w:sz w:val="24"/>
          <w:szCs w:val="24"/>
        </w:rPr>
        <w:t xml:space="preserve"> smrti, skončení </w:t>
      </w:r>
      <w:proofErr w:type="spellStart"/>
      <w:r>
        <w:rPr>
          <w:rFonts w:ascii="Times New Roman" w:hAnsi="Times New Roman" w:cs="Times New Roman"/>
          <w:sz w:val="24"/>
          <w:szCs w:val="24"/>
        </w:rPr>
        <w:t>íránsko</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írácké</w:t>
      </w:r>
      <w:proofErr w:type="spellEnd"/>
      <w:r>
        <w:rPr>
          <w:rFonts w:ascii="Times New Roman" w:hAnsi="Times New Roman" w:cs="Times New Roman"/>
          <w:sz w:val="24"/>
          <w:szCs w:val="24"/>
        </w:rPr>
        <w:t xml:space="preserve"> války a nástupu prezidenta </w:t>
      </w:r>
      <w:proofErr w:type="spellStart"/>
      <w:r>
        <w:rPr>
          <w:rFonts w:ascii="Times New Roman" w:hAnsi="Times New Roman" w:cs="Times New Roman"/>
          <w:sz w:val="24"/>
          <w:szCs w:val="24"/>
        </w:rPr>
        <w:t>Rafsandžáního</w:t>
      </w:r>
      <w:proofErr w:type="spellEnd"/>
      <w:r>
        <w:rPr>
          <w:rFonts w:ascii="Times New Roman" w:hAnsi="Times New Roman" w:cs="Times New Roman"/>
          <w:sz w:val="24"/>
          <w:szCs w:val="24"/>
        </w:rPr>
        <w:t xml:space="preserve"> se situace částečně stabilizovala. Mnoho politických vězňů bylo propuštěno a politika země se orientovala spíše na ekonomický rozvoj. </w:t>
      </w:r>
      <w:proofErr w:type="spellStart"/>
      <w:r>
        <w:rPr>
          <w:rFonts w:ascii="Times New Roman" w:hAnsi="Times New Roman" w:cs="Times New Roman"/>
          <w:sz w:val="24"/>
          <w:szCs w:val="24"/>
        </w:rPr>
        <w:t>Rafsandžáni</w:t>
      </w:r>
      <w:proofErr w:type="spellEnd"/>
      <w:r>
        <w:rPr>
          <w:rFonts w:ascii="Times New Roman" w:hAnsi="Times New Roman" w:cs="Times New Roman"/>
          <w:sz w:val="24"/>
          <w:szCs w:val="24"/>
        </w:rPr>
        <w:t xml:space="preserve"> odmítl jakoukoli politickou odpovědnost za represivní charakter režimu. </w:t>
      </w:r>
    </w:p>
    <w:p w:rsidR="000A2792" w:rsidRDefault="000A2792" w:rsidP="000A2792">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Pozitivní vývoj následoval po zvolení </w:t>
      </w:r>
      <w:proofErr w:type="spellStart"/>
      <w:r>
        <w:rPr>
          <w:rFonts w:ascii="Times New Roman" w:hAnsi="Times New Roman" w:cs="Times New Roman"/>
          <w:sz w:val="24"/>
          <w:szCs w:val="24"/>
        </w:rPr>
        <w:t>Mohammada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Chatámího</w:t>
      </w:r>
      <w:proofErr w:type="spellEnd"/>
      <w:r>
        <w:rPr>
          <w:rFonts w:ascii="Times New Roman" w:hAnsi="Times New Roman" w:cs="Times New Roman"/>
          <w:sz w:val="24"/>
          <w:szCs w:val="24"/>
        </w:rPr>
        <w:t xml:space="preserve"> do funkce prezidenta. </w:t>
      </w:r>
      <w:proofErr w:type="spellStart"/>
      <w:r>
        <w:rPr>
          <w:rFonts w:ascii="Times New Roman" w:hAnsi="Times New Roman" w:cs="Times New Roman"/>
          <w:sz w:val="24"/>
          <w:szCs w:val="24"/>
        </w:rPr>
        <w:t>Chatámí</w:t>
      </w:r>
      <w:proofErr w:type="spellEnd"/>
      <w:r>
        <w:rPr>
          <w:rFonts w:ascii="Times New Roman" w:hAnsi="Times New Roman" w:cs="Times New Roman"/>
          <w:sz w:val="24"/>
          <w:szCs w:val="24"/>
        </w:rPr>
        <w:t xml:space="preserve"> kladl důraz na občanskou společnost, otevřenost a pluralismus. Z pozice prezidenta sice nebyl schopen zabránit porušování lidských práv, ale on sám a lidé, jimiž se obklopoval, usilovali o spravedlivější uspořádání. Význam jeho osoby spočívá v otevřenosti, se kterou se projevoval a významně tak přispěl k rozšíření práva svobodného projevu. Toto období bylo charakteristické mocenským bojem mezi </w:t>
      </w:r>
      <w:r>
        <w:rPr>
          <w:rFonts w:ascii="Times New Roman" w:hAnsi="Times New Roman" w:cs="Times New Roman"/>
          <w:i/>
          <w:sz w:val="24"/>
          <w:szCs w:val="24"/>
        </w:rPr>
        <w:t>tvrdou linií</w:t>
      </w:r>
      <w:r>
        <w:rPr>
          <w:rFonts w:ascii="Times New Roman" w:hAnsi="Times New Roman" w:cs="Times New Roman"/>
          <w:sz w:val="24"/>
          <w:szCs w:val="24"/>
        </w:rPr>
        <w:t xml:space="preserve"> (ovládající soudnictví a bezpečnostní složky) a reformisty, kteří v roce 1997 uspěli v prezidentských a v roce 2000 v parlamentních volbách. Reformistické síly se nedokázaly prosadit, což dokládá jejich naprostá bezmocnost při brutálních zásazích vůči demonstrujícím studentům v roce 1999.</w:t>
      </w:r>
      <w:r>
        <w:rPr>
          <w:rStyle w:val="Znakapoznpodarou"/>
          <w:rFonts w:ascii="Times New Roman" w:hAnsi="Times New Roman" w:cs="Times New Roman"/>
          <w:sz w:val="24"/>
          <w:szCs w:val="24"/>
        </w:rPr>
        <w:footnoteReference w:id="115"/>
      </w:r>
      <w:r>
        <w:rPr>
          <w:rFonts w:ascii="Times New Roman" w:hAnsi="Times New Roman" w:cs="Times New Roman"/>
          <w:sz w:val="24"/>
          <w:szCs w:val="24"/>
        </w:rPr>
        <w:t xml:space="preserve"> V roce 2003 se opět projevilo, jak zpátečnickým orgánem je Rada dohlížitelů, když odmítla parlamentní zákony týkající se zákazu mučení při výsleších, definování a omezení rozsahu politických zločinů a v neposlední řadě omezení pravomoci Rady dohlížitelů odmítat volební kandidáty. V parlamentních volbách konaných roku 2004 a v prezidentských volbách konaných o rok později tak Rada zajistila vítězství konzervativní frakci, když odmítla všechny nezávislé kandidáty. Prezidentem byl zvolen </w:t>
      </w:r>
      <w:proofErr w:type="spellStart"/>
      <w:r>
        <w:rPr>
          <w:rFonts w:ascii="Times New Roman" w:hAnsi="Times New Roman" w:cs="Times New Roman"/>
          <w:sz w:val="24"/>
          <w:szCs w:val="24"/>
        </w:rPr>
        <w:t>Mahmúd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Ahmadínežád</w:t>
      </w:r>
      <w:proofErr w:type="spellEnd"/>
      <w:r>
        <w:rPr>
          <w:rFonts w:ascii="Times New Roman" w:hAnsi="Times New Roman" w:cs="Times New Roman"/>
          <w:sz w:val="24"/>
          <w:szCs w:val="24"/>
        </w:rPr>
        <w:t xml:space="preserve"> a od roku 2005 tak prudce vzrostly počty osob, které byly zkráceny na svých základních právech. </w:t>
      </w:r>
    </w:p>
    <w:p w:rsidR="000A2792" w:rsidRDefault="000A2792" w:rsidP="000A2792">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Je nezvratným faktem, že v posledních letech byla lidsko-právní problematika v Íránu zastíněna jadernou hrozbou, kterou Írán v očích mezinárodního společenství představuje a za </w:t>
      </w:r>
      <w:r>
        <w:rPr>
          <w:rFonts w:ascii="Times New Roman" w:hAnsi="Times New Roman" w:cs="Times New Roman"/>
          <w:sz w:val="24"/>
          <w:szCs w:val="24"/>
        </w:rPr>
        <w:lastRenderedPageBreak/>
        <w:t xml:space="preserve">níž sám sebe prohlašuje. Nicméně tato otázka je zneužívána k odvedení pozornosti od nemenšího problému, jímž je soustavné porušování základních lidských, občanských a sociálních práv běžných obyvatel Íránu. Dalším nástrojem prezidenta </w:t>
      </w:r>
      <w:proofErr w:type="spellStart"/>
      <w:r>
        <w:rPr>
          <w:rFonts w:ascii="Times New Roman" w:hAnsi="Times New Roman" w:cs="Times New Roman"/>
          <w:sz w:val="24"/>
          <w:szCs w:val="24"/>
        </w:rPr>
        <w:t>Ahmadínežáda</w:t>
      </w:r>
      <w:proofErr w:type="spellEnd"/>
      <w:r>
        <w:rPr>
          <w:rFonts w:ascii="Times New Roman" w:hAnsi="Times New Roman" w:cs="Times New Roman"/>
          <w:sz w:val="24"/>
          <w:szCs w:val="24"/>
        </w:rPr>
        <w:t xml:space="preserve"> sloužícím k odvracení pozornosti je nenávistná rétorika vůči Izraeli, která zahrnuje podněcování ke genocidě a je tak trestná dle kogentních norem mezinárodního práva.</w:t>
      </w:r>
      <w:r>
        <w:rPr>
          <w:rStyle w:val="Znakapoznpodarou"/>
          <w:rFonts w:ascii="Times New Roman" w:hAnsi="Times New Roman" w:cs="Times New Roman"/>
          <w:sz w:val="24"/>
          <w:szCs w:val="24"/>
        </w:rPr>
        <w:footnoteReference w:id="116"/>
      </w:r>
      <w:r>
        <w:rPr>
          <w:rFonts w:ascii="Times New Roman" w:hAnsi="Times New Roman" w:cs="Times New Roman"/>
          <w:sz w:val="24"/>
          <w:szCs w:val="24"/>
        </w:rPr>
        <w:t xml:space="preserve"> </w:t>
      </w:r>
    </w:p>
    <w:p w:rsidR="000A2792" w:rsidRDefault="000A2792" w:rsidP="000A2792">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Je nezbytné, aby se mezinárodní společenství zaměřilo i na tento problém. Situace v zemi je nastavená tak, že není možné dosáhnout demokratické vlády nenásilnou cestou, a pouze demokratický a lidská práva respektující Írán není pro svět reálnou hrozbou. </w:t>
      </w:r>
    </w:p>
    <w:p w:rsidR="000A2792" w:rsidRDefault="000A2792" w:rsidP="000A2792">
      <w:pPr>
        <w:spacing w:line="360" w:lineRule="auto"/>
        <w:ind w:firstLine="708"/>
        <w:contextualSpacing/>
        <w:jc w:val="both"/>
        <w:rPr>
          <w:rFonts w:ascii="Times New Roman" w:hAnsi="Times New Roman" w:cs="Times New Roman"/>
          <w:i/>
          <w:sz w:val="24"/>
          <w:szCs w:val="24"/>
        </w:rPr>
      </w:pPr>
      <w:r>
        <w:rPr>
          <w:rFonts w:ascii="Times New Roman" w:hAnsi="Times New Roman" w:cs="Times New Roman"/>
          <w:sz w:val="24"/>
          <w:szCs w:val="24"/>
        </w:rPr>
        <w:t>Významné osobnosti z řad aktivistů za lidská práva mají pro evropská společenství následující doporučení</w:t>
      </w:r>
      <w:r w:rsidRPr="00703BF6">
        <w:rPr>
          <w:rFonts w:ascii="Times New Roman" w:hAnsi="Times New Roman" w:cs="Times New Roman"/>
          <w:sz w:val="24"/>
          <w:szCs w:val="24"/>
        </w:rPr>
        <w:t>:</w:t>
      </w:r>
      <w:r w:rsidRPr="00703BF6">
        <w:rPr>
          <w:rFonts w:ascii="Times New Roman" w:hAnsi="Times New Roman" w:cs="Times New Roman"/>
          <w:i/>
          <w:sz w:val="24"/>
          <w:szCs w:val="24"/>
        </w:rPr>
        <w:t xml:space="preserve"> země EU by se měly zabývat opatřeními, která umožní větší oběh a svobodu informací, zejména na internetu. EU by měla více pracovat se zeměmi, které mají s Íránem dobré vztah</w:t>
      </w:r>
      <w:r>
        <w:rPr>
          <w:rFonts w:ascii="Times New Roman" w:hAnsi="Times New Roman" w:cs="Times New Roman"/>
          <w:i/>
          <w:sz w:val="24"/>
          <w:szCs w:val="24"/>
        </w:rPr>
        <w:t>y</w:t>
      </w:r>
      <w:r>
        <w:rPr>
          <w:rFonts w:ascii="Times New Roman" w:hAnsi="Times New Roman" w:cs="Times New Roman"/>
          <w:sz w:val="24"/>
          <w:szCs w:val="24"/>
        </w:rPr>
        <w:t xml:space="preserve">, </w:t>
      </w:r>
      <w:proofErr w:type="spellStart"/>
      <w:r w:rsidRPr="00725F71">
        <w:rPr>
          <w:rStyle w:val="Siln"/>
          <w:rFonts w:ascii="Times New Roman" w:hAnsi="Times New Roman" w:cs="Times New Roman"/>
          <w:b w:val="0"/>
          <w:sz w:val="24"/>
          <w:szCs w:val="24"/>
        </w:rPr>
        <w:t>Faraz</w:t>
      </w:r>
      <w:proofErr w:type="spellEnd"/>
      <w:r w:rsidRPr="00725F71">
        <w:rPr>
          <w:rStyle w:val="Siln"/>
          <w:rFonts w:ascii="Times New Roman" w:hAnsi="Times New Roman" w:cs="Times New Roman"/>
          <w:b w:val="0"/>
          <w:sz w:val="24"/>
          <w:szCs w:val="24"/>
        </w:rPr>
        <w:t xml:space="preserve"> </w:t>
      </w:r>
      <w:proofErr w:type="spellStart"/>
      <w:r w:rsidRPr="00725F71">
        <w:rPr>
          <w:rStyle w:val="Siln"/>
          <w:rFonts w:ascii="Times New Roman" w:hAnsi="Times New Roman" w:cs="Times New Roman"/>
          <w:b w:val="0"/>
          <w:sz w:val="24"/>
          <w:szCs w:val="24"/>
        </w:rPr>
        <w:t>Sanei</w:t>
      </w:r>
      <w:proofErr w:type="spellEnd"/>
      <w:r w:rsidRPr="00703BF6">
        <w:rPr>
          <w:rStyle w:val="Siln"/>
          <w:rFonts w:ascii="Times New Roman" w:hAnsi="Times New Roman" w:cs="Times New Roman"/>
          <w:sz w:val="24"/>
          <w:szCs w:val="24"/>
        </w:rPr>
        <w:t xml:space="preserve"> </w:t>
      </w:r>
      <w:r w:rsidRPr="00703BF6">
        <w:rPr>
          <w:rFonts w:ascii="Times New Roman" w:hAnsi="Times New Roman" w:cs="Times New Roman"/>
          <w:sz w:val="24"/>
          <w:szCs w:val="24"/>
        </w:rPr>
        <w:t xml:space="preserve">z organizace </w:t>
      </w:r>
      <w:proofErr w:type="spellStart"/>
      <w:r w:rsidRPr="00703BF6">
        <w:rPr>
          <w:rFonts w:ascii="Times New Roman" w:hAnsi="Times New Roman" w:cs="Times New Roman"/>
          <w:sz w:val="24"/>
          <w:szCs w:val="24"/>
        </w:rPr>
        <w:t>Human</w:t>
      </w:r>
      <w:proofErr w:type="spellEnd"/>
      <w:r w:rsidRPr="00703BF6">
        <w:rPr>
          <w:rFonts w:ascii="Times New Roman" w:hAnsi="Times New Roman" w:cs="Times New Roman"/>
          <w:sz w:val="24"/>
          <w:szCs w:val="24"/>
        </w:rPr>
        <w:t xml:space="preserve"> </w:t>
      </w:r>
      <w:proofErr w:type="spellStart"/>
      <w:r w:rsidRPr="00703BF6">
        <w:rPr>
          <w:rFonts w:ascii="Times New Roman" w:hAnsi="Times New Roman" w:cs="Times New Roman"/>
          <w:sz w:val="24"/>
          <w:szCs w:val="24"/>
        </w:rPr>
        <w:t>Rights</w:t>
      </w:r>
      <w:proofErr w:type="spellEnd"/>
      <w:r w:rsidRPr="00703BF6">
        <w:rPr>
          <w:rFonts w:ascii="Times New Roman" w:hAnsi="Times New Roman" w:cs="Times New Roman"/>
          <w:sz w:val="24"/>
          <w:szCs w:val="24"/>
        </w:rPr>
        <w:t xml:space="preserve"> </w:t>
      </w:r>
      <w:proofErr w:type="spellStart"/>
      <w:r w:rsidRPr="00703BF6">
        <w:rPr>
          <w:rFonts w:ascii="Times New Roman" w:hAnsi="Times New Roman" w:cs="Times New Roman"/>
          <w:sz w:val="24"/>
          <w:szCs w:val="24"/>
        </w:rPr>
        <w:t>Watch</w:t>
      </w:r>
      <w:proofErr w:type="spellEnd"/>
      <w:r>
        <w:rPr>
          <w:rFonts w:ascii="Times New Roman" w:hAnsi="Times New Roman" w:cs="Times New Roman"/>
          <w:sz w:val="24"/>
          <w:szCs w:val="24"/>
        </w:rPr>
        <w:t>.</w:t>
      </w:r>
      <w:r w:rsidR="00725F71">
        <w:rPr>
          <w:rStyle w:val="Znakapoznpodarou"/>
          <w:rFonts w:ascii="Times New Roman" w:hAnsi="Times New Roman" w:cs="Times New Roman"/>
          <w:sz w:val="24"/>
          <w:szCs w:val="24"/>
        </w:rPr>
        <w:footnoteReference w:id="117"/>
      </w:r>
      <w:r w:rsidRPr="00703BF6">
        <w:rPr>
          <w:rFonts w:ascii="Times New Roman" w:hAnsi="Times New Roman" w:cs="Times New Roman"/>
          <w:sz w:val="24"/>
          <w:szCs w:val="24"/>
        </w:rPr>
        <w:t xml:space="preserve"> </w:t>
      </w:r>
      <w:proofErr w:type="spellStart"/>
      <w:r w:rsidRPr="00703BF6">
        <w:rPr>
          <w:rFonts w:ascii="Times New Roman" w:hAnsi="Times New Roman" w:cs="Times New Roman"/>
          <w:sz w:val="24"/>
          <w:szCs w:val="24"/>
        </w:rPr>
        <w:t>Sanei</w:t>
      </w:r>
      <w:proofErr w:type="spellEnd"/>
      <w:r w:rsidRPr="00703BF6">
        <w:rPr>
          <w:rFonts w:ascii="Times New Roman" w:hAnsi="Times New Roman" w:cs="Times New Roman"/>
          <w:sz w:val="24"/>
          <w:szCs w:val="24"/>
        </w:rPr>
        <w:t xml:space="preserve"> </w:t>
      </w:r>
      <w:r>
        <w:rPr>
          <w:rFonts w:ascii="Times New Roman" w:hAnsi="Times New Roman" w:cs="Times New Roman"/>
          <w:sz w:val="24"/>
          <w:szCs w:val="24"/>
        </w:rPr>
        <w:t>s</w:t>
      </w:r>
      <w:r w:rsidRPr="00703BF6">
        <w:rPr>
          <w:rFonts w:ascii="Times New Roman" w:hAnsi="Times New Roman" w:cs="Times New Roman"/>
          <w:sz w:val="24"/>
          <w:szCs w:val="24"/>
        </w:rPr>
        <w:t xml:space="preserve">polečenství rovněž vyzval ke sledování dopadů ekonomických sankcí. </w:t>
      </w:r>
      <w:r>
        <w:rPr>
          <w:rFonts w:ascii="Times New Roman" w:hAnsi="Times New Roman" w:cs="Times New Roman"/>
          <w:sz w:val="24"/>
          <w:szCs w:val="24"/>
        </w:rPr>
        <w:t xml:space="preserve">K problematice </w:t>
      </w:r>
      <w:r w:rsidRPr="00703BF6">
        <w:rPr>
          <w:rFonts w:ascii="Times New Roman" w:hAnsi="Times New Roman" w:cs="Times New Roman"/>
          <w:sz w:val="24"/>
          <w:szCs w:val="24"/>
        </w:rPr>
        <w:t xml:space="preserve">sankcí </w:t>
      </w:r>
      <w:r>
        <w:rPr>
          <w:rFonts w:ascii="Times New Roman" w:hAnsi="Times New Roman" w:cs="Times New Roman"/>
          <w:sz w:val="24"/>
          <w:szCs w:val="24"/>
        </w:rPr>
        <w:t xml:space="preserve">se vyjádřila </w:t>
      </w:r>
      <w:r w:rsidRPr="00725F71">
        <w:rPr>
          <w:rFonts w:ascii="Times New Roman" w:hAnsi="Times New Roman" w:cs="Times New Roman"/>
          <w:sz w:val="24"/>
          <w:szCs w:val="24"/>
        </w:rPr>
        <w:t xml:space="preserve">také </w:t>
      </w:r>
      <w:proofErr w:type="spellStart"/>
      <w:r w:rsidRPr="00725F71">
        <w:rPr>
          <w:rStyle w:val="Siln"/>
          <w:rFonts w:ascii="Times New Roman" w:hAnsi="Times New Roman" w:cs="Times New Roman"/>
          <w:b w:val="0"/>
          <w:sz w:val="24"/>
          <w:szCs w:val="24"/>
        </w:rPr>
        <w:t>Širín</w:t>
      </w:r>
      <w:proofErr w:type="spellEnd"/>
      <w:r w:rsidRPr="00725F71">
        <w:rPr>
          <w:rStyle w:val="Siln"/>
          <w:rFonts w:ascii="Times New Roman" w:hAnsi="Times New Roman" w:cs="Times New Roman"/>
          <w:b w:val="0"/>
          <w:sz w:val="24"/>
          <w:szCs w:val="24"/>
        </w:rPr>
        <w:t xml:space="preserve"> </w:t>
      </w:r>
      <w:proofErr w:type="spellStart"/>
      <w:r w:rsidRPr="00725F71">
        <w:rPr>
          <w:rStyle w:val="Siln"/>
          <w:rFonts w:ascii="Times New Roman" w:hAnsi="Times New Roman" w:cs="Times New Roman"/>
          <w:b w:val="0"/>
          <w:sz w:val="24"/>
          <w:szCs w:val="24"/>
        </w:rPr>
        <w:t>Ebadi</w:t>
      </w:r>
      <w:proofErr w:type="spellEnd"/>
      <w:r w:rsidRPr="00725F71">
        <w:rPr>
          <w:rFonts w:ascii="Times New Roman" w:hAnsi="Times New Roman" w:cs="Times New Roman"/>
          <w:b/>
          <w:sz w:val="24"/>
          <w:szCs w:val="24"/>
        </w:rPr>
        <w:t>,</w:t>
      </w:r>
      <w:r w:rsidRPr="00703BF6">
        <w:rPr>
          <w:rFonts w:ascii="Times New Roman" w:hAnsi="Times New Roman" w:cs="Times New Roman"/>
          <w:sz w:val="24"/>
          <w:szCs w:val="24"/>
        </w:rPr>
        <w:t xml:space="preserve"> která v roce 2003 obdržela jako první Íránka a muslimka Nobelovu cenu za mír. </w:t>
      </w:r>
      <w:r w:rsidRPr="00703BF6">
        <w:rPr>
          <w:rFonts w:ascii="Times New Roman" w:hAnsi="Times New Roman" w:cs="Times New Roman"/>
          <w:i/>
          <w:sz w:val="24"/>
          <w:szCs w:val="24"/>
        </w:rPr>
        <w:t>Sankce musí být nastaveny chytře, tak, aby oslabily vládu, ale neškodily lidem. Evropa by měla Íránu znemožnit, aby využíval své satelity pro rozhlasové a televizní vysílání</w:t>
      </w:r>
      <w:r w:rsidRPr="00703BF6">
        <w:rPr>
          <w:rFonts w:ascii="Times New Roman" w:hAnsi="Times New Roman" w:cs="Times New Roman"/>
          <w:sz w:val="24"/>
          <w:szCs w:val="24"/>
        </w:rPr>
        <w:t>.</w:t>
      </w:r>
      <w:r w:rsidR="00725F71">
        <w:rPr>
          <w:rStyle w:val="Znakapoznpodarou"/>
          <w:rFonts w:ascii="Times New Roman" w:hAnsi="Times New Roman" w:cs="Times New Roman"/>
          <w:sz w:val="24"/>
          <w:szCs w:val="24"/>
        </w:rPr>
        <w:footnoteReference w:id="118"/>
      </w:r>
      <w:r w:rsidRPr="00703BF6">
        <w:rPr>
          <w:rFonts w:ascii="Times New Roman" w:hAnsi="Times New Roman" w:cs="Times New Roman"/>
          <w:sz w:val="24"/>
          <w:szCs w:val="24"/>
        </w:rPr>
        <w:t xml:space="preserve"> </w:t>
      </w:r>
      <w:r>
        <w:rPr>
          <w:rFonts w:ascii="Times New Roman" w:hAnsi="Times New Roman" w:cs="Times New Roman"/>
          <w:sz w:val="24"/>
          <w:szCs w:val="24"/>
        </w:rPr>
        <w:t>Kvitovala</w:t>
      </w:r>
      <w:r w:rsidRPr="00703BF6">
        <w:rPr>
          <w:rFonts w:ascii="Times New Roman" w:hAnsi="Times New Roman" w:cs="Times New Roman"/>
          <w:sz w:val="24"/>
          <w:szCs w:val="24"/>
        </w:rPr>
        <w:t xml:space="preserve"> také černou listinu EU, </w:t>
      </w:r>
      <w:r>
        <w:rPr>
          <w:rFonts w:ascii="Times New Roman" w:hAnsi="Times New Roman" w:cs="Times New Roman"/>
          <w:sz w:val="24"/>
          <w:szCs w:val="24"/>
        </w:rPr>
        <w:t>shromažďující jména Íránců</w:t>
      </w:r>
      <w:r w:rsidRPr="00703BF6">
        <w:rPr>
          <w:rFonts w:ascii="Times New Roman" w:hAnsi="Times New Roman" w:cs="Times New Roman"/>
          <w:sz w:val="24"/>
          <w:szCs w:val="24"/>
        </w:rPr>
        <w:t xml:space="preserve"> porušující</w:t>
      </w:r>
      <w:r>
        <w:rPr>
          <w:rFonts w:ascii="Times New Roman" w:hAnsi="Times New Roman" w:cs="Times New Roman"/>
          <w:sz w:val="24"/>
          <w:szCs w:val="24"/>
        </w:rPr>
        <w:t>ch</w:t>
      </w:r>
      <w:r w:rsidRPr="00703BF6">
        <w:rPr>
          <w:rFonts w:ascii="Times New Roman" w:hAnsi="Times New Roman" w:cs="Times New Roman"/>
          <w:sz w:val="24"/>
          <w:szCs w:val="24"/>
        </w:rPr>
        <w:t xml:space="preserve"> lidská práva.</w:t>
      </w:r>
      <w:r>
        <w:rPr>
          <w:rFonts w:ascii="Times New Roman" w:hAnsi="Times New Roman" w:cs="Times New Roman"/>
          <w:sz w:val="24"/>
          <w:szCs w:val="24"/>
        </w:rPr>
        <w:t xml:space="preserve"> Osoby v listině uvedené</w:t>
      </w:r>
      <w:r w:rsidRPr="00703BF6">
        <w:rPr>
          <w:rFonts w:ascii="Times New Roman" w:hAnsi="Times New Roman" w:cs="Times New Roman"/>
          <w:sz w:val="24"/>
          <w:szCs w:val="24"/>
        </w:rPr>
        <w:t xml:space="preserve"> mají zakázán vstup na evropsk</w:t>
      </w:r>
      <w:r>
        <w:rPr>
          <w:rFonts w:ascii="Times New Roman" w:hAnsi="Times New Roman" w:cs="Times New Roman"/>
          <w:sz w:val="24"/>
          <w:szCs w:val="24"/>
        </w:rPr>
        <w:t>á</w:t>
      </w:r>
      <w:r w:rsidRPr="00703BF6">
        <w:rPr>
          <w:rFonts w:ascii="Times New Roman" w:hAnsi="Times New Roman" w:cs="Times New Roman"/>
          <w:sz w:val="24"/>
          <w:szCs w:val="24"/>
        </w:rPr>
        <w:t xml:space="preserve"> území a jejich majetek nacházející se v zemích EU</w:t>
      </w:r>
      <w:r>
        <w:rPr>
          <w:rFonts w:ascii="Times New Roman" w:hAnsi="Times New Roman" w:cs="Times New Roman"/>
          <w:sz w:val="24"/>
          <w:szCs w:val="24"/>
        </w:rPr>
        <w:t xml:space="preserve"> bude </w:t>
      </w:r>
      <w:r w:rsidRPr="00703BF6">
        <w:rPr>
          <w:rFonts w:ascii="Times New Roman" w:hAnsi="Times New Roman" w:cs="Times New Roman"/>
          <w:sz w:val="24"/>
          <w:szCs w:val="24"/>
        </w:rPr>
        <w:t>konfiskován.</w:t>
      </w:r>
      <w:r>
        <w:rPr>
          <w:rFonts w:ascii="Times New Roman" w:hAnsi="Times New Roman" w:cs="Times New Roman"/>
          <w:sz w:val="24"/>
          <w:szCs w:val="24"/>
        </w:rPr>
        <w:t xml:space="preserve"> Další osobností, která poskytla své vyjádření, byla n</w:t>
      </w:r>
      <w:r w:rsidRPr="00703BF6">
        <w:rPr>
          <w:rFonts w:ascii="Times New Roman" w:hAnsi="Times New Roman" w:cs="Times New Roman"/>
          <w:sz w:val="24"/>
          <w:szCs w:val="24"/>
        </w:rPr>
        <w:t xml:space="preserve">izozemská poslankyně  </w:t>
      </w:r>
      <w:proofErr w:type="spellStart"/>
      <w:r w:rsidRPr="00725F71">
        <w:rPr>
          <w:rStyle w:val="Siln"/>
          <w:rFonts w:ascii="Times New Roman" w:hAnsi="Times New Roman" w:cs="Times New Roman"/>
          <w:b w:val="0"/>
          <w:sz w:val="24"/>
          <w:szCs w:val="24"/>
        </w:rPr>
        <w:t>Marietje</w:t>
      </w:r>
      <w:proofErr w:type="spellEnd"/>
      <w:r w:rsidRPr="00725F71">
        <w:rPr>
          <w:rStyle w:val="Siln"/>
          <w:rFonts w:ascii="Times New Roman" w:hAnsi="Times New Roman" w:cs="Times New Roman"/>
          <w:b w:val="0"/>
          <w:sz w:val="24"/>
          <w:szCs w:val="24"/>
        </w:rPr>
        <w:t xml:space="preserve"> </w:t>
      </w:r>
      <w:proofErr w:type="spellStart"/>
      <w:r w:rsidRPr="00725F71">
        <w:rPr>
          <w:rStyle w:val="Siln"/>
          <w:rFonts w:ascii="Times New Roman" w:hAnsi="Times New Roman" w:cs="Times New Roman"/>
          <w:b w:val="0"/>
          <w:sz w:val="24"/>
          <w:szCs w:val="24"/>
        </w:rPr>
        <w:t>Schaake</w:t>
      </w:r>
      <w:proofErr w:type="spellEnd"/>
      <w:r w:rsidRPr="0052620E">
        <w:rPr>
          <w:rFonts w:ascii="Times New Roman" w:hAnsi="Times New Roman" w:cs="Times New Roman"/>
          <w:sz w:val="24"/>
          <w:szCs w:val="24"/>
        </w:rPr>
        <w:t>,</w:t>
      </w:r>
      <w:r w:rsidRPr="00703BF6">
        <w:rPr>
          <w:rFonts w:ascii="Times New Roman" w:hAnsi="Times New Roman" w:cs="Times New Roman"/>
          <w:sz w:val="24"/>
          <w:szCs w:val="24"/>
        </w:rPr>
        <w:t xml:space="preserve"> která je </w:t>
      </w:r>
      <w:r>
        <w:rPr>
          <w:rFonts w:ascii="Times New Roman" w:hAnsi="Times New Roman" w:cs="Times New Roman"/>
          <w:sz w:val="24"/>
          <w:szCs w:val="24"/>
        </w:rPr>
        <w:t xml:space="preserve">též </w:t>
      </w:r>
      <w:r w:rsidRPr="00703BF6">
        <w:rPr>
          <w:rFonts w:ascii="Times New Roman" w:hAnsi="Times New Roman" w:cs="Times New Roman"/>
          <w:sz w:val="24"/>
          <w:szCs w:val="24"/>
        </w:rPr>
        <w:t>členkou Delegace pro vztahy s USA a náhradnicí v Delegaci pro vztahy s</w:t>
      </w:r>
      <w:r>
        <w:rPr>
          <w:rFonts w:ascii="Times New Roman" w:hAnsi="Times New Roman" w:cs="Times New Roman"/>
          <w:sz w:val="24"/>
          <w:szCs w:val="24"/>
        </w:rPr>
        <w:t> </w:t>
      </w:r>
      <w:r w:rsidRPr="00703BF6">
        <w:rPr>
          <w:rFonts w:ascii="Times New Roman" w:hAnsi="Times New Roman" w:cs="Times New Roman"/>
          <w:sz w:val="24"/>
          <w:szCs w:val="24"/>
        </w:rPr>
        <w:t>Íránem</w:t>
      </w:r>
      <w:r>
        <w:rPr>
          <w:rFonts w:ascii="Times New Roman" w:hAnsi="Times New Roman" w:cs="Times New Roman"/>
          <w:sz w:val="24"/>
          <w:szCs w:val="24"/>
        </w:rPr>
        <w:t xml:space="preserve">. Zmínila své </w:t>
      </w:r>
      <w:r w:rsidRPr="00703BF6">
        <w:rPr>
          <w:rFonts w:ascii="Times New Roman" w:hAnsi="Times New Roman" w:cs="Times New Roman"/>
          <w:sz w:val="24"/>
          <w:szCs w:val="24"/>
        </w:rPr>
        <w:t xml:space="preserve">obavy z toho, jak sankce USA uvalené na Írán omezují možnosti EU </w:t>
      </w:r>
      <w:r>
        <w:rPr>
          <w:rFonts w:ascii="Times New Roman" w:hAnsi="Times New Roman" w:cs="Times New Roman"/>
          <w:sz w:val="24"/>
          <w:szCs w:val="24"/>
        </w:rPr>
        <w:t>zasahovat do situace</w:t>
      </w:r>
      <w:r w:rsidRPr="00703BF6">
        <w:rPr>
          <w:rFonts w:ascii="Times New Roman" w:hAnsi="Times New Roman" w:cs="Times New Roman"/>
          <w:sz w:val="24"/>
          <w:szCs w:val="24"/>
        </w:rPr>
        <w:t>.</w:t>
      </w:r>
      <w:r>
        <w:rPr>
          <w:rFonts w:ascii="Times New Roman" w:hAnsi="Times New Roman" w:cs="Times New Roman"/>
          <w:sz w:val="24"/>
          <w:szCs w:val="24"/>
        </w:rPr>
        <w:t xml:space="preserve"> </w:t>
      </w:r>
      <w:r w:rsidRPr="00AC7636">
        <w:rPr>
          <w:rFonts w:ascii="Times New Roman" w:hAnsi="Times New Roman" w:cs="Times New Roman"/>
          <w:i/>
          <w:sz w:val="24"/>
          <w:szCs w:val="24"/>
        </w:rPr>
        <w:t>Musíme o tom se Spojenými státy jednat a zajistit, aby EU měla prostor hrát svou nezávislou roli, která by měla roli USA doplňovat, ale být od ní zřetelně odlišitelná. EU</w:t>
      </w:r>
      <w:r>
        <w:rPr>
          <w:rFonts w:ascii="Times New Roman" w:hAnsi="Times New Roman" w:cs="Times New Roman"/>
          <w:i/>
          <w:sz w:val="24"/>
          <w:szCs w:val="24"/>
        </w:rPr>
        <w:t xml:space="preserve"> by měla</w:t>
      </w:r>
      <w:r w:rsidRPr="00AC7636">
        <w:rPr>
          <w:rFonts w:ascii="Times New Roman" w:hAnsi="Times New Roman" w:cs="Times New Roman"/>
          <w:i/>
          <w:sz w:val="24"/>
          <w:szCs w:val="24"/>
        </w:rPr>
        <w:t xml:space="preserve"> sankcemi důsledně postihnou</w:t>
      </w:r>
      <w:r>
        <w:rPr>
          <w:rFonts w:ascii="Times New Roman" w:hAnsi="Times New Roman" w:cs="Times New Roman"/>
          <w:i/>
          <w:sz w:val="24"/>
          <w:szCs w:val="24"/>
        </w:rPr>
        <w:t>t</w:t>
      </w:r>
      <w:r w:rsidRPr="00AC7636">
        <w:rPr>
          <w:rFonts w:ascii="Times New Roman" w:hAnsi="Times New Roman" w:cs="Times New Roman"/>
          <w:i/>
          <w:sz w:val="24"/>
          <w:szCs w:val="24"/>
        </w:rPr>
        <w:t xml:space="preserve"> íránské autority a zároveň zajistit, aby neúměrně nezasahovaly obyvatelstvo. Sankce by neměly být kolektivním trestem</w:t>
      </w:r>
      <w:r>
        <w:rPr>
          <w:rFonts w:ascii="Times New Roman" w:hAnsi="Times New Roman" w:cs="Times New Roman"/>
          <w:sz w:val="24"/>
          <w:szCs w:val="24"/>
        </w:rPr>
        <w:t>.</w:t>
      </w:r>
      <w:r w:rsidR="00725F71">
        <w:rPr>
          <w:rStyle w:val="Znakapoznpodarou"/>
          <w:rFonts w:ascii="Times New Roman" w:hAnsi="Times New Roman" w:cs="Times New Roman"/>
          <w:sz w:val="24"/>
          <w:szCs w:val="24"/>
        </w:rPr>
        <w:footnoteReference w:id="119"/>
      </w:r>
      <w:r w:rsidRPr="00703BF6">
        <w:rPr>
          <w:rFonts w:ascii="Times New Roman" w:hAnsi="Times New Roman" w:cs="Times New Roman"/>
          <w:sz w:val="24"/>
          <w:szCs w:val="24"/>
        </w:rPr>
        <w:t xml:space="preserve">  Zvláštní zpravodaj OSN pro lidská práva v Íránu </w:t>
      </w:r>
      <w:proofErr w:type="spellStart"/>
      <w:r w:rsidRPr="00725F71">
        <w:rPr>
          <w:rStyle w:val="Siln"/>
          <w:rFonts w:ascii="Times New Roman" w:hAnsi="Times New Roman" w:cs="Times New Roman"/>
          <w:b w:val="0"/>
          <w:sz w:val="24"/>
          <w:szCs w:val="24"/>
        </w:rPr>
        <w:t>Ahmad</w:t>
      </w:r>
      <w:proofErr w:type="spellEnd"/>
      <w:r w:rsidRPr="00725F71">
        <w:rPr>
          <w:rStyle w:val="Siln"/>
          <w:rFonts w:ascii="Times New Roman" w:hAnsi="Times New Roman" w:cs="Times New Roman"/>
          <w:b w:val="0"/>
          <w:sz w:val="24"/>
          <w:szCs w:val="24"/>
        </w:rPr>
        <w:t xml:space="preserve"> </w:t>
      </w:r>
      <w:proofErr w:type="spellStart"/>
      <w:r w:rsidRPr="00725F71">
        <w:rPr>
          <w:rStyle w:val="Siln"/>
          <w:rFonts w:ascii="Times New Roman" w:hAnsi="Times New Roman" w:cs="Times New Roman"/>
          <w:b w:val="0"/>
          <w:sz w:val="24"/>
          <w:szCs w:val="24"/>
        </w:rPr>
        <w:t>Šahíd</w:t>
      </w:r>
      <w:proofErr w:type="spellEnd"/>
      <w:r w:rsidRPr="00703BF6">
        <w:rPr>
          <w:rFonts w:ascii="Times New Roman" w:hAnsi="Times New Roman" w:cs="Times New Roman"/>
          <w:i/>
          <w:sz w:val="24"/>
          <w:szCs w:val="24"/>
        </w:rPr>
        <w:t>: Írán znepokojuje negativní publicita. Když se bude stále více zemí tamní situací zabývat a mluvit s Íránem o lidských právech, zvětší se šance, že nastane pozitivní změna.</w:t>
      </w:r>
      <w:r w:rsidR="00725F71">
        <w:rPr>
          <w:rStyle w:val="Znakapoznpodarou"/>
          <w:rFonts w:ascii="Times New Roman" w:hAnsi="Times New Roman" w:cs="Times New Roman"/>
          <w:i/>
          <w:sz w:val="24"/>
          <w:szCs w:val="24"/>
        </w:rPr>
        <w:footnoteReference w:id="120"/>
      </w:r>
    </w:p>
    <w:p w:rsidR="000A2792" w:rsidRDefault="000A2792" w:rsidP="000A2792">
      <w:pPr>
        <w:spacing w:line="360" w:lineRule="auto"/>
        <w:ind w:firstLine="708"/>
        <w:contextualSpacing/>
        <w:jc w:val="both"/>
        <w:rPr>
          <w:rFonts w:ascii="Times New Roman" w:hAnsi="Times New Roman" w:cs="Times New Roman"/>
          <w:i/>
          <w:sz w:val="24"/>
          <w:szCs w:val="24"/>
        </w:rPr>
      </w:pPr>
    </w:p>
    <w:p w:rsidR="000A2792" w:rsidRDefault="000A2792" w:rsidP="000A2792">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4.2. Jednotlivá lidská práva</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b/>
          <w:sz w:val="28"/>
          <w:szCs w:val="28"/>
        </w:rPr>
        <w:tab/>
      </w:r>
      <w:r w:rsidRPr="008B1912">
        <w:rPr>
          <w:rFonts w:ascii="Times New Roman" w:hAnsi="Times New Roman" w:cs="Times New Roman"/>
          <w:sz w:val="24"/>
          <w:szCs w:val="24"/>
        </w:rPr>
        <w:t>V</w:t>
      </w:r>
      <w:r>
        <w:rPr>
          <w:rFonts w:ascii="Times New Roman" w:hAnsi="Times New Roman" w:cs="Times New Roman"/>
          <w:sz w:val="24"/>
          <w:szCs w:val="24"/>
        </w:rPr>
        <w:t xml:space="preserve"> následujících podkapitolách bude věnována pozornost vybraným základním lidským právům, nástrojům jejich ochrany a rovněž jejich porušování. </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Ačkoli zájem světových médií upoutává především porušování nejdůležitějšího práva, a to práva na život, je nutno zdůraznit, že toto právo je zpravidla zasaženo v důsledku nerespektování jiných základních práv. Zejména je myšleno právo na spravedlivý proces, svoboda projevu a myšlení.</w:t>
      </w:r>
    </w:p>
    <w:p w:rsidR="000A2792" w:rsidRDefault="000A2792" w:rsidP="000A2792">
      <w:pPr>
        <w:spacing w:line="360" w:lineRule="auto"/>
        <w:contextualSpacing/>
        <w:jc w:val="both"/>
        <w:rPr>
          <w:rFonts w:ascii="Times New Roman" w:hAnsi="Times New Roman" w:cs="Times New Roman"/>
          <w:sz w:val="24"/>
          <w:szCs w:val="24"/>
        </w:rPr>
      </w:pP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b/>
          <w:sz w:val="24"/>
          <w:szCs w:val="24"/>
        </w:rPr>
        <w:t>4.2.1. Právo na život</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Z náboženského hlediska Korán považuje vraždu jednotlivce za usmrcení všech lidí a záchranu života za záchranu lidstva.</w:t>
      </w:r>
      <w:r>
        <w:rPr>
          <w:rStyle w:val="Znakapoznpodarou"/>
          <w:rFonts w:ascii="Times New Roman" w:hAnsi="Times New Roman" w:cs="Times New Roman"/>
          <w:sz w:val="24"/>
          <w:szCs w:val="24"/>
        </w:rPr>
        <w:footnoteReference w:id="121"/>
      </w:r>
      <w:r>
        <w:rPr>
          <w:rFonts w:ascii="Times New Roman" w:hAnsi="Times New Roman" w:cs="Times New Roman"/>
          <w:sz w:val="24"/>
          <w:szCs w:val="24"/>
        </w:rPr>
        <w:t xml:space="preserve"> Slovy Koránu je vražda, mimo výjimečných případů, vážným hříchem. Trestem je </w:t>
      </w:r>
      <w:proofErr w:type="spellStart"/>
      <w:r>
        <w:rPr>
          <w:rFonts w:ascii="Times New Roman" w:hAnsi="Times New Roman" w:cs="Times New Roman"/>
          <w:i/>
          <w:sz w:val="24"/>
          <w:szCs w:val="24"/>
        </w:rPr>
        <w:t>kisás</w:t>
      </w:r>
      <w:proofErr w:type="spellEnd"/>
      <w:r>
        <w:rPr>
          <w:rFonts w:ascii="Times New Roman" w:hAnsi="Times New Roman" w:cs="Times New Roman"/>
          <w:sz w:val="24"/>
          <w:szCs w:val="24"/>
        </w:rPr>
        <w:t xml:space="preserve">, kdy </w:t>
      </w:r>
      <w:proofErr w:type="gramStart"/>
      <w:r>
        <w:rPr>
          <w:rFonts w:ascii="Times New Roman" w:hAnsi="Times New Roman" w:cs="Times New Roman"/>
          <w:sz w:val="24"/>
          <w:szCs w:val="24"/>
        </w:rPr>
        <w:t>je</w:t>
      </w:r>
      <w:proofErr w:type="gramEnd"/>
      <w:r>
        <w:rPr>
          <w:rFonts w:ascii="Times New Roman" w:hAnsi="Times New Roman" w:cs="Times New Roman"/>
          <w:sz w:val="24"/>
          <w:szCs w:val="24"/>
        </w:rPr>
        <w:t xml:space="preserve"> provinilec </w:t>
      </w:r>
      <w:proofErr w:type="gramStart"/>
      <w:r>
        <w:rPr>
          <w:rFonts w:ascii="Times New Roman" w:hAnsi="Times New Roman" w:cs="Times New Roman"/>
          <w:sz w:val="24"/>
          <w:szCs w:val="24"/>
        </w:rPr>
        <w:t>je</w:t>
      </w:r>
      <w:proofErr w:type="gramEnd"/>
      <w:r>
        <w:rPr>
          <w:rFonts w:ascii="Times New Roman" w:hAnsi="Times New Roman" w:cs="Times New Roman"/>
          <w:sz w:val="24"/>
          <w:szCs w:val="24"/>
        </w:rPr>
        <w:t xml:space="preserve"> popraven nebo vydán pozůstalým, aby spravedlnost vykonali sami. Pokud nejbližší příbuzní oběti souhlasí s tím, aby pachatel zůstal naživu, jsou pak on a jeho rodina povinni vyplatit příbuzným zavražděného kompenzaci v penězích, tzv. </w:t>
      </w:r>
      <w:proofErr w:type="spellStart"/>
      <w:r>
        <w:rPr>
          <w:rFonts w:ascii="Times New Roman" w:hAnsi="Times New Roman" w:cs="Times New Roman"/>
          <w:i/>
          <w:sz w:val="24"/>
          <w:szCs w:val="24"/>
        </w:rPr>
        <w:t>dija</w:t>
      </w:r>
      <w:proofErr w:type="spellEnd"/>
      <w:r>
        <w:rPr>
          <w:rFonts w:ascii="Times New Roman" w:hAnsi="Times New Roman" w:cs="Times New Roman"/>
          <w:sz w:val="24"/>
          <w:szCs w:val="24"/>
        </w:rPr>
        <w:t>.</w:t>
      </w:r>
      <w:r>
        <w:rPr>
          <w:rStyle w:val="Znakapoznpodarou"/>
          <w:rFonts w:ascii="Times New Roman" w:hAnsi="Times New Roman" w:cs="Times New Roman"/>
          <w:sz w:val="24"/>
          <w:szCs w:val="24"/>
        </w:rPr>
        <w:footnoteReference w:id="122"/>
      </w:r>
      <w:r>
        <w:rPr>
          <w:rFonts w:ascii="Times New Roman" w:hAnsi="Times New Roman" w:cs="Times New Roman"/>
          <w:sz w:val="24"/>
          <w:szCs w:val="24"/>
        </w:rPr>
        <w:t xml:space="preserve"> </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Rovněž </w:t>
      </w:r>
      <w:r>
        <w:rPr>
          <w:rFonts w:ascii="Times New Roman" w:hAnsi="Times New Roman" w:cs="Times New Roman"/>
          <w:i/>
          <w:sz w:val="24"/>
          <w:szCs w:val="24"/>
        </w:rPr>
        <w:t>Káhirská deklarace lidských práv v islámu</w:t>
      </w:r>
      <w:r>
        <w:rPr>
          <w:rFonts w:ascii="Times New Roman" w:hAnsi="Times New Roman" w:cs="Times New Roman"/>
          <w:sz w:val="24"/>
          <w:szCs w:val="24"/>
        </w:rPr>
        <w:t xml:space="preserve"> stanovuje: </w:t>
      </w:r>
      <w:r w:rsidRPr="009163C8">
        <w:rPr>
          <w:rStyle w:val="hps"/>
          <w:rFonts w:ascii="Times New Roman" w:hAnsi="Times New Roman" w:cs="Times New Roman"/>
          <w:i/>
          <w:sz w:val="24"/>
          <w:szCs w:val="24"/>
        </w:rPr>
        <w:t>Lidský život</w:t>
      </w:r>
      <w:r w:rsidRPr="009163C8">
        <w:rPr>
          <w:rFonts w:ascii="Times New Roman" w:hAnsi="Times New Roman" w:cs="Times New Roman"/>
          <w:i/>
          <w:sz w:val="24"/>
          <w:szCs w:val="24"/>
        </w:rPr>
        <w:t xml:space="preserve"> </w:t>
      </w:r>
      <w:r w:rsidRPr="009163C8">
        <w:rPr>
          <w:rStyle w:val="hps"/>
          <w:rFonts w:ascii="Times New Roman" w:hAnsi="Times New Roman" w:cs="Times New Roman"/>
          <w:i/>
          <w:sz w:val="24"/>
          <w:szCs w:val="24"/>
        </w:rPr>
        <w:t>je posvátný</w:t>
      </w:r>
      <w:r w:rsidRPr="009163C8">
        <w:rPr>
          <w:rFonts w:ascii="Times New Roman" w:hAnsi="Times New Roman" w:cs="Times New Roman"/>
          <w:i/>
          <w:sz w:val="24"/>
          <w:szCs w:val="24"/>
        </w:rPr>
        <w:t xml:space="preserve"> </w:t>
      </w:r>
      <w:r w:rsidRPr="009163C8">
        <w:rPr>
          <w:rStyle w:val="hps"/>
          <w:rFonts w:ascii="Times New Roman" w:hAnsi="Times New Roman" w:cs="Times New Roman"/>
          <w:i/>
          <w:sz w:val="24"/>
          <w:szCs w:val="24"/>
        </w:rPr>
        <w:t>a</w:t>
      </w:r>
      <w:r w:rsidRPr="009163C8">
        <w:rPr>
          <w:rFonts w:ascii="Times New Roman" w:hAnsi="Times New Roman" w:cs="Times New Roman"/>
          <w:i/>
          <w:sz w:val="24"/>
          <w:szCs w:val="24"/>
        </w:rPr>
        <w:t xml:space="preserve"> </w:t>
      </w:r>
      <w:r w:rsidRPr="009163C8">
        <w:rPr>
          <w:rStyle w:val="hps"/>
          <w:rFonts w:ascii="Times New Roman" w:hAnsi="Times New Roman" w:cs="Times New Roman"/>
          <w:i/>
          <w:sz w:val="24"/>
          <w:szCs w:val="24"/>
        </w:rPr>
        <w:t>nedotknutelný</w:t>
      </w:r>
      <w:r w:rsidRPr="009163C8">
        <w:rPr>
          <w:rFonts w:ascii="Times New Roman" w:hAnsi="Times New Roman" w:cs="Times New Roman"/>
          <w:i/>
          <w:sz w:val="24"/>
          <w:szCs w:val="24"/>
        </w:rPr>
        <w:t xml:space="preserve"> </w:t>
      </w:r>
      <w:r w:rsidRPr="009163C8">
        <w:rPr>
          <w:rStyle w:val="hps"/>
          <w:rFonts w:ascii="Times New Roman" w:hAnsi="Times New Roman" w:cs="Times New Roman"/>
          <w:i/>
          <w:sz w:val="24"/>
          <w:szCs w:val="24"/>
        </w:rPr>
        <w:t>a</w:t>
      </w:r>
      <w:r w:rsidRPr="009163C8">
        <w:rPr>
          <w:rFonts w:ascii="Times New Roman" w:hAnsi="Times New Roman" w:cs="Times New Roman"/>
          <w:i/>
          <w:sz w:val="24"/>
          <w:szCs w:val="24"/>
        </w:rPr>
        <w:t xml:space="preserve"> </w:t>
      </w:r>
      <w:r>
        <w:rPr>
          <w:rFonts w:ascii="Times New Roman" w:hAnsi="Times New Roman" w:cs="Times New Roman"/>
          <w:i/>
          <w:sz w:val="24"/>
          <w:szCs w:val="24"/>
        </w:rPr>
        <w:t>musí být</w:t>
      </w:r>
      <w:r w:rsidRPr="009163C8">
        <w:rPr>
          <w:rStyle w:val="hps"/>
          <w:rFonts w:ascii="Times New Roman" w:hAnsi="Times New Roman" w:cs="Times New Roman"/>
          <w:i/>
          <w:sz w:val="24"/>
          <w:szCs w:val="24"/>
        </w:rPr>
        <w:t xml:space="preserve"> vynaloženo veškeré úsilí</w:t>
      </w:r>
      <w:r w:rsidRPr="009163C8">
        <w:rPr>
          <w:rFonts w:ascii="Times New Roman" w:hAnsi="Times New Roman" w:cs="Times New Roman"/>
          <w:i/>
          <w:sz w:val="24"/>
          <w:szCs w:val="24"/>
        </w:rPr>
        <w:t xml:space="preserve"> </w:t>
      </w:r>
      <w:r>
        <w:rPr>
          <w:rFonts w:ascii="Times New Roman" w:hAnsi="Times New Roman" w:cs="Times New Roman"/>
          <w:i/>
          <w:sz w:val="24"/>
          <w:szCs w:val="24"/>
        </w:rPr>
        <w:t>k jeho ochraně</w:t>
      </w:r>
      <w:r w:rsidRPr="009163C8">
        <w:rPr>
          <w:rFonts w:ascii="Times New Roman" w:hAnsi="Times New Roman" w:cs="Times New Roman"/>
          <w:i/>
          <w:sz w:val="24"/>
          <w:szCs w:val="24"/>
        </w:rPr>
        <w:t xml:space="preserve">. </w:t>
      </w:r>
      <w:r w:rsidRPr="009163C8">
        <w:rPr>
          <w:rStyle w:val="hps"/>
          <w:rFonts w:ascii="Times New Roman" w:hAnsi="Times New Roman" w:cs="Times New Roman"/>
          <w:i/>
          <w:sz w:val="24"/>
          <w:szCs w:val="24"/>
        </w:rPr>
        <w:t>Zejména</w:t>
      </w:r>
      <w:r>
        <w:rPr>
          <w:rFonts w:ascii="Times New Roman" w:hAnsi="Times New Roman" w:cs="Times New Roman"/>
          <w:i/>
          <w:sz w:val="24"/>
          <w:szCs w:val="24"/>
        </w:rPr>
        <w:t xml:space="preserve"> nesmí být </w:t>
      </w:r>
      <w:r w:rsidRPr="009163C8">
        <w:rPr>
          <w:rStyle w:val="hps"/>
          <w:rFonts w:ascii="Times New Roman" w:hAnsi="Times New Roman" w:cs="Times New Roman"/>
          <w:i/>
          <w:sz w:val="24"/>
          <w:szCs w:val="24"/>
        </w:rPr>
        <w:t>nikdo</w:t>
      </w:r>
      <w:r w:rsidRPr="009163C8">
        <w:rPr>
          <w:rFonts w:ascii="Times New Roman" w:hAnsi="Times New Roman" w:cs="Times New Roman"/>
          <w:i/>
          <w:sz w:val="24"/>
          <w:szCs w:val="24"/>
        </w:rPr>
        <w:t xml:space="preserve"> </w:t>
      </w:r>
      <w:r w:rsidRPr="009163C8">
        <w:rPr>
          <w:rStyle w:val="hps"/>
          <w:rFonts w:ascii="Times New Roman" w:hAnsi="Times New Roman" w:cs="Times New Roman"/>
          <w:i/>
          <w:sz w:val="24"/>
          <w:szCs w:val="24"/>
        </w:rPr>
        <w:t>vystaven</w:t>
      </w:r>
      <w:r w:rsidRPr="009163C8">
        <w:rPr>
          <w:rFonts w:ascii="Times New Roman" w:hAnsi="Times New Roman" w:cs="Times New Roman"/>
          <w:i/>
          <w:sz w:val="24"/>
          <w:szCs w:val="24"/>
        </w:rPr>
        <w:t xml:space="preserve"> </w:t>
      </w:r>
      <w:r>
        <w:rPr>
          <w:rFonts w:ascii="Times New Roman" w:hAnsi="Times New Roman" w:cs="Times New Roman"/>
          <w:i/>
          <w:sz w:val="24"/>
          <w:szCs w:val="24"/>
        </w:rPr>
        <w:t>mučení</w:t>
      </w:r>
      <w:r w:rsidRPr="009163C8">
        <w:rPr>
          <w:rStyle w:val="hps"/>
          <w:rFonts w:ascii="Times New Roman" w:hAnsi="Times New Roman" w:cs="Times New Roman"/>
          <w:i/>
          <w:sz w:val="24"/>
          <w:szCs w:val="24"/>
        </w:rPr>
        <w:t xml:space="preserve"> nebo smrti</w:t>
      </w:r>
      <w:r w:rsidRPr="009163C8">
        <w:rPr>
          <w:rFonts w:ascii="Times New Roman" w:hAnsi="Times New Roman" w:cs="Times New Roman"/>
          <w:i/>
          <w:sz w:val="24"/>
          <w:szCs w:val="24"/>
        </w:rPr>
        <w:t xml:space="preserve"> </w:t>
      </w:r>
      <w:r w:rsidRPr="009163C8">
        <w:rPr>
          <w:rStyle w:val="hps"/>
          <w:rFonts w:ascii="Times New Roman" w:hAnsi="Times New Roman" w:cs="Times New Roman"/>
          <w:i/>
          <w:sz w:val="24"/>
          <w:szCs w:val="24"/>
        </w:rPr>
        <w:t>s</w:t>
      </w:r>
      <w:r>
        <w:rPr>
          <w:rStyle w:val="hps"/>
          <w:rFonts w:ascii="Times New Roman" w:hAnsi="Times New Roman" w:cs="Times New Roman"/>
          <w:i/>
          <w:sz w:val="24"/>
          <w:szCs w:val="24"/>
        </w:rPr>
        <w:t> </w:t>
      </w:r>
      <w:r w:rsidRPr="009163C8">
        <w:rPr>
          <w:rStyle w:val="hps"/>
          <w:rFonts w:ascii="Times New Roman" w:hAnsi="Times New Roman" w:cs="Times New Roman"/>
          <w:i/>
          <w:sz w:val="24"/>
          <w:szCs w:val="24"/>
        </w:rPr>
        <w:t>výjimkou</w:t>
      </w:r>
      <w:r>
        <w:rPr>
          <w:rStyle w:val="hps"/>
          <w:rFonts w:ascii="Times New Roman" w:hAnsi="Times New Roman" w:cs="Times New Roman"/>
          <w:i/>
          <w:sz w:val="24"/>
          <w:szCs w:val="24"/>
        </w:rPr>
        <w:t>,</w:t>
      </w:r>
      <w:r w:rsidRPr="009163C8">
        <w:rPr>
          <w:rFonts w:ascii="Times New Roman" w:hAnsi="Times New Roman" w:cs="Times New Roman"/>
          <w:i/>
          <w:sz w:val="24"/>
          <w:szCs w:val="24"/>
        </w:rPr>
        <w:t xml:space="preserve"> </w:t>
      </w:r>
      <w:r>
        <w:rPr>
          <w:rFonts w:ascii="Times New Roman" w:hAnsi="Times New Roman" w:cs="Times New Roman"/>
          <w:i/>
          <w:sz w:val="24"/>
          <w:szCs w:val="24"/>
        </w:rPr>
        <w:t>kdy tak stanoví</w:t>
      </w:r>
      <w:r w:rsidRPr="009163C8">
        <w:rPr>
          <w:rFonts w:ascii="Times New Roman" w:hAnsi="Times New Roman" w:cs="Times New Roman"/>
          <w:i/>
          <w:sz w:val="24"/>
          <w:szCs w:val="24"/>
        </w:rPr>
        <w:t xml:space="preserve"> </w:t>
      </w:r>
      <w:r w:rsidRPr="009163C8">
        <w:rPr>
          <w:rStyle w:val="hps"/>
          <w:rFonts w:ascii="Times New Roman" w:hAnsi="Times New Roman" w:cs="Times New Roman"/>
          <w:i/>
          <w:sz w:val="24"/>
          <w:szCs w:val="24"/>
        </w:rPr>
        <w:t>zákon</w:t>
      </w:r>
      <w:r>
        <w:rPr>
          <w:rStyle w:val="Znakapoznpodarou"/>
          <w:rFonts w:ascii="Times New Roman" w:hAnsi="Times New Roman" w:cs="Times New Roman"/>
          <w:i/>
          <w:sz w:val="24"/>
          <w:szCs w:val="24"/>
        </w:rPr>
        <w:footnoteReference w:id="123"/>
      </w:r>
      <w:r w:rsidRPr="009163C8">
        <w:rPr>
          <w:rFonts w:ascii="Times New Roman" w:hAnsi="Times New Roman" w:cs="Times New Roman"/>
          <w:i/>
          <w:sz w:val="24"/>
          <w:szCs w:val="24"/>
        </w:rPr>
        <w:t xml:space="preserve">. </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V rámci vnitrostátních předpisů jde o právo ústavně zakotvené, a to v článku 22 ústavy.  Právo na život je neomezitelné s výjimkou případů, kdy tak stanoví zákon. Z předpisů nižší právní síly se pak jedná o Trestní zákoník. Ten stanovuje, že trestem za vraždu bude primárně </w:t>
      </w:r>
      <w:proofErr w:type="spellStart"/>
      <w:r>
        <w:rPr>
          <w:rFonts w:ascii="Times New Roman" w:hAnsi="Times New Roman" w:cs="Times New Roman"/>
          <w:i/>
          <w:sz w:val="24"/>
          <w:szCs w:val="24"/>
        </w:rPr>
        <w:t>kisás</w:t>
      </w:r>
      <w:proofErr w:type="spellEnd"/>
      <w:r>
        <w:rPr>
          <w:rFonts w:ascii="Times New Roman" w:hAnsi="Times New Roman" w:cs="Times New Roman"/>
          <w:sz w:val="24"/>
          <w:szCs w:val="24"/>
        </w:rPr>
        <w:t xml:space="preserve"> a na žádost pozůstalých příbuzných pak </w:t>
      </w:r>
      <w:proofErr w:type="spellStart"/>
      <w:r>
        <w:rPr>
          <w:rFonts w:ascii="Times New Roman" w:hAnsi="Times New Roman" w:cs="Times New Roman"/>
          <w:i/>
          <w:sz w:val="24"/>
          <w:szCs w:val="24"/>
        </w:rPr>
        <w:t>dija</w:t>
      </w:r>
      <w:proofErr w:type="spellEnd"/>
      <w:r>
        <w:rPr>
          <w:rFonts w:ascii="Times New Roman" w:hAnsi="Times New Roman" w:cs="Times New Roman"/>
          <w:i/>
          <w:sz w:val="24"/>
          <w:szCs w:val="24"/>
        </w:rPr>
        <w:t>.</w:t>
      </w:r>
      <w:r>
        <w:rPr>
          <w:rFonts w:ascii="Times New Roman" w:hAnsi="Times New Roman" w:cs="Times New Roman"/>
          <w:sz w:val="24"/>
          <w:szCs w:val="24"/>
        </w:rPr>
        <w:t xml:space="preserve"> Dále zákon v článcích 209 a 210 stanovuje výjimky z obecného pravidla, a to zabití </w:t>
      </w:r>
      <w:proofErr w:type="spellStart"/>
      <w:r>
        <w:rPr>
          <w:rFonts w:ascii="Times New Roman" w:hAnsi="Times New Roman" w:cs="Times New Roman"/>
          <w:sz w:val="24"/>
          <w:szCs w:val="24"/>
        </w:rPr>
        <w:t>nemuslima</w:t>
      </w:r>
      <w:proofErr w:type="spellEnd"/>
      <w:r>
        <w:rPr>
          <w:rFonts w:ascii="Times New Roman" w:hAnsi="Times New Roman" w:cs="Times New Roman"/>
          <w:sz w:val="24"/>
          <w:szCs w:val="24"/>
        </w:rPr>
        <w:t xml:space="preserve"> muslimem, usmrtí-li jiného dítě, či nepříčetná osoba, usmrtí-li otec svého potomka nebo zavraždí-li muž ženu.</w:t>
      </w:r>
      <w:r>
        <w:rPr>
          <w:rStyle w:val="Znakapoznpodarou"/>
          <w:rFonts w:ascii="Times New Roman" w:hAnsi="Times New Roman" w:cs="Times New Roman"/>
          <w:sz w:val="24"/>
          <w:szCs w:val="24"/>
        </w:rPr>
        <w:footnoteReference w:id="124"/>
      </w:r>
      <w:r>
        <w:rPr>
          <w:rFonts w:ascii="Times New Roman" w:hAnsi="Times New Roman" w:cs="Times New Roman"/>
          <w:sz w:val="24"/>
          <w:szCs w:val="24"/>
        </w:rPr>
        <w:t xml:space="preserve"> </w:t>
      </w:r>
    </w:p>
    <w:p w:rsidR="000A2792" w:rsidRDefault="000A2792" w:rsidP="000A2792">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Spáchá-li muslim vraždu na </w:t>
      </w:r>
      <w:proofErr w:type="spellStart"/>
      <w:r>
        <w:rPr>
          <w:rFonts w:ascii="Times New Roman" w:hAnsi="Times New Roman" w:cs="Times New Roman"/>
          <w:sz w:val="24"/>
          <w:szCs w:val="24"/>
        </w:rPr>
        <w:t>nemuslimovi</w:t>
      </w:r>
      <w:proofErr w:type="spellEnd"/>
      <w:r>
        <w:rPr>
          <w:rFonts w:ascii="Times New Roman" w:hAnsi="Times New Roman" w:cs="Times New Roman"/>
          <w:sz w:val="24"/>
          <w:szCs w:val="24"/>
        </w:rPr>
        <w:t xml:space="preserve">, zákon nepřipouští trest odplaty </w:t>
      </w:r>
      <w:r w:rsidRPr="0052620E">
        <w:rPr>
          <w:rFonts w:ascii="Times New Roman" w:hAnsi="Times New Roman" w:cs="Times New Roman"/>
          <w:sz w:val="24"/>
          <w:szCs w:val="24"/>
        </w:rPr>
        <w:t>(</w:t>
      </w:r>
      <w:proofErr w:type="spellStart"/>
      <w:r>
        <w:rPr>
          <w:rFonts w:ascii="Times New Roman" w:hAnsi="Times New Roman" w:cs="Times New Roman"/>
          <w:i/>
          <w:sz w:val="24"/>
          <w:szCs w:val="24"/>
        </w:rPr>
        <w:t>kisás</w:t>
      </w:r>
      <w:proofErr w:type="spellEnd"/>
      <w:r w:rsidRPr="0052620E">
        <w:rPr>
          <w:rFonts w:ascii="Times New Roman" w:hAnsi="Times New Roman" w:cs="Times New Roman"/>
          <w:sz w:val="24"/>
          <w:szCs w:val="24"/>
        </w:rPr>
        <w:t>)</w:t>
      </w:r>
      <w:r>
        <w:rPr>
          <w:rFonts w:ascii="Times New Roman" w:hAnsi="Times New Roman" w:cs="Times New Roman"/>
          <w:sz w:val="24"/>
          <w:szCs w:val="24"/>
        </w:rPr>
        <w:t xml:space="preserve">. Na druhou stranu, jsou-li viník i oběť jiného vyznání než islámského, uplatní se </w:t>
      </w:r>
      <w:proofErr w:type="spellStart"/>
      <w:r>
        <w:rPr>
          <w:rFonts w:ascii="Times New Roman" w:hAnsi="Times New Roman" w:cs="Times New Roman"/>
          <w:i/>
          <w:sz w:val="24"/>
          <w:szCs w:val="24"/>
        </w:rPr>
        <w:t>kisás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v plném </w:t>
      </w:r>
      <w:r>
        <w:rPr>
          <w:rFonts w:ascii="Times New Roman" w:hAnsi="Times New Roman" w:cs="Times New Roman"/>
          <w:sz w:val="24"/>
          <w:szCs w:val="24"/>
        </w:rPr>
        <w:lastRenderedPageBreak/>
        <w:t xml:space="preserve">rozsahu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čl</w:t>
      </w:r>
      <w:proofErr w:type="spellEnd"/>
      <w:r>
        <w:rPr>
          <w:rFonts w:ascii="Times New Roman" w:hAnsi="Times New Roman" w:cs="Times New Roman"/>
          <w:sz w:val="24"/>
          <w:szCs w:val="24"/>
          <w:lang w:val="en-US"/>
        </w:rPr>
        <w:t xml:space="preserve">. 210 </w:t>
      </w:r>
      <w:proofErr w:type="spellStart"/>
      <w:r>
        <w:rPr>
          <w:rFonts w:ascii="Times New Roman" w:hAnsi="Times New Roman" w:cs="Times New Roman"/>
          <w:sz w:val="24"/>
          <w:szCs w:val="24"/>
          <w:lang w:val="en-US"/>
        </w:rPr>
        <w:t>trestního</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zákona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125"/>
      </w:r>
      <w:r>
        <w:rPr>
          <w:rFonts w:ascii="Times New Roman" w:hAnsi="Times New Roman" w:cs="Times New Roman"/>
          <w:sz w:val="24"/>
          <w:szCs w:val="24"/>
        </w:rPr>
        <w:t xml:space="preserve"> Zákon</w:t>
      </w:r>
      <w:proofErr w:type="gramEnd"/>
      <w:r>
        <w:rPr>
          <w:rFonts w:ascii="Times New Roman" w:hAnsi="Times New Roman" w:cs="Times New Roman"/>
          <w:sz w:val="24"/>
          <w:szCs w:val="24"/>
        </w:rPr>
        <w:t xml:space="preserve"> mlčí o tom, jak by se mělo postupovat v situaci, zavraždí-li muslim </w:t>
      </w:r>
      <w:proofErr w:type="spellStart"/>
      <w:r>
        <w:rPr>
          <w:rFonts w:ascii="Times New Roman" w:hAnsi="Times New Roman" w:cs="Times New Roman"/>
          <w:sz w:val="24"/>
          <w:szCs w:val="24"/>
        </w:rPr>
        <w:t>nemuslima</w:t>
      </w:r>
      <w:proofErr w:type="spellEnd"/>
      <w:r>
        <w:rPr>
          <w:rFonts w:ascii="Times New Roman" w:hAnsi="Times New Roman" w:cs="Times New Roman"/>
          <w:sz w:val="24"/>
          <w:szCs w:val="24"/>
        </w:rPr>
        <w:t xml:space="preserve">, říká pouze, jak postupovat nelze. V úvodních ustanoveních zákona nalezneme obecné zásady ovládající íránské trestní právo a zde je v článku 2 zakotvena známá zásada </w:t>
      </w:r>
      <w:proofErr w:type="spellStart"/>
      <w:r>
        <w:rPr>
          <w:rFonts w:ascii="Times New Roman" w:hAnsi="Times New Roman" w:cs="Times New Roman"/>
          <w:i/>
          <w:sz w:val="24"/>
          <w:szCs w:val="24"/>
        </w:rPr>
        <w:t>nulla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poena</w:t>
      </w:r>
      <w:proofErr w:type="spellEnd"/>
      <w:r>
        <w:rPr>
          <w:rFonts w:ascii="Times New Roman" w:hAnsi="Times New Roman" w:cs="Times New Roman"/>
          <w:i/>
          <w:sz w:val="24"/>
          <w:szCs w:val="24"/>
        </w:rPr>
        <w:t xml:space="preserve"> sine </w:t>
      </w:r>
      <w:proofErr w:type="spellStart"/>
      <w:r>
        <w:rPr>
          <w:rFonts w:ascii="Times New Roman" w:hAnsi="Times New Roman" w:cs="Times New Roman"/>
          <w:i/>
          <w:sz w:val="24"/>
          <w:szCs w:val="24"/>
        </w:rPr>
        <w:t>lege</w:t>
      </w:r>
      <w:proofErr w:type="spellEnd"/>
      <w:r>
        <w:rPr>
          <w:rFonts w:ascii="Times New Roman" w:hAnsi="Times New Roman" w:cs="Times New Roman"/>
          <w:sz w:val="24"/>
          <w:szCs w:val="24"/>
        </w:rPr>
        <w:t xml:space="preserve">. Článek 2 trestního zákona říká, že </w:t>
      </w:r>
      <w:r>
        <w:rPr>
          <w:rFonts w:ascii="Times New Roman" w:hAnsi="Times New Roman" w:cs="Times New Roman"/>
          <w:i/>
          <w:sz w:val="24"/>
          <w:szCs w:val="24"/>
        </w:rPr>
        <w:t>pouze konání, či nekonání, za něž zákon určuje trest, lze považovat za trestný čin.</w:t>
      </w:r>
      <w:r>
        <w:rPr>
          <w:rStyle w:val="Znakapoznpodarou"/>
          <w:rFonts w:ascii="Times New Roman" w:hAnsi="Times New Roman" w:cs="Times New Roman"/>
          <w:i/>
          <w:sz w:val="24"/>
          <w:szCs w:val="24"/>
        </w:rPr>
        <w:footnoteReference w:id="126"/>
      </w:r>
      <w:r>
        <w:rPr>
          <w:rFonts w:ascii="Times New Roman" w:hAnsi="Times New Roman" w:cs="Times New Roman"/>
          <w:i/>
          <w:sz w:val="24"/>
          <w:szCs w:val="24"/>
        </w:rPr>
        <w:t xml:space="preserve"> </w:t>
      </w:r>
      <w:r w:rsidRPr="00304B93">
        <w:rPr>
          <w:rFonts w:ascii="Times New Roman" w:hAnsi="Times New Roman" w:cs="Times New Roman"/>
          <w:sz w:val="24"/>
          <w:szCs w:val="24"/>
        </w:rPr>
        <w:t>Vyřazu</w:t>
      </w:r>
      <w:r>
        <w:rPr>
          <w:rFonts w:ascii="Times New Roman" w:hAnsi="Times New Roman" w:cs="Times New Roman"/>
          <w:sz w:val="24"/>
          <w:szCs w:val="24"/>
        </w:rPr>
        <w:t>je</w:t>
      </w:r>
      <w:r w:rsidRPr="00304B93">
        <w:rPr>
          <w:rFonts w:ascii="Times New Roman" w:hAnsi="Times New Roman" w:cs="Times New Roman"/>
          <w:sz w:val="24"/>
          <w:szCs w:val="24"/>
        </w:rPr>
        <w:t>-</w:t>
      </w:r>
      <w:r>
        <w:rPr>
          <w:rFonts w:ascii="Times New Roman" w:hAnsi="Times New Roman" w:cs="Times New Roman"/>
          <w:sz w:val="24"/>
          <w:szCs w:val="24"/>
        </w:rPr>
        <w:t xml:space="preserve">li zákon tuto situaci z obecného pravidla a současně nestanoví trest, jedná se o významnou mezeru v právu a faktické odepření spravedlnosti. </w:t>
      </w:r>
      <w:r>
        <w:rPr>
          <w:rStyle w:val="Znakapoznpodarou"/>
          <w:rFonts w:ascii="Times New Roman" w:hAnsi="Times New Roman" w:cs="Times New Roman"/>
          <w:sz w:val="24"/>
          <w:szCs w:val="24"/>
        </w:rPr>
        <w:footnoteReference w:id="127"/>
      </w:r>
      <w:r>
        <w:rPr>
          <w:rFonts w:ascii="Times New Roman" w:hAnsi="Times New Roman" w:cs="Times New Roman"/>
          <w:sz w:val="24"/>
          <w:szCs w:val="24"/>
        </w:rPr>
        <w:t xml:space="preserve"> </w:t>
      </w:r>
    </w:p>
    <w:p w:rsidR="000A2792" w:rsidRDefault="000A2792" w:rsidP="000A2792">
      <w:pPr>
        <w:spacing w:line="360" w:lineRule="auto"/>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Další výjimku zákon konstruuje pro vraždu potomka jeho otcem. Dle článku 220 trestního zákona se na otce, který zavraždí své dítě, nevztahuje trest </w:t>
      </w:r>
      <w:proofErr w:type="spellStart"/>
      <w:r>
        <w:rPr>
          <w:rFonts w:ascii="Times New Roman" w:hAnsi="Times New Roman" w:cs="Times New Roman"/>
          <w:i/>
          <w:sz w:val="24"/>
          <w:szCs w:val="24"/>
        </w:rPr>
        <w:t>kisás</w:t>
      </w:r>
      <w:proofErr w:type="spellEnd"/>
      <w:r>
        <w:rPr>
          <w:rFonts w:ascii="Times New Roman" w:hAnsi="Times New Roman" w:cs="Times New Roman"/>
          <w:sz w:val="24"/>
          <w:szCs w:val="24"/>
        </w:rPr>
        <w:t xml:space="preserve">. Zákon normuje, že bude odsouzen na základě soudcovy volné úvahy </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tazir</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případným</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dědicům oběti </w:t>
      </w:r>
      <w:proofErr w:type="spellStart"/>
      <w:r>
        <w:rPr>
          <w:rFonts w:ascii="Times New Roman" w:hAnsi="Times New Roman" w:cs="Times New Roman"/>
          <w:sz w:val="24"/>
          <w:szCs w:val="24"/>
          <w:lang w:val="en-US"/>
        </w:rPr>
        <w:t>vyplatí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odškodné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dija</w:t>
      </w:r>
      <w:proofErr w:type="spellEnd"/>
      <w:r>
        <w:rPr>
          <w:rFonts w:ascii="Times New Roman" w:hAnsi="Times New Roman" w:cs="Times New Roman"/>
          <w:sz w:val="24"/>
          <w:szCs w:val="24"/>
          <w:lang w:val="en-US"/>
        </w:rPr>
        <w:t>)</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128"/>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p>
    <w:p w:rsidR="000A2792" w:rsidRDefault="000A2792" w:rsidP="000A2792">
      <w:pPr>
        <w:spacing w:line="360" w:lineRule="auto"/>
        <w:ind w:firstLine="708"/>
        <w:contextualSpacing/>
        <w:jc w:val="both"/>
        <w:rPr>
          <w:rFonts w:ascii="Times New Roman" w:hAnsi="Times New Roman" w:cs="Times New Roman"/>
          <w:sz w:val="24"/>
          <w:szCs w:val="24"/>
        </w:rPr>
      </w:pPr>
      <w:r w:rsidRPr="0063409A">
        <w:rPr>
          <w:rFonts w:ascii="Times New Roman" w:hAnsi="Times New Roman" w:cs="Times New Roman"/>
          <w:sz w:val="24"/>
          <w:szCs w:val="24"/>
        </w:rPr>
        <w:t>Článek 209 trestního zákona ukládá pro případ vraždy muslimské ženy muslimským mužem tomuto muži povinnost podrobit se trestu odplaty</w:t>
      </w:r>
      <w:r>
        <w:rPr>
          <w:rFonts w:ascii="Times New Roman" w:hAnsi="Times New Roman" w:cs="Times New Roman"/>
          <w:sz w:val="24"/>
          <w:szCs w:val="24"/>
        </w:rPr>
        <w:t xml:space="preserve">. Než se však </w:t>
      </w:r>
      <w:proofErr w:type="spellStart"/>
      <w:r>
        <w:rPr>
          <w:rFonts w:ascii="Times New Roman" w:hAnsi="Times New Roman" w:cs="Times New Roman"/>
          <w:i/>
          <w:sz w:val="24"/>
          <w:szCs w:val="24"/>
        </w:rPr>
        <w:t>kisás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realizuje, nejbližší pozůstalý oběti je povinen vyplatit viníkovi polovinu </w:t>
      </w:r>
      <w:proofErr w:type="spellStart"/>
      <w:r>
        <w:rPr>
          <w:rFonts w:ascii="Times New Roman" w:hAnsi="Times New Roman" w:cs="Times New Roman"/>
          <w:i/>
          <w:sz w:val="24"/>
          <w:szCs w:val="24"/>
        </w:rPr>
        <w:t>dija</w:t>
      </w:r>
      <w:proofErr w:type="spellEnd"/>
      <w:r>
        <w:rPr>
          <w:rFonts w:ascii="Times New Roman" w:hAnsi="Times New Roman" w:cs="Times New Roman"/>
          <w:sz w:val="24"/>
          <w:szCs w:val="24"/>
        </w:rPr>
        <w:t xml:space="preserve">. A obecně platí, že výše odškodného za ženu je poloviční než odškodnění za muže. Toto pravidlo je zcela rozporné s právem rovnosti, zákazem diskriminace na základě pohlaví. </w:t>
      </w:r>
      <w:r>
        <w:rPr>
          <w:rStyle w:val="Znakapoznpodarou"/>
          <w:rFonts w:ascii="Times New Roman" w:hAnsi="Times New Roman" w:cs="Times New Roman"/>
          <w:sz w:val="24"/>
          <w:szCs w:val="24"/>
        </w:rPr>
        <w:footnoteReference w:id="129"/>
      </w:r>
      <w:r>
        <w:rPr>
          <w:rFonts w:ascii="Times New Roman" w:hAnsi="Times New Roman" w:cs="Times New Roman"/>
          <w:sz w:val="24"/>
          <w:szCs w:val="24"/>
        </w:rPr>
        <w:t xml:space="preserve"> </w:t>
      </w:r>
      <w:r w:rsidRPr="0063409A">
        <w:rPr>
          <w:rFonts w:ascii="Times New Roman" w:hAnsi="Times New Roman" w:cs="Times New Roman"/>
          <w:i/>
          <w:sz w:val="24"/>
          <w:szCs w:val="24"/>
        </w:rPr>
        <w:t xml:space="preserve">  </w:t>
      </w:r>
    </w:p>
    <w:p w:rsidR="000A2792" w:rsidRPr="00650D3A" w:rsidRDefault="000A2792" w:rsidP="000A2792">
      <w:pPr>
        <w:spacing w:line="360" w:lineRule="auto"/>
        <w:contextualSpacing/>
        <w:jc w:val="both"/>
        <w:rPr>
          <w:rFonts w:ascii="Times New Roman" w:hAnsi="Times New Roman" w:cs="Times New Roman"/>
          <w:b/>
          <w:sz w:val="24"/>
          <w:szCs w:val="24"/>
        </w:rPr>
      </w:pPr>
    </w:p>
    <w:p w:rsidR="000A2792" w:rsidRDefault="000A2792" w:rsidP="000A2792">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4</w:t>
      </w:r>
      <w:r w:rsidRPr="00650D3A">
        <w:rPr>
          <w:rFonts w:ascii="Times New Roman" w:hAnsi="Times New Roman" w:cs="Times New Roman"/>
          <w:b/>
          <w:sz w:val="24"/>
          <w:szCs w:val="24"/>
        </w:rPr>
        <w:t>.2.2. Svoboda projevu</w:t>
      </w:r>
      <w:r w:rsidRPr="00650D3A">
        <w:rPr>
          <w:rFonts w:ascii="Times New Roman" w:hAnsi="Times New Roman" w:cs="Times New Roman"/>
          <w:b/>
          <w:i/>
          <w:sz w:val="24"/>
          <w:szCs w:val="24"/>
        </w:rPr>
        <w:t xml:space="preserve"> </w:t>
      </w:r>
      <w:r w:rsidRPr="00650D3A">
        <w:rPr>
          <w:rFonts w:ascii="Times New Roman" w:hAnsi="Times New Roman" w:cs="Times New Roman"/>
          <w:b/>
          <w:sz w:val="24"/>
          <w:szCs w:val="24"/>
        </w:rPr>
        <w:t>a myšlení</w:t>
      </w:r>
    </w:p>
    <w:p w:rsidR="000A2792" w:rsidRDefault="000A2792" w:rsidP="000A2792">
      <w:pPr>
        <w:spacing w:after="0" w:line="360" w:lineRule="auto"/>
        <w:contextualSpacing/>
        <w:jc w:val="both"/>
        <w:rPr>
          <w:rFonts w:ascii="Times New Roman" w:eastAsia="Times New Roman" w:hAnsi="Times New Roman" w:cs="Times New Roman"/>
          <w:sz w:val="24"/>
          <w:szCs w:val="24"/>
          <w:lang w:eastAsia="cs-CZ"/>
        </w:rPr>
      </w:pPr>
      <w:r>
        <w:rPr>
          <w:rFonts w:ascii="Times New Roman" w:hAnsi="Times New Roman" w:cs="Times New Roman"/>
          <w:b/>
          <w:sz w:val="24"/>
          <w:szCs w:val="24"/>
        </w:rPr>
        <w:tab/>
      </w:r>
      <w:r>
        <w:rPr>
          <w:rFonts w:ascii="Times New Roman" w:hAnsi="Times New Roman" w:cs="Times New Roman"/>
          <w:sz w:val="24"/>
          <w:szCs w:val="24"/>
        </w:rPr>
        <w:t xml:space="preserve">Tyto dvě svobody jsou nerozlučně spjaty, jedna bez druhé neexistuje. Jejich obecnou definici poskytuje </w:t>
      </w:r>
      <w:r>
        <w:rPr>
          <w:rFonts w:ascii="Times New Roman" w:hAnsi="Times New Roman" w:cs="Times New Roman"/>
          <w:i/>
          <w:sz w:val="24"/>
          <w:szCs w:val="24"/>
        </w:rPr>
        <w:t>Všeobecná deklarace lidských práv</w:t>
      </w:r>
      <w:r>
        <w:rPr>
          <w:rFonts w:ascii="Times New Roman" w:hAnsi="Times New Roman" w:cs="Times New Roman"/>
          <w:sz w:val="24"/>
          <w:szCs w:val="24"/>
        </w:rPr>
        <w:t xml:space="preserve"> v článku 19, který zní: </w:t>
      </w:r>
      <w:r w:rsidRPr="002F04B9">
        <w:rPr>
          <w:rFonts w:ascii="Times New Roman" w:eastAsia="Times New Roman" w:hAnsi="Times New Roman" w:cs="Times New Roman"/>
          <w:i/>
          <w:sz w:val="24"/>
          <w:szCs w:val="24"/>
          <w:lang w:eastAsia="cs-CZ"/>
        </w:rPr>
        <w:t>Každý má právo na svobodu přesvědčení a projevu; toto právo nepřipouští, aby někdo trpěl újmu pro své přesvědčení, a zahrnuje právo vyhledávat, přijímat a rozšiřovat informace a myšlenky jakýmikoli prostředky a bez ohledu na hranice.</w:t>
      </w:r>
      <w:r>
        <w:rPr>
          <w:rStyle w:val="Znakapoznpodarou"/>
          <w:rFonts w:ascii="Times New Roman" w:eastAsia="Times New Roman" w:hAnsi="Times New Roman" w:cs="Times New Roman"/>
          <w:i/>
          <w:sz w:val="24"/>
          <w:szCs w:val="24"/>
          <w:lang w:eastAsia="cs-CZ"/>
        </w:rPr>
        <w:footnoteReference w:id="130"/>
      </w:r>
      <w:r w:rsidRPr="002F04B9">
        <w:rPr>
          <w:rFonts w:ascii="Times New Roman" w:eastAsia="Times New Roman" w:hAnsi="Times New Roman" w:cs="Times New Roman"/>
          <w:i/>
          <w:sz w:val="24"/>
          <w:szCs w:val="24"/>
          <w:lang w:eastAsia="cs-CZ"/>
        </w:rPr>
        <w:t xml:space="preserve"> </w:t>
      </w:r>
    </w:p>
    <w:p w:rsidR="000A2792" w:rsidRDefault="000A2792" w:rsidP="000A2792">
      <w:p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Média jsou nejvýraznějším ukazatelem reálného stavu svobody projevu v každé zemi. Demokratické právní řády se snaží o podporu této svobody minimálním legislativním zasahováním.  </w:t>
      </w:r>
    </w:p>
    <w:p w:rsidR="000A2792" w:rsidRDefault="000A2792" w:rsidP="000A2792">
      <w:pPr>
        <w:spacing w:after="0" w:line="360" w:lineRule="auto"/>
        <w:ind w:firstLine="708"/>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Ústavně je tato svoboda v Íránu upravena v článku 24, </w:t>
      </w:r>
      <w:r>
        <w:rPr>
          <w:rFonts w:ascii="Times New Roman" w:eastAsia="Times New Roman" w:hAnsi="Times New Roman" w:cs="Times New Roman"/>
          <w:i/>
          <w:sz w:val="24"/>
          <w:szCs w:val="24"/>
          <w:lang w:eastAsia="cs-CZ"/>
        </w:rPr>
        <w:t>svoboda projevu se vztahuje na tisk i publikační činnost s výjimkou případů, kdy je to v rozporu se základními zásadami islámu a na újmu jiným veřejným právům.</w:t>
      </w:r>
      <w:r>
        <w:rPr>
          <w:rStyle w:val="Znakapoznpodarou"/>
          <w:rFonts w:ascii="Times New Roman" w:eastAsia="Times New Roman" w:hAnsi="Times New Roman" w:cs="Times New Roman"/>
          <w:i/>
          <w:sz w:val="24"/>
          <w:szCs w:val="24"/>
          <w:lang w:eastAsia="cs-CZ"/>
        </w:rPr>
        <w:footnoteReference w:id="131"/>
      </w:r>
      <w:r>
        <w:rPr>
          <w:rFonts w:ascii="Times New Roman" w:eastAsia="Times New Roman" w:hAnsi="Times New Roman" w:cs="Times New Roman"/>
          <w:sz w:val="24"/>
          <w:szCs w:val="24"/>
          <w:lang w:eastAsia="cs-CZ"/>
        </w:rPr>
        <w:t xml:space="preserve"> Tento článek tedy uvádí obecné pravidlo svobody tisku s dvěma kategoriemi omezení. První kategorii omezení představuje zákaz rozporu se základními islámskými zásadami. Termín základní zásady islámu je možné interpretovat restriktivně, pouze ve vztahu k náboženským zásadám, nebo naopak extenzivně, kdy lze zahrnout veškeré pojmy islámské nauky a etiky. Druhá kategorie omezení představuje zákaz způsobení újmy jiným veřejným právům. Dle záznamů z jednání Parlamentu při schvalování poslední verze ústavy do této kategorie náleží cokoli, co je způsobilé ohrozit veřejný pořádek a bezpečnost a omezit práva přiznaná ústavou. Řadí se sem například porušování veřejné slušnosti a mravnosti, hanobení osob, odhalení vojenských a státních tajemství, propagace lží a úklady proti vládě.</w:t>
      </w:r>
      <w:r>
        <w:rPr>
          <w:rStyle w:val="Znakapoznpodarou"/>
          <w:rFonts w:ascii="Times New Roman" w:eastAsia="Times New Roman" w:hAnsi="Times New Roman" w:cs="Times New Roman"/>
          <w:sz w:val="24"/>
          <w:szCs w:val="24"/>
          <w:lang w:eastAsia="cs-CZ"/>
        </w:rPr>
        <w:footnoteReference w:id="132"/>
      </w:r>
      <w:r>
        <w:rPr>
          <w:rFonts w:ascii="Times New Roman" w:eastAsia="Times New Roman" w:hAnsi="Times New Roman" w:cs="Times New Roman"/>
          <w:sz w:val="24"/>
          <w:szCs w:val="24"/>
          <w:lang w:eastAsia="cs-CZ"/>
        </w:rPr>
        <w:t xml:space="preserve">    </w:t>
      </w:r>
    </w:p>
    <w:p w:rsidR="000A2792" w:rsidRDefault="000A2792" w:rsidP="000A2792">
      <w:pPr>
        <w:spacing w:after="0" w:line="360" w:lineRule="auto"/>
        <w:ind w:firstLine="708"/>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i/>
          <w:sz w:val="24"/>
          <w:szCs w:val="24"/>
          <w:lang w:eastAsia="cs-CZ"/>
        </w:rPr>
        <w:t xml:space="preserve"> </w:t>
      </w:r>
      <w:r>
        <w:rPr>
          <w:rFonts w:ascii="Times New Roman" w:eastAsia="Times New Roman" w:hAnsi="Times New Roman" w:cs="Times New Roman"/>
          <w:sz w:val="24"/>
          <w:szCs w:val="24"/>
          <w:lang w:eastAsia="cs-CZ"/>
        </w:rPr>
        <w:t xml:space="preserve">Rovněž v preambuli nalezneme odstavec s názvem Masmediální komunikace. Odstavec v krátkosti hovoří o tom, že veškeré hromadné sdělovací prostředky musí sloužit k šíření islámské kultury a musí se přísně zdržet šíření destruktivních </w:t>
      </w:r>
      <w:proofErr w:type="spellStart"/>
      <w:r>
        <w:rPr>
          <w:rFonts w:ascii="Times New Roman" w:eastAsia="Times New Roman" w:hAnsi="Times New Roman" w:cs="Times New Roman"/>
          <w:sz w:val="24"/>
          <w:szCs w:val="24"/>
          <w:lang w:eastAsia="cs-CZ"/>
        </w:rPr>
        <w:t>anti</w:t>
      </w:r>
      <w:proofErr w:type="spellEnd"/>
      <w:r>
        <w:rPr>
          <w:rFonts w:ascii="Times New Roman" w:eastAsia="Times New Roman" w:hAnsi="Times New Roman" w:cs="Times New Roman"/>
          <w:sz w:val="24"/>
          <w:szCs w:val="24"/>
          <w:lang w:eastAsia="cs-CZ"/>
        </w:rPr>
        <w:t>-islámských sdělení.</w:t>
      </w:r>
      <w:r>
        <w:rPr>
          <w:rStyle w:val="Znakapoznpodarou"/>
          <w:rFonts w:ascii="Times New Roman" w:eastAsia="Times New Roman" w:hAnsi="Times New Roman" w:cs="Times New Roman"/>
          <w:sz w:val="24"/>
          <w:szCs w:val="24"/>
          <w:lang w:eastAsia="cs-CZ"/>
        </w:rPr>
        <w:footnoteReference w:id="133"/>
      </w:r>
      <w:r>
        <w:rPr>
          <w:rFonts w:ascii="Times New Roman" w:eastAsia="Times New Roman" w:hAnsi="Times New Roman" w:cs="Times New Roman"/>
          <w:sz w:val="24"/>
          <w:szCs w:val="24"/>
          <w:lang w:eastAsia="cs-CZ"/>
        </w:rPr>
        <w:t xml:space="preserve"> </w:t>
      </w:r>
    </w:p>
    <w:p w:rsidR="000A2792" w:rsidRDefault="000A2792" w:rsidP="000A2792">
      <w:pPr>
        <w:spacing w:after="0" w:line="360" w:lineRule="auto"/>
        <w:ind w:firstLine="708"/>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cs-CZ"/>
        </w:rPr>
        <w:t>Detailně upravuje postavení médií Tiskový zákon, který byl schválen Islámským revolučním shromážděním roku 1979. Naposledy byl novelizován roku 2000. V prvním článku je pro účely tohoto zákona definováno, co je myšleno pod pojmem tisk.</w:t>
      </w:r>
      <w:r>
        <w:rPr>
          <w:rStyle w:val="Znakapoznpodarou"/>
          <w:rFonts w:ascii="Times New Roman" w:eastAsia="Times New Roman" w:hAnsi="Times New Roman" w:cs="Times New Roman"/>
          <w:sz w:val="24"/>
          <w:szCs w:val="24"/>
          <w:lang w:eastAsia="cs-CZ"/>
        </w:rPr>
        <w:footnoteReference w:id="134"/>
      </w:r>
      <w:r>
        <w:rPr>
          <w:rFonts w:ascii="Times New Roman" w:eastAsia="Times New Roman" w:hAnsi="Times New Roman" w:cs="Times New Roman"/>
          <w:sz w:val="24"/>
          <w:szCs w:val="24"/>
          <w:lang w:eastAsia="cs-CZ"/>
        </w:rPr>
        <w:t xml:space="preserve"> </w:t>
      </w:r>
      <w:r>
        <w:rPr>
          <w:rFonts w:ascii="Times New Roman" w:hAnsi="Times New Roman" w:cs="Times New Roman"/>
          <w:sz w:val="24"/>
          <w:szCs w:val="24"/>
        </w:rPr>
        <w:t>Dále tento zákon stanovuje podmínky pro získání tiskové licence, práva a povinnosti tisku, omezení a trestné činy související s publikováním. Dle článku 8 Tiskového zákona, ve znění pozdějších předpisů, je k publikační činnosti nutné získat licenci, kterou uděluje ministerstvo kultury a ministerstvo zahraničí.</w:t>
      </w:r>
      <w:r>
        <w:rPr>
          <w:rStyle w:val="Znakapoznpodarou"/>
          <w:rFonts w:ascii="Times New Roman" w:hAnsi="Times New Roman" w:cs="Times New Roman"/>
          <w:sz w:val="24"/>
          <w:szCs w:val="24"/>
        </w:rPr>
        <w:footnoteReference w:id="135"/>
      </w:r>
      <w:r>
        <w:rPr>
          <w:rFonts w:ascii="Times New Roman" w:hAnsi="Times New Roman" w:cs="Times New Roman"/>
          <w:sz w:val="24"/>
          <w:szCs w:val="24"/>
        </w:rPr>
        <w:t xml:space="preserve"> </w:t>
      </w:r>
    </w:p>
    <w:p w:rsidR="000A2792" w:rsidRDefault="000A2792" w:rsidP="000A2792">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V současném Íránu je přísná cenzura svobody projevu běžným jevem a jakékoli projevy kritiky vůči režimu se tvrdě trestají. V devadesátých letech bylo v íránském tisku zveřejněno několik otevřených dopisů vyjadřujících se k situaci v zemi. Tyto dopisy rozzuřily vládnoucí garnituru, zejména protože byly publikovány i v zemích západního světa. Patrně </w:t>
      </w:r>
      <w:r>
        <w:rPr>
          <w:rFonts w:ascii="Times New Roman" w:hAnsi="Times New Roman" w:cs="Times New Roman"/>
          <w:sz w:val="24"/>
          <w:szCs w:val="24"/>
        </w:rPr>
        <w:lastRenderedPageBreak/>
        <w:t xml:space="preserve">nejznámější z těchto dopisů, deklarace </w:t>
      </w:r>
      <w:r w:rsidRPr="00F81A43">
        <w:rPr>
          <w:rFonts w:ascii="Times New Roman" w:hAnsi="Times New Roman" w:cs="Times New Roman"/>
          <w:i/>
          <w:sz w:val="24"/>
          <w:szCs w:val="24"/>
        </w:rPr>
        <w:t>My</w:t>
      </w:r>
      <w:r>
        <w:rPr>
          <w:rFonts w:ascii="Times New Roman" w:hAnsi="Times New Roman" w:cs="Times New Roman"/>
          <w:i/>
          <w:sz w:val="24"/>
          <w:szCs w:val="24"/>
        </w:rPr>
        <w:t xml:space="preserve"> spisovatelé</w:t>
      </w:r>
      <w:r>
        <w:rPr>
          <w:rFonts w:ascii="Times New Roman" w:hAnsi="Times New Roman" w:cs="Times New Roman"/>
          <w:sz w:val="24"/>
          <w:szCs w:val="24"/>
        </w:rPr>
        <w:t xml:space="preserve">, vyvolal vlnu zatýkání a poprav. V tomto otevřeném dopisu více než sto spisovatelů volalo po svobodě myšlení, projevu a publikování. </w:t>
      </w:r>
    </w:p>
    <w:p w:rsidR="000A2792" w:rsidRDefault="000A2792" w:rsidP="000A2792">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Zcela bezprecedentního stupně intenzity dosáhlo potlačování svobody projevu během demonstrací roku 2009, které vypukly jako reakce na volební úspěch </w:t>
      </w:r>
      <w:proofErr w:type="spellStart"/>
      <w:r>
        <w:rPr>
          <w:rFonts w:ascii="Times New Roman" w:hAnsi="Times New Roman" w:cs="Times New Roman"/>
          <w:sz w:val="24"/>
          <w:szCs w:val="24"/>
        </w:rPr>
        <w:t>Mahmúda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Ahmadinežáda</w:t>
      </w:r>
      <w:proofErr w:type="spellEnd"/>
      <w:r>
        <w:rPr>
          <w:rFonts w:ascii="Times New Roman" w:hAnsi="Times New Roman" w:cs="Times New Roman"/>
          <w:sz w:val="24"/>
          <w:szCs w:val="24"/>
        </w:rPr>
        <w:t xml:space="preserve">. Protesty směřovaly proti volebním podvodům a machinacím. Vláda tedy nechala zablokovat mobilní a pozemní telefonní síť a zcela přerušila internetové spojení. Dnes </w:t>
      </w:r>
      <w:proofErr w:type="gramStart"/>
      <w:r>
        <w:rPr>
          <w:rFonts w:ascii="Times New Roman" w:hAnsi="Times New Roman" w:cs="Times New Roman"/>
          <w:sz w:val="24"/>
          <w:szCs w:val="24"/>
        </w:rPr>
        <w:t>je</w:t>
      </w:r>
      <w:proofErr w:type="gramEnd"/>
      <w:r>
        <w:rPr>
          <w:rFonts w:ascii="Times New Roman" w:hAnsi="Times New Roman" w:cs="Times New Roman"/>
          <w:sz w:val="24"/>
          <w:szCs w:val="24"/>
        </w:rPr>
        <w:t xml:space="preserve"> přístup k internetu je stále více monitorován a blokován. Prudce vzrostla míra represe vůči místním i zahraničním zpravodajům. Zahraničním novinářům bylo zakázáno zveřejňovat jakékoli informace o probíhajících protestech s výjimkou těch, které byly zveřejněny íránským ministerstvem kultury. Zahraničním médiím nebyla prodloužena víza nebo byli jejich novináři vyhoštěni. Dne 19. května 2009 prohlásil Vůdce zahraniční média za zlá a označil je za příčinu rozvratu íránského lidu.</w:t>
      </w:r>
      <w:r>
        <w:rPr>
          <w:rStyle w:val="Znakapoznpodarou"/>
          <w:rFonts w:ascii="Times New Roman" w:hAnsi="Times New Roman" w:cs="Times New Roman"/>
          <w:sz w:val="24"/>
          <w:szCs w:val="24"/>
        </w:rPr>
        <w:footnoteReference w:id="136"/>
      </w:r>
      <w:r>
        <w:rPr>
          <w:rFonts w:ascii="Times New Roman" w:hAnsi="Times New Roman" w:cs="Times New Roman"/>
          <w:sz w:val="24"/>
          <w:szCs w:val="24"/>
        </w:rPr>
        <w:t xml:space="preserve"> V současné době jsou noviny nepoplatné režimu rušeny, novináři a internetoví </w:t>
      </w:r>
      <w:proofErr w:type="spellStart"/>
      <w:r>
        <w:rPr>
          <w:rFonts w:ascii="Times New Roman" w:hAnsi="Times New Roman" w:cs="Times New Roman"/>
          <w:sz w:val="24"/>
          <w:szCs w:val="24"/>
        </w:rPr>
        <w:t>blogeři</w:t>
      </w:r>
      <w:proofErr w:type="spellEnd"/>
      <w:r>
        <w:rPr>
          <w:rFonts w:ascii="Times New Roman" w:hAnsi="Times New Roman" w:cs="Times New Roman"/>
          <w:sz w:val="24"/>
          <w:szCs w:val="24"/>
        </w:rPr>
        <w:t xml:space="preserve"> jsou za své názory vězněni.</w:t>
      </w:r>
      <w:r>
        <w:rPr>
          <w:rStyle w:val="Znakapoznpodarou"/>
          <w:rFonts w:ascii="Times New Roman" w:hAnsi="Times New Roman" w:cs="Times New Roman"/>
          <w:sz w:val="24"/>
          <w:szCs w:val="24"/>
        </w:rPr>
        <w:footnoteReference w:id="137"/>
      </w:r>
      <w:r>
        <w:rPr>
          <w:rFonts w:ascii="Times New Roman" w:hAnsi="Times New Roman" w:cs="Times New Roman"/>
          <w:sz w:val="24"/>
          <w:szCs w:val="24"/>
        </w:rPr>
        <w:t xml:space="preserve"> </w:t>
      </w:r>
    </w:p>
    <w:p w:rsidR="000A2792" w:rsidRDefault="000A2792" w:rsidP="000A2792">
      <w:pPr>
        <w:spacing w:after="0" w:line="360" w:lineRule="auto"/>
        <w:ind w:firstLine="708"/>
        <w:contextualSpacing/>
        <w:jc w:val="both"/>
        <w:rPr>
          <w:rFonts w:ascii="Times New Roman" w:hAnsi="Times New Roman" w:cs="Times New Roman"/>
          <w:sz w:val="24"/>
          <w:szCs w:val="24"/>
        </w:rPr>
      </w:pPr>
    </w:p>
    <w:p w:rsidR="000A2792" w:rsidRDefault="000A2792" w:rsidP="000A2792">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4.2.3.  Právo na spravedlivý proces a zákaz diskriminace</w:t>
      </w:r>
    </w:p>
    <w:p w:rsidR="000A2792" w:rsidRDefault="000A2792" w:rsidP="000A2792">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S porušováním práva na spravedlivý proces úzce souvisí i prosušování práva na život. Nefungující trestní soudnictví vynášející neoprávněné rozsudky smrti je jedním z nejzávažnějších problémů Islámské republiky Íránu.</w:t>
      </w:r>
    </w:p>
    <w:p w:rsidR="000A2792" w:rsidRDefault="000A2792" w:rsidP="000A2792">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V íránské ústavě článek 37 zakotvuje presumpci neviny, když uvádí, že nevina je presumována a nikdo nemůže být označen za zločince, dokud není odsouzen příslušným soudem. Rovněž v průběhu soudního procesu jsou obviněnému přiznána určitá práva, jako je právo na zastoupení na základě volby obviněného, právo nebýt mučen, právo na veřejné slyšení a zákaz zpětné účinnosti zákona.</w:t>
      </w:r>
      <w:r>
        <w:rPr>
          <w:rStyle w:val="Znakapoznpodarou"/>
          <w:rFonts w:ascii="Times New Roman" w:hAnsi="Times New Roman" w:cs="Times New Roman"/>
          <w:sz w:val="24"/>
          <w:szCs w:val="24"/>
        </w:rPr>
        <w:footnoteReference w:id="138"/>
      </w:r>
      <w:r>
        <w:rPr>
          <w:rFonts w:ascii="Times New Roman" w:hAnsi="Times New Roman" w:cs="Times New Roman"/>
          <w:sz w:val="24"/>
          <w:szCs w:val="24"/>
        </w:rPr>
        <w:t xml:space="preserve"> </w:t>
      </w:r>
    </w:p>
    <w:p w:rsidR="000A2792" w:rsidRDefault="000A2792" w:rsidP="000A2792">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Íránské trestní právo vychází z tradičního islámského práva </w:t>
      </w:r>
      <w:proofErr w:type="spellStart"/>
      <w:r>
        <w:rPr>
          <w:rFonts w:ascii="Times New Roman" w:hAnsi="Times New Roman" w:cs="Times New Roman"/>
          <w:sz w:val="24"/>
          <w:szCs w:val="24"/>
        </w:rPr>
        <w:t>šaría</w:t>
      </w:r>
      <w:proofErr w:type="spellEnd"/>
      <w:r>
        <w:rPr>
          <w:rFonts w:ascii="Times New Roman" w:hAnsi="Times New Roman" w:cs="Times New Roman"/>
          <w:sz w:val="24"/>
          <w:szCs w:val="24"/>
        </w:rPr>
        <w:t xml:space="preserve"> a pro západní kultury je velice těžko pochopitelné. Za tentýž trestný čin může být někdo popraven na základě </w:t>
      </w:r>
      <w:proofErr w:type="spellStart"/>
      <w:r>
        <w:rPr>
          <w:rFonts w:ascii="Times New Roman" w:hAnsi="Times New Roman" w:cs="Times New Roman"/>
          <w:i/>
          <w:sz w:val="24"/>
          <w:szCs w:val="24"/>
        </w:rPr>
        <w:t>kisás</w:t>
      </w:r>
      <w:proofErr w:type="spellEnd"/>
      <w:r>
        <w:rPr>
          <w:rFonts w:ascii="Times New Roman" w:hAnsi="Times New Roman" w:cs="Times New Roman"/>
          <w:sz w:val="24"/>
          <w:szCs w:val="24"/>
        </w:rPr>
        <w:t xml:space="preserve"> a jiný pouze zaplatí rodině oběti kompenzaci. Život viníka tak závisí na příbuzných oběti. Skutkové podstaty trestných činů jsou definovány velice vágně a při troše nadsázky můžeme </w:t>
      </w:r>
      <w:r>
        <w:rPr>
          <w:rFonts w:ascii="Times New Roman" w:hAnsi="Times New Roman" w:cs="Times New Roman"/>
          <w:sz w:val="24"/>
          <w:szCs w:val="24"/>
        </w:rPr>
        <w:lastRenderedPageBreak/>
        <w:t xml:space="preserve">říct, že kohokoli lze odsoudit za cokoli. Obvinění mohou znít: šíření zkaženosti na zemi, válka proti Bohu, urážka Vůdce, šíření protivládní propagandy, šíření lží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Institut </w:t>
      </w:r>
      <w:proofErr w:type="spellStart"/>
      <w:r>
        <w:rPr>
          <w:rFonts w:ascii="Times New Roman" w:hAnsi="Times New Roman" w:cs="Times New Roman"/>
          <w:i/>
          <w:sz w:val="24"/>
          <w:szCs w:val="24"/>
        </w:rPr>
        <w:t>fatwy</w:t>
      </w:r>
      <w:proofErr w:type="spellEnd"/>
      <w:r>
        <w:rPr>
          <w:rFonts w:ascii="Times New Roman" w:hAnsi="Times New Roman" w:cs="Times New Roman"/>
          <w:sz w:val="24"/>
          <w:szCs w:val="24"/>
        </w:rPr>
        <w:t xml:space="preserve"> rovněž vede k nepředvídatelnosti soudního rozhodování a svévoli. Zásadu spravedlivého procesu v praxi též popírá několik nežádoucích skutečností. Mezi tyto skutečnosti lze přičítat fakt, že princip presumpce neviny v Íránu ve skutečnosti neexistuje. Pro ilustraci je možno uvést slavný výrok ajatolláha </w:t>
      </w:r>
      <w:proofErr w:type="spellStart"/>
      <w:r>
        <w:rPr>
          <w:rFonts w:ascii="Times New Roman" w:hAnsi="Times New Roman" w:cs="Times New Roman"/>
          <w:sz w:val="24"/>
          <w:szCs w:val="24"/>
        </w:rPr>
        <w:t>Khalkhaliho</w:t>
      </w:r>
      <w:proofErr w:type="spellEnd"/>
      <w:r>
        <w:rPr>
          <w:rFonts w:ascii="Times New Roman" w:hAnsi="Times New Roman" w:cs="Times New Roman"/>
          <w:sz w:val="24"/>
          <w:szCs w:val="24"/>
        </w:rPr>
        <w:t xml:space="preserve"> který pronesl, </w:t>
      </w:r>
      <w:r>
        <w:rPr>
          <w:rFonts w:ascii="Times New Roman" w:hAnsi="Times New Roman" w:cs="Times New Roman"/>
          <w:i/>
          <w:sz w:val="24"/>
          <w:szCs w:val="24"/>
        </w:rPr>
        <w:t>pokud byli vinni, zasluhují trest a zemřeli-li nevinní, tak půjdou do nebe.</w:t>
      </w:r>
      <w:r>
        <w:rPr>
          <w:rStyle w:val="Znakapoznpodarou"/>
          <w:rFonts w:ascii="Times New Roman" w:hAnsi="Times New Roman" w:cs="Times New Roman"/>
          <w:i/>
          <w:sz w:val="24"/>
          <w:szCs w:val="24"/>
        </w:rPr>
        <w:footnoteReference w:id="139"/>
      </w:r>
      <w:r>
        <w:rPr>
          <w:rFonts w:ascii="Times New Roman" w:hAnsi="Times New Roman" w:cs="Times New Roman"/>
          <w:sz w:val="24"/>
          <w:szCs w:val="24"/>
        </w:rPr>
        <w:t xml:space="preserve"> Dále možnost objektivity soudního řízení vylučuje praxe, kdy soudce daného případu může být současně žalobcem i porotou. Právě ajatolláh </w:t>
      </w:r>
      <w:proofErr w:type="spellStart"/>
      <w:r>
        <w:rPr>
          <w:rFonts w:ascii="Times New Roman" w:hAnsi="Times New Roman" w:cs="Times New Roman"/>
          <w:sz w:val="24"/>
          <w:szCs w:val="24"/>
        </w:rPr>
        <w:t>Khalkhali</w:t>
      </w:r>
      <w:proofErr w:type="spellEnd"/>
      <w:r>
        <w:rPr>
          <w:rFonts w:ascii="Times New Roman" w:hAnsi="Times New Roman" w:cs="Times New Roman"/>
          <w:sz w:val="24"/>
          <w:szCs w:val="24"/>
        </w:rPr>
        <w:t xml:space="preserve"> zastával všechny tyto funkce a proslul mimořádnou krutostí, neboť téměř výhradně ukládal hrdelní tresty. </w:t>
      </w:r>
      <w:proofErr w:type="gramStart"/>
      <w:r>
        <w:rPr>
          <w:rFonts w:ascii="Times New Roman" w:hAnsi="Times New Roman" w:cs="Times New Roman"/>
          <w:sz w:val="24"/>
          <w:szCs w:val="24"/>
        </w:rPr>
        <w:t>Zavedl</w:t>
      </w:r>
      <w:proofErr w:type="gramEnd"/>
      <w:r>
        <w:rPr>
          <w:rFonts w:ascii="Times New Roman" w:hAnsi="Times New Roman" w:cs="Times New Roman"/>
          <w:sz w:val="24"/>
          <w:szCs w:val="24"/>
        </w:rPr>
        <w:t xml:space="preserve"> rovněž nový soudní princip zvaný </w:t>
      </w:r>
      <w:r>
        <w:rPr>
          <w:rFonts w:ascii="Times New Roman" w:hAnsi="Times New Roman" w:cs="Times New Roman"/>
          <w:i/>
          <w:sz w:val="24"/>
          <w:szCs w:val="24"/>
        </w:rPr>
        <w:t>zřejmá vina</w:t>
      </w:r>
      <w:r>
        <w:rPr>
          <w:rFonts w:ascii="Times New Roman" w:hAnsi="Times New Roman" w:cs="Times New Roman"/>
          <w:sz w:val="24"/>
          <w:szCs w:val="24"/>
        </w:rPr>
        <w:t xml:space="preserve">. Jedná se o opak zásady presumpce neviny, neboť vychází z toho, že obžalovaný je pokládán za vinného ještě před zahájením soudního řízení, je-li to zjevné vzhledem k okolnostem případu. </w:t>
      </w:r>
      <w:r>
        <w:rPr>
          <w:rStyle w:val="Znakapoznpodarou"/>
          <w:rFonts w:ascii="Times New Roman" w:hAnsi="Times New Roman" w:cs="Times New Roman"/>
          <w:sz w:val="24"/>
          <w:szCs w:val="24"/>
        </w:rPr>
        <w:footnoteReference w:id="140"/>
      </w:r>
      <w:r>
        <w:rPr>
          <w:rFonts w:ascii="Times New Roman" w:hAnsi="Times New Roman" w:cs="Times New Roman"/>
          <w:sz w:val="24"/>
          <w:szCs w:val="24"/>
        </w:rPr>
        <w:t xml:space="preserve"> </w:t>
      </w:r>
    </w:p>
    <w:p w:rsidR="000A2792" w:rsidRDefault="000A2792" w:rsidP="000A2792">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Absolutní nezávislost soudnictví a nemožnost kontroly ústavnosti vydávaných rozhodnutí vede velmi často ke svévolnému rozhodování soudců. Nejvíce preferovaným důkazním prostředkem je doznání pachatele, které lze velmi snadno vynutit při výslechu. Obviněný nemá možnost navrhovat důkazy a označovat svědky. Během vazby je obviněnému zpravidla odepřena lékařská péče a ústavou garantovaná právní asistence. Soudnictví tak nadále zůstává nejefektivnějším nástrojem konzervativních kruhů a Vůdce k udržení politické moci. Podle íránské ústavy sice existuje rozdělení mocí ve státě, jak je to typické v západních právních kulturách, ale vzhledem k propojenosti jednotlivých orgánů a institucí nemohou tyto moci vůči sobě vytvářet systém brzd a protivah. Existuje tak pouze jedna centrální moc, a to Vůdce a jeho konzervativní podporovatelé. Princip spravedlivého procesu zůstává pouze formálně zakotven v ústavě.</w:t>
      </w:r>
      <w:r>
        <w:rPr>
          <w:rStyle w:val="Znakapoznpodarou"/>
          <w:rFonts w:ascii="Times New Roman" w:hAnsi="Times New Roman" w:cs="Times New Roman"/>
          <w:sz w:val="24"/>
          <w:szCs w:val="24"/>
        </w:rPr>
        <w:footnoteReference w:id="141"/>
      </w:r>
      <w:r>
        <w:rPr>
          <w:rFonts w:ascii="Times New Roman" w:hAnsi="Times New Roman" w:cs="Times New Roman"/>
          <w:sz w:val="24"/>
          <w:szCs w:val="24"/>
        </w:rPr>
        <w:t xml:space="preserve">  </w:t>
      </w:r>
    </w:p>
    <w:p w:rsidR="000A2792" w:rsidRDefault="000A2792" w:rsidP="000A2792">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Nelze však hovořit o spravedlivém soudním procesu, není-li zachována zásada rovnosti a zásada zákazu diskriminace. Islámská deklarace lidských práv stanovuje, že </w:t>
      </w:r>
      <w:r w:rsidRPr="00C003A1">
        <w:rPr>
          <w:rFonts w:ascii="Times New Roman" w:hAnsi="Times New Roman" w:cs="Times New Roman"/>
          <w:i/>
          <w:sz w:val="24"/>
          <w:szCs w:val="24"/>
        </w:rPr>
        <w:t>všechny lidské bytosti jsou součástí jedné rodiny, kde jsou si všichni rovni</w:t>
      </w:r>
      <w:r>
        <w:rPr>
          <w:rFonts w:ascii="Times New Roman" w:hAnsi="Times New Roman" w:cs="Times New Roman"/>
          <w:i/>
          <w:sz w:val="24"/>
          <w:szCs w:val="24"/>
        </w:rPr>
        <w:t>,</w:t>
      </w:r>
      <w:r w:rsidRPr="00C003A1">
        <w:rPr>
          <w:rFonts w:ascii="Times New Roman" w:hAnsi="Times New Roman" w:cs="Times New Roman"/>
          <w:i/>
          <w:sz w:val="24"/>
          <w:szCs w:val="24"/>
        </w:rPr>
        <w:t xml:space="preserve"> a jakákoli</w:t>
      </w:r>
      <w:r>
        <w:rPr>
          <w:rFonts w:ascii="Times New Roman" w:hAnsi="Times New Roman" w:cs="Times New Roman"/>
          <w:sz w:val="24"/>
          <w:szCs w:val="24"/>
        </w:rPr>
        <w:t xml:space="preserve"> </w:t>
      </w:r>
      <w:r w:rsidRPr="00C003A1">
        <w:rPr>
          <w:rFonts w:ascii="Times New Roman" w:hAnsi="Times New Roman" w:cs="Times New Roman"/>
          <w:i/>
          <w:sz w:val="24"/>
          <w:szCs w:val="24"/>
        </w:rPr>
        <w:t>diskriminace na základě rasy, barvy pleti, jazyka, pohlaví, náboženství či politické</w:t>
      </w:r>
      <w:r>
        <w:rPr>
          <w:rFonts w:ascii="Times New Roman" w:hAnsi="Times New Roman" w:cs="Times New Roman"/>
          <w:i/>
          <w:sz w:val="24"/>
          <w:szCs w:val="24"/>
        </w:rPr>
        <w:t>ho</w:t>
      </w:r>
      <w:r w:rsidRPr="00C003A1">
        <w:rPr>
          <w:rFonts w:ascii="Times New Roman" w:hAnsi="Times New Roman" w:cs="Times New Roman"/>
          <w:i/>
          <w:sz w:val="24"/>
          <w:szCs w:val="24"/>
        </w:rPr>
        <w:t xml:space="preserve"> přesvědčení se zakazuje.</w:t>
      </w:r>
      <w:r>
        <w:rPr>
          <w:rStyle w:val="Znakapoznpodarou"/>
          <w:rFonts w:ascii="Times New Roman" w:hAnsi="Times New Roman" w:cs="Times New Roman"/>
          <w:i/>
          <w:sz w:val="24"/>
          <w:szCs w:val="24"/>
        </w:rPr>
        <w:footnoteReference w:id="142"/>
      </w:r>
      <w:r>
        <w:rPr>
          <w:rFonts w:ascii="Times New Roman" w:hAnsi="Times New Roman" w:cs="Times New Roman"/>
          <w:sz w:val="24"/>
          <w:szCs w:val="24"/>
        </w:rPr>
        <w:t xml:space="preserve"> Článek 6 téže deklarace pak uvádí následující: Ž</w:t>
      </w:r>
      <w:r w:rsidRPr="00BE1643">
        <w:rPr>
          <w:rFonts w:ascii="Times New Roman" w:hAnsi="Times New Roman" w:cs="Times New Roman"/>
          <w:i/>
          <w:sz w:val="24"/>
          <w:szCs w:val="24"/>
        </w:rPr>
        <w:t xml:space="preserve">ena je muži rovna v lidské důstojnosti a má svá vlastní práva a povinnosti. Žena je samostatným subjektem </w:t>
      </w:r>
      <w:r w:rsidRPr="00BE1643">
        <w:rPr>
          <w:rFonts w:ascii="Times New Roman" w:hAnsi="Times New Roman" w:cs="Times New Roman"/>
          <w:i/>
          <w:sz w:val="24"/>
          <w:szCs w:val="24"/>
        </w:rPr>
        <w:lastRenderedPageBreak/>
        <w:t xml:space="preserve">občanskoprávních vztahů a může být finančně nezávislá. Manžel je povinen </w:t>
      </w:r>
      <w:r>
        <w:rPr>
          <w:rFonts w:ascii="Times New Roman" w:hAnsi="Times New Roman" w:cs="Times New Roman"/>
          <w:i/>
          <w:sz w:val="24"/>
          <w:szCs w:val="24"/>
        </w:rPr>
        <w:t>dbát o</w:t>
      </w:r>
      <w:r w:rsidRPr="00BE1643">
        <w:rPr>
          <w:rFonts w:ascii="Times New Roman" w:hAnsi="Times New Roman" w:cs="Times New Roman"/>
          <w:i/>
          <w:sz w:val="24"/>
          <w:szCs w:val="24"/>
        </w:rPr>
        <w:t xml:space="preserve"> blaho rodiny.</w:t>
      </w:r>
      <w:r>
        <w:rPr>
          <w:rStyle w:val="Znakapoznpodarou"/>
          <w:rFonts w:ascii="Times New Roman" w:hAnsi="Times New Roman" w:cs="Times New Roman"/>
          <w:i/>
          <w:sz w:val="24"/>
          <w:szCs w:val="24"/>
        </w:rPr>
        <w:footnoteReference w:id="143"/>
      </w:r>
      <w:r w:rsidRPr="00BE1643">
        <w:rPr>
          <w:rFonts w:ascii="Times New Roman" w:hAnsi="Times New Roman" w:cs="Times New Roman"/>
          <w:i/>
          <w:sz w:val="24"/>
          <w:szCs w:val="24"/>
        </w:rPr>
        <w:t xml:space="preserve"> </w:t>
      </w:r>
      <w:r>
        <w:rPr>
          <w:rFonts w:ascii="Times New Roman" w:hAnsi="Times New Roman" w:cs="Times New Roman"/>
          <w:sz w:val="24"/>
          <w:szCs w:val="24"/>
        </w:rPr>
        <w:t xml:space="preserve">Íránská ústava diskriminaci jakékoli formy zakazuje v článku 3 písmene i: </w:t>
      </w:r>
      <w:r w:rsidRPr="00737A9B">
        <w:rPr>
          <w:rFonts w:ascii="Times New Roman" w:hAnsi="Times New Roman" w:cs="Times New Roman"/>
          <w:i/>
          <w:sz w:val="24"/>
          <w:szCs w:val="24"/>
        </w:rPr>
        <w:t>Zakazuje</w:t>
      </w:r>
      <w:r>
        <w:rPr>
          <w:rFonts w:ascii="Times New Roman" w:hAnsi="Times New Roman" w:cs="Times New Roman"/>
          <w:sz w:val="24"/>
          <w:szCs w:val="24"/>
        </w:rPr>
        <w:t xml:space="preserve"> </w:t>
      </w:r>
      <w:r>
        <w:rPr>
          <w:rFonts w:ascii="Times New Roman" w:hAnsi="Times New Roman" w:cs="Times New Roman"/>
          <w:i/>
          <w:sz w:val="24"/>
          <w:szCs w:val="24"/>
        </w:rPr>
        <w:t>se diskriminace ve všech nežádoucích podobách a všem musí být poskytnuty spravedlivé příležitosti jak v oblasti materiální, tak intelektuální.</w:t>
      </w:r>
      <w:r>
        <w:rPr>
          <w:rStyle w:val="Znakapoznpodarou"/>
          <w:rFonts w:ascii="Times New Roman" w:hAnsi="Times New Roman" w:cs="Times New Roman"/>
          <w:sz w:val="24"/>
          <w:szCs w:val="24"/>
        </w:rPr>
        <w:footnoteReference w:id="144"/>
      </w:r>
      <w:r>
        <w:rPr>
          <w:rFonts w:ascii="Times New Roman" w:hAnsi="Times New Roman" w:cs="Times New Roman"/>
          <w:sz w:val="24"/>
          <w:szCs w:val="24"/>
        </w:rPr>
        <w:t xml:space="preserve"> </w:t>
      </w:r>
    </w:p>
    <w:p w:rsidR="000A2792" w:rsidRPr="00BE1643" w:rsidRDefault="000A2792" w:rsidP="000A2792">
      <w:pPr>
        <w:spacing w:after="0" w:line="360" w:lineRule="auto"/>
        <w:contextualSpacing/>
        <w:jc w:val="both"/>
        <w:rPr>
          <w:rFonts w:ascii="Times New Roman" w:hAnsi="Times New Roman" w:cs="Times New Roman"/>
          <w:i/>
          <w:sz w:val="24"/>
          <w:szCs w:val="24"/>
        </w:rPr>
      </w:pPr>
      <w:r>
        <w:rPr>
          <w:rFonts w:ascii="Times New Roman" w:hAnsi="Times New Roman" w:cs="Times New Roman"/>
          <w:sz w:val="24"/>
          <w:szCs w:val="24"/>
        </w:rPr>
        <w:tab/>
        <w:t xml:space="preserve">V obecné rovině je tedy rovnost před zákonem upravena zcela v souladu s požadavky demokratického právního řádu. Ovšem praxe je zcela jiná, už předpisy nižší právní síly nejsou v této oblasti souladné s ústavou. Například se dle íránského práva liší minimální věková hranice trestní odpovědnosti pro chlapce a dívky. Podle článku 49 Trestního zákona jsou děti vyňaty z působnosti tohoto zákona. A dítětem je osoba, která nedosáhla dospělého věku dle práva </w:t>
      </w:r>
      <w:proofErr w:type="spellStart"/>
      <w:r>
        <w:rPr>
          <w:rFonts w:ascii="Times New Roman" w:hAnsi="Times New Roman" w:cs="Times New Roman"/>
          <w:sz w:val="24"/>
          <w:szCs w:val="24"/>
        </w:rPr>
        <w:t>šaría</w:t>
      </w:r>
      <w:proofErr w:type="spellEnd"/>
      <w:r>
        <w:rPr>
          <w:rFonts w:ascii="Times New Roman" w:hAnsi="Times New Roman" w:cs="Times New Roman"/>
          <w:sz w:val="24"/>
          <w:szCs w:val="24"/>
        </w:rPr>
        <w:t xml:space="preserve">. Definici dospělosti, dle práva </w:t>
      </w:r>
      <w:proofErr w:type="spellStart"/>
      <w:r>
        <w:rPr>
          <w:rFonts w:ascii="Times New Roman" w:hAnsi="Times New Roman" w:cs="Times New Roman"/>
          <w:sz w:val="24"/>
          <w:szCs w:val="24"/>
        </w:rPr>
        <w:t>šaría</w:t>
      </w:r>
      <w:proofErr w:type="spellEnd"/>
      <w:r>
        <w:rPr>
          <w:rFonts w:ascii="Times New Roman" w:hAnsi="Times New Roman" w:cs="Times New Roman"/>
          <w:sz w:val="24"/>
          <w:szCs w:val="24"/>
        </w:rPr>
        <w:t xml:space="preserve">, pak nalezneme v Občanském zákoníku v článku 1210, kdy chlapci jsou zletilí po dovršení věku patnácti let a dívky devíti let. V konečném důsledku se tedy trestnost bude odvíjet od toho, zda čin spáchala osoba mužského nebo ženského pohlaví. Rovněž svědectví poskytnuté ženou má menší váhu než svědectví poskytnuté mužem, přičemž z článků Trestního zákona se dozvídáme, že tato váha je poloviční. Trestní zákon určuje trestné činy, které mohou být dosvědčeny pouze muži. Jedná se o případy sodomie, homosexuality, kuplířství, loupeže, úmyslného zabití a úklady proti Islámu nebo státu. </w:t>
      </w:r>
      <w:r>
        <w:rPr>
          <w:rStyle w:val="Znakapoznpodarou"/>
          <w:rFonts w:ascii="Times New Roman" w:hAnsi="Times New Roman" w:cs="Times New Roman"/>
          <w:sz w:val="24"/>
          <w:szCs w:val="24"/>
        </w:rPr>
        <w:footnoteReference w:id="145"/>
      </w:r>
      <w:r>
        <w:rPr>
          <w:rFonts w:ascii="Times New Roman" w:hAnsi="Times New Roman" w:cs="Times New Roman"/>
          <w:sz w:val="24"/>
          <w:szCs w:val="24"/>
        </w:rPr>
        <w:t xml:space="preserve"> Výše zmíněné principy rovnosti a zákazu diskriminace jsou sice upraveny na ústavní i mezinárodní úrovni a jsou právně závazné, což je zcela bez významu, nemá-li stát vůli tyto zásady ctít a zajišťovat jejich dodržování.</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Pr="00BE1643">
        <w:rPr>
          <w:rFonts w:ascii="Times New Roman" w:hAnsi="Times New Roman" w:cs="Times New Roman"/>
          <w:i/>
          <w:sz w:val="24"/>
          <w:szCs w:val="24"/>
        </w:rPr>
        <w:t xml:space="preserve"> </w:t>
      </w:r>
    </w:p>
    <w:p w:rsidR="000A2792" w:rsidRDefault="000A2792" w:rsidP="000A2792">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i/>
          <w:sz w:val="24"/>
          <w:szCs w:val="24"/>
        </w:rPr>
        <w:t xml:space="preserve">  </w:t>
      </w:r>
      <w:r>
        <w:rPr>
          <w:rFonts w:ascii="Times New Roman" w:hAnsi="Times New Roman" w:cs="Times New Roman"/>
          <w:sz w:val="24"/>
          <w:szCs w:val="24"/>
        </w:rPr>
        <w:t xml:space="preserve"> </w:t>
      </w:r>
    </w:p>
    <w:p w:rsidR="000A2792" w:rsidRPr="0048456D" w:rsidRDefault="000A2792" w:rsidP="000A2792">
      <w:pPr>
        <w:spacing w:line="36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p>
    <w:p w:rsidR="000A2792" w:rsidRDefault="000A2792" w:rsidP="009A5D1B">
      <w:pPr>
        <w:rPr>
          <w:rFonts w:ascii="Times New Roman" w:hAnsi="Times New Roman" w:cs="Times New Roman"/>
          <w:sz w:val="28"/>
          <w:szCs w:val="28"/>
        </w:rPr>
      </w:pPr>
    </w:p>
    <w:p w:rsidR="000A2792" w:rsidRDefault="000A2792" w:rsidP="009A5D1B">
      <w:pPr>
        <w:rPr>
          <w:rFonts w:ascii="Times New Roman" w:hAnsi="Times New Roman" w:cs="Times New Roman"/>
          <w:sz w:val="28"/>
          <w:szCs w:val="28"/>
        </w:rPr>
      </w:pPr>
    </w:p>
    <w:p w:rsidR="000A2792" w:rsidRDefault="000A2792" w:rsidP="009A5D1B">
      <w:pPr>
        <w:rPr>
          <w:rFonts w:ascii="Times New Roman" w:hAnsi="Times New Roman" w:cs="Times New Roman"/>
          <w:sz w:val="28"/>
          <w:szCs w:val="28"/>
        </w:rPr>
      </w:pPr>
    </w:p>
    <w:p w:rsidR="000A2792" w:rsidRDefault="000A2792" w:rsidP="009A5D1B">
      <w:pPr>
        <w:rPr>
          <w:rFonts w:ascii="Times New Roman" w:hAnsi="Times New Roman" w:cs="Times New Roman"/>
          <w:sz w:val="28"/>
          <w:szCs w:val="28"/>
        </w:rPr>
      </w:pPr>
    </w:p>
    <w:p w:rsidR="000A2792" w:rsidRDefault="000A2792" w:rsidP="009A5D1B">
      <w:pPr>
        <w:rPr>
          <w:rFonts w:ascii="Times New Roman" w:hAnsi="Times New Roman" w:cs="Times New Roman"/>
          <w:sz w:val="28"/>
          <w:szCs w:val="28"/>
        </w:rPr>
      </w:pPr>
    </w:p>
    <w:p w:rsidR="000A2792" w:rsidRDefault="000A2792" w:rsidP="009A5D1B">
      <w:pPr>
        <w:rPr>
          <w:rFonts w:ascii="Times New Roman" w:hAnsi="Times New Roman" w:cs="Times New Roman"/>
          <w:sz w:val="28"/>
          <w:szCs w:val="28"/>
        </w:rPr>
      </w:pPr>
    </w:p>
    <w:p w:rsidR="000A2792" w:rsidRDefault="000A2792" w:rsidP="000A2792">
      <w:pPr>
        <w:spacing w:line="360" w:lineRule="auto"/>
        <w:contextualSpacing/>
        <w:jc w:val="both"/>
        <w:rPr>
          <w:rFonts w:ascii="Times New Roman" w:hAnsi="Times New Roman" w:cs="Times New Roman"/>
          <w:b/>
          <w:sz w:val="32"/>
          <w:szCs w:val="32"/>
        </w:rPr>
      </w:pPr>
      <w:r>
        <w:rPr>
          <w:rFonts w:ascii="Times New Roman" w:hAnsi="Times New Roman" w:cs="Times New Roman"/>
          <w:b/>
          <w:sz w:val="32"/>
          <w:szCs w:val="32"/>
        </w:rPr>
        <w:lastRenderedPageBreak/>
        <w:t>Závěr</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Závěrem lze konstatovat, že Írán je i přes svá tvrzení teokratickým státem s patrnými  prvky diktatury. Pokud bychom mohli zemi posuzovat jen na základě jejího práva a nezohledňovali míru jeho dodržování, došli bychom k závěru, že se jedná o stát, který ctí demokratický charakter voleb do státních orgánů, v široké míře participuje na mezinárodních dohodách o ochraně lidských práv a respektuje zákazy a příkazy, které stanovuje Korán. To však nelze, jelikož právo není právem, pokud ve státě neexistuje efektivní mechanismus zajišťující jeho dodržování. </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Írán v mnoha zmíněných legislativních dokumentech deklaruje práva a svobody, které ovšem nedodržuje. Ve státě neexistuje nezávislý orgán, který by zajišťoval kontrolu ústavnosti zákonů, podzákonných norem a soudních rozhodnutí. Charakter diktatury potvrzuje i nebývale silná pozice Duchovního vůdce. Všechny státní orgány ve své vzájemné provázanosti jsou nějakou formou závislé na jeho osobě. Jedná se o teokratický režim s významnou pozicí duchovenstva, které ovládá justici. Právě soudní moc je využívána Vůdcem a okruhem jeho konzervativních podporovatelů k utužování moci. </w:t>
      </w:r>
    </w:p>
    <w:p w:rsidR="000A2792"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V ústavě je moc ve státě jasně rozdělena do tří větví. Jedná se o moc zákonodárnou, výkonnou, soudní a na tyto dohlíží nejvyšší státní autorita Duchovního vůdce. Ústava deklaruje nezávislost jednotlivých mocí a vytváří systém vzájemné kontroly </w:t>
      </w:r>
      <w:r w:rsidRPr="004E1A4B">
        <w:rPr>
          <w:rFonts w:ascii="Times New Roman" w:hAnsi="Times New Roman" w:cs="Times New Roman"/>
          <w:sz w:val="24"/>
          <w:szCs w:val="24"/>
        </w:rPr>
        <w:t>(</w:t>
      </w:r>
      <w:proofErr w:type="spellStart"/>
      <w:r w:rsidRPr="004E1A4B">
        <w:rPr>
          <w:rFonts w:ascii="Times New Roman" w:hAnsi="Times New Roman" w:cs="Times New Roman"/>
          <w:sz w:val="24"/>
          <w:szCs w:val="24"/>
        </w:rPr>
        <w:t>tzv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systém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brzd</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protivah</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Nicméně toto rozdělení je, jak vyplývá z textu této práce, pouze zdánlivé. Moc vykonává Vůdce prostřednictvím orgánů jím ovládaných.</w:t>
      </w:r>
    </w:p>
    <w:p w:rsidR="000A2792" w:rsidRPr="0048352A" w:rsidRDefault="000A2792" w:rsidP="000A27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Lidská práva, která jsou garantována ústavou a dalšími zákony, jsou podstatným způsobem porušována. Západní mocnosti na tento problém reagují uvalováním ekonomických sankcí, které ale situaci zhoršují, neboť se dotýkají hlavně běžných obyvatel země. Pozitivním jevem je skutečnost, že i přes intenzivní represe stále existuje široký okruh osob pocházejících zejména z intelektuálních vrstev společnosti, které usilují o uvolnění režimu a respektovaní lidských práv. Lidsko-právní problematika by měla být součástí každého dialogu s Íránem a případné sankce by měly být cíleny tak, aby zasáhly porušovatele práv a nikoli jejich adresáty.</w:t>
      </w:r>
    </w:p>
    <w:p w:rsidR="000A2792" w:rsidRDefault="000A2792" w:rsidP="009A5D1B">
      <w:pPr>
        <w:rPr>
          <w:rFonts w:ascii="Times New Roman" w:hAnsi="Times New Roman" w:cs="Times New Roman"/>
          <w:sz w:val="28"/>
          <w:szCs w:val="28"/>
        </w:rPr>
      </w:pPr>
    </w:p>
    <w:p w:rsidR="000A2792" w:rsidRDefault="000A2792" w:rsidP="009A5D1B">
      <w:pPr>
        <w:rPr>
          <w:rFonts w:ascii="Times New Roman" w:hAnsi="Times New Roman" w:cs="Times New Roman"/>
          <w:sz w:val="28"/>
          <w:szCs w:val="28"/>
        </w:rPr>
      </w:pPr>
    </w:p>
    <w:p w:rsidR="000A2792" w:rsidRDefault="000A2792" w:rsidP="009A5D1B">
      <w:pPr>
        <w:rPr>
          <w:rFonts w:ascii="Times New Roman" w:hAnsi="Times New Roman" w:cs="Times New Roman"/>
          <w:sz w:val="28"/>
          <w:szCs w:val="28"/>
        </w:rPr>
      </w:pPr>
    </w:p>
    <w:p w:rsidR="000A2792" w:rsidRDefault="000A2792" w:rsidP="009A5D1B">
      <w:pPr>
        <w:rPr>
          <w:rFonts w:ascii="Times New Roman" w:hAnsi="Times New Roman" w:cs="Times New Roman"/>
          <w:sz w:val="28"/>
          <w:szCs w:val="28"/>
        </w:rPr>
      </w:pPr>
    </w:p>
    <w:p w:rsidR="000A2792" w:rsidRDefault="000A2792" w:rsidP="000A2792">
      <w:pPr>
        <w:jc w:val="both"/>
        <w:rPr>
          <w:rFonts w:ascii="Times New Roman" w:hAnsi="Times New Roman" w:cs="Times New Roman"/>
          <w:b/>
          <w:sz w:val="28"/>
          <w:szCs w:val="28"/>
        </w:rPr>
      </w:pPr>
      <w:r>
        <w:rPr>
          <w:rFonts w:ascii="Times New Roman" w:hAnsi="Times New Roman" w:cs="Times New Roman"/>
          <w:b/>
          <w:sz w:val="28"/>
          <w:szCs w:val="28"/>
        </w:rPr>
        <w:lastRenderedPageBreak/>
        <w:t>Seznam použitých zdrojů</w:t>
      </w:r>
    </w:p>
    <w:p w:rsidR="000A2792" w:rsidRDefault="000A2792" w:rsidP="000A2792">
      <w:pPr>
        <w:jc w:val="both"/>
        <w:rPr>
          <w:rFonts w:ascii="Times New Roman" w:hAnsi="Times New Roman" w:cs="Times New Roman"/>
          <w:b/>
          <w:sz w:val="24"/>
          <w:szCs w:val="24"/>
        </w:rPr>
      </w:pPr>
      <w:r>
        <w:rPr>
          <w:rFonts w:ascii="Times New Roman" w:hAnsi="Times New Roman" w:cs="Times New Roman"/>
          <w:b/>
          <w:sz w:val="24"/>
          <w:szCs w:val="24"/>
        </w:rPr>
        <w:t>Monografie</w:t>
      </w:r>
    </w:p>
    <w:p w:rsidR="000A2792" w:rsidRDefault="000A2792" w:rsidP="000A2792">
      <w:pPr>
        <w:pStyle w:val="Textpoznpodarou"/>
        <w:jc w:val="both"/>
        <w:rPr>
          <w:rFonts w:ascii="Times New Roman" w:hAnsi="Times New Roman" w:cs="Times New Roman"/>
          <w:iCs/>
          <w:sz w:val="24"/>
          <w:szCs w:val="24"/>
        </w:rPr>
      </w:pPr>
      <w:r w:rsidRPr="001B690A">
        <w:rPr>
          <w:rFonts w:ascii="Times New Roman" w:hAnsi="Times New Roman" w:cs="Times New Roman"/>
          <w:sz w:val="24"/>
          <w:szCs w:val="24"/>
        </w:rPr>
        <w:t>ABGHARI,</w:t>
      </w:r>
      <w:proofErr w:type="spellStart"/>
      <w:r w:rsidRPr="001B690A">
        <w:rPr>
          <w:rFonts w:ascii="Times New Roman" w:hAnsi="Times New Roman" w:cs="Times New Roman"/>
          <w:sz w:val="24"/>
          <w:szCs w:val="24"/>
        </w:rPr>
        <w:t>Adineh</w:t>
      </w:r>
      <w:proofErr w:type="spellEnd"/>
      <w:r w:rsidRPr="001B690A">
        <w:rPr>
          <w:rFonts w:ascii="Times New Roman" w:hAnsi="Times New Roman" w:cs="Times New Roman"/>
          <w:sz w:val="24"/>
          <w:szCs w:val="24"/>
        </w:rPr>
        <w:t>.</w:t>
      </w:r>
      <w:r w:rsidRPr="001B690A">
        <w:rPr>
          <w:rFonts w:ascii="Times New Roman" w:hAnsi="Times New Roman" w:cs="Times New Roman"/>
          <w:i/>
          <w:iCs/>
          <w:sz w:val="24"/>
          <w:szCs w:val="24"/>
        </w:rPr>
        <w:t xml:space="preserve"> </w:t>
      </w:r>
      <w:proofErr w:type="spellStart"/>
      <w:r w:rsidRPr="001B690A">
        <w:rPr>
          <w:rFonts w:ascii="Times New Roman" w:hAnsi="Times New Roman" w:cs="Times New Roman"/>
          <w:i/>
          <w:iCs/>
          <w:sz w:val="24"/>
          <w:szCs w:val="24"/>
        </w:rPr>
        <w:t>Introduction</w:t>
      </w:r>
      <w:proofErr w:type="spellEnd"/>
      <w:r w:rsidRPr="001B690A">
        <w:rPr>
          <w:rFonts w:ascii="Times New Roman" w:hAnsi="Times New Roman" w:cs="Times New Roman"/>
          <w:i/>
          <w:iCs/>
          <w:sz w:val="24"/>
          <w:szCs w:val="24"/>
        </w:rPr>
        <w:t xml:space="preserve"> to </w:t>
      </w:r>
      <w:proofErr w:type="spellStart"/>
      <w:r w:rsidRPr="001B690A">
        <w:rPr>
          <w:rFonts w:ascii="Times New Roman" w:hAnsi="Times New Roman" w:cs="Times New Roman"/>
          <w:i/>
          <w:iCs/>
          <w:sz w:val="24"/>
          <w:szCs w:val="24"/>
        </w:rPr>
        <w:t>the</w:t>
      </w:r>
      <w:proofErr w:type="spellEnd"/>
      <w:r w:rsidRPr="001B690A">
        <w:rPr>
          <w:rFonts w:ascii="Times New Roman" w:hAnsi="Times New Roman" w:cs="Times New Roman"/>
          <w:i/>
          <w:iCs/>
          <w:sz w:val="24"/>
          <w:szCs w:val="24"/>
        </w:rPr>
        <w:t xml:space="preserve"> </w:t>
      </w:r>
      <w:proofErr w:type="spellStart"/>
      <w:r w:rsidRPr="001B690A">
        <w:rPr>
          <w:rFonts w:ascii="Times New Roman" w:hAnsi="Times New Roman" w:cs="Times New Roman"/>
          <w:i/>
          <w:iCs/>
          <w:sz w:val="24"/>
          <w:szCs w:val="24"/>
        </w:rPr>
        <w:t>Iranian</w:t>
      </w:r>
      <w:proofErr w:type="spellEnd"/>
      <w:r w:rsidRPr="001B690A">
        <w:rPr>
          <w:rFonts w:ascii="Times New Roman" w:hAnsi="Times New Roman" w:cs="Times New Roman"/>
          <w:i/>
          <w:iCs/>
          <w:sz w:val="24"/>
          <w:szCs w:val="24"/>
        </w:rPr>
        <w:t xml:space="preserve"> </w:t>
      </w:r>
      <w:proofErr w:type="spellStart"/>
      <w:r w:rsidRPr="001B690A">
        <w:rPr>
          <w:rFonts w:ascii="Times New Roman" w:hAnsi="Times New Roman" w:cs="Times New Roman"/>
          <w:i/>
          <w:iCs/>
          <w:sz w:val="24"/>
          <w:szCs w:val="24"/>
        </w:rPr>
        <w:t>Legal</w:t>
      </w:r>
      <w:proofErr w:type="spellEnd"/>
      <w:r w:rsidRPr="001B690A">
        <w:rPr>
          <w:rFonts w:ascii="Times New Roman" w:hAnsi="Times New Roman" w:cs="Times New Roman"/>
          <w:i/>
          <w:iCs/>
          <w:sz w:val="24"/>
          <w:szCs w:val="24"/>
        </w:rPr>
        <w:t xml:space="preserve"> </w:t>
      </w:r>
      <w:proofErr w:type="spellStart"/>
      <w:r w:rsidRPr="001B690A">
        <w:rPr>
          <w:rFonts w:ascii="Times New Roman" w:hAnsi="Times New Roman" w:cs="Times New Roman"/>
          <w:i/>
          <w:iCs/>
          <w:sz w:val="24"/>
          <w:szCs w:val="24"/>
        </w:rPr>
        <w:t>System</w:t>
      </w:r>
      <w:proofErr w:type="spellEnd"/>
      <w:r w:rsidRPr="001B690A">
        <w:rPr>
          <w:rFonts w:ascii="Times New Roman" w:hAnsi="Times New Roman" w:cs="Times New Roman"/>
          <w:i/>
          <w:iCs/>
          <w:sz w:val="24"/>
          <w:szCs w:val="24"/>
        </w:rPr>
        <w:t xml:space="preserve"> </w:t>
      </w:r>
      <w:proofErr w:type="spellStart"/>
      <w:r w:rsidRPr="001B690A">
        <w:rPr>
          <w:rFonts w:ascii="Times New Roman" w:hAnsi="Times New Roman" w:cs="Times New Roman"/>
          <w:i/>
          <w:iCs/>
          <w:sz w:val="24"/>
          <w:szCs w:val="24"/>
        </w:rPr>
        <w:t>and</w:t>
      </w:r>
      <w:proofErr w:type="spellEnd"/>
      <w:r w:rsidRPr="001B690A">
        <w:rPr>
          <w:rFonts w:ascii="Times New Roman" w:hAnsi="Times New Roman" w:cs="Times New Roman"/>
          <w:i/>
          <w:iCs/>
          <w:sz w:val="24"/>
          <w:szCs w:val="24"/>
        </w:rPr>
        <w:t xml:space="preserve"> </w:t>
      </w:r>
      <w:proofErr w:type="spellStart"/>
      <w:r w:rsidRPr="001B690A">
        <w:rPr>
          <w:rFonts w:ascii="Times New Roman" w:hAnsi="Times New Roman" w:cs="Times New Roman"/>
          <w:i/>
          <w:iCs/>
          <w:sz w:val="24"/>
          <w:szCs w:val="24"/>
        </w:rPr>
        <w:t>the</w:t>
      </w:r>
      <w:proofErr w:type="spellEnd"/>
      <w:r w:rsidRPr="001B690A">
        <w:rPr>
          <w:rFonts w:ascii="Times New Roman" w:hAnsi="Times New Roman" w:cs="Times New Roman"/>
          <w:i/>
          <w:iCs/>
          <w:sz w:val="24"/>
          <w:szCs w:val="24"/>
        </w:rPr>
        <w:t xml:space="preserve"> </w:t>
      </w:r>
      <w:proofErr w:type="spellStart"/>
      <w:r w:rsidRPr="001B690A">
        <w:rPr>
          <w:rFonts w:ascii="Times New Roman" w:hAnsi="Times New Roman" w:cs="Times New Roman"/>
          <w:i/>
          <w:iCs/>
          <w:sz w:val="24"/>
          <w:szCs w:val="24"/>
        </w:rPr>
        <w:t>Protection</w:t>
      </w:r>
      <w:proofErr w:type="spellEnd"/>
      <w:r w:rsidRPr="001B690A">
        <w:rPr>
          <w:rFonts w:ascii="Times New Roman" w:hAnsi="Times New Roman" w:cs="Times New Roman"/>
          <w:i/>
          <w:iCs/>
          <w:sz w:val="24"/>
          <w:szCs w:val="24"/>
        </w:rPr>
        <w:t xml:space="preserve"> </w:t>
      </w:r>
      <w:proofErr w:type="spellStart"/>
      <w:r w:rsidRPr="001B690A">
        <w:rPr>
          <w:rFonts w:ascii="Times New Roman" w:hAnsi="Times New Roman" w:cs="Times New Roman"/>
          <w:i/>
          <w:iCs/>
          <w:sz w:val="24"/>
          <w:szCs w:val="24"/>
        </w:rPr>
        <w:t>of</w:t>
      </w:r>
      <w:proofErr w:type="spellEnd"/>
      <w:r w:rsidRPr="001B690A">
        <w:rPr>
          <w:rFonts w:ascii="Times New Roman" w:hAnsi="Times New Roman" w:cs="Times New Roman"/>
          <w:i/>
          <w:iCs/>
          <w:sz w:val="24"/>
          <w:szCs w:val="24"/>
        </w:rPr>
        <w:t xml:space="preserve"> </w:t>
      </w:r>
      <w:proofErr w:type="spellStart"/>
      <w:r w:rsidRPr="001B690A">
        <w:rPr>
          <w:rFonts w:ascii="Times New Roman" w:hAnsi="Times New Roman" w:cs="Times New Roman"/>
          <w:i/>
          <w:iCs/>
          <w:sz w:val="24"/>
          <w:szCs w:val="24"/>
        </w:rPr>
        <w:t>Human</w:t>
      </w:r>
      <w:proofErr w:type="spellEnd"/>
      <w:r w:rsidRPr="001B690A">
        <w:rPr>
          <w:rFonts w:ascii="Times New Roman" w:hAnsi="Times New Roman" w:cs="Times New Roman"/>
          <w:i/>
          <w:iCs/>
          <w:sz w:val="24"/>
          <w:szCs w:val="24"/>
        </w:rPr>
        <w:t xml:space="preserve"> </w:t>
      </w:r>
      <w:proofErr w:type="spellStart"/>
      <w:r w:rsidRPr="001B690A">
        <w:rPr>
          <w:rFonts w:ascii="Times New Roman" w:hAnsi="Times New Roman" w:cs="Times New Roman"/>
          <w:i/>
          <w:iCs/>
          <w:sz w:val="24"/>
          <w:szCs w:val="24"/>
        </w:rPr>
        <w:t>Rights</w:t>
      </w:r>
      <w:proofErr w:type="spellEnd"/>
      <w:r w:rsidRPr="001B690A">
        <w:rPr>
          <w:rFonts w:ascii="Times New Roman" w:hAnsi="Times New Roman" w:cs="Times New Roman"/>
          <w:i/>
          <w:iCs/>
          <w:sz w:val="24"/>
          <w:szCs w:val="24"/>
        </w:rPr>
        <w:t xml:space="preserve"> in </w:t>
      </w:r>
      <w:proofErr w:type="spellStart"/>
      <w:r w:rsidRPr="001B690A">
        <w:rPr>
          <w:rFonts w:ascii="Times New Roman" w:hAnsi="Times New Roman" w:cs="Times New Roman"/>
          <w:i/>
          <w:iCs/>
          <w:sz w:val="24"/>
          <w:szCs w:val="24"/>
        </w:rPr>
        <w:t>Iran</w:t>
      </w:r>
      <w:proofErr w:type="spellEnd"/>
      <w:r w:rsidRPr="001B690A">
        <w:rPr>
          <w:rFonts w:ascii="Times New Roman" w:hAnsi="Times New Roman" w:cs="Times New Roman"/>
          <w:i/>
          <w:iCs/>
          <w:sz w:val="24"/>
          <w:szCs w:val="24"/>
        </w:rPr>
        <w:t xml:space="preserve">. </w:t>
      </w:r>
      <w:r w:rsidRPr="001B690A">
        <w:rPr>
          <w:rFonts w:ascii="Times New Roman" w:hAnsi="Times New Roman" w:cs="Times New Roman"/>
          <w:iCs/>
          <w:sz w:val="24"/>
          <w:szCs w:val="24"/>
        </w:rPr>
        <w:t xml:space="preserve">London: </w:t>
      </w:r>
      <w:proofErr w:type="spellStart"/>
      <w:r w:rsidRPr="001B690A">
        <w:rPr>
          <w:rFonts w:ascii="Times New Roman" w:hAnsi="Times New Roman" w:cs="Times New Roman"/>
          <w:iCs/>
          <w:sz w:val="24"/>
          <w:szCs w:val="24"/>
        </w:rPr>
        <w:t>British</w:t>
      </w:r>
      <w:proofErr w:type="spellEnd"/>
      <w:r w:rsidRPr="001B690A">
        <w:rPr>
          <w:rFonts w:ascii="Times New Roman" w:hAnsi="Times New Roman" w:cs="Times New Roman"/>
          <w:iCs/>
          <w:sz w:val="24"/>
          <w:szCs w:val="24"/>
        </w:rPr>
        <w:t xml:space="preserve"> Institute </w:t>
      </w:r>
      <w:proofErr w:type="spellStart"/>
      <w:r w:rsidRPr="001B690A">
        <w:rPr>
          <w:rFonts w:ascii="Times New Roman" w:hAnsi="Times New Roman" w:cs="Times New Roman"/>
          <w:iCs/>
          <w:sz w:val="24"/>
          <w:szCs w:val="24"/>
        </w:rPr>
        <w:t>of</w:t>
      </w:r>
      <w:proofErr w:type="spellEnd"/>
      <w:r w:rsidRPr="001B690A">
        <w:rPr>
          <w:rFonts w:ascii="Times New Roman" w:hAnsi="Times New Roman" w:cs="Times New Roman"/>
          <w:iCs/>
          <w:sz w:val="24"/>
          <w:szCs w:val="24"/>
        </w:rPr>
        <w:t xml:space="preserve"> </w:t>
      </w:r>
      <w:proofErr w:type="spellStart"/>
      <w:r w:rsidRPr="001B690A">
        <w:rPr>
          <w:rFonts w:ascii="Times New Roman" w:hAnsi="Times New Roman" w:cs="Times New Roman"/>
          <w:iCs/>
          <w:sz w:val="24"/>
          <w:szCs w:val="24"/>
        </w:rPr>
        <w:t>International</w:t>
      </w:r>
      <w:proofErr w:type="spellEnd"/>
      <w:r w:rsidRPr="001B690A">
        <w:rPr>
          <w:rFonts w:ascii="Times New Roman" w:hAnsi="Times New Roman" w:cs="Times New Roman"/>
          <w:iCs/>
          <w:sz w:val="24"/>
          <w:szCs w:val="24"/>
        </w:rPr>
        <w:t xml:space="preserve"> </w:t>
      </w:r>
      <w:proofErr w:type="spellStart"/>
      <w:r w:rsidRPr="001B690A">
        <w:rPr>
          <w:rFonts w:ascii="Times New Roman" w:hAnsi="Times New Roman" w:cs="Times New Roman"/>
          <w:iCs/>
          <w:sz w:val="24"/>
          <w:szCs w:val="24"/>
        </w:rPr>
        <w:t>and</w:t>
      </w:r>
      <w:proofErr w:type="spellEnd"/>
      <w:r w:rsidRPr="001B690A">
        <w:rPr>
          <w:rFonts w:ascii="Times New Roman" w:hAnsi="Times New Roman" w:cs="Times New Roman"/>
          <w:iCs/>
          <w:sz w:val="24"/>
          <w:szCs w:val="24"/>
        </w:rPr>
        <w:t xml:space="preserve"> </w:t>
      </w:r>
      <w:proofErr w:type="spellStart"/>
      <w:r w:rsidRPr="001B690A">
        <w:rPr>
          <w:rFonts w:ascii="Times New Roman" w:hAnsi="Times New Roman" w:cs="Times New Roman"/>
          <w:iCs/>
          <w:sz w:val="24"/>
          <w:szCs w:val="24"/>
        </w:rPr>
        <w:t>Comparative</w:t>
      </w:r>
      <w:proofErr w:type="spellEnd"/>
      <w:r w:rsidRPr="001B690A">
        <w:rPr>
          <w:rFonts w:ascii="Times New Roman" w:hAnsi="Times New Roman" w:cs="Times New Roman"/>
          <w:iCs/>
          <w:sz w:val="24"/>
          <w:szCs w:val="24"/>
        </w:rPr>
        <w:t xml:space="preserve"> </w:t>
      </w:r>
      <w:proofErr w:type="spellStart"/>
      <w:r w:rsidRPr="001B690A">
        <w:rPr>
          <w:rFonts w:ascii="Times New Roman" w:hAnsi="Times New Roman" w:cs="Times New Roman"/>
          <w:iCs/>
          <w:sz w:val="24"/>
          <w:szCs w:val="24"/>
        </w:rPr>
        <w:t>Law</w:t>
      </w:r>
      <w:proofErr w:type="spellEnd"/>
      <w:r w:rsidRPr="001B690A">
        <w:rPr>
          <w:rFonts w:ascii="Times New Roman" w:hAnsi="Times New Roman" w:cs="Times New Roman"/>
          <w:iCs/>
          <w:sz w:val="24"/>
          <w:szCs w:val="24"/>
        </w:rPr>
        <w:t>, 2008</w:t>
      </w:r>
      <w:r>
        <w:rPr>
          <w:rFonts w:ascii="Times New Roman" w:hAnsi="Times New Roman" w:cs="Times New Roman"/>
          <w:iCs/>
          <w:sz w:val="24"/>
          <w:szCs w:val="24"/>
        </w:rPr>
        <w:t>. 286 s.</w:t>
      </w:r>
    </w:p>
    <w:p w:rsidR="000A2792" w:rsidRDefault="000A2792" w:rsidP="000A2792">
      <w:pPr>
        <w:pStyle w:val="Textpoznpodarou"/>
        <w:jc w:val="both"/>
        <w:rPr>
          <w:rFonts w:ascii="Times New Roman" w:hAnsi="Times New Roman" w:cs="Times New Roman"/>
          <w:iCs/>
          <w:sz w:val="24"/>
          <w:szCs w:val="24"/>
        </w:rPr>
      </w:pPr>
    </w:p>
    <w:p w:rsidR="000A2792" w:rsidRDefault="000A2792" w:rsidP="000A2792">
      <w:pPr>
        <w:jc w:val="both"/>
        <w:rPr>
          <w:rFonts w:ascii="Times New Roman" w:hAnsi="Times New Roman" w:cs="Times New Roman"/>
          <w:sz w:val="24"/>
          <w:szCs w:val="24"/>
        </w:rPr>
      </w:pPr>
      <w:r w:rsidRPr="001B690A">
        <w:rPr>
          <w:rFonts w:ascii="Times New Roman" w:hAnsi="Times New Roman" w:cs="Times New Roman"/>
          <w:sz w:val="24"/>
          <w:szCs w:val="24"/>
        </w:rPr>
        <w:t xml:space="preserve">AXWORTHY, Michael. </w:t>
      </w:r>
      <w:r w:rsidRPr="001B690A">
        <w:rPr>
          <w:rFonts w:ascii="Times New Roman" w:hAnsi="Times New Roman" w:cs="Times New Roman"/>
          <w:i/>
          <w:sz w:val="24"/>
          <w:szCs w:val="24"/>
        </w:rPr>
        <w:t xml:space="preserve">Dějiny Íránu. </w:t>
      </w:r>
      <w:r w:rsidRPr="001B690A">
        <w:rPr>
          <w:rFonts w:ascii="Times New Roman" w:hAnsi="Times New Roman" w:cs="Times New Roman"/>
          <w:sz w:val="24"/>
          <w:szCs w:val="24"/>
        </w:rPr>
        <w:t>1. vydání. Praha: Nakladatelství Lidové noviny, 2009</w:t>
      </w:r>
      <w:r>
        <w:rPr>
          <w:rFonts w:ascii="Times New Roman" w:hAnsi="Times New Roman" w:cs="Times New Roman"/>
          <w:sz w:val="24"/>
          <w:szCs w:val="24"/>
        </w:rPr>
        <w:t>. 468 s.</w:t>
      </w:r>
    </w:p>
    <w:p w:rsidR="000A2792" w:rsidRDefault="000A2792" w:rsidP="000A2792">
      <w:pPr>
        <w:jc w:val="both"/>
        <w:rPr>
          <w:rFonts w:ascii="Times New Roman" w:hAnsi="Times New Roman" w:cs="Times New Roman"/>
          <w:sz w:val="24"/>
          <w:szCs w:val="24"/>
        </w:rPr>
      </w:pPr>
      <w:r w:rsidRPr="001B690A">
        <w:rPr>
          <w:rFonts w:ascii="Times New Roman" w:hAnsi="Times New Roman" w:cs="Times New Roman"/>
          <w:sz w:val="24"/>
          <w:szCs w:val="24"/>
        </w:rPr>
        <w:t xml:space="preserve">BALÍK, Stanislav. </w:t>
      </w:r>
      <w:r w:rsidRPr="001B690A">
        <w:rPr>
          <w:rFonts w:ascii="Times New Roman" w:hAnsi="Times New Roman" w:cs="Times New Roman"/>
          <w:i/>
          <w:sz w:val="24"/>
          <w:szCs w:val="24"/>
        </w:rPr>
        <w:t>Právní dějiny mimoevropských zemí</w:t>
      </w:r>
      <w:r w:rsidRPr="001B690A">
        <w:rPr>
          <w:rFonts w:ascii="Times New Roman" w:hAnsi="Times New Roman" w:cs="Times New Roman"/>
          <w:sz w:val="24"/>
          <w:szCs w:val="24"/>
        </w:rPr>
        <w:t>. 1. vydání. Plzeň: Dobrá Voda: Aleš Čeněk, 2003</w:t>
      </w:r>
      <w:r>
        <w:rPr>
          <w:rFonts w:ascii="Times New Roman" w:hAnsi="Times New Roman" w:cs="Times New Roman"/>
          <w:sz w:val="24"/>
          <w:szCs w:val="24"/>
        </w:rPr>
        <w:t>. 182 s.</w:t>
      </w:r>
    </w:p>
    <w:p w:rsidR="000A2792" w:rsidRDefault="000A2792" w:rsidP="000A2792">
      <w:pPr>
        <w:pStyle w:val="Textpoznpodarou"/>
        <w:jc w:val="both"/>
        <w:rPr>
          <w:rFonts w:ascii="Times New Roman" w:hAnsi="Times New Roman" w:cs="Times New Roman"/>
          <w:sz w:val="24"/>
          <w:szCs w:val="24"/>
        </w:rPr>
      </w:pPr>
      <w:proofErr w:type="spellStart"/>
      <w:r w:rsidRPr="001B690A">
        <w:rPr>
          <w:rFonts w:ascii="Times New Roman" w:hAnsi="Times New Roman" w:cs="Times New Roman"/>
          <w:i/>
          <w:sz w:val="24"/>
          <w:szCs w:val="24"/>
        </w:rPr>
        <w:t>Constitution</w:t>
      </w:r>
      <w:proofErr w:type="spellEnd"/>
      <w:r w:rsidRPr="001B690A">
        <w:rPr>
          <w:rFonts w:ascii="Times New Roman" w:hAnsi="Times New Roman" w:cs="Times New Roman"/>
          <w:i/>
          <w:sz w:val="24"/>
          <w:szCs w:val="24"/>
        </w:rPr>
        <w:t xml:space="preserve"> </w:t>
      </w:r>
      <w:proofErr w:type="spellStart"/>
      <w:r w:rsidRPr="001B690A">
        <w:rPr>
          <w:rFonts w:ascii="Times New Roman" w:hAnsi="Times New Roman" w:cs="Times New Roman"/>
          <w:i/>
          <w:sz w:val="24"/>
          <w:szCs w:val="24"/>
        </w:rPr>
        <w:t>of</w:t>
      </w:r>
      <w:proofErr w:type="spellEnd"/>
      <w:r w:rsidRPr="001B690A">
        <w:rPr>
          <w:rFonts w:ascii="Times New Roman" w:hAnsi="Times New Roman" w:cs="Times New Roman"/>
          <w:i/>
          <w:sz w:val="24"/>
          <w:szCs w:val="24"/>
        </w:rPr>
        <w:t xml:space="preserve"> </w:t>
      </w:r>
      <w:proofErr w:type="spellStart"/>
      <w:r w:rsidRPr="001B690A">
        <w:rPr>
          <w:rFonts w:ascii="Times New Roman" w:hAnsi="Times New Roman" w:cs="Times New Roman"/>
          <w:i/>
          <w:sz w:val="24"/>
          <w:szCs w:val="24"/>
        </w:rPr>
        <w:t>The</w:t>
      </w:r>
      <w:proofErr w:type="spellEnd"/>
      <w:r w:rsidRPr="001B690A">
        <w:rPr>
          <w:rFonts w:ascii="Times New Roman" w:hAnsi="Times New Roman" w:cs="Times New Roman"/>
          <w:i/>
          <w:sz w:val="24"/>
          <w:szCs w:val="24"/>
        </w:rPr>
        <w:t xml:space="preserve"> </w:t>
      </w:r>
      <w:proofErr w:type="spellStart"/>
      <w:r w:rsidRPr="001B690A">
        <w:rPr>
          <w:rFonts w:ascii="Times New Roman" w:hAnsi="Times New Roman" w:cs="Times New Roman"/>
          <w:i/>
          <w:sz w:val="24"/>
          <w:szCs w:val="24"/>
        </w:rPr>
        <w:t>Islamic</w:t>
      </w:r>
      <w:proofErr w:type="spellEnd"/>
      <w:r w:rsidRPr="001B690A">
        <w:rPr>
          <w:rFonts w:ascii="Times New Roman" w:hAnsi="Times New Roman" w:cs="Times New Roman"/>
          <w:i/>
          <w:sz w:val="24"/>
          <w:szCs w:val="24"/>
        </w:rPr>
        <w:t xml:space="preserve"> </w:t>
      </w:r>
      <w:proofErr w:type="spellStart"/>
      <w:r w:rsidRPr="001B690A">
        <w:rPr>
          <w:rFonts w:ascii="Times New Roman" w:hAnsi="Times New Roman" w:cs="Times New Roman"/>
          <w:i/>
          <w:sz w:val="24"/>
          <w:szCs w:val="24"/>
        </w:rPr>
        <w:t>Republic</w:t>
      </w:r>
      <w:proofErr w:type="spellEnd"/>
      <w:r w:rsidRPr="001B690A">
        <w:rPr>
          <w:rFonts w:ascii="Times New Roman" w:hAnsi="Times New Roman" w:cs="Times New Roman"/>
          <w:i/>
          <w:sz w:val="24"/>
          <w:szCs w:val="24"/>
        </w:rPr>
        <w:t xml:space="preserve"> </w:t>
      </w:r>
      <w:proofErr w:type="spellStart"/>
      <w:r w:rsidRPr="001B690A">
        <w:rPr>
          <w:rFonts w:ascii="Times New Roman" w:hAnsi="Times New Roman" w:cs="Times New Roman"/>
          <w:i/>
          <w:sz w:val="24"/>
          <w:szCs w:val="24"/>
        </w:rPr>
        <w:t>of</w:t>
      </w:r>
      <w:proofErr w:type="spellEnd"/>
      <w:r w:rsidRPr="001B690A">
        <w:rPr>
          <w:rFonts w:ascii="Times New Roman" w:hAnsi="Times New Roman" w:cs="Times New Roman"/>
          <w:i/>
          <w:sz w:val="24"/>
          <w:szCs w:val="24"/>
        </w:rPr>
        <w:t xml:space="preserve"> </w:t>
      </w:r>
      <w:proofErr w:type="spellStart"/>
      <w:r w:rsidRPr="001B690A">
        <w:rPr>
          <w:rFonts w:ascii="Times New Roman" w:hAnsi="Times New Roman" w:cs="Times New Roman"/>
          <w:i/>
          <w:sz w:val="24"/>
          <w:szCs w:val="24"/>
        </w:rPr>
        <w:t>Iran</w:t>
      </w:r>
      <w:proofErr w:type="spellEnd"/>
      <w:r w:rsidRPr="001B690A">
        <w:rPr>
          <w:rFonts w:ascii="Times New Roman" w:hAnsi="Times New Roman" w:cs="Times New Roman"/>
          <w:sz w:val="24"/>
          <w:szCs w:val="24"/>
        </w:rPr>
        <w:t xml:space="preserve"> </w:t>
      </w:r>
      <w:r w:rsidRPr="001B690A">
        <w:rPr>
          <w:rFonts w:ascii="Times New Roman" w:hAnsi="Times New Roman" w:cs="Times New Roman"/>
          <w:sz w:val="24"/>
          <w:szCs w:val="24"/>
          <w:lang w:val="en-US"/>
        </w:rPr>
        <w:t>(</w:t>
      </w:r>
      <w:proofErr w:type="spellStart"/>
      <w:r w:rsidRPr="001B690A">
        <w:rPr>
          <w:rFonts w:ascii="Times New Roman" w:hAnsi="Times New Roman" w:cs="Times New Roman"/>
          <w:sz w:val="24"/>
          <w:szCs w:val="24"/>
          <w:lang w:val="en-US"/>
        </w:rPr>
        <w:t>přel</w:t>
      </w:r>
      <w:proofErr w:type="spellEnd"/>
      <w:r w:rsidRPr="001B690A">
        <w:rPr>
          <w:rFonts w:ascii="Times New Roman" w:hAnsi="Times New Roman" w:cs="Times New Roman"/>
          <w:sz w:val="24"/>
          <w:szCs w:val="24"/>
          <w:lang w:val="en-US"/>
        </w:rPr>
        <w:t xml:space="preserve">. </w:t>
      </w:r>
      <w:proofErr w:type="spellStart"/>
      <w:r w:rsidRPr="001B690A">
        <w:rPr>
          <w:rFonts w:ascii="Times New Roman" w:hAnsi="Times New Roman" w:cs="Times New Roman"/>
          <w:sz w:val="24"/>
          <w:szCs w:val="24"/>
          <w:lang w:val="en-US"/>
        </w:rPr>
        <w:t>Hamid</w:t>
      </w:r>
      <w:proofErr w:type="spellEnd"/>
      <w:r w:rsidRPr="001B690A">
        <w:rPr>
          <w:rFonts w:ascii="Times New Roman" w:hAnsi="Times New Roman" w:cs="Times New Roman"/>
          <w:sz w:val="24"/>
          <w:szCs w:val="24"/>
          <w:lang w:val="en-US"/>
        </w:rPr>
        <w:t xml:space="preserve"> </w:t>
      </w:r>
      <w:proofErr w:type="spellStart"/>
      <w:r w:rsidRPr="001B690A">
        <w:rPr>
          <w:rFonts w:ascii="Times New Roman" w:hAnsi="Times New Roman" w:cs="Times New Roman"/>
          <w:sz w:val="24"/>
          <w:szCs w:val="24"/>
          <w:lang w:val="en-US"/>
        </w:rPr>
        <w:t>Algar</w:t>
      </w:r>
      <w:proofErr w:type="spellEnd"/>
      <w:r w:rsidRPr="001B690A">
        <w:rPr>
          <w:rFonts w:ascii="Times New Roman" w:hAnsi="Times New Roman" w:cs="Times New Roman"/>
          <w:sz w:val="24"/>
          <w:szCs w:val="24"/>
          <w:lang w:val="en-US"/>
        </w:rPr>
        <w:t>)</w:t>
      </w:r>
      <w:r w:rsidRPr="001B690A">
        <w:rPr>
          <w:rFonts w:ascii="Times New Roman" w:hAnsi="Times New Roman" w:cs="Times New Roman"/>
          <w:i/>
          <w:sz w:val="24"/>
          <w:szCs w:val="24"/>
        </w:rPr>
        <w:t>.</w:t>
      </w:r>
      <w:r w:rsidRPr="001B690A">
        <w:rPr>
          <w:rFonts w:ascii="Times New Roman" w:hAnsi="Times New Roman" w:cs="Times New Roman"/>
          <w:sz w:val="24"/>
          <w:szCs w:val="24"/>
        </w:rPr>
        <w:t xml:space="preserve"> 1. Vydání, </w:t>
      </w:r>
      <w:proofErr w:type="spellStart"/>
      <w:r w:rsidRPr="001B690A">
        <w:rPr>
          <w:rFonts w:ascii="Times New Roman" w:hAnsi="Times New Roman" w:cs="Times New Roman"/>
          <w:sz w:val="24"/>
          <w:szCs w:val="24"/>
        </w:rPr>
        <w:t>Berkeley</w:t>
      </w:r>
      <w:proofErr w:type="spellEnd"/>
      <w:r w:rsidRPr="001B690A">
        <w:rPr>
          <w:rFonts w:ascii="Times New Roman" w:hAnsi="Times New Roman" w:cs="Times New Roman"/>
          <w:sz w:val="24"/>
          <w:szCs w:val="24"/>
        </w:rPr>
        <w:t xml:space="preserve">: </w:t>
      </w:r>
      <w:proofErr w:type="spellStart"/>
      <w:r w:rsidRPr="001B690A">
        <w:rPr>
          <w:rFonts w:ascii="Times New Roman" w:hAnsi="Times New Roman" w:cs="Times New Roman"/>
          <w:sz w:val="24"/>
          <w:szCs w:val="24"/>
        </w:rPr>
        <w:t>Mizan</w:t>
      </w:r>
      <w:proofErr w:type="spellEnd"/>
      <w:r w:rsidRPr="001B690A">
        <w:rPr>
          <w:rFonts w:ascii="Times New Roman" w:hAnsi="Times New Roman" w:cs="Times New Roman"/>
          <w:sz w:val="24"/>
          <w:szCs w:val="24"/>
        </w:rPr>
        <w:t xml:space="preserve"> </w:t>
      </w:r>
      <w:proofErr w:type="spellStart"/>
      <w:r w:rsidRPr="001B690A">
        <w:rPr>
          <w:rFonts w:ascii="Times New Roman" w:hAnsi="Times New Roman" w:cs="Times New Roman"/>
          <w:sz w:val="24"/>
          <w:szCs w:val="24"/>
        </w:rPr>
        <w:t>Press</w:t>
      </w:r>
      <w:proofErr w:type="spellEnd"/>
      <w:r w:rsidRPr="001B690A">
        <w:rPr>
          <w:rFonts w:ascii="Times New Roman" w:hAnsi="Times New Roman" w:cs="Times New Roman"/>
          <w:sz w:val="24"/>
          <w:szCs w:val="24"/>
        </w:rPr>
        <w:t>, 1980</w:t>
      </w:r>
      <w:r>
        <w:rPr>
          <w:rFonts w:ascii="Times New Roman" w:hAnsi="Times New Roman" w:cs="Times New Roman"/>
          <w:sz w:val="24"/>
          <w:szCs w:val="24"/>
        </w:rPr>
        <w:t>. 94 s.</w:t>
      </w:r>
    </w:p>
    <w:p w:rsidR="000A2792" w:rsidRDefault="000A2792" w:rsidP="000A2792">
      <w:pPr>
        <w:pStyle w:val="Textpoznpodarou"/>
        <w:jc w:val="both"/>
        <w:rPr>
          <w:rFonts w:ascii="Times New Roman" w:hAnsi="Times New Roman" w:cs="Times New Roman"/>
          <w:sz w:val="24"/>
          <w:szCs w:val="24"/>
        </w:rPr>
      </w:pPr>
    </w:p>
    <w:p w:rsidR="000A2792" w:rsidRDefault="000A2792" w:rsidP="000A2792">
      <w:pPr>
        <w:pStyle w:val="Textpoznpodarou"/>
        <w:jc w:val="both"/>
        <w:rPr>
          <w:rFonts w:ascii="Times New Roman" w:hAnsi="Times New Roman" w:cs="Times New Roman"/>
          <w:sz w:val="24"/>
          <w:szCs w:val="24"/>
        </w:rPr>
      </w:pPr>
      <w:r w:rsidRPr="001B690A">
        <w:rPr>
          <w:rFonts w:ascii="Times New Roman" w:hAnsi="Times New Roman" w:cs="Times New Roman"/>
          <w:sz w:val="24"/>
          <w:szCs w:val="24"/>
        </w:rPr>
        <w:t xml:space="preserve">CVRKAL, Zdeněk.  </w:t>
      </w:r>
      <w:r w:rsidRPr="001B690A">
        <w:rPr>
          <w:rFonts w:ascii="Times New Roman" w:hAnsi="Times New Roman" w:cs="Times New Roman"/>
          <w:i/>
          <w:sz w:val="24"/>
          <w:szCs w:val="24"/>
        </w:rPr>
        <w:t>Írán</w:t>
      </w:r>
      <w:r w:rsidRPr="001B690A">
        <w:rPr>
          <w:rFonts w:ascii="Times New Roman" w:hAnsi="Times New Roman" w:cs="Times New Roman"/>
          <w:sz w:val="24"/>
          <w:szCs w:val="24"/>
        </w:rPr>
        <w:t>.</w:t>
      </w:r>
      <w:r w:rsidRPr="001B690A">
        <w:rPr>
          <w:rFonts w:ascii="Times New Roman" w:hAnsi="Times New Roman" w:cs="Times New Roman"/>
          <w:i/>
          <w:sz w:val="24"/>
          <w:szCs w:val="24"/>
        </w:rPr>
        <w:t xml:space="preserve"> </w:t>
      </w:r>
      <w:r w:rsidRPr="001B690A">
        <w:rPr>
          <w:rFonts w:ascii="Times New Roman" w:hAnsi="Times New Roman" w:cs="Times New Roman"/>
          <w:sz w:val="24"/>
          <w:szCs w:val="24"/>
        </w:rPr>
        <w:t xml:space="preserve">1. vydání. Praha: </w:t>
      </w:r>
      <w:proofErr w:type="spellStart"/>
      <w:r w:rsidRPr="001B690A">
        <w:rPr>
          <w:rFonts w:ascii="Times New Roman" w:hAnsi="Times New Roman" w:cs="Times New Roman"/>
          <w:sz w:val="24"/>
          <w:szCs w:val="24"/>
        </w:rPr>
        <w:t>Libri</w:t>
      </w:r>
      <w:proofErr w:type="spellEnd"/>
      <w:r w:rsidRPr="001B690A">
        <w:rPr>
          <w:rFonts w:ascii="Times New Roman" w:hAnsi="Times New Roman" w:cs="Times New Roman"/>
          <w:sz w:val="24"/>
          <w:szCs w:val="24"/>
        </w:rPr>
        <w:t>, 2007</w:t>
      </w:r>
      <w:r>
        <w:rPr>
          <w:rFonts w:ascii="Times New Roman" w:hAnsi="Times New Roman" w:cs="Times New Roman"/>
          <w:sz w:val="24"/>
          <w:szCs w:val="24"/>
        </w:rPr>
        <w:t>. 177 s.</w:t>
      </w:r>
    </w:p>
    <w:p w:rsidR="000A2792" w:rsidRDefault="000A2792" w:rsidP="000A2792">
      <w:pPr>
        <w:pStyle w:val="Textpoznpodarou"/>
        <w:jc w:val="both"/>
        <w:rPr>
          <w:rFonts w:ascii="Times New Roman" w:hAnsi="Times New Roman" w:cs="Times New Roman"/>
          <w:sz w:val="24"/>
          <w:szCs w:val="24"/>
        </w:rPr>
      </w:pPr>
    </w:p>
    <w:p w:rsidR="000A2792" w:rsidRDefault="000A2792" w:rsidP="000A2792">
      <w:pPr>
        <w:pStyle w:val="Textpoznpodarou"/>
        <w:jc w:val="both"/>
        <w:rPr>
          <w:rFonts w:ascii="Times New Roman" w:hAnsi="Times New Roman" w:cs="Times New Roman"/>
          <w:sz w:val="24"/>
          <w:szCs w:val="24"/>
        </w:rPr>
      </w:pPr>
      <w:r w:rsidRPr="001B690A">
        <w:rPr>
          <w:rFonts w:ascii="Times New Roman" w:hAnsi="Times New Roman" w:cs="Times New Roman"/>
          <w:sz w:val="24"/>
          <w:szCs w:val="24"/>
        </w:rPr>
        <w:t xml:space="preserve">GOMBÁR, Eduard. </w:t>
      </w:r>
      <w:r w:rsidRPr="001B690A">
        <w:rPr>
          <w:rFonts w:ascii="Times New Roman" w:hAnsi="Times New Roman" w:cs="Times New Roman"/>
          <w:i/>
          <w:sz w:val="24"/>
          <w:szCs w:val="24"/>
        </w:rPr>
        <w:t xml:space="preserve">Dramatický půlměsíc: Sýrie, Libye a Írán v procesu transformace. </w:t>
      </w:r>
      <w:r w:rsidRPr="001B690A">
        <w:rPr>
          <w:rFonts w:ascii="Times New Roman" w:hAnsi="Times New Roman" w:cs="Times New Roman"/>
          <w:sz w:val="24"/>
          <w:szCs w:val="24"/>
        </w:rPr>
        <w:t>1. vydání. Praha: Karolinum, 2001</w:t>
      </w:r>
      <w:r>
        <w:rPr>
          <w:rFonts w:ascii="Times New Roman" w:hAnsi="Times New Roman" w:cs="Times New Roman"/>
          <w:sz w:val="24"/>
          <w:szCs w:val="24"/>
        </w:rPr>
        <w:t>. 215 s.</w:t>
      </w:r>
    </w:p>
    <w:p w:rsidR="000A2792" w:rsidRDefault="000A2792" w:rsidP="000A2792">
      <w:pPr>
        <w:pStyle w:val="Textpoznpodarou"/>
        <w:jc w:val="both"/>
        <w:rPr>
          <w:rFonts w:ascii="Times New Roman" w:hAnsi="Times New Roman" w:cs="Times New Roman"/>
          <w:sz w:val="24"/>
          <w:szCs w:val="24"/>
        </w:rPr>
      </w:pPr>
    </w:p>
    <w:p w:rsidR="000A2792" w:rsidRPr="001B690A" w:rsidRDefault="000A2792" w:rsidP="000A2792">
      <w:pPr>
        <w:pStyle w:val="Textpoznpodarou"/>
        <w:jc w:val="both"/>
        <w:rPr>
          <w:rFonts w:ascii="Times New Roman" w:hAnsi="Times New Roman" w:cs="Times New Roman"/>
          <w:sz w:val="24"/>
          <w:szCs w:val="24"/>
        </w:rPr>
      </w:pPr>
      <w:r w:rsidRPr="001B690A">
        <w:rPr>
          <w:rFonts w:ascii="Times New Roman" w:hAnsi="Times New Roman" w:cs="Times New Roman"/>
          <w:caps/>
          <w:sz w:val="24"/>
          <w:szCs w:val="24"/>
        </w:rPr>
        <w:t>Haeri</w:t>
      </w:r>
      <w:r w:rsidRPr="001B690A">
        <w:rPr>
          <w:rFonts w:ascii="Times New Roman" w:hAnsi="Times New Roman" w:cs="Times New Roman"/>
          <w:sz w:val="24"/>
          <w:szCs w:val="24"/>
        </w:rPr>
        <w:t xml:space="preserve">, </w:t>
      </w:r>
      <w:proofErr w:type="spellStart"/>
      <w:r w:rsidRPr="001B690A">
        <w:rPr>
          <w:rFonts w:ascii="Times New Roman" w:hAnsi="Times New Roman" w:cs="Times New Roman"/>
          <w:sz w:val="24"/>
          <w:szCs w:val="24"/>
        </w:rPr>
        <w:t>Fadhlalla</w:t>
      </w:r>
      <w:proofErr w:type="spellEnd"/>
      <w:r w:rsidRPr="001B690A">
        <w:rPr>
          <w:rFonts w:ascii="Times New Roman" w:hAnsi="Times New Roman" w:cs="Times New Roman"/>
          <w:sz w:val="24"/>
          <w:szCs w:val="24"/>
        </w:rPr>
        <w:t xml:space="preserve">. </w:t>
      </w:r>
      <w:r w:rsidRPr="001B690A">
        <w:rPr>
          <w:rFonts w:ascii="Times New Roman" w:hAnsi="Times New Roman" w:cs="Times New Roman"/>
          <w:i/>
          <w:iCs/>
          <w:sz w:val="24"/>
          <w:szCs w:val="24"/>
        </w:rPr>
        <w:t>Základy islámu: tradice, historie, vývoj, současnost</w:t>
      </w:r>
      <w:r w:rsidRPr="001B690A">
        <w:rPr>
          <w:rFonts w:ascii="Times New Roman" w:hAnsi="Times New Roman" w:cs="Times New Roman"/>
          <w:sz w:val="24"/>
          <w:szCs w:val="24"/>
        </w:rPr>
        <w:t xml:space="preserve">. Olomouc: </w:t>
      </w:r>
      <w:proofErr w:type="spellStart"/>
      <w:r w:rsidRPr="001B690A">
        <w:rPr>
          <w:rFonts w:ascii="Times New Roman" w:hAnsi="Times New Roman" w:cs="Times New Roman"/>
          <w:sz w:val="24"/>
          <w:szCs w:val="24"/>
        </w:rPr>
        <w:t>Votobia</w:t>
      </w:r>
      <w:proofErr w:type="spellEnd"/>
      <w:r w:rsidRPr="001B690A">
        <w:rPr>
          <w:rFonts w:ascii="Times New Roman" w:hAnsi="Times New Roman" w:cs="Times New Roman"/>
          <w:sz w:val="24"/>
          <w:szCs w:val="24"/>
        </w:rPr>
        <w:t>, 1997. 235 s.</w:t>
      </w:r>
    </w:p>
    <w:p w:rsidR="000A2792" w:rsidRDefault="000A2792" w:rsidP="000A2792">
      <w:pPr>
        <w:pStyle w:val="Textpoznpodarou"/>
        <w:jc w:val="both"/>
        <w:rPr>
          <w:rFonts w:ascii="Times New Roman" w:hAnsi="Times New Roman" w:cs="Times New Roman"/>
          <w:b/>
          <w:sz w:val="24"/>
          <w:szCs w:val="24"/>
        </w:rPr>
      </w:pPr>
    </w:p>
    <w:p w:rsidR="000A2792" w:rsidRDefault="000A2792" w:rsidP="000A2792">
      <w:pPr>
        <w:pStyle w:val="Textpoznpodarou"/>
        <w:jc w:val="both"/>
        <w:rPr>
          <w:rFonts w:ascii="Times New Roman" w:hAnsi="Times New Roman" w:cs="Times New Roman"/>
          <w:sz w:val="24"/>
          <w:szCs w:val="24"/>
        </w:rPr>
      </w:pPr>
      <w:r w:rsidRPr="001B690A">
        <w:rPr>
          <w:rFonts w:ascii="Times New Roman" w:hAnsi="Times New Roman" w:cs="Times New Roman"/>
          <w:sz w:val="24"/>
          <w:szCs w:val="24"/>
        </w:rPr>
        <w:t xml:space="preserve">HUNGR,Pavel, KALVODOVÁ, Věra. </w:t>
      </w:r>
      <w:r w:rsidRPr="001B690A">
        <w:rPr>
          <w:rFonts w:ascii="Times New Roman" w:hAnsi="Times New Roman" w:cs="Times New Roman"/>
          <w:i/>
          <w:sz w:val="24"/>
          <w:szCs w:val="24"/>
        </w:rPr>
        <w:t xml:space="preserve">Afroasijské právní kultury. </w:t>
      </w:r>
      <w:r w:rsidRPr="001B690A">
        <w:rPr>
          <w:rFonts w:ascii="Times New Roman" w:hAnsi="Times New Roman" w:cs="Times New Roman"/>
          <w:sz w:val="24"/>
          <w:szCs w:val="24"/>
        </w:rPr>
        <w:t>1. vydání. Brno: Vydavatelství Masarykovy Univerzity, 2002</w:t>
      </w:r>
      <w:r>
        <w:rPr>
          <w:rFonts w:ascii="Times New Roman" w:hAnsi="Times New Roman" w:cs="Times New Roman"/>
          <w:sz w:val="24"/>
          <w:szCs w:val="24"/>
        </w:rPr>
        <w:t>.</w:t>
      </w:r>
      <w:r w:rsidRPr="001B690A">
        <w:rPr>
          <w:rFonts w:ascii="Times New Roman" w:hAnsi="Times New Roman" w:cs="Times New Roman"/>
          <w:sz w:val="24"/>
          <w:szCs w:val="24"/>
        </w:rPr>
        <w:t xml:space="preserve"> </w:t>
      </w:r>
      <w:r>
        <w:rPr>
          <w:rFonts w:ascii="Times New Roman" w:hAnsi="Times New Roman" w:cs="Times New Roman"/>
          <w:sz w:val="24"/>
          <w:szCs w:val="24"/>
        </w:rPr>
        <w:t>118 s.</w:t>
      </w:r>
    </w:p>
    <w:p w:rsidR="000A2792" w:rsidRDefault="000A2792" w:rsidP="000A2792">
      <w:pPr>
        <w:pStyle w:val="Textpoznpodarou"/>
        <w:jc w:val="both"/>
        <w:rPr>
          <w:rFonts w:ascii="Times New Roman" w:hAnsi="Times New Roman" w:cs="Times New Roman"/>
          <w:sz w:val="24"/>
          <w:szCs w:val="24"/>
        </w:rPr>
      </w:pPr>
    </w:p>
    <w:p w:rsidR="000A2792" w:rsidRDefault="000A2792" w:rsidP="000A2792">
      <w:pPr>
        <w:pStyle w:val="Textpoznpodarou"/>
        <w:jc w:val="both"/>
        <w:rPr>
          <w:rFonts w:ascii="Times New Roman" w:hAnsi="Times New Roman" w:cs="Times New Roman"/>
          <w:sz w:val="24"/>
          <w:szCs w:val="24"/>
        </w:rPr>
      </w:pPr>
      <w:r w:rsidRPr="001B690A">
        <w:rPr>
          <w:rFonts w:ascii="Times New Roman" w:hAnsi="Times New Roman" w:cs="Times New Roman"/>
          <w:i/>
          <w:sz w:val="24"/>
          <w:szCs w:val="24"/>
        </w:rPr>
        <w:t xml:space="preserve">Korán </w:t>
      </w:r>
      <w:r w:rsidRPr="001B690A">
        <w:rPr>
          <w:rFonts w:ascii="Times New Roman" w:hAnsi="Times New Roman" w:cs="Times New Roman"/>
          <w:sz w:val="24"/>
          <w:szCs w:val="24"/>
        </w:rPr>
        <w:t>(přel. Ivan Hrbek). 1. vydání. Praha: Odeon, 1972</w:t>
      </w:r>
      <w:r>
        <w:rPr>
          <w:rFonts w:ascii="Times New Roman" w:hAnsi="Times New Roman" w:cs="Times New Roman"/>
          <w:sz w:val="24"/>
          <w:szCs w:val="24"/>
        </w:rPr>
        <w:t>. 797 s.</w:t>
      </w:r>
    </w:p>
    <w:p w:rsidR="000A2792" w:rsidRDefault="000A2792" w:rsidP="000A2792">
      <w:pPr>
        <w:pStyle w:val="Textpoznpodarou"/>
        <w:jc w:val="both"/>
        <w:rPr>
          <w:rFonts w:ascii="Times New Roman" w:hAnsi="Times New Roman" w:cs="Times New Roman"/>
          <w:sz w:val="24"/>
          <w:szCs w:val="24"/>
        </w:rPr>
      </w:pPr>
    </w:p>
    <w:p w:rsidR="000A2792" w:rsidRDefault="000A2792" w:rsidP="000A2792">
      <w:pPr>
        <w:pStyle w:val="Textpoznpodarou"/>
        <w:jc w:val="both"/>
        <w:rPr>
          <w:rFonts w:ascii="Times New Roman" w:hAnsi="Times New Roman" w:cs="Times New Roman"/>
          <w:sz w:val="24"/>
          <w:szCs w:val="24"/>
        </w:rPr>
      </w:pPr>
      <w:r w:rsidRPr="001B690A">
        <w:rPr>
          <w:rFonts w:ascii="Times New Roman" w:hAnsi="Times New Roman" w:cs="Times New Roman"/>
          <w:caps/>
          <w:sz w:val="24"/>
          <w:szCs w:val="24"/>
        </w:rPr>
        <w:t>Kropáček</w:t>
      </w:r>
      <w:r w:rsidRPr="001B690A">
        <w:rPr>
          <w:rFonts w:ascii="Times New Roman" w:hAnsi="Times New Roman" w:cs="Times New Roman"/>
          <w:sz w:val="24"/>
          <w:szCs w:val="24"/>
        </w:rPr>
        <w:t xml:space="preserve">, Luboš. </w:t>
      </w:r>
      <w:r w:rsidRPr="001B690A">
        <w:rPr>
          <w:rFonts w:ascii="Times New Roman" w:hAnsi="Times New Roman" w:cs="Times New Roman"/>
          <w:i/>
          <w:iCs/>
          <w:sz w:val="24"/>
          <w:szCs w:val="24"/>
        </w:rPr>
        <w:t>Duchovní cesty islámu</w:t>
      </w:r>
      <w:r w:rsidRPr="001B690A">
        <w:rPr>
          <w:rFonts w:ascii="Times New Roman" w:hAnsi="Times New Roman" w:cs="Times New Roman"/>
          <w:sz w:val="24"/>
          <w:szCs w:val="24"/>
        </w:rPr>
        <w:t xml:space="preserve">. 5. </w:t>
      </w:r>
      <w:proofErr w:type="spellStart"/>
      <w:r w:rsidRPr="001B690A">
        <w:rPr>
          <w:rFonts w:ascii="Times New Roman" w:hAnsi="Times New Roman" w:cs="Times New Roman"/>
          <w:sz w:val="24"/>
          <w:szCs w:val="24"/>
        </w:rPr>
        <w:t>vyd</w:t>
      </w:r>
      <w:proofErr w:type="spellEnd"/>
      <w:r w:rsidRPr="001B690A">
        <w:rPr>
          <w:rFonts w:ascii="Times New Roman" w:hAnsi="Times New Roman" w:cs="Times New Roman"/>
          <w:sz w:val="24"/>
          <w:szCs w:val="24"/>
        </w:rPr>
        <w:t>. Praha: Vyšehrad, 2011. 292 s</w:t>
      </w:r>
      <w:r>
        <w:rPr>
          <w:rFonts w:ascii="Times New Roman" w:hAnsi="Times New Roman" w:cs="Times New Roman"/>
          <w:sz w:val="24"/>
          <w:szCs w:val="24"/>
        </w:rPr>
        <w:t>.</w:t>
      </w:r>
    </w:p>
    <w:p w:rsidR="000A2792" w:rsidRDefault="000A2792" w:rsidP="000A2792">
      <w:pPr>
        <w:pStyle w:val="Textpoznpodarou"/>
        <w:jc w:val="both"/>
        <w:rPr>
          <w:rFonts w:ascii="Times New Roman" w:hAnsi="Times New Roman" w:cs="Times New Roman"/>
          <w:sz w:val="24"/>
          <w:szCs w:val="24"/>
        </w:rPr>
      </w:pPr>
    </w:p>
    <w:p w:rsidR="000A2792" w:rsidRPr="001B690A" w:rsidRDefault="000A2792" w:rsidP="000A2792">
      <w:pPr>
        <w:pStyle w:val="Textpoznpodarou"/>
        <w:contextualSpacing/>
        <w:jc w:val="both"/>
        <w:rPr>
          <w:rFonts w:ascii="Times New Roman" w:hAnsi="Times New Roman" w:cs="Times New Roman"/>
          <w:sz w:val="24"/>
          <w:szCs w:val="24"/>
        </w:rPr>
      </w:pPr>
      <w:r w:rsidRPr="001B690A">
        <w:rPr>
          <w:rFonts w:ascii="Times New Roman" w:hAnsi="Times New Roman" w:cs="Times New Roman"/>
          <w:sz w:val="24"/>
          <w:szCs w:val="24"/>
        </w:rPr>
        <w:t xml:space="preserve">KROPÁČEK, Luboš. </w:t>
      </w:r>
      <w:r w:rsidRPr="001B690A">
        <w:rPr>
          <w:rFonts w:ascii="Times New Roman" w:hAnsi="Times New Roman" w:cs="Times New Roman"/>
          <w:i/>
          <w:sz w:val="24"/>
          <w:szCs w:val="24"/>
        </w:rPr>
        <w:t xml:space="preserve">Islámský fundamentalismus. </w:t>
      </w:r>
      <w:r w:rsidRPr="001B690A">
        <w:rPr>
          <w:rFonts w:ascii="Times New Roman" w:hAnsi="Times New Roman" w:cs="Times New Roman"/>
          <w:sz w:val="24"/>
          <w:szCs w:val="24"/>
        </w:rPr>
        <w:t>1. Vydání. Praha: Vyšehrad, 1996</w:t>
      </w:r>
      <w:r>
        <w:rPr>
          <w:rFonts w:ascii="Times New Roman" w:hAnsi="Times New Roman" w:cs="Times New Roman"/>
          <w:sz w:val="24"/>
          <w:szCs w:val="24"/>
        </w:rPr>
        <w:t>. 263 s.</w:t>
      </w:r>
    </w:p>
    <w:p w:rsidR="000A2792" w:rsidRDefault="000A2792" w:rsidP="000A2792">
      <w:pPr>
        <w:pStyle w:val="Textpoznpodarou"/>
        <w:jc w:val="both"/>
        <w:rPr>
          <w:rFonts w:ascii="Times New Roman" w:hAnsi="Times New Roman" w:cs="Times New Roman"/>
          <w:sz w:val="24"/>
          <w:szCs w:val="24"/>
        </w:rPr>
      </w:pPr>
    </w:p>
    <w:p w:rsidR="000A2792" w:rsidRDefault="000A2792" w:rsidP="000A2792">
      <w:pPr>
        <w:pStyle w:val="Textpoznpodarou"/>
        <w:jc w:val="both"/>
        <w:rPr>
          <w:rFonts w:ascii="Times New Roman" w:hAnsi="Times New Roman" w:cs="Times New Roman"/>
          <w:sz w:val="24"/>
          <w:szCs w:val="24"/>
        </w:rPr>
      </w:pPr>
      <w:r w:rsidRPr="001B690A">
        <w:rPr>
          <w:rFonts w:ascii="Times New Roman" w:hAnsi="Times New Roman" w:cs="Times New Roman"/>
          <w:sz w:val="24"/>
          <w:szCs w:val="24"/>
        </w:rPr>
        <w:t xml:space="preserve">MENDEL, Miloš. </w:t>
      </w:r>
      <w:r w:rsidRPr="001B690A">
        <w:rPr>
          <w:rFonts w:ascii="Times New Roman" w:hAnsi="Times New Roman" w:cs="Times New Roman"/>
          <w:i/>
          <w:sz w:val="24"/>
          <w:szCs w:val="24"/>
        </w:rPr>
        <w:t xml:space="preserve">Islámská výzva. </w:t>
      </w:r>
      <w:r w:rsidRPr="001B690A">
        <w:rPr>
          <w:rFonts w:ascii="Times New Roman" w:hAnsi="Times New Roman" w:cs="Times New Roman"/>
          <w:sz w:val="24"/>
          <w:szCs w:val="24"/>
        </w:rPr>
        <w:t>1. vydání. Brno: Atlantis, 1994</w:t>
      </w:r>
      <w:r>
        <w:rPr>
          <w:rFonts w:ascii="Times New Roman" w:hAnsi="Times New Roman" w:cs="Times New Roman"/>
          <w:sz w:val="24"/>
          <w:szCs w:val="24"/>
        </w:rPr>
        <w:t>. 230 s.</w:t>
      </w:r>
    </w:p>
    <w:p w:rsidR="000A2792" w:rsidRDefault="000A2792" w:rsidP="000A2792">
      <w:pPr>
        <w:pStyle w:val="Textpoznpodarou"/>
        <w:jc w:val="both"/>
        <w:rPr>
          <w:rFonts w:ascii="Times New Roman" w:hAnsi="Times New Roman" w:cs="Times New Roman"/>
          <w:sz w:val="24"/>
          <w:szCs w:val="24"/>
        </w:rPr>
      </w:pPr>
    </w:p>
    <w:p w:rsidR="000A2792" w:rsidRDefault="000A2792" w:rsidP="000A2792">
      <w:pPr>
        <w:pStyle w:val="Textpoznpodarou"/>
        <w:jc w:val="both"/>
        <w:rPr>
          <w:rFonts w:ascii="Times New Roman" w:hAnsi="Times New Roman" w:cs="Times New Roman"/>
          <w:sz w:val="24"/>
          <w:szCs w:val="24"/>
        </w:rPr>
      </w:pPr>
      <w:r w:rsidRPr="001B690A">
        <w:rPr>
          <w:rFonts w:ascii="Times New Roman" w:hAnsi="Times New Roman" w:cs="Times New Roman"/>
          <w:sz w:val="24"/>
          <w:szCs w:val="24"/>
        </w:rPr>
        <w:t xml:space="preserve">MOLAVI, </w:t>
      </w:r>
      <w:proofErr w:type="spellStart"/>
      <w:r w:rsidRPr="001B690A">
        <w:rPr>
          <w:rFonts w:ascii="Times New Roman" w:hAnsi="Times New Roman" w:cs="Times New Roman"/>
          <w:sz w:val="24"/>
          <w:szCs w:val="24"/>
        </w:rPr>
        <w:t>Afshin</w:t>
      </w:r>
      <w:proofErr w:type="spellEnd"/>
      <w:r w:rsidRPr="001B690A">
        <w:rPr>
          <w:rFonts w:ascii="Times New Roman" w:hAnsi="Times New Roman" w:cs="Times New Roman"/>
          <w:sz w:val="24"/>
          <w:szCs w:val="24"/>
        </w:rPr>
        <w:t xml:space="preserve">. </w:t>
      </w:r>
      <w:r w:rsidRPr="001B690A">
        <w:rPr>
          <w:rFonts w:ascii="Times New Roman" w:hAnsi="Times New Roman" w:cs="Times New Roman"/>
          <w:i/>
          <w:sz w:val="24"/>
          <w:szCs w:val="24"/>
        </w:rPr>
        <w:t xml:space="preserve">Toulky Persií:putování po Íránu. </w:t>
      </w:r>
      <w:r w:rsidRPr="001B690A">
        <w:rPr>
          <w:rFonts w:ascii="Times New Roman" w:hAnsi="Times New Roman" w:cs="Times New Roman"/>
          <w:sz w:val="24"/>
          <w:szCs w:val="24"/>
        </w:rPr>
        <w:t xml:space="preserve">1. vydání. Praha: BB </w:t>
      </w:r>
      <w:proofErr w:type="spellStart"/>
      <w:r w:rsidRPr="001B690A">
        <w:rPr>
          <w:rFonts w:ascii="Times New Roman" w:hAnsi="Times New Roman" w:cs="Times New Roman"/>
          <w:sz w:val="24"/>
          <w:szCs w:val="24"/>
        </w:rPr>
        <w:t>art</w:t>
      </w:r>
      <w:proofErr w:type="spellEnd"/>
      <w:r w:rsidRPr="001B690A">
        <w:rPr>
          <w:rFonts w:ascii="Times New Roman" w:hAnsi="Times New Roman" w:cs="Times New Roman"/>
          <w:sz w:val="24"/>
          <w:szCs w:val="24"/>
        </w:rPr>
        <w:t>, 2004</w:t>
      </w:r>
      <w:r>
        <w:rPr>
          <w:rFonts w:ascii="Times New Roman" w:hAnsi="Times New Roman" w:cs="Times New Roman"/>
          <w:sz w:val="24"/>
          <w:szCs w:val="24"/>
        </w:rPr>
        <w:t>. 310 s.</w:t>
      </w:r>
    </w:p>
    <w:p w:rsidR="000A2792" w:rsidRDefault="000A2792" w:rsidP="000A2792">
      <w:pPr>
        <w:pStyle w:val="Textpoznpodarou"/>
        <w:jc w:val="both"/>
        <w:rPr>
          <w:rFonts w:ascii="Times New Roman" w:hAnsi="Times New Roman" w:cs="Times New Roman"/>
          <w:sz w:val="24"/>
          <w:szCs w:val="24"/>
        </w:rPr>
      </w:pPr>
    </w:p>
    <w:p w:rsidR="000A2792" w:rsidRDefault="000A2792" w:rsidP="000A2792">
      <w:pPr>
        <w:pStyle w:val="Textpoznpodarou"/>
        <w:jc w:val="both"/>
        <w:rPr>
          <w:rFonts w:ascii="Times New Roman" w:hAnsi="Times New Roman" w:cs="Times New Roman"/>
          <w:sz w:val="24"/>
          <w:szCs w:val="24"/>
        </w:rPr>
      </w:pPr>
      <w:r w:rsidRPr="001B690A">
        <w:rPr>
          <w:rFonts w:ascii="Times New Roman" w:hAnsi="Times New Roman" w:cs="Times New Roman"/>
          <w:sz w:val="24"/>
          <w:szCs w:val="24"/>
        </w:rPr>
        <w:t xml:space="preserve">PAVLINCOVÁ, Helena. </w:t>
      </w:r>
      <w:r w:rsidRPr="001B690A">
        <w:rPr>
          <w:rFonts w:ascii="Times New Roman" w:hAnsi="Times New Roman" w:cs="Times New Roman"/>
          <w:i/>
          <w:sz w:val="24"/>
          <w:szCs w:val="24"/>
        </w:rPr>
        <w:t>Slovník judaismus, křesťanství, islám</w:t>
      </w:r>
      <w:r w:rsidRPr="001B690A">
        <w:rPr>
          <w:rFonts w:ascii="Times New Roman" w:hAnsi="Times New Roman" w:cs="Times New Roman"/>
          <w:sz w:val="24"/>
          <w:szCs w:val="24"/>
        </w:rPr>
        <w:t>. 1. vydání. Praha: Mladá fronta, 1994</w:t>
      </w:r>
      <w:r>
        <w:rPr>
          <w:rFonts w:ascii="Times New Roman" w:hAnsi="Times New Roman" w:cs="Times New Roman"/>
          <w:sz w:val="24"/>
          <w:szCs w:val="24"/>
        </w:rPr>
        <w:t>. 469 s.</w:t>
      </w:r>
    </w:p>
    <w:p w:rsidR="000A2792" w:rsidRDefault="000A2792" w:rsidP="000A2792">
      <w:pPr>
        <w:pStyle w:val="Textpoznpodarou"/>
        <w:jc w:val="both"/>
        <w:rPr>
          <w:rFonts w:ascii="Times New Roman" w:hAnsi="Times New Roman" w:cs="Times New Roman"/>
          <w:sz w:val="24"/>
          <w:szCs w:val="24"/>
        </w:rPr>
      </w:pPr>
    </w:p>
    <w:p w:rsidR="000A2792" w:rsidRDefault="000A2792" w:rsidP="000A2792">
      <w:pPr>
        <w:pStyle w:val="Textpoznpodarou"/>
        <w:jc w:val="both"/>
        <w:rPr>
          <w:rFonts w:ascii="Times New Roman" w:hAnsi="Times New Roman" w:cs="Times New Roman"/>
          <w:sz w:val="24"/>
          <w:szCs w:val="24"/>
        </w:rPr>
      </w:pPr>
      <w:r w:rsidRPr="001B690A">
        <w:rPr>
          <w:rFonts w:ascii="Times New Roman" w:hAnsi="Times New Roman" w:cs="Times New Roman"/>
          <w:sz w:val="24"/>
          <w:szCs w:val="24"/>
        </w:rPr>
        <w:t xml:space="preserve">SCHULZE, </w:t>
      </w:r>
      <w:proofErr w:type="spellStart"/>
      <w:r w:rsidRPr="001B690A">
        <w:rPr>
          <w:rFonts w:ascii="Times New Roman" w:hAnsi="Times New Roman" w:cs="Times New Roman"/>
          <w:sz w:val="24"/>
          <w:szCs w:val="24"/>
        </w:rPr>
        <w:t>Reinhard</w:t>
      </w:r>
      <w:proofErr w:type="spellEnd"/>
      <w:r w:rsidRPr="001B690A">
        <w:rPr>
          <w:rFonts w:ascii="Times New Roman" w:hAnsi="Times New Roman" w:cs="Times New Roman"/>
          <w:sz w:val="24"/>
          <w:szCs w:val="24"/>
        </w:rPr>
        <w:t xml:space="preserve">. </w:t>
      </w:r>
      <w:r w:rsidRPr="001B690A">
        <w:rPr>
          <w:rFonts w:ascii="Times New Roman" w:hAnsi="Times New Roman" w:cs="Times New Roman"/>
          <w:i/>
          <w:sz w:val="24"/>
          <w:szCs w:val="24"/>
        </w:rPr>
        <w:t xml:space="preserve">Dějiny islámského světa ve 20. století. </w:t>
      </w:r>
      <w:r w:rsidRPr="001B690A">
        <w:rPr>
          <w:rFonts w:ascii="Times New Roman" w:hAnsi="Times New Roman" w:cs="Times New Roman"/>
          <w:sz w:val="24"/>
          <w:szCs w:val="24"/>
        </w:rPr>
        <w:t>Brno: Atlantis, 2007</w:t>
      </w:r>
      <w:r>
        <w:rPr>
          <w:rFonts w:ascii="Times New Roman" w:hAnsi="Times New Roman" w:cs="Times New Roman"/>
          <w:sz w:val="24"/>
          <w:szCs w:val="24"/>
        </w:rPr>
        <w:t>. 447 s.</w:t>
      </w:r>
    </w:p>
    <w:p w:rsidR="000A2792" w:rsidRDefault="000A2792" w:rsidP="000A2792">
      <w:pPr>
        <w:pStyle w:val="Textpoznpodarou"/>
        <w:jc w:val="both"/>
        <w:rPr>
          <w:rFonts w:ascii="Times New Roman" w:hAnsi="Times New Roman" w:cs="Times New Roman"/>
          <w:sz w:val="24"/>
          <w:szCs w:val="24"/>
        </w:rPr>
      </w:pPr>
    </w:p>
    <w:p w:rsidR="000A2792" w:rsidRDefault="000A2792" w:rsidP="000A2792">
      <w:pPr>
        <w:pStyle w:val="Textpoznpodarou"/>
        <w:jc w:val="both"/>
        <w:rPr>
          <w:rFonts w:ascii="Times New Roman" w:hAnsi="Times New Roman" w:cs="Times New Roman"/>
          <w:sz w:val="24"/>
          <w:szCs w:val="24"/>
        </w:rPr>
      </w:pPr>
      <w:r w:rsidRPr="001B690A">
        <w:rPr>
          <w:rFonts w:ascii="Times New Roman" w:hAnsi="Times New Roman" w:cs="Times New Roman"/>
          <w:sz w:val="24"/>
          <w:szCs w:val="24"/>
        </w:rPr>
        <w:t xml:space="preserve">VAEZI, </w:t>
      </w:r>
      <w:proofErr w:type="spellStart"/>
      <w:r w:rsidRPr="001B690A">
        <w:rPr>
          <w:rFonts w:ascii="Times New Roman" w:hAnsi="Times New Roman" w:cs="Times New Roman"/>
          <w:sz w:val="24"/>
          <w:szCs w:val="24"/>
        </w:rPr>
        <w:t>Ahmad</w:t>
      </w:r>
      <w:proofErr w:type="spellEnd"/>
      <w:r w:rsidRPr="001B690A">
        <w:rPr>
          <w:rFonts w:ascii="Times New Roman" w:hAnsi="Times New Roman" w:cs="Times New Roman"/>
          <w:sz w:val="24"/>
          <w:szCs w:val="24"/>
        </w:rPr>
        <w:t xml:space="preserve">. </w:t>
      </w:r>
      <w:proofErr w:type="spellStart"/>
      <w:r w:rsidRPr="001B690A">
        <w:rPr>
          <w:rFonts w:ascii="Times New Roman" w:hAnsi="Times New Roman" w:cs="Times New Roman"/>
          <w:i/>
          <w:sz w:val="24"/>
          <w:szCs w:val="24"/>
        </w:rPr>
        <w:t>Shia</w:t>
      </w:r>
      <w:proofErr w:type="spellEnd"/>
      <w:r w:rsidRPr="001B690A">
        <w:rPr>
          <w:rFonts w:ascii="Times New Roman" w:hAnsi="Times New Roman" w:cs="Times New Roman"/>
          <w:i/>
          <w:sz w:val="24"/>
          <w:szCs w:val="24"/>
        </w:rPr>
        <w:t xml:space="preserve"> </w:t>
      </w:r>
      <w:proofErr w:type="spellStart"/>
      <w:r w:rsidRPr="001B690A">
        <w:rPr>
          <w:rFonts w:ascii="Times New Roman" w:hAnsi="Times New Roman" w:cs="Times New Roman"/>
          <w:i/>
          <w:sz w:val="24"/>
          <w:szCs w:val="24"/>
        </w:rPr>
        <w:t>Political</w:t>
      </w:r>
      <w:proofErr w:type="spellEnd"/>
      <w:r w:rsidRPr="001B690A">
        <w:rPr>
          <w:rFonts w:ascii="Times New Roman" w:hAnsi="Times New Roman" w:cs="Times New Roman"/>
          <w:i/>
          <w:sz w:val="24"/>
          <w:szCs w:val="24"/>
        </w:rPr>
        <w:t xml:space="preserve"> </w:t>
      </w:r>
      <w:proofErr w:type="spellStart"/>
      <w:r w:rsidRPr="001B690A">
        <w:rPr>
          <w:rFonts w:ascii="Times New Roman" w:hAnsi="Times New Roman" w:cs="Times New Roman"/>
          <w:i/>
          <w:sz w:val="24"/>
          <w:szCs w:val="24"/>
        </w:rPr>
        <w:t>Thought</w:t>
      </w:r>
      <w:proofErr w:type="spellEnd"/>
      <w:r w:rsidRPr="001B690A">
        <w:rPr>
          <w:rFonts w:ascii="Times New Roman" w:hAnsi="Times New Roman" w:cs="Times New Roman"/>
          <w:i/>
          <w:sz w:val="24"/>
          <w:szCs w:val="24"/>
        </w:rPr>
        <w:t xml:space="preserve">. </w:t>
      </w:r>
      <w:r w:rsidRPr="001B690A">
        <w:rPr>
          <w:rFonts w:ascii="Times New Roman" w:hAnsi="Times New Roman" w:cs="Times New Roman"/>
          <w:sz w:val="24"/>
          <w:szCs w:val="24"/>
        </w:rPr>
        <w:t xml:space="preserve">London: </w:t>
      </w:r>
      <w:proofErr w:type="spellStart"/>
      <w:r w:rsidRPr="001B690A">
        <w:rPr>
          <w:rFonts w:ascii="Times New Roman" w:hAnsi="Times New Roman" w:cs="Times New Roman"/>
          <w:sz w:val="24"/>
          <w:szCs w:val="24"/>
        </w:rPr>
        <w:t>Islamic</w:t>
      </w:r>
      <w:proofErr w:type="spellEnd"/>
      <w:r w:rsidRPr="001B690A">
        <w:rPr>
          <w:rFonts w:ascii="Times New Roman" w:hAnsi="Times New Roman" w:cs="Times New Roman"/>
          <w:sz w:val="24"/>
          <w:szCs w:val="24"/>
        </w:rPr>
        <w:t xml:space="preserve"> Centre </w:t>
      </w:r>
      <w:proofErr w:type="spellStart"/>
      <w:r w:rsidRPr="001B690A">
        <w:rPr>
          <w:rFonts w:ascii="Times New Roman" w:hAnsi="Times New Roman" w:cs="Times New Roman"/>
          <w:sz w:val="24"/>
          <w:szCs w:val="24"/>
        </w:rPr>
        <w:t>of</w:t>
      </w:r>
      <w:proofErr w:type="spellEnd"/>
      <w:r w:rsidRPr="001B690A">
        <w:rPr>
          <w:rFonts w:ascii="Times New Roman" w:hAnsi="Times New Roman" w:cs="Times New Roman"/>
          <w:sz w:val="24"/>
          <w:szCs w:val="24"/>
        </w:rPr>
        <w:t xml:space="preserve"> </w:t>
      </w:r>
      <w:proofErr w:type="spellStart"/>
      <w:r w:rsidRPr="001B690A">
        <w:rPr>
          <w:rFonts w:ascii="Times New Roman" w:hAnsi="Times New Roman" w:cs="Times New Roman"/>
          <w:sz w:val="24"/>
          <w:szCs w:val="24"/>
        </w:rPr>
        <w:t>England</w:t>
      </w:r>
      <w:proofErr w:type="spellEnd"/>
      <w:r w:rsidRPr="001B690A">
        <w:rPr>
          <w:rFonts w:ascii="Times New Roman" w:hAnsi="Times New Roman" w:cs="Times New Roman"/>
          <w:sz w:val="24"/>
          <w:szCs w:val="24"/>
        </w:rPr>
        <w:t>, 2004. 215 s</w:t>
      </w:r>
      <w:r>
        <w:rPr>
          <w:rFonts w:ascii="Times New Roman" w:hAnsi="Times New Roman" w:cs="Times New Roman"/>
          <w:sz w:val="24"/>
          <w:szCs w:val="24"/>
        </w:rPr>
        <w:t>.</w:t>
      </w:r>
    </w:p>
    <w:p w:rsidR="000A2792" w:rsidRDefault="000A2792" w:rsidP="000A2792">
      <w:pPr>
        <w:pStyle w:val="Textpoznpodarou"/>
        <w:jc w:val="both"/>
        <w:rPr>
          <w:rFonts w:ascii="Times New Roman" w:hAnsi="Times New Roman" w:cs="Times New Roman"/>
          <w:sz w:val="24"/>
          <w:szCs w:val="24"/>
        </w:rPr>
      </w:pPr>
    </w:p>
    <w:p w:rsidR="000A2792" w:rsidRDefault="000A2792" w:rsidP="000A2792">
      <w:pPr>
        <w:pStyle w:val="Textpoznpodarou"/>
        <w:jc w:val="both"/>
        <w:rPr>
          <w:rFonts w:ascii="Times New Roman" w:hAnsi="Times New Roman" w:cs="Times New Roman"/>
          <w:sz w:val="24"/>
          <w:szCs w:val="24"/>
        </w:rPr>
      </w:pPr>
      <w:r w:rsidRPr="001B690A">
        <w:rPr>
          <w:rFonts w:ascii="Times New Roman" w:hAnsi="Times New Roman" w:cs="Times New Roman"/>
          <w:sz w:val="24"/>
          <w:szCs w:val="24"/>
        </w:rPr>
        <w:t xml:space="preserve">VOJTÍŠKOVÁ, Věra. </w:t>
      </w:r>
      <w:proofErr w:type="spellStart"/>
      <w:r w:rsidRPr="001B690A">
        <w:rPr>
          <w:rFonts w:ascii="Times New Roman" w:hAnsi="Times New Roman" w:cs="Times New Roman"/>
          <w:sz w:val="24"/>
          <w:szCs w:val="24"/>
        </w:rPr>
        <w:t>Human</w:t>
      </w:r>
      <w:proofErr w:type="spellEnd"/>
      <w:r w:rsidRPr="001B690A">
        <w:rPr>
          <w:rFonts w:ascii="Times New Roman" w:hAnsi="Times New Roman" w:cs="Times New Roman"/>
          <w:sz w:val="24"/>
          <w:szCs w:val="24"/>
        </w:rPr>
        <w:t xml:space="preserve"> </w:t>
      </w:r>
      <w:proofErr w:type="spellStart"/>
      <w:r w:rsidRPr="001B690A">
        <w:rPr>
          <w:rFonts w:ascii="Times New Roman" w:hAnsi="Times New Roman" w:cs="Times New Roman"/>
          <w:sz w:val="24"/>
          <w:szCs w:val="24"/>
        </w:rPr>
        <w:t>Rights</w:t>
      </w:r>
      <w:proofErr w:type="spellEnd"/>
      <w:r w:rsidRPr="001B690A">
        <w:rPr>
          <w:rFonts w:ascii="Times New Roman" w:hAnsi="Times New Roman" w:cs="Times New Roman"/>
          <w:sz w:val="24"/>
          <w:szCs w:val="24"/>
        </w:rPr>
        <w:t xml:space="preserve"> in </w:t>
      </w:r>
      <w:proofErr w:type="spellStart"/>
      <w:r w:rsidRPr="001B690A">
        <w:rPr>
          <w:rFonts w:ascii="Times New Roman" w:hAnsi="Times New Roman" w:cs="Times New Roman"/>
          <w:sz w:val="24"/>
          <w:szCs w:val="24"/>
        </w:rPr>
        <w:t>the</w:t>
      </w:r>
      <w:proofErr w:type="spellEnd"/>
      <w:r w:rsidRPr="001B690A">
        <w:rPr>
          <w:rFonts w:ascii="Times New Roman" w:hAnsi="Times New Roman" w:cs="Times New Roman"/>
          <w:sz w:val="24"/>
          <w:szCs w:val="24"/>
        </w:rPr>
        <w:t xml:space="preserve"> </w:t>
      </w:r>
      <w:proofErr w:type="spellStart"/>
      <w:r w:rsidRPr="001B690A">
        <w:rPr>
          <w:rFonts w:ascii="Times New Roman" w:hAnsi="Times New Roman" w:cs="Times New Roman"/>
          <w:sz w:val="24"/>
          <w:szCs w:val="24"/>
        </w:rPr>
        <w:t>Islamic</w:t>
      </w:r>
      <w:proofErr w:type="spellEnd"/>
      <w:r w:rsidRPr="001B690A">
        <w:rPr>
          <w:rFonts w:ascii="Times New Roman" w:hAnsi="Times New Roman" w:cs="Times New Roman"/>
          <w:sz w:val="24"/>
          <w:szCs w:val="24"/>
        </w:rPr>
        <w:t xml:space="preserve"> </w:t>
      </w:r>
      <w:proofErr w:type="spellStart"/>
      <w:r w:rsidRPr="001B690A">
        <w:rPr>
          <w:rFonts w:ascii="Times New Roman" w:hAnsi="Times New Roman" w:cs="Times New Roman"/>
          <w:sz w:val="24"/>
          <w:szCs w:val="24"/>
        </w:rPr>
        <w:t>Republic</w:t>
      </w:r>
      <w:proofErr w:type="spellEnd"/>
      <w:r w:rsidRPr="001B690A">
        <w:rPr>
          <w:rFonts w:ascii="Times New Roman" w:hAnsi="Times New Roman" w:cs="Times New Roman"/>
          <w:sz w:val="24"/>
          <w:szCs w:val="24"/>
        </w:rPr>
        <w:t xml:space="preserve"> </w:t>
      </w:r>
      <w:proofErr w:type="spellStart"/>
      <w:r w:rsidRPr="001B690A">
        <w:rPr>
          <w:rFonts w:ascii="Times New Roman" w:hAnsi="Times New Roman" w:cs="Times New Roman"/>
          <w:sz w:val="24"/>
          <w:szCs w:val="24"/>
        </w:rPr>
        <w:t>of</w:t>
      </w:r>
      <w:proofErr w:type="spellEnd"/>
      <w:r w:rsidRPr="001B690A">
        <w:rPr>
          <w:rFonts w:ascii="Times New Roman" w:hAnsi="Times New Roman" w:cs="Times New Roman"/>
          <w:sz w:val="24"/>
          <w:szCs w:val="24"/>
        </w:rPr>
        <w:t xml:space="preserve"> </w:t>
      </w:r>
      <w:proofErr w:type="spellStart"/>
      <w:r w:rsidRPr="001B690A">
        <w:rPr>
          <w:rFonts w:ascii="Times New Roman" w:hAnsi="Times New Roman" w:cs="Times New Roman"/>
          <w:sz w:val="24"/>
          <w:szCs w:val="24"/>
        </w:rPr>
        <w:t>Iran</w:t>
      </w:r>
      <w:proofErr w:type="spellEnd"/>
      <w:r w:rsidRPr="001B690A">
        <w:rPr>
          <w:rFonts w:ascii="Times New Roman" w:hAnsi="Times New Roman" w:cs="Times New Roman"/>
          <w:sz w:val="24"/>
          <w:szCs w:val="24"/>
        </w:rPr>
        <w:t xml:space="preserve">. In BERÁNEK, Ondřej </w:t>
      </w:r>
      <w:r w:rsidRPr="001B690A">
        <w:rPr>
          <w:rFonts w:ascii="Times New Roman" w:hAnsi="Times New Roman" w:cs="Times New Roman"/>
          <w:sz w:val="24"/>
          <w:szCs w:val="24"/>
          <w:lang w:val="en-US"/>
        </w:rPr>
        <w:t>(ed.)</w:t>
      </w:r>
      <w:r w:rsidRPr="001B690A">
        <w:rPr>
          <w:rFonts w:ascii="Times New Roman" w:hAnsi="Times New Roman" w:cs="Times New Roman"/>
          <w:sz w:val="24"/>
          <w:szCs w:val="24"/>
        </w:rPr>
        <w:t xml:space="preserve">. </w:t>
      </w:r>
      <w:proofErr w:type="spellStart"/>
      <w:r w:rsidRPr="001B690A">
        <w:rPr>
          <w:rFonts w:ascii="Times New Roman" w:hAnsi="Times New Roman" w:cs="Times New Roman"/>
          <w:i/>
          <w:iCs/>
          <w:sz w:val="24"/>
          <w:szCs w:val="24"/>
        </w:rPr>
        <w:t>Iran</w:t>
      </w:r>
      <w:proofErr w:type="spellEnd"/>
      <w:r w:rsidRPr="001B690A">
        <w:rPr>
          <w:rFonts w:ascii="Times New Roman" w:hAnsi="Times New Roman" w:cs="Times New Roman"/>
          <w:i/>
          <w:iCs/>
          <w:sz w:val="24"/>
          <w:szCs w:val="24"/>
        </w:rPr>
        <w:t xml:space="preserve">: </w:t>
      </w:r>
      <w:proofErr w:type="spellStart"/>
      <w:r w:rsidRPr="001B690A">
        <w:rPr>
          <w:rFonts w:ascii="Times New Roman" w:hAnsi="Times New Roman" w:cs="Times New Roman"/>
          <w:i/>
          <w:iCs/>
          <w:sz w:val="24"/>
          <w:szCs w:val="24"/>
        </w:rPr>
        <w:t>Between</w:t>
      </w:r>
      <w:proofErr w:type="spellEnd"/>
      <w:r w:rsidRPr="001B690A">
        <w:rPr>
          <w:rFonts w:ascii="Times New Roman" w:hAnsi="Times New Roman" w:cs="Times New Roman"/>
          <w:i/>
          <w:iCs/>
          <w:sz w:val="24"/>
          <w:szCs w:val="24"/>
        </w:rPr>
        <w:t xml:space="preserve"> </w:t>
      </w:r>
      <w:proofErr w:type="spellStart"/>
      <w:r w:rsidRPr="001B690A">
        <w:rPr>
          <w:rFonts w:ascii="Times New Roman" w:hAnsi="Times New Roman" w:cs="Times New Roman"/>
          <w:i/>
          <w:iCs/>
          <w:sz w:val="24"/>
          <w:szCs w:val="24"/>
        </w:rPr>
        <w:t>Power</w:t>
      </w:r>
      <w:proofErr w:type="spellEnd"/>
      <w:r w:rsidRPr="001B690A">
        <w:rPr>
          <w:rFonts w:ascii="Times New Roman" w:hAnsi="Times New Roman" w:cs="Times New Roman"/>
          <w:i/>
          <w:iCs/>
          <w:sz w:val="24"/>
          <w:szCs w:val="24"/>
        </w:rPr>
        <w:t xml:space="preserve"> </w:t>
      </w:r>
      <w:proofErr w:type="spellStart"/>
      <w:r w:rsidRPr="001B690A">
        <w:rPr>
          <w:rFonts w:ascii="Times New Roman" w:hAnsi="Times New Roman" w:cs="Times New Roman"/>
          <w:i/>
          <w:iCs/>
          <w:sz w:val="24"/>
          <w:szCs w:val="24"/>
        </w:rPr>
        <w:t>and</w:t>
      </w:r>
      <w:proofErr w:type="spellEnd"/>
      <w:r w:rsidRPr="001B690A">
        <w:rPr>
          <w:rFonts w:ascii="Times New Roman" w:hAnsi="Times New Roman" w:cs="Times New Roman"/>
          <w:i/>
          <w:iCs/>
          <w:sz w:val="24"/>
          <w:szCs w:val="24"/>
        </w:rPr>
        <w:t xml:space="preserve"> Civil Society</w:t>
      </w:r>
      <w:r w:rsidRPr="001B690A">
        <w:rPr>
          <w:rFonts w:ascii="Times New Roman" w:hAnsi="Times New Roman" w:cs="Times New Roman"/>
          <w:sz w:val="24"/>
          <w:szCs w:val="24"/>
        </w:rPr>
        <w:t xml:space="preserve">. 1. vydání. Praha: Metropolitan Univerzity </w:t>
      </w:r>
      <w:proofErr w:type="spellStart"/>
      <w:r w:rsidRPr="001B690A">
        <w:rPr>
          <w:rFonts w:ascii="Times New Roman" w:hAnsi="Times New Roman" w:cs="Times New Roman"/>
          <w:sz w:val="24"/>
          <w:szCs w:val="24"/>
        </w:rPr>
        <w:t>Prague</w:t>
      </w:r>
      <w:proofErr w:type="spellEnd"/>
      <w:r w:rsidRPr="001B690A">
        <w:rPr>
          <w:rFonts w:ascii="Times New Roman" w:hAnsi="Times New Roman" w:cs="Times New Roman"/>
          <w:sz w:val="24"/>
          <w:szCs w:val="24"/>
        </w:rPr>
        <w:t>, 2011</w:t>
      </w:r>
      <w:r>
        <w:rPr>
          <w:rFonts w:ascii="Times New Roman" w:hAnsi="Times New Roman" w:cs="Times New Roman"/>
          <w:sz w:val="24"/>
          <w:szCs w:val="24"/>
        </w:rPr>
        <w:t>. 159 s.</w:t>
      </w:r>
    </w:p>
    <w:p w:rsidR="000A2792" w:rsidRDefault="000A2792" w:rsidP="000A2792">
      <w:pPr>
        <w:pStyle w:val="Textpoznpodarou"/>
        <w:jc w:val="both"/>
        <w:rPr>
          <w:rFonts w:ascii="Times New Roman" w:hAnsi="Times New Roman" w:cs="Times New Roman"/>
          <w:sz w:val="24"/>
          <w:szCs w:val="24"/>
        </w:rPr>
      </w:pPr>
    </w:p>
    <w:p w:rsidR="000A2792" w:rsidRDefault="000A2792" w:rsidP="000A2792">
      <w:pPr>
        <w:pStyle w:val="Textpoznpodarou"/>
        <w:jc w:val="both"/>
        <w:rPr>
          <w:rFonts w:ascii="Times New Roman" w:hAnsi="Times New Roman" w:cs="Times New Roman"/>
          <w:sz w:val="24"/>
          <w:szCs w:val="24"/>
        </w:rPr>
      </w:pPr>
    </w:p>
    <w:p w:rsidR="000A2792" w:rsidRDefault="000A2792" w:rsidP="000A2792">
      <w:pPr>
        <w:pStyle w:val="Textpoznpodarou"/>
        <w:jc w:val="both"/>
        <w:rPr>
          <w:rFonts w:ascii="Times New Roman" w:hAnsi="Times New Roman" w:cs="Times New Roman"/>
          <w:sz w:val="24"/>
          <w:szCs w:val="24"/>
        </w:rPr>
      </w:pPr>
    </w:p>
    <w:p w:rsidR="000A2792" w:rsidRDefault="000A2792" w:rsidP="000A2792">
      <w:pPr>
        <w:pStyle w:val="Textpoznpodarou"/>
        <w:jc w:val="both"/>
        <w:rPr>
          <w:rFonts w:ascii="Times New Roman" w:hAnsi="Times New Roman" w:cs="Times New Roman"/>
          <w:b/>
          <w:sz w:val="24"/>
          <w:szCs w:val="24"/>
        </w:rPr>
      </w:pPr>
      <w:r>
        <w:rPr>
          <w:rFonts w:ascii="Times New Roman" w:hAnsi="Times New Roman" w:cs="Times New Roman"/>
          <w:b/>
          <w:sz w:val="24"/>
          <w:szCs w:val="24"/>
        </w:rPr>
        <w:lastRenderedPageBreak/>
        <w:t>Internetové zdroje</w:t>
      </w:r>
    </w:p>
    <w:p w:rsidR="000A2792" w:rsidRDefault="000A2792" w:rsidP="000A2792">
      <w:pPr>
        <w:pStyle w:val="Textpoznpodarou"/>
        <w:jc w:val="both"/>
        <w:rPr>
          <w:rFonts w:ascii="Times New Roman" w:hAnsi="Times New Roman" w:cs="Times New Roman"/>
          <w:b/>
          <w:sz w:val="24"/>
          <w:szCs w:val="24"/>
        </w:rPr>
      </w:pPr>
    </w:p>
    <w:p w:rsidR="000A2792" w:rsidRPr="00E54512" w:rsidRDefault="000A2792" w:rsidP="000A2792">
      <w:pPr>
        <w:pStyle w:val="Textpoznpodarou"/>
        <w:jc w:val="both"/>
        <w:rPr>
          <w:rFonts w:ascii="Times New Roman" w:hAnsi="Times New Roman" w:cs="Times New Roman"/>
          <w:sz w:val="24"/>
          <w:szCs w:val="24"/>
          <w:lang w:val="en-US"/>
        </w:rPr>
      </w:pPr>
      <w:proofErr w:type="spellStart"/>
      <w:r w:rsidRPr="00E54512">
        <w:rPr>
          <w:rFonts w:ascii="Times New Roman" w:hAnsi="Times New Roman" w:cs="Times New Roman"/>
          <w:i/>
          <w:sz w:val="24"/>
          <w:szCs w:val="24"/>
        </w:rPr>
        <w:t>Attacks</w:t>
      </w:r>
      <w:proofErr w:type="spellEnd"/>
      <w:r w:rsidRPr="00E54512">
        <w:rPr>
          <w:rFonts w:ascii="Times New Roman" w:hAnsi="Times New Roman" w:cs="Times New Roman"/>
          <w:i/>
          <w:sz w:val="24"/>
          <w:szCs w:val="24"/>
        </w:rPr>
        <w:t xml:space="preserve"> on </w:t>
      </w:r>
      <w:proofErr w:type="spellStart"/>
      <w:r w:rsidRPr="00E54512">
        <w:rPr>
          <w:rFonts w:ascii="Times New Roman" w:hAnsi="Times New Roman" w:cs="Times New Roman"/>
          <w:i/>
          <w:sz w:val="24"/>
          <w:szCs w:val="24"/>
        </w:rPr>
        <w:t>the</w:t>
      </w:r>
      <w:proofErr w:type="spellEnd"/>
      <w:r w:rsidRPr="00E54512">
        <w:rPr>
          <w:rFonts w:ascii="Times New Roman" w:hAnsi="Times New Roman" w:cs="Times New Roman"/>
          <w:i/>
          <w:sz w:val="24"/>
          <w:szCs w:val="24"/>
        </w:rPr>
        <w:t xml:space="preserve"> </w:t>
      </w:r>
      <w:proofErr w:type="spellStart"/>
      <w:r w:rsidRPr="00E54512">
        <w:rPr>
          <w:rFonts w:ascii="Times New Roman" w:hAnsi="Times New Roman" w:cs="Times New Roman"/>
          <w:i/>
          <w:sz w:val="24"/>
          <w:szCs w:val="24"/>
        </w:rPr>
        <w:t>Press</w:t>
      </w:r>
      <w:proofErr w:type="spellEnd"/>
      <w:r w:rsidRPr="00E54512">
        <w:rPr>
          <w:rFonts w:ascii="Times New Roman" w:hAnsi="Times New Roman" w:cs="Times New Roman"/>
          <w:i/>
          <w:sz w:val="24"/>
          <w:szCs w:val="24"/>
        </w:rPr>
        <w:t xml:space="preserve"> 2009:</w:t>
      </w:r>
      <w:proofErr w:type="spellStart"/>
      <w:r w:rsidRPr="00E54512">
        <w:rPr>
          <w:rFonts w:ascii="Times New Roman" w:hAnsi="Times New Roman" w:cs="Times New Roman"/>
          <w:i/>
          <w:sz w:val="24"/>
          <w:szCs w:val="24"/>
        </w:rPr>
        <w:t>Iran</w:t>
      </w:r>
      <w:proofErr w:type="spellEnd"/>
      <w:r w:rsidRPr="00E54512">
        <w:rPr>
          <w:rFonts w:ascii="Times New Roman" w:hAnsi="Times New Roman" w:cs="Times New Roman"/>
          <w:i/>
          <w:sz w:val="24"/>
          <w:szCs w:val="24"/>
        </w:rPr>
        <w:t xml:space="preserve"> </w:t>
      </w:r>
      <w:r w:rsidRPr="00E54512">
        <w:rPr>
          <w:rFonts w:ascii="Times New Roman" w:hAnsi="Times New Roman" w:cs="Times New Roman"/>
          <w:sz w:val="24"/>
          <w:szCs w:val="24"/>
          <w:lang w:val="en-US"/>
        </w:rPr>
        <w:t>[online]. cpj.org, 16.</w:t>
      </w:r>
      <w:r>
        <w:rPr>
          <w:rFonts w:ascii="Times New Roman" w:hAnsi="Times New Roman" w:cs="Times New Roman"/>
          <w:sz w:val="24"/>
          <w:szCs w:val="24"/>
          <w:lang w:val="en-US"/>
        </w:rPr>
        <w:t xml:space="preserve"> </w:t>
      </w:r>
      <w:r w:rsidRPr="00E54512">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E54512">
        <w:rPr>
          <w:rFonts w:ascii="Times New Roman" w:hAnsi="Times New Roman" w:cs="Times New Roman"/>
          <w:sz w:val="24"/>
          <w:szCs w:val="24"/>
          <w:lang w:val="en-US"/>
        </w:rPr>
        <w:t xml:space="preserve">2010 [cit. 19.3.2013]. </w:t>
      </w:r>
      <w:proofErr w:type="spellStart"/>
      <w:r w:rsidRPr="00E54512">
        <w:rPr>
          <w:rFonts w:ascii="Times New Roman" w:hAnsi="Times New Roman" w:cs="Times New Roman"/>
          <w:sz w:val="24"/>
          <w:szCs w:val="24"/>
          <w:lang w:val="en-US"/>
        </w:rPr>
        <w:t>Dostupné</w:t>
      </w:r>
      <w:proofErr w:type="spellEnd"/>
      <w:r w:rsidRPr="00E54512">
        <w:rPr>
          <w:rFonts w:ascii="Times New Roman" w:hAnsi="Times New Roman" w:cs="Times New Roman"/>
          <w:sz w:val="24"/>
          <w:szCs w:val="24"/>
          <w:lang w:val="en-US"/>
        </w:rPr>
        <w:t xml:space="preserve"> </w:t>
      </w:r>
      <w:proofErr w:type="spellStart"/>
      <w:proofErr w:type="gramStart"/>
      <w:r w:rsidRPr="00E54512">
        <w:rPr>
          <w:rFonts w:ascii="Times New Roman" w:hAnsi="Times New Roman" w:cs="Times New Roman"/>
          <w:sz w:val="24"/>
          <w:szCs w:val="24"/>
          <w:lang w:val="en-US"/>
        </w:rPr>
        <w:t>na</w:t>
      </w:r>
      <w:proofErr w:type="spellEnd"/>
      <w:proofErr w:type="gramEnd"/>
      <w:r w:rsidRPr="00E54512">
        <w:rPr>
          <w:rFonts w:ascii="Times New Roman" w:hAnsi="Times New Roman" w:cs="Times New Roman"/>
          <w:sz w:val="24"/>
          <w:szCs w:val="24"/>
          <w:lang w:val="en-US"/>
        </w:rPr>
        <w:t xml:space="preserve"> </w:t>
      </w:r>
    </w:p>
    <w:p w:rsidR="000A2792" w:rsidRDefault="000A2792" w:rsidP="000A2792">
      <w:pPr>
        <w:pStyle w:val="Textpoznpodarou"/>
        <w:jc w:val="both"/>
        <w:rPr>
          <w:rFonts w:ascii="Times New Roman" w:hAnsi="Times New Roman" w:cs="Times New Roman"/>
          <w:b/>
          <w:sz w:val="24"/>
          <w:szCs w:val="24"/>
        </w:rPr>
      </w:pPr>
      <w:r w:rsidRPr="00E54512">
        <w:rPr>
          <w:rFonts w:ascii="Times New Roman" w:hAnsi="Times New Roman" w:cs="Times New Roman"/>
          <w:sz w:val="24"/>
          <w:szCs w:val="24"/>
          <w:lang w:val="en-US"/>
        </w:rPr>
        <w:t>&lt;</w:t>
      </w:r>
      <w:r w:rsidRPr="00E54512">
        <w:rPr>
          <w:rFonts w:ascii="Times New Roman" w:hAnsi="Times New Roman" w:cs="Times New Roman"/>
          <w:sz w:val="24"/>
          <w:szCs w:val="24"/>
        </w:rPr>
        <w:t xml:space="preserve"> </w:t>
      </w:r>
      <w:r w:rsidRPr="00E54512">
        <w:rPr>
          <w:rFonts w:ascii="Times New Roman" w:hAnsi="Times New Roman" w:cs="Times New Roman"/>
          <w:sz w:val="24"/>
          <w:szCs w:val="24"/>
          <w:lang w:val="en-US"/>
        </w:rPr>
        <w:t>http://cpj.org/2010/02/attacks-on-the-press-2009-iran.php&gt;</w:t>
      </w:r>
      <w:r w:rsidRPr="00E54512">
        <w:rPr>
          <w:rFonts w:ascii="Times New Roman" w:hAnsi="Times New Roman" w:cs="Times New Roman"/>
          <w:sz w:val="24"/>
          <w:szCs w:val="24"/>
        </w:rPr>
        <w:t>.</w:t>
      </w:r>
    </w:p>
    <w:p w:rsidR="000A2792" w:rsidRDefault="000A2792" w:rsidP="000A2792">
      <w:pPr>
        <w:pStyle w:val="Textpoznpodarou"/>
        <w:jc w:val="both"/>
        <w:rPr>
          <w:rFonts w:ascii="Times New Roman" w:hAnsi="Times New Roman" w:cs="Times New Roman"/>
          <w:b/>
          <w:sz w:val="24"/>
          <w:szCs w:val="24"/>
        </w:rPr>
      </w:pPr>
    </w:p>
    <w:p w:rsidR="000A2792" w:rsidRDefault="000A2792" w:rsidP="000A2792">
      <w:pPr>
        <w:pStyle w:val="Textpoznpodarou"/>
        <w:jc w:val="both"/>
        <w:rPr>
          <w:rFonts w:ascii="Times New Roman" w:hAnsi="Times New Roman" w:cs="Times New Roman"/>
          <w:sz w:val="24"/>
          <w:szCs w:val="24"/>
          <w:lang w:val="en-US"/>
        </w:rPr>
      </w:pPr>
      <w:proofErr w:type="spellStart"/>
      <w:r w:rsidRPr="00E54512">
        <w:rPr>
          <w:rFonts w:ascii="Times New Roman" w:hAnsi="Times New Roman" w:cs="Times New Roman"/>
          <w:i/>
          <w:sz w:val="24"/>
          <w:szCs w:val="24"/>
        </w:rPr>
        <w:t>Ayatollah</w:t>
      </w:r>
      <w:proofErr w:type="spellEnd"/>
      <w:r w:rsidRPr="00E54512">
        <w:rPr>
          <w:rFonts w:ascii="Times New Roman" w:hAnsi="Times New Roman" w:cs="Times New Roman"/>
          <w:i/>
          <w:sz w:val="24"/>
          <w:szCs w:val="24"/>
        </w:rPr>
        <w:t xml:space="preserve"> </w:t>
      </w:r>
      <w:proofErr w:type="spellStart"/>
      <w:r w:rsidRPr="00E54512">
        <w:rPr>
          <w:rFonts w:ascii="Times New Roman" w:hAnsi="Times New Roman" w:cs="Times New Roman"/>
          <w:i/>
          <w:sz w:val="24"/>
          <w:szCs w:val="24"/>
        </w:rPr>
        <w:t>Sadeq</w:t>
      </w:r>
      <w:proofErr w:type="spellEnd"/>
      <w:r w:rsidRPr="00E54512">
        <w:rPr>
          <w:rFonts w:ascii="Times New Roman" w:hAnsi="Times New Roman" w:cs="Times New Roman"/>
          <w:i/>
          <w:sz w:val="24"/>
          <w:szCs w:val="24"/>
        </w:rPr>
        <w:t xml:space="preserve"> </w:t>
      </w:r>
      <w:proofErr w:type="spellStart"/>
      <w:r w:rsidRPr="00E54512">
        <w:rPr>
          <w:rFonts w:ascii="Times New Roman" w:hAnsi="Times New Roman" w:cs="Times New Roman"/>
          <w:i/>
          <w:sz w:val="24"/>
          <w:szCs w:val="24"/>
        </w:rPr>
        <w:t>Khalkhali</w:t>
      </w:r>
      <w:proofErr w:type="spellEnd"/>
      <w:r w:rsidRPr="00E54512">
        <w:rPr>
          <w:rFonts w:ascii="Times New Roman" w:hAnsi="Times New Roman" w:cs="Times New Roman"/>
          <w:i/>
          <w:sz w:val="24"/>
          <w:szCs w:val="24"/>
        </w:rPr>
        <w:t xml:space="preserve"> </w:t>
      </w:r>
      <w:r w:rsidRPr="00E54512">
        <w:rPr>
          <w:rFonts w:ascii="Times New Roman" w:hAnsi="Times New Roman" w:cs="Times New Roman"/>
          <w:sz w:val="24"/>
          <w:szCs w:val="24"/>
        </w:rPr>
        <w:t>[online]. telegraph.co.uk, 28.</w:t>
      </w:r>
      <w:r>
        <w:rPr>
          <w:rFonts w:ascii="Times New Roman" w:hAnsi="Times New Roman" w:cs="Times New Roman"/>
          <w:sz w:val="24"/>
          <w:szCs w:val="24"/>
        </w:rPr>
        <w:t xml:space="preserve"> </w:t>
      </w:r>
      <w:r w:rsidRPr="00E54512">
        <w:rPr>
          <w:rFonts w:ascii="Times New Roman" w:hAnsi="Times New Roman" w:cs="Times New Roman"/>
          <w:sz w:val="24"/>
          <w:szCs w:val="24"/>
        </w:rPr>
        <w:t>11.</w:t>
      </w:r>
      <w:r>
        <w:rPr>
          <w:rFonts w:ascii="Times New Roman" w:hAnsi="Times New Roman" w:cs="Times New Roman"/>
          <w:sz w:val="24"/>
          <w:szCs w:val="24"/>
        </w:rPr>
        <w:t xml:space="preserve"> </w:t>
      </w:r>
      <w:r w:rsidRPr="00E54512">
        <w:rPr>
          <w:rFonts w:ascii="Times New Roman" w:hAnsi="Times New Roman" w:cs="Times New Roman"/>
          <w:sz w:val="24"/>
          <w:szCs w:val="24"/>
        </w:rPr>
        <w:t xml:space="preserve">2003 </w:t>
      </w:r>
      <w:r w:rsidRPr="00E54512">
        <w:rPr>
          <w:rFonts w:ascii="Times New Roman" w:hAnsi="Times New Roman" w:cs="Times New Roman"/>
          <w:sz w:val="24"/>
          <w:szCs w:val="24"/>
          <w:lang w:val="en-US"/>
        </w:rPr>
        <w:t>[</w:t>
      </w:r>
      <w:r w:rsidRPr="00E54512">
        <w:rPr>
          <w:rFonts w:ascii="Times New Roman" w:hAnsi="Times New Roman" w:cs="Times New Roman"/>
          <w:sz w:val="24"/>
          <w:szCs w:val="24"/>
        </w:rPr>
        <w:t>cit.</w:t>
      </w:r>
      <w:r>
        <w:rPr>
          <w:rFonts w:ascii="Times New Roman" w:hAnsi="Times New Roman" w:cs="Times New Roman"/>
          <w:sz w:val="24"/>
          <w:szCs w:val="24"/>
        </w:rPr>
        <w:t xml:space="preserve"> </w:t>
      </w:r>
      <w:r w:rsidRPr="00E54512">
        <w:rPr>
          <w:rFonts w:ascii="Times New Roman" w:hAnsi="Times New Roman" w:cs="Times New Roman"/>
          <w:sz w:val="24"/>
          <w:szCs w:val="24"/>
        </w:rPr>
        <w:t>19.</w:t>
      </w:r>
      <w:r>
        <w:rPr>
          <w:rFonts w:ascii="Times New Roman" w:hAnsi="Times New Roman" w:cs="Times New Roman"/>
          <w:sz w:val="24"/>
          <w:szCs w:val="24"/>
        </w:rPr>
        <w:t xml:space="preserve"> </w:t>
      </w:r>
      <w:r w:rsidRPr="00E54512">
        <w:rPr>
          <w:rFonts w:ascii="Times New Roman" w:hAnsi="Times New Roman" w:cs="Times New Roman"/>
          <w:sz w:val="24"/>
          <w:szCs w:val="24"/>
        </w:rPr>
        <w:t>3.</w:t>
      </w:r>
      <w:r>
        <w:rPr>
          <w:rFonts w:ascii="Times New Roman" w:hAnsi="Times New Roman" w:cs="Times New Roman"/>
          <w:sz w:val="24"/>
          <w:szCs w:val="24"/>
        </w:rPr>
        <w:t xml:space="preserve"> </w:t>
      </w:r>
      <w:r w:rsidRPr="00E54512">
        <w:rPr>
          <w:rFonts w:ascii="Times New Roman" w:hAnsi="Times New Roman" w:cs="Times New Roman"/>
          <w:sz w:val="24"/>
          <w:szCs w:val="24"/>
        </w:rPr>
        <w:t>2013</w:t>
      </w:r>
      <w:r w:rsidRPr="00E54512">
        <w:rPr>
          <w:rFonts w:ascii="Times New Roman" w:hAnsi="Times New Roman" w:cs="Times New Roman"/>
          <w:sz w:val="24"/>
          <w:szCs w:val="24"/>
          <w:lang w:val="en-US"/>
        </w:rPr>
        <w:t xml:space="preserve">]. </w:t>
      </w:r>
      <w:proofErr w:type="spellStart"/>
      <w:r w:rsidRPr="00E54512">
        <w:rPr>
          <w:rFonts w:ascii="Times New Roman" w:hAnsi="Times New Roman" w:cs="Times New Roman"/>
          <w:sz w:val="24"/>
          <w:szCs w:val="24"/>
          <w:lang w:val="en-US"/>
        </w:rPr>
        <w:t>Dostupné</w:t>
      </w:r>
      <w:proofErr w:type="spellEnd"/>
      <w:r w:rsidRPr="00E54512">
        <w:rPr>
          <w:rFonts w:ascii="Times New Roman" w:hAnsi="Times New Roman" w:cs="Times New Roman"/>
          <w:sz w:val="24"/>
          <w:szCs w:val="24"/>
          <w:lang w:val="en-US"/>
        </w:rPr>
        <w:t xml:space="preserve"> </w:t>
      </w:r>
      <w:proofErr w:type="spellStart"/>
      <w:proofErr w:type="gramStart"/>
      <w:r w:rsidRPr="008E2081">
        <w:rPr>
          <w:rFonts w:ascii="Times New Roman" w:hAnsi="Times New Roman" w:cs="Times New Roman"/>
          <w:sz w:val="24"/>
          <w:szCs w:val="24"/>
          <w:lang w:val="en-US"/>
        </w:rPr>
        <w:t>na</w:t>
      </w:r>
      <w:proofErr w:type="spellEnd"/>
      <w:proofErr w:type="gramEnd"/>
      <w:r w:rsidRPr="008E2081">
        <w:rPr>
          <w:rFonts w:ascii="Times New Roman" w:hAnsi="Times New Roman" w:cs="Times New Roman"/>
          <w:sz w:val="24"/>
          <w:szCs w:val="24"/>
          <w:lang w:val="en-US"/>
        </w:rPr>
        <w:t xml:space="preserve"> &lt;</w:t>
      </w:r>
      <w:r w:rsidRPr="008E2081">
        <w:rPr>
          <w:rFonts w:ascii="Times New Roman" w:hAnsi="Times New Roman" w:cs="Times New Roman"/>
          <w:sz w:val="24"/>
          <w:szCs w:val="24"/>
        </w:rPr>
        <w:t xml:space="preserve"> </w:t>
      </w:r>
      <w:hyperlink r:id="rId8" w:history="1">
        <w:r w:rsidRPr="008E2081">
          <w:rPr>
            <w:rStyle w:val="Hypertextovodkaz"/>
            <w:rFonts w:ascii="Times New Roman" w:hAnsi="Times New Roman" w:cs="Times New Roman"/>
            <w:color w:val="auto"/>
            <w:sz w:val="24"/>
            <w:szCs w:val="24"/>
            <w:u w:val="none"/>
            <w:lang w:val="en-US"/>
          </w:rPr>
          <w:t>http://www.telegraph.co.uk/news/obituaries/1447921/Ayatollah-Sadeq-Khalkhali.html</w:t>
        </w:r>
      </w:hyperlink>
      <w:r w:rsidRPr="000809A1">
        <w:rPr>
          <w:rFonts w:ascii="Times New Roman" w:hAnsi="Times New Roman" w:cs="Times New Roman"/>
          <w:sz w:val="24"/>
          <w:szCs w:val="24"/>
          <w:lang w:val="en-US"/>
        </w:rPr>
        <w:t>&gt;.</w:t>
      </w:r>
    </w:p>
    <w:p w:rsidR="000A2792" w:rsidRDefault="000A2792" w:rsidP="000A2792">
      <w:pPr>
        <w:pStyle w:val="Textpoznpodarou"/>
        <w:jc w:val="both"/>
        <w:rPr>
          <w:rFonts w:ascii="Times New Roman" w:hAnsi="Times New Roman" w:cs="Times New Roman"/>
          <w:sz w:val="24"/>
          <w:szCs w:val="24"/>
          <w:lang w:val="en-US"/>
        </w:rPr>
      </w:pPr>
    </w:p>
    <w:p w:rsidR="000A2792" w:rsidRDefault="000A2792" w:rsidP="000A2792">
      <w:pPr>
        <w:pStyle w:val="Textpoznpodarou"/>
        <w:jc w:val="both"/>
        <w:rPr>
          <w:rFonts w:ascii="Times New Roman" w:hAnsi="Times New Roman" w:cs="Times New Roman"/>
          <w:sz w:val="24"/>
          <w:szCs w:val="24"/>
        </w:rPr>
      </w:pPr>
      <w:proofErr w:type="spellStart"/>
      <w:r w:rsidRPr="00D149B8">
        <w:rPr>
          <w:rFonts w:ascii="Times New Roman" w:hAnsi="Times New Roman" w:cs="Times New Roman"/>
          <w:i/>
          <w:sz w:val="24"/>
          <w:szCs w:val="24"/>
        </w:rPr>
        <w:t>Cairo</w:t>
      </w:r>
      <w:proofErr w:type="spellEnd"/>
      <w:r w:rsidRPr="00D149B8">
        <w:rPr>
          <w:rFonts w:ascii="Times New Roman" w:hAnsi="Times New Roman" w:cs="Times New Roman"/>
          <w:i/>
          <w:sz w:val="24"/>
          <w:szCs w:val="24"/>
        </w:rPr>
        <w:t xml:space="preserve"> </w:t>
      </w:r>
      <w:proofErr w:type="spellStart"/>
      <w:r w:rsidRPr="00D149B8">
        <w:rPr>
          <w:rFonts w:ascii="Times New Roman" w:hAnsi="Times New Roman" w:cs="Times New Roman"/>
          <w:i/>
          <w:sz w:val="24"/>
          <w:szCs w:val="24"/>
        </w:rPr>
        <w:t>Declaration</w:t>
      </w:r>
      <w:proofErr w:type="spellEnd"/>
      <w:r w:rsidRPr="00D149B8">
        <w:rPr>
          <w:rFonts w:ascii="Times New Roman" w:hAnsi="Times New Roman" w:cs="Times New Roman"/>
          <w:i/>
          <w:sz w:val="24"/>
          <w:szCs w:val="24"/>
        </w:rPr>
        <w:t xml:space="preserve"> </w:t>
      </w:r>
      <w:proofErr w:type="spellStart"/>
      <w:r w:rsidRPr="00D149B8">
        <w:rPr>
          <w:rFonts w:ascii="Times New Roman" w:hAnsi="Times New Roman" w:cs="Times New Roman"/>
          <w:i/>
          <w:sz w:val="24"/>
          <w:szCs w:val="24"/>
        </w:rPr>
        <w:t>of</w:t>
      </w:r>
      <w:proofErr w:type="spellEnd"/>
      <w:r w:rsidRPr="00D149B8">
        <w:rPr>
          <w:rFonts w:ascii="Times New Roman" w:hAnsi="Times New Roman" w:cs="Times New Roman"/>
          <w:i/>
          <w:sz w:val="24"/>
          <w:szCs w:val="24"/>
        </w:rPr>
        <w:t xml:space="preserve"> </w:t>
      </w:r>
      <w:proofErr w:type="spellStart"/>
      <w:r w:rsidRPr="00D149B8">
        <w:rPr>
          <w:rFonts w:ascii="Times New Roman" w:hAnsi="Times New Roman" w:cs="Times New Roman"/>
          <w:i/>
          <w:sz w:val="24"/>
          <w:szCs w:val="24"/>
        </w:rPr>
        <w:t>Human</w:t>
      </w:r>
      <w:proofErr w:type="spellEnd"/>
      <w:r w:rsidRPr="00D149B8">
        <w:rPr>
          <w:rFonts w:ascii="Times New Roman" w:hAnsi="Times New Roman" w:cs="Times New Roman"/>
          <w:i/>
          <w:sz w:val="24"/>
          <w:szCs w:val="24"/>
        </w:rPr>
        <w:t xml:space="preserve"> </w:t>
      </w:r>
      <w:proofErr w:type="spellStart"/>
      <w:r w:rsidRPr="00D149B8">
        <w:rPr>
          <w:rFonts w:ascii="Times New Roman" w:hAnsi="Times New Roman" w:cs="Times New Roman"/>
          <w:i/>
          <w:sz w:val="24"/>
          <w:szCs w:val="24"/>
        </w:rPr>
        <w:t>Rights</w:t>
      </w:r>
      <w:proofErr w:type="spellEnd"/>
      <w:r w:rsidRPr="00D149B8">
        <w:rPr>
          <w:rFonts w:ascii="Times New Roman" w:hAnsi="Times New Roman" w:cs="Times New Roman"/>
          <w:i/>
          <w:sz w:val="24"/>
          <w:szCs w:val="24"/>
        </w:rPr>
        <w:t xml:space="preserve"> in </w:t>
      </w:r>
      <w:proofErr w:type="spellStart"/>
      <w:r w:rsidRPr="00D149B8">
        <w:rPr>
          <w:rFonts w:ascii="Times New Roman" w:hAnsi="Times New Roman" w:cs="Times New Roman"/>
          <w:i/>
          <w:sz w:val="24"/>
          <w:szCs w:val="24"/>
        </w:rPr>
        <w:t>Islam</w:t>
      </w:r>
      <w:proofErr w:type="spellEnd"/>
      <w:r w:rsidRPr="00D149B8">
        <w:rPr>
          <w:rFonts w:ascii="Times New Roman" w:hAnsi="Times New Roman" w:cs="Times New Roman"/>
          <w:i/>
          <w:sz w:val="24"/>
          <w:szCs w:val="24"/>
        </w:rPr>
        <w:t xml:space="preserve"> </w:t>
      </w:r>
      <w:r w:rsidRPr="00D149B8">
        <w:rPr>
          <w:rFonts w:ascii="Times New Roman" w:hAnsi="Times New Roman" w:cs="Times New Roman"/>
          <w:sz w:val="24"/>
          <w:szCs w:val="24"/>
        </w:rPr>
        <w:t>[online]</w:t>
      </w:r>
      <w:r w:rsidRPr="00D149B8">
        <w:rPr>
          <w:rFonts w:ascii="Times New Roman" w:hAnsi="Times New Roman" w:cs="Times New Roman"/>
          <w:i/>
          <w:sz w:val="24"/>
          <w:szCs w:val="24"/>
        </w:rPr>
        <w:t>.</w:t>
      </w:r>
      <w:r w:rsidRPr="00D149B8">
        <w:rPr>
          <w:rFonts w:ascii="Times New Roman" w:hAnsi="Times New Roman" w:cs="Times New Roman"/>
          <w:sz w:val="24"/>
          <w:szCs w:val="24"/>
        </w:rPr>
        <w:t xml:space="preserve"> umn.edu, 5.</w:t>
      </w:r>
      <w:r>
        <w:rPr>
          <w:rFonts w:ascii="Times New Roman" w:hAnsi="Times New Roman" w:cs="Times New Roman"/>
          <w:sz w:val="24"/>
          <w:szCs w:val="24"/>
        </w:rPr>
        <w:t xml:space="preserve"> </w:t>
      </w:r>
      <w:r w:rsidRPr="00D149B8">
        <w:rPr>
          <w:rFonts w:ascii="Times New Roman" w:hAnsi="Times New Roman" w:cs="Times New Roman"/>
          <w:sz w:val="24"/>
          <w:szCs w:val="24"/>
        </w:rPr>
        <w:t>8.</w:t>
      </w:r>
      <w:r>
        <w:rPr>
          <w:rFonts w:ascii="Times New Roman" w:hAnsi="Times New Roman" w:cs="Times New Roman"/>
          <w:sz w:val="24"/>
          <w:szCs w:val="24"/>
        </w:rPr>
        <w:t xml:space="preserve"> </w:t>
      </w:r>
      <w:r w:rsidRPr="00D149B8">
        <w:rPr>
          <w:rFonts w:ascii="Times New Roman" w:hAnsi="Times New Roman" w:cs="Times New Roman"/>
          <w:sz w:val="24"/>
          <w:szCs w:val="24"/>
        </w:rPr>
        <w:t xml:space="preserve">1990 </w:t>
      </w:r>
      <w:r w:rsidRPr="00D149B8">
        <w:rPr>
          <w:rFonts w:ascii="Times New Roman" w:hAnsi="Times New Roman" w:cs="Times New Roman"/>
          <w:sz w:val="24"/>
          <w:szCs w:val="24"/>
          <w:lang w:val="en-US"/>
        </w:rPr>
        <w:t xml:space="preserve">[cit. 19.3.2013]. </w:t>
      </w:r>
      <w:proofErr w:type="spellStart"/>
      <w:r w:rsidRPr="00D149B8">
        <w:rPr>
          <w:rFonts w:ascii="Times New Roman" w:hAnsi="Times New Roman" w:cs="Times New Roman"/>
          <w:sz w:val="24"/>
          <w:szCs w:val="24"/>
          <w:lang w:val="en-US"/>
        </w:rPr>
        <w:t>Dostupné</w:t>
      </w:r>
      <w:proofErr w:type="spellEnd"/>
      <w:r w:rsidRPr="00D149B8">
        <w:rPr>
          <w:rFonts w:ascii="Times New Roman" w:hAnsi="Times New Roman" w:cs="Times New Roman"/>
          <w:sz w:val="24"/>
          <w:szCs w:val="24"/>
          <w:lang w:val="en-US"/>
        </w:rPr>
        <w:t xml:space="preserve"> </w:t>
      </w:r>
      <w:proofErr w:type="spellStart"/>
      <w:proofErr w:type="gramStart"/>
      <w:r w:rsidRPr="00D149B8">
        <w:rPr>
          <w:rFonts w:ascii="Times New Roman" w:hAnsi="Times New Roman" w:cs="Times New Roman"/>
          <w:sz w:val="24"/>
          <w:szCs w:val="24"/>
          <w:lang w:val="en-US"/>
        </w:rPr>
        <w:t>na</w:t>
      </w:r>
      <w:proofErr w:type="spellEnd"/>
      <w:proofErr w:type="gramEnd"/>
      <w:r w:rsidRPr="00D149B8">
        <w:rPr>
          <w:rFonts w:ascii="Times New Roman" w:hAnsi="Times New Roman" w:cs="Times New Roman"/>
          <w:sz w:val="24"/>
          <w:szCs w:val="24"/>
          <w:lang w:val="en-US"/>
        </w:rPr>
        <w:t xml:space="preserve"> &lt;</w:t>
      </w:r>
      <w:r w:rsidRPr="00D149B8">
        <w:rPr>
          <w:rFonts w:ascii="Times New Roman" w:hAnsi="Times New Roman" w:cs="Times New Roman"/>
          <w:sz w:val="24"/>
          <w:szCs w:val="24"/>
        </w:rPr>
        <w:t xml:space="preserve"> </w:t>
      </w:r>
      <w:r w:rsidRPr="00D149B8">
        <w:rPr>
          <w:rFonts w:ascii="Times New Roman" w:hAnsi="Times New Roman" w:cs="Times New Roman"/>
          <w:sz w:val="24"/>
          <w:szCs w:val="24"/>
          <w:lang w:val="en-US"/>
        </w:rPr>
        <w:t>http://www1.umn.edu/humanrts/instree/cairodeclaration.html</w:t>
      </w:r>
      <w:r w:rsidRPr="00D149B8">
        <w:rPr>
          <w:rFonts w:ascii="Times New Roman" w:hAnsi="Times New Roman" w:cs="Times New Roman"/>
          <w:sz w:val="24"/>
          <w:szCs w:val="24"/>
        </w:rPr>
        <w:t xml:space="preserve"> </w:t>
      </w:r>
      <w:r w:rsidRPr="00D149B8">
        <w:rPr>
          <w:rFonts w:ascii="Times New Roman" w:hAnsi="Times New Roman" w:cs="Times New Roman"/>
          <w:sz w:val="24"/>
          <w:szCs w:val="24"/>
          <w:lang w:val="en-US"/>
        </w:rPr>
        <w:t>&gt;</w:t>
      </w:r>
      <w:r w:rsidRPr="00D149B8">
        <w:rPr>
          <w:rFonts w:ascii="Times New Roman" w:hAnsi="Times New Roman" w:cs="Times New Roman"/>
          <w:sz w:val="24"/>
          <w:szCs w:val="24"/>
        </w:rPr>
        <w:t>.</w:t>
      </w:r>
    </w:p>
    <w:p w:rsidR="000A2792" w:rsidRDefault="000A2792" w:rsidP="000A2792">
      <w:pPr>
        <w:pStyle w:val="Textpoznpodarou"/>
        <w:jc w:val="both"/>
        <w:rPr>
          <w:rFonts w:ascii="Times New Roman" w:hAnsi="Times New Roman" w:cs="Times New Roman"/>
          <w:sz w:val="24"/>
          <w:szCs w:val="24"/>
        </w:rPr>
      </w:pPr>
    </w:p>
    <w:p w:rsidR="000A2792" w:rsidRDefault="000A2792" w:rsidP="000A2792">
      <w:pPr>
        <w:pStyle w:val="Textpoznpodarou"/>
        <w:jc w:val="both"/>
        <w:rPr>
          <w:rFonts w:ascii="Times New Roman" w:hAnsi="Times New Roman" w:cs="Times New Roman"/>
          <w:sz w:val="24"/>
          <w:szCs w:val="24"/>
        </w:rPr>
      </w:pPr>
      <w:r w:rsidRPr="00D149B8">
        <w:rPr>
          <w:rFonts w:ascii="Times New Roman" w:hAnsi="Times New Roman" w:cs="Times New Roman"/>
          <w:sz w:val="24"/>
          <w:szCs w:val="24"/>
        </w:rPr>
        <w:t>CHAPIN</w:t>
      </w:r>
      <w:r w:rsidRPr="00D149B8">
        <w:rPr>
          <w:rFonts w:ascii="Times New Roman" w:hAnsi="Times New Roman" w:cs="Times New Roman"/>
          <w:color w:val="000000"/>
          <w:sz w:val="24"/>
          <w:szCs w:val="24"/>
        </w:rPr>
        <w:t xml:space="preserve">, Helen. </w:t>
      </w:r>
      <w:proofErr w:type="spellStart"/>
      <w:r w:rsidRPr="00D149B8">
        <w:rPr>
          <w:rFonts w:ascii="Times New Roman" w:hAnsi="Times New Roman" w:cs="Times New Roman"/>
          <w:i/>
          <w:color w:val="000000"/>
          <w:sz w:val="24"/>
          <w:szCs w:val="24"/>
        </w:rPr>
        <w:t>Iran</w:t>
      </w:r>
      <w:proofErr w:type="spellEnd"/>
      <w:r w:rsidRPr="00D149B8">
        <w:rPr>
          <w:rFonts w:ascii="Times New Roman" w:hAnsi="Times New Roman" w:cs="Times New Roman"/>
          <w:i/>
          <w:color w:val="000000"/>
          <w:sz w:val="24"/>
          <w:szCs w:val="24"/>
        </w:rPr>
        <w:t>: A country Study</w:t>
      </w:r>
      <w:r w:rsidRPr="00D149B8">
        <w:rPr>
          <w:rFonts w:ascii="Times New Roman" w:hAnsi="Times New Roman" w:cs="Times New Roman"/>
          <w:color w:val="000000"/>
          <w:sz w:val="24"/>
          <w:szCs w:val="24"/>
        </w:rPr>
        <w:t xml:space="preserve"> [online]. </w:t>
      </w:r>
      <w:proofErr w:type="spellStart"/>
      <w:r w:rsidRPr="00D149B8">
        <w:rPr>
          <w:rFonts w:ascii="Times New Roman" w:hAnsi="Times New Roman" w:cs="Times New Roman"/>
          <w:color w:val="000000"/>
          <w:sz w:val="24"/>
          <w:szCs w:val="24"/>
        </w:rPr>
        <w:t>Countrystudies.us</w:t>
      </w:r>
      <w:proofErr w:type="spellEnd"/>
      <w:r w:rsidRPr="00D149B8">
        <w:rPr>
          <w:rFonts w:ascii="Times New Roman" w:hAnsi="Times New Roman" w:cs="Times New Roman"/>
          <w:color w:val="000000"/>
          <w:sz w:val="24"/>
          <w:szCs w:val="24"/>
        </w:rPr>
        <w:t xml:space="preserve">, 1987 [cit. 7. 3. 2013]. Dostupné na &lt; </w:t>
      </w:r>
      <w:r w:rsidRPr="00D149B8">
        <w:rPr>
          <w:rFonts w:ascii="Times New Roman" w:hAnsi="Times New Roman" w:cs="Times New Roman"/>
          <w:sz w:val="24"/>
          <w:szCs w:val="24"/>
        </w:rPr>
        <w:t>http://countrystudies.us/iran/87.htm</w:t>
      </w:r>
      <w:r w:rsidRPr="00D149B8">
        <w:rPr>
          <w:rFonts w:ascii="Times New Roman" w:hAnsi="Times New Roman" w:cs="Times New Roman"/>
          <w:color w:val="000000"/>
          <w:sz w:val="24"/>
          <w:szCs w:val="24"/>
        </w:rPr>
        <w:t>&gt;</w:t>
      </w:r>
      <w:r w:rsidRPr="00D149B8">
        <w:rPr>
          <w:rFonts w:ascii="Times New Roman" w:hAnsi="Times New Roman" w:cs="Times New Roman"/>
          <w:sz w:val="24"/>
          <w:szCs w:val="24"/>
        </w:rPr>
        <w:t xml:space="preserve">.    </w:t>
      </w:r>
    </w:p>
    <w:p w:rsidR="000A2792" w:rsidRDefault="000A2792" w:rsidP="000A2792">
      <w:pPr>
        <w:pStyle w:val="Textpoznpodarou"/>
        <w:jc w:val="both"/>
        <w:rPr>
          <w:rFonts w:ascii="Times New Roman" w:hAnsi="Times New Roman" w:cs="Times New Roman"/>
          <w:sz w:val="24"/>
          <w:szCs w:val="24"/>
        </w:rPr>
      </w:pPr>
    </w:p>
    <w:p w:rsidR="000A2792" w:rsidRPr="00D149B8" w:rsidRDefault="000A2792" w:rsidP="000A2792">
      <w:pPr>
        <w:pStyle w:val="Textpoznpodarou"/>
        <w:rPr>
          <w:rFonts w:ascii="Times New Roman" w:hAnsi="Times New Roman" w:cs="Times New Roman"/>
          <w:sz w:val="24"/>
          <w:szCs w:val="24"/>
        </w:rPr>
      </w:pPr>
      <w:r w:rsidRPr="00D149B8">
        <w:rPr>
          <w:rFonts w:ascii="Times New Roman" w:hAnsi="Times New Roman" w:cs="Times New Roman"/>
          <w:sz w:val="24"/>
          <w:szCs w:val="24"/>
        </w:rPr>
        <w:t>ESFANDIARI</w:t>
      </w:r>
      <w:r w:rsidRPr="00D149B8">
        <w:rPr>
          <w:rFonts w:ascii="Times New Roman" w:hAnsi="Times New Roman" w:cs="Times New Roman"/>
          <w:color w:val="000000"/>
          <w:sz w:val="24"/>
          <w:szCs w:val="24"/>
        </w:rPr>
        <w:t>,</w:t>
      </w:r>
      <w:proofErr w:type="spellStart"/>
      <w:r w:rsidRPr="00D149B8">
        <w:rPr>
          <w:rFonts w:ascii="Times New Roman" w:hAnsi="Times New Roman" w:cs="Times New Roman"/>
          <w:color w:val="000000"/>
          <w:sz w:val="24"/>
          <w:szCs w:val="24"/>
        </w:rPr>
        <w:t>Golnaz</w:t>
      </w:r>
      <w:proofErr w:type="spellEnd"/>
      <w:r w:rsidRPr="00D149B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sidRPr="00D149B8">
        <w:rPr>
          <w:rFonts w:ascii="Times New Roman" w:hAnsi="Times New Roman" w:cs="Times New Roman"/>
          <w:i/>
          <w:color w:val="000000"/>
          <w:sz w:val="24"/>
          <w:szCs w:val="24"/>
        </w:rPr>
        <w:t>Iranian</w:t>
      </w:r>
      <w:proofErr w:type="spellEnd"/>
      <w:r w:rsidRPr="00D149B8">
        <w:rPr>
          <w:rFonts w:ascii="Times New Roman" w:hAnsi="Times New Roman" w:cs="Times New Roman"/>
          <w:i/>
          <w:color w:val="000000"/>
          <w:sz w:val="24"/>
          <w:szCs w:val="24"/>
        </w:rPr>
        <w:t xml:space="preserve"> President </w:t>
      </w:r>
      <w:proofErr w:type="spellStart"/>
      <w:r w:rsidRPr="00D149B8">
        <w:rPr>
          <w:rFonts w:ascii="Times New Roman" w:hAnsi="Times New Roman" w:cs="Times New Roman"/>
          <w:i/>
          <w:color w:val="000000"/>
          <w:sz w:val="24"/>
          <w:szCs w:val="24"/>
        </w:rPr>
        <w:t>Ahmadinejad</w:t>
      </w:r>
      <w:proofErr w:type="spellEnd"/>
      <w:r w:rsidRPr="00D149B8">
        <w:rPr>
          <w:rFonts w:ascii="Times New Roman" w:hAnsi="Times New Roman" w:cs="Times New Roman"/>
          <w:i/>
          <w:color w:val="000000"/>
          <w:sz w:val="24"/>
          <w:szCs w:val="24"/>
        </w:rPr>
        <w:t xml:space="preserve"> </w:t>
      </w:r>
      <w:proofErr w:type="spellStart"/>
      <w:r w:rsidRPr="00D149B8">
        <w:rPr>
          <w:rFonts w:ascii="Times New Roman" w:hAnsi="Times New Roman" w:cs="Times New Roman"/>
          <w:i/>
          <w:color w:val="000000"/>
          <w:sz w:val="24"/>
          <w:szCs w:val="24"/>
        </w:rPr>
        <w:t>could</w:t>
      </w:r>
      <w:proofErr w:type="spellEnd"/>
      <w:r w:rsidRPr="00D149B8">
        <w:rPr>
          <w:rFonts w:ascii="Times New Roman" w:hAnsi="Times New Roman" w:cs="Times New Roman"/>
          <w:i/>
          <w:color w:val="000000"/>
          <w:sz w:val="24"/>
          <w:szCs w:val="24"/>
        </w:rPr>
        <w:t xml:space="preserve"> </w:t>
      </w:r>
      <w:proofErr w:type="spellStart"/>
      <w:r w:rsidRPr="00D149B8">
        <w:rPr>
          <w:rFonts w:ascii="Times New Roman" w:hAnsi="Times New Roman" w:cs="Times New Roman"/>
          <w:i/>
          <w:color w:val="000000"/>
          <w:sz w:val="24"/>
          <w:szCs w:val="24"/>
        </w:rPr>
        <w:t>face</w:t>
      </w:r>
      <w:proofErr w:type="spellEnd"/>
      <w:r w:rsidRPr="00D149B8">
        <w:rPr>
          <w:rFonts w:ascii="Times New Roman" w:hAnsi="Times New Roman" w:cs="Times New Roman"/>
          <w:i/>
          <w:color w:val="000000"/>
          <w:sz w:val="24"/>
          <w:szCs w:val="24"/>
        </w:rPr>
        <w:t xml:space="preserve"> impeachment</w:t>
      </w:r>
      <w:r w:rsidRPr="00D149B8">
        <w:rPr>
          <w:rFonts w:ascii="Times New Roman" w:hAnsi="Times New Roman" w:cs="Times New Roman"/>
          <w:color w:val="000000"/>
          <w:sz w:val="24"/>
          <w:szCs w:val="24"/>
        </w:rPr>
        <w:t xml:space="preserve"> [online]</w:t>
      </w:r>
      <w:r w:rsidRPr="00D149B8">
        <w:rPr>
          <w:rFonts w:ascii="Times New Roman" w:hAnsi="Times New Roman" w:cs="Times New Roman"/>
          <w:sz w:val="24"/>
          <w:szCs w:val="24"/>
        </w:rPr>
        <w:t xml:space="preserve"> </w:t>
      </w:r>
      <w:r w:rsidRPr="00D149B8">
        <w:rPr>
          <w:rFonts w:ascii="Times New Roman" w:hAnsi="Times New Roman" w:cs="Times New Roman"/>
          <w:color w:val="000000"/>
          <w:sz w:val="24"/>
          <w:szCs w:val="24"/>
        </w:rPr>
        <w:t>rferl.org,</w:t>
      </w:r>
      <w:r>
        <w:rPr>
          <w:rFonts w:ascii="Times New Roman" w:hAnsi="Times New Roman" w:cs="Times New Roman"/>
          <w:color w:val="000000"/>
          <w:sz w:val="24"/>
          <w:szCs w:val="24"/>
        </w:rPr>
        <w:t xml:space="preserve"> </w:t>
      </w:r>
      <w:r w:rsidRPr="00D149B8">
        <w:rPr>
          <w:rFonts w:ascii="Times New Roman" w:hAnsi="Times New Roman" w:cs="Times New Roman"/>
          <w:color w:val="000000"/>
          <w:sz w:val="24"/>
          <w:szCs w:val="24"/>
        </w:rPr>
        <w:t>25.</w:t>
      </w:r>
      <w:r>
        <w:rPr>
          <w:rFonts w:ascii="Times New Roman" w:hAnsi="Times New Roman" w:cs="Times New Roman"/>
          <w:color w:val="000000"/>
          <w:sz w:val="24"/>
          <w:szCs w:val="24"/>
        </w:rPr>
        <w:t xml:space="preserve"> </w:t>
      </w:r>
      <w:r w:rsidRPr="00D149B8">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Pr="00D149B8">
        <w:rPr>
          <w:rFonts w:ascii="Times New Roman" w:hAnsi="Times New Roman" w:cs="Times New Roman"/>
          <w:color w:val="000000"/>
          <w:sz w:val="24"/>
          <w:szCs w:val="24"/>
        </w:rPr>
        <w:t>2011</w:t>
      </w:r>
      <w:r>
        <w:rPr>
          <w:rFonts w:ascii="Times New Roman" w:hAnsi="Times New Roman" w:cs="Times New Roman"/>
          <w:color w:val="000000"/>
          <w:sz w:val="24"/>
          <w:szCs w:val="24"/>
        </w:rPr>
        <w:t xml:space="preserve"> </w:t>
      </w:r>
      <w:r w:rsidRPr="00D149B8">
        <w:rPr>
          <w:rFonts w:ascii="Times New Roman" w:hAnsi="Times New Roman" w:cs="Times New Roman"/>
          <w:color w:val="000000"/>
          <w:sz w:val="24"/>
          <w:szCs w:val="24"/>
        </w:rPr>
        <w:t>[cit.</w:t>
      </w:r>
      <w:r>
        <w:rPr>
          <w:rFonts w:ascii="Times New Roman" w:hAnsi="Times New Roman" w:cs="Times New Roman"/>
          <w:color w:val="000000"/>
          <w:sz w:val="24"/>
          <w:szCs w:val="24"/>
        </w:rPr>
        <w:t xml:space="preserve"> </w:t>
      </w:r>
      <w:r w:rsidRPr="00D149B8">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r w:rsidRPr="00D149B8">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D149B8">
        <w:rPr>
          <w:rFonts w:ascii="Times New Roman" w:hAnsi="Times New Roman" w:cs="Times New Roman"/>
          <w:color w:val="000000"/>
          <w:sz w:val="24"/>
          <w:szCs w:val="24"/>
        </w:rPr>
        <w:t>2013].</w:t>
      </w:r>
      <w:r>
        <w:rPr>
          <w:rFonts w:ascii="Times New Roman" w:hAnsi="Times New Roman" w:cs="Times New Roman"/>
          <w:color w:val="000000"/>
          <w:sz w:val="24"/>
          <w:szCs w:val="24"/>
        </w:rPr>
        <w:t xml:space="preserve"> </w:t>
      </w:r>
      <w:r w:rsidRPr="00D149B8">
        <w:rPr>
          <w:rFonts w:ascii="Times New Roman" w:hAnsi="Times New Roman" w:cs="Times New Roman"/>
          <w:color w:val="000000"/>
          <w:sz w:val="24"/>
          <w:szCs w:val="24"/>
        </w:rPr>
        <w:t>Dostupné</w:t>
      </w:r>
      <w:r>
        <w:rPr>
          <w:rFonts w:ascii="Times New Roman" w:hAnsi="Times New Roman" w:cs="Times New Roman"/>
          <w:color w:val="000000"/>
          <w:sz w:val="24"/>
          <w:szCs w:val="24"/>
        </w:rPr>
        <w:t xml:space="preserve"> </w:t>
      </w:r>
      <w:proofErr w:type="gramStart"/>
      <w:r w:rsidRPr="00D149B8">
        <w:rPr>
          <w:rFonts w:ascii="Times New Roman" w:hAnsi="Times New Roman" w:cs="Times New Roman"/>
          <w:color w:val="000000"/>
          <w:sz w:val="24"/>
          <w:szCs w:val="24"/>
        </w:rPr>
        <w:t>na  &lt;</w:t>
      </w:r>
      <w:r w:rsidRPr="00D149B8">
        <w:rPr>
          <w:rFonts w:ascii="Times New Roman" w:hAnsi="Times New Roman" w:cs="Times New Roman"/>
          <w:sz w:val="24"/>
          <w:szCs w:val="24"/>
        </w:rPr>
        <w:t>http</w:t>
      </w:r>
      <w:proofErr w:type="gramEnd"/>
      <w:r w:rsidRPr="00D149B8">
        <w:rPr>
          <w:rFonts w:ascii="Times New Roman" w:hAnsi="Times New Roman" w:cs="Times New Roman"/>
          <w:sz w:val="24"/>
          <w:szCs w:val="24"/>
        </w:rPr>
        <w:t>://www.rferl.org/content/iran_president_ahmadinejad_could_face_impeachment/24246328.htm</w:t>
      </w:r>
      <w:r w:rsidRPr="00D149B8">
        <w:rPr>
          <w:rFonts w:ascii="Times New Roman" w:hAnsi="Times New Roman" w:cs="Times New Roman"/>
          <w:color w:val="000000"/>
          <w:sz w:val="24"/>
          <w:szCs w:val="24"/>
        </w:rPr>
        <w:t>&gt;.</w:t>
      </w:r>
      <w:r w:rsidRPr="00D149B8">
        <w:rPr>
          <w:rFonts w:ascii="Times New Roman" w:hAnsi="Times New Roman" w:cs="Times New Roman"/>
          <w:sz w:val="24"/>
          <w:szCs w:val="24"/>
        </w:rPr>
        <w:t xml:space="preserve"> </w:t>
      </w:r>
      <w:r w:rsidRPr="00D149B8">
        <w:rPr>
          <w:sz w:val="24"/>
          <w:szCs w:val="24"/>
        </w:rPr>
        <w:t xml:space="preserve">      </w:t>
      </w:r>
    </w:p>
    <w:p w:rsidR="000A2792" w:rsidRPr="00D149B8" w:rsidRDefault="000A2792" w:rsidP="000A2792">
      <w:pPr>
        <w:pStyle w:val="Textpoznpodarou"/>
        <w:jc w:val="both"/>
        <w:rPr>
          <w:rFonts w:ascii="Times New Roman" w:hAnsi="Times New Roman" w:cs="Times New Roman"/>
          <w:sz w:val="24"/>
          <w:szCs w:val="24"/>
        </w:rPr>
      </w:pPr>
    </w:p>
    <w:p w:rsidR="000A2792" w:rsidRDefault="000A2792" w:rsidP="000A2792">
      <w:pPr>
        <w:pStyle w:val="Textpoznpodarou"/>
        <w:jc w:val="both"/>
        <w:rPr>
          <w:rFonts w:ascii="Times New Roman" w:hAnsi="Times New Roman" w:cs="Times New Roman"/>
          <w:sz w:val="24"/>
          <w:szCs w:val="24"/>
        </w:rPr>
      </w:pPr>
      <w:proofErr w:type="spellStart"/>
      <w:r w:rsidRPr="00D149B8">
        <w:rPr>
          <w:rFonts w:ascii="Times New Roman" w:hAnsi="Times New Roman" w:cs="Times New Roman"/>
          <w:i/>
          <w:sz w:val="24"/>
          <w:szCs w:val="24"/>
        </w:rPr>
        <w:t>Executive</w:t>
      </w:r>
      <w:proofErr w:type="spellEnd"/>
      <w:r w:rsidRPr="00D149B8">
        <w:rPr>
          <w:rFonts w:ascii="Times New Roman" w:hAnsi="Times New Roman" w:cs="Times New Roman"/>
          <w:i/>
          <w:sz w:val="24"/>
          <w:szCs w:val="24"/>
        </w:rPr>
        <w:t xml:space="preserve"> </w:t>
      </w:r>
      <w:proofErr w:type="spellStart"/>
      <w:r w:rsidRPr="00D149B8">
        <w:rPr>
          <w:rFonts w:ascii="Times New Roman" w:hAnsi="Times New Roman" w:cs="Times New Roman"/>
          <w:i/>
          <w:sz w:val="24"/>
          <w:szCs w:val="24"/>
        </w:rPr>
        <w:t>Power</w:t>
      </w:r>
      <w:proofErr w:type="spellEnd"/>
      <w:r w:rsidRPr="00D149B8">
        <w:rPr>
          <w:rFonts w:ascii="Times New Roman" w:hAnsi="Times New Roman" w:cs="Times New Roman"/>
          <w:i/>
          <w:sz w:val="24"/>
          <w:szCs w:val="24"/>
        </w:rPr>
        <w:t xml:space="preserve">: </w:t>
      </w:r>
      <w:proofErr w:type="spellStart"/>
      <w:r w:rsidRPr="00D149B8">
        <w:rPr>
          <w:rFonts w:ascii="Times New Roman" w:hAnsi="Times New Roman" w:cs="Times New Roman"/>
          <w:i/>
          <w:sz w:val="24"/>
          <w:szCs w:val="24"/>
        </w:rPr>
        <w:t>The</w:t>
      </w:r>
      <w:proofErr w:type="spellEnd"/>
      <w:r w:rsidRPr="00D149B8">
        <w:rPr>
          <w:rFonts w:ascii="Times New Roman" w:hAnsi="Times New Roman" w:cs="Times New Roman"/>
          <w:i/>
          <w:sz w:val="24"/>
          <w:szCs w:val="24"/>
        </w:rPr>
        <w:t xml:space="preserve"> </w:t>
      </w:r>
      <w:proofErr w:type="spellStart"/>
      <w:r w:rsidRPr="00D149B8">
        <w:rPr>
          <w:rFonts w:ascii="Times New Roman" w:hAnsi="Times New Roman" w:cs="Times New Roman"/>
          <w:i/>
          <w:sz w:val="24"/>
          <w:szCs w:val="24"/>
        </w:rPr>
        <w:t>Presidency</w:t>
      </w:r>
      <w:proofErr w:type="spellEnd"/>
      <w:r w:rsidRPr="00D149B8">
        <w:rPr>
          <w:rFonts w:ascii="Times New Roman" w:hAnsi="Times New Roman" w:cs="Times New Roman"/>
          <w:i/>
          <w:sz w:val="24"/>
          <w:szCs w:val="24"/>
        </w:rPr>
        <w:t xml:space="preserve"> </w:t>
      </w:r>
      <w:r w:rsidRPr="00D149B8">
        <w:rPr>
          <w:rFonts w:ascii="Times New Roman" w:hAnsi="Times New Roman" w:cs="Times New Roman"/>
          <w:sz w:val="24"/>
          <w:szCs w:val="24"/>
          <w:lang w:val="en-US"/>
        </w:rPr>
        <w:t>[online]</w:t>
      </w:r>
      <w:r w:rsidRPr="00D149B8">
        <w:rPr>
          <w:rFonts w:ascii="Times New Roman" w:hAnsi="Times New Roman" w:cs="Times New Roman"/>
          <w:sz w:val="24"/>
          <w:szCs w:val="24"/>
        </w:rPr>
        <w:t xml:space="preserve">. </w:t>
      </w:r>
      <w:r w:rsidRPr="00D149B8">
        <w:rPr>
          <w:rFonts w:ascii="Times New Roman" w:hAnsi="Times New Roman" w:cs="Times New Roman"/>
          <w:iCs/>
          <w:sz w:val="24"/>
          <w:szCs w:val="24"/>
        </w:rPr>
        <w:t>Iranonline.com</w:t>
      </w:r>
      <w:r w:rsidRPr="00D149B8">
        <w:rPr>
          <w:rFonts w:ascii="Times New Roman" w:hAnsi="Times New Roman" w:cs="Times New Roman"/>
          <w:sz w:val="24"/>
          <w:szCs w:val="24"/>
        </w:rPr>
        <w:t xml:space="preserve"> , 1996 [cit. 10.</w:t>
      </w:r>
      <w:r>
        <w:rPr>
          <w:rFonts w:ascii="Times New Roman" w:hAnsi="Times New Roman" w:cs="Times New Roman"/>
          <w:sz w:val="24"/>
          <w:szCs w:val="24"/>
        </w:rPr>
        <w:t xml:space="preserve"> </w:t>
      </w:r>
      <w:r w:rsidRPr="00D149B8">
        <w:rPr>
          <w:rFonts w:ascii="Times New Roman" w:hAnsi="Times New Roman" w:cs="Times New Roman"/>
          <w:sz w:val="24"/>
          <w:szCs w:val="24"/>
        </w:rPr>
        <w:t>3.</w:t>
      </w:r>
      <w:r>
        <w:rPr>
          <w:rFonts w:ascii="Times New Roman" w:hAnsi="Times New Roman" w:cs="Times New Roman"/>
          <w:sz w:val="24"/>
          <w:szCs w:val="24"/>
        </w:rPr>
        <w:t xml:space="preserve"> </w:t>
      </w:r>
      <w:r w:rsidRPr="00D149B8">
        <w:rPr>
          <w:rFonts w:ascii="Times New Roman" w:hAnsi="Times New Roman" w:cs="Times New Roman"/>
          <w:sz w:val="24"/>
          <w:szCs w:val="24"/>
        </w:rPr>
        <w:t xml:space="preserve">2012]. Dostupné na </w:t>
      </w:r>
      <w:r w:rsidRPr="00D149B8">
        <w:rPr>
          <w:rFonts w:ascii="Times New Roman" w:hAnsi="Times New Roman" w:cs="Times New Roman"/>
          <w:sz w:val="24"/>
          <w:szCs w:val="24"/>
          <w:lang w:val="en-US"/>
        </w:rPr>
        <w:t>&lt;</w:t>
      </w:r>
      <w:r w:rsidRPr="00D149B8">
        <w:rPr>
          <w:rFonts w:ascii="Times New Roman" w:hAnsi="Times New Roman" w:cs="Times New Roman"/>
          <w:sz w:val="24"/>
          <w:szCs w:val="24"/>
        </w:rPr>
        <w:t>http://www.iranonline.com/iran/iran-info/government/constitution-9-1.html&gt;.</w:t>
      </w:r>
    </w:p>
    <w:p w:rsidR="000A2792" w:rsidRDefault="000A2792" w:rsidP="000A2792">
      <w:pPr>
        <w:pStyle w:val="Textpoznpodarou"/>
        <w:jc w:val="both"/>
        <w:rPr>
          <w:rFonts w:ascii="Times New Roman" w:hAnsi="Times New Roman" w:cs="Times New Roman"/>
          <w:sz w:val="24"/>
          <w:szCs w:val="24"/>
        </w:rPr>
      </w:pPr>
    </w:p>
    <w:p w:rsidR="000A2792" w:rsidRDefault="000A2792" w:rsidP="000A2792">
      <w:pPr>
        <w:pStyle w:val="Textpoznpodarou"/>
        <w:rPr>
          <w:rFonts w:ascii="Times New Roman" w:hAnsi="Times New Roman" w:cs="Times New Roman"/>
          <w:color w:val="000000"/>
          <w:sz w:val="24"/>
          <w:szCs w:val="24"/>
        </w:rPr>
      </w:pPr>
      <w:r w:rsidRPr="00D149B8">
        <w:rPr>
          <w:rFonts w:ascii="Times New Roman" w:hAnsi="Times New Roman" w:cs="Times New Roman"/>
          <w:sz w:val="24"/>
          <w:szCs w:val="24"/>
        </w:rPr>
        <w:t>FARANI</w:t>
      </w:r>
      <w:r w:rsidRPr="00D149B8">
        <w:rPr>
          <w:rFonts w:ascii="Times New Roman" w:hAnsi="Times New Roman" w:cs="Times New Roman"/>
          <w:color w:val="000000"/>
          <w:sz w:val="24"/>
          <w:szCs w:val="24"/>
        </w:rPr>
        <w:t xml:space="preserve">, A. </w:t>
      </w:r>
      <w:proofErr w:type="spellStart"/>
      <w:r w:rsidRPr="00D149B8">
        <w:rPr>
          <w:rFonts w:ascii="Times New Roman" w:hAnsi="Times New Roman" w:cs="Times New Roman"/>
          <w:i/>
          <w:sz w:val="24"/>
          <w:szCs w:val="24"/>
        </w:rPr>
        <w:t>The</w:t>
      </w:r>
      <w:proofErr w:type="spellEnd"/>
      <w:r w:rsidRPr="00D149B8">
        <w:rPr>
          <w:rFonts w:ascii="Times New Roman" w:hAnsi="Times New Roman" w:cs="Times New Roman"/>
          <w:i/>
          <w:sz w:val="24"/>
          <w:szCs w:val="24"/>
        </w:rPr>
        <w:t xml:space="preserve"> </w:t>
      </w:r>
      <w:proofErr w:type="spellStart"/>
      <w:r w:rsidRPr="00D149B8">
        <w:rPr>
          <w:rFonts w:ascii="Times New Roman" w:hAnsi="Times New Roman" w:cs="Times New Roman"/>
          <w:i/>
          <w:sz w:val="24"/>
          <w:szCs w:val="24"/>
        </w:rPr>
        <w:t>Expediency</w:t>
      </w:r>
      <w:proofErr w:type="spellEnd"/>
      <w:r w:rsidRPr="00D149B8">
        <w:rPr>
          <w:rFonts w:ascii="Times New Roman" w:hAnsi="Times New Roman" w:cs="Times New Roman"/>
          <w:i/>
          <w:sz w:val="24"/>
          <w:szCs w:val="24"/>
        </w:rPr>
        <w:t xml:space="preserve"> </w:t>
      </w:r>
      <w:proofErr w:type="spellStart"/>
      <w:r w:rsidRPr="00D149B8">
        <w:rPr>
          <w:rFonts w:ascii="Times New Roman" w:hAnsi="Times New Roman" w:cs="Times New Roman"/>
          <w:i/>
          <w:sz w:val="24"/>
          <w:szCs w:val="24"/>
        </w:rPr>
        <w:t>Discernment</w:t>
      </w:r>
      <w:proofErr w:type="spellEnd"/>
      <w:r w:rsidRPr="00D149B8">
        <w:rPr>
          <w:rFonts w:ascii="Times New Roman" w:hAnsi="Times New Roman" w:cs="Times New Roman"/>
          <w:i/>
          <w:sz w:val="24"/>
          <w:szCs w:val="24"/>
        </w:rPr>
        <w:t xml:space="preserve"> </w:t>
      </w:r>
      <w:proofErr w:type="spellStart"/>
      <w:r w:rsidRPr="00D149B8">
        <w:rPr>
          <w:rFonts w:ascii="Times New Roman" w:hAnsi="Times New Roman" w:cs="Times New Roman"/>
          <w:i/>
          <w:sz w:val="24"/>
          <w:szCs w:val="24"/>
        </w:rPr>
        <w:t>Council</w:t>
      </w:r>
      <w:proofErr w:type="spellEnd"/>
      <w:r w:rsidRPr="00D149B8">
        <w:rPr>
          <w:rFonts w:ascii="Times New Roman" w:hAnsi="Times New Roman" w:cs="Times New Roman"/>
          <w:i/>
          <w:sz w:val="24"/>
          <w:szCs w:val="24"/>
        </w:rPr>
        <w:t xml:space="preserve"> </w:t>
      </w:r>
      <w:proofErr w:type="spellStart"/>
      <w:r w:rsidRPr="00D149B8">
        <w:rPr>
          <w:rFonts w:ascii="Times New Roman" w:hAnsi="Times New Roman" w:cs="Times New Roman"/>
          <w:i/>
          <w:sz w:val="24"/>
          <w:szCs w:val="24"/>
        </w:rPr>
        <w:t>of</w:t>
      </w:r>
      <w:proofErr w:type="spellEnd"/>
      <w:r w:rsidRPr="00D149B8">
        <w:rPr>
          <w:rFonts w:ascii="Times New Roman" w:hAnsi="Times New Roman" w:cs="Times New Roman"/>
          <w:i/>
          <w:sz w:val="24"/>
          <w:szCs w:val="24"/>
        </w:rPr>
        <w:t xml:space="preserve"> </w:t>
      </w:r>
      <w:proofErr w:type="spellStart"/>
      <w:r w:rsidRPr="00D149B8">
        <w:rPr>
          <w:rFonts w:ascii="Times New Roman" w:hAnsi="Times New Roman" w:cs="Times New Roman"/>
          <w:i/>
          <w:sz w:val="24"/>
          <w:szCs w:val="24"/>
        </w:rPr>
        <w:t>the</w:t>
      </w:r>
      <w:proofErr w:type="spellEnd"/>
      <w:r w:rsidRPr="00D149B8">
        <w:rPr>
          <w:rFonts w:ascii="Times New Roman" w:hAnsi="Times New Roman" w:cs="Times New Roman"/>
          <w:i/>
          <w:sz w:val="24"/>
          <w:szCs w:val="24"/>
        </w:rPr>
        <w:t xml:space="preserve"> </w:t>
      </w:r>
      <w:proofErr w:type="spellStart"/>
      <w:r w:rsidRPr="00D149B8">
        <w:rPr>
          <w:rFonts w:ascii="Times New Roman" w:hAnsi="Times New Roman" w:cs="Times New Roman"/>
          <w:i/>
          <w:sz w:val="24"/>
          <w:szCs w:val="24"/>
        </w:rPr>
        <w:t>System</w:t>
      </w:r>
      <w:proofErr w:type="spellEnd"/>
      <w:r w:rsidRPr="00D149B8">
        <w:rPr>
          <w:rFonts w:ascii="Times New Roman" w:hAnsi="Times New Roman" w:cs="Times New Roman"/>
          <w:sz w:val="24"/>
          <w:szCs w:val="24"/>
        </w:rPr>
        <w:t xml:space="preserve"> </w:t>
      </w:r>
      <w:r w:rsidRPr="00D149B8">
        <w:rPr>
          <w:rFonts w:ascii="Times New Roman" w:hAnsi="Times New Roman" w:cs="Times New Roman"/>
          <w:color w:val="000000"/>
          <w:sz w:val="24"/>
          <w:szCs w:val="24"/>
        </w:rPr>
        <w:t>[online].iranonline.com, 4. 11. 1997</w:t>
      </w:r>
      <w:r>
        <w:rPr>
          <w:rFonts w:ascii="Times New Roman" w:hAnsi="Times New Roman" w:cs="Times New Roman"/>
          <w:color w:val="000000"/>
          <w:sz w:val="24"/>
          <w:szCs w:val="24"/>
        </w:rPr>
        <w:t xml:space="preserve"> </w:t>
      </w:r>
      <w:r w:rsidRPr="00D149B8">
        <w:rPr>
          <w:rFonts w:ascii="Times New Roman" w:hAnsi="Times New Roman" w:cs="Times New Roman"/>
          <w:color w:val="000000"/>
          <w:sz w:val="24"/>
          <w:szCs w:val="24"/>
        </w:rPr>
        <w:t>[cit.</w:t>
      </w:r>
      <w:r>
        <w:rPr>
          <w:rFonts w:ascii="Times New Roman" w:hAnsi="Times New Roman" w:cs="Times New Roman"/>
          <w:color w:val="000000"/>
          <w:sz w:val="24"/>
          <w:szCs w:val="24"/>
        </w:rPr>
        <w:t xml:space="preserve"> </w:t>
      </w:r>
      <w:r w:rsidRPr="00D149B8">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Pr="00D149B8">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D149B8">
        <w:rPr>
          <w:rFonts w:ascii="Times New Roman" w:hAnsi="Times New Roman" w:cs="Times New Roman"/>
          <w:color w:val="000000"/>
          <w:sz w:val="24"/>
          <w:szCs w:val="24"/>
        </w:rPr>
        <w:t>2013].</w:t>
      </w:r>
      <w:r>
        <w:rPr>
          <w:rFonts w:ascii="Times New Roman" w:hAnsi="Times New Roman" w:cs="Times New Roman"/>
          <w:color w:val="000000"/>
          <w:sz w:val="24"/>
          <w:szCs w:val="24"/>
        </w:rPr>
        <w:t xml:space="preserve"> </w:t>
      </w:r>
      <w:r w:rsidRPr="00D149B8">
        <w:rPr>
          <w:rFonts w:ascii="Times New Roman" w:hAnsi="Times New Roman" w:cs="Times New Roman"/>
          <w:color w:val="000000"/>
          <w:sz w:val="24"/>
          <w:szCs w:val="24"/>
        </w:rPr>
        <w:t xml:space="preserve"> Dostupné </w:t>
      </w:r>
      <w:proofErr w:type="gramStart"/>
      <w:r w:rsidRPr="00D149B8">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w:t>
      </w:r>
    </w:p>
    <w:p w:rsidR="000A2792" w:rsidRDefault="000A2792" w:rsidP="000A2792">
      <w:pPr>
        <w:pStyle w:val="Textpoznpodarou"/>
        <w:rPr>
          <w:sz w:val="24"/>
          <w:szCs w:val="24"/>
        </w:rPr>
      </w:pPr>
      <w:r w:rsidRPr="00D149B8">
        <w:rPr>
          <w:rFonts w:ascii="Times New Roman" w:hAnsi="Times New Roman" w:cs="Times New Roman"/>
          <w:color w:val="000000"/>
          <w:sz w:val="24"/>
          <w:szCs w:val="24"/>
        </w:rPr>
        <w:t xml:space="preserve"> &lt;</w:t>
      </w:r>
      <w:r w:rsidRPr="00D149B8">
        <w:rPr>
          <w:rFonts w:ascii="Times New Roman" w:hAnsi="Times New Roman" w:cs="Times New Roman"/>
          <w:sz w:val="24"/>
          <w:szCs w:val="24"/>
        </w:rPr>
        <w:t xml:space="preserve"> </w:t>
      </w:r>
      <w:hyperlink r:id="rId9" w:history="1">
        <w:r w:rsidRPr="00725F71">
          <w:rPr>
            <w:rStyle w:val="Hypertextovodkaz"/>
            <w:rFonts w:ascii="Times New Roman" w:hAnsi="Times New Roman" w:cs="Times New Roman"/>
            <w:color w:val="auto"/>
            <w:sz w:val="24"/>
            <w:szCs w:val="24"/>
            <w:u w:val="none"/>
          </w:rPr>
          <w:t>http://www.iranonline.com/iran/iran-info/government/Expediency.html</w:t>
        </w:r>
      </w:hyperlink>
      <w:r w:rsidRPr="00D149B8">
        <w:rPr>
          <w:rFonts w:ascii="Times New Roman" w:hAnsi="Times New Roman" w:cs="Times New Roman"/>
          <w:color w:val="000000"/>
          <w:sz w:val="24"/>
          <w:szCs w:val="24"/>
        </w:rPr>
        <w:t>&gt;.</w:t>
      </w:r>
      <w:r w:rsidRPr="00D149B8">
        <w:rPr>
          <w:sz w:val="24"/>
          <w:szCs w:val="24"/>
        </w:rPr>
        <w:t xml:space="preserve"> </w:t>
      </w:r>
    </w:p>
    <w:p w:rsidR="000A2792" w:rsidRPr="000007C6" w:rsidRDefault="000A2792" w:rsidP="000A2792">
      <w:pPr>
        <w:pStyle w:val="Textpoznpodarou"/>
        <w:rPr>
          <w:sz w:val="24"/>
          <w:szCs w:val="24"/>
        </w:rPr>
      </w:pPr>
    </w:p>
    <w:p w:rsidR="000A2792" w:rsidRDefault="00481547" w:rsidP="000A2792">
      <w:pPr>
        <w:pStyle w:val="Textpoznpodarou"/>
        <w:jc w:val="both"/>
        <w:rPr>
          <w:rFonts w:ascii="Times New Roman" w:hAnsi="Times New Roman" w:cs="Times New Roman"/>
          <w:color w:val="000000" w:themeColor="text1"/>
          <w:sz w:val="24"/>
          <w:szCs w:val="24"/>
          <w:lang w:val="en-US"/>
        </w:rPr>
      </w:pPr>
      <w:hyperlink r:id="rId10" w:history="1">
        <w:r w:rsidR="000A2792" w:rsidRPr="000007C6">
          <w:rPr>
            <w:rStyle w:val="Hypertextovodkaz"/>
            <w:rFonts w:ascii="Times New Roman" w:hAnsi="Times New Roman" w:cs="Times New Roman"/>
            <w:i/>
            <w:color w:val="000000" w:themeColor="text1"/>
            <w:sz w:val="24"/>
            <w:szCs w:val="24"/>
            <w:u w:val="none"/>
          </w:rPr>
          <w:t>Iran has best human rights record in the Muslim world: Salehi</w:t>
        </w:r>
      </w:hyperlink>
      <w:r w:rsidR="000A2792" w:rsidRPr="000C7903">
        <w:rPr>
          <w:rFonts w:ascii="Times New Roman" w:hAnsi="Times New Roman" w:cs="Times New Roman"/>
          <w:i/>
          <w:color w:val="000000" w:themeColor="text1"/>
          <w:sz w:val="24"/>
          <w:szCs w:val="24"/>
        </w:rPr>
        <w:t xml:space="preserve"> </w:t>
      </w:r>
      <w:r w:rsidR="000A2792" w:rsidRPr="000C7903">
        <w:rPr>
          <w:rFonts w:ascii="Times New Roman" w:hAnsi="Times New Roman" w:cs="Times New Roman"/>
          <w:color w:val="000000" w:themeColor="text1"/>
          <w:sz w:val="24"/>
          <w:szCs w:val="24"/>
          <w:lang w:val="en-US"/>
        </w:rPr>
        <w:t xml:space="preserve">[online]. tehrantimes.com, 28. </w:t>
      </w:r>
      <w:proofErr w:type="spellStart"/>
      <w:r w:rsidR="000A2792" w:rsidRPr="000C7903">
        <w:rPr>
          <w:rFonts w:ascii="Times New Roman" w:hAnsi="Times New Roman" w:cs="Times New Roman"/>
          <w:color w:val="000000" w:themeColor="text1"/>
          <w:sz w:val="24"/>
          <w:szCs w:val="24"/>
          <w:lang w:val="en-US"/>
        </w:rPr>
        <w:t>února</w:t>
      </w:r>
      <w:proofErr w:type="spellEnd"/>
      <w:r w:rsidR="000A2792" w:rsidRPr="000C7903">
        <w:rPr>
          <w:rFonts w:ascii="Times New Roman" w:hAnsi="Times New Roman" w:cs="Times New Roman"/>
          <w:color w:val="000000" w:themeColor="text1"/>
          <w:sz w:val="24"/>
          <w:szCs w:val="24"/>
          <w:lang w:val="en-US"/>
        </w:rPr>
        <w:t xml:space="preserve"> 2012 [cit. 20.3.2013]. </w:t>
      </w:r>
      <w:proofErr w:type="spellStart"/>
      <w:r w:rsidR="000A2792" w:rsidRPr="000C7903">
        <w:rPr>
          <w:rFonts w:ascii="Times New Roman" w:hAnsi="Times New Roman" w:cs="Times New Roman"/>
          <w:color w:val="000000" w:themeColor="text1"/>
          <w:sz w:val="24"/>
          <w:szCs w:val="24"/>
          <w:lang w:val="en-US"/>
        </w:rPr>
        <w:t>Dostupné</w:t>
      </w:r>
      <w:proofErr w:type="spellEnd"/>
      <w:r w:rsidR="000A2792" w:rsidRPr="000C7903">
        <w:rPr>
          <w:rFonts w:ascii="Times New Roman" w:hAnsi="Times New Roman" w:cs="Times New Roman"/>
          <w:color w:val="000000" w:themeColor="text1"/>
          <w:sz w:val="24"/>
          <w:szCs w:val="24"/>
          <w:lang w:val="en-US"/>
        </w:rPr>
        <w:t xml:space="preserve"> </w:t>
      </w:r>
      <w:proofErr w:type="spellStart"/>
      <w:proofErr w:type="gramStart"/>
      <w:r w:rsidR="000A2792" w:rsidRPr="000C7903">
        <w:rPr>
          <w:rFonts w:ascii="Times New Roman" w:hAnsi="Times New Roman" w:cs="Times New Roman"/>
          <w:color w:val="000000" w:themeColor="text1"/>
          <w:sz w:val="24"/>
          <w:szCs w:val="24"/>
          <w:lang w:val="en-US"/>
        </w:rPr>
        <w:t>na</w:t>
      </w:r>
      <w:proofErr w:type="spellEnd"/>
      <w:proofErr w:type="gramEnd"/>
      <w:r w:rsidR="000A2792" w:rsidRPr="000C7903">
        <w:rPr>
          <w:rFonts w:ascii="Times New Roman" w:hAnsi="Times New Roman" w:cs="Times New Roman"/>
          <w:color w:val="000000" w:themeColor="text1"/>
          <w:sz w:val="24"/>
          <w:szCs w:val="24"/>
          <w:lang w:val="en-US"/>
        </w:rPr>
        <w:t xml:space="preserve"> &lt;http://tehrantimes.com/politics/95920-iran-has-the-most-successful-human-rights-record-in-muslim-world-salehi&gt;.</w:t>
      </w:r>
    </w:p>
    <w:p w:rsidR="000A2792" w:rsidRDefault="000A2792" w:rsidP="000A2792">
      <w:pPr>
        <w:pStyle w:val="Textpoznpodarou"/>
        <w:jc w:val="both"/>
        <w:rPr>
          <w:rFonts w:ascii="Times New Roman" w:hAnsi="Times New Roman" w:cs="Times New Roman"/>
          <w:color w:val="000000" w:themeColor="text1"/>
          <w:sz w:val="24"/>
          <w:szCs w:val="24"/>
          <w:lang w:val="en-US"/>
        </w:rPr>
      </w:pPr>
    </w:p>
    <w:p w:rsidR="000A2792" w:rsidRPr="0022288D" w:rsidRDefault="000A2792" w:rsidP="000A2792">
      <w:pPr>
        <w:pStyle w:val="Textpoznpodarou"/>
        <w:jc w:val="both"/>
        <w:rPr>
          <w:rFonts w:ascii="Times New Roman" w:hAnsi="Times New Roman" w:cs="Times New Roman"/>
          <w:sz w:val="24"/>
          <w:szCs w:val="24"/>
        </w:rPr>
      </w:pPr>
      <w:proofErr w:type="spellStart"/>
      <w:r w:rsidRPr="0022288D">
        <w:rPr>
          <w:rFonts w:ascii="Times New Roman" w:hAnsi="Times New Roman" w:cs="Times New Roman"/>
          <w:i/>
          <w:sz w:val="24"/>
          <w:szCs w:val="24"/>
        </w:rPr>
        <w:t>Islamic</w:t>
      </w:r>
      <w:proofErr w:type="spellEnd"/>
      <w:r w:rsidRPr="0022288D">
        <w:rPr>
          <w:rFonts w:ascii="Times New Roman" w:hAnsi="Times New Roman" w:cs="Times New Roman"/>
          <w:i/>
          <w:sz w:val="24"/>
          <w:szCs w:val="24"/>
        </w:rPr>
        <w:t xml:space="preserve"> </w:t>
      </w:r>
      <w:proofErr w:type="spellStart"/>
      <w:r w:rsidRPr="0022288D">
        <w:rPr>
          <w:rFonts w:ascii="Times New Roman" w:hAnsi="Times New Roman" w:cs="Times New Roman"/>
          <w:i/>
          <w:sz w:val="24"/>
          <w:szCs w:val="24"/>
        </w:rPr>
        <w:t>Penal</w:t>
      </w:r>
      <w:proofErr w:type="spellEnd"/>
      <w:r w:rsidRPr="0022288D">
        <w:rPr>
          <w:rFonts w:ascii="Times New Roman" w:hAnsi="Times New Roman" w:cs="Times New Roman"/>
          <w:i/>
          <w:sz w:val="24"/>
          <w:szCs w:val="24"/>
        </w:rPr>
        <w:t xml:space="preserve"> </w:t>
      </w:r>
      <w:proofErr w:type="spellStart"/>
      <w:r w:rsidRPr="0022288D">
        <w:rPr>
          <w:rFonts w:ascii="Times New Roman" w:hAnsi="Times New Roman" w:cs="Times New Roman"/>
          <w:i/>
          <w:sz w:val="24"/>
          <w:szCs w:val="24"/>
        </w:rPr>
        <w:t>Code</w:t>
      </w:r>
      <w:proofErr w:type="spellEnd"/>
      <w:r w:rsidRPr="0022288D">
        <w:rPr>
          <w:rFonts w:ascii="Times New Roman" w:hAnsi="Times New Roman" w:cs="Times New Roman"/>
          <w:i/>
          <w:sz w:val="24"/>
          <w:szCs w:val="24"/>
        </w:rPr>
        <w:t xml:space="preserve"> </w:t>
      </w:r>
      <w:proofErr w:type="spellStart"/>
      <w:r w:rsidRPr="0022288D">
        <w:rPr>
          <w:rFonts w:ascii="Times New Roman" w:hAnsi="Times New Roman" w:cs="Times New Roman"/>
          <w:i/>
          <w:sz w:val="24"/>
          <w:szCs w:val="24"/>
        </w:rPr>
        <w:t>of</w:t>
      </w:r>
      <w:proofErr w:type="spellEnd"/>
      <w:r w:rsidRPr="0022288D">
        <w:rPr>
          <w:rFonts w:ascii="Times New Roman" w:hAnsi="Times New Roman" w:cs="Times New Roman"/>
          <w:i/>
          <w:sz w:val="24"/>
          <w:szCs w:val="24"/>
        </w:rPr>
        <w:t xml:space="preserve"> </w:t>
      </w:r>
      <w:proofErr w:type="spellStart"/>
      <w:r w:rsidRPr="0022288D">
        <w:rPr>
          <w:rFonts w:ascii="Times New Roman" w:hAnsi="Times New Roman" w:cs="Times New Roman"/>
          <w:i/>
          <w:sz w:val="24"/>
          <w:szCs w:val="24"/>
        </w:rPr>
        <w:t>Iran</w:t>
      </w:r>
      <w:proofErr w:type="spellEnd"/>
      <w:r w:rsidRPr="0022288D">
        <w:rPr>
          <w:rFonts w:ascii="Times New Roman" w:hAnsi="Times New Roman" w:cs="Times New Roman"/>
          <w:sz w:val="24"/>
          <w:szCs w:val="24"/>
        </w:rPr>
        <w:t xml:space="preserve"> </w:t>
      </w:r>
      <w:r w:rsidRPr="0022288D">
        <w:rPr>
          <w:rFonts w:ascii="Times New Roman" w:hAnsi="Times New Roman" w:cs="Times New Roman"/>
          <w:sz w:val="24"/>
          <w:szCs w:val="24"/>
          <w:lang w:val="en-US"/>
        </w:rPr>
        <w:t>[online].</w:t>
      </w:r>
      <w:r w:rsidRPr="0022288D">
        <w:rPr>
          <w:rFonts w:ascii="Times New Roman" w:hAnsi="Times New Roman" w:cs="Times New Roman"/>
          <w:sz w:val="24"/>
          <w:szCs w:val="24"/>
        </w:rPr>
        <w:t xml:space="preserve"> </w:t>
      </w:r>
      <w:r w:rsidRPr="0022288D">
        <w:rPr>
          <w:rFonts w:ascii="Times New Roman" w:hAnsi="Times New Roman" w:cs="Times New Roman"/>
          <w:sz w:val="24"/>
          <w:szCs w:val="24"/>
          <w:lang w:val="en-US"/>
        </w:rPr>
        <w:t>unhcr.org, 28.</w:t>
      </w:r>
      <w:r>
        <w:rPr>
          <w:rFonts w:ascii="Times New Roman" w:hAnsi="Times New Roman" w:cs="Times New Roman"/>
          <w:sz w:val="24"/>
          <w:szCs w:val="24"/>
          <w:lang w:val="en-US"/>
        </w:rPr>
        <w:t xml:space="preserve"> </w:t>
      </w:r>
      <w:r w:rsidRPr="0022288D">
        <w:rPr>
          <w:rFonts w:ascii="Times New Roman" w:hAnsi="Times New Roman" w:cs="Times New Roman"/>
          <w:sz w:val="24"/>
          <w:szCs w:val="24"/>
          <w:lang w:val="en-US"/>
        </w:rPr>
        <w:t>11.</w:t>
      </w:r>
      <w:r>
        <w:rPr>
          <w:rFonts w:ascii="Times New Roman" w:hAnsi="Times New Roman" w:cs="Times New Roman"/>
          <w:sz w:val="24"/>
          <w:szCs w:val="24"/>
          <w:lang w:val="en-US"/>
        </w:rPr>
        <w:t xml:space="preserve"> </w:t>
      </w:r>
      <w:r w:rsidRPr="0022288D">
        <w:rPr>
          <w:rFonts w:ascii="Times New Roman" w:hAnsi="Times New Roman" w:cs="Times New Roman"/>
          <w:sz w:val="24"/>
          <w:szCs w:val="24"/>
          <w:lang w:val="en-US"/>
        </w:rPr>
        <w:t xml:space="preserve">1991 [cit. 18.3.2013]. </w:t>
      </w:r>
      <w:proofErr w:type="spellStart"/>
      <w:r w:rsidRPr="0022288D">
        <w:rPr>
          <w:rFonts w:ascii="Times New Roman" w:hAnsi="Times New Roman" w:cs="Times New Roman"/>
          <w:sz w:val="24"/>
          <w:szCs w:val="24"/>
          <w:lang w:val="en-US"/>
        </w:rPr>
        <w:t>Dostupné</w:t>
      </w:r>
      <w:proofErr w:type="spellEnd"/>
      <w:r w:rsidRPr="0022288D">
        <w:rPr>
          <w:rFonts w:ascii="Times New Roman" w:hAnsi="Times New Roman" w:cs="Times New Roman"/>
          <w:sz w:val="24"/>
          <w:szCs w:val="24"/>
          <w:lang w:val="en-US"/>
        </w:rPr>
        <w:t xml:space="preserve"> </w:t>
      </w:r>
      <w:proofErr w:type="spellStart"/>
      <w:proofErr w:type="gramStart"/>
      <w:r w:rsidRPr="0022288D">
        <w:rPr>
          <w:rFonts w:ascii="Times New Roman" w:hAnsi="Times New Roman" w:cs="Times New Roman"/>
          <w:sz w:val="24"/>
          <w:szCs w:val="24"/>
          <w:lang w:val="en-US"/>
        </w:rPr>
        <w:t>na</w:t>
      </w:r>
      <w:proofErr w:type="spellEnd"/>
      <w:proofErr w:type="gramEnd"/>
      <w:r w:rsidRPr="0022288D">
        <w:rPr>
          <w:rFonts w:ascii="Times New Roman" w:hAnsi="Times New Roman" w:cs="Times New Roman"/>
          <w:sz w:val="24"/>
          <w:szCs w:val="24"/>
          <w:lang w:val="en-US"/>
        </w:rPr>
        <w:t xml:space="preserve"> &lt;</w:t>
      </w:r>
      <w:r w:rsidRPr="0022288D">
        <w:rPr>
          <w:rFonts w:ascii="Times New Roman" w:hAnsi="Times New Roman" w:cs="Times New Roman"/>
          <w:sz w:val="24"/>
          <w:szCs w:val="24"/>
        </w:rPr>
        <w:t xml:space="preserve"> </w:t>
      </w:r>
      <w:r w:rsidRPr="0022288D">
        <w:rPr>
          <w:rFonts w:ascii="Times New Roman" w:hAnsi="Times New Roman" w:cs="Times New Roman"/>
          <w:sz w:val="24"/>
          <w:szCs w:val="24"/>
          <w:lang w:val="en-US"/>
        </w:rPr>
        <w:t>http://www.unhcr.org/refworld/pdfid/4d384ae32.pdf&gt;</w:t>
      </w:r>
      <w:r w:rsidRPr="0022288D">
        <w:rPr>
          <w:rFonts w:ascii="Times New Roman" w:hAnsi="Times New Roman" w:cs="Times New Roman"/>
          <w:sz w:val="24"/>
          <w:szCs w:val="24"/>
        </w:rPr>
        <w:t>.</w:t>
      </w:r>
    </w:p>
    <w:p w:rsidR="000A2792" w:rsidRDefault="000A2792" w:rsidP="000A2792">
      <w:pPr>
        <w:pStyle w:val="Textpoznpodarou"/>
        <w:jc w:val="both"/>
        <w:rPr>
          <w:rFonts w:ascii="Times New Roman" w:hAnsi="Times New Roman" w:cs="Times New Roman"/>
          <w:color w:val="000000" w:themeColor="text1"/>
          <w:sz w:val="24"/>
          <w:szCs w:val="24"/>
          <w:lang w:val="en-US"/>
        </w:rPr>
      </w:pPr>
    </w:p>
    <w:p w:rsidR="000A2792" w:rsidRDefault="000A2792" w:rsidP="000A2792">
      <w:pPr>
        <w:pStyle w:val="Textpoznpodarou"/>
        <w:jc w:val="both"/>
        <w:rPr>
          <w:rFonts w:ascii="Times New Roman" w:hAnsi="Times New Roman" w:cs="Times New Roman"/>
          <w:sz w:val="24"/>
          <w:szCs w:val="24"/>
        </w:rPr>
      </w:pPr>
      <w:proofErr w:type="spellStart"/>
      <w:r w:rsidRPr="0022288D">
        <w:rPr>
          <w:rFonts w:ascii="Times New Roman" w:hAnsi="Times New Roman" w:cs="Times New Roman"/>
          <w:i/>
          <w:sz w:val="24"/>
          <w:szCs w:val="24"/>
        </w:rPr>
        <w:t>Islamic</w:t>
      </w:r>
      <w:proofErr w:type="spellEnd"/>
      <w:r w:rsidRPr="0022288D">
        <w:rPr>
          <w:rFonts w:ascii="Times New Roman" w:hAnsi="Times New Roman" w:cs="Times New Roman"/>
          <w:i/>
          <w:sz w:val="24"/>
          <w:szCs w:val="24"/>
        </w:rPr>
        <w:t xml:space="preserve"> </w:t>
      </w:r>
      <w:proofErr w:type="spellStart"/>
      <w:r w:rsidRPr="0022288D">
        <w:rPr>
          <w:rFonts w:ascii="Times New Roman" w:hAnsi="Times New Roman" w:cs="Times New Roman"/>
          <w:i/>
          <w:sz w:val="24"/>
          <w:szCs w:val="24"/>
        </w:rPr>
        <w:t>Republic</w:t>
      </w:r>
      <w:proofErr w:type="spellEnd"/>
      <w:r w:rsidRPr="0022288D">
        <w:rPr>
          <w:rFonts w:ascii="Times New Roman" w:hAnsi="Times New Roman" w:cs="Times New Roman"/>
          <w:i/>
          <w:sz w:val="24"/>
          <w:szCs w:val="24"/>
        </w:rPr>
        <w:t xml:space="preserve"> </w:t>
      </w:r>
      <w:proofErr w:type="spellStart"/>
      <w:r w:rsidRPr="0022288D">
        <w:rPr>
          <w:rFonts w:ascii="Times New Roman" w:hAnsi="Times New Roman" w:cs="Times New Roman"/>
          <w:i/>
          <w:sz w:val="24"/>
          <w:szCs w:val="24"/>
        </w:rPr>
        <w:t>of</w:t>
      </w:r>
      <w:proofErr w:type="spellEnd"/>
      <w:r w:rsidRPr="0022288D">
        <w:rPr>
          <w:rFonts w:ascii="Times New Roman" w:hAnsi="Times New Roman" w:cs="Times New Roman"/>
          <w:i/>
          <w:sz w:val="24"/>
          <w:szCs w:val="24"/>
        </w:rPr>
        <w:t xml:space="preserve"> </w:t>
      </w:r>
      <w:proofErr w:type="spellStart"/>
      <w:r w:rsidRPr="0022288D">
        <w:rPr>
          <w:rFonts w:ascii="Times New Roman" w:hAnsi="Times New Roman" w:cs="Times New Roman"/>
          <w:i/>
          <w:sz w:val="24"/>
          <w:szCs w:val="24"/>
        </w:rPr>
        <w:t>Iran</w:t>
      </w:r>
      <w:proofErr w:type="spellEnd"/>
      <w:r w:rsidRPr="0022288D">
        <w:rPr>
          <w:rFonts w:ascii="Times New Roman" w:hAnsi="Times New Roman" w:cs="Times New Roman"/>
          <w:i/>
          <w:sz w:val="24"/>
          <w:szCs w:val="24"/>
        </w:rPr>
        <w:t xml:space="preserve">, </w:t>
      </w:r>
      <w:proofErr w:type="spellStart"/>
      <w:r w:rsidRPr="0022288D">
        <w:rPr>
          <w:rFonts w:ascii="Times New Roman" w:hAnsi="Times New Roman" w:cs="Times New Roman"/>
          <w:i/>
          <w:sz w:val="24"/>
          <w:szCs w:val="24"/>
        </w:rPr>
        <w:t>The</w:t>
      </w:r>
      <w:proofErr w:type="spellEnd"/>
      <w:r w:rsidRPr="0022288D">
        <w:rPr>
          <w:rFonts w:ascii="Times New Roman" w:hAnsi="Times New Roman" w:cs="Times New Roman"/>
          <w:i/>
          <w:sz w:val="24"/>
          <w:szCs w:val="24"/>
        </w:rPr>
        <w:t xml:space="preserve"> </w:t>
      </w:r>
      <w:proofErr w:type="spellStart"/>
      <w:r w:rsidRPr="0022288D">
        <w:rPr>
          <w:rFonts w:ascii="Times New Roman" w:hAnsi="Times New Roman" w:cs="Times New Roman"/>
          <w:i/>
          <w:sz w:val="24"/>
          <w:szCs w:val="24"/>
        </w:rPr>
        <w:t>Legislative</w:t>
      </w:r>
      <w:proofErr w:type="spellEnd"/>
      <w:r w:rsidRPr="0022288D">
        <w:rPr>
          <w:rFonts w:ascii="Times New Roman" w:hAnsi="Times New Roman" w:cs="Times New Roman"/>
          <w:i/>
          <w:sz w:val="24"/>
          <w:szCs w:val="24"/>
        </w:rPr>
        <w:t xml:space="preserve"> </w:t>
      </w:r>
      <w:r w:rsidRPr="0022288D">
        <w:rPr>
          <w:rFonts w:ascii="Times New Roman" w:hAnsi="Times New Roman" w:cs="Times New Roman"/>
          <w:sz w:val="24"/>
          <w:szCs w:val="24"/>
        </w:rPr>
        <w:t>[online]</w:t>
      </w:r>
      <w:r w:rsidRPr="0022288D">
        <w:rPr>
          <w:rFonts w:ascii="Times New Roman" w:hAnsi="Times New Roman" w:cs="Times New Roman"/>
          <w:i/>
          <w:sz w:val="24"/>
          <w:szCs w:val="24"/>
        </w:rPr>
        <w:t>.</w:t>
      </w:r>
      <w:r w:rsidRPr="0022288D">
        <w:rPr>
          <w:rFonts w:ascii="Times New Roman" w:hAnsi="Times New Roman" w:cs="Times New Roman"/>
          <w:sz w:val="24"/>
          <w:szCs w:val="24"/>
        </w:rPr>
        <w:t xml:space="preserve"> Iranonline.com, 1.</w:t>
      </w:r>
      <w:r>
        <w:rPr>
          <w:rFonts w:ascii="Times New Roman" w:hAnsi="Times New Roman" w:cs="Times New Roman"/>
          <w:sz w:val="24"/>
          <w:szCs w:val="24"/>
        </w:rPr>
        <w:t xml:space="preserve"> </w:t>
      </w:r>
      <w:r w:rsidRPr="0022288D">
        <w:rPr>
          <w:rFonts w:ascii="Times New Roman" w:hAnsi="Times New Roman" w:cs="Times New Roman"/>
          <w:sz w:val="24"/>
          <w:szCs w:val="24"/>
        </w:rPr>
        <w:t xml:space="preserve">12. 2006 [cit. </w:t>
      </w:r>
      <w:proofErr w:type="gramStart"/>
      <w:r w:rsidRPr="0022288D">
        <w:rPr>
          <w:rFonts w:ascii="Times New Roman" w:hAnsi="Times New Roman" w:cs="Times New Roman"/>
          <w:sz w:val="24"/>
          <w:szCs w:val="24"/>
        </w:rPr>
        <w:t>4.3.2013</w:t>
      </w:r>
      <w:proofErr w:type="gramEnd"/>
      <w:r w:rsidRPr="0022288D">
        <w:rPr>
          <w:rFonts w:ascii="Times New Roman" w:hAnsi="Times New Roman" w:cs="Times New Roman"/>
          <w:sz w:val="24"/>
          <w:szCs w:val="24"/>
        </w:rPr>
        <w:t xml:space="preserve">]. Dostupné na &lt; </w:t>
      </w:r>
      <w:hyperlink r:id="rId11" w:history="1">
        <w:r w:rsidRPr="00725F71">
          <w:rPr>
            <w:rStyle w:val="Hypertextovodkaz"/>
            <w:rFonts w:ascii="Times New Roman" w:hAnsi="Times New Roman" w:cs="Times New Roman"/>
            <w:color w:val="auto"/>
            <w:sz w:val="24"/>
            <w:szCs w:val="24"/>
            <w:u w:val="none"/>
          </w:rPr>
          <w:t>http://www.iranonline.com/iran/iran-info/government/legislative.html</w:t>
        </w:r>
      </w:hyperlink>
      <w:r w:rsidR="00725F71" w:rsidRPr="00725F71">
        <w:rPr>
          <w:lang w:val="en-US"/>
        </w:rPr>
        <w:t>&gt;</w:t>
      </w:r>
      <w:r w:rsidRPr="00725F71">
        <w:rPr>
          <w:rFonts w:ascii="Times New Roman" w:hAnsi="Times New Roman" w:cs="Times New Roman"/>
          <w:sz w:val="24"/>
          <w:szCs w:val="24"/>
        </w:rPr>
        <w:t>.</w:t>
      </w:r>
    </w:p>
    <w:p w:rsidR="000A2792" w:rsidRDefault="000A2792" w:rsidP="000A2792">
      <w:pPr>
        <w:pStyle w:val="Textpoznpodarou"/>
        <w:jc w:val="both"/>
        <w:rPr>
          <w:rFonts w:ascii="Times New Roman" w:hAnsi="Times New Roman" w:cs="Times New Roman"/>
          <w:sz w:val="24"/>
          <w:szCs w:val="24"/>
        </w:rPr>
      </w:pPr>
    </w:p>
    <w:p w:rsidR="000A2792" w:rsidRDefault="000A2792" w:rsidP="000A2792">
      <w:pPr>
        <w:pStyle w:val="Textpoznpodarou"/>
        <w:rPr>
          <w:rFonts w:ascii="Times New Roman" w:hAnsi="Times New Roman" w:cs="Times New Roman"/>
          <w:sz w:val="24"/>
          <w:szCs w:val="24"/>
        </w:rPr>
      </w:pPr>
      <w:r w:rsidRPr="0022288D">
        <w:rPr>
          <w:rFonts w:ascii="Times New Roman" w:hAnsi="Times New Roman" w:cs="Times New Roman"/>
          <w:i/>
          <w:sz w:val="24"/>
          <w:szCs w:val="24"/>
        </w:rPr>
        <w:t>Jak pomoci prosazování lidských práv v Íránu?</w:t>
      </w:r>
      <w:r w:rsidRPr="0022288D">
        <w:rPr>
          <w:rFonts w:ascii="Times New Roman" w:hAnsi="Times New Roman" w:cs="Times New Roman"/>
          <w:sz w:val="24"/>
          <w:szCs w:val="24"/>
        </w:rPr>
        <w:t xml:space="preserve"> </w:t>
      </w:r>
      <w:r w:rsidRPr="0022288D">
        <w:rPr>
          <w:rFonts w:ascii="Times New Roman" w:hAnsi="Times New Roman" w:cs="Times New Roman"/>
          <w:b/>
          <w:sz w:val="24"/>
          <w:szCs w:val="24"/>
        </w:rPr>
        <w:t>[</w:t>
      </w:r>
      <w:r w:rsidRPr="0022288D">
        <w:rPr>
          <w:rFonts w:ascii="Times New Roman" w:hAnsi="Times New Roman" w:cs="Times New Roman"/>
          <w:sz w:val="24"/>
          <w:szCs w:val="24"/>
        </w:rPr>
        <w:t>online].</w:t>
      </w:r>
      <w:proofErr w:type="spellStart"/>
      <w:r w:rsidRPr="0022288D">
        <w:rPr>
          <w:rFonts w:ascii="Times New Roman" w:hAnsi="Times New Roman" w:cs="Times New Roman"/>
          <w:sz w:val="24"/>
          <w:szCs w:val="24"/>
        </w:rPr>
        <w:t>europarl.europa.eu</w:t>
      </w:r>
      <w:proofErr w:type="spellEnd"/>
      <w:r w:rsidRPr="0022288D">
        <w:rPr>
          <w:rFonts w:ascii="Times New Roman" w:hAnsi="Times New Roman" w:cs="Times New Roman"/>
          <w:sz w:val="24"/>
          <w:szCs w:val="24"/>
        </w:rPr>
        <w:t>, 29.</w:t>
      </w:r>
      <w:r>
        <w:rPr>
          <w:rFonts w:ascii="Times New Roman" w:hAnsi="Times New Roman" w:cs="Times New Roman"/>
          <w:sz w:val="24"/>
          <w:szCs w:val="24"/>
        </w:rPr>
        <w:t xml:space="preserve"> </w:t>
      </w:r>
      <w:r w:rsidRPr="0022288D">
        <w:rPr>
          <w:rFonts w:ascii="Times New Roman" w:hAnsi="Times New Roman" w:cs="Times New Roman"/>
          <w:sz w:val="24"/>
          <w:szCs w:val="24"/>
        </w:rPr>
        <w:t>11.</w:t>
      </w:r>
      <w:r>
        <w:rPr>
          <w:rFonts w:ascii="Times New Roman" w:hAnsi="Times New Roman" w:cs="Times New Roman"/>
          <w:sz w:val="24"/>
          <w:szCs w:val="24"/>
        </w:rPr>
        <w:t xml:space="preserve"> </w:t>
      </w:r>
      <w:r w:rsidRPr="0022288D">
        <w:rPr>
          <w:rFonts w:ascii="Times New Roman" w:hAnsi="Times New Roman" w:cs="Times New Roman"/>
          <w:sz w:val="24"/>
          <w:szCs w:val="24"/>
        </w:rPr>
        <w:t xml:space="preserve">2012 </w:t>
      </w:r>
      <w:r w:rsidRPr="0022288D">
        <w:rPr>
          <w:rFonts w:ascii="Times New Roman" w:hAnsi="Times New Roman" w:cs="Times New Roman"/>
          <w:sz w:val="24"/>
          <w:szCs w:val="24"/>
          <w:lang w:val="en-US"/>
        </w:rPr>
        <w:t>[cit.</w:t>
      </w:r>
      <w:r>
        <w:rPr>
          <w:rFonts w:ascii="Times New Roman" w:hAnsi="Times New Roman" w:cs="Times New Roman"/>
          <w:sz w:val="24"/>
          <w:szCs w:val="24"/>
          <w:lang w:val="en-US"/>
        </w:rPr>
        <w:t xml:space="preserve"> </w:t>
      </w:r>
      <w:r w:rsidRPr="0022288D">
        <w:rPr>
          <w:rFonts w:ascii="Times New Roman" w:hAnsi="Times New Roman" w:cs="Times New Roman"/>
          <w:sz w:val="24"/>
          <w:szCs w:val="24"/>
          <w:lang w:val="en-US"/>
        </w:rPr>
        <w:t xml:space="preserve">18.3.2013]. </w:t>
      </w:r>
      <w:proofErr w:type="spellStart"/>
      <w:r w:rsidRPr="0022288D">
        <w:rPr>
          <w:rFonts w:ascii="Times New Roman" w:hAnsi="Times New Roman" w:cs="Times New Roman"/>
          <w:sz w:val="24"/>
          <w:szCs w:val="24"/>
          <w:lang w:val="en-US"/>
        </w:rPr>
        <w:t>Dostupné</w:t>
      </w:r>
      <w:proofErr w:type="spellEnd"/>
      <w:r w:rsidRPr="0022288D">
        <w:rPr>
          <w:rFonts w:ascii="Times New Roman" w:hAnsi="Times New Roman" w:cs="Times New Roman"/>
          <w:sz w:val="24"/>
          <w:szCs w:val="24"/>
          <w:lang w:val="en-US"/>
        </w:rPr>
        <w:t xml:space="preserve"> </w:t>
      </w:r>
      <w:proofErr w:type="spellStart"/>
      <w:proofErr w:type="gramStart"/>
      <w:r w:rsidRPr="0022288D">
        <w:rPr>
          <w:rFonts w:ascii="Times New Roman" w:hAnsi="Times New Roman" w:cs="Times New Roman"/>
          <w:sz w:val="24"/>
          <w:szCs w:val="24"/>
          <w:lang w:val="en-US"/>
        </w:rPr>
        <w:t>na</w:t>
      </w:r>
      <w:proofErr w:type="spellEnd"/>
      <w:proofErr w:type="gramEnd"/>
      <w:r w:rsidRPr="0022288D">
        <w:rPr>
          <w:rFonts w:ascii="Times New Roman" w:hAnsi="Times New Roman" w:cs="Times New Roman"/>
          <w:sz w:val="24"/>
          <w:szCs w:val="24"/>
          <w:lang w:val="en-US"/>
        </w:rPr>
        <w:t xml:space="preserve"> &lt;http://www.europarl.europa.eu/news/cs/headlines/content/20121122STO56231/html/Jak-pomoci-prosazov%C3%A1n%C3%AD-lidsk%C3%BDch-pr%C3%A1v-v-%C3%8Dr%C3%A1nu&gt;</w:t>
      </w:r>
      <w:r w:rsidRPr="0022288D">
        <w:rPr>
          <w:rFonts w:ascii="Times New Roman" w:hAnsi="Times New Roman" w:cs="Times New Roman"/>
          <w:sz w:val="24"/>
          <w:szCs w:val="24"/>
        </w:rPr>
        <w:t>.</w:t>
      </w:r>
    </w:p>
    <w:p w:rsidR="000A2792" w:rsidRDefault="000A2792" w:rsidP="000A2792">
      <w:pPr>
        <w:pStyle w:val="Textpoznpodarou"/>
        <w:rPr>
          <w:rFonts w:ascii="Times New Roman" w:hAnsi="Times New Roman" w:cs="Times New Roman"/>
          <w:sz w:val="24"/>
          <w:szCs w:val="24"/>
        </w:rPr>
      </w:pPr>
    </w:p>
    <w:p w:rsidR="000A2792" w:rsidRPr="009D2DB7" w:rsidRDefault="000A2792" w:rsidP="000A2792">
      <w:pPr>
        <w:pStyle w:val="Textpoznpodarou"/>
        <w:jc w:val="both"/>
        <w:rPr>
          <w:rFonts w:ascii="Times New Roman" w:hAnsi="Times New Roman" w:cs="Times New Roman"/>
          <w:sz w:val="24"/>
          <w:szCs w:val="24"/>
        </w:rPr>
      </w:pPr>
      <w:proofErr w:type="spellStart"/>
      <w:r w:rsidRPr="009D2DB7">
        <w:rPr>
          <w:rFonts w:ascii="Times New Roman" w:hAnsi="Times New Roman" w:cs="Times New Roman"/>
          <w:i/>
          <w:sz w:val="24"/>
          <w:szCs w:val="24"/>
        </w:rPr>
        <w:t>Omidreza</w:t>
      </w:r>
      <w:proofErr w:type="spellEnd"/>
      <w:r w:rsidRPr="009D2DB7">
        <w:rPr>
          <w:rFonts w:ascii="Times New Roman" w:hAnsi="Times New Roman" w:cs="Times New Roman"/>
          <w:i/>
          <w:sz w:val="24"/>
          <w:szCs w:val="24"/>
        </w:rPr>
        <w:t xml:space="preserve"> </w:t>
      </w:r>
      <w:proofErr w:type="spellStart"/>
      <w:r w:rsidRPr="009D2DB7">
        <w:rPr>
          <w:rFonts w:ascii="Times New Roman" w:hAnsi="Times New Roman" w:cs="Times New Roman"/>
          <w:i/>
          <w:sz w:val="24"/>
          <w:szCs w:val="24"/>
        </w:rPr>
        <w:t>Mirsayafi</w:t>
      </w:r>
      <w:proofErr w:type="spellEnd"/>
      <w:r w:rsidRPr="009D2DB7">
        <w:rPr>
          <w:rFonts w:ascii="Times New Roman" w:hAnsi="Times New Roman" w:cs="Times New Roman"/>
          <w:i/>
          <w:sz w:val="24"/>
          <w:szCs w:val="24"/>
        </w:rPr>
        <w:t xml:space="preserve"> </w:t>
      </w:r>
      <w:r w:rsidRPr="009D2DB7">
        <w:rPr>
          <w:rFonts w:ascii="Times New Roman" w:hAnsi="Times New Roman" w:cs="Times New Roman"/>
          <w:sz w:val="24"/>
          <w:szCs w:val="24"/>
          <w:lang w:val="en-US"/>
        </w:rPr>
        <w:t xml:space="preserve">[online].cpj.org, </w:t>
      </w:r>
      <w:proofErr w:type="gramStart"/>
      <w:r w:rsidRPr="009D2DB7">
        <w:rPr>
          <w:rFonts w:ascii="Times New Roman" w:hAnsi="Times New Roman" w:cs="Times New Roman"/>
          <w:sz w:val="24"/>
          <w:szCs w:val="24"/>
          <w:lang w:val="en-US"/>
        </w:rPr>
        <w:t>18.5.2009</w:t>
      </w:r>
      <w:proofErr w:type="gramEnd"/>
      <w:r w:rsidRPr="009D2DB7">
        <w:rPr>
          <w:rFonts w:ascii="Times New Roman" w:hAnsi="Times New Roman" w:cs="Times New Roman"/>
          <w:sz w:val="24"/>
          <w:szCs w:val="24"/>
          <w:lang w:val="en-US"/>
        </w:rPr>
        <w:t xml:space="preserve"> [cit. 19.3.2013]. </w:t>
      </w:r>
      <w:proofErr w:type="spellStart"/>
      <w:r w:rsidRPr="009D2DB7">
        <w:rPr>
          <w:rFonts w:ascii="Times New Roman" w:hAnsi="Times New Roman" w:cs="Times New Roman"/>
          <w:sz w:val="24"/>
          <w:szCs w:val="24"/>
          <w:lang w:val="en-US"/>
        </w:rPr>
        <w:t>Dostupné</w:t>
      </w:r>
      <w:proofErr w:type="spellEnd"/>
      <w:r w:rsidRPr="009D2DB7">
        <w:rPr>
          <w:rFonts w:ascii="Times New Roman" w:hAnsi="Times New Roman" w:cs="Times New Roman"/>
          <w:sz w:val="24"/>
          <w:szCs w:val="24"/>
          <w:lang w:val="en-US"/>
        </w:rPr>
        <w:t xml:space="preserve"> </w:t>
      </w:r>
      <w:proofErr w:type="spellStart"/>
      <w:proofErr w:type="gramStart"/>
      <w:r w:rsidRPr="009D2DB7">
        <w:rPr>
          <w:rFonts w:ascii="Times New Roman" w:hAnsi="Times New Roman" w:cs="Times New Roman"/>
          <w:sz w:val="24"/>
          <w:szCs w:val="24"/>
          <w:lang w:val="en-US"/>
        </w:rPr>
        <w:t>na</w:t>
      </w:r>
      <w:proofErr w:type="spellEnd"/>
      <w:proofErr w:type="gramEnd"/>
      <w:r w:rsidRPr="009D2DB7">
        <w:rPr>
          <w:rFonts w:ascii="Times New Roman" w:hAnsi="Times New Roman" w:cs="Times New Roman"/>
          <w:sz w:val="24"/>
          <w:szCs w:val="24"/>
          <w:lang w:val="en-US"/>
        </w:rPr>
        <w:t xml:space="preserve"> </w:t>
      </w:r>
      <w:r w:rsidRPr="009D2DB7">
        <w:rPr>
          <w:rFonts w:ascii="Times New Roman" w:hAnsi="Times New Roman" w:cs="Times New Roman"/>
          <w:sz w:val="24"/>
          <w:szCs w:val="24"/>
        </w:rPr>
        <w:t xml:space="preserve"> </w:t>
      </w:r>
    </w:p>
    <w:p w:rsidR="000A2792" w:rsidRPr="009D2DB7" w:rsidRDefault="000A2792" w:rsidP="000A2792">
      <w:pPr>
        <w:pStyle w:val="Textpoznpodarou"/>
        <w:jc w:val="both"/>
        <w:rPr>
          <w:rFonts w:ascii="Times New Roman" w:hAnsi="Times New Roman" w:cs="Times New Roman"/>
          <w:sz w:val="24"/>
          <w:szCs w:val="24"/>
        </w:rPr>
      </w:pPr>
      <w:r w:rsidRPr="009D2DB7">
        <w:rPr>
          <w:rFonts w:ascii="Times New Roman" w:hAnsi="Times New Roman" w:cs="Times New Roman"/>
          <w:sz w:val="24"/>
          <w:szCs w:val="24"/>
        </w:rPr>
        <w:t xml:space="preserve">&lt; http://cpj.org/killed/2009/omidreza-mirsayafi-1.php&gt;.  </w:t>
      </w:r>
    </w:p>
    <w:p w:rsidR="000A2792" w:rsidRDefault="000A2792" w:rsidP="000A2792">
      <w:pPr>
        <w:pStyle w:val="Textpoznpodarou"/>
        <w:jc w:val="both"/>
        <w:rPr>
          <w:rFonts w:ascii="Times New Roman" w:hAnsi="Times New Roman" w:cs="Times New Roman"/>
          <w:sz w:val="24"/>
          <w:szCs w:val="24"/>
        </w:rPr>
      </w:pPr>
    </w:p>
    <w:p w:rsidR="000A2792" w:rsidRDefault="000A2792" w:rsidP="000A2792">
      <w:pPr>
        <w:pStyle w:val="Textpoznpodarou"/>
        <w:jc w:val="both"/>
        <w:rPr>
          <w:rFonts w:ascii="Times New Roman" w:hAnsi="Times New Roman" w:cs="Times New Roman"/>
          <w:sz w:val="24"/>
          <w:szCs w:val="24"/>
        </w:rPr>
      </w:pPr>
      <w:r w:rsidRPr="0022288D">
        <w:rPr>
          <w:rFonts w:ascii="Times New Roman" w:hAnsi="Times New Roman" w:cs="Times New Roman"/>
          <w:sz w:val="24"/>
          <w:szCs w:val="24"/>
        </w:rPr>
        <w:t xml:space="preserve">POTMĚŠIL, Jan. </w:t>
      </w:r>
      <w:r w:rsidRPr="0022288D">
        <w:rPr>
          <w:rFonts w:ascii="Times New Roman" w:hAnsi="Times New Roman" w:cs="Times New Roman"/>
          <w:i/>
          <w:sz w:val="24"/>
          <w:szCs w:val="24"/>
        </w:rPr>
        <w:t xml:space="preserve">Průvodce </w:t>
      </w:r>
      <w:proofErr w:type="spellStart"/>
      <w:r w:rsidRPr="0022288D">
        <w:rPr>
          <w:rFonts w:ascii="Times New Roman" w:hAnsi="Times New Roman" w:cs="Times New Roman"/>
          <w:i/>
          <w:sz w:val="24"/>
          <w:szCs w:val="24"/>
        </w:rPr>
        <w:t>šarí’ou</w:t>
      </w:r>
      <w:proofErr w:type="spellEnd"/>
      <w:r w:rsidRPr="0022288D">
        <w:rPr>
          <w:rFonts w:ascii="Times New Roman" w:hAnsi="Times New Roman" w:cs="Times New Roman"/>
          <w:i/>
          <w:sz w:val="24"/>
          <w:szCs w:val="24"/>
        </w:rPr>
        <w:t xml:space="preserve"> - historický vývoj islámského práva</w:t>
      </w:r>
      <w:r w:rsidRPr="0022288D">
        <w:rPr>
          <w:rFonts w:ascii="Times New Roman" w:hAnsi="Times New Roman" w:cs="Times New Roman"/>
          <w:sz w:val="24"/>
          <w:szCs w:val="24"/>
        </w:rPr>
        <w:t xml:space="preserve"> [online]. Blisty.cz, </w:t>
      </w:r>
      <w:proofErr w:type="gramStart"/>
      <w:r w:rsidRPr="0022288D">
        <w:rPr>
          <w:rFonts w:ascii="Times New Roman" w:hAnsi="Times New Roman" w:cs="Times New Roman"/>
          <w:sz w:val="24"/>
          <w:szCs w:val="24"/>
        </w:rPr>
        <w:t>8.1.2008</w:t>
      </w:r>
      <w:proofErr w:type="gramEnd"/>
      <w:r w:rsidRPr="0022288D">
        <w:rPr>
          <w:rFonts w:ascii="Times New Roman" w:hAnsi="Times New Roman" w:cs="Times New Roman"/>
          <w:sz w:val="24"/>
          <w:szCs w:val="24"/>
        </w:rPr>
        <w:t xml:space="preserve"> [cit. </w:t>
      </w:r>
      <w:proofErr w:type="gramStart"/>
      <w:r w:rsidRPr="0022288D">
        <w:rPr>
          <w:rFonts w:ascii="Times New Roman" w:hAnsi="Times New Roman" w:cs="Times New Roman"/>
          <w:sz w:val="24"/>
          <w:szCs w:val="24"/>
        </w:rPr>
        <w:t>1.4.2012</w:t>
      </w:r>
      <w:proofErr w:type="gramEnd"/>
      <w:r w:rsidRPr="0022288D">
        <w:rPr>
          <w:rFonts w:ascii="Times New Roman" w:hAnsi="Times New Roman" w:cs="Times New Roman"/>
          <w:sz w:val="24"/>
          <w:szCs w:val="24"/>
        </w:rPr>
        <w:t>]. Dostupné na &lt; http://blisty.cz/art/38149.html &gt;.</w:t>
      </w:r>
    </w:p>
    <w:p w:rsidR="000A2792" w:rsidRDefault="000A2792" w:rsidP="000A2792">
      <w:pPr>
        <w:pStyle w:val="Textpoznpodarou"/>
        <w:jc w:val="both"/>
        <w:rPr>
          <w:rFonts w:ascii="Times New Roman" w:hAnsi="Times New Roman" w:cs="Times New Roman"/>
          <w:sz w:val="24"/>
          <w:szCs w:val="24"/>
        </w:rPr>
      </w:pPr>
    </w:p>
    <w:p w:rsidR="000A2792" w:rsidRPr="009D2DB7" w:rsidRDefault="000A2792" w:rsidP="000A2792">
      <w:pPr>
        <w:pStyle w:val="Textpoznpodarou"/>
        <w:rPr>
          <w:rFonts w:ascii="Times New Roman" w:hAnsi="Times New Roman" w:cs="Times New Roman"/>
          <w:sz w:val="24"/>
          <w:szCs w:val="24"/>
        </w:rPr>
      </w:pPr>
      <w:proofErr w:type="spellStart"/>
      <w:r w:rsidRPr="009D2DB7">
        <w:rPr>
          <w:rStyle w:val="hps"/>
          <w:rFonts w:ascii="Times New Roman" w:hAnsi="Times New Roman" w:cs="Times New Roman"/>
          <w:i/>
          <w:sz w:val="24"/>
          <w:szCs w:val="24"/>
        </w:rPr>
        <w:t>Press</w:t>
      </w:r>
      <w:proofErr w:type="spellEnd"/>
      <w:r w:rsidRPr="009D2DB7">
        <w:rPr>
          <w:rStyle w:val="hps"/>
          <w:rFonts w:ascii="Times New Roman" w:hAnsi="Times New Roman" w:cs="Times New Roman"/>
          <w:i/>
          <w:sz w:val="24"/>
          <w:szCs w:val="24"/>
        </w:rPr>
        <w:t xml:space="preserve"> </w:t>
      </w:r>
      <w:proofErr w:type="spellStart"/>
      <w:r w:rsidRPr="009D2DB7">
        <w:rPr>
          <w:rStyle w:val="hps"/>
          <w:rFonts w:ascii="Times New Roman" w:hAnsi="Times New Roman" w:cs="Times New Roman"/>
          <w:i/>
          <w:sz w:val="24"/>
          <w:szCs w:val="24"/>
        </w:rPr>
        <w:t>law</w:t>
      </w:r>
      <w:proofErr w:type="spellEnd"/>
      <w:r w:rsidRPr="009D2DB7">
        <w:rPr>
          <w:rStyle w:val="hps"/>
          <w:rFonts w:ascii="Times New Roman" w:hAnsi="Times New Roman" w:cs="Times New Roman"/>
          <w:i/>
          <w:sz w:val="24"/>
          <w:szCs w:val="24"/>
        </w:rPr>
        <w:t>.</w:t>
      </w:r>
      <w:r w:rsidRPr="009D2DB7">
        <w:rPr>
          <w:rStyle w:val="hps"/>
          <w:rFonts w:ascii="Times New Roman" w:hAnsi="Times New Roman" w:cs="Times New Roman"/>
          <w:sz w:val="24"/>
          <w:szCs w:val="24"/>
          <w:lang w:val="en-US"/>
        </w:rPr>
        <w:t>[online].parstimes.com,[cit.</w:t>
      </w:r>
      <w:r>
        <w:rPr>
          <w:rStyle w:val="hps"/>
          <w:rFonts w:ascii="Times New Roman" w:hAnsi="Times New Roman" w:cs="Times New Roman"/>
          <w:sz w:val="24"/>
          <w:szCs w:val="24"/>
          <w:lang w:val="en-US"/>
        </w:rPr>
        <w:t xml:space="preserve"> </w:t>
      </w:r>
      <w:r w:rsidRPr="009D2DB7">
        <w:rPr>
          <w:rStyle w:val="hps"/>
          <w:rFonts w:ascii="Times New Roman" w:hAnsi="Times New Roman" w:cs="Times New Roman"/>
          <w:sz w:val="24"/>
          <w:szCs w:val="24"/>
          <w:lang w:val="en-US"/>
        </w:rPr>
        <w:t>18.</w:t>
      </w:r>
      <w:r>
        <w:rPr>
          <w:rStyle w:val="hps"/>
          <w:rFonts w:ascii="Times New Roman" w:hAnsi="Times New Roman" w:cs="Times New Roman"/>
          <w:sz w:val="24"/>
          <w:szCs w:val="24"/>
          <w:lang w:val="en-US"/>
        </w:rPr>
        <w:t xml:space="preserve"> </w:t>
      </w:r>
      <w:r w:rsidRPr="009D2DB7">
        <w:rPr>
          <w:rStyle w:val="hps"/>
          <w:rFonts w:ascii="Times New Roman" w:hAnsi="Times New Roman" w:cs="Times New Roman"/>
          <w:sz w:val="24"/>
          <w:szCs w:val="24"/>
          <w:lang w:val="en-US"/>
        </w:rPr>
        <w:t>3.</w:t>
      </w:r>
      <w:r>
        <w:rPr>
          <w:rStyle w:val="hps"/>
          <w:rFonts w:ascii="Times New Roman" w:hAnsi="Times New Roman" w:cs="Times New Roman"/>
          <w:sz w:val="24"/>
          <w:szCs w:val="24"/>
          <w:lang w:val="en-US"/>
        </w:rPr>
        <w:t xml:space="preserve"> </w:t>
      </w:r>
      <w:r w:rsidRPr="009D2DB7">
        <w:rPr>
          <w:rStyle w:val="hps"/>
          <w:rFonts w:ascii="Times New Roman" w:hAnsi="Times New Roman" w:cs="Times New Roman"/>
          <w:sz w:val="24"/>
          <w:szCs w:val="24"/>
          <w:lang w:val="en-US"/>
        </w:rPr>
        <w:t xml:space="preserve">2013]. </w:t>
      </w:r>
      <w:proofErr w:type="spellStart"/>
      <w:r w:rsidRPr="009D2DB7">
        <w:rPr>
          <w:rStyle w:val="hps"/>
          <w:rFonts w:ascii="Times New Roman" w:hAnsi="Times New Roman" w:cs="Times New Roman"/>
          <w:sz w:val="24"/>
          <w:szCs w:val="24"/>
          <w:lang w:val="en-US"/>
        </w:rPr>
        <w:t>Dostupné</w:t>
      </w:r>
      <w:proofErr w:type="spellEnd"/>
      <w:r w:rsidRPr="009D2DB7">
        <w:rPr>
          <w:rStyle w:val="hps"/>
          <w:rFonts w:ascii="Times New Roman" w:hAnsi="Times New Roman" w:cs="Times New Roman"/>
          <w:sz w:val="24"/>
          <w:szCs w:val="24"/>
          <w:lang w:val="en-US"/>
        </w:rPr>
        <w:t xml:space="preserve"> </w:t>
      </w:r>
      <w:proofErr w:type="spellStart"/>
      <w:proofErr w:type="gramStart"/>
      <w:r w:rsidRPr="009D2DB7">
        <w:rPr>
          <w:rStyle w:val="hps"/>
          <w:rFonts w:ascii="Times New Roman" w:hAnsi="Times New Roman" w:cs="Times New Roman"/>
          <w:sz w:val="24"/>
          <w:szCs w:val="24"/>
          <w:lang w:val="en-US"/>
        </w:rPr>
        <w:t>na</w:t>
      </w:r>
      <w:proofErr w:type="spellEnd"/>
      <w:proofErr w:type="gramEnd"/>
      <w:r w:rsidRPr="009D2DB7">
        <w:rPr>
          <w:rStyle w:val="hps"/>
          <w:rFonts w:ascii="Times New Roman" w:hAnsi="Times New Roman" w:cs="Times New Roman"/>
          <w:sz w:val="24"/>
          <w:szCs w:val="24"/>
          <w:lang w:val="en-US"/>
        </w:rPr>
        <w:t xml:space="preserve"> &lt;parstimes.com/law/press_law.html&gt;.</w:t>
      </w:r>
    </w:p>
    <w:p w:rsidR="000A2792" w:rsidRDefault="000A2792" w:rsidP="000A2792">
      <w:pPr>
        <w:pStyle w:val="Textpoznpodarou"/>
        <w:jc w:val="both"/>
        <w:rPr>
          <w:rFonts w:ascii="Times New Roman" w:hAnsi="Times New Roman" w:cs="Times New Roman"/>
          <w:sz w:val="24"/>
          <w:szCs w:val="24"/>
        </w:rPr>
      </w:pPr>
    </w:p>
    <w:p w:rsidR="000A2792" w:rsidRDefault="00481547" w:rsidP="000A2792">
      <w:pPr>
        <w:spacing w:before="100" w:beforeAutospacing="1" w:after="100" w:afterAutospacing="1" w:line="240" w:lineRule="auto"/>
        <w:contextualSpacing/>
        <w:jc w:val="both"/>
        <w:outlineLvl w:val="1"/>
        <w:rPr>
          <w:rFonts w:ascii="Times New Roman" w:eastAsia="Times New Roman" w:hAnsi="Times New Roman" w:cs="Times New Roman"/>
          <w:bCs/>
          <w:sz w:val="24"/>
          <w:szCs w:val="24"/>
          <w:lang w:eastAsia="cs-CZ"/>
        </w:rPr>
      </w:pPr>
      <w:hyperlink r:id="rId12" w:history="1">
        <w:r w:rsidR="000A2792" w:rsidRPr="0022288D">
          <w:rPr>
            <w:rFonts w:ascii="Times New Roman" w:eastAsia="Times New Roman" w:hAnsi="Times New Roman" w:cs="Times New Roman"/>
            <w:bCs/>
            <w:i/>
            <w:sz w:val="24"/>
            <w:szCs w:val="24"/>
            <w:lang w:eastAsia="cs-CZ"/>
          </w:rPr>
          <w:t>Rights group blasts death of student in Iran prison</w:t>
        </w:r>
        <w:r w:rsidR="000A2792" w:rsidRPr="0022288D">
          <w:rPr>
            <w:rFonts w:ascii="Times New Roman" w:eastAsia="Times New Roman" w:hAnsi="Times New Roman" w:cs="Times New Roman"/>
            <w:bCs/>
            <w:sz w:val="24"/>
            <w:szCs w:val="24"/>
            <w:lang w:eastAsia="cs-CZ"/>
          </w:rPr>
          <w:t xml:space="preserve"> </w:t>
        </w:r>
      </w:hyperlink>
      <w:r w:rsidR="000A2792" w:rsidRPr="0022288D">
        <w:rPr>
          <w:rFonts w:ascii="Times New Roman" w:eastAsia="Times New Roman" w:hAnsi="Times New Roman" w:cs="Times New Roman"/>
          <w:bCs/>
          <w:sz w:val="24"/>
          <w:szCs w:val="24"/>
          <w:lang w:eastAsia="cs-CZ"/>
        </w:rPr>
        <w:t>[online]..iranfocus.com, 2.8.2006 [</w:t>
      </w:r>
      <w:proofErr w:type="gramStart"/>
      <w:r w:rsidR="000A2792" w:rsidRPr="0022288D">
        <w:rPr>
          <w:rFonts w:ascii="Times New Roman" w:eastAsia="Times New Roman" w:hAnsi="Times New Roman" w:cs="Times New Roman"/>
          <w:bCs/>
          <w:sz w:val="24"/>
          <w:szCs w:val="24"/>
          <w:lang w:eastAsia="cs-CZ"/>
        </w:rPr>
        <w:t>cit.18.3.2013</w:t>
      </w:r>
      <w:proofErr w:type="gramEnd"/>
      <w:r w:rsidR="000A2792" w:rsidRPr="0022288D">
        <w:rPr>
          <w:rFonts w:ascii="Times New Roman" w:eastAsia="Times New Roman" w:hAnsi="Times New Roman" w:cs="Times New Roman"/>
          <w:bCs/>
          <w:sz w:val="24"/>
          <w:szCs w:val="24"/>
          <w:lang w:eastAsia="cs-CZ"/>
        </w:rPr>
        <w:t>].Dostupné &lt;http://www.iranfocus.com/en/?option=com_content&amp;task=view&amp;id=8133&gt;.</w:t>
      </w:r>
    </w:p>
    <w:p w:rsidR="000A2792" w:rsidRPr="0022288D" w:rsidRDefault="000A2792" w:rsidP="000A2792">
      <w:pPr>
        <w:pStyle w:val="Textpoznpodarou"/>
        <w:jc w:val="both"/>
        <w:rPr>
          <w:rFonts w:ascii="Times New Roman" w:hAnsi="Times New Roman" w:cs="Times New Roman"/>
          <w:sz w:val="24"/>
          <w:szCs w:val="24"/>
        </w:rPr>
      </w:pPr>
      <w:r w:rsidRPr="0022288D">
        <w:rPr>
          <w:rFonts w:ascii="Times New Roman" w:hAnsi="Times New Roman" w:cs="Times New Roman"/>
          <w:sz w:val="24"/>
          <w:szCs w:val="24"/>
        </w:rPr>
        <w:t>STAINO,</w:t>
      </w:r>
      <w:proofErr w:type="spellStart"/>
      <w:r w:rsidRPr="0022288D">
        <w:rPr>
          <w:rFonts w:ascii="Times New Roman" w:hAnsi="Times New Roman" w:cs="Times New Roman"/>
          <w:sz w:val="24"/>
          <w:szCs w:val="24"/>
        </w:rPr>
        <w:t>Sara</w:t>
      </w:r>
      <w:proofErr w:type="spellEnd"/>
      <w:r w:rsidRPr="0022288D">
        <w:rPr>
          <w:rFonts w:ascii="Times New Roman" w:hAnsi="Times New Roman" w:cs="Times New Roman"/>
          <w:i/>
          <w:sz w:val="24"/>
          <w:szCs w:val="24"/>
        </w:rPr>
        <w:t xml:space="preserve">. </w:t>
      </w:r>
      <w:proofErr w:type="spellStart"/>
      <w:r w:rsidRPr="0022288D">
        <w:rPr>
          <w:rFonts w:ascii="Times New Roman" w:hAnsi="Times New Roman" w:cs="Times New Roman"/>
          <w:i/>
          <w:sz w:val="24"/>
          <w:szCs w:val="24"/>
        </w:rPr>
        <w:t>Electoral</w:t>
      </w:r>
      <w:proofErr w:type="spellEnd"/>
      <w:r w:rsidRPr="0022288D">
        <w:rPr>
          <w:rFonts w:ascii="Times New Roman" w:hAnsi="Times New Roman" w:cs="Times New Roman"/>
          <w:sz w:val="24"/>
          <w:szCs w:val="24"/>
        </w:rPr>
        <w:t xml:space="preserve"> </w:t>
      </w:r>
      <w:r w:rsidRPr="0022288D">
        <w:rPr>
          <w:rFonts w:ascii="Times New Roman" w:hAnsi="Times New Roman" w:cs="Times New Roman"/>
          <w:i/>
          <w:sz w:val="24"/>
          <w:szCs w:val="24"/>
        </w:rPr>
        <w:t xml:space="preserve">systém in </w:t>
      </w:r>
      <w:proofErr w:type="spellStart"/>
      <w:r w:rsidRPr="0022288D">
        <w:rPr>
          <w:rFonts w:ascii="Times New Roman" w:hAnsi="Times New Roman" w:cs="Times New Roman"/>
          <w:i/>
          <w:sz w:val="24"/>
          <w:szCs w:val="24"/>
        </w:rPr>
        <w:t>Iran</w:t>
      </w:r>
      <w:proofErr w:type="spellEnd"/>
      <w:r w:rsidRPr="0022288D">
        <w:rPr>
          <w:rFonts w:ascii="Times New Roman" w:hAnsi="Times New Roman" w:cs="Times New Roman"/>
          <w:i/>
          <w:sz w:val="24"/>
          <w:szCs w:val="24"/>
        </w:rPr>
        <w:t xml:space="preserve"> </w:t>
      </w:r>
      <w:r w:rsidRPr="0022288D">
        <w:rPr>
          <w:rFonts w:ascii="Times New Roman" w:hAnsi="Times New Roman" w:cs="Times New Roman"/>
          <w:sz w:val="24"/>
          <w:szCs w:val="24"/>
        </w:rPr>
        <w:t>[online]</w:t>
      </w:r>
      <w:r w:rsidRPr="0022288D">
        <w:rPr>
          <w:rFonts w:ascii="Times New Roman" w:hAnsi="Times New Roman" w:cs="Times New Roman"/>
          <w:i/>
          <w:sz w:val="24"/>
          <w:szCs w:val="24"/>
        </w:rPr>
        <w:t>.</w:t>
      </w:r>
      <w:r w:rsidRPr="0022288D">
        <w:rPr>
          <w:rFonts w:ascii="Times New Roman" w:hAnsi="Times New Roman" w:cs="Times New Roman"/>
          <w:sz w:val="24"/>
          <w:szCs w:val="24"/>
        </w:rPr>
        <w:t xml:space="preserve"> Aceproject.org, </w:t>
      </w:r>
      <w:proofErr w:type="gramStart"/>
      <w:r w:rsidRPr="0022288D">
        <w:rPr>
          <w:rFonts w:ascii="Times New Roman" w:hAnsi="Times New Roman" w:cs="Times New Roman"/>
          <w:sz w:val="24"/>
          <w:szCs w:val="24"/>
        </w:rPr>
        <w:t>15.11.2006</w:t>
      </w:r>
      <w:proofErr w:type="gramEnd"/>
      <w:r w:rsidRPr="0022288D">
        <w:rPr>
          <w:rFonts w:ascii="Times New Roman" w:hAnsi="Times New Roman" w:cs="Times New Roman"/>
          <w:sz w:val="24"/>
          <w:szCs w:val="24"/>
        </w:rPr>
        <w:t xml:space="preserve"> [cit. </w:t>
      </w:r>
      <w:proofErr w:type="gramStart"/>
      <w:r w:rsidRPr="0022288D">
        <w:rPr>
          <w:rFonts w:ascii="Times New Roman" w:hAnsi="Times New Roman" w:cs="Times New Roman"/>
          <w:sz w:val="24"/>
          <w:szCs w:val="24"/>
        </w:rPr>
        <w:t>1.3.2013</w:t>
      </w:r>
      <w:proofErr w:type="gramEnd"/>
      <w:r w:rsidRPr="0022288D">
        <w:rPr>
          <w:rFonts w:ascii="Times New Roman" w:hAnsi="Times New Roman" w:cs="Times New Roman"/>
          <w:sz w:val="24"/>
          <w:szCs w:val="24"/>
        </w:rPr>
        <w:t xml:space="preserve">]. Dostupné na &lt; http://aceproject.org/electoral-advice/archive/questions/replies/981474880&gt;.  </w:t>
      </w:r>
    </w:p>
    <w:p w:rsidR="000A2792" w:rsidRPr="0022288D" w:rsidRDefault="000A2792" w:rsidP="000A2792">
      <w:pPr>
        <w:pStyle w:val="Textpoznpodarou"/>
        <w:jc w:val="both"/>
        <w:rPr>
          <w:rFonts w:ascii="Times New Roman" w:hAnsi="Times New Roman" w:cs="Times New Roman"/>
          <w:sz w:val="24"/>
          <w:szCs w:val="24"/>
        </w:rPr>
      </w:pPr>
    </w:p>
    <w:p w:rsidR="000A2792" w:rsidRPr="00725F71" w:rsidRDefault="000A2792" w:rsidP="000A2792">
      <w:pPr>
        <w:pStyle w:val="Textpoznpodarou"/>
        <w:jc w:val="both"/>
        <w:rPr>
          <w:rFonts w:ascii="Times New Roman" w:hAnsi="Times New Roman" w:cs="Times New Roman"/>
          <w:sz w:val="24"/>
          <w:szCs w:val="24"/>
        </w:rPr>
      </w:pPr>
      <w:proofErr w:type="spellStart"/>
      <w:r w:rsidRPr="0022288D">
        <w:rPr>
          <w:rFonts w:ascii="Times New Roman" w:hAnsi="Times New Roman" w:cs="Times New Roman"/>
          <w:i/>
          <w:sz w:val="24"/>
          <w:szCs w:val="24"/>
        </w:rPr>
        <w:t>The</w:t>
      </w:r>
      <w:proofErr w:type="spellEnd"/>
      <w:r w:rsidRPr="0022288D">
        <w:rPr>
          <w:rFonts w:ascii="Times New Roman" w:hAnsi="Times New Roman" w:cs="Times New Roman"/>
          <w:i/>
          <w:sz w:val="24"/>
          <w:szCs w:val="24"/>
        </w:rPr>
        <w:t xml:space="preserve"> Civil </w:t>
      </w:r>
      <w:proofErr w:type="spellStart"/>
      <w:r w:rsidRPr="0022288D">
        <w:rPr>
          <w:rFonts w:ascii="Times New Roman" w:hAnsi="Times New Roman" w:cs="Times New Roman"/>
          <w:i/>
          <w:sz w:val="24"/>
          <w:szCs w:val="24"/>
        </w:rPr>
        <w:t>Code</w:t>
      </w:r>
      <w:proofErr w:type="spellEnd"/>
      <w:r w:rsidRPr="0022288D">
        <w:rPr>
          <w:rFonts w:ascii="Times New Roman" w:hAnsi="Times New Roman" w:cs="Times New Roman"/>
          <w:i/>
          <w:sz w:val="24"/>
          <w:szCs w:val="24"/>
        </w:rPr>
        <w:t xml:space="preserve"> </w:t>
      </w:r>
      <w:proofErr w:type="spellStart"/>
      <w:r w:rsidRPr="0022288D">
        <w:rPr>
          <w:rFonts w:ascii="Times New Roman" w:hAnsi="Times New Roman" w:cs="Times New Roman"/>
          <w:i/>
          <w:sz w:val="24"/>
          <w:szCs w:val="24"/>
        </w:rPr>
        <w:t>of</w:t>
      </w:r>
      <w:proofErr w:type="spellEnd"/>
      <w:r w:rsidRPr="0022288D">
        <w:rPr>
          <w:rFonts w:ascii="Times New Roman" w:hAnsi="Times New Roman" w:cs="Times New Roman"/>
          <w:i/>
          <w:sz w:val="24"/>
          <w:szCs w:val="24"/>
        </w:rPr>
        <w:t xml:space="preserve"> </w:t>
      </w:r>
      <w:proofErr w:type="spellStart"/>
      <w:r w:rsidRPr="0022288D">
        <w:rPr>
          <w:rFonts w:ascii="Times New Roman" w:hAnsi="Times New Roman" w:cs="Times New Roman"/>
          <w:i/>
          <w:sz w:val="24"/>
          <w:szCs w:val="24"/>
        </w:rPr>
        <w:t>The</w:t>
      </w:r>
      <w:proofErr w:type="spellEnd"/>
      <w:r w:rsidRPr="0022288D">
        <w:rPr>
          <w:rFonts w:ascii="Times New Roman" w:hAnsi="Times New Roman" w:cs="Times New Roman"/>
          <w:i/>
          <w:sz w:val="24"/>
          <w:szCs w:val="24"/>
        </w:rPr>
        <w:t xml:space="preserve"> </w:t>
      </w:r>
      <w:proofErr w:type="spellStart"/>
      <w:r w:rsidRPr="0022288D">
        <w:rPr>
          <w:rFonts w:ascii="Times New Roman" w:hAnsi="Times New Roman" w:cs="Times New Roman"/>
          <w:i/>
          <w:sz w:val="24"/>
          <w:szCs w:val="24"/>
        </w:rPr>
        <w:t>Islamic</w:t>
      </w:r>
      <w:proofErr w:type="spellEnd"/>
      <w:r w:rsidRPr="0022288D">
        <w:rPr>
          <w:rFonts w:ascii="Times New Roman" w:hAnsi="Times New Roman" w:cs="Times New Roman"/>
          <w:i/>
          <w:sz w:val="24"/>
          <w:szCs w:val="24"/>
        </w:rPr>
        <w:t xml:space="preserve"> </w:t>
      </w:r>
      <w:proofErr w:type="spellStart"/>
      <w:r w:rsidRPr="0022288D">
        <w:rPr>
          <w:rFonts w:ascii="Times New Roman" w:hAnsi="Times New Roman" w:cs="Times New Roman"/>
          <w:i/>
          <w:sz w:val="24"/>
          <w:szCs w:val="24"/>
        </w:rPr>
        <w:t>Republic</w:t>
      </w:r>
      <w:proofErr w:type="spellEnd"/>
      <w:r w:rsidRPr="0022288D">
        <w:rPr>
          <w:rFonts w:ascii="Times New Roman" w:hAnsi="Times New Roman" w:cs="Times New Roman"/>
          <w:i/>
          <w:sz w:val="24"/>
          <w:szCs w:val="24"/>
        </w:rPr>
        <w:t xml:space="preserve"> </w:t>
      </w:r>
      <w:proofErr w:type="spellStart"/>
      <w:r w:rsidRPr="0022288D">
        <w:rPr>
          <w:rFonts w:ascii="Times New Roman" w:hAnsi="Times New Roman" w:cs="Times New Roman"/>
          <w:i/>
          <w:sz w:val="24"/>
          <w:szCs w:val="24"/>
        </w:rPr>
        <w:t>of</w:t>
      </w:r>
      <w:proofErr w:type="spellEnd"/>
      <w:r w:rsidRPr="0022288D">
        <w:rPr>
          <w:rFonts w:ascii="Times New Roman" w:hAnsi="Times New Roman" w:cs="Times New Roman"/>
          <w:i/>
          <w:sz w:val="24"/>
          <w:szCs w:val="24"/>
        </w:rPr>
        <w:t xml:space="preserve"> </w:t>
      </w:r>
      <w:proofErr w:type="spellStart"/>
      <w:r w:rsidRPr="0022288D">
        <w:rPr>
          <w:rFonts w:ascii="Times New Roman" w:hAnsi="Times New Roman" w:cs="Times New Roman"/>
          <w:i/>
          <w:sz w:val="24"/>
          <w:szCs w:val="24"/>
        </w:rPr>
        <w:t>Iran</w:t>
      </w:r>
      <w:proofErr w:type="spellEnd"/>
      <w:r w:rsidRPr="0022288D">
        <w:rPr>
          <w:rFonts w:ascii="Times New Roman" w:hAnsi="Times New Roman" w:cs="Times New Roman"/>
          <w:i/>
          <w:sz w:val="24"/>
          <w:szCs w:val="24"/>
        </w:rPr>
        <w:t xml:space="preserve">. </w:t>
      </w:r>
      <w:r w:rsidRPr="0022288D">
        <w:rPr>
          <w:rFonts w:ascii="Times New Roman" w:hAnsi="Times New Roman" w:cs="Times New Roman"/>
          <w:sz w:val="24"/>
          <w:szCs w:val="24"/>
        </w:rPr>
        <w:t xml:space="preserve">[online]. alaviandassociates.com, </w:t>
      </w:r>
      <w:r w:rsidRPr="0022288D">
        <w:rPr>
          <w:rFonts w:ascii="Times New Roman" w:hAnsi="Times New Roman" w:cs="Times New Roman"/>
          <w:sz w:val="24"/>
          <w:szCs w:val="24"/>
          <w:lang w:val="en-US"/>
        </w:rPr>
        <w:t xml:space="preserve">[cit. </w:t>
      </w:r>
      <w:proofErr w:type="gramStart"/>
      <w:r w:rsidRPr="0022288D">
        <w:rPr>
          <w:rFonts w:ascii="Times New Roman" w:hAnsi="Times New Roman" w:cs="Times New Roman"/>
          <w:sz w:val="24"/>
          <w:szCs w:val="24"/>
          <w:lang w:val="en-US"/>
        </w:rPr>
        <w:t>1.4. 2012].</w:t>
      </w:r>
      <w:proofErr w:type="gramEnd"/>
      <w:r w:rsidRPr="0022288D">
        <w:rPr>
          <w:rFonts w:ascii="Times New Roman" w:hAnsi="Times New Roman" w:cs="Times New Roman"/>
          <w:sz w:val="24"/>
          <w:szCs w:val="24"/>
          <w:lang w:val="en-US"/>
        </w:rPr>
        <w:t xml:space="preserve"> </w:t>
      </w:r>
      <w:proofErr w:type="spellStart"/>
      <w:r w:rsidRPr="0022288D">
        <w:rPr>
          <w:rFonts w:ascii="Times New Roman" w:hAnsi="Times New Roman" w:cs="Times New Roman"/>
          <w:sz w:val="24"/>
          <w:szCs w:val="24"/>
          <w:lang w:val="en-US"/>
        </w:rPr>
        <w:t>Dostupné</w:t>
      </w:r>
      <w:proofErr w:type="spellEnd"/>
      <w:r w:rsidRPr="0022288D">
        <w:rPr>
          <w:rFonts w:ascii="Times New Roman" w:hAnsi="Times New Roman" w:cs="Times New Roman"/>
          <w:sz w:val="24"/>
          <w:szCs w:val="24"/>
          <w:lang w:val="en-US"/>
        </w:rPr>
        <w:t xml:space="preserve"> </w:t>
      </w:r>
      <w:proofErr w:type="spellStart"/>
      <w:proofErr w:type="gramStart"/>
      <w:r w:rsidRPr="0022288D">
        <w:rPr>
          <w:rFonts w:ascii="Times New Roman" w:hAnsi="Times New Roman" w:cs="Times New Roman"/>
          <w:sz w:val="24"/>
          <w:szCs w:val="24"/>
          <w:lang w:val="en-US"/>
        </w:rPr>
        <w:t>na</w:t>
      </w:r>
      <w:proofErr w:type="spellEnd"/>
      <w:proofErr w:type="gramEnd"/>
      <w:r w:rsidRPr="0022288D">
        <w:rPr>
          <w:rFonts w:ascii="Times New Roman" w:hAnsi="Times New Roman" w:cs="Times New Roman"/>
          <w:sz w:val="24"/>
          <w:szCs w:val="24"/>
          <w:lang w:val="en-US"/>
        </w:rPr>
        <w:t xml:space="preserve"> &lt;</w:t>
      </w:r>
      <w:r w:rsidRPr="0022288D">
        <w:rPr>
          <w:rFonts w:ascii="Times New Roman" w:hAnsi="Times New Roman" w:cs="Times New Roman"/>
          <w:sz w:val="24"/>
          <w:szCs w:val="24"/>
        </w:rPr>
        <w:t xml:space="preserve"> </w:t>
      </w:r>
      <w:hyperlink r:id="rId13" w:history="1">
        <w:r w:rsidRPr="00725F71">
          <w:rPr>
            <w:rStyle w:val="Hypertextovodkaz"/>
            <w:rFonts w:ascii="Times New Roman" w:hAnsi="Times New Roman" w:cs="Times New Roman"/>
            <w:color w:val="auto"/>
            <w:sz w:val="24"/>
            <w:szCs w:val="24"/>
            <w:u w:val="none"/>
          </w:rPr>
          <w:t>http://www.alaviandassociates.com/documents/civilcode.pdf</w:t>
        </w:r>
      </w:hyperlink>
      <w:r w:rsidRPr="00725F71">
        <w:rPr>
          <w:rFonts w:ascii="Times New Roman" w:hAnsi="Times New Roman" w:cs="Times New Roman"/>
          <w:sz w:val="24"/>
          <w:szCs w:val="24"/>
        </w:rPr>
        <w:t>&gt;.</w:t>
      </w:r>
    </w:p>
    <w:p w:rsidR="000A2792" w:rsidRPr="00725F71" w:rsidRDefault="000A2792" w:rsidP="000A2792">
      <w:pPr>
        <w:pStyle w:val="Textpoznpodarou"/>
        <w:jc w:val="both"/>
        <w:rPr>
          <w:rFonts w:ascii="Times New Roman" w:hAnsi="Times New Roman" w:cs="Times New Roman"/>
          <w:sz w:val="24"/>
          <w:szCs w:val="24"/>
        </w:rPr>
      </w:pPr>
    </w:p>
    <w:p w:rsidR="000A2792" w:rsidRDefault="000A2792" w:rsidP="000A2792">
      <w:pPr>
        <w:pStyle w:val="Textpoznpodarou"/>
        <w:rPr>
          <w:rFonts w:ascii="Times New Roman" w:hAnsi="Times New Roman" w:cs="Times New Roman"/>
          <w:sz w:val="24"/>
          <w:szCs w:val="24"/>
        </w:rPr>
      </w:pPr>
      <w:proofErr w:type="spellStart"/>
      <w:r w:rsidRPr="009D2DB7">
        <w:rPr>
          <w:rFonts w:ascii="Times New Roman" w:hAnsi="Times New Roman" w:cs="Times New Roman"/>
          <w:i/>
          <w:sz w:val="24"/>
          <w:szCs w:val="24"/>
        </w:rPr>
        <w:t>The</w:t>
      </w:r>
      <w:proofErr w:type="spellEnd"/>
      <w:r w:rsidRPr="009D2DB7">
        <w:rPr>
          <w:rFonts w:ascii="Times New Roman" w:hAnsi="Times New Roman" w:cs="Times New Roman"/>
          <w:i/>
          <w:sz w:val="24"/>
          <w:szCs w:val="24"/>
        </w:rPr>
        <w:t xml:space="preserve"> </w:t>
      </w:r>
      <w:proofErr w:type="spellStart"/>
      <w:r w:rsidRPr="009D2DB7">
        <w:rPr>
          <w:rFonts w:ascii="Times New Roman" w:hAnsi="Times New Roman" w:cs="Times New Roman"/>
          <w:i/>
          <w:sz w:val="24"/>
          <w:szCs w:val="24"/>
        </w:rPr>
        <w:t>Judicary</w:t>
      </w:r>
      <w:proofErr w:type="spellEnd"/>
      <w:r w:rsidRPr="009D2DB7">
        <w:rPr>
          <w:rFonts w:ascii="Times New Roman" w:hAnsi="Times New Roman" w:cs="Times New Roman"/>
          <w:i/>
          <w:sz w:val="24"/>
          <w:szCs w:val="24"/>
        </w:rPr>
        <w:t xml:space="preserve"> </w:t>
      </w:r>
      <w:r w:rsidRPr="009D2DB7">
        <w:rPr>
          <w:rFonts w:ascii="Times New Roman" w:hAnsi="Times New Roman" w:cs="Times New Roman"/>
          <w:sz w:val="24"/>
          <w:szCs w:val="24"/>
        </w:rPr>
        <w:t>[online].iranonline.com, 1996 [cit. 8.</w:t>
      </w:r>
      <w:r>
        <w:rPr>
          <w:rFonts w:ascii="Times New Roman" w:hAnsi="Times New Roman" w:cs="Times New Roman"/>
          <w:sz w:val="24"/>
          <w:szCs w:val="24"/>
        </w:rPr>
        <w:t xml:space="preserve"> </w:t>
      </w:r>
      <w:r w:rsidRPr="009D2DB7">
        <w:rPr>
          <w:rFonts w:ascii="Times New Roman" w:hAnsi="Times New Roman" w:cs="Times New Roman"/>
          <w:sz w:val="24"/>
          <w:szCs w:val="24"/>
        </w:rPr>
        <w:t>3.</w:t>
      </w:r>
      <w:r>
        <w:rPr>
          <w:rFonts w:ascii="Times New Roman" w:hAnsi="Times New Roman" w:cs="Times New Roman"/>
          <w:sz w:val="24"/>
          <w:szCs w:val="24"/>
        </w:rPr>
        <w:t xml:space="preserve"> </w:t>
      </w:r>
      <w:r w:rsidRPr="009D2DB7">
        <w:rPr>
          <w:rFonts w:ascii="Times New Roman" w:hAnsi="Times New Roman" w:cs="Times New Roman"/>
          <w:sz w:val="24"/>
          <w:szCs w:val="24"/>
        </w:rPr>
        <w:t xml:space="preserve">2013]. Dostupné </w:t>
      </w:r>
      <w:proofErr w:type="gramStart"/>
      <w:r w:rsidRPr="009D2DB7">
        <w:rPr>
          <w:rFonts w:ascii="Times New Roman" w:hAnsi="Times New Roman" w:cs="Times New Roman"/>
          <w:sz w:val="24"/>
          <w:szCs w:val="24"/>
        </w:rPr>
        <w:t>na</w:t>
      </w:r>
      <w:proofErr w:type="gramEnd"/>
    </w:p>
    <w:p w:rsidR="000A2792" w:rsidRDefault="000A2792" w:rsidP="000A2792">
      <w:pPr>
        <w:pStyle w:val="Textpoznpodarou"/>
        <w:rPr>
          <w:rFonts w:ascii="Times New Roman" w:hAnsi="Times New Roman" w:cs="Times New Roman"/>
          <w:i/>
          <w:sz w:val="24"/>
          <w:szCs w:val="24"/>
        </w:rPr>
      </w:pPr>
      <w:r w:rsidRPr="009D2DB7">
        <w:rPr>
          <w:rFonts w:ascii="Times New Roman" w:hAnsi="Times New Roman" w:cs="Times New Roman"/>
          <w:sz w:val="24"/>
          <w:szCs w:val="24"/>
        </w:rPr>
        <w:t xml:space="preserve"> &lt; iranonline.com/iran/iran-info/government/constitution-11.html &gt;.</w:t>
      </w:r>
      <w:r w:rsidRPr="009D2DB7">
        <w:rPr>
          <w:rFonts w:ascii="Times New Roman" w:hAnsi="Times New Roman" w:cs="Times New Roman"/>
          <w:i/>
          <w:sz w:val="24"/>
          <w:szCs w:val="24"/>
        </w:rPr>
        <w:t xml:space="preserve"> </w:t>
      </w:r>
    </w:p>
    <w:p w:rsidR="000A2792" w:rsidRDefault="000A2792" w:rsidP="000A2792">
      <w:pPr>
        <w:pStyle w:val="Textpoznpodarou"/>
        <w:rPr>
          <w:rFonts w:ascii="Times New Roman" w:hAnsi="Times New Roman" w:cs="Times New Roman"/>
          <w:i/>
          <w:sz w:val="24"/>
          <w:szCs w:val="24"/>
        </w:rPr>
      </w:pPr>
    </w:p>
    <w:p w:rsidR="000A2792" w:rsidRPr="00725F71" w:rsidRDefault="000A2792" w:rsidP="000A2792">
      <w:pPr>
        <w:pStyle w:val="Textpoznpodarou"/>
        <w:jc w:val="both"/>
        <w:rPr>
          <w:rFonts w:ascii="Times New Roman" w:hAnsi="Times New Roman" w:cs="Times New Roman"/>
          <w:sz w:val="24"/>
          <w:szCs w:val="24"/>
        </w:rPr>
      </w:pPr>
      <w:proofErr w:type="spellStart"/>
      <w:r w:rsidRPr="009D2DB7">
        <w:rPr>
          <w:rFonts w:ascii="Times New Roman" w:hAnsi="Times New Roman" w:cs="Times New Roman"/>
          <w:i/>
          <w:sz w:val="24"/>
          <w:szCs w:val="24"/>
        </w:rPr>
        <w:t>The</w:t>
      </w:r>
      <w:proofErr w:type="spellEnd"/>
      <w:r w:rsidRPr="009D2DB7">
        <w:rPr>
          <w:rFonts w:ascii="Times New Roman" w:hAnsi="Times New Roman" w:cs="Times New Roman"/>
          <w:i/>
          <w:sz w:val="24"/>
          <w:szCs w:val="24"/>
        </w:rPr>
        <w:t xml:space="preserve"> Justice </w:t>
      </w:r>
      <w:proofErr w:type="spellStart"/>
      <w:r w:rsidRPr="009D2DB7">
        <w:rPr>
          <w:rFonts w:ascii="Times New Roman" w:hAnsi="Times New Roman" w:cs="Times New Roman"/>
          <w:i/>
          <w:sz w:val="24"/>
          <w:szCs w:val="24"/>
        </w:rPr>
        <w:t>System</w:t>
      </w:r>
      <w:proofErr w:type="spellEnd"/>
      <w:r w:rsidRPr="009D2DB7">
        <w:rPr>
          <w:rFonts w:ascii="Times New Roman" w:hAnsi="Times New Roman" w:cs="Times New Roman"/>
          <w:i/>
          <w:sz w:val="24"/>
          <w:szCs w:val="24"/>
        </w:rPr>
        <w:t xml:space="preserve"> </w:t>
      </w:r>
      <w:proofErr w:type="spellStart"/>
      <w:r w:rsidRPr="009D2DB7">
        <w:rPr>
          <w:rFonts w:ascii="Times New Roman" w:hAnsi="Times New Roman" w:cs="Times New Roman"/>
          <w:i/>
          <w:sz w:val="24"/>
          <w:szCs w:val="24"/>
        </w:rPr>
        <w:t>of</w:t>
      </w:r>
      <w:proofErr w:type="spellEnd"/>
      <w:r w:rsidRPr="009D2DB7">
        <w:rPr>
          <w:rFonts w:ascii="Times New Roman" w:hAnsi="Times New Roman" w:cs="Times New Roman"/>
          <w:i/>
          <w:sz w:val="24"/>
          <w:szCs w:val="24"/>
        </w:rPr>
        <w:t xml:space="preserve"> </w:t>
      </w:r>
      <w:proofErr w:type="spellStart"/>
      <w:r w:rsidRPr="009D2DB7">
        <w:rPr>
          <w:rFonts w:ascii="Times New Roman" w:hAnsi="Times New Roman" w:cs="Times New Roman"/>
          <w:i/>
          <w:sz w:val="24"/>
          <w:szCs w:val="24"/>
        </w:rPr>
        <w:t>the</w:t>
      </w:r>
      <w:proofErr w:type="spellEnd"/>
      <w:r w:rsidRPr="009D2DB7">
        <w:rPr>
          <w:rFonts w:ascii="Times New Roman" w:hAnsi="Times New Roman" w:cs="Times New Roman"/>
          <w:i/>
          <w:sz w:val="24"/>
          <w:szCs w:val="24"/>
        </w:rPr>
        <w:t xml:space="preserve"> </w:t>
      </w:r>
      <w:proofErr w:type="spellStart"/>
      <w:r w:rsidRPr="009D2DB7">
        <w:rPr>
          <w:rFonts w:ascii="Times New Roman" w:hAnsi="Times New Roman" w:cs="Times New Roman"/>
          <w:i/>
          <w:sz w:val="24"/>
          <w:szCs w:val="24"/>
        </w:rPr>
        <w:t>Islamic</w:t>
      </w:r>
      <w:proofErr w:type="spellEnd"/>
      <w:r w:rsidRPr="009D2DB7">
        <w:rPr>
          <w:rFonts w:ascii="Times New Roman" w:hAnsi="Times New Roman" w:cs="Times New Roman"/>
          <w:i/>
          <w:sz w:val="24"/>
          <w:szCs w:val="24"/>
        </w:rPr>
        <w:t xml:space="preserve"> </w:t>
      </w:r>
      <w:proofErr w:type="spellStart"/>
      <w:r w:rsidRPr="009D2DB7">
        <w:rPr>
          <w:rFonts w:ascii="Times New Roman" w:hAnsi="Times New Roman" w:cs="Times New Roman"/>
          <w:i/>
          <w:sz w:val="24"/>
          <w:szCs w:val="24"/>
        </w:rPr>
        <w:t>Republic</w:t>
      </w:r>
      <w:proofErr w:type="spellEnd"/>
      <w:r w:rsidRPr="009D2DB7">
        <w:rPr>
          <w:rFonts w:ascii="Times New Roman" w:hAnsi="Times New Roman" w:cs="Times New Roman"/>
          <w:i/>
          <w:sz w:val="24"/>
          <w:szCs w:val="24"/>
        </w:rPr>
        <w:t xml:space="preserve"> </w:t>
      </w:r>
      <w:proofErr w:type="spellStart"/>
      <w:r w:rsidRPr="009D2DB7">
        <w:rPr>
          <w:rFonts w:ascii="Times New Roman" w:hAnsi="Times New Roman" w:cs="Times New Roman"/>
          <w:i/>
          <w:sz w:val="24"/>
          <w:szCs w:val="24"/>
        </w:rPr>
        <w:t>of</w:t>
      </w:r>
      <w:proofErr w:type="spellEnd"/>
      <w:r w:rsidRPr="009D2DB7">
        <w:rPr>
          <w:rFonts w:ascii="Times New Roman" w:hAnsi="Times New Roman" w:cs="Times New Roman"/>
          <w:i/>
          <w:sz w:val="24"/>
          <w:szCs w:val="24"/>
        </w:rPr>
        <w:t xml:space="preserve"> </w:t>
      </w:r>
      <w:proofErr w:type="spellStart"/>
      <w:r w:rsidRPr="009D2DB7">
        <w:rPr>
          <w:rFonts w:ascii="Times New Roman" w:hAnsi="Times New Roman" w:cs="Times New Roman"/>
          <w:i/>
          <w:sz w:val="24"/>
          <w:szCs w:val="24"/>
        </w:rPr>
        <w:t>Iran</w:t>
      </w:r>
      <w:proofErr w:type="spellEnd"/>
      <w:r w:rsidRPr="009D2DB7">
        <w:rPr>
          <w:rFonts w:ascii="Times New Roman" w:hAnsi="Times New Roman" w:cs="Times New Roman"/>
          <w:i/>
          <w:sz w:val="24"/>
          <w:szCs w:val="24"/>
        </w:rPr>
        <w:t xml:space="preserve"> </w:t>
      </w:r>
      <w:r w:rsidRPr="009D2DB7">
        <w:rPr>
          <w:rFonts w:ascii="Times New Roman" w:hAnsi="Times New Roman" w:cs="Times New Roman"/>
          <w:sz w:val="24"/>
          <w:szCs w:val="24"/>
        </w:rPr>
        <w:t xml:space="preserve">[online].iranrights.org, 1993 [cit. </w:t>
      </w:r>
      <w:proofErr w:type="gramStart"/>
      <w:r w:rsidRPr="009D2DB7">
        <w:rPr>
          <w:rFonts w:ascii="Times New Roman" w:hAnsi="Times New Roman" w:cs="Times New Roman"/>
          <w:sz w:val="24"/>
          <w:szCs w:val="24"/>
        </w:rPr>
        <w:t>8.3.2013</w:t>
      </w:r>
      <w:proofErr w:type="gramEnd"/>
      <w:r w:rsidRPr="009D2DB7">
        <w:rPr>
          <w:rFonts w:ascii="Times New Roman" w:hAnsi="Times New Roman" w:cs="Times New Roman"/>
          <w:sz w:val="24"/>
          <w:szCs w:val="24"/>
        </w:rPr>
        <w:t xml:space="preserve">]. Dostupné na </w:t>
      </w:r>
      <w:r w:rsidRPr="009D2DB7">
        <w:rPr>
          <w:rFonts w:ascii="Times New Roman" w:hAnsi="Times New Roman" w:cs="Times New Roman"/>
          <w:sz w:val="24"/>
          <w:szCs w:val="24"/>
          <w:lang w:val="en-US"/>
        </w:rPr>
        <w:t>&lt;</w:t>
      </w:r>
      <w:r w:rsidRPr="009D2DB7">
        <w:rPr>
          <w:rFonts w:ascii="Times New Roman" w:hAnsi="Times New Roman" w:cs="Times New Roman"/>
          <w:sz w:val="24"/>
          <w:szCs w:val="24"/>
        </w:rPr>
        <w:t xml:space="preserve"> </w:t>
      </w:r>
      <w:hyperlink r:id="rId14" w:history="1">
        <w:r w:rsidRPr="00725F71">
          <w:rPr>
            <w:rStyle w:val="Hypertextovodkaz"/>
            <w:rFonts w:ascii="Times New Roman" w:hAnsi="Times New Roman" w:cs="Times New Roman"/>
            <w:color w:val="auto"/>
            <w:sz w:val="24"/>
            <w:szCs w:val="24"/>
            <w:u w:val="none"/>
          </w:rPr>
          <w:t>http://www.iranrights.org/english/document-93.php</w:t>
        </w:r>
      </w:hyperlink>
      <w:r w:rsidRPr="00725F71">
        <w:rPr>
          <w:rFonts w:ascii="Times New Roman" w:hAnsi="Times New Roman" w:cs="Times New Roman"/>
          <w:sz w:val="24"/>
          <w:szCs w:val="24"/>
        </w:rPr>
        <w:t>&gt;.</w:t>
      </w:r>
    </w:p>
    <w:p w:rsidR="000A2792" w:rsidRPr="00725F71" w:rsidRDefault="000A2792" w:rsidP="000A2792">
      <w:pPr>
        <w:pStyle w:val="Textpoznpodarou"/>
        <w:jc w:val="both"/>
        <w:rPr>
          <w:rFonts w:ascii="Times New Roman" w:hAnsi="Times New Roman" w:cs="Times New Roman"/>
          <w:sz w:val="24"/>
          <w:szCs w:val="24"/>
        </w:rPr>
      </w:pPr>
    </w:p>
    <w:p w:rsidR="000A2792" w:rsidRPr="00725F71" w:rsidRDefault="000A2792" w:rsidP="000A2792">
      <w:pPr>
        <w:pStyle w:val="Textpoznpodarou"/>
        <w:jc w:val="both"/>
        <w:rPr>
          <w:rFonts w:ascii="Times New Roman" w:hAnsi="Times New Roman" w:cs="Times New Roman"/>
          <w:sz w:val="24"/>
          <w:szCs w:val="24"/>
        </w:rPr>
      </w:pPr>
      <w:proofErr w:type="spellStart"/>
      <w:r w:rsidRPr="009D2DB7">
        <w:rPr>
          <w:rFonts w:ascii="Times New Roman" w:hAnsi="Times New Roman" w:cs="Times New Roman"/>
          <w:i/>
          <w:sz w:val="24"/>
          <w:szCs w:val="24"/>
        </w:rPr>
        <w:t>The</w:t>
      </w:r>
      <w:proofErr w:type="spellEnd"/>
      <w:r w:rsidRPr="009D2DB7">
        <w:rPr>
          <w:rFonts w:ascii="Times New Roman" w:hAnsi="Times New Roman" w:cs="Times New Roman"/>
          <w:i/>
          <w:sz w:val="24"/>
          <w:szCs w:val="24"/>
        </w:rPr>
        <w:t xml:space="preserve"> </w:t>
      </w:r>
      <w:proofErr w:type="spellStart"/>
      <w:r w:rsidRPr="009D2DB7">
        <w:rPr>
          <w:rFonts w:ascii="Times New Roman" w:hAnsi="Times New Roman" w:cs="Times New Roman"/>
          <w:i/>
          <w:sz w:val="24"/>
          <w:szCs w:val="24"/>
        </w:rPr>
        <w:t>Legislative</w:t>
      </w:r>
      <w:proofErr w:type="spellEnd"/>
      <w:r w:rsidRPr="009D2DB7">
        <w:rPr>
          <w:rFonts w:ascii="Times New Roman" w:hAnsi="Times New Roman" w:cs="Times New Roman"/>
          <w:i/>
          <w:sz w:val="24"/>
          <w:szCs w:val="24"/>
        </w:rPr>
        <w:t xml:space="preserve"> </w:t>
      </w:r>
      <w:proofErr w:type="spellStart"/>
      <w:r w:rsidRPr="009D2DB7">
        <w:rPr>
          <w:rFonts w:ascii="Times New Roman" w:hAnsi="Times New Roman" w:cs="Times New Roman"/>
          <w:i/>
          <w:sz w:val="24"/>
          <w:szCs w:val="24"/>
        </w:rPr>
        <w:t>Power</w:t>
      </w:r>
      <w:proofErr w:type="spellEnd"/>
      <w:r w:rsidRPr="009D2DB7">
        <w:rPr>
          <w:rFonts w:ascii="Times New Roman" w:hAnsi="Times New Roman" w:cs="Times New Roman"/>
          <w:i/>
          <w:sz w:val="24"/>
          <w:szCs w:val="24"/>
        </w:rPr>
        <w:t xml:space="preserve">: </w:t>
      </w:r>
      <w:proofErr w:type="spellStart"/>
      <w:r w:rsidRPr="009D2DB7">
        <w:rPr>
          <w:rFonts w:ascii="Times New Roman" w:hAnsi="Times New Roman" w:cs="Times New Roman"/>
          <w:i/>
          <w:sz w:val="24"/>
          <w:szCs w:val="24"/>
        </w:rPr>
        <w:t>The</w:t>
      </w:r>
      <w:proofErr w:type="spellEnd"/>
      <w:r w:rsidRPr="009D2DB7">
        <w:rPr>
          <w:rFonts w:ascii="Times New Roman" w:hAnsi="Times New Roman" w:cs="Times New Roman"/>
          <w:i/>
          <w:sz w:val="24"/>
          <w:szCs w:val="24"/>
        </w:rPr>
        <w:t xml:space="preserve"> </w:t>
      </w:r>
      <w:proofErr w:type="spellStart"/>
      <w:r w:rsidRPr="009D2DB7">
        <w:rPr>
          <w:rFonts w:ascii="Times New Roman" w:hAnsi="Times New Roman" w:cs="Times New Roman"/>
          <w:i/>
          <w:sz w:val="24"/>
          <w:szCs w:val="24"/>
        </w:rPr>
        <w:t>Islamic</w:t>
      </w:r>
      <w:proofErr w:type="spellEnd"/>
      <w:r w:rsidRPr="009D2DB7">
        <w:rPr>
          <w:rFonts w:ascii="Times New Roman" w:hAnsi="Times New Roman" w:cs="Times New Roman"/>
          <w:i/>
          <w:sz w:val="24"/>
          <w:szCs w:val="24"/>
        </w:rPr>
        <w:t xml:space="preserve"> </w:t>
      </w:r>
      <w:proofErr w:type="spellStart"/>
      <w:r w:rsidRPr="009D2DB7">
        <w:rPr>
          <w:rFonts w:ascii="Times New Roman" w:hAnsi="Times New Roman" w:cs="Times New Roman"/>
          <w:i/>
          <w:sz w:val="24"/>
          <w:szCs w:val="24"/>
        </w:rPr>
        <w:t>Consultative</w:t>
      </w:r>
      <w:proofErr w:type="spellEnd"/>
      <w:r w:rsidRPr="009D2DB7">
        <w:rPr>
          <w:rFonts w:ascii="Times New Roman" w:hAnsi="Times New Roman" w:cs="Times New Roman"/>
          <w:i/>
          <w:sz w:val="24"/>
          <w:szCs w:val="24"/>
        </w:rPr>
        <w:t xml:space="preserve"> </w:t>
      </w:r>
      <w:proofErr w:type="spellStart"/>
      <w:r w:rsidRPr="009D2DB7">
        <w:rPr>
          <w:rFonts w:ascii="Times New Roman" w:hAnsi="Times New Roman" w:cs="Times New Roman"/>
          <w:i/>
          <w:sz w:val="24"/>
          <w:szCs w:val="24"/>
        </w:rPr>
        <w:t>Assemby</w:t>
      </w:r>
      <w:proofErr w:type="spellEnd"/>
      <w:r w:rsidRPr="009D2DB7">
        <w:rPr>
          <w:rFonts w:ascii="Times New Roman" w:hAnsi="Times New Roman" w:cs="Times New Roman"/>
          <w:i/>
          <w:sz w:val="24"/>
          <w:szCs w:val="24"/>
        </w:rPr>
        <w:t xml:space="preserve"> </w:t>
      </w:r>
      <w:r w:rsidRPr="009D2DB7">
        <w:rPr>
          <w:rFonts w:ascii="Times New Roman" w:hAnsi="Times New Roman" w:cs="Times New Roman"/>
          <w:sz w:val="24"/>
          <w:szCs w:val="24"/>
        </w:rPr>
        <w:t xml:space="preserve">[online].iranonline.com, 1996 [cit. </w:t>
      </w:r>
      <w:proofErr w:type="gramStart"/>
      <w:r w:rsidRPr="009D2DB7">
        <w:rPr>
          <w:rFonts w:ascii="Times New Roman" w:hAnsi="Times New Roman" w:cs="Times New Roman"/>
          <w:sz w:val="24"/>
          <w:szCs w:val="24"/>
        </w:rPr>
        <w:t>10.3.2013</w:t>
      </w:r>
      <w:proofErr w:type="gramEnd"/>
      <w:r w:rsidRPr="009D2DB7">
        <w:rPr>
          <w:rFonts w:ascii="Times New Roman" w:hAnsi="Times New Roman" w:cs="Times New Roman"/>
          <w:sz w:val="24"/>
          <w:szCs w:val="24"/>
        </w:rPr>
        <w:t xml:space="preserve">]. Dostupné na </w:t>
      </w:r>
      <w:r w:rsidRPr="00725F71">
        <w:rPr>
          <w:rFonts w:ascii="Times New Roman" w:hAnsi="Times New Roman" w:cs="Times New Roman"/>
          <w:sz w:val="24"/>
          <w:szCs w:val="24"/>
          <w:lang w:val="en-US"/>
        </w:rPr>
        <w:t>&lt;</w:t>
      </w:r>
      <w:r w:rsidRPr="00725F71">
        <w:rPr>
          <w:rFonts w:ascii="Times New Roman" w:hAnsi="Times New Roman" w:cs="Times New Roman"/>
          <w:sz w:val="24"/>
          <w:szCs w:val="24"/>
        </w:rPr>
        <w:t xml:space="preserve"> </w:t>
      </w:r>
      <w:hyperlink r:id="rId15" w:history="1">
        <w:r w:rsidRPr="00725F71">
          <w:rPr>
            <w:rStyle w:val="Hypertextovodkaz"/>
            <w:rFonts w:ascii="Times New Roman" w:hAnsi="Times New Roman" w:cs="Times New Roman"/>
            <w:color w:val="auto"/>
            <w:sz w:val="24"/>
            <w:szCs w:val="24"/>
            <w:u w:val="none"/>
          </w:rPr>
          <w:t>http://www.iranonline.com/iran/iran-info/government/constitution-6-1.html</w:t>
        </w:r>
      </w:hyperlink>
      <w:r w:rsidRPr="00725F71">
        <w:rPr>
          <w:rFonts w:ascii="Times New Roman" w:hAnsi="Times New Roman" w:cs="Times New Roman"/>
          <w:sz w:val="24"/>
          <w:szCs w:val="24"/>
        </w:rPr>
        <w:t>&gt;.</w:t>
      </w:r>
    </w:p>
    <w:p w:rsidR="000A2792" w:rsidRPr="00725F71" w:rsidRDefault="000A2792" w:rsidP="000A2792">
      <w:pPr>
        <w:pStyle w:val="Textpoznpodarou"/>
        <w:jc w:val="both"/>
        <w:rPr>
          <w:rFonts w:ascii="Times New Roman" w:hAnsi="Times New Roman" w:cs="Times New Roman"/>
          <w:sz w:val="24"/>
          <w:szCs w:val="24"/>
        </w:rPr>
      </w:pPr>
    </w:p>
    <w:p w:rsidR="000A2792" w:rsidRPr="009D2DB7" w:rsidRDefault="000A2792" w:rsidP="000A2792">
      <w:pPr>
        <w:pStyle w:val="Textpoznpodarou"/>
        <w:jc w:val="both"/>
        <w:rPr>
          <w:rFonts w:ascii="Times New Roman" w:hAnsi="Times New Roman" w:cs="Times New Roman"/>
          <w:sz w:val="24"/>
          <w:szCs w:val="24"/>
        </w:rPr>
      </w:pPr>
      <w:proofErr w:type="spellStart"/>
      <w:r w:rsidRPr="009D2DB7">
        <w:rPr>
          <w:rFonts w:ascii="Times New Roman" w:hAnsi="Times New Roman" w:cs="Times New Roman"/>
          <w:i/>
          <w:sz w:val="24"/>
          <w:szCs w:val="24"/>
        </w:rPr>
        <w:t>The</w:t>
      </w:r>
      <w:proofErr w:type="spellEnd"/>
      <w:r w:rsidRPr="009D2DB7">
        <w:rPr>
          <w:rFonts w:ascii="Times New Roman" w:hAnsi="Times New Roman" w:cs="Times New Roman"/>
          <w:sz w:val="24"/>
          <w:szCs w:val="24"/>
        </w:rPr>
        <w:t xml:space="preserve"> </w:t>
      </w:r>
      <w:proofErr w:type="spellStart"/>
      <w:r w:rsidRPr="009D2DB7">
        <w:rPr>
          <w:rFonts w:ascii="Times New Roman" w:hAnsi="Times New Roman" w:cs="Times New Roman"/>
          <w:i/>
          <w:sz w:val="24"/>
          <w:szCs w:val="24"/>
        </w:rPr>
        <w:t>Legislative</w:t>
      </w:r>
      <w:proofErr w:type="spellEnd"/>
      <w:r w:rsidRPr="009D2DB7">
        <w:rPr>
          <w:rFonts w:ascii="Times New Roman" w:hAnsi="Times New Roman" w:cs="Times New Roman"/>
          <w:i/>
          <w:sz w:val="24"/>
          <w:szCs w:val="24"/>
        </w:rPr>
        <w:t xml:space="preserve"> </w:t>
      </w:r>
      <w:proofErr w:type="spellStart"/>
      <w:r w:rsidRPr="009D2DB7">
        <w:rPr>
          <w:rFonts w:ascii="Times New Roman" w:hAnsi="Times New Roman" w:cs="Times New Roman"/>
          <w:i/>
          <w:sz w:val="24"/>
          <w:szCs w:val="24"/>
        </w:rPr>
        <w:t>Power</w:t>
      </w:r>
      <w:proofErr w:type="spellEnd"/>
      <w:r w:rsidRPr="009D2DB7">
        <w:rPr>
          <w:rFonts w:ascii="Times New Roman" w:hAnsi="Times New Roman" w:cs="Times New Roman"/>
          <w:i/>
          <w:sz w:val="24"/>
          <w:szCs w:val="24"/>
        </w:rPr>
        <w:t xml:space="preserve">: </w:t>
      </w:r>
      <w:proofErr w:type="spellStart"/>
      <w:r w:rsidRPr="009D2DB7">
        <w:rPr>
          <w:rFonts w:ascii="Times New Roman" w:hAnsi="Times New Roman" w:cs="Times New Roman"/>
          <w:i/>
          <w:sz w:val="24"/>
          <w:szCs w:val="24"/>
        </w:rPr>
        <w:t>Powers</w:t>
      </w:r>
      <w:proofErr w:type="spellEnd"/>
      <w:r w:rsidRPr="009D2DB7">
        <w:rPr>
          <w:rFonts w:ascii="Times New Roman" w:hAnsi="Times New Roman" w:cs="Times New Roman"/>
          <w:i/>
          <w:sz w:val="24"/>
          <w:szCs w:val="24"/>
        </w:rPr>
        <w:t xml:space="preserve"> </w:t>
      </w:r>
      <w:proofErr w:type="spellStart"/>
      <w:r w:rsidRPr="009D2DB7">
        <w:rPr>
          <w:rFonts w:ascii="Times New Roman" w:hAnsi="Times New Roman" w:cs="Times New Roman"/>
          <w:i/>
          <w:sz w:val="24"/>
          <w:szCs w:val="24"/>
        </w:rPr>
        <w:t>and</w:t>
      </w:r>
      <w:proofErr w:type="spellEnd"/>
      <w:r w:rsidRPr="009D2DB7">
        <w:rPr>
          <w:rFonts w:ascii="Times New Roman" w:hAnsi="Times New Roman" w:cs="Times New Roman"/>
          <w:i/>
          <w:sz w:val="24"/>
          <w:szCs w:val="24"/>
        </w:rPr>
        <w:t xml:space="preserve"> </w:t>
      </w:r>
      <w:proofErr w:type="spellStart"/>
      <w:r w:rsidRPr="009D2DB7">
        <w:rPr>
          <w:rFonts w:ascii="Times New Roman" w:hAnsi="Times New Roman" w:cs="Times New Roman"/>
          <w:i/>
          <w:sz w:val="24"/>
          <w:szCs w:val="24"/>
        </w:rPr>
        <w:t>Authority</w:t>
      </w:r>
      <w:proofErr w:type="spellEnd"/>
      <w:r w:rsidRPr="009D2DB7">
        <w:rPr>
          <w:rFonts w:ascii="Times New Roman" w:hAnsi="Times New Roman" w:cs="Times New Roman"/>
          <w:i/>
          <w:sz w:val="24"/>
          <w:szCs w:val="24"/>
        </w:rPr>
        <w:t xml:space="preserve"> </w:t>
      </w:r>
      <w:proofErr w:type="spellStart"/>
      <w:r w:rsidRPr="009D2DB7">
        <w:rPr>
          <w:rFonts w:ascii="Times New Roman" w:hAnsi="Times New Roman" w:cs="Times New Roman"/>
          <w:i/>
          <w:sz w:val="24"/>
          <w:szCs w:val="24"/>
        </w:rPr>
        <w:t>of</w:t>
      </w:r>
      <w:proofErr w:type="spellEnd"/>
      <w:r w:rsidRPr="009D2DB7">
        <w:rPr>
          <w:rFonts w:ascii="Times New Roman" w:hAnsi="Times New Roman" w:cs="Times New Roman"/>
          <w:i/>
          <w:sz w:val="24"/>
          <w:szCs w:val="24"/>
        </w:rPr>
        <w:t xml:space="preserve"> </w:t>
      </w:r>
      <w:proofErr w:type="spellStart"/>
      <w:r w:rsidRPr="009D2DB7">
        <w:rPr>
          <w:rFonts w:ascii="Times New Roman" w:hAnsi="Times New Roman" w:cs="Times New Roman"/>
          <w:i/>
          <w:sz w:val="24"/>
          <w:szCs w:val="24"/>
        </w:rPr>
        <w:t>The</w:t>
      </w:r>
      <w:proofErr w:type="spellEnd"/>
      <w:r w:rsidRPr="009D2DB7">
        <w:rPr>
          <w:rFonts w:ascii="Times New Roman" w:hAnsi="Times New Roman" w:cs="Times New Roman"/>
          <w:i/>
          <w:sz w:val="24"/>
          <w:szCs w:val="24"/>
        </w:rPr>
        <w:t xml:space="preserve"> </w:t>
      </w:r>
      <w:proofErr w:type="spellStart"/>
      <w:r w:rsidRPr="009D2DB7">
        <w:rPr>
          <w:rFonts w:ascii="Times New Roman" w:hAnsi="Times New Roman" w:cs="Times New Roman"/>
          <w:i/>
          <w:sz w:val="24"/>
          <w:szCs w:val="24"/>
        </w:rPr>
        <w:t>Islamic</w:t>
      </w:r>
      <w:proofErr w:type="spellEnd"/>
      <w:r w:rsidRPr="009D2DB7">
        <w:rPr>
          <w:rFonts w:ascii="Times New Roman" w:hAnsi="Times New Roman" w:cs="Times New Roman"/>
          <w:i/>
          <w:sz w:val="24"/>
          <w:szCs w:val="24"/>
        </w:rPr>
        <w:t xml:space="preserve"> </w:t>
      </w:r>
      <w:proofErr w:type="spellStart"/>
      <w:r w:rsidRPr="009D2DB7">
        <w:rPr>
          <w:rFonts w:ascii="Times New Roman" w:hAnsi="Times New Roman" w:cs="Times New Roman"/>
          <w:i/>
          <w:sz w:val="24"/>
          <w:szCs w:val="24"/>
        </w:rPr>
        <w:t>Consultative</w:t>
      </w:r>
      <w:proofErr w:type="spellEnd"/>
      <w:r w:rsidRPr="009D2DB7">
        <w:rPr>
          <w:rFonts w:ascii="Times New Roman" w:hAnsi="Times New Roman" w:cs="Times New Roman"/>
          <w:i/>
          <w:sz w:val="24"/>
          <w:szCs w:val="24"/>
        </w:rPr>
        <w:t xml:space="preserve"> </w:t>
      </w:r>
      <w:proofErr w:type="spellStart"/>
      <w:r w:rsidRPr="009D2DB7">
        <w:rPr>
          <w:rFonts w:ascii="Times New Roman" w:hAnsi="Times New Roman" w:cs="Times New Roman"/>
          <w:i/>
          <w:sz w:val="24"/>
          <w:szCs w:val="24"/>
        </w:rPr>
        <w:t>Assembly</w:t>
      </w:r>
      <w:proofErr w:type="spellEnd"/>
      <w:r w:rsidRPr="009D2DB7">
        <w:rPr>
          <w:rFonts w:ascii="Times New Roman" w:hAnsi="Times New Roman" w:cs="Times New Roman"/>
          <w:i/>
          <w:sz w:val="24"/>
          <w:szCs w:val="24"/>
        </w:rPr>
        <w:t xml:space="preserve"> </w:t>
      </w:r>
      <w:r w:rsidRPr="009D2DB7">
        <w:rPr>
          <w:rFonts w:ascii="Times New Roman" w:hAnsi="Times New Roman" w:cs="Times New Roman"/>
          <w:sz w:val="24"/>
          <w:szCs w:val="24"/>
        </w:rPr>
        <w:t xml:space="preserve">[online]. Iranonline.com, 1996 [cit. 10. 3. 2012]. Dostupné na </w:t>
      </w:r>
      <w:r w:rsidRPr="009D2DB7">
        <w:rPr>
          <w:rFonts w:ascii="Times New Roman" w:hAnsi="Times New Roman" w:cs="Times New Roman"/>
          <w:sz w:val="24"/>
          <w:szCs w:val="24"/>
          <w:lang w:val="en-US"/>
        </w:rPr>
        <w:t>&lt;</w:t>
      </w:r>
      <w:r w:rsidRPr="009D2DB7">
        <w:rPr>
          <w:rFonts w:ascii="Times New Roman" w:hAnsi="Times New Roman" w:cs="Times New Roman"/>
          <w:sz w:val="24"/>
          <w:szCs w:val="24"/>
        </w:rPr>
        <w:t xml:space="preserve"> http://www.iranonline.com/iran/iran-info/government/constitution-6-2.html&gt;.</w:t>
      </w:r>
    </w:p>
    <w:p w:rsidR="000A2792" w:rsidRPr="009D2DB7" w:rsidRDefault="000A2792" w:rsidP="000A2792">
      <w:pPr>
        <w:pStyle w:val="Textpoznpodarou"/>
        <w:jc w:val="both"/>
        <w:rPr>
          <w:rFonts w:ascii="Times New Roman" w:hAnsi="Times New Roman" w:cs="Times New Roman"/>
          <w:sz w:val="24"/>
          <w:szCs w:val="24"/>
        </w:rPr>
      </w:pPr>
    </w:p>
    <w:p w:rsidR="000A2792" w:rsidRDefault="000A2792" w:rsidP="000A2792">
      <w:pPr>
        <w:pStyle w:val="Textpoznpodarou"/>
        <w:jc w:val="both"/>
        <w:rPr>
          <w:rFonts w:ascii="Times New Roman" w:hAnsi="Times New Roman" w:cs="Times New Roman"/>
          <w:sz w:val="24"/>
          <w:szCs w:val="24"/>
          <w:lang w:val="en-US"/>
        </w:rPr>
      </w:pPr>
      <w:proofErr w:type="spellStart"/>
      <w:r w:rsidRPr="009D2DB7">
        <w:rPr>
          <w:rFonts w:ascii="Times New Roman" w:hAnsi="Times New Roman" w:cs="Times New Roman"/>
          <w:i/>
          <w:sz w:val="24"/>
          <w:szCs w:val="24"/>
        </w:rPr>
        <w:t>The</w:t>
      </w:r>
      <w:proofErr w:type="spellEnd"/>
      <w:r w:rsidRPr="009D2DB7">
        <w:rPr>
          <w:rFonts w:ascii="Times New Roman" w:hAnsi="Times New Roman" w:cs="Times New Roman"/>
          <w:i/>
          <w:sz w:val="24"/>
          <w:szCs w:val="24"/>
        </w:rPr>
        <w:t xml:space="preserve"> </w:t>
      </w:r>
      <w:proofErr w:type="spellStart"/>
      <w:r w:rsidRPr="009D2DB7">
        <w:rPr>
          <w:rFonts w:ascii="Times New Roman" w:hAnsi="Times New Roman" w:cs="Times New Roman"/>
          <w:i/>
          <w:sz w:val="24"/>
          <w:szCs w:val="24"/>
        </w:rPr>
        <w:t>Rights</w:t>
      </w:r>
      <w:proofErr w:type="spellEnd"/>
      <w:r w:rsidRPr="009D2DB7">
        <w:rPr>
          <w:rFonts w:ascii="Times New Roman" w:hAnsi="Times New Roman" w:cs="Times New Roman"/>
          <w:i/>
          <w:sz w:val="24"/>
          <w:szCs w:val="24"/>
        </w:rPr>
        <w:t xml:space="preserve"> </w:t>
      </w:r>
      <w:proofErr w:type="spellStart"/>
      <w:r w:rsidRPr="009D2DB7">
        <w:rPr>
          <w:rFonts w:ascii="Times New Roman" w:hAnsi="Times New Roman" w:cs="Times New Roman"/>
          <w:i/>
          <w:sz w:val="24"/>
          <w:szCs w:val="24"/>
        </w:rPr>
        <w:t>of</w:t>
      </w:r>
      <w:proofErr w:type="spellEnd"/>
      <w:r w:rsidRPr="009D2DB7">
        <w:rPr>
          <w:rFonts w:ascii="Times New Roman" w:hAnsi="Times New Roman" w:cs="Times New Roman"/>
          <w:i/>
          <w:sz w:val="24"/>
          <w:szCs w:val="24"/>
        </w:rPr>
        <w:t xml:space="preserve"> </w:t>
      </w:r>
      <w:proofErr w:type="spellStart"/>
      <w:r w:rsidRPr="009D2DB7">
        <w:rPr>
          <w:rFonts w:ascii="Times New Roman" w:hAnsi="Times New Roman" w:cs="Times New Roman"/>
          <w:i/>
          <w:sz w:val="24"/>
          <w:szCs w:val="24"/>
        </w:rPr>
        <w:t>People</w:t>
      </w:r>
      <w:proofErr w:type="spellEnd"/>
      <w:r w:rsidRPr="009D2DB7">
        <w:rPr>
          <w:rFonts w:ascii="Times New Roman" w:hAnsi="Times New Roman" w:cs="Times New Roman"/>
          <w:i/>
          <w:sz w:val="24"/>
          <w:szCs w:val="24"/>
        </w:rPr>
        <w:t xml:space="preserve"> </w:t>
      </w:r>
      <w:r w:rsidRPr="009D2DB7">
        <w:rPr>
          <w:rFonts w:ascii="Times New Roman" w:hAnsi="Times New Roman" w:cs="Times New Roman"/>
          <w:sz w:val="24"/>
          <w:szCs w:val="24"/>
          <w:lang w:val="en-US"/>
        </w:rPr>
        <w:t xml:space="preserve">[online]. </w:t>
      </w:r>
      <w:proofErr w:type="gramStart"/>
      <w:r w:rsidRPr="009D2DB7">
        <w:rPr>
          <w:rFonts w:ascii="Times New Roman" w:hAnsi="Times New Roman" w:cs="Times New Roman"/>
          <w:sz w:val="24"/>
          <w:szCs w:val="24"/>
          <w:lang w:val="en-US"/>
        </w:rPr>
        <w:t>Iranonline.com,</w:t>
      </w:r>
      <w:r>
        <w:rPr>
          <w:rFonts w:ascii="Times New Roman" w:hAnsi="Times New Roman" w:cs="Times New Roman"/>
          <w:sz w:val="24"/>
          <w:szCs w:val="24"/>
          <w:lang w:val="en-US"/>
        </w:rPr>
        <w:t xml:space="preserve"> </w:t>
      </w:r>
      <w:r w:rsidRPr="009D2DB7">
        <w:rPr>
          <w:rFonts w:ascii="Times New Roman" w:hAnsi="Times New Roman" w:cs="Times New Roman"/>
          <w:sz w:val="24"/>
          <w:szCs w:val="24"/>
          <w:lang w:val="en-US"/>
        </w:rPr>
        <w:t>1996 [cit. 10.3.2013].</w:t>
      </w:r>
      <w:proofErr w:type="gramEnd"/>
      <w:r w:rsidRPr="009D2DB7">
        <w:rPr>
          <w:rFonts w:ascii="Times New Roman" w:hAnsi="Times New Roman" w:cs="Times New Roman"/>
          <w:sz w:val="24"/>
          <w:szCs w:val="24"/>
          <w:lang w:val="en-US"/>
        </w:rPr>
        <w:t xml:space="preserve"> </w:t>
      </w:r>
      <w:proofErr w:type="spellStart"/>
      <w:r w:rsidRPr="009D2DB7">
        <w:rPr>
          <w:rFonts w:ascii="Times New Roman" w:hAnsi="Times New Roman" w:cs="Times New Roman"/>
          <w:sz w:val="24"/>
          <w:szCs w:val="24"/>
          <w:lang w:val="en-US"/>
        </w:rPr>
        <w:t>Dostupné</w:t>
      </w:r>
      <w:proofErr w:type="spellEnd"/>
      <w:r w:rsidRPr="009D2DB7">
        <w:rPr>
          <w:rFonts w:ascii="Times New Roman" w:hAnsi="Times New Roman" w:cs="Times New Roman"/>
          <w:sz w:val="24"/>
          <w:szCs w:val="24"/>
          <w:lang w:val="en-US"/>
        </w:rPr>
        <w:t xml:space="preserve"> </w:t>
      </w:r>
      <w:proofErr w:type="spellStart"/>
      <w:proofErr w:type="gramStart"/>
      <w:r w:rsidRPr="009D2DB7">
        <w:rPr>
          <w:rFonts w:ascii="Times New Roman" w:hAnsi="Times New Roman" w:cs="Times New Roman"/>
          <w:sz w:val="24"/>
          <w:szCs w:val="24"/>
          <w:lang w:val="en-US"/>
        </w:rPr>
        <w:t>na</w:t>
      </w:r>
      <w:proofErr w:type="spellEnd"/>
      <w:proofErr w:type="gramEnd"/>
    </w:p>
    <w:p w:rsidR="000A2792" w:rsidRDefault="000A2792" w:rsidP="000A2792">
      <w:pPr>
        <w:pStyle w:val="Textpoznpodarou"/>
        <w:jc w:val="both"/>
        <w:rPr>
          <w:rFonts w:ascii="Times New Roman" w:hAnsi="Times New Roman" w:cs="Times New Roman"/>
          <w:sz w:val="24"/>
          <w:szCs w:val="24"/>
        </w:rPr>
      </w:pPr>
      <w:r w:rsidRPr="009D2DB7">
        <w:rPr>
          <w:rFonts w:ascii="Times New Roman" w:hAnsi="Times New Roman" w:cs="Times New Roman"/>
          <w:sz w:val="24"/>
          <w:szCs w:val="24"/>
        </w:rPr>
        <w:t xml:space="preserve"> </w:t>
      </w:r>
      <w:r w:rsidRPr="009D2DB7">
        <w:rPr>
          <w:rFonts w:ascii="Times New Roman" w:hAnsi="Times New Roman" w:cs="Times New Roman"/>
          <w:sz w:val="24"/>
          <w:szCs w:val="24"/>
          <w:lang w:val="en-US"/>
        </w:rPr>
        <w:t xml:space="preserve">&lt; </w:t>
      </w:r>
      <w:r w:rsidRPr="009D2DB7">
        <w:rPr>
          <w:rFonts w:ascii="Times New Roman" w:hAnsi="Times New Roman" w:cs="Times New Roman"/>
          <w:sz w:val="24"/>
          <w:szCs w:val="24"/>
        </w:rPr>
        <w:t>iranonline.com/iran/iran-info/government/constitution-3.html&gt;.</w:t>
      </w:r>
    </w:p>
    <w:p w:rsidR="000A2792" w:rsidRDefault="000A2792" w:rsidP="000A2792">
      <w:pPr>
        <w:pStyle w:val="Textpoznpodarou"/>
        <w:jc w:val="both"/>
        <w:rPr>
          <w:rFonts w:ascii="Times New Roman" w:hAnsi="Times New Roman" w:cs="Times New Roman"/>
          <w:sz w:val="24"/>
          <w:szCs w:val="24"/>
        </w:rPr>
      </w:pPr>
    </w:p>
    <w:p w:rsidR="000A2792" w:rsidRPr="00725F71" w:rsidRDefault="000A2792" w:rsidP="000A2792">
      <w:pPr>
        <w:pStyle w:val="Textpoznpodarou"/>
        <w:jc w:val="both"/>
        <w:rPr>
          <w:rFonts w:ascii="Times New Roman" w:hAnsi="Times New Roman" w:cs="Times New Roman"/>
          <w:sz w:val="24"/>
          <w:szCs w:val="24"/>
        </w:rPr>
      </w:pPr>
      <w:r w:rsidRPr="009D2DB7">
        <w:rPr>
          <w:rFonts w:ascii="Times New Roman" w:hAnsi="Times New Roman" w:cs="Times New Roman"/>
          <w:sz w:val="24"/>
          <w:szCs w:val="24"/>
        </w:rPr>
        <w:t xml:space="preserve">TRISTAM, </w:t>
      </w:r>
      <w:proofErr w:type="spellStart"/>
      <w:r w:rsidRPr="009D2DB7">
        <w:rPr>
          <w:rFonts w:ascii="Times New Roman" w:hAnsi="Times New Roman" w:cs="Times New Roman"/>
          <w:sz w:val="24"/>
          <w:szCs w:val="24"/>
        </w:rPr>
        <w:t>Pierre</w:t>
      </w:r>
      <w:proofErr w:type="spellEnd"/>
      <w:r w:rsidRPr="009D2DB7">
        <w:rPr>
          <w:rFonts w:ascii="Times New Roman" w:hAnsi="Times New Roman" w:cs="Times New Roman"/>
          <w:i/>
          <w:sz w:val="24"/>
          <w:szCs w:val="24"/>
        </w:rPr>
        <w:t xml:space="preserve">. </w:t>
      </w:r>
      <w:proofErr w:type="spellStart"/>
      <w:r w:rsidRPr="009D2DB7">
        <w:rPr>
          <w:rFonts w:ascii="Times New Roman" w:hAnsi="Times New Roman" w:cs="Times New Roman"/>
          <w:i/>
          <w:sz w:val="24"/>
          <w:szCs w:val="24"/>
        </w:rPr>
        <w:t>What</w:t>
      </w:r>
      <w:proofErr w:type="spellEnd"/>
      <w:r w:rsidRPr="009D2DB7">
        <w:rPr>
          <w:rFonts w:ascii="Times New Roman" w:hAnsi="Times New Roman" w:cs="Times New Roman"/>
          <w:i/>
          <w:sz w:val="24"/>
          <w:szCs w:val="24"/>
        </w:rPr>
        <w:t xml:space="preserve"> </w:t>
      </w:r>
      <w:proofErr w:type="spellStart"/>
      <w:r w:rsidRPr="009D2DB7">
        <w:rPr>
          <w:rFonts w:ascii="Times New Roman" w:hAnsi="Times New Roman" w:cs="Times New Roman"/>
          <w:i/>
          <w:sz w:val="24"/>
          <w:szCs w:val="24"/>
        </w:rPr>
        <w:t>Is</w:t>
      </w:r>
      <w:proofErr w:type="spellEnd"/>
      <w:r w:rsidRPr="009D2DB7">
        <w:rPr>
          <w:rFonts w:ascii="Times New Roman" w:hAnsi="Times New Roman" w:cs="Times New Roman"/>
          <w:i/>
          <w:sz w:val="24"/>
          <w:szCs w:val="24"/>
        </w:rPr>
        <w:t xml:space="preserve"> </w:t>
      </w:r>
      <w:proofErr w:type="spellStart"/>
      <w:r w:rsidRPr="009D2DB7">
        <w:rPr>
          <w:rFonts w:ascii="Times New Roman" w:hAnsi="Times New Roman" w:cs="Times New Roman"/>
          <w:i/>
          <w:sz w:val="24"/>
          <w:szCs w:val="24"/>
        </w:rPr>
        <w:t>Iran</w:t>
      </w:r>
      <w:proofErr w:type="spellEnd"/>
      <w:r w:rsidRPr="009D2DB7">
        <w:rPr>
          <w:rFonts w:ascii="Times New Roman" w:hAnsi="Times New Roman" w:cs="Times New Roman"/>
          <w:i/>
          <w:sz w:val="24"/>
          <w:szCs w:val="24"/>
        </w:rPr>
        <w:t xml:space="preserve">'s </w:t>
      </w:r>
      <w:proofErr w:type="spellStart"/>
      <w:r w:rsidRPr="009D2DB7">
        <w:rPr>
          <w:rFonts w:ascii="Times New Roman" w:hAnsi="Times New Roman" w:cs="Times New Roman"/>
          <w:i/>
          <w:sz w:val="24"/>
          <w:szCs w:val="24"/>
        </w:rPr>
        <w:t>Assembly</w:t>
      </w:r>
      <w:proofErr w:type="spellEnd"/>
      <w:r w:rsidRPr="009D2DB7">
        <w:rPr>
          <w:rFonts w:ascii="Times New Roman" w:hAnsi="Times New Roman" w:cs="Times New Roman"/>
          <w:i/>
          <w:sz w:val="24"/>
          <w:szCs w:val="24"/>
        </w:rPr>
        <w:t xml:space="preserve"> </w:t>
      </w:r>
      <w:proofErr w:type="spellStart"/>
      <w:r w:rsidRPr="009D2DB7">
        <w:rPr>
          <w:rFonts w:ascii="Times New Roman" w:hAnsi="Times New Roman" w:cs="Times New Roman"/>
          <w:i/>
          <w:sz w:val="24"/>
          <w:szCs w:val="24"/>
        </w:rPr>
        <w:t>of</w:t>
      </w:r>
      <w:proofErr w:type="spellEnd"/>
      <w:r w:rsidRPr="009D2DB7">
        <w:rPr>
          <w:rFonts w:ascii="Times New Roman" w:hAnsi="Times New Roman" w:cs="Times New Roman"/>
          <w:i/>
          <w:sz w:val="24"/>
          <w:szCs w:val="24"/>
        </w:rPr>
        <w:t xml:space="preserve"> </w:t>
      </w:r>
      <w:proofErr w:type="spellStart"/>
      <w:r w:rsidRPr="009D2DB7">
        <w:rPr>
          <w:rFonts w:ascii="Times New Roman" w:hAnsi="Times New Roman" w:cs="Times New Roman"/>
          <w:i/>
          <w:sz w:val="24"/>
          <w:szCs w:val="24"/>
        </w:rPr>
        <w:t>Experts</w:t>
      </w:r>
      <w:proofErr w:type="spellEnd"/>
      <w:r w:rsidRPr="009D2DB7">
        <w:rPr>
          <w:rFonts w:ascii="Times New Roman" w:hAnsi="Times New Roman" w:cs="Times New Roman"/>
          <w:i/>
          <w:sz w:val="24"/>
          <w:szCs w:val="24"/>
        </w:rPr>
        <w:t>?</w:t>
      </w:r>
      <w:r w:rsidRPr="009D2DB7">
        <w:rPr>
          <w:rFonts w:ascii="Times New Roman" w:hAnsi="Times New Roman" w:cs="Times New Roman"/>
          <w:sz w:val="24"/>
          <w:szCs w:val="24"/>
        </w:rPr>
        <w:t xml:space="preserve"> [online]. middleeast.about.com, </w:t>
      </w:r>
      <w:r w:rsidRPr="009D2DB7">
        <w:rPr>
          <w:rFonts w:ascii="Times New Roman" w:hAnsi="Times New Roman" w:cs="Times New Roman"/>
          <w:sz w:val="24"/>
          <w:szCs w:val="24"/>
          <w:lang w:val="en-US"/>
        </w:rPr>
        <w:t xml:space="preserve">[cit. 10.3.2013]. </w:t>
      </w:r>
      <w:proofErr w:type="spellStart"/>
      <w:r w:rsidRPr="009D2DB7">
        <w:rPr>
          <w:rFonts w:ascii="Times New Roman" w:hAnsi="Times New Roman" w:cs="Times New Roman"/>
          <w:sz w:val="24"/>
          <w:szCs w:val="24"/>
          <w:lang w:val="en-US"/>
        </w:rPr>
        <w:t>Dostupné</w:t>
      </w:r>
      <w:proofErr w:type="spellEnd"/>
      <w:r w:rsidRPr="009D2DB7">
        <w:rPr>
          <w:rFonts w:ascii="Times New Roman" w:hAnsi="Times New Roman" w:cs="Times New Roman"/>
          <w:sz w:val="24"/>
          <w:szCs w:val="24"/>
          <w:lang w:val="en-US"/>
        </w:rPr>
        <w:t xml:space="preserve"> </w:t>
      </w:r>
      <w:proofErr w:type="spellStart"/>
      <w:proofErr w:type="gramStart"/>
      <w:r w:rsidRPr="009D2DB7">
        <w:rPr>
          <w:rFonts w:ascii="Times New Roman" w:hAnsi="Times New Roman" w:cs="Times New Roman"/>
          <w:sz w:val="24"/>
          <w:szCs w:val="24"/>
          <w:lang w:val="en-US"/>
        </w:rPr>
        <w:t>na</w:t>
      </w:r>
      <w:proofErr w:type="spellEnd"/>
      <w:proofErr w:type="gramEnd"/>
      <w:r w:rsidRPr="009D2DB7">
        <w:rPr>
          <w:rFonts w:ascii="Times New Roman" w:hAnsi="Times New Roman" w:cs="Times New Roman"/>
          <w:sz w:val="24"/>
          <w:szCs w:val="24"/>
          <w:lang w:val="en-US"/>
        </w:rPr>
        <w:t xml:space="preserve"> </w:t>
      </w:r>
      <w:r w:rsidRPr="008E2081">
        <w:rPr>
          <w:rFonts w:ascii="Times New Roman" w:hAnsi="Times New Roman" w:cs="Times New Roman"/>
          <w:sz w:val="24"/>
          <w:szCs w:val="24"/>
          <w:lang w:val="en-US"/>
        </w:rPr>
        <w:t>&lt;</w:t>
      </w:r>
      <w:r w:rsidRPr="008E2081">
        <w:rPr>
          <w:rFonts w:ascii="Times New Roman" w:hAnsi="Times New Roman" w:cs="Times New Roman"/>
          <w:sz w:val="24"/>
          <w:szCs w:val="24"/>
        </w:rPr>
        <w:t xml:space="preserve"> </w:t>
      </w:r>
      <w:hyperlink r:id="rId16" w:history="1">
        <w:r w:rsidRPr="008E2081">
          <w:rPr>
            <w:rStyle w:val="Hypertextovodkaz"/>
            <w:rFonts w:ascii="Times New Roman" w:hAnsi="Times New Roman" w:cs="Times New Roman"/>
            <w:color w:val="auto"/>
            <w:sz w:val="24"/>
            <w:szCs w:val="24"/>
            <w:u w:val="none"/>
          </w:rPr>
          <w:t>http://middleeast.about.com/od/iran/f/assembly-of-experts.htm</w:t>
        </w:r>
      </w:hyperlink>
      <w:r w:rsidRPr="00725F71">
        <w:rPr>
          <w:rFonts w:ascii="Times New Roman" w:hAnsi="Times New Roman" w:cs="Times New Roman"/>
          <w:sz w:val="24"/>
          <w:szCs w:val="24"/>
        </w:rPr>
        <w:t>&gt;.</w:t>
      </w:r>
    </w:p>
    <w:p w:rsidR="000A2792" w:rsidRPr="00725F71" w:rsidRDefault="000A2792" w:rsidP="000A2792">
      <w:pPr>
        <w:pStyle w:val="Textpoznpodarou"/>
        <w:jc w:val="both"/>
        <w:rPr>
          <w:rFonts w:ascii="Times New Roman" w:hAnsi="Times New Roman" w:cs="Times New Roman"/>
          <w:sz w:val="24"/>
          <w:szCs w:val="24"/>
        </w:rPr>
      </w:pPr>
    </w:p>
    <w:p w:rsidR="000A2792" w:rsidRPr="009D2DB7" w:rsidRDefault="000A2792" w:rsidP="000A2792">
      <w:pPr>
        <w:pStyle w:val="Textpoznpodarou"/>
        <w:jc w:val="both"/>
        <w:rPr>
          <w:rFonts w:ascii="Times New Roman" w:hAnsi="Times New Roman" w:cs="Times New Roman"/>
          <w:sz w:val="24"/>
          <w:szCs w:val="24"/>
        </w:rPr>
      </w:pPr>
      <w:r w:rsidRPr="009D2DB7">
        <w:rPr>
          <w:rFonts w:ascii="Times New Roman" w:hAnsi="Times New Roman" w:cs="Times New Roman"/>
          <w:i/>
          <w:sz w:val="24"/>
          <w:szCs w:val="24"/>
        </w:rPr>
        <w:t>Všeobecná deklarace lidských práv</w:t>
      </w:r>
      <w:r w:rsidRPr="009D2DB7">
        <w:rPr>
          <w:rFonts w:ascii="Times New Roman" w:hAnsi="Times New Roman" w:cs="Times New Roman"/>
          <w:sz w:val="24"/>
          <w:szCs w:val="24"/>
        </w:rPr>
        <w:t xml:space="preserve"> [online]. osn.cz, </w:t>
      </w:r>
      <w:r w:rsidRPr="009D2DB7">
        <w:rPr>
          <w:rFonts w:ascii="Times New Roman" w:hAnsi="Times New Roman" w:cs="Times New Roman"/>
          <w:sz w:val="24"/>
          <w:szCs w:val="24"/>
          <w:lang w:val="en-US"/>
        </w:rPr>
        <w:t xml:space="preserve">[cit. </w:t>
      </w:r>
      <w:proofErr w:type="gramStart"/>
      <w:r w:rsidRPr="009D2DB7">
        <w:rPr>
          <w:rFonts w:ascii="Times New Roman" w:hAnsi="Times New Roman" w:cs="Times New Roman"/>
          <w:sz w:val="24"/>
          <w:szCs w:val="24"/>
          <w:lang w:val="en-US"/>
        </w:rPr>
        <w:t>19.3. 2013].</w:t>
      </w:r>
      <w:proofErr w:type="gramEnd"/>
      <w:r w:rsidRPr="009D2DB7">
        <w:rPr>
          <w:rFonts w:ascii="Times New Roman" w:hAnsi="Times New Roman" w:cs="Times New Roman"/>
          <w:sz w:val="24"/>
          <w:szCs w:val="24"/>
          <w:lang w:val="en-US"/>
        </w:rPr>
        <w:t xml:space="preserve"> </w:t>
      </w:r>
      <w:proofErr w:type="spellStart"/>
      <w:r w:rsidRPr="009D2DB7">
        <w:rPr>
          <w:rFonts w:ascii="Times New Roman" w:hAnsi="Times New Roman" w:cs="Times New Roman"/>
          <w:sz w:val="24"/>
          <w:szCs w:val="24"/>
          <w:lang w:val="en-US"/>
        </w:rPr>
        <w:t>Dostupné</w:t>
      </w:r>
      <w:proofErr w:type="spellEnd"/>
      <w:r w:rsidRPr="009D2DB7">
        <w:rPr>
          <w:rFonts w:ascii="Times New Roman" w:hAnsi="Times New Roman" w:cs="Times New Roman"/>
          <w:sz w:val="24"/>
          <w:szCs w:val="24"/>
          <w:lang w:val="en-US"/>
        </w:rPr>
        <w:t xml:space="preserve"> </w:t>
      </w:r>
      <w:proofErr w:type="spellStart"/>
      <w:proofErr w:type="gramStart"/>
      <w:r w:rsidRPr="009D2DB7">
        <w:rPr>
          <w:rFonts w:ascii="Times New Roman" w:hAnsi="Times New Roman" w:cs="Times New Roman"/>
          <w:sz w:val="24"/>
          <w:szCs w:val="24"/>
          <w:lang w:val="en-US"/>
        </w:rPr>
        <w:t>na</w:t>
      </w:r>
      <w:proofErr w:type="spellEnd"/>
      <w:proofErr w:type="gramEnd"/>
      <w:r w:rsidRPr="009D2DB7">
        <w:rPr>
          <w:rFonts w:ascii="Times New Roman" w:hAnsi="Times New Roman" w:cs="Times New Roman"/>
          <w:sz w:val="24"/>
          <w:szCs w:val="24"/>
          <w:lang w:val="en-US"/>
        </w:rPr>
        <w:t xml:space="preserve"> &lt;http://www.osn.cz/dokumenty-osn/soubory/vseobecna-deklarace-lidskych-prav.pdf&gt;</w:t>
      </w:r>
      <w:r w:rsidRPr="009D2DB7">
        <w:rPr>
          <w:rFonts w:ascii="Times New Roman" w:hAnsi="Times New Roman" w:cs="Times New Roman"/>
          <w:sz w:val="24"/>
          <w:szCs w:val="24"/>
        </w:rPr>
        <w:t>.</w:t>
      </w:r>
    </w:p>
    <w:p w:rsidR="000A2792" w:rsidRDefault="000A2792" w:rsidP="000A2792">
      <w:pPr>
        <w:pStyle w:val="Textpoznpodarou"/>
        <w:jc w:val="both"/>
        <w:rPr>
          <w:rFonts w:ascii="Times New Roman" w:hAnsi="Times New Roman" w:cs="Times New Roman"/>
          <w:sz w:val="24"/>
          <w:szCs w:val="24"/>
        </w:rPr>
      </w:pPr>
    </w:p>
    <w:p w:rsidR="000A2792" w:rsidRDefault="000A2792" w:rsidP="000A2792">
      <w:pPr>
        <w:pStyle w:val="Textpoznpodarou"/>
        <w:jc w:val="both"/>
        <w:rPr>
          <w:rFonts w:ascii="Times New Roman" w:hAnsi="Times New Roman" w:cs="Times New Roman"/>
          <w:sz w:val="24"/>
          <w:szCs w:val="24"/>
          <w:lang w:val="en-US"/>
        </w:rPr>
      </w:pPr>
      <w:r w:rsidRPr="009D2DB7">
        <w:rPr>
          <w:rFonts w:ascii="Times New Roman" w:hAnsi="Times New Roman" w:cs="Times New Roman"/>
          <w:sz w:val="24"/>
          <w:szCs w:val="24"/>
        </w:rPr>
        <w:t xml:space="preserve">ZEMANOVÁ, Š. Nové chápání univerzality lidských práv. </w:t>
      </w:r>
      <w:r w:rsidRPr="009D2DB7">
        <w:rPr>
          <w:rFonts w:ascii="Times New Roman" w:hAnsi="Times New Roman" w:cs="Times New Roman"/>
          <w:i/>
          <w:sz w:val="24"/>
          <w:szCs w:val="24"/>
        </w:rPr>
        <w:t>Mezinárodní vztahy,</w:t>
      </w:r>
      <w:r w:rsidRPr="009D2DB7">
        <w:rPr>
          <w:rFonts w:ascii="Times New Roman" w:hAnsi="Times New Roman" w:cs="Times New Roman"/>
          <w:sz w:val="24"/>
          <w:szCs w:val="24"/>
        </w:rPr>
        <w:t xml:space="preserve"> 2005, s. 79. Dostupné na </w:t>
      </w:r>
      <w:r w:rsidRPr="009D2DB7">
        <w:rPr>
          <w:rFonts w:ascii="Times New Roman" w:hAnsi="Times New Roman" w:cs="Times New Roman"/>
          <w:sz w:val="24"/>
          <w:szCs w:val="24"/>
          <w:lang w:val="en-US"/>
        </w:rPr>
        <w:t>&lt;mezinárodnívztahy.com &gt;.</w:t>
      </w:r>
    </w:p>
    <w:p w:rsidR="000A2792" w:rsidRDefault="000A2792" w:rsidP="000A2792">
      <w:pPr>
        <w:pStyle w:val="Textpoznpodarou"/>
        <w:jc w:val="both"/>
        <w:rPr>
          <w:rFonts w:ascii="Times New Roman" w:hAnsi="Times New Roman" w:cs="Times New Roman"/>
          <w:sz w:val="24"/>
          <w:szCs w:val="24"/>
          <w:lang w:val="en-US"/>
        </w:rPr>
      </w:pPr>
    </w:p>
    <w:p w:rsidR="000A2792" w:rsidRDefault="000A2792" w:rsidP="000A2792">
      <w:pPr>
        <w:pStyle w:val="Textpoznpodarou"/>
        <w:jc w:val="both"/>
        <w:rPr>
          <w:rFonts w:ascii="Times New Roman" w:hAnsi="Times New Roman" w:cs="Times New Roman"/>
          <w:sz w:val="24"/>
          <w:szCs w:val="24"/>
          <w:lang w:val="en-US"/>
        </w:rPr>
      </w:pPr>
    </w:p>
    <w:p w:rsidR="000A2792" w:rsidRDefault="000A2792" w:rsidP="000A2792">
      <w:pPr>
        <w:pStyle w:val="Textpoznpodarou"/>
        <w:jc w:val="both"/>
        <w:rPr>
          <w:rFonts w:ascii="Times New Roman" w:hAnsi="Times New Roman" w:cs="Times New Roman"/>
          <w:b/>
          <w:sz w:val="24"/>
          <w:szCs w:val="24"/>
        </w:rPr>
      </w:pPr>
      <w:r w:rsidRPr="00321981">
        <w:rPr>
          <w:rFonts w:ascii="Times New Roman" w:hAnsi="Times New Roman" w:cs="Times New Roman"/>
          <w:b/>
          <w:sz w:val="24"/>
          <w:szCs w:val="24"/>
        </w:rPr>
        <w:t xml:space="preserve">Odborné </w:t>
      </w:r>
      <w:r>
        <w:rPr>
          <w:rFonts w:ascii="Times New Roman" w:hAnsi="Times New Roman" w:cs="Times New Roman"/>
          <w:b/>
          <w:sz w:val="24"/>
          <w:szCs w:val="24"/>
        </w:rPr>
        <w:t>články</w:t>
      </w:r>
    </w:p>
    <w:p w:rsidR="000A2792" w:rsidRDefault="000A2792" w:rsidP="000A2792">
      <w:pPr>
        <w:pStyle w:val="Textpoznpodarou"/>
        <w:jc w:val="both"/>
        <w:rPr>
          <w:rFonts w:ascii="Times New Roman" w:hAnsi="Times New Roman" w:cs="Times New Roman"/>
          <w:b/>
          <w:sz w:val="24"/>
          <w:szCs w:val="24"/>
        </w:rPr>
      </w:pPr>
    </w:p>
    <w:p w:rsidR="000A2792" w:rsidRDefault="000A2792" w:rsidP="000A2792">
      <w:pPr>
        <w:pStyle w:val="Textpoznpodarou"/>
        <w:jc w:val="both"/>
        <w:rPr>
          <w:rFonts w:ascii="Times New Roman" w:hAnsi="Times New Roman" w:cs="Times New Roman"/>
        </w:rPr>
      </w:pPr>
      <w:r w:rsidRPr="00976D3A">
        <w:rPr>
          <w:rFonts w:ascii="Times New Roman" w:hAnsi="Times New Roman" w:cs="Times New Roman"/>
        </w:rPr>
        <w:t>BEZOUŠKOVÁ, Lenka. O státoprávním uspořádání Íránu v ústavě z roku</w:t>
      </w:r>
      <w:r w:rsidRPr="00976D3A">
        <w:rPr>
          <w:rFonts w:ascii="Times New Roman" w:hAnsi="Times New Roman" w:cs="Times New Roman"/>
          <w:i/>
        </w:rPr>
        <w:t xml:space="preserve"> </w:t>
      </w:r>
      <w:r w:rsidRPr="00976D3A">
        <w:rPr>
          <w:rFonts w:ascii="Times New Roman" w:hAnsi="Times New Roman" w:cs="Times New Roman"/>
        </w:rPr>
        <w:t xml:space="preserve">1979. </w:t>
      </w:r>
      <w:r w:rsidRPr="00976D3A">
        <w:rPr>
          <w:rFonts w:ascii="Times New Roman" w:hAnsi="Times New Roman" w:cs="Times New Roman"/>
          <w:i/>
        </w:rPr>
        <w:t>Právník</w:t>
      </w:r>
      <w:r w:rsidRPr="00976D3A">
        <w:rPr>
          <w:rFonts w:ascii="Times New Roman" w:hAnsi="Times New Roman" w:cs="Times New Roman"/>
        </w:rPr>
        <w:t xml:space="preserve">, 2008, </w:t>
      </w:r>
      <w:proofErr w:type="spellStart"/>
      <w:r w:rsidRPr="00976D3A">
        <w:rPr>
          <w:rFonts w:ascii="Times New Roman" w:hAnsi="Times New Roman" w:cs="Times New Roman"/>
        </w:rPr>
        <w:t>roč</w:t>
      </w:r>
      <w:proofErr w:type="spellEnd"/>
      <w:r w:rsidRPr="00976D3A">
        <w:rPr>
          <w:rFonts w:ascii="Times New Roman" w:hAnsi="Times New Roman" w:cs="Times New Roman"/>
        </w:rPr>
        <w:t>. 147, č. 7, s. 785- 804</w:t>
      </w:r>
      <w:r>
        <w:rPr>
          <w:rFonts w:ascii="Times New Roman" w:hAnsi="Times New Roman" w:cs="Times New Roman"/>
        </w:rPr>
        <w:t>.</w:t>
      </w:r>
    </w:p>
    <w:p w:rsidR="000A2792" w:rsidRDefault="000A2792" w:rsidP="000A2792">
      <w:pPr>
        <w:pStyle w:val="Textpoznpodarou"/>
        <w:jc w:val="both"/>
        <w:rPr>
          <w:rFonts w:ascii="Times New Roman" w:hAnsi="Times New Roman" w:cs="Times New Roman"/>
        </w:rPr>
      </w:pPr>
    </w:p>
    <w:p w:rsidR="000A2792" w:rsidRDefault="000A2792" w:rsidP="000A2792">
      <w:pPr>
        <w:pStyle w:val="Textpoznpodarou"/>
        <w:jc w:val="both"/>
        <w:rPr>
          <w:rFonts w:ascii="Times New Roman" w:hAnsi="Times New Roman" w:cs="Times New Roman"/>
        </w:rPr>
      </w:pPr>
    </w:p>
    <w:p w:rsidR="000A2792" w:rsidRDefault="000A2792" w:rsidP="000A2792">
      <w:pPr>
        <w:pStyle w:val="Textpoznpodarou"/>
        <w:jc w:val="both"/>
        <w:rPr>
          <w:rFonts w:ascii="Times New Roman" w:hAnsi="Times New Roman" w:cs="Times New Roman"/>
          <w:b/>
          <w:sz w:val="24"/>
          <w:szCs w:val="24"/>
        </w:rPr>
      </w:pPr>
      <w:r w:rsidRPr="00D15C8F">
        <w:rPr>
          <w:rFonts w:ascii="Times New Roman" w:hAnsi="Times New Roman" w:cs="Times New Roman"/>
          <w:b/>
          <w:sz w:val="24"/>
          <w:szCs w:val="24"/>
        </w:rPr>
        <w:t>Odborné práce</w:t>
      </w:r>
    </w:p>
    <w:p w:rsidR="000A2792" w:rsidRDefault="000A2792" w:rsidP="000A2792">
      <w:pPr>
        <w:pStyle w:val="Textpoznpodarou"/>
        <w:jc w:val="both"/>
        <w:rPr>
          <w:rFonts w:ascii="Times New Roman" w:hAnsi="Times New Roman" w:cs="Times New Roman"/>
          <w:b/>
          <w:sz w:val="24"/>
          <w:szCs w:val="24"/>
        </w:rPr>
      </w:pPr>
    </w:p>
    <w:p w:rsidR="000A2792" w:rsidRPr="009D2DB7" w:rsidRDefault="000A2792" w:rsidP="000A2792">
      <w:pPr>
        <w:pStyle w:val="Textpoznpodarou"/>
        <w:jc w:val="both"/>
        <w:rPr>
          <w:rFonts w:ascii="Times New Roman" w:hAnsi="Times New Roman" w:cs="Times New Roman"/>
          <w:sz w:val="24"/>
          <w:szCs w:val="24"/>
        </w:rPr>
      </w:pPr>
      <w:r w:rsidRPr="009D2DB7">
        <w:rPr>
          <w:rFonts w:ascii="Times New Roman" w:hAnsi="Times New Roman" w:cs="Times New Roman"/>
          <w:sz w:val="24"/>
          <w:szCs w:val="24"/>
        </w:rPr>
        <w:t>ANDERSSON</w:t>
      </w:r>
      <w:r w:rsidRPr="009D2DB7">
        <w:rPr>
          <w:rFonts w:ascii="Times New Roman" w:eastAsia="Times New Roman" w:hAnsi="Times New Roman" w:cs="Times New Roman"/>
          <w:sz w:val="24"/>
          <w:szCs w:val="24"/>
          <w:lang w:eastAsia="cs-CZ"/>
        </w:rPr>
        <w:t xml:space="preserve">, </w:t>
      </w:r>
      <w:proofErr w:type="spellStart"/>
      <w:r w:rsidRPr="009D2DB7">
        <w:rPr>
          <w:rFonts w:ascii="Times New Roman" w:eastAsia="Times New Roman" w:hAnsi="Times New Roman" w:cs="Times New Roman"/>
          <w:sz w:val="24"/>
          <w:szCs w:val="24"/>
          <w:lang w:eastAsia="cs-CZ"/>
        </w:rPr>
        <w:t>Jonas</w:t>
      </w:r>
      <w:proofErr w:type="spellEnd"/>
      <w:r w:rsidRPr="009D2DB7">
        <w:rPr>
          <w:rFonts w:ascii="Times New Roman" w:eastAsia="Times New Roman" w:hAnsi="Times New Roman" w:cs="Times New Roman"/>
          <w:sz w:val="24"/>
          <w:szCs w:val="24"/>
          <w:lang w:eastAsia="cs-CZ"/>
        </w:rPr>
        <w:t xml:space="preserve">. </w:t>
      </w:r>
      <w:proofErr w:type="spellStart"/>
      <w:r w:rsidRPr="009D2DB7">
        <w:rPr>
          <w:rFonts w:ascii="Times New Roman" w:eastAsia="Times New Roman" w:hAnsi="Times New Roman" w:cs="Times New Roman"/>
          <w:i/>
          <w:sz w:val="24"/>
          <w:szCs w:val="24"/>
          <w:lang w:eastAsia="cs-CZ"/>
        </w:rPr>
        <w:t>Is</w:t>
      </w:r>
      <w:proofErr w:type="spellEnd"/>
      <w:r w:rsidRPr="009D2DB7">
        <w:rPr>
          <w:rFonts w:ascii="Times New Roman" w:eastAsia="Times New Roman" w:hAnsi="Times New Roman" w:cs="Times New Roman"/>
          <w:i/>
          <w:sz w:val="24"/>
          <w:szCs w:val="24"/>
          <w:lang w:eastAsia="cs-CZ"/>
        </w:rPr>
        <w:t xml:space="preserve"> </w:t>
      </w:r>
      <w:proofErr w:type="spellStart"/>
      <w:r w:rsidRPr="009D2DB7">
        <w:rPr>
          <w:rFonts w:ascii="Times New Roman" w:eastAsia="Times New Roman" w:hAnsi="Times New Roman" w:cs="Times New Roman"/>
          <w:i/>
          <w:sz w:val="24"/>
          <w:szCs w:val="24"/>
          <w:lang w:eastAsia="cs-CZ"/>
        </w:rPr>
        <w:t>Iran</w:t>
      </w:r>
      <w:proofErr w:type="spellEnd"/>
      <w:r w:rsidRPr="009D2DB7">
        <w:rPr>
          <w:rFonts w:ascii="Times New Roman" w:eastAsia="Times New Roman" w:hAnsi="Times New Roman" w:cs="Times New Roman"/>
          <w:i/>
          <w:sz w:val="24"/>
          <w:szCs w:val="24"/>
          <w:lang w:eastAsia="cs-CZ"/>
        </w:rPr>
        <w:t xml:space="preserve"> </w:t>
      </w:r>
      <w:proofErr w:type="spellStart"/>
      <w:r w:rsidRPr="009D2DB7">
        <w:rPr>
          <w:rFonts w:ascii="Times New Roman" w:eastAsia="Times New Roman" w:hAnsi="Times New Roman" w:cs="Times New Roman"/>
          <w:i/>
          <w:sz w:val="24"/>
          <w:szCs w:val="24"/>
          <w:lang w:eastAsia="cs-CZ"/>
        </w:rPr>
        <w:t>an</w:t>
      </w:r>
      <w:proofErr w:type="spellEnd"/>
      <w:r w:rsidRPr="009D2DB7">
        <w:rPr>
          <w:rFonts w:ascii="Times New Roman" w:eastAsia="Times New Roman" w:hAnsi="Times New Roman" w:cs="Times New Roman"/>
          <w:i/>
          <w:sz w:val="24"/>
          <w:szCs w:val="24"/>
          <w:lang w:eastAsia="cs-CZ"/>
        </w:rPr>
        <w:t xml:space="preserve"> </w:t>
      </w:r>
      <w:proofErr w:type="spellStart"/>
      <w:r w:rsidRPr="009D2DB7">
        <w:rPr>
          <w:rFonts w:ascii="Times New Roman" w:eastAsia="Times New Roman" w:hAnsi="Times New Roman" w:cs="Times New Roman"/>
          <w:i/>
          <w:sz w:val="24"/>
          <w:szCs w:val="24"/>
          <w:lang w:eastAsia="cs-CZ"/>
        </w:rPr>
        <w:t>Islamic</w:t>
      </w:r>
      <w:proofErr w:type="spellEnd"/>
      <w:r w:rsidRPr="009D2DB7">
        <w:rPr>
          <w:rFonts w:ascii="Times New Roman" w:eastAsia="Times New Roman" w:hAnsi="Times New Roman" w:cs="Times New Roman"/>
          <w:i/>
          <w:sz w:val="24"/>
          <w:szCs w:val="24"/>
          <w:lang w:eastAsia="cs-CZ"/>
        </w:rPr>
        <w:t xml:space="preserve"> </w:t>
      </w:r>
      <w:proofErr w:type="spellStart"/>
      <w:r w:rsidRPr="009D2DB7">
        <w:rPr>
          <w:rFonts w:ascii="Times New Roman" w:eastAsia="Times New Roman" w:hAnsi="Times New Roman" w:cs="Times New Roman"/>
          <w:i/>
          <w:sz w:val="24"/>
          <w:szCs w:val="24"/>
          <w:lang w:eastAsia="cs-CZ"/>
        </w:rPr>
        <w:t>State</w:t>
      </w:r>
      <w:proofErr w:type="spellEnd"/>
      <w:r w:rsidRPr="009D2DB7">
        <w:rPr>
          <w:rFonts w:ascii="Times New Roman" w:eastAsia="Times New Roman" w:hAnsi="Times New Roman" w:cs="Times New Roman"/>
          <w:i/>
          <w:sz w:val="24"/>
          <w:szCs w:val="24"/>
          <w:lang w:eastAsia="cs-CZ"/>
        </w:rPr>
        <w:t>?</w:t>
      </w:r>
      <w:r w:rsidRPr="009D2DB7">
        <w:rPr>
          <w:rFonts w:ascii="Times New Roman" w:eastAsia="Times New Roman" w:hAnsi="Times New Roman" w:cs="Times New Roman"/>
          <w:sz w:val="24"/>
          <w:szCs w:val="24"/>
          <w:lang w:eastAsia="cs-CZ"/>
        </w:rPr>
        <w:t>.</w:t>
      </w:r>
      <w:r w:rsidRPr="009D2DB7">
        <w:rPr>
          <w:rFonts w:ascii="Times New Roman" w:hAnsi="Times New Roman" w:cs="Times New Roman"/>
          <w:sz w:val="24"/>
          <w:szCs w:val="24"/>
        </w:rPr>
        <w:t xml:space="preserve"> </w:t>
      </w:r>
      <w:proofErr w:type="spellStart"/>
      <w:r w:rsidRPr="009D2DB7">
        <w:rPr>
          <w:rFonts w:ascii="Times New Roman" w:hAnsi="Times New Roman" w:cs="Times New Roman"/>
          <w:sz w:val="24"/>
          <w:szCs w:val="24"/>
        </w:rPr>
        <w:t>Jönköping</w:t>
      </w:r>
      <w:proofErr w:type="spellEnd"/>
      <w:r w:rsidRPr="009D2DB7">
        <w:rPr>
          <w:rFonts w:ascii="Times New Roman" w:eastAsia="Times New Roman" w:hAnsi="Times New Roman" w:cs="Times New Roman"/>
          <w:sz w:val="24"/>
          <w:szCs w:val="24"/>
          <w:lang w:eastAsia="cs-CZ"/>
        </w:rPr>
        <w:t xml:space="preserve">, 2009. Bakalářská práce. </w:t>
      </w:r>
      <w:proofErr w:type="spellStart"/>
      <w:r w:rsidRPr="009D2DB7">
        <w:rPr>
          <w:rFonts w:ascii="Times New Roman" w:hAnsi="Times New Roman" w:cs="Times New Roman"/>
          <w:sz w:val="24"/>
          <w:szCs w:val="24"/>
        </w:rPr>
        <w:t>Jönköping</w:t>
      </w:r>
      <w:proofErr w:type="spellEnd"/>
      <w:r w:rsidRPr="009D2DB7">
        <w:rPr>
          <w:rFonts w:ascii="Times New Roman" w:hAnsi="Times New Roman" w:cs="Times New Roman"/>
          <w:sz w:val="24"/>
          <w:szCs w:val="24"/>
        </w:rPr>
        <w:t xml:space="preserve"> </w:t>
      </w:r>
      <w:r w:rsidRPr="009D2DB7">
        <w:rPr>
          <w:rFonts w:ascii="Times New Roman" w:eastAsia="Times New Roman" w:hAnsi="Times New Roman" w:cs="Times New Roman"/>
          <w:sz w:val="24"/>
          <w:szCs w:val="24"/>
          <w:lang w:eastAsia="cs-CZ"/>
        </w:rPr>
        <w:t>University.</w:t>
      </w:r>
    </w:p>
    <w:p w:rsidR="000A2792" w:rsidRDefault="000A2792" w:rsidP="000A2792">
      <w:pPr>
        <w:pStyle w:val="Textpoznpodarou"/>
        <w:jc w:val="both"/>
        <w:rPr>
          <w:rFonts w:ascii="Times New Roman" w:hAnsi="Times New Roman" w:cs="Times New Roman"/>
          <w:sz w:val="24"/>
          <w:szCs w:val="24"/>
        </w:rPr>
      </w:pPr>
    </w:p>
    <w:p w:rsidR="000A2792" w:rsidRPr="00C21D4D" w:rsidRDefault="000A2792" w:rsidP="000A2792">
      <w:pPr>
        <w:pStyle w:val="Textpoznpodarou"/>
        <w:jc w:val="both"/>
        <w:rPr>
          <w:rFonts w:ascii="Times New Roman" w:eastAsia="Times New Roman" w:hAnsi="Times New Roman" w:cs="Times New Roman"/>
          <w:sz w:val="24"/>
          <w:szCs w:val="24"/>
          <w:lang w:eastAsia="cs-CZ"/>
        </w:rPr>
      </w:pPr>
      <w:r w:rsidRPr="00C21D4D">
        <w:rPr>
          <w:rFonts w:ascii="Times New Roman" w:eastAsia="Times New Roman" w:hAnsi="Times New Roman" w:cs="Times New Roman"/>
          <w:sz w:val="24"/>
          <w:szCs w:val="24"/>
          <w:lang w:eastAsia="cs-CZ"/>
        </w:rPr>
        <w:lastRenderedPageBreak/>
        <w:t xml:space="preserve">JEŘÁBEK, Tomáš. </w:t>
      </w:r>
      <w:r w:rsidRPr="00C21D4D">
        <w:rPr>
          <w:rFonts w:ascii="Times New Roman" w:eastAsia="Times New Roman" w:hAnsi="Times New Roman" w:cs="Times New Roman"/>
          <w:i/>
          <w:iCs/>
          <w:sz w:val="24"/>
          <w:szCs w:val="24"/>
          <w:lang w:eastAsia="cs-CZ"/>
        </w:rPr>
        <w:t xml:space="preserve">Komparativní </w:t>
      </w:r>
      <w:proofErr w:type="spellStart"/>
      <w:r w:rsidRPr="00C21D4D">
        <w:rPr>
          <w:rFonts w:ascii="Times New Roman" w:eastAsia="Times New Roman" w:hAnsi="Times New Roman" w:cs="Times New Roman"/>
          <w:i/>
          <w:iCs/>
          <w:sz w:val="24"/>
          <w:szCs w:val="24"/>
          <w:lang w:eastAsia="cs-CZ"/>
        </w:rPr>
        <w:t>konstitucionalistika</w:t>
      </w:r>
      <w:proofErr w:type="spellEnd"/>
      <w:r w:rsidRPr="00C21D4D">
        <w:rPr>
          <w:rFonts w:ascii="Times New Roman" w:eastAsia="Times New Roman" w:hAnsi="Times New Roman" w:cs="Times New Roman"/>
          <w:i/>
          <w:iCs/>
          <w:sz w:val="24"/>
          <w:szCs w:val="24"/>
          <w:lang w:eastAsia="cs-CZ"/>
        </w:rPr>
        <w:t xml:space="preserve"> zemí </w:t>
      </w:r>
      <w:proofErr w:type="spellStart"/>
      <w:r w:rsidRPr="00C21D4D">
        <w:rPr>
          <w:rFonts w:ascii="Times New Roman" w:eastAsia="Times New Roman" w:hAnsi="Times New Roman" w:cs="Times New Roman"/>
          <w:i/>
          <w:iCs/>
          <w:sz w:val="24"/>
          <w:szCs w:val="24"/>
          <w:lang w:eastAsia="cs-CZ"/>
        </w:rPr>
        <w:t>Blízkeho</w:t>
      </w:r>
      <w:proofErr w:type="spellEnd"/>
      <w:r w:rsidRPr="00C21D4D">
        <w:rPr>
          <w:rFonts w:ascii="Times New Roman" w:eastAsia="Times New Roman" w:hAnsi="Times New Roman" w:cs="Times New Roman"/>
          <w:i/>
          <w:iCs/>
          <w:sz w:val="24"/>
          <w:szCs w:val="24"/>
          <w:lang w:eastAsia="cs-CZ"/>
        </w:rPr>
        <w:t xml:space="preserve"> východu</w:t>
      </w:r>
      <w:r w:rsidRPr="00C21D4D">
        <w:rPr>
          <w:rFonts w:ascii="Times New Roman" w:eastAsia="Times New Roman" w:hAnsi="Times New Roman" w:cs="Times New Roman"/>
          <w:sz w:val="24"/>
          <w:szCs w:val="24"/>
          <w:lang w:eastAsia="cs-CZ"/>
        </w:rPr>
        <w:t>. v Brně, 2006. Bakalářská práce. Masarykova Univerzita.</w:t>
      </w:r>
    </w:p>
    <w:p w:rsidR="000A2792" w:rsidRDefault="000A2792" w:rsidP="000A2792">
      <w:pPr>
        <w:pStyle w:val="Textpoznpodarou"/>
        <w:jc w:val="both"/>
        <w:rPr>
          <w:rFonts w:ascii="Times New Roman" w:hAnsi="Times New Roman" w:cs="Times New Roman"/>
          <w:sz w:val="24"/>
          <w:szCs w:val="24"/>
        </w:rPr>
      </w:pPr>
    </w:p>
    <w:p w:rsidR="000A2792" w:rsidRPr="00C21D4D" w:rsidRDefault="000A2792" w:rsidP="000A2792">
      <w:pPr>
        <w:pStyle w:val="Textpoznpodarou"/>
        <w:jc w:val="both"/>
        <w:rPr>
          <w:rFonts w:ascii="Times New Roman" w:hAnsi="Times New Roman" w:cs="Times New Roman"/>
          <w:sz w:val="24"/>
          <w:szCs w:val="24"/>
        </w:rPr>
      </w:pPr>
      <w:r w:rsidRPr="00C21D4D">
        <w:rPr>
          <w:rFonts w:ascii="Times New Roman" w:hAnsi="Times New Roman" w:cs="Times New Roman"/>
          <w:sz w:val="24"/>
          <w:szCs w:val="24"/>
        </w:rPr>
        <w:t xml:space="preserve">ŠTELCER, Josef. </w:t>
      </w:r>
      <w:r w:rsidRPr="00C21D4D">
        <w:rPr>
          <w:rFonts w:ascii="Times New Roman" w:hAnsi="Times New Roman" w:cs="Times New Roman"/>
          <w:i/>
          <w:iCs/>
          <w:sz w:val="24"/>
          <w:szCs w:val="24"/>
        </w:rPr>
        <w:t xml:space="preserve">Islámský </w:t>
      </w:r>
      <w:proofErr w:type="spellStart"/>
      <w:r w:rsidRPr="00C21D4D">
        <w:rPr>
          <w:rFonts w:ascii="Times New Roman" w:hAnsi="Times New Roman" w:cs="Times New Roman"/>
          <w:i/>
          <w:iCs/>
          <w:sz w:val="24"/>
          <w:szCs w:val="24"/>
        </w:rPr>
        <w:t>právny</w:t>
      </w:r>
      <w:proofErr w:type="spellEnd"/>
      <w:r w:rsidRPr="00C21D4D">
        <w:rPr>
          <w:rFonts w:ascii="Times New Roman" w:hAnsi="Times New Roman" w:cs="Times New Roman"/>
          <w:i/>
          <w:iCs/>
          <w:sz w:val="24"/>
          <w:szCs w:val="24"/>
        </w:rPr>
        <w:t xml:space="preserve"> systém</w:t>
      </w:r>
      <w:r w:rsidRPr="00C21D4D">
        <w:rPr>
          <w:rFonts w:ascii="Times New Roman" w:hAnsi="Times New Roman" w:cs="Times New Roman"/>
          <w:sz w:val="24"/>
          <w:szCs w:val="24"/>
        </w:rPr>
        <w:t>. Olomouc, 2009. Diplomová práce. Univerzita Palackého</w:t>
      </w:r>
      <w:r>
        <w:rPr>
          <w:rFonts w:ascii="Times New Roman" w:hAnsi="Times New Roman" w:cs="Times New Roman"/>
          <w:sz w:val="24"/>
          <w:szCs w:val="24"/>
        </w:rPr>
        <w:t>.</w:t>
      </w:r>
    </w:p>
    <w:p w:rsidR="000A2792" w:rsidRPr="00D15C8F" w:rsidRDefault="000A2792" w:rsidP="000A2792">
      <w:pPr>
        <w:pStyle w:val="Textpoznpodarou"/>
        <w:jc w:val="both"/>
        <w:rPr>
          <w:rFonts w:ascii="Times New Roman" w:hAnsi="Times New Roman" w:cs="Times New Roman"/>
          <w:sz w:val="24"/>
          <w:szCs w:val="24"/>
        </w:rPr>
      </w:pPr>
    </w:p>
    <w:p w:rsidR="000A2792" w:rsidRDefault="000A2792" w:rsidP="000A2792">
      <w:pPr>
        <w:pStyle w:val="Textpoznpodarou"/>
        <w:jc w:val="both"/>
        <w:rPr>
          <w:rFonts w:ascii="Times New Roman" w:hAnsi="Times New Roman" w:cs="Times New Roman"/>
        </w:rPr>
      </w:pPr>
    </w:p>
    <w:p w:rsidR="000A2792" w:rsidRDefault="000A2792" w:rsidP="009A5D1B">
      <w:pPr>
        <w:rPr>
          <w:rFonts w:ascii="Times New Roman" w:hAnsi="Times New Roman" w:cs="Times New Roman"/>
          <w:sz w:val="28"/>
          <w:szCs w:val="28"/>
        </w:rPr>
      </w:pPr>
    </w:p>
    <w:p w:rsidR="000A2792" w:rsidRDefault="000A2792" w:rsidP="009A5D1B">
      <w:pPr>
        <w:rPr>
          <w:rFonts w:ascii="Times New Roman" w:hAnsi="Times New Roman" w:cs="Times New Roman"/>
          <w:sz w:val="28"/>
          <w:szCs w:val="28"/>
        </w:rPr>
      </w:pPr>
    </w:p>
    <w:p w:rsidR="000A2792" w:rsidRDefault="000A2792" w:rsidP="009A5D1B">
      <w:pPr>
        <w:rPr>
          <w:rFonts w:ascii="Times New Roman" w:hAnsi="Times New Roman" w:cs="Times New Roman"/>
          <w:sz w:val="28"/>
          <w:szCs w:val="28"/>
        </w:rPr>
      </w:pPr>
    </w:p>
    <w:p w:rsidR="000A2792" w:rsidRDefault="000A2792" w:rsidP="009A5D1B">
      <w:pPr>
        <w:rPr>
          <w:rFonts w:ascii="Times New Roman" w:hAnsi="Times New Roman" w:cs="Times New Roman"/>
          <w:sz w:val="28"/>
          <w:szCs w:val="28"/>
        </w:rPr>
      </w:pPr>
    </w:p>
    <w:p w:rsidR="000A2792" w:rsidRDefault="000A2792" w:rsidP="009A5D1B">
      <w:pPr>
        <w:rPr>
          <w:rFonts w:ascii="Times New Roman" w:hAnsi="Times New Roman" w:cs="Times New Roman"/>
          <w:sz w:val="28"/>
          <w:szCs w:val="28"/>
        </w:rPr>
      </w:pPr>
    </w:p>
    <w:p w:rsidR="000A2792" w:rsidRDefault="000A2792" w:rsidP="009A5D1B">
      <w:pPr>
        <w:rPr>
          <w:rFonts w:ascii="Times New Roman" w:hAnsi="Times New Roman" w:cs="Times New Roman"/>
          <w:sz w:val="28"/>
          <w:szCs w:val="28"/>
        </w:rPr>
      </w:pPr>
    </w:p>
    <w:p w:rsidR="000A2792" w:rsidRDefault="000A2792" w:rsidP="009A5D1B">
      <w:pPr>
        <w:rPr>
          <w:rFonts w:ascii="Times New Roman" w:hAnsi="Times New Roman" w:cs="Times New Roman"/>
          <w:sz w:val="28"/>
          <w:szCs w:val="28"/>
        </w:rPr>
      </w:pPr>
    </w:p>
    <w:p w:rsidR="000A2792" w:rsidRDefault="000A2792" w:rsidP="009A5D1B">
      <w:pPr>
        <w:rPr>
          <w:rFonts w:ascii="Times New Roman" w:hAnsi="Times New Roman" w:cs="Times New Roman"/>
          <w:sz w:val="28"/>
          <w:szCs w:val="28"/>
        </w:rPr>
      </w:pPr>
    </w:p>
    <w:p w:rsidR="000A2792" w:rsidRDefault="000A2792" w:rsidP="009A5D1B">
      <w:pPr>
        <w:rPr>
          <w:rFonts w:ascii="Times New Roman" w:hAnsi="Times New Roman" w:cs="Times New Roman"/>
          <w:sz w:val="28"/>
          <w:szCs w:val="28"/>
        </w:rPr>
      </w:pPr>
    </w:p>
    <w:p w:rsidR="000A2792" w:rsidRDefault="000A2792" w:rsidP="009A5D1B">
      <w:pPr>
        <w:rPr>
          <w:rFonts w:ascii="Times New Roman" w:hAnsi="Times New Roman" w:cs="Times New Roman"/>
          <w:sz w:val="28"/>
          <w:szCs w:val="28"/>
        </w:rPr>
      </w:pPr>
    </w:p>
    <w:p w:rsidR="000A2792" w:rsidRDefault="000A2792" w:rsidP="009A5D1B">
      <w:pPr>
        <w:rPr>
          <w:rFonts w:ascii="Times New Roman" w:hAnsi="Times New Roman" w:cs="Times New Roman"/>
          <w:sz w:val="28"/>
          <w:szCs w:val="28"/>
        </w:rPr>
      </w:pPr>
    </w:p>
    <w:p w:rsidR="000A2792" w:rsidRDefault="000A2792" w:rsidP="009A5D1B">
      <w:pPr>
        <w:rPr>
          <w:rFonts w:ascii="Times New Roman" w:hAnsi="Times New Roman" w:cs="Times New Roman"/>
          <w:sz w:val="28"/>
          <w:szCs w:val="28"/>
        </w:rPr>
      </w:pPr>
    </w:p>
    <w:p w:rsidR="000A2792" w:rsidRDefault="000A2792" w:rsidP="009A5D1B">
      <w:pPr>
        <w:rPr>
          <w:rFonts w:ascii="Times New Roman" w:hAnsi="Times New Roman" w:cs="Times New Roman"/>
          <w:sz w:val="28"/>
          <w:szCs w:val="28"/>
        </w:rPr>
      </w:pPr>
    </w:p>
    <w:p w:rsidR="000A2792" w:rsidRDefault="000A2792" w:rsidP="009A5D1B">
      <w:pPr>
        <w:rPr>
          <w:rFonts w:ascii="Times New Roman" w:hAnsi="Times New Roman" w:cs="Times New Roman"/>
          <w:sz w:val="28"/>
          <w:szCs w:val="28"/>
        </w:rPr>
      </w:pPr>
    </w:p>
    <w:p w:rsidR="000A2792" w:rsidRDefault="000A2792" w:rsidP="009A5D1B">
      <w:pPr>
        <w:rPr>
          <w:rFonts w:ascii="Times New Roman" w:hAnsi="Times New Roman" w:cs="Times New Roman"/>
          <w:sz w:val="28"/>
          <w:szCs w:val="28"/>
        </w:rPr>
      </w:pPr>
    </w:p>
    <w:p w:rsidR="000A2792" w:rsidRDefault="000A2792" w:rsidP="009A5D1B">
      <w:pPr>
        <w:rPr>
          <w:rFonts w:ascii="Times New Roman" w:hAnsi="Times New Roman" w:cs="Times New Roman"/>
          <w:sz w:val="28"/>
          <w:szCs w:val="28"/>
        </w:rPr>
      </w:pPr>
    </w:p>
    <w:p w:rsidR="000A2792" w:rsidRDefault="000A2792" w:rsidP="009A5D1B">
      <w:pPr>
        <w:rPr>
          <w:rFonts w:ascii="Times New Roman" w:hAnsi="Times New Roman" w:cs="Times New Roman"/>
          <w:sz w:val="28"/>
          <w:szCs w:val="28"/>
        </w:rPr>
      </w:pPr>
    </w:p>
    <w:p w:rsidR="000A2792" w:rsidRDefault="000A2792" w:rsidP="009A5D1B">
      <w:pPr>
        <w:rPr>
          <w:rFonts w:ascii="Times New Roman" w:hAnsi="Times New Roman" w:cs="Times New Roman"/>
          <w:sz w:val="28"/>
          <w:szCs w:val="28"/>
        </w:rPr>
      </w:pPr>
    </w:p>
    <w:p w:rsidR="000A2792" w:rsidRDefault="000A2792" w:rsidP="009A5D1B">
      <w:pPr>
        <w:rPr>
          <w:rFonts w:ascii="Times New Roman" w:hAnsi="Times New Roman" w:cs="Times New Roman"/>
          <w:sz w:val="28"/>
          <w:szCs w:val="28"/>
        </w:rPr>
      </w:pPr>
    </w:p>
    <w:p w:rsidR="000A2792" w:rsidRDefault="000A2792" w:rsidP="009A5D1B">
      <w:pPr>
        <w:rPr>
          <w:rFonts w:ascii="Times New Roman" w:hAnsi="Times New Roman" w:cs="Times New Roman"/>
          <w:sz w:val="28"/>
          <w:szCs w:val="28"/>
        </w:rPr>
      </w:pPr>
    </w:p>
    <w:p w:rsidR="000A2792" w:rsidRDefault="000A2792" w:rsidP="009A5D1B">
      <w:pPr>
        <w:rPr>
          <w:rFonts w:ascii="Times New Roman" w:hAnsi="Times New Roman" w:cs="Times New Roman"/>
          <w:sz w:val="28"/>
          <w:szCs w:val="28"/>
        </w:rPr>
      </w:pPr>
    </w:p>
    <w:p w:rsidR="000A2792" w:rsidRPr="00A14127" w:rsidRDefault="000A2792" w:rsidP="000A2792">
      <w:pPr>
        <w:jc w:val="both"/>
        <w:rPr>
          <w:rFonts w:ascii="Times New Roman" w:hAnsi="Times New Roman" w:cs="Times New Roman"/>
          <w:b/>
          <w:sz w:val="32"/>
          <w:szCs w:val="32"/>
        </w:rPr>
      </w:pPr>
      <w:r w:rsidRPr="00A14127">
        <w:rPr>
          <w:rFonts w:ascii="Times New Roman" w:hAnsi="Times New Roman" w:cs="Times New Roman"/>
          <w:b/>
          <w:sz w:val="32"/>
          <w:szCs w:val="32"/>
        </w:rPr>
        <w:lastRenderedPageBreak/>
        <w:t>Abstrakt</w:t>
      </w:r>
    </w:p>
    <w:p w:rsidR="000A2792" w:rsidRPr="000D75E0" w:rsidRDefault="000A2792" w:rsidP="000A2792">
      <w:pPr>
        <w:spacing w:line="360" w:lineRule="auto"/>
        <w:ind w:firstLine="709"/>
        <w:contextualSpacing/>
        <w:jc w:val="both"/>
        <w:rPr>
          <w:rFonts w:ascii="Times New Roman" w:hAnsi="Times New Roman" w:cs="Times New Roman"/>
          <w:sz w:val="24"/>
          <w:szCs w:val="24"/>
        </w:rPr>
      </w:pPr>
      <w:r w:rsidRPr="000D75E0">
        <w:rPr>
          <w:rFonts w:ascii="Times New Roman" w:hAnsi="Times New Roman" w:cs="Times New Roman"/>
          <w:sz w:val="24"/>
          <w:szCs w:val="24"/>
        </w:rPr>
        <w:t>Název mé diplomové práce zní Systém islámského náboženského práva v Íránu. T</w:t>
      </w:r>
      <w:r>
        <w:rPr>
          <w:rFonts w:ascii="Times New Roman" w:hAnsi="Times New Roman" w:cs="Times New Roman"/>
          <w:sz w:val="24"/>
          <w:szCs w:val="24"/>
        </w:rPr>
        <w:t>a</w:t>
      </w:r>
      <w:r w:rsidRPr="000D75E0">
        <w:rPr>
          <w:rFonts w:ascii="Times New Roman" w:hAnsi="Times New Roman" w:cs="Times New Roman"/>
          <w:sz w:val="24"/>
          <w:szCs w:val="24"/>
        </w:rPr>
        <w:t>to práce je úzce profilov</w:t>
      </w:r>
      <w:r>
        <w:rPr>
          <w:rFonts w:ascii="Times New Roman" w:hAnsi="Times New Roman" w:cs="Times New Roman"/>
          <w:sz w:val="24"/>
          <w:szCs w:val="24"/>
        </w:rPr>
        <w:t>á</w:t>
      </w:r>
      <w:r w:rsidRPr="000D75E0">
        <w:rPr>
          <w:rFonts w:ascii="Times New Roman" w:hAnsi="Times New Roman" w:cs="Times New Roman"/>
          <w:sz w:val="24"/>
          <w:szCs w:val="24"/>
        </w:rPr>
        <w:t>n</w:t>
      </w:r>
      <w:r>
        <w:rPr>
          <w:rFonts w:ascii="Times New Roman" w:hAnsi="Times New Roman" w:cs="Times New Roman"/>
          <w:sz w:val="24"/>
          <w:szCs w:val="24"/>
        </w:rPr>
        <w:t>a</w:t>
      </w:r>
      <w:r w:rsidRPr="000D75E0">
        <w:rPr>
          <w:rFonts w:ascii="Times New Roman" w:hAnsi="Times New Roman" w:cs="Times New Roman"/>
          <w:sz w:val="24"/>
          <w:szCs w:val="24"/>
        </w:rPr>
        <w:t xml:space="preserve"> pouze na jeden stát. Írán vždy </w:t>
      </w:r>
      <w:r>
        <w:rPr>
          <w:rFonts w:ascii="Times New Roman" w:hAnsi="Times New Roman" w:cs="Times New Roman"/>
          <w:sz w:val="24"/>
          <w:szCs w:val="24"/>
        </w:rPr>
        <w:t>stál</w:t>
      </w:r>
      <w:r w:rsidRPr="000D75E0">
        <w:rPr>
          <w:rFonts w:ascii="Times New Roman" w:hAnsi="Times New Roman" w:cs="Times New Roman"/>
          <w:sz w:val="24"/>
          <w:szCs w:val="24"/>
        </w:rPr>
        <w:t xml:space="preserve"> a </w:t>
      </w:r>
      <w:r>
        <w:rPr>
          <w:rFonts w:ascii="Times New Roman" w:hAnsi="Times New Roman" w:cs="Times New Roman"/>
          <w:sz w:val="24"/>
          <w:szCs w:val="24"/>
        </w:rPr>
        <w:t>stojí</w:t>
      </w:r>
      <w:r w:rsidRPr="000D75E0">
        <w:rPr>
          <w:rFonts w:ascii="Times New Roman" w:hAnsi="Times New Roman" w:cs="Times New Roman"/>
          <w:sz w:val="24"/>
          <w:szCs w:val="24"/>
        </w:rPr>
        <w:t xml:space="preserve"> v centru</w:t>
      </w:r>
      <w:r>
        <w:rPr>
          <w:rFonts w:ascii="Times New Roman" w:hAnsi="Times New Roman" w:cs="Times New Roman"/>
          <w:sz w:val="24"/>
          <w:szCs w:val="24"/>
        </w:rPr>
        <w:t xml:space="preserve"> </w:t>
      </w:r>
      <w:r w:rsidRPr="000D75E0">
        <w:rPr>
          <w:rFonts w:ascii="Times New Roman" w:hAnsi="Times New Roman" w:cs="Times New Roman"/>
          <w:sz w:val="24"/>
          <w:szCs w:val="24"/>
        </w:rPr>
        <w:t>dění a zejména obav stran neislámských zemí. Způsob prosazování islámského práva je v této zemi obzvlášť důsledný. Írán se proto jeví jako nejlepší možný příklad pro demonstraci fungování islámského právního systému.</w:t>
      </w:r>
    </w:p>
    <w:p w:rsidR="000A2792" w:rsidRDefault="000A2792" w:rsidP="000A2792">
      <w:pPr>
        <w:spacing w:line="360" w:lineRule="auto"/>
        <w:ind w:firstLine="709"/>
        <w:contextualSpacing/>
        <w:jc w:val="both"/>
        <w:rPr>
          <w:rFonts w:ascii="Times New Roman" w:hAnsi="Times New Roman" w:cs="Times New Roman"/>
          <w:sz w:val="24"/>
          <w:szCs w:val="24"/>
        </w:rPr>
      </w:pPr>
      <w:r w:rsidRPr="000D75E0">
        <w:rPr>
          <w:rFonts w:ascii="Times New Roman" w:hAnsi="Times New Roman" w:cs="Times New Roman"/>
          <w:sz w:val="24"/>
          <w:szCs w:val="24"/>
        </w:rPr>
        <w:t>Práce je t</w:t>
      </w:r>
      <w:r>
        <w:rPr>
          <w:rFonts w:ascii="Times New Roman" w:hAnsi="Times New Roman" w:cs="Times New Roman"/>
          <w:sz w:val="24"/>
          <w:szCs w:val="24"/>
        </w:rPr>
        <w:t>e</w:t>
      </w:r>
      <w:r w:rsidRPr="000D75E0">
        <w:rPr>
          <w:rFonts w:ascii="Times New Roman" w:hAnsi="Times New Roman" w:cs="Times New Roman"/>
          <w:sz w:val="24"/>
          <w:szCs w:val="24"/>
        </w:rPr>
        <w:t xml:space="preserve">matiky rozdělena do čtyř kapitol.  První kapitola je věnována historickému vývoji směřujícímu k </w:t>
      </w:r>
      <w:r>
        <w:rPr>
          <w:rFonts w:ascii="Times New Roman" w:hAnsi="Times New Roman" w:cs="Times New Roman"/>
          <w:sz w:val="24"/>
          <w:szCs w:val="24"/>
        </w:rPr>
        <w:t>i</w:t>
      </w:r>
      <w:r w:rsidRPr="000D75E0">
        <w:rPr>
          <w:rFonts w:ascii="Times New Roman" w:hAnsi="Times New Roman" w:cs="Times New Roman"/>
          <w:sz w:val="24"/>
          <w:szCs w:val="24"/>
        </w:rPr>
        <w:t xml:space="preserve">slámské revoluci a přeměně státního zřízení v roce 1979. </w:t>
      </w:r>
    </w:p>
    <w:p w:rsidR="000A2792" w:rsidRDefault="000A2792" w:rsidP="000A2792">
      <w:pPr>
        <w:spacing w:line="360" w:lineRule="auto"/>
        <w:ind w:firstLine="709"/>
        <w:contextualSpacing/>
        <w:jc w:val="both"/>
        <w:rPr>
          <w:rFonts w:ascii="Times New Roman" w:hAnsi="Times New Roman" w:cs="Times New Roman"/>
          <w:sz w:val="24"/>
          <w:szCs w:val="24"/>
        </w:rPr>
      </w:pPr>
      <w:r w:rsidRPr="000D75E0">
        <w:rPr>
          <w:rFonts w:ascii="Times New Roman" w:hAnsi="Times New Roman" w:cs="Times New Roman"/>
          <w:sz w:val="24"/>
          <w:szCs w:val="24"/>
        </w:rPr>
        <w:t xml:space="preserve">Následující kapitola se zabývá prameny íránského práva, a to prameny islámského náboženského práva a íránského psaného práva. Vzhledem k tomu, že Írán </w:t>
      </w:r>
      <w:r>
        <w:rPr>
          <w:rFonts w:ascii="Times New Roman" w:hAnsi="Times New Roman" w:cs="Times New Roman"/>
          <w:sz w:val="24"/>
          <w:szCs w:val="24"/>
        </w:rPr>
        <w:t>představuje</w:t>
      </w:r>
      <w:r w:rsidRPr="000D75E0">
        <w:rPr>
          <w:rFonts w:ascii="Times New Roman" w:hAnsi="Times New Roman" w:cs="Times New Roman"/>
          <w:sz w:val="24"/>
          <w:szCs w:val="24"/>
        </w:rPr>
        <w:t xml:space="preserve"> jednu z mála islámských zemí s majoritou šíitských muslimů</w:t>
      </w:r>
      <w:r>
        <w:rPr>
          <w:rFonts w:ascii="Times New Roman" w:hAnsi="Times New Roman" w:cs="Times New Roman"/>
          <w:sz w:val="24"/>
          <w:szCs w:val="24"/>
        </w:rPr>
        <w:t>,</w:t>
      </w:r>
      <w:r w:rsidRPr="000D75E0">
        <w:rPr>
          <w:rFonts w:ascii="Times New Roman" w:hAnsi="Times New Roman" w:cs="Times New Roman"/>
          <w:sz w:val="24"/>
          <w:szCs w:val="24"/>
        </w:rPr>
        <w:t xml:space="preserve"> je do této kapitoly </w:t>
      </w:r>
      <w:r>
        <w:rPr>
          <w:rFonts w:ascii="Times New Roman" w:hAnsi="Times New Roman" w:cs="Times New Roman"/>
          <w:sz w:val="24"/>
          <w:szCs w:val="24"/>
        </w:rPr>
        <w:t>za</w:t>
      </w:r>
      <w:r w:rsidRPr="000D75E0">
        <w:rPr>
          <w:rFonts w:ascii="Times New Roman" w:hAnsi="Times New Roman" w:cs="Times New Roman"/>
          <w:sz w:val="24"/>
          <w:szCs w:val="24"/>
        </w:rPr>
        <w:t xml:space="preserve">řazeno i vysvětlení rozkolu mezi šíity a </w:t>
      </w:r>
      <w:proofErr w:type="spellStart"/>
      <w:r w:rsidRPr="000D75E0">
        <w:rPr>
          <w:rFonts w:ascii="Times New Roman" w:hAnsi="Times New Roman" w:cs="Times New Roman"/>
          <w:sz w:val="24"/>
          <w:szCs w:val="24"/>
        </w:rPr>
        <w:t>sunnity</w:t>
      </w:r>
      <w:proofErr w:type="spellEnd"/>
      <w:r w:rsidRPr="000D75E0">
        <w:rPr>
          <w:rFonts w:ascii="Times New Roman" w:hAnsi="Times New Roman" w:cs="Times New Roman"/>
          <w:sz w:val="24"/>
          <w:szCs w:val="24"/>
        </w:rPr>
        <w:t xml:space="preserve">. V závěru kapitoly je pak vysvětlen model vládnutí </w:t>
      </w:r>
      <w:proofErr w:type="spellStart"/>
      <w:r w:rsidRPr="000D75E0">
        <w:rPr>
          <w:rFonts w:ascii="Times New Roman" w:hAnsi="Times New Roman" w:cs="Times New Roman"/>
          <w:i/>
          <w:sz w:val="24"/>
          <w:szCs w:val="24"/>
        </w:rPr>
        <w:t>velájat</w:t>
      </w:r>
      <w:proofErr w:type="spellEnd"/>
      <w:r w:rsidRPr="000D75E0">
        <w:rPr>
          <w:rFonts w:ascii="Times New Roman" w:hAnsi="Times New Roman" w:cs="Times New Roman"/>
          <w:i/>
          <w:sz w:val="24"/>
          <w:szCs w:val="24"/>
        </w:rPr>
        <w:t xml:space="preserve">-e </w:t>
      </w:r>
      <w:proofErr w:type="spellStart"/>
      <w:r w:rsidRPr="000D75E0">
        <w:rPr>
          <w:rFonts w:ascii="Times New Roman" w:hAnsi="Times New Roman" w:cs="Times New Roman"/>
          <w:i/>
          <w:sz w:val="24"/>
          <w:szCs w:val="24"/>
        </w:rPr>
        <w:t>faqíh</w:t>
      </w:r>
      <w:proofErr w:type="spellEnd"/>
      <w:r w:rsidRPr="000D75E0">
        <w:rPr>
          <w:rFonts w:ascii="Times New Roman" w:hAnsi="Times New Roman" w:cs="Times New Roman"/>
          <w:i/>
          <w:sz w:val="24"/>
          <w:szCs w:val="24"/>
        </w:rPr>
        <w:t>.</w:t>
      </w:r>
      <w:r w:rsidRPr="000D75E0">
        <w:rPr>
          <w:rFonts w:ascii="Times New Roman" w:hAnsi="Times New Roman" w:cs="Times New Roman"/>
          <w:sz w:val="24"/>
          <w:szCs w:val="24"/>
        </w:rPr>
        <w:t xml:space="preserve"> </w:t>
      </w:r>
    </w:p>
    <w:p w:rsidR="000A2792" w:rsidRDefault="000A2792" w:rsidP="000A2792">
      <w:pPr>
        <w:spacing w:line="360" w:lineRule="auto"/>
        <w:ind w:firstLine="709"/>
        <w:contextualSpacing/>
        <w:jc w:val="both"/>
        <w:rPr>
          <w:rFonts w:ascii="Times New Roman" w:hAnsi="Times New Roman" w:cs="Times New Roman"/>
          <w:sz w:val="24"/>
          <w:szCs w:val="24"/>
        </w:rPr>
      </w:pPr>
      <w:r w:rsidRPr="000D75E0">
        <w:rPr>
          <w:rFonts w:ascii="Times New Roman" w:hAnsi="Times New Roman" w:cs="Times New Roman"/>
          <w:sz w:val="24"/>
          <w:szCs w:val="24"/>
        </w:rPr>
        <w:t>Třetí kapitola vymezuje ústavní systém země, zabývá se jednotlivými státními orgány a jejich vzájemným působením.</w:t>
      </w:r>
    </w:p>
    <w:p w:rsidR="000A2792" w:rsidRPr="000D75E0" w:rsidRDefault="000A2792" w:rsidP="000A2792">
      <w:pPr>
        <w:spacing w:line="360" w:lineRule="auto"/>
        <w:ind w:firstLine="709"/>
        <w:contextualSpacing/>
        <w:jc w:val="both"/>
        <w:rPr>
          <w:rFonts w:ascii="Times New Roman" w:hAnsi="Times New Roman" w:cs="Times New Roman"/>
          <w:sz w:val="24"/>
          <w:szCs w:val="24"/>
        </w:rPr>
      </w:pPr>
      <w:r w:rsidRPr="000D75E0">
        <w:rPr>
          <w:rFonts w:ascii="Times New Roman" w:hAnsi="Times New Roman" w:cs="Times New Roman"/>
          <w:sz w:val="24"/>
          <w:szCs w:val="24"/>
        </w:rPr>
        <w:t xml:space="preserve">Poslední kapitola </w:t>
      </w:r>
      <w:r>
        <w:rPr>
          <w:rFonts w:ascii="Times New Roman" w:hAnsi="Times New Roman" w:cs="Times New Roman"/>
          <w:sz w:val="24"/>
          <w:szCs w:val="24"/>
        </w:rPr>
        <w:t>s</w:t>
      </w:r>
      <w:r w:rsidRPr="000D75E0">
        <w:rPr>
          <w:rFonts w:ascii="Times New Roman" w:hAnsi="Times New Roman" w:cs="Times New Roman"/>
          <w:sz w:val="24"/>
          <w:szCs w:val="24"/>
        </w:rPr>
        <w:t>e</w:t>
      </w:r>
      <w:r>
        <w:rPr>
          <w:rFonts w:ascii="Times New Roman" w:hAnsi="Times New Roman" w:cs="Times New Roman"/>
          <w:sz w:val="24"/>
          <w:szCs w:val="24"/>
        </w:rPr>
        <w:t xml:space="preserve"> týká</w:t>
      </w:r>
      <w:r w:rsidRPr="000D75E0">
        <w:rPr>
          <w:rFonts w:ascii="Times New Roman" w:hAnsi="Times New Roman" w:cs="Times New Roman"/>
          <w:sz w:val="24"/>
          <w:szCs w:val="24"/>
        </w:rPr>
        <w:t xml:space="preserve"> </w:t>
      </w:r>
      <w:r>
        <w:rPr>
          <w:rFonts w:ascii="Times New Roman" w:hAnsi="Times New Roman" w:cs="Times New Roman"/>
          <w:sz w:val="24"/>
          <w:szCs w:val="24"/>
        </w:rPr>
        <w:t xml:space="preserve">lidských práv jako </w:t>
      </w:r>
      <w:r w:rsidRPr="000D75E0">
        <w:rPr>
          <w:rFonts w:ascii="Times New Roman" w:hAnsi="Times New Roman" w:cs="Times New Roman"/>
          <w:sz w:val="24"/>
          <w:szCs w:val="24"/>
        </w:rPr>
        <w:t>jedno</w:t>
      </w:r>
      <w:r>
        <w:rPr>
          <w:rFonts w:ascii="Times New Roman" w:hAnsi="Times New Roman" w:cs="Times New Roman"/>
          <w:sz w:val="24"/>
          <w:szCs w:val="24"/>
        </w:rPr>
        <w:t>ho</w:t>
      </w:r>
      <w:r w:rsidRPr="000D75E0">
        <w:rPr>
          <w:rFonts w:ascii="Times New Roman" w:hAnsi="Times New Roman" w:cs="Times New Roman"/>
          <w:sz w:val="24"/>
          <w:szCs w:val="24"/>
        </w:rPr>
        <w:t xml:space="preserve"> z nejdiskutovanějších témat současnosti. Pozornost je zaměřena především na nástroje ochrany těchto práv</w:t>
      </w:r>
      <w:r>
        <w:rPr>
          <w:rFonts w:ascii="Times New Roman" w:hAnsi="Times New Roman" w:cs="Times New Roman"/>
          <w:sz w:val="24"/>
          <w:szCs w:val="24"/>
        </w:rPr>
        <w:t xml:space="preserve"> v Íránu</w:t>
      </w:r>
      <w:r w:rsidRPr="000D75E0">
        <w:rPr>
          <w:rFonts w:ascii="Times New Roman" w:hAnsi="Times New Roman" w:cs="Times New Roman"/>
          <w:sz w:val="24"/>
          <w:szCs w:val="24"/>
        </w:rPr>
        <w:t xml:space="preserve">, ale též na skutečný stav, kdy jsou lidská práva závažným způsobem porušována.     </w:t>
      </w:r>
    </w:p>
    <w:p w:rsidR="000A2792" w:rsidRDefault="000A2792" w:rsidP="000A2792">
      <w:pPr>
        <w:spacing w:line="360" w:lineRule="auto"/>
        <w:ind w:firstLine="708"/>
        <w:contextualSpacing/>
        <w:jc w:val="both"/>
      </w:pPr>
    </w:p>
    <w:p w:rsidR="000A2792" w:rsidRDefault="000A2792" w:rsidP="000A2792">
      <w:pPr>
        <w:spacing w:line="360" w:lineRule="auto"/>
        <w:ind w:firstLine="708"/>
        <w:contextualSpacing/>
        <w:jc w:val="both"/>
      </w:pPr>
    </w:p>
    <w:p w:rsidR="000A2792" w:rsidRDefault="000A2792" w:rsidP="000A2792">
      <w:pPr>
        <w:spacing w:line="360" w:lineRule="auto"/>
        <w:ind w:firstLine="708"/>
        <w:contextualSpacing/>
        <w:jc w:val="both"/>
      </w:pPr>
    </w:p>
    <w:p w:rsidR="000A2792" w:rsidRDefault="000A2792" w:rsidP="000A2792">
      <w:pPr>
        <w:spacing w:line="360" w:lineRule="auto"/>
        <w:ind w:firstLine="708"/>
        <w:contextualSpacing/>
        <w:jc w:val="both"/>
      </w:pPr>
    </w:p>
    <w:p w:rsidR="000A2792" w:rsidRDefault="000A2792" w:rsidP="009A5D1B">
      <w:pPr>
        <w:rPr>
          <w:rFonts w:ascii="Times New Roman" w:hAnsi="Times New Roman" w:cs="Times New Roman"/>
          <w:sz w:val="28"/>
          <w:szCs w:val="28"/>
        </w:rPr>
      </w:pPr>
    </w:p>
    <w:p w:rsidR="000A2792" w:rsidRDefault="000A2792" w:rsidP="009A5D1B">
      <w:pPr>
        <w:rPr>
          <w:rFonts w:ascii="Times New Roman" w:hAnsi="Times New Roman" w:cs="Times New Roman"/>
          <w:sz w:val="28"/>
          <w:szCs w:val="28"/>
        </w:rPr>
      </w:pPr>
    </w:p>
    <w:p w:rsidR="00B810F2" w:rsidRDefault="00B810F2" w:rsidP="009A5D1B">
      <w:pPr>
        <w:rPr>
          <w:rFonts w:ascii="Times New Roman" w:hAnsi="Times New Roman" w:cs="Times New Roman"/>
          <w:sz w:val="28"/>
          <w:szCs w:val="28"/>
        </w:rPr>
      </w:pPr>
    </w:p>
    <w:p w:rsidR="00B810F2" w:rsidRDefault="00B810F2" w:rsidP="009A5D1B">
      <w:pPr>
        <w:rPr>
          <w:rFonts w:ascii="Times New Roman" w:hAnsi="Times New Roman" w:cs="Times New Roman"/>
          <w:sz w:val="28"/>
          <w:szCs w:val="28"/>
        </w:rPr>
      </w:pPr>
    </w:p>
    <w:p w:rsidR="00B810F2" w:rsidRDefault="00B810F2" w:rsidP="009A5D1B">
      <w:pPr>
        <w:rPr>
          <w:rFonts w:ascii="Times New Roman" w:hAnsi="Times New Roman" w:cs="Times New Roman"/>
          <w:sz w:val="28"/>
          <w:szCs w:val="28"/>
        </w:rPr>
      </w:pPr>
    </w:p>
    <w:p w:rsidR="00B810F2" w:rsidRDefault="00B810F2" w:rsidP="009A5D1B">
      <w:pPr>
        <w:rPr>
          <w:rFonts w:ascii="Times New Roman" w:hAnsi="Times New Roman" w:cs="Times New Roman"/>
          <w:sz w:val="28"/>
          <w:szCs w:val="28"/>
        </w:rPr>
      </w:pPr>
    </w:p>
    <w:p w:rsidR="00B810F2" w:rsidRDefault="00B810F2" w:rsidP="009A5D1B">
      <w:pPr>
        <w:rPr>
          <w:rFonts w:ascii="Times New Roman" w:hAnsi="Times New Roman" w:cs="Times New Roman"/>
          <w:sz w:val="28"/>
          <w:szCs w:val="28"/>
        </w:rPr>
      </w:pPr>
    </w:p>
    <w:p w:rsidR="00B810F2" w:rsidRDefault="00B810F2" w:rsidP="009A5D1B">
      <w:pPr>
        <w:rPr>
          <w:rFonts w:ascii="Times New Roman" w:hAnsi="Times New Roman" w:cs="Times New Roman"/>
          <w:sz w:val="28"/>
          <w:szCs w:val="28"/>
        </w:rPr>
      </w:pPr>
    </w:p>
    <w:p w:rsidR="006E0CD8" w:rsidRPr="006E0CD8" w:rsidRDefault="006E0CD8" w:rsidP="006E0CD8">
      <w:pPr>
        <w:jc w:val="both"/>
        <w:rPr>
          <w:rFonts w:ascii="Times New Roman" w:hAnsi="Times New Roman" w:cs="Times New Roman"/>
          <w:b/>
          <w:sz w:val="32"/>
          <w:szCs w:val="32"/>
          <w:lang w:val="en-US"/>
        </w:rPr>
      </w:pPr>
      <w:r w:rsidRPr="006E0CD8">
        <w:rPr>
          <w:rFonts w:ascii="Times New Roman" w:hAnsi="Times New Roman" w:cs="Times New Roman"/>
          <w:b/>
          <w:sz w:val="32"/>
          <w:szCs w:val="32"/>
          <w:lang w:val="en-US"/>
        </w:rPr>
        <w:lastRenderedPageBreak/>
        <w:t>Abstract</w:t>
      </w:r>
    </w:p>
    <w:p w:rsidR="006E0CD8" w:rsidRPr="00897BAA" w:rsidRDefault="006E0CD8" w:rsidP="006E0CD8">
      <w:pPr>
        <w:spacing w:line="360" w:lineRule="auto"/>
        <w:ind w:firstLine="709"/>
        <w:contextualSpacing/>
        <w:jc w:val="both"/>
        <w:rPr>
          <w:rFonts w:ascii="Times New Roman" w:hAnsi="Times New Roman" w:cs="Times New Roman"/>
          <w:sz w:val="24"/>
          <w:szCs w:val="24"/>
          <w:lang w:val="en-US"/>
        </w:rPr>
      </w:pPr>
      <w:r w:rsidRPr="00897BAA">
        <w:rPr>
          <w:rFonts w:ascii="Times New Roman" w:hAnsi="Times New Roman" w:cs="Times New Roman"/>
          <w:sz w:val="24"/>
          <w:szCs w:val="24"/>
          <w:lang w:val="en-US"/>
        </w:rPr>
        <w:t xml:space="preserve">The title of my thesis is The </w:t>
      </w:r>
      <w:r>
        <w:rPr>
          <w:rFonts w:ascii="Times New Roman" w:hAnsi="Times New Roman" w:cs="Times New Roman"/>
          <w:sz w:val="24"/>
          <w:szCs w:val="24"/>
          <w:lang w:val="en-US"/>
        </w:rPr>
        <w:t>S</w:t>
      </w:r>
      <w:r w:rsidRPr="00897BAA">
        <w:rPr>
          <w:rFonts w:ascii="Times New Roman" w:hAnsi="Times New Roman" w:cs="Times New Roman"/>
          <w:sz w:val="24"/>
          <w:szCs w:val="24"/>
          <w:lang w:val="en-US"/>
        </w:rPr>
        <w:t xml:space="preserve">ystem of </w:t>
      </w:r>
      <w:r>
        <w:rPr>
          <w:rFonts w:ascii="Times New Roman" w:hAnsi="Times New Roman" w:cs="Times New Roman"/>
          <w:sz w:val="24"/>
          <w:szCs w:val="24"/>
          <w:lang w:val="en-US"/>
        </w:rPr>
        <w:t>Religious L</w:t>
      </w:r>
      <w:r w:rsidRPr="00897BAA">
        <w:rPr>
          <w:rFonts w:ascii="Times New Roman" w:hAnsi="Times New Roman" w:cs="Times New Roman"/>
          <w:sz w:val="24"/>
          <w:szCs w:val="24"/>
          <w:lang w:val="en-US"/>
        </w:rPr>
        <w:t xml:space="preserve">aw of Islam in the Islamic Republic of Iran. It focuses exclusively on this particular state. Iran has always been and still is in the center of attention and fear of non-Islamic countries. The way </w:t>
      </w:r>
      <w:proofErr w:type="spellStart"/>
      <w:r w:rsidRPr="00897BAA">
        <w:rPr>
          <w:rFonts w:ascii="Times New Roman" w:hAnsi="Times New Roman" w:cs="Times New Roman"/>
          <w:sz w:val="24"/>
          <w:szCs w:val="24"/>
          <w:lang w:val="en-US"/>
        </w:rPr>
        <w:t>Sharia</w:t>
      </w:r>
      <w:proofErr w:type="spellEnd"/>
      <w:r w:rsidRPr="00897BAA">
        <w:rPr>
          <w:rFonts w:ascii="Times New Roman" w:hAnsi="Times New Roman" w:cs="Times New Roman"/>
          <w:sz w:val="24"/>
          <w:szCs w:val="24"/>
          <w:lang w:val="en-US"/>
        </w:rPr>
        <w:t xml:space="preserve"> law is enforced in this state is exceptionally vigorous. These are the reasons why </w:t>
      </w:r>
      <w:r w:rsidRPr="00897BAA">
        <w:rPr>
          <w:rFonts w:ascii="Times New Roman" w:hAnsi="Times New Roman" w:cs="Times New Roman"/>
          <w:color w:val="000000"/>
          <w:sz w:val="24"/>
          <w:szCs w:val="24"/>
          <w:shd w:val="clear" w:color="auto" w:fill="FFFFFF"/>
          <w:lang w:val="en-US"/>
        </w:rPr>
        <w:t>the Islamic Republic of Iran</w:t>
      </w:r>
      <w:r w:rsidRPr="00897BAA">
        <w:rPr>
          <w:rFonts w:ascii="Times New Roman" w:hAnsi="Times New Roman" w:cs="Times New Roman"/>
          <w:sz w:val="24"/>
          <w:szCs w:val="24"/>
          <w:lang w:val="en-US"/>
        </w:rPr>
        <w:t xml:space="preserve"> is the best example for demonstrating the function of the religious law of Islam.</w:t>
      </w:r>
    </w:p>
    <w:p w:rsidR="006E0CD8" w:rsidRPr="00897BAA" w:rsidRDefault="006E0CD8" w:rsidP="006E0CD8">
      <w:pPr>
        <w:spacing w:line="360" w:lineRule="auto"/>
        <w:ind w:firstLine="709"/>
        <w:contextualSpacing/>
        <w:jc w:val="both"/>
        <w:rPr>
          <w:rFonts w:ascii="Times New Roman" w:hAnsi="Times New Roman" w:cs="Times New Roman"/>
          <w:sz w:val="24"/>
          <w:szCs w:val="24"/>
          <w:lang w:val="en-US"/>
        </w:rPr>
      </w:pPr>
      <w:r w:rsidRPr="00897BAA">
        <w:rPr>
          <w:rFonts w:ascii="Times New Roman" w:hAnsi="Times New Roman" w:cs="Times New Roman"/>
          <w:sz w:val="24"/>
          <w:szCs w:val="24"/>
          <w:lang w:val="en-US"/>
        </w:rPr>
        <w:t>The thesis is divided into four chapters. The first chapter focuses on the historical developments leading towards the Islamic Revolution and regime change in 1979.</w:t>
      </w:r>
    </w:p>
    <w:p w:rsidR="006E0CD8" w:rsidRPr="00897BAA" w:rsidRDefault="006E0CD8" w:rsidP="006E0CD8">
      <w:pPr>
        <w:spacing w:line="360" w:lineRule="auto"/>
        <w:ind w:firstLine="709"/>
        <w:contextualSpacing/>
        <w:jc w:val="both"/>
        <w:rPr>
          <w:rFonts w:ascii="Times New Roman" w:hAnsi="Times New Roman" w:cs="Times New Roman"/>
          <w:sz w:val="24"/>
          <w:szCs w:val="24"/>
          <w:lang w:val="en-US"/>
        </w:rPr>
      </w:pPr>
      <w:r w:rsidRPr="00897BAA">
        <w:rPr>
          <w:rFonts w:ascii="Times New Roman" w:hAnsi="Times New Roman" w:cs="Times New Roman"/>
          <w:sz w:val="24"/>
          <w:szCs w:val="24"/>
          <w:lang w:val="en-US"/>
        </w:rPr>
        <w:t xml:space="preserve">The </w:t>
      </w:r>
      <w:r>
        <w:rPr>
          <w:rFonts w:ascii="Times New Roman" w:hAnsi="Times New Roman" w:cs="Times New Roman"/>
          <w:sz w:val="24"/>
          <w:szCs w:val="24"/>
          <w:lang w:val="en-US"/>
        </w:rPr>
        <w:t>next</w:t>
      </w:r>
      <w:r w:rsidRPr="00897BAA">
        <w:rPr>
          <w:rFonts w:ascii="Times New Roman" w:hAnsi="Times New Roman" w:cs="Times New Roman"/>
          <w:sz w:val="24"/>
          <w:szCs w:val="24"/>
          <w:lang w:val="en-US"/>
        </w:rPr>
        <w:t xml:space="preserve"> chapter investigates the sources of the Iranian legal code, particularly the religious law of Islam and Iranian written law. Given that the Islamic Republic of Iran is one of the few Muslim countries which is predominantly </w:t>
      </w:r>
      <w:proofErr w:type="spellStart"/>
      <w:r w:rsidRPr="00897BAA">
        <w:rPr>
          <w:rFonts w:ascii="Times New Roman" w:hAnsi="Times New Roman" w:cs="Times New Roman"/>
          <w:sz w:val="24"/>
          <w:szCs w:val="24"/>
          <w:lang w:val="en-US"/>
        </w:rPr>
        <w:t>Shia</w:t>
      </w:r>
      <w:proofErr w:type="spellEnd"/>
      <w:r w:rsidRPr="00897BAA">
        <w:rPr>
          <w:rFonts w:ascii="Times New Roman" w:hAnsi="Times New Roman" w:cs="Times New Roman"/>
          <w:sz w:val="24"/>
          <w:szCs w:val="24"/>
          <w:lang w:val="en-US"/>
        </w:rPr>
        <w:t xml:space="preserve">, this chapter also includes an explanation of the division between </w:t>
      </w:r>
      <w:proofErr w:type="spellStart"/>
      <w:r w:rsidRPr="00897BAA">
        <w:rPr>
          <w:rFonts w:ascii="Times New Roman" w:hAnsi="Times New Roman" w:cs="Times New Roman"/>
          <w:sz w:val="24"/>
          <w:szCs w:val="24"/>
          <w:lang w:val="en-US"/>
        </w:rPr>
        <w:t>Shia</w:t>
      </w:r>
      <w:proofErr w:type="spellEnd"/>
      <w:r w:rsidRPr="00897BAA">
        <w:rPr>
          <w:rFonts w:ascii="Times New Roman" w:hAnsi="Times New Roman" w:cs="Times New Roman"/>
          <w:sz w:val="24"/>
          <w:szCs w:val="24"/>
          <w:lang w:val="en-US"/>
        </w:rPr>
        <w:t xml:space="preserve"> and Sunni Muslims. The latter part of this chapter clarifies the </w:t>
      </w:r>
      <w:proofErr w:type="spellStart"/>
      <w:r w:rsidRPr="00897BAA">
        <w:rPr>
          <w:rFonts w:ascii="Times New Roman" w:hAnsi="Times New Roman" w:cs="Times New Roman"/>
          <w:i/>
          <w:sz w:val="24"/>
          <w:szCs w:val="24"/>
          <w:lang w:val="en-US"/>
        </w:rPr>
        <w:t>V</w:t>
      </w:r>
      <w:r w:rsidRPr="00897BAA">
        <w:rPr>
          <w:rFonts w:ascii="Times New Roman" w:hAnsi="Times New Roman" w:cs="Times New Roman"/>
          <w:i/>
          <w:iCs/>
          <w:color w:val="000000"/>
          <w:sz w:val="24"/>
          <w:szCs w:val="24"/>
          <w:shd w:val="clear" w:color="auto" w:fill="FFFFFF"/>
          <w:lang w:val="en-US"/>
        </w:rPr>
        <w:t>elayat</w:t>
      </w:r>
      <w:proofErr w:type="spellEnd"/>
      <w:r w:rsidRPr="00897BAA">
        <w:rPr>
          <w:rFonts w:ascii="Times New Roman" w:hAnsi="Times New Roman" w:cs="Times New Roman"/>
          <w:i/>
          <w:iCs/>
          <w:color w:val="000000"/>
          <w:sz w:val="24"/>
          <w:szCs w:val="24"/>
          <w:shd w:val="clear" w:color="auto" w:fill="FFFFFF"/>
          <w:lang w:val="en-US"/>
        </w:rPr>
        <w:t>-e-</w:t>
      </w:r>
      <w:proofErr w:type="spellStart"/>
      <w:r w:rsidRPr="00897BAA">
        <w:rPr>
          <w:rFonts w:ascii="Times New Roman" w:hAnsi="Times New Roman" w:cs="Times New Roman"/>
          <w:i/>
          <w:iCs/>
          <w:color w:val="000000"/>
          <w:sz w:val="24"/>
          <w:szCs w:val="24"/>
          <w:shd w:val="clear" w:color="auto" w:fill="FFFFFF"/>
          <w:lang w:val="en-US"/>
        </w:rPr>
        <w:t>faqih</w:t>
      </w:r>
      <w:proofErr w:type="spellEnd"/>
      <w:r w:rsidRPr="00897BAA">
        <w:rPr>
          <w:rFonts w:ascii="Times New Roman" w:hAnsi="Times New Roman" w:cs="Times New Roman"/>
          <w:i/>
          <w:iCs/>
          <w:color w:val="000000"/>
          <w:sz w:val="24"/>
          <w:szCs w:val="24"/>
          <w:shd w:val="clear" w:color="auto" w:fill="FFFFFF"/>
          <w:lang w:val="en-US"/>
        </w:rPr>
        <w:t xml:space="preserve"> </w:t>
      </w:r>
      <w:r w:rsidRPr="00897BAA">
        <w:rPr>
          <w:rFonts w:ascii="Times New Roman" w:hAnsi="Times New Roman" w:cs="Times New Roman"/>
          <w:sz w:val="24"/>
          <w:szCs w:val="24"/>
          <w:lang w:val="en-US"/>
        </w:rPr>
        <w:t>form of governance.</w:t>
      </w:r>
    </w:p>
    <w:p w:rsidR="006E0CD8" w:rsidRPr="00897BAA" w:rsidRDefault="006E0CD8" w:rsidP="006E0CD8">
      <w:pPr>
        <w:spacing w:line="360" w:lineRule="auto"/>
        <w:ind w:firstLine="709"/>
        <w:contextualSpacing/>
        <w:jc w:val="both"/>
        <w:rPr>
          <w:rFonts w:ascii="Times New Roman" w:hAnsi="Times New Roman" w:cs="Times New Roman"/>
          <w:sz w:val="24"/>
          <w:szCs w:val="24"/>
          <w:lang w:val="en-US"/>
        </w:rPr>
      </w:pPr>
      <w:r w:rsidRPr="00897BAA">
        <w:rPr>
          <w:rFonts w:ascii="Times New Roman" w:hAnsi="Times New Roman" w:cs="Times New Roman"/>
          <w:sz w:val="24"/>
          <w:szCs w:val="24"/>
          <w:lang w:val="en-US"/>
        </w:rPr>
        <w:t xml:space="preserve">The third chapter describes the constitutional system of the Islamic Republic of Iran. It focuses on each its state authorities and their interactions. </w:t>
      </w:r>
    </w:p>
    <w:p w:rsidR="006E0CD8" w:rsidRPr="00D8518E" w:rsidRDefault="006E0CD8" w:rsidP="006E0CD8">
      <w:pPr>
        <w:spacing w:line="360" w:lineRule="auto"/>
        <w:ind w:firstLine="709"/>
        <w:contextualSpacing/>
        <w:jc w:val="both"/>
        <w:rPr>
          <w:rFonts w:ascii="Times New Roman" w:hAnsi="Times New Roman" w:cs="Times New Roman"/>
          <w:sz w:val="24"/>
          <w:szCs w:val="24"/>
          <w:lang w:val="en-US"/>
        </w:rPr>
      </w:pPr>
      <w:r w:rsidRPr="00897BAA">
        <w:rPr>
          <w:rFonts w:ascii="Times New Roman" w:hAnsi="Times New Roman" w:cs="Times New Roman"/>
          <w:sz w:val="24"/>
          <w:szCs w:val="24"/>
          <w:lang w:val="en-US"/>
        </w:rPr>
        <w:t xml:space="preserve">The last chapter deals with one of the most discussed issues nowadays, the </w:t>
      </w:r>
      <w:r w:rsidRPr="00897BAA">
        <w:rPr>
          <w:rFonts w:ascii="Times New Roman" w:hAnsi="Times New Roman" w:cs="Times New Roman"/>
          <w:color w:val="000000"/>
          <w:sz w:val="24"/>
          <w:szCs w:val="24"/>
          <w:shd w:val="clear" w:color="auto" w:fill="FFFFFF"/>
          <w:lang w:val="en-US"/>
        </w:rPr>
        <w:t>state of</w:t>
      </w:r>
      <w:r w:rsidRPr="00897BAA">
        <w:rPr>
          <w:rStyle w:val="apple-converted-space"/>
          <w:rFonts w:ascii="Times New Roman" w:hAnsi="Times New Roman" w:cs="Times New Roman"/>
          <w:color w:val="000000"/>
          <w:sz w:val="24"/>
          <w:szCs w:val="24"/>
          <w:shd w:val="clear" w:color="auto" w:fill="FFFFFF"/>
          <w:lang w:val="en-US"/>
        </w:rPr>
        <w:t> </w:t>
      </w:r>
      <w:r w:rsidRPr="00897BAA">
        <w:rPr>
          <w:rFonts w:ascii="Times New Roman" w:hAnsi="Times New Roman" w:cs="Times New Roman"/>
          <w:bCs/>
          <w:color w:val="000000"/>
          <w:sz w:val="24"/>
          <w:szCs w:val="24"/>
          <w:shd w:val="clear" w:color="auto" w:fill="FFFFFF"/>
          <w:lang w:val="en-US"/>
        </w:rPr>
        <w:t>human rights in the</w:t>
      </w:r>
      <w:r w:rsidRPr="00897BAA">
        <w:rPr>
          <w:rStyle w:val="apple-converted-space"/>
          <w:rFonts w:ascii="Times New Roman" w:hAnsi="Times New Roman" w:cs="Times New Roman"/>
          <w:bCs/>
          <w:color w:val="000000"/>
          <w:sz w:val="24"/>
          <w:szCs w:val="24"/>
          <w:shd w:val="clear" w:color="auto" w:fill="FFFFFF"/>
          <w:lang w:val="en-US"/>
        </w:rPr>
        <w:t> </w:t>
      </w:r>
      <w:r w:rsidRPr="00897BAA">
        <w:rPr>
          <w:rFonts w:ascii="Times New Roman" w:hAnsi="Times New Roman" w:cs="Times New Roman"/>
          <w:bCs/>
          <w:color w:val="000000"/>
          <w:sz w:val="24"/>
          <w:szCs w:val="24"/>
          <w:shd w:val="clear" w:color="auto" w:fill="FFFFFF"/>
          <w:lang w:val="en-US"/>
        </w:rPr>
        <w:t>Islamic Republic of Iran. It is concerned with the instruments designated for the protection of human rights in Iran, but also on the actual situation, in which these rights are being severely violated.</w:t>
      </w:r>
    </w:p>
    <w:p w:rsidR="00B810F2" w:rsidRDefault="00B810F2" w:rsidP="006E0CD8">
      <w:pPr>
        <w:spacing w:line="360" w:lineRule="auto"/>
        <w:contextualSpacing/>
        <w:jc w:val="both"/>
        <w:rPr>
          <w:rFonts w:ascii="Times New Roman" w:hAnsi="Times New Roman" w:cs="Times New Roman"/>
          <w:sz w:val="28"/>
          <w:szCs w:val="28"/>
        </w:rPr>
      </w:pPr>
    </w:p>
    <w:p w:rsidR="000A2792" w:rsidRDefault="000A2792" w:rsidP="009A5D1B">
      <w:pPr>
        <w:rPr>
          <w:rFonts w:ascii="Times New Roman" w:hAnsi="Times New Roman" w:cs="Times New Roman"/>
          <w:sz w:val="28"/>
          <w:szCs w:val="28"/>
        </w:rPr>
      </w:pPr>
    </w:p>
    <w:p w:rsidR="000A2792" w:rsidRDefault="000A2792" w:rsidP="009A5D1B">
      <w:pPr>
        <w:rPr>
          <w:rFonts w:ascii="Times New Roman" w:hAnsi="Times New Roman" w:cs="Times New Roman"/>
          <w:sz w:val="28"/>
          <w:szCs w:val="28"/>
        </w:rPr>
      </w:pPr>
    </w:p>
    <w:p w:rsidR="000A2792" w:rsidRDefault="000A2792" w:rsidP="009A5D1B">
      <w:pPr>
        <w:rPr>
          <w:rFonts w:ascii="Times New Roman" w:hAnsi="Times New Roman" w:cs="Times New Roman"/>
          <w:sz w:val="28"/>
          <w:szCs w:val="28"/>
        </w:rPr>
      </w:pPr>
    </w:p>
    <w:p w:rsidR="000A2792" w:rsidRDefault="000A2792" w:rsidP="009A5D1B">
      <w:pPr>
        <w:rPr>
          <w:rFonts w:ascii="Times New Roman" w:hAnsi="Times New Roman" w:cs="Times New Roman"/>
          <w:sz w:val="28"/>
          <w:szCs w:val="28"/>
        </w:rPr>
      </w:pPr>
    </w:p>
    <w:p w:rsidR="000A2792" w:rsidRDefault="000A2792" w:rsidP="009A5D1B">
      <w:pPr>
        <w:rPr>
          <w:rFonts w:ascii="Times New Roman" w:hAnsi="Times New Roman" w:cs="Times New Roman"/>
          <w:sz w:val="28"/>
          <w:szCs w:val="28"/>
        </w:rPr>
      </w:pPr>
    </w:p>
    <w:p w:rsidR="00B810F2" w:rsidRDefault="00B810F2" w:rsidP="009A5D1B">
      <w:pPr>
        <w:rPr>
          <w:rFonts w:ascii="Times New Roman" w:hAnsi="Times New Roman" w:cs="Times New Roman"/>
          <w:sz w:val="28"/>
          <w:szCs w:val="28"/>
        </w:rPr>
      </w:pPr>
    </w:p>
    <w:p w:rsidR="00B810F2" w:rsidRDefault="00B810F2" w:rsidP="009A5D1B">
      <w:pPr>
        <w:rPr>
          <w:rFonts w:ascii="Times New Roman" w:hAnsi="Times New Roman" w:cs="Times New Roman"/>
          <w:sz w:val="28"/>
          <w:szCs w:val="28"/>
        </w:rPr>
      </w:pPr>
    </w:p>
    <w:p w:rsidR="00B810F2" w:rsidRDefault="00B810F2" w:rsidP="009A5D1B">
      <w:pPr>
        <w:rPr>
          <w:rFonts w:ascii="Times New Roman" w:hAnsi="Times New Roman" w:cs="Times New Roman"/>
          <w:sz w:val="28"/>
          <w:szCs w:val="28"/>
        </w:rPr>
      </w:pPr>
    </w:p>
    <w:p w:rsidR="00B810F2" w:rsidRDefault="00B810F2" w:rsidP="009A5D1B">
      <w:pPr>
        <w:rPr>
          <w:rFonts w:ascii="Times New Roman" w:hAnsi="Times New Roman" w:cs="Times New Roman"/>
          <w:sz w:val="28"/>
          <w:szCs w:val="28"/>
        </w:rPr>
      </w:pPr>
    </w:p>
    <w:p w:rsidR="002E3F3F" w:rsidRDefault="002E3F3F" w:rsidP="002E3F3F">
      <w:pPr>
        <w:jc w:val="both"/>
        <w:rPr>
          <w:rFonts w:ascii="Times New Roman" w:hAnsi="Times New Roman" w:cs="Times New Roman"/>
          <w:sz w:val="28"/>
          <w:szCs w:val="28"/>
        </w:rPr>
      </w:pPr>
      <w:r>
        <w:rPr>
          <w:rFonts w:ascii="Times New Roman" w:hAnsi="Times New Roman" w:cs="Times New Roman"/>
          <w:b/>
          <w:sz w:val="28"/>
          <w:szCs w:val="28"/>
        </w:rPr>
        <w:lastRenderedPageBreak/>
        <w:t xml:space="preserve">Seznam klíčových slov/ </w:t>
      </w:r>
      <w:proofErr w:type="spellStart"/>
      <w:r>
        <w:rPr>
          <w:rFonts w:ascii="Times New Roman" w:hAnsi="Times New Roman" w:cs="Times New Roman"/>
          <w:b/>
          <w:sz w:val="28"/>
          <w:szCs w:val="28"/>
        </w:rPr>
        <w:t>key</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words</w:t>
      </w:r>
      <w:proofErr w:type="spellEnd"/>
      <w:r>
        <w:rPr>
          <w:rFonts w:ascii="Times New Roman" w:hAnsi="Times New Roman" w:cs="Times New Roman"/>
          <w:sz w:val="28"/>
          <w:szCs w:val="28"/>
        </w:rPr>
        <w:t xml:space="preserve"> </w:t>
      </w:r>
    </w:p>
    <w:p w:rsidR="002E3F3F" w:rsidRDefault="002E3F3F" w:rsidP="002E3F3F">
      <w:pPr>
        <w:jc w:val="both"/>
        <w:rPr>
          <w:rFonts w:ascii="Times New Roman" w:hAnsi="Times New Roman" w:cs="Times New Roman"/>
          <w:sz w:val="24"/>
          <w:szCs w:val="24"/>
        </w:rPr>
      </w:pPr>
      <w:r>
        <w:rPr>
          <w:rFonts w:ascii="Times New Roman" w:hAnsi="Times New Roman" w:cs="Times New Roman"/>
          <w:sz w:val="24"/>
          <w:szCs w:val="24"/>
        </w:rPr>
        <w:t>Ústava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Constitution</w:t>
      </w:r>
      <w:proofErr w:type="spellEnd"/>
    </w:p>
    <w:p w:rsidR="002E3F3F" w:rsidRDefault="002E3F3F" w:rsidP="002E3F3F">
      <w:pPr>
        <w:jc w:val="both"/>
        <w:rPr>
          <w:rFonts w:ascii="Times New Roman" w:hAnsi="Times New Roman" w:cs="Times New Roman"/>
          <w:sz w:val="24"/>
          <w:szCs w:val="24"/>
        </w:rPr>
      </w:pPr>
      <w:proofErr w:type="spellStart"/>
      <w:r>
        <w:rPr>
          <w:rFonts w:ascii="Times New Roman" w:hAnsi="Times New Roman" w:cs="Times New Roman"/>
          <w:sz w:val="24"/>
          <w:szCs w:val="24"/>
        </w:rPr>
        <w:t>Šaría</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Sharia</w:t>
      </w:r>
      <w:proofErr w:type="spellEnd"/>
      <w:r>
        <w:rPr>
          <w:rFonts w:ascii="Times New Roman" w:hAnsi="Times New Roman" w:cs="Times New Roman"/>
          <w:sz w:val="24"/>
          <w:szCs w:val="24"/>
        </w:rPr>
        <w:tab/>
      </w:r>
    </w:p>
    <w:p w:rsidR="002E3F3F" w:rsidRDefault="002E3F3F" w:rsidP="002E3F3F">
      <w:pPr>
        <w:jc w:val="both"/>
        <w:rPr>
          <w:rFonts w:ascii="Times New Roman" w:hAnsi="Times New Roman" w:cs="Times New Roman"/>
          <w:sz w:val="24"/>
          <w:szCs w:val="24"/>
        </w:rPr>
      </w:pPr>
      <w:proofErr w:type="spellStart"/>
      <w:r>
        <w:rPr>
          <w:rFonts w:ascii="Times New Roman" w:hAnsi="Times New Roman" w:cs="Times New Roman"/>
          <w:sz w:val="24"/>
          <w:szCs w:val="24"/>
        </w:rPr>
        <w:t>Šíité</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8F1E0E">
        <w:rPr>
          <w:rFonts w:ascii="Times New Roman" w:hAnsi="Times New Roman" w:cs="Times New Roman"/>
          <w:sz w:val="24"/>
          <w:szCs w:val="24"/>
        </w:rPr>
        <w:t>Shiites</w:t>
      </w:r>
      <w:proofErr w:type="spellEnd"/>
      <w:r w:rsidRPr="008F1E0E">
        <w:rPr>
          <w:rFonts w:ascii="Times New Roman" w:hAnsi="Times New Roman" w:cs="Times New Roman"/>
          <w:sz w:val="24"/>
          <w:szCs w:val="24"/>
        </w:rPr>
        <w:tab/>
      </w:r>
    </w:p>
    <w:p w:rsidR="002E3F3F" w:rsidRDefault="002E3F3F" w:rsidP="002E3F3F">
      <w:pPr>
        <w:jc w:val="both"/>
        <w:rPr>
          <w:rFonts w:ascii="Times New Roman" w:hAnsi="Times New Roman" w:cs="Times New Roman"/>
          <w:iCs/>
          <w:sz w:val="24"/>
          <w:szCs w:val="24"/>
        </w:rPr>
      </w:pPr>
      <w:proofErr w:type="spellStart"/>
      <w:r w:rsidRPr="008F1E0E">
        <w:rPr>
          <w:rFonts w:ascii="Times New Roman" w:hAnsi="Times New Roman" w:cs="Times New Roman"/>
          <w:sz w:val="24"/>
          <w:szCs w:val="24"/>
        </w:rPr>
        <w:t>velájat</w:t>
      </w:r>
      <w:proofErr w:type="spellEnd"/>
      <w:r w:rsidRPr="008F1E0E">
        <w:rPr>
          <w:rFonts w:ascii="Times New Roman" w:hAnsi="Times New Roman" w:cs="Times New Roman"/>
          <w:sz w:val="24"/>
          <w:szCs w:val="24"/>
        </w:rPr>
        <w:t xml:space="preserve">-e </w:t>
      </w:r>
      <w:proofErr w:type="spellStart"/>
      <w:r w:rsidRPr="008F1E0E">
        <w:rPr>
          <w:rFonts w:ascii="Times New Roman" w:hAnsi="Times New Roman" w:cs="Times New Roman"/>
          <w:sz w:val="24"/>
          <w:szCs w:val="24"/>
        </w:rPr>
        <w:t>faqíh</w:t>
      </w:r>
      <w:proofErr w:type="spellEnd"/>
      <w:r w:rsidRPr="008F1E0E">
        <w:rPr>
          <w:rFonts w:ascii="Times New Roman" w:hAnsi="Times New Roman" w:cs="Times New Roman"/>
          <w:sz w:val="24"/>
          <w:szCs w:val="24"/>
        </w:rPr>
        <w:tab/>
      </w:r>
      <w:r w:rsidRPr="008F1E0E">
        <w:rPr>
          <w:rFonts w:ascii="Times New Roman" w:hAnsi="Times New Roman" w:cs="Times New Roman"/>
          <w:sz w:val="24"/>
          <w:szCs w:val="24"/>
        </w:rPr>
        <w:tab/>
      </w:r>
      <w:proofErr w:type="spellStart"/>
      <w:r w:rsidRPr="008F1E0E">
        <w:rPr>
          <w:rFonts w:ascii="Times New Roman" w:hAnsi="Times New Roman" w:cs="Times New Roman"/>
          <w:iCs/>
          <w:sz w:val="24"/>
          <w:szCs w:val="24"/>
        </w:rPr>
        <w:t>Velayat</w:t>
      </w:r>
      <w:proofErr w:type="spellEnd"/>
      <w:r w:rsidRPr="008F1E0E">
        <w:rPr>
          <w:rFonts w:ascii="Times New Roman" w:hAnsi="Times New Roman" w:cs="Times New Roman"/>
          <w:iCs/>
          <w:sz w:val="24"/>
          <w:szCs w:val="24"/>
        </w:rPr>
        <w:t xml:space="preserve">-e </w:t>
      </w:r>
      <w:proofErr w:type="spellStart"/>
      <w:r w:rsidRPr="008F1E0E">
        <w:rPr>
          <w:rFonts w:ascii="Times New Roman" w:hAnsi="Times New Roman" w:cs="Times New Roman"/>
          <w:iCs/>
          <w:sz w:val="24"/>
          <w:szCs w:val="24"/>
        </w:rPr>
        <w:t>Faqih</w:t>
      </w:r>
      <w:proofErr w:type="spellEnd"/>
    </w:p>
    <w:p w:rsidR="002E3F3F" w:rsidRDefault="002E3F3F" w:rsidP="002E3F3F">
      <w:pPr>
        <w:jc w:val="both"/>
        <w:rPr>
          <w:rFonts w:ascii="Times New Roman" w:hAnsi="Times New Roman" w:cs="Times New Roman"/>
          <w:sz w:val="24"/>
          <w:szCs w:val="24"/>
        </w:rPr>
      </w:pPr>
      <w:r>
        <w:rPr>
          <w:rFonts w:ascii="Times New Roman" w:hAnsi="Times New Roman" w:cs="Times New Roman"/>
          <w:sz w:val="24"/>
          <w:szCs w:val="24"/>
        </w:rPr>
        <w:t>Vůdce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Leader</w:t>
      </w:r>
    </w:p>
    <w:p w:rsidR="002E3F3F" w:rsidRDefault="002E3F3F" w:rsidP="002E3F3F">
      <w:pPr>
        <w:jc w:val="both"/>
        <w:rPr>
          <w:rFonts w:ascii="Times New Roman" w:hAnsi="Times New Roman" w:cs="Times New Roman"/>
          <w:sz w:val="24"/>
          <w:szCs w:val="24"/>
        </w:rPr>
      </w:pPr>
      <w:r>
        <w:rPr>
          <w:rFonts w:ascii="Times New Roman" w:hAnsi="Times New Roman" w:cs="Times New Roman"/>
          <w:sz w:val="24"/>
          <w:szCs w:val="24"/>
        </w:rPr>
        <w:t>Parlament</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Parliament</w:t>
      </w:r>
      <w:proofErr w:type="spellEnd"/>
    </w:p>
    <w:p w:rsidR="000A2792" w:rsidRPr="009A5D1B" w:rsidRDefault="002E3F3F" w:rsidP="002E3F3F">
      <w:pPr>
        <w:rPr>
          <w:rFonts w:ascii="Times New Roman" w:hAnsi="Times New Roman" w:cs="Times New Roman"/>
          <w:sz w:val="28"/>
          <w:szCs w:val="28"/>
        </w:rPr>
      </w:pPr>
      <w:r>
        <w:rPr>
          <w:rFonts w:ascii="Times New Roman" w:hAnsi="Times New Roman" w:cs="Times New Roman"/>
          <w:sz w:val="24"/>
          <w:szCs w:val="24"/>
        </w:rPr>
        <w:t>Lidská práva</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Human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Rights</w:t>
      </w:r>
      <w:proofErr w:type="spellEnd"/>
    </w:p>
    <w:sectPr w:rsidR="000A2792" w:rsidRPr="009A5D1B" w:rsidSect="00B810F2">
      <w:footerReference w:type="default" r:id="rId17"/>
      <w:pgSz w:w="11906" w:h="16838"/>
      <w:pgMar w:top="1418" w:right="1134" w:bottom="141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835" w:rsidRDefault="00D31835" w:rsidP="00E007FA">
      <w:pPr>
        <w:spacing w:after="0" w:line="240" w:lineRule="auto"/>
      </w:pPr>
      <w:r>
        <w:separator/>
      </w:r>
    </w:p>
  </w:endnote>
  <w:endnote w:type="continuationSeparator" w:id="0">
    <w:p w:rsidR="00D31835" w:rsidRDefault="00D31835" w:rsidP="00E007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762803"/>
      <w:docPartObj>
        <w:docPartGallery w:val="Page Numbers (Bottom of Page)"/>
        <w:docPartUnique/>
      </w:docPartObj>
    </w:sdtPr>
    <w:sdtContent>
      <w:p w:rsidR="00B810F2" w:rsidRDefault="00481547">
        <w:pPr>
          <w:pStyle w:val="Zpat"/>
          <w:jc w:val="center"/>
        </w:pPr>
        <w:fldSimple w:instr=" PAGE   \* MERGEFORMAT ">
          <w:r w:rsidR="00EC4120">
            <w:rPr>
              <w:noProof/>
            </w:rPr>
            <w:t>3</w:t>
          </w:r>
        </w:fldSimple>
      </w:p>
    </w:sdtContent>
  </w:sdt>
  <w:p w:rsidR="00B810F2" w:rsidRDefault="00B810F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835" w:rsidRDefault="00D31835" w:rsidP="00E007FA">
      <w:pPr>
        <w:spacing w:after="0" w:line="240" w:lineRule="auto"/>
      </w:pPr>
      <w:r>
        <w:separator/>
      </w:r>
    </w:p>
  </w:footnote>
  <w:footnote w:type="continuationSeparator" w:id="0">
    <w:p w:rsidR="00D31835" w:rsidRDefault="00D31835" w:rsidP="00E007FA">
      <w:pPr>
        <w:spacing w:after="0" w:line="240" w:lineRule="auto"/>
      </w:pPr>
      <w:r>
        <w:continuationSeparator/>
      </w:r>
    </w:p>
  </w:footnote>
  <w:footnote w:id="1">
    <w:p w:rsidR="000A2792" w:rsidRPr="00976D3A" w:rsidRDefault="000A2792" w:rsidP="000A2792">
      <w:pPr>
        <w:pStyle w:val="Textpoznpodarou"/>
        <w:jc w:val="both"/>
        <w:rPr>
          <w:rFonts w:ascii="Times New Roman" w:hAnsi="Times New Roman" w:cs="Times New Roman"/>
        </w:rPr>
      </w:pPr>
      <w:r>
        <w:rPr>
          <w:rStyle w:val="Znakapoznpodarou"/>
        </w:rPr>
        <w:footnoteRef/>
      </w:r>
      <w:r>
        <w:t xml:space="preserve"> </w:t>
      </w:r>
      <w:r w:rsidRPr="00976D3A">
        <w:rPr>
          <w:rFonts w:ascii="Times New Roman" w:hAnsi="Times New Roman" w:cs="Times New Roman"/>
        </w:rPr>
        <w:t xml:space="preserve">Dle článku 27 Ústavy jsou moci ve státě rozděleny do tří větví. První, moc zákonodárná se zejména zabývá vytvářením a zlepšováním zákonů. Tato moc je odvozena od vládcova majestátu, Národního shromáždění a senátu; tyto jsou oprávněny předkládat zákony za předpokladu, že jsou v souladu s požadavky islámského práva a jsou schváleny parlamentem a ratifikovány vládcem. Druhá je moc soudní, tato moc výlučně náleží náboženským soudům ve věcech spjatých s islámským právem a civilním soudům v ostatních věcech. Moc výkonná přísluší králi a je realizována ministry a státními úředníky, kteří provádějí nařízení a zákony jménem krále.  </w:t>
      </w:r>
    </w:p>
  </w:footnote>
  <w:footnote w:id="2">
    <w:p w:rsidR="000A2792" w:rsidRDefault="000A2792" w:rsidP="000A2792">
      <w:pPr>
        <w:pStyle w:val="Textpoznpodarou"/>
        <w:jc w:val="both"/>
      </w:pPr>
      <w:r w:rsidRPr="00976D3A">
        <w:rPr>
          <w:rStyle w:val="Znakapoznpodarou"/>
          <w:rFonts w:ascii="Times New Roman" w:hAnsi="Times New Roman" w:cs="Times New Roman"/>
        </w:rPr>
        <w:footnoteRef/>
      </w:r>
      <w:r w:rsidRPr="00976D3A">
        <w:rPr>
          <w:rFonts w:ascii="Times New Roman" w:hAnsi="Times New Roman" w:cs="Times New Roman"/>
        </w:rPr>
        <w:t xml:space="preserve"> AXWORTHY, Michael. </w:t>
      </w:r>
      <w:r w:rsidRPr="00976D3A">
        <w:rPr>
          <w:rFonts w:ascii="Times New Roman" w:hAnsi="Times New Roman" w:cs="Times New Roman"/>
          <w:i/>
        </w:rPr>
        <w:t xml:space="preserve">Dějiny Íránu. </w:t>
      </w:r>
      <w:r w:rsidRPr="00976D3A">
        <w:rPr>
          <w:rFonts w:ascii="Times New Roman" w:hAnsi="Times New Roman" w:cs="Times New Roman"/>
        </w:rPr>
        <w:t>1. vydání. Praha: Nakladatelství Lidové noviny, 2009, s. 153-155.</w:t>
      </w:r>
    </w:p>
  </w:footnote>
  <w:footnote w:id="3">
    <w:p w:rsidR="000A2792" w:rsidRPr="00976D3A" w:rsidRDefault="000A2792" w:rsidP="000A2792">
      <w:pPr>
        <w:pStyle w:val="Textpoznpodarou"/>
        <w:jc w:val="both"/>
        <w:rPr>
          <w:rFonts w:ascii="Times New Roman" w:hAnsi="Times New Roman" w:cs="Times New Roman"/>
        </w:rPr>
      </w:pPr>
      <w:r w:rsidRPr="00976D3A">
        <w:rPr>
          <w:rStyle w:val="Znakapoznpodarou"/>
          <w:rFonts w:ascii="Times New Roman" w:hAnsi="Times New Roman" w:cs="Times New Roman"/>
        </w:rPr>
        <w:footnoteRef/>
      </w:r>
      <w:r w:rsidRPr="00976D3A">
        <w:rPr>
          <w:rFonts w:ascii="Times New Roman" w:hAnsi="Times New Roman" w:cs="Times New Roman"/>
        </w:rPr>
        <w:t xml:space="preserve"> Jako jeden z nepřímých způsobů vypuzení duchovních z justice lze považovat přijetí zákona z roku 1928, kterým byla všem soudcům a státním zaměstnancům uložena povinnost nosit jednotný oděv, který však vyžadoval, aby soudci nenosili na hlavě žádné pokrývky. V důsledku tohoto pravidla mnoho náboženských soudců opustilo své funkce.</w:t>
      </w:r>
    </w:p>
  </w:footnote>
  <w:footnote w:id="4">
    <w:p w:rsidR="000A2792" w:rsidRDefault="000A2792" w:rsidP="000A2792">
      <w:pPr>
        <w:pStyle w:val="Textpoznpodarou"/>
        <w:jc w:val="both"/>
      </w:pPr>
      <w:r w:rsidRPr="00976D3A">
        <w:rPr>
          <w:rStyle w:val="Znakapoznpodarou"/>
          <w:rFonts w:ascii="Times New Roman" w:hAnsi="Times New Roman" w:cs="Times New Roman"/>
        </w:rPr>
        <w:footnoteRef/>
      </w:r>
      <w:r w:rsidRPr="00976D3A">
        <w:rPr>
          <w:rFonts w:ascii="Times New Roman" w:hAnsi="Times New Roman" w:cs="Times New Roman"/>
        </w:rPr>
        <w:t xml:space="preserve"> ABGHARI,</w:t>
      </w:r>
      <w:proofErr w:type="spellStart"/>
      <w:r w:rsidRPr="00976D3A">
        <w:rPr>
          <w:rFonts w:ascii="Times New Roman" w:hAnsi="Times New Roman" w:cs="Times New Roman"/>
        </w:rPr>
        <w:t>Adineh</w:t>
      </w:r>
      <w:proofErr w:type="spellEnd"/>
      <w:r w:rsidRPr="00976D3A">
        <w:rPr>
          <w:rFonts w:ascii="Times New Roman" w:hAnsi="Times New Roman" w:cs="Times New Roman"/>
        </w:rPr>
        <w:t>.</w:t>
      </w:r>
      <w:r w:rsidRPr="00976D3A">
        <w:rPr>
          <w:rFonts w:ascii="Times New Roman" w:hAnsi="Times New Roman" w:cs="Times New Roman"/>
          <w:i/>
          <w:iCs/>
        </w:rPr>
        <w:t xml:space="preserve"> </w:t>
      </w:r>
      <w:proofErr w:type="spellStart"/>
      <w:r w:rsidRPr="00976D3A">
        <w:rPr>
          <w:rFonts w:ascii="Times New Roman" w:hAnsi="Times New Roman" w:cs="Times New Roman"/>
          <w:i/>
          <w:iCs/>
        </w:rPr>
        <w:t>Introduction</w:t>
      </w:r>
      <w:proofErr w:type="spellEnd"/>
      <w:r w:rsidRPr="00976D3A">
        <w:rPr>
          <w:rFonts w:ascii="Times New Roman" w:hAnsi="Times New Roman" w:cs="Times New Roman"/>
          <w:i/>
          <w:iCs/>
        </w:rPr>
        <w:t xml:space="preserve"> to </w:t>
      </w:r>
      <w:proofErr w:type="spellStart"/>
      <w:r w:rsidRPr="00976D3A">
        <w:rPr>
          <w:rFonts w:ascii="Times New Roman" w:hAnsi="Times New Roman" w:cs="Times New Roman"/>
          <w:i/>
          <w:iCs/>
        </w:rPr>
        <w:t>the</w:t>
      </w:r>
      <w:proofErr w:type="spellEnd"/>
      <w:r w:rsidRPr="00976D3A">
        <w:rPr>
          <w:rFonts w:ascii="Times New Roman" w:hAnsi="Times New Roman" w:cs="Times New Roman"/>
          <w:i/>
          <w:iCs/>
        </w:rPr>
        <w:t xml:space="preserve"> </w:t>
      </w:r>
      <w:proofErr w:type="spellStart"/>
      <w:r w:rsidRPr="00976D3A">
        <w:rPr>
          <w:rFonts w:ascii="Times New Roman" w:hAnsi="Times New Roman" w:cs="Times New Roman"/>
          <w:i/>
          <w:iCs/>
        </w:rPr>
        <w:t>Iranian</w:t>
      </w:r>
      <w:proofErr w:type="spellEnd"/>
      <w:r w:rsidRPr="00976D3A">
        <w:rPr>
          <w:rFonts w:ascii="Times New Roman" w:hAnsi="Times New Roman" w:cs="Times New Roman"/>
          <w:i/>
          <w:iCs/>
        </w:rPr>
        <w:t xml:space="preserve"> </w:t>
      </w:r>
      <w:proofErr w:type="spellStart"/>
      <w:r w:rsidRPr="00976D3A">
        <w:rPr>
          <w:rFonts w:ascii="Times New Roman" w:hAnsi="Times New Roman" w:cs="Times New Roman"/>
          <w:i/>
          <w:iCs/>
        </w:rPr>
        <w:t>Legal</w:t>
      </w:r>
      <w:proofErr w:type="spellEnd"/>
      <w:r w:rsidRPr="00976D3A">
        <w:rPr>
          <w:rFonts w:ascii="Times New Roman" w:hAnsi="Times New Roman" w:cs="Times New Roman"/>
          <w:i/>
          <w:iCs/>
        </w:rPr>
        <w:t xml:space="preserve"> </w:t>
      </w:r>
      <w:proofErr w:type="spellStart"/>
      <w:r w:rsidRPr="00976D3A">
        <w:rPr>
          <w:rFonts w:ascii="Times New Roman" w:hAnsi="Times New Roman" w:cs="Times New Roman"/>
          <w:i/>
          <w:iCs/>
        </w:rPr>
        <w:t>System</w:t>
      </w:r>
      <w:proofErr w:type="spellEnd"/>
      <w:r w:rsidRPr="00976D3A">
        <w:rPr>
          <w:rFonts w:ascii="Times New Roman" w:hAnsi="Times New Roman" w:cs="Times New Roman"/>
          <w:i/>
          <w:iCs/>
        </w:rPr>
        <w:t xml:space="preserve"> </w:t>
      </w:r>
      <w:proofErr w:type="spellStart"/>
      <w:r w:rsidRPr="00976D3A">
        <w:rPr>
          <w:rFonts w:ascii="Times New Roman" w:hAnsi="Times New Roman" w:cs="Times New Roman"/>
          <w:i/>
          <w:iCs/>
        </w:rPr>
        <w:t>and</w:t>
      </w:r>
      <w:proofErr w:type="spellEnd"/>
      <w:r w:rsidRPr="00976D3A">
        <w:rPr>
          <w:rFonts w:ascii="Times New Roman" w:hAnsi="Times New Roman" w:cs="Times New Roman"/>
          <w:i/>
          <w:iCs/>
        </w:rPr>
        <w:t xml:space="preserve"> </w:t>
      </w:r>
      <w:proofErr w:type="spellStart"/>
      <w:r w:rsidRPr="00976D3A">
        <w:rPr>
          <w:rFonts w:ascii="Times New Roman" w:hAnsi="Times New Roman" w:cs="Times New Roman"/>
          <w:i/>
          <w:iCs/>
        </w:rPr>
        <w:t>the</w:t>
      </w:r>
      <w:proofErr w:type="spellEnd"/>
      <w:r w:rsidRPr="00976D3A">
        <w:rPr>
          <w:rFonts w:ascii="Times New Roman" w:hAnsi="Times New Roman" w:cs="Times New Roman"/>
          <w:i/>
          <w:iCs/>
        </w:rPr>
        <w:t xml:space="preserve"> </w:t>
      </w:r>
      <w:proofErr w:type="spellStart"/>
      <w:r w:rsidRPr="00976D3A">
        <w:rPr>
          <w:rFonts w:ascii="Times New Roman" w:hAnsi="Times New Roman" w:cs="Times New Roman"/>
          <w:i/>
          <w:iCs/>
        </w:rPr>
        <w:t>Protection</w:t>
      </w:r>
      <w:proofErr w:type="spellEnd"/>
      <w:r w:rsidRPr="00976D3A">
        <w:rPr>
          <w:rFonts w:ascii="Times New Roman" w:hAnsi="Times New Roman" w:cs="Times New Roman"/>
          <w:i/>
          <w:iCs/>
        </w:rPr>
        <w:t xml:space="preserve"> </w:t>
      </w:r>
      <w:proofErr w:type="spellStart"/>
      <w:r w:rsidRPr="00976D3A">
        <w:rPr>
          <w:rFonts w:ascii="Times New Roman" w:hAnsi="Times New Roman" w:cs="Times New Roman"/>
          <w:i/>
          <w:iCs/>
        </w:rPr>
        <w:t>of</w:t>
      </w:r>
      <w:proofErr w:type="spellEnd"/>
      <w:r w:rsidRPr="00976D3A">
        <w:rPr>
          <w:rFonts w:ascii="Times New Roman" w:hAnsi="Times New Roman" w:cs="Times New Roman"/>
          <w:i/>
          <w:iCs/>
        </w:rPr>
        <w:t xml:space="preserve"> </w:t>
      </w:r>
      <w:proofErr w:type="spellStart"/>
      <w:r w:rsidRPr="00976D3A">
        <w:rPr>
          <w:rFonts w:ascii="Times New Roman" w:hAnsi="Times New Roman" w:cs="Times New Roman"/>
          <w:i/>
          <w:iCs/>
        </w:rPr>
        <w:t>Human</w:t>
      </w:r>
      <w:proofErr w:type="spellEnd"/>
      <w:r w:rsidRPr="00976D3A">
        <w:rPr>
          <w:rFonts w:ascii="Times New Roman" w:hAnsi="Times New Roman" w:cs="Times New Roman"/>
          <w:i/>
          <w:iCs/>
        </w:rPr>
        <w:t xml:space="preserve"> </w:t>
      </w:r>
      <w:proofErr w:type="spellStart"/>
      <w:r w:rsidRPr="00976D3A">
        <w:rPr>
          <w:rFonts w:ascii="Times New Roman" w:hAnsi="Times New Roman" w:cs="Times New Roman"/>
          <w:i/>
          <w:iCs/>
        </w:rPr>
        <w:t>Rights</w:t>
      </w:r>
      <w:proofErr w:type="spellEnd"/>
      <w:r w:rsidRPr="00976D3A">
        <w:rPr>
          <w:rFonts w:ascii="Times New Roman" w:hAnsi="Times New Roman" w:cs="Times New Roman"/>
          <w:i/>
          <w:iCs/>
        </w:rPr>
        <w:t xml:space="preserve"> in </w:t>
      </w:r>
      <w:proofErr w:type="spellStart"/>
      <w:r w:rsidRPr="00976D3A">
        <w:rPr>
          <w:rFonts w:ascii="Times New Roman" w:hAnsi="Times New Roman" w:cs="Times New Roman"/>
          <w:i/>
          <w:iCs/>
        </w:rPr>
        <w:t>Iran</w:t>
      </w:r>
      <w:proofErr w:type="spellEnd"/>
      <w:r w:rsidRPr="00976D3A">
        <w:rPr>
          <w:rFonts w:ascii="Times New Roman" w:hAnsi="Times New Roman" w:cs="Times New Roman"/>
          <w:i/>
          <w:iCs/>
        </w:rPr>
        <w:t xml:space="preserve">. </w:t>
      </w:r>
      <w:r w:rsidRPr="00976D3A">
        <w:rPr>
          <w:rFonts w:ascii="Times New Roman" w:hAnsi="Times New Roman" w:cs="Times New Roman"/>
          <w:iCs/>
        </w:rPr>
        <w:t xml:space="preserve">London: </w:t>
      </w:r>
      <w:proofErr w:type="spellStart"/>
      <w:r w:rsidRPr="00976D3A">
        <w:rPr>
          <w:rFonts w:ascii="Times New Roman" w:hAnsi="Times New Roman" w:cs="Times New Roman"/>
          <w:iCs/>
        </w:rPr>
        <w:t>British</w:t>
      </w:r>
      <w:proofErr w:type="spellEnd"/>
      <w:r w:rsidRPr="00976D3A">
        <w:rPr>
          <w:rFonts w:ascii="Times New Roman" w:hAnsi="Times New Roman" w:cs="Times New Roman"/>
          <w:iCs/>
        </w:rPr>
        <w:t xml:space="preserve"> Institute </w:t>
      </w:r>
      <w:proofErr w:type="spellStart"/>
      <w:r w:rsidRPr="00976D3A">
        <w:rPr>
          <w:rFonts w:ascii="Times New Roman" w:hAnsi="Times New Roman" w:cs="Times New Roman"/>
          <w:iCs/>
        </w:rPr>
        <w:t>of</w:t>
      </w:r>
      <w:proofErr w:type="spellEnd"/>
      <w:r w:rsidRPr="00976D3A">
        <w:rPr>
          <w:rFonts w:ascii="Times New Roman" w:hAnsi="Times New Roman" w:cs="Times New Roman"/>
          <w:iCs/>
        </w:rPr>
        <w:t xml:space="preserve"> </w:t>
      </w:r>
      <w:proofErr w:type="spellStart"/>
      <w:r w:rsidRPr="00976D3A">
        <w:rPr>
          <w:rFonts w:ascii="Times New Roman" w:hAnsi="Times New Roman" w:cs="Times New Roman"/>
          <w:iCs/>
        </w:rPr>
        <w:t>International</w:t>
      </w:r>
      <w:proofErr w:type="spellEnd"/>
      <w:r w:rsidRPr="00976D3A">
        <w:rPr>
          <w:rFonts w:ascii="Times New Roman" w:hAnsi="Times New Roman" w:cs="Times New Roman"/>
          <w:iCs/>
        </w:rPr>
        <w:t xml:space="preserve"> </w:t>
      </w:r>
      <w:proofErr w:type="spellStart"/>
      <w:r w:rsidRPr="00976D3A">
        <w:rPr>
          <w:rFonts w:ascii="Times New Roman" w:hAnsi="Times New Roman" w:cs="Times New Roman"/>
          <w:iCs/>
        </w:rPr>
        <w:t>and</w:t>
      </w:r>
      <w:proofErr w:type="spellEnd"/>
      <w:r w:rsidRPr="00976D3A">
        <w:rPr>
          <w:rFonts w:ascii="Times New Roman" w:hAnsi="Times New Roman" w:cs="Times New Roman"/>
          <w:iCs/>
        </w:rPr>
        <w:t xml:space="preserve"> </w:t>
      </w:r>
      <w:proofErr w:type="spellStart"/>
      <w:r w:rsidRPr="00976D3A">
        <w:rPr>
          <w:rFonts w:ascii="Times New Roman" w:hAnsi="Times New Roman" w:cs="Times New Roman"/>
          <w:iCs/>
        </w:rPr>
        <w:t>Comparative</w:t>
      </w:r>
      <w:proofErr w:type="spellEnd"/>
      <w:r w:rsidRPr="00976D3A">
        <w:rPr>
          <w:rFonts w:ascii="Times New Roman" w:hAnsi="Times New Roman" w:cs="Times New Roman"/>
          <w:iCs/>
        </w:rPr>
        <w:t xml:space="preserve"> </w:t>
      </w:r>
      <w:proofErr w:type="spellStart"/>
      <w:r w:rsidRPr="00976D3A">
        <w:rPr>
          <w:rFonts w:ascii="Times New Roman" w:hAnsi="Times New Roman" w:cs="Times New Roman"/>
          <w:iCs/>
        </w:rPr>
        <w:t>Law</w:t>
      </w:r>
      <w:proofErr w:type="spellEnd"/>
      <w:r w:rsidRPr="00976D3A">
        <w:rPr>
          <w:rFonts w:ascii="Times New Roman" w:hAnsi="Times New Roman" w:cs="Times New Roman"/>
          <w:iCs/>
        </w:rPr>
        <w:t xml:space="preserve">, 2008, s. </w:t>
      </w:r>
      <w:r w:rsidRPr="00976D3A">
        <w:rPr>
          <w:rFonts w:ascii="Times New Roman" w:hAnsi="Times New Roman" w:cs="Times New Roman"/>
        </w:rPr>
        <w:t>40-49.</w:t>
      </w:r>
    </w:p>
  </w:footnote>
  <w:footnote w:id="5">
    <w:p w:rsidR="000A2792" w:rsidRPr="00976D3A" w:rsidRDefault="000A2792" w:rsidP="000A2792">
      <w:pPr>
        <w:pStyle w:val="Textpoznpodarou"/>
        <w:jc w:val="both"/>
        <w:rPr>
          <w:rFonts w:ascii="Times New Roman" w:hAnsi="Times New Roman" w:cs="Times New Roman"/>
        </w:rPr>
      </w:pPr>
      <w:r w:rsidRPr="00976D3A">
        <w:rPr>
          <w:rStyle w:val="Znakapoznpodarou"/>
          <w:rFonts w:ascii="Times New Roman" w:hAnsi="Times New Roman" w:cs="Times New Roman"/>
        </w:rPr>
        <w:footnoteRef/>
      </w:r>
      <w:r w:rsidRPr="00976D3A">
        <w:rPr>
          <w:rFonts w:ascii="Times New Roman" w:hAnsi="Times New Roman" w:cs="Times New Roman"/>
        </w:rPr>
        <w:t xml:space="preserve"> GOMBÁR, Eduard. </w:t>
      </w:r>
      <w:r w:rsidRPr="00976D3A">
        <w:rPr>
          <w:rFonts w:ascii="Times New Roman" w:hAnsi="Times New Roman" w:cs="Times New Roman"/>
          <w:i/>
        </w:rPr>
        <w:t xml:space="preserve">Dramatický půlměsíc: Sýrie, Libye a Írán v procesu transformace. </w:t>
      </w:r>
      <w:r w:rsidRPr="00976D3A">
        <w:rPr>
          <w:rFonts w:ascii="Times New Roman" w:hAnsi="Times New Roman" w:cs="Times New Roman"/>
        </w:rPr>
        <w:t>1. vydání. Praha: Karolinum, 2001, s.</w:t>
      </w:r>
      <w:r w:rsidRPr="00976D3A">
        <w:rPr>
          <w:rFonts w:ascii="Times New Roman" w:hAnsi="Times New Roman" w:cs="Times New Roman"/>
          <w:i/>
        </w:rPr>
        <w:t xml:space="preserve"> </w:t>
      </w:r>
      <w:r w:rsidRPr="00976D3A">
        <w:rPr>
          <w:rFonts w:ascii="Times New Roman" w:hAnsi="Times New Roman" w:cs="Times New Roman"/>
        </w:rPr>
        <w:t xml:space="preserve">187. </w:t>
      </w:r>
    </w:p>
  </w:footnote>
  <w:footnote w:id="6">
    <w:p w:rsidR="000A2792" w:rsidRPr="00976D3A" w:rsidRDefault="000A2792" w:rsidP="000A2792">
      <w:pPr>
        <w:pStyle w:val="Textpoznpodarou"/>
        <w:jc w:val="both"/>
        <w:rPr>
          <w:rFonts w:ascii="Times New Roman" w:hAnsi="Times New Roman" w:cs="Times New Roman"/>
        </w:rPr>
      </w:pPr>
      <w:r w:rsidRPr="00976D3A">
        <w:rPr>
          <w:rStyle w:val="Znakapoznpodarou"/>
          <w:rFonts w:ascii="Times New Roman" w:hAnsi="Times New Roman" w:cs="Times New Roman"/>
        </w:rPr>
        <w:footnoteRef/>
      </w:r>
      <w:r w:rsidRPr="00976D3A">
        <w:rPr>
          <w:rFonts w:ascii="Times New Roman" w:hAnsi="Times New Roman" w:cs="Times New Roman"/>
        </w:rPr>
        <w:t xml:space="preserve"> AXWORTHY, Michael. </w:t>
      </w:r>
      <w:r w:rsidRPr="00976D3A">
        <w:rPr>
          <w:rFonts w:ascii="Times New Roman" w:hAnsi="Times New Roman" w:cs="Times New Roman"/>
          <w:i/>
        </w:rPr>
        <w:t xml:space="preserve">Dějiny Íránu. </w:t>
      </w:r>
      <w:r w:rsidRPr="00976D3A">
        <w:rPr>
          <w:rFonts w:ascii="Times New Roman" w:hAnsi="Times New Roman" w:cs="Times New Roman"/>
        </w:rPr>
        <w:t>1. vydání. Praha: Nakladatelství Lidové noviny, 2009. S. 169.</w:t>
      </w:r>
    </w:p>
  </w:footnote>
  <w:footnote w:id="7">
    <w:p w:rsidR="000A2792" w:rsidRDefault="000A2792" w:rsidP="000A2792">
      <w:pPr>
        <w:pStyle w:val="Textpoznpodarou"/>
        <w:jc w:val="both"/>
      </w:pPr>
      <w:r w:rsidRPr="00976D3A">
        <w:rPr>
          <w:rStyle w:val="Znakapoznpodarou"/>
          <w:rFonts w:ascii="Times New Roman" w:hAnsi="Times New Roman" w:cs="Times New Roman"/>
        </w:rPr>
        <w:footnoteRef/>
      </w:r>
      <w:r w:rsidRPr="00976D3A">
        <w:rPr>
          <w:rFonts w:ascii="Times New Roman" w:hAnsi="Times New Roman" w:cs="Times New Roman"/>
        </w:rPr>
        <w:t xml:space="preserve"> CVRKAL, Zdeněk.  </w:t>
      </w:r>
      <w:r w:rsidRPr="00976D3A">
        <w:rPr>
          <w:rFonts w:ascii="Times New Roman" w:hAnsi="Times New Roman" w:cs="Times New Roman"/>
          <w:i/>
        </w:rPr>
        <w:t>Írán</w:t>
      </w:r>
      <w:r w:rsidRPr="00976D3A">
        <w:rPr>
          <w:rFonts w:ascii="Times New Roman" w:hAnsi="Times New Roman" w:cs="Times New Roman"/>
        </w:rPr>
        <w:t>.</w:t>
      </w:r>
      <w:r w:rsidRPr="00976D3A">
        <w:rPr>
          <w:rFonts w:ascii="Times New Roman" w:hAnsi="Times New Roman" w:cs="Times New Roman"/>
          <w:i/>
        </w:rPr>
        <w:t xml:space="preserve"> </w:t>
      </w:r>
      <w:r w:rsidRPr="00976D3A">
        <w:rPr>
          <w:rFonts w:ascii="Times New Roman" w:hAnsi="Times New Roman" w:cs="Times New Roman"/>
        </w:rPr>
        <w:t xml:space="preserve">1. vydání. Praha: </w:t>
      </w:r>
      <w:proofErr w:type="spellStart"/>
      <w:r w:rsidRPr="00976D3A">
        <w:rPr>
          <w:rFonts w:ascii="Times New Roman" w:hAnsi="Times New Roman" w:cs="Times New Roman"/>
        </w:rPr>
        <w:t>Libri</w:t>
      </w:r>
      <w:proofErr w:type="spellEnd"/>
      <w:r w:rsidRPr="00976D3A">
        <w:rPr>
          <w:rFonts w:ascii="Times New Roman" w:hAnsi="Times New Roman" w:cs="Times New Roman"/>
        </w:rPr>
        <w:t>, 2007, s. 78</w:t>
      </w:r>
      <w:r>
        <w:t>.</w:t>
      </w:r>
    </w:p>
  </w:footnote>
  <w:footnote w:id="8">
    <w:p w:rsidR="000A2792" w:rsidRDefault="000A2792" w:rsidP="000A2792">
      <w:pPr>
        <w:pStyle w:val="Textpoznpodarou"/>
      </w:pPr>
      <w:r>
        <w:rPr>
          <w:rStyle w:val="Znakapoznpodarou"/>
        </w:rPr>
        <w:footnoteRef/>
      </w:r>
      <w:r>
        <w:t xml:space="preserve"> </w:t>
      </w:r>
      <w:r>
        <w:rPr>
          <w:rFonts w:ascii="Times New Roman" w:hAnsi="Times New Roman" w:cs="Times New Roman"/>
        </w:rPr>
        <w:t xml:space="preserve">SCHULZE, </w:t>
      </w:r>
      <w:proofErr w:type="spellStart"/>
      <w:r>
        <w:rPr>
          <w:rFonts w:ascii="Times New Roman" w:hAnsi="Times New Roman" w:cs="Times New Roman"/>
        </w:rPr>
        <w:t>Reinhard</w:t>
      </w:r>
      <w:proofErr w:type="spellEnd"/>
      <w:r>
        <w:rPr>
          <w:rFonts w:ascii="Times New Roman" w:hAnsi="Times New Roman" w:cs="Times New Roman"/>
        </w:rPr>
        <w:t xml:space="preserve">. </w:t>
      </w:r>
      <w:r>
        <w:rPr>
          <w:rFonts w:ascii="Times New Roman" w:hAnsi="Times New Roman" w:cs="Times New Roman"/>
          <w:i/>
        </w:rPr>
        <w:t xml:space="preserve">Dějiny islámského světa ve 20. století. </w:t>
      </w:r>
      <w:r>
        <w:rPr>
          <w:rFonts w:ascii="Times New Roman" w:hAnsi="Times New Roman" w:cs="Times New Roman"/>
        </w:rPr>
        <w:t>Brno: Atlantis, 2007, s.</w:t>
      </w:r>
      <w:r>
        <w:t xml:space="preserve"> 164.</w:t>
      </w:r>
    </w:p>
  </w:footnote>
  <w:footnote w:id="9">
    <w:p w:rsidR="000A2792" w:rsidRDefault="000A2792" w:rsidP="000A2792">
      <w:pPr>
        <w:pStyle w:val="Textpoznpodarou"/>
      </w:pPr>
      <w:r>
        <w:rPr>
          <w:rStyle w:val="Znakapoznpodarou"/>
        </w:rPr>
        <w:footnoteRef/>
      </w:r>
      <w:r>
        <w:rPr>
          <w:rFonts w:ascii="Times New Roman" w:hAnsi="Times New Roman" w:cs="Times New Roman"/>
        </w:rPr>
        <w:t xml:space="preserve"> CVRKAL, Zdeněk.  </w:t>
      </w:r>
      <w:r>
        <w:rPr>
          <w:rFonts w:ascii="Times New Roman" w:hAnsi="Times New Roman" w:cs="Times New Roman"/>
          <w:i/>
        </w:rPr>
        <w:t>Írán</w:t>
      </w:r>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 xml:space="preserve">1. vydání. Praha: </w:t>
      </w:r>
      <w:proofErr w:type="spellStart"/>
      <w:r>
        <w:rPr>
          <w:rFonts w:ascii="Times New Roman" w:hAnsi="Times New Roman" w:cs="Times New Roman"/>
        </w:rPr>
        <w:t>Libri</w:t>
      </w:r>
      <w:proofErr w:type="spellEnd"/>
      <w:r>
        <w:rPr>
          <w:rFonts w:ascii="Times New Roman" w:hAnsi="Times New Roman" w:cs="Times New Roman"/>
        </w:rPr>
        <w:t>, 2007, s.</w:t>
      </w:r>
      <w:r>
        <w:t xml:space="preserve">  80-83.</w:t>
      </w:r>
    </w:p>
  </w:footnote>
  <w:footnote w:id="10">
    <w:p w:rsidR="000A2792" w:rsidRPr="00976D3A" w:rsidRDefault="000A2792" w:rsidP="000A2792">
      <w:pPr>
        <w:pStyle w:val="Textpoznpodarou"/>
        <w:jc w:val="both"/>
        <w:rPr>
          <w:rFonts w:ascii="Times New Roman" w:hAnsi="Times New Roman" w:cs="Times New Roman"/>
        </w:rPr>
      </w:pPr>
      <w:r>
        <w:rPr>
          <w:rStyle w:val="Znakapoznpodarou"/>
        </w:rPr>
        <w:footnoteRef/>
      </w:r>
      <w:r>
        <w:t xml:space="preserve"> </w:t>
      </w:r>
      <w:r w:rsidRPr="00976D3A">
        <w:rPr>
          <w:rFonts w:ascii="Times New Roman" w:hAnsi="Times New Roman" w:cs="Times New Roman"/>
        </w:rPr>
        <w:t>ABGHARI,</w:t>
      </w:r>
      <w:proofErr w:type="spellStart"/>
      <w:r w:rsidRPr="00976D3A">
        <w:rPr>
          <w:rFonts w:ascii="Times New Roman" w:hAnsi="Times New Roman" w:cs="Times New Roman"/>
        </w:rPr>
        <w:t>Adineh</w:t>
      </w:r>
      <w:proofErr w:type="spellEnd"/>
      <w:r w:rsidRPr="00976D3A">
        <w:rPr>
          <w:rFonts w:ascii="Times New Roman" w:hAnsi="Times New Roman" w:cs="Times New Roman"/>
        </w:rPr>
        <w:t>.</w:t>
      </w:r>
      <w:r w:rsidRPr="00976D3A">
        <w:rPr>
          <w:rFonts w:ascii="Times New Roman" w:hAnsi="Times New Roman" w:cs="Times New Roman"/>
          <w:i/>
          <w:iCs/>
        </w:rPr>
        <w:t xml:space="preserve"> </w:t>
      </w:r>
      <w:proofErr w:type="spellStart"/>
      <w:r w:rsidRPr="00976D3A">
        <w:rPr>
          <w:rFonts w:ascii="Times New Roman" w:hAnsi="Times New Roman" w:cs="Times New Roman"/>
          <w:i/>
          <w:iCs/>
        </w:rPr>
        <w:t>Introduction</w:t>
      </w:r>
      <w:proofErr w:type="spellEnd"/>
      <w:r w:rsidRPr="00976D3A">
        <w:rPr>
          <w:rFonts w:ascii="Times New Roman" w:hAnsi="Times New Roman" w:cs="Times New Roman"/>
          <w:i/>
          <w:iCs/>
        </w:rPr>
        <w:t xml:space="preserve"> to </w:t>
      </w:r>
      <w:proofErr w:type="spellStart"/>
      <w:r w:rsidRPr="00976D3A">
        <w:rPr>
          <w:rFonts w:ascii="Times New Roman" w:hAnsi="Times New Roman" w:cs="Times New Roman"/>
          <w:i/>
          <w:iCs/>
        </w:rPr>
        <w:t>the</w:t>
      </w:r>
      <w:proofErr w:type="spellEnd"/>
      <w:r w:rsidRPr="00976D3A">
        <w:rPr>
          <w:rFonts w:ascii="Times New Roman" w:hAnsi="Times New Roman" w:cs="Times New Roman"/>
          <w:i/>
          <w:iCs/>
        </w:rPr>
        <w:t xml:space="preserve"> </w:t>
      </w:r>
      <w:proofErr w:type="spellStart"/>
      <w:r w:rsidRPr="00976D3A">
        <w:rPr>
          <w:rFonts w:ascii="Times New Roman" w:hAnsi="Times New Roman" w:cs="Times New Roman"/>
          <w:i/>
          <w:iCs/>
        </w:rPr>
        <w:t>Iranian</w:t>
      </w:r>
      <w:proofErr w:type="spellEnd"/>
      <w:r w:rsidRPr="00976D3A">
        <w:rPr>
          <w:rFonts w:ascii="Times New Roman" w:hAnsi="Times New Roman" w:cs="Times New Roman"/>
          <w:i/>
          <w:iCs/>
        </w:rPr>
        <w:t xml:space="preserve"> </w:t>
      </w:r>
      <w:proofErr w:type="spellStart"/>
      <w:r w:rsidRPr="00976D3A">
        <w:rPr>
          <w:rFonts w:ascii="Times New Roman" w:hAnsi="Times New Roman" w:cs="Times New Roman"/>
          <w:i/>
          <w:iCs/>
        </w:rPr>
        <w:t>Legal</w:t>
      </w:r>
      <w:proofErr w:type="spellEnd"/>
      <w:r w:rsidRPr="00976D3A">
        <w:rPr>
          <w:rFonts w:ascii="Times New Roman" w:hAnsi="Times New Roman" w:cs="Times New Roman"/>
          <w:i/>
          <w:iCs/>
        </w:rPr>
        <w:t xml:space="preserve"> </w:t>
      </w:r>
      <w:proofErr w:type="spellStart"/>
      <w:r w:rsidRPr="00976D3A">
        <w:rPr>
          <w:rFonts w:ascii="Times New Roman" w:hAnsi="Times New Roman" w:cs="Times New Roman"/>
          <w:i/>
          <w:iCs/>
        </w:rPr>
        <w:t>System</w:t>
      </w:r>
      <w:proofErr w:type="spellEnd"/>
      <w:r w:rsidRPr="00976D3A">
        <w:rPr>
          <w:rFonts w:ascii="Times New Roman" w:hAnsi="Times New Roman" w:cs="Times New Roman"/>
          <w:i/>
          <w:iCs/>
        </w:rPr>
        <w:t xml:space="preserve"> </w:t>
      </w:r>
      <w:proofErr w:type="spellStart"/>
      <w:r w:rsidRPr="00976D3A">
        <w:rPr>
          <w:rFonts w:ascii="Times New Roman" w:hAnsi="Times New Roman" w:cs="Times New Roman"/>
          <w:i/>
          <w:iCs/>
        </w:rPr>
        <w:t>and</w:t>
      </w:r>
      <w:proofErr w:type="spellEnd"/>
      <w:r w:rsidRPr="00976D3A">
        <w:rPr>
          <w:rFonts w:ascii="Times New Roman" w:hAnsi="Times New Roman" w:cs="Times New Roman"/>
          <w:i/>
          <w:iCs/>
        </w:rPr>
        <w:t xml:space="preserve"> </w:t>
      </w:r>
      <w:proofErr w:type="spellStart"/>
      <w:r w:rsidRPr="00976D3A">
        <w:rPr>
          <w:rFonts w:ascii="Times New Roman" w:hAnsi="Times New Roman" w:cs="Times New Roman"/>
          <w:i/>
          <w:iCs/>
        </w:rPr>
        <w:t>the</w:t>
      </w:r>
      <w:proofErr w:type="spellEnd"/>
      <w:r w:rsidRPr="00976D3A">
        <w:rPr>
          <w:rFonts w:ascii="Times New Roman" w:hAnsi="Times New Roman" w:cs="Times New Roman"/>
          <w:i/>
          <w:iCs/>
        </w:rPr>
        <w:t xml:space="preserve"> </w:t>
      </w:r>
      <w:proofErr w:type="spellStart"/>
      <w:r w:rsidRPr="00976D3A">
        <w:rPr>
          <w:rFonts w:ascii="Times New Roman" w:hAnsi="Times New Roman" w:cs="Times New Roman"/>
          <w:i/>
          <w:iCs/>
        </w:rPr>
        <w:t>Protection</w:t>
      </w:r>
      <w:proofErr w:type="spellEnd"/>
      <w:r w:rsidRPr="00976D3A">
        <w:rPr>
          <w:rFonts w:ascii="Times New Roman" w:hAnsi="Times New Roman" w:cs="Times New Roman"/>
          <w:i/>
          <w:iCs/>
        </w:rPr>
        <w:t xml:space="preserve"> </w:t>
      </w:r>
      <w:proofErr w:type="spellStart"/>
      <w:r w:rsidRPr="00976D3A">
        <w:rPr>
          <w:rFonts w:ascii="Times New Roman" w:hAnsi="Times New Roman" w:cs="Times New Roman"/>
          <w:i/>
          <w:iCs/>
        </w:rPr>
        <w:t>of</w:t>
      </w:r>
      <w:proofErr w:type="spellEnd"/>
      <w:r w:rsidRPr="00976D3A">
        <w:rPr>
          <w:rFonts w:ascii="Times New Roman" w:hAnsi="Times New Roman" w:cs="Times New Roman"/>
          <w:i/>
          <w:iCs/>
        </w:rPr>
        <w:t xml:space="preserve"> </w:t>
      </w:r>
      <w:proofErr w:type="spellStart"/>
      <w:r w:rsidRPr="00976D3A">
        <w:rPr>
          <w:rFonts w:ascii="Times New Roman" w:hAnsi="Times New Roman" w:cs="Times New Roman"/>
          <w:i/>
          <w:iCs/>
        </w:rPr>
        <w:t>Human</w:t>
      </w:r>
      <w:proofErr w:type="spellEnd"/>
      <w:r w:rsidRPr="00976D3A">
        <w:rPr>
          <w:rFonts w:ascii="Times New Roman" w:hAnsi="Times New Roman" w:cs="Times New Roman"/>
          <w:i/>
          <w:iCs/>
        </w:rPr>
        <w:t xml:space="preserve"> </w:t>
      </w:r>
      <w:proofErr w:type="spellStart"/>
      <w:r w:rsidRPr="00976D3A">
        <w:rPr>
          <w:rFonts w:ascii="Times New Roman" w:hAnsi="Times New Roman" w:cs="Times New Roman"/>
          <w:i/>
          <w:iCs/>
        </w:rPr>
        <w:t>Rights</w:t>
      </w:r>
      <w:proofErr w:type="spellEnd"/>
      <w:r w:rsidRPr="00976D3A">
        <w:rPr>
          <w:rFonts w:ascii="Times New Roman" w:hAnsi="Times New Roman" w:cs="Times New Roman"/>
          <w:i/>
          <w:iCs/>
        </w:rPr>
        <w:t xml:space="preserve"> in </w:t>
      </w:r>
      <w:proofErr w:type="spellStart"/>
      <w:r w:rsidRPr="00976D3A">
        <w:rPr>
          <w:rFonts w:ascii="Times New Roman" w:hAnsi="Times New Roman" w:cs="Times New Roman"/>
          <w:i/>
          <w:iCs/>
        </w:rPr>
        <w:t>Iran</w:t>
      </w:r>
      <w:proofErr w:type="spellEnd"/>
      <w:r w:rsidRPr="00976D3A">
        <w:rPr>
          <w:rFonts w:ascii="Times New Roman" w:hAnsi="Times New Roman" w:cs="Times New Roman"/>
          <w:i/>
          <w:iCs/>
        </w:rPr>
        <w:t xml:space="preserve">. </w:t>
      </w:r>
      <w:r w:rsidRPr="00976D3A">
        <w:rPr>
          <w:rFonts w:ascii="Times New Roman" w:hAnsi="Times New Roman" w:cs="Times New Roman"/>
          <w:iCs/>
        </w:rPr>
        <w:t xml:space="preserve">London: </w:t>
      </w:r>
      <w:proofErr w:type="spellStart"/>
      <w:r w:rsidRPr="00976D3A">
        <w:rPr>
          <w:rFonts w:ascii="Times New Roman" w:hAnsi="Times New Roman" w:cs="Times New Roman"/>
          <w:iCs/>
        </w:rPr>
        <w:t>British</w:t>
      </w:r>
      <w:proofErr w:type="spellEnd"/>
      <w:r w:rsidRPr="00976D3A">
        <w:rPr>
          <w:rFonts w:ascii="Times New Roman" w:hAnsi="Times New Roman" w:cs="Times New Roman"/>
          <w:iCs/>
        </w:rPr>
        <w:t xml:space="preserve"> Institute </w:t>
      </w:r>
      <w:proofErr w:type="spellStart"/>
      <w:r w:rsidRPr="00976D3A">
        <w:rPr>
          <w:rFonts w:ascii="Times New Roman" w:hAnsi="Times New Roman" w:cs="Times New Roman"/>
          <w:iCs/>
        </w:rPr>
        <w:t>of</w:t>
      </w:r>
      <w:proofErr w:type="spellEnd"/>
      <w:r w:rsidRPr="00976D3A">
        <w:rPr>
          <w:rFonts w:ascii="Times New Roman" w:hAnsi="Times New Roman" w:cs="Times New Roman"/>
          <w:iCs/>
        </w:rPr>
        <w:t xml:space="preserve"> </w:t>
      </w:r>
      <w:proofErr w:type="spellStart"/>
      <w:r w:rsidRPr="00976D3A">
        <w:rPr>
          <w:rFonts w:ascii="Times New Roman" w:hAnsi="Times New Roman" w:cs="Times New Roman"/>
          <w:iCs/>
        </w:rPr>
        <w:t>International</w:t>
      </w:r>
      <w:proofErr w:type="spellEnd"/>
      <w:r w:rsidRPr="00976D3A">
        <w:rPr>
          <w:rFonts w:ascii="Times New Roman" w:hAnsi="Times New Roman" w:cs="Times New Roman"/>
          <w:iCs/>
        </w:rPr>
        <w:t xml:space="preserve"> </w:t>
      </w:r>
      <w:proofErr w:type="spellStart"/>
      <w:r w:rsidRPr="00976D3A">
        <w:rPr>
          <w:rFonts w:ascii="Times New Roman" w:hAnsi="Times New Roman" w:cs="Times New Roman"/>
          <w:iCs/>
        </w:rPr>
        <w:t>and</w:t>
      </w:r>
      <w:proofErr w:type="spellEnd"/>
      <w:r w:rsidRPr="00976D3A">
        <w:rPr>
          <w:rFonts w:ascii="Times New Roman" w:hAnsi="Times New Roman" w:cs="Times New Roman"/>
          <w:iCs/>
        </w:rPr>
        <w:t xml:space="preserve"> </w:t>
      </w:r>
      <w:proofErr w:type="spellStart"/>
      <w:r w:rsidRPr="00976D3A">
        <w:rPr>
          <w:rFonts w:ascii="Times New Roman" w:hAnsi="Times New Roman" w:cs="Times New Roman"/>
          <w:iCs/>
        </w:rPr>
        <w:t>Comparative</w:t>
      </w:r>
      <w:proofErr w:type="spellEnd"/>
      <w:r w:rsidRPr="00976D3A">
        <w:rPr>
          <w:rFonts w:ascii="Times New Roman" w:hAnsi="Times New Roman" w:cs="Times New Roman"/>
          <w:iCs/>
        </w:rPr>
        <w:t xml:space="preserve"> </w:t>
      </w:r>
      <w:proofErr w:type="spellStart"/>
      <w:r w:rsidRPr="00976D3A">
        <w:rPr>
          <w:rFonts w:ascii="Times New Roman" w:hAnsi="Times New Roman" w:cs="Times New Roman"/>
          <w:iCs/>
        </w:rPr>
        <w:t>Law</w:t>
      </w:r>
      <w:proofErr w:type="spellEnd"/>
      <w:r w:rsidRPr="00976D3A">
        <w:rPr>
          <w:rFonts w:ascii="Times New Roman" w:hAnsi="Times New Roman" w:cs="Times New Roman"/>
          <w:iCs/>
        </w:rPr>
        <w:t>, 2008, s.</w:t>
      </w:r>
      <w:r w:rsidRPr="00976D3A">
        <w:rPr>
          <w:rFonts w:ascii="Times New Roman" w:hAnsi="Times New Roman" w:cs="Times New Roman"/>
        </w:rPr>
        <w:t xml:space="preserve"> 49.</w:t>
      </w:r>
    </w:p>
  </w:footnote>
  <w:footnote w:id="11">
    <w:p w:rsidR="000A2792" w:rsidRPr="00976D3A" w:rsidRDefault="000A2792" w:rsidP="000A2792">
      <w:pPr>
        <w:pStyle w:val="Textpoznpodarou"/>
        <w:rPr>
          <w:rFonts w:ascii="Times New Roman" w:hAnsi="Times New Roman" w:cs="Times New Roman"/>
        </w:rPr>
      </w:pPr>
      <w:r w:rsidRPr="00976D3A">
        <w:rPr>
          <w:rStyle w:val="Znakapoznpodarou"/>
          <w:rFonts w:ascii="Times New Roman" w:hAnsi="Times New Roman" w:cs="Times New Roman"/>
        </w:rPr>
        <w:footnoteRef/>
      </w:r>
      <w:r w:rsidRPr="00976D3A">
        <w:rPr>
          <w:rFonts w:ascii="Times New Roman" w:hAnsi="Times New Roman" w:cs="Times New Roman"/>
        </w:rPr>
        <w:t xml:space="preserve">  AXWORTHY, Michael. </w:t>
      </w:r>
      <w:r w:rsidRPr="00976D3A">
        <w:rPr>
          <w:rFonts w:ascii="Times New Roman" w:hAnsi="Times New Roman" w:cs="Times New Roman"/>
          <w:i/>
        </w:rPr>
        <w:t xml:space="preserve">Dějiny Íránu. </w:t>
      </w:r>
      <w:r w:rsidRPr="00976D3A">
        <w:rPr>
          <w:rFonts w:ascii="Times New Roman" w:hAnsi="Times New Roman" w:cs="Times New Roman"/>
        </w:rPr>
        <w:t>1. vydání. Praha: Nakladatelství Lidové noviny, 2009, s. 181- 182.</w:t>
      </w:r>
    </w:p>
  </w:footnote>
  <w:footnote w:id="12">
    <w:p w:rsidR="000A2792" w:rsidRPr="00976D3A" w:rsidRDefault="000A2792" w:rsidP="000A2792">
      <w:pPr>
        <w:pStyle w:val="Textpoznpodarou"/>
        <w:rPr>
          <w:rFonts w:ascii="Times New Roman" w:hAnsi="Times New Roman" w:cs="Times New Roman"/>
        </w:rPr>
      </w:pPr>
      <w:r w:rsidRPr="00976D3A">
        <w:rPr>
          <w:rStyle w:val="Znakapoznpodarou"/>
          <w:rFonts w:ascii="Times New Roman" w:hAnsi="Times New Roman" w:cs="Times New Roman"/>
        </w:rPr>
        <w:footnoteRef/>
      </w:r>
      <w:r w:rsidRPr="00976D3A">
        <w:rPr>
          <w:rFonts w:ascii="Times New Roman" w:hAnsi="Times New Roman" w:cs="Times New Roman"/>
        </w:rPr>
        <w:t xml:space="preserve">  MOLAVI, </w:t>
      </w:r>
      <w:proofErr w:type="spellStart"/>
      <w:r w:rsidRPr="00976D3A">
        <w:rPr>
          <w:rFonts w:ascii="Times New Roman" w:hAnsi="Times New Roman" w:cs="Times New Roman"/>
        </w:rPr>
        <w:t>Afshin</w:t>
      </w:r>
      <w:proofErr w:type="spellEnd"/>
      <w:r w:rsidRPr="00976D3A">
        <w:rPr>
          <w:rFonts w:ascii="Times New Roman" w:hAnsi="Times New Roman" w:cs="Times New Roman"/>
        </w:rPr>
        <w:t xml:space="preserve">. </w:t>
      </w:r>
      <w:r w:rsidRPr="00976D3A">
        <w:rPr>
          <w:rFonts w:ascii="Times New Roman" w:hAnsi="Times New Roman" w:cs="Times New Roman"/>
          <w:i/>
        </w:rPr>
        <w:t xml:space="preserve">Toulky Persií:putování po Íránu. </w:t>
      </w:r>
      <w:r w:rsidRPr="00976D3A">
        <w:rPr>
          <w:rFonts w:ascii="Times New Roman" w:hAnsi="Times New Roman" w:cs="Times New Roman"/>
        </w:rPr>
        <w:t xml:space="preserve">1. vydání. Praha: BB </w:t>
      </w:r>
      <w:proofErr w:type="spellStart"/>
      <w:r w:rsidRPr="00976D3A">
        <w:rPr>
          <w:rFonts w:ascii="Times New Roman" w:hAnsi="Times New Roman" w:cs="Times New Roman"/>
        </w:rPr>
        <w:t>art</w:t>
      </w:r>
      <w:proofErr w:type="spellEnd"/>
      <w:r w:rsidRPr="00976D3A">
        <w:rPr>
          <w:rFonts w:ascii="Times New Roman" w:hAnsi="Times New Roman" w:cs="Times New Roman"/>
        </w:rPr>
        <w:t xml:space="preserve">, 2004, s. 25. </w:t>
      </w:r>
    </w:p>
  </w:footnote>
  <w:footnote w:id="13">
    <w:p w:rsidR="000A2792" w:rsidRDefault="000A2792" w:rsidP="000A2792">
      <w:pPr>
        <w:pStyle w:val="Textpoznpodarou"/>
      </w:pPr>
      <w:r w:rsidRPr="00976D3A">
        <w:rPr>
          <w:rStyle w:val="Znakapoznpodarou"/>
          <w:rFonts w:ascii="Times New Roman" w:hAnsi="Times New Roman" w:cs="Times New Roman"/>
        </w:rPr>
        <w:footnoteRef/>
      </w:r>
      <w:r w:rsidRPr="00976D3A">
        <w:rPr>
          <w:rFonts w:ascii="Times New Roman" w:hAnsi="Times New Roman" w:cs="Times New Roman"/>
        </w:rPr>
        <w:t xml:space="preserve">  AXWORTHY, Michael. </w:t>
      </w:r>
      <w:r w:rsidRPr="00976D3A">
        <w:rPr>
          <w:rFonts w:ascii="Times New Roman" w:hAnsi="Times New Roman" w:cs="Times New Roman"/>
          <w:i/>
        </w:rPr>
        <w:t xml:space="preserve">Dějiny Íránu. </w:t>
      </w:r>
      <w:r w:rsidRPr="00976D3A">
        <w:rPr>
          <w:rFonts w:ascii="Times New Roman" w:hAnsi="Times New Roman" w:cs="Times New Roman"/>
        </w:rPr>
        <w:t>1. vydání. Praha: Nakladatelství Lidové noviny, 2009, s.  190-191.</w:t>
      </w:r>
    </w:p>
  </w:footnote>
  <w:footnote w:id="14">
    <w:p w:rsidR="000A2792" w:rsidRDefault="000A2792" w:rsidP="000A2792">
      <w:pPr>
        <w:pStyle w:val="Textpoznpodarou"/>
      </w:pPr>
      <w:r>
        <w:rPr>
          <w:rStyle w:val="Znakapoznpodarou"/>
        </w:rPr>
        <w:footnoteRef/>
      </w:r>
      <w:r>
        <w:t xml:space="preserve"> </w:t>
      </w:r>
      <w:r>
        <w:rPr>
          <w:rFonts w:ascii="Times New Roman" w:hAnsi="Times New Roman" w:cs="Times New Roman"/>
        </w:rPr>
        <w:t xml:space="preserve">CVRKAL, Zdeněk.  </w:t>
      </w:r>
      <w:r>
        <w:rPr>
          <w:rFonts w:ascii="Times New Roman" w:hAnsi="Times New Roman" w:cs="Times New Roman"/>
          <w:i/>
        </w:rPr>
        <w:t>Írán</w:t>
      </w:r>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 xml:space="preserve">1. vydání. Praha: </w:t>
      </w:r>
      <w:proofErr w:type="spellStart"/>
      <w:r>
        <w:rPr>
          <w:rFonts w:ascii="Times New Roman" w:hAnsi="Times New Roman" w:cs="Times New Roman"/>
        </w:rPr>
        <w:t>Libri</w:t>
      </w:r>
      <w:proofErr w:type="spellEnd"/>
      <w:r>
        <w:rPr>
          <w:rFonts w:ascii="Times New Roman" w:hAnsi="Times New Roman" w:cs="Times New Roman"/>
        </w:rPr>
        <w:t>, 2007, s.</w:t>
      </w:r>
      <w:r>
        <w:t xml:space="preserve">  93-95.</w:t>
      </w:r>
    </w:p>
  </w:footnote>
  <w:footnote w:id="15">
    <w:p w:rsidR="000A2792" w:rsidRPr="00976D3A" w:rsidRDefault="000A2792" w:rsidP="000A2792">
      <w:pPr>
        <w:pStyle w:val="Textpoznpodarou"/>
        <w:jc w:val="both"/>
        <w:rPr>
          <w:rFonts w:ascii="Times New Roman" w:hAnsi="Times New Roman" w:cs="Times New Roman"/>
        </w:rPr>
      </w:pPr>
      <w:r>
        <w:rPr>
          <w:rStyle w:val="Znakapoznpodarou"/>
        </w:rPr>
        <w:footnoteRef/>
      </w:r>
      <w:r>
        <w:t xml:space="preserve"> </w:t>
      </w:r>
      <w:r w:rsidRPr="00976D3A">
        <w:rPr>
          <w:rFonts w:ascii="Times New Roman" w:hAnsi="Times New Roman" w:cs="Times New Roman"/>
        </w:rPr>
        <w:t>BEZOUŠKOVÁ, Lenka. O státoprávním uspořádání Íránu v ústavě z roku</w:t>
      </w:r>
      <w:r w:rsidRPr="00976D3A">
        <w:rPr>
          <w:rFonts w:ascii="Times New Roman" w:hAnsi="Times New Roman" w:cs="Times New Roman"/>
          <w:i/>
        </w:rPr>
        <w:t xml:space="preserve"> </w:t>
      </w:r>
      <w:r w:rsidRPr="00976D3A">
        <w:rPr>
          <w:rFonts w:ascii="Times New Roman" w:hAnsi="Times New Roman" w:cs="Times New Roman"/>
        </w:rPr>
        <w:t xml:space="preserve">1979. </w:t>
      </w:r>
      <w:r w:rsidRPr="00976D3A">
        <w:rPr>
          <w:rFonts w:ascii="Times New Roman" w:hAnsi="Times New Roman" w:cs="Times New Roman"/>
          <w:i/>
        </w:rPr>
        <w:t>Právník</w:t>
      </w:r>
      <w:r w:rsidRPr="00976D3A">
        <w:rPr>
          <w:rFonts w:ascii="Times New Roman" w:hAnsi="Times New Roman" w:cs="Times New Roman"/>
        </w:rPr>
        <w:t xml:space="preserve">, 2008, </w:t>
      </w:r>
      <w:proofErr w:type="spellStart"/>
      <w:r w:rsidRPr="00976D3A">
        <w:rPr>
          <w:rFonts w:ascii="Times New Roman" w:hAnsi="Times New Roman" w:cs="Times New Roman"/>
        </w:rPr>
        <w:t>roč</w:t>
      </w:r>
      <w:proofErr w:type="spellEnd"/>
      <w:r w:rsidRPr="00976D3A">
        <w:rPr>
          <w:rFonts w:ascii="Times New Roman" w:hAnsi="Times New Roman" w:cs="Times New Roman"/>
        </w:rPr>
        <w:t>. 147, č. 7, s. 785- 804.</w:t>
      </w:r>
    </w:p>
  </w:footnote>
  <w:footnote w:id="16">
    <w:p w:rsidR="000A2792" w:rsidRPr="00976D3A" w:rsidRDefault="000A2792" w:rsidP="000A2792">
      <w:pPr>
        <w:pStyle w:val="Textpoznpodarou"/>
        <w:jc w:val="both"/>
        <w:rPr>
          <w:rFonts w:ascii="Times New Roman" w:hAnsi="Times New Roman" w:cs="Times New Roman"/>
        </w:rPr>
      </w:pPr>
      <w:r w:rsidRPr="00976D3A">
        <w:rPr>
          <w:rStyle w:val="Znakapoznpodarou"/>
          <w:rFonts w:ascii="Times New Roman" w:hAnsi="Times New Roman" w:cs="Times New Roman"/>
        </w:rPr>
        <w:footnoteRef/>
      </w:r>
      <w:r w:rsidRPr="00976D3A">
        <w:rPr>
          <w:rFonts w:ascii="Times New Roman" w:hAnsi="Times New Roman" w:cs="Times New Roman"/>
        </w:rPr>
        <w:t xml:space="preserve"> CVRKAL, Zdeněk.  </w:t>
      </w:r>
      <w:r w:rsidRPr="00976D3A">
        <w:rPr>
          <w:rFonts w:ascii="Times New Roman" w:hAnsi="Times New Roman" w:cs="Times New Roman"/>
          <w:i/>
        </w:rPr>
        <w:t>Írán</w:t>
      </w:r>
      <w:r w:rsidRPr="00976D3A">
        <w:rPr>
          <w:rFonts w:ascii="Times New Roman" w:hAnsi="Times New Roman" w:cs="Times New Roman"/>
        </w:rPr>
        <w:t>.</w:t>
      </w:r>
      <w:r w:rsidRPr="00976D3A">
        <w:rPr>
          <w:rFonts w:ascii="Times New Roman" w:hAnsi="Times New Roman" w:cs="Times New Roman"/>
          <w:i/>
        </w:rPr>
        <w:t xml:space="preserve"> </w:t>
      </w:r>
      <w:r w:rsidRPr="00976D3A">
        <w:rPr>
          <w:rFonts w:ascii="Times New Roman" w:hAnsi="Times New Roman" w:cs="Times New Roman"/>
        </w:rPr>
        <w:t xml:space="preserve">1. vydání. Praha: </w:t>
      </w:r>
      <w:proofErr w:type="spellStart"/>
      <w:r w:rsidRPr="00976D3A">
        <w:rPr>
          <w:rFonts w:ascii="Times New Roman" w:hAnsi="Times New Roman" w:cs="Times New Roman"/>
        </w:rPr>
        <w:t>Libri</w:t>
      </w:r>
      <w:proofErr w:type="spellEnd"/>
      <w:r w:rsidRPr="00976D3A">
        <w:rPr>
          <w:rFonts w:ascii="Times New Roman" w:hAnsi="Times New Roman" w:cs="Times New Roman"/>
        </w:rPr>
        <w:t>, 2007, s. 95.</w:t>
      </w:r>
    </w:p>
  </w:footnote>
  <w:footnote w:id="17">
    <w:p w:rsidR="000A2792" w:rsidRPr="00976D3A" w:rsidRDefault="000A2792" w:rsidP="000A2792">
      <w:pPr>
        <w:pStyle w:val="Textpoznpodarou"/>
        <w:jc w:val="both"/>
        <w:rPr>
          <w:rFonts w:ascii="Times New Roman" w:hAnsi="Times New Roman" w:cs="Times New Roman"/>
        </w:rPr>
      </w:pPr>
      <w:r w:rsidRPr="00976D3A">
        <w:rPr>
          <w:rStyle w:val="Znakapoznpodarou"/>
          <w:rFonts w:ascii="Times New Roman" w:hAnsi="Times New Roman" w:cs="Times New Roman"/>
        </w:rPr>
        <w:footnoteRef/>
      </w:r>
      <w:r w:rsidRPr="00976D3A">
        <w:rPr>
          <w:rFonts w:ascii="Times New Roman" w:hAnsi="Times New Roman" w:cs="Times New Roman"/>
        </w:rPr>
        <w:t xml:space="preserve">  GOMBÁR, Eduard. </w:t>
      </w:r>
      <w:r w:rsidRPr="00976D3A">
        <w:rPr>
          <w:rFonts w:ascii="Times New Roman" w:hAnsi="Times New Roman" w:cs="Times New Roman"/>
          <w:i/>
        </w:rPr>
        <w:t xml:space="preserve">Dramatický půlměsíc: Sýrie, Libye a Írán v procesu transformace. </w:t>
      </w:r>
      <w:r w:rsidRPr="00976D3A">
        <w:rPr>
          <w:rFonts w:ascii="Times New Roman" w:hAnsi="Times New Roman" w:cs="Times New Roman"/>
        </w:rPr>
        <w:t>1. vydání. Praha: Karolinum, 2001, s. 129.</w:t>
      </w:r>
    </w:p>
  </w:footnote>
  <w:footnote w:id="18">
    <w:p w:rsidR="000A2792" w:rsidRPr="00C3662A" w:rsidRDefault="000A2792" w:rsidP="000A2792">
      <w:pPr>
        <w:pStyle w:val="Textpoznpodarou"/>
        <w:jc w:val="both"/>
        <w:rPr>
          <w:rFonts w:ascii="Times New Roman" w:hAnsi="Times New Roman" w:cs="Times New Roman"/>
        </w:rPr>
      </w:pPr>
      <w:r w:rsidRPr="00C3662A">
        <w:rPr>
          <w:rStyle w:val="Znakapoznpodarou"/>
          <w:rFonts w:ascii="Times New Roman" w:hAnsi="Times New Roman" w:cs="Times New Roman"/>
        </w:rPr>
        <w:footnoteRef/>
      </w:r>
      <w:r w:rsidRPr="00C3662A">
        <w:rPr>
          <w:rFonts w:ascii="Times New Roman" w:hAnsi="Times New Roman" w:cs="Times New Roman"/>
        </w:rPr>
        <w:t xml:space="preserve"> AXWORTHY, Michael. </w:t>
      </w:r>
      <w:r w:rsidRPr="00C3662A">
        <w:rPr>
          <w:rFonts w:ascii="Times New Roman" w:hAnsi="Times New Roman" w:cs="Times New Roman"/>
          <w:i/>
        </w:rPr>
        <w:t xml:space="preserve">Dějiny Íránu. </w:t>
      </w:r>
      <w:r w:rsidRPr="00C3662A">
        <w:rPr>
          <w:rFonts w:ascii="Times New Roman" w:hAnsi="Times New Roman" w:cs="Times New Roman"/>
        </w:rPr>
        <w:t>1. vydání. Praha: Nakladatelství Lidové noviny, 2009, s. 195-196.</w:t>
      </w:r>
    </w:p>
  </w:footnote>
  <w:footnote w:id="19">
    <w:p w:rsidR="000A2792" w:rsidRPr="00C3662A" w:rsidRDefault="000A2792" w:rsidP="000A2792">
      <w:pPr>
        <w:pStyle w:val="Textpoznpodarou"/>
        <w:jc w:val="both"/>
        <w:rPr>
          <w:rFonts w:ascii="Times New Roman" w:hAnsi="Times New Roman" w:cs="Times New Roman"/>
        </w:rPr>
      </w:pPr>
      <w:r w:rsidRPr="00C3662A">
        <w:rPr>
          <w:rStyle w:val="Znakapoznpodarou"/>
          <w:rFonts w:ascii="Times New Roman" w:hAnsi="Times New Roman" w:cs="Times New Roman"/>
        </w:rPr>
        <w:footnoteRef/>
      </w:r>
      <w:r w:rsidRPr="00C3662A">
        <w:rPr>
          <w:rFonts w:ascii="Times New Roman" w:hAnsi="Times New Roman" w:cs="Times New Roman"/>
        </w:rPr>
        <w:t xml:space="preserve"> V roce 1982 </w:t>
      </w:r>
      <w:proofErr w:type="spellStart"/>
      <w:r w:rsidRPr="00C3662A">
        <w:rPr>
          <w:rFonts w:ascii="Times New Roman" w:hAnsi="Times New Roman" w:cs="Times New Roman"/>
        </w:rPr>
        <w:t>Chomejní</w:t>
      </w:r>
      <w:proofErr w:type="spellEnd"/>
      <w:r w:rsidRPr="00C3662A">
        <w:rPr>
          <w:rFonts w:ascii="Times New Roman" w:hAnsi="Times New Roman" w:cs="Times New Roman"/>
        </w:rPr>
        <w:t xml:space="preserve"> prohlásil za neplatné všechny zákony a opatření, jež byly v rozporu s islámskými zásadami, a současně Nejvyšší soud vydal s platností pro ostatní soudy směrnici, která jim zakazovala rozhodovat na základě těchto vadných zákonů, a to až do vydání nových zákonů </w:t>
      </w:r>
      <w:proofErr w:type="spellStart"/>
      <w:r w:rsidRPr="00C3662A">
        <w:rPr>
          <w:rFonts w:ascii="Times New Roman" w:hAnsi="Times New Roman" w:cs="Times New Roman"/>
        </w:rPr>
        <w:t>madžlesem</w:t>
      </w:r>
      <w:proofErr w:type="spellEnd"/>
      <w:r w:rsidRPr="00C3662A">
        <w:rPr>
          <w:rFonts w:ascii="Times New Roman" w:hAnsi="Times New Roman" w:cs="Times New Roman"/>
        </w:rPr>
        <w:t xml:space="preserve">. Do té doby měly soudy vydávat rozhodnutí pouze na základě platných pramenů islámského práva. </w:t>
      </w:r>
    </w:p>
  </w:footnote>
  <w:footnote w:id="20">
    <w:p w:rsidR="000A2792" w:rsidRPr="00D05F23" w:rsidRDefault="000A2792" w:rsidP="000A2792">
      <w:pPr>
        <w:pStyle w:val="Textpoznpodarou"/>
        <w:jc w:val="both"/>
        <w:rPr>
          <w:rFonts w:ascii="Times New Roman" w:hAnsi="Times New Roman" w:cs="Times New Roman"/>
        </w:rPr>
      </w:pPr>
      <w:r w:rsidRPr="00D05F23">
        <w:rPr>
          <w:rStyle w:val="Znakapoznpodarou"/>
          <w:rFonts w:ascii="Times New Roman" w:hAnsi="Times New Roman" w:cs="Times New Roman"/>
        </w:rPr>
        <w:footnoteRef/>
      </w:r>
      <w:r w:rsidRPr="00D05F23">
        <w:rPr>
          <w:rFonts w:ascii="Times New Roman" w:hAnsi="Times New Roman" w:cs="Times New Roman"/>
        </w:rPr>
        <w:t xml:space="preserve">  S tímto zákonem vyjádřila nesouhlas právnická veřejnost z řad soudců i jiných právnických profesí, jejich největší obava se týkala zrušení úřadu prokuratury a zobecnění soudů. Takové </w:t>
      </w:r>
      <w:proofErr w:type="gramStart"/>
      <w:r w:rsidRPr="00D05F23">
        <w:rPr>
          <w:rFonts w:ascii="Times New Roman" w:hAnsi="Times New Roman" w:cs="Times New Roman"/>
        </w:rPr>
        <w:t>opatření  považovali</w:t>
      </w:r>
      <w:proofErr w:type="gramEnd"/>
      <w:r w:rsidRPr="00D05F23">
        <w:rPr>
          <w:rFonts w:ascii="Times New Roman" w:hAnsi="Times New Roman" w:cs="Times New Roman"/>
        </w:rPr>
        <w:t xml:space="preserve"> za rozporné s ústavou a nutně vedoucí k nepřesnostem v řízení a chaosu.  </w:t>
      </w:r>
    </w:p>
  </w:footnote>
  <w:footnote w:id="21">
    <w:p w:rsidR="000A2792" w:rsidRPr="00D05F23" w:rsidRDefault="000A2792" w:rsidP="000A2792">
      <w:pPr>
        <w:pStyle w:val="Textpoznpodarou"/>
        <w:jc w:val="both"/>
        <w:rPr>
          <w:rFonts w:ascii="Times New Roman" w:hAnsi="Times New Roman" w:cs="Times New Roman"/>
        </w:rPr>
      </w:pPr>
      <w:r w:rsidRPr="00D05F23">
        <w:rPr>
          <w:rStyle w:val="Znakapoznpodarou"/>
          <w:rFonts w:ascii="Times New Roman" w:hAnsi="Times New Roman" w:cs="Times New Roman"/>
        </w:rPr>
        <w:footnoteRef/>
      </w:r>
      <w:r w:rsidRPr="00D05F23">
        <w:rPr>
          <w:rFonts w:ascii="Times New Roman" w:hAnsi="Times New Roman" w:cs="Times New Roman"/>
        </w:rPr>
        <w:t xml:space="preserve"> ABGHARI,</w:t>
      </w:r>
      <w:proofErr w:type="spellStart"/>
      <w:r w:rsidRPr="00D05F23">
        <w:rPr>
          <w:rFonts w:ascii="Times New Roman" w:hAnsi="Times New Roman" w:cs="Times New Roman"/>
        </w:rPr>
        <w:t>Adineh</w:t>
      </w:r>
      <w:proofErr w:type="spellEnd"/>
      <w:r w:rsidRPr="00D05F23">
        <w:rPr>
          <w:rFonts w:ascii="Times New Roman" w:hAnsi="Times New Roman" w:cs="Times New Roman"/>
        </w:rPr>
        <w:t>.</w:t>
      </w:r>
      <w:r w:rsidRPr="00D05F23">
        <w:rPr>
          <w:rFonts w:ascii="Times New Roman" w:hAnsi="Times New Roman" w:cs="Times New Roman"/>
          <w:i/>
          <w:iCs/>
        </w:rPr>
        <w:t xml:space="preserve"> </w:t>
      </w:r>
      <w:proofErr w:type="spellStart"/>
      <w:r w:rsidRPr="00D05F23">
        <w:rPr>
          <w:rFonts w:ascii="Times New Roman" w:hAnsi="Times New Roman" w:cs="Times New Roman"/>
          <w:i/>
          <w:iCs/>
        </w:rPr>
        <w:t>Introduction</w:t>
      </w:r>
      <w:proofErr w:type="spellEnd"/>
      <w:r w:rsidRPr="00D05F23">
        <w:rPr>
          <w:rFonts w:ascii="Times New Roman" w:hAnsi="Times New Roman" w:cs="Times New Roman"/>
          <w:i/>
          <w:iCs/>
        </w:rPr>
        <w:t xml:space="preserve"> to </w:t>
      </w:r>
      <w:proofErr w:type="spellStart"/>
      <w:r w:rsidRPr="00D05F23">
        <w:rPr>
          <w:rFonts w:ascii="Times New Roman" w:hAnsi="Times New Roman" w:cs="Times New Roman"/>
          <w:i/>
          <w:iCs/>
        </w:rPr>
        <w:t>the</w:t>
      </w:r>
      <w:proofErr w:type="spellEnd"/>
      <w:r w:rsidRPr="00D05F23">
        <w:rPr>
          <w:rFonts w:ascii="Times New Roman" w:hAnsi="Times New Roman" w:cs="Times New Roman"/>
          <w:i/>
          <w:iCs/>
        </w:rPr>
        <w:t xml:space="preserve"> </w:t>
      </w:r>
      <w:proofErr w:type="spellStart"/>
      <w:r w:rsidRPr="00D05F23">
        <w:rPr>
          <w:rFonts w:ascii="Times New Roman" w:hAnsi="Times New Roman" w:cs="Times New Roman"/>
          <w:i/>
          <w:iCs/>
        </w:rPr>
        <w:t>Iranian</w:t>
      </w:r>
      <w:proofErr w:type="spellEnd"/>
      <w:r w:rsidRPr="00D05F23">
        <w:rPr>
          <w:rFonts w:ascii="Times New Roman" w:hAnsi="Times New Roman" w:cs="Times New Roman"/>
          <w:i/>
          <w:iCs/>
        </w:rPr>
        <w:t xml:space="preserve"> </w:t>
      </w:r>
      <w:proofErr w:type="spellStart"/>
      <w:r w:rsidRPr="00D05F23">
        <w:rPr>
          <w:rFonts w:ascii="Times New Roman" w:hAnsi="Times New Roman" w:cs="Times New Roman"/>
          <w:i/>
          <w:iCs/>
        </w:rPr>
        <w:t>Legal</w:t>
      </w:r>
      <w:proofErr w:type="spellEnd"/>
      <w:r w:rsidRPr="00D05F23">
        <w:rPr>
          <w:rFonts w:ascii="Times New Roman" w:hAnsi="Times New Roman" w:cs="Times New Roman"/>
          <w:i/>
          <w:iCs/>
        </w:rPr>
        <w:t xml:space="preserve"> </w:t>
      </w:r>
      <w:proofErr w:type="spellStart"/>
      <w:r w:rsidRPr="00D05F23">
        <w:rPr>
          <w:rFonts w:ascii="Times New Roman" w:hAnsi="Times New Roman" w:cs="Times New Roman"/>
          <w:i/>
          <w:iCs/>
        </w:rPr>
        <w:t>System</w:t>
      </w:r>
      <w:proofErr w:type="spellEnd"/>
      <w:r w:rsidRPr="00D05F23">
        <w:rPr>
          <w:rFonts w:ascii="Times New Roman" w:hAnsi="Times New Roman" w:cs="Times New Roman"/>
          <w:i/>
          <w:iCs/>
        </w:rPr>
        <w:t xml:space="preserve"> </w:t>
      </w:r>
      <w:proofErr w:type="spellStart"/>
      <w:r w:rsidRPr="00D05F23">
        <w:rPr>
          <w:rFonts w:ascii="Times New Roman" w:hAnsi="Times New Roman" w:cs="Times New Roman"/>
          <w:i/>
          <w:iCs/>
        </w:rPr>
        <w:t>and</w:t>
      </w:r>
      <w:proofErr w:type="spellEnd"/>
      <w:r w:rsidRPr="00D05F23">
        <w:rPr>
          <w:rFonts w:ascii="Times New Roman" w:hAnsi="Times New Roman" w:cs="Times New Roman"/>
          <w:i/>
          <w:iCs/>
        </w:rPr>
        <w:t xml:space="preserve"> </w:t>
      </w:r>
      <w:proofErr w:type="spellStart"/>
      <w:r w:rsidRPr="00D05F23">
        <w:rPr>
          <w:rFonts w:ascii="Times New Roman" w:hAnsi="Times New Roman" w:cs="Times New Roman"/>
          <w:i/>
          <w:iCs/>
        </w:rPr>
        <w:t>the</w:t>
      </w:r>
      <w:proofErr w:type="spellEnd"/>
      <w:r w:rsidRPr="00D05F23">
        <w:rPr>
          <w:rFonts w:ascii="Times New Roman" w:hAnsi="Times New Roman" w:cs="Times New Roman"/>
          <w:i/>
          <w:iCs/>
        </w:rPr>
        <w:t xml:space="preserve"> </w:t>
      </w:r>
      <w:proofErr w:type="spellStart"/>
      <w:r w:rsidRPr="00D05F23">
        <w:rPr>
          <w:rFonts w:ascii="Times New Roman" w:hAnsi="Times New Roman" w:cs="Times New Roman"/>
          <w:i/>
          <w:iCs/>
        </w:rPr>
        <w:t>Protection</w:t>
      </w:r>
      <w:proofErr w:type="spellEnd"/>
      <w:r w:rsidRPr="00D05F23">
        <w:rPr>
          <w:rFonts w:ascii="Times New Roman" w:hAnsi="Times New Roman" w:cs="Times New Roman"/>
          <w:i/>
          <w:iCs/>
        </w:rPr>
        <w:t xml:space="preserve"> </w:t>
      </w:r>
      <w:proofErr w:type="spellStart"/>
      <w:r w:rsidRPr="00D05F23">
        <w:rPr>
          <w:rFonts w:ascii="Times New Roman" w:hAnsi="Times New Roman" w:cs="Times New Roman"/>
          <w:i/>
          <w:iCs/>
        </w:rPr>
        <w:t>of</w:t>
      </w:r>
      <w:proofErr w:type="spellEnd"/>
      <w:r w:rsidRPr="00D05F23">
        <w:rPr>
          <w:rFonts w:ascii="Times New Roman" w:hAnsi="Times New Roman" w:cs="Times New Roman"/>
          <w:i/>
          <w:iCs/>
        </w:rPr>
        <w:t xml:space="preserve"> </w:t>
      </w:r>
      <w:proofErr w:type="spellStart"/>
      <w:r w:rsidRPr="00D05F23">
        <w:rPr>
          <w:rFonts w:ascii="Times New Roman" w:hAnsi="Times New Roman" w:cs="Times New Roman"/>
          <w:i/>
          <w:iCs/>
        </w:rPr>
        <w:t>Human</w:t>
      </w:r>
      <w:proofErr w:type="spellEnd"/>
      <w:r w:rsidRPr="00D05F23">
        <w:rPr>
          <w:rFonts w:ascii="Times New Roman" w:hAnsi="Times New Roman" w:cs="Times New Roman"/>
          <w:i/>
          <w:iCs/>
        </w:rPr>
        <w:t xml:space="preserve"> </w:t>
      </w:r>
      <w:proofErr w:type="spellStart"/>
      <w:r w:rsidRPr="00D05F23">
        <w:rPr>
          <w:rFonts w:ascii="Times New Roman" w:hAnsi="Times New Roman" w:cs="Times New Roman"/>
          <w:i/>
          <w:iCs/>
        </w:rPr>
        <w:t>Rights</w:t>
      </w:r>
      <w:proofErr w:type="spellEnd"/>
      <w:r w:rsidRPr="00D05F23">
        <w:rPr>
          <w:rFonts w:ascii="Times New Roman" w:hAnsi="Times New Roman" w:cs="Times New Roman"/>
          <w:i/>
          <w:iCs/>
        </w:rPr>
        <w:t xml:space="preserve"> in </w:t>
      </w:r>
      <w:proofErr w:type="spellStart"/>
      <w:r w:rsidRPr="00D05F23">
        <w:rPr>
          <w:rFonts w:ascii="Times New Roman" w:hAnsi="Times New Roman" w:cs="Times New Roman"/>
          <w:i/>
          <w:iCs/>
        </w:rPr>
        <w:t>Iran</w:t>
      </w:r>
      <w:proofErr w:type="spellEnd"/>
      <w:r w:rsidRPr="00D05F23">
        <w:rPr>
          <w:rFonts w:ascii="Times New Roman" w:hAnsi="Times New Roman" w:cs="Times New Roman"/>
          <w:i/>
          <w:iCs/>
        </w:rPr>
        <w:t xml:space="preserve">. </w:t>
      </w:r>
      <w:r w:rsidRPr="00D05F23">
        <w:rPr>
          <w:rFonts w:ascii="Times New Roman" w:hAnsi="Times New Roman" w:cs="Times New Roman"/>
          <w:iCs/>
        </w:rPr>
        <w:t xml:space="preserve">London: </w:t>
      </w:r>
      <w:proofErr w:type="spellStart"/>
      <w:r w:rsidRPr="00D05F23">
        <w:rPr>
          <w:rFonts w:ascii="Times New Roman" w:hAnsi="Times New Roman" w:cs="Times New Roman"/>
          <w:iCs/>
        </w:rPr>
        <w:t>British</w:t>
      </w:r>
      <w:proofErr w:type="spellEnd"/>
      <w:r w:rsidRPr="00D05F23">
        <w:rPr>
          <w:rFonts w:ascii="Times New Roman" w:hAnsi="Times New Roman" w:cs="Times New Roman"/>
          <w:iCs/>
        </w:rPr>
        <w:t xml:space="preserve"> Institute </w:t>
      </w:r>
      <w:proofErr w:type="spellStart"/>
      <w:r w:rsidRPr="00D05F23">
        <w:rPr>
          <w:rFonts w:ascii="Times New Roman" w:hAnsi="Times New Roman" w:cs="Times New Roman"/>
          <w:iCs/>
        </w:rPr>
        <w:t>of</w:t>
      </w:r>
      <w:proofErr w:type="spellEnd"/>
      <w:r w:rsidRPr="00D05F23">
        <w:rPr>
          <w:rFonts w:ascii="Times New Roman" w:hAnsi="Times New Roman" w:cs="Times New Roman"/>
          <w:iCs/>
        </w:rPr>
        <w:t xml:space="preserve"> </w:t>
      </w:r>
      <w:proofErr w:type="spellStart"/>
      <w:r w:rsidRPr="00D05F23">
        <w:rPr>
          <w:rFonts w:ascii="Times New Roman" w:hAnsi="Times New Roman" w:cs="Times New Roman"/>
          <w:iCs/>
        </w:rPr>
        <w:t>International</w:t>
      </w:r>
      <w:proofErr w:type="spellEnd"/>
      <w:r w:rsidRPr="00D05F23">
        <w:rPr>
          <w:rFonts w:ascii="Times New Roman" w:hAnsi="Times New Roman" w:cs="Times New Roman"/>
          <w:iCs/>
        </w:rPr>
        <w:t xml:space="preserve"> </w:t>
      </w:r>
      <w:proofErr w:type="spellStart"/>
      <w:r w:rsidRPr="00D05F23">
        <w:rPr>
          <w:rFonts w:ascii="Times New Roman" w:hAnsi="Times New Roman" w:cs="Times New Roman"/>
          <w:iCs/>
        </w:rPr>
        <w:t>and</w:t>
      </w:r>
      <w:proofErr w:type="spellEnd"/>
      <w:r w:rsidRPr="00D05F23">
        <w:rPr>
          <w:rFonts w:ascii="Times New Roman" w:hAnsi="Times New Roman" w:cs="Times New Roman"/>
          <w:iCs/>
        </w:rPr>
        <w:t xml:space="preserve"> </w:t>
      </w:r>
      <w:proofErr w:type="spellStart"/>
      <w:r w:rsidRPr="00D05F23">
        <w:rPr>
          <w:rFonts w:ascii="Times New Roman" w:hAnsi="Times New Roman" w:cs="Times New Roman"/>
          <w:iCs/>
        </w:rPr>
        <w:t>Comparative</w:t>
      </w:r>
      <w:proofErr w:type="spellEnd"/>
      <w:r w:rsidRPr="00D05F23">
        <w:rPr>
          <w:rFonts w:ascii="Times New Roman" w:hAnsi="Times New Roman" w:cs="Times New Roman"/>
          <w:iCs/>
        </w:rPr>
        <w:t xml:space="preserve"> </w:t>
      </w:r>
      <w:proofErr w:type="spellStart"/>
      <w:r w:rsidRPr="00D05F23">
        <w:rPr>
          <w:rFonts w:ascii="Times New Roman" w:hAnsi="Times New Roman" w:cs="Times New Roman"/>
          <w:iCs/>
        </w:rPr>
        <w:t>Law</w:t>
      </w:r>
      <w:proofErr w:type="spellEnd"/>
      <w:r w:rsidRPr="00D05F23">
        <w:rPr>
          <w:rFonts w:ascii="Times New Roman" w:hAnsi="Times New Roman" w:cs="Times New Roman"/>
          <w:iCs/>
        </w:rPr>
        <w:t xml:space="preserve">, 2008, s. </w:t>
      </w:r>
      <w:r w:rsidRPr="00D05F23">
        <w:rPr>
          <w:rFonts w:ascii="Times New Roman" w:hAnsi="Times New Roman" w:cs="Times New Roman"/>
        </w:rPr>
        <w:t>51-59.</w:t>
      </w:r>
    </w:p>
  </w:footnote>
  <w:footnote w:id="22">
    <w:p w:rsidR="000A2792" w:rsidRPr="0099443C" w:rsidRDefault="000A2792" w:rsidP="000A2792">
      <w:pPr>
        <w:pStyle w:val="Textpoznpodarou"/>
        <w:jc w:val="both"/>
        <w:rPr>
          <w:rFonts w:ascii="Times New Roman" w:hAnsi="Times New Roman" w:cs="Times New Roman"/>
          <w:i/>
        </w:rPr>
      </w:pPr>
      <w:r>
        <w:rPr>
          <w:rStyle w:val="Znakapoznpodarou"/>
        </w:rPr>
        <w:footnoteRef/>
      </w:r>
      <w:r>
        <w:t xml:space="preserve"> </w:t>
      </w:r>
      <w:r w:rsidRPr="0099443C">
        <w:rPr>
          <w:rFonts w:ascii="Times New Roman" w:hAnsi="Times New Roman" w:cs="Times New Roman"/>
        </w:rPr>
        <w:t xml:space="preserve">POTMĚŠIL, Jan. </w:t>
      </w:r>
      <w:r w:rsidRPr="0099443C">
        <w:rPr>
          <w:rFonts w:ascii="Times New Roman" w:hAnsi="Times New Roman" w:cs="Times New Roman"/>
          <w:i/>
        </w:rPr>
        <w:t xml:space="preserve">Průvodce </w:t>
      </w:r>
      <w:proofErr w:type="spellStart"/>
      <w:r w:rsidRPr="0099443C">
        <w:rPr>
          <w:rFonts w:ascii="Times New Roman" w:hAnsi="Times New Roman" w:cs="Times New Roman"/>
          <w:i/>
        </w:rPr>
        <w:t>šarí’ou</w:t>
      </w:r>
      <w:proofErr w:type="spellEnd"/>
      <w:r w:rsidRPr="0099443C">
        <w:rPr>
          <w:rFonts w:ascii="Times New Roman" w:hAnsi="Times New Roman" w:cs="Times New Roman"/>
          <w:i/>
        </w:rPr>
        <w:t xml:space="preserve"> - historický vývoj islámského práva</w:t>
      </w:r>
      <w:r w:rsidRPr="0099443C">
        <w:rPr>
          <w:rFonts w:ascii="Times New Roman" w:hAnsi="Times New Roman" w:cs="Times New Roman"/>
          <w:sz w:val="24"/>
          <w:szCs w:val="24"/>
        </w:rPr>
        <w:t xml:space="preserve"> </w:t>
      </w:r>
      <w:r w:rsidRPr="0099443C">
        <w:rPr>
          <w:rFonts w:ascii="Times New Roman" w:hAnsi="Times New Roman" w:cs="Times New Roman"/>
        </w:rPr>
        <w:t xml:space="preserve">[online]. Blisty.cz, </w:t>
      </w:r>
      <w:proofErr w:type="gramStart"/>
      <w:r w:rsidRPr="0099443C">
        <w:rPr>
          <w:rFonts w:ascii="Times New Roman" w:hAnsi="Times New Roman" w:cs="Times New Roman"/>
        </w:rPr>
        <w:t>8.1.2008</w:t>
      </w:r>
      <w:proofErr w:type="gramEnd"/>
      <w:r w:rsidRPr="0099443C">
        <w:rPr>
          <w:rFonts w:ascii="Times New Roman" w:hAnsi="Times New Roman" w:cs="Times New Roman"/>
        </w:rPr>
        <w:t xml:space="preserve"> [cit. </w:t>
      </w:r>
      <w:proofErr w:type="gramStart"/>
      <w:r w:rsidRPr="0099443C">
        <w:rPr>
          <w:rFonts w:ascii="Times New Roman" w:hAnsi="Times New Roman" w:cs="Times New Roman"/>
        </w:rPr>
        <w:t>1.4.2012</w:t>
      </w:r>
      <w:proofErr w:type="gramEnd"/>
      <w:r w:rsidRPr="0099443C">
        <w:rPr>
          <w:rFonts w:ascii="Times New Roman" w:hAnsi="Times New Roman" w:cs="Times New Roman"/>
        </w:rPr>
        <w:t xml:space="preserve">]. Dostupné na &lt; http://blisty.cz/art/38149.html &gt; </w:t>
      </w:r>
    </w:p>
  </w:footnote>
  <w:footnote w:id="23">
    <w:p w:rsidR="000A2792" w:rsidRPr="0099443C" w:rsidRDefault="000A2792" w:rsidP="000A2792">
      <w:pPr>
        <w:pStyle w:val="Textpoznpodarou"/>
        <w:jc w:val="both"/>
        <w:rPr>
          <w:rFonts w:ascii="Times New Roman" w:hAnsi="Times New Roman" w:cs="Times New Roman"/>
        </w:rPr>
      </w:pPr>
      <w:r w:rsidRPr="0099443C">
        <w:rPr>
          <w:rStyle w:val="Znakapoznpodarou"/>
          <w:rFonts w:ascii="Times New Roman" w:hAnsi="Times New Roman" w:cs="Times New Roman"/>
        </w:rPr>
        <w:footnoteRef/>
      </w:r>
      <w:r w:rsidRPr="0099443C">
        <w:rPr>
          <w:rFonts w:ascii="Times New Roman" w:hAnsi="Times New Roman" w:cs="Times New Roman"/>
        </w:rPr>
        <w:t xml:space="preserve"> ABGHARI,</w:t>
      </w:r>
      <w:proofErr w:type="spellStart"/>
      <w:r w:rsidRPr="0099443C">
        <w:rPr>
          <w:rFonts w:ascii="Times New Roman" w:hAnsi="Times New Roman" w:cs="Times New Roman"/>
        </w:rPr>
        <w:t>Adineh</w:t>
      </w:r>
      <w:proofErr w:type="spellEnd"/>
      <w:r w:rsidRPr="0099443C">
        <w:rPr>
          <w:rFonts w:ascii="Times New Roman" w:hAnsi="Times New Roman" w:cs="Times New Roman"/>
        </w:rPr>
        <w:t>.</w:t>
      </w:r>
      <w:r w:rsidRPr="0099443C">
        <w:rPr>
          <w:rFonts w:ascii="Times New Roman" w:hAnsi="Times New Roman" w:cs="Times New Roman"/>
          <w:i/>
          <w:iCs/>
        </w:rPr>
        <w:t xml:space="preserve"> </w:t>
      </w:r>
      <w:proofErr w:type="spellStart"/>
      <w:r w:rsidRPr="0099443C">
        <w:rPr>
          <w:rFonts w:ascii="Times New Roman" w:hAnsi="Times New Roman" w:cs="Times New Roman"/>
          <w:i/>
          <w:iCs/>
        </w:rPr>
        <w:t>Introduction</w:t>
      </w:r>
      <w:proofErr w:type="spellEnd"/>
      <w:r w:rsidRPr="0099443C">
        <w:rPr>
          <w:rFonts w:ascii="Times New Roman" w:hAnsi="Times New Roman" w:cs="Times New Roman"/>
          <w:i/>
          <w:iCs/>
        </w:rPr>
        <w:t xml:space="preserve"> to </w:t>
      </w:r>
      <w:proofErr w:type="spellStart"/>
      <w:r w:rsidRPr="0099443C">
        <w:rPr>
          <w:rFonts w:ascii="Times New Roman" w:hAnsi="Times New Roman" w:cs="Times New Roman"/>
          <w:i/>
          <w:iCs/>
        </w:rPr>
        <w:t>the</w:t>
      </w:r>
      <w:proofErr w:type="spellEnd"/>
      <w:r w:rsidRPr="0099443C">
        <w:rPr>
          <w:rFonts w:ascii="Times New Roman" w:hAnsi="Times New Roman" w:cs="Times New Roman"/>
          <w:i/>
          <w:iCs/>
        </w:rPr>
        <w:t xml:space="preserve"> </w:t>
      </w:r>
      <w:proofErr w:type="spellStart"/>
      <w:r w:rsidRPr="0099443C">
        <w:rPr>
          <w:rFonts w:ascii="Times New Roman" w:hAnsi="Times New Roman" w:cs="Times New Roman"/>
          <w:i/>
          <w:iCs/>
        </w:rPr>
        <w:t>Iranian</w:t>
      </w:r>
      <w:proofErr w:type="spellEnd"/>
      <w:r w:rsidRPr="0099443C">
        <w:rPr>
          <w:rFonts w:ascii="Times New Roman" w:hAnsi="Times New Roman" w:cs="Times New Roman"/>
          <w:i/>
          <w:iCs/>
        </w:rPr>
        <w:t xml:space="preserve"> </w:t>
      </w:r>
      <w:proofErr w:type="spellStart"/>
      <w:r w:rsidRPr="0099443C">
        <w:rPr>
          <w:rFonts w:ascii="Times New Roman" w:hAnsi="Times New Roman" w:cs="Times New Roman"/>
          <w:i/>
          <w:iCs/>
        </w:rPr>
        <w:t>Legal</w:t>
      </w:r>
      <w:proofErr w:type="spellEnd"/>
      <w:r w:rsidRPr="0099443C">
        <w:rPr>
          <w:rFonts w:ascii="Times New Roman" w:hAnsi="Times New Roman" w:cs="Times New Roman"/>
          <w:i/>
          <w:iCs/>
        </w:rPr>
        <w:t xml:space="preserve"> </w:t>
      </w:r>
      <w:proofErr w:type="spellStart"/>
      <w:r w:rsidRPr="0099443C">
        <w:rPr>
          <w:rFonts w:ascii="Times New Roman" w:hAnsi="Times New Roman" w:cs="Times New Roman"/>
          <w:i/>
          <w:iCs/>
        </w:rPr>
        <w:t>System</w:t>
      </w:r>
      <w:proofErr w:type="spellEnd"/>
      <w:r w:rsidRPr="0099443C">
        <w:rPr>
          <w:rFonts w:ascii="Times New Roman" w:hAnsi="Times New Roman" w:cs="Times New Roman"/>
          <w:i/>
          <w:iCs/>
        </w:rPr>
        <w:t xml:space="preserve"> </w:t>
      </w:r>
      <w:proofErr w:type="spellStart"/>
      <w:r w:rsidRPr="0099443C">
        <w:rPr>
          <w:rFonts w:ascii="Times New Roman" w:hAnsi="Times New Roman" w:cs="Times New Roman"/>
          <w:i/>
          <w:iCs/>
        </w:rPr>
        <w:t>and</w:t>
      </w:r>
      <w:proofErr w:type="spellEnd"/>
      <w:r w:rsidRPr="0099443C">
        <w:rPr>
          <w:rFonts w:ascii="Times New Roman" w:hAnsi="Times New Roman" w:cs="Times New Roman"/>
          <w:i/>
          <w:iCs/>
        </w:rPr>
        <w:t xml:space="preserve"> </w:t>
      </w:r>
      <w:proofErr w:type="spellStart"/>
      <w:r w:rsidRPr="0099443C">
        <w:rPr>
          <w:rFonts w:ascii="Times New Roman" w:hAnsi="Times New Roman" w:cs="Times New Roman"/>
          <w:i/>
          <w:iCs/>
        </w:rPr>
        <w:t>the</w:t>
      </w:r>
      <w:proofErr w:type="spellEnd"/>
      <w:r w:rsidRPr="0099443C">
        <w:rPr>
          <w:rFonts w:ascii="Times New Roman" w:hAnsi="Times New Roman" w:cs="Times New Roman"/>
          <w:i/>
          <w:iCs/>
        </w:rPr>
        <w:t xml:space="preserve"> </w:t>
      </w:r>
      <w:proofErr w:type="spellStart"/>
      <w:r w:rsidRPr="0099443C">
        <w:rPr>
          <w:rFonts w:ascii="Times New Roman" w:hAnsi="Times New Roman" w:cs="Times New Roman"/>
          <w:i/>
          <w:iCs/>
        </w:rPr>
        <w:t>Protection</w:t>
      </w:r>
      <w:proofErr w:type="spellEnd"/>
      <w:r w:rsidRPr="0099443C">
        <w:rPr>
          <w:rFonts w:ascii="Times New Roman" w:hAnsi="Times New Roman" w:cs="Times New Roman"/>
          <w:i/>
          <w:iCs/>
        </w:rPr>
        <w:t xml:space="preserve"> </w:t>
      </w:r>
      <w:proofErr w:type="spellStart"/>
      <w:r w:rsidRPr="0099443C">
        <w:rPr>
          <w:rFonts w:ascii="Times New Roman" w:hAnsi="Times New Roman" w:cs="Times New Roman"/>
          <w:i/>
          <w:iCs/>
        </w:rPr>
        <w:t>of</w:t>
      </w:r>
      <w:proofErr w:type="spellEnd"/>
      <w:r w:rsidRPr="0099443C">
        <w:rPr>
          <w:rFonts w:ascii="Times New Roman" w:hAnsi="Times New Roman" w:cs="Times New Roman"/>
          <w:i/>
          <w:iCs/>
        </w:rPr>
        <w:t xml:space="preserve"> </w:t>
      </w:r>
      <w:proofErr w:type="spellStart"/>
      <w:r w:rsidRPr="0099443C">
        <w:rPr>
          <w:rFonts w:ascii="Times New Roman" w:hAnsi="Times New Roman" w:cs="Times New Roman"/>
          <w:i/>
          <w:iCs/>
        </w:rPr>
        <w:t>Human</w:t>
      </w:r>
      <w:proofErr w:type="spellEnd"/>
      <w:r w:rsidRPr="0099443C">
        <w:rPr>
          <w:rFonts w:ascii="Times New Roman" w:hAnsi="Times New Roman" w:cs="Times New Roman"/>
          <w:i/>
          <w:iCs/>
        </w:rPr>
        <w:t xml:space="preserve"> </w:t>
      </w:r>
      <w:proofErr w:type="spellStart"/>
      <w:r w:rsidRPr="0099443C">
        <w:rPr>
          <w:rFonts w:ascii="Times New Roman" w:hAnsi="Times New Roman" w:cs="Times New Roman"/>
          <w:i/>
          <w:iCs/>
        </w:rPr>
        <w:t>Rights</w:t>
      </w:r>
      <w:proofErr w:type="spellEnd"/>
      <w:r w:rsidRPr="0099443C">
        <w:rPr>
          <w:rFonts w:ascii="Times New Roman" w:hAnsi="Times New Roman" w:cs="Times New Roman"/>
          <w:i/>
          <w:iCs/>
        </w:rPr>
        <w:t xml:space="preserve"> in </w:t>
      </w:r>
      <w:proofErr w:type="spellStart"/>
      <w:r w:rsidRPr="0099443C">
        <w:rPr>
          <w:rFonts w:ascii="Times New Roman" w:hAnsi="Times New Roman" w:cs="Times New Roman"/>
          <w:i/>
          <w:iCs/>
        </w:rPr>
        <w:t>Iran</w:t>
      </w:r>
      <w:proofErr w:type="spellEnd"/>
      <w:r w:rsidRPr="0099443C">
        <w:rPr>
          <w:rFonts w:ascii="Times New Roman" w:hAnsi="Times New Roman" w:cs="Times New Roman"/>
          <w:i/>
          <w:iCs/>
        </w:rPr>
        <w:t xml:space="preserve">. </w:t>
      </w:r>
      <w:r w:rsidRPr="0099443C">
        <w:rPr>
          <w:rFonts w:ascii="Times New Roman" w:hAnsi="Times New Roman" w:cs="Times New Roman"/>
          <w:iCs/>
        </w:rPr>
        <w:t xml:space="preserve">London: </w:t>
      </w:r>
      <w:proofErr w:type="spellStart"/>
      <w:r w:rsidRPr="0099443C">
        <w:rPr>
          <w:rFonts w:ascii="Times New Roman" w:hAnsi="Times New Roman" w:cs="Times New Roman"/>
          <w:iCs/>
        </w:rPr>
        <w:t>British</w:t>
      </w:r>
      <w:proofErr w:type="spellEnd"/>
      <w:r w:rsidRPr="0099443C">
        <w:rPr>
          <w:rFonts w:ascii="Times New Roman" w:hAnsi="Times New Roman" w:cs="Times New Roman"/>
          <w:iCs/>
        </w:rPr>
        <w:t xml:space="preserve"> Institute </w:t>
      </w:r>
      <w:proofErr w:type="spellStart"/>
      <w:r w:rsidRPr="0099443C">
        <w:rPr>
          <w:rFonts w:ascii="Times New Roman" w:hAnsi="Times New Roman" w:cs="Times New Roman"/>
          <w:iCs/>
        </w:rPr>
        <w:t>of</w:t>
      </w:r>
      <w:proofErr w:type="spellEnd"/>
      <w:r w:rsidRPr="0099443C">
        <w:rPr>
          <w:rFonts w:ascii="Times New Roman" w:hAnsi="Times New Roman" w:cs="Times New Roman"/>
          <w:iCs/>
        </w:rPr>
        <w:t xml:space="preserve"> </w:t>
      </w:r>
      <w:proofErr w:type="spellStart"/>
      <w:r w:rsidRPr="0099443C">
        <w:rPr>
          <w:rFonts w:ascii="Times New Roman" w:hAnsi="Times New Roman" w:cs="Times New Roman"/>
          <w:iCs/>
        </w:rPr>
        <w:t>International</w:t>
      </w:r>
      <w:proofErr w:type="spellEnd"/>
      <w:r w:rsidRPr="0099443C">
        <w:rPr>
          <w:rFonts w:ascii="Times New Roman" w:hAnsi="Times New Roman" w:cs="Times New Roman"/>
          <w:iCs/>
        </w:rPr>
        <w:t xml:space="preserve"> </w:t>
      </w:r>
      <w:proofErr w:type="spellStart"/>
      <w:r w:rsidRPr="0099443C">
        <w:rPr>
          <w:rFonts w:ascii="Times New Roman" w:hAnsi="Times New Roman" w:cs="Times New Roman"/>
          <w:iCs/>
        </w:rPr>
        <w:t>and</w:t>
      </w:r>
      <w:proofErr w:type="spellEnd"/>
      <w:r w:rsidRPr="0099443C">
        <w:rPr>
          <w:rFonts w:ascii="Times New Roman" w:hAnsi="Times New Roman" w:cs="Times New Roman"/>
          <w:iCs/>
        </w:rPr>
        <w:t xml:space="preserve"> </w:t>
      </w:r>
      <w:proofErr w:type="spellStart"/>
      <w:r w:rsidRPr="0099443C">
        <w:rPr>
          <w:rFonts w:ascii="Times New Roman" w:hAnsi="Times New Roman" w:cs="Times New Roman"/>
          <w:iCs/>
        </w:rPr>
        <w:t>Comparative</w:t>
      </w:r>
      <w:proofErr w:type="spellEnd"/>
      <w:r w:rsidRPr="0099443C">
        <w:rPr>
          <w:rFonts w:ascii="Times New Roman" w:hAnsi="Times New Roman" w:cs="Times New Roman"/>
          <w:iCs/>
        </w:rPr>
        <w:t xml:space="preserve"> </w:t>
      </w:r>
      <w:proofErr w:type="spellStart"/>
      <w:r w:rsidRPr="0099443C">
        <w:rPr>
          <w:rFonts w:ascii="Times New Roman" w:hAnsi="Times New Roman" w:cs="Times New Roman"/>
          <w:iCs/>
        </w:rPr>
        <w:t>Law</w:t>
      </w:r>
      <w:proofErr w:type="spellEnd"/>
      <w:r w:rsidRPr="0099443C">
        <w:rPr>
          <w:rFonts w:ascii="Times New Roman" w:hAnsi="Times New Roman" w:cs="Times New Roman"/>
          <w:iCs/>
        </w:rPr>
        <w:t xml:space="preserve">, 2008, s. 62.  </w:t>
      </w:r>
    </w:p>
  </w:footnote>
  <w:footnote w:id="24">
    <w:p w:rsidR="000A2792" w:rsidRPr="00804EBE" w:rsidRDefault="000A2792" w:rsidP="000A2792">
      <w:pPr>
        <w:pStyle w:val="Textpoznpodarou"/>
        <w:jc w:val="both"/>
        <w:rPr>
          <w:rFonts w:ascii="Times New Roman" w:hAnsi="Times New Roman" w:cs="Times New Roman"/>
        </w:rPr>
      </w:pPr>
      <w:r w:rsidRPr="00804EBE">
        <w:rPr>
          <w:rStyle w:val="Znakapoznpodarou"/>
          <w:rFonts w:ascii="Times New Roman" w:hAnsi="Times New Roman" w:cs="Times New Roman"/>
        </w:rPr>
        <w:footnoteRef/>
      </w:r>
      <w:r w:rsidRPr="00804EBE">
        <w:rPr>
          <w:rFonts w:ascii="Times New Roman" w:hAnsi="Times New Roman" w:cs="Times New Roman"/>
        </w:rPr>
        <w:t xml:space="preserve"> ABGHARI,</w:t>
      </w:r>
      <w:proofErr w:type="spellStart"/>
      <w:r w:rsidRPr="00804EBE">
        <w:rPr>
          <w:rFonts w:ascii="Times New Roman" w:hAnsi="Times New Roman" w:cs="Times New Roman"/>
        </w:rPr>
        <w:t>Adineh</w:t>
      </w:r>
      <w:proofErr w:type="spellEnd"/>
      <w:r w:rsidRPr="00804EBE">
        <w:rPr>
          <w:rFonts w:ascii="Times New Roman" w:hAnsi="Times New Roman" w:cs="Times New Roman"/>
        </w:rPr>
        <w:t>.</w:t>
      </w:r>
      <w:r w:rsidRPr="00804EBE">
        <w:rPr>
          <w:rFonts w:ascii="Times New Roman" w:hAnsi="Times New Roman" w:cs="Times New Roman"/>
          <w:i/>
          <w:iCs/>
        </w:rPr>
        <w:t xml:space="preserve"> </w:t>
      </w:r>
      <w:proofErr w:type="spellStart"/>
      <w:r w:rsidRPr="00804EBE">
        <w:rPr>
          <w:rFonts w:ascii="Times New Roman" w:hAnsi="Times New Roman" w:cs="Times New Roman"/>
          <w:i/>
          <w:iCs/>
        </w:rPr>
        <w:t>Introduction</w:t>
      </w:r>
      <w:proofErr w:type="spellEnd"/>
      <w:r w:rsidRPr="00804EBE">
        <w:rPr>
          <w:rFonts w:ascii="Times New Roman" w:hAnsi="Times New Roman" w:cs="Times New Roman"/>
          <w:i/>
          <w:iCs/>
        </w:rPr>
        <w:t xml:space="preserve"> to </w:t>
      </w:r>
      <w:proofErr w:type="spellStart"/>
      <w:r w:rsidRPr="00804EBE">
        <w:rPr>
          <w:rFonts w:ascii="Times New Roman" w:hAnsi="Times New Roman" w:cs="Times New Roman"/>
          <w:i/>
          <w:iCs/>
        </w:rPr>
        <w:t>the</w:t>
      </w:r>
      <w:proofErr w:type="spellEnd"/>
      <w:r w:rsidRPr="00804EBE">
        <w:rPr>
          <w:rFonts w:ascii="Times New Roman" w:hAnsi="Times New Roman" w:cs="Times New Roman"/>
          <w:i/>
          <w:iCs/>
        </w:rPr>
        <w:t xml:space="preserve"> </w:t>
      </w:r>
      <w:proofErr w:type="spellStart"/>
      <w:r w:rsidRPr="00804EBE">
        <w:rPr>
          <w:rFonts w:ascii="Times New Roman" w:hAnsi="Times New Roman" w:cs="Times New Roman"/>
          <w:i/>
          <w:iCs/>
        </w:rPr>
        <w:t>Iranian</w:t>
      </w:r>
      <w:proofErr w:type="spellEnd"/>
      <w:r w:rsidRPr="00804EBE">
        <w:rPr>
          <w:rFonts w:ascii="Times New Roman" w:hAnsi="Times New Roman" w:cs="Times New Roman"/>
          <w:i/>
          <w:iCs/>
        </w:rPr>
        <w:t xml:space="preserve"> </w:t>
      </w:r>
      <w:proofErr w:type="spellStart"/>
      <w:r w:rsidRPr="00804EBE">
        <w:rPr>
          <w:rFonts w:ascii="Times New Roman" w:hAnsi="Times New Roman" w:cs="Times New Roman"/>
          <w:i/>
          <w:iCs/>
        </w:rPr>
        <w:t>Legal</w:t>
      </w:r>
      <w:proofErr w:type="spellEnd"/>
      <w:r w:rsidRPr="00804EBE">
        <w:rPr>
          <w:rFonts w:ascii="Times New Roman" w:hAnsi="Times New Roman" w:cs="Times New Roman"/>
          <w:i/>
          <w:iCs/>
        </w:rPr>
        <w:t xml:space="preserve"> </w:t>
      </w:r>
      <w:proofErr w:type="spellStart"/>
      <w:r w:rsidRPr="00804EBE">
        <w:rPr>
          <w:rFonts w:ascii="Times New Roman" w:hAnsi="Times New Roman" w:cs="Times New Roman"/>
          <w:i/>
          <w:iCs/>
        </w:rPr>
        <w:t>System</w:t>
      </w:r>
      <w:proofErr w:type="spellEnd"/>
      <w:r w:rsidRPr="00804EBE">
        <w:rPr>
          <w:rFonts w:ascii="Times New Roman" w:hAnsi="Times New Roman" w:cs="Times New Roman"/>
          <w:i/>
          <w:iCs/>
        </w:rPr>
        <w:t xml:space="preserve"> </w:t>
      </w:r>
      <w:proofErr w:type="spellStart"/>
      <w:r w:rsidRPr="00804EBE">
        <w:rPr>
          <w:rFonts w:ascii="Times New Roman" w:hAnsi="Times New Roman" w:cs="Times New Roman"/>
          <w:i/>
          <w:iCs/>
        </w:rPr>
        <w:t>and</w:t>
      </w:r>
      <w:proofErr w:type="spellEnd"/>
      <w:r w:rsidRPr="00804EBE">
        <w:rPr>
          <w:rFonts w:ascii="Times New Roman" w:hAnsi="Times New Roman" w:cs="Times New Roman"/>
          <w:i/>
          <w:iCs/>
        </w:rPr>
        <w:t xml:space="preserve"> </w:t>
      </w:r>
      <w:proofErr w:type="spellStart"/>
      <w:r w:rsidRPr="00804EBE">
        <w:rPr>
          <w:rFonts w:ascii="Times New Roman" w:hAnsi="Times New Roman" w:cs="Times New Roman"/>
          <w:i/>
          <w:iCs/>
        </w:rPr>
        <w:t>the</w:t>
      </w:r>
      <w:proofErr w:type="spellEnd"/>
      <w:r w:rsidRPr="00804EBE">
        <w:rPr>
          <w:rFonts w:ascii="Times New Roman" w:hAnsi="Times New Roman" w:cs="Times New Roman"/>
          <w:i/>
          <w:iCs/>
        </w:rPr>
        <w:t xml:space="preserve"> </w:t>
      </w:r>
      <w:proofErr w:type="spellStart"/>
      <w:r w:rsidRPr="00804EBE">
        <w:rPr>
          <w:rFonts w:ascii="Times New Roman" w:hAnsi="Times New Roman" w:cs="Times New Roman"/>
          <w:i/>
          <w:iCs/>
        </w:rPr>
        <w:t>Protection</w:t>
      </w:r>
      <w:proofErr w:type="spellEnd"/>
      <w:r w:rsidRPr="00804EBE">
        <w:rPr>
          <w:rFonts w:ascii="Times New Roman" w:hAnsi="Times New Roman" w:cs="Times New Roman"/>
          <w:i/>
          <w:iCs/>
        </w:rPr>
        <w:t xml:space="preserve"> </w:t>
      </w:r>
      <w:proofErr w:type="spellStart"/>
      <w:r w:rsidRPr="00804EBE">
        <w:rPr>
          <w:rFonts w:ascii="Times New Roman" w:hAnsi="Times New Roman" w:cs="Times New Roman"/>
          <w:i/>
          <w:iCs/>
        </w:rPr>
        <w:t>of</w:t>
      </w:r>
      <w:proofErr w:type="spellEnd"/>
      <w:r w:rsidRPr="00804EBE">
        <w:rPr>
          <w:rFonts w:ascii="Times New Roman" w:hAnsi="Times New Roman" w:cs="Times New Roman"/>
          <w:i/>
          <w:iCs/>
        </w:rPr>
        <w:t xml:space="preserve"> </w:t>
      </w:r>
      <w:proofErr w:type="spellStart"/>
      <w:r w:rsidRPr="00804EBE">
        <w:rPr>
          <w:rFonts w:ascii="Times New Roman" w:hAnsi="Times New Roman" w:cs="Times New Roman"/>
          <w:i/>
          <w:iCs/>
        </w:rPr>
        <w:t>Human</w:t>
      </w:r>
      <w:proofErr w:type="spellEnd"/>
      <w:r w:rsidRPr="00804EBE">
        <w:rPr>
          <w:rFonts w:ascii="Times New Roman" w:hAnsi="Times New Roman" w:cs="Times New Roman"/>
          <w:i/>
          <w:iCs/>
        </w:rPr>
        <w:t xml:space="preserve"> </w:t>
      </w:r>
      <w:proofErr w:type="spellStart"/>
      <w:r w:rsidRPr="00804EBE">
        <w:rPr>
          <w:rFonts w:ascii="Times New Roman" w:hAnsi="Times New Roman" w:cs="Times New Roman"/>
          <w:i/>
          <w:iCs/>
        </w:rPr>
        <w:t>Rights</w:t>
      </w:r>
      <w:proofErr w:type="spellEnd"/>
      <w:r w:rsidRPr="00804EBE">
        <w:rPr>
          <w:rFonts w:ascii="Times New Roman" w:hAnsi="Times New Roman" w:cs="Times New Roman"/>
          <w:i/>
          <w:iCs/>
        </w:rPr>
        <w:t xml:space="preserve"> in </w:t>
      </w:r>
      <w:proofErr w:type="spellStart"/>
      <w:r w:rsidRPr="00804EBE">
        <w:rPr>
          <w:rFonts w:ascii="Times New Roman" w:hAnsi="Times New Roman" w:cs="Times New Roman"/>
          <w:i/>
          <w:iCs/>
        </w:rPr>
        <w:t>Iran</w:t>
      </w:r>
      <w:proofErr w:type="spellEnd"/>
      <w:r w:rsidRPr="00804EBE">
        <w:rPr>
          <w:rFonts w:ascii="Times New Roman" w:hAnsi="Times New Roman" w:cs="Times New Roman"/>
          <w:i/>
          <w:iCs/>
        </w:rPr>
        <w:t xml:space="preserve">. </w:t>
      </w:r>
      <w:r w:rsidRPr="00804EBE">
        <w:rPr>
          <w:rFonts w:ascii="Times New Roman" w:hAnsi="Times New Roman" w:cs="Times New Roman"/>
          <w:iCs/>
        </w:rPr>
        <w:t xml:space="preserve">London: </w:t>
      </w:r>
      <w:proofErr w:type="spellStart"/>
      <w:r w:rsidRPr="00804EBE">
        <w:rPr>
          <w:rFonts w:ascii="Times New Roman" w:hAnsi="Times New Roman" w:cs="Times New Roman"/>
          <w:iCs/>
        </w:rPr>
        <w:t>British</w:t>
      </w:r>
      <w:proofErr w:type="spellEnd"/>
      <w:r w:rsidRPr="00804EBE">
        <w:rPr>
          <w:rFonts w:ascii="Times New Roman" w:hAnsi="Times New Roman" w:cs="Times New Roman"/>
          <w:iCs/>
        </w:rPr>
        <w:t xml:space="preserve"> Institute </w:t>
      </w:r>
      <w:proofErr w:type="spellStart"/>
      <w:r w:rsidRPr="00804EBE">
        <w:rPr>
          <w:rFonts w:ascii="Times New Roman" w:hAnsi="Times New Roman" w:cs="Times New Roman"/>
          <w:iCs/>
        </w:rPr>
        <w:t>of</w:t>
      </w:r>
      <w:proofErr w:type="spellEnd"/>
      <w:r w:rsidRPr="00804EBE">
        <w:rPr>
          <w:rFonts w:ascii="Times New Roman" w:hAnsi="Times New Roman" w:cs="Times New Roman"/>
          <w:iCs/>
        </w:rPr>
        <w:t xml:space="preserve"> </w:t>
      </w:r>
      <w:proofErr w:type="spellStart"/>
      <w:r w:rsidRPr="00804EBE">
        <w:rPr>
          <w:rFonts w:ascii="Times New Roman" w:hAnsi="Times New Roman" w:cs="Times New Roman"/>
          <w:iCs/>
        </w:rPr>
        <w:t>International</w:t>
      </w:r>
      <w:proofErr w:type="spellEnd"/>
      <w:r w:rsidRPr="00804EBE">
        <w:rPr>
          <w:rFonts w:ascii="Times New Roman" w:hAnsi="Times New Roman" w:cs="Times New Roman"/>
          <w:iCs/>
        </w:rPr>
        <w:t xml:space="preserve"> </w:t>
      </w:r>
      <w:proofErr w:type="spellStart"/>
      <w:r w:rsidRPr="00804EBE">
        <w:rPr>
          <w:rFonts w:ascii="Times New Roman" w:hAnsi="Times New Roman" w:cs="Times New Roman"/>
          <w:iCs/>
        </w:rPr>
        <w:t>and</w:t>
      </w:r>
      <w:proofErr w:type="spellEnd"/>
      <w:r w:rsidRPr="00804EBE">
        <w:rPr>
          <w:rFonts w:ascii="Times New Roman" w:hAnsi="Times New Roman" w:cs="Times New Roman"/>
          <w:iCs/>
        </w:rPr>
        <w:t xml:space="preserve"> </w:t>
      </w:r>
      <w:proofErr w:type="spellStart"/>
      <w:r w:rsidRPr="00804EBE">
        <w:rPr>
          <w:rFonts w:ascii="Times New Roman" w:hAnsi="Times New Roman" w:cs="Times New Roman"/>
          <w:iCs/>
        </w:rPr>
        <w:t>Comparative</w:t>
      </w:r>
      <w:proofErr w:type="spellEnd"/>
      <w:r w:rsidRPr="00804EBE">
        <w:rPr>
          <w:rFonts w:ascii="Times New Roman" w:hAnsi="Times New Roman" w:cs="Times New Roman"/>
          <w:iCs/>
        </w:rPr>
        <w:t xml:space="preserve"> </w:t>
      </w:r>
      <w:proofErr w:type="spellStart"/>
      <w:r w:rsidRPr="00804EBE">
        <w:rPr>
          <w:rFonts w:ascii="Times New Roman" w:hAnsi="Times New Roman" w:cs="Times New Roman"/>
          <w:iCs/>
        </w:rPr>
        <w:t>Law</w:t>
      </w:r>
      <w:proofErr w:type="spellEnd"/>
      <w:r w:rsidRPr="00804EBE">
        <w:rPr>
          <w:rFonts w:ascii="Times New Roman" w:hAnsi="Times New Roman" w:cs="Times New Roman"/>
          <w:iCs/>
        </w:rPr>
        <w:t xml:space="preserve">, 2008, s. 63. </w:t>
      </w:r>
    </w:p>
  </w:footnote>
  <w:footnote w:id="25">
    <w:p w:rsidR="000A2792" w:rsidRPr="00804EBE" w:rsidRDefault="000A2792" w:rsidP="000A2792">
      <w:pPr>
        <w:pStyle w:val="Textpoznpodarou"/>
        <w:jc w:val="both"/>
        <w:rPr>
          <w:rFonts w:ascii="Times New Roman" w:hAnsi="Times New Roman" w:cs="Times New Roman"/>
        </w:rPr>
      </w:pPr>
      <w:r w:rsidRPr="00804EBE">
        <w:rPr>
          <w:rStyle w:val="Znakapoznpodarou"/>
          <w:rFonts w:ascii="Times New Roman" w:hAnsi="Times New Roman" w:cs="Times New Roman"/>
        </w:rPr>
        <w:footnoteRef/>
      </w:r>
      <w:r w:rsidRPr="00804EBE">
        <w:rPr>
          <w:rFonts w:ascii="Times New Roman" w:hAnsi="Times New Roman" w:cs="Times New Roman"/>
        </w:rPr>
        <w:t xml:space="preserve"> ŠTELCER, Josef. </w:t>
      </w:r>
      <w:r w:rsidRPr="00804EBE">
        <w:rPr>
          <w:rFonts w:ascii="Times New Roman" w:hAnsi="Times New Roman" w:cs="Times New Roman"/>
          <w:i/>
          <w:iCs/>
        </w:rPr>
        <w:t xml:space="preserve">Islámský </w:t>
      </w:r>
      <w:proofErr w:type="spellStart"/>
      <w:r w:rsidRPr="00804EBE">
        <w:rPr>
          <w:rFonts w:ascii="Times New Roman" w:hAnsi="Times New Roman" w:cs="Times New Roman"/>
          <w:i/>
          <w:iCs/>
        </w:rPr>
        <w:t>právny</w:t>
      </w:r>
      <w:proofErr w:type="spellEnd"/>
      <w:r w:rsidRPr="00804EBE">
        <w:rPr>
          <w:rFonts w:ascii="Times New Roman" w:hAnsi="Times New Roman" w:cs="Times New Roman"/>
          <w:i/>
          <w:iCs/>
        </w:rPr>
        <w:t xml:space="preserve"> systém</w:t>
      </w:r>
      <w:r w:rsidRPr="00804EBE">
        <w:rPr>
          <w:rFonts w:ascii="Times New Roman" w:hAnsi="Times New Roman" w:cs="Times New Roman"/>
        </w:rPr>
        <w:t>. Olomouc, 2009. Diplomová práce. Univerzita Palackého.</w:t>
      </w:r>
    </w:p>
  </w:footnote>
  <w:footnote w:id="26">
    <w:p w:rsidR="000A2792" w:rsidRPr="00804EBE" w:rsidRDefault="000A2792" w:rsidP="000A2792">
      <w:pPr>
        <w:pStyle w:val="Textpoznpodarou"/>
        <w:jc w:val="both"/>
        <w:rPr>
          <w:rFonts w:ascii="Times New Roman" w:hAnsi="Times New Roman" w:cs="Times New Roman"/>
        </w:rPr>
      </w:pPr>
      <w:r w:rsidRPr="00804EBE">
        <w:rPr>
          <w:rStyle w:val="Znakapoznpodarou"/>
          <w:rFonts w:ascii="Times New Roman" w:hAnsi="Times New Roman" w:cs="Times New Roman"/>
        </w:rPr>
        <w:footnoteRef/>
      </w:r>
      <w:r w:rsidRPr="00804EBE">
        <w:rPr>
          <w:rFonts w:ascii="Times New Roman" w:hAnsi="Times New Roman" w:cs="Times New Roman"/>
        </w:rPr>
        <w:t xml:space="preserve"> POTMĚŠIL, Jan. </w:t>
      </w:r>
      <w:r w:rsidRPr="00804EBE">
        <w:rPr>
          <w:rFonts w:ascii="Times New Roman" w:hAnsi="Times New Roman" w:cs="Times New Roman"/>
          <w:i/>
        </w:rPr>
        <w:t xml:space="preserve">Průvodce </w:t>
      </w:r>
      <w:proofErr w:type="spellStart"/>
      <w:r w:rsidRPr="00804EBE">
        <w:rPr>
          <w:rFonts w:ascii="Times New Roman" w:hAnsi="Times New Roman" w:cs="Times New Roman"/>
          <w:i/>
        </w:rPr>
        <w:t>šarí’ou</w:t>
      </w:r>
      <w:proofErr w:type="spellEnd"/>
      <w:r w:rsidRPr="00804EBE">
        <w:rPr>
          <w:rFonts w:ascii="Times New Roman" w:hAnsi="Times New Roman" w:cs="Times New Roman"/>
          <w:i/>
        </w:rPr>
        <w:t xml:space="preserve"> - historický vývoj islámského práva</w:t>
      </w:r>
      <w:r w:rsidRPr="00804EBE">
        <w:rPr>
          <w:rFonts w:ascii="Times New Roman" w:hAnsi="Times New Roman" w:cs="Times New Roman"/>
          <w:sz w:val="24"/>
          <w:szCs w:val="24"/>
        </w:rPr>
        <w:t xml:space="preserve"> </w:t>
      </w:r>
      <w:r w:rsidRPr="00804EBE">
        <w:rPr>
          <w:rFonts w:ascii="Times New Roman" w:hAnsi="Times New Roman" w:cs="Times New Roman"/>
        </w:rPr>
        <w:t xml:space="preserve">[online]. Blisty.cz, </w:t>
      </w:r>
      <w:proofErr w:type="gramStart"/>
      <w:r w:rsidRPr="00804EBE">
        <w:rPr>
          <w:rFonts w:ascii="Times New Roman" w:hAnsi="Times New Roman" w:cs="Times New Roman"/>
        </w:rPr>
        <w:t>8.1.2008</w:t>
      </w:r>
      <w:proofErr w:type="gramEnd"/>
      <w:r w:rsidRPr="00804EBE">
        <w:rPr>
          <w:rFonts w:ascii="Times New Roman" w:hAnsi="Times New Roman" w:cs="Times New Roman"/>
        </w:rPr>
        <w:t xml:space="preserve"> [cit. </w:t>
      </w:r>
      <w:proofErr w:type="gramStart"/>
      <w:r w:rsidRPr="00804EBE">
        <w:rPr>
          <w:rFonts w:ascii="Times New Roman" w:hAnsi="Times New Roman" w:cs="Times New Roman"/>
        </w:rPr>
        <w:t>1.4.2012</w:t>
      </w:r>
      <w:proofErr w:type="gramEnd"/>
      <w:r w:rsidRPr="00804EBE">
        <w:rPr>
          <w:rFonts w:ascii="Times New Roman" w:hAnsi="Times New Roman" w:cs="Times New Roman"/>
        </w:rPr>
        <w:t>]. Dostupné na &lt; http://blisty.cz/art/38149.html &gt;</w:t>
      </w:r>
    </w:p>
  </w:footnote>
  <w:footnote w:id="27">
    <w:p w:rsidR="000A2792" w:rsidRPr="0099443C" w:rsidRDefault="000A2792" w:rsidP="000A2792">
      <w:pPr>
        <w:pStyle w:val="Textpoznpodarou"/>
        <w:jc w:val="both"/>
        <w:rPr>
          <w:rFonts w:ascii="Times New Roman" w:hAnsi="Times New Roman" w:cs="Times New Roman"/>
        </w:rPr>
      </w:pPr>
      <w:r w:rsidRPr="0099443C">
        <w:rPr>
          <w:rStyle w:val="Znakapoznpodarou"/>
          <w:rFonts w:ascii="Times New Roman" w:hAnsi="Times New Roman" w:cs="Times New Roman"/>
        </w:rPr>
        <w:footnoteRef/>
      </w:r>
      <w:r w:rsidRPr="0099443C">
        <w:rPr>
          <w:rFonts w:ascii="Times New Roman" w:hAnsi="Times New Roman" w:cs="Times New Roman"/>
        </w:rPr>
        <w:t xml:space="preserve"> </w:t>
      </w:r>
      <w:r w:rsidRPr="0099443C">
        <w:rPr>
          <w:rFonts w:ascii="Times New Roman" w:hAnsi="Times New Roman" w:cs="Times New Roman"/>
          <w:caps/>
        </w:rPr>
        <w:t>Kropáček</w:t>
      </w:r>
      <w:r w:rsidRPr="0099443C">
        <w:rPr>
          <w:rFonts w:ascii="Times New Roman" w:hAnsi="Times New Roman" w:cs="Times New Roman"/>
        </w:rPr>
        <w:t xml:space="preserve">, Luboš. </w:t>
      </w:r>
      <w:r w:rsidRPr="0099443C">
        <w:rPr>
          <w:rFonts w:ascii="Times New Roman" w:hAnsi="Times New Roman" w:cs="Times New Roman"/>
          <w:i/>
          <w:iCs/>
        </w:rPr>
        <w:t>Duchovní cesty islámu</w:t>
      </w:r>
      <w:r w:rsidRPr="0099443C">
        <w:rPr>
          <w:rFonts w:ascii="Times New Roman" w:hAnsi="Times New Roman" w:cs="Times New Roman"/>
        </w:rPr>
        <w:t xml:space="preserve">. 5. </w:t>
      </w:r>
      <w:proofErr w:type="spellStart"/>
      <w:r w:rsidRPr="0099443C">
        <w:rPr>
          <w:rFonts w:ascii="Times New Roman" w:hAnsi="Times New Roman" w:cs="Times New Roman"/>
        </w:rPr>
        <w:t>vyd</w:t>
      </w:r>
      <w:proofErr w:type="spellEnd"/>
      <w:r w:rsidRPr="0099443C">
        <w:rPr>
          <w:rFonts w:ascii="Times New Roman" w:hAnsi="Times New Roman" w:cs="Times New Roman"/>
        </w:rPr>
        <w:t>. Praha: Vyšehrad, 2011. 292 s.</w:t>
      </w:r>
    </w:p>
  </w:footnote>
  <w:footnote w:id="28">
    <w:p w:rsidR="000A2792" w:rsidRPr="0099443C" w:rsidRDefault="000A2792" w:rsidP="000A2792">
      <w:pPr>
        <w:pStyle w:val="Textpoznpodarou"/>
        <w:jc w:val="both"/>
        <w:rPr>
          <w:rFonts w:ascii="Times New Roman" w:hAnsi="Times New Roman" w:cs="Times New Roman"/>
        </w:rPr>
      </w:pPr>
      <w:r w:rsidRPr="0099443C">
        <w:rPr>
          <w:rStyle w:val="Znakapoznpodarou"/>
          <w:rFonts w:ascii="Times New Roman" w:hAnsi="Times New Roman" w:cs="Times New Roman"/>
        </w:rPr>
        <w:footnoteRef/>
      </w:r>
      <w:r w:rsidRPr="0099443C">
        <w:rPr>
          <w:rFonts w:ascii="Times New Roman" w:hAnsi="Times New Roman" w:cs="Times New Roman"/>
        </w:rPr>
        <w:t xml:space="preserve"> </w:t>
      </w:r>
      <w:r w:rsidRPr="0099443C">
        <w:rPr>
          <w:rFonts w:ascii="Times New Roman" w:hAnsi="Times New Roman" w:cs="Times New Roman"/>
          <w:caps/>
        </w:rPr>
        <w:t>Kropáček</w:t>
      </w:r>
      <w:r w:rsidRPr="0099443C">
        <w:rPr>
          <w:rFonts w:ascii="Times New Roman" w:hAnsi="Times New Roman" w:cs="Times New Roman"/>
        </w:rPr>
        <w:t xml:space="preserve">, Luboš. </w:t>
      </w:r>
      <w:r w:rsidRPr="0099443C">
        <w:rPr>
          <w:rFonts w:ascii="Times New Roman" w:hAnsi="Times New Roman" w:cs="Times New Roman"/>
          <w:i/>
          <w:iCs/>
        </w:rPr>
        <w:t>Duchovní cesty islámu</w:t>
      </w:r>
      <w:r w:rsidRPr="0099443C">
        <w:rPr>
          <w:rFonts w:ascii="Times New Roman" w:hAnsi="Times New Roman" w:cs="Times New Roman"/>
        </w:rPr>
        <w:t xml:space="preserve">. 5. </w:t>
      </w:r>
      <w:proofErr w:type="spellStart"/>
      <w:r w:rsidRPr="0099443C">
        <w:rPr>
          <w:rFonts w:ascii="Times New Roman" w:hAnsi="Times New Roman" w:cs="Times New Roman"/>
        </w:rPr>
        <w:t>vyd</w:t>
      </w:r>
      <w:proofErr w:type="spellEnd"/>
      <w:r w:rsidRPr="0099443C">
        <w:rPr>
          <w:rFonts w:ascii="Times New Roman" w:hAnsi="Times New Roman" w:cs="Times New Roman"/>
        </w:rPr>
        <w:t>. Praha: Vyšehrad, 2011. 292 s.</w:t>
      </w:r>
    </w:p>
  </w:footnote>
  <w:footnote w:id="29">
    <w:p w:rsidR="000A2792" w:rsidRPr="0099443C" w:rsidRDefault="000A2792" w:rsidP="000A2792">
      <w:pPr>
        <w:pStyle w:val="Textpoznpodarou"/>
        <w:jc w:val="both"/>
        <w:rPr>
          <w:rFonts w:ascii="Times New Roman" w:hAnsi="Times New Roman" w:cs="Times New Roman"/>
        </w:rPr>
      </w:pPr>
      <w:r w:rsidRPr="0099443C">
        <w:rPr>
          <w:rStyle w:val="Znakapoznpodarou"/>
          <w:rFonts w:ascii="Times New Roman" w:hAnsi="Times New Roman" w:cs="Times New Roman"/>
        </w:rPr>
        <w:footnoteRef/>
      </w:r>
      <w:r w:rsidRPr="0099443C">
        <w:rPr>
          <w:rFonts w:ascii="Times New Roman" w:hAnsi="Times New Roman" w:cs="Times New Roman"/>
        </w:rPr>
        <w:t xml:space="preserve"> </w:t>
      </w:r>
      <w:r w:rsidRPr="0099443C">
        <w:rPr>
          <w:rFonts w:ascii="Times New Roman" w:hAnsi="Times New Roman" w:cs="Times New Roman"/>
          <w:caps/>
        </w:rPr>
        <w:t>Haeri</w:t>
      </w:r>
      <w:r w:rsidRPr="0099443C">
        <w:rPr>
          <w:rFonts w:ascii="Times New Roman" w:hAnsi="Times New Roman" w:cs="Times New Roman"/>
        </w:rPr>
        <w:t xml:space="preserve">, </w:t>
      </w:r>
      <w:proofErr w:type="spellStart"/>
      <w:r w:rsidRPr="0099443C">
        <w:rPr>
          <w:rFonts w:ascii="Times New Roman" w:hAnsi="Times New Roman" w:cs="Times New Roman"/>
        </w:rPr>
        <w:t>Fadhlalla</w:t>
      </w:r>
      <w:proofErr w:type="spellEnd"/>
      <w:r w:rsidRPr="0099443C">
        <w:rPr>
          <w:rFonts w:ascii="Times New Roman" w:hAnsi="Times New Roman" w:cs="Times New Roman"/>
        </w:rPr>
        <w:t xml:space="preserve">. </w:t>
      </w:r>
      <w:r w:rsidRPr="0099443C">
        <w:rPr>
          <w:rFonts w:ascii="Times New Roman" w:hAnsi="Times New Roman" w:cs="Times New Roman"/>
          <w:i/>
          <w:iCs/>
        </w:rPr>
        <w:t>Základy islámu: tradice, historie, vývoj, současnost</w:t>
      </w:r>
      <w:r w:rsidRPr="0099443C">
        <w:rPr>
          <w:rFonts w:ascii="Times New Roman" w:hAnsi="Times New Roman" w:cs="Times New Roman"/>
        </w:rPr>
        <w:t xml:space="preserve">. Olomouc: </w:t>
      </w:r>
      <w:proofErr w:type="spellStart"/>
      <w:r w:rsidRPr="0099443C">
        <w:rPr>
          <w:rFonts w:ascii="Times New Roman" w:hAnsi="Times New Roman" w:cs="Times New Roman"/>
        </w:rPr>
        <w:t>Votobia</w:t>
      </w:r>
      <w:proofErr w:type="spellEnd"/>
      <w:r w:rsidRPr="0099443C">
        <w:rPr>
          <w:rFonts w:ascii="Times New Roman" w:hAnsi="Times New Roman" w:cs="Times New Roman"/>
        </w:rPr>
        <w:t>, 1997. 235 s.</w:t>
      </w:r>
    </w:p>
  </w:footnote>
  <w:footnote w:id="30">
    <w:p w:rsidR="000A2792" w:rsidRPr="00AF7CD5" w:rsidRDefault="000A2792" w:rsidP="000A2792">
      <w:pPr>
        <w:pStyle w:val="Textpoznpodarou"/>
        <w:contextualSpacing/>
        <w:jc w:val="both"/>
        <w:rPr>
          <w:rFonts w:ascii="Times New Roman" w:hAnsi="Times New Roman" w:cs="Times New Roman"/>
        </w:rPr>
      </w:pPr>
      <w:r w:rsidRPr="00AF7CD5">
        <w:rPr>
          <w:rStyle w:val="Znakapoznpodarou"/>
          <w:rFonts w:ascii="Times New Roman" w:hAnsi="Times New Roman" w:cs="Times New Roman"/>
        </w:rPr>
        <w:footnoteRef/>
      </w:r>
      <w:r w:rsidRPr="00AF7CD5">
        <w:rPr>
          <w:rFonts w:ascii="Times New Roman" w:hAnsi="Times New Roman" w:cs="Times New Roman"/>
        </w:rPr>
        <w:t xml:space="preserve"> HUNGR,Pavel, KALVODOVÁ, Věra. </w:t>
      </w:r>
      <w:r w:rsidRPr="00AF7CD5">
        <w:rPr>
          <w:rFonts w:ascii="Times New Roman" w:hAnsi="Times New Roman" w:cs="Times New Roman"/>
          <w:i/>
        </w:rPr>
        <w:t xml:space="preserve">Afroasijské právní kultury. </w:t>
      </w:r>
      <w:r w:rsidRPr="00AF7CD5">
        <w:rPr>
          <w:rFonts w:ascii="Times New Roman" w:hAnsi="Times New Roman" w:cs="Times New Roman"/>
        </w:rPr>
        <w:t>1. vydání. Brno: Vydavatelství Masarykovy Univerzity, 2002, s. 99.</w:t>
      </w:r>
    </w:p>
  </w:footnote>
  <w:footnote w:id="31">
    <w:p w:rsidR="000A2792" w:rsidRPr="002231D8" w:rsidRDefault="000A2792" w:rsidP="000A2792">
      <w:pPr>
        <w:pStyle w:val="Textpoznpodarou"/>
        <w:contextualSpacing/>
        <w:jc w:val="both"/>
      </w:pPr>
      <w:r w:rsidRPr="00AF7CD5">
        <w:rPr>
          <w:rStyle w:val="Znakapoznpodarou"/>
          <w:rFonts w:ascii="Times New Roman" w:hAnsi="Times New Roman" w:cs="Times New Roman"/>
        </w:rPr>
        <w:footnoteRef/>
      </w:r>
      <w:r w:rsidRPr="00AF7CD5">
        <w:rPr>
          <w:rFonts w:ascii="Times New Roman" w:hAnsi="Times New Roman" w:cs="Times New Roman"/>
        </w:rPr>
        <w:t xml:space="preserve"> </w:t>
      </w:r>
      <w:proofErr w:type="spellStart"/>
      <w:r>
        <w:rPr>
          <w:rFonts w:ascii="Times New Roman" w:hAnsi="Times New Roman" w:cs="Times New Roman"/>
          <w:i/>
        </w:rPr>
        <w:t>Constitution</w:t>
      </w:r>
      <w:proofErr w:type="spellEnd"/>
      <w:r>
        <w:rPr>
          <w:rFonts w:ascii="Times New Roman" w:hAnsi="Times New Roman" w:cs="Times New Roman"/>
          <w:i/>
        </w:rPr>
        <w:t xml:space="preserve"> </w:t>
      </w:r>
      <w:proofErr w:type="spellStart"/>
      <w:r>
        <w:rPr>
          <w:rFonts w:ascii="Times New Roman" w:hAnsi="Times New Roman" w:cs="Times New Roman"/>
          <w:i/>
        </w:rPr>
        <w:t>of</w:t>
      </w:r>
      <w:proofErr w:type="spellEnd"/>
      <w:r>
        <w:rPr>
          <w:rFonts w:ascii="Times New Roman" w:hAnsi="Times New Roman" w:cs="Times New Roman"/>
          <w:i/>
        </w:rPr>
        <w:t xml:space="preserve"> </w:t>
      </w:r>
      <w:proofErr w:type="spellStart"/>
      <w:r>
        <w:rPr>
          <w:rFonts w:ascii="Times New Roman" w:hAnsi="Times New Roman" w:cs="Times New Roman"/>
          <w:i/>
        </w:rPr>
        <w:t>The</w:t>
      </w:r>
      <w:proofErr w:type="spellEnd"/>
      <w:r>
        <w:rPr>
          <w:rFonts w:ascii="Times New Roman" w:hAnsi="Times New Roman" w:cs="Times New Roman"/>
          <w:i/>
        </w:rPr>
        <w:t xml:space="preserve"> </w:t>
      </w:r>
      <w:proofErr w:type="spellStart"/>
      <w:r>
        <w:rPr>
          <w:rFonts w:ascii="Times New Roman" w:hAnsi="Times New Roman" w:cs="Times New Roman"/>
          <w:i/>
        </w:rPr>
        <w:t>Islamic</w:t>
      </w:r>
      <w:proofErr w:type="spellEnd"/>
      <w:r>
        <w:rPr>
          <w:rFonts w:ascii="Times New Roman" w:hAnsi="Times New Roman" w:cs="Times New Roman"/>
          <w:i/>
        </w:rPr>
        <w:t xml:space="preserve"> </w:t>
      </w:r>
      <w:proofErr w:type="spellStart"/>
      <w:r>
        <w:rPr>
          <w:rFonts w:ascii="Times New Roman" w:hAnsi="Times New Roman" w:cs="Times New Roman"/>
          <w:i/>
        </w:rPr>
        <w:t>Republic</w:t>
      </w:r>
      <w:proofErr w:type="spellEnd"/>
      <w:r>
        <w:rPr>
          <w:rFonts w:ascii="Times New Roman" w:hAnsi="Times New Roman" w:cs="Times New Roman"/>
          <w:i/>
        </w:rPr>
        <w:t xml:space="preserve"> </w:t>
      </w:r>
      <w:proofErr w:type="spellStart"/>
      <w:r>
        <w:rPr>
          <w:rFonts w:ascii="Times New Roman" w:hAnsi="Times New Roman" w:cs="Times New Roman"/>
          <w:i/>
        </w:rPr>
        <w:t>of</w:t>
      </w:r>
      <w:proofErr w:type="spellEnd"/>
      <w:r>
        <w:rPr>
          <w:rFonts w:ascii="Times New Roman" w:hAnsi="Times New Roman" w:cs="Times New Roman"/>
          <w:i/>
        </w:rPr>
        <w:t xml:space="preserve"> </w:t>
      </w:r>
      <w:proofErr w:type="spellStart"/>
      <w:r>
        <w:rPr>
          <w:rFonts w:ascii="Times New Roman" w:hAnsi="Times New Roman" w:cs="Times New Roman"/>
          <w:i/>
        </w:rPr>
        <w:t>Iran</w:t>
      </w:r>
      <w:proofErr w:type="spellEnd"/>
      <w:r>
        <w:rPr>
          <w:rFonts w:ascii="Times New Roman" w:hAnsi="Times New Roman" w:cs="Times New Roman"/>
          <w:i/>
        </w:rPr>
        <w:t>.</w:t>
      </w:r>
      <w:r>
        <w:rPr>
          <w:rFonts w:ascii="Times New Roman" w:hAnsi="Times New Roman" w:cs="Times New Roman"/>
        </w:rPr>
        <w:t xml:space="preserve"> 1. Vydání, </w:t>
      </w:r>
      <w:proofErr w:type="spellStart"/>
      <w:r>
        <w:rPr>
          <w:rFonts w:ascii="Times New Roman" w:hAnsi="Times New Roman" w:cs="Times New Roman"/>
        </w:rPr>
        <w:t>Berkeley</w:t>
      </w:r>
      <w:proofErr w:type="spellEnd"/>
      <w:r>
        <w:rPr>
          <w:rFonts w:ascii="Times New Roman" w:hAnsi="Times New Roman" w:cs="Times New Roman"/>
        </w:rPr>
        <w:t xml:space="preserve">: </w:t>
      </w:r>
      <w:proofErr w:type="spellStart"/>
      <w:r>
        <w:rPr>
          <w:rFonts w:ascii="Times New Roman" w:hAnsi="Times New Roman" w:cs="Times New Roman"/>
        </w:rPr>
        <w:t>Mizan</w:t>
      </w:r>
      <w:proofErr w:type="spellEnd"/>
      <w:r>
        <w:rPr>
          <w:rFonts w:ascii="Times New Roman" w:hAnsi="Times New Roman" w:cs="Times New Roman"/>
        </w:rPr>
        <w:t xml:space="preserve"> </w:t>
      </w:r>
      <w:proofErr w:type="spellStart"/>
      <w:r>
        <w:rPr>
          <w:rFonts w:ascii="Times New Roman" w:hAnsi="Times New Roman" w:cs="Times New Roman"/>
        </w:rPr>
        <w:t>Press</w:t>
      </w:r>
      <w:proofErr w:type="spellEnd"/>
      <w:r>
        <w:rPr>
          <w:rFonts w:ascii="Times New Roman" w:hAnsi="Times New Roman" w:cs="Times New Roman"/>
        </w:rPr>
        <w:t>, 1980, s. 74.</w:t>
      </w:r>
    </w:p>
  </w:footnote>
  <w:footnote w:id="32">
    <w:p w:rsidR="000A2792" w:rsidRDefault="000A2792" w:rsidP="000A2792">
      <w:pPr>
        <w:pStyle w:val="Textpoznpodarou"/>
      </w:pPr>
      <w:r>
        <w:rPr>
          <w:rStyle w:val="Znakapoznpodarou"/>
        </w:rPr>
        <w:footnoteRef/>
      </w:r>
      <w:r>
        <w:t xml:space="preserve"> </w:t>
      </w:r>
      <w:proofErr w:type="spellStart"/>
      <w:r>
        <w:rPr>
          <w:rFonts w:ascii="Times New Roman" w:hAnsi="Times New Roman" w:cs="Times New Roman"/>
          <w:i/>
        </w:rPr>
        <w:t>Constitution</w:t>
      </w:r>
      <w:proofErr w:type="spellEnd"/>
      <w:r>
        <w:rPr>
          <w:rFonts w:ascii="Times New Roman" w:hAnsi="Times New Roman" w:cs="Times New Roman"/>
          <w:i/>
        </w:rPr>
        <w:t xml:space="preserve"> </w:t>
      </w:r>
      <w:proofErr w:type="spellStart"/>
      <w:r>
        <w:rPr>
          <w:rFonts w:ascii="Times New Roman" w:hAnsi="Times New Roman" w:cs="Times New Roman"/>
          <w:i/>
        </w:rPr>
        <w:t>of</w:t>
      </w:r>
      <w:proofErr w:type="spellEnd"/>
      <w:r>
        <w:rPr>
          <w:rFonts w:ascii="Times New Roman" w:hAnsi="Times New Roman" w:cs="Times New Roman"/>
          <w:i/>
        </w:rPr>
        <w:t xml:space="preserve"> </w:t>
      </w:r>
      <w:proofErr w:type="spellStart"/>
      <w:r>
        <w:rPr>
          <w:rFonts w:ascii="Times New Roman" w:hAnsi="Times New Roman" w:cs="Times New Roman"/>
          <w:i/>
        </w:rPr>
        <w:t>The</w:t>
      </w:r>
      <w:proofErr w:type="spellEnd"/>
      <w:r>
        <w:rPr>
          <w:rFonts w:ascii="Times New Roman" w:hAnsi="Times New Roman" w:cs="Times New Roman"/>
          <w:i/>
        </w:rPr>
        <w:t xml:space="preserve"> </w:t>
      </w:r>
      <w:proofErr w:type="spellStart"/>
      <w:r>
        <w:rPr>
          <w:rFonts w:ascii="Times New Roman" w:hAnsi="Times New Roman" w:cs="Times New Roman"/>
          <w:i/>
        </w:rPr>
        <w:t>Islamic</w:t>
      </w:r>
      <w:proofErr w:type="spellEnd"/>
      <w:r>
        <w:rPr>
          <w:rFonts w:ascii="Times New Roman" w:hAnsi="Times New Roman" w:cs="Times New Roman"/>
          <w:i/>
        </w:rPr>
        <w:t xml:space="preserve"> </w:t>
      </w:r>
      <w:proofErr w:type="spellStart"/>
      <w:r>
        <w:rPr>
          <w:rFonts w:ascii="Times New Roman" w:hAnsi="Times New Roman" w:cs="Times New Roman"/>
          <w:i/>
        </w:rPr>
        <w:t>Republic</w:t>
      </w:r>
      <w:proofErr w:type="spellEnd"/>
      <w:r>
        <w:rPr>
          <w:rFonts w:ascii="Times New Roman" w:hAnsi="Times New Roman" w:cs="Times New Roman"/>
          <w:i/>
        </w:rPr>
        <w:t xml:space="preserve"> </w:t>
      </w:r>
      <w:proofErr w:type="spellStart"/>
      <w:r>
        <w:rPr>
          <w:rFonts w:ascii="Times New Roman" w:hAnsi="Times New Roman" w:cs="Times New Roman"/>
          <w:i/>
        </w:rPr>
        <w:t>of</w:t>
      </w:r>
      <w:proofErr w:type="spellEnd"/>
      <w:r>
        <w:rPr>
          <w:rFonts w:ascii="Times New Roman" w:hAnsi="Times New Roman" w:cs="Times New Roman"/>
          <w:i/>
        </w:rPr>
        <w:t xml:space="preserve"> </w:t>
      </w:r>
      <w:proofErr w:type="spellStart"/>
      <w:r>
        <w:rPr>
          <w:rFonts w:ascii="Times New Roman" w:hAnsi="Times New Roman" w:cs="Times New Roman"/>
          <w:i/>
        </w:rPr>
        <w:t>Iran</w:t>
      </w:r>
      <w:proofErr w:type="spellEnd"/>
      <w:r>
        <w:rPr>
          <w:rFonts w:ascii="Times New Roman" w:hAnsi="Times New Roman" w:cs="Times New Roman"/>
          <w:i/>
        </w:rPr>
        <w:t>.</w:t>
      </w:r>
      <w:r>
        <w:rPr>
          <w:rFonts w:ascii="Times New Roman" w:hAnsi="Times New Roman" w:cs="Times New Roman"/>
        </w:rPr>
        <w:t xml:space="preserve"> 1. Vydání, </w:t>
      </w:r>
      <w:proofErr w:type="spellStart"/>
      <w:r>
        <w:rPr>
          <w:rFonts w:ascii="Times New Roman" w:hAnsi="Times New Roman" w:cs="Times New Roman"/>
        </w:rPr>
        <w:t>Berkeley</w:t>
      </w:r>
      <w:proofErr w:type="spellEnd"/>
      <w:r>
        <w:rPr>
          <w:rFonts w:ascii="Times New Roman" w:hAnsi="Times New Roman" w:cs="Times New Roman"/>
        </w:rPr>
        <w:t xml:space="preserve">: </w:t>
      </w:r>
      <w:proofErr w:type="spellStart"/>
      <w:r>
        <w:rPr>
          <w:rFonts w:ascii="Times New Roman" w:hAnsi="Times New Roman" w:cs="Times New Roman"/>
        </w:rPr>
        <w:t>Mizan</w:t>
      </w:r>
      <w:proofErr w:type="spellEnd"/>
      <w:r>
        <w:rPr>
          <w:rFonts w:ascii="Times New Roman" w:hAnsi="Times New Roman" w:cs="Times New Roman"/>
        </w:rPr>
        <w:t xml:space="preserve"> </w:t>
      </w:r>
      <w:proofErr w:type="spellStart"/>
      <w:r>
        <w:rPr>
          <w:rFonts w:ascii="Times New Roman" w:hAnsi="Times New Roman" w:cs="Times New Roman"/>
        </w:rPr>
        <w:t>Press</w:t>
      </w:r>
      <w:proofErr w:type="spellEnd"/>
      <w:r>
        <w:rPr>
          <w:rFonts w:ascii="Times New Roman" w:hAnsi="Times New Roman" w:cs="Times New Roman"/>
        </w:rPr>
        <w:t>, 1980, s. 77.</w:t>
      </w:r>
    </w:p>
  </w:footnote>
  <w:footnote w:id="33">
    <w:p w:rsidR="000A2792" w:rsidRDefault="000A2792" w:rsidP="000A2792">
      <w:pPr>
        <w:pStyle w:val="Textpoznpodarou"/>
      </w:pPr>
      <w:r>
        <w:rPr>
          <w:rStyle w:val="Znakapoznpodarou"/>
        </w:rPr>
        <w:footnoteRef/>
      </w:r>
      <w:r>
        <w:t xml:space="preserve"> </w:t>
      </w:r>
      <w:proofErr w:type="spellStart"/>
      <w:r>
        <w:rPr>
          <w:rFonts w:ascii="Times New Roman" w:hAnsi="Times New Roman" w:cs="Times New Roman"/>
          <w:i/>
        </w:rPr>
        <w:t>Constitution</w:t>
      </w:r>
      <w:proofErr w:type="spellEnd"/>
      <w:r>
        <w:rPr>
          <w:rFonts w:ascii="Times New Roman" w:hAnsi="Times New Roman" w:cs="Times New Roman"/>
          <w:i/>
        </w:rPr>
        <w:t xml:space="preserve"> </w:t>
      </w:r>
      <w:proofErr w:type="spellStart"/>
      <w:r>
        <w:rPr>
          <w:rFonts w:ascii="Times New Roman" w:hAnsi="Times New Roman" w:cs="Times New Roman"/>
          <w:i/>
        </w:rPr>
        <w:t>of</w:t>
      </w:r>
      <w:proofErr w:type="spellEnd"/>
      <w:r>
        <w:rPr>
          <w:rFonts w:ascii="Times New Roman" w:hAnsi="Times New Roman" w:cs="Times New Roman"/>
          <w:i/>
        </w:rPr>
        <w:t xml:space="preserve"> </w:t>
      </w:r>
      <w:proofErr w:type="spellStart"/>
      <w:r>
        <w:rPr>
          <w:rFonts w:ascii="Times New Roman" w:hAnsi="Times New Roman" w:cs="Times New Roman"/>
          <w:i/>
        </w:rPr>
        <w:t>The</w:t>
      </w:r>
      <w:proofErr w:type="spellEnd"/>
      <w:r>
        <w:rPr>
          <w:rFonts w:ascii="Times New Roman" w:hAnsi="Times New Roman" w:cs="Times New Roman"/>
          <w:i/>
        </w:rPr>
        <w:t xml:space="preserve"> </w:t>
      </w:r>
      <w:proofErr w:type="spellStart"/>
      <w:r>
        <w:rPr>
          <w:rFonts w:ascii="Times New Roman" w:hAnsi="Times New Roman" w:cs="Times New Roman"/>
          <w:i/>
        </w:rPr>
        <w:t>Islamic</w:t>
      </w:r>
      <w:proofErr w:type="spellEnd"/>
      <w:r>
        <w:rPr>
          <w:rFonts w:ascii="Times New Roman" w:hAnsi="Times New Roman" w:cs="Times New Roman"/>
          <w:i/>
        </w:rPr>
        <w:t xml:space="preserve"> </w:t>
      </w:r>
      <w:proofErr w:type="spellStart"/>
      <w:r>
        <w:rPr>
          <w:rFonts w:ascii="Times New Roman" w:hAnsi="Times New Roman" w:cs="Times New Roman"/>
          <w:i/>
        </w:rPr>
        <w:t>Republic</w:t>
      </w:r>
      <w:proofErr w:type="spellEnd"/>
      <w:r>
        <w:rPr>
          <w:rFonts w:ascii="Times New Roman" w:hAnsi="Times New Roman" w:cs="Times New Roman"/>
          <w:i/>
        </w:rPr>
        <w:t xml:space="preserve"> </w:t>
      </w:r>
      <w:proofErr w:type="spellStart"/>
      <w:r>
        <w:rPr>
          <w:rFonts w:ascii="Times New Roman" w:hAnsi="Times New Roman" w:cs="Times New Roman"/>
          <w:i/>
        </w:rPr>
        <w:t>of</w:t>
      </w:r>
      <w:proofErr w:type="spellEnd"/>
      <w:r>
        <w:rPr>
          <w:rFonts w:ascii="Times New Roman" w:hAnsi="Times New Roman" w:cs="Times New Roman"/>
          <w:i/>
        </w:rPr>
        <w:t xml:space="preserve"> </w:t>
      </w:r>
      <w:proofErr w:type="spellStart"/>
      <w:r>
        <w:rPr>
          <w:rFonts w:ascii="Times New Roman" w:hAnsi="Times New Roman" w:cs="Times New Roman"/>
          <w:i/>
        </w:rPr>
        <w:t>Iran</w:t>
      </w:r>
      <w:proofErr w:type="spellEnd"/>
      <w:r>
        <w:rPr>
          <w:rFonts w:ascii="Times New Roman" w:hAnsi="Times New Roman" w:cs="Times New Roman"/>
          <w:i/>
        </w:rPr>
        <w:t>.</w:t>
      </w:r>
      <w:r>
        <w:rPr>
          <w:rFonts w:ascii="Times New Roman" w:hAnsi="Times New Roman" w:cs="Times New Roman"/>
        </w:rPr>
        <w:t xml:space="preserve"> 1. Vydání, </w:t>
      </w:r>
      <w:proofErr w:type="spellStart"/>
      <w:r>
        <w:rPr>
          <w:rFonts w:ascii="Times New Roman" w:hAnsi="Times New Roman" w:cs="Times New Roman"/>
        </w:rPr>
        <w:t>Berkeley</w:t>
      </w:r>
      <w:proofErr w:type="spellEnd"/>
      <w:r>
        <w:rPr>
          <w:rFonts w:ascii="Times New Roman" w:hAnsi="Times New Roman" w:cs="Times New Roman"/>
        </w:rPr>
        <w:t xml:space="preserve">: </w:t>
      </w:r>
      <w:proofErr w:type="spellStart"/>
      <w:r>
        <w:rPr>
          <w:rFonts w:ascii="Times New Roman" w:hAnsi="Times New Roman" w:cs="Times New Roman"/>
        </w:rPr>
        <w:t>Mizan</w:t>
      </w:r>
      <w:proofErr w:type="spellEnd"/>
      <w:r>
        <w:rPr>
          <w:rFonts w:ascii="Times New Roman" w:hAnsi="Times New Roman" w:cs="Times New Roman"/>
        </w:rPr>
        <w:t xml:space="preserve"> </w:t>
      </w:r>
      <w:proofErr w:type="spellStart"/>
      <w:r>
        <w:rPr>
          <w:rFonts w:ascii="Times New Roman" w:hAnsi="Times New Roman" w:cs="Times New Roman"/>
        </w:rPr>
        <w:t>Press</w:t>
      </w:r>
      <w:proofErr w:type="spellEnd"/>
      <w:r>
        <w:rPr>
          <w:rFonts w:ascii="Times New Roman" w:hAnsi="Times New Roman" w:cs="Times New Roman"/>
        </w:rPr>
        <w:t>, 1980, s. 88.</w:t>
      </w:r>
    </w:p>
  </w:footnote>
  <w:footnote w:id="34">
    <w:p w:rsidR="00021D66" w:rsidRDefault="00021D66">
      <w:pPr>
        <w:pStyle w:val="Textpoznpodarou"/>
      </w:pPr>
      <w:r>
        <w:rPr>
          <w:rStyle w:val="Znakapoznpodarou"/>
        </w:rPr>
        <w:footnoteRef/>
      </w:r>
      <w:r>
        <w:t xml:space="preserve"> </w:t>
      </w:r>
      <w:r w:rsidRPr="0099443C">
        <w:rPr>
          <w:rFonts w:ascii="Times New Roman" w:hAnsi="Times New Roman" w:cs="Times New Roman"/>
        </w:rPr>
        <w:t>ABGHARI,</w:t>
      </w:r>
      <w:proofErr w:type="spellStart"/>
      <w:r w:rsidRPr="0099443C">
        <w:rPr>
          <w:rFonts w:ascii="Times New Roman" w:hAnsi="Times New Roman" w:cs="Times New Roman"/>
        </w:rPr>
        <w:t>Adineh</w:t>
      </w:r>
      <w:proofErr w:type="spellEnd"/>
      <w:r w:rsidRPr="0099443C">
        <w:rPr>
          <w:rFonts w:ascii="Times New Roman" w:hAnsi="Times New Roman" w:cs="Times New Roman"/>
        </w:rPr>
        <w:t>.</w:t>
      </w:r>
      <w:r w:rsidRPr="0099443C">
        <w:rPr>
          <w:rFonts w:ascii="Times New Roman" w:hAnsi="Times New Roman" w:cs="Times New Roman"/>
          <w:i/>
          <w:iCs/>
        </w:rPr>
        <w:t xml:space="preserve"> </w:t>
      </w:r>
      <w:proofErr w:type="spellStart"/>
      <w:r w:rsidRPr="0099443C">
        <w:rPr>
          <w:rFonts w:ascii="Times New Roman" w:hAnsi="Times New Roman" w:cs="Times New Roman"/>
          <w:i/>
          <w:iCs/>
        </w:rPr>
        <w:t>Introduction</w:t>
      </w:r>
      <w:proofErr w:type="spellEnd"/>
      <w:r w:rsidRPr="0099443C">
        <w:rPr>
          <w:rFonts w:ascii="Times New Roman" w:hAnsi="Times New Roman" w:cs="Times New Roman"/>
          <w:i/>
          <w:iCs/>
        </w:rPr>
        <w:t xml:space="preserve"> to </w:t>
      </w:r>
      <w:proofErr w:type="spellStart"/>
      <w:r w:rsidRPr="0099443C">
        <w:rPr>
          <w:rFonts w:ascii="Times New Roman" w:hAnsi="Times New Roman" w:cs="Times New Roman"/>
          <w:i/>
          <w:iCs/>
        </w:rPr>
        <w:t>the</w:t>
      </w:r>
      <w:proofErr w:type="spellEnd"/>
      <w:r w:rsidRPr="0099443C">
        <w:rPr>
          <w:rFonts w:ascii="Times New Roman" w:hAnsi="Times New Roman" w:cs="Times New Roman"/>
          <w:i/>
          <w:iCs/>
        </w:rPr>
        <w:t xml:space="preserve"> </w:t>
      </w:r>
      <w:proofErr w:type="spellStart"/>
      <w:r w:rsidRPr="0099443C">
        <w:rPr>
          <w:rFonts w:ascii="Times New Roman" w:hAnsi="Times New Roman" w:cs="Times New Roman"/>
          <w:i/>
          <w:iCs/>
        </w:rPr>
        <w:t>Iranian</w:t>
      </w:r>
      <w:proofErr w:type="spellEnd"/>
      <w:r w:rsidRPr="0099443C">
        <w:rPr>
          <w:rFonts w:ascii="Times New Roman" w:hAnsi="Times New Roman" w:cs="Times New Roman"/>
          <w:i/>
          <w:iCs/>
        </w:rPr>
        <w:t xml:space="preserve"> </w:t>
      </w:r>
      <w:proofErr w:type="spellStart"/>
      <w:r w:rsidRPr="0099443C">
        <w:rPr>
          <w:rFonts w:ascii="Times New Roman" w:hAnsi="Times New Roman" w:cs="Times New Roman"/>
          <w:i/>
          <w:iCs/>
        </w:rPr>
        <w:t>Legal</w:t>
      </w:r>
      <w:proofErr w:type="spellEnd"/>
      <w:r w:rsidRPr="0099443C">
        <w:rPr>
          <w:rFonts w:ascii="Times New Roman" w:hAnsi="Times New Roman" w:cs="Times New Roman"/>
          <w:i/>
          <w:iCs/>
        </w:rPr>
        <w:t xml:space="preserve"> </w:t>
      </w:r>
      <w:proofErr w:type="spellStart"/>
      <w:r w:rsidRPr="0099443C">
        <w:rPr>
          <w:rFonts w:ascii="Times New Roman" w:hAnsi="Times New Roman" w:cs="Times New Roman"/>
          <w:i/>
          <w:iCs/>
        </w:rPr>
        <w:t>System</w:t>
      </w:r>
      <w:proofErr w:type="spellEnd"/>
      <w:r w:rsidRPr="0099443C">
        <w:rPr>
          <w:rFonts w:ascii="Times New Roman" w:hAnsi="Times New Roman" w:cs="Times New Roman"/>
          <w:i/>
          <w:iCs/>
        </w:rPr>
        <w:t xml:space="preserve"> </w:t>
      </w:r>
      <w:proofErr w:type="spellStart"/>
      <w:r w:rsidRPr="0099443C">
        <w:rPr>
          <w:rFonts w:ascii="Times New Roman" w:hAnsi="Times New Roman" w:cs="Times New Roman"/>
          <w:i/>
          <w:iCs/>
        </w:rPr>
        <w:t>and</w:t>
      </w:r>
      <w:proofErr w:type="spellEnd"/>
      <w:r w:rsidRPr="0099443C">
        <w:rPr>
          <w:rFonts w:ascii="Times New Roman" w:hAnsi="Times New Roman" w:cs="Times New Roman"/>
          <w:i/>
          <w:iCs/>
        </w:rPr>
        <w:t xml:space="preserve"> </w:t>
      </w:r>
      <w:proofErr w:type="spellStart"/>
      <w:r w:rsidRPr="0099443C">
        <w:rPr>
          <w:rFonts w:ascii="Times New Roman" w:hAnsi="Times New Roman" w:cs="Times New Roman"/>
          <w:i/>
          <w:iCs/>
        </w:rPr>
        <w:t>the</w:t>
      </w:r>
      <w:proofErr w:type="spellEnd"/>
      <w:r w:rsidRPr="0099443C">
        <w:rPr>
          <w:rFonts w:ascii="Times New Roman" w:hAnsi="Times New Roman" w:cs="Times New Roman"/>
          <w:i/>
          <w:iCs/>
        </w:rPr>
        <w:t xml:space="preserve"> </w:t>
      </w:r>
      <w:proofErr w:type="spellStart"/>
      <w:r w:rsidRPr="0099443C">
        <w:rPr>
          <w:rFonts w:ascii="Times New Roman" w:hAnsi="Times New Roman" w:cs="Times New Roman"/>
          <w:i/>
          <w:iCs/>
        </w:rPr>
        <w:t>Protection</w:t>
      </w:r>
      <w:proofErr w:type="spellEnd"/>
      <w:r w:rsidRPr="0099443C">
        <w:rPr>
          <w:rFonts w:ascii="Times New Roman" w:hAnsi="Times New Roman" w:cs="Times New Roman"/>
          <w:i/>
          <w:iCs/>
        </w:rPr>
        <w:t xml:space="preserve"> </w:t>
      </w:r>
      <w:proofErr w:type="spellStart"/>
      <w:r w:rsidRPr="0099443C">
        <w:rPr>
          <w:rFonts w:ascii="Times New Roman" w:hAnsi="Times New Roman" w:cs="Times New Roman"/>
          <w:i/>
          <w:iCs/>
        </w:rPr>
        <w:t>of</w:t>
      </w:r>
      <w:proofErr w:type="spellEnd"/>
      <w:r w:rsidRPr="0099443C">
        <w:rPr>
          <w:rFonts w:ascii="Times New Roman" w:hAnsi="Times New Roman" w:cs="Times New Roman"/>
          <w:i/>
          <w:iCs/>
        </w:rPr>
        <w:t xml:space="preserve"> </w:t>
      </w:r>
      <w:proofErr w:type="spellStart"/>
      <w:r w:rsidRPr="0099443C">
        <w:rPr>
          <w:rFonts w:ascii="Times New Roman" w:hAnsi="Times New Roman" w:cs="Times New Roman"/>
          <w:i/>
          <w:iCs/>
        </w:rPr>
        <w:t>Human</w:t>
      </w:r>
      <w:proofErr w:type="spellEnd"/>
      <w:r w:rsidRPr="0099443C">
        <w:rPr>
          <w:rFonts w:ascii="Times New Roman" w:hAnsi="Times New Roman" w:cs="Times New Roman"/>
          <w:i/>
          <w:iCs/>
        </w:rPr>
        <w:t xml:space="preserve"> </w:t>
      </w:r>
      <w:proofErr w:type="spellStart"/>
      <w:r w:rsidRPr="0099443C">
        <w:rPr>
          <w:rFonts w:ascii="Times New Roman" w:hAnsi="Times New Roman" w:cs="Times New Roman"/>
          <w:i/>
          <w:iCs/>
        </w:rPr>
        <w:t>Rights</w:t>
      </w:r>
      <w:proofErr w:type="spellEnd"/>
      <w:r w:rsidRPr="0099443C">
        <w:rPr>
          <w:rFonts w:ascii="Times New Roman" w:hAnsi="Times New Roman" w:cs="Times New Roman"/>
          <w:i/>
          <w:iCs/>
        </w:rPr>
        <w:t xml:space="preserve"> in </w:t>
      </w:r>
      <w:proofErr w:type="spellStart"/>
      <w:r w:rsidRPr="0099443C">
        <w:rPr>
          <w:rFonts w:ascii="Times New Roman" w:hAnsi="Times New Roman" w:cs="Times New Roman"/>
          <w:i/>
          <w:iCs/>
        </w:rPr>
        <w:t>Iran</w:t>
      </w:r>
      <w:proofErr w:type="spellEnd"/>
      <w:r w:rsidRPr="0099443C">
        <w:rPr>
          <w:rFonts w:ascii="Times New Roman" w:hAnsi="Times New Roman" w:cs="Times New Roman"/>
          <w:i/>
          <w:iCs/>
        </w:rPr>
        <w:t xml:space="preserve">. </w:t>
      </w:r>
      <w:r w:rsidRPr="0099443C">
        <w:rPr>
          <w:rFonts w:ascii="Times New Roman" w:hAnsi="Times New Roman" w:cs="Times New Roman"/>
          <w:iCs/>
        </w:rPr>
        <w:t xml:space="preserve">London: </w:t>
      </w:r>
      <w:proofErr w:type="spellStart"/>
      <w:r w:rsidRPr="0099443C">
        <w:rPr>
          <w:rFonts w:ascii="Times New Roman" w:hAnsi="Times New Roman" w:cs="Times New Roman"/>
          <w:iCs/>
        </w:rPr>
        <w:t>British</w:t>
      </w:r>
      <w:proofErr w:type="spellEnd"/>
      <w:r w:rsidRPr="0099443C">
        <w:rPr>
          <w:rFonts w:ascii="Times New Roman" w:hAnsi="Times New Roman" w:cs="Times New Roman"/>
          <w:iCs/>
        </w:rPr>
        <w:t xml:space="preserve"> Institute </w:t>
      </w:r>
      <w:proofErr w:type="spellStart"/>
      <w:r w:rsidRPr="0099443C">
        <w:rPr>
          <w:rFonts w:ascii="Times New Roman" w:hAnsi="Times New Roman" w:cs="Times New Roman"/>
          <w:iCs/>
        </w:rPr>
        <w:t>of</w:t>
      </w:r>
      <w:proofErr w:type="spellEnd"/>
      <w:r w:rsidRPr="0099443C">
        <w:rPr>
          <w:rFonts w:ascii="Times New Roman" w:hAnsi="Times New Roman" w:cs="Times New Roman"/>
          <w:iCs/>
        </w:rPr>
        <w:t xml:space="preserve"> </w:t>
      </w:r>
      <w:proofErr w:type="spellStart"/>
      <w:r w:rsidRPr="0099443C">
        <w:rPr>
          <w:rFonts w:ascii="Times New Roman" w:hAnsi="Times New Roman" w:cs="Times New Roman"/>
          <w:iCs/>
        </w:rPr>
        <w:t>International</w:t>
      </w:r>
      <w:proofErr w:type="spellEnd"/>
      <w:r w:rsidRPr="0099443C">
        <w:rPr>
          <w:rFonts w:ascii="Times New Roman" w:hAnsi="Times New Roman" w:cs="Times New Roman"/>
          <w:iCs/>
        </w:rPr>
        <w:t xml:space="preserve"> </w:t>
      </w:r>
      <w:proofErr w:type="spellStart"/>
      <w:r w:rsidRPr="0099443C">
        <w:rPr>
          <w:rFonts w:ascii="Times New Roman" w:hAnsi="Times New Roman" w:cs="Times New Roman"/>
          <w:iCs/>
        </w:rPr>
        <w:t>and</w:t>
      </w:r>
      <w:proofErr w:type="spellEnd"/>
      <w:r w:rsidRPr="0099443C">
        <w:rPr>
          <w:rFonts w:ascii="Times New Roman" w:hAnsi="Times New Roman" w:cs="Times New Roman"/>
          <w:iCs/>
        </w:rPr>
        <w:t xml:space="preserve"> </w:t>
      </w:r>
      <w:proofErr w:type="spellStart"/>
      <w:r w:rsidRPr="0099443C">
        <w:rPr>
          <w:rFonts w:ascii="Times New Roman" w:hAnsi="Times New Roman" w:cs="Times New Roman"/>
          <w:iCs/>
        </w:rPr>
        <w:t>Comparative</w:t>
      </w:r>
      <w:proofErr w:type="spellEnd"/>
      <w:r w:rsidRPr="0099443C">
        <w:rPr>
          <w:rFonts w:ascii="Times New Roman" w:hAnsi="Times New Roman" w:cs="Times New Roman"/>
          <w:iCs/>
        </w:rPr>
        <w:t xml:space="preserve"> </w:t>
      </w:r>
      <w:proofErr w:type="spellStart"/>
      <w:r w:rsidRPr="0099443C">
        <w:rPr>
          <w:rFonts w:ascii="Times New Roman" w:hAnsi="Times New Roman" w:cs="Times New Roman"/>
          <w:iCs/>
        </w:rPr>
        <w:t>Law</w:t>
      </w:r>
      <w:proofErr w:type="spellEnd"/>
      <w:r w:rsidRPr="0099443C">
        <w:rPr>
          <w:rFonts w:ascii="Times New Roman" w:hAnsi="Times New Roman" w:cs="Times New Roman"/>
          <w:iCs/>
        </w:rPr>
        <w:t>, 2008, s. 65.</w:t>
      </w:r>
    </w:p>
  </w:footnote>
  <w:footnote w:id="35">
    <w:p w:rsidR="000A2792" w:rsidRDefault="000A2792" w:rsidP="000A2792">
      <w:pPr>
        <w:pStyle w:val="Textpoznpodarou"/>
      </w:pPr>
      <w:r>
        <w:rPr>
          <w:rStyle w:val="Znakapoznpodarou"/>
        </w:rPr>
        <w:footnoteRef/>
      </w:r>
      <w:r>
        <w:t xml:space="preserve">  </w:t>
      </w:r>
      <w:proofErr w:type="spellStart"/>
      <w:r>
        <w:rPr>
          <w:i/>
        </w:rPr>
        <w:t>The</w:t>
      </w:r>
      <w:proofErr w:type="spellEnd"/>
      <w:r>
        <w:rPr>
          <w:i/>
        </w:rPr>
        <w:t xml:space="preserve"> Civil </w:t>
      </w:r>
      <w:proofErr w:type="spellStart"/>
      <w:r>
        <w:rPr>
          <w:i/>
        </w:rPr>
        <w:t>Code</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Islamic</w:t>
      </w:r>
      <w:proofErr w:type="spellEnd"/>
      <w:r>
        <w:rPr>
          <w:i/>
        </w:rPr>
        <w:t xml:space="preserve"> </w:t>
      </w:r>
      <w:proofErr w:type="spellStart"/>
      <w:r>
        <w:rPr>
          <w:i/>
        </w:rPr>
        <w:t>Republic</w:t>
      </w:r>
      <w:proofErr w:type="spellEnd"/>
      <w:r>
        <w:rPr>
          <w:i/>
        </w:rPr>
        <w:t xml:space="preserve"> </w:t>
      </w:r>
      <w:proofErr w:type="spellStart"/>
      <w:r>
        <w:rPr>
          <w:i/>
        </w:rPr>
        <w:t>of</w:t>
      </w:r>
      <w:proofErr w:type="spellEnd"/>
      <w:r>
        <w:rPr>
          <w:i/>
        </w:rPr>
        <w:t xml:space="preserve"> </w:t>
      </w:r>
      <w:proofErr w:type="spellStart"/>
      <w:r>
        <w:rPr>
          <w:i/>
        </w:rPr>
        <w:t>Iran</w:t>
      </w:r>
      <w:proofErr w:type="spellEnd"/>
      <w:r>
        <w:rPr>
          <w:i/>
        </w:rPr>
        <w:t xml:space="preserve">. </w:t>
      </w:r>
      <w:r w:rsidRPr="0063046B">
        <w:t>[</w:t>
      </w:r>
      <w:r>
        <w:t>online</w:t>
      </w:r>
      <w:r w:rsidRPr="0063046B">
        <w:t>]</w:t>
      </w:r>
      <w:r>
        <w:t xml:space="preserve">. </w:t>
      </w:r>
      <w:r w:rsidRPr="0063046B">
        <w:t>alaviandassociates.com</w:t>
      </w:r>
      <w:r>
        <w:t xml:space="preserve">, </w:t>
      </w:r>
      <w:r>
        <w:rPr>
          <w:lang w:val="en-US"/>
        </w:rPr>
        <w:t xml:space="preserve">[cit. </w:t>
      </w:r>
      <w:proofErr w:type="gramStart"/>
      <w:r>
        <w:rPr>
          <w:lang w:val="en-US"/>
        </w:rPr>
        <w:t>1.4. 2012].</w:t>
      </w:r>
      <w:proofErr w:type="gramEnd"/>
      <w:r>
        <w:rPr>
          <w:lang w:val="en-US"/>
        </w:rPr>
        <w:t xml:space="preserve"> </w:t>
      </w:r>
      <w:proofErr w:type="spellStart"/>
      <w:r>
        <w:rPr>
          <w:lang w:val="en-US"/>
        </w:rPr>
        <w:t>Dostupné</w:t>
      </w:r>
      <w:proofErr w:type="spellEnd"/>
      <w:r>
        <w:rPr>
          <w:lang w:val="en-US"/>
        </w:rPr>
        <w:t xml:space="preserve"> </w:t>
      </w:r>
      <w:proofErr w:type="spellStart"/>
      <w:proofErr w:type="gramStart"/>
      <w:r>
        <w:rPr>
          <w:lang w:val="en-US"/>
        </w:rPr>
        <w:t>na</w:t>
      </w:r>
      <w:proofErr w:type="spellEnd"/>
      <w:proofErr w:type="gramEnd"/>
      <w:r>
        <w:rPr>
          <w:lang w:val="en-US"/>
        </w:rPr>
        <w:t xml:space="preserve"> &lt;</w:t>
      </w:r>
      <w:r w:rsidRPr="0063046B">
        <w:t xml:space="preserve"> </w:t>
      </w:r>
      <w:r w:rsidRPr="00511E0A">
        <w:t>http://www.alaviandassociates.com/documents/civilcode.pdf</w:t>
      </w:r>
      <w:r>
        <w:t>&gt;.</w:t>
      </w:r>
    </w:p>
  </w:footnote>
  <w:footnote w:id="36">
    <w:p w:rsidR="000A2792" w:rsidRPr="0099443C" w:rsidRDefault="000A2792" w:rsidP="000A2792">
      <w:pPr>
        <w:pStyle w:val="Textpoznpodarou"/>
        <w:jc w:val="both"/>
        <w:rPr>
          <w:rFonts w:ascii="Times New Roman" w:hAnsi="Times New Roman" w:cs="Times New Roman"/>
        </w:rPr>
      </w:pPr>
      <w:r>
        <w:rPr>
          <w:rStyle w:val="Znakapoznpodarou"/>
        </w:rPr>
        <w:footnoteRef/>
      </w:r>
      <w:r>
        <w:rPr>
          <w:rFonts w:ascii="Times New Roman" w:hAnsi="Times New Roman" w:cs="Times New Roman"/>
        </w:rPr>
        <w:t xml:space="preserve"> </w:t>
      </w:r>
      <w:r w:rsidRPr="0099443C">
        <w:rPr>
          <w:rFonts w:ascii="Times New Roman" w:hAnsi="Times New Roman" w:cs="Times New Roman"/>
        </w:rPr>
        <w:t>ABGHARI,</w:t>
      </w:r>
      <w:proofErr w:type="spellStart"/>
      <w:r w:rsidRPr="0099443C">
        <w:rPr>
          <w:rFonts w:ascii="Times New Roman" w:hAnsi="Times New Roman" w:cs="Times New Roman"/>
        </w:rPr>
        <w:t>Adineh</w:t>
      </w:r>
      <w:proofErr w:type="spellEnd"/>
      <w:r w:rsidRPr="0099443C">
        <w:rPr>
          <w:rFonts w:ascii="Times New Roman" w:hAnsi="Times New Roman" w:cs="Times New Roman"/>
        </w:rPr>
        <w:t>.</w:t>
      </w:r>
      <w:r w:rsidRPr="0099443C">
        <w:rPr>
          <w:rFonts w:ascii="Times New Roman" w:hAnsi="Times New Roman" w:cs="Times New Roman"/>
          <w:i/>
          <w:iCs/>
        </w:rPr>
        <w:t xml:space="preserve"> </w:t>
      </w:r>
      <w:proofErr w:type="spellStart"/>
      <w:r w:rsidRPr="0099443C">
        <w:rPr>
          <w:rFonts w:ascii="Times New Roman" w:hAnsi="Times New Roman" w:cs="Times New Roman"/>
          <w:i/>
          <w:iCs/>
        </w:rPr>
        <w:t>Introduction</w:t>
      </w:r>
      <w:proofErr w:type="spellEnd"/>
      <w:r w:rsidRPr="0099443C">
        <w:rPr>
          <w:rFonts w:ascii="Times New Roman" w:hAnsi="Times New Roman" w:cs="Times New Roman"/>
          <w:i/>
          <w:iCs/>
        </w:rPr>
        <w:t xml:space="preserve"> to </w:t>
      </w:r>
      <w:proofErr w:type="spellStart"/>
      <w:r w:rsidRPr="0099443C">
        <w:rPr>
          <w:rFonts w:ascii="Times New Roman" w:hAnsi="Times New Roman" w:cs="Times New Roman"/>
          <w:i/>
          <w:iCs/>
        </w:rPr>
        <w:t>the</w:t>
      </w:r>
      <w:proofErr w:type="spellEnd"/>
      <w:r w:rsidRPr="0099443C">
        <w:rPr>
          <w:rFonts w:ascii="Times New Roman" w:hAnsi="Times New Roman" w:cs="Times New Roman"/>
          <w:i/>
          <w:iCs/>
        </w:rPr>
        <w:t xml:space="preserve"> </w:t>
      </w:r>
      <w:proofErr w:type="spellStart"/>
      <w:r w:rsidRPr="0099443C">
        <w:rPr>
          <w:rFonts w:ascii="Times New Roman" w:hAnsi="Times New Roman" w:cs="Times New Roman"/>
          <w:i/>
          <w:iCs/>
        </w:rPr>
        <w:t>Iranian</w:t>
      </w:r>
      <w:proofErr w:type="spellEnd"/>
      <w:r w:rsidRPr="0099443C">
        <w:rPr>
          <w:rFonts w:ascii="Times New Roman" w:hAnsi="Times New Roman" w:cs="Times New Roman"/>
          <w:i/>
          <w:iCs/>
        </w:rPr>
        <w:t xml:space="preserve"> </w:t>
      </w:r>
      <w:proofErr w:type="spellStart"/>
      <w:r w:rsidRPr="0099443C">
        <w:rPr>
          <w:rFonts w:ascii="Times New Roman" w:hAnsi="Times New Roman" w:cs="Times New Roman"/>
          <w:i/>
          <w:iCs/>
        </w:rPr>
        <w:t>Legal</w:t>
      </w:r>
      <w:proofErr w:type="spellEnd"/>
      <w:r w:rsidRPr="0099443C">
        <w:rPr>
          <w:rFonts w:ascii="Times New Roman" w:hAnsi="Times New Roman" w:cs="Times New Roman"/>
          <w:i/>
          <w:iCs/>
        </w:rPr>
        <w:t xml:space="preserve"> </w:t>
      </w:r>
      <w:proofErr w:type="spellStart"/>
      <w:r w:rsidRPr="0099443C">
        <w:rPr>
          <w:rFonts w:ascii="Times New Roman" w:hAnsi="Times New Roman" w:cs="Times New Roman"/>
          <w:i/>
          <w:iCs/>
        </w:rPr>
        <w:t>System</w:t>
      </w:r>
      <w:proofErr w:type="spellEnd"/>
      <w:r w:rsidRPr="0099443C">
        <w:rPr>
          <w:rFonts w:ascii="Times New Roman" w:hAnsi="Times New Roman" w:cs="Times New Roman"/>
          <w:i/>
          <w:iCs/>
        </w:rPr>
        <w:t xml:space="preserve"> </w:t>
      </w:r>
      <w:proofErr w:type="spellStart"/>
      <w:r w:rsidRPr="0099443C">
        <w:rPr>
          <w:rFonts w:ascii="Times New Roman" w:hAnsi="Times New Roman" w:cs="Times New Roman"/>
          <w:i/>
          <w:iCs/>
        </w:rPr>
        <w:t>and</w:t>
      </w:r>
      <w:proofErr w:type="spellEnd"/>
      <w:r w:rsidRPr="0099443C">
        <w:rPr>
          <w:rFonts w:ascii="Times New Roman" w:hAnsi="Times New Roman" w:cs="Times New Roman"/>
          <w:i/>
          <w:iCs/>
        </w:rPr>
        <w:t xml:space="preserve"> </w:t>
      </w:r>
      <w:proofErr w:type="spellStart"/>
      <w:r w:rsidRPr="0099443C">
        <w:rPr>
          <w:rFonts w:ascii="Times New Roman" w:hAnsi="Times New Roman" w:cs="Times New Roman"/>
          <w:i/>
          <w:iCs/>
        </w:rPr>
        <w:t>the</w:t>
      </w:r>
      <w:proofErr w:type="spellEnd"/>
      <w:r w:rsidRPr="0099443C">
        <w:rPr>
          <w:rFonts w:ascii="Times New Roman" w:hAnsi="Times New Roman" w:cs="Times New Roman"/>
          <w:i/>
          <w:iCs/>
        </w:rPr>
        <w:t xml:space="preserve"> </w:t>
      </w:r>
      <w:proofErr w:type="spellStart"/>
      <w:r w:rsidRPr="0099443C">
        <w:rPr>
          <w:rFonts w:ascii="Times New Roman" w:hAnsi="Times New Roman" w:cs="Times New Roman"/>
          <w:i/>
          <w:iCs/>
        </w:rPr>
        <w:t>Protection</w:t>
      </w:r>
      <w:proofErr w:type="spellEnd"/>
      <w:r w:rsidRPr="0099443C">
        <w:rPr>
          <w:rFonts w:ascii="Times New Roman" w:hAnsi="Times New Roman" w:cs="Times New Roman"/>
          <w:i/>
          <w:iCs/>
        </w:rPr>
        <w:t xml:space="preserve"> </w:t>
      </w:r>
      <w:proofErr w:type="spellStart"/>
      <w:r w:rsidRPr="0099443C">
        <w:rPr>
          <w:rFonts w:ascii="Times New Roman" w:hAnsi="Times New Roman" w:cs="Times New Roman"/>
          <w:i/>
          <w:iCs/>
        </w:rPr>
        <w:t>of</w:t>
      </w:r>
      <w:proofErr w:type="spellEnd"/>
      <w:r w:rsidRPr="0099443C">
        <w:rPr>
          <w:rFonts w:ascii="Times New Roman" w:hAnsi="Times New Roman" w:cs="Times New Roman"/>
          <w:i/>
          <w:iCs/>
        </w:rPr>
        <w:t xml:space="preserve"> </w:t>
      </w:r>
      <w:proofErr w:type="spellStart"/>
      <w:r w:rsidRPr="0099443C">
        <w:rPr>
          <w:rFonts w:ascii="Times New Roman" w:hAnsi="Times New Roman" w:cs="Times New Roman"/>
          <w:i/>
          <w:iCs/>
        </w:rPr>
        <w:t>Human</w:t>
      </w:r>
      <w:proofErr w:type="spellEnd"/>
      <w:r w:rsidRPr="0099443C">
        <w:rPr>
          <w:rFonts w:ascii="Times New Roman" w:hAnsi="Times New Roman" w:cs="Times New Roman"/>
          <w:i/>
          <w:iCs/>
        </w:rPr>
        <w:t xml:space="preserve"> </w:t>
      </w:r>
      <w:proofErr w:type="spellStart"/>
      <w:r w:rsidRPr="0099443C">
        <w:rPr>
          <w:rFonts w:ascii="Times New Roman" w:hAnsi="Times New Roman" w:cs="Times New Roman"/>
          <w:i/>
          <w:iCs/>
        </w:rPr>
        <w:t>Rights</w:t>
      </w:r>
      <w:proofErr w:type="spellEnd"/>
      <w:r w:rsidRPr="0099443C">
        <w:rPr>
          <w:rFonts w:ascii="Times New Roman" w:hAnsi="Times New Roman" w:cs="Times New Roman"/>
          <w:i/>
          <w:iCs/>
        </w:rPr>
        <w:t xml:space="preserve"> in </w:t>
      </w:r>
      <w:proofErr w:type="spellStart"/>
      <w:r w:rsidRPr="0099443C">
        <w:rPr>
          <w:rFonts w:ascii="Times New Roman" w:hAnsi="Times New Roman" w:cs="Times New Roman"/>
          <w:i/>
          <w:iCs/>
        </w:rPr>
        <w:t>Iran</w:t>
      </w:r>
      <w:proofErr w:type="spellEnd"/>
      <w:r w:rsidRPr="0099443C">
        <w:rPr>
          <w:rFonts w:ascii="Times New Roman" w:hAnsi="Times New Roman" w:cs="Times New Roman"/>
          <w:i/>
          <w:iCs/>
        </w:rPr>
        <w:t xml:space="preserve">. </w:t>
      </w:r>
      <w:r w:rsidRPr="0099443C">
        <w:rPr>
          <w:rFonts w:ascii="Times New Roman" w:hAnsi="Times New Roman" w:cs="Times New Roman"/>
          <w:iCs/>
        </w:rPr>
        <w:t xml:space="preserve">London: </w:t>
      </w:r>
      <w:proofErr w:type="spellStart"/>
      <w:r w:rsidRPr="0099443C">
        <w:rPr>
          <w:rFonts w:ascii="Times New Roman" w:hAnsi="Times New Roman" w:cs="Times New Roman"/>
          <w:iCs/>
        </w:rPr>
        <w:t>British</w:t>
      </w:r>
      <w:proofErr w:type="spellEnd"/>
      <w:r w:rsidRPr="0099443C">
        <w:rPr>
          <w:rFonts w:ascii="Times New Roman" w:hAnsi="Times New Roman" w:cs="Times New Roman"/>
          <w:iCs/>
        </w:rPr>
        <w:t xml:space="preserve"> Institute </w:t>
      </w:r>
      <w:proofErr w:type="spellStart"/>
      <w:r w:rsidRPr="0099443C">
        <w:rPr>
          <w:rFonts w:ascii="Times New Roman" w:hAnsi="Times New Roman" w:cs="Times New Roman"/>
          <w:iCs/>
        </w:rPr>
        <w:t>of</w:t>
      </w:r>
      <w:proofErr w:type="spellEnd"/>
      <w:r w:rsidRPr="0099443C">
        <w:rPr>
          <w:rFonts w:ascii="Times New Roman" w:hAnsi="Times New Roman" w:cs="Times New Roman"/>
          <w:iCs/>
        </w:rPr>
        <w:t xml:space="preserve"> </w:t>
      </w:r>
      <w:proofErr w:type="spellStart"/>
      <w:r w:rsidRPr="0099443C">
        <w:rPr>
          <w:rFonts w:ascii="Times New Roman" w:hAnsi="Times New Roman" w:cs="Times New Roman"/>
          <w:iCs/>
        </w:rPr>
        <w:t>International</w:t>
      </w:r>
      <w:proofErr w:type="spellEnd"/>
      <w:r w:rsidRPr="0099443C">
        <w:rPr>
          <w:rFonts w:ascii="Times New Roman" w:hAnsi="Times New Roman" w:cs="Times New Roman"/>
          <w:iCs/>
        </w:rPr>
        <w:t xml:space="preserve"> </w:t>
      </w:r>
      <w:proofErr w:type="spellStart"/>
      <w:r w:rsidRPr="0099443C">
        <w:rPr>
          <w:rFonts w:ascii="Times New Roman" w:hAnsi="Times New Roman" w:cs="Times New Roman"/>
          <w:iCs/>
        </w:rPr>
        <w:t>and</w:t>
      </w:r>
      <w:proofErr w:type="spellEnd"/>
      <w:r w:rsidRPr="0099443C">
        <w:rPr>
          <w:rFonts w:ascii="Times New Roman" w:hAnsi="Times New Roman" w:cs="Times New Roman"/>
          <w:iCs/>
        </w:rPr>
        <w:t xml:space="preserve"> </w:t>
      </w:r>
      <w:proofErr w:type="spellStart"/>
      <w:r w:rsidRPr="0099443C">
        <w:rPr>
          <w:rFonts w:ascii="Times New Roman" w:hAnsi="Times New Roman" w:cs="Times New Roman"/>
          <w:iCs/>
        </w:rPr>
        <w:t>Comparative</w:t>
      </w:r>
      <w:proofErr w:type="spellEnd"/>
      <w:r w:rsidRPr="0099443C">
        <w:rPr>
          <w:rFonts w:ascii="Times New Roman" w:hAnsi="Times New Roman" w:cs="Times New Roman"/>
          <w:iCs/>
        </w:rPr>
        <w:t xml:space="preserve"> </w:t>
      </w:r>
      <w:proofErr w:type="spellStart"/>
      <w:r w:rsidRPr="0099443C">
        <w:rPr>
          <w:rFonts w:ascii="Times New Roman" w:hAnsi="Times New Roman" w:cs="Times New Roman"/>
          <w:iCs/>
        </w:rPr>
        <w:t>Law</w:t>
      </w:r>
      <w:proofErr w:type="spellEnd"/>
      <w:r w:rsidRPr="0099443C">
        <w:rPr>
          <w:rFonts w:ascii="Times New Roman" w:hAnsi="Times New Roman" w:cs="Times New Roman"/>
          <w:iCs/>
        </w:rPr>
        <w:t>, 2008, s. 65.</w:t>
      </w:r>
    </w:p>
  </w:footnote>
  <w:footnote w:id="37">
    <w:p w:rsidR="000A2792" w:rsidRPr="00CA2222" w:rsidRDefault="000A2792" w:rsidP="000A2792">
      <w:pPr>
        <w:pStyle w:val="Textpoznpodarou"/>
        <w:contextualSpacing/>
        <w:jc w:val="both"/>
        <w:rPr>
          <w:rFonts w:ascii="Times New Roman" w:hAnsi="Times New Roman" w:cs="Times New Roman"/>
        </w:rPr>
      </w:pPr>
      <w:r w:rsidRPr="00CA2222">
        <w:rPr>
          <w:rStyle w:val="Znakapoznpodarou"/>
          <w:rFonts w:ascii="Times New Roman" w:hAnsi="Times New Roman" w:cs="Times New Roman"/>
        </w:rPr>
        <w:footnoteRef/>
      </w:r>
      <w:r w:rsidRPr="00CA2222">
        <w:rPr>
          <w:rFonts w:ascii="Times New Roman" w:hAnsi="Times New Roman" w:cs="Times New Roman"/>
        </w:rPr>
        <w:t xml:space="preserve"> </w:t>
      </w:r>
      <w:r w:rsidRPr="00CA2222">
        <w:rPr>
          <w:rFonts w:ascii="Times New Roman" w:hAnsi="Times New Roman" w:cs="Times New Roman"/>
          <w:i/>
        </w:rPr>
        <w:t>Islámská revoluce v Íránu byla odkojena krví stovek mladých věřících, žen a mužů, kteří se střetli s palbou na úsvitu a s pokřikem “</w:t>
      </w:r>
      <w:proofErr w:type="spellStart"/>
      <w:r w:rsidRPr="00CA2222">
        <w:rPr>
          <w:rFonts w:ascii="Times New Roman" w:hAnsi="Times New Roman" w:cs="Times New Roman"/>
          <w:i/>
        </w:rPr>
        <w:t>Allahu</w:t>
      </w:r>
      <w:proofErr w:type="spellEnd"/>
      <w:r w:rsidRPr="00CA2222">
        <w:rPr>
          <w:rFonts w:ascii="Times New Roman" w:hAnsi="Times New Roman" w:cs="Times New Roman"/>
          <w:i/>
        </w:rPr>
        <w:t xml:space="preserve"> </w:t>
      </w:r>
      <w:proofErr w:type="spellStart"/>
      <w:r w:rsidRPr="00CA2222">
        <w:rPr>
          <w:rFonts w:ascii="Times New Roman" w:hAnsi="Times New Roman" w:cs="Times New Roman"/>
          <w:i/>
        </w:rPr>
        <w:t>akbar</w:t>
      </w:r>
      <w:proofErr w:type="spellEnd"/>
      <w:r w:rsidRPr="00CA2222">
        <w:rPr>
          <w:rFonts w:ascii="Times New Roman" w:hAnsi="Times New Roman" w:cs="Times New Roman"/>
          <w:i/>
        </w:rPr>
        <w:t>“…</w:t>
      </w:r>
      <w:r w:rsidRPr="00CA2222">
        <w:rPr>
          <w:rFonts w:ascii="Times New Roman" w:hAnsi="Times New Roman" w:cs="Times New Roman"/>
        </w:rPr>
        <w:t xml:space="preserve"> </w:t>
      </w:r>
    </w:p>
  </w:footnote>
  <w:footnote w:id="38">
    <w:p w:rsidR="000A2792" w:rsidRPr="00CA2222" w:rsidRDefault="000A2792" w:rsidP="000A2792">
      <w:pPr>
        <w:pStyle w:val="Textpoznpodarou"/>
        <w:contextualSpacing/>
        <w:jc w:val="both"/>
        <w:rPr>
          <w:rFonts w:ascii="Times New Roman" w:hAnsi="Times New Roman" w:cs="Times New Roman"/>
        </w:rPr>
      </w:pPr>
      <w:r w:rsidRPr="00CA2222">
        <w:rPr>
          <w:rStyle w:val="Znakapoznpodarou"/>
          <w:rFonts w:ascii="Times New Roman" w:hAnsi="Times New Roman" w:cs="Times New Roman"/>
        </w:rPr>
        <w:footnoteRef/>
      </w:r>
      <w:r w:rsidRPr="00CA2222">
        <w:rPr>
          <w:rFonts w:ascii="Times New Roman" w:hAnsi="Times New Roman" w:cs="Times New Roman"/>
        </w:rPr>
        <w:t xml:space="preserve">  </w:t>
      </w:r>
      <w:r w:rsidRPr="00CA2222">
        <w:rPr>
          <w:rFonts w:ascii="Times New Roman" w:hAnsi="Times New Roman" w:cs="Times New Roman"/>
          <w:i/>
          <w:iCs/>
        </w:rPr>
        <w:t xml:space="preserve">Forma vlády Iránu je Islámská republika podporovaná íránským lidem na základě dlouhodobé viry v suverenitu a pravdu </w:t>
      </w:r>
      <w:proofErr w:type="spellStart"/>
      <w:r w:rsidRPr="00CA2222">
        <w:rPr>
          <w:rFonts w:ascii="Times New Roman" w:hAnsi="Times New Roman" w:cs="Times New Roman"/>
          <w:i/>
          <w:iCs/>
        </w:rPr>
        <w:t>koránské</w:t>
      </w:r>
      <w:proofErr w:type="spellEnd"/>
      <w:r w:rsidRPr="00CA2222">
        <w:rPr>
          <w:rFonts w:ascii="Times New Roman" w:hAnsi="Times New Roman" w:cs="Times New Roman"/>
          <w:i/>
          <w:iCs/>
        </w:rPr>
        <w:t xml:space="preserve"> spravedlnosti, v referendu ze </w:t>
      </w:r>
      <w:r w:rsidR="0094723B">
        <w:rPr>
          <w:rFonts w:ascii="Times New Roman" w:hAnsi="Times New Roman" w:cs="Times New Roman"/>
          <w:i/>
          <w:iCs/>
        </w:rPr>
        <w:t xml:space="preserve">dnů </w:t>
      </w:r>
      <w:r w:rsidRPr="00CA2222">
        <w:rPr>
          <w:rFonts w:ascii="Times New Roman" w:hAnsi="Times New Roman" w:cs="Times New Roman"/>
          <w:i/>
          <w:iCs/>
        </w:rPr>
        <w:t xml:space="preserve">29. a 30. března 1979, skrze souhlasné vyjádřeni 98,2% oprávněných voličů, konaném po vítězné islámské revoluci vedené imámem </w:t>
      </w:r>
      <w:proofErr w:type="spellStart"/>
      <w:r w:rsidRPr="00CA2222">
        <w:rPr>
          <w:rFonts w:ascii="Times New Roman" w:hAnsi="Times New Roman" w:cs="Times New Roman"/>
          <w:i/>
          <w:iCs/>
        </w:rPr>
        <w:t>Chomejním</w:t>
      </w:r>
      <w:proofErr w:type="spellEnd"/>
      <w:r w:rsidRPr="00CA2222">
        <w:rPr>
          <w:rFonts w:ascii="Times New Roman" w:hAnsi="Times New Roman" w:cs="Times New Roman"/>
          <w:i/>
          <w:iCs/>
        </w:rPr>
        <w:t>.</w:t>
      </w:r>
      <w:r w:rsidRPr="00CA2222">
        <w:rPr>
          <w:rFonts w:ascii="Times New Roman" w:hAnsi="Times New Roman" w:cs="Times New Roman"/>
        </w:rPr>
        <w:t xml:space="preserve"> </w:t>
      </w:r>
    </w:p>
  </w:footnote>
  <w:footnote w:id="39">
    <w:p w:rsidR="000A2792" w:rsidRPr="00CA2222" w:rsidRDefault="000A2792" w:rsidP="000A2792">
      <w:pPr>
        <w:pStyle w:val="Textpoznpodarou"/>
        <w:jc w:val="both"/>
        <w:rPr>
          <w:rFonts w:ascii="Times New Roman" w:hAnsi="Times New Roman" w:cs="Times New Roman"/>
        </w:rPr>
      </w:pPr>
      <w:r w:rsidRPr="00CA2222">
        <w:rPr>
          <w:rStyle w:val="Znakapoznpodarou"/>
          <w:rFonts w:ascii="Times New Roman" w:hAnsi="Times New Roman" w:cs="Times New Roman"/>
        </w:rPr>
        <w:footnoteRef/>
      </w:r>
      <w:r w:rsidRPr="00CA2222">
        <w:rPr>
          <w:rFonts w:ascii="Times New Roman" w:hAnsi="Times New Roman" w:cs="Times New Roman"/>
        </w:rPr>
        <w:t xml:space="preserve"> </w:t>
      </w:r>
      <w:r w:rsidRPr="00CA2222">
        <w:rPr>
          <w:rFonts w:ascii="Times New Roman" w:eastAsia="Times New Roman" w:hAnsi="Times New Roman" w:cs="Times New Roman"/>
          <w:lang w:eastAsia="cs-CZ"/>
        </w:rPr>
        <w:t xml:space="preserve">JEŘÁBEK, Tomáš. </w:t>
      </w:r>
      <w:r w:rsidRPr="00CA2222">
        <w:rPr>
          <w:rFonts w:ascii="Times New Roman" w:eastAsia="Times New Roman" w:hAnsi="Times New Roman" w:cs="Times New Roman"/>
          <w:i/>
          <w:iCs/>
          <w:lang w:eastAsia="cs-CZ"/>
        </w:rPr>
        <w:t xml:space="preserve">Komparativní </w:t>
      </w:r>
      <w:proofErr w:type="spellStart"/>
      <w:r w:rsidRPr="00CA2222">
        <w:rPr>
          <w:rFonts w:ascii="Times New Roman" w:eastAsia="Times New Roman" w:hAnsi="Times New Roman" w:cs="Times New Roman"/>
          <w:i/>
          <w:iCs/>
          <w:lang w:eastAsia="cs-CZ"/>
        </w:rPr>
        <w:t>konstitucionalistika</w:t>
      </w:r>
      <w:proofErr w:type="spellEnd"/>
      <w:r w:rsidRPr="00CA2222">
        <w:rPr>
          <w:rFonts w:ascii="Times New Roman" w:eastAsia="Times New Roman" w:hAnsi="Times New Roman" w:cs="Times New Roman"/>
          <w:i/>
          <w:iCs/>
          <w:lang w:eastAsia="cs-CZ"/>
        </w:rPr>
        <w:t xml:space="preserve"> zemí </w:t>
      </w:r>
      <w:proofErr w:type="spellStart"/>
      <w:r w:rsidRPr="00CA2222">
        <w:rPr>
          <w:rFonts w:ascii="Times New Roman" w:eastAsia="Times New Roman" w:hAnsi="Times New Roman" w:cs="Times New Roman"/>
          <w:i/>
          <w:iCs/>
          <w:lang w:eastAsia="cs-CZ"/>
        </w:rPr>
        <w:t>Blízkeho</w:t>
      </w:r>
      <w:proofErr w:type="spellEnd"/>
      <w:r w:rsidRPr="00CA2222">
        <w:rPr>
          <w:rFonts w:ascii="Times New Roman" w:eastAsia="Times New Roman" w:hAnsi="Times New Roman" w:cs="Times New Roman"/>
          <w:i/>
          <w:iCs/>
          <w:lang w:eastAsia="cs-CZ"/>
        </w:rPr>
        <w:t xml:space="preserve"> východu</w:t>
      </w:r>
      <w:r w:rsidRPr="00CA2222">
        <w:rPr>
          <w:rFonts w:ascii="Times New Roman" w:eastAsia="Times New Roman" w:hAnsi="Times New Roman" w:cs="Times New Roman"/>
          <w:lang w:eastAsia="cs-CZ"/>
        </w:rPr>
        <w:t>. v Brně, 2006. Bakalářská práce. Masarykova Univerzita.</w:t>
      </w:r>
    </w:p>
  </w:footnote>
  <w:footnote w:id="40">
    <w:p w:rsidR="000A2792" w:rsidRPr="00CA2222" w:rsidRDefault="000A2792" w:rsidP="000A2792">
      <w:pPr>
        <w:pStyle w:val="Textpoznpodarou"/>
        <w:jc w:val="both"/>
        <w:rPr>
          <w:rFonts w:ascii="Times New Roman" w:hAnsi="Times New Roman" w:cs="Times New Roman"/>
        </w:rPr>
      </w:pPr>
      <w:r w:rsidRPr="00CA2222">
        <w:rPr>
          <w:rStyle w:val="Znakapoznpodarou"/>
          <w:rFonts w:ascii="Times New Roman" w:hAnsi="Times New Roman" w:cs="Times New Roman"/>
        </w:rPr>
        <w:footnoteRef/>
      </w:r>
      <w:r w:rsidRPr="00CA2222">
        <w:rPr>
          <w:rFonts w:ascii="Times New Roman" w:hAnsi="Times New Roman" w:cs="Times New Roman"/>
        </w:rPr>
        <w:t xml:space="preserve"> Absolutní suverenita nad světem a člověkem náleží Bohu</w:t>
      </w:r>
      <w:r>
        <w:rPr>
          <w:rFonts w:ascii="Times New Roman" w:hAnsi="Times New Roman" w:cs="Times New Roman"/>
        </w:rPr>
        <w:t>.</w:t>
      </w:r>
    </w:p>
  </w:footnote>
  <w:footnote w:id="41">
    <w:p w:rsidR="000A2792" w:rsidRPr="00CA2222" w:rsidRDefault="000A2792" w:rsidP="000A2792">
      <w:pPr>
        <w:spacing w:line="240" w:lineRule="auto"/>
        <w:contextualSpacing/>
        <w:jc w:val="both"/>
        <w:rPr>
          <w:rFonts w:ascii="Times New Roman" w:hAnsi="Times New Roman" w:cs="Times New Roman"/>
          <w:sz w:val="20"/>
          <w:szCs w:val="20"/>
        </w:rPr>
      </w:pPr>
      <w:r w:rsidRPr="00CA2222">
        <w:rPr>
          <w:rStyle w:val="Znakapoznpodarou"/>
          <w:rFonts w:ascii="Times New Roman" w:hAnsi="Times New Roman" w:cs="Times New Roman"/>
          <w:sz w:val="20"/>
          <w:szCs w:val="20"/>
        </w:rPr>
        <w:footnoteRef/>
      </w:r>
      <w:r w:rsidRPr="00CA2222">
        <w:rPr>
          <w:rFonts w:ascii="Times New Roman" w:hAnsi="Times New Roman" w:cs="Times New Roman"/>
          <w:sz w:val="20"/>
          <w:szCs w:val="20"/>
        </w:rPr>
        <w:t xml:space="preserve"> Nepřítomný pán času je Dvanáctý imám, </w:t>
      </w:r>
      <w:proofErr w:type="spellStart"/>
      <w:r w:rsidRPr="001400AA">
        <w:rPr>
          <w:rFonts w:ascii="Times New Roman" w:hAnsi="Times New Roman" w:cs="Times New Roman"/>
          <w:i/>
          <w:sz w:val="20"/>
          <w:szCs w:val="20"/>
        </w:rPr>
        <w:t>mahdí</w:t>
      </w:r>
      <w:proofErr w:type="spellEnd"/>
      <w:r w:rsidRPr="00CA2222">
        <w:rPr>
          <w:rFonts w:ascii="Times New Roman" w:hAnsi="Times New Roman" w:cs="Times New Roman"/>
          <w:sz w:val="20"/>
          <w:szCs w:val="20"/>
        </w:rPr>
        <w:t>.</w:t>
      </w:r>
    </w:p>
    <w:p w:rsidR="000A2792" w:rsidRDefault="000A2792" w:rsidP="000A2792">
      <w:pPr>
        <w:pStyle w:val="Textpoznpodarou"/>
      </w:pPr>
    </w:p>
  </w:footnote>
  <w:footnote w:id="42">
    <w:p w:rsidR="000A2792" w:rsidRDefault="000A2792" w:rsidP="000A2792">
      <w:pPr>
        <w:pStyle w:val="Textpoznpodarou"/>
      </w:pPr>
      <w:r>
        <w:rPr>
          <w:rStyle w:val="Znakapoznpodarou"/>
        </w:rPr>
        <w:footnoteRef/>
      </w:r>
      <w:r>
        <w:t xml:space="preserve"> </w:t>
      </w:r>
      <w:r>
        <w:rPr>
          <w:rFonts w:ascii="Times New Roman" w:hAnsi="Times New Roman" w:cs="Times New Roman"/>
        </w:rPr>
        <w:t>BALÍK</w:t>
      </w:r>
      <w:r>
        <w:t xml:space="preserve">, Stanislav. </w:t>
      </w:r>
      <w:r w:rsidRPr="00B503C7">
        <w:rPr>
          <w:i/>
        </w:rPr>
        <w:t>Právní dějiny mimoevropských zemí</w:t>
      </w:r>
      <w:r>
        <w:t>. 1. vydání. Plzeň: Dobrá Voda: Aleš Čeněk, 2003, s. 90.</w:t>
      </w:r>
    </w:p>
  </w:footnote>
  <w:footnote w:id="43">
    <w:p w:rsidR="000A2792" w:rsidRPr="00AC5B19" w:rsidRDefault="000A2792" w:rsidP="000A2792">
      <w:pPr>
        <w:pStyle w:val="Textpoznpodarou"/>
        <w:contextualSpacing/>
        <w:jc w:val="both"/>
        <w:rPr>
          <w:rFonts w:ascii="Times New Roman" w:hAnsi="Times New Roman" w:cs="Times New Roman"/>
        </w:rPr>
      </w:pPr>
      <w:r w:rsidRPr="00AC5B19">
        <w:rPr>
          <w:rStyle w:val="Znakapoznpodarou"/>
          <w:rFonts w:ascii="Times New Roman" w:hAnsi="Times New Roman" w:cs="Times New Roman"/>
        </w:rPr>
        <w:footnoteRef/>
      </w:r>
      <w:r w:rsidRPr="00AC5B19">
        <w:rPr>
          <w:rFonts w:ascii="Times New Roman" w:hAnsi="Times New Roman" w:cs="Times New Roman"/>
        </w:rPr>
        <w:t xml:space="preserve"> HAERI, </w:t>
      </w:r>
      <w:proofErr w:type="spellStart"/>
      <w:r w:rsidRPr="00AC5B19">
        <w:rPr>
          <w:rFonts w:ascii="Times New Roman" w:hAnsi="Times New Roman" w:cs="Times New Roman"/>
        </w:rPr>
        <w:t>Fadhlalla</w:t>
      </w:r>
      <w:proofErr w:type="spellEnd"/>
      <w:r w:rsidRPr="00AC5B19">
        <w:rPr>
          <w:rFonts w:ascii="Times New Roman" w:hAnsi="Times New Roman" w:cs="Times New Roman"/>
        </w:rPr>
        <w:t xml:space="preserve">. </w:t>
      </w:r>
      <w:r w:rsidRPr="00AC5B19">
        <w:rPr>
          <w:rFonts w:ascii="Times New Roman" w:hAnsi="Times New Roman" w:cs="Times New Roman"/>
          <w:i/>
        </w:rPr>
        <w:t xml:space="preserve">Základy islámu. </w:t>
      </w:r>
      <w:r w:rsidRPr="00AC5B19">
        <w:rPr>
          <w:rFonts w:ascii="Times New Roman" w:hAnsi="Times New Roman" w:cs="Times New Roman"/>
        </w:rPr>
        <w:t xml:space="preserve">1. vydání. Olomouc: </w:t>
      </w:r>
      <w:proofErr w:type="spellStart"/>
      <w:r w:rsidRPr="00AC5B19">
        <w:rPr>
          <w:rFonts w:ascii="Times New Roman" w:hAnsi="Times New Roman" w:cs="Times New Roman"/>
        </w:rPr>
        <w:t>Votobia</w:t>
      </w:r>
      <w:proofErr w:type="spellEnd"/>
      <w:r w:rsidRPr="00AC5B19">
        <w:rPr>
          <w:rFonts w:ascii="Times New Roman" w:hAnsi="Times New Roman" w:cs="Times New Roman"/>
        </w:rPr>
        <w:t>, 1997, s. 89.</w:t>
      </w:r>
    </w:p>
  </w:footnote>
  <w:footnote w:id="44">
    <w:p w:rsidR="000A2792" w:rsidRPr="00AC5B19" w:rsidRDefault="000A2792" w:rsidP="000A2792">
      <w:pPr>
        <w:pStyle w:val="Textpoznpodarou"/>
        <w:contextualSpacing/>
        <w:jc w:val="both"/>
        <w:rPr>
          <w:rFonts w:ascii="Times New Roman" w:hAnsi="Times New Roman" w:cs="Times New Roman"/>
        </w:rPr>
      </w:pPr>
      <w:r w:rsidRPr="00AC5B19">
        <w:rPr>
          <w:rStyle w:val="Znakapoznpodarou"/>
          <w:rFonts w:ascii="Times New Roman" w:hAnsi="Times New Roman" w:cs="Times New Roman"/>
        </w:rPr>
        <w:footnoteRef/>
      </w:r>
      <w:r w:rsidRPr="00AC5B19">
        <w:rPr>
          <w:rFonts w:ascii="Times New Roman" w:hAnsi="Times New Roman" w:cs="Times New Roman"/>
        </w:rPr>
        <w:t xml:space="preserve"> BEZOUŠKOVÁ, Lenka. O státoprávním uspořádání Íránu v ústavě z roku</w:t>
      </w:r>
      <w:r w:rsidRPr="00AC5B19">
        <w:rPr>
          <w:rFonts w:ascii="Times New Roman" w:hAnsi="Times New Roman" w:cs="Times New Roman"/>
          <w:i/>
        </w:rPr>
        <w:t xml:space="preserve"> </w:t>
      </w:r>
      <w:r w:rsidRPr="00AC5B19">
        <w:rPr>
          <w:rFonts w:ascii="Times New Roman" w:hAnsi="Times New Roman" w:cs="Times New Roman"/>
        </w:rPr>
        <w:t xml:space="preserve">1979. </w:t>
      </w:r>
      <w:r w:rsidRPr="00AC5B19">
        <w:rPr>
          <w:rFonts w:ascii="Times New Roman" w:hAnsi="Times New Roman" w:cs="Times New Roman"/>
          <w:i/>
        </w:rPr>
        <w:t>Právník</w:t>
      </w:r>
      <w:r w:rsidRPr="00AC5B19">
        <w:rPr>
          <w:rFonts w:ascii="Times New Roman" w:hAnsi="Times New Roman" w:cs="Times New Roman"/>
        </w:rPr>
        <w:t xml:space="preserve">, 2008, </w:t>
      </w:r>
      <w:proofErr w:type="spellStart"/>
      <w:r w:rsidRPr="00AC5B19">
        <w:rPr>
          <w:rFonts w:ascii="Times New Roman" w:hAnsi="Times New Roman" w:cs="Times New Roman"/>
        </w:rPr>
        <w:t>roč</w:t>
      </w:r>
      <w:proofErr w:type="spellEnd"/>
      <w:r w:rsidRPr="00AC5B19">
        <w:rPr>
          <w:rFonts w:ascii="Times New Roman" w:hAnsi="Times New Roman" w:cs="Times New Roman"/>
        </w:rPr>
        <w:t xml:space="preserve">. 147, č. 7, s. 785- 804. </w:t>
      </w:r>
    </w:p>
  </w:footnote>
  <w:footnote w:id="45">
    <w:p w:rsidR="000A2792" w:rsidRPr="00726259" w:rsidRDefault="000A2792" w:rsidP="000A2792">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Teologický systém islámu v 8. až 10. století. Jeho tvůrci přejímali některé prvky z antické filosofie.  </w:t>
      </w:r>
    </w:p>
  </w:footnote>
  <w:footnote w:id="46">
    <w:p w:rsidR="000A2792" w:rsidRPr="00AC5B19" w:rsidRDefault="000A2792" w:rsidP="000A2792">
      <w:pPr>
        <w:pStyle w:val="Textpoznpodarou"/>
        <w:contextualSpacing/>
        <w:jc w:val="both"/>
        <w:rPr>
          <w:rFonts w:ascii="Times New Roman" w:hAnsi="Times New Roman" w:cs="Times New Roman"/>
        </w:rPr>
      </w:pPr>
      <w:r w:rsidRPr="00AC5B19">
        <w:rPr>
          <w:rStyle w:val="Znakapoznpodarou"/>
          <w:rFonts w:ascii="Times New Roman" w:hAnsi="Times New Roman" w:cs="Times New Roman"/>
        </w:rPr>
        <w:footnoteRef/>
      </w:r>
      <w:r w:rsidRPr="00AC5B19">
        <w:rPr>
          <w:rFonts w:ascii="Times New Roman" w:hAnsi="Times New Roman" w:cs="Times New Roman"/>
        </w:rPr>
        <w:t xml:space="preserve"> HAERI, </w:t>
      </w:r>
      <w:proofErr w:type="spellStart"/>
      <w:r w:rsidRPr="00AC5B19">
        <w:rPr>
          <w:rFonts w:ascii="Times New Roman" w:hAnsi="Times New Roman" w:cs="Times New Roman"/>
        </w:rPr>
        <w:t>Fadhlalla</w:t>
      </w:r>
      <w:proofErr w:type="spellEnd"/>
      <w:r w:rsidRPr="00AC5B19">
        <w:rPr>
          <w:rFonts w:ascii="Times New Roman" w:hAnsi="Times New Roman" w:cs="Times New Roman"/>
        </w:rPr>
        <w:t xml:space="preserve">. </w:t>
      </w:r>
      <w:r w:rsidRPr="00AC5B19">
        <w:rPr>
          <w:rFonts w:ascii="Times New Roman" w:hAnsi="Times New Roman" w:cs="Times New Roman"/>
          <w:i/>
        </w:rPr>
        <w:t xml:space="preserve">Základy islámu. </w:t>
      </w:r>
      <w:r w:rsidRPr="00AC5B19">
        <w:rPr>
          <w:rFonts w:ascii="Times New Roman" w:hAnsi="Times New Roman" w:cs="Times New Roman"/>
        </w:rPr>
        <w:t xml:space="preserve">1. vydání. Olomouc: </w:t>
      </w:r>
      <w:proofErr w:type="spellStart"/>
      <w:r w:rsidRPr="00AC5B19">
        <w:rPr>
          <w:rFonts w:ascii="Times New Roman" w:hAnsi="Times New Roman" w:cs="Times New Roman"/>
        </w:rPr>
        <w:t>Votobia</w:t>
      </w:r>
      <w:proofErr w:type="spellEnd"/>
      <w:r w:rsidRPr="00AC5B19">
        <w:rPr>
          <w:rFonts w:ascii="Times New Roman" w:hAnsi="Times New Roman" w:cs="Times New Roman"/>
        </w:rPr>
        <w:t>, 1997, s.  87-92</w:t>
      </w:r>
      <w:r>
        <w:rPr>
          <w:rFonts w:ascii="Times New Roman" w:hAnsi="Times New Roman" w:cs="Times New Roman"/>
        </w:rPr>
        <w:t>.</w:t>
      </w:r>
    </w:p>
  </w:footnote>
  <w:footnote w:id="47">
    <w:p w:rsidR="000A2792" w:rsidRPr="008062AD" w:rsidRDefault="000A2792" w:rsidP="000A2792">
      <w:pPr>
        <w:pStyle w:val="Textpoznpodarou"/>
        <w:contextualSpacing/>
        <w:jc w:val="both"/>
        <w:rPr>
          <w:rFonts w:ascii="Times New Roman" w:hAnsi="Times New Roman" w:cs="Times New Roman"/>
        </w:rPr>
      </w:pPr>
      <w:r w:rsidRPr="00AC5B19">
        <w:rPr>
          <w:rStyle w:val="Znakapoznpodarou"/>
          <w:rFonts w:ascii="Times New Roman" w:hAnsi="Times New Roman" w:cs="Times New Roman"/>
        </w:rPr>
        <w:footnoteRef/>
      </w:r>
      <w:r w:rsidRPr="00AC5B19">
        <w:rPr>
          <w:rFonts w:ascii="Times New Roman" w:hAnsi="Times New Roman" w:cs="Times New Roman"/>
        </w:rPr>
        <w:t xml:space="preserve"> </w:t>
      </w:r>
      <w:r w:rsidRPr="008062AD">
        <w:rPr>
          <w:rFonts w:ascii="Times New Roman" w:hAnsi="Times New Roman" w:cs="Times New Roman"/>
        </w:rPr>
        <w:t xml:space="preserve">Víra v příchod Mesiáše, spasitele, objevuje se v množství náboženských hnutí, např. judaismus.  </w:t>
      </w:r>
    </w:p>
  </w:footnote>
  <w:footnote w:id="48">
    <w:p w:rsidR="000A2792" w:rsidRPr="008062AD" w:rsidRDefault="000A2792" w:rsidP="000A2792">
      <w:pPr>
        <w:pStyle w:val="Textpoznpodarou"/>
        <w:contextualSpacing/>
        <w:jc w:val="both"/>
        <w:rPr>
          <w:rFonts w:ascii="Times New Roman" w:hAnsi="Times New Roman" w:cs="Times New Roman"/>
        </w:rPr>
      </w:pPr>
      <w:r w:rsidRPr="008062AD">
        <w:rPr>
          <w:rStyle w:val="Znakapoznpodarou"/>
          <w:rFonts w:ascii="Times New Roman" w:hAnsi="Times New Roman" w:cs="Times New Roman"/>
        </w:rPr>
        <w:footnoteRef/>
      </w:r>
      <w:r w:rsidRPr="008062AD">
        <w:rPr>
          <w:rFonts w:ascii="Times New Roman" w:hAnsi="Times New Roman" w:cs="Times New Roman"/>
        </w:rPr>
        <w:t xml:space="preserve"> KROPÁČEK, Luboš. </w:t>
      </w:r>
      <w:r w:rsidRPr="008062AD">
        <w:rPr>
          <w:rFonts w:ascii="Times New Roman" w:hAnsi="Times New Roman" w:cs="Times New Roman"/>
          <w:i/>
        </w:rPr>
        <w:t xml:space="preserve">Islámský fundamentalismus. </w:t>
      </w:r>
      <w:r w:rsidRPr="008062AD">
        <w:rPr>
          <w:rFonts w:ascii="Times New Roman" w:hAnsi="Times New Roman" w:cs="Times New Roman"/>
        </w:rPr>
        <w:t>1. Vydání. Praha: Vyšehrad, 1996, s. 185.</w:t>
      </w:r>
    </w:p>
  </w:footnote>
  <w:footnote w:id="49">
    <w:p w:rsidR="000A2792" w:rsidRPr="008062AD" w:rsidRDefault="000A2792" w:rsidP="000A2792">
      <w:pPr>
        <w:autoSpaceDE w:val="0"/>
        <w:autoSpaceDN w:val="0"/>
        <w:adjustRightInd w:val="0"/>
        <w:spacing w:after="0" w:line="240" w:lineRule="auto"/>
        <w:contextualSpacing/>
        <w:jc w:val="both"/>
        <w:rPr>
          <w:rFonts w:ascii="Times New Roman" w:eastAsia="TimesNewRoman" w:hAnsi="Times New Roman" w:cs="Times New Roman"/>
          <w:sz w:val="20"/>
          <w:szCs w:val="20"/>
        </w:rPr>
      </w:pPr>
      <w:r w:rsidRPr="008062AD">
        <w:rPr>
          <w:rStyle w:val="Znakapoznpodarou"/>
          <w:rFonts w:ascii="Times New Roman" w:hAnsi="Times New Roman" w:cs="Times New Roman"/>
          <w:sz w:val="20"/>
          <w:szCs w:val="20"/>
        </w:rPr>
        <w:footnoteRef/>
      </w:r>
      <w:r w:rsidRPr="008062AD">
        <w:rPr>
          <w:rFonts w:ascii="Times New Roman" w:hAnsi="Times New Roman" w:cs="Times New Roman"/>
          <w:sz w:val="20"/>
          <w:szCs w:val="20"/>
        </w:rPr>
        <w:t xml:space="preserve"> </w:t>
      </w:r>
      <w:proofErr w:type="gramStart"/>
      <w:r w:rsidRPr="008062AD">
        <w:rPr>
          <w:rFonts w:ascii="Times New Roman" w:eastAsia="TimesNewRoman" w:hAnsi="Times New Roman" w:cs="Times New Roman"/>
          <w:sz w:val="20"/>
          <w:szCs w:val="20"/>
        </w:rPr>
        <w:t>Mu</w:t>
      </w:r>
      <w:proofErr w:type="gramEnd"/>
      <w:r w:rsidRPr="008062AD">
        <w:rPr>
          <w:rFonts w:ascii="Times New Roman" w:eastAsia="TimesNewRoman" w:hAnsi="Times New Roman" w:cs="Times New Roman"/>
          <w:sz w:val="20"/>
          <w:szCs w:val="20"/>
        </w:rPr>
        <w:t>’</w:t>
      </w:r>
      <w:proofErr w:type="spellStart"/>
      <w:r w:rsidRPr="008062AD">
        <w:rPr>
          <w:rFonts w:ascii="Times New Roman" w:eastAsia="TimesNewRoman" w:hAnsi="Times New Roman" w:cs="Times New Roman"/>
          <w:sz w:val="20"/>
          <w:szCs w:val="20"/>
        </w:rPr>
        <w:t>tazila</w:t>
      </w:r>
      <w:proofErr w:type="spellEnd"/>
      <w:r w:rsidRPr="008062AD">
        <w:rPr>
          <w:rFonts w:ascii="Times New Roman" w:eastAsia="TimesNewRoman" w:hAnsi="Times New Roman" w:cs="Times New Roman"/>
          <w:sz w:val="20"/>
          <w:szCs w:val="20"/>
        </w:rPr>
        <w:t xml:space="preserve"> je myšlenkový proud, který zavedl do islámu racionalismus z řecké filozofie a položil základ</w:t>
      </w:r>
    </w:p>
    <w:p w:rsidR="000A2792" w:rsidRPr="008062AD" w:rsidRDefault="000A2792" w:rsidP="000A2792">
      <w:pPr>
        <w:pStyle w:val="Textpoznpodarou"/>
        <w:contextualSpacing/>
        <w:jc w:val="both"/>
        <w:rPr>
          <w:rFonts w:ascii="Times New Roman" w:hAnsi="Times New Roman" w:cs="Times New Roman"/>
        </w:rPr>
      </w:pPr>
      <w:r w:rsidRPr="008062AD">
        <w:rPr>
          <w:rFonts w:ascii="Times New Roman" w:eastAsia="TimesNewRoman" w:hAnsi="Times New Roman" w:cs="Times New Roman"/>
        </w:rPr>
        <w:t>systematiky sunnitské dogmatiky.</w:t>
      </w:r>
      <w:r>
        <w:rPr>
          <w:rFonts w:ascii="Times New Roman" w:eastAsia="TimesNewRoman" w:hAnsi="Times New Roman" w:cs="Times New Roman"/>
        </w:rPr>
        <w:t xml:space="preserve"> PAVLINCOVÁ, s. 412. </w:t>
      </w:r>
      <w:r w:rsidRPr="008062AD">
        <w:rPr>
          <w:rFonts w:ascii="Times New Roman" w:eastAsia="TimesNewRoman" w:hAnsi="Times New Roman" w:cs="Times New Roman"/>
        </w:rPr>
        <w:t xml:space="preserve"> </w:t>
      </w:r>
    </w:p>
  </w:footnote>
  <w:footnote w:id="50">
    <w:p w:rsidR="000A2792" w:rsidRPr="008062AD" w:rsidRDefault="000A2792" w:rsidP="000A2792">
      <w:pPr>
        <w:pStyle w:val="Textpoznpodarou"/>
        <w:contextualSpacing/>
        <w:jc w:val="both"/>
        <w:rPr>
          <w:rFonts w:ascii="Times New Roman" w:hAnsi="Times New Roman" w:cs="Times New Roman"/>
        </w:rPr>
      </w:pPr>
      <w:r w:rsidRPr="008062AD">
        <w:rPr>
          <w:rStyle w:val="Znakapoznpodarou"/>
          <w:rFonts w:ascii="Times New Roman" w:hAnsi="Times New Roman" w:cs="Times New Roman"/>
        </w:rPr>
        <w:footnoteRef/>
      </w:r>
      <w:r w:rsidRPr="008062AD">
        <w:rPr>
          <w:rFonts w:ascii="Times New Roman" w:hAnsi="Times New Roman" w:cs="Times New Roman"/>
        </w:rPr>
        <w:t xml:space="preserve"> PAVLINCOVÁ, Helena. </w:t>
      </w:r>
      <w:r w:rsidRPr="008062AD">
        <w:rPr>
          <w:rFonts w:ascii="Times New Roman" w:hAnsi="Times New Roman" w:cs="Times New Roman"/>
          <w:i/>
        </w:rPr>
        <w:t>Slovník judaismus, křesťanství, islám</w:t>
      </w:r>
      <w:r w:rsidRPr="008062AD">
        <w:rPr>
          <w:rFonts w:ascii="Times New Roman" w:hAnsi="Times New Roman" w:cs="Times New Roman"/>
        </w:rPr>
        <w:t>. 1. vydání. Praha: Mladá fronta, 1994</w:t>
      </w:r>
      <w:r>
        <w:rPr>
          <w:rFonts w:ascii="Times New Roman" w:hAnsi="Times New Roman" w:cs="Times New Roman"/>
        </w:rPr>
        <w:t>, s.</w:t>
      </w:r>
      <w:r w:rsidRPr="008062AD">
        <w:rPr>
          <w:rFonts w:ascii="Times New Roman" w:hAnsi="Times New Roman" w:cs="Times New Roman"/>
        </w:rPr>
        <w:t xml:space="preserve"> 4</w:t>
      </w:r>
      <w:r>
        <w:rPr>
          <w:rFonts w:ascii="Times New Roman" w:hAnsi="Times New Roman" w:cs="Times New Roman"/>
        </w:rPr>
        <w:t>45</w:t>
      </w:r>
      <w:r w:rsidRPr="008062AD">
        <w:rPr>
          <w:rFonts w:ascii="Times New Roman" w:hAnsi="Times New Roman" w:cs="Times New Roman"/>
        </w:rPr>
        <w:t>.</w:t>
      </w:r>
    </w:p>
  </w:footnote>
  <w:footnote w:id="51">
    <w:p w:rsidR="000A2792" w:rsidRPr="008062AD" w:rsidRDefault="000A2792" w:rsidP="000A2792">
      <w:pPr>
        <w:pStyle w:val="Textpoznpodarou"/>
        <w:jc w:val="both"/>
        <w:rPr>
          <w:rFonts w:ascii="Times New Roman" w:hAnsi="Times New Roman" w:cs="Times New Roman"/>
        </w:rPr>
      </w:pPr>
      <w:r w:rsidRPr="008062AD">
        <w:rPr>
          <w:rStyle w:val="Znakapoznpodarou"/>
          <w:rFonts w:ascii="Times New Roman" w:hAnsi="Times New Roman" w:cs="Times New Roman"/>
        </w:rPr>
        <w:footnoteRef/>
      </w:r>
      <w:r w:rsidRPr="008062AD">
        <w:rPr>
          <w:rFonts w:ascii="Times New Roman" w:hAnsi="Times New Roman" w:cs="Times New Roman"/>
        </w:rPr>
        <w:t xml:space="preserve"> AXWORTHY, Michael. </w:t>
      </w:r>
      <w:r w:rsidRPr="008062AD">
        <w:rPr>
          <w:rFonts w:ascii="Times New Roman" w:hAnsi="Times New Roman" w:cs="Times New Roman"/>
          <w:i/>
        </w:rPr>
        <w:t xml:space="preserve">Dějiny Íránu. </w:t>
      </w:r>
      <w:r w:rsidRPr="008062AD">
        <w:rPr>
          <w:rFonts w:ascii="Times New Roman" w:hAnsi="Times New Roman" w:cs="Times New Roman"/>
        </w:rPr>
        <w:t>1. vydání. Praha: Nakladatelství Lidové noviny, 2009, s. 64.</w:t>
      </w:r>
    </w:p>
  </w:footnote>
  <w:footnote w:id="52">
    <w:p w:rsidR="000A2792" w:rsidRPr="008062AD" w:rsidRDefault="000A2792" w:rsidP="000A2792">
      <w:pPr>
        <w:pStyle w:val="Textpoznpodarou"/>
        <w:jc w:val="both"/>
        <w:rPr>
          <w:rFonts w:ascii="Times New Roman" w:hAnsi="Times New Roman" w:cs="Times New Roman"/>
        </w:rPr>
      </w:pPr>
      <w:r w:rsidRPr="008062AD">
        <w:rPr>
          <w:rStyle w:val="Znakapoznpodarou"/>
          <w:rFonts w:ascii="Times New Roman" w:hAnsi="Times New Roman" w:cs="Times New Roman"/>
        </w:rPr>
        <w:footnoteRef/>
      </w:r>
      <w:r w:rsidRPr="008062AD">
        <w:rPr>
          <w:rFonts w:ascii="Times New Roman" w:hAnsi="Times New Roman" w:cs="Times New Roman"/>
        </w:rPr>
        <w:t xml:space="preserve"> KROPÁČEK, Luboš. </w:t>
      </w:r>
      <w:r w:rsidRPr="008062AD">
        <w:rPr>
          <w:rFonts w:ascii="Times New Roman" w:hAnsi="Times New Roman" w:cs="Times New Roman"/>
          <w:i/>
        </w:rPr>
        <w:t>Duchovní cesty islámu.</w:t>
      </w:r>
      <w:r w:rsidRPr="008062AD">
        <w:rPr>
          <w:rFonts w:ascii="Times New Roman" w:hAnsi="Times New Roman" w:cs="Times New Roman"/>
        </w:rPr>
        <w:t xml:space="preserve"> 3. vydání. Praha: Vyšehrad, 2003, s. 187.</w:t>
      </w:r>
    </w:p>
  </w:footnote>
  <w:footnote w:id="53">
    <w:p w:rsidR="000A2792" w:rsidRPr="00C067EC" w:rsidRDefault="000A2792" w:rsidP="000A2792">
      <w:pPr>
        <w:pStyle w:val="Textpoznpodarou"/>
        <w:jc w:val="both"/>
        <w:rPr>
          <w:rFonts w:ascii="Times New Roman" w:hAnsi="Times New Roman" w:cs="Times New Roman"/>
        </w:rPr>
      </w:pPr>
      <w:r>
        <w:rPr>
          <w:rStyle w:val="Znakapoznpodarou"/>
        </w:rPr>
        <w:footnoteRef/>
      </w:r>
      <w:r>
        <w:t xml:space="preserve">  </w:t>
      </w:r>
      <w:r w:rsidRPr="00C067EC">
        <w:rPr>
          <w:rFonts w:ascii="Times New Roman" w:hAnsi="Times New Roman" w:cs="Times New Roman"/>
        </w:rPr>
        <w:t xml:space="preserve">PAVLINCOVÁ, Helena. </w:t>
      </w:r>
      <w:r w:rsidRPr="00C067EC">
        <w:rPr>
          <w:rFonts w:ascii="Times New Roman" w:hAnsi="Times New Roman" w:cs="Times New Roman"/>
          <w:i/>
        </w:rPr>
        <w:t>Slovník judaismus, křesťanství, islám</w:t>
      </w:r>
      <w:r w:rsidRPr="00C067EC">
        <w:rPr>
          <w:rFonts w:ascii="Times New Roman" w:hAnsi="Times New Roman" w:cs="Times New Roman"/>
        </w:rPr>
        <w:t>. 1. vydání. Praha: Mladá fronta, 1994, s. 445.</w:t>
      </w:r>
    </w:p>
  </w:footnote>
  <w:footnote w:id="54">
    <w:p w:rsidR="000A2792" w:rsidRPr="00C067EC" w:rsidRDefault="000A2792" w:rsidP="000A2792">
      <w:pPr>
        <w:pStyle w:val="Textpoznpodarou"/>
        <w:jc w:val="both"/>
        <w:rPr>
          <w:rFonts w:ascii="Times New Roman" w:hAnsi="Times New Roman" w:cs="Times New Roman"/>
        </w:rPr>
      </w:pPr>
      <w:r w:rsidRPr="00C067EC">
        <w:rPr>
          <w:rStyle w:val="Znakapoznpodarou"/>
          <w:rFonts w:ascii="Times New Roman" w:hAnsi="Times New Roman" w:cs="Times New Roman"/>
        </w:rPr>
        <w:footnoteRef/>
      </w:r>
      <w:r w:rsidRPr="00C067EC">
        <w:rPr>
          <w:rFonts w:ascii="Times New Roman" w:hAnsi="Times New Roman" w:cs="Times New Roman"/>
        </w:rPr>
        <w:t xml:space="preserve"> GOMBÁR, Eduard. </w:t>
      </w:r>
      <w:r w:rsidRPr="00C067EC">
        <w:rPr>
          <w:rFonts w:ascii="Times New Roman" w:hAnsi="Times New Roman" w:cs="Times New Roman"/>
          <w:i/>
        </w:rPr>
        <w:t>Dramatický půlměsíc: Sýrie, Libye a Írán v procesu transformace.</w:t>
      </w:r>
      <w:r w:rsidRPr="00C067EC">
        <w:rPr>
          <w:rFonts w:ascii="Times New Roman" w:hAnsi="Times New Roman" w:cs="Times New Roman"/>
        </w:rPr>
        <w:t xml:space="preserve"> 1. Vydání. Praha: Karolinum, 2001, s. 126.</w:t>
      </w:r>
    </w:p>
  </w:footnote>
  <w:footnote w:id="55">
    <w:p w:rsidR="000A2792" w:rsidRPr="00C067EC" w:rsidRDefault="000A2792" w:rsidP="000A2792">
      <w:pPr>
        <w:pStyle w:val="Textpoznpodarou"/>
        <w:jc w:val="both"/>
        <w:rPr>
          <w:rFonts w:ascii="Times New Roman" w:hAnsi="Times New Roman" w:cs="Times New Roman"/>
          <w:i/>
        </w:rPr>
      </w:pPr>
      <w:r w:rsidRPr="00C067EC">
        <w:rPr>
          <w:rStyle w:val="Znakapoznpodarou"/>
          <w:rFonts w:ascii="Times New Roman" w:hAnsi="Times New Roman" w:cs="Times New Roman"/>
        </w:rPr>
        <w:footnoteRef/>
      </w:r>
      <w:r w:rsidRPr="00C067EC">
        <w:rPr>
          <w:rFonts w:ascii="Times New Roman" w:hAnsi="Times New Roman" w:cs="Times New Roman"/>
        </w:rPr>
        <w:t xml:space="preserve"> Plurál od slova </w:t>
      </w:r>
      <w:proofErr w:type="spellStart"/>
      <w:r w:rsidRPr="00C067EC">
        <w:rPr>
          <w:rFonts w:ascii="Times New Roman" w:hAnsi="Times New Roman" w:cs="Times New Roman"/>
          <w:i/>
        </w:rPr>
        <w:t>faqíh</w:t>
      </w:r>
      <w:proofErr w:type="spellEnd"/>
      <w:r w:rsidRPr="00C067EC">
        <w:rPr>
          <w:rFonts w:ascii="Times New Roman" w:hAnsi="Times New Roman" w:cs="Times New Roman"/>
        </w:rPr>
        <w:t>, právní učenec.</w:t>
      </w:r>
      <w:r w:rsidRPr="00C067EC">
        <w:rPr>
          <w:rFonts w:ascii="Times New Roman" w:hAnsi="Times New Roman" w:cs="Times New Roman"/>
          <w:i/>
        </w:rPr>
        <w:t xml:space="preserve"> </w:t>
      </w:r>
    </w:p>
  </w:footnote>
  <w:footnote w:id="56">
    <w:p w:rsidR="000A2792" w:rsidRPr="00C067EC" w:rsidRDefault="000A2792" w:rsidP="000A2792">
      <w:pPr>
        <w:pStyle w:val="Textpoznpodarou"/>
        <w:jc w:val="both"/>
        <w:rPr>
          <w:rFonts w:ascii="Times New Roman" w:hAnsi="Times New Roman" w:cs="Times New Roman"/>
        </w:rPr>
      </w:pPr>
      <w:r w:rsidRPr="00C067EC">
        <w:rPr>
          <w:rStyle w:val="Znakapoznpodarou"/>
          <w:rFonts w:ascii="Times New Roman" w:hAnsi="Times New Roman" w:cs="Times New Roman"/>
        </w:rPr>
        <w:footnoteRef/>
      </w:r>
      <w:r w:rsidRPr="00C067EC">
        <w:rPr>
          <w:rFonts w:ascii="Times New Roman" w:hAnsi="Times New Roman" w:cs="Times New Roman"/>
        </w:rPr>
        <w:t xml:space="preserve"> MENDEL, Miloš. </w:t>
      </w:r>
      <w:r w:rsidRPr="00C067EC">
        <w:rPr>
          <w:rFonts w:ascii="Times New Roman" w:hAnsi="Times New Roman" w:cs="Times New Roman"/>
          <w:i/>
        </w:rPr>
        <w:t xml:space="preserve">Islámská výzva. </w:t>
      </w:r>
      <w:r w:rsidRPr="00C067EC">
        <w:rPr>
          <w:rFonts w:ascii="Times New Roman" w:hAnsi="Times New Roman" w:cs="Times New Roman"/>
        </w:rPr>
        <w:t>1. vydání. Brno: Atlantis, 1994, s. 83-84.</w:t>
      </w:r>
    </w:p>
  </w:footnote>
  <w:footnote w:id="57">
    <w:p w:rsidR="000A2792" w:rsidRPr="008E00C0" w:rsidRDefault="000A2792" w:rsidP="000A2792">
      <w:pPr>
        <w:pStyle w:val="Textpoznpodarou"/>
        <w:jc w:val="both"/>
        <w:rPr>
          <w:rFonts w:ascii="Times New Roman" w:hAnsi="Times New Roman" w:cs="Times New Roman"/>
        </w:rPr>
      </w:pPr>
      <w:r w:rsidRPr="00E72CBC">
        <w:rPr>
          <w:rStyle w:val="Znakapoznpodarou"/>
          <w:rFonts w:ascii="Times New Roman" w:hAnsi="Times New Roman" w:cs="Times New Roman"/>
        </w:rPr>
        <w:footnoteRef/>
      </w:r>
      <w:r>
        <w:rPr>
          <w:rFonts w:ascii="Times New Roman" w:hAnsi="Times New Roman" w:cs="Times New Roman"/>
        </w:rPr>
        <w:t xml:space="preserve"> </w:t>
      </w:r>
      <w:r w:rsidRPr="008E00C0">
        <w:rPr>
          <w:rFonts w:ascii="Times New Roman" w:hAnsi="Times New Roman" w:cs="Times New Roman"/>
        </w:rPr>
        <w:t xml:space="preserve">Mužské pohlaví, duševní zdraví, znalý islámu, musí být zároveň </w:t>
      </w:r>
      <w:proofErr w:type="spellStart"/>
      <w:r w:rsidRPr="008E00C0">
        <w:rPr>
          <w:rFonts w:ascii="Times New Roman" w:hAnsi="Times New Roman" w:cs="Times New Roman"/>
          <w:i/>
        </w:rPr>
        <w:t>mudžahidem</w:t>
      </w:r>
      <w:proofErr w:type="spellEnd"/>
      <w:r w:rsidRPr="008E00C0">
        <w:rPr>
          <w:rFonts w:ascii="Times New Roman" w:hAnsi="Times New Roman" w:cs="Times New Roman"/>
        </w:rPr>
        <w:t xml:space="preserve"> (osobou oprávněnou k </w:t>
      </w:r>
      <w:proofErr w:type="spellStart"/>
      <w:r w:rsidRPr="008E00C0">
        <w:rPr>
          <w:rFonts w:ascii="Times New Roman" w:hAnsi="Times New Roman" w:cs="Times New Roman"/>
        </w:rPr>
        <w:t>idžihádu</w:t>
      </w:r>
      <w:proofErr w:type="spellEnd"/>
      <w:r w:rsidRPr="008E00C0">
        <w:rPr>
          <w:rFonts w:ascii="Times New Roman" w:hAnsi="Times New Roman" w:cs="Times New Roman"/>
        </w:rPr>
        <w:t>), musí být spravedlivý</w:t>
      </w:r>
      <w:r>
        <w:rPr>
          <w:rFonts w:ascii="Times New Roman" w:hAnsi="Times New Roman" w:cs="Times New Roman"/>
        </w:rPr>
        <w:t>.</w:t>
      </w:r>
    </w:p>
  </w:footnote>
  <w:footnote w:id="58">
    <w:p w:rsidR="000A2792" w:rsidRPr="008E00C0" w:rsidRDefault="000A2792" w:rsidP="000A2792">
      <w:pPr>
        <w:pStyle w:val="Textpoznpodarou"/>
        <w:jc w:val="both"/>
        <w:rPr>
          <w:rFonts w:ascii="Times New Roman" w:hAnsi="Times New Roman" w:cs="Times New Roman"/>
        </w:rPr>
      </w:pPr>
      <w:r w:rsidRPr="008E00C0">
        <w:rPr>
          <w:rStyle w:val="Znakapoznpodarou"/>
          <w:rFonts w:ascii="Times New Roman" w:hAnsi="Times New Roman" w:cs="Times New Roman"/>
        </w:rPr>
        <w:footnoteRef/>
      </w:r>
      <w:r w:rsidRPr="008E00C0">
        <w:rPr>
          <w:rFonts w:ascii="Times New Roman" w:hAnsi="Times New Roman" w:cs="Times New Roman"/>
        </w:rPr>
        <w:t xml:space="preserve"> BEZOUŠKOVÁ, Lenka. O státoprávním uspořádání Íránu v ústavě z roku</w:t>
      </w:r>
      <w:r w:rsidRPr="008E00C0">
        <w:rPr>
          <w:rFonts w:ascii="Times New Roman" w:hAnsi="Times New Roman" w:cs="Times New Roman"/>
          <w:i/>
        </w:rPr>
        <w:t xml:space="preserve"> </w:t>
      </w:r>
      <w:r w:rsidRPr="008E00C0">
        <w:rPr>
          <w:rFonts w:ascii="Times New Roman" w:hAnsi="Times New Roman" w:cs="Times New Roman"/>
        </w:rPr>
        <w:t xml:space="preserve">1979. </w:t>
      </w:r>
      <w:r w:rsidRPr="008E00C0">
        <w:rPr>
          <w:rFonts w:ascii="Times New Roman" w:hAnsi="Times New Roman" w:cs="Times New Roman"/>
          <w:i/>
        </w:rPr>
        <w:t>Právník</w:t>
      </w:r>
      <w:r w:rsidRPr="008E00C0">
        <w:rPr>
          <w:rFonts w:ascii="Times New Roman" w:hAnsi="Times New Roman" w:cs="Times New Roman"/>
        </w:rPr>
        <w:t xml:space="preserve">, 2008, </w:t>
      </w:r>
      <w:proofErr w:type="spellStart"/>
      <w:r w:rsidRPr="008E00C0">
        <w:rPr>
          <w:rFonts w:ascii="Times New Roman" w:hAnsi="Times New Roman" w:cs="Times New Roman"/>
        </w:rPr>
        <w:t>roč</w:t>
      </w:r>
      <w:proofErr w:type="spellEnd"/>
      <w:r w:rsidRPr="008E00C0">
        <w:rPr>
          <w:rFonts w:ascii="Times New Roman" w:hAnsi="Times New Roman" w:cs="Times New Roman"/>
        </w:rPr>
        <w:t>. 147, č. 7, s. 785- 804.</w:t>
      </w:r>
    </w:p>
  </w:footnote>
  <w:footnote w:id="59">
    <w:p w:rsidR="000A2792" w:rsidRPr="008E00C0" w:rsidRDefault="000A2792" w:rsidP="000A2792">
      <w:pPr>
        <w:pStyle w:val="Textpoznpodarou"/>
        <w:jc w:val="both"/>
        <w:rPr>
          <w:rFonts w:ascii="Times New Roman" w:hAnsi="Times New Roman" w:cs="Times New Roman"/>
        </w:rPr>
      </w:pPr>
      <w:r w:rsidRPr="008E00C0">
        <w:rPr>
          <w:rStyle w:val="Znakapoznpodarou"/>
          <w:rFonts w:ascii="Times New Roman" w:hAnsi="Times New Roman" w:cs="Times New Roman"/>
        </w:rPr>
        <w:footnoteRef/>
      </w:r>
      <w:r w:rsidRPr="008E00C0">
        <w:rPr>
          <w:rFonts w:ascii="Times New Roman" w:hAnsi="Times New Roman" w:cs="Times New Roman"/>
        </w:rPr>
        <w:t xml:space="preserve"> VAEZI, </w:t>
      </w:r>
      <w:proofErr w:type="spellStart"/>
      <w:r w:rsidRPr="008E00C0">
        <w:rPr>
          <w:rFonts w:ascii="Times New Roman" w:hAnsi="Times New Roman" w:cs="Times New Roman"/>
        </w:rPr>
        <w:t>Ahmad</w:t>
      </w:r>
      <w:proofErr w:type="spellEnd"/>
      <w:r w:rsidRPr="008E00C0">
        <w:rPr>
          <w:rFonts w:ascii="Times New Roman" w:hAnsi="Times New Roman" w:cs="Times New Roman"/>
        </w:rPr>
        <w:t xml:space="preserve">. </w:t>
      </w:r>
      <w:proofErr w:type="spellStart"/>
      <w:r w:rsidRPr="008E00C0">
        <w:rPr>
          <w:rFonts w:ascii="Times New Roman" w:hAnsi="Times New Roman" w:cs="Times New Roman"/>
          <w:i/>
        </w:rPr>
        <w:t>Shia</w:t>
      </w:r>
      <w:proofErr w:type="spellEnd"/>
      <w:r w:rsidRPr="008E00C0">
        <w:rPr>
          <w:rFonts w:ascii="Times New Roman" w:hAnsi="Times New Roman" w:cs="Times New Roman"/>
          <w:i/>
        </w:rPr>
        <w:t xml:space="preserve"> </w:t>
      </w:r>
      <w:proofErr w:type="spellStart"/>
      <w:r w:rsidRPr="008E00C0">
        <w:rPr>
          <w:rFonts w:ascii="Times New Roman" w:hAnsi="Times New Roman" w:cs="Times New Roman"/>
          <w:i/>
        </w:rPr>
        <w:t>Political</w:t>
      </w:r>
      <w:proofErr w:type="spellEnd"/>
      <w:r w:rsidRPr="008E00C0">
        <w:rPr>
          <w:rFonts w:ascii="Times New Roman" w:hAnsi="Times New Roman" w:cs="Times New Roman"/>
          <w:i/>
        </w:rPr>
        <w:t xml:space="preserve"> </w:t>
      </w:r>
      <w:proofErr w:type="spellStart"/>
      <w:r w:rsidRPr="008E00C0">
        <w:rPr>
          <w:rFonts w:ascii="Times New Roman" w:hAnsi="Times New Roman" w:cs="Times New Roman"/>
          <w:i/>
        </w:rPr>
        <w:t>Thought</w:t>
      </w:r>
      <w:proofErr w:type="spellEnd"/>
      <w:r w:rsidRPr="008E00C0">
        <w:rPr>
          <w:rFonts w:ascii="Times New Roman" w:hAnsi="Times New Roman" w:cs="Times New Roman"/>
          <w:i/>
        </w:rPr>
        <w:t xml:space="preserve">. </w:t>
      </w:r>
      <w:r w:rsidRPr="008E00C0">
        <w:rPr>
          <w:rFonts w:ascii="Times New Roman" w:hAnsi="Times New Roman" w:cs="Times New Roman"/>
        </w:rPr>
        <w:t xml:space="preserve">London: </w:t>
      </w:r>
      <w:proofErr w:type="spellStart"/>
      <w:r w:rsidRPr="008E00C0">
        <w:rPr>
          <w:rFonts w:ascii="Times New Roman" w:hAnsi="Times New Roman" w:cs="Times New Roman"/>
        </w:rPr>
        <w:t>Islamic</w:t>
      </w:r>
      <w:proofErr w:type="spellEnd"/>
      <w:r w:rsidRPr="008E00C0">
        <w:rPr>
          <w:rFonts w:ascii="Times New Roman" w:hAnsi="Times New Roman" w:cs="Times New Roman"/>
        </w:rPr>
        <w:t xml:space="preserve"> Centre </w:t>
      </w:r>
      <w:proofErr w:type="spellStart"/>
      <w:r w:rsidRPr="008E00C0">
        <w:rPr>
          <w:rFonts w:ascii="Times New Roman" w:hAnsi="Times New Roman" w:cs="Times New Roman"/>
        </w:rPr>
        <w:t>of</w:t>
      </w:r>
      <w:proofErr w:type="spellEnd"/>
      <w:r w:rsidRPr="008E00C0">
        <w:rPr>
          <w:rFonts w:ascii="Times New Roman" w:hAnsi="Times New Roman" w:cs="Times New Roman"/>
        </w:rPr>
        <w:t xml:space="preserve"> </w:t>
      </w:r>
      <w:proofErr w:type="spellStart"/>
      <w:r w:rsidRPr="008E00C0">
        <w:rPr>
          <w:rFonts w:ascii="Times New Roman" w:hAnsi="Times New Roman" w:cs="Times New Roman"/>
        </w:rPr>
        <w:t>England</w:t>
      </w:r>
      <w:proofErr w:type="spellEnd"/>
      <w:r w:rsidRPr="008E00C0">
        <w:rPr>
          <w:rFonts w:ascii="Times New Roman" w:hAnsi="Times New Roman" w:cs="Times New Roman"/>
        </w:rPr>
        <w:t>, 2004. 215 s.</w:t>
      </w:r>
    </w:p>
  </w:footnote>
  <w:footnote w:id="60">
    <w:p w:rsidR="000A2792" w:rsidRDefault="000A2792" w:rsidP="000A2792">
      <w:pPr>
        <w:pStyle w:val="Default"/>
      </w:pPr>
      <w:r w:rsidRPr="00644DE0">
        <w:rPr>
          <w:rStyle w:val="Znakapoznpodarou"/>
          <w:sz w:val="20"/>
          <w:szCs w:val="20"/>
        </w:rPr>
        <w:footnoteRef/>
      </w:r>
      <w:r w:rsidRPr="00644DE0">
        <w:rPr>
          <w:sz w:val="20"/>
          <w:szCs w:val="20"/>
        </w:rPr>
        <w:t xml:space="preserve"> ANDERSSON</w:t>
      </w:r>
      <w:r w:rsidRPr="00644DE0">
        <w:rPr>
          <w:rFonts w:eastAsia="Times New Roman"/>
          <w:sz w:val="20"/>
          <w:szCs w:val="20"/>
          <w:lang w:eastAsia="cs-CZ"/>
        </w:rPr>
        <w:t xml:space="preserve">, </w:t>
      </w:r>
      <w:proofErr w:type="spellStart"/>
      <w:r w:rsidRPr="00644DE0">
        <w:rPr>
          <w:rFonts w:eastAsia="Times New Roman"/>
          <w:sz w:val="20"/>
          <w:szCs w:val="20"/>
          <w:lang w:eastAsia="cs-CZ"/>
        </w:rPr>
        <w:t>Jonas</w:t>
      </w:r>
      <w:proofErr w:type="spellEnd"/>
      <w:r w:rsidRPr="00644DE0">
        <w:rPr>
          <w:rFonts w:eastAsia="Times New Roman"/>
          <w:sz w:val="20"/>
          <w:szCs w:val="20"/>
          <w:lang w:eastAsia="cs-CZ"/>
        </w:rPr>
        <w:t xml:space="preserve">. </w:t>
      </w:r>
      <w:proofErr w:type="spellStart"/>
      <w:r w:rsidRPr="00644DE0">
        <w:rPr>
          <w:rFonts w:eastAsia="Times New Roman"/>
          <w:i/>
          <w:sz w:val="20"/>
          <w:szCs w:val="20"/>
          <w:lang w:eastAsia="cs-CZ"/>
        </w:rPr>
        <w:t>Is</w:t>
      </w:r>
      <w:proofErr w:type="spellEnd"/>
      <w:r w:rsidRPr="00644DE0">
        <w:rPr>
          <w:rFonts w:eastAsia="Times New Roman"/>
          <w:i/>
          <w:sz w:val="20"/>
          <w:szCs w:val="20"/>
          <w:lang w:eastAsia="cs-CZ"/>
        </w:rPr>
        <w:t xml:space="preserve"> </w:t>
      </w:r>
      <w:proofErr w:type="spellStart"/>
      <w:r w:rsidRPr="00644DE0">
        <w:rPr>
          <w:rFonts w:eastAsia="Times New Roman"/>
          <w:i/>
          <w:sz w:val="20"/>
          <w:szCs w:val="20"/>
          <w:lang w:eastAsia="cs-CZ"/>
        </w:rPr>
        <w:t>Iran</w:t>
      </w:r>
      <w:proofErr w:type="spellEnd"/>
      <w:r w:rsidRPr="00644DE0">
        <w:rPr>
          <w:rFonts w:eastAsia="Times New Roman"/>
          <w:i/>
          <w:sz w:val="20"/>
          <w:szCs w:val="20"/>
          <w:lang w:eastAsia="cs-CZ"/>
        </w:rPr>
        <w:t xml:space="preserve"> </w:t>
      </w:r>
      <w:proofErr w:type="spellStart"/>
      <w:r w:rsidRPr="00644DE0">
        <w:rPr>
          <w:rFonts w:eastAsia="Times New Roman"/>
          <w:i/>
          <w:sz w:val="20"/>
          <w:szCs w:val="20"/>
          <w:lang w:eastAsia="cs-CZ"/>
        </w:rPr>
        <w:t>an</w:t>
      </w:r>
      <w:proofErr w:type="spellEnd"/>
      <w:r w:rsidRPr="00644DE0">
        <w:rPr>
          <w:rFonts w:eastAsia="Times New Roman"/>
          <w:i/>
          <w:sz w:val="20"/>
          <w:szCs w:val="20"/>
          <w:lang w:eastAsia="cs-CZ"/>
        </w:rPr>
        <w:t xml:space="preserve"> </w:t>
      </w:r>
      <w:proofErr w:type="spellStart"/>
      <w:r w:rsidRPr="00644DE0">
        <w:rPr>
          <w:rFonts w:eastAsia="Times New Roman"/>
          <w:i/>
          <w:sz w:val="20"/>
          <w:szCs w:val="20"/>
          <w:lang w:eastAsia="cs-CZ"/>
        </w:rPr>
        <w:t>Islamic</w:t>
      </w:r>
      <w:proofErr w:type="spellEnd"/>
      <w:r w:rsidRPr="00644DE0">
        <w:rPr>
          <w:rFonts w:eastAsia="Times New Roman"/>
          <w:i/>
          <w:sz w:val="20"/>
          <w:szCs w:val="20"/>
          <w:lang w:eastAsia="cs-CZ"/>
        </w:rPr>
        <w:t xml:space="preserve"> </w:t>
      </w:r>
      <w:proofErr w:type="spellStart"/>
      <w:r w:rsidRPr="00644DE0">
        <w:rPr>
          <w:rFonts w:eastAsia="Times New Roman"/>
          <w:i/>
          <w:sz w:val="20"/>
          <w:szCs w:val="20"/>
          <w:lang w:eastAsia="cs-CZ"/>
        </w:rPr>
        <w:t>State</w:t>
      </w:r>
      <w:proofErr w:type="spellEnd"/>
      <w:r>
        <w:rPr>
          <w:rFonts w:eastAsia="Times New Roman"/>
          <w:i/>
          <w:sz w:val="20"/>
          <w:szCs w:val="20"/>
          <w:lang w:eastAsia="cs-CZ"/>
        </w:rPr>
        <w:t>?</w:t>
      </w:r>
      <w:r w:rsidRPr="00644DE0">
        <w:rPr>
          <w:rFonts w:eastAsia="Times New Roman"/>
          <w:sz w:val="20"/>
          <w:szCs w:val="20"/>
          <w:lang w:eastAsia="cs-CZ"/>
        </w:rPr>
        <w:t>.</w:t>
      </w:r>
      <w:r w:rsidRPr="00644DE0">
        <w:rPr>
          <w:sz w:val="20"/>
          <w:szCs w:val="20"/>
        </w:rPr>
        <w:t xml:space="preserve"> </w:t>
      </w:r>
      <w:proofErr w:type="spellStart"/>
      <w:r w:rsidRPr="00644DE0">
        <w:rPr>
          <w:sz w:val="20"/>
          <w:szCs w:val="20"/>
        </w:rPr>
        <w:t>Jönköping</w:t>
      </w:r>
      <w:proofErr w:type="spellEnd"/>
      <w:r w:rsidRPr="00644DE0">
        <w:rPr>
          <w:rFonts w:eastAsia="Times New Roman"/>
          <w:sz w:val="20"/>
          <w:szCs w:val="20"/>
          <w:lang w:eastAsia="cs-CZ"/>
        </w:rPr>
        <w:t>, 200</w:t>
      </w:r>
      <w:r>
        <w:rPr>
          <w:rFonts w:eastAsia="Times New Roman"/>
          <w:sz w:val="20"/>
          <w:szCs w:val="20"/>
          <w:lang w:eastAsia="cs-CZ"/>
        </w:rPr>
        <w:t>9</w:t>
      </w:r>
      <w:r w:rsidRPr="00644DE0">
        <w:rPr>
          <w:rFonts w:eastAsia="Times New Roman"/>
          <w:sz w:val="20"/>
          <w:szCs w:val="20"/>
          <w:lang w:eastAsia="cs-CZ"/>
        </w:rPr>
        <w:t xml:space="preserve">. </w:t>
      </w:r>
      <w:r>
        <w:rPr>
          <w:rFonts w:eastAsia="Times New Roman"/>
          <w:sz w:val="20"/>
          <w:szCs w:val="20"/>
          <w:lang w:eastAsia="cs-CZ"/>
        </w:rPr>
        <w:t>Bakalářská práce</w:t>
      </w:r>
      <w:r w:rsidRPr="00644DE0">
        <w:rPr>
          <w:rFonts w:eastAsia="Times New Roman"/>
          <w:sz w:val="20"/>
          <w:szCs w:val="20"/>
          <w:lang w:eastAsia="cs-CZ"/>
        </w:rPr>
        <w:t xml:space="preserve">. </w:t>
      </w:r>
      <w:proofErr w:type="spellStart"/>
      <w:r w:rsidRPr="00644DE0">
        <w:rPr>
          <w:sz w:val="20"/>
          <w:szCs w:val="20"/>
        </w:rPr>
        <w:t>Jönköping</w:t>
      </w:r>
      <w:proofErr w:type="spellEnd"/>
      <w:r>
        <w:rPr>
          <w:sz w:val="20"/>
          <w:szCs w:val="20"/>
        </w:rPr>
        <w:t xml:space="preserve"> </w:t>
      </w:r>
      <w:r w:rsidRPr="00644DE0">
        <w:rPr>
          <w:rFonts w:eastAsia="Times New Roman"/>
          <w:sz w:val="20"/>
          <w:szCs w:val="20"/>
          <w:lang w:eastAsia="cs-CZ"/>
        </w:rPr>
        <w:t>Univer</w:t>
      </w:r>
      <w:r>
        <w:rPr>
          <w:rFonts w:eastAsia="Times New Roman"/>
          <w:sz w:val="20"/>
          <w:szCs w:val="20"/>
          <w:lang w:eastAsia="cs-CZ"/>
        </w:rPr>
        <w:t>s</w:t>
      </w:r>
      <w:r w:rsidRPr="00644DE0">
        <w:rPr>
          <w:rFonts w:eastAsia="Times New Roman"/>
          <w:sz w:val="20"/>
          <w:szCs w:val="20"/>
          <w:lang w:eastAsia="cs-CZ"/>
        </w:rPr>
        <w:t>i</w:t>
      </w:r>
      <w:r>
        <w:rPr>
          <w:rFonts w:eastAsia="Times New Roman"/>
          <w:sz w:val="20"/>
          <w:szCs w:val="20"/>
          <w:lang w:eastAsia="cs-CZ"/>
        </w:rPr>
        <w:t>ty.</w:t>
      </w:r>
    </w:p>
  </w:footnote>
  <w:footnote w:id="61">
    <w:p w:rsidR="000A2792" w:rsidRPr="00C50359" w:rsidRDefault="000A2792" w:rsidP="000A2792">
      <w:pPr>
        <w:pStyle w:val="Textpoznpodarou"/>
        <w:rPr>
          <w:rFonts w:ascii="Times New Roman" w:hAnsi="Times New Roman" w:cs="Times New Roman"/>
        </w:rPr>
      </w:pPr>
      <w:r w:rsidRPr="00C50359">
        <w:rPr>
          <w:rStyle w:val="Znakapoznpodarou"/>
          <w:rFonts w:ascii="Times New Roman" w:hAnsi="Times New Roman" w:cs="Times New Roman"/>
        </w:rPr>
        <w:footnoteRef/>
      </w:r>
      <w:r w:rsidRPr="00C50359">
        <w:rPr>
          <w:rFonts w:ascii="Times New Roman" w:hAnsi="Times New Roman" w:cs="Times New Roman"/>
        </w:rPr>
        <w:t xml:space="preserve"> BEZOUŠKOVÁ, Lenka. O státoprávním uspořádání Íránu v ústavě z roku</w:t>
      </w:r>
      <w:r w:rsidRPr="00C50359">
        <w:rPr>
          <w:rFonts w:ascii="Times New Roman" w:hAnsi="Times New Roman" w:cs="Times New Roman"/>
          <w:i/>
        </w:rPr>
        <w:t xml:space="preserve"> </w:t>
      </w:r>
      <w:r w:rsidRPr="00C50359">
        <w:rPr>
          <w:rFonts w:ascii="Times New Roman" w:hAnsi="Times New Roman" w:cs="Times New Roman"/>
        </w:rPr>
        <w:t xml:space="preserve">1979. </w:t>
      </w:r>
      <w:r w:rsidRPr="00C50359">
        <w:rPr>
          <w:rFonts w:ascii="Times New Roman" w:hAnsi="Times New Roman" w:cs="Times New Roman"/>
          <w:i/>
        </w:rPr>
        <w:t>Právník</w:t>
      </w:r>
      <w:r w:rsidRPr="00C50359">
        <w:rPr>
          <w:rFonts w:ascii="Times New Roman" w:hAnsi="Times New Roman" w:cs="Times New Roman"/>
        </w:rPr>
        <w:t xml:space="preserve">, 2008, </w:t>
      </w:r>
      <w:proofErr w:type="spellStart"/>
      <w:r w:rsidRPr="00C50359">
        <w:rPr>
          <w:rFonts w:ascii="Times New Roman" w:hAnsi="Times New Roman" w:cs="Times New Roman"/>
        </w:rPr>
        <w:t>roč</w:t>
      </w:r>
      <w:proofErr w:type="spellEnd"/>
      <w:r w:rsidRPr="00C50359">
        <w:rPr>
          <w:rFonts w:ascii="Times New Roman" w:hAnsi="Times New Roman" w:cs="Times New Roman"/>
        </w:rPr>
        <w:t>. 147, č. 7, s. 785- 804</w:t>
      </w:r>
      <w:r>
        <w:rPr>
          <w:rFonts w:ascii="Times New Roman" w:hAnsi="Times New Roman" w:cs="Times New Roman"/>
        </w:rPr>
        <w:t>.</w:t>
      </w:r>
    </w:p>
  </w:footnote>
  <w:footnote w:id="62">
    <w:p w:rsidR="000A2792" w:rsidRPr="00DB1916" w:rsidRDefault="000A2792" w:rsidP="000A2792">
      <w:pPr>
        <w:pStyle w:val="Textpoznpodarou"/>
        <w:jc w:val="both"/>
        <w:rPr>
          <w:rFonts w:ascii="Times New Roman" w:hAnsi="Times New Roman" w:cs="Times New Roman"/>
        </w:rPr>
      </w:pPr>
      <w:r w:rsidRPr="00DB1916">
        <w:rPr>
          <w:rStyle w:val="Znakapoznpodarou"/>
          <w:rFonts w:ascii="Times New Roman" w:hAnsi="Times New Roman" w:cs="Times New Roman"/>
        </w:rPr>
        <w:footnoteRef/>
      </w:r>
      <w:r w:rsidRPr="00DB1916">
        <w:rPr>
          <w:rFonts w:ascii="Times New Roman" w:hAnsi="Times New Roman" w:cs="Times New Roman"/>
        </w:rPr>
        <w:t xml:space="preserve"> GOMBÁR, Eduard. </w:t>
      </w:r>
      <w:r w:rsidRPr="00DB1916">
        <w:rPr>
          <w:rFonts w:ascii="Times New Roman" w:hAnsi="Times New Roman" w:cs="Times New Roman"/>
          <w:i/>
        </w:rPr>
        <w:t xml:space="preserve">Dramatický půlměsíc: Sýrie, Libye a Írán v procesu transformace. </w:t>
      </w:r>
      <w:r w:rsidRPr="00DB1916">
        <w:rPr>
          <w:rFonts w:ascii="Times New Roman" w:hAnsi="Times New Roman" w:cs="Times New Roman"/>
        </w:rPr>
        <w:t>1. Vydání. Praha: Karolinum, 2001, s. 131.</w:t>
      </w:r>
    </w:p>
  </w:footnote>
  <w:footnote w:id="63">
    <w:p w:rsidR="000A2792" w:rsidRPr="00DB1916" w:rsidRDefault="000A2792" w:rsidP="000A2792">
      <w:pPr>
        <w:pStyle w:val="Textpoznpodarou"/>
        <w:jc w:val="both"/>
        <w:rPr>
          <w:rFonts w:ascii="Times New Roman" w:hAnsi="Times New Roman" w:cs="Times New Roman"/>
        </w:rPr>
      </w:pPr>
      <w:r w:rsidRPr="00DB1916">
        <w:rPr>
          <w:rStyle w:val="Znakapoznpodarou"/>
          <w:rFonts w:ascii="Times New Roman" w:hAnsi="Times New Roman" w:cs="Times New Roman"/>
        </w:rPr>
        <w:footnoteRef/>
      </w:r>
      <w:r w:rsidRPr="00DB1916">
        <w:rPr>
          <w:rFonts w:ascii="Times New Roman" w:hAnsi="Times New Roman" w:cs="Times New Roman"/>
        </w:rPr>
        <w:t xml:space="preserve"> BEZOUŠKOVÁ, Lenka. O státoprávním uspořádání Íránu v ústavě z roku</w:t>
      </w:r>
      <w:r w:rsidRPr="00DB1916">
        <w:rPr>
          <w:rFonts w:ascii="Times New Roman" w:hAnsi="Times New Roman" w:cs="Times New Roman"/>
          <w:i/>
        </w:rPr>
        <w:t xml:space="preserve"> </w:t>
      </w:r>
      <w:r w:rsidRPr="00DB1916">
        <w:rPr>
          <w:rFonts w:ascii="Times New Roman" w:hAnsi="Times New Roman" w:cs="Times New Roman"/>
        </w:rPr>
        <w:t xml:space="preserve">1979. </w:t>
      </w:r>
      <w:r w:rsidRPr="00DB1916">
        <w:rPr>
          <w:rFonts w:ascii="Times New Roman" w:hAnsi="Times New Roman" w:cs="Times New Roman"/>
          <w:i/>
        </w:rPr>
        <w:t>Právník</w:t>
      </w:r>
      <w:r w:rsidRPr="00DB1916">
        <w:rPr>
          <w:rFonts w:ascii="Times New Roman" w:hAnsi="Times New Roman" w:cs="Times New Roman"/>
        </w:rPr>
        <w:t xml:space="preserve">, 2008, </w:t>
      </w:r>
      <w:proofErr w:type="spellStart"/>
      <w:r w:rsidRPr="00DB1916">
        <w:rPr>
          <w:rFonts w:ascii="Times New Roman" w:hAnsi="Times New Roman" w:cs="Times New Roman"/>
        </w:rPr>
        <w:t>roč</w:t>
      </w:r>
      <w:proofErr w:type="spellEnd"/>
      <w:r w:rsidRPr="00DB1916">
        <w:rPr>
          <w:rFonts w:ascii="Times New Roman" w:hAnsi="Times New Roman" w:cs="Times New Roman"/>
        </w:rPr>
        <w:t>. 147, č. 7, s. 785- 804.</w:t>
      </w:r>
    </w:p>
  </w:footnote>
  <w:footnote w:id="64">
    <w:p w:rsidR="000A2792" w:rsidRDefault="000A2792" w:rsidP="000A2792">
      <w:pPr>
        <w:pStyle w:val="Textpoznpodarou"/>
      </w:pPr>
      <w:r>
        <w:rPr>
          <w:rStyle w:val="Znakapoznpodarou"/>
        </w:rPr>
        <w:footnoteRef/>
      </w:r>
      <w:r>
        <w:t xml:space="preserve"> </w:t>
      </w:r>
      <w:r w:rsidRPr="00DB1916">
        <w:rPr>
          <w:rFonts w:ascii="Times New Roman" w:hAnsi="Times New Roman" w:cs="Times New Roman"/>
        </w:rPr>
        <w:t xml:space="preserve">Tento je počet uváděný ústavou a literaturou, aktuální počet členů parlamentu je 290.  </w:t>
      </w:r>
    </w:p>
  </w:footnote>
  <w:footnote w:id="65">
    <w:p w:rsidR="000A2792" w:rsidRPr="00DB1916" w:rsidRDefault="000A2792" w:rsidP="000A2792">
      <w:pPr>
        <w:pStyle w:val="Textpoznpodarou"/>
        <w:jc w:val="both"/>
        <w:rPr>
          <w:rFonts w:ascii="Times New Roman" w:hAnsi="Times New Roman" w:cs="Times New Roman"/>
        </w:rPr>
      </w:pPr>
      <w:r w:rsidRPr="00DB1916">
        <w:rPr>
          <w:rStyle w:val="Znakapoznpodarou"/>
          <w:rFonts w:ascii="Times New Roman" w:hAnsi="Times New Roman" w:cs="Times New Roman"/>
        </w:rPr>
        <w:footnoteRef/>
      </w:r>
      <w:r w:rsidRPr="00DB1916">
        <w:rPr>
          <w:rFonts w:ascii="Times New Roman" w:hAnsi="Times New Roman" w:cs="Times New Roman"/>
        </w:rPr>
        <w:t xml:space="preserve"> V důležitých ekonomických, politických, sociálních a kulturních otázkách, může funkci zákonodárného orgánu, prostřednictvím lidového hlasování, plnit referendum.  Jakákoli žádost o konání referenda musí být schválena dvěma třetinami všech zástupců.</w:t>
      </w:r>
    </w:p>
  </w:footnote>
  <w:footnote w:id="66">
    <w:p w:rsidR="000A2792" w:rsidRDefault="000A2792" w:rsidP="000A2792">
      <w:pPr>
        <w:pStyle w:val="Textpoznpodarou"/>
      </w:pPr>
      <w:r>
        <w:rPr>
          <w:rStyle w:val="Znakapoznpodarou"/>
        </w:rPr>
        <w:footnoteRef/>
      </w:r>
      <w:r>
        <w:t xml:space="preserve">  </w:t>
      </w:r>
      <w:r w:rsidRPr="00DB1916">
        <w:rPr>
          <w:rFonts w:ascii="Times New Roman" w:hAnsi="Times New Roman" w:cs="Times New Roman"/>
        </w:rPr>
        <w:t>98,2 % občanů volilo pro Islámskou republiku</w:t>
      </w:r>
      <w:r>
        <w:rPr>
          <w:rFonts w:ascii="Times New Roman" w:hAnsi="Times New Roman" w:cs="Times New Roman"/>
        </w:rPr>
        <w:t>.</w:t>
      </w:r>
    </w:p>
  </w:footnote>
  <w:footnote w:id="67">
    <w:p w:rsidR="000A2792" w:rsidRPr="00DB1916" w:rsidRDefault="000A2792" w:rsidP="000A2792">
      <w:pPr>
        <w:pStyle w:val="Textpoznpodarou"/>
        <w:jc w:val="both"/>
        <w:rPr>
          <w:rFonts w:ascii="Times New Roman" w:hAnsi="Times New Roman" w:cs="Times New Roman"/>
        </w:rPr>
      </w:pPr>
      <w:r w:rsidRPr="00DB1916">
        <w:rPr>
          <w:rStyle w:val="Znakapoznpodarou"/>
          <w:rFonts w:ascii="Times New Roman" w:hAnsi="Times New Roman" w:cs="Times New Roman"/>
        </w:rPr>
        <w:footnoteRef/>
      </w:r>
      <w:r w:rsidRPr="00DB1916">
        <w:rPr>
          <w:rFonts w:ascii="Times New Roman" w:hAnsi="Times New Roman" w:cs="Times New Roman"/>
        </w:rPr>
        <w:t xml:space="preserve">  BEZOUŠKOVÁ, Lenka. O státoprávním uspořádání Íránu v ústavě z roku</w:t>
      </w:r>
      <w:r w:rsidRPr="00DB1916">
        <w:rPr>
          <w:rFonts w:ascii="Times New Roman" w:hAnsi="Times New Roman" w:cs="Times New Roman"/>
          <w:i/>
        </w:rPr>
        <w:t xml:space="preserve"> </w:t>
      </w:r>
      <w:r w:rsidRPr="00DB1916">
        <w:rPr>
          <w:rFonts w:ascii="Times New Roman" w:hAnsi="Times New Roman" w:cs="Times New Roman"/>
        </w:rPr>
        <w:t xml:space="preserve">1979. </w:t>
      </w:r>
      <w:r w:rsidRPr="00DB1916">
        <w:rPr>
          <w:rFonts w:ascii="Times New Roman" w:hAnsi="Times New Roman" w:cs="Times New Roman"/>
          <w:i/>
        </w:rPr>
        <w:t>Právník</w:t>
      </w:r>
      <w:r w:rsidRPr="00DB1916">
        <w:rPr>
          <w:rFonts w:ascii="Times New Roman" w:hAnsi="Times New Roman" w:cs="Times New Roman"/>
        </w:rPr>
        <w:t xml:space="preserve">, 2008, </w:t>
      </w:r>
      <w:proofErr w:type="spellStart"/>
      <w:r w:rsidRPr="00DB1916">
        <w:rPr>
          <w:rFonts w:ascii="Times New Roman" w:hAnsi="Times New Roman" w:cs="Times New Roman"/>
        </w:rPr>
        <w:t>roč</w:t>
      </w:r>
      <w:proofErr w:type="spellEnd"/>
      <w:r w:rsidRPr="00DB1916">
        <w:rPr>
          <w:rFonts w:ascii="Times New Roman" w:hAnsi="Times New Roman" w:cs="Times New Roman"/>
        </w:rPr>
        <w:t>. 147, č. 7, s. 785- 804</w:t>
      </w:r>
      <w:r>
        <w:rPr>
          <w:rFonts w:ascii="Times New Roman" w:hAnsi="Times New Roman" w:cs="Times New Roman"/>
        </w:rPr>
        <w:t>.</w:t>
      </w:r>
    </w:p>
  </w:footnote>
  <w:footnote w:id="68">
    <w:p w:rsidR="000A2792" w:rsidRPr="001D6019" w:rsidRDefault="000A2792" w:rsidP="000A2792">
      <w:pPr>
        <w:pStyle w:val="Textpoznpodarou"/>
        <w:jc w:val="both"/>
        <w:rPr>
          <w:rFonts w:ascii="Times New Roman" w:hAnsi="Times New Roman" w:cs="Times New Roman"/>
        </w:rPr>
      </w:pPr>
      <w:r w:rsidRPr="001D6019">
        <w:rPr>
          <w:rStyle w:val="Znakapoznpodarou"/>
          <w:rFonts w:ascii="Times New Roman" w:hAnsi="Times New Roman" w:cs="Times New Roman"/>
        </w:rPr>
        <w:footnoteRef/>
      </w:r>
      <w:r w:rsidRPr="001D6019">
        <w:rPr>
          <w:rFonts w:ascii="Times New Roman" w:hAnsi="Times New Roman" w:cs="Times New Roman"/>
        </w:rPr>
        <w:t xml:space="preserve">  STAINO,</w:t>
      </w:r>
      <w:proofErr w:type="spellStart"/>
      <w:r w:rsidRPr="001D6019">
        <w:rPr>
          <w:rFonts w:ascii="Times New Roman" w:hAnsi="Times New Roman" w:cs="Times New Roman"/>
        </w:rPr>
        <w:t>Sara</w:t>
      </w:r>
      <w:proofErr w:type="spellEnd"/>
      <w:r w:rsidRPr="001D6019">
        <w:rPr>
          <w:rFonts w:ascii="Times New Roman" w:hAnsi="Times New Roman" w:cs="Times New Roman"/>
          <w:i/>
        </w:rPr>
        <w:t xml:space="preserve">. </w:t>
      </w:r>
      <w:proofErr w:type="spellStart"/>
      <w:r w:rsidRPr="001D6019">
        <w:rPr>
          <w:rFonts w:ascii="Times New Roman" w:hAnsi="Times New Roman" w:cs="Times New Roman"/>
          <w:i/>
        </w:rPr>
        <w:t>Electoral</w:t>
      </w:r>
      <w:proofErr w:type="spellEnd"/>
      <w:r w:rsidRPr="001D6019">
        <w:rPr>
          <w:rFonts w:ascii="Times New Roman" w:hAnsi="Times New Roman" w:cs="Times New Roman"/>
        </w:rPr>
        <w:t xml:space="preserve"> </w:t>
      </w:r>
      <w:r w:rsidRPr="001D6019">
        <w:rPr>
          <w:rFonts w:ascii="Times New Roman" w:hAnsi="Times New Roman" w:cs="Times New Roman"/>
          <w:i/>
        </w:rPr>
        <w:t xml:space="preserve">systém in </w:t>
      </w:r>
      <w:proofErr w:type="spellStart"/>
      <w:r w:rsidRPr="001D6019">
        <w:rPr>
          <w:rFonts w:ascii="Times New Roman" w:hAnsi="Times New Roman" w:cs="Times New Roman"/>
          <w:i/>
        </w:rPr>
        <w:t>Iran</w:t>
      </w:r>
      <w:proofErr w:type="spellEnd"/>
      <w:r w:rsidRPr="001D6019">
        <w:rPr>
          <w:rFonts w:ascii="Times New Roman" w:hAnsi="Times New Roman" w:cs="Times New Roman"/>
          <w:i/>
        </w:rPr>
        <w:t xml:space="preserve"> </w:t>
      </w:r>
      <w:r w:rsidRPr="001D6019">
        <w:rPr>
          <w:rFonts w:ascii="Times New Roman" w:hAnsi="Times New Roman" w:cs="Times New Roman"/>
        </w:rPr>
        <w:t>[online]</w:t>
      </w:r>
      <w:r w:rsidRPr="001D6019">
        <w:rPr>
          <w:rFonts w:ascii="Times New Roman" w:hAnsi="Times New Roman" w:cs="Times New Roman"/>
          <w:i/>
        </w:rPr>
        <w:t>.</w:t>
      </w:r>
      <w:r w:rsidRPr="001D6019">
        <w:rPr>
          <w:rFonts w:ascii="Times New Roman" w:hAnsi="Times New Roman" w:cs="Times New Roman"/>
        </w:rPr>
        <w:t xml:space="preserve"> Aceproject.org, </w:t>
      </w:r>
      <w:proofErr w:type="gramStart"/>
      <w:r w:rsidRPr="001D6019">
        <w:rPr>
          <w:rFonts w:ascii="Times New Roman" w:hAnsi="Times New Roman" w:cs="Times New Roman"/>
        </w:rPr>
        <w:t>15.11.2006</w:t>
      </w:r>
      <w:proofErr w:type="gramEnd"/>
      <w:r w:rsidRPr="001D6019">
        <w:rPr>
          <w:rFonts w:ascii="Times New Roman" w:hAnsi="Times New Roman" w:cs="Times New Roman"/>
        </w:rPr>
        <w:t xml:space="preserve"> [cit. </w:t>
      </w:r>
      <w:proofErr w:type="gramStart"/>
      <w:r w:rsidRPr="001D6019">
        <w:rPr>
          <w:rFonts w:ascii="Times New Roman" w:hAnsi="Times New Roman" w:cs="Times New Roman"/>
        </w:rPr>
        <w:t>1.3.2013</w:t>
      </w:r>
      <w:proofErr w:type="gramEnd"/>
      <w:r w:rsidRPr="001D6019">
        <w:rPr>
          <w:rFonts w:ascii="Times New Roman" w:hAnsi="Times New Roman" w:cs="Times New Roman"/>
        </w:rPr>
        <w:t xml:space="preserve">]. Dostupné </w:t>
      </w:r>
      <w:proofErr w:type="gramStart"/>
      <w:r w:rsidRPr="001D6019">
        <w:rPr>
          <w:rFonts w:ascii="Times New Roman" w:hAnsi="Times New Roman" w:cs="Times New Roman"/>
        </w:rPr>
        <w:t>na</w:t>
      </w:r>
      <w:proofErr w:type="gramEnd"/>
      <w:r w:rsidRPr="001D6019">
        <w:rPr>
          <w:rFonts w:ascii="Times New Roman" w:hAnsi="Times New Roman" w:cs="Times New Roman"/>
        </w:rPr>
        <w:t xml:space="preserve"> </w:t>
      </w:r>
    </w:p>
    <w:p w:rsidR="000A2792" w:rsidRPr="001D6019" w:rsidRDefault="000A2792" w:rsidP="000A2792">
      <w:pPr>
        <w:pStyle w:val="Textpoznpodarou"/>
        <w:jc w:val="both"/>
        <w:rPr>
          <w:rFonts w:ascii="Times New Roman" w:hAnsi="Times New Roman" w:cs="Times New Roman"/>
        </w:rPr>
      </w:pPr>
      <w:r w:rsidRPr="001D6019">
        <w:rPr>
          <w:rFonts w:ascii="Times New Roman" w:hAnsi="Times New Roman" w:cs="Times New Roman"/>
        </w:rPr>
        <w:t xml:space="preserve"> &lt; http://aceproject.org/electoral-advice/archive/questions/replies/981474880&gt;</w:t>
      </w:r>
      <w:r>
        <w:rPr>
          <w:rFonts w:ascii="Times New Roman" w:hAnsi="Times New Roman" w:cs="Times New Roman"/>
        </w:rPr>
        <w:t>.</w:t>
      </w:r>
      <w:r w:rsidRPr="001D6019">
        <w:rPr>
          <w:rFonts w:ascii="Times New Roman" w:hAnsi="Times New Roman" w:cs="Times New Roman"/>
        </w:rPr>
        <w:t xml:space="preserve">   </w:t>
      </w:r>
    </w:p>
  </w:footnote>
  <w:footnote w:id="69">
    <w:p w:rsidR="000A2792" w:rsidRPr="002231D8" w:rsidRDefault="000A2792" w:rsidP="000A2792">
      <w:pPr>
        <w:pStyle w:val="Textpoznpodarou"/>
        <w:contextualSpacing/>
        <w:jc w:val="both"/>
      </w:pPr>
      <w:r w:rsidRPr="001D6019">
        <w:rPr>
          <w:rStyle w:val="Znakapoznpodarou"/>
          <w:rFonts w:ascii="Times New Roman" w:hAnsi="Times New Roman" w:cs="Times New Roman"/>
        </w:rPr>
        <w:footnoteRef/>
      </w:r>
      <w:r w:rsidRPr="001D6019">
        <w:rPr>
          <w:rFonts w:ascii="Times New Roman" w:hAnsi="Times New Roman" w:cs="Times New Roman"/>
        </w:rPr>
        <w:t xml:space="preserve">  Ve jménu Boha, soucitného, milosrdného a v přítomnosti svatého Koránu, přísahám na svou čest, při Bohu vznešeném a všemohoucím a zavazuji se k ochraně posvátného islámu a budu střežit úspěchy islámské revoluce a základy islámského státu….</w:t>
      </w:r>
      <w:r w:rsidRPr="00A71767">
        <w:rPr>
          <w:rFonts w:ascii="Times New Roman" w:hAnsi="Times New Roman" w:cs="Times New Roman"/>
          <w:i/>
        </w:rPr>
        <w:t xml:space="preserve"> </w:t>
      </w:r>
      <w:proofErr w:type="spellStart"/>
      <w:r>
        <w:rPr>
          <w:rFonts w:ascii="Times New Roman" w:hAnsi="Times New Roman" w:cs="Times New Roman"/>
          <w:i/>
        </w:rPr>
        <w:t>Constitution</w:t>
      </w:r>
      <w:proofErr w:type="spellEnd"/>
      <w:r>
        <w:rPr>
          <w:rFonts w:ascii="Times New Roman" w:hAnsi="Times New Roman" w:cs="Times New Roman"/>
          <w:i/>
        </w:rPr>
        <w:t xml:space="preserve"> </w:t>
      </w:r>
      <w:proofErr w:type="spellStart"/>
      <w:r>
        <w:rPr>
          <w:rFonts w:ascii="Times New Roman" w:hAnsi="Times New Roman" w:cs="Times New Roman"/>
          <w:i/>
        </w:rPr>
        <w:t>of</w:t>
      </w:r>
      <w:proofErr w:type="spellEnd"/>
      <w:r>
        <w:rPr>
          <w:rFonts w:ascii="Times New Roman" w:hAnsi="Times New Roman" w:cs="Times New Roman"/>
          <w:i/>
        </w:rPr>
        <w:t xml:space="preserve"> </w:t>
      </w:r>
      <w:proofErr w:type="spellStart"/>
      <w:r>
        <w:rPr>
          <w:rFonts w:ascii="Times New Roman" w:hAnsi="Times New Roman" w:cs="Times New Roman"/>
          <w:i/>
        </w:rPr>
        <w:t>The</w:t>
      </w:r>
      <w:proofErr w:type="spellEnd"/>
      <w:r>
        <w:rPr>
          <w:rFonts w:ascii="Times New Roman" w:hAnsi="Times New Roman" w:cs="Times New Roman"/>
          <w:i/>
        </w:rPr>
        <w:t xml:space="preserve"> </w:t>
      </w:r>
      <w:proofErr w:type="spellStart"/>
      <w:r>
        <w:rPr>
          <w:rFonts w:ascii="Times New Roman" w:hAnsi="Times New Roman" w:cs="Times New Roman"/>
          <w:i/>
        </w:rPr>
        <w:t>Islamic</w:t>
      </w:r>
      <w:proofErr w:type="spellEnd"/>
      <w:r>
        <w:rPr>
          <w:rFonts w:ascii="Times New Roman" w:hAnsi="Times New Roman" w:cs="Times New Roman"/>
          <w:i/>
        </w:rPr>
        <w:t xml:space="preserve"> </w:t>
      </w:r>
      <w:proofErr w:type="spellStart"/>
      <w:r>
        <w:rPr>
          <w:rFonts w:ascii="Times New Roman" w:hAnsi="Times New Roman" w:cs="Times New Roman"/>
          <w:i/>
        </w:rPr>
        <w:t>Republic</w:t>
      </w:r>
      <w:proofErr w:type="spellEnd"/>
      <w:r>
        <w:rPr>
          <w:rFonts w:ascii="Times New Roman" w:hAnsi="Times New Roman" w:cs="Times New Roman"/>
          <w:i/>
        </w:rPr>
        <w:t xml:space="preserve"> </w:t>
      </w:r>
      <w:proofErr w:type="spellStart"/>
      <w:r>
        <w:rPr>
          <w:rFonts w:ascii="Times New Roman" w:hAnsi="Times New Roman" w:cs="Times New Roman"/>
          <w:i/>
        </w:rPr>
        <w:t>of</w:t>
      </w:r>
      <w:proofErr w:type="spellEnd"/>
      <w:r>
        <w:rPr>
          <w:rFonts w:ascii="Times New Roman" w:hAnsi="Times New Roman" w:cs="Times New Roman"/>
          <w:i/>
        </w:rPr>
        <w:t xml:space="preserve"> </w:t>
      </w:r>
      <w:proofErr w:type="spellStart"/>
      <w:r>
        <w:rPr>
          <w:rFonts w:ascii="Times New Roman" w:hAnsi="Times New Roman" w:cs="Times New Roman"/>
          <w:i/>
        </w:rPr>
        <w:t>Iran</w:t>
      </w:r>
      <w:proofErr w:type="spellEnd"/>
      <w:r>
        <w:rPr>
          <w:rFonts w:ascii="Times New Roman" w:hAnsi="Times New Roman" w:cs="Times New Roman"/>
          <w:i/>
        </w:rPr>
        <w:t>.</w:t>
      </w:r>
      <w:r>
        <w:rPr>
          <w:rFonts w:ascii="Times New Roman" w:hAnsi="Times New Roman" w:cs="Times New Roman"/>
        </w:rPr>
        <w:t xml:space="preserve"> 1. Vydání, </w:t>
      </w:r>
      <w:proofErr w:type="spellStart"/>
      <w:r>
        <w:rPr>
          <w:rFonts w:ascii="Times New Roman" w:hAnsi="Times New Roman" w:cs="Times New Roman"/>
        </w:rPr>
        <w:t>Berkeley</w:t>
      </w:r>
      <w:proofErr w:type="spellEnd"/>
      <w:r>
        <w:rPr>
          <w:rFonts w:ascii="Times New Roman" w:hAnsi="Times New Roman" w:cs="Times New Roman"/>
        </w:rPr>
        <w:t xml:space="preserve">: </w:t>
      </w:r>
      <w:proofErr w:type="spellStart"/>
      <w:r>
        <w:rPr>
          <w:rFonts w:ascii="Times New Roman" w:hAnsi="Times New Roman" w:cs="Times New Roman"/>
        </w:rPr>
        <w:t>Mizan</w:t>
      </w:r>
      <w:proofErr w:type="spellEnd"/>
      <w:r>
        <w:rPr>
          <w:rFonts w:ascii="Times New Roman" w:hAnsi="Times New Roman" w:cs="Times New Roman"/>
        </w:rPr>
        <w:t xml:space="preserve"> </w:t>
      </w:r>
      <w:proofErr w:type="spellStart"/>
      <w:r>
        <w:rPr>
          <w:rFonts w:ascii="Times New Roman" w:hAnsi="Times New Roman" w:cs="Times New Roman"/>
        </w:rPr>
        <w:t>Press</w:t>
      </w:r>
      <w:proofErr w:type="spellEnd"/>
      <w:r>
        <w:rPr>
          <w:rFonts w:ascii="Times New Roman" w:hAnsi="Times New Roman" w:cs="Times New Roman"/>
        </w:rPr>
        <w:t>, 1980, s. 53.</w:t>
      </w:r>
    </w:p>
    <w:p w:rsidR="000A2792" w:rsidRPr="001D6019" w:rsidRDefault="000A2792" w:rsidP="000A2792">
      <w:pPr>
        <w:pStyle w:val="Textpoznpodarou"/>
        <w:jc w:val="both"/>
        <w:rPr>
          <w:rFonts w:ascii="Times New Roman" w:hAnsi="Times New Roman" w:cs="Times New Roman"/>
        </w:rPr>
      </w:pPr>
      <w:r w:rsidRPr="001D6019">
        <w:rPr>
          <w:rFonts w:ascii="Times New Roman" w:hAnsi="Times New Roman" w:cs="Times New Roman"/>
        </w:rPr>
        <w:t xml:space="preserve"> </w:t>
      </w:r>
    </w:p>
  </w:footnote>
  <w:footnote w:id="70">
    <w:p w:rsidR="000A2792" w:rsidRPr="001D6019" w:rsidRDefault="000A2792" w:rsidP="000A2792">
      <w:pPr>
        <w:pStyle w:val="Textpoznpodarou"/>
        <w:jc w:val="both"/>
        <w:rPr>
          <w:rFonts w:ascii="Times New Roman" w:hAnsi="Times New Roman" w:cs="Times New Roman"/>
        </w:rPr>
      </w:pPr>
      <w:r>
        <w:rPr>
          <w:rStyle w:val="Znakapoznpodarou"/>
        </w:rPr>
        <w:footnoteRef/>
      </w:r>
      <w:r>
        <w:t xml:space="preserve"> </w:t>
      </w:r>
      <w:r w:rsidRPr="001D6019">
        <w:rPr>
          <w:rFonts w:ascii="Times New Roman" w:hAnsi="Times New Roman" w:cs="Times New Roman"/>
        </w:rPr>
        <w:t xml:space="preserve">GOMBÁR, Eduard. </w:t>
      </w:r>
      <w:r w:rsidRPr="001D6019">
        <w:rPr>
          <w:rFonts w:ascii="Times New Roman" w:hAnsi="Times New Roman" w:cs="Times New Roman"/>
          <w:i/>
        </w:rPr>
        <w:t xml:space="preserve">Dramatický půlměsíc: Sýrie, Libye a Írán v procesu transformace. </w:t>
      </w:r>
      <w:r w:rsidRPr="001D6019">
        <w:rPr>
          <w:rFonts w:ascii="Times New Roman" w:hAnsi="Times New Roman" w:cs="Times New Roman"/>
        </w:rPr>
        <w:t>1. Vydání. Praha: Karolinum, 2001, s. 137-138.</w:t>
      </w:r>
    </w:p>
  </w:footnote>
  <w:footnote w:id="71">
    <w:p w:rsidR="000A2792" w:rsidRPr="001D6019" w:rsidRDefault="000A2792" w:rsidP="000A2792">
      <w:pPr>
        <w:pStyle w:val="Textpoznpodarou"/>
        <w:jc w:val="both"/>
        <w:rPr>
          <w:rFonts w:ascii="Times New Roman" w:hAnsi="Times New Roman" w:cs="Times New Roman"/>
        </w:rPr>
      </w:pPr>
      <w:r w:rsidRPr="001D6019">
        <w:rPr>
          <w:rStyle w:val="Znakapoznpodarou"/>
          <w:rFonts w:ascii="Times New Roman" w:hAnsi="Times New Roman" w:cs="Times New Roman"/>
        </w:rPr>
        <w:footnoteRef/>
      </w:r>
      <w:r>
        <w:rPr>
          <w:rFonts w:ascii="Times New Roman" w:hAnsi="Times New Roman" w:cs="Times New Roman"/>
        </w:rPr>
        <w:t xml:space="preserve"> </w:t>
      </w:r>
      <w:proofErr w:type="spellStart"/>
      <w:r w:rsidRPr="001D6019">
        <w:rPr>
          <w:rFonts w:ascii="Times New Roman" w:hAnsi="Times New Roman" w:cs="Times New Roman"/>
          <w:i/>
        </w:rPr>
        <w:t>The</w:t>
      </w:r>
      <w:proofErr w:type="spellEnd"/>
      <w:r w:rsidRPr="001D6019">
        <w:rPr>
          <w:rFonts w:ascii="Times New Roman" w:hAnsi="Times New Roman" w:cs="Times New Roman"/>
          <w:i/>
        </w:rPr>
        <w:t xml:space="preserve"> </w:t>
      </w:r>
      <w:proofErr w:type="spellStart"/>
      <w:r w:rsidRPr="001D6019">
        <w:rPr>
          <w:rFonts w:ascii="Times New Roman" w:hAnsi="Times New Roman" w:cs="Times New Roman"/>
          <w:i/>
        </w:rPr>
        <w:t>Legislative</w:t>
      </w:r>
      <w:proofErr w:type="spellEnd"/>
      <w:r w:rsidRPr="001D6019">
        <w:rPr>
          <w:rFonts w:ascii="Times New Roman" w:hAnsi="Times New Roman" w:cs="Times New Roman"/>
          <w:i/>
        </w:rPr>
        <w:t xml:space="preserve"> </w:t>
      </w:r>
      <w:proofErr w:type="spellStart"/>
      <w:r w:rsidRPr="001D6019">
        <w:rPr>
          <w:rFonts w:ascii="Times New Roman" w:hAnsi="Times New Roman" w:cs="Times New Roman"/>
          <w:i/>
        </w:rPr>
        <w:t>Power</w:t>
      </w:r>
      <w:proofErr w:type="spellEnd"/>
      <w:r w:rsidRPr="001D6019">
        <w:rPr>
          <w:rFonts w:ascii="Times New Roman" w:hAnsi="Times New Roman" w:cs="Times New Roman"/>
          <w:i/>
        </w:rPr>
        <w:t xml:space="preserve">: </w:t>
      </w:r>
      <w:proofErr w:type="spellStart"/>
      <w:r w:rsidRPr="001D6019">
        <w:rPr>
          <w:rFonts w:ascii="Times New Roman" w:hAnsi="Times New Roman" w:cs="Times New Roman"/>
          <w:i/>
        </w:rPr>
        <w:t>The</w:t>
      </w:r>
      <w:proofErr w:type="spellEnd"/>
      <w:r w:rsidRPr="001D6019">
        <w:rPr>
          <w:rFonts w:ascii="Times New Roman" w:hAnsi="Times New Roman" w:cs="Times New Roman"/>
          <w:i/>
        </w:rPr>
        <w:t xml:space="preserve"> </w:t>
      </w:r>
      <w:proofErr w:type="spellStart"/>
      <w:r w:rsidRPr="001D6019">
        <w:rPr>
          <w:rFonts w:ascii="Times New Roman" w:hAnsi="Times New Roman" w:cs="Times New Roman"/>
          <w:i/>
        </w:rPr>
        <w:t>Islamic</w:t>
      </w:r>
      <w:proofErr w:type="spellEnd"/>
      <w:r w:rsidRPr="001D6019">
        <w:rPr>
          <w:rFonts w:ascii="Times New Roman" w:hAnsi="Times New Roman" w:cs="Times New Roman"/>
          <w:i/>
        </w:rPr>
        <w:t xml:space="preserve"> </w:t>
      </w:r>
      <w:proofErr w:type="spellStart"/>
      <w:r w:rsidRPr="001D6019">
        <w:rPr>
          <w:rFonts w:ascii="Times New Roman" w:hAnsi="Times New Roman" w:cs="Times New Roman"/>
          <w:i/>
        </w:rPr>
        <w:t>Consultative</w:t>
      </w:r>
      <w:proofErr w:type="spellEnd"/>
      <w:r w:rsidRPr="001D6019">
        <w:rPr>
          <w:rFonts w:ascii="Times New Roman" w:hAnsi="Times New Roman" w:cs="Times New Roman"/>
          <w:i/>
        </w:rPr>
        <w:t xml:space="preserve"> </w:t>
      </w:r>
      <w:proofErr w:type="spellStart"/>
      <w:r w:rsidRPr="001D6019">
        <w:rPr>
          <w:rFonts w:ascii="Times New Roman" w:hAnsi="Times New Roman" w:cs="Times New Roman"/>
          <w:i/>
        </w:rPr>
        <w:t>Assemby</w:t>
      </w:r>
      <w:proofErr w:type="spellEnd"/>
      <w:r>
        <w:rPr>
          <w:rFonts w:ascii="Times New Roman" w:hAnsi="Times New Roman" w:cs="Times New Roman"/>
          <w:i/>
        </w:rPr>
        <w:t xml:space="preserve"> </w:t>
      </w:r>
      <w:r w:rsidRPr="001D6019">
        <w:rPr>
          <w:rFonts w:ascii="Times New Roman" w:hAnsi="Times New Roman" w:cs="Times New Roman"/>
        </w:rPr>
        <w:t>[online].</w:t>
      </w:r>
      <w:r>
        <w:rPr>
          <w:rFonts w:ascii="Times New Roman" w:hAnsi="Times New Roman" w:cs="Times New Roman"/>
        </w:rPr>
        <w:t xml:space="preserve">iranonline.com, </w:t>
      </w:r>
      <w:r w:rsidRPr="001D6019">
        <w:rPr>
          <w:rFonts w:ascii="Times New Roman" w:hAnsi="Times New Roman" w:cs="Times New Roman"/>
        </w:rPr>
        <w:t xml:space="preserve">1996 [cit. </w:t>
      </w:r>
      <w:proofErr w:type="gramStart"/>
      <w:r>
        <w:rPr>
          <w:rFonts w:ascii="Times New Roman" w:hAnsi="Times New Roman" w:cs="Times New Roman"/>
        </w:rPr>
        <w:t>10.3.2013</w:t>
      </w:r>
      <w:proofErr w:type="gramEnd"/>
      <w:r w:rsidRPr="001D6019">
        <w:rPr>
          <w:rFonts w:ascii="Times New Roman" w:hAnsi="Times New Roman" w:cs="Times New Roman"/>
        </w:rPr>
        <w:t xml:space="preserve">]. Dostupné </w:t>
      </w:r>
      <w:r>
        <w:rPr>
          <w:rFonts w:ascii="Times New Roman" w:hAnsi="Times New Roman" w:cs="Times New Roman"/>
        </w:rPr>
        <w:t xml:space="preserve">na </w:t>
      </w:r>
      <w:r>
        <w:rPr>
          <w:rFonts w:ascii="Times New Roman" w:hAnsi="Times New Roman" w:cs="Times New Roman"/>
          <w:lang w:val="en-US"/>
        </w:rPr>
        <w:t>&lt;</w:t>
      </w:r>
      <w:r w:rsidRPr="001D6019">
        <w:rPr>
          <w:rFonts w:ascii="Times New Roman" w:hAnsi="Times New Roman" w:cs="Times New Roman"/>
        </w:rPr>
        <w:t xml:space="preserve"> http://www.iranonline.com/iran/iran-info/government/constitution-6-1.html</w:t>
      </w:r>
      <w:r>
        <w:rPr>
          <w:rFonts w:ascii="Times New Roman" w:hAnsi="Times New Roman" w:cs="Times New Roman"/>
        </w:rPr>
        <w:t>&gt;.</w:t>
      </w:r>
    </w:p>
  </w:footnote>
  <w:footnote w:id="72">
    <w:p w:rsidR="000A2792" w:rsidRPr="001D6019" w:rsidRDefault="000A2792" w:rsidP="000A2792">
      <w:pPr>
        <w:pStyle w:val="Textpoznpodarou"/>
        <w:jc w:val="both"/>
        <w:rPr>
          <w:rFonts w:ascii="Times New Roman" w:hAnsi="Times New Roman" w:cs="Times New Roman"/>
        </w:rPr>
      </w:pPr>
      <w:r w:rsidRPr="001D6019">
        <w:rPr>
          <w:rStyle w:val="Znakapoznpodarou"/>
          <w:rFonts w:ascii="Times New Roman" w:hAnsi="Times New Roman" w:cs="Times New Roman"/>
        </w:rPr>
        <w:footnoteRef/>
      </w:r>
      <w:r w:rsidRPr="001D6019">
        <w:rPr>
          <w:rFonts w:ascii="Times New Roman" w:hAnsi="Times New Roman" w:cs="Times New Roman"/>
        </w:rPr>
        <w:t xml:space="preserve">  </w:t>
      </w:r>
      <w:proofErr w:type="spellStart"/>
      <w:r w:rsidRPr="001D6019">
        <w:rPr>
          <w:rFonts w:ascii="Times New Roman" w:hAnsi="Times New Roman" w:cs="Times New Roman"/>
        </w:rPr>
        <w:t>The</w:t>
      </w:r>
      <w:proofErr w:type="spellEnd"/>
      <w:r w:rsidRPr="001D6019">
        <w:rPr>
          <w:rFonts w:ascii="Times New Roman" w:hAnsi="Times New Roman" w:cs="Times New Roman"/>
        </w:rPr>
        <w:t xml:space="preserve"> </w:t>
      </w:r>
      <w:proofErr w:type="spellStart"/>
      <w:r w:rsidRPr="001D6019">
        <w:rPr>
          <w:rFonts w:ascii="Times New Roman" w:hAnsi="Times New Roman" w:cs="Times New Roman"/>
          <w:i/>
        </w:rPr>
        <w:t>Legislative</w:t>
      </w:r>
      <w:proofErr w:type="spellEnd"/>
      <w:r w:rsidRPr="001D6019">
        <w:rPr>
          <w:rFonts w:ascii="Times New Roman" w:hAnsi="Times New Roman" w:cs="Times New Roman"/>
          <w:i/>
        </w:rPr>
        <w:t xml:space="preserve"> </w:t>
      </w:r>
      <w:proofErr w:type="spellStart"/>
      <w:r w:rsidRPr="001D6019">
        <w:rPr>
          <w:rFonts w:ascii="Times New Roman" w:hAnsi="Times New Roman" w:cs="Times New Roman"/>
          <w:i/>
        </w:rPr>
        <w:t>Power</w:t>
      </w:r>
      <w:proofErr w:type="spellEnd"/>
      <w:r w:rsidRPr="001D6019">
        <w:rPr>
          <w:rFonts w:ascii="Times New Roman" w:hAnsi="Times New Roman" w:cs="Times New Roman"/>
          <w:i/>
        </w:rPr>
        <w:t xml:space="preserve">: </w:t>
      </w:r>
      <w:proofErr w:type="spellStart"/>
      <w:r w:rsidRPr="001D6019">
        <w:rPr>
          <w:rFonts w:ascii="Times New Roman" w:hAnsi="Times New Roman" w:cs="Times New Roman"/>
          <w:i/>
        </w:rPr>
        <w:t>Powers</w:t>
      </w:r>
      <w:proofErr w:type="spellEnd"/>
      <w:r w:rsidRPr="001D6019">
        <w:rPr>
          <w:rFonts w:ascii="Times New Roman" w:hAnsi="Times New Roman" w:cs="Times New Roman"/>
          <w:i/>
        </w:rPr>
        <w:t xml:space="preserve"> </w:t>
      </w:r>
      <w:proofErr w:type="spellStart"/>
      <w:r w:rsidRPr="001D6019">
        <w:rPr>
          <w:rFonts w:ascii="Times New Roman" w:hAnsi="Times New Roman" w:cs="Times New Roman"/>
          <w:i/>
        </w:rPr>
        <w:t>and</w:t>
      </w:r>
      <w:proofErr w:type="spellEnd"/>
      <w:r w:rsidRPr="001D6019">
        <w:rPr>
          <w:rFonts w:ascii="Times New Roman" w:hAnsi="Times New Roman" w:cs="Times New Roman"/>
          <w:i/>
        </w:rPr>
        <w:t xml:space="preserve"> </w:t>
      </w:r>
      <w:proofErr w:type="spellStart"/>
      <w:r w:rsidRPr="001D6019">
        <w:rPr>
          <w:rFonts w:ascii="Times New Roman" w:hAnsi="Times New Roman" w:cs="Times New Roman"/>
          <w:i/>
        </w:rPr>
        <w:t>Authority</w:t>
      </w:r>
      <w:proofErr w:type="spellEnd"/>
      <w:r w:rsidRPr="001D6019">
        <w:rPr>
          <w:rFonts w:ascii="Times New Roman" w:hAnsi="Times New Roman" w:cs="Times New Roman"/>
          <w:i/>
        </w:rPr>
        <w:t xml:space="preserve"> </w:t>
      </w:r>
      <w:proofErr w:type="spellStart"/>
      <w:r w:rsidRPr="001D6019">
        <w:rPr>
          <w:rFonts w:ascii="Times New Roman" w:hAnsi="Times New Roman" w:cs="Times New Roman"/>
          <w:i/>
        </w:rPr>
        <w:t>of</w:t>
      </w:r>
      <w:proofErr w:type="spellEnd"/>
      <w:r w:rsidRPr="001D6019">
        <w:rPr>
          <w:rFonts w:ascii="Times New Roman" w:hAnsi="Times New Roman" w:cs="Times New Roman"/>
          <w:i/>
        </w:rPr>
        <w:t xml:space="preserve"> </w:t>
      </w:r>
      <w:proofErr w:type="spellStart"/>
      <w:r w:rsidRPr="001D6019">
        <w:rPr>
          <w:rFonts w:ascii="Times New Roman" w:hAnsi="Times New Roman" w:cs="Times New Roman"/>
          <w:i/>
        </w:rPr>
        <w:t>The</w:t>
      </w:r>
      <w:proofErr w:type="spellEnd"/>
      <w:r w:rsidRPr="001D6019">
        <w:rPr>
          <w:rFonts w:ascii="Times New Roman" w:hAnsi="Times New Roman" w:cs="Times New Roman"/>
          <w:i/>
        </w:rPr>
        <w:t xml:space="preserve"> </w:t>
      </w:r>
      <w:proofErr w:type="spellStart"/>
      <w:r w:rsidRPr="001D6019">
        <w:rPr>
          <w:rFonts w:ascii="Times New Roman" w:hAnsi="Times New Roman" w:cs="Times New Roman"/>
          <w:i/>
        </w:rPr>
        <w:t>Islamic</w:t>
      </w:r>
      <w:proofErr w:type="spellEnd"/>
      <w:r w:rsidRPr="001D6019">
        <w:rPr>
          <w:rFonts w:ascii="Times New Roman" w:hAnsi="Times New Roman" w:cs="Times New Roman"/>
          <w:i/>
        </w:rPr>
        <w:t xml:space="preserve"> </w:t>
      </w:r>
      <w:proofErr w:type="spellStart"/>
      <w:r w:rsidRPr="001D6019">
        <w:rPr>
          <w:rFonts w:ascii="Times New Roman" w:hAnsi="Times New Roman" w:cs="Times New Roman"/>
          <w:i/>
        </w:rPr>
        <w:t>Consultative</w:t>
      </w:r>
      <w:proofErr w:type="spellEnd"/>
      <w:r w:rsidRPr="001D6019">
        <w:rPr>
          <w:rFonts w:ascii="Times New Roman" w:hAnsi="Times New Roman" w:cs="Times New Roman"/>
          <w:i/>
        </w:rPr>
        <w:t xml:space="preserve"> </w:t>
      </w:r>
      <w:proofErr w:type="spellStart"/>
      <w:r w:rsidRPr="001D6019">
        <w:rPr>
          <w:rFonts w:ascii="Times New Roman" w:hAnsi="Times New Roman" w:cs="Times New Roman"/>
          <w:i/>
        </w:rPr>
        <w:t>Assembly</w:t>
      </w:r>
      <w:proofErr w:type="spellEnd"/>
      <w:r>
        <w:rPr>
          <w:rFonts w:ascii="Times New Roman" w:hAnsi="Times New Roman" w:cs="Times New Roman"/>
          <w:i/>
        </w:rPr>
        <w:t xml:space="preserve"> </w:t>
      </w:r>
      <w:r w:rsidRPr="001D6019">
        <w:rPr>
          <w:rFonts w:ascii="Times New Roman" w:hAnsi="Times New Roman" w:cs="Times New Roman"/>
        </w:rPr>
        <w:t>[online].</w:t>
      </w:r>
      <w:r>
        <w:rPr>
          <w:rFonts w:ascii="Times New Roman" w:hAnsi="Times New Roman" w:cs="Times New Roman"/>
        </w:rPr>
        <w:t xml:space="preserve"> Iranonline.com,</w:t>
      </w:r>
      <w:r w:rsidRPr="001D6019">
        <w:rPr>
          <w:rFonts w:ascii="Times New Roman" w:hAnsi="Times New Roman" w:cs="Times New Roman"/>
        </w:rPr>
        <w:t xml:space="preserve"> 1996 [cit. </w:t>
      </w:r>
      <w:r>
        <w:rPr>
          <w:rFonts w:ascii="Times New Roman" w:hAnsi="Times New Roman" w:cs="Times New Roman"/>
        </w:rPr>
        <w:t>10. 3. 2012</w:t>
      </w:r>
      <w:r w:rsidRPr="001D6019">
        <w:rPr>
          <w:rFonts w:ascii="Times New Roman" w:hAnsi="Times New Roman" w:cs="Times New Roman"/>
        </w:rPr>
        <w:t xml:space="preserve">]. Dostupné </w:t>
      </w:r>
      <w:r>
        <w:rPr>
          <w:rFonts w:ascii="Times New Roman" w:hAnsi="Times New Roman" w:cs="Times New Roman"/>
        </w:rPr>
        <w:t xml:space="preserve">na </w:t>
      </w:r>
      <w:r>
        <w:rPr>
          <w:rFonts w:ascii="Times New Roman" w:hAnsi="Times New Roman" w:cs="Times New Roman"/>
          <w:lang w:val="en-US"/>
        </w:rPr>
        <w:t>&lt;</w:t>
      </w:r>
      <w:r w:rsidRPr="001D6019">
        <w:rPr>
          <w:rFonts w:ascii="Times New Roman" w:hAnsi="Times New Roman" w:cs="Times New Roman"/>
        </w:rPr>
        <w:t xml:space="preserve"> http://www.iranonline.com/iran/iran-info/government/constitution-6-2.html</w:t>
      </w:r>
      <w:r>
        <w:rPr>
          <w:rFonts w:ascii="Times New Roman" w:hAnsi="Times New Roman" w:cs="Times New Roman"/>
        </w:rPr>
        <w:t>&gt;.</w:t>
      </w:r>
    </w:p>
  </w:footnote>
  <w:footnote w:id="73">
    <w:p w:rsidR="000A2792" w:rsidRPr="00DB1916" w:rsidRDefault="000A2792" w:rsidP="000A2792">
      <w:pPr>
        <w:pStyle w:val="Textpoznpodarou"/>
        <w:jc w:val="both"/>
        <w:rPr>
          <w:rFonts w:ascii="Times New Roman" w:hAnsi="Times New Roman" w:cs="Times New Roman"/>
        </w:rPr>
      </w:pPr>
      <w:r>
        <w:rPr>
          <w:rStyle w:val="Znakapoznpodarou"/>
        </w:rPr>
        <w:footnoteRef/>
      </w:r>
      <w:r>
        <w:t xml:space="preserve"> </w:t>
      </w:r>
      <w:proofErr w:type="spellStart"/>
      <w:r w:rsidRPr="00DB1916">
        <w:rPr>
          <w:rFonts w:ascii="Times New Roman" w:hAnsi="Times New Roman" w:cs="Times New Roman"/>
          <w:i/>
        </w:rPr>
        <w:t>Islamic</w:t>
      </w:r>
      <w:proofErr w:type="spellEnd"/>
      <w:r w:rsidRPr="00DB1916">
        <w:rPr>
          <w:rFonts w:ascii="Times New Roman" w:hAnsi="Times New Roman" w:cs="Times New Roman"/>
          <w:i/>
        </w:rPr>
        <w:t xml:space="preserve"> </w:t>
      </w:r>
      <w:proofErr w:type="spellStart"/>
      <w:r w:rsidRPr="00DB1916">
        <w:rPr>
          <w:rFonts w:ascii="Times New Roman" w:hAnsi="Times New Roman" w:cs="Times New Roman"/>
          <w:i/>
        </w:rPr>
        <w:t>Republic</w:t>
      </w:r>
      <w:proofErr w:type="spellEnd"/>
      <w:r w:rsidRPr="00DB1916">
        <w:rPr>
          <w:rFonts w:ascii="Times New Roman" w:hAnsi="Times New Roman" w:cs="Times New Roman"/>
          <w:i/>
        </w:rPr>
        <w:t xml:space="preserve"> </w:t>
      </w:r>
      <w:proofErr w:type="spellStart"/>
      <w:r w:rsidRPr="00DB1916">
        <w:rPr>
          <w:rFonts w:ascii="Times New Roman" w:hAnsi="Times New Roman" w:cs="Times New Roman"/>
          <w:i/>
        </w:rPr>
        <w:t>of</w:t>
      </w:r>
      <w:proofErr w:type="spellEnd"/>
      <w:r w:rsidRPr="00DB1916">
        <w:rPr>
          <w:rFonts w:ascii="Times New Roman" w:hAnsi="Times New Roman" w:cs="Times New Roman"/>
          <w:i/>
        </w:rPr>
        <w:t xml:space="preserve"> </w:t>
      </w:r>
      <w:proofErr w:type="spellStart"/>
      <w:r w:rsidRPr="00DB1916">
        <w:rPr>
          <w:rFonts w:ascii="Times New Roman" w:hAnsi="Times New Roman" w:cs="Times New Roman"/>
          <w:i/>
        </w:rPr>
        <w:t>Iran</w:t>
      </w:r>
      <w:proofErr w:type="spellEnd"/>
      <w:r w:rsidRPr="00DB1916">
        <w:rPr>
          <w:rFonts w:ascii="Times New Roman" w:hAnsi="Times New Roman" w:cs="Times New Roman"/>
          <w:i/>
        </w:rPr>
        <w:t xml:space="preserve">, </w:t>
      </w:r>
      <w:proofErr w:type="spellStart"/>
      <w:r w:rsidRPr="00DB1916">
        <w:rPr>
          <w:rFonts w:ascii="Times New Roman" w:hAnsi="Times New Roman" w:cs="Times New Roman"/>
          <w:i/>
        </w:rPr>
        <w:t>The</w:t>
      </w:r>
      <w:proofErr w:type="spellEnd"/>
      <w:r w:rsidRPr="00DB1916">
        <w:rPr>
          <w:rFonts w:ascii="Times New Roman" w:hAnsi="Times New Roman" w:cs="Times New Roman"/>
          <w:i/>
        </w:rPr>
        <w:t xml:space="preserve"> </w:t>
      </w:r>
      <w:proofErr w:type="spellStart"/>
      <w:r w:rsidRPr="00DB1916">
        <w:rPr>
          <w:rFonts w:ascii="Times New Roman" w:hAnsi="Times New Roman" w:cs="Times New Roman"/>
          <w:i/>
        </w:rPr>
        <w:t>Legislative</w:t>
      </w:r>
      <w:proofErr w:type="spellEnd"/>
      <w:r w:rsidRPr="00DB1916">
        <w:rPr>
          <w:rFonts w:ascii="Times New Roman" w:hAnsi="Times New Roman" w:cs="Times New Roman"/>
          <w:i/>
        </w:rPr>
        <w:t xml:space="preserve"> </w:t>
      </w:r>
      <w:r w:rsidRPr="00DB1916">
        <w:rPr>
          <w:rFonts w:ascii="Times New Roman" w:hAnsi="Times New Roman" w:cs="Times New Roman"/>
        </w:rPr>
        <w:t>[online]</w:t>
      </w:r>
      <w:r w:rsidRPr="00DB1916">
        <w:rPr>
          <w:rFonts w:ascii="Times New Roman" w:hAnsi="Times New Roman" w:cs="Times New Roman"/>
          <w:i/>
        </w:rPr>
        <w:t>.</w:t>
      </w:r>
      <w:r w:rsidRPr="00DB1916">
        <w:rPr>
          <w:rFonts w:ascii="Times New Roman" w:hAnsi="Times New Roman" w:cs="Times New Roman"/>
        </w:rPr>
        <w:t xml:space="preserve"> Iranonline.com, </w:t>
      </w:r>
      <w:proofErr w:type="gramStart"/>
      <w:r w:rsidRPr="00DB1916">
        <w:rPr>
          <w:rFonts w:ascii="Times New Roman" w:hAnsi="Times New Roman" w:cs="Times New Roman"/>
        </w:rPr>
        <w:t>1.12. 2006</w:t>
      </w:r>
      <w:proofErr w:type="gramEnd"/>
      <w:r w:rsidRPr="00DB1916">
        <w:rPr>
          <w:rFonts w:ascii="Times New Roman" w:hAnsi="Times New Roman" w:cs="Times New Roman"/>
        </w:rPr>
        <w:t xml:space="preserve"> [cit. </w:t>
      </w:r>
      <w:proofErr w:type="gramStart"/>
      <w:r w:rsidRPr="00DB1916">
        <w:rPr>
          <w:rFonts w:ascii="Times New Roman" w:hAnsi="Times New Roman" w:cs="Times New Roman"/>
        </w:rPr>
        <w:t>4.3.2013</w:t>
      </w:r>
      <w:proofErr w:type="gramEnd"/>
      <w:r w:rsidRPr="00DB1916">
        <w:rPr>
          <w:rFonts w:ascii="Times New Roman" w:hAnsi="Times New Roman" w:cs="Times New Roman"/>
        </w:rPr>
        <w:t xml:space="preserve">]. Dostupné </w:t>
      </w:r>
      <w:proofErr w:type="gramStart"/>
      <w:r w:rsidRPr="00DB1916">
        <w:rPr>
          <w:rFonts w:ascii="Times New Roman" w:hAnsi="Times New Roman" w:cs="Times New Roman"/>
        </w:rPr>
        <w:t>na</w:t>
      </w:r>
      <w:proofErr w:type="gramEnd"/>
    </w:p>
    <w:p w:rsidR="000A2792" w:rsidRDefault="000A2792" w:rsidP="000A2792">
      <w:pPr>
        <w:pStyle w:val="Textpoznpodarou"/>
        <w:jc w:val="both"/>
      </w:pPr>
      <w:r w:rsidRPr="00DB1916">
        <w:rPr>
          <w:rFonts w:ascii="Times New Roman" w:hAnsi="Times New Roman" w:cs="Times New Roman"/>
        </w:rPr>
        <w:t xml:space="preserve">  &lt; http://www.iranonline.com/iran/iran-info/government/legislative.html&gt;</w:t>
      </w:r>
      <w:r>
        <w:rPr>
          <w:rFonts w:ascii="Times New Roman" w:hAnsi="Times New Roman" w:cs="Times New Roman"/>
        </w:rPr>
        <w:t xml:space="preserve">.   </w:t>
      </w:r>
      <w:r>
        <w:t xml:space="preserve">                     </w:t>
      </w:r>
    </w:p>
  </w:footnote>
  <w:footnote w:id="74">
    <w:p w:rsidR="000A2792" w:rsidRDefault="000A2792" w:rsidP="000A2792">
      <w:pPr>
        <w:pStyle w:val="Textpoznpodarou"/>
      </w:pPr>
      <w:r>
        <w:rPr>
          <w:rStyle w:val="Znakapoznpodarou"/>
        </w:rPr>
        <w:footnoteRef/>
      </w:r>
      <w:r>
        <w:t xml:space="preserve">  </w:t>
      </w:r>
      <w:r w:rsidRPr="00BF255F">
        <w:rPr>
          <w:rFonts w:ascii="Times New Roman" w:hAnsi="Times New Roman" w:cs="Times New Roman"/>
        </w:rPr>
        <w:t>BEZOUŠKOVÁ, Lenka. O státoprávním uspořádání Íránu v ústavě z roku</w:t>
      </w:r>
      <w:r w:rsidRPr="00BF255F">
        <w:rPr>
          <w:rFonts w:ascii="Times New Roman" w:hAnsi="Times New Roman" w:cs="Times New Roman"/>
          <w:i/>
        </w:rPr>
        <w:t xml:space="preserve"> </w:t>
      </w:r>
      <w:r w:rsidRPr="00BF255F">
        <w:rPr>
          <w:rFonts w:ascii="Times New Roman" w:hAnsi="Times New Roman" w:cs="Times New Roman"/>
        </w:rPr>
        <w:t xml:space="preserve">1979. </w:t>
      </w:r>
      <w:r w:rsidRPr="00BF255F">
        <w:rPr>
          <w:rFonts w:ascii="Times New Roman" w:hAnsi="Times New Roman" w:cs="Times New Roman"/>
          <w:i/>
        </w:rPr>
        <w:t>Právník</w:t>
      </w:r>
      <w:r w:rsidRPr="00BF255F">
        <w:rPr>
          <w:rFonts w:ascii="Times New Roman" w:hAnsi="Times New Roman" w:cs="Times New Roman"/>
        </w:rPr>
        <w:t xml:space="preserve">, 2008, </w:t>
      </w:r>
      <w:proofErr w:type="spellStart"/>
      <w:r w:rsidRPr="00BF255F">
        <w:rPr>
          <w:rFonts w:ascii="Times New Roman" w:hAnsi="Times New Roman" w:cs="Times New Roman"/>
        </w:rPr>
        <w:t>roč</w:t>
      </w:r>
      <w:proofErr w:type="spellEnd"/>
      <w:r w:rsidRPr="00BF255F">
        <w:rPr>
          <w:rFonts w:ascii="Times New Roman" w:hAnsi="Times New Roman" w:cs="Times New Roman"/>
        </w:rPr>
        <w:t>. 147, č. 7, s. 785- 804</w:t>
      </w:r>
      <w:r>
        <w:rPr>
          <w:rFonts w:ascii="Times New Roman" w:hAnsi="Times New Roman" w:cs="Times New Roman"/>
        </w:rPr>
        <w:t>.</w:t>
      </w:r>
    </w:p>
  </w:footnote>
  <w:footnote w:id="75">
    <w:p w:rsidR="000A2792" w:rsidRPr="001D6019" w:rsidRDefault="000A2792" w:rsidP="000A2792">
      <w:pPr>
        <w:pStyle w:val="Textpoznpodarou"/>
        <w:jc w:val="both"/>
        <w:rPr>
          <w:rFonts w:ascii="Times New Roman" w:hAnsi="Times New Roman" w:cs="Times New Roman"/>
        </w:rPr>
      </w:pPr>
      <w:r w:rsidRPr="001D6019">
        <w:rPr>
          <w:rStyle w:val="Znakapoznpodarou"/>
          <w:rFonts w:ascii="Times New Roman" w:hAnsi="Times New Roman" w:cs="Times New Roman"/>
        </w:rPr>
        <w:footnoteRef/>
      </w:r>
      <w:r w:rsidRPr="001D6019">
        <w:rPr>
          <w:rFonts w:ascii="Times New Roman" w:hAnsi="Times New Roman" w:cs="Times New Roman"/>
        </w:rPr>
        <w:t xml:space="preserve"> BEZOUŠKOVÁ, Lenka. O státoprávním uspořádání Íránu v ústavě z roku</w:t>
      </w:r>
      <w:r w:rsidRPr="001D6019">
        <w:rPr>
          <w:rFonts w:ascii="Times New Roman" w:hAnsi="Times New Roman" w:cs="Times New Roman"/>
          <w:i/>
        </w:rPr>
        <w:t xml:space="preserve"> </w:t>
      </w:r>
      <w:r w:rsidRPr="001D6019">
        <w:rPr>
          <w:rFonts w:ascii="Times New Roman" w:hAnsi="Times New Roman" w:cs="Times New Roman"/>
        </w:rPr>
        <w:t xml:space="preserve">1979. </w:t>
      </w:r>
      <w:r w:rsidRPr="001D6019">
        <w:rPr>
          <w:rFonts w:ascii="Times New Roman" w:hAnsi="Times New Roman" w:cs="Times New Roman"/>
          <w:i/>
        </w:rPr>
        <w:t>Právník</w:t>
      </w:r>
      <w:r w:rsidRPr="001D6019">
        <w:rPr>
          <w:rFonts w:ascii="Times New Roman" w:hAnsi="Times New Roman" w:cs="Times New Roman"/>
        </w:rPr>
        <w:t xml:space="preserve">, 2008, </w:t>
      </w:r>
      <w:proofErr w:type="spellStart"/>
      <w:r w:rsidRPr="001D6019">
        <w:rPr>
          <w:rFonts w:ascii="Times New Roman" w:hAnsi="Times New Roman" w:cs="Times New Roman"/>
        </w:rPr>
        <w:t>roč</w:t>
      </w:r>
      <w:proofErr w:type="spellEnd"/>
      <w:r w:rsidRPr="001D6019">
        <w:rPr>
          <w:rFonts w:ascii="Times New Roman" w:hAnsi="Times New Roman" w:cs="Times New Roman"/>
        </w:rPr>
        <w:t>. 147, č. 7, s. 785- 804</w:t>
      </w:r>
      <w:r>
        <w:rPr>
          <w:rFonts w:ascii="Times New Roman" w:hAnsi="Times New Roman" w:cs="Times New Roman"/>
        </w:rPr>
        <w:t>.</w:t>
      </w:r>
    </w:p>
  </w:footnote>
  <w:footnote w:id="76">
    <w:p w:rsidR="000A2792" w:rsidRPr="00BC491E" w:rsidRDefault="000A2792" w:rsidP="000A2792">
      <w:pPr>
        <w:autoSpaceDE w:val="0"/>
        <w:autoSpaceDN w:val="0"/>
        <w:adjustRightInd w:val="0"/>
        <w:spacing w:after="0" w:line="240" w:lineRule="auto"/>
        <w:jc w:val="both"/>
        <w:rPr>
          <w:sz w:val="20"/>
          <w:szCs w:val="20"/>
        </w:rPr>
      </w:pPr>
      <w:r w:rsidRPr="001D6019">
        <w:rPr>
          <w:rStyle w:val="Znakapoznpodarou"/>
          <w:rFonts w:ascii="Times New Roman" w:hAnsi="Times New Roman" w:cs="Times New Roman"/>
          <w:sz w:val="20"/>
          <w:szCs w:val="20"/>
        </w:rPr>
        <w:footnoteRef/>
      </w:r>
      <w:r w:rsidRPr="001D6019">
        <w:rPr>
          <w:rFonts w:ascii="Times New Roman" w:hAnsi="Times New Roman" w:cs="Times New Roman"/>
          <w:sz w:val="20"/>
          <w:szCs w:val="20"/>
        </w:rPr>
        <w:t xml:space="preserve">  FARANI</w:t>
      </w:r>
      <w:r w:rsidRPr="001D6019">
        <w:rPr>
          <w:rFonts w:ascii="Times New Roman" w:hAnsi="Times New Roman" w:cs="Times New Roman"/>
          <w:color w:val="000000"/>
          <w:sz w:val="20"/>
          <w:szCs w:val="20"/>
        </w:rPr>
        <w:t xml:space="preserve">, A. </w:t>
      </w:r>
      <w:proofErr w:type="spellStart"/>
      <w:r w:rsidRPr="001D6019">
        <w:rPr>
          <w:rFonts w:ascii="Times New Roman" w:hAnsi="Times New Roman" w:cs="Times New Roman"/>
          <w:i/>
          <w:sz w:val="20"/>
          <w:szCs w:val="20"/>
        </w:rPr>
        <w:t>The</w:t>
      </w:r>
      <w:proofErr w:type="spellEnd"/>
      <w:r w:rsidRPr="001D6019">
        <w:rPr>
          <w:rFonts w:ascii="Times New Roman" w:hAnsi="Times New Roman" w:cs="Times New Roman"/>
          <w:i/>
          <w:sz w:val="20"/>
          <w:szCs w:val="20"/>
        </w:rPr>
        <w:t xml:space="preserve"> </w:t>
      </w:r>
      <w:proofErr w:type="spellStart"/>
      <w:r w:rsidRPr="001D6019">
        <w:rPr>
          <w:rFonts w:ascii="Times New Roman" w:hAnsi="Times New Roman" w:cs="Times New Roman"/>
          <w:i/>
          <w:sz w:val="20"/>
          <w:szCs w:val="20"/>
        </w:rPr>
        <w:t>Expediency</w:t>
      </w:r>
      <w:proofErr w:type="spellEnd"/>
      <w:r w:rsidRPr="001D6019">
        <w:rPr>
          <w:rFonts w:ascii="Times New Roman" w:hAnsi="Times New Roman" w:cs="Times New Roman"/>
          <w:i/>
          <w:sz w:val="20"/>
          <w:szCs w:val="20"/>
        </w:rPr>
        <w:t xml:space="preserve"> </w:t>
      </w:r>
      <w:proofErr w:type="spellStart"/>
      <w:r w:rsidRPr="001D6019">
        <w:rPr>
          <w:rFonts w:ascii="Times New Roman" w:hAnsi="Times New Roman" w:cs="Times New Roman"/>
          <w:i/>
          <w:sz w:val="20"/>
          <w:szCs w:val="20"/>
        </w:rPr>
        <w:t>Discernment</w:t>
      </w:r>
      <w:proofErr w:type="spellEnd"/>
      <w:r w:rsidRPr="001D6019">
        <w:rPr>
          <w:rFonts w:ascii="Times New Roman" w:hAnsi="Times New Roman" w:cs="Times New Roman"/>
          <w:i/>
          <w:sz w:val="20"/>
          <w:szCs w:val="20"/>
        </w:rPr>
        <w:t xml:space="preserve"> </w:t>
      </w:r>
      <w:proofErr w:type="spellStart"/>
      <w:r w:rsidRPr="001D6019">
        <w:rPr>
          <w:rFonts w:ascii="Times New Roman" w:hAnsi="Times New Roman" w:cs="Times New Roman"/>
          <w:i/>
          <w:sz w:val="20"/>
          <w:szCs w:val="20"/>
        </w:rPr>
        <w:t>Council</w:t>
      </w:r>
      <w:proofErr w:type="spellEnd"/>
      <w:r w:rsidRPr="001D6019">
        <w:rPr>
          <w:rFonts w:ascii="Times New Roman" w:hAnsi="Times New Roman" w:cs="Times New Roman"/>
          <w:i/>
          <w:sz w:val="20"/>
          <w:szCs w:val="20"/>
        </w:rPr>
        <w:t xml:space="preserve"> </w:t>
      </w:r>
      <w:proofErr w:type="spellStart"/>
      <w:r w:rsidRPr="001D6019">
        <w:rPr>
          <w:rFonts w:ascii="Times New Roman" w:hAnsi="Times New Roman" w:cs="Times New Roman"/>
          <w:i/>
          <w:sz w:val="20"/>
          <w:szCs w:val="20"/>
        </w:rPr>
        <w:t>of</w:t>
      </w:r>
      <w:proofErr w:type="spellEnd"/>
      <w:r w:rsidRPr="001D6019">
        <w:rPr>
          <w:rFonts w:ascii="Times New Roman" w:hAnsi="Times New Roman" w:cs="Times New Roman"/>
          <w:i/>
          <w:sz w:val="20"/>
          <w:szCs w:val="20"/>
        </w:rPr>
        <w:t xml:space="preserve"> </w:t>
      </w:r>
      <w:proofErr w:type="spellStart"/>
      <w:r w:rsidRPr="001D6019">
        <w:rPr>
          <w:rFonts w:ascii="Times New Roman" w:hAnsi="Times New Roman" w:cs="Times New Roman"/>
          <w:i/>
          <w:sz w:val="20"/>
          <w:szCs w:val="20"/>
        </w:rPr>
        <w:t>the</w:t>
      </w:r>
      <w:proofErr w:type="spellEnd"/>
      <w:r w:rsidRPr="001D6019">
        <w:rPr>
          <w:rFonts w:ascii="Times New Roman" w:hAnsi="Times New Roman" w:cs="Times New Roman"/>
          <w:i/>
          <w:sz w:val="20"/>
          <w:szCs w:val="20"/>
        </w:rPr>
        <w:t xml:space="preserve"> </w:t>
      </w:r>
      <w:proofErr w:type="spellStart"/>
      <w:r w:rsidRPr="001D6019">
        <w:rPr>
          <w:rFonts w:ascii="Times New Roman" w:hAnsi="Times New Roman" w:cs="Times New Roman"/>
          <w:i/>
          <w:sz w:val="20"/>
          <w:szCs w:val="20"/>
        </w:rPr>
        <w:t>System</w:t>
      </w:r>
      <w:proofErr w:type="spellEnd"/>
      <w:r w:rsidRPr="001D6019">
        <w:rPr>
          <w:rFonts w:ascii="Times New Roman" w:hAnsi="Times New Roman" w:cs="Times New Roman"/>
          <w:sz w:val="20"/>
          <w:szCs w:val="20"/>
        </w:rPr>
        <w:t xml:space="preserve"> </w:t>
      </w:r>
      <w:r w:rsidRPr="001D6019">
        <w:rPr>
          <w:rFonts w:ascii="Times New Roman" w:hAnsi="Times New Roman" w:cs="Times New Roman"/>
          <w:color w:val="000000"/>
          <w:sz w:val="20"/>
          <w:szCs w:val="20"/>
        </w:rPr>
        <w:t xml:space="preserve">[online].iranonline.com, 4. 11. 1997 [cit. </w:t>
      </w:r>
      <w:proofErr w:type="gramStart"/>
      <w:r w:rsidRPr="001D6019">
        <w:rPr>
          <w:rFonts w:ascii="Times New Roman" w:hAnsi="Times New Roman" w:cs="Times New Roman"/>
          <w:color w:val="000000"/>
          <w:sz w:val="20"/>
          <w:szCs w:val="20"/>
        </w:rPr>
        <w:t>4.3. 2013</w:t>
      </w:r>
      <w:proofErr w:type="gramEnd"/>
      <w:r w:rsidRPr="001D6019">
        <w:rPr>
          <w:rFonts w:ascii="Times New Roman" w:hAnsi="Times New Roman" w:cs="Times New Roman"/>
          <w:color w:val="000000"/>
          <w:sz w:val="20"/>
          <w:szCs w:val="20"/>
        </w:rPr>
        <w:t>]. Dostupné na &lt;</w:t>
      </w:r>
      <w:r w:rsidRPr="001D6019">
        <w:rPr>
          <w:rFonts w:ascii="Times New Roman" w:hAnsi="Times New Roman" w:cs="Times New Roman"/>
          <w:sz w:val="20"/>
          <w:szCs w:val="20"/>
        </w:rPr>
        <w:t xml:space="preserve"> http://www.iranonline.com/iran/iran-info/government/Expediency.html</w:t>
      </w:r>
      <w:r w:rsidRPr="001D6019">
        <w:rPr>
          <w:rFonts w:ascii="Times New Roman" w:hAnsi="Times New Roman" w:cs="Times New Roman"/>
          <w:color w:val="000000"/>
          <w:sz w:val="20"/>
          <w:szCs w:val="20"/>
        </w:rPr>
        <w:t>&gt;.</w:t>
      </w:r>
      <w:r w:rsidRPr="00BC491E">
        <w:rPr>
          <w:sz w:val="20"/>
          <w:szCs w:val="20"/>
        </w:rPr>
        <w:t xml:space="preserve">                     </w:t>
      </w:r>
    </w:p>
  </w:footnote>
  <w:footnote w:id="77">
    <w:p w:rsidR="000A2792" w:rsidRPr="001D6019" w:rsidRDefault="000A2792" w:rsidP="000A2792">
      <w:pPr>
        <w:pStyle w:val="Textpoznpodarou"/>
        <w:jc w:val="both"/>
        <w:rPr>
          <w:rFonts w:ascii="Times New Roman" w:hAnsi="Times New Roman" w:cs="Times New Roman"/>
        </w:rPr>
      </w:pPr>
      <w:r>
        <w:rPr>
          <w:rStyle w:val="Znakapoznpodarou"/>
        </w:rPr>
        <w:footnoteRef/>
      </w:r>
      <w:r>
        <w:t xml:space="preserve">  </w:t>
      </w:r>
      <w:proofErr w:type="spellStart"/>
      <w:r w:rsidRPr="001D6019">
        <w:rPr>
          <w:rFonts w:ascii="Times New Roman" w:hAnsi="Times New Roman" w:cs="Times New Roman"/>
          <w:i/>
        </w:rPr>
        <w:t>Executive</w:t>
      </w:r>
      <w:proofErr w:type="spellEnd"/>
      <w:r w:rsidRPr="001D6019">
        <w:rPr>
          <w:rFonts w:ascii="Times New Roman" w:hAnsi="Times New Roman" w:cs="Times New Roman"/>
          <w:i/>
        </w:rPr>
        <w:t xml:space="preserve"> </w:t>
      </w:r>
      <w:proofErr w:type="spellStart"/>
      <w:r w:rsidRPr="001D6019">
        <w:rPr>
          <w:rFonts w:ascii="Times New Roman" w:hAnsi="Times New Roman" w:cs="Times New Roman"/>
          <w:i/>
        </w:rPr>
        <w:t>Power</w:t>
      </w:r>
      <w:proofErr w:type="spellEnd"/>
      <w:r w:rsidRPr="001D6019">
        <w:rPr>
          <w:rFonts w:ascii="Times New Roman" w:hAnsi="Times New Roman" w:cs="Times New Roman"/>
          <w:i/>
        </w:rPr>
        <w:t xml:space="preserve">: </w:t>
      </w:r>
      <w:proofErr w:type="spellStart"/>
      <w:r w:rsidRPr="001D6019">
        <w:rPr>
          <w:rFonts w:ascii="Times New Roman" w:hAnsi="Times New Roman" w:cs="Times New Roman"/>
          <w:i/>
        </w:rPr>
        <w:t>The</w:t>
      </w:r>
      <w:proofErr w:type="spellEnd"/>
      <w:r w:rsidRPr="001D6019">
        <w:rPr>
          <w:rFonts w:ascii="Times New Roman" w:hAnsi="Times New Roman" w:cs="Times New Roman"/>
          <w:i/>
        </w:rPr>
        <w:t xml:space="preserve"> </w:t>
      </w:r>
      <w:proofErr w:type="spellStart"/>
      <w:r w:rsidRPr="001D6019">
        <w:rPr>
          <w:rFonts w:ascii="Times New Roman" w:hAnsi="Times New Roman" w:cs="Times New Roman"/>
          <w:i/>
        </w:rPr>
        <w:t>Presidency</w:t>
      </w:r>
      <w:proofErr w:type="spellEnd"/>
      <w:r w:rsidRPr="001D6019">
        <w:rPr>
          <w:rFonts w:ascii="Times New Roman" w:hAnsi="Times New Roman" w:cs="Times New Roman"/>
          <w:i/>
        </w:rPr>
        <w:t xml:space="preserve"> </w:t>
      </w:r>
      <w:r w:rsidRPr="001D6019">
        <w:rPr>
          <w:rFonts w:ascii="Times New Roman" w:hAnsi="Times New Roman" w:cs="Times New Roman"/>
          <w:lang w:val="en-US"/>
        </w:rPr>
        <w:t>[online]</w:t>
      </w:r>
      <w:r w:rsidRPr="001D6019">
        <w:rPr>
          <w:rFonts w:ascii="Times New Roman" w:hAnsi="Times New Roman" w:cs="Times New Roman"/>
        </w:rPr>
        <w:t xml:space="preserve">. </w:t>
      </w:r>
      <w:r w:rsidRPr="001D6019">
        <w:rPr>
          <w:rFonts w:ascii="Times New Roman" w:hAnsi="Times New Roman" w:cs="Times New Roman"/>
          <w:iCs/>
        </w:rPr>
        <w:t>Iranonline.com</w:t>
      </w:r>
      <w:r w:rsidRPr="001D6019">
        <w:rPr>
          <w:rFonts w:ascii="Times New Roman" w:hAnsi="Times New Roman" w:cs="Times New Roman"/>
        </w:rPr>
        <w:t xml:space="preserve"> , 1996 [cit.</w:t>
      </w:r>
      <w:r>
        <w:rPr>
          <w:rFonts w:ascii="Times New Roman" w:hAnsi="Times New Roman" w:cs="Times New Roman"/>
        </w:rPr>
        <w:t xml:space="preserve"> </w:t>
      </w:r>
      <w:proofErr w:type="gramStart"/>
      <w:r w:rsidRPr="001D6019">
        <w:rPr>
          <w:rFonts w:ascii="Times New Roman" w:hAnsi="Times New Roman" w:cs="Times New Roman"/>
        </w:rPr>
        <w:t>10.3.2012</w:t>
      </w:r>
      <w:proofErr w:type="gramEnd"/>
      <w:r w:rsidRPr="001D6019">
        <w:rPr>
          <w:rFonts w:ascii="Times New Roman" w:hAnsi="Times New Roman" w:cs="Times New Roman"/>
        </w:rPr>
        <w:t xml:space="preserve">]. Dostupné na </w:t>
      </w:r>
      <w:r w:rsidRPr="001D6019">
        <w:rPr>
          <w:rFonts w:ascii="Times New Roman" w:hAnsi="Times New Roman" w:cs="Times New Roman"/>
          <w:lang w:val="en-US"/>
        </w:rPr>
        <w:t>&lt;</w:t>
      </w:r>
      <w:r w:rsidRPr="001D6019">
        <w:rPr>
          <w:rFonts w:ascii="Times New Roman" w:hAnsi="Times New Roman" w:cs="Times New Roman"/>
        </w:rPr>
        <w:t>http://www.iranonline.com/iran/iran-info/government/constitution-9-1.html&gt;.</w:t>
      </w:r>
    </w:p>
  </w:footnote>
  <w:footnote w:id="78">
    <w:p w:rsidR="000A2792" w:rsidRPr="001D6019" w:rsidRDefault="000A2792" w:rsidP="000A2792">
      <w:pPr>
        <w:pStyle w:val="Textpoznpodarou"/>
        <w:jc w:val="both"/>
        <w:rPr>
          <w:rFonts w:ascii="Times New Roman" w:hAnsi="Times New Roman" w:cs="Times New Roman"/>
        </w:rPr>
      </w:pPr>
      <w:r w:rsidRPr="001D6019">
        <w:rPr>
          <w:rStyle w:val="Znakapoznpodarou"/>
          <w:rFonts w:ascii="Times New Roman" w:hAnsi="Times New Roman" w:cs="Times New Roman"/>
        </w:rPr>
        <w:footnoteRef/>
      </w:r>
      <w:r w:rsidRPr="001D6019">
        <w:rPr>
          <w:rFonts w:ascii="Times New Roman" w:hAnsi="Times New Roman" w:cs="Times New Roman"/>
        </w:rPr>
        <w:t xml:space="preserve">  Čl. 121. Ve jménu Boha, soucitného, milosrdného, já přísahám na svatý Korán, v přítomnosti íránského lidu, že budu střežit oficiální náboženství země a ústavu Republiky, budu se věnovat šíření zbožnosti a morálky mezi lidem…</w:t>
      </w:r>
    </w:p>
  </w:footnote>
  <w:footnote w:id="79">
    <w:p w:rsidR="000A2792" w:rsidRPr="001D6019" w:rsidRDefault="000A2792" w:rsidP="000A2792">
      <w:pPr>
        <w:pStyle w:val="Textpoznpodarou"/>
        <w:jc w:val="both"/>
        <w:rPr>
          <w:rFonts w:ascii="Times New Roman" w:hAnsi="Times New Roman" w:cs="Times New Roman"/>
        </w:rPr>
      </w:pPr>
      <w:r w:rsidRPr="001D6019">
        <w:rPr>
          <w:rStyle w:val="Znakapoznpodarou"/>
          <w:rFonts w:ascii="Times New Roman" w:hAnsi="Times New Roman" w:cs="Times New Roman"/>
        </w:rPr>
        <w:footnoteRef/>
      </w:r>
      <w:r w:rsidRPr="001D6019">
        <w:rPr>
          <w:rFonts w:ascii="Times New Roman" w:hAnsi="Times New Roman" w:cs="Times New Roman"/>
        </w:rPr>
        <w:t xml:space="preserve">  Aktuální znění: ústavní zákon č. 1/1993 Sb., Ústava České republiky, ve znění pozdějších předpisů</w:t>
      </w:r>
      <w:r>
        <w:rPr>
          <w:rFonts w:ascii="Times New Roman" w:hAnsi="Times New Roman" w:cs="Times New Roman"/>
        </w:rPr>
        <w:t>.</w:t>
      </w:r>
      <w:r w:rsidRPr="001D6019">
        <w:rPr>
          <w:rFonts w:ascii="Times New Roman" w:hAnsi="Times New Roman" w:cs="Times New Roman"/>
        </w:rPr>
        <w:t xml:space="preserve">  </w:t>
      </w:r>
    </w:p>
  </w:footnote>
  <w:footnote w:id="80">
    <w:p w:rsidR="000A2792" w:rsidRPr="00DB1916" w:rsidRDefault="000A2792" w:rsidP="000A2792">
      <w:pPr>
        <w:pStyle w:val="Textpoznpodarou"/>
        <w:rPr>
          <w:rFonts w:ascii="Times New Roman" w:hAnsi="Times New Roman" w:cs="Times New Roman"/>
        </w:rPr>
      </w:pPr>
      <w:r w:rsidRPr="00DB1916">
        <w:rPr>
          <w:rStyle w:val="Znakapoznpodarou"/>
          <w:rFonts w:ascii="Times New Roman" w:hAnsi="Times New Roman" w:cs="Times New Roman"/>
        </w:rPr>
        <w:footnoteRef/>
      </w:r>
      <w:r w:rsidRPr="00DB1916">
        <w:rPr>
          <w:rFonts w:ascii="Times New Roman" w:hAnsi="Times New Roman" w:cs="Times New Roman"/>
        </w:rPr>
        <w:t xml:space="preserve">  BEZOUŠKOVÁ, Lenka. O státoprávním uspořádání Íránu v ústavě z roku</w:t>
      </w:r>
      <w:r w:rsidRPr="00DB1916">
        <w:rPr>
          <w:rFonts w:ascii="Times New Roman" w:hAnsi="Times New Roman" w:cs="Times New Roman"/>
          <w:i/>
        </w:rPr>
        <w:t xml:space="preserve"> </w:t>
      </w:r>
      <w:r w:rsidRPr="00DB1916">
        <w:rPr>
          <w:rFonts w:ascii="Times New Roman" w:hAnsi="Times New Roman" w:cs="Times New Roman"/>
        </w:rPr>
        <w:t xml:space="preserve">1979. </w:t>
      </w:r>
      <w:r w:rsidRPr="00DB1916">
        <w:rPr>
          <w:rFonts w:ascii="Times New Roman" w:hAnsi="Times New Roman" w:cs="Times New Roman"/>
          <w:i/>
        </w:rPr>
        <w:t>Právník</w:t>
      </w:r>
      <w:r w:rsidRPr="00DB1916">
        <w:rPr>
          <w:rFonts w:ascii="Times New Roman" w:hAnsi="Times New Roman" w:cs="Times New Roman"/>
        </w:rPr>
        <w:t xml:space="preserve">, 2008, </w:t>
      </w:r>
      <w:proofErr w:type="spellStart"/>
      <w:r w:rsidRPr="00DB1916">
        <w:rPr>
          <w:rFonts w:ascii="Times New Roman" w:hAnsi="Times New Roman" w:cs="Times New Roman"/>
        </w:rPr>
        <w:t>roč</w:t>
      </w:r>
      <w:proofErr w:type="spellEnd"/>
      <w:r w:rsidRPr="00DB1916">
        <w:rPr>
          <w:rFonts w:ascii="Times New Roman" w:hAnsi="Times New Roman" w:cs="Times New Roman"/>
        </w:rPr>
        <w:t>. 147, č. 7, s. 785- 804</w:t>
      </w:r>
      <w:r>
        <w:rPr>
          <w:rFonts w:ascii="Times New Roman" w:hAnsi="Times New Roman" w:cs="Times New Roman"/>
        </w:rPr>
        <w:t>.</w:t>
      </w:r>
    </w:p>
  </w:footnote>
  <w:footnote w:id="81">
    <w:p w:rsidR="000A2792" w:rsidRPr="00DB1916" w:rsidRDefault="000A2792" w:rsidP="000A2792">
      <w:pPr>
        <w:autoSpaceDE w:val="0"/>
        <w:autoSpaceDN w:val="0"/>
        <w:adjustRightInd w:val="0"/>
        <w:spacing w:after="0" w:line="240" w:lineRule="auto"/>
        <w:rPr>
          <w:rFonts w:ascii="Times New Roman" w:hAnsi="Times New Roman" w:cs="Times New Roman"/>
        </w:rPr>
      </w:pPr>
      <w:r w:rsidRPr="00DB1916">
        <w:rPr>
          <w:rStyle w:val="Znakapoznpodarou"/>
          <w:rFonts w:ascii="Times New Roman" w:hAnsi="Times New Roman" w:cs="Times New Roman"/>
          <w:sz w:val="20"/>
          <w:szCs w:val="20"/>
        </w:rPr>
        <w:footnoteRef/>
      </w:r>
      <w:r w:rsidRPr="00DB1916">
        <w:rPr>
          <w:rFonts w:ascii="Times New Roman" w:hAnsi="Times New Roman" w:cs="Times New Roman"/>
          <w:sz w:val="20"/>
          <w:szCs w:val="20"/>
        </w:rPr>
        <w:t xml:space="preserve">   ESFANDIARI</w:t>
      </w:r>
      <w:r w:rsidRPr="00DB1916">
        <w:rPr>
          <w:rFonts w:ascii="Times New Roman" w:hAnsi="Times New Roman" w:cs="Times New Roman"/>
          <w:color w:val="000000"/>
          <w:sz w:val="20"/>
          <w:szCs w:val="20"/>
        </w:rPr>
        <w:t>,</w:t>
      </w:r>
      <w:proofErr w:type="spellStart"/>
      <w:r w:rsidRPr="00DB1916">
        <w:rPr>
          <w:rFonts w:ascii="Times New Roman" w:hAnsi="Times New Roman" w:cs="Times New Roman"/>
          <w:color w:val="000000"/>
          <w:sz w:val="20"/>
          <w:szCs w:val="20"/>
        </w:rPr>
        <w:t>Golnaz</w:t>
      </w:r>
      <w:proofErr w:type="spellEnd"/>
      <w:r w:rsidRPr="00DB1916">
        <w:rPr>
          <w:rFonts w:ascii="Times New Roman" w:hAnsi="Times New Roman" w:cs="Times New Roman"/>
          <w:color w:val="000000"/>
          <w:sz w:val="20"/>
          <w:szCs w:val="20"/>
        </w:rPr>
        <w:t xml:space="preserve">. </w:t>
      </w:r>
      <w:proofErr w:type="spellStart"/>
      <w:r w:rsidRPr="00DB1916">
        <w:rPr>
          <w:rFonts w:ascii="Times New Roman" w:hAnsi="Times New Roman" w:cs="Times New Roman"/>
          <w:i/>
          <w:color w:val="000000"/>
          <w:sz w:val="20"/>
          <w:szCs w:val="20"/>
        </w:rPr>
        <w:t>Iranian</w:t>
      </w:r>
      <w:proofErr w:type="spellEnd"/>
      <w:r w:rsidRPr="00DB1916">
        <w:rPr>
          <w:rFonts w:ascii="Times New Roman" w:hAnsi="Times New Roman" w:cs="Times New Roman"/>
          <w:i/>
          <w:color w:val="000000"/>
          <w:sz w:val="20"/>
          <w:szCs w:val="20"/>
        </w:rPr>
        <w:t xml:space="preserve"> President </w:t>
      </w:r>
      <w:proofErr w:type="spellStart"/>
      <w:r w:rsidRPr="00DB1916">
        <w:rPr>
          <w:rFonts w:ascii="Times New Roman" w:hAnsi="Times New Roman" w:cs="Times New Roman"/>
          <w:i/>
          <w:color w:val="000000"/>
          <w:sz w:val="20"/>
          <w:szCs w:val="20"/>
        </w:rPr>
        <w:t>Ahmadinejad</w:t>
      </w:r>
      <w:proofErr w:type="spellEnd"/>
      <w:r w:rsidRPr="00DB1916">
        <w:rPr>
          <w:rFonts w:ascii="Times New Roman" w:hAnsi="Times New Roman" w:cs="Times New Roman"/>
          <w:i/>
          <w:color w:val="000000"/>
          <w:sz w:val="20"/>
          <w:szCs w:val="20"/>
        </w:rPr>
        <w:t xml:space="preserve"> </w:t>
      </w:r>
      <w:proofErr w:type="spellStart"/>
      <w:r w:rsidRPr="00DB1916">
        <w:rPr>
          <w:rFonts w:ascii="Times New Roman" w:hAnsi="Times New Roman" w:cs="Times New Roman"/>
          <w:i/>
          <w:color w:val="000000"/>
          <w:sz w:val="20"/>
          <w:szCs w:val="20"/>
        </w:rPr>
        <w:t>could</w:t>
      </w:r>
      <w:proofErr w:type="spellEnd"/>
      <w:r w:rsidRPr="00DB1916">
        <w:rPr>
          <w:rFonts w:ascii="Times New Roman" w:hAnsi="Times New Roman" w:cs="Times New Roman"/>
          <w:i/>
          <w:color w:val="000000"/>
          <w:sz w:val="20"/>
          <w:szCs w:val="20"/>
        </w:rPr>
        <w:t xml:space="preserve"> </w:t>
      </w:r>
      <w:proofErr w:type="spellStart"/>
      <w:r w:rsidRPr="00DB1916">
        <w:rPr>
          <w:rFonts w:ascii="Times New Roman" w:hAnsi="Times New Roman" w:cs="Times New Roman"/>
          <w:i/>
          <w:color w:val="000000"/>
          <w:sz w:val="20"/>
          <w:szCs w:val="20"/>
        </w:rPr>
        <w:t>face</w:t>
      </w:r>
      <w:proofErr w:type="spellEnd"/>
      <w:r w:rsidRPr="00DB1916">
        <w:rPr>
          <w:rFonts w:ascii="Times New Roman" w:hAnsi="Times New Roman" w:cs="Times New Roman"/>
          <w:i/>
          <w:color w:val="000000"/>
          <w:sz w:val="20"/>
          <w:szCs w:val="20"/>
        </w:rPr>
        <w:t xml:space="preserve"> impeachment</w:t>
      </w:r>
      <w:r w:rsidRPr="00DB1916">
        <w:rPr>
          <w:rFonts w:ascii="Times New Roman" w:hAnsi="Times New Roman" w:cs="Times New Roman"/>
          <w:color w:val="000000"/>
          <w:sz w:val="20"/>
          <w:szCs w:val="20"/>
        </w:rPr>
        <w:t xml:space="preserve"> [online]</w:t>
      </w:r>
      <w:r w:rsidRPr="00DB1916">
        <w:rPr>
          <w:rFonts w:ascii="Times New Roman" w:hAnsi="Times New Roman" w:cs="Times New Roman"/>
          <w:sz w:val="20"/>
          <w:szCs w:val="20"/>
        </w:rPr>
        <w:t xml:space="preserve"> </w:t>
      </w:r>
      <w:r w:rsidRPr="00DB1916">
        <w:rPr>
          <w:rFonts w:ascii="Times New Roman" w:hAnsi="Times New Roman" w:cs="Times New Roman"/>
          <w:color w:val="000000"/>
          <w:sz w:val="20"/>
          <w:szCs w:val="20"/>
        </w:rPr>
        <w:t xml:space="preserve">rferl.org, </w:t>
      </w:r>
      <w:proofErr w:type="gramStart"/>
      <w:r w:rsidRPr="00DB1916">
        <w:rPr>
          <w:rFonts w:ascii="Times New Roman" w:hAnsi="Times New Roman" w:cs="Times New Roman"/>
          <w:color w:val="000000"/>
          <w:sz w:val="20"/>
          <w:szCs w:val="20"/>
        </w:rPr>
        <w:t>25.6.2011</w:t>
      </w:r>
      <w:proofErr w:type="gramEnd"/>
      <w:r w:rsidRPr="00DB1916">
        <w:rPr>
          <w:rFonts w:ascii="Times New Roman" w:hAnsi="Times New Roman" w:cs="Times New Roman"/>
          <w:color w:val="000000"/>
          <w:sz w:val="20"/>
          <w:szCs w:val="20"/>
        </w:rPr>
        <w:t xml:space="preserve"> [cit. </w:t>
      </w:r>
      <w:proofErr w:type="gramStart"/>
      <w:r w:rsidRPr="00DB1916">
        <w:rPr>
          <w:rFonts w:ascii="Times New Roman" w:hAnsi="Times New Roman" w:cs="Times New Roman"/>
          <w:color w:val="000000"/>
          <w:sz w:val="20"/>
          <w:szCs w:val="20"/>
        </w:rPr>
        <w:t>5.3. 2013</w:t>
      </w:r>
      <w:proofErr w:type="gramEnd"/>
      <w:r w:rsidRPr="00DB1916">
        <w:rPr>
          <w:rFonts w:ascii="Times New Roman" w:hAnsi="Times New Roman" w:cs="Times New Roman"/>
          <w:color w:val="000000"/>
          <w:sz w:val="20"/>
          <w:szCs w:val="20"/>
        </w:rPr>
        <w:t xml:space="preserve">]. Dostupné </w:t>
      </w:r>
      <w:proofErr w:type="gramStart"/>
      <w:r w:rsidRPr="00DB1916">
        <w:rPr>
          <w:rFonts w:ascii="Times New Roman" w:hAnsi="Times New Roman" w:cs="Times New Roman"/>
          <w:color w:val="000000"/>
          <w:sz w:val="20"/>
          <w:szCs w:val="20"/>
        </w:rPr>
        <w:t>na  &lt;</w:t>
      </w:r>
      <w:r w:rsidRPr="00DB1916">
        <w:rPr>
          <w:rFonts w:ascii="Times New Roman" w:hAnsi="Times New Roman" w:cs="Times New Roman"/>
          <w:sz w:val="20"/>
          <w:szCs w:val="20"/>
        </w:rPr>
        <w:t>http</w:t>
      </w:r>
      <w:proofErr w:type="gramEnd"/>
      <w:r w:rsidRPr="00DB1916">
        <w:rPr>
          <w:rFonts w:ascii="Times New Roman" w:hAnsi="Times New Roman" w:cs="Times New Roman"/>
          <w:sz w:val="20"/>
          <w:szCs w:val="20"/>
        </w:rPr>
        <w:t>://www.rferl.org/content/iran_president_ahmadinejad_could_face_impeachment/24246328.htm</w:t>
      </w:r>
      <w:r w:rsidRPr="00DB1916">
        <w:rPr>
          <w:rFonts w:ascii="Times New Roman" w:hAnsi="Times New Roman" w:cs="Times New Roman"/>
          <w:color w:val="000000"/>
          <w:sz w:val="20"/>
          <w:szCs w:val="20"/>
        </w:rPr>
        <w:t>&gt;.</w:t>
      </w:r>
      <w:r w:rsidRPr="00DB1916">
        <w:rPr>
          <w:rFonts w:ascii="Times New Roman" w:hAnsi="Times New Roman" w:cs="Times New Roman"/>
        </w:rPr>
        <w:t xml:space="preserve">                       </w:t>
      </w:r>
    </w:p>
  </w:footnote>
  <w:footnote w:id="82">
    <w:p w:rsidR="000A2792" w:rsidRDefault="000A2792" w:rsidP="000A2792">
      <w:pPr>
        <w:pStyle w:val="Textpoznpodarou"/>
      </w:pPr>
      <w:r>
        <w:rPr>
          <w:rStyle w:val="Znakapoznpodarou"/>
        </w:rPr>
        <w:footnoteRef/>
      </w:r>
      <w:r>
        <w:t xml:space="preserve">  </w:t>
      </w:r>
      <w:r w:rsidRPr="00BC491E">
        <w:rPr>
          <w:rFonts w:ascii="Times New Roman" w:hAnsi="Times New Roman" w:cs="Times New Roman"/>
        </w:rPr>
        <w:t>BEZOUŠKOVÁ, Lenka. O státoprávním uspořádání Íránu v ústavě z roku</w:t>
      </w:r>
      <w:r w:rsidRPr="00BC491E">
        <w:rPr>
          <w:rFonts w:ascii="Times New Roman" w:hAnsi="Times New Roman" w:cs="Times New Roman"/>
          <w:i/>
        </w:rPr>
        <w:t xml:space="preserve"> </w:t>
      </w:r>
      <w:r w:rsidRPr="00BC491E">
        <w:rPr>
          <w:rFonts w:ascii="Times New Roman" w:hAnsi="Times New Roman" w:cs="Times New Roman"/>
        </w:rPr>
        <w:t xml:space="preserve">1979. </w:t>
      </w:r>
      <w:r w:rsidRPr="00BC491E">
        <w:rPr>
          <w:rFonts w:ascii="Times New Roman" w:hAnsi="Times New Roman" w:cs="Times New Roman"/>
          <w:i/>
        </w:rPr>
        <w:t>Právník</w:t>
      </w:r>
      <w:r w:rsidRPr="00BC491E">
        <w:rPr>
          <w:rFonts w:ascii="Times New Roman" w:hAnsi="Times New Roman" w:cs="Times New Roman"/>
        </w:rPr>
        <w:t xml:space="preserve">, 2008, </w:t>
      </w:r>
      <w:proofErr w:type="spellStart"/>
      <w:r w:rsidRPr="00BC491E">
        <w:rPr>
          <w:rFonts w:ascii="Times New Roman" w:hAnsi="Times New Roman" w:cs="Times New Roman"/>
        </w:rPr>
        <w:t>roč</w:t>
      </w:r>
      <w:proofErr w:type="spellEnd"/>
      <w:r w:rsidRPr="00BC491E">
        <w:rPr>
          <w:rFonts w:ascii="Times New Roman" w:hAnsi="Times New Roman" w:cs="Times New Roman"/>
        </w:rPr>
        <w:t>. 147, č. 7, s. 785- 804</w:t>
      </w:r>
      <w:r>
        <w:rPr>
          <w:rFonts w:ascii="Times New Roman" w:hAnsi="Times New Roman" w:cs="Times New Roman"/>
        </w:rPr>
        <w:t>.</w:t>
      </w:r>
    </w:p>
  </w:footnote>
  <w:footnote w:id="83">
    <w:p w:rsidR="000A2792" w:rsidRDefault="000A2792" w:rsidP="000A2792">
      <w:pPr>
        <w:pStyle w:val="Textpoznpodarou"/>
      </w:pPr>
      <w:r>
        <w:rPr>
          <w:rStyle w:val="Znakapoznpodarou"/>
        </w:rPr>
        <w:footnoteRef/>
      </w:r>
      <w:r>
        <w:t xml:space="preserve">  </w:t>
      </w:r>
      <w:r w:rsidRPr="00BC491E">
        <w:rPr>
          <w:rFonts w:ascii="Times New Roman" w:hAnsi="Times New Roman" w:cs="Times New Roman"/>
        </w:rPr>
        <w:t>BEZOUŠKOVÁ, Lenka. O státoprávním uspořádání Íránu v ústavě z roku</w:t>
      </w:r>
      <w:r w:rsidRPr="00BC491E">
        <w:rPr>
          <w:rFonts w:ascii="Times New Roman" w:hAnsi="Times New Roman" w:cs="Times New Roman"/>
          <w:i/>
        </w:rPr>
        <w:t xml:space="preserve"> </w:t>
      </w:r>
      <w:r w:rsidRPr="00BC491E">
        <w:rPr>
          <w:rFonts w:ascii="Times New Roman" w:hAnsi="Times New Roman" w:cs="Times New Roman"/>
        </w:rPr>
        <w:t xml:space="preserve">1979. </w:t>
      </w:r>
      <w:r w:rsidRPr="00BC491E">
        <w:rPr>
          <w:rFonts w:ascii="Times New Roman" w:hAnsi="Times New Roman" w:cs="Times New Roman"/>
          <w:i/>
        </w:rPr>
        <w:t>Právník</w:t>
      </w:r>
      <w:r w:rsidRPr="00BC491E">
        <w:rPr>
          <w:rFonts w:ascii="Times New Roman" w:hAnsi="Times New Roman" w:cs="Times New Roman"/>
        </w:rPr>
        <w:t xml:space="preserve">, 2008, </w:t>
      </w:r>
      <w:proofErr w:type="spellStart"/>
      <w:r w:rsidRPr="00BC491E">
        <w:rPr>
          <w:rFonts w:ascii="Times New Roman" w:hAnsi="Times New Roman" w:cs="Times New Roman"/>
        </w:rPr>
        <w:t>roč</w:t>
      </w:r>
      <w:proofErr w:type="spellEnd"/>
      <w:r w:rsidRPr="00BC491E">
        <w:rPr>
          <w:rFonts w:ascii="Times New Roman" w:hAnsi="Times New Roman" w:cs="Times New Roman"/>
        </w:rPr>
        <w:t>. 147, č. 7, s. 785- 804</w:t>
      </w:r>
      <w:r>
        <w:rPr>
          <w:rFonts w:ascii="Times New Roman" w:hAnsi="Times New Roman" w:cs="Times New Roman"/>
        </w:rPr>
        <w:t>.</w:t>
      </w:r>
      <w:r>
        <w:t xml:space="preserve"> </w:t>
      </w:r>
    </w:p>
  </w:footnote>
  <w:footnote w:id="84">
    <w:p w:rsidR="000A2792" w:rsidRPr="003C243B" w:rsidRDefault="000A2792" w:rsidP="000A2792">
      <w:pPr>
        <w:pStyle w:val="Textpoznpodarou"/>
        <w:jc w:val="both"/>
        <w:rPr>
          <w:lang w:val="en-US"/>
        </w:rPr>
      </w:pPr>
      <w:r>
        <w:rPr>
          <w:rStyle w:val="Znakapoznpodarou"/>
        </w:rPr>
        <w:footnoteRef/>
      </w:r>
      <w:r>
        <w:t xml:space="preserve">  </w:t>
      </w:r>
      <w:r w:rsidRPr="001D6019">
        <w:rPr>
          <w:rFonts w:ascii="Times New Roman" w:hAnsi="Times New Roman" w:cs="Times New Roman"/>
        </w:rPr>
        <w:t>V současné době je Rada tvořena jednadvaceti ministerstvy</w:t>
      </w:r>
      <w:r>
        <w:rPr>
          <w:rFonts w:ascii="Times New Roman" w:hAnsi="Times New Roman" w:cs="Times New Roman"/>
        </w:rPr>
        <w:t>:</w:t>
      </w:r>
      <w:r w:rsidRPr="001D6019">
        <w:rPr>
          <w:rFonts w:ascii="Times New Roman" w:hAnsi="Times New Roman" w:cs="Times New Roman"/>
        </w:rPr>
        <w:t xml:space="preserve"> vnitra, obrany, dopravy, průmyslu, vědy a výzkumu, kultury a islámského vedení, zemědělství, práce, spravedlnosti, školství, informačních a komunikačních technologií, zahraničí, obchodu, zdravotnictví, sociálního zabezpečení, místního rozvoje, energetiky, mládeže a tělovýchovy</w:t>
      </w:r>
      <w:r>
        <w:rPr>
          <w:rFonts w:ascii="Times New Roman" w:hAnsi="Times New Roman" w:cs="Times New Roman"/>
        </w:rPr>
        <w:t xml:space="preserve">, </w:t>
      </w:r>
      <w:r w:rsidRPr="001D6019">
        <w:rPr>
          <w:rFonts w:ascii="Times New Roman" w:hAnsi="Times New Roman" w:cs="Times New Roman"/>
        </w:rPr>
        <w:t>ropy, financí.</w:t>
      </w:r>
      <w:r>
        <w:t xml:space="preserve">    </w:t>
      </w:r>
    </w:p>
  </w:footnote>
  <w:footnote w:id="85">
    <w:p w:rsidR="000A2792" w:rsidRDefault="000A2792" w:rsidP="000A2792">
      <w:pPr>
        <w:pStyle w:val="Textpoznpodarou"/>
      </w:pPr>
      <w:r>
        <w:rPr>
          <w:rStyle w:val="Znakapoznpodarou"/>
        </w:rPr>
        <w:footnoteRef/>
      </w:r>
      <w:r>
        <w:t xml:space="preserve"> </w:t>
      </w:r>
      <w:r w:rsidRPr="00BC491E">
        <w:rPr>
          <w:rFonts w:ascii="Times New Roman" w:hAnsi="Times New Roman" w:cs="Times New Roman"/>
        </w:rPr>
        <w:t>BEZOUŠKOVÁ, Lenka. O státoprávním uspořádání Íránu v ústavě z roku</w:t>
      </w:r>
      <w:r w:rsidRPr="00BC491E">
        <w:rPr>
          <w:rFonts w:ascii="Times New Roman" w:hAnsi="Times New Roman" w:cs="Times New Roman"/>
          <w:i/>
        </w:rPr>
        <w:t xml:space="preserve"> </w:t>
      </w:r>
      <w:r w:rsidRPr="00BC491E">
        <w:rPr>
          <w:rFonts w:ascii="Times New Roman" w:hAnsi="Times New Roman" w:cs="Times New Roman"/>
        </w:rPr>
        <w:t xml:space="preserve">1979. </w:t>
      </w:r>
      <w:r w:rsidRPr="00BC491E">
        <w:rPr>
          <w:rFonts w:ascii="Times New Roman" w:hAnsi="Times New Roman" w:cs="Times New Roman"/>
          <w:i/>
        </w:rPr>
        <w:t>Právník</w:t>
      </w:r>
      <w:r w:rsidRPr="00BC491E">
        <w:rPr>
          <w:rFonts w:ascii="Times New Roman" w:hAnsi="Times New Roman" w:cs="Times New Roman"/>
        </w:rPr>
        <w:t xml:space="preserve">, 2008, </w:t>
      </w:r>
      <w:proofErr w:type="spellStart"/>
      <w:r w:rsidRPr="00BC491E">
        <w:rPr>
          <w:rFonts w:ascii="Times New Roman" w:hAnsi="Times New Roman" w:cs="Times New Roman"/>
        </w:rPr>
        <w:t>roč</w:t>
      </w:r>
      <w:proofErr w:type="spellEnd"/>
      <w:r w:rsidRPr="00BC491E">
        <w:rPr>
          <w:rFonts w:ascii="Times New Roman" w:hAnsi="Times New Roman" w:cs="Times New Roman"/>
        </w:rPr>
        <w:t>. 147, č. 7, s. 785- 804</w:t>
      </w:r>
      <w:r>
        <w:rPr>
          <w:rFonts w:ascii="Times New Roman" w:hAnsi="Times New Roman" w:cs="Times New Roman"/>
        </w:rPr>
        <w:t>.</w:t>
      </w:r>
      <w:r>
        <w:t xml:space="preserve"> </w:t>
      </w:r>
    </w:p>
  </w:footnote>
  <w:footnote w:id="86">
    <w:p w:rsidR="000A2792" w:rsidRPr="00DB1916" w:rsidRDefault="000A2792" w:rsidP="000A2792">
      <w:pPr>
        <w:pStyle w:val="Textpoznpodarou"/>
        <w:jc w:val="both"/>
        <w:rPr>
          <w:rFonts w:ascii="Times New Roman" w:hAnsi="Times New Roman" w:cs="Times New Roman"/>
        </w:rPr>
      </w:pPr>
      <w:r w:rsidRPr="00DB1916">
        <w:rPr>
          <w:rStyle w:val="Znakapoznpodarou"/>
          <w:rFonts w:ascii="Times New Roman" w:hAnsi="Times New Roman" w:cs="Times New Roman"/>
        </w:rPr>
        <w:footnoteRef/>
      </w:r>
      <w:r w:rsidRPr="00DB1916">
        <w:rPr>
          <w:rFonts w:ascii="Times New Roman" w:hAnsi="Times New Roman" w:cs="Times New Roman"/>
        </w:rPr>
        <w:t xml:space="preserve">  BEZOUŠKOVÁ, Lenka. O státoprávním uspořádání Íránu v ústavě z roku</w:t>
      </w:r>
      <w:r w:rsidRPr="00DB1916">
        <w:rPr>
          <w:rFonts w:ascii="Times New Roman" w:hAnsi="Times New Roman" w:cs="Times New Roman"/>
          <w:i/>
        </w:rPr>
        <w:t xml:space="preserve"> </w:t>
      </w:r>
      <w:r w:rsidRPr="00DB1916">
        <w:rPr>
          <w:rFonts w:ascii="Times New Roman" w:hAnsi="Times New Roman" w:cs="Times New Roman"/>
        </w:rPr>
        <w:t xml:space="preserve">1979. </w:t>
      </w:r>
      <w:r w:rsidRPr="00DB1916">
        <w:rPr>
          <w:rFonts w:ascii="Times New Roman" w:hAnsi="Times New Roman" w:cs="Times New Roman"/>
          <w:i/>
        </w:rPr>
        <w:t>Právník</w:t>
      </w:r>
      <w:r w:rsidRPr="00DB1916">
        <w:rPr>
          <w:rFonts w:ascii="Times New Roman" w:hAnsi="Times New Roman" w:cs="Times New Roman"/>
        </w:rPr>
        <w:t xml:space="preserve">, 2008, </w:t>
      </w:r>
      <w:proofErr w:type="spellStart"/>
      <w:r w:rsidRPr="00DB1916">
        <w:rPr>
          <w:rFonts w:ascii="Times New Roman" w:hAnsi="Times New Roman" w:cs="Times New Roman"/>
        </w:rPr>
        <w:t>roč</w:t>
      </w:r>
      <w:proofErr w:type="spellEnd"/>
      <w:r w:rsidRPr="00DB1916">
        <w:rPr>
          <w:rFonts w:ascii="Times New Roman" w:hAnsi="Times New Roman" w:cs="Times New Roman"/>
        </w:rPr>
        <w:t>. 147, č. 7, s. 785- 804</w:t>
      </w:r>
      <w:r>
        <w:rPr>
          <w:rFonts w:ascii="Times New Roman" w:hAnsi="Times New Roman" w:cs="Times New Roman"/>
        </w:rPr>
        <w:t>.</w:t>
      </w:r>
    </w:p>
  </w:footnote>
  <w:footnote w:id="87">
    <w:p w:rsidR="000A2792" w:rsidRPr="009D665B" w:rsidRDefault="000A2792" w:rsidP="000A2792">
      <w:pPr>
        <w:autoSpaceDE w:val="0"/>
        <w:autoSpaceDN w:val="0"/>
        <w:adjustRightInd w:val="0"/>
        <w:spacing w:after="0" w:line="240" w:lineRule="auto"/>
        <w:jc w:val="both"/>
        <w:rPr>
          <w:rFonts w:ascii="Times New Roman" w:hAnsi="Times New Roman" w:cs="Times New Roman"/>
          <w:sz w:val="20"/>
          <w:szCs w:val="20"/>
        </w:rPr>
      </w:pPr>
      <w:r w:rsidRPr="00DB1916">
        <w:rPr>
          <w:rStyle w:val="Znakapoznpodarou"/>
          <w:rFonts w:ascii="Times New Roman" w:hAnsi="Times New Roman" w:cs="Times New Roman"/>
        </w:rPr>
        <w:footnoteRef/>
      </w:r>
      <w:r w:rsidRPr="00DB1916">
        <w:rPr>
          <w:rFonts w:ascii="Times New Roman" w:hAnsi="Times New Roman" w:cs="Times New Roman"/>
        </w:rPr>
        <w:t xml:space="preserve">  </w:t>
      </w:r>
      <w:r w:rsidRPr="009D665B">
        <w:rPr>
          <w:rFonts w:ascii="Times New Roman" w:hAnsi="Times New Roman" w:cs="Times New Roman"/>
          <w:sz w:val="20"/>
          <w:szCs w:val="20"/>
        </w:rPr>
        <w:t>CHAPIN</w:t>
      </w:r>
      <w:r w:rsidRPr="009D665B">
        <w:rPr>
          <w:rFonts w:ascii="Times New Roman" w:hAnsi="Times New Roman" w:cs="Times New Roman"/>
          <w:color w:val="000000"/>
          <w:sz w:val="20"/>
          <w:szCs w:val="20"/>
        </w:rPr>
        <w:t xml:space="preserve">, Helen. </w:t>
      </w:r>
      <w:proofErr w:type="spellStart"/>
      <w:r w:rsidRPr="009D665B">
        <w:rPr>
          <w:rFonts w:ascii="Times New Roman" w:hAnsi="Times New Roman" w:cs="Times New Roman"/>
          <w:i/>
          <w:color w:val="000000"/>
          <w:sz w:val="20"/>
          <w:szCs w:val="20"/>
        </w:rPr>
        <w:t>Iran</w:t>
      </w:r>
      <w:proofErr w:type="spellEnd"/>
      <w:r w:rsidRPr="009D665B">
        <w:rPr>
          <w:rFonts w:ascii="Times New Roman" w:hAnsi="Times New Roman" w:cs="Times New Roman"/>
          <w:i/>
          <w:color w:val="000000"/>
          <w:sz w:val="20"/>
          <w:szCs w:val="20"/>
        </w:rPr>
        <w:t>: A country Study</w:t>
      </w:r>
      <w:r w:rsidRPr="009D665B">
        <w:rPr>
          <w:rFonts w:ascii="Times New Roman" w:hAnsi="Times New Roman" w:cs="Times New Roman"/>
          <w:color w:val="000000"/>
          <w:sz w:val="20"/>
          <w:szCs w:val="20"/>
        </w:rPr>
        <w:t xml:space="preserve"> [online]. </w:t>
      </w:r>
      <w:proofErr w:type="spellStart"/>
      <w:r w:rsidRPr="009D665B">
        <w:rPr>
          <w:rFonts w:ascii="Times New Roman" w:hAnsi="Times New Roman" w:cs="Times New Roman"/>
          <w:color w:val="000000"/>
          <w:sz w:val="20"/>
          <w:szCs w:val="20"/>
        </w:rPr>
        <w:t>Countrystudies.us</w:t>
      </w:r>
      <w:proofErr w:type="spellEnd"/>
      <w:r w:rsidRPr="009D665B">
        <w:rPr>
          <w:rFonts w:ascii="Times New Roman" w:hAnsi="Times New Roman" w:cs="Times New Roman"/>
          <w:color w:val="000000"/>
          <w:sz w:val="20"/>
          <w:szCs w:val="20"/>
        </w:rPr>
        <w:t>, 1987 [cit. 7. 3. 201</w:t>
      </w:r>
      <w:r>
        <w:rPr>
          <w:rFonts w:ascii="Times New Roman" w:hAnsi="Times New Roman" w:cs="Times New Roman"/>
          <w:color w:val="000000"/>
          <w:sz w:val="20"/>
          <w:szCs w:val="20"/>
        </w:rPr>
        <w:t>3</w:t>
      </w:r>
      <w:r w:rsidRPr="009D665B">
        <w:rPr>
          <w:rFonts w:ascii="Times New Roman" w:hAnsi="Times New Roman" w:cs="Times New Roman"/>
          <w:color w:val="000000"/>
          <w:sz w:val="20"/>
          <w:szCs w:val="20"/>
        </w:rPr>
        <w:t xml:space="preserve">]. Dostupné na &lt; </w:t>
      </w:r>
      <w:r w:rsidRPr="009D665B">
        <w:rPr>
          <w:rFonts w:ascii="Times New Roman" w:hAnsi="Times New Roman" w:cs="Times New Roman"/>
          <w:sz w:val="20"/>
          <w:szCs w:val="20"/>
        </w:rPr>
        <w:t>http://countrystudies.us/iran/87.htm</w:t>
      </w:r>
      <w:r w:rsidRPr="009D665B">
        <w:rPr>
          <w:rFonts w:ascii="Times New Roman" w:hAnsi="Times New Roman" w:cs="Times New Roman"/>
          <w:color w:val="000000"/>
          <w:sz w:val="20"/>
          <w:szCs w:val="20"/>
        </w:rPr>
        <w:t>&gt;</w:t>
      </w:r>
      <w:r>
        <w:rPr>
          <w:rFonts w:ascii="Times New Roman" w:hAnsi="Times New Roman" w:cs="Times New Roman"/>
          <w:sz w:val="20"/>
          <w:szCs w:val="20"/>
        </w:rPr>
        <w:t>.</w:t>
      </w:r>
      <w:r w:rsidRPr="009D665B">
        <w:rPr>
          <w:rFonts w:ascii="Times New Roman" w:hAnsi="Times New Roman" w:cs="Times New Roman"/>
          <w:sz w:val="20"/>
          <w:szCs w:val="20"/>
        </w:rPr>
        <w:t xml:space="preserve">                 </w:t>
      </w:r>
    </w:p>
  </w:footnote>
  <w:footnote w:id="88">
    <w:p w:rsidR="000A2792" w:rsidRDefault="000A2792" w:rsidP="000A2792">
      <w:pPr>
        <w:pStyle w:val="Textpoznpodarou"/>
        <w:jc w:val="both"/>
      </w:pPr>
      <w:r w:rsidRPr="009D665B">
        <w:rPr>
          <w:rStyle w:val="Znakapoznpodarou"/>
          <w:rFonts w:ascii="Times New Roman" w:hAnsi="Times New Roman" w:cs="Times New Roman"/>
        </w:rPr>
        <w:footnoteRef/>
      </w:r>
      <w:r w:rsidRPr="009D665B">
        <w:rPr>
          <w:rFonts w:ascii="Times New Roman" w:hAnsi="Times New Roman" w:cs="Times New Roman"/>
        </w:rPr>
        <w:t xml:space="preserve">  Zákon stanovil, že Rada je oprávněna jmenovat soudce z řad osob pracujících v Revoluční prokuratuře, majících praxi v soudcovské funkci alespoň tři roky, postačovalo maturitní vysvědčení, ovšem za předpokladu, že kandidáti složí povinné zkoušky z občanského soudního řádu a islámského trestního zákoníku</w:t>
      </w:r>
      <w:r>
        <w:t xml:space="preserve">.  </w:t>
      </w:r>
    </w:p>
  </w:footnote>
  <w:footnote w:id="89">
    <w:p w:rsidR="000A2792" w:rsidRPr="00F301A8" w:rsidRDefault="000A2792" w:rsidP="000A2792">
      <w:pPr>
        <w:pStyle w:val="Textpoznpodarou"/>
        <w:jc w:val="both"/>
        <w:rPr>
          <w:rFonts w:ascii="Times New Roman" w:hAnsi="Times New Roman" w:cs="Times New Roman"/>
        </w:rPr>
      </w:pPr>
      <w:r>
        <w:rPr>
          <w:rStyle w:val="Znakapoznpodarou"/>
        </w:rPr>
        <w:footnoteRef/>
      </w:r>
      <w:r>
        <w:t xml:space="preserve">  </w:t>
      </w:r>
      <w:proofErr w:type="spellStart"/>
      <w:r>
        <w:rPr>
          <w:rFonts w:ascii="Times New Roman" w:hAnsi="Times New Roman" w:cs="Times New Roman"/>
          <w:i/>
        </w:rPr>
        <w:t>The</w:t>
      </w:r>
      <w:proofErr w:type="spellEnd"/>
      <w:r>
        <w:rPr>
          <w:rFonts w:ascii="Times New Roman" w:hAnsi="Times New Roman" w:cs="Times New Roman"/>
          <w:i/>
        </w:rPr>
        <w:t xml:space="preserve"> </w:t>
      </w:r>
      <w:proofErr w:type="spellStart"/>
      <w:r>
        <w:rPr>
          <w:rFonts w:ascii="Times New Roman" w:hAnsi="Times New Roman" w:cs="Times New Roman"/>
          <w:i/>
        </w:rPr>
        <w:t>Judicary</w:t>
      </w:r>
      <w:proofErr w:type="spellEnd"/>
      <w:r>
        <w:rPr>
          <w:rFonts w:ascii="Times New Roman" w:hAnsi="Times New Roman" w:cs="Times New Roman"/>
          <w:i/>
        </w:rPr>
        <w:t xml:space="preserve"> </w:t>
      </w:r>
      <w:r>
        <w:rPr>
          <w:rFonts w:ascii="Times New Roman" w:hAnsi="Times New Roman" w:cs="Times New Roman"/>
        </w:rPr>
        <w:t xml:space="preserve">[online].iranonline.com, 1996 [cit. </w:t>
      </w:r>
      <w:proofErr w:type="gramStart"/>
      <w:r>
        <w:rPr>
          <w:rFonts w:ascii="Times New Roman" w:hAnsi="Times New Roman" w:cs="Times New Roman"/>
        </w:rPr>
        <w:t>8.3. 2013</w:t>
      </w:r>
      <w:proofErr w:type="gramEnd"/>
      <w:r>
        <w:rPr>
          <w:rFonts w:ascii="Times New Roman" w:hAnsi="Times New Roman" w:cs="Times New Roman"/>
        </w:rPr>
        <w:t xml:space="preserve">]. Dostupné na &lt; </w:t>
      </w:r>
      <w:r w:rsidRPr="00F301A8">
        <w:rPr>
          <w:rFonts w:ascii="Times New Roman" w:hAnsi="Times New Roman" w:cs="Times New Roman"/>
        </w:rPr>
        <w:t>iranonline.com/iran/iran-info/government/constitution-11.html</w:t>
      </w:r>
      <w:r>
        <w:rPr>
          <w:rFonts w:ascii="Times New Roman" w:hAnsi="Times New Roman" w:cs="Times New Roman"/>
        </w:rPr>
        <w:t xml:space="preserve"> &gt;.</w:t>
      </w:r>
      <w:r>
        <w:rPr>
          <w:rFonts w:ascii="Times New Roman" w:hAnsi="Times New Roman" w:cs="Times New Roman"/>
          <w:i/>
        </w:rPr>
        <w:t xml:space="preserve"> </w:t>
      </w:r>
    </w:p>
  </w:footnote>
  <w:footnote w:id="90">
    <w:p w:rsidR="000A2792" w:rsidRPr="009D665B" w:rsidRDefault="000A2792" w:rsidP="000A2792">
      <w:pPr>
        <w:pStyle w:val="Textpoznpodarou"/>
        <w:jc w:val="both"/>
        <w:rPr>
          <w:rFonts w:ascii="Times New Roman" w:hAnsi="Times New Roman" w:cs="Times New Roman"/>
        </w:rPr>
      </w:pPr>
      <w:r w:rsidRPr="009D665B">
        <w:rPr>
          <w:rStyle w:val="Znakapoznpodarou"/>
          <w:rFonts w:ascii="Times New Roman" w:hAnsi="Times New Roman" w:cs="Times New Roman"/>
        </w:rPr>
        <w:footnoteRef/>
      </w:r>
      <w:r w:rsidRPr="009D665B">
        <w:rPr>
          <w:rFonts w:ascii="Times New Roman" w:hAnsi="Times New Roman" w:cs="Times New Roman"/>
        </w:rPr>
        <w:t xml:space="preserve"> </w:t>
      </w:r>
      <w:proofErr w:type="spellStart"/>
      <w:r w:rsidRPr="009D665B">
        <w:rPr>
          <w:rFonts w:ascii="Times New Roman" w:hAnsi="Times New Roman" w:cs="Times New Roman"/>
          <w:i/>
        </w:rPr>
        <w:t>The</w:t>
      </w:r>
      <w:proofErr w:type="spellEnd"/>
      <w:r w:rsidRPr="009D665B">
        <w:rPr>
          <w:rFonts w:ascii="Times New Roman" w:hAnsi="Times New Roman" w:cs="Times New Roman"/>
          <w:i/>
        </w:rPr>
        <w:t xml:space="preserve"> Justice </w:t>
      </w:r>
      <w:proofErr w:type="spellStart"/>
      <w:r w:rsidRPr="009D665B">
        <w:rPr>
          <w:rFonts w:ascii="Times New Roman" w:hAnsi="Times New Roman" w:cs="Times New Roman"/>
          <w:i/>
        </w:rPr>
        <w:t>System</w:t>
      </w:r>
      <w:proofErr w:type="spellEnd"/>
      <w:r w:rsidRPr="009D665B">
        <w:rPr>
          <w:rFonts w:ascii="Times New Roman" w:hAnsi="Times New Roman" w:cs="Times New Roman"/>
          <w:i/>
        </w:rPr>
        <w:t xml:space="preserve"> </w:t>
      </w:r>
      <w:proofErr w:type="spellStart"/>
      <w:r w:rsidRPr="009D665B">
        <w:rPr>
          <w:rFonts w:ascii="Times New Roman" w:hAnsi="Times New Roman" w:cs="Times New Roman"/>
          <w:i/>
        </w:rPr>
        <w:t>of</w:t>
      </w:r>
      <w:proofErr w:type="spellEnd"/>
      <w:r w:rsidRPr="009D665B">
        <w:rPr>
          <w:rFonts w:ascii="Times New Roman" w:hAnsi="Times New Roman" w:cs="Times New Roman"/>
          <w:i/>
        </w:rPr>
        <w:t xml:space="preserve"> </w:t>
      </w:r>
      <w:proofErr w:type="spellStart"/>
      <w:r w:rsidRPr="009D665B">
        <w:rPr>
          <w:rFonts w:ascii="Times New Roman" w:hAnsi="Times New Roman" w:cs="Times New Roman"/>
          <w:i/>
        </w:rPr>
        <w:t>the</w:t>
      </w:r>
      <w:proofErr w:type="spellEnd"/>
      <w:r w:rsidRPr="009D665B">
        <w:rPr>
          <w:rFonts w:ascii="Times New Roman" w:hAnsi="Times New Roman" w:cs="Times New Roman"/>
          <w:i/>
        </w:rPr>
        <w:t xml:space="preserve"> </w:t>
      </w:r>
      <w:proofErr w:type="spellStart"/>
      <w:r w:rsidRPr="009D665B">
        <w:rPr>
          <w:rFonts w:ascii="Times New Roman" w:hAnsi="Times New Roman" w:cs="Times New Roman"/>
          <w:i/>
        </w:rPr>
        <w:t>Islamic</w:t>
      </w:r>
      <w:proofErr w:type="spellEnd"/>
      <w:r w:rsidRPr="009D665B">
        <w:rPr>
          <w:rFonts w:ascii="Times New Roman" w:hAnsi="Times New Roman" w:cs="Times New Roman"/>
          <w:i/>
        </w:rPr>
        <w:t xml:space="preserve"> </w:t>
      </w:r>
      <w:proofErr w:type="spellStart"/>
      <w:r w:rsidRPr="009D665B">
        <w:rPr>
          <w:rFonts w:ascii="Times New Roman" w:hAnsi="Times New Roman" w:cs="Times New Roman"/>
          <w:i/>
        </w:rPr>
        <w:t>Republic</w:t>
      </w:r>
      <w:proofErr w:type="spellEnd"/>
      <w:r w:rsidRPr="009D665B">
        <w:rPr>
          <w:rFonts w:ascii="Times New Roman" w:hAnsi="Times New Roman" w:cs="Times New Roman"/>
          <w:i/>
        </w:rPr>
        <w:t xml:space="preserve"> </w:t>
      </w:r>
      <w:proofErr w:type="spellStart"/>
      <w:r w:rsidRPr="009D665B">
        <w:rPr>
          <w:rFonts w:ascii="Times New Roman" w:hAnsi="Times New Roman" w:cs="Times New Roman"/>
          <w:i/>
        </w:rPr>
        <w:t>of</w:t>
      </w:r>
      <w:proofErr w:type="spellEnd"/>
      <w:r w:rsidRPr="009D665B">
        <w:rPr>
          <w:rFonts w:ascii="Times New Roman" w:hAnsi="Times New Roman" w:cs="Times New Roman"/>
          <w:i/>
        </w:rPr>
        <w:t xml:space="preserve"> </w:t>
      </w:r>
      <w:proofErr w:type="spellStart"/>
      <w:r w:rsidRPr="009D665B">
        <w:rPr>
          <w:rFonts w:ascii="Times New Roman" w:hAnsi="Times New Roman" w:cs="Times New Roman"/>
          <w:i/>
        </w:rPr>
        <w:t>Iran</w:t>
      </w:r>
      <w:proofErr w:type="spellEnd"/>
      <w:r w:rsidRPr="009D665B">
        <w:rPr>
          <w:rFonts w:ascii="Times New Roman" w:hAnsi="Times New Roman" w:cs="Times New Roman"/>
          <w:i/>
        </w:rPr>
        <w:t xml:space="preserve"> </w:t>
      </w:r>
      <w:r w:rsidRPr="009D665B">
        <w:rPr>
          <w:rFonts w:ascii="Times New Roman" w:hAnsi="Times New Roman" w:cs="Times New Roman"/>
        </w:rPr>
        <w:t xml:space="preserve">[online].iranrights.org, 1993 [cit. </w:t>
      </w:r>
      <w:proofErr w:type="gramStart"/>
      <w:r w:rsidRPr="009D665B">
        <w:rPr>
          <w:rFonts w:ascii="Times New Roman" w:hAnsi="Times New Roman" w:cs="Times New Roman"/>
        </w:rPr>
        <w:t>8.3.2013</w:t>
      </w:r>
      <w:proofErr w:type="gramEnd"/>
      <w:r w:rsidRPr="009D665B">
        <w:rPr>
          <w:rFonts w:ascii="Times New Roman" w:hAnsi="Times New Roman" w:cs="Times New Roman"/>
        </w:rPr>
        <w:t xml:space="preserve">]. Dostupné </w:t>
      </w:r>
      <w:proofErr w:type="gramStart"/>
      <w:r w:rsidRPr="009D665B">
        <w:rPr>
          <w:rFonts w:ascii="Times New Roman" w:hAnsi="Times New Roman" w:cs="Times New Roman"/>
        </w:rPr>
        <w:t>na</w:t>
      </w:r>
      <w:proofErr w:type="gramEnd"/>
      <w:r w:rsidRPr="009D665B">
        <w:rPr>
          <w:rFonts w:ascii="Times New Roman" w:hAnsi="Times New Roman" w:cs="Times New Roman"/>
        </w:rPr>
        <w:t xml:space="preserve"> </w:t>
      </w:r>
    </w:p>
    <w:p w:rsidR="000A2792" w:rsidRPr="009D665B" w:rsidRDefault="000A2792" w:rsidP="000A2792">
      <w:pPr>
        <w:pStyle w:val="Textpoznpodarou"/>
        <w:jc w:val="both"/>
        <w:rPr>
          <w:rFonts w:ascii="Times New Roman" w:hAnsi="Times New Roman" w:cs="Times New Roman"/>
        </w:rPr>
      </w:pPr>
      <w:r w:rsidRPr="009D665B">
        <w:rPr>
          <w:rFonts w:ascii="Times New Roman" w:hAnsi="Times New Roman" w:cs="Times New Roman"/>
          <w:lang w:val="en-US"/>
        </w:rPr>
        <w:t>&lt;</w:t>
      </w:r>
      <w:r w:rsidRPr="009D665B">
        <w:rPr>
          <w:rFonts w:ascii="Times New Roman" w:hAnsi="Times New Roman" w:cs="Times New Roman"/>
        </w:rPr>
        <w:t xml:space="preserve"> http://www.iranrights.org/english/document-93.php&gt;.</w:t>
      </w:r>
    </w:p>
  </w:footnote>
  <w:footnote w:id="91">
    <w:p w:rsidR="000A2792" w:rsidRPr="007A6FD8" w:rsidRDefault="000A2792" w:rsidP="000A2792">
      <w:pPr>
        <w:pStyle w:val="Textpoznpodarou"/>
        <w:jc w:val="both"/>
        <w:rPr>
          <w:rFonts w:ascii="Times New Roman" w:hAnsi="Times New Roman" w:cs="Times New Roman"/>
          <w:i/>
        </w:rPr>
      </w:pPr>
      <w:r>
        <w:rPr>
          <w:rStyle w:val="Znakapoznpodarou"/>
        </w:rPr>
        <w:footnoteRef/>
      </w:r>
      <w:r>
        <w:t xml:space="preserve">  </w:t>
      </w:r>
      <w:proofErr w:type="spellStart"/>
      <w:r>
        <w:rPr>
          <w:rFonts w:ascii="Times New Roman" w:hAnsi="Times New Roman" w:cs="Times New Roman"/>
          <w:i/>
        </w:rPr>
        <w:t>The</w:t>
      </w:r>
      <w:proofErr w:type="spellEnd"/>
      <w:r>
        <w:rPr>
          <w:rFonts w:ascii="Times New Roman" w:hAnsi="Times New Roman" w:cs="Times New Roman"/>
          <w:i/>
        </w:rPr>
        <w:t xml:space="preserve"> </w:t>
      </w:r>
      <w:proofErr w:type="spellStart"/>
      <w:r>
        <w:rPr>
          <w:rFonts w:ascii="Times New Roman" w:hAnsi="Times New Roman" w:cs="Times New Roman"/>
          <w:i/>
        </w:rPr>
        <w:t>Rights</w:t>
      </w:r>
      <w:proofErr w:type="spellEnd"/>
      <w:r>
        <w:rPr>
          <w:rFonts w:ascii="Times New Roman" w:hAnsi="Times New Roman" w:cs="Times New Roman"/>
          <w:i/>
        </w:rPr>
        <w:t xml:space="preserve"> </w:t>
      </w:r>
      <w:proofErr w:type="spellStart"/>
      <w:r>
        <w:rPr>
          <w:rFonts w:ascii="Times New Roman" w:hAnsi="Times New Roman" w:cs="Times New Roman"/>
          <w:i/>
        </w:rPr>
        <w:t>of</w:t>
      </w:r>
      <w:proofErr w:type="spellEnd"/>
      <w:r>
        <w:rPr>
          <w:rFonts w:ascii="Times New Roman" w:hAnsi="Times New Roman" w:cs="Times New Roman"/>
          <w:i/>
        </w:rPr>
        <w:t xml:space="preserve"> </w:t>
      </w:r>
      <w:proofErr w:type="spellStart"/>
      <w:r>
        <w:rPr>
          <w:rFonts w:ascii="Times New Roman" w:hAnsi="Times New Roman" w:cs="Times New Roman"/>
          <w:i/>
        </w:rPr>
        <w:t>People</w:t>
      </w:r>
      <w:proofErr w:type="spellEnd"/>
      <w:r>
        <w:rPr>
          <w:rFonts w:ascii="Times New Roman" w:hAnsi="Times New Roman" w:cs="Times New Roman"/>
          <w:i/>
        </w:rPr>
        <w:t xml:space="preserve"> </w:t>
      </w:r>
      <w:r w:rsidRPr="00F301A8">
        <w:rPr>
          <w:rFonts w:ascii="Times New Roman" w:hAnsi="Times New Roman" w:cs="Times New Roman"/>
          <w:lang w:val="en-US"/>
        </w:rPr>
        <w:t>[</w:t>
      </w:r>
      <w:r>
        <w:rPr>
          <w:rFonts w:ascii="Times New Roman" w:hAnsi="Times New Roman" w:cs="Times New Roman"/>
          <w:lang w:val="en-US"/>
        </w:rPr>
        <w:t>online</w:t>
      </w:r>
      <w:r w:rsidRPr="00F301A8">
        <w:rPr>
          <w:rFonts w:ascii="Times New Roman" w:hAnsi="Times New Roman" w:cs="Times New Roman"/>
          <w:lang w:val="en-US"/>
        </w:rPr>
        <w:t>]</w:t>
      </w:r>
      <w:r>
        <w:rPr>
          <w:rFonts w:ascii="Times New Roman" w:hAnsi="Times New Roman" w:cs="Times New Roman"/>
          <w:lang w:val="en-US"/>
        </w:rPr>
        <w:t xml:space="preserve">. </w:t>
      </w:r>
      <w:proofErr w:type="gramStart"/>
      <w:r>
        <w:rPr>
          <w:rFonts w:ascii="Times New Roman" w:hAnsi="Times New Roman" w:cs="Times New Roman"/>
          <w:lang w:val="en-US"/>
        </w:rPr>
        <w:t>Iranonline.com, 1996 [cit. 10.3.2013].</w:t>
      </w:r>
      <w:proofErr w:type="gramEnd"/>
      <w:r>
        <w:rPr>
          <w:rFonts w:ascii="Times New Roman" w:hAnsi="Times New Roman" w:cs="Times New Roman"/>
          <w:lang w:val="en-US"/>
        </w:rPr>
        <w:t xml:space="preserve"> </w:t>
      </w:r>
      <w:proofErr w:type="spellStart"/>
      <w:r>
        <w:rPr>
          <w:rFonts w:ascii="Times New Roman" w:hAnsi="Times New Roman" w:cs="Times New Roman"/>
          <w:lang w:val="en-US"/>
        </w:rPr>
        <w:t>Dostupné</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na</w:t>
      </w:r>
      <w:proofErr w:type="spellEnd"/>
      <w:proofErr w:type="gramEnd"/>
      <w:r>
        <w:rPr>
          <w:rFonts w:ascii="Times New Roman" w:hAnsi="Times New Roman" w:cs="Times New Roman"/>
        </w:rPr>
        <w:t xml:space="preserve"> </w:t>
      </w:r>
      <w:r>
        <w:rPr>
          <w:rFonts w:ascii="Times New Roman" w:hAnsi="Times New Roman" w:cs="Times New Roman"/>
          <w:lang w:val="en-US"/>
        </w:rPr>
        <w:t xml:space="preserve">&lt; </w:t>
      </w:r>
      <w:r w:rsidRPr="007A6FD8">
        <w:rPr>
          <w:rFonts w:ascii="Times New Roman" w:hAnsi="Times New Roman" w:cs="Times New Roman"/>
        </w:rPr>
        <w:t>iranonline.com/iran/iran-info/government/constitution-3.html</w:t>
      </w:r>
      <w:r>
        <w:rPr>
          <w:rFonts w:ascii="Times New Roman" w:hAnsi="Times New Roman" w:cs="Times New Roman"/>
        </w:rPr>
        <w:t>&gt;.</w:t>
      </w:r>
    </w:p>
  </w:footnote>
  <w:footnote w:id="92">
    <w:p w:rsidR="000A2792" w:rsidRPr="00DB1916" w:rsidRDefault="000A2792" w:rsidP="000A2792">
      <w:pPr>
        <w:pStyle w:val="Textpoznpodarou"/>
        <w:jc w:val="both"/>
        <w:rPr>
          <w:rFonts w:ascii="Times New Roman" w:hAnsi="Times New Roman" w:cs="Times New Roman"/>
        </w:rPr>
      </w:pPr>
      <w:r w:rsidRPr="00DB1916">
        <w:rPr>
          <w:rStyle w:val="Znakapoznpodarou"/>
          <w:rFonts w:ascii="Times New Roman" w:hAnsi="Times New Roman" w:cs="Times New Roman"/>
        </w:rPr>
        <w:footnoteRef/>
      </w:r>
      <w:r w:rsidRPr="00DB1916">
        <w:rPr>
          <w:rFonts w:ascii="Times New Roman" w:hAnsi="Times New Roman" w:cs="Times New Roman"/>
        </w:rPr>
        <w:t xml:space="preserve">  BEZOUŠKOVÁ, Lenka. O státoprávním uspořádání Íránu v ústavě z roku</w:t>
      </w:r>
      <w:r w:rsidRPr="00DB1916">
        <w:rPr>
          <w:rFonts w:ascii="Times New Roman" w:hAnsi="Times New Roman" w:cs="Times New Roman"/>
          <w:i/>
        </w:rPr>
        <w:t xml:space="preserve"> </w:t>
      </w:r>
      <w:r w:rsidRPr="00DB1916">
        <w:rPr>
          <w:rFonts w:ascii="Times New Roman" w:hAnsi="Times New Roman" w:cs="Times New Roman"/>
        </w:rPr>
        <w:t xml:space="preserve">1979. </w:t>
      </w:r>
      <w:r w:rsidRPr="00DB1916">
        <w:rPr>
          <w:rFonts w:ascii="Times New Roman" w:hAnsi="Times New Roman" w:cs="Times New Roman"/>
          <w:i/>
        </w:rPr>
        <w:t>Právník</w:t>
      </w:r>
      <w:r w:rsidRPr="00DB1916">
        <w:rPr>
          <w:rFonts w:ascii="Times New Roman" w:hAnsi="Times New Roman" w:cs="Times New Roman"/>
        </w:rPr>
        <w:t xml:space="preserve">, 2008, </w:t>
      </w:r>
      <w:proofErr w:type="spellStart"/>
      <w:r w:rsidRPr="00DB1916">
        <w:rPr>
          <w:rFonts w:ascii="Times New Roman" w:hAnsi="Times New Roman" w:cs="Times New Roman"/>
        </w:rPr>
        <w:t>roč</w:t>
      </w:r>
      <w:proofErr w:type="spellEnd"/>
      <w:r w:rsidRPr="00DB1916">
        <w:rPr>
          <w:rFonts w:ascii="Times New Roman" w:hAnsi="Times New Roman" w:cs="Times New Roman"/>
        </w:rPr>
        <w:t>. 147, č. 7, s. 785- 804.</w:t>
      </w:r>
    </w:p>
  </w:footnote>
  <w:footnote w:id="93">
    <w:p w:rsidR="000A2792" w:rsidRPr="007A6FD8" w:rsidRDefault="000A2792" w:rsidP="000A2792">
      <w:pPr>
        <w:pStyle w:val="Textpoznpodarou"/>
        <w:jc w:val="both"/>
        <w:rPr>
          <w:rFonts w:ascii="Times New Roman" w:hAnsi="Times New Roman" w:cs="Times New Roman"/>
        </w:rPr>
      </w:pPr>
      <w:r w:rsidRPr="007A6FD8">
        <w:rPr>
          <w:rStyle w:val="Znakapoznpodarou"/>
          <w:rFonts w:ascii="Times New Roman" w:hAnsi="Times New Roman" w:cs="Times New Roman"/>
        </w:rPr>
        <w:footnoteRef/>
      </w:r>
      <w:r w:rsidRPr="007A6FD8">
        <w:rPr>
          <w:rFonts w:ascii="Times New Roman" w:hAnsi="Times New Roman" w:cs="Times New Roman"/>
        </w:rPr>
        <w:t xml:space="preserve"> BEZOUŠKOVÁ, Lenka. O státoprávním uspořádání Íránu v ústavě z roku</w:t>
      </w:r>
      <w:r w:rsidRPr="007A6FD8">
        <w:rPr>
          <w:rFonts w:ascii="Times New Roman" w:hAnsi="Times New Roman" w:cs="Times New Roman"/>
          <w:i/>
        </w:rPr>
        <w:t xml:space="preserve"> </w:t>
      </w:r>
      <w:r w:rsidRPr="007A6FD8">
        <w:rPr>
          <w:rFonts w:ascii="Times New Roman" w:hAnsi="Times New Roman" w:cs="Times New Roman"/>
        </w:rPr>
        <w:t xml:space="preserve">1979. </w:t>
      </w:r>
      <w:r w:rsidRPr="007A6FD8">
        <w:rPr>
          <w:rFonts w:ascii="Times New Roman" w:hAnsi="Times New Roman" w:cs="Times New Roman"/>
          <w:i/>
        </w:rPr>
        <w:t>Právník</w:t>
      </w:r>
      <w:r w:rsidRPr="007A6FD8">
        <w:rPr>
          <w:rFonts w:ascii="Times New Roman" w:hAnsi="Times New Roman" w:cs="Times New Roman"/>
        </w:rPr>
        <w:t xml:space="preserve">, 2008, </w:t>
      </w:r>
      <w:proofErr w:type="spellStart"/>
      <w:r w:rsidRPr="007A6FD8">
        <w:rPr>
          <w:rFonts w:ascii="Times New Roman" w:hAnsi="Times New Roman" w:cs="Times New Roman"/>
        </w:rPr>
        <w:t>roč</w:t>
      </w:r>
      <w:proofErr w:type="spellEnd"/>
      <w:r w:rsidRPr="007A6FD8">
        <w:rPr>
          <w:rFonts w:ascii="Times New Roman" w:hAnsi="Times New Roman" w:cs="Times New Roman"/>
        </w:rPr>
        <w:t>. 147, č. 7, s. 785- 804.</w:t>
      </w:r>
    </w:p>
  </w:footnote>
  <w:footnote w:id="94">
    <w:p w:rsidR="000A2792" w:rsidRPr="007A6FD8" w:rsidRDefault="000A2792" w:rsidP="000A2792">
      <w:pPr>
        <w:pStyle w:val="Textpoznpodarou"/>
        <w:jc w:val="both"/>
        <w:rPr>
          <w:rFonts w:ascii="Times New Roman" w:hAnsi="Times New Roman" w:cs="Times New Roman"/>
        </w:rPr>
      </w:pPr>
      <w:r w:rsidRPr="007A6FD8">
        <w:rPr>
          <w:rStyle w:val="Znakapoznpodarou"/>
          <w:rFonts w:ascii="Times New Roman" w:hAnsi="Times New Roman" w:cs="Times New Roman"/>
        </w:rPr>
        <w:footnoteRef/>
      </w:r>
      <w:r w:rsidRPr="007A6FD8">
        <w:rPr>
          <w:rFonts w:ascii="Times New Roman" w:hAnsi="Times New Roman" w:cs="Times New Roman"/>
        </w:rPr>
        <w:t xml:space="preserve"> Odborník islámského práva, který je oprávněn vydávat </w:t>
      </w:r>
      <w:proofErr w:type="spellStart"/>
      <w:r w:rsidRPr="007A6FD8">
        <w:rPr>
          <w:rFonts w:ascii="Times New Roman" w:hAnsi="Times New Roman" w:cs="Times New Roman"/>
          <w:i/>
        </w:rPr>
        <w:t>fatwu</w:t>
      </w:r>
      <w:proofErr w:type="spellEnd"/>
      <w:r w:rsidRPr="007A6FD8">
        <w:rPr>
          <w:rFonts w:ascii="Times New Roman" w:hAnsi="Times New Roman" w:cs="Times New Roman"/>
        </w:rPr>
        <w:t>, tj. závazný výklad islámského práva.</w:t>
      </w:r>
    </w:p>
  </w:footnote>
  <w:footnote w:id="95">
    <w:p w:rsidR="000A2792" w:rsidRPr="007A6FD8" w:rsidRDefault="000A2792" w:rsidP="000A2792">
      <w:pPr>
        <w:pStyle w:val="Textpoznpodarou"/>
        <w:jc w:val="both"/>
        <w:rPr>
          <w:rFonts w:ascii="Times New Roman" w:hAnsi="Times New Roman" w:cs="Times New Roman"/>
        </w:rPr>
      </w:pPr>
      <w:r w:rsidRPr="007A6FD8">
        <w:rPr>
          <w:rStyle w:val="Znakapoznpodarou"/>
          <w:rFonts w:ascii="Times New Roman" w:hAnsi="Times New Roman" w:cs="Times New Roman"/>
        </w:rPr>
        <w:footnoteRef/>
      </w:r>
      <w:r w:rsidRPr="007A6FD8">
        <w:rPr>
          <w:rFonts w:ascii="Times New Roman" w:hAnsi="Times New Roman" w:cs="Times New Roman"/>
        </w:rPr>
        <w:t xml:space="preserve">  GOMBÁR, Eduard. </w:t>
      </w:r>
      <w:r w:rsidRPr="007A6FD8">
        <w:rPr>
          <w:rFonts w:ascii="Times New Roman" w:hAnsi="Times New Roman" w:cs="Times New Roman"/>
          <w:i/>
        </w:rPr>
        <w:t xml:space="preserve">Dramatický půlměsíc: Sýrie, Libye a Írán v procesu transformace. </w:t>
      </w:r>
      <w:r w:rsidRPr="007A6FD8">
        <w:rPr>
          <w:rFonts w:ascii="Times New Roman" w:hAnsi="Times New Roman" w:cs="Times New Roman"/>
        </w:rPr>
        <w:t>1. Vydání. Praha: Karolinum, 2001, s. 127.</w:t>
      </w:r>
    </w:p>
  </w:footnote>
  <w:footnote w:id="96">
    <w:p w:rsidR="000A2792" w:rsidRPr="007A6FD8" w:rsidRDefault="000A2792" w:rsidP="000A2792">
      <w:pPr>
        <w:pStyle w:val="Textpoznpodarou"/>
        <w:jc w:val="both"/>
        <w:rPr>
          <w:rFonts w:ascii="Times New Roman" w:hAnsi="Times New Roman" w:cs="Times New Roman"/>
        </w:rPr>
      </w:pPr>
      <w:r w:rsidRPr="007A6FD8">
        <w:rPr>
          <w:rStyle w:val="Znakapoznpodarou"/>
          <w:rFonts w:ascii="Times New Roman" w:hAnsi="Times New Roman" w:cs="Times New Roman"/>
        </w:rPr>
        <w:footnoteRef/>
      </w:r>
      <w:r w:rsidRPr="007A6FD8">
        <w:rPr>
          <w:rFonts w:ascii="Times New Roman" w:hAnsi="Times New Roman" w:cs="Times New Roman"/>
        </w:rPr>
        <w:t xml:space="preserve">  GOMBÁR, Eduard. </w:t>
      </w:r>
      <w:r w:rsidRPr="007A6FD8">
        <w:rPr>
          <w:rFonts w:ascii="Times New Roman" w:hAnsi="Times New Roman" w:cs="Times New Roman"/>
          <w:i/>
        </w:rPr>
        <w:t xml:space="preserve">Dramatický půlměsíc: Sýrie, Libye a Írán v procesu transformace. </w:t>
      </w:r>
      <w:r w:rsidRPr="007A6FD8">
        <w:rPr>
          <w:rFonts w:ascii="Times New Roman" w:hAnsi="Times New Roman" w:cs="Times New Roman"/>
        </w:rPr>
        <w:t>1. Vydání. Praha: Karolinum, 2001, s. 125</w:t>
      </w:r>
    </w:p>
  </w:footnote>
  <w:footnote w:id="97">
    <w:p w:rsidR="000A2792" w:rsidRPr="007A6FD8" w:rsidRDefault="000A2792" w:rsidP="000A2792">
      <w:pPr>
        <w:spacing w:after="0" w:line="240" w:lineRule="auto"/>
        <w:jc w:val="both"/>
        <w:rPr>
          <w:rFonts w:ascii="Times New Roman" w:eastAsia="Times New Roman" w:hAnsi="Times New Roman" w:cs="Times New Roman"/>
          <w:sz w:val="20"/>
          <w:szCs w:val="20"/>
          <w:lang w:eastAsia="cs-CZ"/>
        </w:rPr>
      </w:pPr>
      <w:r w:rsidRPr="007A6FD8">
        <w:rPr>
          <w:rStyle w:val="Znakapoznpodarou"/>
          <w:rFonts w:ascii="Times New Roman" w:hAnsi="Times New Roman" w:cs="Times New Roman"/>
          <w:sz w:val="20"/>
          <w:szCs w:val="20"/>
        </w:rPr>
        <w:footnoteRef/>
      </w:r>
      <w:r w:rsidRPr="007A6FD8">
        <w:rPr>
          <w:rFonts w:ascii="Times New Roman" w:hAnsi="Times New Roman" w:cs="Times New Roman"/>
          <w:sz w:val="20"/>
          <w:szCs w:val="20"/>
        </w:rPr>
        <w:t xml:space="preserve">  V této </w:t>
      </w:r>
      <w:proofErr w:type="spellStart"/>
      <w:r w:rsidRPr="007A6FD8">
        <w:rPr>
          <w:rFonts w:ascii="Times New Roman" w:hAnsi="Times New Roman" w:cs="Times New Roman"/>
          <w:sz w:val="20"/>
          <w:szCs w:val="20"/>
        </w:rPr>
        <w:t>fatwě</w:t>
      </w:r>
      <w:proofErr w:type="spellEnd"/>
      <w:r w:rsidRPr="007A6FD8">
        <w:rPr>
          <w:rFonts w:ascii="Times New Roman" w:hAnsi="Times New Roman" w:cs="Times New Roman"/>
          <w:sz w:val="20"/>
          <w:szCs w:val="20"/>
        </w:rPr>
        <w:t xml:space="preserve"> vyzval </w:t>
      </w:r>
      <w:proofErr w:type="spellStart"/>
      <w:r w:rsidRPr="007A6FD8">
        <w:rPr>
          <w:rFonts w:ascii="Times New Roman" w:hAnsi="Times New Roman" w:cs="Times New Roman"/>
          <w:sz w:val="20"/>
          <w:szCs w:val="20"/>
        </w:rPr>
        <w:t>Chomejní</w:t>
      </w:r>
      <w:proofErr w:type="spellEnd"/>
      <w:r w:rsidRPr="007A6FD8">
        <w:rPr>
          <w:rFonts w:ascii="Times New Roman" w:hAnsi="Times New Roman" w:cs="Times New Roman"/>
          <w:sz w:val="20"/>
          <w:szCs w:val="20"/>
        </w:rPr>
        <w:t xml:space="preserve"> všechny věřící muslimy k co možná nejrychlejší likvidaci </w:t>
      </w:r>
      <w:proofErr w:type="spellStart"/>
      <w:r w:rsidRPr="007A6FD8">
        <w:rPr>
          <w:rFonts w:ascii="Times New Roman" w:hAnsi="Times New Roman" w:cs="Times New Roman"/>
          <w:sz w:val="20"/>
          <w:szCs w:val="20"/>
        </w:rPr>
        <w:t>Salmana</w:t>
      </w:r>
      <w:proofErr w:type="spellEnd"/>
      <w:r w:rsidRPr="007A6FD8">
        <w:rPr>
          <w:rFonts w:ascii="Times New Roman" w:hAnsi="Times New Roman" w:cs="Times New Roman"/>
          <w:sz w:val="20"/>
          <w:szCs w:val="20"/>
        </w:rPr>
        <w:t xml:space="preserve"> </w:t>
      </w:r>
      <w:proofErr w:type="spellStart"/>
      <w:r w:rsidRPr="007A6FD8">
        <w:rPr>
          <w:rFonts w:ascii="Times New Roman" w:hAnsi="Times New Roman" w:cs="Times New Roman"/>
          <w:sz w:val="20"/>
          <w:szCs w:val="20"/>
        </w:rPr>
        <w:t>Rushdieho</w:t>
      </w:r>
      <w:proofErr w:type="spellEnd"/>
      <w:r w:rsidRPr="007A6FD8">
        <w:rPr>
          <w:rFonts w:ascii="Times New Roman" w:hAnsi="Times New Roman" w:cs="Times New Roman"/>
          <w:sz w:val="20"/>
          <w:szCs w:val="20"/>
        </w:rPr>
        <w:t>, včetně dalším osob a institucí, kter</w:t>
      </w:r>
      <w:r>
        <w:rPr>
          <w:rFonts w:ascii="Times New Roman" w:hAnsi="Times New Roman" w:cs="Times New Roman"/>
          <w:sz w:val="20"/>
          <w:szCs w:val="20"/>
        </w:rPr>
        <w:t>é</w:t>
      </w:r>
      <w:r w:rsidRPr="007A6FD8">
        <w:rPr>
          <w:rFonts w:ascii="Times New Roman" w:hAnsi="Times New Roman" w:cs="Times New Roman"/>
          <w:sz w:val="20"/>
          <w:szCs w:val="20"/>
        </w:rPr>
        <w:t xml:space="preserve"> se podílely na vydání knihy. Sled následujících událostí vešel ve známost jako tzv. </w:t>
      </w:r>
      <w:proofErr w:type="spellStart"/>
      <w:r w:rsidRPr="007A6FD8">
        <w:rPr>
          <w:rFonts w:ascii="Times New Roman" w:hAnsi="Times New Roman" w:cs="Times New Roman"/>
          <w:i/>
          <w:sz w:val="20"/>
          <w:szCs w:val="20"/>
        </w:rPr>
        <w:t>Rushdieho</w:t>
      </w:r>
      <w:proofErr w:type="spellEnd"/>
      <w:r w:rsidRPr="007A6FD8">
        <w:rPr>
          <w:rFonts w:ascii="Times New Roman" w:hAnsi="Times New Roman" w:cs="Times New Roman"/>
          <w:i/>
          <w:sz w:val="20"/>
          <w:szCs w:val="20"/>
        </w:rPr>
        <w:t xml:space="preserve"> aféra.</w:t>
      </w:r>
      <w:r w:rsidRPr="007A6FD8">
        <w:rPr>
          <w:rFonts w:ascii="Times New Roman" w:hAnsi="Times New Roman" w:cs="Times New Roman"/>
          <w:sz w:val="20"/>
          <w:szCs w:val="20"/>
        </w:rPr>
        <w:t xml:space="preserve"> V souvislosti s touto aférou bylo zabito více než 60 lidí, demonstrantů i </w:t>
      </w:r>
      <w:proofErr w:type="spellStart"/>
      <w:r w:rsidRPr="007A6FD8">
        <w:rPr>
          <w:rFonts w:ascii="Times New Roman" w:hAnsi="Times New Roman" w:cs="Times New Roman"/>
          <w:sz w:val="20"/>
          <w:szCs w:val="20"/>
        </w:rPr>
        <w:t>Rushdieho</w:t>
      </w:r>
      <w:proofErr w:type="spellEnd"/>
      <w:r w:rsidRPr="007A6FD8">
        <w:rPr>
          <w:rFonts w:ascii="Times New Roman" w:hAnsi="Times New Roman" w:cs="Times New Roman"/>
          <w:sz w:val="20"/>
          <w:szCs w:val="20"/>
        </w:rPr>
        <w:t xml:space="preserve"> zastánců. Jakékoli šíření knihy a její držení bylo zakázáno ve většině muslimských zemí. </w:t>
      </w:r>
      <w:proofErr w:type="spellStart"/>
      <w:r w:rsidRPr="007A6FD8">
        <w:rPr>
          <w:rFonts w:ascii="Times New Roman" w:eastAsia="Times New Roman" w:hAnsi="Times New Roman" w:cs="Times New Roman"/>
          <w:sz w:val="20"/>
          <w:szCs w:val="20"/>
          <w:lang w:eastAsia="cs-CZ"/>
        </w:rPr>
        <w:t>Fatwa</w:t>
      </w:r>
      <w:proofErr w:type="spellEnd"/>
      <w:r w:rsidRPr="007A6FD8">
        <w:rPr>
          <w:rFonts w:ascii="Times New Roman" w:eastAsia="Times New Roman" w:hAnsi="Times New Roman" w:cs="Times New Roman"/>
          <w:sz w:val="20"/>
          <w:szCs w:val="20"/>
          <w:lang w:eastAsia="cs-CZ"/>
        </w:rPr>
        <w:t xml:space="preserve"> zněla takto:</w:t>
      </w:r>
    </w:p>
    <w:p w:rsidR="000A2792" w:rsidRPr="00076452" w:rsidRDefault="000A2792" w:rsidP="000A2792">
      <w:pPr>
        <w:spacing w:after="0" w:line="240" w:lineRule="auto"/>
        <w:jc w:val="both"/>
        <w:rPr>
          <w:rFonts w:ascii="Times New Roman" w:eastAsia="Times New Roman" w:hAnsi="Times New Roman" w:cs="Times New Roman"/>
          <w:i/>
          <w:sz w:val="20"/>
          <w:szCs w:val="20"/>
          <w:lang w:eastAsia="cs-CZ"/>
        </w:rPr>
      </w:pPr>
      <w:r w:rsidRPr="00076452">
        <w:rPr>
          <w:rFonts w:ascii="Times New Roman" w:eastAsia="Times New Roman" w:hAnsi="Times New Roman" w:cs="Times New Roman"/>
          <w:i/>
          <w:sz w:val="20"/>
          <w:szCs w:val="20"/>
          <w:lang w:eastAsia="cs-CZ"/>
        </w:rPr>
        <w:t>Ve jménu Boha,</w:t>
      </w:r>
      <w:r>
        <w:rPr>
          <w:rFonts w:ascii="Times New Roman" w:eastAsia="Times New Roman" w:hAnsi="Times New Roman" w:cs="Times New Roman"/>
          <w:i/>
          <w:sz w:val="20"/>
          <w:szCs w:val="20"/>
          <w:lang w:eastAsia="cs-CZ"/>
        </w:rPr>
        <w:t xml:space="preserve"> </w:t>
      </w:r>
      <w:r w:rsidRPr="00076452">
        <w:rPr>
          <w:rFonts w:ascii="Times New Roman" w:eastAsia="Times New Roman" w:hAnsi="Times New Roman" w:cs="Times New Roman"/>
          <w:i/>
          <w:sz w:val="20"/>
          <w:szCs w:val="20"/>
          <w:lang w:eastAsia="cs-CZ"/>
        </w:rPr>
        <w:t>My Bohu patříme a my k Němu se navrátíme!</w:t>
      </w:r>
    </w:p>
    <w:p w:rsidR="000A2792" w:rsidRPr="00076452" w:rsidRDefault="000A2792" w:rsidP="000A2792">
      <w:pPr>
        <w:spacing w:after="0" w:line="240" w:lineRule="auto"/>
        <w:jc w:val="both"/>
        <w:rPr>
          <w:rFonts w:ascii="Times New Roman" w:eastAsia="Times New Roman" w:hAnsi="Times New Roman" w:cs="Times New Roman"/>
          <w:i/>
          <w:sz w:val="20"/>
          <w:szCs w:val="20"/>
          <w:lang w:eastAsia="cs-CZ"/>
        </w:rPr>
      </w:pPr>
      <w:r w:rsidRPr="00076452">
        <w:rPr>
          <w:rFonts w:ascii="Times New Roman" w:eastAsia="Times New Roman" w:hAnsi="Times New Roman" w:cs="Times New Roman"/>
          <w:i/>
          <w:sz w:val="20"/>
          <w:szCs w:val="20"/>
          <w:lang w:eastAsia="cs-CZ"/>
        </w:rPr>
        <w:t>Sděluji zbožným muslimům celého světa, že autor knihy Satanské verše, která byla sepsána, vytištěna</w:t>
      </w:r>
    </w:p>
    <w:p w:rsidR="000A2792" w:rsidRPr="00076452" w:rsidRDefault="000A2792" w:rsidP="000A2792">
      <w:pPr>
        <w:spacing w:after="0" w:line="240" w:lineRule="auto"/>
        <w:jc w:val="both"/>
        <w:rPr>
          <w:rFonts w:ascii="Times New Roman" w:eastAsia="Times New Roman" w:hAnsi="Times New Roman" w:cs="Times New Roman"/>
          <w:i/>
          <w:sz w:val="20"/>
          <w:szCs w:val="20"/>
          <w:lang w:eastAsia="cs-CZ"/>
        </w:rPr>
      </w:pPr>
      <w:r w:rsidRPr="00076452">
        <w:rPr>
          <w:rFonts w:ascii="Times New Roman" w:eastAsia="Times New Roman" w:hAnsi="Times New Roman" w:cs="Times New Roman"/>
          <w:i/>
          <w:sz w:val="20"/>
          <w:szCs w:val="20"/>
          <w:lang w:eastAsia="cs-CZ"/>
        </w:rPr>
        <w:t>a zveřejněna proti islámu, Prorokovi a Koránu, a nakladatelé, kteří její obsah dobře znali, jsou odsouzeni k</w:t>
      </w:r>
    </w:p>
    <w:p w:rsidR="000A2792" w:rsidRPr="007A6FD8" w:rsidRDefault="000A2792" w:rsidP="000A2792">
      <w:pPr>
        <w:spacing w:after="0" w:line="240" w:lineRule="auto"/>
        <w:jc w:val="both"/>
        <w:rPr>
          <w:rFonts w:ascii="Times New Roman" w:eastAsia="Times New Roman" w:hAnsi="Times New Roman" w:cs="Times New Roman"/>
          <w:sz w:val="20"/>
          <w:szCs w:val="20"/>
          <w:lang w:eastAsia="cs-CZ"/>
        </w:rPr>
      </w:pPr>
      <w:r w:rsidRPr="00076452">
        <w:rPr>
          <w:rFonts w:ascii="Times New Roman" w:eastAsia="Times New Roman" w:hAnsi="Times New Roman" w:cs="Times New Roman"/>
          <w:i/>
          <w:sz w:val="20"/>
          <w:szCs w:val="20"/>
          <w:lang w:eastAsia="cs-CZ"/>
        </w:rPr>
        <w:t>smrti. Vyzývám každého horlivého muslima, aby je okamžitě zabil, ať se nacházejí kdekoli, aby se tak nikdo neodvážil urážet posvátné hodnoty muslimů. Každý, kdo bude na této cestě zabit,</w:t>
      </w:r>
      <w:r>
        <w:rPr>
          <w:rFonts w:ascii="Times New Roman" w:eastAsia="Times New Roman" w:hAnsi="Times New Roman" w:cs="Times New Roman"/>
          <w:i/>
          <w:sz w:val="20"/>
          <w:szCs w:val="20"/>
          <w:lang w:eastAsia="cs-CZ"/>
        </w:rPr>
        <w:t xml:space="preserve"> </w:t>
      </w:r>
      <w:r w:rsidRPr="00076452">
        <w:rPr>
          <w:rFonts w:ascii="Times New Roman" w:eastAsia="Times New Roman" w:hAnsi="Times New Roman" w:cs="Times New Roman"/>
          <w:i/>
          <w:sz w:val="20"/>
          <w:szCs w:val="20"/>
          <w:lang w:eastAsia="cs-CZ"/>
        </w:rPr>
        <w:t>je podle Boží vůle mučedník Má-li někdo přístup k autorovi knihy Satanské verše, aniž by měl moc ho zabít, musí jej předat lidu, aby mohl být za své urážky potrestán. Pokoj s Vámi, Boží milost a jeho požehnání</w:t>
      </w:r>
      <w:r w:rsidRPr="007A6FD8">
        <w:rPr>
          <w:rFonts w:ascii="Times New Roman" w:eastAsia="Times New Roman" w:hAnsi="Times New Roman" w:cs="Times New Roman"/>
          <w:sz w:val="20"/>
          <w:szCs w:val="20"/>
          <w:lang w:eastAsia="cs-CZ"/>
        </w:rPr>
        <w:t>!</w:t>
      </w:r>
    </w:p>
    <w:p w:rsidR="000A2792" w:rsidRDefault="000A2792" w:rsidP="000A2792">
      <w:pPr>
        <w:spacing w:after="0" w:line="240" w:lineRule="auto"/>
        <w:jc w:val="both"/>
      </w:pPr>
      <w:r w:rsidRPr="009D665B">
        <w:rPr>
          <w:rFonts w:ascii="Times New Roman" w:eastAsia="Times New Roman" w:hAnsi="Times New Roman" w:cs="Times New Roman"/>
          <w:sz w:val="20"/>
          <w:szCs w:val="20"/>
          <w:lang w:eastAsia="cs-CZ"/>
        </w:rPr>
        <w:t xml:space="preserve">(podepsán) </w:t>
      </w:r>
      <w:proofErr w:type="spellStart"/>
      <w:r w:rsidRPr="009D665B">
        <w:rPr>
          <w:rFonts w:ascii="Times New Roman" w:eastAsia="Times New Roman" w:hAnsi="Times New Roman" w:cs="Times New Roman"/>
          <w:sz w:val="20"/>
          <w:szCs w:val="20"/>
          <w:lang w:eastAsia="cs-CZ"/>
        </w:rPr>
        <w:t>Rúholláh</w:t>
      </w:r>
      <w:proofErr w:type="spellEnd"/>
      <w:r w:rsidRPr="009D665B">
        <w:rPr>
          <w:rFonts w:ascii="Times New Roman" w:eastAsia="Times New Roman" w:hAnsi="Times New Roman" w:cs="Times New Roman"/>
          <w:sz w:val="20"/>
          <w:szCs w:val="20"/>
          <w:lang w:eastAsia="cs-CZ"/>
        </w:rPr>
        <w:t xml:space="preserve"> </w:t>
      </w:r>
      <w:proofErr w:type="spellStart"/>
      <w:r w:rsidRPr="009D665B">
        <w:rPr>
          <w:rFonts w:ascii="Times New Roman" w:eastAsia="Times New Roman" w:hAnsi="Times New Roman" w:cs="Times New Roman"/>
          <w:sz w:val="20"/>
          <w:szCs w:val="20"/>
          <w:lang w:eastAsia="cs-CZ"/>
        </w:rPr>
        <w:t>Músáwí</w:t>
      </w:r>
      <w:proofErr w:type="spellEnd"/>
      <w:r w:rsidRPr="009D665B">
        <w:rPr>
          <w:rFonts w:ascii="Times New Roman" w:eastAsia="Times New Roman" w:hAnsi="Times New Roman" w:cs="Times New Roman"/>
          <w:sz w:val="20"/>
          <w:szCs w:val="20"/>
          <w:lang w:eastAsia="cs-CZ"/>
        </w:rPr>
        <w:t xml:space="preserve"> (</w:t>
      </w:r>
      <w:proofErr w:type="spellStart"/>
      <w:r w:rsidRPr="009D665B">
        <w:rPr>
          <w:rFonts w:ascii="Times New Roman" w:eastAsia="Times New Roman" w:hAnsi="Times New Roman" w:cs="Times New Roman"/>
          <w:sz w:val="20"/>
          <w:szCs w:val="20"/>
          <w:lang w:eastAsia="cs-CZ"/>
        </w:rPr>
        <w:t>Chomejní</w:t>
      </w:r>
      <w:proofErr w:type="spellEnd"/>
      <w:r w:rsidRPr="009D665B">
        <w:rPr>
          <w:rFonts w:ascii="Times New Roman" w:eastAsia="Times New Roman" w:hAnsi="Times New Roman" w:cs="Times New Roman"/>
          <w:sz w:val="20"/>
          <w:szCs w:val="20"/>
          <w:lang w:eastAsia="cs-CZ"/>
        </w:rPr>
        <w:t xml:space="preserve">) – 25. </w:t>
      </w:r>
      <w:proofErr w:type="spellStart"/>
      <w:r w:rsidRPr="009D665B">
        <w:rPr>
          <w:rFonts w:ascii="Times New Roman" w:eastAsia="Times New Roman" w:hAnsi="Times New Roman" w:cs="Times New Roman"/>
          <w:sz w:val="20"/>
          <w:szCs w:val="20"/>
          <w:lang w:eastAsia="cs-CZ"/>
        </w:rPr>
        <w:t>bahmán</w:t>
      </w:r>
      <w:proofErr w:type="spellEnd"/>
      <w:r w:rsidRPr="009D665B">
        <w:rPr>
          <w:rFonts w:ascii="Times New Roman" w:eastAsia="Times New Roman" w:hAnsi="Times New Roman" w:cs="Times New Roman"/>
          <w:sz w:val="20"/>
          <w:szCs w:val="20"/>
          <w:lang w:eastAsia="cs-CZ"/>
        </w:rPr>
        <w:t xml:space="preserve"> 1367 (13.února1989).</w:t>
      </w:r>
      <w:r>
        <w:rPr>
          <w:rFonts w:ascii="Times New Roman" w:eastAsia="Times New Roman" w:hAnsi="Times New Roman" w:cs="Times New Roman"/>
          <w:sz w:val="20"/>
          <w:szCs w:val="20"/>
          <w:lang w:eastAsia="cs-CZ"/>
        </w:rPr>
        <w:t xml:space="preserve"> </w:t>
      </w:r>
      <w:r w:rsidRPr="009D665B">
        <w:rPr>
          <w:rFonts w:ascii="Times New Roman" w:eastAsia="Times New Roman" w:hAnsi="Times New Roman" w:cs="Times New Roman"/>
          <w:sz w:val="20"/>
          <w:szCs w:val="20"/>
          <w:lang w:eastAsia="cs-CZ"/>
        </w:rPr>
        <w:t xml:space="preserve">SCHULZE, R. </w:t>
      </w:r>
      <w:r w:rsidRPr="009D665B">
        <w:rPr>
          <w:rFonts w:ascii="Times New Roman" w:eastAsia="Times New Roman" w:hAnsi="Times New Roman" w:cs="Times New Roman"/>
          <w:i/>
          <w:sz w:val="20"/>
          <w:szCs w:val="20"/>
          <w:lang w:eastAsia="cs-CZ"/>
        </w:rPr>
        <w:t>Dějiny islámského světa ve 20. století</w:t>
      </w:r>
      <w:r w:rsidRPr="009D665B">
        <w:rPr>
          <w:rFonts w:ascii="Times New Roman" w:eastAsia="Times New Roman" w:hAnsi="Times New Roman" w:cs="Times New Roman"/>
          <w:sz w:val="20"/>
          <w:szCs w:val="20"/>
          <w:lang w:eastAsia="cs-CZ"/>
        </w:rPr>
        <w:t>. Brno: Atlantis, 2007</w:t>
      </w:r>
      <w:r>
        <w:rPr>
          <w:rFonts w:ascii="Times New Roman" w:eastAsia="Times New Roman" w:hAnsi="Times New Roman" w:cs="Times New Roman"/>
          <w:sz w:val="20"/>
          <w:szCs w:val="20"/>
          <w:lang w:eastAsia="cs-CZ"/>
        </w:rPr>
        <w:t>,</w:t>
      </w:r>
      <w:r w:rsidRPr="009D665B">
        <w:rPr>
          <w:rFonts w:ascii="Times New Roman" w:eastAsia="Times New Roman" w:hAnsi="Times New Roman" w:cs="Times New Roman"/>
          <w:sz w:val="20"/>
          <w:szCs w:val="20"/>
          <w:lang w:eastAsia="cs-CZ"/>
        </w:rPr>
        <w:t xml:space="preserve"> s. 289</w:t>
      </w:r>
      <w:r>
        <w:rPr>
          <w:rFonts w:ascii="Times New Roman" w:eastAsia="Times New Roman" w:hAnsi="Times New Roman" w:cs="Times New Roman"/>
          <w:sz w:val="20"/>
          <w:szCs w:val="20"/>
          <w:lang w:eastAsia="cs-CZ"/>
        </w:rPr>
        <w:t>.</w:t>
      </w:r>
    </w:p>
  </w:footnote>
  <w:footnote w:id="98">
    <w:p w:rsidR="000A2792" w:rsidRPr="009D665B" w:rsidRDefault="000A2792" w:rsidP="000A2792">
      <w:pPr>
        <w:pStyle w:val="Textpoznpodarou"/>
        <w:jc w:val="both"/>
        <w:rPr>
          <w:rFonts w:ascii="Times New Roman" w:hAnsi="Times New Roman" w:cs="Times New Roman"/>
        </w:rPr>
      </w:pPr>
      <w:r w:rsidRPr="00383BC9">
        <w:rPr>
          <w:rStyle w:val="Znakapoznpodarou"/>
        </w:rPr>
        <w:footnoteRef/>
      </w:r>
      <w:r w:rsidRPr="00383BC9">
        <w:t xml:space="preserve"> </w:t>
      </w:r>
      <w:r>
        <w:t xml:space="preserve"> </w:t>
      </w:r>
      <w:r w:rsidRPr="009D665B">
        <w:rPr>
          <w:rFonts w:ascii="Times New Roman" w:hAnsi="Times New Roman" w:cs="Times New Roman"/>
        </w:rPr>
        <w:t xml:space="preserve">GOMBÁR, Eduard. </w:t>
      </w:r>
      <w:r w:rsidRPr="009D665B">
        <w:rPr>
          <w:rFonts w:ascii="Times New Roman" w:hAnsi="Times New Roman" w:cs="Times New Roman"/>
          <w:i/>
        </w:rPr>
        <w:t xml:space="preserve">Dramatický půlměsíc: Sýrie, Libye a Írán v procesu transformace. </w:t>
      </w:r>
      <w:r w:rsidRPr="009D665B">
        <w:rPr>
          <w:rFonts w:ascii="Times New Roman" w:hAnsi="Times New Roman" w:cs="Times New Roman"/>
        </w:rPr>
        <w:t>1. Vydání. Praha: Karolinum, 2001, s. 127-128.</w:t>
      </w:r>
    </w:p>
  </w:footnote>
  <w:footnote w:id="99">
    <w:p w:rsidR="000A2792" w:rsidRPr="009D665B" w:rsidRDefault="000A2792" w:rsidP="000A2792">
      <w:pPr>
        <w:pStyle w:val="Textpoznpodarou"/>
        <w:jc w:val="both"/>
        <w:rPr>
          <w:rFonts w:ascii="Times New Roman" w:hAnsi="Times New Roman" w:cs="Times New Roman"/>
        </w:rPr>
      </w:pPr>
      <w:r w:rsidRPr="009D665B">
        <w:rPr>
          <w:rStyle w:val="Znakapoznpodarou"/>
          <w:rFonts w:ascii="Times New Roman" w:hAnsi="Times New Roman" w:cs="Times New Roman"/>
        </w:rPr>
        <w:footnoteRef/>
      </w:r>
      <w:r w:rsidRPr="009D665B">
        <w:rPr>
          <w:rFonts w:ascii="Times New Roman" w:hAnsi="Times New Roman" w:cs="Times New Roman"/>
        </w:rPr>
        <w:t xml:space="preserve">  BEZOUŠKOVÁ, Lenka. O státoprávním uspořádání Íránu v ústavě z roku</w:t>
      </w:r>
      <w:r w:rsidRPr="009D665B">
        <w:rPr>
          <w:rFonts w:ascii="Times New Roman" w:hAnsi="Times New Roman" w:cs="Times New Roman"/>
          <w:i/>
        </w:rPr>
        <w:t xml:space="preserve"> </w:t>
      </w:r>
      <w:r w:rsidRPr="009D665B">
        <w:rPr>
          <w:rFonts w:ascii="Times New Roman" w:hAnsi="Times New Roman" w:cs="Times New Roman"/>
        </w:rPr>
        <w:t xml:space="preserve">1979. </w:t>
      </w:r>
      <w:r w:rsidRPr="009D665B">
        <w:rPr>
          <w:rFonts w:ascii="Times New Roman" w:hAnsi="Times New Roman" w:cs="Times New Roman"/>
          <w:i/>
        </w:rPr>
        <w:t>Právník</w:t>
      </w:r>
      <w:r w:rsidRPr="009D665B">
        <w:rPr>
          <w:rFonts w:ascii="Times New Roman" w:hAnsi="Times New Roman" w:cs="Times New Roman"/>
        </w:rPr>
        <w:t xml:space="preserve">, 2008, </w:t>
      </w:r>
      <w:proofErr w:type="spellStart"/>
      <w:r w:rsidRPr="009D665B">
        <w:rPr>
          <w:rFonts w:ascii="Times New Roman" w:hAnsi="Times New Roman" w:cs="Times New Roman"/>
        </w:rPr>
        <w:t>roč</w:t>
      </w:r>
      <w:proofErr w:type="spellEnd"/>
      <w:r w:rsidRPr="009D665B">
        <w:rPr>
          <w:rFonts w:ascii="Times New Roman" w:hAnsi="Times New Roman" w:cs="Times New Roman"/>
        </w:rPr>
        <w:t>. 147, č. 7, s. 785- 804.</w:t>
      </w:r>
    </w:p>
  </w:footnote>
  <w:footnote w:id="100">
    <w:p w:rsidR="000A2792" w:rsidRPr="009D665B" w:rsidRDefault="000A2792" w:rsidP="000A2792">
      <w:pPr>
        <w:pStyle w:val="Textpoznpodarou"/>
        <w:jc w:val="both"/>
        <w:rPr>
          <w:rFonts w:ascii="Times New Roman" w:hAnsi="Times New Roman" w:cs="Times New Roman"/>
        </w:rPr>
      </w:pPr>
      <w:r w:rsidRPr="009D665B">
        <w:rPr>
          <w:rStyle w:val="Znakapoznpodarou"/>
          <w:rFonts w:ascii="Times New Roman" w:hAnsi="Times New Roman" w:cs="Times New Roman"/>
        </w:rPr>
        <w:footnoteRef/>
      </w:r>
      <w:r w:rsidRPr="009D665B">
        <w:rPr>
          <w:rFonts w:ascii="Times New Roman" w:hAnsi="Times New Roman" w:cs="Times New Roman"/>
        </w:rPr>
        <w:t xml:space="preserve">  GOMBÁR, Eduard. </w:t>
      </w:r>
      <w:r w:rsidRPr="009D665B">
        <w:rPr>
          <w:rFonts w:ascii="Times New Roman" w:hAnsi="Times New Roman" w:cs="Times New Roman"/>
          <w:i/>
        </w:rPr>
        <w:t xml:space="preserve">Dramatický půlměsíc: Sýrie, Libye a Írán v procesu transformace. </w:t>
      </w:r>
      <w:r w:rsidRPr="009D665B">
        <w:rPr>
          <w:rFonts w:ascii="Times New Roman" w:hAnsi="Times New Roman" w:cs="Times New Roman"/>
        </w:rPr>
        <w:t>1. Vydání. Praha: Karolinum, 2001, s. 128.</w:t>
      </w:r>
    </w:p>
  </w:footnote>
  <w:footnote w:id="101">
    <w:p w:rsidR="000A2792" w:rsidRPr="009D665B" w:rsidRDefault="000A2792" w:rsidP="000A2792">
      <w:pPr>
        <w:pStyle w:val="Textpoznpodarou"/>
        <w:jc w:val="both"/>
        <w:rPr>
          <w:rFonts w:ascii="Times New Roman" w:hAnsi="Times New Roman" w:cs="Times New Roman"/>
        </w:rPr>
      </w:pPr>
      <w:r w:rsidRPr="009D665B">
        <w:rPr>
          <w:rStyle w:val="Znakapoznpodarou"/>
          <w:rFonts w:ascii="Times New Roman" w:hAnsi="Times New Roman" w:cs="Times New Roman"/>
        </w:rPr>
        <w:footnoteRef/>
      </w:r>
      <w:r w:rsidRPr="009D665B">
        <w:rPr>
          <w:rFonts w:ascii="Times New Roman" w:hAnsi="Times New Roman" w:cs="Times New Roman"/>
        </w:rPr>
        <w:t xml:space="preserve">  Dalšími dvěma jsou prezident a členové Islámského poradního shromáždění.</w:t>
      </w:r>
    </w:p>
  </w:footnote>
  <w:footnote w:id="102">
    <w:p w:rsidR="000A2792" w:rsidRDefault="000A2792" w:rsidP="000A2792">
      <w:pPr>
        <w:pStyle w:val="Textpoznpodarou"/>
        <w:jc w:val="both"/>
      </w:pPr>
      <w:r w:rsidRPr="009D665B">
        <w:rPr>
          <w:rStyle w:val="Znakapoznpodarou"/>
          <w:rFonts w:ascii="Times New Roman" w:hAnsi="Times New Roman" w:cs="Times New Roman"/>
        </w:rPr>
        <w:footnoteRef/>
      </w:r>
      <w:r w:rsidRPr="009D665B">
        <w:rPr>
          <w:rFonts w:ascii="Times New Roman" w:hAnsi="Times New Roman" w:cs="Times New Roman"/>
        </w:rPr>
        <w:t xml:space="preserve"> GOMBÁR, Eduard. </w:t>
      </w:r>
      <w:r w:rsidRPr="009D665B">
        <w:rPr>
          <w:rFonts w:ascii="Times New Roman" w:hAnsi="Times New Roman" w:cs="Times New Roman"/>
          <w:i/>
        </w:rPr>
        <w:t xml:space="preserve">Dramatický půlměsíc: Sýrie, Libye a Írán v procesu transformace. </w:t>
      </w:r>
      <w:r w:rsidRPr="009D665B">
        <w:rPr>
          <w:rFonts w:ascii="Times New Roman" w:hAnsi="Times New Roman" w:cs="Times New Roman"/>
        </w:rPr>
        <w:t>1. Vydání. Praha: Karolinum, 2001, s. 132</w:t>
      </w:r>
      <w:r>
        <w:t>.</w:t>
      </w:r>
    </w:p>
  </w:footnote>
  <w:footnote w:id="103">
    <w:p w:rsidR="000A2792" w:rsidRPr="0043323C" w:rsidRDefault="000A2792" w:rsidP="000A2792">
      <w:pPr>
        <w:pStyle w:val="Textpoznpodarou"/>
        <w:jc w:val="both"/>
        <w:rPr>
          <w:rFonts w:ascii="Times New Roman" w:hAnsi="Times New Roman" w:cs="Times New Roman"/>
        </w:rPr>
      </w:pPr>
      <w:r w:rsidRPr="0043323C">
        <w:rPr>
          <w:rStyle w:val="Znakapoznpodarou"/>
          <w:rFonts w:ascii="Times New Roman" w:hAnsi="Times New Roman" w:cs="Times New Roman"/>
        </w:rPr>
        <w:footnoteRef/>
      </w:r>
      <w:r>
        <w:rPr>
          <w:rFonts w:ascii="Times New Roman" w:hAnsi="Times New Roman" w:cs="Times New Roman"/>
        </w:rPr>
        <w:t xml:space="preserve"> </w:t>
      </w:r>
      <w:r w:rsidRPr="0043323C">
        <w:rPr>
          <w:rFonts w:ascii="Times New Roman" w:hAnsi="Times New Roman" w:cs="Times New Roman"/>
        </w:rPr>
        <w:t xml:space="preserve">TRISTAM, </w:t>
      </w:r>
      <w:proofErr w:type="spellStart"/>
      <w:r w:rsidRPr="0043323C">
        <w:rPr>
          <w:rFonts w:ascii="Times New Roman" w:hAnsi="Times New Roman" w:cs="Times New Roman"/>
        </w:rPr>
        <w:t>Pierre</w:t>
      </w:r>
      <w:proofErr w:type="spellEnd"/>
      <w:r w:rsidRPr="0043323C">
        <w:rPr>
          <w:rFonts w:ascii="Times New Roman" w:hAnsi="Times New Roman" w:cs="Times New Roman"/>
          <w:i/>
        </w:rPr>
        <w:t xml:space="preserve">. </w:t>
      </w:r>
      <w:proofErr w:type="spellStart"/>
      <w:r w:rsidRPr="0043323C">
        <w:rPr>
          <w:rFonts w:ascii="Times New Roman" w:hAnsi="Times New Roman" w:cs="Times New Roman"/>
          <w:i/>
        </w:rPr>
        <w:t>What</w:t>
      </w:r>
      <w:proofErr w:type="spellEnd"/>
      <w:r w:rsidRPr="0043323C">
        <w:rPr>
          <w:rFonts w:ascii="Times New Roman" w:hAnsi="Times New Roman" w:cs="Times New Roman"/>
          <w:i/>
        </w:rPr>
        <w:t xml:space="preserve"> </w:t>
      </w:r>
      <w:proofErr w:type="spellStart"/>
      <w:r w:rsidRPr="0043323C">
        <w:rPr>
          <w:rFonts w:ascii="Times New Roman" w:hAnsi="Times New Roman" w:cs="Times New Roman"/>
          <w:i/>
        </w:rPr>
        <w:t>Is</w:t>
      </w:r>
      <w:proofErr w:type="spellEnd"/>
      <w:r w:rsidRPr="0043323C">
        <w:rPr>
          <w:rFonts w:ascii="Times New Roman" w:hAnsi="Times New Roman" w:cs="Times New Roman"/>
          <w:i/>
        </w:rPr>
        <w:t xml:space="preserve"> </w:t>
      </w:r>
      <w:proofErr w:type="spellStart"/>
      <w:r w:rsidRPr="0043323C">
        <w:rPr>
          <w:rFonts w:ascii="Times New Roman" w:hAnsi="Times New Roman" w:cs="Times New Roman"/>
          <w:i/>
        </w:rPr>
        <w:t>Iran</w:t>
      </w:r>
      <w:proofErr w:type="spellEnd"/>
      <w:r w:rsidRPr="0043323C">
        <w:rPr>
          <w:rFonts w:ascii="Times New Roman" w:hAnsi="Times New Roman" w:cs="Times New Roman"/>
          <w:i/>
        </w:rPr>
        <w:t xml:space="preserve">'s </w:t>
      </w:r>
      <w:proofErr w:type="spellStart"/>
      <w:r w:rsidRPr="0043323C">
        <w:rPr>
          <w:rFonts w:ascii="Times New Roman" w:hAnsi="Times New Roman" w:cs="Times New Roman"/>
          <w:i/>
        </w:rPr>
        <w:t>Assembly</w:t>
      </w:r>
      <w:proofErr w:type="spellEnd"/>
      <w:r w:rsidRPr="0043323C">
        <w:rPr>
          <w:rFonts w:ascii="Times New Roman" w:hAnsi="Times New Roman" w:cs="Times New Roman"/>
          <w:i/>
        </w:rPr>
        <w:t xml:space="preserve"> </w:t>
      </w:r>
      <w:proofErr w:type="spellStart"/>
      <w:r w:rsidRPr="0043323C">
        <w:rPr>
          <w:rFonts w:ascii="Times New Roman" w:hAnsi="Times New Roman" w:cs="Times New Roman"/>
          <w:i/>
        </w:rPr>
        <w:t>of</w:t>
      </w:r>
      <w:proofErr w:type="spellEnd"/>
      <w:r w:rsidRPr="0043323C">
        <w:rPr>
          <w:rFonts w:ascii="Times New Roman" w:hAnsi="Times New Roman" w:cs="Times New Roman"/>
          <w:i/>
        </w:rPr>
        <w:t xml:space="preserve"> </w:t>
      </w:r>
      <w:proofErr w:type="spellStart"/>
      <w:r w:rsidRPr="0043323C">
        <w:rPr>
          <w:rFonts w:ascii="Times New Roman" w:hAnsi="Times New Roman" w:cs="Times New Roman"/>
          <w:i/>
        </w:rPr>
        <w:t>Experts</w:t>
      </w:r>
      <w:proofErr w:type="spellEnd"/>
      <w:r w:rsidRPr="0043323C">
        <w:rPr>
          <w:rFonts w:ascii="Times New Roman" w:hAnsi="Times New Roman" w:cs="Times New Roman"/>
          <w:i/>
        </w:rPr>
        <w:t>?</w:t>
      </w:r>
      <w:r w:rsidRPr="0043323C">
        <w:rPr>
          <w:rFonts w:ascii="Times New Roman" w:hAnsi="Times New Roman" w:cs="Times New Roman"/>
        </w:rPr>
        <w:t xml:space="preserve"> [online]. middleeast.about.com, </w:t>
      </w:r>
      <w:r w:rsidRPr="0043323C">
        <w:rPr>
          <w:rFonts w:ascii="Times New Roman" w:hAnsi="Times New Roman" w:cs="Times New Roman"/>
          <w:lang w:val="en-US"/>
        </w:rPr>
        <w:t xml:space="preserve">[cit. 10.3.2013]. </w:t>
      </w:r>
      <w:proofErr w:type="spellStart"/>
      <w:r w:rsidRPr="0043323C">
        <w:rPr>
          <w:rFonts w:ascii="Times New Roman" w:hAnsi="Times New Roman" w:cs="Times New Roman"/>
          <w:lang w:val="en-US"/>
        </w:rPr>
        <w:t>Dostupné</w:t>
      </w:r>
      <w:proofErr w:type="spellEnd"/>
      <w:r w:rsidRPr="0043323C">
        <w:rPr>
          <w:rFonts w:ascii="Times New Roman" w:hAnsi="Times New Roman" w:cs="Times New Roman"/>
          <w:lang w:val="en-US"/>
        </w:rPr>
        <w:t xml:space="preserve"> </w:t>
      </w:r>
      <w:proofErr w:type="spellStart"/>
      <w:proofErr w:type="gramStart"/>
      <w:r w:rsidRPr="0043323C">
        <w:rPr>
          <w:rFonts w:ascii="Times New Roman" w:hAnsi="Times New Roman" w:cs="Times New Roman"/>
          <w:lang w:val="en-US"/>
        </w:rPr>
        <w:t>na</w:t>
      </w:r>
      <w:proofErr w:type="spellEnd"/>
      <w:r w:rsidRPr="0043323C">
        <w:rPr>
          <w:rFonts w:ascii="Times New Roman" w:hAnsi="Times New Roman" w:cs="Times New Roman"/>
          <w:lang w:val="en-US"/>
        </w:rPr>
        <w:t xml:space="preserve">  &lt;</w:t>
      </w:r>
      <w:proofErr w:type="gramEnd"/>
      <w:r w:rsidRPr="0043323C">
        <w:rPr>
          <w:rFonts w:ascii="Times New Roman" w:hAnsi="Times New Roman" w:cs="Times New Roman"/>
        </w:rPr>
        <w:t xml:space="preserve"> http://middleeast.about.com/od/iran/f/assembly-of-experts.htm&gt;</w:t>
      </w:r>
      <w:r>
        <w:rPr>
          <w:rFonts w:ascii="Times New Roman" w:hAnsi="Times New Roman" w:cs="Times New Roman"/>
        </w:rPr>
        <w:t>.</w:t>
      </w:r>
    </w:p>
  </w:footnote>
  <w:footnote w:id="104">
    <w:p w:rsidR="000A2792" w:rsidRDefault="000A2792" w:rsidP="000A2792">
      <w:pPr>
        <w:pStyle w:val="Textpoznpodarou"/>
        <w:jc w:val="both"/>
      </w:pPr>
      <w:r w:rsidRPr="0043323C">
        <w:rPr>
          <w:rStyle w:val="Znakapoznpodarou"/>
          <w:rFonts w:ascii="Times New Roman" w:hAnsi="Times New Roman" w:cs="Times New Roman"/>
        </w:rPr>
        <w:footnoteRef/>
      </w:r>
      <w:r w:rsidRPr="0043323C">
        <w:rPr>
          <w:rFonts w:ascii="Times New Roman" w:hAnsi="Times New Roman" w:cs="Times New Roman"/>
        </w:rPr>
        <w:t xml:space="preserve">  BEZOUŠKOVÁ, Lenka. O státoprávním uspořádání Íránu v ústavě z roku</w:t>
      </w:r>
      <w:r w:rsidRPr="0043323C">
        <w:rPr>
          <w:rFonts w:ascii="Times New Roman" w:hAnsi="Times New Roman" w:cs="Times New Roman"/>
          <w:i/>
        </w:rPr>
        <w:t xml:space="preserve"> </w:t>
      </w:r>
      <w:r w:rsidRPr="0043323C">
        <w:rPr>
          <w:rFonts w:ascii="Times New Roman" w:hAnsi="Times New Roman" w:cs="Times New Roman"/>
        </w:rPr>
        <w:t xml:space="preserve">1979. </w:t>
      </w:r>
      <w:r w:rsidRPr="0043323C">
        <w:rPr>
          <w:rFonts w:ascii="Times New Roman" w:hAnsi="Times New Roman" w:cs="Times New Roman"/>
          <w:i/>
        </w:rPr>
        <w:t>Právník</w:t>
      </w:r>
      <w:r w:rsidRPr="0043323C">
        <w:rPr>
          <w:rFonts w:ascii="Times New Roman" w:hAnsi="Times New Roman" w:cs="Times New Roman"/>
        </w:rPr>
        <w:t xml:space="preserve">, 2008, </w:t>
      </w:r>
      <w:proofErr w:type="spellStart"/>
      <w:r w:rsidRPr="0043323C">
        <w:rPr>
          <w:rFonts w:ascii="Times New Roman" w:hAnsi="Times New Roman" w:cs="Times New Roman"/>
        </w:rPr>
        <w:t>roč</w:t>
      </w:r>
      <w:proofErr w:type="spellEnd"/>
      <w:r w:rsidRPr="0043323C">
        <w:rPr>
          <w:rFonts w:ascii="Times New Roman" w:hAnsi="Times New Roman" w:cs="Times New Roman"/>
        </w:rPr>
        <w:t>. 147, č. 7, s. 785- 804</w:t>
      </w:r>
      <w:r>
        <w:rPr>
          <w:rFonts w:ascii="Times New Roman" w:hAnsi="Times New Roman" w:cs="Times New Roman"/>
        </w:rPr>
        <w:t>.</w:t>
      </w:r>
    </w:p>
  </w:footnote>
  <w:footnote w:id="105">
    <w:p w:rsidR="000A2792" w:rsidRPr="00516252" w:rsidRDefault="000A2792" w:rsidP="000A2792">
      <w:pPr>
        <w:pStyle w:val="Textpoznpodarou"/>
        <w:jc w:val="both"/>
        <w:rPr>
          <w:rFonts w:ascii="Times New Roman" w:hAnsi="Times New Roman" w:cs="Times New Roman"/>
        </w:rPr>
      </w:pPr>
      <w:r w:rsidRPr="00516252">
        <w:rPr>
          <w:rStyle w:val="Znakapoznpodarou"/>
          <w:rFonts w:ascii="Times New Roman" w:hAnsi="Times New Roman" w:cs="Times New Roman"/>
        </w:rPr>
        <w:footnoteRef/>
      </w:r>
      <w:r w:rsidRPr="00516252">
        <w:rPr>
          <w:rFonts w:ascii="Times New Roman" w:hAnsi="Times New Roman" w:cs="Times New Roman"/>
        </w:rPr>
        <w:t xml:space="preserve"> Všeobecná deklarace lidských práv </w:t>
      </w:r>
      <w:r w:rsidRPr="00516252">
        <w:rPr>
          <w:rFonts w:ascii="Times New Roman" w:hAnsi="Times New Roman" w:cs="Times New Roman"/>
          <w:lang w:val="en-US"/>
        </w:rPr>
        <w:t>(</w:t>
      </w:r>
      <w:proofErr w:type="spellStart"/>
      <w:r w:rsidRPr="00516252">
        <w:rPr>
          <w:rFonts w:ascii="Times New Roman" w:hAnsi="Times New Roman" w:cs="Times New Roman"/>
          <w:lang w:val="en-US"/>
        </w:rPr>
        <w:t>přijata</w:t>
      </w:r>
      <w:proofErr w:type="spellEnd"/>
      <w:r w:rsidRPr="00516252">
        <w:rPr>
          <w:rFonts w:ascii="Times New Roman" w:hAnsi="Times New Roman" w:cs="Times New Roman"/>
          <w:lang w:val="en-US"/>
        </w:rPr>
        <w:t xml:space="preserve"> </w:t>
      </w:r>
      <w:r w:rsidRPr="00516252">
        <w:rPr>
          <w:rFonts w:ascii="Times New Roman" w:hAnsi="Times New Roman" w:cs="Times New Roman"/>
        </w:rPr>
        <w:t xml:space="preserve">roku 1948, Írán přistoupil k deklaraci roku 1948), Úmluva o prevenci a trestání zločinu genocidy (přijata r. 1948, přistoupil r. 1955), Úmluva OSN o právním postavení uprchlíků </w:t>
      </w:r>
      <w:r w:rsidRPr="00516252">
        <w:rPr>
          <w:rFonts w:ascii="Times New Roman" w:hAnsi="Times New Roman" w:cs="Times New Roman"/>
          <w:lang w:val="en-US"/>
        </w:rPr>
        <w:t>(</w:t>
      </w:r>
      <w:r w:rsidRPr="00516252">
        <w:rPr>
          <w:rFonts w:ascii="Times New Roman" w:hAnsi="Times New Roman" w:cs="Times New Roman"/>
        </w:rPr>
        <w:t>přijata</w:t>
      </w:r>
      <w:r w:rsidRPr="00516252">
        <w:rPr>
          <w:rFonts w:ascii="Times New Roman" w:hAnsi="Times New Roman" w:cs="Times New Roman"/>
          <w:lang w:val="en-US"/>
        </w:rPr>
        <w:t xml:space="preserve"> r. 1951, </w:t>
      </w:r>
      <w:proofErr w:type="spellStart"/>
      <w:r w:rsidRPr="00516252">
        <w:rPr>
          <w:rFonts w:ascii="Times New Roman" w:hAnsi="Times New Roman" w:cs="Times New Roman"/>
          <w:lang w:val="en-US"/>
        </w:rPr>
        <w:t>přistoupil</w:t>
      </w:r>
      <w:proofErr w:type="spellEnd"/>
      <w:r w:rsidRPr="00516252">
        <w:rPr>
          <w:rFonts w:ascii="Times New Roman" w:hAnsi="Times New Roman" w:cs="Times New Roman"/>
          <w:lang w:val="en-US"/>
        </w:rPr>
        <w:t xml:space="preserve"> </w:t>
      </w:r>
      <w:proofErr w:type="gramStart"/>
      <w:r w:rsidRPr="00516252">
        <w:rPr>
          <w:rFonts w:ascii="Times New Roman" w:hAnsi="Times New Roman" w:cs="Times New Roman"/>
          <w:lang w:val="en-US"/>
        </w:rPr>
        <w:t>r.1975</w:t>
      </w:r>
      <w:proofErr w:type="gramEnd"/>
      <w:r w:rsidRPr="00516252">
        <w:rPr>
          <w:rFonts w:ascii="Times New Roman" w:hAnsi="Times New Roman" w:cs="Times New Roman"/>
          <w:lang w:val="en-US"/>
        </w:rPr>
        <w:t xml:space="preserve">), </w:t>
      </w:r>
      <w:proofErr w:type="spellStart"/>
      <w:r w:rsidRPr="00516252">
        <w:rPr>
          <w:rFonts w:ascii="Times New Roman" w:hAnsi="Times New Roman" w:cs="Times New Roman"/>
          <w:lang w:val="en-US"/>
        </w:rPr>
        <w:t>Mezinárodní</w:t>
      </w:r>
      <w:proofErr w:type="spellEnd"/>
      <w:r w:rsidRPr="00516252">
        <w:rPr>
          <w:rFonts w:ascii="Times New Roman" w:hAnsi="Times New Roman" w:cs="Times New Roman"/>
          <w:lang w:val="en-US"/>
        </w:rPr>
        <w:t xml:space="preserve"> </w:t>
      </w:r>
      <w:proofErr w:type="spellStart"/>
      <w:r w:rsidRPr="00516252">
        <w:rPr>
          <w:rFonts w:ascii="Times New Roman" w:hAnsi="Times New Roman" w:cs="Times New Roman"/>
          <w:lang w:val="en-US"/>
        </w:rPr>
        <w:t>pakt</w:t>
      </w:r>
      <w:proofErr w:type="spellEnd"/>
      <w:r w:rsidRPr="00516252">
        <w:rPr>
          <w:rFonts w:ascii="Times New Roman" w:hAnsi="Times New Roman" w:cs="Times New Roman"/>
          <w:lang w:val="en-US"/>
        </w:rPr>
        <w:t xml:space="preserve"> o </w:t>
      </w:r>
      <w:proofErr w:type="spellStart"/>
      <w:r w:rsidRPr="00516252">
        <w:rPr>
          <w:rFonts w:ascii="Times New Roman" w:hAnsi="Times New Roman" w:cs="Times New Roman"/>
          <w:lang w:val="en-US"/>
        </w:rPr>
        <w:t>hospodářských</w:t>
      </w:r>
      <w:proofErr w:type="spellEnd"/>
      <w:r w:rsidRPr="00516252">
        <w:rPr>
          <w:rFonts w:ascii="Times New Roman" w:hAnsi="Times New Roman" w:cs="Times New Roman"/>
          <w:lang w:val="en-US"/>
        </w:rPr>
        <w:t xml:space="preserve">, </w:t>
      </w:r>
      <w:proofErr w:type="spellStart"/>
      <w:r w:rsidRPr="00516252">
        <w:rPr>
          <w:rFonts w:ascii="Times New Roman" w:hAnsi="Times New Roman" w:cs="Times New Roman"/>
          <w:lang w:val="en-US"/>
        </w:rPr>
        <w:t>sociálních</w:t>
      </w:r>
      <w:proofErr w:type="spellEnd"/>
      <w:r w:rsidRPr="00516252">
        <w:rPr>
          <w:rFonts w:ascii="Times New Roman" w:hAnsi="Times New Roman" w:cs="Times New Roman"/>
          <w:lang w:val="en-US"/>
        </w:rPr>
        <w:t xml:space="preserve"> a </w:t>
      </w:r>
      <w:proofErr w:type="spellStart"/>
      <w:r w:rsidRPr="00516252">
        <w:rPr>
          <w:rFonts w:ascii="Times New Roman" w:hAnsi="Times New Roman" w:cs="Times New Roman"/>
          <w:lang w:val="en-US"/>
        </w:rPr>
        <w:t>kulturních</w:t>
      </w:r>
      <w:proofErr w:type="spellEnd"/>
      <w:r w:rsidRPr="00516252">
        <w:rPr>
          <w:rFonts w:ascii="Times New Roman" w:hAnsi="Times New Roman" w:cs="Times New Roman"/>
          <w:lang w:val="en-US"/>
        </w:rPr>
        <w:t xml:space="preserve"> </w:t>
      </w:r>
      <w:proofErr w:type="spellStart"/>
      <w:r w:rsidRPr="00516252">
        <w:rPr>
          <w:rFonts w:ascii="Times New Roman" w:hAnsi="Times New Roman" w:cs="Times New Roman"/>
          <w:lang w:val="en-US"/>
        </w:rPr>
        <w:t>právech</w:t>
      </w:r>
      <w:proofErr w:type="spellEnd"/>
      <w:r w:rsidRPr="00516252">
        <w:rPr>
          <w:rFonts w:ascii="Times New Roman" w:hAnsi="Times New Roman" w:cs="Times New Roman"/>
        </w:rPr>
        <w:t xml:space="preserve"> </w:t>
      </w:r>
      <w:r w:rsidRPr="00516252">
        <w:rPr>
          <w:rFonts w:ascii="Times New Roman" w:hAnsi="Times New Roman" w:cs="Times New Roman"/>
          <w:lang w:val="en-US"/>
        </w:rPr>
        <w:t>(</w:t>
      </w:r>
      <w:proofErr w:type="spellStart"/>
      <w:r w:rsidRPr="00516252">
        <w:rPr>
          <w:rFonts w:ascii="Times New Roman" w:hAnsi="Times New Roman" w:cs="Times New Roman"/>
          <w:lang w:val="en-US"/>
        </w:rPr>
        <w:t>přijat</w:t>
      </w:r>
      <w:proofErr w:type="spellEnd"/>
      <w:r w:rsidRPr="00516252">
        <w:rPr>
          <w:rFonts w:ascii="Times New Roman" w:hAnsi="Times New Roman" w:cs="Times New Roman"/>
          <w:lang w:val="en-US"/>
        </w:rPr>
        <w:t xml:space="preserve"> r. 1966, </w:t>
      </w:r>
      <w:proofErr w:type="spellStart"/>
      <w:r w:rsidRPr="00516252">
        <w:rPr>
          <w:rFonts w:ascii="Times New Roman" w:hAnsi="Times New Roman" w:cs="Times New Roman"/>
          <w:lang w:val="en-US"/>
        </w:rPr>
        <w:t>přistoupil</w:t>
      </w:r>
      <w:proofErr w:type="spellEnd"/>
      <w:r w:rsidRPr="00516252">
        <w:rPr>
          <w:rFonts w:ascii="Times New Roman" w:hAnsi="Times New Roman" w:cs="Times New Roman"/>
          <w:lang w:val="en-US"/>
        </w:rPr>
        <w:t xml:space="preserve"> r. 1975), </w:t>
      </w:r>
      <w:proofErr w:type="spellStart"/>
      <w:r w:rsidRPr="00516252">
        <w:rPr>
          <w:rFonts w:ascii="Times New Roman" w:hAnsi="Times New Roman" w:cs="Times New Roman"/>
          <w:lang w:val="en-US"/>
        </w:rPr>
        <w:t>Mezinárodní</w:t>
      </w:r>
      <w:proofErr w:type="spellEnd"/>
      <w:r w:rsidRPr="00516252">
        <w:rPr>
          <w:rFonts w:ascii="Times New Roman" w:hAnsi="Times New Roman" w:cs="Times New Roman"/>
          <w:lang w:val="en-US"/>
        </w:rPr>
        <w:t xml:space="preserve"> </w:t>
      </w:r>
      <w:proofErr w:type="spellStart"/>
      <w:r w:rsidRPr="00516252">
        <w:rPr>
          <w:rFonts w:ascii="Times New Roman" w:hAnsi="Times New Roman" w:cs="Times New Roman"/>
          <w:lang w:val="en-US"/>
        </w:rPr>
        <w:t>pakt</w:t>
      </w:r>
      <w:proofErr w:type="spellEnd"/>
      <w:r w:rsidRPr="00516252">
        <w:rPr>
          <w:rFonts w:ascii="Times New Roman" w:hAnsi="Times New Roman" w:cs="Times New Roman"/>
          <w:lang w:val="en-US"/>
        </w:rPr>
        <w:t xml:space="preserve"> o </w:t>
      </w:r>
      <w:proofErr w:type="spellStart"/>
      <w:r w:rsidRPr="00516252">
        <w:rPr>
          <w:rFonts w:ascii="Times New Roman" w:hAnsi="Times New Roman" w:cs="Times New Roman"/>
          <w:lang w:val="en-US"/>
        </w:rPr>
        <w:t>občanských</w:t>
      </w:r>
      <w:proofErr w:type="spellEnd"/>
      <w:r w:rsidRPr="00516252">
        <w:rPr>
          <w:rFonts w:ascii="Times New Roman" w:hAnsi="Times New Roman" w:cs="Times New Roman"/>
          <w:lang w:val="en-US"/>
        </w:rPr>
        <w:t xml:space="preserve"> a </w:t>
      </w:r>
      <w:proofErr w:type="spellStart"/>
      <w:r w:rsidRPr="00516252">
        <w:rPr>
          <w:rFonts w:ascii="Times New Roman" w:hAnsi="Times New Roman" w:cs="Times New Roman"/>
          <w:lang w:val="en-US"/>
        </w:rPr>
        <w:t>politických</w:t>
      </w:r>
      <w:proofErr w:type="spellEnd"/>
      <w:r w:rsidRPr="00516252">
        <w:rPr>
          <w:rFonts w:ascii="Times New Roman" w:hAnsi="Times New Roman" w:cs="Times New Roman"/>
          <w:lang w:val="en-US"/>
        </w:rPr>
        <w:t xml:space="preserve"> </w:t>
      </w:r>
      <w:proofErr w:type="spellStart"/>
      <w:r w:rsidRPr="00516252">
        <w:rPr>
          <w:rFonts w:ascii="Times New Roman" w:hAnsi="Times New Roman" w:cs="Times New Roman"/>
          <w:lang w:val="en-US"/>
        </w:rPr>
        <w:t>právech</w:t>
      </w:r>
      <w:proofErr w:type="spellEnd"/>
      <w:r w:rsidRPr="00516252">
        <w:rPr>
          <w:rFonts w:ascii="Times New Roman" w:hAnsi="Times New Roman" w:cs="Times New Roman"/>
          <w:lang w:val="en-US"/>
        </w:rPr>
        <w:t xml:space="preserve"> (</w:t>
      </w:r>
      <w:proofErr w:type="spellStart"/>
      <w:r w:rsidRPr="00516252">
        <w:rPr>
          <w:rFonts w:ascii="Times New Roman" w:hAnsi="Times New Roman" w:cs="Times New Roman"/>
          <w:lang w:val="en-US"/>
        </w:rPr>
        <w:t>přijat</w:t>
      </w:r>
      <w:proofErr w:type="spellEnd"/>
      <w:r w:rsidRPr="00516252">
        <w:rPr>
          <w:rFonts w:ascii="Times New Roman" w:hAnsi="Times New Roman" w:cs="Times New Roman"/>
          <w:lang w:val="en-US"/>
        </w:rPr>
        <w:t xml:space="preserve"> r. 1968, </w:t>
      </w:r>
      <w:proofErr w:type="spellStart"/>
      <w:r w:rsidRPr="00516252">
        <w:rPr>
          <w:rFonts w:ascii="Times New Roman" w:hAnsi="Times New Roman" w:cs="Times New Roman"/>
          <w:lang w:val="en-US"/>
        </w:rPr>
        <w:t>přistoupil</w:t>
      </w:r>
      <w:proofErr w:type="spellEnd"/>
      <w:r w:rsidRPr="00516252">
        <w:rPr>
          <w:rFonts w:ascii="Times New Roman" w:hAnsi="Times New Roman" w:cs="Times New Roman"/>
          <w:lang w:val="en-US"/>
        </w:rPr>
        <w:t xml:space="preserve"> r. 1975), </w:t>
      </w:r>
      <w:proofErr w:type="spellStart"/>
      <w:r w:rsidRPr="00516252">
        <w:rPr>
          <w:rFonts w:ascii="Times New Roman" w:hAnsi="Times New Roman" w:cs="Times New Roman"/>
          <w:lang w:val="en-US"/>
        </w:rPr>
        <w:t>Úmluva</w:t>
      </w:r>
      <w:proofErr w:type="spellEnd"/>
      <w:r w:rsidRPr="00516252">
        <w:rPr>
          <w:rFonts w:ascii="Times New Roman" w:hAnsi="Times New Roman" w:cs="Times New Roman"/>
          <w:lang w:val="en-US"/>
        </w:rPr>
        <w:t xml:space="preserve"> o </w:t>
      </w:r>
      <w:proofErr w:type="spellStart"/>
      <w:r w:rsidRPr="00516252">
        <w:rPr>
          <w:rFonts w:ascii="Times New Roman" w:hAnsi="Times New Roman" w:cs="Times New Roman"/>
          <w:lang w:val="en-US"/>
        </w:rPr>
        <w:t>právech</w:t>
      </w:r>
      <w:proofErr w:type="spellEnd"/>
      <w:r w:rsidRPr="00516252">
        <w:rPr>
          <w:rFonts w:ascii="Times New Roman" w:hAnsi="Times New Roman" w:cs="Times New Roman"/>
          <w:lang w:val="en-US"/>
        </w:rPr>
        <w:t xml:space="preserve"> </w:t>
      </w:r>
      <w:proofErr w:type="spellStart"/>
      <w:r w:rsidRPr="00516252">
        <w:rPr>
          <w:rFonts w:ascii="Times New Roman" w:hAnsi="Times New Roman" w:cs="Times New Roman"/>
          <w:lang w:val="en-US"/>
        </w:rPr>
        <w:t>dítěte</w:t>
      </w:r>
      <w:proofErr w:type="spellEnd"/>
      <w:r w:rsidRPr="00516252">
        <w:rPr>
          <w:rFonts w:ascii="Times New Roman" w:hAnsi="Times New Roman" w:cs="Times New Roman"/>
          <w:lang w:val="en-US"/>
        </w:rPr>
        <w:t xml:space="preserve"> (</w:t>
      </w:r>
      <w:proofErr w:type="spellStart"/>
      <w:r w:rsidRPr="00516252">
        <w:rPr>
          <w:rFonts w:ascii="Times New Roman" w:hAnsi="Times New Roman" w:cs="Times New Roman"/>
          <w:lang w:val="en-US"/>
        </w:rPr>
        <w:t>přijata</w:t>
      </w:r>
      <w:proofErr w:type="spellEnd"/>
      <w:r w:rsidRPr="00516252">
        <w:rPr>
          <w:rFonts w:ascii="Times New Roman" w:hAnsi="Times New Roman" w:cs="Times New Roman"/>
          <w:lang w:val="en-US"/>
        </w:rPr>
        <w:t xml:space="preserve"> r. 1989, </w:t>
      </w:r>
      <w:proofErr w:type="spellStart"/>
      <w:r w:rsidRPr="00516252">
        <w:rPr>
          <w:rFonts w:ascii="Times New Roman" w:hAnsi="Times New Roman" w:cs="Times New Roman"/>
          <w:lang w:val="en-US"/>
        </w:rPr>
        <w:t>přistoupil</w:t>
      </w:r>
      <w:proofErr w:type="spellEnd"/>
      <w:r w:rsidRPr="00516252">
        <w:rPr>
          <w:rFonts w:ascii="Times New Roman" w:hAnsi="Times New Roman" w:cs="Times New Roman"/>
          <w:lang w:val="en-US"/>
        </w:rPr>
        <w:t xml:space="preserve"> r. 1994)… </w:t>
      </w:r>
    </w:p>
  </w:footnote>
  <w:footnote w:id="106">
    <w:p w:rsidR="000A2792" w:rsidRPr="00516252" w:rsidRDefault="000A2792" w:rsidP="000A2792">
      <w:pPr>
        <w:pStyle w:val="Textpoznpodarou"/>
        <w:jc w:val="both"/>
        <w:rPr>
          <w:rFonts w:ascii="Times New Roman" w:hAnsi="Times New Roman" w:cs="Times New Roman"/>
        </w:rPr>
      </w:pPr>
      <w:r w:rsidRPr="00516252">
        <w:rPr>
          <w:rStyle w:val="Znakapoznpodarou"/>
          <w:rFonts w:ascii="Times New Roman" w:hAnsi="Times New Roman" w:cs="Times New Roman"/>
        </w:rPr>
        <w:footnoteRef/>
      </w:r>
      <w:r w:rsidRPr="00516252">
        <w:rPr>
          <w:rFonts w:ascii="Times New Roman" w:hAnsi="Times New Roman" w:cs="Times New Roman"/>
        </w:rPr>
        <w:t xml:space="preserve"> ABGHARI,</w:t>
      </w:r>
      <w:proofErr w:type="spellStart"/>
      <w:r w:rsidRPr="00516252">
        <w:rPr>
          <w:rFonts w:ascii="Times New Roman" w:hAnsi="Times New Roman" w:cs="Times New Roman"/>
        </w:rPr>
        <w:t>Adineh</w:t>
      </w:r>
      <w:proofErr w:type="spellEnd"/>
      <w:r w:rsidRPr="00516252">
        <w:rPr>
          <w:rFonts w:ascii="Times New Roman" w:hAnsi="Times New Roman" w:cs="Times New Roman"/>
        </w:rPr>
        <w:t>.</w:t>
      </w:r>
      <w:r w:rsidRPr="00516252">
        <w:rPr>
          <w:rFonts w:ascii="Times New Roman" w:hAnsi="Times New Roman" w:cs="Times New Roman"/>
          <w:i/>
          <w:iCs/>
        </w:rPr>
        <w:t xml:space="preserve"> </w:t>
      </w:r>
      <w:proofErr w:type="spellStart"/>
      <w:r w:rsidRPr="00516252">
        <w:rPr>
          <w:rFonts w:ascii="Times New Roman" w:hAnsi="Times New Roman" w:cs="Times New Roman"/>
          <w:i/>
          <w:iCs/>
        </w:rPr>
        <w:t>Introduction</w:t>
      </w:r>
      <w:proofErr w:type="spellEnd"/>
      <w:r w:rsidRPr="00516252">
        <w:rPr>
          <w:rFonts w:ascii="Times New Roman" w:hAnsi="Times New Roman" w:cs="Times New Roman"/>
          <w:i/>
          <w:iCs/>
        </w:rPr>
        <w:t xml:space="preserve"> to </w:t>
      </w:r>
      <w:proofErr w:type="spellStart"/>
      <w:r w:rsidRPr="00516252">
        <w:rPr>
          <w:rFonts w:ascii="Times New Roman" w:hAnsi="Times New Roman" w:cs="Times New Roman"/>
          <w:i/>
          <w:iCs/>
        </w:rPr>
        <w:t>the</w:t>
      </w:r>
      <w:proofErr w:type="spellEnd"/>
      <w:r w:rsidRPr="00516252">
        <w:rPr>
          <w:rFonts w:ascii="Times New Roman" w:hAnsi="Times New Roman" w:cs="Times New Roman"/>
          <w:i/>
          <w:iCs/>
        </w:rPr>
        <w:t xml:space="preserve"> </w:t>
      </w:r>
      <w:proofErr w:type="spellStart"/>
      <w:r w:rsidRPr="00516252">
        <w:rPr>
          <w:rFonts w:ascii="Times New Roman" w:hAnsi="Times New Roman" w:cs="Times New Roman"/>
          <w:i/>
          <w:iCs/>
        </w:rPr>
        <w:t>Iranian</w:t>
      </w:r>
      <w:proofErr w:type="spellEnd"/>
      <w:r w:rsidRPr="00516252">
        <w:rPr>
          <w:rFonts w:ascii="Times New Roman" w:hAnsi="Times New Roman" w:cs="Times New Roman"/>
          <w:i/>
          <w:iCs/>
        </w:rPr>
        <w:t xml:space="preserve"> </w:t>
      </w:r>
      <w:proofErr w:type="spellStart"/>
      <w:r w:rsidRPr="00516252">
        <w:rPr>
          <w:rFonts w:ascii="Times New Roman" w:hAnsi="Times New Roman" w:cs="Times New Roman"/>
          <w:i/>
          <w:iCs/>
        </w:rPr>
        <w:t>Legal</w:t>
      </w:r>
      <w:proofErr w:type="spellEnd"/>
      <w:r w:rsidRPr="00516252">
        <w:rPr>
          <w:rFonts w:ascii="Times New Roman" w:hAnsi="Times New Roman" w:cs="Times New Roman"/>
          <w:i/>
          <w:iCs/>
        </w:rPr>
        <w:t xml:space="preserve"> </w:t>
      </w:r>
      <w:proofErr w:type="spellStart"/>
      <w:r w:rsidRPr="00516252">
        <w:rPr>
          <w:rFonts w:ascii="Times New Roman" w:hAnsi="Times New Roman" w:cs="Times New Roman"/>
          <w:i/>
          <w:iCs/>
        </w:rPr>
        <w:t>System</w:t>
      </w:r>
      <w:proofErr w:type="spellEnd"/>
      <w:r w:rsidRPr="00516252">
        <w:rPr>
          <w:rFonts w:ascii="Times New Roman" w:hAnsi="Times New Roman" w:cs="Times New Roman"/>
          <w:i/>
          <w:iCs/>
        </w:rPr>
        <w:t xml:space="preserve"> </w:t>
      </w:r>
      <w:proofErr w:type="spellStart"/>
      <w:r w:rsidRPr="00516252">
        <w:rPr>
          <w:rFonts w:ascii="Times New Roman" w:hAnsi="Times New Roman" w:cs="Times New Roman"/>
          <w:i/>
          <w:iCs/>
        </w:rPr>
        <w:t>and</w:t>
      </w:r>
      <w:proofErr w:type="spellEnd"/>
      <w:r w:rsidRPr="00516252">
        <w:rPr>
          <w:rFonts w:ascii="Times New Roman" w:hAnsi="Times New Roman" w:cs="Times New Roman"/>
          <w:i/>
          <w:iCs/>
        </w:rPr>
        <w:t xml:space="preserve"> </w:t>
      </w:r>
      <w:proofErr w:type="spellStart"/>
      <w:r w:rsidRPr="00516252">
        <w:rPr>
          <w:rFonts w:ascii="Times New Roman" w:hAnsi="Times New Roman" w:cs="Times New Roman"/>
          <w:i/>
          <w:iCs/>
        </w:rPr>
        <w:t>the</w:t>
      </w:r>
      <w:proofErr w:type="spellEnd"/>
      <w:r w:rsidRPr="00516252">
        <w:rPr>
          <w:rFonts w:ascii="Times New Roman" w:hAnsi="Times New Roman" w:cs="Times New Roman"/>
          <w:i/>
          <w:iCs/>
        </w:rPr>
        <w:t xml:space="preserve"> </w:t>
      </w:r>
      <w:proofErr w:type="spellStart"/>
      <w:r w:rsidRPr="00516252">
        <w:rPr>
          <w:rFonts w:ascii="Times New Roman" w:hAnsi="Times New Roman" w:cs="Times New Roman"/>
          <w:i/>
          <w:iCs/>
        </w:rPr>
        <w:t>Protection</w:t>
      </w:r>
      <w:proofErr w:type="spellEnd"/>
      <w:r w:rsidRPr="00516252">
        <w:rPr>
          <w:rFonts w:ascii="Times New Roman" w:hAnsi="Times New Roman" w:cs="Times New Roman"/>
          <w:i/>
          <w:iCs/>
        </w:rPr>
        <w:t xml:space="preserve"> </w:t>
      </w:r>
      <w:proofErr w:type="spellStart"/>
      <w:r w:rsidRPr="00516252">
        <w:rPr>
          <w:rFonts w:ascii="Times New Roman" w:hAnsi="Times New Roman" w:cs="Times New Roman"/>
          <w:i/>
          <w:iCs/>
        </w:rPr>
        <w:t>of</w:t>
      </w:r>
      <w:proofErr w:type="spellEnd"/>
      <w:r w:rsidRPr="00516252">
        <w:rPr>
          <w:rFonts w:ascii="Times New Roman" w:hAnsi="Times New Roman" w:cs="Times New Roman"/>
          <w:i/>
          <w:iCs/>
        </w:rPr>
        <w:t xml:space="preserve"> </w:t>
      </w:r>
      <w:proofErr w:type="spellStart"/>
      <w:r w:rsidRPr="00516252">
        <w:rPr>
          <w:rFonts w:ascii="Times New Roman" w:hAnsi="Times New Roman" w:cs="Times New Roman"/>
          <w:i/>
          <w:iCs/>
        </w:rPr>
        <w:t>Human</w:t>
      </w:r>
      <w:proofErr w:type="spellEnd"/>
      <w:r w:rsidRPr="00516252">
        <w:rPr>
          <w:rFonts w:ascii="Times New Roman" w:hAnsi="Times New Roman" w:cs="Times New Roman"/>
          <w:i/>
          <w:iCs/>
        </w:rPr>
        <w:t xml:space="preserve"> </w:t>
      </w:r>
      <w:proofErr w:type="spellStart"/>
      <w:r w:rsidRPr="00516252">
        <w:rPr>
          <w:rFonts w:ascii="Times New Roman" w:hAnsi="Times New Roman" w:cs="Times New Roman"/>
          <w:i/>
          <w:iCs/>
        </w:rPr>
        <w:t>Rights</w:t>
      </w:r>
      <w:proofErr w:type="spellEnd"/>
      <w:r w:rsidRPr="00516252">
        <w:rPr>
          <w:rFonts w:ascii="Times New Roman" w:hAnsi="Times New Roman" w:cs="Times New Roman"/>
          <w:i/>
          <w:iCs/>
        </w:rPr>
        <w:t xml:space="preserve"> in </w:t>
      </w:r>
      <w:proofErr w:type="spellStart"/>
      <w:r w:rsidRPr="00516252">
        <w:rPr>
          <w:rFonts w:ascii="Times New Roman" w:hAnsi="Times New Roman" w:cs="Times New Roman"/>
          <w:i/>
          <w:iCs/>
        </w:rPr>
        <w:t>Iran</w:t>
      </w:r>
      <w:proofErr w:type="spellEnd"/>
      <w:r w:rsidRPr="00516252">
        <w:rPr>
          <w:rFonts w:ascii="Times New Roman" w:hAnsi="Times New Roman" w:cs="Times New Roman"/>
          <w:i/>
          <w:iCs/>
        </w:rPr>
        <w:t xml:space="preserve">. </w:t>
      </w:r>
      <w:r w:rsidRPr="00516252">
        <w:rPr>
          <w:rFonts w:ascii="Times New Roman" w:hAnsi="Times New Roman" w:cs="Times New Roman"/>
          <w:iCs/>
        </w:rPr>
        <w:t xml:space="preserve">London: </w:t>
      </w:r>
      <w:proofErr w:type="spellStart"/>
      <w:r w:rsidRPr="00516252">
        <w:rPr>
          <w:rFonts w:ascii="Times New Roman" w:hAnsi="Times New Roman" w:cs="Times New Roman"/>
          <w:iCs/>
        </w:rPr>
        <w:t>British</w:t>
      </w:r>
      <w:proofErr w:type="spellEnd"/>
      <w:r w:rsidRPr="00516252">
        <w:rPr>
          <w:rFonts w:ascii="Times New Roman" w:hAnsi="Times New Roman" w:cs="Times New Roman"/>
          <w:iCs/>
        </w:rPr>
        <w:t xml:space="preserve"> Institute </w:t>
      </w:r>
      <w:proofErr w:type="spellStart"/>
      <w:r w:rsidRPr="00516252">
        <w:rPr>
          <w:rFonts w:ascii="Times New Roman" w:hAnsi="Times New Roman" w:cs="Times New Roman"/>
          <w:iCs/>
        </w:rPr>
        <w:t>of</w:t>
      </w:r>
      <w:proofErr w:type="spellEnd"/>
      <w:r w:rsidRPr="00516252">
        <w:rPr>
          <w:rFonts w:ascii="Times New Roman" w:hAnsi="Times New Roman" w:cs="Times New Roman"/>
          <w:iCs/>
        </w:rPr>
        <w:t xml:space="preserve"> </w:t>
      </w:r>
      <w:proofErr w:type="spellStart"/>
      <w:r w:rsidRPr="00516252">
        <w:rPr>
          <w:rFonts w:ascii="Times New Roman" w:hAnsi="Times New Roman" w:cs="Times New Roman"/>
          <w:iCs/>
        </w:rPr>
        <w:t>International</w:t>
      </w:r>
      <w:proofErr w:type="spellEnd"/>
      <w:r w:rsidRPr="00516252">
        <w:rPr>
          <w:rFonts w:ascii="Times New Roman" w:hAnsi="Times New Roman" w:cs="Times New Roman"/>
          <w:iCs/>
        </w:rPr>
        <w:t xml:space="preserve"> </w:t>
      </w:r>
      <w:proofErr w:type="spellStart"/>
      <w:r w:rsidRPr="00516252">
        <w:rPr>
          <w:rFonts w:ascii="Times New Roman" w:hAnsi="Times New Roman" w:cs="Times New Roman"/>
          <w:iCs/>
        </w:rPr>
        <w:t>and</w:t>
      </w:r>
      <w:proofErr w:type="spellEnd"/>
      <w:r w:rsidRPr="00516252">
        <w:rPr>
          <w:rFonts w:ascii="Times New Roman" w:hAnsi="Times New Roman" w:cs="Times New Roman"/>
          <w:iCs/>
        </w:rPr>
        <w:t xml:space="preserve"> </w:t>
      </w:r>
      <w:proofErr w:type="spellStart"/>
      <w:r w:rsidRPr="00516252">
        <w:rPr>
          <w:rFonts w:ascii="Times New Roman" w:hAnsi="Times New Roman" w:cs="Times New Roman"/>
          <w:iCs/>
        </w:rPr>
        <w:t>Comparative</w:t>
      </w:r>
      <w:proofErr w:type="spellEnd"/>
      <w:r w:rsidRPr="00516252">
        <w:rPr>
          <w:rFonts w:ascii="Times New Roman" w:hAnsi="Times New Roman" w:cs="Times New Roman"/>
          <w:iCs/>
        </w:rPr>
        <w:t xml:space="preserve"> </w:t>
      </w:r>
      <w:proofErr w:type="spellStart"/>
      <w:r w:rsidRPr="00516252">
        <w:rPr>
          <w:rFonts w:ascii="Times New Roman" w:hAnsi="Times New Roman" w:cs="Times New Roman"/>
          <w:iCs/>
        </w:rPr>
        <w:t>Law</w:t>
      </w:r>
      <w:proofErr w:type="spellEnd"/>
      <w:r w:rsidRPr="00516252">
        <w:rPr>
          <w:rFonts w:ascii="Times New Roman" w:hAnsi="Times New Roman" w:cs="Times New Roman"/>
          <w:iCs/>
        </w:rPr>
        <w:t>, 2008, s. 107.</w:t>
      </w:r>
    </w:p>
  </w:footnote>
  <w:footnote w:id="107">
    <w:p w:rsidR="000A2792" w:rsidRPr="00516252" w:rsidRDefault="000A2792" w:rsidP="000A2792">
      <w:pPr>
        <w:pStyle w:val="Textpoznpodarou"/>
        <w:jc w:val="both"/>
        <w:rPr>
          <w:rFonts w:ascii="Times New Roman" w:hAnsi="Times New Roman" w:cs="Times New Roman"/>
          <w:i/>
        </w:rPr>
      </w:pPr>
      <w:r w:rsidRPr="00516252">
        <w:rPr>
          <w:rStyle w:val="Znakapoznpodarou"/>
          <w:rFonts w:ascii="Times New Roman" w:hAnsi="Times New Roman" w:cs="Times New Roman"/>
        </w:rPr>
        <w:footnoteRef/>
      </w:r>
      <w:r w:rsidRPr="00516252">
        <w:rPr>
          <w:rFonts w:ascii="Times New Roman" w:hAnsi="Times New Roman" w:cs="Times New Roman"/>
        </w:rPr>
        <w:t xml:space="preserve">  Až roku 2011 OSN konečně vyslalo do Íránu dalšího </w:t>
      </w:r>
      <w:r w:rsidRPr="00516252">
        <w:rPr>
          <w:rFonts w:ascii="Times New Roman" w:hAnsi="Times New Roman" w:cs="Times New Roman"/>
          <w:i/>
        </w:rPr>
        <w:t>zvláštního zpravodaje.</w:t>
      </w:r>
    </w:p>
  </w:footnote>
  <w:footnote w:id="108">
    <w:p w:rsidR="000A2792" w:rsidRPr="005C12B4" w:rsidRDefault="000A2792" w:rsidP="000A2792">
      <w:pPr>
        <w:pStyle w:val="Textpoznpodarou"/>
        <w:jc w:val="both"/>
        <w:rPr>
          <w:rFonts w:ascii="Times New Roman" w:hAnsi="Times New Roman" w:cs="Times New Roman"/>
        </w:rPr>
      </w:pPr>
      <w:r w:rsidRPr="00516252">
        <w:rPr>
          <w:rStyle w:val="Znakapoznpodarou"/>
          <w:rFonts w:ascii="Times New Roman" w:hAnsi="Times New Roman" w:cs="Times New Roman"/>
        </w:rPr>
        <w:footnoteRef/>
      </w:r>
      <w:r w:rsidRPr="00516252">
        <w:rPr>
          <w:rFonts w:ascii="Times New Roman" w:hAnsi="Times New Roman" w:cs="Times New Roman"/>
        </w:rPr>
        <w:t xml:space="preserve"> </w:t>
      </w:r>
      <w:r w:rsidRPr="005C12B4">
        <w:rPr>
          <w:rFonts w:ascii="Times New Roman" w:hAnsi="Times New Roman" w:cs="Times New Roman"/>
        </w:rPr>
        <w:t xml:space="preserve">Zejména se jedná o Trestní zákoník, který však upravuje široký rozsah výjimek, kdy mohou být jednotlivá práva potlačena. </w:t>
      </w:r>
    </w:p>
  </w:footnote>
  <w:footnote w:id="109">
    <w:p w:rsidR="000A2792" w:rsidRPr="005C12B4" w:rsidRDefault="000A2792" w:rsidP="000A2792">
      <w:pPr>
        <w:pStyle w:val="Textpoznpodarou"/>
        <w:jc w:val="both"/>
        <w:rPr>
          <w:rFonts w:ascii="Times New Roman" w:hAnsi="Times New Roman" w:cs="Times New Roman"/>
        </w:rPr>
      </w:pPr>
      <w:r w:rsidRPr="005C12B4">
        <w:rPr>
          <w:rStyle w:val="Znakapoznpodarou"/>
          <w:rFonts w:ascii="Times New Roman" w:hAnsi="Times New Roman" w:cs="Times New Roman"/>
        </w:rPr>
        <w:footnoteRef/>
      </w:r>
      <w:r w:rsidRPr="005C12B4">
        <w:rPr>
          <w:rFonts w:ascii="Times New Roman" w:hAnsi="Times New Roman" w:cs="Times New Roman"/>
        </w:rPr>
        <w:t xml:space="preserve"> Relativizace lidských práv znamená jejich přeměnu z obecné podoby, formulované především OSN a jejími přidruženými organizacemi, do podoby odrážející charakter jednotlivých civilizačních celků. Univerzalizace katalogu lidských práv směřuje ke garanci těchto práv vůči každé lidské bytosti. ZEMANOVÁ, Š. Nové chápání univerzality lidských práv. </w:t>
      </w:r>
      <w:r w:rsidRPr="005C12B4">
        <w:rPr>
          <w:rFonts w:ascii="Times New Roman" w:hAnsi="Times New Roman" w:cs="Times New Roman"/>
          <w:i/>
        </w:rPr>
        <w:t>Mezinárodní vztahy,</w:t>
      </w:r>
      <w:r w:rsidRPr="005C12B4">
        <w:rPr>
          <w:rFonts w:ascii="Times New Roman" w:hAnsi="Times New Roman" w:cs="Times New Roman"/>
        </w:rPr>
        <w:t xml:space="preserve"> 2005, s. 79. Dostupné na </w:t>
      </w:r>
      <w:r w:rsidRPr="005C12B4">
        <w:rPr>
          <w:rFonts w:ascii="Times New Roman" w:hAnsi="Times New Roman" w:cs="Times New Roman"/>
          <w:lang w:val="en-US"/>
        </w:rPr>
        <w:t>&lt;mezinárodnívztahy.com &gt;.</w:t>
      </w:r>
    </w:p>
  </w:footnote>
  <w:footnote w:id="110">
    <w:p w:rsidR="000A2792" w:rsidRPr="005C12B4" w:rsidRDefault="000A2792" w:rsidP="000A2792">
      <w:pPr>
        <w:pStyle w:val="Textpoznpodarou"/>
        <w:jc w:val="both"/>
        <w:rPr>
          <w:rFonts w:ascii="Times New Roman" w:hAnsi="Times New Roman" w:cs="Times New Roman"/>
        </w:rPr>
      </w:pPr>
      <w:r w:rsidRPr="005C12B4">
        <w:rPr>
          <w:rStyle w:val="Znakapoznpodarou"/>
          <w:rFonts w:ascii="Times New Roman" w:hAnsi="Times New Roman" w:cs="Times New Roman"/>
        </w:rPr>
        <w:footnoteRef/>
      </w:r>
      <w:r w:rsidRPr="005C12B4">
        <w:rPr>
          <w:rFonts w:ascii="Times New Roman" w:hAnsi="Times New Roman" w:cs="Times New Roman"/>
        </w:rPr>
        <w:t xml:space="preserve"> VOJTÍŠKOVÁ, Věra. </w:t>
      </w:r>
      <w:proofErr w:type="spellStart"/>
      <w:r w:rsidRPr="005C12B4">
        <w:rPr>
          <w:rFonts w:ascii="Times New Roman" w:hAnsi="Times New Roman" w:cs="Times New Roman"/>
        </w:rPr>
        <w:t>Human</w:t>
      </w:r>
      <w:proofErr w:type="spellEnd"/>
      <w:r w:rsidRPr="005C12B4">
        <w:rPr>
          <w:rFonts w:ascii="Times New Roman" w:hAnsi="Times New Roman" w:cs="Times New Roman"/>
        </w:rPr>
        <w:t xml:space="preserve"> </w:t>
      </w:r>
      <w:proofErr w:type="spellStart"/>
      <w:r w:rsidRPr="005C12B4">
        <w:rPr>
          <w:rFonts w:ascii="Times New Roman" w:hAnsi="Times New Roman" w:cs="Times New Roman"/>
        </w:rPr>
        <w:t>Rights</w:t>
      </w:r>
      <w:proofErr w:type="spellEnd"/>
      <w:r w:rsidRPr="005C12B4">
        <w:rPr>
          <w:rFonts w:ascii="Times New Roman" w:hAnsi="Times New Roman" w:cs="Times New Roman"/>
        </w:rPr>
        <w:t xml:space="preserve"> in </w:t>
      </w:r>
      <w:proofErr w:type="spellStart"/>
      <w:r w:rsidRPr="005C12B4">
        <w:rPr>
          <w:rFonts w:ascii="Times New Roman" w:hAnsi="Times New Roman" w:cs="Times New Roman"/>
        </w:rPr>
        <w:t>the</w:t>
      </w:r>
      <w:proofErr w:type="spellEnd"/>
      <w:r w:rsidRPr="005C12B4">
        <w:rPr>
          <w:rFonts w:ascii="Times New Roman" w:hAnsi="Times New Roman" w:cs="Times New Roman"/>
        </w:rPr>
        <w:t xml:space="preserve"> </w:t>
      </w:r>
      <w:proofErr w:type="spellStart"/>
      <w:r w:rsidRPr="005C12B4">
        <w:rPr>
          <w:rFonts w:ascii="Times New Roman" w:hAnsi="Times New Roman" w:cs="Times New Roman"/>
        </w:rPr>
        <w:t>Islamic</w:t>
      </w:r>
      <w:proofErr w:type="spellEnd"/>
      <w:r w:rsidRPr="005C12B4">
        <w:rPr>
          <w:rFonts w:ascii="Times New Roman" w:hAnsi="Times New Roman" w:cs="Times New Roman"/>
        </w:rPr>
        <w:t xml:space="preserve"> </w:t>
      </w:r>
      <w:proofErr w:type="spellStart"/>
      <w:r w:rsidRPr="005C12B4">
        <w:rPr>
          <w:rFonts w:ascii="Times New Roman" w:hAnsi="Times New Roman" w:cs="Times New Roman"/>
        </w:rPr>
        <w:t>Republic</w:t>
      </w:r>
      <w:proofErr w:type="spellEnd"/>
      <w:r w:rsidRPr="005C12B4">
        <w:rPr>
          <w:rFonts w:ascii="Times New Roman" w:hAnsi="Times New Roman" w:cs="Times New Roman"/>
        </w:rPr>
        <w:t xml:space="preserve"> </w:t>
      </w:r>
      <w:proofErr w:type="spellStart"/>
      <w:r w:rsidRPr="005C12B4">
        <w:rPr>
          <w:rFonts w:ascii="Times New Roman" w:hAnsi="Times New Roman" w:cs="Times New Roman"/>
        </w:rPr>
        <w:t>of</w:t>
      </w:r>
      <w:proofErr w:type="spellEnd"/>
      <w:r w:rsidRPr="005C12B4">
        <w:rPr>
          <w:rFonts w:ascii="Times New Roman" w:hAnsi="Times New Roman" w:cs="Times New Roman"/>
        </w:rPr>
        <w:t xml:space="preserve"> </w:t>
      </w:r>
      <w:proofErr w:type="spellStart"/>
      <w:r w:rsidRPr="005C12B4">
        <w:rPr>
          <w:rFonts w:ascii="Times New Roman" w:hAnsi="Times New Roman" w:cs="Times New Roman"/>
        </w:rPr>
        <w:t>Iran</w:t>
      </w:r>
      <w:proofErr w:type="spellEnd"/>
      <w:r w:rsidRPr="005C12B4">
        <w:rPr>
          <w:rFonts w:ascii="Times New Roman" w:hAnsi="Times New Roman" w:cs="Times New Roman"/>
        </w:rPr>
        <w:t xml:space="preserve">. In BERÁNEK, Ondřej </w:t>
      </w:r>
      <w:r w:rsidRPr="005C12B4">
        <w:rPr>
          <w:rFonts w:ascii="Times New Roman" w:hAnsi="Times New Roman" w:cs="Times New Roman"/>
          <w:lang w:val="en-US"/>
        </w:rPr>
        <w:t>(ed.)</w:t>
      </w:r>
      <w:r w:rsidRPr="005C12B4">
        <w:rPr>
          <w:rFonts w:ascii="Times New Roman" w:hAnsi="Times New Roman" w:cs="Times New Roman"/>
        </w:rPr>
        <w:t xml:space="preserve">. </w:t>
      </w:r>
      <w:proofErr w:type="spellStart"/>
      <w:r w:rsidRPr="005C12B4">
        <w:rPr>
          <w:rFonts w:ascii="Times New Roman" w:hAnsi="Times New Roman" w:cs="Times New Roman"/>
          <w:i/>
          <w:iCs/>
        </w:rPr>
        <w:t>Iran</w:t>
      </w:r>
      <w:proofErr w:type="spellEnd"/>
      <w:r w:rsidRPr="005C12B4">
        <w:rPr>
          <w:rFonts w:ascii="Times New Roman" w:hAnsi="Times New Roman" w:cs="Times New Roman"/>
          <w:i/>
          <w:iCs/>
        </w:rPr>
        <w:t xml:space="preserve">: </w:t>
      </w:r>
      <w:proofErr w:type="spellStart"/>
      <w:r w:rsidRPr="005C12B4">
        <w:rPr>
          <w:rFonts w:ascii="Times New Roman" w:hAnsi="Times New Roman" w:cs="Times New Roman"/>
          <w:i/>
          <w:iCs/>
        </w:rPr>
        <w:t>Between</w:t>
      </w:r>
      <w:proofErr w:type="spellEnd"/>
      <w:r w:rsidRPr="005C12B4">
        <w:rPr>
          <w:rFonts w:ascii="Times New Roman" w:hAnsi="Times New Roman" w:cs="Times New Roman"/>
          <w:i/>
          <w:iCs/>
        </w:rPr>
        <w:t xml:space="preserve"> </w:t>
      </w:r>
      <w:proofErr w:type="spellStart"/>
      <w:r w:rsidRPr="005C12B4">
        <w:rPr>
          <w:rFonts w:ascii="Times New Roman" w:hAnsi="Times New Roman" w:cs="Times New Roman"/>
          <w:i/>
          <w:iCs/>
        </w:rPr>
        <w:t>Power</w:t>
      </w:r>
      <w:proofErr w:type="spellEnd"/>
      <w:r w:rsidRPr="005C12B4">
        <w:rPr>
          <w:rFonts w:ascii="Times New Roman" w:hAnsi="Times New Roman" w:cs="Times New Roman"/>
          <w:i/>
          <w:iCs/>
        </w:rPr>
        <w:t xml:space="preserve"> </w:t>
      </w:r>
      <w:proofErr w:type="spellStart"/>
      <w:r w:rsidRPr="005C12B4">
        <w:rPr>
          <w:rFonts w:ascii="Times New Roman" w:hAnsi="Times New Roman" w:cs="Times New Roman"/>
          <w:i/>
          <w:iCs/>
        </w:rPr>
        <w:t>and</w:t>
      </w:r>
      <w:proofErr w:type="spellEnd"/>
      <w:r w:rsidRPr="005C12B4">
        <w:rPr>
          <w:rFonts w:ascii="Times New Roman" w:hAnsi="Times New Roman" w:cs="Times New Roman"/>
          <w:i/>
          <w:iCs/>
        </w:rPr>
        <w:t xml:space="preserve"> Civil Society</w:t>
      </w:r>
      <w:r w:rsidRPr="005C12B4">
        <w:rPr>
          <w:rFonts w:ascii="Times New Roman" w:hAnsi="Times New Roman" w:cs="Times New Roman"/>
        </w:rPr>
        <w:t xml:space="preserve">. 1. vydání. Praha: Metropolitan Univerzity </w:t>
      </w:r>
      <w:proofErr w:type="spellStart"/>
      <w:r w:rsidRPr="005C12B4">
        <w:rPr>
          <w:rFonts w:ascii="Times New Roman" w:hAnsi="Times New Roman" w:cs="Times New Roman"/>
        </w:rPr>
        <w:t>Prague</w:t>
      </w:r>
      <w:proofErr w:type="spellEnd"/>
      <w:r w:rsidRPr="005C12B4">
        <w:rPr>
          <w:rFonts w:ascii="Times New Roman" w:hAnsi="Times New Roman" w:cs="Times New Roman"/>
        </w:rPr>
        <w:t>, 2011, s. 91-94.</w:t>
      </w:r>
    </w:p>
  </w:footnote>
  <w:footnote w:id="111">
    <w:p w:rsidR="000A2792" w:rsidRPr="005C12B4" w:rsidRDefault="000A2792" w:rsidP="000A2792">
      <w:pPr>
        <w:pStyle w:val="Textpoznpodarou"/>
        <w:jc w:val="both"/>
        <w:rPr>
          <w:rFonts w:ascii="Times New Roman" w:hAnsi="Times New Roman" w:cs="Times New Roman"/>
        </w:rPr>
      </w:pPr>
      <w:r w:rsidRPr="005C12B4">
        <w:rPr>
          <w:rStyle w:val="Znakapoznpodarou"/>
          <w:rFonts w:ascii="Times New Roman" w:hAnsi="Times New Roman" w:cs="Times New Roman"/>
        </w:rPr>
        <w:footnoteRef/>
      </w:r>
      <w:r w:rsidRPr="005C12B4">
        <w:rPr>
          <w:rFonts w:ascii="Times New Roman" w:hAnsi="Times New Roman" w:cs="Times New Roman"/>
        </w:rPr>
        <w:t xml:space="preserve"> Projev byl učiněn na devatenáctém zasedání Výboru, které se konalo 27. </w:t>
      </w:r>
      <w:r>
        <w:rPr>
          <w:rFonts w:ascii="Times New Roman" w:hAnsi="Times New Roman" w:cs="Times New Roman"/>
        </w:rPr>
        <w:t>ú</w:t>
      </w:r>
      <w:r w:rsidRPr="005C12B4">
        <w:rPr>
          <w:rFonts w:ascii="Times New Roman" w:hAnsi="Times New Roman" w:cs="Times New Roman"/>
        </w:rPr>
        <w:t xml:space="preserve">nora 2012 v Ženevě. </w:t>
      </w:r>
    </w:p>
  </w:footnote>
  <w:footnote w:id="112">
    <w:p w:rsidR="000A2792" w:rsidRPr="005C12B4" w:rsidRDefault="000A2792" w:rsidP="000A2792">
      <w:pPr>
        <w:pStyle w:val="Textpoznpodarou"/>
        <w:jc w:val="both"/>
        <w:rPr>
          <w:rFonts w:ascii="Times New Roman" w:hAnsi="Times New Roman" w:cs="Times New Roman"/>
        </w:rPr>
      </w:pPr>
      <w:r w:rsidRPr="005C12B4">
        <w:rPr>
          <w:rStyle w:val="Znakapoznpodarou"/>
          <w:rFonts w:ascii="Times New Roman" w:hAnsi="Times New Roman" w:cs="Times New Roman"/>
        </w:rPr>
        <w:footnoteRef/>
      </w:r>
      <w:r w:rsidRPr="005C12B4">
        <w:rPr>
          <w:rFonts w:ascii="Times New Roman" w:hAnsi="Times New Roman" w:cs="Times New Roman"/>
        </w:rPr>
        <w:t xml:space="preserve"> USA a některé evropské země zakázaly bankám provádět finanční transakce s účastí íránských organizací.</w:t>
      </w:r>
    </w:p>
  </w:footnote>
  <w:footnote w:id="113">
    <w:p w:rsidR="000A2792" w:rsidRPr="005C12B4" w:rsidRDefault="000A2792" w:rsidP="000A2792">
      <w:pPr>
        <w:pStyle w:val="Textpoznpodarou"/>
        <w:jc w:val="both"/>
        <w:rPr>
          <w:rFonts w:ascii="Times New Roman" w:hAnsi="Times New Roman" w:cs="Times New Roman"/>
        </w:rPr>
      </w:pPr>
      <w:r w:rsidRPr="005C12B4">
        <w:rPr>
          <w:rStyle w:val="Znakapoznpodarou"/>
          <w:rFonts w:ascii="Times New Roman" w:hAnsi="Times New Roman" w:cs="Times New Roman"/>
        </w:rPr>
        <w:footnoteRef/>
      </w:r>
      <w:r w:rsidRPr="005C12B4">
        <w:rPr>
          <w:rFonts w:ascii="Times New Roman" w:hAnsi="Times New Roman" w:cs="Times New Roman"/>
        </w:rPr>
        <w:t xml:space="preserve"> Výše zmíněné ekonomické sankce vedly například k vážné krizi íránského zdravotnictví, neboť íránské společnosti a nemocnice nemohly nakupovat zámořské farmaceutické výrobky. Situace se nejvíce dotkla smrtelně nemocných pacientů trpících HIV a hemofilií. </w:t>
      </w:r>
    </w:p>
  </w:footnote>
  <w:footnote w:id="114">
    <w:p w:rsidR="000A2792" w:rsidRPr="005C12B4" w:rsidRDefault="000A2792" w:rsidP="000A2792">
      <w:pPr>
        <w:jc w:val="both"/>
        <w:rPr>
          <w:rFonts w:ascii="Times New Roman" w:hAnsi="Times New Roman" w:cs="Times New Roman"/>
          <w:color w:val="000000" w:themeColor="text1"/>
          <w:sz w:val="20"/>
          <w:szCs w:val="20"/>
        </w:rPr>
      </w:pPr>
      <w:r w:rsidRPr="005C12B4">
        <w:rPr>
          <w:rStyle w:val="Znakapoznpodarou"/>
          <w:rFonts w:ascii="Times New Roman" w:hAnsi="Times New Roman" w:cs="Times New Roman"/>
          <w:sz w:val="20"/>
          <w:szCs w:val="20"/>
        </w:rPr>
        <w:footnoteRef/>
      </w:r>
      <w:r w:rsidRPr="005C12B4">
        <w:rPr>
          <w:rFonts w:ascii="Times New Roman" w:hAnsi="Times New Roman" w:cs="Times New Roman"/>
          <w:sz w:val="20"/>
          <w:szCs w:val="20"/>
        </w:rPr>
        <w:t xml:space="preserve"> </w:t>
      </w:r>
      <w:hyperlink r:id="rId1" w:history="1">
        <w:r w:rsidRPr="005C12B4">
          <w:rPr>
            <w:rStyle w:val="Hypertextovodkaz"/>
            <w:rFonts w:ascii="Times New Roman" w:hAnsi="Times New Roman" w:cs="Times New Roman"/>
            <w:i/>
            <w:color w:val="000000" w:themeColor="text1"/>
            <w:sz w:val="20"/>
            <w:szCs w:val="20"/>
          </w:rPr>
          <w:t>Iran has best human rights record in the Muslim world: Salehi</w:t>
        </w:r>
      </w:hyperlink>
      <w:r w:rsidRPr="005C12B4">
        <w:rPr>
          <w:rFonts w:ascii="Times New Roman" w:hAnsi="Times New Roman" w:cs="Times New Roman"/>
          <w:i/>
          <w:color w:val="000000" w:themeColor="text1"/>
          <w:sz w:val="20"/>
          <w:szCs w:val="20"/>
        </w:rPr>
        <w:t xml:space="preserve"> </w:t>
      </w:r>
      <w:r w:rsidRPr="005C12B4">
        <w:rPr>
          <w:rFonts w:ascii="Times New Roman" w:hAnsi="Times New Roman" w:cs="Times New Roman"/>
          <w:color w:val="000000" w:themeColor="text1"/>
          <w:sz w:val="20"/>
          <w:szCs w:val="20"/>
          <w:lang w:val="en-US"/>
        </w:rPr>
        <w:t xml:space="preserve">[online]. tehrantimes.com, 28. </w:t>
      </w:r>
      <w:proofErr w:type="spellStart"/>
      <w:r w:rsidRPr="005C12B4">
        <w:rPr>
          <w:rFonts w:ascii="Times New Roman" w:hAnsi="Times New Roman" w:cs="Times New Roman"/>
          <w:color w:val="000000" w:themeColor="text1"/>
          <w:sz w:val="20"/>
          <w:szCs w:val="20"/>
          <w:lang w:val="en-US"/>
        </w:rPr>
        <w:t>února</w:t>
      </w:r>
      <w:proofErr w:type="spellEnd"/>
      <w:r w:rsidRPr="005C12B4">
        <w:rPr>
          <w:rFonts w:ascii="Times New Roman" w:hAnsi="Times New Roman" w:cs="Times New Roman"/>
          <w:color w:val="000000" w:themeColor="text1"/>
          <w:sz w:val="20"/>
          <w:szCs w:val="20"/>
          <w:lang w:val="en-US"/>
        </w:rPr>
        <w:t xml:space="preserve"> 2012 [cit. 20.</w:t>
      </w:r>
      <w:r>
        <w:rPr>
          <w:rFonts w:ascii="Times New Roman" w:hAnsi="Times New Roman" w:cs="Times New Roman"/>
          <w:color w:val="000000" w:themeColor="text1"/>
          <w:sz w:val="20"/>
          <w:szCs w:val="20"/>
          <w:lang w:val="en-US"/>
        </w:rPr>
        <w:t>3.</w:t>
      </w:r>
      <w:r w:rsidRPr="005C12B4">
        <w:rPr>
          <w:rFonts w:ascii="Times New Roman" w:hAnsi="Times New Roman" w:cs="Times New Roman"/>
          <w:color w:val="000000" w:themeColor="text1"/>
          <w:sz w:val="20"/>
          <w:szCs w:val="20"/>
          <w:lang w:val="en-US"/>
        </w:rPr>
        <w:t xml:space="preserve">2013]. </w:t>
      </w:r>
      <w:proofErr w:type="spellStart"/>
      <w:r w:rsidRPr="005C12B4">
        <w:rPr>
          <w:rFonts w:ascii="Times New Roman" w:hAnsi="Times New Roman" w:cs="Times New Roman"/>
          <w:color w:val="000000" w:themeColor="text1"/>
          <w:sz w:val="20"/>
          <w:szCs w:val="20"/>
          <w:lang w:val="en-US"/>
        </w:rPr>
        <w:t>Dostupné</w:t>
      </w:r>
      <w:proofErr w:type="spellEnd"/>
      <w:r w:rsidRPr="005C12B4">
        <w:rPr>
          <w:rFonts w:ascii="Times New Roman" w:hAnsi="Times New Roman" w:cs="Times New Roman"/>
          <w:color w:val="000000" w:themeColor="text1"/>
          <w:sz w:val="20"/>
          <w:szCs w:val="20"/>
          <w:lang w:val="en-US"/>
        </w:rPr>
        <w:t xml:space="preserve"> </w:t>
      </w:r>
      <w:proofErr w:type="spellStart"/>
      <w:proofErr w:type="gramStart"/>
      <w:r w:rsidRPr="005C12B4">
        <w:rPr>
          <w:rFonts w:ascii="Times New Roman" w:hAnsi="Times New Roman" w:cs="Times New Roman"/>
          <w:color w:val="000000" w:themeColor="text1"/>
          <w:sz w:val="20"/>
          <w:szCs w:val="20"/>
          <w:lang w:val="en-US"/>
        </w:rPr>
        <w:t>na</w:t>
      </w:r>
      <w:proofErr w:type="spellEnd"/>
      <w:proofErr w:type="gramEnd"/>
      <w:r w:rsidRPr="005C12B4">
        <w:rPr>
          <w:rFonts w:ascii="Times New Roman" w:hAnsi="Times New Roman" w:cs="Times New Roman"/>
          <w:color w:val="000000" w:themeColor="text1"/>
          <w:sz w:val="20"/>
          <w:szCs w:val="20"/>
          <w:lang w:val="en-US"/>
        </w:rPr>
        <w:t xml:space="preserve"> &lt;http://tehrantimes.com/politics/95920-iran-has-the-most-successful-human-rights-record-in-muslim-world-salehi&gt;.  </w:t>
      </w:r>
    </w:p>
    <w:p w:rsidR="000A2792" w:rsidRDefault="000A2792" w:rsidP="000A2792">
      <w:pPr>
        <w:pStyle w:val="Textpoznpodarou"/>
        <w:contextualSpacing/>
      </w:pPr>
    </w:p>
  </w:footnote>
  <w:footnote w:id="115">
    <w:p w:rsidR="000A2792" w:rsidRPr="0015290C" w:rsidRDefault="000A2792" w:rsidP="000A2792">
      <w:pPr>
        <w:spacing w:before="100" w:beforeAutospacing="1" w:after="100" w:afterAutospacing="1" w:line="240" w:lineRule="auto"/>
        <w:contextualSpacing/>
        <w:jc w:val="both"/>
        <w:outlineLvl w:val="1"/>
        <w:rPr>
          <w:rFonts w:ascii="Times New Roman" w:eastAsia="Times New Roman" w:hAnsi="Times New Roman" w:cs="Times New Roman"/>
          <w:bCs/>
          <w:sz w:val="20"/>
          <w:szCs w:val="20"/>
          <w:lang w:eastAsia="cs-CZ"/>
        </w:rPr>
      </w:pPr>
      <w:r w:rsidRPr="0015290C">
        <w:rPr>
          <w:rStyle w:val="Znakapoznpodarou"/>
          <w:rFonts w:ascii="Times New Roman" w:hAnsi="Times New Roman" w:cs="Times New Roman"/>
          <w:sz w:val="20"/>
          <w:szCs w:val="20"/>
        </w:rPr>
        <w:footnoteRef/>
      </w:r>
      <w:r w:rsidRPr="0015290C">
        <w:rPr>
          <w:rFonts w:ascii="Times New Roman" w:hAnsi="Times New Roman" w:cs="Times New Roman"/>
          <w:sz w:val="20"/>
          <w:szCs w:val="20"/>
        </w:rPr>
        <w:t xml:space="preserve">  Roku 1999 byla nuceně ukončena činnost reformistického deníku </w:t>
      </w:r>
      <w:proofErr w:type="spellStart"/>
      <w:r w:rsidRPr="0015290C">
        <w:rPr>
          <w:rFonts w:ascii="Times New Roman" w:hAnsi="Times New Roman" w:cs="Times New Roman"/>
          <w:i/>
          <w:sz w:val="20"/>
          <w:szCs w:val="20"/>
        </w:rPr>
        <w:t>Salam</w:t>
      </w:r>
      <w:proofErr w:type="spellEnd"/>
      <w:r w:rsidRPr="0015290C">
        <w:rPr>
          <w:rFonts w:ascii="Times New Roman" w:hAnsi="Times New Roman" w:cs="Times New Roman"/>
          <w:sz w:val="20"/>
          <w:szCs w:val="20"/>
        </w:rPr>
        <w:t xml:space="preserve">. Prezident </w:t>
      </w:r>
      <w:proofErr w:type="spellStart"/>
      <w:r w:rsidRPr="0015290C">
        <w:rPr>
          <w:rFonts w:ascii="Times New Roman" w:hAnsi="Times New Roman" w:cs="Times New Roman"/>
          <w:sz w:val="20"/>
          <w:szCs w:val="20"/>
        </w:rPr>
        <w:t>Chatám</w:t>
      </w:r>
      <w:r>
        <w:rPr>
          <w:rFonts w:ascii="Times New Roman" w:hAnsi="Times New Roman" w:cs="Times New Roman"/>
          <w:sz w:val="20"/>
          <w:szCs w:val="20"/>
        </w:rPr>
        <w:t>í</w:t>
      </w:r>
      <w:proofErr w:type="spellEnd"/>
      <w:r w:rsidRPr="0015290C">
        <w:rPr>
          <w:rFonts w:ascii="Times New Roman" w:hAnsi="Times New Roman" w:cs="Times New Roman"/>
          <w:sz w:val="20"/>
          <w:szCs w:val="20"/>
        </w:rPr>
        <w:t xml:space="preserve"> se otevřeně nezastal protestujících studentů, kteří byli tvrdě napadáni na ulicích a dokonce na univerzitních kolejích. Ačkoli nebyl nikdo oficiálně popraven, student </w:t>
      </w:r>
      <w:proofErr w:type="spellStart"/>
      <w:r w:rsidRPr="0015290C">
        <w:rPr>
          <w:rFonts w:ascii="Times New Roman" w:hAnsi="Times New Roman" w:cs="Times New Roman"/>
          <w:sz w:val="20"/>
          <w:szCs w:val="20"/>
        </w:rPr>
        <w:t>Akbar</w:t>
      </w:r>
      <w:proofErr w:type="spellEnd"/>
      <w:r w:rsidRPr="0015290C">
        <w:rPr>
          <w:rFonts w:ascii="Times New Roman" w:hAnsi="Times New Roman" w:cs="Times New Roman"/>
          <w:sz w:val="20"/>
          <w:szCs w:val="20"/>
        </w:rPr>
        <w:t xml:space="preserve"> </w:t>
      </w:r>
      <w:proofErr w:type="spellStart"/>
      <w:r w:rsidRPr="0015290C">
        <w:rPr>
          <w:rFonts w:ascii="Times New Roman" w:hAnsi="Times New Roman" w:cs="Times New Roman"/>
          <w:sz w:val="20"/>
          <w:szCs w:val="20"/>
        </w:rPr>
        <w:t>Mohammadi</w:t>
      </w:r>
      <w:proofErr w:type="spellEnd"/>
      <w:r w:rsidRPr="0015290C">
        <w:rPr>
          <w:rFonts w:ascii="Times New Roman" w:hAnsi="Times New Roman" w:cs="Times New Roman"/>
          <w:sz w:val="20"/>
          <w:szCs w:val="20"/>
        </w:rPr>
        <w:t xml:space="preserve"> </w:t>
      </w:r>
      <w:proofErr w:type="gramStart"/>
      <w:r w:rsidRPr="0015290C">
        <w:rPr>
          <w:rFonts w:ascii="Times New Roman" w:hAnsi="Times New Roman" w:cs="Times New Roman"/>
          <w:sz w:val="20"/>
          <w:szCs w:val="20"/>
        </w:rPr>
        <w:t>zemřel</w:t>
      </w:r>
      <w:proofErr w:type="gramEnd"/>
      <w:r>
        <w:rPr>
          <w:rFonts w:ascii="Times New Roman" w:hAnsi="Times New Roman" w:cs="Times New Roman"/>
          <w:sz w:val="20"/>
          <w:szCs w:val="20"/>
        </w:rPr>
        <w:t xml:space="preserve"> </w:t>
      </w:r>
      <w:r w:rsidRPr="0015290C">
        <w:rPr>
          <w:rFonts w:ascii="Times New Roman" w:hAnsi="Times New Roman" w:cs="Times New Roman"/>
          <w:sz w:val="20"/>
          <w:szCs w:val="20"/>
        </w:rPr>
        <w:t xml:space="preserve">ve vězení. Jeho bratr </w:t>
      </w:r>
      <w:proofErr w:type="spellStart"/>
      <w:r w:rsidRPr="0015290C">
        <w:rPr>
          <w:rFonts w:ascii="Times New Roman" w:hAnsi="Times New Roman" w:cs="Times New Roman"/>
          <w:sz w:val="20"/>
          <w:szCs w:val="20"/>
        </w:rPr>
        <w:t>Manuchehr</w:t>
      </w:r>
      <w:proofErr w:type="spellEnd"/>
      <w:r w:rsidRPr="0015290C">
        <w:rPr>
          <w:rFonts w:ascii="Times New Roman" w:hAnsi="Times New Roman" w:cs="Times New Roman"/>
          <w:sz w:val="20"/>
          <w:szCs w:val="20"/>
        </w:rPr>
        <w:t xml:space="preserve"> </w:t>
      </w:r>
      <w:proofErr w:type="spellStart"/>
      <w:r w:rsidRPr="0015290C">
        <w:rPr>
          <w:rFonts w:ascii="Times New Roman" w:hAnsi="Times New Roman" w:cs="Times New Roman"/>
          <w:sz w:val="20"/>
          <w:szCs w:val="20"/>
        </w:rPr>
        <w:t>Mohammadi</w:t>
      </w:r>
      <w:proofErr w:type="spellEnd"/>
      <w:r w:rsidRPr="0015290C">
        <w:rPr>
          <w:rFonts w:ascii="Times New Roman" w:hAnsi="Times New Roman" w:cs="Times New Roman"/>
          <w:sz w:val="20"/>
          <w:szCs w:val="20"/>
        </w:rPr>
        <w:t xml:space="preserve"> a </w:t>
      </w:r>
      <w:proofErr w:type="spellStart"/>
      <w:r w:rsidRPr="0015290C">
        <w:rPr>
          <w:rFonts w:ascii="Times New Roman" w:hAnsi="Times New Roman" w:cs="Times New Roman"/>
          <w:sz w:val="20"/>
          <w:szCs w:val="20"/>
        </w:rPr>
        <w:t>Ahmad</w:t>
      </w:r>
      <w:proofErr w:type="spellEnd"/>
      <w:r w:rsidRPr="0015290C">
        <w:rPr>
          <w:rFonts w:ascii="Times New Roman" w:hAnsi="Times New Roman" w:cs="Times New Roman"/>
          <w:sz w:val="20"/>
          <w:szCs w:val="20"/>
        </w:rPr>
        <w:t xml:space="preserve"> </w:t>
      </w:r>
      <w:proofErr w:type="spellStart"/>
      <w:r w:rsidRPr="0015290C">
        <w:rPr>
          <w:rFonts w:ascii="Times New Roman" w:hAnsi="Times New Roman" w:cs="Times New Roman"/>
          <w:sz w:val="20"/>
          <w:szCs w:val="20"/>
        </w:rPr>
        <w:t>Batebi</w:t>
      </w:r>
      <w:proofErr w:type="spellEnd"/>
      <w:r w:rsidRPr="0015290C">
        <w:rPr>
          <w:rFonts w:ascii="Times New Roman" w:hAnsi="Times New Roman" w:cs="Times New Roman"/>
          <w:sz w:val="20"/>
          <w:szCs w:val="20"/>
        </w:rPr>
        <w:t xml:space="preserve"> uprchli do zahraničí po deseti letech mučení v íránském vězení. </w:t>
      </w:r>
      <w:hyperlink r:id="rId2" w:history="1">
        <w:r w:rsidRPr="0015290C">
          <w:rPr>
            <w:rFonts w:ascii="Times New Roman" w:eastAsia="Times New Roman" w:hAnsi="Times New Roman" w:cs="Times New Roman"/>
            <w:bCs/>
            <w:i/>
            <w:sz w:val="20"/>
            <w:szCs w:val="20"/>
            <w:lang w:eastAsia="cs-CZ"/>
          </w:rPr>
          <w:t>Rights group blasts death of student in Iran prison</w:t>
        </w:r>
        <w:r w:rsidRPr="0015290C">
          <w:rPr>
            <w:rFonts w:ascii="Times New Roman" w:eastAsia="Times New Roman" w:hAnsi="Times New Roman" w:cs="Times New Roman"/>
            <w:bCs/>
            <w:sz w:val="20"/>
            <w:szCs w:val="20"/>
            <w:lang w:eastAsia="cs-CZ"/>
          </w:rPr>
          <w:t xml:space="preserve"> </w:t>
        </w:r>
      </w:hyperlink>
      <w:r w:rsidRPr="0015290C">
        <w:rPr>
          <w:rFonts w:ascii="Times New Roman" w:eastAsia="Times New Roman" w:hAnsi="Times New Roman" w:cs="Times New Roman"/>
          <w:bCs/>
          <w:sz w:val="20"/>
          <w:szCs w:val="20"/>
          <w:lang w:eastAsia="cs-CZ"/>
        </w:rPr>
        <w:t>[online]..iranfocus.com, 2.8.2006 [</w:t>
      </w:r>
      <w:proofErr w:type="gramStart"/>
      <w:r w:rsidRPr="0015290C">
        <w:rPr>
          <w:rFonts w:ascii="Times New Roman" w:eastAsia="Times New Roman" w:hAnsi="Times New Roman" w:cs="Times New Roman"/>
          <w:bCs/>
          <w:sz w:val="20"/>
          <w:szCs w:val="20"/>
          <w:lang w:eastAsia="cs-CZ"/>
        </w:rPr>
        <w:t>cit.18.3.2013</w:t>
      </w:r>
      <w:proofErr w:type="gramEnd"/>
      <w:r w:rsidRPr="0015290C">
        <w:rPr>
          <w:rFonts w:ascii="Times New Roman" w:eastAsia="Times New Roman" w:hAnsi="Times New Roman" w:cs="Times New Roman"/>
          <w:bCs/>
          <w:sz w:val="20"/>
          <w:szCs w:val="20"/>
          <w:lang w:eastAsia="cs-CZ"/>
        </w:rPr>
        <w:t>].Dostupné &lt;http://www.iranfocus.com/en/?option=com_content&amp;task=view&amp;id=8133&gt;.</w:t>
      </w:r>
    </w:p>
    <w:p w:rsidR="000A2792" w:rsidRPr="005667CE" w:rsidRDefault="000A2792" w:rsidP="000A2792">
      <w:pPr>
        <w:spacing w:before="100" w:beforeAutospacing="1" w:after="100" w:afterAutospacing="1" w:line="240" w:lineRule="auto"/>
        <w:contextualSpacing/>
        <w:jc w:val="both"/>
        <w:outlineLvl w:val="1"/>
        <w:rPr>
          <w:rFonts w:ascii="Times New Roman" w:eastAsia="Times New Roman" w:hAnsi="Times New Roman" w:cs="Times New Roman"/>
          <w:bCs/>
          <w:sz w:val="20"/>
          <w:szCs w:val="20"/>
          <w:lang w:eastAsia="cs-CZ"/>
        </w:rPr>
      </w:pPr>
    </w:p>
    <w:p w:rsidR="000A2792" w:rsidRDefault="000A2792" w:rsidP="000A2792">
      <w:pPr>
        <w:pStyle w:val="Textpoznpodarou"/>
      </w:pPr>
    </w:p>
  </w:footnote>
  <w:footnote w:id="116">
    <w:p w:rsidR="000A2792" w:rsidRPr="00725F71" w:rsidRDefault="000A2792" w:rsidP="000A2792">
      <w:pPr>
        <w:pStyle w:val="Textpoznpodarou"/>
        <w:jc w:val="both"/>
        <w:rPr>
          <w:rFonts w:ascii="Times New Roman" w:hAnsi="Times New Roman" w:cs="Times New Roman"/>
        </w:rPr>
      </w:pPr>
      <w:r w:rsidRPr="00725F71">
        <w:rPr>
          <w:rStyle w:val="Znakapoznpodarou"/>
          <w:rFonts w:ascii="Times New Roman" w:hAnsi="Times New Roman" w:cs="Times New Roman"/>
        </w:rPr>
        <w:footnoteRef/>
      </w:r>
      <w:r w:rsidRPr="00725F71">
        <w:rPr>
          <w:rFonts w:ascii="Times New Roman" w:hAnsi="Times New Roman" w:cs="Times New Roman"/>
        </w:rPr>
        <w:t xml:space="preserve">  VOJTÍŠKOVÁ, Věra. </w:t>
      </w:r>
      <w:proofErr w:type="spellStart"/>
      <w:r w:rsidRPr="00725F71">
        <w:rPr>
          <w:rFonts w:ascii="Times New Roman" w:hAnsi="Times New Roman" w:cs="Times New Roman"/>
        </w:rPr>
        <w:t>Human</w:t>
      </w:r>
      <w:proofErr w:type="spellEnd"/>
      <w:r w:rsidRPr="00725F71">
        <w:rPr>
          <w:rFonts w:ascii="Times New Roman" w:hAnsi="Times New Roman" w:cs="Times New Roman"/>
        </w:rPr>
        <w:t xml:space="preserve"> </w:t>
      </w:r>
      <w:proofErr w:type="spellStart"/>
      <w:r w:rsidRPr="00725F71">
        <w:rPr>
          <w:rFonts w:ascii="Times New Roman" w:hAnsi="Times New Roman" w:cs="Times New Roman"/>
        </w:rPr>
        <w:t>Rights</w:t>
      </w:r>
      <w:proofErr w:type="spellEnd"/>
      <w:r w:rsidRPr="00725F71">
        <w:rPr>
          <w:rFonts w:ascii="Times New Roman" w:hAnsi="Times New Roman" w:cs="Times New Roman"/>
        </w:rPr>
        <w:t xml:space="preserve"> in </w:t>
      </w:r>
      <w:proofErr w:type="spellStart"/>
      <w:r w:rsidRPr="00725F71">
        <w:rPr>
          <w:rFonts w:ascii="Times New Roman" w:hAnsi="Times New Roman" w:cs="Times New Roman"/>
        </w:rPr>
        <w:t>the</w:t>
      </w:r>
      <w:proofErr w:type="spellEnd"/>
      <w:r w:rsidRPr="00725F71">
        <w:rPr>
          <w:rFonts w:ascii="Times New Roman" w:hAnsi="Times New Roman" w:cs="Times New Roman"/>
        </w:rPr>
        <w:t xml:space="preserve"> </w:t>
      </w:r>
      <w:proofErr w:type="spellStart"/>
      <w:r w:rsidRPr="00725F71">
        <w:rPr>
          <w:rFonts w:ascii="Times New Roman" w:hAnsi="Times New Roman" w:cs="Times New Roman"/>
        </w:rPr>
        <w:t>Islamic</w:t>
      </w:r>
      <w:proofErr w:type="spellEnd"/>
      <w:r w:rsidRPr="00725F71">
        <w:rPr>
          <w:rFonts w:ascii="Times New Roman" w:hAnsi="Times New Roman" w:cs="Times New Roman"/>
        </w:rPr>
        <w:t xml:space="preserve"> </w:t>
      </w:r>
      <w:proofErr w:type="spellStart"/>
      <w:r w:rsidRPr="00725F71">
        <w:rPr>
          <w:rFonts w:ascii="Times New Roman" w:hAnsi="Times New Roman" w:cs="Times New Roman"/>
        </w:rPr>
        <w:t>Republic</w:t>
      </w:r>
      <w:proofErr w:type="spellEnd"/>
      <w:r w:rsidRPr="00725F71">
        <w:rPr>
          <w:rFonts w:ascii="Times New Roman" w:hAnsi="Times New Roman" w:cs="Times New Roman"/>
        </w:rPr>
        <w:t xml:space="preserve"> </w:t>
      </w:r>
      <w:proofErr w:type="spellStart"/>
      <w:r w:rsidRPr="00725F71">
        <w:rPr>
          <w:rFonts w:ascii="Times New Roman" w:hAnsi="Times New Roman" w:cs="Times New Roman"/>
        </w:rPr>
        <w:t>of</w:t>
      </w:r>
      <w:proofErr w:type="spellEnd"/>
      <w:r w:rsidRPr="00725F71">
        <w:rPr>
          <w:rFonts w:ascii="Times New Roman" w:hAnsi="Times New Roman" w:cs="Times New Roman"/>
        </w:rPr>
        <w:t xml:space="preserve"> </w:t>
      </w:r>
      <w:proofErr w:type="spellStart"/>
      <w:r w:rsidRPr="00725F71">
        <w:rPr>
          <w:rFonts w:ascii="Times New Roman" w:hAnsi="Times New Roman" w:cs="Times New Roman"/>
        </w:rPr>
        <w:t>Iran</w:t>
      </w:r>
      <w:proofErr w:type="spellEnd"/>
      <w:r w:rsidRPr="00725F71">
        <w:rPr>
          <w:rFonts w:ascii="Times New Roman" w:hAnsi="Times New Roman" w:cs="Times New Roman"/>
        </w:rPr>
        <w:t xml:space="preserve">. In BERÁNEK, Ondřej </w:t>
      </w:r>
      <w:r w:rsidRPr="00725F71">
        <w:rPr>
          <w:rFonts w:ascii="Times New Roman" w:hAnsi="Times New Roman" w:cs="Times New Roman"/>
          <w:lang w:val="en-US"/>
        </w:rPr>
        <w:t>(ed.)</w:t>
      </w:r>
      <w:r w:rsidRPr="00725F71">
        <w:rPr>
          <w:rFonts w:ascii="Times New Roman" w:hAnsi="Times New Roman" w:cs="Times New Roman"/>
        </w:rPr>
        <w:t xml:space="preserve">. </w:t>
      </w:r>
      <w:proofErr w:type="spellStart"/>
      <w:r w:rsidRPr="00725F71">
        <w:rPr>
          <w:rFonts w:ascii="Times New Roman" w:hAnsi="Times New Roman" w:cs="Times New Roman"/>
          <w:i/>
          <w:iCs/>
        </w:rPr>
        <w:t>Iran</w:t>
      </w:r>
      <w:proofErr w:type="spellEnd"/>
      <w:r w:rsidRPr="00725F71">
        <w:rPr>
          <w:rFonts w:ascii="Times New Roman" w:hAnsi="Times New Roman" w:cs="Times New Roman"/>
          <w:i/>
          <w:iCs/>
        </w:rPr>
        <w:t xml:space="preserve">: </w:t>
      </w:r>
      <w:proofErr w:type="spellStart"/>
      <w:r w:rsidRPr="00725F71">
        <w:rPr>
          <w:rFonts w:ascii="Times New Roman" w:hAnsi="Times New Roman" w:cs="Times New Roman"/>
          <w:i/>
          <w:iCs/>
        </w:rPr>
        <w:t>Between</w:t>
      </w:r>
      <w:proofErr w:type="spellEnd"/>
      <w:r w:rsidRPr="00725F71">
        <w:rPr>
          <w:rFonts w:ascii="Times New Roman" w:hAnsi="Times New Roman" w:cs="Times New Roman"/>
          <w:i/>
          <w:iCs/>
        </w:rPr>
        <w:t xml:space="preserve"> </w:t>
      </w:r>
      <w:proofErr w:type="spellStart"/>
      <w:r w:rsidRPr="00725F71">
        <w:rPr>
          <w:rFonts w:ascii="Times New Roman" w:hAnsi="Times New Roman" w:cs="Times New Roman"/>
          <w:i/>
          <w:iCs/>
        </w:rPr>
        <w:t>Power</w:t>
      </w:r>
      <w:proofErr w:type="spellEnd"/>
      <w:r w:rsidRPr="00725F71">
        <w:rPr>
          <w:rFonts w:ascii="Times New Roman" w:hAnsi="Times New Roman" w:cs="Times New Roman"/>
          <w:i/>
          <w:iCs/>
        </w:rPr>
        <w:t xml:space="preserve"> </w:t>
      </w:r>
      <w:proofErr w:type="spellStart"/>
      <w:r w:rsidRPr="00725F71">
        <w:rPr>
          <w:rFonts w:ascii="Times New Roman" w:hAnsi="Times New Roman" w:cs="Times New Roman"/>
          <w:i/>
          <w:iCs/>
        </w:rPr>
        <w:t>and</w:t>
      </w:r>
      <w:proofErr w:type="spellEnd"/>
      <w:r w:rsidRPr="00725F71">
        <w:rPr>
          <w:rFonts w:ascii="Times New Roman" w:hAnsi="Times New Roman" w:cs="Times New Roman"/>
          <w:i/>
          <w:iCs/>
        </w:rPr>
        <w:t xml:space="preserve"> Civil Society</w:t>
      </w:r>
      <w:r w:rsidRPr="00725F71">
        <w:rPr>
          <w:rFonts w:ascii="Times New Roman" w:hAnsi="Times New Roman" w:cs="Times New Roman"/>
        </w:rPr>
        <w:t xml:space="preserve">. 1. vydání. Praha: Metropolitan Univerzity </w:t>
      </w:r>
      <w:proofErr w:type="spellStart"/>
      <w:r w:rsidRPr="00725F71">
        <w:rPr>
          <w:rFonts w:ascii="Times New Roman" w:hAnsi="Times New Roman" w:cs="Times New Roman"/>
        </w:rPr>
        <w:t>Prague</w:t>
      </w:r>
      <w:proofErr w:type="spellEnd"/>
      <w:r w:rsidRPr="00725F71">
        <w:rPr>
          <w:rFonts w:ascii="Times New Roman" w:hAnsi="Times New Roman" w:cs="Times New Roman"/>
        </w:rPr>
        <w:t>, 2011, s. 102-104.</w:t>
      </w:r>
    </w:p>
  </w:footnote>
  <w:footnote w:id="117">
    <w:p w:rsidR="00725F71" w:rsidRPr="00725F71" w:rsidRDefault="00725F71">
      <w:pPr>
        <w:pStyle w:val="Textpoznpodarou"/>
        <w:rPr>
          <w:rFonts w:ascii="Times New Roman" w:hAnsi="Times New Roman" w:cs="Times New Roman"/>
        </w:rPr>
      </w:pPr>
      <w:r w:rsidRPr="00725F71">
        <w:rPr>
          <w:rStyle w:val="Znakapoznpodarou"/>
          <w:rFonts w:ascii="Times New Roman" w:hAnsi="Times New Roman" w:cs="Times New Roman"/>
        </w:rPr>
        <w:footnoteRef/>
      </w:r>
      <w:r w:rsidRPr="00725F71">
        <w:rPr>
          <w:rFonts w:ascii="Times New Roman" w:hAnsi="Times New Roman" w:cs="Times New Roman"/>
        </w:rPr>
        <w:t xml:space="preserve"> </w:t>
      </w:r>
      <w:r w:rsidRPr="00725F71">
        <w:rPr>
          <w:rFonts w:ascii="Times New Roman" w:hAnsi="Times New Roman" w:cs="Times New Roman"/>
          <w:i/>
        </w:rPr>
        <w:t>Jak pomoci prosazování lidských práv v Íránu?</w:t>
      </w:r>
      <w:r w:rsidRPr="00725F71">
        <w:rPr>
          <w:rFonts w:ascii="Times New Roman" w:hAnsi="Times New Roman" w:cs="Times New Roman"/>
        </w:rPr>
        <w:t xml:space="preserve"> </w:t>
      </w:r>
      <w:r w:rsidRPr="00725F71">
        <w:rPr>
          <w:rFonts w:ascii="Times New Roman" w:hAnsi="Times New Roman" w:cs="Times New Roman"/>
          <w:b/>
        </w:rPr>
        <w:t>[</w:t>
      </w:r>
      <w:r w:rsidRPr="00725F71">
        <w:rPr>
          <w:rFonts w:ascii="Times New Roman" w:hAnsi="Times New Roman" w:cs="Times New Roman"/>
        </w:rPr>
        <w:t>online].</w:t>
      </w:r>
      <w:proofErr w:type="spellStart"/>
      <w:r w:rsidRPr="00725F71">
        <w:rPr>
          <w:rFonts w:ascii="Times New Roman" w:hAnsi="Times New Roman" w:cs="Times New Roman"/>
        </w:rPr>
        <w:t>europarl.europa.eu</w:t>
      </w:r>
      <w:proofErr w:type="spellEnd"/>
      <w:r w:rsidRPr="00725F71">
        <w:rPr>
          <w:rFonts w:ascii="Times New Roman" w:hAnsi="Times New Roman" w:cs="Times New Roman"/>
        </w:rPr>
        <w:t xml:space="preserve">, 29.11.2012 </w:t>
      </w:r>
      <w:r w:rsidRPr="00725F71">
        <w:rPr>
          <w:rFonts w:ascii="Times New Roman" w:hAnsi="Times New Roman" w:cs="Times New Roman"/>
          <w:lang w:val="en-US"/>
        </w:rPr>
        <w:t>[</w:t>
      </w:r>
      <w:proofErr w:type="gramStart"/>
      <w:r w:rsidRPr="00725F71">
        <w:rPr>
          <w:rFonts w:ascii="Times New Roman" w:hAnsi="Times New Roman" w:cs="Times New Roman"/>
          <w:lang w:val="en-US"/>
        </w:rPr>
        <w:t>cit.18.3.2013</w:t>
      </w:r>
      <w:proofErr w:type="gramEnd"/>
      <w:r w:rsidRPr="00725F71">
        <w:rPr>
          <w:rFonts w:ascii="Times New Roman" w:hAnsi="Times New Roman" w:cs="Times New Roman"/>
          <w:lang w:val="en-US"/>
        </w:rPr>
        <w:t xml:space="preserve">]. </w:t>
      </w:r>
      <w:proofErr w:type="spellStart"/>
      <w:r w:rsidRPr="00725F71">
        <w:rPr>
          <w:rFonts w:ascii="Times New Roman" w:hAnsi="Times New Roman" w:cs="Times New Roman"/>
          <w:lang w:val="en-US"/>
        </w:rPr>
        <w:t>Dostupné</w:t>
      </w:r>
      <w:proofErr w:type="spellEnd"/>
      <w:r w:rsidRPr="00725F71">
        <w:rPr>
          <w:rFonts w:ascii="Times New Roman" w:hAnsi="Times New Roman" w:cs="Times New Roman"/>
          <w:lang w:val="en-US"/>
        </w:rPr>
        <w:t xml:space="preserve"> </w:t>
      </w:r>
      <w:proofErr w:type="spellStart"/>
      <w:proofErr w:type="gramStart"/>
      <w:r w:rsidRPr="00725F71">
        <w:rPr>
          <w:rFonts w:ascii="Times New Roman" w:hAnsi="Times New Roman" w:cs="Times New Roman"/>
          <w:lang w:val="en-US"/>
        </w:rPr>
        <w:t>na</w:t>
      </w:r>
      <w:proofErr w:type="spellEnd"/>
      <w:proofErr w:type="gramEnd"/>
      <w:r w:rsidRPr="00725F71">
        <w:rPr>
          <w:rFonts w:ascii="Times New Roman" w:hAnsi="Times New Roman" w:cs="Times New Roman"/>
          <w:lang w:val="en-US"/>
        </w:rPr>
        <w:t xml:space="preserve"> &lt;http://www.europarl.europa.eu/news/cs/headlines/content/20121122STO56231/html/Jak-pomoci-prosazov%C3%A1n%C3%AD-lidsk%C3%BDch-pr%C3%A1v-v-%C3%8Dr%C3%A1nu&gt;</w:t>
      </w:r>
      <w:r w:rsidRPr="00725F71">
        <w:rPr>
          <w:rFonts w:ascii="Times New Roman" w:hAnsi="Times New Roman" w:cs="Times New Roman"/>
        </w:rPr>
        <w:t>.</w:t>
      </w:r>
    </w:p>
  </w:footnote>
  <w:footnote w:id="118">
    <w:p w:rsidR="00725F71" w:rsidRPr="00725F71" w:rsidRDefault="00725F71">
      <w:pPr>
        <w:pStyle w:val="Textpoznpodarou"/>
        <w:rPr>
          <w:rFonts w:ascii="Times New Roman" w:hAnsi="Times New Roman" w:cs="Times New Roman"/>
        </w:rPr>
      </w:pPr>
      <w:r w:rsidRPr="00725F71">
        <w:rPr>
          <w:rStyle w:val="Znakapoznpodarou"/>
          <w:rFonts w:ascii="Times New Roman" w:hAnsi="Times New Roman" w:cs="Times New Roman"/>
        </w:rPr>
        <w:footnoteRef/>
      </w:r>
      <w:r w:rsidRPr="00725F71">
        <w:rPr>
          <w:rFonts w:ascii="Times New Roman" w:hAnsi="Times New Roman" w:cs="Times New Roman"/>
        </w:rPr>
        <w:t xml:space="preserve"> Tamtéž</w:t>
      </w:r>
    </w:p>
  </w:footnote>
  <w:footnote w:id="119">
    <w:p w:rsidR="00725F71" w:rsidRPr="00725F71" w:rsidRDefault="00725F71">
      <w:pPr>
        <w:pStyle w:val="Textpoznpodarou"/>
        <w:rPr>
          <w:rFonts w:ascii="Times New Roman" w:hAnsi="Times New Roman" w:cs="Times New Roman"/>
        </w:rPr>
      </w:pPr>
      <w:r w:rsidRPr="00725F71">
        <w:rPr>
          <w:rStyle w:val="Znakapoznpodarou"/>
          <w:rFonts w:ascii="Times New Roman" w:hAnsi="Times New Roman" w:cs="Times New Roman"/>
        </w:rPr>
        <w:footnoteRef/>
      </w:r>
      <w:r w:rsidRPr="00725F71">
        <w:rPr>
          <w:rFonts w:ascii="Times New Roman" w:hAnsi="Times New Roman" w:cs="Times New Roman"/>
        </w:rPr>
        <w:t xml:space="preserve"> Tamtéž</w:t>
      </w:r>
    </w:p>
  </w:footnote>
  <w:footnote w:id="120">
    <w:p w:rsidR="00725F71" w:rsidRPr="00725F71" w:rsidRDefault="00725F71">
      <w:pPr>
        <w:pStyle w:val="Textpoznpodarou"/>
        <w:rPr>
          <w:rFonts w:ascii="Times New Roman" w:hAnsi="Times New Roman" w:cs="Times New Roman"/>
        </w:rPr>
      </w:pPr>
      <w:r w:rsidRPr="00725F71">
        <w:rPr>
          <w:rStyle w:val="Znakapoznpodarou"/>
          <w:rFonts w:ascii="Times New Roman" w:hAnsi="Times New Roman" w:cs="Times New Roman"/>
        </w:rPr>
        <w:footnoteRef/>
      </w:r>
      <w:r w:rsidRPr="00725F71">
        <w:rPr>
          <w:rFonts w:ascii="Times New Roman" w:hAnsi="Times New Roman" w:cs="Times New Roman"/>
        </w:rPr>
        <w:t xml:space="preserve"> Tamtéž</w:t>
      </w:r>
    </w:p>
  </w:footnote>
  <w:footnote w:id="121">
    <w:p w:rsidR="000A2792" w:rsidRPr="002E67A6" w:rsidRDefault="000A2792" w:rsidP="000A2792">
      <w:pPr>
        <w:pStyle w:val="Textpoznpodarou"/>
        <w:jc w:val="both"/>
        <w:rPr>
          <w:rFonts w:ascii="Times New Roman" w:hAnsi="Times New Roman" w:cs="Times New Roman"/>
        </w:rPr>
      </w:pPr>
      <w:r>
        <w:rPr>
          <w:rStyle w:val="Znakapoznpodarou"/>
        </w:rPr>
        <w:footnoteRef/>
      </w:r>
      <w:r>
        <w:t xml:space="preserve"> </w:t>
      </w:r>
      <w:r w:rsidRPr="002E67A6">
        <w:rPr>
          <w:rFonts w:ascii="Times New Roman" w:hAnsi="Times New Roman" w:cs="Times New Roman"/>
        </w:rPr>
        <w:t xml:space="preserve">Súra Prostřený stůl, verš 32: A kvůli tomuto jsme předepsali </w:t>
      </w:r>
      <w:proofErr w:type="spellStart"/>
      <w:r w:rsidRPr="002E67A6">
        <w:rPr>
          <w:rFonts w:ascii="Times New Roman" w:hAnsi="Times New Roman" w:cs="Times New Roman"/>
        </w:rPr>
        <w:t>dítkám</w:t>
      </w:r>
      <w:proofErr w:type="spellEnd"/>
      <w:r w:rsidRPr="002E67A6">
        <w:rPr>
          <w:rFonts w:ascii="Times New Roman" w:hAnsi="Times New Roman" w:cs="Times New Roman"/>
        </w:rPr>
        <w:t xml:space="preserve"> Izraele, aby ten, jenž zabije jednoho člověka - nikoliv pro pomstu na někom anebo za to, že šířil pohoršení na zemi - byl souzen, jako by zabil lidstvo veškeré. A aby ten, kdo oživí jednoho, byl posuzován, jako by oživil lidstvo veškeré. A přišli k nim již dříve poslové naši s jasnými důkazy, avšak mnozí z nich i potom se dopouštěli přestupků na zemi.</w:t>
      </w:r>
      <w:r w:rsidRPr="002E67A6">
        <w:rPr>
          <w:rFonts w:ascii="Times New Roman" w:hAnsi="Times New Roman" w:cs="Times New Roman"/>
          <w:i/>
        </w:rPr>
        <w:t xml:space="preserve"> Korán </w:t>
      </w:r>
      <w:r w:rsidRPr="002E67A6">
        <w:rPr>
          <w:rFonts w:ascii="Times New Roman" w:hAnsi="Times New Roman" w:cs="Times New Roman"/>
        </w:rPr>
        <w:t>(přel. Ivan Hrbek). 1. vydání. Praha: Odeon, 1972, s. 39.</w:t>
      </w:r>
    </w:p>
  </w:footnote>
  <w:footnote w:id="122">
    <w:p w:rsidR="000A2792" w:rsidRPr="002E67A6" w:rsidRDefault="000A2792" w:rsidP="000A2792">
      <w:pPr>
        <w:pStyle w:val="Textpoznpodarou"/>
        <w:jc w:val="both"/>
        <w:rPr>
          <w:rFonts w:ascii="Times New Roman" w:hAnsi="Times New Roman" w:cs="Times New Roman"/>
        </w:rPr>
      </w:pPr>
      <w:r w:rsidRPr="002E67A6">
        <w:rPr>
          <w:rStyle w:val="Znakapoznpodarou"/>
          <w:rFonts w:ascii="Times New Roman" w:hAnsi="Times New Roman" w:cs="Times New Roman"/>
        </w:rPr>
        <w:footnoteRef/>
      </w:r>
      <w:r w:rsidRPr="002E67A6">
        <w:rPr>
          <w:rFonts w:ascii="Times New Roman" w:hAnsi="Times New Roman" w:cs="Times New Roman"/>
        </w:rPr>
        <w:t xml:space="preserve"> ABGHARI,</w:t>
      </w:r>
      <w:proofErr w:type="spellStart"/>
      <w:r w:rsidRPr="002E67A6">
        <w:rPr>
          <w:rFonts w:ascii="Times New Roman" w:hAnsi="Times New Roman" w:cs="Times New Roman"/>
        </w:rPr>
        <w:t>Adineh</w:t>
      </w:r>
      <w:proofErr w:type="spellEnd"/>
      <w:r w:rsidRPr="002E67A6">
        <w:rPr>
          <w:rFonts w:ascii="Times New Roman" w:hAnsi="Times New Roman" w:cs="Times New Roman"/>
        </w:rPr>
        <w:t>.</w:t>
      </w:r>
      <w:r w:rsidRPr="002E67A6">
        <w:rPr>
          <w:rFonts w:ascii="Times New Roman" w:hAnsi="Times New Roman" w:cs="Times New Roman"/>
          <w:i/>
          <w:iCs/>
        </w:rPr>
        <w:t xml:space="preserve"> </w:t>
      </w:r>
      <w:proofErr w:type="spellStart"/>
      <w:r w:rsidRPr="002E67A6">
        <w:rPr>
          <w:rFonts w:ascii="Times New Roman" w:hAnsi="Times New Roman" w:cs="Times New Roman"/>
          <w:i/>
          <w:iCs/>
        </w:rPr>
        <w:t>Introduction</w:t>
      </w:r>
      <w:proofErr w:type="spellEnd"/>
      <w:r w:rsidRPr="002E67A6">
        <w:rPr>
          <w:rFonts w:ascii="Times New Roman" w:hAnsi="Times New Roman" w:cs="Times New Roman"/>
          <w:i/>
          <w:iCs/>
        </w:rPr>
        <w:t xml:space="preserve"> to </w:t>
      </w:r>
      <w:proofErr w:type="spellStart"/>
      <w:r w:rsidRPr="002E67A6">
        <w:rPr>
          <w:rFonts w:ascii="Times New Roman" w:hAnsi="Times New Roman" w:cs="Times New Roman"/>
          <w:i/>
          <w:iCs/>
        </w:rPr>
        <w:t>the</w:t>
      </w:r>
      <w:proofErr w:type="spellEnd"/>
      <w:r w:rsidRPr="002E67A6">
        <w:rPr>
          <w:rFonts w:ascii="Times New Roman" w:hAnsi="Times New Roman" w:cs="Times New Roman"/>
          <w:i/>
          <w:iCs/>
        </w:rPr>
        <w:t xml:space="preserve"> </w:t>
      </w:r>
      <w:proofErr w:type="spellStart"/>
      <w:r w:rsidRPr="002E67A6">
        <w:rPr>
          <w:rFonts w:ascii="Times New Roman" w:hAnsi="Times New Roman" w:cs="Times New Roman"/>
          <w:i/>
          <w:iCs/>
        </w:rPr>
        <w:t>Iranian</w:t>
      </w:r>
      <w:proofErr w:type="spellEnd"/>
      <w:r w:rsidRPr="002E67A6">
        <w:rPr>
          <w:rFonts w:ascii="Times New Roman" w:hAnsi="Times New Roman" w:cs="Times New Roman"/>
          <w:i/>
          <w:iCs/>
        </w:rPr>
        <w:t xml:space="preserve"> </w:t>
      </w:r>
      <w:proofErr w:type="spellStart"/>
      <w:r w:rsidRPr="002E67A6">
        <w:rPr>
          <w:rFonts w:ascii="Times New Roman" w:hAnsi="Times New Roman" w:cs="Times New Roman"/>
          <w:i/>
          <w:iCs/>
        </w:rPr>
        <w:t>Legal</w:t>
      </w:r>
      <w:proofErr w:type="spellEnd"/>
      <w:r w:rsidRPr="002E67A6">
        <w:rPr>
          <w:rFonts w:ascii="Times New Roman" w:hAnsi="Times New Roman" w:cs="Times New Roman"/>
          <w:i/>
          <w:iCs/>
        </w:rPr>
        <w:t xml:space="preserve"> </w:t>
      </w:r>
      <w:proofErr w:type="spellStart"/>
      <w:r w:rsidRPr="002E67A6">
        <w:rPr>
          <w:rFonts w:ascii="Times New Roman" w:hAnsi="Times New Roman" w:cs="Times New Roman"/>
          <w:i/>
          <w:iCs/>
        </w:rPr>
        <w:t>System</w:t>
      </w:r>
      <w:proofErr w:type="spellEnd"/>
      <w:r w:rsidRPr="002E67A6">
        <w:rPr>
          <w:rFonts w:ascii="Times New Roman" w:hAnsi="Times New Roman" w:cs="Times New Roman"/>
          <w:i/>
          <w:iCs/>
        </w:rPr>
        <w:t xml:space="preserve"> </w:t>
      </w:r>
      <w:proofErr w:type="spellStart"/>
      <w:r w:rsidRPr="002E67A6">
        <w:rPr>
          <w:rFonts w:ascii="Times New Roman" w:hAnsi="Times New Roman" w:cs="Times New Roman"/>
          <w:i/>
          <w:iCs/>
        </w:rPr>
        <w:t>and</w:t>
      </w:r>
      <w:proofErr w:type="spellEnd"/>
      <w:r w:rsidRPr="002E67A6">
        <w:rPr>
          <w:rFonts w:ascii="Times New Roman" w:hAnsi="Times New Roman" w:cs="Times New Roman"/>
          <w:i/>
          <w:iCs/>
        </w:rPr>
        <w:t xml:space="preserve"> </w:t>
      </w:r>
      <w:proofErr w:type="spellStart"/>
      <w:r w:rsidRPr="002E67A6">
        <w:rPr>
          <w:rFonts w:ascii="Times New Roman" w:hAnsi="Times New Roman" w:cs="Times New Roman"/>
          <w:i/>
          <w:iCs/>
        </w:rPr>
        <w:t>the</w:t>
      </w:r>
      <w:proofErr w:type="spellEnd"/>
      <w:r w:rsidRPr="002E67A6">
        <w:rPr>
          <w:rFonts w:ascii="Times New Roman" w:hAnsi="Times New Roman" w:cs="Times New Roman"/>
          <w:i/>
          <w:iCs/>
        </w:rPr>
        <w:t xml:space="preserve"> </w:t>
      </w:r>
      <w:proofErr w:type="spellStart"/>
      <w:r w:rsidRPr="002E67A6">
        <w:rPr>
          <w:rFonts w:ascii="Times New Roman" w:hAnsi="Times New Roman" w:cs="Times New Roman"/>
          <w:i/>
          <w:iCs/>
        </w:rPr>
        <w:t>Protection</w:t>
      </w:r>
      <w:proofErr w:type="spellEnd"/>
      <w:r w:rsidRPr="002E67A6">
        <w:rPr>
          <w:rFonts w:ascii="Times New Roman" w:hAnsi="Times New Roman" w:cs="Times New Roman"/>
          <w:i/>
          <w:iCs/>
        </w:rPr>
        <w:t xml:space="preserve"> </w:t>
      </w:r>
      <w:proofErr w:type="spellStart"/>
      <w:r w:rsidRPr="002E67A6">
        <w:rPr>
          <w:rFonts w:ascii="Times New Roman" w:hAnsi="Times New Roman" w:cs="Times New Roman"/>
          <w:i/>
          <w:iCs/>
        </w:rPr>
        <w:t>of</w:t>
      </w:r>
      <w:proofErr w:type="spellEnd"/>
      <w:r w:rsidRPr="002E67A6">
        <w:rPr>
          <w:rFonts w:ascii="Times New Roman" w:hAnsi="Times New Roman" w:cs="Times New Roman"/>
          <w:i/>
          <w:iCs/>
        </w:rPr>
        <w:t xml:space="preserve"> </w:t>
      </w:r>
      <w:proofErr w:type="spellStart"/>
      <w:r w:rsidRPr="002E67A6">
        <w:rPr>
          <w:rFonts w:ascii="Times New Roman" w:hAnsi="Times New Roman" w:cs="Times New Roman"/>
          <w:i/>
          <w:iCs/>
        </w:rPr>
        <w:t>Human</w:t>
      </w:r>
      <w:proofErr w:type="spellEnd"/>
      <w:r w:rsidRPr="002E67A6">
        <w:rPr>
          <w:rFonts w:ascii="Times New Roman" w:hAnsi="Times New Roman" w:cs="Times New Roman"/>
          <w:i/>
          <w:iCs/>
        </w:rPr>
        <w:t xml:space="preserve"> </w:t>
      </w:r>
      <w:proofErr w:type="spellStart"/>
      <w:r w:rsidRPr="002E67A6">
        <w:rPr>
          <w:rFonts w:ascii="Times New Roman" w:hAnsi="Times New Roman" w:cs="Times New Roman"/>
          <w:i/>
          <w:iCs/>
        </w:rPr>
        <w:t>Rights</w:t>
      </w:r>
      <w:proofErr w:type="spellEnd"/>
      <w:r w:rsidRPr="002E67A6">
        <w:rPr>
          <w:rFonts w:ascii="Times New Roman" w:hAnsi="Times New Roman" w:cs="Times New Roman"/>
          <w:i/>
          <w:iCs/>
        </w:rPr>
        <w:t xml:space="preserve"> in </w:t>
      </w:r>
      <w:proofErr w:type="spellStart"/>
      <w:r w:rsidRPr="002E67A6">
        <w:rPr>
          <w:rFonts w:ascii="Times New Roman" w:hAnsi="Times New Roman" w:cs="Times New Roman"/>
          <w:i/>
          <w:iCs/>
        </w:rPr>
        <w:t>Iran</w:t>
      </w:r>
      <w:proofErr w:type="spellEnd"/>
      <w:r w:rsidRPr="002E67A6">
        <w:rPr>
          <w:rFonts w:ascii="Times New Roman" w:hAnsi="Times New Roman" w:cs="Times New Roman"/>
          <w:i/>
          <w:iCs/>
        </w:rPr>
        <w:t xml:space="preserve">. </w:t>
      </w:r>
      <w:r w:rsidRPr="002E67A6">
        <w:rPr>
          <w:rFonts w:ascii="Times New Roman" w:hAnsi="Times New Roman" w:cs="Times New Roman"/>
          <w:iCs/>
        </w:rPr>
        <w:t xml:space="preserve">London: </w:t>
      </w:r>
      <w:proofErr w:type="spellStart"/>
      <w:r w:rsidRPr="002E67A6">
        <w:rPr>
          <w:rFonts w:ascii="Times New Roman" w:hAnsi="Times New Roman" w:cs="Times New Roman"/>
          <w:iCs/>
        </w:rPr>
        <w:t>British</w:t>
      </w:r>
      <w:proofErr w:type="spellEnd"/>
      <w:r w:rsidRPr="002E67A6">
        <w:rPr>
          <w:rFonts w:ascii="Times New Roman" w:hAnsi="Times New Roman" w:cs="Times New Roman"/>
          <w:iCs/>
        </w:rPr>
        <w:t xml:space="preserve"> Institute </w:t>
      </w:r>
      <w:proofErr w:type="spellStart"/>
      <w:r w:rsidRPr="002E67A6">
        <w:rPr>
          <w:rFonts w:ascii="Times New Roman" w:hAnsi="Times New Roman" w:cs="Times New Roman"/>
          <w:iCs/>
        </w:rPr>
        <w:t>of</w:t>
      </w:r>
      <w:proofErr w:type="spellEnd"/>
      <w:r w:rsidRPr="002E67A6">
        <w:rPr>
          <w:rFonts w:ascii="Times New Roman" w:hAnsi="Times New Roman" w:cs="Times New Roman"/>
          <w:iCs/>
        </w:rPr>
        <w:t xml:space="preserve"> </w:t>
      </w:r>
      <w:proofErr w:type="spellStart"/>
      <w:r w:rsidRPr="002E67A6">
        <w:rPr>
          <w:rFonts w:ascii="Times New Roman" w:hAnsi="Times New Roman" w:cs="Times New Roman"/>
          <w:iCs/>
        </w:rPr>
        <w:t>International</w:t>
      </w:r>
      <w:proofErr w:type="spellEnd"/>
      <w:r w:rsidRPr="002E67A6">
        <w:rPr>
          <w:rFonts w:ascii="Times New Roman" w:hAnsi="Times New Roman" w:cs="Times New Roman"/>
          <w:iCs/>
        </w:rPr>
        <w:t xml:space="preserve"> </w:t>
      </w:r>
      <w:proofErr w:type="spellStart"/>
      <w:r w:rsidRPr="002E67A6">
        <w:rPr>
          <w:rFonts w:ascii="Times New Roman" w:hAnsi="Times New Roman" w:cs="Times New Roman"/>
          <w:iCs/>
        </w:rPr>
        <w:t>and</w:t>
      </w:r>
      <w:proofErr w:type="spellEnd"/>
      <w:r w:rsidRPr="002E67A6">
        <w:rPr>
          <w:rFonts w:ascii="Times New Roman" w:hAnsi="Times New Roman" w:cs="Times New Roman"/>
          <w:iCs/>
        </w:rPr>
        <w:t xml:space="preserve"> </w:t>
      </w:r>
      <w:proofErr w:type="spellStart"/>
      <w:r w:rsidRPr="002E67A6">
        <w:rPr>
          <w:rFonts w:ascii="Times New Roman" w:hAnsi="Times New Roman" w:cs="Times New Roman"/>
          <w:iCs/>
        </w:rPr>
        <w:t>Comparative</w:t>
      </w:r>
      <w:proofErr w:type="spellEnd"/>
      <w:r w:rsidRPr="002E67A6">
        <w:rPr>
          <w:rFonts w:ascii="Times New Roman" w:hAnsi="Times New Roman" w:cs="Times New Roman"/>
          <w:iCs/>
        </w:rPr>
        <w:t xml:space="preserve"> </w:t>
      </w:r>
      <w:proofErr w:type="spellStart"/>
      <w:r w:rsidRPr="002E67A6">
        <w:rPr>
          <w:rFonts w:ascii="Times New Roman" w:hAnsi="Times New Roman" w:cs="Times New Roman"/>
          <w:iCs/>
        </w:rPr>
        <w:t>Law</w:t>
      </w:r>
      <w:proofErr w:type="spellEnd"/>
      <w:r w:rsidRPr="002E67A6">
        <w:rPr>
          <w:rFonts w:ascii="Times New Roman" w:hAnsi="Times New Roman" w:cs="Times New Roman"/>
          <w:iCs/>
        </w:rPr>
        <w:t>, 2008, s. 107.</w:t>
      </w:r>
    </w:p>
  </w:footnote>
  <w:footnote w:id="123">
    <w:p w:rsidR="000A2792" w:rsidRPr="002E67A6" w:rsidRDefault="000A2792" w:rsidP="000A2792">
      <w:pPr>
        <w:pStyle w:val="Textpoznpodarou"/>
        <w:jc w:val="both"/>
        <w:rPr>
          <w:rFonts w:ascii="Times New Roman" w:hAnsi="Times New Roman" w:cs="Times New Roman"/>
        </w:rPr>
      </w:pPr>
      <w:r w:rsidRPr="002E67A6">
        <w:rPr>
          <w:rStyle w:val="Znakapoznpodarou"/>
          <w:rFonts w:ascii="Times New Roman" w:hAnsi="Times New Roman" w:cs="Times New Roman"/>
        </w:rPr>
        <w:footnoteRef/>
      </w:r>
      <w:r w:rsidRPr="002E67A6">
        <w:rPr>
          <w:rFonts w:ascii="Times New Roman" w:hAnsi="Times New Roman" w:cs="Times New Roman"/>
        </w:rPr>
        <w:t xml:space="preserve"> </w:t>
      </w:r>
      <w:proofErr w:type="spellStart"/>
      <w:r w:rsidRPr="002E67A6">
        <w:rPr>
          <w:rFonts w:ascii="Times New Roman" w:hAnsi="Times New Roman" w:cs="Times New Roman"/>
          <w:i/>
        </w:rPr>
        <w:t>Cairo</w:t>
      </w:r>
      <w:proofErr w:type="spellEnd"/>
      <w:r w:rsidRPr="002E67A6">
        <w:rPr>
          <w:rFonts w:ascii="Times New Roman" w:hAnsi="Times New Roman" w:cs="Times New Roman"/>
          <w:i/>
        </w:rPr>
        <w:t xml:space="preserve"> </w:t>
      </w:r>
      <w:proofErr w:type="spellStart"/>
      <w:r w:rsidRPr="002E67A6">
        <w:rPr>
          <w:rFonts w:ascii="Times New Roman" w:hAnsi="Times New Roman" w:cs="Times New Roman"/>
          <w:i/>
        </w:rPr>
        <w:t>Declaration</w:t>
      </w:r>
      <w:proofErr w:type="spellEnd"/>
      <w:r w:rsidRPr="002E67A6">
        <w:rPr>
          <w:rFonts w:ascii="Times New Roman" w:hAnsi="Times New Roman" w:cs="Times New Roman"/>
          <w:i/>
        </w:rPr>
        <w:t xml:space="preserve"> </w:t>
      </w:r>
      <w:proofErr w:type="spellStart"/>
      <w:r w:rsidRPr="002E67A6">
        <w:rPr>
          <w:rFonts w:ascii="Times New Roman" w:hAnsi="Times New Roman" w:cs="Times New Roman"/>
          <w:i/>
        </w:rPr>
        <w:t>of</w:t>
      </w:r>
      <w:proofErr w:type="spellEnd"/>
      <w:r w:rsidRPr="002E67A6">
        <w:rPr>
          <w:rFonts w:ascii="Times New Roman" w:hAnsi="Times New Roman" w:cs="Times New Roman"/>
          <w:i/>
        </w:rPr>
        <w:t xml:space="preserve"> </w:t>
      </w:r>
      <w:proofErr w:type="spellStart"/>
      <w:r w:rsidRPr="002E67A6">
        <w:rPr>
          <w:rFonts w:ascii="Times New Roman" w:hAnsi="Times New Roman" w:cs="Times New Roman"/>
          <w:i/>
        </w:rPr>
        <w:t>Human</w:t>
      </w:r>
      <w:proofErr w:type="spellEnd"/>
      <w:r w:rsidRPr="002E67A6">
        <w:rPr>
          <w:rFonts w:ascii="Times New Roman" w:hAnsi="Times New Roman" w:cs="Times New Roman"/>
          <w:i/>
        </w:rPr>
        <w:t xml:space="preserve"> </w:t>
      </w:r>
      <w:proofErr w:type="spellStart"/>
      <w:r w:rsidRPr="002E67A6">
        <w:rPr>
          <w:rFonts w:ascii="Times New Roman" w:hAnsi="Times New Roman" w:cs="Times New Roman"/>
          <w:i/>
        </w:rPr>
        <w:t>Rights</w:t>
      </w:r>
      <w:proofErr w:type="spellEnd"/>
      <w:r w:rsidRPr="002E67A6">
        <w:rPr>
          <w:rFonts w:ascii="Times New Roman" w:hAnsi="Times New Roman" w:cs="Times New Roman"/>
          <w:i/>
        </w:rPr>
        <w:t xml:space="preserve"> in </w:t>
      </w:r>
      <w:proofErr w:type="spellStart"/>
      <w:r w:rsidRPr="002E67A6">
        <w:rPr>
          <w:rFonts w:ascii="Times New Roman" w:hAnsi="Times New Roman" w:cs="Times New Roman"/>
          <w:i/>
        </w:rPr>
        <w:t>Islam</w:t>
      </w:r>
      <w:proofErr w:type="spellEnd"/>
      <w:r w:rsidRPr="002E67A6">
        <w:rPr>
          <w:rFonts w:ascii="Times New Roman" w:hAnsi="Times New Roman" w:cs="Times New Roman"/>
          <w:i/>
        </w:rPr>
        <w:t xml:space="preserve"> </w:t>
      </w:r>
      <w:r w:rsidRPr="002E67A6">
        <w:rPr>
          <w:rFonts w:ascii="Times New Roman" w:hAnsi="Times New Roman" w:cs="Times New Roman"/>
        </w:rPr>
        <w:t>[online]</w:t>
      </w:r>
      <w:r w:rsidRPr="002E67A6">
        <w:rPr>
          <w:rFonts w:ascii="Times New Roman" w:hAnsi="Times New Roman" w:cs="Times New Roman"/>
          <w:i/>
        </w:rPr>
        <w:t>.</w:t>
      </w:r>
      <w:r w:rsidRPr="002E67A6">
        <w:rPr>
          <w:rFonts w:ascii="Times New Roman" w:hAnsi="Times New Roman" w:cs="Times New Roman"/>
        </w:rPr>
        <w:t xml:space="preserve"> umn.edu, </w:t>
      </w:r>
      <w:proofErr w:type="gramStart"/>
      <w:r w:rsidRPr="002E67A6">
        <w:rPr>
          <w:rFonts w:ascii="Times New Roman" w:hAnsi="Times New Roman" w:cs="Times New Roman"/>
        </w:rPr>
        <w:t>5.8.1990</w:t>
      </w:r>
      <w:proofErr w:type="gramEnd"/>
      <w:r w:rsidRPr="002E67A6">
        <w:rPr>
          <w:rFonts w:ascii="Times New Roman" w:hAnsi="Times New Roman" w:cs="Times New Roman"/>
        </w:rPr>
        <w:t xml:space="preserve"> </w:t>
      </w:r>
      <w:r w:rsidRPr="002E67A6">
        <w:rPr>
          <w:rFonts w:ascii="Times New Roman" w:hAnsi="Times New Roman" w:cs="Times New Roman"/>
          <w:lang w:val="en-US"/>
        </w:rPr>
        <w:t xml:space="preserve">[cit. 19.3.2013]. </w:t>
      </w:r>
      <w:proofErr w:type="spellStart"/>
      <w:r w:rsidRPr="002E67A6">
        <w:rPr>
          <w:rFonts w:ascii="Times New Roman" w:hAnsi="Times New Roman" w:cs="Times New Roman"/>
          <w:lang w:val="en-US"/>
        </w:rPr>
        <w:t>Dostupné</w:t>
      </w:r>
      <w:proofErr w:type="spellEnd"/>
      <w:r w:rsidRPr="002E67A6">
        <w:rPr>
          <w:rFonts w:ascii="Times New Roman" w:hAnsi="Times New Roman" w:cs="Times New Roman"/>
          <w:lang w:val="en-US"/>
        </w:rPr>
        <w:t xml:space="preserve"> </w:t>
      </w:r>
      <w:proofErr w:type="spellStart"/>
      <w:proofErr w:type="gramStart"/>
      <w:r w:rsidRPr="002E67A6">
        <w:rPr>
          <w:rFonts w:ascii="Times New Roman" w:hAnsi="Times New Roman" w:cs="Times New Roman"/>
          <w:lang w:val="en-US"/>
        </w:rPr>
        <w:t>na</w:t>
      </w:r>
      <w:proofErr w:type="spellEnd"/>
      <w:proofErr w:type="gramEnd"/>
      <w:r w:rsidRPr="002E67A6">
        <w:rPr>
          <w:rFonts w:ascii="Times New Roman" w:hAnsi="Times New Roman" w:cs="Times New Roman"/>
          <w:lang w:val="en-US"/>
        </w:rPr>
        <w:t xml:space="preserve"> &lt;</w:t>
      </w:r>
      <w:r w:rsidRPr="002E67A6">
        <w:rPr>
          <w:rFonts w:ascii="Times New Roman" w:hAnsi="Times New Roman" w:cs="Times New Roman"/>
        </w:rPr>
        <w:t xml:space="preserve"> </w:t>
      </w:r>
      <w:r w:rsidRPr="002E67A6">
        <w:rPr>
          <w:rFonts w:ascii="Times New Roman" w:hAnsi="Times New Roman" w:cs="Times New Roman"/>
          <w:lang w:val="en-US"/>
        </w:rPr>
        <w:t>http://www1.umn.edu/humanrts/instree/cairodeclaration.html</w:t>
      </w:r>
      <w:r w:rsidRPr="002E67A6">
        <w:rPr>
          <w:rFonts w:ascii="Times New Roman" w:hAnsi="Times New Roman" w:cs="Times New Roman"/>
        </w:rPr>
        <w:t xml:space="preserve"> </w:t>
      </w:r>
      <w:r w:rsidRPr="002E67A6">
        <w:rPr>
          <w:rFonts w:ascii="Times New Roman" w:hAnsi="Times New Roman" w:cs="Times New Roman"/>
          <w:lang w:val="en-US"/>
        </w:rPr>
        <w:t>&gt;</w:t>
      </w:r>
      <w:r w:rsidRPr="002E67A6">
        <w:rPr>
          <w:rFonts w:ascii="Times New Roman" w:hAnsi="Times New Roman" w:cs="Times New Roman"/>
        </w:rPr>
        <w:t xml:space="preserve">. </w:t>
      </w:r>
    </w:p>
  </w:footnote>
  <w:footnote w:id="124">
    <w:p w:rsidR="000A2792" w:rsidRPr="002E67A6" w:rsidRDefault="000A2792" w:rsidP="000A2792">
      <w:pPr>
        <w:pStyle w:val="Textpoznpodarou"/>
        <w:jc w:val="both"/>
        <w:rPr>
          <w:rFonts w:ascii="Times New Roman" w:hAnsi="Times New Roman" w:cs="Times New Roman"/>
        </w:rPr>
      </w:pPr>
      <w:r w:rsidRPr="002E67A6">
        <w:rPr>
          <w:rStyle w:val="Znakapoznpodarou"/>
          <w:rFonts w:ascii="Times New Roman" w:hAnsi="Times New Roman" w:cs="Times New Roman"/>
        </w:rPr>
        <w:footnoteRef/>
      </w:r>
      <w:r w:rsidRPr="002E67A6">
        <w:rPr>
          <w:rFonts w:ascii="Times New Roman" w:hAnsi="Times New Roman" w:cs="Times New Roman"/>
        </w:rPr>
        <w:t xml:space="preserve"> ABGHARI,</w:t>
      </w:r>
      <w:proofErr w:type="spellStart"/>
      <w:r w:rsidRPr="002E67A6">
        <w:rPr>
          <w:rFonts w:ascii="Times New Roman" w:hAnsi="Times New Roman" w:cs="Times New Roman"/>
        </w:rPr>
        <w:t>Adineh</w:t>
      </w:r>
      <w:proofErr w:type="spellEnd"/>
      <w:r w:rsidRPr="002E67A6">
        <w:rPr>
          <w:rFonts w:ascii="Times New Roman" w:hAnsi="Times New Roman" w:cs="Times New Roman"/>
        </w:rPr>
        <w:t>.</w:t>
      </w:r>
      <w:r w:rsidRPr="002E67A6">
        <w:rPr>
          <w:rFonts w:ascii="Times New Roman" w:hAnsi="Times New Roman" w:cs="Times New Roman"/>
          <w:i/>
          <w:iCs/>
        </w:rPr>
        <w:t xml:space="preserve"> </w:t>
      </w:r>
      <w:proofErr w:type="spellStart"/>
      <w:r w:rsidRPr="002E67A6">
        <w:rPr>
          <w:rFonts w:ascii="Times New Roman" w:hAnsi="Times New Roman" w:cs="Times New Roman"/>
          <w:i/>
          <w:iCs/>
        </w:rPr>
        <w:t>Introduction</w:t>
      </w:r>
      <w:proofErr w:type="spellEnd"/>
      <w:r w:rsidRPr="002E67A6">
        <w:rPr>
          <w:rFonts w:ascii="Times New Roman" w:hAnsi="Times New Roman" w:cs="Times New Roman"/>
          <w:i/>
          <w:iCs/>
        </w:rPr>
        <w:t xml:space="preserve"> to </w:t>
      </w:r>
      <w:proofErr w:type="spellStart"/>
      <w:r w:rsidRPr="002E67A6">
        <w:rPr>
          <w:rFonts w:ascii="Times New Roman" w:hAnsi="Times New Roman" w:cs="Times New Roman"/>
          <w:i/>
          <w:iCs/>
        </w:rPr>
        <w:t>the</w:t>
      </w:r>
      <w:proofErr w:type="spellEnd"/>
      <w:r w:rsidRPr="002E67A6">
        <w:rPr>
          <w:rFonts w:ascii="Times New Roman" w:hAnsi="Times New Roman" w:cs="Times New Roman"/>
          <w:i/>
          <w:iCs/>
        </w:rPr>
        <w:t xml:space="preserve"> </w:t>
      </w:r>
      <w:proofErr w:type="spellStart"/>
      <w:r w:rsidRPr="002E67A6">
        <w:rPr>
          <w:rFonts w:ascii="Times New Roman" w:hAnsi="Times New Roman" w:cs="Times New Roman"/>
          <w:i/>
          <w:iCs/>
        </w:rPr>
        <w:t>Iranian</w:t>
      </w:r>
      <w:proofErr w:type="spellEnd"/>
      <w:r w:rsidRPr="002E67A6">
        <w:rPr>
          <w:rFonts w:ascii="Times New Roman" w:hAnsi="Times New Roman" w:cs="Times New Roman"/>
          <w:i/>
          <w:iCs/>
        </w:rPr>
        <w:t xml:space="preserve"> </w:t>
      </w:r>
      <w:proofErr w:type="spellStart"/>
      <w:r w:rsidRPr="002E67A6">
        <w:rPr>
          <w:rFonts w:ascii="Times New Roman" w:hAnsi="Times New Roman" w:cs="Times New Roman"/>
          <w:i/>
          <w:iCs/>
        </w:rPr>
        <w:t>Legal</w:t>
      </w:r>
      <w:proofErr w:type="spellEnd"/>
      <w:r w:rsidRPr="002E67A6">
        <w:rPr>
          <w:rFonts w:ascii="Times New Roman" w:hAnsi="Times New Roman" w:cs="Times New Roman"/>
          <w:i/>
          <w:iCs/>
        </w:rPr>
        <w:t xml:space="preserve"> </w:t>
      </w:r>
      <w:proofErr w:type="spellStart"/>
      <w:r w:rsidRPr="002E67A6">
        <w:rPr>
          <w:rFonts w:ascii="Times New Roman" w:hAnsi="Times New Roman" w:cs="Times New Roman"/>
          <w:i/>
          <w:iCs/>
        </w:rPr>
        <w:t>System</w:t>
      </w:r>
      <w:proofErr w:type="spellEnd"/>
      <w:r w:rsidRPr="002E67A6">
        <w:rPr>
          <w:rFonts w:ascii="Times New Roman" w:hAnsi="Times New Roman" w:cs="Times New Roman"/>
          <w:i/>
          <w:iCs/>
        </w:rPr>
        <w:t xml:space="preserve"> </w:t>
      </w:r>
      <w:proofErr w:type="spellStart"/>
      <w:r w:rsidRPr="002E67A6">
        <w:rPr>
          <w:rFonts w:ascii="Times New Roman" w:hAnsi="Times New Roman" w:cs="Times New Roman"/>
          <w:i/>
          <w:iCs/>
        </w:rPr>
        <w:t>and</w:t>
      </w:r>
      <w:proofErr w:type="spellEnd"/>
      <w:r w:rsidRPr="002E67A6">
        <w:rPr>
          <w:rFonts w:ascii="Times New Roman" w:hAnsi="Times New Roman" w:cs="Times New Roman"/>
          <w:i/>
          <w:iCs/>
        </w:rPr>
        <w:t xml:space="preserve"> </w:t>
      </w:r>
      <w:proofErr w:type="spellStart"/>
      <w:r w:rsidRPr="002E67A6">
        <w:rPr>
          <w:rFonts w:ascii="Times New Roman" w:hAnsi="Times New Roman" w:cs="Times New Roman"/>
          <w:i/>
          <w:iCs/>
        </w:rPr>
        <w:t>the</w:t>
      </w:r>
      <w:proofErr w:type="spellEnd"/>
      <w:r w:rsidRPr="002E67A6">
        <w:rPr>
          <w:rFonts w:ascii="Times New Roman" w:hAnsi="Times New Roman" w:cs="Times New Roman"/>
          <w:i/>
          <w:iCs/>
        </w:rPr>
        <w:t xml:space="preserve"> </w:t>
      </w:r>
      <w:proofErr w:type="spellStart"/>
      <w:r w:rsidRPr="002E67A6">
        <w:rPr>
          <w:rFonts w:ascii="Times New Roman" w:hAnsi="Times New Roman" w:cs="Times New Roman"/>
          <w:i/>
          <w:iCs/>
        </w:rPr>
        <w:t>Protection</w:t>
      </w:r>
      <w:proofErr w:type="spellEnd"/>
      <w:r w:rsidRPr="002E67A6">
        <w:rPr>
          <w:rFonts w:ascii="Times New Roman" w:hAnsi="Times New Roman" w:cs="Times New Roman"/>
          <w:i/>
          <w:iCs/>
        </w:rPr>
        <w:t xml:space="preserve"> </w:t>
      </w:r>
      <w:proofErr w:type="spellStart"/>
      <w:r w:rsidRPr="002E67A6">
        <w:rPr>
          <w:rFonts w:ascii="Times New Roman" w:hAnsi="Times New Roman" w:cs="Times New Roman"/>
          <w:i/>
          <w:iCs/>
        </w:rPr>
        <w:t>of</w:t>
      </w:r>
      <w:proofErr w:type="spellEnd"/>
      <w:r w:rsidRPr="002E67A6">
        <w:rPr>
          <w:rFonts w:ascii="Times New Roman" w:hAnsi="Times New Roman" w:cs="Times New Roman"/>
          <w:i/>
          <w:iCs/>
        </w:rPr>
        <w:t xml:space="preserve"> </w:t>
      </w:r>
      <w:proofErr w:type="spellStart"/>
      <w:r w:rsidRPr="002E67A6">
        <w:rPr>
          <w:rFonts w:ascii="Times New Roman" w:hAnsi="Times New Roman" w:cs="Times New Roman"/>
          <w:i/>
          <w:iCs/>
        </w:rPr>
        <w:t>Human</w:t>
      </w:r>
      <w:proofErr w:type="spellEnd"/>
      <w:r w:rsidRPr="002E67A6">
        <w:rPr>
          <w:rFonts w:ascii="Times New Roman" w:hAnsi="Times New Roman" w:cs="Times New Roman"/>
          <w:i/>
          <w:iCs/>
        </w:rPr>
        <w:t xml:space="preserve"> </w:t>
      </w:r>
      <w:proofErr w:type="spellStart"/>
      <w:r w:rsidRPr="002E67A6">
        <w:rPr>
          <w:rFonts w:ascii="Times New Roman" w:hAnsi="Times New Roman" w:cs="Times New Roman"/>
          <w:i/>
          <w:iCs/>
        </w:rPr>
        <w:t>Rights</w:t>
      </w:r>
      <w:proofErr w:type="spellEnd"/>
      <w:r w:rsidRPr="002E67A6">
        <w:rPr>
          <w:rFonts w:ascii="Times New Roman" w:hAnsi="Times New Roman" w:cs="Times New Roman"/>
          <w:i/>
          <w:iCs/>
        </w:rPr>
        <w:t xml:space="preserve"> in </w:t>
      </w:r>
      <w:proofErr w:type="spellStart"/>
      <w:r w:rsidRPr="002E67A6">
        <w:rPr>
          <w:rFonts w:ascii="Times New Roman" w:hAnsi="Times New Roman" w:cs="Times New Roman"/>
          <w:i/>
          <w:iCs/>
        </w:rPr>
        <w:t>Iran</w:t>
      </w:r>
      <w:proofErr w:type="spellEnd"/>
      <w:r w:rsidRPr="002E67A6">
        <w:rPr>
          <w:rFonts w:ascii="Times New Roman" w:hAnsi="Times New Roman" w:cs="Times New Roman"/>
          <w:i/>
          <w:iCs/>
        </w:rPr>
        <w:t xml:space="preserve">. </w:t>
      </w:r>
      <w:r w:rsidRPr="002E67A6">
        <w:rPr>
          <w:rFonts w:ascii="Times New Roman" w:hAnsi="Times New Roman" w:cs="Times New Roman"/>
          <w:iCs/>
        </w:rPr>
        <w:t xml:space="preserve">London: </w:t>
      </w:r>
      <w:proofErr w:type="spellStart"/>
      <w:r w:rsidRPr="002E67A6">
        <w:rPr>
          <w:rFonts w:ascii="Times New Roman" w:hAnsi="Times New Roman" w:cs="Times New Roman"/>
          <w:iCs/>
        </w:rPr>
        <w:t>British</w:t>
      </w:r>
      <w:proofErr w:type="spellEnd"/>
      <w:r w:rsidRPr="002E67A6">
        <w:rPr>
          <w:rFonts w:ascii="Times New Roman" w:hAnsi="Times New Roman" w:cs="Times New Roman"/>
          <w:iCs/>
        </w:rPr>
        <w:t xml:space="preserve"> Institute </w:t>
      </w:r>
      <w:proofErr w:type="spellStart"/>
      <w:r w:rsidRPr="002E67A6">
        <w:rPr>
          <w:rFonts w:ascii="Times New Roman" w:hAnsi="Times New Roman" w:cs="Times New Roman"/>
          <w:iCs/>
        </w:rPr>
        <w:t>of</w:t>
      </w:r>
      <w:proofErr w:type="spellEnd"/>
      <w:r w:rsidRPr="002E67A6">
        <w:rPr>
          <w:rFonts w:ascii="Times New Roman" w:hAnsi="Times New Roman" w:cs="Times New Roman"/>
          <w:iCs/>
        </w:rPr>
        <w:t xml:space="preserve"> </w:t>
      </w:r>
      <w:proofErr w:type="spellStart"/>
      <w:r w:rsidRPr="002E67A6">
        <w:rPr>
          <w:rFonts w:ascii="Times New Roman" w:hAnsi="Times New Roman" w:cs="Times New Roman"/>
          <w:iCs/>
        </w:rPr>
        <w:t>International</w:t>
      </w:r>
      <w:proofErr w:type="spellEnd"/>
      <w:r w:rsidRPr="002E67A6">
        <w:rPr>
          <w:rFonts w:ascii="Times New Roman" w:hAnsi="Times New Roman" w:cs="Times New Roman"/>
          <w:iCs/>
        </w:rPr>
        <w:t xml:space="preserve"> </w:t>
      </w:r>
      <w:proofErr w:type="spellStart"/>
      <w:r w:rsidRPr="002E67A6">
        <w:rPr>
          <w:rFonts w:ascii="Times New Roman" w:hAnsi="Times New Roman" w:cs="Times New Roman"/>
          <w:iCs/>
        </w:rPr>
        <w:t>and</w:t>
      </w:r>
      <w:proofErr w:type="spellEnd"/>
      <w:r w:rsidRPr="002E67A6">
        <w:rPr>
          <w:rFonts w:ascii="Times New Roman" w:hAnsi="Times New Roman" w:cs="Times New Roman"/>
          <w:iCs/>
        </w:rPr>
        <w:t xml:space="preserve"> </w:t>
      </w:r>
      <w:proofErr w:type="spellStart"/>
      <w:r w:rsidRPr="002E67A6">
        <w:rPr>
          <w:rFonts w:ascii="Times New Roman" w:hAnsi="Times New Roman" w:cs="Times New Roman"/>
          <w:iCs/>
        </w:rPr>
        <w:t>Comparative</w:t>
      </w:r>
      <w:proofErr w:type="spellEnd"/>
      <w:r w:rsidRPr="002E67A6">
        <w:rPr>
          <w:rFonts w:ascii="Times New Roman" w:hAnsi="Times New Roman" w:cs="Times New Roman"/>
          <w:iCs/>
        </w:rPr>
        <w:t xml:space="preserve"> </w:t>
      </w:r>
      <w:proofErr w:type="spellStart"/>
      <w:r w:rsidRPr="002E67A6">
        <w:rPr>
          <w:rFonts w:ascii="Times New Roman" w:hAnsi="Times New Roman" w:cs="Times New Roman"/>
          <w:iCs/>
        </w:rPr>
        <w:t>Law</w:t>
      </w:r>
      <w:proofErr w:type="spellEnd"/>
      <w:r w:rsidRPr="002E67A6">
        <w:rPr>
          <w:rFonts w:ascii="Times New Roman" w:hAnsi="Times New Roman" w:cs="Times New Roman"/>
          <w:iCs/>
        </w:rPr>
        <w:t>, 2008, s. 109.</w:t>
      </w:r>
    </w:p>
  </w:footnote>
  <w:footnote w:id="125">
    <w:p w:rsidR="000A2792" w:rsidRPr="000576DF" w:rsidRDefault="000A2792" w:rsidP="000A2792">
      <w:pPr>
        <w:pStyle w:val="Textpoznpodarou"/>
        <w:jc w:val="both"/>
        <w:rPr>
          <w:rFonts w:ascii="Times New Roman" w:hAnsi="Times New Roman" w:cs="Times New Roman"/>
        </w:rPr>
      </w:pPr>
      <w:r w:rsidRPr="000576DF">
        <w:rPr>
          <w:rStyle w:val="Znakapoznpodarou"/>
          <w:rFonts w:ascii="Times New Roman" w:hAnsi="Times New Roman" w:cs="Times New Roman"/>
        </w:rPr>
        <w:footnoteRef/>
      </w:r>
      <w:r w:rsidRPr="000576DF">
        <w:rPr>
          <w:rFonts w:ascii="Times New Roman" w:hAnsi="Times New Roman" w:cs="Times New Roman"/>
        </w:rPr>
        <w:t xml:space="preserve"> </w:t>
      </w:r>
      <w:r w:rsidRPr="000576DF">
        <w:rPr>
          <w:rStyle w:val="hps"/>
          <w:rFonts w:ascii="Times New Roman" w:hAnsi="Times New Roman" w:cs="Times New Roman"/>
        </w:rPr>
        <w:t>Pokud</w:t>
      </w:r>
      <w:r w:rsidRPr="000576DF">
        <w:rPr>
          <w:rFonts w:ascii="Times New Roman" w:hAnsi="Times New Roman" w:cs="Times New Roman"/>
        </w:rPr>
        <w:t xml:space="preserve"> </w:t>
      </w:r>
      <w:proofErr w:type="spellStart"/>
      <w:r w:rsidRPr="000576DF">
        <w:rPr>
          <w:rStyle w:val="hps"/>
          <w:rFonts w:ascii="Times New Roman" w:hAnsi="Times New Roman" w:cs="Times New Roman"/>
        </w:rPr>
        <w:t>nemuslim</w:t>
      </w:r>
      <w:proofErr w:type="spellEnd"/>
      <w:r w:rsidRPr="000576DF">
        <w:rPr>
          <w:rFonts w:ascii="Times New Roman" w:hAnsi="Times New Roman" w:cs="Times New Roman"/>
        </w:rPr>
        <w:t xml:space="preserve"> </w:t>
      </w:r>
      <w:r w:rsidRPr="000576DF">
        <w:rPr>
          <w:rStyle w:val="hps"/>
          <w:rFonts w:ascii="Times New Roman" w:hAnsi="Times New Roman" w:cs="Times New Roman"/>
        </w:rPr>
        <w:t>spáchá</w:t>
      </w:r>
      <w:r w:rsidRPr="000576DF">
        <w:rPr>
          <w:rFonts w:ascii="Times New Roman" w:hAnsi="Times New Roman" w:cs="Times New Roman"/>
        </w:rPr>
        <w:t xml:space="preserve"> </w:t>
      </w:r>
      <w:r w:rsidRPr="000576DF">
        <w:rPr>
          <w:rStyle w:val="hps"/>
          <w:rFonts w:ascii="Times New Roman" w:hAnsi="Times New Roman" w:cs="Times New Roman"/>
        </w:rPr>
        <w:t>vraždu prvního stupně</w:t>
      </w:r>
      <w:r w:rsidRPr="000576DF">
        <w:rPr>
          <w:rFonts w:ascii="Times New Roman" w:hAnsi="Times New Roman" w:cs="Times New Roman"/>
        </w:rPr>
        <w:t xml:space="preserve"> vůči dalšímu </w:t>
      </w:r>
      <w:proofErr w:type="spellStart"/>
      <w:r w:rsidRPr="000576DF">
        <w:rPr>
          <w:rFonts w:ascii="Times New Roman" w:hAnsi="Times New Roman" w:cs="Times New Roman"/>
        </w:rPr>
        <w:t>ne</w:t>
      </w:r>
      <w:r w:rsidRPr="000576DF">
        <w:rPr>
          <w:rStyle w:val="hps"/>
          <w:rFonts w:ascii="Times New Roman" w:hAnsi="Times New Roman" w:cs="Times New Roman"/>
        </w:rPr>
        <w:t>muslimovi</w:t>
      </w:r>
      <w:proofErr w:type="spellEnd"/>
      <w:r w:rsidRPr="000576DF">
        <w:rPr>
          <w:rFonts w:ascii="Times New Roman" w:hAnsi="Times New Roman" w:cs="Times New Roman"/>
        </w:rPr>
        <w:t xml:space="preserve">, tak trest </w:t>
      </w:r>
      <w:r w:rsidRPr="000576DF">
        <w:rPr>
          <w:rStyle w:val="hps"/>
          <w:rFonts w:ascii="Times New Roman" w:hAnsi="Times New Roman" w:cs="Times New Roman"/>
        </w:rPr>
        <w:t>odplaty</w:t>
      </w:r>
      <w:r w:rsidRPr="000576DF">
        <w:rPr>
          <w:rFonts w:ascii="Times New Roman" w:hAnsi="Times New Roman" w:cs="Times New Roman"/>
        </w:rPr>
        <w:t xml:space="preserve"> </w:t>
      </w:r>
      <w:r w:rsidRPr="000576DF">
        <w:rPr>
          <w:rStyle w:val="hps"/>
          <w:rFonts w:ascii="Times New Roman" w:hAnsi="Times New Roman" w:cs="Times New Roman"/>
        </w:rPr>
        <w:t>platí i</w:t>
      </w:r>
      <w:r w:rsidRPr="000576DF">
        <w:rPr>
          <w:rFonts w:ascii="Times New Roman" w:hAnsi="Times New Roman" w:cs="Times New Roman"/>
        </w:rPr>
        <w:t xml:space="preserve"> </w:t>
      </w:r>
      <w:r w:rsidRPr="000576DF">
        <w:rPr>
          <w:rStyle w:val="hps"/>
          <w:rFonts w:ascii="Times New Roman" w:hAnsi="Times New Roman" w:cs="Times New Roman"/>
        </w:rPr>
        <w:t>v případě, že se</w:t>
      </w:r>
      <w:r w:rsidRPr="000576DF">
        <w:rPr>
          <w:rFonts w:ascii="Times New Roman" w:hAnsi="Times New Roman" w:cs="Times New Roman"/>
        </w:rPr>
        <w:t xml:space="preserve"> </w:t>
      </w:r>
      <w:r w:rsidRPr="000576DF">
        <w:rPr>
          <w:rStyle w:val="hps"/>
          <w:rFonts w:ascii="Times New Roman" w:hAnsi="Times New Roman" w:cs="Times New Roman"/>
        </w:rPr>
        <w:t>viník a</w:t>
      </w:r>
      <w:r w:rsidRPr="000576DF">
        <w:rPr>
          <w:rFonts w:ascii="Times New Roman" w:hAnsi="Times New Roman" w:cs="Times New Roman"/>
        </w:rPr>
        <w:t xml:space="preserve"> </w:t>
      </w:r>
      <w:r w:rsidRPr="000576DF">
        <w:rPr>
          <w:rStyle w:val="hps"/>
          <w:rFonts w:ascii="Times New Roman" w:hAnsi="Times New Roman" w:cs="Times New Roman"/>
        </w:rPr>
        <w:t>jeho oběť</w:t>
      </w:r>
      <w:r w:rsidRPr="000576DF">
        <w:rPr>
          <w:rFonts w:ascii="Times New Roman" w:hAnsi="Times New Roman" w:cs="Times New Roman"/>
        </w:rPr>
        <w:t xml:space="preserve"> </w:t>
      </w:r>
      <w:r w:rsidRPr="000576DF">
        <w:rPr>
          <w:rStyle w:val="hps"/>
          <w:rFonts w:ascii="Times New Roman" w:hAnsi="Times New Roman" w:cs="Times New Roman"/>
        </w:rPr>
        <w:t>hlásí</w:t>
      </w:r>
      <w:r w:rsidRPr="000576DF">
        <w:rPr>
          <w:rFonts w:ascii="Times New Roman" w:hAnsi="Times New Roman" w:cs="Times New Roman"/>
        </w:rPr>
        <w:t xml:space="preserve"> </w:t>
      </w:r>
      <w:r w:rsidRPr="000576DF">
        <w:rPr>
          <w:rStyle w:val="hps"/>
          <w:rFonts w:ascii="Times New Roman" w:hAnsi="Times New Roman" w:cs="Times New Roman"/>
        </w:rPr>
        <w:t>ke dvěma různým náboženstvím</w:t>
      </w:r>
      <w:r w:rsidRPr="000576DF">
        <w:rPr>
          <w:rFonts w:ascii="Times New Roman" w:hAnsi="Times New Roman" w:cs="Times New Roman"/>
        </w:rPr>
        <w:t xml:space="preserve">. </w:t>
      </w:r>
      <w:proofErr w:type="spellStart"/>
      <w:r w:rsidRPr="000576DF">
        <w:rPr>
          <w:rFonts w:ascii="Times New Roman" w:hAnsi="Times New Roman" w:cs="Times New Roman"/>
          <w:i/>
        </w:rPr>
        <w:t>Islamic</w:t>
      </w:r>
      <w:proofErr w:type="spellEnd"/>
      <w:r w:rsidRPr="000576DF">
        <w:rPr>
          <w:rFonts w:ascii="Times New Roman" w:hAnsi="Times New Roman" w:cs="Times New Roman"/>
          <w:i/>
        </w:rPr>
        <w:t xml:space="preserve"> </w:t>
      </w:r>
      <w:proofErr w:type="spellStart"/>
      <w:r w:rsidRPr="000576DF">
        <w:rPr>
          <w:rFonts w:ascii="Times New Roman" w:hAnsi="Times New Roman" w:cs="Times New Roman"/>
          <w:i/>
        </w:rPr>
        <w:t>Penal</w:t>
      </w:r>
      <w:proofErr w:type="spellEnd"/>
      <w:r w:rsidRPr="000576DF">
        <w:rPr>
          <w:rFonts w:ascii="Times New Roman" w:hAnsi="Times New Roman" w:cs="Times New Roman"/>
          <w:i/>
        </w:rPr>
        <w:t xml:space="preserve"> </w:t>
      </w:r>
      <w:proofErr w:type="spellStart"/>
      <w:r w:rsidRPr="000576DF">
        <w:rPr>
          <w:rFonts w:ascii="Times New Roman" w:hAnsi="Times New Roman" w:cs="Times New Roman"/>
          <w:i/>
        </w:rPr>
        <w:t>Code</w:t>
      </w:r>
      <w:proofErr w:type="spellEnd"/>
      <w:r w:rsidRPr="000576DF">
        <w:rPr>
          <w:rFonts w:ascii="Times New Roman" w:hAnsi="Times New Roman" w:cs="Times New Roman"/>
          <w:i/>
        </w:rPr>
        <w:t xml:space="preserve"> </w:t>
      </w:r>
      <w:proofErr w:type="spellStart"/>
      <w:r w:rsidRPr="000576DF">
        <w:rPr>
          <w:rFonts w:ascii="Times New Roman" w:hAnsi="Times New Roman" w:cs="Times New Roman"/>
          <w:i/>
        </w:rPr>
        <w:t>of</w:t>
      </w:r>
      <w:proofErr w:type="spellEnd"/>
      <w:r w:rsidRPr="000576DF">
        <w:rPr>
          <w:rFonts w:ascii="Times New Roman" w:hAnsi="Times New Roman" w:cs="Times New Roman"/>
          <w:i/>
        </w:rPr>
        <w:t xml:space="preserve"> </w:t>
      </w:r>
      <w:proofErr w:type="spellStart"/>
      <w:r w:rsidRPr="000576DF">
        <w:rPr>
          <w:rFonts w:ascii="Times New Roman" w:hAnsi="Times New Roman" w:cs="Times New Roman"/>
          <w:i/>
        </w:rPr>
        <w:t>Iran</w:t>
      </w:r>
      <w:proofErr w:type="spellEnd"/>
      <w:r w:rsidRPr="000576DF">
        <w:rPr>
          <w:rFonts w:ascii="Times New Roman" w:hAnsi="Times New Roman" w:cs="Times New Roman"/>
        </w:rPr>
        <w:t xml:space="preserve"> </w:t>
      </w:r>
      <w:r w:rsidRPr="000576DF">
        <w:rPr>
          <w:rFonts w:ascii="Times New Roman" w:hAnsi="Times New Roman" w:cs="Times New Roman"/>
          <w:lang w:val="en-US"/>
        </w:rPr>
        <w:t>[online].</w:t>
      </w:r>
      <w:r w:rsidRPr="000576DF">
        <w:rPr>
          <w:rFonts w:ascii="Times New Roman" w:hAnsi="Times New Roman" w:cs="Times New Roman"/>
        </w:rPr>
        <w:t xml:space="preserve"> </w:t>
      </w:r>
      <w:r w:rsidRPr="000576DF">
        <w:rPr>
          <w:rFonts w:ascii="Times New Roman" w:hAnsi="Times New Roman" w:cs="Times New Roman"/>
          <w:lang w:val="en-US"/>
        </w:rPr>
        <w:t xml:space="preserve">unhcr.org, </w:t>
      </w:r>
      <w:proofErr w:type="gramStart"/>
      <w:r w:rsidRPr="000576DF">
        <w:rPr>
          <w:rFonts w:ascii="Times New Roman" w:hAnsi="Times New Roman" w:cs="Times New Roman"/>
          <w:lang w:val="en-US"/>
        </w:rPr>
        <w:t>28.11.1991</w:t>
      </w:r>
      <w:proofErr w:type="gramEnd"/>
      <w:r w:rsidRPr="000576DF">
        <w:rPr>
          <w:rFonts w:ascii="Times New Roman" w:hAnsi="Times New Roman" w:cs="Times New Roman"/>
          <w:lang w:val="en-US"/>
        </w:rPr>
        <w:t xml:space="preserve"> [cit. 18.3.2013]. </w:t>
      </w:r>
      <w:proofErr w:type="spellStart"/>
      <w:r w:rsidRPr="000576DF">
        <w:rPr>
          <w:rFonts w:ascii="Times New Roman" w:hAnsi="Times New Roman" w:cs="Times New Roman"/>
          <w:lang w:val="en-US"/>
        </w:rPr>
        <w:t>Dostupné</w:t>
      </w:r>
      <w:proofErr w:type="spellEnd"/>
      <w:r w:rsidRPr="000576DF">
        <w:rPr>
          <w:rFonts w:ascii="Times New Roman" w:hAnsi="Times New Roman" w:cs="Times New Roman"/>
          <w:lang w:val="en-US"/>
        </w:rPr>
        <w:t xml:space="preserve"> </w:t>
      </w:r>
      <w:proofErr w:type="spellStart"/>
      <w:proofErr w:type="gramStart"/>
      <w:r w:rsidRPr="000576DF">
        <w:rPr>
          <w:rFonts w:ascii="Times New Roman" w:hAnsi="Times New Roman" w:cs="Times New Roman"/>
          <w:lang w:val="en-US"/>
        </w:rPr>
        <w:t>na</w:t>
      </w:r>
      <w:proofErr w:type="spellEnd"/>
      <w:proofErr w:type="gramEnd"/>
      <w:r w:rsidRPr="000576DF">
        <w:rPr>
          <w:rFonts w:ascii="Times New Roman" w:hAnsi="Times New Roman" w:cs="Times New Roman"/>
          <w:lang w:val="en-US"/>
        </w:rPr>
        <w:t xml:space="preserve"> &lt;</w:t>
      </w:r>
      <w:r w:rsidRPr="000576DF">
        <w:rPr>
          <w:rFonts w:ascii="Times New Roman" w:hAnsi="Times New Roman" w:cs="Times New Roman"/>
        </w:rPr>
        <w:t xml:space="preserve"> </w:t>
      </w:r>
      <w:r w:rsidRPr="000576DF">
        <w:rPr>
          <w:rFonts w:ascii="Times New Roman" w:hAnsi="Times New Roman" w:cs="Times New Roman"/>
          <w:lang w:val="en-US"/>
        </w:rPr>
        <w:t>http://www.unhcr.org/refworld/pdfid/4d384ae32.pdf&gt;</w:t>
      </w:r>
      <w:r w:rsidRPr="000576DF">
        <w:rPr>
          <w:rFonts w:ascii="Times New Roman" w:hAnsi="Times New Roman" w:cs="Times New Roman"/>
        </w:rPr>
        <w:t xml:space="preserve">. </w:t>
      </w:r>
    </w:p>
  </w:footnote>
  <w:footnote w:id="126">
    <w:p w:rsidR="000A2792" w:rsidRPr="000576DF" w:rsidRDefault="000A2792" w:rsidP="000A2792">
      <w:pPr>
        <w:pStyle w:val="Textpoznpodarou"/>
        <w:rPr>
          <w:rFonts w:ascii="Times New Roman" w:hAnsi="Times New Roman" w:cs="Times New Roman"/>
        </w:rPr>
      </w:pPr>
      <w:r w:rsidRPr="000576DF">
        <w:rPr>
          <w:rStyle w:val="Znakapoznpodarou"/>
          <w:rFonts w:ascii="Times New Roman" w:hAnsi="Times New Roman" w:cs="Times New Roman"/>
        </w:rPr>
        <w:footnoteRef/>
      </w:r>
      <w:r w:rsidRPr="000576DF">
        <w:rPr>
          <w:rFonts w:ascii="Times New Roman" w:hAnsi="Times New Roman" w:cs="Times New Roman"/>
        </w:rPr>
        <w:t xml:space="preserve"> </w:t>
      </w:r>
      <w:proofErr w:type="spellStart"/>
      <w:r w:rsidRPr="000576DF">
        <w:rPr>
          <w:rFonts w:ascii="Times New Roman" w:hAnsi="Times New Roman" w:cs="Times New Roman"/>
          <w:i/>
        </w:rPr>
        <w:t>Islamic</w:t>
      </w:r>
      <w:proofErr w:type="spellEnd"/>
      <w:r w:rsidRPr="000576DF">
        <w:rPr>
          <w:rFonts w:ascii="Times New Roman" w:hAnsi="Times New Roman" w:cs="Times New Roman"/>
          <w:i/>
        </w:rPr>
        <w:t xml:space="preserve"> </w:t>
      </w:r>
      <w:proofErr w:type="spellStart"/>
      <w:r w:rsidRPr="000576DF">
        <w:rPr>
          <w:rFonts w:ascii="Times New Roman" w:hAnsi="Times New Roman" w:cs="Times New Roman"/>
          <w:i/>
        </w:rPr>
        <w:t>Penal</w:t>
      </w:r>
      <w:proofErr w:type="spellEnd"/>
      <w:r w:rsidRPr="000576DF">
        <w:rPr>
          <w:rFonts w:ascii="Times New Roman" w:hAnsi="Times New Roman" w:cs="Times New Roman"/>
          <w:i/>
        </w:rPr>
        <w:t xml:space="preserve"> </w:t>
      </w:r>
      <w:proofErr w:type="spellStart"/>
      <w:r w:rsidRPr="000576DF">
        <w:rPr>
          <w:rFonts w:ascii="Times New Roman" w:hAnsi="Times New Roman" w:cs="Times New Roman"/>
          <w:i/>
        </w:rPr>
        <w:t>Code</w:t>
      </w:r>
      <w:proofErr w:type="spellEnd"/>
      <w:r w:rsidRPr="000576DF">
        <w:rPr>
          <w:rFonts w:ascii="Times New Roman" w:hAnsi="Times New Roman" w:cs="Times New Roman"/>
          <w:i/>
        </w:rPr>
        <w:t xml:space="preserve"> </w:t>
      </w:r>
      <w:proofErr w:type="spellStart"/>
      <w:r w:rsidRPr="000576DF">
        <w:rPr>
          <w:rFonts w:ascii="Times New Roman" w:hAnsi="Times New Roman" w:cs="Times New Roman"/>
          <w:i/>
        </w:rPr>
        <w:t>of</w:t>
      </w:r>
      <w:proofErr w:type="spellEnd"/>
      <w:r w:rsidRPr="000576DF">
        <w:rPr>
          <w:rFonts w:ascii="Times New Roman" w:hAnsi="Times New Roman" w:cs="Times New Roman"/>
          <w:i/>
        </w:rPr>
        <w:t xml:space="preserve"> </w:t>
      </w:r>
      <w:proofErr w:type="spellStart"/>
      <w:r w:rsidRPr="000576DF">
        <w:rPr>
          <w:rFonts w:ascii="Times New Roman" w:hAnsi="Times New Roman" w:cs="Times New Roman"/>
          <w:i/>
        </w:rPr>
        <w:t>Iran</w:t>
      </w:r>
      <w:proofErr w:type="spellEnd"/>
      <w:r w:rsidRPr="000576DF">
        <w:rPr>
          <w:rFonts w:ascii="Times New Roman" w:hAnsi="Times New Roman" w:cs="Times New Roman"/>
        </w:rPr>
        <w:t xml:space="preserve"> </w:t>
      </w:r>
      <w:r w:rsidRPr="000576DF">
        <w:rPr>
          <w:rFonts w:ascii="Times New Roman" w:hAnsi="Times New Roman" w:cs="Times New Roman"/>
          <w:lang w:val="en-US"/>
        </w:rPr>
        <w:t>[online].</w:t>
      </w:r>
      <w:r w:rsidRPr="000576DF">
        <w:rPr>
          <w:rFonts w:ascii="Times New Roman" w:hAnsi="Times New Roman" w:cs="Times New Roman"/>
        </w:rPr>
        <w:t xml:space="preserve"> </w:t>
      </w:r>
      <w:r w:rsidRPr="000576DF">
        <w:rPr>
          <w:rFonts w:ascii="Times New Roman" w:hAnsi="Times New Roman" w:cs="Times New Roman"/>
          <w:lang w:val="en-US"/>
        </w:rPr>
        <w:t xml:space="preserve">unhcr.org, </w:t>
      </w:r>
      <w:proofErr w:type="gramStart"/>
      <w:r w:rsidRPr="000576DF">
        <w:rPr>
          <w:rFonts w:ascii="Times New Roman" w:hAnsi="Times New Roman" w:cs="Times New Roman"/>
          <w:lang w:val="en-US"/>
        </w:rPr>
        <w:t>28.11.1991</w:t>
      </w:r>
      <w:proofErr w:type="gramEnd"/>
      <w:r w:rsidRPr="000576DF">
        <w:rPr>
          <w:rFonts w:ascii="Times New Roman" w:hAnsi="Times New Roman" w:cs="Times New Roman"/>
          <w:lang w:val="en-US"/>
        </w:rPr>
        <w:t xml:space="preserve"> [cit. 18.3.2013]. </w:t>
      </w:r>
      <w:proofErr w:type="spellStart"/>
      <w:r w:rsidRPr="000576DF">
        <w:rPr>
          <w:rFonts w:ascii="Times New Roman" w:hAnsi="Times New Roman" w:cs="Times New Roman"/>
          <w:lang w:val="en-US"/>
        </w:rPr>
        <w:t>Dostupné</w:t>
      </w:r>
      <w:proofErr w:type="spellEnd"/>
      <w:r w:rsidRPr="000576DF">
        <w:rPr>
          <w:rFonts w:ascii="Times New Roman" w:hAnsi="Times New Roman" w:cs="Times New Roman"/>
          <w:lang w:val="en-US"/>
        </w:rPr>
        <w:t xml:space="preserve"> </w:t>
      </w:r>
      <w:proofErr w:type="spellStart"/>
      <w:proofErr w:type="gramStart"/>
      <w:r w:rsidRPr="000576DF">
        <w:rPr>
          <w:rFonts w:ascii="Times New Roman" w:hAnsi="Times New Roman" w:cs="Times New Roman"/>
          <w:lang w:val="en-US"/>
        </w:rPr>
        <w:t>na</w:t>
      </w:r>
      <w:proofErr w:type="spellEnd"/>
      <w:proofErr w:type="gramEnd"/>
      <w:r w:rsidRPr="000576DF">
        <w:rPr>
          <w:rFonts w:ascii="Times New Roman" w:hAnsi="Times New Roman" w:cs="Times New Roman"/>
          <w:lang w:val="en-US"/>
        </w:rPr>
        <w:t xml:space="preserve"> &lt;http://www.unhcr.org/refworld/pdfid/4d384ae32.pdf&gt;</w:t>
      </w:r>
      <w:r w:rsidRPr="000576DF">
        <w:rPr>
          <w:rFonts w:ascii="Times New Roman" w:hAnsi="Times New Roman" w:cs="Times New Roman"/>
        </w:rPr>
        <w:t>.</w:t>
      </w:r>
    </w:p>
  </w:footnote>
  <w:footnote w:id="127">
    <w:p w:rsidR="000A2792" w:rsidRPr="000576DF" w:rsidRDefault="000A2792" w:rsidP="000A2792">
      <w:pPr>
        <w:pStyle w:val="Textpoznpodarou"/>
        <w:rPr>
          <w:rFonts w:ascii="Times New Roman" w:hAnsi="Times New Roman" w:cs="Times New Roman"/>
        </w:rPr>
      </w:pPr>
      <w:r w:rsidRPr="000576DF">
        <w:rPr>
          <w:rStyle w:val="Znakapoznpodarou"/>
          <w:rFonts w:ascii="Times New Roman" w:hAnsi="Times New Roman" w:cs="Times New Roman"/>
        </w:rPr>
        <w:footnoteRef/>
      </w:r>
      <w:r w:rsidRPr="000576DF">
        <w:rPr>
          <w:rFonts w:ascii="Times New Roman" w:hAnsi="Times New Roman" w:cs="Times New Roman"/>
        </w:rPr>
        <w:t xml:space="preserve"> ABGHARI,</w:t>
      </w:r>
      <w:proofErr w:type="spellStart"/>
      <w:r w:rsidRPr="000576DF">
        <w:rPr>
          <w:rFonts w:ascii="Times New Roman" w:hAnsi="Times New Roman" w:cs="Times New Roman"/>
        </w:rPr>
        <w:t>Adineh</w:t>
      </w:r>
      <w:proofErr w:type="spellEnd"/>
      <w:r w:rsidRPr="000576DF">
        <w:rPr>
          <w:rFonts w:ascii="Times New Roman" w:hAnsi="Times New Roman" w:cs="Times New Roman"/>
        </w:rPr>
        <w:t>.</w:t>
      </w:r>
      <w:r w:rsidRPr="000576DF">
        <w:rPr>
          <w:rFonts w:ascii="Times New Roman" w:hAnsi="Times New Roman" w:cs="Times New Roman"/>
          <w:i/>
          <w:iCs/>
        </w:rPr>
        <w:t xml:space="preserve"> </w:t>
      </w:r>
      <w:proofErr w:type="spellStart"/>
      <w:r w:rsidRPr="000576DF">
        <w:rPr>
          <w:rFonts w:ascii="Times New Roman" w:hAnsi="Times New Roman" w:cs="Times New Roman"/>
          <w:i/>
          <w:iCs/>
        </w:rPr>
        <w:t>Introduction</w:t>
      </w:r>
      <w:proofErr w:type="spellEnd"/>
      <w:r w:rsidRPr="000576DF">
        <w:rPr>
          <w:rFonts w:ascii="Times New Roman" w:hAnsi="Times New Roman" w:cs="Times New Roman"/>
          <w:i/>
          <w:iCs/>
        </w:rPr>
        <w:t xml:space="preserve"> to </w:t>
      </w:r>
      <w:proofErr w:type="spellStart"/>
      <w:r w:rsidRPr="000576DF">
        <w:rPr>
          <w:rFonts w:ascii="Times New Roman" w:hAnsi="Times New Roman" w:cs="Times New Roman"/>
          <w:i/>
          <w:iCs/>
        </w:rPr>
        <w:t>the</w:t>
      </w:r>
      <w:proofErr w:type="spellEnd"/>
      <w:r w:rsidRPr="000576DF">
        <w:rPr>
          <w:rFonts w:ascii="Times New Roman" w:hAnsi="Times New Roman" w:cs="Times New Roman"/>
          <w:i/>
          <w:iCs/>
        </w:rPr>
        <w:t xml:space="preserve"> </w:t>
      </w:r>
      <w:proofErr w:type="spellStart"/>
      <w:r w:rsidRPr="000576DF">
        <w:rPr>
          <w:rFonts w:ascii="Times New Roman" w:hAnsi="Times New Roman" w:cs="Times New Roman"/>
          <w:i/>
          <w:iCs/>
        </w:rPr>
        <w:t>Iranian</w:t>
      </w:r>
      <w:proofErr w:type="spellEnd"/>
      <w:r w:rsidRPr="000576DF">
        <w:rPr>
          <w:rFonts w:ascii="Times New Roman" w:hAnsi="Times New Roman" w:cs="Times New Roman"/>
          <w:i/>
          <w:iCs/>
        </w:rPr>
        <w:t xml:space="preserve"> </w:t>
      </w:r>
      <w:proofErr w:type="spellStart"/>
      <w:r w:rsidRPr="000576DF">
        <w:rPr>
          <w:rFonts w:ascii="Times New Roman" w:hAnsi="Times New Roman" w:cs="Times New Roman"/>
          <w:i/>
          <w:iCs/>
        </w:rPr>
        <w:t>Legal</w:t>
      </w:r>
      <w:proofErr w:type="spellEnd"/>
      <w:r w:rsidRPr="000576DF">
        <w:rPr>
          <w:rFonts w:ascii="Times New Roman" w:hAnsi="Times New Roman" w:cs="Times New Roman"/>
          <w:i/>
          <w:iCs/>
        </w:rPr>
        <w:t xml:space="preserve"> </w:t>
      </w:r>
      <w:proofErr w:type="spellStart"/>
      <w:r w:rsidRPr="000576DF">
        <w:rPr>
          <w:rFonts w:ascii="Times New Roman" w:hAnsi="Times New Roman" w:cs="Times New Roman"/>
          <w:i/>
          <w:iCs/>
        </w:rPr>
        <w:t>System</w:t>
      </w:r>
      <w:proofErr w:type="spellEnd"/>
      <w:r w:rsidRPr="000576DF">
        <w:rPr>
          <w:rFonts w:ascii="Times New Roman" w:hAnsi="Times New Roman" w:cs="Times New Roman"/>
          <w:i/>
          <w:iCs/>
        </w:rPr>
        <w:t xml:space="preserve"> </w:t>
      </w:r>
      <w:proofErr w:type="spellStart"/>
      <w:r w:rsidRPr="000576DF">
        <w:rPr>
          <w:rFonts w:ascii="Times New Roman" w:hAnsi="Times New Roman" w:cs="Times New Roman"/>
          <w:i/>
          <w:iCs/>
        </w:rPr>
        <w:t>and</w:t>
      </w:r>
      <w:proofErr w:type="spellEnd"/>
      <w:r w:rsidRPr="000576DF">
        <w:rPr>
          <w:rFonts w:ascii="Times New Roman" w:hAnsi="Times New Roman" w:cs="Times New Roman"/>
          <w:i/>
          <w:iCs/>
        </w:rPr>
        <w:t xml:space="preserve"> </w:t>
      </w:r>
      <w:proofErr w:type="spellStart"/>
      <w:r w:rsidRPr="000576DF">
        <w:rPr>
          <w:rFonts w:ascii="Times New Roman" w:hAnsi="Times New Roman" w:cs="Times New Roman"/>
          <w:i/>
          <w:iCs/>
        </w:rPr>
        <w:t>the</w:t>
      </w:r>
      <w:proofErr w:type="spellEnd"/>
      <w:r w:rsidRPr="000576DF">
        <w:rPr>
          <w:rFonts w:ascii="Times New Roman" w:hAnsi="Times New Roman" w:cs="Times New Roman"/>
          <w:i/>
          <w:iCs/>
        </w:rPr>
        <w:t xml:space="preserve"> </w:t>
      </w:r>
      <w:proofErr w:type="spellStart"/>
      <w:r w:rsidRPr="000576DF">
        <w:rPr>
          <w:rFonts w:ascii="Times New Roman" w:hAnsi="Times New Roman" w:cs="Times New Roman"/>
          <w:i/>
          <w:iCs/>
        </w:rPr>
        <w:t>Protection</w:t>
      </w:r>
      <w:proofErr w:type="spellEnd"/>
      <w:r w:rsidRPr="000576DF">
        <w:rPr>
          <w:rFonts w:ascii="Times New Roman" w:hAnsi="Times New Roman" w:cs="Times New Roman"/>
          <w:i/>
          <w:iCs/>
        </w:rPr>
        <w:t xml:space="preserve"> </w:t>
      </w:r>
      <w:proofErr w:type="spellStart"/>
      <w:r w:rsidRPr="000576DF">
        <w:rPr>
          <w:rFonts w:ascii="Times New Roman" w:hAnsi="Times New Roman" w:cs="Times New Roman"/>
          <w:i/>
          <w:iCs/>
        </w:rPr>
        <w:t>of</w:t>
      </w:r>
      <w:proofErr w:type="spellEnd"/>
      <w:r w:rsidRPr="000576DF">
        <w:rPr>
          <w:rFonts w:ascii="Times New Roman" w:hAnsi="Times New Roman" w:cs="Times New Roman"/>
          <w:i/>
          <w:iCs/>
        </w:rPr>
        <w:t xml:space="preserve"> </w:t>
      </w:r>
      <w:proofErr w:type="spellStart"/>
      <w:r w:rsidRPr="000576DF">
        <w:rPr>
          <w:rFonts w:ascii="Times New Roman" w:hAnsi="Times New Roman" w:cs="Times New Roman"/>
          <w:i/>
          <w:iCs/>
        </w:rPr>
        <w:t>Human</w:t>
      </w:r>
      <w:proofErr w:type="spellEnd"/>
      <w:r w:rsidRPr="000576DF">
        <w:rPr>
          <w:rFonts w:ascii="Times New Roman" w:hAnsi="Times New Roman" w:cs="Times New Roman"/>
          <w:i/>
          <w:iCs/>
        </w:rPr>
        <w:t xml:space="preserve"> </w:t>
      </w:r>
      <w:proofErr w:type="spellStart"/>
      <w:r w:rsidRPr="000576DF">
        <w:rPr>
          <w:rFonts w:ascii="Times New Roman" w:hAnsi="Times New Roman" w:cs="Times New Roman"/>
          <w:i/>
          <w:iCs/>
        </w:rPr>
        <w:t>Rights</w:t>
      </w:r>
      <w:proofErr w:type="spellEnd"/>
      <w:r w:rsidRPr="000576DF">
        <w:rPr>
          <w:rFonts w:ascii="Times New Roman" w:hAnsi="Times New Roman" w:cs="Times New Roman"/>
          <w:i/>
          <w:iCs/>
        </w:rPr>
        <w:t xml:space="preserve"> in </w:t>
      </w:r>
      <w:proofErr w:type="spellStart"/>
      <w:r w:rsidRPr="000576DF">
        <w:rPr>
          <w:rFonts w:ascii="Times New Roman" w:hAnsi="Times New Roman" w:cs="Times New Roman"/>
          <w:i/>
          <w:iCs/>
        </w:rPr>
        <w:t>Iran</w:t>
      </w:r>
      <w:proofErr w:type="spellEnd"/>
      <w:r w:rsidRPr="000576DF">
        <w:rPr>
          <w:rFonts w:ascii="Times New Roman" w:hAnsi="Times New Roman" w:cs="Times New Roman"/>
          <w:i/>
          <w:iCs/>
        </w:rPr>
        <w:t xml:space="preserve">. </w:t>
      </w:r>
      <w:r w:rsidRPr="000576DF">
        <w:rPr>
          <w:rFonts w:ascii="Times New Roman" w:hAnsi="Times New Roman" w:cs="Times New Roman"/>
          <w:iCs/>
        </w:rPr>
        <w:t xml:space="preserve">London: </w:t>
      </w:r>
      <w:proofErr w:type="spellStart"/>
      <w:r w:rsidRPr="000576DF">
        <w:rPr>
          <w:rFonts w:ascii="Times New Roman" w:hAnsi="Times New Roman" w:cs="Times New Roman"/>
          <w:iCs/>
        </w:rPr>
        <w:t>British</w:t>
      </w:r>
      <w:proofErr w:type="spellEnd"/>
      <w:r w:rsidRPr="000576DF">
        <w:rPr>
          <w:rFonts w:ascii="Times New Roman" w:hAnsi="Times New Roman" w:cs="Times New Roman"/>
          <w:iCs/>
        </w:rPr>
        <w:t xml:space="preserve"> Institute </w:t>
      </w:r>
      <w:proofErr w:type="spellStart"/>
      <w:r w:rsidRPr="000576DF">
        <w:rPr>
          <w:rFonts w:ascii="Times New Roman" w:hAnsi="Times New Roman" w:cs="Times New Roman"/>
          <w:iCs/>
        </w:rPr>
        <w:t>of</w:t>
      </w:r>
      <w:proofErr w:type="spellEnd"/>
      <w:r w:rsidRPr="000576DF">
        <w:rPr>
          <w:rFonts w:ascii="Times New Roman" w:hAnsi="Times New Roman" w:cs="Times New Roman"/>
          <w:iCs/>
        </w:rPr>
        <w:t xml:space="preserve"> </w:t>
      </w:r>
      <w:proofErr w:type="spellStart"/>
      <w:r w:rsidRPr="000576DF">
        <w:rPr>
          <w:rFonts w:ascii="Times New Roman" w:hAnsi="Times New Roman" w:cs="Times New Roman"/>
          <w:iCs/>
        </w:rPr>
        <w:t>International</w:t>
      </w:r>
      <w:proofErr w:type="spellEnd"/>
      <w:r w:rsidRPr="000576DF">
        <w:rPr>
          <w:rFonts w:ascii="Times New Roman" w:hAnsi="Times New Roman" w:cs="Times New Roman"/>
          <w:iCs/>
        </w:rPr>
        <w:t xml:space="preserve"> </w:t>
      </w:r>
      <w:proofErr w:type="spellStart"/>
      <w:r w:rsidRPr="000576DF">
        <w:rPr>
          <w:rFonts w:ascii="Times New Roman" w:hAnsi="Times New Roman" w:cs="Times New Roman"/>
          <w:iCs/>
        </w:rPr>
        <w:t>and</w:t>
      </w:r>
      <w:proofErr w:type="spellEnd"/>
      <w:r w:rsidRPr="000576DF">
        <w:rPr>
          <w:rFonts w:ascii="Times New Roman" w:hAnsi="Times New Roman" w:cs="Times New Roman"/>
          <w:iCs/>
        </w:rPr>
        <w:t xml:space="preserve"> </w:t>
      </w:r>
      <w:proofErr w:type="spellStart"/>
      <w:r w:rsidRPr="000576DF">
        <w:rPr>
          <w:rFonts w:ascii="Times New Roman" w:hAnsi="Times New Roman" w:cs="Times New Roman"/>
          <w:iCs/>
        </w:rPr>
        <w:t>Comparative</w:t>
      </w:r>
      <w:proofErr w:type="spellEnd"/>
      <w:r w:rsidRPr="000576DF">
        <w:rPr>
          <w:rFonts w:ascii="Times New Roman" w:hAnsi="Times New Roman" w:cs="Times New Roman"/>
          <w:iCs/>
        </w:rPr>
        <w:t xml:space="preserve"> </w:t>
      </w:r>
      <w:proofErr w:type="spellStart"/>
      <w:r w:rsidRPr="000576DF">
        <w:rPr>
          <w:rFonts w:ascii="Times New Roman" w:hAnsi="Times New Roman" w:cs="Times New Roman"/>
          <w:iCs/>
        </w:rPr>
        <w:t>Law</w:t>
      </w:r>
      <w:proofErr w:type="spellEnd"/>
      <w:r w:rsidRPr="000576DF">
        <w:rPr>
          <w:rFonts w:ascii="Times New Roman" w:hAnsi="Times New Roman" w:cs="Times New Roman"/>
          <w:iCs/>
        </w:rPr>
        <w:t>, 2008, s. 111.</w:t>
      </w:r>
    </w:p>
  </w:footnote>
  <w:footnote w:id="128">
    <w:p w:rsidR="000A2792" w:rsidRPr="000576DF" w:rsidRDefault="000A2792" w:rsidP="000A2792">
      <w:pPr>
        <w:pStyle w:val="Textpoznpodarou"/>
        <w:rPr>
          <w:rFonts w:ascii="Times New Roman" w:hAnsi="Times New Roman" w:cs="Times New Roman"/>
        </w:rPr>
      </w:pPr>
      <w:r w:rsidRPr="000576DF">
        <w:rPr>
          <w:rStyle w:val="Znakapoznpodarou"/>
          <w:rFonts w:ascii="Times New Roman" w:hAnsi="Times New Roman" w:cs="Times New Roman"/>
        </w:rPr>
        <w:footnoteRef/>
      </w:r>
      <w:r w:rsidRPr="000576DF">
        <w:rPr>
          <w:rFonts w:ascii="Times New Roman" w:hAnsi="Times New Roman" w:cs="Times New Roman"/>
        </w:rPr>
        <w:t xml:space="preserve"> </w:t>
      </w:r>
      <w:proofErr w:type="spellStart"/>
      <w:r w:rsidRPr="000576DF">
        <w:rPr>
          <w:rFonts w:ascii="Times New Roman" w:hAnsi="Times New Roman" w:cs="Times New Roman"/>
          <w:i/>
        </w:rPr>
        <w:t>Islamic</w:t>
      </w:r>
      <w:proofErr w:type="spellEnd"/>
      <w:r w:rsidRPr="000576DF">
        <w:rPr>
          <w:rFonts w:ascii="Times New Roman" w:hAnsi="Times New Roman" w:cs="Times New Roman"/>
          <w:i/>
        </w:rPr>
        <w:t xml:space="preserve"> </w:t>
      </w:r>
      <w:proofErr w:type="spellStart"/>
      <w:r w:rsidRPr="000576DF">
        <w:rPr>
          <w:rFonts w:ascii="Times New Roman" w:hAnsi="Times New Roman" w:cs="Times New Roman"/>
          <w:i/>
        </w:rPr>
        <w:t>Penal</w:t>
      </w:r>
      <w:proofErr w:type="spellEnd"/>
      <w:r w:rsidRPr="000576DF">
        <w:rPr>
          <w:rFonts w:ascii="Times New Roman" w:hAnsi="Times New Roman" w:cs="Times New Roman"/>
          <w:i/>
        </w:rPr>
        <w:t xml:space="preserve"> </w:t>
      </w:r>
      <w:proofErr w:type="spellStart"/>
      <w:r w:rsidRPr="000576DF">
        <w:rPr>
          <w:rFonts w:ascii="Times New Roman" w:hAnsi="Times New Roman" w:cs="Times New Roman"/>
          <w:i/>
        </w:rPr>
        <w:t>Code</w:t>
      </w:r>
      <w:proofErr w:type="spellEnd"/>
      <w:r w:rsidRPr="000576DF">
        <w:rPr>
          <w:rFonts w:ascii="Times New Roman" w:hAnsi="Times New Roman" w:cs="Times New Roman"/>
          <w:i/>
        </w:rPr>
        <w:t xml:space="preserve"> </w:t>
      </w:r>
      <w:proofErr w:type="spellStart"/>
      <w:r w:rsidRPr="000576DF">
        <w:rPr>
          <w:rFonts w:ascii="Times New Roman" w:hAnsi="Times New Roman" w:cs="Times New Roman"/>
          <w:i/>
        </w:rPr>
        <w:t>of</w:t>
      </w:r>
      <w:proofErr w:type="spellEnd"/>
      <w:r w:rsidRPr="000576DF">
        <w:rPr>
          <w:rFonts w:ascii="Times New Roman" w:hAnsi="Times New Roman" w:cs="Times New Roman"/>
          <w:i/>
        </w:rPr>
        <w:t xml:space="preserve"> </w:t>
      </w:r>
      <w:proofErr w:type="spellStart"/>
      <w:r w:rsidRPr="000576DF">
        <w:rPr>
          <w:rFonts w:ascii="Times New Roman" w:hAnsi="Times New Roman" w:cs="Times New Roman"/>
          <w:i/>
        </w:rPr>
        <w:t>Iran</w:t>
      </w:r>
      <w:proofErr w:type="spellEnd"/>
      <w:r w:rsidRPr="000576DF">
        <w:rPr>
          <w:rFonts w:ascii="Times New Roman" w:hAnsi="Times New Roman" w:cs="Times New Roman"/>
        </w:rPr>
        <w:t xml:space="preserve"> </w:t>
      </w:r>
      <w:r w:rsidRPr="000576DF">
        <w:rPr>
          <w:rFonts w:ascii="Times New Roman" w:hAnsi="Times New Roman" w:cs="Times New Roman"/>
          <w:lang w:val="en-US"/>
        </w:rPr>
        <w:t>[online].</w:t>
      </w:r>
      <w:r w:rsidRPr="000576DF">
        <w:rPr>
          <w:rFonts w:ascii="Times New Roman" w:hAnsi="Times New Roman" w:cs="Times New Roman"/>
        </w:rPr>
        <w:t xml:space="preserve"> </w:t>
      </w:r>
      <w:r w:rsidRPr="000576DF">
        <w:rPr>
          <w:rFonts w:ascii="Times New Roman" w:hAnsi="Times New Roman" w:cs="Times New Roman"/>
          <w:lang w:val="en-US"/>
        </w:rPr>
        <w:t xml:space="preserve">unhcr.org, </w:t>
      </w:r>
      <w:proofErr w:type="gramStart"/>
      <w:r w:rsidRPr="000576DF">
        <w:rPr>
          <w:rFonts w:ascii="Times New Roman" w:hAnsi="Times New Roman" w:cs="Times New Roman"/>
          <w:lang w:val="en-US"/>
        </w:rPr>
        <w:t>28.11.1991</w:t>
      </w:r>
      <w:proofErr w:type="gramEnd"/>
      <w:r w:rsidRPr="000576DF">
        <w:rPr>
          <w:rFonts w:ascii="Times New Roman" w:hAnsi="Times New Roman" w:cs="Times New Roman"/>
          <w:lang w:val="en-US"/>
        </w:rPr>
        <w:t xml:space="preserve"> [cit. 18.3.2013]. </w:t>
      </w:r>
      <w:proofErr w:type="spellStart"/>
      <w:r w:rsidRPr="000576DF">
        <w:rPr>
          <w:rFonts w:ascii="Times New Roman" w:hAnsi="Times New Roman" w:cs="Times New Roman"/>
          <w:lang w:val="en-US"/>
        </w:rPr>
        <w:t>Dostupné</w:t>
      </w:r>
      <w:proofErr w:type="spellEnd"/>
      <w:r w:rsidRPr="000576DF">
        <w:rPr>
          <w:rFonts w:ascii="Times New Roman" w:hAnsi="Times New Roman" w:cs="Times New Roman"/>
          <w:lang w:val="en-US"/>
        </w:rPr>
        <w:t xml:space="preserve"> </w:t>
      </w:r>
      <w:proofErr w:type="spellStart"/>
      <w:proofErr w:type="gramStart"/>
      <w:r w:rsidRPr="000576DF">
        <w:rPr>
          <w:rFonts w:ascii="Times New Roman" w:hAnsi="Times New Roman" w:cs="Times New Roman"/>
          <w:lang w:val="en-US"/>
        </w:rPr>
        <w:t>na</w:t>
      </w:r>
      <w:proofErr w:type="spellEnd"/>
      <w:proofErr w:type="gramEnd"/>
      <w:r w:rsidRPr="000576DF">
        <w:rPr>
          <w:rFonts w:ascii="Times New Roman" w:hAnsi="Times New Roman" w:cs="Times New Roman"/>
          <w:lang w:val="en-US"/>
        </w:rPr>
        <w:t xml:space="preserve"> &lt;http://www.unhcr.org/refworld/pdfid/4d384ae32.pdf&gt;</w:t>
      </w:r>
      <w:r w:rsidRPr="000576DF">
        <w:rPr>
          <w:rFonts w:ascii="Times New Roman" w:hAnsi="Times New Roman" w:cs="Times New Roman"/>
        </w:rPr>
        <w:t>.</w:t>
      </w:r>
    </w:p>
  </w:footnote>
  <w:footnote w:id="129">
    <w:p w:rsidR="000A2792" w:rsidRPr="000576DF" w:rsidRDefault="000A2792" w:rsidP="000A2792">
      <w:pPr>
        <w:pStyle w:val="Textpoznpodarou"/>
        <w:rPr>
          <w:rFonts w:ascii="Times New Roman" w:hAnsi="Times New Roman" w:cs="Times New Roman"/>
        </w:rPr>
      </w:pPr>
      <w:r w:rsidRPr="000576DF">
        <w:rPr>
          <w:rStyle w:val="Znakapoznpodarou"/>
          <w:rFonts w:ascii="Times New Roman" w:hAnsi="Times New Roman" w:cs="Times New Roman"/>
        </w:rPr>
        <w:footnoteRef/>
      </w:r>
      <w:r w:rsidRPr="000576DF">
        <w:rPr>
          <w:rFonts w:ascii="Times New Roman" w:hAnsi="Times New Roman" w:cs="Times New Roman"/>
        </w:rPr>
        <w:t xml:space="preserve"> ABGHARI,</w:t>
      </w:r>
      <w:proofErr w:type="spellStart"/>
      <w:r w:rsidRPr="000576DF">
        <w:rPr>
          <w:rFonts w:ascii="Times New Roman" w:hAnsi="Times New Roman" w:cs="Times New Roman"/>
        </w:rPr>
        <w:t>Adineh</w:t>
      </w:r>
      <w:proofErr w:type="spellEnd"/>
      <w:r w:rsidRPr="000576DF">
        <w:rPr>
          <w:rFonts w:ascii="Times New Roman" w:hAnsi="Times New Roman" w:cs="Times New Roman"/>
        </w:rPr>
        <w:t>.</w:t>
      </w:r>
      <w:r w:rsidRPr="000576DF">
        <w:rPr>
          <w:rFonts w:ascii="Times New Roman" w:hAnsi="Times New Roman" w:cs="Times New Roman"/>
          <w:i/>
          <w:iCs/>
        </w:rPr>
        <w:t xml:space="preserve"> </w:t>
      </w:r>
      <w:proofErr w:type="spellStart"/>
      <w:r w:rsidRPr="000576DF">
        <w:rPr>
          <w:rFonts w:ascii="Times New Roman" w:hAnsi="Times New Roman" w:cs="Times New Roman"/>
          <w:i/>
          <w:iCs/>
        </w:rPr>
        <w:t>Introduction</w:t>
      </w:r>
      <w:proofErr w:type="spellEnd"/>
      <w:r w:rsidRPr="000576DF">
        <w:rPr>
          <w:rFonts w:ascii="Times New Roman" w:hAnsi="Times New Roman" w:cs="Times New Roman"/>
          <w:i/>
          <w:iCs/>
        </w:rPr>
        <w:t xml:space="preserve"> to </w:t>
      </w:r>
      <w:proofErr w:type="spellStart"/>
      <w:r w:rsidRPr="000576DF">
        <w:rPr>
          <w:rFonts w:ascii="Times New Roman" w:hAnsi="Times New Roman" w:cs="Times New Roman"/>
          <w:i/>
          <w:iCs/>
        </w:rPr>
        <w:t>the</w:t>
      </w:r>
      <w:proofErr w:type="spellEnd"/>
      <w:r w:rsidRPr="000576DF">
        <w:rPr>
          <w:rFonts w:ascii="Times New Roman" w:hAnsi="Times New Roman" w:cs="Times New Roman"/>
          <w:i/>
          <w:iCs/>
        </w:rPr>
        <w:t xml:space="preserve"> </w:t>
      </w:r>
      <w:proofErr w:type="spellStart"/>
      <w:r w:rsidRPr="000576DF">
        <w:rPr>
          <w:rFonts w:ascii="Times New Roman" w:hAnsi="Times New Roman" w:cs="Times New Roman"/>
          <w:i/>
          <w:iCs/>
        </w:rPr>
        <w:t>Iranian</w:t>
      </w:r>
      <w:proofErr w:type="spellEnd"/>
      <w:r w:rsidRPr="000576DF">
        <w:rPr>
          <w:rFonts w:ascii="Times New Roman" w:hAnsi="Times New Roman" w:cs="Times New Roman"/>
          <w:i/>
          <w:iCs/>
        </w:rPr>
        <w:t xml:space="preserve"> </w:t>
      </w:r>
      <w:proofErr w:type="spellStart"/>
      <w:r w:rsidRPr="000576DF">
        <w:rPr>
          <w:rFonts w:ascii="Times New Roman" w:hAnsi="Times New Roman" w:cs="Times New Roman"/>
          <w:i/>
          <w:iCs/>
        </w:rPr>
        <w:t>Legal</w:t>
      </w:r>
      <w:proofErr w:type="spellEnd"/>
      <w:r w:rsidRPr="000576DF">
        <w:rPr>
          <w:rFonts w:ascii="Times New Roman" w:hAnsi="Times New Roman" w:cs="Times New Roman"/>
          <w:i/>
          <w:iCs/>
        </w:rPr>
        <w:t xml:space="preserve"> </w:t>
      </w:r>
      <w:proofErr w:type="spellStart"/>
      <w:r w:rsidRPr="000576DF">
        <w:rPr>
          <w:rFonts w:ascii="Times New Roman" w:hAnsi="Times New Roman" w:cs="Times New Roman"/>
          <w:i/>
          <w:iCs/>
        </w:rPr>
        <w:t>System</w:t>
      </w:r>
      <w:proofErr w:type="spellEnd"/>
      <w:r w:rsidRPr="000576DF">
        <w:rPr>
          <w:rFonts w:ascii="Times New Roman" w:hAnsi="Times New Roman" w:cs="Times New Roman"/>
          <w:i/>
          <w:iCs/>
        </w:rPr>
        <w:t xml:space="preserve"> </w:t>
      </w:r>
      <w:proofErr w:type="spellStart"/>
      <w:r w:rsidRPr="000576DF">
        <w:rPr>
          <w:rFonts w:ascii="Times New Roman" w:hAnsi="Times New Roman" w:cs="Times New Roman"/>
          <w:i/>
          <w:iCs/>
        </w:rPr>
        <w:t>and</w:t>
      </w:r>
      <w:proofErr w:type="spellEnd"/>
      <w:r w:rsidRPr="000576DF">
        <w:rPr>
          <w:rFonts w:ascii="Times New Roman" w:hAnsi="Times New Roman" w:cs="Times New Roman"/>
          <w:i/>
          <w:iCs/>
        </w:rPr>
        <w:t xml:space="preserve"> </w:t>
      </w:r>
      <w:proofErr w:type="spellStart"/>
      <w:r w:rsidRPr="000576DF">
        <w:rPr>
          <w:rFonts w:ascii="Times New Roman" w:hAnsi="Times New Roman" w:cs="Times New Roman"/>
          <w:i/>
          <w:iCs/>
        </w:rPr>
        <w:t>the</w:t>
      </w:r>
      <w:proofErr w:type="spellEnd"/>
      <w:r w:rsidRPr="000576DF">
        <w:rPr>
          <w:rFonts w:ascii="Times New Roman" w:hAnsi="Times New Roman" w:cs="Times New Roman"/>
          <w:i/>
          <w:iCs/>
        </w:rPr>
        <w:t xml:space="preserve"> </w:t>
      </w:r>
      <w:proofErr w:type="spellStart"/>
      <w:r w:rsidRPr="000576DF">
        <w:rPr>
          <w:rFonts w:ascii="Times New Roman" w:hAnsi="Times New Roman" w:cs="Times New Roman"/>
          <w:i/>
          <w:iCs/>
        </w:rPr>
        <w:t>Protection</w:t>
      </w:r>
      <w:proofErr w:type="spellEnd"/>
      <w:r w:rsidRPr="000576DF">
        <w:rPr>
          <w:rFonts w:ascii="Times New Roman" w:hAnsi="Times New Roman" w:cs="Times New Roman"/>
          <w:i/>
          <w:iCs/>
        </w:rPr>
        <w:t xml:space="preserve"> </w:t>
      </w:r>
      <w:proofErr w:type="spellStart"/>
      <w:r w:rsidRPr="000576DF">
        <w:rPr>
          <w:rFonts w:ascii="Times New Roman" w:hAnsi="Times New Roman" w:cs="Times New Roman"/>
          <w:i/>
          <w:iCs/>
        </w:rPr>
        <w:t>of</w:t>
      </w:r>
      <w:proofErr w:type="spellEnd"/>
      <w:r w:rsidRPr="000576DF">
        <w:rPr>
          <w:rFonts w:ascii="Times New Roman" w:hAnsi="Times New Roman" w:cs="Times New Roman"/>
          <w:i/>
          <w:iCs/>
        </w:rPr>
        <w:t xml:space="preserve"> </w:t>
      </w:r>
      <w:proofErr w:type="spellStart"/>
      <w:r w:rsidRPr="000576DF">
        <w:rPr>
          <w:rFonts w:ascii="Times New Roman" w:hAnsi="Times New Roman" w:cs="Times New Roman"/>
          <w:i/>
          <w:iCs/>
        </w:rPr>
        <w:t>Human</w:t>
      </w:r>
      <w:proofErr w:type="spellEnd"/>
      <w:r w:rsidRPr="000576DF">
        <w:rPr>
          <w:rFonts w:ascii="Times New Roman" w:hAnsi="Times New Roman" w:cs="Times New Roman"/>
          <w:i/>
          <w:iCs/>
        </w:rPr>
        <w:t xml:space="preserve"> </w:t>
      </w:r>
      <w:proofErr w:type="spellStart"/>
      <w:r w:rsidRPr="000576DF">
        <w:rPr>
          <w:rFonts w:ascii="Times New Roman" w:hAnsi="Times New Roman" w:cs="Times New Roman"/>
          <w:i/>
          <w:iCs/>
        </w:rPr>
        <w:t>Rights</w:t>
      </w:r>
      <w:proofErr w:type="spellEnd"/>
      <w:r w:rsidRPr="000576DF">
        <w:rPr>
          <w:rFonts w:ascii="Times New Roman" w:hAnsi="Times New Roman" w:cs="Times New Roman"/>
          <w:i/>
          <w:iCs/>
        </w:rPr>
        <w:t xml:space="preserve"> in </w:t>
      </w:r>
      <w:proofErr w:type="spellStart"/>
      <w:r w:rsidRPr="000576DF">
        <w:rPr>
          <w:rFonts w:ascii="Times New Roman" w:hAnsi="Times New Roman" w:cs="Times New Roman"/>
          <w:i/>
          <w:iCs/>
        </w:rPr>
        <w:t>Iran</w:t>
      </w:r>
      <w:proofErr w:type="spellEnd"/>
      <w:r w:rsidRPr="000576DF">
        <w:rPr>
          <w:rFonts w:ascii="Times New Roman" w:hAnsi="Times New Roman" w:cs="Times New Roman"/>
          <w:i/>
          <w:iCs/>
        </w:rPr>
        <w:t xml:space="preserve">. </w:t>
      </w:r>
      <w:r w:rsidRPr="000576DF">
        <w:rPr>
          <w:rFonts w:ascii="Times New Roman" w:hAnsi="Times New Roman" w:cs="Times New Roman"/>
          <w:iCs/>
        </w:rPr>
        <w:t xml:space="preserve">London: </w:t>
      </w:r>
      <w:proofErr w:type="spellStart"/>
      <w:r w:rsidRPr="000576DF">
        <w:rPr>
          <w:rFonts w:ascii="Times New Roman" w:hAnsi="Times New Roman" w:cs="Times New Roman"/>
          <w:iCs/>
        </w:rPr>
        <w:t>British</w:t>
      </w:r>
      <w:proofErr w:type="spellEnd"/>
      <w:r w:rsidRPr="000576DF">
        <w:rPr>
          <w:rFonts w:ascii="Times New Roman" w:hAnsi="Times New Roman" w:cs="Times New Roman"/>
          <w:iCs/>
        </w:rPr>
        <w:t xml:space="preserve"> Institute </w:t>
      </w:r>
      <w:proofErr w:type="spellStart"/>
      <w:r w:rsidRPr="000576DF">
        <w:rPr>
          <w:rFonts w:ascii="Times New Roman" w:hAnsi="Times New Roman" w:cs="Times New Roman"/>
          <w:iCs/>
        </w:rPr>
        <w:t>of</w:t>
      </w:r>
      <w:proofErr w:type="spellEnd"/>
      <w:r w:rsidRPr="000576DF">
        <w:rPr>
          <w:rFonts w:ascii="Times New Roman" w:hAnsi="Times New Roman" w:cs="Times New Roman"/>
          <w:iCs/>
        </w:rPr>
        <w:t xml:space="preserve"> </w:t>
      </w:r>
      <w:proofErr w:type="spellStart"/>
      <w:r w:rsidRPr="000576DF">
        <w:rPr>
          <w:rFonts w:ascii="Times New Roman" w:hAnsi="Times New Roman" w:cs="Times New Roman"/>
          <w:iCs/>
        </w:rPr>
        <w:t>International</w:t>
      </w:r>
      <w:proofErr w:type="spellEnd"/>
      <w:r w:rsidRPr="000576DF">
        <w:rPr>
          <w:rFonts w:ascii="Times New Roman" w:hAnsi="Times New Roman" w:cs="Times New Roman"/>
          <w:iCs/>
        </w:rPr>
        <w:t xml:space="preserve"> </w:t>
      </w:r>
      <w:proofErr w:type="spellStart"/>
      <w:r w:rsidRPr="000576DF">
        <w:rPr>
          <w:rFonts w:ascii="Times New Roman" w:hAnsi="Times New Roman" w:cs="Times New Roman"/>
          <w:iCs/>
        </w:rPr>
        <w:t>and</w:t>
      </w:r>
      <w:proofErr w:type="spellEnd"/>
      <w:r w:rsidRPr="000576DF">
        <w:rPr>
          <w:rFonts w:ascii="Times New Roman" w:hAnsi="Times New Roman" w:cs="Times New Roman"/>
          <w:iCs/>
        </w:rPr>
        <w:t xml:space="preserve"> </w:t>
      </w:r>
      <w:proofErr w:type="spellStart"/>
      <w:r w:rsidRPr="000576DF">
        <w:rPr>
          <w:rFonts w:ascii="Times New Roman" w:hAnsi="Times New Roman" w:cs="Times New Roman"/>
          <w:iCs/>
        </w:rPr>
        <w:t>Comparative</w:t>
      </w:r>
      <w:proofErr w:type="spellEnd"/>
      <w:r w:rsidRPr="000576DF">
        <w:rPr>
          <w:rFonts w:ascii="Times New Roman" w:hAnsi="Times New Roman" w:cs="Times New Roman"/>
          <w:iCs/>
        </w:rPr>
        <w:t xml:space="preserve"> </w:t>
      </w:r>
      <w:proofErr w:type="spellStart"/>
      <w:r w:rsidRPr="000576DF">
        <w:rPr>
          <w:rFonts w:ascii="Times New Roman" w:hAnsi="Times New Roman" w:cs="Times New Roman"/>
          <w:iCs/>
        </w:rPr>
        <w:t>Law</w:t>
      </w:r>
      <w:proofErr w:type="spellEnd"/>
      <w:r w:rsidRPr="000576DF">
        <w:rPr>
          <w:rFonts w:ascii="Times New Roman" w:hAnsi="Times New Roman" w:cs="Times New Roman"/>
          <w:iCs/>
        </w:rPr>
        <w:t>, 2008, s. 113.</w:t>
      </w:r>
    </w:p>
  </w:footnote>
  <w:footnote w:id="130">
    <w:p w:rsidR="000A2792" w:rsidRPr="000576DF" w:rsidRDefault="000A2792" w:rsidP="000A2792">
      <w:pPr>
        <w:pStyle w:val="Textpoznpodarou"/>
        <w:rPr>
          <w:rFonts w:ascii="Times New Roman" w:hAnsi="Times New Roman" w:cs="Times New Roman"/>
        </w:rPr>
      </w:pPr>
      <w:r w:rsidRPr="000576DF">
        <w:rPr>
          <w:rStyle w:val="Znakapoznpodarou"/>
          <w:rFonts w:ascii="Times New Roman" w:hAnsi="Times New Roman" w:cs="Times New Roman"/>
        </w:rPr>
        <w:footnoteRef/>
      </w:r>
      <w:r w:rsidRPr="000576DF">
        <w:rPr>
          <w:rFonts w:ascii="Times New Roman" w:hAnsi="Times New Roman" w:cs="Times New Roman"/>
        </w:rPr>
        <w:t xml:space="preserve"> </w:t>
      </w:r>
      <w:r w:rsidRPr="006C772C">
        <w:rPr>
          <w:rFonts w:ascii="Times New Roman" w:hAnsi="Times New Roman" w:cs="Times New Roman"/>
          <w:i/>
        </w:rPr>
        <w:t>Všeobecná deklarace lidských práv</w:t>
      </w:r>
      <w:r w:rsidRPr="000576DF">
        <w:rPr>
          <w:rFonts w:ascii="Times New Roman" w:hAnsi="Times New Roman" w:cs="Times New Roman"/>
        </w:rPr>
        <w:t xml:space="preserve"> [online]. osn.cz, </w:t>
      </w:r>
      <w:r w:rsidRPr="000576DF">
        <w:rPr>
          <w:rFonts w:ascii="Times New Roman" w:hAnsi="Times New Roman" w:cs="Times New Roman"/>
          <w:lang w:val="en-US"/>
        </w:rPr>
        <w:t xml:space="preserve">[cit. </w:t>
      </w:r>
      <w:proofErr w:type="gramStart"/>
      <w:r w:rsidRPr="000576DF">
        <w:rPr>
          <w:rFonts w:ascii="Times New Roman" w:hAnsi="Times New Roman" w:cs="Times New Roman"/>
          <w:lang w:val="en-US"/>
        </w:rPr>
        <w:t>19.3. 2013].</w:t>
      </w:r>
      <w:proofErr w:type="gramEnd"/>
      <w:r w:rsidRPr="000576DF">
        <w:rPr>
          <w:rFonts w:ascii="Times New Roman" w:hAnsi="Times New Roman" w:cs="Times New Roman"/>
          <w:lang w:val="en-US"/>
        </w:rPr>
        <w:t xml:space="preserve"> </w:t>
      </w:r>
      <w:proofErr w:type="spellStart"/>
      <w:r w:rsidRPr="000576DF">
        <w:rPr>
          <w:rFonts w:ascii="Times New Roman" w:hAnsi="Times New Roman" w:cs="Times New Roman"/>
          <w:lang w:val="en-US"/>
        </w:rPr>
        <w:t>Dostupné</w:t>
      </w:r>
      <w:proofErr w:type="spellEnd"/>
      <w:r w:rsidRPr="000576DF">
        <w:rPr>
          <w:rFonts w:ascii="Times New Roman" w:hAnsi="Times New Roman" w:cs="Times New Roman"/>
          <w:lang w:val="en-US"/>
        </w:rPr>
        <w:t xml:space="preserve"> </w:t>
      </w:r>
      <w:proofErr w:type="spellStart"/>
      <w:proofErr w:type="gramStart"/>
      <w:r w:rsidRPr="000576DF">
        <w:rPr>
          <w:rFonts w:ascii="Times New Roman" w:hAnsi="Times New Roman" w:cs="Times New Roman"/>
          <w:lang w:val="en-US"/>
        </w:rPr>
        <w:t>na</w:t>
      </w:r>
      <w:proofErr w:type="spellEnd"/>
      <w:proofErr w:type="gramEnd"/>
      <w:r w:rsidRPr="000576DF">
        <w:rPr>
          <w:rFonts w:ascii="Times New Roman" w:hAnsi="Times New Roman" w:cs="Times New Roman"/>
          <w:lang w:val="en-US"/>
        </w:rPr>
        <w:t xml:space="preserve"> &lt;http://www.osn.cz/dokumenty-osn/soubory/vseobecna-deklarace-lidskych-prav.pdf&gt;</w:t>
      </w:r>
      <w:r w:rsidRPr="000576DF">
        <w:rPr>
          <w:rFonts w:ascii="Times New Roman" w:hAnsi="Times New Roman" w:cs="Times New Roman"/>
        </w:rPr>
        <w:t>.</w:t>
      </w:r>
    </w:p>
  </w:footnote>
  <w:footnote w:id="131">
    <w:p w:rsidR="000A2792" w:rsidRPr="00FE5026" w:rsidRDefault="000A2792" w:rsidP="000A2792">
      <w:pPr>
        <w:pStyle w:val="Textpoznpodarou"/>
        <w:contextualSpacing/>
        <w:jc w:val="both"/>
        <w:rPr>
          <w:rFonts w:ascii="Times New Roman" w:hAnsi="Times New Roman" w:cs="Times New Roman"/>
        </w:rPr>
      </w:pPr>
      <w:r>
        <w:rPr>
          <w:rStyle w:val="Znakapoznpodarou"/>
        </w:rPr>
        <w:footnoteRef/>
      </w:r>
      <w:r>
        <w:t xml:space="preserve"> </w:t>
      </w:r>
      <w:proofErr w:type="spellStart"/>
      <w:r w:rsidRPr="00FE5026">
        <w:rPr>
          <w:rFonts w:ascii="Times New Roman" w:hAnsi="Times New Roman" w:cs="Times New Roman"/>
          <w:i/>
        </w:rPr>
        <w:t>Constitution</w:t>
      </w:r>
      <w:proofErr w:type="spellEnd"/>
      <w:r w:rsidRPr="00FE5026">
        <w:rPr>
          <w:rFonts w:ascii="Times New Roman" w:hAnsi="Times New Roman" w:cs="Times New Roman"/>
          <w:i/>
        </w:rPr>
        <w:t xml:space="preserve"> </w:t>
      </w:r>
      <w:proofErr w:type="spellStart"/>
      <w:r w:rsidRPr="00FE5026">
        <w:rPr>
          <w:rFonts w:ascii="Times New Roman" w:hAnsi="Times New Roman" w:cs="Times New Roman"/>
          <w:i/>
        </w:rPr>
        <w:t>of</w:t>
      </w:r>
      <w:proofErr w:type="spellEnd"/>
      <w:r w:rsidRPr="00FE5026">
        <w:rPr>
          <w:rFonts w:ascii="Times New Roman" w:hAnsi="Times New Roman" w:cs="Times New Roman"/>
          <w:i/>
        </w:rPr>
        <w:t xml:space="preserve"> </w:t>
      </w:r>
      <w:proofErr w:type="spellStart"/>
      <w:r w:rsidRPr="00FE5026">
        <w:rPr>
          <w:rFonts w:ascii="Times New Roman" w:hAnsi="Times New Roman" w:cs="Times New Roman"/>
          <w:i/>
        </w:rPr>
        <w:t>The</w:t>
      </w:r>
      <w:proofErr w:type="spellEnd"/>
      <w:r w:rsidRPr="00FE5026">
        <w:rPr>
          <w:rFonts w:ascii="Times New Roman" w:hAnsi="Times New Roman" w:cs="Times New Roman"/>
          <w:i/>
        </w:rPr>
        <w:t xml:space="preserve"> </w:t>
      </w:r>
      <w:proofErr w:type="spellStart"/>
      <w:r w:rsidRPr="00FE5026">
        <w:rPr>
          <w:rFonts w:ascii="Times New Roman" w:hAnsi="Times New Roman" w:cs="Times New Roman"/>
          <w:i/>
        </w:rPr>
        <w:t>Islamic</w:t>
      </w:r>
      <w:proofErr w:type="spellEnd"/>
      <w:r w:rsidRPr="00FE5026">
        <w:rPr>
          <w:rFonts w:ascii="Times New Roman" w:hAnsi="Times New Roman" w:cs="Times New Roman"/>
          <w:i/>
        </w:rPr>
        <w:t xml:space="preserve"> </w:t>
      </w:r>
      <w:proofErr w:type="spellStart"/>
      <w:r w:rsidRPr="00FE5026">
        <w:rPr>
          <w:rFonts w:ascii="Times New Roman" w:hAnsi="Times New Roman" w:cs="Times New Roman"/>
          <w:i/>
        </w:rPr>
        <w:t>Republic</w:t>
      </w:r>
      <w:proofErr w:type="spellEnd"/>
      <w:r w:rsidRPr="00FE5026">
        <w:rPr>
          <w:rFonts w:ascii="Times New Roman" w:hAnsi="Times New Roman" w:cs="Times New Roman"/>
          <w:i/>
        </w:rPr>
        <w:t xml:space="preserve"> </w:t>
      </w:r>
      <w:proofErr w:type="spellStart"/>
      <w:r w:rsidRPr="00FE5026">
        <w:rPr>
          <w:rFonts w:ascii="Times New Roman" w:hAnsi="Times New Roman" w:cs="Times New Roman"/>
          <w:i/>
        </w:rPr>
        <w:t>of</w:t>
      </w:r>
      <w:proofErr w:type="spellEnd"/>
      <w:r w:rsidRPr="00FE5026">
        <w:rPr>
          <w:rFonts w:ascii="Times New Roman" w:hAnsi="Times New Roman" w:cs="Times New Roman"/>
          <w:i/>
        </w:rPr>
        <w:t xml:space="preserve"> </w:t>
      </w:r>
      <w:proofErr w:type="spellStart"/>
      <w:r w:rsidRPr="00FE5026">
        <w:rPr>
          <w:rFonts w:ascii="Times New Roman" w:hAnsi="Times New Roman" w:cs="Times New Roman"/>
          <w:i/>
        </w:rPr>
        <w:t>Iran</w:t>
      </w:r>
      <w:proofErr w:type="spellEnd"/>
      <w:r w:rsidRPr="00FE5026">
        <w:rPr>
          <w:rFonts w:ascii="Times New Roman" w:hAnsi="Times New Roman" w:cs="Times New Roman"/>
          <w:i/>
        </w:rPr>
        <w:t>.</w:t>
      </w:r>
      <w:r w:rsidRPr="00FE5026">
        <w:rPr>
          <w:rFonts w:ascii="Times New Roman" w:hAnsi="Times New Roman" w:cs="Times New Roman"/>
        </w:rPr>
        <w:t xml:space="preserve"> 1. Vydání, </w:t>
      </w:r>
      <w:proofErr w:type="spellStart"/>
      <w:r w:rsidRPr="00FE5026">
        <w:rPr>
          <w:rFonts w:ascii="Times New Roman" w:hAnsi="Times New Roman" w:cs="Times New Roman"/>
        </w:rPr>
        <w:t>Berkeley</w:t>
      </w:r>
      <w:proofErr w:type="spellEnd"/>
      <w:r w:rsidRPr="00FE5026">
        <w:rPr>
          <w:rFonts w:ascii="Times New Roman" w:hAnsi="Times New Roman" w:cs="Times New Roman"/>
        </w:rPr>
        <w:t xml:space="preserve">: </w:t>
      </w:r>
      <w:proofErr w:type="spellStart"/>
      <w:r w:rsidRPr="00FE5026">
        <w:rPr>
          <w:rFonts w:ascii="Times New Roman" w:hAnsi="Times New Roman" w:cs="Times New Roman"/>
        </w:rPr>
        <w:t>Mizan</w:t>
      </w:r>
      <w:proofErr w:type="spellEnd"/>
      <w:r w:rsidRPr="00FE5026">
        <w:rPr>
          <w:rFonts w:ascii="Times New Roman" w:hAnsi="Times New Roman" w:cs="Times New Roman"/>
        </w:rPr>
        <w:t xml:space="preserve"> </w:t>
      </w:r>
      <w:proofErr w:type="spellStart"/>
      <w:r w:rsidRPr="00FE5026">
        <w:rPr>
          <w:rFonts w:ascii="Times New Roman" w:hAnsi="Times New Roman" w:cs="Times New Roman"/>
        </w:rPr>
        <w:t>Press</w:t>
      </w:r>
      <w:proofErr w:type="spellEnd"/>
      <w:r w:rsidRPr="00FE5026">
        <w:rPr>
          <w:rFonts w:ascii="Times New Roman" w:hAnsi="Times New Roman" w:cs="Times New Roman"/>
        </w:rPr>
        <w:t>, 1980, s. 37.</w:t>
      </w:r>
    </w:p>
  </w:footnote>
  <w:footnote w:id="132">
    <w:p w:rsidR="000A2792" w:rsidRPr="00FE5026" w:rsidRDefault="000A2792" w:rsidP="000A2792">
      <w:pPr>
        <w:pStyle w:val="Textpoznpodarou"/>
        <w:rPr>
          <w:rFonts w:ascii="Times New Roman" w:hAnsi="Times New Roman" w:cs="Times New Roman"/>
        </w:rPr>
      </w:pPr>
      <w:r w:rsidRPr="00FE5026">
        <w:rPr>
          <w:rStyle w:val="Znakapoznpodarou"/>
          <w:rFonts w:ascii="Times New Roman" w:hAnsi="Times New Roman" w:cs="Times New Roman"/>
        </w:rPr>
        <w:footnoteRef/>
      </w:r>
      <w:r w:rsidRPr="00FE5026">
        <w:rPr>
          <w:rFonts w:ascii="Times New Roman" w:hAnsi="Times New Roman" w:cs="Times New Roman"/>
        </w:rPr>
        <w:t xml:space="preserve"> ABGHARI,</w:t>
      </w:r>
      <w:proofErr w:type="spellStart"/>
      <w:r w:rsidRPr="00FE5026">
        <w:rPr>
          <w:rFonts w:ascii="Times New Roman" w:hAnsi="Times New Roman" w:cs="Times New Roman"/>
        </w:rPr>
        <w:t>Adineh</w:t>
      </w:r>
      <w:proofErr w:type="spellEnd"/>
      <w:r w:rsidRPr="00FE5026">
        <w:rPr>
          <w:rFonts w:ascii="Times New Roman" w:hAnsi="Times New Roman" w:cs="Times New Roman"/>
        </w:rPr>
        <w:t>.</w:t>
      </w:r>
      <w:r w:rsidRPr="00FE5026">
        <w:rPr>
          <w:rFonts w:ascii="Times New Roman" w:hAnsi="Times New Roman" w:cs="Times New Roman"/>
          <w:i/>
          <w:iCs/>
        </w:rPr>
        <w:t xml:space="preserve"> </w:t>
      </w:r>
      <w:proofErr w:type="spellStart"/>
      <w:r w:rsidRPr="00FE5026">
        <w:rPr>
          <w:rFonts w:ascii="Times New Roman" w:hAnsi="Times New Roman" w:cs="Times New Roman"/>
          <w:i/>
          <w:iCs/>
        </w:rPr>
        <w:t>Introduction</w:t>
      </w:r>
      <w:proofErr w:type="spellEnd"/>
      <w:r w:rsidRPr="00FE5026">
        <w:rPr>
          <w:rFonts w:ascii="Times New Roman" w:hAnsi="Times New Roman" w:cs="Times New Roman"/>
          <w:i/>
          <w:iCs/>
        </w:rPr>
        <w:t xml:space="preserve"> to </w:t>
      </w:r>
      <w:proofErr w:type="spellStart"/>
      <w:r w:rsidRPr="00FE5026">
        <w:rPr>
          <w:rFonts w:ascii="Times New Roman" w:hAnsi="Times New Roman" w:cs="Times New Roman"/>
          <w:i/>
          <w:iCs/>
        </w:rPr>
        <w:t>the</w:t>
      </w:r>
      <w:proofErr w:type="spellEnd"/>
      <w:r w:rsidRPr="00FE5026">
        <w:rPr>
          <w:rFonts w:ascii="Times New Roman" w:hAnsi="Times New Roman" w:cs="Times New Roman"/>
          <w:i/>
          <w:iCs/>
        </w:rPr>
        <w:t xml:space="preserve"> </w:t>
      </w:r>
      <w:proofErr w:type="spellStart"/>
      <w:r w:rsidRPr="00FE5026">
        <w:rPr>
          <w:rFonts w:ascii="Times New Roman" w:hAnsi="Times New Roman" w:cs="Times New Roman"/>
          <w:i/>
          <w:iCs/>
        </w:rPr>
        <w:t>Iranian</w:t>
      </w:r>
      <w:proofErr w:type="spellEnd"/>
      <w:r w:rsidRPr="00FE5026">
        <w:rPr>
          <w:rFonts w:ascii="Times New Roman" w:hAnsi="Times New Roman" w:cs="Times New Roman"/>
          <w:i/>
          <w:iCs/>
        </w:rPr>
        <w:t xml:space="preserve"> </w:t>
      </w:r>
      <w:proofErr w:type="spellStart"/>
      <w:r w:rsidRPr="00FE5026">
        <w:rPr>
          <w:rFonts w:ascii="Times New Roman" w:hAnsi="Times New Roman" w:cs="Times New Roman"/>
          <w:i/>
          <w:iCs/>
        </w:rPr>
        <w:t>Legal</w:t>
      </w:r>
      <w:proofErr w:type="spellEnd"/>
      <w:r w:rsidRPr="00FE5026">
        <w:rPr>
          <w:rFonts w:ascii="Times New Roman" w:hAnsi="Times New Roman" w:cs="Times New Roman"/>
          <w:i/>
          <w:iCs/>
        </w:rPr>
        <w:t xml:space="preserve"> </w:t>
      </w:r>
      <w:proofErr w:type="spellStart"/>
      <w:r w:rsidRPr="00FE5026">
        <w:rPr>
          <w:rFonts w:ascii="Times New Roman" w:hAnsi="Times New Roman" w:cs="Times New Roman"/>
          <w:i/>
          <w:iCs/>
        </w:rPr>
        <w:t>System</w:t>
      </w:r>
      <w:proofErr w:type="spellEnd"/>
      <w:r w:rsidRPr="00FE5026">
        <w:rPr>
          <w:rFonts w:ascii="Times New Roman" w:hAnsi="Times New Roman" w:cs="Times New Roman"/>
          <w:i/>
          <w:iCs/>
        </w:rPr>
        <w:t xml:space="preserve"> </w:t>
      </w:r>
      <w:proofErr w:type="spellStart"/>
      <w:r w:rsidRPr="00FE5026">
        <w:rPr>
          <w:rFonts w:ascii="Times New Roman" w:hAnsi="Times New Roman" w:cs="Times New Roman"/>
          <w:i/>
          <w:iCs/>
        </w:rPr>
        <w:t>and</w:t>
      </w:r>
      <w:proofErr w:type="spellEnd"/>
      <w:r w:rsidRPr="00FE5026">
        <w:rPr>
          <w:rFonts w:ascii="Times New Roman" w:hAnsi="Times New Roman" w:cs="Times New Roman"/>
          <w:i/>
          <w:iCs/>
        </w:rPr>
        <w:t xml:space="preserve"> </w:t>
      </w:r>
      <w:proofErr w:type="spellStart"/>
      <w:r w:rsidRPr="00FE5026">
        <w:rPr>
          <w:rFonts w:ascii="Times New Roman" w:hAnsi="Times New Roman" w:cs="Times New Roman"/>
          <w:i/>
          <w:iCs/>
        </w:rPr>
        <w:t>the</w:t>
      </w:r>
      <w:proofErr w:type="spellEnd"/>
      <w:r w:rsidRPr="00FE5026">
        <w:rPr>
          <w:rFonts w:ascii="Times New Roman" w:hAnsi="Times New Roman" w:cs="Times New Roman"/>
          <w:i/>
          <w:iCs/>
        </w:rPr>
        <w:t xml:space="preserve"> </w:t>
      </w:r>
      <w:proofErr w:type="spellStart"/>
      <w:r w:rsidRPr="00FE5026">
        <w:rPr>
          <w:rFonts w:ascii="Times New Roman" w:hAnsi="Times New Roman" w:cs="Times New Roman"/>
          <w:i/>
          <w:iCs/>
        </w:rPr>
        <w:t>Protection</w:t>
      </w:r>
      <w:proofErr w:type="spellEnd"/>
      <w:r w:rsidRPr="00FE5026">
        <w:rPr>
          <w:rFonts w:ascii="Times New Roman" w:hAnsi="Times New Roman" w:cs="Times New Roman"/>
          <w:i/>
          <w:iCs/>
        </w:rPr>
        <w:t xml:space="preserve"> </w:t>
      </w:r>
      <w:proofErr w:type="spellStart"/>
      <w:r w:rsidRPr="00FE5026">
        <w:rPr>
          <w:rFonts w:ascii="Times New Roman" w:hAnsi="Times New Roman" w:cs="Times New Roman"/>
          <w:i/>
          <w:iCs/>
        </w:rPr>
        <w:t>of</w:t>
      </w:r>
      <w:proofErr w:type="spellEnd"/>
      <w:r w:rsidRPr="00FE5026">
        <w:rPr>
          <w:rFonts w:ascii="Times New Roman" w:hAnsi="Times New Roman" w:cs="Times New Roman"/>
          <w:i/>
          <w:iCs/>
        </w:rPr>
        <w:t xml:space="preserve"> </w:t>
      </w:r>
      <w:proofErr w:type="spellStart"/>
      <w:r w:rsidRPr="00FE5026">
        <w:rPr>
          <w:rFonts w:ascii="Times New Roman" w:hAnsi="Times New Roman" w:cs="Times New Roman"/>
          <w:i/>
          <w:iCs/>
        </w:rPr>
        <w:t>Human</w:t>
      </w:r>
      <w:proofErr w:type="spellEnd"/>
      <w:r w:rsidRPr="00FE5026">
        <w:rPr>
          <w:rFonts w:ascii="Times New Roman" w:hAnsi="Times New Roman" w:cs="Times New Roman"/>
          <w:i/>
          <w:iCs/>
        </w:rPr>
        <w:t xml:space="preserve"> </w:t>
      </w:r>
      <w:proofErr w:type="spellStart"/>
      <w:r w:rsidRPr="00FE5026">
        <w:rPr>
          <w:rFonts w:ascii="Times New Roman" w:hAnsi="Times New Roman" w:cs="Times New Roman"/>
          <w:i/>
          <w:iCs/>
        </w:rPr>
        <w:t>Rights</w:t>
      </w:r>
      <w:proofErr w:type="spellEnd"/>
      <w:r w:rsidRPr="00FE5026">
        <w:rPr>
          <w:rFonts w:ascii="Times New Roman" w:hAnsi="Times New Roman" w:cs="Times New Roman"/>
          <w:i/>
          <w:iCs/>
        </w:rPr>
        <w:t xml:space="preserve"> in </w:t>
      </w:r>
      <w:proofErr w:type="spellStart"/>
      <w:r w:rsidRPr="00FE5026">
        <w:rPr>
          <w:rFonts w:ascii="Times New Roman" w:hAnsi="Times New Roman" w:cs="Times New Roman"/>
          <w:i/>
          <w:iCs/>
        </w:rPr>
        <w:t>Iran</w:t>
      </w:r>
      <w:proofErr w:type="spellEnd"/>
      <w:r w:rsidRPr="00FE5026">
        <w:rPr>
          <w:rFonts w:ascii="Times New Roman" w:hAnsi="Times New Roman" w:cs="Times New Roman"/>
          <w:i/>
          <w:iCs/>
        </w:rPr>
        <w:t xml:space="preserve">. </w:t>
      </w:r>
      <w:r w:rsidRPr="00FE5026">
        <w:rPr>
          <w:rFonts w:ascii="Times New Roman" w:hAnsi="Times New Roman" w:cs="Times New Roman"/>
          <w:iCs/>
        </w:rPr>
        <w:t xml:space="preserve">London: </w:t>
      </w:r>
      <w:proofErr w:type="spellStart"/>
      <w:r w:rsidRPr="00FE5026">
        <w:rPr>
          <w:rFonts w:ascii="Times New Roman" w:hAnsi="Times New Roman" w:cs="Times New Roman"/>
          <w:iCs/>
        </w:rPr>
        <w:t>British</w:t>
      </w:r>
      <w:proofErr w:type="spellEnd"/>
      <w:r w:rsidRPr="00FE5026">
        <w:rPr>
          <w:rFonts w:ascii="Times New Roman" w:hAnsi="Times New Roman" w:cs="Times New Roman"/>
          <w:iCs/>
        </w:rPr>
        <w:t xml:space="preserve"> Institute </w:t>
      </w:r>
      <w:proofErr w:type="spellStart"/>
      <w:r w:rsidRPr="00FE5026">
        <w:rPr>
          <w:rFonts w:ascii="Times New Roman" w:hAnsi="Times New Roman" w:cs="Times New Roman"/>
          <w:iCs/>
        </w:rPr>
        <w:t>of</w:t>
      </w:r>
      <w:proofErr w:type="spellEnd"/>
      <w:r w:rsidRPr="00FE5026">
        <w:rPr>
          <w:rFonts w:ascii="Times New Roman" w:hAnsi="Times New Roman" w:cs="Times New Roman"/>
          <w:iCs/>
        </w:rPr>
        <w:t xml:space="preserve"> </w:t>
      </w:r>
      <w:proofErr w:type="spellStart"/>
      <w:r w:rsidRPr="00FE5026">
        <w:rPr>
          <w:rFonts w:ascii="Times New Roman" w:hAnsi="Times New Roman" w:cs="Times New Roman"/>
          <w:iCs/>
        </w:rPr>
        <w:t>International</w:t>
      </w:r>
      <w:proofErr w:type="spellEnd"/>
      <w:r w:rsidRPr="00FE5026">
        <w:rPr>
          <w:rFonts w:ascii="Times New Roman" w:hAnsi="Times New Roman" w:cs="Times New Roman"/>
          <w:iCs/>
        </w:rPr>
        <w:t xml:space="preserve"> </w:t>
      </w:r>
      <w:proofErr w:type="spellStart"/>
      <w:r w:rsidRPr="00FE5026">
        <w:rPr>
          <w:rFonts w:ascii="Times New Roman" w:hAnsi="Times New Roman" w:cs="Times New Roman"/>
          <w:iCs/>
        </w:rPr>
        <w:t>and</w:t>
      </w:r>
      <w:proofErr w:type="spellEnd"/>
      <w:r w:rsidRPr="00FE5026">
        <w:rPr>
          <w:rFonts w:ascii="Times New Roman" w:hAnsi="Times New Roman" w:cs="Times New Roman"/>
          <w:iCs/>
        </w:rPr>
        <w:t xml:space="preserve"> </w:t>
      </w:r>
      <w:proofErr w:type="spellStart"/>
      <w:r w:rsidRPr="00FE5026">
        <w:rPr>
          <w:rFonts w:ascii="Times New Roman" w:hAnsi="Times New Roman" w:cs="Times New Roman"/>
          <w:iCs/>
        </w:rPr>
        <w:t>Comparative</w:t>
      </w:r>
      <w:proofErr w:type="spellEnd"/>
      <w:r w:rsidRPr="00FE5026">
        <w:rPr>
          <w:rFonts w:ascii="Times New Roman" w:hAnsi="Times New Roman" w:cs="Times New Roman"/>
          <w:iCs/>
        </w:rPr>
        <w:t xml:space="preserve"> </w:t>
      </w:r>
      <w:proofErr w:type="spellStart"/>
      <w:r w:rsidRPr="00FE5026">
        <w:rPr>
          <w:rFonts w:ascii="Times New Roman" w:hAnsi="Times New Roman" w:cs="Times New Roman"/>
          <w:iCs/>
        </w:rPr>
        <w:t>Law</w:t>
      </w:r>
      <w:proofErr w:type="spellEnd"/>
      <w:r w:rsidRPr="00FE5026">
        <w:rPr>
          <w:rFonts w:ascii="Times New Roman" w:hAnsi="Times New Roman" w:cs="Times New Roman"/>
          <w:iCs/>
        </w:rPr>
        <w:t>, 2008, s. 135.</w:t>
      </w:r>
    </w:p>
  </w:footnote>
  <w:footnote w:id="133">
    <w:p w:rsidR="000A2792" w:rsidRPr="00FE5026" w:rsidRDefault="000A2792" w:rsidP="000A2792">
      <w:pPr>
        <w:pStyle w:val="Textpoznpodarou"/>
        <w:rPr>
          <w:rFonts w:ascii="Times New Roman" w:hAnsi="Times New Roman" w:cs="Times New Roman"/>
        </w:rPr>
      </w:pPr>
      <w:r w:rsidRPr="00FE5026">
        <w:rPr>
          <w:rStyle w:val="Znakapoznpodarou"/>
          <w:rFonts w:ascii="Times New Roman" w:hAnsi="Times New Roman" w:cs="Times New Roman"/>
        </w:rPr>
        <w:footnoteRef/>
      </w:r>
      <w:r w:rsidRPr="00FE5026">
        <w:rPr>
          <w:rFonts w:ascii="Times New Roman" w:hAnsi="Times New Roman" w:cs="Times New Roman"/>
        </w:rPr>
        <w:t xml:space="preserve"> </w:t>
      </w:r>
      <w:proofErr w:type="spellStart"/>
      <w:r w:rsidRPr="00FE5026">
        <w:rPr>
          <w:rFonts w:ascii="Times New Roman" w:hAnsi="Times New Roman" w:cs="Times New Roman"/>
          <w:i/>
        </w:rPr>
        <w:t>Constitution</w:t>
      </w:r>
      <w:proofErr w:type="spellEnd"/>
      <w:r w:rsidRPr="00FE5026">
        <w:rPr>
          <w:rFonts w:ascii="Times New Roman" w:hAnsi="Times New Roman" w:cs="Times New Roman"/>
          <w:i/>
        </w:rPr>
        <w:t xml:space="preserve"> </w:t>
      </w:r>
      <w:proofErr w:type="spellStart"/>
      <w:r w:rsidRPr="00FE5026">
        <w:rPr>
          <w:rFonts w:ascii="Times New Roman" w:hAnsi="Times New Roman" w:cs="Times New Roman"/>
          <w:i/>
        </w:rPr>
        <w:t>of</w:t>
      </w:r>
      <w:proofErr w:type="spellEnd"/>
      <w:r w:rsidRPr="00FE5026">
        <w:rPr>
          <w:rFonts w:ascii="Times New Roman" w:hAnsi="Times New Roman" w:cs="Times New Roman"/>
          <w:i/>
        </w:rPr>
        <w:t xml:space="preserve"> </w:t>
      </w:r>
      <w:proofErr w:type="spellStart"/>
      <w:r w:rsidRPr="00FE5026">
        <w:rPr>
          <w:rFonts w:ascii="Times New Roman" w:hAnsi="Times New Roman" w:cs="Times New Roman"/>
          <w:i/>
        </w:rPr>
        <w:t>The</w:t>
      </w:r>
      <w:proofErr w:type="spellEnd"/>
      <w:r w:rsidRPr="00FE5026">
        <w:rPr>
          <w:rFonts w:ascii="Times New Roman" w:hAnsi="Times New Roman" w:cs="Times New Roman"/>
          <w:i/>
        </w:rPr>
        <w:t xml:space="preserve"> </w:t>
      </w:r>
      <w:proofErr w:type="spellStart"/>
      <w:r w:rsidRPr="00FE5026">
        <w:rPr>
          <w:rFonts w:ascii="Times New Roman" w:hAnsi="Times New Roman" w:cs="Times New Roman"/>
          <w:i/>
        </w:rPr>
        <w:t>Islamic</w:t>
      </w:r>
      <w:proofErr w:type="spellEnd"/>
      <w:r w:rsidRPr="00FE5026">
        <w:rPr>
          <w:rFonts w:ascii="Times New Roman" w:hAnsi="Times New Roman" w:cs="Times New Roman"/>
          <w:i/>
        </w:rPr>
        <w:t xml:space="preserve"> </w:t>
      </w:r>
      <w:proofErr w:type="spellStart"/>
      <w:r w:rsidRPr="00FE5026">
        <w:rPr>
          <w:rFonts w:ascii="Times New Roman" w:hAnsi="Times New Roman" w:cs="Times New Roman"/>
          <w:i/>
        </w:rPr>
        <w:t>Republic</w:t>
      </w:r>
      <w:proofErr w:type="spellEnd"/>
      <w:r w:rsidRPr="00FE5026">
        <w:rPr>
          <w:rFonts w:ascii="Times New Roman" w:hAnsi="Times New Roman" w:cs="Times New Roman"/>
          <w:i/>
        </w:rPr>
        <w:t xml:space="preserve"> </w:t>
      </w:r>
      <w:proofErr w:type="spellStart"/>
      <w:r w:rsidRPr="00FE5026">
        <w:rPr>
          <w:rFonts w:ascii="Times New Roman" w:hAnsi="Times New Roman" w:cs="Times New Roman"/>
          <w:i/>
        </w:rPr>
        <w:t>of</w:t>
      </w:r>
      <w:proofErr w:type="spellEnd"/>
      <w:r w:rsidRPr="00FE5026">
        <w:rPr>
          <w:rFonts w:ascii="Times New Roman" w:hAnsi="Times New Roman" w:cs="Times New Roman"/>
          <w:i/>
        </w:rPr>
        <w:t xml:space="preserve"> </w:t>
      </w:r>
      <w:proofErr w:type="spellStart"/>
      <w:r w:rsidRPr="00FE5026">
        <w:rPr>
          <w:rFonts w:ascii="Times New Roman" w:hAnsi="Times New Roman" w:cs="Times New Roman"/>
          <w:i/>
        </w:rPr>
        <w:t>Iran</w:t>
      </w:r>
      <w:proofErr w:type="spellEnd"/>
      <w:r w:rsidRPr="00FE5026">
        <w:rPr>
          <w:rFonts w:ascii="Times New Roman" w:hAnsi="Times New Roman" w:cs="Times New Roman"/>
          <w:i/>
        </w:rPr>
        <w:t>.</w:t>
      </w:r>
      <w:r w:rsidRPr="00FE5026">
        <w:rPr>
          <w:rFonts w:ascii="Times New Roman" w:hAnsi="Times New Roman" w:cs="Times New Roman"/>
        </w:rPr>
        <w:t xml:space="preserve"> 1. Vydání, </w:t>
      </w:r>
      <w:proofErr w:type="spellStart"/>
      <w:r w:rsidRPr="00FE5026">
        <w:rPr>
          <w:rFonts w:ascii="Times New Roman" w:hAnsi="Times New Roman" w:cs="Times New Roman"/>
        </w:rPr>
        <w:t>Berkeley</w:t>
      </w:r>
      <w:proofErr w:type="spellEnd"/>
      <w:r w:rsidRPr="00FE5026">
        <w:rPr>
          <w:rFonts w:ascii="Times New Roman" w:hAnsi="Times New Roman" w:cs="Times New Roman"/>
        </w:rPr>
        <w:t xml:space="preserve">: </w:t>
      </w:r>
      <w:proofErr w:type="spellStart"/>
      <w:r w:rsidRPr="00FE5026">
        <w:rPr>
          <w:rFonts w:ascii="Times New Roman" w:hAnsi="Times New Roman" w:cs="Times New Roman"/>
        </w:rPr>
        <w:t>Mizan</w:t>
      </w:r>
      <w:proofErr w:type="spellEnd"/>
      <w:r w:rsidRPr="00FE5026">
        <w:rPr>
          <w:rFonts w:ascii="Times New Roman" w:hAnsi="Times New Roman" w:cs="Times New Roman"/>
        </w:rPr>
        <w:t xml:space="preserve"> </w:t>
      </w:r>
      <w:proofErr w:type="spellStart"/>
      <w:r w:rsidRPr="00FE5026">
        <w:rPr>
          <w:rFonts w:ascii="Times New Roman" w:hAnsi="Times New Roman" w:cs="Times New Roman"/>
        </w:rPr>
        <w:t>Press</w:t>
      </w:r>
      <w:proofErr w:type="spellEnd"/>
      <w:r w:rsidRPr="00FE5026">
        <w:rPr>
          <w:rFonts w:ascii="Times New Roman" w:hAnsi="Times New Roman" w:cs="Times New Roman"/>
        </w:rPr>
        <w:t>, 1980, s. 24.</w:t>
      </w:r>
    </w:p>
  </w:footnote>
  <w:footnote w:id="134">
    <w:p w:rsidR="000A2792" w:rsidRPr="00FE5026" w:rsidRDefault="000A2792" w:rsidP="000A2792">
      <w:pPr>
        <w:pStyle w:val="Textpoznpodarou"/>
        <w:rPr>
          <w:rStyle w:val="hps"/>
          <w:rFonts w:ascii="Times New Roman" w:hAnsi="Times New Roman" w:cs="Times New Roman"/>
        </w:rPr>
      </w:pPr>
      <w:r w:rsidRPr="00FE5026">
        <w:rPr>
          <w:rStyle w:val="Znakapoznpodarou"/>
          <w:rFonts w:ascii="Times New Roman" w:hAnsi="Times New Roman" w:cs="Times New Roman"/>
        </w:rPr>
        <w:footnoteRef/>
      </w:r>
      <w:r w:rsidRPr="00FE5026">
        <w:rPr>
          <w:rFonts w:ascii="Times New Roman" w:hAnsi="Times New Roman" w:cs="Times New Roman"/>
        </w:rPr>
        <w:t xml:space="preserve"> Tiskem se rozumí p</w:t>
      </w:r>
      <w:r w:rsidRPr="00FE5026">
        <w:rPr>
          <w:rStyle w:val="hps"/>
          <w:rFonts w:ascii="Times New Roman" w:hAnsi="Times New Roman" w:cs="Times New Roman"/>
        </w:rPr>
        <w:t>ublikace, které</w:t>
      </w:r>
      <w:r w:rsidRPr="00FE5026">
        <w:rPr>
          <w:rFonts w:ascii="Times New Roman" w:hAnsi="Times New Roman" w:cs="Times New Roman"/>
        </w:rPr>
        <w:t xml:space="preserve"> </w:t>
      </w:r>
      <w:r w:rsidRPr="00FE5026">
        <w:rPr>
          <w:rStyle w:val="hps"/>
          <w:rFonts w:ascii="Times New Roman" w:hAnsi="Times New Roman" w:cs="Times New Roman"/>
        </w:rPr>
        <w:t>jsou publikovány</w:t>
      </w:r>
      <w:r w:rsidRPr="00FE5026">
        <w:rPr>
          <w:rFonts w:ascii="Times New Roman" w:hAnsi="Times New Roman" w:cs="Times New Roman"/>
        </w:rPr>
        <w:t xml:space="preserve"> </w:t>
      </w:r>
      <w:r w:rsidRPr="00FE5026">
        <w:rPr>
          <w:rStyle w:val="hps"/>
          <w:rFonts w:ascii="Times New Roman" w:hAnsi="Times New Roman" w:cs="Times New Roman"/>
        </w:rPr>
        <w:t>pravidelně a</w:t>
      </w:r>
      <w:r w:rsidRPr="00FE5026">
        <w:rPr>
          <w:rFonts w:ascii="Times New Roman" w:hAnsi="Times New Roman" w:cs="Times New Roman"/>
        </w:rPr>
        <w:t xml:space="preserve"> </w:t>
      </w:r>
      <w:r w:rsidRPr="00FE5026">
        <w:rPr>
          <w:rStyle w:val="hps"/>
          <w:rFonts w:ascii="Times New Roman" w:hAnsi="Times New Roman" w:cs="Times New Roman"/>
        </w:rPr>
        <w:t>pod</w:t>
      </w:r>
      <w:r w:rsidRPr="00FE5026">
        <w:rPr>
          <w:rFonts w:ascii="Times New Roman" w:hAnsi="Times New Roman" w:cs="Times New Roman"/>
        </w:rPr>
        <w:t xml:space="preserve"> </w:t>
      </w:r>
      <w:r w:rsidRPr="00FE5026">
        <w:rPr>
          <w:rStyle w:val="hps"/>
          <w:rFonts w:ascii="Times New Roman" w:hAnsi="Times New Roman" w:cs="Times New Roman"/>
        </w:rPr>
        <w:t>stálým</w:t>
      </w:r>
      <w:r w:rsidRPr="00FE5026">
        <w:rPr>
          <w:rFonts w:ascii="Times New Roman" w:hAnsi="Times New Roman" w:cs="Times New Roman"/>
        </w:rPr>
        <w:t xml:space="preserve"> názvem</w:t>
      </w:r>
      <w:r w:rsidRPr="00FE5026">
        <w:rPr>
          <w:rStyle w:val="hps"/>
          <w:rFonts w:ascii="Times New Roman" w:hAnsi="Times New Roman" w:cs="Times New Roman"/>
        </w:rPr>
        <w:t>, datem</w:t>
      </w:r>
      <w:r w:rsidRPr="00FE5026">
        <w:rPr>
          <w:rFonts w:ascii="Times New Roman" w:hAnsi="Times New Roman" w:cs="Times New Roman"/>
        </w:rPr>
        <w:t xml:space="preserve"> </w:t>
      </w:r>
      <w:r w:rsidRPr="00FE5026">
        <w:rPr>
          <w:rStyle w:val="hps"/>
          <w:rFonts w:ascii="Times New Roman" w:hAnsi="Times New Roman" w:cs="Times New Roman"/>
        </w:rPr>
        <w:t>a sériovým číslem</w:t>
      </w:r>
      <w:r w:rsidRPr="00FE5026">
        <w:rPr>
          <w:rFonts w:ascii="Times New Roman" w:hAnsi="Times New Roman" w:cs="Times New Roman"/>
        </w:rPr>
        <w:t xml:space="preserve"> </w:t>
      </w:r>
      <w:r w:rsidRPr="00FE5026">
        <w:rPr>
          <w:rStyle w:val="hps"/>
          <w:rFonts w:ascii="Times New Roman" w:hAnsi="Times New Roman" w:cs="Times New Roman"/>
        </w:rPr>
        <w:t>na různá témata</w:t>
      </w:r>
      <w:r w:rsidRPr="00FE5026">
        <w:rPr>
          <w:rFonts w:ascii="Times New Roman" w:hAnsi="Times New Roman" w:cs="Times New Roman"/>
        </w:rPr>
        <w:t xml:space="preserve">, jako jsou zprávy, </w:t>
      </w:r>
      <w:r w:rsidRPr="00FE5026">
        <w:rPr>
          <w:rStyle w:val="hps"/>
          <w:rFonts w:ascii="Times New Roman" w:hAnsi="Times New Roman" w:cs="Times New Roman"/>
        </w:rPr>
        <w:t>komentáře</w:t>
      </w:r>
      <w:r w:rsidRPr="00FE5026">
        <w:rPr>
          <w:rFonts w:ascii="Times New Roman" w:hAnsi="Times New Roman" w:cs="Times New Roman"/>
        </w:rPr>
        <w:t xml:space="preserve">, </w:t>
      </w:r>
      <w:r w:rsidRPr="00FE5026">
        <w:rPr>
          <w:rStyle w:val="hps"/>
          <w:rFonts w:ascii="Times New Roman" w:hAnsi="Times New Roman" w:cs="Times New Roman"/>
        </w:rPr>
        <w:t>stejně jako</w:t>
      </w:r>
      <w:r w:rsidRPr="00FE5026">
        <w:rPr>
          <w:rFonts w:ascii="Times New Roman" w:hAnsi="Times New Roman" w:cs="Times New Roman"/>
        </w:rPr>
        <w:t xml:space="preserve"> </w:t>
      </w:r>
      <w:r w:rsidRPr="00FE5026">
        <w:rPr>
          <w:rStyle w:val="hps"/>
          <w:rFonts w:ascii="Times New Roman" w:hAnsi="Times New Roman" w:cs="Times New Roman"/>
        </w:rPr>
        <w:t>sociální</w:t>
      </w:r>
      <w:r w:rsidRPr="00FE5026">
        <w:rPr>
          <w:rFonts w:ascii="Times New Roman" w:hAnsi="Times New Roman" w:cs="Times New Roman"/>
        </w:rPr>
        <w:t xml:space="preserve">, </w:t>
      </w:r>
      <w:r w:rsidRPr="00FE5026">
        <w:rPr>
          <w:rStyle w:val="hps"/>
          <w:rFonts w:ascii="Times New Roman" w:hAnsi="Times New Roman" w:cs="Times New Roman"/>
        </w:rPr>
        <w:t>politické, ekonomické</w:t>
      </w:r>
      <w:r w:rsidRPr="00FE5026">
        <w:rPr>
          <w:rFonts w:ascii="Times New Roman" w:hAnsi="Times New Roman" w:cs="Times New Roman"/>
        </w:rPr>
        <w:t xml:space="preserve">, </w:t>
      </w:r>
      <w:r w:rsidRPr="00FE5026">
        <w:rPr>
          <w:rStyle w:val="hps"/>
          <w:rFonts w:ascii="Times New Roman" w:hAnsi="Times New Roman" w:cs="Times New Roman"/>
        </w:rPr>
        <w:t>zemědělské</w:t>
      </w:r>
      <w:r w:rsidRPr="00FE5026">
        <w:rPr>
          <w:rFonts w:ascii="Times New Roman" w:hAnsi="Times New Roman" w:cs="Times New Roman"/>
        </w:rPr>
        <w:t xml:space="preserve">, </w:t>
      </w:r>
      <w:r w:rsidRPr="00FE5026">
        <w:rPr>
          <w:rStyle w:val="hps"/>
          <w:rFonts w:ascii="Times New Roman" w:hAnsi="Times New Roman" w:cs="Times New Roman"/>
        </w:rPr>
        <w:t>kulturní</w:t>
      </w:r>
      <w:r w:rsidRPr="00FE5026">
        <w:rPr>
          <w:rFonts w:ascii="Times New Roman" w:hAnsi="Times New Roman" w:cs="Times New Roman"/>
        </w:rPr>
        <w:t xml:space="preserve">, </w:t>
      </w:r>
      <w:r w:rsidRPr="00FE5026">
        <w:rPr>
          <w:rStyle w:val="hps"/>
          <w:rFonts w:ascii="Times New Roman" w:hAnsi="Times New Roman" w:cs="Times New Roman"/>
        </w:rPr>
        <w:t>náboženské</w:t>
      </w:r>
      <w:r w:rsidRPr="00FE5026">
        <w:rPr>
          <w:rFonts w:ascii="Times New Roman" w:hAnsi="Times New Roman" w:cs="Times New Roman"/>
        </w:rPr>
        <w:t>, vědecké, technické</w:t>
      </w:r>
      <w:r w:rsidRPr="00FE5026">
        <w:rPr>
          <w:rStyle w:val="hps"/>
          <w:rFonts w:ascii="Times New Roman" w:hAnsi="Times New Roman" w:cs="Times New Roman"/>
        </w:rPr>
        <w:t>,</w:t>
      </w:r>
      <w:r w:rsidRPr="00FE5026">
        <w:rPr>
          <w:rFonts w:ascii="Times New Roman" w:hAnsi="Times New Roman" w:cs="Times New Roman"/>
        </w:rPr>
        <w:t xml:space="preserve"> </w:t>
      </w:r>
      <w:r w:rsidRPr="00FE5026">
        <w:rPr>
          <w:rStyle w:val="hps"/>
          <w:rFonts w:ascii="Times New Roman" w:hAnsi="Times New Roman" w:cs="Times New Roman"/>
        </w:rPr>
        <w:t>vojenské</w:t>
      </w:r>
      <w:r w:rsidRPr="00FE5026">
        <w:rPr>
          <w:rFonts w:ascii="Times New Roman" w:hAnsi="Times New Roman" w:cs="Times New Roman"/>
        </w:rPr>
        <w:t xml:space="preserve"> </w:t>
      </w:r>
      <w:r w:rsidRPr="00FE5026">
        <w:rPr>
          <w:rStyle w:val="hps"/>
          <w:rFonts w:ascii="Times New Roman" w:hAnsi="Times New Roman" w:cs="Times New Roman"/>
        </w:rPr>
        <w:t>a umělecké</w:t>
      </w:r>
      <w:r w:rsidRPr="00FE5026">
        <w:rPr>
          <w:rFonts w:ascii="Times New Roman" w:hAnsi="Times New Roman" w:cs="Times New Roman"/>
        </w:rPr>
        <w:t xml:space="preserve"> </w:t>
      </w:r>
      <w:r w:rsidRPr="00FE5026">
        <w:rPr>
          <w:rStyle w:val="hps"/>
          <w:rFonts w:ascii="Times New Roman" w:hAnsi="Times New Roman" w:cs="Times New Roman"/>
        </w:rPr>
        <w:t xml:space="preserve">záležitosti.  </w:t>
      </w:r>
    </w:p>
    <w:p w:rsidR="000A2792" w:rsidRPr="00FE5026" w:rsidRDefault="000A2792" w:rsidP="000A2792">
      <w:pPr>
        <w:pStyle w:val="Textpoznpodarou"/>
        <w:rPr>
          <w:rFonts w:ascii="Times New Roman" w:hAnsi="Times New Roman" w:cs="Times New Roman"/>
        </w:rPr>
      </w:pPr>
      <w:proofErr w:type="spellStart"/>
      <w:r w:rsidRPr="00FE5026">
        <w:rPr>
          <w:rStyle w:val="hps"/>
          <w:rFonts w:ascii="Times New Roman" w:hAnsi="Times New Roman" w:cs="Times New Roman"/>
          <w:i/>
        </w:rPr>
        <w:t>Press</w:t>
      </w:r>
      <w:proofErr w:type="spellEnd"/>
      <w:r w:rsidRPr="00FE5026">
        <w:rPr>
          <w:rStyle w:val="hps"/>
          <w:rFonts w:ascii="Times New Roman" w:hAnsi="Times New Roman" w:cs="Times New Roman"/>
          <w:i/>
        </w:rPr>
        <w:t xml:space="preserve"> </w:t>
      </w:r>
      <w:proofErr w:type="spellStart"/>
      <w:r w:rsidRPr="00FE5026">
        <w:rPr>
          <w:rStyle w:val="hps"/>
          <w:rFonts w:ascii="Times New Roman" w:hAnsi="Times New Roman" w:cs="Times New Roman"/>
          <w:i/>
        </w:rPr>
        <w:t>law</w:t>
      </w:r>
      <w:proofErr w:type="spellEnd"/>
      <w:r w:rsidRPr="00FE5026">
        <w:rPr>
          <w:rStyle w:val="hps"/>
          <w:rFonts w:ascii="Times New Roman" w:hAnsi="Times New Roman" w:cs="Times New Roman"/>
          <w:i/>
        </w:rPr>
        <w:t>.</w:t>
      </w:r>
      <w:r w:rsidRPr="00FE5026">
        <w:rPr>
          <w:rStyle w:val="hps"/>
          <w:rFonts w:ascii="Times New Roman" w:hAnsi="Times New Roman" w:cs="Times New Roman"/>
          <w:lang w:val="en-US"/>
        </w:rPr>
        <w:t>[online].parstimes.com,[</w:t>
      </w:r>
      <w:proofErr w:type="gramStart"/>
      <w:r w:rsidRPr="00FE5026">
        <w:rPr>
          <w:rStyle w:val="hps"/>
          <w:rFonts w:ascii="Times New Roman" w:hAnsi="Times New Roman" w:cs="Times New Roman"/>
          <w:lang w:val="en-US"/>
        </w:rPr>
        <w:t>cit.18.3.2013</w:t>
      </w:r>
      <w:proofErr w:type="gramEnd"/>
      <w:r w:rsidRPr="00FE5026">
        <w:rPr>
          <w:rStyle w:val="hps"/>
          <w:rFonts w:ascii="Times New Roman" w:hAnsi="Times New Roman" w:cs="Times New Roman"/>
          <w:lang w:val="en-US"/>
        </w:rPr>
        <w:t xml:space="preserve">]. </w:t>
      </w:r>
      <w:proofErr w:type="spellStart"/>
      <w:r w:rsidRPr="00FE5026">
        <w:rPr>
          <w:rStyle w:val="hps"/>
          <w:rFonts w:ascii="Times New Roman" w:hAnsi="Times New Roman" w:cs="Times New Roman"/>
          <w:lang w:val="en-US"/>
        </w:rPr>
        <w:t>Dostupné</w:t>
      </w:r>
      <w:proofErr w:type="spellEnd"/>
      <w:r w:rsidRPr="00FE5026">
        <w:rPr>
          <w:rStyle w:val="hps"/>
          <w:rFonts w:ascii="Times New Roman" w:hAnsi="Times New Roman" w:cs="Times New Roman"/>
          <w:lang w:val="en-US"/>
        </w:rPr>
        <w:t xml:space="preserve"> </w:t>
      </w:r>
      <w:proofErr w:type="spellStart"/>
      <w:proofErr w:type="gramStart"/>
      <w:r w:rsidRPr="00FE5026">
        <w:rPr>
          <w:rStyle w:val="hps"/>
          <w:rFonts w:ascii="Times New Roman" w:hAnsi="Times New Roman" w:cs="Times New Roman"/>
          <w:lang w:val="en-US"/>
        </w:rPr>
        <w:t>na</w:t>
      </w:r>
      <w:proofErr w:type="spellEnd"/>
      <w:proofErr w:type="gramEnd"/>
      <w:r w:rsidRPr="00FE5026">
        <w:rPr>
          <w:rStyle w:val="hps"/>
          <w:rFonts w:ascii="Times New Roman" w:hAnsi="Times New Roman" w:cs="Times New Roman"/>
          <w:lang w:val="en-US"/>
        </w:rPr>
        <w:t xml:space="preserve"> &lt;parstimes.com/law/press_law.html&gt;.</w:t>
      </w:r>
    </w:p>
  </w:footnote>
  <w:footnote w:id="135">
    <w:p w:rsidR="000A2792" w:rsidRPr="00FE5026" w:rsidRDefault="000A2792" w:rsidP="000A2792">
      <w:pPr>
        <w:pStyle w:val="Textpoznpodarou"/>
        <w:rPr>
          <w:rFonts w:ascii="Times New Roman" w:hAnsi="Times New Roman" w:cs="Times New Roman"/>
        </w:rPr>
      </w:pPr>
      <w:r w:rsidRPr="00FE5026">
        <w:rPr>
          <w:rStyle w:val="Znakapoznpodarou"/>
          <w:rFonts w:ascii="Times New Roman" w:hAnsi="Times New Roman" w:cs="Times New Roman"/>
        </w:rPr>
        <w:footnoteRef/>
      </w:r>
      <w:r w:rsidRPr="00FE5026">
        <w:rPr>
          <w:rFonts w:ascii="Times New Roman" w:hAnsi="Times New Roman" w:cs="Times New Roman"/>
        </w:rPr>
        <w:t xml:space="preserve"> </w:t>
      </w:r>
      <w:proofErr w:type="spellStart"/>
      <w:r w:rsidRPr="00FE5026">
        <w:rPr>
          <w:rStyle w:val="hps"/>
          <w:rFonts w:ascii="Times New Roman" w:hAnsi="Times New Roman" w:cs="Times New Roman"/>
          <w:i/>
        </w:rPr>
        <w:t>Press</w:t>
      </w:r>
      <w:proofErr w:type="spellEnd"/>
      <w:r w:rsidRPr="00FE5026">
        <w:rPr>
          <w:rStyle w:val="hps"/>
          <w:rFonts w:ascii="Times New Roman" w:hAnsi="Times New Roman" w:cs="Times New Roman"/>
          <w:i/>
        </w:rPr>
        <w:t xml:space="preserve"> </w:t>
      </w:r>
      <w:proofErr w:type="spellStart"/>
      <w:r w:rsidRPr="00FE5026">
        <w:rPr>
          <w:rStyle w:val="hps"/>
          <w:rFonts w:ascii="Times New Roman" w:hAnsi="Times New Roman" w:cs="Times New Roman"/>
          <w:i/>
        </w:rPr>
        <w:t>law</w:t>
      </w:r>
      <w:proofErr w:type="spellEnd"/>
      <w:r w:rsidRPr="00FE5026">
        <w:rPr>
          <w:rStyle w:val="hps"/>
          <w:rFonts w:ascii="Times New Roman" w:hAnsi="Times New Roman" w:cs="Times New Roman"/>
          <w:i/>
        </w:rPr>
        <w:t>.</w:t>
      </w:r>
      <w:r w:rsidRPr="00FE5026">
        <w:rPr>
          <w:rStyle w:val="hps"/>
          <w:rFonts w:ascii="Times New Roman" w:hAnsi="Times New Roman" w:cs="Times New Roman"/>
          <w:lang w:val="en-US"/>
        </w:rPr>
        <w:t>[online].parstimes.com,[</w:t>
      </w:r>
      <w:proofErr w:type="gramStart"/>
      <w:r w:rsidRPr="00FE5026">
        <w:rPr>
          <w:rStyle w:val="hps"/>
          <w:rFonts w:ascii="Times New Roman" w:hAnsi="Times New Roman" w:cs="Times New Roman"/>
          <w:lang w:val="en-US"/>
        </w:rPr>
        <w:t>cit.18.3.2013</w:t>
      </w:r>
      <w:proofErr w:type="gramEnd"/>
      <w:r w:rsidRPr="00FE5026">
        <w:rPr>
          <w:rStyle w:val="hps"/>
          <w:rFonts w:ascii="Times New Roman" w:hAnsi="Times New Roman" w:cs="Times New Roman"/>
          <w:lang w:val="en-US"/>
        </w:rPr>
        <w:t xml:space="preserve">]. </w:t>
      </w:r>
      <w:proofErr w:type="spellStart"/>
      <w:r w:rsidRPr="00FE5026">
        <w:rPr>
          <w:rStyle w:val="hps"/>
          <w:rFonts w:ascii="Times New Roman" w:hAnsi="Times New Roman" w:cs="Times New Roman"/>
          <w:lang w:val="en-US"/>
        </w:rPr>
        <w:t>Dostupné</w:t>
      </w:r>
      <w:proofErr w:type="spellEnd"/>
      <w:r w:rsidRPr="00FE5026">
        <w:rPr>
          <w:rStyle w:val="hps"/>
          <w:rFonts w:ascii="Times New Roman" w:hAnsi="Times New Roman" w:cs="Times New Roman"/>
          <w:lang w:val="en-US"/>
        </w:rPr>
        <w:t xml:space="preserve"> </w:t>
      </w:r>
      <w:proofErr w:type="spellStart"/>
      <w:proofErr w:type="gramStart"/>
      <w:r w:rsidRPr="00FE5026">
        <w:rPr>
          <w:rStyle w:val="hps"/>
          <w:rFonts w:ascii="Times New Roman" w:hAnsi="Times New Roman" w:cs="Times New Roman"/>
          <w:lang w:val="en-US"/>
        </w:rPr>
        <w:t>na</w:t>
      </w:r>
      <w:proofErr w:type="spellEnd"/>
      <w:proofErr w:type="gramEnd"/>
      <w:r w:rsidRPr="00FE5026">
        <w:rPr>
          <w:rStyle w:val="hps"/>
          <w:rFonts w:ascii="Times New Roman" w:hAnsi="Times New Roman" w:cs="Times New Roman"/>
          <w:lang w:val="en-US"/>
        </w:rPr>
        <w:t xml:space="preserve"> &lt;parstimes.com/law/press_law.html&gt;.</w:t>
      </w:r>
    </w:p>
    <w:p w:rsidR="000A2792" w:rsidRDefault="000A2792" w:rsidP="000A2792">
      <w:pPr>
        <w:pStyle w:val="Textpoznpodarou"/>
      </w:pPr>
    </w:p>
    <w:p w:rsidR="000A2792" w:rsidRDefault="000A2792" w:rsidP="000A2792">
      <w:pPr>
        <w:pStyle w:val="Textpoznpodarou"/>
      </w:pPr>
    </w:p>
  </w:footnote>
  <w:footnote w:id="136">
    <w:p w:rsidR="000A2792" w:rsidRPr="00FE5026" w:rsidRDefault="000A2792" w:rsidP="000A2792">
      <w:pPr>
        <w:pStyle w:val="Textpoznpodarou"/>
        <w:jc w:val="both"/>
        <w:rPr>
          <w:rFonts w:ascii="Times New Roman" w:hAnsi="Times New Roman" w:cs="Times New Roman"/>
          <w:lang w:val="en-US"/>
        </w:rPr>
      </w:pPr>
      <w:r>
        <w:rPr>
          <w:rStyle w:val="Znakapoznpodarou"/>
        </w:rPr>
        <w:footnoteRef/>
      </w:r>
      <w:r>
        <w:t xml:space="preserve"> </w:t>
      </w:r>
      <w:proofErr w:type="spellStart"/>
      <w:r w:rsidRPr="00FE5026">
        <w:rPr>
          <w:rFonts w:ascii="Times New Roman" w:hAnsi="Times New Roman" w:cs="Times New Roman"/>
          <w:i/>
        </w:rPr>
        <w:t>Attacks</w:t>
      </w:r>
      <w:proofErr w:type="spellEnd"/>
      <w:r w:rsidRPr="00FE5026">
        <w:rPr>
          <w:rFonts w:ascii="Times New Roman" w:hAnsi="Times New Roman" w:cs="Times New Roman"/>
          <w:i/>
        </w:rPr>
        <w:t xml:space="preserve"> on </w:t>
      </w:r>
      <w:proofErr w:type="spellStart"/>
      <w:r w:rsidRPr="00FE5026">
        <w:rPr>
          <w:rFonts w:ascii="Times New Roman" w:hAnsi="Times New Roman" w:cs="Times New Roman"/>
          <w:i/>
        </w:rPr>
        <w:t>the</w:t>
      </w:r>
      <w:proofErr w:type="spellEnd"/>
      <w:r w:rsidRPr="00FE5026">
        <w:rPr>
          <w:rFonts w:ascii="Times New Roman" w:hAnsi="Times New Roman" w:cs="Times New Roman"/>
          <w:i/>
        </w:rPr>
        <w:t xml:space="preserve"> </w:t>
      </w:r>
      <w:proofErr w:type="spellStart"/>
      <w:r w:rsidRPr="00FE5026">
        <w:rPr>
          <w:rFonts w:ascii="Times New Roman" w:hAnsi="Times New Roman" w:cs="Times New Roman"/>
          <w:i/>
        </w:rPr>
        <w:t>Press</w:t>
      </w:r>
      <w:proofErr w:type="spellEnd"/>
      <w:r w:rsidRPr="00FE5026">
        <w:rPr>
          <w:rFonts w:ascii="Times New Roman" w:hAnsi="Times New Roman" w:cs="Times New Roman"/>
          <w:i/>
        </w:rPr>
        <w:t xml:space="preserve"> 2009:</w:t>
      </w:r>
      <w:proofErr w:type="spellStart"/>
      <w:r w:rsidRPr="00FE5026">
        <w:rPr>
          <w:rFonts w:ascii="Times New Roman" w:hAnsi="Times New Roman" w:cs="Times New Roman"/>
          <w:i/>
        </w:rPr>
        <w:t>Iran</w:t>
      </w:r>
      <w:proofErr w:type="spellEnd"/>
      <w:r w:rsidRPr="00FE5026">
        <w:rPr>
          <w:rFonts w:ascii="Times New Roman" w:hAnsi="Times New Roman" w:cs="Times New Roman"/>
          <w:i/>
        </w:rPr>
        <w:t xml:space="preserve"> </w:t>
      </w:r>
      <w:r w:rsidRPr="00FE5026">
        <w:rPr>
          <w:rFonts w:ascii="Times New Roman" w:hAnsi="Times New Roman" w:cs="Times New Roman"/>
          <w:lang w:val="en-US"/>
        </w:rPr>
        <w:t xml:space="preserve">[online]. cpj.org, </w:t>
      </w:r>
      <w:proofErr w:type="gramStart"/>
      <w:r w:rsidRPr="00FE5026">
        <w:rPr>
          <w:rFonts w:ascii="Times New Roman" w:hAnsi="Times New Roman" w:cs="Times New Roman"/>
          <w:lang w:val="en-US"/>
        </w:rPr>
        <w:t>16.2.2010</w:t>
      </w:r>
      <w:proofErr w:type="gramEnd"/>
      <w:r w:rsidRPr="00FE5026">
        <w:rPr>
          <w:rFonts w:ascii="Times New Roman" w:hAnsi="Times New Roman" w:cs="Times New Roman"/>
          <w:lang w:val="en-US"/>
        </w:rPr>
        <w:t xml:space="preserve"> [cit. 19.3.2013]. </w:t>
      </w:r>
      <w:proofErr w:type="spellStart"/>
      <w:r w:rsidRPr="00FE5026">
        <w:rPr>
          <w:rFonts w:ascii="Times New Roman" w:hAnsi="Times New Roman" w:cs="Times New Roman"/>
          <w:lang w:val="en-US"/>
        </w:rPr>
        <w:t>Dostupné</w:t>
      </w:r>
      <w:proofErr w:type="spellEnd"/>
      <w:r w:rsidRPr="00FE5026">
        <w:rPr>
          <w:rFonts w:ascii="Times New Roman" w:hAnsi="Times New Roman" w:cs="Times New Roman"/>
          <w:lang w:val="en-US"/>
        </w:rPr>
        <w:t xml:space="preserve"> </w:t>
      </w:r>
      <w:proofErr w:type="spellStart"/>
      <w:r w:rsidRPr="00FE5026">
        <w:rPr>
          <w:rFonts w:ascii="Times New Roman" w:hAnsi="Times New Roman" w:cs="Times New Roman"/>
          <w:lang w:val="en-US"/>
        </w:rPr>
        <w:t>na</w:t>
      </w:r>
      <w:proofErr w:type="spellEnd"/>
      <w:r w:rsidRPr="00FE5026">
        <w:rPr>
          <w:rFonts w:ascii="Times New Roman" w:hAnsi="Times New Roman" w:cs="Times New Roman"/>
          <w:lang w:val="en-US"/>
        </w:rPr>
        <w:t xml:space="preserve"> </w:t>
      </w:r>
    </w:p>
    <w:p w:rsidR="000A2792" w:rsidRPr="00FE5026" w:rsidRDefault="000A2792" w:rsidP="000A2792">
      <w:pPr>
        <w:pStyle w:val="Textpoznpodarou"/>
        <w:jc w:val="both"/>
        <w:rPr>
          <w:rFonts w:ascii="Times New Roman" w:hAnsi="Times New Roman" w:cs="Times New Roman"/>
        </w:rPr>
      </w:pPr>
      <w:r w:rsidRPr="00FE5026">
        <w:rPr>
          <w:rFonts w:ascii="Times New Roman" w:hAnsi="Times New Roman" w:cs="Times New Roman"/>
          <w:lang w:val="en-US"/>
        </w:rPr>
        <w:t>&lt;</w:t>
      </w:r>
      <w:r w:rsidRPr="00FE5026">
        <w:rPr>
          <w:rFonts w:ascii="Times New Roman" w:hAnsi="Times New Roman" w:cs="Times New Roman"/>
        </w:rPr>
        <w:t xml:space="preserve"> </w:t>
      </w:r>
      <w:r w:rsidRPr="00FE5026">
        <w:rPr>
          <w:rFonts w:ascii="Times New Roman" w:hAnsi="Times New Roman" w:cs="Times New Roman"/>
          <w:lang w:val="en-US"/>
        </w:rPr>
        <w:t>http://cpj.org/2010/02/attacks-on-the-press-2009-iran.php&gt;</w:t>
      </w:r>
      <w:r w:rsidRPr="00FE5026">
        <w:rPr>
          <w:rFonts w:ascii="Times New Roman" w:hAnsi="Times New Roman" w:cs="Times New Roman"/>
        </w:rPr>
        <w:t>.</w:t>
      </w:r>
    </w:p>
  </w:footnote>
  <w:footnote w:id="137">
    <w:p w:rsidR="000A2792" w:rsidRPr="00FE5026" w:rsidRDefault="000A2792" w:rsidP="000A2792">
      <w:pPr>
        <w:pStyle w:val="Textpoznpodarou"/>
        <w:jc w:val="both"/>
        <w:rPr>
          <w:rFonts w:ascii="Times New Roman" w:hAnsi="Times New Roman" w:cs="Times New Roman"/>
        </w:rPr>
      </w:pPr>
      <w:r w:rsidRPr="00FE5026">
        <w:rPr>
          <w:rStyle w:val="Znakapoznpodarou"/>
          <w:rFonts w:ascii="Times New Roman" w:hAnsi="Times New Roman" w:cs="Times New Roman"/>
        </w:rPr>
        <w:footnoteRef/>
      </w:r>
      <w:r w:rsidRPr="00FE5026">
        <w:rPr>
          <w:rFonts w:ascii="Times New Roman" w:hAnsi="Times New Roman" w:cs="Times New Roman"/>
        </w:rPr>
        <w:t xml:space="preserve"> Například </w:t>
      </w:r>
      <w:proofErr w:type="spellStart"/>
      <w:r w:rsidRPr="00FE5026">
        <w:rPr>
          <w:rFonts w:ascii="Times New Roman" w:hAnsi="Times New Roman" w:cs="Times New Roman"/>
        </w:rPr>
        <w:t>bloger</w:t>
      </w:r>
      <w:proofErr w:type="spellEnd"/>
      <w:r w:rsidRPr="00FE5026">
        <w:rPr>
          <w:rFonts w:ascii="Times New Roman" w:hAnsi="Times New Roman" w:cs="Times New Roman"/>
        </w:rPr>
        <w:t xml:space="preserve"> </w:t>
      </w:r>
      <w:proofErr w:type="spellStart"/>
      <w:r w:rsidRPr="00FE5026">
        <w:rPr>
          <w:rFonts w:ascii="Times New Roman" w:hAnsi="Times New Roman" w:cs="Times New Roman"/>
        </w:rPr>
        <w:t>Omid</w:t>
      </w:r>
      <w:proofErr w:type="spellEnd"/>
      <w:r w:rsidRPr="00FE5026">
        <w:rPr>
          <w:rFonts w:ascii="Times New Roman" w:hAnsi="Times New Roman" w:cs="Times New Roman"/>
        </w:rPr>
        <w:t>-</w:t>
      </w:r>
      <w:proofErr w:type="spellStart"/>
      <w:r w:rsidRPr="00FE5026">
        <w:rPr>
          <w:rFonts w:ascii="Times New Roman" w:hAnsi="Times New Roman" w:cs="Times New Roman"/>
        </w:rPr>
        <w:t>Reza</w:t>
      </w:r>
      <w:proofErr w:type="spellEnd"/>
      <w:r w:rsidRPr="00FE5026">
        <w:rPr>
          <w:rFonts w:ascii="Times New Roman" w:hAnsi="Times New Roman" w:cs="Times New Roman"/>
        </w:rPr>
        <w:t xml:space="preserve"> </w:t>
      </w:r>
      <w:proofErr w:type="spellStart"/>
      <w:r w:rsidRPr="00FE5026">
        <w:rPr>
          <w:rFonts w:ascii="Times New Roman" w:hAnsi="Times New Roman" w:cs="Times New Roman"/>
        </w:rPr>
        <w:t>Mirsayafi</w:t>
      </w:r>
      <w:proofErr w:type="spellEnd"/>
      <w:r w:rsidRPr="00FE5026">
        <w:rPr>
          <w:rFonts w:ascii="Times New Roman" w:hAnsi="Times New Roman" w:cs="Times New Roman"/>
        </w:rPr>
        <w:t xml:space="preserve"> zemřel ve vězení po třiceti měsících vazby v květnu roku 2009. Dle vyjádření věznice Evin spáchal sebevraždu. Nicméně jeho bratr </w:t>
      </w:r>
      <w:proofErr w:type="spellStart"/>
      <w:r w:rsidRPr="00FE5026">
        <w:rPr>
          <w:rFonts w:ascii="Times New Roman" w:hAnsi="Times New Roman" w:cs="Times New Roman"/>
        </w:rPr>
        <w:t>Amirparviz</w:t>
      </w:r>
      <w:proofErr w:type="spellEnd"/>
      <w:r w:rsidRPr="00FE5026">
        <w:rPr>
          <w:rFonts w:ascii="Times New Roman" w:hAnsi="Times New Roman" w:cs="Times New Roman"/>
        </w:rPr>
        <w:t xml:space="preserve"> vypověděl, že tělo zemřelého vykazovalo známky týrání a mučení, což dokládá i posmrtná fotografie, která se na veřejnost dostala bez vědomí autorit.   </w:t>
      </w:r>
      <w:proofErr w:type="spellStart"/>
      <w:r w:rsidRPr="00FE5026">
        <w:rPr>
          <w:rFonts w:ascii="Times New Roman" w:hAnsi="Times New Roman" w:cs="Times New Roman"/>
          <w:i/>
        </w:rPr>
        <w:t>Omidreza</w:t>
      </w:r>
      <w:proofErr w:type="spellEnd"/>
      <w:r w:rsidRPr="00FE5026">
        <w:rPr>
          <w:rFonts w:ascii="Times New Roman" w:hAnsi="Times New Roman" w:cs="Times New Roman"/>
          <w:i/>
        </w:rPr>
        <w:t xml:space="preserve"> </w:t>
      </w:r>
      <w:proofErr w:type="spellStart"/>
      <w:r w:rsidRPr="00FE5026">
        <w:rPr>
          <w:rFonts w:ascii="Times New Roman" w:hAnsi="Times New Roman" w:cs="Times New Roman"/>
          <w:i/>
        </w:rPr>
        <w:t>Mirsayafi</w:t>
      </w:r>
      <w:proofErr w:type="spellEnd"/>
      <w:r w:rsidRPr="00FE5026">
        <w:rPr>
          <w:rFonts w:ascii="Times New Roman" w:hAnsi="Times New Roman" w:cs="Times New Roman"/>
          <w:i/>
        </w:rPr>
        <w:t xml:space="preserve"> </w:t>
      </w:r>
      <w:r w:rsidRPr="00FE5026">
        <w:rPr>
          <w:rFonts w:ascii="Times New Roman" w:hAnsi="Times New Roman" w:cs="Times New Roman"/>
          <w:lang w:val="en-US"/>
        </w:rPr>
        <w:t xml:space="preserve">[online].cpj.org, </w:t>
      </w:r>
      <w:proofErr w:type="gramStart"/>
      <w:r w:rsidRPr="00FE5026">
        <w:rPr>
          <w:rFonts w:ascii="Times New Roman" w:hAnsi="Times New Roman" w:cs="Times New Roman"/>
          <w:lang w:val="en-US"/>
        </w:rPr>
        <w:t>18.5.2009</w:t>
      </w:r>
      <w:proofErr w:type="gramEnd"/>
      <w:r w:rsidRPr="00FE5026">
        <w:rPr>
          <w:rFonts w:ascii="Times New Roman" w:hAnsi="Times New Roman" w:cs="Times New Roman"/>
          <w:lang w:val="en-US"/>
        </w:rPr>
        <w:t xml:space="preserve"> [cit. 19.3.2013]. </w:t>
      </w:r>
      <w:proofErr w:type="spellStart"/>
      <w:r w:rsidRPr="00FE5026">
        <w:rPr>
          <w:rFonts w:ascii="Times New Roman" w:hAnsi="Times New Roman" w:cs="Times New Roman"/>
          <w:lang w:val="en-US"/>
        </w:rPr>
        <w:t>Dostupné</w:t>
      </w:r>
      <w:proofErr w:type="spellEnd"/>
      <w:r w:rsidRPr="00FE5026">
        <w:rPr>
          <w:rFonts w:ascii="Times New Roman" w:hAnsi="Times New Roman" w:cs="Times New Roman"/>
          <w:lang w:val="en-US"/>
        </w:rPr>
        <w:t xml:space="preserve"> </w:t>
      </w:r>
      <w:proofErr w:type="spellStart"/>
      <w:r w:rsidRPr="00FE5026">
        <w:rPr>
          <w:rFonts w:ascii="Times New Roman" w:hAnsi="Times New Roman" w:cs="Times New Roman"/>
          <w:lang w:val="en-US"/>
        </w:rPr>
        <w:t>na</w:t>
      </w:r>
      <w:proofErr w:type="spellEnd"/>
      <w:r w:rsidRPr="00FE5026">
        <w:rPr>
          <w:rFonts w:ascii="Times New Roman" w:hAnsi="Times New Roman" w:cs="Times New Roman"/>
          <w:lang w:val="en-US"/>
        </w:rPr>
        <w:t xml:space="preserve"> </w:t>
      </w:r>
      <w:r w:rsidRPr="00FE5026">
        <w:rPr>
          <w:rFonts w:ascii="Times New Roman" w:hAnsi="Times New Roman" w:cs="Times New Roman"/>
        </w:rPr>
        <w:t xml:space="preserve"> </w:t>
      </w:r>
    </w:p>
    <w:p w:rsidR="000A2792" w:rsidRPr="00FE5026" w:rsidRDefault="000A2792" w:rsidP="000A2792">
      <w:pPr>
        <w:pStyle w:val="Textpoznpodarou"/>
        <w:jc w:val="both"/>
        <w:rPr>
          <w:rFonts w:ascii="Times New Roman" w:hAnsi="Times New Roman" w:cs="Times New Roman"/>
        </w:rPr>
      </w:pPr>
      <w:r w:rsidRPr="00FE5026">
        <w:rPr>
          <w:rFonts w:ascii="Times New Roman" w:hAnsi="Times New Roman" w:cs="Times New Roman"/>
        </w:rPr>
        <w:t xml:space="preserve">&lt; http://cpj.org/killed/2009/omidreza-mirsayafi-1.php&gt;.  </w:t>
      </w:r>
    </w:p>
  </w:footnote>
  <w:footnote w:id="138">
    <w:p w:rsidR="000A2792" w:rsidRPr="00FE5026" w:rsidRDefault="000A2792" w:rsidP="000A2792">
      <w:pPr>
        <w:pStyle w:val="Textpoznpodarou"/>
        <w:rPr>
          <w:rFonts w:ascii="Times New Roman" w:hAnsi="Times New Roman" w:cs="Times New Roman"/>
        </w:rPr>
      </w:pPr>
      <w:r w:rsidRPr="00FE5026">
        <w:rPr>
          <w:rStyle w:val="Znakapoznpodarou"/>
          <w:rFonts w:ascii="Times New Roman" w:hAnsi="Times New Roman" w:cs="Times New Roman"/>
        </w:rPr>
        <w:footnoteRef/>
      </w:r>
      <w:r w:rsidRPr="00FE5026">
        <w:rPr>
          <w:rFonts w:ascii="Times New Roman" w:hAnsi="Times New Roman" w:cs="Times New Roman"/>
        </w:rPr>
        <w:t xml:space="preserve"> ABGHARI,</w:t>
      </w:r>
      <w:proofErr w:type="spellStart"/>
      <w:r w:rsidRPr="00FE5026">
        <w:rPr>
          <w:rFonts w:ascii="Times New Roman" w:hAnsi="Times New Roman" w:cs="Times New Roman"/>
        </w:rPr>
        <w:t>Adineh</w:t>
      </w:r>
      <w:proofErr w:type="spellEnd"/>
      <w:r w:rsidRPr="00FE5026">
        <w:rPr>
          <w:rFonts w:ascii="Times New Roman" w:hAnsi="Times New Roman" w:cs="Times New Roman"/>
        </w:rPr>
        <w:t>.</w:t>
      </w:r>
      <w:r w:rsidRPr="00FE5026">
        <w:rPr>
          <w:rFonts w:ascii="Times New Roman" w:hAnsi="Times New Roman" w:cs="Times New Roman"/>
          <w:i/>
          <w:iCs/>
        </w:rPr>
        <w:t xml:space="preserve"> </w:t>
      </w:r>
      <w:proofErr w:type="spellStart"/>
      <w:r w:rsidRPr="00FE5026">
        <w:rPr>
          <w:rFonts w:ascii="Times New Roman" w:hAnsi="Times New Roman" w:cs="Times New Roman"/>
          <w:i/>
          <w:iCs/>
        </w:rPr>
        <w:t>Introduction</w:t>
      </w:r>
      <w:proofErr w:type="spellEnd"/>
      <w:r w:rsidRPr="00FE5026">
        <w:rPr>
          <w:rFonts w:ascii="Times New Roman" w:hAnsi="Times New Roman" w:cs="Times New Roman"/>
          <w:i/>
          <w:iCs/>
        </w:rPr>
        <w:t xml:space="preserve"> to </w:t>
      </w:r>
      <w:proofErr w:type="spellStart"/>
      <w:r w:rsidRPr="00FE5026">
        <w:rPr>
          <w:rFonts w:ascii="Times New Roman" w:hAnsi="Times New Roman" w:cs="Times New Roman"/>
          <w:i/>
          <w:iCs/>
        </w:rPr>
        <w:t>the</w:t>
      </w:r>
      <w:proofErr w:type="spellEnd"/>
      <w:r w:rsidRPr="00FE5026">
        <w:rPr>
          <w:rFonts w:ascii="Times New Roman" w:hAnsi="Times New Roman" w:cs="Times New Roman"/>
          <w:i/>
          <w:iCs/>
        </w:rPr>
        <w:t xml:space="preserve"> </w:t>
      </w:r>
      <w:proofErr w:type="spellStart"/>
      <w:r w:rsidRPr="00FE5026">
        <w:rPr>
          <w:rFonts w:ascii="Times New Roman" w:hAnsi="Times New Roman" w:cs="Times New Roman"/>
          <w:i/>
          <w:iCs/>
        </w:rPr>
        <w:t>Iranian</w:t>
      </w:r>
      <w:proofErr w:type="spellEnd"/>
      <w:r w:rsidRPr="00FE5026">
        <w:rPr>
          <w:rFonts w:ascii="Times New Roman" w:hAnsi="Times New Roman" w:cs="Times New Roman"/>
          <w:i/>
          <w:iCs/>
        </w:rPr>
        <w:t xml:space="preserve"> </w:t>
      </w:r>
      <w:proofErr w:type="spellStart"/>
      <w:r w:rsidRPr="00FE5026">
        <w:rPr>
          <w:rFonts w:ascii="Times New Roman" w:hAnsi="Times New Roman" w:cs="Times New Roman"/>
          <w:i/>
          <w:iCs/>
        </w:rPr>
        <w:t>Legal</w:t>
      </w:r>
      <w:proofErr w:type="spellEnd"/>
      <w:r w:rsidRPr="00FE5026">
        <w:rPr>
          <w:rFonts w:ascii="Times New Roman" w:hAnsi="Times New Roman" w:cs="Times New Roman"/>
          <w:i/>
          <w:iCs/>
        </w:rPr>
        <w:t xml:space="preserve"> </w:t>
      </w:r>
      <w:proofErr w:type="spellStart"/>
      <w:r w:rsidRPr="00FE5026">
        <w:rPr>
          <w:rFonts w:ascii="Times New Roman" w:hAnsi="Times New Roman" w:cs="Times New Roman"/>
          <w:i/>
          <w:iCs/>
        </w:rPr>
        <w:t>System</w:t>
      </w:r>
      <w:proofErr w:type="spellEnd"/>
      <w:r w:rsidRPr="00FE5026">
        <w:rPr>
          <w:rFonts w:ascii="Times New Roman" w:hAnsi="Times New Roman" w:cs="Times New Roman"/>
          <w:i/>
          <w:iCs/>
        </w:rPr>
        <w:t xml:space="preserve"> </w:t>
      </w:r>
      <w:proofErr w:type="spellStart"/>
      <w:r w:rsidRPr="00FE5026">
        <w:rPr>
          <w:rFonts w:ascii="Times New Roman" w:hAnsi="Times New Roman" w:cs="Times New Roman"/>
          <w:i/>
          <w:iCs/>
        </w:rPr>
        <w:t>and</w:t>
      </w:r>
      <w:proofErr w:type="spellEnd"/>
      <w:r w:rsidRPr="00FE5026">
        <w:rPr>
          <w:rFonts w:ascii="Times New Roman" w:hAnsi="Times New Roman" w:cs="Times New Roman"/>
          <w:i/>
          <w:iCs/>
        </w:rPr>
        <w:t xml:space="preserve"> </w:t>
      </w:r>
      <w:proofErr w:type="spellStart"/>
      <w:r w:rsidRPr="00FE5026">
        <w:rPr>
          <w:rFonts w:ascii="Times New Roman" w:hAnsi="Times New Roman" w:cs="Times New Roman"/>
          <w:i/>
          <w:iCs/>
        </w:rPr>
        <w:t>the</w:t>
      </w:r>
      <w:proofErr w:type="spellEnd"/>
      <w:r w:rsidRPr="00FE5026">
        <w:rPr>
          <w:rFonts w:ascii="Times New Roman" w:hAnsi="Times New Roman" w:cs="Times New Roman"/>
          <w:i/>
          <w:iCs/>
        </w:rPr>
        <w:t xml:space="preserve"> </w:t>
      </w:r>
      <w:proofErr w:type="spellStart"/>
      <w:r w:rsidRPr="00FE5026">
        <w:rPr>
          <w:rFonts w:ascii="Times New Roman" w:hAnsi="Times New Roman" w:cs="Times New Roman"/>
          <w:i/>
          <w:iCs/>
        </w:rPr>
        <w:t>Protection</w:t>
      </w:r>
      <w:proofErr w:type="spellEnd"/>
      <w:r w:rsidRPr="00FE5026">
        <w:rPr>
          <w:rFonts w:ascii="Times New Roman" w:hAnsi="Times New Roman" w:cs="Times New Roman"/>
          <w:i/>
          <w:iCs/>
        </w:rPr>
        <w:t xml:space="preserve"> </w:t>
      </w:r>
      <w:proofErr w:type="spellStart"/>
      <w:r w:rsidRPr="00FE5026">
        <w:rPr>
          <w:rFonts w:ascii="Times New Roman" w:hAnsi="Times New Roman" w:cs="Times New Roman"/>
          <w:i/>
          <w:iCs/>
        </w:rPr>
        <w:t>of</w:t>
      </w:r>
      <w:proofErr w:type="spellEnd"/>
      <w:r w:rsidRPr="00FE5026">
        <w:rPr>
          <w:rFonts w:ascii="Times New Roman" w:hAnsi="Times New Roman" w:cs="Times New Roman"/>
          <w:i/>
          <w:iCs/>
        </w:rPr>
        <w:t xml:space="preserve"> </w:t>
      </w:r>
      <w:proofErr w:type="spellStart"/>
      <w:r w:rsidRPr="00FE5026">
        <w:rPr>
          <w:rFonts w:ascii="Times New Roman" w:hAnsi="Times New Roman" w:cs="Times New Roman"/>
          <w:i/>
          <w:iCs/>
        </w:rPr>
        <w:t>Human</w:t>
      </w:r>
      <w:proofErr w:type="spellEnd"/>
      <w:r w:rsidRPr="00FE5026">
        <w:rPr>
          <w:rFonts w:ascii="Times New Roman" w:hAnsi="Times New Roman" w:cs="Times New Roman"/>
          <w:i/>
          <w:iCs/>
        </w:rPr>
        <w:t xml:space="preserve"> </w:t>
      </w:r>
      <w:proofErr w:type="spellStart"/>
      <w:r w:rsidRPr="00FE5026">
        <w:rPr>
          <w:rFonts w:ascii="Times New Roman" w:hAnsi="Times New Roman" w:cs="Times New Roman"/>
          <w:i/>
          <w:iCs/>
        </w:rPr>
        <w:t>Rights</w:t>
      </w:r>
      <w:proofErr w:type="spellEnd"/>
      <w:r w:rsidRPr="00FE5026">
        <w:rPr>
          <w:rFonts w:ascii="Times New Roman" w:hAnsi="Times New Roman" w:cs="Times New Roman"/>
          <w:i/>
          <w:iCs/>
        </w:rPr>
        <w:t xml:space="preserve"> in </w:t>
      </w:r>
      <w:proofErr w:type="spellStart"/>
      <w:r w:rsidRPr="00FE5026">
        <w:rPr>
          <w:rFonts w:ascii="Times New Roman" w:hAnsi="Times New Roman" w:cs="Times New Roman"/>
          <w:i/>
          <w:iCs/>
        </w:rPr>
        <w:t>Iran</w:t>
      </w:r>
      <w:proofErr w:type="spellEnd"/>
      <w:r w:rsidRPr="00FE5026">
        <w:rPr>
          <w:rFonts w:ascii="Times New Roman" w:hAnsi="Times New Roman" w:cs="Times New Roman"/>
          <w:i/>
          <w:iCs/>
        </w:rPr>
        <w:t xml:space="preserve">. </w:t>
      </w:r>
      <w:r w:rsidRPr="00FE5026">
        <w:rPr>
          <w:rFonts w:ascii="Times New Roman" w:hAnsi="Times New Roman" w:cs="Times New Roman"/>
          <w:iCs/>
        </w:rPr>
        <w:t xml:space="preserve">London: </w:t>
      </w:r>
      <w:proofErr w:type="spellStart"/>
      <w:r w:rsidRPr="00FE5026">
        <w:rPr>
          <w:rFonts w:ascii="Times New Roman" w:hAnsi="Times New Roman" w:cs="Times New Roman"/>
          <w:iCs/>
        </w:rPr>
        <w:t>British</w:t>
      </w:r>
      <w:proofErr w:type="spellEnd"/>
      <w:r w:rsidRPr="00FE5026">
        <w:rPr>
          <w:rFonts w:ascii="Times New Roman" w:hAnsi="Times New Roman" w:cs="Times New Roman"/>
          <w:iCs/>
        </w:rPr>
        <w:t xml:space="preserve"> Institute </w:t>
      </w:r>
      <w:proofErr w:type="spellStart"/>
      <w:r w:rsidRPr="00FE5026">
        <w:rPr>
          <w:rFonts w:ascii="Times New Roman" w:hAnsi="Times New Roman" w:cs="Times New Roman"/>
          <w:iCs/>
        </w:rPr>
        <w:t>of</w:t>
      </w:r>
      <w:proofErr w:type="spellEnd"/>
      <w:r w:rsidRPr="00FE5026">
        <w:rPr>
          <w:rFonts w:ascii="Times New Roman" w:hAnsi="Times New Roman" w:cs="Times New Roman"/>
          <w:iCs/>
        </w:rPr>
        <w:t xml:space="preserve"> </w:t>
      </w:r>
      <w:proofErr w:type="spellStart"/>
      <w:r w:rsidRPr="00FE5026">
        <w:rPr>
          <w:rFonts w:ascii="Times New Roman" w:hAnsi="Times New Roman" w:cs="Times New Roman"/>
          <w:iCs/>
        </w:rPr>
        <w:t>International</w:t>
      </w:r>
      <w:proofErr w:type="spellEnd"/>
      <w:r w:rsidRPr="00FE5026">
        <w:rPr>
          <w:rFonts w:ascii="Times New Roman" w:hAnsi="Times New Roman" w:cs="Times New Roman"/>
          <w:iCs/>
        </w:rPr>
        <w:t xml:space="preserve"> </w:t>
      </w:r>
      <w:proofErr w:type="spellStart"/>
      <w:r w:rsidRPr="00FE5026">
        <w:rPr>
          <w:rFonts w:ascii="Times New Roman" w:hAnsi="Times New Roman" w:cs="Times New Roman"/>
          <w:iCs/>
        </w:rPr>
        <w:t>and</w:t>
      </w:r>
      <w:proofErr w:type="spellEnd"/>
      <w:r w:rsidRPr="00FE5026">
        <w:rPr>
          <w:rFonts w:ascii="Times New Roman" w:hAnsi="Times New Roman" w:cs="Times New Roman"/>
          <w:iCs/>
        </w:rPr>
        <w:t xml:space="preserve"> </w:t>
      </w:r>
      <w:proofErr w:type="spellStart"/>
      <w:r w:rsidRPr="00FE5026">
        <w:rPr>
          <w:rFonts w:ascii="Times New Roman" w:hAnsi="Times New Roman" w:cs="Times New Roman"/>
          <w:iCs/>
        </w:rPr>
        <w:t>Comparative</w:t>
      </w:r>
      <w:proofErr w:type="spellEnd"/>
      <w:r w:rsidRPr="00FE5026">
        <w:rPr>
          <w:rFonts w:ascii="Times New Roman" w:hAnsi="Times New Roman" w:cs="Times New Roman"/>
          <w:iCs/>
        </w:rPr>
        <w:t xml:space="preserve"> </w:t>
      </w:r>
      <w:proofErr w:type="spellStart"/>
      <w:r w:rsidRPr="00FE5026">
        <w:rPr>
          <w:rFonts w:ascii="Times New Roman" w:hAnsi="Times New Roman" w:cs="Times New Roman"/>
          <w:iCs/>
        </w:rPr>
        <w:t>Law</w:t>
      </w:r>
      <w:proofErr w:type="spellEnd"/>
      <w:r w:rsidRPr="00FE5026">
        <w:rPr>
          <w:rFonts w:ascii="Times New Roman" w:hAnsi="Times New Roman" w:cs="Times New Roman"/>
          <w:iCs/>
        </w:rPr>
        <w:t>, 2008, s. 119.</w:t>
      </w:r>
    </w:p>
  </w:footnote>
  <w:footnote w:id="139">
    <w:p w:rsidR="000A2792" w:rsidRPr="00FE5026" w:rsidRDefault="000A2792" w:rsidP="000A2792">
      <w:pPr>
        <w:pStyle w:val="Textpoznpodarou"/>
        <w:rPr>
          <w:rFonts w:ascii="Times New Roman" w:hAnsi="Times New Roman" w:cs="Times New Roman"/>
        </w:rPr>
      </w:pPr>
      <w:r w:rsidRPr="00FE5026">
        <w:rPr>
          <w:rStyle w:val="Znakapoznpodarou"/>
          <w:rFonts w:ascii="Times New Roman" w:hAnsi="Times New Roman" w:cs="Times New Roman"/>
        </w:rPr>
        <w:footnoteRef/>
      </w:r>
      <w:r w:rsidRPr="00FE5026">
        <w:rPr>
          <w:rFonts w:ascii="Times New Roman" w:hAnsi="Times New Roman" w:cs="Times New Roman"/>
        </w:rPr>
        <w:t xml:space="preserve"> VOJTÍŠKOVÁ, Věra. </w:t>
      </w:r>
      <w:proofErr w:type="spellStart"/>
      <w:r w:rsidRPr="00FE5026">
        <w:rPr>
          <w:rFonts w:ascii="Times New Roman" w:hAnsi="Times New Roman" w:cs="Times New Roman"/>
        </w:rPr>
        <w:t>Human</w:t>
      </w:r>
      <w:proofErr w:type="spellEnd"/>
      <w:r w:rsidRPr="00FE5026">
        <w:rPr>
          <w:rFonts w:ascii="Times New Roman" w:hAnsi="Times New Roman" w:cs="Times New Roman"/>
        </w:rPr>
        <w:t xml:space="preserve"> </w:t>
      </w:r>
      <w:proofErr w:type="spellStart"/>
      <w:r w:rsidRPr="00FE5026">
        <w:rPr>
          <w:rFonts w:ascii="Times New Roman" w:hAnsi="Times New Roman" w:cs="Times New Roman"/>
        </w:rPr>
        <w:t>Rights</w:t>
      </w:r>
      <w:proofErr w:type="spellEnd"/>
      <w:r w:rsidRPr="00FE5026">
        <w:rPr>
          <w:rFonts w:ascii="Times New Roman" w:hAnsi="Times New Roman" w:cs="Times New Roman"/>
        </w:rPr>
        <w:t xml:space="preserve"> in </w:t>
      </w:r>
      <w:proofErr w:type="spellStart"/>
      <w:r w:rsidRPr="00FE5026">
        <w:rPr>
          <w:rFonts w:ascii="Times New Roman" w:hAnsi="Times New Roman" w:cs="Times New Roman"/>
        </w:rPr>
        <w:t>the</w:t>
      </w:r>
      <w:proofErr w:type="spellEnd"/>
      <w:r w:rsidRPr="00FE5026">
        <w:rPr>
          <w:rFonts w:ascii="Times New Roman" w:hAnsi="Times New Roman" w:cs="Times New Roman"/>
        </w:rPr>
        <w:t xml:space="preserve"> </w:t>
      </w:r>
      <w:proofErr w:type="spellStart"/>
      <w:r w:rsidRPr="00FE5026">
        <w:rPr>
          <w:rFonts w:ascii="Times New Roman" w:hAnsi="Times New Roman" w:cs="Times New Roman"/>
        </w:rPr>
        <w:t>Islamic</w:t>
      </w:r>
      <w:proofErr w:type="spellEnd"/>
      <w:r w:rsidRPr="00FE5026">
        <w:rPr>
          <w:rFonts w:ascii="Times New Roman" w:hAnsi="Times New Roman" w:cs="Times New Roman"/>
        </w:rPr>
        <w:t xml:space="preserve"> </w:t>
      </w:r>
      <w:proofErr w:type="spellStart"/>
      <w:r w:rsidRPr="00FE5026">
        <w:rPr>
          <w:rFonts w:ascii="Times New Roman" w:hAnsi="Times New Roman" w:cs="Times New Roman"/>
        </w:rPr>
        <w:t>Republic</w:t>
      </w:r>
      <w:proofErr w:type="spellEnd"/>
      <w:r w:rsidRPr="00FE5026">
        <w:rPr>
          <w:rFonts w:ascii="Times New Roman" w:hAnsi="Times New Roman" w:cs="Times New Roman"/>
        </w:rPr>
        <w:t xml:space="preserve"> </w:t>
      </w:r>
      <w:proofErr w:type="spellStart"/>
      <w:r w:rsidRPr="00FE5026">
        <w:rPr>
          <w:rFonts w:ascii="Times New Roman" w:hAnsi="Times New Roman" w:cs="Times New Roman"/>
        </w:rPr>
        <w:t>of</w:t>
      </w:r>
      <w:proofErr w:type="spellEnd"/>
      <w:r w:rsidRPr="00FE5026">
        <w:rPr>
          <w:rFonts w:ascii="Times New Roman" w:hAnsi="Times New Roman" w:cs="Times New Roman"/>
        </w:rPr>
        <w:t xml:space="preserve"> </w:t>
      </w:r>
      <w:proofErr w:type="spellStart"/>
      <w:r w:rsidRPr="00FE5026">
        <w:rPr>
          <w:rFonts w:ascii="Times New Roman" w:hAnsi="Times New Roman" w:cs="Times New Roman"/>
        </w:rPr>
        <w:t>Iran</w:t>
      </w:r>
      <w:proofErr w:type="spellEnd"/>
      <w:r w:rsidRPr="00FE5026">
        <w:rPr>
          <w:rFonts w:ascii="Times New Roman" w:hAnsi="Times New Roman" w:cs="Times New Roman"/>
        </w:rPr>
        <w:t xml:space="preserve">. In BERÁNEK, Ondřej </w:t>
      </w:r>
      <w:r w:rsidRPr="00FE5026">
        <w:rPr>
          <w:rFonts w:ascii="Times New Roman" w:hAnsi="Times New Roman" w:cs="Times New Roman"/>
          <w:lang w:val="en-US"/>
        </w:rPr>
        <w:t>(ed.)</w:t>
      </w:r>
      <w:r w:rsidRPr="00FE5026">
        <w:rPr>
          <w:rFonts w:ascii="Times New Roman" w:hAnsi="Times New Roman" w:cs="Times New Roman"/>
        </w:rPr>
        <w:t xml:space="preserve">. </w:t>
      </w:r>
      <w:proofErr w:type="spellStart"/>
      <w:r w:rsidRPr="00FE5026">
        <w:rPr>
          <w:rFonts w:ascii="Times New Roman" w:hAnsi="Times New Roman" w:cs="Times New Roman"/>
          <w:i/>
          <w:iCs/>
        </w:rPr>
        <w:t>Iran</w:t>
      </w:r>
      <w:proofErr w:type="spellEnd"/>
      <w:r w:rsidRPr="00FE5026">
        <w:rPr>
          <w:rFonts w:ascii="Times New Roman" w:hAnsi="Times New Roman" w:cs="Times New Roman"/>
          <w:i/>
          <w:iCs/>
        </w:rPr>
        <w:t xml:space="preserve">: </w:t>
      </w:r>
      <w:proofErr w:type="spellStart"/>
      <w:r w:rsidRPr="00FE5026">
        <w:rPr>
          <w:rFonts w:ascii="Times New Roman" w:hAnsi="Times New Roman" w:cs="Times New Roman"/>
          <w:i/>
          <w:iCs/>
        </w:rPr>
        <w:t>Between</w:t>
      </w:r>
      <w:proofErr w:type="spellEnd"/>
      <w:r w:rsidRPr="00FE5026">
        <w:rPr>
          <w:rFonts w:ascii="Times New Roman" w:hAnsi="Times New Roman" w:cs="Times New Roman"/>
          <w:i/>
          <w:iCs/>
        </w:rPr>
        <w:t xml:space="preserve"> </w:t>
      </w:r>
      <w:proofErr w:type="spellStart"/>
      <w:r w:rsidRPr="00FE5026">
        <w:rPr>
          <w:rFonts w:ascii="Times New Roman" w:hAnsi="Times New Roman" w:cs="Times New Roman"/>
          <w:i/>
          <w:iCs/>
        </w:rPr>
        <w:t>Power</w:t>
      </w:r>
      <w:proofErr w:type="spellEnd"/>
      <w:r w:rsidRPr="00FE5026">
        <w:rPr>
          <w:rFonts w:ascii="Times New Roman" w:hAnsi="Times New Roman" w:cs="Times New Roman"/>
          <w:i/>
          <w:iCs/>
        </w:rPr>
        <w:t xml:space="preserve"> </w:t>
      </w:r>
      <w:proofErr w:type="spellStart"/>
      <w:r w:rsidRPr="00FE5026">
        <w:rPr>
          <w:rFonts w:ascii="Times New Roman" w:hAnsi="Times New Roman" w:cs="Times New Roman"/>
          <w:i/>
          <w:iCs/>
        </w:rPr>
        <w:t>and</w:t>
      </w:r>
      <w:proofErr w:type="spellEnd"/>
      <w:r w:rsidRPr="00FE5026">
        <w:rPr>
          <w:rFonts w:ascii="Times New Roman" w:hAnsi="Times New Roman" w:cs="Times New Roman"/>
          <w:i/>
          <w:iCs/>
        </w:rPr>
        <w:t xml:space="preserve"> Civil Society</w:t>
      </w:r>
      <w:r w:rsidRPr="00FE5026">
        <w:rPr>
          <w:rFonts w:ascii="Times New Roman" w:hAnsi="Times New Roman" w:cs="Times New Roman"/>
        </w:rPr>
        <w:t xml:space="preserve">. 1. vydání. Praha: Metropolitan Univerzity </w:t>
      </w:r>
      <w:proofErr w:type="spellStart"/>
      <w:r w:rsidRPr="00FE5026">
        <w:rPr>
          <w:rFonts w:ascii="Times New Roman" w:hAnsi="Times New Roman" w:cs="Times New Roman"/>
        </w:rPr>
        <w:t>Prague</w:t>
      </w:r>
      <w:proofErr w:type="spellEnd"/>
      <w:r w:rsidRPr="00FE5026">
        <w:rPr>
          <w:rFonts w:ascii="Times New Roman" w:hAnsi="Times New Roman" w:cs="Times New Roman"/>
        </w:rPr>
        <w:t xml:space="preserve">, 2011, </w:t>
      </w:r>
      <w:proofErr w:type="gramStart"/>
      <w:r w:rsidRPr="00FE5026">
        <w:rPr>
          <w:rFonts w:ascii="Times New Roman" w:hAnsi="Times New Roman" w:cs="Times New Roman"/>
        </w:rPr>
        <w:t>s.111</w:t>
      </w:r>
      <w:proofErr w:type="gramEnd"/>
      <w:r w:rsidRPr="00FE5026">
        <w:rPr>
          <w:rFonts w:ascii="Times New Roman" w:hAnsi="Times New Roman" w:cs="Times New Roman"/>
        </w:rPr>
        <w:t>.</w:t>
      </w:r>
    </w:p>
  </w:footnote>
  <w:footnote w:id="140">
    <w:p w:rsidR="000A2792" w:rsidRPr="00FE5026" w:rsidRDefault="000A2792" w:rsidP="000A2792">
      <w:pPr>
        <w:pStyle w:val="Textpoznpodarou"/>
        <w:jc w:val="both"/>
        <w:rPr>
          <w:rFonts w:ascii="Times New Roman" w:hAnsi="Times New Roman" w:cs="Times New Roman"/>
          <w:lang w:val="en-US"/>
        </w:rPr>
      </w:pPr>
      <w:r w:rsidRPr="00FE5026">
        <w:rPr>
          <w:rStyle w:val="Znakapoznpodarou"/>
          <w:rFonts w:ascii="Times New Roman" w:hAnsi="Times New Roman" w:cs="Times New Roman"/>
        </w:rPr>
        <w:footnoteRef/>
      </w:r>
      <w:r w:rsidRPr="00FE5026">
        <w:rPr>
          <w:rFonts w:ascii="Times New Roman" w:hAnsi="Times New Roman" w:cs="Times New Roman"/>
        </w:rPr>
        <w:t xml:space="preserve"> </w:t>
      </w:r>
      <w:proofErr w:type="spellStart"/>
      <w:r w:rsidRPr="00FE5026">
        <w:rPr>
          <w:rFonts w:ascii="Times New Roman" w:hAnsi="Times New Roman" w:cs="Times New Roman"/>
          <w:i/>
        </w:rPr>
        <w:t>Ayatollah</w:t>
      </w:r>
      <w:proofErr w:type="spellEnd"/>
      <w:r w:rsidRPr="00FE5026">
        <w:rPr>
          <w:rFonts w:ascii="Times New Roman" w:hAnsi="Times New Roman" w:cs="Times New Roman"/>
          <w:i/>
        </w:rPr>
        <w:t xml:space="preserve"> </w:t>
      </w:r>
      <w:proofErr w:type="spellStart"/>
      <w:r w:rsidRPr="00FE5026">
        <w:rPr>
          <w:rFonts w:ascii="Times New Roman" w:hAnsi="Times New Roman" w:cs="Times New Roman"/>
          <w:i/>
        </w:rPr>
        <w:t>Sadeq</w:t>
      </w:r>
      <w:proofErr w:type="spellEnd"/>
      <w:r w:rsidRPr="00FE5026">
        <w:rPr>
          <w:rFonts w:ascii="Times New Roman" w:hAnsi="Times New Roman" w:cs="Times New Roman"/>
          <w:i/>
        </w:rPr>
        <w:t xml:space="preserve"> </w:t>
      </w:r>
      <w:proofErr w:type="spellStart"/>
      <w:r w:rsidRPr="00FE5026">
        <w:rPr>
          <w:rFonts w:ascii="Times New Roman" w:hAnsi="Times New Roman" w:cs="Times New Roman"/>
          <w:i/>
        </w:rPr>
        <w:t>Khalkhali</w:t>
      </w:r>
      <w:proofErr w:type="spellEnd"/>
      <w:r w:rsidRPr="00FE5026">
        <w:rPr>
          <w:rFonts w:ascii="Times New Roman" w:hAnsi="Times New Roman" w:cs="Times New Roman"/>
          <w:i/>
        </w:rPr>
        <w:t xml:space="preserve"> </w:t>
      </w:r>
      <w:r w:rsidRPr="00FE5026">
        <w:rPr>
          <w:rFonts w:ascii="Times New Roman" w:hAnsi="Times New Roman" w:cs="Times New Roman"/>
        </w:rPr>
        <w:t xml:space="preserve">[online]. telegraph.co.uk, 28.11.2003 </w:t>
      </w:r>
      <w:r w:rsidRPr="00FE5026">
        <w:rPr>
          <w:rFonts w:ascii="Times New Roman" w:hAnsi="Times New Roman" w:cs="Times New Roman"/>
          <w:lang w:val="en-US"/>
        </w:rPr>
        <w:t>[</w:t>
      </w:r>
      <w:proofErr w:type="gramStart"/>
      <w:r w:rsidRPr="00FE5026">
        <w:rPr>
          <w:rFonts w:ascii="Times New Roman" w:hAnsi="Times New Roman" w:cs="Times New Roman"/>
        </w:rPr>
        <w:t>cit.19.3.2013</w:t>
      </w:r>
      <w:proofErr w:type="gramEnd"/>
      <w:r w:rsidRPr="00FE5026">
        <w:rPr>
          <w:rFonts w:ascii="Times New Roman" w:hAnsi="Times New Roman" w:cs="Times New Roman"/>
          <w:lang w:val="en-US"/>
        </w:rPr>
        <w:t xml:space="preserve">]. </w:t>
      </w:r>
      <w:proofErr w:type="spellStart"/>
      <w:r w:rsidRPr="00FE5026">
        <w:rPr>
          <w:rFonts w:ascii="Times New Roman" w:hAnsi="Times New Roman" w:cs="Times New Roman"/>
          <w:lang w:val="en-US"/>
        </w:rPr>
        <w:t>Dostupné</w:t>
      </w:r>
      <w:proofErr w:type="spellEnd"/>
      <w:r w:rsidRPr="00FE5026">
        <w:rPr>
          <w:rFonts w:ascii="Times New Roman" w:hAnsi="Times New Roman" w:cs="Times New Roman"/>
          <w:lang w:val="en-US"/>
        </w:rPr>
        <w:t xml:space="preserve"> </w:t>
      </w:r>
      <w:proofErr w:type="spellStart"/>
      <w:r w:rsidRPr="00FE5026">
        <w:rPr>
          <w:rFonts w:ascii="Times New Roman" w:hAnsi="Times New Roman" w:cs="Times New Roman"/>
          <w:lang w:val="en-US"/>
        </w:rPr>
        <w:t>na</w:t>
      </w:r>
      <w:proofErr w:type="spellEnd"/>
      <w:r w:rsidRPr="00FE5026">
        <w:rPr>
          <w:rFonts w:ascii="Times New Roman" w:hAnsi="Times New Roman" w:cs="Times New Roman"/>
          <w:lang w:val="en-US"/>
        </w:rPr>
        <w:t xml:space="preserve"> </w:t>
      </w:r>
    </w:p>
    <w:p w:rsidR="000A2792" w:rsidRPr="00FE5026" w:rsidRDefault="000A2792" w:rsidP="000A2792">
      <w:pPr>
        <w:pStyle w:val="Textpoznpodarou"/>
        <w:jc w:val="both"/>
        <w:rPr>
          <w:rFonts w:ascii="Times New Roman" w:hAnsi="Times New Roman" w:cs="Times New Roman"/>
        </w:rPr>
      </w:pPr>
      <w:r w:rsidRPr="00FE5026">
        <w:rPr>
          <w:rFonts w:ascii="Times New Roman" w:hAnsi="Times New Roman" w:cs="Times New Roman"/>
          <w:lang w:val="en-US"/>
        </w:rPr>
        <w:t>&lt;</w:t>
      </w:r>
      <w:r w:rsidRPr="00FE5026">
        <w:rPr>
          <w:rFonts w:ascii="Times New Roman" w:hAnsi="Times New Roman" w:cs="Times New Roman"/>
        </w:rPr>
        <w:t xml:space="preserve"> </w:t>
      </w:r>
      <w:r w:rsidRPr="00FE5026">
        <w:rPr>
          <w:rFonts w:ascii="Times New Roman" w:hAnsi="Times New Roman" w:cs="Times New Roman"/>
          <w:lang w:val="en-US"/>
        </w:rPr>
        <w:t>http://www.telegraph.co.uk/news/obituaries/1447921/Ayatollah-Sadeq-Khalkhali.html&gt;.</w:t>
      </w:r>
    </w:p>
  </w:footnote>
  <w:footnote w:id="141">
    <w:p w:rsidR="000A2792" w:rsidRPr="00FE5026" w:rsidRDefault="000A2792" w:rsidP="000A2792">
      <w:pPr>
        <w:pStyle w:val="Textpoznpodarou"/>
        <w:rPr>
          <w:rFonts w:ascii="Times New Roman" w:hAnsi="Times New Roman" w:cs="Times New Roman"/>
        </w:rPr>
      </w:pPr>
      <w:r w:rsidRPr="00FE5026">
        <w:rPr>
          <w:rStyle w:val="Znakapoznpodarou"/>
          <w:rFonts w:ascii="Times New Roman" w:hAnsi="Times New Roman" w:cs="Times New Roman"/>
        </w:rPr>
        <w:footnoteRef/>
      </w:r>
      <w:r w:rsidRPr="00FE5026">
        <w:rPr>
          <w:rFonts w:ascii="Times New Roman" w:hAnsi="Times New Roman" w:cs="Times New Roman"/>
        </w:rPr>
        <w:t xml:space="preserve"> VOJTÍŠKOVÁ, Věra. </w:t>
      </w:r>
      <w:proofErr w:type="spellStart"/>
      <w:r w:rsidRPr="00FE5026">
        <w:rPr>
          <w:rFonts w:ascii="Times New Roman" w:hAnsi="Times New Roman" w:cs="Times New Roman"/>
        </w:rPr>
        <w:t>Human</w:t>
      </w:r>
      <w:proofErr w:type="spellEnd"/>
      <w:r w:rsidRPr="00FE5026">
        <w:rPr>
          <w:rFonts w:ascii="Times New Roman" w:hAnsi="Times New Roman" w:cs="Times New Roman"/>
        </w:rPr>
        <w:t xml:space="preserve"> </w:t>
      </w:r>
      <w:proofErr w:type="spellStart"/>
      <w:r w:rsidRPr="00FE5026">
        <w:rPr>
          <w:rFonts w:ascii="Times New Roman" w:hAnsi="Times New Roman" w:cs="Times New Roman"/>
        </w:rPr>
        <w:t>Rights</w:t>
      </w:r>
      <w:proofErr w:type="spellEnd"/>
      <w:r w:rsidRPr="00FE5026">
        <w:rPr>
          <w:rFonts w:ascii="Times New Roman" w:hAnsi="Times New Roman" w:cs="Times New Roman"/>
        </w:rPr>
        <w:t xml:space="preserve"> in </w:t>
      </w:r>
      <w:proofErr w:type="spellStart"/>
      <w:r w:rsidRPr="00FE5026">
        <w:rPr>
          <w:rFonts w:ascii="Times New Roman" w:hAnsi="Times New Roman" w:cs="Times New Roman"/>
        </w:rPr>
        <w:t>the</w:t>
      </w:r>
      <w:proofErr w:type="spellEnd"/>
      <w:r w:rsidRPr="00FE5026">
        <w:rPr>
          <w:rFonts w:ascii="Times New Roman" w:hAnsi="Times New Roman" w:cs="Times New Roman"/>
        </w:rPr>
        <w:t xml:space="preserve"> </w:t>
      </w:r>
      <w:proofErr w:type="spellStart"/>
      <w:r w:rsidRPr="00FE5026">
        <w:rPr>
          <w:rFonts w:ascii="Times New Roman" w:hAnsi="Times New Roman" w:cs="Times New Roman"/>
        </w:rPr>
        <w:t>Islamic</w:t>
      </w:r>
      <w:proofErr w:type="spellEnd"/>
      <w:r w:rsidRPr="00FE5026">
        <w:rPr>
          <w:rFonts w:ascii="Times New Roman" w:hAnsi="Times New Roman" w:cs="Times New Roman"/>
        </w:rPr>
        <w:t xml:space="preserve"> </w:t>
      </w:r>
      <w:proofErr w:type="spellStart"/>
      <w:r w:rsidRPr="00FE5026">
        <w:rPr>
          <w:rFonts w:ascii="Times New Roman" w:hAnsi="Times New Roman" w:cs="Times New Roman"/>
        </w:rPr>
        <w:t>Republic</w:t>
      </w:r>
      <w:proofErr w:type="spellEnd"/>
      <w:r w:rsidRPr="00FE5026">
        <w:rPr>
          <w:rFonts w:ascii="Times New Roman" w:hAnsi="Times New Roman" w:cs="Times New Roman"/>
        </w:rPr>
        <w:t xml:space="preserve"> </w:t>
      </w:r>
      <w:proofErr w:type="spellStart"/>
      <w:r w:rsidRPr="00FE5026">
        <w:rPr>
          <w:rFonts w:ascii="Times New Roman" w:hAnsi="Times New Roman" w:cs="Times New Roman"/>
        </w:rPr>
        <w:t>of</w:t>
      </w:r>
      <w:proofErr w:type="spellEnd"/>
      <w:r w:rsidRPr="00FE5026">
        <w:rPr>
          <w:rFonts w:ascii="Times New Roman" w:hAnsi="Times New Roman" w:cs="Times New Roman"/>
        </w:rPr>
        <w:t xml:space="preserve"> </w:t>
      </w:r>
      <w:proofErr w:type="spellStart"/>
      <w:r w:rsidRPr="00FE5026">
        <w:rPr>
          <w:rFonts w:ascii="Times New Roman" w:hAnsi="Times New Roman" w:cs="Times New Roman"/>
        </w:rPr>
        <w:t>Iran</w:t>
      </w:r>
      <w:proofErr w:type="spellEnd"/>
      <w:r w:rsidRPr="00FE5026">
        <w:rPr>
          <w:rFonts w:ascii="Times New Roman" w:hAnsi="Times New Roman" w:cs="Times New Roman"/>
        </w:rPr>
        <w:t xml:space="preserve">. In BERÁNEK, Ondřej </w:t>
      </w:r>
      <w:r w:rsidRPr="00FE5026">
        <w:rPr>
          <w:rFonts w:ascii="Times New Roman" w:hAnsi="Times New Roman" w:cs="Times New Roman"/>
          <w:lang w:val="en-US"/>
        </w:rPr>
        <w:t>(ed.)</w:t>
      </w:r>
      <w:r w:rsidRPr="00FE5026">
        <w:rPr>
          <w:rFonts w:ascii="Times New Roman" w:hAnsi="Times New Roman" w:cs="Times New Roman"/>
        </w:rPr>
        <w:t xml:space="preserve">. </w:t>
      </w:r>
      <w:proofErr w:type="spellStart"/>
      <w:r w:rsidRPr="00FE5026">
        <w:rPr>
          <w:rFonts w:ascii="Times New Roman" w:hAnsi="Times New Roman" w:cs="Times New Roman"/>
          <w:i/>
          <w:iCs/>
        </w:rPr>
        <w:t>Iran</w:t>
      </w:r>
      <w:proofErr w:type="spellEnd"/>
      <w:r w:rsidRPr="00FE5026">
        <w:rPr>
          <w:rFonts w:ascii="Times New Roman" w:hAnsi="Times New Roman" w:cs="Times New Roman"/>
          <w:i/>
          <w:iCs/>
        </w:rPr>
        <w:t xml:space="preserve">: </w:t>
      </w:r>
      <w:proofErr w:type="spellStart"/>
      <w:r w:rsidRPr="00FE5026">
        <w:rPr>
          <w:rFonts w:ascii="Times New Roman" w:hAnsi="Times New Roman" w:cs="Times New Roman"/>
          <w:i/>
          <w:iCs/>
        </w:rPr>
        <w:t>Between</w:t>
      </w:r>
      <w:proofErr w:type="spellEnd"/>
      <w:r w:rsidRPr="00FE5026">
        <w:rPr>
          <w:rFonts w:ascii="Times New Roman" w:hAnsi="Times New Roman" w:cs="Times New Roman"/>
          <w:i/>
          <w:iCs/>
        </w:rPr>
        <w:t xml:space="preserve"> </w:t>
      </w:r>
      <w:proofErr w:type="spellStart"/>
      <w:r w:rsidRPr="00FE5026">
        <w:rPr>
          <w:rFonts w:ascii="Times New Roman" w:hAnsi="Times New Roman" w:cs="Times New Roman"/>
          <w:i/>
          <w:iCs/>
        </w:rPr>
        <w:t>Power</w:t>
      </w:r>
      <w:proofErr w:type="spellEnd"/>
      <w:r w:rsidRPr="00FE5026">
        <w:rPr>
          <w:rFonts w:ascii="Times New Roman" w:hAnsi="Times New Roman" w:cs="Times New Roman"/>
          <w:i/>
          <w:iCs/>
        </w:rPr>
        <w:t xml:space="preserve"> </w:t>
      </w:r>
      <w:proofErr w:type="spellStart"/>
      <w:r w:rsidRPr="00FE5026">
        <w:rPr>
          <w:rFonts w:ascii="Times New Roman" w:hAnsi="Times New Roman" w:cs="Times New Roman"/>
          <w:i/>
          <w:iCs/>
        </w:rPr>
        <w:t>and</w:t>
      </w:r>
      <w:proofErr w:type="spellEnd"/>
      <w:r w:rsidRPr="00FE5026">
        <w:rPr>
          <w:rFonts w:ascii="Times New Roman" w:hAnsi="Times New Roman" w:cs="Times New Roman"/>
          <w:i/>
          <w:iCs/>
        </w:rPr>
        <w:t xml:space="preserve"> Civil Society</w:t>
      </w:r>
      <w:r w:rsidRPr="00FE5026">
        <w:rPr>
          <w:rFonts w:ascii="Times New Roman" w:hAnsi="Times New Roman" w:cs="Times New Roman"/>
        </w:rPr>
        <w:t xml:space="preserve">. 1. vydání. Praha: Metropolitan Univerzity </w:t>
      </w:r>
      <w:proofErr w:type="spellStart"/>
      <w:r w:rsidRPr="00FE5026">
        <w:rPr>
          <w:rFonts w:ascii="Times New Roman" w:hAnsi="Times New Roman" w:cs="Times New Roman"/>
        </w:rPr>
        <w:t>Prague</w:t>
      </w:r>
      <w:proofErr w:type="spellEnd"/>
      <w:r w:rsidRPr="00FE5026">
        <w:rPr>
          <w:rFonts w:ascii="Times New Roman" w:hAnsi="Times New Roman" w:cs="Times New Roman"/>
        </w:rPr>
        <w:t xml:space="preserve">, 2011, </w:t>
      </w:r>
      <w:proofErr w:type="gramStart"/>
      <w:r w:rsidRPr="00FE5026">
        <w:rPr>
          <w:rFonts w:ascii="Times New Roman" w:hAnsi="Times New Roman" w:cs="Times New Roman"/>
        </w:rPr>
        <w:t>s.113</w:t>
      </w:r>
      <w:proofErr w:type="gramEnd"/>
      <w:r w:rsidRPr="00FE5026">
        <w:rPr>
          <w:rFonts w:ascii="Times New Roman" w:hAnsi="Times New Roman" w:cs="Times New Roman"/>
        </w:rPr>
        <w:t>.</w:t>
      </w:r>
    </w:p>
  </w:footnote>
  <w:footnote w:id="142">
    <w:p w:rsidR="000A2792" w:rsidRPr="00FE5026" w:rsidRDefault="000A2792" w:rsidP="000A2792">
      <w:pPr>
        <w:pStyle w:val="Textpoznpodarou"/>
        <w:jc w:val="both"/>
        <w:rPr>
          <w:rFonts w:ascii="Times New Roman" w:hAnsi="Times New Roman" w:cs="Times New Roman"/>
          <w:lang w:val="en-US"/>
        </w:rPr>
      </w:pPr>
      <w:r w:rsidRPr="00FE5026">
        <w:rPr>
          <w:rStyle w:val="Znakapoznpodarou"/>
          <w:rFonts w:ascii="Times New Roman" w:hAnsi="Times New Roman" w:cs="Times New Roman"/>
        </w:rPr>
        <w:footnoteRef/>
      </w:r>
      <w:r w:rsidRPr="00FE5026">
        <w:rPr>
          <w:rFonts w:ascii="Times New Roman" w:hAnsi="Times New Roman" w:cs="Times New Roman"/>
        </w:rPr>
        <w:t xml:space="preserve"> </w:t>
      </w:r>
      <w:proofErr w:type="spellStart"/>
      <w:r w:rsidRPr="00FE5026">
        <w:rPr>
          <w:rFonts w:ascii="Times New Roman" w:hAnsi="Times New Roman" w:cs="Times New Roman"/>
          <w:i/>
        </w:rPr>
        <w:t>Cairo</w:t>
      </w:r>
      <w:proofErr w:type="spellEnd"/>
      <w:r w:rsidRPr="00FE5026">
        <w:rPr>
          <w:rFonts w:ascii="Times New Roman" w:hAnsi="Times New Roman" w:cs="Times New Roman"/>
          <w:i/>
        </w:rPr>
        <w:t xml:space="preserve"> </w:t>
      </w:r>
      <w:proofErr w:type="spellStart"/>
      <w:r w:rsidRPr="00FE5026">
        <w:rPr>
          <w:rFonts w:ascii="Times New Roman" w:hAnsi="Times New Roman" w:cs="Times New Roman"/>
          <w:i/>
        </w:rPr>
        <w:t>Declaration</w:t>
      </w:r>
      <w:proofErr w:type="spellEnd"/>
      <w:r w:rsidRPr="00FE5026">
        <w:rPr>
          <w:rFonts w:ascii="Times New Roman" w:hAnsi="Times New Roman" w:cs="Times New Roman"/>
          <w:i/>
        </w:rPr>
        <w:t xml:space="preserve"> </w:t>
      </w:r>
      <w:proofErr w:type="spellStart"/>
      <w:r w:rsidRPr="00FE5026">
        <w:rPr>
          <w:rFonts w:ascii="Times New Roman" w:hAnsi="Times New Roman" w:cs="Times New Roman"/>
          <w:i/>
        </w:rPr>
        <w:t>of</w:t>
      </w:r>
      <w:proofErr w:type="spellEnd"/>
      <w:r w:rsidRPr="00FE5026">
        <w:rPr>
          <w:rFonts w:ascii="Times New Roman" w:hAnsi="Times New Roman" w:cs="Times New Roman"/>
          <w:i/>
        </w:rPr>
        <w:t xml:space="preserve"> </w:t>
      </w:r>
      <w:proofErr w:type="spellStart"/>
      <w:r w:rsidRPr="00FE5026">
        <w:rPr>
          <w:rFonts w:ascii="Times New Roman" w:hAnsi="Times New Roman" w:cs="Times New Roman"/>
          <w:i/>
        </w:rPr>
        <w:t>Human</w:t>
      </w:r>
      <w:proofErr w:type="spellEnd"/>
      <w:r w:rsidRPr="00FE5026">
        <w:rPr>
          <w:rFonts w:ascii="Times New Roman" w:hAnsi="Times New Roman" w:cs="Times New Roman"/>
          <w:i/>
        </w:rPr>
        <w:t xml:space="preserve"> </w:t>
      </w:r>
      <w:proofErr w:type="spellStart"/>
      <w:r w:rsidRPr="00FE5026">
        <w:rPr>
          <w:rFonts w:ascii="Times New Roman" w:hAnsi="Times New Roman" w:cs="Times New Roman"/>
          <w:i/>
        </w:rPr>
        <w:t>Rights</w:t>
      </w:r>
      <w:proofErr w:type="spellEnd"/>
      <w:r w:rsidRPr="00FE5026">
        <w:rPr>
          <w:rFonts w:ascii="Times New Roman" w:hAnsi="Times New Roman" w:cs="Times New Roman"/>
          <w:i/>
        </w:rPr>
        <w:t xml:space="preserve"> in </w:t>
      </w:r>
      <w:proofErr w:type="spellStart"/>
      <w:r w:rsidRPr="00FE5026">
        <w:rPr>
          <w:rFonts w:ascii="Times New Roman" w:hAnsi="Times New Roman" w:cs="Times New Roman"/>
          <w:i/>
        </w:rPr>
        <w:t>Islam</w:t>
      </w:r>
      <w:proofErr w:type="spellEnd"/>
      <w:r w:rsidRPr="00FE5026">
        <w:rPr>
          <w:rFonts w:ascii="Times New Roman" w:hAnsi="Times New Roman" w:cs="Times New Roman"/>
          <w:i/>
        </w:rPr>
        <w:t xml:space="preserve"> </w:t>
      </w:r>
      <w:r w:rsidRPr="00FE5026">
        <w:rPr>
          <w:rFonts w:ascii="Times New Roman" w:hAnsi="Times New Roman" w:cs="Times New Roman"/>
        </w:rPr>
        <w:t>[online]</w:t>
      </w:r>
      <w:r w:rsidRPr="00FE5026">
        <w:rPr>
          <w:rFonts w:ascii="Times New Roman" w:hAnsi="Times New Roman" w:cs="Times New Roman"/>
          <w:i/>
        </w:rPr>
        <w:t>.</w:t>
      </w:r>
      <w:r w:rsidRPr="00FE5026">
        <w:rPr>
          <w:rFonts w:ascii="Times New Roman" w:hAnsi="Times New Roman" w:cs="Times New Roman"/>
        </w:rPr>
        <w:t xml:space="preserve"> umn.edu, </w:t>
      </w:r>
      <w:proofErr w:type="gramStart"/>
      <w:r w:rsidRPr="00FE5026">
        <w:rPr>
          <w:rFonts w:ascii="Times New Roman" w:hAnsi="Times New Roman" w:cs="Times New Roman"/>
        </w:rPr>
        <w:t>5.8.1990</w:t>
      </w:r>
      <w:proofErr w:type="gramEnd"/>
      <w:r w:rsidRPr="00FE5026">
        <w:rPr>
          <w:rFonts w:ascii="Times New Roman" w:hAnsi="Times New Roman" w:cs="Times New Roman"/>
        </w:rPr>
        <w:t xml:space="preserve"> </w:t>
      </w:r>
      <w:r w:rsidRPr="00FE5026">
        <w:rPr>
          <w:rFonts w:ascii="Times New Roman" w:hAnsi="Times New Roman" w:cs="Times New Roman"/>
          <w:lang w:val="en-US"/>
        </w:rPr>
        <w:t xml:space="preserve">[cit. 19.3.2013]. </w:t>
      </w:r>
      <w:proofErr w:type="spellStart"/>
      <w:r w:rsidRPr="00FE5026">
        <w:rPr>
          <w:rFonts w:ascii="Times New Roman" w:hAnsi="Times New Roman" w:cs="Times New Roman"/>
          <w:lang w:val="en-US"/>
        </w:rPr>
        <w:t>Dostupné</w:t>
      </w:r>
      <w:proofErr w:type="spellEnd"/>
      <w:r w:rsidRPr="00FE5026">
        <w:rPr>
          <w:rFonts w:ascii="Times New Roman" w:hAnsi="Times New Roman" w:cs="Times New Roman"/>
          <w:lang w:val="en-US"/>
        </w:rPr>
        <w:t xml:space="preserve"> </w:t>
      </w:r>
      <w:proofErr w:type="spellStart"/>
      <w:r w:rsidRPr="00FE5026">
        <w:rPr>
          <w:rFonts w:ascii="Times New Roman" w:hAnsi="Times New Roman" w:cs="Times New Roman"/>
          <w:lang w:val="en-US"/>
        </w:rPr>
        <w:t>na</w:t>
      </w:r>
      <w:proofErr w:type="spellEnd"/>
    </w:p>
    <w:p w:rsidR="000A2792" w:rsidRPr="00FE5026" w:rsidRDefault="000A2792" w:rsidP="000A2792">
      <w:pPr>
        <w:pStyle w:val="Textpoznpodarou"/>
        <w:jc w:val="both"/>
        <w:rPr>
          <w:rFonts w:ascii="Times New Roman" w:hAnsi="Times New Roman" w:cs="Times New Roman"/>
        </w:rPr>
      </w:pPr>
      <w:r w:rsidRPr="00FE5026">
        <w:rPr>
          <w:rFonts w:ascii="Times New Roman" w:hAnsi="Times New Roman" w:cs="Times New Roman"/>
          <w:lang w:val="en-US"/>
        </w:rPr>
        <w:t xml:space="preserve"> &lt;</w:t>
      </w:r>
      <w:r w:rsidRPr="00FE5026">
        <w:rPr>
          <w:rFonts w:ascii="Times New Roman" w:hAnsi="Times New Roman" w:cs="Times New Roman"/>
        </w:rPr>
        <w:t xml:space="preserve"> </w:t>
      </w:r>
      <w:r w:rsidRPr="00FE5026">
        <w:rPr>
          <w:rFonts w:ascii="Times New Roman" w:hAnsi="Times New Roman" w:cs="Times New Roman"/>
          <w:lang w:val="en-US"/>
        </w:rPr>
        <w:t>http://www1.umn.edu/humanrts/instree/cairodeclaration.html</w:t>
      </w:r>
      <w:r w:rsidRPr="00FE5026">
        <w:rPr>
          <w:rFonts w:ascii="Times New Roman" w:hAnsi="Times New Roman" w:cs="Times New Roman"/>
        </w:rPr>
        <w:t xml:space="preserve"> </w:t>
      </w:r>
      <w:r w:rsidRPr="00FE5026">
        <w:rPr>
          <w:rFonts w:ascii="Times New Roman" w:hAnsi="Times New Roman" w:cs="Times New Roman"/>
          <w:lang w:val="en-US"/>
        </w:rPr>
        <w:t>&gt;</w:t>
      </w:r>
      <w:r w:rsidRPr="00FE5026">
        <w:rPr>
          <w:rFonts w:ascii="Times New Roman" w:hAnsi="Times New Roman" w:cs="Times New Roman"/>
        </w:rPr>
        <w:t>.</w:t>
      </w:r>
    </w:p>
  </w:footnote>
  <w:footnote w:id="143">
    <w:p w:rsidR="000A2792" w:rsidRPr="006A74F3" w:rsidRDefault="000A2792" w:rsidP="000A2792">
      <w:pPr>
        <w:pStyle w:val="Textpoznpodarou"/>
        <w:rPr>
          <w:rFonts w:ascii="Times New Roman" w:hAnsi="Times New Roman" w:cs="Times New Roman"/>
        </w:rPr>
      </w:pPr>
      <w:r>
        <w:rPr>
          <w:rStyle w:val="Znakapoznpodarou"/>
        </w:rPr>
        <w:footnoteRef/>
      </w:r>
      <w:r>
        <w:t xml:space="preserve"> </w:t>
      </w:r>
      <w:proofErr w:type="spellStart"/>
      <w:r w:rsidRPr="006A74F3">
        <w:rPr>
          <w:rFonts w:ascii="Times New Roman" w:hAnsi="Times New Roman" w:cs="Times New Roman"/>
          <w:i/>
        </w:rPr>
        <w:t>Cairo</w:t>
      </w:r>
      <w:proofErr w:type="spellEnd"/>
      <w:r w:rsidRPr="006A74F3">
        <w:rPr>
          <w:rFonts w:ascii="Times New Roman" w:hAnsi="Times New Roman" w:cs="Times New Roman"/>
          <w:i/>
        </w:rPr>
        <w:t xml:space="preserve"> </w:t>
      </w:r>
      <w:proofErr w:type="spellStart"/>
      <w:r w:rsidRPr="006A74F3">
        <w:rPr>
          <w:rFonts w:ascii="Times New Roman" w:hAnsi="Times New Roman" w:cs="Times New Roman"/>
          <w:i/>
        </w:rPr>
        <w:t>Declaration</w:t>
      </w:r>
      <w:proofErr w:type="spellEnd"/>
      <w:r w:rsidRPr="006A74F3">
        <w:rPr>
          <w:rFonts w:ascii="Times New Roman" w:hAnsi="Times New Roman" w:cs="Times New Roman"/>
          <w:i/>
        </w:rPr>
        <w:t xml:space="preserve"> </w:t>
      </w:r>
      <w:proofErr w:type="spellStart"/>
      <w:r w:rsidRPr="006A74F3">
        <w:rPr>
          <w:rFonts w:ascii="Times New Roman" w:hAnsi="Times New Roman" w:cs="Times New Roman"/>
          <w:i/>
        </w:rPr>
        <w:t>of</w:t>
      </w:r>
      <w:proofErr w:type="spellEnd"/>
      <w:r w:rsidRPr="006A74F3">
        <w:rPr>
          <w:rFonts w:ascii="Times New Roman" w:hAnsi="Times New Roman" w:cs="Times New Roman"/>
          <w:i/>
        </w:rPr>
        <w:t xml:space="preserve"> </w:t>
      </w:r>
      <w:proofErr w:type="spellStart"/>
      <w:r w:rsidRPr="006A74F3">
        <w:rPr>
          <w:rFonts w:ascii="Times New Roman" w:hAnsi="Times New Roman" w:cs="Times New Roman"/>
          <w:i/>
        </w:rPr>
        <w:t>Human</w:t>
      </w:r>
      <w:proofErr w:type="spellEnd"/>
      <w:r w:rsidRPr="006A74F3">
        <w:rPr>
          <w:rFonts w:ascii="Times New Roman" w:hAnsi="Times New Roman" w:cs="Times New Roman"/>
          <w:i/>
        </w:rPr>
        <w:t xml:space="preserve"> </w:t>
      </w:r>
      <w:proofErr w:type="spellStart"/>
      <w:r w:rsidRPr="006A74F3">
        <w:rPr>
          <w:rFonts w:ascii="Times New Roman" w:hAnsi="Times New Roman" w:cs="Times New Roman"/>
          <w:i/>
        </w:rPr>
        <w:t>Rights</w:t>
      </w:r>
      <w:proofErr w:type="spellEnd"/>
      <w:r w:rsidRPr="006A74F3">
        <w:rPr>
          <w:rFonts w:ascii="Times New Roman" w:hAnsi="Times New Roman" w:cs="Times New Roman"/>
          <w:i/>
        </w:rPr>
        <w:t xml:space="preserve"> in </w:t>
      </w:r>
      <w:proofErr w:type="spellStart"/>
      <w:r w:rsidRPr="006A74F3">
        <w:rPr>
          <w:rFonts w:ascii="Times New Roman" w:hAnsi="Times New Roman" w:cs="Times New Roman"/>
          <w:i/>
        </w:rPr>
        <w:t>Islam</w:t>
      </w:r>
      <w:proofErr w:type="spellEnd"/>
      <w:r w:rsidRPr="006A74F3">
        <w:rPr>
          <w:rFonts w:ascii="Times New Roman" w:hAnsi="Times New Roman" w:cs="Times New Roman"/>
          <w:i/>
        </w:rPr>
        <w:t xml:space="preserve"> </w:t>
      </w:r>
      <w:r w:rsidRPr="006A74F3">
        <w:rPr>
          <w:rFonts w:ascii="Times New Roman" w:hAnsi="Times New Roman" w:cs="Times New Roman"/>
        </w:rPr>
        <w:t>[online]</w:t>
      </w:r>
      <w:r w:rsidRPr="006A74F3">
        <w:rPr>
          <w:rFonts w:ascii="Times New Roman" w:hAnsi="Times New Roman" w:cs="Times New Roman"/>
          <w:i/>
        </w:rPr>
        <w:t>.</w:t>
      </w:r>
      <w:r w:rsidRPr="006A74F3">
        <w:rPr>
          <w:rFonts w:ascii="Times New Roman" w:hAnsi="Times New Roman" w:cs="Times New Roman"/>
        </w:rPr>
        <w:t xml:space="preserve"> umn.edu, </w:t>
      </w:r>
      <w:proofErr w:type="gramStart"/>
      <w:r w:rsidRPr="006A74F3">
        <w:rPr>
          <w:rFonts w:ascii="Times New Roman" w:hAnsi="Times New Roman" w:cs="Times New Roman"/>
        </w:rPr>
        <w:t>5.8.1990</w:t>
      </w:r>
      <w:proofErr w:type="gramEnd"/>
      <w:r w:rsidRPr="006A74F3">
        <w:rPr>
          <w:rFonts w:ascii="Times New Roman" w:hAnsi="Times New Roman" w:cs="Times New Roman"/>
        </w:rPr>
        <w:t xml:space="preserve"> </w:t>
      </w:r>
      <w:r w:rsidRPr="006A74F3">
        <w:rPr>
          <w:rFonts w:ascii="Times New Roman" w:hAnsi="Times New Roman" w:cs="Times New Roman"/>
          <w:lang w:val="en-US"/>
        </w:rPr>
        <w:t xml:space="preserve">[cit. 19.3.2013]. </w:t>
      </w:r>
      <w:proofErr w:type="spellStart"/>
      <w:r w:rsidRPr="006A74F3">
        <w:rPr>
          <w:rFonts w:ascii="Times New Roman" w:hAnsi="Times New Roman" w:cs="Times New Roman"/>
          <w:lang w:val="en-US"/>
        </w:rPr>
        <w:t>Dostupné</w:t>
      </w:r>
      <w:proofErr w:type="spellEnd"/>
      <w:r w:rsidRPr="006A74F3">
        <w:rPr>
          <w:rFonts w:ascii="Times New Roman" w:hAnsi="Times New Roman" w:cs="Times New Roman"/>
          <w:lang w:val="en-US"/>
        </w:rPr>
        <w:t xml:space="preserve"> </w:t>
      </w:r>
      <w:proofErr w:type="spellStart"/>
      <w:proofErr w:type="gramStart"/>
      <w:r w:rsidRPr="006A74F3">
        <w:rPr>
          <w:rFonts w:ascii="Times New Roman" w:hAnsi="Times New Roman" w:cs="Times New Roman"/>
          <w:lang w:val="en-US"/>
        </w:rPr>
        <w:t>na</w:t>
      </w:r>
      <w:proofErr w:type="spellEnd"/>
      <w:proofErr w:type="gramEnd"/>
      <w:r w:rsidRPr="006A74F3">
        <w:rPr>
          <w:rFonts w:ascii="Times New Roman" w:hAnsi="Times New Roman" w:cs="Times New Roman"/>
          <w:lang w:val="en-US"/>
        </w:rPr>
        <w:t xml:space="preserve"> &lt;</w:t>
      </w:r>
      <w:r w:rsidRPr="006A74F3">
        <w:rPr>
          <w:rFonts w:ascii="Times New Roman" w:hAnsi="Times New Roman" w:cs="Times New Roman"/>
        </w:rPr>
        <w:t xml:space="preserve"> </w:t>
      </w:r>
      <w:r w:rsidRPr="006A74F3">
        <w:rPr>
          <w:rFonts w:ascii="Times New Roman" w:hAnsi="Times New Roman" w:cs="Times New Roman"/>
          <w:lang w:val="en-US"/>
        </w:rPr>
        <w:t>http://www1.umn.edu/humanrts/instree/cairodeclaration.html</w:t>
      </w:r>
      <w:r w:rsidRPr="006A74F3">
        <w:rPr>
          <w:rFonts w:ascii="Times New Roman" w:hAnsi="Times New Roman" w:cs="Times New Roman"/>
        </w:rPr>
        <w:t xml:space="preserve"> </w:t>
      </w:r>
      <w:r w:rsidRPr="006A74F3">
        <w:rPr>
          <w:rFonts w:ascii="Times New Roman" w:hAnsi="Times New Roman" w:cs="Times New Roman"/>
          <w:lang w:val="en-US"/>
        </w:rPr>
        <w:t>&gt;</w:t>
      </w:r>
      <w:r w:rsidRPr="006A74F3">
        <w:rPr>
          <w:rFonts w:ascii="Times New Roman" w:hAnsi="Times New Roman" w:cs="Times New Roman"/>
        </w:rPr>
        <w:t>.</w:t>
      </w:r>
    </w:p>
  </w:footnote>
  <w:footnote w:id="144">
    <w:p w:rsidR="000A2792" w:rsidRPr="006A74F3" w:rsidRDefault="000A2792" w:rsidP="000A2792">
      <w:pPr>
        <w:pStyle w:val="Textpoznpodarou"/>
        <w:rPr>
          <w:rFonts w:ascii="Times New Roman" w:hAnsi="Times New Roman" w:cs="Times New Roman"/>
        </w:rPr>
      </w:pPr>
      <w:r w:rsidRPr="006A74F3">
        <w:rPr>
          <w:rStyle w:val="Znakapoznpodarou"/>
          <w:rFonts w:ascii="Times New Roman" w:hAnsi="Times New Roman" w:cs="Times New Roman"/>
        </w:rPr>
        <w:footnoteRef/>
      </w:r>
      <w:r w:rsidRPr="006A74F3">
        <w:rPr>
          <w:rFonts w:ascii="Times New Roman" w:hAnsi="Times New Roman" w:cs="Times New Roman"/>
        </w:rPr>
        <w:t xml:space="preserve"> </w:t>
      </w:r>
      <w:proofErr w:type="spellStart"/>
      <w:r w:rsidRPr="006A74F3">
        <w:rPr>
          <w:rFonts w:ascii="Times New Roman" w:hAnsi="Times New Roman" w:cs="Times New Roman"/>
          <w:i/>
        </w:rPr>
        <w:t>Constitution</w:t>
      </w:r>
      <w:proofErr w:type="spellEnd"/>
      <w:r w:rsidRPr="006A74F3">
        <w:rPr>
          <w:rFonts w:ascii="Times New Roman" w:hAnsi="Times New Roman" w:cs="Times New Roman"/>
          <w:i/>
        </w:rPr>
        <w:t xml:space="preserve"> </w:t>
      </w:r>
      <w:proofErr w:type="spellStart"/>
      <w:r w:rsidRPr="006A74F3">
        <w:rPr>
          <w:rFonts w:ascii="Times New Roman" w:hAnsi="Times New Roman" w:cs="Times New Roman"/>
          <w:i/>
        </w:rPr>
        <w:t>of</w:t>
      </w:r>
      <w:proofErr w:type="spellEnd"/>
      <w:r w:rsidRPr="006A74F3">
        <w:rPr>
          <w:rFonts w:ascii="Times New Roman" w:hAnsi="Times New Roman" w:cs="Times New Roman"/>
          <w:i/>
        </w:rPr>
        <w:t xml:space="preserve"> </w:t>
      </w:r>
      <w:proofErr w:type="spellStart"/>
      <w:r w:rsidRPr="006A74F3">
        <w:rPr>
          <w:rFonts w:ascii="Times New Roman" w:hAnsi="Times New Roman" w:cs="Times New Roman"/>
          <w:i/>
        </w:rPr>
        <w:t>The</w:t>
      </w:r>
      <w:proofErr w:type="spellEnd"/>
      <w:r w:rsidRPr="006A74F3">
        <w:rPr>
          <w:rFonts w:ascii="Times New Roman" w:hAnsi="Times New Roman" w:cs="Times New Roman"/>
          <w:i/>
        </w:rPr>
        <w:t xml:space="preserve"> </w:t>
      </w:r>
      <w:proofErr w:type="spellStart"/>
      <w:r w:rsidRPr="006A74F3">
        <w:rPr>
          <w:rFonts w:ascii="Times New Roman" w:hAnsi="Times New Roman" w:cs="Times New Roman"/>
          <w:i/>
        </w:rPr>
        <w:t>Islamic</w:t>
      </w:r>
      <w:proofErr w:type="spellEnd"/>
      <w:r w:rsidRPr="006A74F3">
        <w:rPr>
          <w:rFonts w:ascii="Times New Roman" w:hAnsi="Times New Roman" w:cs="Times New Roman"/>
          <w:i/>
        </w:rPr>
        <w:t xml:space="preserve"> </w:t>
      </w:r>
      <w:proofErr w:type="spellStart"/>
      <w:r w:rsidRPr="006A74F3">
        <w:rPr>
          <w:rFonts w:ascii="Times New Roman" w:hAnsi="Times New Roman" w:cs="Times New Roman"/>
          <w:i/>
        </w:rPr>
        <w:t>Republic</w:t>
      </w:r>
      <w:proofErr w:type="spellEnd"/>
      <w:r w:rsidRPr="006A74F3">
        <w:rPr>
          <w:rFonts w:ascii="Times New Roman" w:hAnsi="Times New Roman" w:cs="Times New Roman"/>
          <w:i/>
        </w:rPr>
        <w:t xml:space="preserve"> </w:t>
      </w:r>
      <w:proofErr w:type="spellStart"/>
      <w:r w:rsidRPr="006A74F3">
        <w:rPr>
          <w:rFonts w:ascii="Times New Roman" w:hAnsi="Times New Roman" w:cs="Times New Roman"/>
          <w:i/>
        </w:rPr>
        <w:t>of</w:t>
      </w:r>
      <w:proofErr w:type="spellEnd"/>
      <w:r w:rsidRPr="006A74F3">
        <w:rPr>
          <w:rFonts w:ascii="Times New Roman" w:hAnsi="Times New Roman" w:cs="Times New Roman"/>
          <w:i/>
        </w:rPr>
        <w:t xml:space="preserve"> </w:t>
      </w:r>
      <w:proofErr w:type="spellStart"/>
      <w:r w:rsidRPr="006A74F3">
        <w:rPr>
          <w:rFonts w:ascii="Times New Roman" w:hAnsi="Times New Roman" w:cs="Times New Roman"/>
          <w:i/>
        </w:rPr>
        <w:t>Iran</w:t>
      </w:r>
      <w:proofErr w:type="spellEnd"/>
      <w:r w:rsidRPr="006A74F3">
        <w:rPr>
          <w:rFonts w:ascii="Times New Roman" w:hAnsi="Times New Roman" w:cs="Times New Roman"/>
          <w:i/>
        </w:rPr>
        <w:t>.</w:t>
      </w:r>
      <w:r w:rsidRPr="006A74F3">
        <w:rPr>
          <w:rFonts w:ascii="Times New Roman" w:hAnsi="Times New Roman" w:cs="Times New Roman"/>
        </w:rPr>
        <w:t xml:space="preserve"> 1. Vydání, </w:t>
      </w:r>
      <w:proofErr w:type="spellStart"/>
      <w:r w:rsidRPr="006A74F3">
        <w:rPr>
          <w:rFonts w:ascii="Times New Roman" w:hAnsi="Times New Roman" w:cs="Times New Roman"/>
        </w:rPr>
        <w:t>Berkeley</w:t>
      </w:r>
      <w:proofErr w:type="spellEnd"/>
      <w:r w:rsidRPr="006A74F3">
        <w:rPr>
          <w:rFonts w:ascii="Times New Roman" w:hAnsi="Times New Roman" w:cs="Times New Roman"/>
        </w:rPr>
        <w:t xml:space="preserve">: </w:t>
      </w:r>
      <w:proofErr w:type="spellStart"/>
      <w:r w:rsidRPr="006A74F3">
        <w:rPr>
          <w:rFonts w:ascii="Times New Roman" w:hAnsi="Times New Roman" w:cs="Times New Roman"/>
        </w:rPr>
        <w:t>Mizan</w:t>
      </w:r>
      <w:proofErr w:type="spellEnd"/>
      <w:r w:rsidRPr="006A74F3">
        <w:rPr>
          <w:rFonts w:ascii="Times New Roman" w:hAnsi="Times New Roman" w:cs="Times New Roman"/>
        </w:rPr>
        <w:t xml:space="preserve"> </w:t>
      </w:r>
      <w:proofErr w:type="spellStart"/>
      <w:r w:rsidRPr="006A74F3">
        <w:rPr>
          <w:rFonts w:ascii="Times New Roman" w:hAnsi="Times New Roman" w:cs="Times New Roman"/>
        </w:rPr>
        <w:t>Press</w:t>
      </w:r>
      <w:proofErr w:type="spellEnd"/>
      <w:r w:rsidRPr="006A74F3">
        <w:rPr>
          <w:rFonts w:ascii="Times New Roman" w:hAnsi="Times New Roman" w:cs="Times New Roman"/>
        </w:rPr>
        <w:t xml:space="preserve">, 1980, </w:t>
      </w:r>
      <w:proofErr w:type="gramStart"/>
      <w:r w:rsidRPr="006A74F3">
        <w:rPr>
          <w:rFonts w:ascii="Times New Roman" w:hAnsi="Times New Roman" w:cs="Times New Roman"/>
        </w:rPr>
        <w:t>s.28</w:t>
      </w:r>
      <w:proofErr w:type="gramEnd"/>
      <w:r w:rsidRPr="006A74F3">
        <w:rPr>
          <w:rFonts w:ascii="Times New Roman" w:hAnsi="Times New Roman" w:cs="Times New Roman"/>
        </w:rPr>
        <w:t>.</w:t>
      </w:r>
    </w:p>
  </w:footnote>
  <w:footnote w:id="145">
    <w:p w:rsidR="000A2792" w:rsidRPr="006A74F3" w:rsidRDefault="000A2792" w:rsidP="000A2792">
      <w:pPr>
        <w:pStyle w:val="Textpoznpodarou"/>
        <w:rPr>
          <w:rFonts w:ascii="Times New Roman" w:hAnsi="Times New Roman" w:cs="Times New Roman"/>
        </w:rPr>
      </w:pPr>
      <w:r w:rsidRPr="006A74F3">
        <w:rPr>
          <w:rStyle w:val="Znakapoznpodarou"/>
          <w:rFonts w:ascii="Times New Roman" w:hAnsi="Times New Roman" w:cs="Times New Roman"/>
        </w:rPr>
        <w:footnoteRef/>
      </w:r>
      <w:r w:rsidRPr="006A74F3">
        <w:rPr>
          <w:rFonts w:ascii="Times New Roman" w:hAnsi="Times New Roman" w:cs="Times New Roman"/>
        </w:rPr>
        <w:t xml:space="preserve"> ABGHARI,</w:t>
      </w:r>
      <w:proofErr w:type="spellStart"/>
      <w:r w:rsidRPr="006A74F3">
        <w:rPr>
          <w:rFonts w:ascii="Times New Roman" w:hAnsi="Times New Roman" w:cs="Times New Roman"/>
        </w:rPr>
        <w:t>Adineh</w:t>
      </w:r>
      <w:proofErr w:type="spellEnd"/>
      <w:r w:rsidRPr="006A74F3">
        <w:rPr>
          <w:rFonts w:ascii="Times New Roman" w:hAnsi="Times New Roman" w:cs="Times New Roman"/>
        </w:rPr>
        <w:t>.</w:t>
      </w:r>
      <w:r w:rsidRPr="006A74F3">
        <w:rPr>
          <w:rFonts w:ascii="Times New Roman" w:hAnsi="Times New Roman" w:cs="Times New Roman"/>
          <w:i/>
          <w:iCs/>
        </w:rPr>
        <w:t xml:space="preserve"> </w:t>
      </w:r>
      <w:proofErr w:type="spellStart"/>
      <w:r w:rsidRPr="006A74F3">
        <w:rPr>
          <w:rFonts w:ascii="Times New Roman" w:hAnsi="Times New Roman" w:cs="Times New Roman"/>
          <w:i/>
          <w:iCs/>
        </w:rPr>
        <w:t>Introduction</w:t>
      </w:r>
      <w:proofErr w:type="spellEnd"/>
      <w:r w:rsidRPr="006A74F3">
        <w:rPr>
          <w:rFonts w:ascii="Times New Roman" w:hAnsi="Times New Roman" w:cs="Times New Roman"/>
          <w:i/>
          <w:iCs/>
        </w:rPr>
        <w:t xml:space="preserve"> to </w:t>
      </w:r>
      <w:proofErr w:type="spellStart"/>
      <w:r w:rsidRPr="006A74F3">
        <w:rPr>
          <w:rFonts w:ascii="Times New Roman" w:hAnsi="Times New Roman" w:cs="Times New Roman"/>
          <w:i/>
          <w:iCs/>
        </w:rPr>
        <w:t>the</w:t>
      </w:r>
      <w:proofErr w:type="spellEnd"/>
      <w:r w:rsidRPr="006A74F3">
        <w:rPr>
          <w:rFonts w:ascii="Times New Roman" w:hAnsi="Times New Roman" w:cs="Times New Roman"/>
          <w:i/>
          <w:iCs/>
        </w:rPr>
        <w:t xml:space="preserve"> </w:t>
      </w:r>
      <w:proofErr w:type="spellStart"/>
      <w:r w:rsidRPr="006A74F3">
        <w:rPr>
          <w:rFonts w:ascii="Times New Roman" w:hAnsi="Times New Roman" w:cs="Times New Roman"/>
          <w:i/>
          <w:iCs/>
        </w:rPr>
        <w:t>Iranian</w:t>
      </w:r>
      <w:proofErr w:type="spellEnd"/>
      <w:r w:rsidRPr="006A74F3">
        <w:rPr>
          <w:rFonts w:ascii="Times New Roman" w:hAnsi="Times New Roman" w:cs="Times New Roman"/>
          <w:i/>
          <w:iCs/>
        </w:rPr>
        <w:t xml:space="preserve"> </w:t>
      </w:r>
      <w:proofErr w:type="spellStart"/>
      <w:r w:rsidRPr="006A74F3">
        <w:rPr>
          <w:rFonts w:ascii="Times New Roman" w:hAnsi="Times New Roman" w:cs="Times New Roman"/>
          <w:i/>
          <w:iCs/>
        </w:rPr>
        <w:t>Legal</w:t>
      </w:r>
      <w:proofErr w:type="spellEnd"/>
      <w:r w:rsidRPr="006A74F3">
        <w:rPr>
          <w:rFonts w:ascii="Times New Roman" w:hAnsi="Times New Roman" w:cs="Times New Roman"/>
          <w:i/>
          <w:iCs/>
        </w:rPr>
        <w:t xml:space="preserve"> </w:t>
      </w:r>
      <w:proofErr w:type="spellStart"/>
      <w:r w:rsidRPr="006A74F3">
        <w:rPr>
          <w:rFonts w:ascii="Times New Roman" w:hAnsi="Times New Roman" w:cs="Times New Roman"/>
          <w:i/>
          <w:iCs/>
        </w:rPr>
        <w:t>System</w:t>
      </w:r>
      <w:proofErr w:type="spellEnd"/>
      <w:r w:rsidRPr="006A74F3">
        <w:rPr>
          <w:rFonts w:ascii="Times New Roman" w:hAnsi="Times New Roman" w:cs="Times New Roman"/>
          <w:i/>
          <w:iCs/>
        </w:rPr>
        <w:t xml:space="preserve"> </w:t>
      </w:r>
      <w:proofErr w:type="spellStart"/>
      <w:r w:rsidRPr="006A74F3">
        <w:rPr>
          <w:rFonts w:ascii="Times New Roman" w:hAnsi="Times New Roman" w:cs="Times New Roman"/>
          <w:i/>
          <w:iCs/>
        </w:rPr>
        <w:t>and</w:t>
      </w:r>
      <w:proofErr w:type="spellEnd"/>
      <w:r w:rsidRPr="006A74F3">
        <w:rPr>
          <w:rFonts w:ascii="Times New Roman" w:hAnsi="Times New Roman" w:cs="Times New Roman"/>
          <w:i/>
          <w:iCs/>
        </w:rPr>
        <w:t xml:space="preserve"> </w:t>
      </w:r>
      <w:proofErr w:type="spellStart"/>
      <w:r w:rsidRPr="006A74F3">
        <w:rPr>
          <w:rFonts w:ascii="Times New Roman" w:hAnsi="Times New Roman" w:cs="Times New Roman"/>
          <w:i/>
          <w:iCs/>
        </w:rPr>
        <w:t>the</w:t>
      </w:r>
      <w:proofErr w:type="spellEnd"/>
      <w:r w:rsidRPr="006A74F3">
        <w:rPr>
          <w:rFonts w:ascii="Times New Roman" w:hAnsi="Times New Roman" w:cs="Times New Roman"/>
          <w:i/>
          <w:iCs/>
        </w:rPr>
        <w:t xml:space="preserve"> </w:t>
      </w:r>
      <w:proofErr w:type="spellStart"/>
      <w:r w:rsidRPr="006A74F3">
        <w:rPr>
          <w:rFonts w:ascii="Times New Roman" w:hAnsi="Times New Roman" w:cs="Times New Roman"/>
          <w:i/>
          <w:iCs/>
        </w:rPr>
        <w:t>Protection</w:t>
      </w:r>
      <w:proofErr w:type="spellEnd"/>
      <w:r w:rsidRPr="006A74F3">
        <w:rPr>
          <w:rFonts w:ascii="Times New Roman" w:hAnsi="Times New Roman" w:cs="Times New Roman"/>
          <w:i/>
          <w:iCs/>
        </w:rPr>
        <w:t xml:space="preserve"> </w:t>
      </w:r>
      <w:proofErr w:type="spellStart"/>
      <w:r w:rsidRPr="006A74F3">
        <w:rPr>
          <w:rFonts w:ascii="Times New Roman" w:hAnsi="Times New Roman" w:cs="Times New Roman"/>
          <w:i/>
          <w:iCs/>
        </w:rPr>
        <w:t>of</w:t>
      </w:r>
      <w:proofErr w:type="spellEnd"/>
      <w:r w:rsidRPr="006A74F3">
        <w:rPr>
          <w:rFonts w:ascii="Times New Roman" w:hAnsi="Times New Roman" w:cs="Times New Roman"/>
          <w:i/>
          <w:iCs/>
        </w:rPr>
        <w:t xml:space="preserve"> </w:t>
      </w:r>
      <w:proofErr w:type="spellStart"/>
      <w:r w:rsidRPr="006A74F3">
        <w:rPr>
          <w:rFonts w:ascii="Times New Roman" w:hAnsi="Times New Roman" w:cs="Times New Roman"/>
          <w:i/>
          <w:iCs/>
        </w:rPr>
        <w:t>Human</w:t>
      </w:r>
      <w:proofErr w:type="spellEnd"/>
      <w:r w:rsidRPr="006A74F3">
        <w:rPr>
          <w:rFonts w:ascii="Times New Roman" w:hAnsi="Times New Roman" w:cs="Times New Roman"/>
          <w:i/>
          <w:iCs/>
        </w:rPr>
        <w:t xml:space="preserve"> </w:t>
      </w:r>
      <w:proofErr w:type="spellStart"/>
      <w:r w:rsidRPr="006A74F3">
        <w:rPr>
          <w:rFonts w:ascii="Times New Roman" w:hAnsi="Times New Roman" w:cs="Times New Roman"/>
          <w:i/>
          <w:iCs/>
        </w:rPr>
        <w:t>Rights</w:t>
      </w:r>
      <w:proofErr w:type="spellEnd"/>
      <w:r w:rsidRPr="006A74F3">
        <w:rPr>
          <w:rFonts w:ascii="Times New Roman" w:hAnsi="Times New Roman" w:cs="Times New Roman"/>
          <w:i/>
          <w:iCs/>
        </w:rPr>
        <w:t xml:space="preserve"> in </w:t>
      </w:r>
      <w:proofErr w:type="spellStart"/>
      <w:r w:rsidRPr="006A74F3">
        <w:rPr>
          <w:rFonts w:ascii="Times New Roman" w:hAnsi="Times New Roman" w:cs="Times New Roman"/>
          <w:i/>
          <w:iCs/>
        </w:rPr>
        <w:t>Iran</w:t>
      </w:r>
      <w:proofErr w:type="spellEnd"/>
      <w:r w:rsidRPr="006A74F3">
        <w:rPr>
          <w:rFonts w:ascii="Times New Roman" w:hAnsi="Times New Roman" w:cs="Times New Roman"/>
          <w:i/>
          <w:iCs/>
        </w:rPr>
        <w:t xml:space="preserve">. </w:t>
      </w:r>
      <w:r w:rsidRPr="006A74F3">
        <w:rPr>
          <w:rFonts w:ascii="Times New Roman" w:hAnsi="Times New Roman" w:cs="Times New Roman"/>
          <w:iCs/>
        </w:rPr>
        <w:t xml:space="preserve">London: </w:t>
      </w:r>
      <w:proofErr w:type="spellStart"/>
      <w:r w:rsidRPr="006A74F3">
        <w:rPr>
          <w:rFonts w:ascii="Times New Roman" w:hAnsi="Times New Roman" w:cs="Times New Roman"/>
          <w:iCs/>
        </w:rPr>
        <w:t>British</w:t>
      </w:r>
      <w:proofErr w:type="spellEnd"/>
      <w:r w:rsidRPr="006A74F3">
        <w:rPr>
          <w:rFonts w:ascii="Times New Roman" w:hAnsi="Times New Roman" w:cs="Times New Roman"/>
          <w:iCs/>
        </w:rPr>
        <w:t xml:space="preserve"> Institute </w:t>
      </w:r>
      <w:proofErr w:type="spellStart"/>
      <w:r w:rsidRPr="006A74F3">
        <w:rPr>
          <w:rFonts w:ascii="Times New Roman" w:hAnsi="Times New Roman" w:cs="Times New Roman"/>
          <w:iCs/>
        </w:rPr>
        <w:t>of</w:t>
      </w:r>
      <w:proofErr w:type="spellEnd"/>
      <w:r w:rsidRPr="006A74F3">
        <w:rPr>
          <w:rFonts w:ascii="Times New Roman" w:hAnsi="Times New Roman" w:cs="Times New Roman"/>
          <w:iCs/>
        </w:rPr>
        <w:t xml:space="preserve"> </w:t>
      </w:r>
      <w:proofErr w:type="spellStart"/>
      <w:r w:rsidRPr="006A74F3">
        <w:rPr>
          <w:rFonts w:ascii="Times New Roman" w:hAnsi="Times New Roman" w:cs="Times New Roman"/>
          <w:iCs/>
        </w:rPr>
        <w:t>International</w:t>
      </w:r>
      <w:proofErr w:type="spellEnd"/>
      <w:r w:rsidRPr="006A74F3">
        <w:rPr>
          <w:rFonts w:ascii="Times New Roman" w:hAnsi="Times New Roman" w:cs="Times New Roman"/>
          <w:iCs/>
        </w:rPr>
        <w:t xml:space="preserve"> </w:t>
      </w:r>
      <w:proofErr w:type="spellStart"/>
      <w:r w:rsidRPr="006A74F3">
        <w:rPr>
          <w:rFonts w:ascii="Times New Roman" w:hAnsi="Times New Roman" w:cs="Times New Roman"/>
          <w:iCs/>
        </w:rPr>
        <w:t>and</w:t>
      </w:r>
      <w:proofErr w:type="spellEnd"/>
      <w:r w:rsidRPr="006A74F3">
        <w:rPr>
          <w:rFonts w:ascii="Times New Roman" w:hAnsi="Times New Roman" w:cs="Times New Roman"/>
          <w:iCs/>
        </w:rPr>
        <w:t xml:space="preserve"> </w:t>
      </w:r>
      <w:proofErr w:type="spellStart"/>
      <w:r w:rsidRPr="006A74F3">
        <w:rPr>
          <w:rFonts w:ascii="Times New Roman" w:hAnsi="Times New Roman" w:cs="Times New Roman"/>
          <w:iCs/>
        </w:rPr>
        <w:t>Comparative</w:t>
      </w:r>
      <w:proofErr w:type="spellEnd"/>
      <w:r w:rsidRPr="006A74F3">
        <w:rPr>
          <w:rFonts w:ascii="Times New Roman" w:hAnsi="Times New Roman" w:cs="Times New Roman"/>
          <w:iCs/>
        </w:rPr>
        <w:t xml:space="preserve"> </w:t>
      </w:r>
      <w:proofErr w:type="spellStart"/>
      <w:r w:rsidRPr="006A74F3">
        <w:rPr>
          <w:rFonts w:ascii="Times New Roman" w:hAnsi="Times New Roman" w:cs="Times New Roman"/>
          <w:iCs/>
        </w:rPr>
        <w:t>Law</w:t>
      </w:r>
      <w:proofErr w:type="spellEnd"/>
      <w:r w:rsidRPr="006A74F3">
        <w:rPr>
          <w:rFonts w:ascii="Times New Roman" w:hAnsi="Times New Roman" w:cs="Times New Roman"/>
          <w:iCs/>
        </w:rPr>
        <w:t>, 2008, s. 120.</w:t>
      </w:r>
    </w:p>
    <w:p w:rsidR="000A2792" w:rsidRDefault="000A2792" w:rsidP="000A2792">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10EA4"/>
    <w:multiLevelType w:val="hybridMultilevel"/>
    <w:tmpl w:val="A136FB88"/>
    <w:lvl w:ilvl="0" w:tplc="FFFC154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nsid w:val="0E767B7F"/>
    <w:multiLevelType w:val="multilevel"/>
    <w:tmpl w:val="C822444C"/>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8757DE0"/>
    <w:multiLevelType w:val="hybridMultilevel"/>
    <w:tmpl w:val="ECC49D1E"/>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F7306BD"/>
    <w:multiLevelType w:val="hybridMultilevel"/>
    <w:tmpl w:val="AE4C25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FA57A7B"/>
    <w:multiLevelType w:val="multilevel"/>
    <w:tmpl w:val="C7FEEB6A"/>
    <w:lvl w:ilvl="0">
      <w:start w:val="1"/>
      <w:numFmt w:val="decimal"/>
      <w:lvlText w:val="%1."/>
      <w:lvlJc w:val="left"/>
      <w:pPr>
        <w:ind w:left="525" w:hanging="525"/>
      </w:pPr>
      <w:rPr>
        <w:rFonts w:hint="default"/>
      </w:rPr>
    </w:lvl>
    <w:lvl w:ilvl="1">
      <w:start w:val="1"/>
      <w:numFmt w:val="decimal"/>
      <w:lvlText w:val="%1.%2."/>
      <w:lvlJc w:val="left"/>
      <w:pPr>
        <w:ind w:left="525" w:hanging="525"/>
      </w:pPr>
      <w:rPr>
        <w:rFonts w:ascii="Times New Roman" w:hAnsi="Times New Roman" w:cs="Times New Roman" w:hint="default"/>
        <w:color w:val="auto"/>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5CA4AE5"/>
    <w:multiLevelType w:val="multilevel"/>
    <w:tmpl w:val="538A31B8"/>
    <w:lvl w:ilvl="0">
      <w:start w:val="1"/>
      <w:numFmt w:val="decimal"/>
      <w:lvlText w:val="%1."/>
      <w:lvlJc w:val="left"/>
      <w:pPr>
        <w:ind w:left="502" w:hanging="360"/>
      </w:pPr>
      <w:rPr>
        <w:rFonts w:hint="default"/>
        <w:i w:val="0"/>
      </w:rPr>
    </w:lvl>
    <w:lvl w:ilvl="1">
      <w:start w:val="5"/>
      <w:numFmt w:val="decimal"/>
      <w:isLgl/>
      <w:lvlText w:val="%1.%2."/>
      <w:lvlJc w:val="left"/>
      <w:pPr>
        <w:ind w:left="682" w:hanging="540"/>
      </w:pPr>
      <w:rPr>
        <w:rFonts w:hint="default"/>
        <w:b/>
      </w:rPr>
    </w:lvl>
    <w:lvl w:ilvl="2">
      <w:start w:val="2"/>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6">
    <w:nsid w:val="3A575840"/>
    <w:multiLevelType w:val="hybridMultilevel"/>
    <w:tmpl w:val="6A5A5B0E"/>
    <w:lvl w:ilvl="0" w:tplc="AFAE1A1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nsid w:val="3BBB3876"/>
    <w:multiLevelType w:val="hybridMultilevel"/>
    <w:tmpl w:val="F80ED6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F555FA4"/>
    <w:multiLevelType w:val="hybridMultilevel"/>
    <w:tmpl w:val="6372A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C330C32"/>
    <w:multiLevelType w:val="hybridMultilevel"/>
    <w:tmpl w:val="E346BB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2BF25D2"/>
    <w:multiLevelType w:val="hybridMultilevel"/>
    <w:tmpl w:val="311A03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2EF34CF"/>
    <w:multiLevelType w:val="hybridMultilevel"/>
    <w:tmpl w:val="87D465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4C21977"/>
    <w:multiLevelType w:val="hybridMultilevel"/>
    <w:tmpl w:val="300EECB0"/>
    <w:lvl w:ilvl="0" w:tplc="21480D28">
      <w:start w:val="1"/>
      <w:numFmt w:val="decimal"/>
      <w:lvlText w:val="%1."/>
      <w:lvlJc w:val="left"/>
      <w:pPr>
        <w:ind w:left="367" w:hanging="360"/>
      </w:pPr>
      <w:rPr>
        <w:rFonts w:hint="default"/>
      </w:rPr>
    </w:lvl>
    <w:lvl w:ilvl="1" w:tplc="04050019" w:tentative="1">
      <w:start w:val="1"/>
      <w:numFmt w:val="lowerLetter"/>
      <w:lvlText w:val="%2."/>
      <w:lvlJc w:val="left"/>
      <w:pPr>
        <w:ind w:left="1087" w:hanging="360"/>
      </w:pPr>
    </w:lvl>
    <w:lvl w:ilvl="2" w:tplc="0405001B" w:tentative="1">
      <w:start w:val="1"/>
      <w:numFmt w:val="lowerRoman"/>
      <w:lvlText w:val="%3."/>
      <w:lvlJc w:val="right"/>
      <w:pPr>
        <w:ind w:left="1807" w:hanging="180"/>
      </w:pPr>
    </w:lvl>
    <w:lvl w:ilvl="3" w:tplc="0405000F" w:tentative="1">
      <w:start w:val="1"/>
      <w:numFmt w:val="decimal"/>
      <w:lvlText w:val="%4."/>
      <w:lvlJc w:val="left"/>
      <w:pPr>
        <w:ind w:left="2527" w:hanging="360"/>
      </w:pPr>
    </w:lvl>
    <w:lvl w:ilvl="4" w:tplc="04050019" w:tentative="1">
      <w:start w:val="1"/>
      <w:numFmt w:val="lowerLetter"/>
      <w:lvlText w:val="%5."/>
      <w:lvlJc w:val="left"/>
      <w:pPr>
        <w:ind w:left="3247" w:hanging="360"/>
      </w:pPr>
    </w:lvl>
    <w:lvl w:ilvl="5" w:tplc="0405001B" w:tentative="1">
      <w:start w:val="1"/>
      <w:numFmt w:val="lowerRoman"/>
      <w:lvlText w:val="%6."/>
      <w:lvlJc w:val="right"/>
      <w:pPr>
        <w:ind w:left="3967" w:hanging="180"/>
      </w:pPr>
    </w:lvl>
    <w:lvl w:ilvl="6" w:tplc="0405000F" w:tentative="1">
      <w:start w:val="1"/>
      <w:numFmt w:val="decimal"/>
      <w:lvlText w:val="%7."/>
      <w:lvlJc w:val="left"/>
      <w:pPr>
        <w:ind w:left="4687" w:hanging="360"/>
      </w:pPr>
    </w:lvl>
    <w:lvl w:ilvl="7" w:tplc="04050019" w:tentative="1">
      <w:start w:val="1"/>
      <w:numFmt w:val="lowerLetter"/>
      <w:lvlText w:val="%8."/>
      <w:lvlJc w:val="left"/>
      <w:pPr>
        <w:ind w:left="5407" w:hanging="360"/>
      </w:pPr>
    </w:lvl>
    <w:lvl w:ilvl="8" w:tplc="0405001B" w:tentative="1">
      <w:start w:val="1"/>
      <w:numFmt w:val="lowerRoman"/>
      <w:lvlText w:val="%9."/>
      <w:lvlJc w:val="right"/>
      <w:pPr>
        <w:ind w:left="6127" w:hanging="180"/>
      </w:pPr>
    </w:lvl>
  </w:abstractNum>
  <w:abstractNum w:abstractNumId="13">
    <w:nsid w:val="7A490E70"/>
    <w:multiLevelType w:val="hybridMultilevel"/>
    <w:tmpl w:val="C4FA29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E4B6525"/>
    <w:multiLevelType w:val="hybridMultilevel"/>
    <w:tmpl w:val="496AC9C0"/>
    <w:lvl w:ilvl="0" w:tplc="BA3410B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12"/>
  </w:num>
  <w:num w:numId="2">
    <w:abstractNumId w:val="13"/>
  </w:num>
  <w:num w:numId="3">
    <w:abstractNumId w:val="4"/>
  </w:num>
  <w:num w:numId="4">
    <w:abstractNumId w:val="2"/>
  </w:num>
  <w:num w:numId="5">
    <w:abstractNumId w:val="1"/>
  </w:num>
  <w:num w:numId="6">
    <w:abstractNumId w:val="14"/>
  </w:num>
  <w:num w:numId="7">
    <w:abstractNumId w:val="5"/>
  </w:num>
  <w:num w:numId="8">
    <w:abstractNumId w:val="3"/>
  </w:num>
  <w:num w:numId="9">
    <w:abstractNumId w:val="6"/>
  </w:num>
  <w:num w:numId="10">
    <w:abstractNumId w:val="11"/>
  </w:num>
  <w:num w:numId="11">
    <w:abstractNumId w:val="7"/>
  </w:num>
  <w:num w:numId="12">
    <w:abstractNumId w:val="9"/>
  </w:num>
  <w:num w:numId="13">
    <w:abstractNumId w:val="10"/>
  </w:num>
  <w:num w:numId="14">
    <w:abstractNumId w:val="8"/>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A5D1B"/>
    <w:rsid w:val="000007C6"/>
    <w:rsid w:val="00021D66"/>
    <w:rsid w:val="00065CB9"/>
    <w:rsid w:val="000A2792"/>
    <w:rsid w:val="00296CD5"/>
    <w:rsid w:val="002E3F3F"/>
    <w:rsid w:val="003549A9"/>
    <w:rsid w:val="00481547"/>
    <w:rsid w:val="004E6442"/>
    <w:rsid w:val="00517C8F"/>
    <w:rsid w:val="005446FE"/>
    <w:rsid w:val="00625416"/>
    <w:rsid w:val="006D0115"/>
    <w:rsid w:val="006E0CD8"/>
    <w:rsid w:val="006F469C"/>
    <w:rsid w:val="00725F71"/>
    <w:rsid w:val="008276D2"/>
    <w:rsid w:val="00853F1F"/>
    <w:rsid w:val="008E2081"/>
    <w:rsid w:val="008F1C82"/>
    <w:rsid w:val="008F7549"/>
    <w:rsid w:val="0094723B"/>
    <w:rsid w:val="00950CFA"/>
    <w:rsid w:val="00962906"/>
    <w:rsid w:val="009A5D1B"/>
    <w:rsid w:val="009C5BBA"/>
    <w:rsid w:val="009E3135"/>
    <w:rsid w:val="00A057B5"/>
    <w:rsid w:val="00B810F2"/>
    <w:rsid w:val="00C31112"/>
    <w:rsid w:val="00C3662A"/>
    <w:rsid w:val="00D12B74"/>
    <w:rsid w:val="00D31835"/>
    <w:rsid w:val="00E007FA"/>
    <w:rsid w:val="00E613BA"/>
    <w:rsid w:val="00E65E69"/>
    <w:rsid w:val="00EC4120"/>
    <w:rsid w:val="00EE5B8B"/>
    <w:rsid w:val="00FC219D"/>
    <w:rsid w:val="00FF7F3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2B74"/>
  </w:style>
  <w:style w:type="paragraph" w:styleId="Nadpis1">
    <w:name w:val="heading 1"/>
    <w:basedOn w:val="Obsah1"/>
    <w:next w:val="Normln"/>
    <w:link w:val="Nadpis1Char"/>
    <w:uiPriority w:val="9"/>
    <w:qFormat/>
    <w:rsid w:val="004E6442"/>
    <w:pPr>
      <w:outlineLvl w:val="0"/>
    </w:pPr>
  </w:style>
  <w:style w:type="paragraph" w:styleId="Nadpis2">
    <w:name w:val="heading 2"/>
    <w:basedOn w:val="Normln"/>
    <w:next w:val="Normln"/>
    <w:link w:val="Nadpis2Char"/>
    <w:uiPriority w:val="9"/>
    <w:unhideWhenUsed/>
    <w:qFormat/>
    <w:rsid w:val="000A27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0A27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enter">
    <w:name w:val="center"/>
    <w:basedOn w:val="Normln"/>
    <w:rsid w:val="009A5D1B"/>
    <w:pPr>
      <w:spacing w:before="100" w:beforeAutospacing="1" w:after="100" w:afterAutospacing="1" w:line="240" w:lineRule="auto"/>
    </w:pPr>
    <w:rPr>
      <w:rFonts w:ascii="Arial Unicode MS" w:eastAsia="Arial Unicode MS" w:hAnsi="Arial Unicode MS" w:cs="Arial Unicode MS"/>
      <w:sz w:val="24"/>
      <w:szCs w:val="24"/>
      <w:lang w:eastAsia="cs-CZ"/>
    </w:rPr>
  </w:style>
  <w:style w:type="character" w:customStyle="1" w:styleId="Nadpis1Char">
    <w:name w:val="Nadpis 1 Char"/>
    <w:basedOn w:val="Standardnpsmoodstavce"/>
    <w:link w:val="Nadpis1"/>
    <w:uiPriority w:val="9"/>
    <w:rsid w:val="004E6442"/>
    <w:rPr>
      <w:rFonts w:ascii="Times New Roman" w:eastAsiaTheme="minorEastAsia" w:hAnsi="Times New Roman" w:cs="Times New Roman"/>
      <w:sz w:val="24"/>
      <w:szCs w:val="24"/>
    </w:rPr>
  </w:style>
  <w:style w:type="paragraph" w:styleId="Nadpisobsahu">
    <w:name w:val="TOC Heading"/>
    <w:basedOn w:val="Nadpis1"/>
    <w:next w:val="Normln"/>
    <w:uiPriority w:val="39"/>
    <w:unhideWhenUsed/>
    <w:qFormat/>
    <w:rsid w:val="00517C8F"/>
    <w:pPr>
      <w:outlineLvl w:val="9"/>
    </w:pPr>
  </w:style>
  <w:style w:type="paragraph" w:styleId="Obsah2">
    <w:name w:val="toc 2"/>
    <w:basedOn w:val="Normln"/>
    <w:next w:val="Normln"/>
    <w:autoRedefine/>
    <w:uiPriority w:val="39"/>
    <w:unhideWhenUsed/>
    <w:qFormat/>
    <w:rsid w:val="004E6442"/>
    <w:pPr>
      <w:tabs>
        <w:tab w:val="right" w:leader="dot" w:pos="9071"/>
      </w:tabs>
      <w:spacing w:after="100"/>
    </w:pPr>
    <w:rPr>
      <w:rFonts w:ascii="Times New Roman" w:eastAsiaTheme="minorEastAsia" w:hAnsi="Times New Roman" w:cs="Times New Roman"/>
      <w:sz w:val="24"/>
      <w:szCs w:val="24"/>
    </w:rPr>
  </w:style>
  <w:style w:type="paragraph" w:styleId="Obsah1">
    <w:name w:val="toc 1"/>
    <w:basedOn w:val="Normln"/>
    <w:next w:val="Normln"/>
    <w:autoRedefine/>
    <w:uiPriority w:val="39"/>
    <w:unhideWhenUsed/>
    <w:qFormat/>
    <w:rsid w:val="00065CB9"/>
    <w:pPr>
      <w:tabs>
        <w:tab w:val="right" w:leader="dot" w:pos="9071"/>
      </w:tabs>
      <w:spacing w:after="100" w:line="360" w:lineRule="auto"/>
      <w:contextualSpacing/>
    </w:pPr>
    <w:rPr>
      <w:rFonts w:ascii="Times New Roman" w:eastAsiaTheme="minorEastAsia" w:hAnsi="Times New Roman" w:cs="Times New Roman"/>
      <w:sz w:val="24"/>
      <w:szCs w:val="24"/>
    </w:rPr>
  </w:style>
  <w:style w:type="paragraph" w:styleId="Obsah3">
    <w:name w:val="toc 3"/>
    <w:basedOn w:val="Normln"/>
    <w:next w:val="Normln"/>
    <w:autoRedefine/>
    <w:uiPriority w:val="39"/>
    <w:unhideWhenUsed/>
    <w:qFormat/>
    <w:rsid w:val="009E3135"/>
    <w:pPr>
      <w:tabs>
        <w:tab w:val="right" w:leader="dot" w:pos="9071"/>
      </w:tabs>
      <w:spacing w:after="100"/>
      <w:ind w:firstLine="284"/>
    </w:pPr>
    <w:rPr>
      <w:rFonts w:eastAsiaTheme="minorEastAsia"/>
    </w:rPr>
  </w:style>
  <w:style w:type="paragraph" w:styleId="Textbubliny">
    <w:name w:val="Balloon Text"/>
    <w:basedOn w:val="Normln"/>
    <w:link w:val="TextbublinyChar"/>
    <w:uiPriority w:val="99"/>
    <w:semiHidden/>
    <w:unhideWhenUsed/>
    <w:rsid w:val="00517C8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17C8F"/>
    <w:rPr>
      <w:rFonts w:ascii="Tahoma" w:hAnsi="Tahoma" w:cs="Tahoma"/>
      <w:sz w:val="16"/>
      <w:szCs w:val="16"/>
    </w:rPr>
  </w:style>
  <w:style w:type="paragraph" w:styleId="Normlnweb">
    <w:name w:val="Normal (Web)"/>
    <w:basedOn w:val="Normln"/>
    <w:uiPriority w:val="99"/>
    <w:semiHidden/>
    <w:unhideWhenUsed/>
    <w:rsid w:val="008F1C8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0A279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0A2792"/>
    <w:rPr>
      <w:rFonts w:asciiTheme="majorHAnsi" w:eastAsiaTheme="majorEastAsia" w:hAnsiTheme="majorHAnsi" w:cstheme="majorBidi"/>
      <w:b/>
      <w:bCs/>
      <w:color w:val="4F81BD" w:themeColor="accent1"/>
    </w:rPr>
  </w:style>
  <w:style w:type="paragraph" w:styleId="Textpoznpodarou">
    <w:name w:val="footnote text"/>
    <w:basedOn w:val="Normln"/>
    <w:link w:val="TextpoznpodarouChar"/>
    <w:uiPriority w:val="99"/>
    <w:unhideWhenUsed/>
    <w:rsid w:val="000A2792"/>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0A2792"/>
    <w:rPr>
      <w:sz w:val="20"/>
      <w:szCs w:val="20"/>
    </w:rPr>
  </w:style>
  <w:style w:type="character" w:styleId="Znakapoznpodarou">
    <w:name w:val="footnote reference"/>
    <w:basedOn w:val="Standardnpsmoodstavce"/>
    <w:uiPriority w:val="99"/>
    <w:semiHidden/>
    <w:unhideWhenUsed/>
    <w:rsid w:val="000A2792"/>
    <w:rPr>
      <w:vertAlign w:val="superscript"/>
    </w:rPr>
  </w:style>
  <w:style w:type="paragraph" w:styleId="Odstavecseseznamem">
    <w:name w:val="List Paragraph"/>
    <w:basedOn w:val="Normln"/>
    <w:uiPriority w:val="34"/>
    <w:qFormat/>
    <w:rsid w:val="000A2792"/>
    <w:pPr>
      <w:ind w:left="720"/>
      <w:contextualSpacing/>
    </w:pPr>
  </w:style>
  <w:style w:type="character" w:customStyle="1" w:styleId="hps">
    <w:name w:val="hps"/>
    <w:basedOn w:val="Standardnpsmoodstavce"/>
    <w:rsid w:val="000A2792"/>
  </w:style>
  <w:style w:type="paragraph" w:customStyle="1" w:styleId="Default">
    <w:name w:val="Default"/>
    <w:rsid w:val="000A27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tn">
    <w:name w:val="atn"/>
    <w:basedOn w:val="Standardnpsmoodstavce"/>
    <w:rsid w:val="000A2792"/>
  </w:style>
  <w:style w:type="character" w:styleId="Hypertextovodkaz">
    <w:name w:val="Hyperlink"/>
    <w:basedOn w:val="Standardnpsmoodstavce"/>
    <w:uiPriority w:val="99"/>
    <w:unhideWhenUsed/>
    <w:rsid w:val="000A2792"/>
    <w:rPr>
      <w:color w:val="0000FF" w:themeColor="hyperlink"/>
      <w:u w:val="single"/>
    </w:rPr>
  </w:style>
  <w:style w:type="character" w:styleId="Siln">
    <w:name w:val="Strong"/>
    <w:basedOn w:val="Standardnpsmoodstavce"/>
    <w:uiPriority w:val="22"/>
    <w:qFormat/>
    <w:rsid w:val="000A2792"/>
    <w:rPr>
      <w:b/>
      <w:bCs/>
    </w:rPr>
  </w:style>
  <w:style w:type="paragraph" w:styleId="Zhlav">
    <w:name w:val="header"/>
    <w:basedOn w:val="Normln"/>
    <w:link w:val="ZhlavChar"/>
    <w:uiPriority w:val="99"/>
    <w:semiHidden/>
    <w:unhideWhenUsed/>
    <w:rsid w:val="00B810F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810F2"/>
  </w:style>
  <w:style w:type="paragraph" w:styleId="Zpat">
    <w:name w:val="footer"/>
    <w:basedOn w:val="Normln"/>
    <w:link w:val="ZpatChar"/>
    <w:uiPriority w:val="99"/>
    <w:unhideWhenUsed/>
    <w:rsid w:val="00B810F2"/>
    <w:pPr>
      <w:tabs>
        <w:tab w:val="center" w:pos="4536"/>
        <w:tab w:val="right" w:pos="9072"/>
      </w:tabs>
      <w:spacing w:after="0" w:line="240" w:lineRule="auto"/>
    </w:pPr>
  </w:style>
  <w:style w:type="character" w:customStyle="1" w:styleId="ZpatChar">
    <w:name w:val="Zápatí Char"/>
    <w:basedOn w:val="Standardnpsmoodstavce"/>
    <w:link w:val="Zpat"/>
    <w:uiPriority w:val="99"/>
    <w:rsid w:val="00B810F2"/>
  </w:style>
  <w:style w:type="character" w:customStyle="1" w:styleId="apple-converted-space">
    <w:name w:val="apple-converted-space"/>
    <w:basedOn w:val="Standardnpsmoodstavce"/>
    <w:rsid w:val="006E0C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legraph.co.uk/news/obituaries/1447921/Ayatollah-Sadeq-Khalkhali.html" TargetMode="External"/><Relationship Id="rId13" Type="http://schemas.openxmlformats.org/officeDocument/2006/relationships/hyperlink" Target="http://www.alaviandassociates.com/documents/civilcode.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ranfocus.com/en/index.php?option=com_content&amp;view=article&amp;id=8133:rights-group-blasts-death-of-student-in-iran-prison&amp;catid=5:human-rights&amp;Itemid=2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middleeast.about.com/od/iran/f/assembly-of-expert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anonline.com/iran/iran-info/government/legislative.html" TargetMode="External"/><Relationship Id="rId5" Type="http://schemas.openxmlformats.org/officeDocument/2006/relationships/webSettings" Target="webSettings.xml"/><Relationship Id="rId15" Type="http://schemas.openxmlformats.org/officeDocument/2006/relationships/hyperlink" Target="http://www.iranonline.com/iran/iran-info/government/constitution-6-1.html" TargetMode="External"/><Relationship Id="rId10" Type="http://schemas.openxmlformats.org/officeDocument/2006/relationships/hyperlink" Target="http://www.tehrantimes.com/politics/95920-iran-has-the-most-successful-human-rights-record-in-muslim-world-saleh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ranonline.com/iran/iran-info/government/Expediency.html" TargetMode="External"/><Relationship Id="rId14" Type="http://schemas.openxmlformats.org/officeDocument/2006/relationships/hyperlink" Target="http://www.iranrights.org/english/document-93.php"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ranfocus.com/en/index.php?option=com_content&amp;view=article&amp;id=8133:rights-group-blasts-death-of-student-in-iran-prison&amp;catid=5:human-rights&amp;Itemid=27" TargetMode="External"/><Relationship Id="rId1" Type="http://schemas.openxmlformats.org/officeDocument/2006/relationships/hyperlink" Target="http://www.tehrantimes.com/politics/95920-iran-has-the-most-successful-human-rights-record-in-muslim-world-salehi"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1C7063-A901-45ED-AE71-E0ACC93F7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72</Pages>
  <Words>19955</Words>
  <Characters>117739</Characters>
  <Application>Microsoft Office Word</Application>
  <DocSecurity>0</DocSecurity>
  <Lines>981</Lines>
  <Paragraphs>274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cp:lastModifiedBy>
  <cp:revision>4</cp:revision>
  <dcterms:created xsi:type="dcterms:W3CDTF">2013-04-03T21:51:00Z</dcterms:created>
  <dcterms:modified xsi:type="dcterms:W3CDTF">2013-04-03T22:20:00Z</dcterms:modified>
</cp:coreProperties>
</file>