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45" w:rsidRPr="00CC0446" w:rsidRDefault="002E4645" w:rsidP="002E4645">
      <w:pPr>
        <w:pStyle w:val="Bezmezer"/>
        <w:spacing w:line="360" w:lineRule="auto"/>
        <w:jc w:val="center"/>
        <w:rPr>
          <w:rFonts w:ascii="Arial" w:hAnsi="Arial" w:cs="Arial"/>
          <w:b/>
          <w:sz w:val="28"/>
          <w:szCs w:val="28"/>
        </w:rPr>
      </w:pPr>
      <w:r w:rsidRPr="00CC0446">
        <w:rPr>
          <w:rFonts w:ascii="Arial" w:hAnsi="Arial" w:cs="Arial"/>
          <w:b/>
          <w:sz w:val="28"/>
          <w:szCs w:val="28"/>
        </w:rPr>
        <w:t>Univerzita Palackého v Olomouci</w:t>
      </w:r>
    </w:p>
    <w:p w:rsidR="002E4645" w:rsidRPr="00CC0446" w:rsidRDefault="002E4645" w:rsidP="002E4645">
      <w:pPr>
        <w:pStyle w:val="Bezmezer"/>
        <w:spacing w:line="360" w:lineRule="auto"/>
        <w:jc w:val="center"/>
        <w:rPr>
          <w:rFonts w:ascii="Arial" w:hAnsi="Arial" w:cs="Arial"/>
          <w:b/>
          <w:sz w:val="28"/>
          <w:szCs w:val="28"/>
        </w:rPr>
      </w:pPr>
      <w:r w:rsidRPr="00CC0446">
        <w:rPr>
          <w:rFonts w:ascii="Arial" w:hAnsi="Arial" w:cs="Arial"/>
          <w:b/>
          <w:sz w:val="28"/>
          <w:szCs w:val="28"/>
        </w:rPr>
        <w:t>Právnická fakulta</w:t>
      </w:r>
    </w:p>
    <w:p w:rsidR="00E46687" w:rsidRPr="00CC0446" w:rsidRDefault="00E46687" w:rsidP="002E4645">
      <w:pPr>
        <w:pStyle w:val="Bezmezer"/>
        <w:spacing w:line="360" w:lineRule="auto"/>
        <w:jc w:val="center"/>
        <w:rPr>
          <w:rFonts w:ascii="Arial" w:hAnsi="Arial" w:cs="Arial"/>
          <w:b/>
          <w:sz w:val="24"/>
          <w:szCs w:val="24"/>
        </w:rPr>
      </w:pPr>
    </w:p>
    <w:p w:rsidR="002E4645" w:rsidRPr="00CC0446" w:rsidRDefault="00E46687" w:rsidP="00E46687">
      <w:pPr>
        <w:pStyle w:val="Bezmezer"/>
        <w:spacing w:line="360" w:lineRule="auto"/>
        <w:jc w:val="center"/>
        <w:rPr>
          <w:rFonts w:ascii="Arial" w:hAnsi="Arial" w:cs="Arial"/>
          <w:b/>
          <w:sz w:val="24"/>
          <w:szCs w:val="24"/>
        </w:rPr>
      </w:pPr>
      <w:r w:rsidRPr="00CC0446">
        <w:rPr>
          <w:rFonts w:ascii="Arial" w:hAnsi="Arial" w:cs="Arial"/>
          <w:b/>
          <w:noProof/>
          <w:sz w:val="24"/>
          <w:szCs w:val="24"/>
          <w:lang w:eastAsia="cs-CZ"/>
        </w:rPr>
        <w:drawing>
          <wp:inline distT="0" distB="0" distL="0" distR="0">
            <wp:extent cx="2847975" cy="30003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47975" cy="3000375"/>
                    </a:xfrm>
                    <a:prstGeom prst="rect">
                      <a:avLst/>
                    </a:prstGeom>
                    <a:noFill/>
                    <a:ln w="9525">
                      <a:noFill/>
                      <a:miter lim="800000"/>
                      <a:headEnd/>
                      <a:tailEnd/>
                    </a:ln>
                  </pic:spPr>
                </pic:pic>
              </a:graphicData>
            </a:graphic>
          </wp:inline>
        </w:drawing>
      </w:r>
    </w:p>
    <w:p w:rsidR="00E46687" w:rsidRPr="00CC0446" w:rsidRDefault="00E46687" w:rsidP="00E46687">
      <w:pPr>
        <w:pStyle w:val="Bezmezer"/>
        <w:spacing w:line="360" w:lineRule="auto"/>
        <w:jc w:val="center"/>
        <w:rPr>
          <w:rFonts w:ascii="Arial" w:hAnsi="Arial" w:cs="Arial"/>
          <w:b/>
          <w:sz w:val="24"/>
          <w:szCs w:val="24"/>
        </w:rPr>
      </w:pPr>
    </w:p>
    <w:p w:rsidR="002E4645" w:rsidRPr="00CC0446" w:rsidRDefault="00BD1F1D" w:rsidP="00E46687">
      <w:pPr>
        <w:pStyle w:val="Bezmezer"/>
        <w:spacing w:line="360" w:lineRule="auto"/>
        <w:jc w:val="center"/>
        <w:rPr>
          <w:rFonts w:ascii="Arial" w:hAnsi="Arial" w:cs="Arial"/>
          <w:b/>
          <w:sz w:val="32"/>
          <w:szCs w:val="32"/>
        </w:rPr>
      </w:pPr>
      <w:r w:rsidRPr="00CC0446">
        <w:rPr>
          <w:rFonts w:ascii="Arial" w:hAnsi="Arial" w:cs="Arial"/>
          <w:b/>
          <w:sz w:val="32"/>
          <w:szCs w:val="32"/>
        </w:rPr>
        <w:t>Markéta Zaoralová</w:t>
      </w:r>
    </w:p>
    <w:p w:rsidR="002E4645" w:rsidRPr="00CC0446" w:rsidRDefault="002E4645" w:rsidP="00E46687">
      <w:pPr>
        <w:pStyle w:val="Bezmezer"/>
        <w:spacing w:line="360" w:lineRule="auto"/>
        <w:jc w:val="center"/>
        <w:rPr>
          <w:rFonts w:ascii="Arial" w:hAnsi="Arial" w:cs="Arial"/>
          <w:b/>
          <w:sz w:val="24"/>
          <w:szCs w:val="24"/>
        </w:rPr>
      </w:pPr>
    </w:p>
    <w:p w:rsidR="002E4645" w:rsidRPr="00CC0446" w:rsidRDefault="002E4645" w:rsidP="00E46687">
      <w:pPr>
        <w:pStyle w:val="Bezmezer"/>
        <w:spacing w:line="360" w:lineRule="auto"/>
        <w:jc w:val="center"/>
        <w:rPr>
          <w:rFonts w:ascii="Arial" w:hAnsi="Arial" w:cs="Arial"/>
          <w:b/>
          <w:sz w:val="32"/>
          <w:szCs w:val="32"/>
        </w:rPr>
      </w:pPr>
      <w:r w:rsidRPr="00CC0446">
        <w:rPr>
          <w:rFonts w:ascii="Arial" w:hAnsi="Arial" w:cs="Arial"/>
          <w:b/>
          <w:sz w:val="32"/>
          <w:szCs w:val="32"/>
        </w:rPr>
        <w:t>Střídavá péče po rozvodu</w:t>
      </w:r>
    </w:p>
    <w:p w:rsidR="002E4645" w:rsidRPr="00CC0446" w:rsidRDefault="002E4645" w:rsidP="00E46687">
      <w:pPr>
        <w:pStyle w:val="Bezmezer"/>
        <w:spacing w:line="360" w:lineRule="auto"/>
        <w:jc w:val="center"/>
        <w:rPr>
          <w:rFonts w:ascii="Arial" w:hAnsi="Arial" w:cs="Arial"/>
          <w:b/>
          <w:sz w:val="24"/>
          <w:szCs w:val="24"/>
        </w:rPr>
      </w:pPr>
    </w:p>
    <w:p w:rsidR="002E4645" w:rsidRPr="00CC0446" w:rsidRDefault="002E4645" w:rsidP="00E46687">
      <w:pPr>
        <w:pStyle w:val="Bezmezer"/>
        <w:spacing w:line="360" w:lineRule="auto"/>
        <w:jc w:val="center"/>
        <w:rPr>
          <w:rFonts w:ascii="Arial" w:hAnsi="Arial" w:cs="Arial"/>
          <w:b/>
          <w:sz w:val="28"/>
          <w:szCs w:val="28"/>
        </w:rPr>
      </w:pPr>
      <w:r w:rsidRPr="00CC0446">
        <w:rPr>
          <w:rFonts w:ascii="Arial" w:hAnsi="Arial" w:cs="Arial"/>
          <w:b/>
          <w:sz w:val="28"/>
          <w:szCs w:val="28"/>
        </w:rPr>
        <w:t>Diplomová práce</w:t>
      </w:r>
    </w:p>
    <w:p w:rsidR="002E4645" w:rsidRPr="00CC0446" w:rsidRDefault="002E4645" w:rsidP="002E4645">
      <w:pPr>
        <w:pStyle w:val="Bezmezer"/>
        <w:spacing w:line="360" w:lineRule="auto"/>
        <w:jc w:val="center"/>
        <w:rPr>
          <w:rFonts w:ascii="Arial" w:hAnsi="Arial" w:cs="Arial"/>
          <w:b/>
          <w:sz w:val="24"/>
          <w:szCs w:val="24"/>
        </w:rPr>
      </w:pPr>
    </w:p>
    <w:p w:rsidR="002E4645" w:rsidRPr="00CC0446" w:rsidRDefault="002E4645" w:rsidP="002E4645">
      <w:pPr>
        <w:pStyle w:val="Bezmezer"/>
        <w:spacing w:line="360" w:lineRule="auto"/>
        <w:jc w:val="center"/>
        <w:rPr>
          <w:rFonts w:ascii="Arial" w:hAnsi="Arial" w:cs="Arial"/>
          <w:b/>
          <w:sz w:val="24"/>
          <w:szCs w:val="24"/>
        </w:rPr>
      </w:pPr>
    </w:p>
    <w:p w:rsidR="002E4645" w:rsidRPr="00CC0446" w:rsidRDefault="002E4645" w:rsidP="002E4645">
      <w:pPr>
        <w:pStyle w:val="Bezmezer"/>
        <w:spacing w:line="360" w:lineRule="auto"/>
        <w:jc w:val="center"/>
        <w:rPr>
          <w:rFonts w:ascii="Arial" w:hAnsi="Arial" w:cs="Arial"/>
          <w:b/>
          <w:sz w:val="24"/>
          <w:szCs w:val="24"/>
        </w:rPr>
      </w:pPr>
    </w:p>
    <w:p w:rsidR="002E4645" w:rsidRPr="00CC0446" w:rsidRDefault="002E4645" w:rsidP="002E4645">
      <w:pPr>
        <w:pStyle w:val="Bezmezer"/>
        <w:spacing w:line="360" w:lineRule="auto"/>
        <w:jc w:val="center"/>
        <w:rPr>
          <w:rFonts w:ascii="Arial" w:hAnsi="Arial" w:cs="Arial"/>
          <w:b/>
          <w:sz w:val="24"/>
          <w:szCs w:val="24"/>
        </w:rPr>
      </w:pPr>
    </w:p>
    <w:p w:rsidR="002E4645" w:rsidRPr="00CC0446" w:rsidRDefault="002E4645" w:rsidP="002E4645">
      <w:pPr>
        <w:pStyle w:val="Bezmezer"/>
        <w:spacing w:line="360" w:lineRule="auto"/>
        <w:jc w:val="center"/>
        <w:rPr>
          <w:rFonts w:ascii="Arial" w:hAnsi="Arial" w:cs="Arial"/>
          <w:b/>
          <w:sz w:val="24"/>
          <w:szCs w:val="24"/>
        </w:rPr>
      </w:pPr>
    </w:p>
    <w:p w:rsidR="002E4645" w:rsidRPr="00CC0446" w:rsidRDefault="002E4645" w:rsidP="002E4645">
      <w:pPr>
        <w:pStyle w:val="Bezmezer"/>
        <w:spacing w:line="360" w:lineRule="auto"/>
        <w:jc w:val="center"/>
        <w:rPr>
          <w:rFonts w:ascii="Arial" w:hAnsi="Arial" w:cs="Arial"/>
          <w:b/>
          <w:sz w:val="24"/>
          <w:szCs w:val="24"/>
        </w:rPr>
      </w:pPr>
    </w:p>
    <w:p w:rsidR="00E46687" w:rsidRPr="00CC0446" w:rsidRDefault="00E46687" w:rsidP="002E4645">
      <w:pPr>
        <w:pStyle w:val="Bezmezer"/>
        <w:spacing w:line="360" w:lineRule="auto"/>
        <w:jc w:val="center"/>
        <w:rPr>
          <w:rFonts w:ascii="Arial" w:hAnsi="Arial" w:cs="Arial"/>
          <w:b/>
          <w:sz w:val="24"/>
          <w:szCs w:val="24"/>
        </w:rPr>
      </w:pPr>
    </w:p>
    <w:p w:rsidR="00E46687" w:rsidRPr="00CC0446" w:rsidRDefault="00E46687" w:rsidP="002E4645">
      <w:pPr>
        <w:pStyle w:val="Bezmezer"/>
        <w:spacing w:line="360" w:lineRule="auto"/>
        <w:jc w:val="center"/>
        <w:rPr>
          <w:rFonts w:ascii="Arial" w:hAnsi="Arial" w:cs="Arial"/>
          <w:b/>
          <w:sz w:val="24"/>
          <w:szCs w:val="24"/>
        </w:rPr>
      </w:pPr>
    </w:p>
    <w:p w:rsidR="00E46687" w:rsidRPr="00CC0446" w:rsidRDefault="00E46687" w:rsidP="002E4645">
      <w:pPr>
        <w:pStyle w:val="Bezmezer"/>
        <w:spacing w:line="360" w:lineRule="auto"/>
        <w:jc w:val="center"/>
        <w:rPr>
          <w:rFonts w:ascii="Arial" w:hAnsi="Arial" w:cs="Arial"/>
          <w:b/>
          <w:sz w:val="24"/>
          <w:szCs w:val="24"/>
        </w:rPr>
      </w:pPr>
    </w:p>
    <w:p w:rsidR="002E4645" w:rsidRPr="00CC0446" w:rsidRDefault="00BD1F1D" w:rsidP="002E4645">
      <w:pPr>
        <w:pStyle w:val="Bezmezer"/>
        <w:spacing w:line="360" w:lineRule="auto"/>
        <w:jc w:val="center"/>
        <w:rPr>
          <w:rFonts w:ascii="Arial" w:hAnsi="Arial" w:cs="Arial"/>
          <w:b/>
          <w:sz w:val="28"/>
          <w:szCs w:val="28"/>
        </w:rPr>
      </w:pPr>
      <w:r w:rsidRPr="00CC0446">
        <w:rPr>
          <w:rFonts w:ascii="Arial" w:hAnsi="Arial" w:cs="Arial"/>
          <w:b/>
          <w:sz w:val="28"/>
          <w:szCs w:val="28"/>
        </w:rPr>
        <w:t>Olomouc 2016</w:t>
      </w:r>
    </w:p>
    <w:p w:rsidR="00672D02" w:rsidRPr="00CC0446" w:rsidRDefault="001A1F01" w:rsidP="001A1F01">
      <w:pPr>
        <w:pStyle w:val="Default"/>
        <w:jc w:val="both"/>
        <w:rPr>
          <w:rFonts w:ascii="Arial" w:hAnsi="Arial" w:cs="Arial"/>
        </w:rPr>
      </w:pPr>
      <w:r w:rsidRPr="00CC0446">
        <w:rPr>
          <w:rFonts w:ascii="Arial" w:hAnsi="Arial" w:cs="Arial"/>
        </w:rPr>
        <w:tab/>
      </w:r>
    </w:p>
    <w:p w:rsidR="00672D02" w:rsidRPr="00CC0446" w:rsidRDefault="00672D02" w:rsidP="001A1F01">
      <w:pPr>
        <w:pStyle w:val="Default"/>
        <w:jc w:val="both"/>
        <w:rPr>
          <w:rFonts w:ascii="Arial" w:hAnsi="Arial" w:cs="Arial"/>
        </w:rPr>
      </w:pPr>
    </w:p>
    <w:p w:rsidR="00672D02" w:rsidRPr="00CC0446" w:rsidRDefault="00672D02" w:rsidP="001A1F01">
      <w:pPr>
        <w:pStyle w:val="Default"/>
        <w:jc w:val="both"/>
        <w:rPr>
          <w:rFonts w:ascii="Arial" w:hAnsi="Arial" w:cs="Arial"/>
        </w:rPr>
      </w:pPr>
    </w:p>
    <w:p w:rsidR="001A1F01" w:rsidRPr="00CC0446" w:rsidRDefault="00672D02" w:rsidP="001A1F01">
      <w:pPr>
        <w:pStyle w:val="Default"/>
        <w:jc w:val="both"/>
        <w:rPr>
          <w:rFonts w:ascii="Arial" w:hAnsi="Arial" w:cs="Arial"/>
        </w:rPr>
      </w:pPr>
      <w:r w:rsidRPr="00CC0446">
        <w:rPr>
          <w:rFonts w:ascii="Arial" w:hAnsi="Arial" w:cs="Arial"/>
        </w:rPr>
        <w:tab/>
      </w:r>
      <w:r w:rsidR="001A1F01" w:rsidRPr="00CC0446">
        <w:rPr>
          <w:rFonts w:ascii="Arial" w:hAnsi="Arial" w:cs="Arial"/>
        </w:rPr>
        <w:t xml:space="preserve">Já, níže podepsaná Markéta Zaoralová, autorka diplomové práce na téma „Střídavá péče po rozvodu“, která je literárním dílem ve smyslu zákona č. 121/2000 Sb., o právu autorském, o právech souvisejících s právem autorským a o změně některých zákonů (autorský zákon), ve znění pozdějších předpisů, dávám tímto jako subjekt údajů svůj souhlas ve smyslu § 4 písm. e) zákona č. 101/2000 Sb., o ochraně osobních údajů a o změně některých zákonů, ve znění pozdějších předpisů, správci: </w:t>
      </w: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r w:rsidRPr="00CC0446">
        <w:rPr>
          <w:rFonts w:ascii="Arial" w:hAnsi="Arial" w:cs="Arial"/>
        </w:rPr>
        <w:t xml:space="preserve">Univerzita Palackého v Olomouci, </w:t>
      </w:r>
      <w:proofErr w:type="spellStart"/>
      <w:r w:rsidRPr="00CC0446">
        <w:rPr>
          <w:rFonts w:ascii="Arial" w:hAnsi="Arial" w:cs="Arial"/>
        </w:rPr>
        <w:t>Křížkovského</w:t>
      </w:r>
      <w:proofErr w:type="spellEnd"/>
      <w:r w:rsidRPr="00CC0446">
        <w:rPr>
          <w:rFonts w:ascii="Arial" w:hAnsi="Arial" w:cs="Arial"/>
        </w:rPr>
        <w:t xml:space="preserve"> 8, 771 47 Olomouc </w:t>
      </w: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r w:rsidRPr="00CC0446">
        <w:rPr>
          <w:rFonts w:ascii="Arial" w:hAnsi="Arial" w:cs="Arial"/>
        </w:rPr>
        <w:t xml:space="preserve">ke zpracování osobních údajů v rozsahu: jméno a příjmení v informačním systému, a to včetně zařazení do katalogů, a dále k zpřístupnění pomocí metod dálkového přístupu. Údaje mohou být takto zpřístupněny uživatelům služeb Univerzity Palackého. Realizace zpřístupnění zajišťuje ke dni tohoto prohlášení vnitřní složka Univerzity Palackého, kterou je Informační centrum Univerzity Palackého. </w:t>
      </w: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r w:rsidRPr="00CC0446">
        <w:rPr>
          <w:rFonts w:ascii="Arial" w:hAnsi="Arial" w:cs="Arial"/>
        </w:rPr>
        <w:tab/>
        <w:t xml:space="preserve">Souhlas se poskytuje na dobu ochrany autorského díla dle autorského zákona. </w:t>
      </w: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r w:rsidRPr="00CC0446">
        <w:rPr>
          <w:rFonts w:ascii="Arial" w:hAnsi="Arial" w:cs="Arial"/>
        </w:rPr>
        <w:t xml:space="preserve">„Prohlašuji, že jsem diplomovou práci na téma Střídavá péče po rozvodu vypracovala samostatně a citovala jsem všechny použité zdroje.“ </w:t>
      </w: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r w:rsidRPr="00CC0446">
        <w:rPr>
          <w:rFonts w:ascii="Arial" w:hAnsi="Arial" w:cs="Arial"/>
        </w:rPr>
        <w:t xml:space="preserve">V Citově dne 20. listopadu 2016 </w:t>
      </w:r>
    </w:p>
    <w:p w:rsidR="001A1F01" w:rsidRPr="00CC0446" w:rsidRDefault="001A1F01" w:rsidP="001A1F01">
      <w:pPr>
        <w:pStyle w:val="Default"/>
        <w:jc w:val="both"/>
        <w:rPr>
          <w:rFonts w:ascii="Arial" w:hAnsi="Arial" w:cs="Arial"/>
        </w:rPr>
      </w:pPr>
    </w:p>
    <w:p w:rsidR="001A1F01" w:rsidRPr="00CC0446" w:rsidRDefault="001A1F01" w:rsidP="001A1F01">
      <w:pPr>
        <w:pStyle w:val="Default"/>
        <w:jc w:val="both"/>
        <w:rPr>
          <w:rFonts w:ascii="Arial" w:hAnsi="Arial" w:cs="Arial"/>
        </w:rPr>
      </w:pPr>
    </w:p>
    <w:p w:rsidR="00F014FA" w:rsidRPr="00CC0446" w:rsidRDefault="00F014FA" w:rsidP="00F014FA">
      <w:pPr>
        <w:pStyle w:val="Bezmezer"/>
        <w:spacing w:line="360" w:lineRule="auto"/>
        <w:ind w:firstLine="708"/>
        <w:jc w:val="right"/>
        <w:rPr>
          <w:rFonts w:ascii="Arial" w:hAnsi="Arial" w:cs="Arial"/>
          <w:sz w:val="24"/>
          <w:szCs w:val="24"/>
        </w:rPr>
      </w:pP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t>………………………………………</w:t>
      </w:r>
    </w:p>
    <w:p w:rsidR="00F014FA" w:rsidRPr="00CC0446" w:rsidRDefault="00BD1F1D" w:rsidP="00F014FA">
      <w:pPr>
        <w:pStyle w:val="Bezmezer"/>
        <w:spacing w:line="360" w:lineRule="auto"/>
        <w:ind w:left="5664"/>
        <w:jc w:val="center"/>
        <w:rPr>
          <w:rFonts w:ascii="Arial" w:hAnsi="Arial" w:cs="Arial"/>
          <w:sz w:val="24"/>
          <w:szCs w:val="24"/>
        </w:rPr>
      </w:pPr>
      <w:r w:rsidRPr="00CC0446">
        <w:rPr>
          <w:rFonts w:ascii="Arial" w:hAnsi="Arial" w:cs="Arial"/>
          <w:sz w:val="24"/>
          <w:szCs w:val="24"/>
        </w:rPr>
        <w:t>Markéta Zaoralová</w:t>
      </w:r>
    </w:p>
    <w:p w:rsidR="0002572D" w:rsidRPr="00CC0446" w:rsidRDefault="002E4645">
      <w:pPr>
        <w:rPr>
          <w:rFonts w:ascii="Arial" w:hAnsi="Arial" w:cs="Arial"/>
          <w:b/>
          <w:sz w:val="24"/>
          <w:szCs w:val="24"/>
        </w:rPr>
      </w:pPr>
      <w:r w:rsidRPr="00CC0446">
        <w:rPr>
          <w:rFonts w:ascii="Arial" w:hAnsi="Arial" w:cs="Arial"/>
          <w:b/>
          <w:sz w:val="24"/>
          <w:szCs w:val="24"/>
        </w:rPr>
        <w:br w:type="page"/>
      </w: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pPr>
        <w:rPr>
          <w:rFonts w:ascii="Arial" w:hAnsi="Arial" w:cs="Arial"/>
          <w:sz w:val="24"/>
          <w:szCs w:val="24"/>
        </w:rPr>
      </w:pPr>
    </w:p>
    <w:p w:rsidR="001A1F01" w:rsidRPr="00CC0446" w:rsidRDefault="001A1F01" w:rsidP="001A1F01">
      <w:pPr>
        <w:jc w:val="both"/>
        <w:rPr>
          <w:rFonts w:ascii="Arial" w:hAnsi="Arial" w:cs="Arial"/>
          <w:b/>
          <w:sz w:val="24"/>
          <w:szCs w:val="24"/>
        </w:rPr>
      </w:pPr>
      <w:r w:rsidRPr="00CC0446">
        <w:rPr>
          <w:rFonts w:ascii="Arial" w:hAnsi="Arial" w:cs="Arial"/>
          <w:sz w:val="24"/>
          <w:szCs w:val="24"/>
        </w:rPr>
        <w:t xml:space="preserve">Tímto bych chtěla poděkovat JUDr. Lence </w:t>
      </w:r>
      <w:proofErr w:type="spellStart"/>
      <w:r w:rsidRPr="00CC0446">
        <w:rPr>
          <w:rFonts w:ascii="Arial" w:hAnsi="Arial" w:cs="Arial"/>
          <w:sz w:val="24"/>
          <w:szCs w:val="24"/>
        </w:rPr>
        <w:t>Westphalové</w:t>
      </w:r>
      <w:proofErr w:type="spellEnd"/>
      <w:r w:rsidRPr="00CC0446">
        <w:rPr>
          <w:rFonts w:ascii="Arial" w:hAnsi="Arial" w:cs="Arial"/>
          <w:sz w:val="24"/>
          <w:szCs w:val="24"/>
        </w:rPr>
        <w:t xml:space="preserve">, </w:t>
      </w:r>
      <w:proofErr w:type="spellStart"/>
      <w:r w:rsidRPr="00CC0446">
        <w:rPr>
          <w:rFonts w:ascii="Arial" w:hAnsi="Arial" w:cs="Arial"/>
          <w:sz w:val="24"/>
          <w:szCs w:val="24"/>
        </w:rPr>
        <w:t>Ph.D</w:t>
      </w:r>
      <w:proofErr w:type="spellEnd"/>
      <w:r w:rsidRPr="00CC0446">
        <w:rPr>
          <w:rFonts w:ascii="Arial" w:hAnsi="Arial" w:cs="Arial"/>
          <w:sz w:val="24"/>
          <w:szCs w:val="24"/>
        </w:rPr>
        <w:t>. za vedení mé diplomové práce, vstřícný přístup a odborné rady a připomínky.</w:t>
      </w:r>
    </w:p>
    <w:sdt>
      <w:sdtPr>
        <w:rPr>
          <w:rFonts w:ascii="Arial" w:eastAsiaTheme="minorEastAsia" w:hAnsi="Arial" w:cs="Arial"/>
          <w:b w:val="0"/>
          <w:bCs w:val="0"/>
          <w:color w:val="auto"/>
          <w:sz w:val="24"/>
          <w:szCs w:val="24"/>
          <w:lang w:eastAsia="en-US"/>
        </w:rPr>
        <w:id w:val="-912473479"/>
        <w:docPartObj>
          <w:docPartGallery w:val="Table of Contents"/>
          <w:docPartUnique/>
        </w:docPartObj>
      </w:sdtPr>
      <w:sdtEndPr>
        <w:rPr>
          <w:rFonts w:eastAsia="Calibri"/>
        </w:rPr>
      </w:sdtEndPr>
      <w:sdtContent>
        <w:p w:rsidR="00F07599" w:rsidRPr="00CC0446" w:rsidRDefault="00F07599" w:rsidP="00F07599">
          <w:pPr>
            <w:pStyle w:val="Nadpisobsahu"/>
            <w:rPr>
              <w:rStyle w:val="Nadpis1Char"/>
              <w:rFonts w:ascii="Arial" w:eastAsiaTheme="minorEastAsia" w:hAnsi="Arial" w:cs="Arial"/>
              <w:color w:val="auto"/>
              <w:sz w:val="24"/>
              <w:szCs w:val="24"/>
              <w:lang w:eastAsia="en-US"/>
            </w:rPr>
          </w:pPr>
          <w:r w:rsidRPr="00CC0446">
            <w:rPr>
              <w:rStyle w:val="Nadpis1Char"/>
              <w:rFonts w:ascii="Arial" w:hAnsi="Arial" w:cs="Arial"/>
              <w:color w:val="auto"/>
              <w:sz w:val="32"/>
              <w:szCs w:val="32"/>
            </w:rPr>
            <w:t>Obsah</w:t>
          </w:r>
        </w:p>
        <w:p w:rsidR="00F074D7" w:rsidRPr="00CC0446" w:rsidRDefault="003D295A" w:rsidP="001C3352">
          <w:pPr>
            <w:pStyle w:val="Obsah1"/>
            <w:spacing w:line="360" w:lineRule="auto"/>
            <w:rPr>
              <w:rFonts w:ascii="Arial" w:hAnsi="Arial" w:cs="Arial"/>
              <w:b w:val="0"/>
              <w:noProof/>
              <w:szCs w:val="24"/>
            </w:rPr>
          </w:pPr>
          <w:r w:rsidRPr="003D295A">
            <w:rPr>
              <w:rFonts w:ascii="Arial" w:hAnsi="Arial" w:cs="Arial"/>
              <w:szCs w:val="24"/>
            </w:rPr>
            <w:fldChar w:fldCharType="begin"/>
          </w:r>
          <w:r w:rsidR="00F07599" w:rsidRPr="00CC0446">
            <w:rPr>
              <w:rFonts w:ascii="Arial" w:hAnsi="Arial" w:cs="Arial"/>
              <w:szCs w:val="24"/>
            </w:rPr>
            <w:instrText xml:space="preserve"> TOC \o "1-3" \h \z \u </w:instrText>
          </w:r>
          <w:r w:rsidRPr="003D295A">
            <w:rPr>
              <w:rFonts w:ascii="Arial" w:hAnsi="Arial" w:cs="Arial"/>
              <w:szCs w:val="24"/>
            </w:rPr>
            <w:fldChar w:fldCharType="separate"/>
          </w:r>
          <w:hyperlink w:anchor="_Toc469492310" w:history="1">
            <w:r w:rsidR="00F074D7" w:rsidRPr="00CC0446">
              <w:rPr>
                <w:rStyle w:val="Hypertextovodkaz"/>
                <w:rFonts w:ascii="Arial" w:hAnsi="Arial" w:cs="Arial"/>
                <w:b w:val="0"/>
                <w:noProof/>
                <w:szCs w:val="24"/>
              </w:rPr>
              <w:t>Seznam použitých zkratek</w:t>
            </w:r>
            <w:r w:rsidR="00F074D7" w:rsidRPr="00CC0446">
              <w:rPr>
                <w:rFonts w:ascii="Arial" w:hAnsi="Arial" w:cs="Arial"/>
                <w:b w:val="0"/>
                <w:noProof/>
                <w:webHidden/>
                <w:szCs w:val="24"/>
              </w:rPr>
              <w:tab/>
            </w:r>
            <w:r w:rsidRPr="00CC0446">
              <w:rPr>
                <w:rFonts w:ascii="Arial" w:hAnsi="Arial" w:cs="Arial"/>
                <w:b w:val="0"/>
                <w:noProof/>
                <w:webHidden/>
                <w:szCs w:val="24"/>
              </w:rPr>
              <w:fldChar w:fldCharType="begin"/>
            </w:r>
            <w:r w:rsidR="00F074D7" w:rsidRPr="00CC0446">
              <w:rPr>
                <w:rFonts w:ascii="Arial" w:hAnsi="Arial" w:cs="Arial"/>
                <w:b w:val="0"/>
                <w:noProof/>
                <w:webHidden/>
                <w:szCs w:val="24"/>
              </w:rPr>
              <w:instrText xml:space="preserve"> PAGEREF _Toc469492310 \h </w:instrText>
            </w:r>
            <w:r w:rsidRPr="00CC0446">
              <w:rPr>
                <w:rFonts w:ascii="Arial" w:hAnsi="Arial" w:cs="Arial"/>
                <w:b w:val="0"/>
                <w:noProof/>
                <w:webHidden/>
                <w:szCs w:val="24"/>
              </w:rPr>
            </w:r>
            <w:r w:rsidRPr="00CC0446">
              <w:rPr>
                <w:rFonts w:ascii="Arial" w:hAnsi="Arial" w:cs="Arial"/>
                <w:b w:val="0"/>
                <w:noProof/>
                <w:webHidden/>
                <w:szCs w:val="24"/>
              </w:rPr>
              <w:fldChar w:fldCharType="separate"/>
            </w:r>
            <w:r w:rsidR="00F074D7" w:rsidRPr="00CC0446">
              <w:rPr>
                <w:rFonts w:ascii="Arial" w:hAnsi="Arial" w:cs="Arial"/>
                <w:b w:val="0"/>
                <w:noProof/>
                <w:webHidden/>
                <w:szCs w:val="24"/>
              </w:rPr>
              <w:t>5</w:t>
            </w:r>
            <w:r w:rsidRPr="00CC0446">
              <w:rPr>
                <w:rFonts w:ascii="Arial" w:hAnsi="Arial" w:cs="Arial"/>
                <w:b w:val="0"/>
                <w:noProof/>
                <w:webHidden/>
                <w:szCs w:val="24"/>
              </w:rPr>
              <w:fldChar w:fldCharType="end"/>
            </w:r>
          </w:hyperlink>
        </w:p>
        <w:p w:rsidR="00F074D7" w:rsidRPr="00CC0446" w:rsidRDefault="003D295A" w:rsidP="001C3352">
          <w:pPr>
            <w:pStyle w:val="Obsah1"/>
            <w:spacing w:line="360" w:lineRule="auto"/>
            <w:rPr>
              <w:rFonts w:ascii="Arial" w:hAnsi="Arial" w:cs="Arial"/>
              <w:b w:val="0"/>
              <w:noProof/>
              <w:szCs w:val="24"/>
            </w:rPr>
          </w:pPr>
          <w:hyperlink w:anchor="_Toc469492311" w:history="1">
            <w:r w:rsidR="00F074D7" w:rsidRPr="00CC0446">
              <w:rPr>
                <w:rStyle w:val="Hypertextovodkaz"/>
                <w:rFonts w:ascii="Arial" w:hAnsi="Arial" w:cs="Arial"/>
                <w:b w:val="0"/>
                <w:noProof/>
                <w:szCs w:val="24"/>
              </w:rPr>
              <w:t>1</w:t>
            </w:r>
            <w:r w:rsidR="00F074D7" w:rsidRPr="00CC0446">
              <w:rPr>
                <w:rFonts w:ascii="Arial" w:hAnsi="Arial" w:cs="Arial"/>
                <w:b w:val="0"/>
                <w:noProof/>
                <w:szCs w:val="24"/>
              </w:rPr>
              <w:tab/>
            </w:r>
            <w:r w:rsidR="00F074D7" w:rsidRPr="00CC0446">
              <w:rPr>
                <w:rStyle w:val="Hypertextovodkaz"/>
                <w:rFonts w:ascii="Arial" w:hAnsi="Arial" w:cs="Arial"/>
                <w:b w:val="0"/>
                <w:noProof/>
                <w:szCs w:val="24"/>
              </w:rPr>
              <w:t>Úvod</w:t>
            </w:r>
            <w:r w:rsidR="00F074D7" w:rsidRPr="00CC0446">
              <w:rPr>
                <w:rFonts w:ascii="Arial" w:hAnsi="Arial" w:cs="Arial"/>
                <w:b w:val="0"/>
                <w:noProof/>
                <w:webHidden/>
                <w:szCs w:val="24"/>
              </w:rPr>
              <w:tab/>
            </w:r>
            <w:r w:rsidRPr="00CC0446">
              <w:rPr>
                <w:rFonts w:ascii="Arial" w:hAnsi="Arial" w:cs="Arial"/>
                <w:b w:val="0"/>
                <w:noProof/>
                <w:webHidden/>
                <w:szCs w:val="24"/>
              </w:rPr>
              <w:fldChar w:fldCharType="begin"/>
            </w:r>
            <w:r w:rsidR="00F074D7" w:rsidRPr="00CC0446">
              <w:rPr>
                <w:rFonts w:ascii="Arial" w:hAnsi="Arial" w:cs="Arial"/>
                <w:b w:val="0"/>
                <w:noProof/>
                <w:webHidden/>
                <w:szCs w:val="24"/>
              </w:rPr>
              <w:instrText xml:space="preserve"> PAGEREF _Toc469492311 \h </w:instrText>
            </w:r>
            <w:r w:rsidRPr="00CC0446">
              <w:rPr>
                <w:rFonts w:ascii="Arial" w:hAnsi="Arial" w:cs="Arial"/>
                <w:b w:val="0"/>
                <w:noProof/>
                <w:webHidden/>
                <w:szCs w:val="24"/>
              </w:rPr>
            </w:r>
            <w:r w:rsidRPr="00CC0446">
              <w:rPr>
                <w:rFonts w:ascii="Arial" w:hAnsi="Arial" w:cs="Arial"/>
                <w:b w:val="0"/>
                <w:noProof/>
                <w:webHidden/>
                <w:szCs w:val="24"/>
              </w:rPr>
              <w:fldChar w:fldCharType="separate"/>
            </w:r>
            <w:r w:rsidR="00F074D7" w:rsidRPr="00CC0446">
              <w:rPr>
                <w:rFonts w:ascii="Arial" w:hAnsi="Arial" w:cs="Arial"/>
                <w:b w:val="0"/>
                <w:noProof/>
                <w:webHidden/>
                <w:szCs w:val="24"/>
              </w:rPr>
              <w:t>6</w:t>
            </w:r>
            <w:r w:rsidRPr="00CC0446">
              <w:rPr>
                <w:rFonts w:ascii="Arial" w:hAnsi="Arial" w:cs="Arial"/>
                <w:b w:val="0"/>
                <w:noProof/>
                <w:webHidden/>
                <w:szCs w:val="24"/>
              </w:rPr>
              <w:fldChar w:fldCharType="end"/>
            </w:r>
          </w:hyperlink>
        </w:p>
        <w:p w:rsidR="00F074D7" w:rsidRPr="00CC0446" w:rsidRDefault="003D295A" w:rsidP="001C3352">
          <w:pPr>
            <w:pStyle w:val="Obsah1"/>
            <w:spacing w:line="360" w:lineRule="auto"/>
            <w:rPr>
              <w:rFonts w:ascii="Arial" w:hAnsi="Arial" w:cs="Arial"/>
              <w:b w:val="0"/>
              <w:noProof/>
              <w:szCs w:val="24"/>
            </w:rPr>
          </w:pPr>
          <w:hyperlink w:anchor="_Toc469492312" w:history="1">
            <w:r w:rsidR="00F074D7" w:rsidRPr="00CC0446">
              <w:rPr>
                <w:rStyle w:val="Hypertextovodkaz"/>
                <w:rFonts w:ascii="Arial" w:hAnsi="Arial" w:cs="Arial"/>
                <w:b w:val="0"/>
                <w:noProof/>
                <w:szCs w:val="24"/>
              </w:rPr>
              <w:t>2</w:t>
            </w:r>
            <w:r w:rsidR="00F074D7" w:rsidRPr="00CC0446">
              <w:rPr>
                <w:rFonts w:ascii="Arial" w:hAnsi="Arial" w:cs="Arial"/>
                <w:b w:val="0"/>
                <w:noProof/>
                <w:szCs w:val="24"/>
              </w:rPr>
              <w:tab/>
            </w:r>
            <w:r w:rsidR="00F074D7" w:rsidRPr="00CC0446">
              <w:rPr>
                <w:rStyle w:val="Hypertextovodkaz"/>
                <w:rFonts w:ascii="Arial" w:hAnsi="Arial" w:cs="Arial"/>
                <w:b w:val="0"/>
                <w:noProof/>
                <w:szCs w:val="24"/>
              </w:rPr>
              <w:t>Vymezení některých pojmů</w:t>
            </w:r>
            <w:r w:rsidR="00F074D7" w:rsidRPr="00CC0446">
              <w:rPr>
                <w:rFonts w:ascii="Arial" w:hAnsi="Arial" w:cs="Arial"/>
                <w:b w:val="0"/>
                <w:noProof/>
                <w:webHidden/>
                <w:szCs w:val="24"/>
              </w:rPr>
              <w:tab/>
            </w:r>
            <w:r w:rsidRPr="00CC0446">
              <w:rPr>
                <w:rFonts w:ascii="Arial" w:hAnsi="Arial" w:cs="Arial"/>
                <w:b w:val="0"/>
                <w:noProof/>
                <w:webHidden/>
                <w:szCs w:val="24"/>
              </w:rPr>
              <w:fldChar w:fldCharType="begin"/>
            </w:r>
            <w:r w:rsidR="00F074D7" w:rsidRPr="00CC0446">
              <w:rPr>
                <w:rFonts w:ascii="Arial" w:hAnsi="Arial" w:cs="Arial"/>
                <w:b w:val="0"/>
                <w:noProof/>
                <w:webHidden/>
                <w:szCs w:val="24"/>
              </w:rPr>
              <w:instrText xml:space="preserve"> PAGEREF _Toc469492312 \h </w:instrText>
            </w:r>
            <w:r w:rsidRPr="00CC0446">
              <w:rPr>
                <w:rFonts w:ascii="Arial" w:hAnsi="Arial" w:cs="Arial"/>
                <w:b w:val="0"/>
                <w:noProof/>
                <w:webHidden/>
                <w:szCs w:val="24"/>
              </w:rPr>
            </w:r>
            <w:r w:rsidRPr="00CC0446">
              <w:rPr>
                <w:rFonts w:ascii="Arial" w:hAnsi="Arial" w:cs="Arial"/>
                <w:b w:val="0"/>
                <w:noProof/>
                <w:webHidden/>
                <w:szCs w:val="24"/>
              </w:rPr>
              <w:fldChar w:fldCharType="separate"/>
            </w:r>
            <w:r w:rsidR="00F074D7" w:rsidRPr="00CC0446">
              <w:rPr>
                <w:rFonts w:ascii="Arial" w:hAnsi="Arial" w:cs="Arial"/>
                <w:b w:val="0"/>
                <w:noProof/>
                <w:webHidden/>
                <w:szCs w:val="24"/>
              </w:rPr>
              <w:t>8</w:t>
            </w:r>
            <w:r w:rsidRPr="00CC0446">
              <w:rPr>
                <w:rFonts w:ascii="Arial" w:hAnsi="Arial" w:cs="Arial"/>
                <w:b w:val="0"/>
                <w:noProof/>
                <w:webHidden/>
                <w:szCs w:val="24"/>
              </w:rPr>
              <w:fldChar w:fldCharType="end"/>
            </w:r>
          </w:hyperlink>
        </w:p>
        <w:p w:rsidR="00F074D7" w:rsidRPr="00CC0446" w:rsidRDefault="003D295A" w:rsidP="001C3352">
          <w:pPr>
            <w:pStyle w:val="Obsah2"/>
            <w:spacing w:line="360" w:lineRule="auto"/>
            <w:rPr>
              <w:b w:val="0"/>
              <w:szCs w:val="24"/>
            </w:rPr>
          </w:pPr>
          <w:hyperlink w:anchor="_Toc469492313" w:history="1">
            <w:r w:rsidR="00F074D7" w:rsidRPr="00CC0446">
              <w:rPr>
                <w:rStyle w:val="Hypertextovodkaz"/>
                <w:b w:val="0"/>
                <w:szCs w:val="24"/>
              </w:rPr>
              <w:t>2.1</w:t>
            </w:r>
            <w:r w:rsidR="00F074D7" w:rsidRPr="00CC0446">
              <w:rPr>
                <w:b w:val="0"/>
                <w:szCs w:val="24"/>
              </w:rPr>
              <w:tab/>
            </w:r>
            <w:r w:rsidR="00F074D7" w:rsidRPr="00CC0446">
              <w:rPr>
                <w:rStyle w:val="Hypertextovodkaz"/>
                <w:b w:val="0"/>
                <w:szCs w:val="24"/>
              </w:rPr>
              <w:t>Nejlepší zájem dítěte</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_Toc469492313 \h </w:instrText>
            </w:r>
            <w:r w:rsidRPr="00CC0446">
              <w:rPr>
                <w:b w:val="0"/>
                <w:webHidden/>
                <w:szCs w:val="24"/>
              </w:rPr>
            </w:r>
            <w:r w:rsidRPr="00CC0446">
              <w:rPr>
                <w:b w:val="0"/>
                <w:webHidden/>
                <w:szCs w:val="24"/>
              </w:rPr>
              <w:fldChar w:fldCharType="separate"/>
            </w:r>
            <w:r w:rsidR="00F074D7" w:rsidRPr="00CC0446">
              <w:rPr>
                <w:b w:val="0"/>
                <w:webHidden/>
                <w:szCs w:val="24"/>
              </w:rPr>
              <w:t>8</w:t>
            </w:r>
            <w:r w:rsidRPr="00CC0446">
              <w:rPr>
                <w:b w:val="0"/>
                <w:webHidden/>
                <w:szCs w:val="24"/>
              </w:rPr>
              <w:fldChar w:fldCharType="end"/>
            </w:r>
          </w:hyperlink>
        </w:p>
        <w:p w:rsidR="00F074D7" w:rsidRPr="00CC0446" w:rsidRDefault="003D295A" w:rsidP="001C3352">
          <w:pPr>
            <w:pStyle w:val="Obsah2"/>
            <w:spacing w:line="360" w:lineRule="auto"/>
            <w:rPr>
              <w:b w:val="0"/>
              <w:szCs w:val="24"/>
            </w:rPr>
          </w:pPr>
          <w:hyperlink w:anchor="_Toc469492314" w:history="1">
            <w:r w:rsidR="00F074D7" w:rsidRPr="00CC0446">
              <w:rPr>
                <w:rStyle w:val="Hypertextovodkaz"/>
                <w:b w:val="0"/>
                <w:szCs w:val="24"/>
              </w:rPr>
              <w:t>2.2</w:t>
            </w:r>
            <w:r w:rsidR="00F074D7" w:rsidRPr="00CC0446">
              <w:rPr>
                <w:b w:val="0"/>
                <w:szCs w:val="24"/>
              </w:rPr>
              <w:tab/>
            </w:r>
            <w:r w:rsidR="00454322">
              <w:rPr>
                <w:rStyle w:val="Hypertextovodkaz"/>
                <w:b w:val="0"/>
                <w:szCs w:val="24"/>
              </w:rPr>
              <w:t>Povinnosti a práva</w:t>
            </w:r>
            <w:r w:rsidR="00F074D7" w:rsidRPr="00CC0446">
              <w:rPr>
                <w:rStyle w:val="Hypertextovodkaz"/>
                <w:b w:val="0"/>
                <w:szCs w:val="24"/>
              </w:rPr>
              <w:t xml:space="preserve"> rodičů a dětí</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_Toc469492314 \h </w:instrText>
            </w:r>
            <w:r w:rsidRPr="00CC0446">
              <w:rPr>
                <w:b w:val="0"/>
                <w:webHidden/>
                <w:szCs w:val="24"/>
              </w:rPr>
            </w:r>
            <w:r w:rsidRPr="00CC0446">
              <w:rPr>
                <w:b w:val="0"/>
                <w:webHidden/>
                <w:szCs w:val="24"/>
              </w:rPr>
              <w:fldChar w:fldCharType="separate"/>
            </w:r>
            <w:r w:rsidR="00F074D7" w:rsidRPr="00CC0446">
              <w:rPr>
                <w:b w:val="0"/>
                <w:webHidden/>
                <w:szCs w:val="24"/>
              </w:rPr>
              <w:t>9</w:t>
            </w:r>
            <w:r w:rsidRPr="00CC0446">
              <w:rPr>
                <w:b w:val="0"/>
                <w:webHidden/>
                <w:szCs w:val="24"/>
              </w:rPr>
              <w:fldChar w:fldCharType="end"/>
            </w:r>
          </w:hyperlink>
        </w:p>
        <w:p w:rsidR="00F074D7" w:rsidRPr="00CC0446" w:rsidRDefault="003D295A" w:rsidP="001C3352">
          <w:pPr>
            <w:pStyle w:val="Obsah2"/>
            <w:spacing w:line="360" w:lineRule="auto"/>
            <w:rPr>
              <w:b w:val="0"/>
              <w:szCs w:val="24"/>
            </w:rPr>
          </w:pPr>
          <w:hyperlink w:anchor="_Toc469492315" w:history="1">
            <w:r w:rsidR="00F074D7" w:rsidRPr="00CC0446">
              <w:rPr>
                <w:rStyle w:val="Hypertextovodkaz"/>
                <w:b w:val="0"/>
                <w:szCs w:val="24"/>
              </w:rPr>
              <w:t>2.3</w:t>
            </w:r>
            <w:r w:rsidR="00F074D7" w:rsidRPr="00CC0446">
              <w:rPr>
                <w:b w:val="0"/>
                <w:szCs w:val="24"/>
              </w:rPr>
              <w:tab/>
            </w:r>
            <w:r w:rsidR="00F074D7" w:rsidRPr="00CC0446">
              <w:rPr>
                <w:rStyle w:val="Hypertextovodkaz"/>
                <w:b w:val="0"/>
                <w:szCs w:val="24"/>
              </w:rPr>
              <w:t>Osobní péče a výchova</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_Toc469492315 \h </w:instrText>
            </w:r>
            <w:r w:rsidRPr="00CC0446">
              <w:rPr>
                <w:b w:val="0"/>
                <w:webHidden/>
                <w:szCs w:val="24"/>
              </w:rPr>
            </w:r>
            <w:r w:rsidRPr="00CC0446">
              <w:rPr>
                <w:b w:val="0"/>
                <w:webHidden/>
                <w:szCs w:val="24"/>
              </w:rPr>
              <w:fldChar w:fldCharType="separate"/>
            </w:r>
            <w:r w:rsidR="00F074D7" w:rsidRPr="00CC0446">
              <w:rPr>
                <w:b w:val="0"/>
                <w:webHidden/>
                <w:szCs w:val="24"/>
              </w:rPr>
              <w:t>10</w:t>
            </w:r>
            <w:r w:rsidRPr="00CC0446">
              <w:rPr>
                <w:b w:val="0"/>
                <w:webHidden/>
                <w:szCs w:val="24"/>
              </w:rPr>
              <w:fldChar w:fldCharType="end"/>
            </w:r>
          </w:hyperlink>
        </w:p>
        <w:p w:rsidR="00F074D7" w:rsidRPr="00CC0446" w:rsidRDefault="003D295A" w:rsidP="001C3352">
          <w:pPr>
            <w:pStyle w:val="Obsah1"/>
            <w:spacing w:line="360" w:lineRule="auto"/>
            <w:rPr>
              <w:rFonts w:ascii="Arial" w:hAnsi="Arial" w:cs="Arial"/>
              <w:b w:val="0"/>
              <w:noProof/>
              <w:szCs w:val="24"/>
            </w:rPr>
          </w:pPr>
          <w:hyperlink w:anchor="_Toc469492316" w:history="1">
            <w:r w:rsidR="00F074D7" w:rsidRPr="00CC0446">
              <w:rPr>
                <w:rStyle w:val="Hypertextovodkaz"/>
                <w:rFonts w:ascii="Arial" w:hAnsi="Arial" w:cs="Arial"/>
                <w:b w:val="0"/>
                <w:noProof/>
                <w:szCs w:val="24"/>
              </w:rPr>
              <w:t>3</w:t>
            </w:r>
            <w:r w:rsidR="00F074D7" w:rsidRPr="00CC0446">
              <w:rPr>
                <w:rFonts w:ascii="Arial" w:hAnsi="Arial" w:cs="Arial"/>
                <w:b w:val="0"/>
                <w:noProof/>
                <w:szCs w:val="24"/>
              </w:rPr>
              <w:tab/>
            </w:r>
            <w:r w:rsidR="00F074D7" w:rsidRPr="00CC0446">
              <w:rPr>
                <w:rStyle w:val="Hypertextovodkaz"/>
                <w:rFonts w:ascii="Arial" w:hAnsi="Arial" w:cs="Arial"/>
                <w:b w:val="0"/>
                <w:noProof/>
                <w:szCs w:val="24"/>
              </w:rPr>
              <w:t>Formy péče o dítě</w:t>
            </w:r>
            <w:r w:rsidR="00F074D7" w:rsidRPr="00CC0446">
              <w:rPr>
                <w:rFonts w:ascii="Arial" w:hAnsi="Arial" w:cs="Arial"/>
                <w:b w:val="0"/>
                <w:noProof/>
                <w:webHidden/>
                <w:szCs w:val="24"/>
              </w:rPr>
              <w:tab/>
            </w:r>
            <w:r w:rsidRPr="00CC0446">
              <w:rPr>
                <w:rFonts w:ascii="Arial" w:hAnsi="Arial" w:cs="Arial"/>
                <w:b w:val="0"/>
                <w:noProof/>
                <w:webHidden/>
                <w:szCs w:val="24"/>
              </w:rPr>
              <w:fldChar w:fldCharType="begin"/>
            </w:r>
            <w:r w:rsidR="00F074D7" w:rsidRPr="00CC0446">
              <w:rPr>
                <w:rFonts w:ascii="Arial" w:hAnsi="Arial" w:cs="Arial"/>
                <w:b w:val="0"/>
                <w:noProof/>
                <w:webHidden/>
                <w:szCs w:val="24"/>
              </w:rPr>
              <w:instrText xml:space="preserve"> PAGEREF _Toc469492316 \h </w:instrText>
            </w:r>
            <w:r w:rsidRPr="00CC0446">
              <w:rPr>
                <w:rFonts w:ascii="Arial" w:hAnsi="Arial" w:cs="Arial"/>
                <w:b w:val="0"/>
                <w:noProof/>
                <w:webHidden/>
                <w:szCs w:val="24"/>
              </w:rPr>
            </w:r>
            <w:r w:rsidRPr="00CC0446">
              <w:rPr>
                <w:rFonts w:ascii="Arial" w:hAnsi="Arial" w:cs="Arial"/>
                <w:b w:val="0"/>
                <w:noProof/>
                <w:webHidden/>
                <w:szCs w:val="24"/>
              </w:rPr>
              <w:fldChar w:fldCharType="separate"/>
            </w:r>
            <w:r w:rsidR="00F074D7" w:rsidRPr="00CC0446">
              <w:rPr>
                <w:rFonts w:ascii="Arial" w:hAnsi="Arial" w:cs="Arial"/>
                <w:b w:val="0"/>
                <w:noProof/>
                <w:webHidden/>
                <w:szCs w:val="24"/>
              </w:rPr>
              <w:t>11</w:t>
            </w:r>
            <w:r w:rsidRPr="00CC0446">
              <w:rPr>
                <w:rFonts w:ascii="Arial" w:hAnsi="Arial" w:cs="Arial"/>
                <w:b w:val="0"/>
                <w:noProof/>
                <w:webHidden/>
                <w:szCs w:val="24"/>
              </w:rPr>
              <w:fldChar w:fldCharType="end"/>
            </w:r>
          </w:hyperlink>
        </w:p>
        <w:p w:rsidR="00F074D7" w:rsidRPr="00CC0446" w:rsidRDefault="003D295A" w:rsidP="001C3352">
          <w:pPr>
            <w:pStyle w:val="Obsah2"/>
            <w:spacing w:line="360" w:lineRule="auto"/>
            <w:rPr>
              <w:b w:val="0"/>
              <w:szCs w:val="24"/>
            </w:rPr>
          </w:pPr>
          <w:hyperlink w:anchor="_Toc469492317" w:history="1">
            <w:r w:rsidR="00F074D7" w:rsidRPr="00CC0446">
              <w:rPr>
                <w:rStyle w:val="Hypertextovodkaz"/>
                <w:b w:val="0"/>
                <w:szCs w:val="24"/>
              </w:rPr>
              <w:t>3.1</w:t>
            </w:r>
            <w:r w:rsidR="00F074D7" w:rsidRPr="00CC0446">
              <w:rPr>
                <w:b w:val="0"/>
                <w:szCs w:val="24"/>
              </w:rPr>
              <w:tab/>
            </w:r>
            <w:r w:rsidR="00F074D7" w:rsidRPr="00CC0446">
              <w:rPr>
                <w:rStyle w:val="Hypertextovodkaz"/>
                <w:b w:val="0"/>
                <w:szCs w:val="24"/>
              </w:rPr>
              <w:t>Statistiky rozvodovosti a rozhodování soudů o péči</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_Toc469492317 \h </w:instrText>
            </w:r>
            <w:r w:rsidRPr="00CC0446">
              <w:rPr>
                <w:b w:val="0"/>
                <w:webHidden/>
                <w:szCs w:val="24"/>
              </w:rPr>
            </w:r>
            <w:r w:rsidRPr="00CC0446">
              <w:rPr>
                <w:b w:val="0"/>
                <w:webHidden/>
                <w:szCs w:val="24"/>
              </w:rPr>
              <w:fldChar w:fldCharType="separate"/>
            </w:r>
            <w:r w:rsidR="00F074D7" w:rsidRPr="00CC0446">
              <w:rPr>
                <w:b w:val="0"/>
                <w:webHidden/>
                <w:szCs w:val="24"/>
              </w:rPr>
              <w:t>11</w:t>
            </w:r>
            <w:r w:rsidRPr="00CC0446">
              <w:rPr>
                <w:b w:val="0"/>
                <w:webHidden/>
                <w:szCs w:val="24"/>
              </w:rPr>
              <w:fldChar w:fldCharType="end"/>
            </w:r>
          </w:hyperlink>
        </w:p>
        <w:p w:rsidR="00F074D7" w:rsidRPr="00CC0446" w:rsidRDefault="003D295A" w:rsidP="001C3352">
          <w:pPr>
            <w:pStyle w:val="Obsah2"/>
            <w:spacing w:line="360" w:lineRule="auto"/>
            <w:rPr>
              <w:b w:val="0"/>
              <w:szCs w:val="24"/>
            </w:rPr>
          </w:pPr>
          <w:hyperlink w:anchor="_Toc469492318" w:history="1">
            <w:r w:rsidR="00F074D7" w:rsidRPr="00CC0446">
              <w:rPr>
                <w:rStyle w:val="Hypertextovodkaz"/>
                <w:b w:val="0"/>
                <w:szCs w:val="24"/>
              </w:rPr>
              <w:t>3.2</w:t>
            </w:r>
            <w:r w:rsidR="00F074D7" w:rsidRPr="00CC0446">
              <w:rPr>
                <w:b w:val="0"/>
                <w:szCs w:val="24"/>
              </w:rPr>
              <w:tab/>
            </w:r>
            <w:r w:rsidR="00F074D7" w:rsidRPr="00CC0446">
              <w:rPr>
                <w:rStyle w:val="Hypertextovodkaz"/>
                <w:b w:val="0"/>
                <w:szCs w:val="24"/>
              </w:rPr>
              <w:t>Výlučná péče jednoho z rodičů</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_Toc469492318 \h </w:instrText>
            </w:r>
            <w:r w:rsidRPr="00CC0446">
              <w:rPr>
                <w:b w:val="0"/>
                <w:webHidden/>
                <w:szCs w:val="24"/>
              </w:rPr>
            </w:r>
            <w:r w:rsidRPr="00CC0446">
              <w:rPr>
                <w:b w:val="0"/>
                <w:webHidden/>
                <w:szCs w:val="24"/>
              </w:rPr>
              <w:fldChar w:fldCharType="separate"/>
            </w:r>
            <w:r w:rsidR="00F074D7" w:rsidRPr="00CC0446">
              <w:rPr>
                <w:b w:val="0"/>
                <w:webHidden/>
                <w:szCs w:val="24"/>
              </w:rPr>
              <w:t>13</w:t>
            </w:r>
            <w:r w:rsidRPr="00CC0446">
              <w:rPr>
                <w:b w:val="0"/>
                <w:webHidden/>
                <w:szCs w:val="24"/>
              </w:rPr>
              <w:fldChar w:fldCharType="end"/>
            </w:r>
          </w:hyperlink>
        </w:p>
        <w:p w:rsidR="00F074D7" w:rsidRPr="00CC0446" w:rsidRDefault="003D295A" w:rsidP="001C3352">
          <w:pPr>
            <w:pStyle w:val="Obsah2"/>
            <w:spacing w:line="360" w:lineRule="auto"/>
            <w:rPr>
              <w:b w:val="0"/>
              <w:szCs w:val="24"/>
            </w:rPr>
          </w:pPr>
          <w:hyperlink w:anchor="_Toc469492319" w:history="1">
            <w:r w:rsidR="00F074D7" w:rsidRPr="00CC0446">
              <w:rPr>
                <w:rStyle w:val="Hypertextovodkaz"/>
                <w:b w:val="0"/>
                <w:szCs w:val="24"/>
              </w:rPr>
              <w:t>3.3</w:t>
            </w:r>
            <w:r w:rsidR="00F074D7" w:rsidRPr="00CC0446">
              <w:rPr>
                <w:b w:val="0"/>
                <w:szCs w:val="24"/>
              </w:rPr>
              <w:tab/>
            </w:r>
            <w:r w:rsidR="00F074D7" w:rsidRPr="00CC0446">
              <w:rPr>
                <w:rStyle w:val="Hypertextovodkaz"/>
                <w:b w:val="0"/>
                <w:szCs w:val="24"/>
              </w:rPr>
              <w:t>Střídavá péče</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_Toc469492319 \h </w:instrText>
            </w:r>
            <w:r w:rsidRPr="00CC0446">
              <w:rPr>
                <w:b w:val="0"/>
                <w:webHidden/>
                <w:szCs w:val="24"/>
              </w:rPr>
            </w:r>
            <w:r w:rsidRPr="00CC0446">
              <w:rPr>
                <w:b w:val="0"/>
                <w:webHidden/>
                <w:szCs w:val="24"/>
              </w:rPr>
              <w:fldChar w:fldCharType="separate"/>
            </w:r>
            <w:r w:rsidR="00F074D7" w:rsidRPr="00CC0446">
              <w:rPr>
                <w:b w:val="0"/>
                <w:webHidden/>
                <w:szCs w:val="24"/>
              </w:rPr>
              <w:t>14</w:t>
            </w:r>
            <w:r w:rsidRPr="00CC0446">
              <w:rPr>
                <w:b w:val="0"/>
                <w:webHidden/>
                <w:szCs w:val="24"/>
              </w:rPr>
              <w:fldChar w:fldCharType="end"/>
            </w:r>
          </w:hyperlink>
        </w:p>
        <w:p w:rsidR="00F074D7" w:rsidRPr="00CC0446" w:rsidRDefault="003D295A" w:rsidP="001C3352">
          <w:pPr>
            <w:pStyle w:val="Obsah2"/>
            <w:spacing w:line="360" w:lineRule="auto"/>
            <w:rPr>
              <w:b w:val="0"/>
              <w:szCs w:val="24"/>
            </w:rPr>
          </w:pPr>
          <w:hyperlink w:anchor="_Toc469492320" w:history="1">
            <w:r w:rsidR="00F074D7" w:rsidRPr="00CC0446">
              <w:rPr>
                <w:rStyle w:val="Hypertextovodkaz"/>
                <w:b w:val="0"/>
                <w:szCs w:val="24"/>
              </w:rPr>
              <w:t>3.4</w:t>
            </w:r>
            <w:r w:rsidR="00F074D7" w:rsidRPr="00CC0446">
              <w:rPr>
                <w:b w:val="0"/>
                <w:szCs w:val="24"/>
              </w:rPr>
              <w:tab/>
            </w:r>
            <w:r w:rsidR="00F074D7" w:rsidRPr="00CC0446">
              <w:rPr>
                <w:rStyle w:val="Hypertextovodkaz"/>
                <w:b w:val="0"/>
                <w:szCs w:val="24"/>
              </w:rPr>
              <w:t>Společná péče</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_Toc469492320 \h </w:instrText>
            </w:r>
            <w:r w:rsidRPr="00CC0446">
              <w:rPr>
                <w:b w:val="0"/>
                <w:webHidden/>
                <w:szCs w:val="24"/>
              </w:rPr>
            </w:r>
            <w:r w:rsidRPr="00CC0446">
              <w:rPr>
                <w:b w:val="0"/>
                <w:webHidden/>
                <w:szCs w:val="24"/>
              </w:rPr>
              <w:fldChar w:fldCharType="separate"/>
            </w:r>
            <w:r w:rsidR="00F074D7" w:rsidRPr="00CC0446">
              <w:rPr>
                <w:b w:val="0"/>
                <w:webHidden/>
                <w:szCs w:val="24"/>
              </w:rPr>
              <w:t>15</w:t>
            </w:r>
            <w:r w:rsidRPr="00CC0446">
              <w:rPr>
                <w:b w:val="0"/>
                <w:webHidden/>
                <w:szCs w:val="24"/>
              </w:rPr>
              <w:fldChar w:fldCharType="end"/>
            </w:r>
          </w:hyperlink>
        </w:p>
        <w:p w:rsidR="00F074D7" w:rsidRPr="00CC0446" w:rsidRDefault="003D295A" w:rsidP="001C3352">
          <w:pPr>
            <w:pStyle w:val="Obsah1"/>
            <w:spacing w:line="360" w:lineRule="auto"/>
            <w:rPr>
              <w:rFonts w:ascii="Arial" w:hAnsi="Arial" w:cs="Arial"/>
              <w:b w:val="0"/>
              <w:noProof/>
              <w:szCs w:val="24"/>
            </w:rPr>
          </w:pPr>
          <w:hyperlink w:anchor="_Toc469492321" w:history="1">
            <w:r w:rsidR="00F074D7" w:rsidRPr="00CC0446">
              <w:rPr>
                <w:rStyle w:val="Hypertextovodkaz"/>
                <w:rFonts w:ascii="Arial" w:hAnsi="Arial" w:cs="Arial"/>
                <w:b w:val="0"/>
                <w:noProof/>
                <w:szCs w:val="24"/>
              </w:rPr>
              <w:t>4</w:t>
            </w:r>
            <w:r w:rsidR="00F074D7" w:rsidRPr="00CC0446">
              <w:rPr>
                <w:rFonts w:ascii="Arial" w:hAnsi="Arial" w:cs="Arial"/>
                <w:b w:val="0"/>
                <w:noProof/>
                <w:szCs w:val="24"/>
              </w:rPr>
              <w:tab/>
            </w:r>
            <w:r w:rsidR="00F074D7" w:rsidRPr="00CC0446">
              <w:rPr>
                <w:rStyle w:val="Hypertextovodkaz"/>
                <w:rFonts w:ascii="Arial" w:hAnsi="Arial" w:cs="Arial"/>
                <w:b w:val="0"/>
                <w:noProof/>
                <w:szCs w:val="24"/>
              </w:rPr>
              <w:t>Střídavá péče</w:t>
            </w:r>
            <w:r w:rsidR="00F074D7" w:rsidRPr="00CC0446">
              <w:rPr>
                <w:rFonts w:ascii="Arial" w:hAnsi="Arial" w:cs="Arial"/>
                <w:b w:val="0"/>
                <w:noProof/>
                <w:webHidden/>
                <w:szCs w:val="24"/>
              </w:rPr>
              <w:tab/>
            </w:r>
            <w:r w:rsidRPr="00CC0446">
              <w:rPr>
                <w:rFonts w:ascii="Arial" w:hAnsi="Arial" w:cs="Arial"/>
                <w:b w:val="0"/>
                <w:noProof/>
                <w:webHidden/>
                <w:szCs w:val="24"/>
              </w:rPr>
              <w:fldChar w:fldCharType="begin"/>
            </w:r>
            <w:r w:rsidR="00F074D7" w:rsidRPr="00CC0446">
              <w:rPr>
                <w:rFonts w:ascii="Arial" w:hAnsi="Arial" w:cs="Arial"/>
                <w:b w:val="0"/>
                <w:noProof/>
                <w:webHidden/>
                <w:szCs w:val="24"/>
              </w:rPr>
              <w:instrText xml:space="preserve"> PAGEREF _Toc469492321 \h </w:instrText>
            </w:r>
            <w:r w:rsidRPr="00CC0446">
              <w:rPr>
                <w:rFonts w:ascii="Arial" w:hAnsi="Arial" w:cs="Arial"/>
                <w:b w:val="0"/>
                <w:noProof/>
                <w:webHidden/>
                <w:szCs w:val="24"/>
              </w:rPr>
            </w:r>
            <w:r w:rsidRPr="00CC0446">
              <w:rPr>
                <w:rFonts w:ascii="Arial" w:hAnsi="Arial" w:cs="Arial"/>
                <w:b w:val="0"/>
                <w:noProof/>
                <w:webHidden/>
                <w:szCs w:val="24"/>
              </w:rPr>
              <w:fldChar w:fldCharType="separate"/>
            </w:r>
            <w:r w:rsidR="00F074D7" w:rsidRPr="00CC0446">
              <w:rPr>
                <w:rFonts w:ascii="Arial" w:hAnsi="Arial" w:cs="Arial"/>
                <w:b w:val="0"/>
                <w:noProof/>
                <w:webHidden/>
                <w:szCs w:val="24"/>
              </w:rPr>
              <w:t>16</w:t>
            </w:r>
            <w:r w:rsidRPr="00CC0446">
              <w:rPr>
                <w:rFonts w:ascii="Arial" w:hAnsi="Arial" w:cs="Arial"/>
                <w:b w:val="0"/>
                <w:noProof/>
                <w:webHidden/>
                <w:szCs w:val="24"/>
              </w:rPr>
              <w:fldChar w:fldCharType="end"/>
            </w:r>
          </w:hyperlink>
        </w:p>
        <w:p w:rsidR="00F074D7" w:rsidRPr="00CC0446" w:rsidRDefault="003D295A" w:rsidP="001C3352">
          <w:pPr>
            <w:pStyle w:val="Obsah2"/>
            <w:spacing w:line="360" w:lineRule="auto"/>
            <w:rPr>
              <w:b w:val="0"/>
              <w:szCs w:val="24"/>
            </w:rPr>
          </w:pPr>
          <w:hyperlink w:anchor="_Toc469492322" w:history="1">
            <w:r w:rsidR="00F074D7" w:rsidRPr="00CC0446">
              <w:rPr>
                <w:rStyle w:val="Hypertextovodkaz"/>
                <w:b w:val="0"/>
                <w:szCs w:val="24"/>
              </w:rPr>
              <w:t>4.1</w:t>
            </w:r>
            <w:r w:rsidR="00F074D7" w:rsidRPr="00CC0446">
              <w:rPr>
                <w:b w:val="0"/>
                <w:szCs w:val="24"/>
              </w:rPr>
              <w:tab/>
            </w:r>
            <w:r w:rsidR="00F074D7" w:rsidRPr="00CC0446">
              <w:rPr>
                <w:rStyle w:val="Hypertextovodkaz"/>
                <w:b w:val="0"/>
                <w:szCs w:val="24"/>
              </w:rPr>
              <w:t>Kritéria a požadavky pro svěření dítěte do péče</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_Toc469492322 \h </w:instrText>
            </w:r>
            <w:r w:rsidRPr="00CC0446">
              <w:rPr>
                <w:b w:val="0"/>
                <w:webHidden/>
                <w:szCs w:val="24"/>
              </w:rPr>
            </w:r>
            <w:r w:rsidRPr="00CC0446">
              <w:rPr>
                <w:b w:val="0"/>
                <w:webHidden/>
                <w:szCs w:val="24"/>
              </w:rPr>
              <w:fldChar w:fldCharType="separate"/>
            </w:r>
            <w:r w:rsidR="00F074D7" w:rsidRPr="00CC0446">
              <w:rPr>
                <w:b w:val="0"/>
                <w:webHidden/>
                <w:szCs w:val="24"/>
              </w:rPr>
              <w:t>16</w:t>
            </w:r>
            <w:r w:rsidRPr="00CC0446">
              <w:rPr>
                <w:b w:val="0"/>
                <w:webHidden/>
                <w:szCs w:val="24"/>
              </w:rPr>
              <w:fldChar w:fldCharType="end"/>
            </w:r>
          </w:hyperlink>
        </w:p>
        <w:p w:rsidR="00F074D7" w:rsidRPr="00CC0446" w:rsidRDefault="003D295A" w:rsidP="001C3352">
          <w:pPr>
            <w:pStyle w:val="Obsah2"/>
            <w:spacing w:line="360" w:lineRule="auto"/>
            <w:rPr>
              <w:b w:val="0"/>
              <w:szCs w:val="24"/>
            </w:rPr>
          </w:pPr>
          <w:hyperlink w:anchor="_Toc469492323" w:history="1">
            <w:r w:rsidR="00F074D7" w:rsidRPr="00CC0446">
              <w:rPr>
                <w:rStyle w:val="Hypertextovodkaz"/>
                <w:b w:val="0"/>
                <w:szCs w:val="24"/>
              </w:rPr>
              <w:t>4.2</w:t>
            </w:r>
            <w:r w:rsidR="00F074D7" w:rsidRPr="00CC0446">
              <w:rPr>
                <w:b w:val="0"/>
                <w:szCs w:val="24"/>
              </w:rPr>
              <w:tab/>
            </w:r>
            <w:r w:rsidR="00F074D7" w:rsidRPr="00CC0446">
              <w:rPr>
                <w:rStyle w:val="Hypertextovodkaz"/>
                <w:b w:val="0"/>
                <w:szCs w:val="24"/>
              </w:rPr>
              <w:t>Priorita střídavé péče</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_Toc469492323 \h </w:instrText>
            </w:r>
            <w:r w:rsidRPr="00CC0446">
              <w:rPr>
                <w:b w:val="0"/>
                <w:webHidden/>
                <w:szCs w:val="24"/>
              </w:rPr>
            </w:r>
            <w:r w:rsidRPr="00CC0446">
              <w:rPr>
                <w:b w:val="0"/>
                <w:webHidden/>
                <w:szCs w:val="24"/>
              </w:rPr>
              <w:fldChar w:fldCharType="separate"/>
            </w:r>
            <w:r w:rsidR="00F074D7" w:rsidRPr="00CC0446">
              <w:rPr>
                <w:b w:val="0"/>
                <w:webHidden/>
                <w:szCs w:val="24"/>
              </w:rPr>
              <w:t>22</w:t>
            </w:r>
            <w:r w:rsidRPr="00CC0446">
              <w:rPr>
                <w:b w:val="0"/>
                <w:webHidden/>
                <w:szCs w:val="24"/>
              </w:rPr>
              <w:fldChar w:fldCharType="end"/>
            </w:r>
          </w:hyperlink>
        </w:p>
        <w:p w:rsidR="00F074D7" w:rsidRPr="00CC0446" w:rsidRDefault="003D295A" w:rsidP="001C3352">
          <w:pPr>
            <w:pStyle w:val="Obsah2"/>
            <w:spacing w:line="360" w:lineRule="auto"/>
            <w:rPr>
              <w:b w:val="0"/>
              <w:szCs w:val="24"/>
            </w:rPr>
          </w:pPr>
          <w:hyperlink w:anchor="_Toc469492324" w:history="1">
            <w:r w:rsidR="00F074D7" w:rsidRPr="00CC0446">
              <w:rPr>
                <w:rStyle w:val="Hypertextovodkaz"/>
                <w:b w:val="0"/>
                <w:szCs w:val="24"/>
              </w:rPr>
              <w:t>4.3</w:t>
            </w:r>
            <w:r w:rsidR="00F074D7" w:rsidRPr="00CC0446">
              <w:rPr>
                <w:b w:val="0"/>
                <w:szCs w:val="24"/>
              </w:rPr>
              <w:tab/>
            </w:r>
            <w:r w:rsidR="00F074D7" w:rsidRPr="00CC0446">
              <w:rPr>
                <w:rStyle w:val="Hypertextovodkaz"/>
                <w:b w:val="0"/>
                <w:szCs w:val="24"/>
              </w:rPr>
              <w:t>Intervaly střídání</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_Toc469492324 \h </w:instrText>
            </w:r>
            <w:r w:rsidRPr="00CC0446">
              <w:rPr>
                <w:b w:val="0"/>
                <w:webHidden/>
                <w:szCs w:val="24"/>
              </w:rPr>
            </w:r>
            <w:r w:rsidRPr="00CC0446">
              <w:rPr>
                <w:b w:val="0"/>
                <w:webHidden/>
                <w:szCs w:val="24"/>
              </w:rPr>
              <w:fldChar w:fldCharType="separate"/>
            </w:r>
            <w:r w:rsidR="00F074D7" w:rsidRPr="00CC0446">
              <w:rPr>
                <w:b w:val="0"/>
                <w:webHidden/>
                <w:szCs w:val="24"/>
              </w:rPr>
              <w:t>26</w:t>
            </w:r>
            <w:r w:rsidRPr="00CC0446">
              <w:rPr>
                <w:b w:val="0"/>
                <w:webHidden/>
                <w:szCs w:val="24"/>
              </w:rPr>
              <w:fldChar w:fldCharType="end"/>
            </w:r>
          </w:hyperlink>
        </w:p>
        <w:p w:rsidR="00F074D7" w:rsidRPr="00CC0446" w:rsidRDefault="003D295A" w:rsidP="001C3352">
          <w:pPr>
            <w:pStyle w:val="Obsah1"/>
            <w:spacing w:line="360" w:lineRule="auto"/>
            <w:rPr>
              <w:rFonts w:ascii="Arial" w:hAnsi="Arial" w:cs="Arial"/>
              <w:b w:val="0"/>
              <w:noProof/>
              <w:szCs w:val="24"/>
            </w:rPr>
          </w:pPr>
          <w:hyperlink w:anchor="_Toc469492325" w:history="1">
            <w:r w:rsidR="00F074D7" w:rsidRPr="00CC0446">
              <w:rPr>
                <w:rStyle w:val="Hypertextovodkaz"/>
                <w:rFonts w:ascii="Arial" w:hAnsi="Arial" w:cs="Arial"/>
                <w:b w:val="0"/>
                <w:noProof/>
                <w:szCs w:val="24"/>
              </w:rPr>
              <w:t>5</w:t>
            </w:r>
            <w:r w:rsidR="00F074D7" w:rsidRPr="00CC0446">
              <w:rPr>
                <w:rFonts w:ascii="Arial" w:hAnsi="Arial" w:cs="Arial"/>
                <w:b w:val="0"/>
                <w:noProof/>
                <w:szCs w:val="24"/>
              </w:rPr>
              <w:tab/>
            </w:r>
            <w:r w:rsidR="00F074D7" w:rsidRPr="00CC0446">
              <w:rPr>
                <w:rStyle w:val="Hypertextovodkaz"/>
                <w:rFonts w:ascii="Arial" w:hAnsi="Arial" w:cs="Arial"/>
                <w:b w:val="0"/>
                <w:noProof/>
                <w:szCs w:val="24"/>
              </w:rPr>
              <w:t>Realizace střídavé péče</w:t>
            </w:r>
            <w:r w:rsidR="00F074D7" w:rsidRPr="00CC0446">
              <w:rPr>
                <w:rFonts w:ascii="Arial" w:hAnsi="Arial" w:cs="Arial"/>
                <w:b w:val="0"/>
                <w:noProof/>
                <w:webHidden/>
                <w:szCs w:val="24"/>
              </w:rPr>
              <w:tab/>
            </w:r>
            <w:r w:rsidRPr="00CC0446">
              <w:rPr>
                <w:rFonts w:ascii="Arial" w:hAnsi="Arial" w:cs="Arial"/>
                <w:b w:val="0"/>
                <w:noProof/>
                <w:webHidden/>
                <w:szCs w:val="24"/>
              </w:rPr>
              <w:fldChar w:fldCharType="begin"/>
            </w:r>
            <w:r w:rsidR="00F074D7" w:rsidRPr="00CC0446">
              <w:rPr>
                <w:rFonts w:ascii="Arial" w:hAnsi="Arial" w:cs="Arial"/>
                <w:b w:val="0"/>
                <w:noProof/>
                <w:webHidden/>
                <w:szCs w:val="24"/>
              </w:rPr>
              <w:instrText xml:space="preserve"> PAGEREF _Toc469492325 \h </w:instrText>
            </w:r>
            <w:r w:rsidRPr="00CC0446">
              <w:rPr>
                <w:rFonts w:ascii="Arial" w:hAnsi="Arial" w:cs="Arial"/>
                <w:b w:val="0"/>
                <w:noProof/>
                <w:webHidden/>
                <w:szCs w:val="24"/>
              </w:rPr>
            </w:r>
            <w:r w:rsidRPr="00CC0446">
              <w:rPr>
                <w:rFonts w:ascii="Arial" w:hAnsi="Arial" w:cs="Arial"/>
                <w:b w:val="0"/>
                <w:noProof/>
                <w:webHidden/>
                <w:szCs w:val="24"/>
              </w:rPr>
              <w:fldChar w:fldCharType="separate"/>
            </w:r>
            <w:r w:rsidR="00F074D7" w:rsidRPr="00CC0446">
              <w:rPr>
                <w:rFonts w:ascii="Arial" w:hAnsi="Arial" w:cs="Arial"/>
                <w:b w:val="0"/>
                <w:noProof/>
                <w:webHidden/>
                <w:szCs w:val="24"/>
              </w:rPr>
              <w:t>29</w:t>
            </w:r>
            <w:r w:rsidRPr="00CC0446">
              <w:rPr>
                <w:rFonts w:ascii="Arial" w:hAnsi="Arial" w:cs="Arial"/>
                <w:b w:val="0"/>
                <w:noProof/>
                <w:webHidden/>
                <w:szCs w:val="24"/>
              </w:rPr>
              <w:fldChar w:fldCharType="end"/>
            </w:r>
          </w:hyperlink>
        </w:p>
        <w:p w:rsidR="00F074D7" w:rsidRPr="00CC0446" w:rsidRDefault="003D295A" w:rsidP="001C3352">
          <w:pPr>
            <w:pStyle w:val="Obsah2"/>
            <w:spacing w:line="360" w:lineRule="auto"/>
            <w:rPr>
              <w:b w:val="0"/>
              <w:szCs w:val="24"/>
            </w:rPr>
          </w:pPr>
          <w:hyperlink w:anchor="_Toc469492326" w:history="1">
            <w:r w:rsidR="00F074D7" w:rsidRPr="00CC0446">
              <w:rPr>
                <w:rStyle w:val="Hypertextovodkaz"/>
                <w:b w:val="0"/>
                <w:szCs w:val="24"/>
              </w:rPr>
              <w:t>5.1</w:t>
            </w:r>
            <w:r w:rsidR="00F074D7" w:rsidRPr="00CC0446">
              <w:rPr>
                <w:b w:val="0"/>
                <w:szCs w:val="24"/>
              </w:rPr>
              <w:tab/>
            </w:r>
            <w:r w:rsidR="00F074D7" w:rsidRPr="00CC0446">
              <w:rPr>
                <w:rStyle w:val="Hypertextovodkaz"/>
                <w:b w:val="0"/>
                <w:szCs w:val="24"/>
              </w:rPr>
              <w:t>Dohoda rodičů</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_Toc469492326 \h </w:instrText>
            </w:r>
            <w:r w:rsidRPr="00CC0446">
              <w:rPr>
                <w:b w:val="0"/>
                <w:webHidden/>
                <w:szCs w:val="24"/>
              </w:rPr>
            </w:r>
            <w:r w:rsidRPr="00CC0446">
              <w:rPr>
                <w:b w:val="0"/>
                <w:webHidden/>
                <w:szCs w:val="24"/>
              </w:rPr>
              <w:fldChar w:fldCharType="separate"/>
            </w:r>
            <w:r w:rsidR="00F074D7" w:rsidRPr="00CC0446">
              <w:rPr>
                <w:b w:val="0"/>
                <w:webHidden/>
                <w:szCs w:val="24"/>
              </w:rPr>
              <w:t>30</w:t>
            </w:r>
            <w:r w:rsidRPr="00CC0446">
              <w:rPr>
                <w:b w:val="0"/>
                <w:webHidden/>
                <w:szCs w:val="24"/>
              </w:rPr>
              <w:fldChar w:fldCharType="end"/>
            </w:r>
          </w:hyperlink>
        </w:p>
        <w:p w:rsidR="00F074D7" w:rsidRPr="00CC0446" w:rsidRDefault="003D295A" w:rsidP="001C3352">
          <w:pPr>
            <w:pStyle w:val="Obsah2"/>
            <w:spacing w:line="360" w:lineRule="auto"/>
            <w:rPr>
              <w:b w:val="0"/>
              <w:szCs w:val="24"/>
            </w:rPr>
          </w:pPr>
          <w:hyperlink w:anchor="_Toc469492327" w:history="1">
            <w:r w:rsidR="00F074D7" w:rsidRPr="00CC0446">
              <w:rPr>
                <w:rStyle w:val="Hypertextovodkaz"/>
                <w:b w:val="0"/>
                <w:szCs w:val="24"/>
              </w:rPr>
              <w:t>5.2</w:t>
            </w:r>
            <w:r w:rsidR="00F074D7" w:rsidRPr="00CC0446">
              <w:rPr>
                <w:b w:val="0"/>
                <w:szCs w:val="24"/>
              </w:rPr>
              <w:tab/>
            </w:r>
            <w:r w:rsidR="00F074D7" w:rsidRPr="00CC0446">
              <w:rPr>
                <w:rStyle w:val="Hypertextovodkaz"/>
                <w:b w:val="0"/>
                <w:szCs w:val="24"/>
              </w:rPr>
              <w:t>Nesouhlas jednoho z rodičů</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_Toc469492327 \h </w:instrText>
            </w:r>
            <w:r w:rsidRPr="00CC0446">
              <w:rPr>
                <w:b w:val="0"/>
                <w:webHidden/>
                <w:szCs w:val="24"/>
              </w:rPr>
            </w:r>
            <w:r w:rsidRPr="00CC0446">
              <w:rPr>
                <w:b w:val="0"/>
                <w:webHidden/>
                <w:szCs w:val="24"/>
              </w:rPr>
              <w:fldChar w:fldCharType="separate"/>
            </w:r>
            <w:r w:rsidR="00F074D7" w:rsidRPr="00CC0446">
              <w:rPr>
                <w:b w:val="0"/>
                <w:webHidden/>
                <w:szCs w:val="24"/>
              </w:rPr>
              <w:t>31</w:t>
            </w:r>
            <w:r w:rsidRPr="00CC0446">
              <w:rPr>
                <w:b w:val="0"/>
                <w:webHidden/>
                <w:szCs w:val="24"/>
              </w:rPr>
              <w:fldChar w:fldCharType="end"/>
            </w:r>
          </w:hyperlink>
        </w:p>
        <w:p w:rsidR="00F074D7" w:rsidRPr="00CC0446" w:rsidRDefault="003D295A" w:rsidP="001C3352">
          <w:pPr>
            <w:pStyle w:val="Obsah2"/>
            <w:spacing w:line="360" w:lineRule="auto"/>
            <w:rPr>
              <w:b w:val="0"/>
              <w:szCs w:val="24"/>
            </w:rPr>
          </w:pPr>
          <w:hyperlink w:anchor="_Toc469492328" w:history="1">
            <w:r w:rsidR="00F074D7" w:rsidRPr="00CC0446">
              <w:rPr>
                <w:rStyle w:val="Hypertextovodkaz"/>
                <w:b w:val="0"/>
                <w:szCs w:val="24"/>
              </w:rPr>
              <w:t xml:space="preserve">5.3 </w:t>
            </w:r>
            <w:r w:rsidR="00F074D7" w:rsidRPr="00CC0446">
              <w:rPr>
                <w:b w:val="0"/>
                <w:szCs w:val="24"/>
              </w:rPr>
              <w:tab/>
            </w:r>
            <w:r w:rsidR="00F074D7" w:rsidRPr="00CC0446">
              <w:rPr>
                <w:rStyle w:val="Hypertextovodkaz"/>
                <w:b w:val="0"/>
                <w:szCs w:val="24"/>
              </w:rPr>
              <w:t>Nesouhlas obou rodičů</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_Toc469492328 \h </w:instrText>
            </w:r>
            <w:r w:rsidRPr="00CC0446">
              <w:rPr>
                <w:b w:val="0"/>
                <w:webHidden/>
                <w:szCs w:val="24"/>
              </w:rPr>
            </w:r>
            <w:r w:rsidRPr="00CC0446">
              <w:rPr>
                <w:b w:val="0"/>
                <w:webHidden/>
                <w:szCs w:val="24"/>
              </w:rPr>
              <w:fldChar w:fldCharType="separate"/>
            </w:r>
            <w:r w:rsidR="00F074D7" w:rsidRPr="00CC0446">
              <w:rPr>
                <w:b w:val="0"/>
                <w:webHidden/>
                <w:szCs w:val="24"/>
              </w:rPr>
              <w:t>35</w:t>
            </w:r>
            <w:r w:rsidRPr="00CC0446">
              <w:rPr>
                <w:b w:val="0"/>
                <w:webHidden/>
                <w:szCs w:val="24"/>
              </w:rPr>
              <w:fldChar w:fldCharType="end"/>
            </w:r>
          </w:hyperlink>
        </w:p>
        <w:p w:rsidR="00F074D7" w:rsidRPr="00CC0446" w:rsidRDefault="003D295A" w:rsidP="001C3352">
          <w:pPr>
            <w:pStyle w:val="Obsah1"/>
            <w:spacing w:line="360" w:lineRule="auto"/>
            <w:rPr>
              <w:rFonts w:ascii="Arial" w:hAnsi="Arial" w:cs="Arial"/>
              <w:b w:val="0"/>
              <w:noProof/>
              <w:szCs w:val="24"/>
            </w:rPr>
          </w:pPr>
          <w:hyperlink w:anchor="_Toc469492329" w:history="1">
            <w:r w:rsidR="00F074D7" w:rsidRPr="00CC0446">
              <w:rPr>
                <w:rStyle w:val="Hypertextovodkaz"/>
                <w:rFonts w:ascii="Arial" w:hAnsi="Arial" w:cs="Arial"/>
                <w:b w:val="0"/>
                <w:noProof/>
                <w:szCs w:val="24"/>
              </w:rPr>
              <w:t>6</w:t>
            </w:r>
            <w:r w:rsidR="00F074D7" w:rsidRPr="00CC0446">
              <w:rPr>
                <w:rFonts w:ascii="Arial" w:hAnsi="Arial" w:cs="Arial"/>
                <w:b w:val="0"/>
                <w:noProof/>
                <w:szCs w:val="24"/>
              </w:rPr>
              <w:tab/>
            </w:r>
            <w:r w:rsidR="00F074D7" w:rsidRPr="00CC0446">
              <w:rPr>
                <w:rStyle w:val="Hypertextovodkaz"/>
                <w:rFonts w:ascii="Arial" w:hAnsi="Arial" w:cs="Arial"/>
                <w:b w:val="0"/>
                <w:noProof/>
                <w:szCs w:val="24"/>
              </w:rPr>
              <w:t>Vzdálenost bydlišť rodičů a školní docházka</w:t>
            </w:r>
            <w:r w:rsidR="00F074D7" w:rsidRPr="00CC0446">
              <w:rPr>
                <w:rFonts w:ascii="Arial" w:hAnsi="Arial" w:cs="Arial"/>
                <w:b w:val="0"/>
                <w:noProof/>
                <w:webHidden/>
                <w:szCs w:val="24"/>
              </w:rPr>
              <w:tab/>
            </w:r>
            <w:r w:rsidRPr="00CC0446">
              <w:rPr>
                <w:rFonts w:ascii="Arial" w:hAnsi="Arial" w:cs="Arial"/>
                <w:b w:val="0"/>
                <w:noProof/>
                <w:webHidden/>
                <w:szCs w:val="24"/>
              </w:rPr>
              <w:fldChar w:fldCharType="begin"/>
            </w:r>
            <w:r w:rsidR="00F074D7" w:rsidRPr="00CC0446">
              <w:rPr>
                <w:rFonts w:ascii="Arial" w:hAnsi="Arial" w:cs="Arial"/>
                <w:b w:val="0"/>
                <w:noProof/>
                <w:webHidden/>
                <w:szCs w:val="24"/>
              </w:rPr>
              <w:instrText xml:space="preserve"> PAGEREF _Toc469492329 \h </w:instrText>
            </w:r>
            <w:r w:rsidRPr="00CC0446">
              <w:rPr>
                <w:rFonts w:ascii="Arial" w:hAnsi="Arial" w:cs="Arial"/>
                <w:b w:val="0"/>
                <w:noProof/>
                <w:webHidden/>
                <w:szCs w:val="24"/>
              </w:rPr>
            </w:r>
            <w:r w:rsidRPr="00CC0446">
              <w:rPr>
                <w:rFonts w:ascii="Arial" w:hAnsi="Arial" w:cs="Arial"/>
                <w:b w:val="0"/>
                <w:noProof/>
                <w:webHidden/>
                <w:szCs w:val="24"/>
              </w:rPr>
              <w:fldChar w:fldCharType="separate"/>
            </w:r>
            <w:r w:rsidR="00F074D7" w:rsidRPr="00CC0446">
              <w:rPr>
                <w:rFonts w:ascii="Arial" w:hAnsi="Arial" w:cs="Arial"/>
                <w:b w:val="0"/>
                <w:noProof/>
                <w:webHidden/>
                <w:szCs w:val="24"/>
              </w:rPr>
              <w:t>36</w:t>
            </w:r>
            <w:r w:rsidRPr="00CC0446">
              <w:rPr>
                <w:rFonts w:ascii="Arial" w:hAnsi="Arial" w:cs="Arial"/>
                <w:b w:val="0"/>
                <w:noProof/>
                <w:webHidden/>
                <w:szCs w:val="24"/>
              </w:rPr>
              <w:fldChar w:fldCharType="end"/>
            </w:r>
          </w:hyperlink>
        </w:p>
        <w:p w:rsidR="00F074D7" w:rsidRPr="00CC0446" w:rsidRDefault="003D295A" w:rsidP="001C3352">
          <w:pPr>
            <w:pStyle w:val="Obsah2"/>
            <w:spacing w:line="360" w:lineRule="auto"/>
            <w:rPr>
              <w:b w:val="0"/>
              <w:szCs w:val="24"/>
            </w:rPr>
          </w:pPr>
          <w:hyperlink w:anchor="_Toc469492330" w:history="1">
            <w:r w:rsidR="00F074D7" w:rsidRPr="00CC0446">
              <w:rPr>
                <w:rStyle w:val="Hypertextovodkaz"/>
                <w:b w:val="0"/>
                <w:szCs w:val="24"/>
              </w:rPr>
              <w:t>6.1</w:t>
            </w:r>
            <w:r w:rsidR="00F074D7" w:rsidRPr="00CC0446">
              <w:rPr>
                <w:b w:val="0"/>
                <w:szCs w:val="24"/>
              </w:rPr>
              <w:tab/>
            </w:r>
            <w:r w:rsidR="00F074D7" w:rsidRPr="00CC0446">
              <w:rPr>
                <w:rStyle w:val="Hypertextovodkaz"/>
                <w:b w:val="0"/>
                <w:szCs w:val="24"/>
              </w:rPr>
              <w:t>Zachování jedné školy</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_Toc469492330 \h </w:instrText>
            </w:r>
            <w:r w:rsidRPr="00CC0446">
              <w:rPr>
                <w:b w:val="0"/>
                <w:webHidden/>
                <w:szCs w:val="24"/>
              </w:rPr>
            </w:r>
            <w:r w:rsidRPr="00CC0446">
              <w:rPr>
                <w:b w:val="0"/>
                <w:webHidden/>
                <w:szCs w:val="24"/>
              </w:rPr>
              <w:fldChar w:fldCharType="separate"/>
            </w:r>
            <w:r w:rsidR="00F074D7" w:rsidRPr="00CC0446">
              <w:rPr>
                <w:b w:val="0"/>
                <w:webHidden/>
                <w:szCs w:val="24"/>
              </w:rPr>
              <w:t>37</w:t>
            </w:r>
            <w:r w:rsidRPr="00CC0446">
              <w:rPr>
                <w:b w:val="0"/>
                <w:webHidden/>
                <w:szCs w:val="24"/>
              </w:rPr>
              <w:fldChar w:fldCharType="end"/>
            </w:r>
          </w:hyperlink>
        </w:p>
        <w:p w:rsidR="00F074D7" w:rsidRPr="00CC0446" w:rsidRDefault="003D295A" w:rsidP="001C3352">
          <w:pPr>
            <w:pStyle w:val="Obsah2"/>
            <w:spacing w:line="360" w:lineRule="auto"/>
            <w:rPr>
              <w:b w:val="0"/>
              <w:szCs w:val="24"/>
            </w:rPr>
          </w:pPr>
          <w:hyperlink w:anchor="_Toc469492331" w:history="1">
            <w:r w:rsidR="00F074D7" w:rsidRPr="00CC0446">
              <w:rPr>
                <w:rStyle w:val="Hypertextovodkaz"/>
                <w:b w:val="0"/>
                <w:szCs w:val="24"/>
              </w:rPr>
              <w:t>6.2</w:t>
            </w:r>
            <w:r w:rsidR="00F074D7" w:rsidRPr="00CC0446">
              <w:rPr>
                <w:b w:val="0"/>
                <w:szCs w:val="24"/>
              </w:rPr>
              <w:tab/>
            </w:r>
            <w:r w:rsidR="00F074D7" w:rsidRPr="00CC0446">
              <w:rPr>
                <w:rStyle w:val="Hypertextovodkaz"/>
                <w:b w:val="0"/>
                <w:szCs w:val="24"/>
              </w:rPr>
              <w:t>Velká vzdálenost bydlišť rodičů</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_Toc469492331 \h </w:instrText>
            </w:r>
            <w:r w:rsidRPr="00CC0446">
              <w:rPr>
                <w:b w:val="0"/>
                <w:webHidden/>
                <w:szCs w:val="24"/>
              </w:rPr>
            </w:r>
            <w:r w:rsidRPr="00CC0446">
              <w:rPr>
                <w:b w:val="0"/>
                <w:webHidden/>
                <w:szCs w:val="24"/>
              </w:rPr>
              <w:fldChar w:fldCharType="separate"/>
            </w:r>
            <w:r w:rsidR="00F074D7" w:rsidRPr="00CC0446">
              <w:rPr>
                <w:b w:val="0"/>
                <w:webHidden/>
                <w:szCs w:val="24"/>
              </w:rPr>
              <w:t>37</w:t>
            </w:r>
            <w:r w:rsidRPr="00CC0446">
              <w:rPr>
                <w:b w:val="0"/>
                <w:webHidden/>
                <w:szCs w:val="24"/>
              </w:rPr>
              <w:fldChar w:fldCharType="end"/>
            </w:r>
          </w:hyperlink>
        </w:p>
        <w:p w:rsidR="00F074D7" w:rsidRPr="00CC0446" w:rsidRDefault="003D295A" w:rsidP="001C3352">
          <w:pPr>
            <w:pStyle w:val="Obsah2"/>
            <w:spacing w:line="360" w:lineRule="auto"/>
            <w:rPr>
              <w:b w:val="0"/>
              <w:szCs w:val="24"/>
            </w:rPr>
          </w:pPr>
          <w:hyperlink w:anchor="_Toc469492332" w:history="1">
            <w:r w:rsidR="00F074D7" w:rsidRPr="00CC0446">
              <w:rPr>
                <w:rStyle w:val="Hypertextovodkaz"/>
                <w:b w:val="0"/>
                <w:szCs w:val="24"/>
              </w:rPr>
              <w:t>6.3</w:t>
            </w:r>
            <w:r w:rsidR="00F074D7" w:rsidRPr="00CC0446">
              <w:rPr>
                <w:b w:val="0"/>
                <w:szCs w:val="24"/>
              </w:rPr>
              <w:tab/>
            </w:r>
            <w:r w:rsidR="00F074D7" w:rsidRPr="00CC0446">
              <w:rPr>
                <w:rStyle w:val="Hypertextovodkaz"/>
                <w:b w:val="0"/>
                <w:szCs w:val="24"/>
              </w:rPr>
              <w:t>Vzdálenost bydlišť v judikatuře Ústavního soudu</w:t>
            </w:r>
            <w:r w:rsidR="00F074D7" w:rsidRPr="00CC0446">
              <w:rPr>
                <w:b w:val="0"/>
                <w:webHidden/>
                <w:szCs w:val="24"/>
              </w:rPr>
              <w:tab/>
            </w:r>
            <w:r w:rsidRPr="00CC0446">
              <w:rPr>
                <w:b w:val="0"/>
                <w:webHidden/>
                <w:szCs w:val="24"/>
              </w:rPr>
              <w:fldChar w:fldCharType="begin"/>
            </w:r>
            <w:r w:rsidR="00F074D7" w:rsidRPr="00CC0446">
              <w:rPr>
                <w:b w:val="0"/>
                <w:webHidden/>
                <w:szCs w:val="24"/>
              </w:rPr>
              <w:instrText xml:space="preserve"> PAGEREF _Toc469492332 \h </w:instrText>
            </w:r>
            <w:r w:rsidRPr="00CC0446">
              <w:rPr>
                <w:b w:val="0"/>
                <w:webHidden/>
                <w:szCs w:val="24"/>
              </w:rPr>
            </w:r>
            <w:r w:rsidRPr="00CC0446">
              <w:rPr>
                <w:b w:val="0"/>
                <w:webHidden/>
                <w:szCs w:val="24"/>
              </w:rPr>
              <w:fldChar w:fldCharType="separate"/>
            </w:r>
            <w:r w:rsidR="00F074D7" w:rsidRPr="00CC0446">
              <w:rPr>
                <w:b w:val="0"/>
                <w:webHidden/>
                <w:szCs w:val="24"/>
              </w:rPr>
              <w:t>39</w:t>
            </w:r>
            <w:r w:rsidRPr="00CC0446">
              <w:rPr>
                <w:b w:val="0"/>
                <w:webHidden/>
                <w:szCs w:val="24"/>
              </w:rPr>
              <w:fldChar w:fldCharType="end"/>
            </w:r>
          </w:hyperlink>
        </w:p>
        <w:p w:rsidR="00F074D7" w:rsidRPr="00CC0446" w:rsidRDefault="003D295A" w:rsidP="001C3352">
          <w:pPr>
            <w:pStyle w:val="Obsah1"/>
            <w:spacing w:line="360" w:lineRule="auto"/>
            <w:rPr>
              <w:rFonts w:ascii="Arial" w:hAnsi="Arial" w:cs="Arial"/>
              <w:b w:val="0"/>
              <w:noProof/>
              <w:szCs w:val="24"/>
            </w:rPr>
          </w:pPr>
          <w:hyperlink w:anchor="_Toc469492333" w:history="1">
            <w:r w:rsidR="00F074D7" w:rsidRPr="00CC0446">
              <w:rPr>
                <w:rStyle w:val="Hypertextovodkaz"/>
                <w:rFonts w:ascii="Arial" w:hAnsi="Arial" w:cs="Arial"/>
                <w:b w:val="0"/>
                <w:noProof/>
                <w:szCs w:val="24"/>
              </w:rPr>
              <w:t>7</w:t>
            </w:r>
            <w:r w:rsidR="00F074D7" w:rsidRPr="00CC0446">
              <w:rPr>
                <w:rFonts w:ascii="Arial" w:hAnsi="Arial" w:cs="Arial"/>
                <w:b w:val="0"/>
                <w:noProof/>
                <w:szCs w:val="24"/>
              </w:rPr>
              <w:tab/>
            </w:r>
            <w:r w:rsidR="00F074D7" w:rsidRPr="00CC0446">
              <w:rPr>
                <w:rStyle w:val="Hypertextovodkaz"/>
                <w:rFonts w:ascii="Arial" w:hAnsi="Arial" w:cs="Arial"/>
                <w:b w:val="0"/>
                <w:noProof/>
                <w:szCs w:val="24"/>
              </w:rPr>
              <w:t>Závě</w:t>
            </w:r>
            <w:r w:rsidR="00F074D7" w:rsidRPr="00CC0446">
              <w:rPr>
                <w:rStyle w:val="Hypertextovodkaz"/>
                <w:rFonts w:ascii="Arial" w:hAnsi="Arial" w:cs="Arial"/>
                <w:b w:val="0"/>
                <w:noProof/>
                <w:szCs w:val="24"/>
              </w:rPr>
              <w:t>r</w:t>
            </w:r>
            <w:r w:rsidR="00F074D7" w:rsidRPr="00CC0446">
              <w:rPr>
                <w:rFonts w:ascii="Arial" w:hAnsi="Arial" w:cs="Arial"/>
                <w:b w:val="0"/>
                <w:noProof/>
                <w:webHidden/>
                <w:szCs w:val="24"/>
              </w:rPr>
              <w:tab/>
            </w:r>
            <w:r w:rsidRPr="00CC0446">
              <w:rPr>
                <w:rFonts w:ascii="Arial" w:hAnsi="Arial" w:cs="Arial"/>
                <w:b w:val="0"/>
                <w:noProof/>
                <w:webHidden/>
                <w:szCs w:val="24"/>
              </w:rPr>
              <w:fldChar w:fldCharType="begin"/>
            </w:r>
            <w:r w:rsidR="00F074D7" w:rsidRPr="00CC0446">
              <w:rPr>
                <w:rFonts w:ascii="Arial" w:hAnsi="Arial" w:cs="Arial"/>
                <w:b w:val="0"/>
                <w:noProof/>
                <w:webHidden/>
                <w:szCs w:val="24"/>
              </w:rPr>
              <w:instrText xml:space="preserve"> PAGEREF _Toc469492333 \h </w:instrText>
            </w:r>
            <w:r w:rsidRPr="00CC0446">
              <w:rPr>
                <w:rFonts w:ascii="Arial" w:hAnsi="Arial" w:cs="Arial"/>
                <w:b w:val="0"/>
                <w:noProof/>
                <w:webHidden/>
                <w:szCs w:val="24"/>
              </w:rPr>
            </w:r>
            <w:r w:rsidRPr="00CC0446">
              <w:rPr>
                <w:rFonts w:ascii="Arial" w:hAnsi="Arial" w:cs="Arial"/>
                <w:b w:val="0"/>
                <w:noProof/>
                <w:webHidden/>
                <w:szCs w:val="24"/>
              </w:rPr>
              <w:fldChar w:fldCharType="separate"/>
            </w:r>
            <w:r w:rsidR="00F074D7" w:rsidRPr="00CC0446">
              <w:rPr>
                <w:rFonts w:ascii="Arial" w:hAnsi="Arial" w:cs="Arial"/>
                <w:b w:val="0"/>
                <w:noProof/>
                <w:webHidden/>
                <w:szCs w:val="24"/>
              </w:rPr>
              <w:t>43</w:t>
            </w:r>
            <w:r w:rsidRPr="00CC0446">
              <w:rPr>
                <w:rFonts w:ascii="Arial" w:hAnsi="Arial" w:cs="Arial"/>
                <w:b w:val="0"/>
                <w:noProof/>
                <w:webHidden/>
                <w:szCs w:val="24"/>
              </w:rPr>
              <w:fldChar w:fldCharType="end"/>
            </w:r>
          </w:hyperlink>
        </w:p>
        <w:p w:rsidR="00F074D7" w:rsidRPr="00CC0446" w:rsidRDefault="003D295A" w:rsidP="001C3352">
          <w:pPr>
            <w:pStyle w:val="Obsah1"/>
            <w:spacing w:line="360" w:lineRule="auto"/>
            <w:rPr>
              <w:rFonts w:ascii="Arial" w:hAnsi="Arial" w:cs="Arial"/>
              <w:b w:val="0"/>
              <w:noProof/>
              <w:szCs w:val="24"/>
            </w:rPr>
          </w:pPr>
          <w:hyperlink w:anchor="_Toc469492334" w:history="1">
            <w:r w:rsidR="00F074D7" w:rsidRPr="00CC0446">
              <w:rPr>
                <w:rStyle w:val="Hypertextovodkaz"/>
                <w:rFonts w:ascii="Arial" w:hAnsi="Arial" w:cs="Arial"/>
                <w:b w:val="0"/>
                <w:noProof/>
                <w:szCs w:val="24"/>
              </w:rPr>
              <w:t>Seznam použitých zdrojů</w:t>
            </w:r>
            <w:r w:rsidR="00F074D7" w:rsidRPr="00CC0446">
              <w:rPr>
                <w:rFonts w:ascii="Arial" w:hAnsi="Arial" w:cs="Arial"/>
                <w:b w:val="0"/>
                <w:noProof/>
                <w:webHidden/>
                <w:szCs w:val="24"/>
              </w:rPr>
              <w:tab/>
            </w:r>
            <w:r w:rsidRPr="00CC0446">
              <w:rPr>
                <w:rFonts w:ascii="Arial" w:hAnsi="Arial" w:cs="Arial"/>
                <w:b w:val="0"/>
                <w:noProof/>
                <w:webHidden/>
                <w:szCs w:val="24"/>
              </w:rPr>
              <w:fldChar w:fldCharType="begin"/>
            </w:r>
            <w:r w:rsidR="00F074D7" w:rsidRPr="00CC0446">
              <w:rPr>
                <w:rFonts w:ascii="Arial" w:hAnsi="Arial" w:cs="Arial"/>
                <w:b w:val="0"/>
                <w:noProof/>
                <w:webHidden/>
                <w:szCs w:val="24"/>
              </w:rPr>
              <w:instrText xml:space="preserve"> PAGEREF _Toc469492334 \h </w:instrText>
            </w:r>
            <w:r w:rsidRPr="00CC0446">
              <w:rPr>
                <w:rFonts w:ascii="Arial" w:hAnsi="Arial" w:cs="Arial"/>
                <w:b w:val="0"/>
                <w:noProof/>
                <w:webHidden/>
                <w:szCs w:val="24"/>
              </w:rPr>
            </w:r>
            <w:r w:rsidRPr="00CC0446">
              <w:rPr>
                <w:rFonts w:ascii="Arial" w:hAnsi="Arial" w:cs="Arial"/>
                <w:b w:val="0"/>
                <w:noProof/>
                <w:webHidden/>
                <w:szCs w:val="24"/>
              </w:rPr>
              <w:fldChar w:fldCharType="separate"/>
            </w:r>
            <w:r w:rsidR="00F074D7" w:rsidRPr="00CC0446">
              <w:rPr>
                <w:rFonts w:ascii="Arial" w:hAnsi="Arial" w:cs="Arial"/>
                <w:b w:val="0"/>
                <w:noProof/>
                <w:webHidden/>
                <w:szCs w:val="24"/>
              </w:rPr>
              <w:t>45</w:t>
            </w:r>
            <w:r w:rsidRPr="00CC0446">
              <w:rPr>
                <w:rFonts w:ascii="Arial" w:hAnsi="Arial" w:cs="Arial"/>
                <w:b w:val="0"/>
                <w:noProof/>
                <w:webHidden/>
                <w:szCs w:val="24"/>
              </w:rPr>
              <w:fldChar w:fldCharType="end"/>
            </w:r>
          </w:hyperlink>
        </w:p>
        <w:p w:rsidR="00F074D7" w:rsidRPr="00CC0446" w:rsidRDefault="003D295A" w:rsidP="001C3352">
          <w:pPr>
            <w:pStyle w:val="Obsah1"/>
            <w:spacing w:line="360" w:lineRule="auto"/>
            <w:rPr>
              <w:rFonts w:ascii="Arial" w:hAnsi="Arial" w:cs="Arial"/>
              <w:b w:val="0"/>
              <w:noProof/>
              <w:szCs w:val="24"/>
            </w:rPr>
          </w:pPr>
          <w:hyperlink w:anchor="_Toc469492335" w:history="1">
            <w:r w:rsidR="00F074D7" w:rsidRPr="00CC0446">
              <w:rPr>
                <w:rStyle w:val="Hypertextovodkaz"/>
                <w:rFonts w:ascii="Arial" w:hAnsi="Arial" w:cs="Arial"/>
                <w:b w:val="0"/>
                <w:noProof/>
                <w:szCs w:val="24"/>
              </w:rPr>
              <w:t>Abstrakt</w:t>
            </w:r>
            <w:r w:rsidR="00F074D7" w:rsidRPr="00CC0446">
              <w:rPr>
                <w:rFonts w:ascii="Arial" w:hAnsi="Arial" w:cs="Arial"/>
                <w:b w:val="0"/>
                <w:noProof/>
                <w:webHidden/>
                <w:szCs w:val="24"/>
              </w:rPr>
              <w:tab/>
            </w:r>
            <w:r w:rsidRPr="00CC0446">
              <w:rPr>
                <w:rFonts w:ascii="Arial" w:hAnsi="Arial" w:cs="Arial"/>
                <w:b w:val="0"/>
                <w:noProof/>
                <w:webHidden/>
                <w:szCs w:val="24"/>
              </w:rPr>
              <w:fldChar w:fldCharType="begin"/>
            </w:r>
            <w:r w:rsidR="00F074D7" w:rsidRPr="00CC0446">
              <w:rPr>
                <w:rFonts w:ascii="Arial" w:hAnsi="Arial" w:cs="Arial"/>
                <w:b w:val="0"/>
                <w:noProof/>
                <w:webHidden/>
                <w:szCs w:val="24"/>
              </w:rPr>
              <w:instrText xml:space="preserve"> PAGEREF _Toc469492335 \h </w:instrText>
            </w:r>
            <w:r w:rsidRPr="00CC0446">
              <w:rPr>
                <w:rFonts w:ascii="Arial" w:hAnsi="Arial" w:cs="Arial"/>
                <w:b w:val="0"/>
                <w:noProof/>
                <w:webHidden/>
                <w:szCs w:val="24"/>
              </w:rPr>
            </w:r>
            <w:r w:rsidRPr="00CC0446">
              <w:rPr>
                <w:rFonts w:ascii="Arial" w:hAnsi="Arial" w:cs="Arial"/>
                <w:b w:val="0"/>
                <w:noProof/>
                <w:webHidden/>
                <w:szCs w:val="24"/>
              </w:rPr>
              <w:fldChar w:fldCharType="separate"/>
            </w:r>
            <w:r w:rsidR="00F074D7" w:rsidRPr="00CC0446">
              <w:rPr>
                <w:rFonts w:ascii="Arial" w:hAnsi="Arial" w:cs="Arial"/>
                <w:b w:val="0"/>
                <w:noProof/>
                <w:webHidden/>
                <w:szCs w:val="24"/>
              </w:rPr>
              <w:t>48</w:t>
            </w:r>
            <w:r w:rsidRPr="00CC0446">
              <w:rPr>
                <w:rFonts w:ascii="Arial" w:hAnsi="Arial" w:cs="Arial"/>
                <w:b w:val="0"/>
                <w:noProof/>
                <w:webHidden/>
                <w:szCs w:val="24"/>
              </w:rPr>
              <w:fldChar w:fldCharType="end"/>
            </w:r>
          </w:hyperlink>
        </w:p>
        <w:p w:rsidR="00F074D7" w:rsidRPr="00CC0446" w:rsidRDefault="003D295A" w:rsidP="001C3352">
          <w:pPr>
            <w:pStyle w:val="Obsah1"/>
            <w:spacing w:line="360" w:lineRule="auto"/>
            <w:rPr>
              <w:rFonts w:ascii="Arial" w:hAnsi="Arial" w:cs="Arial"/>
              <w:b w:val="0"/>
              <w:noProof/>
              <w:szCs w:val="24"/>
            </w:rPr>
          </w:pPr>
          <w:hyperlink w:anchor="_Toc469492336" w:history="1">
            <w:r w:rsidR="00F074D7" w:rsidRPr="00CC0446">
              <w:rPr>
                <w:rStyle w:val="Hypertextovodkaz"/>
                <w:rFonts w:ascii="Arial" w:hAnsi="Arial" w:cs="Arial"/>
                <w:b w:val="0"/>
                <w:noProof/>
                <w:szCs w:val="24"/>
              </w:rPr>
              <w:t>Klíčová slova (Keywords)</w:t>
            </w:r>
            <w:r w:rsidR="00F074D7" w:rsidRPr="00CC0446">
              <w:rPr>
                <w:rFonts w:ascii="Arial" w:hAnsi="Arial" w:cs="Arial"/>
                <w:b w:val="0"/>
                <w:noProof/>
                <w:webHidden/>
                <w:szCs w:val="24"/>
              </w:rPr>
              <w:tab/>
            </w:r>
            <w:r w:rsidRPr="00CC0446">
              <w:rPr>
                <w:rFonts w:ascii="Arial" w:hAnsi="Arial" w:cs="Arial"/>
                <w:b w:val="0"/>
                <w:noProof/>
                <w:webHidden/>
                <w:szCs w:val="24"/>
              </w:rPr>
              <w:fldChar w:fldCharType="begin"/>
            </w:r>
            <w:r w:rsidR="00F074D7" w:rsidRPr="00CC0446">
              <w:rPr>
                <w:rFonts w:ascii="Arial" w:hAnsi="Arial" w:cs="Arial"/>
                <w:b w:val="0"/>
                <w:noProof/>
                <w:webHidden/>
                <w:szCs w:val="24"/>
              </w:rPr>
              <w:instrText xml:space="preserve"> PAGEREF _Toc469492336 \h </w:instrText>
            </w:r>
            <w:r w:rsidRPr="00CC0446">
              <w:rPr>
                <w:rFonts w:ascii="Arial" w:hAnsi="Arial" w:cs="Arial"/>
                <w:b w:val="0"/>
                <w:noProof/>
                <w:webHidden/>
                <w:szCs w:val="24"/>
              </w:rPr>
            </w:r>
            <w:r w:rsidRPr="00CC0446">
              <w:rPr>
                <w:rFonts w:ascii="Arial" w:hAnsi="Arial" w:cs="Arial"/>
                <w:b w:val="0"/>
                <w:noProof/>
                <w:webHidden/>
                <w:szCs w:val="24"/>
              </w:rPr>
              <w:fldChar w:fldCharType="separate"/>
            </w:r>
            <w:r w:rsidR="00F074D7" w:rsidRPr="00CC0446">
              <w:rPr>
                <w:rFonts w:ascii="Arial" w:hAnsi="Arial" w:cs="Arial"/>
                <w:b w:val="0"/>
                <w:noProof/>
                <w:webHidden/>
                <w:szCs w:val="24"/>
              </w:rPr>
              <w:t>49</w:t>
            </w:r>
            <w:r w:rsidRPr="00CC0446">
              <w:rPr>
                <w:rFonts w:ascii="Arial" w:hAnsi="Arial" w:cs="Arial"/>
                <w:b w:val="0"/>
                <w:noProof/>
                <w:webHidden/>
                <w:szCs w:val="24"/>
              </w:rPr>
              <w:fldChar w:fldCharType="end"/>
            </w:r>
          </w:hyperlink>
        </w:p>
        <w:p w:rsidR="00F07599" w:rsidRPr="00CC0446" w:rsidRDefault="003D295A" w:rsidP="001C3352">
          <w:pPr>
            <w:pStyle w:val="Textdiplomovprce"/>
            <w:rPr>
              <w:rFonts w:ascii="Arial" w:hAnsi="Arial" w:cs="Arial"/>
              <w:szCs w:val="24"/>
            </w:rPr>
          </w:pPr>
          <w:r w:rsidRPr="00CC0446">
            <w:rPr>
              <w:rFonts w:ascii="Arial" w:hAnsi="Arial" w:cs="Arial"/>
              <w:szCs w:val="24"/>
            </w:rPr>
            <w:fldChar w:fldCharType="end"/>
          </w:r>
        </w:p>
      </w:sdtContent>
    </w:sdt>
    <w:p w:rsidR="008A23EC" w:rsidRPr="00CC0446" w:rsidRDefault="008A23EC" w:rsidP="008A23EC">
      <w:pPr>
        <w:pStyle w:val="Nadpisobsahu"/>
        <w:rPr>
          <w:rFonts w:ascii="Arial" w:hAnsi="Arial" w:cs="Arial"/>
          <w:sz w:val="24"/>
          <w:szCs w:val="24"/>
        </w:rPr>
      </w:pPr>
    </w:p>
    <w:p w:rsidR="00FC0E1E" w:rsidRPr="00CC0446" w:rsidRDefault="00844F72" w:rsidP="00672D02">
      <w:pPr>
        <w:jc w:val="right"/>
        <w:rPr>
          <w:rFonts w:ascii="Arial" w:hAnsi="Arial" w:cs="Arial"/>
          <w:sz w:val="24"/>
          <w:szCs w:val="24"/>
        </w:rPr>
      </w:pPr>
      <w:r w:rsidRPr="00CC0446">
        <w:rPr>
          <w:rFonts w:ascii="Arial" w:hAnsi="Arial" w:cs="Arial"/>
          <w:sz w:val="24"/>
          <w:szCs w:val="24"/>
        </w:rPr>
        <w:cr/>
      </w:r>
    </w:p>
    <w:p w:rsidR="00672D02" w:rsidRPr="00CC0446" w:rsidRDefault="00672D02" w:rsidP="00672D02">
      <w:pPr>
        <w:jc w:val="right"/>
        <w:rPr>
          <w:rFonts w:ascii="Arial" w:hAnsi="Arial" w:cs="Arial"/>
          <w:sz w:val="24"/>
          <w:szCs w:val="24"/>
        </w:rPr>
      </w:pPr>
    </w:p>
    <w:p w:rsidR="00FC0E1E" w:rsidRPr="00CC0446" w:rsidRDefault="00FC0E1E" w:rsidP="00F074D7">
      <w:pPr>
        <w:pStyle w:val="Bezmezer"/>
        <w:spacing w:line="360" w:lineRule="auto"/>
        <w:jc w:val="both"/>
        <w:outlineLvl w:val="0"/>
        <w:rPr>
          <w:rFonts w:ascii="Arial" w:hAnsi="Arial" w:cs="Arial"/>
          <w:b/>
          <w:sz w:val="32"/>
          <w:szCs w:val="32"/>
        </w:rPr>
      </w:pPr>
      <w:bookmarkStart w:id="0" w:name="_Toc469492310"/>
      <w:r w:rsidRPr="00CC0446">
        <w:rPr>
          <w:rFonts w:ascii="Arial" w:hAnsi="Arial" w:cs="Arial"/>
          <w:b/>
          <w:sz w:val="32"/>
          <w:szCs w:val="32"/>
        </w:rPr>
        <w:lastRenderedPageBreak/>
        <w:t>Seznam použitých zkratek</w:t>
      </w:r>
      <w:bookmarkEnd w:id="0"/>
    </w:p>
    <w:p w:rsidR="00FC0E1E" w:rsidRPr="00CC0446" w:rsidRDefault="00FC0E1E" w:rsidP="00FC0E1E">
      <w:pPr>
        <w:pStyle w:val="Bezmezer"/>
        <w:spacing w:line="360" w:lineRule="auto"/>
        <w:ind w:left="2835" w:hanging="2835"/>
        <w:rPr>
          <w:rFonts w:ascii="Arial" w:hAnsi="Arial" w:cs="Arial"/>
          <w:sz w:val="24"/>
          <w:szCs w:val="24"/>
        </w:rPr>
      </w:pPr>
      <w:r w:rsidRPr="00CC0446">
        <w:rPr>
          <w:rFonts w:ascii="Arial" w:hAnsi="Arial" w:cs="Arial"/>
          <w:b/>
          <w:sz w:val="24"/>
          <w:szCs w:val="24"/>
        </w:rPr>
        <w:t>Úmluva</w:t>
      </w:r>
      <w:r w:rsidRPr="00CC0446">
        <w:rPr>
          <w:rFonts w:ascii="Arial" w:hAnsi="Arial" w:cs="Arial"/>
          <w:sz w:val="24"/>
          <w:szCs w:val="24"/>
        </w:rPr>
        <w:tab/>
        <w:t>Úmluva o právech dítěte vyhlášená Valným shromážděním OSN  20. 11. 1989 v New Yorku</w:t>
      </w:r>
    </w:p>
    <w:p w:rsidR="00FC0E1E" w:rsidRPr="00CC0446" w:rsidRDefault="00FC0E1E" w:rsidP="00FC0E1E">
      <w:pPr>
        <w:pStyle w:val="Bezmezer"/>
        <w:spacing w:line="360" w:lineRule="auto"/>
        <w:ind w:left="2832" w:hanging="2832"/>
        <w:rPr>
          <w:rFonts w:ascii="Arial" w:hAnsi="Arial" w:cs="Arial"/>
          <w:sz w:val="24"/>
          <w:szCs w:val="24"/>
        </w:rPr>
      </w:pPr>
      <w:r w:rsidRPr="00CC0446">
        <w:rPr>
          <w:rFonts w:ascii="Arial" w:hAnsi="Arial" w:cs="Arial"/>
          <w:b/>
          <w:sz w:val="24"/>
          <w:szCs w:val="24"/>
        </w:rPr>
        <w:t>LZPS</w:t>
      </w:r>
      <w:r w:rsidRPr="00CC0446">
        <w:rPr>
          <w:rFonts w:ascii="Arial" w:hAnsi="Arial" w:cs="Arial"/>
          <w:sz w:val="24"/>
          <w:szCs w:val="24"/>
        </w:rPr>
        <w:tab/>
        <w:t>Ústavní zákon č. 2/1993 Sb., o vyhlášení Listiny základních práv a svobod jako součásti ústavního pořádku ČR</w:t>
      </w:r>
    </w:p>
    <w:p w:rsidR="00FC0E1E" w:rsidRPr="00CC0446" w:rsidRDefault="00FC0E1E" w:rsidP="00FC0E1E">
      <w:pPr>
        <w:pStyle w:val="Bezmezer"/>
        <w:spacing w:line="360" w:lineRule="auto"/>
        <w:ind w:left="2832" w:hanging="2832"/>
        <w:rPr>
          <w:rFonts w:ascii="Arial" w:hAnsi="Arial" w:cs="Arial"/>
          <w:sz w:val="24"/>
          <w:szCs w:val="24"/>
        </w:rPr>
      </w:pPr>
      <w:r w:rsidRPr="00CC0446">
        <w:rPr>
          <w:rFonts w:ascii="Arial" w:hAnsi="Arial" w:cs="Arial"/>
          <w:b/>
          <w:sz w:val="24"/>
          <w:szCs w:val="24"/>
        </w:rPr>
        <w:t>OZ</w:t>
      </w:r>
      <w:r w:rsidRPr="00CC0446">
        <w:rPr>
          <w:rFonts w:ascii="Arial" w:hAnsi="Arial" w:cs="Arial"/>
          <w:sz w:val="24"/>
          <w:szCs w:val="24"/>
        </w:rPr>
        <w:tab/>
        <w:t>Zákon č. 89/2012 Sb., občanský zákoník, ve znění pozdějších předpisů</w:t>
      </w:r>
    </w:p>
    <w:p w:rsidR="00FC0E1E" w:rsidRPr="00CC0446" w:rsidRDefault="009E5AB5" w:rsidP="00FC0E1E">
      <w:pPr>
        <w:pStyle w:val="Bezmezer"/>
        <w:spacing w:line="360" w:lineRule="auto"/>
        <w:ind w:left="2832" w:hanging="2832"/>
        <w:rPr>
          <w:rFonts w:ascii="Arial" w:hAnsi="Arial" w:cs="Arial"/>
          <w:sz w:val="24"/>
          <w:szCs w:val="24"/>
        </w:rPr>
      </w:pPr>
      <w:r w:rsidRPr="00CC0446">
        <w:rPr>
          <w:rFonts w:ascii="Arial" w:hAnsi="Arial" w:cs="Arial"/>
          <w:b/>
          <w:sz w:val="24"/>
          <w:szCs w:val="24"/>
        </w:rPr>
        <w:t>ZZ</w:t>
      </w:r>
      <w:r w:rsidR="00FC0E1E" w:rsidRPr="00CC0446">
        <w:rPr>
          <w:rFonts w:ascii="Arial" w:hAnsi="Arial" w:cs="Arial"/>
          <w:b/>
          <w:sz w:val="24"/>
          <w:szCs w:val="24"/>
        </w:rPr>
        <w:t>ŘS</w:t>
      </w:r>
      <w:r w:rsidR="00FC0E1E" w:rsidRPr="00CC0446">
        <w:rPr>
          <w:rFonts w:ascii="Arial" w:hAnsi="Arial" w:cs="Arial"/>
          <w:sz w:val="24"/>
          <w:szCs w:val="24"/>
        </w:rPr>
        <w:tab/>
        <w:t>Zákon č. 292/2013 Sb., o zvláštních řízeních soudních, ve znění pozdějších předpisů</w:t>
      </w:r>
    </w:p>
    <w:p w:rsidR="00FC0E1E" w:rsidRPr="00CC0446" w:rsidRDefault="00FC0E1E" w:rsidP="00FC0E1E">
      <w:pPr>
        <w:pStyle w:val="Bezmezer"/>
        <w:spacing w:line="360" w:lineRule="auto"/>
        <w:ind w:left="2832" w:hanging="2832"/>
        <w:rPr>
          <w:rFonts w:ascii="Arial" w:hAnsi="Arial" w:cs="Arial"/>
          <w:sz w:val="24"/>
          <w:szCs w:val="24"/>
        </w:rPr>
      </w:pPr>
      <w:r w:rsidRPr="00CC0446">
        <w:rPr>
          <w:rFonts w:ascii="Arial" w:hAnsi="Arial" w:cs="Arial"/>
          <w:b/>
          <w:sz w:val="24"/>
          <w:szCs w:val="24"/>
        </w:rPr>
        <w:t>ZOR</w:t>
      </w:r>
      <w:r w:rsidRPr="00CC0446">
        <w:rPr>
          <w:rFonts w:ascii="Arial" w:hAnsi="Arial" w:cs="Arial"/>
          <w:sz w:val="24"/>
          <w:szCs w:val="24"/>
        </w:rPr>
        <w:tab/>
        <w:t>Zákon č. 94/1963 Sb., o rodině</w:t>
      </w:r>
    </w:p>
    <w:p w:rsidR="00FC0E1E" w:rsidRPr="00CC0446" w:rsidRDefault="00FC0E1E" w:rsidP="00FC0E1E">
      <w:pPr>
        <w:pStyle w:val="Default"/>
        <w:tabs>
          <w:tab w:val="left" w:pos="2835"/>
        </w:tabs>
        <w:spacing w:line="360" w:lineRule="auto"/>
        <w:rPr>
          <w:rFonts w:ascii="Arial" w:hAnsi="Arial" w:cs="Arial"/>
        </w:rPr>
      </w:pPr>
      <w:proofErr w:type="spellStart"/>
      <w:r w:rsidRPr="00CC0446">
        <w:rPr>
          <w:rFonts w:ascii="Arial" w:hAnsi="Arial" w:cs="Arial"/>
          <w:b/>
          <w:bCs/>
        </w:rPr>
        <w:t>sp</w:t>
      </w:r>
      <w:proofErr w:type="spellEnd"/>
      <w:r w:rsidRPr="00CC0446">
        <w:rPr>
          <w:rFonts w:ascii="Arial" w:hAnsi="Arial" w:cs="Arial"/>
          <w:b/>
          <w:bCs/>
        </w:rPr>
        <w:t xml:space="preserve">. zn.  </w:t>
      </w:r>
      <w:r w:rsidRPr="00CC0446">
        <w:rPr>
          <w:rFonts w:ascii="Arial" w:hAnsi="Arial" w:cs="Arial"/>
          <w:b/>
          <w:bCs/>
        </w:rPr>
        <w:tab/>
      </w:r>
      <w:r w:rsidRPr="00CC0446">
        <w:rPr>
          <w:rFonts w:ascii="Arial" w:hAnsi="Arial" w:cs="Arial"/>
        </w:rPr>
        <w:t xml:space="preserve">spisová značka </w:t>
      </w:r>
    </w:p>
    <w:p w:rsidR="00FC0E1E" w:rsidRPr="00CC0446" w:rsidRDefault="00FC0E1E" w:rsidP="00FC0E1E">
      <w:pPr>
        <w:pStyle w:val="Default"/>
        <w:spacing w:line="360" w:lineRule="auto"/>
        <w:rPr>
          <w:rFonts w:ascii="Arial" w:hAnsi="Arial" w:cs="Arial"/>
        </w:rPr>
      </w:pPr>
      <w:r w:rsidRPr="00CC0446">
        <w:rPr>
          <w:rFonts w:ascii="Arial" w:hAnsi="Arial" w:cs="Arial"/>
          <w:b/>
          <w:bCs/>
        </w:rPr>
        <w:t xml:space="preserve">např.  </w:t>
      </w:r>
      <w:r w:rsidRPr="00CC0446">
        <w:rPr>
          <w:rFonts w:ascii="Arial" w:hAnsi="Arial" w:cs="Arial"/>
          <w:b/>
          <w:bCs/>
        </w:rPr>
        <w:tab/>
      </w:r>
      <w:r w:rsidRPr="00CC0446">
        <w:rPr>
          <w:rFonts w:ascii="Arial" w:hAnsi="Arial" w:cs="Arial"/>
          <w:b/>
          <w:bCs/>
        </w:rPr>
        <w:tab/>
      </w:r>
      <w:r w:rsidRPr="00CC0446">
        <w:rPr>
          <w:rFonts w:ascii="Arial" w:hAnsi="Arial" w:cs="Arial"/>
          <w:b/>
          <w:bCs/>
        </w:rPr>
        <w:tab/>
      </w:r>
      <w:r w:rsidRPr="00CC0446">
        <w:rPr>
          <w:rFonts w:ascii="Arial" w:hAnsi="Arial" w:cs="Arial"/>
        </w:rPr>
        <w:t xml:space="preserve">například </w:t>
      </w:r>
    </w:p>
    <w:p w:rsidR="00FC0E1E" w:rsidRPr="00CC0446" w:rsidRDefault="00FC0E1E" w:rsidP="00FC0E1E">
      <w:pPr>
        <w:pStyle w:val="textdiplomovprcepodnzvem"/>
        <w:jc w:val="left"/>
        <w:rPr>
          <w:rFonts w:ascii="Arial" w:hAnsi="Arial" w:cs="Arial"/>
          <w:b/>
          <w:szCs w:val="24"/>
        </w:rPr>
      </w:pPr>
      <w:r w:rsidRPr="00CC0446">
        <w:rPr>
          <w:rFonts w:ascii="Arial" w:hAnsi="Arial" w:cs="Arial"/>
          <w:b/>
          <w:bCs/>
          <w:szCs w:val="24"/>
        </w:rPr>
        <w:t xml:space="preserve">atd.  </w:t>
      </w:r>
      <w:r w:rsidRPr="00CC0446">
        <w:rPr>
          <w:rFonts w:ascii="Arial" w:hAnsi="Arial" w:cs="Arial"/>
          <w:b/>
          <w:bCs/>
          <w:szCs w:val="24"/>
        </w:rPr>
        <w:tab/>
      </w:r>
      <w:r w:rsidRPr="00CC0446">
        <w:rPr>
          <w:rFonts w:ascii="Arial" w:hAnsi="Arial" w:cs="Arial"/>
          <w:b/>
          <w:bCs/>
          <w:szCs w:val="24"/>
        </w:rPr>
        <w:tab/>
      </w:r>
      <w:r w:rsidRPr="00CC0446">
        <w:rPr>
          <w:rFonts w:ascii="Arial" w:hAnsi="Arial" w:cs="Arial"/>
          <w:b/>
          <w:bCs/>
          <w:szCs w:val="24"/>
        </w:rPr>
        <w:tab/>
      </w:r>
      <w:r w:rsidRPr="00CC0446">
        <w:rPr>
          <w:rFonts w:ascii="Arial" w:hAnsi="Arial" w:cs="Arial"/>
          <w:b/>
          <w:bCs/>
          <w:szCs w:val="24"/>
        </w:rPr>
        <w:tab/>
      </w:r>
      <w:r w:rsidRPr="00CC0446">
        <w:rPr>
          <w:rFonts w:ascii="Arial" w:hAnsi="Arial" w:cs="Arial"/>
          <w:szCs w:val="24"/>
        </w:rPr>
        <w:t>a tak dále</w:t>
      </w:r>
    </w:p>
    <w:p w:rsidR="00FC0E1E" w:rsidRPr="00CC0446" w:rsidRDefault="00FC0E1E" w:rsidP="00FC0E1E">
      <w:pPr>
        <w:pStyle w:val="textdiplomovprcepodnzvem"/>
        <w:rPr>
          <w:rFonts w:ascii="Arial" w:hAnsi="Arial" w:cs="Arial"/>
          <w:b/>
          <w:szCs w:val="24"/>
        </w:rPr>
      </w:pPr>
    </w:p>
    <w:p w:rsidR="00FC0E1E" w:rsidRPr="00CC0446" w:rsidRDefault="00FC0E1E" w:rsidP="00FC0E1E">
      <w:pPr>
        <w:pStyle w:val="textdiplomovprcepodnzvem"/>
        <w:rPr>
          <w:rFonts w:ascii="Arial" w:hAnsi="Arial" w:cs="Arial"/>
          <w:b/>
          <w:szCs w:val="24"/>
        </w:rPr>
      </w:pPr>
    </w:p>
    <w:p w:rsidR="00FC0E1E" w:rsidRPr="00CC0446" w:rsidRDefault="00FC0E1E" w:rsidP="00FC0E1E">
      <w:pPr>
        <w:pStyle w:val="textdiplomovprcepodnzvem"/>
        <w:rPr>
          <w:rFonts w:ascii="Arial" w:hAnsi="Arial" w:cs="Arial"/>
          <w:b/>
          <w:szCs w:val="24"/>
        </w:rPr>
      </w:pPr>
    </w:p>
    <w:p w:rsidR="00FC0E1E" w:rsidRPr="00CC0446" w:rsidRDefault="00FC0E1E" w:rsidP="00FC0E1E">
      <w:pPr>
        <w:pStyle w:val="textdiplomovprcepodnzvem"/>
        <w:rPr>
          <w:rFonts w:ascii="Arial" w:hAnsi="Arial" w:cs="Arial"/>
          <w:b/>
          <w:szCs w:val="24"/>
        </w:rPr>
      </w:pPr>
    </w:p>
    <w:p w:rsidR="00FC0E1E" w:rsidRPr="00CC0446" w:rsidRDefault="00FC0E1E" w:rsidP="00FC0E1E">
      <w:pPr>
        <w:pStyle w:val="textdiplomovprcepodnzvem"/>
        <w:rPr>
          <w:rFonts w:ascii="Arial" w:hAnsi="Arial" w:cs="Arial"/>
          <w:b/>
          <w:szCs w:val="24"/>
        </w:rPr>
      </w:pPr>
    </w:p>
    <w:p w:rsidR="00FC0E1E" w:rsidRPr="00CC0446" w:rsidRDefault="00FC0E1E" w:rsidP="00FC0E1E">
      <w:pPr>
        <w:pStyle w:val="textdiplomovprcepodnzvem"/>
        <w:rPr>
          <w:rFonts w:ascii="Arial" w:hAnsi="Arial" w:cs="Arial"/>
          <w:b/>
          <w:szCs w:val="24"/>
        </w:rPr>
      </w:pPr>
    </w:p>
    <w:p w:rsidR="00FC0E1E" w:rsidRPr="00CC0446" w:rsidRDefault="00FC0E1E" w:rsidP="00FC0E1E">
      <w:pPr>
        <w:pStyle w:val="textdiplomovprcepodnzvem"/>
        <w:rPr>
          <w:rFonts w:ascii="Arial" w:hAnsi="Arial" w:cs="Arial"/>
          <w:b/>
          <w:szCs w:val="24"/>
        </w:rPr>
      </w:pPr>
    </w:p>
    <w:p w:rsidR="00FC0E1E" w:rsidRPr="00CC0446" w:rsidRDefault="00FC0E1E" w:rsidP="00FC0E1E">
      <w:pPr>
        <w:pStyle w:val="textdiplomovprcepodnzvem"/>
        <w:rPr>
          <w:rFonts w:ascii="Arial" w:hAnsi="Arial" w:cs="Arial"/>
          <w:b/>
          <w:szCs w:val="24"/>
        </w:rPr>
      </w:pPr>
    </w:p>
    <w:p w:rsidR="00FC0E1E" w:rsidRPr="00CC0446" w:rsidRDefault="00FC0E1E" w:rsidP="00FC0E1E">
      <w:pPr>
        <w:pStyle w:val="textdiplomovprcepodnzvem"/>
        <w:rPr>
          <w:rFonts w:ascii="Arial" w:hAnsi="Arial" w:cs="Arial"/>
          <w:b/>
          <w:szCs w:val="24"/>
        </w:rPr>
      </w:pPr>
    </w:p>
    <w:p w:rsidR="00FB11FC" w:rsidRPr="00CC0446" w:rsidRDefault="00FB11FC" w:rsidP="00FC0E1E">
      <w:pPr>
        <w:pStyle w:val="textdiplomovprcepodnzvem"/>
        <w:rPr>
          <w:rFonts w:ascii="Arial" w:hAnsi="Arial" w:cs="Arial"/>
          <w:b/>
          <w:szCs w:val="24"/>
        </w:rPr>
      </w:pPr>
    </w:p>
    <w:p w:rsidR="00CC0446" w:rsidRDefault="00CC0446" w:rsidP="00F074D7">
      <w:pPr>
        <w:pStyle w:val="textdiplomovprcepodnzvem"/>
        <w:outlineLvl w:val="0"/>
        <w:rPr>
          <w:rFonts w:ascii="Arial" w:hAnsi="Arial" w:cs="Arial"/>
          <w:b/>
          <w:szCs w:val="24"/>
        </w:rPr>
      </w:pPr>
      <w:bookmarkStart w:id="1" w:name="_Toc469492311"/>
    </w:p>
    <w:p w:rsidR="00CC0446" w:rsidRDefault="00CC0446" w:rsidP="00F074D7">
      <w:pPr>
        <w:pStyle w:val="textdiplomovprcepodnzvem"/>
        <w:outlineLvl w:val="0"/>
        <w:rPr>
          <w:rFonts w:ascii="Arial" w:hAnsi="Arial" w:cs="Arial"/>
          <w:b/>
          <w:szCs w:val="24"/>
        </w:rPr>
      </w:pPr>
    </w:p>
    <w:p w:rsidR="00CC0446" w:rsidRDefault="00CC0446" w:rsidP="00F074D7">
      <w:pPr>
        <w:pStyle w:val="textdiplomovprcepodnzvem"/>
        <w:outlineLvl w:val="0"/>
        <w:rPr>
          <w:rFonts w:ascii="Arial" w:hAnsi="Arial" w:cs="Arial"/>
          <w:b/>
          <w:szCs w:val="24"/>
        </w:rPr>
      </w:pPr>
    </w:p>
    <w:p w:rsidR="006731BA" w:rsidRPr="00CC0446" w:rsidRDefault="00621315" w:rsidP="00F074D7">
      <w:pPr>
        <w:pStyle w:val="textdiplomovprcepodnzvem"/>
        <w:outlineLvl w:val="0"/>
        <w:rPr>
          <w:rFonts w:ascii="Arial" w:hAnsi="Arial" w:cs="Arial"/>
          <w:b/>
          <w:sz w:val="32"/>
          <w:szCs w:val="32"/>
        </w:rPr>
      </w:pPr>
      <w:r w:rsidRPr="00CC0446">
        <w:rPr>
          <w:rFonts w:ascii="Arial" w:hAnsi="Arial" w:cs="Arial"/>
          <w:b/>
          <w:sz w:val="32"/>
          <w:szCs w:val="32"/>
        </w:rPr>
        <w:lastRenderedPageBreak/>
        <w:t>1</w:t>
      </w:r>
      <w:r w:rsidRPr="00CC0446">
        <w:rPr>
          <w:rFonts w:ascii="Arial" w:hAnsi="Arial" w:cs="Arial"/>
          <w:b/>
          <w:sz w:val="32"/>
          <w:szCs w:val="32"/>
        </w:rPr>
        <w:tab/>
      </w:r>
      <w:r w:rsidR="006731BA" w:rsidRPr="00CC0446">
        <w:rPr>
          <w:rFonts w:ascii="Arial" w:hAnsi="Arial" w:cs="Arial"/>
          <w:b/>
          <w:sz w:val="32"/>
          <w:szCs w:val="32"/>
        </w:rPr>
        <w:t>Úvod</w:t>
      </w:r>
      <w:bookmarkEnd w:id="1"/>
    </w:p>
    <w:p w:rsidR="00321A9B" w:rsidRPr="00CC0446" w:rsidRDefault="00E86ECF" w:rsidP="002B7097">
      <w:pPr>
        <w:pStyle w:val="Bezmezer"/>
        <w:spacing w:line="360" w:lineRule="auto"/>
        <w:jc w:val="both"/>
        <w:rPr>
          <w:rFonts w:ascii="Arial" w:hAnsi="Arial" w:cs="Arial"/>
          <w:sz w:val="24"/>
          <w:szCs w:val="24"/>
        </w:rPr>
      </w:pPr>
      <w:r w:rsidRPr="00CC0446">
        <w:rPr>
          <w:rFonts w:ascii="Arial" w:hAnsi="Arial" w:cs="Arial"/>
          <w:sz w:val="24"/>
          <w:szCs w:val="24"/>
        </w:rPr>
        <w:tab/>
      </w:r>
      <w:r w:rsidR="000759CD" w:rsidRPr="00CC0446">
        <w:rPr>
          <w:rFonts w:ascii="Arial" w:hAnsi="Arial" w:cs="Arial"/>
          <w:sz w:val="24"/>
          <w:szCs w:val="24"/>
        </w:rPr>
        <w:t>Téma kvalifikační práce „Střádavá péče po rozvodu</w:t>
      </w:r>
      <w:r w:rsidR="00A92BA6" w:rsidRPr="00CC0446">
        <w:rPr>
          <w:rFonts w:ascii="Arial" w:hAnsi="Arial" w:cs="Arial"/>
          <w:sz w:val="24"/>
          <w:szCs w:val="24"/>
        </w:rPr>
        <w:t>“</w:t>
      </w:r>
      <w:r w:rsidR="000759CD" w:rsidRPr="00CC0446">
        <w:rPr>
          <w:rFonts w:ascii="Arial" w:hAnsi="Arial" w:cs="Arial"/>
          <w:sz w:val="24"/>
          <w:szCs w:val="24"/>
        </w:rPr>
        <w:t xml:space="preserve"> jsem si zvolila</w:t>
      </w:r>
      <w:r w:rsidR="007A0B59" w:rsidRPr="00CC0446">
        <w:rPr>
          <w:rFonts w:ascii="Arial" w:hAnsi="Arial" w:cs="Arial"/>
          <w:sz w:val="24"/>
          <w:szCs w:val="24"/>
        </w:rPr>
        <w:t xml:space="preserve"> především </w:t>
      </w:r>
      <w:r w:rsidR="003E0352" w:rsidRPr="00CC0446">
        <w:rPr>
          <w:rFonts w:ascii="Arial" w:hAnsi="Arial" w:cs="Arial"/>
          <w:sz w:val="24"/>
          <w:szCs w:val="24"/>
        </w:rPr>
        <w:t xml:space="preserve">z toho důvodu, že se </w:t>
      </w:r>
      <w:r w:rsidRPr="00CC0446">
        <w:rPr>
          <w:rFonts w:ascii="Arial" w:hAnsi="Arial" w:cs="Arial"/>
          <w:sz w:val="24"/>
          <w:szCs w:val="24"/>
        </w:rPr>
        <w:t xml:space="preserve">jedná o </w:t>
      </w:r>
      <w:r w:rsidR="007A0B59" w:rsidRPr="00CC0446">
        <w:rPr>
          <w:rFonts w:ascii="Arial" w:hAnsi="Arial" w:cs="Arial"/>
          <w:sz w:val="24"/>
          <w:szCs w:val="24"/>
        </w:rPr>
        <w:t>téma velice aktuální</w:t>
      </w:r>
      <w:r w:rsidR="00A92BA6" w:rsidRPr="00CC0446">
        <w:rPr>
          <w:rFonts w:ascii="Arial" w:hAnsi="Arial" w:cs="Arial"/>
          <w:sz w:val="24"/>
          <w:szCs w:val="24"/>
        </w:rPr>
        <w:t xml:space="preserve"> a zajímavé. </w:t>
      </w:r>
      <w:r w:rsidR="00F3082B" w:rsidRPr="00CC0446">
        <w:rPr>
          <w:rFonts w:ascii="Arial" w:hAnsi="Arial" w:cs="Arial"/>
          <w:sz w:val="24"/>
          <w:szCs w:val="24"/>
        </w:rPr>
        <w:t xml:space="preserve">Ačkoli i </w:t>
      </w:r>
      <w:r w:rsidR="00A92BA6" w:rsidRPr="00CC0446">
        <w:rPr>
          <w:rFonts w:ascii="Arial" w:hAnsi="Arial" w:cs="Arial"/>
          <w:sz w:val="24"/>
          <w:szCs w:val="24"/>
        </w:rPr>
        <w:t xml:space="preserve">po </w:t>
      </w:r>
      <w:proofErr w:type="spellStart"/>
      <w:r w:rsidR="00A92BA6" w:rsidRPr="00CC0446">
        <w:rPr>
          <w:rFonts w:ascii="Arial" w:hAnsi="Arial" w:cs="Arial"/>
          <w:sz w:val="24"/>
          <w:szCs w:val="24"/>
        </w:rPr>
        <w:t>rekodifikaci</w:t>
      </w:r>
      <w:proofErr w:type="spellEnd"/>
      <w:r w:rsidR="00A92BA6" w:rsidRPr="00CC0446">
        <w:rPr>
          <w:rFonts w:ascii="Arial" w:hAnsi="Arial" w:cs="Arial"/>
          <w:sz w:val="24"/>
          <w:szCs w:val="24"/>
        </w:rPr>
        <w:t xml:space="preserve"> soukromého práva zůstává právní úprava střídavé péče </w:t>
      </w:r>
      <w:r w:rsidR="00F3082B" w:rsidRPr="00CC0446">
        <w:rPr>
          <w:rFonts w:ascii="Arial" w:hAnsi="Arial" w:cs="Arial"/>
          <w:sz w:val="24"/>
          <w:szCs w:val="24"/>
        </w:rPr>
        <w:t>obecná</w:t>
      </w:r>
      <w:r w:rsidR="00657856" w:rsidRPr="00CC0446">
        <w:rPr>
          <w:rFonts w:ascii="Arial" w:hAnsi="Arial" w:cs="Arial"/>
          <w:sz w:val="24"/>
          <w:szCs w:val="24"/>
        </w:rPr>
        <w:t xml:space="preserve"> a stručná</w:t>
      </w:r>
      <w:r w:rsidR="00F3082B" w:rsidRPr="00CC0446">
        <w:rPr>
          <w:rFonts w:ascii="Arial" w:hAnsi="Arial" w:cs="Arial"/>
          <w:sz w:val="24"/>
          <w:szCs w:val="24"/>
        </w:rPr>
        <w:t>, Ústavní soud se ve své judikatuře</w:t>
      </w:r>
      <w:r w:rsidRPr="00CC0446">
        <w:rPr>
          <w:rFonts w:ascii="Arial" w:hAnsi="Arial" w:cs="Arial"/>
          <w:sz w:val="24"/>
          <w:szCs w:val="24"/>
        </w:rPr>
        <w:t xml:space="preserve"> </w:t>
      </w:r>
      <w:r w:rsidR="00F3082B" w:rsidRPr="00CC0446">
        <w:rPr>
          <w:rFonts w:ascii="Arial" w:hAnsi="Arial" w:cs="Arial"/>
          <w:sz w:val="24"/>
          <w:szCs w:val="24"/>
        </w:rPr>
        <w:t xml:space="preserve">střídavou </w:t>
      </w:r>
      <w:r w:rsidRPr="00CC0446">
        <w:rPr>
          <w:rFonts w:ascii="Arial" w:hAnsi="Arial" w:cs="Arial"/>
          <w:sz w:val="24"/>
          <w:szCs w:val="24"/>
        </w:rPr>
        <w:t xml:space="preserve">péčí </w:t>
      </w:r>
      <w:r w:rsidR="005D2CA2" w:rsidRPr="00CC0446">
        <w:rPr>
          <w:rFonts w:ascii="Arial" w:hAnsi="Arial" w:cs="Arial"/>
          <w:sz w:val="24"/>
          <w:szCs w:val="24"/>
        </w:rPr>
        <w:t xml:space="preserve">zabývá </w:t>
      </w:r>
      <w:r w:rsidRPr="00CC0446">
        <w:rPr>
          <w:rFonts w:ascii="Arial" w:hAnsi="Arial" w:cs="Arial"/>
          <w:sz w:val="24"/>
          <w:szCs w:val="24"/>
        </w:rPr>
        <w:t xml:space="preserve">poměrně </w:t>
      </w:r>
      <w:r w:rsidR="00F3082B" w:rsidRPr="00CC0446">
        <w:rPr>
          <w:rFonts w:ascii="Arial" w:hAnsi="Arial" w:cs="Arial"/>
          <w:sz w:val="24"/>
          <w:szCs w:val="24"/>
        </w:rPr>
        <w:t xml:space="preserve">často. Judikatura Ústavního soudu se v poslední době velmi zajímavě vyvíjí a v této souvislosti je </w:t>
      </w:r>
      <w:r w:rsidR="005D2CA2" w:rsidRPr="00CC0446">
        <w:rPr>
          <w:rFonts w:ascii="Arial" w:hAnsi="Arial" w:cs="Arial"/>
          <w:sz w:val="24"/>
          <w:szCs w:val="24"/>
        </w:rPr>
        <w:t>hojně probírána</w:t>
      </w:r>
      <w:r w:rsidR="00F3082B" w:rsidRPr="00CC0446">
        <w:rPr>
          <w:rFonts w:ascii="Arial" w:hAnsi="Arial" w:cs="Arial"/>
          <w:sz w:val="24"/>
          <w:szCs w:val="24"/>
        </w:rPr>
        <w:t xml:space="preserve"> jak mezi odbornou</w:t>
      </w:r>
      <w:r w:rsidR="005D2CA2" w:rsidRPr="00CC0446">
        <w:rPr>
          <w:rFonts w:ascii="Arial" w:hAnsi="Arial" w:cs="Arial"/>
          <w:sz w:val="24"/>
          <w:szCs w:val="24"/>
        </w:rPr>
        <w:t>,</w:t>
      </w:r>
      <w:r w:rsidR="00F3082B" w:rsidRPr="00CC0446">
        <w:rPr>
          <w:rFonts w:ascii="Arial" w:hAnsi="Arial" w:cs="Arial"/>
          <w:sz w:val="24"/>
          <w:szCs w:val="24"/>
        </w:rPr>
        <w:t xml:space="preserve"> tak i laickou veřejností</w:t>
      </w:r>
      <w:r w:rsidRPr="00CC0446">
        <w:rPr>
          <w:rFonts w:ascii="Arial" w:hAnsi="Arial" w:cs="Arial"/>
          <w:sz w:val="24"/>
          <w:szCs w:val="24"/>
        </w:rPr>
        <w:t xml:space="preserve">. </w:t>
      </w:r>
      <w:r w:rsidR="0049202F" w:rsidRPr="00CC0446">
        <w:rPr>
          <w:rFonts w:ascii="Arial" w:hAnsi="Arial" w:cs="Arial"/>
          <w:sz w:val="24"/>
          <w:szCs w:val="24"/>
        </w:rPr>
        <w:t xml:space="preserve">Stále větší pozornost je střídavé péči věnována i ze strany médií. </w:t>
      </w:r>
      <w:r w:rsidRPr="00CC0446">
        <w:rPr>
          <w:rFonts w:ascii="Arial" w:hAnsi="Arial" w:cs="Arial"/>
          <w:sz w:val="24"/>
          <w:szCs w:val="24"/>
        </w:rPr>
        <w:t xml:space="preserve">Ačkoli je to již více než patnáct let, co byla střídavá péče v České republice zavedena jako jedna z forem péče o dítě, je to téma, které rozděluje </w:t>
      </w:r>
      <w:r w:rsidR="00657856" w:rsidRPr="00CC0446">
        <w:rPr>
          <w:rFonts w:ascii="Arial" w:hAnsi="Arial" w:cs="Arial"/>
          <w:sz w:val="24"/>
          <w:szCs w:val="24"/>
        </w:rPr>
        <w:t xml:space="preserve">společnost, </w:t>
      </w:r>
      <w:r w:rsidR="00A8014A" w:rsidRPr="00CC0446">
        <w:rPr>
          <w:rFonts w:ascii="Arial" w:hAnsi="Arial" w:cs="Arial"/>
          <w:sz w:val="24"/>
          <w:szCs w:val="24"/>
        </w:rPr>
        <w:t xml:space="preserve">vzbuzuje </w:t>
      </w:r>
      <w:r w:rsidR="00D02468" w:rsidRPr="00CC0446">
        <w:rPr>
          <w:rFonts w:ascii="Arial" w:hAnsi="Arial" w:cs="Arial"/>
          <w:sz w:val="24"/>
          <w:szCs w:val="24"/>
        </w:rPr>
        <w:t>bouř</w:t>
      </w:r>
      <w:r w:rsidR="005874FB">
        <w:rPr>
          <w:rFonts w:ascii="Arial" w:hAnsi="Arial" w:cs="Arial"/>
          <w:sz w:val="24"/>
          <w:szCs w:val="24"/>
        </w:rPr>
        <w:t>l</w:t>
      </w:r>
      <w:r w:rsidR="00D02468" w:rsidRPr="00CC0446">
        <w:rPr>
          <w:rFonts w:ascii="Arial" w:hAnsi="Arial" w:cs="Arial"/>
          <w:sz w:val="24"/>
          <w:szCs w:val="24"/>
        </w:rPr>
        <w:t xml:space="preserve">ivé </w:t>
      </w:r>
      <w:r w:rsidR="00A8014A" w:rsidRPr="00CC0446">
        <w:rPr>
          <w:rFonts w:ascii="Arial" w:hAnsi="Arial" w:cs="Arial"/>
          <w:sz w:val="24"/>
          <w:szCs w:val="24"/>
        </w:rPr>
        <w:t>emoce</w:t>
      </w:r>
      <w:r w:rsidR="005D2CA2" w:rsidRPr="00CC0446">
        <w:rPr>
          <w:rFonts w:ascii="Arial" w:hAnsi="Arial" w:cs="Arial"/>
          <w:sz w:val="24"/>
          <w:szCs w:val="24"/>
        </w:rPr>
        <w:t xml:space="preserve"> </w:t>
      </w:r>
      <w:r w:rsidR="00657856" w:rsidRPr="00CC0446">
        <w:rPr>
          <w:rFonts w:ascii="Arial" w:hAnsi="Arial" w:cs="Arial"/>
          <w:sz w:val="24"/>
          <w:szCs w:val="24"/>
        </w:rPr>
        <w:t xml:space="preserve">a ať </w:t>
      </w:r>
      <w:r w:rsidR="005D2CA2" w:rsidRPr="00CC0446">
        <w:rPr>
          <w:rFonts w:ascii="Arial" w:hAnsi="Arial" w:cs="Arial"/>
          <w:sz w:val="24"/>
          <w:szCs w:val="24"/>
        </w:rPr>
        <w:t xml:space="preserve">dnes </w:t>
      </w:r>
      <w:r w:rsidR="00657856" w:rsidRPr="00CC0446">
        <w:rPr>
          <w:rFonts w:ascii="Arial" w:hAnsi="Arial" w:cs="Arial"/>
          <w:sz w:val="24"/>
          <w:szCs w:val="24"/>
        </w:rPr>
        <w:t xml:space="preserve">napíšete o střídavé péči  cokoli, pouštíte se tím na tenký led. </w:t>
      </w:r>
    </w:p>
    <w:p w:rsidR="000759CD" w:rsidRPr="00CC0446" w:rsidRDefault="00321A9B" w:rsidP="005874FB">
      <w:pPr>
        <w:pStyle w:val="Bezmezer"/>
        <w:spacing w:line="360" w:lineRule="auto"/>
        <w:jc w:val="both"/>
        <w:rPr>
          <w:rFonts w:ascii="Arial" w:hAnsi="Arial" w:cs="Arial"/>
          <w:sz w:val="24"/>
          <w:szCs w:val="24"/>
        </w:rPr>
      </w:pPr>
      <w:r w:rsidRPr="00CC0446">
        <w:rPr>
          <w:rFonts w:ascii="Arial" w:hAnsi="Arial" w:cs="Arial"/>
          <w:sz w:val="24"/>
          <w:szCs w:val="24"/>
        </w:rPr>
        <w:tab/>
      </w:r>
      <w:r w:rsidR="003E0352" w:rsidRPr="00CC0446">
        <w:rPr>
          <w:rFonts w:ascii="Arial" w:hAnsi="Arial" w:cs="Arial"/>
          <w:sz w:val="24"/>
          <w:szCs w:val="24"/>
        </w:rPr>
        <w:t>Téma mě zaujalo také proto</w:t>
      </w:r>
      <w:r w:rsidR="005874FB">
        <w:rPr>
          <w:rFonts w:ascii="Arial" w:hAnsi="Arial" w:cs="Arial"/>
          <w:sz w:val="24"/>
          <w:szCs w:val="24"/>
        </w:rPr>
        <w:t xml:space="preserve">, </w:t>
      </w:r>
      <w:r w:rsidR="003E0352" w:rsidRPr="00CC0446">
        <w:rPr>
          <w:rFonts w:ascii="Arial" w:hAnsi="Arial" w:cs="Arial"/>
          <w:sz w:val="24"/>
          <w:szCs w:val="24"/>
        </w:rPr>
        <w:t>že</w:t>
      </w:r>
      <w:r w:rsidR="005D2CA2" w:rsidRPr="00CC0446">
        <w:rPr>
          <w:rFonts w:ascii="Arial" w:hAnsi="Arial" w:cs="Arial"/>
          <w:sz w:val="24"/>
          <w:szCs w:val="24"/>
        </w:rPr>
        <w:t xml:space="preserve"> </w:t>
      </w:r>
      <w:r w:rsidR="00B73BC8" w:rsidRPr="00CC0446">
        <w:rPr>
          <w:rFonts w:ascii="Arial" w:hAnsi="Arial" w:cs="Arial"/>
          <w:sz w:val="24"/>
          <w:szCs w:val="24"/>
        </w:rPr>
        <w:t>přívržence</w:t>
      </w:r>
      <w:r w:rsidR="003E0352" w:rsidRPr="00CC0446">
        <w:rPr>
          <w:rFonts w:ascii="Arial" w:hAnsi="Arial" w:cs="Arial"/>
          <w:sz w:val="24"/>
          <w:szCs w:val="24"/>
        </w:rPr>
        <w:t xml:space="preserve"> </w:t>
      </w:r>
      <w:r w:rsidR="004E3BD1" w:rsidRPr="00CC0446">
        <w:rPr>
          <w:rFonts w:ascii="Arial" w:hAnsi="Arial" w:cs="Arial"/>
          <w:sz w:val="24"/>
          <w:szCs w:val="24"/>
        </w:rPr>
        <w:t>této formy péče</w:t>
      </w:r>
      <w:r w:rsidR="005F073E" w:rsidRPr="00CC0446">
        <w:rPr>
          <w:rFonts w:ascii="Arial" w:hAnsi="Arial" w:cs="Arial"/>
          <w:sz w:val="24"/>
          <w:szCs w:val="24"/>
        </w:rPr>
        <w:t xml:space="preserve"> o dítě</w:t>
      </w:r>
      <w:r w:rsidR="00657856" w:rsidRPr="00CC0446">
        <w:rPr>
          <w:rFonts w:ascii="Arial" w:hAnsi="Arial" w:cs="Arial"/>
          <w:sz w:val="24"/>
          <w:szCs w:val="24"/>
        </w:rPr>
        <w:t xml:space="preserve"> </w:t>
      </w:r>
      <w:r w:rsidR="003E0352" w:rsidRPr="00CC0446">
        <w:rPr>
          <w:rFonts w:ascii="Arial" w:hAnsi="Arial" w:cs="Arial"/>
          <w:sz w:val="24"/>
          <w:szCs w:val="24"/>
        </w:rPr>
        <w:t xml:space="preserve">i </w:t>
      </w:r>
      <w:r w:rsidR="00657856" w:rsidRPr="00CC0446">
        <w:rPr>
          <w:rFonts w:ascii="Arial" w:hAnsi="Arial" w:cs="Arial"/>
          <w:sz w:val="24"/>
          <w:szCs w:val="24"/>
        </w:rPr>
        <w:t>její</w:t>
      </w:r>
      <w:r w:rsidR="003E0352" w:rsidRPr="00CC0446">
        <w:rPr>
          <w:rFonts w:ascii="Arial" w:hAnsi="Arial" w:cs="Arial"/>
          <w:sz w:val="24"/>
          <w:szCs w:val="24"/>
        </w:rPr>
        <w:t xml:space="preserve"> </w:t>
      </w:r>
      <w:r w:rsidR="00B73BC8" w:rsidRPr="00CC0446">
        <w:rPr>
          <w:rFonts w:ascii="Arial" w:hAnsi="Arial" w:cs="Arial"/>
          <w:sz w:val="24"/>
          <w:szCs w:val="24"/>
        </w:rPr>
        <w:t>odpůrce</w:t>
      </w:r>
      <w:r w:rsidR="003E0352" w:rsidRPr="00CC0446">
        <w:rPr>
          <w:rFonts w:ascii="Arial" w:hAnsi="Arial" w:cs="Arial"/>
          <w:sz w:val="24"/>
          <w:szCs w:val="24"/>
        </w:rPr>
        <w:t xml:space="preserve"> najdeme jak mezi právními odborníky tak mezi psychology. </w:t>
      </w:r>
      <w:r w:rsidRPr="00CC0446">
        <w:rPr>
          <w:rFonts w:ascii="Arial" w:hAnsi="Arial" w:cs="Arial"/>
          <w:sz w:val="24"/>
          <w:szCs w:val="24"/>
        </w:rPr>
        <w:t>Mezi právní odborníky, kteří se problematice střídavé péče věnují</w:t>
      </w:r>
      <w:r w:rsidR="005874FB">
        <w:rPr>
          <w:rFonts w:ascii="Arial" w:hAnsi="Arial" w:cs="Arial"/>
          <w:sz w:val="24"/>
          <w:szCs w:val="24"/>
        </w:rPr>
        <w:t>,</w:t>
      </w:r>
      <w:r w:rsidRPr="00CC0446">
        <w:rPr>
          <w:rFonts w:ascii="Arial" w:hAnsi="Arial" w:cs="Arial"/>
          <w:sz w:val="24"/>
          <w:szCs w:val="24"/>
        </w:rPr>
        <w:t xml:space="preserve"> patří především</w:t>
      </w:r>
      <w:r w:rsidR="003D04E6" w:rsidRPr="00CC0446">
        <w:rPr>
          <w:rFonts w:ascii="Arial" w:hAnsi="Arial" w:cs="Arial"/>
          <w:sz w:val="24"/>
          <w:szCs w:val="24"/>
        </w:rPr>
        <w:t xml:space="preserve"> p</w:t>
      </w:r>
      <w:r w:rsidRPr="00CC0446">
        <w:rPr>
          <w:rFonts w:ascii="Arial" w:hAnsi="Arial" w:cs="Arial"/>
          <w:sz w:val="24"/>
          <w:szCs w:val="24"/>
        </w:rPr>
        <w:t xml:space="preserve">rof. JUDr. Milana </w:t>
      </w:r>
      <w:proofErr w:type="spellStart"/>
      <w:r w:rsidRPr="00CC0446">
        <w:rPr>
          <w:rFonts w:ascii="Arial" w:hAnsi="Arial" w:cs="Arial"/>
          <w:sz w:val="24"/>
          <w:szCs w:val="24"/>
        </w:rPr>
        <w:t>Hrušáková</w:t>
      </w:r>
      <w:proofErr w:type="spellEnd"/>
      <w:r w:rsidR="005874FB">
        <w:rPr>
          <w:rFonts w:ascii="Arial" w:hAnsi="Arial" w:cs="Arial"/>
          <w:sz w:val="24"/>
          <w:szCs w:val="24"/>
        </w:rPr>
        <w:t xml:space="preserve">, CSc. a doc. JUDr. Zdeňka Králíčková, </w:t>
      </w:r>
      <w:proofErr w:type="spellStart"/>
      <w:r w:rsidRPr="00CC0446">
        <w:rPr>
          <w:rFonts w:ascii="Arial" w:hAnsi="Arial" w:cs="Arial"/>
          <w:sz w:val="24"/>
          <w:szCs w:val="24"/>
        </w:rPr>
        <w:t>Ph.D</w:t>
      </w:r>
      <w:proofErr w:type="spellEnd"/>
      <w:r w:rsidRPr="00CC0446">
        <w:rPr>
          <w:rFonts w:ascii="Arial" w:hAnsi="Arial" w:cs="Arial"/>
          <w:sz w:val="24"/>
          <w:szCs w:val="24"/>
        </w:rPr>
        <w:t xml:space="preserve">.. Z oboru psychologie jsou to </w:t>
      </w:r>
      <w:r w:rsidR="00E54DE4" w:rsidRPr="00CC0446">
        <w:rPr>
          <w:rFonts w:ascii="Arial" w:hAnsi="Arial" w:cs="Arial"/>
          <w:sz w:val="24"/>
          <w:szCs w:val="24"/>
        </w:rPr>
        <w:t xml:space="preserve">např. </w:t>
      </w:r>
      <w:r w:rsidRPr="00CC0446">
        <w:rPr>
          <w:rFonts w:ascii="Arial" w:hAnsi="Arial" w:cs="Arial"/>
          <w:sz w:val="24"/>
          <w:szCs w:val="24"/>
        </w:rPr>
        <w:t>Mgr. Jeroným Kl</w:t>
      </w:r>
      <w:r w:rsidR="005874FB">
        <w:rPr>
          <w:rFonts w:ascii="Arial" w:hAnsi="Arial" w:cs="Arial"/>
          <w:sz w:val="24"/>
          <w:szCs w:val="24"/>
        </w:rPr>
        <w:t xml:space="preserve">imeš, </w:t>
      </w:r>
      <w:proofErr w:type="spellStart"/>
      <w:r w:rsidR="005874FB">
        <w:rPr>
          <w:rFonts w:ascii="Arial" w:hAnsi="Arial" w:cs="Arial"/>
          <w:sz w:val="24"/>
          <w:szCs w:val="24"/>
        </w:rPr>
        <w:t>Ph.D</w:t>
      </w:r>
      <w:proofErr w:type="spellEnd"/>
      <w:r w:rsidR="005874FB">
        <w:rPr>
          <w:rFonts w:ascii="Arial" w:hAnsi="Arial" w:cs="Arial"/>
          <w:sz w:val="24"/>
          <w:szCs w:val="24"/>
        </w:rPr>
        <w:t xml:space="preserve">., PhDr. Tomáš Novák, PhDr. Jiří Tyl. </w:t>
      </w:r>
      <w:r w:rsidR="005D2CA2" w:rsidRPr="00CC0446">
        <w:rPr>
          <w:rFonts w:ascii="Arial" w:hAnsi="Arial" w:cs="Arial"/>
          <w:sz w:val="24"/>
          <w:szCs w:val="24"/>
        </w:rPr>
        <w:t>V diplomové práci tak u jednotlivých problémových aspektů střídavé péč</w:t>
      </w:r>
      <w:r w:rsidR="00B73BC8" w:rsidRPr="00CC0446">
        <w:rPr>
          <w:rFonts w:ascii="Arial" w:hAnsi="Arial" w:cs="Arial"/>
          <w:sz w:val="24"/>
          <w:szCs w:val="24"/>
        </w:rPr>
        <w:t xml:space="preserve">e budu uvádět stanoviska </w:t>
      </w:r>
      <w:r w:rsidR="005F073E" w:rsidRPr="00CC0446">
        <w:rPr>
          <w:rFonts w:ascii="Arial" w:hAnsi="Arial" w:cs="Arial"/>
          <w:sz w:val="24"/>
          <w:szCs w:val="24"/>
        </w:rPr>
        <w:t xml:space="preserve">odpůrců i </w:t>
      </w:r>
      <w:r w:rsidR="00B73BC8" w:rsidRPr="00CC0446">
        <w:rPr>
          <w:rFonts w:ascii="Arial" w:hAnsi="Arial" w:cs="Arial"/>
          <w:sz w:val="24"/>
          <w:szCs w:val="24"/>
        </w:rPr>
        <w:t xml:space="preserve">přívrženců a nakonec k věci </w:t>
      </w:r>
      <w:r w:rsidR="000010A5" w:rsidRPr="00CC0446">
        <w:rPr>
          <w:rFonts w:ascii="Arial" w:hAnsi="Arial" w:cs="Arial"/>
          <w:sz w:val="24"/>
          <w:szCs w:val="24"/>
        </w:rPr>
        <w:t xml:space="preserve">uvedu své vlastní stanovisko.  </w:t>
      </w:r>
    </w:p>
    <w:p w:rsidR="00C70247" w:rsidRPr="00CC0446" w:rsidRDefault="005F073E" w:rsidP="00C70247">
      <w:pPr>
        <w:pStyle w:val="Bezmezer"/>
        <w:spacing w:line="360" w:lineRule="auto"/>
        <w:jc w:val="both"/>
        <w:rPr>
          <w:rFonts w:ascii="Arial" w:hAnsi="Arial" w:cs="Arial"/>
          <w:sz w:val="24"/>
          <w:szCs w:val="24"/>
        </w:rPr>
      </w:pPr>
      <w:r w:rsidRPr="00CC0446">
        <w:rPr>
          <w:rFonts w:ascii="Arial" w:hAnsi="Arial" w:cs="Arial"/>
          <w:sz w:val="24"/>
          <w:szCs w:val="24"/>
        </w:rPr>
        <w:tab/>
      </w:r>
      <w:r w:rsidR="00C70247" w:rsidRPr="00CC0446">
        <w:rPr>
          <w:rFonts w:ascii="Arial" w:hAnsi="Arial" w:cs="Arial"/>
          <w:sz w:val="24"/>
          <w:szCs w:val="24"/>
        </w:rPr>
        <w:t xml:space="preserve">Tématu střídavé péče se věnuje jak odborná literatura, tak </w:t>
      </w:r>
      <w:r w:rsidRPr="00CC0446">
        <w:rPr>
          <w:rFonts w:ascii="Arial" w:hAnsi="Arial" w:cs="Arial"/>
          <w:sz w:val="24"/>
          <w:szCs w:val="24"/>
        </w:rPr>
        <w:t xml:space="preserve">i </w:t>
      </w:r>
      <w:r w:rsidR="00C70247" w:rsidRPr="00CC0446">
        <w:rPr>
          <w:rFonts w:ascii="Arial" w:hAnsi="Arial" w:cs="Arial"/>
          <w:sz w:val="24"/>
          <w:szCs w:val="24"/>
        </w:rPr>
        <w:t>odborné články</w:t>
      </w:r>
      <w:r w:rsidR="0087455A">
        <w:rPr>
          <w:rFonts w:ascii="Arial" w:hAnsi="Arial" w:cs="Arial"/>
          <w:sz w:val="24"/>
          <w:szCs w:val="24"/>
        </w:rPr>
        <w:t xml:space="preserve"> </w:t>
      </w:r>
      <w:r w:rsidR="00C70247" w:rsidRPr="00CC0446">
        <w:rPr>
          <w:rFonts w:ascii="Arial" w:hAnsi="Arial" w:cs="Arial"/>
          <w:sz w:val="24"/>
          <w:szCs w:val="24"/>
        </w:rPr>
        <w:t>v právnických časopisech Prá</w:t>
      </w:r>
      <w:r w:rsidRPr="00CC0446">
        <w:rPr>
          <w:rFonts w:ascii="Arial" w:hAnsi="Arial" w:cs="Arial"/>
          <w:sz w:val="24"/>
          <w:szCs w:val="24"/>
        </w:rPr>
        <w:t>vo a rodina, Bulletin advokacie</w:t>
      </w:r>
      <w:r w:rsidR="00C70247" w:rsidRPr="00CC0446">
        <w:rPr>
          <w:rFonts w:ascii="Arial" w:hAnsi="Arial" w:cs="Arial"/>
          <w:sz w:val="24"/>
          <w:szCs w:val="24"/>
        </w:rPr>
        <w:t xml:space="preserve">, Právní rozhledy. Stěžejním pramenem je </w:t>
      </w:r>
      <w:r w:rsidRPr="00CC0446">
        <w:rPr>
          <w:rFonts w:ascii="Arial" w:hAnsi="Arial" w:cs="Arial"/>
          <w:sz w:val="24"/>
          <w:szCs w:val="24"/>
        </w:rPr>
        <w:t xml:space="preserve">především </w:t>
      </w:r>
      <w:r w:rsidR="00C70247" w:rsidRPr="00CC0446">
        <w:rPr>
          <w:rFonts w:ascii="Arial" w:hAnsi="Arial" w:cs="Arial"/>
          <w:sz w:val="24"/>
          <w:szCs w:val="24"/>
        </w:rPr>
        <w:t>bohatá judikatura českých soudů, která je</w:t>
      </w:r>
      <w:r w:rsidR="005874FB">
        <w:rPr>
          <w:rFonts w:ascii="Arial" w:hAnsi="Arial" w:cs="Arial"/>
          <w:sz w:val="24"/>
          <w:szCs w:val="24"/>
        </w:rPr>
        <w:t xml:space="preserve">, </w:t>
      </w:r>
      <w:r w:rsidR="00C70247" w:rsidRPr="00CC0446">
        <w:rPr>
          <w:rFonts w:ascii="Arial" w:hAnsi="Arial" w:cs="Arial"/>
          <w:sz w:val="24"/>
          <w:szCs w:val="24"/>
        </w:rPr>
        <w:t>vzhledem ke kontinuitě</w:t>
      </w:r>
      <w:r w:rsidR="005874FB">
        <w:rPr>
          <w:rFonts w:ascii="Arial" w:hAnsi="Arial" w:cs="Arial"/>
          <w:sz w:val="24"/>
          <w:szCs w:val="24"/>
        </w:rPr>
        <w:t xml:space="preserve"> právní úpravy, </w:t>
      </w:r>
      <w:r w:rsidRPr="00CC0446">
        <w:rPr>
          <w:rFonts w:ascii="Arial" w:hAnsi="Arial" w:cs="Arial"/>
          <w:sz w:val="24"/>
          <w:szCs w:val="24"/>
        </w:rPr>
        <w:t>nadále po</w:t>
      </w:r>
      <w:r w:rsidR="00C70247" w:rsidRPr="00CC0446">
        <w:rPr>
          <w:rFonts w:ascii="Arial" w:hAnsi="Arial" w:cs="Arial"/>
          <w:sz w:val="24"/>
          <w:szCs w:val="24"/>
        </w:rPr>
        <w:t>užitelná.</w:t>
      </w:r>
    </w:p>
    <w:p w:rsidR="00F3280F" w:rsidRPr="00CC0446" w:rsidRDefault="00F3280F" w:rsidP="00C70247">
      <w:pPr>
        <w:pStyle w:val="Bezmezer"/>
        <w:spacing w:line="360" w:lineRule="auto"/>
        <w:jc w:val="both"/>
        <w:rPr>
          <w:rFonts w:ascii="Arial" w:hAnsi="Arial" w:cs="Arial"/>
          <w:sz w:val="24"/>
          <w:szCs w:val="24"/>
        </w:rPr>
      </w:pPr>
      <w:r w:rsidRPr="00CC0446">
        <w:rPr>
          <w:rFonts w:ascii="Arial" w:hAnsi="Arial" w:cs="Arial"/>
          <w:sz w:val="24"/>
          <w:szCs w:val="24"/>
        </w:rPr>
        <w:tab/>
        <w:t>Práci si rozčlení</w:t>
      </w:r>
      <w:r w:rsidR="00BB7A6F" w:rsidRPr="00CC0446">
        <w:rPr>
          <w:rFonts w:ascii="Arial" w:hAnsi="Arial" w:cs="Arial"/>
          <w:sz w:val="24"/>
          <w:szCs w:val="24"/>
        </w:rPr>
        <w:t>m</w:t>
      </w:r>
      <w:r w:rsidRPr="00CC0446">
        <w:rPr>
          <w:rFonts w:ascii="Arial" w:hAnsi="Arial" w:cs="Arial"/>
          <w:sz w:val="24"/>
          <w:szCs w:val="24"/>
        </w:rPr>
        <w:t xml:space="preserve"> na kapitoly a podkapitoly. </w:t>
      </w:r>
      <w:r w:rsidR="005874FB">
        <w:rPr>
          <w:rFonts w:ascii="Arial" w:hAnsi="Arial" w:cs="Arial"/>
          <w:sz w:val="24"/>
          <w:szCs w:val="24"/>
        </w:rPr>
        <w:t>V úvodu</w:t>
      </w:r>
      <w:r w:rsidRPr="00CC0446">
        <w:rPr>
          <w:rFonts w:ascii="Arial" w:hAnsi="Arial" w:cs="Arial"/>
          <w:sz w:val="24"/>
          <w:szCs w:val="24"/>
        </w:rPr>
        <w:t xml:space="preserve"> své práce se </w:t>
      </w:r>
      <w:r w:rsidR="00BB7A6F" w:rsidRPr="00CC0446">
        <w:rPr>
          <w:rFonts w:ascii="Arial" w:hAnsi="Arial" w:cs="Arial"/>
          <w:sz w:val="24"/>
          <w:szCs w:val="24"/>
        </w:rPr>
        <w:t xml:space="preserve">nejprve zaměřím na vysvětlení </w:t>
      </w:r>
      <w:r w:rsidRPr="00CC0446">
        <w:rPr>
          <w:rFonts w:ascii="Arial" w:hAnsi="Arial" w:cs="Arial"/>
          <w:sz w:val="24"/>
          <w:szCs w:val="24"/>
        </w:rPr>
        <w:t>základních</w:t>
      </w:r>
      <w:r w:rsidR="005874FB">
        <w:rPr>
          <w:rFonts w:ascii="Arial" w:hAnsi="Arial" w:cs="Arial"/>
          <w:sz w:val="24"/>
          <w:szCs w:val="24"/>
        </w:rPr>
        <w:t>,</w:t>
      </w:r>
      <w:r w:rsidRPr="00CC0446">
        <w:rPr>
          <w:rFonts w:ascii="Arial" w:hAnsi="Arial" w:cs="Arial"/>
          <w:sz w:val="24"/>
          <w:szCs w:val="24"/>
        </w:rPr>
        <w:t xml:space="preserve"> a pro téma střídavé péče</w:t>
      </w:r>
      <w:r w:rsidR="005874FB">
        <w:rPr>
          <w:rFonts w:ascii="Arial" w:hAnsi="Arial" w:cs="Arial"/>
          <w:sz w:val="24"/>
          <w:szCs w:val="24"/>
        </w:rPr>
        <w:t>,</w:t>
      </w:r>
      <w:r w:rsidRPr="00CC0446">
        <w:rPr>
          <w:rFonts w:ascii="Arial" w:hAnsi="Arial" w:cs="Arial"/>
          <w:sz w:val="24"/>
          <w:szCs w:val="24"/>
        </w:rPr>
        <w:t xml:space="preserve"> klíčových pojmů, jimiž jsou nejlepší zájem dítěte, </w:t>
      </w:r>
      <w:r w:rsidR="0087455A">
        <w:rPr>
          <w:rFonts w:ascii="Arial" w:hAnsi="Arial" w:cs="Arial"/>
          <w:sz w:val="24"/>
          <w:szCs w:val="24"/>
        </w:rPr>
        <w:t xml:space="preserve">povinnosti a </w:t>
      </w:r>
      <w:r w:rsidRPr="00CC0446">
        <w:rPr>
          <w:rFonts w:ascii="Arial" w:hAnsi="Arial" w:cs="Arial"/>
          <w:sz w:val="24"/>
          <w:szCs w:val="24"/>
        </w:rPr>
        <w:t xml:space="preserve">práva rodičů a dětí, osobní péče a výchova. Třetí kapitola bude věnována jednotlivým formám péče o dítě, kde jednotlivé formy péče </w:t>
      </w:r>
      <w:r w:rsidR="00BB7A6F" w:rsidRPr="00CC0446">
        <w:rPr>
          <w:rFonts w:ascii="Arial" w:hAnsi="Arial" w:cs="Arial"/>
          <w:sz w:val="24"/>
          <w:szCs w:val="24"/>
        </w:rPr>
        <w:t xml:space="preserve">popíšu </w:t>
      </w:r>
      <w:r w:rsidRPr="00CC0446">
        <w:rPr>
          <w:rFonts w:ascii="Arial" w:hAnsi="Arial" w:cs="Arial"/>
          <w:sz w:val="24"/>
          <w:szCs w:val="24"/>
        </w:rPr>
        <w:t xml:space="preserve">a zjistím v kolika případech je dítě svěřeno do </w:t>
      </w:r>
      <w:r w:rsidR="003545E4" w:rsidRPr="00CC0446">
        <w:rPr>
          <w:rFonts w:ascii="Arial" w:hAnsi="Arial" w:cs="Arial"/>
          <w:sz w:val="24"/>
          <w:szCs w:val="24"/>
        </w:rPr>
        <w:t>střídavé, společné a výlučné péče.</w:t>
      </w:r>
      <w:r w:rsidR="00BB7A6F" w:rsidRPr="00CC0446">
        <w:rPr>
          <w:rFonts w:ascii="Arial" w:hAnsi="Arial" w:cs="Arial"/>
          <w:sz w:val="24"/>
          <w:szCs w:val="24"/>
        </w:rPr>
        <w:t xml:space="preserve"> Ve třetí kapitole</w:t>
      </w:r>
      <w:r w:rsidR="00C16ADD" w:rsidRPr="00CC0446">
        <w:rPr>
          <w:rFonts w:ascii="Arial" w:hAnsi="Arial" w:cs="Arial"/>
          <w:sz w:val="24"/>
          <w:szCs w:val="24"/>
        </w:rPr>
        <w:t xml:space="preserve"> nejdříve postupně </w:t>
      </w:r>
      <w:r w:rsidR="00E827F5" w:rsidRPr="00CC0446">
        <w:rPr>
          <w:rFonts w:ascii="Arial" w:hAnsi="Arial" w:cs="Arial"/>
          <w:sz w:val="24"/>
          <w:szCs w:val="24"/>
        </w:rPr>
        <w:t>analyzuji</w:t>
      </w:r>
      <w:r w:rsidR="00C16ADD" w:rsidRPr="00CC0446">
        <w:rPr>
          <w:rFonts w:ascii="Arial" w:hAnsi="Arial" w:cs="Arial"/>
          <w:sz w:val="24"/>
          <w:szCs w:val="24"/>
        </w:rPr>
        <w:t xml:space="preserve"> jednotlivá kritéria a předpoklady pro nařízení střídavé péče soudem. V druhé podkapitole se budu zabývat snahou Ústavního soudu o upřednostnění střídavé péče před ostatními formami p</w:t>
      </w:r>
      <w:r w:rsidR="00E827F5" w:rsidRPr="00CC0446">
        <w:rPr>
          <w:rFonts w:ascii="Arial" w:hAnsi="Arial" w:cs="Arial"/>
          <w:sz w:val="24"/>
          <w:szCs w:val="24"/>
        </w:rPr>
        <w:t xml:space="preserve">éče. V této podkapitole analyzuji judikaturu Ústavního soudu tak, aby bylo zřejmé, jak se postupně názor Ústavního soudu na tuto problematiku měnil. </w:t>
      </w:r>
      <w:r w:rsidR="00CC0446">
        <w:rPr>
          <w:rFonts w:ascii="Arial" w:hAnsi="Arial" w:cs="Arial"/>
          <w:sz w:val="24"/>
          <w:szCs w:val="24"/>
        </w:rPr>
        <w:lastRenderedPageBreak/>
        <w:tab/>
      </w:r>
      <w:r w:rsidR="00E827F5" w:rsidRPr="00CC0446">
        <w:rPr>
          <w:rFonts w:ascii="Arial" w:hAnsi="Arial" w:cs="Arial"/>
          <w:sz w:val="24"/>
          <w:szCs w:val="24"/>
        </w:rPr>
        <w:t xml:space="preserve">V poslední </w:t>
      </w:r>
      <w:r w:rsidR="00D26958" w:rsidRPr="00CC0446">
        <w:rPr>
          <w:rFonts w:ascii="Arial" w:hAnsi="Arial" w:cs="Arial"/>
          <w:sz w:val="24"/>
          <w:szCs w:val="24"/>
        </w:rPr>
        <w:t xml:space="preserve">podkapitole </w:t>
      </w:r>
      <w:r w:rsidR="00E827F5" w:rsidRPr="00CC0446">
        <w:rPr>
          <w:rFonts w:ascii="Arial" w:hAnsi="Arial" w:cs="Arial"/>
          <w:sz w:val="24"/>
          <w:szCs w:val="24"/>
        </w:rPr>
        <w:t>se zaměřím na interval</w:t>
      </w:r>
      <w:r w:rsidR="00D26958" w:rsidRPr="00CC0446">
        <w:rPr>
          <w:rFonts w:ascii="Arial" w:hAnsi="Arial" w:cs="Arial"/>
          <w:sz w:val="24"/>
          <w:szCs w:val="24"/>
        </w:rPr>
        <w:t>y</w:t>
      </w:r>
      <w:r w:rsidR="00E827F5" w:rsidRPr="00CC0446">
        <w:rPr>
          <w:rFonts w:ascii="Arial" w:hAnsi="Arial" w:cs="Arial"/>
          <w:sz w:val="24"/>
          <w:szCs w:val="24"/>
        </w:rPr>
        <w:t xml:space="preserve"> střídání a jejich stanovení</w:t>
      </w:r>
      <w:r w:rsidR="00D26958" w:rsidRPr="00CC0446">
        <w:rPr>
          <w:rFonts w:ascii="Arial" w:hAnsi="Arial" w:cs="Arial"/>
          <w:sz w:val="24"/>
          <w:szCs w:val="24"/>
        </w:rPr>
        <w:t xml:space="preserve">. </w:t>
      </w:r>
      <w:r w:rsidR="00E827F5" w:rsidRPr="00CC0446">
        <w:rPr>
          <w:rFonts w:ascii="Arial" w:hAnsi="Arial" w:cs="Arial"/>
          <w:sz w:val="24"/>
          <w:szCs w:val="24"/>
        </w:rPr>
        <w:t xml:space="preserve"> </w:t>
      </w:r>
      <w:r w:rsidR="00D26958" w:rsidRPr="00CC0446">
        <w:rPr>
          <w:rFonts w:ascii="Arial" w:hAnsi="Arial" w:cs="Arial"/>
          <w:sz w:val="24"/>
          <w:szCs w:val="24"/>
        </w:rPr>
        <w:t xml:space="preserve">Celou pátou kapitolu věnuji souhlasu rodičů se střídavou péčí. Tuto kapitolu rozčlením na tři podkapitoly podle toho, zda se střídavou péčí souhlasí oba rodiče, pouze jeden z rodičů nebo ani jeden z rodičů. Do první podkapitoly zahrnu také samotnou dohodu rodičů a její náležitosti. V poslední kapitole se budu věnovat vzdálenosti bydlišť rodičů a školní docházce. I tato kapitola bude rozčleněna na tři podkapitoly, přičemž první podkapitolu věnuji školní docházce </w:t>
      </w:r>
      <w:r w:rsidR="00B818F8" w:rsidRPr="00CC0446">
        <w:rPr>
          <w:rFonts w:ascii="Arial" w:hAnsi="Arial" w:cs="Arial"/>
          <w:sz w:val="24"/>
          <w:szCs w:val="24"/>
        </w:rPr>
        <w:t xml:space="preserve">a problematice zachování jedné školy. </w:t>
      </w:r>
      <w:r w:rsidR="00601925" w:rsidRPr="00CC0446">
        <w:rPr>
          <w:rFonts w:ascii="Arial" w:hAnsi="Arial" w:cs="Arial"/>
          <w:sz w:val="24"/>
          <w:szCs w:val="24"/>
        </w:rPr>
        <w:t>Cílem této kapitoly bude</w:t>
      </w:r>
      <w:r w:rsidR="00B818F8" w:rsidRPr="00CC0446">
        <w:rPr>
          <w:rFonts w:ascii="Arial" w:hAnsi="Arial" w:cs="Arial"/>
          <w:sz w:val="24"/>
          <w:szCs w:val="24"/>
        </w:rPr>
        <w:t xml:space="preserve"> zjistit, jaká vzdálenost je ve světle judikatury považována za dostatečně velkou, aby zakládala překážku střídavé péče.</w:t>
      </w:r>
    </w:p>
    <w:p w:rsidR="00AF2AE9" w:rsidRPr="00CC0446" w:rsidRDefault="004C71E2" w:rsidP="000103AE">
      <w:pPr>
        <w:pStyle w:val="Bezmezer"/>
        <w:spacing w:line="360" w:lineRule="auto"/>
        <w:jc w:val="both"/>
        <w:rPr>
          <w:rFonts w:ascii="Arial" w:hAnsi="Arial" w:cs="Arial"/>
          <w:sz w:val="24"/>
          <w:szCs w:val="24"/>
        </w:rPr>
      </w:pPr>
      <w:r w:rsidRPr="00CC0446">
        <w:rPr>
          <w:rFonts w:ascii="Arial" w:hAnsi="Arial" w:cs="Arial"/>
          <w:sz w:val="24"/>
          <w:szCs w:val="24"/>
        </w:rPr>
        <w:tab/>
      </w:r>
      <w:r w:rsidR="001B5823" w:rsidRPr="00CC0446">
        <w:rPr>
          <w:rFonts w:ascii="Arial" w:hAnsi="Arial" w:cs="Arial"/>
          <w:sz w:val="24"/>
          <w:szCs w:val="24"/>
        </w:rPr>
        <w:t xml:space="preserve"> </w:t>
      </w:r>
      <w:r w:rsidR="0002693C" w:rsidRPr="00CC0446">
        <w:rPr>
          <w:rFonts w:ascii="Arial" w:hAnsi="Arial" w:cs="Arial"/>
          <w:sz w:val="24"/>
          <w:szCs w:val="24"/>
        </w:rPr>
        <w:t>Cílem mé diplomové práce bude především analýza problematických aspektů střídavé péče s ohledem na</w:t>
      </w:r>
      <w:r w:rsidR="00207087" w:rsidRPr="00CC0446">
        <w:rPr>
          <w:rFonts w:ascii="Arial" w:hAnsi="Arial" w:cs="Arial"/>
          <w:sz w:val="24"/>
          <w:szCs w:val="24"/>
        </w:rPr>
        <w:t xml:space="preserve"> relevantní</w:t>
      </w:r>
      <w:r w:rsidR="0002693C" w:rsidRPr="00CC0446">
        <w:rPr>
          <w:rFonts w:ascii="Arial" w:hAnsi="Arial" w:cs="Arial"/>
          <w:sz w:val="24"/>
          <w:szCs w:val="24"/>
        </w:rPr>
        <w:t xml:space="preserve"> judikatu</w:t>
      </w:r>
      <w:r w:rsidR="00981CCE" w:rsidRPr="00CC0446">
        <w:rPr>
          <w:rFonts w:ascii="Arial" w:hAnsi="Arial" w:cs="Arial"/>
          <w:sz w:val="24"/>
          <w:szCs w:val="24"/>
        </w:rPr>
        <w:t>ru Ústavního so</w:t>
      </w:r>
      <w:r w:rsidR="005874FB">
        <w:rPr>
          <w:rFonts w:ascii="Arial" w:hAnsi="Arial" w:cs="Arial"/>
          <w:sz w:val="24"/>
          <w:szCs w:val="24"/>
        </w:rPr>
        <w:t>udu a její vývoj. Cílem bude rovněž</w:t>
      </w:r>
      <w:r w:rsidR="00981CCE" w:rsidRPr="00CC0446">
        <w:rPr>
          <w:rFonts w:ascii="Arial" w:hAnsi="Arial" w:cs="Arial"/>
          <w:sz w:val="24"/>
          <w:szCs w:val="24"/>
        </w:rPr>
        <w:t xml:space="preserve"> </w:t>
      </w:r>
      <w:r w:rsidR="00AB00C6" w:rsidRPr="00CC0446">
        <w:rPr>
          <w:rFonts w:ascii="Arial" w:hAnsi="Arial" w:cs="Arial"/>
          <w:sz w:val="24"/>
          <w:szCs w:val="24"/>
        </w:rPr>
        <w:t xml:space="preserve">zhodnotit tyto aspekty </w:t>
      </w:r>
      <w:r w:rsidR="00981CCE" w:rsidRPr="00CC0446">
        <w:rPr>
          <w:rFonts w:ascii="Arial" w:hAnsi="Arial" w:cs="Arial"/>
          <w:sz w:val="24"/>
          <w:szCs w:val="24"/>
        </w:rPr>
        <w:t xml:space="preserve">a </w:t>
      </w:r>
      <w:r w:rsidR="003808F5" w:rsidRPr="00CC0446">
        <w:rPr>
          <w:rFonts w:ascii="Arial" w:hAnsi="Arial" w:cs="Arial"/>
          <w:sz w:val="24"/>
          <w:szCs w:val="24"/>
        </w:rPr>
        <w:t>definovat</w:t>
      </w:r>
      <w:r w:rsidR="00981CCE" w:rsidRPr="00CC0446">
        <w:rPr>
          <w:rFonts w:ascii="Arial" w:hAnsi="Arial" w:cs="Arial"/>
          <w:sz w:val="24"/>
          <w:szCs w:val="24"/>
        </w:rPr>
        <w:t xml:space="preserve"> m</w:t>
      </w:r>
      <w:r w:rsidR="0002693C" w:rsidRPr="00CC0446">
        <w:rPr>
          <w:rFonts w:ascii="Arial" w:hAnsi="Arial" w:cs="Arial"/>
          <w:sz w:val="24"/>
          <w:szCs w:val="24"/>
        </w:rPr>
        <w:t xml:space="preserve">ožné způsoby řešení </w:t>
      </w:r>
      <w:r w:rsidR="0084116C" w:rsidRPr="00CC0446">
        <w:rPr>
          <w:rFonts w:ascii="Arial" w:hAnsi="Arial" w:cs="Arial"/>
          <w:sz w:val="24"/>
          <w:szCs w:val="24"/>
        </w:rPr>
        <w:t xml:space="preserve">problematických </w:t>
      </w:r>
      <w:r w:rsidR="0002693C" w:rsidRPr="00CC0446">
        <w:rPr>
          <w:rFonts w:ascii="Arial" w:hAnsi="Arial" w:cs="Arial"/>
          <w:sz w:val="24"/>
          <w:szCs w:val="24"/>
        </w:rPr>
        <w:t>otázek</w:t>
      </w:r>
      <w:r w:rsidR="003808F5" w:rsidRPr="00CC0446">
        <w:rPr>
          <w:rFonts w:ascii="Arial" w:hAnsi="Arial" w:cs="Arial"/>
          <w:sz w:val="24"/>
          <w:szCs w:val="24"/>
        </w:rPr>
        <w:t xml:space="preserve"> střídavé péče</w:t>
      </w:r>
      <w:r w:rsidR="0026575A">
        <w:rPr>
          <w:rFonts w:ascii="Arial" w:hAnsi="Arial" w:cs="Arial"/>
          <w:sz w:val="24"/>
          <w:szCs w:val="24"/>
        </w:rPr>
        <w:t>,</w:t>
      </w:r>
      <w:r w:rsidR="003808F5" w:rsidRPr="00CC0446">
        <w:rPr>
          <w:rFonts w:ascii="Arial" w:hAnsi="Arial" w:cs="Arial"/>
          <w:sz w:val="24"/>
          <w:szCs w:val="24"/>
        </w:rPr>
        <w:t xml:space="preserve"> a to zejména na základě rozboru judikatury Ústavního soudu.</w:t>
      </w:r>
      <w:r w:rsidR="007140D1" w:rsidRPr="00CC0446">
        <w:rPr>
          <w:rFonts w:ascii="Arial" w:hAnsi="Arial" w:cs="Arial"/>
          <w:sz w:val="24"/>
          <w:szCs w:val="24"/>
        </w:rPr>
        <w:t xml:space="preserve"> </w:t>
      </w:r>
      <w:r w:rsidR="0002693C" w:rsidRPr="00CC0446">
        <w:rPr>
          <w:rFonts w:ascii="Arial" w:hAnsi="Arial" w:cs="Arial"/>
          <w:sz w:val="24"/>
          <w:szCs w:val="24"/>
        </w:rPr>
        <w:t xml:space="preserve">Při zpracování práce </w:t>
      </w:r>
      <w:r w:rsidR="00F25DEF" w:rsidRPr="00CC0446">
        <w:rPr>
          <w:rFonts w:ascii="Arial" w:hAnsi="Arial" w:cs="Arial"/>
          <w:sz w:val="24"/>
          <w:szCs w:val="24"/>
        </w:rPr>
        <w:t xml:space="preserve">použiji </w:t>
      </w:r>
      <w:r w:rsidR="0002693C" w:rsidRPr="00CC0446">
        <w:rPr>
          <w:rFonts w:ascii="Arial" w:hAnsi="Arial" w:cs="Arial"/>
          <w:sz w:val="24"/>
          <w:szCs w:val="24"/>
        </w:rPr>
        <w:t xml:space="preserve">zejména metodu analytickou a deskriptivní. Ve třetí kapitole, ve které </w:t>
      </w:r>
      <w:r w:rsidR="00F25DEF" w:rsidRPr="00CC0446">
        <w:rPr>
          <w:rFonts w:ascii="Arial" w:hAnsi="Arial" w:cs="Arial"/>
          <w:sz w:val="24"/>
          <w:szCs w:val="24"/>
        </w:rPr>
        <w:t xml:space="preserve">budu zjišťovat </w:t>
      </w:r>
      <w:r w:rsidR="0002693C" w:rsidRPr="00CC0446">
        <w:rPr>
          <w:rFonts w:ascii="Arial" w:hAnsi="Arial" w:cs="Arial"/>
          <w:sz w:val="24"/>
          <w:szCs w:val="24"/>
        </w:rPr>
        <w:t>v kolika případech je dítě svěřeno do střídavé, společné a výlučné péče</w:t>
      </w:r>
      <w:r w:rsidR="00522D76" w:rsidRPr="00CC0446">
        <w:rPr>
          <w:rFonts w:ascii="Arial" w:hAnsi="Arial" w:cs="Arial"/>
          <w:sz w:val="24"/>
          <w:szCs w:val="24"/>
        </w:rPr>
        <w:t>,</w:t>
      </w:r>
      <w:r w:rsidR="0002693C" w:rsidRPr="00CC0446">
        <w:rPr>
          <w:rFonts w:ascii="Arial" w:hAnsi="Arial" w:cs="Arial"/>
          <w:sz w:val="24"/>
          <w:szCs w:val="24"/>
        </w:rPr>
        <w:t xml:space="preserve"> využiji rovněž metodu statistickou.</w:t>
      </w:r>
      <w:r w:rsidR="003808F5" w:rsidRPr="00CC0446">
        <w:rPr>
          <w:rFonts w:ascii="Arial" w:hAnsi="Arial" w:cs="Arial"/>
          <w:sz w:val="24"/>
          <w:szCs w:val="24"/>
        </w:rPr>
        <w:t xml:space="preserve"> U některých institutů</w:t>
      </w:r>
      <w:r w:rsidR="00B52560" w:rsidRPr="00CC0446">
        <w:rPr>
          <w:rFonts w:ascii="Arial" w:hAnsi="Arial" w:cs="Arial"/>
          <w:sz w:val="24"/>
          <w:szCs w:val="24"/>
        </w:rPr>
        <w:t xml:space="preserve"> použiji metodu komparace a </w:t>
      </w:r>
      <w:r w:rsidR="003808F5" w:rsidRPr="00CC0446">
        <w:rPr>
          <w:rFonts w:ascii="Arial" w:hAnsi="Arial" w:cs="Arial"/>
          <w:sz w:val="24"/>
          <w:szCs w:val="24"/>
        </w:rPr>
        <w:t xml:space="preserve"> </w:t>
      </w:r>
      <w:r w:rsidR="00F25DEF" w:rsidRPr="00CC0446">
        <w:rPr>
          <w:rFonts w:ascii="Arial" w:hAnsi="Arial" w:cs="Arial"/>
          <w:sz w:val="24"/>
          <w:szCs w:val="24"/>
        </w:rPr>
        <w:t>uvedu srovnání se starou právní úpravou dle zákona o rodině</w:t>
      </w:r>
      <w:r w:rsidR="00B52560" w:rsidRPr="00CC0446">
        <w:rPr>
          <w:rFonts w:ascii="Arial" w:hAnsi="Arial" w:cs="Arial"/>
          <w:sz w:val="24"/>
          <w:szCs w:val="24"/>
        </w:rPr>
        <w:t>.</w:t>
      </w: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AF2AE9" w:rsidRPr="00CC0446" w:rsidRDefault="00AF2AE9" w:rsidP="000103AE">
      <w:pPr>
        <w:pStyle w:val="Bezmezer"/>
        <w:spacing w:line="360" w:lineRule="auto"/>
        <w:jc w:val="both"/>
        <w:rPr>
          <w:rFonts w:ascii="Arial" w:hAnsi="Arial" w:cs="Arial"/>
          <w:sz w:val="24"/>
          <w:szCs w:val="24"/>
        </w:rPr>
      </w:pPr>
    </w:p>
    <w:p w:rsidR="004C43BE" w:rsidRPr="00CC0446" w:rsidRDefault="004C43BE" w:rsidP="00D564A5">
      <w:pPr>
        <w:pStyle w:val="Bezmezer"/>
        <w:spacing w:line="360" w:lineRule="auto"/>
        <w:jc w:val="both"/>
        <w:rPr>
          <w:rFonts w:ascii="Arial" w:hAnsi="Arial" w:cs="Arial"/>
          <w:b/>
          <w:sz w:val="24"/>
          <w:szCs w:val="24"/>
        </w:rPr>
      </w:pPr>
    </w:p>
    <w:p w:rsidR="00F074D7" w:rsidRPr="00CC0446" w:rsidRDefault="00EA29BA" w:rsidP="00F074D7">
      <w:pPr>
        <w:pStyle w:val="textdiplomovprcepodnzvem"/>
        <w:outlineLvl w:val="0"/>
        <w:rPr>
          <w:rFonts w:ascii="Arial" w:hAnsi="Arial" w:cs="Arial"/>
          <w:b/>
          <w:sz w:val="32"/>
          <w:szCs w:val="32"/>
        </w:rPr>
      </w:pPr>
      <w:bookmarkStart w:id="2" w:name="_Toc469492312"/>
      <w:r w:rsidRPr="00CC0446">
        <w:rPr>
          <w:rFonts w:ascii="Arial" w:hAnsi="Arial" w:cs="Arial"/>
          <w:b/>
          <w:sz w:val="32"/>
          <w:szCs w:val="32"/>
        </w:rPr>
        <w:lastRenderedPageBreak/>
        <w:t>2</w:t>
      </w:r>
      <w:r w:rsidRPr="00CC0446">
        <w:rPr>
          <w:rFonts w:ascii="Arial" w:hAnsi="Arial" w:cs="Arial"/>
          <w:b/>
          <w:sz w:val="32"/>
          <w:szCs w:val="32"/>
        </w:rPr>
        <w:tab/>
        <w:t>Vymezení některých pojmů</w:t>
      </w:r>
      <w:bookmarkEnd w:id="2"/>
    </w:p>
    <w:p w:rsidR="004C43BE" w:rsidRPr="00CC0446" w:rsidRDefault="007E2859" w:rsidP="00F074D7">
      <w:pPr>
        <w:pStyle w:val="textdiplomovprcepodnzvem"/>
        <w:outlineLvl w:val="1"/>
        <w:rPr>
          <w:rFonts w:ascii="Arial" w:hAnsi="Arial" w:cs="Arial"/>
          <w:b/>
          <w:sz w:val="28"/>
          <w:szCs w:val="28"/>
        </w:rPr>
      </w:pPr>
      <w:bookmarkStart w:id="3" w:name="_Toc469492313"/>
      <w:r w:rsidRPr="00CC0446">
        <w:rPr>
          <w:rFonts w:ascii="Arial" w:hAnsi="Arial" w:cs="Arial"/>
          <w:b/>
          <w:sz w:val="28"/>
          <w:szCs w:val="28"/>
        </w:rPr>
        <w:t>2.1</w:t>
      </w:r>
      <w:r w:rsidR="004C43BE" w:rsidRPr="00CC0446">
        <w:rPr>
          <w:rFonts w:ascii="Arial" w:hAnsi="Arial" w:cs="Arial"/>
          <w:b/>
          <w:sz w:val="28"/>
          <w:szCs w:val="28"/>
        </w:rPr>
        <w:tab/>
      </w:r>
      <w:r w:rsidR="00393203" w:rsidRPr="00CC0446">
        <w:rPr>
          <w:rFonts w:ascii="Arial" w:hAnsi="Arial" w:cs="Arial"/>
          <w:b/>
          <w:sz w:val="28"/>
          <w:szCs w:val="28"/>
        </w:rPr>
        <w:t>Nejlepší zájem dítěte</w:t>
      </w:r>
      <w:bookmarkEnd w:id="3"/>
    </w:p>
    <w:p w:rsidR="00F074D7" w:rsidRPr="00CC0446" w:rsidRDefault="002C5745" w:rsidP="00D564A5">
      <w:pPr>
        <w:pStyle w:val="Bezmezer"/>
        <w:spacing w:line="360" w:lineRule="auto"/>
        <w:jc w:val="both"/>
        <w:rPr>
          <w:rFonts w:ascii="Arial" w:hAnsi="Arial" w:cs="Arial"/>
          <w:b/>
          <w:sz w:val="24"/>
          <w:szCs w:val="24"/>
        </w:rPr>
      </w:pPr>
      <w:r w:rsidRPr="00CC0446">
        <w:rPr>
          <w:rFonts w:ascii="Arial" w:hAnsi="Arial" w:cs="Arial"/>
          <w:b/>
          <w:sz w:val="24"/>
          <w:szCs w:val="24"/>
        </w:rPr>
        <w:tab/>
      </w:r>
      <w:r w:rsidR="007C7738" w:rsidRPr="00CC0446">
        <w:rPr>
          <w:rFonts w:ascii="Arial" w:hAnsi="Arial" w:cs="Arial"/>
          <w:sz w:val="24"/>
          <w:szCs w:val="24"/>
        </w:rPr>
        <w:t>N</w:t>
      </w:r>
      <w:r w:rsidRPr="00CC0446">
        <w:rPr>
          <w:rFonts w:ascii="Arial" w:hAnsi="Arial" w:cs="Arial"/>
          <w:sz w:val="24"/>
          <w:szCs w:val="24"/>
        </w:rPr>
        <w:t>ejlepší zájem dítěte je považován za prioritní a klíčovou zásadu ve všech věcech, které se dítěte</w:t>
      </w:r>
      <w:r w:rsidR="005874FB">
        <w:rPr>
          <w:rFonts w:ascii="Arial" w:hAnsi="Arial" w:cs="Arial"/>
          <w:sz w:val="24"/>
          <w:szCs w:val="24"/>
        </w:rPr>
        <w:t xml:space="preserve"> týkají</w:t>
      </w:r>
      <w:r w:rsidR="00393203" w:rsidRPr="00CC0446">
        <w:rPr>
          <w:rFonts w:ascii="Arial" w:hAnsi="Arial" w:cs="Arial"/>
          <w:sz w:val="24"/>
          <w:szCs w:val="24"/>
        </w:rPr>
        <w:t>.</w:t>
      </w:r>
      <w:r w:rsidR="000378DE" w:rsidRPr="00CC0446">
        <w:rPr>
          <w:rFonts w:ascii="Arial" w:hAnsi="Arial" w:cs="Arial"/>
          <w:sz w:val="24"/>
          <w:szCs w:val="24"/>
        </w:rPr>
        <w:t xml:space="preserve"> </w:t>
      </w:r>
      <w:r w:rsidR="007F20D5" w:rsidRPr="00CC0446">
        <w:rPr>
          <w:rFonts w:ascii="Arial" w:hAnsi="Arial" w:cs="Arial"/>
          <w:sz w:val="24"/>
          <w:szCs w:val="24"/>
        </w:rPr>
        <w:t>I přesto, že</w:t>
      </w:r>
      <w:r w:rsidR="000378DE" w:rsidRPr="00CC0446">
        <w:rPr>
          <w:rFonts w:ascii="Arial" w:hAnsi="Arial" w:cs="Arial"/>
          <w:sz w:val="24"/>
          <w:szCs w:val="24"/>
        </w:rPr>
        <w:t xml:space="preserve"> je zásada nejlepšího zájmu dítěte považována za klíčovou, nesmí být </w:t>
      </w:r>
      <w:r w:rsidR="007F20D5" w:rsidRPr="00CC0446">
        <w:rPr>
          <w:rFonts w:ascii="Arial" w:hAnsi="Arial" w:cs="Arial"/>
          <w:sz w:val="24"/>
          <w:szCs w:val="24"/>
        </w:rPr>
        <w:t>aplikována mechanicky jako primární a jediná, je třeba ji poměřovat testem proporcionality tak, aby bylo nalezeno vyvážené řešení v souladu se zásadou „maximální prospěch dítěti a minimální újma ostatním“.</w:t>
      </w:r>
      <w:r w:rsidR="007F20D5" w:rsidRPr="00CC0446">
        <w:rPr>
          <w:rStyle w:val="Znakapoznpodarou"/>
          <w:rFonts w:ascii="Arial" w:hAnsi="Arial" w:cs="Arial"/>
          <w:sz w:val="24"/>
          <w:szCs w:val="24"/>
        </w:rPr>
        <w:footnoteReference w:id="1"/>
      </w:r>
      <w:r w:rsidR="007F20D5" w:rsidRPr="00CC0446">
        <w:rPr>
          <w:rFonts w:ascii="Arial" w:hAnsi="Arial" w:cs="Arial"/>
          <w:sz w:val="24"/>
          <w:szCs w:val="24"/>
        </w:rPr>
        <w:t xml:space="preserve"> </w:t>
      </w:r>
      <w:r w:rsidR="007F20D5" w:rsidRPr="00CC0446">
        <w:rPr>
          <w:rFonts w:ascii="Arial" w:hAnsi="Arial" w:cs="Arial"/>
          <w:sz w:val="24"/>
          <w:szCs w:val="24"/>
        </w:rPr>
        <w:tab/>
      </w:r>
      <w:r w:rsidR="000378DE" w:rsidRPr="00CC0446">
        <w:rPr>
          <w:rFonts w:ascii="Arial" w:hAnsi="Arial" w:cs="Arial"/>
          <w:sz w:val="24"/>
          <w:szCs w:val="24"/>
        </w:rPr>
        <w:t xml:space="preserve">Podle článku 3 Úmluvy o právech dítěte musí být zájem dítěte </w:t>
      </w:r>
      <w:r w:rsidR="005874FB">
        <w:rPr>
          <w:rFonts w:ascii="Arial" w:hAnsi="Arial" w:cs="Arial"/>
          <w:sz w:val="24"/>
          <w:szCs w:val="24"/>
        </w:rPr>
        <w:t>prioritním</w:t>
      </w:r>
      <w:r w:rsidR="000378DE" w:rsidRPr="00CC0446">
        <w:rPr>
          <w:rFonts w:ascii="Arial" w:hAnsi="Arial" w:cs="Arial"/>
          <w:sz w:val="24"/>
          <w:szCs w:val="24"/>
        </w:rPr>
        <w:t xml:space="preserve"> hlediskem při jakékoli činnosti týkající se dětí, ať už uskutečňované veřejnými nebo soukromými zařízeními sociální péče, správními nebo zákonodárnými orgány.</w:t>
      </w:r>
      <w:r w:rsidR="000378DE" w:rsidRPr="00CC0446">
        <w:rPr>
          <w:rStyle w:val="Znakapoznpodarou"/>
          <w:rFonts w:ascii="Arial" w:hAnsi="Arial" w:cs="Arial"/>
          <w:sz w:val="24"/>
          <w:szCs w:val="24"/>
        </w:rPr>
        <w:footnoteReference w:id="2"/>
      </w:r>
      <w:r w:rsidR="000378DE" w:rsidRPr="00CC0446">
        <w:rPr>
          <w:rFonts w:ascii="Arial" w:hAnsi="Arial" w:cs="Arial"/>
          <w:b/>
          <w:sz w:val="24"/>
          <w:szCs w:val="24"/>
        </w:rPr>
        <w:t xml:space="preserve"> </w:t>
      </w:r>
      <w:r w:rsidR="007F20D5" w:rsidRPr="00CC0446">
        <w:rPr>
          <w:rFonts w:ascii="Arial" w:hAnsi="Arial" w:cs="Arial"/>
          <w:b/>
          <w:sz w:val="24"/>
          <w:szCs w:val="24"/>
        </w:rPr>
        <w:tab/>
      </w:r>
      <w:r w:rsidR="00703C3F" w:rsidRPr="00CC0446">
        <w:rPr>
          <w:rFonts w:ascii="Arial" w:hAnsi="Arial" w:cs="Arial"/>
          <w:sz w:val="24"/>
          <w:szCs w:val="24"/>
        </w:rPr>
        <w:t>Zatímco mezinárodní smlouvy používají</w:t>
      </w:r>
      <w:r w:rsidR="007F20D5" w:rsidRPr="00CC0446">
        <w:rPr>
          <w:rFonts w:ascii="Arial" w:hAnsi="Arial" w:cs="Arial"/>
          <w:sz w:val="24"/>
          <w:szCs w:val="24"/>
        </w:rPr>
        <w:t xml:space="preserve"> jak užší termín „zájem dítěte“, </w:t>
      </w:r>
      <w:r w:rsidR="00703C3F" w:rsidRPr="00CC0446">
        <w:rPr>
          <w:rFonts w:ascii="Arial" w:hAnsi="Arial" w:cs="Arial"/>
          <w:sz w:val="24"/>
          <w:szCs w:val="24"/>
        </w:rPr>
        <w:t>tak širší termín „nejlepší zájem dítěte“, občanský zákoník obsahuje pouze užší pojem „zájem dítěte“ a pojem „zřejmý zájem dítěte“</w:t>
      </w:r>
      <w:r w:rsidR="00393203" w:rsidRPr="00CC0446">
        <w:rPr>
          <w:rFonts w:ascii="Arial" w:hAnsi="Arial" w:cs="Arial"/>
          <w:sz w:val="24"/>
          <w:szCs w:val="24"/>
        </w:rPr>
        <w:t>.</w:t>
      </w:r>
      <w:r w:rsidR="007F20D5" w:rsidRPr="00CC0446">
        <w:rPr>
          <w:rStyle w:val="Znakapoznpodarou"/>
          <w:rFonts w:ascii="Arial" w:hAnsi="Arial" w:cs="Arial"/>
          <w:sz w:val="24"/>
          <w:szCs w:val="24"/>
        </w:rPr>
        <w:footnoteReference w:id="3"/>
      </w:r>
      <w:r w:rsidR="00E57EE4" w:rsidRPr="00CC0446">
        <w:rPr>
          <w:rFonts w:ascii="Arial" w:hAnsi="Arial" w:cs="Arial"/>
          <w:sz w:val="24"/>
          <w:szCs w:val="24"/>
        </w:rPr>
        <w:t xml:space="preserve"> </w:t>
      </w:r>
      <w:r w:rsidR="00393203" w:rsidRPr="00CC0446">
        <w:rPr>
          <w:rFonts w:ascii="Arial" w:hAnsi="Arial" w:cs="Arial"/>
          <w:sz w:val="24"/>
          <w:szCs w:val="24"/>
        </w:rPr>
        <w:t>Zájem dítěte je právně neurčitý pojem</w:t>
      </w:r>
      <w:r w:rsidR="007F20D5" w:rsidRPr="00CC0446">
        <w:rPr>
          <w:rFonts w:ascii="Arial" w:hAnsi="Arial" w:cs="Arial"/>
          <w:sz w:val="24"/>
          <w:szCs w:val="24"/>
        </w:rPr>
        <w:t xml:space="preserve"> a  n</w:t>
      </w:r>
      <w:r w:rsidR="00E57EE4" w:rsidRPr="00CC0446">
        <w:rPr>
          <w:rFonts w:ascii="Arial" w:hAnsi="Arial" w:cs="Arial"/>
          <w:sz w:val="24"/>
          <w:szCs w:val="24"/>
        </w:rPr>
        <w:t xml:space="preserve">eexistuje </w:t>
      </w:r>
      <w:r w:rsidR="00393203" w:rsidRPr="00CC0446">
        <w:rPr>
          <w:rFonts w:ascii="Arial" w:hAnsi="Arial" w:cs="Arial"/>
          <w:sz w:val="24"/>
          <w:szCs w:val="24"/>
        </w:rPr>
        <w:t xml:space="preserve">definice, která by </w:t>
      </w:r>
      <w:r w:rsidR="007F20D5" w:rsidRPr="00CC0446">
        <w:rPr>
          <w:rFonts w:ascii="Arial" w:hAnsi="Arial" w:cs="Arial"/>
          <w:sz w:val="24"/>
          <w:szCs w:val="24"/>
        </w:rPr>
        <w:t xml:space="preserve">obecně vymezovala jeho smysl. </w:t>
      </w:r>
      <w:r w:rsidR="00E50AA7" w:rsidRPr="00CC0446">
        <w:rPr>
          <w:rFonts w:ascii="Arial" w:hAnsi="Arial" w:cs="Arial"/>
          <w:sz w:val="24"/>
          <w:szCs w:val="24"/>
        </w:rPr>
        <w:t>Co je v zájmu dítěte totiž nelze říci obecně.</w:t>
      </w:r>
      <w:r w:rsidR="00E57EE4" w:rsidRPr="00CC0446">
        <w:rPr>
          <w:rStyle w:val="Znakapoznpodarou"/>
          <w:rFonts w:ascii="Arial" w:hAnsi="Arial" w:cs="Arial"/>
          <w:sz w:val="24"/>
          <w:szCs w:val="24"/>
        </w:rPr>
        <w:footnoteReference w:id="4"/>
      </w:r>
      <w:r w:rsidR="00E57EE4" w:rsidRPr="00CC0446">
        <w:rPr>
          <w:rFonts w:ascii="Arial" w:hAnsi="Arial" w:cs="Arial"/>
          <w:sz w:val="24"/>
          <w:szCs w:val="24"/>
        </w:rPr>
        <w:t xml:space="preserve"> I přesto, že jde o pojem objektivní, musí být vykládán s přihlédnutím ke konkrétním okolnostem případu, tzn. s ohledem na všechna rodinná pouta dítěte.</w:t>
      </w:r>
      <w:r w:rsidR="000378DE" w:rsidRPr="00CC0446">
        <w:rPr>
          <w:rFonts w:ascii="Arial" w:hAnsi="Arial" w:cs="Arial"/>
          <w:sz w:val="24"/>
          <w:szCs w:val="24"/>
        </w:rPr>
        <w:t xml:space="preserve"> </w:t>
      </w:r>
      <w:r w:rsidR="00E57EE4" w:rsidRPr="00CC0446">
        <w:rPr>
          <w:rFonts w:ascii="Arial" w:hAnsi="Arial" w:cs="Arial"/>
          <w:sz w:val="24"/>
          <w:szCs w:val="24"/>
        </w:rPr>
        <w:t xml:space="preserve">K upřesnění </w:t>
      </w:r>
      <w:r w:rsidR="007F20D5" w:rsidRPr="00CC0446">
        <w:rPr>
          <w:rFonts w:ascii="Arial" w:hAnsi="Arial" w:cs="Arial"/>
          <w:sz w:val="24"/>
          <w:szCs w:val="24"/>
        </w:rPr>
        <w:t>zásady nejlepšího zájmu dítěte</w:t>
      </w:r>
      <w:r w:rsidR="00E57EE4" w:rsidRPr="00CC0446">
        <w:rPr>
          <w:rFonts w:ascii="Arial" w:hAnsi="Arial" w:cs="Arial"/>
          <w:sz w:val="24"/>
          <w:szCs w:val="24"/>
        </w:rPr>
        <w:t xml:space="preserve"> dochází a </w:t>
      </w:r>
      <w:r w:rsidR="005874FB">
        <w:rPr>
          <w:rFonts w:ascii="Arial" w:hAnsi="Arial" w:cs="Arial"/>
          <w:sz w:val="24"/>
          <w:szCs w:val="24"/>
        </w:rPr>
        <w:t xml:space="preserve">v praxi má </w:t>
      </w:r>
      <w:r w:rsidR="00E57EE4" w:rsidRPr="00CC0446">
        <w:rPr>
          <w:rFonts w:ascii="Arial" w:hAnsi="Arial" w:cs="Arial"/>
          <w:sz w:val="24"/>
          <w:szCs w:val="24"/>
        </w:rPr>
        <w:t>docházet s ohledem na specifika konkrétního případu,</w:t>
      </w:r>
      <w:r w:rsidR="000378DE" w:rsidRPr="00CC0446">
        <w:rPr>
          <w:rFonts w:ascii="Arial" w:hAnsi="Arial" w:cs="Arial"/>
          <w:sz w:val="24"/>
          <w:szCs w:val="24"/>
        </w:rPr>
        <w:t xml:space="preserve"> </w:t>
      </w:r>
      <w:r w:rsidR="007F20D5" w:rsidRPr="00CC0446">
        <w:rPr>
          <w:rFonts w:ascii="Arial" w:hAnsi="Arial" w:cs="Arial"/>
          <w:sz w:val="24"/>
          <w:szCs w:val="24"/>
        </w:rPr>
        <w:t>v</w:t>
      </w:r>
      <w:r w:rsidR="00041B7C" w:rsidRPr="00CC0446">
        <w:rPr>
          <w:rFonts w:ascii="Arial" w:hAnsi="Arial" w:cs="Arial"/>
          <w:sz w:val="24"/>
          <w:szCs w:val="24"/>
        </w:rPr>
        <w:t>e</w:t>
      </w:r>
      <w:r w:rsidR="007F20D5" w:rsidRPr="00CC0446">
        <w:rPr>
          <w:rFonts w:ascii="Arial" w:hAnsi="Arial" w:cs="Arial"/>
          <w:sz w:val="24"/>
          <w:szCs w:val="24"/>
        </w:rPr>
        <w:t xml:space="preserve"> vazbě</w:t>
      </w:r>
      <w:r w:rsidR="00E57EE4" w:rsidRPr="00CC0446">
        <w:rPr>
          <w:rFonts w:ascii="Arial" w:hAnsi="Arial" w:cs="Arial"/>
          <w:sz w:val="24"/>
          <w:szCs w:val="24"/>
        </w:rPr>
        <w:t xml:space="preserve"> na mnoho okolností</w:t>
      </w:r>
      <w:r w:rsidR="00B97614">
        <w:rPr>
          <w:rFonts w:ascii="Arial" w:hAnsi="Arial" w:cs="Arial"/>
          <w:sz w:val="24"/>
          <w:szCs w:val="24"/>
        </w:rPr>
        <w:t xml:space="preserve"> a samozřejmě </w:t>
      </w:r>
      <w:r w:rsidR="00E87B68" w:rsidRPr="00CC0446">
        <w:rPr>
          <w:rFonts w:ascii="Arial" w:hAnsi="Arial" w:cs="Arial"/>
          <w:sz w:val="24"/>
          <w:szCs w:val="24"/>
        </w:rPr>
        <w:t>ve</w:t>
      </w:r>
      <w:r w:rsidR="00E57EE4" w:rsidRPr="00CC0446">
        <w:rPr>
          <w:rFonts w:ascii="Arial" w:hAnsi="Arial" w:cs="Arial"/>
          <w:sz w:val="24"/>
          <w:szCs w:val="24"/>
        </w:rPr>
        <w:t xml:space="preserve"> vazbě na přání a názor dítěte</w:t>
      </w:r>
      <w:r w:rsidR="000378DE" w:rsidRPr="00CC0446">
        <w:rPr>
          <w:rFonts w:ascii="Arial" w:hAnsi="Arial" w:cs="Arial"/>
          <w:sz w:val="24"/>
          <w:szCs w:val="24"/>
        </w:rPr>
        <w:t>. V případě, že stát zasáhne do autonomie rodiny, musí být zájem dítěte prioritní  a rozhodnutí musí být utvářeno na základě vnímání času dítětem a zásadně také se zřetelem k určité míře stability.</w:t>
      </w:r>
      <w:r w:rsidR="000378DE" w:rsidRPr="00CC0446">
        <w:rPr>
          <w:rStyle w:val="Znakapoznpodarou"/>
          <w:rFonts w:ascii="Arial" w:hAnsi="Arial" w:cs="Arial"/>
          <w:sz w:val="24"/>
          <w:szCs w:val="24"/>
        </w:rPr>
        <w:footnoteReference w:id="5"/>
      </w:r>
    </w:p>
    <w:p w:rsidR="00A839E2" w:rsidRDefault="00A839E2" w:rsidP="00F074D7">
      <w:pPr>
        <w:pStyle w:val="Bezmezer"/>
        <w:spacing w:line="360" w:lineRule="auto"/>
        <w:jc w:val="both"/>
        <w:outlineLvl w:val="1"/>
        <w:rPr>
          <w:rFonts w:ascii="Arial" w:hAnsi="Arial" w:cs="Arial"/>
          <w:b/>
          <w:sz w:val="28"/>
          <w:szCs w:val="28"/>
        </w:rPr>
      </w:pPr>
      <w:bookmarkStart w:id="4" w:name="_Toc469492314"/>
    </w:p>
    <w:p w:rsidR="00A839E2" w:rsidRDefault="00A839E2" w:rsidP="00F074D7">
      <w:pPr>
        <w:pStyle w:val="Bezmezer"/>
        <w:spacing w:line="360" w:lineRule="auto"/>
        <w:jc w:val="both"/>
        <w:outlineLvl w:val="1"/>
        <w:rPr>
          <w:rFonts w:ascii="Arial" w:hAnsi="Arial" w:cs="Arial"/>
          <w:b/>
          <w:sz w:val="28"/>
          <w:szCs w:val="28"/>
        </w:rPr>
      </w:pPr>
    </w:p>
    <w:p w:rsidR="00A839E2" w:rsidRDefault="00A839E2" w:rsidP="00F074D7">
      <w:pPr>
        <w:pStyle w:val="Bezmezer"/>
        <w:spacing w:line="360" w:lineRule="auto"/>
        <w:jc w:val="both"/>
        <w:outlineLvl w:val="1"/>
        <w:rPr>
          <w:rFonts w:ascii="Arial" w:hAnsi="Arial" w:cs="Arial"/>
          <w:b/>
          <w:sz w:val="28"/>
          <w:szCs w:val="28"/>
        </w:rPr>
      </w:pPr>
    </w:p>
    <w:p w:rsidR="00A839E2" w:rsidRDefault="00A839E2" w:rsidP="00F074D7">
      <w:pPr>
        <w:pStyle w:val="Bezmezer"/>
        <w:spacing w:line="360" w:lineRule="auto"/>
        <w:jc w:val="both"/>
        <w:outlineLvl w:val="1"/>
        <w:rPr>
          <w:rFonts w:ascii="Arial" w:hAnsi="Arial" w:cs="Arial"/>
          <w:b/>
          <w:sz w:val="28"/>
          <w:szCs w:val="28"/>
        </w:rPr>
      </w:pPr>
    </w:p>
    <w:p w:rsidR="00ED026C" w:rsidRPr="00CC0446" w:rsidRDefault="00D564A5" w:rsidP="00F074D7">
      <w:pPr>
        <w:pStyle w:val="Bezmezer"/>
        <w:spacing w:line="360" w:lineRule="auto"/>
        <w:jc w:val="both"/>
        <w:outlineLvl w:val="1"/>
        <w:rPr>
          <w:rFonts w:ascii="Arial" w:hAnsi="Arial" w:cs="Arial"/>
          <w:b/>
          <w:sz w:val="28"/>
          <w:szCs w:val="28"/>
        </w:rPr>
      </w:pPr>
      <w:r w:rsidRPr="00CC0446">
        <w:rPr>
          <w:rFonts w:ascii="Arial" w:hAnsi="Arial" w:cs="Arial"/>
          <w:b/>
          <w:sz w:val="28"/>
          <w:szCs w:val="28"/>
        </w:rPr>
        <w:lastRenderedPageBreak/>
        <w:t>2.2</w:t>
      </w:r>
      <w:r w:rsidRPr="00CC0446">
        <w:rPr>
          <w:rFonts w:ascii="Arial" w:hAnsi="Arial" w:cs="Arial"/>
          <w:b/>
          <w:sz w:val="28"/>
          <w:szCs w:val="28"/>
        </w:rPr>
        <w:tab/>
      </w:r>
      <w:r w:rsidR="004154D1" w:rsidRPr="00CC0446">
        <w:rPr>
          <w:rFonts w:ascii="Arial" w:hAnsi="Arial" w:cs="Arial"/>
          <w:b/>
          <w:sz w:val="28"/>
          <w:szCs w:val="28"/>
        </w:rPr>
        <w:t>P</w:t>
      </w:r>
      <w:r w:rsidR="00ED026C" w:rsidRPr="00CC0446">
        <w:rPr>
          <w:rFonts w:ascii="Arial" w:hAnsi="Arial" w:cs="Arial"/>
          <w:b/>
          <w:sz w:val="28"/>
          <w:szCs w:val="28"/>
        </w:rPr>
        <w:t>ráva a povinnosti rodičů a dětí</w:t>
      </w:r>
      <w:bookmarkEnd w:id="4"/>
    </w:p>
    <w:p w:rsidR="00D20CE1" w:rsidRPr="00CC0446" w:rsidRDefault="00D20CE1" w:rsidP="00D564A5">
      <w:pPr>
        <w:pStyle w:val="Bezmezer"/>
        <w:spacing w:line="360" w:lineRule="auto"/>
        <w:jc w:val="both"/>
        <w:rPr>
          <w:rFonts w:ascii="Arial" w:hAnsi="Arial" w:cs="Arial"/>
          <w:sz w:val="24"/>
          <w:szCs w:val="24"/>
        </w:rPr>
      </w:pPr>
      <w:r w:rsidRPr="00CC0446">
        <w:rPr>
          <w:rFonts w:ascii="Arial" w:hAnsi="Arial" w:cs="Arial"/>
          <w:sz w:val="24"/>
          <w:szCs w:val="24"/>
        </w:rPr>
        <w:tab/>
      </w:r>
      <w:r w:rsidR="00BA56DD" w:rsidRPr="00CC0446">
        <w:rPr>
          <w:rFonts w:ascii="Arial" w:hAnsi="Arial" w:cs="Arial"/>
          <w:sz w:val="24"/>
          <w:szCs w:val="24"/>
        </w:rPr>
        <w:t xml:space="preserve">Pro výklad střídavé péče je </w:t>
      </w:r>
      <w:r w:rsidR="002C59B6" w:rsidRPr="00CC0446">
        <w:rPr>
          <w:rFonts w:ascii="Arial" w:hAnsi="Arial" w:cs="Arial"/>
          <w:sz w:val="24"/>
          <w:szCs w:val="24"/>
        </w:rPr>
        <w:t xml:space="preserve">také </w:t>
      </w:r>
      <w:r w:rsidR="00BA56DD" w:rsidRPr="00CC0446">
        <w:rPr>
          <w:rFonts w:ascii="Arial" w:hAnsi="Arial" w:cs="Arial"/>
          <w:sz w:val="24"/>
          <w:szCs w:val="24"/>
        </w:rPr>
        <w:t xml:space="preserve">nezbytné objasnit pojem </w:t>
      </w:r>
      <w:r w:rsidR="0087455A">
        <w:rPr>
          <w:rFonts w:ascii="Arial" w:hAnsi="Arial" w:cs="Arial"/>
          <w:sz w:val="24"/>
          <w:szCs w:val="24"/>
        </w:rPr>
        <w:t xml:space="preserve">povinnosti a </w:t>
      </w:r>
      <w:r w:rsidR="00C227CF" w:rsidRPr="00CC0446">
        <w:rPr>
          <w:rFonts w:ascii="Arial" w:hAnsi="Arial" w:cs="Arial"/>
          <w:sz w:val="24"/>
          <w:szCs w:val="24"/>
        </w:rPr>
        <w:t>práv</w:t>
      </w:r>
      <w:r w:rsidR="00BA56DD" w:rsidRPr="00CC0446">
        <w:rPr>
          <w:rFonts w:ascii="Arial" w:hAnsi="Arial" w:cs="Arial"/>
          <w:sz w:val="24"/>
          <w:szCs w:val="24"/>
        </w:rPr>
        <w:t>a</w:t>
      </w:r>
      <w:r w:rsidR="00C227CF" w:rsidRPr="00CC0446">
        <w:rPr>
          <w:rFonts w:ascii="Arial" w:hAnsi="Arial" w:cs="Arial"/>
          <w:sz w:val="24"/>
          <w:szCs w:val="24"/>
        </w:rPr>
        <w:t xml:space="preserve"> </w:t>
      </w:r>
      <w:r w:rsidR="00BA56DD" w:rsidRPr="00CC0446">
        <w:rPr>
          <w:rFonts w:ascii="Arial" w:hAnsi="Arial" w:cs="Arial"/>
          <w:sz w:val="24"/>
          <w:szCs w:val="24"/>
        </w:rPr>
        <w:t xml:space="preserve">rodičů a dětí. </w:t>
      </w:r>
      <w:r w:rsidR="0087455A">
        <w:rPr>
          <w:rFonts w:ascii="Arial" w:hAnsi="Arial" w:cs="Arial"/>
          <w:sz w:val="24"/>
          <w:szCs w:val="24"/>
        </w:rPr>
        <w:t>Povinnosti a p</w:t>
      </w:r>
      <w:r w:rsidR="004154D1" w:rsidRPr="00CC0446">
        <w:rPr>
          <w:rFonts w:ascii="Arial" w:hAnsi="Arial" w:cs="Arial"/>
          <w:sz w:val="24"/>
          <w:szCs w:val="24"/>
        </w:rPr>
        <w:t>ráva rodičů a dětí můžeme rozdělit do tří kategorií.</w:t>
      </w:r>
      <w:r w:rsidR="007E2859" w:rsidRPr="00CC0446">
        <w:rPr>
          <w:rStyle w:val="Znakapoznpodarou"/>
          <w:rFonts w:ascii="Arial" w:hAnsi="Arial" w:cs="Arial"/>
          <w:sz w:val="24"/>
          <w:szCs w:val="24"/>
        </w:rPr>
        <w:footnoteReference w:id="6"/>
      </w:r>
      <w:r w:rsidR="004154D1" w:rsidRPr="00CC0446">
        <w:rPr>
          <w:rFonts w:ascii="Arial" w:hAnsi="Arial" w:cs="Arial"/>
          <w:sz w:val="24"/>
          <w:szCs w:val="24"/>
        </w:rPr>
        <w:t xml:space="preserve"> Do první kategorie spadají práva osobní povahy spojená s</w:t>
      </w:r>
      <w:r w:rsidR="00FA57FC" w:rsidRPr="00CC0446">
        <w:rPr>
          <w:rFonts w:ascii="Arial" w:hAnsi="Arial" w:cs="Arial"/>
          <w:sz w:val="24"/>
          <w:szCs w:val="24"/>
        </w:rPr>
        <w:t> </w:t>
      </w:r>
      <w:r w:rsidR="004154D1" w:rsidRPr="00CC0446">
        <w:rPr>
          <w:rFonts w:ascii="Arial" w:hAnsi="Arial" w:cs="Arial"/>
          <w:sz w:val="24"/>
          <w:szCs w:val="24"/>
        </w:rPr>
        <w:t>osobností</w:t>
      </w:r>
      <w:r w:rsidR="00FA57FC" w:rsidRPr="00CC0446">
        <w:rPr>
          <w:rFonts w:ascii="Arial" w:hAnsi="Arial" w:cs="Arial"/>
          <w:sz w:val="24"/>
          <w:szCs w:val="24"/>
        </w:rPr>
        <w:t xml:space="preserve"> dítěte</w:t>
      </w:r>
      <w:r w:rsidR="004154D1" w:rsidRPr="00CC0446">
        <w:rPr>
          <w:rFonts w:ascii="Arial" w:hAnsi="Arial" w:cs="Arial"/>
          <w:sz w:val="24"/>
          <w:szCs w:val="24"/>
        </w:rPr>
        <w:t xml:space="preserve">. </w:t>
      </w:r>
      <w:r w:rsidR="0087455A">
        <w:rPr>
          <w:rFonts w:ascii="Arial" w:hAnsi="Arial" w:cs="Arial"/>
          <w:sz w:val="24"/>
          <w:szCs w:val="24"/>
        </w:rPr>
        <w:t>Povinnosti a p</w:t>
      </w:r>
      <w:r w:rsidR="006D458C" w:rsidRPr="00CC0446">
        <w:rPr>
          <w:rFonts w:ascii="Arial" w:hAnsi="Arial" w:cs="Arial"/>
          <w:sz w:val="24"/>
          <w:szCs w:val="24"/>
        </w:rPr>
        <w:t>ráva rodičů</w:t>
      </w:r>
      <w:r w:rsidR="00224623">
        <w:rPr>
          <w:rFonts w:ascii="Arial" w:hAnsi="Arial" w:cs="Arial"/>
          <w:sz w:val="24"/>
          <w:szCs w:val="24"/>
        </w:rPr>
        <w:t>,</w:t>
      </w:r>
      <w:r w:rsidR="006D458C" w:rsidRPr="00CC0446">
        <w:rPr>
          <w:rFonts w:ascii="Arial" w:hAnsi="Arial" w:cs="Arial"/>
          <w:sz w:val="24"/>
          <w:szCs w:val="24"/>
        </w:rPr>
        <w:t xml:space="preserve"> v</w:t>
      </w:r>
      <w:r w:rsidR="00224623">
        <w:rPr>
          <w:rFonts w:ascii="Arial" w:hAnsi="Arial" w:cs="Arial"/>
          <w:sz w:val="24"/>
          <w:szCs w:val="24"/>
        </w:rPr>
        <w:t>y</w:t>
      </w:r>
      <w:r w:rsidR="006D458C" w:rsidRPr="00CC0446">
        <w:rPr>
          <w:rFonts w:ascii="Arial" w:hAnsi="Arial" w:cs="Arial"/>
          <w:sz w:val="24"/>
          <w:szCs w:val="24"/>
        </w:rPr>
        <w:t>plývající z tohoto poměru k</w:t>
      </w:r>
      <w:r w:rsidR="00224623">
        <w:rPr>
          <w:rFonts w:ascii="Arial" w:hAnsi="Arial" w:cs="Arial"/>
          <w:sz w:val="24"/>
          <w:szCs w:val="24"/>
        </w:rPr>
        <w:t> </w:t>
      </w:r>
      <w:r w:rsidR="006D458C" w:rsidRPr="00CC0446">
        <w:rPr>
          <w:rFonts w:ascii="Arial" w:hAnsi="Arial" w:cs="Arial"/>
          <w:sz w:val="24"/>
          <w:szCs w:val="24"/>
        </w:rPr>
        <w:t>dítěti</w:t>
      </w:r>
      <w:r w:rsidR="00224623">
        <w:rPr>
          <w:rFonts w:ascii="Arial" w:hAnsi="Arial" w:cs="Arial"/>
          <w:sz w:val="24"/>
          <w:szCs w:val="24"/>
        </w:rPr>
        <w:t>,</w:t>
      </w:r>
      <w:r w:rsidR="006D458C" w:rsidRPr="00CC0446">
        <w:rPr>
          <w:rFonts w:ascii="Arial" w:hAnsi="Arial" w:cs="Arial"/>
          <w:sz w:val="24"/>
          <w:szCs w:val="24"/>
        </w:rPr>
        <w:t xml:space="preserve"> jsou podmíněny již z podstaty vztahu, který mezi rodiči a dítětem existuje.</w:t>
      </w:r>
      <w:r w:rsidR="00FA57FC" w:rsidRPr="00CC0446">
        <w:rPr>
          <w:rFonts w:ascii="Arial" w:hAnsi="Arial" w:cs="Arial"/>
          <w:sz w:val="24"/>
          <w:szCs w:val="24"/>
        </w:rPr>
        <w:t xml:space="preserve"> </w:t>
      </w:r>
      <w:r w:rsidR="004154D1" w:rsidRPr="00CC0446">
        <w:rPr>
          <w:rFonts w:ascii="Arial" w:hAnsi="Arial" w:cs="Arial"/>
          <w:sz w:val="24"/>
          <w:szCs w:val="24"/>
        </w:rPr>
        <w:t xml:space="preserve">Do této </w:t>
      </w:r>
      <w:r w:rsidRPr="00CC0446">
        <w:rPr>
          <w:rFonts w:ascii="Arial" w:hAnsi="Arial" w:cs="Arial"/>
          <w:sz w:val="24"/>
          <w:szCs w:val="24"/>
        </w:rPr>
        <w:t>kategorie</w:t>
      </w:r>
      <w:r w:rsidR="004154D1" w:rsidRPr="00CC0446">
        <w:rPr>
          <w:rFonts w:ascii="Arial" w:hAnsi="Arial" w:cs="Arial"/>
          <w:sz w:val="24"/>
          <w:szCs w:val="24"/>
        </w:rPr>
        <w:t xml:space="preserve"> řadíme </w:t>
      </w:r>
      <w:r w:rsidR="0087455A">
        <w:rPr>
          <w:rFonts w:ascii="Arial" w:hAnsi="Arial" w:cs="Arial"/>
          <w:sz w:val="24"/>
          <w:szCs w:val="24"/>
        </w:rPr>
        <w:t xml:space="preserve">povinnost a právo </w:t>
      </w:r>
      <w:r w:rsidR="004154D1" w:rsidRPr="00CC0446">
        <w:rPr>
          <w:rFonts w:ascii="Arial" w:hAnsi="Arial" w:cs="Arial"/>
          <w:sz w:val="24"/>
          <w:szCs w:val="24"/>
        </w:rPr>
        <w:t>rodičů</w:t>
      </w:r>
      <w:r w:rsidRPr="00CC0446">
        <w:rPr>
          <w:rFonts w:ascii="Arial" w:hAnsi="Arial" w:cs="Arial"/>
          <w:sz w:val="24"/>
          <w:szCs w:val="24"/>
        </w:rPr>
        <w:t xml:space="preserve"> určit dítěti jméno a příjmení, právo dát souhlas s osvojením, právo prohlásit rodičovství a právo popřít otcovství.</w:t>
      </w:r>
      <w:r w:rsidR="00FA57FC" w:rsidRPr="00CC0446">
        <w:rPr>
          <w:rFonts w:ascii="Arial" w:hAnsi="Arial" w:cs="Arial"/>
          <w:sz w:val="24"/>
          <w:szCs w:val="24"/>
        </w:rPr>
        <w:t xml:space="preserve"> </w:t>
      </w:r>
      <w:r w:rsidR="0087455A">
        <w:rPr>
          <w:rFonts w:ascii="Arial" w:hAnsi="Arial" w:cs="Arial"/>
          <w:sz w:val="24"/>
          <w:szCs w:val="24"/>
        </w:rPr>
        <w:t>Povinnosti a práva</w:t>
      </w:r>
      <w:r w:rsidR="00FA57FC" w:rsidRPr="00CC0446">
        <w:rPr>
          <w:rFonts w:ascii="Arial" w:hAnsi="Arial" w:cs="Arial"/>
          <w:sz w:val="24"/>
          <w:szCs w:val="24"/>
        </w:rPr>
        <w:t xml:space="preserve"> </w:t>
      </w:r>
      <w:r w:rsidR="0045745A" w:rsidRPr="00CC0446">
        <w:rPr>
          <w:rFonts w:ascii="Arial" w:hAnsi="Arial" w:cs="Arial"/>
          <w:sz w:val="24"/>
          <w:szCs w:val="24"/>
        </w:rPr>
        <w:t xml:space="preserve">první kategorie </w:t>
      </w:r>
      <w:r w:rsidR="00FA57FC" w:rsidRPr="00CC0446">
        <w:rPr>
          <w:rFonts w:ascii="Arial" w:hAnsi="Arial" w:cs="Arial"/>
          <w:sz w:val="24"/>
          <w:szCs w:val="24"/>
        </w:rPr>
        <w:t xml:space="preserve">vznikají matce porodem dítěte, otci na základě jedné z domněnek otcovství. Určitá práva však lze realizovat před vznikem vztahu rodič </w:t>
      </w:r>
      <w:r w:rsidR="00473D68">
        <w:rPr>
          <w:rFonts w:ascii="Arial" w:hAnsi="Arial" w:cs="Arial"/>
          <w:sz w:val="24"/>
          <w:szCs w:val="24"/>
        </w:rPr>
        <w:t>–</w:t>
      </w:r>
      <w:r w:rsidR="00FA57FC" w:rsidRPr="00CC0446">
        <w:rPr>
          <w:rFonts w:ascii="Arial" w:hAnsi="Arial" w:cs="Arial"/>
          <w:sz w:val="24"/>
          <w:szCs w:val="24"/>
        </w:rPr>
        <w:t xml:space="preserve"> dítě</w:t>
      </w:r>
      <w:r w:rsidR="00473D68">
        <w:rPr>
          <w:rFonts w:ascii="Arial" w:hAnsi="Arial" w:cs="Arial"/>
          <w:sz w:val="24"/>
          <w:szCs w:val="24"/>
        </w:rPr>
        <w:t>,</w:t>
      </w:r>
      <w:r w:rsidR="00FA57FC" w:rsidRPr="00CC0446">
        <w:rPr>
          <w:rFonts w:ascii="Arial" w:hAnsi="Arial" w:cs="Arial"/>
          <w:sz w:val="24"/>
          <w:szCs w:val="24"/>
        </w:rPr>
        <w:t xml:space="preserve"> např. právo určit otcovství na základě druhé domněnky otcovství</w:t>
      </w:r>
      <w:r w:rsidR="00473D68">
        <w:rPr>
          <w:rFonts w:ascii="Arial" w:hAnsi="Arial" w:cs="Arial"/>
          <w:sz w:val="24"/>
          <w:szCs w:val="24"/>
        </w:rPr>
        <w:t>,</w:t>
      </w:r>
      <w:r w:rsidR="00FA57FC" w:rsidRPr="00CC0446">
        <w:rPr>
          <w:rFonts w:ascii="Arial" w:hAnsi="Arial" w:cs="Arial"/>
          <w:sz w:val="24"/>
          <w:szCs w:val="24"/>
        </w:rPr>
        <w:t xml:space="preserve"> k již počatému, avšak nenarozenému dítěti.</w:t>
      </w:r>
      <w:r w:rsidR="0045745A" w:rsidRPr="00CC0446">
        <w:rPr>
          <w:rFonts w:ascii="Arial" w:hAnsi="Arial" w:cs="Arial"/>
          <w:sz w:val="24"/>
          <w:szCs w:val="24"/>
        </w:rPr>
        <w:t xml:space="preserve"> Tyto </w:t>
      </w:r>
      <w:r w:rsidR="0087455A">
        <w:rPr>
          <w:rFonts w:ascii="Arial" w:hAnsi="Arial" w:cs="Arial"/>
          <w:sz w:val="24"/>
          <w:szCs w:val="24"/>
        </w:rPr>
        <w:t>povinnosti a práva</w:t>
      </w:r>
      <w:r w:rsidR="0045745A" w:rsidRPr="00CC0446">
        <w:rPr>
          <w:rFonts w:ascii="Arial" w:hAnsi="Arial" w:cs="Arial"/>
          <w:sz w:val="24"/>
          <w:szCs w:val="24"/>
        </w:rPr>
        <w:t xml:space="preserve"> dle občanského zákoní</w:t>
      </w:r>
      <w:r w:rsidR="00473D68">
        <w:rPr>
          <w:rFonts w:ascii="Arial" w:hAnsi="Arial" w:cs="Arial"/>
          <w:sz w:val="24"/>
          <w:szCs w:val="24"/>
        </w:rPr>
        <w:t>ku zanikají dosažením zletilosti</w:t>
      </w:r>
      <w:r w:rsidR="0045745A" w:rsidRPr="00CC0446">
        <w:rPr>
          <w:rFonts w:ascii="Arial" w:hAnsi="Arial" w:cs="Arial"/>
          <w:sz w:val="24"/>
          <w:szCs w:val="24"/>
        </w:rPr>
        <w:t>, avšak dle odborné literatury tomu tak nemusí</w:t>
      </w:r>
      <w:r w:rsidR="0026575A">
        <w:rPr>
          <w:rFonts w:ascii="Arial" w:hAnsi="Arial" w:cs="Arial"/>
          <w:sz w:val="24"/>
          <w:szCs w:val="24"/>
        </w:rPr>
        <w:t xml:space="preserve"> být</w:t>
      </w:r>
      <w:r w:rsidR="0045745A" w:rsidRPr="00CC0446">
        <w:rPr>
          <w:rFonts w:ascii="Arial" w:hAnsi="Arial" w:cs="Arial"/>
          <w:sz w:val="24"/>
          <w:szCs w:val="24"/>
        </w:rPr>
        <w:t xml:space="preserve"> vždy.</w:t>
      </w:r>
      <w:r w:rsidR="0045745A" w:rsidRPr="00CC0446">
        <w:rPr>
          <w:rStyle w:val="Znakapoznpodarou"/>
          <w:rFonts w:ascii="Arial" w:hAnsi="Arial" w:cs="Arial"/>
          <w:sz w:val="24"/>
          <w:szCs w:val="24"/>
        </w:rPr>
        <w:footnoteReference w:id="7"/>
      </w:r>
    </w:p>
    <w:p w:rsidR="004154D1" w:rsidRPr="00CC0446" w:rsidRDefault="00D20CE1" w:rsidP="00D564A5">
      <w:pPr>
        <w:pStyle w:val="Bezmezer"/>
        <w:spacing w:line="360" w:lineRule="auto"/>
        <w:jc w:val="both"/>
        <w:rPr>
          <w:rFonts w:ascii="Arial" w:hAnsi="Arial" w:cs="Arial"/>
          <w:sz w:val="24"/>
          <w:szCs w:val="24"/>
        </w:rPr>
      </w:pPr>
      <w:r w:rsidRPr="00CC0446">
        <w:rPr>
          <w:rFonts w:ascii="Arial" w:hAnsi="Arial" w:cs="Arial"/>
          <w:sz w:val="24"/>
          <w:szCs w:val="24"/>
        </w:rPr>
        <w:tab/>
        <w:t xml:space="preserve">Druhá kategorie je tvořena </w:t>
      </w:r>
      <w:r w:rsidR="00473D68">
        <w:rPr>
          <w:rFonts w:ascii="Arial" w:hAnsi="Arial" w:cs="Arial"/>
          <w:sz w:val="24"/>
          <w:szCs w:val="24"/>
        </w:rPr>
        <w:t>právy, která</w:t>
      </w:r>
      <w:r w:rsidR="00BA56DD" w:rsidRPr="00CC0446">
        <w:rPr>
          <w:rFonts w:ascii="Arial" w:hAnsi="Arial" w:cs="Arial"/>
          <w:sz w:val="24"/>
          <w:szCs w:val="24"/>
        </w:rPr>
        <w:t xml:space="preserve"> označujeme pojmem rodičovská odpovědnost, </w:t>
      </w:r>
      <w:r w:rsidR="00473D68">
        <w:rPr>
          <w:rFonts w:ascii="Arial" w:hAnsi="Arial" w:cs="Arial"/>
          <w:sz w:val="24"/>
          <w:szCs w:val="24"/>
        </w:rPr>
        <w:t>jež představují</w:t>
      </w:r>
      <w:r w:rsidR="00F241A1" w:rsidRPr="00CC0446">
        <w:rPr>
          <w:rFonts w:ascii="Arial" w:hAnsi="Arial" w:cs="Arial"/>
          <w:sz w:val="24"/>
          <w:szCs w:val="24"/>
        </w:rPr>
        <w:t xml:space="preserve"> zastřešující výraz pro</w:t>
      </w:r>
      <w:r w:rsidR="00BA56DD" w:rsidRPr="00CC0446">
        <w:rPr>
          <w:rFonts w:ascii="Arial" w:hAnsi="Arial" w:cs="Arial"/>
          <w:sz w:val="24"/>
          <w:szCs w:val="24"/>
        </w:rPr>
        <w:t xml:space="preserve"> souhrn všech </w:t>
      </w:r>
      <w:r w:rsidR="0087455A">
        <w:rPr>
          <w:rFonts w:ascii="Arial" w:hAnsi="Arial" w:cs="Arial"/>
          <w:sz w:val="24"/>
          <w:szCs w:val="24"/>
        </w:rPr>
        <w:t>povinností a práv</w:t>
      </w:r>
      <w:r w:rsidR="00BA56DD" w:rsidRPr="00CC0446">
        <w:rPr>
          <w:rFonts w:ascii="Arial" w:hAnsi="Arial" w:cs="Arial"/>
          <w:sz w:val="24"/>
          <w:szCs w:val="24"/>
        </w:rPr>
        <w:t xml:space="preserve"> zařazených do druhé kategorie </w:t>
      </w:r>
      <w:r w:rsidR="005E4199">
        <w:rPr>
          <w:rFonts w:ascii="Arial" w:hAnsi="Arial" w:cs="Arial"/>
          <w:sz w:val="24"/>
          <w:szCs w:val="24"/>
        </w:rPr>
        <w:t>povinností a práv</w:t>
      </w:r>
      <w:r w:rsidR="00BA56DD" w:rsidRPr="00CC0446">
        <w:rPr>
          <w:rFonts w:ascii="Arial" w:hAnsi="Arial" w:cs="Arial"/>
          <w:sz w:val="24"/>
          <w:szCs w:val="24"/>
        </w:rPr>
        <w:t xml:space="preserve"> mezi rodiči a dětmi</w:t>
      </w:r>
      <w:r w:rsidR="00F241A1" w:rsidRPr="00CC0446">
        <w:rPr>
          <w:rFonts w:ascii="Arial" w:hAnsi="Arial" w:cs="Arial"/>
          <w:sz w:val="24"/>
          <w:szCs w:val="24"/>
        </w:rPr>
        <w:t>. Jedná se o všechn</w:t>
      </w:r>
      <w:r w:rsidR="005E4199">
        <w:rPr>
          <w:rFonts w:ascii="Arial" w:hAnsi="Arial" w:cs="Arial"/>
          <w:sz w:val="24"/>
          <w:szCs w:val="24"/>
        </w:rPr>
        <w:t>y povinnosti a práva</w:t>
      </w:r>
      <w:r w:rsidR="00F241A1" w:rsidRPr="00CC0446">
        <w:rPr>
          <w:rFonts w:ascii="Arial" w:hAnsi="Arial" w:cs="Arial"/>
          <w:sz w:val="24"/>
          <w:szCs w:val="24"/>
        </w:rPr>
        <w:t xml:space="preserve"> spočívající v péči o dítě, zahrnující zejména péči o jeho zdraví, jeho tělesný, citový, </w:t>
      </w:r>
      <w:r w:rsidR="00473D68">
        <w:rPr>
          <w:rFonts w:ascii="Arial" w:hAnsi="Arial" w:cs="Arial"/>
          <w:sz w:val="24"/>
          <w:szCs w:val="24"/>
        </w:rPr>
        <w:t>rozumový a mravní vývoj, ochranu</w:t>
      </w:r>
      <w:r w:rsidR="00F241A1" w:rsidRPr="00CC0446">
        <w:rPr>
          <w:rFonts w:ascii="Arial" w:hAnsi="Arial" w:cs="Arial"/>
          <w:sz w:val="24"/>
          <w:szCs w:val="24"/>
        </w:rPr>
        <w:t xml:space="preserve"> dítěte, udržování osobního styku s dítětem, zajišťování jeho výchovy a vzdělání, určení místa bydliště dít</w:t>
      </w:r>
      <w:r w:rsidR="00473D68">
        <w:rPr>
          <w:rFonts w:ascii="Arial" w:hAnsi="Arial" w:cs="Arial"/>
          <w:sz w:val="24"/>
          <w:szCs w:val="24"/>
        </w:rPr>
        <w:t>ěte, zastupování dítěte a správu jeho jmění. Všechn</w:t>
      </w:r>
      <w:r w:rsidR="005E4199">
        <w:rPr>
          <w:rFonts w:ascii="Arial" w:hAnsi="Arial" w:cs="Arial"/>
          <w:sz w:val="24"/>
          <w:szCs w:val="24"/>
        </w:rPr>
        <w:t>y</w:t>
      </w:r>
      <w:r w:rsidR="00473D68">
        <w:rPr>
          <w:rFonts w:ascii="Arial" w:hAnsi="Arial" w:cs="Arial"/>
          <w:sz w:val="24"/>
          <w:szCs w:val="24"/>
        </w:rPr>
        <w:t xml:space="preserve"> t</w:t>
      </w:r>
      <w:r w:rsidR="005E4199">
        <w:rPr>
          <w:rFonts w:ascii="Arial" w:hAnsi="Arial" w:cs="Arial"/>
          <w:sz w:val="24"/>
          <w:szCs w:val="24"/>
        </w:rPr>
        <w:t>y</w:t>
      </w:r>
      <w:r w:rsidR="00F241A1" w:rsidRPr="00CC0446">
        <w:rPr>
          <w:rFonts w:ascii="Arial" w:hAnsi="Arial" w:cs="Arial"/>
          <w:sz w:val="24"/>
          <w:szCs w:val="24"/>
        </w:rPr>
        <w:t xml:space="preserve">to </w:t>
      </w:r>
      <w:r w:rsidR="005E4199">
        <w:rPr>
          <w:rFonts w:ascii="Arial" w:hAnsi="Arial" w:cs="Arial"/>
          <w:sz w:val="24"/>
          <w:szCs w:val="24"/>
        </w:rPr>
        <w:t>povinnosti a práva</w:t>
      </w:r>
      <w:r w:rsidR="00F241A1" w:rsidRPr="00CC0446">
        <w:rPr>
          <w:rFonts w:ascii="Arial" w:hAnsi="Arial" w:cs="Arial"/>
          <w:sz w:val="24"/>
          <w:szCs w:val="24"/>
        </w:rPr>
        <w:t xml:space="preserve"> vznikají nejdříve narozením dítěte a zanikají dnem, kdy dítě nabude plné svéprávnosti.</w:t>
      </w:r>
      <w:r w:rsidR="00F241A1" w:rsidRPr="00CC0446">
        <w:rPr>
          <w:rStyle w:val="Znakapoznpodarou"/>
          <w:rFonts w:ascii="Arial" w:hAnsi="Arial" w:cs="Arial"/>
          <w:sz w:val="24"/>
          <w:szCs w:val="24"/>
        </w:rPr>
        <w:footnoteReference w:id="8"/>
      </w:r>
    </w:p>
    <w:p w:rsidR="00E7017F" w:rsidRDefault="00BA56DD" w:rsidP="00C624B2">
      <w:pPr>
        <w:pStyle w:val="Bezmezer"/>
        <w:spacing w:line="360" w:lineRule="auto"/>
        <w:jc w:val="both"/>
        <w:rPr>
          <w:rFonts w:ascii="Arial" w:hAnsi="Arial" w:cs="Arial"/>
          <w:sz w:val="24"/>
          <w:szCs w:val="24"/>
        </w:rPr>
      </w:pPr>
      <w:r w:rsidRPr="00CC0446">
        <w:rPr>
          <w:rFonts w:ascii="Arial" w:hAnsi="Arial" w:cs="Arial"/>
          <w:sz w:val="24"/>
          <w:szCs w:val="24"/>
        </w:rPr>
        <w:tab/>
      </w:r>
      <w:r w:rsidR="00C227CF" w:rsidRPr="00CC0446">
        <w:rPr>
          <w:rFonts w:ascii="Arial" w:hAnsi="Arial" w:cs="Arial"/>
          <w:sz w:val="24"/>
          <w:szCs w:val="24"/>
        </w:rPr>
        <w:t>Do třetí kategorie řadíme vyživovací povinnost rodičů k dětem a odpovídající právo dětí na výživné vůči rodičům. Jsou-li naplněny zákonné podmínky, mají rodiče právo požadovat výživné od svých dětí.</w:t>
      </w:r>
      <w:r w:rsidR="00473D68">
        <w:rPr>
          <w:rFonts w:ascii="Arial" w:hAnsi="Arial" w:cs="Arial"/>
          <w:sz w:val="24"/>
          <w:szCs w:val="24"/>
        </w:rPr>
        <w:t xml:space="preserve"> T</w:t>
      </w:r>
      <w:r w:rsidR="005E4199">
        <w:rPr>
          <w:rFonts w:ascii="Arial" w:hAnsi="Arial" w:cs="Arial"/>
          <w:sz w:val="24"/>
          <w:szCs w:val="24"/>
        </w:rPr>
        <w:t>y</w:t>
      </w:r>
      <w:r w:rsidR="00F241A1" w:rsidRPr="00CC0446">
        <w:rPr>
          <w:rFonts w:ascii="Arial" w:hAnsi="Arial" w:cs="Arial"/>
          <w:sz w:val="24"/>
          <w:szCs w:val="24"/>
        </w:rPr>
        <w:t xml:space="preserve">to </w:t>
      </w:r>
      <w:r w:rsidR="005E4199">
        <w:rPr>
          <w:rFonts w:ascii="Arial" w:hAnsi="Arial" w:cs="Arial"/>
          <w:sz w:val="24"/>
          <w:szCs w:val="24"/>
        </w:rPr>
        <w:t>povinnosti a práva</w:t>
      </w:r>
      <w:r w:rsidR="00F241A1" w:rsidRPr="00CC0446">
        <w:rPr>
          <w:rFonts w:ascii="Arial" w:hAnsi="Arial" w:cs="Arial"/>
          <w:sz w:val="24"/>
          <w:szCs w:val="24"/>
        </w:rPr>
        <w:t xml:space="preserve"> nejsou vázány na věk ani na svéprávnost.</w:t>
      </w:r>
      <w:r w:rsidR="00C227CF" w:rsidRPr="00CC0446">
        <w:rPr>
          <w:rStyle w:val="Znakapoznpodarou"/>
          <w:rFonts w:ascii="Arial" w:hAnsi="Arial" w:cs="Arial"/>
          <w:sz w:val="24"/>
          <w:szCs w:val="24"/>
        </w:rPr>
        <w:footnoteReference w:id="9"/>
      </w:r>
    </w:p>
    <w:p w:rsidR="00CC0446" w:rsidRPr="00CC0446" w:rsidRDefault="00CC0446" w:rsidP="00C624B2">
      <w:pPr>
        <w:pStyle w:val="Bezmezer"/>
        <w:spacing w:line="360" w:lineRule="auto"/>
        <w:jc w:val="both"/>
        <w:rPr>
          <w:rFonts w:ascii="Arial" w:hAnsi="Arial" w:cs="Arial"/>
          <w:sz w:val="24"/>
          <w:szCs w:val="24"/>
        </w:rPr>
      </w:pPr>
    </w:p>
    <w:p w:rsidR="00A839E2" w:rsidRDefault="00A839E2" w:rsidP="00F074D7">
      <w:pPr>
        <w:pStyle w:val="Bezmezer"/>
        <w:spacing w:line="360" w:lineRule="auto"/>
        <w:jc w:val="both"/>
        <w:outlineLvl w:val="1"/>
        <w:rPr>
          <w:rFonts w:ascii="Arial" w:hAnsi="Arial" w:cs="Arial"/>
          <w:b/>
          <w:sz w:val="28"/>
          <w:szCs w:val="28"/>
        </w:rPr>
      </w:pPr>
      <w:bookmarkStart w:id="5" w:name="_Toc469492315"/>
    </w:p>
    <w:p w:rsidR="00A839E2" w:rsidRDefault="00A839E2" w:rsidP="00F074D7">
      <w:pPr>
        <w:pStyle w:val="Bezmezer"/>
        <w:spacing w:line="360" w:lineRule="auto"/>
        <w:jc w:val="both"/>
        <w:outlineLvl w:val="1"/>
        <w:rPr>
          <w:rFonts w:ascii="Arial" w:hAnsi="Arial" w:cs="Arial"/>
          <w:b/>
          <w:sz w:val="28"/>
          <w:szCs w:val="28"/>
        </w:rPr>
      </w:pPr>
    </w:p>
    <w:p w:rsidR="00C624B2" w:rsidRPr="00CC0446" w:rsidRDefault="00EA29BA" w:rsidP="00F074D7">
      <w:pPr>
        <w:pStyle w:val="Bezmezer"/>
        <w:spacing w:line="360" w:lineRule="auto"/>
        <w:jc w:val="both"/>
        <w:outlineLvl w:val="1"/>
        <w:rPr>
          <w:rFonts w:ascii="Arial" w:hAnsi="Arial" w:cs="Arial"/>
          <w:b/>
          <w:sz w:val="28"/>
          <w:szCs w:val="28"/>
        </w:rPr>
      </w:pPr>
      <w:r w:rsidRPr="00CC0446">
        <w:rPr>
          <w:rFonts w:ascii="Arial" w:hAnsi="Arial" w:cs="Arial"/>
          <w:b/>
          <w:sz w:val="28"/>
          <w:szCs w:val="28"/>
        </w:rPr>
        <w:lastRenderedPageBreak/>
        <w:t>2.3</w:t>
      </w:r>
      <w:r w:rsidR="00C624B2" w:rsidRPr="00CC0446">
        <w:rPr>
          <w:rFonts w:ascii="Arial" w:hAnsi="Arial" w:cs="Arial"/>
          <w:b/>
          <w:sz w:val="28"/>
          <w:szCs w:val="28"/>
        </w:rPr>
        <w:tab/>
        <w:t>Osobní péče a výchova</w:t>
      </w:r>
      <w:bookmarkEnd w:id="5"/>
    </w:p>
    <w:p w:rsidR="00F271D0" w:rsidRPr="00CC0446" w:rsidRDefault="00C624B2"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342B13" w:rsidRPr="00CC0446">
        <w:rPr>
          <w:rFonts w:ascii="Arial" w:hAnsi="Arial" w:cs="Arial"/>
          <w:sz w:val="24"/>
          <w:szCs w:val="24"/>
        </w:rPr>
        <w:t xml:space="preserve">Dalšími </w:t>
      </w:r>
      <w:r w:rsidRPr="00CC0446">
        <w:rPr>
          <w:rFonts w:ascii="Arial" w:hAnsi="Arial" w:cs="Arial"/>
          <w:sz w:val="24"/>
          <w:szCs w:val="24"/>
        </w:rPr>
        <w:t>důležitými</w:t>
      </w:r>
      <w:r w:rsidR="00342B13" w:rsidRPr="00CC0446">
        <w:rPr>
          <w:rFonts w:ascii="Arial" w:hAnsi="Arial" w:cs="Arial"/>
          <w:sz w:val="24"/>
          <w:szCs w:val="24"/>
        </w:rPr>
        <w:t xml:space="preserve"> pojmy jsou </w:t>
      </w:r>
      <w:r w:rsidR="00AD3CCD" w:rsidRPr="00CC0446">
        <w:rPr>
          <w:rFonts w:ascii="Arial" w:hAnsi="Arial" w:cs="Arial"/>
          <w:sz w:val="24"/>
          <w:szCs w:val="24"/>
        </w:rPr>
        <w:t xml:space="preserve">také </w:t>
      </w:r>
      <w:r w:rsidR="00342B13" w:rsidRPr="00CC0446">
        <w:rPr>
          <w:rFonts w:ascii="Arial" w:hAnsi="Arial" w:cs="Arial"/>
          <w:sz w:val="24"/>
          <w:szCs w:val="24"/>
        </w:rPr>
        <w:t xml:space="preserve">pojmy </w:t>
      </w:r>
      <w:r w:rsidR="00DC591A" w:rsidRPr="00CC0446">
        <w:rPr>
          <w:rFonts w:ascii="Arial" w:hAnsi="Arial" w:cs="Arial"/>
          <w:sz w:val="24"/>
          <w:szCs w:val="24"/>
        </w:rPr>
        <w:t xml:space="preserve">osobní </w:t>
      </w:r>
      <w:r w:rsidRPr="00CC0446">
        <w:rPr>
          <w:rFonts w:ascii="Arial" w:hAnsi="Arial" w:cs="Arial"/>
          <w:sz w:val="24"/>
          <w:szCs w:val="24"/>
        </w:rPr>
        <w:t>péče a výchova</w:t>
      </w:r>
      <w:r w:rsidR="00342B13" w:rsidRPr="00CC0446">
        <w:rPr>
          <w:rFonts w:ascii="Arial" w:hAnsi="Arial" w:cs="Arial"/>
          <w:sz w:val="24"/>
          <w:szCs w:val="24"/>
        </w:rPr>
        <w:t xml:space="preserve">. V zákoně o rodině nebyly tyto pojmy definovány a v textu zákona byly pojmy </w:t>
      </w:r>
      <w:r w:rsidRPr="00CC0446">
        <w:rPr>
          <w:rFonts w:ascii="Arial" w:hAnsi="Arial" w:cs="Arial"/>
          <w:sz w:val="24"/>
          <w:szCs w:val="24"/>
        </w:rPr>
        <w:t>péče a výchova</w:t>
      </w:r>
      <w:r w:rsidR="00342B13" w:rsidRPr="00CC0446">
        <w:rPr>
          <w:rFonts w:ascii="Arial" w:hAnsi="Arial" w:cs="Arial"/>
          <w:sz w:val="24"/>
          <w:szCs w:val="24"/>
        </w:rPr>
        <w:t xml:space="preserve"> zaměňovány. </w:t>
      </w:r>
      <w:r w:rsidR="00F271D0" w:rsidRPr="00CC0446">
        <w:rPr>
          <w:rFonts w:ascii="Arial" w:hAnsi="Arial" w:cs="Arial"/>
          <w:sz w:val="24"/>
          <w:szCs w:val="24"/>
        </w:rPr>
        <w:t xml:space="preserve">Právní úprava byla proto nepřesná, zmatená, nejednoznačná a pravý smysl těchto pojmů objasňovala pouze odborná literatura. Ačkoli pojmy </w:t>
      </w:r>
      <w:r w:rsidRPr="00CC0446">
        <w:rPr>
          <w:rFonts w:ascii="Arial" w:hAnsi="Arial" w:cs="Arial"/>
          <w:sz w:val="24"/>
          <w:szCs w:val="24"/>
        </w:rPr>
        <w:t xml:space="preserve">péče a výchova </w:t>
      </w:r>
      <w:r w:rsidR="00F271D0" w:rsidRPr="00CC0446">
        <w:rPr>
          <w:rFonts w:ascii="Arial" w:hAnsi="Arial" w:cs="Arial"/>
          <w:sz w:val="24"/>
          <w:szCs w:val="24"/>
        </w:rPr>
        <w:t xml:space="preserve">nejsou vymezeny ani v občanském zákoníku, </w:t>
      </w:r>
      <w:r w:rsidR="00061590" w:rsidRPr="00CC0446">
        <w:rPr>
          <w:rFonts w:ascii="Arial" w:hAnsi="Arial" w:cs="Arial"/>
          <w:sz w:val="24"/>
          <w:szCs w:val="24"/>
        </w:rPr>
        <w:t>používá nová právní úprava pojmy výchova a péče v pravém smyslu a oba tyto pojmy správně odlišuje.</w:t>
      </w:r>
    </w:p>
    <w:p w:rsidR="00061590" w:rsidRPr="00CC0446" w:rsidRDefault="00C91EAD"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C073B3" w:rsidRPr="00CC0446">
        <w:rPr>
          <w:rFonts w:ascii="Arial" w:hAnsi="Arial" w:cs="Arial"/>
          <w:sz w:val="24"/>
          <w:szCs w:val="24"/>
        </w:rPr>
        <w:t>Péčí o dítě rozumíme osobní každodenní péči, zahrnující péči o jeho zdraví a vývoj po stránce tělesné, citové, rozumové i mravní. Péče o dítě směřuje jak k rozhodování o dítěti</w:t>
      </w:r>
      <w:r w:rsidR="00B25BB2">
        <w:rPr>
          <w:rFonts w:ascii="Arial" w:hAnsi="Arial" w:cs="Arial"/>
          <w:sz w:val="24"/>
          <w:szCs w:val="24"/>
        </w:rPr>
        <w:t xml:space="preserve"> v rámci osobní péče, </w:t>
      </w:r>
      <w:r w:rsidR="00C073B3" w:rsidRPr="00CC0446">
        <w:rPr>
          <w:rFonts w:ascii="Arial" w:hAnsi="Arial" w:cs="Arial"/>
          <w:sz w:val="24"/>
          <w:szCs w:val="24"/>
        </w:rPr>
        <w:t xml:space="preserve">tak i </w:t>
      </w:r>
      <w:r w:rsidR="00B25BB2">
        <w:rPr>
          <w:rFonts w:ascii="Arial" w:hAnsi="Arial" w:cs="Arial"/>
          <w:sz w:val="24"/>
          <w:szCs w:val="24"/>
        </w:rPr>
        <w:t xml:space="preserve">k </w:t>
      </w:r>
      <w:r w:rsidR="00C073B3" w:rsidRPr="00CC0446">
        <w:rPr>
          <w:rFonts w:ascii="Arial" w:hAnsi="Arial" w:cs="Arial"/>
          <w:sz w:val="24"/>
          <w:szCs w:val="24"/>
        </w:rPr>
        <w:t>zajištění zejména běžných záležitostí a představuje především faktický výkon části rodičovské odpovědnosti. Soužití a osobní péče rodičů o dítě je základním prvkem rodinného života</w:t>
      </w:r>
      <w:r w:rsidRPr="00CC0446">
        <w:rPr>
          <w:rFonts w:ascii="Arial" w:hAnsi="Arial" w:cs="Arial"/>
          <w:sz w:val="24"/>
          <w:szCs w:val="24"/>
        </w:rPr>
        <w:t>.</w:t>
      </w:r>
      <w:r w:rsidR="00C624B2" w:rsidRPr="00CC0446">
        <w:rPr>
          <w:rStyle w:val="Znakapoznpodarou"/>
          <w:rFonts w:ascii="Arial" w:hAnsi="Arial" w:cs="Arial"/>
          <w:sz w:val="24"/>
          <w:szCs w:val="24"/>
        </w:rPr>
        <w:footnoteReference w:id="10"/>
      </w:r>
    </w:p>
    <w:p w:rsidR="00C91EAD" w:rsidRPr="00CC0446" w:rsidRDefault="00C624B2"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C91EAD" w:rsidRPr="00CC0446">
        <w:rPr>
          <w:rFonts w:ascii="Arial" w:hAnsi="Arial" w:cs="Arial"/>
          <w:sz w:val="24"/>
          <w:szCs w:val="24"/>
        </w:rPr>
        <w:t xml:space="preserve">Pojem výchova je definován jako ovlivňování dítěte v nejširším slova smyslu, jeho směřování a zajištění jeho rozvoje nad rámec osobní péče. </w:t>
      </w:r>
      <w:r w:rsidRPr="00CC0446">
        <w:rPr>
          <w:rFonts w:ascii="Arial" w:hAnsi="Arial" w:cs="Arial"/>
          <w:sz w:val="24"/>
          <w:szCs w:val="24"/>
        </w:rPr>
        <w:t>Rodiče mají ve výchově dítěte rozhodující úl</w:t>
      </w:r>
      <w:r w:rsidR="00B25BB2">
        <w:rPr>
          <w:rFonts w:ascii="Arial" w:hAnsi="Arial" w:cs="Arial"/>
          <w:sz w:val="24"/>
          <w:szCs w:val="24"/>
        </w:rPr>
        <w:t xml:space="preserve">ohu a oba se na výchově podílí </w:t>
      </w:r>
      <w:r w:rsidRPr="00CC0446">
        <w:rPr>
          <w:rFonts w:ascii="Arial" w:hAnsi="Arial" w:cs="Arial"/>
          <w:sz w:val="24"/>
          <w:szCs w:val="24"/>
        </w:rPr>
        <w:t>bez ohledu na to, zda bylo jednomu z nich dítě svěřeno do péče.</w:t>
      </w:r>
      <w:r w:rsidRPr="00CC0446">
        <w:rPr>
          <w:rStyle w:val="Znakapoznpodarou"/>
          <w:rFonts w:ascii="Arial" w:hAnsi="Arial" w:cs="Arial"/>
          <w:sz w:val="24"/>
          <w:szCs w:val="24"/>
        </w:rPr>
        <w:footnoteReference w:id="11"/>
      </w:r>
    </w:p>
    <w:p w:rsidR="00587768" w:rsidRPr="00CC0446" w:rsidRDefault="00587768" w:rsidP="005C55B5">
      <w:pPr>
        <w:pStyle w:val="Bezmezer"/>
        <w:spacing w:line="360" w:lineRule="auto"/>
        <w:jc w:val="both"/>
        <w:rPr>
          <w:rFonts w:ascii="Arial" w:hAnsi="Arial" w:cs="Arial"/>
          <w:b/>
          <w:sz w:val="24"/>
          <w:szCs w:val="24"/>
        </w:rPr>
      </w:pPr>
    </w:p>
    <w:p w:rsidR="00587768" w:rsidRPr="00CC0446" w:rsidRDefault="00587768" w:rsidP="005C55B5">
      <w:pPr>
        <w:pStyle w:val="Bezmezer"/>
        <w:spacing w:line="360" w:lineRule="auto"/>
        <w:jc w:val="both"/>
        <w:rPr>
          <w:rFonts w:ascii="Arial" w:hAnsi="Arial" w:cs="Arial"/>
          <w:b/>
          <w:sz w:val="24"/>
          <w:szCs w:val="24"/>
        </w:rPr>
      </w:pPr>
    </w:p>
    <w:p w:rsidR="00587768" w:rsidRPr="00CC0446" w:rsidRDefault="00587768" w:rsidP="005C55B5">
      <w:pPr>
        <w:pStyle w:val="Bezmezer"/>
        <w:spacing w:line="360" w:lineRule="auto"/>
        <w:jc w:val="both"/>
        <w:rPr>
          <w:rFonts w:ascii="Arial" w:hAnsi="Arial" w:cs="Arial"/>
          <w:b/>
          <w:sz w:val="24"/>
          <w:szCs w:val="24"/>
        </w:rPr>
      </w:pPr>
    </w:p>
    <w:p w:rsidR="00587768" w:rsidRPr="00CC0446" w:rsidRDefault="00587768" w:rsidP="005C55B5">
      <w:pPr>
        <w:pStyle w:val="Bezmezer"/>
        <w:spacing w:line="360" w:lineRule="auto"/>
        <w:jc w:val="both"/>
        <w:rPr>
          <w:rFonts w:ascii="Arial" w:hAnsi="Arial" w:cs="Arial"/>
          <w:b/>
          <w:sz w:val="24"/>
          <w:szCs w:val="24"/>
        </w:rPr>
      </w:pPr>
    </w:p>
    <w:p w:rsidR="00587768" w:rsidRPr="00CC0446" w:rsidRDefault="00587768" w:rsidP="005C55B5">
      <w:pPr>
        <w:pStyle w:val="Bezmezer"/>
        <w:spacing w:line="360" w:lineRule="auto"/>
        <w:jc w:val="both"/>
        <w:rPr>
          <w:rFonts w:ascii="Arial" w:hAnsi="Arial" w:cs="Arial"/>
          <w:b/>
          <w:sz w:val="24"/>
          <w:szCs w:val="24"/>
        </w:rPr>
      </w:pPr>
    </w:p>
    <w:p w:rsidR="00587768" w:rsidRPr="00CC0446" w:rsidRDefault="00587768" w:rsidP="005C55B5">
      <w:pPr>
        <w:pStyle w:val="Bezmezer"/>
        <w:spacing w:line="360" w:lineRule="auto"/>
        <w:jc w:val="both"/>
        <w:rPr>
          <w:rFonts w:ascii="Arial" w:hAnsi="Arial" w:cs="Arial"/>
          <w:b/>
          <w:sz w:val="24"/>
          <w:szCs w:val="24"/>
        </w:rPr>
      </w:pPr>
    </w:p>
    <w:p w:rsidR="00587768" w:rsidRPr="00CC0446" w:rsidRDefault="00587768" w:rsidP="005C55B5">
      <w:pPr>
        <w:pStyle w:val="Bezmezer"/>
        <w:spacing w:line="360" w:lineRule="auto"/>
        <w:jc w:val="both"/>
        <w:rPr>
          <w:rFonts w:ascii="Arial" w:hAnsi="Arial" w:cs="Arial"/>
          <w:b/>
          <w:sz w:val="24"/>
          <w:szCs w:val="24"/>
        </w:rPr>
      </w:pPr>
    </w:p>
    <w:p w:rsidR="00587768" w:rsidRPr="00CC0446" w:rsidRDefault="00587768" w:rsidP="005C55B5">
      <w:pPr>
        <w:pStyle w:val="Bezmezer"/>
        <w:spacing w:line="360" w:lineRule="auto"/>
        <w:jc w:val="both"/>
        <w:rPr>
          <w:rFonts w:ascii="Arial" w:hAnsi="Arial" w:cs="Arial"/>
          <w:b/>
          <w:sz w:val="24"/>
          <w:szCs w:val="24"/>
        </w:rPr>
      </w:pPr>
    </w:p>
    <w:p w:rsidR="00587768" w:rsidRPr="00CC0446" w:rsidRDefault="00587768" w:rsidP="005C55B5">
      <w:pPr>
        <w:pStyle w:val="Bezmezer"/>
        <w:spacing w:line="360" w:lineRule="auto"/>
        <w:jc w:val="both"/>
        <w:rPr>
          <w:rFonts w:ascii="Arial" w:hAnsi="Arial" w:cs="Arial"/>
          <w:b/>
          <w:sz w:val="24"/>
          <w:szCs w:val="24"/>
        </w:rPr>
      </w:pPr>
    </w:p>
    <w:p w:rsidR="00587768" w:rsidRPr="00CC0446" w:rsidRDefault="00587768" w:rsidP="005C55B5">
      <w:pPr>
        <w:pStyle w:val="Bezmezer"/>
        <w:spacing w:line="360" w:lineRule="auto"/>
        <w:jc w:val="both"/>
        <w:rPr>
          <w:rFonts w:ascii="Arial" w:hAnsi="Arial" w:cs="Arial"/>
          <w:b/>
          <w:sz w:val="24"/>
          <w:szCs w:val="24"/>
        </w:rPr>
      </w:pPr>
    </w:p>
    <w:p w:rsidR="00C40546" w:rsidRPr="00CC0446" w:rsidRDefault="00C40546" w:rsidP="00FC0CCA">
      <w:pPr>
        <w:pStyle w:val="Bezmezer"/>
        <w:spacing w:line="276" w:lineRule="auto"/>
        <w:jc w:val="both"/>
        <w:rPr>
          <w:rFonts w:ascii="Arial" w:hAnsi="Arial" w:cs="Arial"/>
          <w:b/>
          <w:sz w:val="24"/>
          <w:szCs w:val="24"/>
        </w:rPr>
      </w:pPr>
    </w:p>
    <w:p w:rsidR="00CC0446" w:rsidRDefault="00CC0446" w:rsidP="00F074D7">
      <w:pPr>
        <w:pStyle w:val="Bezmezer"/>
        <w:spacing w:line="360" w:lineRule="auto"/>
        <w:jc w:val="both"/>
        <w:outlineLvl w:val="0"/>
        <w:rPr>
          <w:rFonts w:ascii="Arial" w:hAnsi="Arial" w:cs="Arial"/>
          <w:b/>
          <w:sz w:val="24"/>
          <w:szCs w:val="24"/>
        </w:rPr>
      </w:pPr>
      <w:bookmarkStart w:id="6" w:name="_Toc469492316"/>
    </w:p>
    <w:p w:rsidR="00A839E2" w:rsidRDefault="00A839E2" w:rsidP="00F074D7">
      <w:pPr>
        <w:pStyle w:val="Bezmezer"/>
        <w:spacing w:line="360" w:lineRule="auto"/>
        <w:jc w:val="both"/>
        <w:outlineLvl w:val="0"/>
        <w:rPr>
          <w:rFonts w:ascii="Arial" w:hAnsi="Arial" w:cs="Arial"/>
          <w:b/>
          <w:sz w:val="24"/>
          <w:szCs w:val="24"/>
        </w:rPr>
      </w:pPr>
    </w:p>
    <w:p w:rsidR="00BD7402" w:rsidRPr="00CC0446" w:rsidRDefault="00BD7402" w:rsidP="00F074D7">
      <w:pPr>
        <w:pStyle w:val="Bezmezer"/>
        <w:spacing w:line="360" w:lineRule="auto"/>
        <w:jc w:val="both"/>
        <w:outlineLvl w:val="0"/>
        <w:rPr>
          <w:rFonts w:ascii="Arial" w:hAnsi="Arial" w:cs="Arial"/>
          <w:b/>
          <w:sz w:val="32"/>
          <w:szCs w:val="32"/>
        </w:rPr>
      </w:pPr>
      <w:r w:rsidRPr="00CC0446">
        <w:rPr>
          <w:rFonts w:ascii="Arial" w:hAnsi="Arial" w:cs="Arial"/>
          <w:b/>
          <w:sz w:val="32"/>
          <w:szCs w:val="32"/>
        </w:rPr>
        <w:lastRenderedPageBreak/>
        <w:t>3</w:t>
      </w:r>
      <w:r w:rsidRPr="00CC0446">
        <w:rPr>
          <w:rFonts w:ascii="Arial" w:hAnsi="Arial" w:cs="Arial"/>
          <w:b/>
          <w:sz w:val="32"/>
          <w:szCs w:val="32"/>
        </w:rPr>
        <w:tab/>
      </w:r>
      <w:r w:rsidR="004507DD" w:rsidRPr="00CC0446">
        <w:rPr>
          <w:rFonts w:ascii="Arial" w:hAnsi="Arial" w:cs="Arial"/>
          <w:b/>
          <w:sz w:val="32"/>
          <w:szCs w:val="32"/>
        </w:rPr>
        <w:t>Formy péče o dítě</w:t>
      </w:r>
      <w:bookmarkEnd w:id="6"/>
    </w:p>
    <w:p w:rsidR="00BA59DA" w:rsidRPr="00CC0446" w:rsidRDefault="00BA59DA" w:rsidP="00BA59DA">
      <w:pPr>
        <w:pStyle w:val="Bezmezer"/>
        <w:spacing w:line="360" w:lineRule="auto"/>
        <w:jc w:val="both"/>
        <w:rPr>
          <w:rFonts w:ascii="Arial" w:hAnsi="Arial" w:cs="Arial"/>
          <w:iCs/>
          <w:sz w:val="24"/>
          <w:szCs w:val="24"/>
        </w:rPr>
      </w:pPr>
      <w:r w:rsidRPr="00CC0446">
        <w:rPr>
          <w:rFonts w:ascii="Arial" w:hAnsi="Arial" w:cs="Arial"/>
          <w:sz w:val="24"/>
          <w:szCs w:val="24"/>
        </w:rPr>
        <w:tab/>
        <w:t xml:space="preserve">Současná právní úprava obsažená </w:t>
      </w:r>
      <w:r w:rsidR="00252DAF" w:rsidRPr="00CC0446">
        <w:rPr>
          <w:rFonts w:ascii="Arial" w:hAnsi="Arial" w:cs="Arial"/>
          <w:sz w:val="24"/>
          <w:szCs w:val="24"/>
        </w:rPr>
        <w:t>v</w:t>
      </w:r>
      <w:r w:rsidR="00717CE3" w:rsidRPr="00CC0446">
        <w:rPr>
          <w:rFonts w:ascii="Arial" w:hAnsi="Arial" w:cs="Arial"/>
          <w:sz w:val="24"/>
          <w:szCs w:val="24"/>
        </w:rPr>
        <w:t xml:space="preserve"> ustanovení </w:t>
      </w:r>
      <w:r w:rsidR="00252DAF" w:rsidRPr="00CC0446">
        <w:rPr>
          <w:rFonts w:ascii="Arial" w:hAnsi="Arial" w:cs="Arial"/>
          <w:sz w:val="24"/>
          <w:szCs w:val="24"/>
        </w:rPr>
        <w:t>§ 907 odst. 1</w:t>
      </w:r>
      <w:r w:rsidRPr="00CC0446">
        <w:rPr>
          <w:rFonts w:ascii="Arial" w:hAnsi="Arial" w:cs="Arial"/>
          <w:sz w:val="24"/>
          <w:szCs w:val="24"/>
        </w:rPr>
        <w:t xml:space="preserve"> OZ uvádí: </w:t>
      </w:r>
      <w:r w:rsidRPr="00CC0446">
        <w:rPr>
          <w:rFonts w:ascii="Arial" w:hAnsi="Arial" w:cs="Arial"/>
          <w:i/>
          <w:iCs/>
          <w:sz w:val="24"/>
          <w:szCs w:val="24"/>
        </w:rPr>
        <w:t xml:space="preserve">„Soud může svěřit dítě do péče jednoho z rodičů, nebo do střídavé péče, nebo do společné péče; soud může svěřit dítě i do péče jiné osoby než rodiče, je-li to potřebné v zájmu dítěte. Má-li být dítě svěřeno do společné péče, je třeba, aby s tím rodiče souhlasili.“ </w:t>
      </w:r>
      <w:r w:rsidRPr="00CC0446">
        <w:rPr>
          <w:rStyle w:val="Znakapoznpodarou"/>
          <w:rFonts w:ascii="Arial" w:hAnsi="Arial" w:cs="Arial"/>
          <w:i/>
          <w:iCs/>
          <w:sz w:val="24"/>
          <w:szCs w:val="24"/>
        </w:rPr>
        <w:footnoteReference w:id="12"/>
      </w:r>
      <w:r w:rsidRPr="00CC0446">
        <w:rPr>
          <w:rFonts w:ascii="Arial" w:hAnsi="Arial" w:cs="Arial"/>
          <w:i/>
          <w:iCs/>
          <w:sz w:val="24"/>
          <w:szCs w:val="24"/>
        </w:rPr>
        <w:t xml:space="preserve"> </w:t>
      </w:r>
      <w:r w:rsidRPr="00CC0446">
        <w:rPr>
          <w:rFonts w:ascii="Arial" w:hAnsi="Arial" w:cs="Arial"/>
          <w:iCs/>
          <w:sz w:val="24"/>
          <w:szCs w:val="24"/>
        </w:rPr>
        <w:t>Výše uvedené ustanovení tedy navazuje na tzv. velkou novelu z roku 1998 a rozlišuje výlučnou péči, společnou péči a střídavou péči. Občanský zákoník také nově výslovně stanovil, že nezletilé dítě je možné svěřit do péče jiné osoby než rodiče. V případě, že rodiče neposkytují záruku řádné výchovy dítěte a je-li to v zájmu dítěte, může soud dítě svěřit do péče jiné osoby, do pěstounské péče nebo v krajním případě nařídit ústavní výchovu.</w:t>
      </w:r>
      <w:r w:rsidRPr="00CC0446">
        <w:rPr>
          <w:rStyle w:val="Znakapoznpodarou"/>
          <w:rFonts w:ascii="Arial" w:hAnsi="Arial" w:cs="Arial"/>
          <w:iCs/>
          <w:sz w:val="24"/>
          <w:szCs w:val="24"/>
        </w:rPr>
        <w:footnoteReference w:id="13"/>
      </w:r>
    </w:p>
    <w:p w:rsidR="00AA1F2E" w:rsidRPr="00CC0446" w:rsidRDefault="00AA1F2E" w:rsidP="00BA59DA">
      <w:pPr>
        <w:pStyle w:val="Bezmezer"/>
        <w:spacing w:line="360" w:lineRule="auto"/>
        <w:jc w:val="both"/>
        <w:rPr>
          <w:rFonts w:ascii="Arial" w:hAnsi="Arial" w:cs="Arial"/>
          <w:iCs/>
          <w:sz w:val="24"/>
          <w:szCs w:val="24"/>
        </w:rPr>
      </w:pPr>
    </w:p>
    <w:p w:rsidR="00AA1F2E" w:rsidRPr="001C56BA" w:rsidRDefault="00AA1F2E" w:rsidP="00F074D7">
      <w:pPr>
        <w:pStyle w:val="Bezmezer"/>
        <w:spacing w:line="360" w:lineRule="auto"/>
        <w:jc w:val="both"/>
        <w:outlineLvl w:val="1"/>
        <w:rPr>
          <w:rFonts w:ascii="Arial" w:hAnsi="Arial" w:cs="Arial"/>
          <w:iCs/>
          <w:sz w:val="28"/>
          <w:szCs w:val="28"/>
        </w:rPr>
      </w:pPr>
      <w:bookmarkStart w:id="7" w:name="_Toc469492317"/>
      <w:r w:rsidRPr="001C56BA">
        <w:rPr>
          <w:rFonts w:ascii="Arial" w:hAnsi="Arial" w:cs="Arial"/>
          <w:b/>
          <w:sz w:val="28"/>
          <w:szCs w:val="28"/>
        </w:rPr>
        <w:t>3.1</w:t>
      </w:r>
      <w:r w:rsidRPr="001C56BA">
        <w:rPr>
          <w:rFonts w:ascii="Arial" w:hAnsi="Arial" w:cs="Arial"/>
          <w:b/>
          <w:sz w:val="28"/>
          <w:szCs w:val="28"/>
        </w:rPr>
        <w:tab/>
      </w:r>
      <w:r w:rsidR="00A40152" w:rsidRPr="001C56BA">
        <w:rPr>
          <w:rFonts w:ascii="Arial" w:hAnsi="Arial" w:cs="Arial"/>
          <w:b/>
          <w:sz w:val="28"/>
          <w:szCs w:val="28"/>
        </w:rPr>
        <w:t>Statistiky rozvodovosti a r</w:t>
      </w:r>
      <w:r w:rsidR="000850CE" w:rsidRPr="001C56BA">
        <w:rPr>
          <w:rFonts w:ascii="Arial" w:hAnsi="Arial" w:cs="Arial"/>
          <w:b/>
          <w:sz w:val="28"/>
          <w:szCs w:val="28"/>
        </w:rPr>
        <w:t>ozhodování soudů o péči</w:t>
      </w:r>
      <w:bookmarkEnd w:id="7"/>
      <w:r w:rsidRPr="001C56BA">
        <w:rPr>
          <w:rFonts w:ascii="Arial" w:hAnsi="Arial" w:cs="Arial"/>
          <w:b/>
          <w:sz w:val="28"/>
          <w:szCs w:val="28"/>
        </w:rPr>
        <w:t xml:space="preserve"> </w:t>
      </w:r>
    </w:p>
    <w:p w:rsidR="004507DD" w:rsidRPr="00CC0446" w:rsidRDefault="00AA1F2E"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D20034" w:rsidRPr="00CC0446">
        <w:rPr>
          <w:rFonts w:ascii="Arial" w:hAnsi="Arial" w:cs="Arial"/>
          <w:sz w:val="24"/>
          <w:szCs w:val="24"/>
        </w:rPr>
        <w:t>Dle statistik Českého statistického úřadu dosáhla rozvodovost svého maxima v roce 2010, kdy bylo rozvedeno 30</w:t>
      </w:r>
      <w:r w:rsidR="00802471" w:rsidRPr="00CC0446">
        <w:rPr>
          <w:rFonts w:ascii="Arial" w:hAnsi="Arial" w:cs="Arial"/>
          <w:sz w:val="24"/>
          <w:szCs w:val="24"/>
        </w:rPr>
        <w:t xml:space="preserve"> 783 </w:t>
      </w:r>
      <w:r w:rsidR="00D20034" w:rsidRPr="00CC0446">
        <w:rPr>
          <w:rFonts w:ascii="Arial" w:hAnsi="Arial" w:cs="Arial"/>
          <w:sz w:val="24"/>
          <w:szCs w:val="24"/>
        </w:rPr>
        <w:t>manželství, tedy o 1,6 tisíce více než  roce 2009 a bylo tak rozvedeno 50% všech manželství. Od roku 2012 došlo opět k jejímu poklesu na hranici 44%. I přesto však bylo rozvedeno 26 674 manželství, z nichž v 56,8%  všech případů bylo třeba předchozího rozhodnutí o poměrech nezletilých, které jsou rozpadem manželství přímo ovlivněny.</w:t>
      </w:r>
      <w:r w:rsidR="00573FFD" w:rsidRPr="00CC0446">
        <w:rPr>
          <w:rStyle w:val="Znakapoznpodarou"/>
          <w:rFonts w:ascii="Arial" w:hAnsi="Arial" w:cs="Arial"/>
          <w:sz w:val="24"/>
          <w:szCs w:val="24"/>
        </w:rPr>
        <w:footnoteReference w:id="14"/>
      </w:r>
      <w:r w:rsidR="00802471" w:rsidRPr="00CC0446">
        <w:rPr>
          <w:rFonts w:ascii="Arial" w:hAnsi="Arial" w:cs="Arial"/>
          <w:sz w:val="24"/>
          <w:szCs w:val="24"/>
        </w:rPr>
        <w:t xml:space="preserve"> </w:t>
      </w:r>
      <w:r w:rsidR="00F66FB6" w:rsidRPr="00CC0446">
        <w:rPr>
          <w:rFonts w:ascii="Arial" w:hAnsi="Arial" w:cs="Arial"/>
          <w:sz w:val="24"/>
          <w:szCs w:val="24"/>
        </w:rPr>
        <w:t>Nejnovější statistika Českého statistického úřadu z roku 2015 udává 26,1 tisíce rozvedených manželství, rozvedeno bylo stejně jako v roce 2014 47% manželství a rozvod</w:t>
      </w:r>
      <w:r w:rsidR="004B17FC">
        <w:rPr>
          <w:rFonts w:ascii="Arial" w:hAnsi="Arial" w:cs="Arial"/>
          <w:sz w:val="24"/>
          <w:szCs w:val="24"/>
        </w:rPr>
        <w:t>y</w:t>
      </w:r>
      <w:r w:rsidR="00F66FB6" w:rsidRPr="00CC0446">
        <w:rPr>
          <w:rFonts w:ascii="Arial" w:hAnsi="Arial" w:cs="Arial"/>
          <w:sz w:val="24"/>
          <w:szCs w:val="24"/>
        </w:rPr>
        <w:t xml:space="preserve"> se dotkly 23, 2 tisíce nezletilých dětí.</w:t>
      </w:r>
      <w:r w:rsidR="00437CA6" w:rsidRPr="00CC0446">
        <w:rPr>
          <w:rStyle w:val="Znakapoznpodarou"/>
          <w:rFonts w:ascii="Arial" w:hAnsi="Arial" w:cs="Arial"/>
          <w:sz w:val="24"/>
          <w:szCs w:val="24"/>
        </w:rPr>
        <w:footnoteReference w:id="15"/>
      </w:r>
      <w:r w:rsidR="00437CA6" w:rsidRPr="00CC0446">
        <w:rPr>
          <w:rFonts w:ascii="Arial" w:hAnsi="Arial" w:cs="Arial"/>
          <w:sz w:val="24"/>
          <w:szCs w:val="24"/>
        </w:rPr>
        <w:t xml:space="preserve"> </w:t>
      </w:r>
      <w:r w:rsidR="00573FFD" w:rsidRPr="00CC0446">
        <w:rPr>
          <w:rFonts w:ascii="Arial" w:hAnsi="Arial" w:cs="Arial"/>
          <w:sz w:val="24"/>
          <w:szCs w:val="24"/>
        </w:rPr>
        <w:t>Je třeba připomenout, že</w:t>
      </w:r>
      <w:r w:rsidR="00676FD1" w:rsidRPr="00CC0446">
        <w:rPr>
          <w:rFonts w:ascii="Arial" w:hAnsi="Arial" w:cs="Arial"/>
          <w:sz w:val="24"/>
          <w:szCs w:val="24"/>
        </w:rPr>
        <w:t xml:space="preserve"> k odluce dochází i mezi </w:t>
      </w:r>
      <w:proofErr w:type="spellStart"/>
      <w:r w:rsidR="00F568F8" w:rsidRPr="00CC0446">
        <w:rPr>
          <w:rFonts w:ascii="Arial" w:hAnsi="Arial" w:cs="Arial"/>
          <w:sz w:val="24"/>
          <w:szCs w:val="24"/>
        </w:rPr>
        <w:lastRenderedPageBreak/>
        <w:t>nesezdanými</w:t>
      </w:r>
      <w:proofErr w:type="spellEnd"/>
      <w:r w:rsidR="00F568F8" w:rsidRPr="00CC0446">
        <w:rPr>
          <w:rFonts w:ascii="Arial" w:hAnsi="Arial" w:cs="Arial"/>
          <w:sz w:val="24"/>
          <w:szCs w:val="24"/>
        </w:rPr>
        <w:t xml:space="preserve"> rodiči</w:t>
      </w:r>
      <w:r w:rsidR="00676FD1" w:rsidRPr="00CC0446">
        <w:rPr>
          <w:rFonts w:ascii="Arial" w:hAnsi="Arial" w:cs="Arial"/>
          <w:sz w:val="24"/>
          <w:szCs w:val="24"/>
        </w:rPr>
        <w:t>, kteří žijí ve společné domácnosti a i zde nejsou často rodiče schopni dohodnout se na způsobu péče o dítě bez autoritativního rozhodnutí soudu.</w:t>
      </w:r>
      <w:r w:rsidR="00573FFD" w:rsidRPr="00CC0446">
        <w:rPr>
          <w:rFonts w:ascii="Arial" w:hAnsi="Arial" w:cs="Arial"/>
          <w:sz w:val="24"/>
          <w:szCs w:val="24"/>
        </w:rPr>
        <w:t xml:space="preserve"> </w:t>
      </w:r>
    </w:p>
    <w:p w:rsidR="00437CA6" w:rsidRPr="00CC0446" w:rsidRDefault="00676FD1"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802471" w:rsidRPr="00CC0446">
        <w:rPr>
          <w:rFonts w:ascii="Arial" w:hAnsi="Arial" w:cs="Arial"/>
          <w:sz w:val="24"/>
          <w:szCs w:val="24"/>
        </w:rPr>
        <w:t xml:space="preserve">Ačkoli </w:t>
      </w:r>
      <w:r w:rsidR="00FC3B4F" w:rsidRPr="00CC0446">
        <w:rPr>
          <w:rFonts w:ascii="Arial" w:hAnsi="Arial" w:cs="Arial"/>
          <w:sz w:val="24"/>
          <w:szCs w:val="24"/>
        </w:rPr>
        <w:t xml:space="preserve">Český statistický úřad vydává poměrně mnoho </w:t>
      </w:r>
      <w:r w:rsidR="00437CA6" w:rsidRPr="00CC0446">
        <w:rPr>
          <w:rFonts w:ascii="Arial" w:hAnsi="Arial" w:cs="Arial"/>
          <w:sz w:val="24"/>
          <w:szCs w:val="24"/>
        </w:rPr>
        <w:t>statisti</w:t>
      </w:r>
      <w:r w:rsidR="00FC3B4F" w:rsidRPr="00CC0446">
        <w:rPr>
          <w:rFonts w:ascii="Arial" w:hAnsi="Arial" w:cs="Arial"/>
          <w:sz w:val="24"/>
          <w:szCs w:val="24"/>
        </w:rPr>
        <w:t xml:space="preserve">k rozvodovosti, neexistuje zatím </w:t>
      </w:r>
      <w:r w:rsidR="00437CA6" w:rsidRPr="00CC0446">
        <w:rPr>
          <w:rFonts w:ascii="Arial" w:hAnsi="Arial" w:cs="Arial"/>
          <w:sz w:val="24"/>
          <w:szCs w:val="24"/>
        </w:rPr>
        <w:t xml:space="preserve">žádná statistika, která by </w:t>
      </w:r>
      <w:r w:rsidR="00BA40B7">
        <w:rPr>
          <w:rFonts w:ascii="Arial" w:hAnsi="Arial" w:cs="Arial"/>
          <w:sz w:val="24"/>
          <w:szCs w:val="24"/>
        </w:rPr>
        <w:t>se zabývala péčí</w:t>
      </w:r>
      <w:r w:rsidR="00FC3B4F" w:rsidRPr="00CC0446">
        <w:rPr>
          <w:rFonts w:ascii="Arial" w:hAnsi="Arial" w:cs="Arial"/>
          <w:sz w:val="24"/>
          <w:szCs w:val="24"/>
        </w:rPr>
        <w:t xml:space="preserve"> o nezletilé a srovnala, v kolika případech bylo dítě svěřeno </w:t>
      </w:r>
      <w:r w:rsidR="00F568F8" w:rsidRPr="00CC0446">
        <w:rPr>
          <w:rFonts w:ascii="Arial" w:hAnsi="Arial" w:cs="Arial"/>
          <w:sz w:val="24"/>
          <w:szCs w:val="24"/>
        </w:rPr>
        <w:t xml:space="preserve">do společné, střídavé, výlučné </w:t>
      </w:r>
      <w:r w:rsidR="00BB5CE7" w:rsidRPr="00CC0446">
        <w:rPr>
          <w:rFonts w:ascii="Arial" w:hAnsi="Arial" w:cs="Arial"/>
          <w:sz w:val="24"/>
          <w:szCs w:val="24"/>
        </w:rPr>
        <w:t xml:space="preserve">péče </w:t>
      </w:r>
      <w:r w:rsidR="00F568F8" w:rsidRPr="00CC0446">
        <w:rPr>
          <w:rFonts w:ascii="Arial" w:hAnsi="Arial" w:cs="Arial"/>
          <w:sz w:val="24"/>
          <w:szCs w:val="24"/>
        </w:rPr>
        <w:t>popř. do péče jiné fyzické osob</w:t>
      </w:r>
      <w:r w:rsidR="00BA40B7">
        <w:rPr>
          <w:rFonts w:ascii="Arial" w:hAnsi="Arial" w:cs="Arial"/>
          <w:sz w:val="24"/>
          <w:szCs w:val="24"/>
        </w:rPr>
        <w:t>ě</w:t>
      </w:r>
      <w:r w:rsidR="00F568F8" w:rsidRPr="00CC0446">
        <w:rPr>
          <w:rFonts w:ascii="Arial" w:hAnsi="Arial" w:cs="Arial"/>
          <w:sz w:val="24"/>
          <w:szCs w:val="24"/>
        </w:rPr>
        <w:t xml:space="preserve"> než rodiče</w:t>
      </w:r>
      <w:r w:rsidR="00FC3B4F" w:rsidRPr="00CC0446">
        <w:rPr>
          <w:rFonts w:ascii="Arial" w:hAnsi="Arial" w:cs="Arial"/>
          <w:sz w:val="24"/>
          <w:szCs w:val="24"/>
        </w:rPr>
        <w:t xml:space="preserve">. </w:t>
      </w:r>
      <w:r w:rsidR="00F568F8" w:rsidRPr="00CC0446">
        <w:rPr>
          <w:rFonts w:ascii="Arial" w:hAnsi="Arial" w:cs="Arial"/>
          <w:sz w:val="24"/>
          <w:szCs w:val="24"/>
        </w:rPr>
        <w:t>Určitým vodítkem nám mohou být statistické ročenky Ministerstva spravedlnosti České republiky, které se týkají rozhodování okresních soudů v České republice a uvádí počty rozhodnutí, kterými bylo dítě svěřeno do té které péče.</w:t>
      </w:r>
    </w:p>
    <w:p w:rsidR="00C95442" w:rsidRPr="00CC0446" w:rsidRDefault="008B5335"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C95442" w:rsidRPr="00CC0446">
        <w:rPr>
          <w:rFonts w:ascii="Arial" w:hAnsi="Arial" w:cs="Arial"/>
          <w:sz w:val="24"/>
          <w:szCs w:val="24"/>
        </w:rPr>
        <w:t>P</w:t>
      </w:r>
      <w:r w:rsidRPr="00CC0446">
        <w:rPr>
          <w:rFonts w:ascii="Arial" w:hAnsi="Arial" w:cs="Arial"/>
          <w:sz w:val="24"/>
          <w:szCs w:val="24"/>
        </w:rPr>
        <w:t>odle nejnovější stati</w:t>
      </w:r>
      <w:r w:rsidR="00C95442" w:rsidRPr="00CC0446">
        <w:rPr>
          <w:rFonts w:ascii="Arial" w:hAnsi="Arial" w:cs="Arial"/>
          <w:sz w:val="24"/>
          <w:szCs w:val="24"/>
        </w:rPr>
        <w:t>stické ročenky</w:t>
      </w:r>
      <w:r w:rsidRPr="00CC0446">
        <w:rPr>
          <w:rFonts w:ascii="Arial" w:hAnsi="Arial" w:cs="Arial"/>
          <w:sz w:val="24"/>
          <w:szCs w:val="24"/>
        </w:rPr>
        <w:t xml:space="preserve"> </w:t>
      </w:r>
      <w:r w:rsidR="00A40152" w:rsidRPr="00CC0446">
        <w:rPr>
          <w:rFonts w:ascii="Arial" w:hAnsi="Arial" w:cs="Arial"/>
          <w:sz w:val="24"/>
          <w:szCs w:val="24"/>
        </w:rPr>
        <w:t xml:space="preserve">Ministerstva spravedlnosti </w:t>
      </w:r>
      <w:r w:rsidRPr="00CC0446">
        <w:rPr>
          <w:rFonts w:ascii="Arial" w:hAnsi="Arial" w:cs="Arial"/>
          <w:sz w:val="24"/>
          <w:szCs w:val="24"/>
        </w:rPr>
        <w:t xml:space="preserve">z roku 2014 </w:t>
      </w:r>
      <w:r w:rsidR="00C95442" w:rsidRPr="00CC0446">
        <w:rPr>
          <w:rFonts w:ascii="Arial" w:hAnsi="Arial" w:cs="Arial"/>
          <w:sz w:val="24"/>
          <w:szCs w:val="24"/>
        </w:rPr>
        <w:t xml:space="preserve">bylo </w:t>
      </w:r>
      <w:r w:rsidRPr="00CC0446">
        <w:rPr>
          <w:rFonts w:ascii="Arial" w:hAnsi="Arial" w:cs="Arial"/>
          <w:sz w:val="24"/>
          <w:szCs w:val="24"/>
        </w:rPr>
        <w:t>při první</w:t>
      </w:r>
      <w:r w:rsidR="00C95442" w:rsidRPr="00CC0446">
        <w:rPr>
          <w:rFonts w:ascii="Arial" w:hAnsi="Arial" w:cs="Arial"/>
          <w:sz w:val="24"/>
          <w:szCs w:val="24"/>
        </w:rPr>
        <w:t>m</w:t>
      </w:r>
      <w:r w:rsidRPr="00CC0446">
        <w:rPr>
          <w:rFonts w:ascii="Arial" w:hAnsi="Arial" w:cs="Arial"/>
          <w:sz w:val="24"/>
          <w:szCs w:val="24"/>
        </w:rPr>
        <w:t xml:space="preserve"> rozhodování o svěření do péče </w:t>
      </w:r>
      <w:r w:rsidR="00C95442" w:rsidRPr="00CC0446">
        <w:rPr>
          <w:rFonts w:ascii="Arial" w:hAnsi="Arial" w:cs="Arial"/>
          <w:sz w:val="24"/>
          <w:szCs w:val="24"/>
        </w:rPr>
        <w:t xml:space="preserve"> mezi </w:t>
      </w:r>
      <w:proofErr w:type="spellStart"/>
      <w:r w:rsidR="00C95442" w:rsidRPr="00CC0446">
        <w:rPr>
          <w:rFonts w:ascii="Arial" w:hAnsi="Arial" w:cs="Arial"/>
          <w:sz w:val="24"/>
          <w:szCs w:val="24"/>
        </w:rPr>
        <w:t>nesezdanými</w:t>
      </w:r>
      <w:proofErr w:type="spellEnd"/>
      <w:r w:rsidR="00C95442" w:rsidRPr="00CC0446">
        <w:rPr>
          <w:rFonts w:ascii="Arial" w:hAnsi="Arial" w:cs="Arial"/>
          <w:sz w:val="24"/>
          <w:szCs w:val="24"/>
        </w:rPr>
        <w:t xml:space="preserve"> rodiči </w:t>
      </w:r>
      <w:r w:rsidRPr="00CC0446">
        <w:rPr>
          <w:rFonts w:ascii="Arial" w:hAnsi="Arial" w:cs="Arial"/>
          <w:sz w:val="24"/>
          <w:szCs w:val="24"/>
        </w:rPr>
        <w:t>v</w:t>
      </w:r>
      <w:r w:rsidR="00C95442" w:rsidRPr="00CC0446">
        <w:rPr>
          <w:rFonts w:ascii="Arial" w:hAnsi="Arial" w:cs="Arial"/>
          <w:sz w:val="24"/>
          <w:szCs w:val="24"/>
        </w:rPr>
        <w:t>y</w:t>
      </w:r>
      <w:r w:rsidRPr="00CC0446">
        <w:rPr>
          <w:rFonts w:ascii="Arial" w:hAnsi="Arial" w:cs="Arial"/>
          <w:sz w:val="24"/>
          <w:szCs w:val="24"/>
        </w:rPr>
        <w:t xml:space="preserve">dáno celkem 28 026 pravomocných rozhodnutí. Nezletilý byl svěřen do výlučné péče matky </w:t>
      </w:r>
      <w:r w:rsidR="00696845" w:rsidRPr="00CC0446">
        <w:rPr>
          <w:rFonts w:ascii="Arial" w:hAnsi="Arial" w:cs="Arial"/>
          <w:sz w:val="24"/>
          <w:szCs w:val="24"/>
        </w:rPr>
        <w:t xml:space="preserve">celkem </w:t>
      </w:r>
      <w:r w:rsidRPr="00CC0446">
        <w:rPr>
          <w:rFonts w:ascii="Arial" w:hAnsi="Arial" w:cs="Arial"/>
          <w:sz w:val="24"/>
          <w:szCs w:val="24"/>
        </w:rPr>
        <w:t xml:space="preserve">20 306 </w:t>
      </w:r>
      <w:r w:rsidR="00696845" w:rsidRPr="00CC0446">
        <w:rPr>
          <w:rFonts w:ascii="Arial" w:hAnsi="Arial" w:cs="Arial"/>
          <w:sz w:val="24"/>
          <w:szCs w:val="24"/>
        </w:rPr>
        <w:t>krát</w:t>
      </w:r>
      <w:r w:rsidRPr="00CC0446">
        <w:rPr>
          <w:rFonts w:ascii="Arial" w:hAnsi="Arial" w:cs="Arial"/>
          <w:sz w:val="24"/>
          <w:szCs w:val="24"/>
        </w:rPr>
        <w:t>. Do výlučné péče otce byl nezletilý svěřen v 1 </w:t>
      </w:r>
      <w:r w:rsidR="00696845" w:rsidRPr="00CC0446">
        <w:rPr>
          <w:rFonts w:ascii="Arial" w:hAnsi="Arial" w:cs="Arial"/>
          <w:sz w:val="24"/>
          <w:szCs w:val="24"/>
        </w:rPr>
        <w:t>570</w:t>
      </w:r>
      <w:r w:rsidRPr="00CC0446">
        <w:rPr>
          <w:rFonts w:ascii="Arial" w:hAnsi="Arial" w:cs="Arial"/>
          <w:sz w:val="24"/>
          <w:szCs w:val="24"/>
        </w:rPr>
        <w:t xml:space="preserve"> případech. Ve </w:t>
      </w:r>
      <w:r w:rsidR="00696845" w:rsidRPr="00CC0446">
        <w:rPr>
          <w:rFonts w:ascii="Arial" w:hAnsi="Arial" w:cs="Arial"/>
          <w:sz w:val="24"/>
          <w:szCs w:val="24"/>
        </w:rPr>
        <w:t>335</w:t>
      </w:r>
      <w:r w:rsidRPr="00CC0446">
        <w:rPr>
          <w:rFonts w:ascii="Arial" w:hAnsi="Arial" w:cs="Arial"/>
          <w:sz w:val="24"/>
          <w:szCs w:val="24"/>
        </w:rPr>
        <w:t xml:space="preserve"> případech bylo nezletilé dítě svěřeno do společné péče</w:t>
      </w:r>
      <w:r w:rsidR="00C95442" w:rsidRPr="00CC0446">
        <w:rPr>
          <w:rFonts w:ascii="Arial" w:hAnsi="Arial" w:cs="Arial"/>
          <w:sz w:val="24"/>
          <w:szCs w:val="24"/>
        </w:rPr>
        <w:t xml:space="preserve"> obou rodičů</w:t>
      </w:r>
      <w:r w:rsidRPr="00CC0446">
        <w:rPr>
          <w:rFonts w:ascii="Arial" w:hAnsi="Arial" w:cs="Arial"/>
          <w:sz w:val="24"/>
          <w:szCs w:val="24"/>
        </w:rPr>
        <w:t xml:space="preserve"> a </w:t>
      </w:r>
      <w:r w:rsidR="00BA40B7">
        <w:rPr>
          <w:rFonts w:ascii="Arial" w:hAnsi="Arial" w:cs="Arial"/>
          <w:sz w:val="24"/>
          <w:szCs w:val="24"/>
        </w:rPr>
        <w:t>v</w:t>
      </w:r>
      <w:r w:rsidR="00C95442" w:rsidRPr="00CC0446">
        <w:rPr>
          <w:rFonts w:ascii="Arial" w:hAnsi="Arial" w:cs="Arial"/>
          <w:sz w:val="24"/>
          <w:szCs w:val="24"/>
        </w:rPr>
        <w:t xml:space="preserve"> 1 4</w:t>
      </w:r>
      <w:r w:rsidR="00696845" w:rsidRPr="00CC0446">
        <w:rPr>
          <w:rFonts w:ascii="Arial" w:hAnsi="Arial" w:cs="Arial"/>
          <w:sz w:val="24"/>
          <w:szCs w:val="24"/>
        </w:rPr>
        <w:t>13</w:t>
      </w:r>
      <w:r w:rsidR="00C95442" w:rsidRPr="00CC0446">
        <w:rPr>
          <w:rFonts w:ascii="Arial" w:hAnsi="Arial" w:cs="Arial"/>
          <w:sz w:val="24"/>
          <w:szCs w:val="24"/>
        </w:rPr>
        <w:t xml:space="preserve"> případech byla soudem nařízena střídavá péče obou rodičů. </w:t>
      </w:r>
      <w:r w:rsidR="006C052B" w:rsidRPr="00CC0446">
        <w:rPr>
          <w:rFonts w:ascii="Arial" w:hAnsi="Arial" w:cs="Arial"/>
          <w:sz w:val="24"/>
          <w:szCs w:val="24"/>
        </w:rPr>
        <w:t>V</w:t>
      </w:r>
      <w:r w:rsidR="00C95442" w:rsidRPr="00CC0446">
        <w:rPr>
          <w:rFonts w:ascii="Arial" w:hAnsi="Arial" w:cs="Arial"/>
          <w:sz w:val="24"/>
          <w:szCs w:val="24"/>
        </w:rPr>
        <w:t xml:space="preserve">e </w:t>
      </w:r>
      <w:r w:rsidR="00696845" w:rsidRPr="00CC0446">
        <w:rPr>
          <w:rFonts w:ascii="Arial" w:hAnsi="Arial" w:cs="Arial"/>
          <w:sz w:val="24"/>
          <w:szCs w:val="24"/>
        </w:rPr>
        <w:t>439</w:t>
      </w:r>
      <w:r w:rsidR="00C95442" w:rsidRPr="00CC0446">
        <w:rPr>
          <w:rFonts w:ascii="Arial" w:hAnsi="Arial" w:cs="Arial"/>
          <w:sz w:val="24"/>
          <w:szCs w:val="24"/>
        </w:rPr>
        <w:t xml:space="preserve"> případech byl nezletilý svěřen do péče jiné fyzické osoby než rodiče.</w:t>
      </w:r>
      <w:r w:rsidR="00696845" w:rsidRPr="00CC0446">
        <w:rPr>
          <w:rStyle w:val="Znakapoznpodarou"/>
          <w:rFonts w:ascii="Arial" w:hAnsi="Arial" w:cs="Arial"/>
          <w:sz w:val="24"/>
          <w:szCs w:val="24"/>
        </w:rPr>
        <w:footnoteReference w:id="16"/>
      </w:r>
      <w:r w:rsidR="00A40152" w:rsidRPr="00CC0446">
        <w:rPr>
          <w:rFonts w:ascii="Arial" w:hAnsi="Arial" w:cs="Arial"/>
          <w:sz w:val="24"/>
          <w:szCs w:val="24"/>
        </w:rPr>
        <w:t xml:space="preserve"> </w:t>
      </w:r>
      <w:r w:rsidR="00696845" w:rsidRPr="00CC0446">
        <w:rPr>
          <w:rFonts w:ascii="Arial" w:hAnsi="Arial" w:cs="Arial"/>
          <w:sz w:val="24"/>
          <w:szCs w:val="24"/>
        </w:rPr>
        <w:t xml:space="preserve">Pro případ rozvodu </w:t>
      </w:r>
      <w:r w:rsidR="006C052B" w:rsidRPr="00CC0446">
        <w:rPr>
          <w:rFonts w:ascii="Arial" w:hAnsi="Arial" w:cs="Arial"/>
          <w:sz w:val="24"/>
          <w:szCs w:val="24"/>
        </w:rPr>
        <w:t xml:space="preserve">rodičů </w:t>
      </w:r>
      <w:r w:rsidR="00696845" w:rsidRPr="00CC0446">
        <w:rPr>
          <w:rFonts w:ascii="Arial" w:hAnsi="Arial" w:cs="Arial"/>
          <w:sz w:val="24"/>
          <w:szCs w:val="24"/>
        </w:rPr>
        <w:t>bylo ve věci svěření nezletilého do péče vydáno celkem 17 440 pravomocnýc</w:t>
      </w:r>
      <w:r w:rsidR="006C052B" w:rsidRPr="00CC0446">
        <w:rPr>
          <w:rFonts w:ascii="Arial" w:hAnsi="Arial" w:cs="Arial"/>
          <w:sz w:val="24"/>
          <w:szCs w:val="24"/>
        </w:rPr>
        <w:t>h</w:t>
      </w:r>
      <w:r w:rsidR="00696845" w:rsidRPr="00CC0446">
        <w:rPr>
          <w:rFonts w:ascii="Arial" w:hAnsi="Arial" w:cs="Arial"/>
          <w:sz w:val="24"/>
          <w:szCs w:val="24"/>
        </w:rPr>
        <w:t xml:space="preserve"> rozhodnutí</w:t>
      </w:r>
      <w:r w:rsidR="006C052B" w:rsidRPr="00CC0446">
        <w:rPr>
          <w:rFonts w:ascii="Arial" w:hAnsi="Arial" w:cs="Arial"/>
          <w:sz w:val="24"/>
          <w:szCs w:val="24"/>
        </w:rPr>
        <w:t>. Ve 13 071 případech bylo nezletilé dítě svěřeno do výlučné péče matky, ve 1 339 případech bylo dítě svěřeno do výlučné péče otce. Společná péče byla nařízena ve 469 případech a do střídavé péče obou rodičů byl nezletilý svěřen ve 1 438 případech. Pouze ve 42 případech byl nezletilý svěřen do péče jiné fyzické osoby než rodiče.</w:t>
      </w:r>
      <w:r w:rsidR="006C052B" w:rsidRPr="00CC0446">
        <w:rPr>
          <w:rStyle w:val="Znakapoznpodarou"/>
          <w:rFonts w:ascii="Arial" w:hAnsi="Arial" w:cs="Arial"/>
          <w:sz w:val="24"/>
          <w:szCs w:val="24"/>
        </w:rPr>
        <w:footnoteReference w:id="17"/>
      </w:r>
    </w:p>
    <w:p w:rsidR="00F11CB2" w:rsidRPr="00CC0446" w:rsidRDefault="0079339E" w:rsidP="005C55B5">
      <w:pPr>
        <w:pStyle w:val="Bezmezer"/>
        <w:spacing w:line="360" w:lineRule="auto"/>
        <w:jc w:val="both"/>
        <w:rPr>
          <w:rFonts w:ascii="Arial" w:hAnsi="Arial" w:cs="Arial"/>
          <w:sz w:val="24"/>
          <w:szCs w:val="24"/>
        </w:rPr>
      </w:pPr>
      <w:r w:rsidRPr="00CC0446">
        <w:rPr>
          <w:rFonts w:ascii="Arial" w:hAnsi="Arial" w:cs="Arial"/>
          <w:sz w:val="24"/>
          <w:szCs w:val="24"/>
        </w:rPr>
        <w:tab/>
        <w:t>I přesto, že starší ročenky Ministerstva spravedlnosti neuvádějí přesné počty případů, kdy dítě bylo svěřeno do společné a kdy do střídavé péče</w:t>
      </w:r>
      <w:r w:rsidR="00BA40B7">
        <w:rPr>
          <w:rFonts w:ascii="Arial" w:hAnsi="Arial" w:cs="Arial"/>
          <w:sz w:val="24"/>
          <w:szCs w:val="24"/>
        </w:rPr>
        <w:t>,</w:t>
      </w:r>
      <w:r w:rsidRPr="00CC0446">
        <w:rPr>
          <w:rFonts w:ascii="Arial" w:hAnsi="Arial" w:cs="Arial"/>
          <w:sz w:val="24"/>
          <w:szCs w:val="24"/>
        </w:rPr>
        <w:t xml:space="preserve"> je patrné, že obecné </w:t>
      </w:r>
      <w:r w:rsidR="00BA40B7">
        <w:rPr>
          <w:rFonts w:ascii="Arial" w:hAnsi="Arial" w:cs="Arial"/>
          <w:sz w:val="24"/>
          <w:szCs w:val="24"/>
        </w:rPr>
        <w:t>soudy</w:t>
      </w:r>
      <w:r w:rsidRPr="00CC0446">
        <w:rPr>
          <w:rFonts w:ascii="Arial" w:hAnsi="Arial" w:cs="Arial"/>
          <w:sz w:val="24"/>
          <w:szCs w:val="24"/>
        </w:rPr>
        <w:t xml:space="preserve"> nařizují střídavou péči obou rodičů ve stále více případech. Například v roce 2010, kdy dosáhla rozvodovost svého historického maxima</w:t>
      </w:r>
      <w:r w:rsidR="00324C05" w:rsidRPr="00CC0446">
        <w:rPr>
          <w:rFonts w:ascii="Arial" w:hAnsi="Arial" w:cs="Arial"/>
          <w:sz w:val="24"/>
          <w:szCs w:val="24"/>
        </w:rPr>
        <w:t xml:space="preserve"> a so</w:t>
      </w:r>
      <w:r w:rsidR="00BA40B7">
        <w:rPr>
          <w:rFonts w:ascii="Arial" w:hAnsi="Arial" w:cs="Arial"/>
          <w:sz w:val="24"/>
          <w:szCs w:val="24"/>
        </w:rPr>
        <w:t>udy o péči rozhodovaly v</w:t>
      </w:r>
      <w:r w:rsidR="00324C05" w:rsidRPr="00CC0446">
        <w:rPr>
          <w:rFonts w:ascii="Arial" w:hAnsi="Arial" w:cs="Arial"/>
          <w:sz w:val="24"/>
          <w:szCs w:val="24"/>
        </w:rPr>
        <w:t xml:space="preserve"> 18 045 případech</w:t>
      </w:r>
      <w:r w:rsidRPr="00CC0446">
        <w:rPr>
          <w:rFonts w:ascii="Arial" w:hAnsi="Arial" w:cs="Arial"/>
          <w:sz w:val="24"/>
          <w:szCs w:val="24"/>
        </w:rPr>
        <w:t xml:space="preserve">, </w:t>
      </w:r>
      <w:r w:rsidR="00324C05" w:rsidRPr="00CC0446">
        <w:rPr>
          <w:rFonts w:ascii="Arial" w:hAnsi="Arial" w:cs="Arial"/>
          <w:sz w:val="24"/>
          <w:szCs w:val="24"/>
        </w:rPr>
        <w:t xml:space="preserve">byla soudy nařízena </w:t>
      </w:r>
      <w:r w:rsidR="00ED49D1" w:rsidRPr="00CC0446">
        <w:rPr>
          <w:rFonts w:ascii="Arial" w:hAnsi="Arial" w:cs="Arial"/>
          <w:sz w:val="24"/>
          <w:szCs w:val="24"/>
        </w:rPr>
        <w:t>střídav</w:t>
      </w:r>
      <w:r w:rsidR="00324C05" w:rsidRPr="00CC0446">
        <w:rPr>
          <w:rFonts w:ascii="Arial" w:hAnsi="Arial" w:cs="Arial"/>
          <w:sz w:val="24"/>
          <w:szCs w:val="24"/>
        </w:rPr>
        <w:t>á</w:t>
      </w:r>
      <w:r w:rsidR="00ED49D1" w:rsidRPr="00CC0446">
        <w:rPr>
          <w:rFonts w:ascii="Arial" w:hAnsi="Arial" w:cs="Arial"/>
          <w:sz w:val="24"/>
          <w:szCs w:val="24"/>
        </w:rPr>
        <w:t xml:space="preserve"> a společn</w:t>
      </w:r>
      <w:r w:rsidR="00324C05" w:rsidRPr="00CC0446">
        <w:rPr>
          <w:rFonts w:ascii="Arial" w:hAnsi="Arial" w:cs="Arial"/>
          <w:sz w:val="24"/>
          <w:szCs w:val="24"/>
        </w:rPr>
        <w:t>á</w:t>
      </w:r>
      <w:r w:rsidR="00ED49D1" w:rsidRPr="00CC0446">
        <w:rPr>
          <w:rFonts w:ascii="Arial" w:hAnsi="Arial" w:cs="Arial"/>
          <w:sz w:val="24"/>
          <w:szCs w:val="24"/>
        </w:rPr>
        <w:t xml:space="preserve"> péč</w:t>
      </w:r>
      <w:r w:rsidR="00324C05" w:rsidRPr="00CC0446">
        <w:rPr>
          <w:rFonts w:ascii="Arial" w:hAnsi="Arial" w:cs="Arial"/>
          <w:sz w:val="24"/>
          <w:szCs w:val="24"/>
        </w:rPr>
        <w:t>e</w:t>
      </w:r>
      <w:r w:rsidR="00ED49D1" w:rsidRPr="00CC0446">
        <w:rPr>
          <w:rFonts w:ascii="Arial" w:hAnsi="Arial" w:cs="Arial"/>
          <w:sz w:val="24"/>
          <w:szCs w:val="24"/>
        </w:rPr>
        <w:t xml:space="preserve"> v 1 220 případech, zatímco do výlučné péče matky</w:t>
      </w:r>
      <w:r w:rsidR="00324C05" w:rsidRPr="00CC0446">
        <w:rPr>
          <w:rFonts w:ascii="Arial" w:hAnsi="Arial" w:cs="Arial"/>
          <w:sz w:val="24"/>
          <w:szCs w:val="24"/>
        </w:rPr>
        <w:t xml:space="preserve"> </w:t>
      </w:r>
      <w:r w:rsidR="00ED2EB9">
        <w:rPr>
          <w:rFonts w:ascii="Arial" w:hAnsi="Arial" w:cs="Arial"/>
          <w:sz w:val="24"/>
          <w:szCs w:val="24"/>
        </w:rPr>
        <w:t>nezletilého soudy svěřily v</w:t>
      </w:r>
      <w:r w:rsidR="00ED49D1" w:rsidRPr="00CC0446">
        <w:rPr>
          <w:rFonts w:ascii="Arial" w:hAnsi="Arial" w:cs="Arial"/>
          <w:sz w:val="24"/>
          <w:szCs w:val="24"/>
        </w:rPr>
        <w:t xml:space="preserve"> 15 148 př</w:t>
      </w:r>
      <w:r w:rsidR="00ED2EB9">
        <w:rPr>
          <w:rFonts w:ascii="Arial" w:hAnsi="Arial" w:cs="Arial"/>
          <w:sz w:val="24"/>
          <w:szCs w:val="24"/>
        </w:rPr>
        <w:t>ípadech. Do výlučné péče otce v</w:t>
      </w:r>
      <w:r w:rsidR="00ED49D1" w:rsidRPr="00CC0446">
        <w:rPr>
          <w:rFonts w:ascii="Arial" w:hAnsi="Arial" w:cs="Arial"/>
          <w:sz w:val="24"/>
          <w:szCs w:val="24"/>
        </w:rPr>
        <w:t xml:space="preserve"> 1597 případech. </w:t>
      </w:r>
      <w:r w:rsidR="00F11CB2" w:rsidRPr="00CC0446">
        <w:rPr>
          <w:rFonts w:ascii="Arial" w:hAnsi="Arial" w:cs="Arial"/>
          <w:sz w:val="24"/>
          <w:szCs w:val="24"/>
        </w:rPr>
        <w:t xml:space="preserve">V případě </w:t>
      </w:r>
      <w:proofErr w:type="spellStart"/>
      <w:r w:rsidR="00F11CB2" w:rsidRPr="00CC0446">
        <w:rPr>
          <w:rFonts w:ascii="Arial" w:hAnsi="Arial" w:cs="Arial"/>
          <w:sz w:val="24"/>
          <w:szCs w:val="24"/>
        </w:rPr>
        <w:t>nesez</w:t>
      </w:r>
      <w:r w:rsidR="00B737EE" w:rsidRPr="00CC0446">
        <w:rPr>
          <w:rFonts w:ascii="Arial" w:hAnsi="Arial" w:cs="Arial"/>
          <w:sz w:val="24"/>
          <w:szCs w:val="24"/>
        </w:rPr>
        <w:t>d</w:t>
      </w:r>
      <w:r w:rsidR="00F11CB2" w:rsidRPr="00CC0446">
        <w:rPr>
          <w:rFonts w:ascii="Arial" w:hAnsi="Arial" w:cs="Arial"/>
          <w:sz w:val="24"/>
          <w:szCs w:val="24"/>
        </w:rPr>
        <w:t>aných</w:t>
      </w:r>
      <w:proofErr w:type="spellEnd"/>
      <w:r w:rsidR="00F11CB2" w:rsidRPr="00CC0446">
        <w:rPr>
          <w:rFonts w:ascii="Arial" w:hAnsi="Arial" w:cs="Arial"/>
          <w:sz w:val="24"/>
          <w:szCs w:val="24"/>
        </w:rPr>
        <w:t xml:space="preserve"> rodičů </w:t>
      </w:r>
      <w:r w:rsidRPr="00CC0446">
        <w:rPr>
          <w:rFonts w:ascii="Arial" w:hAnsi="Arial" w:cs="Arial"/>
          <w:sz w:val="24"/>
          <w:szCs w:val="24"/>
        </w:rPr>
        <w:t xml:space="preserve">bylo nezletilé dítě svěřeno do společné popř. </w:t>
      </w:r>
      <w:r w:rsidR="00ED2EB9">
        <w:rPr>
          <w:rFonts w:ascii="Arial" w:hAnsi="Arial" w:cs="Arial"/>
          <w:sz w:val="24"/>
          <w:szCs w:val="24"/>
        </w:rPr>
        <w:t>střídavé péče v</w:t>
      </w:r>
      <w:r w:rsidR="00324C05" w:rsidRPr="00CC0446">
        <w:rPr>
          <w:rFonts w:ascii="Arial" w:hAnsi="Arial" w:cs="Arial"/>
          <w:sz w:val="24"/>
          <w:szCs w:val="24"/>
        </w:rPr>
        <w:t xml:space="preserve"> 867 případech z celkového počtu 23 004 případů. </w:t>
      </w:r>
      <w:r w:rsidRPr="00CC0446">
        <w:rPr>
          <w:rFonts w:ascii="Arial" w:hAnsi="Arial" w:cs="Arial"/>
          <w:sz w:val="24"/>
          <w:szCs w:val="24"/>
        </w:rPr>
        <w:t>Do výlučné pé</w:t>
      </w:r>
      <w:r w:rsidR="00ED2EB9">
        <w:rPr>
          <w:rFonts w:ascii="Arial" w:hAnsi="Arial" w:cs="Arial"/>
          <w:sz w:val="24"/>
          <w:szCs w:val="24"/>
        </w:rPr>
        <w:t>če matky byl nezletilý svěřen v</w:t>
      </w:r>
      <w:r w:rsidRPr="00CC0446">
        <w:rPr>
          <w:rFonts w:ascii="Arial" w:hAnsi="Arial" w:cs="Arial"/>
          <w:sz w:val="24"/>
          <w:szCs w:val="24"/>
        </w:rPr>
        <w:t xml:space="preserve"> </w:t>
      </w:r>
      <w:r w:rsidRPr="00CC0446">
        <w:rPr>
          <w:rFonts w:ascii="Arial" w:hAnsi="Arial" w:cs="Arial"/>
          <w:sz w:val="24"/>
          <w:szCs w:val="24"/>
        </w:rPr>
        <w:lastRenderedPageBreak/>
        <w:t>20 059 případech</w:t>
      </w:r>
      <w:r w:rsidR="00324C05" w:rsidRPr="00CC0446">
        <w:rPr>
          <w:rFonts w:ascii="Arial" w:hAnsi="Arial" w:cs="Arial"/>
          <w:sz w:val="24"/>
          <w:szCs w:val="24"/>
        </w:rPr>
        <w:t xml:space="preserve">, </w:t>
      </w:r>
      <w:r w:rsidR="00ED2EB9">
        <w:rPr>
          <w:rFonts w:ascii="Arial" w:hAnsi="Arial" w:cs="Arial"/>
          <w:sz w:val="24"/>
          <w:szCs w:val="24"/>
        </w:rPr>
        <w:t>v</w:t>
      </w:r>
      <w:r w:rsidR="00326E16" w:rsidRPr="00CC0446">
        <w:rPr>
          <w:rFonts w:ascii="Arial" w:hAnsi="Arial" w:cs="Arial"/>
          <w:sz w:val="24"/>
          <w:szCs w:val="24"/>
        </w:rPr>
        <w:t xml:space="preserve"> 1 507 případech do </w:t>
      </w:r>
      <w:r w:rsidR="00324C05" w:rsidRPr="00CC0446">
        <w:rPr>
          <w:rFonts w:ascii="Arial" w:hAnsi="Arial" w:cs="Arial"/>
          <w:sz w:val="24"/>
          <w:szCs w:val="24"/>
        </w:rPr>
        <w:t xml:space="preserve">výlučné </w:t>
      </w:r>
      <w:r w:rsidR="00326E16" w:rsidRPr="00CC0446">
        <w:rPr>
          <w:rFonts w:ascii="Arial" w:hAnsi="Arial" w:cs="Arial"/>
          <w:sz w:val="24"/>
          <w:szCs w:val="24"/>
        </w:rPr>
        <w:t>péče otce. V 571 případ</w:t>
      </w:r>
      <w:r w:rsidR="00ED2EB9">
        <w:rPr>
          <w:rFonts w:ascii="Arial" w:hAnsi="Arial" w:cs="Arial"/>
          <w:sz w:val="24"/>
          <w:szCs w:val="24"/>
        </w:rPr>
        <w:t>ech</w:t>
      </w:r>
      <w:r w:rsidR="00326E16" w:rsidRPr="00CC0446">
        <w:rPr>
          <w:rFonts w:ascii="Arial" w:hAnsi="Arial" w:cs="Arial"/>
          <w:sz w:val="24"/>
          <w:szCs w:val="24"/>
        </w:rPr>
        <w:t xml:space="preserve"> bylo dítě svěřeno do péče</w:t>
      </w:r>
      <w:r w:rsidR="00A80BB4" w:rsidRPr="00CC0446">
        <w:rPr>
          <w:rFonts w:ascii="Arial" w:hAnsi="Arial" w:cs="Arial"/>
          <w:sz w:val="24"/>
          <w:szCs w:val="24"/>
        </w:rPr>
        <w:t xml:space="preserve"> jiné fyzické osoby než rodiče.</w:t>
      </w:r>
      <w:r w:rsidR="00A80BB4" w:rsidRPr="00CC0446">
        <w:rPr>
          <w:rStyle w:val="Znakapoznpodarou"/>
          <w:rFonts w:ascii="Arial" w:hAnsi="Arial" w:cs="Arial"/>
          <w:sz w:val="24"/>
          <w:szCs w:val="24"/>
        </w:rPr>
        <w:footnoteReference w:id="18"/>
      </w:r>
      <w:r w:rsidR="00BB12C1" w:rsidRPr="00CC0446">
        <w:rPr>
          <w:rFonts w:ascii="Arial" w:hAnsi="Arial" w:cs="Arial"/>
          <w:sz w:val="24"/>
          <w:szCs w:val="24"/>
        </w:rPr>
        <w:t xml:space="preserve"> </w:t>
      </w:r>
    </w:p>
    <w:p w:rsidR="00890233" w:rsidRPr="00CC0446" w:rsidRDefault="00890233" w:rsidP="005C55B5">
      <w:pPr>
        <w:pStyle w:val="Bezmezer"/>
        <w:spacing w:line="360" w:lineRule="auto"/>
        <w:jc w:val="both"/>
        <w:rPr>
          <w:rFonts w:ascii="Arial" w:hAnsi="Arial" w:cs="Arial"/>
          <w:sz w:val="24"/>
          <w:szCs w:val="24"/>
        </w:rPr>
      </w:pPr>
    </w:p>
    <w:p w:rsidR="00890233" w:rsidRPr="001C56BA" w:rsidRDefault="003534AF" w:rsidP="00F074D7">
      <w:pPr>
        <w:pStyle w:val="Bezmezer"/>
        <w:spacing w:line="360" w:lineRule="auto"/>
        <w:jc w:val="both"/>
        <w:outlineLvl w:val="1"/>
        <w:rPr>
          <w:rFonts w:ascii="Arial" w:hAnsi="Arial" w:cs="Arial"/>
          <w:b/>
          <w:sz w:val="28"/>
          <w:szCs w:val="28"/>
        </w:rPr>
      </w:pPr>
      <w:bookmarkStart w:id="8" w:name="_Toc469492318"/>
      <w:r w:rsidRPr="001C56BA">
        <w:rPr>
          <w:rFonts w:ascii="Arial" w:hAnsi="Arial" w:cs="Arial"/>
          <w:b/>
          <w:sz w:val="28"/>
          <w:szCs w:val="28"/>
        </w:rPr>
        <w:t>3.2</w:t>
      </w:r>
      <w:r w:rsidR="00890233" w:rsidRPr="001C56BA">
        <w:rPr>
          <w:rFonts w:ascii="Arial" w:hAnsi="Arial" w:cs="Arial"/>
          <w:b/>
          <w:sz w:val="28"/>
          <w:szCs w:val="28"/>
        </w:rPr>
        <w:tab/>
        <w:t>Výlučná péče</w:t>
      </w:r>
      <w:r w:rsidR="00A40152" w:rsidRPr="001C56BA">
        <w:rPr>
          <w:rFonts w:ascii="Arial" w:hAnsi="Arial" w:cs="Arial"/>
          <w:b/>
          <w:sz w:val="28"/>
          <w:szCs w:val="28"/>
        </w:rPr>
        <w:t xml:space="preserve"> jednoho z rodičů</w:t>
      </w:r>
      <w:bookmarkEnd w:id="8"/>
    </w:p>
    <w:p w:rsidR="00A826E1" w:rsidRPr="00CC0446" w:rsidRDefault="00A826E1" w:rsidP="00A826E1">
      <w:pPr>
        <w:pStyle w:val="Bezmezer"/>
        <w:spacing w:line="360" w:lineRule="auto"/>
        <w:jc w:val="both"/>
        <w:rPr>
          <w:rFonts w:ascii="Arial" w:hAnsi="Arial" w:cs="Arial"/>
          <w:sz w:val="24"/>
          <w:szCs w:val="24"/>
        </w:rPr>
      </w:pPr>
      <w:r w:rsidRPr="00CC0446">
        <w:rPr>
          <w:rFonts w:ascii="Arial" w:hAnsi="Arial" w:cs="Arial"/>
          <w:sz w:val="24"/>
          <w:szCs w:val="24"/>
        </w:rPr>
        <w:tab/>
      </w:r>
      <w:r w:rsidR="00347CD1">
        <w:rPr>
          <w:rFonts w:ascii="Arial" w:hAnsi="Arial" w:cs="Arial"/>
          <w:sz w:val="24"/>
          <w:szCs w:val="24"/>
        </w:rPr>
        <w:t>V</w:t>
      </w:r>
      <w:r w:rsidR="006A5C38" w:rsidRPr="00CC0446">
        <w:rPr>
          <w:rFonts w:ascii="Arial" w:hAnsi="Arial" w:cs="Arial"/>
          <w:sz w:val="24"/>
          <w:szCs w:val="24"/>
        </w:rPr>
        <w:t xml:space="preserve"> </w:t>
      </w:r>
      <w:r w:rsidRPr="00CC0446">
        <w:rPr>
          <w:rFonts w:ascii="Arial" w:hAnsi="Arial" w:cs="Arial"/>
          <w:sz w:val="24"/>
          <w:szCs w:val="24"/>
        </w:rPr>
        <w:t>90% všech případů je nezletilé dítě svěřeno do výlučné péče matky,</w:t>
      </w:r>
      <w:r w:rsidR="008F2155" w:rsidRPr="00CC0446">
        <w:rPr>
          <w:rFonts w:ascii="Arial" w:hAnsi="Arial" w:cs="Arial"/>
          <w:sz w:val="24"/>
          <w:szCs w:val="24"/>
        </w:rPr>
        <w:t xml:space="preserve"> zhruba v 5% </w:t>
      </w:r>
      <w:r w:rsidRPr="00CC0446">
        <w:rPr>
          <w:rFonts w:ascii="Arial" w:hAnsi="Arial" w:cs="Arial"/>
          <w:sz w:val="24"/>
          <w:szCs w:val="24"/>
        </w:rPr>
        <w:t>do výlučné péče otce a v 5% do společné či střídavé péče obou rodičů.</w:t>
      </w:r>
      <w:r w:rsidRPr="00CC0446">
        <w:rPr>
          <w:rStyle w:val="Znakapoznpodarou"/>
          <w:rFonts w:ascii="Arial" w:hAnsi="Arial" w:cs="Arial"/>
          <w:sz w:val="24"/>
          <w:szCs w:val="24"/>
        </w:rPr>
        <w:footnoteReference w:id="19"/>
      </w:r>
      <w:r w:rsidR="00233F3B" w:rsidRPr="00CC0446">
        <w:rPr>
          <w:rFonts w:ascii="Arial" w:hAnsi="Arial" w:cs="Arial"/>
          <w:sz w:val="24"/>
          <w:szCs w:val="24"/>
        </w:rPr>
        <w:t xml:space="preserve"> Nerozhodne-li však soud jinak, zůstává </w:t>
      </w:r>
      <w:r w:rsidR="00ED2EB9">
        <w:rPr>
          <w:rFonts w:ascii="Arial" w:hAnsi="Arial" w:cs="Arial"/>
          <w:sz w:val="24"/>
          <w:szCs w:val="24"/>
        </w:rPr>
        <w:t xml:space="preserve">i nadále druhý rodič nositelem </w:t>
      </w:r>
      <w:r w:rsidR="00233F3B" w:rsidRPr="00CC0446">
        <w:rPr>
          <w:rFonts w:ascii="Arial" w:hAnsi="Arial" w:cs="Arial"/>
          <w:sz w:val="24"/>
          <w:szCs w:val="24"/>
        </w:rPr>
        <w:t>a vykonavatelem rodičovské odpovědnosti a má právo na styk s dítětem.</w:t>
      </w:r>
      <w:r w:rsidR="00533D11" w:rsidRPr="00CC0446">
        <w:rPr>
          <w:rStyle w:val="Znakapoznpodarou"/>
          <w:rFonts w:ascii="Arial" w:hAnsi="Arial" w:cs="Arial"/>
          <w:sz w:val="24"/>
          <w:szCs w:val="24"/>
        </w:rPr>
        <w:footnoteReference w:id="20"/>
      </w:r>
      <w:r w:rsidR="00533D11" w:rsidRPr="00CC0446">
        <w:rPr>
          <w:rFonts w:ascii="Arial" w:hAnsi="Arial" w:cs="Arial"/>
          <w:sz w:val="24"/>
          <w:szCs w:val="24"/>
        </w:rPr>
        <w:t xml:space="preserve"> </w:t>
      </w:r>
    </w:p>
    <w:p w:rsidR="00233F3B" w:rsidRPr="00CC0446" w:rsidRDefault="00A826E1" w:rsidP="00890233">
      <w:pPr>
        <w:pStyle w:val="Bezmezer"/>
        <w:spacing w:line="360" w:lineRule="auto"/>
        <w:jc w:val="both"/>
        <w:rPr>
          <w:rFonts w:ascii="Arial" w:hAnsi="Arial" w:cs="Arial"/>
          <w:sz w:val="24"/>
          <w:szCs w:val="24"/>
        </w:rPr>
      </w:pPr>
      <w:r w:rsidRPr="00CC0446">
        <w:rPr>
          <w:rFonts w:ascii="Arial" w:hAnsi="Arial" w:cs="Arial"/>
          <w:sz w:val="24"/>
          <w:szCs w:val="24"/>
        </w:rPr>
        <w:tab/>
      </w:r>
      <w:r w:rsidR="00941E16" w:rsidRPr="00CC0446">
        <w:rPr>
          <w:rFonts w:ascii="Arial" w:hAnsi="Arial" w:cs="Arial"/>
          <w:sz w:val="24"/>
          <w:szCs w:val="24"/>
        </w:rPr>
        <w:t>Dle ustanovení § 865 odst. 1 OZ: „</w:t>
      </w:r>
      <w:r w:rsidR="00941E16" w:rsidRPr="00CC0446">
        <w:rPr>
          <w:rFonts w:ascii="Arial" w:hAnsi="Arial" w:cs="Arial"/>
          <w:i/>
          <w:sz w:val="24"/>
          <w:szCs w:val="24"/>
        </w:rPr>
        <w:t>Rodičovská odpovědnost náleží stejně oběma rodičům. Má ji každý rodič, ledaže jí byl zbaven.“</w:t>
      </w:r>
      <w:r w:rsidR="00941E16" w:rsidRPr="00CC0446">
        <w:rPr>
          <w:rStyle w:val="Znakapoznpodarou"/>
          <w:rFonts w:ascii="Arial" w:hAnsi="Arial" w:cs="Arial"/>
          <w:i/>
          <w:sz w:val="24"/>
          <w:szCs w:val="24"/>
        </w:rPr>
        <w:footnoteReference w:id="21"/>
      </w:r>
      <w:r w:rsidR="00941E16" w:rsidRPr="00CC0446">
        <w:rPr>
          <w:rFonts w:ascii="Arial" w:hAnsi="Arial" w:cs="Arial"/>
          <w:i/>
          <w:sz w:val="24"/>
          <w:szCs w:val="24"/>
        </w:rPr>
        <w:t xml:space="preserve"> </w:t>
      </w:r>
      <w:r w:rsidR="00881A52">
        <w:rPr>
          <w:rFonts w:ascii="Arial" w:hAnsi="Arial" w:cs="Arial"/>
          <w:sz w:val="24"/>
          <w:szCs w:val="24"/>
        </w:rPr>
        <w:t>Je však třeba podotknout, že m</w:t>
      </w:r>
      <w:r w:rsidR="00533D11" w:rsidRPr="00CC0446">
        <w:rPr>
          <w:rFonts w:ascii="Arial" w:hAnsi="Arial" w:cs="Arial"/>
          <w:sz w:val="24"/>
          <w:szCs w:val="24"/>
        </w:rPr>
        <w:t>atky</w:t>
      </w:r>
      <w:r w:rsidR="00941E16" w:rsidRPr="00CC0446">
        <w:rPr>
          <w:rFonts w:ascii="Arial" w:hAnsi="Arial" w:cs="Arial"/>
          <w:sz w:val="24"/>
          <w:szCs w:val="24"/>
        </w:rPr>
        <w:t>, které mají dítě ve výlučné péči</w:t>
      </w:r>
      <w:r w:rsidR="00881A52">
        <w:rPr>
          <w:rFonts w:ascii="Arial" w:hAnsi="Arial" w:cs="Arial"/>
          <w:sz w:val="24"/>
          <w:szCs w:val="24"/>
        </w:rPr>
        <w:t xml:space="preserve">, </w:t>
      </w:r>
      <w:r w:rsidR="00533D11" w:rsidRPr="00CC0446">
        <w:rPr>
          <w:rFonts w:ascii="Arial" w:hAnsi="Arial" w:cs="Arial"/>
          <w:sz w:val="24"/>
          <w:szCs w:val="24"/>
        </w:rPr>
        <w:t>nejsou</w:t>
      </w:r>
      <w:r w:rsidR="00881A52">
        <w:rPr>
          <w:rFonts w:ascii="Arial" w:hAnsi="Arial" w:cs="Arial"/>
          <w:sz w:val="24"/>
          <w:szCs w:val="24"/>
        </w:rPr>
        <w:t xml:space="preserve"> často</w:t>
      </w:r>
      <w:r w:rsidR="00533D11" w:rsidRPr="00CC0446">
        <w:rPr>
          <w:rFonts w:ascii="Arial" w:hAnsi="Arial" w:cs="Arial"/>
          <w:sz w:val="24"/>
          <w:szCs w:val="24"/>
        </w:rPr>
        <w:t xml:space="preserve"> ochotny umožňovat otci podílet se na rozhodování o záležitostech dítěte, jako j</w:t>
      </w:r>
      <w:r w:rsidR="00ED2EB9">
        <w:rPr>
          <w:rFonts w:ascii="Arial" w:hAnsi="Arial" w:cs="Arial"/>
          <w:sz w:val="24"/>
          <w:szCs w:val="24"/>
        </w:rPr>
        <w:t>e</w:t>
      </w:r>
      <w:r w:rsidR="00533D11" w:rsidRPr="00CC0446">
        <w:rPr>
          <w:rFonts w:ascii="Arial" w:hAnsi="Arial" w:cs="Arial"/>
          <w:sz w:val="24"/>
          <w:szCs w:val="24"/>
        </w:rPr>
        <w:t xml:space="preserve"> n</w:t>
      </w:r>
      <w:r w:rsidR="00ED2EB9">
        <w:rPr>
          <w:rFonts w:ascii="Arial" w:hAnsi="Arial" w:cs="Arial"/>
          <w:sz w:val="24"/>
          <w:szCs w:val="24"/>
        </w:rPr>
        <w:t>apř. o výběr školy, mimoškolní</w:t>
      </w:r>
      <w:r w:rsidR="00533D11" w:rsidRPr="00CC0446">
        <w:rPr>
          <w:rFonts w:ascii="Arial" w:hAnsi="Arial" w:cs="Arial"/>
          <w:sz w:val="24"/>
          <w:szCs w:val="24"/>
        </w:rPr>
        <w:t xml:space="preserve"> aktivit</w:t>
      </w:r>
      <w:r w:rsidR="00ED2EB9">
        <w:rPr>
          <w:rFonts w:ascii="Arial" w:hAnsi="Arial" w:cs="Arial"/>
          <w:sz w:val="24"/>
          <w:szCs w:val="24"/>
        </w:rPr>
        <w:t>y</w:t>
      </w:r>
      <w:r w:rsidR="00533D11" w:rsidRPr="00CC0446">
        <w:rPr>
          <w:rFonts w:ascii="Arial" w:hAnsi="Arial" w:cs="Arial"/>
          <w:sz w:val="24"/>
          <w:szCs w:val="24"/>
        </w:rPr>
        <w:t xml:space="preserve"> dítě</w:t>
      </w:r>
      <w:r w:rsidR="00ED2EB9">
        <w:rPr>
          <w:rFonts w:ascii="Arial" w:hAnsi="Arial" w:cs="Arial"/>
          <w:sz w:val="24"/>
          <w:szCs w:val="24"/>
        </w:rPr>
        <w:t xml:space="preserve">te, výběr ošetřujícího lékaře, </w:t>
      </w:r>
      <w:r w:rsidR="00533D11" w:rsidRPr="00CC0446">
        <w:rPr>
          <w:rFonts w:ascii="Arial" w:hAnsi="Arial" w:cs="Arial"/>
          <w:sz w:val="24"/>
          <w:szCs w:val="24"/>
        </w:rPr>
        <w:t>očkování dítěte atd.</w:t>
      </w:r>
      <w:r w:rsidRPr="00CC0446">
        <w:rPr>
          <w:rFonts w:ascii="Arial" w:hAnsi="Arial" w:cs="Arial"/>
          <w:sz w:val="24"/>
          <w:szCs w:val="24"/>
        </w:rPr>
        <w:t xml:space="preserve"> Otcové se tedy často dostávají do situace, kdy zvažují, zda souhlasit se svěřením dítěte do výlučné péče matky s tzv. rozšířeným stykem otce nebo usilovat o nařízení střídavé péče</w:t>
      </w:r>
      <w:r w:rsidR="00915B1E" w:rsidRPr="00CC0446">
        <w:rPr>
          <w:rFonts w:ascii="Arial" w:hAnsi="Arial" w:cs="Arial"/>
          <w:sz w:val="24"/>
          <w:szCs w:val="24"/>
        </w:rPr>
        <w:t xml:space="preserve">. Jelikož </w:t>
      </w:r>
      <w:r w:rsidR="005C164B" w:rsidRPr="00CC0446">
        <w:rPr>
          <w:rFonts w:ascii="Arial" w:hAnsi="Arial" w:cs="Arial"/>
          <w:sz w:val="24"/>
          <w:szCs w:val="24"/>
        </w:rPr>
        <w:t xml:space="preserve">je do společné a střídavé péče </w:t>
      </w:r>
      <w:r w:rsidR="00915B1E" w:rsidRPr="00CC0446">
        <w:rPr>
          <w:rFonts w:ascii="Arial" w:hAnsi="Arial" w:cs="Arial"/>
          <w:sz w:val="24"/>
          <w:szCs w:val="24"/>
        </w:rPr>
        <w:t xml:space="preserve">svěřeno asi 5% případů, mají otcové pochopitelně obavu, že pokud matka nebude se střídavou péčí souhlasit, čeká </w:t>
      </w:r>
      <w:r w:rsidR="00AD7950" w:rsidRPr="00CC0446">
        <w:rPr>
          <w:rFonts w:ascii="Arial" w:hAnsi="Arial" w:cs="Arial"/>
          <w:sz w:val="24"/>
          <w:szCs w:val="24"/>
        </w:rPr>
        <w:t>rodiče i dítě</w:t>
      </w:r>
      <w:r w:rsidR="00915B1E" w:rsidRPr="00CC0446">
        <w:rPr>
          <w:rFonts w:ascii="Arial" w:hAnsi="Arial" w:cs="Arial"/>
          <w:sz w:val="24"/>
          <w:szCs w:val="24"/>
        </w:rPr>
        <w:t xml:space="preserve"> zdlouhavé soudní řízení, které </w:t>
      </w:r>
      <w:r w:rsidR="00ED2EB9">
        <w:rPr>
          <w:rFonts w:ascii="Arial" w:hAnsi="Arial" w:cs="Arial"/>
          <w:sz w:val="24"/>
          <w:szCs w:val="24"/>
        </w:rPr>
        <w:t xml:space="preserve">pravděpodobně bude </w:t>
      </w:r>
      <w:r w:rsidR="00915B1E" w:rsidRPr="00CC0446">
        <w:rPr>
          <w:rFonts w:ascii="Arial" w:hAnsi="Arial" w:cs="Arial"/>
          <w:sz w:val="24"/>
          <w:szCs w:val="24"/>
        </w:rPr>
        <w:t xml:space="preserve">pro všechny náročné jak po energické tak </w:t>
      </w:r>
      <w:r w:rsidR="00ED2EB9">
        <w:rPr>
          <w:rFonts w:ascii="Arial" w:hAnsi="Arial" w:cs="Arial"/>
          <w:sz w:val="24"/>
          <w:szCs w:val="24"/>
        </w:rPr>
        <w:t xml:space="preserve">i </w:t>
      </w:r>
      <w:r w:rsidR="00915B1E" w:rsidRPr="00CC0446">
        <w:rPr>
          <w:rFonts w:ascii="Arial" w:hAnsi="Arial" w:cs="Arial"/>
          <w:sz w:val="24"/>
          <w:szCs w:val="24"/>
        </w:rPr>
        <w:t>po finanční stránce</w:t>
      </w:r>
      <w:r w:rsidR="00AD7950" w:rsidRPr="00CC0446">
        <w:rPr>
          <w:rFonts w:ascii="Arial" w:hAnsi="Arial" w:cs="Arial"/>
          <w:sz w:val="24"/>
          <w:szCs w:val="24"/>
        </w:rPr>
        <w:t xml:space="preserve"> a zhorší se komunikace mezi rodiči.</w:t>
      </w:r>
      <w:r w:rsidR="006A5C38" w:rsidRPr="00CC0446">
        <w:rPr>
          <w:rStyle w:val="Znakapoznpodarou"/>
          <w:rFonts w:ascii="Arial" w:hAnsi="Arial" w:cs="Arial"/>
          <w:sz w:val="24"/>
          <w:szCs w:val="24"/>
        </w:rPr>
        <w:footnoteReference w:id="22"/>
      </w:r>
    </w:p>
    <w:p w:rsidR="00380A9A" w:rsidRPr="00CC0446" w:rsidRDefault="006A5C38" w:rsidP="00890233">
      <w:pPr>
        <w:pStyle w:val="Bezmezer"/>
        <w:spacing w:line="360" w:lineRule="auto"/>
        <w:jc w:val="both"/>
        <w:rPr>
          <w:rFonts w:ascii="Arial" w:hAnsi="Arial" w:cs="Arial"/>
          <w:sz w:val="24"/>
          <w:szCs w:val="24"/>
        </w:rPr>
      </w:pPr>
      <w:r w:rsidRPr="00CC0446">
        <w:rPr>
          <w:rFonts w:ascii="Arial" w:hAnsi="Arial" w:cs="Arial"/>
          <w:sz w:val="24"/>
          <w:szCs w:val="24"/>
        </w:rPr>
        <w:tab/>
        <w:t xml:space="preserve">Osobně souhlasím s názorem Oldřišky </w:t>
      </w:r>
      <w:proofErr w:type="spellStart"/>
      <w:r w:rsidRPr="00CC0446">
        <w:rPr>
          <w:rFonts w:ascii="Arial" w:hAnsi="Arial" w:cs="Arial"/>
          <w:sz w:val="24"/>
          <w:szCs w:val="24"/>
        </w:rPr>
        <w:t>Lunáčkové</w:t>
      </w:r>
      <w:proofErr w:type="spellEnd"/>
      <w:r w:rsidRPr="00CC0446">
        <w:rPr>
          <w:rFonts w:ascii="Arial" w:hAnsi="Arial" w:cs="Arial"/>
          <w:sz w:val="24"/>
          <w:szCs w:val="24"/>
        </w:rPr>
        <w:t>, podle které</w:t>
      </w:r>
      <w:r w:rsidR="00DF6F8F" w:rsidRPr="00CC0446">
        <w:rPr>
          <w:rFonts w:ascii="Arial" w:hAnsi="Arial" w:cs="Arial"/>
          <w:sz w:val="24"/>
          <w:szCs w:val="24"/>
        </w:rPr>
        <w:t xml:space="preserve"> </w:t>
      </w:r>
      <w:r w:rsidRPr="00CC0446">
        <w:rPr>
          <w:rFonts w:ascii="Arial" w:hAnsi="Arial" w:cs="Arial"/>
          <w:sz w:val="24"/>
          <w:szCs w:val="24"/>
        </w:rPr>
        <w:t>by soudy při rozhodování o úpr</w:t>
      </w:r>
      <w:r w:rsidR="00ED2EB9">
        <w:rPr>
          <w:rFonts w:ascii="Arial" w:hAnsi="Arial" w:cs="Arial"/>
          <w:sz w:val="24"/>
          <w:szCs w:val="24"/>
        </w:rPr>
        <w:t xml:space="preserve">avě poměrů k nezletilému dítěti, </w:t>
      </w:r>
      <w:r w:rsidR="00DF6F8F" w:rsidRPr="00CC0446">
        <w:rPr>
          <w:rFonts w:ascii="Arial" w:hAnsi="Arial" w:cs="Arial"/>
          <w:sz w:val="24"/>
          <w:szCs w:val="24"/>
        </w:rPr>
        <w:t>měly více</w:t>
      </w:r>
      <w:r w:rsidRPr="00CC0446">
        <w:rPr>
          <w:rFonts w:ascii="Arial" w:hAnsi="Arial" w:cs="Arial"/>
          <w:sz w:val="24"/>
          <w:szCs w:val="24"/>
        </w:rPr>
        <w:t xml:space="preserve"> </w:t>
      </w:r>
      <w:r w:rsidR="00DF6F8F" w:rsidRPr="00CC0446">
        <w:rPr>
          <w:rFonts w:ascii="Arial" w:hAnsi="Arial" w:cs="Arial"/>
          <w:sz w:val="24"/>
          <w:szCs w:val="24"/>
        </w:rPr>
        <w:t xml:space="preserve">dbát na důsledné dodržování </w:t>
      </w:r>
      <w:r w:rsidR="00BD4FAA" w:rsidRPr="00CC0446">
        <w:rPr>
          <w:rFonts w:ascii="Arial" w:hAnsi="Arial" w:cs="Arial"/>
          <w:sz w:val="24"/>
          <w:szCs w:val="24"/>
        </w:rPr>
        <w:t>ustanovení § 865 odst. 1 O</w:t>
      </w:r>
      <w:r w:rsidR="00941E16" w:rsidRPr="00CC0446">
        <w:rPr>
          <w:rFonts w:ascii="Arial" w:hAnsi="Arial" w:cs="Arial"/>
          <w:sz w:val="24"/>
          <w:szCs w:val="24"/>
        </w:rPr>
        <w:t>Z</w:t>
      </w:r>
      <w:r w:rsidR="00DF6F8F" w:rsidRPr="00CC0446">
        <w:rPr>
          <w:rFonts w:ascii="Arial" w:hAnsi="Arial" w:cs="Arial"/>
          <w:sz w:val="24"/>
          <w:szCs w:val="24"/>
        </w:rPr>
        <w:t xml:space="preserve"> a rodiče důrazně pouči</w:t>
      </w:r>
      <w:r w:rsidR="00380A9A" w:rsidRPr="00CC0446">
        <w:rPr>
          <w:rFonts w:ascii="Arial" w:hAnsi="Arial" w:cs="Arial"/>
          <w:sz w:val="24"/>
          <w:szCs w:val="24"/>
        </w:rPr>
        <w:t>t</w:t>
      </w:r>
      <w:r w:rsidR="00DF6F8F" w:rsidRPr="00CC0446">
        <w:rPr>
          <w:rFonts w:ascii="Arial" w:hAnsi="Arial" w:cs="Arial"/>
          <w:sz w:val="24"/>
          <w:szCs w:val="24"/>
        </w:rPr>
        <w:t xml:space="preserve"> o rovných </w:t>
      </w:r>
      <w:r w:rsidR="005E4199">
        <w:rPr>
          <w:rFonts w:ascii="Arial" w:hAnsi="Arial" w:cs="Arial"/>
          <w:sz w:val="24"/>
          <w:szCs w:val="24"/>
        </w:rPr>
        <w:t xml:space="preserve">povinnostech a </w:t>
      </w:r>
      <w:r w:rsidR="00DF6F8F" w:rsidRPr="00CC0446">
        <w:rPr>
          <w:rFonts w:ascii="Arial" w:hAnsi="Arial" w:cs="Arial"/>
          <w:sz w:val="24"/>
          <w:szCs w:val="24"/>
        </w:rPr>
        <w:t xml:space="preserve">právech </w:t>
      </w:r>
      <w:r w:rsidR="005E4199">
        <w:rPr>
          <w:rFonts w:ascii="Arial" w:hAnsi="Arial" w:cs="Arial"/>
          <w:sz w:val="24"/>
          <w:szCs w:val="24"/>
        </w:rPr>
        <w:t>o</w:t>
      </w:r>
      <w:r w:rsidR="00DF6F8F" w:rsidRPr="00CC0446">
        <w:rPr>
          <w:rFonts w:ascii="Arial" w:hAnsi="Arial" w:cs="Arial"/>
          <w:sz w:val="24"/>
          <w:szCs w:val="24"/>
        </w:rPr>
        <w:t xml:space="preserve">bou rodičů k dítěti. </w:t>
      </w:r>
      <w:r w:rsidR="00436F04" w:rsidRPr="00CC0446">
        <w:rPr>
          <w:rFonts w:ascii="Arial" w:hAnsi="Arial" w:cs="Arial"/>
          <w:sz w:val="24"/>
          <w:szCs w:val="24"/>
        </w:rPr>
        <w:t>Přibylo by tak otců,</w:t>
      </w:r>
      <w:r w:rsidR="00941E16" w:rsidRPr="00CC0446">
        <w:rPr>
          <w:rFonts w:ascii="Arial" w:hAnsi="Arial" w:cs="Arial"/>
          <w:sz w:val="24"/>
          <w:szCs w:val="24"/>
        </w:rPr>
        <w:t xml:space="preserve"> kteří by učinili kompromis a souhlasili se svěřením dítěte do výlučné péče matky </w:t>
      </w:r>
      <w:r w:rsidR="00DF6F8F" w:rsidRPr="00CC0446">
        <w:rPr>
          <w:rFonts w:ascii="Arial" w:hAnsi="Arial" w:cs="Arial"/>
          <w:sz w:val="24"/>
          <w:szCs w:val="24"/>
        </w:rPr>
        <w:t xml:space="preserve">v kombinaci s </w:t>
      </w:r>
      <w:r w:rsidR="00941E16" w:rsidRPr="00CC0446">
        <w:rPr>
          <w:rFonts w:ascii="Arial" w:hAnsi="Arial" w:cs="Arial"/>
          <w:sz w:val="24"/>
          <w:szCs w:val="24"/>
        </w:rPr>
        <w:t>rozšířeným stykem</w:t>
      </w:r>
      <w:r w:rsidR="00577E58" w:rsidRPr="00CC0446">
        <w:rPr>
          <w:rFonts w:ascii="Arial" w:hAnsi="Arial" w:cs="Arial"/>
          <w:sz w:val="24"/>
          <w:szCs w:val="24"/>
        </w:rPr>
        <w:t xml:space="preserve">. </w:t>
      </w:r>
      <w:r w:rsidR="00380A9A" w:rsidRPr="00CC0446">
        <w:rPr>
          <w:rFonts w:ascii="Arial" w:hAnsi="Arial" w:cs="Arial"/>
          <w:sz w:val="24"/>
          <w:szCs w:val="24"/>
        </w:rPr>
        <w:t xml:space="preserve">Výlučná péče s rozšířeným stykem se může střídavé péči velmi </w:t>
      </w:r>
      <w:r w:rsidR="00ED2EB9">
        <w:rPr>
          <w:rFonts w:ascii="Arial" w:hAnsi="Arial" w:cs="Arial"/>
          <w:sz w:val="24"/>
          <w:szCs w:val="24"/>
        </w:rPr>
        <w:lastRenderedPageBreak/>
        <w:t>přibližovat</w:t>
      </w:r>
      <w:r w:rsidR="00380A9A" w:rsidRPr="00CC0446">
        <w:rPr>
          <w:rFonts w:ascii="Arial" w:hAnsi="Arial" w:cs="Arial"/>
          <w:sz w:val="24"/>
          <w:szCs w:val="24"/>
        </w:rPr>
        <w:t xml:space="preserve"> a například v případě, že je nastaven styk otce s dítětem každý druhý kalendářní týden od úterý do neděle, dítě </w:t>
      </w:r>
      <w:r w:rsidR="00ED2EB9">
        <w:rPr>
          <w:rFonts w:ascii="Arial" w:hAnsi="Arial" w:cs="Arial"/>
          <w:sz w:val="24"/>
          <w:szCs w:val="24"/>
        </w:rPr>
        <w:t xml:space="preserve">je </w:t>
      </w:r>
      <w:r w:rsidR="00671E28" w:rsidRPr="00CC0446">
        <w:rPr>
          <w:rFonts w:ascii="Arial" w:hAnsi="Arial" w:cs="Arial"/>
          <w:sz w:val="24"/>
          <w:szCs w:val="24"/>
        </w:rPr>
        <w:t xml:space="preserve">již </w:t>
      </w:r>
      <w:r w:rsidR="004C2C16">
        <w:rPr>
          <w:rFonts w:ascii="Arial" w:hAnsi="Arial" w:cs="Arial"/>
          <w:sz w:val="24"/>
          <w:szCs w:val="24"/>
        </w:rPr>
        <w:t>prakticky</w:t>
      </w:r>
      <w:r w:rsidR="00380A9A" w:rsidRPr="00CC0446">
        <w:rPr>
          <w:rFonts w:ascii="Arial" w:hAnsi="Arial" w:cs="Arial"/>
          <w:sz w:val="24"/>
          <w:szCs w:val="24"/>
        </w:rPr>
        <w:t xml:space="preserve"> ve střídavé péči</w:t>
      </w:r>
      <w:r w:rsidR="00671E28" w:rsidRPr="00CC0446">
        <w:rPr>
          <w:rFonts w:ascii="Arial" w:hAnsi="Arial" w:cs="Arial"/>
          <w:sz w:val="24"/>
          <w:szCs w:val="24"/>
        </w:rPr>
        <w:t xml:space="preserve"> </w:t>
      </w:r>
      <w:r w:rsidR="00380A9A" w:rsidRPr="00CC0446">
        <w:rPr>
          <w:rFonts w:ascii="Arial" w:hAnsi="Arial" w:cs="Arial"/>
          <w:sz w:val="24"/>
          <w:szCs w:val="24"/>
        </w:rPr>
        <w:t>.</w:t>
      </w:r>
      <w:r w:rsidR="00380A9A" w:rsidRPr="00CC0446">
        <w:rPr>
          <w:rStyle w:val="Znakapoznpodarou"/>
          <w:rFonts w:ascii="Arial" w:hAnsi="Arial" w:cs="Arial"/>
          <w:sz w:val="24"/>
          <w:szCs w:val="24"/>
        </w:rPr>
        <w:footnoteReference w:id="23"/>
      </w:r>
    </w:p>
    <w:p w:rsidR="00BD7402" w:rsidRPr="00CC0446" w:rsidRDefault="00BD7402" w:rsidP="005C55B5">
      <w:pPr>
        <w:pStyle w:val="Bezmezer"/>
        <w:spacing w:line="360" w:lineRule="auto"/>
        <w:jc w:val="both"/>
        <w:rPr>
          <w:rFonts w:ascii="Arial" w:hAnsi="Arial" w:cs="Arial"/>
          <w:b/>
          <w:sz w:val="24"/>
          <w:szCs w:val="24"/>
        </w:rPr>
      </w:pPr>
    </w:p>
    <w:p w:rsidR="000C54FB" w:rsidRPr="001C56BA" w:rsidRDefault="000C54FB" w:rsidP="00F074D7">
      <w:pPr>
        <w:pStyle w:val="Bezmezer"/>
        <w:spacing w:line="360" w:lineRule="auto"/>
        <w:jc w:val="both"/>
        <w:outlineLvl w:val="1"/>
        <w:rPr>
          <w:rFonts w:ascii="Arial" w:hAnsi="Arial" w:cs="Arial"/>
          <w:b/>
          <w:sz w:val="28"/>
          <w:szCs w:val="28"/>
        </w:rPr>
      </w:pPr>
      <w:bookmarkStart w:id="9" w:name="_Toc469492319"/>
      <w:r w:rsidRPr="001C56BA">
        <w:rPr>
          <w:rFonts w:ascii="Arial" w:hAnsi="Arial" w:cs="Arial"/>
          <w:b/>
          <w:sz w:val="28"/>
          <w:szCs w:val="28"/>
        </w:rPr>
        <w:t>3.3</w:t>
      </w:r>
      <w:r w:rsidRPr="001C56BA">
        <w:rPr>
          <w:rFonts w:ascii="Arial" w:hAnsi="Arial" w:cs="Arial"/>
          <w:b/>
          <w:sz w:val="28"/>
          <w:szCs w:val="28"/>
        </w:rPr>
        <w:tab/>
        <w:t>Střídavá péče</w:t>
      </w:r>
      <w:bookmarkEnd w:id="9"/>
    </w:p>
    <w:p w:rsidR="00342BCC" w:rsidRPr="00CC0446" w:rsidRDefault="006132FB" w:rsidP="006132FB">
      <w:pPr>
        <w:pStyle w:val="Bezmezer"/>
        <w:spacing w:line="360" w:lineRule="auto"/>
        <w:jc w:val="both"/>
        <w:rPr>
          <w:rFonts w:ascii="Arial" w:hAnsi="Arial" w:cs="Arial"/>
          <w:sz w:val="24"/>
          <w:szCs w:val="24"/>
        </w:rPr>
      </w:pPr>
      <w:r w:rsidRPr="00CC0446">
        <w:rPr>
          <w:rFonts w:ascii="Arial" w:hAnsi="Arial" w:cs="Arial"/>
          <w:sz w:val="24"/>
          <w:szCs w:val="24"/>
        </w:rPr>
        <w:tab/>
        <w:t xml:space="preserve">Institut společné a střídavé výchovy byl zaveden novelou zákona o rodině č. 91/1998 Sb. účinnou od 1.8. 1998., </w:t>
      </w:r>
      <w:r w:rsidR="00032AE8">
        <w:rPr>
          <w:rFonts w:ascii="Arial" w:hAnsi="Arial" w:cs="Arial"/>
          <w:sz w:val="24"/>
          <w:szCs w:val="24"/>
        </w:rPr>
        <w:t>kterou</w:t>
      </w:r>
      <w:r w:rsidRPr="00CC0446">
        <w:rPr>
          <w:rFonts w:ascii="Arial" w:hAnsi="Arial" w:cs="Arial"/>
          <w:sz w:val="24"/>
          <w:szCs w:val="24"/>
        </w:rPr>
        <w:t xml:space="preserve"> se doplňuje a mění zákon č. 94/1963 Sb., zákon o rodině. S rozhodnutím </w:t>
      </w:r>
      <w:r w:rsidR="00032AE8">
        <w:rPr>
          <w:rFonts w:ascii="Arial" w:hAnsi="Arial" w:cs="Arial"/>
          <w:sz w:val="24"/>
          <w:szCs w:val="24"/>
        </w:rPr>
        <w:t>o společné nebo střídavé výchově</w:t>
      </w:r>
      <w:r w:rsidRPr="00CC0446">
        <w:rPr>
          <w:rFonts w:ascii="Arial" w:hAnsi="Arial" w:cs="Arial"/>
          <w:sz w:val="24"/>
          <w:szCs w:val="24"/>
        </w:rPr>
        <w:t xml:space="preserve"> jsme se však mohli ve výjimečných případech setkat již před účinností této novely a to</w:t>
      </w:r>
      <w:r w:rsidR="00032AE8">
        <w:rPr>
          <w:rFonts w:ascii="Arial" w:hAnsi="Arial" w:cs="Arial"/>
          <w:sz w:val="24"/>
          <w:szCs w:val="24"/>
        </w:rPr>
        <w:t xml:space="preserve"> tehdy, kdy sami rodiče takový</w:t>
      </w:r>
      <w:r w:rsidRPr="00CC0446">
        <w:rPr>
          <w:rFonts w:ascii="Arial" w:hAnsi="Arial" w:cs="Arial"/>
          <w:sz w:val="24"/>
          <w:szCs w:val="24"/>
        </w:rPr>
        <w:t xml:space="preserve"> postup soudu sami navrhli.</w:t>
      </w:r>
      <w:r w:rsidRPr="00CC0446">
        <w:rPr>
          <w:rStyle w:val="Znakapoznpodarou"/>
          <w:rFonts w:ascii="Arial" w:hAnsi="Arial" w:cs="Arial"/>
          <w:sz w:val="24"/>
          <w:szCs w:val="24"/>
        </w:rPr>
        <w:footnoteReference w:id="24"/>
      </w:r>
      <w:r w:rsidR="00342BCC" w:rsidRPr="00CC0446">
        <w:rPr>
          <w:rFonts w:ascii="Arial" w:hAnsi="Arial" w:cs="Arial"/>
          <w:sz w:val="24"/>
          <w:szCs w:val="24"/>
        </w:rPr>
        <w:t xml:space="preserve"> </w:t>
      </w:r>
    </w:p>
    <w:p w:rsidR="003E34A2" w:rsidRPr="00CC0446" w:rsidRDefault="00D9751D" w:rsidP="003E34A2">
      <w:pPr>
        <w:pStyle w:val="Bezmezer"/>
        <w:spacing w:line="360" w:lineRule="auto"/>
        <w:jc w:val="both"/>
        <w:rPr>
          <w:rFonts w:ascii="Arial" w:hAnsi="Arial" w:cs="Arial"/>
          <w:sz w:val="24"/>
          <w:szCs w:val="24"/>
        </w:rPr>
      </w:pPr>
      <w:r w:rsidRPr="00CC0446">
        <w:rPr>
          <w:rFonts w:ascii="Arial" w:hAnsi="Arial" w:cs="Arial"/>
          <w:sz w:val="24"/>
          <w:szCs w:val="24"/>
        </w:rPr>
        <w:t xml:space="preserve"> </w:t>
      </w:r>
      <w:r w:rsidR="003E34A2" w:rsidRPr="00CC0446">
        <w:rPr>
          <w:rFonts w:ascii="Arial" w:hAnsi="Arial" w:cs="Arial"/>
          <w:sz w:val="24"/>
          <w:szCs w:val="24"/>
        </w:rPr>
        <w:tab/>
        <w:t xml:space="preserve">Střídavou výchovu zakotvovalo v českém právní řádu ustanovení § 26 odst. 2 ZOR:  </w:t>
      </w:r>
      <w:r w:rsidR="003E34A2" w:rsidRPr="00CC0446">
        <w:rPr>
          <w:rFonts w:ascii="Arial" w:hAnsi="Arial" w:cs="Arial"/>
          <w:i/>
          <w:sz w:val="24"/>
          <w:szCs w:val="24"/>
        </w:rPr>
        <w:t>„Jsou-li oba rodiče způsobilí dítě vychovávat a mají-li o výchovu zájem, může soud svěřit dítě do společné, popřípadě střídavé výchovy obou rodičů, je-li to v zájmu dítěte a budou-li tak lépe zajištěny jeho potřeby“.</w:t>
      </w:r>
      <w:r w:rsidR="003E34A2" w:rsidRPr="00CC0446">
        <w:rPr>
          <w:rStyle w:val="Znakapoznpodarou"/>
          <w:rFonts w:ascii="Arial" w:hAnsi="Arial" w:cs="Arial"/>
          <w:i/>
          <w:sz w:val="24"/>
          <w:szCs w:val="24"/>
        </w:rPr>
        <w:footnoteReference w:id="25"/>
      </w:r>
      <w:r w:rsidR="003E34A2" w:rsidRPr="00CC0446">
        <w:rPr>
          <w:rFonts w:ascii="Arial" w:hAnsi="Arial" w:cs="Arial"/>
          <w:sz w:val="24"/>
          <w:szCs w:val="24"/>
        </w:rPr>
        <w:t xml:space="preserve"> Podmínka způsobilosti obou rodičů dítě vychovávat a podmínka zájmu obou rodičů o výchovu byly odbornou veřejností často kritizovány pro jejich nadbytečnost, neboť tyto podmínky jsou základním předpokladem pro realizaci jakékoli péče o dítě po rozvodu rodičů. Zájem dítěte byl přitom uveden až na posledním místě. Zákonným předpokladem pro svěření dítěte do střídavé výchovy bylo tedy splnění čtyř podmínek, přičemž pokud rodiče splnili kumulativně všechny tyto zákonné podmínky, mohl soud rodičům dítě svěřit do střídavé výchovy.</w:t>
      </w:r>
      <w:r w:rsidR="003E34A2" w:rsidRPr="00CC0446">
        <w:rPr>
          <w:rStyle w:val="Znakapoznpodarou"/>
          <w:rFonts w:ascii="Arial" w:hAnsi="Arial" w:cs="Arial"/>
          <w:sz w:val="24"/>
          <w:szCs w:val="24"/>
        </w:rPr>
        <w:footnoteReference w:id="26"/>
      </w:r>
      <w:r w:rsidR="003E34A2" w:rsidRPr="00CC0446">
        <w:rPr>
          <w:rFonts w:ascii="Arial" w:hAnsi="Arial" w:cs="Arial"/>
          <w:sz w:val="24"/>
          <w:szCs w:val="24"/>
        </w:rPr>
        <w:t xml:space="preserve"> </w:t>
      </w:r>
      <w:r w:rsidR="0084116C" w:rsidRPr="00CC0446">
        <w:rPr>
          <w:rFonts w:ascii="Arial" w:hAnsi="Arial" w:cs="Arial"/>
          <w:sz w:val="24"/>
          <w:szCs w:val="24"/>
        </w:rPr>
        <w:t>Kritérii</w:t>
      </w:r>
      <w:r w:rsidR="003E34A2" w:rsidRPr="00CC0446">
        <w:rPr>
          <w:rFonts w:ascii="Arial" w:hAnsi="Arial" w:cs="Arial"/>
          <w:sz w:val="24"/>
          <w:szCs w:val="24"/>
        </w:rPr>
        <w:t xml:space="preserve"> pro svěření dítěte do péče </w:t>
      </w:r>
      <w:r w:rsidR="0084116C" w:rsidRPr="00CC0446">
        <w:rPr>
          <w:rFonts w:ascii="Arial" w:hAnsi="Arial" w:cs="Arial"/>
          <w:sz w:val="24"/>
          <w:szCs w:val="24"/>
        </w:rPr>
        <w:t>se zabývám dále v kapitole 4.1.</w:t>
      </w:r>
    </w:p>
    <w:p w:rsidR="001C56BA" w:rsidRDefault="003E34A2" w:rsidP="001C56BA">
      <w:pPr>
        <w:pStyle w:val="Bezmezer"/>
        <w:spacing w:line="360" w:lineRule="auto"/>
        <w:jc w:val="both"/>
        <w:rPr>
          <w:rFonts w:ascii="Arial" w:hAnsi="Arial" w:cs="Arial"/>
          <w:sz w:val="24"/>
          <w:szCs w:val="24"/>
        </w:rPr>
      </w:pPr>
      <w:r w:rsidRPr="00CC0446">
        <w:rPr>
          <w:rFonts w:ascii="Arial" w:hAnsi="Arial" w:cs="Arial"/>
          <w:sz w:val="24"/>
          <w:szCs w:val="24"/>
        </w:rPr>
        <w:tab/>
        <w:t>Střídavou péči můžeme definovat jako péči, při které dítě střídavě pobývá po určité časové období u jednoho z rodičů a v dalším časovém období u druhého z rodičů. Soud současně v těchto časových úsecích vymezí práva a povinnosti obou rodičů.</w:t>
      </w:r>
      <w:r w:rsidRPr="00CC0446">
        <w:rPr>
          <w:rStyle w:val="Znakapoznpodarou"/>
          <w:rFonts w:ascii="Arial" w:hAnsi="Arial" w:cs="Arial"/>
          <w:sz w:val="24"/>
          <w:szCs w:val="24"/>
        </w:rPr>
        <w:footnoteReference w:id="27"/>
      </w:r>
      <w:bookmarkStart w:id="10" w:name="_Toc469492320"/>
    </w:p>
    <w:p w:rsidR="001C56BA" w:rsidRDefault="001C56BA" w:rsidP="001C56BA">
      <w:pPr>
        <w:pStyle w:val="Bezmezer"/>
        <w:spacing w:line="360" w:lineRule="auto"/>
        <w:jc w:val="both"/>
        <w:rPr>
          <w:rFonts w:ascii="Arial" w:hAnsi="Arial" w:cs="Arial"/>
          <w:sz w:val="24"/>
          <w:szCs w:val="24"/>
        </w:rPr>
      </w:pPr>
    </w:p>
    <w:p w:rsidR="001C56BA" w:rsidRDefault="001C56BA" w:rsidP="001C56BA">
      <w:pPr>
        <w:pStyle w:val="Bezmezer"/>
        <w:spacing w:line="360" w:lineRule="auto"/>
        <w:jc w:val="both"/>
        <w:rPr>
          <w:rFonts w:ascii="Arial" w:hAnsi="Arial" w:cs="Arial"/>
          <w:sz w:val="24"/>
          <w:szCs w:val="24"/>
        </w:rPr>
      </w:pPr>
    </w:p>
    <w:p w:rsidR="00AC36F4" w:rsidRDefault="00AC36F4" w:rsidP="001C56BA">
      <w:pPr>
        <w:pStyle w:val="Bezmezer"/>
        <w:spacing w:line="360" w:lineRule="auto"/>
        <w:jc w:val="both"/>
        <w:rPr>
          <w:rFonts w:ascii="Arial" w:hAnsi="Arial" w:cs="Arial"/>
          <w:b/>
          <w:sz w:val="28"/>
          <w:szCs w:val="28"/>
        </w:rPr>
      </w:pPr>
    </w:p>
    <w:p w:rsidR="003534AF" w:rsidRPr="001C56BA" w:rsidRDefault="00CC6248" w:rsidP="001C56BA">
      <w:pPr>
        <w:pStyle w:val="Bezmezer"/>
        <w:spacing w:line="360" w:lineRule="auto"/>
        <w:jc w:val="both"/>
        <w:rPr>
          <w:rFonts w:ascii="Arial" w:hAnsi="Arial" w:cs="Arial"/>
          <w:sz w:val="24"/>
          <w:szCs w:val="24"/>
        </w:rPr>
      </w:pPr>
      <w:r w:rsidRPr="001C56BA">
        <w:rPr>
          <w:rFonts w:ascii="Arial" w:hAnsi="Arial" w:cs="Arial"/>
          <w:b/>
          <w:sz w:val="28"/>
          <w:szCs w:val="28"/>
        </w:rPr>
        <w:lastRenderedPageBreak/>
        <w:t>3.4</w:t>
      </w:r>
      <w:r w:rsidR="003534AF" w:rsidRPr="001C56BA">
        <w:rPr>
          <w:rFonts w:ascii="Arial" w:hAnsi="Arial" w:cs="Arial"/>
          <w:b/>
          <w:sz w:val="28"/>
          <w:szCs w:val="28"/>
        </w:rPr>
        <w:tab/>
        <w:t>Společná péče</w:t>
      </w:r>
      <w:bookmarkEnd w:id="10"/>
      <w:r w:rsidR="00132A91" w:rsidRPr="001C56BA">
        <w:rPr>
          <w:rFonts w:ascii="Arial" w:hAnsi="Arial" w:cs="Arial"/>
          <w:b/>
          <w:sz w:val="28"/>
          <w:szCs w:val="28"/>
        </w:rPr>
        <w:t xml:space="preserve"> </w:t>
      </w:r>
    </w:p>
    <w:p w:rsidR="00587768" w:rsidRPr="00CC0446" w:rsidRDefault="00FA1CED" w:rsidP="00EA57DE">
      <w:pPr>
        <w:pStyle w:val="Bezmezer"/>
        <w:spacing w:line="360" w:lineRule="auto"/>
        <w:jc w:val="both"/>
        <w:rPr>
          <w:rFonts w:ascii="Arial" w:hAnsi="Arial" w:cs="Arial"/>
          <w:sz w:val="24"/>
          <w:szCs w:val="24"/>
        </w:rPr>
      </w:pPr>
      <w:r w:rsidRPr="00CC0446">
        <w:rPr>
          <w:rFonts w:ascii="Arial" w:hAnsi="Arial" w:cs="Arial"/>
          <w:sz w:val="24"/>
          <w:szCs w:val="24"/>
        </w:rPr>
        <w:tab/>
      </w:r>
      <w:r w:rsidR="00717CE3" w:rsidRPr="00CC0446">
        <w:rPr>
          <w:rFonts w:ascii="Arial" w:hAnsi="Arial" w:cs="Arial"/>
          <w:sz w:val="24"/>
          <w:szCs w:val="24"/>
        </w:rPr>
        <w:t>Na rozdíl od dvou výše uvedených modelů společná péče vždy byla a je výjimečným modelem, neboť přichází v úvahu pouze tehdy, kdy spolu rodiče žijí v jednom domě či bytě s úmyslem bydlet takto i v blízké době. Společnou péči je možné nařídit také v případě, že rodiče nebydlí společně, ale bydlí alespoň v nejbližším okolí. Společná péče bude přicházet v úvahu také v</w:t>
      </w:r>
      <w:r w:rsidR="00A41E17">
        <w:rPr>
          <w:rFonts w:ascii="Arial" w:hAnsi="Arial" w:cs="Arial"/>
          <w:sz w:val="24"/>
          <w:szCs w:val="24"/>
        </w:rPr>
        <w:t> </w:t>
      </w:r>
      <w:r w:rsidR="00717CE3" w:rsidRPr="00CC0446">
        <w:rPr>
          <w:rFonts w:ascii="Arial" w:hAnsi="Arial" w:cs="Arial"/>
          <w:sz w:val="24"/>
          <w:szCs w:val="24"/>
        </w:rPr>
        <w:t>případech</w:t>
      </w:r>
      <w:r w:rsidR="00A41E17">
        <w:rPr>
          <w:rFonts w:ascii="Arial" w:hAnsi="Arial" w:cs="Arial"/>
          <w:sz w:val="24"/>
          <w:szCs w:val="24"/>
        </w:rPr>
        <w:t>,</w:t>
      </w:r>
      <w:r w:rsidR="00717CE3" w:rsidRPr="00CC0446">
        <w:rPr>
          <w:rFonts w:ascii="Arial" w:hAnsi="Arial" w:cs="Arial"/>
          <w:sz w:val="24"/>
          <w:szCs w:val="24"/>
        </w:rPr>
        <w:t xml:space="preserve"> kdy nezletilý nabude v brzké době zletilosti a rodiče proto považují za zbytečné soudit se  o péči a výživné na tak krátkou dobu.</w:t>
      </w:r>
      <w:r w:rsidR="00717CE3" w:rsidRPr="00CC0446">
        <w:rPr>
          <w:rStyle w:val="Znakapoznpodarou"/>
          <w:rFonts w:ascii="Arial" w:hAnsi="Arial" w:cs="Arial"/>
          <w:sz w:val="24"/>
          <w:szCs w:val="24"/>
        </w:rPr>
        <w:footnoteReference w:id="28"/>
      </w:r>
      <w:r w:rsidR="00AC36F4">
        <w:rPr>
          <w:rFonts w:ascii="Arial" w:hAnsi="Arial" w:cs="Arial"/>
          <w:sz w:val="24"/>
          <w:szCs w:val="24"/>
        </w:rPr>
        <w:t xml:space="preserve"> </w:t>
      </w:r>
      <w:r w:rsidR="00717CE3" w:rsidRPr="00CC0446">
        <w:rPr>
          <w:rStyle w:val="Znakapoznpodarou"/>
          <w:rFonts w:ascii="Arial" w:hAnsi="Arial" w:cs="Arial"/>
          <w:sz w:val="24"/>
          <w:szCs w:val="24"/>
        </w:rPr>
        <w:footnoteReference w:id="29"/>
      </w:r>
      <w:r w:rsidR="00717CE3" w:rsidRPr="00CC0446">
        <w:rPr>
          <w:rFonts w:ascii="Arial" w:hAnsi="Arial" w:cs="Arial"/>
          <w:sz w:val="24"/>
          <w:szCs w:val="24"/>
        </w:rPr>
        <w:t xml:space="preserve"> Svěření do společné péče bude možné</w:t>
      </w:r>
    </w:p>
    <w:p w:rsidR="00BE4147" w:rsidRPr="00CC0446" w:rsidRDefault="00717CE3" w:rsidP="00EA57DE">
      <w:pPr>
        <w:pStyle w:val="Bezmezer"/>
        <w:spacing w:line="360" w:lineRule="auto"/>
        <w:jc w:val="both"/>
        <w:rPr>
          <w:rFonts w:ascii="Arial" w:hAnsi="Arial" w:cs="Arial"/>
          <w:sz w:val="24"/>
          <w:szCs w:val="24"/>
        </w:rPr>
      </w:pPr>
      <w:r w:rsidRPr="00CC0446">
        <w:rPr>
          <w:rFonts w:ascii="Arial" w:hAnsi="Arial" w:cs="Arial"/>
          <w:sz w:val="24"/>
          <w:szCs w:val="24"/>
        </w:rPr>
        <w:t>tehdy, jestliže nezletilý je ve věku blíz</w:t>
      </w:r>
      <w:r w:rsidR="00A41E17">
        <w:rPr>
          <w:rFonts w:ascii="Arial" w:hAnsi="Arial" w:cs="Arial"/>
          <w:sz w:val="24"/>
          <w:szCs w:val="24"/>
        </w:rPr>
        <w:t xml:space="preserve">kém věku zletilosti, nebydlí </w:t>
      </w:r>
      <w:r w:rsidRPr="00CC0446">
        <w:rPr>
          <w:rFonts w:ascii="Arial" w:hAnsi="Arial" w:cs="Arial"/>
          <w:sz w:val="24"/>
          <w:szCs w:val="24"/>
        </w:rPr>
        <w:t>v rodinné domácnosti s rodiči, sám se živí nebo studuje mimo své bydliště či v cizině.</w:t>
      </w:r>
      <w:r w:rsidRPr="00CC0446">
        <w:rPr>
          <w:rStyle w:val="Znakapoznpodarou"/>
          <w:rFonts w:ascii="Arial" w:hAnsi="Arial" w:cs="Arial"/>
          <w:sz w:val="24"/>
          <w:szCs w:val="24"/>
        </w:rPr>
        <w:footnoteReference w:id="30"/>
      </w:r>
    </w:p>
    <w:p w:rsidR="00AF2AE9" w:rsidRPr="00CC0446" w:rsidRDefault="00252DAF" w:rsidP="003E34A2">
      <w:pPr>
        <w:pStyle w:val="Bezmezer"/>
        <w:spacing w:line="360" w:lineRule="auto"/>
        <w:jc w:val="both"/>
        <w:rPr>
          <w:rFonts w:ascii="Arial" w:hAnsi="Arial" w:cs="Arial"/>
          <w:sz w:val="24"/>
          <w:szCs w:val="24"/>
        </w:rPr>
      </w:pPr>
      <w:r w:rsidRPr="00CC0446">
        <w:rPr>
          <w:rFonts w:ascii="Arial" w:hAnsi="Arial" w:cs="Arial"/>
          <w:sz w:val="24"/>
          <w:szCs w:val="24"/>
        </w:rPr>
        <w:tab/>
        <w:t xml:space="preserve">Společná péče v praxi znamená, že soud nerozhoduje o svěření dítěte do výlučné péče jednoho z rodičů, ale poměry dítěte zůstanou stejné jako před rozvodem, přičemž poměry dítěte nejsou pro dobu po rozvodu nijak upraveny. </w:t>
      </w:r>
      <w:r w:rsidR="002D6229" w:rsidRPr="00CC0446">
        <w:rPr>
          <w:rFonts w:ascii="Arial" w:hAnsi="Arial" w:cs="Arial"/>
          <w:sz w:val="24"/>
          <w:szCs w:val="24"/>
        </w:rPr>
        <w:t>OZ</w:t>
      </w:r>
      <w:r w:rsidR="00717CE3" w:rsidRPr="00CC0446">
        <w:rPr>
          <w:rFonts w:ascii="Arial" w:hAnsi="Arial" w:cs="Arial"/>
          <w:sz w:val="24"/>
          <w:szCs w:val="24"/>
        </w:rPr>
        <w:t xml:space="preserve"> </w:t>
      </w:r>
      <w:r w:rsidR="00A41E17">
        <w:rPr>
          <w:rFonts w:ascii="Arial" w:hAnsi="Arial" w:cs="Arial"/>
          <w:sz w:val="24"/>
          <w:szCs w:val="24"/>
        </w:rPr>
        <w:t xml:space="preserve">ve </w:t>
      </w:r>
      <w:r w:rsidR="00717CE3" w:rsidRPr="00CC0446">
        <w:rPr>
          <w:rFonts w:ascii="Arial" w:hAnsi="Arial" w:cs="Arial"/>
          <w:sz w:val="24"/>
          <w:szCs w:val="24"/>
        </w:rPr>
        <w:t>výše uvedeném § 907 odst. 1</w:t>
      </w:r>
      <w:r w:rsidR="002D6229" w:rsidRPr="00CC0446">
        <w:rPr>
          <w:rFonts w:ascii="Arial" w:hAnsi="Arial" w:cs="Arial"/>
          <w:sz w:val="24"/>
          <w:szCs w:val="24"/>
        </w:rPr>
        <w:t xml:space="preserve"> nově stanovil, že k tomu, aby mohlo být dítě svěřeno do společné péče,</w:t>
      </w:r>
      <w:r w:rsidR="00717CE3" w:rsidRPr="00CC0446">
        <w:rPr>
          <w:rFonts w:ascii="Arial" w:hAnsi="Arial" w:cs="Arial"/>
          <w:sz w:val="24"/>
          <w:szCs w:val="24"/>
        </w:rPr>
        <w:t xml:space="preserve"> </w:t>
      </w:r>
      <w:r w:rsidR="002D6229" w:rsidRPr="00CC0446">
        <w:rPr>
          <w:rFonts w:ascii="Arial" w:hAnsi="Arial" w:cs="Arial"/>
          <w:sz w:val="24"/>
          <w:szCs w:val="24"/>
        </w:rPr>
        <w:t xml:space="preserve">je </w:t>
      </w:r>
      <w:r w:rsidR="00717CE3" w:rsidRPr="00CC0446">
        <w:rPr>
          <w:rFonts w:ascii="Arial" w:hAnsi="Arial" w:cs="Arial"/>
          <w:sz w:val="24"/>
          <w:szCs w:val="24"/>
        </w:rPr>
        <w:t>po</w:t>
      </w:r>
      <w:r w:rsidR="002D6229" w:rsidRPr="00CC0446">
        <w:rPr>
          <w:rFonts w:ascii="Arial" w:hAnsi="Arial" w:cs="Arial"/>
          <w:sz w:val="24"/>
          <w:szCs w:val="24"/>
        </w:rPr>
        <w:t>třeba, aby s tím rodiče souhlasili.</w:t>
      </w:r>
      <w:r w:rsidR="00717CE3" w:rsidRPr="00CC0446">
        <w:rPr>
          <w:rFonts w:ascii="Arial" w:hAnsi="Arial" w:cs="Arial"/>
          <w:sz w:val="24"/>
          <w:szCs w:val="24"/>
        </w:rPr>
        <w:t xml:space="preserve"> Soud tak o společné výchově autoritativně nerozhoduje, schvaluje pouze dohodu rodičů o společné výchově. </w:t>
      </w:r>
      <w:r w:rsidR="00656571" w:rsidRPr="00CC0446">
        <w:rPr>
          <w:rFonts w:ascii="Arial" w:hAnsi="Arial" w:cs="Arial"/>
          <w:sz w:val="24"/>
          <w:szCs w:val="24"/>
        </w:rPr>
        <w:t>Dohodu rodičů není soud povinen schválit, soud musí vždy posoudit, zda je dohoda v souladu se zájmem dítěte.</w:t>
      </w:r>
      <w:r w:rsidR="00656571" w:rsidRPr="00CC0446">
        <w:rPr>
          <w:rStyle w:val="Znakapoznpodarou"/>
          <w:rFonts w:ascii="Arial" w:hAnsi="Arial" w:cs="Arial"/>
          <w:sz w:val="24"/>
          <w:szCs w:val="24"/>
        </w:rPr>
        <w:footnoteReference w:id="31"/>
      </w:r>
      <w:r w:rsidR="00656571" w:rsidRPr="00CC0446">
        <w:rPr>
          <w:rFonts w:ascii="Arial" w:hAnsi="Arial" w:cs="Arial"/>
          <w:sz w:val="24"/>
          <w:szCs w:val="24"/>
        </w:rPr>
        <w:t xml:space="preserve"> </w:t>
      </w:r>
      <w:r w:rsidR="00656571" w:rsidRPr="00CC0446">
        <w:rPr>
          <w:rStyle w:val="Znakapoznpodarou"/>
          <w:rFonts w:ascii="Arial" w:hAnsi="Arial" w:cs="Arial"/>
          <w:sz w:val="24"/>
          <w:szCs w:val="24"/>
        </w:rPr>
        <w:footnoteReference w:id="32"/>
      </w:r>
    </w:p>
    <w:p w:rsidR="00A839E2" w:rsidRDefault="00A839E2" w:rsidP="00F074D7">
      <w:pPr>
        <w:pStyle w:val="Bezmezer"/>
        <w:spacing w:line="360" w:lineRule="auto"/>
        <w:jc w:val="both"/>
        <w:outlineLvl w:val="0"/>
        <w:rPr>
          <w:rFonts w:ascii="Arial" w:hAnsi="Arial" w:cs="Arial"/>
          <w:b/>
          <w:sz w:val="32"/>
          <w:szCs w:val="32"/>
        </w:rPr>
      </w:pPr>
      <w:bookmarkStart w:id="11" w:name="_Toc469492321"/>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E71B26" w:rsidRPr="001C56BA" w:rsidRDefault="000103AE" w:rsidP="00F074D7">
      <w:pPr>
        <w:pStyle w:val="Bezmezer"/>
        <w:spacing w:line="360" w:lineRule="auto"/>
        <w:jc w:val="both"/>
        <w:outlineLvl w:val="0"/>
        <w:rPr>
          <w:rFonts w:ascii="Arial" w:hAnsi="Arial" w:cs="Arial"/>
          <w:b/>
          <w:sz w:val="32"/>
          <w:szCs w:val="32"/>
        </w:rPr>
      </w:pPr>
      <w:r w:rsidRPr="001C56BA">
        <w:rPr>
          <w:rFonts w:ascii="Arial" w:hAnsi="Arial" w:cs="Arial"/>
          <w:b/>
          <w:sz w:val="32"/>
          <w:szCs w:val="32"/>
        </w:rPr>
        <w:lastRenderedPageBreak/>
        <w:t>4</w:t>
      </w:r>
      <w:r w:rsidRPr="001C56BA">
        <w:rPr>
          <w:rFonts w:ascii="Arial" w:hAnsi="Arial" w:cs="Arial"/>
          <w:b/>
          <w:sz w:val="32"/>
          <w:szCs w:val="32"/>
        </w:rPr>
        <w:tab/>
      </w:r>
      <w:r w:rsidR="00E71B26" w:rsidRPr="001C56BA">
        <w:rPr>
          <w:rFonts w:ascii="Arial" w:hAnsi="Arial" w:cs="Arial"/>
          <w:b/>
          <w:sz w:val="32"/>
          <w:szCs w:val="32"/>
        </w:rPr>
        <w:t>Střídavá péče</w:t>
      </w:r>
      <w:bookmarkEnd w:id="11"/>
    </w:p>
    <w:p w:rsidR="005E462C" w:rsidRPr="00CC0446" w:rsidRDefault="003E34A2" w:rsidP="005C55B5">
      <w:pPr>
        <w:pStyle w:val="Bezmezer"/>
        <w:spacing w:line="360" w:lineRule="auto"/>
        <w:jc w:val="both"/>
        <w:rPr>
          <w:rFonts w:ascii="Arial" w:hAnsi="Arial" w:cs="Arial"/>
          <w:b/>
          <w:sz w:val="24"/>
          <w:szCs w:val="24"/>
        </w:rPr>
      </w:pPr>
      <w:r w:rsidRPr="00CC0446">
        <w:rPr>
          <w:rFonts w:ascii="Arial" w:eastAsia="Times New Roman" w:hAnsi="Arial" w:cs="Arial"/>
          <w:color w:val="262626"/>
          <w:sz w:val="24"/>
          <w:szCs w:val="24"/>
        </w:rPr>
        <w:tab/>
      </w:r>
      <w:r w:rsidR="005E462C" w:rsidRPr="00CC0446">
        <w:rPr>
          <w:rFonts w:ascii="Arial" w:eastAsia="Times New Roman" w:hAnsi="Arial" w:cs="Arial"/>
          <w:color w:val="262626"/>
          <w:sz w:val="24"/>
          <w:szCs w:val="24"/>
        </w:rPr>
        <w:t>„</w:t>
      </w:r>
      <w:r w:rsidR="005E462C" w:rsidRPr="00CC0446">
        <w:rPr>
          <w:rFonts w:ascii="Arial" w:eastAsia="Times New Roman" w:hAnsi="Arial" w:cs="Arial"/>
          <w:i/>
          <w:color w:val="262626"/>
          <w:sz w:val="24"/>
          <w:szCs w:val="24"/>
        </w:rPr>
        <w:t>… soudně můžeme prosadit pouze to střídání. Jestli to bude výchova, záleží jen na rodičích. Úloha úřadů spočívá v tom nedovolit, aby vznikalo střídání bez společné výchovy.“</w:t>
      </w:r>
      <w:r w:rsidR="005E462C" w:rsidRPr="00CC0446">
        <w:rPr>
          <w:rStyle w:val="Znakapoznpodarou"/>
          <w:rFonts w:ascii="Arial" w:eastAsia="Times New Roman" w:hAnsi="Arial" w:cs="Arial"/>
          <w:i/>
          <w:color w:val="262626"/>
          <w:sz w:val="24"/>
          <w:szCs w:val="24"/>
        </w:rPr>
        <w:footnoteReference w:id="33"/>
      </w:r>
    </w:p>
    <w:p w:rsidR="00A348A6" w:rsidRPr="00CC0446" w:rsidRDefault="00A348A6" w:rsidP="005C55B5">
      <w:pPr>
        <w:pStyle w:val="Bezmezer"/>
        <w:spacing w:line="360" w:lineRule="auto"/>
        <w:jc w:val="both"/>
        <w:rPr>
          <w:rFonts w:ascii="Arial" w:hAnsi="Arial" w:cs="Arial"/>
          <w:b/>
          <w:sz w:val="24"/>
          <w:szCs w:val="24"/>
        </w:rPr>
      </w:pPr>
    </w:p>
    <w:p w:rsidR="000103AE" w:rsidRPr="001C56BA" w:rsidRDefault="003D1D97" w:rsidP="00F074D7">
      <w:pPr>
        <w:pStyle w:val="Bezmezer"/>
        <w:spacing w:line="360" w:lineRule="auto"/>
        <w:jc w:val="both"/>
        <w:outlineLvl w:val="1"/>
        <w:rPr>
          <w:rFonts w:ascii="Arial" w:hAnsi="Arial" w:cs="Arial"/>
          <w:b/>
          <w:sz w:val="28"/>
          <w:szCs w:val="28"/>
        </w:rPr>
      </w:pPr>
      <w:bookmarkStart w:id="12" w:name="_Toc469492322"/>
      <w:r w:rsidRPr="001C56BA">
        <w:rPr>
          <w:rFonts w:ascii="Arial" w:hAnsi="Arial" w:cs="Arial"/>
          <w:b/>
          <w:sz w:val="28"/>
          <w:szCs w:val="28"/>
        </w:rPr>
        <w:t>4.1</w:t>
      </w:r>
      <w:r w:rsidR="00822735" w:rsidRPr="001C56BA">
        <w:rPr>
          <w:rFonts w:ascii="Arial" w:hAnsi="Arial" w:cs="Arial"/>
          <w:b/>
          <w:sz w:val="28"/>
          <w:szCs w:val="28"/>
        </w:rPr>
        <w:tab/>
        <w:t xml:space="preserve">Kritéria </w:t>
      </w:r>
      <w:r w:rsidR="00E64BFF" w:rsidRPr="001C56BA">
        <w:rPr>
          <w:rFonts w:ascii="Arial" w:hAnsi="Arial" w:cs="Arial"/>
          <w:b/>
          <w:sz w:val="28"/>
          <w:szCs w:val="28"/>
        </w:rPr>
        <w:t xml:space="preserve">a požadavky </w:t>
      </w:r>
      <w:r w:rsidR="00822735" w:rsidRPr="001C56BA">
        <w:rPr>
          <w:rFonts w:ascii="Arial" w:hAnsi="Arial" w:cs="Arial"/>
          <w:b/>
          <w:sz w:val="28"/>
          <w:szCs w:val="28"/>
        </w:rPr>
        <w:t xml:space="preserve">pro svěření </w:t>
      </w:r>
      <w:r w:rsidRPr="001C56BA">
        <w:rPr>
          <w:rFonts w:ascii="Arial" w:hAnsi="Arial" w:cs="Arial"/>
          <w:b/>
          <w:sz w:val="28"/>
          <w:szCs w:val="28"/>
        </w:rPr>
        <w:t xml:space="preserve">dítěte </w:t>
      </w:r>
      <w:r w:rsidR="00822735" w:rsidRPr="001C56BA">
        <w:rPr>
          <w:rFonts w:ascii="Arial" w:hAnsi="Arial" w:cs="Arial"/>
          <w:b/>
          <w:sz w:val="28"/>
          <w:szCs w:val="28"/>
        </w:rPr>
        <w:t>do péče</w:t>
      </w:r>
      <w:bookmarkEnd w:id="12"/>
      <w:r w:rsidR="00822735" w:rsidRPr="001C56BA">
        <w:rPr>
          <w:rFonts w:ascii="Arial" w:hAnsi="Arial" w:cs="Arial"/>
          <w:b/>
          <w:sz w:val="28"/>
          <w:szCs w:val="28"/>
        </w:rPr>
        <w:t xml:space="preserve"> </w:t>
      </w:r>
    </w:p>
    <w:p w:rsidR="00F04BD0" w:rsidRPr="00CC0446" w:rsidRDefault="009E5C2F" w:rsidP="005C55B5">
      <w:pPr>
        <w:pStyle w:val="Bezmezer"/>
        <w:spacing w:line="360" w:lineRule="auto"/>
        <w:ind w:firstLine="708"/>
        <w:jc w:val="both"/>
        <w:rPr>
          <w:rFonts w:ascii="Arial" w:hAnsi="Arial" w:cs="Arial"/>
          <w:sz w:val="24"/>
          <w:szCs w:val="24"/>
        </w:rPr>
      </w:pPr>
      <w:r w:rsidRPr="00CC0446">
        <w:rPr>
          <w:rFonts w:ascii="Arial" w:hAnsi="Arial" w:cs="Arial"/>
          <w:sz w:val="24"/>
          <w:szCs w:val="24"/>
        </w:rPr>
        <w:t xml:space="preserve">Kritéria pro svěření dítěte do péče jsou uvedena v § 907 </w:t>
      </w:r>
      <w:proofErr w:type="spellStart"/>
      <w:r w:rsidRPr="00CC0446">
        <w:rPr>
          <w:rFonts w:ascii="Arial" w:hAnsi="Arial" w:cs="Arial"/>
          <w:sz w:val="24"/>
          <w:szCs w:val="24"/>
        </w:rPr>
        <w:t>odst</w:t>
      </w:r>
      <w:proofErr w:type="spellEnd"/>
      <w:r w:rsidRPr="00CC0446">
        <w:rPr>
          <w:rFonts w:ascii="Arial" w:hAnsi="Arial" w:cs="Arial"/>
          <w:sz w:val="24"/>
          <w:szCs w:val="24"/>
        </w:rPr>
        <w:t xml:space="preserve"> 2 OZ: </w:t>
      </w:r>
      <w:r w:rsidRPr="00CC0446">
        <w:rPr>
          <w:rFonts w:ascii="Arial" w:hAnsi="Arial" w:cs="Arial"/>
          <w:i/>
          <w:sz w:val="24"/>
          <w:szCs w:val="24"/>
        </w:rPr>
        <w:t xml:space="preserve">„ </w:t>
      </w:r>
      <w:r w:rsidR="00497469" w:rsidRPr="00CC0446">
        <w:rPr>
          <w:rFonts w:ascii="Arial" w:hAnsi="Arial" w:cs="Arial"/>
          <w:i/>
          <w:sz w:val="24"/>
          <w:szCs w:val="24"/>
        </w:rPr>
        <w:t>Při rozhodování o svěření do péče soud rozhoduje tak, aby rozhodnutí odpovídalo zájmu dítěte. Soud přitom bere ohled na osobnost dítěte, zejména na jeho vlohy a schopnosti ve vztahu k vývojovým možnostem a životním poměrům rodičů, jakož i na citovou orientaci a zázemí dítěte, na výchovné schopnosti každého z rodičů, na stávající a očekávanou stálost výchovného prostředí, v němž má dítě napříště žít, na citové vazby dítěte k jeho sourozencům, prarodičům, popřípadě dalším příbuzným i nepříbuzným osobám. Soud vezme vždy v úvahu, který z rodičů dosud o dítě řádně pečoval a řádně dbal o jeho citovou, rozumovou a mravní výchovu, jakož i to, u kterého z rodičů má dítě lepší předpoklady zdravého a úspěšného vývoje.</w:t>
      </w:r>
      <w:r w:rsidRPr="00CC0446">
        <w:rPr>
          <w:rFonts w:ascii="Arial" w:hAnsi="Arial" w:cs="Arial"/>
          <w:i/>
          <w:sz w:val="24"/>
          <w:szCs w:val="24"/>
        </w:rPr>
        <w:t>“</w:t>
      </w:r>
      <w:r w:rsidRPr="00CC0446">
        <w:rPr>
          <w:rFonts w:ascii="Arial" w:hAnsi="Arial" w:cs="Arial"/>
          <w:sz w:val="24"/>
          <w:szCs w:val="24"/>
        </w:rPr>
        <w:t xml:space="preserve"> </w:t>
      </w:r>
      <w:r w:rsidR="00CE421C" w:rsidRPr="00CC0446">
        <w:rPr>
          <w:rStyle w:val="Znakapoznpodarou"/>
          <w:rFonts w:ascii="Arial" w:hAnsi="Arial" w:cs="Arial"/>
          <w:sz w:val="24"/>
          <w:szCs w:val="24"/>
        </w:rPr>
        <w:footnoteReference w:id="34"/>
      </w:r>
    </w:p>
    <w:p w:rsidR="00C00D4B" w:rsidRPr="00CC0446" w:rsidRDefault="00AB4A4D" w:rsidP="005C55B5">
      <w:pPr>
        <w:pStyle w:val="Bezmezer"/>
        <w:spacing w:line="360" w:lineRule="auto"/>
        <w:ind w:firstLine="708"/>
        <w:jc w:val="both"/>
        <w:rPr>
          <w:rFonts w:ascii="Arial" w:hAnsi="Arial" w:cs="Arial"/>
          <w:sz w:val="24"/>
          <w:szCs w:val="24"/>
        </w:rPr>
      </w:pPr>
      <w:r w:rsidRPr="00CC0446">
        <w:rPr>
          <w:rFonts w:ascii="Arial" w:hAnsi="Arial" w:cs="Arial"/>
          <w:sz w:val="24"/>
          <w:szCs w:val="24"/>
        </w:rPr>
        <w:t>Z dikce OZ je na první pohled zřejmé, že klíčovým kritériem pro svěření dítěte do péče</w:t>
      </w:r>
      <w:r w:rsidR="00A41E17">
        <w:rPr>
          <w:rFonts w:ascii="Arial" w:hAnsi="Arial" w:cs="Arial"/>
          <w:sz w:val="24"/>
          <w:szCs w:val="24"/>
        </w:rPr>
        <w:t>,</w:t>
      </w:r>
      <w:r w:rsidRPr="00CC0446">
        <w:rPr>
          <w:rFonts w:ascii="Arial" w:hAnsi="Arial" w:cs="Arial"/>
          <w:sz w:val="24"/>
          <w:szCs w:val="24"/>
        </w:rPr>
        <w:t xml:space="preserve"> je zájem dítěte. </w:t>
      </w:r>
      <w:r w:rsidR="00972330" w:rsidRPr="00CC0446">
        <w:rPr>
          <w:rFonts w:ascii="Arial" w:hAnsi="Arial" w:cs="Arial"/>
          <w:sz w:val="24"/>
          <w:szCs w:val="24"/>
        </w:rPr>
        <w:t xml:space="preserve">O důležitosti zájmu dítěte svědčí i </w:t>
      </w:r>
      <w:r w:rsidR="00F04BD0" w:rsidRPr="00CC0446">
        <w:rPr>
          <w:rFonts w:ascii="Arial" w:hAnsi="Arial" w:cs="Arial"/>
          <w:sz w:val="24"/>
          <w:szCs w:val="24"/>
        </w:rPr>
        <w:t>fakt</w:t>
      </w:r>
      <w:r w:rsidR="00972330" w:rsidRPr="00CC0446">
        <w:rPr>
          <w:rFonts w:ascii="Arial" w:hAnsi="Arial" w:cs="Arial"/>
          <w:sz w:val="24"/>
          <w:szCs w:val="24"/>
        </w:rPr>
        <w:t>, že zatímco</w:t>
      </w:r>
      <w:r w:rsidR="00F04BD0" w:rsidRPr="00CC0446">
        <w:rPr>
          <w:rFonts w:ascii="Arial" w:hAnsi="Arial" w:cs="Arial"/>
          <w:sz w:val="24"/>
          <w:szCs w:val="24"/>
        </w:rPr>
        <w:t xml:space="preserve"> </w:t>
      </w:r>
      <w:r w:rsidR="00972330" w:rsidRPr="00CC0446">
        <w:rPr>
          <w:rFonts w:ascii="Arial" w:hAnsi="Arial" w:cs="Arial"/>
          <w:sz w:val="24"/>
          <w:szCs w:val="24"/>
        </w:rPr>
        <w:t xml:space="preserve">ZOR uváděl zájem dítěte jako zákonnou podmínku až na třetím místě, </w:t>
      </w:r>
      <w:r w:rsidR="00143664" w:rsidRPr="00CC0446">
        <w:rPr>
          <w:rFonts w:ascii="Arial" w:hAnsi="Arial" w:cs="Arial"/>
          <w:sz w:val="24"/>
          <w:szCs w:val="24"/>
        </w:rPr>
        <w:t xml:space="preserve">OZ </w:t>
      </w:r>
      <w:r w:rsidR="009A62E2" w:rsidRPr="00CC0446">
        <w:rPr>
          <w:rFonts w:ascii="Arial" w:hAnsi="Arial" w:cs="Arial"/>
          <w:sz w:val="24"/>
          <w:szCs w:val="24"/>
        </w:rPr>
        <w:t>uvádí</w:t>
      </w:r>
      <w:r w:rsidR="00A41E17">
        <w:rPr>
          <w:rFonts w:ascii="Arial" w:hAnsi="Arial" w:cs="Arial"/>
          <w:sz w:val="24"/>
          <w:szCs w:val="24"/>
        </w:rPr>
        <w:t>,</w:t>
      </w:r>
      <w:r w:rsidR="009A62E2" w:rsidRPr="00CC0446">
        <w:rPr>
          <w:rFonts w:ascii="Arial" w:hAnsi="Arial" w:cs="Arial"/>
          <w:sz w:val="24"/>
          <w:szCs w:val="24"/>
        </w:rPr>
        <w:t xml:space="preserve"> dle mého názoru</w:t>
      </w:r>
      <w:r w:rsidR="00A41E17">
        <w:rPr>
          <w:rFonts w:ascii="Arial" w:hAnsi="Arial" w:cs="Arial"/>
          <w:sz w:val="24"/>
          <w:szCs w:val="24"/>
        </w:rPr>
        <w:t>,</w:t>
      </w:r>
      <w:r w:rsidR="009A62E2" w:rsidRPr="00CC0446">
        <w:rPr>
          <w:rFonts w:ascii="Arial" w:hAnsi="Arial" w:cs="Arial"/>
          <w:sz w:val="24"/>
          <w:szCs w:val="24"/>
        </w:rPr>
        <w:t xml:space="preserve"> zcela správně </w:t>
      </w:r>
      <w:r w:rsidR="00143664" w:rsidRPr="00CC0446">
        <w:rPr>
          <w:rFonts w:ascii="Arial" w:hAnsi="Arial" w:cs="Arial"/>
          <w:sz w:val="24"/>
          <w:szCs w:val="24"/>
        </w:rPr>
        <w:t xml:space="preserve">zájem dítěte jako klíčovou a jedinou podmínku </w:t>
      </w:r>
      <w:r w:rsidR="00767411" w:rsidRPr="00CC0446">
        <w:rPr>
          <w:rFonts w:ascii="Arial" w:hAnsi="Arial" w:cs="Arial"/>
          <w:sz w:val="24"/>
          <w:szCs w:val="24"/>
        </w:rPr>
        <w:t>při rozhodování o svěření dítěte do pé</w:t>
      </w:r>
      <w:r w:rsidR="00CE421C" w:rsidRPr="00CC0446">
        <w:rPr>
          <w:rFonts w:ascii="Arial" w:hAnsi="Arial" w:cs="Arial"/>
          <w:sz w:val="24"/>
          <w:szCs w:val="24"/>
        </w:rPr>
        <w:t>če.</w:t>
      </w:r>
    </w:p>
    <w:p w:rsidR="00CE421C" w:rsidRPr="00CC0446" w:rsidRDefault="00767411" w:rsidP="005C55B5">
      <w:pPr>
        <w:pStyle w:val="Bezmezer"/>
        <w:spacing w:line="360" w:lineRule="auto"/>
        <w:ind w:firstLine="708"/>
        <w:jc w:val="both"/>
        <w:rPr>
          <w:rFonts w:ascii="Arial" w:hAnsi="Arial" w:cs="Arial"/>
          <w:sz w:val="24"/>
          <w:szCs w:val="24"/>
        </w:rPr>
      </w:pPr>
      <w:r w:rsidRPr="00CC0446">
        <w:rPr>
          <w:rFonts w:ascii="Arial" w:hAnsi="Arial" w:cs="Arial"/>
          <w:sz w:val="24"/>
          <w:szCs w:val="24"/>
        </w:rPr>
        <w:t xml:space="preserve"> </w:t>
      </w:r>
      <w:r w:rsidR="00143664" w:rsidRPr="00CC0446">
        <w:rPr>
          <w:rFonts w:ascii="Arial" w:hAnsi="Arial" w:cs="Arial"/>
          <w:sz w:val="24"/>
          <w:szCs w:val="24"/>
        </w:rPr>
        <w:t>Kromě zájmu dítěte uvádí</w:t>
      </w:r>
      <w:r w:rsidRPr="00CC0446">
        <w:rPr>
          <w:rFonts w:ascii="Arial" w:hAnsi="Arial" w:cs="Arial"/>
          <w:sz w:val="24"/>
          <w:szCs w:val="24"/>
        </w:rPr>
        <w:t xml:space="preserve"> </w:t>
      </w:r>
      <w:r w:rsidR="00143664" w:rsidRPr="00CC0446">
        <w:rPr>
          <w:rFonts w:ascii="Arial" w:hAnsi="Arial" w:cs="Arial"/>
          <w:sz w:val="24"/>
          <w:szCs w:val="24"/>
        </w:rPr>
        <w:t>§ 907</w:t>
      </w:r>
      <w:r w:rsidR="00B33E61" w:rsidRPr="00CC0446">
        <w:rPr>
          <w:rFonts w:ascii="Arial" w:hAnsi="Arial" w:cs="Arial"/>
          <w:sz w:val="24"/>
          <w:szCs w:val="24"/>
        </w:rPr>
        <w:t xml:space="preserve"> odst. 2</w:t>
      </w:r>
      <w:r w:rsidR="00143664" w:rsidRPr="00CC0446">
        <w:rPr>
          <w:rFonts w:ascii="Arial" w:hAnsi="Arial" w:cs="Arial"/>
          <w:sz w:val="24"/>
          <w:szCs w:val="24"/>
        </w:rPr>
        <w:t xml:space="preserve"> OZ kritéria, </w:t>
      </w:r>
      <w:r w:rsidRPr="00CC0446">
        <w:rPr>
          <w:rFonts w:ascii="Arial" w:hAnsi="Arial" w:cs="Arial"/>
          <w:sz w:val="24"/>
          <w:szCs w:val="24"/>
        </w:rPr>
        <w:t>která musí vzít</w:t>
      </w:r>
      <w:r w:rsidR="00B33E61" w:rsidRPr="00CC0446">
        <w:rPr>
          <w:rFonts w:ascii="Arial" w:hAnsi="Arial" w:cs="Arial"/>
          <w:sz w:val="24"/>
          <w:szCs w:val="24"/>
        </w:rPr>
        <w:t xml:space="preserve"> soud</w:t>
      </w:r>
      <w:r w:rsidRPr="00CC0446">
        <w:rPr>
          <w:rFonts w:ascii="Arial" w:hAnsi="Arial" w:cs="Arial"/>
          <w:sz w:val="24"/>
          <w:szCs w:val="24"/>
        </w:rPr>
        <w:t xml:space="preserve"> v potaz při rozhodování o střídavé péči</w:t>
      </w:r>
      <w:r w:rsidR="00A41E17">
        <w:rPr>
          <w:rFonts w:ascii="Arial" w:hAnsi="Arial" w:cs="Arial"/>
          <w:sz w:val="24"/>
          <w:szCs w:val="24"/>
        </w:rPr>
        <w:t>. OZ vychází z</w:t>
      </w:r>
      <w:r w:rsidR="00C00D4B" w:rsidRPr="00CC0446">
        <w:rPr>
          <w:rFonts w:ascii="Arial" w:hAnsi="Arial" w:cs="Arial"/>
          <w:sz w:val="24"/>
          <w:szCs w:val="24"/>
        </w:rPr>
        <w:t xml:space="preserve"> </w:t>
      </w:r>
      <w:r w:rsidR="00B33E61" w:rsidRPr="00CC0446">
        <w:rPr>
          <w:rFonts w:ascii="Arial" w:hAnsi="Arial" w:cs="Arial"/>
          <w:sz w:val="24"/>
          <w:szCs w:val="24"/>
        </w:rPr>
        <w:t>obdobných</w:t>
      </w:r>
      <w:r w:rsidR="00C00D4B" w:rsidRPr="00CC0446">
        <w:rPr>
          <w:rFonts w:ascii="Arial" w:hAnsi="Arial" w:cs="Arial"/>
          <w:sz w:val="24"/>
          <w:szCs w:val="24"/>
        </w:rPr>
        <w:t xml:space="preserve"> </w:t>
      </w:r>
      <w:r w:rsidR="00D463AF" w:rsidRPr="00CC0446">
        <w:rPr>
          <w:rFonts w:ascii="Arial" w:hAnsi="Arial" w:cs="Arial"/>
          <w:sz w:val="24"/>
          <w:szCs w:val="24"/>
        </w:rPr>
        <w:t>kritérií</w:t>
      </w:r>
      <w:r w:rsidR="00C00D4B" w:rsidRPr="00CC0446">
        <w:rPr>
          <w:rFonts w:ascii="Arial" w:hAnsi="Arial" w:cs="Arial"/>
          <w:sz w:val="24"/>
          <w:szCs w:val="24"/>
        </w:rPr>
        <w:t xml:space="preserve">, </w:t>
      </w:r>
      <w:r w:rsidR="00A41E17">
        <w:rPr>
          <w:rFonts w:ascii="Arial" w:hAnsi="Arial" w:cs="Arial"/>
          <w:sz w:val="24"/>
          <w:szCs w:val="24"/>
        </w:rPr>
        <w:t xml:space="preserve">ze kterých </w:t>
      </w:r>
      <w:r w:rsidR="00B33E61" w:rsidRPr="00CC0446">
        <w:rPr>
          <w:rFonts w:ascii="Arial" w:hAnsi="Arial" w:cs="Arial"/>
          <w:sz w:val="24"/>
          <w:szCs w:val="24"/>
        </w:rPr>
        <w:t>již</w:t>
      </w:r>
      <w:r w:rsidR="00A41E17">
        <w:rPr>
          <w:rFonts w:ascii="Arial" w:hAnsi="Arial" w:cs="Arial"/>
          <w:sz w:val="24"/>
          <w:szCs w:val="24"/>
        </w:rPr>
        <w:t xml:space="preserve"> vycházela</w:t>
      </w:r>
      <w:r w:rsidR="00B33E61" w:rsidRPr="00CC0446">
        <w:rPr>
          <w:rFonts w:ascii="Arial" w:hAnsi="Arial" w:cs="Arial"/>
          <w:sz w:val="24"/>
          <w:szCs w:val="24"/>
        </w:rPr>
        <w:t xml:space="preserve"> novela zákona o rodině č. 91/1998 </w:t>
      </w:r>
      <w:r w:rsidR="00497469" w:rsidRPr="00CC0446">
        <w:rPr>
          <w:rFonts w:ascii="Arial" w:hAnsi="Arial" w:cs="Arial"/>
          <w:sz w:val="24"/>
          <w:szCs w:val="24"/>
        </w:rPr>
        <w:t xml:space="preserve">a </w:t>
      </w:r>
      <w:r w:rsidR="00B33E61" w:rsidRPr="00CC0446">
        <w:rPr>
          <w:rFonts w:ascii="Arial" w:hAnsi="Arial" w:cs="Arial"/>
          <w:sz w:val="24"/>
          <w:szCs w:val="24"/>
        </w:rPr>
        <w:t>tyto doplňuje o další kritéria,</w:t>
      </w:r>
      <w:r w:rsidR="00D878B4" w:rsidRPr="00CC0446">
        <w:rPr>
          <w:rFonts w:ascii="Arial" w:hAnsi="Arial" w:cs="Arial"/>
          <w:sz w:val="24"/>
          <w:szCs w:val="24"/>
        </w:rPr>
        <w:t xml:space="preserve"> například </w:t>
      </w:r>
      <w:r w:rsidR="00D463AF" w:rsidRPr="00CC0446">
        <w:rPr>
          <w:rFonts w:ascii="Arial" w:hAnsi="Arial" w:cs="Arial"/>
          <w:sz w:val="24"/>
          <w:szCs w:val="24"/>
        </w:rPr>
        <w:t xml:space="preserve">u kterého z rodičů bude mít dítě lepší předpoklady zdravého a úspěšného vývoje. </w:t>
      </w:r>
      <w:r w:rsidR="00885678" w:rsidRPr="00CC0446">
        <w:rPr>
          <w:rFonts w:ascii="Arial" w:hAnsi="Arial" w:cs="Arial"/>
          <w:sz w:val="24"/>
          <w:szCs w:val="24"/>
        </w:rPr>
        <w:t>Soudy</w:t>
      </w:r>
      <w:r w:rsidR="005B290B" w:rsidRPr="00CC0446">
        <w:rPr>
          <w:rFonts w:ascii="Arial" w:hAnsi="Arial" w:cs="Arial"/>
          <w:sz w:val="24"/>
          <w:szCs w:val="24"/>
        </w:rPr>
        <w:t xml:space="preserve"> by</w:t>
      </w:r>
      <w:r w:rsidR="00CE421C" w:rsidRPr="00CC0446">
        <w:rPr>
          <w:rFonts w:ascii="Arial" w:hAnsi="Arial" w:cs="Arial"/>
          <w:sz w:val="24"/>
          <w:szCs w:val="24"/>
        </w:rPr>
        <w:t xml:space="preserve"> při rozhodování o střídavé </w:t>
      </w:r>
      <w:r w:rsidR="009221D8">
        <w:rPr>
          <w:rFonts w:ascii="Arial" w:hAnsi="Arial" w:cs="Arial"/>
          <w:sz w:val="24"/>
          <w:szCs w:val="24"/>
        </w:rPr>
        <w:t xml:space="preserve">péči </w:t>
      </w:r>
      <w:r w:rsidR="00CE421C" w:rsidRPr="00CC0446">
        <w:rPr>
          <w:rFonts w:ascii="Arial" w:hAnsi="Arial" w:cs="Arial"/>
          <w:sz w:val="24"/>
          <w:szCs w:val="24"/>
        </w:rPr>
        <w:t>měly</w:t>
      </w:r>
      <w:r w:rsidR="005B290B" w:rsidRPr="00CC0446">
        <w:rPr>
          <w:rFonts w:ascii="Arial" w:hAnsi="Arial" w:cs="Arial"/>
          <w:sz w:val="24"/>
          <w:szCs w:val="24"/>
        </w:rPr>
        <w:t xml:space="preserve"> brát ohled</w:t>
      </w:r>
      <w:r w:rsidR="00BB7ABA" w:rsidRPr="00CC0446">
        <w:rPr>
          <w:rFonts w:ascii="Arial" w:hAnsi="Arial" w:cs="Arial"/>
          <w:sz w:val="24"/>
          <w:szCs w:val="24"/>
        </w:rPr>
        <w:t xml:space="preserve"> také</w:t>
      </w:r>
      <w:r w:rsidR="005B290B" w:rsidRPr="00CC0446">
        <w:rPr>
          <w:rFonts w:ascii="Arial" w:hAnsi="Arial" w:cs="Arial"/>
          <w:sz w:val="24"/>
          <w:szCs w:val="24"/>
        </w:rPr>
        <w:t xml:space="preserve"> na to, jak</w:t>
      </w:r>
      <w:r w:rsidR="00BB7ABA" w:rsidRPr="00CC0446">
        <w:rPr>
          <w:rFonts w:ascii="Arial" w:hAnsi="Arial" w:cs="Arial"/>
          <w:sz w:val="24"/>
          <w:szCs w:val="24"/>
        </w:rPr>
        <w:t>é</w:t>
      </w:r>
      <w:r w:rsidR="005B290B" w:rsidRPr="00CC0446">
        <w:rPr>
          <w:rFonts w:ascii="Arial" w:hAnsi="Arial" w:cs="Arial"/>
          <w:sz w:val="24"/>
          <w:szCs w:val="24"/>
        </w:rPr>
        <w:t xml:space="preserve"> </w:t>
      </w:r>
      <w:r w:rsidR="00BB7ABA" w:rsidRPr="00CC0446">
        <w:rPr>
          <w:rFonts w:ascii="Arial" w:hAnsi="Arial" w:cs="Arial"/>
          <w:sz w:val="24"/>
          <w:szCs w:val="24"/>
        </w:rPr>
        <w:t xml:space="preserve">jsou vztahy </w:t>
      </w:r>
      <w:r w:rsidR="005B290B" w:rsidRPr="00CC0446">
        <w:rPr>
          <w:rFonts w:ascii="Arial" w:hAnsi="Arial" w:cs="Arial"/>
          <w:sz w:val="24"/>
          <w:szCs w:val="24"/>
        </w:rPr>
        <w:t xml:space="preserve">mezi </w:t>
      </w:r>
      <w:r w:rsidR="00BB7ABA" w:rsidRPr="00CC0446">
        <w:rPr>
          <w:rFonts w:ascii="Arial" w:hAnsi="Arial" w:cs="Arial"/>
          <w:sz w:val="24"/>
          <w:szCs w:val="24"/>
        </w:rPr>
        <w:t xml:space="preserve">rodiči </w:t>
      </w:r>
      <w:r w:rsidR="005B290B" w:rsidRPr="00CC0446">
        <w:rPr>
          <w:rFonts w:ascii="Arial" w:hAnsi="Arial" w:cs="Arial"/>
          <w:sz w:val="24"/>
          <w:szCs w:val="24"/>
        </w:rPr>
        <w:t xml:space="preserve">a zda jsou </w:t>
      </w:r>
      <w:r w:rsidR="00BB7ABA" w:rsidRPr="00CC0446">
        <w:rPr>
          <w:rFonts w:ascii="Arial" w:hAnsi="Arial" w:cs="Arial"/>
          <w:sz w:val="24"/>
          <w:szCs w:val="24"/>
        </w:rPr>
        <w:t xml:space="preserve">rodiče </w:t>
      </w:r>
      <w:r w:rsidR="005B290B" w:rsidRPr="00CC0446">
        <w:rPr>
          <w:rFonts w:ascii="Arial" w:hAnsi="Arial" w:cs="Arial"/>
          <w:sz w:val="24"/>
          <w:szCs w:val="24"/>
        </w:rPr>
        <w:t>schopni se o výchově dítěte dohodnout.</w:t>
      </w:r>
      <w:r w:rsidR="002743AB">
        <w:rPr>
          <w:rStyle w:val="Znakapoznpodarou"/>
          <w:rFonts w:ascii="Arial" w:hAnsi="Arial" w:cs="Arial"/>
          <w:sz w:val="24"/>
          <w:szCs w:val="24"/>
        </w:rPr>
        <w:footnoteReference w:id="35"/>
      </w:r>
      <w:r w:rsidR="005B290B" w:rsidRPr="00CC0446">
        <w:rPr>
          <w:rFonts w:ascii="Arial" w:hAnsi="Arial" w:cs="Arial"/>
          <w:sz w:val="24"/>
          <w:szCs w:val="24"/>
        </w:rPr>
        <w:t xml:space="preserve"> </w:t>
      </w:r>
    </w:p>
    <w:p w:rsidR="00E1174E" w:rsidRPr="00CC0446" w:rsidRDefault="00370448" w:rsidP="005C55B5">
      <w:pPr>
        <w:pStyle w:val="Bezmezer"/>
        <w:spacing w:line="360" w:lineRule="auto"/>
        <w:ind w:firstLine="708"/>
        <w:jc w:val="both"/>
        <w:rPr>
          <w:rFonts w:ascii="Arial" w:hAnsi="Arial" w:cs="Arial"/>
          <w:sz w:val="24"/>
          <w:szCs w:val="24"/>
        </w:rPr>
      </w:pPr>
      <w:r w:rsidRPr="00CC0446">
        <w:rPr>
          <w:rFonts w:ascii="Arial" w:hAnsi="Arial" w:cs="Arial"/>
          <w:sz w:val="24"/>
          <w:szCs w:val="24"/>
        </w:rPr>
        <w:t xml:space="preserve">Ústavní soud se </w:t>
      </w:r>
      <w:r w:rsidR="004E418C" w:rsidRPr="00CC0446">
        <w:rPr>
          <w:rFonts w:ascii="Arial" w:hAnsi="Arial" w:cs="Arial"/>
          <w:sz w:val="24"/>
          <w:szCs w:val="24"/>
        </w:rPr>
        <w:t xml:space="preserve">ke kritériím </w:t>
      </w:r>
      <w:r w:rsidRPr="00CC0446">
        <w:rPr>
          <w:rFonts w:ascii="Arial" w:hAnsi="Arial" w:cs="Arial"/>
          <w:sz w:val="24"/>
          <w:szCs w:val="24"/>
        </w:rPr>
        <w:t>svěřování d</w:t>
      </w:r>
      <w:r w:rsidR="004E418C" w:rsidRPr="00CC0446">
        <w:rPr>
          <w:rFonts w:ascii="Arial" w:hAnsi="Arial" w:cs="Arial"/>
          <w:sz w:val="24"/>
          <w:szCs w:val="24"/>
        </w:rPr>
        <w:t xml:space="preserve">ětí do péče po rozchodu rodičů opakovaně vyjádřil ve své nálezové judikatuře, </w:t>
      </w:r>
      <w:r w:rsidR="009221D8">
        <w:rPr>
          <w:rFonts w:ascii="Arial" w:hAnsi="Arial" w:cs="Arial"/>
          <w:sz w:val="24"/>
          <w:szCs w:val="24"/>
        </w:rPr>
        <w:t>například</w:t>
      </w:r>
      <w:r w:rsidR="004E418C" w:rsidRPr="00CC0446">
        <w:rPr>
          <w:rFonts w:ascii="Arial" w:hAnsi="Arial" w:cs="Arial"/>
          <w:sz w:val="24"/>
          <w:szCs w:val="24"/>
        </w:rPr>
        <w:t xml:space="preserve"> v nálezu </w:t>
      </w:r>
      <w:proofErr w:type="spellStart"/>
      <w:r w:rsidR="004E418C" w:rsidRPr="00CC0446">
        <w:rPr>
          <w:rFonts w:ascii="Arial" w:hAnsi="Arial" w:cs="Arial"/>
          <w:sz w:val="24"/>
          <w:szCs w:val="24"/>
        </w:rPr>
        <w:t>sp</w:t>
      </w:r>
      <w:proofErr w:type="spellEnd"/>
      <w:r w:rsidR="004E418C" w:rsidRPr="00CC0446">
        <w:rPr>
          <w:rFonts w:ascii="Arial" w:hAnsi="Arial" w:cs="Arial"/>
          <w:sz w:val="24"/>
          <w:szCs w:val="24"/>
        </w:rPr>
        <w:t xml:space="preserve">. zn. I. ÚS </w:t>
      </w:r>
      <w:r w:rsidR="004E418C" w:rsidRPr="00CC0446">
        <w:rPr>
          <w:rFonts w:ascii="Arial" w:hAnsi="Arial" w:cs="Arial"/>
          <w:sz w:val="24"/>
          <w:szCs w:val="24"/>
        </w:rPr>
        <w:lastRenderedPageBreak/>
        <w:t>2482/13 a a</w:t>
      </w:r>
      <w:r w:rsidRPr="00CC0446">
        <w:rPr>
          <w:rFonts w:ascii="Arial" w:hAnsi="Arial" w:cs="Arial"/>
          <w:sz w:val="24"/>
          <w:szCs w:val="24"/>
        </w:rPr>
        <w:t>plikované principy shrnul v ná</w:t>
      </w:r>
      <w:r w:rsidR="004E418C" w:rsidRPr="00CC0446">
        <w:rPr>
          <w:rFonts w:ascii="Arial" w:hAnsi="Arial" w:cs="Arial"/>
          <w:sz w:val="24"/>
          <w:szCs w:val="24"/>
        </w:rPr>
        <w:t>lezu I. ÚS 1554/14</w:t>
      </w:r>
      <w:r w:rsidR="007C2306" w:rsidRPr="00CC0446">
        <w:rPr>
          <w:rFonts w:ascii="Arial" w:hAnsi="Arial" w:cs="Arial"/>
          <w:sz w:val="24"/>
          <w:szCs w:val="24"/>
        </w:rPr>
        <w:t xml:space="preserve">. </w:t>
      </w:r>
      <w:r w:rsidR="00901FE8" w:rsidRPr="00CC0446">
        <w:rPr>
          <w:rFonts w:ascii="Arial" w:hAnsi="Arial" w:cs="Arial"/>
          <w:sz w:val="24"/>
          <w:szCs w:val="24"/>
        </w:rPr>
        <w:t>Na tyto principy Ústavní soud odkazuje</w:t>
      </w:r>
      <w:r w:rsidR="00AC36F4">
        <w:rPr>
          <w:rFonts w:ascii="Arial" w:hAnsi="Arial" w:cs="Arial"/>
          <w:sz w:val="24"/>
          <w:szCs w:val="24"/>
        </w:rPr>
        <w:t xml:space="preserve"> i</w:t>
      </w:r>
      <w:r w:rsidR="00901FE8" w:rsidRPr="00CC0446">
        <w:rPr>
          <w:rFonts w:ascii="Arial" w:hAnsi="Arial" w:cs="Arial"/>
          <w:sz w:val="24"/>
          <w:szCs w:val="24"/>
        </w:rPr>
        <w:t xml:space="preserve"> ve své nejnovější judikatuře (např. I. ÚS 153/16).</w:t>
      </w:r>
    </w:p>
    <w:p w:rsidR="009A62E2" w:rsidRPr="00CC0446" w:rsidRDefault="004A7A23" w:rsidP="005C55B5">
      <w:pPr>
        <w:pStyle w:val="Bezmezer"/>
        <w:spacing w:line="360" w:lineRule="auto"/>
        <w:ind w:firstLine="708"/>
        <w:jc w:val="both"/>
        <w:rPr>
          <w:rFonts w:ascii="Arial" w:hAnsi="Arial" w:cs="Arial"/>
          <w:color w:val="000000"/>
          <w:sz w:val="24"/>
          <w:szCs w:val="24"/>
        </w:rPr>
      </w:pPr>
      <w:r w:rsidRPr="00CC0446">
        <w:rPr>
          <w:rFonts w:ascii="Arial" w:hAnsi="Arial" w:cs="Arial"/>
          <w:sz w:val="24"/>
          <w:szCs w:val="24"/>
        </w:rPr>
        <w:t xml:space="preserve">Z judikatury Ústavního soudu plyne, že aby bylo možné rozhodnout v nejlepším zájmu dítěte je třeba, aby oba rodiče současně splnili subjektivní i objektivní kritéria pro svěření dítěte do péče. V prvé řadě musí být tedy splněno subjektivní kritérium, kterým je skutečný a upřímný zájem rodičů o svěření o péče. V případě, že by byť i jen jeden z rodičů neprojevil skutečný a upřímný zájem, střídavá péče by nepřicházela v úvahu. Pokud  oba rodiče skutečný a upřímný zájem projeví, soud posoudí, zda rodiče zhruba ve stejné míře naplňují objektivní kritéria pro svěření do péče. </w:t>
      </w:r>
      <w:r w:rsidR="009A62E2" w:rsidRPr="00CC0446">
        <w:rPr>
          <w:rFonts w:ascii="Arial" w:hAnsi="Arial" w:cs="Arial"/>
          <w:sz w:val="24"/>
          <w:szCs w:val="24"/>
        </w:rPr>
        <w:t>Objektivními</w:t>
      </w:r>
      <w:r w:rsidRPr="00CC0446">
        <w:rPr>
          <w:rFonts w:ascii="Arial" w:hAnsi="Arial" w:cs="Arial"/>
          <w:sz w:val="24"/>
          <w:szCs w:val="24"/>
        </w:rPr>
        <w:t xml:space="preserve"> kritérii jsou:</w:t>
      </w:r>
    </w:p>
    <w:p w:rsidR="000D7B6A" w:rsidRPr="00CC0446" w:rsidRDefault="000D7B6A" w:rsidP="005C55B5">
      <w:pPr>
        <w:pStyle w:val="Bezmezer"/>
        <w:numPr>
          <w:ilvl w:val="0"/>
          <w:numId w:val="16"/>
        </w:numPr>
        <w:spacing w:line="360" w:lineRule="auto"/>
        <w:jc w:val="both"/>
        <w:rPr>
          <w:rFonts w:ascii="Arial" w:hAnsi="Arial" w:cs="Arial"/>
          <w:sz w:val="24"/>
          <w:szCs w:val="24"/>
        </w:rPr>
      </w:pPr>
      <w:r w:rsidRPr="00CC0446">
        <w:rPr>
          <w:rFonts w:ascii="Arial" w:hAnsi="Arial" w:cs="Arial"/>
          <w:sz w:val="24"/>
          <w:szCs w:val="24"/>
        </w:rPr>
        <w:t>existenc</w:t>
      </w:r>
      <w:r w:rsidR="005738ED">
        <w:rPr>
          <w:rFonts w:ascii="Arial" w:hAnsi="Arial" w:cs="Arial"/>
          <w:sz w:val="24"/>
          <w:szCs w:val="24"/>
        </w:rPr>
        <w:t xml:space="preserve">e pokrevního pouta mezi dítětem a </w:t>
      </w:r>
      <w:r w:rsidRPr="00CC0446">
        <w:rPr>
          <w:rFonts w:ascii="Arial" w:hAnsi="Arial" w:cs="Arial"/>
          <w:sz w:val="24"/>
          <w:szCs w:val="24"/>
        </w:rPr>
        <w:t>osobou usilující o jeho svěření do péče</w:t>
      </w:r>
    </w:p>
    <w:p w:rsidR="000D7B6A" w:rsidRPr="00CC0446" w:rsidRDefault="000D7B6A" w:rsidP="005C55B5">
      <w:pPr>
        <w:pStyle w:val="Bezmezer"/>
        <w:numPr>
          <w:ilvl w:val="0"/>
          <w:numId w:val="16"/>
        </w:numPr>
        <w:spacing w:line="360" w:lineRule="auto"/>
        <w:jc w:val="both"/>
        <w:rPr>
          <w:rFonts w:ascii="Arial" w:hAnsi="Arial" w:cs="Arial"/>
          <w:sz w:val="24"/>
          <w:szCs w:val="24"/>
        </w:rPr>
      </w:pPr>
      <w:r w:rsidRPr="00CC0446">
        <w:rPr>
          <w:rFonts w:ascii="Arial" w:hAnsi="Arial" w:cs="Arial"/>
          <w:sz w:val="24"/>
          <w:szCs w:val="24"/>
        </w:rPr>
        <w:t>míra zachování identity dítěte a jeho rodinných vazeb v případě jeho svěření  do péče osoby, která o svěření do péče usiluje</w:t>
      </w:r>
    </w:p>
    <w:p w:rsidR="000D7B6A" w:rsidRPr="00CC0446" w:rsidRDefault="000D7B6A" w:rsidP="005C55B5">
      <w:pPr>
        <w:pStyle w:val="Bezmezer"/>
        <w:numPr>
          <w:ilvl w:val="0"/>
          <w:numId w:val="16"/>
        </w:numPr>
        <w:spacing w:line="360" w:lineRule="auto"/>
        <w:jc w:val="both"/>
        <w:rPr>
          <w:rFonts w:ascii="Arial" w:hAnsi="Arial" w:cs="Arial"/>
          <w:sz w:val="24"/>
          <w:szCs w:val="24"/>
        </w:rPr>
      </w:pPr>
      <w:r w:rsidRPr="00CC0446">
        <w:rPr>
          <w:rFonts w:ascii="Arial" w:hAnsi="Arial" w:cs="Arial"/>
          <w:sz w:val="24"/>
          <w:szCs w:val="24"/>
        </w:rPr>
        <w:t xml:space="preserve">schopnost </w:t>
      </w:r>
      <w:r w:rsidR="005738ED">
        <w:rPr>
          <w:rFonts w:ascii="Arial" w:hAnsi="Arial" w:cs="Arial"/>
          <w:sz w:val="24"/>
          <w:szCs w:val="24"/>
        </w:rPr>
        <w:t xml:space="preserve">této osoby zajistit jeho vývoj </w:t>
      </w:r>
      <w:r w:rsidRPr="00CC0446">
        <w:rPr>
          <w:rFonts w:ascii="Arial" w:hAnsi="Arial" w:cs="Arial"/>
          <w:sz w:val="24"/>
          <w:szCs w:val="24"/>
        </w:rPr>
        <w:t>a fyzické, vzdělávací, emocionální, materiální a jiné potřeby</w:t>
      </w:r>
    </w:p>
    <w:p w:rsidR="000D7B6A" w:rsidRPr="00CC0446" w:rsidRDefault="000D7B6A" w:rsidP="005C55B5">
      <w:pPr>
        <w:pStyle w:val="Bezmezer"/>
        <w:numPr>
          <w:ilvl w:val="0"/>
          <w:numId w:val="16"/>
        </w:numPr>
        <w:spacing w:line="360" w:lineRule="auto"/>
        <w:jc w:val="both"/>
        <w:rPr>
          <w:rFonts w:ascii="Arial" w:hAnsi="Arial" w:cs="Arial"/>
          <w:sz w:val="24"/>
          <w:szCs w:val="24"/>
        </w:rPr>
      </w:pPr>
      <w:r w:rsidRPr="00CC0446">
        <w:rPr>
          <w:rFonts w:ascii="Arial" w:hAnsi="Arial" w:cs="Arial"/>
          <w:sz w:val="24"/>
          <w:szCs w:val="24"/>
        </w:rPr>
        <w:t>přání dítěte</w:t>
      </w:r>
      <w:r w:rsidR="00D878B4" w:rsidRPr="00CC0446">
        <w:rPr>
          <w:rFonts w:ascii="Arial" w:hAnsi="Arial" w:cs="Arial"/>
          <w:sz w:val="24"/>
          <w:szCs w:val="24"/>
        </w:rPr>
        <w:t>.</w:t>
      </w:r>
      <w:r w:rsidR="00D878B4" w:rsidRPr="00CC0446">
        <w:rPr>
          <w:rStyle w:val="Znakapoznpodarou"/>
          <w:rFonts w:ascii="Arial" w:hAnsi="Arial" w:cs="Arial"/>
          <w:sz w:val="24"/>
          <w:szCs w:val="24"/>
        </w:rPr>
        <w:footnoteReference w:id="36"/>
      </w:r>
    </w:p>
    <w:p w:rsidR="00AC36F4" w:rsidRDefault="00AE4662"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3930B8" w:rsidRPr="00CC0446">
        <w:rPr>
          <w:rFonts w:ascii="Arial" w:hAnsi="Arial" w:cs="Arial"/>
          <w:sz w:val="24"/>
          <w:szCs w:val="24"/>
        </w:rPr>
        <w:t>U existence pokrevního pouta, jakožto prvního kritéria</w:t>
      </w:r>
      <w:r w:rsidR="005738ED">
        <w:rPr>
          <w:rFonts w:ascii="Arial" w:hAnsi="Arial" w:cs="Arial"/>
          <w:sz w:val="24"/>
          <w:szCs w:val="24"/>
        </w:rPr>
        <w:t>,</w:t>
      </w:r>
      <w:r w:rsidR="003930B8" w:rsidRPr="00CC0446">
        <w:rPr>
          <w:rFonts w:ascii="Arial" w:hAnsi="Arial" w:cs="Arial"/>
          <w:sz w:val="24"/>
          <w:szCs w:val="24"/>
        </w:rPr>
        <w:t xml:space="preserve"> je třeba vycházet z toho, že rodinu je třeba chápat v první řadě jako biologické pouto a až poté jako sociální institut.</w:t>
      </w:r>
      <w:r w:rsidR="00D878B4" w:rsidRPr="00CC0446">
        <w:rPr>
          <w:rStyle w:val="Znakapoznpodarou"/>
          <w:rFonts w:ascii="Arial" w:hAnsi="Arial" w:cs="Arial"/>
          <w:sz w:val="24"/>
          <w:szCs w:val="24"/>
        </w:rPr>
        <w:footnoteReference w:id="37"/>
      </w:r>
      <w:r w:rsidR="00D878B4" w:rsidRPr="00CC0446">
        <w:rPr>
          <w:rFonts w:ascii="Arial" w:hAnsi="Arial" w:cs="Arial"/>
          <w:sz w:val="24"/>
          <w:szCs w:val="24"/>
        </w:rPr>
        <w:t xml:space="preserve"> </w:t>
      </w:r>
      <w:r w:rsidR="007C4D59" w:rsidRPr="00CC0446">
        <w:rPr>
          <w:rFonts w:ascii="Arial" w:hAnsi="Arial" w:cs="Arial"/>
          <w:sz w:val="24"/>
          <w:szCs w:val="24"/>
        </w:rPr>
        <w:t>„</w:t>
      </w:r>
      <w:r w:rsidR="00924F47" w:rsidRPr="00CC0446">
        <w:rPr>
          <w:rFonts w:ascii="Arial" w:hAnsi="Arial" w:cs="Arial"/>
          <w:i/>
          <w:sz w:val="24"/>
          <w:szCs w:val="24"/>
        </w:rPr>
        <w:t>Rodina představuje společenství blízkých osob, mezi nimiž existují úzké vazby příbuzenské, psychosociální, emoční, ekonomické a další. Ačkoliv tedy v rovině sociální reality je pojem rodiny velmi proměnlivý nelze přesto přehlížet, že základem rodinných vazeb je tradičně právě biologické pouto pokrevního příbuzenství mezi členy rodiny (rodina jako institucionální zajištění rodové reprodukce</w:t>
      </w:r>
      <w:r w:rsidR="00AC36F4">
        <w:rPr>
          <w:rFonts w:ascii="Arial" w:hAnsi="Arial" w:cs="Arial"/>
          <w:i/>
          <w:sz w:val="24"/>
          <w:szCs w:val="24"/>
        </w:rPr>
        <w:t>)</w:t>
      </w:r>
      <w:r w:rsidR="003C302A" w:rsidRPr="00CC0446">
        <w:rPr>
          <w:rFonts w:ascii="Arial" w:hAnsi="Arial" w:cs="Arial"/>
          <w:i/>
          <w:sz w:val="24"/>
          <w:szCs w:val="24"/>
        </w:rPr>
        <w:t>.</w:t>
      </w:r>
      <w:r w:rsidR="005738ED">
        <w:rPr>
          <w:rFonts w:ascii="Arial" w:hAnsi="Arial" w:cs="Arial"/>
          <w:i/>
          <w:sz w:val="24"/>
          <w:szCs w:val="24"/>
        </w:rPr>
        <w:t>“</w:t>
      </w:r>
      <w:r w:rsidR="00D878B4" w:rsidRPr="00CC0446">
        <w:rPr>
          <w:rStyle w:val="Znakapoznpodarou"/>
          <w:rFonts w:ascii="Arial" w:hAnsi="Arial" w:cs="Arial"/>
          <w:i/>
          <w:sz w:val="24"/>
          <w:szCs w:val="24"/>
        </w:rPr>
        <w:footnoteReference w:id="38"/>
      </w:r>
      <w:r w:rsidR="003C302A" w:rsidRPr="00CC0446">
        <w:rPr>
          <w:rFonts w:ascii="Arial" w:hAnsi="Arial" w:cs="Arial"/>
          <w:sz w:val="24"/>
          <w:szCs w:val="24"/>
        </w:rPr>
        <w:t xml:space="preserve"> </w:t>
      </w:r>
      <w:r w:rsidRPr="00CC0446">
        <w:rPr>
          <w:rFonts w:ascii="Arial" w:hAnsi="Arial" w:cs="Arial"/>
          <w:sz w:val="24"/>
          <w:szCs w:val="24"/>
        </w:rPr>
        <w:t xml:space="preserve">Ústavní soud však  zdůrazňuje, že </w:t>
      </w:r>
      <w:r w:rsidR="00C943EC" w:rsidRPr="00CC0446">
        <w:rPr>
          <w:rFonts w:ascii="Arial" w:hAnsi="Arial" w:cs="Arial"/>
          <w:sz w:val="24"/>
          <w:szCs w:val="24"/>
        </w:rPr>
        <w:t>pokud je</w:t>
      </w:r>
      <w:r w:rsidRPr="00CC0446">
        <w:rPr>
          <w:rFonts w:ascii="Arial" w:hAnsi="Arial" w:cs="Arial"/>
          <w:sz w:val="24"/>
          <w:szCs w:val="24"/>
        </w:rPr>
        <w:t xml:space="preserve"> mezi dítětem a osobou usilující o svěření do péče </w:t>
      </w:r>
      <w:r w:rsidR="00C943EC" w:rsidRPr="00CC0446">
        <w:rPr>
          <w:rFonts w:ascii="Arial" w:hAnsi="Arial" w:cs="Arial"/>
          <w:sz w:val="24"/>
          <w:szCs w:val="24"/>
        </w:rPr>
        <w:t>pouze biologická vazba a nejsou mezi nimi další právní či skutkové okolnosti, které by nasvědčovaly existenci úzkého osobního vztahu, nejedná se o rodinný život ve smyslu čl. 8</w:t>
      </w:r>
      <w:r w:rsidR="00322594" w:rsidRPr="00CC0446">
        <w:rPr>
          <w:rFonts w:ascii="Arial" w:hAnsi="Arial" w:cs="Arial"/>
          <w:color w:val="000000"/>
          <w:sz w:val="24"/>
          <w:szCs w:val="24"/>
        </w:rPr>
        <w:t xml:space="preserve"> Evropské úmluvy o ochraně základních práv a svobod</w:t>
      </w:r>
      <w:r w:rsidR="00322594" w:rsidRPr="00CC0446">
        <w:rPr>
          <w:rFonts w:ascii="Arial" w:hAnsi="Arial" w:cs="Arial"/>
          <w:sz w:val="24"/>
          <w:szCs w:val="24"/>
        </w:rPr>
        <w:t>. V těchto případech je zpravidla potřeba společného soužití mezi dítětem a osobou usilující o péči</w:t>
      </w:r>
      <w:r w:rsidR="00322594" w:rsidRPr="00CC0446">
        <w:rPr>
          <w:rFonts w:ascii="Arial" w:hAnsi="Arial" w:cs="Arial"/>
          <w:b/>
          <w:sz w:val="24"/>
          <w:szCs w:val="24"/>
        </w:rPr>
        <w:t>.</w:t>
      </w:r>
      <w:r w:rsidR="003C302A" w:rsidRPr="00CC0446">
        <w:rPr>
          <w:rStyle w:val="Znakapoznpodarou"/>
          <w:rFonts w:ascii="Arial" w:hAnsi="Arial" w:cs="Arial"/>
          <w:sz w:val="24"/>
          <w:szCs w:val="24"/>
        </w:rPr>
        <w:footnoteReference w:id="39"/>
      </w:r>
      <w:r w:rsidR="003C302A" w:rsidRPr="00CC0446">
        <w:rPr>
          <w:rFonts w:ascii="Arial" w:hAnsi="Arial" w:cs="Arial"/>
          <w:sz w:val="24"/>
          <w:szCs w:val="24"/>
        </w:rPr>
        <w:t xml:space="preserve"> </w:t>
      </w:r>
    </w:p>
    <w:p w:rsidR="00297810" w:rsidRPr="00CC0446" w:rsidRDefault="00AC36F4" w:rsidP="005C55B5">
      <w:pPr>
        <w:pStyle w:val="Bezmezer"/>
        <w:spacing w:line="360" w:lineRule="auto"/>
        <w:jc w:val="both"/>
        <w:rPr>
          <w:rFonts w:ascii="Arial" w:hAnsi="Arial" w:cs="Arial"/>
          <w:sz w:val="24"/>
          <w:szCs w:val="24"/>
        </w:rPr>
      </w:pPr>
      <w:r>
        <w:rPr>
          <w:rFonts w:ascii="Arial" w:hAnsi="Arial" w:cs="Arial"/>
          <w:sz w:val="24"/>
          <w:szCs w:val="24"/>
        </w:rPr>
        <w:lastRenderedPageBreak/>
        <w:tab/>
      </w:r>
      <w:r w:rsidR="00A358A4" w:rsidRPr="00CC0446">
        <w:rPr>
          <w:rFonts w:ascii="Arial" w:hAnsi="Arial" w:cs="Arial"/>
          <w:sz w:val="24"/>
          <w:szCs w:val="24"/>
        </w:rPr>
        <w:t>Dle</w:t>
      </w:r>
      <w:r w:rsidR="008232AE" w:rsidRPr="00CC0446">
        <w:rPr>
          <w:rFonts w:ascii="Arial" w:hAnsi="Arial" w:cs="Arial"/>
          <w:sz w:val="24"/>
          <w:szCs w:val="24"/>
        </w:rPr>
        <w:t xml:space="preserve"> druhého kritéria je třeba, aby soudy usilovaly </w:t>
      </w:r>
      <w:r w:rsidR="005738ED">
        <w:rPr>
          <w:rFonts w:ascii="Arial" w:hAnsi="Arial" w:cs="Arial"/>
          <w:sz w:val="24"/>
          <w:szCs w:val="24"/>
        </w:rPr>
        <w:t xml:space="preserve">o </w:t>
      </w:r>
      <w:r w:rsidR="008232AE" w:rsidRPr="00CC0446">
        <w:rPr>
          <w:rFonts w:ascii="Arial" w:hAnsi="Arial" w:cs="Arial"/>
          <w:sz w:val="24"/>
          <w:szCs w:val="24"/>
        </w:rPr>
        <w:t>to, aby každý zásah do rodinného života byl co nejvíce minimalizován</w:t>
      </w:r>
      <w:r w:rsidR="00E84A6C" w:rsidRPr="00CC0446">
        <w:rPr>
          <w:rFonts w:ascii="Arial" w:hAnsi="Arial" w:cs="Arial"/>
          <w:sz w:val="24"/>
          <w:szCs w:val="24"/>
        </w:rPr>
        <w:t>.</w:t>
      </w:r>
      <w:r w:rsidR="008232AE" w:rsidRPr="00CC0446">
        <w:rPr>
          <w:rFonts w:ascii="Arial" w:hAnsi="Arial" w:cs="Arial"/>
          <w:sz w:val="24"/>
          <w:szCs w:val="24"/>
        </w:rPr>
        <w:t xml:space="preserve"> </w:t>
      </w:r>
      <w:r w:rsidR="00E84A6C" w:rsidRPr="00CC0446">
        <w:rPr>
          <w:rFonts w:ascii="Arial" w:hAnsi="Arial" w:cs="Arial"/>
          <w:sz w:val="24"/>
          <w:szCs w:val="24"/>
        </w:rPr>
        <w:t>Dítě tedy nesmí být odtrženo zejména od osob, k nimž má silnou náklonnost, od sourozenců, od osob</w:t>
      </w:r>
      <w:r w:rsidR="005738ED">
        <w:rPr>
          <w:rFonts w:ascii="Arial" w:hAnsi="Arial" w:cs="Arial"/>
          <w:sz w:val="24"/>
          <w:szCs w:val="24"/>
        </w:rPr>
        <w:t>,</w:t>
      </w:r>
      <w:r w:rsidR="00E84A6C" w:rsidRPr="00CC0446">
        <w:rPr>
          <w:rFonts w:ascii="Arial" w:hAnsi="Arial" w:cs="Arial"/>
          <w:sz w:val="24"/>
          <w:szCs w:val="24"/>
        </w:rPr>
        <w:t xml:space="preserve"> u kterých dlouh</w:t>
      </w:r>
      <w:r w:rsidR="005738ED">
        <w:rPr>
          <w:rFonts w:ascii="Arial" w:hAnsi="Arial" w:cs="Arial"/>
          <w:sz w:val="24"/>
          <w:szCs w:val="24"/>
        </w:rPr>
        <w:t xml:space="preserve">odobě setrvávalo a  u kterých </w:t>
      </w:r>
      <w:r w:rsidR="00E84A6C" w:rsidRPr="00CC0446">
        <w:rPr>
          <w:rFonts w:ascii="Arial" w:hAnsi="Arial" w:cs="Arial"/>
          <w:sz w:val="24"/>
          <w:szCs w:val="24"/>
        </w:rPr>
        <w:t>nachází s</w:t>
      </w:r>
      <w:r w:rsidR="005738ED">
        <w:rPr>
          <w:rFonts w:ascii="Arial" w:hAnsi="Arial" w:cs="Arial"/>
          <w:sz w:val="24"/>
          <w:szCs w:val="24"/>
        </w:rPr>
        <w:t xml:space="preserve">vůj domov. Důležité </w:t>
      </w:r>
      <w:r w:rsidR="00E84A6C" w:rsidRPr="00CC0446">
        <w:rPr>
          <w:rFonts w:ascii="Arial" w:hAnsi="Arial" w:cs="Arial"/>
          <w:sz w:val="24"/>
          <w:szCs w:val="24"/>
        </w:rPr>
        <w:t>také</w:t>
      </w:r>
      <w:r w:rsidR="005738ED">
        <w:rPr>
          <w:rFonts w:ascii="Arial" w:hAnsi="Arial" w:cs="Arial"/>
          <w:sz w:val="24"/>
          <w:szCs w:val="24"/>
        </w:rPr>
        <w:t xml:space="preserve"> je</w:t>
      </w:r>
      <w:r w:rsidR="00E84A6C" w:rsidRPr="00CC0446">
        <w:rPr>
          <w:rFonts w:ascii="Arial" w:hAnsi="Arial" w:cs="Arial"/>
          <w:sz w:val="24"/>
          <w:szCs w:val="24"/>
        </w:rPr>
        <w:t>, a</w:t>
      </w:r>
      <w:r w:rsidR="00631607" w:rsidRPr="00CC0446">
        <w:rPr>
          <w:rFonts w:ascii="Arial" w:hAnsi="Arial" w:cs="Arial"/>
          <w:sz w:val="24"/>
          <w:szCs w:val="24"/>
        </w:rPr>
        <w:t>by soud svěřil dítě do péče tomu, kdo respektuje roli a důležitost osob dítěti blízkých a nebude dítěti bránit v kontaktu s těmito osobami. Minimalizován musí být také každý zásah soudu do soukromého života dítěte</w:t>
      </w:r>
      <w:r w:rsidR="00FE6E17" w:rsidRPr="00CC0446">
        <w:rPr>
          <w:rFonts w:ascii="Arial" w:hAnsi="Arial" w:cs="Arial"/>
          <w:sz w:val="24"/>
          <w:szCs w:val="24"/>
        </w:rPr>
        <w:t>, do jeho identity, která je tvořena jeho národností, náboženským vyznáním, kulturní a jazykovou afiliací atd.</w:t>
      </w:r>
      <w:r w:rsidR="000D198A" w:rsidRPr="00CC0446">
        <w:rPr>
          <w:rStyle w:val="Znakapoznpodarou"/>
          <w:rFonts w:ascii="Arial" w:hAnsi="Arial" w:cs="Arial"/>
          <w:sz w:val="24"/>
          <w:szCs w:val="24"/>
        </w:rPr>
        <w:footnoteReference w:id="40"/>
      </w:r>
    </w:p>
    <w:p w:rsidR="00D23D41" w:rsidRPr="00CC0446" w:rsidRDefault="00FE6E17" w:rsidP="005C55B5">
      <w:pPr>
        <w:pStyle w:val="Bezmezer"/>
        <w:spacing w:line="360" w:lineRule="auto"/>
        <w:jc w:val="both"/>
        <w:rPr>
          <w:rFonts w:ascii="Arial" w:hAnsi="Arial" w:cs="Arial"/>
          <w:b/>
          <w:sz w:val="24"/>
          <w:szCs w:val="24"/>
        </w:rPr>
      </w:pPr>
      <w:r w:rsidRPr="00CC0446">
        <w:rPr>
          <w:rFonts w:ascii="Arial" w:hAnsi="Arial" w:cs="Arial"/>
          <w:sz w:val="24"/>
          <w:szCs w:val="24"/>
        </w:rPr>
        <w:tab/>
        <w:t>Dalším kritériem je schopnost osoby</w:t>
      </w:r>
      <w:r w:rsidR="005738ED">
        <w:rPr>
          <w:rFonts w:ascii="Arial" w:hAnsi="Arial" w:cs="Arial"/>
          <w:sz w:val="24"/>
          <w:szCs w:val="24"/>
        </w:rPr>
        <w:t>,</w:t>
      </w:r>
      <w:r w:rsidRPr="00CC0446">
        <w:rPr>
          <w:rFonts w:ascii="Arial" w:hAnsi="Arial" w:cs="Arial"/>
          <w:sz w:val="24"/>
          <w:szCs w:val="24"/>
        </w:rPr>
        <w:t xml:space="preserve"> usilující o svěření do péče zajistit jeho vývoj a fyzické, vzdělávací, emocionální, materiální a jiné potřeby</w:t>
      </w:r>
      <w:r w:rsidR="00833941" w:rsidRPr="00CC0446">
        <w:rPr>
          <w:rFonts w:ascii="Arial" w:hAnsi="Arial" w:cs="Arial"/>
          <w:sz w:val="24"/>
          <w:szCs w:val="24"/>
        </w:rPr>
        <w:t xml:space="preserve">. Dle tohoto kritéria je nutné, aby soudy </w:t>
      </w:r>
      <w:r w:rsidR="00173AC2" w:rsidRPr="00CC0446">
        <w:rPr>
          <w:rFonts w:ascii="Arial" w:hAnsi="Arial" w:cs="Arial"/>
          <w:sz w:val="24"/>
          <w:szCs w:val="24"/>
        </w:rPr>
        <w:t xml:space="preserve">vzaly v potaz věk, </w:t>
      </w:r>
      <w:r w:rsidR="00833941" w:rsidRPr="00CC0446">
        <w:rPr>
          <w:rFonts w:ascii="Arial" w:hAnsi="Arial" w:cs="Arial"/>
          <w:sz w:val="24"/>
          <w:szCs w:val="24"/>
        </w:rPr>
        <w:t>zdravotní stav</w:t>
      </w:r>
      <w:r w:rsidR="00590D07" w:rsidRPr="00CC0446">
        <w:rPr>
          <w:rFonts w:ascii="Arial" w:hAnsi="Arial" w:cs="Arial"/>
          <w:sz w:val="24"/>
          <w:szCs w:val="24"/>
        </w:rPr>
        <w:t xml:space="preserve"> a </w:t>
      </w:r>
      <w:r w:rsidR="00173AC2" w:rsidRPr="00CC0446">
        <w:rPr>
          <w:rFonts w:ascii="Arial" w:hAnsi="Arial" w:cs="Arial"/>
          <w:sz w:val="24"/>
          <w:szCs w:val="24"/>
        </w:rPr>
        <w:t xml:space="preserve">morální integritu osoby, která </w:t>
      </w:r>
      <w:r w:rsidR="005738ED">
        <w:rPr>
          <w:rFonts w:ascii="Arial" w:hAnsi="Arial" w:cs="Arial"/>
          <w:sz w:val="24"/>
          <w:szCs w:val="24"/>
        </w:rPr>
        <w:t xml:space="preserve">žádá </w:t>
      </w:r>
      <w:r w:rsidR="00173AC2" w:rsidRPr="00CC0446">
        <w:rPr>
          <w:rFonts w:ascii="Arial" w:hAnsi="Arial" w:cs="Arial"/>
          <w:sz w:val="24"/>
          <w:szCs w:val="24"/>
        </w:rPr>
        <w:t>o svěření dítěte do pé</w:t>
      </w:r>
      <w:r w:rsidR="00F025F0" w:rsidRPr="00CC0446">
        <w:rPr>
          <w:rFonts w:ascii="Arial" w:hAnsi="Arial" w:cs="Arial"/>
          <w:sz w:val="24"/>
          <w:szCs w:val="24"/>
        </w:rPr>
        <w:t>če. V případech, kdy prarodiče do značné míry pomáhali rodičům s výchovou a péčí o dítě, je třeba, aby k této skutečnosti soudy při rozhodování přihlédly.</w:t>
      </w:r>
      <w:r w:rsidR="000D198A" w:rsidRPr="00CC0446">
        <w:rPr>
          <w:rStyle w:val="Znakapoznpodarou"/>
          <w:rFonts w:ascii="Arial" w:hAnsi="Arial" w:cs="Arial"/>
          <w:sz w:val="24"/>
          <w:szCs w:val="24"/>
        </w:rPr>
        <w:footnoteReference w:id="41"/>
      </w:r>
      <w:r w:rsidR="000D198A" w:rsidRPr="00CC0446">
        <w:rPr>
          <w:rFonts w:ascii="Arial" w:hAnsi="Arial" w:cs="Arial"/>
          <w:sz w:val="24"/>
          <w:szCs w:val="24"/>
        </w:rPr>
        <w:t xml:space="preserve"> </w:t>
      </w:r>
      <w:r w:rsidR="00F025F0" w:rsidRPr="00CC0446">
        <w:rPr>
          <w:rFonts w:ascii="Arial" w:hAnsi="Arial" w:cs="Arial"/>
          <w:sz w:val="24"/>
          <w:szCs w:val="24"/>
        </w:rPr>
        <w:t>D</w:t>
      </w:r>
      <w:r w:rsidR="00173AC2" w:rsidRPr="00CC0446">
        <w:rPr>
          <w:rFonts w:ascii="Arial" w:hAnsi="Arial" w:cs="Arial"/>
          <w:sz w:val="24"/>
          <w:szCs w:val="24"/>
        </w:rPr>
        <w:t xml:space="preserve">ále je třeba brát ohled na morální a intelektuální schopnosti </w:t>
      </w:r>
      <w:r w:rsidR="00F025F0" w:rsidRPr="00CC0446">
        <w:rPr>
          <w:rFonts w:ascii="Arial" w:hAnsi="Arial" w:cs="Arial"/>
          <w:sz w:val="24"/>
          <w:szCs w:val="24"/>
        </w:rPr>
        <w:t>osoby, která usiluje o svěření do péče</w:t>
      </w:r>
      <w:r w:rsidR="00173AC2" w:rsidRPr="00CC0446">
        <w:rPr>
          <w:rFonts w:ascii="Arial" w:hAnsi="Arial" w:cs="Arial"/>
          <w:sz w:val="24"/>
          <w:szCs w:val="24"/>
        </w:rPr>
        <w:t>,</w:t>
      </w:r>
      <w:r w:rsidR="00590D07" w:rsidRPr="00CC0446">
        <w:rPr>
          <w:rFonts w:ascii="Arial" w:hAnsi="Arial" w:cs="Arial"/>
          <w:sz w:val="24"/>
          <w:szCs w:val="24"/>
        </w:rPr>
        <w:t xml:space="preserve"> </w:t>
      </w:r>
      <w:r w:rsidR="00F025F0" w:rsidRPr="00CC0446">
        <w:rPr>
          <w:rFonts w:ascii="Arial" w:hAnsi="Arial" w:cs="Arial"/>
          <w:sz w:val="24"/>
          <w:szCs w:val="24"/>
        </w:rPr>
        <w:t>ke schopnosti dítě materiálně zabezpečit a přihlédnout  k jejímu chování vůči dítěti.</w:t>
      </w:r>
      <w:r w:rsidR="000D198A" w:rsidRPr="00CC0446">
        <w:rPr>
          <w:rStyle w:val="Znakapoznpodarou"/>
          <w:rFonts w:ascii="Arial" w:hAnsi="Arial" w:cs="Arial"/>
          <w:sz w:val="24"/>
          <w:szCs w:val="24"/>
        </w:rPr>
        <w:footnoteReference w:id="42"/>
      </w:r>
      <w:r w:rsidR="0078648F" w:rsidRPr="00CC0446">
        <w:rPr>
          <w:rFonts w:ascii="Arial" w:hAnsi="Arial" w:cs="Arial"/>
          <w:b/>
          <w:sz w:val="24"/>
          <w:szCs w:val="24"/>
        </w:rPr>
        <w:t xml:space="preserve"> </w:t>
      </w:r>
    </w:p>
    <w:p w:rsidR="00246A2E" w:rsidRPr="00CC0446" w:rsidRDefault="000D198A" w:rsidP="005C55B5">
      <w:pPr>
        <w:pStyle w:val="Bezmezer"/>
        <w:spacing w:line="360" w:lineRule="auto"/>
        <w:jc w:val="both"/>
        <w:rPr>
          <w:rFonts w:ascii="Arial" w:hAnsi="Arial" w:cs="Arial"/>
          <w:b/>
          <w:sz w:val="24"/>
          <w:szCs w:val="24"/>
        </w:rPr>
      </w:pPr>
      <w:r w:rsidRPr="00CC0446">
        <w:rPr>
          <w:rFonts w:ascii="Arial" w:hAnsi="Arial" w:cs="Arial"/>
          <w:b/>
          <w:sz w:val="24"/>
          <w:szCs w:val="24"/>
        </w:rPr>
        <w:tab/>
      </w:r>
      <w:r w:rsidR="00246A2E" w:rsidRPr="00CC0446">
        <w:rPr>
          <w:rFonts w:ascii="Arial" w:hAnsi="Arial" w:cs="Arial"/>
          <w:sz w:val="24"/>
          <w:szCs w:val="24"/>
        </w:rPr>
        <w:t xml:space="preserve">Posledním kritériem tzv. čtyřstupňového testu vhodnosti střídavé péče je přání dítěte. I přesto, že je tento atribut ve výčtu uveden jako poslední, má přání dítěte na posuzování  jeho nejlepšího zájmu zásadní vliv. </w:t>
      </w:r>
    </w:p>
    <w:p w:rsidR="00246A2E" w:rsidRPr="00CC0446" w:rsidRDefault="000855A1"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246A2E" w:rsidRPr="00CC0446">
        <w:rPr>
          <w:rFonts w:ascii="Arial" w:hAnsi="Arial" w:cs="Arial"/>
          <w:sz w:val="24"/>
          <w:szCs w:val="24"/>
        </w:rPr>
        <w:t xml:space="preserve">K tomu, aby si dítě </w:t>
      </w:r>
      <w:r w:rsidR="00E50AA7" w:rsidRPr="00CC0446">
        <w:rPr>
          <w:rFonts w:ascii="Arial" w:hAnsi="Arial" w:cs="Arial"/>
          <w:sz w:val="24"/>
          <w:szCs w:val="24"/>
        </w:rPr>
        <w:t>mohlo vytvořit vlastní názor a svůj názor</w:t>
      </w:r>
      <w:r w:rsidR="00246A2E" w:rsidRPr="00CC0446">
        <w:rPr>
          <w:rFonts w:ascii="Arial" w:hAnsi="Arial" w:cs="Arial"/>
          <w:sz w:val="24"/>
          <w:szCs w:val="24"/>
        </w:rPr>
        <w:t xml:space="preserve"> sdělit</w:t>
      </w:r>
      <w:r w:rsidRPr="00CC0446">
        <w:rPr>
          <w:rFonts w:ascii="Arial" w:hAnsi="Arial" w:cs="Arial"/>
          <w:sz w:val="24"/>
          <w:szCs w:val="24"/>
        </w:rPr>
        <w:t xml:space="preserve"> ukládá OZ v § 867 soudu povinnost poskytnou dítěti potřebné informace</w:t>
      </w:r>
      <w:r w:rsidR="000D198A" w:rsidRPr="00CC0446">
        <w:rPr>
          <w:rFonts w:ascii="Arial" w:hAnsi="Arial" w:cs="Arial"/>
          <w:sz w:val="24"/>
          <w:szCs w:val="24"/>
        </w:rPr>
        <w:t xml:space="preserve">. </w:t>
      </w:r>
      <w:r w:rsidR="00246A2E" w:rsidRPr="00CC0446">
        <w:rPr>
          <w:rFonts w:ascii="Arial" w:hAnsi="Arial" w:cs="Arial"/>
          <w:sz w:val="24"/>
          <w:szCs w:val="24"/>
        </w:rPr>
        <w:t>Tuto povinnos</w:t>
      </w:r>
      <w:r w:rsidR="00BE53EB" w:rsidRPr="00CC0446">
        <w:rPr>
          <w:rFonts w:ascii="Arial" w:hAnsi="Arial" w:cs="Arial"/>
          <w:sz w:val="24"/>
          <w:szCs w:val="24"/>
        </w:rPr>
        <w:t xml:space="preserve">t ukládá OZ také rodičům v </w:t>
      </w:r>
      <w:r w:rsidR="00246A2E" w:rsidRPr="00CC0446">
        <w:rPr>
          <w:rFonts w:ascii="Arial" w:hAnsi="Arial" w:cs="Arial"/>
          <w:sz w:val="24"/>
          <w:szCs w:val="24"/>
        </w:rPr>
        <w:t xml:space="preserve"> § 875</w:t>
      </w:r>
      <w:r w:rsidR="00BE53EB" w:rsidRPr="00CC0446">
        <w:rPr>
          <w:rFonts w:ascii="Arial" w:hAnsi="Arial" w:cs="Arial"/>
          <w:sz w:val="24"/>
          <w:szCs w:val="24"/>
        </w:rPr>
        <w:t xml:space="preserve"> odst. 2</w:t>
      </w:r>
      <w:r w:rsidR="00246A2E" w:rsidRPr="00CC0446">
        <w:rPr>
          <w:rFonts w:ascii="Arial" w:hAnsi="Arial" w:cs="Arial"/>
          <w:sz w:val="24"/>
          <w:szCs w:val="24"/>
        </w:rPr>
        <w:t xml:space="preserve">: </w:t>
      </w:r>
      <w:r w:rsidR="000D198A" w:rsidRPr="00CC0446">
        <w:rPr>
          <w:rFonts w:ascii="Arial" w:hAnsi="Arial" w:cs="Arial"/>
          <w:sz w:val="24"/>
          <w:szCs w:val="24"/>
        </w:rPr>
        <w:t>„</w:t>
      </w:r>
      <w:r w:rsidR="00246A2E" w:rsidRPr="00CC0446">
        <w:rPr>
          <w:rFonts w:ascii="Arial" w:hAnsi="Arial" w:cs="Arial"/>
          <w:i/>
          <w:sz w:val="24"/>
          <w:szCs w:val="24"/>
        </w:rPr>
        <w:t>Před rozhodnutím, které se dotýká zájmu dítěte, sdělí rodiče dítěti vše potřebné, aby si mohlo vytvořit vlast</w:t>
      </w:r>
      <w:r w:rsidR="00BE53EB" w:rsidRPr="00CC0446">
        <w:rPr>
          <w:rFonts w:ascii="Arial" w:hAnsi="Arial" w:cs="Arial"/>
          <w:i/>
          <w:sz w:val="24"/>
          <w:szCs w:val="24"/>
        </w:rPr>
        <w:t>n</w:t>
      </w:r>
      <w:r w:rsidR="00246A2E" w:rsidRPr="00CC0446">
        <w:rPr>
          <w:rFonts w:ascii="Arial" w:hAnsi="Arial" w:cs="Arial"/>
          <w:i/>
          <w:sz w:val="24"/>
          <w:szCs w:val="24"/>
        </w:rPr>
        <w:t>í názor o dané záležitosti a rodičům jej sdělit; to neplatí, není-li dítě schopno sdělení náležitě přijmout nebo není schopno vytvořit si vlastní názor nebo není schopno tento názor rodičům sdělit. Názoru dítěte rodiče věnují patřičnou pozornost a berou názor dítěte při rozhodování v úvahu.</w:t>
      </w:r>
      <w:r w:rsidR="000D198A" w:rsidRPr="00CC0446">
        <w:rPr>
          <w:rFonts w:ascii="Arial" w:hAnsi="Arial" w:cs="Arial"/>
          <w:i/>
          <w:sz w:val="24"/>
          <w:szCs w:val="24"/>
        </w:rPr>
        <w:t xml:space="preserve">“ </w:t>
      </w:r>
      <w:r w:rsidR="000D198A" w:rsidRPr="00CC0446">
        <w:rPr>
          <w:rStyle w:val="Znakapoznpodarou"/>
          <w:rFonts w:ascii="Arial" w:hAnsi="Arial" w:cs="Arial"/>
          <w:i/>
          <w:sz w:val="24"/>
          <w:szCs w:val="24"/>
        </w:rPr>
        <w:footnoteReference w:id="43"/>
      </w:r>
    </w:p>
    <w:p w:rsidR="00246A2E" w:rsidRPr="00CC0446" w:rsidRDefault="00246A2E" w:rsidP="005C55B5">
      <w:pPr>
        <w:pStyle w:val="Bezmezer"/>
        <w:spacing w:line="360" w:lineRule="auto"/>
        <w:jc w:val="both"/>
        <w:rPr>
          <w:rFonts w:ascii="Arial" w:hAnsi="Arial" w:cs="Arial"/>
          <w:b/>
          <w:sz w:val="24"/>
          <w:szCs w:val="24"/>
        </w:rPr>
      </w:pPr>
      <w:r w:rsidRPr="00CC0446">
        <w:rPr>
          <w:rFonts w:ascii="Arial" w:hAnsi="Arial" w:cs="Arial"/>
          <w:b/>
          <w:sz w:val="24"/>
          <w:szCs w:val="24"/>
        </w:rPr>
        <w:tab/>
      </w:r>
      <w:r w:rsidRPr="00CC0446">
        <w:rPr>
          <w:rFonts w:ascii="Arial" w:hAnsi="Arial" w:cs="Arial"/>
          <w:sz w:val="24"/>
          <w:szCs w:val="24"/>
        </w:rPr>
        <w:t xml:space="preserve">Soud i rodiče jsou tedy povinni ve všech otázkách, které se týkají dítěte a jeho zájmu, tedy i v případě rozhodování o střídavé péči sdělit dítěti potřebné informace, </w:t>
      </w:r>
      <w:r w:rsidRPr="00CC0446">
        <w:rPr>
          <w:rFonts w:ascii="Arial" w:hAnsi="Arial" w:cs="Arial"/>
          <w:sz w:val="24"/>
          <w:szCs w:val="24"/>
        </w:rPr>
        <w:lastRenderedPageBreak/>
        <w:t>zjistit jeho názor, kterému mají věnovat náležitou pozornost a vzít tento názor v úvahu při rozhodování o střídavé péči.</w:t>
      </w:r>
      <w:r w:rsidR="000D198A" w:rsidRPr="00CC0446">
        <w:rPr>
          <w:rStyle w:val="Znakapoznpodarou"/>
          <w:rFonts w:ascii="Arial" w:hAnsi="Arial" w:cs="Arial"/>
          <w:sz w:val="24"/>
          <w:szCs w:val="24"/>
        </w:rPr>
        <w:footnoteReference w:id="44"/>
      </w:r>
      <w:r w:rsidRPr="00CC0446">
        <w:rPr>
          <w:rFonts w:ascii="Arial" w:hAnsi="Arial" w:cs="Arial"/>
          <w:sz w:val="24"/>
          <w:szCs w:val="24"/>
        </w:rPr>
        <w:t xml:space="preserve"> </w:t>
      </w:r>
    </w:p>
    <w:p w:rsidR="00AB431C" w:rsidRPr="00CC0446" w:rsidRDefault="000855A1" w:rsidP="005C55B5">
      <w:pPr>
        <w:pStyle w:val="Bezmezer"/>
        <w:spacing w:line="360" w:lineRule="auto"/>
        <w:jc w:val="both"/>
        <w:rPr>
          <w:rFonts w:ascii="Arial" w:hAnsi="Arial" w:cs="Arial"/>
          <w:b/>
          <w:sz w:val="24"/>
          <w:szCs w:val="24"/>
        </w:rPr>
      </w:pPr>
      <w:r w:rsidRPr="00CC0446">
        <w:rPr>
          <w:rFonts w:ascii="Arial" w:hAnsi="Arial" w:cs="Arial"/>
          <w:sz w:val="24"/>
          <w:szCs w:val="24"/>
        </w:rPr>
        <w:tab/>
      </w:r>
      <w:r w:rsidR="00C07280" w:rsidRPr="00CC0446">
        <w:rPr>
          <w:rFonts w:ascii="Arial" w:hAnsi="Arial" w:cs="Arial"/>
          <w:sz w:val="24"/>
          <w:szCs w:val="24"/>
        </w:rPr>
        <w:t xml:space="preserve">Při </w:t>
      </w:r>
      <w:r w:rsidR="00AB431C" w:rsidRPr="00CC0446">
        <w:rPr>
          <w:rFonts w:ascii="Arial" w:hAnsi="Arial" w:cs="Arial"/>
          <w:sz w:val="24"/>
          <w:szCs w:val="24"/>
        </w:rPr>
        <w:t>zjišťování</w:t>
      </w:r>
      <w:r w:rsidR="00C07280" w:rsidRPr="00CC0446">
        <w:rPr>
          <w:rFonts w:ascii="Arial" w:hAnsi="Arial" w:cs="Arial"/>
          <w:sz w:val="24"/>
          <w:szCs w:val="24"/>
        </w:rPr>
        <w:t xml:space="preserve"> přání dítěte je zapotřebí zohlednit</w:t>
      </w:r>
      <w:r w:rsidR="006B1D02" w:rsidRPr="00CC0446">
        <w:rPr>
          <w:rFonts w:ascii="Arial" w:hAnsi="Arial" w:cs="Arial"/>
          <w:sz w:val="24"/>
          <w:szCs w:val="24"/>
        </w:rPr>
        <w:t xml:space="preserve"> </w:t>
      </w:r>
      <w:r w:rsidR="00C07280" w:rsidRPr="00CC0446">
        <w:rPr>
          <w:rFonts w:ascii="Arial" w:hAnsi="Arial" w:cs="Arial"/>
          <w:sz w:val="24"/>
          <w:szCs w:val="24"/>
        </w:rPr>
        <w:t xml:space="preserve">především </w:t>
      </w:r>
      <w:r w:rsidR="006B1D02" w:rsidRPr="00CC0446">
        <w:rPr>
          <w:rFonts w:ascii="Arial" w:hAnsi="Arial" w:cs="Arial"/>
          <w:sz w:val="24"/>
          <w:szCs w:val="24"/>
        </w:rPr>
        <w:t>věk</w:t>
      </w:r>
      <w:r w:rsidR="00C07280" w:rsidRPr="00CC0446">
        <w:rPr>
          <w:rFonts w:ascii="Arial" w:hAnsi="Arial" w:cs="Arial"/>
          <w:sz w:val="24"/>
          <w:szCs w:val="24"/>
        </w:rPr>
        <w:t xml:space="preserve"> dítěte</w:t>
      </w:r>
      <w:r w:rsidR="006B1D02" w:rsidRPr="00CC0446">
        <w:rPr>
          <w:rFonts w:ascii="Arial" w:hAnsi="Arial" w:cs="Arial"/>
          <w:sz w:val="24"/>
          <w:szCs w:val="24"/>
        </w:rPr>
        <w:t xml:space="preserve"> a </w:t>
      </w:r>
      <w:r w:rsidR="00AB431C" w:rsidRPr="00CC0446">
        <w:rPr>
          <w:rFonts w:ascii="Arial" w:hAnsi="Arial" w:cs="Arial"/>
          <w:sz w:val="24"/>
          <w:szCs w:val="24"/>
        </w:rPr>
        <w:t xml:space="preserve">možnost jeho </w:t>
      </w:r>
      <w:r w:rsidR="00C07280" w:rsidRPr="00CC0446">
        <w:rPr>
          <w:rFonts w:ascii="Arial" w:hAnsi="Arial" w:cs="Arial"/>
          <w:sz w:val="24"/>
          <w:szCs w:val="24"/>
        </w:rPr>
        <w:t>manipulace ze strany jeho rodičů.</w:t>
      </w:r>
      <w:r w:rsidR="005E61FE" w:rsidRPr="00CC0446">
        <w:rPr>
          <w:rStyle w:val="Znakapoznpodarou"/>
          <w:rFonts w:ascii="Arial" w:hAnsi="Arial" w:cs="Arial"/>
          <w:sz w:val="24"/>
          <w:szCs w:val="24"/>
        </w:rPr>
        <w:footnoteReference w:id="45"/>
      </w:r>
      <w:r w:rsidR="00970A0C" w:rsidRPr="00CC0446">
        <w:rPr>
          <w:rFonts w:ascii="Arial" w:hAnsi="Arial" w:cs="Arial"/>
          <w:b/>
          <w:sz w:val="24"/>
          <w:szCs w:val="24"/>
        </w:rPr>
        <w:t xml:space="preserve"> </w:t>
      </w:r>
      <w:r w:rsidR="00FB6F37" w:rsidRPr="00CC0446">
        <w:rPr>
          <w:rFonts w:ascii="Arial" w:hAnsi="Arial" w:cs="Arial"/>
          <w:sz w:val="24"/>
          <w:szCs w:val="24"/>
        </w:rPr>
        <w:t>Občanský zákoník v ustanovení  § 867 odst. 2 stanovil domněnku, že o dítěti starším dvanáct</w:t>
      </w:r>
      <w:r w:rsidR="005738ED">
        <w:rPr>
          <w:rFonts w:ascii="Arial" w:hAnsi="Arial" w:cs="Arial"/>
          <w:sz w:val="24"/>
          <w:szCs w:val="24"/>
        </w:rPr>
        <w:t>i l</w:t>
      </w:r>
      <w:r w:rsidR="00FB6F37" w:rsidRPr="00CC0446">
        <w:rPr>
          <w:rFonts w:ascii="Arial" w:hAnsi="Arial" w:cs="Arial"/>
          <w:sz w:val="24"/>
          <w:szCs w:val="24"/>
        </w:rPr>
        <w:t>et se má za to, že je</w:t>
      </w:r>
      <w:r w:rsidR="005738ED">
        <w:rPr>
          <w:rFonts w:ascii="Arial" w:hAnsi="Arial" w:cs="Arial"/>
          <w:sz w:val="24"/>
          <w:szCs w:val="24"/>
        </w:rPr>
        <w:t xml:space="preserve"> schopno</w:t>
      </w:r>
      <w:r w:rsidR="00FB6F37" w:rsidRPr="00CC0446">
        <w:rPr>
          <w:rFonts w:ascii="Arial" w:hAnsi="Arial" w:cs="Arial"/>
          <w:sz w:val="24"/>
          <w:szCs w:val="24"/>
        </w:rPr>
        <w:t xml:space="preserve"> informaci přijmout, vytvořit</w:t>
      </w:r>
      <w:r w:rsidR="001F7FED" w:rsidRPr="00CC0446">
        <w:rPr>
          <w:rFonts w:ascii="Arial" w:hAnsi="Arial" w:cs="Arial"/>
          <w:sz w:val="24"/>
          <w:szCs w:val="24"/>
        </w:rPr>
        <w:t xml:space="preserve"> si vlastní názor a tento sdělit. </w:t>
      </w:r>
    </w:p>
    <w:p w:rsidR="006B1D02" w:rsidRPr="00CC0446" w:rsidRDefault="00AB431C" w:rsidP="005C55B5">
      <w:pPr>
        <w:pStyle w:val="Bezmezer"/>
        <w:spacing w:line="360" w:lineRule="auto"/>
        <w:jc w:val="both"/>
        <w:rPr>
          <w:rFonts w:ascii="Arial" w:hAnsi="Arial" w:cs="Arial"/>
          <w:b/>
          <w:sz w:val="24"/>
          <w:szCs w:val="24"/>
        </w:rPr>
      </w:pPr>
      <w:r w:rsidRPr="00CC0446">
        <w:rPr>
          <w:rFonts w:ascii="Arial" w:hAnsi="Arial" w:cs="Arial"/>
          <w:b/>
          <w:sz w:val="24"/>
          <w:szCs w:val="24"/>
        </w:rPr>
        <w:tab/>
      </w:r>
      <w:r w:rsidR="006B1D02" w:rsidRPr="00CC0446">
        <w:rPr>
          <w:rFonts w:ascii="Arial" w:hAnsi="Arial" w:cs="Arial"/>
          <w:sz w:val="24"/>
          <w:szCs w:val="24"/>
        </w:rPr>
        <w:t xml:space="preserve">Podle Daniely Kolářové </w:t>
      </w:r>
      <w:r w:rsidR="005043E8" w:rsidRPr="00CC0446">
        <w:rPr>
          <w:rFonts w:ascii="Arial" w:hAnsi="Arial" w:cs="Arial"/>
          <w:sz w:val="24"/>
          <w:szCs w:val="24"/>
        </w:rPr>
        <w:t xml:space="preserve">je dítě </w:t>
      </w:r>
      <w:r w:rsidR="006B1D02" w:rsidRPr="00CC0446">
        <w:rPr>
          <w:rFonts w:ascii="Arial" w:hAnsi="Arial" w:cs="Arial"/>
          <w:sz w:val="24"/>
          <w:szCs w:val="24"/>
        </w:rPr>
        <w:t>okolo čtyř až pěti let</w:t>
      </w:r>
      <w:r w:rsidR="005043E8" w:rsidRPr="00CC0446">
        <w:rPr>
          <w:rFonts w:ascii="Arial" w:hAnsi="Arial" w:cs="Arial"/>
          <w:sz w:val="24"/>
          <w:szCs w:val="24"/>
        </w:rPr>
        <w:t xml:space="preserve"> schopno pochopit, co střídavá péče znamená</w:t>
      </w:r>
      <w:r w:rsidR="006B1D02" w:rsidRPr="00CC0446">
        <w:rPr>
          <w:rFonts w:ascii="Arial" w:hAnsi="Arial" w:cs="Arial"/>
          <w:sz w:val="24"/>
          <w:szCs w:val="24"/>
        </w:rPr>
        <w:t>. Názor dítěte je však ovlivněn tím, který rodič mu informace podává, stanoviskem samotného rodiče a především tím, jakým způsobem mu celou věc rodič vysvětlí a podá.</w:t>
      </w:r>
      <w:r w:rsidR="005E61FE" w:rsidRPr="00CC0446">
        <w:rPr>
          <w:rStyle w:val="Znakapoznpodarou"/>
          <w:rFonts w:ascii="Arial" w:hAnsi="Arial" w:cs="Arial"/>
          <w:sz w:val="24"/>
          <w:szCs w:val="24"/>
        </w:rPr>
        <w:footnoteReference w:id="46"/>
      </w:r>
    </w:p>
    <w:p w:rsidR="00BE53EB" w:rsidRPr="00CC0446" w:rsidRDefault="004367EC" w:rsidP="005C55B5">
      <w:pPr>
        <w:pStyle w:val="Bezmezer"/>
        <w:spacing w:line="360" w:lineRule="auto"/>
        <w:jc w:val="both"/>
        <w:rPr>
          <w:rFonts w:ascii="Arial" w:hAnsi="Arial" w:cs="Arial"/>
          <w:sz w:val="24"/>
          <w:szCs w:val="24"/>
        </w:rPr>
      </w:pPr>
      <w:r w:rsidRPr="00CC0446">
        <w:rPr>
          <w:rFonts w:ascii="Arial" w:hAnsi="Arial" w:cs="Arial"/>
          <w:b/>
          <w:sz w:val="24"/>
          <w:szCs w:val="24"/>
        </w:rPr>
        <w:tab/>
      </w:r>
      <w:r w:rsidR="00BE53EB" w:rsidRPr="00CC0446">
        <w:rPr>
          <w:rFonts w:ascii="Arial" w:hAnsi="Arial" w:cs="Arial"/>
          <w:sz w:val="24"/>
          <w:szCs w:val="24"/>
        </w:rPr>
        <w:t>U mladších dětí je také třeba brát ohled na jejich rozumovou a emoční vyspělost. Za předpokladu, že je dítě dostatečně rozumově a emočně vyspělé, je přání dítěte pro soudy základním vodítkem při rozhodování o svěření do střídavé péče. V případě dětí v předškolním věku je možné se</w:t>
      </w:r>
      <w:r w:rsidR="005738ED">
        <w:rPr>
          <w:rFonts w:ascii="Arial" w:hAnsi="Arial" w:cs="Arial"/>
          <w:sz w:val="24"/>
          <w:szCs w:val="24"/>
        </w:rPr>
        <w:t xml:space="preserve"> ř</w:t>
      </w:r>
      <w:r w:rsidR="00EF582F">
        <w:rPr>
          <w:rFonts w:ascii="Arial" w:hAnsi="Arial" w:cs="Arial"/>
          <w:sz w:val="24"/>
          <w:szCs w:val="24"/>
        </w:rPr>
        <w:t>í</w:t>
      </w:r>
      <w:r w:rsidR="005738ED">
        <w:rPr>
          <w:rFonts w:ascii="Arial" w:hAnsi="Arial" w:cs="Arial"/>
          <w:sz w:val="24"/>
          <w:szCs w:val="24"/>
        </w:rPr>
        <w:t>d</w:t>
      </w:r>
      <w:r w:rsidR="00A839E2">
        <w:rPr>
          <w:rFonts w:ascii="Arial" w:hAnsi="Arial" w:cs="Arial"/>
          <w:sz w:val="24"/>
          <w:szCs w:val="24"/>
        </w:rPr>
        <w:t>i</w:t>
      </w:r>
      <w:r w:rsidR="005738ED">
        <w:rPr>
          <w:rFonts w:ascii="Arial" w:hAnsi="Arial" w:cs="Arial"/>
          <w:sz w:val="24"/>
          <w:szCs w:val="24"/>
        </w:rPr>
        <w:t>t</w:t>
      </w:r>
      <w:r w:rsidR="00BE53EB" w:rsidRPr="00CC0446">
        <w:rPr>
          <w:rFonts w:ascii="Arial" w:hAnsi="Arial" w:cs="Arial"/>
          <w:sz w:val="24"/>
          <w:szCs w:val="24"/>
        </w:rPr>
        <w:t xml:space="preserve"> také výrazem ve tváři dítěte, řečí těla atd.</w:t>
      </w:r>
      <w:r w:rsidR="005E61FE" w:rsidRPr="00CC0446">
        <w:rPr>
          <w:rStyle w:val="Znakapoznpodarou"/>
          <w:rFonts w:ascii="Arial" w:hAnsi="Arial" w:cs="Arial"/>
          <w:sz w:val="24"/>
          <w:szCs w:val="24"/>
        </w:rPr>
        <w:footnoteReference w:id="47"/>
      </w:r>
      <w:r w:rsidR="00BE53EB" w:rsidRPr="00CC0446">
        <w:rPr>
          <w:rFonts w:ascii="Arial" w:hAnsi="Arial" w:cs="Arial"/>
          <w:b/>
          <w:sz w:val="24"/>
          <w:szCs w:val="24"/>
        </w:rPr>
        <w:t xml:space="preserve"> </w:t>
      </w:r>
    </w:p>
    <w:p w:rsidR="00FB6F37" w:rsidRPr="00CC0446" w:rsidRDefault="00AB431C" w:rsidP="005C55B5">
      <w:pPr>
        <w:pStyle w:val="Bezmezer"/>
        <w:spacing w:line="360" w:lineRule="auto"/>
        <w:jc w:val="both"/>
        <w:rPr>
          <w:rFonts w:ascii="Arial" w:hAnsi="Arial" w:cs="Arial"/>
          <w:b/>
          <w:sz w:val="24"/>
          <w:szCs w:val="24"/>
        </w:rPr>
      </w:pPr>
      <w:r w:rsidRPr="00CC0446">
        <w:rPr>
          <w:rFonts w:ascii="Arial" w:hAnsi="Arial" w:cs="Arial"/>
          <w:b/>
          <w:sz w:val="24"/>
          <w:szCs w:val="24"/>
        </w:rPr>
        <w:tab/>
      </w:r>
      <w:r w:rsidR="001F7FED" w:rsidRPr="00CC0446">
        <w:rPr>
          <w:rFonts w:ascii="Arial" w:hAnsi="Arial" w:cs="Arial"/>
          <w:sz w:val="24"/>
          <w:szCs w:val="24"/>
        </w:rPr>
        <w:t>Ústavní soud ve svém nálezu I. ÚS 2482/13 uvádí, že ač je si vědom</w:t>
      </w:r>
      <w:r w:rsidR="00AE6685" w:rsidRPr="00CC0446">
        <w:rPr>
          <w:rFonts w:ascii="Arial" w:hAnsi="Arial" w:cs="Arial"/>
          <w:sz w:val="24"/>
          <w:szCs w:val="24"/>
        </w:rPr>
        <w:t xml:space="preserve"> </w:t>
      </w:r>
      <w:r w:rsidR="001F7FED" w:rsidRPr="00CC0446">
        <w:rPr>
          <w:rFonts w:ascii="Arial" w:hAnsi="Arial" w:cs="Arial"/>
          <w:sz w:val="24"/>
          <w:szCs w:val="24"/>
        </w:rPr>
        <w:t xml:space="preserve"> ustanovení</w:t>
      </w:r>
      <w:r w:rsidR="00AE6685" w:rsidRPr="00CC0446">
        <w:rPr>
          <w:rFonts w:ascii="Arial" w:hAnsi="Arial" w:cs="Arial"/>
          <w:sz w:val="24"/>
          <w:szCs w:val="24"/>
        </w:rPr>
        <w:t xml:space="preserve"> § 867 odst. 2</w:t>
      </w:r>
      <w:r w:rsidR="001F7FED" w:rsidRPr="00CC0446">
        <w:rPr>
          <w:rFonts w:ascii="Arial" w:hAnsi="Arial" w:cs="Arial"/>
          <w:sz w:val="24"/>
          <w:szCs w:val="24"/>
        </w:rPr>
        <w:t xml:space="preserve">, </w:t>
      </w:r>
      <w:r w:rsidR="00AE6685" w:rsidRPr="00CC0446">
        <w:rPr>
          <w:rFonts w:ascii="Arial" w:hAnsi="Arial" w:cs="Arial"/>
          <w:sz w:val="24"/>
          <w:szCs w:val="24"/>
        </w:rPr>
        <w:t xml:space="preserve"> je podle něj nezbytné rozumovou a emociální vyspělost posuzovat individuálně</w:t>
      </w:r>
      <w:r w:rsidR="00D60A21" w:rsidRPr="00CC0446">
        <w:rPr>
          <w:rFonts w:ascii="Arial" w:hAnsi="Arial" w:cs="Arial"/>
          <w:sz w:val="24"/>
          <w:szCs w:val="24"/>
        </w:rPr>
        <w:t xml:space="preserve"> a </w:t>
      </w:r>
      <w:r w:rsidR="00AE6685" w:rsidRPr="00CC0446">
        <w:rPr>
          <w:rFonts w:ascii="Arial" w:hAnsi="Arial" w:cs="Arial"/>
          <w:sz w:val="24"/>
          <w:szCs w:val="24"/>
        </w:rPr>
        <w:t xml:space="preserve"> </w:t>
      </w:r>
      <w:r w:rsidR="00D60A21" w:rsidRPr="00CC0446">
        <w:rPr>
          <w:rFonts w:ascii="Arial" w:hAnsi="Arial" w:cs="Arial"/>
          <w:sz w:val="24"/>
          <w:szCs w:val="24"/>
        </w:rPr>
        <w:t xml:space="preserve">považuje </w:t>
      </w:r>
      <w:r w:rsidR="00AE6685" w:rsidRPr="00CC0446">
        <w:rPr>
          <w:rFonts w:ascii="Arial" w:hAnsi="Arial" w:cs="Arial"/>
          <w:sz w:val="24"/>
          <w:szCs w:val="24"/>
        </w:rPr>
        <w:t>věk</w:t>
      </w:r>
      <w:r w:rsidR="00D60A21" w:rsidRPr="00CC0446">
        <w:rPr>
          <w:rFonts w:ascii="Arial" w:hAnsi="Arial" w:cs="Arial"/>
          <w:sz w:val="24"/>
          <w:szCs w:val="24"/>
        </w:rPr>
        <w:t xml:space="preserve">ovou hranici </w:t>
      </w:r>
      <w:r w:rsidR="00AE6685" w:rsidRPr="00CC0446">
        <w:rPr>
          <w:rFonts w:ascii="Arial" w:hAnsi="Arial" w:cs="Arial"/>
          <w:sz w:val="24"/>
          <w:szCs w:val="24"/>
        </w:rPr>
        <w:t xml:space="preserve">12 let </w:t>
      </w:r>
      <w:r w:rsidR="00D60A21" w:rsidRPr="00CC0446">
        <w:rPr>
          <w:rFonts w:ascii="Arial" w:hAnsi="Arial" w:cs="Arial"/>
          <w:sz w:val="24"/>
          <w:szCs w:val="24"/>
        </w:rPr>
        <w:t>za nejzazší možnou</w:t>
      </w:r>
      <w:r w:rsidR="00DD6F65" w:rsidRPr="00CC0446">
        <w:rPr>
          <w:rFonts w:ascii="Arial" w:hAnsi="Arial" w:cs="Arial"/>
          <w:sz w:val="24"/>
          <w:szCs w:val="24"/>
        </w:rPr>
        <w:t>, protože  zpravidla i desetileté d</w:t>
      </w:r>
      <w:r w:rsidRPr="00CC0446">
        <w:rPr>
          <w:rFonts w:ascii="Arial" w:hAnsi="Arial" w:cs="Arial"/>
          <w:sz w:val="24"/>
          <w:szCs w:val="24"/>
        </w:rPr>
        <w:t xml:space="preserve">ítě je schopné se vyjádřit a po </w:t>
      </w:r>
      <w:r w:rsidR="00DD6F65" w:rsidRPr="00CC0446">
        <w:rPr>
          <w:rFonts w:ascii="Arial" w:hAnsi="Arial" w:cs="Arial"/>
          <w:sz w:val="24"/>
          <w:szCs w:val="24"/>
        </w:rPr>
        <w:t>dovršení této věkové hranice je nutné zjistit přání dítěte před soudem</w:t>
      </w:r>
      <w:r w:rsidRPr="00CC0446">
        <w:rPr>
          <w:rFonts w:ascii="Arial" w:hAnsi="Arial" w:cs="Arial"/>
          <w:sz w:val="24"/>
          <w:szCs w:val="24"/>
        </w:rPr>
        <w:t>.</w:t>
      </w:r>
      <w:r w:rsidR="005E61FE" w:rsidRPr="00CC0446">
        <w:rPr>
          <w:rStyle w:val="Znakapoznpodarou"/>
          <w:rFonts w:ascii="Arial" w:hAnsi="Arial" w:cs="Arial"/>
          <w:sz w:val="24"/>
          <w:szCs w:val="24"/>
        </w:rPr>
        <w:footnoteReference w:id="48"/>
      </w:r>
    </w:p>
    <w:p w:rsidR="003349E9" w:rsidRPr="00CC0446" w:rsidRDefault="004367EC"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AB431C" w:rsidRPr="00CC0446">
        <w:rPr>
          <w:rFonts w:ascii="Arial" w:hAnsi="Arial" w:cs="Arial"/>
          <w:sz w:val="24"/>
          <w:szCs w:val="24"/>
        </w:rPr>
        <w:t xml:space="preserve">S názorem </w:t>
      </w:r>
      <w:r w:rsidR="002F3291" w:rsidRPr="00CC0446">
        <w:rPr>
          <w:rFonts w:ascii="Arial" w:hAnsi="Arial" w:cs="Arial"/>
          <w:sz w:val="24"/>
          <w:szCs w:val="24"/>
        </w:rPr>
        <w:t>Ústavního soudu</w:t>
      </w:r>
      <w:r w:rsidR="00AB431C" w:rsidRPr="00CC0446">
        <w:rPr>
          <w:rFonts w:ascii="Arial" w:hAnsi="Arial" w:cs="Arial"/>
          <w:sz w:val="24"/>
          <w:szCs w:val="24"/>
        </w:rPr>
        <w:t xml:space="preserve">, že je třeba posuzovat rozumovou a emoční vyspělost </w:t>
      </w:r>
      <w:r w:rsidR="003349E9" w:rsidRPr="00CC0446">
        <w:rPr>
          <w:rFonts w:ascii="Arial" w:hAnsi="Arial" w:cs="Arial"/>
          <w:sz w:val="24"/>
          <w:szCs w:val="24"/>
        </w:rPr>
        <w:t>dítěte</w:t>
      </w:r>
      <w:r w:rsidR="00AB431C" w:rsidRPr="00CC0446">
        <w:rPr>
          <w:rFonts w:ascii="Arial" w:hAnsi="Arial" w:cs="Arial"/>
          <w:sz w:val="24"/>
          <w:szCs w:val="24"/>
        </w:rPr>
        <w:t xml:space="preserve"> případ od případu</w:t>
      </w:r>
      <w:r w:rsidR="005738ED">
        <w:rPr>
          <w:rFonts w:ascii="Arial" w:hAnsi="Arial" w:cs="Arial"/>
          <w:sz w:val="24"/>
          <w:szCs w:val="24"/>
        </w:rPr>
        <w:t>,</w:t>
      </w:r>
      <w:r w:rsidR="00AB431C" w:rsidRPr="00CC0446">
        <w:rPr>
          <w:rFonts w:ascii="Arial" w:hAnsi="Arial" w:cs="Arial"/>
          <w:sz w:val="24"/>
          <w:szCs w:val="24"/>
        </w:rPr>
        <w:t xml:space="preserve"> se naprosto ztotožňuji</w:t>
      </w:r>
      <w:r w:rsidR="003349E9" w:rsidRPr="00CC0446">
        <w:rPr>
          <w:rFonts w:ascii="Arial" w:hAnsi="Arial" w:cs="Arial"/>
          <w:sz w:val="24"/>
          <w:szCs w:val="24"/>
        </w:rPr>
        <w:t>, protože každé dítě je jiné</w:t>
      </w:r>
      <w:r w:rsidR="002F3291" w:rsidRPr="00CC0446">
        <w:rPr>
          <w:rFonts w:ascii="Arial" w:hAnsi="Arial" w:cs="Arial"/>
          <w:sz w:val="24"/>
          <w:szCs w:val="24"/>
        </w:rPr>
        <w:t>,</w:t>
      </w:r>
      <w:r w:rsidR="003349E9" w:rsidRPr="00CC0446">
        <w:rPr>
          <w:rFonts w:ascii="Arial" w:hAnsi="Arial" w:cs="Arial"/>
          <w:sz w:val="24"/>
          <w:szCs w:val="24"/>
        </w:rPr>
        <w:t xml:space="preserve"> tempo, kterým se vyvíjí se může lišit a je proto třeba ke každému dítěti přistupovat individuálně. Souhlasím také s tím, že </w:t>
      </w:r>
      <w:r w:rsidR="00EF31CD" w:rsidRPr="00CC0446">
        <w:rPr>
          <w:rFonts w:ascii="Arial" w:hAnsi="Arial" w:cs="Arial"/>
          <w:sz w:val="24"/>
          <w:szCs w:val="24"/>
        </w:rPr>
        <w:t xml:space="preserve">například i devítileté </w:t>
      </w:r>
      <w:r w:rsidR="003349E9" w:rsidRPr="00CC0446">
        <w:rPr>
          <w:rFonts w:ascii="Arial" w:hAnsi="Arial" w:cs="Arial"/>
          <w:sz w:val="24"/>
          <w:szCs w:val="24"/>
        </w:rPr>
        <w:t xml:space="preserve">dítě bude ve většině případů dostatečně rozumově a emočně vyspělé na to, aby se mohlo vyjádřit před soudem. </w:t>
      </w:r>
      <w:r w:rsidR="005A4EFA" w:rsidRPr="00CC0446">
        <w:rPr>
          <w:rFonts w:ascii="Arial" w:hAnsi="Arial" w:cs="Arial"/>
          <w:sz w:val="24"/>
          <w:szCs w:val="24"/>
        </w:rPr>
        <w:t xml:space="preserve">Nicméně si myslím, že z dikce § 857 odst. 2 OZ automaticky nevyplývá, že dítě mladší 12 let by nebylo schopné informaci přijmout, vytvořit si vlastní názor a </w:t>
      </w:r>
      <w:r w:rsidR="005A4EFA" w:rsidRPr="00CC0446">
        <w:rPr>
          <w:rFonts w:ascii="Arial" w:hAnsi="Arial" w:cs="Arial"/>
          <w:sz w:val="24"/>
          <w:szCs w:val="24"/>
        </w:rPr>
        <w:lastRenderedPageBreak/>
        <w:t>tento názor sdělit</w:t>
      </w:r>
      <w:r w:rsidR="002F3291" w:rsidRPr="00CC0446">
        <w:rPr>
          <w:rFonts w:ascii="Arial" w:hAnsi="Arial" w:cs="Arial"/>
          <w:sz w:val="24"/>
          <w:szCs w:val="24"/>
        </w:rPr>
        <w:t>. Občanský zákoník posouzení těchto skutečnos</w:t>
      </w:r>
      <w:r w:rsidR="005738ED">
        <w:rPr>
          <w:rFonts w:ascii="Arial" w:hAnsi="Arial" w:cs="Arial"/>
          <w:sz w:val="24"/>
          <w:szCs w:val="24"/>
        </w:rPr>
        <w:t>tí ponechává na posouzení soudu</w:t>
      </w:r>
      <w:r w:rsidR="00286AFB">
        <w:rPr>
          <w:rFonts w:ascii="Arial" w:hAnsi="Arial" w:cs="Arial"/>
          <w:sz w:val="24"/>
          <w:szCs w:val="24"/>
        </w:rPr>
        <w:t>,</w:t>
      </w:r>
      <w:r w:rsidR="005738ED">
        <w:rPr>
          <w:rFonts w:ascii="Arial" w:hAnsi="Arial" w:cs="Arial"/>
          <w:sz w:val="24"/>
          <w:szCs w:val="24"/>
        </w:rPr>
        <w:t xml:space="preserve"> </w:t>
      </w:r>
      <w:r w:rsidR="002F3291" w:rsidRPr="00CC0446">
        <w:rPr>
          <w:rFonts w:ascii="Arial" w:hAnsi="Arial" w:cs="Arial"/>
          <w:sz w:val="24"/>
          <w:szCs w:val="24"/>
        </w:rPr>
        <w:t xml:space="preserve">pouze u nezletilých, kteří dosáhli 12 roku věku stanovuje domněnku, že tito jsou schopni informaci přijmout, vytvořit si vlastní názor a tento </w:t>
      </w:r>
      <w:r w:rsidR="00671663" w:rsidRPr="00CC0446">
        <w:rPr>
          <w:rFonts w:ascii="Arial" w:hAnsi="Arial" w:cs="Arial"/>
          <w:sz w:val="24"/>
          <w:szCs w:val="24"/>
        </w:rPr>
        <w:t xml:space="preserve">názor </w:t>
      </w:r>
      <w:r w:rsidR="002F3291" w:rsidRPr="00CC0446">
        <w:rPr>
          <w:rFonts w:ascii="Arial" w:hAnsi="Arial" w:cs="Arial"/>
          <w:sz w:val="24"/>
          <w:szCs w:val="24"/>
        </w:rPr>
        <w:t>sdělit.</w:t>
      </w:r>
    </w:p>
    <w:p w:rsidR="00BE53EB" w:rsidRPr="00CC0446" w:rsidRDefault="002B39CE"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BE53EB" w:rsidRPr="00CC0446">
        <w:rPr>
          <w:rFonts w:ascii="Arial" w:hAnsi="Arial" w:cs="Arial"/>
          <w:sz w:val="24"/>
          <w:szCs w:val="24"/>
        </w:rPr>
        <w:t>Ústavní soud vychází ve svých nálezech z předpokladu, že čím je dítě starší, tím větší má jeho názor váhu.</w:t>
      </w:r>
      <w:r w:rsidR="005E61FE" w:rsidRPr="00CC0446">
        <w:rPr>
          <w:rStyle w:val="Znakapoznpodarou"/>
          <w:rFonts w:ascii="Arial" w:hAnsi="Arial" w:cs="Arial"/>
          <w:sz w:val="24"/>
          <w:szCs w:val="24"/>
        </w:rPr>
        <w:footnoteReference w:id="49"/>
      </w:r>
      <w:r w:rsidR="005E61FE" w:rsidRPr="00CC0446">
        <w:rPr>
          <w:rFonts w:ascii="Arial" w:hAnsi="Arial" w:cs="Arial"/>
          <w:sz w:val="24"/>
          <w:szCs w:val="24"/>
        </w:rPr>
        <w:t xml:space="preserve"> </w:t>
      </w:r>
      <w:r w:rsidR="00BE53EB" w:rsidRPr="00CC0446">
        <w:rPr>
          <w:rFonts w:ascii="Arial" w:hAnsi="Arial" w:cs="Arial"/>
          <w:sz w:val="24"/>
          <w:szCs w:val="24"/>
        </w:rPr>
        <w:t xml:space="preserve">S názorem Ústavního </w:t>
      </w:r>
      <w:r w:rsidR="005738ED">
        <w:rPr>
          <w:rFonts w:ascii="Arial" w:hAnsi="Arial" w:cs="Arial"/>
          <w:sz w:val="24"/>
          <w:szCs w:val="24"/>
        </w:rPr>
        <w:t>so</w:t>
      </w:r>
      <w:r w:rsidR="00BE53EB" w:rsidRPr="00CC0446">
        <w:rPr>
          <w:rFonts w:ascii="Arial" w:hAnsi="Arial" w:cs="Arial"/>
          <w:sz w:val="24"/>
          <w:szCs w:val="24"/>
        </w:rPr>
        <w:t xml:space="preserve">udu souhlasím, protože starší děti dokážou určitě lépe a pravdivěji vyjádřit své přání. Názor a přání staršího dítěte je také více obtížné ovlivnit ze strany rodičů. Na druhou stranu přání staršího nezletilého může být prostředkem, jak se pomstít jednomu z rodičů, prostředkem k tomu, jak se zavděčit druhému z rodičů nebo způsob, jak s rodiči manipulovat. </w:t>
      </w:r>
    </w:p>
    <w:p w:rsidR="00BE53EB" w:rsidRPr="00CC0446" w:rsidRDefault="00BE53EB" w:rsidP="005C55B5">
      <w:pPr>
        <w:pStyle w:val="Bezmezer"/>
        <w:spacing w:line="360" w:lineRule="auto"/>
        <w:jc w:val="both"/>
        <w:rPr>
          <w:rFonts w:ascii="Arial" w:hAnsi="Arial" w:cs="Arial"/>
          <w:b/>
          <w:sz w:val="24"/>
          <w:szCs w:val="24"/>
        </w:rPr>
      </w:pPr>
      <w:r w:rsidRPr="00CC0446">
        <w:rPr>
          <w:rFonts w:ascii="Arial" w:hAnsi="Arial" w:cs="Arial"/>
          <w:sz w:val="24"/>
          <w:szCs w:val="24"/>
        </w:rPr>
        <w:tab/>
        <w:t>Znalecké expertizy, které se zabývaly poměrem mezi věkem a věrohodností výpovědi nezletilých ukázaly, že nejspolehlivější ve svých výpovědích byly děti od 9 do 11 let, přičemž u dívek věrohodnost jejich výpovědi přibližně od 10 let klesá. To je zapříčiněno tím, že dívky dospívají dříve,  jsou v období puberty citově i povahově nevyvážené a je možné, že si svou výpověď předem připraví podle citového vztahu k oběma rodičům . U chlapců tato spolehlivost trvá do 13-14 let věku</w:t>
      </w:r>
      <w:r w:rsidR="008C36F2" w:rsidRPr="00CC0446">
        <w:rPr>
          <w:rFonts w:ascii="Arial" w:hAnsi="Arial" w:cs="Arial"/>
          <w:sz w:val="24"/>
          <w:szCs w:val="24"/>
        </w:rPr>
        <w:t>.</w:t>
      </w:r>
      <w:r w:rsidR="008C36F2" w:rsidRPr="00CC0446">
        <w:rPr>
          <w:rStyle w:val="Znakapoznpodarou"/>
          <w:rFonts w:ascii="Arial" w:hAnsi="Arial" w:cs="Arial"/>
          <w:sz w:val="24"/>
          <w:szCs w:val="24"/>
        </w:rPr>
        <w:footnoteReference w:id="50"/>
      </w:r>
      <w:r w:rsidR="008C36F2" w:rsidRPr="00CC0446">
        <w:rPr>
          <w:rFonts w:ascii="Arial" w:hAnsi="Arial" w:cs="Arial"/>
          <w:b/>
          <w:sz w:val="24"/>
          <w:szCs w:val="24"/>
        </w:rPr>
        <w:t xml:space="preserve"> </w:t>
      </w:r>
    </w:p>
    <w:p w:rsidR="00C338FD" w:rsidRPr="00CC0446" w:rsidRDefault="00463A05" w:rsidP="005C55B5">
      <w:pPr>
        <w:pStyle w:val="Bezmezer"/>
        <w:spacing w:line="360" w:lineRule="auto"/>
        <w:jc w:val="both"/>
        <w:rPr>
          <w:rFonts w:ascii="Arial" w:hAnsi="Arial" w:cs="Arial"/>
          <w:sz w:val="24"/>
          <w:szCs w:val="24"/>
        </w:rPr>
      </w:pPr>
      <w:r w:rsidRPr="00CC0446">
        <w:rPr>
          <w:rFonts w:ascii="Arial" w:hAnsi="Arial" w:cs="Arial"/>
          <w:b/>
          <w:sz w:val="24"/>
          <w:szCs w:val="24"/>
        </w:rPr>
        <w:tab/>
      </w:r>
      <w:r w:rsidR="002910C7" w:rsidRPr="00CC0446">
        <w:rPr>
          <w:rFonts w:ascii="Arial" w:hAnsi="Arial" w:cs="Arial"/>
          <w:sz w:val="24"/>
          <w:szCs w:val="24"/>
        </w:rPr>
        <w:t>Je však nutné dodat, že soudy jsou povinny posuzovat zájem dítěte pečlivě a komplexně.</w:t>
      </w:r>
      <w:r w:rsidR="00735ED7" w:rsidRPr="00CC0446">
        <w:rPr>
          <w:rFonts w:ascii="Arial" w:hAnsi="Arial" w:cs="Arial"/>
          <w:sz w:val="24"/>
          <w:szCs w:val="24"/>
        </w:rPr>
        <w:t xml:space="preserve"> </w:t>
      </w:r>
      <w:r w:rsidR="002910C7" w:rsidRPr="00CC0446">
        <w:rPr>
          <w:rFonts w:ascii="Arial" w:hAnsi="Arial" w:cs="Arial"/>
          <w:sz w:val="24"/>
          <w:szCs w:val="24"/>
        </w:rPr>
        <w:t>Soud k přání nezletilého přihlédne a zohlední ho ve svém rozhodnutí. To však neznamená, že by byly soudy povinny názor dítěte převzít bez dalšího.</w:t>
      </w:r>
      <w:r w:rsidR="008C36F2" w:rsidRPr="00CC0446">
        <w:rPr>
          <w:rStyle w:val="Znakapoznpodarou"/>
          <w:rFonts w:ascii="Arial" w:hAnsi="Arial" w:cs="Arial"/>
          <w:sz w:val="24"/>
          <w:szCs w:val="24"/>
        </w:rPr>
        <w:footnoteReference w:id="51"/>
      </w:r>
      <w:r w:rsidR="008C36F2" w:rsidRPr="00CC0446">
        <w:rPr>
          <w:rFonts w:ascii="Arial" w:hAnsi="Arial" w:cs="Arial"/>
          <w:sz w:val="24"/>
          <w:szCs w:val="24"/>
        </w:rPr>
        <w:t xml:space="preserve"> </w:t>
      </w:r>
      <w:r w:rsidR="008C36F2" w:rsidRPr="00CC0446">
        <w:rPr>
          <w:rStyle w:val="Znakapoznpodarou"/>
          <w:rFonts w:ascii="Arial" w:hAnsi="Arial" w:cs="Arial"/>
          <w:sz w:val="24"/>
          <w:szCs w:val="24"/>
        </w:rPr>
        <w:footnoteReference w:id="52"/>
      </w:r>
      <w:r w:rsidR="00286AFB">
        <w:rPr>
          <w:rFonts w:ascii="Arial" w:hAnsi="Arial" w:cs="Arial"/>
          <w:sz w:val="24"/>
          <w:szCs w:val="24"/>
        </w:rPr>
        <w:t xml:space="preserve"> </w:t>
      </w:r>
      <w:r w:rsidR="00C338FD" w:rsidRPr="00CC0446">
        <w:rPr>
          <w:rFonts w:ascii="Arial" w:hAnsi="Arial" w:cs="Arial"/>
          <w:sz w:val="24"/>
          <w:szCs w:val="24"/>
        </w:rPr>
        <w:t>Jestliže však starší dítě se společnou výchovou výslovně nesouhlas</w:t>
      </w:r>
      <w:r w:rsidR="00AF536E" w:rsidRPr="00CC0446">
        <w:rPr>
          <w:rFonts w:ascii="Arial" w:hAnsi="Arial" w:cs="Arial"/>
          <w:sz w:val="24"/>
          <w:szCs w:val="24"/>
        </w:rPr>
        <w:t xml:space="preserve">í, například z důvodu stěhování či vztahu k jednomu z rodičů, </w:t>
      </w:r>
      <w:r w:rsidR="00C338FD" w:rsidRPr="00CC0446">
        <w:rPr>
          <w:rFonts w:ascii="Arial" w:hAnsi="Arial" w:cs="Arial"/>
          <w:sz w:val="24"/>
          <w:szCs w:val="24"/>
        </w:rPr>
        <w:t xml:space="preserve">měl by soud </w:t>
      </w:r>
      <w:r w:rsidR="00AF536E" w:rsidRPr="00CC0446">
        <w:rPr>
          <w:rFonts w:ascii="Arial" w:hAnsi="Arial" w:cs="Arial"/>
          <w:sz w:val="24"/>
          <w:szCs w:val="24"/>
        </w:rPr>
        <w:t>jeho přání akceptovat.</w:t>
      </w:r>
      <w:r w:rsidR="008C36F2" w:rsidRPr="00CC0446">
        <w:rPr>
          <w:rStyle w:val="Znakapoznpodarou"/>
          <w:rFonts w:ascii="Arial" w:hAnsi="Arial" w:cs="Arial"/>
          <w:sz w:val="24"/>
          <w:szCs w:val="24"/>
        </w:rPr>
        <w:footnoteReference w:id="53"/>
      </w:r>
    </w:p>
    <w:p w:rsidR="00370448" w:rsidRPr="00CC0446" w:rsidRDefault="004367EC" w:rsidP="004367EC">
      <w:pPr>
        <w:pStyle w:val="Bezmezer"/>
        <w:spacing w:line="360" w:lineRule="auto"/>
        <w:jc w:val="both"/>
        <w:rPr>
          <w:rFonts w:ascii="Arial" w:hAnsi="Arial" w:cs="Arial"/>
          <w:b/>
          <w:sz w:val="24"/>
          <w:szCs w:val="24"/>
        </w:rPr>
      </w:pPr>
      <w:r w:rsidRPr="00CC0446">
        <w:rPr>
          <w:rFonts w:ascii="Arial" w:hAnsi="Arial" w:cs="Arial"/>
          <w:b/>
          <w:sz w:val="24"/>
          <w:szCs w:val="24"/>
        </w:rPr>
        <w:tab/>
      </w:r>
      <w:r w:rsidR="00901FE8" w:rsidRPr="00CC0446">
        <w:rPr>
          <w:rFonts w:ascii="Arial" w:hAnsi="Arial" w:cs="Arial"/>
          <w:sz w:val="24"/>
          <w:szCs w:val="24"/>
        </w:rPr>
        <w:t xml:space="preserve">Ústavní soud však </w:t>
      </w:r>
      <w:r w:rsidR="00EE0EF6" w:rsidRPr="00CC0446">
        <w:rPr>
          <w:rFonts w:ascii="Arial" w:hAnsi="Arial" w:cs="Arial"/>
          <w:sz w:val="24"/>
          <w:szCs w:val="24"/>
        </w:rPr>
        <w:t>ve své judikatuře opakovaně zdůrazňuje, že výčet těchto kritérií je pouze demonstrativní a  obecné soudy jsou při rozhodování o svěřování do péče oprávněny a</w:t>
      </w:r>
      <w:r w:rsidR="009857E8" w:rsidRPr="00CC0446">
        <w:rPr>
          <w:rFonts w:ascii="Arial" w:hAnsi="Arial" w:cs="Arial"/>
          <w:sz w:val="24"/>
          <w:szCs w:val="24"/>
        </w:rPr>
        <w:t xml:space="preserve"> zároveň </w:t>
      </w:r>
      <w:r w:rsidR="00EE0EF6" w:rsidRPr="00CC0446">
        <w:rPr>
          <w:rFonts w:ascii="Arial" w:hAnsi="Arial" w:cs="Arial"/>
          <w:sz w:val="24"/>
          <w:szCs w:val="24"/>
        </w:rPr>
        <w:t xml:space="preserve"> povinny vzít v úvahu také další relevantní kritéria, pokud to specifické okolnosti projednávaného případu vyžadují</w:t>
      </w:r>
      <w:r w:rsidR="008B4DC7" w:rsidRPr="00CC0446">
        <w:rPr>
          <w:rFonts w:ascii="Arial" w:hAnsi="Arial" w:cs="Arial"/>
          <w:sz w:val="24"/>
          <w:szCs w:val="24"/>
        </w:rPr>
        <w:t>. Těmito kritérii jsou dle Obecného komentáře č. 14 Výboru pro práva dítěte: identita dítěte</w:t>
      </w:r>
      <w:r w:rsidR="005738ED">
        <w:rPr>
          <w:rFonts w:ascii="Arial" w:hAnsi="Arial" w:cs="Arial"/>
          <w:sz w:val="24"/>
          <w:szCs w:val="24"/>
        </w:rPr>
        <w:t xml:space="preserve">, </w:t>
      </w:r>
      <w:r w:rsidR="008B4DC7" w:rsidRPr="00CC0446">
        <w:rPr>
          <w:rFonts w:ascii="Arial" w:hAnsi="Arial" w:cs="Arial"/>
          <w:sz w:val="24"/>
          <w:szCs w:val="24"/>
        </w:rPr>
        <w:t xml:space="preserve">zachování </w:t>
      </w:r>
      <w:r w:rsidR="008B4DC7" w:rsidRPr="00CC0446">
        <w:rPr>
          <w:rFonts w:ascii="Arial" w:hAnsi="Arial" w:cs="Arial"/>
          <w:sz w:val="24"/>
          <w:szCs w:val="24"/>
        </w:rPr>
        <w:lastRenderedPageBreak/>
        <w:t>rodinného prostředí a udržování vazeb, péče o ochranu a bezpečí dítěte,</w:t>
      </w:r>
      <w:r w:rsidR="009857E8" w:rsidRPr="00CC0446">
        <w:rPr>
          <w:rFonts w:ascii="Arial" w:hAnsi="Arial" w:cs="Arial"/>
          <w:sz w:val="24"/>
          <w:szCs w:val="24"/>
        </w:rPr>
        <w:t xml:space="preserve"> příslušnost dítěte ke zranitelné skupině dětí, právo dítěte na zdraví a právo dítěte na vzdělání. Nesouhlas rodiče se</w:t>
      </w:r>
      <w:r w:rsidR="005738ED">
        <w:rPr>
          <w:rFonts w:ascii="Arial" w:hAnsi="Arial" w:cs="Arial"/>
          <w:sz w:val="24"/>
          <w:szCs w:val="24"/>
        </w:rPr>
        <w:t xml:space="preserve"> střídavou péčí, </w:t>
      </w:r>
      <w:r w:rsidR="009857E8" w:rsidRPr="00CC0446">
        <w:rPr>
          <w:rFonts w:ascii="Arial" w:hAnsi="Arial" w:cs="Arial"/>
          <w:sz w:val="24"/>
          <w:szCs w:val="24"/>
        </w:rPr>
        <w:t>naopak dle Ústavního soudu</w:t>
      </w:r>
      <w:r w:rsidR="005738ED">
        <w:rPr>
          <w:rFonts w:ascii="Arial" w:hAnsi="Arial" w:cs="Arial"/>
          <w:sz w:val="24"/>
          <w:szCs w:val="24"/>
        </w:rPr>
        <w:t xml:space="preserve">, </w:t>
      </w:r>
      <w:r w:rsidR="009857E8" w:rsidRPr="00CC0446">
        <w:rPr>
          <w:rFonts w:ascii="Arial" w:hAnsi="Arial" w:cs="Arial"/>
          <w:sz w:val="24"/>
          <w:szCs w:val="24"/>
        </w:rPr>
        <w:t>nelze považovat za relevantní kritérium, které je třeba brát při rozhodování  v </w:t>
      </w:r>
      <w:r w:rsidR="00DC3446" w:rsidRPr="00CC0446">
        <w:rPr>
          <w:rFonts w:ascii="Arial" w:hAnsi="Arial" w:cs="Arial"/>
          <w:sz w:val="24"/>
          <w:szCs w:val="24"/>
        </w:rPr>
        <w:t>úvahu</w:t>
      </w:r>
      <w:r w:rsidR="009857E8" w:rsidRPr="00CC0446">
        <w:rPr>
          <w:rFonts w:ascii="Arial" w:hAnsi="Arial" w:cs="Arial"/>
          <w:sz w:val="24"/>
          <w:szCs w:val="24"/>
        </w:rPr>
        <w:t>.</w:t>
      </w:r>
      <w:r w:rsidR="00133A24" w:rsidRPr="00CC0446">
        <w:rPr>
          <w:rStyle w:val="Znakapoznpodarou"/>
          <w:rFonts w:ascii="Arial" w:hAnsi="Arial" w:cs="Arial"/>
          <w:sz w:val="24"/>
          <w:szCs w:val="24"/>
        </w:rPr>
        <w:footnoteReference w:id="54"/>
      </w:r>
    </w:p>
    <w:p w:rsidR="00DA0F7D" w:rsidRPr="00CC0446" w:rsidRDefault="00DA0F7D" w:rsidP="005C55B5">
      <w:pPr>
        <w:pStyle w:val="Bezmezer"/>
        <w:spacing w:line="360" w:lineRule="auto"/>
        <w:ind w:firstLine="708"/>
        <w:jc w:val="both"/>
        <w:rPr>
          <w:rFonts w:ascii="Arial" w:hAnsi="Arial" w:cs="Arial"/>
          <w:b/>
          <w:sz w:val="24"/>
          <w:szCs w:val="24"/>
        </w:rPr>
      </w:pPr>
      <w:r w:rsidRPr="00CC0446">
        <w:rPr>
          <w:rFonts w:ascii="Arial" w:hAnsi="Arial" w:cs="Arial"/>
          <w:sz w:val="24"/>
          <w:szCs w:val="24"/>
        </w:rPr>
        <w:t>V nálezu I. ÚS 2482/13 a shodně v I. ÚS 1554/14  Ústavní soud uvádí, že při rozhodování je třeba u všech osob, které jeví upřímný zájem o svěření dítěte do péče, posoudit veškerá relevantní kritéria samostatně a v případě, že jsou tato kritéria naplněna u všech osob stejnou měrou, je žádoucí  dítě svěřit do společné či střídavé výchovy těchto osob nebo přijmout jiná opatření, která takový postup</w:t>
      </w:r>
      <w:r w:rsidR="005738ED">
        <w:rPr>
          <w:rFonts w:ascii="Arial" w:hAnsi="Arial" w:cs="Arial"/>
          <w:sz w:val="24"/>
          <w:szCs w:val="24"/>
        </w:rPr>
        <w:t xml:space="preserve"> v budoucnu umožní. V případě, </w:t>
      </w:r>
      <w:r w:rsidRPr="00CC0446">
        <w:rPr>
          <w:rFonts w:ascii="Arial" w:hAnsi="Arial" w:cs="Arial"/>
          <w:sz w:val="24"/>
          <w:szCs w:val="24"/>
        </w:rPr>
        <w:t>že je svěření do péče obou  těchto osob  v nejlepším zájmu dítěte, je pak zpravidla v jeho nejlepším zájmu svěření do péče těchto osob současně, neboť pouze takový</w:t>
      </w:r>
      <w:r w:rsidR="005738ED">
        <w:rPr>
          <w:rFonts w:ascii="Arial" w:hAnsi="Arial" w:cs="Arial"/>
          <w:sz w:val="24"/>
          <w:szCs w:val="24"/>
        </w:rPr>
        <w:t xml:space="preserve">m </w:t>
      </w:r>
      <w:r w:rsidRPr="00CC0446">
        <w:rPr>
          <w:rFonts w:ascii="Arial" w:hAnsi="Arial" w:cs="Arial"/>
          <w:sz w:val="24"/>
          <w:szCs w:val="24"/>
        </w:rPr>
        <w:t>způsobem je možné zajistit podmínky pro všestranný rozvoj  dítěte a pouze tako způsobem je možné minimalizovat zásah do rodinného  života dítěte i jeho svěření do péče. Pokud by však jeden z rodičů naplňoval relevantní kritéria  výrazně lépe, je podle Ústavního soudu v zájmu dítěte, aby bylo svěřeno do péče toho rodiče, který relevantní kritéria naplňuje lépe a současně nastavit adekvátní styk dítěte s rodičem, který naplňuje tyto relevantní kritéria ve výrazně menší měrou.</w:t>
      </w:r>
      <w:r w:rsidR="00133A24" w:rsidRPr="00CC0446">
        <w:rPr>
          <w:rStyle w:val="Znakapoznpodarou"/>
          <w:rFonts w:ascii="Arial" w:hAnsi="Arial" w:cs="Arial"/>
          <w:sz w:val="24"/>
          <w:szCs w:val="24"/>
        </w:rPr>
        <w:footnoteReference w:id="55"/>
      </w:r>
      <w:r w:rsidR="00D45BD3" w:rsidRPr="00CC0446">
        <w:rPr>
          <w:rFonts w:ascii="Arial" w:hAnsi="Arial" w:cs="Arial"/>
          <w:sz w:val="24"/>
          <w:szCs w:val="24"/>
        </w:rPr>
        <w:t xml:space="preserve"> </w:t>
      </w:r>
      <w:r w:rsidR="00133A24" w:rsidRPr="00CC0446">
        <w:rPr>
          <w:rStyle w:val="Znakapoznpodarou"/>
          <w:rFonts w:ascii="Arial" w:hAnsi="Arial" w:cs="Arial"/>
          <w:sz w:val="24"/>
          <w:szCs w:val="24"/>
        </w:rPr>
        <w:footnoteReference w:id="56"/>
      </w:r>
    </w:p>
    <w:p w:rsidR="00D23D41" w:rsidRPr="00CC0446" w:rsidRDefault="00D45BD3" w:rsidP="005C55B5">
      <w:pPr>
        <w:pStyle w:val="Bezmezer"/>
        <w:spacing w:line="360" w:lineRule="auto"/>
        <w:ind w:firstLine="708"/>
        <w:jc w:val="both"/>
        <w:rPr>
          <w:rFonts w:ascii="Arial" w:hAnsi="Arial" w:cs="Arial"/>
          <w:sz w:val="24"/>
          <w:szCs w:val="24"/>
        </w:rPr>
      </w:pPr>
      <w:r w:rsidRPr="00CC0446">
        <w:rPr>
          <w:rFonts w:ascii="Arial" w:hAnsi="Arial" w:cs="Arial"/>
          <w:sz w:val="24"/>
          <w:szCs w:val="24"/>
        </w:rPr>
        <w:t>Výše uvedená k</w:t>
      </w:r>
      <w:r w:rsidR="00117155" w:rsidRPr="00CC0446">
        <w:rPr>
          <w:rFonts w:ascii="Arial" w:hAnsi="Arial" w:cs="Arial"/>
          <w:sz w:val="24"/>
          <w:szCs w:val="24"/>
        </w:rPr>
        <w:t>ritéria pro rozh</w:t>
      </w:r>
      <w:r w:rsidR="00133A24" w:rsidRPr="00CC0446">
        <w:rPr>
          <w:rFonts w:ascii="Arial" w:hAnsi="Arial" w:cs="Arial"/>
          <w:sz w:val="24"/>
          <w:szCs w:val="24"/>
        </w:rPr>
        <w:t>o</w:t>
      </w:r>
      <w:r w:rsidR="00117155" w:rsidRPr="00CC0446">
        <w:rPr>
          <w:rFonts w:ascii="Arial" w:hAnsi="Arial" w:cs="Arial"/>
          <w:sz w:val="24"/>
          <w:szCs w:val="24"/>
        </w:rPr>
        <w:t>dování o svěření dítěte do péče se analogicky uplatní i v</w:t>
      </w:r>
      <w:r w:rsidR="00133A24" w:rsidRPr="00CC0446">
        <w:rPr>
          <w:rFonts w:ascii="Arial" w:hAnsi="Arial" w:cs="Arial"/>
          <w:sz w:val="24"/>
          <w:szCs w:val="24"/>
        </w:rPr>
        <w:t xml:space="preserve"> případě </w:t>
      </w:r>
      <w:r w:rsidR="00117155" w:rsidRPr="00CC0446">
        <w:rPr>
          <w:rFonts w:ascii="Arial" w:hAnsi="Arial" w:cs="Arial"/>
          <w:sz w:val="24"/>
          <w:szCs w:val="24"/>
        </w:rPr>
        <w:t>rozhodování o styku</w:t>
      </w:r>
      <w:r w:rsidR="00133A24" w:rsidRPr="00CC0446">
        <w:rPr>
          <w:rFonts w:ascii="Arial" w:hAnsi="Arial" w:cs="Arial"/>
          <w:sz w:val="24"/>
          <w:szCs w:val="24"/>
        </w:rPr>
        <w:t>.</w:t>
      </w:r>
      <w:r w:rsidR="00133A24" w:rsidRPr="00CC0446">
        <w:rPr>
          <w:rStyle w:val="Znakapoznpodarou"/>
          <w:rFonts w:ascii="Arial" w:hAnsi="Arial" w:cs="Arial"/>
          <w:sz w:val="24"/>
          <w:szCs w:val="24"/>
        </w:rPr>
        <w:footnoteReference w:id="57"/>
      </w:r>
      <w:r w:rsidR="00133A24" w:rsidRPr="00CC0446">
        <w:rPr>
          <w:rFonts w:ascii="Arial" w:hAnsi="Arial" w:cs="Arial"/>
          <w:sz w:val="24"/>
          <w:szCs w:val="24"/>
        </w:rPr>
        <w:t xml:space="preserve"> </w:t>
      </w:r>
    </w:p>
    <w:p w:rsidR="00133A24" w:rsidRPr="00CC0446" w:rsidRDefault="00133A24" w:rsidP="005C55B5">
      <w:pPr>
        <w:pStyle w:val="Bezmezer"/>
        <w:spacing w:line="360" w:lineRule="auto"/>
        <w:jc w:val="both"/>
        <w:rPr>
          <w:rFonts w:ascii="Arial" w:hAnsi="Arial" w:cs="Arial"/>
          <w:b/>
          <w:sz w:val="24"/>
          <w:szCs w:val="24"/>
        </w:rPr>
      </w:pPr>
    </w:p>
    <w:p w:rsidR="00B53059" w:rsidRPr="001C56BA" w:rsidRDefault="00B53059" w:rsidP="00F074D7">
      <w:pPr>
        <w:pStyle w:val="Bezmezer"/>
        <w:spacing w:line="360" w:lineRule="auto"/>
        <w:jc w:val="both"/>
        <w:outlineLvl w:val="1"/>
        <w:rPr>
          <w:rFonts w:ascii="Arial" w:hAnsi="Arial" w:cs="Arial"/>
          <w:b/>
          <w:sz w:val="28"/>
          <w:szCs w:val="28"/>
        </w:rPr>
      </w:pPr>
      <w:bookmarkStart w:id="13" w:name="_Toc469492323"/>
      <w:r w:rsidRPr="001C56BA">
        <w:rPr>
          <w:rFonts w:ascii="Arial" w:hAnsi="Arial" w:cs="Arial"/>
          <w:b/>
          <w:sz w:val="28"/>
          <w:szCs w:val="28"/>
        </w:rPr>
        <w:t>4.2</w:t>
      </w:r>
      <w:r w:rsidRPr="001C56BA">
        <w:rPr>
          <w:rFonts w:ascii="Arial" w:hAnsi="Arial" w:cs="Arial"/>
          <w:b/>
          <w:sz w:val="28"/>
          <w:szCs w:val="28"/>
        </w:rPr>
        <w:tab/>
      </w:r>
      <w:r w:rsidR="00E64BFF" w:rsidRPr="001C56BA">
        <w:rPr>
          <w:rFonts w:ascii="Arial" w:hAnsi="Arial" w:cs="Arial"/>
          <w:b/>
          <w:sz w:val="28"/>
          <w:szCs w:val="28"/>
        </w:rPr>
        <w:t>Priorita</w:t>
      </w:r>
      <w:r w:rsidRPr="001C56BA">
        <w:rPr>
          <w:rFonts w:ascii="Arial" w:hAnsi="Arial" w:cs="Arial"/>
          <w:b/>
          <w:sz w:val="28"/>
          <w:szCs w:val="28"/>
        </w:rPr>
        <w:t xml:space="preserve"> střídavé péče</w:t>
      </w:r>
      <w:bookmarkEnd w:id="13"/>
    </w:p>
    <w:p w:rsidR="00097638" w:rsidRPr="00CC0446" w:rsidRDefault="006B2466"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F559DF" w:rsidRPr="00CC0446">
        <w:rPr>
          <w:rFonts w:ascii="Arial" w:hAnsi="Arial" w:cs="Arial"/>
          <w:sz w:val="24"/>
          <w:szCs w:val="24"/>
        </w:rPr>
        <w:t>Ačkoli z výše uvedeného ustanovení § 90</w:t>
      </w:r>
      <w:r w:rsidR="00E13220" w:rsidRPr="00CC0446">
        <w:rPr>
          <w:rFonts w:ascii="Arial" w:hAnsi="Arial" w:cs="Arial"/>
          <w:sz w:val="24"/>
          <w:szCs w:val="24"/>
        </w:rPr>
        <w:t>7</w:t>
      </w:r>
      <w:r w:rsidR="00F559DF" w:rsidRPr="00CC0446">
        <w:rPr>
          <w:rFonts w:ascii="Arial" w:hAnsi="Arial" w:cs="Arial"/>
          <w:sz w:val="24"/>
          <w:szCs w:val="24"/>
        </w:rPr>
        <w:t xml:space="preserve"> OZ nevyplývá žádná priorita střídavé péče před ostatními modely péče odděleně žijících rodičů</w:t>
      </w:r>
      <w:r w:rsidR="00971B83" w:rsidRPr="00CC0446">
        <w:rPr>
          <w:rFonts w:ascii="Arial" w:hAnsi="Arial" w:cs="Arial"/>
          <w:sz w:val="24"/>
          <w:szCs w:val="24"/>
        </w:rPr>
        <w:t>,</w:t>
      </w:r>
      <w:r w:rsidR="00F559DF" w:rsidRPr="00CC0446">
        <w:rPr>
          <w:rFonts w:ascii="Arial" w:hAnsi="Arial" w:cs="Arial"/>
          <w:sz w:val="24"/>
          <w:szCs w:val="24"/>
        </w:rPr>
        <w:t xml:space="preserve"> </w:t>
      </w:r>
      <w:r w:rsidR="00E13220" w:rsidRPr="00CC0446">
        <w:rPr>
          <w:rFonts w:ascii="Arial" w:hAnsi="Arial" w:cs="Arial"/>
          <w:sz w:val="24"/>
          <w:szCs w:val="24"/>
        </w:rPr>
        <w:t xml:space="preserve">Ústavní soud ve svém nálezu dne 26. 5. 2014, </w:t>
      </w:r>
      <w:proofErr w:type="spellStart"/>
      <w:r w:rsidR="00E13220" w:rsidRPr="00CC0446">
        <w:rPr>
          <w:rFonts w:ascii="Arial" w:hAnsi="Arial" w:cs="Arial"/>
          <w:sz w:val="24"/>
          <w:szCs w:val="24"/>
        </w:rPr>
        <w:t>sp</w:t>
      </w:r>
      <w:proofErr w:type="spellEnd"/>
      <w:r w:rsidR="00E13220" w:rsidRPr="00CC0446">
        <w:rPr>
          <w:rFonts w:ascii="Arial" w:hAnsi="Arial" w:cs="Arial"/>
          <w:sz w:val="24"/>
          <w:szCs w:val="24"/>
        </w:rPr>
        <w:t xml:space="preserve">. zn. I. ÚS 2482/13 dospěl k závěru, že svěření dítěte do střídavé péče by mělo být pravidlem, zatímco jiné řešení výjimkou. </w:t>
      </w:r>
      <w:r w:rsidR="0002211E" w:rsidRPr="00CC0446">
        <w:rPr>
          <w:rFonts w:ascii="Arial" w:hAnsi="Arial" w:cs="Arial"/>
          <w:sz w:val="24"/>
          <w:szCs w:val="24"/>
        </w:rPr>
        <w:t>Je však třeba připomenout, že</w:t>
      </w:r>
      <w:r w:rsidR="00591CB9" w:rsidRPr="00CC0446">
        <w:rPr>
          <w:rFonts w:ascii="Arial" w:hAnsi="Arial" w:cs="Arial"/>
          <w:sz w:val="24"/>
          <w:szCs w:val="24"/>
        </w:rPr>
        <w:t xml:space="preserve"> již</w:t>
      </w:r>
      <w:r w:rsidR="0002211E" w:rsidRPr="00CC0446">
        <w:rPr>
          <w:rFonts w:ascii="Arial" w:hAnsi="Arial" w:cs="Arial"/>
          <w:sz w:val="24"/>
          <w:szCs w:val="24"/>
        </w:rPr>
        <w:t xml:space="preserve"> v minulosti bylo možné zaznamenat několik neúspěšných pokusů </w:t>
      </w:r>
      <w:r w:rsidR="00591CB9" w:rsidRPr="00CC0446">
        <w:rPr>
          <w:rFonts w:ascii="Arial" w:hAnsi="Arial" w:cs="Arial"/>
          <w:sz w:val="24"/>
          <w:szCs w:val="24"/>
        </w:rPr>
        <w:t xml:space="preserve">zákonodárce </w:t>
      </w:r>
      <w:r w:rsidR="0002211E" w:rsidRPr="00CC0446">
        <w:rPr>
          <w:rFonts w:ascii="Arial" w:hAnsi="Arial" w:cs="Arial"/>
          <w:sz w:val="24"/>
          <w:szCs w:val="24"/>
        </w:rPr>
        <w:t xml:space="preserve">o nadřazení střídavé péče </w:t>
      </w:r>
      <w:r w:rsidR="00591CB9" w:rsidRPr="00CC0446">
        <w:rPr>
          <w:rFonts w:ascii="Arial" w:hAnsi="Arial" w:cs="Arial"/>
          <w:sz w:val="24"/>
          <w:szCs w:val="24"/>
        </w:rPr>
        <w:t xml:space="preserve">nad ostatní modely péče. O </w:t>
      </w:r>
      <w:r w:rsidR="0002211E" w:rsidRPr="00CC0446">
        <w:rPr>
          <w:rFonts w:ascii="Arial" w:hAnsi="Arial" w:cs="Arial"/>
          <w:sz w:val="24"/>
          <w:szCs w:val="24"/>
        </w:rPr>
        <w:t xml:space="preserve">upřednostnění střídavé péče se diskutovalo </w:t>
      </w:r>
      <w:r w:rsidR="00591CB9" w:rsidRPr="00CC0446">
        <w:rPr>
          <w:rFonts w:ascii="Arial" w:hAnsi="Arial" w:cs="Arial"/>
          <w:sz w:val="24"/>
          <w:szCs w:val="24"/>
        </w:rPr>
        <w:t>také</w:t>
      </w:r>
      <w:r w:rsidR="0002211E" w:rsidRPr="00CC0446">
        <w:rPr>
          <w:rFonts w:ascii="Arial" w:hAnsi="Arial" w:cs="Arial"/>
          <w:sz w:val="24"/>
          <w:szCs w:val="24"/>
        </w:rPr>
        <w:t xml:space="preserve"> před přijetím OZ</w:t>
      </w:r>
      <w:r w:rsidR="00591CB9" w:rsidRPr="00CC0446">
        <w:rPr>
          <w:rFonts w:ascii="Arial" w:hAnsi="Arial" w:cs="Arial"/>
          <w:sz w:val="24"/>
          <w:szCs w:val="24"/>
        </w:rPr>
        <w:t>, avšak ani tehdy k</w:t>
      </w:r>
      <w:r w:rsidR="00EA436B" w:rsidRPr="00CC0446">
        <w:rPr>
          <w:rFonts w:ascii="Arial" w:hAnsi="Arial" w:cs="Arial"/>
          <w:sz w:val="24"/>
          <w:szCs w:val="24"/>
        </w:rPr>
        <w:t> jejímu nadřazení nad ostatní modely péče nedošlo</w:t>
      </w:r>
      <w:r w:rsidR="00591CB9" w:rsidRPr="00CC0446">
        <w:rPr>
          <w:rFonts w:ascii="Arial" w:hAnsi="Arial" w:cs="Arial"/>
          <w:sz w:val="24"/>
          <w:szCs w:val="24"/>
        </w:rPr>
        <w:t>.</w:t>
      </w:r>
      <w:r w:rsidR="00E1309D" w:rsidRPr="00CC0446">
        <w:rPr>
          <w:rFonts w:ascii="Arial" w:hAnsi="Arial" w:cs="Arial"/>
          <w:sz w:val="24"/>
          <w:szCs w:val="24"/>
        </w:rPr>
        <w:t xml:space="preserve"> </w:t>
      </w:r>
      <w:r w:rsidR="00EA436B" w:rsidRPr="00CC0446">
        <w:rPr>
          <w:rFonts w:ascii="Arial" w:hAnsi="Arial" w:cs="Arial"/>
          <w:sz w:val="24"/>
          <w:szCs w:val="24"/>
        </w:rPr>
        <w:t xml:space="preserve">Nález Ústavního soudu ze dne </w:t>
      </w:r>
      <w:r w:rsidR="00EA436B" w:rsidRPr="00CC0446">
        <w:rPr>
          <w:rFonts w:ascii="Arial" w:hAnsi="Arial" w:cs="Arial"/>
          <w:sz w:val="24"/>
          <w:szCs w:val="24"/>
        </w:rPr>
        <w:lastRenderedPageBreak/>
        <w:t xml:space="preserve">26. 5. 2014, </w:t>
      </w:r>
      <w:proofErr w:type="spellStart"/>
      <w:r w:rsidR="00EA436B" w:rsidRPr="00CC0446">
        <w:rPr>
          <w:rFonts w:ascii="Arial" w:hAnsi="Arial" w:cs="Arial"/>
          <w:sz w:val="24"/>
          <w:szCs w:val="24"/>
        </w:rPr>
        <w:t>sp</w:t>
      </w:r>
      <w:proofErr w:type="spellEnd"/>
      <w:r w:rsidR="00EA436B" w:rsidRPr="00CC0446">
        <w:rPr>
          <w:rFonts w:ascii="Arial" w:hAnsi="Arial" w:cs="Arial"/>
          <w:sz w:val="24"/>
          <w:szCs w:val="24"/>
        </w:rPr>
        <w:t>. zn. I. ÚS 2482/13</w:t>
      </w:r>
      <w:r w:rsidR="00591CB9" w:rsidRPr="00CC0446">
        <w:rPr>
          <w:rFonts w:ascii="Arial" w:hAnsi="Arial" w:cs="Arial"/>
          <w:sz w:val="24"/>
          <w:szCs w:val="24"/>
        </w:rPr>
        <w:t xml:space="preserve"> </w:t>
      </w:r>
      <w:r w:rsidR="00414DF4" w:rsidRPr="00CC0446">
        <w:rPr>
          <w:rFonts w:ascii="Arial" w:hAnsi="Arial" w:cs="Arial"/>
          <w:sz w:val="24"/>
          <w:szCs w:val="24"/>
        </w:rPr>
        <w:t>se stal předmětem diskuzí jak mezi odborníky, tak mezi laickou veřejností a protože téma péče o nezletilé</w:t>
      </w:r>
      <w:r w:rsidR="00EA436B" w:rsidRPr="00CC0446">
        <w:rPr>
          <w:rFonts w:ascii="Arial" w:hAnsi="Arial" w:cs="Arial"/>
          <w:sz w:val="24"/>
          <w:szCs w:val="24"/>
        </w:rPr>
        <w:t xml:space="preserve"> je</w:t>
      </w:r>
      <w:r w:rsidR="00414DF4" w:rsidRPr="00CC0446">
        <w:rPr>
          <w:rFonts w:ascii="Arial" w:hAnsi="Arial" w:cs="Arial"/>
          <w:sz w:val="24"/>
          <w:szCs w:val="24"/>
        </w:rPr>
        <w:t xml:space="preserve"> stejně jako </w:t>
      </w:r>
      <w:r w:rsidR="00E1309D" w:rsidRPr="00CC0446">
        <w:rPr>
          <w:rFonts w:ascii="Arial" w:hAnsi="Arial" w:cs="Arial"/>
          <w:sz w:val="24"/>
          <w:szCs w:val="24"/>
        </w:rPr>
        <w:t xml:space="preserve">většina </w:t>
      </w:r>
      <w:r w:rsidR="00414DF4" w:rsidRPr="00CC0446">
        <w:rPr>
          <w:rFonts w:ascii="Arial" w:hAnsi="Arial" w:cs="Arial"/>
          <w:sz w:val="24"/>
          <w:szCs w:val="24"/>
        </w:rPr>
        <w:t>případ</w:t>
      </w:r>
      <w:r w:rsidR="00E1309D" w:rsidRPr="00CC0446">
        <w:rPr>
          <w:rFonts w:ascii="Arial" w:hAnsi="Arial" w:cs="Arial"/>
          <w:sz w:val="24"/>
          <w:szCs w:val="24"/>
        </w:rPr>
        <w:t>ů</w:t>
      </w:r>
      <w:r w:rsidR="00414DF4" w:rsidRPr="00CC0446">
        <w:rPr>
          <w:rFonts w:ascii="Arial" w:hAnsi="Arial" w:cs="Arial"/>
          <w:sz w:val="24"/>
          <w:szCs w:val="24"/>
        </w:rPr>
        <w:t xml:space="preserve">, které obsahují nějaký lidský příběh, pro veřejnost </w:t>
      </w:r>
      <w:r w:rsidR="00EA436B" w:rsidRPr="00CC0446">
        <w:rPr>
          <w:rFonts w:ascii="Arial" w:hAnsi="Arial" w:cs="Arial"/>
          <w:sz w:val="24"/>
          <w:szCs w:val="24"/>
        </w:rPr>
        <w:t xml:space="preserve">velmi </w:t>
      </w:r>
      <w:r w:rsidR="00414DF4" w:rsidRPr="00CC0446">
        <w:rPr>
          <w:rFonts w:ascii="Arial" w:hAnsi="Arial" w:cs="Arial"/>
          <w:sz w:val="24"/>
          <w:szCs w:val="24"/>
        </w:rPr>
        <w:t xml:space="preserve">zajímavé, věnovala mu média velkou pozornost. </w:t>
      </w:r>
      <w:r w:rsidR="005C3333" w:rsidRPr="00CC0446">
        <w:rPr>
          <w:rFonts w:ascii="Arial" w:hAnsi="Arial" w:cs="Arial"/>
          <w:sz w:val="24"/>
          <w:szCs w:val="24"/>
        </w:rPr>
        <w:t>Stejně jako u většiny otázek,  týkajících se střídavé péče, tak i otázka priority střídavé péče rozdělila společnost na dva tábory</w:t>
      </w:r>
      <w:r w:rsidR="00E1309D" w:rsidRPr="00CC0446">
        <w:rPr>
          <w:rFonts w:ascii="Arial" w:hAnsi="Arial" w:cs="Arial"/>
          <w:sz w:val="24"/>
          <w:szCs w:val="24"/>
        </w:rPr>
        <w:t xml:space="preserve"> a poměrně revoluční názory Ústavního soudu ještě podnítily aktivitu rodičovských aktivistů, především občanských sdružení na podporu práv otců.</w:t>
      </w:r>
      <w:r w:rsidR="00E1309D" w:rsidRPr="00CC0446">
        <w:rPr>
          <w:rStyle w:val="Znakapoznpodarou"/>
          <w:rFonts w:ascii="Arial" w:hAnsi="Arial" w:cs="Arial"/>
          <w:sz w:val="24"/>
          <w:szCs w:val="24"/>
        </w:rPr>
        <w:footnoteReference w:id="58"/>
      </w:r>
      <w:r w:rsidR="00E1309D" w:rsidRPr="00CC0446">
        <w:rPr>
          <w:rFonts w:ascii="Arial" w:hAnsi="Arial" w:cs="Arial"/>
          <w:sz w:val="24"/>
          <w:szCs w:val="24"/>
        </w:rPr>
        <w:t xml:space="preserve"> </w:t>
      </w:r>
      <w:r w:rsidR="00E1309D" w:rsidRPr="00CC0446">
        <w:rPr>
          <w:rStyle w:val="Znakapoznpodarou"/>
          <w:rFonts w:ascii="Arial" w:hAnsi="Arial" w:cs="Arial"/>
          <w:sz w:val="24"/>
          <w:szCs w:val="24"/>
        </w:rPr>
        <w:footnoteReference w:id="59"/>
      </w:r>
    </w:p>
    <w:p w:rsidR="00944CEF" w:rsidRPr="00CC0446" w:rsidRDefault="00535C09"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EA436B" w:rsidRPr="00CC0446">
        <w:rPr>
          <w:rFonts w:ascii="Arial" w:hAnsi="Arial" w:cs="Arial"/>
          <w:sz w:val="24"/>
          <w:szCs w:val="24"/>
        </w:rPr>
        <w:t>Ve výše uvedeném nálezu</w:t>
      </w:r>
      <w:r w:rsidR="00FD627D" w:rsidRPr="00CC0446">
        <w:rPr>
          <w:rFonts w:ascii="Arial" w:hAnsi="Arial" w:cs="Arial"/>
          <w:sz w:val="24"/>
          <w:szCs w:val="24"/>
        </w:rPr>
        <w:t xml:space="preserve"> tedy</w:t>
      </w:r>
      <w:r w:rsidR="00EA436B" w:rsidRPr="00CC0446">
        <w:rPr>
          <w:rFonts w:ascii="Arial" w:hAnsi="Arial" w:cs="Arial"/>
          <w:sz w:val="24"/>
          <w:szCs w:val="24"/>
        </w:rPr>
        <w:t xml:space="preserve"> Ústavní soud </w:t>
      </w:r>
      <w:r w:rsidR="00944CEF" w:rsidRPr="00CC0446">
        <w:rPr>
          <w:rFonts w:ascii="Arial" w:hAnsi="Arial" w:cs="Arial"/>
          <w:sz w:val="24"/>
          <w:szCs w:val="24"/>
        </w:rPr>
        <w:t>uvedl, že v případě rozhodování o svěření</w:t>
      </w:r>
      <w:r w:rsidR="00617026">
        <w:rPr>
          <w:rFonts w:ascii="Arial" w:hAnsi="Arial" w:cs="Arial"/>
          <w:sz w:val="24"/>
          <w:szCs w:val="24"/>
        </w:rPr>
        <w:t xml:space="preserve"> dítěte do střídavé péče rodičů</w:t>
      </w:r>
      <w:r w:rsidR="005738ED">
        <w:rPr>
          <w:rFonts w:ascii="Arial" w:hAnsi="Arial" w:cs="Arial"/>
          <w:sz w:val="24"/>
          <w:szCs w:val="24"/>
        </w:rPr>
        <w:t xml:space="preserve"> </w:t>
      </w:r>
      <w:r w:rsidR="00944CEF" w:rsidRPr="00CC0446">
        <w:rPr>
          <w:rFonts w:ascii="Arial" w:hAnsi="Arial" w:cs="Arial"/>
          <w:sz w:val="24"/>
          <w:szCs w:val="24"/>
        </w:rPr>
        <w:t xml:space="preserve">je třeba vycházet z premisy, že v zájmu dítěte je být v péči obou rodičů, kde mu každý z rodičů poskytuje láskyplnou péči a každý z rodičů osobně přispívá k osobnostnímu rozvoji dítěte. Pokud jsou dle Ústavního soudu oba rodiče způsobilí dítě vychovávat, o výchovu dítěte mají zájem a pokud </w:t>
      </w:r>
      <w:r w:rsidRPr="00CC0446">
        <w:rPr>
          <w:rFonts w:ascii="Arial" w:hAnsi="Arial" w:cs="Arial"/>
          <w:sz w:val="24"/>
          <w:szCs w:val="24"/>
        </w:rPr>
        <w:t xml:space="preserve">kromě řádné péče dbali také na výchovu co do stránky citové, rozumové a mravní, mělo by být nařízení střídavé péče pravidlem, </w:t>
      </w:r>
      <w:r w:rsidR="005738ED">
        <w:rPr>
          <w:rFonts w:ascii="Arial" w:hAnsi="Arial" w:cs="Arial"/>
          <w:sz w:val="24"/>
          <w:szCs w:val="24"/>
        </w:rPr>
        <w:t>zatímco jiné řešení výjimkou. J</w:t>
      </w:r>
      <w:r w:rsidRPr="00CC0446">
        <w:rPr>
          <w:rFonts w:ascii="Arial" w:hAnsi="Arial" w:cs="Arial"/>
          <w:sz w:val="24"/>
          <w:szCs w:val="24"/>
        </w:rPr>
        <w:t xml:space="preserve">e však nutné prokázat, proč je </w:t>
      </w:r>
      <w:r w:rsidR="007C7525" w:rsidRPr="00CC0446">
        <w:rPr>
          <w:rFonts w:ascii="Arial" w:hAnsi="Arial" w:cs="Arial"/>
          <w:sz w:val="24"/>
          <w:szCs w:val="24"/>
        </w:rPr>
        <w:t xml:space="preserve">toto </w:t>
      </w:r>
      <w:r w:rsidRPr="00CC0446">
        <w:rPr>
          <w:rFonts w:ascii="Arial" w:hAnsi="Arial" w:cs="Arial"/>
          <w:sz w:val="24"/>
          <w:szCs w:val="24"/>
        </w:rPr>
        <w:t>jiné řešení v zájmu dítěte.</w:t>
      </w:r>
      <w:r w:rsidR="007C7525" w:rsidRPr="00CC0446">
        <w:rPr>
          <w:rFonts w:ascii="Arial" w:hAnsi="Arial" w:cs="Arial"/>
          <w:sz w:val="24"/>
          <w:szCs w:val="24"/>
        </w:rPr>
        <w:t xml:space="preserve"> Obecné soudy  dle Ústavního soudu nemohou vyloučit střídavou péči z důvodu, že jeden z rodičů se střídavou péčí nesouhlasí, protože chce mít dítě ve výlučné péči.</w:t>
      </w:r>
      <w:r w:rsidRPr="00CC0446">
        <w:rPr>
          <w:rStyle w:val="Znakapoznpodarou"/>
          <w:rFonts w:ascii="Arial" w:hAnsi="Arial" w:cs="Arial"/>
          <w:sz w:val="24"/>
          <w:szCs w:val="24"/>
        </w:rPr>
        <w:footnoteReference w:id="60"/>
      </w:r>
    </w:p>
    <w:p w:rsidR="00E64BFF" w:rsidRPr="00CC0446" w:rsidRDefault="00970A0C" w:rsidP="000E0988">
      <w:pPr>
        <w:pStyle w:val="Bezmezer"/>
        <w:spacing w:line="360" w:lineRule="auto"/>
        <w:jc w:val="both"/>
        <w:rPr>
          <w:rFonts w:ascii="Arial" w:hAnsi="Arial" w:cs="Arial"/>
          <w:sz w:val="24"/>
          <w:szCs w:val="24"/>
        </w:rPr>
      </w:pPr>
      <w:r w:rsidRPr="00CC0446">
        <w:rPr>
          <w:rFonts w:ascii="Arial" w:hAnsi="Arial" w:cs="Arial"/>
          <w:sz w:val="24"/>
          <w:szCs w:val="24"/>
        </w:rPr>
        <w:tab/>
      </w:r>
      <w:r w:rsidR="00FD627D" w:rsidRPr="00CC0446">
        <w:rPr>
          <w:rFonts w:ascii="Arial" w:hAnsi="Arial" w:cs="Arial"/>
          <w:sz w:val="24"/>
          <w:szCs w:val="24"/>
        </w:rPr>
        <w:t>Ve sv</w:t>
      </w:r>
      <w:r w:rsidR="00D943FA" w:rsidRPr="00CC0446">
        <w:rPr>
          <w:rFonts w:ascii="Arial" w:hAnsi="Arial" w:cs="Arial"/>
          <w:sz w:val="24"/>
          <w:szCs w:val="24"/>
        </w:rPr>
        <w:t>é následné judikatuře</w:t>
      </w:r>
      <w:r w:rsidR="00FD627D" w:rsidRPr="00CC0446">
        <w:rPr>
          <w:rFonts w:ascii="Arial" w:hAnsi="Arial" w:cs="Arial"/>
          <w:sz w:val="24"/>
          <w:szCs w:val="24"/>
        </w:rPr>
        <w:t xml:space="preserve"> však Ústavní soud prostřednictvím všech svých senátů</w:t>
      </w:r>
      <w:r w:rsidR="00D943FA" w:rsidRPr="00CC0446">
        <w:rPr>
          <w:rFonts w:ascii="Arial" w:hAnsi="Arial" w:cs="Arial"/>
          <w:sz w:val="24"/>
          <w:szCs w:val="24"/>
        </w:rPr>
        <w:t xml:space="preserve"> pravidlo priority střídavé péče </w:t>
      </w:r>
      <w:r w:rsidR="00071294" w:rsidRPr="00CC0446">
        <w:rPr>
          <w:rFonts w:ascii="Arial" w:hAnsi="Arial" w:cs="Arial"/>
          <w:sz w:val="24"/>
          <w:szCs w:val="24"/>
        </w:rPr>
        <w:t>značně zmírnil</w:t>
      </w:r>
      <w:r w:rsidR="00D943FA" w:rsidRPr="00CC0446">
        <w:rPr>
          <w:rFonts w:ascii="Arial" w:hAnsi="Arial" w:cs="Arial"/>
          <w:sz w:val="24"/>
          <w:szCs w:val="24"/>
        </w:rPr>
        <w:t>.</w:t>
      </w:r>
      <w:r w:rsidR="006B2E10" w:rsidRPr="00CC0446">
        <w:rPr>
          <w:rStyle w:val="Znakapoznpodarou"/>
          <w:rFonts w:ascii="Arial" w:hAnsi="Arial" w:cs="Arial"/>
          <w:sz w:val="24"/>
          <w:szCs w:val="24"/>
        </w:rPr>
        <w:footnoteReference w:id="61"/>
      </w:r>
      <w:r w:rsidR="005A5812" w:rsidRPr="00CC0446">
        <w:rPr>
          <w:rFonts w:ascii="Arial" w:hAnsi="Arial" w:cs="Arial"/>
          <w:sz w:val="24"/>
          <w:szCs w:val="24"/>
        </w:rPr>
        <w:t xml:space="preserve"> </w:t>
      </w:r>
    </w:p>
    <w:p w:rsidR="00D943FA" w:rsidRPr="00CC0446" w:rsidRDefault="00E64BFF" w:rsidP="000E0988">
      <w:pPr>
        <w:pStyle w:val="Bezmezer"/>
        <w:spacing w:line="360" w:lineRule="auto"/>
        <w:jc w:val="both"/>
        <w:rPr>
          <w:rFonts w:ascii="Arial" w:hAnsi="Arial" w:cs="Arial"/>
          <w:sz w:val="24"/>
          <w:szCs w:val="24"/>
        </w:rPr>
      </w:pPr>
      <w:r w:rsidRPr="00CC0446">
        <w:rPr>
          <w:rFonts w:ascii="Arial" w:hAnsi="Arial" w:cs="Arial"/>
          <w:sz w:val="24"/>
          <w:szCs w:val="24"/>
        </w:rPr>
        <w:tab/>
      </w:r>
      <w:r w:rsidR="00D943FA" w:rsidRPr="00CC0446">
        <w:rPr>
          <w:rFonts w:ascii="Arial" w:hAnsi="Arial" w:cs="Arial"/>
          <w:sz w:val="24"/>
          <w:szCs w:val="24"/>
        </w:rPr>
        <w:t>V</w:t>
      </w:r>
      <w:r w:rsidR="00D943FA" w:rsidRPr="00CC0446">
        <w:rPr>
          <w:rFonts w:ascii="Arial" w:hAnsi="Arial" w:cs="Arial"/>
          <w:b/>
          <w:sz w:val="24"/>
          <w:szCs w:val="24"/>
        </w:rPr>
        <w:t xml:space="preserve"> </w:t>
      </w:r>
      <w:r w:rsidR="00D943FA" w:rsidRPr="00CC0446">
        <w:rPr>
          <w:rStyle w:val="Siln"/>
          <w:rFonts w:ascii="Arial" w:hAnsi="Arial" w:cs="Arial"/>
          <w:b w:val="0"/>
          <w:sz w:val="24"/>
          <w:szCs w:val="24"/>
        </w:rPr>
        <w:t xml:space="preserve">usnesení </w:t>
      </w:r>
      <w:proofErr w:type="spellStart"/>
      <w:r w:rsidR="00D943FA" w:rsidRPr="00CC0446">
        <w:rPr>
          <w:rStyle w:val="Siln"/>
          <w:rFonts w:ascii="Arial" w:hAnsi="Arial" w:cs="Arial"/>
          <w:b w:val="0"/>
          <w:sz w:val="24"/>
          <w:szCs w:val="24"/>
        </w:rPr>
        <w:t>sp</w:t>
      </w:r>
      <w:proofErr w:type="spellEnd"/>
      <w:r w:rsidR="00D943FA" w:rsidRPr="00CC0446">
        <w:rPr>
          <w:rStyle w:val="Siln"/>
          <w:rFonts w:ascii="Arial" w:hAnsi="Arial" w:cs="Arial"/>
          <w:b w:val="0"/>
          <w:sz w:val="24"/>
          <w:szCs w:val="24"/>
        </w:rPr>
        <w:t xml:space="preserve">. zn. II. ÚS 2224/14, </w:t>
      </w:r>
      <w:r w:rsidR="00071294" w:rsidRPr="00CC0446">
        <w:rPr>
          <w:rStyle w:val="Siln"/>
          <w:rFonts w:ascii="Arial" w:hAnsi="Arial" w:cs="Arial"/>
          <w:b w:val="0"/>
          <w:sz w:val="24"/>
          <w:szCs w:val="24"/>
        </w:rPr>
        <w:t>zejména</w:t>
      </w:r>
      <w:r w:rsidR="006D7AD5" w:rsidRPr="00CC0446">
        <w:rPr>
          <w:rFonts w:ascii="Arial" w:hAnsi="Arial" w:cs="Arial"/>
          <w:sz w:val="24"/>
          <w:szCs w:val="24"/>
        </w:rPr>
        <w:t xml:space="preserve"> na výše uvedený nález Ústavního soudu ze dne 26. 5. 2014, </w:t>
      </w:r>
      <w:proofErr w:type="spellStart"/>
      <w:r w:rsidR="006D7AD5" w:rsidRPr="00CC0446">
        <w:rPr>
          <w:rFonts w:ascii="Arial" w:hAnsi="Arial" w:cs="Arial"/>
          <w:sz w:val="24"/>
          <w:szCs w:val="24"/>
        </w:rPr>
        <w:t>sp</w:t>
      </w:r>
      <w:proofErr w:type="spellEnd"/>
      <w:r w:rsidR="006D7AD5" w:rsidRPr="00CC0446">
        <w:rPr>
          <w:rFonts w:ascii="Arial" w:hAnsi="Arial" w:cs="Arial"/>
          <w:sz w:val="24"/>
          <w:szCs w:val="24"/>
        </w:rPr>
        <w:t xml:space="preserve">. zn. I. ÚS 2482/13 </w:t>
      </w:r>
      <w:r w:rsidR="006D7AD5" w:rsidRPr="00CC0446">
        <w:rPr>
          <w:rFonts w:ascii="Arial" w:hAnsi="Arial" w:cs="Arial"/>
          <w:i/>
          <w:sz w:val="24"/>
          <w:szCs w:val="24"/>
        </w:rPr>
        <w:t xml:space="preserve">„…jsou projevem nepochopení závěrů jeho judikatury, týkající se výhradně problematiky svěření nezletilého dítěte do střídavé výchovy obou rodičů (zejména pak stěžovatelem hojně citovaného nálezu </w:t>
      </w:r>
      <w:proofErr w:type="spellStart"/>
      <w:r w:rsidR="006D7AD5" w:rsidRPr="00CC0446">
        <w:rPr>
          <w:rFonts w:ascii="Arial" w:hAnsi="Arial" w:cs="Arial"/>
          <w:i/>
          <w:sz w:val="24"/>
          <w:szCs w:val="24"/>
        </w:rPr>
        <w:t>sp</w:t>
      </w:r>
      <w:proofErr w:type="spellEnd"/>
      <w:r w:rsidR="006D7AD5" w:rsidRPr="00CC0446">
        <w:rPr>
          <w:rFonts w:ascii="Arial" w:hAnsi="Arial" w:cs="Arial"/>
          <w:i/>
          <w:sz w:val="24"/>
          <w:szCs w:val="24"/>
        </w:rPr>
        <w:t xml:space="preserve">. zn. I. ÚS 2482/13), a určité snahy je nepřípustně paušalizovat a zobecňovat na úkor jedinečnosti každého individuálního případu a v nich </w:t>
      </w:r>
      <w:r w:rsidR="006D7AD5" w:rsidRPr="00CC0446">
        <w:rPr>
          <w:rFonts w:ascii="Arial" w:hAnsi="Arial" w:cs="Arial"/>
          <w:i/>
          <w:sz w:val="24"/>
          <w:szCs w:val="24"/>
        </w:rPr>
        <w:lastRenderedPageBreak/>
        <w:t>zkoumaného zájmu a potřeb nezletilého dítěte, o jehož péči je rozhodováno.</w:t>
      </w:r>
      <w:r w:rsidR="00071294" w:rsidRPr="00CC0446">
        <w:rPr>
          <w:rFonts w:ascii="Arial" w:hAnsi="Arial" w:cs="Arial"/>
          <w:i/>
          <w:sz w:val="24"/>
          <w:szCs w:val="24"/>
        </w:rPr>
        <w:t>“</w:t>
      </w:r>
      <w:r w:rsidR="00071294" w:rsidRPr="00CC0446">
        <w:rPr>
          <w:rStyle w:val="Znakapoznpodarou"/>
          <w:rFonts w:ascii="Arial" w:hAnsi="Arial" w:cs="Arial"/>
          <w:i/>
          <w:sz w:val="24"/>
          <w:szCs w:val="24"/>
        </w:rPr>
        <w:footnoteReference w:id="62"/>
      </w:r>
      <w:r w:rsidR="00071294" w:rsidRPr="00CC0446">
        <w:rPr>
          <w:rFonts w:ascii="Arial" w:hAnsi="Arial" w:cs="Arial"/>
          <w:i/>
          <w:sz w:val="24"/>
          <w:szCs w:val="24"/>
        </w:rPr>
        <w:t xml:space="preserve"> </w:t>
      </w:r>
      <w:r w:rsidR="00071294" w:rsidRPr="00CC0446">
        <w:rPr>
          <w:rFonts w:ascii="Arial" w:hAnsi="Arial" w:cs="Arial"/>
          <w:sz w:val="24"/>
          <w:szCs w:val="24"/>
        </w:rPr>
        <w:t>Ústavní soud dále uvedl, že: „...</w:t>
      </w:r>
      <w:r w:rsidR="00071294" w:rsidRPr="00CC0446">
        <w:rPr>
          <w:rFonts w:ascii="Arial" w:hAnsi="Arial" w:cs="Arial"/>
          <w:i/>
          <w:sz w:val="24"/>
          <w:szCs w:val="24"/>
        </w:rPr>
        <w:t>v případě soudních rozhodnutí v tak individualizovaných věcech, jakými jsou spory o úpravu výchovných poměrů nezletilých dětí, lze stěží hovořit o precedenční závaznosti jejich závěrů, tím méně je možné vymezit obecná kritéria, jejichž naplnění pak vždy, bez ohledu na konkrétní okolnosti projednávaného případu, nutně musí vést k uložení vybraného výchovného opatření.“</w:t>
      </w:r>
      <w:r w:rsidR="006B2E10" w:rsidRPr="00CC0446">
        <w:rPr>
          <w:rStyle w:val="Znakapoznpodarou"/>
          <w:rFonts w:ascii="Arial" w:hAnsi="Arial" w:cs="Arial"/>
          <w:i/>
          <w:sz w:val="24"/>
          <w:szCs w:val="24"/>
        </w:rPr>
        <w:footnoteReference w:id="63"/>
      </w:r>
      <w:r w:rsidR="006B2E10" w:rsidRPr="00CC0446">
        <w:rPr>
          <w:rFonts w:ascii="Arial" w:hAnsi="Arial" w:cs="Arial"/>
          <w:i/>
          <w:sz w:val="24"/>
          <w:szCs w:val="24"/>
        </w:rPr>
        <w:t xml:space="preserve"> </w:t>
      </w:r>
      <w:r w:rsidR="00071294" w:rsidRPr="00CC0446">
        <w:rPr>
          <w:rFonts w:ascii="Arial" w:hAnsi="Arial" w:cs="Arial"/>
          <w:sz w:val="24"/>
          <w:szCs w:val="24"/>
        </w:rPr>
        <w:t xml:space="preserve">Za taková kritéria nelze považovat ani </w:t>
      </w:r>
      <w:r w:rsidR="007171BE">
        <w:rPr>
          <w:rFonts w:ascii="Arial" w:hAnsi="Arial" w:cs="Arial"/>
          <w:sz w:val="24"/>
          <w:szCs w:val="24"/>
        </w:rPr>
        <w:t>výše uvedená</w:t>
      </w:r>
      <w:r w:rsidR="000E0988" w:rsidRPr="00CC0446">
        <w:rPr>
          <w:rFonts w:ascii="Arial" w:hAnsi="Arial" w:cs="Arial"/>
          <w:sz w:val="24"/>
          <w:szCs w:val="24"/>
        </w:rPr>
        <w:t xml:space="preserve"> kritéria a požadavky pro svěření do péče formulovaná ús</w:t>
      </w:r>
      <w:r w:rsidR="007171BE">
        <w:rPr>
          <w:rFonts w:ascii="Arial" w:hAnsi="Arial" w:cs="Arial"/>
          <w:sz w:val="24"/>
          <w:szCs w:val="24"/>
        </w:rPr>
        <w:t xml:space="preserve">tavním soudem, neboť tyto jsou </w:t>
      </w:r>
      <w:r w:rsidR="000E0988" w:rsidRPr="00CC0446">
        <w:rPr>
          <w:rFonts w:ascii="Arial" w:hAnsi="Arial" w:cs="Arial"/>
          <w:sz w:val="24"/>
          <w:szCs w:val="24"/>
        </w:rPr>
        <w:t>pouze referenční kritéria, která musí obecné soudy vzít v úvahu a zkoumat jejich naplnění s ohledem na konkrétní okolnosti každého individuálního případu.</w:t>
      </w:r>
      <w:r w:rsidR="007E27B1" w:rsidRPr="00CC0446">
        <w:rPr>
          <w:rStyle w:val="Znakapoznpodarou"/>
          <w:rFonts w:ascii="Arial" w:hAnsi="Arial" w:cs="Arial"/>
          <w:sz w:val="24"/>
          <w:szCs w:val="24"/>
        </w:rPr>
        <w:footnoteReference w:id="64"/>
      </w:r>
    </w:p>
    <w:p w:rsidR="00D943FA" w:rsidRPr="00CC0446" w:rsidRDefault="00297A47" w:rsidP="005C55B5">
      <w:pPr>
        <w:pStyle w:val="Bezmezer"/>
        <w:spacing w:line="360" w:lineRule="auto"/>
        <w:jc w:val="both"/>
        <w:rPr>
          <w:rFonts w:ascii="Arial" w:hAnsi="Arial" w:cs="Arial"/>
          <w:sz w:val="24"/>
          <w:szCs w:val="24"/>
        </w:rPr>
      </w:pPr>
      <w:r w:rsidRPr="00CC0446">
        <w:rPr>
          <w:rFonts w:ascii="Arial" w:hAnsi="Arial" w:cs="Arial"/>
          <w:b/>
          <w:sz w:val="24"/>
          <w:szCs w:val="24"/>
        </w:rPr>
        <w:tab/>
      </w:r>
      <w:r w:rsidRPr="00CC0446">
        <w:rPr>
          <w:rFonts w:ascii="Arial" w:hAnsi="Arial" w:cs="Arial"/>
          <w:sz w:val="24"/>
          <w:szCs w:val="24"/>
        </w:rPr>
        <w:t>J</w:t>
      </w:r>
      <w:r w:rsidR="00ED1478" w:rsidRPr="00CC0446">
        <w:rPr>
          <w:rFonts w:ascii="Arial" w:hAnsi="Arial" w:cs="Arial"/>
          <w:sz w:val="24"/>
          <w:szCs w:val="24"/>
        </w:rPr>
        <w:t xml:space="preserve">ak jsem již </w:t>
      </w:r>
      <w:r w:rsidR="00286AFB">
        <w:rPr>
          <w:rFonts w:ascii="Arial" w:hAnsi="Arial" w:cs="Arial"/>
          <w:sz w:val="24"/>
          <w:szCs w:val="24"/>
        </w:rPr>
        <w:t>výše uvedla</w:t>
      </w:r>
      <w:r w:rsidRPr="00CC0446">
        <w:rPr>
          <w:rFonts w:ascii="Arial" w:hAnsi="Arial" w:cs="Arial"/>
          <w:sz w:val="24"/>
          <w:szCs w:val="24"/>
        </w:rPr>
        <w:t>,</w:t>
      </w:r>
      <w:r w:rsidR="00ED1478" w:rsidRPr="00CC0446">
        <w:rPr>
          <w:rFonts w:ascii="Arial" w:hAnsi="Arial" w:cs="Arial"/>
          <w:sz w:val="24"/>
          <w:szCs w:val="24"/>
        </w:rPr>
        <w:t xml:space="preserve"> v nálezu I. ÚS 1554/14 ze dne 30. 12. 2014 Ústavní soud shrnul, že obecné soudy musí u každého z</w:t>
      </w:r>
      <w:r w:rsidRPr="00CC0446">
        <w:rPr>
          <w:rFonts w:ascii="Arial" w:hAnsi="Arial" w:cs="Arial"/>
          <w:sz w:val="24"/>
          <w:szCs w:val="24"/>
        </w:rPr>
        <w:t> </w:t>
      </w:r>
      <w:r w:rsidR="00ED1478" w:rsidRPr="00CC0446">
        <w:rPr>
          <w:rFonts w:ascii="Arial" w:hAnsi="Arial" w:cs="Arial"/>
          <w:sz w:val="24"/>
          <w:szCs w:val="24"/>
        </w:rPr>
        <w:t>rodičů</w:t>
      </w:r>
      <w:r w:rsidRPr="00CC0446">
        <w:rPr>
          <w:rFonts w:ascii="Arial" w:hAnsi="Arial" w:cs="Arial"/>
          <w:sz w:val="24"/>
          <w:szCs w:val="24"/>
        </w:rPr>
        <w:t xml:space="preserve"> případně i </w:t>
      </w:r>
      <w:r w:rsidR="00ED1478" w:rsidRPr="00CC0446">
        <w:rPr>
          <w:rFonts w:ascii="Arial" w:hAnsi="Arial" w:cs="Arial"/>
          <w:sz w:val="24"/>
          <w:szCs w:val="24"/>
        </w:rPr>
        <w:t>jiných rodinných příslušníků a i dalších osob, které usilují o svěření dítěte do péče</w:t>
      </w:r>
      <w:r w:rsidRPr="00CC0446">
        <w:rPr>
          <w:rFonts w:ascii="Arial" w:hAnsi="Arial" w:cs="Arial"/>
          <w:sz w:val="24"/>
          <w:szCs w:val="24"/>
        </w:rPr>
        <w:t xml:space="preserve"> posoudit přinejmenším výše zmíněná ústavněprávní kritéria a v případě, že jeden z rodičů naplňuje tato kritéria výrazně lépe, je zpravidla v zájmu dítěte, aby bylo svěřeno do péče tohoto rodiče. Pokud má soud za to, že oba rodiče naplňují tato kritéria zhruba stejnou měrou, je třeba vycházet z premisy, že zájmem dítěte je, aby bylo především v péči obou rodičů.</w:t>
      </w:r>
      <w:r w:rsidR="00D51D16">
        <w:rPr>
          <w:rStyle w:val="Znakapoznpodarou"/>
          <w:rFonts w:ascii="Arial" w:hAnsi="Arial" w:cs="Arial"/>
          <w:sz w:val="24"/>
          <w:szCs w:val="24"/>
        </w:rPr>
        <w:footnoteReference w:id="65"/>
      </w:r>
      <w:r w:rsidR="0026005D" w:rsidRPr="00CC0446">
        <w:rPr>
          <w:rFonts w:ascii="Arial" w:hAnsi="Arial" w:cs="Arial"/>
          <w:sz w:val="24"/>
          <w:szCs w:val="24"/>
        </w:rPr>
        <w:t xml:space="preserve"> Ústavní soud zdůraznil: </w:t>
      </w:r>
      <w:r w:rsidR="0026005D" w:rsidRPr="00CC0446">
        <w:rPr>
          <w:rFonts w:ascii="Arial" w:hAnsi="Arial" w:cs="Arial"/>
          <w:i/>
          <w:sz w:val="24"/>
          <w:szCs w:val="24"/>
        </w:rPr>
        <w:t xml:space="preserve">„Z </w:t>
      </w:r>
      <w:r w:rsidRPr="00CC0446">
        <w:rPr>
          <w:rFonts w:ascii="Arial" w:hAnsi="Arial" w:cs="Arial"/>
          <w:i/>
          <w:sz w:val="24"/>
          <w:szCs w:val="24"/>
        </w:rPr>
        <w:t> judikatury Ústavního soudu tedy plyne, že svěření dítěte do střídavé péče není automatickým řešením při rozchodu rodičů</w:t>
      </w:r>
      <w:r w:rsidR="0026005D" w:rsidRPr="00CC0446">
        <w:rPr>
          <w:rFonts w:ascii="Arial" w:hAnsi="Arial" w:cs="Arial"/>
          <w:i/>
          <w:sz w:val="24"/>
          <w:szCs w:val="24"/>
        </w:rPr>
        <w:t xml:space="preserve">“ </w:t>
      </w:r>
      <w:r w:rsidR="0026005D" w:rsidRPr="00CC0446">
        <w:rPr>
          <w:rStyle w:val="Znakapoznpodarou"/>
          <w:rFonts w:ascii="Arial" w:hAnsi="Arial" w:cs="Arial"/>
          <w:i/>
          <w:sz w:val="24"/>
          <w:szCs w:val="24"/>
        </w:rPr>
        <w:footnoteReference w:id="66"/>
      </w:r>
      <w:r w:rsidR="000F7F58" w:rsidRPr="00CC0446">
        <w:rPr>
          <w:rFonts w:ascii="Arial" w:hAnsi="Arial" w:cs="Arial"/>
          <w:i/>
          <w:sz w:val="24"/>
          <w:szCs w:val="24"/>
        </w:rPr>
        <w:t xml:space="preserve"> </w:t>
      </w:r>
      <w:r w:rsidR="000F7F58" w:rsidRPr="00CC0446">
        <w:rPr>
          <w:rFonts w:ascii="Arial" w:hAnsi="Arial" w:cs="Arial"/>
          <w:sz w:val="24"/>
          <w:szCs w:val="24"/>
        </w:rPr>
        <w:t>Jak již bylo uvedeno v předchozí kapitole, k získání do střídavé péče je třeba splnění subjektivního</w:t>
      </w:r>
      <w:r w:rsidR="00477470" w:rsidRPr="00CC0446">
        <w:rPr>
          <w:rFonts w:ascii="Arial" w:hAnsi="Arial" w:cs="Arial"/>
          <w:sz w:val="24"/>
          <w:szCs w:val="24"/>
        </w:rPr>
        <w:t xml:space="preserve"> kritéria. O</w:t>
      </w:r>
      <w:r w:rsidR="000F7F58" w:rsidRPr="00CC0446">
        <w:rPr>
          <w:rFonts w:ascii="Arial" w:hAnsi="Arial" w:cs="Arial"/>
          <w:sz w:val="24"/>
          <w:szCs w:val="24"/>
        </w:rPr>
        <w:t xml:space="preserve">ba rodiče musí o svěření dítěte do střídavé péče projevit skutečný a upřímný zájem. Pokud jeden z rodičů o střídavou péči zájem skutečný a upřímný neprojeví, </w:t>
      </w:r>
      <w:r w:rsidR="00477470" w:rsidRPr="00CC0446">
        <w:rPr>
          <w:rFonts w:ascii="Arial" w:hAnsi="Arial" w:cs="Arial"/>
          <w:sz w:val="24"/>
          <w:szCs w:val="24"/>
        </w:rPr>
        <w:t>střídavá péče nepřichází v úvahu</w:t>
      </w:r>
      <w:r w:rsidR="000F7F58" w:rsidRPr="00CC0446">
        <w:rPr>
          <w:rFonts w:ascii="Arial" w:hAnsi="Arial" w:cs="Arial"/>
          <w:sz w:val="24"/>
          <w:szCs w:val="24"/>
        </w:rPr>
        <w:t xml:space="preserve">. </w:t>
      </w:r>
      <w:r w:rsidR="00477470" w:rsidRPr="00CC0446">
        <w:rPr>
          <w:rFonts w:ascii="Arial" w:hAnsi="Arial" w:cs="Arial"/>
          <w:sz w:val="24"/>
          <w:szCs w:val="24"/>
        </w:rPr>
        <w:t>R</w:t>
      </w:r>
      <w:r w:rsidR="000F7F58" w:rsidRPr="00CC0446">
        <w:rPr>
          <w:rFonts w:ascii="Arial" w:hAnsi="Arial" w:cs="Arial"/>
          <w:sz w:val="24"/>
          <w:szCs w:val="24"/>
        </w:rPr>
        <w:t xml:space="preserve">odič musí </w:t>
      </w:r>
      <w:r w:rsidR="00F221A2" w:rsidRPr="00CC0446">
        <w:rPr>
          <w:rFonts w:ascii="Arial" w:hAnsi="Arial" w:cs="Arial"/>
          <w:sz w:val="24"/>
          <w:szCs w:val="24"/>
        </w:rPr>
        <w:t xml:space="preserve">zároveň </w:t>
      </w:r>
      <w:r w:rsidR="000F7F58" w:rsidRPr="00CC0446">
        <w:rPr>
          <w:rFonts w:ascii="Arial" w:hAnsi="Arial" w:cs="Arial"/>
          <w:sz w:val="24"/>
          <w:szCs w:val="24"/>
        </w:rPr>
        <w:t xml:space="preserve">naplnit i základní objektivní kritéria </w:t>
      </w:r>
      <w:r w:rsidR="00477470" w:rsidRPr="00CC0446">
        <w:rPr>
          <w:rFonts w:ascii="Arial" w:hAnsi="Arial" w:cs="Arial"/>
          <w:sz w:val="24"/>
          <w:szCs w:val="24"/>
        </w:rPr>
        <w:t xml:space="preserve">uvedená rovněž v předchozí kapitole. </w:t>
      </w:r>
      <w:r w:rsidR="00477470" w:rsidRPr="00CC0446">
        <w:rPr>
          <w:rFonts w:ascii="Arial" w:hAnsi="Arial" w:cs="Arial"/>
          <w:b/>
          <w:i/>
          <w:sz w:val="24"/>
          <w:szCs w:val="24"/>
        </w:rPr>
        <w:t>„</w:t>
      </w:r>
      <w:r w:rsidR="00477470" w:rsidRPr="00CC0446">
        <w:rPr>
          <w:rStyle w:val="Siln"/>
          <w:rFonts w:ascii="Arial" w:hAnsi="Arial" w:cs="Arial"/>
          <w:b w:val="0"/>
          <w:i/>
          <w:sz w:val="24"/>
          <w:szCs w:val="24"/>
        </w:rPr>
        <w:t xml:space="preserve">Střídavá péče tak podle Ústavního soudu není vyžadována ve všech případech, kdy oba rodiče projeví o svěření dítěte do péče zájem. Článek 10 odst. 2 Listiny a čl. 8 Evropské úmluvy ve spojení s čl. 32 odst. 4 Listiny a čl. 3 odst. 1 a čl. 18 odst. 1 Úmluvy o právech dítěte vytváří toliko presumpci ve prospěch střídavé péče, pokud o ni mají oba rodiče zájem a zároveň oba naplňují kritéria uvedená shora v tomto nálezu (případně další specifická kritéria uvedená v tomto nálezu, pokud je to v </w:t>
      </w:r>
      <w:r w:rsidR="00477470" w:rsidRPr="00CC0446">
        <w:rPr>
          <w:rStyle w:val="Siln"/>
          <w:rFonts w:ascii="Arial" w:hAnsi="Arial" w:cs="Arial"/>
          <w:b w:val="0"/>
          <w:i/>
          <w:sz w:val="24"/>
          <w:szCs w:val="24"/>
        </w:rPr>
        <w:lastRenderedPageBreak/>
        <w:t>projednávané věci relevantní) ve zhruba stejné míře.“</w:t>
      </w:r>
      <w:r w:rsidR="00F221A2" w:rsidRPr="00CC0446">
        <w:rPr>
          <w:rStyle w:val="Znakapoznpodarou"/>
          <w:rFonts w:ascii="Arial" w:hAnsi="Arial" w:cs="Arial"/>
          <w:bCs/>
          <w:i/>
          <w:sz w:val="24"/>
          <w:szCs w:val="24"/>
        </w:rPr>
        <w:footnoteReference w:id="67"/>
      </w:r>
      <w:r w:rsidR="00477470" w:rsidRPr="00CC0446">
        <w:rPr>
          <w:rStyle w:val="Siln"/>
          <w:rFonts w:ascii="Arial" w:hAnsi="Arial" w:cs="Arial"/>
          <w:b w:val="0"/>
          <w:sz w:val="24"/>
          <w:szCs w:val="24"/>
        </w:rPr>
        <w:t xml:space="preserve"> </w:t>
      </w:r>
      <w:r w:rsidR="001517A4" w:rsidRPr="00CC0446">
        <w:rPr>
          <w:rStyle w:val="Siln"/>
          <w:rFonts w:ascii="Arial" w:hAnsi="Arial" w:cs="Arial"/>
          <w:b w:val="0"/>
          <w:sz w:val="24"/>
          <w:szCs w:val="24"/>
        </w:rPr>
        <w:t>Podle Ústavního soudu je možné p</w:t>
      </w:r>
      <w:r w:rsidR="00477470" w:rsidRPr="00CC0446">
        <w:rPr>
          <w:rStyle w:val="Siln"/>
          <w:rFonts w:ascii="Arial" w:hAnsi="Arial" w:cs="Arial"/>
          <w:b w:val="0"/>
          <w:sz w:val="24"/>
          <w:szCs w:val="24"/>
        </w:rPr>
        <w:t xml:space="preserve">resumpci střídavé péče vyvrátit tehdy, </w:t>
      </w:r>
      <w:r w:rsidR="001517A4" w:rsidRPr="00CC0446">
        <w:rPr>
          <w:rStyle w:val="Siln"/>
          <w:rFonts w:ascii="Arial" w:hAnsi="Arial" w:cs="Arial"/>
          <w:b w:val="0"/>
          <w:sz w:val="24"/>
          <w:szCs w:val="24"/>
        </w:rPr>
        <w:t xml:space="preserve">jsou-li </w:t>
      </w:r>
      <w:r w:rsidR="00477470" w:rsidRPr="00CC0446">
        <w:rPr>
          <w:rStyle w:val="Siln"/>
          <w:rFonts w:ascii="Arial" w:hAnsi="Arial" w:cs="Arial"/>
          <w:b w:val="0"/>
          <w:sz w:val="24"/>
          <w:szCs w:val="24"/>
        </w:rPr>
        <w:t>k tomu pádné důvody. Za legitimní zájem, kterým by bylo možné presumpci střídavé péče ospravedlnit</w:t>
      </w:r>
      <w:r w:rsidR="00F221A2" w:rsidRPr="00CC0446">
        <w:rPr>
          <w:rStyle w:val="Siln"/>
          <w:rFonts w:ascii="Arial" w:hAnsi="Arial" w:cs="Arial"/>
          <w:b w:val="0"/>
          <w:sz w:val="24"/>
          <w:szCs w:val="24"/>
        </w:rPr>
        <w:t>,</w:t>
      </w:r>
      <w:r w:rsidR="00477470" w:rsidRPr="00CC0446">
        <w:rPr>
          <w:rStyle w:val="Siln"/>
          <w:rFonts w:ascii="Arial" w:hAnsi="Arial" w:cs="Arial"/>
          <w:b w:val="0"/>
          <w:sz w:val="24"/>
          <w:szCs w:val="24"/>
        </w:rPr>
        <w:t xml:space="preserve"> nemůže být ochrana práv druhého rodiče, protože </w:t>
      </w:r>
      <w:r w:rsidR="001517A4" w:rsidRPr="00CC0446">
        <w:rPr>
          <w:rStyle w:val="Siln"/>
          <w:rFonts w:ascii="Arial" w:hAnsi="Arial" w:cs="Arial"/>
          <w:b w:val="0"/>
          <w:sz w:val="24"/>
          <w:szCs w:val="24"/>
        </w:rPr>
        <w:t>nemá žádné silnější právo k péči o dítě. Nejčastější legitimní zájem bude představovat ochrana nejlepšího zájmu dítěte.</w:t>
      </w:r>
      <w:r w:rsidR="00F221A2" w:rsidRPr="00CC0446">
        <w:rPr>
          <w:rStyle w:val="Znakapoznpodarou"/>
          <w:rFonts w:ascii="Arial" w:hAnsi="Arial" w:cs="Arial"/>
          <w:bCs/>
          <w:sz w:val="24"/>
          <w:szCs w:val="24"/>
        </w:rPr>
        <w:footnoteReference w:id="68"/>
      </w:r>
      <w:r w:rsidR="00464766" w:rsidRPr="00CC0446">
        <w:rPr>
          <w:rStyle w:val="Siln"/>
          <w:rFonts w:ascii="Arial" w:hAnsi="Arial" w:cs="Arial"/>
          <w:b w:val="0"/>
          <w:sz w:val="24"/>
          <w:szCs w:val="24"/>
        </w:rPr>
        <w:t xml:space="preserve"> </w:t>
      </w:r>
      <w:r w:rsidR="00241E41" w:rsidRPr="00CC0446">
        <w:rPr>
          <w:rStyle w:val="Siln"/>
          <w:rFonts w:ascii="Arial" w:hAnsi="Arial" w:cs="Arial"/>
          <w:b w:val="0"/>
          <w:sz w:val="24"/>
          <w:szCs w:val="24"/>
        </w:rPr>
        <w:t xml:space="preserve">K závěru, že </w:t>
      </w:r>
      <w:r w:rsidR="00464766" w:rsidRPr="00CC0446">
        <w:rPr>
          <w:rStyle w:val="Siln"/>
          <w:rFonts w:ascii="Arial" w:hAnsi="Arial" w:cs="Arial"/>
          <w:b w:val="0"/>
          <w:sz w:val="24"/>
          <w:szCs w:val="24"/>
        </w:rPr>
        <w:t>svěření dítěte do střídavé péče není automatickým řešením při rozchodu rodičů</w:t>
      </w:r>
      <w:r w:rsidR="00241E41" w:rsidRPr="00CC0446">
        <w:rPr>
          <w:rFonts w:ascii="Arial" w:hAnsi="Arial" w:cs="Arial"/>
          <w:b/>
          <w:sz w:val="24"/>
          <w:szCs w:val="24"/>
        </w:rPr>
        <w:t xml:space="preserve"> </w:t>
      </w:r>
      <w:r w:rsidR="00241E41" w:rsidRPr="00CC0446">
        <w:rPr>
          <w:rStyle w:val="Siln"/>
          <w:rFonts w:ascii="Arial" w:hAnsi="Arial" w:cs="Arial"/>
          <w:b w:val="0"/>
          <w:sz w:val="24"/>
          <w:szCs w:val="24"/>
        </w:rPr>
        <w:t xml:space="preserve">dospěl Ústavní soud také v usnesení </w:t>
      </w:r>
      <w:proofErr w:type="spellStart"/>
      <w:r w:rsidR="00241E41" w:rsidRPr="00CC0446">
        <w:rPr>
          <w:rStyle w:val="Siln"/>
          <w:rFonts w:ascii="Arial" w:hAnsi="Arial" w:cs="Arial"/>
          <w:b w:val="0"/>
          <w:sz w:val="24"/>
          <w:szCs w:val="24"/>
        </w:rPr>
        <w:t>sp</w:t>
      </w:r>
      <w:proofErr w:type="spellEnd"/>
      <w:r w:rsidR="00241E41" w:rsidRPr="00CC0446">
        <w:rPr>
          <w:rStyle w:val="Siln"/>
          <w:rFonts w:ascii="Arial" w:hAnsi="Arial" w:cs="Arial"/>
          <w:b w:val="0"/>
          <w:sz w:val="24"/>
          <w:szCs w:val="24"/>
        </w:rPr>
        <w:t>. zn. I. ÚS 122/15, ze dne 25. 3. 2015</w:t>
      </w:r>
      <w:r w:rsidR="00241E41" w:rsidRPr="00CC0446">
        <w:rPr>
          <w:rFonts w:ascii="Arial" w:hAnsi="Arial" w:cs="Arial"/>
          <w:sz w:val="24"/>
          <w:szCs w:val="24"/>
        </w:rPr>
        <w:t>, který je odůvodněn obdobně jako nálezu I. ÚS 1554/14 ze dne 30. 12. 2014.</w:t>
      </w:r>
    </w:p>
    <w:p w:rsidR="00BA4AD5" w:rsidRPr="00CC0446" w:rsidRDefault="00BA4AD5" w:rsidP="00BA4AD5">
      <w:pPr>
        <w:pStyle w:val="Bezmezer"/>
        <w:spacing w:line="360" w:lineRule="auto"/>
        <w:jc w:val="both"/>
        <w:rPr>
          <w:rFonts w:ascii="Arial" w:hAnsi="Arial" w:cs="Arial"/>
          <w:sz w:val="24"/>
          <w:szCs w:val="24"/>
        </w:rPr>
      </w:pPr>
      <w:r w:rsidRPr="00CC0446">
        <w:rPr>
          <w:rFonts w:ascii="Arial" w:hAnsi="Arial" w:cs="Arial"/>
          <w:sz w:val="24"/>
          <w:szCs w:val="24"/>
        </w:rPr>
        <w:tab/>
      </w:r>
      <w:r w:rsidR="008D31E8" w:rsidRPr="00CC0446">
        <w:rPr>
          <w:rFonts w:ascii="Arial" w:hAnsi="Arial" w:cs="Arial"/>
          <w:sz w:val="24"/>
          <w:szCs w:val="24"/>
        </w:rPr>
        <w:t xml:space="preserve">V </w:t>
      </w:r>
      <w:r w:rsidR="008D31E8" w:rsidRPr="00CC0446">
        <w:rPr>
          <w:rStyle w:val="Siln"/>
          <w:rFonts w:ascii="Arial" w:hAnsi="Arial" w:cs="Arial"/>
          <w:b w:val="0"/>
          <w:sz w:val="24"/>
          <w:szCs w:val="24"/>
        </w:rPr>
        <w:t xml:space="preserve">usnesení </w:t>
      </w:r>
      <w:proofErr w:type="spellStart"/>
      <w:r w:rsidR="008D31E8" w:rsidRPr="00CC0446">
        <w:rPr>
          <w:rStyle w:val="Siln"/>
          <w:rFonts w:ascii="Arial" w:hAnsi="Arial" w:cs="Arial"/>
          <w:b w:val="0"/>
          <w:sz w:val="24"/>
          <w:szCs w:val="24"/>
        </w:rPr>
        <w:t>sp</w:t>
      </w:r>
      <w:proofErr w:type="spellEnd"/>
      <w:r w:rsidR="008D31E8" w:rsidRPr="00CC0446">
        <w:rPr>
          <w:rStyle w:val="Siln"/>
          <w:rFonts w:ascii="Arial" w:hAnsi="Arial" w:cs="Arial"/>
          <w:b w:val="0"/>
          <w:sz w:val="24"/>
          <w:szCs w:val="24"/>
        </w:rPr>
        <w:t xml:space="preserve">. zn. IV. ÚS 3583/14, ze dne 26. 5. 2015 Ústavní soud nepřisvědčil názoru stěžovatelky, podle kterého z judikatury Ústavního soudu vyplývá, že střídavá péče by měla být normou. Ústavní </w:t>
      </w:r>
      <w:r w:rsidR="007171BE">
        <w:rPr>
          <w:rStyle w:val="Siln"/>
          <w:rFonts w:ascii="Arial" w:hAnsi="Arial" w:cs="Arial"/>
          <w:b w:val="0"/>
          <w:sz w:val="24"/>
          <w:szCs w:val="24"/>
        </w:rPr>
        <w:t xml:space="preserve">soud zopakoval, že každý případ </w:t>
      </w:r>
      <w:r w:rsidR="008D31E8" w:rsidRPr="00CC0446">
        <w:rPr>
          <w:rStyle w:val="Siln"/>
          <w:rFonts w:ascii="Arial" w:hAnsi="Arial" w:cs="Arial"/>
          <w:b w:val="0"/>
          <w:sz w:val="24"/>
          <w:szCs w:val="24"/>
        </w:rPr>
        <w:t xml:space="preserve">je třeba posuzovat individuálně s přihlédnutím ke konkrétním okolnostem a specifikům projednávaného případu, čemuž odpovídá i judikatura. </w:t>
      </w:r>
      <w:r w:rsidR="00514A1E" w:rsidRPr="00CC0446">
        <w:rPr>
          <w:rStyle w:val="Siln"/>
          <w:rFonts w:ascii="Arial" w:hAnsi="Arial" w:cs="Arial"/>
          <w:b w:val="0"/>
          <w:sz w:val="24"/>
          <w:szCs w:val="24"/>
        </w:rPr>
        <w:t>Ústavní soud připustil, že sice v z některých z jeho nálezů vyplývá priorita střídavé péče, avšak jen za předpokladu, že jsou splněny všechny zákonné podmínky a takové řešení je tedy v zájmu dítěte, přičemž existence těchto podmínek musí být v řízení jednoznačně prokázána. Ústavní soud v tomto nálezu dále poukázal na skutečnost, že z ustanovení §</w:t>
      </w:r>
      <w:r w:rsidR="00D20DBF">
        <w:rPr>
          <w:rStyle w:val="Siln"/>
          <w:rFonts w:ascii="Arial" w:hAnsi="Arial" w:cs="Arial"/>
          <w:b w:val="0"/>
          <w:sz w:val="24"/>
          <w:szCs w:val="24"/>
        </w:rPr>
        <w:t xml:space="preserve"> </w:t>
      </w:r>
      <w:r w:rsidR="00514A1E" w:rsidRPr="00CC0446">
        <w:rPr>
          <w:rStyle w:val="Siln"/>
          <w:rFonts w:ascii="Arial" w:hAnsi="Arial" w:cs="Arial"/>
          <w:b w:val="0"/>
          <w:sz w:val="24"/>
          <w:szCs w:val="24"/>
        </w:rPr>
        <w:t>907 OZ nevyp</w:t>
      </w:r>
      <w:r w:rsidRPr="00CC0446">
        <w:rPr>
          <w:rStyle w:val="Siln"/>
          <w:rFonts w:ascii="Arial" w:hAnsi="Arial" w:cs="Arial"/>
          <w:b w:val="0"/>
          <w:sz w:val="24"/>
          <w:szCs w:val="24"/>
        </w:rPr>
        <w:t>l</w:t>
      </w:r>
      <w:r w:rsidR="00514A1E" w:rsidRPr="00CC0446">
        <w:rPr>
          <w:rStyle w:val="Siln"/>
          <w:rFonts w:ascii="Arial" w:hAnsi="Arial" w:cs="Arial"/>
          <w:b w:val="0"/>
          <w:sz w:val="24"/>
          <w:szCs w:val="24"/>
        </w:rPr>
        <w:t>ývá žádná priorita přístupu při rozhodování o tom, komu bude dítě svěřeno do péče a je proto především</w:t>
      </w:r>
      <w:r w:rsidRPr="00CC0446">
        <w:rPr>
          <w:rStyle w:val="Siln"/>
          <w:rFonts w:ascii="Arial" w:hAnsi="Arial" w:cs="Arial"/>
          <w:b w:val="0"/>
          <w:sz w:val="24"/>
          <w:szCs w:val="24"/>
        </w:rPr>
        <w:t xml:space="preserve"> </w:t>
      </w:r>
      <w:r w:rsidR="00DE6A14" w:rsidRPr="00CC0446">
        <w:rPr>
          <w:rFonts w:ascii="Arial" w:hAnsi="Arial" w:cs="Arial"/>
          <w:sz w:val="24"/>
          <w:szCs w:val="24"/>
        </w:rPr>
        <w:t>na civilních soudech, rozhodly o svěření nezletilého do péče jednoho nebo obou rodičů. Základním kritériem přitom musí vždy být především zájem dítěte.</w:t>
      </w:r>
      <w:r w:rsidRPr="00CC0446">
        <w:rPr>
          <w:rStyle w:val="Znakapoznpodarou"/>
          <w:rFonts w:ascii="Arial" w:hAnsi="Arial" w:cs="Arial"/>
          <w:sz w:val="24"/>
          <w:szCs w:val="24"/>
        </w:rPr>
        <w:footnoteReference w:id="69"/>
      </w:r>
    </w:p>
    <w:p w:rsidR="00B6652C" w:rsidRPr="00CC0446" w:rsidRDefault="00606682" w:rsidP="00B6652C">
      <w:pPr>
        <w:pStyle w:val="Bezmezer"/>
        <w:spacing w:line="360" w:lineRule="auto"/>
        <w:jc w:val="both"/>
        <w:rPr>
          <w:rFonts w:ascii="Arial" w:hAnsi="Arial" w:cs="Arial"/>
          <w:sz w:val="24"/>
          <w:szCs w:val="24"/>
        </w:rPr>
      </w:pPr>
      <w:r w:rsidRPr="00CC0446">
        <w:rPr>
          <w:rFonts w:ascii="Arial" w:hAnsi="Arial" w:cs="Arial"/>
          <w:sz w:val="24"/>
          <w:szCs w:val="24"/>
        </w:rPr>
        <w:tab/>
      </w:r>
      <w:r w:rsidR="00965064" w:rsidRPr="00CC0446">
        <w:rPr>
          <w:rFonts w:ascii="Arial" w:hAnsi="Arial" w:cs="Arial"/>
          <w:sz w:val="24"/>
          <w:szCs w:val="24"/>
        </w:rPr>
        <w:t xml:space="preserve">O měsíc později vydal </w:t>
      </w:r>
      <w:r w:rsidR="00714E8F" w:rsidRPr="00CC0446">
        <w:rPr>
          <w:rFonts w:ascii="Arial" w:hAnsi="Arial" w:cs="Arial"/>
          <w:sz w:val="24"/>
          <w:szCs w:val="24"/>
        </w:rPr>
        <w:t xml:space="preserve">Ústavní soud </w:t>
      </w:r>
      <w:r w:rsidR="00965064" w:rsidRPr="00CC0446">
        <w:rPr>
          <w:rFonts w:ascii="Arial" w:hAnsi="Arial" w:cs="Arial"/>
          <w:sz w:val="24"/>
          <w:szCs w:val="24"/>
        </w:rPr>
        <w:t xml:space="preserve">usnesení ze dne 30. 6. 2015 </w:t>
      </w:r>
      <w:proofErr w:type="spellStart"/>
      <w:r w:rsidR="00B6652C" w:rsidRPr="00CC0446">
        <w:rPr>
          <w:rFonts w:ascii="Arial" w:hAnsi="Arial" w:cs="Arial"/>
          <w:sz w:val="24"/>
          <w:szCs w:val="24"/>
        </w:rPr>
        <w:t>sp</w:t>
      </w:r>
      <w:proofErr w:type="spellEnd"/>
      <w:r w:rsidR="00B6652C" w:rsidRPr="00CC0446">
        <w:rPr>
          <w:rFonts w:ascii="Arial" w:hAnsi="Arial" w:cs="Arial"/>
          <w:sz w:val="24"/>
          <w:szCs w:val="24"/>
        </w:rPr>
        <w:t xml:space="preserve">. zn. I. ÚS 822/15 </w:t>
      </w:r>
      <w:r w:rsidR="00714E8F" w:rsidRPr="00CC0446">
        <w:rPr>
          <w:rFonts w:ascii="Arial" w:hAnsi="Arial" w:cs="Arial"/>
          <w:sz w:val="24"/>
          <w:szCs w:val="24"/>
        </w:rPr>
        <w:t>ve kterém</w:t>
      </w:r>
      <w:r w:rsidR="00B6652C" w:rsidRPr="00CC0446">
        <w:rPr>
          <w:rFonts w:ascii="Arial" w:hAnsi="Arial" w:cs="Arial"/>
          <w:sz w:val="24"/>
          <w:szCs w:val="24"/>
        </w:rPr>
        <w:t xml:space="preserve"> </w:t>
      </w:r>
      <w:r w:rsidR="00714E8F" w:rsidRPr="00CC0446">
        <w:rPr>
          <w:rFonts w:ascii="Arial" w:hAnsi="Arial" w:cs="Arial"/>
          <w:sz w:val="24"/>
          <w:szCs w:val="24"/>
        </w:rPr>
        <w:t>vyslovil názor,</w:t>
      </w:r>
      <w:r w:rsidR="00B6652C" w:rsidRPr="00CC0446">
        <w:rPr>
          <w:rFonts w:ascii="Arial" w:hAnsi="Arial" w:cs="Arial"/>
          <w:sz w:val="24"/>
          <w:szCs w:val="24"/>
        </w:rPr>
        <w:t xml:space="preserve"> že střídavou péči nelze chápat jako krajní východisko, které jsou rodiče ochotni tolerovat za předpokladu, že soud nevyhověl jeho požadavku na svěření dítěte do jeho péče. </w:t>
      </w:r>
      <w:r w:rsidRPr="00CC0446">
        <w:rPr>
          <w:rFonts w:ascii="Arial" w:hAnsi="Arial" w:cs="Arial"/>
          <w:sz w:val="24"/>
          <w:szCs w:val="24"/>
        </w:rPr>
        <w:t>V případě</w:t>
      </w:r>
      <w:r w:rsidR="00B6652C" w:rsidRPr="00CC0446">
        <w:rPr>
          <w:rFonts w:ascii="Arial" w:hAnsi="Arial" w:cs="Arial"/>
          <w:sz w:val="24"/>
          <w:szCs w:val="24"/>
        </w:rPr>
        <w:t>, že budou shledány podmínky pro odejmutí dítěte</w:t>
      </w:r>
      <w:r w:rsidRPr="00CC0446">
        <w:rPr>
          <w:rFonts w:ascii="Arial" w:hAnsi="Arial" w:cs="Arial"/>
          <w:sz w:val="24"/>
          <w:szCs w:val="24"/>
        </w:rPr>
        <w:t xml:space="preserve"> z péče jednoho rodiče a svěřeny do péče druhého</w:t>
      </w:r>
      <w:r w:rsidR="00B6652C" w:rsidRPr="00CC0446">
        <w:rPr>
          <w:rFonts w:ascii="Arial" w:hAnsi="Arial" w:cs="Arial"/>
          <w:sz w:val="24"/>
          <w:szCs w:val="24"/>
        </w:rPr>
        <w:t xml:space="preserve"> </w:t>
      </w:r>
      <w:r w:rsidRPr="00CC0446">
        <w:rPr>
          <w:rFonts w:ascii="Arial" w:hAnsi="Arial" w:cs="Arial"/>
          <w:sz w:val="24"/>
          <w:szCs w:val="24"/>
        </w:rPr>
        <w:t xml:space="preserve">rodiče, budou naopak zpravidla takové podmínky vylučovat svěření do střídavé péče, </w:t>
      </w:r>
      <w:r w:rsidRPr="00CC0446">
        <w:rPr>
          <w:rFonts w:ascii="Arial" w:hAnsi="Arial" w:cs="Arial"/>
          <w:sz w:val="24"/>
          <w:szCs w:val="24"/>
        </w:rPr>
        <w:lastRenderedPageBreak/>
        <w:t>neboť střídavá péče vyžaduje naplnění relevantních kritérií oběma rodiči zhruba ve stejné míře.</w:t>
      </w:r>
      <w:r w:rsidRPr="00CC0446">
        <w:rPr>
          <w:rStyle w:val="Znakapoznpodarou"/>
          <w:rFonts w:ascii="Arial" w:hAnsi="Arial" w:cs="Arial"/>
          <w:sz w:val="24"/>
          <w:szCs w:val="24"/>
        </w:rPr>
        <w:footnoteReference w:id="70"/>
      </w:r>
    </w:p>
    <w:p w:rsidR="00B6652C" w:rsidRPr="00CC0446" w:rsidRDefault="000E3170" w:rsidP="00BA4AD5">
      <w:pPr>
        <w:pStyle w:val="Bezmezer"/>
        <w:spacing w:line="360" w:lineRule="auto"/>
        <w:jc w:val="both"/>
        <w:rPr>
          <w:rFonts w:ascii="Arial" w:hAnsi="Arial" w:cs="Arial"/>
          <w:sz w:val="24"/>
          <w:szCs w:val="24"/>
        </w:rPr>
      </w:pPr>
      <w:r w:rsidRPr="00CC0446">
        <w:rPr>
          <w:rFonts w:ascii="Arial" w:hAnsi="Arial" w:cs="Arial"/>
          <w:sz w:val="24"/>
          <w:szCs w:val="24"/>
        </w:rPr>
        <w:tab/>
        <w:t xml:space="preserve">V usnesení </w:t>
      </w:r>
      <w:proofErr w:type="spellStart"/>
      <w:r w:rsidRPr="00CC0446">
        <w:rPr>
          <w:rFonts w:ascii="Arial" w:hAnsi="Arial" w:cs="Arial"/>
          <w:sz w:val="24"/>
          <w:szCs w:val="24"/>
        </w:rPr>
        <w:t>sp</w:t>
      </w:r>
      <w:proofErr w:type="spellEnd"/>
      <w:r w:rsidRPr="00CC0446">
        <w:rPr>
          <w:rFonts w:ascii="Arial" w:hAnsi="Arial" w:cs="Arial"/>
          <w:sz w:val="24"/>
          <w:szCs w:val="24"/>
        </w:rPr>
        <w:t xml:space="preserve">. zn. I. ÚS 2831/14 ze dne 11.8. 2015 Ústavní soud uvedl, že ke střídavé výchově se nelze uchylovat automaticky v každém řízení o svěření dítěte </w:t>
      </w:r>
      <w:r w:rsidR="00617026">
        <w:rPr>
          <w:rFonts w:ascii="Arial" w:hAnsi="Arial" w:cs="Arial"/>
          <w:sz w:val="24"/>
          <w:szCs w:val="24"/>
        </w:rPr>
        <w:t>d</w:t>
      </w:r>
      <w:r w:rsidRPr="00CC0446">
        <w:rPr>
          <w:rFonts w:ascii="Arial" w:hAnsi="Arial" w:cs="Arial"/>
          <w:sz w:val="24"/>
          <w:szCs w:val="24"/>
        </w:rPr>
        <w:t>o péče, ba naopak je nezbytné, aby soudy vždy hledaly nejlepší zájem dítěte podle okolností každého individuálního případu.</w:t>
      </w:r>
      <w:r w:rsidRPr="00CC0446">
        <w:rPr>
          <w:rStyle w:val="Znakapoznpodarou"/>
          <w:rFonts w:ascii="Arial" w:hAnsi="Arial" w:cs="Arial"/>
          <w:sz w:val="24"/>
          <w:szCs w:val="24"/>
        </w:rPr>
        <w:footnoteReference w:id="71"/>
      </w:r>
    </w:p>
    <w:p w:rsidR="00BA4AD5" w:rsidRPr="00CC0446" w:rsidRDefault="00841FA8" w:rsidP="00BA4AD5">
      <w:pPr>
        <w:pStyle w:val="Bezmezer"/>
        <w:spacing w:line="360" w:lineRule="auto"/>
        <w:jc w:val="both"/>
        <w:rPr>
          <w:rStyle w:val="Zvraznn"/>
          <w:rFonts w:ascii="Arial" w:hAnsi="Arial" w:cs="Arial"/>
          <w:i w:val="0"/>
          <w:sz w:val="24"/>
          <w:szCs w:val="24"/>
        </w:rPr>
      </w:pPr>
      <w:r w:rsidRPr="00CC0446">
        <w:rPr>
          <w:rFonts w:ascii="Arial" w:hAnsi="Arial" w:cs="Arial"/>
          <w:sz w:val="24"/>
          <w:szCs w:val="24"/>
        </w:rPr>
        <w:tab/>
      </w:r>
      <w:r w:rsidR="00965064" w:rsidRPr="00CC0446">
        <w:rPr>
          <w:rFonts w:ascii="Arial" w:hAnsi="Arial" w:cs="Arial"/>
          <w:sz w:val="24"/>
          <w:szCs w:val="24"/>
        </w:rPr>
        <w:t xml:space="preserve"> </w:t>
      </w:r>
      <w:r w:rsidR="00714E8F" w:rsidRPr="00CC0446">
        <w:rPr>
          <w:rFonts w:ascii="Arial" w:hAnsi="Arial" w:cs="Arial"/>
          <w:sz w:val="24"/>
          <w:szCs w:val="24"/>
        </w:rPr>
        <w:t xml:space="preserve">Dalším rozhodnutím, kterým se Ústavní soud zřejmě pokoušel mírnit své předchozí závěry je </w:t>
      </w:r>
      <w:r w:rsidR="00965064" w:rsidRPr="00CC0446">
        <w:rPr>
          <w:rFonts w:ascii="Arial" w:hAnsi="Arial" w:cs="Arial"/>
          <w:sz w:val="24"/>
          <w:szCs w:val="24"/>
        </w:rPr>
        <w:t xml:space="preserve">usnesení </w:t>
      </w:r>
      <w:proofErr w:type="spellStart"/>
      <w:r w:rsidR="00965064" w:rsidRPr="00CC0446">
        <w:rPr>
          <w:rFonts w:ascii="Arial" w:hAnsi="Arial" w:cs="Arial"/>
          <w:sz w:val="24"/>
          <w:szCs w:val="24"/>
        </w:rPr>
        <w:t>sp</w:t>
      </w:r>
      <w:proofErr w:type="spellEnd"/>
      <w:r w:rsidR="00965064" w:rsidRPr="00CC0446">
        <w:rPr>
          <w:rFonts w:ascii="Arial" w:hAnsi="Arial" w:cs="Arial"/>
          <w:sz w:val="24"/>
          <w:szCs w:val="24"/>
        </w:rPr>
        <w:t>. zn. 1234/15 ze dne 12.8. 2015</w:t>
      </w:r>
      <w:r w:rsidR="00714E8F" w:rsidRPr="00CC0446">
        <w:rPr>
          <w:rFonts w:ascii="Arial" w:hAnsi="Arial" w:cs="Arial"/>
          <w:sz w:val="24"/>
          <w:szCs w:val="24"/>
        </w:rPr>
        <w:t xml:space="preserve">. V tomto případě měl stěžovatel za to, že některé skutečnosti případu se shodují se skutečnostmi, o kterých Ústavní soud rozhodoval v onom přelomovém usnesení </w:t>
      </w:r>
      <w:proofErr w:type="spellStart"/>
      <w:r w:rsidR="00714E8F" w:rsidRPr="00CC0446">
        <w:rPr>
          <w:rFonts w:ascii="Arial" w:hAnsi="Arial" w:cs="Arial"/>
          <w:sz w:val="24"/>
          <w:szCs w:val="24"/>
        </w:rPr>
        <w:t>sp</w:t>
      </w:r>
      <w:proofErr w:type="spellEnd"/>
      <w:r w:rsidR="00714E8F" w:rsidRPr="00CC0446">
        <w:rPr>
          <w:rFonts w:ascii="Arial" w:hAnsi="Arial" w:cs="Arial"/>
          <w:sz w:val="24"/>
          <w:szCs w:val="24"/>
        </w:rPr>
        <w:t xml:space="preserve">. zn. I. ÚS 2482/13. Ačkoli ve věci rozhodoval stejný senát Ústavního soudu, který </w:t>
      </w:r>
      <w:r w:rsidR="00617026">
        <w:rPr>
          <w:rFonts w:ascii="Arial" w:hAnsi="Arial" w:cs="Arial"/>
          <w:sz w:val="24"/>
          <w:szCs w:val="24"/>
        </w:rPr>
        <w:t>vydal usnesení</w:t>
      </w:r>
      <w:r w:rsidR="00714E8F" w:rsidRPr="00CC0446">
        <w:rPr>
          <w:rFonts w:ascii="Arial" w:hAnsi="Arial" w:cs="Arial"/>
          <w:sz w:val="24"/>
          <w:szCs w:val="24"/>
        </w:rPr>
        <w:t xml:space="preserve"> </w:t>
      </w:r>
      <w:proofErr w:type="spellStart"/>
      <w:r w:rsidR="00714E8F" w:rsidRPr="00CC0446">
        <w:rPr>
          <w:rFonts w:ascii="Arial" w:hAnsi="Arial" w:cs="Arial"/>
          <w:sz w:val="24"/>
          <w:szCs w:val="24"/>
        </w:rPr>
        <w:t>sp</w:t>
      </w:r>
      <w:proofErr w:type="spellEnd"/>
      <w:r w:rsidR="00714E8F" w:rsidRPr="00CC0446">
        <w:rPr>
          <w:rFonts w:ascii="Arial" w:hAnsi="Arial" w:cs="Arial"/>
          <w:sz w:val="24"/>
          <w:szCs w:val="24"/>
        </w:rPr>
        <w:t xml:space="preserve">. zn. I. ÚS 2482/13, rozhodl Ústavní soud </w:t>
      </w:r>
      <w:r w:rsidR="00A27CC3" w:rsidRPr="00CC0446">
        <w:rPr>
          <w:rFonts w:ascii="Arial" w:hAnsi="Arial" w:cs="Arial"/>
          <w:sz w:val="24"/>
          <w:szCs w:val="24"/>
        </w:rPr>
        <w:t xml:space="preserve">opačně. Ústavní soud se zde neztotožnil s názorem, že je střídavá péče vždy v nejlepším zájmu dítěte a má být normou, naopak opakovaně již konstatoval, že každý případ posuzuje individuálně, s přihlédnutím ke konkrétním okolnostem a specifikům každého </w:t>
      </w:r>
      <w:r w:rsidR="00982C51" w:rsidRPr="00CC0446">
        <w:rPr>
          <w:rFonts w:ascii="Arial" w:hAnsi="Arial" w:cs="Arial"/>
          <w:sz w:val="24"/>
          <w:szCs w:val="24"/>
        </w:rPr>
        <w:t>případu</w:t>
      </w:r>
      <w:r w:rsidR="00617026">
        <w:rPr>
          <w:rFonts w:ascii="Arial" w:hAnsi="Arial" w:cs="Arial"/>
          <w:sz w:val="24"/>
          <w:szCs w:val="24"/>
        </w:rPr>
        <w:t>. V</w:t>
      </w:r>
      <w:r w:rsidR="00982C51" w:rsidRPr="00CC0446">
        <w:rPr>
          <w:rFonts w:ascii="Arial" w:hAnsi="Arial" w:cs="Arial"/>
          <w:sz w:val="24"/>
          <w:szCs w:val="24"/>
        </w:rPr>
        <w:t> souladu s tímto pravidlem je i judikatura Ústavního soudu.</w:t>
      </w:r>
      <w:r w:rsidR="00982C51" w:rsidRPr="00CC0446">
        <w:rPr>
          <w:rStyle w:val="Znakapoznpodarou"/>
          <w:rFonts w:ascii="Arial" w:hAnsi="Arial" w:cs="Arial"/>
          <w:sz w:val="24"/>
          <w:szCs w:val="24"/>
        </w:rPr>
        <w:footnoteReference w:id="72"/>
      </w:r>
      <w:r w:rsidR="001D2008" w:rsidRPr="00CC0446">
        <w:rPr>
          <w:rFonts w:ascii="Arial" w:hAnsi="Arial" w:cs="Arial"/>
          <w:sz w:val="24"/>
          <w:szCs w:val="24"/>
        </w:rPr>
        <w:t xml:space="preserve"> Ústavní soud dále uvedl: „</w:t>
      </w:r>
      <w:r w:rsidR="001D2008" w:rsidRPr="00CC0446">
        <w:rPr>
          <w:rStyle w:val="Zvraznn"/>
          <w:rFonts w:ascii="Arial" w:hAnsi="Arial" w:cs="Arial"/>
          <w:sz w:val="24"/>
          <w:szCs w:val="24"/>
        </w:rPr>
        <w:t>Z některých předchozích nálezů Ústavního soudu sice vyplývá, že střídavá péče by měla být pravidlem, ovšem jen za předpokladu, že jsou splněny veškeré zákonné podmínky, tzn., že jsou oba rodiče stejnou měrou schopni a ochotni pečovat o zdraví dětí a o jejich tělesný, citový, rozumový a mravní vývoj, jestliže tyto děti mají k oběma rodičům stejně hluboký citový vztah, a je proto v nejlepším zájmu dítěte.</w:t>
      </w:r>
      <w:r w:rsidR="001D2008" w:rsidRPr="00CC0446">
        <w:rPr>
          <w:rFonts w:ascii="Arial" w:hAnsi="Arial" w:cs="Arial"/>
          <w:sz w:val="24"/>
          <w:szCs w:val="24"/>
        </w:rPr>
        <w:t xml:space="preserve"> </w:t>
      </w:r>
      <w:r w:rsidR="001D2008" w:rsidRPr="00CC0446">
        <w:rPr>
          <w:rStyle w:val="Zvraznn"/>
          <w:rFonts w:ascii="Arial" w:hAnsi="Arial" w:cs="Arial"/>
          <w:sz w:val="24"/>
          <w:szCs w:val="24"/>
        </w:rPr>
        <w:t>Tyto zákonné podmínky však nutně nemusí nastat v každém zkoumaném případě, a má-li být rozhodnuto o střídavé péči, musí být jejich existence v řízení jednoznačně prokázána</w:t>
      </w:r>
      <w:r w:rsidR="00CB66DF">
        <w:rPr>
          <w:rStyle w:val="Zvraznn"/>
          <w:rFonts w:ascii="Arial" w:hAnsi="Arial" w:cs="Arial"/>
          <w:sz w:val="24"/>
          <w:szCs w:val="24"/>
        </w:rPr>
        <w:t>.</w:t>
      </w:r>
      <w:r w:rsidR="001D2008" w:rsidRPr="00CC0446">
        <w:rPr>
          <w:rStyle w:val="Zvraznn"/>
          <w:rFonts w:ascii="Arial" w:hAnsi="Arial" w:cs="Arial"/>
          <w:sz w:val="24"/>
          <w:szCs w:val="24"/>
        </w:rPr>
        <w:t>“</w:t>
      </w:r>
      <w:r w:rsidR="008A4A67" w:rsidRPr="00CC0446">
        <w:rPr>
          <w:rStyle w:val="Znakapoznpodarou"/>
          <w:rFonts w:ascii="Arial" w:hAnsi="Arial" w:cs="Arial"/>
          <w:i/>
          <w:iCs/>
          <w:sz w:val="24"/>
          <w:szCs w:val="24"/>
        </w:rPr>
        <w:footnoteReference w:id="73"/>
      </w:r>
      <w:r w:rsidR="008A4A67" w:rsidRPr="00CC0446">
        <w:rPr>
          <w:rStyle w:val="Zvraznn"/>
          <w:rFonts w:ascii="Arial" w:hAnsi="Arial" w:cs="Arial"/>
          <w:sz w:val="24"/>
          <w:szCs w:val="24"/>
        </w:rPr>
        <w:t xml:space="preserve"> </w:t>
      </w:r>
      <w:r w:rsidR="008A4A67" w:rsidRPr="00CC0446">
        <w:rPr>
          <w:rStyle w:val="Zvraznn"/>
          <w:rFonts w:ascii="Arial" w:hAnsi="Arial" w:cs="Arial"/>
          <w:i w:val="0"/>
          <w:sz w:val="24"/>
          <w:szCs w:val="24"/>
        </w:rPr>
        <w:t>Pozoruhodné je, že Ústavní soud se na jedné straně snaží zmírnit svůj dříve vyslovený názor, ale na druhé straně pořád zastává názor, že za předpokladu splnění zákonných podmínek preferuje střídavou péči před ostatními modely péče.</w:t>
      </w:r>
      <w:r w:rsidR="008A4A67" w:rsidRPr="00CC0446">
        <w:rPr>
          <w:rStyle w:val="Znakapoznpodarou"/>
          <w:rFonts w:ascii="Arial" w:hAnsi="Arial" w:cs="Arial"/>
          <w:iCs/>
          <w:sz w:val="24"/>
          <w:szCs w:val="24"/>
        </w:rPr>
        <w:footnoteReference w:id="74"/>
      </w:r>
    </w:p>
    <w:p w:rsidR="00675DC9" w:rsidRPr="00CC0446" w:rsidRDefault="00675DC9" w:rsidP="00BA4AD5">
      <w:pPr>
        <w:pStyle w:val="Bezmezer"/>
        <w:spacing w:line="360" w:lineRule="auto"/>
        <w:jc w:val="both"/>
        <w:rPr>
          <w:rFonts w:ascii="Arial" w:hAnsi="Arial" w:cs="Arial"/>
          <w:sz w:val="24"/>
          <w:szCs w:val="24"/>
        </w:rPr>
      </w:pPr>
      <w:r w:rsidRPr="00CC0446">
        <w:rPr>
          <w:rStyle w:val="Zvraznn"/>
          <w:rFonts w:ascii="Arial" w:hAnsi="Arial" w:cs="Arial"/>
          <w:i w:val="0"/>
          <w:sz w:val="24"/>
          <w:szCs w:val="24"/>
        </w:rPr>
        <w:lastRenderedPageBreak/>
        <w:tab/>
        <w:t xml:space="preserve">Z výše uvedených rozhodnutí je zřejmé, že se Ústavní soud </w:t>
      </w:r>
      <w:r w:rsidR="003F0A21" w:rsidRPr="00CC0446">
        <w:rPr>
          <w:rStyle w:val="Zvraznn"/>
          <w:rFonts w:ascii="Arial" w:hAnsi="Arial" w:cs="Arial"/>
          <w:i w:val="0"/>
          <w:sz w:val="24"/>
          <w:szCs w:val="24"/>
        </w:rPr>
        <w:t xml:space="preserve">opravdu </w:t>
      </w:r>
      <w:r w:rsidRPr="00CC0446">
        <w:rPr>
          <w:rStyle w:val="Zvraznn"/>
          <w:rFonts w:ascii="Arial" w:hAnsi="Arial" w:cs="Arial"/>
          <w:i w:val="0"/>
          <w:sz w:val="24"/>
          <w:szCs w:val="24"/>
        </w:rPr>
        <w:t xml:space="preserve">snaží mírnit </w:t>
      </w:r>
      <w:r w:rsidR="003F0A21" w:rsidRPr="00CC0446">
        <w:rPr>
          <w:rStyle w:val="Zvraznn"/>
          <w:rFonts w:ascii="Arial" w:hAnsi="Arial" w:cs="Arial"/>
          <w:i w:val="0"/>
          <w:sz w:val="24"/>
          <w:szCs w:val="24"/>
        </w:rPr>
        <w:t xml:space="preserve">stanovisko, které vyslovil v tolik diskutovaném nálezu </w:t>
      </w:r>
      <w:proofErr w:type="spellStart"/>
      <w:r w:rsidR="003F0A21" w:rsidRPr="00CC0446">
        <w:rPr>
          <w:rFonts w:ascii="Arial" w:hAnsi="Arial" w:cs="Arial"/>
          <w:sz w:val="24"/>
          <w:szCs w:val="24"/>
        </w:rPr>
        <w:t>sp</w:t>
      </w:r>
      <w:proofErr w:type="spellEnd"/>
      <w:r w:rsidR="003F0A21" w:rsidRPr="00CC0446">
        <w:rPr>
          <w:rFonts w:ascii="Arial" w:hAnsi="Arial" w:cs="Arial"/>
          <w:sz w:val="24"/>
          <w:szCs w:val="24"/>
        </w:rPr>
        <w:t xml:space="preserve">. zn. I. ÚS 2482/13. Stejný názor zastává i odborná literatura. Osobně si myslím, že Ústavní soud </w:t>
      </w:r>
      <w:r w:rsidR="00544DFD" w:rsidRPr="00CC0446">
        <w:rPr>
          <w:rFonts w:ascii="Arial" w:hAnsi="Arial" w:cs="Arial"/>
          <w:sz w:val="24"/>
          <w:szCs w:val="24"/>
        </w:rPr>
        <w:t xml:space="preserve">nyní </w:t>
      </w:r>
      <w:r w:rsidR="003F0A21" w:rsidRPr="00CC0446">
        <w:rPr>
          <w:rFonts w:ascii="Arial" w:hAnsi="Arial" w:cs="Arial"/>
          <w:sz w:val="24"/>
          <w:szCs w:val="24"/>
        </w:rPr>
        <w:t>zcela správně klade důraz na nejlepší zájem dítěte a opakovaně zdůrazňuje, že každý případ je třeba posuzovat individuálně s přihlédnutím ke všem okolno</w:t>
      </w:r>
      <w:r w:rsidR="002B746D" w:rsidRPr="00CC0446">
        <w:rPr>
          <w:rFonts w:ascii="Arial" w:hAnsi="Arial" w:cs="Arial"/>
          <w:sz w:val="24"/>
          <w:szCs w:val="24"/>
        </w:rPr>
        <w:t xml:space="preserve">stem konkrétního případu. Ve věcech </w:t>
      </w:r>
      <w:r w:rsidR="00507DBD" w:rsidRPr="00CC0446">
        <w:rPr>
          <w:rFonts w:ascii="Arial" w:hAnsi="Arial" w:cs="Arial"/>
          <w:sz w:val="24"/>
          <w:szCs w:val="24"/>
        </w:rPr>
        <w:t>svěření dítěte do péče</w:t>
      </w:r>
      <w:r w:rsidR="002B746D" w:rsidRPr="00CC0446">
        <w:rPr>
          <w:rFonts w:ascii="Arial" w:hAnsi="Arial" w:cs="Arial"/>
          <w:sz w:val="24"/>
          <w:szCs w:val="24"/>
        </w:rPr>
        <w:t xml:space="preserve"> dle mého nelze přijmout určitý obecný model, podle kterého budou soudy postupovat, protože se jedná o natolik složité a citlivé otázky, o kterých nelze rozhodovat </w:t>
      </w:r>
      <w:r w:rsidR="00BE03BB" w:rsidRPr="00CC0446">
        <w:rPr>
          <w:rFonts w:ascii="Arial" w:hAnsi="Arial" w:cs="Arial"/>
          <w:sz w:val="24"/>
          <w:szCs w:val="24"/>
        </w:rPr>
        <w:t>podle nějakého univerzálního pravidla</w:t>
      </w:r>
      <w:r w:rsidR="00BB78FD" w:rsidRPr="00CC0446">
        <w:rPr>
          <w:rFonts w:ascii="Arial" w:hAnsi="Arial" w:cs="Arial"/>
          <w:sz w:val="24"/>
          <w:szCs w:val="24"/>
        </w:rPr>
        <w:t>, které b</w:t>
      </w:r>
      <w:r w:rsidR="009A09B9" w:rsidRPr="00CC0446">
        <w:rPr>
          <w:rFonts w:ascii="Arial" w:hAnsi="Arial" w:cs="Arial"/>
          <w:sz w:val="24"/>
          <w:szCs w:val="24"/>
        </w:rPr>
        <w:t>y</w:t>
      </w:r>
      <w:r w:rsidR="00BB78FD" w:rsidRPr="00CC0446">
        <w:rPr>
          <w:rFonts w:ascii="Arial" w:hAnsi="Arial" w:cs="Arial"/>
          <w:sz w:val="24"/>
          <w:szCs w:val="24"/>
        </w:rPr>
        <w:t xml:space="preserve"> se dalo aplikovat na všechny případy.</w:t>
      </w:r>
    </w:p>
    <w:p w:rsidR="00587768" w:rsidRPr="00CC0446" w:rsidRDefault="00587768" w:rsidP="005C55B5">
      <w:pPr>
        <w:pStyle w:val="Bezmezer"/>
        <w:spacing w:line="360" w:lineRule="auto"/>
        <w:jc w:val="both"/>
        <w:rPr>
          <w:rFonts w:ascii="Arial" w:hAnsi="Arial" w:cs="Arial"/>
          <w:b/>
          <w:sz w:val="24"/>
          <w:szCs w:val="24"/>
        </w:rPr>
      </w:pPr>
    </w:p>
    <w:p w:rsidR="0061777B" w:rsidRPr="001C56BA" w:rsidRDefault="00822735" w:rsidP="00F074D7">
      <w:pPr>
        <w:pStyle w:val="Bezmezer"/>
        <w:spacing w:line="360" w:lineRule="auto"/>
        <w:jc w:val="both"/>
        <w:outlineLvl w:val="1"/>
        <w:rPr>
          <w:rFonts w:ascii="Arial" w:hAnsi="Arial" w:cs="Arial"/>
          <w:b/>
          <w:sz w:val="28"/>
          <w:szCs w:val="28"/>
        </w:rPr>
      </w:pPr>
      <w:bookmarkStart w:id="14" w:name="_Toc469492324"/>
      <w:r w:rsidRPr="001C56BA">
        <w:rPr>
          <w:rFonts w:ascii="Arial" w:hAnsi="Arial" w:cs="Arial"/>
          <w:b/>
          <w:sz w:val="28"/>
          <w:szCs w:val="28"/>
        </w:rPr>
        <w:t>4.3</w:t>
      </w:r>
      <w:r w:rsidR="00C54D73" w:rsidRPr="001C56BA">
        <w:rPr>
          <w:rFonts w:ascii="Arial" w:hAnsi="Arial" w:cs="Arial"/>
          <w:b/>
          <w:sz w:val="28"/>
          <w:szCs w:val="28"/>
        </w:rPr>
        <w:tab/>
        <w:t>Intervaly střídání</w:t>
      </w:r>
      <w:bookmarkEnd w:id="14"/>
    </w:p>
    <w:p w:rsidR="00B87703" w:rsidRPr="00CC0446" w:rsidRDefault="003B320C" w:rsidP="005C55B5">
      <w:pPr>
        <w:pStyle w:val="Bezmezer"/>
        <w:spacing w:line="360" w:lineRule="auto"/>
        <w:jc w:val="both"/>
        <w:rPr>
          <w:rFonts w:ascii="Arial" w:hAnsi="Arial" w:cs="Arial"/>
          <w:sz w:val="24"/>
          <w:szCs w:val="24"/>
        </w:rPr>
      </w:pPr>
      <w:r w:rsidRPr="00CC0446">
        <w:rPr>
          <w:rFonts w:ascii="Arial" w:hAnsi="Arial" w:cs="Arial"/>
          <w:sz w:val="24"/>
          <w:szCs w:val="24"/>
        </w:rPr>
        <w:tab/>
        <w:t>ZOR</w:t>
      </w:r>
      <w:r w:rsidR="00FF1758" w:rsidRPr="00CC0446">
        <w:rPr>
          <w:rFonts w:ascii="Arial" w:hAnsi="Arial" w:cs="Arial"/>
          <w:sz w:val="24"/>
          <w:szCs w:val="24"/>
        </w:rPr>
        <w:t xml:space="preserve"> </w:t>
      </w:r>
      <w:r w:rsidR="002D6878" w:rsidRPr="00CC0446">
        <w:rPr>
          <w:rFonts w:ascii="Arial" w:hAnsi="Arial" w:cs="Arial"/>
          <w:sz w:val="24"/>
          <w:szCs w:val="24"/>
        </w:rPr>
        <w:t xml:space="preserve">neupravoval </w:t>
      </w:r>
      <w:r w:rsidR="00617026">
        <w:rPr>
          <w:rFonts w:ascii="Arial" w:hAnsi="Arial" w:cs="Arial"/>
          <w:sz w:val="24"/>
          <w:szCs w:val="24"/>
        </w:rPr>
        <w:t>v jakých intervalech</w:t>
      </w:r>
      <w:r w:rsidRPr="00CC0446">
        <w:rPr>
          <w:rFonts w:ascii="Arial" w:hAnsi="Arial" w:cs="Arial"/>
          <w:sz w:val="24"/>
          <w:szCs w:val="24"/>
        </w:rPr>
        <w:t xml:space="preserve"> </w:t>
      </w:r>
      <w:r w:rsidR="00FF1758" w:rsidRPr="00CC0446">
        <w:rPr>
          <w:rFonts w:ascii="Arial" w:hAnsi="Arial" w:cs="Arial"/>
          <w:sz w:val="24"/>
          <w:szCs w:val="24"/>
        </w:rPr>
        <w:t>by se rodiče měli ve výchově dítěte střídat</w:t>
      </w:r>
      <w:r w:rsidR="00753549" w:rsidRPr="00CC0446">
        <w:rPr>
          <w:rFonts w:ascii="Arial" w:hAnsi="Arial" w:cs="Arial"/>
          <w:sz w:val="24"/>
          <w:szCs w:val="24"/>
        </w:rPr>
        <w:t xml:space="preserve"> a intervaly </w:t>
      </w:r>
      <w:r w:rsidRPr="00CC0446">
        <w:rPr>
          <w:rFonts w:ascii="Arial" w:hAnsi="Arial" w:cs="Arial"/>
          <w:sz w:val="24"/>
          <w:szCs w:val="24"/>
        </w:rPr>
        <w:t>střídání</w:t>
      </w:r>
      <w:r w:rsidR="00753549" w:rsidRPr="00CC0446">
        <w:rPr>
          <w:rFonts w:ascii="Arial" w:hAnsi="Arial" w:cs="Arial"/>
          <w:sz w:val="24"/>
          <w:szCs w:val="24"/>
        </w:rPr>
        <w:t xml:space="preserve"> </w:t>
      </w:r>
      <w:r w:rsidRPr="00CC0446">
        <w:rPr>
          <w:rFonts w:ascii="Arial" w:hAnsi="Arial" w:cs="Arial"/>
          <w:sz w:val="24"/>
          <w:szCs w:val="24"/>
        </w:rPr>
        <w:t xml:space="preserve">u střídavé péče </w:t>
      </w:r>
      <w:r w:rsidR="002D6878" w:rsidRPr="00CC0446">
        <w:rPr>
          <w:rFonts w:ascii="Arial" w:hAnsi="Arial" w:cs="Arial"/>
          <w:sz w:val="24"/>
          <w:szCs w:val="24"/>
        </w:rPr>
        <w:t>nestanovuje</w:t>
      </w:r>
      <w:r w:rsidR="00FF1758" w:rsidRPr="00CC0446">
        <w:rPr>
          <w:rFonts w:ascii="Arial" w:hAnsi="Arial" w:cs="Arial"/>
          <w:sz w:val="24"/>
          <w:szCs w:val="24"/>
        </w:rPr>
        <w:t xml:space="preserve"> ani </w:t>
      </w:r>
      <w:r w:rsidR="00753549" w:rsidRPr="00CC0446">
        <w:rPr>
          <w:rFonts w:ascii="Arial" w:hAnsi="Arial" w:cs="Arial"/>
          <w:sz w:val="24"/>
          <w:szCs w:val="24"/>
        </w:rPr>
        <w:t>OZ</w:t>
      </w:r>
      <w:r w:rsidR="00BA42A7" w:rsidRPr="00CC0446">
        <w:rPr>
          <w:rFonts w:ascii="Arial" w:hAnsi="Arial" w:cs="Arial"/>
          <w:sz w:val="24"/>
          <w:szCs w:val="24"/>
        </w:rPr>
        <w:t xml:space="preserve">. </w:t>
      </w:r>
      <w:r w:rsidR="00926F2E" w:rsidRPr="00CC0446">
        <w:rPr>
          <w:rFonts w:ascii="Arial" w:hAnsi="Arial" w:cs="Arial"/>
          <w:sz w:val="24"/>
          <w:szCs w:val="24"/>
        </w:rPr>
        <w:t xml:space="preserve">Mezi právními experty, </w:t>
      </w:r>
      <w:r w:rsidR="009E246A" w:rsidRPr="00CC0446">
        <w:rPr>
          <w:rFonts w:ascii="Arial" w:hAnsi="Arial" w:cs="Arial"/>
          <w:sz w:val="24"/>
          <w:szCs w:val="24"/>
        </w:rPr>
        <w:t xml:space="preserve">soudy </w:t>
      </w:r>
      <w:r w:rsidR="00D16564" w:rsidRPr="00CC0446">
        <w:rPr>
          <w:rFonts w:ascii="Arial" w:hAnsi="Arial" w:cs="Arial"/>
          <w:sz w:val="24"/>
          <w:szCs w:val="24"/>
        </w:rPr>
        <w:t xml:space="preserve">ani </w:t>
      </w:r>
      <w:r w:rsidR="00CC0EB5" w:rsidRPr="00CC0446">
        <w:rPr>
          <w:rFonts w:ascii="Arial" w:hAnsi="Arial" w:cs="Arial"/>
          <w:sz w:val="24"/>
          <w:szCs w:val="24"/>
        </w:rPr>
        <w:t xml:space="preserve">dětskými </w:t>
      </w:r>
      <w:r w:rsidR="00FF1758" w:rsidRPr="00CC0446">
        <w:rPr>
          <w:rFonts w:ascii="Arial" w:hAnsi="Arial" w:cs="Arial"/>
          <w:sz w:val="24"/>
          <w:szCs w:val="24"/>
        </w:rPr>
        <w:t>psychology</w:t>
      </w:r>
      <w:r w:rsidR="00926F2E" w:rsidRPr="00CC0446">
        <w:rPr>
          <w:rFonts w:ascii="Arial" w:hAnsi="Arial" w:cs="Arial"/>
          <w:sz w:val="24"/>
          <w:szCs w:val="24"/>
        </w:rPr>
        <w:t xml:space="preserve"> opět</w:t>
      </w:r>
      <w:r w:rsidR="00FF1758" w:rsidRPr="00CC0446">
        <w:rPr>
          <w:rFonts w:ascii="Arial" w:hAnsi="Arial" w:cs="Arial"/>
          <w:sz w:val="24"/>
          <w:szCs w:val="24"/>
        </w:rPr>
        <w:t xml:space="preserve"> nepanuje jednotný názor</w:t>
      </w:r>
      <w:r w:rsidR="00D16564" w:rsidRPr="00CC0446">
        <w:rPr>
          <w:rFonts w:ascii="Arial" w:hAnsi="Arial" w:cs="Arial"/>
          <w:sz w:val="24"/>
          <w:szCs w:val="24"/>
        </w:rPr>
        <w:t xml:space="preserve"> na to</w:t>
      </w:r>
      <w:r w:rsidRPr="00CC0446">
        <w:rPr>
          <w:rFonts w:ascii="Arial" w:hAnsi="Arial" w:cs="Arial"/>
          <w:sz w:val="24"/>
          <w:szCs w:val="24"/>
        </w:rPr>
        <w:t xml:space="preserve">, </w:t>
      </w:r>
      <w:r w:rsidR="00FF1758" w:rsidRPr="00CC0446">
        <w:rPr>
          <w:rFonts w:ascii="Arial" w:hAnsi="Arial" w:cs="Arial"/>
          <w:sz w:val="24"/>
          <w:szCs w:val="24"/>
        </w:rPr>
        <w:t xml:space="preserve">jak </w:t>
      </w:r>
      <w:r w:rsidR="009E246A" w:rsidRPr="00CC0446">
        <w:rPr>
          <w:rFonts w:ascii="Arial" w:hAnsi="Arial" w:cs="Arial"/>
          <w:sz w:val="24"/>
          <w:szCs w:val="24"/>
        </w:rPr>
        <w:t>dlouh</w:t>
      </w:r>
      <w:r w:rsidR="00FF1758" w:rsidRPr="00CC0446">
        <w:rPr>
          <w:rFonts w:ascii="Arial" w:hAnsi="Arial" w:cs="Arial"/>
          <w:sz w:val="24"/>
          <w:szCs w:val="24"/>
        </w:rPr>
        <w:t>é</w:t>
      </w:r>
      <w:r w:rsidR="009E246A" w:rsidRPr="00CC0446">
        <w:rPr>
          <w:rFonts w:ascii="Arial" w:hAnsi="Arial" w:cs="Arial"/>
          <w:sz w:val="24"/>
          <w:szCs w:val="24"/>
        </w:rPr>
        <w:t xml:space="preserve"> by interval</w:t>
      </w:r>
      <w:r w:rsidR="00FF1758" w:rsidRPr="00CC0446">
        <w:rPr>
          <w:rFonts w:ascii="Arial" w:hAnsi="Arial" w:cs="Arial"/>
          <w:sz w:val="24"/>
          <w:szCs w:val="24"/>
        </w:rPr>
        <w:t>y</w:t>
      </w:r>
      <w:r w:rsidR="009E246A" w:rsidRPr="00CC0446">
        <w:rPr>
          <w:rFonts w:ascii="Arial" w:hAnsi="Arial" w:cs="Arial"/>
          <w:sz w:val="24"/>
          <w:szCs w:val="24"/>
        </w:rPr>
        <w:t xml:space="preserve"> střídání dítěte</w:t>
      </w:r>
      <w:r w:rsidR="00926F2E" w:rsidRPr="00CC0446">
        <w:rPr>
          <w:rFonts w:ascii="Arial" w:hAnsi="Arial" w:cs="Arial"/>
          <w:sz w:val="24"/>
          <w:szCs w:val="24"/>
        </w:rPr>
        <w:t xml:space="preserve"> měly být. </w:t>
      </w:r>
      <w:r w:rsidR="008C4789" w:rsidRPr="00CC0446">
        <w:rPr>
          <w:rFonts w:ascii="Arial" w:hAnsi="Arial" w:cs="Arial"/>
          <w:sz w:val="24"/>
          <w:szCs w:val="24"/>
        </w:rPr>
        <w:t>Je třeba připomenout, že i p</w:t>
      </w:r>
      <w:r w:rsidR="00926F2E" w:rsidRPr="00CC0446">
        <w:rPr>
          <w:rFonts w:ascii="Arial" w:hAnsi="Arial" w:cs="Arial"/>
          <w:sz w:val="24"/>
          <w:szCs w:val="24"/>
        </w:rPr>
        <w:t>ři stano</w:t>
      </w:r>
      <w:r w:rsidR="00D16564" w:rsidRPr="00CC0446">
        <w:rPr>
          <w:rFonts w:ascii="Arial" w:hAnsi="Arial" w:cs="Arial"/>
          <w:sz w:val="24"/>
          <w:szCs w:val="24"/>
        </w:rPr>
        <w:t xml:space="preserve">vení intervalu střídání </w:t>
      </w:r>
      <w:r w:rsidR="00926F2E" w:rsidRPr="00CC0446">
        <w:rPr>
          <w:rFonts w:ascii="Arial" w:hAnsi="Arial" w:cs="Arial"/>
          <w:sz w:val="24"/>
          <w:szCs w:val="24"/>
        </w:rPr>
        <w:t xml:space="preserve">je </w:t>
      </w:r>
      <w:r w:rsidR="008C4789" w:rsidRPr="00CC0446">
        <w:rPr>
          <w:rFonts w:ascii="Arial" w:hAnsi="Arial" w:cs="Arial"/>
          <w:sz w:val="24"/>
          <w:szCs w:val="24"/>
        </w:rPr>
        <w:t>nutné</w:t>
      </w:r>
      <w:r w:rsidR="00926F2E" w:rsidRPr="00CC0446">
        <w:rPr>
          <w:rFonts w:ascii="Arial" w:hAnsi="Arial" w:cs="Arial"/>
          <w:sz w:val="24"/>
          <w:szCs w:val="24"/>
        </w:rPr>
        <w:t xml:space="preserve"> brát ohled na zájem dítěte</w:t>
      </w:r>
      <w:r w:rsidR="008C4789" w:rsidRPr="00CC0446">
        <w:rPr>
          <w:rFonts w:ascii="Arial" w:hAnsi="Arial" w:cs="Arial"/>
          <w:sz w:val="24"/>
          <w:szCs w:val="24"/>
        </w:rPr>
        <w:t>, neboť zájem dítěte je dle čl. 3 Úmluvy třeba respektovat při každém rozhodování o jeho záležitostech.</w:t>
      </w:r>
      <w:r w:rsidR="008C4789" w:rsidRPr="00CC0446">
        <w:rPr>
          <w:rStyle w:val="Znakapoznpodarou"/>
          <w:rFonts w:ascii="Arial" w:hAnsi="Arial" w:cs="Arial"/>
          <w:sz w:val="24"/>
          <w:szCs w:val="24"/>
        </w:rPr>
        <w:footnoteReference w:id="75"/>
      </w:r>
    </w:p>
    <w:p w:rsidR="00D16564" w:rsidRPr="00CC0446" w:rsidRDefault="00D16564" w:rsidP="005C55B5">
      <w:pPr>
        <w:pStyle w:val="Bezmezer"/>
        <w:spacing w:line="360" w:lineRule="auto"/>
        <w:jc w:val="both"/>
        <w:rPr>
          <w:rFonts w:ascii="Arial" w:hAnsi="Arial" w:cs="Arial"/>
          <w:sz w:val="24"/>
          <w:szCs w:val="24"/>
        </w:rPr>
      </w:pPr>
      <w:r w:rsidRPr="00CC0446">
        <w:rPr>
          <w:rFonts w:ascii="Arial" w:hAnsi="Arial" w:cs="Arial"/>
          <w:sz w:val="24"/>
          <w:szCs w:val="24"/>
        </w:rPr>
        <w:tab/>
        <w:t xml:space="preserve">Milana </w:t>
      </w:r>
      <w:proofErr w:type="spellStart"/>
      <w:r w:rsidRPr="00CC0446">
        <w:rPr>
          <w:rFonts w:ascii="Arial" w:hAnsi="Arial" w:cs="Arial"/>
          <w:sz w:val="24"/>
          <w:szCs w:val="24"/>
        </w:rPr>
        <w:t>Hrušáková</w:t>
      </w:r>
      <w:proofErr w:type="spellEnd"/>
      <w:r w:rsidRPr="00CC0446">
        <w:rPr>
          <w:rFonts w:ascii="Arial" w:hAnsi="Arial" w:cs="Arial"/>
          <w:sz w:val="24"/>
          <w:szCs w:val="24"/>
        </w:rPr>
        <w:t xml:space="preserve"> </w:t>
      </w:r>
      <w:r w:rsidR="00193DEB" w:rsidRPr="00CC0446">
        <w:rPr>
          <w:rFonts w:ascii="Arial" w:hAnsi="Arial" w:cs="Arial"/>
          <w:sz w:val="24"/>
          <w:szCs w:val="24"/>
        </w:rPr>
        <w:t xml:space="preserve">v komentáři k </w:t>
      </w:r>
      <w:r w:rsidRPr="00CC0446">
        <w:rPr>
          <w:rFonts w:ascii="Arial" w:hAnsi="Arial" w:cs="Arial"/>
          <w:sz w:val="24"/>
          <w:szCs w:val="24"/>
        </w:rPr>
        <w:t>ZOR uvádí, že s ohledem na zahraniční právní úpravy by bylo možné považovat za optimální týdenní až dvoutýdenní střídání u dětí předškolního věku a měsíční střídání u dětí školou povinných.</w:t>
      </w:r>
      <w:r w:rsidRPr="00CC0446">
        <w:rPr>
          <w:rStyle w:val="Znakapoznpodarou"/>
          <w:rFonts w:ascii="Arial" w:hAnsi="Arial" w:cs="Arial"/>
          <w:sz w:val="24"/>
          <w:szCs w:val="24"/>
        </w:rPr>
        <w:footnoteReference w:id="76"/>
      </w:r>
      <w:r w:rsidR="00CB66DF">
        <w:rPr>
          <w:rFonts w:ascii="Arial" w:hAnsi="Arial" w:cs="Arial"/>
          <w:sz w:val="24"/>
          <w:szCs w:val="24"/>
        </w:rPr>
        <w:t xml:space="preserve"> </w:t>
      </w:r>
      <w:r w:rsidRPr="00CC0446">
        <w:rPr>
          <w:rFonts w:ascii="Arial" w:hAnsi="Arial" w:cs="Arial"/>
          <w:sz w:val="24"/>
          <w:szCs w:val="24"/>
        </w:rPr>
        <w:t xml:space="preserve">Soudy by však měly být obezřetné v případech, kdy je interval  střídání delší než jeden měsíc, neboť měsíc </w:t>
      </w:r>
      <w:r w:rsidR="00193DEB" w:rsidRPr="00CC0446">
        <w:rPr>
          <w:rFonts w:ascii="Arial" w:hAnsi="Arial" w:cs="Arial"/>
          <w:sz w:val="24"/>
          <w:szCs w:val="24"/>
        </w:rPr>
        <w:t xml:space="preserve">je poměrně dlouhá doba a rodičům </w:t>
      </w:r>
      <w:r w:rsidRPr="00CC0446">
        <w:rPr>
          <w:rFonts w:ascii="Arial" w:hAnsi="Arial" w:cs="Arial"/>
          <w:sz w:val="24"/>
          <w:szCs w:val="24"/>
        </w:rPr>
        <w:t>se tak může naskytnout prostor pro manipulaci s dítětem.</w:t>
      </w:r>
      <w:r w:rsidRPr="00CC0446">
        <w:rPr>
          <w:rStyle w:val="Znakapoznpodarou"/>
          <w:rFonts w:ascii="Arial" w:hAnsi="Arial" w:cs="Arial"/>
          <w:sz w:val="24"/>
          <w:szCs w:val="24"/>
        </w:rPr>
        <w:footnoteReference w:id="77"/>
      </w:r>
    </w:p>
    <w:p w:rsidR="00D16564" w:rsidRPr="00CC0446" w:rsidRDefault="00D16564" w:rsidP="00D16564">
      <w:pPr>
        <w:pStyle w:val="Bezmezer"/>
        <w:spacing w:line="360" w:lineRule="auto"/>
        <w:jc w:val="both"/>
        <w:rPr>
          <w:rFonts w:ascii="Arial" w:hAnsi="Arial" w:cs="Arial"/>
          <w:sz w:val="24"/>
          <w:szCs w:val="24"/>
        </w:rPr>
      </w:pPr>
      <w:r w:rsidRPr="00CC0446">
        <w:rPr>
          <w:rFonts w:ascii="Arial" w:hAnsi="Arial" w:cs="Arial"/>
          <w:sz w:val="24"/>
          <w:szCs w:val="24"/>
        </w:rPr>
        <w:tab/>
        <w:t>I podle Jeronýma Klimeše není vhodný interval delší než tři týdny, neboť střídavá péče pak ztrácí na svém významu a spíš než o střídavou péči  se jedná o pravidelné svěřování dítěte do výlučné péče</w:t>
      </w:r>
      <w:r w:rsidR="009930CF" w:rsidRPr="00CC0446">
        <w:rPr>
          <w:rFonts w:ascii="Arial" w:hAnsi="Arial" w:cs="Arial"/>
          <w:sz w:val="24"/>
          <w:szCs w:val="24"/>
        </w:rPr>
        <w:t>, kde je třeba řešit poruchy při přechodech.</w:t>
      </w:r>
      <w:r w:rsidR="00A95AC4" w:rsidRPr="00CC0446">
        <w:rPr>
          <w:rFonts w:ascii="Arial" w:hAnsi="Arial" w:cs="Arial"/>
          <w:sz w:val="24"/>
          <w:szCs w:val="24"/>
        </w:rPr>
        <w:t xml:space="preserve"> </w:t>
      </w:r>
      <w:r w:rsidRPr="00CC0446">
        <w:rPr>
          <w:rFonts w:ascii="Arial" w:hAnsi="Arial" w:cs="Arial"/>
          <w:sz w:val="24"/>
          <w:szCs w:val="24"/>
        </w:rPr>
        <w:t>Interval střídání j</w:t>
      </w:r>
      <w:r w:rsidR="00193DEB" w:rsidRPr="00CC0446">
        <w:rPr>
          <w:rFonts w:ascii="Arial" w:hAnsi="Arial" w:cs="Arial"/>
          <w:sz w:val="24"/>
          <w:szCs w:val="24"/>
        </w:rPr>
        <w:t>e stanoven</w:t>
      </w:r>
      <w:r w:rsidRPr="00CC0446">
        <w:rPr>
          <w:rFonts w:ascii="Arial" w:hAnsi="Arial" w:cs="Arial"/>
          <w:sz w:val="24"/>
          <w:szCs w:val="24"/>
        </w:rPr>
        <w:t xml:space="preserve"> správně tehdy, kdy dítě vnímá obě prostředí jako dvě varianty jednoho domova. U mladších dě</w:t>
      </w:r>
      <w:r w:rsidR="00193DEB" w:rsidRPr="00CC0446">
        <w:rPr>
          <w:rFonts w:ascii="Arial" w:hAnsi="Arial" w:cs="Arial"/>
          <w:sz w:val="24"/>
          <w:szCs w:val="24"/>
        </w:rPr>
        <w:t>tí je možné stanovit i interval</w:t>
      </w:r>
      <w:r w:rsidRPr="00CC0446">
        <w:rPr>
          <w:rFonts w:ascii="Arial" w:hAnsi="Arial" w:cs="Arial"/>
          <w:sz w:val="24"/>
          <w:szCs w:val="24"/>
        </w:rPr>
        <w:t xml:space="preserve"> půldenní. V případě týdenního intervalu střídání je zejména u dětí </w:t>
      </w:r>
      <w:r w:rsidRPr="00CC0446">
        <w:rPr>
          <w:rFonts w:ascii="Arial" w:hAnsi="Arial" w:cs="Arial"/>
          <w:sz w:val="24"/>
          <w:szCs w:val="24"/>
        </w:rPr>
        <w:lastRenderedPageBreak/>
        <w:t>v p</w:t>
      </w:r>
      <w:r w:rsidR="00193DEB" w:rsidRPr="00CC0446">
        <w:rPr>
          <w:rFonts w:ascii="Arial" w:hAnsi="Arial" w:cs="Arial"/>
          <w:sz w:val="24"/>
          <w:szCs w:val="24"/>
        </w:rPr>
        <w:t>ředškolním věku vhodné, aby měly</w:t>
      </w:r>
      <w:r w:rsidRPr="00CC0446">
        <w:rPr>
          <w:rFonts w:ascii="Arial" w:hAnsi="Arial" w:cs="Arial"/>
          <w:sz w:val="24"/>
          <w:szCs w:val="24"/>
        </w:rPr>
        <w:t xml:space="preserve"> možnost setkávat se s  rodičem i během doby, kdy jsou v péči druhého rodiče.</w:t>
      </w:r>
      <w:r w:rsidRPr="00CC0446">
        <w:rPr>
          <w:rStyle w:val="Znakapoznpodarou"/>
          <w:rFonts w:ascii="Arial" w:hAnsi="Arial" w:cs="Arial"/>
          <w:sz w:val="24"/>
          <w:szCs w:val="24"/>
        </w:rPr>
        <w:footnoteReference w:id="78"/>
      </w:r>
    </w:p>
    <w:p w:rsidR="00D16564" w:rsidRPr="00CC0446" w:rsidRDefault="00D16564" w:rsidP="00D16564">
      <w:pPr>
        <w:pStyle w:val="Bezmezer"/>
        <w:spacing w:line="360" w:lineRule="auto"/>
        <w:jc w:val="both"/>
        <w:rPr>
          <w:rFonts w:ascii="Arial" w:hAnsi="Arial" w:cs="Arial"/>
          <w:sz w:val="24"/>
          <w:szCs w:val="24"/>
        </w:rPr>
      </w:pPr>
      <w:r w:rsidRPr="00CC0446">
        <w:rPr>
          <w:rFonts w:ascii="Arial" w:hAnsi="Arial" w:cs="Arial"/>
          <w:sz w:val="24"/>
          <w:szCs w:val="24"/>
        </w:rPr>
        <w:tab/>
        <w:t xml:space="preserve">S názory Jeronýma Klimeše se ztotožnil Ústavní soud, </w:t>
      </w:r>
      <w:r w:rsidR="00CB66DF">
        <w:rPr>
          <w:rFonts w:ascii="Arial" w:hAnsi="Arial" w:cs="Arial"/>
          <w:sz w:val="24"/>
          <w:szCs w:val="24"/>
        </w:rPr>
        <w:t>jenž</w:t>
      </w:r>
      <w:r w:rsidRPr="00CC0446">
        <w:rPr>
          <w:rFonts w:ascii="Arial" w:hAnsi="Arial" w:cs="Arial"/>
          <w:sz w:val="24"/>
          <w:szCs w:val="24"/>
        </w:rPr>
        <w:t xml:space="preserve"> rozhodoval o střídavé péči, kdy každý z rodičů bydlel na jiném kontinentu. Ústavní soud </w:t>
      </w:r>
      <w:r w:rsidR="00C108CE" w:rsidRPr="00CC0446">
        <w:rPr>
          <w:rFonts w:ascii="Arial" w:hAnsi="Arial" w:cs="Arial"/>
          <w:sz w:val="24"/>
          <w:szCs w:val="24"/>
        </w:rPr>
        <w:t>v tomto případ</w:t>
      </w:r>
      <w:r w:rsidR="00617026">
        <w:rPr>
          <w:rFonts w:ascii="Arial" w:hAnsi="Arial" w:cs="Arial"/>
          <w:sz w:val="24"/>
          <w:szCs w:val="24"/>
        </w:rPr>
        <w:t>ě</w:t>
      </w:r>
      <w:r w:rsidR="00AA2941" w:rsidRPr="00CC0446">
        <w:rPr>
          <w:rFonts w:ascii="Arial" w:hAnsi="Arial" w:cs="Arial"/>
          <w:sz w:val="24"/>
          <w:szCs w:val="24"/>
        </w:rPr>
        <w:t xml:space="preserve"> </w:t>
      </w:r>
      <w:r w:rsidRPr="00CC0446">
        <w:rPr>
          <w:rFonts w:ascii="Arial" w:hAnsi="Arial" w:cs="Arial"/>
          <w:sz w:val="24"/>
          <w:szCs w:val="24"/>
        </w:rPr>
        <w:t xml:space="preserve">odkázal na </w:t>
      </w:r>
      <w:r w:rsidR="00617026">
        <w:rPr>
          <w:rFonts w:ascii="Arial" w:hAnsi="Arial" w:cs="Arial"/>
          <w:sz w:val="24"/>
          <w:szCs w:val="24"/>
        </w:rPr>
        <w:t>stanovisko</w:t>
      </w:r>
      <w:r w:rsidRPr="00CC0446">
        <w:rPr>
          <w:rFonts w:ascii="Arial" w:hAnsi="Arial" w:cs="Arial"/>
          <w:sz w:val="24"/>
          <w:szCs w:val="24"/>
        </w:rPr>
        <w:t xml:space="preserve"> Klimeše, podle kterého </w:t>
      </w:r>
      <w:r w:rsidR="00C108CE" w:rsidRPr="00CC0446">
        <w:rPr>
          <w:rFonts w:ascii="Arial" w:hAnsi="Arial" w:cs="Arial"/>
          <w:sz w:val="24"/>
          <w:szCs w:val="24"/>
        </w:rPr>
        <w:t>není vhodné</w:t>
      </w:r>
      <w:r w:rsidRPr="00CC0446">
        <w:rPr>
          <w:rFonts w:ascii="Arial" w:hAnsi="Arial" w:cs="Arial"/>
          <w:sz w:val="24"/>
          <w:szCs w:val="24"/>
        </w:rPr>
        <w:t xml:space="preserve"> ani u mezinárodních rozvodů nastavovat půlroční intervaly střídání a výchova má probíhat tak, že d</w:t>
      </w:r>
      <w:r w:rsidR="00CB66DF">
        <w:rPr>
          <w:rFonts w:ascii="Arial" w:hAnsi="Arial" w:cs="Arial"/>
          <w:sz w:val="24"/>
          <w:szCs w:val="24"/>
        </w:rPr>
        <w:t xml:space="preserve">ítě bude plnit povinnou školní </w:t>
      </w:r>
      <w:r w:rsidRPr="00CC0446">
        <w:rPr>
          <w:rFonts w:ascii="Arial" w:hAnsi="Arial" w:cs="Arial"/>
          <w:sz w:val="24"/>
          <w:szCs w:val="24"/>
        </w:rPr>
        <w:t>docházku v jedné zemi</w:t>
      </w:r>
      <w:r w:rsidR="00CB7010" w:rsidRPr="00CC0446">
        <w:rPr>
          <w:rFonts w:ascii="Arial" w:hAnsi="Arial" w:cs="Arial"/>
          <w:sz w:val="24"/>
          <w:szCs w:val="24"/>
        </w:rPr>
        <w:t xml:space="preserve">, s tím, že </w:t>
      </w:r>
      <w:r w:rsidRPr="00CC0446">
        <w:rPr>
          <w:rFonts w:ascii="Arial" w:hAnsi="Arial" w:cs="Arial"/>
          <w:sz w:val="24"/>
          <w:szCs w:val="24"/>
        </w:rPr>
        <w:t xml:space="preserve">období zimních a letních prázdnin </w:t>
      </w:r>
      <w:r w:rsidR="00CB7010" w:rsidRPr="00CC0446">
        <w:rPr>
          <w:rFonts w:ascii="Arial" w:hAnsi="Arial" w:cs="Arial"/>
          <w:sz w:val="24"/>
          <w:szCs w:val="24"/>
        </w:rPr>
        <w:t xml:space="preserve">bude trávit </w:t>
      </w:r>
      <w:r w:rsidRPr="00CC0446">
        <w:rPr>
          <w:rFonts w:ascii="Arial" w:hAnsi="Arial" w:cs="Arial"/>
          <w:sz w:val="24"/>
          <w:szCs w:val="24"/>
        </w:rPr>
        <w:t>v druhé zemi. Děti školou povinné jsou již více fixováni na školní kolektiv</w:t>
      </w:r>
      <w:r w:rsidR="00CB7010" w:rsidRPr="00CC0446">
        <w:rPr>
          <w:rFonts w:ascii="Arial" w:hAnsi="Arial" w:cs="Arial"/>
          <w:sz w:val="24"/>
          <w:szCs w:val="24"/>
        </w:rPr>
        <w:t xml:space="preserve"> </w:t>
      </w:r>
      <w:r w:rsidRPr="00CC0446">
        <w:rPr>
          <w:rFonts w:ascii="Arial" w:hAnsi="Arial" w:cs="Arial"/>
          <w:sz w:val="24"/>
          <w:szCs w:val="24"/>
        </w:rPr>
        <w:t>vrstevníků a střídání kolektivu je pro dítě škodlivé v jakémkoli cyklu. Čím více se střídavá péče podobá přirozenému životu dítěte, tím je pro něj vhodnější.</w:t>
      </w:r>
      <w:r w:rsidRPr="00CC0446">
        <w:rPr>
          <w:rStyle w:val="Znakapoznpodarou"/>
          <w:rFonts w:ascii="Arial" w:hAnsi="Arial" w:cs="Arial"/>
          <w:sz w:val="24"/>
          <w:szCs w:val="24"/>
        </w:rPr>
        <w:footnoteReference w:id="79"/>
      </w:r>
      <w:r w:rsidRPr="00CC0446">
        <w:rPr>
          <w:rFonts w:ascii="Arial" w:hAnsi="Arial" w:cs="Arial"/>
          <w:sz w:val="24"/>
          <w:szCs w:val="24"/>
        </w:rPr>
        <w:t xml:space="preserve"> </w:t>
      </w:r>
      <w:r w:rsidRPr="00CC0446">
        <w:rPr>
          <w:rStyle w:val="Znakapoznpodarou"/>
          <w:rFonts w:ascii="Arial" w:hAnsi="Arial" w:cs="Arial"/>
          <w:sz w:val="24"/>
          <w:szCs w:val="24"/>
        </w:rPr>
        <w:footnoteReference w:id="80"/>
      </w:r>
    </w:p>
    <w:p w:rsidR="005236E7" w:rsidRPr="00CC0446" w:rsidRDefault="00CB7010" w:rsidP="00B87703">
      <w:pPr>
        <w:pStyle w:val="Bezmezer"/>
        <w:spacing w:line="360" w:lineRule="auto"/>
        <w:jc w:val="both"/>
        <w:rPr>
          <w:rFonts w:ascii="Arial" w:hAnsi="Arial" w:cs="Arial"/>
          <w:sz w:val="24"/>
          <w:szCs w:val="24"/>
        </w:rPr>
      </w:pPr>
      <w:r w:rsidRPr="00CC0446">
        <w:rPr>
          <w:rFonts w:ascii="Arial" w:hAnsi="Arial" w:cs="Arial"/>
          <w:sz w:val="24"/>
          <w:szCs w:val="24"/>
        </w:rPr>
        <w:tab/>
      </w:r>
      <w:r w:rsidR="003B320C" w:rsidRPr="00CC0446">
        <w:rPr>
          <w:rFonts w:ascii="Arial" w:hAnsi="Arial" w:cs="Arial"/>
          <w:sz w:val="24"/>
          <w:szCs w:val="24"/>
        </w:rPr>
        <w:t>Časový úsek</w:t>
      </w:r>
      <w:r w:rsidR="005236E7" w:rsidRPr="00CC0446">
        <w:rPr>
          <w:rFonts w:ascii="Arial" w:hAnsi="Arial" w:cs="Arial"/>
          <w:sz w:val="24"/>
          <w:szCs w:val="24"/>
        </w:rPr>
        <w:t>, v jakém si budou rodiče dítě střídat</w:t>
      </w:r>
      <w:r w:rsidR="00617026">
        <w:rPr>
          <w:rFonts w:ascii="Arial" w:hAnsi="Arial" w:cs="Arial"/>
          <w:sz w:val="24"/>
          <w:szCs w:val="24"/>
        </w:rPr>
        <w:t>,</w:t>
      </w:r>
      <w:r w:rsidR="005236E7" w:rsidRPr="00CC0446">
        <w:rPr>
          <w:rFonts w:ascii="Arial" w:hAnsi="Arial" w:cs="Arial"/>
          <w:sz w:val="24"/>
          <w:szCs w:val="24"/>
        </w:rPr>
        <w:t xml:space="preserve"> by se měl odvíjet především od věku dítěte, vzdálenosti bydlišť rodičů, školní docházky dítěte, jeho mimoškolních aktivit, zájmových kroužků. Dále je nezbytné, aby stanovené intervaly reflektovaly osobnost dítěte, citovou vazbu dítěte</w:t>
      </w:r>
      <w:r w:rsidRPr="00CC0446">
        <w:rPr>
          <w:rFonts w:ascii="Arial" w:hAnsi="Arial" w:cs="Arial"/>
          <w:sz w:val="24"/>
          <w:szCs w:val="24"/>
        </w:rPr>
        <w:t xml:space="preserve"> k </w:t>
      </w:r>
      <w:r w:rsidR="005236E7" w:rsidRPr="00CC0446">
        <w:rPr>
          <w:rFonts w:ascii="Arial" w:hAnsi="Arial" w:cs="Arial"/>
          <w:sz w:val="24"/>
          <w:szCs w:val="24"/>
        </w:rPr>
        <w:t>rodičům, vztahy mezi oběma rodiči a konkrétní rodinnou situaci.</w:t>
      </w:r>
      <w:r w:rsidR="005236E7" w:rsidRPr="00CC0446">
        <w:rPr>
          <w:rStyle w:val="Znakapoznpodarou"/>
          <w:rFonts w:ascii="Arial" w:hAnsi="Arial" w:cs="Arial"/>
          <w:sz w:val="24"/>
          <w:szCs w:val="24"/>
        </w:rPr>
        <w:footnoteReference w:id="81"/>
      </w:r>
      <w:r w:rsidR="00B87703" w:rsidRPr="00CC0446">
        <w:rPr>
          <w:rFonts w:ascii="Arial" w:hAnsi="Arial" w:cs="Arial"/>
          <w:sz w:val="24"/>
          <w:szCs w:val="24"/>
        </w:rPr>
        <w:tab/>
      </w:r>
    </w:p>
    <w:p w:rsidR="00A839E2" w:rsidRDefault="003B320C" w:rsidP="00B87703">
      <w:pPr>
        <w:pStyle w:val="Bezmezer"/>
        <w:spacing w:line="360" w:lineRule="auto"/>
        <w:jc w:val="both"/>
        <w:rPr>
          <w:rFonts w:ascii="Arial" w:hAnsi="Arial" w:cs="Arial"/>
          <w:sz w:val="24"/>
          <w:szCs w:val="24"/>
        </w:rPr>
      </w:pPr>
      <w:r w:rsidRPr="00CC0446">
        <w:rPr>
          <w:rFonts w:ascii="Arial" w:hAnsi="Arial" w:cs="Arial"/>
          <w:sz w:val="24"/>
          <w:szCs w:val="24"/>
        </w:rPr>
        <w:tab/>
        <w:t xml:space="preserve">V současné době je nejčastějším intervalem, </w:t>
      </w:r>
      <w:r w:rsidR="00CB7010" w:rsidRPr="00CC0446">
        <w:rPr>
          <w:rFonts w:ascii="Arial" w:hAnsi="Arial" w:cs="Arial"/>
          <w:sz w:val="24"/>
          <w:szCs w:val="24"/>
        </w:rPr>
        <w:t>podle kterého</w:t>
      </w:r>
      <w:r w:rsidRPr="00CC0446">
        <w:rPr>
          <w:rFonts w:ascii="Arial" w:hAnsi="Arial" w:cs="Arial"/>
          <w:sz w:val="24"/>
          <w:szCs w:val="24"/>
        </w:rPr>
        <w:t xml:space="preserve"> se dítě střídá u každého z rodičů, jeden týden. </w:t>
      </w:r>
      <w:r w:rsidR="008F17C7" w:rsidRPr="00CC0446">
        <w:rPr>
          <w:rFonts w:ascii="Arial" w:hAnsi="Arial" w:cs="Arial"/>
          <w:sz w:val="24"/>
          <w:szCs w:val="24"/>
        </w:rPr>
        <w:t>Výjimečné</w:t>
      </w:r>
      <w:r w:rsidR="000232D8" w:rsidRPr="00CC0446">
        <w:rPr>
          <w:rFonts w:ascii="Arial" w:hAnsi="Arial" w:cs="Arial"/>
          <w:sz w:val="24"/>
          <w:szCs w:val="24"/>
        </w:rPr>
        <w:t xml:space="preserve"> nejsou </w:t>
      </w:r>
      <w:r w:rsidR="00CB66DF">
        <w:rPr>
          <w:rFonts w:ascii="Arial" w:hAnsi="Arial" w:cs="Arial"/>
          <w:sz w:val="24"/>
          <w:szCs w:val="24"/>
        </w:rPr>
        <w:t>ani</w:t>
      </w:r>
      <w:r w:rsidR="000232D8" w:rsidRPr="00CC0446">
        <w:rPr>
          <w:rFonts w:ascii="Arial" w:hAnsi="Arial" w:cs="Arial"/>
          <w:sz w:val="24"/>
          <w:szCs w:val="24"/>
        </w:rPr>
        <w:t xml:space="preserve"> případy, kdy se rodiče domluví na střídání dítěte po týdnu, avšak jedno odpoledne v týdnu tráví dítě s druhým rodičem. </w:t>
      </w:r>
      <w:r w:rsidRPr="00CC0446">
        <w:rPr>
          <w:rFonts w:ascii="Arial" w:hAnsi="Arial" w:cs="Arial"/>
          <w:sz w:val="24"/>
          <w:szCs w:val="24"/>
        </w:rPr>
        <w:t xml:space="preserve">Rodiče se však mohou dohodnout na intervalu kratším </w:t>
      </w:r>
      <w:r w:rsidR="005E2C63" w:rsidRPr="00CC0446">
        <w:rPr>
          <w:rFonts w:ascii="Arial" w:hAnsi="Arial" w:cs="Arial"/>
          <w:sz w:val="24"/>
          <w:szCs w:val="24"/>
        </w:rPr>
        <w:t xml:space="preserve">nebo </w:t>
      </w:r>
      <w:r w:rsidRPr="00CC0446">
        <w:rPr>
          <w:rFonts w:ascii="Arial" w:hAnsi="Arial" w:cs="Arial"/>
          <w:sz w:val="24"/>
          <w:szCs w:val="24"/>
        </w:rPr>
        <w:t>delším</w:t>
      </w:r>
      <w:r w:rsidR="000232D8" w:rsidRPr="00CC0446">
        <w:rPr>
          <w:rFonts w:ascii="Arial" w:hAnsi="Arial" w:cs="Arial"/>
          <w:sz w:val="24"/>
          <w:szCs w:val="24"/>
        </w:rPr>
        <w:t xml:space="preserve"> než je jeden týden</w:t>
      </w:r>
      <w:r w:rsidR="005E2C63" w:rsidRPr="00CC0446">
        <w:rPr>
          <w:rFonts w:ascii="Arial" w:hAnsi="Arial" w:cs="Arial"/>
          <w:sz w:val="24"/>
          <w:szCs w:val="24"/>
        </w:rPr>
        <w:t xml:space="preserve">, vždy záleží na okolnostech konkrétního případu. </w:t>
      </w:r>
      <w:r w:rsidR="000232D8" w:rsidRPr="00CC0446">
        <w:rPr>
          <w:rFonts w:ascii="Arial" w:hAnsi="Arial" w:cs="Arial"/>
          <w:sz w:val="24"/>
          <w:szCs w:val="24"/>
        </w:rPr>
        <w:t xml:space="preserve">Typicky u </w:t>
      </w:r>
      <w:r w:rsidRPr="00CC0446">
        <w:rPr>
          <w:rFonts w:ascii="Arial" w:hAnsi="Arial" w:cs="Arial"/>
          <w:sz w:val="24"/>
          <w:szCs w:val="24"/>
        </w:rPr>
        <w:t xml:space="preserve">malých dětí </w:t>
      </w:r>
      <w:r w:rsidR="00E74208" w:rsidRPr="00CC0446">
        <w:rPr>
          <w:rFonts w:ascii="Arial" w:hAnsi="Arial" w:cs="Arial"/>
          <w:sz w:val="24"/>
          <w:szCs w:val="24"/>
        </w:rPr>
        <w:t xml:space="preserve">se </w:t>
      </w:r>
      <w:r w:rsidRPr="00CC0446">
        <w:rPr>
          <w:rFonts w:ascii="Arial" w:hAnsi="Arial" w:cs="Arial"/>
          <w:sz w:val="24"/>
          <w:szCs w:val="24"/>
        </w:rPr>
        <w:t xml:space="preserve">doporučuje interval střídání po třech dnech, </w:t>
      </w:r>
      <w:r w:rsidR="000232D8" w:rsidRPr="00CC0446">
        <w:rPr>
          <w:rFonts w:ascii="Arial" w:hAnsi="Arial" w:cs="Arial"/>
          <w:sz w:val="24"/>
          <w:szCs w:val="24"/>
        </w:rPr>
        <w:t>a to z důvodu, aby dítě netrpělo odloučením od druhého rodiče. Poměrně čast</w:t>
      </w:r>
      <w:r w:rsidR="005E2C63" w:rsidRPr="00CC0446">
        <w:rPr>
          <w:rFonts w:ascii="Arial" w:hAnsi="Arial" w:cs="Arial"/>
          <w:sz w:val="24"/>
          <w:szCs w:val="24"/>
        </w:rPr>
        <w:t>á je doba střídání po dvou týdnech, kdy s</w:t>
      </w:r>
      <w:r w:rsidR="00E74208" w:rsidRPr="00CC0446">
        <w:rPr>
          <w:rFonts w:ascii="Arial" w:hAnsi="Arial" w:cs="Arial"/>
          <w:sz w:val="24"/>
          <w:szCs w:val="24"/>
        </w:rPr>
        <w:t xml:space="preserve">e rodičům zdá interval střídání po </w:t>
      </w:r>
      <w:r w:rsidR="005E2C63" w:rsidRPr="00CC0446">
        <w:rPr>
          <w:rFonts w:ascii="Arial" w:hAnsi="Arial" w:cs="Arial"/>
          <w:sz w:val="24"/>
          <w:szCs w:val="24"/>
        </w:rPr>
        <w:t>týdnu příliš krátký.</w:t>
      </w:r>
      <w:r w:rsidR="00D40367" w:rsidRPr="00CC0446">
        <w:rPr>
          <w:rStyle w:val="Znakapoznpodarou"/>
          <w:rFonts w:ascii="Arial" w:hAnsi="Arial" w:cs="Arial"/>
          <w:sz w:val="24"/>
          <w:szCs w:val="24"/>
        </w:rPr>
        <w:footnoteReference w:id="82"/>
      </w:r>
    </w:p>
    <w:p w:rsidR="0061777B" w:rsidRPr="00CC0446" w:rsidRDefault="00A839E2" w:rsidP="00B87703">
      <w:pPr>
        <w:pStyle w:val="Bezmezer"/>
        <w:spacing w:line="360" w:lineRule="auto"/>
        <w:jc w:val="both"/>
        <w:rPr>
          <w:rFonts w:ascii="Arial" w:hAnsi="Arial" w:cs="Arial"/>
          <w:sz w:val="24"/>
          <w:szCs w:val="24"/>
        </w:rPr>
      </w:pPr>
      <w:r>
        <w:rPr>
          <w:rFonts w:ascii="Arial" w:hAnsi="Arial" w:cs="Arial"/>
          <w:sz w:val="24"/>
          <w:szCs w:val="24"/>
        </w:rPr>
        <w:lastRenderedPageBreak/>
        <w:tab/>
      </w:r>
      <w:r w:rsidR="003B320C" w:rsidRPr="00CC0446">
        <w:rPr>
          <w:rFonts w:ascii="Arial" w:hAnsi="Arial" w:cs="Arial"/>
          <w:sz w:val="24"/>
          <w:szCs w:val="24"/>
        </w:rPr>
        <w:t>Doba, po kter</w:t>
      </w:r>
      <w:r w:rsidR="00CB66DF">
        <w:rPr>
          <w:rFonts w:ascii="Arial" w:hAnsi="Arial" w:cs="Arial"/>
          <w:sz w:val="24"/>
          <w:szCs w:val="24"/>
        </w:rPr>
        <w:t>ou</w:t>
      </w:r>
      <w:r w:rsidR="003B320C" w:rsidRPr="00CC0446">
        <w:rPr>
          <w:rFonts w:ascii="Arial" w:hAnsi="Arial" w:cs="Arial"/>
          <w:sz w:val="24"/>
          <w:szCs w:val="24"/>
        </w:rPr>
        <w:t xml:space="preserve"> se dítě u každého z rodičů střídá</w:t>
      </w:r>
      <w:r w:rsidR="00617026">
        <w:rPr>
          <w:rFonts w:ascii="Arial" w:hAnsi="Arial" w:cs="Arial"/>
          <w:sz w:val="24"/>
          <w:szCs w:val="24"/>
        </w:rPr>
        <w:t>,</w:t>
      </w:r>
      <w:r w:rsidR="00B87703" w:rsidRPr="00CC0446">
        <w:rPr>
          <w:rFonts w:ascii="Arial" w:hAnsi="Arial" w:cs="Arial"/>
          <w:sz w:val="24"/>
          <w:szCs w:val="24"/>
        </w:rPr>
        <w:t xml:space="preserve"> nemus</w:t>
      </w:r>
      <w:r w:rsidR="004106FE" w:rsidRPr="00CC0446">
        <w:rPr>
          <w:rFonts w:ascii="Arial" w:hAnsi="Arial" w:cs="Arial"/>
          <w:sz w:val="24"/>
          <w:szCs w:val="24"/>
        </w:rPr>
        <w:t xml:space="preserve">í </w:t>
      </w:r>
      <w:r w:rsidR="003B320C" w:rsidRPr="00CC0446">
        <w:rPr>
          <w:rFonts w:ascii="Arial" w:hAnsi="Arial" w:cs="Arial"/>
          <w:sz w:val="24"/>
          <w:szCs w:val="24"/>
        </w:rPr>
        <w:t>být stejná</w:t>
      </w:r>
      <w:r w:rsidR="00B87703" w:rsidRPr="00CC0446">
        <w:rPr>
          <w:rFonts w:ascii="Arial" w:hAnsi="Arial" w:cs="Arial"/>
          <w:sz w:val="24"/>
          <w:szCs w:val="24"/>
        </w:rPr>
        <w:t>.</w:t>
      </w:r>
      <w:r w:rsidR="008801D0" w:rsidRPr="00CC0446">
        <w:rPr>
          <w:rStyle w:val="Znakapoznpodarou"/>
          <w:rFonts w:ascii="Arial" w:hAnsi="Arial" w:cs="Arial"/>
          <w:sz w:val="24"/>
          <w:szCs w:val="24"/>
        </w:rPr>
        <w:footnoteReference w:id="83"/>
      </w:r>
      <w:r w:rsidR="00B87703" w:rsidRPr="00CC0446">
        <w:rPr>
          <w:rFonts w:ascii="Arial" w:hAnsi="Arial" w:cs="Arial"/>
          <w:sz w:val="24"/>
          <w:szCs w:val="24"/>
        </w:rPr>
        <w:t xml:space="preserve"> </w:t>
      </w:r>
      <w:r w:rsidR="00084CEC" w:rsidRPr="00CC0446">
        <w:rPr>
          <w:rFonts w:ascii="Arial" w:hAnsi="Arial" w:cs="Arial"/>
          <w:sz w:val="24"/>
          <w:szCs w:val="24"/>
        </w:rPr>
        <w:t xml:space="preserve">Je nezbytné, aby interval střídání vyhovoval především dítěti. </w:t>
      </w:r>
      <w:r w:rsidR="00CC24FA" w:rsidRPr="00CC0446">
        <w:rPr>
          <w:rFonts w:ascii="Arial" w:hAnsi="Arial" w:cs="Arial"/>
          <w:sz w:val="24"/>
          <w:szCs w:val="24"/>
        </w:rPr>
        <w:t>Interval</w:t>
      </w:r>
      <w:r w:rsidR="00EF0077" w:rsidRPr="00CC0446">
        <w:rPr>
          <w:rFonts w:ascii="Arial" w:hAnsi="Arial" w:cs="Arial"/>
          <w:sz w:val="24"/>
          <w:szCs w:val="24"/>
        </w:rPr>
        <w:t xml:space="preserve"> </w:t>
      </w:r>
      <w:r w:rsidR="003B320C" w:rsidRPr="00CC0446">
        <w:rPr>
          <w:rFonts w:ascii="Arial" w:hAnsi="Arial" w:cs="Arial"/>
          <w:sz w:val="24"/>
          <w:szCs w:val="24"/>
        </w:rPr>
        <w:t xml:space="preserve">střídavé péče </w:t>
      </w:r>
      <w:r w:rsidR="00EF0077" w:rsidRPr="00CC0446">
        <w:rPr>
          <w:rFonts w:ascii="Arial" w:hAnsi="Arial" w:cs="Arial"/>
          <w:sz w:val="24"/>
          <w:szCs w:val="24"/>
        </w:rPr>
        <w:t>proto nemusí být stanoven rovnoměrně, vždy je třeba zohlednit individuální potřeby dítěte, jeho přání, pracovní dobu rodičů a další okolnosti konkrétního případu.</w:t>
      </w:r>
      <w:r w:rsidR="00EF0077" w:rsidRPr="00CC0446">
        <w:rPr>
          <w:rStyle w:val="Znakapoznpodarou"/>
          <w:rFonts w:ascii="Arial" w:hAnsi="Arial" w:cs="Arial"/>
          <w:sz w:val="24"/>
          <w:szCs w:val="24"/>
        </w:rPr>
        <w:footnoteReference w:id="84"/>
      </w:r>
      <w:r w:rsidR="00FC0619" w:rsidRPr="00CC0446">
        <w:rPr>
          <w:rFonts w:ascii="Arial" w:hAnsi="Arial" w:cs="Arial"/>
          <w:sz w:val="24"/>
          <w:szCs w:val="24"/>
        </w:rPr>
        <w:t xml:space="preserve"> Ke stejnému názoru dospěl i Ústavní soud: „ </w:t>
      </w:r>
      <w:r w:rsidR="004B3FFE" w:rsidRPr="00CC0446">
        <w:rPr>
          <w:rFonts w:ascii="Arial" w:hAnsi="Arial" w:cs="Arial"/>
          <w:i/>
          <w:sz w:val="24"/>
          <w:szCs w:val="24"/>
        </w:rPr>
        <w:t>skutečnost, že soud</w:t>
      </w:r>
      <w:r w:rsidR="00383CA7" w:rsidRPr="00CC0446">
        <w:rPr>
          <w:rFonts w:ascii="Arial" w:hAnsi="Arial" w:cs="Arial"/>
          <w:i/>
          <w:sz w:val="24"/>
          <w:szCs w:val="24"/>
        </w:rPr>
        <w:t>y</w:t>
      </w:r>
      <w:r w:rsidR="004B3FFE" w:rsidRPr="00CC0446">
        <w:rPr>
          <w:rFonts w:ascii="Arial" w:hAnsi="Arial" w:cs="Arial"/>
          <w:i/>
          <w:sz w:val="24"/>
          <w:szCs w:val="24"/>
        </w:rPr>
        <w:t xml:space="preserve"> nenařídil</w:t>
      </w:r>
      <w:r w:rsidR="00383CA7" w:rsidRPr="00CC0446">
        <w:rPr>
          <w:rFonts w:ascii="Arial" w:hAnsi="Arial" w:cs="Arial"/>
          <w:i/>
          <w:sz w:val="24"/>
          <w:szCs w:val="24"/>
        </w:rPr>
        <w:t>y</w:t>
      </w:r>
      <w:r w:rsidR="00FC0619" w:rsidRPr="00CC0446">
        <w:rPr>
          <w:rFonts w:ascii="Arial" w:hAnsi="Arial" w:cs="Arial"/>
          <w:i/>
          <w:sz w:val="24"/>
          <w:szCs w:val="24"/>
        </w:rPr>
        <w:t xml:space="preserve"> střídavou výchovu rovnoměrně mezi oba rodiče a nevyhověly přání stěžovatele mít pro výchovu nezletilého stejný prostor jako matka, nepředstavuje v projednávané věci porušení práva dítěte na péči rodičů podle čl. 7 odst. 1 této Úmluvy.“</w:t>
      </w:r>
      <w:r w:rsidR="00B65029" w:rsidRPr="00CC0446">
        <w:rPr>
          <w:rStyle w:val="Znakapoznpodarou"/>
          <w:rFonts w:ascii="Arial" w:hAnsi="Arial" w:cs="Arial"/>
          <w:i/>
          <w:sz w:val="24"/>
          <w:szCs w:val="24"/>
        </w:rPr>
        <w:footnoteReference w:id="85"/>
      </w:r>
      <w:r w:rsidR="00B65029" w:rsidRPr="00CC0446">
        <w:rPr>
          <w:rFonts w:ascii="Arial" w:hAnsi="Arial" w:cs="Arial"/>
          <w:i/>
          <w:sz w:val="24"/>
          <w:szCs w:val="24"/>
        </w:rPr>
        <w:t xml:space="preserve"> </w:t>
      </w:r>
      <w:r w:rsidR="00B65029" w:rsidRPr="00CC0446">
        <w:rPr>
          <w:rFonts w:ascii="Arial" w:hAnsi="Arial" w:cs="Arial"/>
          <w:sz w:val="24"/>
          <w:szCs w:val="24"/>
        </w:rPr>
        <w:t xml:space="preserve">Ve svém pozdějším nálezu Ústavní soud uvedl: </w:t>
      </w:r>
      <w:r w:rsidR="00B65029" w:rsidRPr="00CC0446">
        <w:rPr>
          <w:rFonts w:ascii="Arial" w:hAnsi="Arial" w:cs="Arial"/>
          <w:i/>
          <w:sz w:val="24"/>
          <w:szCs w:val="24"/>
        </w:rPr>
        <w:t>„Je nutno vycházet z premisy, že na péči o děti mají zásadně stejné právo oba rodiče. Toto právo je plně naplněno tehdy, pokud každý rodič má možnost o dítě pečovat po stejnou dobu jako rodič druhý. Případné odchylky od tohoto pravidla musí být odůvodněny ochranou nějakého jiného, dostatečně silného legitimního zájmu.“</w:t>
      </w:r>
      <w:r w:rsidR="00B65029" w:rsidRPr="00CC0446">
        <w:rPr>
          <w:rStyle w:val="Znakapoznpodarou"/>
          <w:rFonts w:ascii="Arial" w:hAnsi="Arial" w:cs="Arial"/>
          <w:i/>
          <w:sz w:val="24"/>
          <w:szCs w:val="24"/>
        </w:rPr>
        <w:footnoteReference w:id="86"/>
      </w:r>
      <w:r w:rsidR="00B65029" w:rsidRPr="00CC0446">
        <w:rPr>
          <w:rFonts w:ascii="Arial" w:hAnsi="Arial" w:cs="Arial"/>
          <w:i/>
          <w:sz w:val="24"/>
          <w:szCs w:val="24"/>
        </w:rPr>
        <w:t xml:space="preserve"> </w:t>
      </w:r>
      <w:r w:rsidR="00B65029" w:rsidRPr="00CC0446">
        <w:rPr>
          <w:rFonts w:ascii="Arial" w:hAnsi="Arial" w:cs="Arial"/>
          <w:sz w:val="24"/>
          <w:szCs w:val="24"/>
        </w:rPr>
        <w:t>Ústavní soud</w:t>
      </w:r>
      <w:r w:rsidR="00B35070" w:rsidRPr="00CC0446">
        <w:rPr>
          <w:rFonts w:ascii="Arial" w:hAnsi="Arial" w:cs="Arial"/>
          <w:sz w:val="24"/>
          <w:szCs w:val="24"/>
        </w:rPr>
        <w:t xml:space="preserve"> tedy v</w:t>
      </w:r>
      <w:r w:rsidR="00B96106" w:rsidRPr="00CC0446">
        <w:rPr>
          <w:rFonts w:ascii="Arial" w:hAnsi="Arial" w:cs="Arial"/>
          <w:sz w:val="24"/>
          <w:szCs w:val="24"/>
        </w:rPr>
        <w:t>e své</w:t>
      </w:r>
      <w:r w:rsidR="00B35070" w:rsidRPr="00CC0446">
        <w:rPr>
          <w:rFonts w:ascii="Arial" w:hAnsi="Arial" w:cs="Arial"/>
          <w:sz w:val="24"/>
          <w:szCs w:val="24"/>
        </w:rPr>
        <w:t> poslední judikatuře střídavou péči s nerovnoměrný</w:t>
      </w:r>
      <w:r w:rsidR="00B96106" w:rsidRPr="00CC0446">
        <w:rPr>
          <w:rFonts w:ascii="Arial" w:hAnsi="Arial" w:cs="Arial"/>
          <w:sz w:val="24"/>
          <w:szCs w:val="24"/>
        </w:rPr>
        <w:t>m</w:t>
      </w:r>
      <w:r w:rsidR="00617026">
        <w:rPr>
          <w:rFonts w:ascii="Arial" w:hAnsi="Arial" w:cs="Arial"/>
          <w:sz w:val="24"/>
          <w:szCs w:val="24"/>
        </w:rPr>
        <w:t xml:space="preserve"> intervalem střídání nevyloučil. N</w:t>
      </w:r>
      <w:r w:rsidR="00B35070" w:rsidRPr="00CC0446">
        <w:rPr>
          <w:rFonts w:ascii="Arial" w:hAnsi="Arial" w:cs="Arial"/>
          <w:sz w:val="24"/>
          <w:szCs w:val="24"/>
        </w:rPr>
        <w:t xml:space="preserve">ařídit takovou péči bude </w:t>
      </w:r>
      <w:r w:rsidR="00B96106" w:rsidRPr="00CC0446">
        <w:rPr>
          <w:rFonts w:ascii="Arial" w:hAnsi="Arial" w:cs="Arial"/>
          <w:sz w:val="24"/>
          <w:szCs w:val="24"/>
        </w:rPr>
        <w:t>možné v případech, ve kterých</w:t>
      </w:r>
      <w:r w:rsidR="00B35070" w:rsidRPr="00CC0446">
        <w:rPr>
          <w:rFonts w:ascii="Arial" w:hAnsi="Arial" w:cs="Arial"/>
          <w:sz w:val="24"/>
          <w:szCs w:val="24"/>
        </w:rPr>
        <w:t xml:space="preserve"> soud shledá dostatečně silný legitimní zájem k takovému nařízení a takové rozhodnutí  bude </w:t>
      </w:r>
      <w:r w:rsidR="00B96106" w:rsidRPr="00CC0446">
        <w:rPr>
          <w:rFonts w:ascii="Arial" w:hAnsi="Arial" w:cs="Arial"/>
          <w:sz w:val="24"/>
          <w:szCs w:val="24"/>
        </w:rPr>
        <w:t>muset náležitě</w:t>
      </w:r>
      <w:r w:rsidR="00B35070" w:rsidRPr="00CC0446">
        <w:rPr>
          <w:rFonts w:ascii="Arial" w:hAnsi="Arial" w:cs="Arial"/>
          <w:sz w:val="24"/>
          <w:szCs w:val="24"/>
        </w:rPr>
        <w:t xml:space="preserve"> odůvodnit.</w:t>
      </w:r>
      <w:r w:rsidR="00433327" w:rsidRPr="00CC0446">
        <w:rPr>
          <w:rFonts w:ascii="Arial" w:hAnsi="Arial" w:cs="Arial"/>
          <w:sz w:val="24"/>
          <w:szCs w:val="24"/>
        </w:rPr>
        <w:t xml:space="preserve"> </w:t>
      </w:r>
    </w:p>
    <w:p w:rsidR="0061777B" w:rsidRPr="00CC0446" w:rsidRDefault="0061777B" w:rsidP="005C55B5">
      <w:pPr>
        <w:pStyle w:val="Bezmezer"/>
        <w:spacing w:line="360" w:lineRule="auto"/>
        <w:jc w:val="both"/>
        <w:rPr>
          <w:rFonts w:ascii="Arial" w:hAnsi="Arial" w:cs="Arial"/>
          <w:b/>
          <w:sz w:val="24"/>
          <w:szCs w:val="24"/>
        </w:rPr>
      </w:pPr>
    </w:p>
    <w:p w:rsidR="0061777B" w:rsidRPr="00CC0446" w:rsidRDefault="0061777B" w:rsidP="005C55B5">
      <w:pPr>
        <w:pStyle w:val="Bezmezer"/>
        <w:spacing w:line="360" w:lineRule="auto"/>
        <w:jc w:val="both"/>
        <w:rPr>
          <w:rFonts w:ascii="Arial" w:hAnsi="Arial" w:cs="Arial"/>
          <w:b/>
          <w:sz w:val="24"/>
          <w:szCs w:val="24"/>
        </w:rPr>
      </w:pPr>
    </w:p>
    <w:p w:rsidR="00A839E2" w:rsidRDefault="00A839E2" w:rsidP="00F074D7">
      <w:pPr>
        <w:pStyle w:val="Bezmezer"/>
        <w:spacing w:line="360" w:lineRule="auto"/>
        <w:jc w:val="both"/>
        <w:outlineLvl w:val="0"/>
        <w:rPr>
          <w:rFonts w:ascii="Arial" w:hAnsi="Arial" w:cs="Arial"/>
          <w:b/>
          <w:sz w:val="32"/>
          <w:szCs w:val="32"/>
        </w:rPr>
      </w:pPr>
      <w:bookmarkStart w:id="15" w:name="_Toc469492325"/>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40406A" w:rsidRPr="001C56BA" w:rsidRDefault="00D81C49" w:rsidP="00F074D7">
      <w:pPr>
        <w:pStyle w:val="Bezmezer"/>
        <w:spacing w:line="360" w:lineRule="auto"/>
        <w:jc w:val="both"/>
        <w:outlineLvl w:val="0"/>
        <w:rPr>
          <w:rFonts w:ascii="Arial" w:hAnsi="Arial" w:cs="Arial"/>
          <w:b/>
          <w:sz w:val="32"/>
          <w:szCs w:val="32"/>
        </w:rPr>
      </w:pPr>
      <w:r w:rsidRPr="001C56BA">
        <w:rPr>
          <w:rFonts w:ascii="Arial" w:hAnsi="Arial" w:cs="Arial"/>
          <w:b/>
          <w:sz w:val="32"/>
          <w:szCs w:val="32"/>
        </w:rPr>
        <w:lastRenderedPageBreak/>
        <w:t>5</w:t>
      </w:r>
      <w:r w:rsidR="0040406A" w:rsidRPr="001C56BA">
        <w:rPr>
          <w:rFonts w:ascii="Arial" w:hAnsi="Arial" w:cs="Arial"/>
          <w:b/>
          <w:sz w:val="32"/>
          <w:szCs w:val="32"/>
        </w:rPr>
        <w:tab/>
      </w:r>
      <w:r w:rsidR="00EE0996" w:rsidRPr="001C56BA">
        <w:rPr>
          <w:rFonts w:ascii="Arial" w:hAnsi="Arial" w:cs="Arial"/>
          <w:b/>
          <w:sz w:val="32"/>
          <w:szCs w:val="32"/>
        </w:rPr>
        <w:t>Realizace střídavé péče</w:t>
      </w:r>
      <w:bookmarkEnd w:id="15"/>
    </w:p>
    <w:p w:rsidR="00DD32BD" w:rsidRPr="00CC0446" w:rsidRDefault="0040406A" w:rsidP="005C55B5">
      <w:pPr>
        <w:pStyle w:val="Bezmezer"/>
        <w:spacing w:line="360" w:lineRule="auto"/>
        <w:jc w:val="both"/>
        <w:rPr>
          <w:rFonts w:ascii="Arial" w:hAnsi="Arial" w:cs="Arial"/>
          <w:sz w:val="24"/>
          <w:szCs w:val="24"/>
        </w:rPr>
      </w:pPr>
      <w:r w:rsidRPr="00CC0446">
        <w:rPr>
          <w:rFonts w:ascii="Arial" w:hAnsi="Arial" w:cs="Arial"/>
          <w:b/>
          <w:sz w:val="24"/>
          <w:szCs w:val="24"/>
        </w:rPr>
        <w:tab/>
      </w:r>
      <w:r w:rsidR="00DD32BD" w:rsidRPr="00CC0446">
        <w:rPr>
          <w:rFonts w:ascii="Arial" w:hAnsi="Arial" w:cs="Arial"/>
          <w:sz w:val="24"/>
          <w:szCs w:val="24"/>
        </w:rPr>
        <w:t>D</w:t>
      </w:r>
      <w:r w:rsidR="00886FBD" w:rsidRPr="00CC0446">
        <w:rPr>
          <w:rFonts w:ascii="Arial" w:hAnsi="Arial" w:cs="Arial"/>
          <w:sz w:val="24"/>
          <w:szCs w:val="24"/>
        </w:rPr>
        <w:t>ospěje</w:t>
      </w:r>
      <w:r w:rsidR="00FE6B07" w:rsidRPr="00CC0446">
        <w:rPr>
          <w:rFonts w:ascii="Arial" w:hAnsi="Arial" w:cs="Arial"/>
          <w:sz w:val="24"/>
          <w:szCs w:val="24"/>
        </w:rPr>
        <w:t xml:space="preserve">-li </w:t>
      </w:r>
      <w:r w:rsidR="00DD32BD" w:rsidRPr="00CC0446">
        <w:rPr>
          <w:rFonts w:ascii="Arial" w:hAnsi="Arial" w:cs="Arial"/>
          <w:sz w:val="24"/>
          <w:szCs w:val="24"/>
        </w:rPr>
        <w:t>soud</w:t>
      </w:r>
      <w:r w:rsidR="00886FBD" w:rsidRPr="00CC0446">
        <w:rPr>
          <w:rFonts w:ascii="Arial" w:hAnsi="Arial" w:cs="Arial"/>
          <w:sz w:val="24"/>
          <w:szCs w:val="24"/>
        </w:rPr>
        <w:t xml:space="preserve"> k názoru,</w:t>
      </w:r>
      <w:r w:rsidR="00FE6B07" w:rsidRPr="00CC0446">
        <w:rPr>
          <w:rFonts w:ascii="Arial" w:hAnsi="Arial" w:cs="Arial"/>
          <w:sz w:val="24"/>
          <w:szCs w:val="24"/>
        </w:rPr>
        <w:t xml:space="preserve"> že stř</w:t>
      </w:r>
      <w:r w:rsidR="00374675" w:rsidRPr="00CC0446">
        <w:rPr>
          <w:rFonts w:ascii="Arial" w:hAnsi="Arial" w:cs="Arial"/>
          <w:sz w:val="24"/>
          <w:szCs w:val="24"/>
        </w:rPr>
        <w:t xml:space="preserve">ídavá péče je pro dítě vhodná a </w:t>
      </w:r>
      <w:r w:rsidR="00886FBD" w:rsidRPr="00CC0446">
        <w:rPr>
          <w:rFonts w:ascii="Arial" w:hAnsi="Arial" w:cs="Arial"/>
          <w:sz w:val="24"/>
          <w:szCs w:val="24"/>
        </w:rPr>
        <w:t>že rodiče dítěte splnili všechna krit</w:t>
      </w:r>
      <w:r w:rsidR="00FE6B07" w:rsidRPr="00CC0446">
        <w:rPr>
          <w:rFonts w:ascii="Arial" w:hAnsi="Arial" w:cs="Arial"/>
          <w:sz w:val="24"/>
          <w:szCs w:val="24"/>
        </w:rPr>
        <w:t>éria pro svěření dítěte do péče</w:t>
      </w:r>
      <w:r w:rsidR="00DD32BD" w:rsidRPr="00CC0446">
        <w:rPr>
          <w:rFonts w:ascii="Arial" w:hAnsi="Arial" w:cs="Arial"/>
          <w:sz w:val="24"/>
          <w:szCs w:val="24"/>
        </w:rPr>
        <w:t xml:space="preserve">, může přistoupit k realizaci střídavé péče. </w:t>
      </w:r>
      <w:r w:rsidR="001917DD" w:rsidRPr="00CC0446">
        <w:rPr>
          <w:rFonts w:ascii="Arial" w:hAnsi="Arial" w:cs="Arial"/>
          <w:sz w:val="24"/>
          <w:szCs w:val="24"/>
        </w:rPr>
        <w:t xml:space="preserve">Občanský zákoník v  § 906 odst. 1 stanoví, že: </w:t>
      </w:r>
      <w:r w:rsidR="00BA249E" w:rsidRPr="00CC0446">
        <w:rPr>
          <w:rFonts w:ascii="Arial" w:hAnsi="Arial" w:cs="Arial"/>
          <w:sz w:val="24"/>
          <w:szCs w:val="24"/>
        </w:rPr>
        <w:t>„</w:t>
      </w:r>
      <w:r w:rsidR="001917DD" w:rsidRPr="00CC0446">
        <w:rPr>
          <w:rFonts w:ascii="Arial" w:hAnsi="Arial" w:cs="Arial"/>
          <w:i/>
          <w:sz w:val="24"/>
          <w:szCs w:val="24"/>
        </w:rPr>
        <w:t>Má-li být rozhodnuto o rozvodu manželství rodičů dítěte, soud nejprve určí, jak bude každý z rodičů napříště o dítě pečovat, a to s uvážením zájmu dítěte; s tímto zřetelem se od souhlasného stanoviska rodičů soud odchýlí jen tehdy, vyžaduje-li to zájem dítěte</w:t>
      </w:r>
      <w:r w:rsidR="00BA249E" w:rsidRPr="00CC0446">
        <w:rPr>
          <w:rFonts w:ascii="Arial" w:hAnsi="Arial" w:cs="Arial"/>
          <w:i/>
          <w:sz w:val="24"/>
          <w:szCs w:val="24"/>
        </w:rPr>
        <w:t>“</w:t>
      </w:r>
      <w:r w:rsidR="00BA249E" w:rsidRPr="00CC0446">
        <w:rPr>
          <w:rStyle w:val="Znakapoznpodarou"/>
          <w:rFonts w:ascii="Arial" w:hAnsi="Arial" w:cs="Arial"/>
          <w:i/>
          <w:sz w:val="24"/>
          <w:szCs w:val="24"/>
        </w:rPr>
        <w:footnoteReference w:id="87"/>
      </w:r>
      <w:r w:rsidR="001917DD" w:rsidRPr="00CC0446">
        <w:rPr>
          <w:rFonts w:ascii="Arial" w:hAnsi="Arial" w:cs="Arial"/>
          <w:i/>
          <w:sz w:val="24"/>
          <w:szCs w:val="24"/>
        </w:rPr>
        <w:t xml:space="preserve"> </w:t>
      </w:r>
      <w:r w:rsidR="00765BFF" w:rsidRPr="00CC0446">
        <w:rPr>
          <w:rFonts w:ascii="Arial" w:hAnsi="Arial" w:cs="Arial"/>
          <w:sz w:val="24"/>
          <w:szCs w:val="24"/>
        </w:rPr>
        <w:t>Soud však může rozhodnout také tak, že schválí dohodu rodičů, ledaže je zřejmé, že ta není v souladu se zájmem dítěte.</w:t>
      </w:r>
      <w:r w:rsidR="00CD08FD">
        <w:rPr>
          <w:rStyle w:val="Znakapoznpodarou"/>
          <w:rFonts w:ascii="Arial" w:hAnsi="Arial" w:cs="Arial"/>
          <w:sz w:val="24"/>
          <w:szCs w:val="24"/>
        </w:rPr>
        <w:footnoteReference w:id="88"/>
      </w:r>
      <w:r w:rsidR="00BA249E" w:rsidRPr="00CC0446">
        <w:rPr>
          <w:rFonts w:ascii="Arial" w:hAnsi="Arial" w:cs="Arial"/>
          <w:sz w:val="24"/>
          <w:szCs w:val="24"/>
        </w:rPr>
        <w:t xml:space="preserve"> </w:t>
      </w:r>
      <w:r w:rsidR="001917DD" w:rsidRPr="00CC0446">
        <w:rPr>
          <w:rFonts w:ascii="Arial" w:hAnsi="Arial" w:cs="Arial"/>
          <w:sz w:val="24"/>
          <w:szCs w:val="24"/>
        </w:rPr>
        <w:t>Střídavou péči je</w:t>
      </w:r>
      <w:r w:rsidR="00765BFF" w:rsidRPr="00CC0446">
        <w:rPr>
          <w:rFonts w:ascii="Arial" w:hAnsi="Arial" w:cs="Arial"/>
          <w:sz w:val="24"/>
          <w:szCs w:val="24"/>
        </w:rPr>
        <w:t xml:space="preserve"> tedy </w:t>
      </w:r>
      <w:r w:rsidR="001917DD" w:rsidRPr="00CC0446">
        <w:rPr>
          <w:rFonts w:ascii="Arial" w:hAnsi="Arial" w:cs="Arial"/>
          <w:sz w:val="24"/>
          <w:szCs w:val="24"/>
        </w:rPr>
        <w:t>možné realizovat na základě schválení dohody</w:t>
      </w:r>
      <w:r w:rsidR="0084479E" w:rsidRPr="00CC0446">
        <w:rPr>
          <w:rFonts w:ascii="Arial" w:hAnsi="Arial" w:cs="Arial"/>
          <w:sz w:val="24"/>
          <w:szCs w:val="24"/>
        </w:rPr>
        <w:t xml:space="preserve"> o výkonu péče o dítě po rozvodu manželství</w:t>
      </w:r>
      <w:r w:rsidR="00A413FF" w:rsidRPr="00CC0446">
        <w:rPr>
          <w:rFonts w:ascii="Arial" w:hAnsi="Arial" w:cs="Arial"/>
          <w:sz w:val="24"/>
          <w:szCs w:val="24"/>
        </w:rPr>
        <w:t xml:space="preserve"> nebo </w:t>
      </w:r>
      <w:r w:rsidR="001917DD" w:rsidRPr="00CC0446">
        <w:rPr>
          <w:rFonts w:ascii="Arial" w:hAnsi="Arial" w:cs="Arial"/>
          <w:sz w:val="24"/>
          <w:szCs w:val="24"/>
        </w:rPr>
        <w:t xml:space="preserve">autoritativně na základě rozhodnutí soudu. </w:t>
      </w:r>
      <w:r w:rsidR="00F24A83" w:rsidRPr="00CC0446">
        <w:rPr>
          <w:rFonts w:ascii="Arial" w:hAnsi="Arial" w:cs="Arial"/>
          <w:sz w:val="24"/>
          <w:szCs w:val="24"/>
        </w:rPr>
        <w:t xml:space="preserve"> </w:t>
      </w:r>
    </w:p>
    <w:p w:rsidR="00374675" w:rsidRPr="00CC0446" w:rsidRDefault="00390891"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B66D69" w:rsidRPr="00CC0446">
        <w:rPr>
          <w:rFonts w:ascii="Arial" w:hAnsi="Arial" w:cs="Arial"/>
          <w:sz w:val="24"/>
          <w:szCs w:val="24"/>
        </w:rPr>
        <w:t>Důležité je, aby i v případě, kdy střídavá péče bude řešena autoritativním rozhodnutím soudu, jednali v</w:t>
      </w:r>
      <w:r w:rsidR="00351302" w:rsidRPr="00CC0446">
        <w:rPr>
          <w:rFonts w:ascii="Arial" w:hAnsi="Arial" w:cs="Arial"/>
          <w:sz w:val="24"/>
          <w:szCs w:val="24"/>
        </w:rPr>
        <w:t> zájmu dítěte, neřešili své neshody bojem o dítě nebo jeho prostřednictvím, protože v zájmu dítěte je být v péči obou jeho rodičů a hledat způsob, jak dítěti vytvořit harmonické a láskyplné prostředí, které by mu umožnilo realizovat jeho zájem bez negativních vlivů.</w:t>
      </w:r>
      <w:r w:rsidR="00BA249E" w:rsidRPr="00CC0446">
        <w:rPr>
          <w:rStyle w:val="Znakapoznpodarou"/>
          <w:rFonts w:ascii="Arial" w:hAnsi="Arial" w:cs="Arial"/>
          <w:sz w:val="24"/>
          <w:szCs w:val="24"/>
        </w:rPr>
        <w:footnoteReference w:id="89"/>
      </w:r>
      <w:r w:rsidR="00A413FF" w:rsidRPr="00CC0446">
        <w:rPr>
          <w:rFonts w:ascii="Arial" w:hAnsi="Arial" w:cs="Arial"/>
          <w:sz w:val="24"/>
          <w:szCs w:val="24"/>
        </w:rPr>
        <w:tab/>
      </w:r>
    </w:p>
    <w:p w:rsidR="00842C6E" w:rsidRPr="00CC0446" w:rsidRDefault="00842C6E" w:rsidP="005C55B5">
      <w:pPr>
        <w:pStyle w:val="Bezmezer"/>
        <w:spacing w:line="360" w:lineRule="auto"/>
        <w:jc w:val="both"/>
        <w:rPr>
          <w:rFonts w:ascii="Arial" w:hAnsi="Arial" w:cs="Arial"/>
          <w:b/>
          <w:sz w:val="24"/>
          <w:szCs w:val="24"/>
        </w:rPr>
      </w:pPr>
    </w:p>
    <w:p w:rsidR="00B554D9" w:rsidRPr="001C56BA" w:rsidRDefault="00D81C49" w:rsidP="00F074D7">
      <w:pPr>
        <w:pStyle w:val="Bezmezer"/>
        <w:spacing w:line="360" w:lineRule="auto"/>
        <w:jc w:val="both"/>
        <w:outlineLvl w:val="1"/>
        <w:rPr>
          <w:rFonts w:ascii="Arial" w:hAnsi="Arial" w:cs="Arial"/>
          <w:b/>
          <w:sz w:val="28"/>
          <w:szCs w:val="28"/>
        </w:rPr>
      </w:pPr>
      <w:bookmarkStart w:id="16" w:name="_Toc469492326"/>
      <w:r w:rsidRPr="001C56BA">
        <w:rPr>
          <w:rFonts w:ascii="Arial" w:hAnsi="Arial" w:cs="Arial"/>
          <w:b/>
          <w:sz w:val="28"/>
          <w:szCs w:val="28"/>
        </w:rPr>
        <w:t>5</w:t>
      </w:r>
      <w:r w:rsidR="00773683" w:rsidRPr="001C56BA">
        <w:rPr>
          <w:rFonts w:ascii="Arial" w:hAnsi="Arial" w:cs="Arial"/>
          <w:b/>
          <w:sz w:val="28"/>
          <w:szCs w:val="28"/>
        </w:rPr>
        <w:t>.1</w:t>
      </w:r>
      <w:r w:rsidR="00773683" w:rsidRPr="001C56BA">
        <w:rPr>
          <w:rFonts w:ascii="Arial" w:hAnsi="Arial" w:cs="Arial"/>
          <w:b/>
          <w:sz w:val="28"/>
          <w:szCs w:val="28"/>
        </w:rPr>
        <w:tab/>
      </w:r>
      <w:r w:rsidR="00B554D9" w:rsidRPr="001C56BA">
        <w:rPr>
          <w:rFonts w:ascii="Arial" w:hAnsi="Arial" w:cs="Arial"/>
          <w:b/>
          <w:sz w:val="28"/>
          <w:szCs w:val="28"/>
        </w:rPr>
        <w:t>Dohoda rodičů</w:t>
      </w:r>
      <w:bookmarkEnd w:id="16"/>
    </w:p>
    <w:p w:rsidR="00DD32BD" w:rsidRPr="00CC0446" w:rsidRDefault="00773683" w:rsidP="005C55B5">
      <w:pPr>
        <w:pStyle w:val="Bezmezer"/>
        <w:spacing w:line="360" w:lineRule="auto"/>
        <w:jc w:val="both"/>
        <w:rPr>
          <w:rFonts w:ascii="Arial" w:hAnsi="Arial" w:cs="Arial"/>
          <w:b/>
          <w:sz w:val="24"/>
          <w:szCs w:val="24"/>
        </w:rPr>
      </w:pPr>
      <w:r w:rsidRPr="00CC0446">
        <w:rPr>
          <w:rFonts w:ascii="Arial" w:hAnsi="Arial" w:cs="Arial"/>
          <w:sz w:val="24"/>
          <w:szCs w:val="24"/>
        </w:rPr>
        <w:tab/>
        <w:t>Nespornou výhodou dohody obou rodičů je, že je v praxi respektována více než autoritativní rozhodnutí soudu. Soud však není povinen dohodu rodičů schválit. Pokud by soud dospěl k názoru, že dohoda rodičů je v rozporu se zájmy dítěte, dohodu by neschválil a ve věci rozhodl autoritativně.</w:t>
      </w:r>
      <w:r w:rsidR="00BA249E" w:rsidRPr="00CC0446">
        <w:rPr>
          <w:rStyle w:val="Znakapoznpodarou"/>
          <w:rFonts w:ascii="Arial" w:hAnsi="Arial" w:cs="Arial"/>
          <w:sz w:val="24"/>
          <w:szCs w:val="24"/>
        </w:rPr>
        <w:footnoteReference w:id="90"/>
      </w:r>
      <w:r w:rsidR="009A4813">
        <w:rPr>
          <w:rFonts w:ascii="Arial" w:hAnsi="Arial" w:cs="Arial"/>
          <w:sz w:val="24"/>
          <w:szCs w:val="24"/>
        </w:rPr>
        <w:t xml:space="preserve"> </w:t>
      </w:r>
      <w:r w:rsidR="00DD32BD" w:rsidRPr="00CC0446">
        <w:rPr>
          <w:rFonts w:ascii="Arial" w:hAnsi="Arial" w:cs="Arial"/>
          <w:sz w:val="24"/>
          <w:szCs w:val="24"/>
        </w:rPr>
        <w:t>Dohoda rodičů je preferovanějším způsobem realizace střídavé péče. Je proto vhodné rodiče k  dosažení dohody motivovat a aktivně vést. Dle § 474 Z</w:t>
      </w:r>
      <w:r w:rsidR="009E5AB5" w:rsidRPr="00CC0446">
        <w:rPr>
          <w:rFonts w:ascii="Arial" w:hAnsi="Arial" w:cs="Arial"/>
          <w:sz w:val="24"/>
          <w:szCs w:val="24"/>
        </w:rPr>
        <w:t>Z</w:t>
      </w:r>
      <w:r w:rsidR="00DD32BD" w:rsidRPr="00CC0446">
        <w:rPr>
          <w:rFonts w:ascii="Arial" w:hAnsi="Arial" w:cs="Arial"/>
          <w:sz w:val="24"/>
          <w:szCs w:val="24"/>
        </w:rPr>
        <w:t>ŘS soud vede rodiče ke smírnému řešení a k dosažení to</w:t>
      </w:r>
      <w:r w:rsidR="00617026">
        <w:rPr>
          <w:rFonts w:ascii="Arial" w:hAnsi="Arial" w:cs="Arial"/>
          <w:sz w:val="24"/>
          <w:szCs w:val="24"/>
        </w:rPr>
        <w:t>hoto</w:t>
      </w:r>
      <w:r w:rsidR="00DD32BD" w:rsidRPr="00CC0446">
        <w:rPr>
          <w:rFonts w:ascii="Arial" w:hAnsi="Arial" w:cs="Arial"/>
          <w:sz w:val="24"/>
          <w:szCs w:val="24"/>
        </w:rPr>
        <w:t xml:space="preserve"> účelu </w:t>
      </w:r>
      <w:r w:rsidR="0099243A" w:rsidRPr="00CC0446">
        <w:rPr>
          <w:rFonts w:ascii="Arial" w:hAnsi="Arial" w:cs="Arial"/>
          <w:sz w:val="24"/>
          <w:szCs w:val="24"/>
        </w:rPr>
        <w:t xml:space="preserve">těmto </w:t>
      </w:r>
      <w:r w:rsidR="00DD32BD" w:rsidRPr="00CC0446">
        <w:rPr>
          <w:rFonts w:ascii="Arial" w:hAnsi="Arial" w:cs="Arial"/>
          <w:sz w:val="24"/>
          <w:szCs w:val="24"/>
        </w:rPr>
        <w:t>může uložit na dobu nejvýše 3 měsí</w:t>
      </w:r>
      <w:r w:rsidR="002608B6" w:rsidRPr="00CC0446">
        <w:rPr>
          <w:rFonts w:ascii="Arial" w:hAnsi="Arial" w:cs="Arial"/>
          <w:sz w:val="24"/>
          <w:szCs w:val="24"/>
        </w:rPr>
        <w:t xml:space="preserve">ců účast na mimosoudním smírčím nebo </w:t>
      </w:r>
      <w:r w:rsidR="00DD32BD" w:rsidRPr="00CC0446">
        <w:rPr>
          <w:rFonts w:ascii="Arial" w:hAnsi="Arial" w:cs="Arial"/>
          <w:sz w:val="24"/>
          <w:szCs w:val="24"/>
        </w:rPr>
        <w:t>mediačním jednání</w:t>
      </w:r>
      <w:r w:rsidR="002608B6" w:rsidRPr="00CC0446">
        <w:rPr>
          <w:rFonts w:ascii="Arial" w:hAnsi="Arial" w:cs="Arial"/>
          <w:sz w:val="24"/>
          <w:szCs w:val="24"/>
        </w:rPr>
        <w:t>,</w:t>
      </w:r>
      <w:r w:rsidR="00DD32BD" w:rsidRPr="00CC0446">
        <w:rPr>
          <w:rFonts w:ascii="Arial" w:hAnsi="Arial" w:cs="Arial"/>
          <w:sz w:val="24"/>
          <w:szCs w:val="24"/>
        </w:rPr>
        <w:t xml:space="preserve"> rodinné terapii nebo </w:t>
      </w:r>
      <w:r w:rsidR="002608B6" w:rsidRPr="00CC0446">
        <w:rPr>
          <w:rFonts w:ascii="Arial" w:hAnsi="Arial" w:cs="Arial"/>
          <w:sz w:val="24"/>
          <w:szCs w:val="24"/>
        </w:rPr>
        <w:t xml:space="preserve">může </w:t>
      </w:r>
      <w:r w:rsidR="00DD32BD" w:rsidRPr="00CC0446">
        <w:rPr>
          <w:rFonts w:ascii="Arial" w:hAnsi="Arial" w:cs="Arial"/>
          <w:sz w:val="24"/>
          <w:szCs w:val="24"/>
        </w:rPr>
        <w:t>rodičům nařídit setkání s odborníkem z oboru pedopsychologie.</w:t>
      </w:r>
      <w:r w:rsidR="00BA249E" w:rsidRPr="00CC0446">
        <w:rPr>
          <w:rStyle w:val="Znakapoznpodarou"/>
          <w:rFonts w:ascii="Arial" w:hAnsi="Arial" w:cs="Arial"/>
          <w:sz w:val="24"/>
          <w:szCs w:val="24"/>
        </w:rPr>
        <w:footnoteReference w:id="91"/>
      </w:r>
      <w:r w:rsidR="00DD32BD" w:rsidRPr="00CC0446">
        <w:rPr>
          <w:rFonts w:ascii="Arial" w:hAnsi="Arial" w:cs="Arial"/>
          <w:b/>
          <w:sz w:val="24"/>
          <w:szCs w:val="24"/>
        </w:rPr>
        <w:t xml:space="preserve"> </w:t>
      </w:r>
    </w:p>
    <w:p w:rsidR="004239DF" w:rsidRPr="00CC0446" w:rsidRDefault="00B457C6" w:rsidP="005C55B5">
      <w:pPr>
        <w:pStyle w:val="Bezmezer"/>
        <w:spacing w:line="360" w:lineRule="auto"/>
        <w:jc w:val="both"/>
        <w:rPr>
          <w:rFonts w:ascii="Arial" w:hAnsi="Arial" w:cs="Arial"/>
          <w:b/>
          <w:sz w:val="24"/>
          <w:szCs w:val="24"/>
        </w:rPr>
      </w:pPr>
      <w:r w:rsidRPr="00CC0446">
        <w:rPr>
          <w:rFonts w:ascii="Arial" w:hAnsi="Arial" w:cs="Arial"/>
          <w:b/>
          <w:sz w:val="24"/>
          <w:szCs w:val="24"/>
        </w:rPr>
        <w:t xml:space="preserve"> </w:t>
      </w:r>
      <w:r w:rsidR="00D2085B" w:rsidRPr="00CC0446">
        <w:rPr>
          <w:rFonts w:ascii="Arial" w:hAnsi="Arial" w:cs="Arial"/>
          <w:b/>
          <w:sz w:val="24"/>
          <w:szCs w:val="24"/>
        </w:rPr>
        <w:tab/>
      </w:r>
      <w:r w:rsidRPr="00CC0446">
        <w:rPr>
          <w:rFonts w:ascii="Arial" w:hAnsi="Arial" w:cs="Arial"/>
          <w:sz w:val="24"/>
          <w:szCs w:val="24"/>
        </w:rPr>
        <w:t>Stěžejním bodem dohody je dohoda rodičů o</w:t>
      </w:r>
      <w:r w:rsidR="00617026">
        <w:rPr>
          <w:rFonts w:ascii="Arial" w:hAnsi="Arial" w:cs="Arial"/>
          <w:sz w:val="24"/>
          <w:szCs w:val="24"/>
        </w:rPr>
        <w:t xml:space="preserve"> intervalech střídání dítěte a o </w:t>
      </w:r>
      <w:r w:rsidRPr="00CC0446">
        <w:rPr>
          <w:rFonts w:ascii="Arial" w:hAnsi="Arial" w:cs="Arial"/>
          <w:sz w:val="24"/>
          <w:szCs w:val="24"/>
        </w:rPr>
        <w:t xml:space="preserve">tom, ve kterém časovém období bude dítě u toho kterého rodiče. </w:t>
      </w:r>
      <w:r w:rsidR="00AE3776" w:rsidRPr="00CC0446">
        <w:rPr>
          <w:rFonts w:ascii="Arial" w:hAnsi="Arial" w:cs="Arial"/>
          <w:sz w:val="24"/>
          <w:szCs w:val="24"/>
        </w:rPr>
        <w:t xml:space="preserve">Rodiče se musí </w:t>
      </w:r>
      <w:r w:rsidR="00AE3776" w:rsidRPr="00CC0446">
        <w:rPr>
          <w:rFonts w:ascii="Arial" w:hAnsi="Arial" w:cs="Arial"/>
          <w:sz w:val="24"/>
          <w:szCs w:val="24"/>
        </w:rPr>
        <w:lastRenderedPageBreak/>
        <w:t>domluvit jak ve věcech výchovných, ale také ve věcech praktických.</w:t>
      </w:r>
      <w:r w:rsidR="00D527CB" w:rsidRPr="00CC0446">
        <w:rPr>
          <w:rFonts w:ascii="Arial" w:hAnsi="Arial" w:cs="Arial"/>
          <w:sz w:val="24"/>
          <w:szCs w:val="24"/>
        </w:rPr>
        <w:t xml:space="preserve"> </w:t>
      </w:r>
      <w:r w:rsidR="00AE3776" w:rsidRPr="00CC0446">
        <w:rPr>
          <w:rFonts w:ascii="Arial" w:hAnsi="Arial" w:cs="Arial"/>
          <w:sz w:val="24"/>
          <w:szCs w:val="24"/>
        </w:rPr>
        <w:t>Dohoda by měla před</w:t>
      </w:r>
      <w:r w:rsidR="009A4813">
        <w:rPr>
          <w:rFonts w:ascii="Arial" w:hAnsi="Arial" w:cs="Arial"/>
          <w:sz w:val="24"/>
          <w:szCs w:val="24"/>
        </w:rPr>
        <w:t xml:space="preserve">evším upravovat bydlení dítěte, </w:t>
      </w:r>
      <w:r w:rsidR="00591E53" w:rsidRPr="00CC0446">
        <w:rPr>
          <w:rFonts w:ascii="Arial" w:hAnsi="Arial" w:cs="Arial"/>
          <w:sz w:val="24"/>
          <w:szCs w:val="24"/>
        </w:rPr>
        <w:t>jak</w:t>
      </w:r>
      <w:r w:rsidRPr="00CC0446">
        <w:rPr>
          <w:rFonts w:ascii="Arial" w:hAnsi="Arial" w:cs="Arial"/>
          <w:sz w:val="24"/>
          <w:szCs w:val="24"/>
        </w:rPr>
        <w:t xml:space="preserve"> konkrétně se bude dítě stěhovat</w:t>
      </w:r>
      <w:r w:rsidR="00483605" w:rsidRPr="00CC0446">
        <w:rPr>
          <w:rFonts w:ascii="Arial" w:hAnsi="Arial" w:cs="Arial"/>
          <w:sz w:val="24"/>
          <w:szCs w:val="24"/>
        </w:rPr>
        <w:t>, zda se bude dítě stěhovat k druhému rodiči se všemi svými věcmi nebo zda bude mít všechny věci dvakrát</w:t>
      </w:r>
      <w:r w:rsidR="00C039AB" w:rsidRPr="00CC0446">
        <w:rPr>
          <w:rFonts w:ascii="Arial" w:hAnsi="Arial" w:cs="Arial"/>
          <w:sz w:val="24"/>
          <w:szCs w:val="24"/>
        </w:rPr>
        <w:t>,</w:t>
      </w:r>
      <w:r w:rsidR="0044279C" w:rsidRPr="00CC0446">
        <w:rPr>
          <w:rFonts w:ascii="Arial" w:hAnsi="Arial" w:cs="Arial"/>
          <w:sz w:val="24"/>
          <w:szCs w:val="24"/>
        </w:rPr>
        <w:t xml:space="preserve"> a to jak u matky, </w:t>
      </w:r>
      <w:r w:rsidR="00483605" w:rsidRPr="00CC0446">
        <w:rPr>
          <w:rFonts w:ascii="Arial" w:hAnsi="Arial" w:cs="Arial"/>
          <w:sz w:val="24"/>
          <w:szCs w:val="24"/>
        </w:rPr>
        <w:t>tak u otce a nebude tedy potřeba, aby stěhovalo takové množství věcí</w:t>
      </w:r>
      <w:r w:rsidR="00591E53" w:rsidRPr="00CC0446">
        <w:rPr>
          <w:rFonts w:ascii="Arial" w:hAnsi="Arial" w:cs="Arial"/>
          <w:sz w:val="24"/>
          <w:szCs w:val="24"/>
        </w:rPr>
        <w:t xml:space="preserve">. </w:t>
      </w:r>
      <w:r w:rsidR="00C3485E" w:rsidRPr="00CC0446">
        <w:rPr>
          <w:rFonts w:ascii="Arial" w:hAnsi="Arial" w:cs="Arial"/>
          <w:sz w:val="24"/>
          <w:szCs w:val="24"/>
        </w:rPr>
        <w:t>J</w:t>
      </w:r>
      <w:r w:rsidR="00591E53" w:rsidRPr="00CC0446">
        <w:rPr>
          <w:rFonts w:ascii="Arial" w:hAnsi="Arial" w:cs="Arial"/>
          <w:sz w:val="24"/>
          <w:szCs w:val="24"/>
        </w:rPr>
        <w:t>e</w:t>
      </w:r>
      <w:r w:rsidR="00C3485E" w:rsidRPr="00CC0446">
        <w:rPr>
          <w:rFonts w:ascii="Arial" w:hAnsi="Arial" w:cs="Arial"/>
          <w:sz w:val="24"/>
          <w:szCs w:val="24"/>
        </w:rPr>
        <w:t xml:space="preserve"> </w:t>
      </w:r>
      <w:r w:rsidR="00591E53" w:rsidRPr="00CC0446">
        <w:rPr>
          <w:rFonts w:ascii="Arial" w:hAnsi="Arial" w:cs="Arial"/>
          <w:sz w:val="24"/>
          <w:szCs w:val="24"/>
        </w:rPr>
        <w:t xml:space="preserve">třeba, aby dohoda rodičů upravovala i samotné předávání </w:t>
      </w:r>
      <w:r w:rsidR="00C3485E" w:rsidRPr="00CC0446">
        <w:rPr>
          <w:rFonts w:ascii="Arial" w:hAnsi="Arial" w:cs="Arial"/>
          <w:sz w:val="24"/>
          <w:szCs w:val="24"/>
        </w:rPr>
        <w:t>dítěte a to zejména zda se bude dítě stěhovat od jednoho rodiče k druhému samo nebo dítě budou stěhovat rodiče. Za předpokladu, že dítě budou stěhovat rodiče je vhodné v dohodě uprav</w:t>
      </w:r>
      <w:r w:rsidR="00617026">
        <w:rPr>
          <w:rFonts w:ascii="Arial" w:hAnsi="Arial" w:cs="Arial"/>
          <w:sz w:val="24"/>
          <w:szCs w:val="24"/>
        </w:rPr>
        <w:t>it, kdy a na jakém místě si budou</w:t>
      </w:r>
      <w:r w:rsidR="00C3485E" w:rsidRPr="00CC0446">
        <w:rPr>
          <w:rFonts w:ascii="Arial" w:hAnsi="Arial" w:cs="Arial"/>
          <w:sz w:val="24"/>
          <w:szCs w:val="24"/>
        </w:rPr>
        <w:t xml:space="preserve"> rodič</w:t>
      </w:r>
      <w:r w:rsidR="00AE3776" w:rsidRPr="00CC0446">
        <w:rPr>
          <w:rFonts w:ascii="Arial" w:hAnsi="Arial" w:cs="Arial"/>
          <w:sz w:val="24"/>
          <w:szCs w:val="24"/>
        </w:rPr>
        <w:t>e</w:t>
      </w:r>
      <w:r w:rsidR="00C3485E" w:rsidRPr="00CC0446">
        <w:rPr>
          <w:rFonts w:ascii="Arial" w:hAnsi="Arial" w:cs="Arial"/>
          <w:sz w:val="24"/>
          <w:szCs w:val="24"/>
        </w:rPr>
        <w:t xml:space="preserve"> dítě vyzvedávat. Dále v jakém stavu se bude dítě vracet k druhému rodiči, zda bude mít dítě,</w:t>
      </w:r>
      <w:r w:rsidR="00617026">
        <w:rPr>
          <w:rFonts w:ascii="Arial" w:hAnsi="Arial" w:cs="Arial"/>
          <w:sz w:val="24"/>
          <w:szCs w:val="24"/>
        </w:rPr>
        <w:t xml:space="preserve"> </w:t>
      </w:r>
      <w:r w:rsidR="00C3485E" w:rsidRPr="00CC0446">
        <w:rPr>
          <w:rFonts w:ascii="Arial" w:hAnsi="Arial" w:cs="Arial"/>
          <w:sz w:val="24"/>
          <w:szCs w:val="24"/>
        </w:rPr>
        <w:t>čisté nebo špinavé prádlo.</w:t>
      </w:r>
      <w:r w:rsidR="00BA249E" w:rsidRPr="00CC0446">
        <w:rPr>
          <w:rStyle w:val="Znakapoznpodarou"/>
          <w:rFonts w:ascii="Arial" w:hAnsi="Arial" w:cs="Arial"/>
          <w:sz w:val="24"/>
          <w:szCs w:val="24"/>
        </w:rPr>
        <w:footnoteReference w:id="92"/>
      </w:r>
      <w:r w:rsidR="00351E53" w:rsidRPr="00CC0446">
        <w:rPr>
          <w:rFonts w:ascii="Arial" w:hAnsi="Arial" w:cs="Arial"/>
          <w:sz w:val="24"/>
          <w:szCs w:val="24"/>
        </w:rPr>
        <w:t xml:space="preserve"> </w:t>
      </w:r>
      <w:r w:rsidR="00351E53" w:rsidRPr="00CC0446">
        <w:rPr>
          <w:rStyle w:val="Znakapoznpodarou"/>
          <w:rFonts w:ascii="Arial" w:hAnsi="Arial" w:cs="Arial"/>
          <w:sz w:val="24"/>
          <w:szCs w:val="24"/>
        </w:rPr>
        <w:footnoteReference w:id="93"/>
      </w:r>
    </w:p>
    <w:p w:rsidR="004239DF" w:rsidRPr="00CC0446" w:rsidRDefault="006471C8" w:rsidP="005C55B5">
      <w:pPr>
        <w:pStyle w:val="Bezmezer"/>
        <w:spacing w:line="360" w:lineRule="auto"/>
        <w:jc w:val="both"/>
        <w:rPr>
          <w:rFonts w:ascii="Arial" w:hAnsi="Arial" w:cs="Arial"/>
          <w:b/>
          <w:sz w:val="24"/>
          <w:szCs w:val="24"/>
        </w:rPr>
      </w:pPr>
      <w:r w:rsidRPr="00CC0446">
        <w:rPr>
          <w:rFonts w:ascii="Arial" w:hAnsi="Arial" w:cs="Arial"/>
          <w:sz w:val="24"/>
          <w:szCs w:val="24"/>
        </w:rPr>
        <w:tab/>
      </w:r>
      <w:r w:rsidR="004239DF" w:rsidRPr="00CC0446">
        <w:rPr>
          <w:rFonts w:ascii="Arial" w:hAnsi="Arial" w:cs="Arial"/>
          <w:sz w:val="24"/>
          <w:szCs w:val="24"/>
        </w:rPr>
        <w:t xml:space="preserve">Zdeňka Králíčková považuje za </w:t>
      </w:r>
      <w:r w:rsidRPr="00CC0446">
        <w:rPr>
          <w:rFonts w:ascii="Arial" w:hAnsi="Arial" w:cs="Arial"/>
          <w:sz w:val="24"/>
          <w:szCs w:val="24"/>
        </w:rPr>
        <w:t xml:space="preserve">důležité, aby součástí dohody bylo také určení trvalého </w:t>
      </w:r>
      <w:r w:rsidR="00617026">
        <w:rPr>
          <w:rFonts w:ascii="Arial" w:hAnsi="Arial" w:cs="Arial"/>
          <w:sz w:val="24"/>
          <w:szCs w:val="24"/>
        </w:rPr>
        <w:t xml:space="preserve">bydliště dítěte, protože ač má </w:t>
      </w:r>
      <w:r w:rsidRPr="00CC0446">
        <w:rPr>
          <w:rFonts w:ascii="Arial" w:hAnsi="Arial" w:cs="Arial"/>
          <w:sz w:val="24"/>
          <w:szCs w:val="24"/>
        </w:rPr>
        <w:t>dítě ve střídavé péči v podstatě bydliště jak u matky, tak u otce, je třeba určit jedno oficiální trvalé bydliště, které bude mít dítě uvedeno v občanském průkaze a na které se váží dávky státní sociální podpory.</w:t>
      </w:r>
      <w:r w:rsidR="00264438" w:rsidRPr="00CC0446">
        <w:rPr>
          <w:rStyle w:val="Znakapoznpodarou"/>
          <w:rFonts w:ascii="Arial" w:hAnsi="Arial" w:cs="Arial"/>
          <w:sz w:val="24"/>
          <w:szCs w:val="24"/>
        </w:rPr>
        <w:footnoteReference w:id="94"/>
      </w:r>
      <w:r w:rsidRPr="00CC0446">
        <w:rPr>
          <w:rFonts w:ascii="Arial" w:hAnsi="Arial" w:cs="Arial"/>
          <w:b/>
          <w:sz w:val="24"/>
          <w:szCs w:val="24"/>
        </w:rPr>
        <w:t xml:space="preserve"> </w:t>
      </w:r>
    </w:p>
    <w:p w:rsidR="00017860" w:rsidRPr="00CC0446" w:rsidRDefault="004239DF" w:rsidP="005C55B5">
      <w:pPr>
        <w:pStyle w:val="Bezmezer"/>
        <w:spacing w:line="360" w:lineRule="auto"/>
        <w:jc w:val="both"/>
        <w:rPr>
          <w:rFonts w:ascii="Arial" w:hAnsi="Arial" w:cs="Arial"/>
          <w:sz w:val="24"/>
          <w:szCs w:val="24"/>
        </w:rPr>
      </w:pPr>
      <w:r w:rsidRPr="00CC0446">
        <w:rPr>
          <w:rFonts w:ascii="Arial" w:hAnsi="Arial" w:cs="Arial"/>
          <w:b/>
          <w:sz w:val="24"/>
          <w:szCs w:val="24"/>
        </w:rPr>
        <w:tab/>
      </w:r>
      <w:r w:rsidRPr="00CC0446">
        <w:rPr>
          <w:rFonts w:ascii="Arial" w:hAnsi="Arial" w:cs="Arial"/>
          <w:sz w:val="24"/>
          <w:szCs w:val="24"/>
        </w:rPr>
        <w:t>Co se týče financování potřeb dítěte, p</w:t>
      </w:r>
      <w:r w:rsidR="000844CF" w:rsidRPr="00CC0446">
        <w:rPr>
          <w:rFonts w:ascii="Arial" w:hAnsi="Arial" w:cs="Arial"/>
          <w:sz w:val="24"/>
          <w:szCs w:val="24"/>
        </w:rPr>
        <w:t xml:space="preserve">odstatnou náležitostí dohody je stanovení konkrétní částky vyživovací povinnosti, kterou </w:t>
      </w:r>
      <w:r w:rsidR="003E677E" w:rsidRPr="00CC0446">
        <w:rPr>
          <w:rFonts w:ascii="Arial" w:hAnsi="Arial" w:cs="Arial"/>
          <w:sz w:val="24"/>
          <w:szCs w:val="24"/>
        </w:rPr>
        <w:t xml:space="preserve">je povinen </w:t>
      </w:r>
      <w:r w:rsidR="000844CF" w:rsidRPr="00CC0446">
        <w:rPr>
          <w:rFonts w:ascii="Arial" w:hAnsi="Arial" w:cs="Arial"/>
          <w:sz w:val="24"/>
          <w:szCs w:val="24"/>
        </w:rPr>
        <w:t xml:space="preserve">platit jeden rodič druhému </w:t>
      </w:r>
      <w:r w:rsidR="003E677E" w:rsidRPr="00CC0446">
        <w:rPr>
          <w:rFonts w:ascii="Arial" w:hAnsi="Arial" w:cs="Arial"/>
          <w:sz w:val="24"/>
          <w:szCs w:val="24"/>
        </w:rPr>
        <w:t xml:space="preserve">rodiči </w:t>
      </w:r>
      <w:r w:rsidR="000844CF" w:rsidRPr="00CC0446">
        <w:rPr>
          <w:rFonts w:ascii="Arial" w:hAnsi="Arial" w:cs="Arial"/>
          <w:sz w:val="24"/>
          <w:szCs w:val="24"/>
        </w:rPr>
        <w:t xml:space="preserve">v době, kdy nebude mít </w:t>
      </w:r>
      <w:r w:rsidR="003E677E" w:rsidRPr="00CC0446">
        <w:rPr>
          <w:rFonts w:ascii="Arial" w:hAnsi="Arial" w:cs="Arial"/>
          <w:sz w:val="24"/>
          <w:szCs w:val="24"/>
        </w:rPr>
        <w:t xml:space="preserve">dítě v osobní péči. Zásadní je také vyřešení otázky, co bude který rodič dítěti </w:t>
      </w:r>
      <w:r w:rsidR="00042D10" w:rsidRPr="00CC0446">
        <w:rPr>
          <w:rFonts w:ascii="Arial" w:hAnsi="Arial" w:cs="Arial"/>
          <w:sz w:val="24"/>
          <w:szCs w:val="24"/>
        </w:rPr>
        <w:t>platit</w:t>
      </w:r>
      <w:r w:rsidR="00AE3776" w:rsidRPr="00CC0446">
        <w:rPr>
          <w:rFonts w:ascii="Arial" w:hAnsi="Arial" w:cs="Arial"/>
          <w:sz w:val="24"/>
          <w:szCs w:val="24"/>
        </w:rPr>
        <w:t xml:space="preserve">. </w:t>
      </w:r>
      <w:r w:rsidR="003E677E" w:rsidRPr="00CC0446">
        <w:rPr>
          <w:rFonts w:ascii="Arial" w:hAnsi="Arial" w:cs="Arial"/>
          <w:sz w:val="24"/>
          <w:szCs w:val="24"/>
        </w:rPr>
        <w:t xml:space="preserve"> Rodiče by se měli dohodnout na tom, kdo dítěti </w:t>
      </w:r>
      <w:r w:rsidR="00E06E44" w:rsidRPr="00CC0446">
        <w:rPr>
          <w:rFonts w:ascii="Arial" w:hAnsi="Arial" w:cs="Arial"/>
          <w:sz w:val="24"/>
          <w:szCs w:val="24"/>
        </w:rPr>
        <w:t>koupí</w:t>
      </w:r>
      <w:r w:rsidR="003E677E" w:rsidRPr="00CC0446">
        <w:rPr>
          <w:rFonts w:ascii="Arial" w:hAnsi="Arial" w:cs="Arial"/>
          <w:sz w:val="24"/>
          <w:szCs w:val="24"/>
        </w:rPr>
        <w:t xml:space="preserve"> počítač, mobi</w:t>
      </w:r>
      <w:r w:rsidR="00E06E44" w:rsidRPr="00CC0446">
        <w:rPr>
          <w:rFonts w:ascii="Arial" w:hAnsi="Arial" w:cs="Arial"/>
          <w:sz w:val="24"/>
          <w:szCs w:val="24"/>
        </w:rPr>
        <w:t xml:space="preserve">lní telefon, sportovní potřeby, oblečení a </w:t>
      </w:r>
      <w:r w:rsidR="00617026">
        <w:rPr>
          <w:rFonts w:ascii="Arial" w:hAnsi="Arial" w:cs="Arial"/>
          <w:sz w:val="24"/>
          <w:szCs w:val="24"/>
        </w:rPr>
        <w:t xml:space="preserve">kdo bude hradit </w:t>
      </w:r>
      <w:r w:rsidR="00E06E44" w:rsidRPr="00CC0446">
        <w:rPr>
          <w:rFonts w:ascii="Arial" w:hAnsi="Arial" w:cs="Arial"/>
          <w:sz w:val="24"/>
          <w:szCs w:val="24"/>
        </w:rPr>
        <w:t>náklady spojené se školní docházkou, jako jsou školní pomůcky, školné, školní výlety, st</w:t>
      </w:r>
      <w:r w:rsidR="00617026">
        <w:rPr>
          <w:rFonts w:ascii="Arial" w:hAnsi="Arial" w:cs="Arial"/>
          <w:sz w:val="24"/>
          <w:szCs w:val="24"/>
        </w:rPr>
        <w:t>ravování ve škole a školu</w:t>
      </w:r>
      <w:r w:rsidR="00E06E44" w:rsidRPr="00CC0446">
        <w:rPr>
          <w:rFonts w:ascii="Arial" w:hAnsi="Arial" w:cs="Arial"/>
          <w:sz w:val="24"/>
          <w:szCs w:val="24"/>
        </w:rPr>
        <w:t xml:space="preserve"> v přírodě. Je vhodné</w:t>
      </w:r>
      <w:r w:rsidR="00042D10" w:rsidRPr="00CC0446">
        <w:rPr>
          <w:rFonts w:ascii="Arial" w:hAnsi="Arial" w:cs="Arial"/>
          <w:sz w:val="24"/>
          <w:szCs w:val="24"/>
        </w:rPr>
        <w:t xml:space="preserve">, aby dohoda rodičů </w:t>
      </w:r>
      <w:r w:rsidR="00E06E44" w:rsidRPr="00CC0446">
        <w:rPr>
          <w:rFonts w:ascii="Arial" w:hAnsi="Arial" w:cs="Arial"/>
          <w:sz w:val="24"/>
          <w:szCs w:val="24"/>
        </w:rPr>
        <w:t>neřešila  jen pravidelně se opakující výdaje, ale i letní tábory, jazykové pobyty v</w:t>
      </w:r>
      <w:r w:rsidR="00617026">
        <w:rPr>
          <w:rFonts w:ascii="Arial" w:hAnsi="Arial" w:cs="Arial"/>
          <w:sz w:val="24"/>
          <w:szCs w:val="24"/>
        </w:rPr>
        <w:t> </w:t>
      </w:r>
      <w:r w:rsidR="00E06E44" w:rsidRPr="00CC0446">
        <w:rPr>
          <w:rFonts w:ascii="Arial" w:hAnsi="Arial" w:cs="Arial"/>
          <w:sz w:val="24"/>
          <w:szCs w:val="24"/>
        </w:rPr>
        <w:t>zahraničí</w:t>
      </w:r>
      <w:r w:rsidR="00617026">
        <w:rPr>
          <w:rFonts w:ascii="Arial" w:hAnsi="Arial" w:cs="Arial"/>
          <w:sz w:val="24"/>
          <w:szCs w:val="24"/>
        </w:rPr>
        <w:t>,</w:t>
      </w:r>
      <w:r w:rsidR="00E06E44" w:rsidRPr="00CC0446">
        <w:rPr>
          <w:rFonts w:ascii="Arial" w:hAnsi="Arial" w:cs="Arial"/>
          <w:sz w:val="24"/>
          <w:szCs w:val="24"/>
        </w:rPr>
        <w:t xml:space="preserve"> sportovní akce a vybavení k nim potřebné, kulturní a společenské akce a platby kroužků.</w:t>
      </w:r>
      <w:r w:rsidR="003A7162" w:rsidRPr="00CC0446">
        <w:rPr>
          <w:rFonts w:ascii="Arial" w:hAnsi="Arial" w:cs="Arial"/>
          <w:sz w:val="24"/>
          <w:szCs w:val="24"/>
        </w:rPr>
        <w:t xml:space="preserve"> Rodiče by se měli shodnou</w:t>
      </w:r>
      <w:r w:rsidR="00617026">
        <w:rPr>
          <w:rFonts w:ascii="Arial" w:hAnsi="Arial" w:cs="Arial"/>
          <w:sz w:val="24"/>
          <w:szCs w:val="24"/>
        </w:rPr>
        <w:t>t</w:t>
      </w:r>
      <w:r w:rsidR="003A7162" w:rsidRPr="00CC0446">
        <w:rPr>
          <w:rFonts w:ascii="Arial" w:hAnsi="Arial" w:cs="Arial"/>
          <w:sz w:val="24"/>
          <w:szCs w:val="24"/>
        </w:rPr>
        <w:t xml:space="preserve"> také na tom, jaká bude výše kapesného a kdo bude dítěti kapesné vyplác</w:t>
      </w:r>
      <w:r w:rsidR="00264438" w:rsidRPr="00CC0446">
        <w:rPr>
          <w:rFonts w:ascii="Arial" w:hAnsi="Arial" w:cs="Arial"/>
          <w:sz w:val="24"/>
          <w:szCs w:val="24"/>
        </w:rPr>
        <w:t>et.</w:t>
      </w:r>
      <w:r w:rsidR="00264438" w:rsidRPr="00CC0446">
        <w:rPr>
          <w:rStyle w:val="Znakapoznpodarou"/>
          <w:rFonts w:ascii="Arial" w:hAnsi="Arial" w:cs="Arial"/>
          <w:sz w:val="24"/>
          <w:szCs w:val="24"/>
        </w:rPr>
        <w:footnoteReference w:id="95"/>
      </w:r>
      <w:r w:rsidR="00264438" w:rsidRPr="00CC0446">
        <w:rPr>
          <w:rFonts w:ascii="Arial" w:hAnsi="Arial" w:cs="Arial"/>
          <w:sz w:val="24"/>
          <w:szCs w:val="24"/>
        </w:rPr>
        <w:t xml:space="preserve"> </w:t>
      </w:r>
      <w:r w:rsidR="00264438" w:rsidRPr="00CC0446">
        <w:rPr>
          <w:rStyle w:val="Znakapoznpodarou"/>
          <w:rFonts w:ascii="Arial" w:hAnsi="Arial" w:cs="Arial"/>
          <w:sz w:val="24"/>
          <w:szCs w:val="24"/>
        </w:rPr>
        <w:footnoteReference w:id="96"/>
      </w:r>
    </w:p>
    <w:p w:rsidR="001C56BA" w:rsidRDefault="001C56BA" w:rsidP="00F074D7">
      <w:pPr>
        <w:pStyle w:val="Bezmezer"/>
        <w:spacing w:line="360" w:lineRule="auto"/>
        <w:jc w:val="both"/>
        <w:outlineLvl w:val="1"/>
        <w:rPr>
          <w:rFonts w:ascii="Arial" w:hAnsi="Arial" w:cs="Arial"/>
          <w:b/>
          <w:sz w:val="24"/>
          <w:szCs w:val="24"/>
        </w:rPr>
      </w:pPr>
      <w:bookmarkStart w:id="17" w:name="_Toc469492327"/>
    </w:p>
    <w:p w:rsidR="001C56BA" w:rsidRDefault="001C56BA" w:rsidP="00F074D7">
      <w:pPr>
        <w:pStyle w:val="Bezmezer"/>
        <w:spacing w:line="360" w:lineRule="auto"/>
        <w:jc w:val="both"/>
        <w:outlineLvl w:val="1"/>
        <w:rPr>
          <w:rFonts w:ascii="Arial" w:hAnsi="Arial" w:cs="Arial"/>
          <w:b/>
          <w:sz w:val="24"/>
          <w:szCs w:val="24"/>
        </w:rPr>
      </w:pPr>
    </w:p>
    <w:p w:rsidR="001C56BA" w:rsidRDefault="001C56BA" w:rsidP="00F074D7">
      <w:pPr>
        <w:pStyle w:val="Bezmezer"/>
        <w:spacing w:line="360" w:lineRule="auto"/>
        <w:jc w:val="both"/>
        <w:outlineLvl w:val="1"/>
        <w:rPr>
          <w:rFonts w:ascii="Arial" w:hAnsi="Arial" w:cs="Arial"/>
          <w:b/>
          <w:sz w:val="24"/>
          <w:szCs w:val="24"/>
        </w:rPr>
      </w:pPr>
    </w:p>
    <w:p w:rsidR="00017860" w:rsidRPr="001C56BA" w:rsidRDefault="00D81C49" w:rsidP="00F074D7">
      <w:pPr>
        <w:pStyle w:val="Bezmezer"/>
        <w:spacing w:line="360" w:lineRule="auto"/>
        <w:jc w:val="both"/>
        <w:outlineLvl w:val="1"/>
        <w:rPr>
          <w:rFonts w:ascii="Arial" w:hAnsi="Arial" w:cs="Arial"/>
          <w:b/>
          <w:sz w:val="28"/>
          <w:szCs w:val="28"/>
        </w:rPr>
      </w:pPr>
      <w:r w:rsidRPr="001C56BA">
        <w:rPr>
          <w:rFonts w:ascii="Arial" w:hAnsi="Arial" w:cs="Arial"/>
          <w:b/>
          <w:sz w:val="28"/>
          <w:szCs w:val="28"/>
        </w:rPr>
        <w:t>5.2</w:t>
      </w:r>
      <w:r w:rsidR="0040406A" w:rsidRPr="001C56BA">
        <w:rPr>
          <w:rFonts w:ascii="Arial" w:hAnsi="Arial" w:cs="Arial"/>
          <w:b/>
          <w:sz w:val="28"/>
          <w:szCs w:val="28"/>
        </w:rPr>
        <w:tab/>
      </w:r>
      <w:r w:rsidR="00CD03A8" w:rsidRPr="001C56BA">
        <w:rPr>
          <w:rFonts w:ascii="Arial" w:hAnsi="Arial" w:cs="Arial"/>
          <w:b/>
          <w:sz w:val="28"/>
          <w:szCs w:val="28"/>
        </w:rPr>
        <w:t xml:space="preserve">Nesouhlas </w:t>
      </w:r>
      <w:r w:rsidR="0040406A" w:rsidRPr="001C56BA">
        <w:rPr>
          <w:rFonts w:ascii="Arial" w:hAnsi="Arial" w:cs="Arial"/>
          <w:b/>
          <w:sz w:val="28"/>
          <w:szCs w:val="28"/>
        </w:rPr>
        <w:t>jednoho z rodičů</w:t>
      </w:r>
      <w:bookmarkEnd w:id="17"/>
    </w:p>
    <w:p w:rsidR="003C253C" w:rsidRPr="00CC0446" w:rsidRDefault="006C2773" w:rsidP="005C55B5">
      <w:pPr>
        <w:pStyle w:val="Bezmezer"/>
        <w:spacing w:line="360" w:lineRule="auto"/>
        <w:jc w:val="both"/>
        <w:rPr>
          <w:rFonts w:ascii="Arial" w:hAnsi="Arial" w:cs="Arial"/>
          <w:sz w:val="24"/>
          <w:szCs w:val="24"/>
        </w:rPr>
      </w:pPr>
      <w:r w:rsidRPr="00CC0446">
        <w:rPr>
          <w:rFonts w:ascii="Arial" w:hAnsi="Arial" w:cs="Arial"/>
          <w:color w:val="000000" w:themeColor="text1"/>
          <w:sz w:val="24"/>
          <w:szCs w:val="24"/>
        </w:rPr>
        <w:tab/>
      </w:r>
      <w:r w:rsidR="003B6109" w:rsidRPr="00CC0446">
        <w:rPr>
          <w:rFonts w:ascii="Arial" w:hAnsi="Arial" w:cs="Arial"/>
          <w:color w:val="000000" w:themeColor="text1"/>
          <w:sz w:val="24"/>
          <w:szCs w:val="24"/>
        </w:rPr>
        <w:t>Otázka, zda je možné nařídit střídavou péči</w:t>
      </w:r>
      <w:r w:rsidR="009A4813">
        <w:rPr>
          <w:rFonts w:ascii="Arial" w:hAnsi="Arial" w:cs="Arial"/>
          <w:color w:val="000000" w:themeColor="text1"/>
          <w:sz w:val="24"/>
          <w:szCs w:val="24"/>
        </w:rPr>
        <w:t xml:space="preserve"> i </w:t>
      </w:r>
      <w:r w:rsidR="0040149E">
        <w:rPr>
          <w:rFonts w:ascii="Arial" w:hAnsi="Arial" w:cs="Arial"/>
          <w:color w:val="000000" w:themeColor="text1"/>
          <w:sz w:val="24"/>
          <w:szCs w:val="24"/>
        </w:rPr>
        <w:t>bez souhlasu</w:t>
      </w:r>
      <w:r w:rsidR="009A4813">
        <w:rPr>
          <w:rFonts w:ascii="Arial" w:hAnsi="Arial" w:cs="Arial"/>
          <w:color w:val="000000" w:themeColor="text1"/>
          <w:sz w:val="24"/>
          <w:szCs w:val="24"/>
        </w:rPr>
        <w:t xml:space="preserve"> jednoho z rodičů</w:t>
      </w:r>
      <w:r w:rsidR="00D011BC" w:rsidRPr="00CC0446">
        <w:rPr>
          <w:rFonts w:ascii="Arial" w:hAnsi="Arial" w:cs="Arial"/>
          <w:color w:val="000000" w:themeColor="text1"/>
          <w:sz w:val="24"/>
          <w:szCs w:val="24"/>
        </w:rPr>
        <w:t>,</w:t>
      </w:r>
      <w:r w:rsidRPr="00CC0446">
        <w:rPr>
          <w:rFonts w:ascii="Arial" w:hAnsi="Arial" w:cs="Arial"/>
          <w:color w:val="000000" w:themeColor="text1"/>
          <w:sz w:val="24"/>
          <w:szCs w:val="24"/>
        </w:rPr>
        <w:t xml:space="preserve"> byla v minulosti velice ožehavým tématem</w:t>
      </w:r>
      <w:r w:rsidR="00D011BC" w:rsidRPr="00CC0446">
        <w:rPr>
          <w:rFonts w:ascii="Arial" w:hAnsi="Arial" w:cs="Arial"/>
          <w:color w:val="000000" w:themeColor="text1"/>
          <w:sz w:val="24"/>
          <w:szCs w:val="24"/>
        </w:rPr>
        <w:t>. Je však třeba podotknout, že i v dnešní době, kd</w:t>
      </w:r>
      <w:r w:rsidR="002608B6" w:rsidRPr="00CC0446">
        <w:rPr>
          <w:rFonts w:ascii="Arial" w:hAnsi="Arial" w:cs="Arial"/>
          <w:color w:val="000000" w:themeColor="text1"/>
          <w:sz w:val="24"/>
          <w:szCs w:val="24"/>
        </w:rPr>
        <w:t>y je judikatura soudu v tomto směru jednoznačná,</w:t>
      </w:r>
      <w:r w:rsidR="00D011BC" w:rsidRPr="00CC0446">
        <w:rPr>
          <w:rFonts w:ascii="Arial" w:hAnsi="Arial" w:cs="Arial"/>
          <w:color w:val="000000" w:themeColor="text1"/>
          <w:sz w:val="24"/>
          <w:szCs w:val="24"/>
        </w:rPr>
        <w:t xml:space="preserve"> </w:t>
      </w:r>
      <w:r w:rsidR="00D011BC" w:rsidRPr="00CC0446">
        <w:rPr>
          <w:rFonts w:ascii="Arial" w:hAnsi="Arial" w:cs="Arial"/>
          <w:sz w:val="24"/>
          <w:szCs w:val="24"/>
        </w:rPr>
        <w:t>se názory psychologů</w:t>
      </w:r>
      <w:r w:rsidR="003C253C" w:rsidRPr="00CC0446">
        <w:rPr>
          <w:rFonts w:ascii="Arial" w:hAnsi="Arial" w:cs="Arial"/>
          <w:sz w:val="24"/>
          <w:szCs w:val="24"/>
        </w:rPr>
        <w:t>, právních teoretiků</w:t>
      </w:r>
      <w:r w:rsidR="00D011BC" w:rsidRPr="00CC0446">
        <w:rPr>
          <w:rFonts w:ascii="Arial" w:hAnsi="Arial" w:cs="Arial"/>
          <w:sz w:val="24"/>
          <w:szCs w:val="24"/>
        </w:rPr>
        <w:t xml:space="preserve"> i laické veřejnosti, různí.</w:t>
      </w:r>
    </w:p>
    <w:p w:rsidR="00A413FF" w:rsidRPr="00CC0446" w:rsidRDefault="003C253C" w:rsidP="005C55B5">
      <w:pPr>
        <w:pStyle w:val="Bezmezer"/>
        <w:spacing w:line="360" w:lineRule="auto"/>
        <w:jc w:val="both"/>
        <w:rPr>
          <w:rFonts w:ascii="Arial" w:hAnsi="Arial" w:cs="Arial"/>
          <w:color w:val="000000" w:themeColor="text1"/>
          <w:sz w:val="24"/>
          <w:szCs w:val="24"/>
        </w:rPr>
      </w:pPr>
      <w:r w:rsidRPr="00CC0446">
        <w:rPr>
          <w:rFonts w:ascii="Arial" w:hAnsi="Arial" w:cs="Arial"/>
          <w:sz w:val="24"/>
          <w:szCs w:val="24"/>
        </w:rPr>
        <w:tab/>
      </w:r>
      <w:r w:rsidR="00A03294" w:rsidRPr="00CC0446">
        <w:rPr>
          <w:rFonts w:ascii="Arial" w:hAnsi="Arial" w:cs="Arial"/>
          <w:sz w:val="24"/>
          <w:szCs w:val="24"/>
        </w:rPr>
        <w:t xml:space="preserve">I přesto, že OZ otázku souhlasu rodičů výslovně  neupravuje, je možné z dikce zákona  tuto skutečnost  dovodit. OZ v poslední větě § 907 odst. 1 NOZ stanoví, že má-li být dítě svěřeno do společné péče rodičů, je třeba, aby s tím rodiče souhlasili. </w:t>
      </w:r>
      <w:r w:rsidR="00E94246" w:rsidRPr="00CC0446">
        <w:rPr>
          <w:rFonts w:ascii="Arial" w:hAnsi="Arial" w:cs="Arial"/>
          <w:sz w:val="24"/>
          <w:szCs w:val="24"/>
        </w:rPr>
        <w:t>Jestliže tedy OZ u společné péče uvádí jako podmínku souhlas obou rodičů, lze se domnívat, že u střídavé péče tuto podmínku nevyžaduje. K absenci této podmín</w:t>
      </w:r>
      <w:r w:rsidR="00617026">
        <w:rPr>
          <w:rFonts w:ascii="Arial" w:hAnsi="Arial" w:cs="Arial"/>
          <w:sz w:val="24"/>
          <w:szCs w:val="24"/>
        </w:rPr>
        <w:t>ky u střídavé péče se vyjádřil i</w:t>
      </w:r>
      <w:r w:rsidR="00E94246" w:rsidRPr="00CC0446">
        <w:rPr>
          <w:rFonts w:ascii="Arial" w:hAnsi="Arial" w:cs="Arial"/>
          <w:sz w:val="24"/>
          <w:szCs w:val="24"/>
        </w:rPr>
        <w:t xml:space="preserve"> Ústavní soud: </w:t>
      </w:r>
      <w:r w:rsidR="00E94246" w:rsidRPr="00CC0446">
        <w:rPr>
          <w:rFonts w:ascii="Arial" w:hAnsi="Arial" w:cs="Arial"/>
          <w:i/>
          <w:sz w:val="24"/>
          <w:szCs w:val="24"/>
        </w:rPr>
        <w:t>„V novém občanském zákoníku je úmysl zákonodárce nevyžadovat pro svěření dítěte do střídavé péče souhlas obou rodičů vyjádřen ještě zřetelněji, neboť tento souhlas je výslovně požadován u svěření dítěte do společné péče (srov. § 907 odst. 1 poslední větu nového občanského zákoníku), a tudíž o této možnosti zákonodárce musel vědět, a tím, že totožnou podmínku zákonodárce u střídavé péče neuvedl, jasně vyjádřil své stanovisko souhlas obou rodičů při svěření dítěte do střídavé péče nevyžadovat. Tento úmysl zákonodárce Ústavní soud respektuje.“</w:t>
      </w:r>
      <w:r w:rsidR="00264438" w:rsidRPr="00CC0446">
        <w:rPr>
          <w:rStyle w:val="Znakapoznpodarou"/>
          <w:rFonts w:ascii="Arial" w:hAnsi="Arial" w:cs="Arial"/>
          <w:i/>
          <w:sz w:val="24"/>
          <w:szCs w:val="24"/>
        </w:rPr>
        <w:footnoteReference w:id="97"/>
      </w:r>
    </w:p>
    <w:p w:rsidR="00E94246" w:rsidRPr="00CC0446" w:rsidRDefault="00521498" w:rsidP="005C55B5">
      <w:pPr>
        <w:pStyle w:val="Bezmezer"/>
        <w:spacing w:line="360" w:lineRule="auto"/>
        <w:jc w:val="both"/>
        <w:rPr>
          <w:rFonts w:ascii="Arial" w:hAnsi="Arial" w:cs="Arial"/>
          <w:b/>
          <w:color w:val="000000" w:themeColor="text1"/>
          <w:sz w:val="24"/>
          <w:szCs w:val="24"/>
        </w:rPr>
      </w:pPr>
      <w:r w:rsidRPr="00CC0446">
        <w:rPr>
          <w:rFonts w:ascii="Arial" w:hAnsi="Arial" w:cs="Arial"/>
          <w:b/>
          <w:sz w:val="24"/>
          <w:szCs w:val="24"/>
        </w:rPr>
        <w:tab/>
      </w:r>
      <w:r w:rsidR="00CC59C5" w:rsidRPr="00CC0446">
        <w:rPr>
          <w:rFonts w:ascii="Arial" w:hAnsi="Arial" w:cs="Arial"/>
          <w:sz w:val="24"/>
          <w:szCs w:val="24"/>
        </w:rPr>
        <w:t>V souvislosti s OZ j</w:t>
      </w:r>
      <w:r w:rsidRPr="00CC0446">
        <w:rPr>
          <w:rFonts w:ascii="Arial" w:hAnsi="Arial" w:cs="Arial"/>
          <w:sz w:val="24"/>
          <w:szCs w:val="24"/>
        </w:rPr>
        <w:t xml:space="preserve">e třeba zmínit, že v  návrhu OZ z roku 2007 byl původně  </w:t>
      </w:r>
      <w:r w:rsidR="00824940" w:rsidRPr="00CC0446">
        <w:rPr>
          <w:rFonts w:ascii="Arial" w:hAnsi="Arial" w:cs="Arial"/>
          <w:sz w:val="24"/>
          <w:szCs w:val="24"/>
        </w:rPr>
        <w:t>souhlas rodičů vyžadován jak u spo</w:t>
      </w:r>
      <w:r w:rsidRPr="00CC0446">
        <w:rPr>
          <w:rFonts w:ascii="Arial" w:hAnsi="Arial" w:cs="Arial"/>
          <w:sz w:val="24"/>
          <w:szCs w:val="24"/>
        </w:rPr>
        <w:t>lečné, tak i u střídavé péče. N</w:t>
      </w:r>
      <w:r w:rsidR="00824940" w:rsidRPr="00CC0446">
        <w:rPr>
          <w:rFonts w:ascii="Arial" w:hAnsi="Arial" w:cs="Arial"/>
          <w:sz w:val="24"/>
          <w:szCs w:val="24"/>
        </w:rPr>
        <w:t xml:space="preserve">a základě připomínkového řízení byl </w:t>
      </w:r>
      <w:r w:rsidRPr="00CC0446">
        <w:rPr>
          <w:rFonts w:ascii="Arial" w:hAnsi="Arial" w:cs="Arial"/>
          <w:sz w:val="24"/>
          <w:szCs w:val="24"/>
        </w:rPr>
        <w:t xml:space="preserve">však </w:t>
      </w:r>
      <w:r w:rsidR="00824940" w:rsidRPr="00CC0446">
        <w:rPr>
          <w:rFonts w:ascii="Arial" w:hAnsi="Arial" w:cs="Arial"/>
          <w:sz w:val="24"/>
          <w:szCs w:val="24"/>
        </w:rPr>
        <w:t>návrh zákona pozměn</w:t>
      </w:r>
      <w:r w:rsidR="00617026">
        <w:rPr>
          <w:rFonts w:ascii="Arial" w:hAnsi="Arial" w:cs="Arial"/>
          <w:sz w:val="24"/>
          <w:szCs w:val="24"/>
        </w:rPr>
        <w:t>ěn</w:t>
      </w:r>
      <w:r w:rsidRPr="00CC0446">
        <w:rPr>
          <w:rFonts w:ascii="Arial" w:hAnsi="Arial" w:cs="Arial"/>
          <w:sz w:val="24"/>
          <w:szCs w:val="24"/>
        </w:rPr>
        <w:t xml:space="preserve"> a doplněn tak, že nový návrh souhlas  rodičů u střídavé péče nevyžadoval. Podmínka souhlasu rodičů byla zachována jen ve vztahu ke společné péči rodičů.</w:t>
      </w:r>
      <w:r w:rsidR="00264438" w:rsidRPr="00CC0446">
        <w:rPr>
          <w:rStyle w:val="Znakapoznpodarou"/>
          <w:rFonts w:ascii="Arial" w:hAnsi="Arial" w:cs="Arial"/>
          <w:sz w:val="24"/>
          <w:szCs w:val="24"/>
        </w:rPr>
        <w:footnoteReference w:id="98"/>
      </w:r>
    </w:p>
    <w:p w:rsidR="001E54A9" w:rsidRPr="00CC0446" w:rsidRDefault="00885524" w:rsidP="005C55B5">
      <w:pPr>
        <w:pStyle w:val="Bezmezer"/>
        <w:spacing w:line="360" w:lineRule="auto"/>
        <w:jc w:val="both"/>
        <w:rPr>
          <w:rFonts w:ascii="Arial" w:hAnsi="Arial" w:cs="Arial"/>
          <w:color w:val="000000" w:themeColor="text1"/>
          <w:sz w:val="24"/>
          <w:szCs w:val="24"/>
        </w:rPr>
      </w:pPr>
      <w:r w:rsidRPr="00CC0446">
        <w:rPr>
          <w:rFonts w:ascii="Arial" w:hAnsi="Arial" w:cs="Arial"/>
          <w:b/>
          <w:color w:val="000000" w:themeColor="text1"/>
          <w:sz w:val="24"/>
          <w:szCs w:val="24"/>
        </w:rPr>
        <w:tab/>
      </w:r>
      <w:r w:rsidRPr="00CC0446">
        <w:rPr>
          <w:rFonts w:ascii="Arial" w:hAnsi="Arial" w:cs="Arial"/>
          <w:color w:val="000000" w:themeColor="text1"/>
          <w:sz w:val="24"/>
          <w:szCs w:val="24"/>
        </w:rPr>
        <w:t xml:space="preserve">Názor, že </w:t>
      </w:r>
      <w:r w:rsidR="00105E2D" w:rsidRPr="00CC0446">
        <w:rPr>
          <w:rFonts w:ascii="Arial" w:hAnsi="Arial" w:cs="Arial"/>
          <w:color w:val="000000" w:themeColor="text1"/>
          <w:sz w:val="24"/>
          <w:szCs w:val="24"/>
        </w:rPr>
        <w:t>ke svěření dítěte do střídavé péče není třeba souhlasu obou rodičů konstatuje i Ústavní soud ve s</w:t>
      </w:r>
      <w:r w:rsidR="00D03354" w:rsidRPr="00CC0446">
        <w:rPr>
          <w:rFonts w:ascii="Arial" w:hAnsi="Arial" w:cs="Arial"/>
          <w:color w:val="000000" w:themeColor="text1"/>
          <w:sz w:val="24"/>
          <w:szCs w:val="24"/>
        </w:rPr>
        <w:t xml:space="preserve">vém nálezu </w:t>
      </w:r>
      <w:proofErr w:type="spellStart"/>
      <w:r w:rsidR="00D03354" w:rsidRPr="00CC0446">
        <w:rPr>
          <w:rFonts w:ascii="Arial" w:hAnsi="Arial" w:cs="Arial"/>
          <w:color w:val="000000" w:themeColor="text1"/>
          <w:sz w:val="24"/>
          <w:szCs w:val="24"/>
        </w:rPr>
        <w:t>sp</w:t>
      </w:r>
      <w:proofErr w:type="spellEnd"/>
      <w:r w:rsidR="00D03354" w:rsidRPr="00CC0446">
        <w:rPr>
          <w:rFonts w:ascii="Arial" w:hAnsi="Arial" w:cs="Arial"/>
          <w:color w:val="000000" w:themeColor="text1"/>
          <w:sz w:val="24"/>
          <w:szCs w:val="24"/>
        </w:rPr>
        <w:t>. zn. I. ÚS 1554/14</w:t>
      </w:r>
      <w:r w:rsidR="00AE5177" w:rsidRPr="00CC0446">
        <w:rPr>
          <w:rFonts w:ascii="Arial" w:hAnsi="Arial" w:cs="Arial"/>
          <w:color w:val="000000" w:themeColor="text1"/>
          <w:sz w:val="24"/>
          <w:szCs w:val="24"/>
        </w:rPr>
        <w:t xml:space="preserve">. </w:t>
      </w:r>
      <w:r w:rsidR="0010571C" w:rsidRPr="00CC0446">
        <w:rPr>
          <w:rFonts w:ascii="Arial" w:hAnsi="Arial" w:cs="Arial"/>
          <w:color w:val="000000" w:themeColor="text1"/>
          <w:sz w:val="24"/>
          <w:szCs w:val="24"/>
        </w:rPr>
        <w:t xml:space="preserve">Podle Ústavního soudu </w:t>
      </w:r>
      <w:r w:rsidR="001E54A9" w:rsidRPr="00CC0446">
        <w:rPr>
          <w:rFonts w:ascii="Arial" w:hAnsi="Arial" w:cs="Arial"/>
          <w:color w:val="000000" w:themeColor="text1"/>
          <w:sz w:val="24"/>
          <w:szCs w:val="24"/>
        </w:rPr>
        <w:t xml:space="preserve">také </w:t>
      </w:r>
      <w:r w:rsidR="0010571C" w:rsidRPr="00CC0446">
        <w:rPr>
          <w:rFonts w:ascii="Arial" w:hAnsi="Arial" w:cs="Arial"/>
          <w:color w:val="000000" w:themeColor="text1"/>
          <w:sz w:val="24"/>
          <w:szCs w:val="24"/>
        </w:rPr>
        <w:t xml:space="preserve">není sporu o tom, že špatná či přímo konfliktní komunikace mezi rodiči může mít na dítě a jeho osobnost negativní vliv. Ve výjimečných případech, kdy </w:t>
      </w:r>
      <w:r w:rsidR="0010571C" w:rsidRPr="00CC0446">
        <w:rPr>
          <w:rFonts w:ascii="Arial" w:hAnsi="Arial" w:cs="Arial"/>
          <w:sz w:val="24"/>
          <w:szCs w:val="24"/>
        </w:rPr>
        <w:t xml:space="preserve">ani pokusy o nápravu ze strany soudů neměly na zlepšení komunikace vliv, mohou soudy střídavou péči vyloučit. V tomto případě je však nutné, aby soud </w:t>
      </w:r>
      <w:r w:rsidR="00041DF8" w:rsidRPr="00CC0446">
        <w:rPr>
          <w:rFonts w:ascii="Arial" w:hAnsi="Arial" w:cs="Arial"/>
          <w:sz w:val="24"/>
          <w:szCs w:val="24"/>
        </w:rPr>
        <w:t>zjistil, kterým z</w:t>
      </w:r>
      <w:r w:rsidR="00C76795" w:rsidRPr="00CC0446">
        <w:rPr>
          <w:rFonts w:ascii="Arial" w:hAnsi="Arial" w:cs="Arial"/>
          <w:sz w:val="24"/>
          <w:szCs w:val="24"/>
        </w:rPr>
        <w:t> </w:t>
      </w:r>
      <w:r w:rsidR="00041DF8" w:rsidRPr="00CC0446">
        <w:rPr>
          <w:rFonts w:ascii="Arial" w:hAnsi="Arial" w:cs="Arial"/>
          <w:sz w:val="24"/>
          <w:szCs w:val="24"/>
        </w:rPr>
        <w:t>rodičů</w:t>
      </w:r>
      <w:r w:rsidR="00C76795" w:rsidRPr="00CC0446">
        <w:rPr>
          <w:rFonts w:ascii="Arial" w:hAnsi="Arial" w:cs="Arial"/>
          <w:sz w:val="24"/>
          <w:szCs w:val="24"/>
        </w:rPr>
        <w:t xml:space="preserve"> je</w:t>
      </w:r>
      <w:r w:rsidR="00041DF8" w:rsidRPr="00CC0446">
        <w:rPr>
          <w:rFonts w:ascii="Arial" w:hAnsi="Arial" w:cs="Arial"/>
          <w:sz w:val="24"/>
          <w:szCs w:val="24"/>
        </w:rPr>
        <w:t xml:space="preserve"> špatná či konfliktní situace zapříčiněna</w:t>
      </w:r>
      <w:r w:rsidR="00C76795" w:rsidRPr="00CC0446">
        <w:rPr>
          <w:rFonts w:ascii="Arial" w:hAnsi="Arial" w:cs="Arial"/>
          <w:sz w:val="24"/>
          <w:szCs w:val="24"/>
        </w:rPr>
        <w:t xml:space="preserve"> </w:t>
      </w:r>
      <w:r w:rsidR="00041DF8" w:rsidRPr="00CC0446">
        <w:rPr>
          <w:rFonts w:ascii="Arial" w:hAnsi="Arial" w:cs="Arial"/>
          <w:sz w:val="24"/>
          <w:szCs w:val="24"/>
        </w:rPr>
        <w:t xml:space="preserve">a dítě svěřit do péče toho rodiče, </w:t>
      </w:r>
      <w:r w:rsidR="00041DF8" w:rsidRPr="00CC0446">
        <w:rPr>
          <w:rFonts w:ascii="Arial" w:hAnsi="Arial" w:cs="Arial"/>
          <w:sz w:val="24"/>
          <w:szCs w:val="24"/>
        </w:rPr>
        <w:lastRenderedPageBreak/>
        <w:t>který je ochotný komunikovat</w:t>
      </w:r>
      <w:r w:rsidR="00C76795" w:rsidRPr="00CC0446">
        <w:rPr>
          <w:rFonts w:ascii="Arial" w:hAnsi="Arial" w:cs="Arial"/>
          <w:sz w:val="24"/>
          <w:szCs w:val="24"/>
        </w:rPr>
        <w:t xml:space="preserve"> s </w:t>
      </w:r>
      <w:r w:rsidR="00041DF8" w:rsidRPr="00CC0446">
        <w:rPr>
          <w:rFonts w:ascii="Arial" w:hAnsi="Arial" w:cs="Arial"/>
          <w:sz w:val="24"/>
          <w:szCs w:val="24"/>
        </w:rPr>
        <w:t xml:space="preserve">druhým rodičem </w:t>
      </w:r>
      <w:r w:rsidR="00C76795" w:rsidRPr="00CC0446">
        <w:rPr>
          <w:rFonts w:ascii="Arial" w:hAnsi="Arial" w:cs="Arial"/>
          <w:sz w:val="24"/>
          <w:szCs w:val="24"/>
        </w:rPr>
        <w:t xml:space="preserve">a nebránit mu ve styku s dítětem. </w:t>
      </w:r>
      <w:r w:rsidR="001E54A9" w:rsidRPr="00CC0446">
        <w:rPr>
          <w:rFonts w:ascii="Arial" w:hAnsi="Arial" w:cs="Arial"/>
          <w:sz w:val="24"/>
          <w:szCs w:val="24"/>
        </w:rPr>
        <w:tab/>
      </w:r>
      <w:r w:rsidR="00C76795" w:rsidRPr="00CC0446">
        <w:rPr>
          <w:rFonts w:ascii="Arial" w:hAnsi="Arial" w:cs="Arial"/>
          <w:sz w:val="24"/>
          <w:szCs w:val="24"/>
        </w:rPr>
        <w:t xml:space="preserve">Rodiči, který </w:t>
      </w:r>
      <w:r w:rsidR="001E54A9" w:rsidRPr="00CC0446">
        <w:rPr>
          <w:rFonts w:ascii="Arial" w:hAnsi="Arial" w:cs="Arial"/>
          <w:sz w:val="24"/>
          <w:szCs w:val="24"/>
        </w:rPr>
        <w:t xml:space="preserve">požadoval </w:t>
      </w:r>
      <w:r w:rsidR="00C76795" w:rsidRPr="00CC0446">
        <w:rPr>
          <w:rFonts w:ascii="Arial" w:hAnsi="Arial" w:cs="Arial"/>
          <w:sz w:val="24"/>
          <w:szCs w:val="24"/>
        </w:rPr>
        <w:t xml:space="preserve">střídavou </w:t>
      </w:r>
      <w:r w:rsidR="001E54A9" w:rsidRPr="00CC0446">
        <w:rPr>
          <w:rFonts w:ascii="Arial" w:hAnsi="Arial" w:cs="Arial"/>
          <w:sz w:val="24"/>
          <w:szCs w:val="24"/>
        </w:rPr>
        <w:t xml:space="preserve">péči </w:t>
      </w:r>
      <w:r w:rsidR="00C76795" w:rsidRPr="00CC0446">
        <w:rPr>
          <w:rFonts w:ascii="Arial" w:hAnsi="Arial" w:cs="Arial"/>
          <w:sz w:val="24"/>
          <w:szCs w:val="24"/>
        </w:rPr>
        <w:t>a jeho</w:t>
      </w:r>
      <w:r w:rsidR="001E54A9" w:rsidRPr="00CC0446">
        <w:rPr>
          <w:rFonts w:ascii="Arial" w:hAnsi="Arial" w:cs="Arial"/>
          <w:sz w:val="24"/>
          <w:szCs w:val="24"/>
        </w:rPr>
        <w:t>ž</w:t>
      </w:r>
      <w:r w:rsidR="00C76795" w:rsidRPr="00CC0446">
        <w:rPr>
          <w:rFonts w:ascii="Arial" w:hAnsi="Arial" w:cs="Arial"/>
          <w:sz w:val="24"/>
          <w:szCs w:val="24"/>
        </w:rPr>
        <w:t xml:space="preserve"> návrhu </w:t>
      </w:r>
      <w:r w:rsidR="001E54A9" w:rsidRPr="00CC0446">
        <w:rPr>
          <w:rFonts w:ascii="Arial" w:hAnsi="Arial" w:cs="Arial"/>
          <w:sz w:val="24"/>
          <w:szCs w:val="24"/>
        </w:rPr>
        <w:t xml:space="preserve">nebylo </w:t>
      </w:r>
      <w:r w:rsidR="00C76795" w:rsidRPr="00CC0446">
        <w:rPr>
          <w:rFonts w:ascii="Arial" w:hAnsi="Arial" w:cs="Arial"/>
          <w:sz w:val="24"/>
          <w:szCs w:val="24"/>
        </w:rPr>
        <w:t>vyhověno</w:t>
      </w:r>
      <w:r w:rsidR="001E54A9" w:rsidRPr="00CC0446">
        <w:rPr>
          <w:rFonts w:ascii="Arial" w:hAnsi="Arial" w:cs="Arial"/>
          <w:sz w:val="24"/>
          <w:szCs w:val="24"/>
        </w:rPr>
        <w:t xml:space="preserve">, </w:t>
      </w:r>
      <w:r w:rsidR="00C76795" w:rsidRPr="00CC0446">
        <w:rPr>
          <w:rFonts w:ascii="Arial" w:hAnsi="Arial" w:cs="Arial"/>
          <w:sz w:val="24"/>
          <w:szCs w:val="24"/>
        </w:rPr>
        <w:t>musí soud podrobn</w:t>
      </w:r>
      <w:r w:rsidR="001E54A9" w:rsidRPr="00CC0446">
        <w:rPr>
          <w:rFonts w:ascii="Arial" w:hAnsi="Arial" w:cs="Arial"/>
          <w:sz w:val="24"/>
          <w:szCs w:val="24"/>
        </w:rPr>
        <w:t xml:space="preserve">ě </w:t>
      </w:r>
      <w:r w:rsidR="00C76795" w:rsidRPr="00CC0446">
        <w:rPr>
          <w:rFonts w:ascii="Arial" w:hAnsi="Arial" w:cs="Arial"/>
          <w:sz w:val="24"/>
          <w:szCs w:val="24"/>
        </w:rPr>
        <w:t xml:space="preserve">a přesvědčivě odůvodnit na základě jakých skutečností nebylo jeho návrhu vyhověno a </w:t>
      </w:r>
      <w:r w:rsidR="001E54A9" w:rsidRPr="00CC0446">
        <w:rPr>
          <w:rFonts w:ascii="Arial" w:hAnsi="Arial" w:cs="Arial"/>
          <w:sz w:val="24"/>
          <w:szCs w:val="24"/>
        </w:rPr>
        <w:t>jaké kroky byly učiněny k případnému odstranění daných překážek.</w:t>
      </w:r>
      <w:r w:rsidR="00B52B0D" w:rsidRPr="00CC0446">
        <w:rPr>
          <w:rStyle w:val="Znakapoznpodarou"/>
          <w:rFonts w:ascii="Arial" w:hAnsi="Arial" w:cs="Arial"/>
          <w:sz w:val="24"/>
          <w:szCs w:val="24"/>
        </w:rPr>
        <w:footnoteReference w:id="99"/>
      </w:r>
    </w:p>
    <w:p w:rsidR="00105E2D" w:rsidRPr="00CC0446" w:rsidRDefault="001E54A9" w:rsidP="005C55B5">
      <w:pPr>
        <w:pStyle w:val="Bezmezer"/>
        <w:spacing w:line="360" w:lineRule="auto"/>
        <w:jc w:val="both"/>
        <w:rPr>
          <w:rFonts w:ascii="Arial" w:hAnsi="Arial" w:cs="Arial"/>
          <w:color w:val="000000" w:themeColor="text1"/>
          <w:sz w:val="24"/>
          <w:szCs w:val="24"/>
        </w:rPr>
      </w:pPr>
      <w:r w:rsidRPr="00CC0446">
        <w:rPr>
          <w:rFonts w:ascii="Arial" w:hAnsi="Arial" w:cs="Arial"/>
          <w:color w:val="000000" w:themeColor="text1"/>
          <w:sz w:val="24"/>
          <w:szCs w:val="24"/>
        </w:rPr>
        <w:tab/>
      </w:r>
      <w:r w:rsidR="00105E2D" w:rsidRPr="00CC0446">
        <w:rPr>
          <w:rFonts w:ascii="Arial" w:hAnsi="Arial" w:cs="Arial"/>
          <w:color w:val="000000" w:themeColor="text1"/>
          <w:sz w:val="24"/>
          <w:szCs w:val="24"/>
        </w:rPr>
        <w:t xml:space="preserve">Je </w:t>
      </w:r>
      <w:r w:rsidRPr="00CC0446">
        <w:rPr>
          <w:rFonts w:ascii="Arial" w:hAnsi="Arial" w:cs="Arial"/>
          <w:color w:val="000000" w:themeColor="text1"/>
          <w:sz w:val="24"/>
          <w:szCs w:val="24"/>
        </w:rPr>
        <w:t xml:space="preserve">však </w:t>
      </w:r>
      <w:r w:rsidR="00105E2D" w:rsidRPr="00CC0446">
        <w:rPr>
          <w:rFonts w:ascii="Arial" w:hAnsi="Arial" w:cs="Arial"/>
          <w:color w:val="000000" w:themeColor="text1"/>
          <w:sz w:val="24"/>
          <w:szCs w:val="24"/>
        </w:rPr>
        <w:t xml:space="preserve">třeba podotknout, že nálezová judikatura Ústavního soudu na toto téma nebyla v minulosti konstantní a v názorech </w:t>
      </w:r>
      <w:r w:rsidR="00ED1281" w:rsidRPr="00CC0446">
        <w:rPr>
          <w:rFonts w:ascii="Arial" w:hAnsi="Arial" w:cs="Arial"/>
          <w:color w:val="000000" w:themeColor="text1"/>
          <w:sz w:val="24"/>
          <w:szCs w:val="24"/>
        </w:rPr>
        <w:t xml:space="preserve">na tuto problematiku došlo ze strany Ústavního soudu k patrným změnám. </w:t>
      </w:r>
    </w:p>
    <w:p w:rsidR="0025327B" w:rsidRPr="00CC0446" w:rsidRDefault="00F55F51" w:rsidP="005C55B5">
      <w:pPr>
        <w:pStyle w:val="Bezmezer"/>
        <w:spacing w:line="360" w:lineRule="auto"/>
        <w:jc w:val="both"/>
        <w:rPr>
          <w:rFonts w:ascii="Arial" w:hAnsi="Arial" w:cs="Arial"/>
          <w:b/>
          <w:color w:val="000000" w:themeColor="text1"/>
          <w:sz w:val="24"/>
          <w:szCs w:val="24"/>
        </w:rPr>
      </w:pPr>
      <w:r w:rsidRPr="00CC0446">
        <w:rPr>
          <w:rFonts w:ascii="Arial" w:hAnsi="Arial" w:cs="Arial"/>
          <w:color w:val="000000" w:themeColor="text1"/>
          <w:sz w:val="24"/>
          <w:szCs w:val="24"/>
        </w:rPr>
        <w:tab/>
        <w:t xml:space="preserve">Ústavní soud v nálezu ze dne 27.1. 2005 </w:t>
      </w:r>
      <w:proofErr w:type="spellStart"/>
      <w:r w:rsidRPr="00CC0446">
        <w:rPr>
          <w:rFonts w:ascii="Arial" w:hAnsi="Arial" w:cs="Arial"/>
          <w:color w:val="000000" w:themeColor="text1"/>
          <w:sz w:val="24"/>
          <w:szCs w:val="24"/>
        </w:rPr>
        <w:t>sp</w:t>
      </w:r>
      <w:proofErr w:type="spellEnd"/>
      <w:r w:rsidRPr="00CC0446">
        <w:rPr>
          <w:rFonts w:ascii="Arial" w:hAnsi="Arial" w:cs="Arial"/>
          <w:color w:val="000000" w:themeColor="text1"/>
          <w:sz w:val="24"/>
          <w:szCs w:val="24"/>
        </w:rPr>
        <w:t xml:space="preserve">. zn. I ÚS 48/04 </w:t>
      </w:r>
      <w:r w:rsidR="00207890" w:rsidRPr="00CC0446">
        <w:rPr>
          <w:rFonts w:ascii="Arial" w:hAnsi="Arial" w:cs="Arial"/>
          <w:color w:val="000000" w:themeColor="text1"/>
          <w:sz w:val="24"/>
          <w:szCs w:val="24"/>
        </w:rPr>
        <w:t>uvádí, že svěření dítěte do střídavé výchovy rodičů nesmí být ústupkem proti jich vzájemné rivalitě, ale vyjádřením kvalitního a pozitivního vztahu k</w:t>
      </w:r>
      <w:r w:rsidR="00E16010" w:rsidRPr="00CC0446">
        <w:rPr>
          <w:rFonts w:ascii="Arial" w:hAnsi="Arial" w:cs="Arial"/>
          <w:color w:val="000000" w:themeColor="text1"/>
          <w:sz w:val="24"/>
          <w:szCs w:val="24"/>
        </w:rPr>
        <w:t> </w:t>
      </w:r>
      <w:r w:rsidR="00207890" w:rsidRPr="00CC0446">
        <w:rPr>
          <w:rFonts w:ascii="Arial" w:hAnsi="Arial" w:cs="Arial"/>
          <w:color w:val="000000" w:themeColor="text1"/>
          <w:sz w:val="24"/>
          <w:szCs w:val="24"/>
        </w:rPr>
        <w:t>dítěti</w:t>
      </w:r>
      <w:r w:rsidR="00E16010" w:rsidRPr="00CC0446">
        <w:rPr>
          <w:rFonts w:ascii="Arial" w:hAnsi="Arial" w:cs="Arial"/>
          <w:color w:val="000000" w:themeColor="text1"/>
          <w:sz w:val="24"/>
          <w:szCs w:val="24"/>
        </w:rPr>
        <w:t xml:space="preserve">, což předpokládá toleranci, vyspělost a dobrou vůli všech zúčastněných. </w:t>
      </w:r>
      <w:r w:rsidR="002C5696" w:rsidRPr="00CC0446">
        <w:rPr>
          <w:rFonts w:ascii="Arial" w:hAnsi="Arial" w:cs="Arial"/>
          <w:color w:val="000000" w:themeColor="text1"/>
          <w:sz w:val="24"/>
          <w:szCs w:val="24"/>
        </w:rPr>
        <w:t>Ústavní soud</w:t>
      </w:r>
      <w:r w:rsidR="00A22088" w:rsidRPr="00CC0446">
        <w:rPr>
          <w:rFonts w:ascii="Arial" w:hAnsi="Arial" w:cs="Arial"/>
          <w:color w:val="000000" w:themeColor="text1"/>
          <w:sz w:val="24"/>
          <w:szCs w:val="24"/>
        </w:rPr>
        <w:t xml:space="preserve"> zde</w:t>
      </w:r>
      <w:r w:rsidR="002C5696" w:rsidRPr="00CC0446">
        <w:rPr>
          <w:rFonts w:ascii="Arial" w:hAnsi="Arial" w:cs="Arial"/>
          <w:color w:val="000000" w:themeColor="text1"/>
          <w:sz w:val="24"/>
          <w:szCs w:val="24"/>
        </w:rPr>
        <w:t xml:space="preserve"> </w:t>
      </w:r>
      <w:r w:rsidR="00E16010" w:rsidRPr="00CC0446">
        <w:rPr>
          <w:rFonts w:ascii="Arial" w:hAnsi="Arial" w:cs="Arial"/>
          <w:color w:val="000000" w:themeColor="text1"/>
          <w:sz w:val="24"/>
          <w:szCs w:val="24"/>
        </w:rPr>
        <w:t>klade důraz na společnou vůli</w:t>
      </w:r>
      <w:r w:rsidR="002C5696" w:rsidRPr="00CC0446">
        <w:rPr>
          <w:rFonts w:ascii="Arial" w:hAnsi="Arial" w:cs="Arial"/>
          <w:color w:val="000000" w:themeColor="text1"/>
          <w:sz w:val="24"/>
          <w:szCs w:val="24"/>
        </w:rPr>
        <w:t xml:space="preserve">, </w:t>
      </w:r>
      <w:r w:rsidR="00E16010" w:rsidRPr="00CC0446">
        <w:rPr>
          <w:rFonts w:ascii="Arial" w:hAnsi="Arial" w:cs="Arial"/>
          <w:color w:val="000000" w:themeColor="text1"/>
          <w:sz w:val="24"/>
          <w:szCs w:val="24"/>
        </w:rPr>
        <w:t>dohodu obou rodičů</w:t>
      </w:r>
      <w:r w:rsidR="002C5696" w:rsidRPr="00CC0446">
        <w:rPr>
          <w:rFonts w:ascii="Arial" w:hAnsi="Arial" w:cs="Arial"/>
          <w:color w:val="000000" w:themeColor="text1"/>
          <w:sz w:val="24"/>
          <w:szCs w:val="24"/>
        </w:rPr>
        <w:t xml:space="preserve">, </w:t>
      </w:r>
      <w:r w:rsidR="00E16010" w:rsidRPr="00CC0446">
        <w:rPr>
          <w:rFonts w:ascii="Arial" w:hAnsi="Arial" w:cs="Arial"/>
          <w:color w:val="000000" w:themeColor="text1"/>
          <w:sz w:val="24"/>
          <w:szCs w:val="24"/>
        </w:rPr>
        <w:t xml:space="preserve">jejich schopnost spolu komunikovat a nezapojovat dítě do </w:t>
      </w:r>
      <w:r w:rsidR="002C5696" w:rsidRPr="00CC0446">
        <w:rPr>
          <w:rFonts w:ascii="Arial" w:hAnsi="Arial" w:cs="Arial"/>
          <w:color w:val="000000" w:themeColor="text1"/>
          <w:sz w:val="24"/>
          <w:szCs w:val="24"/>
        </w:rPr>
        <w:t>jejich vzájemných problémů, přičemž není podstatné, proč spolu rodiče nejsou schopni spolupracovat a komunikovat</w:t>
      </w:r>
      <w:r w:rsidR="00617026">
        <w:rPr>
          <w:rFonts w:ascii="Arial" w:hAnsi="Arial" w:cs="Arial"/>
          <w:color w:val="000000" w:themeColor="text1"/>
          <w:sz w:val="24"/>
          <w:szCs w:val="24"/>
        </w:rPr>
        <w:t>,</w:t>
      </w:r>
      <w:r w:rsidR="002C5696" w:rsidRPr="00CC0446">
        <w:rPr>
          <w:rFonts w:ascii="Arial" w:hAnsi="Arial" w:cs="Arial"/>
          <w:color w:val="000000" w:themeColor="text1"/>
          <w:sz w:val="24"/>
          <w:szCs w:val="24"/>
        </w:rPr>
        <w:t xml:space="preserve"> ale to, že jim chybí ochota a vyspělost v zájmu dítěte spolu kooperovat.</w:t>
      </w:r>
      <w:r w:rsidR="00B52B0D" w:rsidRPr="00CC0446">
        <w:rPr>
          <w:rStyle w:val="Znakapoznpodarou"/>
          <w:rFonts w:ascii="Arial" w:hAnsi="Arial" w:cs="Arial"/>
          <w:color w:val="000000" w:themeColor="text1"/>
          <w:sz w:val="24"/>
          <w:szCs w:val="24"/>
        </w:rPr>
        <w:footnoteReference w:id="100"/>
      </w:r>
      <w:r w:rsidR="00B52B0D" w:rsidRPr="00CC0446">
        <w:rPr>
          <w:rFonts w:ascii="Arial" w:hAnsi="Arial" w:cs="Arial"/>
          <w:color w:val="000000" w:themeColor="text1"/>
          <w:sz w:val="24"/>
          <w:szCs w:val="24"/>
        </w:rPr>
        <w:t xml:space="preserve"> </w:t>
      </w:r>
      <w:r w:rsidR="00A22088" w:rsidRPr="00CC0446">
        <w:rPr>
          <w:rFonts w:ascii="Arial" w:hAnsi="Arial" w:cs="Arial"/>
          <w:color w:val="000000" w:themeColor="text1"/>
          <w:sz w:val="24"/>
          <w:szCs w:val="24"/>
        </w:rPr>
        <w:t xml:space="preserve">Názor, že k rozhodnutí o střídavé péči je nutný souhlas obou rodičů </w:t>
      </w:r>
      <w:r w:rsidR="00292D71" w:rsidRPr="00CC0446">
        <w:rPr>
          <w:rFonts w:ascii="Arial" w:hAnsi="Arial" w:cs="Arial"/>
          <w:color w:val="000000" w:themeColor="text1"/>
          <w:sz w:val="24"/>
          <w:szCs w:val="24"/>
        </w:rPr>
        <w:t>však Ústavní soud ve svých dalších nálezech přehodnotil</w:t>
      </w:r>
      <w:r w:rsidR="00292D71" w:rsidRPr="00CC0446">
        <w:rPr>
          <w:rFonts w:ascii="Arial" w:hAnsi="Arial" w:cs="Arial"/>
          <w:b/>
          <w:color w:val="000000" w:themeColor="text1"/>
          <w:sz w:val="24"/>
          <w:szCs w:val="24"/>
        </w:rPr>
        <w:t xml:space="preserve">. </w:t>
      </w:r>
    </w:p>
    <w:p w:rsidR="0041711A" w:rsidRPr="00CC0446" w:rsidRDefault="00A80A25" w:rsidP="005C55B5">
      <w:pPr>
        <w:pStyle w:val="Bezmezer"/>
        <w:spacing w:line="360" w:lineRule="auto"/>
        <w:jc w:val="both"/>
        <w:rPr>
          <w:rFonts w:ascii="Arial" w:hAnsi="Arial" w:cs="Arial"/>
          <w:color w:val="000000" w:themeColor="text1"/>
          <w:sz w:val="24"/>
          <w:szCs w:val="24"/>
        </w:rPr>
      </w:pPr>
      <w:r w:rsidRPr="00CC0446">
        <w:rPr>
          <w:rFonts w:ascii="Arial" w:hAnsi="Arial" w:cs="Arial"/>
          <w:b/>
          <w:color w:val="000000" w:themeColor="text1"/>
          <w:sz w:val="24"/>
          <w:szCs w:val="24"/>
        </w:rPr>
        <w:tab/>
      </w:r>
      <w:r w:rsidR="00252050" w:rsidRPr="00CC0446">
        <w:rPr>
          <w:rFonts w:ascii="Arial" w:hAnsi="Arial" w:cs="Arial"/>
          <w:color w:val="000000" w:themeColor="text1"/>
          <w:sz w:val="24"/>
          <w:szCs w:val="24"/>
        </w:rPr>
        <w:t xml:space="preserve">Ve svém nálezu ze dne 23. 2. 2010, </w:t>
      </w:r>
      <w:proofErr w:type="spellStart"/>
      <w:r w:rsidR="00252050" w:rsidRPr="00CC0446">
        <w:rPr>
          <w:rFonts w:ascii="Arial" w:hAnsi="Arial" w:cs="Arial"/>
          <w:color w:val="000000" w:themeColor="text1"/>
          <w:sz w:val="24"/>
          <w:szCs w:val="24"/>
        </w:rPr>
        <w:t>sp</w:t>
      </w:r>
      <w:proofErr w:type="spellEnd"/>
      <w:r w:rsidR="00252050" w:rsidRPr="00CC0446">
        <w:rPr>
          <w:rFonts w:ascii="Arial" w:hAnsi="Arial" w:cs="Arial"/>
          <w:color w:val="000000" w:themeColor="text1"/>
          <w:sz w:val="24"/>
          <w:szCs w:val="24"/>
        </w:rPr>
        <w:t>. zn. III. ÚS 1206/09</w:t>
      </w:r>
      <w:r w:rsidR="002F4991" w:rsidRPr="00CC0446">
        <w:rPr>
          <w:rFonts w:ascii="Arial" w:hAnsi="Arial" w:cs="Arial"/>
          <w:color w:val="000000" w:themeColor="text1"/>
          <w:sz w:val="24"/>
          <w:szCs w:val="24"/>
        </w:rPr>
        <w:t xml:space="preserve"> </w:t>
      </w:r>
      <w:r w:rsidR="0044083E" w:rsidRPr="00CC0446">
        <w:rPr>
          <w:rFonts w:ascii="Arial" w:hAnsi="Arial" w:cs="Arial"/>
          <w:color w:val="000000" w:themeColor="text1"/>
          <w:sz w:val="24"/>
          <w:szCs w:val="24"/>
        </w:rPr>
        <w:t xml:space="preserve">Ústavní soud </w:t>
      </w:r>
      <w:r w:rsidR="0041711A" w:rsidRPr="00CC0446">
        <w:rPr>
          <w:rFonts w:ascii="Arial" w:hAnsi="Arial" w:cs="Arial"/>
          <w:color w:val="000000" w:themeColor="text1"/>
          <w:sz w:val="24"/>
          <w:szCs w:val="24"/>
        </w:rPr>
        <w:t>konstatoval: „</w:t>
      </w:r>
      <w:r w:rsidR="002F4991" w:rsidRPr="00CC0446">
        <w:rPr>
          <w:rFonts w:ascii="Arial" w:hAnsi="Arial" w:cs="Arial"/>
          <w:i/>
          <w:sz w:val="24"/>
          <w:szCs w:val="24"/>
        </w:rPr>
        <w:t>Jakkoli střídavá výchova předpokládá ze strany rodičů především toleranci, společnou vůli a schopnost spolu komunikovat a spolupracovat (a zejména nezapojovat dítě do svých vzájemných problémů), nesmí soud na způsob této výchovy rezignovat už tehdy, kdy jeden z rodičů s tímto způsobem výchovy pro forma nesouhlasí. Je-li pak takový nesouhlas čistě obstrukční, ničím neodůvodněný, resp. postrádá-li ve vztahu k výchově dítěte relevanci, nemůže o něj soud opřít své rozhodnutí.“</w:t>
      </w:r>
      <w:r w:rsidR="00B45909" w:rsidRPr="00CC0446">
        <w:rPr>
          <w:rStyle w:val="Znakapoznpodarou"/>
          <w:rFonts w:ascii="Arial" w:hAnsi="Arial" w:cs="Arial"/>
          <w:i/>
          <w:sz w:val="24"/>
          <w:szCs w:val="24"/>
        </w:rPr>
        <w:footnoteReference w:id="101"/>
      </w:r>
      <w:r w:rsidR="00B45909" w:rsidRPr="00CC0446">
        <w:rPr>
          <w:rFonts w:ascii="Arial" w:hAnsi="Arial" w:cs="Arial"/>
          <w:color w:val="000000" w:themeColor="text1"/>
          <w:sz w:val="24"/>
          <w:szCs w:val="24"/>
        </w:rPr>
        <w:t xml:space="preserve"> </w:t>
      </w:r>
      <w:r w:rsidR="0041711A" w:rsidRPr="00CC0446">
        <w:rPr>
          <w:rFonts w:ascii="Arial" w:hAnsi="Arial" w:cs="Arial"/>
          <w:color w:val="000000" w:themeColor="text1"/>
          <w:sz w:val="24"/>
          <w:szCs w:val="24"/>
        </w:rPr>
        <w:t xml:space="preserve">Ústavní soud </w:t>
      </w:r>
      <w:r w:rsidR="00617026">
        <w:rPr>
          <w:rFonts w:ascii="Arial" w:hAnsi="Arial" w:cs="Arial"/>
          <w:color w:val="000000" w:themeColor="text1"/>
          <w:sz w:val="24"/>
          <w:szCs w:val="24"/>
        </w:rPr>
        <w:t xml:space="preserve">dospěl k názoru, že jestliže </w:t>
      </w:r>
      <w:r w:rsidR="0044083E" w:rsidRPr="00CC0446">
        <w:rPr>
          <w:rFonts w:ascii="Arial" w:hAnsi="Arial" w:cs="Arial"/>
          <w:color w:val="000000" w:themeColor="text1"/>
          <w:sz w:val="24"/>
          <w:szCs w:val="24"/>
        </w:rPr>
        <w:t xml:space="preserve">jedinou překážkou </w:t>
      </w:r>
      <w:r w:rsidR="00144935" w:rsidRPr="00CC0446">
        <w:rPr>
          <w:rFonts w:ascii="Arial" w:hAnsi="Arial" w:cs="Arial"/>
          <w:color w:val="000000" w:themeColor="text1"/>
          <w:sz w:val="24"/>
          <w:szCs w:val="24"/>
        </w:rPr>
        <w:t>pro výrok o střídavé výchově je nesouhlas matky, musí soud i bez návrhu takovýto nesouhlas podrobit zkoumání a dokazování</w:t>
      </w:r>
      <w:r w:rsidRPr="00CC0446">
        <w:rPr>
          <w:rFonts w:ascii="Arial" w:hAnsi="Arial" w:cs="Arial"/>
          <w:color w:val="000000" w:themeColor="text1"/>
          <w:sz w:val="24"/>
          <w:szCs w:val="24"/>
        </w:rPr>
        <w:t xml:space="preserve">, přičemž nesouhlas matky je </w:t>
      </w:r>
      <w:r w:rsidR="00144935" w:rsidRPr="00CC0446">
        <w:rPr>
          <w:rFonts w:ascii="Arial" w:hAnsi="Arial" w:cs="Arial"/>
          <w:color w:val="000000" w:themeColor="text1"/>
          <w:sz w:val="24"/>
          <w:szCs w:val="24"/>
        </w:rPr>
        <w:t xml:space="preserve">relevantní pouze za předpokladu, že byl vybudován na důvodech, </w:t>
      </w:r>
      <w:r w:rsidRPr="00CC0446">
        <w:rPr>
          <w:rFonts w:ascii="Arial" w:hAnsi="Arial" w:cs="Arial"/>
          <w:color w:val="000000" w:themeColor="text1"/>
          <w:sz w:val="24"/>
          <w:szCs w:val="24"/>
        </w:rPr>
        <w:t xml:space="preserve">které </w:t>
      </w:r>
      <w:r w:rsidR="00144935" w:rsidRPr="00CC0446">
        <w:rPr>
          <w:rFonts w:ascii="Arial" w:hAnsi="Arial" w:cs="Arial"/>
          <w:color w:val="000000" w:themeColor="text1"/>
          <w:sz w:val="24"/>
          <w:szCs w:val="24"/>
        </w:rPr>
        <w:t xml:space="preserve">jsou způsobilé intenzivním způsobem negativně zasahovat do zájmu dítěte. </w:t>
      </w:r>
      <w:r w:rsidRPr="00CC0446">
        <w:rPr>
          <w:rFonts w:ascii="Arial" w:hAnsi="Arial" w:cs="Arial"/>
          <w:color w:val="000000" w:themeColor="text1"/>
          <w:sz w:val="24"/>
          <w:szCs w:val="24"/>
        </w:rPr>
        <w:t xml:space="preserve">V případě, že je nesouhlas rodiče </w:t>
      </w:r>
      <w:r w:rsidRPr="00CC0446">
        <w:rPr>
          <w:rFonts w:ascii="Arial" w:hAnsi="Arial" w:cs="Arial"/>
          <w:color w:val="000000" w:themeColor="text1"/>
          <w:sz w:val="24"/>
          <w:szCs w:val="24"/>
        </w:rPr>
        <w:lastRenderedPageBreak/>
        <w:t>založený pouze na zjevně iracionálním nebo nepřezkoumatelném důvodu, nemusí soud dokazování provádět.</w:t>
      </w:r>
      <w:r w:rsidR="00045C23" w:rsidRPr="00CC0446">
        <w:rPr>
          <w:rStyle w:val="Znakapoznpodarou"/>
          <w:rFonts w:ascii="Arial" w:hAnsi="Arial" w:cs="Arial"/>
          <w:color w:val="000000" w:themeColor="text1"/>
          <w:sz w:val="24"/>
          <w:szCs w:val="24"/>
        </w:rPr>
        <w:footnoteReference w:id="102"/>
      </w:r>
      <w:r w:rsidR="00045C23" w:rsidRPr="00CC0446">
        <w:rPr>
          <w:rFonts w:ascii="Arial" w:hAnsi="Arial" w:cs="Arial"/>
          <w:color w:val="000000" w:themeColor="text1"/>
          <w:sz w:val="24"/>
          <w:szCs w:val="24"/>
        </w:rPr>
        <w:t xml:space="preserve"> </w:t>
      </w:r>
      <w:r w:rsidR="00045C23" w:rsidRPr="00CC0446">
        <w:rPr>
          <w:rStyle w:val="Znakapoznpodarou"/>
          <w:rFonts w:ascii="Arial" w:hAnsi="Arial" w:cs="Arial"/>
          <w:color w:val="000000" w:themeColor="text1"/>
          <w:sz w:val="24"/>
          <w:szCs w:val="24"/>
        </w:rPr>
        <w:footnoteReference w:id="103"/>
      </w:r>
    </w:p>
    <w:p w:rsidR="00A36982" w:rsidRPr="00CC0446" w:rsidRDefault="00A36982" w:rsidP="005C55B5">
      <w:pPr>
        <w:pStyle w:val="Bezmezer"/>
        <w:spacing w:line="360" w:lineRule="auto"/>
        <w:jc w:val="both"/>
        <w:rPr>
          <w:rFonts w:ascii="Arial" w:hAnsi="Arial" w:cs="Arial"/>
          <w:b/>
          <w:color w:val="000000" w:themeColor="text1"/>
          <w:sz w:val="24"/>
          <w:szCs w:val="24"/>
        </w:rPr>
      </w:pPr>
      <w:r w:rsidRPr="00CC0446">
        <w:rPr>
          <w:rFonts w:ascii="Arial" w:hAnsi="Arial" w:cs="Arial"/>
          <w:color w:val="000000" w:themeColor="text1"/>
          <w:sz w:val="24"/>
          <w:szCs w:val="24"/>
        </w:rPr>
        <w:tab/>
        <w:t xml:space="preserve">Ústavní </w:t>
      </w:r>
      <w:r w:rsidR="00617026">
        <w:rPr>
          <w:rFonts w:ascii="Arial" w:hAnsi="Arial" w:cs="Arial"/>
          <w:color w:val="000000" w:themeColor="text1"/>
          <w:sz w:val="24"/>
          <w:szCs w:val="24"/>
        </w:rPr>
        <w:t xml:space="preserve">soud </w:t>
      </w:r>
      <w:r w:rsidRPr="00CC0446">
        <w:rPr>
          <w:rFonts w:ascii="Arial" w:hAnsi="Arial" w:cs="Arial"/>
          <w:color w:val="000000" w:themeColor="text1"/>
          <w:sz w:val="24"/>
          <w:szCs w:val="24"/>
        </w:rPr>
        <w:t>také zdůrazňuje</w:t>
      </w:r>
      <w:r w:rsidR="00055C61" w:rsidRPr="00CC0446">
        <w:rPr>
          <w:rFonts w:ascii="Arial" w:hAnsi="Arial" w:cs="Arial"/>
          <w:color w:val="000000" w:themeColor="text1"/>
          <w:sz w:val="24"/>
          <w:szCs w:val="24"/>
        </w:rPr>
        <w:t>, že: „s</w:t>
      </w:r>
      <w:r w:rsidRPr="00CC0446">
        <w:rPr>
          <w:rFonts w:ascii="Arial" w:hAnsi="Arial" w:cs="Arial"/>
          <w:i/>
          <w:color w:val="000000" w:themeColor="text1"/>
          <w:sz w:val="24"/>
          <w:szCs w:val="24"/>
        </w:rPr>
        <w:t xml:space="preserve">věření dítěte do výlučné </w:t>
      </w:r>
      <w:r w:rsidRPr="00CC0446">
        <w:rPr>
          <w:rFonts w:ascii="Arial" w:hAnsi="Arial" w:cs="Arial"/>
          <w:i/>
          <w:sz w:val="24"/>
          <w:szCs w:val="24"/>
        </w:rPr>
        <w:t>výchovy jednomu z rodičů nesmí být výrazem ústupku vzájemné rivalitě rodičů, která jen sleduje "boj o dítě", případně nízké pohnutky jednoho rodiče k trýznění druhého rodiče skrze své vlastní dítě. Soudy mohou a mají využívat prostředků poskytnutých jim zákonem o rodině [např. ustanovení § 43 odst. 1 písm. a) a § 44], kterými mohou postihovat toho z rodičů, který ať už záměrně, anebo z nedbalosti maří veřejný zájem na řádné výchově a rozvoji osobnosti dítěte (dílčím způsobem vyjádřený např. v ustanovení § 26 odst. 3 zákona o rodině).</w:t>
      </w:r>
      <w:r w:rsidR="00045C23" w:rsidRPr="00CC0446">
        <w:rPr>
          <w:rStyle w:val="Znakapoznpodarou"/>
          <w:rFonts w:ascii="Arial" w:hAnsi="Arial" w:cs="Arial"/>
          <w:i/>
          <w:sz w:val="24"/>
          <w:szCs w:val="24"/>
        </w:rPr>
        <w:footnoteReference w:id="104"/>
      </w:r>
    </w:p>
    <w:p w:rsidR="00B92DC2" w:rsidRPr="00CC0446" w:rsidRDefault="002F4991" w:rsidP="005C55B5">
      <w:pPr>
        <w:pStyle w:val="Bezmezer"/>
        <w:spacing w:line="360" w:lineRule="auto"/>
        <w:jc w:val="both"/>
        <w:rPr>
          <w:rFonts w:ascii="Arial" w:hAnsi="Arial" w:cs="Arial"/>
          <w:b/>
          <w:color w:val="000000" w:themeColor="text1"/>
          <w:sz w:val="24"/>
          <w:szCs w:val="24"/>
        </w:rPr>
      </w:pPr>
      <w:r w:rsidRPr="00CC0446">
        <w:rPr>
          <w:rFonts w:ascii="Arial" w:hAnsi="Arial" w:cs="Arial"/>
          <w:b/>
          <w:color w:val="000000" w:themeColor="text1"/>
          <w:sz w:val="24"/>
          <w:szCs w:val="24"/>
        </w:rPr>
        <w:tab/>
      </w:r>
      <w:r w:rsidR="00B92DC2" w:rsidRPr="00CC0446">
        <w:rPr>
          <w:rFonts w:ascii="Arial" w:hAnsi="Arial" w:cs="Arial"/>
          <w:color w:val="000000" w:themeColor="text1"/>
          <w:sz w:val="24"/>
          <w:szCs w:val="24"/>
        </w:rPr>
        <w:t>Zatímco tedy v</w:t>
      </w:r>
      <w:r w:rsidR="00B92DC2" w:rsidRPr="00CC0446">
        <w:rPr>
          <w:rFonts w:ascii="Arial" w:hAnsi="Arial" w:cs="Arial"/>
          <w:b/>
          <w:color w:val="000000" w:themeColor="text1"/>
          <w:sz w:val="24"/>
          <w:szCs w:val="24"/>
        </w:rPr>
        <w:t xml:space="preserve"> </w:t>
      </w:r>
      <w:r w:rsidR="00B92DC2" w:rsidRPr="00CC0446">
        <w:rPr>
          <w:rFonts w:ascii="Arial" w:hAnsi="Arial" w:cs="Arial"/>
          <w:color w:val="000000" w:themeColor="text1"/>
          <w:sz w:val="24"/>
          <w:szCs w:val="24"/>
        </w:rPr>
        <w:t xml:space="preserve">nálezu ze dne 27.1. 2005 </w:t>
      </w:r>
      <w:proofErr w:type="spellStart"/>
      <w:r w:rsidR="00B92DC2" w:rsidRPr="00CC0446">
        <w:rPr>
          <w:rFonts w:ascii="Arial" w:hAnsi="Arial" w:cs="Arial"/>
          <w:color w:val="000000" w:themeColor="text1"/>
          <w:sz w:val="24"/>
          <w:szCs w:val="24"/>
        </w:rPr>
        <w:t>sp</w:t>
      </w:r>
      <w:proofErr w:type="spellEnd"/>
      <w:r w:rsidR="00B92DC2" w:rsidRPr="00CC0446">
        <w:rPr>
          <w:rFonts w:ascii="Arial" w:hAnsi="Arial" w:cs="Arial"/>
          <w:color w:val="000000" w:themeColor="text1"/>
          <w:sz w:val="24"/>
          <w:szCs w:val="24"/>
        </w:rPr>
        <w:t>. zn. I ÚS 48/04 Ústavní soud považuje společnou vůli, dohodu</w:t>
      </w:r>
      <w:r w:rsidR="0009087D" w:rsidRPr="00CC0446">
        <w:rPr>
          <w:rFonts w:ascii="Arial" w:hAnsi="Arial" w:cs="Arial"/>
          <w:color w:val="000000" w:themeColor="text1"/>
          <w:sz w:val="24"/>
          <w:szCs w:val="24"/>
        </w:rPr>
        <w:t xml:space="preserve">, </w:t>
      </w:r>
      <w:r w:rsidR="00B92DC2" w:rsidRPr="00CC0446">
        <w:rPr>
          <w:rFonts w:ascii="Arial" w:hAnsi="Arial" w:cs="Arial"/>
          <w:color w:val="000000" w:themeColor="text1"/>
          <w:sz w:val="24"/>
          <w:szCs w:val="24"/>
        </w:rPr>
        <w:t>komunikaci</w:t>
      </w:r>
      <w:r w:rsidR="00E03140" w:rsidRPr="00CC0446">
        <w:rPr>
          <w:rFonts w:ascii="Arial" w:hAnsi="Arial" w:cs="Arial"/>
          <w:color w:val="000000" w:themeColor="text1"/>
          <w:sz w:val="24"/>
          <w:szCs w:val="24"/>
        </w:rPr>
        <w:t xml:space="preserve"> a kooperaci</w:t>
      </w:r>
      <w:r w:rsidR="00B92DC2" w:rsidRPr="00CC0446">
        <w:rPr>
          <w:rFonts w:ascii="Arial" w:hAnsi="Arial" w:cs="Arial"/>
          <w:color w:val="000000" w:themeColor="text1"/>
          <w:sz w:val="24"/>
          <w:szCs w:val="24"/>
        </w:rPr>
        <w:t xml:space="preserve"> za esenciální podmínky, bez jejichž naplnění není možné střídavou výchovu nařídit, v nálezu ze dne 23. 2. 2010, </w:t>
      </w:r>
      <w:proofErr w:type="spellStart"/>
      <w:r w:rsidR="00B92DC2" w:rsidRPr="00CC0446">
        <w:rPr>
          <w:rFonts w:ascii="Arial" w:hAnsi="Arial" w:cs="Arial"/>
          <w:color w:val="000000" w:themeColor="text1"/>
          <w:sz w:val="24"/>
          <w:szCs w:val="24"/>
        </w:rPr>
        <w:t>sp</w:t>
      </w:r>
      <w:proofErr w:type="spellEnd"/>
      <w:r w:rsidR="00B92DC2" w:rsidRPr="00CC0446">
        <w:rPr>
          <w:rFonts w:ascii="Arial" w:hAnsi="Arial" w:cs="Arial"/>
          <w:color w:val="000000" w:themeColor="text1"/>
          <w:sz w:val="24"/>
          <w:szCs w:val="24"/>
        </w:rPr>
        <w:t>. zn. III. ÚS 1206/09 dospívá k názoru, že nesouhlas rodiče není překážkou nařízení střídavé péče a ukládá soudům povinnost nesouhlas rodiče i bez návrhu podrobit zkoumání a dokazování.</w:t>
      </w:r>
      <w:r w:rsidR="00045C23" w:rsidRPr="00CC0446">
        <w:rPr>
          <w:rStyle w:val="Znakapoznpodarou"/>
          <w:rFonts w:ascii="Arial" w:hAnsi="Arial" w:cs="Arial"/>
          <w:color w:val="000000" w:themeColor="text1"/>
          <w:sz w:val="24"/>
          <w:szCs w:val="24"/>
        </w:rPr>
        <w:footnoteReference w:id="105"/>
      </w:r>
    </w:p>
    <w:p w:rsidR="00474692" w:rsidRPr="00CC0446" w:rsidRDefault="00720CBC" w:rsidP="005C55B5">
      <w:pPr>
        <w:pStyle w:val="Bezmezer"/>
        <w:spacing w:line="360" w:lineRule="auto"/>
        <w:jc w:val="both"/>
        <w:rPr>
          <w:rFonts w:ascii="Arial" w:hAnsi="Arial" w:cs="Arial"/>
          <w:color w:val="000000" w:themeColor="text1"/>
          <w:sz w:val="24"/>
          <w:szCs w:val="24"/>
        </w:rPr>
      </w:pPr>
      <w:r w:rsidRPr="00CC0446">
        <w:rPr>
          <w:rFonts w:ascii="Arial" w:hAnsi="Arial" w:cs="Arial"/>
          <w:b/>
          <w:color w:val="000000" w:themeColor="text1"/>
          <w:sz w:val="24"/>
          <w:szCs w:val="24"/>
        </w:rPr>
        <w:tab/>
        <w:t xml:space="preserve"> </w:t>
      </w:r>
      <w:r w:rsidRPr="00CC0446">
        <w:rPr>
          <w:rFonts w:ascii="Arial" w:hAnsi="Arial" w:cs="Arial"/>
          <w:color w:val="000000" w:themeColor="text1"/>
          <w:sz w:val="24"/>
          <w:szCs w:val="24"/>
        </w:rPr>
        <w:t xml:space="preserve">Jak jsem již uvedla, Ústavní soud ve svém nálezu </w:t>
      </w:r>
      <w:r w:rsidR="000B45D8" w:rsidRPr="00CC0446">
        <w:rPr>
          <w:rFonts w:ascii="Arial" w:hAnsi="Arial" w:cs="Arial"/>
          <w:color w:val="000000" w:themeColor="text1"/>
          <w:sz w:val="24"/>
          <w:szCs w:val="24"/>
        </w:rPr>
        <w:t xml:space="preserve">ze </w:t>
      </w:r>
      <w:r w:rsidRPr="00CC0446">
        <w:rPr>
          <w:rFonts w:ascii="Arial" w:hAnsi="Arial" w:cs="Arial"/>
          <w:color w:val="000000" w:themeColor="text1"/>
          <w:sz w:val="24"/>
          <w:szCs w:val="24"/>
        </w:rPr>
        <w:t xml:space="preserve">dne 27.1. 2005 </w:t>
      </w:r>
      <w:proofErr w:type="spellStart"/>
      <w:r w:rsidRPr="00CC0446">
        <w:rPr>
          <w:rFonts w:ascii="Arial" w:hAnsi="Arial" w:cs="Arial"/>
          <w:color w:val="000000" w:themeColor="text1"/>
          <w:sz w:val="24"/>
          <w:szCs w:val="24"/>
        </w:rPr>
        <w:t>sp</w:t>
      </w:r>
      <w:proofErr w:type="spellEnd"/>
      <w:r w:rsidRPr="00CC0446">
        <w:rPr>
          <w:rFonts w:ascii="Arial" w:hAnsi="Arial" w:cs="Arial"/>
          <w:color w:val="000000" w:themeColor="text1"/>
          <w:sz w:val="24"/>
          <w:szCs w:val="24"/>
        </w:rPr>
        <w:t>. zn. I ÚS 48/04 dovodil, že důležitým předpokladem střídavé péče není jen společná vůle rodičů</w:t>
      </w:r>
      <w:r w:rsidR="00E03140" w:rsidRPr="00CC0446">
        <w:rPr>
          <w:rFonts w:ascii="Arial" w:hAnsi="Arial" w:cs="Arial"/>
          <w:color w:val="000000" w:themeColor="text1"/>
          <w:sz w:val="24"/>
          <w:szCs w:val="24"/>
        </w:rPr>
        <w:t xml:space="preserve"> a dohoda obou rodičů</w:t>
      </w:r>
      <w:r w:rsidRPr="00CC0446">
        <w:rPr>
          <w:rFonts w:ascii="Arial" w:hAnsi="Arial" w:cs="Arial"/>
          <w:color w:val="000000" w:themeColor="text1"/>
          <w:sz w:val="24"/>
          <w:szCs w:val="24"/>
        </w:rPr>
        <w:t>, ale také</w:t>
      </w:r>
      <w:r w:rsidR="00E03140" w:rsidRPr="00CC0446">
        <w:rPr>
          <w:rFonts w:ascii="Arial" w:hAnsi="Arial" w:cs="Arial"/>
          <w:color w:val="000000" w:themeColor="text1"/>
          <w:sz w:val="24"/>
          <w:szCs w:val="24"/>
        </w:rPr>
        <w:t xml:space="preserve"> jejich</w:t>
      </w:r>
      <w:r w:rsidRPr="00CC0446">
        <w:rPr>
          <w:rFonts w:ascii="Arial" w:hAnsi="Arial" w:cs="Arial"/>
          <w:color w:val="000000" w:themeColor="text1"/>
          <w:sz w:val="24"/>
          <w:szCs w:val="24"/>
        </w:rPr>
        <w:t xml:space="preserve"> </w:t>
      </w:r>
      <w:r w:rsidR="00E03140" w:rsidRPr="00CC0446">
        <w:rPr>
          <w:rFonts w:ascii="Arial" w:hAnsi="Arial" w:cs="Arial"/>
          <w:color w:val="000000" w:themeColor="text1"/>
          <w:sz w:val="24"/>
          <w:szCs w:val="24"/>
        </w:rPr>
        <w:t>schopnost spolu vzájemně komunikovat a kooperovat. Tuto sku</w:t>
      </w:r>
      <w:r w:rsidR="00617026">
        <w:rPr>
          <w:rFonts w:ascii="Arial" w:hAnsi="Arial" w:cs="Arial"/>
          <w:color w:val="000000" w:themeColor="text1"/>
          <w:sz w:val="24"/>
          <w:szCs w:val="24"/>
        </w:rPr>
        <w:t>tečnost Ústavní soud potvrdil v</w:t>
      </w:r>
      <w:r w:rsidR="00E03140" w:rsidRPr="00CC0446">
        <w:rPr>
          <w:rFonts w:ascii="Arial" w:hAnsi="Arial" w:cs="Arial"/>
          <w:color w:val="000000" w:themeColor="text1"/>
          <w:sz w:val="24"/>
          <w:szCs w:val="24"/>
        </w:rPr>
        <w:t xml:space="preserve"> nálezu </w:t>
      </w:r>
      <w:r w:rsidR="000B45D8" w:rsidRPr="00CC0446">
        <w:rPr>
          <w:rFonts w:ascii="Arial" w:hAnsi="Arial" w:cs="Arial"/>
          <w:color w:val="000000" w:themeColor="text1"/>
          <w:sz w:val="24"/>
          <w:szCs w:val="24"/>
        </w:rPr>
        <w:t xml:space="preserve">ze </w:t>
      </w:r>
      <w:r w:rsidR="00E03140" w:rsidRPr="00CC0446">
        <w:rPr>
          <w:rFonts w:ascii="Arial" w:hAnsi="Arial" w:cs="Arial"/>
          <w:color w:val="000000" w:themeColor="text1"/>
          <w:sz w:val="24"/>
          <w:szCs w:val="24"/>
        </w:rPr>
        <w:t>dne 27.1</w:t>
      </w:r>
      <w:r w:rsidR="0022772D" w:rsidRPr="00CC0446">
        <w:rPr>
          <w:rFonts w:ascii="Arial" w:hAnsi="Arial" w:cs="Arial"/>
          <w:color w:val="000000" w:themeColor="text1"/>
          <w:sz w:val="24"/>
          <w:szCs w:val="24"/>
        </w:rPr>
        <w:t xml:space="preserve">. 2010, </w:t>
      </w:r>
      <w:proofErr w:type="spellStart"/>
      <w:r w:rsidR="0022772D" w:rsidRPr="00CC0446">
        <w:rPr>
          <w:rFonts w:ascii="Arial" w:hAnsi="Arial" w:cs="Arial"/>
          <w:color w:val="000000" w:themeColor="text1"/>
          <w:sz w:val="24"/>
          <w:szCs w:val="24"/>
        </w:rPr>
        <w:t>sp</w:t>
      </w:r>
      <w:proofErr w:type="spellEnd"/>
      <w:r w:rsidR="0022772D" w:rsidRPr="00CC0446">
        <w:rPr>
          <w:rFonts w:ascii="Arial" w:hAnsi="Arial" w:cs="Arial"/>
          <w:color w:val="000000" w:themeColor="text1"/>
          <w:sz w:val="24"/>
          <w:szCs w:val="24"/>
        </w:rPr>
        <w:t>. zn. IV. ÚS 2887/09</w:t>
      </w:r>
      <w:r w:rsidR="0009087D" w:rsidRPr="00CC0446">
        <w:rPr>
          <w:rFonts w:ascii="Arial" w:hAnsi="Arial" w:cs="Arial"/>
          <w:color w:val="000000" w:themeColor="text1"/>
          <w:sz w:val="24"/>
          <w:szCs w:val="24"/>
        </w:rPr>
        <w:t xml:space="preserve">, </w:t>
      </w:r>
      <w:r w:rsidR="0022772D" w:rsidRPr="00CC0446">
        <w:rPr>
          <w:rFonts w:ascii="Arial" w:hAnsi="Arial" w:cs="Arial"/>
          <w:color w:val="000000" w:themeColor="text1"/>
          <w:sz w:val="24"/>
          <w:szCs w:val="24"/>
        </w:rPr>
        <w:t>p</w:t>
      </w:r>
      <w:r w:rsidR="00412D0C" w:rsidRPr="00CC0446">
        <w:rPr>
          <w:rFonts w:ascii="Arial" w:hAnsi="Arial" w:cs="Arial"/>
          <w:color w:val="000000" w:themeColor="text1"/>
          <w:sz w:val="24"/>
          <w:szCs w:val="24"/>
        </w:rPr>
        <w:t>odle kterého</w:t>
      </w:r>
      <w:r w:rsidR="0022772D" w:rsidRPr="00CC0446">
        <w:rPr>
          <w:rFonts w:ascii="Arial" w:hAnsi="Arial" w:cs="Arial"/>
          <w:color w:val="000000" w:themeColor="text1"/>
          <w:sz w:val="24"/>
          <w:szCs w:val="24"/>
        </w:rPr>
        <w:t xml:space="preserve"> není </w:t>
      </w:r>
      <w:r w:rsidR="00412D0C" w:rsidRPr="00CC0446">
        <w:rPr>
          <w:rFonts w:ascii="Arial" w:hAnsi="Arial" w:cs="Arial"/>
          <w:color w:val="000000" w:themeColor="text1"/>
          <w:sz w:val="24"/>
          <w:szCs w:val="24"/>
        </w:rPr>
        <w:t xml:space="preserve">možné </w:t>
      </w:r>
      <w:r w:rsidR="00E03140" w:rsidRPr="00CC0446">
        <w:rPr>
          <w:rFonts w:ascii="Arial" w:hAnsi="Arial" w:cs="Arial"/>
          <w:color w:val="000000" w:themeColor="text1"/>
          <w:sz w:val="24"/>
          <w:szCs w:val="24"/>
        </w:rPr>
        <w:t>o střídavé péči rozhodnou</w:t>
      </w:r>
      <w:r w:rsidR="0009087D" w:rsidRPr="00CC0446">
        <w:rPr>
          <w:rFonts w:ascii="Arial" w:hAnsi="Arial" w:cs="Arial"/>
          <w:color w:val="000000" w:themeColor="text1"/>
          <w:sz w:val="24"/>
          <w:szCs w:val="24"/>
        </w:rPr>
        <w:t xml:space="preserve">t v případě, že se rodiče nebudou moci dohodnout o zajištění výchovy a potřeb dítěte, a také tehdy, pokud </w:t>
      </w:r>
      <w:r w:rsidR="00412D0C" w:rsidRPr="00CC0446">
        <w:rPr>
          <w:rFonts w:ascii="Arial" w:hAnsi="Arial" w:cs="Arial"/>
          <w:color w:val="000000" w:themeColor="text1"/>
          <w:sz w:val="24"/>
          <w:szCs w:val="24"/>
        </w:rPr>
        <w:t xml:space="preserve">rodiče nebudou schopni vyvinout určitou míru tolerance a ochoty ke spolupráci při rozhodování o všech </w:t>
      </w:r>
      <w:r w:rsidR="0022772D" w:rsidRPr="00CC0446">
        <w:rPr>
          <w:rFonts w:ascii="Arial" w:hAnsi="Arial" w:cs="Arial"/>
          <w:color w:val="000000" w:themeColor="text1"/>
          <w:sz w:val="24"/>
          <w:szCs w:val="24"/>
        </w:rPr>
        <w:t>záležitostech nezletilého dítěte</w:t>
      </w:r>
      <w:r w:rsidR="0001009D">
        <w:rPr>
          <w:rFonts w:ascii="Arial" w:hAnsi="Arial" w:cs="Arial"/>
          <w:color w:val="000000" w:themeColor="text1"/>
          <w:sz w:val="24"/>
          <w:szCs w:val="24"/>
        </w:rPr>
        <w:t xml:space="preserve">. </w:t>
      </w:r>
      <w:r w:rsidR="008673F5" w:rsidRPr="00CC0446">
        <w:rPr>
          <w:rFonts w:ascii="Arial" w:hAnsi="Arial" w:cs="Arial"/>
          <w:color w:val="000000" w:themeColor="text1"/>
          <w:sz w:val="24"/>
          <w:szCs w:val="24"/>
        </w:rPr>
        <w:t>Jestliže tedy rodiče nejsou schopni dostatečné komunikace a kooperace, není střídavá péče v zájmu dítěte.</w:t>
      </w:r>
    </w:p>
    <w:p w:rsidR="00D03354" w:rsidRPr="00CC0446" w:rsidRDefault="00474692" w:rsidP="005C55B5">
      <w:pPr>
        <w:pStyle w:val="Bezmezer"/>
        <w:spacing w:line="360" w:lineRule="auto"/>
        <w:jc w:val="both"/>
        <w:rPr>
          <w:rFonts w:ascii="Arial" w:hAnsi="Arial" w:cs="Arial"/>
          <w:b/>
          <w:color w:val="000000" w:themeColor="text1"/>
          <w:sz w:val="24"/>
          <w:szCs w:val="24"/>
        </w:rPr>
      </w:pPr>
      <w:r w:rsidRPr="00CC0446">
        <w:rPr>
          <w:rFonts w:ascii="Arial" w:hAnsi="Arial" w:cs="Arial"/>
          <w:color w:val="000000" w:themeColor="text1"/>
          <w:sz w:val="24"/>
          <w:szCs w:val="24"/>
        </w:rPr>
        <w:tab/>
        <w:t>Ústavní soud však i od tohoto názoru časem upustil</w:t>
      </w:r>
      <w:r w:rsidR="00A15F3F" w:rsidRPr="00CC0446">
        <w:rPr>
          <w:rFonts w:ascii="Arial" w:hAnsi="Arial" w:cs="Arial"/>
          <w:color w:val="000000" w:themeColor="text1"/>
          <w:sz w:val="24"/>
          <w:szCs w:val="24"/>
        </w:rPr>
        <w:t xml:space="preserve"> v nálezu ze dne 2. 11. 2010, </w:t>
      </w:r>
      <w:proofErr w:type="spellStart"/>
      <w:r w:rsidR="00A15F3F" w:rsidRPr="00CC0446">
        <w:rPr>
          <w:rFonts w:ascii="Arial" w:hAnsi="Arial" w:cs="Arial"/>
          <w:color w:val="000000" w:themeColor="text1"/>
          <w:sz w:val="24"/>
          <w:szCs w:val="24"/>
        </w:rPr>
        <w:t>sp</w:t>
      </w:r>
      <w:proofErr w:type="spellEnd"/>
      <w:r w:rsidR="00A15F3F" w:rsidRPr="00CC0446">
        <w:rPr>
          <w:rFonts w:ascii="Arial" w:hAnsi="Arial" w:cs="Arial"/>
          <w:color w:val="000000" w:themeColor="text1"/>
          <w:sz w:val="24"/>
          <w:szCs w:val="24"/>
        </w:rPr>
        <w:t xml:space="preserve">. zn. I. ÚS 2661/10 a dále v nálezu ze dne 18. 8. 2010, </w:t>
      </w:r>
      <w:proofErr w:type="spellStart"/>
      <w:r w:rsidR="00A15F3F" w:rsidRPr="00CC0446">
        <w:rPr>
          <w:rFonts w:ascii="Arial" w:hAnsi="Arial" w:cs="Arial"/>
          <w:color w:val="000000" w:themeColor="text1"/>
          <w:sz w:val="24"/>
          <w:szCs w:val="24"/>
        </w:rPr>
        <w:t>sp</w:t>
      </w:r>
      <w:proofErr w:type="spellEnd"/>
      <w:r w:rsidR="00A15F3F" w:rsidRPr="00CC0446">
        <w:rPr>
          <w:rFonts w:ascii="Arial" w:hAnsi="Arial" w:cs="Arial"/>
          <w:color w:val="000000" w:themeColor="text1"/>
          <w:sz w:val="24"/>
          <w:szCs w:val="24"/>
        </w:rPr>
        <w:t>. zn. I. ÚS 266/10.</w:t>
      </w:r>
      <w:r w:rsidR="000B45D8" w:rsidRPr="00CC0446">
        <w:rPr>
          <w:rFonts w:ascii="Arial" w:hAnsi="Arial" w:cs="Arial"/>
          <w:color w:val="000000" w:themeColor="text1"/>
          <w:sz w:val="24"/>
          <w:szCs w:val="24"/>
        </w:rPr>
        <w:t xml:space="preserve"> </w:t>
      </w:r>
      <w:r w:rsidR="000B45D8" w:rsidRPr="00CC0446">
        <w:rPr>
          <w:rFonts w:ascii="Arial" w:hAnsi="Arial" w:cs="Arial"/>
          <w:color w:val="000000" w:themeColor="text1"/>
          <w:sz w:val="24"/>
          <w:szCs w:val="24"/>
        </w:rPr>
        <w:lastRenderedPageBreak/>
        <w:t xml:space="preserve">Oba tyto nálezy jsou odůvodněny takřka stejně a odkazují na výše uvedený nález ze dne 23. 2. 2010, </w:t>
      </w:r>
      <w:proofErr w:type="spellStart"/>
      <w:r w:rsidR="000B45D8" w:rsidRPr="00CC0446">
        <w:rPr>
          <w:rFonts w:ascii="Arial" w:hAnsi="Arial" w:cs="Arial"/>
          <w:color w:val="000000" w:themeColor="text1"/>
          <w:sz w:val="24"/>
          <w:szCs w:val="24"/>
        </w:rPr>
        <w:t>sp</w:t>
      </w:r>
      <w:proofErr w:type="spellEnd"/>
      <w:r w:rsidR="000B45D8" w:rsidRPr="00CC0446">
        <w:rPr>
          <w:rFonts w:ascii="Arial" w:hAnsi="Arial" w:cs="Arial"/>
          <w:color w:val="000000" w:themeColor="text1"/>
          <w:sz w:val="24"/>
          <w:szCs w:val="24"/>
        </w:rPr>
        <w:t>. zn. III. ÚS 1206/09. Ústavní soud zde označuje za protiústavní názor, že</w:t>
      </w:r>
      <w:r w:rsidR="003560F2" w:rsidRPr="00CC0446">
        <w:rPr>
          <w:rFonts w:ascii="Arial" w:hAnsi="Arial" w:cs="Arial"/>
          <w:color w:val="000000" w:themeColor="text1"/>
          <w:sz w:val="24"/>
          <w:szCs w:val="24"/>
        </w:rPr>
        <w:t xml:space="preserve"> k</w:t>
      </w:r>
      <w:r w:rsidR="000B45D8" w:rsidRPr="00CC0446">
        <w:rPr>
          <w:rFonts w:ascii="Arial" w:hAnsi="Arial" w:cs="Arial"/>
          <w:color w:val="000000" w:themeColor="text1"/>
          <w:sz w:val="24"/>
          <w:szCs w:val="24"/>
        </w:rPr>
        <w:t xml:space="preserve"> rozhodnutí o střídavé výchově je nezbytná dohoda, souhlas rodičů a nekonfliktní komunikace mezi nimi. </w:t>
      </w:r>
      <w:r w:rsidR="00761D47" w:rsidRPr="00CC0446">
        <w:rPr>
          <w:rFonts w:ascii="Arial" w:hAnsi="Arial" w:cs="Arial"/>
          <w:color w:val="000000" w:themeColor="text1"/>
          <w:sz w:val="24"/>
          <w:szCs w:val="24"/>
        </w:rPr>
        <w:t xml:space="preserve">Pokud by podle Ústavního soudu </w:t>
      </w:r>
      <w:r w:rsidR="0070149A" w:rsidRPr="00CC0446">
        <w:rPr>
          <w:rFonts w:ascii="Arial" w:hAnsi="Arial" w:cs="Arial"/>
          <w:color w:val="000000" w:themeColor="text1"/>
          <w:sz w:val="24"/>
          <w:szCs w:val="24"/>
        </w:rPr>
        <w:t xml:space="preserve">byl souhlas obou rodičů základním předpokladem střídavé péče, pak by </w:t>
      </w:r>
      <w:r w:rsidR="00FD0C16" w:rsidRPr="00CC0446">
        <w:rPr>
          <w:rFonts w:ascii="Arial" w:hAnsi="Arial" w:cs="Arial"/>
          <w:color w:val="000000" w:themeColor="text1"/>
          <w:sz w:val="24"/>
          <w:szCs w:val="24"/>
        </w:rPr>
        <w:t xml:space="preserve">postačovalo pouhé </w:t>
      </w:r>
      <w:r w:rsidR="0070149A" w:rsidRPr="00CC0446">
        <w:rPr>
          <w:rFonts w:ascii="Arial" w:hAnsi="Arial" w:cs="Arial"/>
          <w:color w:val="000000" w:themeColor="text1"/>
          <w:sz w:val="24"/>
          <w:szCs w:val="24"/>
        </w:rPr>
        <w:t>jednostranné, svévolné, účelové odmítání kvalifikované komunikace</w:t>
      </w:r>
      <w:r w:rsidR="00FD0C16" w:rsidRPr="00CC0446">
        <w:rPr>
          <w:rFonts w:ascii="Arial" w:hAnsi="Arial" w:cs="Arial"/>
          <w:color w:val="000000" w:themeColor="text1"/>
          <w:sz w:val="24"/>
          <w:szCs w:val="24"/>
        </w:rPr>
        <w:t xml:space="preserve"> rodičem</w:t>
      </w:r>
      <w:r w:rsidR="0070149A" w:rsidRPr="00CC0446">
        <w:rPr>
          <w:rFonts w:ascii="Arial" w:hAnsi="Arial" w:cs="Arial"/>
          <w:color w:val="000000" w:themeColor="text1"/>
          <w:sz w:val="24"/>
          <w:szCs w:val="24"/>
        </w:rPr>
        <w:t xml:space="preserve"> , který má dítě ve výlučné péči s druhým rodičem, </w:t>
      </w:r>
      <w:r w:rsidR="00FD0C16" w:rsidRPr="00CC0446">
        <w:rPr>
          <w:rFonts w:ascii="Arial" w:hAnsi="Arial" w:cs="Arial"/>
          <w:color w:val="000000" w:themeColor="text1"/>
          <w:sz w:val="24"/>
          <w:szCs w:val="24"/>
        </w:rPr>
        <w:t xml:space="preserve">což by </w:t>
      </w:r>
      <w:r w:rsidR="0070149A" w:rsidRPr="00CC0446">
        <w:rPr>
          <w:rFonts w:ascii="Arial" w:hAnsi="Arial" w:cs="Arial"/>
          <w:color w:val="000000" w:themeColor="text1"/>
          <w:sz w:val="24"/>
          <w:szCs w:val="24"/>
        </w:rPr>
        <w:t>vedlo k absolutní eliminaci střídavé péče</w:t>
      </w:r>
      <w:r w:rsidR="003560F2" w:rsidRPr="00CC0446">
        <w:rPr>
          <w:rFonts w:ascii="Arial" w:hAnsi="Arial" w:cs="Arial"/>
          <w:color w:val="000000" w:themeColor="text1"/>
          <w:sz w:val="24"/>
          <w:szCs w:val="24"/>
        </w:rPr>
        <w:t>. T</w:t>
      </w:r>
      <w:r w:rsidR="00FD0C16" w:rsidRPr="00CC0446">
        <w:rPr>
          <w:rFonts w:ascii="Arial" w:hAnsi="Arial" w:cs="Arial"/>
          <w:color w:val="000000" w:themeColor="text1"/>
          <w:sz w:val="24"/>
          <w:szCs w:val="24"/>
        </w:rPr>
        <w:t>akový</w:t>
      </w:r>
      <w:r w:rsidR="003560F2" w:rsidRPr="00CC0446">
        <w:rPr>
          <w:rFonts w:ascii="Arial" w:hAnsi="Arial" w:cs="Arial"/>
          <w:color w:val="000000" w:themeColor="text1"/>
          <w:sz w:val="24"/>
          <w:szCs w:val="24"/>
        </w:rPr>
        <w:t xml:space="preserve">mto postupem by nebyly ve vztahu k druhému rodiči zachovány rovnocenné podmínky pro výchovu a péči o dítě a došlo by tak k porušení práva rodiče vychovávat své dítě  dle </w:t>
      </w:r>
      <w:r w:rsidR="0070149A" w:rsidRPr="00CC0446">
        <w:rPr>
          <w:rFonts w:ascii="Arial" w:hAnsi="Arial" w:cs="Arial"/>
          <w:color w:val="000000" w:themeColor="text1"/>
          <w:sz w:val="24"/>
          <w:szCs w:val="24"/>
        </w:rPr>
        <w:t>čl. 32 odst. 4 L</w:t>
      </w:r>
      <w:r w:rsidR="00FD0C16" w:rsidRPr="00CC0446">
        <w:rPr>
          <w:rFonts w:ascii="Arial" w:hAnsi="Arial" w:cs="Arial"/>
          <w:color w:val="000000" w:themeColor="text1"/>
          <w:sz w:val="24"/>
          <w:szCs w:val="24"/>
        </w:rPr>
        <w:t>ZPS</w:t>
      </w:r>
      <w:r w:rsidR="00007C82" w:rsidRPr="00CC0446">
        <w:rPr>
          <w:rFonts w:ascii="Arial" w:hAnsi="Arial" w:cs="Arial"/>
          <w:color w:val="000000" w:themeColor="text1"/>
          <w:sz w:val="24"/>
          <w:szCs w:val="24"/>
        </w:rPr>
        <w:t>.</w:t>
      </w:r>
      <w:r w:rsidR="00007C82" w:rsidRPr="00CC0446">
        <w:rPr>
          <w:rStyle w:val="Znakapoznpodarou"/>
          <w:rFonts w:ascii="Arial" w:hAnsi="Arial" w:cs="Arial"/>
          <w:color w:val="000000" w:themeColor="text1"/>
          <w:sz w:val="24"/>
          <w:szCs w:val="24"/>
        </w:rPr>
        <w:footnoteReference w:id="106"/>
      </w:r>
      <w:r w:rsidR="00007C82" w:rsidRPr="00CC0446">
        <w:rPr>
          <w:rFonts w:ascii="Arial" w:hAnsi="Arial" w:cs="Arial"/>
          <w:b/>
          <w:color w:val="000000" w:themeColor="text1"/>
          <w:sz w:val="24"/>
          <w:szCs w:val="24"/>
        </w:rPr>
        <w:t xml:space="preserve"> </w:t>
      </w:r>
      <w:r w:rsidR="00007C82" w:rsidRPr="0001009D">
        <w:rPr>
          <w:rStyle w:val="Znakapoznpodarou"/>
          <w:rFonts w:ascii="Arial" w:hAnsi="Arial" w:cs="Arial"/>
          <w:color w:val="000000" w:themeColor="text1"/>
          <w:sz w:val="24"/>
          <w:szCs w:val="24"/>
        </w:rPr>
        <w:footnoteReference w:id="107"/>
      </w:r>
    </w:p>
    <w:p w:rsidR="00B8282F" w:rsidRPr="00CC0446" w:rsidRDefault="00332BAA" w:rsidP="005C55B5">
      <w:pPr>
        <w:pStyle w:val="Bezmezer"/>
        <w:spacing w:line="360" w:lineRule="auto"/>
        <w:jc w:val="both"/>
        <w:rPr>
          <w:rFonts w:ascii="Arial" w:hAnsi="Arial" w:cs="Arial"/>
          <w:b/>
          <w:sz w:val="24"/>
          <w:szCs w:val="24"/>
        </w:rPr>
      </w:pPr>
      <w:r w:rsidRPr="00CC0446">
        <w:rPr>
          <w:rFonts w:ascii="Arial" w:hAnsi="Arial" w:cs="Arial"/>
          <w:color w:val="000000" w:themeColor="text1"/>
          <w:sz w:val="24"/>
          <w:szCs w:val="24"/>
        </w:rPr>
        <w:tab/>
        <w:t xml:space="preserve">K </w:t>
      </w:r>
      <w:r w:rsidR="003C253C" w:rsidRPr="00CC0446">
        <w:rPr>
          <w:rFonts w:ascii="Arial" w:hAnsi="Arial" w:cs="Arial"/>
          <w:color w:val="000000" w:themeColor="text1"/>
          <w:sz w:val="24"/>
          <w:szCs w:val="24"/>
        </w:rPr>
        <w:t>problematice souhlasu rodičů se svěřením dítěte do</w:t>
      </w:r>
      <w:r w:rsidRPr="00CC0446">
        <w:rPr>
          <w:rFonts w:ascii="Arial" w:hAnsi="Arial" w:cs="Arial"/>
          <w:color w:val="000000" w:themeColor="text1"/>
          <w:sz w:val="24"/>
          <w:szCs w:val="24"/>
        </w:rPr>
        <w:t xml:space="preserve"> střídavé péče nezaujímají jednotný postoj ani psychologové.</w:t>
      </w:r>
      <w:r w:rsidR="00384EC8" w:rsidRPr="00CC0446">
        <w:rPr>
          <w:rFonts w:ascii="Arial" w:hAnsi="Arial" w:cs="Arial"/>
          <w:color w:val="000000" w:themeColor="text1"/>
          <w:sz w:val="24"/>
          <w:szCs w:val="24"/>
        </w:rPr>
        <w:t xml:space="preserve"> </w:t>
      </w:r>
      <w:r w:rsidR="000D0997" w:rsidRPr="00CC0446">
        <w:rPr>
          <w:rFonts w:ascii="Arial" w:hAnsi="Arial" w:cs="Arial"/>
          <w:color w:val="000000" w:themeColor="text1"/>
          <w:sz w:val="24"/>
          <w:szCs w:val="24"/>
        </w:rPr>
        <w:t>Například p</w:t>
      </w:r>
      <w:r w:rsidR="00384EC8" w:rsidRPr="00CC0446">
        <w:rPr>
          <w:rFonts w:ascii="Arial" w:hAnsi="Arial" w:cs="Arial"/>
          <w:color w:val="000000" w:themeColor="text1"/>
          <w:sz w:val="24"/>
          <w:szCs w:val="24"/>
        </w:rPr>
        <w:t xml:space="preserve">sycholog Jiří Tyl se neztotožňuje s názorem, že </w:t>
      </w:r>
      <w:r w:rsidR="000D0997" w:rsidRPr="00CC0446">
        <w:rPr>
          <w:rFonts w:ascii="Arial" w:hAnsi="Arial" w:cs="Arial"/>
          <w:color w:val="000000" w:themeColor="text1"/>
          <w:sz w:val="24"/>
          <w:szCs w:val="24"/>
        </w:rPr>
        <w:t>základním předpokladem střídavé péče je právě souhlas obou rodičů a v této souvislosti hovoří o „zmaření ducha i litery zákona“, protože jsou podle něj rodiče, kteří podávají každý sám za sebe návrh na svěření dítěte do péče, nepřátelé a o dítě se nechtějí dělit.</w:t>
      </w:r>
      <w:r w:rsidR="00007C82" w:rsidRPr="00CC0446">
        <w:rPr>
          <w:rStyle w:val="Znakapoznpodarou"/>
          <w:rFonts w:ascii="Arial" w:hAnsi="Arial" w:cs="Arial"/>
          <w:color w:val="000000" w:themeColor="text1"/>
          <w:sz w:val="24"/>
          <w:szCs w:val="24"/>
        </w:rPr>
        <w:footnoteReference w:id="108"/>
      </w:r>
    </w:p>
    <w:p w:rsidR="00332BAA" w:rsidRPr="00CC0446" w:rsidRDefault="009639B6" w:rsidP="005C55B5">
      <w:pPr>
        <w:pStyle w:val="Bezmezer"/>
        <w:spacing w:line="360" w:lineRule="auto"/>
        <w:jc w:val="both"/>
        <w:rPr>
          <w:rFonts w:ascii="Arial" w:hAnsi="Arial" w:cs="Arial"/>
          <w:color w:val="000000" w:themeColor="text1"/>
          <w:sz w:val="24"/>
          <w:szCs w:val="24"/>
        </w:rPr>
      </w:pPr>
      <w:r w:rsidRPr="00CC0446">
        <w:rPr>
          <w:rFonts w:ascii="Arial" w:hAnsi="Arial" w:cs="Arial"/>
          <w:color w:val="000000" w:themeColor="text1"/>
          <w:sz w:val="24"/>
          <w:szCs w:val="24"/>
        </w:rPr>
        <w:tab/>
      </w:r>
      <w:r w:rsidR="00DE6810" w:rsidRPr="00CC0446">
        <w:rPr>
          <w:rFonts w:ascii="Arial" w:hAnsi="Arial" w:cs="Arial"/>
          <w:color w:val="000000" w:themeColor="text1"/>
          <w:sz w:val="24"/>
          <w:szCs w:val="24"/>
        </w:rPr>
        <w:t xml:space="preserve">Stanovisko </w:t>
      </w:r>
      <w:r w:rsidR="004B0ECF" w:rsidRPr="00CC0446">
        <w:rPr>
          <w:rFonts w:ascii="Arial" w:hAnsi="Arial" w:cs="Arial"/>
          <w:color w:val="000000" w:themeColor="text1"/>
          <w:sz w:val="24"/>
          <w:szCs w:val="24"/>
        </w:rPr>
        <w:t>Jiřího Tyla kritizuj</w:t>
      </w:r>
      <w:r w:rsidR="00DE6810" w:rsidRPr="00CC0446">
        <w:rPr>
          <w:rFonts w:ascii="Arial" w:hAnsi="Arial" w:cs="Arial"/>
          <w:color w:val="000000" w:themeColor="text1"/>
          <w:sz w:val="24"/>
          <w:szCs w:val="24"/>
        </w:rPr>
        <w:t xml:space="preserve">e například psycholog Tomáš Novák a </w:t>
      </w:r>
      <w:r w:rsidR="004B0ECF" w:rsidRPr="00CC0446">
        <w:rPr>
          <w:rFonts w:ascii="Arial" w:hAnsi="Arial" w:cs="Arial"/>
          <w:color w:val="000000" w:themeColor="text1"/>
          <w:sz w:val="24"/>
          <w:szCs w:val="24"/>
        </w:rPr>
        <w:t xml:space="preserve">ztotožňuje  se s názorem Ústavního soudu, který v již zmiňovaném nálezu ze dne 27.1. 2005 </w:t>
      </w:r>
      <w:proofErr w:type="spellStart"/>
      <w:r w:rsidR="004B0ECF" w:rsidRPr="00CC0446">
        <w:rPr>
          <w:rFonts w:ascii="Arial" w:hAnsi="Arial" w:cs="Arial"/>
          <w:color w:val="000000" w:themeColor="text1"/>
          <w:sz w:val="24"/>
          <w:szCs w:val="24"/>
        </w:rPr>
        <w:t>sp</w:t>
      </w:r>
      <w:proofErr w:type="spellEnd"/>
      <w:r w:rsidR="004B0ECF" w:rsidRPr="00CC0446">
        <w:rPr>
          <w:rFonts w:ascii="Arial" w:hAnsi="Arial" w:cs="Arial"/>
          <w:color w:val="000000" w:themeColor="text1"/>
          <w:sz w:val="24"/>
          <w:szCs w:val="24"/>
        </w:rPr>
        <w:t>. zn. I ÚS 48/04 konstatoval, že střídavou péči nelze nařídit, pokud  se střídavou péčí jeden z rodičů nesouhlasí.</w:t>
      </w:r>
      <w:r w:rsidR="00DE6810" w:rsidRPr="00CC0446">
        <w:rPr>
          <w:rFonts w:ascii="Arial" w:hAnsi="Arial" w:cs="Arial"/>
          <w:color w:val="000000" w:themeColor="text1"/>
          <w:sz w:val="24"/>
          <w:szCs w:val="24"/>
        </w:rPr>
        <w:t xml:space="preserve"> </w:t>
      </w:r>
      <w:r w:rsidRPr="00CC0446">
        <w:rPr>
          <w:rFonts w:ascii="Arial" w:hAnsi="Arial" w:cs="Arial"/>
          <w:color w:val="000000" w:themeColor="text1"/>
          <w:sz w:val="24"/>
          <w:szCs w:val="24"/>
        </w:rPr>
        <w:t>Podle Nováka v ideálním případě s</w:t>
      </w:r>
      <w:r w:rsidR="00DE6810" w:rsidRPr="00CC0446">
        <w:rPr>
          <w:rFonts w:ascii="Arial" w:hAnsi="Arial" w:cs="Arial"/>
          <w:color w:val="000000" w:themeColor="text1"/>
          <w:sz w:val="24"/>
          <w:szCs w:val="24"/>
        </w:rPr>
        <w:t xml:space="preserve">třídavá </w:t>
      </w:r>
      <w:r w:rsidRPr="00CC0446">
        <w:rPr>
          <w:rFonts w:ascii="Arial" w:hAnsi="Arial" w:cs="Arial"/>
          <w:color w:val="000000" w:themeColor="text1"/>
          <w:sz w:val="24"/>
          <w:szCs w:val="24"/>
        </w:rPr>
        <w:t>péče</w:t>
      </w:r>
      <w:r w:rsidR="00DE6810" w:rsidRPr="00CC0446">
        <w:rPr>
          <w:rFonts w:ascii="Arial" w:hAnsi="Arial" w:cs="Arial"/>
          <w:color w:val="000000" w:themeColor="text1"/>
          <w:sz w:val="24"/>
          <w:szCs w:val="24"/>
        </w:rPr>
        <w:t xml:space="preserve"> omezuje u dítěte pocit ztráty, </w:t>
      </w:r>
      <w:r w:rsidRPr="00CC0446">
        <w:rPr>
          <w:rFonts w:ascii="Arial" w:hAnsi="Arial" w:cs="Arial"/>
          <w:color w:val="000000" w:themeColor="text1"/>
          <w:sz w:val="24"/>
          <w:szCs w:val="24"/>
        </w:rPr>
        <w:t>čímž</w:t>
      </w:r>
      <w:r w:rsidR="00DE6810" w:rsidRPr="00CC0446">
        <w:rPr>
          <w:rFonts w:ascii="Arial" w:hAnsi="Arial" w:cs="Arial"/>
          <w:color w:val="000000" w:themeColor="text1"/>
          <w:sz w:val="24"/>
          <w:szCs w:val="24"/>
        </w:rPr>
        <w:t xml:space="preserve"> zvyšuje </w:t>
      </w:r>
      <w:r w:rsidRPr="00CC0446">
        <w:rPr>
          <w:rFonts w:ascii="Arial" w:hAnsi="Arial" w:cs="Arial"/>
          <w:color w:val="000000" w:themeColor="text1"/>
          <w:sz w:val="24"/>
          <w:szCs w:val="24"/>
        </w:rPr>
        <w:t>u dítěte sebeúctu</w:t>
      </w:r>
      <w:r w:rsidR="00DE6810" w:rsidRPr="00CC0446">
        <w:rPr>
          <w:rFonts w:ascii="Arial" w:hAnsi="Arial" w:cs="Arial"/>
          <w:color w:val="000000" w:themeColor="text1"/>
          <w:sz w:val="24"/>
          <w:szCs w:val="24"/>
        </w:rPr>
        <w:t>, u dětí zůstávají zachovány prvky mužského i ženského přístupu</w:t>
      </w:r>
      <w:r w:rsidRPr="00CC0446">
        <w:rPr>
          <w:rFonts w:ascii="Arial" w:hAnsi="Arial" w:cs="Arial"/>
          <w:color w:val="000000" w:themeColor="text1"/>
          <w:sz w:val="24"/>
          <w:szCs w:val="24"/>
        </w:rPr>
        <w:t>, je zachována možnost komunikace s mužským i ženským rodičovským vzorem, avšak bez dobré vůle obou rodičů může nadělat víc škody bez užitku.</w:t>
      </w:r>
      <w:r w:rsidR="00007C82" w:rsidRPr="00CC0446">
        <w:rPr>
          <w:rStyle w:val="Znakapoznpodarou"/>
          <w:rFonts w:ascii="Arial" w:hAnsi="Arial" w:cs="Arial"/>
          <w:color w:val="000000" w:themeColor="text1"/>
          <w:sz w:val="24"/>
          <w:szCs w:val="24"/>
        </w:rPr>
        <w:footnoteReference w:id="109"/>
      </w:r>
      <w:r w:rsidRPr="00CC0446">
        <w:rPr>
          <w:rFonts w:ascii="Arial" w:hAnsi="Arial" w:cs="Arial"/>
          <w:b/>
          <w:color w:val="000000" w:themeColor="text1"/>
          <w:sz w:val="24"/>
          <w:szCs w:val="24"/>
        </w:rPr>
        <w:t xml:space="preserve"> </w:t>
      </w:r>
    </w:p>
    <w:p w:rsidR="00957DEC" w:rsidRPr="00CC0446" w:rsidRDefault="00E006DA"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E543A3" w:rsidRPr="00CC0446">
        <w:rPr>
          <w:rFonts w:ascii="Arial" w:hAnsi="Arial" w:cs="Arial"/>
          <w:sz w:val="24"/>
          <w:szCs w:val="24"/>
        </w:rPr>
        <w:t xml:space="preserve">Otázka, zda je nutná </w:t>
      </w:r>
      <w:r w:rsidRPr="00CC0446">
        <w:rPr>
          <w:rFonts w:ascii="Arial" w:hAnsi="Arial" w:cs="Arial"/>
          <w:sz w:val="24"/>
          <w:szCs w:val="24"/>
        </w:rPr>
        <w:t>shoda</w:t>
      </w:r>
      <w:r w:rsidR="00E543A3" w:rsidRPr="00CC0446">
        <w:rPr>
          <w:rFonts w:ascii="Arial" w:hAnsi="Arial" w:cs="Arial"/>
          <w:sz w:val="24"/>
          <w:szCs w:val="24"/>
        </w:rPr>
        <w:t xml:space="preserve"> obou rodičů na střídavé péči je skutečně diskutabilní. </w:t>
      </w:r>
      <w:r w:rsidRPr="00CC0446">
        <w:rPr>
          <w:rFonts w:ascii="Arial" w:hAnsi="Arial" w:cs="Arial"/>
          <w:sz w:val="24"/>
          <w:szCs w:val="24"/>
        </w:rPr>
        <w:t xml:space="preserve"> </w:t>
      </w:r>
      <w:r w:rsidR="008A5779" w:rsidRPr="00CC0446">
        <w:rPr>
          <w:rFonts w:ascii="Arial" w:hAnsi="Arial" w:cs="Arial"/>
          <w:sz w:val="24"/>
          <w:szCs w:val="24"/>
        </w:rPr>
        <w:t xml:space="preserve">Podle mého názoru by </w:t>
      </w:r>
      <w:r w:rsidR="005778B4" w:rsidRPr="00CC0446">
        <w:rPr>
          <w:rFonts w:ascii="Arial" w:hAnsi="Arial" w:cs="Arial"/>
          <w:sz w:val="24"/>
          <w:szCs w:val="24"/>
        </w:rPr>
        <w:t>měla být v OZ podmínka souhlasu rodičů u společné i střídavé péče, jak tomu bylo p</w:t>
      </w:r>
      <w:r w:rsidR="00005196" w:rsidRPr="00CC0446">
        <w:rPr>
          <w:rFonts w:ascii="Arial" w:hAnsi="Arial" w:cs="Arial"/>
          <w:sz w:val="24"/>
          <w:szCs w:val="24"/>
        </w:rPr>
        <w:t xml:space="preserve">ůvodně v návrhu OZ z roku 2007.  </w:t>
      </w:r>
      <w:r w:rsidR="003F60AD" w:rsidRPr="00CC0446">
        <w:rPr>
          <w:rFonts w:ascii="Arial" w:hAnsi="Arial" w:cs="Arial"/>
          <w:sz w:val="24"/>
          <w:szCs w:val="24"/>
        </w:rPr>
        <w:t>Myslím si,</w:t>
      </w:r>
      <w:r w:rsidR="00005196" w:rsidRPr="00CC0446">
        <w:rPr>
          <w:rFonts w:ascii="Arial" w:hAnsi="Arial" w:cs="Arial"/>
          <w:sz w:val="24"/>
          <w:szCs w:val="24"/>
        </w:rPr>
        <w:t xml:space="preserve"> že</w:t>
      </w:r>
      <w:r w:rsidR="00BA0334" w:rsidRPr="00CC0446">
        <w:rPr>
          <w:rFonts w:ascii="Arial" w:hAnsi="Arial" w:cs="Arial"/>
          <w:sz w:val="24"/>
          <w:szCs w:val="24"/>
        </w:rPr>
        <w:t xml:space="preserve"> </w:t>
      </w:r>
      <w:r w:rsidR="00005196" w:rsidRPr="00CC0446">
        <w:rPr>
          <w:rFonts w:ascii="Arial" w:hAnsi="Arial" w:cs="Arial"/>
          <w:sz w:val="24"/>
          <w:szCs w:val="24"/>
        </w:rPr>
        <w:t>jestliže</w:t>
      </w:r>
      <w:r w:rsidR="00BA0334" w:rsidRPr="00CC0446">
        <w:rPr>
          <w:rFonts w:ascii="Arial" w:hAnsi="Arial" w:cs="Arial"/>
          <w:sz w:val="24"/>
          <w:szCs w:val="24"/>
        </w:rPr>
        <w:t xml:space="preserve"> </w:t>
      </w:r>
      <w:r w:rsidR="00325900">
        <w:rPr>
          <w:rFonts w:ascii="Arial" w:hAnsi="Arial" w:cs="Arial"/>
          <w:sz w:val="24"/>
          <w:szCs w:val="24"/>
        </w:rPr>
        <w:t xml:space="preserve">rodiče nejsou schopni se dohodnout </w:t>
      </w:r>
      <w:r w:rsidR="00D34EC6" w:rsidRPr="00CC0446">
        <w:rPr>
          <w:rFonts w:ascii="Arial" w:hAnsi="Arial" w:cs="Arial"/>
          <w:sz w:val="24"/>
          <w:szCs w:val="24"/>
        </w:rPr>
        <w:t xml:space="preserve">na </w:t>
      </w:r>
      <w:r w:rsidR="008A5779" w:rsidRPr="00CC0446">
        <w:rPr>
          <w:rFonts w:ascii="Arial" w:hAnsi="Arial" w:cs="Arial"/>
          <w:sz w:val="24"/>
          <w:szCs w:val="24"/>
        </w:rPr>
        <w:t xml:space="preserve">formě </w:t>
      </w:r>
      <w:r w:rsidR="00192092" w:rsidRPr="00CC0446">
        <w:rPr>
          <w:rFonts w:ascii="Arial" w:hAnsi="Arial" w:cs="Arial"/>
          <w:sz w:val="24"/>
          <w:szCs w:val="24"/>
        </w:rPr>
        <w:t>péče</w:t>
      </w:r>
      <w:r w:rsidR="008A5779" w:rsidRPr="00CC0446">
        <w:rPr>
          <w:rFonts w:ascii="Arial" w:hAnsi="Arial" w:cs="Arial"/>
          <w:sz w:val="24"/>
          <w:szCs w:val="24"/>
        </w:rPr>
        <w:t xml:space="preserve">, je nepravděpodobné, že </w:t>
      </w:r>
      <w:r w:rsidR="00005196" w:rsidRPr="00CC0446">
        <w:rPr>
          <w:rFonts w:ascii="Arial" w:hAnsi="Arial" w:cs="Arial"/>
          <w:sz w:val="24"/>
          <w:szCs w:val="24"/>
        </w:rPr>
        <w:t xml:space="preserve">by se </w:t>
      </w:r>
      <w:r w:rsidR="00B23058" w:rsidRPr="00CC0446">
        <w:rPr>
          <w:rFonts w:ascii="Arial" w:hAnsi="Arial" w:cs="Arial"/>
          <w:sz w:val="24"/>
          <w:szCs w:val="24"/>
        </w:rPr>
        <w:t xml:space="preserve">do budoucna </w:t>
      </w:r>
      <w:r w:rsidR="00005196" w:rsidRPr="00CC0446">
        <w:rPr>
          <w:rFonts w:ascii="Arial" w:hAnsi="Arial" w:cs="Arial"/>
          <w:sz w:val="24"/>
          <w:szCs w:val="24"/>
        </w:rPr>
        <w:t>shodli ve výchově dítěte</w:t>
      </w:r>
      <w:r w:rsidR="00BA0334" w:rsidRPr="00CC0446">
        <w:rPr>
          <w:rFonts w:ascii="Arial" w:hAnsi="Arial" w:cs="Arial"/>
          <w:sz w:val="24"/>
          <w:szCs w:val="24"/>
        </w:rPr>
        <w:t xml:space="preserve"> či</w:t>
      </w:r>
      <w:r w:rsidR="00005196" w:rsidRPr="00CC0446">
        <w:rPr>
          <w:rFonts w:ascii="Arial" w:hAnsi="Arial" w:cs="Arial"/>
          <w:sz w:val="24"/>
          <w:szCs w:val="24"/>
        </w:rPr>
        <w:t xml:space="preserve"> </w:t>
      </w:r>
      <w:r w:rsidR="00AA0763" w:rsidRPr="00CC0446">
        <w:rPr>
          <w:rFonts w:ascii="Arial" w:hAnsi="Arial" w:cs="Arial"/>
          <w:sz w:val="24"/>
          <w:szCs w:val="24"/>
        </w:rPr>
        <w:t xml:space="preserve">na </w:t>
      </w:r>
      <w:r w:rsidR="00005196" w:rsidRPr="00CC0446">
        <w:rPr>
          <w:rFonts w:ascii="Arial" w:hAnsi="Arial" w:cs="Arial"/>
          <w:sz w:val="24"/>
          <w:szCs w:val="24"/>
        </w:rPr>
        <w:t xml:space="preserve">tom, jak řešit </w:t>
      </w:r>
      <w:r w:rsidR="00005196" w:rsidRPr="00CC0446">
        <w:rPr>
          <w:rFonts w:ascii="Arial" w:hAnsi="Arial" w:cs="Arial"/>
          <w:sz w:val="24"/>
          <w:szCs w:val="24"/>
        </w:rPr>
        <w:lastRenderedPageBreak/>
        <w:t>problémy</w:t>
      </w:r>
      <w:r w:rsidR="008C01B5" w:rsidRPr="00CC0446">
        <w:rPr>
          <w:rFonts w:ascii="Arial" w:hAnsi="Arial" w:cs="Arial"/>
          <w:sz w:val="24"/>
          <w:szCs w:val="24"/>
        </w:rPr>
        <w:t xml:space="preserve"> </w:t>
      </w:r>
      <w:r w:rsidR="00005196" w:rsidRPr="00CC0446">
        <w:rPr>
          <w:rFonts w:ascii="Arial" w:hAnsi="Arial" w:cs="Arial"/>
          <w:sz w:val="24"/>
          <w:szCs w:val="24"/>
        </w:rPr>
        <w:t>s výchovou dítěte související</w:t>
      </w:r>
      <w:r w:rsidR="005708CF" w:rsidRPr="00CC0446">
        <w:rPr>
          <w:rFonts w:ascii="Arial" w:hAnsi="Arial" w:cs="Arial"/>
          <w:sz w:val="24"/>
          <w:szCs w:val="24"/>
        </w:rPr>
        <w:t>. N</w:t>
      </w:r>
      <w:r w:rsidR="00FC640F" w:rsidRPr="00CC0446">
        <w:rPr>
          <w:rFonts w:ascii="Arial" w:hAnsi="Arial" w:cs="Arial"/>
          <w:sz w:val="24"/>
          <w:szCs w:val="24"/>
        </w:rPr>
        <w:t>avíc n</w:t>
      </w:r>
      <w:r w:rsidR="005708CF" w:rsidRPr="00CC0446">
        <w:rPr>
          <w:rFonts w:ascii="Arial" w:hAnsi="Arial" w:cs="Arial"/>
          <w:sz w:val="24"/>
          <w:szCs w:val="24"/>
        </w:rPr>
        <w:t xml:space="preserve">eschopnost rodičů se spolu dohodnout, spolupracovat či komunikovat  bude mít zcela jistě na dítě i jeho výchovu negativní </w:t>
      </w:r>
      <w:r w:rsidR="00FC640F" w:rsidRPr="00CC0446">
        <w:rPr>
          <w:rFonts w:ascii="Arial" w:hAnsi="Arial" w:cs="Arial"/>
          <w:sz w:val="24"/>
          <w:szCs w:val="24"/>
        </w:rPr>
        <w:t xml:space="preserve">dopad. Nicméně je pravdou, že </w:t>
      </w:r>
      <w:r w:rsidR="008B69E1" w:rsidRPr="00CC0446">
        <w:rPr>
          <w:rFonts w:ascii="Arial" w:hAnsi="Arial" w:cs="Arial"/>
          <w:sz w:val="24"/>
          <w:szCs w:val="24"/>
        </w:rPr>
        <w:t xml:space="preserve">účelové </w:t>
      </w:r>
      <w:r w:rsidR="00795B60" w:rsidRPr="00CC0446">
        <w:rPr>
          <w:rFonts w:ascii="Arial" w:hAnsi="Arial" w:cs="Arial"/>
          <w:sz w:val="24"/>
          <w:szCs w:val="24"/>
        </w:rPr>
        <w:t>odmítnutí</w:t>
      </w:r>
      <w:r w:rsidR="00192092" w:rsidRPr="00CC0446">
        <w:rPr>
          <w:rFonts w:ascii="Arial" w:hAnsi="Arial" w:cs="Arial"/>
          <w:sz w:val="24"/>
          <w:szCs w:val="24"/>
        </w:rPr>
        <w:t xml:space="preserve"> střídavé péče</w:t>
      </w:r>
      <w:r w:rsidR="00795B60" w:rsidRPr="00CC0446">
        <w:rPr>
          <w:rFonts w:ascii="Arial" w:hAnsi="Arial" w:cs="Arial"/>
          <w:sz w:val="24"/>
          <w:szCs w:val="24"/>
        </w:rPr>
        <w:t xml:space="preserve"> jedním z rodičů by znamenalo okamžité vyloučení </w:t>
      </w:r>
      <w:r w:rsidR="00192092" w:rsidRPr="00CC0446">
        <w:rPr>
          <w:rFonts w:ascii="Arial" w:hAnsi="Arial" w:cs="Arial"/>
          <w:sz w:val="24"/>
          <w:szCs w:val="24"/>
        </w:rPr>
        <w:t>této péče</w:t>
      </w:r>
      <w:r w:rsidR="008B69E1" w:rsidRPr="00CC0446">
        <w:rPr>
          <w:rFonts w:ascii="Arial" w:hAnsi="Arial" w:cs="Arial"/>
          <w:sz w:val="24"/>
          <w:szCs w:val="24"/>
        </w:rPr>
        <w:t xml:space="preserve">, přičemž </w:t>
      </w:r>
      <w:r w:rsidR="00795B60" w:rsidRPr="00CC0446">
        <w:rPr>
          <w:rFonts w:ascii="Arial" w:hAnsi="Arial" w:cs="Arial"/>
          <w:sz w:val="24"/>
          <w:szCs w:val="24"/>
        </w:rPr>
        <w:t>tento postup by mohl být zneužívá</w:t>
      </w:r>
      <w:r w:rsidR="008B69E1" w:rsidRPr="00CC0446">
        <w:rPr>
          <w:rFonts w:ascii="Arial" w:hAnsi="Arial" w:cs="Arial"/>
          <w:sz w:val="24"/>
          <w:szCs w:val="24"/>
        </w:rPr>
        <w:t>n</w:t>
      </w:r>
      <w:r w:rsidR="0016355A" w:rsidRPr="00CC0446">
        <w:rPr>
          <w:rFonts w:ascii="Arial" w:hAnsi="Arial" w:cs="Arial"/>
          <w:sz w:val="24"/>
          <w:szCs w:val="24"/>
        </w:rPr>
        <w:t xml:space="preserve"> </w:t>
      </w:r>
      <w:r w:rsidR="008B69E1" w:rsidRPr="00CC0446">
        <w:rPr>
          <w:rFonts w:ascii="Arial" w:hAnsi="Arial" w:cs="Arial"/>
          <w:sz w:val="24"/>
          <w:szCs w:val="24"/>
        </w:rPr>
        <w:t>rodičem, který má dítě ve výlučné péči.</w:t>
      </w:r>
    </w:p>
    <w:p w:rsidR="0040406A" w:rsidRPr="00CC0446" w:rsidRDefault="0040406A" w:rsidP="005C55B5">
      <w:pPr>
        <w:pStyle w:val="Bezmezer"/>
        <w:spacing w:line="360" w:lineRule="auto"/>
        <w:jc w:val="both"/>
        <w:rPr>
          <w:rFonts w:ascii="Arial" w:hAnsi="Arial" w:cs="Arial"/>
          <w:sz w:val="24"/>
          <w:szCs w:val="24"/>
        </w:rPr>
      </w:pPr>
    </w:p>
    <w:p w:rsidR="00957DEC" w:rsidRPr="001C56BA" w:rsidRDefault="00D81C49" w:rsidP="00F074D7">
      <w:pPr>
        <w:pStyle w:val="Bezmezer"/>
        <w:spacing w:line="360" w:lineRule="auto"/>
        <w:jc w:val="both"/>
        <w:outlineLvl w:val="1"/>
        <w:rPr>
          <w:rFonts w:ascii="Arial" w:hAnsi="Arial" w:cs="Arial"/>
          <w:b/>
          <w:sz w:val="28"/>
          <w:szCs w:val="28"/>
        </w:rPr>
      </w:pPr>
      <w:bookmarkStart w:id="18" w:name="_Toc469492328"/>
      <w:r w:rsidRPr="001C56BA">
        <w:rPr>
          <w:rFonts w:ascii="Arial" w:hAnsi="Arial" w:cs="Arial"/>
          <w:b/>
          <w:sz w:val="28"/>
          <w:szCs w:val="28"/>
        </w:rPr>
        <w:t>5.3</w:t>
      </w:r>
      <w:r w:rsidR="00957DEC" w:rsidRPr="001C56BA">
        <w:rPr>
          <w:rFonts w:ascii="Arial" w:hAnsi="Arial" w:cs="Arial"/>
          <w:b/>
          <w:sz w:val="28"/>
          <w:szCs w:val="28"/>
        </w:rPr>
        <w:t xml:space="preserve"> </w:t>
      </w:r>
      <w:r w:rsidR="0040406A" w:rsidRPr="001C56BA">
        <w:rPr>
          <w:rFonts w:ascii="Arial" w:hAnsi="Arial" w:cs="Arial"/>
          <w:b/>
          <w:sz w:val="28"/>
          <w:szCs w:val="28"/>
        </w:rPr>
        <w:tab/>
      </w:r>
      <w:r w:rsidR="00957DEC" w:rsidRPr="001C56BA">
        <w:rPr>
          <w:rFonts w:ascii="Arial" w:hAnsi="Arial" w:cs="Arial"/>
          <w:b/>
          <w:sz w:val="28"/>
          <w:szCs w:val="28"/>
        </w:rPr>
        <w:t>Nesouhlas</w:t>
      </w:r>
      <w:r w:rsidR="00082DE4" w:rsidRPr="001C56BA">
        <w:rPr>
          <w:rFonts w:ascii="Arial" w:hAnsi="Arial" w:cs="Arial"/>
          <w:b/>
          <w:sz w:val="28"/>
          <w:szCs w:val="28"/>
        </w:rPr>
        <w:t xml:space="preserve"> obou</w:t>
      </w:r>
      <w:r w:rsidR="00957DEC" w:rsidRPr="001C56BA">
        <w:rPr>
          <w:rFonts w:ascii="Arial" w:hAnsi="Arial" w:cs="Arial"/>
          <w:b/>
          <w:sz w:val="28"/>
          <w:szCs w:val="28"/>
        </w:rPr>
        <w:t xml:space="preserve"> </w:t>
      </w:r>
      <w:r w:rsidR="00782619" w:rsidRPr="001C56BA">
        <w:rPr>
          <w:rFonts w:ascii="Arial" w:hAnsi="Arial" w:cs="Arial"/>
          <w:b/>
          <w:sz w:val="28"/>
          <w:szCs w:val="28"/>
        </w:rPr>
        <w:t>rodičů</w:t>
      </w:r>
      <w:bookmarkEnd w:id="18"/>
    </w:p>
    <w:p w:rsidR="00B6782D" w:rsidRPr="00CC0446" w:rsidRDefault="00B82A52"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806735" w:rsidRPr="00CC0446">
        <w:rPr>
          <w:rFonts w:ascii="Arial" w:hAnsi="Arial" w:cs="Arial"/>
          <w:sz w:val="24"/>
          <w:szCs w:val="24"/>
        </w:rPr>
        <w:t xml:space="preserve">Teoreticky se nabízí také otázka, zda by mohl soud autoritativně rozhodnout o střídavé péči v případě, že by oba rodiče se střídavou péčí nesouhlasili. Podařilo se mi dohledat pouze usnesení Ústavního soudu ze dne 5. 11. 2008, </w:t>
      </w:r>
      <w:proofErr w:type="spellStart"/>
      <w:r w:rsidR="00806735" w:rsidRPr="00CC0446">
        <w:rPr>
          <w:rFonts w:ascii="Arial" w:hAnsi="Arial" w:cs="Arial"/>
          <w:sz w:val="24"/>
          <w:szCs w:val="24"/>
        </w:rPr>
        <w:t>sp</w:t>
      </w:r>
      <w:proofErr w:type="spellEnd"/>
      <w:r w:rsidR="00806735" w:rsidRPr="00CC0446">
        <w:rPr>
          <w:rFonts w:ascii="Arial" w:hAnsi="Arial" w:cs="Arial"/>
          <w:sz w:val="24"/>
          <w:szCs w:val="24"/>
        </w:rPr>
        <w:t>. zn. II. ÚS 2082/08</w:t>
      </w:r>
      <w:r w:rsidRPr="00CC0446">
        <w:rPr>
          <w:rFonts w:ascii="Arial" w:hAnsi="Arial" w:cs="Arial"/>
          <w:sz w:val="24"/>
          <w:szCs w:val="24"/>
        </w:rPr>
        <w:t>, kdy si nezletilá  střídavou péči přála, oba rodiče byli výchovně způsobilí, ale nevyslovili souhlas se střídavou péčí.</w:t>
      </w:r>
      <w:r w:rsidR="00AB3952" w:rsidRPr="00CC0446">
        <w:rPr>
          <w:rStyle w:val="Znakapoznpodarou"/>
          <w:rFonts w:ascii="Arial" w:hAnsi="Arial" w:cs="Arial"/>
          <w:sz w:val="24"/>
          <w:szCs w:val="24"/>
        </w:rPr>
        <w:footnoteReference w:id="110"/>
      </w:r>
      <w:r w:rsidR="00AB3952" w:rsidRPr="00CC0446">
        <w:rPr>
          <w:rFonts w:ascii="Arial" w:hAnsi="Arial" w:cs="Arial"/>
          <w:sz w:val="24"/>
          <w:szCs w:val="24"/>
        </w:rPr>
        <w:t xml:space="preserve"> </w:t>
      </w:r>
      <w:r w:rsidRPr="00CC0446">
        <w:rPr>
          <w:rFonts w:ascii="Arial" w:hAnsi="Arial" w:cs="Arial"/>
          <w:sz w:val="24"/>
          <w:szCs w:val="24"/>
        </w:rPr>
        <w:t xml:space="preserve">Nejedná se ovšem však o případ, kdy rodiče nevyslovily nesouhlas. </w:t>
      </w:r>
    </w:p>
    <w:p w:rsidR="00B6782D" w:rsidRPr="00CC0446" w:rsidRDefault="00B6782D"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F334D9" w:rsidRPr="00CC0446">
        <w:rPr>
          <w:rFonts w:ascii="Arial" w:hAnsi="Arial" w:cs="Arial"/>
          <w:sz w:val="24"/>
          <w:szCs w:val="24"/>
        </w:rPr>
        <w:t xml:space="preserve">Jsem přesvědčená, že soud by v případě, kdy </w:t>
      </w:r>
      <w:r w:rsidRPr="00CC0446">
        <w:rPr>
          <w:rFonts w:ascii="Arial" w:hAnsi="Arial" w:cs="Arial"/>
          <w:sz w:val="24"/>
          <w:szCs w:val="24"/>
        </w:rPr>
        <w:t>oba rodiče se střídavou péčí nesouhlasili,</w:t>
      </w:r>
      <w:r w:rsidR="00F334D9" w:rsidRPr="00CC0446">
        <w:rPr>
          <w:rFonts w:ascii="Arial" w:hAnsi="Arial" w:cs="Arial"/>
          <w:sz w:val="24"/>
          <w:szCs w:val="24"/>
        </w:rPr>
        <w:t xml:space="preserve"> </w:t>
      </w:r>
      <w:r w:rsidRPr="00CC0446">
        <w:rPr>
          <w:rFonts w:ascii="Arial" w:hAnsi="Arial" w:cs="Arial"/>
          <w:sz w:val="24"/>
          <w:szCs w:val="24"/>
        </w:rPr>
        <w:t>neměl o střídavé péči autoritativně rozhodnout. Pokud by si rodiče střídavou výchovu nepřáli, bylo by rozhodnutí soudu o střídavé výchově sotva v zájmu dítěte</w:t>
      </w:r>
      <w:r w:rsidR="00DB2282" w:rsidRPr="00CC0446">
        <w:rPr>
          <w:rFonts w:ascii="Arial" w:hAnsi="Arial" w:cs="Arial"/>
          <w:sz w:val="24"/>
          <w:szCs w:val="24"/>
        </w:rPr>
        <w:t>. Domnívám se tedy, že ta</w:t>
      </w:r>
      <w:r w:rsidR="00F334D9" w:rsidRPr="00CC0446">
        <w:rPr>
          <w:rFonts w:ascii="Arial" w:hAnsi="Arial" w:cs="Arial"/>
          <w:sz w:val="24"/>
          <w:szCs w:val="24"/>
        </w:rPr>
        <w:t>kov</w:t>
      </w:r>
      <w:r w:rsidR="00DB2282" w:rsidRPr="00CC0446">
        <w:rPr>
          <w:rFonts w:ascii="Arial" w:hAnsi="Arial" w:cs="Arial"/>
          <w:sz w:val="24"/>
          <w:szCs w:val="24"/>
        </w:rPr>
        <w:t xml:space="preserve">é </w:t>
      </w:r>
      <w:r w:rsidR="00F334D9" w:rsidRPr="00CC0446">
        <w:rPr>
          <w:rFonts w:ascii="Arial" w:hAnsi="Arial" w:cs="Arial"/>
          <w:sz w:val="24"/>
          <w:szCs w:val="24"/>
        </w:rPr>
        <w:t xml:space="preserve">rozhodnutí </w:t>
      </w:r>
      <w:r w:rsidR="00DB2282" w:rsidRPr="00CC0446">
        <w:rPr>
          <w:rFonts w:ascii="Arial" w:hAnsi="Arial" w:cs="Arial"/>
          <w:sz w:val="24"/>
          <w:szCs w:val="24"/>
        </w:rPr>
        <w:t>by bylo v rozporu se zájmem dítěte</w:t>
      </w:r>
      <w:r w:rsidR="00967B7E" w:rsidRPr="00CC0446">
        <w:rPr>
          <w:rFonts w:ascii="Arial" w:hAnsi="Arial" w:cs="Arial"/>
          <w:sz w:val="24"/>
          <w:szCs w:val="24"/>
        </w:rPr>
        <w:t>, rodiče by nebyli schopni spolu komunikovat a dítě by se tak mohlo stát prostředníkem k</w:t>
      </w:r>
      <w:r w:rsidR="006651F8" w:rsidRPr="00CC0446">
        <w:rPr>
          <w:rFonts w:ascii="Arial" w:hAnsi="Arial" w:cs="Arial"/>
          <w:sz w:val="24"/>
          <w:szCs w:val="24"/>
        </w:rPr>
        <w:t> </w:t>
      </w:r>
      <w:r w:rsidR="00967B7E" w:rsidRPr="00CC0446">
        <w:rPr>
          <w:rFonts w:ascii="Arial" w:hAnsi="Arial" w:cs="Arial"/>
          <w:sz w:val="24"/>
          <w:szCs w:val="24"/>
        </w:rPr>
        <w:t>řešení</w:t>
      </w:r>
      <w:r w:rsidR="006651F8" w:rsidRPr="00CC0446">
        <w:rPr>
          <w:rFonts w:ascii="Arial" w:hAnsi="Arial" w:cs="Arial"/>
          <w:sz w:val="24"/>
          <w:szCs w:val="24"/>
        </w:rPr>
        <w:t xml:space="preserve"> jejich </w:t>
      </w:r>
      <w:r w:rsidR="00967B7E" w:rsidRPr="00CC0446">
        <w:rPr>
          <w:rFonts w:ascii="Arial" w:hAnsi="Arial" w:cs="Arial"/>
          <w:sz w:val="24"/>
          <w:szCs w:val="24"/>
        </w:rPr>
        <w:t>konfliktů.</w:t>
      </w:r>
      <w:r w:rsidR="00691DBE" w:rsidRPr="00CC0446">
        <w:rPr>
          <w:rFonts w:ascii="Arial" w:hAnsi="Arial" w:cs="Arial"/>
          <w:sz w:val="24"/>
          <w:szCs w:val="24"/>
        </w:rPr>
        <w:t xml:space="preserve"> </w:t>
      </w:r>
    </w:p>
    <w:p w:rsidR="00806735" w:rsidRPr="00CC0446" w:rsidRDefault="00806735" w:rsidP="005C55B5">
      <w:pPr>
        <w:autoSpaceDE w:val="0"/>
        <w:autoSpaceDN w:val="0"/>
        <w:adjustRightInd w:val="0"/>
        <w:spacing w:after="0" w:line="240" w:lineRule="auto"/>
        <w:jc w:val="both"/>
        <w:rPr>
          <w:rFonts w:ascii="Arial" w:hAnsi="Arial" w:cs="Arial"/>
          <w:sz w:val="24"/>
          <w:szCs w:val="24"/>
        </w:rPr>
      </w:pPr>
    </w:p>
    <w:p w:rsidR="00082DE4" w:rsidRPr="00CC0446" w:rsidRDefault="00082DE4" w:rsidP="005C55B5">
      <w:pPr>
        <w:autoSpaceDE w:val="0"/>
        <w:autoSpaceDN w:val="0"/>
        <w:adjustRightInd w:val="0"/>
        <w:spacing w:after="0" w:line="240" w:lineRule="auto"/>
        <w:jc w:val="both"/>
        <w:rPr>
          <w:rFonts w:ascii="Arial" w:hAnsi="Arial" w:cs="Arial"/>
          <w:sz w:val="24"/>
          <w:szCs w:val="24"/>
        </w:rPr>
      </w:pPr>
    </w:p>
    <w:p w:rsidR="00381CA2" w:rsidRPr="00CC0446" w:rsidRDefault="00381CA2" w:rsidP="005C55B5">
      <w:pPr>
        <w:autoSpaceDE w:val="0"/>
        <w:autoSpaceDN w:val="0"/>
        <w:adjustRightInd w:val="0"/>
        <w:spacing w:after="0" w:line="240" w:lineRule="auto"/>
        <w:jc w:val="both"/>
        <w:rPr>
          <w:rFonts w:ascii="Arial" w:hAnsi="Arial" w:cs="Arial"/>
          <w:sz w:val="24"/>
          <w:szCs w:val="24"/>
        </w:rPr>
      </w:pPr>
    </w:p>
    <w:p w:rsidR="00634984" w:rsidRPr="00CC0446" w:rsidRDefault="00634984" w:rsidP="005C55B5">
      <w:pPr>
        <w:pStyle w:val="Bezmezer"/>
        <w:spacing w:line="360" w:lineRule="auto"/>
        <w:jc w:val="both"/>
        <w:rPr>
          <w:rFonts w:ascii="Arial" w:hAnsi="Arial" w:cs="Arial"/>
          <w:sz w:val="24"/>
          <w:szCs w:val="24"/>
        </w:rPr>
      </w:pPr>
    </w:p>
    <w:p w:rsidR="00634984" w:rsidRPr="00CC0446" w:rsidRDefault="00634984" w:rsidP="005C55B5">
      <w:pPr>
        <w:pStyle w:val="Bezmezer"/>
        <w:spacing w:line="360" w:lineRule="auto"/>
        <w:jc w:val="both"/>
        <w:rPr>
          <w:rFonts w:ascii="Arial" w:hAnsi="Arial" w:cs="Arial"/>
          <w:sz w:val="24"/>
          <w:szCs w:val="24"/>
        </w:rPr>
      </w:pPr>
    </w:p>
    <w:p w:rsidR="00A839E2" w:rsidRDefault="00A839E2" w:rsidP="00F074D7">
      <w:pPr>
        <w:pStyle w:val="Bezmezer"/>
        <w:spacing w:line="360" w:lineRule="auto"/>
        <w:jc w:val="both"/>
        <w:outlineLvl w:val="0"/>
        <w:rPr>
          <w:rFonts w:ascii="Arial" w:hAnsi="Arial" w:cs="Arial"/>
          <w:b/>
          <w:sz w:val="32"/>
          <w:szCs w:val="32"/>
        </w:rPr>
      </w:pPr>
      <w:bookmarkStart w:id="19" w:name="_Toc469492329"/>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A839E2" w:rsidRDefault="00A839E2" w:rsidP="00F074D7">
      <w:pPr>
        <w:pStyle w:val="Bezmezer"/>
        <w:spacing w:line="360" w:lineRule="auto"/>
        <w:jc w:val="both"/>
        <w:outlineLvl w:val="0"/>
        <w:rPr>
          <w:rFonts w:ascii="Arial" w:hAnsi="Arial" w:cs="Arial"/>
          <w:b/>
          <w:sz w:val="32"/>
          <w:szCs w:val="32"/>
        </w:rPr>
      </w:pPr>
    </w:p>
    <w:p w:rsidR="00276C21" w:rsidRPr="00600DD7" w:rsidRDefault="00F73ED0" w:rsidP="00F074D7">
      <w:pPr>
        <w:pStyle w:val="Bezmezer"/>
        <w:spacing w:line="360" w:lineRule="auto"/>
        <w:jc w:val="both"/>
        <w:outlineLvl w:val="0"/>
        <w:rPr>
          <w:rFonts w:ascii="Arial" w:hAnsi="Arial" w:cs="Arial"/>
          <w:b/>
          <w:sz w:val="32"/>
          <w:szCs w:val="32"/>
        </w:rPr>
      </w:pPr>
      <w:r w:rsidRPr="00600DD7">
        <w:rPr>
          <w:rFonts w:ascii="Arial" w:hAnsi="Arial" w:cs="Arial"/>
          <w:b/>
          <w:sz w:val="32"/>
          <w:szCs w:val="32"/>
        </w:rPr>
        <w:lastRenderedPageBreak/>
        <w:t>6</w:t>
      </w:r>
      <w:r w:rsidR="000103AE" w:rsidRPr="00600DD7">
        <w:rPr>
          <w:rFonts w:ascii="Arial" w:hAnsi="Arial" w:cs="Arial"/>
          <w:b/>
          <w:sz w:val="32"/>
          <w:szCs w:val="32"/>
        </w:rPr>
        <w:tab/>
      </w:r>
      <w:r w:rsidR="00276C21" w:rsidRPr="00600DD7">
        <w:rPr>
          <w:rFonts w:ascii="Arial" w:hAnsi="Arial" w:cs="Arial"/>
          <w:b/>
          <w:sz w:val="32"/>
          <w:szCs w:val="32"/>
        </w:rPr>
        <w:t>Vzdálenost bydlišť rodičů a školní docházka</w:t>
      </w:r>
      <w:bookmarkEnd w:id="19"/>
    </w:p>
    <w:p w:rsidR="001A5D3F" w:rsidRPr="00CC0446" w:rsidRDefault="00FD4895" w:rsidP="005C55B5">
      <w:pPr>
        <w:pStyle w:val="Bezmezer"/>
        <w:spacing w:line="360" w:lineRule="auto"/>
        <w:jc w:val="both"/>
        <w:rPr>
          <w:rFonts w:ascii="Arial" w:hAnsi="Arial" w:cs="Arial"/>
          <w:sz w:val="24"/>
          <w:szCs w:val="24"/>
        </w:rPr>
      </w:pPr>
      <w:r>
        <w:rPr>
          <w:rFonts w:ascii="Arial" w:hAnsi="Arial" w:cs="Arial"/>
          <w:sz w:val="24"/>
          <w:szCs w:val="24"/>
        </w:rPr>
        <w:tab/>
        <w:t>Vzdálenost bydlišt</w:t>
      </w:r>
      <w:r w:rsidR="00CE4993">
        <w:rPr>
          <w:rFonts w:ascii="Arial" w:hAnsi="Arial" w:cs="Arial"/>
          <w:sz w:val="24"/>
          <w:szCs w:val="24"/>
        </w:rPr>
        <w:t xml:space="preserve">ě </w:t>
      </w:r>
      <w:r w:rsidR="001A5D3F" w:rsidRPr="00CC0446">
        <w:rPr>
          <w:rFonts w:ascii="Arial" w:hAnsi="Arial" w:cs="Arial"/>
          <w:sz w:val="24"/>
          <w:szCs w:val="24"/>
        </w:rPr>
        <w:t xml:space="preserve">rodičů dítěte představuje důležité kritérium při rozhodování </w:t>
      </w:r>
      <w:r w:rsidR="00325900">
        <w:rPr>
          <w:rFonts w:ascii="Arial" w:hAnsi="Arial" w:cs="Arial"/>
          <w:sz w:val="24"/>
          <w:szCs w:val="24"/>
        </w:rPr>
        <w:t xml:space="preserve">o </w:t>
      </w:r>
      <w:r w:rsidR="001A5D3F" w:rsidRPr="00CC0446">
        <w:rPr>
          <w:rFonts w:ascii="Arial" w:hAnsi="Arial" w:cs="Arial"/>
          <w:sz w:val="24"/>
          <w:szCs w:val="24"/>
        </w:rPr>
        <w:t xml:space="preserve">střídavé péči a příliš velká vzdálenost bydlišť rodičů může představovat </w:t>
      </w:r>
      <w:r w:rsidR="00FD2146" w:rsidRPr="00CC0446">
        <w:rPr>
          <w:rFonts w:ascii="Arial" w:hAnsi="Arial" w:cs="Arial"/>
          <w:sz w:val="24"/>
          <w:szCs w:val="24"/>
        </w:rPr>
        <w:t xml:space="preserve">zásadní </w:t>
      </w:r>
      <w:r w:rsidR="000E7F77">
        <w:rPr>
          <w:rFonts w:ascii="Arial" w:hAnsi="Arial" w:cs="Arial"/>
          <w:sz w:val="24"/>
          <w:szCs w:val="24"/>
        </w:rPr>
        <w:t>překážku pro nařízení</w:t>
      </w:r>
      <w:r w:rsidR="001A5D3F" w:rsidRPr="00CC0446">
        <w:rPr>
          <w:rFonts w:ascii="Arial" w:hAnsi="Arial" w:cs="Arial"/>
          <w:sz w:val="24"/>
          <w:szCs w:val="24"/>
        </w:rPr>
        <w:t xml:space="preserve"> střídavé péče. V souvislosti s větší svobodou pohybu, migrací obyvatel za prací, novým partnerem se však pohled na toto kritérium m</w:t>
      </w:r>
      <w:r w:rsidR="00A15DDC">
        <w:rPr>
          <w:rFonts w:ascii="Arial" w:hAnsi="Arial" w:cs="Arial"/>
          <w:sz w:val="24"/>
          <w:szCs w:val="24"/>
        </w:rPr>
        <w:t>ění. Podle některých už dnes</w:t>
      </w:r>
      <w:r w:rsidR="001A5D3F" w:rsidRPr="00CC0446">
        <w:rPr>
          <w:rFonts w:ascii="Arial" w:hAnsi="Arial" w:cs="Arial"/>
          <w:sz w:val="24"/>
          <w:szCs w:val="24"/>
        </w:rPr>
        <w:t xml:space="preserve"> nelze tvrdit, že není v zájmu dítěte, stěhovat se z jednoho konce ČR na druhý, nebo i z jednoho státu do druhého, avšak je třeba, aby soudy zkoumaly všechny okolnosti  konkrétního případu.</w:t>
      </w:r>
      <w:r w:rsidR="00F73ED0" w:rsidRPr="00CC0446">
        <w:rPr>
          <w:rStyle w:val="Znakapoznpodarou"/>
          <w:rFonts w:ascii="Arial" w:hAnsi="Arial" w:cs="Arial"/>
          <w:sz w:val="24"/>
          <w:szCs w:val="24"/>
        </w:rPr>
        <w:footnoteReference w:id="111"/>
      </w:r>
    </w:p>
    <w:p w:rsidR="00611B85" w:rsidRPr="00CC0446" w:rsidRDefault="00611B85" w:rsidP="005C55B5">
      <w:pPr>
        <w:pStyle w:val="Bezmezer"/>
        <w:spacing w:line="360" w:lineRule="auto"/>
        <w:jc w:val="both"/>
        <w:rPr>
          <w:rFonts w:ascii="Arial" w:hAnsi="Arial" w:cs="Arial"/>
          <w:sz w:val="24"/>
          <w:szCs w:val="24"/>
        </w:rPr>
      </w:pPr>
    </w:p>
    <w:p w:rsidR="00611B85" w:rsidRPr="00600DD7" w:rsidRDefault="00611B85" w:rsidP="00F074D7">
      <w:pPr>
        <w:pStyle w:val="Bezmezer"/>
        <w:spacing w:line="360" w:lineRule="auto"/>
        <w:jc w:val="both"/>
        <w:outlineLvl w:val="1"/>
        <w:rPr>
          <w:rFonts w:ascii="Arial" w:hAnsi="Arial" w:cs="Arial"/>
          <w:b/>
          <w:sz w:val="28"/>
          <w:szCs w:val="28"/>
        </w:rPr>
      </w:pPr>
      <w:bookmarkStart w:id="20" w:name="_Toc469492330"/>
      <w:r w:rsidRPr="00600DD7">
        <w:rPr>
          <w:rFonts w:ascii="Arial" w:hAnsi="Arial" w:cs="Arial"/>
          <w:b/>
          <w:sz w:val="28"/>
          <w:szCs w:val="28"/>
        </w:rPr>
        <w:t>6.1</w:t>
      </w:r>
      <w:r w:rsidRPr="00600DD7">
        <w:rPr>
          <w:rFonts w:ascii="Arial" w:hAnsi="Arial" w:cs="Arial"/>
          <w:b/>
          <w:sz w:val="28"/>
          <w:szCs w:val="28"/>
        </w:rPr>
        <w:tab/>
        <w:t>Zachování jedné školy</w:t>
      </w:r>
      <w:bookmarkEnd w:id="20"/>
    </w:p>
    <w:p w:rsidR="001A5D3F" w:rsidRPr="00CC0446" w:rsidRDefault="001A5D3F" w:rsidP="005C55B5">
      <w:pPr>
        <w:pStyle w:val="Bezmezer"/>
        <w:spacing w:line="360" w:lineRule="auto"/>
        <w:jc w:val="both"/>
        <w:rPr>
          <w:rFonts w:ascii="Arial" w:hAnsi="Arial" w:cs="Arial"/>
          <w:sz w:val="24"/>
          <w:szCs w:val="24"/>
        </w:rPr>
      </w:pPr>
      <w:r w:rsidRPr="00CC0446">
        <w:rPr>
          <w:rFonts w:ascii="Arial" w:hAnsi="Arial" w:cs="Arial"/>
          <w:sz w:val="24"/>
          <w:szCs w:val="24"/>
        </w:rPr>
        <w:tab/>
        <w:t>Situace je mnohem komplikovanější, pokud je dítě školou povinné. V případě, že vzdálenost mezi bydlišti rodičů není až tak velká, může dítě dojíždět. V případě větší vzdál</w:t>
      </w:r>
      <w:r w:rsidR="00325900">
        <w:rPr>
          <w:rFonts w:ascii="Arial" w:hAnsi="Arial" w:cs="Arial"/>
          <w:sz w:val="24"/>
          <w:szCs w:val="24"/>
        </w:rPr>
        <w:t xml:space="preserve">enosti bydlišť rodičů musí dítě </w:t>
      </w:r>
      <w:r w:rsidRPr="00CC0446">
        <w:rPr>
          <w:rFonts w:ascii="Arial" w:hAnsi="Arial" w:cs="Arial"/>
          <w:sz w:val="24"/>
          <w:szCs w:val="24"/>
        </w:rPr>
        <w:t>školu</w:t>
      </w:r>
      <w:r w:rsidR="00325900">
        <w:rPr>
          <w:rFonts w:ascii="Arial" w:hAnsi="Arial" w:cs="Arial"/>
          <w:sz w:val="24"/>
          <w:szCs w:val="24"/>
        </w:rPr>
        <w:t xml:space="preserve"> střídat</w:t>
      </w:r>
      <w:r w:rsidRPr="00CC0446">
        <w:rPr>
          <w:rFonts w:ascii="Arial" w:hAnsi="Arial" w:cs="Arial"/>
          <w:sz w:val="24"/>
          <w:szCs w:val="24"/>
        </w:rPr>
        <w:t>. Většina</w:t>
      </w:r>
      <w:r w:rsidR="0094558E" w:rsidRPr="00CC0446">
        <w:rPr>
          <w:rFonts w:ascii="Arial" w:hAnsi="Arial" w:cs="Arial"/>
          <w:sz w:val="24"/>
          <w:szCs w:val="24"/>
        </w:rPr>
        <w:t xml:space="preserve"> právních expertů</w:t>
      </w:r>
      <w:r w:rsidRPr="00CC0446">
        <w:rPr>
          <w:rFonts w:ascii="Arial" w:hAnsi="Arial" w:cs="Arial"/>
          <w:sz w:val="24"/>
          <w:szCs w:val="24"/>
        </w:rPr>
        <w:t>, psychologů i pedagogů zastává názor, že střídání škol je pro dítě nejhorší možné řešení. Dítě, které je nuceno střídat školy bude podle pedagogů při vyučování ztracené, neboť osnovy jednotlivých škol se různí a stejné učiv</w:t>
      </w:r>
      <w:r w:rsidR="00325900">
        <w:rPr>
          <w:rFonts w:ascii="Arial" w:hAnsi="Arial" w:cs="Arial"/>
          <w:sz w:val="24"/>
          <w:szCs w:val="24"/>
        </w:rPr>
        <w:t xml:space="preserve">o může být probíráno na školách </w:t>
      </w:r>
      <w:r w:rsidRPr="00CC0446">
        <w:rPr>
          <w:rFonts w:ascii="Arial" w:hAnsi="Arial" w:cs="Arial"/>
          <w:sz w:val="24"/>
          <w:szCs w:val="24"/>
        </w:rPr>
        <w:t>v jinou část školního roku. Střídání škol s</w:t>
      </w:r>
      <w:r w:rsidR="00A15DDC">
        <w:rPr>
          <w:rFonts w:ascii="Arial" w:hAnsi="Arial" w:cs="Arial"/>
          <w:sz w:val="24"/>
          <w:szCs w:val="24"/>
        </w:rPr>
        <w:t> </w:t>
      </w:r>
      <w:r w:rsidRPr="00CC0446">
        <w:rPr>
          <w:rFonts w:ascii="Arial" w:hAnsi="Arial" w:cs="Arial"/>
          <w:sz w:val="24"/>
          <w:szCs w:val="24"/>
        </w:rPr>
        <w:t>sebou</w:t>
      </w:r>
      <w:r w:rsidR="00A15DDC">
        <w:rPr>
          <w:rFonts w:ascii="Arial" w:hAnsi="Arial" w:cs="Arial"/>
          <w:sz w:val="24"/>
          <w:szCs w:val="24"/>
        </w:rPr>
        <w:t xml:space="preserve"> </w:t>
      </w:r>
      <w:r w:rsidR="00325900">
        <w:rPr>
          <w:rFonts w:ascii="Arial" w:hAnsi="Arial" w:cs="Arial"/>
          <w:sz w:val="24"/>
          <w:szCs w:val="24"/>
        </w:rPr>
        <w:t xml:space="preserve">nese také riziko, že </w:t>
      </w:r>
      <w:r w:rsidRPr="00CC0446">
        <w:rPr>
          <w:rFonts w:ascii="Arial" w:hAnsi="Arial" w:cs="Arial"/>
          <w:sz w:val="24"/>
          <w:szCs w:val="24"/>
        </w:rPr>
        <w:t>se</w:t>
      </w:r>
      <w:r w:rsidR="00325900">
        <w:rPr>
          <w:rFonts w:ascii="Arial" w:hAnsi="Arial" w:cs="Arial"/>
          <w:sz w:val="24"/>
          <w:szCs w:val="24"/>
        </w:rPr>
        <w:t xml:space="preserve"> dítě</w:t>
      </w:r>
      <w:r w:rsidRPr="00CC0446">
        <w:rPr>
          <w:rFonts w:ascii="Arial" w:hAnsi="Arial" w:cs="Arial"/>
          <w:sz w:val="24"/>
          <w:szCs w:val="24"/>
        </w:rPr>
        <w:t xml:space="preserve"> stane objektem posměšků, šikany a bude mít problém se zapadnutím do</w:t>
      </w:r>
      <w:r w:rsidR="00611B85" w:rsidRPr="00CC0446">
        <w:rPr>
          <w:rFonts w:ascii="Arial" w:hAnsi="Arial" w:cs="Arial"/>
          <w:sz w:val="24"/>
          <w:szCs w:val="24"/>
        </w:rPr>
        <w:t xml:space="preserve"> třídního</w:t>
      </w:r>
      <w:r w:rsidRPr="00CC0446">
        <w:rPr>
          <w:rFonts w:ascii="Arial" w:hAnsi="Arial" w:cs="Arial"/>
          <w:sz w:val="24"/>
          <w:szCs w:val="24"/>
        </w:rPr>
        <w:t xml:space="preserve"> kolektivu, protože ani s jednou skupinou spolužáků nebude trávit celý rok.</w:t>
      </w:r>
      <w:r w:rsidR="00F73ED0" w:rsidRPr="00CC0446">
        <w:rPr>
          <w:rStyle w:val="Znakapoznpodarou"/>
          <w:rFonts w:ascii="Arial" w:hAnsi="Arial" w:cs="Arial"/>
          <w:sz w:val="24"/>
          <w:szCs w:val="24"/>
        </w:rPr>
        <w:footnoteReference w:id="112"/>
      </w:r>
    </w:p>
    <w:p w:rsidR="001A5D3F" w:rsidRPr="00CC0446" w:rsidRDefault="00325900" w:rsidP="005C55B5">
      <w:pPr>
        <w:pStyle w:val="Bezmezer"/>
        <w:spacing w:line="360" w:lineRule="auto"/>
        <w:jc w:val="both"/>
        <w:rPr>
          <w:rFonts w:ascii="Arial" w:eastAsia="Times New Roman" w:hAnsi="Arial" w:cs="Arial"/>
          <w:b/>
          <w:sz w:val="24"/>
          <w:szCs w:val="24"/>
          <w:lang w:eastAsia="cs-CZ"/>
        </w:rPr>
      </w:pPr>
      <w:r>
        <w:rPr>
          <w:rFonts w:ascii="Arial" w:hAnsi="Arial" w:cs="Arial"/>
          <w:sz w:val="24"/>
          <w:szCs w:val="24"/>
        </w:rPr>
        <w:tab/>
        <w:t xml:space="preserve">Stejného názoru je i </w:t>
      </w:r>
      <w:r w:rsidR="001A5D3F" w:rsidRPr="00CC0446">
        <w:rPr>
          <w:rFonts w:ascii="Arial" w:hAnsi="Arial" w:cs="Arial"/>
          <w:sz w:val="24"/>
          <w:szCs w:val="24"/>
        </w:rPr>
        <w:t>psycholog Jeroným Klimeš, podle kterého střídavá výchova nesmí znamenat střídání školního kolektivu. Klimeš má dále za to, že střídavá výchova nemá být schválena ani u dětí v předškolním věku, pokud je zřejmé, že střídavá výchova nebude moci probíhat i nadále u dítěte školou povinného z důvodu střídání školního kolektivu.</w:t>
      </w:r>
      <w:r w:rsidR="00F73ED0" w:rsidRPr="00CC0446">
        <w:rPr>
          <w:rStyle w:val="Znakapoznpodarou"/>
          <w:rFonts w:ascii="Arial" w:hAnsi="Arial" w:cs="Arial"/>
          <w:sz w:val="24"/>
          <w:szCs w:val="24"/>
        </w:rPr>
        <w:footnoteReference w:id="113"/>
      </w:r>
    </w:p>
    <w:p w:rsidR="0094558E" w:rsidRPr="00CC0446" w:rsidRDefault="001A5D3F" w:rsidP="005C55B5">
      <w:pPr>
        <w:pStyle w:val="Bezmezer"/>
        <w:spacing w:line="360" w:lineRule="auto"/>
        <w:jc w:val="both"/>
        <w:rPr>
          <w:rFonts w:ascii="Arial" w:hAnsi="Arial" w:cs="Arial"/>
          <w:b/>
          <w:sz w:val="24"/>
          <w:szCs w:val="24"/>
        </w:rPr>
      </w:pPr>
      <w:r w:rsidRPr="00CC0446">
        <w:rPr>
          <w:rFonts w:ascii="Arial" w:hAnsi="Arial" w:cs="Arial"/>
          <w:sz w:val="24"/>
          <w:szCs w:val="24"/>
        </w:rPr>
        <w:tab/>
        <w:t xml:space="preserve">Také podle  Milany </w:t>
      </w:r>
      <w:proofErr w:type="spellStart"/>
      <w:r w:rsidRPr="00CC0446">
        <w:rPr>
          <w:rFonts w:ascii="Arial" w:hAnsi="Arial" w:cs="Arial"/>
          <w:sz w:val="24"/>
          <w:szCs w:val="24"/>
        </w:rPr>
        <w:t>Hrušákové</w:t>
      </w:r>
      <w:proofErr w:type="spellEnd"/>
      <w:r w:rsidRPr="00CC0446">
        <w:rPr>
          <w:rFonts w:ascii="Arial" w:hAnsi="Arial" w:cs="Arial"/>
          <w:sz w:val="24"/>
          <w:szCs w:val="24"/>
        </w:rPr>
        <w:t xml:space="preserve"> je skutečnost, že dítě nebude muset měnit školu, kterou navštěvuje, p</w:t>
      </w:r>
      <w:r w:rsidR="004172AD" w:rsidRPr="00CC0446">
        <w:rPr>
          <w:rFonts w:ascii="Arial" w:hAnsi="Arial" w:cs="Arial"/>
          <w:sz w:val="24"/>
          <w:szCs w:val="24"/>
        </w:rPr>
        <w:t>řípadně</w:t>
      </w:r>
      <w:r w:rsidRPr="00CC0446">
        <w:rPr>
          <w:rFonts w:ascii="Arial" w:hAnsi="Arial" w:cs="Arial"/>
          <w:sz w:val="24"/>
          <w:szCs w:val="24"/>
        </w:rPr>
        <w:t xml:space="preserve"> předškolní zařízení, nezbytným překladem pro svěření dítěte do střídavé péče.</w:t>
      </w:r>
      <w:r w:rsidR="00F73ED0" w:rsidRPr="00CC0446">
        <w:rPr>
          <w:rStyle w:val="Znakapoznpodarou"/>
          <w:rFonts w:ascii="Arial" w:hAnsi="Arial" w:cs="Arial"/>
          <w:sz w:val="24"/>
          <w:szCs w:val="24"/>
        </w:rPr>
        <w:footnoteReference w:id="114"/>
      </w:r>
    </w:p>
    <w:p w:rsidR="00325900" w:rsidRDefault="00325900" w:rsidP="00F074D7">
      <w:pPr>
        <w:pStyle w:val="Bezmezer"/>
        <w:spacing w:line="360" w:lineRule="auto"/>
        <w:jc w:val="both"/>
        <w:outlineLvl w:val="1"/>
        <w:rPr>
          <w:rFonts w:ascii="Arial" w:hAnsi="Arial" w:cs="Arial"/>
          <w:b/>
          <w:sz w:val="28"/>
          <w:szCs w:val="28"/>
        </w:rPr>
      </w:pPr>
      <w:bookmarkStart w:id="21" w:name="_Toc469492331"/>
    </w:p>
    <w:p w:rsidR="00611B85" w:rsidRPr="00600DD7" w:rsidRDefault="00611B85" w:rsidP="00F074D7">
      <w:pPr>
        <w:pStyle w:val="Bezmezer"/>
        <w:spacing w:line="360" w:lineRule="auto"/>
        <w:jc w:val="both"/>
        <w:outlineLvl w:val="1"/>
        <w:rPr>
          <w:rFonts w:ascii="Arial" w:hAnsi="Arial" w:cs="Arial"/>
          <w:b/>
          <w:sz w:val="28"/>
          <w:szCs w:val="28"/>
        </w:rPr>
      </w:pPr>
      <w:r w:rsidRPr="00600DD7">
        <w:rPr>
          <w:rFonts w:ascii="Arial" w:hAnsi="Arial" w:cs="Arial"/>
          <w:b/>
          <w:sz w:val="28"/>
          <w:szCs w:val="28"/>
        </w:rPr>
        <w:lastRenderedPageBreak/>
        <w:t>6.2</w:t>
      </w:r>
      <w:r w:rsidRPr="00600DD7">
        <w:rPr>
          <w:rFonts w:ascii="Arial" w:hAnsi="Arial" w:cs="Arial"/>
          <w:b/>
          <w:sz w:val="28"/>
          <w:szCs w:val="28"/>
        </w:rPr>
        <w:tab/>
      </w:r>
      <w:r w:rsidR="00276C21" w:rsidRPr="00600DD7">
        <w:rPr>
          <w:rFonts w:ascii="Arial" w:hAnsi="Arial" w:cs="Arial"/>
          <w:b/>
          <w:sz w:val="28"/>
          <w:szCs w:val="28"/>
        </w:rPr>
        <w:t>Velká v</w:t>
      </w:r>
      <w:r w:rsidRPr="00600DD7">
        <w:rPr>
          <w:rFonts w:ascii="Arial" w:hAnsi="Arial" w:cs="Arial"/>
          <w:b/>
          <w:sz w:val="28"/>
          <w:szCs w:val="28"/>
        </w:rPr>
        <w:t>zdálenost bydlišť rodičů</w:t>
      </w:r>
      <w:bookmarkEnd w:id="21"/>
    </w:p>
    <w:p w:rsidR="00577122" w:rsidRPr="00CC0446" w:rsidRDefault="00611B85" w:rsidP="005C55B5">
      <w:pPr>
        <w:pStyle w:val="Bezmezer"/>
        <w:spacing w:line="360" w:lineRule="auto"/>
        <w:jc w:val="both"/>
        <w:rPr>
          <w:rFonts w:ascii="Arial" w:hAnsi="Arial" w:cs="Arial"/>
          <w:b/>
          <w:sz w:val="24"/>
          <w:szCs w:val="24"/>
        </w:rPr>
      </w:pPr>
      <w:r w:rsidRPr="00CC0446">
        <w:rPr>
          <w:rFonts w:ascii="Arial" w:hAnsi="Arial" w:cs="Arial"/>
          <w:b/>
          <w:sz w:val="24"/>
          <w:szCs w:val="24"/>
        </w:rPr>
        <w:tab/>
      </w:r>
      <w:r w:rsidR="0005230C" w:rsidRPr="00CC0446">
        <w:rPr>
          <w:rFonts w:ascii="Arial" w:hAnsi="Arial" w:cs="Arial"/>
          <w:sz w:val="24"/>
          <w:szCs w:val="24"/>
        </w:rPr>
        <w:t>Ač</w:t>
      </w:r>
      <w:r w:rsidR="0046272D" w:rsidRPr="00CC0446">
        <w:rPr>
          <w:rFonts w:ascii="Arial" w:hAnsi="Arial" w:cs="Arial"/>
          <w:sz w:val="24"/>
          <w:szCs w:val="24"/>
        </w:rPr>
        <w:t>koli j</w:t>
      </w:r>
      <w:r w:rsidR="0045243D" w:rsidRPr="00CC0446">
        <w:rPr>
          <w:rFonts w:ascii="Arial" w:hAnsi="Arial" w:cs="Arial"/>
          <w:sz w:val="24"/>
          <w:szCs w:val="24"/>
        </w:rPr>
        <w:t>udikatura soudů</w:t>
      </w:r>
      <w:r w:rsidR="005D5364" w:rsidRPr="00CC0446">
        <w:rPr>
          <w:rFonts w:ascii="Arial" w:hAnsi="Arial" w:cs="Arial"/>
          <w:sz w:val="24"/>
          <w:szCs w:val="24"/>
        </w:rPr>
        <w:t xml:space="preserve"> zabývající se </w:t>
      </w:r>
      <w:r w:rsidR="007208D4" w:rsidRPr="00CC0446">
        <w:rPr>
          <w:rFonts w:ascii="Arial" w:hAnsi="Arial" w:cs="Arial"/>
          <w:sz w:val="24"/>
          <w:szCs w:val="24"/>
        </w:rPr>
        <w:t>otázkou</w:t>
      </w:r>
      <w:r w:rsidR="0005230C" w:rsidRPr="00CC0446">
        <w:rPr>
          <w:rFonts w:ascii="Arial" w:hAnsi="Arial" w:cs="Arial"/>
          <w:sz w:val="24"/>
          <w:szCs w:val="24"/>
        </w:rPr>
        <w:t xml:space="preserve"> vzdálenosti bydlišť rodičů není jednotná a </w:t>
      </w:r>
      <w:r w:rsidR="0046272D" w:rsidRPr="00CC0446">
        <w:rPr>
          <w:rFonts w:ascii="Arial" w:hAnsi="Arial" w:cs="Arial"/>
          <w:sz w:val="24"/>
          <w:szCs w:val="24"/>
        </w:rPr>
        <w:t xml:space="preserve">náhled soudů </w:t>
      </w:r>
      <w:r w:rsidR="0005230C" w:rsidRPr="00CC0446">
        <w:rPr>
          <w:rFonts w:ascii="Arial" w:hAnsi="Arial" w:cs="Arial"/>
          <w:sz w:val="24"/>
          <w:szCs w:val="24"/>
        </w:rPr>
        <w:t xml:space="preserve">na tuto </w:t>
      </w:r>
      <w:r w:rsidR="007208D4" w:rsidRPr="00CC0446">
        <w:rPr>
          <w:rFonts w:ascii="Arial" w:hAnsi="Arial" w:cs="Arial"/>
          <w:sz w:val="24"/>
          <w:szCs w:val="24"/>
        </w:rPr>
        <w:t>otázku</w:t>
      </w:r>
      <w:r w:rsidR="0045243D" w:rsidRPr="00CC0446">
        <w:rPr>
          <w:rFonts w:ascii="Arial" w:hAnsi="Arial" w:cs="Arial"/>
          <w:sz w:val="24"/>
          <w:szCs w:val="24"/>
        </w:rPr>
        <w:t xml:space="preserve"> se postupně mění</w:t>
      </w:r>
      <w:r w:rsidR="0005230C" w:rsidRPr="00CC0446">
        <w:rPr>
          <w:rFonts w:ascii="Arial" w:hAnsi="Arial" w:cs="Arial"/>
          <w:sz w:val="24"/>
          <w:szCs w:val="24"/>
        </w:rPr>
        <w:t xml:space="preserve">, Ústavní soud opakovaně připomíná, že </w:t>
      </w:r>
      <w:r w:rsidR="00CA5EB9" w:rsidRPr="00CC0446">
        <w:rPr>
          <w:rFonts w:ascii="Arial" w:hAnsi="Arial" w:cs="Arial"/>
          <w:sz w:val="24"/>
          <w:szCs w:val="24"/>
        </w:rPr>
        <w:t xml:space="preserve">obecné </w:t>
      </w:r>
      <w:r w:rsidR="00702AE0" w:rsidRPr="00CC0446">
        <w:rPr>
          <w:rFonts w:ascii="Arial" w:hAnsi="Arial" w:cs="Arial"/>
          <w:sz w:val="24"/>
          <w:szCs w:val="24"/>
        </w:rPr>
        <w:t>soudy jsou</w:t>
      </w:r>
      <w:r w:rsidR="0046272D" w:rsidRPr="00CC0446">
        <w:rPr>
          <w:rFonts w:ascii="Arial" w:hAnsi="Arial" w:cs="Arial"/>
          <w:sz w:val="24"/>
          <w:szCs w:val="24"/>
        </w:rPr>
        <w:t xml:space="preserve"> </w:t>
      </w:r>
      <w:r w:rsidR="00702AE0" w:rsidRPr="00CC0446">
        <w:rPr>
          <w:rFonts w:ascii="Arial" w:hAnsi="Arial" w:cs="Arial"/>
          <w:sz w:val="24"/>
          <w:szCs w:val="24"/>
        </w:rPr>
        <w:t>povinny</w:t>
      </w:r>
      <w:r w:rsidR="00CA5EB9" w:rsidRPr="00CC0446">
        <w:rPr>
          <w:rFonts w:ascii="Arial" w:hAnsi="Arial" w:cs="Arial"/>
          <w:sz w:val="24"/>
          <w:szCs w:val="24"/>
        </w:rPr>
        <w:t xml:space="preserve"> </w:t>
      </w:r>
      <w:r w:rsidR="007208D4" w:rsidRPr="00CC0446">
        <w:rPr>
          <w:rFonts w:ascii="Arial" w:hAnsi="Arial" w:cs="Arial"/>
          <w:sz w:val="24"/>
          <w:szCs w:val="24"/>
        </w:rPr>
        <w:t>překážku vzdálenosti</w:t>
      </w:r>
      <w:r w:rsidR="00CA5EB9" w:rsidRPr="00CC0446">
        <w:rPr>
          <w:rFonts w:ascii="Arial" w:hAnsi="Arial" w:cs="Arial"/>
          <w:sz w:val="24"/>
          <w:szCs w:val="24"/>
        </w:rPr>
        <w:t xml:space="preserve"> </w:t>
      </w:r>
      <w:r w:rsidR="007208D4" w:rsidRPr="00CC0446">
        <w:rPr>
          <w:rFonts w:ascii="Arial" w:hAnsi="Arial" w:cs="Arial"/>
          <w:sz w:val="24"/>
          <w:szCs w:val="24"/>
        </w:rPr>
        <w:t>posuzovat</w:t>
      </w:r>
      <w:r w:rsidR="00702AE0" w:rsidRPr="00CC0446">
        <w:rPr>
          <w:rFonts w:ascii="Arial" w:hAnsi="Arial" w:cs="Arial"/>
          <w:sz w:val="24"/>
          <w:szCs w:val="24"/>
        </w:rPr>
        <w:t xml:space="preserve"> </w:t>
      </w:r>
      <w:r w:rsidR="007208D4" w:rsidRPr="00CC0446">
        <w:rPr>
          <w:rFonts w:ascii="Arial" w:hAnsi="Arial" w:cs="Arial"/>
          <w:sz w:val="24"/>
          <w:szCs w:val="24"/>
        </w:rPr>
        <w:t>v</w:t>
      </w:r>
      <w:r w:rsidR="00CA5EB9" w:rsidRPr="00CC0446">
        <w:rPr>
          <w:rFonts w:ascii="Arial" w:hAnsi="Arial" w:cs="Arial"/>
          <w:sz w:val="24"/>
          <w:szCs w:val="24"/>
        </w:rPr>
        <w:t xml:space="preserve"> souvislosti </w:t>
      </w:r>
      <w:r w:rsidR="007208D4" w:rsidRPr="00CC0446">
        <w:rPr>
          <w:rFonts w:ascii="Arial" w:hAnsi="Arial" w:cs="Arial"/>
          <w:sz w:val="24"/>
          <w:szCs w:val="24"/>
        </w:rPr>
        <w:t>se skutkovým stavem konkrétního případu</w:t>
      </w:r>
      <w:r w:rsidR="00CA5EB9" w:rsidRPr="00CC0446">
        <w:rPr>
          <w:rFonts w:ascii="Arial" w:hAnsi="Arial" w:cs="Arial"/>
          <w:sz w:val="24"/>
          <w:szCs w:val="24"/>
        </w:rPr>
        <w:t>.</w:t>
      </w:r>
      <w:r w:rsidR="00606DD1" w:rsidRPr="00CC0446">
        <w:rPr>
          <w:rStyle w:val="Znakapoznpodarou"/>
          <w:rFonts w:ascii="Arial" w:hAnsi="Arial" w:cs="Arial"/>
          <w:sz w:val="24"/>
          <w:szCs w:val="24"/>
        </w:rPr>
        <w:footnoteReference w:id="115"/>
      </w:r>
    </w:p>
    <w:p w:rsidR="00577122" w:rsidRPr="00CC0446" w:rsidRDefault="00577122" w:rsidP="005C55B5">
      <w:pPr>
        <w:pStyle w:val="Bezmezer"/>
        <w:spacing w:line="360" w:lineRule="auto"/>
        <w:jc w:val="both"/>
        <w:rPr>
          <w:rFonts w:ascii="Arial" w:hAnsi="Arial" w:cs="Arial"/>
          <w:b/>
          <w:sz w:val="24"/>
          <w:szCs w:val="24"/>
        </w:rPr>
      </w:pPr>
      <w:r w:rsidRPr="00CC0446">
        <w:rPr>
          <w:rFonts w:ascii="Arial" w:hAnsi="Arial" w:cs="Arial"/>
          <w:sz w:val="24"/>
          <w:szCs w:val="24"/>
        </w:rPr>
        <w:tab/>
        <w:t xml:space="preserve">Ústavní soud rovněž konstatuje, že v případě velké vzdálenosti </w:t>
      </w:r>
      <w:r w:rsidR="006A48C6" w:rsidRPr="00CC0446">
        <w:rPr>
          <w:rFonts w:ascii="Arial" w:hAnsi="Arial" w:cs="Arial"/>
          <w:sz w:val="24"/>
          <w:szCs w:val="24"/>
        </w:rPr>
        <w:t xml:space="preserve">bydlišť </w:t>
      </w:r>
      <w:r w:rsidRPr="00CC0446">
        <w:rPr>
          <w:rFonts w:ascii="Arial" w:hAnsi="Arial" w:cs="Arial"/>
          <w:sz w:val="24"/>
          <w:szCs w:val="24"/>
        </w:rPr>
        <w:t>by v zájmu dítěte mohla být změna bydliště jednoho z rodičů.</w:t>
      </w:r>
      <w:r w:rsidR="00606DD1" w:rsidRPr="00CC0446">
        <w:rPr>
          <w:rStyle w:val="Znakapoznpodarou"/>
          <w:rFonts w:ascii="Arial" w:hAnsi="Arial" w:cs="Arial"/>
          <w:sz w:val="24"/>
          <w:szCs w:val="24"/>
        </w:rPr>
        <w:footnoteReference w:id="116"/>
      </w:r>
      <w:r w:rsidRPr="00CC0446">
        <w:rPr>
          <w:rFonts w:ascii="Arial" w:hAnsi="Arial" w:cs="Arial"/>
          <w:b/>
          <w:sz w:val="24"/>
          <w:szCs w:val="24"/>
        </w:rPr>
        <w:t xml:space="preserve"> </w:t>
      </w:r>
      <w:r w:rsidRPr="00CC0446">
        <w:rPr>
          <w:rFonts w:ascii="Arial" w:hAnsi="Arial" w:cs="Arial"/>
          <w:sz w:val="24"/>
          <w:szCs w:val="24"/>
        </w:rPr>
        <w:t xml:space="preserve">Ve svém nálezu ze dne 18. srpna 2010, </w:t>
      </w:r>
      <w:proofErr w:type="spellStart"/>
      <w:r w:rsidRPr="00CC0446">
        <w:rPr>
          <w:rFonts w:ascii="Arial" w:hAnsi="Arial" w:cs="Arial"/>
          <w:sz w:val="24"/>
          <w:szCs w:val="24"/>
        </w:rPr>
        <w:t>sp</w:t>
      </w:r>
      <w:proofErr w:type="spellEnd"/>
      <w:r w:rsidRPr="00CC0446">
        <w:rPr>
          <w:rFonts w:ascii="Arial" w:hAnsi="Arial" w:cs="Arial"/>
          <w:sz w:val="24"/>
          <w:szCs w:val="24"/>
        </w:rPr>
        <w:t xml:space="preserve">. zn. I. ÚS 266/10 konstatuje, že: : </w:t>
      </w:r>
      <w:r w:rsidRPr="00CC0446">
        <w:rPr>
          <w:rFonts w:ascii="Arial" w:hAnsi="Arial" w:cs="Arial"/>
          <w:i/>
          <w:iCs/>
          <w:sz w:val="24"/>
          <w:szCs w:val="24"/>
        </w:rPr>
        <w:t>„ … pokud by mělo být pro</w:t>
      </w:r>
      <w:r w:rsidRPr="00CC0446">
        <w:rPr>
          <w:rFonts w:ascii="Arial" w:hAnsi="Arial" w:cs="Arial"/>
          <w:sz w:val="24"/>
          <w:szCs w:val="24"/>
        </w:rPr>
        <w:t xml:space="preserve"> </w:t>
      </w:r>
      <w:r w:rsidRPr="00CC0446">
        <w:rPr>
          <w:rFonts w:ascii="Arial" w:hAnsi="Arial" w:cs="Arial"/>
          <w:i/>
          <w:iCs/>
          <w:sz w:val="24"/>
          <w:szCs w:val="24"/>
        </w:rPr>
        <w:t>odvolací soud překážkou pro vyhovění stěžovateli (ohledně návrhu na střídavou výchovu či na</w:t>
      </w:r>
      <w:r w:rsidRPr="00CC0446">
        <w:rPr>
          <w:rFonts w:ascii="Arial" w:hAnsi="Arial" w:cs="Arial"/>
          <w:sz w:val="24"/>
          <w:szCs w:val="24"/>
        </w:rPr>
        <w:t xml:space="preserve"> </w:t>
      </w:r>
      <w:r w:rsidRPr="00CC0446">
        <w:rPr>
          <w:rFonts w:ascii="Arial" w:hAnsi="Arial" w:cs="Arial"/>
          <w:i/>
          <w:iCs/>
          <w:sz w:val="24"/>
          <w:szCs w:val="24"/>
        </w:rPr>
        <w:t>svěření dítěte do jeho výlučné výchovy) odlišné místo bydliště dítěte, bude na místě dotaz na</w:t>
      </w:r>
      <w:r w:rsidRPr="00CC0446">
        <w:rPr>
          <w:rFonts w:ascii="Arial" w:hAnsi="Arial" w:cs="Arial"/>
          <w:sz w:val="24"/>
          <w:szCs w:val="24"/>
        </w:rPr>
        <w:t xml:space="preserve"> </w:t>
      </w:r>
      <w:r w:rsidRPr="00CC0446">
        <w:rPr>
          <w:rFonts w:ascii="Arial" w:hAnsi="Arial" w:cs="Arial"/>
          <w:i/>
          <w:iCs/>
          <w:sz w:val="24"/>
          <w:szCs w:val="24"/>
        </w:rPr>
        <w:t>stěžovatele, zda by se nerozhodl přestěhovat do aktuálního místa bydliště dítěte či zda se po</w:t>
      </w:r>
      <w:r w:rsidRPr="00CC0446">
        <w:rPr>
          <w:rFonts w:ascii="Arial" w:hAnsi="Arial" w:cs="Arial"/>
          <w:sz w:val="24"/>
          <w:szCs w:val="24"/>
        </w:rPr>
        <w:t xml:space="preserve"> </w:t>
      </w:r>
      <w:r w:rsidRPr="00CC0446">
        <w:rPr>
          <w:rFonts w:ascii="Arial" w:hAnsi="Arial" w:cs="Arial"/>
          <w:i/>
          <w:iCs/>
          <w:sz w:val="24"/>
          <w:szCs w:val="24"/>
        </w:rPr>
        <w:t>dobu výchovy (v případě střídavé péče) nemůže zdržovat v místě bydliště dítěte. (…) Namístě</w:t>
      </w:r>
      <w:r w:rsidRPr="00CC0446">
        <w:rPr>
          <w:rFonts w:ascii="Arial" w:hAnsi="Arial" w:cs="Arial"/>
          <w:sz w:val="24"/>
          <w:szCs w:val="24"/>
        </w:rPr>
        <w:t xml:space="preserve"> </w:t>
      </w:r>
      <w:r w:rsidRPr="00CC0446">
        <w:rPr>
          <w:rFonts w:ascii="Arial" w:hAnsi="Arial" w:cs="Arial"/>
          <w:i/>
          <w:iCs/>
          <w:sz w:val="24"/>
          <w:szCs w:val="24"/>
        </w:rPr>
        <w:t>bude i dotaz na matku, proč její nový partner nepřizpůsobil svůj pobyt jejímu synovi a</w:t>
      </w:r>
      <w:r w:rsidRPr="00CC0446">
        <w:rPr>
          <w:rFonts w:ascii="Arial" w:hAnsi="Arial" w:cs="Arial"/>
          <w:sz w:val="24"/>
          <w:szCs w:val="24"/>
        </w:rPr>
        <w:t xml:space="preserve"> </w:t>
      </w:r>
      <w:r w:rsidRPr="00CC0446">
        <w:rPr>
          <w:rFonts w:ascii="Arial" w:hAnsi="Arial" w:cs="Arial"/>
          <w:i/>
          <w:iCs/>
          <w:sz w:val="24"/>
          <w:szCs w:val="24"/>
        </w:rPr>
        <w:t>nepřestěhoval se k nim, a zda neupřednostnila svůj partnerský zájem nad zájmem dítěte.“</w:t>
      </w:r>
      <w:r w:rsidR="00606DD1" w:rsidRPr="00CC0446">
        <w:rPr>
          <w:rStyle w:val="Znakapoznpodarou"/>
          <w:rFonts w:ascii="Arial" w:hAnsi="Arial" w:cs="Arial"/>
          <w:i/>
          <w:iCs/>
          <w:sz w:val="24"/>
          <w:szCs w:val="24"/>
        </w:rPr>
        <w:footnoteReference w:id="117"/>
      </w:r>
    </w:p>
    <w:p w:rsidR="005648CD" w:rsidRPr="00CC0446" w:rsidRDefault="00CF3D07" w:rsidP="005C55B5">
      <w:pPr>
        <w:pStyle w:val="Bezmezer"/>
        <w:spacing w:line="360" w:lineRule="auto"/>
        <w:jc w:val="both"/>
        <w:rPr>
          <w:rFonts w:ascii="Arial" w:hAnsi="Arial" w:cs="Arial"/>
          <w:sz w:val="24"/>
          <w:szCs w:val="24"/>
        </w:rPr>
      </w:pPr>
      <w:r w:rsidRPr="00CC0446">
        <w:rPr>
          <w:rFonts w:ascii="Arial" w:hAnsi="Arial" w:cs="Arial"/>
          <w:b/>
          <w:sz w:val="24"/>
          <w:szCs w:val="24"/>
        </w:rPr>
        <w:tab/>
      </w:r>
      <w:r w:rsidR="009F106B" w:rsidRPr="00CC0446">
        <w:rPr>
          <w:rFonts w:ascii="Arial" w:hAnsi="Arial" w:cs="Arial"/>
          <w:sz w:val="24"/>
          <w:szCs w:val="24"/>
        </w:rPr>
        <w:t xml:space="preserve">Velmi problematická může být situace, kdy se jeden z rodičů odstěhuje z České republiky do jiného státu nebo dokonce na jiný kontinent. Tuto situaci řešily také české soudy. Ústavní soud svým nálezem ze dne 5. 9. 2012, </w:t>
      </w:r>
      <w:proofErr w:type="spellStart"/>
      <w:r w:rsidR="009F106B" w:rsidRPr="00CC0446">
        <w:rPr>
          <w:rFonts w:ascii="Arial" w:hAnsi="Arial" w:cs="Arial"/>
          <w:sz w:val="24"/>
          <w:szCs w:val="24"/>
        </w:rPr>
        <w:t>sp</w:t>
      </w:r>
      <w:proofErr w:type="spellEnd"/>
      <w:r w:rsidR="009F106B" w:rsidRPr="00CC0446">
        <w:rPr>
          <w:rFonts w:ascii="Arial" w:hAnsi="Arial" w:cs="Arial"/>
          <w:sz w:val="24"/>
          <w:szCs w:val="24"/>
        </w:rPr>
        <w:t xml:space="preserve">. zn. II. ÚS 1835/12 zrušil </w:t>
      </w:r>
      <w:r w:rsidR="00547EBD" w:rsidRPr="00CC0446">
        <w:rPr>
          <w:rFonts w:ascii="Arial" w:hAnsi="Arial" w:cs="Arial"/>
          <w:sz w:val="24"/>
          <w:szCs w:val="24"/>
        </w:rPr>
        <w:t xml:space="preserve">rozsudek Krajského soudu v Praze ze dne 21. 2. 2012 </w:t>
      </w:r>
      <w:proofErr w:type="spellStart"/>
      <w:r w:rsidR="00547EBD" w:rsidRPr="00CC0446">
        <w:rPr>
          <w:rFonts w:ascii="Arial" w:hAnsi="Arial" w:cs="Arial"/>
          <w:sz w:val="24"/>
          <w:szCs w:val="24"/>
        </w:rPr>
        <w:t>sp</w:t>
      </w:r>
      <w:proofErr w:type="spellEnd"/>
      <w:r w:rsidR="00547EBD" w:rsidRPr="00CC0446">
        <w:rPr>
          <w:rFonts w:ascii="Arial" w:hAnsi="Arial" w:cs="Arial"/>
          <w:sz w:val="24"/>
          <w:szCs w:val="24"/>
        </w:rPr>
        <w:t>. zn. 21 Co 522/2011-607, ve kterém krajský soud nařídil</w:t>
      </w:r>
      <w:r w:rsidR="009F106B" w:rsidRPr="00CC0446">
        <w:rPr>
          <w:rFonts w:ascii="Arial" w:hAnsi="Arial" w:cs="Arial"/>
          <w:sz w:val="24"/>
          <w:szCs w:val="24"/>
        </w:rPr>
        <w:t xml:space="preserve"> střídavou péči s půlročním cyklem střídání pobytu dětí v České republice u otce a na Novém Zélandu u matky.</w:t>
      </w:r>
      <w:r w:rsidR="00547EBD" w:rsidRPr="00CC0446">
        <w:rPr>
          <w:rFonts w:ascii="Arial" w:hAnsi="Arial" w:cs="Arial"/>
          <w:sz w:val="24"/>
          <w:szCs w:val="24"/>
        </w:rPr>
        <w:t xml:space="preserve"> Podle názoru Ústavního soudu se odvolací soud dostatečně</w:t>
      </w:r>
      <w:r w:rsidR="003957A8" w:rsidRPr="00CC0446">
        <w:rPr>
          <w:rFonts w:ascii="Arial" w:hAnsi="Arial" w:cs="Arial"/>
          <w:sz w:val="24"/>
          <w:szCs w:val="24"/>
        </w:rPr>
        <w:t xml:space="preserve"> nezabýval</w:t>
      </w:r>
      <w:r w:rsidR="00547EBD" w:rsidRPr="00CC0446">
        <w:rPr>
          <w:rFonts w:ascii="Arial" w:hAnsi="Arial" w:cs="Arial"/>
          <w:sz w:val="24"/>
          <w:szCs w:val="24"/>
        </w:rPr>
        <w:t xml:space="preserve"> </w:t>
      </w:r>
      <w:r w:rsidR="003957A8" w:rsidRPr="00CC0446">
        <w:rPr>
          <w:rFonts w:ascii="Arial" w:hAnsi="Arial" w:cs="Arial"/>
          <w:sz w:val="24"/>
          <w:szCs w:val="24"/>
        </w:rPr>
        <w:t>tím, zda byly ze strany matky zajištěny podmínky pro dlouhodobý pobyt dětí na Novém Zélandu a byla tak  zaručena řádná výchova, výživa a vzdělání nezletilých dětí.</w:t>
      </w:r>
      <w:r w:rsidR="00DA6027" w:rsidRPr="00CC0446">
        <w:rPr>
          <w:rFonts w:ascii="Arial" w:hAnsi="Arial" w:cs="Arial"/>
          <w:sz w:val="24"/>
          <w:szCs w:val="24"/>
        </w:rPr>
        <w:t xml:space="preserve"> </w:t>
      </w:r>
      <w:r w:rsidR="00547EBD" w:rsidRPr="00CC0446">
        <w:rPr>
          <w:rFonts w:ascii="Arial" w:hAnsi="Arial" w:cs="Arial"/>
          <w:sz w:val="24"/>
          <w:szCs w:val="24"/>
        </w:rPr>
        <w:t xml:space="preserve"> </w:t>
      </w:r>
      <w:r w:rsidR="003957A8" w:rsidRPr="00CC0446">
        <w:rPr>
          <w:rFonts w:ascii="Arial" w:hAnsi="Arial" w:cs="Arial"/>
          <w:sz w:val="24"/>
          <w:szCs w:val="24"/>
        </w:rPr>
        <w:t>Odvolací  soud dle Ústavního soudu</w:t>
      </w:r>
      <w:r w:rsidR="00DA6027" w:rsidRPr="00CC0446">
        <w:rPr>
          <w:rFonts w:ascii="Arial" w:hAnsi="Arial" w:cs="Arial"/>
          <w:sz w:val="24"/>
          <w:szCs w:val="24"/>
        </w:rPr>
        <w:t xml:space="preserve"> </w:t>
      </w:r>
      <w:r w:rsidR="003957A8" w:rsidRPr="00CC0446">
        <w:rPr>
          <w:rFonts w:ascii="Arial" w:hAnsi="Arial" w:cs="Arial"/>
          <w:sz w:val="24"/>
          <w:szCs w:val="24"/>
        </w:rPr>
        <w:t xml:space="preserve">pochybil </w:t>
      </w:r>
      <w:r w:rsidR="00DA6027" w:rsidRPr="00CC0446">
        <w:rPr>
          <w:rFonts w:ascii="Arial" w:hAnsi="Arial" w:cs="Arial"/>
          <w:sz w:val="24"/>
          <w:szCs w:val="24"/>
        </w:rPr>
        <w:t xml:space="preserve">také </w:t>
      </w:r>
      <w:r w:rsidR="003957A8" w:rsidRPr="00CC0446">
        <w:rPr>
          <w:rFonts w:ascii="Arial" w:hAnsi="Arial" w:cs="Arial"/>
          <w:sz w:val="24"/>
          <w:szCs w:val="24"/>
        </w:rPr>
        <w:t>v tom, že se nezabýval vhodností střídavé péče z psychologického hlediska</w:t>
      </w:r>
      <w:r w:rsidR="00DA6027" w:rsidRPr="00CC0446">
        <w:rPr>
          <w:rFonts w:ascii="Arial" w:hAnsi="Arial" w:cs="Arial"/>
          <w:sz w:val="24"/>
          <w:szCs w:val="24"/>
        </w:rPr>
        <w:t xml:space="preserve">, neboť </w:t>
      </w:r>
      <w:r w:rsidR="0029094E" w:rsidRPr="00CC0446">
        <w:rPr>
          <w:rFonts w:ascii="Arial" w:hAnsi="Arial" w:cs="Arial"/>
          <w:sz w:val="24"/>
          <w:szCs w:val="24"/>
        </w:rPr>
        <w:t>střídavá  péče na dvou odlišných kontinentech pro dítě znamená odlišné životní podmínky a dlouhodobé odloučení od druhého rodiče.</w:t>
      </w:r>
      <w:r w:rsidR="00D40D73" w:rsidRPr="00CC0446">
        <w:rPr>
          <w:rStyle w:val="Znakapoznpodarou"/>
          <w:rFonts w:ascii="Arial" w:hAnsi="Arial" w:cs="Arial"/>
          <w:sz w:val="24"/>
          <w:szCs w:val="24"/>
        </w:rPr>
        <w:footnoteReference w:id="118"/>
      </w:r>
      <w:r w:rsidR="0029094E" w:rsidRPr="00CC0446">
        <w:rPr>
          <w:rFonts w:ascii="Arial" w:hAnsi="Arial" w:cs="Arial"/>
          <w:sz w:val="24"/>
          <w:szCs w:val="24"/>
        </w:rPr>
        <w:t xml:space="preserve"> </w:t>
      </w:r>
      <w:r w:rsidR="00C8243A" w:rsidRPr="00CC0446">
        <w:rPr>
          <w:rFonts w:ascii="Arial" w:hAnsi="Arial" w:cs="Arial"/>
          <w:sz w:val="24"/>
          <w:szCs w:val="24"/>
        </w:rPr>
        <w:t xml:space="preserve">Ústavní soud </w:t>
      </w:r>
      <w:r w:rsidR="005648CD" w:rsidRPr="00CC0446">
        <w:rPr>
          <w:rFonts w:ascii="Arial" w:hAnsi="Arial" w:cs="Arial"/>
          <w:sz w:val="24"/>
          <w:szCs w:val="24"/>
        </w:rPr>
        <w:t>se ztotožnil s výše uvedeným názorem dětského psychologa Jeron</w:t>
      </w:r>
      <w:r w:rsidR="00325900">
        <w:rPr>
          <w:rFonts w:ascii="Arial" w:hAnsi="Arial" w:cs="Arial"/>
          <w:sz w:val="24"/>
          <w:szCs w:val="24"/>
        </w:rPr>
        <w:t>ýma Klimeše, že střídavá výchova</w:t>
      </w:r>
      <w:r w:rsidR="005648CD" w:rsidRPr="00CC0446">
        <w:rPr>
          <w:rFonts w:ascii="Arial" w:hAnsi="Arial" w:cs="Arial"/>
          <w:sz w:val="24"/>
          <w:szCs w:val="24"/>
        </w:rPr>
        <w:t xml:space="preserve"> by neměla znamenat střídání dětského </w:t>
      </w:r>
      <w:r w:rsidR="005648CD" w:rsidRPr="00CC0446">
        <w:rPr>
          <w:rFonts w:ascii="Arial" w:hAnsi="Arial" w:cs="Arial"/>
          <w:sz w:val="24"/>
          <w:szCs w:val="24"/>
        </w:rPr>
        <w:lastRenderedPageBreak/>
        <w:t xml:space="preserve">kolektivu a odkázal na tvrzení některých dalších dětských psychologů, </w:t>
      </w:r>
      <w:r w:rsidR="004A2015" w:rsidRPr="00CC0446">
        <w:rPr>
          <w:rFonts w:ascii="Arial" w:hAnsi="Arial" w:cs="Arial"/>
          <w:sz w:val="24"/>
          <w:szCs w:val="24"/>
        </w:rPr>
        <w:t>kteří zastávají názor, že</w:t>
      </w:r>
      <w:r w:rsidR="005648CD" w:rsidRPr="00CC0446">
        <w:rPr>
          <w:rFonts w:ascii="Arial" w:hAnsi="Arial" w:cs="Arial"/>
          <w:sz w:val="24"/>
          <w:szCs w:val="24"/>
        </w:rPr>
        <w:t>: „</w:t>
      </w:r>
      <w:r w:rsidR="005648CD" w:rsidRPr="00CC0446">
        <w:rPr>
          <w:rFonts w:ascii="Arial" w:hAnsi="Arial" w:cs="Arial"/>
          <w:i/>
          <w:sz w:val="24"/>
          <w:szCs w:val="24"/>
        </w:rPr>
        <w:t>výchova či přesněji řečeno rozšířený styk by měl probíhat tak, že celá školní docházka proběhne v jedné zemi, letní a zimní prázdniny v druhé. Školáci jsou již mnohem více fixovaní na svůj kolektiv vrstevníků a je škodlivé tento kolektiv střídat v jakémkoli cyklu. Týdenní i půlroční střídání vytrhuje dítě z jeho dětského kolektivu a dělá z něho outsidera, protože s kamarády nesdílí společný osud. Střídání školního kolektivu v praxi může znamenat, že dítě kromě normální rodiny přijde i o normální vztahy v kolektivu, které se formují po celou dobu školní docházky.“</w:t>
      </w:r>
      <w:r w:rsidR="00B5516D" w:rsidRPr="00CC0446">
        <w:rPr>
          <w:rStyle w:val="Znakapoznpodarou"/>
          <w:rFonts w:ascii="Arial" w:hAnsi="Arial" w:cs="Arial"/>
          <w:i/>
          <w:sz w:val="24"/>
          <w:szCs w:val="24"/>
        </w:rPr>
        <w:footnoteReference w:id="119"/>
      </w:r>
      <w:r w:rsidR="00B5516D" w:rsidRPr="00CC0446">
        <w:rPr>
          <w:rFonts w:ascii="Arial" w:hAnsi="Arial" w:cs="Arial"/>
          <w:i/>
          <w:sz w:val="24"/>
          <w:szCs w:val="24"/>
        </w:rPr>
        <w:t xml:space="preserve"> </w:t>
      </w:r>
      <w:r w:rsidR="004A2015" w:rsidRPr="00CC0446">
        <w:rPr>
          <w:rFonts w:ascii="Arial" w:hAnsi="Arial" w:cs="Arial"/>
          <w:sz w:val="24"/>
          <w:szCs w:val="24"/>
        </w:rPr>
        <w:t xml:space="preserve">I v tomto nálezu </w:t>
      </w:r>
      <w:r w:rsidR="00A814B5" w:rsidRPr="00CC0446">
        <w:rPr>
          <w:rFonts w:ascii="Arial" w:hAnsi="Arial" w:cs="Arial"/>
          <w:sz w:val="24"/>
          <w:szCs w:val="24"/>
        </w:rPr>
        <w:t xml:space="preserve">Ústavní soud </w:t>
      </w:r>
      <w:r w:rsidR="004A2015" w:rsidRPr="00CC0446">
        <w:rPr>
          <w:rFonts w:ascii="Arial" w:hAnsi="Arial" w:cs="Arial"/>
          <w:sz w:val="24"/>
          <w:szCs w:val="24"/>
        </w:rPr>
        <w:t>zdůraznil, že při rozhodování o střídavé péči je třeba posuzovat každ</w:t>
      </w:r>
      <w:r w:rsidR="00A15DDC">
        <w:rPr>
          <w:rFonts w:ascii="Arial" w:hAnsi="Arial" w:cs="Arial"/>
          <w:sz w:val="24"/>
          <w:szCs w:val="24"/>
        </w:rPr>
        <w:t xml:space="preserve">ý konkrétní případ individuálně </w:t>
      </w:r>
      <w:r w:rsidR="004A2015" w:rsidRPr="00CC0446">
        <w:rPr>
          <w:rFonts w:ascii="Arial" w:hAnsi="Arial" w:cs="Arial"/>
          <w:sz w:val="24"/>
          <w:szCs w:val="24"/>
        </w:rPr>
        <w:t xml:space="preserve">a vzít v úvahu, jak mohou jednotlivé </w:t>
      </w:r>
      <w:r w:rsidR="008A23B3" w:rsidRPr="00CC0446">
        <w:rPr>
          <w:rFonts w:ascii="Arial" w:hAnsi="Arial" w:cs="Arial"/>
          <w:sz w:val="24"/>
          <w:szCs w:val="24"/>
        </w:rPr>
        <w:t xml:space="preserve">typy </w:t>
      </w:r>
      <w:r w:rsidR="004A2015" w:rsidRPr="00CC0446">
        <w:rPr>
          <w:rFonts w:ascii="Arial" w:hAnsi="Arial" w:cs="Arial"/>
          <w:sz w:val="24"/>
          <w:szCs w:val="24"/>
        </w:rPr>
        <w:t>péče ovlivňovat osobnost dítěte.</w:t>
      </w:r>
      <w:r w:rsidR="00B5516D" w:rsidRPr="00CC0446">
        <w:rPr>
          <w:rStyle w:val="Znakapoznpodarou"/>
          <w:rFonts w:ascii="Arial" w:hAnsi="Arial" w:cs="Arial"/>
          <w:sz w:val="24"/>
          <w:szCs w:val="24"/>
        </w:rPr>
        <w:footnoteReference w:id="120"/>
      </w:r>
    </w:p>
    <w:p w:rsidR="00276C21" w:rsidRPr="00CC0446" w:rsidRDefault="00276C21" w:rsidP="005C55B5">
      <w:pPr>
        <w:pStyle w:val="Bezmezer"/>
        <w:spacing w:line="360" w:lineRule="auto"/>
        <w:jc w:val="both"/>
        <w:rPr>
          <w:rFonts w:ascii="Arial" w:hAnsi="Arial" w:cs="Arial"/>
          <w:sz w:val="24"/>
          <w:szCs w:val="24"/>
        </w:rPr>
      </w:pPr>
    </w:p>
    <w:p w:rsidR="00276C21" w:rsidRPr="00600DD7" w:rsidRDefault="00276C21" w:rsidP="00F074D7">
      <w:pPr>
        <w:pStyle w:val="Bezmezer"/>
        <w:spacing w:line="360" w:lineRule="auto"/>
        <w:jc w:val="both"/>
        <w:outlineLvl w:val="1"/>
        <w:rPr>
          <w:rFonts w:ascii="Arial" w:hAnsi="Arial" w:cs="Arial"/>
          <w:b/>
          <w:sz w:val="28"/>
          <w:szCs w:val="28"/>
        </w:rPr>
      </w:pPr>
      <w:bookmarkStart w:id="22" w:name="_Toc469492332"/>
      <w:r w:rsidRPr="00600DD7">
        <w:rPr>
          <w:rFonts w:ascii="Arial" w:hAnsi="Arial" w:cs="Arial"/>
          <w:b/>
          <w:sz w:val="28"/>
          <w:szCs w:val="28"/>
        </w:rPr>
        <w:t>6.3</w:t>
      </w:r>
      <w:r w:rsidRPr="00600DD7">
        <w:rPr>
          <w:rFonts w:ascii="Arial" w:hAnsi="Arial" w:cs="Arial"/>
          <w:b/>
          <w:sz w:val="28"/>
          <w:szCs w:val="28"/>
        </w:rPr>
        <w:tab/>
        <w:t xml:space="preserve">Vzdálenost bydlišť </w:t>
      </w:r>
      <w:r w:rsidR="0009692A" w:rsidRPr="00600DD7">
        <w:rPr>
          <w:rFonts w:ascii="Arial" w:hAnsi="Arial" w:cs="Arial"/>
          <w:b/>
          <w:sz w:val="28"/>
          <w:szCs w:val="28"/>
        </w:rPr>
        <w:t>v judikatuře Ústavního soudu</w:t>
      </w:r>
      <w:bookmarkEnd w:id="22"/>
    </w:p>
    <w:p w:rsidR="0029094E" w:rsidRPr="00CC0446" w:rsidRDefault="00276C21"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29094E" w:rsidRPr="00CC0446">
        <w:rPr>
          <w:rFonts w:ascii="Arial" w:hAnsi="Arial" w:cs="Arial"/>
          <w:sz w:val="24"/>
          <w:szCs w:val="24"/>
        </w:rPr>
        <w:t xml:space="preserve">V souvislosti s otázkou vzdálenosti bydlišť rodičů je třeba uvést </w:t>
      </w:r>
      <w:r w:rsidR="00B54146" w:rsidRPr="00CC0446">
        <w:rPr>
          <w:rFonts w:ascii="Arial" w:hAnsi="Arial" w:cs="Arial"/>
          <w:sz w:val="24"/>
          <w:szCs w:val="24"/>
        </w:rPr>
        <w:t xml:space="preserve">velice diskutovaný nález Ústavního soudu  ze dne 30. 5. 2014, </w:t>
      </w:r>
      <w:proofErr w:type="spellStart"/>
      <w:r w:rsidR="00B54146" w:rsidRPr="00CC0446">
        <w:rPr>
          <w:rFonts w:ascii="Arial" w:hAnsi="Arial" w:cs="Arial"/>
          <w:sz w:val="24"/>
          <w:szCs w:val="24"/>
        </w:rPr>
        <w:t>sp</w:t>
      </w:r>
      <w:proofErr w:type="spellEnd"/>
      <w:r w:rsidR="00B54146" w:rsidRPr="00CC0446">
        <w:rPr>
          <w:rFonts w:ascii="Arial" w:hAnsi="Arial" w:cs="Arial"/>
          <w:sz w:val="24"/>
          <w:szCs w:val="24"/>
        </w:rPr>
        <w:t xml:space="preserve">. zn. I. ÚS 1506/13 a na něj navazující nález ze dne 24. 6. 2016, </w:t>
      </w:r>
      <w:proofErr w:type="spellStart"/>
      <w:r w:rsidR="00B54146" w:rsidRPr="00CC0446">
        <w:rPr>
          <w:rFonts w:ascii="Arial" w:hAnsi="Arial" w:cs="Arial"/>
          <w:sz w:val="24"/>
          <w:szCs w:val="24"/>
        </w:rPr>
        <w:t>sp</w:t>
      </w:r>
      <w:proofErr w:type="spellEnd"/>
      <w:r w:rsidR="00B54146" w:rsidRPr="00CC0446">
        <w:rPr>
          <w:rFonts w:ascii="Arial" w:hAnsi="Arial" w:cs="Arial"/>
          <w:sz w:val="24"/>
          <w:szCs w:val="24"/>
        </w:rPr>
        <w:t xml:space="preserve">. </w:t>
      </w:r>
      <w:proofErr w:type="spellStart"/>
      <w:r w:rsidR="00B54146" w:rsidRPr="00CC0446">
        <w:rPr>
          <w:rFonts w:ascii="Arial" w:hAnsi="Arial" w:cs="Arial"/>
          <w:sz w:val="24"/>
          <w:szCs w:val="24"/>
        </w:rPr>
        <w:t>zn</w:t>
      </w:r>
      <w:proofErr w:type="spellEnd"/>
      <w:r w:rsidR="00B54146" w:rsidRPr="00CC0446">
        <w:rPr>
          <w:rFonts w:ascii="Arial" w:hAnsi="Arial" w:cs="Arial"/>
          <w:sz w:val="24"/>
          <w:szCs w:val="24"/>
        </w:rPr>
        <w:t xml:space="preserve">, II. ÚS 169/16. </w:t>
      </w:r>
    </w:p>
    <w:p w:rsidR="007A2D9F" w:rsidRPr="00CC0446" w:rsidRDefault="00653CDA"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EF3DF1" w:rsidRPr="00CC0446">
        <w:rPr>
          <w:rFonts w:ascii="Arial" w:hAnsi="Arial" w:cs="Arial"/>
          <w:sz w:val="24"/>
          <w:szCs w:val="24"/>
        </w:rPr>
        <w:t>Ve věci nejprve rozhod</w:t>
      </w:r>
      <w:r w:rsidR="00CC3C0B" w:rsidRPr="00CC0446">
        <w:rPr>
          <w:rFonts w:ascii="Arial" w:hAnsi="Arial" w:cs="Arial"/>
          <w:sz w:val="24"/>
          <w:szCs w:val="24"/>
        </w:rPr>
        <w:t>oval</w:t>
      </w:r>
      <w:r w:rsidR="00EF3DF1" w:rsidRPr="00CC0446">
        <w:rPr>
          <w:rFonts w:ascii="Arial" w:hAnsi="Arial" w:cs="Arial"/>
          <w:sz w:val="24"/>
          <w:szCs w:val="24"/>
        </w:rPr>
        <w:t xml:space="preserve"> </w:t>
      </w:r>
      <w:r w:rsidR="00EA4B8E" w:rsidRPr="00CC0446">
        <w:rPr>
          <w:rFonts w:ascii="Arial" w:hAnsi="Arial" w:cs="Arial"/>
          <w:sz w:val="24"/>
          <w:szCs w:val="24"/>
        </w:rPr>
        <w:t>okresní soud</w:t>
      </w:r>
      <w:r w:rsidR="00EF3DF1" w:rsidRPr="00CC0446">
        <w:rPr>
          <w:rFonts w:ascii="Arial" w:hAnsi="Arial" w:cs="Arial"/>
          <w:sz w:val="24"/>
          <w:szCs w:val="24"/>
        </w:rPr>
        <w:t xml:space="preserve">, který svěřil </w:t>
      </w:r>
      <w:r w:rsidR="0009692A" w:rsidRPr="00CC0446">
        <w:rPr>
          <w:rFonts w:ascii="Arial" w:hAnsi="Arial" w:cs="Arial"/>
          <w:sz w:val="24"/>
          <w:szCs w:val="24"/>
        </w:rPr>
        <w:t xml:space="preserve">nezletilou </w:t>
      </w:r>
      <w:r w:rsidR="00EF3DF1" w:rsidRPr="00CC0446">
        <w:rPr>
          <w:rFonts w:ascii="Arial" w:hAnsi="Arial" w:cs="Arial"/>
          <w:sz w:val="24"/>
          <w:szCs w:val="24"/>
        </w:rPr>
        <w:t xml:space="preserve">do výlučné péče </w:t>
      </w:r>
      <w:r w:rsidR="00EA4B8E" w:rsidRPr="00CC0446">
        <w:rPr>
          <w:rFonts w:ascii="Arial" w:hAnsi="Arial" w:cs="Arial"/>
          <w:sz w:val="24"/>
          <w:szCs w:val="24"/>
        </w:rPr>
        <w:t xml:space="preserve">matky s tím, že současně umožnil otci široký styk s nezletilou. Nezletilá tak každý měsíc trávila 19 dní s matkou a 11 dní s otcem. Na základě odvolání otce rozhodl </w:t>
      </w:r>
      <w:r w:rsidR="00CC3C0B" w:rsidRPr="00CC0446">
        <w:rPr>
          <w:rFonts w:ascii="Arial" w:hAnsi="Arial" w:cs="Arial"/>
          <w:sz w:val="24"/>
          <w:szCs w:val="24"/>
        </w:rPr>
        <w:t xml:space="preserve">odvolací soud </w:t>
      </w:r>
      <w:r w:rsidR="00EA4B8E" w:rsidRPr="00CC0446">
        <w:rPr>
          <w:rFonts w:ascii="Arial" w:hAnsi="Arial" w:cs="Arial"/>
          <w:sz w:val="24"/>
          <w:szCs w:val="24"/>
        </w:rPr>
        <w:t>o střídavé péči</w:t>
      </w:r>
      <w:r w:rsidR="00CC3C0B" w:rsidRPr="00CC0446">
        <w:rPr>
          <w:rFonts w:ascii="Arial" w:hAnsi="Arial" w:cs="Arial"/>
          <w:sz w:val="24"/>
          <w:szCs w:val="24"/>
        </w:rPr>
        <w:t xml:space="preserve"> obou rodičů</w:t>
      </w:r>
      <w:r w:rsidR="00EA4B8E" w:rsidRPr="00CC0446">
        <w:rPr>
          <w:rFonts w:ascii="Arial" w:hAnsi="Arial" w:cs="Arial"/>
          <w:sz w:val="24"/>
          <w:szCs w:val="24"/>
        </w:rPr>
        <w:t xml:space="preserve"> </w:t>
      </w:r>
      <w:r w:rsidR="00CC3C0B" w:rsidRPr="00CC0446">
        <w:rPr>
          <w:rFonts w:ascii="Arial" w:hAnsi="Arial" w:cs="Arial"/>
          <w:sz w:val="24"/>
          <w:szCs w:val="24"/>
        </w:rPr>
        <w:t>s interva</w:t>
      </w:r>
      <w:r w:rsidR="007A2D9F" w:rsidRPr="00CC0446">
        <w:rPr>
          <w:rFonts w:ascii="Arial" w:hAnsi="Arial" w:cs="Arial"/>
          <w:sz w:val="24"/>
          <w:szCs w:val="24"/>
        </w:rPr>
        <w:t xml:space="preserve">lem střídání po čtrnácti dnech. </w:t>
      </w:r>
      <w:r w:rsidR="00CC3C0B" w:rsidRPr="00CC0446">
        <w:rPr>
          <w:rFonts w:ascii="Arial" w:hAnsi="Arial" w:cs="Arial"/>
          <w:sz w:val="24"/>
          <w:szCs w:val="24"/>
        </w:rPr>
        <w:t>Matka nezletilé podala proti rozhodnutí krajského ústavní stížnost</w:t>
      </w:r>
      <w:r w:rsidR="00761F7C" w:rsidRPr="00CC0446">
        <w:rPr>
          <w:rFonts w:ascii="Arial" w:hAnsi="Arial" w:cs="Arial"/>
          <w:sz w:val="24"/>
          <w:szCs w:val="24"/>
        </w:rPr>
        <w:t xml:space="preserve">, neboť </w:t>
      </w:r>
      <w:r w:rsidR="00FB6D57" w:rsidRPr="00CC0446">
        <w:rPr>
          <w:rFonts w:ascii="Arial" w:hAnsi="Arial" w:cs="Arial"/>
          <w:sz w:val="24"/>
          <w:szCs w:val="24"/>
        </w:rPr>
        <w:t>střídavá péče</w:t>
      </w:r>
      <w:r w:rsidR="00DF19B2" w:rsidRPr="00CC0446">
        <w:rPr>
          <w:rFonts w:ascii="Arial" w:hAnsi="Arial" w:cs="Arial"/>
          <w:sz w:val="24"/>
          <w:szCs w:val="24"/>
        </w:rPr>
        <w:t xml:space="preserve"> nebyla dle jejího názoru v daném případě vhodná. O</w:t>
      </w:r>
      <w:r w:rsidR="00FB6D57" w:rsidRPr="00CC0446">
        <w:rPr>
          <w:rFonts w:ascii="Arial" w:hAnsi="Arial" w:cs="Arial"/>
          <w:sz w:val="24"/>
          <w:szCs w:val="24"/>
        </w:rPr>
        <w:t xml:space="preserve">dvolací soud </w:t>
      </w:r>
      <w:r w:rsidR="00DF19B2" w:rsidRPr="00CC0446">
        <w:rPr>
          <w:rFonts w:ascii="Arial" w:hAnsi="Arial" w:cs="Arial"/>
          <w:sz w:val="24"/>
          <w:szCs w:val="24"/>
        </w:rPr>
        <w:t xml:space="preserve"> nevzal podle matky </w:t>
      </w:r>
      <w:r w:rsidR="00761F7C" w:rsidRPr="00CC0446">
        <w:rPr>
          <w:rFonts w:ascii="Arial" w:hAnsi="Arial" w:cs="Arial"/>
          <w:sz w:val="24"/>
          <w:szCs w:val="24"/>
        </w:rPr>
        <w:t>v</w:t>
      </w:r>
      <w:r w:rsidR="00EA5421" w:rsidRPr="00CC0446">
        <w:rPr>
          <w:rFonts w:ascii="Arial" w:hAnsi="Arial" w:cs="Arial"/>
          <w:sz w:val="24"/>
          <w:szCs w:val="24"/>
        </w:rPr>
        <w:t> </w:t>
      </w:r>
      <w:r w:rsidR="00761F7C" w:rsidRPr="00CC0446">
        <w:rPr>
          <w:rFonts w:ascii="Arial" w:hAnsi="Arial" w:cs="Arial"/>
          <w:sz w:val="24"/>
          <w:szCs w:val="24"/>
        </w:rPr>
        <w:t>úvahu</w:t>
      </w:r>
      <w:r w:rsidR="00EA5421" w:rsidRPr="00CC0446">
        <w:rPr>
          <w:rFonts w:ascii="Arial" w:hAnsi="Arial" w:cs="Arial"/>
          <w:sz w:val="24"/>
          <w:szCs w:val="24"/>
        </w:rPr>
        <w:t xml:space="preserve"> mimo jiné</w:t>
      </w:r>
      <w:r w:rsidR="00761F7C" w:rsidRPr="00CC0446">
        <w:rPr>
          <w:rFonts w:ascii="Arial" w:hAnsi="Arial" w:cs="Arial"/>
          <w:sz w:val="24"/>
          <w:szCs w:val="24"/>
        </w:rPr>
        <w:t xml:space="preserve"> zájem nezletilé a nevypořádal </w:t>
      </w:r>
      <w:r w:rsidR="00FB6D57" w:rsidRPr="00CC0446">
        <w:rPr>
          <w:rFonts w:ascii="Arial" w:hAnsi="Arial" w:cs="Arial"/>
          <w:sz w:val="24"/>
          <w:szCs w:val="24"/>
        </w:rPr>
        <w:t xml:space="preserve">se dostatečně </w:t>
      </w:r>
      <w:r w:rsidR="00761F7C" w:rsidRPr="00CC0446">
        <w:rPr>
          <w:rFonts w:ascii="Arial" w:hAnsi="Arial" w:cs="Arial"/>
          <w:sz w:val="24"/>
          <w:szCs w:val="24"/>
        </w:rPr>
        <w:t>s</w:t>
      </w:r>
      <w:r w:rsidR="00A15DDC">
        <w:rPr>
          <w:rFonts w:ascii="Arial" w:hAnsi="Arial" w:cs="Arial"/>
          <w:sz w:val="24"/>
          <w:szCs w:val="24"/>
        </w:rPr>
        <w:t> </w:t>
      </w:r>
      <w:r w:rsidR="00761F7C" w:rsidRPr="00CC0446">
        <w:rPr>
          <w:rFonts w:ascii="Arial" w:hAnsi="Arial" w:cs="Arial"/>
          <w:sz w:val="24"/>
          <w:szCs w:val="24"/>
        </w:rPr>
        <w:t xml:space="preserve">námitkami, </w:t>
      </w:r>
      <w:r w:rsidR="00EA5421" w:rsidRPr="00CC0446">
        <w:rPr>
          <w:rFonts w:ascii="Arial" w:hAnsi="Arial" w:cs="Arial"/>
          <w:sz w:val="24"/>
          <w:szCs w:val="24"/>
        </w:rPr>
        <w:t>které se týk</w:t>
      </w:r>
      <w:r w:rsidR="00DF19B2" w:rsidRPr="00CC0446">
        <w:rPr>
          <w:rFonts w:ascii="Arial" w:hAnsi="Arial" w:cs="Arial"/>
          <w:sz w:val="24"/>
          <w:szCs w:val="24"/>
        </w:rPr>
        <w:t>aly</w:t>
      </w:r>
      <w:r w:rsidR="00EA5421" w:rsidRPr="00CC0446">
        <w:rPr>
          <w:rFonts w:ascii="Arial" w:hAnsi="Arial" w:cs="Arial"/>
          <w:sz w:val="24"/>
          <w:szCs w:val="24"/>
        </w:rPr>
        <w:t xml:space="preserve"> blížícího se nástupu nezletilé </w:t>
      </w:r>
      <w:r w:rsidR="005179FC" w:rsidRPr="00CC0446">
        <w:rPr>
          <w:rFonts w:ascii="Arial" w:hAnsi="Arial" w:cs="Arial"/>
          <w:sz w:val="24"/>
          <w:szCs w:val="24"/>
        </w:rPr>
        <w:t>do první třídy</w:t>
      </w:r>
      <w:r w:rsidR="00EA5421" w:rsidRPr="00CC0446">
        <w:rPr>
          <w:rFonts w:ascii="Arial" w:hAnsi="Arial" w:cs="Arial"/>
          <w:sz w:val="24"/>
          <w:szCs w:val="24"/>
        </w:rPr>
        <w:t xml:space="preserve"> základní škol</w:t>
      </w:r>
      <w:r w:rsidR="005179FC" w:rsidRPr="00CC0446">
        <w:rPr>
          <w:rFonts w:ascii="Arial" w:hAnsi="Arial" w:cs="Arial"/>
          <w:sz w:val="24"/>
          <w:szCs w:val="24"/>
        </w:rPr>
        <w:t>y</w:t>
      </w:r>
      <w:r w:rsidR="00EA5421" w:rsidRPr="00CC0446">
        <w:rPr>
          <w:rFonts w:ascii="Arial" w:hAnsi="Arial" w:cs="Arial"/>
          <w:sz w:val="24"/>
          <w:szCs w:val="24"/>
        </w:rPr>
        <w:t xml:space="preserve"> a </w:t>
      </w:r>
      <w:r w:rsidR="00761F7C" w:rsidRPr="00CC0446">
        <w:rPr>
          <w:rFonts w:ascii="Arial" w:hAnsi="Arial" w:cs="Arial"/>
          <w:sz w:val="24"/>
          <w:szCs w:val="24"/>
        </w:rPr>
        <w:t>velké v</w:t>
      </w:r>
      <w:r w:rsidR="00EA5421" w:rsidRPr="00CC0446">
        <w:rPr>
          <w:rFonts w:ascii="Arial" w:hAnsi="Arial" w:cs="Arial"/>
          <w:sz w:val="24"/>
          <w:szCs w:val="24"/>
        </w:rPr>
        <w:t>zdálenosti mezi bydlišti rodičů</w:t>
      </w:r>
      <w:r w:rsidR="00F6362B" w:rsidRPr="00CC0446">
        <w:rPr>
          <w:rFonts w:ascii="Arial" w:hAnsi="Arial" w:cs="Arial"/>
          <w:sz w:val="24"/>
          <w:szCs w:val="24"/>
        </w:rPr>
        <w:t>.</w:t>
      </w:r>
      <w:r w:rsidR="007A2D9F" w:rsidRPr="00CC0446">
        <w:rPr>
          <w:rStyle w:val="Znakapoznpodarou"/>
          <w:rFonts w:ascii="Arial" w:hAnsi="Arial" w:cs="Arial"/>
          <w:sz w:val="24"/>
          <w:szCs w:val="24"/>
        </w:rPr>
        <w:footnoteReference w:id="121"/>
      </w:r>
      <w:r w:rsidR="007A2D9F" w:rsidRPr="00CC0446">
        <w:rPr>
          <w:rFonts w:ascii="Arial" w:hAnsi="Arial" w:cs="Arial"/>
          <w:sz w:val="24"/>
          <w:szCs w:val="24"/>
        </w:rPr>
        <w:t xml:space="preserve"> </w:t>
      </w:r>
      <w:r w:rsidR="007A2D9F" w:rsidRPr="00CC0446">
        <w:rPr>
          <w:rStyle w:val="Znakapoznpodarou"/>
          <w:rFonts w:ascii="Arial" w:hAnsi="Arial" w:cs="Arial"/>
          <w:sz w:val="24"/>
          <w:szCs w:val="24"/>
        </w:rPr>
        <w:footnoteReference w:id="122"/>
      </w:r>
    </w:p>
    <w:p w:rsidR="00202D60" w:rsidRPr="00CC0446" w:rsidRDefault="007A2D9F"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EA5421" w:rsidRPr="00CC0446">
        <w:rPr>
          <w:rFonts w:ascii="Arial" w:hAnsi="Arial" w:cs="Arial"/>
          <w:sz w:val="24"/>
          <w:szCs w:val="24"/>
        </w:rPr>
        <w:t xml:space="preserve">Ústavní stížnost matky byla </w:t>
      </w:r>
      <w:r w:rsidR="00573475" w:rsidRPr="00CC0446">
        <w:rPr>
          <w:rFonts w:ascii="Arial" w:hAnsi="Arial" w:cs="Arial"/>
          <w:sz w:val="24"/>
          <w:szCs w:val="24"/>
        </w:rPr>
        <w:t xml:space="preserve">následně Ústavním soudem </w:t>
      </w:r>
      <w:r w:rsidR="00CC3C0B" w:rsidRPr="00CC0446">
        <w:rPr>
          <w:rFonts w:ascii="Arial" w:hAnsi="Arial" w:cs="Arial"/>
          <w:sz w:val="24"/>
          <w:szCs w:val="24"/>
        </w:rPr>
        <w:t>posouzena jako nedůvodná.</w:t>
      </w:r>
      <w:r w:rsidR="00FB6D57" w:rsidRPr="00CC0446">
        <w:rPr>
          <w:rFonts w:ascii="Arial" w:hAnsi="Arial" w:cs="Arial"/>
          <w:sz w:val="24"/>
          <w:szCs w:val="24"/>
        </w:rPr>
        <w:t xml:space="preserve"> Ústavní soud ve svém odůvodnění přisvědčil názoru odvolacího osudu,</w:t>
      </w:r>
    </w:p>
    <w:p w:rsidR="0079530B" w:rsidRPr="00CC0446" w:rsidRDefault="00FB6D57" w:rsidP="005C55B5">
      <w:pPr>
        <w:pStyle w:val="Bezmezer"/>
        <w:spacing w:line="360" w:lineRule="auto"/>
        <w:jc w:val="both"/>
        <w:rPr>
          <w:rFonts w:ascii="Arial" w:hAnsi="Arial" w:cs="Arial"/>
          <w:sz w:val="24"/>
          <w:szCs w:val="24"/>
        </w:rPr>
      </w:pPr>
      <w:r w:rsidRPr="00CC0446">
        <w:rPr>
          <w:rFonts w:ascii="Arial" w:hAnsi="Arial" w:cs="Arial"/>
          <w:sz w:val="24"/>
          <w:szCs w:val="24"/>
        </w:rPr>
        <w:lastRenderedPageBreak/>
        <w:t xml:space="preserve">podle kterého je v zájmu nezletilé, aby </w:t>
      </w:r>
      <w:r w:rsidR="000057DA" w:rsidRPr="00CC0446">
        <w:rPr>
          <w:rFonts w:ascii="Arial" w:hAnsi="Arial" w:cs="Arial"/>
          <w:sz w:val="24"/>
          <w:szCs w:val="24"/>
        </w:rPr>
        <w:t>byl</w:t>
      </w:r>
      <w:r w:rsidR="00325900">
        <w:rPr>
          <w:rFonts w:ascii="Arial" w:hAnsi="Arial" w:cs="Arial"/>
          <w:sz w:val="24"/>
          <w:szCs w:val="24"/>
        </w:rPr>
        <w:t xml:space="preserve">a vzhledem k </w:t>
      </w:r>
      <w:r w:rsidR="000057DA" w:rsidRPr="00CC0446">
        <w:rPr>
          <w:rFonts w:ascii="Arial" w:hAnsi="Arial" w:cs="Arial"/>
          <w:sz w:val="24"/>
          <w:szCs w:val="24"/>
        </w:rPr>
        <w:t>silnému citovému vztahu k oběma rodičům,</w:t>
      </w:r>
      <w:r w:rsidRPr="00CC0446">
        <w:rPr>
          <w:rFonts w:ascii="Arial" w:hAnsi="Arial" w:cs="Arial"/>
          <w:sz w:val="24"/>
          <w:szCs w:val="24"/>
        </w:rPr>
        <w:t xml:space="preserve"> svěřena do střídavé péče obou rodičů</w:t>
      </w:r>
      <w:r w:rsidR="006A10C2" w:rsidRPr="00CC0446">
        <w:rPr>
          <w:rFonts w:ascii="Arial" w:hAnsi="Arial" w:cs="Arial"/>
          <w:sz w:val="24"/>
          <w:szCs w:val="24"/>
        </w:rPr>
        <w:t xml:space="preserve"> a je </w:t>
      </w:r>
      <w:r w:rsidR="00153C71" w:rsidRPr="00CC0446">
        <w:rPr>
          <w:rFonts w:ascii="Arial" w:hAnsi="Arial" w:cs="Arial"/>
          <w:sz w:val="24"/>
          <w:szCs w:val="24"/>
        </w:rPr>
        <w:t>především</w:t>
      </w:r>
      <w:r w:rsidR="006A10C2" w:rsidRPr="00CC0446">
        <w:rPr>
          <w:rFonts w:ascii="Arial" w:hAnsi="Arial" w:cs="Arial"/>
          <w:sz w:val="24"/>
          <w:szCs w:val="24"/>
        </w:rPr>
        <w:t xml:space="preserve"> v zájmu nezletilé, aby byl</w:t>
      </w:r>
      <w:r w:rsidR="00325900">
        <w:rPr>
          <w:rFonts w:ascii="Arial" w:hAnsi="Arial" w:cs="Arial"/>
          <w:sz w:val="24"/>
          <w:szCs w:val="24"/>
        </w:rPr>
        <w:t>a</w:t>
      </w:r>
      <w:r w:rsidR="006A10C2" w:rsidRPr="00CC0446">
        <w:rPr>
          <w:rFonts w:ascii="Arial" w:hAnsi="Arial" w:cs="Arial"/>
          <w:sz w:val="24"/>
          <w:szCs w:val="24"/>
        </w:rPr>
        <w:t xml:space="preserve"> i přes rozchod</w:t>
      </w:r>
      <w:r w:rsidR="000057DA" w:rsidRPr="00CC0446">
        <w:rPr>
          <w:rFonts w:ascii="Arial" w:hAnsi="Arial" w:cs="Arial"/>
          <w:sz w:val="24"/>
          <w:szCs w:val="24"/>
        </w:rPr>
        <w:t xml:space="preserve"> </w:t>
      </w:r>
      <w:r w:rsidR="006A10C2" w:rsidRPr="00CC0446">
        <w:rPr>
          <w:rFonts w:ascii="Arial" w:hAnsi="Arial" w:cs="Arial"/>
          <w:sz w:val="24"/>
          <w:szCs w:val="24"/>
        </w:rPr>
        <w:t xml:space="preserve">rodičů tento vztah i nadále </w:t>
      </w:r>
      <w:r w:rsidR="00153C71" w:rsidRPr="00CC0446">
        <w:rPr>
          <w:rFonts w:ascii="Arial" w:hAnsi="Arial" w:cs="Arial"/>
          <w:sz w:val="24"/>
          <w:szCs w:val="24"/>
        </w:rPr>
        <w:t xml:space="preserve">co nejvíce </w:t>
      </w:r>
      <w:r w:rsidR="006A10C2" w:rsidRPr="00CC0446">
        <w:rPr>
          <w:rFonts w:ascii="Arial" w:hAnsi="Arial" w:cs="Arial"/>
          <w:sz w:val="24"/>
          <w:szCs w:val="24"/>
        </w:rPr>
        <w:t>udržován</w:t>
      </w:r>
      <w:r w:rsidR="00573475" w:rsidRPr="00CC0446">
        <w:rPr>
          <w:rFonts w:ascii="Arial" w:hAnsi="Arial" w:cs="Arial"/>
          <w:sz w:val="24"/>
          <w:szCs w:val="24"/>
        </w:rPr>
        <w:t xml:space="preserve">. </w:t>
      </w:r>
      <w:r w:rsidR="000057DA" w:rsidRPr="00CC0446">
        <w:rPr>
          <w:rFonts w:ascii="Arial" w:hAnsi="Arial" w:cs="Arial"/>
          <w:sz w:val="24"/>
          <w:szCs w:val="24"/>
        </w:rPr>
        <w:t xml:space="preserve">Ústavní soud také poukázal na </w:t>
      </w:r>
      <w:r w:rsidR="00AC17DE" w:rsidRPr="00CC0446">
        <w:rPr>
          <w:rFonts w:ascii="Arial" w:hAnsi="Arial" w:cs="Arial"/>
          <w:sz w:val="24"/>
          <w:szCs w:val="24"/>
        </w:rPr>
        <w:t>skutečnost</w:t>
      </w:r>
      <w:r w:rsidR="000057DA" w:rsidRPr="00CC0446">
        <w:rPr>
          <w:rFonts w:ascii="Arial" w:hAnsi="Arial" w:cs="Arial"/>
          <w:sz w:val="24"/>
          <w:szCs w:val="24"/>
        </w:rPr>
        <w:t xml:space="preserve">, že nezletilá byla </w:t>
      </w:r>
      <w:r w:rsidR="00AC17DE" w:rsidRPr="00CC0446">
        <w:rPr>
          <w:rFonts w:ascii="Arial" w:hAnsi="Arial" w:cs="Arial"/>
          <w:sz w:val="24"/>
          <w:szCs w:val="24"/>
        </w:rPr>
        <w:t xml:space="preserve">fakticky svěřena do střídavé péče obou rodičů již podle </w:t>
      </w:r>
      <w:r w:rsidR="000057DA" w:rsidRPr="00CC0446">
        <w:rPr>
          <w:rFonts w:ascii="Arial" w:hAnsi="Arial" w:cs="Arial"/>
          <w:sz w:val="24"/>
          <w:szCs w:val="24"/>
        </w:rPr>
        <w:t>rozhodnutí okr</w:t>
      </w:r>
      <w:r w:rsidR="00AC17DE" w:rsidRPr="00CC0446">
        <w:rPr>
          <w:rFonts w:ascii="Arial" w:hAnsi="Arial" w:cs="Arial"/>
          <w:sz w:val="24"/>
          <w:szCs w:val="24"/>
        </w:rPr>
        <w:t>esního soudu, neboť u otce</w:t>
      </w:r>
      <w:r w:rsidR="001F12C7" w:rsidRPr="00CC0446">
        <w:rPr>
          <w:rFonts w:ascii="Arial" w:hAnsi="Arial" w:cs="Arial"/>
          <w:sz w:val="24"/>
          <w:szCs w:val="24"/>
        </w:rPr>
        <w:t xml:space="preserve"> nezletilá </w:t>
      </w:r>
      <w:r w:rsidR="00AC17DE" w:rsidRPr="00CC0446">
        <w:rPr>
          <w:rFonts w:ascii="Arial" w:hAnsi="Arial" w:cs="Arial"/>
          <w:sz w:val="24"/>
          <w:szCs w:val="24"/>
        </w:rPr>
        <w:t xml:space="preserve"> </w:t>
      </w:r>
      <w:r w:rsidR="001F12C7" w:rsidRPr="00CC0446">
        <w:rPr>
          <w:rFonts w:ascii="Arial" w:hAnsi="Arial" w:cs="Arial"/>
          <w:sz w:val="24"/>
          <w:szCs w:val="24"/>
        </w:rPr>
        <w:t>trávila</w:t>
      </w:r>
      <w:r w:rsidR="00AC17DE" w:rsidRPr="00CC0446">
        <w:rPr>
          <w:rFonts w:ascii="Arial" w:hAnsi="Arial" w:cs="Arial"/>
          <w:sz w:val="24"/>
          <w:szCs w:val="24"/>
        </w:rPr>
        <w:t xml:space="preserve"> 11</w:t>
      </w:r>
      <w:r w:rsidR="00A15DDC">
        <w:rPr>
          <w:rFonts w:ascii="Arial" w:hAnsi="Arial" w:cs="Arial"/>
          <w:sz w:val="24"/>
          <w:szCs w:val="24"/>
        </w:rPr>
        <w:t xml:space="preserve"> dní a u matky 19 dní v měsíci. </w:t>
      </w:r>
      <w:r w:rsidR="00AC17DE" w:rsidRPr="00CC0446">
        <w:rPr>
          <w:rFonts w:ascii="Arial" w:hAnsi="Arial" w:cs="Arial"/>
          <w:sz w:val="24"/>
          <w:szCs w:val="24"/>
        </w:rPr>
        <w:t xml:space="preserve">Nelze proto považovat za důvodnou námitku, že změna intervalu není vzhledem k velké vzdálenosti mezi bydlišti rodičů vhodná, neboť interval střídání nezletilé </w:t>
      </w:r>
      <w:r w:rsidR="001F12C7" w:rsidRPr="00CC0446">
        <w:rPr>
          <w:rFonts w:ascii="Arial" w:hAnsi="Arial" w:cs="Arial"/>
          <w:sz w:val="24"/>
          <w:szCs w:val="24"/>
        </w:rPr>
        <w:t>byl změněn na 14 dnů u každého z rodičů.</w:t>
      </w:r>
      <w:r w:rsidR="007D6029" w:rsidRPr="00CC0446">
        <w:rPr>
          <w:rStyle w:val="Znakapoznpodarou"/>
          <w:rFonts w:ascii="Arial" w:hAnsi="Arial" w:cs="Arial"/>
          <w:sz w:val="24"/>
          <w:szCs w:val="24"/>
        </w:rPr>
        <w:footnoteReference w:id="123"/>
      </w:r>
    </w:p>
    <w:p w:rsidR="00153C71" w:rsidRPr="00CC0446" w:rsidRDefault="00153C71" w:rsidP="005C55B5">
      <w:pPr>
        <w:pStyle w:val="Bezmezer"/>
        <w:spacing w:line="360" w:lineRule="auto"/>
        <w:jc w:val="both"/>
        <w:rPr>
          <w:rFonts w:ascii="Arial" w:hAnsi="Arial" w:cs="Arial"/>
          <w:sz w:val="24"/>
          <w:szCs w:val="24"/>
        </w:rPr>
      </w:pPr>
      <w:r w:rsidRPr="00CC0446">
        <w:rPr>
          <w:rFonts w:ascii="Arial" w:hAnsi="Arial" w:cs="Arial"/>
          <w:sz w:val="24"/>
          <w:szCs w:val="24"/>
        </w:rPr>
        <w:tab/>
        <w:t>Ve vztahu k námitce velké vzdálenosti mezi bydlišti obou rodičů Ústavní soud uvedl, že toto hledisko není samo o sobě důvodem,</w:t>
      </w:r>
      <w:r w:rsidR="00AF56C7" w:rsidRPr="00CC0446">
        <w:rPr>
          <w:rFonts w:ascii="Arial" w:hAnsi="Arial" w:cs="Arial"/>
          <w:sz w:val="24"/>
          <w:szCs w:val="24"/>
        </w:rPr>
        <w:t xml:space="preserve"> </w:t>
      </w:r>
      <w:r w:rsidRPr="00CC0446">
        <w:rPr>
          <w:rFonts w:ascii="Arial" w:hAnsi="Arial" w:cs="Arial"/>
          <w:sz w:val="24"/>
          <w:szCs w:val="24"/>
        </w:rPr>
        <w:t>který by a priori vylučoval vhodnost střídavé péče a při jeho posuzování je naopak nutné přihlédnout k dalším okolnostem konkrétního případu, zejména k tomu, zda není n</w:t>
      </w:r>
      <w:r w:rsidR="00325900">
        <w:rPr>
          <w:rFonts w:ascii="Arial" w:hAnsi="Arial" w:cs="Arial"/>
          <w:sz w:val="24"/>
          <w:szCs w:val="24"/>
        </w:rPr>
        <w:t>ezletilá</w:t>
      </w:r>
      <w:r w:rsidRPr="00CC0446">
        <w:rPr>
          <w:rFonts w:ascii="Arial" w:hAnsi="Arial" w:cs="Arial"/>
          <w:sz w:val="24"/>
          <w:szCs w:val="24"/>
        </w:rPr>
        <w:t xml:space="preserve"> převozem a pobytem ve zcela odlišném prostředí příli</w:t>
      </w:r>
      <w:r w:rsidR="00325900">
        <w:rPr>
          <w:rFonts w:ascii="Arial" w:hAnsi="Arial" w:cs="Arial"/>
          <w:sz w:val="24"/>
          <w:szCs w:val="24"/>
        </w:rPr>
        <w:t>š fyzicky a psychicky zatěžována</w:t>
      </w:r>
      <w:r w:rsidRPr="00CC0446">
        <w:rPr>
          <w:rFonts w:ascii="Arial" w:hAnsi="Arial" w:cs="Arial"/>
          <w:sz w:val="24"/>
          <w:szCs w:val="24"/>
        </w:rPr>
        <w:t xml:space="preserve"> a zda je v možnostech rodičů v určeném intervalu překonávat tuto vzdálenost.</w:t>
      </w:r>
      <w:r w:rsidR="00AF56C7" w:rsidRPr="00CC0446">
        <w:rPr>
          <w:rStyle w:val="Znakapoznpodarou"/>
          <w:rFonts w:ascii="Arial" w:hAnsi="Arial" w:cs="Arial"/>
          <w:sz w:val="24"/>
          <w:szCs w:val="24"/>
        </w:rPr>
        <w:footnoteReference w:id="124"/>
      </w:r>
    </w:p>
    <w:p w:rsidR="00F7751A" w:rsidRPr="00CC0446" w:rsidRDefault="00153C71"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5179FC" w:rsidRPr="00CC0446">
        <w:rPr>
          <w:rFonts w:ascii="Arial" w:hAnsi="Arial" w:cs="Arial"/>
          <w:sz w:val="24"/>
          <w:szCs w:val="24"/>
        </w:rPr>
        <w:t xml:space="preserve">K námitce matky, že odvolací soud nevzal v úvahu blížící se nástup nezletilé do první třídy základní školy, tudíž střídavá péče není pro nezletilou vhodná Ústavní soud konstatoval, že: </w:t>
      </w:r>
      <w:r w:rsidR="005179FC" w:rsidRPr="00CC0446">
        <w:rPr>
          <w:rFonts w:ascii="Arial" w:hAnsi="Arial" w:cs="Arial"/>
          <w:i/>
          <w:sz w:val="24"/>
          <w:szCs w:val="24"/>
        </w:rPr>
        <w:t>„…nemá předem za vyloučené, že by model střídavé výchovy nemohl přetrvat i poté, co nezletilá nastoupí do první třídy základní školy [např. možnost individuálního vzdělávání ve smyslu § 41 zákona č. 561/2004 Sb., o předškolním, základním, středním, vyšším odborném a jiném vzdělávání (školský zákon), ve znění pozdějších předpisů, plnění základní školní docházky ve dvou základních školách ve smyslu § 49 odst. 4 školského zákona, přestěhování vedlejšího účastníka poblíž bydliště stěžovatelky, jež vedlejší účastník zvažoval, apod.].</w:t>
      </w:r>
      <w:r w:rsidR="00674F50" w:rsidRPr="00CC0446">
        <w:rPr>
          <w:rFonts w:ascii="Arial" w:hAnsi="Arial" w:cs="Arial"/>
          <w:i/>
          <w:sz w:val="24"/>
          <w:szCs w:val="24"/>
        </w:rPr>
        <w:t>“</w:t>
      </w:r>
      <w:r w:rsidR="00AF56C7" w:rsidRPr="00CC0446">
        <w:rPr>
          <w:rStyle w:val="Znakapoznpodarou"/>
          <w:rFonts w:ascii="Arial" w:hAnsi="Arial" w:cs="Arial"/>
          <w:i/>
          <w:sz w:val="24"/>
          <w:szCs w:val="24"/>
        </w:rPr>
        <w:footnoteReference w:id="125"/>
      </w:r>
      <w:r w:rsidR="00674F50" w:rsidRPr="00CC0446">
        <w:rPr>
          <w:rFonts w:ascii="Arial" w:hAnsi="Arial" w:cs="Arial"/>
          <w:i/>
          <w:sz w:val="24"/>
          <w:szCs w:val="24"/>
        </w:rPr>
        <w:t xml:space="preserve"> </w:t>
      </w:r>
      <w:r w:rsidR="00674F50" w:rsidRPr="00CC0446">
        <w:rPr>
          <w:rFonts w:ascii="Arial" w:hAnsi="Arial" w:cs="Arial"/>
          <w:sz w:val="24"/>
          <w:szCs w:val="24"/>
        </w:rPr>
        <w:t>Ústavní soud dále uvádí, že není v jeho kompetenci tuto otázku posuzovat, neboť spadá do kompetence obecných soudů a v případě, že se rodiče nezletilé nebudou schopni dohodnout na dalším fungování péče, jsou obecné soudy povinny se touto otázkou zabývat</w:t>
      </w:r>
      <w:r w:rsidR="005310F0" w:rsidRPr="00CC0446">
        <w:rPr>
          <w:rFonts w:ascii="Arial" w:hAnsi="Arial" w:cs="Arial"/>
          <w:sz w:val="24"/>
          <w:szCs w:val="24"/>
        </w:rPr>
        <w:t>.</w:t>
      </w:r>
      <w:r w:rsidR="00674F50" w:rsidRPr="00CC0446">
        <w:rPr>
          <w:rStyle w:val="Znakapoznpodarou"/>
          <w:rFonts w:ascii="Arial" w:hAnsi="Arial" w:cs="Arial"/>
          <w:sz w:val="24"/>
          <w:szCs w:val="24"/>
        </w:rPr>
        <w:footnoteReference w:id="126"/>
      </w:r>
    </w:p>
    <w:p w:rsidR="00DE76F1" w:rsidRPr="00CC0446" w:rsidRDefault="00CF0402" w:rsidP="005C55B5">
      <w:pPr>
        <w:pStyle w:val="Bezmezer"/>
        <w:spacing w:line="360" w:lineRule="auto"/>
        <w:jc w:val="both"/>
        <w:rPr>
          <w:rFonts w:ascii="Arial" w:hAnsi="Arial" w:cs="Arial"/>
          <w:i/>
          <w:sz w:val="24"/>
          <w:szCs w:val="24"/>
        </w:rPr>
      </w:pPr>
      <w:r w:rsidRPr="00CC0446">
        <w:rPr>
          <w:rFonts w:ascii="Arial" w:hAnsi="Arial" w:cs="Arial"/>
          <w:sz w:val="24"/>
          <w:szCs w:val="24"/>
        </w:rPr>
        <w:tab/>
        <w:t xml:space="preserve">V souvislosti s nálezem Ústavního soudu  ze dne 30. 5. 2014, </w:t>
      </w:r>
      <w:proofErr w:type="spellStart"/>
      <w:r w:rsidRPr="00CC0446">
        <w:rPr>
          <w:rFonts w:ascii="Arial" w:hAnsi="Arial" w:cs="Arial"/>
          <w:sz w:val="24"/>
          <w:szCs w:val="24"/>
        </w:rPr>
        <w:t>sp</w:t>
      </w:r>
      <w:proofErr w:type="spellEnd"/>
      <w:r w:rsidRPr="00CC0446">
        <w:rPr>
          <w:rFonts w:ascii="Arial" w:hAnsi="Arial" w:cs="Arial"/>
          <w:sz w:val="24"/>
          <w:szCs w:val="24"/>
        </w:rPr>
        <w:t xml:space="preserve">. zn. I. ÚS 1506/13 </w:t>
      </w:r>
      <w:r w:rsidR="00DE76F1" w:rsidRPr="00CC0446">
        <w:rPr>
          <w:rFonts w:ascii="Arial" w:hAnsi="Arial" w:cs="Arial"/>
          <w:sz w:val="24"/>
          <w:szCs w:val="24"/>
        </w:rPr>
        <w:t>je</w:t>
      </w:r>
      <w:r w:rsidRPr="00CC0446">
        <w:rPr>
          <w:rFonts w:ascii="Arial" w:hAnsi="Arial" w:cs="Arial"/>
          <w:sz w:val="24"/>
          <w:szCs w:val="24"/>
        </w:rPr>
        <w:t xml:space="preserve"> vhodné zmínit</w:t>
      </w:r>
      <w:r w:rsidR="00DE76F1" w:rsidRPr="00CC0446">
        <w:rPr>
          <w:rFonts w:ascii="Arial" w:hAnsi="Arial" w:cs="Arial"/>
          <w:sz w:val="24"/>
          <w:szCs w:val="24"/>
        </w:rPr>
        <w:t xml:space="preserve"> </w:t>
      </w:r>
      <w:r w:rsidR="00D86126" w:rsidRPr="00CC0446">
        <w:rPr>
          <w:rFonts w:ascii="Arial" w:hAnsi="Arial" w:cs="Arial"/>
          <w:sz w:val="24"/>
          <w:szCs w:val="24"/>
        </w:rPr>
        <w:t xml:space="preserve">i </w:t>
      </w:r>
      <w:r w:rsidR="00DE76F1" w:rsidRPr="00CC0446">
        <w:rPr>
          <w:rFonts w:ascii="Arial" w:hAnsi="Arial" w:cs="Arial"/>
          <w:sz w:val="24"/>
          <w:szCs w:val="24"/>
        </w:rPr>
        <w:t xml:space="preserve">odlišné stanovisko soudce Ludvíka Davida, které </w:t>
      </w:r>
      <w:r w:rsidRPr="00CC0446">
        <w:rPr>
          <w:rFonts w:ascii="Arial" w:hAnsi="Arial" w:cs="Arial"/>
          <w:sz w:val="24"/>
          <w:szCs w:val="24"/>
        </w:rPr>
        <w:t xml:space="preserve">k tomuto </w:t>
      </w:r>
      <w:r w:rsidRPr="00CC0446">
        <w:rPr>
          <w:rFonts w:ascii="Arial" w:hAnsi="Arial" w:cs="Arial"/>
          <w:sz w:val="24"/>
          <w:szCs w:val="24"/>
        </w:rPr>
        <w:lastRenderedPageBreak/>
        <w:t xml:space="preserve">nálezu připojil. </w:t>
      </w:r>
      <w:r w:rsidR="00DE76F1" w:rsidRPr="00CC0446">
        <w:rPr>
          <w:rFonts w:ascii="Arial" w:hAnsi="Arial" w:cs="Arial"/>
          <w:sz w:val="24"/>
          <w:szCs w:val="24"/>
        </w:rPr>
        <w:t>Soudce Ludvík David uvedl,</w:t>
      </w:r>
      <w:r w:rsidRPr="00CC0446">
        <w:rPr>
          <w:rFonts w:ascii="Arial" w:hAnsi="Arial" w:cs="Arial"/>
          <w:sz w:val="24"/>
          <w:szCs w:val="24"/>
        </w:rPr>
        <w:t xml:space="preserve"> </w:t>
      </w:r>
      <w:r w:rsidR="00DE76F1" w:rsidRPr="00CC0446">
        <w:rPr>
          <w:rFonts w:ascii="Arial" w:hAnsi="Arial" w:cs="Arial"/>
          <w:sz w:val="24"/>
          <w:szCs w:val="24"/>
        </w:rPr>
        <w:t xml:space="preserve">že si vnitřně není vůbec jist, zda vůbec Ústavnímu soudu přísluší rozhodovat o tak osobně citlivých otázkách, jako je výchova a výživa dítěte, neboť v těchto případech je </w:t>
      </w:r>
      <w:r w:rsidRPr="00CC0446">
        <w:rPr>
          <w:rFonts w:ascii="Arial" w:hAnsi="Arial" w:cs="Arial"/>
          <w:sz w:val="24"/>
          <w:szCs w:val="24"/>
        </w:rPr>
        <w:t xml:space="preserve">velmi </w:t>
      </w:r>
      <w:r w:rsidR="00DE76F1" w:rsidRPr="00CC0446">
        <w:rPr>
          <w:rFonts w:ascii="Arial" w:hAnsi="Arial" w:cs="Arial"/>
          <w:sz w:val="24"/>
          <w:szCs w:val="24"/>
        </w:rPr>
        <w:t>důležitý kontakt soudu s</w:t>
      </w:r>
      <w:r w:rsidRPr="00CC0446">
        <w:rPr>
          <w:rFonts w:ascii="Arial" w:hAnsi="Arial" w:cs="Arial"/>
          <w:sz w:val="24"/>
          <w:szCs w:val="24"/>
        </w:rPr>
        <w:t> rodiči i dětmi a takový kontakt Ústavní so</w:t>
      </w:r>
      <w:r w:rsidR="00325900">
        <w:rPr>
          <w:rFonts w:ascii="Arial" w:hAnsi="Arial" w:cs="Arial"/>
          <w:sz w:val="24"/>
          <w:szCs w:val="24"/>
        </w:rPr>
        <w:t>ud na rozdíl od nalézacích soudů</w:t>
      </w:r>
      <w:r w:rsidRPr="00CC0446">
        <w:rPr>
          <w:rFonts w:ascii="Arial" w:hAnsi="Arial" w:cs="Arial"/>
          <w:sz w:val="24"/>
          <w:szCs w:val="24"/>
        </w:rPr>
        <w:t xml:space="preserve"> nemá.  Ústavní soud podle jeho názoru zašel v projednávaném případě příliš daleko a ačkoli střídavá péče fakticky probíhala i dříve, interval střídání každých 14 dnů musí být</w:t>
      </w:r>
      <w:r w:rsidR="009044C0" w:rsidRPr="00CC0446">
        <w:rPr>
          <w:rFonts w:ascii="Arial" w:hAnsi="Arial" w:cs="Arial"/>
          <w:sz w:val="24"/>
          <w:szCs w:val="24"/>
        </w:rPr>
        <w:t xml:space="preserve">, vzhledem k velké vzdálenosti bydlišť rodičů, pro nezletilou velmi náročný, ale snad zvládnutelný. Poukazuje také na blízký nástup nezletilé do základní školy a domnívá se, že </w:t>
      </w:r>
      <w:r w:rsidR="00AE65D7" w:rsidRPr="00CC0446">
        <w:rPr>
          <w:rFonts w:ascii="Arial" w:hAnsi="Arial" w:cs="Arial"/>
          <w:sz w:val="24"/>
          <w:szCs w:val="24"/>
        </w:rPr>
        <w:t>vzhledem k permanentnímu střídání školního prostředí může mít nezletilá problém se začleněním do třídního kolektivu, těšit se z mimoškolních aktivit,</w:t>
      </w:r>
      <w:r w:rsidR="008F28F1" w:rsidRPr="00CC0446">
        <w:rPr>
          <w:rFonts w:ascii="Arial" w:hAnsi="Arial" w:cs="Arial"/>
          <w:sz w:val="24"/>
          <w:szCs w:val="24"/>
        </w:rPr>
        <w:t xml:space="preserve"> </w:t>
      </w:r>
      <w:r w:rsidR="00AE65D7" w:rsidRPr="00CC0446">
        <w:rPr>
          <w:rFonts w:ascii="Arial" w:hAnsi="Arial" w:cs="Arial"/>
          <w:sz w:val="24"/>
          <w:szCs w:val="24"/>
        </w:rPr>
        <w:t xml:space="preserve">ale také problém zvládat </w:t>
      </w:r>
      <w:r w:rsidR="008F28F1" w:rsidRPr="00CC0446">
        <w:rPr>
          <w:rFonts w:ascii="Arial" w:hAnsi="Arial" w:cs="Arial"/>
          <w:sz w:val="24"/>
          <w:szCs w:val="24"/>
        </w:rPr>
        <w:t xml:space="preserve">možné </w:t>
      </w:r>
      <w:r w:rsidR="00AE65D7" w:rsidRPr="00CC0446">
        <w:rPr>
          <w:rFonts w:ascii="Arial" w:hAnsi="Arial" w:cs="Arial"/>
          <w:sz w:val="24"/>
          <w:szCs w:val="24"/>
        </w:rPr>
        <w:t>rozdílné učební nároky.</w:t>
      </w:r>
      <w:r w:rsidR="002A3E61" w:rsidRPr="00CC0446">
        <w:rPr>
          <w:rStyle w:val="Znakapoznpodarou"/>
          <w:rFonts w:ascii="Arial" w:hAnsi="Arial" w:cs="Arial"/>
          <w:sz w:val="24"/>
          <w:szCs w:val="24"/>
        </w:rPr>
        <w:footnoteReference w:id="127"/>
      </w:r>
      <w:r w:rsidR="002A3E61" w:rsidRPr="00CC0446">
        <w:rPr>
          <w:rFonts w:ascii="Arial" w:hAnsi="Arial" w:cs="Arial"/>
          <w:sz w:val="24"/>
          <w:szCs w:val="24"/>
        </w:rPr>
        <w:t xml:space="preserve"> Závěrem dodává: </w:t>
      </w:r>
      <w:r w:rsidR="002A3E61" w:rsidRPr="00CC0446">
        <w:rPr>
          <w:rFonts w:ascii="Arial" w:hAnsi="Arial" w:cs="Arial"/>
          <w:i/>
          <w:sz w:val="24"/>
          <w:szCs w:val="24"/>
        </w:rPr>
        <w:t xml:space="preserve">„Věřím tomu, že dítě potřebuje lásku a péči obou rodičů. Přece jen si ale myslím, že dočasně utišené ego jednoho z nich nestojí za škody, jež mohou být takto realizovanou střídavou výchovou na psychice nezletilé napáchány.“ </w:t>
      </w:r>
      <w:r w:rsidR="002A3E61" w:rsidRPr="00CC0446">
        <w:rPr>
          <w:rStyle w:val="Znakapoznpodarou"/>
          <w:rFonts w:ascii="Arial" w:hAnsi="Arial" w:cs="Arial"/>
          <w:i/>
          <w:sz w:val="24"/>
          <w:szCs w:val="24"/>
        </w:rPr>
        <w:footnoteReference w:id="128"/>
      </w:r>
    </w:p>
    <w:p w:rsidR="00C15762" w:rsidRPr="00CC0446" w:rsidRDefault="00502DCA"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4736A0" w:rsidRPr="00CC0446">
        <w:rPr>
          <w:rFonts w:ascii="Arial" w:hAnsi="Arial" w:cs="Arial"/>
          <w:sz w:val="24"/>
          <w:szCs w:val="24"/>
        </w:rPr>
        <w:t>Po zahájení školní docházky nezletilé podala matka návrh na svěření nezletilé do její výlučné péče</w:t>
      </w:r>
      <w:r w:rsidR="00B67122" w:rsidRPr="00CC0446">
        <w:rPr>
          <w:rFonts w:ascii="Arial" w:hAnsi="Arial" w:cs="Arial"/>
          <w:sz w:val="24"/>
          <w:szCs w:val="24"/>
        </w:rPr>
        <w:t xml:space="preserve"> znovu, a to</w:t>
      </w:r>
      <w:r w:rsidR="004736A0" w:rsidRPr="00CC0446">
        <w:rPr>
          <w:rFonts w:ascii="Arial" w:hAnsi="Arial" w:cs="Arial"/>
          <w:sz w:val="24"/>
          <w:szCs w:val="24"/>
        </w:rPr>
        <w:t xml:space="preserve"> z důvodu</w:t>
      </w:r>
      <w:r w:rsidRPr="00CC0446">
        <w:rPr>
          <w:rFonts w:ascii="Arial" w:hAnsi="Arial" w:cs="Arial"/>
          <w:sz w:val="24"/>
          <w:szCs w:val="24"/>
        </w:rPr>
        <w:t xml:space="preserve"> </w:t>
      </w:r>
      <w:r w:rsidR="004736A0" w:rsidRPr="00CC0446">
        <w:rPr>
          <w:rFonts w:ascii="Arial" w:hAnsi="Arial" w:cs="Arial"/>
          <w:sz w:val="24"/>
          <w:szCs w:val="24"/>
        </w:rPr>
        <w:t xml:space="preserve">změny poměrů spočívající v zahájení školní docházky, změny zdravotního stavu a prohloubení rozporů v komunikaci mezi oběma rodiči. Okresní soud došel na základě znaleckého posudku psycholožky Jany Doubravové k závěru, že vzhledem k psychickému stavu </w:t>
      </w:r>
      <w:r w:rsidR="0078489A" w:rsidRPr="00CC0446">
        <w:rPr>
          <w:rFonts w:ascii="Arial" w:hAnsi="Arial" w:cs="Arial"/>
          <w:sz w:val="24"/>
          <w:szCs w:val="24"/>
        </w:rPr>
        <w:t>a nepřiměřené zátěži nezletilé, není již po zahájení školní docházky střídavá péče v zájmu nezletilé. Proti tomuto rozhodnutí se otec odvolal</w:t>
      </w:r>
      <w:r w:rsidR="00B67122" w:rsidRPr="00CC0446">
        <w:rPr>
          <w:rFonts w:ascii="Arial" w:hAnsi="Arial" w:cs="Arial"/>
          <w:sz w:val="24"/>
          <w:szCs w:val="24"/>
        </w:rPr>
        <w:t>,</w:t>
      </w:r>
      <w:r w:rsidR="0078489A" w:rsidRPr="00CC0446">
        <w:rPr>
          <w:rFonts w:ascii="Arial" w:hAnsi="Arial" w:cs="Arial"/>
          <w:sz w:val="24"/>
          <w:szCs w:val="24"/>
        </w:rPr>
        <w:t xml:space="preserve"> odvolací soud rozhodnutí okresního soudu změnil a rozhodl ve prospěch otce, neboť dle odvolacího soudu nedošlo k tak zásadním změnám </w:t>
      </w:r>
      <w:r w:rsidR="00B67122" w:rsidRPr="00CC0446">
        <w:rPr>
          <w:rFonts w:ascii="Arial" w:hAnsi="Arial" w:cs="Arial"/>
          <w:sz w:val="24"/>
          <w:szCs w:val="24"/>
        </w:rPr>
        <w:t>osobnosti nezletilé, které by vylučovaly střídavou péči.</w:t>
      </w:r>
      <w:r w:rsidR="00882FC7" w:rsidRPr="00CC0446">
        <w:rPr>
          <w:rFonts w:ascii="Arial" w:hAnsi="Arial" w:cs="Arial"/>
          <w:sz w:val="24"/>
          <w:szCs w:val="24"/>
        </w:rPr>
        <w:t xml:space="preserve"> Matka proti rozhodnutí odvolacího soudu podala ústavní stížnost.</w:t>
      </w:r>
      <w:r w:rsidR="00B67122" w:rsidRPr="00CC0446">
        <w:rPr>
          <w:rStyle w:val="Znakapoznpodarou"/>
          <w:rFonts w:ascii="Arial" w:hAnsi="Arial" w:cs="Arial"/>
          <w:sz w:val="24"/>
          <w:szCs w:val="24"/>
        </w:rPr>
        <w:footnoteReference w:id="129"/>
      </w:r>
      <w:r w:rsidR="002F09B2" w:rsidRPr="00CC0446">
        <w:rPr>
          <w:rFonts w:ascii="Arial" w:hAnsi="Arial" w:cs="Arial"/>
          <w:sz w:val="24"/>
          <w:szCs w:val="24"/>
        </w:rPr>
        <w:t xml:space="preserve"> </w:t>
      </w:r>
      <w:r w:rsidR="002F09B2" w:rsidRPr="00CC0446">
        <w:rPr>
          <w:rStyle w:val="Znakapoznpodarou"/>
          <w:rFonts w:ascii="Arial" w:hAnsi="Arial" w:cs="Arial"/>
          <w:sz w:val="24"/>
          <w:szCs w:val="24"/>
        </w:rPr>
        <w:footnoteReference w:id="130"/>
      </w:r>
    </w:p>
    <w:p w:rsidR="00D8083F" w:rsidRPr="00CC0446" w:rsidRDefault="00882FC7" w:rsidP="005C55B5">
      <w:pPr>
        <w:pStyle w:val="Bezmezer"/>
        <w:spacing w:line="360" w:lineRule="auto"/>
        <w:jc w:val="both"/>
        <w:rPr>
          <w:rFonts w:ascii="Arial" w:hAnsi="Arial" w:cs="Arial"/>
          <w:sz w:val="24"/>
          <w:szCs w:val="24"/>
        </w:rPr>
      </w:pPr>
      <w:r w:rsidRPr="00CC0446">
        <w:rPr>
          <w:rFonts w:ascii="Arial" w:hAnsi="Arial" w:cs="Arial"/>
          <w:sz w:val="24"/>
          <w:szCs w:val="24"/>
        </w:rPr>
        <w:tab/>
        <w:t xml:space="preserve">Ústavní soud ve svém nálezu ze dne 24. 6. 2016, </w:t>
      </w:r>
      <w:proofErr w:type="spellStart"/>
      <w:r w:rsidRPr="00CC0446">
        <w:rPr>
          <w:rFonts w:ascii="Arial" w:hAnsi="Arial" w:cs="Arial"/>
          <w:sz w:val="24"/>
          <w:szCs w:val="24"/>
        </w:rPr>
        <w:t>sp</w:t>
      </w:r>
      <w:proofErr w:type="spellEnd"/>
      <w:r w:rsidRPr="00CC0446">
        <w:rPr>
          <w:rFonts w:ascii="Arial" w:hAnsi="Arial" w:cs="Arial"/>
          <w:sz w:val="24"/>
          <w:szCs w:val="24"/>
        </w:rPr>
        <w:t xml:space="preserve">. zn. II. ÚS 169/16 dospěl </w:t>
      </w:r>
      <w:r w:rsidR="0064247C" w:rsidRPr="00CC0446">
        <w:rPr>
          <w:rFonts w:ascii="Arial" w:hAnsi="Arial" w:cs="Arial"/>
          <w:sz w:val="24"/>
          <w:szCs w:val="24"/>
        </w:rPr>
        <w:t>k závěru</w:t>
      </w:r>
      <w:r w:rsidRPr="00CC0446">
        <w:rPr>
          <w:rFonts w:ascii="Arial" w:hAnsi="Arial" w:cs="Arial"/>
          <w:sz w:val="24"/>
          <w:szCs w:val="24"/>
        </w:rPr>
        <w:t>, že ústavní stížnost je důvodná</w:t>
      </w:r>
      <w:r w:rsidR="00415D0A" w:rsidRPr="00CC0446">
        <w:rPr>
          <w:rFonts w:ascii="Arial" w:hAnsi="Arial" w:cs="Arial"/>
          <w:sz w:val="24"/>
          <w:szCs w:val="24"/>
        </w:rPr>
        <w:t xml:space="preserve">, </w:t>
      </w:r>
      <w:r w:rsidR="0064247C" w:rsidRPr="00CC0446">
        <w:rPr>
          <w:rFonts w:ascii="Arial" w:hAnsi="Arial" w:cs="Arial"/>
          <w:sz w:val="24"/>
          <w:szCs w:val="24"/>
        </w:rPr>
        <w:t>neboť odvolací soud dostatečně nezkoumal důsledky střídání dvou šk</w:t>
      </w:r>
      <w:r w:rsidR="008955F6" w:rsidRPr="00CC0446">
        <w:rPr>
          <w:rFonts w:ascii="Arial" w:hAnsi="Arial" w:cs="Arial"/>
          <w:sz w:val="24"/>
          <w:szCs w:val="24"/>
        </w:rPr>
        <w:t xml:space="preserve">ol </w:t>
      </w:r>
      <w:r w:rsidR="00EE6329" w:rsidRPr="00CC0446">
        <w:rPr>
          <w:rFonts w:ascii="Arial" w:hAnsi="Arial" w:cs="Arial"/>
          <w:sz w:val="24"/>
          <w:szCs w:val="24"/>
        </w:rPr>
        <w:t>n</w:t>
      </w:r>
      <w:r w:rsidR="008955F6" w:rsidRPr="00CC0446">
        <w:rPr>
          <w:rFonts w:ascii="Arial" w:hAnsi="Arial" w:cs="Arial"/>
          <w:sz w:val="24"/>
          <w:szCs w:val="24"/>
        </w:rPr>
        <w:t>a psychický vývoj nezletilé.</w:t>
      </w:r>
      <w:r w:rsidR="00D8083F" w:rsidRPr="00CC0446">
        <w:rPr>
          <w:rStyle w:val="Znakapoznpodarou"/>
          <w:rFonts w:ascii="Arial" w:hAnsi="Arial" w:cs="Arial"/>
          <w:sz w:val="24"/>
          <w:szCs w:val="24"/>
        </w:rPr>
        <w:footnoteReference w:id="131"/>
      </w:r>
      <w:r w:rsidR="00EE6329" w:rsidRPr="00CC0446">
        <w:rPr>
          <w:rFonts w:ascii="Arial" w:hAnsi="Arial" w:cs="Arial"/>
          <w:sz w:val="24"/>
          <w:szCs w:val="24"/>
        </w:rPr>
        <w:t xml:space="preserve"> </w:t>
      </w:r>
      <w:r w:rsidR="00EE6329" w:rsidRPr="00CC0446">
        <w:rPr>
          <w:rStyle w:val="Znakapoznpodarou"/>
          <w:rFonts w:ascii="Arial" w:hAnsi="Arial" w:cs="Arial"/>
          <w:sz w:val="24"/>
          <w:szCs w:val="24"/>
        </w:rPr>
        <w:footnoteReference w:id="132"/>
      </w:r>
    </w:p>
    <w:p w:rsidR="00231DC0" w:rsidRPr="00CC0446" w:rsidRDefault="00D8083F" w:rsidP="005C55B5">
      <w:pPr>
        <w:pStyle w:val="Bezmezer"/>
        <w:spacing w:line="360" w:lineRule="auto"/>
        <w:jc w:val="both"/>
        <w:rPr>
          <w:rFonts w:ascii="Arial" w:hAnsi="Arial" w:cs="Arial"/>
          <w:sz w:val="24"/>
          <w:szCs w:val="24"/>
        </w:rPr>
      </w:pPr>
      <w:r w:rsidRPr="00CC0446">
        <w:rPr>
          <w:rFonts w:ascii="Arial" w:hAnsi="Arial" w:cs="Arial"/>
          <w:sz w:val="24"/>
          <w:szCs w:val="24"/>
        </w:rPr>
        <w:lastRenderedPageBreak/>
        <w:tab/>
      </w:r>
      <w:r w:rsidR="0064247C" w:rsidRPr="00CC0446">
        <w:rPr>
          <w:rFonts w:ascii="Arial" w:hAnsi="Arial" w:cs="Arial"/>
          <w:sz w:val="24"/>
          <w:szCs w:val="24"/>
        </w:rPr>
        <w:t xml:space="preserve">Podle Ústavního soudu nerespektoval </w:t>
      </w:r>
      <w:r w:rsidR="008955F6" w:rsidRPr="00CC0446">
        <w:rPr>
          <w:rFonts w:ascii="Arial" w:hAnsi="Arial" w:cs="Arial"/>
          <w:sz w:val="24"/>
          <w:szCs w:val="24"/>
        </w:rPr>
        <w:t xml:space="preserve">odvolací soud </w:t>
      </w:r>
      <w:r w:rsidR="0064247C" w:rsidRPr="00CC0446">
        <w:rPr>
          <w:rFonts w:ascii="Arial" w:hAnsi="Arial" w:cs="Arial"/>
          <w:sz w:val="24"/>
          <w:szCs w:val="24"/>
        </w:rPr>
        <w:t xml:space="preserve">závěry vyplývající z výše uvedeného posudku psycholožky, podle </w:t>
      </w:r>
      <w:r w:rsidR="00F75D8A" w:rsidRPr="00CC0446">
        <w:rPr>
          <w:rFonts w:ascii="Arial" w:hAnsi="Arial" w:cs="Arial"/>
          <w:sz w:val="24"/>
          <w:szCs w:val="24"/>
        </w:rPr>
        <w:t xml:space="preserve">něhož </w:t>
      </w:r>
      <w:r w:rsidR="0064247C" w:rsidRPr="00CC0446">
        <w:rPr>
          <w:rFonts w:ascii="Arial" w:hAnsi="Arial" w:cs="Arial"/>
          <w:sz w:val="24"/>
          <w:szCs w:val="24"/>
        </w:rPr>
        <w:t xml:space="preserve">nezletilá sice působí jako velmi dobře adaptovaná na změny </w:t>
      </w:r>
      <w:r w:rsidR="00BA73C8" w:rsidRPr="00CC0446">
        <w:rPr>
          <w:rFonts w:ascii="Arial" w:hAnsi="Arial" w:cs="Arial"/>
          <w:sz w:val="24"/>
          <w:szCs w:val="24"/>
        </w:rPr>
        <w:t>prostředí, avšak poukazuje na rozdíl mezi vyjadřovanou a prožívanou adaptibilitou. Dle znalkyně právě vyjadřovaná bezproblémová adaptace musí být pro nezletilou vysoce energeticky i emočně náročná a zatěžující pro její psychický vývoj. Vzhledem ke své inteligenci a citlivosti nezletilá hluboce prožívá napětí a konfliktní situaci mezi rodiči, uvědomuje si význam své role a slabost si dovolí projevit pouze v prostředí, kde nejsou kladeny nároky na její zvýšenou přizpůsobivost. Na základě vyšetření nezletilé se ukázalo, že zvládá školní dualismus jen formál</w:t>
      </w:r>
      <w:r w:rsidR="00F75D8A" w:rsidRPr="00CC0446">
        <w:rPr>
          <w:rFonts w:ascii="Arial" w:hAnsi="Arial" w:cs="Arial"/>
          <w:sz w:val="24"/>
          <w:szCs w:val="24"/>
        </w:rPr>
        <w:t>ně s velkým energetickým vypětím a na úkor psychické pohody, což se projevuje například věkově nepřiměřenou sebekontrolou v oblasti sdílení a striktním oddělováním dvou světů. Nezletilá</w:t>
      </w:r>
      <w:r w:rsidR="00325900">
        <w:rPr>
          <w:rFonts w:ascii="Arial" w:hAnsi="Arial" w:cs="Arial"/>
          <w:sz w:val="24"/>
          <w:szCs w:val="24"/>
        </w:rPr>
        <w:t xml:space="preserve"> bagatelizuje, </w:t>
      </w:r>
      <w:r w:rsidR="00F75D8A" w:rsidRPr="00CC0446">
        <w:rPr>
          <w:rFonts w:ascii="Arial" w:hAnsi="Arial" w:cs="Arial"/>
          <w:sz w:val="24"/>
          <w:szCs w:val="24"/>
        </w:rPr>
        <w:t>zastírá</w:t>
      </w:r>
      <w:r w:rsidR="00325900">
        <w:rPr>
          <w:rFonts w:ascii="Arial" w:hAnsi="Arial" w:cs="Arial"/>
          <w:sz w:val="24"/>
          <w:szCs w:val="24"/>
        </w:rPr>
        <w:t>,</w:t>
      </w:r>
      <w:r w:rsidR="00F75D8A" w:rsidRPr="00CC0446">
        <w:rPr>
          <w:rFonts w:ascii="Arial" w:hAnsi="Arial" w:cs="Arial"/>
          <w:sz w:val="24"/>
          <w:szCs w:val="24"/>
        </w:rPr>
        <w:t xml:space="preserve"> popřípadě potlačuje své nepříjemné pocity a hrozí ji tak ztráta kontaktu s emocemi, </w:t>
      </w:r>
      <w:r w:rsidR="008955F6" w:rsidRPr="00CC0446">
        <w:rPr>
          <w:rFonts w:ascii="Arial" w:hAnsi="Arial" w:cs="Arial"/>
          <w:sz w:val="24"/>
          <w:szCs w:val="24"/>
        </w:rPr>
        <w:t>když</w:t>
      </w:r>
      <w:r w:rsidR="00F75D8A" w:rsidRPr="00CC0446">
        <w:rPr>
          <w:rFonts w:ascii="Arial" w:hAnsi="Arial" w:cs="Arial"/>
          <w:sz w:val="24"/>
          <w:szCs w:val="24"/>
        </w:rPr>
        <w:t xml:space="preserve"> jsou vnímány jako nepovolené. </w:t>
      </w:r>
      <w:r w:rsidR="008955F6" w:rsidRPr="00CC0446">
        <w:rPr>
          <w:rFonts w:ascii="Arial" w:hAnsi="Arial" w:cs="Arial"/>
          <w:sz w:val="24"/>
          <w:szCs w:val="24"/>
        </w:rPr>
        <w:t>V tomto případě tedy střídavá péče není</w:t>
      </w:r>
      <w:r w:rsidR="00F75D8A" w:rsidRPr="00CC0446">
        <w:rPr>
          <w:rFonts w:ascii="Arial" w:hAnsi="Arial" w:cs="Arial"/>
          <w:sz w:val="24"/>
          <w:szCs w:val="24"/>
        </w:rPr>
        <w:t xml:space="preserve"> v zájmu nezletilé, </w:t>
      </w:r>
      <w:r w:rsidR="008955F6" w:rsidRPr="00CC0446">
        <w:rPr>
          <w:rFonts w:ascii="Arial" w:hAnsi="Arial" w:cs="Arial"/>
          <w:sz w:val="24"/>
          <w:szCs w:val="24"/>
        </w:rPr>
        <w:t>neboť tlak, kterému je vystavena ji nepřiměřeně zatěžuje a poškozuje ve vývoji, nezletilá cítí vysoký podíl odpovědnosti za fungování střídavé péče,  snaží se úzkostně uspět, vyhovět očekávání dospělých a nikoho nezklamat.</w:t>
      </w:r>
      <w:r w:rsidR="00231DC0" w:rsidRPr="00CC0446">
        <w:rPr>
          <w:rStyle w:val="Znakapoznpodarou"/>
          <w:rFonts w:ascii="Arial" w:hAnsi="Arial" w:cs="Arial"/>
          <w:sz w:val="24"/>
          <w:szCs w:val="24"/>
        </w:rPr>
        <w:footnoteReference w:id="133"/>
      </w:r>
      <w:r w:rsidR="00D12F52" w:rsidRPr="00CC0446">
        <w:rPr>
          <w:rFonts w:ascii="Arial" w:hAnsi="Arial" w:cs="Arial"/>
          <w:sz w:val="24"/>
          <w:szCs w:val="24"/>
        </w:rPr>
        <w:t xml:space="preserve"> </w:t>
      </w:r>
    </w:p>
    <w:p w:rsidR="001353AE" w:rsidRPr="00CC0446" w:rsidRDefault="00231DC0"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5F1F78" w:rsidRPr="00CC0446">
        <w:rPr>
          <w:rFonts w:ascii="Arial" w:hAnsi="Arial" w:cs="Arial"/>
          <w:sz w:val="24"/>
          <w:szCs w:val="24"/>
        </w:rPr>
        <w:t>Odvolací soud také dostatečným způsobem nezohlednil zprávu ze základní školy nezletilé a</w:t>
      </w:r>
      <w:r w:rsidR="009D0CF7" w:rsidRPr="00CC0446">
        <w:rPr>
          <w:rFonts w:ascii="Arial" w:hAnsi="Arial" w:cs="Arial"/>
          <w:sz w:val="24"/>
          <w:szCs w:val="24"/>
        </w:rPr>
        <w:t xml:space="preserve"> z</w:t>
      </w:r>
      <w:r w:rsidR="005F1F78" w:rsidRPr="00CC0446">
        <w:rPr>
          <w:rFonts w:ascii="Arial" w:hAnsi="Arial" w:cs="Arial"/>
          <w:sz w:val="24"/>
          <w:szCs w:val="24"/>
        </w:rPr>
        <w:t>právu z pedagogicko-psychologické poradny</w:t>
      </w:r>
      <w:r w:rsidR="009D0CF7" w:rsidRPr="00CC0446">
        <w:rPr>
          <w:rFonts w:ascii="Arial" w:hAnsi="Arial" w:cs="Arial"/>
          <w:sz w:val="24"/>
          <w:szCs w:val="24"/>
        </w:rPr>
        <w:t>, která poukazuje na skutečnost, že s nárůstem učiva a zrychlováním školní práce</w:t>
      </w:r>
      <w:r w:rsidR="00325900">
        <w:rPr>
          <w:rFonts w:ascii="Arial" w:hAnsi="Arial" w:cs="Arial"/>
          <w:sz w:val="24"/>
          <w:szCs w:val="24"/>
        </w:rPr>
        <w:t>,</w:t>
      </w:r>
      <w:r w:rsidR="009D0CF7" w:rsidRPr="00CC0446">
        <w:rPr>
          <w:rFonts w:ascii="Arial" w:hAnsi="Arial" w:cs="Arial"/>
          <w:sz w:val="24"/>
          <w:szCs w:val="24"/>
        </w:rPr>
        <w:t xml:space="preserve"> bude</w:t>
      </w:r>
      <w:r w:rsidR="00EE3787" w:rsidRPr="00CC0446">
        <w:rPr>
          <w:rFonts w:ascii="Arial" w:hAnsi="Arial" w:cs="Arial"/>
          <w:sz w:val="24"/>
          <w:szCs w:val="24"/>
        </w:rPr>
        <w:t xml:space="preserve"> nezletilá</w:t>
      </w:r>
      <w:r w:rsidR="009D0CF7" w:rsidRPr="00CC0446">
        <w:rPr>
          <w:rFonts w:ascii="Arial" w:hAnsi="Arial" w:cs="Arial"/>
          <w:sz w:val="24"/>
          <w:szCs w:val="24"/>
        </w:rPr>
        <w:t xml:space="preserve"> muset na zvládnutí požadavků vyna</w:t>
      </w:r>
      <w:r w:rsidR="00EE3787" w:rsidRPr="00CC0446">
        <w:rPr>
          <w:rFonts w:ascii="Arial" w:hAnsi="Arial" w:cs="Arial"/>
          <w:sz w:val="24"/>
          <w:szCs w:val="24"/>
        </w:rPr>
        <w:t xml:space="preserve">ložit </w:t>
      </w:r>
      <w:r w:rsidR="009D0CF7" w:rsidRPr="00CC0446">
        <w:rPr>
          <w:rFonts w:ascii="Arial" w:hAnsi="Arial" w:cs="Arial"/>
          <w:sz w:val="24"/>
          <w:szCs w:val="24"/>
        </w:rPr>
        <w:t xml:space="preserve">zvýšené úsilí, </w:t>
      </w:r>
      <w:r w:rsidR="00EE3787" w:rsidRPr="00CC0446">
        <w:rPr>
          <w:rFonts w:ascii="Arial" w:hAnsi="Arial" w:cs="Arial"/>
          <w:sz w:val="24"/>
          <w:szCs w:val="24"/>
        </w:rPr>
        <w:t xml:space="preserve">což může mít za následek </w:t>
      </w:r>
      <w:r w:rsidR="009D0CF7" w:rsidRPr="00CC0446">
        <w:rPr>
          <w:rFonts w:ascii="Arial" w:hAnsi="Arial" w:cs="Arial"/>
          <w:sz w:val="24"/>
          <w:szCs w:val="24"/>
        </w:rPr>
        <w:t>přetěžování</w:t>
      </w:r>
      <w:r w:rsidR="00EE3787" w:rsidRPr="00CC0446">
        <w:rPr>
          <w:rFonts w:ascii="Arial" w:hAnsi="Arial" w:cs="Arial"/>
          <w:sz w:val="24"/>
          <w:szCs w:val="24"/>
        </w:rPr>
        <w:t xml:space="preserve"> nezletilé</w:t>
      </w:r>
      <w:r w:rsidR="009D0CF7" w:rsidRPr="00CC0446">
        <w:rPr>
          <w:rFonts w:ascii="Arial" w:hAnsi="Arial" w:cs="Arial"/>
          <w:sz w:val="24"/>
          <w:szCs w:val="24"/>
        </w:rPr>
        <w:t>.</w:t>
      </w:r>
      <w:r w:rsidRPr="00CC0446">
        <w:rPr>
          <w:rFonts w:ascii="Arial" w:hAnsi="Arial" w:cs="Arial"/>
          <w:sz w:val="24"/>
          <w:szCs w:val="24"/>
        </w:rPr>
        <w:t xml:space="preserve"> Ústavní soud také </w:t>
      </w:r>
      <w:r w:rsidR="005F1F78" w:rsidRPr="00CC0446">
        <w:rPr>
          <w:rFonts w:ascii="Arial" w:hAnsi="Arial" w:cs="Arial"/>
          <w:sz w:val="24"/>
          <w:szCs w:val="24"/>
        </w:rPr>
        <w:t>uvádí</w:t>
      </w:r>
      <w:r w:rsidR="00D12F52" w:rsidRPr="00CC0446">
        <w:rPr>
          <w:rFonts w:ascii="Arial" w:hAnsi="Arial" w:cs="Arial"/>
          <w:sz w:val="24"/>
          <w:szCs w:val="24"/>
        </w:rPr>
        <w:t>, že nezletilá</w:t>
      </w:r>
      <w:r w:rsidR="00325900">
        <w:rPr>
          <w:rFonts w:ascii="Arial" w:hAnsi="Arial" w:cs="Arial"/>
          <w:sz w:val="24"/>
          <w:szCs w:val="24"/>
        </w:rPr>
        <w:t>,</w:t>
      </w:r>
      <w:r w:rsidR="00D12F52" w:rsidRPr="00CC0446">
        <w:rPr>
          <w:rFonts w:ascii="Arial" w:hAnsi="Arial" w:cs="Arial"/>
          <w:sz w:val="24"/>
          <w:szCs w:val="24"/>
        </w:rPr>
        <w:t xml:space="preserve"> v důsledku školního duali</w:t>
      </w:r>
      <w:r w:rsidR="001353AE" w:rsidRPr="00CC0446">
        <w:rPr>
          <w:rFonts w:ascii="Arial" w:hAnsi="Arial" w:cs="Arial"/>
          <w:sz w:val="24"/>
          <w:szCs w:val="24"/>
        </w:rPr>
        <w:t>s</w:t>
      </w:r>
      <w:r w:rsidR="00D12F52" w:rsidRPr="00CC0446">
        <w:rPr>
          <w:rFonts w:ascii="Arial" w:hAnsi="Arial" w:cs="Arial"/>
          <w:sz w:val="24"/>
          <w:szCs w:val="24"/>
        </w:rPr>
        <w:t>mu a čtrnáctidenního intervalu střídání</w:t>
      </w:r>
      <w:r w:rsidR="00325900">
        <w:rPr>
          <w:rFonts w:ascii="Arial" w:hAnsi="Arial" w:cs="Arial"/>
          <w:sz w:val="24"/>
          <w:szCs w:val="24"/>
        </w:rPr>
        <w:t>,</w:t>
      </w:r>
      <w:r w:rsidR="00D12F52" w:rsidRPr="00CC0446">
        <w:rPr>
          <w:rFonts w:ascii="Arial" w:hAnsi="Arial" w:cs="Arial"/>
          <w:sz w:val="24"/>
          <w:szCs w:val="24"/>
        </w:rPr>
        <w:t xml:space="preserve"> nemůže dokončit mnoho školních a zájmových aktivit nebo se jich nemůže účastnic vůbec, což </w:t>
      </w:r>
      <w:r w:rsidR="00EE3787" w:rsidRPr="00CC0446">
        <w:rPr>
          <w:rFonts w:ascii="Arial" w:hAnsi="Arial" w:cs="Arial"/>
          <w:sz w:val="24"/>
          <w:szCs w:val="24"/>
        </w:rPr>
        <w:t xml:space="preserve">může zapříčinit její demotivaci. </w:t>
      </w:r>
      <w:r w:rsidR="00D12F52" w:rsidRPr="00CC0446">
        <w:rPr>
          <w:rFonts w:ascii="Arial" w:hAnsi="Arial" w:cs="Arial"/>
          <w:sz w:val="24"/>
          <w:szCs w:val="24"/>
        </w:rPr>
        <w:t xml:space="preserve">Ústavní soud </w:t>
      </w:r>
      <w:r w:rsidR="00BB74C7" w:rsidRPr="00CC0446">
        <w:rPr>
          <w:rFonts w:ascii="Arial" w:hAnsi="Arial" w:cs="Arial"/>
          <w:sz w:val="24"/>
          <w:szCs w:val="24"/>
        </w:rPr>
        <w:t xml:space="preserve">v odůvodnění znovu </w:t>
      </w:r>
      <w:r w:rsidR="00EE3787" w:rsidRPr="00CC0446">
        <w:rPr>
          <w:rFonts w:ascii="Arial" w:hAnsi="Arial" w:cs="Arial"/>
          <w:sz w:val="24"/>
          <w:szCs w:val="24"/>
        </w:rPr>
        <w:t>připomněl</w:t>
      </w:r>
      <w:r w:rsidR="00155FF7" w:rsidRPr="00CC0446">
        <w:rPr>
          <w:rFonts w:ascii="Arial" w:hAnsi="Arial" w:cs="Arial"/>
          <w:sz w:val="24"/>
          <w:szCs w:val="24"/>
        </w:rPr>
        <w:t>, že</w:t>
      </w:r>
      <w:r w:rsidR="000145C6" w:rsidRPr="00CC0446">
        <w:rPr>
          <w:rFonts w:ascii="Arial" w:hAnsi="Arial" w:cs="Arial"/>
          <w:sz w:val="24"/>
          <w:szCs w:val="24"/>
        </w:rPr>
        <w:t xml:space="preserve"> </w:t>
      </w:r>
      <w:r w:rsidR="00155FF7" w:rsidRPr="00CC0446">
        <w:rPr>
          <w:rFonts w:ascii="Arial" w:hAnsi="Arial" w:cs="Arial"/>
          <w:sz w:val="24"/>
          <w:szCs w:val="24"/>
        </w:rPr>
        <w:t>základním hlediskem při jakémkoli rozhod</w:t>
      </w:r>
      <w:r w:rsidR="00EE3787" w:rsidRPr="00CC0446">
        <w:rPr>
          <w:rFonts w:ascii="Arial" w:hAnsi="Arial" w:cs="Arial"/>
          <w:sz w:val="24"/>
          <w:szCs w:val="24"/>
        </w:rPr>
        <w:t xml:space="preserve">ování o svěření dítěte do péče </w:t>
      </w:r>
      <w:r w:rsidR="00155FF7" w:rsidRPr="00CC0446">
        <w:rPr>
          <w:rFonts w:ascii="Arial" w:hAnsi="Arial" w:cs="Arial"/>
          <w:sz w:val="24"/>
          <w:szCs w:val="24"/>
        </w:rPr>
        <w:t>je zásada nejlepšího zájmu dítěte</w:t>
      </w:r>
      <w:r w:rsidR="00415D0A" w:rsidRPr="00CC0446">
        <w:rPr>
          <w:rFonts w:ascii="Arial" w:hAnsi="Arial" w:cs="Arial"/>
          <w:sz w:val="24"/>
          <w:szCs w:val="24"/>
        </w:rPr>
        <w:t>.</w:t>
      </w:r>
      <w:r w:rsidR="00E16614" w:rsidRPr="00CC0446">
        <w:rPr>
          <w:rStyle w:val="Znakapoznpodarou"/>
          <w:rFonts w:ascii="Arial" w:hAnsi="Arial" w:cs="Arial"/>
          <w:sz w:val="24"/>
          <w:szCs w:val="24"/>
        </w:rPr>
        <w:footnoteReference w:id="134"/>
      </w:r>
      <w:r w:rsidR="00415D0A" w:rsidRPr="00CC0446">
        <w:rPr>
          <w:rFonts w:ascii="Arial" w:hAnsi="Arial" w:cs="Arial"/>
          <w:sz w:val="24"/>
          <w:szCs w:val="24"/>
        </w:rPr>
        <w:t xml:space="preserve"> </w:t>
      </w:r>
    </w:p>
    <w:p w:rsidR="00EE6329" w:rsidRPr="00CC0446" w:rsidRDefault="001353AE" w:rsidP="005C55B5">
      <w:pPr>
        <w:pStyle w:val="Bezmezer"/>
        <w:spacing w:line="360" w:lineRule="auto"/>
        <w:jc w:val="both"/>
        <w:rPr>
          <w:rFonts w:ascii="Arial" w:hAnsi="Arial" w:cs="Arial"/>
          <w:sz w:val="24"/>
          <w:szCs w:val="24"/>
        </w:rPr>
      </w:pPr>
      <w:r w:rsidRPr="00CC0446">
        <w:rPr>
          <w:rFonts w:ascii="Arial" w:hAnsi="Arial" w:cs="Arial"/>
          <w:sz w:val="24"/>
          <w:szCs w:val="24"/>
        </w:rPr>
        <w:tab/>
      </w:r>
      <w:r w:rsidR="00186DF2" w:rsidRPr="00CC0446">
        <w:rPr>
          <w:rFonts w:ascii="Arial" w:hAnsi="Arial" w:cs="Arial"/>
          <w:sz w:val="24"/>
          <w:szCs w:val="24"/>
        </w:rPr>
        <w:t>Ústavní soud konstatuje, že při přehodnocování dosavadních výchovných poměrů</w:t>
      </w:r>
      <w:r w:rsidRPr="00CC0446">
        <w:rPr>
          <w:rFonts w:ascii="Arial" w:hAnsi="Arial" w:cs="Arial"/>
          <w:sz w:val="24"/>
          <w:szCs w:val="24"/>
        </w:rPr>
        <w:t xml:space="preserve"> musí </w:t>
      </w:r>
      <w:r w:rsidR="00186DF2" w:rsidRPr="00CC0446">
        <w:rPr>
          <w:rFonts w:ascii="Arial" w:hAnsi="Arial" w:cs="Arial"/>
          <w:sz w:val="24"/>
          <w:szCs w:val="24"/>
        </w:rPr>
        <w:t>soudy postupovat</w:t>
      </w:r>
      <w:r w:rsidRPr="00CC0446">
        <w:rPr>
          <w:rFonts w:ascii="Arial" w:hAnsi="Arial" w:cs="Arial"/>
          <w:sz w:val="24"/>
          <w:szCs w:val="24"/>
        </w:rPr>
        <w:t xml:space="preserve"> </w:t>
      </w:r>
      <w:r w:rsidR="00186DF2" w:rsidRPr="00CC0446">
        <w:rPr>
          <w:rFonts w:ascii="Arial" w:hAnsi="Arial" w:cs="Arial"/>
          <w:sz w:val="24"/>
          <w:szCs w:val="24"/>
        </w:rPr>
        <w:t xml:space="preserve">komplexně a podrobně </w:t>
      </w:r>
      <w:r w:rsidRPr="00CC0446">
        <w:rPr>
          <w:rFonts w:ascii="Arial" w:hAnsi="Arial" w:cs="Arial"/>
          <w:sz w:val="24"/>
          <w:szCs w:val="24"/>
        </w:rPr>
        <w:t xml:space="preserve">s ohledem na zájem dítěte. </w:t>
      </w:r>
      <w:r w:rsidR="00186DF2" w:rsidRPr="00CC0446">
        <w:rPr>
          <w:rFonts w:ascii="Arial" w:hAnsi="Arial" w:cs="Arial"/>
          <w:sz w:val="24"/>
          <w:szCs w:val="24"/>
        </w:rPr>
        <w:t>Pouhé zjištění</w:t>
      </w:r>
      <w:r w:rsidR="00415D0A" w:rsidRPr="00CC0446">
        <w:rPr>
          <w:rFonts w:ascii="Arial" w:hAnsi="Arial" w:cs="Arial"/>
          <w:sz w:val="24"/>
          <w:szCs w:val="24"/>
        </w:rPr>
        <w:t xml:space="preserve">, že </w:t>
      </w:r>
      <w:r w:rsidRPr="00CC0446">
        <w:rPr>
          <w:rFonts w:ascii="Arial" w:hAnsi="Arial" w:cs="Arial"/>
          <w:sz w:val="24"/>
          <w:szCs w:val="24"/>
        </w:rPr>
        <w:t xml:space="preserve">dítě režim střídavé péče i školní dualismus </w:t>
      </w:r>
      <w:r w:rsidR="00443D92" w:rsidRPr="00CC0446">
        <w:rPr>
          <w:rFonts w:ascii="Arial" w:hAnsi="Arial" w:cs="Arial"/>
          <w:sz w:val="24"/>
          <w:szCs w:val="24"/>
        </w:rPr>
        <w:t>zvládá</w:t>
      </w:r>
      <w:r w:rsidRPr="00CC0446">
        <w:rPr>
          <w:rFonts w:ascii="Arial" w:hAnsi="Arial" w:cs="Arial"/>
          <w:sz w:val="24"/>
          <w:szCs w:val="24"/>
        </w:rPr>
        <w:t xml:space="preserve">, </w:t>
      </w:r>
      <w:r w:rsidR="00186DF2" w:rsidRPr="00CC0446">
        <w:rPr>
          <w:rFonts w:ascii="Arial" w:hAnsi="Arial" w:cs="Arial"/>
          <w:sz w:val="24"/>
          <w:szCs w:val="24"/>
        </w:rPr>
        <w:t>není dostačující a</w:t>
      </w:r>
      <w:r w:rsidRPr="00CC0446">
        <w:rPr>
          <w:rFonts w:ascii="Arial" w:hAnsi="Arial" w:cs="Arial"/>
          <w:sz w:val="24"/>
          <w:szCs w:val="24"/>
        </w:rPr>
        <w:t xml:space="preserve"> je třeba také zkoumat, jaký má tento režim dopad na soukromý život dítěte, zda </w:t>
      </w:r>
      <w:r w:rsidRPr="00CC0446">
        <w:rPr>
          <w:rFonts w:ascii="Arial" w:hAnsi="Arial" w:cs="Arial"/>
          <w:sz w:val="24"/>
          <w:szCs w:val="24"/>
        </w:rPr>
        <w:lastRenderedPageBreak/>
        <w:t xml:space="preserve">prožije šťastné a spokojené dětství či zda má </w:t>
      </w:r>
      <w:r w:rsidR="00443D92" w:rsidRPr="00CC0446">
        <w:rPr>
          <w:rFonts w:ascii="Arial" w:hAnsi="Arial" w:cs="Arial"/>
          <w:sz w:val="24"/>
          <w:szCs w:val="24"/>
        </w:rPr>
        <w:t>dítě</w:t>
      </w:r>
      <w:r w:rsidRPr="00CC0446">
        <w:rPr>
          <w:rFonts w:ascii="Arial" w:hAnsi="Arial" w:cs="Arial"/>
          <w:sz w:val="24"/>
          <w:szCs w:val="24"/>
        </w:rPr>
        <w:t xml:space="preserve"> možnost stýkat </w:t>
      </w:r>
      <w:r w:rsidR="00C9272A" w:rsidRPr="00CC0446">
        <w:rPr>
          <w:rFonts w:ascii="Arial" w:hAnsi="Arial" w:cs="Arial"/>
          <w:sz w:val="24"/>
          <w:szCs w:val="24"/>
        </w:rPr>
        <w:t xml:space="preserve">se </w:t>
      </w:r>
      <w:proofErr w:type="spellStart"/>
      <w:r w:rsidRPr="00CC0446">
        <w:rPr>
          <w:rFonts w:ascii="Arial" w:hAnsi="Arial" w:cs="Arial"/>
          <w:sz w:val="24"/>
          <w:szCs w:val="24"/>
        </w:rPr>
        <w:t>se</w:t>
      </w:r>
      <w:proofErr w:type="spellEnd"/>
      <w:r w:rsidRPr="00CC0446">
        <w:rPr>
          <w:rFonts w:ascii="Arial" w:hAnsi="Arial" w:cs="Arial"/>
          <w:sz w:val="24"/>
          <w:szCs w:val="24"/>
        </w:rPr>
        <w:t xml:space="preserve"> svými vrstevníky a být součástí kolektivu.</w:t>
      </w:r>
      <w:r w:rsidR="00C9272A" w:rsidRPr="00CC0446">
        <w:rPr>
          <w:rFonts w:ascii="Arial" w:hAnsi="Arial" w:cs="Arial"/>
          <w:sz w:val="24"/>
          <w:szCs w:val="24"/>
        </w:rPr>
        <w:t xml:space="preserve"> Samotné zvládnutí učiva není s ohledem na výše uvedený znalecký posudek </w:t>
      </w:r>
      <w:r w:rsidRPr="00CC0446">
        <w:rPr>
          <w:rFonts w:ascii="Arial" w:hAnsi="Arial" w:cs="Arial"/>
          <w:sz w:val="24"/>
          <w:szCs w:val="24"/>
        </w:rPr>
        <w:t xml:space="preserve">dostatečným odůvodněním, že </w:t>
      </w:r>
      <w:r w:rsidR="00E53374" w:rsidRPr="00CC0446">
        <w:rPr>
          <w:rFonts w:ascii="Arial" w:hAnsi="Arial" w:cs="Arial"/>
          <w:sz w:val="24"/>
          <w:szCs w:val="24"/>
        </w:rPr>
        <w:t xml:space="preserve">dítě </w:t>
      </w:r>
      <w:r w:rsidRPr="00CC0446">
        <w:rPr>
          <w:rFonts w:ascii="Arial" w:hAnsi="Arial" w:cs="Arial"/>
          <w:sz w:val="24"/>
          <w:szCs w:val="24"/>
        </w:rPr>
        <w:t>režim zvládá.</w:t>
      </w:r>
      <w:r w:rsidR="00155FF7" w:rsidRPr="00CC0446">
        <w:rPr>
          <w:rStyle w:val="Znakapoznpodarou"/>
          <w:rFonts w:ascii="Arial" w:hAnsi="Arial" w:cs="Arial"/>
          <w:sz w:val="24"/>
          <w:szCs w:val="24"/>
        </w:rPr>
        <w:footnoteReference w:id="135"/>
      </w:r>
    </w:p>
    <w:p w:rsidR="00E16614" w:rsidRPr="00CC0446" w:rsidRDefault="00442ECE" w:rsidP="005C55B5">
      <w:pPr>
        <w:pStyle w:val="Bezmezer"/>
        <w:spacing w:line="360" w:lineRule="auto"/>
        <w:jc w:val="both"/>
        <w:rPr>
          <w:rFonts w:ascii="Arial" w:hAnsi="Arial" w:cs="Arial"/>
          <w:sz w:val="24"/>
          <w:szCs w:val="24"/>
        </w:rPr>
      </w:pPr>
      <w:r w:rsidRPr="00CC0446">
        <w:rPr>
          <w:rFonts w:ascii="Arial" w:hAnsi="Arial" w:cs="Arial"/>
          <w:sz w:val="24"/>
          <w:szCs w:val="24"/>
        </w:rPr>
        <w:tab/>
        <w:t>V</w:t>
      </w:r>
      <w:r w:rsidR="00E16614" w:rsidRPr="00CC0446">
        <w:rPr>
          <w:rFonts w:ascii="Arial" w:hAnsi="Arial" w:cs="Arial"/>
          <w:sz w:val="24"/>
          <w:szCs w:val="24"/>
        </w:rPr>
        <w:t xml:space="preserve">e svém posledním nálezu </w:t>
      </w:r>
      <w:proofErr w:type="spellStart"/>
      <w:r w:rsidR="00E16614" w:rsidRPr="00CC0446">
        <w:rPr>
          <w:rFonts w:ascii="Arial" w:hAnsi="Arial" w:cs="Arial"/>
          <w:sz w:val="24"/>
          <w:szCs w:val="24"/>
        </w:rPr>
        <w:t>sp</w:t>
      </w:r>
      <w:proofErr w:type="spellEnd"/>
      <w:r w:rsidR="00E16614" w:rsidRPr="00CC0446">
        <w:rPr>
          <w:rFonts w:ascii="Arial" w:hAnsi="Arial" w:cs="Arial"/>
          <w:sz w:val="24"/>
          <w:szCs w:val="24"/>
        </w:rPr>
        <w:t xml:space="preserve">. zn. II. ÚS 169/16 </w:t>
      </w:r>
      <w:r w:rsidRPr="00CC0446">
        <w:rPr>
          <w:rFonts w:ascii="Arial" w:hAnsi="Arial" w:cs="Arial"/>
          <w:sz w:val="24"/>
          <w:szCs w:val="24"/>
        </w:rPr>
        <w:t xml:space="preserve">Ústavní soud sice </w:t>
      </w:r>
      <w:r w:rsidR="00E16614" w:rsidRPr="00CC0446">
        <w:rPr>
          <w:rFonts w:ascii="Arial" w:hAnsi="Arial" w:cs="Arial"/>
          <w:sz w:val="24"/>
          <w:szCs w:val="24"/>
        </w:rPr>
        <w:t xml:space="preserve">navázal na </w:t>
      </w:r>
      <w:r w:rsidR="00261734" w:rsidRPr="00CC0446">
        <w:rPr>
          <w:rFonts w:ascii="Arial" w:hAnsi="Arial" w:cs="Arial"/>
          <w:sz w:val="24"/>
          <w:szCs w:val="24"/>
        </w:rPr>
        <w:t xml:space="preserve">nález </w:t>
      </w:r>
      <w:proofErr w:type="spellStart"/>
      <w:r w:rsidR="00E16614" w:rsidRPr="00CC0446">
        <w:rPr>
          <w:rFonts w:ascii="Arial" w:hAnsi="Arial" w:cs="Arial"/>
          <w:sz w:val="24"/>
          <w:szCs w:val="24"/>
        </w:rPr>
        <w:t>sp</w:t>
      </w:r>
      <w:proofErr w:type="spellEnd"/>
      <w:r w:rsidR="00E16614" w:rsidRPr="00CC0446">
        <w:rPr>
          <w:rFonts w:ascii="Arial" w:hAnsi="Arial" w:cs="Arial"/>
          <w:sz w:val="24"/>
          <w:szCs w:val="24"/>
        </w:rPr>
        <w:t>. zn. I. ÚS 1506/13</w:t>
      </w:r>
      <w:r w:rsidR="00261734" w:rsidRPr="00CC0446">
        <w:rPr>
          <w:rFonts w:ascii="Arial" w:hAnsi="Arial" w:cs="Arial"/>
          <w:sz w:val="24"/>
          <w:szCs w:val="24"/>
        </w:rPr>
        <w:t xml:space="preserve"> a</w:t>
      </w:r>
      <w:r w:rsidR="00E16614" w:rsidRPr="00CC0446">
        <w:rPr>
          <w:rFonts w:ascii="Arial" w:hAnsi="Arial" w:cs="Arial"/>
          <w:sz w:val="24"/>
          <w:szCs w:val="24"/>
        </w:rPr>
        <w:t xml:space="preserve"> střídavou péči nevyloučil ani v případ</w:t>
      </w:r>
      <w:r w:rsidR="00120CEC" w:rsidRPr="00CC0446">
        <w:rPr>
          <w:rFonts w:ascii="Arial" w:hAnsi="Arial" w:cs="Arial"/>
          <w:sz w:val="24"/>
          <w:szCs w:val="24"/>
        </w:rPr>
        <w:t>ech</w:t>
      </w:r>
      <w:r w:rsidR="00E16614" w:rsidRPr="00CC0446">
        <w:rPr>
          <w:rFonts w:ascii="Arial" w:hAnsi="Arial" w:cs="Arial"/>
          <w:sz w:val="24"/>
          <w:szCs w:val="24"/>
        </w:rPr>
        <w:t xml:space="preserve"> dětí školou povinných,</w:t>
      </w:r>
      <w:r w:rsidRPr="00CC0446">
        <w:rPr>
          <w:rFonts w:ascii="Arial" w:hAnsi="Arial" w:cs="Arial"/>
          <w:sz w:val="24"/>
          <w:szCs w:val="24"/>
        </w:rPr>
        <w:t xml:space="preserve"> </w:t>
      </w:r>
      <w:r w:rsidR="00E16614" w:rsidRPr="00CC0446">
        <w:rPr>
          <w:rFonts w:ascii="Arial" w:hAnsi="Arial" w:cs="Arial"/>
          <w:sz w:val="24"/>
          <w:szCs w:val="24"/>
        </w:rPr>
        <w:t>jejichž rodiče bydlí ve velké vzdálenosti</w:t>
      </w:r>
      <w:r w:rsidR="00261734" w:rsidRPr="00CC0446">
        <w:rPr>
          <w:rFonts w:ascii="Arial" w:hAnsi="Arial" w:cs="Arial"/>
          <w:sz w:val="24"/>
          <w:szCs w:val="24"/>
        </w:rPr>
        <w:t xml:space="preserve"> od sebe, a</w:t>
      </w:r>
      <w:r w:rsidR="00E16614" w:rsidRPr="00CC0446">
        <w:rPr>
          <w:rFonts w:ascii="Arial" w:hAnsi="Arial" w:cs="Arial"/>
          <w:sz w:val="24"/>
          <w:szCs w:val="24"/>
        </w:rPr>
        <w:t xml:space="preserve">však </w:t>
      </w:r>
      <w:r w:rsidR="00261734" w:rsidRPr="00CC0446">
        <w:rPr>
          <w:rFonts w:ascii="Arial" w:hAnsi="Arial" w:cs="Arial"/>
          <w:sz w:val="24"/>
          <w:szCs w:val="24"/>
        </w:rPr>
        <w:t xml:space="preserve"> </w:t>
      </w:r>
      <w:r w:rsidR="00E16614" w:rsidRPr="00CC0446">
        <w:rPr>
          <w:rFonts w:ascii="Arial" w:hAnsi="Arial" w:cs="Arial"/>
          <w:sz w:val="24"/>
          <w:szCs w:val="24"/>
        </w:rPr>
        <w:t xml:space="preserve">možnost </w:t>
      </w:r>
      <w:r w:rsidR="00BB74C7" w:rsidRPr="00CC0446">
        <w:rPr>
          <w:rFonts w:ascii="Arial" w:hAnsi="Arial" w:cs="Arial"/>
          <w:sz w:val="24"/>
          <w:szCs w:val="24"/>
        </w:rPr>
        <w:t xml:space="preserve">nařízení střídavé péče značně omezil a poměrně úzce </w:t>
      </w:r>
      <w:r w:rsidR="00120CEC" w:rsidRPr="00CC0446">
        <w:rPr>
          <w:rFonts w:ascii="Arial" w:hAnsi="Arial" w:cs="Arial"/>
          <w:sz w:val="24"/>
          <w:szCs w:val="24"/>
        </w:rPr>
        <w:t>vymezil</w:t>
      </w:r>
      <w:r w:rsidR="00BB74C7" w:rsidRPr="00CC0446">
        <w:rPr>
          <w:rFonts w:ascii="Arial" w:hAnsi="Arial" w:cs="Arial"/>
          <w:sz w:val="24"/>
          <w:szCs w:val="24"/>
        </w:rPr>
        <w:t xml:space="preserve"> podmínky pro nařízení střídavé péče v těchto případech</w:t>
      </w:r>
      <w:r w:rsidR="008A5A85" w:rsidRPr="00CC0446">
        <w:rPr>
          <w:rFonts w:ascii="Arial" w:hAnsi="Arial" w:cs="Arial"/>
          <w:sz w:val="24"/>
          <w:szCs w:val="24"/>
        </w:rPr>
        <w:t xml:space="preserve">. </w:t>
      </w:r>
      <w:r w:rsidR="00261734" w:rsidRPr="00CC0446">
        <w:rPr>
          <w:rFonts w:ascii="Arial" w:hAnsi="Arial" w:cs="Arial"/>
          <w:sz w:val="24"/>
          <w:szCs w:val="24"/>
        </w:rPr>
        <w:t xml:space="preserve">Lze očekávat, že </w:t>
      </w:r>
      <w:r w:rsidR="00F91899" w:rsidRPr="00CC0446">
        <w:rPr>
          <w:rFonts w:ascii="Arial" w:hAnsi="Arial" w:cs="Arial"/>
          <w:sz w:val="24"/>
          <w:szCs w:val="24"/>
        </w:rPr>
        <w:t>n</w:t>
      </w:r>
      <w:r w:rsidR="008A5A85" w:rsidRPr="00CC0446">
        <w:rPr>
          <w:rFonts w:ascii="Arial" w:hAnsi="Arial" w:cs="Arial"/>
          <w:sz w:val="24"/>
          <w:szCs w:val="24"/>
        </w:rPr>
        <w:t>ařízení střídavé péče u nezletilých, kteří plní základní školní docházku ve dvou školách</w:t>
      </w:r>
      <w:r w:rsidR="00325900">
        <w:rPr>
          <w:rFonts w:ascii="Arial" w:hAnsi="Arial" w:cs="Arial"/>
          <w:sz w:val="24"/>
          <w:szCs w:val="24"/>
        </w:rPr>
        <w:t>,</w:t>
      </w:r>
      <w:r w:rsidR="008A5A85" w:rsidRPr="00CC0446">
        <w:rPr>
          <w:rFonts w:ascii="Arial" w:hAnsi="Arial" w:cs="Arial"/>
          <w:sz w:val="24"/>
          <w:szCs w:val="24"/>
        </w:rPr>
        <w:t xml:space="preserve"> bude v praxi </w:t>
      </w:r>
      <w:r w:rsidR="00261734" w:rsidRPr="00CC0446">
        <w:rPr>
          <w:rFonts w:ascii="Arial" w:hAnsi="Arial" w:cs="Arial"/>
          <w:sz w:val="24"/>
          <w:szCs w:val="24"/>
        </w:rPr>
        <w:t>ojedinělé</w:t>
      </w:r>
      <w:r w:rsidR="00BB3DF3" w:rsidRPr="00CC0446">
        <w:rPr>
          <w:rFonts w:ascii="Arial" w:hAnsi="Arial" w:cs="Arial"/>
          <w:sz w:val="24"/>
          <w:szCs w:val="24"/>
        </w:rPr>
        <w:t>, neboť</w:t>
      </w:r>
      <w:r w:rsidR="00261734" w:rsidRPr="00CC0446">
        <w:rPr>
          <w:rFonts w:ascii="Arial" w:hAnsi="Arial" w:cs="Arial"/>
          <w:sz w:val="24"/>
          <w:szCs w:val="24"/>
        </w:rPr>
        <w:t xml:space="preserve"> </w:t>
      </w:r>
      <w:r w:rsidR="007F2876" w:rsidRPr="00CC0446">
        <w:rPr>
          <w:rFonts w:ascii="Arial" w:hAnsi="Arial" w:cs="Arial"/>
          <w:sz w:val="24"/>
          <w:szCs w:val="24"/>
        </w:rPr>
        <w:t xml:space="preserve">zvládat </w:t>
      </w:r>
      <w:r w:rsidR="00BB3DF3" w:rsidRPr="00CC0446">
        <w:rPr>
          <w:rFonts w:ascii="Arial" w:hAnsi="Arial" w:cs="Arial"/>
          <w:sz w:val="24"/>
          <w:szCs w:val="24"/>
        </w:rPr>
        <w:t>školní dualismus</w:t>
      </w:r>
      <w:r w:rsidR="007F2876" w:rsidRPr="00CC0446">
        <w:rPr>
          <w:rFonts w:ascii="Arial" w:hAnsi="Arial" w:cs="Arial"/>
          <w:sz w:val="24"/>
          <w:szCs w:val="24"/>
        </w:rPr>
        <w:t xml:space="preserve"> </w:t>
      </w:r>
      <w:r w:rsidR="00BB3DF3" w:rsidRPr="00CC0446">
        <w:rPr>
          <w:rFonts w:ascii="Arial" w:hAnsi="Arial" w:cs="Arial"/>
          <w:sz w:val="24"/>
          <w:szCs w:val="24"/>
        </w:rPr>
        <w:t>v psychické pohodě a bez nepřiměřeného vypětí sil</w:t>
      </w:r>
      <w:r w:rsidR="00261734" w:rsidRPr="00CC0446">
        <w:rPr>
          <w:rFonts w:ascii="Arial" w:hAnsi="Arial" w:cs="Arial"/>
          <w:sz w:val="24"/>
          <w:szCs w:val="24"/>
        </w:rPr>
        <w:t xml:space="preserve"> nebude v silách většiny nezletilých.</w:t>
      </w:r>
      <w:r w:rsidR="00BB74C7" w:rsidRPr="00CC0446">
        <w:rPr>
          <w:rStyle w:val="Znakapoznpodarou"/>
          <w:rFonts w:ascii="Arial" w:hAnsi="Arial" w:cs="Arial"/>
          <w:sz w:val="24"/>
          <w:szCs w:val="24"/>
        </w:rPr>
        <w:footnoteReference w:id="136"/>
      </w:r>
    </w:p>
    <w:p w:rsidR="00E90D6E" w:rsidRPr="00CC0446" w:rsidRDefault="00C9272A" w:rsidP="005C55B5">
      <w:pPr>
        <w:pStyle w:val="Bezmezer"/>
        <w:spacing w:line="360" w:lineRule="auto"/>
        <w:jc w:val="both"/>
        <w:rPr>
          <w:rFonts w:ascii="Arial" w:hAnsi="Arial" w:cs="Arial"/>
          <w:sz w:val="24"/>
          <w:szCs w:val="24"/>
        </w:rPr>
      </w:pPr>
      <w:r w:rsidRPr="00CC0446">
        <w:rPr>
          <w:rFonts w:ascii="Arial" w:hAnsi="Arial" w:cs="Arial"/>
          <w:sz w:val="24"/>
          <w:szCs w:val="24"/>
        </w:rPr>
        <w:tab/>
        <w:t xml:space="preserve">Mohou však nastat situace, kdy </w:t>
      </w:r>
      <w:r w:rsidR="00E90D6E" w:rsidRPr="00CC0446">
        <w:rPr>
          <w:rFonts w:ascii="Arial" w:hAnsi="Arial" w:cs="Arial"/>
          <w:sz w:val="24"/>
          <w:szCs w:val="24"/>
        </w:rPr>
        <w:t>si i přes velkou vzdálenost mezi bydlišti rod</w:t>
      </w:r>
      <w:r w:rsidR="00E16F99" w:rsidRPr="00CC0446">
        <w:rPr>
          <w:rFonts w:ascii="Arial" w:hAnsi="Arial" w:cs="Arial"/>
          <w:sz w:val="24"/>
          <w:szCs w:val="24"/>
        </w:rPr>
        <w:t xml:space="preserve">ičů bude dítě přát být ve střídavé péči a za tímto účelem bude dobrovolně plnit školní docházku ve dvou školách. Za těchto okolností může být překážka </w:t>
      </w:r>
      <w:r w:rsidR="00894D6C" w:rsidRPr="00CC0446">
        <w:rPr>
          <w:rFonts w:ascii="Arial" w:hAnsi="Arial" w:cs="Arial"/>
          <w:sz w:val="24"/>
          <w:szCs w:val="24"/>
        </w:rPr>
        <w:t xml:space="preserve">velké </w:t>
      </w:r>
      <w:r w:rsidR="00E16F99" w:rsidRPr="00CC0446">
        <w:rPr>
          <w:rFonts w:ascii="Arial" w:hAnsi="Arial" w:cs="Arial"/>
          <w:sz w:val="24"/>
          <w:szCs w:val="24"/>
        </w:rPr>
        <w:t xml:space="preserve">vzdálenosti mezi bydlišti rodičů překonána přáním dítěte. </w:t>
      </w:r>
      <w:r w:rsidR="00116678" w:rsidRPr="00CC0446">
        <w:rPr>
          <w:rFonts w:ascii="Arial" w:hAnsi="Arial" w:cs="Arial"/>
          <w:sz w:val="24"/>
          <w:szCs w:val="24"/>
        </w:rPr>
        <w:t>Především v případě mladších dětí soud posoudí relevanci</w:t>
      </w:r>
      <w:r w:rsidR="00894D6C" w:rsidRPr="00CC0446">
        <w:rPr>
          <w:rFonts w:ascii="Arial" w:hAnsi="Arial" w:cs="Arial"/>
          <w:sz w:val="24"/>
          <w:szCs w:val="24"/>
        </w:rPr>
        <w:t xml:space="preserve"> přání dítěte a </w:t>
      </w:r>
      <w:r w:rsidR="00116678" w:rsidRPr="00CC0446">
        <w:rPr>
          <w:rFonts w:ascii="Arial" w:hAnsi="Arial" w:cs="Arial"/>
          <w:sz w:val="24"/>
          <w:szCs w:val="24"/>
        </w:rPr>
        <w:t>zda je schopno chápat důsledky svého přání. Soud také posoudí rozumovou vyspělost dítěte, zohlední, jaké dopady by měla střídavá péče na dítě, přezkoumá, jaká se skutečná vzdálenost mezi bydlišti rodičů a zda je tato vzdálenost pro dítě únosná.</w:t>
      </w:r>
      <w:r w:rsidR="000B5D8E" w:rsidRPr="00CC0446">
        <w:rPr>
          <w:rStyle w:val="Znakapoznpodarou"/>
          <w:rFonts w:ascii="Arial" w:hAnsi="Arial" w:cs="Arial"/>
          <w:sz w:val="24"/>
          <w:szCs w:val="24"/>
        </w:rPr>
        <w:footnoteReference w:id="137"/>
      </w:r>
    </w:p>
    <w:p w:rsidR="002F09B2" w:rsidRPr="00CC0446" w:rsidRDefault="002F09B2" w:rsidP="005C55B5">
      <w:pPr>
        <w:autoSpaceDE w:val="0"/>
        <w:autoSpaceDN w:val="0"/>
        <w:adjustRightInd w:val="0"/>
        <w:spacing w:after="0" w:line="240" w:lineRule="auto"/>
        <w:jc w:val="both"/>
        <w:rPr>
          <w:rFonts w:ascii="Arial" w:hAnsi="Arial" w:cs="Arial"/>
          <w:sz w:val="24"/>
          <w:szCs w:val="24"/>
        </w:rPr>
      </w:pPr>
    </w:p>
    <w:p w:rsidR="002F09B2" w:rsidRPr="00CC0446" w:rsidRDefault="002F09B2" w:rsidP="005C55B5">
      <w:pPr>
        <w:autoSpaceDE w:val="0"/>
        <w:autoSpaceDN w:val="0"/>
        <w:adjustRightInd w:val="0"/>
        <w:spacing w:after="0" w:line="240" w:lineRule="auto"/>
        <w:jc w:val="both"/>
        <w:rPr>
          <w:rFonts w:ascii="Arial" w:hAnsi="Arial" w:cs="Arial"/>
          <w:sz w:val="24"/>
          <w:szCs w:val="24"/>
        </w:rPr>
      </w:pPr>
    </w:p>
    <w:p w:rsidR="00981656" w:rsidRPr="00CC0446" w:rsidRDefault="00981656" w:rsidP="005C55B5">
      <w:pPr>
        <w:pStyle w:val="Bezmezer"/>
        <w:spacing w:line="360" w:lineRule="auto"/>
        <w:jc w:val="both"/>
        <w:rPr>
          <w:rFonts w:ascii="Arial" w:hAnsi="Arial" w:cs="Arial"/>
          <w:sz w:val="24"/>
          <w:szCs w:val="24"/>
        </w:rPr>
      </w:pPr>
    </w:p>
    <w:p w:rsidR="00583939" w:rsidRDefault="00583939" w:rsidP="00F074D7">
      <w:pPr>
        <w:pStyle w:val="Bezmezer"/>
        <w:spacing w:line="360" w:lineRule="auto"/>
        <w:jc w:val="both"/>
        <w:outlineLvl w:val="0"/>
        <w:rPr>
          <w:rFonts w:ascii="Arial" w:hAnsi="Arial" w:cs="Arial"/>
          <w:b/>
          <w:sz w:val="32"/>
          <w:szCs w:val="32"/>
        </w:rPr>
      </w:pPr>
      <w:bookmarkStart w:id="23" w:name="_Toc469492333"/>
    </w:p>
    <w:p w:rsidR="00583939" w:rsidRDefault="00583939" w:rsidP="00F074D7">
      <w:pPr>
        <w:pStyle w:val="Bezmezer"/>
        <w:spacing w:line="360" w:lineRule="auto"/>
        <w:jc w:val="both"/>
        <w:outlineLvl w:val="0"/>
        <w:rPr>
          <w:rFonts w:ascii="Arial" w:hAnsi="Arial" w:cs="Arial"/>
          <w:b/>
          <w:sz w:val="32"/>
          <w:szCs w:val="32"/>
        </w:rPr>
      </w:pPr>
    </w:p>
    <w:p w:rsidR="00583939" w:rsidRDefault="00583939" w:rsidP="00F074D7">
      <w:pPr>
        <w:pStyle w:val="Bezmezer"/>
        <w:spacing w:line="360" w:lineRule="auto"/>
        <w:jc w:val="both"/>
        <w:outlineLvl w:val="0"/>
        <w:rPr>
          <w:rFonts w:ascii="Arial" w:hAnsi="Arial" w:cs="Arial"/>
          <w:b/>
          <w:sz w:val="32"/>
          <w:szCs w:val="32"/>
        </w:rPr>
      </w:pPr>
    </w:p>
    <w:p w:rsidR="00583939" w:rsidRDefault="00583939" w:rsidP="00F074D7">
      <w:pPr>
        <w:pStyle w:val="Bezmezer"/>
        <w:spacing w:line="360" w:lineRule="auto"/>
        <w:jc w:val="both"/>
        <w:outlineLvl w:val="0"/>
        <w:rPr>
          <w:rFonts w:ascii="Arial" w:hAnsi="Arial" w:cs="Arial"/>
          <w:b/>
          <w:sz w:val="32"/>
          <w:szCs w:val="32"/>
        </w:rPr>
      </w:pPr>
    </w:p>
    <w:p w:rsidR="00583939" w:rsidRDefault="00583939" w:rsidP="00F074D7">
      <w:pPr>
        <w:pStyle w:val="Bezmezer"/>
        <w:spacing w:line="360" w:lineRule="auto"/>
        <w:jc w:val="both"/>
        <w:outlineLvl w:val="0"/>
        <w:rPr>
          <w:rFonts w:ascii="Arial" w:hAnsi="Arial" w:cs="Arial"/>
          <w:b/>
          <w:sz w:val="32"/>
          <w:szCs w:val="32"/>
        </w:rPr>
      </w:pPr>
    </w:p>
    <w:p w:rsidR="00583939" w:rsidRDefault="00583939" w:rsidP="00F074D7">
      <w:pPr>
        <w:pStyle w:val="Bezmezer"/>
        <w:spacing w:line="360" w:lineRule="auto"/>
        <w:jc w:val="both"/>
        <w:outlineLvl w:val="0"/>
        <w:rPr>
          <w:rFonts w:ascii="Arial" w:hAnsi="Arial" w:cs="Arial"/>
          <w:b/>
          <w:sz w:val="32"/>
          <w:szCs w:val="32"/>
        </w:rPr>
      </w:pPr>
    </w:p>
    <w:p w:rsidR="00A839E2" w:rsidRDefault="00583939" w:rsidP="00F074D7">
      <w:pPr>
        <w:pStyle w:val="Bezmezer"/>
        <w:spacing w:line="360" w:lineRule="auto"/>
        <w:jc w:val="both"/>
        <w:outlineLvl w:val="0"/>
        <w:rPr>
          <w:rFonts w:ascii="Arial" w:hAnsi="Arial" w:cs="Arial"/>
          <w:b/>
          <w:sz w:val="32"/>
          <w:szCs w:val="32"/>
        </w:rPr>
      </w:pPr>
      <w:r>
        <w:rPr>
          <w:rFonts w:ascii="Arial" w:hAnsi="Arial" w:cs="Arial"/>
          <w:b/>
          <w:sz w:val="32"/>
          <w:szCs w:val="32"/>
        </w:rPr>
        <w:lastRenderedPageBreak/>
        <w:t>7</w:t>
      </w:r>
      <w:r>
        <w:rPr>
          <w:rFonts w:ascii="Arial" w:hAnsi="Arial" w:cs="Arial"/>
          <w:b/>
          <w:sz w:val="32"/>
          <w:szCs w:val="32"/>
        </w:rPr>
        <w:tab/>
        <w:t>Závěr</w:t>
      </w:r>
    </w:p>
    <w:bookmarkEnd w:id="23"/>
    <w:p w:rsidR="000230DF" w:rsidRPr="00CC0446" w:rsidRDefault="004A1A54" w:rsidP="00970A0C">
      <w:pPr>
        <w:pStyle w:val="Bezmezer"/>
        <w:spacing w:line="360" w:lineRule="auto"/>
        <w:jc w:val="both"/>
        <w:rPr>
          <w:rFonts w:ascii="Arial" w:hAnsi="Arial" w:cs="Arial"/>
          <w:sz w:val="24"/>
          <w:szCs w:val="24"/>
        </w:rPr>
      </w:pPr>
      <w:r>
        <w:rPr>
          <w:rFonts w:ascii="Arial" w:hAnsi="Arial" w:cs="Arial"/>
          <w:sz w:val="24"/>
          <w:szCs w:val="24"/>
        </w:rPr>
        <w:tab/>
        <w:t xml:space="preserve">Cílem mé </w:t>
      </w:r>
      <w:r w:rsidR="000230DF" w:rsidRPr="00CC0446">
        <w:rPr>
          <w:rFonts w:ascii="Arial" w:hAnsi="Arial" w:cs="Arial"/>
          <w:sz w:val="24"/>
          <w:szCs w:val="24"/>
        </w:rPr>
        <w:t>diplomové práce bylo analyzovat problematické aspekty střídavé péče s ohledem na relevantní judikaturu Ústavního soudu a její vý</w:t>
      </w:r>
      <w:r>
        <w:rPr>
          <w:rFonts w:ascii="Arial" w:hAnsi="Arial" w:cs="Arial"/>
          <w:sz w:val="24"/>
          <w:szCs w:val="24"/>
        </w:rPr>
        <w:t xml:space="preserve">voj. Rovněž bylo cílem </w:t>
      </w:r>
      <w:r w:rsidR="000230DF" w:rsidRPr="00CC0446">
        <w:rPr>
          <w:rFonts w:ascii="Arial" w:hAnsi="Arial" w:cs="Arial"/>
          <w:sz w:val="24"/>
          <w:szCs w:val="24"/>
        </w:rPr>
        <w:t>zhodnotit tyto aspekty a definovat možné způsoby řešení problematických otázek střídavé péče a to zejména na základě rozboru judikatury Ústavního soudu.</w:t>
      </w:r>
    </w:p>
    <w:p w:rsidR="00DD723E" w:rsidRPr="00CC0446" w:rsidRDefault="00B061C9" w:rsidP="008B6C88">
      <w:pPr>
        <w:pStyle w:val="Bezmezer"/>
        <w:spacing w:line="360" w:lineRule="auto"/>
        <w:jc w:val="both"/>
        <w:rPr>
          <w:rFonts w:ascii="Arial" w:hAnsi="Arial" w:cs="Arial"/>
          <w:sz w:val="24"/>
          <w:szCs w:val="24"/>
        </w:rPr>
      </w:pPr>
      <w:r w:rsidRPr="00CC0446">
        <w:rPr>
          <w:rFonts w:ascii="Arial" w:hAnsi="Arial" w:cs="Arial"/>
          <w:sz w:val="24"/>
          <w:szCs w:val="24"/>
        </w:rPr>
        <w:tab/>
      </w:r>
      <w:r w:rsidR="004A1A54">
        <w:rPr>
          <w:rFonts w:ascii="Arial" w:hAnsi="Arial" w:cs="Arial"/>
          <w:sz w:val="24"/>
          <w:szCs w:val="24"/>
        </w:rPr>
        <w:t>Poté,</w:t>
      </w:r>
      <w:r w:rsidRPr="00CC0446">
        <w:rPr>
          <w:rFonts w:ascii="Arial" w:hAnsi="Arial" w:cs="Arial"/>
          <w:sz w:val="24"/>
          <w:szCs w:val="24"/>
        </w:rPr>
        <w:t xml:space="preserve"> co jsem začala diplomovou práci psát, prostudovala odbornou literaturu, judikaturu, přečetla a vyslechla názory právních odborníků, dětských psychologů, soudců, rodičů a </w:t>
      </w:r>
      <w:r w:rsidR="008B6C88" w:rsidRPr="00CC0446">
        <w:rPr>
          <w:rFonts w:ascii="Arial" w:hAnsi="Arial" w:cs="Arial"/>
          <w:sz w:val="24"/>
          <w:szCs w:val="24"/>
        </w:rPr>
        <w:t>problematikou střídavé péče se seznámila podrobně, zjistila jsem, že problem</w:t>
      </w:r>
      <w:r w:rsidR="004A1A54">
        <w:rPr>
          <w:rFonts w:ascii="Arial" w:hAnsi="Arial" w:cs="Arial"/>
          <w:sz w:val="24"/>
          <w:szCs w:val="24"/>
        </w:rPr>
        <w:t xml:space="preserve">atických a sporných aspektů je </w:t>
      </w:r>
      <w:r w:rsidR="008B6C88" w:rsidRPr="00CC0446">
        <w:rPr>
          <w:rFonts w:ascii="Arial" w:hAnsi="Arial" w:cs="Arial"/>
          <w:sz w:val="24"/>
          <w:szCs w:val="24"/>
        </w:rPr>
        <w:t xml:space="preserve">v této otázce tolik, že </w:t>
      </w:r>
      <w:r w:rsidR="004A1A54">
        <w:rPr>
          <w:rFonts w:ascii="Arial" w:hAnsi="Arial" w:cs="Arial"/>
          <w:sz w:val="24"/>
          <w:szCs w:val="24"/>
        </w:rPr>
        <w:t>je není možné</w:t>
      </w:r>
      <w:r w:rsidR="008B6C88" w:rsidRPr="00CC0446">
        <w:rPr>
          <w:rFonts w:ascii="Arial" w:hAnsi="Arial" w:cs="Arial"/>
          <w:sz w:val="24"/>
          <w:szCs w:val="24"/>
        </w:rPr>
        <w:t xml:space="preserve"> všechny </w:t>
      </w:r>
      <w:r w:rsidR="004A1A54">
        <w:rPr>
          <w:rFonts w:ascii="Arial" w:hAnsi="Arial" w:cs="Arial"/>
          <w:sz w:val="24"/>
          <w:szCs w:val="24"/>
        </w:rPr>
        <w:t xml:space="preserve">v diplomové práci obsáhnout. </w:t>
      </w:r>
      <w:r w:rsidR="008B6C88" w:rsidRPr="00CC0446">
        <w:rPr>
          <w:rFonts w:ascii="Arial" w:hAnsi="Arial" w:cs="Arial"/>
          <w:sz w:val="24"/>
          <w:szCs w:val="24"/>
        </w:rPr>
        <w:t xml:space="preserve">Jak jsem již několikrát zmiňovala, střídavá péče má své příznivce </w:t>
      </w:r>
      <w:r w:rsidR="00093295" w:rsidRPr="00CC0446">
        <w:rPr>
          <w:rFonts w:ascii="Arial" w:hAnsi="Arial" w:cs="Arial"/>
          <w:sz w:val="24"/>
          <w:szCs w:val="24"/>
        </w:rPr>
        <w:t xml:space="preserve">i odpůrce </w:t>
      </w:r>
      <w:r w:rsidR="008B6C88" w:rsidRPr="00CC0446">
        <w:rPr>
          <w:rFonts w:ascii="Arial" w:hAnsi="Arial" w:cs="Arial"/>
          <w:sz w:val="24"/>
          <w:szCs w:val="24"/>
        </w:rPr>
        <w:t xml:space="preserve">a obě skupiny </w:t>
      </w:r>
      <w:r w:rsidR="00093295" w:rsidRPr="00CC0446">
        <w:rPr>
          <w:rFonts w:ascii="Arial" w:hAnsi="Arial" w:cs="Arial"/>
          <w:sz w:val="24"/>
          <w:szCs w:val="24"/>
        </w:rPr>
        <w:t xml:space="preserve">mají spousty argumentů, proč je či není tento model péče vhodný. </w:t>
      </w:r>
      <w:r w:rsidR="001843DB" w:rsidRPr="00CC0446">
        <w:rPr>
          <w:rFonts w:ascii="Arial" w:hAnsi="Arial" w:cs="Arial"/>
          <w:sz w:val="24"/>
          <w:szCs w:val="24"/>
        </w:rPr>
        <w:t>Na problematiku střídavé péče navíc musíme pohlížet nejen z hlediska právního, ale také z hlediska psychologického a sociologického.</w:t>
      </w:r>
    </w:p>
    <w:p w:rsidR="008B6C88" w:rsidRPr="00CC0446" w:rsidRDefault="009D174B" w:rsidP="008B6C88">
      <w:pPr>
        <w:pStyle w:val="Bezmezer"/>
        <w:spacing w:line="360" w:lineRule="auto"/>
        <w:jc w:val="both"/>
        <w:rPr>
          <w:rFonts w:ascii="Arial" w:hAnsi="Arial" w:cs="Arial"/>
          <w:sz w:val="24"/>
          <w:szCs w:val="24"/>
        </w:rPr>
      </w:pPr>
      <w:r w:rsidRPr="00CC0446">
        <w:rPr>
          <w:rFonts w:ascii="Arial" w:hAnsi="Arial" w:cs="Arial"/>
          <w:sz w:val="24"/>
          <w:szCs w:val="24"/>
        </w:rPr>
        <w:tab/>
      </w:r>
      <w:r w:rsidR="00DD723E" w:rsidRPr="00CC0446">
        <w:rPr>
          <w:rFonts w:ascii="Arial" w:hAnsi="Arial" w:cs="Arial"/>
          <w:sz w:val="24"/>
          <w:szCs w:val="24"/>
        </w:rPr>
        <w:t>Nevýhodou tohoto model</w:t>
      </w:r>
      <w:r w:rsidR="00E35451" w:rsidRPr="00CC0446">
        <w:rPr>
          <w:rFonts w:ascii="Arial" w:hAnsi="Arial" w:cs="Arial"/>
          <w:sz w:val="24"/>
          <w:szCs w:val="24"/>
        </w:rPr>
        <w:t>u</w:t>
      </w:r>
      <w:r w:rsidR="00DD723E" w:rsidRPr="00CC0446">
        <w:rPr>
          <w:rFonts w:ascii="Arial" w:hAnsi="Arial" w:cs="Arial"/>
          <w:sz w:val="24"/>
          <w:szCs w:val="24"/>
        </w:rPr>
        <w:t xml:space="preserve"> péče </w:t>
      </w:r>
      <w:r w:rsidR="00A55106" w:rsidRPr="00CC0446">
        <w:rPr>
          <w:rFonts w:ascii="Arial" w:hAnsi="Arial" w:cs="Arial"/>
          <w:sz w:val="24"/>
          <w:szCs w:val="24"/>
        </w:rPr>
        <w:t xml:space="preserve">je </w:t>
      </w:r>
      <w:r w:rsidR="00DD723E" w:rsidRPr="00CC0446">
        <w:rPr>
          <w:rFonts w:ascii="Arial" w:hAnsi="Arial" w:cs="Arial"/>
          <w:sz w:val="24"/>
          <w:szCs w:val="24"/>
        </w:rPr>
        <w:t xml:space="preserve">samozřejmě neustálé stěhování dítěte, </w:t>
      </w:r>
      <w:r w:rsidRPr="00CC0446">
        <w:rPr>
          <w:rFonts w:ascii="Arial" w:hAnsi="Arial" w:cs="Arial"/>
          <w:sz w:val="24"/>
          <w:szCs w:val="24"/>
        </w:rPr>
        <w:t xml:space="preserve">finanční náročnost takového stěhování, </w:t>
      </w:r>
      <w:r w:rsidR="00DD723E" w:rsidRPr="00CC0446">
        <w:rPr>
          <w:rFonts w:ascii="Arial" w:hAnsi="Arial" w:cs="Arial"/>
          <w:sz w:val="24"/>
          <w:szCs w:val="24"/>
        </w:rPr>
        <w:t>dítě žije v nestálém prostředí, má dva domovy, dva okruhy přátel, mnohdy navštěvuje dvě školy</w:t>
      </w:r>
      <w:r w:rsidRPr="00CC0446">
        <w:rPr>
          <w:rFonts w:ascii="Arial" w:hAnsi="Arial" w:cs="Arial"/>
          <w:sz w:val="24"/>
          <w:szCs w:val="24"/>
        </w:rPr>
        <w:t>. Neustálé stěhování dítěte, plnění ško</w:t>
      </w:r>
      <w:r w:rsidR="002543CE" w:rsidRPr="00CC0446">
        <w:rPr>
          <w:rFonts w:ascii="Arial" w:hAnsi="Arial" w:cs="Arial"/>
          <w:sz w:val="24"/>
          <w:szCs w:val="24"/>
        </w:rPr>
        <w:t>l</w:t>
      </w:r>
      <w:r w:rsidRPr="00CC0446">
        <w:rPr>
          <w:rFonts w:ascii="Arial" w:hAnsi="Arial" w:cs="Arial"/>
          <w:sz w:val="24"/>
          <w:szCs w:val="24"/>
        </w:rPr>
        <w:t xml:space="preserve">ní docházky na dvou školách a velká vzdálenost bydlišť </w:t>
      </w:r>
      <w:r w:rsidR="004A1A54">
        <w:rPr>
          <w:rFonts w:ascii="Arial" w:hAnsi="Arial" w:cs="Arial"/>
          <w:sz w:val="24"/>
          <w:szCs w:val="24"/>
        </w:rPr>
        <w:t>rodičů je bezesporu jedním z nejproblematičtějších</w:t>
      </w:r>
      <w:r w:rsidRPr="00CC0446">
        <w:rPr>
          <w:rFonts w:ascii="Arial" w:hAnsi="Arial" w:cs="Arial"/>
          <w:sz w:val="24"/>
          <w:szCs w:val="24"/>
        </w:rPr>
        <w:t xml:space="preserve"> aspektů stří</w:t>
      </w:r>
      <w:r w:rsidR="004A1A54">
        <w:rPr>
          <w:rFonts w:ascii="Arial" w:hAnsi="Arial" w:cs="Arial"/>
          <w:sz w:val="24"/>
          <w:szCs w:val="24"/>
        </w:rPr>
        <w:t>davé péče a v diplomové práci jí</w:t>
      </w:r>
      <w:r w:rsidRPr="00CC0446">
        <w:rPr>
          <w:rFonts w:ascii="Arial" w:hAnsi="Arial" w:cs="Arial"/>
          <w:sz w:val="24"/>
          <w:szCs w:val="24"/>
        </w:rPr>
        <w:t xml:space="preserve"> byla věnována celá jedna kapitola</w:t>
      </w:r>
      <w:r w:rsidR="002543CE" w:rsidRPr="00CC0446">
        <w:rPr>
          <w:rFonts w:ascii="Arial" w:hAnsi="Arial" w:cs="Arial"/>
          <w:sz w:val="24"/>
          <w:szCs w:val="24"/>
        </w:rPr>
        <w:t xml:space="preserve">. </w:t>
      </w:r>
      <w:r w:rsidR="00E35451" w:rsidRPr="00CC0446">
        <w:rPr>
          <w:rFonts w:ascii="Arial" w:hAnsi="Arial" w:cs="Arial"/>
          <w:sz w:val="24"/>
          <w:szCs w:val="24"/>
        </w:rPr>
        <w:t>Co se týče školní docházky, většina odborníků a psychologů se pochopitelně shoduje</w:t>
      </w:r>
      <w:r w:rsidR="00363E16">
        <w:rPr>
          <w:rFonts w:ascii="Arial" w:hAnsi="Arial" w:cs="Arial"/>
          <w:sz w:val="24"/>
          <w:szCs w:val="24"/>
        </w:rPr>
        <w:t xml:space="preserve"> na tom</w:t>
      </w:r>
      <w:r w:rsidR="00E35451" w:rsidRPr="00CC0446">
        <w:rPr>
          <w:rFonts w:ascii="Arial" w:hAnsi="Arial" w:cs="Arial"/>
          <w:sz w:val="24"/>
          <w:szCs w:val="24"/>
        </w:rPr>
        <w:t>, že plnění školní docházky na jedné škole je důležitým předpokladem střídavé péče.</w:t>
      </w:r>
      <w:r w:rsidR="00A55106" w:rsidRPr="00CC0446">
        <w:rPr>
          <w:rFonts w:ascii="Arial" w:hAnsi="Arial" w:cs="Arial"/>
          <w:sz w:val="24"/>
          <w:szCs w:val="24"/>
        </w:rPr>
        <w:t xml:space="preserve"> </w:t>
      </w:r>
      <w:r w:rsidR="002E619A" w:rsidRPr="00CC0446">
        <w:rPr>
          <w:rFonts w:ascii="Arial" w:hAnsi="Arial" w:cs="Arial"/>
          <w:sz w:val="24"/>
          <w:szCs w:val="24"/>
        </w:rPr>
        <w:t xml:space="preserve">V souvislosti se vzdáleností bydlišť rodičů jsem analyzovala judikaturu Ústavního soudu, jejíž předmětem byla „střídavá péče přes půl světa“ </w:t>
      </w:r>
      <w:r w:rsidR="00363E16">
        <w:rPr>
          <w:rFonts w:ascii="Arial" w:hAnsi="Arial" w:cs="Arial"/>
          <w:sz w:val="24"/>
          <w:szCs w:val="24"/>
        </w:rPr>
        <w:t>a dvojici rozhodnutí, která se týkala</w:t>
      </w:r>
      <w:r w:rsidR="008F1345" w:rsidRPr="00CC0446">
        <w:rPr>
          <w:rFonts w:ascii="Arial" w:hAnsi="Arial" w:cs="Arial"/>
          <w:sz w:val="24"/>
          <w:szCs w:val="24"/>
        </w:rPr>
        <w:t xml:space="preserve"> rozhodování o střídavé péči v případě sourozenců, jejichž rodiče bydleli téměř na opačných koncích republiky. Těmto rozhodnutím a především prvním</w:t>
      </w:r>
      <w:r w:rsidR="00363E16">
        <w:rPr>
          <w:rFonts w:ascii="Arial" w:hAnsi="Arial" w:cs="Arial"/>
          <w:sz w:val="24"/>
          <w:szCs w:val="24"/>
        </w:rPr>
        <w:t>u</w:t>
      </w:r>
      <w:r w:rsidR="008F1345" w:rsidRPr="00CC0446">
        <w:rPr>
          <w:rFonts w:ascii="Arial" w:hAnsi="Arial" w:cs="Arial"/>
          <w:sz w:val="24"/>
          <w:szCs w:val="24"/>
        </w:rPr>
        <w:t xml:space="preserve"> z</w:t>
      </w:r>
      <w:r w:rsidR="009D3AE6" w:rsidRPr="00CC0446">
        <w:rPr>
          <w:rFonts w:ascii="Arial" w:hAnsi="Arial" w:cs="Arial"/>
          <w:sz w:val="24"/>
          <w:szCs w:val="24"/>
        </w:rPr>
        <w:t> </w:t>
      </w:r>
      <w:r w:rsidR="008F1345" w:rsidRPr="00CC0446">
        <w:rPr>
          <w:rFonts w:ascii="Arial" w:hAnsi="Arial" w:cs="Arial"/>
          <w:sz w:val="24"/>
          <w:szCs w:val="24"/>
        </w:rPr>
        <w:t>nich</w:t>
      </w:r>
      <w:r w:rsidR="009D3AE6" w:rsidRPr="00CC0446">
        <w:rPr>
          <w:rFonts w:ascii="Arial" w:hAnsi="Arial" w:cs="Arial"/>
          <w:sz w:val="24"/>
          <w:szCs w:val="24"/>
        </w:rPr>
        <w:t>,</w:t>
      </w:r>
      <w:r w:rsidR="008F1345" w:rsidRPr="00CC0446">
        <w:rPr>
          <w:rFonts w:ascii="Arial" w:hAnsi="Arial" w:cs="Arial"/>
          <w:sz w:val="24"/>
          <w:szCs w:val="24"/>
        </w:rPr>
        <w:t xml:space="preserve"> ve kterém soud dospěl k závěru, že velká vzdálenost mezi bydlišti rodičů není překážkou střídavé péče</w:t>
      </w:r>
      <w:r w:rsidR="00654729" w:rsidRPr="00CC0446">
        <w:rPr>
          <w:rFonts w:ascii="Arial" w:hAnsi="Arial" w:cs="Arial"/>
          <w:sz w:val="24"/>
          <w:szCs w:val="24"/>
        </w:rPr>
        <w:t>, věnovala m</w:t>
      </w:r>
      <w:r w:rsidR="001843DB" w:rsidRPr="00CC0446">
        <w:rPr>
          <w:rFonts w:ascii="Arial" w:hAnsi="Arial" w:cs="Arial"/>
          <w:sz w:val="24"/>
          <w:szCs w:val="24"/>
        </w:rPr>
        <w:t>édia obrovskou pozornost a stala</w:t>
      </w:r>
      <w:r w:rsidR="00654729" w:rsidRPr="00CC0446">
        <w:rPr>
          <w:rFonts w:ascii="Arial" w:hAnsi="Arial" w:cs="Arial"/>
          <w:sz w:val="24"/>
          <w:szCs w:val="24"/>
        </w:rPr>
        <w:t xml:space="preserve"> se tak předmětem diskuzí. Ve svém druhém nálezu sice Ústavní soud střídavou péči nevyloučil, avšak podmínky pro nařízení střídavé péče značně omezil tak, že při velké vzdálenosti bydlišť </w:t>
      </w:r>
      <w:r w:rsidR="00363E16">
        <w:rPr>
          <w:rFonts w:ascii="Arial" w:hAnsi="Arial" w:cs="Arial"/>
          <w:sz w:val="24"/>
          <w:szCs w:val="24"/>
        </w:rPr>
        <w:t>soudy střídavou péči nařídí</w:t>
      </w:r>
      <w:r w:rsidR="00654729" w:rsidRPr="00CC0446">
        <w:rPr>
          <w:rFonts w:ascii="Arial" w:hAnsi="Arial" w:cs="Arial"/>
          <w:sz w:val="24"/>
          <w:szCs w:val="24"/>
        </w:rPr>
        <w:t xml:space="preserve"> jen v ojedinělých případech. Velká vzdálenost </w:t>
      </w:r>
      <w:r w:rsidR="00A77D25" w:rsidRPr="00CC0446">
        <w:rPr>
          <w:rFonts w:ascii="Arial" w:hAnsi="Arial" w:cs="Arial"/>
          <w:sz w:val="24"/>
          <w:szCs w:val="24"/>
        </w:rPr>
        <w:t xml:space="preserve">pro dítě logicky znamená časté stěhování, navštěvování dvou školních zařízení a z toho plynoucí zbytečné zatěžování dítěte dvěma studijními plány, dva okruhy </w:t>
      </w:r>
      <w:r w:rsidR="009D3AE6" w:rsidRPr="00CC0446">
        <w:rPr>
          <w:rFonts w:ascii="Arial" w:hAnsi="Arial" w:cs="Arial"/>
          <w:sz w:val="24"/>
          <w:szCs w:val="24"/>
        </w:rPr>
        <w:t xml:space="preserve">přátel </w:t>
      </w:r>
      <w:r w:rsidR="00A77D25" w:rsidRPr="00CC0446">
        <w:rPr>
          <w:rFonts w:ascii="Arial" w:hAnsi="Arial" w:cs="Arial"/>
          <w:sz w:val="24"/>
          <w:szCs w:val="24"/>
        </w:rPr>
        <w:t xml:space="preserve">a trávení velké části </w:t>
      </w:r>
      <w:r w:rsidR="009D3AE6" w:rsidRPr="00CC0446">
        <w:rPr>
          <w:rFonts w:ascii="Arial" w:hAnsi="Arial" w:cs="Arial"/>
          <w:sz w:val="24"/>
          <w:szCs w:val="24"/>
        </w:rPr>
        <w:t xml:space="preserve">jeho </w:t>
      </w:r>
      <w:r w:rsidR="00A77D25" w:rsidRPr="00CC0446">
        <w:rPr>
          <w:rFonts w:ascii="Arial" w:hAnsi="Arial" w:cs="Arial"/>
          <w:sz w:val="24"/>
          <w:szCs w:val="24"/>
        </w:rPr>
        <w:t xml:space="preserve">volného času </w:t>
      </w:r>
      <w:r w:rsidR="00A77D25" w:rsidRPr="00CC0446">
        <w:rPr>
          <w:rFonts w:ascii="Arial" w:hAnsi="Arial" w:cs="Arial"/>
          <w:sz w:val="24"/>
          <w:szCs w:val="24"/>
        </w:rPr>
        <w:lastRenderedPageBreak/>
        <w:t>stěhováním od jednoho rodiče k</w:t>
      </w:r>
      <w:r w:rsidR="00533FCB" w:rsidRPr="00CC0446">
        <w:rPr>
          <w:rFonts w:ascii="Arial" w:hAnsi="Arial" w:cs="Arial"/>
          <w:sz w:val="24"/>
          <w:szCs w:val="24"/>
        </w:rPr>
        <w:t> </w:t>
      </w:r>
      <w:r w:rsidR="00A77D25" w:rsidRPr="00CC0446">
        <w:rPr>
          <w:rFonts w:ascii="Arial" w:hAnsi="Arial" w:cs="Arial"/>
          <w:sz w:val="24"/>
          <w:szCs w:val="24"/>
        </w:rPr>
        <w:t>druhému</w:t>
      </w:r>
      <w:r w:rsidR="00533FCB" w:rsidRPr="00CC0446">
        <w:rPr>
          <w:rFonts w:ascii="Arial" w:hAnsi="Arial" w:cs="Arial"/>
          <w:sz w:val="24"/>
          <w:szCs w:val="24"/>
        </w:rPr>
        <w:t>, což</w:t>
      </w:r>
      <w:r w:rsidR="00363E16">
        <w:rPr>
          <w:rFonts w:ascii="Arial" w:hAnsi="Arial" w:cs="Arial"/>
          <w:sz w:val="24"/>
          <w:szCs w:val="24"/>
        </w:rPr>
        <w:t xml:space="preserve"> musí být pro dítě </w:t>
      </w:r>
      <w:r w:rsidR="00A77D25" w:rsidRPr="00CC0446">
        <w:rPr>
          <w:rFonts w:ascii="Arial" w:hAnsi="Arial" w:cs="Arial"/>
          <w:sz w:val="24"/>
          <w:szCs w:val="24"/>
        </w:rPr>
        <w:t xml:space="preserve">psychicky i </w:t>
      </w:r>
      <w:r w:rsidR="00533FCB" w:rsidRPr="00CC0446">
        <w:rPr>
          <w:rFonts w:ascii="Arial" w:hAnsi="Arial" w:cs="Arial"/>
          <w:sz w:val="24"/>
          <w:szCs w:val="24"/>
        </w:rPr>
        <w:t>fyzicky náročné, vyčerpávající. Jsem proto přesvědčena, že velká vzdálenost nemůže být v žádném případě v souladu s nejlepším záj</w:t>
      </w:r>
      <w:r w:rsidR="004A1A54">
        <w:rPr>
          <w:rFonts w:ascii="Arial" w:hAnsi="Arial" w:cs="Arial"/>
          <w:sz w:val="24"/>
          <w:szCs w:val="24"/>
        </w:rPr>
        <w:t>m</w:t>
      </w:r>
      <w:r w:rsidR="00533FCB" w:rsidRPr="00CC0446">
        <w:rPr>
          <w:rFonts w:ascii="Arial" w:hAnsi="Arial" w:cs="Arial"/>
          <w:sz w:val="24"/>
          <w:szCs w:val="24"/>
        </w:rPr>
        <w:t xml:space="preserve">em dítěte. </w:t>
      </w:r>
    </w:p>
    <w:p w:rsidR="001411BF" w:rsidRDefault="001064E8" w:rsidP="001843DB">
      <w:pPr>
        <w:pStyle w:val="Bezmezer"/>
        <w:spacing w:line="360" w:lineRule="auto"/>
        <w:jc w:val="both"/>
        <w:rPr>
          <w:rFonts w:ascii="Arial" w:hAnsi="Arial" w:cs="Arial"/>
          <w:sz w:val="24"/>
          <w:szCs w:val="24"/>
        </w:rPr>
      </w:pPr>
      <w:r w:rsidRPr="00CC0446">
        <w:rPr>
          <w:rFonts w:ascii="Arial" w:hAnsi="Arial" w:cs="Arial"/>
          <w:sz w:val="24"/>
          <w:szCs w:val="24"/>
        </w:rPr>
        <w:tab/>
      </w:r>
      <w:r w:rsidR="001843DB" w:rsidRPr="00CC0446">
        <w:rPr>
          <w:rFonts w:ascii="Arial" w:hAnsi="Arial" w:cs="Arial"/>
          <w:sz w:val="24"/>
          <w:szCs w:val="24"/>
        </w:rPr>
        <w:t>Podle některých dětských psychologů je výhodou, že střídavá péče  u dítěte eliminuje p</w:t>
      </w:r>
      <w:r w:rsidR="00363E16">
        <w:rPr>
          <w:rFonts w:ascii="Arial" w:hAnsi="Arial" w:cs="Arial"/>
          <w:sz w:val="24"/>
          <w:szCs w:val="24"/>
        </w:rPr>
        <w:t xml:space="preserve">ocit ztráty jednoho z rodičů a dítě tak má </w:t>
      </w:r>
      <w:r w:rsidR="001843DB" w:rsidRPr="00CC0446">
        <w:rPr>
          <w:rFonts w:ascii="Arial" w:hAnsi="Arial" w:cs="Arial"/>
          <w:sz w:val="24"/>
          <w:szCs w:val="24"/>
        </w:rPr>
        <w:t>silný citový vztah k oběma rodičům. Další nespornou výhodou střídavé péče je</w:t>
      </w:r>
      <w:r w:rsidR="00363E16">
        <w:rPr>
          <w:rFonts w:ascii="Arial" w:hAnsi="Arial" w:cs="Arial"/>
          <w:sz w:val="24"/>
          <w:szCs w:val="24"/>
        </w:rPr>
        <w:t xml:space="preserve"> zachování mužského i ženského vzoru u dítěte</w:t>
      </w:r>
      <w:r w:rsidR="001843DB" w:rsidRPr="00CC0446">
        <w:rPr>
          <w:rFonts w:ascii="Arial" w:hAnsi="Arial" w:cs="Arial"/>
          <w:sz w:val="24"/>
          <w:szCs w:val="24"/>
        </w:rPr>
        <w:t xml:space="preserve">, což je důležité z hlediska formování identity dítěte. Oba vzory jsou pro dítě bezesporu důležité, </w:t>
      </w:r>
      <w:r w:rsidR="00363E16">
        <w:rPr>
          <w:rFonts w:ascii="Arial" w:hAnsi="Arial" w:cs="Arial"/>
          <w:sz w:val="24"/>
          <w:szCs w:val="24"/>
        </w:rPr>
        <w:t>neboť dítě vidí</w:t>
      </w:r>
      <w:r w:rsidR="001411BF">
        <w:rPr>
          <w:rFonts w:ascii="Arial" w:hAnsi="Arial" w:cs="Arial"/>
          <w:sz w:val="24"/>
          <w:szCs w:val="24"/>
        </w:rPr>
        <w:t xml:space="preserve"> chování muže či</w:t>
      </w:r>
      <w:r w:rsidR="004A1A54">
        <w:rPr>
          <w:rFonts w:ascii="Arial" w:hAnsi="Arial" w:cs="Arial"/>
          <w:sz w:val="24"/>
          <w:szCs w:val="24"/>
        </w:rPr>
        <w:t xml:space="preserve"> ženy ať už v běžných situacích, </w:t>
      </w:r>
      <w:r w:rsidR="001411BF">
        <w:rPr>
          <w:rFonts w:ascii="Arial" w:hAnsi="Arial" w:cs="Arial"/>
          <w:sz w:val="24"/>
          <w:szCs w:val="24"/>
        </w:rPr>
        <w:t>tak i v krizových momentech. Dítě se v některých situacích obrátí rad</w:t>
      </w:r>
      <w:r w:rsidR="0086304F">
        <w:rPr>
          <w:rFonts w:ascii="Arial" w:hAnsi="Arial" w:cs="Arial"/>
          <w:sz w:val="24"/>
          <w:szCs w:val="24"/>
        </w:rPr>
        <w:t>ěji na matku, v</w:t>
      </w:r>
      <w:r w:rsidR="00DF75BE">
        <w:rPr>
          <w:rFonts w:ascii="Arial" w:hAnsi="Arial" w:cs="Arial"/>
          <w:sz w:val="24"/>
          <w:szCs w:val="24"/>
        </w:rPr>
        <w:t> </w:t>
      </w:r>
      <w:r w:rsidR="0086304F">
        <w:rPr>
          <w:rFonts w:ascii="Arial" w:hAnsi="Arial" w:cs="Arial"/>
          <w:sz w:val="24"/>
          <w:szCs w:val="24"/>
        </w:rPr>
        <w:t>jiných</w:t>
      </w:r>
      <w:r w:rsidR="00DF75BE">
        <w:rPr>
          <w:rFonts w:ascii="Arial" w:hAnsi="Arial" w:cs="Arial"/>
          <w:sz w:val="24"/>
          <w:szCs w:val="24"/>
        </w:rPr>
        <w:t xml:space="preserve"> zase</w:t>
      </w:r>
      <w:r w:rsidR="0086304F">
        <w:rPr>
          <w:rFonts w:ascii="Arial" w:hAnsi="Arial" w:cs="Arial"/>
          <w:sz w:val="24"/>
          <w:szCs w:val="24"/>
        </w:rPr>
        <w:t xml:space="preserve"> na otce. Každý z rodičů op</w:t>
      </w:r>
      <w:r w:rsidR="00DF75BE">
        <w:rPr>
          <w:rFonts w:ascii="Arial" w:hAnsi="Arial" w:cs="Arial"/>
          <w:sz w:val="24"/>
          <w:szCs w:val="24"/>
        </w:rPr>
        <w:t>lývá</w:t>
      </w:r>
      <w:r w:rsidR="0086304F">
        <w:rPr>
          <w:rFonts w:ascii="Arial" w:hAnsi="Arial" w:cs="Arial"/>
          <w:sz w:val="24"/>
          <w:szCs w:val="24"/>
        </w:rPr>
        <w:t xml:space="preserve"> jinými schopnostmi, dovednostmi</w:t>
      </w:r>
      <w:r w:rsidR="00DF75BE">
        <w:rPr>
          <w:rFonts w:ascii="Arial" w:hAnsi="Arial" w:cs="Arial"/>
          <w:sz w:val="24"/>
          <w:szCs w:val="24"/>
        </w:rPr>
        <w:t xml:space="preserve">, </w:t>
      </w:r>
      <w:r w:rsidR="0086304F">
        <w:rPr>
          <w:rFonts w:ascii="Arial" w:hAnsi="Arial" w:cs="Arial"/>
          <w:sz w:val="24"/>
          <w:szCs w:val="24"/>
        </w:rPr>
        <w:t>vědomostmi</w:t>
      </w:r>
      <w:r w:rsidR="004A1A54">
        <w:rPr>
          <w:rFonts w:ascii="Arial" w:hAnsi="Arial" w:cs="Arial"/>
          <w:sz w:val="24"/>
          <w:szCs w:val="24"/>
        </w:rPr>
        <w:t xml:space="preserve">, ty by měl mít možnost předat </w:t>
      </w:r>
      <w:r w:rsidR="00DF75BE">
        <w:rPr>
          <w:rFonts w:ascii="Arial" w:hAnsi="Arial" w:cs="Arial"/>
          <w:sz w:val="24"/>
          <w:szCs w:val="24"/>
        </w:rPr>
        <w:t>svému dítěti a být tu pro něj, kdykoli</w:t>
      </w:r>
      <w:r w:rsidR="0076494F">
        <w:rPr>
          <w:rFonts w:ascii="Arial" w:hAnsi="Arial" w:cs="Arial"/>
          <w:sz w:val="24"/>
          <w:szCs w:val="24"/>
        </w:rPr>
        <w:t>v to bude potřebovat</w:t>
      </w:r>
      <w:r w:rsidR="00DF75BE">
        <w:rPr>
          <w:rFonts w:ascii="Arial" w:hAnsi="Arial" w:cs="Arial"/>
          <w:sz w:val="24"/>
          <w:szCs w:val="24"/>
        </w:rPr>
        <w:t xml:space="preserve">. </w:t>
      </w:r>
      <w:r w:rsidR="007A74D0">
        <w:rPr>
          <w:rFonts w:ascii="Arial" w:hAnsi="Arial" w:cs="Arial"/>
          <w:sz w:val="24"/>
          <w:szCs w:val="24"/>
        </w:rPr>
        <w:t xml:space="preserve">Dnešní doba navíc komunikaci mezi rodiči a dětmi usnadňuje. Dítě může být s rodičem, který jej nemá </w:t>
      </w:r>
      <w:r w:rsidR="009D62D0">
        <w:rPr>
          <w:rFonts w:ascii="Arial" w:hAnsi="Arial" w:cs="Arial"/>
          <w:sz w:val="24"/>
          <w:szCs w:val="24"/>
        </w:rPr>
        <w:t xml:space="preserve">momentálně </w:t>
      </w:r>
      <w:r w:rsidR="007A74D0">
        <w:rPr>
          <w:rFonts w:ascii="Arial" w:hAnsi="Arial" w:cs="Arial"/>
          <w:sz w:val="24"/>
          <w:szCs w:val="24"/>
        </w:rPr>
        <w:t xml:space="preserve">v péči, v každodenním kontaktu prostřednictvím telefonu či internetu. </w:t>
      </w:r>
      <w:r w:rsidR="0076494F">
        <w:rPr>
          <w:rFonts w:ascii="Arial" w:hAnsi="Arial" w:cs="Arial"/>
          <w:sz w:val="24"/>
          <w:szCs w:val="24"/>
        </w:rPr>
        <w:t xml:space="preserve">S těmito názory odborníků se ztotožňuji, nicméně si myslím, že spíš než na formě péče o dítě záleží na samotných rodičích a na jejich snaze ulehčit dítěti už tak stresující situaci, jako je rozchod či rozvod rodičů. </w:t>
      </w:r>
    </w:p>
    <w:p w:rsidR="0076494F" w:rsidRDefault="007A74D0" w:rsidP="008B6C88">
      <w:pPr>
        <w:pStyle w:val="Bezmezer"/>
        <w:spacing w:line="360" w:lineRule="auto"/>
        <w:jc w:val="both"/>
        <w:rPr>
          <w:rFonts w:ascii="Arial" w:hAnsi="Arial" w:cs="Arial"/>
          <w:sz w:val="24"/>
          <w:szCs w:val="24"/>
        </w:rPr>
      </w:pPr>
      <w:r>
        <w:rPr>
          <w:rFonts w:ascii="Arial" w:hAnsi="Arial" w:cs="Arial"/>
          <w:sz w:val="24"/>
          <w:szCs w:val="24"/>
        </w:rPr>
        <w:tab/>
        <w:t xml:space="preserve">Ne vždy však bývá pravidlem, že rodiče po rozvodu hledí v první řadě na zájmy dítěte. Mnohdy se dítě po rozvodu či rozchodu rodičů stává jejich prostředníkem a rodiče si skrze dítě vyřizují své účty. </w:t>
      </w:r>
      <w:r w:rsidR="0001009D">
        <w:rPr>
          <w:rFonts w:ascii="Arial" w:hAnsi="Arial" w:cs="Arial"/>
          <w:sz w:val="24"/>
          <w:szCs w:val="24"/>
        </w:rPr>
        <w:t>Velmi často spolu ro</w:t>
      </w:r>
      <w:r w:rsidR="004A1A54">
        <w:rPr>
          <w:rFonts w:ascii="Arial" w:hAnsi="Arial" w:cs="Arial"/>
          <w:sz w:val="24"/>
          <w:szCs w:val="24"/>
        </w:rPr>
        <w:t>diče také odmítají komunikovat či</w:t>
      </w:r>
      <w:r w:rsidR="0001009D">
        <w:rPr>
          <w:rFonts w:ascii="Arial" w:hAnsi="Arial" w:cs="Arial"/>
          <w:sz w:val="24"/>
          <w:szCs w:val="24"/>
        </w:rPr>
        <w:t xml:space="preserve"> spolupracovat, což je zásadní problém, neboť spolupráce a komunikace mezi rodiči je jedním ze základních předpokladů střídavé péče a jejího fungování. </w:t>
      </w:r>
      <w:r w:rsidR="003C7AC4">
        <w:rPr>
          <w:rFonts w:ascii="Arial" w:hAnsi="Arial" w:cs="Arial"/>
          <w:sz w:val="24"/>
          <w:szCs w:val="24"/>
        </w:rPr>
        <w:t xml:space="preserve">Rodiče by si měli uvědomit, že spolu budou muset i v budoucnu </w:t>
      </w:r>
      <w:r w:rsidR="001562EC">
        <w:rPr>
          <w:rFonts w:ascii="Arial" w:hAnsi="Arial" w:cs="Arial"/>
          <w:sz w:val="24"/>
          <w:szCs w:val="24"/>
        </w:rPr>
        <w:t xml:space="preserve">nadále </w:t>
      </w:r>
      <w:r w:rsidR="003C7AC4">
        <w:rPr>
          <w:rFonts w:ascii="Arial" w:hAnsi="Arial" w:cs="Arial"/>
          <w:sz w:val="24"/>
          <w:szCs w:val="24"/>
        </w:rPr>
        <w:t>komunikovat</w:t>
      </w:r>
      <w:r w:rsidR="001562EC">
        <w:rPr>
          <w:rFonts w:ascii="Arial" w:hAnsi="Arial" w:cs="Arial"/>
          <w:sz w:val="24"/>
          <w:szCs w:val="24"/>
        </w:rPr>
        <w:t>, spolupracovat</w:t>
      </w:r>
      <w:r w:rsidR="003C7AC4">
        <w:rPr>
          <w:rFonts w:ascii="Arial" w:hAnsi="Arial" w:cs="Arial"/>
          <w:sz w:val="24"/>
          <w:szCs w:val="24"/>
        </w:rPr>
        <w:t xml:space="preserve">, předávat si dítě, řešit školní i zdravotní otázky. To vše by mělo probíhat v klidu, bez hádek a bojů. Ostatně i Ústavní soud ve své judikatuře </w:t>
      </w:r>
      <w:r w:rsidR="004553BC">
        <w:rPr>
          <w:rFonts w:ascii="Arial" w:hAnsi="Arial" w:cs="Arial"/>
          <w:sz w:val="24"/>
          <w:szCs w:val="24"/>
        </w:rPr>
        <w:t>ape</w:t>
      </w:r>
      <w:r w:rsidR="004A1A54">
        <w:rPr>
          <w:rFonts w:ascii="Arial" w:hAnsi="Arial" w:cs="Arial"/>
          <w:sz w:val="24"/>
          <w:szCs w:val="24"/>
        </w:rPr>
        <w:t>l</w:t>
      </w:r>
      <w:r w:rsidR="004553BC">
        <w:rPr>
          <w:rFonts w:ascii="Arial" w:hAnsi="Arial" w:cs="Arial"/>
          <w:sz w:val="24"/>
          <w:szCs w:val="24"/>
        </w:rPr>
        <w:t>uje</w:t>
      </w:r>
      <w:r w:rsidR="001562EC">
        <w:rPr>
          <w:rFonts w:ascii="Arial" w:hAnsi="Arial" w:cs="Arial"/>
          <w:sz w:val="24"/>
          <w:szCs w:val="24"/>
        </w:rPr>
        <w:t xml:space="preserve"> na schopnost rodičů spolu komunikovat, spolupracovat a nezapojovat jej do svých vzájemných problémů. </w:t>
      </w:r>
    </w:p>
    <w:p w:rsidR="00FE17CF" w:rsidRDefault="004553BC" w:rsidP="008B6C88">
      <w:pPr>
        <w:pStyle w:val="Bezmezer"/>
        <w:spacing w:line="360" w:lineRule="auto"/>
        <w:jc w:val="both"/>
        <w:rPr>
          <w:rFonts w:ascii="Arial" w:hAnsi="Arial" w:cs="Arial"/>
          <w:sz w:val="24"/>
          <w:szCs w:val="24"/>
        </w:rPr>
      </w:pPr>
      <w:r>
        <w:rPr>
          <w:rFonts w:ascii="Arial" w:hAnsi="Arial" w:cs="Arial"/>
          <w:sz w:val="24"/>
          <w:szCs w:val="24"/>
        </w:rPr>
        <w:tab/>
      </w:r>
      <w:r w:rsidR="00FE17CF">
        <w:rPr>
          <w:rFonts w:ascii="Arial" w:hAnsi="Arial" w:cs="Arial"/>
          <w:sz w:val="24"/>
          <w:szCs w:val="24"/>
        </w:rPr>
        <w:t>Stejně jako Ústavní soud jsem téhož názoru, že každý případ je třeba posuzovat individuálně s přihlédnutím ke všem okolnostem konkrétního případu.  Jak jsem již ve své práci uvedla, v</w:t>
      </w:r>
      <w:r w:rsidR="00FE17CF" w:rsidRPr="00CC0446">
        <w:rPr>
          <w:rFonts w:ascii="Arial" w:hAnsi="Arial" w:cs="Arial"/>
          <w:sz w:val="24"/>
          <w:szCs w:val="24"/>
        </w:rPr>
        <w:t xml:space="preserve">e věcech svěření dítěte do péče dle mého </w:t>
      </w:r>
      <w:r w:rsidR="004A1A54">
        <w:rPr>
          <w:rFonts w:ascii="Arial" w:hAnsi="Arial" w:cs="Arial"/>
          <w:sz w:val="24"/>
          <w:szCs w:val="24"/>
        </w:rPr>
        <w:t xml:space="preserve">názoru </w:t>
      </w:r>
      <w:r w:rsidR="00FE17CF" w:rsidRPr="00CC0446">
        <w:rPr>
          <w:rFonts w:ascii="Arial" w:hAnsi="Arial" w:cs="Arial"/>
          <w:sz w:val="24"/>
          <w:szCs w:val="24"/>
        </w:rPr>
        <w:t>nelze přijmout určitý obecný model, podle kterého budou soudy postupovat, protože se jedná o natolik složité a citlivé otázky, o kterých nelze rozhodovat podle nějakého univerzálního pravidla, které by se dalo aplikovat na všechny případy.</w:t>
      </w:r>
      <w:r w:rsidR="00FE17CF">
        <w:rPr>
          <w:rFonts w:ascii="Arial" w:hAnsi="Arial" w:cs="Arial"/>
          <w:sz w:val="24"/>
          <w:szCs w:val="24"/>
        </w:rPr>
        <w:t xml:space="preserve"> </w:t>
      </w:r>
    </w:p>
    <w:p w:rsidR="004553BC" w:rsidRDefault="004A1A54" w:rsidP="008B6C88">
      <w:pPr>
        <w:pStyle w:val="Bezmezer"/>
        <w:spacing w:line="360" w:lineRule="auto"/>
        <w:jc w:val="both"/>
        <w:rPr>
          <w:rFonts w:ascii="Arial" w:hAnsi="Arial" w:cs="Arial"/>
          <w:sz w:val="24"/>
          <w:szCs w:val="24"/>
        </w:rPr>
      </w:pPr>
      <w:r>
        <w:rPr>
          <w:rFonts w:ascii="Arial" w:hAnsi="Arial" w:cs="Arial"/>
          <w:sz w:val="24"/>
          <w:szCs w:val="24"/>
        </w:rPr>
        <w:lastRenderedPageBreak/>
        <w:tab/>
      </w:r>
      <w:r w:rsidR="00FE17CF">
        <w:rPr>
          <w:rFonts w:ascii="Arial" w:hAnsi="Arial" w:cs="Arial"/>
          <w:sz w:val="24"/>
          <w:szCs w:val="24"/>
        </w:rPr>
        <w:t>Je třeba podotknout, že v</w:t>
      </w:r>
      <w:r w:rsidR="004553BC">
        <w:rPr>
          <w:rFonts w:ascii="Arial" w:hAnsi="Arial" w:cs="Arial"/>
          <w:sz w:val="24"/>
          <w:szCs w:val="24"/>
        </w:rPr>
        <w:t xml:space="preserve"> některých případech však střídavá péče může být vhodným modelem a to zejména v případech, kdy rodiče mají vyřešenou minulost, neprosazují své zájmy nad zájmy dítěte a jsou ochotni se s druhým rodičem domluvit. </w:t>
      </w:r>
    </w:p>
    <w:p w:rsidR="001562EC" w:rsidRDefault="001562EC" w:rsidP="008B6C88">
      <w:pPr>
        <w:pStyle w:val="Bezmezer"/>
        <w:spacing w:line="360" w:lineRule="auto"/>
        <w:jc w:val="both"/>
        <w:rPr>
          <w:rFonts w:ascii="Arial" w:hAnsi="Arial" w:cs="Arial"/>
          <w:sz w:val="24"/>
          <w:szCs w:val="24"/>
        </w:rPr>
      </w:pPr>
      <w:r>
        <w:rPr>
          <w:rFonts w:ascii="Arial" w:hAnsi="Arial" w:cs="Arial"/>
          <w:sz w:val="24"/>
          <w:szCs w:val="24"/>
        </w:rPr>
        <w:tab/>
      </w:r>
      <w:r w:rsidRPr="00CC0446">
        <w:rPr>
          <w:rFonts w:ascii="Arial" w:hAnsi="Arial" w:cs="Arial"/>
          <w:sz w:val="24"/>
          <w:szCs w:val="24"/>
        </w:rPr>
        <w:t>Dospěla jsem tedy k závěru, že mnohem důležitější, než to, zda bude dítě svěřeno do střídavé, společné či výlučné péče jednoho z</w:t>
      </w:r>
      <w:r>
        <w:rPr>
          <w:rFonts w:ascii="Arial" w:hAnsi="Arial" w:cs="Arial"/>
          <w:sz w:val="24"/>
          <w:szCs w:val="24"/>
        </w:rPr>
        <w:t> </w:t>
      </w:r>
      <w:r w:rsidRPr="00CC0446">
        <w:rPr>
          <w:rFonts w:ascii="Arial" w:hAnsi="Arial" w:cs="Arial"/>
          <w:sz w:val="24"/>
          <w:szCs w:val="24"/>
        </w:rPr>
        <w:t>rodičů</w:t>
      </w:r>
      <w:r>
        <w:rPr>
          <w:rFonts w:ascii="Arial" w:hAnsi="Arial" w:cs="Arial"/>
          <w:sz w:val="24"/>
          <w:szCs w:val="24"/>
        </w:rPr>
        <w:t>,</w:t>
      </w:r>
      <w:r w:rsidRPr="00CC0446">
        <w:rPr>
          <w:rFonts w:ascii="Arial" w:hAnsi="Arial" w:cs="Arial"/>
          <w:sz w:val="24"/>
          <w:szCs w:val="24"/>
        </w:rPr>
        <w:t xml:space="preserve"> je schopnost a oc</w:t>
      </w:r>
      <w:r w:rsidR="009D62D0">
        <w:rPr>
          <w:rFonts w:ascii="Arial" w:hAnsi="Arial" w:cs="Arial"/>
          <w:sz w:val="24"/>
          <w:szCs w:val="24"/>
        </w:rPr>
        <w:t xml:space="preserve">hota rodičů spolu komunikovat a </w:t>
      </w:r>
      <w:r w:rsidR="009F53D9">
        <w:rPr>
          <w:rFonts w:ascii="Arial" w:hAnsi="Arial" w:cs="Arial"/>
          <w:sz w:val="24"/>
          <w:szCs w:val="24"/>
        </w:rPr>
        <w:t>kooperovat</w:t>
      </w:r>
      <w:r w:rsidRPr="00CC0446">
        <w:rPr>
          <w:rFonts w:ascii="Arial" w:hAnsi="Arial" w:cs="Arial"/>
          <w:sz w:val="24"/>
          <w:szCs w:val="24"/>
        </w:rPr>
        <w:t xml:space="preserve">. Myslím si, že dítě především potřebuje, aby bylo v kontaktu s oběma rodiči a oba mu byli k dispozici. Domnívám se, že nařízení </w:t>
      </w:r>
      <w:r>
        <w:rPr>
          <w:rFonts w:ascii="Arial" w:hAnsi="Arial" w:cs="Arial"/>
          <w:sz w:val="24"/>
          <w:szCs w:val="24"/>
        </w:rPr>
        <w:t>střídavé či jakékoli jiné péče nem</w:t>
      </w:r>
      <w:r w:rsidRPr="00CC0446">
        <w:rPr>
          <w:rFonts w:ascii="Arial" w:hAnsi="Arial" w:cs="Arial"/>
          <w:sz w:val="24"/>
          <w:szCs w:val="24"/>
        </w:rPr>
        <w:t>ůže poskytnout záruku, že tomu tak skutečně bude.</w:t>
      </w:r>
      <w:r w:rsidR="004553BC">
        <w:rPr>
          <w:rFonts w:ascii="Arial" w:hAnsi="Arial" w:cs="Arial"/>
          <w:sz w:val="24"/>
          <w:szCs w:val="24"/>
        </w:rPr>
        <w:t xml:space="preserve"> </w:t>
      </w:r>
    </w:p>
    <w:p w:rsidR="00585F04" w:rsidRDefault="00585F04" w:rsidP="00F074D7">
      <w:pPr>
        <w:pStyle w:val="Bezmezer"/>
        <w:spacing w:line="360" w:lineRule="auto"/>
        <w:jc w:val="both"/>
        <w:outlineLvl w:val="0"/>
        <w:rPr>
          <w:rFonts w:ascii="Arial" w:hAnsi="Arial" w:cs="Arial"/>
          <w:sz w:val="24"/>
          <w:szCs w:val="24"/>
        </w:rPr>
      </w:pPr>
      <w:bookmarkStart w:id="24" w:name="_Toc469492334"/>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585F04" w:rsidRDefault="00585F04" w:rsidP="00F074D7">
      <w:pPr>
        <w:pStyle w:val="Bezmezer"/>
        <w:spacing w:line="360" w:lineRule="auto"/>
        <w:jc w:val="both"/>
        <w:outlineLvl w:val="0"/>
        <w:rPr>
          <w:rFonts w:ascii="Arial" w:hAnsi="Arial" w:cs="Arial"/>
          <w:sz w:val="24"/>
          <w:szCs w:val="24"/>
        </w:rPr>
      </w:pPr>
    </w:p>
    <w:p w:rsidR="00775DF7" w:rsidRPr="00CC0446" w:rsidRDefault="002469F2" w:rsidP="00F074D7">
      <w:pPr>
        <w:pStyle w:val="Bezmezer"/>
        <w:spacing w:line="360" w:lineRule="auto"/>
        <w:jc w:val="both"/>
        <w:outlineLvl w:val="0"/>
        <w:rPr>
          <w:rFonts w:ascii="Arial" w:hAnsi="Arial" w:cs="Arial"/>
          <w:b/>
          <w:sz w:val="32"/>
          <w:szCs w:val="32"/>
        </w:rPr>
      </w:pPr>
      <w:r w:rsidRPr="00CC0446">
        <w:rPr>
          <w:rFonts w:ascii="Arial" w:hAnsi="Arial" w:cs="Arial"/>
          <w:b/>
          <w:sz w:val="32"/>
          <w:szCs w:val="32"/>
        </w:rPr>
        <w:lastRenderedPageBreak/>
        <w:t>Seznam použitých zdrojů</w:t>
      </w:r>
      <w:bookmarkEnd w:id="24"/>
    </w:p>
    <w:p w:rsidR="002469F2" w:rsidRPr="00CC0446" w:rsidRDefault="002469F2" w:rsidP="002469F2">
      <w:pPr>
        <w:pStyle w:val="Bezmezer"/>
        <w:spacing w:line="360" w:lineRule="auto"/>
        <w:jc w:val="both"/>
        <w:rPr>
          <w:rFonts w:ascii="Arial" w:hAnsi="Arial" w:cs="Arial"/>
          <w:b/>
          <w:sz w:val="24"/>
          <w:szCs w:val="24"/>
        </w:rPr>
      </w:pPr>
    </w:p>
    <w:p w:rsidR="002469F2" w:rsidRPr="00CC0446" w:rsidRDefault="002469F2" w:rsidP="002469F2">
      <w:pPr>
        <w:pStyle w:val="Bezmezer"/>
        <w:spacing w:line="360" w:lineRule="auto"/>
        <w:jc w:val="both"/>
        <w:rPr>
          <w:rFonts w:ascii="Arial" w:hAnsi="Arial" w:cs="Arial"/>
          <w:b/>
          <w:sz w:val="28"/>
          <w:szCs w:val="28"/>
        </w:rPr>
      </w:pPr>
      <w:r w:rsidRPr="00CC0446">
        <w:rPr>
          <w:rFonts w:ascii="Arial" w:hAnsi="Arial" w:cs="Arial"/>
          <w:b/>
          <w:sz w:val="28"/>
          <w:szCs w:val="28"/>
        </w:rPr>
        <w:t>Monografie</w:t>
      </w:r>
      <w:r w:rsidR="00641256" w:rsidRPr="00CC0446">
        <w:rPr>
          <w:rFonts w:ascii="Arial" w:hAnsi="Arial" w:cs="Arial"/>
          <w:b/>
          <w:sz w:val="28"/>
          <w:szCs w:val="28"/>
        </w:rPr>
        <w:t>, učebnice</w:t>
      </w:r>
      <w:r w:rsidR="00F22ABD" w:rsidRPr="00CC0446">
        <w:rPr>
          <w:rFonts w:ascii="Arial" w:hAnsi="Arial" w:cs="Arial"/>
          <w:b/>
          <w:sz w:val="28"/>
          <w:szCs w:val="28"/>
        </w:rPr>
        <w:t xml:space="preserve">, </w:t>
      </w:r>
      <w:r w:rsidR="00641256" w:rsidRPr="00CC0446">
        <w:rPr>
          <w:rFonts w:ascii="Arial" w:hAnsi="Arial" w:cs="Arial"/>
          <w:b/>
          <w:sz w:val="28"/>
          <w:szCs w:val="28"/>
        </w:rPr>
        <w:t>komentáře</w:t>
      </w:r>
    </w:p>
    <w:p w:rsidR="003D36ED" w:rsidRPr="00CC0446" w:rsidRDefault="003D36ED" w:rsidP="00D070CC">
      <w:pPr>
        <w:pStyle w:val="Bezmezer"/>
        <w:spacing w:line="360" w:lineRule="auto"/>
        <w:jc w:val="both"/>
        <w:rPr>
          <w:rFonts w:ascii="Arial" w:hAnsi="Arial" w:cs="Arial"/>
          <w:sz w:val="24"/>
          <w:szCs w:val="24"/>
        </w:rPr>
      </w:pPr>
      <w:r w:rsidRPr="00CC0446">
        <w:rPr>
          <w:rFonts w:ascii="Arial" w:hAnsi="Arial" w:cs="Arial"/>
          <w:sz w:val="24"/>
          <w:szCs w:val="24"/>
        </w:rPr>
        <w:t xml:space="preserve">HRUŠÁKOVÁ, Milana; KRÁLÍČKOVÁ, Zdeňka; WESTPHÁLOVÁ, Lenka a kolektiv. </w:t>
      </w:r>
      <w:r w:rsidRPr="00CC0446">
        <w:rPr>
          <w:rFonts w:ascii="Arial" w:hAnsi="Arial" w:cs="Arial"/>
          <w:i/>
          <w:sz w:val="24"/>
          <w:szCs w:val="24"/>
        </w:rPr>
        <w:t>Občanský zákoník II: rodinné právo (§ 655-975): komentář</w:t>
      </w:r>
      <w:r w:rsidRPr="00CC0446">
        <w:rPr>
          <w:rFonts w:ascii="Arial" w:hAnsi="Arial" w:cs="Arial"/>
          <w:sz w:val="24"/>
          <w:szCs w:val="24"/>
        </w:rPr>
        <w:t xml:space="preserve">. Praha: C. H. </w:t>
      </w:r>
      <w:proofErr w:type="spellStart"/>
      <w:r w:rsidRPr="00CC0446">
        <w:rPr>
          <w:rFonts w:ascii="Arial" w:hAnsi="Arial" w:cs="Arial"/>
          <w:sz w:val="24"/>
          <w:szCs w:val="24"/>
        </w:rPr>
        <w:t>Beck</w:t>
      </w:r>
      <w:proofErr w:type="spellEnd"/>
      <w:r w:rsidRPr="00CC0446">
        <w:rPr>
          <w:rFonts w:ascii="Arial" w:hAnsi="Arial" w:cs="Arial"/>
          <w:sz w:val="24"/>
          <w:szCs w:val="24"/>
        </w:rPr>
        <w:t>, 2014. 1349 s. ISBN 978-80-7400-503-9.</w:t>
      </w:r>
    </w:p>
    <w:p w:rsidR="003D36ED" w:rsidRPr="00CC0446" w:rsidRDefault="003D36ED" w:rsidP="00D070CC">
      <w:pPr>
        <w:pStyle w:val="Bezmezer"/>
        <w:spacing w:line="360" w:lineRule="auto"/>
        <w:jc w:val="both"/>
        <w:rPr>
          <w:rFonts w:ascii="Arial" w:hAnsi="Arial" w:cs="Arial"/>
          <w:sz w:val="24"/>
          <w:szCs w:val="24"/>
        </w:rPr>
      </w:pPr>
      <w:r w:rsidRPr="00CC0446">
        <w:rPr>
          <w:rFonts w:ascii="Arial" w:hAnsi="Arial" w:cs="Arial"/>
          <w:sz w:val="24"/>
          <w:szCs w:val="24"/>
        </w:rPr>
        <w:t xml:space="preserve">HRUŠÁKOVÁ, Milana a kol. </w:t>
      </w:r>
      <w:r w:rsidRPr="00CC0446">
        <w:rPr>
          <w:rFonts w:ascii="Arial" w:hAnsi="Arial" w:cs="Arial"/>
          <w:i/>
          <w:sz w:val="24"/>
          <w:szCs w:val="24"/>
        </w:rPr>
        <w:t>Zákon o rodině. Zákon o registrovaném partnerství, komentář.</w:t>
      </w:r>
      <w:r w:rsidRPr="00CC0446">
        <w:rPr>
          <w:rFonts w:ascii="Arial" w:hAnsi="Arial" w:cs="Arial"/>
          <w:sz w:val="24"/>
          <w:szCs w:val="24"/>
        </w:rPr>
        <w:t xml:space="preserve"> 4. vydání. Praha: C. H. </w:t>
      </w:r>
      <w:proofErr w:type="spellStart"/>
      <w:r w:rsidRPr="00CC0446">
        <w:rPr>
          <w:rFonts w:ascii="Arial" w:hAnsi="Arial" w:cs="Arial"/>
          <w:sz w:val="24"/>
          <w:szCs w:val="24"/>
        </w:rPr>
        <w:t>Beck</w:t>
      </w:r>
      <w:proofErr w:type="spellEnd"/>
      <w:r w:rsidRPr="00CC0446">
        <w:rPr>
          <w:rFonts w:ascii="Arial" w:hAnsi="Arial" w:cs="Arial"/>
          <w:sz w:val="24"/>
          <w:szCs w:val="24"/>
        </w:rPr>
        <w:t>, 2009. 558 s. ISBN 978-80-7400-061-4.</w:t>
      </w:r>
    </w:p>
    <w:p w:rsidR="00641256" w:rsidRPr="00CC0446" w:rsidRDefault="00641256" w:rsidP="00D070CC">
      <w:pPr>
        <w:pStyle w:val="Bezmezer"/>
        <w:spacing w:line="360" w:lineRule="auto"/>
        <w:jc w:val="both"/>
        <w:rPr>
          <w:rFonts w:ascii="Arial" w:hAnsi="Arial" w:cs="Arial"/>
          <w:sz w:val="24"/>
          <w:szCs w:val="24"/>
        </w:rPr>
      </w:pPr>
      <w:r w:rsidRPr="00CC0446">
        <w:rPr>
          <w:rFonts w:ascii="Arial" w:hAnsi="Arial" w:cs="Arial"/>
          <w:sz w:val="24"/>
          <w:szCs w:val="24"/>
        </w:rPr>
        <w:t xml:space="preserve">HRUŠÁKOVÁ, Milana, KRÁLÍČKOVÁ, Zdeňka. </w:t>
      </w:r>
      <w:r w:rsidRPr="00CC0446">
        <w:rPr>
          <w:rFonts w:ascii="Arial" w:hAnsi="Arial" w:cs="Arial"/>
          <w:i/>
          <w:iCs/>
          <w:sz w:val="24"/>
          <w:szCs w:val="24"/>
        </w:rPr>
        <w:t xml:space="preserve">České rodinné právo. </w:t>
      </w:r>
      <w:r w:rsidRPr="00CC0446">
        <w:rPr>
          <w:rFonts w:ascii="Arial" w:hAnsi="Arial" w:cs="Arial"/>
          <w:sz w:val="24"/>
          <w:szCs w:val="24"/>
        </w:rPr>
        <w:t>3. vydání. Brno: Doplněk, 2006. 400 s.</w:t>
      </w:r>
    </w:p>
    <w:p w:rsidR="002469F2" w:rsidRPr="00CC0446" w:rsidRDefault="002469F2" w:rsidP="00D070CC">
      <w:pPr>
        <w:pStyle w:val="Bezmezer"/>
        <w:spacing w:line="360" w:lineRule="auto"/>
        <w:jc w:val="both"/>
        <w:rPr>
          <w:rFonts w:ascii="Arial" w:hAnsi="Arial" w:cs="Arial"/>
          <w:sz w:val="24"/>
          <w:szCs w:val="24"/>
        </w:rPr>
      </w:pPr>
      <w:r w:rsidRPr="00CC0446">
        <w:rPr>
          <w:rFonts w:ascii="Arial" w:hAnsi="Arial" w:cs="Arial"/>
          <w:sz w:val="24"/>
          <w:szCs w:val="24"/>
        </w:rPr>
        <w:t xml:space="preserve">FRANCOVÁ, Marie; DVOŘÁKOVÁ ZÁVODSKÁ, Jana. </w:t>
      </w:r>
      <w:r w:rsidRPr="00CC0446">
        <w:rPr>
          <w:rFonts w:ascii="Arial" w:hAnsi="Arial" w:cs="Arial"/>
          <w:i/>
          <w:sz w:val="24"/>
          <w:szCs w:val="24"/>
        </w:rPr>
        <w:t>Rozvody, rozchody a zánik partnerství.</w:t>
      </w:r>
      <w:r w:rsidRPr="00CC0446">
        <w:rPr>
          <w:rFonts w:ascii="Arial" w:hAnsi="Arial" w:cs="Arial"/>
          <w:sz w:val="24"/>
          <w:szCs w:val="24"/>
        </w:rPr>
        <w:t xml:space="preserve"> Praha: ASPI, </w:t>
      </w:r>
      <w:proofErr w:type="spellStart"/>
      <w:r w:rsidRPr="00CC0446">
        <w:rPr>
          <w:rFonts w:ascii="Arial" w:hAnsi="Arial" w:cs="Arial"/>
          <w:sz w:val="24"/>
          <w:szCs w:val="24"/>
        </w:rPr>
        <w:t>Wolters</w:t>
      </w:r>
      <w:proofErr w:type="spellEnd"/>
      <w:r w:rsidRPr="00CC0446">
        <w:rPr>
          <w:rFonts w:ascii="Arial" w:hAnsi="Arial" w:cs="Arial"/>
          <w:sz w:val="24"/>
          <w:szCs w:val="24"/>
        </w:rPr>
        <w:t xml:space="preserve"> </w:t>
      </w:r>
      <w:proofErr w:type="spellStart"/>
      <w:r w:rsidRPr="00CC0446">
        <w:rPr>
          <w:rFonts w:ascii="Arial" w:hAnsi="Arial" w:cs="Arial"/>
          <w:sz w:val="24"/>
          <w:szCs w:val="24"/>
        </w:rPr>
        <w:t>Kluwer</w:t>
      </w:r>
      <w:proofErr w:type="spellEnd"/>
      <w:r w:rsidRPr="00CC0446">
        <w:rPr>
          <w:rFonts w:ascii="Arial" w:hAnsi="Arial" w:cs="Arial"/>
          <w:sz w:val="24"/>
          <w:szCs w:val="24"/>
        </w:rPr>
        <w:t>, 2008. 243 s. ISBN 978-80-7357-350-8.</w:t>
      </w:r>
    </w:p>
    <w:p w:rsidR="003D36ED" w:rsidRPr="00CC0446" w:rsidRDefault="003D36ED" w:rsidP="00D070CC">
      <w:pPr>
        <w:pStyle w:val="Bezmezer"/>
        <w:spacing w:line="360" w:lineRule="auto"/>
        <w:jc w:val="both"/>
        <w:rPr>
          <w:rFonts w:ascii="Arial" w:hAnsi="Arial" w:cs="Arial"/>
          <w:sz w:val="24"/>
          <w:szCs w:val="24"/>
        </w:rPr>
      </w:pPr>
      <w:r w:rsidRPr="00CC0446">
        <w:rPr>
          <w:rFonts w:ascii="Arial" w:hAnsi="Arial" w:cs="Arial"/>
          <w:sz w:val="24"/>
          <w:szCs w:val="24"/>
        </w:rPr>
        <w:t xml:space="preserve">RADVANOVÁ, </w:t>
      </w:r>
      <w:proofErr w:type="spellStart"/>
      <w:r w:rsidRPr="00CC0446">
        <w:rPr>
          <w:rFonts w:ascii="Arial" w:hAnsi="Arial" w:cs="Arial"/>
          <w:sz w:val="24"/>
          <w:szCs w:val="24"/>
        </w:rPr>
        <w:t>Senta</w:t>
      </w:r>
      <w:proofErr w:type="spellEnd"/>
      <w:r w:rsidRPr="00CC0446">
        <w:rPr>
          <w:rFonts w:ascii="Arial" w:hAnsi="Arial" w:cs="Arial"/>
          <w:sz w:val="24"/>
          <w:szCs w:val="24"/>
        </w:rPr>
        <w:t xml:space="preserve"> a kolektiv</w:t>
      </w:r>
      <w:r w:rsidRPr="00CC0446">
        <w:rPr>
          <w:rFonts w:ascii="Arial" w:hAnsi="Arial" w:cs="Arial"/>
          <w:i/>
          <w:sz w:val="24"/>
          <w:szCs w:val="24"/>
        </w:rPr>
        <w:t>. Rodina a dítě v novém občanském zákoníku</w:t>
      </w:r>
      <w:r w:rsidRPr="00CC0446">
        <w:rPr>
          <w:rFonts w:ascii="Arial" w:hAnsi="Arial" w:cs="Arial"/>
          <w:sz w:val="24"/>
          <w:szCs w:val="24"/>
        </w:rPr>
        <w:t xml:space="preserve">. 1. vydání. Praha: C. H. </w:t>
      </w:r>
      <w:proofErr w:type="spellStart"/>
      <w:r w:rsidRPr="00CC0446">
        <w:rPr>
          <w:rFonts w:ascii="Arial" w:hAnsi="Arial" w:cs="Arial"/>
          <w:sz w:val="24"/>
          <w:szCs w:val="24"/>
        </w:rPr>
        <w:t>Beck</w:t>
      </w:r>
      <w:proofErr w:type="spellEnd"/>
      <w:r w:rsidRPr="00CC0446">
        <w:rPr>
          <w:rFonts w:ascii="Arial" w:hAnsi="Arial" w:cs="Arial"/>
          <w:sz w:val="24"/>
          <w:szCs w:val="24"/>
        </w:rPr>
        <w:t>, 2015, 213 s. ISBN 978-80-7400-578-7</w:t>
      </w:r>
    </w:p>
    <w:p w:rsidR="002469F2" w:rsidRPr="00CC0446" w:rsidRDefault="002469F2" w:rsidP="00D070CC">
      <w:pPr>
        <w:pStyle w:val="Bezmezer"/>
        <w:spacing w:line="360" w:lineRule="auto"/>
        <w:jc w:val="both"/>
        <w:rPr>
          <w:rFonts w:ascii="Arial" w:hAnsi="Arial" w:cs="Arial"/>
          <w:sz w:val="24"/>
          <w:szCs w:val="24"/>
        </w:rPr>
      </w:pPr>
      <w:r w:rsidRPr="00CC0446">
        <w:rPr>
          <w:rFonts w:ascii="Arial" w:hAnsi="Arial" w:cs="Arial"/>
          <w:sz w:val="24"/>
          <w:szCs w:val="24"/>
        </w:rPr>
        <w:t xml:space="preserve">KRÁLÍČKOVÁ, Zdeňka. </w:t>
      </w:r>
      <w:proofErr w:type="spellStart"/>
      <w:r w:rsidRPr="00CC0446">
        <w:rPr>
          <w:rFonts w:ascii="Arial" w:hAnsi="Arial" w:cs="Arial"/>
          <w:i/>
          <w:sz w:val="24"/>
          <w:szCs w:val="24"/>
        </w:rPr>
        <w:t>Lidskoprávní</w:t>
      </w:r>
      <w:proofErr w:type="spellEnd"/>
      <w:r w:rsidRPr="00CC0446">
        <w:rPr>
          <w:rFonts w:ascii="Arial" w:hAnsi="Arial" w:cs="Arial"/>
          <w:i/>
          <w:sz w:val="24"/>
          <w:szCs w:val="24"/>
        </w:rPr>
        <w:t xml:space="preserve"> dimenze českého rodinného práva</w:t>
      </w:r>
      <w:r w:rsidRPr="00CC0446">
        <w:rPr>
          <w:rFonts w:ascii="Arial" w:hAnsi="Arial" w:cs="Arial"/>
          <w:sz w:val="24"/>
          <w:szCs w:val="24"/>
        </w:rPr>
        <w:t>. Brno: Masarykova univerzita, 2009. 191 s. ISBN 978-80-210-5053-2.</w:t>
      </w:r>
    </w:p>
    <w:p w:rsidR="00775DF7" w:rsidRPr="00CC0446" w:rsidRDefault="003D36ED" w:rsidP="00D070CC">
      <w:pPr>
        <w:pStyle w:val="Default"/>
        <w:spacing w:line="360" w:lineRule="auto"/>
        <w:jc w:val="both"/>
        <w:rPr>
          <w:rFonts w:ascii="Arial" w:hAnsi="Arial" w:cs="Arial"/>
        </w:rPr>
      </w:pPr>
      <w:r w:rsidRPr="00CC0446">
        <w:rPr>
          <w:rFonts w:ascii="Arial" w:hAnsi="Arial" w:cs="Arial"/>
        </w:rPr>
        <w:t xml:space="preserve">TRÁVNÍČEK, Milan. </w:t>
      </w:r>
      <w:r w:rsidRPr="00CC0446">
        <w:rPr>
          <w:rFonts w:ascii="Arial" w:hAnsi="Arial" w:cs="Arial"/>
          <w:i/>
          <w:iCs/>
        </w:rPr>
        <w:t>Střídavá péče</w:t>
      </w:r>
      <w:r w:rsidR="00614707" w:rsidRPr="00CC0446">
        <w:rPr>
          <w:rFonts w:ascii="Arial" w:hAnsi="Arial" w:cs="Arial"/>
        </w:rPr>
        <w:t>. 1. v</w:t>
      </w:r>
      <w:r w:rsidRPr="00CC0446">
        <w:rPr>
          <w:rFonts w:ascii="Arial" w:hAnsi="Arial" w:cs="Arial"/>
        </w:rPr>
        <w:t xml:space="preserve">ydání. Praha: </w:t>
      </w:r>
      <w:proofErr w:type="spellStart"/>
      <w:r w:rsidRPr="00CC0446">
        <w:rPr>
          <w:rFonts w:ascii="Arial" w:hAnsi="Arial" w:cs="Arial"/>
        </w:rPr>
        <w:t>C.H.Beck</w:t>
      </w:r>
      <w:proofErr w:type="spellEnd"/>
      <w:r w:rsidRPr="00CC0446">
        <w:rPr>
          <w:rFonts w:ascii="Arial" w:hAnsi="Arial" w:cs="Arial"/>
        </w:rPr>
        <w:t>, 2015, 126 s. ISBN 978-80-7400-596-1</w:t>
      </w:r>
      <w:r w:rsidR="00614707" w:rsidRPr="00CC0446">
        <w:rPr>
          <w:rFonts w:ascii="Arial" w:hAnsi="Arial" w:cs="Arial"/>
        </w:rPr>
        <w:t>.</w:t>
      </w:r>
    </w:p>
    <w:p w:rsidR="00F459DA" w:rsidRPr="00CC0446" w:rsidRDefault="00F459DA" w:rsidP="00D070CC">
      <w:pPr>
        <w:pStyle w:val="Bezmezer"/>
        <w:spacing w:line="360" w:lineRule="auto"/>
        <w:jc w:val="both"/>
        <w:rPr>
          <w:rFonts w:ascii="Arial" w:hAnsi="Arial" w:cs="Arial"/>
          <w:sz w:val="24"/>
          <w:szCs w:val="24"/>
        </w:rPr>
      </w:pPr>
      <w:r w:rsidRPr="00CC0446">
        <w:rPr>
          <w:rFonts w:ascii="Arial" w:hAnsi="Arial" w:cs="Arial"/>
          <w:sz w:val="24"/>
          <w:szCs w:val="24"/>
        </w:rPr>
        <w:t xml:space="preserve">MELZER, Filip; TÉGL, Petr a kolektiv. </w:t>
      </w:r>
      <w:r w:rsidRPr="00CC0446">
        <w:rPr>
          <w:rStyle w:val="Zvraznn"/>
          <w:rFonts w:ascii="Arial" w:hAnsi="Arial" w:cs="Arial"/>
          <w:sz w:val="24"/>
          <w:szCs w:val="24"/>
        </w:rPr>
        <w:t>Občanský zákoník IV</w:t>
      </w:r>
      <w:r w:rsidRPr="00CC0446">
        <w:rPr>
          <w:rStyle w:val="st"/>
          <w:rFonts w:ascii="Arial" w:hAnsi="Arial" w:cs="Arial"/>
          <w:sz w:val="24"/>
          <w:szCs w:val="24"/>
        </w:rPr>
        <w:t xml:space="preserve">. </w:t>
      </w:r>
      <w:r w:rsidRPr="00CC0446">
        <w:rPr>
          <w:rStyle w:val="Zvraznn"/>
          <w:rFonts w:ascii="Arial" w:hAnsi="Arial" w:cs="Arial"/>
          <w:sz w:val="24"/>
          <w:szCs w:val="24"/>
        </w:rPr>
        <w:t>svazek</w:t>
      </w:r>
      <w:r w:rsidRPr="00CC0446">
        <w:rPr>
          <w:rStyle w:val="st"/>
          <w:rFonts w:ascii="Arial" w:hAnsi="Arial" w:cs="Arial"/>
          <w:sz w:val="24"/>
          <w:szCs w:val="24"/>
        </w:rPr>
        <w:t xml:space="preserve">. § </w:t>
      </w:r>
      <w:r w:rsidRPr="00CC0446">
        <w:rPr>
          <w:rStyle w:val="Zvraznn"/>
          <w:rFonts w:ascii="Arial" w:hAnsi="Arial" w:cs="Arial"/>
          <w:sz w:val="24"/>
          <w:szCs w:val="24"/>
        </w:rPr>
        <w:t>655</w:t>
      </w:r>
      <w:r w:rsidRPr="00CC0446">
        <w:rPr>
          <w:rStyle w:val="st"/>
          <w:rFonts w:ascii="Arial" w:hAnsi="Arial" w:cs="Arial"/>
          <w:sz w:val="24"/>
          <w:szCs w:val="24"/>
        </w:rPr>
        <w:t>-</w:t>
      </w:r>
      <w:r w:rsidRPr="00CC0446">
        <w:rPr>
          <w:rStyle w:val="Zvraznn"/>
          <w:rFonts w:ascii="Arial" w:hAnsi="Arial" w:cs="Arial"/>
          <w:sz w:val="24"/>
          <w:szCs w:val="24"/>
        </w:rPr>
        <w:t>975</w:t>
      </w:r>
      <w:r w:rsidRPr="00CC0446">
        <w:rPr>
          <w:rStyle w:val="st"/>
          <w:rFonts w:ascii="Arial" w:hAnsi="Arial" w:cs="Arial"/>
          <w:sz w:val="24"/>
          <w:szCs w:val="24"/>
        </w:rPr>
        <w:t xml:space="preserve"> </w:t>
      </w:r>
      <w:r w:rsidRPr="00CC0446">
        <w:rPr>
          <w:rStyle w:val="st"/>
          <w:rFonts w:ascii="Arial" w:hAnsi="Arial" w:cs="Arial"/>
          <w:i/>
          <w:sz w:val="24"/>
          <w:szCs w:val="24"/>
        </w:rPr>
        <w:t>Rodinné právo.</w:t>
      </w:r>
      <w:r w:rsidRPr="00CC0446">
        <w:rPr>
          <w:rStyle w:val="st"/>
          <w:rFonts w:ascii="Arial" w:hAnsi="Arial" w:cs="Arial"/>
          <w:sz w:val="24"/>
          <w:szCs w:val="24"/>
        </w:rPr>
        <w:t xml:space="preserve"> </w:t>
      </w:r>
      <w:r w:rsidRPr="00CC0446">
        <w:rPr>
          <w:rStyle w:val="Zvraznn"/>
          <w:rFonts w:ascii="Arial" w:hAnsi="Arial" w:cs="Arial"/>
          <w:sz w:val="24"/>
          <w:szCs w:val="24"/>
        </w:rPr>
        <w:t>Velký komentář</w:t>
      </w:r>
      <w:r w:rsidRPr="00CC0446">
        <w:rPr>
          <w:rStyle w:val="st"/>
          <w:rFonts w:ascii="Arial" w:hAnsi="Arial" w:cs="Arial"/>
          <w:sz w:val="24"/>
          <w:szCs w:val="24"/>
        </w:rPr>
        <w:t xml:space="preserve">. Praha: </w:t>
      </w:r>
      <w:proofErr w:type="spellStart"/>
      <w:r w:rsidRPr="00CC0446">
        <w:rPr>
          <w:rStyle w:val="st"/>
          <w:rFonts w:ascii="Arial" w:hAnsi="Arial" w:cs="Arial"/>
          <w:sz w:val="24"/>
          <w:szCs w:val="24"/>
        </w:rPr>
        <w:t>Leges</w:t>
      </w:r>
      <w:proofErr w:type="spellEnd"/>
      <w:r w:rsidRPr="00CC0446">
        <w:rPr>
          <w:rStyle w:val="st"/>
          <w:rFonts w:ascii="Arial" w:hAnsi="Arial" w:cs="Arial"/>
          <w:sz w:val="24"/>
          <w:szCs w:val="24"/>
        </w:rPr>
        <w:t xml:space="preserve">, 2016. 2. </w:t>
      </w:r>
      <w:r w:rsidRPr="00CC0446">
        <w:rPr>
          <w:rStyle w:val="Zvraznn"/>
          <w:rFonts w:ascii="Arial" w:hAnsi="Arial" w:cs="Arial"/>
          <w:sz w:val="24"/>
          <w:szCs w:val="24"/>
        </w:rPr>
        <w:t>svazek</w:t>
      </w:r>
      <w:r w:rsidRPr="00CC0446">
        <w:rPr>
          <w:rStyle w:val="st"/>
          <w:rFonts w:ascii="Arial" w:hAnsi="Arial" w:cs="Arial"/>
          <w:sz w:val="24"/>
          <w:szCs w:val="24"/>
        </w:rPr>
        <w:t xml:space="preserve">. </w:t>
      </w:r>
      <w:r w:rsidR="00641256" w:rsidRPr="00CC0446">
        <w:rPr>
          <w:rStyle w:val="st"/>
          <w:rFonts w:ascii="Arial" w:hAnsi="Arial" w:cs="Arial"/>
          <w:sz w:val="24"/>
          <w:szCs w:val="24"/>
        </w:rPr>
        <w:t xml:space="preserve">2064 s. </w:t>
      </w:r>
      <w:r w:rsidRPr="00CC0446">
        <w:rPr>
          <w:rStyle w:val="Zvraznn"/>
          <w:rFonts w:ascii="Arial" w:hAnsi="Arial" w:cs="Arial"/>
          <w:i w:val="0"/>
          <w:sz w:val="24"/>
          <w:szCs w:val="24"/>
        </w:rPr>
        <w:t>ISBN</w:t>
      </w:r>
      <w:r w:rsidRPr="00CC0446">
        <w:rPr>
          <w:rStyle w:val="st"/>
          <w:rFonts w:ascii="Arial" w:hAnsi="Arial" w:cs="Arial"/>
          <w:i/>
          <w:sz w:val="24"/>
          <w:szCs w:val="24"/>
        </w:rPr>
        <w:t xml:space="preserve"> </w:t>
      </w:r>
      <w:r w:rsidRPr="00CC0446">
        <w:rPr>
          <w:rStyle w:val="st"/>
          <w:rFonts w:ascii="Arial" w:hAnsi="Arial" w:cs="Arial"/>
          <w:sz w:val="24"/>
          <w:szCs w:val="24"/>
        </w:rPr>
        <w:t>978-80-7502-004-8.</w:t>
      </w:r>
    </w:p>
    <w:p w:rsidR="00775DF7" w:rsidRPr="00CC0446" w:rsidRDefault="009C25C3" w:rsidP="00D070CC">
      <w:pPr>
        <w:pStyle w:val="Bezmezer"/>
        <w:spacing w:line="360" w:lineRule="auto"/>
        <w:jc w:val="both"/>
        <w:rPr>
          <w:rFonts w:ascii="Arial" w:hAnsi="Arial" w:cs="Arial"/>
          <w:sz w:val="24"/>
          <w:szCs w:val="24"/>
        </w:rPr>
      </w:pPr>
      <w:r w:rsidRPr="00CC0446">
        <w:rPr>
          <w:rFonts w:ascii="Arial" w:hAnsi="Arial" w:cs="Arial"/>
          <w:sz w:val="24"/>
          <w:szCs w:val="24"/>
        </w:rPr>
        <w:t xml:space="preserve">BĚLOHLÁVEK, A. J.; ČERNÝ, F.; JUNGWIRTHOVÁ, M; KLÍMA, P; PROFELDOVÁ, T; ŠROTOVÁ, E. </w:t>
      </w:r>
      <w:r w:rsidRPr="00CC0446">
        <w:rPr>
          <w:rFonts w:ascii="Arial" w:hAnsi="Arial" w:cs="Arial"/>
          <w:i/>
          <w:sz w:val="24"/>
          <w:szCs w:val="24"/>
        </w:rPr>
        <w:t>Nový občanský zákoník. Srovnání dosavadní a nové občanskoprávní úpravy včetně předpisů souvisejících.</w:t>
      </w:r>
      <w:r w:rsidRPr="00CC0446">
        <w:rPr>
          <w:rFonts w:ascii="Arial" w:hAnsi="Arial" w:cs="Arial"/>
          <w:sz w:val="24"/>
          <w:szCs w:val="24"/>
        </w:rPr>
        <w:t xml:space="preserve"> Plzeň: Aleš Čeněk, 2012. 830 s. ISBN 978-80-7380-413-8.</w:t>
      </w:r>
    </w:p>
    <w:p w:rsidR="00614707" w:rsidRPr="00CC0446" w:rsidRDefault="00614707" w:rsidP="00D070CC">
      <w:pPr>
        <w:pStyle w:val="Textpoznpodarou"/>
        <w:spacing w:line="360" w:lineRule="auto"/>
        <w:rPr>
          <w:rFonts w:ascii="Arial" w:hAnsi="Arial" w:cs="Arial"/>
          <w:sz w:val="24"/>
          <w:szCs w:val="24"/>
        </w:rPr>
      </w:pPr>
      <w:r w:rsidRPr="00CC0446">
        <w:rPr>
          <w:rFonts w:ascii="Arial" w:hAnsi="Arial" w:cs="Arial"/>
          <w:sz w:val="24"/>
          <w:szCs w:val="24"/>
        </w:rPr>
        <w:t xml:space="preserve">MOŽNÝ, Ivo. </w:t>
      </w:r>
      <w:r w:rsidRPr="00CC0446">
        <w:rPr>
          <w:rFonts w:ascii="Arial" w:hAnsi="Arial" w:cs="Arial"/>
          <w:i/>
          <w:sz w:val="24"/>
          <w:szCs w:val="24"/>
        </w:rPr>
        <w:t xml:space="preserve">Sociologie rodiny. </w:t>
      </w:r>
      <w:r w:rsidRPr="00CC0446">
        <w:rPr>
          <w:rFonts w:ascii="Arial" w:hAnsi="Arial" w:cs="Arial"/>
          <w:sz w:val="24"/>
          <w:szCs w:val="24"/>
        </w:rPr>
        <w:t xml:space="preserve">2. vydání. Praha: Sociologické nakladatelství, 2002, 252 s. </w:t>
      </w:r>
      <w:r w:rsidRPr="00CC0446">
        <w:rPr>
          <w:rFonts w:ascii="Arial" w:hAnsi="Arial" w:cs="Arial"/>
          <w:bCs/>
          <w:sz w:val="24"/>
          <w:szCs w:val="24"/>
        </w:rPr>
        <w:t>ISBN</w:t>
      </w:r>
      <w:r w:rsidRPr="00CC0446">
        <w:rPr>
          <w:rFonts w:ascii="Arial" w:hAnsi="Arial" w:cs="Arial"/>
          <w:sz w:val="24"/>
          <w:szCs w:val="24"/>
        </w:rPr>
        <w:t xml:space="preserve"> 80-86429-05-9.</w:t>
      </w:r>
    </w:p>
    <w:p w:rsidR="00641256" w:rsidRPr="00CC0446" w:rsidRDefault="00641256" w:rsidP="009C25C3">
      <w:pPr>
        <w:pStyle w:val="Bezmezer"/>
        <w:spacing w:line="360" w:lineRule="auto"/>
        <w:jc w:val="both"/>
        <w:rPr>
          <w:rFonts w:ascii="Arial" w:hAnsi="Arial" w:cs="Arial"/>
          <w:sz w:val="24"/>
          <w:szCs w:val="24"/>
        </w:rPr>
      </w:pPr>
    </w:p>
    <w:p w:rsidR="00495411" w:rsidRPr="00CC0446" w:rsidRDefault="00495411" w:rsidP="00495411">
      <w:pPr>
        <w:pStyle w:val="Bezmezer"/>
        <w:spacing w:line="360" w:lineRule="auto"/>
        <w:jc w:val="both"/>
        <w:rPr>
          <w:rFonts w:ascii="Arial" w:hAnsi="Arial" w:cs="Arial"/>
          <w:b/>
          <w:sz w:val="28"/>
          <w:szCs w:val="28"/>
        </w:rPr>
      </w:pPr>
      <w:r w:rsidRPr="00CC0446">
        <w:rPr>
          <w:rFonts w:ascii="Arial" w:hAnsi="Arial" w:cs="Arial"/>
          <w:b/>
          <w:sz w:val="28"/>
          <w:szCs w:val="28"/>
        </w:rPr>
        <w:t>Odborné články</w:t>
      </w:r>
    </w:p>
    <w:p w:rsidR="00D56C5C" w:rsidRPr="00CC0446" w:rsidRDefault="00D56C5C" w:rsidP="00A755E5">
      <w:pPr>
        <w:pStyle w:val="Bezmezer"/>
        <w:spacing w:line="360" w:lineRule="auto"/>
        <w:jc w:val="both"/>
        <w:rPr>
          <w:rFonts w:ascii="Arial" w:hAnsi="Arial" w:cs="Arial"/>
          <w:sz w:val="24"/>
          <w:szCs w:val="24"/>
        </w:rPr>
      </w:pPr>
      <w:r w:rsidRPr="00CC0446">
        <w:rPr>
          <w:rFonts w:ascii="Arial" w:hAnsi="Arial" w:cs="Arial"/>
          <w:sz w:val="24"/>
          <w:szCs w:val="24"/>
        </w:rPr>
        <w:t xml:space="preserve">HRUŠÁKOVÁ, Milana; NOVÁK, Tomáš. Reálně o společné či střídavé </w:t>
      </w:r>
      <w:proofErr w:type="spellStart"/>
      <w:r w:rsidRPr="00CC0446">
        <w:rPr>
          <w:rFonts w:ascii="Arial" w:hAnsi="Arial" w:cs="Arial"/>
          <w:sz w:val="24"/>
          <w:szCs w:val="24"/>
        </w:rPr>
        <w:t>porozvodové</w:t>
      </w:r>
      <w:proofErr w:type="spellEnd"/>
      <w:r w:rsidRPr="00CC0446">
        <w:rPr>
          <w:rFonts w:ascii="Arial" w:hAnsi="Arial" w:cs="Arial"/>
          <w:sz w:val="24"/>
          <w:szCs w:val="24"/>
        </w:rPr>
        <w:t xml:space="preserve"> výchově. </w:t>
      </w:r>
      <w:r w:rsidRPr="00CC0446">
        <w:rPr>
          <w:rFonts w:ascii="Arial" w:hAnsi="Arial" w:cs="Arial"/>
          <w:i/>
          <w:sz w:val="24"/>
          <w:szCs w:val="24"/>
        </w:rPr>
        <w:t>Bulletin advokacie</w:t>
      </w:r>
      <w:r w:rsidRPr="00CC0446">
        <w:rPr>
          <w:rFonts w:ascii="Arial" w:hAnsi="Arial" w:cs="Arial"/>
          <w:sz w:val="24"/>
          <w:szCs w:val="24"/>
        </w:rPr>
        <w:t xml:space="preserve">, 1999, </w:t>
      </w:r>
      <w:proofErr w:type="spellStart"/>
      <w:r w:rsidRPr="00CC0446">
        <w:rPr>
          <w:rFonts w:ascii="Arial" w:hAnsi="Arial" w:cs="Arial"/>
          <w:sz w:val="24"/>
          <w:szCs w:val="24"/>
        </w:rPr>
        <w:t>roč</w:t>
      </w:r>
      <w:proofErr w:type="spellEnd"/>
      <w:r w:rsidRPr="00CC0446">
        <w:rPr>
          <w:rFonts w:ascii="Arial" w:hAnsi="Arial" w:cs="Arial"/>
          <w:sz w:val="24"/>
          <w:szCs w:val="24"/>
        </w:rPr>
        <w:t>. 9, č. 3, s. 30-34.</w:t>
      </w:r>
    </w:p>
    <w:p w:rsidR="00D56C5C" w:rsidRPr="00CC0446" w:rsidRDefault="00D56C5C" w:rsidP="00A755E5">
      <w:pPr>
        <w:pStyle w:val="Bezmezer"/>
        <w:spacing w:line="360" w:lineRule="auto"/>
        <w:jc w:val="both"/>
        <w:rPr>
          <w:rFonts w:ascii="Arial" w:hAnsi="Arial" w:cs="Arial"/>
          <w:sz w:val="24"/>
          <w:szCs w:val="24"/>
        </w:rPr>
      </w:pPr>
      <w:r w:rsidRPr="00CC0446">
        <w:rPr>
          <w:rFonts w:ascii="Arial" w:hAnsi="Arial" w:cs="Arial"/>
          <w:sz w:val="24"/>
          <w:szCs w:val="24"/>
        </w:rPr>
        <w:t xml:space="preserve">HUFOVÁ, Adéla. Střídavá péče v judikatuře Ústavního soudu. </w:t>
      </w:r>
      <w:r w:rsidRPr="00CC0446">
        <w:rPr>
          <w:rFonts w:ascii="Arial" w:hAnsi="Arial" w:cs="Arial"/>
          <w:i/>
          <w:sz w:val="24"/>
          <w:szCs w:val="24"/>
        </w:rPr>
        <w:t>Právní rozhledy</w:t>
      </w:r>
      <w:r w:rsidRPr="00CC0446">
        <w:rPr>
          <w:rFonts w:ascii="Arial" w:hAnsi="Arial" w:cs="Arial"/>
          <w:sz w:val="24"/>
          <w:szCs w:val="24"/>
        </w:rPr>
        <w:t xml:space="preserve">, 2012, </w:t>
      </w:r>
      <w:proofErr w:type="spellStart"/>
      <w:r w:rsidRPr="00CC0446">
        <w:rPr>
          <w:rFonts w:ascii="Arial" w:hAnsi="Arial" w:cs="Arial"/>
          <w:sz w:val="24"/>
          <w:szCs w:val="24"/>
        </w:rPr>
        <w:t>roč</w:t>
      </w:r>
      <w:proofErr w:type="spellEnd"/>
      <w:r w:rsidRPr="00CC0446">
        <w:rPr>
          <w:rFonts w:ascii="Arial" w:hAnsi="Arial" w:cs="Arial"/>
          <w:sz w:val="24"/>
          <w:szCs w:val="24"/>
        </w:rPr>
        <w:t>. 20, č. 21, s. 749-754.</w:t>
      </w:r>
    </w:p>
    <w:p w:rsidR="00D56C5C" w:rsidRPr="00CC0446" w:rsidRDefault="00D56C5C" w:rsidP="00A755E5">
      <w:pPr>
        <w:pStyle w:val="Bezmezer"/>
        <w:spacing w:line="360" w:lineRule="auto"/>
        <w:jc w:val="both"/>
        <w:rPr>
          <w:rFonts w:ascii="Arial" w:hAnsi="Arial" w:cs="Arial"/>
          <w:sz w:val="24"/>
          <w:szCs w:val="24"/>
        </w:rPr>
      </w:pPr>
      <w:r w:rsidRPr="00CC0446">
        <w:rPr>
          <w:rFonts w:ascii="Arial" w:hAnsi="Arial" w:cs="Arial"/>
          <w:sz w:val="24"/>
          <w:szCs w:val="24"/>
        </w:rPr>
        <w:lastRenderedPageBreak/>
        <w:t xml:space="preserve">KAISEROVÁ, Veronika. Úvaha nad nálezem Ústavního soudu ke střídavé výchově a jeho významem pro soudní praxi. </w:t>
      </w:r>
      <w:r w:rsidRPr="00CC0446">
        <w:rPr>
          <w:rFonts w:ascii="Arial" w:hAnsi="Arial" w:cs="Arial"/>
          <w:i/>
          <w:sz w:val="24"/>
          <w:szCs w:val="24"/>
        </w:rPr>
        <w:t>Právo a rodina</w:t>
      </w:r>
      <w:r w:rsidRPr="00CC0446">
        <w:rPr>
          <w:rFonts w:ascii="Arial" w:hAnsi="Arial" w:cs="Arial"/>
          <w:sz w:val="24"/>
          <w:szCs w:val="24"/>
        </w:rPr>
        <w:t xml:space="preserve">, 2014, </w:t>
      </w:r>
      <w:proofErr w:type="spellStart"/>
      <w:r w:rsidRPr="00CC0446">
        <w:rPr>
          <w:rFonts w:ascii="Arial" w:hAnsi="Arial" w:cs="Arial"/>
          <w:sz w:val="24"/>
          <w:szCs w:val="24"/>
        </w:rPr>
        <w:t>roč</w:t>
      </w:r>
      <w:proofErr w:type="spellEnd"/>
      <w:r w:rsidRPr="00CC0446">
        <w:rPr>
          <w:rFonts w:ascii="Arial" w:hAnsi="Arial" w:cs="Arial"/>
          <w:sz w:val="24"/>
          <w:szCs w:val="24"/>
        </w:rPr>
        <w:t>. 16, č. 10, s. 12-14.</w:t>
      </w:r>
    </w:p>
    <w:p w:rsidR="00D56C5C" w:rsidRPr="00CC0446" w:rsidRDefault="00D56C5C" w:rsidP="00A755E5">
      <w:pPr>
        <w:pStyle w:val="Bezmezer"/>
        <w:spacing w:line="360" w:lineRule="auto"/>
        <w:jc w:val="both"/>
        <w:rPr>
          <w:rFonts w:ascii="Arial" w:hAnsi="Arial" w:cs="Arial"/>
          <w:sz w:val="24"/>
          <w:szCs w:val="24"/>
        </w:rPr>
      </w:pPr>
      <w:r w:rsidRPr="00CC0446">
        <w:rPr>
          <w:rFonts w:ascii="Arial" w:hAnsi="Arial" w:cs="Arial"/>
          <w:sz w:val="24"/>
          <w:szCs w:val="24"/>
        </w:rPr>
        <w:t xml:space="preserve">KAISEROVÁ, Veronika. Střídavá výchova ve vztahu ke vzdálenosti bydlišť obou rodičů. </w:t>
      </w:r>
      <w:r w:rsidRPr="00CC0446">
        <w:rPr>
          <w:rFonts w:ascii="Arial" w:hAnsi="Arial" w:cs="Arial"/>
          <w:i/>
          <w:sz w:val="24"/>
          <w:szCs w:val="24"/>
        </w:rPr>
        <w:t>Právo a rodina</w:t>
      </w:r>
      <w:r w:rsidRPr="00CC0446">
        <w:rPr>
          <w:rFonts w:ascii="Arial" w:hAnsi="Arial" w:cs="Arial"/>
          <w:sz w:val="24"/>
          <w:szCs w:val="24"/>
        </w:rPr>
        <w:t xml:space="preserve">, 2014, </w:t>
      </w:r>
      <w:proofErr w:type="spellStart"/>
      <w:r w:rsidRPr="00CC0446">
        <w:rPr>
          <w:rFonts w:ascii="Arial" w:hAnsi="Arial" w:cs="Arial"/>
          <w:sz w:val="24"/>
          <w:szCs w:val="24"/>
        </w:rPr>
        <w:t>roč</w:t>
      </w:r>
      <w:proofErr w:type="spellEnd"/>
      <w:r w:rsidRPr="00CC0446">
        <w:rPr>
          <w:rFonts w:ascii="Arial" w:hAnsi="Arial" w:cs="Arial"/>
          <w:sz w:val="24"/>
          <w:szCs w:val="24"/>
        </w:rPr>
        <w:t>. 16, č. 11, s. 8-10.</w:t>
      </w:r>
    </w:p>
    <w:p w:rsidR="00D56C5C" w:rsidRPr="00CC0446" w:rsidRDefault="00466CD8" w:rsidP="00A755E5">
      <w:pPr>
        <w:pStyle w:val="Bezmezer"/>
        <w:spacing w:line="360" w:lineRule="auto"/>
        <w:jc w:val="both"/>
        <w:rPr>
          <w:rFonts w:ascii="Arial" w:hAnsi="Arial" w:cs="Arial"/>
          <w:sz w:val="24"/>
          <w:szCs w:val="24"/>
        </w:rPr>
      </w:pPr>
      <w:r w:rsidRPr="00CC0446">
        <w:rPr>
          <w:rFonts w:ascii="Arial" w:hAnsi="Arial" w:cs="Arial"/>
          <w:sz w:val="24"/>
          <w:szCs w:val="24"/>
        </w:rPr>
        <w:t xml:space="preserve">LUŇÁČKOVÁ, Oldřiška. Je možná alternativa ke střídavé péči? </w:t>
      </w:r>
      <w:r w:rsidRPr="00CC0446">
        <w:rPr>
          <w:rFonts w:ascii="Arial" w:hAnsi="Arial" w:cs="Arial"/>
          <w:i/>
          <w:sz w:val="24"/>
          <w:szCs w:val="24"/>
        </w:rPr>
        <w:t xml:space="preserve">Právo a rodina, </w:t>
      </w:r>
      <w:r w:rsidRPr="00CC0446">
        <w:rPr>
          <w:rFonts w:ascii="Arial" w:hAnsi="Arial" w:cs="Arial"/>
          <w:sz w:val="24"/>
          <w:szCs w:val="24"/>
        </w:rPr>
        <w:t xml:space="preserve">2016, </w:t>
      </w:r>
      <w:proofErr w:type="spellStart"/>
      <w:r w:rsidRPr="00CC0446">
        <w:rPr>
          <w:rFonts w:ascii="Arial" w:hAnsi="Arial" w:cs="Arial"/>
          <w:sz w:val="24"/>
          <w:szCs w:val="24"/>
        </w:rPr>
        <w:t>roč</w:t>
      </w:r>
      <w:proofErr w:type="spellEnd"/>
      <w:r w:rsidRPr="00CC0446">
        <w:rPr>
          <w:rFonts w:ascii="Arial" w:hAnsi="Arial" w:cs="Arial"/>
          <w:sz w:val="24"/>
          <w:szCs w:val="24"/>
        </w:rPr>
        <w:t>. 18, č.3, s. 16-17.</w:t>
      </w:r>
      <w:r w:rsidR="00D56C5C" w:rsidRPr="00CC0446">
        <w:rPr>
          <w:rFonts w:ascii="Arial" w:hAnsi="Arial" w:cs="Arial"/>
          <w:sz w:val="24"/>
          <w:szCs w:val="24"/>
        </w:rPr>
        <w:t xml:space="preserve">NOVÁK, Tomáš. Mýty o střídavé péči o dítě po rozvodu. </w:t>
      </w:r>
      <w:r w:rsidR="00D56C5C" w:rsidRPr="00CC0446">
        <w:rPr>
          <w:rFonts w:ascii="Arial" w:hAnsi="Arial" w:cs="Arial"/>
          <w:i/>
          <w:sz w:val="24"/>
          <w:szCs w:val="24"/>
        </w:rPr>
        <w:t>Právo a rodina</w:t>
      </w:r>
      <w:r w:rsidR="00D56C5C" w:rsidRPr="00CC0446">
        <w:rPr>
          <w:rFonts w:ascii="Arial" w:hAnsi="Arial" w:cs="Arial"/>
          <w:sz w:val="24"/>
          <w:szCs w:val="24"/>
        </w:rPr>
        <w:t xml:space="preserve">, 2010, </w:t>
      </w:r>
      <w:proofErr w:type="spellStart"/>
      <w:r w:rsidR="00D56C5C" w:rsidRPr="00CC0446">
        <w:rPr>
          <w:rFonts w:ascii="Arial" w:hAnsi="Arial" w:cs="Arial"/>
          <w:sz w:val="24"/>
          <w:szCs w:val="24"/>
        </w:rPr>
        <w:t>roč</w:t>
      </w:r>
      <w:proofErr w:type="spellEnd"/>
      <w:r w:rsidR="00D56C5C" w:rsidRPr="00CC0446">
        <w:rPr>
          <w:rFonts w:ascii="Arial" w:hAnsi="Arial" w:cs="Arial"/>
          <w:sz w:val="24"/>
          <w:szCs w:val="24"/>
        </w:rPr>
        <w:t>. 12, č. 6, s. 12-14.</w:t>
      </w:r>
    </w:p>
    <w:p w:rsidR="00D56C5C" w:rsidRPr="00CC0446" w:rsidRDefault="00D56C5C" w:rsidP="00A755E5">
      <w:pPr>
        <w:pStyle w:val="Bezmezer"/>
        <w:spacing w:line="360" w:lineRule="auto"/>
        <w:jc w:val="both"/>
        <w:rPr>
          <w:rFonts w:ascii="Arial" w:hAnsi="Arial" w:cs="Arial"/>
          <w:sz w:val="24"/>
          <w:szCs w:val="24"/>
        </w:rPr>
      </w:pPr>
      <w:r w:rsidRPr="00CC0446">
        <w:rPr>
          <w:rFonts w:ascii="Arial" w:hAnsi="Arial" w:cs="Arial"/>
          <w:sz w:val="24"/>
          <w:szCs w:val="24"/>
        </w:rPr>
        <w:t xml:space="preserve">ŠPAŇHELOVÁ, Ilona. Střídavá péče o děti po rozvodu očima psychologa. </w:t>
      </w:r>
      <w:r w:rsidRPr="00CC0446">
        <w:rPr>
          <w:rFonts w:ascii="Arial" w:hAnsi="Arial" w:cs="Arial"/>
          <w:i/>
          <w:sz w:val="24"/>
          <w:szCs w:val="24"/>
        </w:rPr>
        <w:t>Právo a rodina</w:t>
      </w:r>
      <w:r w:rsidRPr="00CC0446">
        <w:rPr>
          <w:rFonts w:ascii="Arial" w:hAnsi="Arial" w:cs="Arial"/>
          <w:sz w:val="24"/>
          <w:szCs w:val="24"/>
        </w:rPr>
        <w:t xml:space="preserve">, 2005, </w:t>
      </w:r>
      <w:proofErr w:type="spellStart"/>
      <w:r w:rsidRPr="00CC0446">
        <w:rPr>
          <w:rFonts w:ascii="Arial" w:hAnsi="Arial" w:cs="Arial"/>
          <w:sz w:val="24"/>
          <w:szCs w:val="24"/>
        </w:rPr>
        <w:t>roč</w:t>
      </w:r>
      <w:proofErr w:type="spellEnd"/>
      <w:r w:rsidRPr="00CC0446">
        <w:rPr>
          <w:rFonts w:ascii="Arial" w:hAnsi="Arial" w:cs="Arial"/>
          <w:sz w:val="24"/>
          <w:szCs w:val="24"/>
        </w:rPr>
        <w:t>. 7, č. 5, s. 1-5.</w:t>
      </w:r>
    </w:p>
    <w:p w:rsidR="00D56C5C" w:rsidRPr="00CC0446" w:rsidRDefault="00D56C5C" w:rsidP="00A755E5">
      <w:pPr>
        <w:pStyle w:val="Bezmezer"/>
        <w:spacing w:line="360" w:lineRule="auto"/>
        <w:jc w:val="both"/>
        <w:rPr>
          <w:rFonts w:ascii="Arial" w:hAnsi="Arial" w:cs="Arial"/>
          <w:sz w:val="24"/>
          <w:szCs w:val="24"/>
        </w:rPr>
      </w:pPr>
      <w:r w:rsidRPr="00CC0446">
        <w:rPr>
          <w:rFonts w:ascii="Arial" w:hAnsi="Arial" w:cs="Arial"/>
          <w:sz w:val="24"/>
          <w:szCs w:val="24"/>
        </w:rPr>
        <w:t xml:space="preserve">TYL, Jiří. Soudní praxe úpravy </w:t>
      </w:r>
      <w:proofErr w:type="spellStart"/>
      <w:r w:rsidRPr="00CC0446">
        <w:rPr>
          <w:rFonts w:ascii="Arial" w:hAnsi="Arial" w:cs="Arial"/>
          <w:sz w:val="24"/>
          <w:szCs w:val="24"/>
        </w:rPr>
        <w:t>porozvodové</w:t>
      </w:r>
      <w:proofErr w:type="spellEnd"/>
      <w:r w:rsidRPr="00CC0446">
        <w:rPr>
          <w:rFonts w:ascii="Arial" w:hAnsi="Arial" w:cs="Arial"/>
          <w:sz w:val="24"/>
          <w:szCs w:val="24"/>
        </w:rPr>
        <w:t xml:space="preserve"> péče o děti (Názor čtenáře). </w:t>
      </w:r>
      <w:r w:rsidRPr="00CC0446">
        <w:rPr>
          <w:rFonts w:ascii="Arial" w:hAnsi="Arial" w:cs="Arial"/>
          <w:i/>
          <w:sz w:val="24"/>
          <w:szCs w:val="24"/>
        </w:rPr>
        <w:t>Právo a rodina</w:t>
      </w:r>
      <w:r w:rsidRPr="00CC0446">
        <w:rPr>
          <w:rFonts w:ascii="Arial" w:hAnsi="Arial" w:cs="Arial"/>
          <w:sz w:val="24"/>
          <w:szCs w:val="24"/>
        </w:rPr>
        <w:t xml:space="preserve">, 2006, </w:t>
      </w:r>
      <w:proofErr w:type="spellStart"/>
      <w:r w:rsidRPr="00CC0446">
        <w:rPr>
          <w:rFonts w:ascii="Arial" w:hAnsi="Arial" w:cs="Arial"/>
          <w:sz w:val="24"/>
          <w:szCs w:val="24"/>
        </w:rPr>
        <w:t>roč</w:t>
      </w:r>
      <w:proofErr w:type="spellEnd"/>
      <w:r w:rsidRPr="00CC0446">
        <w:rPr>
          <w:rFonts w:ascii="Arial" w:hAnsi="Arial" w:cs="Arial"/>
          <w:sz w:val="24"/>
          <w:szCs w:val="24"/>
        </w:rPr>
        <w:t>. 8, č. 4, s. 20-24.</w:t>
      </w:r>
    </w:p>
    <w:p w:rsidR="00495411" w:rsidRPr="00CC0446" w:rsidRDefault="00D56C5C" w:rsidP="00A755E5">
      <w:pPr>
        <w:pStyle w:val="Bezmezer"/>
        <w:spacing w:line="360" w:lineRule="auto"/>
        <w:jc w:val="both"/>
        <w:rPr>
          <w:rFonts w:ascii="Arial" w:hAnsi="Arial" w:cs="Arial"/>
          <w:sz w:val="24"/>
          <w:szCs w:val="24"/>
        </w:rPr>
      </w:pPr>
      <w:r w:rsidRPr="00CC0446">
        <w:rPr>
          <w:rFonts w:ascii="Arial" w:hAnsi="Arial" w:cs="Arial"/>
          <w:sz w:val="24"/>
          <w:szCs w:val="24"/>
        </w:rPr>
        <w:t xml:space="preserve">TYL, Jiří. Střídavá péče je </w:t>
      </w:r>
      <w:proofErr w:type="spellStart"/>
      <w:r w:rsidRPr="00CC0446">
        <w:rPr>
          <w:rFonts w:ascii="Arial" w:hAnsi="Arial" w:cs="Arial"/>
          <w:sz w:val="24"/>
          <w:szCs w:val="24"/>
        </w:rPr>
        <w:t>prokázaně</w:t>
      </w:r>
      <w:proofErr w:type="spellEnd"/>
      <w:r w:rsidRPr="00CC0446">
        <w:rPr>
          <w:rFonts w:ascii="Arial" w:hAnsi="Arial" w:cs="Arial"/>
          <w:sz w:val="24"/>
          <w:szCs w:val="24"/>
        </w:rPr>
        <w:t xml:space="preserve"> pro děti lepší (Výzkumy a statistiky </w:t>
      </w:r>
      <w:proofErr w:type="spellStart"/>
      <w:r w:rsidRPr="00CC0446">
        <w:rPr>
          <w:rFonts w:ascii="Arial" w:hAnsi="Arial" w:cs="Arial"/>
          <w:sz w:val="24"/>
          <w:szCs w:val="24"/>
        </w:rPr>
        <w:t>porozvodové</w:t>
      </w:r>
      <w:proofErr w:type="spellEnd"/>
      <w:r w:rsidRPr="00CC0446">
        <w:rPr>
          <w:rFonts w:ascii="Arial" w:hAnsi="Arial" w:cs="Arial"/>
          <w:sz w:val="24"/>
          <w:szCs w:val="24"/>
        </w:rPr>
        <w:t xml:space="preserve"> péče). </w:t>
      </w:r>
      <w:r w:rsidRPr="00CC0446">
        <w:rPr>
          <w:rFonts w:ascii="Arial" w:hAnsi="Arial" w:cs="Arial"/>
          <w:i/>
          <w:sz w:val="24"/>
          <w:szCs w:val="24"/>
        </w:rPr>
        <w:t>Právo a rodina</w:t>
      </w:r>
      <w:r w:rsidR="00A755E5" w:rsidRPr="00CC0446">
        <w:rPr>
          <w:rFonts w:ascii="Arial" w:hAnsi="Arial" w:cs="Arial"/>
          <w:sz w:val="24"/>
          <w:szCs w:val="24"/>
        </w:rPr>
        <w:t xml:space="preserve">, 2006, </w:t>
      </w:r>
      <w:proofErr w:type="spellStart"/>
      <w:r w:rsidR="00A755E5" w:rsidRPr="00CC0446">
        <w:rPr>
          <w:rFonts w:ascii="Arial" w:hAnsi="Arial" w:cs="Arial"/>
          <w:sz w:val="24"/>
          <w:szCs w:val="24"/>
        </w:rPr>
        <w:t>roč</w:t>
      </w:r>
      <w:proofErr w:type="spellEnd"/>
      <w:r w:rsidR="00A755E5" w:rsidRPr="00CC0446">
        <w:rPr>
          <w:rFonts w:ascii="Arial" w:hAnsi="Arial" w:cs="Arial"/>
          <w:sz w:val="24"/>
          <w:szCs w:val="24"/>
        </w:rPr>
        <w:t>. 8, č. 11, s. 18-21.</w:t>
      </w:r>
    </w:p>
    <w:p w:rsidR="00A755E5" w:rsidRPr="00CC0446" w:rsidRDefault="00A755E5" w:rsidP="00A755E5">
      <w:pPr>
        <w:pStyle w:val="Bezmezer"/>
        <w:spacing w:line="360" w:lineRule="auto"/>
        <w:jc w:val="both"/>
        <w:rPr>
          <w:rFonts w:ascii="Arial" w:hAnsi="Arial" w:cs="Arial"/>
          <w:sz w:val="24"/>
          <w:szCs w:val="24"/>
        </w:rPr>
      </w:pPr>
      <w:r w:rsidRPr="00CC0446">
        <w:rPr>
          <w:rFonts w:ascii="Arial" w:hAnsi="Arial" w:cs="Arial"/>
          <w:sz w:val="24"/>
          <w:szCs w:val="24"/>
        </w:rPr>
        <w:t xml:space="preserve">DVOŘÁKOVÁ ZÁVODSKÁ, Jana. Výlučná, střídavá nebo společná péče o nezletilého? Právo a rodina, 2016, </w:t>
      </w:r>
      <w:proofErr w:type="spellStart"/>
      <w:r w:rsidRPr="00CC0446">
        <w:rPr>
          <w:rFonts w:ascii="Arial" w:hAnsi="Arial" w:cs="Arial"/>
          <w:sz w:val="24"/>
          <w:szCs w:val="24"/>
        </w:rPr>
        <w:t>roč</w:t>
      </w:r>
      <w:proofErr w:type="spellEnd"/>
      <w:r w:rsidRPr="00CC0446">
        <w:rPr>
          <w:rFonts w:ascii="Arial" w:hAnsi="Arial" w:cs="Arial"/>
          <w:sz w:val="24"/>
          <w:szCs w:val="24"/>
        </w:rPr>
        <w:t>. 18, č.1, s</w:t>
      </w:r>
      <w:r w:rsidR="00891BE5" w:rsidRPr="00CC0446">
        <w:rPr>
          <w:rFonts w:ascii="Arial" w:hAnsi="Arial" w:cs="Arial"/>
          <w:sz w:val="24"/>
          <w:szCs w:val="24"/>
        </w:rPr>
        <w:t> </w:t>
      </w:r>
      <w:r w:rsidRPr="00CC0446">
        <w:rPr>
          <w:rFonts w:ascii="Arial" w:hAnsi="Arial" w:cs="Arial"/>
          <w:sz w:val="24"/>
          <w:szCs w:val="24"/>
        </w:rPr>
        <w:t>1</w:t>
      </w:r>
      <w:r w:rsidR="00891BE5" w:rsidRPr="00CC0446">
        <w:rPr>
          <w:rFonts w:ascii="Arial" w:hAnsi="Arial" w:cs="Arial"/>
          <w:sz w:val="24"/>
          <w:szCs w:val="24"/>
        </w:rPr>
        <w:t>-6</w:t>
      </w:r>
      <w:r w:rsidRPr="00CC0446">
        <w:rPr>
          <w:rFonts w:ascii="Arial" w:hAnsi="Arial" w:cs="Arial"/>
          <w:sz w:val="24"/>
          <w:szCs w:val="24"/>
        </w:rPr>
        <w:t>.</w:t>
      </w:r>
    </w:p>
    <w:p w:rsidR="00A755E5" w:rsidRDefault="00A755E5" w:rsidP="00A755E5">
      <w:pPr>
        <w:pStyle w:val="Bezmezer"/>
        <w:spacing w:line="360" w:lineRule="auto"/>
        <w:jc w:val="both"/>
        <w:rPr>
          <w:rFonts w:ascii="Arial" w:hAnsi="Arial" w:cs="Arial"/>
          <w:sz w:val="24"/>
          <w:szCs w:val="24"/>
        </w:rPr>
      </w:pPr>
      <w:r w:rsidRPr="00CC0446">
        <w:rPr>
          <w:rFonts w:ascii="Arial" w:hAnsi="Arial" w:cs="Arial"/>
          <w:sz w:val="24"/>
          <w:szCs w:val="24"/>
        </w:rPr>
        <w:t xml:space="preserve">KOŽENÁ, Iva. Dítě jako účastní řízení – relevance jeho názoru. </w:t>
      </w:r>
      <w:r w:rsidRPr="00CC0446">
        <w:rPr>
          <w:rFonts w:ascii="Arial" w:hAnsi="Arial" w:cs="Arial"/>
          <w:i/>
          <w:sz w:val="24"/>
          <w:szCs w:val="24"/>
        </w:rPr>
        <w:t xml:space="preserve">Právo a rodina. </w:t>
      </w:r>
      <w:r w:rsidRPr="00CC0446">
        <w:rPr>
          <w:rFonts w:ascii="Arial" w:hAnsi="Arial" w:cs="Arial"/>
          <w:sz w:val="24"/>
          <w:szCs w:val="24"/>
        </w:rPr>
        <w:t xml:space="preserve">2005, </w:t>
      </w:r>
      <w:proofErr w:type="spellStart"/>
      <w:r w:rsidRPr="00CC0446">
        <w:rPr>
          <w:rFonts w:ascii="Arial" w:hAnsi="Arial" w:cs="Arial"/>
          <w:sz w:val="24"/>
          <w:szCs w:val="24"/>
        </w:rPr>
        <w:t>roč</w:t>
      </w:r>
      <w:proofErr w:type="spellEnd"/>
      <w:r w:rsidRPr="00CC0446">
        <w:rPr>
          <w:rFonts w:ascii="Arial" w:hAnsi="Arial" w:cs="Arial"/>
          <w:sz w:val="24"/>
          <w:szCs w:val="24"/>
        </w:rPr>
        <w:t>. 7, č. 6, s. 6.</w:t>
      </w:r>
    </w:p>
    <w:p w:rsidR="00600DD7" w:rsidRDefault="00600DD7" w:rsidP="00600DD7">
      <w:pPr>
        <w:pStyle w:val="Bezmezer"/>
        <w:spacing w:line="360" w:lineRule="auto"/>
        <w:jc w:val="both"/>
        <w:rPr>
          <w:rFonts w:ascii="Arial" w:hAnsi="Arial" w:cs="Arial"/>
          <w:sz w:val="24"/>
          <w:szCs w:val="24"/>
        </w:rPr>
      </w:pPr>
      <w:r>
        <w:rPr>
          <w:rFonts w:ascii="Arial" w:hAnsi="Arial" w:cs="Arial"/>
          <w:sz w:val="24"/>
          <w:szCs w:val="24"/>
        </w:rPr>
        <w:t xml:space="preserve">ROGALEICZOVÁ, Romana. Střídavá péče a rodičovský konflikt. Právo a rodina, 2016, </w:t>
      </w:r>
      <w:proofErr w:type="spellStart"/>
      <w:r>
        <w:rPr>
          <w:rFonts w:ascii="Arial" w:hAnsi="Arial" w:cs="Arial"/>
          <w:sz w:val="24"/>
          <w:szCs w:val="24"/>
        </w:rPr>
        <w:t>roč</w:t>
      </w:r>
      <w:proofErr w:type="spellEnd"/>
      <w:r>
        <w:rPr>
          <w:rFonts w:ascii="Arial" w:hAnsi="Arial" w:cs="Arial"/>
          <w:sz w:val="24"/>
          <w:szCs w:val="24"/>
        </w:rPr>
        <w:t>.  18., č. 2, s. 8-12.</w:t>
      </w:r>
    </w:p>
    <w:p w:rsidR="00600DD7" w:rsidRPr="00CC0446" w:rsidRDefault="00600DD7" w:rsidP="00600DD7">
      <w:pPr>
        <w:pStyle w:val="Bezmezer"/>
        <w:spacing w:line="360" w:lineRule="auto"/>
        <w:jc w:val="both"/>
        <w:rPr>
          <w:rFonts w:ascii="Arial" w:hAnsi="Arial" w:cs="Arial"/>
          <w:sz w:val="24"/>
          <w:szCs w:val="24"/>
        </w:rPr>
      </w:pPr>
    </w:p>
    <w:p w:rsidR="009E5AB5" w:rsidRPr="00CC0446" w:rsidRDefault="009E5AB5" w:rsidP="00AB553D">
      <w:pPr>
        <w:pStyle w:val="Bezmezer"/>
        <w:spacing w:line="360" w:lineRule="auto"/>
        <w:jc w:val="both"/>
        <w:rPr>
          <w:rFonts w:ascii="Arial" w:hAnsi="Arial" w:cs="Arial"/>
          <w:b/>
          <w:sz w:val="28"/>
          <w:szCs w:val="28"/>
        </w:rPr>
      </w:pPr>
      <w:r w:rsidRPr="00CC0446">
        <w:rPr>
          <w:rFonts w:ascii="Arial" w:hAnsi="Arial" w:cs="Arial"/>
          <w:b/>
          <w:sz w:val="28"/>
          <w:szCs w:val="28"/>
        </w:rPr>
        <w:t>Právní předpisy</w:t>
      </w:r>
    </w:p>
    <w:p w:rsidR="002B4643" w:rsidRPr="00CC0446" w:rsidRDefault="009E5AB5" w:rsidP="00AB553D">
      <w:pPr>
        <w:pStyle w:val="Bezmezer"/>
        <w:spacing w:line="360" w:lineRule="auto"/>
        <w:jc w:val="both"/>
        <w:rPr>
          <w:rFonts w:ascii="Arial" w:hAnsi="Arial" w:cs="Arial"/>
          <w:sz w:val="24"/>
          <w:szCs w:val="24"/>
        </w:rPr>
      </w:pPr>
      <w:r w:rsidRPr="00CC0446">
        <w:rPr>
          <w:rFonts w:ascii="Arial" w:hAnsi="Arial" w:cs="Arial"/>
          <w:sz w:val="24"/>
          <w:szCs w:val="24"/>
        </w:rPr>
        <w:t>Úmluva o právech dítěte č. 104/1991 Sb. ze dne 20. listopadu 1989</w:t>
      </w:r>
    </w:p>
    <w:p w:rsidR="002B4643" w:rsidRPr="00CC0446" w:rsidRDefault="002B4643" w:rsidP="00AB553D">
      <w:pPr>
        <w:pStyle w:val="Default"/>
        <w:spacing w:line="360" w:lineRule="auto"/>
        <w:jc w:val="both"/>
        <w:rPr>
          <w:rFonts w:ascii="Arial" w:hAnsi="Arial" w:cs="Arial"/>
        </w:rPr>
      </w:pPr>
      <w:r w:rsidRPr="00CC0446">
        <w:rPr>
          <w:rFonts w:ascii="Arial" w:hAnsi="Arial" w:cs="Arial"/>
        </w:rPr>
        <w:t xml:space="preserve">Usnesení předsednictva České národní rady č. 2/1993 Sb., o vyhlášení Listiny základních práv a svobod jako součásti ústavního pořádku České republiky, jak vyplývá ze změny provedené ústavním zákonem č. 162/1998 Sb. </w:t>
      </w:r>
    </w:p>
    <w:p w:rsidR="009E5AB5" w:rsidRPr="00CC0446" w:rsidRDefault="009E5AB5" w:rsidP="00AB553D">
      <w:pPr>
        <w:pStyle w:val="Bezmezer"/>
        <w:spacing w:line="360" w:lineRule="auto"/>
        <w:jc w:val="both"/>
        <w:rPr>
          <w:rFonts w:ascii="Arial" w:hAnsi="Arial" w:cs="Arial"/>
          <w:sz w:val="24"/>
          <w:szCs w:val="24"/>
        </w:rPr>
      </w:pPr>
      <w:r w:rsidRPr="00CC0446">
        <w:rPr>
          <w:rFonts w:ascii="Arial" w:hAnsi="Arial" w:cs="Arial"/>
          <w:sz w:val="24"/>
          <w:szCs w:val="24"/>
        </w:rPr>
        <w:t>Zákon č. 89/2012 Sb., občanský zákoník, ve znění pozdějších předpisů</w:t>
      </w:r>
    </w:p>
    <w:p w:rsidR="009E5AB5" w:rsidRPr="00CC0446" w:rsidRDefault="009E5AB5" w:rsidP="00AB553D">
      <w:pPr>
        <w:pStyle w:val="Bezmezer"/>
        <w:spacing w:line="360" w:lineRule="auto"/>
        <w:jc w:val="both"/>
        <w:rPr>
          <w:rFonts w:ascii="Arial" w:hAnsi="Arial" w:cs="Arial"/>
          <w:sz w:val="24"/>
          <w:szCs w:val="24"/>
        </w:rPr>
      </w:pPr>
      <w:r w:rsidRPr="00CC0446">
        <w:rPr>
          <w:rFonts w:ascii="Arial" w:hAnsi="Arial" w:cs="Arial"/>
          <w:sz w:val="24"/>
          <w:szCs w:val="24"/>
        </w:rPr>
        <w:t>Zákon č. 94/1963 Sb., o rodině</w:t>
      </w:r>
    </w:p>
    <w:p w:rsidR="009E5AB5" w:rsidRPr="00CC0446" w:rsidRDefault="009E5AB5" w:rsidP="00AB553D">
      <w:pPr>
        <w:pStyle w:val="Bezmezer"/>
        <w:spacing w:line="360" w:lineRule="auto"/>
        <w:jc w:val="both"/>
        <w:rPr>
          <w:rFonts w:ascii="Arial" w:hAnsi="Arial" w:cs="Arial"/>
          <w:sz w:val="24"/>
          <w:szCs w:val="24"/>
        </w:rPr>
      </w:pPr>
      <w:r w:rsidRPr="00CC0446">
        <w:rPr>
          <w:rFonts w:ascii="Arial" w:hAnsi="Arial" w:cs="Arial"/>
          <w:sz w:val="24"/>
          <w:szCs w:val="24"/>
        </w:rPr>
        <w:t>Zákon č. 292/2013 Sb., o zvláštních řízeních soudních, ve znění pozdějších předpisů</w:t>
      </w:r>
    </w:p>
    <w:p w:rsidR="009E5AB5" w:rsidRPr="00CC0446" w:rsidRDefault="009E5AB5" w:rsidP="00AB553D">
      <w:pPr>
        <w:pStyle w:val="Bezmezer"/>
        <w:spacing w:line="360" w:lineRule="auto"/>
        <w:jc w:val="both"/>
        <w:rPr>
          <w:rFonts w:ascii="Arial" w:hAnsi="Arial" w:cs="Arial"/>
          <w:sz w:val="24"/>
          <w:szCs w:val="24"/>
        </w:rPr>
      </w:pPr>
      <w:r w:rsidRPr="00CC0446">
        <w:rPr>
          <w:rFonts w:ascii="Arial" w:hAnsi="Arial" w:cs="Arial"/>
          <w:sz w:val="24"/>
          <w:szCs w:val="24"/>
        </w:rPr>
        <w:t>Důvodová zpráva k</w:t>
      </w:r>
      <w:r w:rsidR="00790C59" w:rsidRPr="00CC0446">
        <w:rPr>
          <w:rFonts w:ascii="Arial" w:hAnsi="Arial" w:cs="Arial"/>
          <w:sz w:val="24"/>
          <w:szCs w:val="24"/>
        </w:rPr>
        <w:t> </w:t>
      </w:r>
      <w:r w:rsidRPr="00CC0446">
        <w:rPr>
          <w:rFonts w:ascii="Arial" w:hAnsi="Arial" w:cs="Arial"/>
          <w:sz w:val="24"/>
          <w:szCs w:val="24"/>
        </w:rPr>
        <w:t>OZ</w:t>
      </w:r>
    </w:p>
    <w:p w:rsidR="00790C59" w:rsidRPr="00CC0446" w:rsidRDefault="00790C59" w:rsidP="00AB553D">
      <w:pPr>
        <w:pStyle w:val="Bezmezer"/>
        <w:spacing w:line="360" w:lineRule="auto"/>
        <w:jc w:val="both"/>
        <w:rPr>
          <w:rFonts w:ascii="Arial" w:hAnsi="Arial" w:cs="Arial"/>
          <w:sz w:val="24"/>
          <w:szCs w:val="24"/>
        </w:rPr>
      </w:pPr>
    </w:p>
    <w:p w:rsidR="00790C59" w:rsidRPr="00CC0446" w:rsidRDefault="00790C59" w:rsidP="00AB553D">
      <w:pPr>
        <w:pStyle w:val="Bezmezer"/>
        <w:spacing w:line="360" w:lineRule="auto"/>
        <w:jc w:val="both"/>
        <w:rPr>
          <w:rFonts w:ascii="Arial" w:hAnsi="Arial" w:cs="Arial"/>
          <w:b/>
          <w:sz w:val="28"/>
          <w:szCs w:val="28"/>
        </w:rPr>
      </w:pPr>
      <w:r w:rsidRPr="00CC0446">
        <w:rPr>
          <w:rFonts w:ascii="Arial" w:hAnsi="Arial" w:cs="Arial"/>
          <w:b/>
          <w:sz w:val="28"/>
          <w:szCs w:val="28"/>
        </w:rPr>
        <w:t>Judikatura</w:t>
      </w:r>
    </w:p>
    <w:p w:rsidR="00841DDF"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w:t>
      </w:r>
      <w:r w:rsidR="00C01B41">
        <w:rPr>
          <w:rFonts w:ascii="Arial" w:hAnsi="Arial" w:cs="Arial"/>
          <w:sz w:val="24"/>
          <w:szCs w:val="24"/>
        </w:rPr>
        <w:t xml:space="preserve">Ústavního soudu </w:t>
      </w:r>
      <w:proofErr w:type="spellStart"/>
      <w:r w:rsidR="00C01B41" w:rsidRPr="00CC0446">
        <w:rPr>
          <w:rFonts w:ascii="Arial" w:hAnsi="Arial" w:cs="Arial"/>
          <w:sz w:val="24"/>
          <w:szCs w:val="24"/>
        </w:rPr>
        <w:t>sp</w:t>
      </w:r>
      <w:proofErr w:type="spellEnd"/>
      <w:r w:rsidR="00C01B41" w:rsidRPr="00CC0446">
        <w:rPr>
          <w:rFonts w:ascii="Arial" w:hAnsi="Arial" w:cs="Arial"/>
          <w:sz w:val="24"/>
          <w:szCs w:val="24"/>
        </w:rPr>
        <w:t xml:space="preserve">. zn. I. ÚS 1554/14 </w:t>
      </w:r>
      <w:r w:rsidRPr="00CC0446">
        <w:rPr>
          <w:rFonts w:ascii="Arial" w:hAnsi="Arial" w:cs="Arial"/>
          <w:sz w:val="24"/>
          <w:szCs w:val="24"/>
        </w:rPr>
        <w:t xml:space="preserve">ze dne 30. </w:t>
      </w:r>
      <w:r w:rsidR="00841DDF" w:rsidRPr="00CC0446">
        <w:rPr>
          <w:rFonts w:ascii="Arial" w:hAnsi="Arial" w:cs="Arial"/>
          <w:sz w:val="24"/>
          <w:szCs w:val="24"/>
        </w:rPr>
        <w:t xml:space="preserve">prosince </w:t>
      </w:r>
      <w:r w:rsidRPr="00CC0446">
        <w:rPr>
          <w:rFonts w:ascii="Arial" w:hAnsi="Arial" w:cs="Arial"/>
          <w:sz w:val="24"/>
          <w:szCs w:val="24"/>
        </w:rPr>
        <w:t xml:space="preserve">2014 </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 ÚS 2661/10 ze dne 2. listopadu 2010</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lastRenderedPageBreak/>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 ÚS 2482/13 ze dne 26. května 2014</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xml:space="preserve">. </w:t>
      </w:r>
      <w:proofErr w:type="spellStart"/>
      <w:r w:rsidRPr="00CC0446">
        <w:rPr>
          <w:rFonts w:ascii="Arial" w:hAnsi="Arial" w:cs="Arial"/>
          <w:sz w:val="24"/>
          <w:szCs w:val="24"/>
        </w:rPr>
        <w:t>zn</w:t>
      </w:r>
      <w:proofErr w:type="spellEnd"/>
      <w:r w:rsidRPr="00CC0446">
        <w:rPr>
          <w:rFonts w:ascii="Arial" w:hAnsi="Arial" w:cs="Arial"/>
          <w:sz w:val="24"/>
          <w:szCs w:val="24"/>
        </w:rPr>
        <w:t>,</w:t>
      </w:r>
      <w:r w:rsidRPr="00CC0446">
        <w:rPr>
          <w:rFonts w:ascii="Arial" w:hAnsi="Arial" w:cs="Arial"/>
          <w:b/>
          <w:sz w:val="24"/>
          <w:szCs w:val="24"/>
        </w:rPr>
        <w:t xml:space="preserve"> </w:t>
      </w:r>
      <w:r w:rsidRPr="00CC0446">
        <w:rPr>
          <w:rFonts w:ascii="Arial" w:hAnsi="Arial" w:cs="Arial"/>
          <w:sz w:val="24"/>
          <w:szCs w:val="24"/>
        </w:rPr>
        <w:t>II.ÚS 4160/12</w:t>
      </w:r>
      <w:r w:rsidRPr="00CC0446">
        <w:rPr>
          <w:rFonts w:ascii="Arial" w:hAnsi="Arial" w:cs="Arial"/>
          <w:b/>
          <w:sz w:val="24"/>
          <w:szCs w:val="24"/>
        </w:rPr>
        <w:t xml:space="preserve"> </w:t>
      </w:r>
      <w:r w:rsidRPr="00CC0446">
        <w:rPr>
          <w:rFonts w:ascii="Arial" w:hAnsi="Arial" w:cs="Arial"/>
          <w:sz w:val="24"/>
          <w:szCs w:val="24"/>
        </w:rPr>
        <w:t>ze dne 23. dubna 2013</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 ÚS 153/16</w:t>
      </w:r>
      <w:r w:rsidRPr="00CC0446">
        <w:rPr>
          <w:rFonts w:ascii="Arial" w:hAnsi="Arial" w:cs="Arial"/>
          <w:b/>
          <w:sz w:val="24"/>
          <w:szCs w:val="24"/>
        </w:rPr>
        <w:t xml:space="preserve"> </w:t>
      </w:r>
      <w:r w:rsidRPr="00CC0446">
        <w:rPr>
          <w:rFonts w:ascii="Arial" w:hAnsi="Arial" w:cs="Arial"/>
          <w:sz w:val="24"/>
          <w:szCs w:val="24"/>
        </w:rPr>
        <w:t>ze dne 26. července 2016</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xml:space="preserve">. zn. </w:t>
      </w:r>
      <w:r w:rsidR="00841DDF" w:rsidRPr="00CC0446">
        <w:rPr>
          <w:rStyle w:val="docregistrysign"/>
          <w:rFonts w:ascii="Arial" w:hAnsi="Arial" w:cs="Arial"/>
          <w:sz w:val="24"/>
          <w:szCs w:val="24"/>
        </w:rPr>
        <w:t>II.ÚS 2224/14 ze dne 9. prosince</w:t>
      </w:r>
      <w:r w:rsidRPr="00CC0446">
        <w:rPr>
          <w:rStyle w:val="docregistrysign"/>
          <w:rFonts w:ascii="Arial" w:hAnsi="Arial" w:cs="Arial"/>
          <w:sz w:val="24"/>
          <w:szCs w:val="24"/>
        </w:rPr>
        <w:t xml:space="preserve"> 2014</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II. ÚS 1835/12 ze dne 21. února 2012</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 ÚS. 3216/13 ze dne 25.</w:t>
      </w:r>
      <w:r w:rsidR="00841DDF" w:rsidRPr="00CC0446">
        <w:rPr>
          <w:rFonts w:ascii="Arial" w:hAnsi="Arial" w:cs="Arial"/>
          <w:sz w:val="24"/>
          <w:szCs w:val="24"/>
        </w:rPr>
        <w:t xml:space="preserve"> září</w:t>
      </w:r>
      <w:r w:rsidRPr="00CC0446">
        <w:rPr>
          <w:rFonts w:ascii="Arial" w:hAnsi="Arial" w:cs="Arial"/>
          <w:sz w:val="24"/>
          <w:szCs w:val="24"/>
        </w:rPr>
        <w:t>.2014</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 ÚS 48/04 ze dne 27. ledna 2005</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III. ÚS 1206/09  ze dne 23. února 2010</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 ÚS 266/10 ze dne 18. srpna 2010</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 ÚS 1506/13 ze dne 30. května 2014</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Nález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II. ÚS 169/16 ze dne 24. června 2016</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Usnesení Ústavního soudu </w:t>
      </w:r>
      <w:proofErr w:type="spellStart"/>
      <w:r w:rsidRPr="00CC0446">
        <w:rPr>
          <w:rFonts w:ascii="Arial" w:hAnsi="Arial" w:cs="Arial"/>
          <w:sz w:val="24"/>
          <w:szCs w:val="24"/>
        </w:rPr>
        <w:t>sp</w:t>
      </w:r>
      <w:proofErr w:type="spellEnd"/>
      <w:r w:rsidRPr="00CC0446">
        <w:rPr>
          <w:rFonts w:ascii="Arial" w:hAnsi="Arial" w:cs="Arial"/>
          <w:sz w:val="24"/>
          <w:szCs w:val="24"/>
        </w:rPr>
        <w:t xml:space="preserve">. zn. IV. ÚS 3583/14 ze dne 26. května 2015 </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Usnesení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 ÚS 822/15 ze dne 30. června 2015</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Usnesení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 ÚS 2831/14 ze dne 11.</w:t>
      </w:r>
      <w:r w:rsidR="00841DDF" w:rsidRPr="00CC0446">
        <w:rPr>
          <w:rFonts w:ascii="Arial" w:hAnsi="Arial" w:cs="Arial"/>
          <w:sz w:val="24"/>
          <w:szCs w:val="24"/>
        </w:rPr>
        <w:t>srpna</w:t>
      </w:r>
      <w:r w:rsidRPr="00CC0446">
        <w:rPr>
          <w:rFonts w:ascii="Arial" w:hAnsi="Arial" w:cs="Arial"/>
          <w:sz w:val="24"/>
          <w:szCs w:val="24"/>
        </w:rPr>
        <w:t xml:space="preserve"> 2015</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Usnesení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 ÚS 1234/15 ze dne 12. </w:t>
      </w:r>
      <w:r w:rsidR="00841DDF" w:rsidRPr="00CC0446">
        <w:rPr>
          <w:rFonts w:ascii="Arial" w:hAnsi="Arial" w:cs="Arial"/>
          <w:sz w:val="24"/>
          <w:szCs w:val="24"/>
        </w:rPr>
        <w:t>srpna</w:t>
      </w:r>
      <w:r w:rsidRPr="00CC0446">
        <w:rPr>
          <w:rFonts w:ascii="Arial" w:hAnsi="Arial" w:cs="Arial"/>
          <w:sz w:val="24"/>
          <w:szCs w:val="24"/>
        </w:rPr>
        <w:t xml:space="preserve"> 2015</w:t>
      </w:r>
    </w:p>
    <w:p w:rsidR="00790C59" w:rsidRPr="00CC0446" w:rsidRDefault="00790C59" w:rsidP="00790C59">
      <w:pPr>
        <w:pStyle w:val="Textpoznpodarou"/>
        <w:spacing w:line="360" w:lineRule="auto"/>
        <w:jc w:val="both"/>
        <w:rPr>
          <w:rFonts w:ascii="Arial" w:hAnsi="Arial" w:cs="Arial"/>
          <w:sz w:val="24"/>
          <w:szCs w:val="24"/>
        </w:rPr>
      </w:pPr>
      <w:r w:rsidRPr="00CC0446">
        <w:rPr>
          <w:rFonts w:ascii="Arial" w:hAnsi="Arial" w:cs="Arial"/>
          <w:sz w:val="24"/>
          <w:szCs w:val="24"/>
        </w:rPr>
        <w:t xml:space="preserve">Usnesení Ústavního soudu </w:t>
      </w:r>
      <w:proofErr w:type="spellStart"/>
      <w:r w:rsidRPr="00CC0446">
        <w:rPr>
          <w:rFonts w:ascii="Arial" w:hAnsi="Arial" w:cs="Arial"/>
          <w:sz w:val="24"/>
          <w:szCs w:val="24"/>
        </w:rPr>
        <w:t>sp</w:t>
      </w:r>
      <w:proofErr w:type="spellEnd"/>
      <w:r w:rsidRPr="00CC0446">
        <w:rPr>
          <w:rFonts w:ascii="Arial" w:hAnsi="Arial" w:cs="Arial"/>
          <w:sz w:val="24"/>
          <w:szCs w:val="24"/>
        </w:rPr>
        <w:t>. zn. IV. ÚS 2248/10 ze dne 13. ledna 2011</w:t>
      </w:r>
    </w:p>
    <w:p w:rsidR="00525387" w:rsidRPr="00CC0446" w:rsidRDefault="00525387" w:rsidP="00790C59">
      <w:pPr>
        <w:pStyle w:val="Textpoznpodarou"/>
        <w:spacing w:line="360" w:lineRule="auto"/>
        <w:jc w:val="both"/>
        <w:rPr>
          <w:rFonts w:ascii="Arial" w:hAnsi="Arial" w:cs="Arial"/>
          <w:sz w:val="24"/>
          <w:szCs w:val="24"/>
        </w:rPr>
      </w:pPr>
    </w:p>
    <w:p w:rsidR="00600DD7" w:rsidRDefault="00525387" w:rsidP="00600DD7">
      <w:pPr>
        <w:pStyle w:val="Textpoznpodarou"/>
        <w:spacing w:line="360" w:lineRule="auto"/>
        <w:jc w:val="both"/>
        <w:rPr>
          <w:rFonts w:ascii="Arial" w:hAnsi="Arial" w:cs="Arial"/>
          <w:b/>
          <w:sz w:val="28"/>
          <w:szCs w:val="28"/>
        </w:rPr>
      </w:pPr>
      <w:r w:rsidRPr="00CC0446">
        <w:rPr>
          <w:rFonts w:ascii="Arial" w:hAnsi="Arial" w:cs="Arial"/>
          <w:b/>
          <w:sz w:val="28"/>
          <w:szCs w:val="28"/>
        </w:rPr>
        <w:t>Internetové zdroje</w:t>
      </w:r>
    </w:p>
    <w:p w:rsidR="00585F04" w:rsidRDefault="00525387" w:rsidP="00585F04">
      <w:pPr>
        <w:pStyle w:val="Textpoznpodarou"/>
        <w:spacing w:line="360" w:lineRule="auto"/>
        <w:jc w:val="both"/>
        <w:rPr>
          <w:rFonts w:ascii="Arial" w:hAnsi="Arial" w:cs="Arial"/>
          <w:sz w:val="24"/>
          <w:szCs w:val="24"/>
        </w:rPr>
      </w:pPr>
      <w:r w:rsidRPr="00CC0446">
        <w:rPr>
          <w:rFonts w:ascii="Arial" w:hAnsi="Arial" w:cs="Arial"/>
          <w:sz w:val="24"/>
          <w:szCs w:val="24"/>
        </w:rPr>
        <w:t>MINISTERSTVO SPRAVEDLNOSTI ČESKÉ REPUBLIKY. Statistický přehled soudních agend 2014 druhá část [online]. cslav.justice.cz, 2015, s. 130 [cit. 2. října 2016]. Dostupné na &lt;</w:t>
      </w:r>
      <w:hyperlink r:id="rId9" w:history="1">
        <w:r w:rsidRPr="00CC0446">
          <w:rPr>
            <w:rStyle w:val="Hypertextovodkaz"/>
            <w:rFonts w:ascii="Arial" w:hAnsi="Arial" w:cs="Arial"/>
            <w:sz w:val="24"/>
            <w:szCs w:val="24"/>
          </w:rPr>
          <w:t>http://cslav.justice.cz/InfoData/statisticke-rocenky.html</w:t>
        </w:r>
      </w:hyperlink>
      <w:r w:rsidRPr="00CC0446">
        <w:rPr>
          <w:rFonts w:ascii="Arial" w:hAnsi="Arial" w:cs="Arial"/>
          <w:sz w:val="24"/>
          <w:szCs w:val="24"/>
        </w:rPr>
        <w:t>&gt;.</w:t>
      </w:r>
    </w:p>
    <w:p w:rsidR="00585F04" w:rsidRDefault="00585F04" w:rsidP="00585F04">
      <w:pPr>
        <w:pStyle w:val="Textpoznpodarou"/>
        <w:spacing w:line="360" w:lineRule="auto"/>
        <w:jc w:val="both"/>
        <w:rPr>
          <w:rFonts w:ascii="Arial" w:hAnsi="Arial" w:cs="Arial"/>
          <w:sz w:val="24"/>
          <w:szCs w:val="24"/>
        </w:rPr>
      </w:pPr>
    </w:p>
    <w:p w:rsidR="00525387" w:rsidRPr="00585F04" w:rsidRDefault="00525387" w:rsidP="00585F04">
      <w:pPr>
        <w:pStyle w:val="Textpoznpodarou"/>
        <w:spacing w:line="360" w:lineRule="auto"/>
        <w:jc w:val="both"/>
        <w:rPr>
          <w:rFonts w:ascii="Arial" w:hAnsi="Arial" w:cs="Arial"/>
          <w:b/>
          <w:sz w:val="28"/>
          <w:szCs w:val="28"/>
        </w:rPr>
      </w:pPr>
      <w:r w:rsidRPr="00CC0446">
        <w:rPr>
          <w:rFonts w:ascii="Arial" w:hAnsi="Arial" w:cs="Arial"/>
          <w:sz w:val="24"/>
          <w:szCs w:val="24"/>
        </w:rPr>
        <w:t xml:space="preserve">MINISTERSTVO SPRAVEDLNOSTI ČESKÉ REPUBLIKY. Statistický přehled soudních agend 2010 druhá část [online]. cslav.justice.cz, 2011, s. 63 [cit. 2. října 2016]. Dostupné na &lt; </w:t>
      </w:r>
      <w:hyperlink r:id="rId10" w:history="1">
        <w:r w:rsidRPr="00CC0446">
          <w:rPr>
            <w:rStyle w:val="Hypertextovodkaz"/>
            <w:rFonts w:ascii="Arial" w:hAnsi="Arial" w:cs="Arial"/>
            <w:sz w:val="24"/>
            <w:szCs w:val="24"/>
          </w:rPr>
          <w:t>http://cslav.justice.cz/InfoData/statisticke-rocenky.html</w:t>
        </w:r>
      </w:hyperlink>
      <w:r w:rsidRPr="00CC0446">
        <w:rPr>
          <w:rFonts w:ascii="Arial" w:hAnsi="Arial" w:cs="Arial"/>
          <w:sz w:val="24"/>
          <w:szCs w:val="24"/>
        </w:rPr>
        <w:t>&gt;.</w:t>
      </w:r>
    </w:p>
    <w:p w:rsidR="00585F04" w:rsidRDefault="00525387" w:rsidP="00585F04">
      <w:pPr>
        <w:pStyle w:val="Bezmezer"/>
        <w:spacing w:before="100" w:beforeAutospacing="1" w:line="360" w:lineRule="auto"/>
        <w:jc w:val="both"/>
        <w:rPr>
          <w:rFonts w:ascii="Arial" w:hAnsi="Arial" w:cs="Arial"/>
          <w:sz w:val="24"/>
          <w:szCs w:val="24"/>
        </w:rPr>
      </w:pPr>
      <w:r w:rsidRPr="00CC0446">
        <w:rPr>
          <w:rFonts w:ascii="Arial" w:hAnsi="Arial" w:cs="Arial"/>
          <w:sz w:val="24"/>
          <w:szCs w:val="24"/>
        </w:rPr>
        <w:t xml:space="preserve">KAČEROVÁ, Eva. Obrat v rozvodech. </w:t>
      </w:r>
      <w:r w:rsidRPr="00CC0446">
        <w:rPr>
          <w:rFonts w:ascii="Arial" w:hAnsi="Arial" w:cs="Arial"/>
          <w:i/>
          <w:sz w:val="24"/>
          <w:szCs w:val="24"/>
        </w:rPr>
        <w:t>Statistika a my</w:t>
      </w:r>
      <w:r w:rsidRPr="00CC0446">
        <w:rPr>
          <w:rFonts w:ascii="Arial" w:hAnsi="Arial" w:cs="Arial"/>
          <w:sz w:val="24"/>
          <w:szCs w:val="24"/>
        </w:rPr>
        <w:t xml:space="preserve"> [online]. 2013, ročník 2013, vydání 10. [cit. 2. 9. 2016]  Dostupné na &lt;</w:t>
      </w:r>
      <w:hyperlink r:id="rId11" w:history="1">
        <w:r w:rsidRPr="00CC0446">
          <w:rPr>
            <w:rStyle w:val="Hypertextovodkaz"/>
            <w:rFonts w:ascii="Arial" w:hAnsi="Arial" w:cs="Arial"/>
            <w:sz w:val="24"/>
            <w:szCs w:val="24"/>
          </w:rPr>
          <w:t>http://www.statistikaamy.cz/2014/02/obrat-v-rozvodech/</w:t>
        </w:r>
      </w:hyperlink>
      <w:r w:rsidRPr="00CC0446">
        <w:rPr>
          <w:rFonts w:ascii="Arial" w:hAnsi="Arial" w:cs="Arial"/>
          <w:sz w:val="24"/>
          <w:szCs w:val="24"/>
        </w:rPr>
        <w:t>&gt;.</w:t>
      </w:r>
    </w:p>
    <w:p w:rsidR="00525387" w:rsidRPr="00CC0446" w:rsidRDefault="00525387" w:rsidP="00585F04">
      <w:pPr>
        <w:pStyle w:val="Bezmezer"/>
        <w:spacing w:before="100" w:beforeAutospacing="1" w:line="360" w:lineRule="auto"/>
        <w:jc w:val="both"/>
        <w:rPr>
          <w:rFonts w:ascii="Arial" w:hAnsi="Arial" w:cs="Arial"/>
          <w:sz w:val="24"/>
          <w:szCs w:val="24"/>
        </w:rPr>
      </w:pPr>
      <w:r w:rsidRPr="00CC0446">
        <w:rPr>
          <w:rFonts w:ascii="Arial" w:hAnsi="Arial" w:cs="Arial"/>
          <w:sz w:val="24"/>
          <w:szCs w:val="24"/>
        </w:rPr>
        <w:t>ČESKÝ STATISTICKÝ ÚŘAD. Vývoj obyvatelstva České Republiky, rozvodovost  [online]. czso.cz, 2015, s. 1 [cit. 2. října 2016]. Dostupné na &lt;</w:t>
      </w:r>
      <w:hyperlink r:id="rId12" w:history="1">
        <w:r w:rsidRPr="00CC0446">
          <w:rPr>
            <w:rStyle w:val="Hypertextovodkaz"/>
            <w:rFonts w:ascii="Arial" w:hAnsi="Arial" w:cs="Arial"/>
            <w:sz w:val="24"/>
            <w:szCs w:val="24"/>
          </w:rPr>
          <w:t>https://www.czso.cz/documents/10180/47411902/1300691603.pdf/8a565466-a60e-4011-bdda-</w:t>
        </w:r>
        <w:r w:rsidRPr="00CC0446">
          <w:rPr>
            <w:rStyle w:val="Hypertextovodkaz"/>
            <w:rFonts w:ascii="Arial" w:hAnsi="Arial" w:cs="Arial"/>
            <w:sz w:val="24"/>
            <w:szCs w:val="24"/>
          </w:rPr>
          <w:lastRenderedPageBreak/>
          <w:t>f3df6e929645?redirect=https%3A%2F%2Fwww.czso.cz%2Fcsu%2Fczso%2Fstatistiky%3Fp_p_id%3D3%26p_p_lifecycle%3D0%26p_p_state%3Dmaximized%26p_p_mode%3Dview%26_3_groupId%3D0%26_3_keywords%3Drozvodovost%26_3_struts_action%3D%252Fsearch%252Fsearch%26_3_redirect%3D%252Fweb%252Fczso%252Fkatalog-produktu-vydavame%253Fp_p_id%253D3%2526p_p_lifecycle%253D0%2526p_p_state%253Dmaximized%2526p_p_mode%253Dview%2526_3_struts_action%253D%25252Fsearch%25252Fsearch%2526_3_redirect%253D%25252Fc%25252Fportal%25252Flayout%25253Fp_l_id%25253D20137706%252526p_v_l_s_g_id%25253D0%2526_3_keywords%253Drozvod%2526_3_groupId%253D0</w:t>
        </w:r>
      </w:hyperlink>
      <w:r w:rsidRPr="00CC0446">
        <w:rPr>
          <w:rFonts w:ascii="Arial" w:hAnsi="Arial" w:cs="Arial"/>
          <w:sz w:val="24"/>
          <w:szCs w:val="24"/>
        </w:rPr>
        <w:t>&gt;.</w:t>
      </w:r>
    </w:p>
    <w:p w:rsidR="00525387" w:rsidRPr="00CC0446" w:rsidRDefault="00525387" w:rsidP="00525387">
      <w:pPr>
        <w:spacing w:before="100" w:beforeAutospacing="1" w:line="360" w:lineRule="auto"/>
        <w:rPr>
          <w:rFonts w:ascii="Arial" w:hAnsi="Arial" w:cs="Arial"/>
          <w:sz w:val="24"/>
          <w:szCs w:val="24"/>
        </w:rPr>
      </w:pPr>
      <w:r w:rsidRPr="00CC0446">
        <w:rPr>
          <w:rFonts w:ascii="Arial" w:hAnsi="Arial" w:cs="Arial"/>
          <w:sz w:val="24"/>
          <w:szCs w:val="24"/>
        </w:rPr>
        <w:t xml:space="preserve">JIRSA, Jaromír. </w:t>
      </w:r>
      <w:r w:rsidRPr="00CC0446">
        <w:rPr>
          <w:rFonts w:ascii="Arial" w:hAnsi="Arial" w:cs="Arial"/>
          <w:i/>
          <w:sz w:val="24"/>
          <w:szCs w:val="24"/>
        </w:rPr>
        <w:t xml:space="preserve">Priorita střídavé péče před ostatními model péče odděleně žijících rodičů o jejich děti zjišťování názoru nezletilého dítěte na péči rodičů o jeho osobu </w:t>
      </w:r>
      <w:r w:rsidRPr="00CC0446">
        <w:rPr>
          <w:rFonts w:ascii="Arial" w:hAnsi="Arial" w:cs="Arial"/>
          <w:sz w:val="24"/>
          <w:szCs w:val="24"/>
        </w:rPr>
        <w:t xml:space="preserve">[online]. pravniprostor.cz, 8. srpna 2014 [cit. 2. 9. 2016] Dostupné na &lt; </w:t>
      </w:r>
      <w:hyperlink r:id="rId13" w:history="1">
        <w:r w:rsidRPr="00CC0446">
          <w:rPr>
            <w:rStyle w:val="Hypertextovodkaz"/>
            <w:rFonts w:ascii="Arial" w:hAnsi="Arial" w:cs="Arial"/>
            <w:sz w:val="24"/>
            <w:szCs w:val="24"/>
          </w:rPr>
          <w:t>http://www.pravniprostor.cz/judikatura/rekodifikace/priorita-stridave-pece-pred-ostatnimi-modely-pece-oddelene-zijicich-rodicu-o-jejich-deti-zjistovani-nazoru-nezletileho-ditete-na-peci-rodicu-o-jeho-osobu</w:t>
        </w:r>
      </w:hyperlink>
      <w:r w:rsidRPr="00CC0446">
        <w:rPr>
          <w:rFonts w:ascii="Arial" w:hAnsi="Arial" w:cs="Arial"/>
          <w:sz w:val="24"/>
          <w:szCs w:val="24"/>
        </w:rPr>
        <w:t>&gt;.</w:t>
      </w:r>
    </w:p>
    <w:p w:rsidR="00525387" w:rsidRPr="00CC0446" w:rsidRDefault="00525387" w:rsidP="00525387">
      <w:pPr>
        <w:pStyle w:val="Textpoznpodarou"/>
        <w:spacing w:before="100" w:beforeAutospacing="1" w:line="360" w:lineRule="auto"/>
        <w:rPr>
          <w:rFonts w:ascii="Arial" w:hAnsi="Arial" w:cs="Arial"/>
          <w:sz w:val="24"/>
          <w:szCs w:val="24"/>
        </w:rPr>
      </w:pPr>
      <w:r w:rsidRPr="00CC0446">
        <w:rPr>
          <w:rFonts w:ascii="Arial" w:hAnsi="Arial" w:cs="Arial"/>
          <w:sz w:val="24"/>
          <w:szCs w:val="24"/>
        </w:rPr>
        <w:t xml:space="preserve">JIRSA, Jaromír. </w:t>
      </w:r>
      <w:r w:rsidRPr="00CC0446">
        <w:rPr>
          <w:rFonts w:ascii="Arial" w:hAnsi="Arial" w:cs="Arial"/>
          <w:i/>
          <w:sz w:val="24"/>
          <w:szCs w:val="24"/>
        </w:rPr>
        <w:t>Jak to myslel Ústavní soud se střídavou péčí a jak o ní budou přemýšlet soudci obecných soudů</w:t>
      </w:r>
      <w:r w:rsidRPr="00CC0446">
        <w:rPr>
          <w:rFonts w:ascii="Arial" w:hAnsi="Arial" w:cs="Arial"/>
          <w:sz w:val="24"/>
          <w:szCs w:val="24"/>
        </w:rPr>
        <w:t xml:space="preserve"> [online]. Právní prostor.</w:t>
      </w:r>
      <w:proofErr w:type="spellStart"/>
      <w:r w:rsidRPr="00CC0446">
        <w:rPr>
          <w:rFonts w:ascii="Arial" w:hAnsi="Arial" w:cs="Arial"/>
          <w:sz w:val="24"/>
          <w:szCs w:val="24"/>
        </w:rPr>
        <w:t>cz</w:t>
      </w:r>
      <w:proofErr w:type="spellEnd"/>
      <w:r w:rsidRPr="00CC0446">
        <w:rPr>
          <w:rFonts w:ascii="Arial" w:hAnsi="Arial" w:cs="Arial"/>
          <w:sz w:val="24"/>
          <w:szCs w:val="24"/>
        </w:rPr>
        <w:t>, 3. září 2014 [cit. 2. října 2016]. Dostupné na &lt;</w:t>
      </w:r>
      <w:hyperlink r:id="rId14" w:history="1">
        <w:r w:rsidRPr="00CC0446">
          <w:rPr>
            <w:rStyle w:val="Hypertextovodkaz"/>
            <w:rFonts w:ascii="Arial" w:hAnsi="Arial" w:cs="Arial"/>
            <w:sz w:val="24"/>
            <w:szCs w:val="24"/>
          </w:rPr>
          <w:t>http://www.pravniprostor.cz/clanky/obcanske-pravo/jak-to-myslel-ustavni-soud-se-stridavou-peci-a-jak-o-ni-budou-premyslet-soudci-obecnych-soudu</w:t>
        </w:r>
      </w:hyperlink>
      <w:r w:rsidRPr="00CC0446">
        <w:rPr>
          <w:rFonts w:ascii="Arial" w:hAnsi="Arial" w:cs="Arial"/>
          <w:sz w:val="24"/>
          <w:szCs w:val="24"/>
        </w:rPr>
        <w:t>&gt;.</w:t>
      </w:r>
    </w:p>
    <w:p w:rsidR="00525387" w:rsidRPr="00CC0446" w:rsidRDefault="00525387" w:rsidP="00525387">
      <w:pPr>
        <w:spacing w:before="100" w:beforeAutospacing="1" w:line="360" w:lineRule="auto"/>
        <w:rPr>
          <w:rFonts w:ascii="Arial" w:hAnsi="Arial" w:cs="Arial"/>
          <w:sz w:val="24"/>
          <w:szCs w:val="24"/>
        </w:rPr>
      </w:pPr>
      <w:r w:rsidRPr="00CC0446">
        <w:rPr>
          <w:rFonts w:ascii="Arial" w:hAnsi="Arial" w:cs="Arial"/>
          <w:sz w:val="24"/>
          <w:szCs w:val="24"/>
        </w:rPr>
        <w:t xml:space="preserve">JIRSA, Jaromír. </w:t>
      </w:r>
      <w:r w:rsidRPr="00CC0446">
        <w:rPr>
          <w:rFonts w:ascii="Arial" w:hAnsi="Arial" w:cs="Arial"/>
          <w:i/>
          <w:sz w:val="24"/>
          <w:szCs w:val="24"/>
        </w:rPr>
        <w:t xml:space="preserve">Střídavá péče – nekonečný příběh (nejen) v podání Ústavního soudu </w:t>
      </w:r>
      <w:r w:rsidRPr="00CC0446">
        <w:rPr>
          <w:rFonts w:ascii="Arial" w:hAnsi="Arial" w:cs="Arial"/>
          <w:sz w:val="24"/>
          <w:szCs w:val="24"/>
        </w:rPr>
        <w:t>[online]. Právní prostor.</w:t>
      </w:r>
      <w:proofErr w:type="spellStart"/>
      <w:r w:rsidRPr="00CC0446">
        <w:rPr>
          <w:rFonts w:ascii="Arial" w:hAnsi="Arial" w:cs="Arial"/>
          <w:sz w:val="24"/>
          <w:szCs w:val="24"/>
        </w:rPr>
        <w:t>cz</w:t>
      </w:r>
      <w:proofErr w:type="spellEnd"/>
      <w:r w:rsidRPr="00CC0446">
        <w:rPr>
          <w:rFonts w:ascii="Arial" w:hAnsi="Arial" w:cs="Arial"/>
          <w:sz w:val="24"/>
          <w:szCs w:val="24"/>
        </w:rPr>
        <w:t>, 7. července 2015 [cit. 2. října 2016]. Dostupné na &lt;</w:t>
      </w:r>
      <w:hyperlink r:id="rId15" w:history="1">
        <w:r w:rsidRPr="00CC0446">
          <w:rPr>
            <w:rStyle w:val="Hypertextovodkaz"/>
            <w:rFonts w:ascii="Arial" w:hAnsi="Arial" w:cs="Arial"/>
            <w:sz w:val="24"/>
            <w:szCs w:val="24"/>
          </w:rPr>
          <w:t>http://www.pravniprostor.cz/clanky/obcanske-pravo/stridava-pece-nekonecny-pribeh-nejen-v-podani-ustavniho-soudu</w:t>
        </w:r>
      </w:hyperlink>
      <w:r w:rsidRPr="00CC0446">
        <w:rPr>
          <w:rFonts w:ascii="Arial" w:hAnsi="Arial" w:cs="Arial"/>
          <w:sz w:val="24"/>
          <w:szCs w:val="24"/>
        </w:rPr>
        <w:t>&gt;.</w:t>
      </w:r>
    </w:p>
    <w:p w:rsidR="00525387" w:rsidRPr="00CC0446" w:rsidRDefault="00525387" w:rsidP="00525387">
      <w:pPr>
        <w:pStyle w:val="Textpoznpodarou"/>
        <w:spacing w:before="100" w:beforeAutospacing="1" w:line="360" w:lineRule="auto"/>
        <w:rPr>
          <w:rFonts w:ascii="Arial" w:hAnsi="Arial" w:cs="Arial"/>
          <w:sz w:val="24"/>
          <w:szCs w:val="24"/>
        </w:rPr>
      </w:pPr>
      <w:r w:rsidRPr="00CC0446">
        <w:rPr>
          <w:rFonts w:ascii="Arial" w:hAnsi="Arial" w:cs="Arial"/>
          <w:sz w:val="24"/>
          <w:szCs w:val="24"/>
        </w:rPr>
        <w:t xml:space="preserve">Redakce e-pravo.cz. </w:t>
      </w:r>
      <w:r w:rsidRPr="00CC0446">
        <w:rPr>
          <w:rFonts w:ascii="Arial" w:hAnsi="Arial" w:cs="Arial"/>
          <w:i/>
          <w:sz w:val="24"/>
          <w:szCs w:val="24"/>
        </w:rPr>
        <w:t xml:space="preserve">Společná a střídavá výchova </w:t>
      </w:r>
      <w:r w:rsidRPr="00CC0446">
        <w:rPr>
          <w:rFonts w:ascii="Arial" w:hAnsi="Arial" w:cs="Arial"/>
          <w:sz w:val="24"/>
          <w:szCs w:val="24"/>
        </w:rPr>
        <w:t>[online]. epravo.cz, 26. července 2001 [cit. 2. 9. 2016] Dostupné na &lt;</w:t>
      </w:r>
      <w:hyperlink r:id="rId16" w:history="1">
        <w:r w:rsidRPr="00CC0446">
          <w:rPr>
            <w:rStyle w:val="Hypertextovodkaz"/>
            <w:rFonts w:ascii="Arial" w:hAnsi="Arial" w:cs="Arial"/>
            <w:sz w:val="24"/>
            <w:szCs w:val="24"/>
          </w:rPr>
          <w:t>http://www.epravo.cz/top/clanky/spolecna-a-stridava-vychova-10963.html</w:t>
        </w:r>
      </w:hyperlink>
      <w:r w:rsidRPr="00CC0446">
        <w:rPr>
          <w:rFonts w:ascii="Arial" w:hAnsi="Arial" w:cs="Arial"/>
          <w:sz w:val="24"/>
          <w:szCs w:val="24"/>
        </w:rPr>
        <w:t>&gt;.</w:t>
      </w:r>
    </w:p>
    <w:p w:rsidR="00525387" w:rsidRPr="00CC0446" w:rsidRDefault="00525387" w:rsidP="00525387">
      <w:pPr>
        <w:spacing w:before="100" w:beforeAutospacing="1" w:line="360" w:lineRule="auto"/>
        <w:rPr>
          <w:rFonts w:ascii="Arial" w:hAnsi="Arial" w:cs="Arial"/>
          <w:sz w:val="24"/>
          <w:szCs w:val="24"/>
        </w:rPr>
      </w:pPr>
      <w:r w:rsidRPr="00CC0446">
        <w:rPr>
          <w:rFonts w:ascii="Arial" w:hAnsi="Arial" w:cs="Arial"/>
          <w:sz w:val="24"/>
          <w:szCs w:val="24"/>
        </w:rPr>
        <w:lastRenderedPageBreak/>
        <w:t xml:space="preserve">KLIMEŠ, Jeroným, </w:t>
      </w:r>
      <w:r w:rsidRPr="00CC0446">
        <w:rPr>
          <w:rFonts w:ascii="Arial" w:hAnsi="Arial" w:cs="Arial"/>
          <w:i/>
          <w:sz w:val="24"/>
          <w:szCs w:val="24"/>
        </w:rPr>
        <w:t xml:space="preserve">Střídavá výchova – o blaho dětí opravu nejde osobu </w:t>
      </w:r>
      <w:r w:rsidRPr="00CC0446">
        <w:rPr>
          <w:rFonts w:ascii="Arial" w:hAnsi="Arial" w:cs="Arial"/>
          <w:sz w:val="24"/>
          <w:szCs w:val="24"/>
        </w:rPr>
        <w:t>[online]. klimes.mysteria.cz, 2011 [cit. 2. 9. 2016] Dostupné na &lt;</w:t>
      </w:r>
      <w:hyperlink r:id="rId17" w:history="1">
        <w:r w:rsidRPr="00CC0446">
          <w:rPr>
            <w:rStyle w:val="Hypertextovodkaz"/>
            <w:rFonts w:ascii="Arial" w:hAnsi="Arial" w:cs="Arial"/>
            <w:sz w:val="24"/>
            <w:szCs w:val="24"/>
          </w:rPr>
          <w:t>http://klimes.mysteria.cz/clanky/psychologie/stridava_vychova2.htm</w:t>
        </w:r>
      </w:hyperlink>
      <w:r w:rsidRPr="00CC0446">
        <w:rPr>
          <w:rFonts w:ascii="Arial" w:hAnsi="Arial" w:cs="Arial"/>
          <w:sz w:val="24"/>
          <w:szCs w:val="24"/>
        </w:rPr>
        <w:t>&gt;.</w:t>
      </w:r>
    </w:p>
    <w:p w:rsidR="00525387" w:rsidRPr="00CC0446" w:rsidRDefault="00525387" w:rsidP="00525387">
      <w:pPr>
        <w:spacing w:before="100" w:beforeAutospacing="1" w:line="360" w:lineRule="auto"/>
        <w:rPr>
          <w:rFonts w:ascii="Arial" w:hAnsi="Arial" w:cs="Arial"/>
          <w:sz w:val="24"/>
          <w:szCs w:val="24"/>
        </w:rPr>
      </w:pPr>
      <w:r w:rsidRPr="00CC0446">
        <w:rPr>
          <w:rFonts w:ascii="Arial" w:hAnsi="Arial" w:cs="Arial"/>
          <w:sz w:val="24"/>
          <w:szCs w:val="24"/>
        </w:rPr>
        <w:t xml:space="preserve">KOVÁŘOVÁ, Daniela. </w:t>
      </w:r>
      <w:r w:rsidRPr="00CC0446">
        <w:rPr>
          <w:rFonts w:ascii="Arial" w:hAnsi="Arial" w:cs="Arial"/>
          <w:i/>
          <w:sz w:val="24"/>
          <w:szCs w:val="24"/>
        </w:rPr>
        <w:t>Střídavá péče velebná i proklínaná</w:t>
      </w:r>
      <w:r w:rsidRPr="00CC0446">
        <w:rPr>
          <w:rFonts w:ascii="Arial" w:hAnsi="Arial" w:cs="Arial"/>
          <w:sz w:val="24"/>
          <w:szCs w:val="24"/>
        </w:rPr>
        <w:t xml:space="preserve"> [online]. Bulletin-advokacie.</w:t>
      </w:r>
      <w:proofErr w:type="spellStart"/>
      <w:r w:rsidRPr="00CC0446">
        <w:rPr>
          <w:rFonts w:ascii="Arial" w:hAnsi="Arial" w:cs="Arial"/>
          <w:sz w:val="24"/>
          <w:szCs w:val="24"/>
        </w:rPr>
        <w:t>cz</w:t>
      </w:r>
      <w:proofErr w:type="spellEnd"/>
      <w:r w:rsidRPr="00CC0446">
        <w:rPr>
          <w:rFonts w:ascii="Arial" w:hAnsi="Arial" w:cs="Arial"/>
          <w:sz w:val="24"/>
          <w:szCs w:val="24"/>
        </w:rPr>
        <w:t>, 9. května 2015 [cit. 9. října 2016]. Dostupné na &lt;</w:t>
      </w:r>
      <w:hyperlink r:id="rId18" w:history="1">
        <w:r w:rsidRPr="00CC0446">
          <w:rPr>
            <w:rStyle w:val="Hypertextovodkaz"/>
            <w:rFonts w:ascii="Arial" w:hAnsi="Arial" w:cs="Arial"/>
            <w:sz w:val="24"/>
            <w:szCs w:val="24"/>
          </w:rPr>
          <w:t>http://www.bulletin-advokacie.cz/stridava-pece-velebena-i-proklinana</w:t>
        </w:r>
      </w:hyperlink>
      <w:r w:rsidRPr="00CC0446">
        <w:rPr>
          <w:rFonts w:ascii="Arial" w:hAnsi="Arial" w:cs="Arial"/>
          <w:sz w:val="24"/>
          <w:szCs w:val="24"/>
        </w:rPr>
        <w:t>&gt;.</w:t>
      </w:r>
    </w:p>
    <w:p w:rsidR="00525387" w:rsidRPr="00CC0446" w:rsidRDefault="00525387" w:rsidP="00525387">
      <w:pPr>
        <w:pStyle w:val="Textpoznpodarou"/>
        <w:spacing w:before="100" w:beforeAutospacing="1" w:line="360" w:lineRule="auto"/>
        <w:rPr>
          <w:rFonts w:ascii="Arial" w:hAnsi="Arial" w:cs="Arial"/>
          <w:sz w:val="24"/>
          <w:szCs w:val="24"/>
        </w:rPr>
      </w:pPr>
      <w:r w:rsidRPr="00CC0446">
        <w:rPr>
          <w:rFonts w:ascii="Arial" w:hAnsi="Arial" w:cs="Arial"/>
          <w:sz w:val="24"/>
          <w:szCs w:val="24"/>
        </w:rPr>
        <w:t xml:space="preserve">JANOŠEK, Vladimír. </w:t>
      </w:r>
      <w:r w:rsidRPr="00CC0446">
        <w:rPr>
          <w:rFonts w:ascii="Arial" w:hAnsi="Arial" w:cs="Arial"/>
          <w:i/>
          <w:sz w:val="24"/>
          <w:szCs w:val="24"/>
        </w:rPr>
        <w:t xml:space="preserve">Střídavá péče. Zařadil Ústavní soud zpátečku? </w:t>
      </w:r>
      <w:r w:rsidRPr="00CC0446">
        <w:rPr>
          <w:rFonts w:ascii="Arial" w:hAnsi="Arial" w:cs="Arial"/>
          <w:sz w:val="24"/>
          <w:szCs w:val="24"/>
        </w:rPr>
        <w:t>[online]. epravo.cz, 29. září 2015 [cit. 2. října 2016]. Dostupné na &lt; &lt;</w:t>
      </w:r>
      <w:hyperlink r:id="rId19" w:history="1">
        <w:r w:rsidRPr="00CC0446">
          <w:rPr>
            <w:rStyle w:val="Hypertextovodkaz"/>
            <w:rFonts w:ascii="Arial" w:hAnsi="Arial" w:cs="Arial"/>
            <w:sz w:val="24"/>
            <w:szCs w:val="24"/>
          </w:rPr>
          <w:t>http://www.epravo.cz/top/clanky/stridava-pece-zaradil-ustavni-soud-zpatecku-99058.html</w:t>
        </w:r>
      </w:hyperlink>
      <w:r w:rsidRPr="00CC0446">
        <w:rPr>
          <w:rFonts w:ascii="Arial" w:hAnsi="Arial" w:cs="Arial"/>
          <w:sz w:val="24"/>
          <w:szCs w:val="24"/>
        </w:rPr>
        <w:t>&gt;.</w:t>
      </w:r>
    </w:p>
    <w:p w:rsidR="00525387" w:rsidRPr="00CC0446" w:rsidRDefault="00525387" w:rsidP="00525387">
      <w:pPr>
        <w:spacing w:before="100" w:beforeAutospacing="1" w:line="360" w:lineRule="auto"/>
        <w:rPr>
          <w:rFonts w:ascii="Arial" w:hAnsi="Arial" w:cs="Arial"/>
          <w:sz w:val="24"/>
          <w:szCs w:val="24"/>
        </w:rPr>
      </w:pPr>
      <w:r w:rsidRPr="00CC0446">
        <w:rPr>
          <w:rFonts w:ascii="Arial" w:hAnsi="Arial" w:cs="Arial"/>
          <w:sz w:val="24"/>
          <w:szCs w:val="24"/>
        </w:rPr>
        <w:t xml:space="preserve">FOREJTOVÁ, Monika. </w:t>
      </w:r>
      <w:r w:rsidRPr="00CC0446">
        <w:rPr>
          <w:rFonts w:ascii="Arial" w:hAnsi="Arial" w:cs="Arial"/>
          <w:i/>
          <w:sz w:val="24"/>
          <w:szCs w:val="24"/>
        </w:rPr>
        <w:t xml:space="preserve">Otazníky nad presumpcí střídavé péče o nezletilé děti aneb vliv ESLP na judikaturu Ústavního soudu </w:t>
      </w:r>
      <w:r w:rsidRPr="00CC0446">
        <w:rPr>
          <w:rFonts w:ascii="Arial" w:hAnsi="Arial" w:cs="Arial"/>
          <w:sz w:val="24"/>
          <w:szCs w:val="24"/>
        </w:rPr>
        <w:t>[online]. bulletin-advokacie.</w:t>
      </w:r>
      <w:proofErr w:type="spellStart"/>
      <w:r w:rsidRPr="00CC0446">
        <w:rPr>
          <w:rFonts w:ascii="Arial" w:hAnsi="Arial" w:cs="Arial"/>
          <w:sz w:val="24"/>
          <w:szCs w:val="24"/>
        </w:rPr>
        <w:t>cz</w:t>
      </w:r>
      <w:proofErr w:type="spellEnd"/>
      <w:r w:rsidRPr="00CC0446">
        <w:rPr>
          <w:rFonts w:ascii="Arial" w:hAnsi="Arial" w:cs="Arial"/>
          <w:sz w:val="24"/>
          <w:szCs w:val="24"/>
        </w:rPr>
        <w:t>, 9. března 2016 [cit. 2. října 2016]. Dostupné na &lt;</w:t>
      </w:r>
      <w:hyperlink r:id="rId20" w:history="1">
        <w:r w:rsidRPr="00CC0446">
          <w:rPr>
            <w:rStyle w:val="Hypertextovodkaz"/>
            <w:rFonts w:ascii="Arial" w:hAnsi="Arial" w:cs="Arial"/>
            <w:sz w:val="24"/>
            <w:szCs w:val="24"/>
          </w:rPr>
          <w:t>http://www.bulletin-advokacie.cz/otazniky-nad-presumpci-stridave-pece-o-nezletile-deti-aneb-vliv-eslp-na-judikaturu-ustavniho-soudu?browser=mobi</w:t>
        </w:r>
      </w:hyperlink>
      <w:r w:rsidRPr="00CC0446">
        <w:rPr>
          <w:rFonts w:ascii="Arial" w:hAnsi="Arial" w:cs="Arial"/>
          <w:sz w:val="24"/>
          <w:szCs w:val="24"/>
        </w:rPr>
        <w:t>&gt;.</w:t>
      </w:r>
    </w:p>
    <w:p w:rsidR="00525387" w:rsidRPr="00CC0446" w:rsidRDefault="00525387" w:rsidP="00525387">
      <w:pPr>
        <w:spacing w:before="100" w:beforeAutospacing="1" w:line="360" w:lineRule="auto"/>
        <w:rPr>
          <w:rFonts w:ascii="Arial" w:hAnsi="Arial" w:cs="Arial"/>
          <w:sz w:val="24"/>
          <w:szCs w:val="24"/>
        </w:rPr>
      </w:pPr>
      <w:r w:rsidRPr="00CC0446">
        <w:rPr>
          <w:rFonts w:ascii="Arial" w:hAnsi="Arial" w:cs="Arial"/>
          <w:sz w:val="24"/>
          <w:szCs w:val="24"/>
        </w:rPr>
        <w:t xml:space="preserve">KLIMEŠ, Jeroným. </w:t>
      </w:r>
      <w:r w:rsidRPr="00CC0446">
        <w:rPr>
          <w:rFonts w:ascii="Arial" w:hAnsi="Arial" w:cs="Arial"/>
          <w:i/>
          <w:sz w:val="24"/>
          <w:szCs w:val="24"/>
        </w:rPr>
        <w:t>Střídavá výchova a styk s dítětem po rozchodu</w:t>
      </w:r>
      <w:r w:rsidRPr="00CC0446">
        <w:rPr>
          <w:rFonts w:ascii="Arial" w:hAnsi="Arial" w:cs="Arial"/>
          <w:sz w:val="24"/>
          <w:szCs w:val="24"/>
        </w:rPr>
        <w:t xml:space="preserve"> [online]. 2009, 15 s. [cit. 2. 10. 2016]. Dostupné z: &lt;</w:t>
      </w:r>
      <w:hyperlink r:id="rId21" w:history="1">
        <w:r w:rsidRPr="00CC0446">
          <w:rPr>
            <w:rStyle w:val="Hypertextovodkaz"/>
            <w:rFonts w:ascii="Arial" w:hAnsi="Arial" w:cs="Arial"/>
            <w:sz w:val="24"/>
            <w:szCs w:val="24"/>
          </w:rPr>
          <w:t>http://klimes.mysteria.cz/clanky/psychologie/stridava_vychova.pdf.</w:t>
        </w:r>
      </w:hyperlink>
      <w:r w:rsidRPr="00CC0446">
        <w:rPr>
          <w:rFonts w:ascii="Arial" w:hAnsi="Arial" w:cs="Arial"/>
          <w:sz w:val="24"/>
          <w:szCs w:val="24"/>
        </w:rPr>
        <w:t>&gt;.</w:t>
      </w:r>
    </w:p>
    <w:p w:rsidR="00525387" w:rsidRPr="00CC0446" w:rsidRDefault="00525387" w:rsidP="00525387">
      <w:pPr>
        <w:pStyle w:val="Textpoznpodarou"/>
        <w:spacing w:before="100" w:beforeAutospacing="1" w:line="360" w:lineRule="auto"/>
        <w:rPr>
          <w:rFonts w:ascii="Arial" w:hAnsi="Arial" w:cs="Arial"/>
          <w:sz w:val="24"/>
          <w:szCs w:val="24"/>
        </w:rPr>
      </w:pPr>
      <w:r w:rsidRPr="00CC0446">
        <w:rPr>
          <w:rFonts w:ascii="Arial" w:hAnsi="Arial" w:cs="Arial"/>
          <w:sz w:val="24"/>
          <w:szCs w:val="24"/>
        </w:rPr>
        <w:t>Justice.</w:t>
      </w:r>
      <w:proofErr w:type="spellStart"/>
      <w:r w:rsidRPr="00CC0446">
        <w:rPr>
          <w:rFonts w:ascii="Arial" w:hAnsi="Arial" w:cs="Arial"/>
          <w:sz w:val="24"/>
          <w:szCs w:val="24"/>
        </w:rPr>
        <w:t>cz</w:t>
      </w:r>
      <w:proofErr w:type="spellEnd"/>
      <w:r w:rsidRPr="00CC0446">
        <w:rPr>
          <w:rFonts w:ascii="Arial" w:hAnsi="Arial" w:cs="Arial"/>
          <w:i/>
          <w:sz w:val="24"/>
          <w:szCs w:val="24"/>
        </w:rPr>
        <w:t>. Nový občanský zákoník</w:t>
      </w:r>
      <w:r w:rsidRPr="00CC0446">
        <w:rPr>
          <w:rFonts w:ascii="Arial" w:hAnsi="Arial" w:cs="Arial"/>
          <w:sz w:val="24"/>
          <w:szCs w:val="24"/>
        </w:rPr>
        <w:t xml:space="preserve"> [online]. [cit. 15. 2. 2015]. Dostupné na: &lt;</w:t>
      </w:r>
      <w:hyperlink r:id="rId22" w:history="1">
        <w:r w:rsidRPr="00CC0446">
          <w:rPr>
            <w:rStyle w:val="Hypertextovodkaz"/>
            <w:rFonts w:ascii="Arial" w:hAnsi="Arial" w:cs="Arial"/>
            <w:sz w:val="24"/>
            <w:szCs w:val="24"/>
          </w:rPr>
          <w:t>http://obcanskyzakonik.justice.cz/fileadmin/OZ_s_DZ_verze_2007.06.03.pdf</w:t>
        </w:r>
      </w:hyperlink>
      <w:r w:rsidRPr="00CC0446">
        <w:rPr>
          <w:rFonts w:ascii="Arial" w:hAnsi="Arial" w:cs="Arial"/>
          <w:sz w:val="24"/>
          <w:szCs w:val="24"/>
        </w:rPr>
        <w:t>&gt;.</w:t>
      </w:r>
    </w:p>
    <w:p w:rsidR="00525387" w:rsidRPr="00CC0446" w:rsidRDefault="00525387" w:rsidP="00525387">
      <w:pPr>
        <w:pStyle w:val="Textpoznpodarou"/>
        <w:spacing w:before="100" w:beforeAutospacing="1" w:line="360" w:lineRule="auto"/>
        <w:rPr>
          <w:rFonts w:ascii="Arial" w:hAnsi="Arial" w:cs="Arial"/>
          <w:sz w:val="24"/>
          <w:szCs w:val="24"/>
        </w:rPr>
      </w:pPr>
      <w:r w:rsidRPr="00CC0446">
        <w:rPr>
          <w:rFonts w:ascii="Arial" w:hAnsi="Arial" w:cs="Arial"/>
          <w:sz w:val="24"/>
          <w:szCs w:val="24"/>
        </w:rPr>
        <w:t xml:space="preserve">KOREJZOVÁ, Jitka. </w:t>
      </w:r>
      <w:r w:rsidRPr="00CC0446">
        <w:rPr>
          <w:rFonts w:ascii="Arial" w:hAnsi="Arial" w:cs="Arial"/>
          <w:i/>
          <w:sz w:val="24"/>
          <w:szCs w:val="24"/>
        </w:rPr>
        <w:t>Střídavá péče, školní docházka a vzdálenost bydlišť rodičů</w:t>
      </w:r>
      <w:r w:rsidRPr="00CC0446">
        <w:rPr>
          <w:rFonts w:ascii="Arial" w:hAnsi="Arial" w:cs="Arial"/>
          <w:sz w:val="24"/>
          <w:szCs w:val="24"/>
        </w:rPr>
        <w:t xml:space="preserve"> [online]. Epravo.cz, 20. října 2016 [cit. 28. října 2016] Dostupné na &lt;</w:t>
      </w:r>
      <w:hyperlink r:id="rId23" w:history="1">
        <w:r w:rsidRPr="00CC0446">
          <w:rPr>
            <w:rStyle w:val="Hypertextovodkaz"/>
            <w:rFonts w:ascii="Arial" w:hAnsi="Arial" w:cs="Arial"/>
            <w:sz w:val="24"/>
            <w:szCs w:val="24"/>
          </w:rPr>
          <w:t>http://www.epravo.cz/top/clanky/stridava-pece-skolni-dochazka-a-vzdalenost-bydlist-rodicu-103475.html</w:t>
        </w:r>
      </w:hyperlink>
      <w:r w:rsidRPr="00CC0446">
        <w:rPr>
          <w:rFonts w:ascii="Arial" w:hAnsi="Arial" w:cs="Arial"/>
          <w:sz w:val="24"/>
          <w:szCs w:val="24"/>
        </w:rPr>
        <w:t>&gt;.</w:t>
      </w:r>
    </w:p>
    <w:p w:rsidR="00525387" w:rsidRPr="00CC0446" w:rsidRDefault="00525387" w:rsidP="00790C59">
      <w:pPr>
        <w:pStyle w:val="Textpoznpodarou"/>
        <w:spacing w:line="360" w:lineRule="auto"/>
        <w:jc w:val="both"/>
        <w:rPr>
          <w:rFonts w:ascii="Arial" w:hAnsi="Arial" w:cs="Arial"/>
          <w:sz w:val="24"/>
          <w:szCs w:val="24"/>
        </w:rPr>
      </w:pPr>
    </w:p>
    <w:p w:rsidR="00BD7E26" w:rsidRPr="00CC0446" w:rsidRDefault="00BD7E26" w:rsidP="00BD7E26">
      <w:pPr>
        <w:pStyle w:val="Bezmezer"/>
        <w:spacing w:line="360" w:lineRule="auto"/>
        <w:jc w:val="both"/>
        <w:rPr>
          <w:rFonts w:ascii="Arial" w:hAnsi="Arial" w:cs="Arial"/>
          <w:b/>
          <w:sz w:val="28"/>
          <w:szCs w:val="28"/>
        </w:rPr>
      </w:pPr>
      <w:r w:rsidRPr="00CC0446">
        <w:rPr>
          <w:rFonts w:ascii="Arial" w:hAnsi="Arial" w:cs="Arial"/>
          <w:b/>
          <w:sz w:val="28"/>
          <w:szCs w:val="28"/>
        </w:rPr>
        <w:t>Kvalifikační práce</w:t>
      </w:r>
    </w:p>
    <w:p w:rsidR="00BD7E26" w:rsidRPr="00CC0446" w:rsidRDefault="00BD7E26" w:rsidP="00BD7E26">
      <w:pPr>
        <w:pStyle w:val="Bezmezer"/>
        <w:spacing w:line="360" w:lineRule="auto"/>
        <w:jc w:val="both"/>
        <w:rPr>
          <w:rFonts w:ascii="Arial" w:hAnsi="Arial" w:cs="Arial"/>
          <w:sz w:val="24"/>
          <w:szCs w:val="24"/>
        </w:rPr>
      </w:pPr>
      <w:r w:rsidRPr="00CC0446">
        <w:rPr>
          <w:rFonts w:ascii="Arial" w:hAnsi="Arial" w:cs="Arial"/>
          <w:sz w:val="24"/>
          <w:szCs w:val="24"/>
        </w:rPr>
        <w:t xml:space="preserve">TRÁVNÍČEK, Milan. </w:t>
      </w:r>
      <w:r w:rsidRPr="00CC0446">
        <w:rPr>
          <w:rFonts w:ascii="Arial" w:hAnsi="Arial" w:cs="Arial"/>
          <w:i/>
          <w:sz w:val="24"/>
          <w:szCs w:val="24"/>
        </w:rPr>
        <w:t>Střídavá výchova: rigorózní práce</w:t>
      </w:r>
      <w:r w:rsidRPr="00CC0446">
        <w:rPr>
          <w:rFonts w:ascii="Arial" w:hAnsi="Arial" w:cs="Arial"/>
          <w:sz w:val="24"/>
          <w:szCs w:val="24"/>
        </w:rPr>
        <w:t xml:space="preserve">. Brno: Masarykova univerzita, Fakulta právnická, 2014. 169 s.  </w:t>
      </w:r>
    </w:p>
    <w:p w:rsidR="00C01B41" w:rsidRDefault="00C01B41" w:rsidP="00D906FE">
      <w:pPr>
        <w:pStyle w:val="Bezmezer"/>
        <w:spacing w:line="360" w:lineRule="auto"/>
        <w:jc w:val="both"/>
        <w:rPr>
          <w:rFonts w:ascii="Arial" w:hAnsi="Arial" w:cs="Arial"/>
          <w:b/>
          <w:sz w:val="24"/>
          <w:szCs w:val="24"/>
        </w:rPr>
      </w:pPr>
    </w:p>
    <w:p w:rsidR="00585F04" w:rsidRPr="00CC0446" w:rsidRDefault="00585F04" w:rsidP="00D906FE">
      <w:pPr>
        <w:pStyle w:val="Bezmezer"/>
        <w:spacing w:line="360" w:lineRule="auto"/>
        <w:jc w:val="both"/>
        <w:rPr>
          <w:rFonts w:ascii="Arial" w:hAnsi="Arial" w:cs="Arial"/>
          <w:b/>
          <w:sz w:val="24"/>
          <w:szCs w:val="24"/>
        </w:rPr>
      </w:pPr>
    </w:p>
    <w:p w:rsidR="00D906FE" w:rsidRPr="00585F04" w:rsidRDefault="00D906FE" w:rsidP="00F074D7">
      <w:pPr>
        <w:pStyle w:val="Bezmezer"/>
        <w:spacing w:line="360" w:lineRule="auto"/>
        <w:jc w:val="both"/>
        <w:outlineLvl w:val="0"/>
        <w:rPr>
          <w:rFonts w:ascii="Arial" w:hAnsi="Arial" w:cs="Arial"/>
          <w:b/>
          <w:sz w:val="28"/>
          <w:szCs w:val="28"/>
        </w:rPr>
      </w:pPr>
      <w:bookmarkStart w:id="25" w:name="_Toc469492335"/>
      <w:r w:rsidRPr="00585F04">
        <w:rPr>
          <w:rFonts w:ascii="Arial" w:hAnsi="Arial" w:cs="Arial"/>
          <w:b/>
          <w:sz w:val="28"/>
          <w:szCs w:val="28"/>
        </w:rPr>
        <w:t>Abstrakt</w:t>
      </w:r>
      <w:bookmarkEnd w:id="25"/>
      <w:r w:rsidRPr="00585F04">
        <w:rPr>
          <w:rFonts w:ascii="Arial" w:hAnsi="Arial" w:cs="Arial"/>
          <w:b/>
          <w:sz w:val="28"/>
          <w:szCs w:val="28"/>
        </w:rPr>
        <w:t xml:space="preserve"> </w:t>
      </w:r>
    </w:p>
    <w:p w:rsidR="00490405" w:rsidRPr="00CC0446" w:rsidRDefault="00F074D7" w:rsidP="00D906FE">
      <w:pPr>
        <w:pStyle w:val="Bezmezer"/>
        <w:spacing w:line="360" w:lineRule="auto"/>
        <w:jc w:val="both"/>
        <w:rPr>
          <w:rFonts w:ascii="Arial" w:hAnsi="Arial" w:cs="Arial"/>
          <w:sz w:val="24"/>
          <w:szCs w:val="24"/>
        </w:rPr>
      </w:pPr>
      <w:r w:rsidRPr="00CC0446">
        <w:rPr>
          <w:rFonts w:ascii="Arial" w:hAnsi="Arial" w:cs="Arial"/>
          <w:sz w:val="24"/>
          <w:szCs w:val="24"/>
        </w:rPr>
        <w:tab/>
      </w:r>
      <w:r w:rsidR="00490405" w:rsidRPr="00CC0446">
        <w:rPr>
          <w:rFonts w:ascii="Arial" w:hAnsi="Arial" w:cs="Arial"/>
          <w:sz w:val="24"/>
          <w:szCs w:val="24"/>
        </w:rPr>
        <w:t>Diplomová práce se věnuje problematice střídavé péče po rozvodu. Práce je systematicky členěna na kapitoly a podkapitoly. V práci jsou nejprve vymezeny klíčové pojmy střídavé péče</w:t>
      </w:r>
      <w:r w:rsidR="00757A3D" w:rsidRPr="00CC0446">
        <w:rPr>
          <w:rFonts w:ascii="Arial" w:hAnsi="Arial" w:cs="Arial"/>
          <w:sz w:val="24"/>
          <w:szCs w:val="24"/>
        </w:rPr>
        <w:t xml:space="preserve">, jako jsou nejlepší zájem dítěte, osobní péče a výchova, práva a povinnosti rodičů a dětí. </w:t>
      </w:r>
      <w:r w:rsidR="00B21CA8" w:rsidRPr="00CC0446">
        <w:rPr>
          <w:rFonts w:ascii="Arial" w:hAnsi="Arial" w:cs="Arial"/>
          <w:sz w:val="24"/>
          <w:szCs w:val="24"/>
        </w:rPr>
        <w:t xml:space="preserve">Následně jsou v práci </w:t>
      </w:r>
      <w:r w:rsidR="00490405" w:rsidRPr="00CC0446">
        <w:rPr>
          <w:rFonts w:ascii="Arial" w:hAnsi="Arial" w:cs="Arial"/>
          <w:sz w:val="24"/>
          <w:szCs w:val="24"/>
        </w:rPr>
        <w:t xml:space="preserve">definovány jednotlivé </w:t>
      </w:r>
      <w:r w:rsidR="000B12F1" w:rsidRPr="00CC0446">
        <w:rPr>
          <w:rFonts w:ascii="Arial" w:hAnsi="Arial" w:cs="Arial"/>
          <w:sz w:val="24"/>
          <w:szCs w:val="24"/>
        </w:rPr>
        <w:t>formy</w:t>
      </w:r>
      <w:r w:rsidR="00490405" w:rsidRPr="00CC0446">
        <w:rPr>
          <w:rFonts w:ascii="Arial" w:hAnsi="Arial" w:cs="Arial"/>
          <w:sz w:val="24"/>
          <w:szCs w:val="24"/>
        </w:rPr>
        <w:t xml:space="preserve"> péče o dítě</w:t>
      </w:r>
      <w:r w:rsidR="00B21CA8" w:rsidRPr="00CC0446">
        <w:rPr>
          <w:rFonts w:ascii="Arial" w:hAnsi="Arial" w:cs="Arial"/>
          <w:sz w:val="24"/>
          <w:szCs w:val="24"/>
        </w:rPr>
        <w:t xml:space="preserve"> spolu se statistickými údaji rozhodování soudu o </w:t>
      </w:r>
      <w:proofErr w:type="spellStart"/>
      <w:r w:rsidR="00B21CA8" w:rsidRPr="00CC0446">
        <w:rPr>
          <w:rFonts w:ascii="Arial" w:hAnsi="Arial" w:cs="Arial"/>
          <w:sz w:val="24"/>
          <w:szCs w:val="24"/>
        </w:rPr>
        <w:t>porozvodové</w:t>
      </w:r>
      <w:proofErr w:type="spellEnd"/>
      <w:r w:rsidR="00B21CA8" w:rsidRPr="00CC0446">
        <w:rPr>
          <w:rFonts w:ascii="Arial" w:hAnsi="Arial" w:cs="Arial"/>
          <w:sz w:val="24"/>
          <w:szCs w:val="24"/>
        </w:rPr>
        <w:t xml:space="preserve"> péči. </w:t>
      </w:r>
      <w:r w:rsidR="00757A3D" w:rsidRPr="00CC0446">
        <w:rPr>
          <w:rFonts w:ascii="Arial" w:hAnsi="Arial" w:cs="Arial"/>
          <w:sz w:val="24"/>
          <w:szCs w:val="24"/>
        </w:rPr>
        <w:t xml:space="preserve">Podstatná </w:t>
      </w:r>
      <w:r w:rsidR="000B12F1" w:rsidRPr="00CC0446">
        <w:rPr>
          <w:rFonts w:ascii="Arial" w:hAnsi="Arial" w:cs="Arial"/>
          <w:sz w:val="24"/>
          <w:szCs w:val="24"/>
        </w:rPr>
        <w:t>část</w:t>
      </w:r>
      <w:r w:rsidR="00757A3D" w:rsidRPr="00CC0446">
        <w:rPr>
          <w:rFonts w:ascii="Arial" w:hAnsi="Arial" w:cs="Arial"/>
          <w:sz w:val="24"/>
          <w:szCs w:val="24"/>
        </w:rPr>
        <w:t xml:space="preserve"> </w:t>
      </w:r>
      <w:r w:rsidR="000B12F1" w:rsidRPr="00CC0446">
        <w:rPr>
          <w:rFonts w:ascii="Arial" w:hAnsi="Arial" w:cs="Arial"/>
          <w:sz w:val="24"/>
          <w:szCs w:val="24"/>
        </w:rPr>
        <w:t xml:space="preserve">práce </w:t>
      </w:r>
      <w:r w:rsidR="00B21CA8" w:rsidRPr="00CC0446">
        <w:rPr>
          <w:rFonts w:ascii="Arial" w:hAnsi="Arial" w:cs="Arial"/>
          <w:sz w:val="24"/>
          <w:szCs w:val="24"/>
        </w:rPr>
        <w:t>je věnována</w:t>
      </w:r>
      <w:r w:rsidR="000B12F1" w:rsidRPr="00CC0446">
        <w:rPr>
          <w:rFonts w:ascii="Arial" w:hAnsi="Arial" w:cs="Arial"/>
          <w:sz w:val="24"/>
          <w:szCs w:val="24"/>
        </w:rPr>
        <w:t xml:space="preserve"> kritériím a požadavkům pro svěření dítěte do péče, intervalům střídání, jejich stanovením a snaze o upřednostnění střídavé péče před ostatními modely péče o dít</w:t>
      </w:r>
      <w:r w:rsidR="00904C2F" w:rsidRPr="00CC0446">
        <w:rPr>
          <w:rFonts w:ascii="Arial" w:hAnsi="Arial" w:cs="Arial"/>
          <w:sz w:val="24"/>
          <w:szCs w:val="24"/>
        </w:rPr>
        <w:t>ě</w:t>
      </w:r>
      <w:r w:rsidR="00B21CA8" w:rsidRPr="00CC0446">
        <w:rPr>
          <w:rFonts w:ascii="Arial" w:hAnsi="Arial" w:cs="Arial"/>
          <w:sz w:val="24"/>
          <w:szCs w:val="24"/>
        </w:rPr>
        <w:t xml:space="preserve"> po rozvodu</w:t>
      </w:r>
      <w:r w:rsidR="00904C2F" w:rsidRPr="00CC0446">
        <w:rPr>
          <w:rFonts w:ascii="Arial" w:hAnsi="Arial" w:cs="Arial"/>
          <w:sz w:val="24"/>
          <w:szCs w:val="24"/>
        </w:rPr>
        <w:t>.</w:t>
      </w:r>
      <w:r w:rsidR="00757A3D" w:rsidRPr="00CC0446">
        <w:rPr>
          <w:rFonts w:ascii="Arial" w:hAnsi="Arial" w:cs="Arial"/>
          <w:sz w:val="24"/>
          <w:szCs w:val="24"/>
        </w:rPr>
        <w:t xml:space="preserve"> V práci je rovněž pojednáváno o realizaci střídavé péče</w:t>
      </w:r>
      <w:r w:rsidR="00B21CA8" w:rsidRPr="00CC0446">
        <w:rPr>
          <w:rFonts w:ascii="Arial" w:hAnsi="Arial" w:cs="Arial"/>
          <w:sz w:val="24"/>
          <w:szCs w:val="24"/>
        </w:rPr>
        <w:t xml:space="preserve"> v závislosti na tom, zda rodiče souhlasí či nesouhlasí se střídavou péčí</w:t>
      </w:r>
      <w:r w:rsidR="00757A3D" w:rsidRPr="00CC0446">
        <w:rPr>
          <w:rFonts w:ascii="Arial" w:hAnsi="Arial" w:cs="Arial"/>
          <w:sz w:val="24"/>
          <w:szCs w:val="24"/>
        </w:rPr>
        <w:t>. Poslední kapitola se zabývá vzdáleností bydlišť rodičů a školní docházkou ve vztahu ke střídavé péči.</w:t>
      </w:r>
    </w:p>
    <w:p w:rsidR="00490405" w:rsidRDefault="00490405" w:rsidP="00D906FE">
      <w:pPr>
        <w:pStyle w:val="Bezmezer"/>
        <w:spacing w:line="360" w:lineRule="auto"/>
        <w:jc w:val="both"/>
        <w:rPr>
          <w:rFonts w:ascii="Arial" w:hAnsi="Arial" w:cs="Arial"/>
          <w:sz w:val="24"/>
          <w:szCs w:val="24"/>
        </w:rPr>
      </w:pPr>
    </w:p>
    <w:p w:rsidR="0095498A" w:rsidRDefault="0095498A" w:rsidP="0095498A">
      <w:pPr>
        <w:pStyle w:val="Bezmezer"/>
        <w:spacing w:line="360" w:lineRule="auto"/>
        <w:jc w:val="both"/>
        <w:outlineLvl w:val="0"/>
        <w:rPr>
          <w:rFonts w:ascii="Arial" w:hAnsi="Arial" w:cs="Arial"/>
          <w:b/>
          <w:sz w:val="28"/>
          <w:szCs w:val="28"/>
        </w:rPr>
      </w:pPr>
      <w:proofErr w:type="spellStart"/>
      <w:r w:rsidRPr="00585F04">
        <w:rPr>
          <w:rFonts w:ascii="Arial" w:hAnsi="Arial" w:cs="Arial"/>
          <w:b/>
          <w:sz w:val="28"/>
          <w:szCs w:val="28"/>
        </w:rPr>
        <w:t>Abstra</w:t>
      </w:r>
      <w:r>
        <w:rPr>
          <w:rFonts w:ascii="Arial" w:hAnsi="Arial" w:cs="Arial"/>
          <w:b/>
          <w:sz w:val="28"/>
          <w:szCs w:val="28"/>
        </w:rPr>
        <w:t>ct</w:t>
      </w:r>
      <w:proofErr w:type="spellEnd"/>
      <w:r w:rsidRPr="00585F04">
        <w:rPr>
          <w:rFonts w:ascii="Arial" w:hAnsi="Arial" w:cs="Arial"/>
          <w:b/>
          <w:sz w:val="28"/>
          <w:szCs w:val="28"/>
        </w:rPr>
        <w:t xml:space="preserve"> </w:t>
      </w:r>
    </w:p>
    <w:p w:rsidR="0095498A" w:rsidRPr="0095498A" w:rsidRDefault="0095498A" w:rsidP="0095498A">
      <w:pPr>
        <w:pStyle w:val="Bezmezer"/>
        <w:spacing w:line="360" w:lineRule="auto"/>
        <w:jc w:val="both"/>
        <w:outlineLvl w:val="0"/>
        <w:rPr>
          <w:rFonts w:ascii="Arial" w:hAnsi="Arial" w:cs="Arial"/>
          <w:b/>
          <w:sz w:val="28"/>
          <w:szCs w:val="28"/>
        </w:rPr>
      </w:pPr>
      <w:r>
        <w:rPr>
          <w:rFonts w:ascii="Arial" w:hAnsi="Arial" w:cs="Arial"/>
        </w:rPr>
        <w:tab/>
      </w:r>
      <w:proofErr w:type="spellStart"/>
      <w:r w:rsidRPr="0095498A">
        <w:rPr>
          <w:rFonts w:ascii="Arial" w:hAnsi="Arial" w:cs="Arial"/>
          <w:sz w:val="24"/>
          <w:szCs w:val="24"/>
        </w:rPr>
        <w:t>This</w:t>
      </w:r>
      <w:proofErr w:type="spellEnd"/>
      <w:r w:rsidRPr="0095498A">
        <w:rPr>
          <w:rFonts w:ascii="Arial" w:hAnsi="Arial" w:cs="Arial"/>
          <w:sz w:val="24"/>
          <w:szCs w:val="24"/>
        </w:rPr>
        <w:t xml:space="preserve"> </w:t>
      </w:r>
      <w:proofErr w:type="spellStart"/>
      <w:r w:rsidRPr="0095498A">
        <w:rPr>
          <w:rFonts w:ascii="Arial" w:hAnsi="Arial" w:cs="Arial"/>
          <w:sz w:val="24"/>
          <w:szCs w:val="24"/>
        </w:rPr>
        <w:t>diploma</w:t>
      </w:r>
      <w:proofErr w:type="spellEnd"/>
      <w:r w:rsidRPr="0095498A">
        <w:rPr>
          <w:rFonts w:ascii="Arial" w:hAnsi="Arial" w:cs="Arial"/>
          <w:sz w:val="24"/>
          <w:szCs w:val="24"/>
        </w:rPr>
        <w:t xml:space="preserve"> thesis </w:t>
      </w:r>
      <w:proofErr w:type="spellStart"/>
      <w:r w:rsidRPr="0095498A">
        <w:rPr>
          <w:rFonts w:ascii="Arial" w:hAnsi="Arial" w:cs="Arial"/>
          <w:sz w:val="24"/>
          <w:szCs w:val="24"/>
        </w:rPr>
        <w:t>focuses</w:t>
      </w:r>
      <w:proofErr w:type="spellEnd"/>
      <w:r w:rsidRPr="0095498A">
        <w:rPr>
          <w:rFonts w:ascii="Arial" w:hAnsi="Arial" w:cs="Arial"/>
          <w:sz w:val="24"/>
          <w:szCs w:val="24"/>
        </w:rPr>
        <w:t xml:space="preserve"> on </w:t>
      </w:r>
      <w:proofErr w:type="spellStart"/>
      <w:r w:rsidRPr="0095498A">
        <w:rPr>
          <w:rFonts w:ascii="Arial" w:hAnsi="Arial" w:cs="Arial"/>
          <w:sz w:val="24"/>
          <w:szCs w:val="24"/>
        </w:rPr>
        <w:t>the</w:t>
      </w:r>
      <w:proofErr w:type="spellEnd"/>
      <w:r w:rsidRPr="0095498A">
        <w:rPr>
          <w:rFonts w:ascii="Arial" w:hAnsi="Arial" w:cs="Arial"/>
          <w:sz w:val="24"/>
          <w:szCs w:val="24"/>
        </w:rPr>
        <w:t xml:space="preserve"> </w:t>
      </w:r>
      <w:proofErr w:type="spellStart"/>
      <w:r w:rsidRPr="0095498A">
        <w:rPr>
          <w:rFonts w:ascii="Arial" w:hAnsi="Arial" w:cs="Arial"/>
          <w:sz w:val="24"/>
          <w:szCs w:val="24"/>
        </w:rPr>
        <w:t>issue</w:t>
      </w:r>
      <w:proofErr w:type="spellEnd"/>
      <w:r w:rsidRPr="0095498A">
        <w:rPr>
          <w:rFonts w:ascii="Arial" w:hAnsi="Arial" w:cs="Arial"/>
          <w:sz w:val="24"/>
          <w:szCs w:val="24"/>
        </w:rPr>
        <w:t xml:space="preserve"> </w:t>
      </w:r>
      <w:proofErr w:type="spellStart"/>
      <w:r w:rsidRPr="0095498A">
        <w:rPr>
          <w:rFonts w:ascii="Arial" w:hAnsi="Arial" w:cs="Arial"/>
          <w:sz w:val="24"/>
          <w:szCs w:val="24"/>
        </w:rPr>
        <w:t>of</w:t>
      </w:r>
      <w:proofErr w:type="spellEnd"/>
      <w:r w:rsidRPr="0095498A">
        <w:rPr>
          <w:rFonts w:ascii="Arial" w:hAnsi="Arial" w:cs="Arial"/>
          <w:sz w:val="24"/>
          <w:szCs w:val="24"/>
        </w:rPr>
        <w:t xml:space="preserve"> joint </w:t>
      </w:r>
      <w:proofErr w:type="spellStart"/>
      <w:r w:rsidRPr="0095498A">
        <w:rPr>
          <w:rFonts w:ascii="Arial" w:hAnsi="Arial" w:cs="Arial"/>
          <w:sz w:val="24"/>
          <w:szCs w:val="24"/>
        </w:rPr>
        <w:t>custody</w:t>
      </w:r>
      <w:proofErr w:type="spellEnd"/>
      <w:r w:rsidRPr="0095498A">
        <w:rPr>
          <w:rFonts w:ascii="Arial" w:hAnsi="Arial" w:cs="Arial"/>
          <w:sz w:val="24"/>
          <w:szCs w:val="24"/>
        </w:rPr>
        <w:t xml:space="preserve"> </w:t>
      </w:r>
      <w:proofErr w:type="spellStart"/>
      <w:r w:rsidRPr="0095498A">
        <w:rPr>
          <w:rFonts w:ascii="Arial" w:hAnsi="Arial" w:cs="Arial"/>
          <w:sz w:val="24"/>
          <w:szCs w:val="24"/>
        </w:rPr>
        <w:t>after</w:t>
      </w:r>
      <w:proofErr w:type="spellEnd"/>
      <w:r w:rsidRPr="0095498A">
        <w:rPr>
          <w:rFonts w:ascii="Arial" w:hAnsi="Arial" w:cs="Arial"/>
          <w:sz w:val="24"/>
          <w:szCs w:val="24"/>
        </w:rPr>
        <w:t xml:space="preserve"> </w:t>
      </w:r>
      <w:proofErr w:type="spellStart"/>
      <w:r w:rsidRPr="0095498A">
        <w:rPr>
          <w:rFonts w:ascii="Arial" w:hAnsi="Arial" w:cs="Arial"/>
          <w:sz w:val="24"/>
          <w:szCs w:val="24"/>
        </w:rPr>
        <w:t>divorce</w:t>
      </w:r>
      <w:proofErr w:type="spellEnd"/>
      <w:r w:rsidRPr="0095498A">
        <w:rPr>
          <w:rFonts w:ascii="Arial" w:hAnsi="Arial" w:cs="Arial"/>
          <w:sz w:val="24"/>
          <w:szCs w:val="24"/>
        </w:rPr>
        <w:t xml:space="preserve">. </w:t>
      </w:r>
      <w:proofErr w:type="spellStart"/>
      <w:r w:rsidRPr="0095498A">
        <w:rPr>
          <w:rFonts w:ascii="Arial" w:hAnsi="Arial" w:cs="Arial"/>
          <w:sz w:val="24"/>
          <w:szCs w:val="24"/>
        </w:rPr>
        <w:t>The</w:t>
      </w:r>
      <w:proofErr w:type="spellEnd"/>
      <w:r w:rsidRPr="0095498A">
        <w:rPr>
          <w:rFonts w:ascii="Arial" w:hAnsi="Arial" w:cs="Arial"/>
          <w:sz w:val="24"/>
          <w:szCs w:val="24"/>
        </w:rPr>
        <w:t xml:space="preserve"> thesis </w:t>
      </w:r>
      <w:proofErr w:type="spellStart"/>
      <w:r w:rsidRPr="0095498A">
        <w:rPr>
          <w:rFonts w:ascii="Arial" w:hAnsi="Arial" w:cs="Arial"/>
          <w:sz w:val="24"/>
          <w:szCs w:val="24"/>
        </w:rPr>
        <w:t>is</w:t>
      </w:r>
      <w:proofErr w:type="spellEnd"/>
      <w:r w:rsidRPr="0095498A">
        <w:rPr>
          <w:rFonts w:ascii="Arial" w:hAnsi="Arial" w:cs="Arial"/>
          <w:sz w:val="24"/>
          <w:szCs w:val="24"/>
        </w:rPr>
        <w:t xml:space="preserve"> </w:t>
      </w:r>
      <w:proofErr w:type="spellStart"/>
      <w:r w:rsidRPr="0095498A">
        <w:rPr>
          <w:rFonts w:ascii="Arial" w:hAnsi="Arial" w:cs="Arial"/>
          <w:sz w:val="24"/>
          <w:szCs w:val="24"/>
        </w:rPr>
        <w:t>systematically</w:t>
      </w:r>
      <w:proofErr w:type="spellEnd"/>
      <w:r w:rsidRPr="0095498A">
        <w:rPr>
          <w:rFonts w:ascii="Arial" w:hAnsi="Arial" w:cs="Arial"/>
          <w:sz w:val="24"/>
          <w:szCs w:val="24"/>
        </w:rPr>
        <w:t xml:space="preserve"> </w:t>
      </w:r>
      <w:proofErr w:type="spellStart"/>
      <w:r w:rsidRPr="0095498A">
        <w:rPr>
          <w:rFonts w:ascii="Arial" w:hAnsi="Arial" w:cs="Arial"/>
          <w:sz w:val="24"/>
          <w:szCs w:val="24"/>
        </w:rPr>
        <w:t>divided</w:t>
      </w:r>
      <w:proofErr w:type="spellEnd"/>
      <w:r w:rsidRPr="0095498A">
        <w:rPr>
          <w:rFonts w:ascii="Arial" w:hAnsi="Arial" w:cs="Arial"/>
          <w:sz w:val="24"/>
          <w:szCs w:val="24"/>
        </w:rPr>
        <w:t xml:space="preserve"> </w:t>
      </w:r>
      <w:proofErr w:type="spellStart"/>
      <w:r w:rsidRPr="0095498A">
        <w:rPr>
          <w:rFonts w:ascii="Arial" w:hAnsi="Arial" w:cs="Arial"/>
          <w:sz w:val="24"/>
          <w:szCs w:val="24"/>
        </w:rPr>
        <w:t>into</w:t>
      </w:r>
      <w:proofErr w:type="spellEnd"/>
      <w:r w:rsidRPr="0095498A">
        <w:rPr>
          <w:rFonts w:ascii="Arial" w:hAnsi="Arial" w:cs="Arial"/>
          <w:sz w:val="24"/>
          <w:szCs w:val="24"/>
        </w:rPr>
        <w:t xml:space="preserve"> </w:t>
      </w:r>
      <w:proofErr w:type="spellStart"/>
      <w:r w:rsidRPr="0095498A">
        <w:rPr>
          <w:rFonts w:ascii="Arial" w:hAnsi="Arial" w:cs="Arial"/>
          <w:sz w:val="24"/>
          <w:szCs w:val="24"/>
        </w:rPr>
        <w:t>chapters</w:t>
      </w:r>
      <w:proofErr w:type="spellEnd"/>
      <w:r w:rsidRPr="0095498A">
        <w:rPr>
          <w:rFonts w:ascii="Arial" w:hAnsi="Arial" w:cs="Arial"/>
          <w:sz w:val="24"/>
          <w:szCs w:val="24"/>
        </w:rPr>
        <w:t xml:space="preserve"> </w:t>
      </w:r>
      <w:proofErr w:type="spellStart"/>
      <w:r w:rsidRPr="0095498A">
        <w:rPr>
          <w:rFonts w:ascii="Arial" w:hAnsi="Arial" w:cs="Arial"/>
          <w:sz w:val="24"/>
          <w:szCs w:val="24"/>
        </w:rPr>
        <w:t>and</w:t>
      </w:r>
      <w:proofErr w:type="spellEnd"/>
      <w:r w:rsidRPr="0095498A">
        <w:rPr>
          <w:rFonts w:ascii="Arial" w:hAnsi="Arial" w:cs="Arial"/>
          <w:sz w:val="24"/>
          <w:szCs w:val="24"/>
        </w:rPr>
        <w:t xml:space="preserve"> </w:t>
      </w:r>
      <w:proofErr w:type="spellStart"/>
      <w:r w:rsidRPr="0095498A">
        <w:rPr>
          <w:rFonts w:ascii="Arial" w:hAnsi="Arial" w:cs="Arial"/>
          <w:sz w:val="24"/>
          <w:szCs w:val="24"/>
        </w:rPr>
        <w:t>subchapters</w:t>
      </w:r>
      <w:proofErr w:type="spellEnd"/>
      <w:r w:rsidRPr="0095498A">
        <w:rPr>
          <w:rFonts w:ascii="Arial" w:hAnsi="Arial" w:cs="Arial"/>
          <w:sz w:val="24"/>
          <w:szCs w:val="24"/>
        </w:rPr>
        <w:t xml:space="preserve">. </w:t>
      </w:r>
      <w:proofErr w:type="spellStart"/>
      <w:r w:rsidRPr="0095498A">
        <w:rPr>
          <w:rFonts w:ascii="Arial" w:hAnsi="Arial" w:cs="Arial"/>
          <w:sz w:val="24"/>
          <w:szCs w:val="24"/>
        </w:rPr>
        <w:t>First</w:t>
      </w:r>
      <w:proofErr w:type="spellEnd"/>
      <w:r w:rsidRPr="0095498A">
        <w:rPr>
          <w:rFonts w:ascii="Arial" w:hAnsi="Arial" w:cs="Arial"/>
          <w:sz w:val="24"/>
          <w:szCs w:val="24"/>
        </w:rPr>
        <w:t xml:space="preserve">, </w:t>
      </w:r>
      <w:proofErr w:type="spellStart"/>
      <w:r w:rsidRPr="0095498A">
        <w:rPr>
          <w:rFonts w:ascii="Arial" w:hAnsi="Arial" w:cs="Arial"/>
          <w:sz w:val="24"/>
          <w:szCs w:val="24"/>
        </w:rPr>
        <w:t>the</w:t>
      </w:r>
      <w:proofErr w:type="spellEnd"/>
      <w:r w:rsidRPr="0095498A">
        <w:rPr>
          <w:rFonts w:ascii="Arial" w:hAnsi="Arial" w:cs="Arial"/>
          <w:sz w:val="24"/>
          <w:szCs w:val="24"/>
        </w:rPr>
        <w:t xml:space="preserve"> thesis </w:t>
      </w:r>
      <w:proofErr w:type="spellStart"/>
      <w:r w:rsidRPr="0095498A">
        <w:rPr>
          <w:rFonts w:ascii="Arial" w:hAnsi="Arial" w:cs="Arial"/>
          <w:sz w:val="24"/>
          <w:szCs w:val="24"/>
        </w:rPr>
        <w:t>specifies</w:t>
      </w:r>
      <w:proofErr w:type="spellEnd"/>
      <w:r w:rsidRPr="0095498A">
        <w:rPr>
          <w:rFonts w:ascii="Arial" w:hAnsi="Arial" w:cs="Arial"/>
          <w:sz w:val="24"/>
          <w:szCs w:val="24"/>
        </w:rPr>
        <w:t xml:space="preserve"> </w:t>
      </w:r>
      <w:proofErr w:type="spellStart"/>
      <w:r w:rsidRPr="0095498A">
        <w:rPr>
          <w:rFonts w:ascii="Arial" w:hAnsi="Arial" w:cs="Arial"/>
          <w:sz w:val="24"/>
          <w:szCs w:val="24"/>
        </w:rPr>
        <w:t>the</w:t>
      </w:r>
      <w:proofErr w:type="spellEnd"/>
      <w:r w:rsidRPr="0095498A">
        <w:rPr>
          <w:rFonts w:ascii="Arial" w:hAnsi="Arial" w:cs="Arial"/>
          <w:sz w:val="24"/>
          <w:szCs w:val="24"/>
        </w:rPr>
        <w:t xml:space="preserve"> </w:t>
      </w:r>
      <w:proofErr w:type="spellStart"/>
      <w:r w:rsidRPr="0095498A">
        <w:rPr>
          <w:rFonts w:ascii="Arial" w:hAnsi="Arial" w:cs="Arial"/>
          <w:sz w:val="24"/>
          <w:szCs w:val="24"/>
        </w:rPr>
        <w:t>key</w:t>
      </w:r>
      <w:proofErr w:type="spellEnd"/>
      <w:r w:rsidRPr="0095498A">
        <w:rPr>
          <w:rFonts w:ascii="Arial" w:hAnsi="Arial" w:cs="Arial"/>
          <w:sz w:val="24"/>
          <w:szCs w:val="24"/>
        </w:rPr>
        <w:t xml:space="preserve"> </w:t>
      </w:r>
      <w:proofErr w:type="spellStart"/>
      <w:r w:rsidRPr="0095498A">
        <w:rPr>
          <w:rFonts w:ascii="Arial" w:hAnsi="Arial" w:cs="Arial"/>
          <w:sz w:val="24"/>
          <w:szCs w:val="24"/>
        </w:rPr>
        <w:t>concepts</w:t>
      </w:r>
      <w:proofErr w:type="spellEnd"/>
      <w:r w:rsidRPr="0095498A">
        <w:rPr>
          <w:rFonts w:ascii="Arial" w:hAnsi="Arial" w:cs="Arial"/>
          <w:sz w:val="24"/>
          <w:szCs w:val="24"/>
        </w:rPr>
        <w:t xml:space="preserve"> </w:t>
      </w:r>
      <w:proofErr w:type="spellStart"/>
      <w:r w:rsidRPr="0095498A">
        <w:rPr>
          <w:rFonts w:ascii="Arial" w:hAnsi="Arial" w:cs="Arial"/>
          <w:sz w:val="24"/>
          <w:szCs w:val="24"/>
        </w:rPr>
        <w:t>of</w:t>
      </w:r>
      <w:proofErr w:type="spellEnd"/>
      <w:r w:rsidRPr="0095498A">
        <w:rPr>
          <w:rFonts w:ascii="Arial" w:hAnsi="Arial" w:cs="Arial"/>
          <w:sz w:val="24"/>
          <w:szCs w:val="24"/>
        </w:rPr>
        <w:t xml:space="preserve"> joint </w:t>
      </w:r>
      <w:proofErr w:type="spellStart"/>
      <w:r w:rsidRPr="0095498A">
        <w:rPr>
          <w:rFonts w:ascii="Arial" w:hAnsi="Arial" w:cs="Arial"/>
          <w:sz w:val="24"/>
          <w:szCs w:val="24"/>
        </w:rPr>
        <w:t>custody</w:t>
      </w:r>
      <w:proofErr w:type="spellEnd"/>
      <w:r w:rsidRPr="0095498A">
        <w:rPr>
          <w:rFonts w:ascii="Arial" w:hAnsi="Arial" w:cs="Arial"/>
          <w:sz w:val="24"/>
          <w:szCs w:val="24"/>
        </w:rPr>
        <w:t xml:space="preserve">, such as </w:t>
      </w:r>
      <w:proofErr w:type="spellStart"/>
      <w:r w:rsidRPr="0095498A">
        <w:rPr>
          <w:rFonts w:ascii="Arial" w:hAnsi="Arial" w:cs="Arial"/>
          <w:sz w:val="24"/>
          <w:szCs w:val="24"/>
        </w:rPr>
        <w:t>the</w:t>
      </w:r>
      <w:proofErr w:type="spellEnd"/>
      <w:r w:rsidRPr="0095498A">
        <w:rPr>
          <w:rFonts w:ascii="Arial" w:hAnsi="Arial" w:cs="Arial"/>
          <w:sz w:val="24"/>
          <w:szCs w:val="24"/>
        </w:rPr>
        <w:t xml:space="preserve"> </w:t>
      </w:r>
      <w:proofErr w:type="spellStart"/>
      <w:r w:rsidRPr="0095498A">
        <w:rPr>
          <w:rFonts w:ascii="Arial" w:hAnsi="Arial" w:cs="Arial"/>
          <w:sz w:val="24"/>
          <w:szCs w:val="24"/>
        </w:rPr>
        <w:t>child’s</w:t>
      </w:r>
      <w:proofErr w:type="spellEnd"/>
      <w:r w:rsidRPr="0095498A">
        <w:rPr>
          <w:rFonts w:ascii="Arial" w:hAnsi="Arial" w:cs="Arial"/>
          <w:sz w:val="24"/>
          <w:szCs w:val="24"/>
        </w:rPr>
        <w:t xml:space="preserve"> </w:t>
      </w:r>
      <w:proofErr w:type="spellStart"/>
      <w:r w:rsidRPr="0095498A">
        <w:rPr>
          <w:rFonts w:ascii="Arial" w:hAnsi="Arial" w:cs="Arial"/>
          <w:sz w:val="24"/>
          <w:szCs w:val="24"/>
        </w:rPr>
        <w:t>best</w:t>
      </w:r>
      <w:proofErr w:type="spellEnd"/>
      <w:r w:rsidRPr="0095498A">
        <w:rPr>
          <w:rFonts w:ascii="Arial" w:hAnsi="Arial" w:cs="Arial"/>
          <w:sz w:val="24"/>
          <w:szCs w:val="24"/>
        </w:rPr>
        <w:t xml:space="preserve"> </w:t>
      </w:r>
      <w:proofErr w:type="spellStart"/>
      <w:r w:rsidRPr="0095498A">
        <w:rPr>
          <w:rFonts w:ascii="Arial" w:hAnsi="Arial" w:cs="Arial"/>
          <w:sz w:val="24"/>
          <w:szCs w:val="24"/>
        </w:rPr>
        <w:t>interests</w:t>
      </w:r>
      <w:proofErr w:type="spellEnd"/>
      <w:r w:rsidRPr="0095498A">
        <w:rPr>
          <w:rFonts w:ascii="Arial" w:hAnsi="Arial" w:cs="Arial"/>
          <w:sz w:val="24"/>
          <w:szCs w:val="24"/>
        </w:rPr>
        <w:t xml:space="preserve">, </w:t>
      </w:r>
      <w:proofErr w:type="spellStart"/>
      <w:r w:rsidRPr="0095498A">
        <w:rPr>
          <w:rFonts w:ascii="Arial" w:hAnsi="Arial" w:cs="Arial"/>
          <w:sz w:val="24"/>
          <w:szCs w:val="24"/>
        </w:rPr>
        <w:t>personal</w:t>
      </w:r>
      <w:proofErr w:type="spellEnd"/>
      <w:r w:rsidRPr="0095498A">
        <w:rPr>
          <w:rFonts w:ascii="Arial" w:hAnsi="Arial" w:cs="Arial"/>
          <w:sz w:val="24"/>
          <w:szCs w:val="24"/>
        </w:rPr>
        <w:t xml:space="preserve"> care </w:t>
      </w:r>
      <w:proofErr w:type="spellStart"/>
      <w:r w:rsidRPr="0095498A">
        <w:rPr>
          <w:rFonts w:ascii="Arial" w:hAnsi="Arial" w:cs="Arial"/>
          <w:sz w:val="24"/>
          <w:szCs w:val="24"/>
        </w:rPr>
        <w:t>and</w:t>
      </w:r>
      <w:proofErr w:type="spellEnd"/>
      <w:r w:rsidRPr="0095498A">
        <w:rPr>
          <w:rFonts w:ascii="Arial" w:hAnsi="Arial" w:cs="Arial"/>
          <w:sz w:val="24"/>
          <w:szCs w:val="24"/>
        </w:rPr>
        <w:t xml:space="preserve"> </w:t>
      </w:r>
      <w:proofErr w:type="spellStart"/>
      <w:r w:rsidRPr="0095498A">
        <w:rPr>
          <w:rFonts w:ascii="Arial" w:hAnsi="Arial" w:cs="Arial"/>
          <w:sz w:val="24"/>
          <w:szCs w:val="24"/>
        </w:rPr>
        <w:t>upbringing</w:t>
      </w:r>
      <w:proofErr w:type="spellEnd"/>
      <w:r w:rsidRPr="0095498A">
        <w:rPr>
          <w:rFonts w:ascii="Arial" w:hAnsi="Arial" w:cs="Arial"/>
          <w:sz w:val="24"/>
          <w:szCs w:val="24"/>
        </w:rPr>
        <w:t xml:space="preserve"> as </w:t>
      </w:r>
      <w:proofErr w:type="spellStart"/>
      <w:r w:rsidRPr="0095498A">
        <w:rPr>
          <w:rFonts w:ascii="Arial" w:hAnsi="Arial" w:cs="Arial"/>
          <w:sz w:val="24"/>
          <w:szCs w:val="24"/>
        </w:rPr>
        <w:t>well</w:t>
      </w:r>
      <w:proofErr w:type="spellEnd"/>
      <w:r w:rsidRPr="0095498A">
        <w:rPr>
          <w:rFonts w:ascii="Arial" w:hAnsi="Arial" w:cs="Arial"/>
          <w:sz w:val="24"/>
          <w:szCs w:val="24"/>
        </w:rPr>
        <w:t xml:space="preserve"> as </w:t>
      </w:r>
      <w:proofErr w:type="spellStart"/>
      <w:r w:rsidRPr="0095498A">
        <w:rPr>
          <w:rFonts w:ascii="Arial" w:hAnsi="Arial" w:cs="Arial"/>
          <w:sz w:val="24"/>
          <w:szCs w:val="24"/>
        </w:rPr>
        <w:t>rights</w:t>
      </w:r>
      <w:proofErr w:type="spellEnd"/>
      <w:r w:rsidRPr="0095498A">
        <w:rPr>
          <w:rFonts w:ascii="Arial" w:hAnsi="Arial" w:cs="Arial"/>
          <w:sz w:val="24"/>
          <w:szCs w:val="24"/>
        </w:rPr>
        <w:t xml:space="preserve"> </w:t>
      </w:r>
      <w:proofErr w:type="spellStart"/>
      <w:r w:rsidRPr="0095498A">
        <w:rPr>
          <w:rFonts w:ascii="Arial" w:hAnsi="Arial" w:cs="Arial"/>
          <w:sz w:val="24"/>
          <w:szCs w:val="24"/>
        </w:rPr>
        <w:t>and</w:t>
      </w:r>
      <w:proofErr w:type="spellEnd"/>
      <w:r w:rsidRPr="0095498A">
        <w:rPr>
          <w:rFonts w:ascii="Arial" w:hAnsi="Arial" w:cs="Arial"/>
          <w:sz w:val="24"/>
          <w:szCs w:val="24"/>
        </w:rPr>
        <w:t xml:space="preserve"> </w:t>
      </w:r>
      <w:proofErr w:type="spellStart"/>
      <w:r w:rsidRPr="0095498A">
        <w:rPr>
          <w:rFonts w:ascii="Arial" w:hAnsi="Arial" w:cs="Arial"/>
          <w:sz w:val="24"/>
          <w:szCs w:val="24"/>
        </w:rPr>
        <w:t>responsibilities</w:t>
      </w:r>
      <w:proofErr w:type="spellEnd"/>
      <w:r w:rsidRPr="0095498A">
        <w:rPr>
          <w:rFonts w:ascii="Arial" w:hAnsi="Arial" w:cs="Arial"/>
          <w:sz w:val="24"/>
          <w:szCs w:val="24"/>
        </w:rPr>
        <w:t xml:space="preserve"> </w:t>
      </w:r>
      <w:proofErr w:type="spellStart"/>
      <w:r w:rsidRPr="0095498A">
        <w:rPr>
          <w:rFonts w:ascii="Arial" w:hAnsi="Arial" w:cs="Arial"/>
          <w:sz w:val="24"/>
          <w:szCs w:val="24"/>
        </w:rPr>
        <w:t>of</w:t>
      </w:r>
      <w:proofErr w:type="spellEnd"/>
      <w:r w:rsidRPr="0095498A">
        <w:rPr>
          <w:rFonts w:ascii="Arial" w:hAnsi="Arial" w:cs="Arial"/>
          <w:sz w:val="24"/>
          <w:szCs w:val="24"/>
        </w:rPr>
        <w:t xml:space="preserve"> </w:t>
      </w:r>
      <w:proofErr w:type="spellStart"/>
      <w:r w:rsidRPr="0095498A">
        <w:rPr>
          <w:rFonts w:ascii="Arial" w:hAnsi="Arial" w:cs="Arial"/>
          <w:sz w:val="24"/>
          <w:szCs w:val="24"/>
        </w:rPr>
        <w:t>parents</w:t>
      </w:r>
      <w:proofErr w:type="spellEnd"/>
      <w:r w:rsidRPr="0095498A">
        <w:rPr>
          <w:rFonts w:ascii="Arial" w:hAnsi="Arial" w:cs="Arial"/>
          <w:sz w:val="24"/>
          <w:szCs w:val="24"/>
        </w:rPr>
        <w:t xml:space="preserve"> </w:t>
      </w:r>
      <w:proofErr w:type="spellStart"/>
      <w:r w:rsidRPr="0095498A">
        <w:rPr>
          <w:rFonts w:ascii="Arial" w:hAnsi="Arial" w:cs="Arial"/>
          <w:sz w:val="24"/>
          <w:szCs w:val="24"/>
        </w:rPr>
        <w:t>and</w:t>
      </w:r>
      <w:proofErr w:type="spellEnd"/>
      <w:r w:rsidRPr="0095498A">
        <w:rPr>
          <w:rFonts w:ascii="Arial" w:hAnsi="Arial" w:cs="Arial"/>
          <w:sz w:val="24"/>
          <w:szCs w:val="24"/>
        </w:rPr>
        <w:t xml:space="preserve"> </w:t>
      </w:r>
      <w:proofErr w:type="spellStart"/>
      <w:r w:rsidRPr="0095498A">
        <w:rPr>
          <w:rFonts w:ascii="Arial" w:hAnsi="Arial" w:cs="Arial"/>
          <w:sz w:val="24"/>
          <w:szCs w:val="24"/>
        </w:rPr>
        <w:t>children</w:t>
      </w:r>
      <w:proofErr w:type="spellEnd"/>
      <w:r w:rsidRPr="0095498A">
        <w:rPr>
          <w:rFonts w:ascii="Arial" w:hAnsi="Arial" w:cs="Arial"/>
          <w:sz w:val="24"/>
          <w:szCs w:val="24"/>
        </w:rPr>
        <w:t xml:space="preserve">. </w:t>
      </w:r>
      <w:proofErr w:type="spellStart"/>
      <w:r w:rsidRPr="0095498A">
        <w:rPr>
          <w:rFonts w:ascii="Arial" w:hAnsi="Arial" w:cs="Arial"/>
          <w:sz w:val="24"/>
          <w:szCs w:val="24"/>
        </w:rPr>
        <w:t>Next</w:t>
      </w:r>
      <w:proofErr w:type="spellEnd"/>
      <w:r w:rsidRPr="0095498A">
        <w:rPr>
          <w:rFonts w:ascii="Arial" w:hAnsi="Arial" w:cs="Arial"/>
          <w:sz w:val="24"/>
          <w:szCs w:val="24"/>
        </w:rPr>
        <w:t xml:space="preserve">, </w:t>
      </w:r>
      <w:proofErr w:type="spellStart"/>
      <w:r w:rsidRPr="0095498A">
        <w:rPr>
          <w:rFonts w:ascii="Arial" w:hAnsi="Arial" w:cs="Arial"/>
          <w:sz w:val="24"/>
          <w:szCs w:val="24"/>
        </w:rPr>
        <w:t>the</w:t>
      </w:r>
      <w:proofErr w:type="spellEnd"/>
      <w:r w:rsidRPr="0095498A">
        <w:rPr>
          <w:rFonts w:ascii="Arial" w:hAnsi="Arial" w:cs="Arial"/>
          <w:sz w:val="24"/>
          <w:szCs w:val="24"/>
        </w:rPr>
        <w:t xml:space="preserve"> thesis </w:t>
      </w:r>
      <w:proofErr w:type="spellStart"/>
      <w:r w:rsidRPr="0095498A">
        <w:rPr>
          <w:rFonts w:ascii="Arial" w:hAnsi="Arial" w:cs="Arial"/>
          <w:sz w:val="24"/>
          <w:szCs w:val="24"/>
        </w:rPr>
        <w:t>defines</w:t>
      </w:r>
      <w:proofErr w:type="spellEnd"/>
      <w:r w:rsidRPr="0095498A">
        <w:rPr>
          <w:rFonts w:ascii="Arial" w:hAnsi="Arial" w:cs="Arial"/>
          <w:sz w:val="24"/>
          <w:szCs w:val="24"/>
        </w:rPr>
        <w:t xml:space="preserve"> </w:t>
      </w:r>
      <w:proofErr w:type="spellStart"/>
      <w:r w:rsidRPr="0095498A">
        <w:rPr>
          <w:rFonts w:ascii="Arial" w:hAnsi="Arial" w:cs="Arial"/>
          <w:sz w:val="24"/>
          <w:szCs w:val="24"/>
        </w:rPr>
        <w:t>individual</w:t>
      </w:r>
      <w:proofErr w:type="spellEnd"/>
      <w:r w:rsidRPr="0095498A">
        <w:rPr>
          <w:rFonts w:ascii="Arial" w:hAnsi="Arial" w:cs="Arial"/>
          <w:sz w:val="24"/>
          <w:szCs w:val="24"/>
        </w:rPr>
        <w:t xml:space="preserve"> </w:t>
      </w:r>
      <w:proofErr w:type="spellStart"/>
      <w:r w:rsidRPr="0095498A">
        <w:rPr>
          <w:rFonts w:ascii="Arial" w:hAnsi="Arial" w:cs="Arial"/>
          <w:sz w:val="24"/>
          <w:szCs w:val="24"/>
        </w:rPr>
        <w:t>types</w:t>
      </w:r>
      <w:proofErr w:type="spellEnd"/>
      <w:r w:rsidRPr="0095498A">
        <w:rPr>
          <w:rFonts w:ascii="Arial" w:hAnsi="Arial" w:cs="Arial"/>
          <w:sz w:val="24"/>
          <w:szCs w:val="24"/>
        </w:rPr>
        <w:t xml:space="preserve"> </w:t>
      </w:r>
      <w:proofErr w:type="spellStart"/>
      <w:r w:rsidRPr="0095498A">
        <w:rPr>
          <w:rFonts w:ascii="Arial" w:hAnsi="Arial" w:cs="Arial"/>
          <w:sz w:val="24"/>
          <w:szCs w:val="24"/>
        </w:rPr>
        <w:t>of</w:t>
      </w:r>
      <w:proofErr w:type="spellEnd"/>
      <w:r w:rsidRPr="0095498A">
        <w:rPr>
          <w:rFonts w:ascii="Arial" w:hAnsi="Arial" w:cs="Arial"/>
          <w:sz w:val="24"/>
          <w:szCs w:val="24"/>
        </w:rPr>
        <w:t xml:space="preserve"> </w:t>
      </w:r>
      <w:proofErr w:type="spellStart"/>
      <w:r w:rsidRPr="0095498A">
        <w:rPr>
          <w:rFonts w:ascii="Arial" w:hAnsi="Arial" w:cs="Arial"/>
          <w:sz w:val="24"/>
          <w:szCs w:val="24"/>
        </w:rPr>
        <w:t>childcare</w:t>
      </w:r>
      <w:proofErr w:type="spellEnd"/>
      <w:r w:rsidRPr="0095498A">
        <w:rPr>
          <w:rFonts w:ascii="Arial" w:hAnsi="Arial" w:cs="Arial"/>
          <w:sz w:val="24"/>
          <w:szCs w:val="24"/>
        </w:rPr>
        <w:t xml:space="preserve"> </w:t>
      </w:r>
      <w:proofErr w:type="spellStart"/>
      <w:r w:rsidRPr="0095498A">
        <w:rPr>
          <w:rFonts w:ascii="Arial" w:hAnsi="Arial" w:cs="Arial"/>
          <w:sz w:val="24"/>
          <w:szCs w:val="24"/>
        </w:rPr>
        <w:t>together</w:t>
      </w:r>
      <w:proofErr w:type="spellEnd"/>
      <w:r w:rsidRPr="0095498A">
        <w:rPr>
          <w:rFonts w:ascii="Arial" w:hAnsi="Arial" w:cs="Arial"/>
          <w:sz w:val="24"/>
          <w:szCs w:val="24"/>
        </w:rPr>
        <w:t xml:space="preserve"> </w:t>
      </w:r>
      <w:proofErr w:type="spellStart"/>
      <w:r w:rsidRPr="0095498A">
        <w:rPr>
          <w:rFonts w:ascii="Arial" w:hAnsi="Arial" w:cs="Arial"/>
          <w:sz w:val="24"/>
          <w:szCs w:val="24"/>
        </w:rPr>
        <w:t>with</w:t>
      </w:r>
      <w:proofErr w:type="spellEnd"/>
      <w:r w:rsidRPr="0095498A">
        <w:rPr>
          <w:rFonts w:ascii="Arial" w:hAnsi="Arial" w:cs="Arial"/>
          <w:sz w:val="24"/>
          <w:szCs w:val="24"/>
        </w:rPr>
        <w:t xml:space="preserve"> </w:t>
      </w:r>
      <w:proofErr w:type="spellStart"/>
      <w:r w:rsidRPr="0095498A">
        <w:rPr>
          <w:rFonts w:ascii="Arial" w:hAnsi="Arial" w:cs="Arial"/>
          <w:sz w:val="24"/>
          <w:szCs w:val="24"/>
        </w:rPr>
        <w:t>statistics</w:t>
      </w:r>
      <w:proofErr w:type="spellEnd"/>
      <w:r w:rsidRPr="0095498A">
        <w:rPr>
          <w:rFonts w:ascii="Arial" w:hAnsi="Arial" w:cs="Arial"/>
          <w:sz w:val="24"/>
          <w:szCs w:val="24"/>
        </w:rPr>
        <w:t xml:space="preserve"> </w:t>
      </w:r>
      <w:proofErr w:type="spellStart"/>
      <w:r w:rsidRPr="0095498A">
        <w:rPr>
          <w:rFonts w:ascii="Arial" w:hAnsi="Arial" w:cs="Arial"/>
          <w:sz w:val="24"/>
          <w:szCs w:val="24"/>
        </w:rPr>
        <w:t>of</w:t>
      </w:r>
      <w:proofErr w:type="spellEnd"/>
      <w:r w:rsidRPr="0095498A">
        <w:rPr>
          <w:rFonts w:ascii="Arial" w:hAnsi="Arial" w:cs="Arial"/>
          <w:sz w:val="24"/>
          <w:szCs w:val="24"/>
        </w:rPr>
        <w:t xml:space="preserve"> </w:t>
      </w:r>
      <w:proofErr w:type="spellStart"/>
      <w:r w:rsidRPr="0095498A">
        <w:rPr>
          <w:rFonts w:ascii="Arial" w:hAnsi="Arial" w:cs="Arial"/>
          <w:sz w:val="24"/>
          <w:szCs w:val="24"/>
        </w:rPr>
        <w:t>judicial</w:t>
      </w:r>
      <w:proofErr w:type="spellEnd"/>
      <w:r w:rsidRPr="0095498A">
        <w:rPr>
          <w:rFonts w:ascii="Arial" w:hAnsi="Arial" w:cs="Arial"/>
          <w:sz w:val="24"/>
          <w:szCs w:val="24"/>
        </w:rPr>
        <w:t xml:space="preserve"> </w:t>
      </w:r>
      <w:proofErr w:type="spellStart"/>
      <w:r w:rsidRPr="0095498A">
        <w:rPr>
          <w:rFonts w:ascii="Arial" w:hAnsi="Arial" w:cs="Arial"/>
          <w:sz w:val="24"/>
          <w:szCs w:val="24"/>
        </w:rPr>
        <w:t>decisions</w:t>
      </w:r>
      <w:proofErr w:type="spellEnd"/>
      <w:r w:rsidRPr="0095498A">
        <w:rPr>
          <w:rFonts w:ascii="Arial" w:hAnsi="Arial" w:cs="Arial"/>
          <w:sz w:val="24"/>
          <w:szCs w:val="24"/>
        </w:rPr>
        <w:t xml:space="preserve"> </w:t>
      </w:r>
      <w:proofErr w:type="spellStart"/>
      <w:r w:rsidRPr="0095498A">
        <w:rPr>
          <w:rFonts w:ascii="Arial" w:hAnsi="Arial" w:cs="Arial"/>
          <w:sz w:val="24"/>
          <w:szCs w:val="24"/>
        </w:rPr>
        <w:t>regarding</w:t>
      </w:r>
      <w:proofErr w:type="spellEnd"/>
      <w:r w:rsidRPr="0095498A">
        <w:rPr>
          <w:rFonts w:ascii="Arial" w:hAnsi="Arial" w:cs="Arial"/>
          <w:sz w:val="24"/>
          <w:szCs w:val="24"/>
        </w:rPr>
        <w:t xml:space="preserve"> </w:t>
      </w:r>
      <w:proofErr w:type="spellStart"/>
      <w:r w:rsidRPr="0095498A">
        <w:rPr>
          <w:rFonts w:ascii="Arial" w:hAnsi="Arial" w:cs="Arial"/>
          <w:sz w:val="24"/>
          <w:szCs w:val="24"/>
        </w:rPr>
        <w:t>the</w:t>
      </w:r>
      <w:proofErr w:type="spellEnd"/>
      <w:r w:rsidRPr="0095498A">
        <w:rPr>
          <w:rFonts w:ascii="Arial" w:hAnsi="Arial" w:cs="Arial"/>
          <w:sz w:val="24"/>
          <w:szCs w:val="24"/>
        </w:rPr>
        <w:t xml:space="preserve"> </w:t>
      </w:r>
      <w:proofErr w:type="spellStart"/>
      <w:r w:rsidRPr="0095498A">
        <w:rPr>
          <w:rFonts w:ascii="Arial" w:hAnsi="Arial" w:cs="Arial"/>
          <w:sz w:val="24"/>
          <w:szCs w:val="24"/>
        </w:rPr>
        <w:t>childcare</w:t>
      </w:r>
      <w:proofErr w:type="spellEnd"/>
      <w:r w:rsidRPr="0095498A">
        <w:rPr>
          <w:rFonts w:ascii="Arial" w:hAnsi="Arial" w:cs="Arial"/>
          <w:sz w:val="24"/>
          <w:szCs w:val="24"/>
        </w:rPr>
        <w:t xml:space="preserve"> </w:t>
      </w:r>
      <w:proofErr w:type="spellStart"/>
      <w:r w:rsidRPr="0095498A">
        <w:rPr>
          <w:rFonts w:ascii="Arial" w:hAnsi="Arial" w:cs="Arial"/>
          <w:sz w:val="24"/>
          <w:szCs w:val="24"/>
        </w:rPr>
        <w:t>after</w:t>
      </w:r>
      <w:proofErr w:type="spellEnd"/>
      <w:r w:rsidRPr="0095498A">
        <w:rPr>
          <w:rFonts w:ascii="Arial" w:hAnsi="Arial" w:cs="Arial"/>
          <w:sz w:val="24"/>
          <w:szCs w:val="24"/>
        </w:rPr>
        <w:t xml:space="preserve"> </w:t>
      </w:r>
      <w:proofErr w:type="spellStart"/>
      <w:r w:rsidRPr="0095498A">
        <w:rPr>
          <w:rFonts w:ascii="Arial" w:hAnsi="Arial" w:cs="Arial"/>
          <w:sz w:val="24"/>
          <w:szCs w:val="24"/>
        </w:rPr>
        <w:t>divorce</w:t>
      </w:r>
      <w:proofErr w:type="spellEnd"/>
      <w:r w:rsidRPr="0095498A">
        <w:rPr>
          <w:rFonts w:ascii="Arial" w:hAnsi="Arial" w:cs="Arial"/>
          <w:sz w:val="24"/>
          <w:szCs w:val="24"/>
        </w:rPr>
        <w:t xml:space="preserve">. A major part </w:t>
      </w:r>
      <w:proofErr w:type="spellStart"/>
      <w:r w:rsidRPr="0095498A">
        <w:rPr>
          <w:rFonts w:ascii="Arial" w:hAnsi="Arial" w:cs="Arial"/>
          <w:sz w:val="24"/>
          <w:szCs w:val="24"/>
        </w:rPr>
        <w:t>of</w:t>
      </w:r>
      <w:proofErr w:type="spellEnd"/>
      <w:r w:rsidRPr="0095498A">
        <w:rPr>
          <w:rFonts w:ascii="Arial" w:hAnsi="Arial" w:cs="Arial"/>
          <w:sz w:val="24"/>
          <w:szCs w:val="24"/>
        </w:rPr>
        <w:t xml:space="preserve"> </w:t>
      </w:r>
      <w:proofErr w:type="spellStart"/>
      <w:r w:rsidRPr="0095498A">
        <w:rPr>
          <w:rFonts w:ascii="Arial" w:hAnsi="Arial" w:cs="Arial"/>
          <w:sz w:val="24"/>
          <w:szCs w:val="24"/>
        </w:rPr>
        <w:t>the</w:t>
      </w:r>
      <w:proofErr w:type="spellEnd"/>
      <w:r w:rsidRPr="0095498A">
        <w:rPr>
          <w:rFonts w:ascii="Arial" w:hAnsi="Arial" w:cs="Arial"/>
          <w:sz w:val="24"/>
          <w:szCs w:val="24"/>
        </w:rPr>
        <w:t xml:space="preserve"> thesis </w:t>
      </w:r>
      <w:proofErr w:type="spellStart"/>
      <w:r w:rsidRPr="0095498A">
        <w:rPr>
          <w:rFonts w:ascii="Arial" w:hAnsi="Arial" w:cs="Arial"/>
          <w:sz w:val="24"/>
          <w:szCs w:val="24"/>
        </w:rPr>
        <w:t>concentrates</w:t>
      </w:r>
      <w:proofErr w:type="spellEnd"/>
      <w:r w:rsidRPr="0095498A">
        <w:rPr>
          <w:rFonts w:ascii="Arial" w:hAnsi="Arial" w:cs="Arial"/>
          <w:sz w:val="24"/>
          <w:szCs w:val="24"/>
        </w:rPr>
        <w:t xml:space="preserve"> on </w:t>
      </w:r>
      <w:proofErr w:type="spellStart"/>
      <w:r w:rsidRPr="0095498A">
        <w:rPr>
          <w:rFonts w:ascii="Arial" w:hAnsi="Arial" w:cs="Arial"/>
          <w:sz w:val="24"/>
          <w:szCs w:val="24"/>
        </w:rPr>
        <w:t>the</w:t>
      </w:r>
      <w:proofErr w:type="spellEnd"/>
      <w:r w:rsidRPr="0095498A">
        <w:rPr>
          <w:rFonts w:ascii="Arial" w:hAnsi="Arial" w:cs="Arial"/>
          <w:sz w:val="24"/>
          <w:szCs w:val="24"/>
        </w:rPr>
        <w:t xml:space="preserve"> </w:t>
      </w:r>
      <w:proofErr w:type="spellStart"/>
      <w:r w:rsidRPr="0095498A">
        <w:rPr>
          <w:rFonts w:ascii="Arial" w:hAnsi="Arial" w:cs="Arial"/>
          <w:sz w:val="24"/>
          <w:szCs w:val="24"/>
        </w:rPr>
        <w:t>criteria</w:t>
      </w:r>
      <w:proofErr w:type="spellEnd"/>
      <w:r w:rsidRPr="0095498A">
        <w:rPr>
          <w:rFonts w:ascii="Arial" w:hAnsi="Arial" w:cs="Arial"/>
          <w:sz w:val="24"/>
          <w:szCs w:val="24"/>
        </w:rPr>
        <w:t xml:space="preserve"> </w:t>
      </w:r>
      <w:proofErr w:type="spellStart"/>
      <w:r w:rsidRPr="0095498A">
        <w:rPr>
          <w:rFonts w:ascii="Arial" w:hAnsi="Arial" w:cs="Arial"/>
          <w:sz w:val="24"/>
          <w:szCs w:val="24"/>
        </w:rPr>
        <w:t>and</w:t>
      </w:r>
      <w:proofErr w:type="spellEnd"/>
      <w:r w:rsidRPr="0095498A">
        <w:rPr>
          <w:rFonts w:ascii="Arial" w:hAnsi="Arial" w:cs="Arial"/>
          <w:sz w:val="24"/>
          <w:szCs w:val="24"/>
        </w:rPr>
        <w:t xml:space="preserve"> </w:t>
      </w:r>
      <w:proofErr w:type="spellStart"/>
      <w:r w:rsidRPr="0095498A">
        <w:rPr>
          <w:rFonts w:ascii="Arial" w:hAnsi="Arial" w:cs="Arial"/>
          <w:sz w:val="24"/>
          <w:szCs w:val="24"/>
        </w:rPr>
        <w:t>requirements</w:t>
      </w:r>
      <w:proofErr w:type="spellEnd"/>
      <w:r w:rsidRPr="0095498A">
        <w:rPr>
          <w:rFonts w:ascii="Arial" w:hAnsi="Arial" w:cs="Arial"/>
          <w:sz w:val="24"/>
          <w:szCs w:val="24"/>
        </w:rPr>
        <w:t xml:space="preserve"> </w:t>
      </w:r>
      <w:proofErr w:type="spellStart"/>
      <w:r w:rsidRPr="0095498A">
        <w:rPr>
          <w:rFonts w:ascii="Arial" w:hAnsi="Arial" w:cs="Arial"/>
          <w:sz w:val="24"/>
          <w:szCs w:val="24"/>
        </w:rPr>
        <w:t>for</w:t>
      </w:r>
      <w:proofErr w:type="spellEnd"/>
      <w:r w:rsidRPr="0095498A">
        <w:rPr>
          <w:rFonts w:ascii="Arial" w:hAnsi="Arial" w:cs="Arial"/>
          <w:sz w:val="24"/>
          <w:szCs w:val="24"/>
        </w:rPr>
        <w:t xml:space="preserve"> </w:t>
      </w:r>
      <w:proofErr w:type="spellStart"/>
      <w:r w:rsidRPr="0095498A">
        <w:rPr>
          <w:rFonts w:ascii="Arial" w:hAnsi="Arial" w:cs="Arial"/>
          <w:sz w:val="24"/>
          <w:szCs w:val="24"/>
        </w:rPr>
        <w:t>child</w:t>
      </w:r>
      <w:proofErr w:type="spellEnd"/>
      <w:r w:rsidRPr="0095498A">
        <w:rPr>
          <w:rFonts w:ascii="Arial" w:hAnsi="Arial" w:cs="Arial"/>
          <w:sz w:val="24"/>
          <w:szCs w:val="24"/>
        </w:rPr>
        <w:t xml:space="preserve"> </w:t>
      </w:r>
      <w:proofErr w:type="spellStart"/>
      <w:r w:rsidRPr="0095498A">
        <w:rPr>
          <w:rFonts w:ascii="Arial" w:hAnsi="Arial" w:cs="Arial"/>
          <w:sz w:val="24"/>
          <w:szCs w:val="24"/>
        </w:rPr>
        <w:t>custody</w:t>
      </w:r>
      <w:proofErr w:type="spellEnd"/>
      <w:r w:rsidRPr="0095498A">
        <w:rPr>
          <w:rFonts w:ascii="Arial" w:hAnsi="Arial" w:cs="Arial"/>
          <w:sz w:val="24"/>
          <w:szCs w:val="24"/>
        </w:rPr>
        <w:t xml:space="preserve">, </w:t>
      </w:r>
      <w:proofErr w:type="spellStart"/>
      <w:r w:rsidRPr="0095498A">
        <w:rPr>
          <w:rFonts w:ascii="Arial" w:hAnsi="Arial" w:cs="Arial"/>
          <w:sz w:val="24"/>
          <w:szCs w:val="24"/>
        </w:rPr>
        <w:t>establishing</w:t>
      </w:r>
      <w:proofErr w:type="spellEnd"/>
      <w:r w:rsidRPr="0095498A">
        <w:rPr>
          <w:rFonts w:ascii="Arial" w:hAnsi="Arial" w:cs="Arial"/>
          <w:sz w:val="24"/>
          <w:szCs w:val="24"/>
        </w:rPr>
        <w:t xml:space="preserve"> </w:t>
      </w:r>
      <w:proofErr w:type="spellStart"/>
      <w:r w:rsidRPr="0095498A">
        <w:rPr>
          <w:rFonts w:ascii="Arial" w:hAnsi="Arial" w:cs="Arial"/>
          <w:sz w:val="24"/>
          <w:szCs w:val="24"/>
        </w:rPr>
        <w:t>an</w:t>
      </w:r>
      <w:proofErr w:type="spellEnd"/>
      <w:r w:rsidRPr="0095498A">
        <w:rPr>
          <w:rFonts w:ascii="Arial" w:hAnsi="Arial" w:cs="Arial"/>
          <w:sz w:val="24"/>
          <w:szCs w:val="24"/>
        </w:rPr>
        <w:t xml:space="preserve"> </w:t>
      </w:r>
      <w:proofErr w:type="spellStart"/>
      <w:r w:rsidRPr="0095498A">
        <w:rPr>
          <w:rFonts w:ascii="Arial" w:hAnsi="Arial" w:cs="Arial"/>
          <w:sz w:val="24"/>
          <w:szCs w:val="24"/>
        </w:rPr>
        <w:t>alternating</w:t>
      </w:r>
      <w:proofErr w:type="spellEnd"/>
      <w:r w:rsidRPr="0095498A">
        <w:rPr>
          <w:rFonts w:ascii="Arial" w:hAnsi="Arial" w:cs="Arial"/>
          <w:sz w:val="24"/>
          <w:szCs w:val="24"/>
        </w:rPr>
        <w:t xml:space="preserve"> </w:t>
      </w:r>
      <w:proofErr w:type="spellStart"/>
      <w:r w:rsidRPr="0095498A">
        <w:rPr>
          <w:rFonts w:ascii="Arial" w:hAnsi="Arial" w:cs="Arial"/>
          <w:sz w:val="24"/>
          <w:szCs w:val="24"/>
        </w:rPr>
        <w:t>custody</w:t>
      </w:r>
      <w:proofErr w:type="spellEnd"/>
      <w:r w:rsidRPr="0095498A">
        <w:rPr>
          <w:rFonts w:ascii="Arial" w:hAnsi="Arial" w:cs="Arial"/>
          <w:sz w:val="24"/>
          <w:szCs w:val="24"/>
        </w:rPr>
        <w:t xml:space="preserve"> </w:t>
      </w:r>
      <w:proofErr w:type="spellStart"/>
      <w:r w:rsidRPr="0095498A">
        <w:rPr>
          <w:rFonts w:ascii="Arial" w:hAnsi="Arial" w:cs="Arial"/>
          <w:sz w:val="24"/>
          <w:szCs w:val="24"/>
        </w:rPr>
        <w:t>schedule</w:t>
      </w:r>
      <w:proofErr w:type="spellEnd"/>
      <w:r w:rsidRPr="0095498A">
        <w:rPr>
          <w:rFonts w:ascii="Arial" w:hAnsi="Arial" w:cs="Arial"/>
          <w:sz w:val="24"/>
          <w:szCs w:val="24"/>
        </w:rPr>
        <w:t xml:space="preserve"> </w:t>
      </w:r>
      <w:proofErr w:type="spellStart"/>
      <w:r w:rsidRPr="0095498A">
        <w:rPr>
          <w:rFonts w:ascii="Arial" w:hAnsi="Arial" w:cs="Arial"/>
          <w:sz w:val="24"/>
          <w:szCs w:val="24"/>
        </w:rPr>
        <w:t>and</w:t>
      </w:r>
      <w:proofErr w:type="spellEnd"/>
      <w:r w:rsidRPr="0095498A">
        <w:rPr>
          <w:rFonts w:ascii="Arial" w:hAnsi="Arial" w:cs="Arial"/>
          <w:sz w:val="24"/>
          <w:szCs w:val="24"/>
        </w:rPr>
        <w:t xml:space="preserve"> </w:t>
      </w:r>
      <w:proofErr w:type="spellStart"/>
      <w:r w:rsidRPr="0095498A">
        <w:rPr>
          <w:rFonts w:ascii="Arial" w:hAnsi="Arial" w:cs="Arial"/>
          <w:sz w:val="24"/>
          <w:szCs w:val="24"/>
        </w:rPr>
        <w:t>an</w:t>
      </w:r>
      <w:proofErr w:type="spellEnd"/>
      <w:r w:rsidRPr="0095498A">
        <w:rPr>
          <w:rFonts w:ascii="Arial" w:hAnsi="Arial" w:cs="Arial"/>
          <w:sz w:val="24"/>
          <w:szCs w:val="24"/>
        </w:rPr>
        <w:t xml:space="preserve"> </w:t>
      </w:r>
      <w:proofErr w:type="spellStart"/>
      <w:r w:rsidRPr="0095498A">
        <w:rPr>
          <w:rFonts w:ascii="Arial" w:hAnsi="Arial" w:cs="Arial"/>
          <w:sz w:val="24"/>
          <w:szCs w:val="24"/>
        </w:rPr>
        <w:t>effort</w:t>
      </w:r>
      <w:proofErr w:type="spellEnd"/>
      <w:r w:rsidRPr="0095498A">
        <w:rPr>
          <w:rFonts w:ascii="Arial" w:hAnsi="Arial" w:cs="Arial"/>
          <w:sz w:val="24"/>
          <w:szCs w:val="24"/>
        </w:rPr>
        <w:t xml:space="preserve"> to </w:t>
      </w:r>
      <w:proofErr w:type="spellStart"/>
      <w:r w:rsidRPr="0095498A">
        <w:rPr>
          <w:rFonts w:ascii="Arial" w:hAnsi="Arial" w:cs="Arial"/>
          <w:sz w:val="24"/>
          <w:szCs w:val="24"/>
        </w:rPr>
        <w:t>prioritize</w:t>
      </w:r>
      <w:proofErr w:type="spellEnd"/>
      <w:r w:rsidRPr="0095498A">
        <w:rPr>
          <w:rFonts w:ascii="Arial" w:hAnsi="Arial" w:cs="Arial"/>
          <w:sz w:val="24"/>
          <w:szCs w:val="24"/>
        </w:rPr>
        <w:t xml:space="preserve"> </w:t>
      </w:r>
      <w:proofErr w:type="spellStart"/>
      <w:r w:rsidRPr="0095498A">
        <w:rPr>
          <w:rFonts w:ascii="Arial" w:hAnsi="Arial" w:cs="Arial"/>
          <w:sz w:val="24"/>
          <w:szCs w:val="24"/>
        </w:rPr>
        <w:t>alternating</w:t>
      </w:r>
      <w:proofErr w:type="spellEnd"/>
      <w:r w:rsidRPr="0095498A">
        <w:rPr>
          <w:rFonts w:ascii="Arial" w:hAnsi="Arial" w:cs="Arial"/>
          <w:sz w:val="24"/>
          <w:szCs w:val="24"/>
        </w:rPr>
        <w:t xml:space="preserve"> </w:t>
      </w:r>
      <w:proofErr w:type="spellStart"/>
      <w:r w:rsidRPr="0095498A">
        <w:rPr>
          <w:rFonts w:ascii="Arial" w:hAnsi="Arial" w:cs="Arial"/>
          <w:sz w:val="24"/>
          <w:szCs w:val="24"/>
        </w:rPr>
        <w:t>custody</w:t>
      </w:r>
      <w:proofErr w:type="spellEnd"/>
      <w:r w:rsidRPr="0095498A">
        <w:rPr>
          <w:rFonts w:ascii="Arial" w:hAnsi="Arial" w:cs="Arial"/>
          <w:sz w:val="24"/>
          <w:szCs w:val="24"/>
        </w:rPr>
        <w:t xml:space="preserve"> </w:t>
      </w:r>
      <w:proofErr w:type="spellStart"/>
      <w:r w:rsidRPr="0095498A">
        <w:rPr>
          <w:rFonts w:ascii="Arial" w:hAnsi="Arial" w:cs="Arial"/>
          <w:sz w:val="24"/>
          <w:szCs w:val="24"/>
        </w:rPr>
        <w:t>instead</w:t>
      </w:r>
      <w:proofErr w:type="spellEnd"/>
      <w:r w:rsidRPr="0095498A">
        <w:rPr>
          <w:rFonts w:ascii="Arial" w:hAnsi="Arial" w:cs="Arial"/>
          <w:sz w:val="24"/>
          <w:szCs w:val="24"/>
        </w:rPr>
        <w:t xml:space="preserve"> </w:t>
      </w:r>
      <w:proofErr w:type="spellStart"/>
      <w:r w:rsidRPr="0095498A">
        <w:rPr>
          <w:rFonts w:ascii="Arial" w:hAnsi="Arial" w:cs="Arial"/>
          <w:sz w:val="24"/>
          <w:szCs w:val="24"/>
        </w:rPr>
        <w:t>of</w:t>
      </w:r>
      <w:proofErr w:type="spellEnd"/>
      <w:r w:rsidRPr="0095498A">
        <w:rPr>
          <w:rFonts w:ascii="Arial" w:hAnsi="Arial" w:cs="Arial"/>
          <w:sz w:val="24"/>
          <w:szCs w:val="24"/>
        </w:rPr>
        <w:t xml:space="preserve"> </w:t>
      </w:r>
      <w:proofErr w:type="spellStart"/>
      <w:r w:rsidRPr="0095498A">
        <w:rPr>
          <w:rFonts w:ascii="Arial" w:hAnsi="Arial" w:cs="Arial"/>
          <w:sz w:val="24"/>
          <w:szCs w:val="24"/>
        </w:rPr>
        <w:t>other</w:t>
      </w:r>
      <w:proofErr w:type="spellEnd"/>
      <w:r w:rsidRPr="0095498A">
        <w:rPr>
          <w:rFonts w:ascii="Arial" w:hAnsi="Arial" w:cs="Arial"/>
          <w:sz w:val="24"/>
          <w:szCs w:val="24"/>
        </w:rPr>
        <w:t xml:space="preserve"> </w:t>
      </w:r>
      <w:proofErr w:type="spellStart"/>
      <w:r w:rsidRPr="0095498A">
        <w:rPr>
          <w:rFonts w:ascii="Arial" w:hAnsi="Arial" w:cs="Arial"/>
          <w:sz w:val="24"/>
          <w:szCs w:val="24"/>
        </w:rPr>
        <w:t>models</w:t>
      </w:r>
      <w:proofErr w:type="spellEnd"/>
      <w:r w:rsidRPr="0095498A">
        <w:rPr>
          <w:rFonts w:ascii="Arial" w:hAnsi="Arial" w:cs="Arial"/>
          <w:sz w:val="24"/>
          <w:szCs w:val="24"/>
        </w:rPr>
        <w:t xml:space="preserve"> </w:t>
      </w:r>
      <w:proofErr w:type="spellStart"/>
      <w:r w:rsidRPr="0095498A">
        <w:rPr>
          <w:rFonts w:ascii="Arial" w:hAnsi="Arial" w:cs="Arial"/>
          <w:sz w:val="24"/>
          <w:szCs w:val="24"/>
        </w:rPr>
        <w:t>of</w:t>
      </w:r>
      <w:proofErr w:type="spellEnd"/>
      <w:r w:rsidRPr="0095498A">
        <w:rPr>
          <w:rFonts w:ascii="Arial" w:hAnsi="Arial" w:cs="Arial"/>
          <w:sz w:val="24"/>
          <w:szCs w:val="24"/>
        </w:rPr>
        <w:t xml:space="preserve"> </w:t>
      </w:r>
      <w:proofErr w:type="spellStart"/>
      <w:r w:rsidRPr="0095498A">
        <w:rPr>
          <w:rFonts w:ascii="Arial" w:hAnsi="Arial" w:cs="Arial"/>
          <w:sz w:val="24"/>
          <w:szCs w:val="24"/>
        </w:rPr>
        <w:t>childcare</w:t>
      </w:r>
      <w:proofErr w:type="spellEnd"/>
      <w:r w:rsidRPr="0095498A">
        <w:rPr>
          <w:rFonts w:ascii="Arial" w:hAnsi="Arial" w:cs="Arial"/>
          <w:sz w:val="24"/>
          <w:szCs w:val="24"/>
        </w:rPr>
        <w:t xml:space="preserve"> </w:t>
      </w:r>
      <w:proofErr w:type="spellStart"/>
      <w:r w:rsidRPr="0095498A">
        <w:rPr>
          <w:rFonts w:ascii="Arial" w:hAnsi="Arial" w:cs="Arial"/>
          <w:sz w:val="24"/>
          <w:szCs w:val="24"/>
        </w:rPr>
        <w:t>after</w:t>
      </w:r>
      <w:proofErr w:type="spellEnd"/>
      <w:r w:rsidRPr="0095498A">
        <w:rPr>
          <w:rFonts w:ascii="Arial" w:hAnsi="Arial" w:cs="Arial"/>
          <w:sz w:val="24"/>
          <w:szCs w:val="24"/>
        </w:rPr>
        <w:t xml:space="preserve"> </w:t>
      </w:r>
      <w:proofErr w:type="spellStart"/>
      <w:r w:rsidRPr="0095498A">
        <w:rPr>
          <w:rFonts w:ascii="Arial" w:hAnsi="Arial" w:cs="Arial"/>
          <w:sz w:val="24"/>
          <w:szCs w:val="24"/>
        </w:rPr>
        <w:t>divorce</w:t>
      </w:r>
      <w:proofErr w:type="spellEnd"/>
      <w:r w:rsidRPr="0095498A">
        <w:rPr>
          <w:rFonts w:ascii="Arial" w:hAnsi="Arial" w:cs="Arial"/>
          <w:sz w:val="24"/>
          <w:szCs w:val="24"/>
        </w:rPr>
        <w:t xml:space="preserve">. </w:t>
      </w:r>
      <w:proofErr w:type="spellStart"/>
      <w:r w:rsidRPr="0095498A">
        <w:rPr>
          <w:rFonts w:ascii="Arial" w:hAnsi="Arial" w:cs="Arial"/>
          <w:sz w:val="24"/>
          <w:szCs w:val="24"/>
        </w:rPr>
        <w:t>The</w:t>
      </w:r>
      <w:proofErr w:type="spellEnd"/>
      <w:r w:rsidRPr="0095498A">
        <w:rPr>
          <w:rFonts w:ascii="Arial" w:hAnsi="Arial" w:cs="Arial"/>
          <w:sz w:val="24"/>
          <w:szCs w:val="24"/>
        </w:rPr>
        <w:t xml:space="preserve"> thesis </w:t>
      </w:r>
      <w:proofErr w:type="spellStart"/>
      <w:r w:rsidRPr="0095498A">
        <w:rPr>
          <w:rFonts w:ascii="Arial" w:hAnsi="Arial" w:cs="Arial"/>
          <w:sz w:val="24"/>
          <w:szCs w:val="24"/>
        </w:rPr>
        <w:t>also</w:t>
      </w:r>
      <w:proofErr w:type="spellEnd"/>
      <w:r w:rsidRPr="0095498A">
        <w:rPr>
          <w:rFonts w:ascii="Arial" w:hAnsi="Arial" w:cs="Arial"/>
          <w:sz w:val="24"/>
          <w:szCs w:val="24"/>
        </w:rPr>
        <w:t xml:space="preserve"> </w:t>
      </w:r>
      <w:proofErr w:type="spellStart"/>
      <w:r w:rsidRPr="0095498A">
        <w:rPr>
          <w:rFonts w:ascii="Arial" w:hAnsi="Arial" w:cs="Arial"/>
          <w:sz w:val="24"/>
          <w:szCs w:val="24"/>
        </w:rPr>
        <w:t>discusses</w:t>
      </w:r>
      <w:proofErr w:type="spellEnd"/>
      <w:r w:rsidRPr="0095498A">
        <w:rPr>
          <w:rFonts w:ascii="Arial" w:hAnsi="Arial" w:cs="Arial"/>
          <w:sz w:val="24"/>
          <w:szCs w:val="24"/>
        </w:rPr>
        <w:t xml:space="preserve"> </w:t>
      </w:r>
      <w:proofErr w:type="spellStart"/>
      <w:r w:rsidRPr="0095498A">
        <w:rPr>
          <w:rFonts w:ascii="Arial" w:hAnsi="Arial" w:cs="Arial"/>
          <w:sz w:val="24"/>
          <w:szCs w:val="24"/>
        </w:rPr>
        <w:t>an</w:t>
      </w:r>
      <w:proofErr w:type="spellEnd"/>
      <w:r w:rsidRPr="0095498A">
        <w:rPr>
          <w:rFonts w:ascii="Arial" w:hAnsi="Arial" w:cs="Arial"/>
          <w:sz w:val="24"/>
          <w:szCs w:val="24"/>
        </w:rPr>
        <w:t xml:space="preserve"> arrangement </w:t>
      </w:r>
      <w:proofErr w:type="spellStart"/>
      <w:r w:rsidRPr="0095498A">
        <w:rPr>
          <w:rFonts w:ascii="Arial" w:hAnsi="Arial" w:cs="Arial"/>
          <w:sz w:val="24"/>
          <w:szCs w:val="24"/>
        </w:rPr>
        <w:t>of</w:t>
      </w:r>
      <w:proofErr w:type="spellEnd"/>
      <w:r w:rsidRPr="0095498A">
        <w:rPr>
          <w:rFonts w:ascii="Arial" w:hAnsi="Arial" w:cs="Arial"/>
          <w:sz w:val="24"/>
          <w:szCs w:val="24"/>
        </w:rPr>
        <w:t xml:space="preserve"> </w:t>
      </w:r>
      <w:proofErr w:type="spellStart"/>
      <w:r w:rsidRPr="0095498A">
        <w:rPr>
          <w:rFonts w:ascii="Arial" w:hAnsi="Arial" w:cs="Arial"/>
          <w:sz w:val="24"/>
          <w:szCs w:val="24"/>
        </w:rPr>
        <w:t>alternating</w:t>
      </w:r>
      <w:proofErr w:type="spellEnd"/>
      <w:r w:rsidRPr="0095498A">
        <w:rPr>
          <w:rFonts w:ascii="Arial" w:hAnsi="Arial" w:cs="Arial"/>
          <w:sz w:val="24"/>
          <w:szCs w:val="24"/>
        </w:rPr>
        <w:t xml:space="preserve"> </w:t>
      </w:r>
      <w:proofErr w:type="spellStart"/>
      <w:r w:rsidRPr="0095498A">
        <w:rPr>
          <w:rFonts w:ascii="Arial" w:hAnsi="Arial" w:cs="Arial"/>
          <w:sz w:val="24"/>
          <w:szCs w:val="24"/>
        </w:rPr>
        <w:t>custody</w:t>
      </w:r>
      <w:proofErr w:type="spellEnd"/>
      <w:r w:rsidRPr="0095498A">
        <w:rPr>
          <w:rFonts w:ascii="Arial" w:hAnsi="Arial" w:cs="Arial"/>
          <w:sz w:val="24"/>
          <w:szCs w:val="24"/>
        </w:rPr>
        <w:t xml:space="preserve"> </w:t>
      </w:r>
      <w:proofErr w:type="spellStart"/>
      <w:r w:rsidRPr="0095498A">
        <w:rPr>
          <w:rFonts w:ascii="Arial" w:hAnsi="Arial" w:cs="Arial"/>
          <w:sz w:val="24"/>
          <w:szCs w:val="24"/>
        </w:rPr>
        <w:t>depending</w:t>
      </w:r>
      <w:proofErr w:type="spellEnd"/>
      <w:r w:rsidRPr="0095498A">
        <w:rPr>
          <w:rFonts w:ascii="Arial" w:hAnsi="Arial" w:cs="Arial"/>
          <w:sz w:val="24"/>
          <w:szCs w:val="24"/>
        </w:rPr>
        <w:t xml:space="preserve"> on </w:t>
      </w:r>
      <w:proofErr w:type="spellStart"/>
      <w:r w:rsidRPr="0095498A">
        <w:rPr>
          <w:rFonts w:ascii="Arial" w:hAnsi="Arial" w:cs="Arial"/>
          <w:sz w:val="24"/>
          <w:szCs w:val="24"/>
        </w:rPr>
        <w:t>the</w:t>
      </w:r>
      <w:proofErr w:type="spellEnd"/>
      <w:r w:rsidRPr="0095498A">
        <w:rPr>
          <w:rFonts w:ascii="Arial" w:hAnsi="Arial" w:cs="Arial"/>
          <w:sz w:val="24"/>
          <w:szCs w:val="24"/>
        </w:rPr>
        <w:t xml:space="preserve"> </w:t>
      </w:r>
      <w:proofErr w:type="spellStart"/>
      <w:r w:rsidRPr="0095498A">
        <w:rPr>
          <w:rFonts w:ascii="Arial" w:hAnsi="Arial" w:cs="Arial"/>
          <w:sz w:val="24"/>
          <w:szCs w:val="24"/>
        </w:rPr>
        <w:t>agreement</w:t>
      </w:r>
      <w:proofErr w:type="spellEnd"/>
      <w:r w:rsidRPr="0095498A">
        <w:rPr>
          <w:rFonts w:ascii="Arial" w:hAnsi="Arial" w:cs="Arial"/>
          <w:sz w:val="24"/>
          <w:szCs w:val="24"/>
        </w:rPr>
        <w:t xml:space="preserve"> </w:t>
      </w:r>
      <w:proofErr w:type="spellStart"/>
      <w:r w:rsidRPr="0095498A">
        <w:rPr>
          <w:rFonts w:ascii="Arial" w:hAnsi="Arial" w:cs="Arial"/>
          <w:sz w:val="24"/>
          <w:szCs w:val="24"/>
        </w:rPr>
        <w:t>or</w:t>
      </w:r>
      <w:proofErr w:type="spellEnd"/>
      <w:r w:rsidRPr="0095498A">
        <w:rPr>
          <w:rFonts w:ascii="Arial" w:hAnsi="Arial" w:cs="Arial"/>
          <w:sz w:val="24"/>
          <w:szCs w:val="24"/>
        </w:rPr>
        <w:t xml:space="preserve"> </w:t>
      </w:r>
      <w:proofErr w:type="spellStart"/>
      <w:r w:rsidRPr="0095498A">
        <w:rPr>
          <w:rFonts w:ascii="Arial" w:hAnsi="Arial" w:cs="Arial"/>
          <w:sz w:val="24"/>
          <w:szCs w:val="24"/>
        </w:rPr>
        <w:t>disagreement</w:t>
      </w:r>
      <w:proofErr w:type="spellEnd"/>
      <w:r w:rsidRPr="0095498A">
        <w:rPr>
          <w:rFonts w:ascii="Arial" w:hAnsi="Arial" w:cs="Arial"/>
          <w:sz w:val="24"/>
          <w:szCs w:val="24"/>
        </w:rPr>
        <w:t xml:space="preserve"> </w:t>
      </w:r>
      <w:proofErr w:type="spellStart"/>
      <w:r w:rsidRPr="0095498A">
        <w:rPr>
          <w:rFonts w:ascii="Arial" w:hAnsi="Arial" w:cs="Arial"/>
          <w:sz w:val="24"/>
          <w:szCs w:val="24"/>
        </w:rPr>
        <w:t>of</w:t>
      </w:r>
      <w:proofErr w:type="spellEnd"/>
      <w:r w:rsidRPr="0095498A">
        <w:rPr>
          <w:rFonts w:ascii="Arial" w:hAnsi="Arial" w:cs="Arial"/>
          <w:sz w:val="24"/>
          <w:szCs w:val="24"/>
        </w:rPr>
        <w:t xml:space="preserve"> </w:t>
      </w:r>
      <w:proofErr w:type="spellStart"/>
      <w:r w:rsidRPr="0095498A">
        <w:rPr>
          <w:rFonts w:ascii="Arial" w:hAnsi="Arial" w:cs="Arial"/>
          <w:sz w:val="24"/>
          <w:szCs w:val="24"/>
        </w:rPr>
        <w:t>the</w:t>
      </w:r>
      <w:proofErr w:type="spellEnd"/>
      <w:r w:rsidRPr="0095498A">
        <w:rPr>
          <w:rFonts w:ascii="Arial" w:hAnsi="Arial" w:cs="Arial"/>
          <w:sz w:val="24"/>
          <w:szCs w:val="24"/>
        </w:rPr>
        <w:t xml:space="preserve"> </w:t>
      </w:r>
      <w:proofErr w:type="spellStart"/>
      <w:r w:rsidRPr="0095498A">
        <w:rPr>
          <w:rFonts w:ascii="Arial" w:hAnsi="Arial" w:cs="Arial"/>
          <w:sz w:val="24"/>
          <w:szCs w:val="24"/>
        </w:rPr>
        <w:t>parents</w:t>
      </w:r>
      <w:proofErr w:type="spellEnd"/>
      <w:r w:rsidRPr="0095498A">
        <w:rPr>
          <w:rFonts w:ascii="Arial" w:hAnsi="Arial" w:cs="Arial"/>
          <w:sz w:val="24"/>
          <w:szCs w:val="24"/>
        </w:rPr>
        <w:t xml:space="preserve"> </w:t>
      </w:r>
      <w:proofErr w:type="spellStart"/>
      <w:r w:rsidRPr="0095498A">
        <w:rPr>
          <w:rFonts w:ascii="Arial" w:hAnsi="Arial" w:cs="Arial"/>
          <w:sz w:val="24"/>
          <w:szCs w:val="24"/>
        </w:rPr>
        <w:t>with</w:t>
      </w:r>
      <w:proofErr w:type="spellEnd"/>
      <w:r w:rsidRPr="0095498A">
        <w:rPr>
          <w:rFonts w:ascii="Arial" w:hAnsi="Arial" w:cs="Arial"/>
          <w:sz w:val="24"/>
          <w:szCs w:val="24"/>
        </w:rPr>
        <w:t xml:space="preserve"> </w:t>
      </w:r>
      <w:proofErr w:type="spellStart"/>
      <w:r w:rsidRPr="0095498A">
        <w:rPr>
          <w:rFonts w:ascii="Arial" w:hAnsi="Arial" w:cs="Arial"/>
          <w:sz w:val="24"/>
          <w:szCs w:val="24"/>
        </w:rPr>
        <w:t>this</w:t>
      </w:r>
      <w:proofErr w:type="spellEnd"/>
      <w:r w:rsidRPr="0095498A">
        <w:rPr>
          <w:rFonts w:ascii="Arial" w:hAnsi="Arial" w:cs="Arial"/>
          <w:sz w:val="24"/>
          <w:szCs w:val="24"/>
        </w:rPr>
        <w:t xml:space="preserve"> type </w:t>
      </w:r>
      <w:proofErr w:type="spellStart"/>
      <w:r w:rsidRPr="0095498A">
        <w:rPr>
          <w:rFonts w:ascii="Arial" w:hAnsi="Arial" w:cs="Arial"/>
          <w:sz w:val="24"/>
          <w:szCs w:val="24"/>
        </w:rPr>
        <w:t>of</w:t>
      </w:r>
      <w:proofErr w:type="spellEnd"/>
      <w:r w:rsidRPr="0095498A">
        <w:rPr>
          <w:rFonts w:ascii="Arial" w:hAnsi="Arial" w:cs="Arial"/>
          <w:sz w:val="24"/>
          <w:szCs w:val="24"/>
        </w:rPr>
        <w:t xml:space="preserve"> </w:t>
      </w:r>
      <w:proofErr w:type="spellStart"/>
      <w:r w:rsidRPr="0095498A">
        <w:rPr>
          <w:rFonts w:ascii="Arial" w:hAnsi="Arial" w:cs="Arial"/>
          <w:sz w:val="24"/>
          <w:szCs w:val="24"/>
        </w:rPr>
        <w:t>custody</w:t>
      </w:r>
      <w:proofErr w:type="spellEnd"/>
      <w:r w:rsidRPr="0095498A">
        <w:rPr>
          <w:rFonts w:ascii="Arial" w:hAnsi="Arial" w:cs="Arial"/>
          <w:sz w:val="24"/>
          <w:szCs w:val="24"/>
        </w:rPr>
        <w:t xml:space="preserve">. </w:t>
      </w:r>
      <w:proofErr w:type="spellStart"/>
      <w:r w:rsidRPr="0095498A">
        <w:rPr>
          <w:rFonts w:ascii="Arial" w:hAnsi="Arial" w:cs="Arial"/>
          <w:sz w:val="24"/>
          <w:szCs w:val="24"/>
        </w:rPr>
        <w:t>The</w:t>
      </w:r>
      <w:proofErr w:type="spellEnd"/>
      <w:r w:rsidRPr="0095498A">
        <w:rPr>
          <w:rFonts w:ascii="Arial" w:hAnsi="Arial" w:cs="Arial"/>
          <w:sz w:val="24"/>
          <w:szCs w:val="24"/>
        </w:rPr>
        <w:t xml:space="preserve"> last </w:t>
      </w:r>
      <w:proofErr w:type="spellStart"/>
      <w:r w:rsidRPr="0095498A">
        <w:rPr>
          <w:rFonts w:ascii="Arial" w:hAnsi="Arial" w:cs="Arial"/>
          <w:sz w:val="24"/>
          <w:szCs w:val="24"/>
        </w:rPr>
        <w:t>chapter</w:t>
      </w:r>
      <w:proofErr w:type="spellEnd"/>
      <w:r w:rsidRPr="0095498A">
        <w:rPr>
          <w:rFonts w:ascii="Arial" w:hAnsi="Arial" w:cs="Arial"/>
          <w:sz w:val="24"/>
          <w:szCs w:val="24"/>
        </w:rPr>
        <w:t xml:space="preserve"> </w:t>
      </w:r>
      <w:proofErr w:type="spellStart"/>
      <w:r w:rsidRPr="0095498A">
        <w:rPr>
          <w:rFonts w:ascii="Arial" w:hAnsi="Arial" w:cs="Arial"/>
          <w:sz w:val="24"/>
          <w:szCs w:val="24"/>
        </w:rPr>
        <w:t>deals</w:t>
      </w:r>
      <w:proofErr w:type="spellEnd"/>
      <w:r w:rsidRPr="0095498A">
        <w:rPr>
          <w:rFonts w:ascii="Arial" w:hAnsi="Arial" w:cs="Arial"/>
          <w:sz w:val="24"/>
          <w:szCs w:val="24"/>
        </w:rPr>
        <w:t xml:space="preserve"> </w:t>
      </w:r>
      <w:proofErr w:type="spellStart"/>
      <w:r w:rsidRPr="0095498A">
        <w:rPr>
          <w:rFonts w:ascii="Arial" w:hAnsi="Arial" w:cs="Arial"/>
          <w:sz w:val="24"/>
          <w:szCs w:val="24"/>
        </w:rPr>
        <w:t>with</w:t>
      </w:r>
      <w:proofErr w:type="spellEnd"/>
      <w:r w:rsidRPr="0095498A">
        <w:rPr>
          <w:rFonts w:ascii="Arial" w:hAnsi="Arial" w:cs="Arial"/>
          <w:sz w:val="24"/>
          <w:szCs w:val="24"/>
        </w:rPr>
        <w:t xml:space="preserve"> </w:t>
      </w:r>
      <w:proofErr w:type="spellStart"/>
      <w:r w:rsidRPr="0095498A">
        <w:rPr>
          <w:rFonts w:ascii="Arial" w:hAnsi="Arial" w:cs="Arial"/>
          <w:sz w:val="24"/>
          <w:szCs w:val="24"/>
        </w:rPr>
        <w:t>the</w:t>
      </w:r>
      <w:proofErr w:type="spellEnd"/>
      <w:r w:rsidRPr="0095498A">
        <w:rPr>
          <w:rFonts w:ascii="Arial" w:hAnsi="Arial" w:cs="Arial"/>
          <w:sz w:val="24"/>
          <w:szCs w:val="24"/>
        </w:rPr>
        <w:t xml:space="preserve"> distance </w:t>
      </w:r>
      <w:proofErr w:type="spellStart"/>
      <w:r w:rsidRPr="0095498A">
        <w:rPr>
          <w:rFonts w:ascii="Arial" w:hAnsi="Arial" w:cs="Arial"/>
          <w:sz w:val="24"/>
          <w:szCs w:val="24"/>
        </w:rPr>
        <w:t>between</w:t>
      </w:r>
      <w:proofErr w:type="spellEnd"/>
      <w:r w:rsidRPr="0095498A">
        <w:rPr>
          <w:rFonts w:ascii="Arial" w:hAnsi="Arial" w:cs="Arial"/>
          <w:sz w:val="24"/>
          <w:szCs w:val="24"/>
        </w:rPr>
        <w:t xml:space="preserve"> </w:t>
      </w:r>
      <w:proofErr w:type="spellStart"/>
      <w:r w:rsidRPr="0095498A">
        <w:rPr>
          <w:rFonts w:ascii="Arial" w:hAnsi="Arial" w:cs="Arial"/>
          <w:sz w:val="24"/>
          <w:szCs w:val="24"/>
        </w:rPr>
        <w:t>the</w:t>
      </w:r>
      <w:proofErr w:type="spellEnd"/>
      <w:r w:rsidRPr="0095498A">
        <w:rPr>
          <w:rFonts w:ascii="Arial" w:hAnsi="Arial" w:cs="Arial"/>
          <w:sz w:val="24"/>
          <w:szCs w:val="24"/>
        </w:rPr>
        <w:t xml:space="preserve"> </w:t>
      </w:r>
      <w:proofErr w:type="spellStart"/>
      <w:r w:rsidRPr="0095498A">
        <w:rPr>
          <w:rFonts w:ascii="Arial" w:hAnsi="Arial" w:cs="Arial"/>
          <w:sz w:val="24"/>
          <w:szCs w:val="24"/>
        </w:rPr>
        <w:t>parents’</w:t>
      </w:r>
      <w:proofErr w:type="spellEnd"/>
      <w:r w:rsidRPr="0095498A">
        <w:rPr>
          <w:rFonts w:ascii="Arial" w:hAnsi="Arial" w:cs="Arial"/>
          <w:sz w:val="24"/>
          <w:szCs w:val="24"/>
        </w:rPr>
        <w:t xml:space="preserve"> </w:t>
      </w:r>
      <w:proofErr w:type="spellStart"/>
      <w:r w:rsidRPr="0095498A">
        <w:rPr>
          <w:rFonts w:ascii="Arial" w:hAnsi="Arial" w:cs="Arial"/>
          <w:sz w:val="24"/>
          <w:szCs w:val="24"/>
        </w:rPr>
        <w:t>places</w:t>
      </w:r>
      <w:proofErr w:type="spellEnd"/>
      <w:r w:rsidRPr="0095498A">
        <w:rPr>
          <w:rFonts w:ascii="Arial" w:hAnsi="Arial" w:cs="Arial"/>
          <w:sz w:val="24"/>
          <w:szCs w:val="24"/>
        </w:rPr>
        <w:t xml:space="preserve"> </w:t>
      </w:r>
      <w:proofErr w:type="spellStart"/>
      <w:r w:rsidRPr="0095498A">
        <w:rPr>
          <w:rFonts w:ascii="Arial" w:hAnsi="Arial" w:cs="Arial"/>
          <w:sz w:val="24"/>
          <w:szCs w:val="24"/>
        </w:rPr>
        <w:t>of</w:t>
      </w:r>
      <w:proofErr w:type="spellEnd"/>
      <w:r w:rsidRPr="0095498A">
        <w:rPr>
          <w:rFonts w:ascii="Arial" w:hAnsi="Arial" w:cs="Arial"/>
          <w:sz w:val="24"/>
          <w:szCs w:val="24"/>
        </w:rPr>
        <w:t xml:space="preserve"> residence </w:t>
      </w:r>
      <w:proofErr w:type="spellStart"/>
      <w:r w:rsidRPr="0095498A">
        <w:rPr>
          <w:rFonts w:ascii="Arial" w:hAnsi="Arial" w:cs="Arial"/>
          <w:sz w:val="24"/>
          <w:szCs w:val="24"/>
        </w:rPr>
        <w:t>and</w:t>
      </w:r>
      <w:proofErr w:type="spellEnd"/>
      <w:r w:rsidRPr="0095498A">
        <w:rPr>
          <w:rFonts w:ascii="Arial" w:hAnsi="Arial" w:cs="Arial"/>
          <w:sz w:val="24"/>
          <w:szCs w:val="24"/>
        </w:rPr>
        <w:t xml:space="preserve"> </w:t>
      </w:r>
      <w:proofErr w:type="spellStart"/>
      <w:r w:rsidRPr="0095498A">
        <w:rPr>
          <w:rFonts w:ascii="Arial" w:hAnsi="Arial" w:cs="Arial"/>
          <w:sz w:val="24"/>
          <w:szCs w:val="24"/>
        </w:rPr>
        <w:t>school</w:t>
      </w:r>
      <w:proofErr w:type="spellEnd"/>
      <w:r w:rsidRPr="0095498A">
        <w:rPr>
          <w:rFonts w:ascii="Arial" w:hAnsi="Arial" w:cs="Arial"/>
          <w:sz w:val="24"/>
          <w:szCs w:val="24"/>
        </w:rPr>
        <w:t xml:space="preserve"> </w:t>
      </w:r>
      <w:proofErr w:type="spellStart"/>
      <w:r w:rsidRPr="0095498A">
        <w:rPr>
          <w:rFonts w:ascii="Arial" w:hAnsi="Arial" w:cs="Arial"/>
          <w:sz w:val="24"/>
          <w:szCs w:val="24"/>
        </w:rPr>
        <w:t>attendance</w:t>
      </w:r>
      <w:proofErr w:type="spellEnd"/>
      <w:r w:rsidRPr="0095498A">
        <w:rPr>
          <w:rFonts w:ascii="Arial" w:hAnsi="Arial" w:cs="Arial"/>
          <w:sz w:val="24"/>
          <w:szCs w:val="24"/>
        </w:rPr>
        <w:t xml:space="preserve"> in </w:t>
      </w:r>
      <w:proofErr w:type="spellStart"/>
      <w:r w:rsidRPr="0095498A">
        <w:rPr>
          <w:rFonts w:ascii="Arial" w:hAnsi="Arial" w:cs="Arial"/>
          <w:sz w:val="24"/>
          <w:szCs w:val="24"/>
        </w:rPr>
        <w:t>relation</w:t>
      </w:r>
      <w:proofErr w:type="spellEnd"/>
      <w:r w:rsidRPr="0095498A">
        <w:rPr>
          <w:rFonts w:ascii="Arial" w:hAnsi="Arial" w:cs="Arial"/>
          <w:sz w:val="24"/>
          <w:szCs w:val="24"/>
        </w:rPr>
        <w:t xml:space="preserve"> to joint </w:t>
      </w:r>
      <w:proofErr w:type="spellStart"/>
      <w:r w:rsidRPr="0095498A">
        <w:rPr>
          <w:rFonts w:ascii="Arial" w:hAnsi="Arial" w:cs="Arial"/>
          <w:sz w:val="24"/>
          <w:szCs w:val="24"/>
        </w:rPr>
        <w:t>custody</w:t>
      </w:r>
      <w:proofErr w:type="spellEnd"/>
      <w:r w:rsidRPr="0095498A">
        <w:rPr>
          <w:rFonts w:ascii="Arial" w:hAnsi="Arial" w:cs="Arial"/>
          <w:sz w:val="24"/>
          <w:szCs w:val="24"/>
        </w:rPr>
        <w:t xml:space="preserve">. </w:t>
      </w:r>
    </w:p>
    <w:p w:rsidR="00490405" w:rsidRPr="00CC0446" w:rsidRDefault="00490405" w:rsidP="00D906FE">
      <w:pPr>
        <w:pStyle w:val="Bezmezer"/>
        <w:spacing w:line="360" w:lineRule="auto"/>
        <w:jc w:val="both"/>
        <w:rPr>
          <w:rFonts w:ascii="Arial" w:hAnsi="Arial" w:cs="Arial"/>
          <w:sz w:val="24"/>
          <w:szCs w:val="24"/>
        </w:rPr>
      </w:pPr>
    </w:p>
    <w:p w:rsidR="00E31A68" w:rsidRPr="00CC0446" w:rsidRDefault="00E31A68" w:rsidP="00775DF7">
      <w:pPr>
        <w:pStyle w:val="Bezmezer"/>
        <w:spacing w:line="360" w:lineRule="auto"/>
        <w:jc w:val="both"/>
        <w:rPr>
          <w:rFonts w:ascii="Arial" w:hAnsi="Arial" w:cs="Arial"/>
          <w:b/>
          <w:sz w:val="24"/>
          <w:szCs w:val="24"/>
        </w:rPr>
      </w:pPr>
    </w:p>
    <w:p w:rsidR="00585F04" w:rsidRDefault="00585F04" w:rsidP="00F074D7">
      <w:pPr>
        <w:pStyle w:val="Bezmezer"/>
        <w:spacing w:line="360" w:lineRule="auto"/>
        <w:jc w:val="both"/>
        <w:outlineLvl w:val="0"/>
        <w:rPr>
          <w:rFonts w:ascii="Arial" w:hAnsi="Arial" w:cs="Arial"/>
          <w:b/>
          <w:sz w:val="24"/>
          <w:szCs w:val="24"/>
        </w:rPr>
      </w:pPr>
      <w:bookmarkStart w:id="26" w:name="_Toc469492336"/>
    </w:p>
    <w:p w:rsidR="00A61E6C" w:rsidRDefault="00A61E6C" w:rsidP="00F074D7">
      <w:pPr>
        <w:pStyle w:val="Bezmezer"/>
        <w:spacing w:line="360" w:lineRule="auto"/>
        <w:jc w:val="both"/>
        <w:outlineLvl w:val="0"/>
        <w:rPr>
          <w:rFonts w:ascii="Arial" w:hAnsi="Arial" w:cs="Arial"/>
          <w:b/>
          <w:sz w:val="28"/>
          <w:szCs w:val="28"/>
        </w:rPr>
      </w:pPr>
    </w:p>
    <w:p w:rsidR="00A61E6C" w:rsidRDefault="00A61E6C" w:rsidP="00F074D7">
      <w:pPr>
        <w:pStyle w:val="Bezmezer"/>
        <w:spacing w:line="360" w:lineRule="auto"/>
        <w:jc w:val="both"/>
        <w:outlineLvl w:val="0"/>
        <w:rPr>
          <w:rFonts w:ascii="Arial" w:hAnsi="Arial" w:cs="Arial"/>
          <w:b/>
          <w:sz w:val="28"/>
          <w:szCs w:val="28"/>
        </w:rPr>
      </w:pPr>
    </w:p>
    <w:p w:rsidR="00A61E6C" w:rsidRDefault="00A61E6C" w:rsidP="00F074D7">
      <w:pPr>
        <w:pStyle w:val="Bezmezer"/>
        <w:spacing w:line="360" w:lineRule="auto"/>
        <w:jc w:val="both"/>
        <w:outlineLvl w:val="0"/>
        <w:rPr>
          <w:rFonts w:ascii="Arial" w:hAnsi="Arial" w:cs="Arial"/>
          <w:b/>
          <w:sz w:val="28"/>
          <w:szCs w:val="28"/>
        </w:rPr>
      </w:pPr>
    </w:p>
    <w:p w:rsidR="00775DF7" w:rsidRPr="00585F04" w:rsidRDefault="00775DF7" w:rsidP="00F074D7">
      <w:pPr>
        <w:pStyle w:val="Bezmezer"/>
        <w:spacing w:line="360" w:lineRule="auto"/>
        <w:jc w:val="both"/>
        <w:outlineLvl w:val="0"/>
        <w:rPr>
          <w:rFonts w:ascii="Arial" w:hAnsi="Arial" w:cs="Arial"/>
          <w:b/>
          <w:sz w:val="28"/>
          <w:szCs w:val="28"/>
        </w:rPr>
      </w:pPr>
      <w:r w:rsidRPr="00585F04">
        <w:rPr>
          <w:rFonts w:ascii="Arial" w:hAnsi="Arial" w:cs="Arial"/>
          <w:b/>
          <w:sz w:val="28"/>
          <w:szCs w:val="28"/>
        </w:rPr>
        <w:lastRenderedPageBreak/>
        <w:t>Klíčová slova (</w:t>
      </w:r>
      <w:proofErr w:type="spellStart"/>
      <w:r w:rsidRPr="00585F04">
        <w:rPr>
          <w:rFonts w:ascii="Arial" w:hAnsi="Arial" w:cs="Arial"/>
          <w:b/>
          <w:sz w:val="28"/>
          <w:szCs w:val="28"/>
        </w:rPr>
        <w:t>Keywords</w:t>
      </w:r>
      <w:proofErr w:type="spellEnd"/>
      <w:r w:rsidRPr="00585F04">
        <w:rPr>
          <w:rFonts w:ascii="Arial" w:hAnsi="Arial" w:cs="Arial"/>
          <w:b/>
          <w:sz w:val="28"/>
          <w:szCs w:val="28"/>
        </w:rPr>
        <w:t>)</w:t>
      </w:r>
      <w:bookmarkEnd w:id="26"/>
      <w:r w:rsidRPr="00585F04">
        <w:rPr>
          <w:rFonts w:ascii="Arial" w:hAnsi="Arial" w:cs="Arial"/>
          <w:b/>
          <w:sz w:val="28"/>
          <w:szCs w:val="28"/>
        </w:rPr>
        <w:tab/>
      </w:r>
      <w:r w:rsidRPr="00585F04">
        <w:rPr>
          <w:rFonts w:ascii="Arial" w:hAnsi="Arial" w:cs="Arial"/>
          <w:b/>
          <w:sz w:val="28"/>
          <w:szCs w:val="28"/>
        </w:rPr>
        <w:tab/>
      </w:r>
      <w:r w:rsidRPr="00585F04">
        <w:rPr>
          <w:rFonts w:ascii="Arial" w:hAnsi="Arial" w:cs="Arial"/>
          <w:b/>
          <w:sz w:val="28"/>
          <w:szCs w:val="28"/>
        </w:rPr>
        <w:tab/>
      </w:r>
      <w:r w:rsidRPr="00585F04">
        <w:rPr>
          <w:rFonts w:ascii="Arial" w:hAnsi="Arial" w:cs="Arial"/>
          <w:b/>
          <w:sz w:val="28"/>
          <w:szCs w:val="28"/>
        </w:rPr>
        <w:tab/>
      </w:r>
      <w:r w:rsidRPr="00585F04">
        <w:rPr>
          <w:rFonts w:ascii="Arial" w:hAnsi="Arial" w:cs="Arial"/>
          <w:b/>
          <w:sz w:val="28"/>
          <w:szCs w:val="28"/>
        </w:rPr>
        <w:tab/>
      </w:r>
    </w:p>
    <w:p w:rsidR="00775DF7" w:rsidRPr="00CC0446" w:rsidRDefault="00775DF7" w:rsidP="00775DF7">
      <w:pPr>
        <w:pStyle w:val="Bezmezer"/>
        <w:spacing w:line="360" w:lineRule="auto"/>
        <w:jc w:val="both"/>
        <w:rPr>
          <w:rFonts w:ascii="Arial" w:hAnsi="Arial" w:cs="Arial"/>
          <w:sz w:val="24"/>
          <w:szCs w:val="24"/>
        </w:rPr>
      </w:pPr>
    </w:p>
    <w:p w:rsidR="00775DF7" w:rsidRPr="00CC0446" w:rsidRDefault="00775DF7" w:rsidP="00775DF7">
      <w:pPr>
        <w:pStyle w:val="Bezmezer"/>
        <w:spacing w:line="360" w:lineRule="auto"/>
        <w:jc w:val="both"/>
        <w:rPr>
          <w:rFonts w:ascii="Arial" w:hAnsi="Arial" w:cs="Arial"/>
          <w:sz w:val="24"/>
          <w:szCs w:val="24"/>
        </w:rPr>
      </w:pPr>
      <w:r w:rsidRPr="00CC0446">
        <w:rPr>
          <w:rFonts w:ascii="Arial" w:hAnsi="Arial" w:cs="Arial"/>
          <w:sz w:val="24"/>
          <w:szCs w:val="24"/>
        </w:rPr>
        <w:t>Rozvod</w:t>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proofErr w:type="spellStart"/>
      <w:r w:rsidRPr="00CC0446">
        <w:rPr>
          <w:rFonts w:ascii="Arial" w:hAnsi="Arial" w:cs="Arial"/>
          <w:sz w:val="24"/>
          <w:szCs w:val="24"/>
        </w:rPr>
        <w:t>Divorce</w:t>
      </w:r>
      <w:proofErr w:type="spellEnd"/>
    </w:p>
    <w:p w:rsidR="00E31A68" w:rsidRPr="00CC0446" w:rsidRDefault="00775DF7" w:rsidP="00775DF7">
      <w:pPr>
        <w:spacing w:line="360" w:lineRule="auto"/>
        <w:jc w:val="both"/>
        <w:rPr>
          <w:rFonts w:ascii="Arial" w:hAnsi="Arial" w:cs="Arial"/>
          <w:sz w:val="24"/>
          <w:szCs w:val="24"/>
        </w:rPr>
      </w:pPr>
      <w:r w:rsidRPr="00CC0446">
        <w:rPr>
          <w:rFonts w:ascii="Arial" w:hAnsi="Arial" w:cs="Arial"/>
          <w:sz w:val="24"/>
          <w:szCs w:val="24"/>
        </w:rPr>
        <w:t>Nezletilé dítě</w:t>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proofErr w:type="spellStart"/>
      <w:r w:rsidRPr="00CC0446">
        <w:rPr>
          <w:rFonts w:ascii="Arial" w:hAnsi="Arial" w:cs="Arial"/>
          <w:sz w:val="24"/>
          <w:szCs w:val="24"/>
        </w:rPr>
        <w:t>Minor</w:t>
      </w:r>
      <w:proofErr w:type="spellEnd"/>
      <w:r w:rsidRPr="00CC0446">
        <w:rPr>
          <w:rFonts w:ascii="Arial" w:hAnsi="Arial" w:cs="Arial"/>
          <w:sz w:val="24"/>
          <w:szCs w:val="24"/>
        </w:rPr>
        <w:t xml:space="preserve"> </w:t>
      </w:r>
      <w:proofErr w:type="spellStart"/>
      <w:r w:rsidRPr="00CC0446">
        <w:rPr>
          <w:rFonts w:ascii="Arial" w:hAnsi="Arial" w:cs="Arial"/>
          <w:sz w:val="24"/>
          <w:szCs w:val="24"/>
        </w:rPr>
        <w:t>child</w:t>
      </w:r>
      <w:proofErr w:type="spellEnd"/>
    </w:p>
    <w:p w:rsidR="00775DF7" w:rsidRPr="00CC0446" w:rsidRDefault="00775DF7" w:rsidP="00775DF7">
      <w:pPr>
        <w:spacing w:line="360" w:lineRule="auto"/>
        <w:jc w:val="both"/>
        <w:rPr>
          <w:rFonts w:ascii="Arial" w:hAnsi="Arial" w:cs="Arial"/>
          <w:sz w:val="24"/>
          <w:szCs w:val="24"/>
        </w:rPr>
      </w:pPr>
      <w:r w:rsidRPr="00CC0446">
        <w:rPr>
          <w:rFonts w:ascii="Arial" w:hAnsi="Arial" w:cs="Arial"/>
          <w:sz w:val="24"/>
          <w:szCs w:val="24"/>
        </w:rPr>
        <w:t>Zájem dítěte</w:t>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proofErr w:type="spellStart"/>
      <w:r w:rsidRPr="00CC0446">
        <w:rPr>
          <w:rFonts w:ascii="Arial" w:hAnsi="Arial" w:cs="Arial"/>
          <w:sz w:val="24"/>
          <w:szCs w:val="24"/>
        </w:rPr>
        <w:t>Child</w:t>
      </w:r>
      <w:proofErr w:type="spellEnd"/>
      <w:r w:rsidRPr="00CC0446">
        <w:rPr>
          <w:rFonts w:ascii="Arial" w:hAnsi="Arial" w:cs="Arial"/>
          <w:sz w:val="24"/>
          <w:szCs w:val="24"/>
        </w:rPr>
        <w:t xml:space="preserve">‘s </w:t>
      </w:r>
      <w:proofErr w:type="spellStart"/>
      <w:r w:rsidRPr="00CC0446">
        <w:rPr>
          <w:rFonts w:ascii="Arial" w:hAnsi="Arial" w:cs="Arial"/>
          <w:sz w:val="24"/>
          <w:szCs w:val="24"/>
        </w:rPr>
        <w:t>interest</w:t>
      </w:r>
      <w:proofErr w:type="spellEnd"/>
    </w:p>
    <w:p w:rsidR="00775DF7" w:rsidRPr="00CC0446" w:rsidRDefault="00CA5FF1" w:rsidP="00775DF7">
      <w:pPr>
        <w:pStyle w:val="Bezmezer"/>
        <w:spacing w:line="360" w:lineRule="auto"/>
        <w:jc w:val="both"/>
        <w:rPr>
          <w:rFonts w:ascii="Arial" w:hAnsi="Arial" w:cs="Arial"/>
          <w:sz w:val="24"/>
          <w:szCs w:val="24"/>
        </w:rPr>
      </w:pPr>
      <w:r w:rsidRPr="00CC0446">
        <w:rPr>
          <w:rFonts w:ascii="Arial" w:hAnsi="Arial" w:cs="Arial"/>
          <w:sz w:val="24"/>
          <w:szCs w:val="24"/>
        </w:rPr>
        <w:t>Střídavá péče</w:t>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proofErr w:type="spellStart"/>
      <w:r w:rsidRPr="00CC0446">
        <w:rPr>
          <w:rFonts w:ascii="Arial" w:hAnsi="Arial" w:cs="Arial"/>
          <w:sz w:val="24"/>
          <w:szCs w:val="24"/>
        </w:rPr>
        <w:t>Alternate</w:t>
      </w:r>
      <w:proofErr w:type="spellEnd"/>
      <w:r w:rsidRPr="00CC0446">
        <w:rPr>
          <w:rFonts w:ascii="Arial" w:hAnsi="Arial" w:cs="Arial"/>
          <w:sz w:val="24"/>
          <w:szCs w:val="24"/>
        </w:rPr>
        <w:t xml:space="preserve"> </w:t>
      </w:r>
      <w:proofErr w:type="spellStart"/>
      <w:r w:rsidRPr="00CC0446">
        <w:rPr>
          <w:rFonts w:ascii="Arial" w:hAnsi="Arial" w:cs="Arial"/>
          <w:sz w:val="24"/>
          <w:szCs w:val="24"/>
        </w:rPr>
        <w:t>c</w:t>
      </w:r>
      <w:r w:rsidR="00775DF7" w:rsidRPr="00CC0446">
        <w:rPr>
          <w:rFonts w:ascii="Arial" w:hAnsi="Arial" w:cs="Arial"/>
          <w:sz w:val="24"/>
          <w:szCs w:val="24"/>
        </w:rPr>
        <w:t>ustody</w:t>
      </w:r>
      <w:proofErr w:type="spellEnd"/>
    </w:p>
    <w:p w:rsidR="00775DF7" w:rsidRPr="00CC0446" w:rsidRDefault="00775DF7" w:rsidP="00775DF7">
      <w:pPr>
        <w:pStyle w:val="Bezmezer"/>
        <w:spacing w:line="360" w:lineRule="auto"/>
        <w:jc w:val="both"/>
        <w:rPr>
          <w:rFonts w:ascii="Arial" w:hAnsi="Arial" w:cs="Arial"/>
          <w:sz w:val="24"/>
          <w:szCs w:val="24"/>
        </w:rPr>
      </w:pPr>
      <w:r w:rsidRPr="00CC0446">
        <w:rPr>
          <w:rFonts w:ascii="Arial" w:hAnsi="Arial" w:cs="Arial"/>
          <w:sz w:val="24"/>
          <w:szCs w:val="24"/>
        </w:rPr>
        <w:t>Společná péče</w:t>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t xml:space="preserve">Joint </w:t>
      </w:r>
      <w:proofErr w:type="spellStart"/>
      <w:r w:rsidRPr="00CC0446">
        <w:rPr>
          <w:rFonts w:ascii="Arial" w:hAnsi="Arial" w:cs="Arial"/>
          <w:sz w:val="24"/>
          <w:szCs w:val="24"/>
        </w:rPr>
        <w:t>custody</w:t>
      </w:r>
      <w:proofErr w:type="spellEnd"/>
    </w:p>
    <w:p w:rsidR="00775DF7" w:rsidRPr="00CC0446" w:rsidRDefault="00CA5FF1" w:rsidP="00775DF7">
      <w:pPr>
        <w:pStyle w:val="Bezmezer"/>
        <w:spacing w:line="360" w:lineRule="auto"/>
        <w:jc w:val="both"/>
        <w:rPr>
          <w:rFonts w:ascii="Arial" w:hAnsi="Arial" w:cs="Arial"/>
          <w:sz w:val="24"/>
          <w:szCs w:val="24"/>
        </w:rPr>
      </w:pPr>
      <w:r w:rsidRPr="00CC0446">
        <w:rPr>
          <w:rFonts w:ascii="Arial" w:hAnsi="Arial" w:cs="Arial"/>
          <w:sz w:val="24"/>
          <w:szCs w:val="24"/>
        </w:rPr>
        <w:t>Výlučná péče</w:t>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t xml:space="preserve">Sole </w:t>
      </w:r>
      <w:proofErr w:type="spellStart"/>
      <w:r w:rsidRPr="00CC0446">
        <w:rPr>
          <w:rFonts w:ascii="Arial" w:hAnsi="Arial" w:cs="Arial"/>
          <w:sz w:val="24"/>
          <w:szCs w:val="24"/>
        </w:rPr>
        <w:t>c</w:t>
      </w:r>
      <w:r w:rsidR="00775DF7" w:rsidRPr="00CC0446">
        <w:rPr>
          <w:rFonts w:ascii="Arial" w:hAnsi="Arial" w:cs="Arial"/>
          <w:sz w:val="24"/>
          <w:szCs w:val="24"/>
        </w:rPr>
        <w:t>ustody</w:t>
      </w:r>
      <w:proofErr w:type="spellEnd"/>
    </w:p>
    <w:p w:rsidR="00775DF7" w:rsidRPr="00CC0446" w:rsidRDefault="00775DF7" w:rsidP="00775DF7">
      <w:pPr>
        <w:spacing w:line="360" w:lineRule="auto"/>
        <w:jc w:val="both"/>
        <w:rPr>
          <w:rFonts w:ascii="Arial" w:hAnsi="Arial" w:cs="Arial"/>
          <w:sz w:val="24"/>
          <w:szCs w:val="24"/>
        </w:rPr>
      </w:pPr>
      <w:r w:rsidRPr="00CC0446">
        <w:rPr>
          <w:rFonts w:ascii="Arial" w:hAnsi="Arial" w:cs="Arial"/>
          <w:sz w:val="24"/>
          <w:szCs w:val="24"/>
        </w:rPr>
        <w:t>Souhlas rodičů</w:t>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r w:rsidRPr="00CC0446">
        <w:rPr>
          <w:rFonts w:ascii="Arial" w:hAnsi="Arial" w:cs="Arial"/>
          <w:sz w:val="24"/>
          <w:szCs w:val="24"/>
        </w:rPr>
        <w:tab/>
      </w:r>
      <w:proofErr w:type="spellStart"/>
      <w:r w:rsidRPr="00CC0446">
        <w:rPr>
          <w:rFonts w:ascii="Arial" w:hAnsi="Arial" w:cs="Arial"/>
          <w:sz w:val="24"/>
          <w:szCs w:val="24"/>
        </w:rPr>
        <w:t>Parental</w:t>
      </w:r>
      <w:proofErr w:type="spellEnd"/>
      <w:r w:rsidRPr="00CC0446">
        <w:rPr>
          <w:rFonts w:ascii="Arial" w:hAnsi="Arial" w:cs="Arial"/>
          <w:sz w:val="24"/>
          <w:szCs w:val="24"/>
        </w:rPr>
        <w:t xml:space="preserve"> </w:t>
      </w:r>
      <w:proofErr w:type="spellStart"/>
      <w:r w:rsidRPr="00CC0446">
        <w:rPr>
          <w:rFonts w:ascii="Arial" w:hAnsi="Arial" w:cs="Arial"/>
          <w:sz w:val="24"/>
          <w:szCs w:val="24"/>
        </w:rPr>
        <w:t>consent</w:t>
      </w:r>
      <w:proofErr w:type="spellEnd"/>
    </w:p>
    <w:p w:rsidR="00775DF7" w:rsidRPr="00CC0446" w:rsidRDefault="00775DF7" w:rsidP="005C55B5">
      <w:pPr>
        <w:pStyle w:val="Bezmezer"/>
        <w:spacing w:line="360" w:lineRule="auto"/>
        <w:jc w:val="both"/>
        <w:rPr>
          <w:rFonts w:ascii="Arial" w:hAnsi="Arial" w:cs="Arial"/>
          <w:sz w:val="24"/>
          <w:szCs w:val="24"/>
        </w:rPr>
      </w:pPr>
    </w:p>
    <w:sectPr w:rsidR="00775DF7" w:rsidRPr="00CC0446" w:rsidSect="00C7041F">
      <w:footerReference w:type="default" r:id="rId24"/>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5D7" w:rsidRDefault="005755D7" w:rsidP="00C7041F">
      <w:pPr>
        <w:spacing w:after="0" w:line="240" w:lineRule="auto"/>
      </w:pPr>
      <w:r>
        <w:separator/>
      </w:r>
    </w:p>
  </w:endnote>
  <w:endnote w:type="continuationSeparator" w:id="0">
    <w:p w:rsidR="005755D7" w:rsidRDefault="005755D7" w:rsidP="00C70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398889"/>
      <w:docPartObj>
        <w:docPartGallery w:val="Page Numbers (Bottom of Page)"/>
        <w:docPartUnique/>
      </w:docPartObj>
    </w:sdtPr>
    <w:sdtContent>
      <w:p w:rsidR="00A839E2" w:rsidRDefault="00A839E2">
        <w:pPr>
          <w:pStyle w:val="Zpat"/>
          <w:jc w:val="center"/>
        </w:pPr>
        <w:fldSimple w:instr="PAGE   \* MERGEFORMAT">
          <w:r w:rsidR="00583939">
            <w:rPr>
              <w:noProof/>
            </w:rPr>
            <w:t>51</w:t>
          </w:r>
        </w:fldSimple>
      </w:p>
    </w:sdtContent>
  </w:sdt>
  <w:p w:rsidR="00A839E2" w:rsidRDefault="00A839E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5D7" w:rsidRDefault="005755D7" w:rsidP="00C7041F">
      <w:pPr>
        <w:spacing w:after="0" w:line="240" w:lineRule="auto"/>
      </w:pPr>
      <w:r>
        <w:separator/>
      </w:r>
    </w:p>
  </w:footnote>
  <w:footnote w:type="continuationSeparator" w:id="0">
    <w:p w:rsidR="005755D7" w:rsidRDefault="005755D7" w:rsidP="00C7041F">
      <w:pPr>
        <w:spacing w:after="0" w:line="240" w:lineRule="auto"/>
      </w:pPr>
      <w:r>
        <w:continuationSeparator/>
      </w:r>
    </w:p>
  </w:footnote>
  <w:footnote w:id="1">
    <w:p w:rsidR="00A839E2" w:rsidRPr="00045188" w:rsidRDefault="00A839E2" w:rsidP="00BD4D09">
      <w:pPr>
        <w:pStyle w:val="Textpoznpodarou"/>
        <w:spacing w:line="276" w:lineRule="auto"/>
        <w:rPr>
          <w:rFonts w:ascii="Arial" w:hAnsi="Arial" w:cs="Arial"/>
        </w:rPr>
      </w:pPr>
      <w:r w:rsidRPr="00045188">
        <w:rPr>
          <w:rStyle w:val="Znakapoznpodarou"/>
          <w:rFonts w:ascii="Arial" w:hAnsi="Arial" w:cs="Arial"/>
        </w:rPr>
        <w:footnoteRef/>
      </w:r>
      <w:r>
        <w:rPr>
          <w:rFonts w:ascii="Arial" w:hAnsi="Arial" w:cs="Arial"/>
        </w:rPr>
        <w:t xml:space="preserve"> </w:t>
      </w:r>
      <w:r w:rsidRPr="00045188">
        <w:rPr>
          <w:rFonts w:ascii="Arial" w:hAnsi="Arial" w:cs="Arial"/>
        </w:rPr>
        <w:t xml:space="preserve">RADVANOVÁ, </w:t>
      </w:r>
      <w:proofErr w:type="spellStart"/>
      <w:r w:rsidRPr="00045188">
        <w:rPr>
          <w:rFonts w:ascii="Arial" w:hAnsi="Arial" w:cs="Arial"/>
        </w:rPr>
        <w:t>Senta</w:t>
      </w:r>
      <w:proofErr w:type="spellEnd"/>
      <w:r w:rsidRPr="00045188">
        <w:rPr>
          <w:rFonts w:ascii="Arial" w:hAnsi="Arial" w:cs="Arial"/>
        </w:rPr>
        <w:t xml:space="preserve"> a kolektiv</w:t>
      </w:r>
      <w:r w:rsidRPr="00045188">
        <w:rPr>
          <w:rFonts w:ascii="Arial" w:hAnsi="Arial" w:cs="Arial"/>
          <w:i/>
        </w:rPr>
        <w:t>. Rodina a dítě v novém občanském zákoníku</w:t>
      </w:r>
      <w:r w:rsidRPr="00045188">
        <w:rPr>
          <w:rFonts w:ascii="Arial" w:hAnsi="Arial" w:cs="Arial"/>
        </w:rPr>
        <w:t xml:space="preserve">. 1. Vydání. Praha: C. H. </w:t>
      </w:r>
      <w:proofErr w:type="spellStart"/>
      <w:r w:rsidRPr="00045188">
        <w:rPr>
          <w:rFonts w:ascii="Arial" w:hAnsi="Arial" w:cs="Arial"/>
        </w:rPr>
        <w:t>Beck</w:t>
      </w:r>
      <w:proofErr w:type="spellEnd"/>
      <w:r w:rsidRPr="00045188">
        <w:rPr>
          <w:rFonts w:ascii="Arial" w:hAnsi="Arial" w:cs="Arial"/>
        </w:rPr>
        <w:t>, 2015, s.32</w:t>
      </w:r>
      <w:r>
        <w:rPr>
          <w:rFonts w:ascii="Arial" w:hAnsi="Arial" w:cs="Arial"/>
        </w:rPr>
        <w:t>.</w:t>
      </w:r>
    </w:p>
  </w:footnote>
  <w:footnote w:id="2">
    <w:p w:rsidR="00A839E2" w:rsidRPr="00045188" w:rsidRDefault="00A839E2" w:rsidP="00BD4D09">
      <w:pPr>
        <w:pStyle w:val="Textpoznpodarou"/>
        <w:spacing w:line="276" w:lineRule="auto"/>
        <w:rPr>
          <w:rFonts w:ascii="Arial" w:hAnsi="Arial" w:cs="Arial"/>
        </w:rPr>
      </w:pPr>
      <w:r w:rsidRPr="00045188">
        <w:rPr>
          <w:rStyle w:val="Znakapoznpodarou"/>
          <w:rFonts w:ascii="Arial" w:hAnsi="Arial" w:cs="Arial"/>
        </w:rPr>
        <w:footnoteRef/>
      </w:r>
      <w:r>
        <w:rPr>
          <w:rFonts w:ascii="Arial" w:hAnsi="Arial" w:cs="Arial"/>
        </w:rPr>
        <w:t xml:space="preserve"> </w:t>
      </w:r>
      <w:r w:rsidRPr="00045188">
        <w:rPr>
          <w:rFonts w:ascii="Arial" w:hAnsi="Arial" w:cs="Arial"/>
        </w:rPr>
        <w:t>Úmluva o právech dítěte č. 104/1991 Sb. ze dne 20. listopadu 1989.</w:t>
      </w:r>
    </w:p>
  </w:footnote>
  <w:footnote w:id="3">
    <w:p w:rsidR="00A839E2" w:rsidRPr="00045188" w:rsidRDefault="00A839E2" w:rsidP="00BD4D09">
      <w:pPr>
        <w:pStyle w:val="Textpoznpodarou"/>
        <w:spacing w:line="276" w:lineRule="auto"/>
        <w:rPr>
          <w:rFonts w:ascii="Arial" w:hAnsi="Arial" w:cs="Arial"/>
        </w:rPr>
      </w:pPr>
      <w:r w:rsidRPr="00045188">
        <w:rPr>
          <w:rStyle w:val="Znakapoznpodarou"/>
          <w:rFonts w:ascii="Arial" w:hAnsi="Arial" w:cs="Arial"/>
        </w:rPr>
        <w:footnoteRef/>
      </w:r>
      <w:r>
        <w:rPr>
          <w:rFonts w:ascii="Arial" w:hAnsi="Arial" w:cs="Arial"/>
        </w:rPr>
        <w:t xml:space="preserve"> </w:t>
      </w:r>
      <w:r w:rsidRPr="00045188">
        <w:rPr>
          <w:rFonts w:ascii="Arial" w:hAnsi="Arial" w:cs="Arial"/>
        </w:rPr>
        <w:t xml:space="preserve">RADVANOVÁ, </w:t>
      </w:r>
      <w:proofErr w:type="spellStart"/>
      <w:r w:rsidRPr="00045188">
        <w:rPr>
          <w:rFonts w:ascii="Arial" w:hAnsi="Arial" w:cs="Arial"/>
        </w:rPr>
        <w:t>Senta</w:t>
      </w:r>
      <w:proofErr w:type="spellEnd"/>
      <w:r w:rsidRPr="00045188">
        <w:rPr>
          <w:rFonts w:ascii="Arial" w:hAnsi="Arial" w:cs="Arial"/>
        </w:rPr>
        <w:t xml:space="preserve"> a kolektiv</w:t>
      </w:r>
      <w:r w:rsidRPr="00045188">
        <w:rPr>
          <w:rFonts w:ascii="Arial" w:hAnsi="Arial" w:cs="Arial"/>
          <w:i/>
        </w:rPr>
        <w:t>. Rodina a dítě v novém občanském zákoníku</w:t>
      </w:r>
      <w:r w:rsidRPr="00045188">
        <w:rPr>
          <w:rFonts w:ascii="Arial" w:hAnsi="Arial" w:cs="Arial"/>
        </w:rPr>
        <w:t xml:space="preserve">. 1. Vydání. Praha: C. H. </w:t>
      </w:r>
      <w:proofErr w:type="spellStart"/>
      <w:r w:rsidRPr="00045188">
        <w:rPr>
          <w:rFonts w:ascii="Arial" w:hAnsi="Arial" w:cs="Arial"/>
        </w:rPr>
        <w:t>Beck</w:t>
      </w:r>
      <w:proofErr w:type="spellEnd"/>
      <w:r w:rsidRPr="00045188">
        <w:rPr>
          <w:rFonts w:ascii="Arial" w:hAnsi="Arial" w:cs="Arial"/>
        </w:rPr>
        <w:t>, 2015, s.32</w:t>
      </w:r>
      <w:r>
        <w:rPr>
          <w:rFonts w:ascii="Arial" w:hAnsi="Arial" w:cs="Arial"/>
        </w:rPr>
        <w:t>.</w:t>
      </w:r>
    </w:p>
  </w:footnote>
  <w:footnote w:id="4">
    <w:p w:rsidR="00A839E2" w:rsidRPr="00045188" w:rsidRDefault="00A839E2" w:rsidP="00BD4D09">
      <w:pPr>
        <w:pStyle w:val="Textpoznpodarou"/>
        <w:spacing w:line="276" w:lineRule="auto"/>
        <w:rPr>
          <w:rFonts w:ascii="Arial" w:hAnsi="Arial" w:cs="Arial"/>
        </w:rPr>
      </w:pPr>
      <w:r w:rsidRPr="00045188">
        <w:rPr>
          <w:rStyle w:val="Znakapoznpodarou"/>
          <w:rFonts w:ascii="Arial" w:hAnsi="Arial" w:cs="Arial"/>
        </w:rPr>
        <w:footnoteRef/>
      </w:r>
      <w:r w:rsidRPr="006B68FF">
        <w:rPr>
          <w:rFonts w:ascii="Arial" w:hAnsi="Arial" w:cs="Arial"/>
        </w:rPr>
        <w:t>HRUŠÁKOVÁ, Milana, WESTPHALOVÁ, Lenka. In</w:t>
      </w:r>
      <w:r>
        <w:rPr>
          <w:rFonts w:ascii="Arial" w:hAnsi="Arial" w:cs="Arial"/>
        </w:rPr>
        <w:t xml:space="preserve"> </w:t>
      </w:r>
      <w:r w:rsidRPr="00045188">
        <w:rPr>
          <w:rFonts w:ascii="Arial" w:hAnsi="Arial" w:cs="Arial"/>
        </w:rPr>
        <w:t xml:space="preserve">HRUŠÁKOVÁ, Milana; KRÁLÍČKOVÁ, Zdeňka; WESTPHALOVÁ, Lenka a kolektiv. </w:t>
      </w:r>
      <w:r w:rsidRPr="00045188">
        <w:rPr>
          <w:rFonts w:ascii="Arial" w:hAnsi="Arial" w:cs="Arial"/>
          <w:i/>
        </w:rPr>
        <w:t>Občanský zákoník II: rodinné právo (§ 655-975): komentář</w:t>
      </w:r>
      <w:r w:rsidRPr="00045188">
        <w:rPr>
          <w:rFonts w:ascii="Arial" w:hAnsi="Arial" w:cs="Arial"/>
        </w:rPr>
        <w:t xml:space="preserve">. Praha: C. H. </w:t>
      </w:r>
      <w:proofErr w:type="spellStart"/>
      <w:r w:rsidRPr="00045188">
        <w:rPr>
          <w:rFonts w:ascii="Arial" w:hAnsi="Arial" w:cs="Arial"/>
        </w:rPr>
        <w:t>Beck</w:t>
      </w:r>
      <w:proofErr w:type="spellEnd"/>
      <w:r w:rsidRPr="00045188">
        <w:rPr>
          <w:rFonts w:ascii="Arial" w:hAnsi="Arial" w:cs="Arial"/>
        </w:rPr>
        <w:t>, 2014, s. 847.</w:t>
      </w:r>
    </w:p>
  </w:footnote>
  <w:footnote w:id="5">
    <w:p w:rsidR="00A839E2" w:rsidRDefault="00A839E2" w:rsidP="00BD4D09">
      <w:pPr>
        <w:pStyle w:val="Textpoznpodarou"/>
        <w:spacing w:line="276" w:lineRule="auto"/>
      </w:pPr>
      <w:r w:rsidRPr="00045188">
        <w:rPr>
          <w:rStyle w:val="Znakapoznpodarou"/>
          <w:rFonts w:ascii="Arial" w:hAnsi="Arial" w:cs="Arial"/>
        </w:rPr>
        <w:footnoteRef/>
      </w:r>
      <w:r w:rsidRPr="00045188">
        <w:rPr>
          <w:rFonts w:ascii="Arial" w:hAnsi="Arial" w:cs="Arial"/>
        </w:rPr>
        <w:t xml:space="preserve"> RADVANOVÁ, </w:t>
      </w:r>
      <w:proofErr w:type="spellStart"/>
      <w:r w:rsidRPr="00045188">
        <w:rPr>
          <w:rFonts w:ascii="Arial" w:hAnsi="Arial" w:cs="Arial"/>
        </w:rPr>
        <w:t>Senta</w:t>
      </w:r>
      <w:proofErr w:type="spellEnd"/>
      <w:r w:rsidRPr="00045188">
        <w:rPr>
          <w:rFonts w:ascii="Arial" w:hAnsi="Arial" w:cs="Arial"/>
        </w:rPr>
        <w:t xml:space="preserve"> a kolektiv</w:t>
      </w:r>
      <w:r w:rsidRPr="00045188">
        <w:rPr>
          <w:rFonts w:ascii="Arial" w:hAnsi="Arial" w:cs="Arial"/>
          <w:i/>
        </w:rPr>
        <w:t>. Rodina a dítě v novém občanském zákoníku</w:t>
      </w:r>
      <w:r w:rsidRPr="00045188">
        <w:rPr>
          <w:rFonts w:ascii="Arial" w:hAnsi="Arial" w:cs="Arial"/>
        </w:rPr>
        <w:t xml:space="preserve">. 1. Vydání. Praha: C. H. </w:t>
      </w:r>
      <w:proofErr w:type="spellStart"/>
      <w:r w:rsidRPr="00045188">
        <w:rPr>
          <w:rFonts w:ascii="Arial" w:hAnsi="Arial" w:cs="Arial"/>
        </w:rPr>
        <w:t>Beck</w:t>
      </w:r>
      <w:proofErr w:type="spellEnd"/>
      <w:r w:rsidRPr="00045188">
        <w:rPr>
          <w:rFonts w:ascii="Arial" w:hAnsi="Arial" w:cs="Arial"/>
        </w:rPr>
        <w:t>, 2015, s.</w:t>
      </w:r>
      <w:r>
        <w:rPr>
          <w:rFonts w:ascii="Arial" w:hAnsi="Arial" w:cs="Arial"/>
        </w:rPr>
        <w:t xml:space="preserve"> </w:t>
      </w:r>
      <w:r w:rsidRPr="00045188">
        <w:rPr>
          <w:rFonts w:ascii="Arial" w:hAnsi="Arial" w:cs="Arial"/>
        </w:rPr>
        <w:t>32-33.</w:t>
      </w:r>
    </w:p>
  </w:footnote>
  <w:footnote w:id="6">
    <w:p w:rsidR="00A839E2" w:rsidRPr="007E2859" w:rsidRDefault="00A839E2" w:rsidP="00324547">
      <w:pPr>
        <w:pStyle w:val="Textpoznpodarou"/>
        <w:spacing w:line="276" w:lineRule="auto"/>
        <w:rPr>
          <w:rFonts w:ascii="Arial" w:hAnsi="Arial" w:cs="Arial"/>
        </w:rPr>
      </w:pPr>
      <w:r w:rsidRPr="007E2859">
        <w:rPr>
          <w:rStyle w:val="Znakapoznpodarou"/>
          <w:rFonts w:ascii="Arial" w:hAnsi="Arial" w:cs="Arial"/>
        </w:rPr>
        <w:footnoteRef/>
      </w:r>
      <w:r w:rsidRPr="007E2859">
        <w:rPr>
          <w:rFonts w:ascii="Arial" w:hAnsi="Arial" w:cs="Arial"/>
        </w:rPr>
        <w:t xml:space="preserve"> TRÁVNÍČEK, Milan. </w:t>
      </w:r>
      <w:r w:rsidRPr="007E2859">
        <w:rPr>
          <w:rFonts w:ascii="Arial" w:hAnsi="Arial" w:cs="Arial"/>
          <w:i/>
          <w:iCs/>
        </w:rPr>
        <w:t>Střídavá péče</w:t>
      </w:r>
      <w:r w:rsidRPr="007E2859">
        <w:rPr>
          <w:rFonts w:ascii="Arial" w:hAnsi="Arial" w:cs="Arial"/>
        </w:rPr>
        <w:t xml:space="preserve">. 1. Vydání. Praha: </w:t>
      </w:r>
      <w:proofErr w:type="spellStart"/>
      <w:r w:rsidRPr="007E2859">
        <w:rPr>
          <w:rFonts w:ascii="Arial" w:hAnsi="Arial" w:cs="Arial"/>
        </w:rPr>
        <w:t>C.H.Beck</w:t>
      </w:r>
      <w:proofErr w:type="spellEnd"/>
      <w:r w:rsidRPr="007E2859">
        <w:rPr>
          <w:rFonts w:ascii="Arial" w:hAnsi="Arial" w:cs="Arial"/>
        </w:rPr>
        <w:t>, 2015, s.1.</w:t>
      </w:r>
    </w:p>
  </w:footnote>
  <w:footnote w:id="7">
    <w:p w:rsidR="00A839E2" w:rsidRPr="007E2859" w:rsidRDefault="00A839E2" w:rsidP="00324547">
      <w:pPr>
        <w:pStyle w:val="Textpoznpodarou"/>
        <w:spacing w:line="276" w:lineRule="auto"/>
        <w:rPr>
          <w:rFonts w:ascii="Arial" w:hAnsi="Arial" w:cs="Arial"/>
        </w:rPr>
      </w:pPr>
      <w:r w:rsidRPr="007E2859">
        <w:rPr>
          <w:rStyle w:val="Znakapoznpodarou"/>
          <w:rFonts w:ascii="Arial" w:hAnsi="Arial" w:cs="Arial"/>
        </w:rPr>
        <w:footnoteRef/>
      </w:r>
      <w:r>
        <w:rPr>
          <w:rFonts w:ascii="Arial" w:hAnsi="Arial" w:cs="Arial"/>
        </w:rPr>
        <w:t xml:space="preserve">ŠMÍD, Ondřej. In </w:t>
      </w:r>
      <w:r w:rsidRPr="007E2859">
        <w:rPr>
          <w:rFonts w:ascii="Arial" w:hAnsi="Arial" w:cs="Arial"/>
        </w:rPr>
        <w:t xml:space="preserve"> HRUŠÁKOVÁ, Milana; KRÁLÍČKOVÁ, Zdeňka; WESTPHALOVÁ, Lenka a kolektiv. </w:t>
      </w:r>
      <w:r w:rsidRPr="007E2859">
        <w:rPr>
          <w:rFonts w:ascii="Arial" w:hAnsi="Arial" w:cs="Arial"/>
          <w:i/>
        </w:rPr>
        <w:t>Občanský zákoník II: rodinné právo (§ 655-975): komentář</w:t>
      </w:r>
      <w:r w:rsidRPr="007E2859">
        <w:rPr>
          <w:rFonts w:ascii="Arial" w:hAnsi="Arial" w:cs="Arial"/>
        </w:rPr>
        <w:t xml:space="preserve">. Praha: C. H. </w:t>
      </w:r>
      <w:proofErr w:type="spellStart"/>
      <w:r w:rsidRPr="007E2859">
        <w:rPr>
          <w:rFonts w:ascii="Arial" w:hAnsi="Arial" w:cs="Arial"/>
        </w:rPr>
        <w:t>Beck</w:t>
      </w:r>
      <w:proofErr w:type="spellEnd"/>
      <w:r w:rsidRPr="007E2859">
        <w:rPr>
          <w:rFonts w:ascii="Arial" w:hAnsi="Arial" w:cs="Arial"/>
        </w:rPr>
        <w:t>, 2014, s. 802.</w:t>
      </w:r>
    </w:p>
  </w:footnote>
  <w:footnote w:id="8">
    <w:p w:rsidR="00A839E2" w:rsidRPr="007E2859" w:rsidRDefault="00A839E2" w:rsidP="00324547">
      <w:pPr>
        <w:pStyle w:val="Textpoznpodarou"/>
        <w:spacing w:line="276" w:lineRule="auto"/>
        <w:rPr>
          <w:rFonts w:ascii="Arial" w:hAnsi="Arial" w:cs="Arial"/>
        </w:rPr>
      </w:pPr>
      <w:r w:rsidRPr="007E2859">
        <w:rPr>
          <w:rStyle w:val="Znakapoznpodarou"/>
          <w:rFonts w:ascii="Arial" w:hAnsi="Arial" w:cs="Arial"/>
        </w:rPr>
        <w:footnoteRef/>
      </w:r>
      <w:r>
        <w:rPr>
          <w:rFonts w:ascii="Arial" w:hAnsi="Arial" w:cs="Arial"/>
        </w:rPr>
        <w:t>ŠMÍD, Ondřej. In</w:t>
      </w:r>
      <w:r w:rsidRPr="007E2859">
        <w:rPr>
          <w:rFonts w:ascii="Arial" w:hAnsi="Arial" w:cs="Arial"/>
        </w:rPr>
        <w:t xml:space="preserve"> HRUŠÁKOVÁ, Milana; KRÁLÍČKOVÁ, Zdeňka; WESTPHALOVÁ, Lenka a kolektiv. </w:t>
      </w:r>
      <w:r w:rsidRPr="007E2859">
        <w:rPr>
          <w:rFonts w:ascii="Arial" w:hAnsi="Arial" w:cs="Arial"/>
          <w:i/>
        </w:rPr>
        <w:t>Občanský zákoník II: rodinné právo (§ 655-975): komentář</w:t>
      </w:r>
      <w:r w:rsidRPr="007E2859">
        <w:rPr>
          <w:rFonts w:ascii="Arial" w:hAnsi="Arial" w:cs="Arial"/>
        </w:rPr>
        <w:t xml:space="preserve">. Praha: C. H. </w:t>
      </w:r>
      <w:proofErr w:type="spellStart"/>
      <w:r w:rsidRPr="007E2859">
        <w:rPr>
          <w:rFonts w:ascii="Arial" w:hAnsi="Arial" w:cs="Arial"/>
        </w:rPr>
        <w:t>Beck</w:t>
      </w:r>
      <w:proofErr w:type="spellEnd"/>
      <w:r w:rsidRPr="007E2859">
        <w:rPr>
          <w:rFonts w:ascii="Arial" w:hAnsi="Arial" w:cs="Arial"/>
        </w:rPr>
        <w:t>, 2014, s. 803.</w:t>
      </w:r>
    </w:p>
  </w:footnote>
  <w:footnote w:id="9">
    <w:p w:rsidR="00A839E2" w:rsidRPr="007E2859" w:rsidRDefault="00A839E2" w:rsidP="00324547">
      <w:pPr>
        <w:pStyle w:val="Textpoznpodarou"/>
        <w:spacing w:line="276" w:lineRule="auto"/>
        <w:rPr>
          <w:rFonts w:ascii="Arial" w:hAnsi="Arial" w:cs="Arial"/>
        </w:rPr>
      </w:pPr>
      <w:r w:rsidRPr="007E2859">
        <w:rPr>
          <w:rStyle w:val="Znakapoznpodarou"/>
          <w:rFonts w:ascii="Arial" w:hAnsi="Arial" w:cs="Arial"/>
        </w:rPr>
        <w:footnoteRef/>
      </w:r>
      <w:r w:rsidRPr="007E2859">
        <w:rPr>
          <w:rFonts w:ascii="Arial" w:hAnsi="Arial" w:cs="Arial"/>
        </w:rPr>
        <w:t xml:space="preserve"> Tamtéž.</w:t>
      </w:r>
    </w:p>
  </w:footnote>
  <w:footnote w:id="10">
    <w:p w:rsidR="00A839E2" w:rsidRPr="00C624B2" w:rsidRDefault="00A839E2" w:rsidP="00FC0CCA">
      <w:pPr>
        <w:pStyle w:val="Textpoznpodarou"/>
        <w:spacing w:line="276" w:lineRule="auto"/>
        <w:rPr>
          <w:rFonts w:ascii="Arial" w:hAnsi="Arial" w:cs="Arial"/>
        </w:rPr>
      </w:pPr>
      <w:r w:rsidRPr="00C624B2">
        <w:rPr>
          <w:rStyle w:val="Znakapoznpodarou"/>
          <w:rFonts w:ascii="Arial" w:hAnsi="Arial" w:cs="Arial"/>
        </w:rPr>
        <w:footnoteRef/>
      </w:r>
      <w:r>
        <w:rPr>
          <w:rFonts w:ascii="Arial" w:hAnsi="Arial" w:cs="Arial"/>
        </w:rPr>
        <w:t xml:space="preserve"> WESTPHALOVÁ, Lenka. In </w:t>
      </w:r>
      <w:r w:rsidRPr="006B68FF">
        <w:rPr>
          <w:rFonts w:ascii="Arial" w:hAnsi="Arial" w:cs="Arial"/>
        </w:rPr>
        <w:t xml:space="preserve"> </w:t>
      </w:r>
      <w:r w:rsidRPr="00C624B2">
        <w:rPr>
          <w:rFonts w:ascii="Arial" w:hAnsi="Arial" w:cs="Arial"/>
        </w:rPr>
        <w:t xml:space="preserve">HRUŠÁKOVÁ, Milana; KRÁLÍČKOVÁ, Zdeňka; WESTPHALOVÁ, Lenka a kolektiv. </w:t>
      </w:r>
      <w:r w:rsidRPr="00C624B2">
        <w:rPr>
          <w:rFonts w:ascii="Arial" w:hAnsi="Arial" w:cs="Arial"/>
          <w:i/>
        </w:rPr>
        <w:t>Občanský zákoník II: rodinné právo (§ 655-975): komentář</w:t>
      </w:r>
      <w:r w:rsidRPr="00C624B2">
        <w:rPr>
          <w:rFonts w:ascii="Arial" w:hAnsi="Arial" w:cs="Arial"/>
        </w:rPr>
        <w:t xml:space="preserve">. Praha: C. H. </w:t>
      </w:r>
      <w:proofErr w:type="spellStart"/>
      <w:r w:rsidRPr="00C624B2">
        <w:rPr>
          <w:rFonts w:ascii="Arial" w:hAnsi="Arial" w:cs="Arial"/>
        </w:rPr>
        <w:t>Beck</w:t>
      </w:r>
      <w:proofErr w:type="spellEnd"/>
      <w:r w:rsidRPr="00C624B2">
        <w:rPr>
          <w:rFonts w:ascii="Arial" w:hAnsi="Arial" w:cs="Arial"/>
        </w:rPr>
        <w:t>, 2014, s. 913.</w:t>
      </w:r>
      <w:r>
        <w:rPr>
          <w:rFonts w:ascii="Arial" w:hAnsi="Arial" w:cs="Arial"/>
        </w:rPr>
        <w:t xml:space="preserve"> </w:t>
      </w:r>
    </w:p>
  </w:footnote>
  <w:footnote w:id="11">
    <w:p w:rsidR="00A839E2" w:rsidRDefault="00A839E2" w:rsidP="00FC0CCA">
      <w:pPr>
        <w:pStyle w:val="Textpoznpodarou"/>
        <w:spacing w:line="276" w:lineRule="auto"/>
      </w:pPr>
      <w:r w:rsidRPr="00C624B2">
        <w:rPr>
          <w:rStyle w:val="Znakapoznpodarou"/>
          <w:rFonts w:ascii="Arial" w:hAnsi="Arial" w:cs="Arial"/>
        </w:rPr>
        <w:footnoteRef/>
      </w:r>
      <w:r>
        <w:rPr>
          <w:rFonts w:ascii="Arial" w:hAnsi="Arial" w:cs="Arial"/>
        </w:rPr>
        <w:t xml:space="preserve"> WESTPHALOVÁ, Lenka. In.</w:t>
      </w:r>
      <w:r w:rsidRPr="00C624B2">
        <w:rPr>
          <w:rFonts w:ascii="Arial" w:hAnsi="Arial" w:cs="Arial"/>
        </w:rPr>
        <w:t xml:space="preserve"> HRUŠÁKOVÁ, Milana; KRÁLÍČKOVÁ, Zdeňka; WESTPHALOVÁ, Lenka a kolektiv. </w:t>
      </w:r>
      <w:r w:rsidRPr="00C624B2">
        <w:rPr>
          <w:rFonts w:ascii="Arial" w:hAnsi="Arial" w:cs="Arial"/>
          <w:i/>
        </w:rPr>
        <w:t>Občanský zákoník II: rodinné právo (§ 655-975): komentář</w:t>
      </w:r>
      <w:r w:rsidRPr="00C624B2">
        <w:rPr>
          <w:rFonts w:ascii="Arial" w:hAnsi="Arial" w:cs="Arial"/>
        </w:rPr>
        <w:t xml:space="preserve">. Praha: C. H. </w:t>
      </w:r>
      <w:proofErr w:type="spellStart"/>
      <w:r w:rsidRPr="00C624B2">
        <w:rPr>
          <w:rFonts w:ascii="Arial" w:hAnsi="Arial" w:cs="Arial"/>
        </w:rPr>
        <w:t>Beck</w:t>
      </w:r>
      <w:proofErr w:type="spellEnd"/>
      <w:r w:rsidRPr="00C624B2">
        <w:rPr>
          <w:rFonts w:ascii="Arial" w:hAnsi="Arial" w:cs="Arial"/>
        </w:rPr>
        <w:t>, 2014, s. 915.</w:t>
      </w:r>
    </w:p>
  </w:footnote>
  <w:footnote w:id="12">
    <w:p w:rsidR="00A839E2" w:rsidRPr="00FD2D3A" w:rsidRDefault="00A839E2" w:rsidP="00FD2D3A">
      <w:pPr>
        <w:pStyle w:val="Textpoznpodarou"/>
        <w:jc w:val="both"/>
        <w:rPr>
          <w:rFonts w:ascii="Arial" w:hAnsi="Arial" w:cs="Arial"/>
        </w:rPr>
      </w:pPr>
      <w:r w:rsidRPr="00FD2D3A">
        <w:rPr>
          <w:rStyle w:val="Znakapoznpodarou"/>
          <w:rFonts w:ascii="Arial" w:hAnsi="Arial" w:cs="Arial"/>
        </w:rPr>
        <w:footnoteRef/>
      </w:r>
      <w:r w:rsidRPr="00FD2D3A">
        <w:rPr>
          <w:rFonts w:ascii="Arial" w:hAnsi="Arial" w:cs="Arial"/>
        </w:rPr>
        <w:t>Zákon č. 89/2012 Sb., občanský zákoník, ve znění pozdějších předpisů.</w:t>
      </w:r>
    </w:p>
  </w:footnote>
  <w:footnote w:id="13">
    <w:p w:rsidR="00A839E2" w:rsidRPr="00FD2D3A" w:rsidRDefault="00A839E2" w:rsidP="006B68FF">
      <w:pPr>
        <w:pStyle w:val="Bezmezer"/>
        <w:rPr>
          <w:rFonts w:ascii="Arial" w:hAnsi="Arial" w:cs="Arial"/>
          <w:b/>
          <w:sz w:val="20"/>
          <w:szCs w:val="20"/>
        </w:rPr>
      </w:pPr>
      <w:r w:rsidRPr="00FD2D3A">
        <w:rPr>
          <w:rStyle w:val="Znakapoznpodarou"/>
          <w:rFonts w:ascii="Arial" w:hAnsi="Arial" w:cs="Arial"/>
          <w:sz w:val="20"/>
          <w:szCs w:val="20"/>
        </w:rPr>
        <w:footnoteRef/>
      </w:r>
      <w:r w:rsidRPr="006B68FF">
        <w:rPr>
          <w:rFonts w:ascii="Arial" w:hAnsi="Arial" w:cs="Arial"/>
        </w:rPr>
        <w:t xml:space="preserve">HRUŠÁKOVÁ, Milana, WESTPHALOVÁ, Lenka. In </w:t>
      </w:r>
      <w:r w:rsidRPr="00FD2D3A">
        <w:rPr>
          <w:rFonts w:ascii="Arial" w:hAnsi="Arial" w:cs="Arial"/>
          <w:sz w:val="20"/>
          <w:szCs w:val="20"/>
        </w:rPr>
        <w:t xml:space="preserve">HRUŠÁKOVÁ, Milana; KRÁLÍČKOVÁ, Zdeňka; WESTPHALOVÁ, Lenka a kolektiv. </w:t>
      </w:r>
      <w:r w:rsidRPr="00FD2D3A">
        <w:rPr>
          <w:rFonts w:ascii="Arial" w:hAnsi="Arial" w:cs="Arial"/>
          <w:i/>
          <w:sz w:val="20"/>
          <w:szCs w:val="20"/>
        </w:rPr>
        <w:t>Občanský zákoník II: rodinné právo (§ 655-975): komentář</w:t>
      </w:r>
      <w:r w:rsidRPr="00FD2D3A">
        <w:rPr>
          <w:rFonts w:ascii="Arial" w:hAnsi="Arial" w:cs="Arial"/>
          <w:sz w:val="20"/>
          <w:szCs w:val="20"/>
        </w:rPr>
        <w:t xml:space="preserve">. Praha: C. H. </w:t>
      </w:r>
      <w:proofErr w:type="spellStart"/>
      <w:r w:rsidRPr="00FD2D3A">
        <w:rPr>
          <w:rFonts w:ascii="Arial" w:hAnsi="Arial" w:cs="Arial"/>
          <w:sz w:val="20"/>
          <w:szCs w:val="20"/>
        </w:rPr>
        <w:t>Beck</w:t>
      </w:r>
      <w:proofErr w:type="spellEnd"/>
      <w:r w:rsidRPr="00FD2D3A">
        <w:rPr>
          <w:rFonts w:ascii="Arial" w:hAnsi="Arial" w:cs="Arial"/>
          <w:sz w:val="20"/>
          <w:szCs w:val="20"/>
        </w:rPr>
        <w:t>, 2014, s. 1023.</w:t>
      </w:r>
    </w:p>
  </w:footnote>
  <w:footnote w:id="14">
    <w:p w:rsidR="00A839E2" w:rsidRPr="00FD2D3A" w:rsidRDefault="00A839E2" w:rsidP="006B68FF">
      <w:pPr>
        <w:pStyle w:val="Bezmezer"/>
        <w:rPr>
          <w:rFonts w:ascii="Arial" w:hAnsi="Arial" w:cs="Arial"/>
          <w:sz w:val="20"/>
          <w:szCs w:val="20"/>
        </w:rPr>
      </w:pPr>
      <w:r w:rsidRPr="00FD2D3A">
        <w:rPr>
          <w:rStyle w:val="Znakapoznpodarou"/>
          <w:rFonts w:ascii="Arial" w:hAnsi="Arial" w:cs="Arial"/>
          <w:sz w:val="20"/>
          <w:szCs w:val="20"/>
        </w:rPr>
        <w:footnoteRef/>
      </w:r>
      <w:r>
        <w:rPr>
          <w:rFonts w:ascii="Arial" w:hAnsi="Arial" w:cs="Arial"/>
          <w:sz w:val="20"/>
          <w:szCs w:val="20"/>
        </w:rPr>
        <w:t xml:space="preserve"> </w:t>
      </w:r>
      <w:r w:rsidRPr="00FD2D3A">
        <w:rPr>
          <w:rFonts w:ascii="Arial" w:hAnsi="Arial" w:cs="Arial"/>
          <w:sz w:val="20"/>
          <w:szCs w:val="20"/>
        </w:rPr>
        <w:t xml:space="preserve">KAČEROVÁ, Eva. Obrat v rozvodech. </w:t>
      </w:r>
      <w:r w:rsidRPr="00FD2D3A">
        <w:rPr>
          <w:rFonts w:ascii="Arial" w:hAnsi="Arial" w:cs="Arial"/>
          <w:i/>
          <w:sz w:val="20"/>
          <w:szCs w:val="20"/>
        </w:rPr>
        <w:t>Statistika a my</w:t>
      </w:r>
      <w:r w:rsidRPr="00FD2D3A">
        <w:rPr>
          <w:rFonts w:ascii="Arial" w:hAnsi="Arial" w:cs="Arial"/>
          <w:sz w:val="20"/>
          <w:szCs w:val="20"/>
        </w:rPr>
        <w:t xml:space="preserve"> [online]. 2013, ročník 2013, vydání 10. [cit. 2. 9. 2016]  Dostupné na &lt;http://www.statistikaamy.cz/2014/02/obrat-v-rozvodech/&gt;.</w:t>
      </w:r>
    </w:p>
  </w:footnote>
  <w:footnote w:id="15">
    <w:p w:rsidR="00A839E2" w:rsidRPr="00437CA6" w:rsidRDefault="00A839E2" w:rsidP="006B68FF">
      <w:pPr>
        <w:pStyle w:val="Bezmezer"/>
        <w:rPr>
          <w:rFonts w:ascii="Arial" w:hAnsi="Arial" w:cs="Arial"/>
          <w:sz w:val="20"/>
          <w:szCs w:val="20"/>
        </w:rPr>
      </w:pPr>
      <w:r w:rsidRPr="00FD2D3A">
        <w:rPr>
          <w:rStyle w:val="Znakapoznpodarou"/>
          <w:rFonts w:ascii="Arial" w:hAnsi="Arial" w:cs="Arial"/>
          <w:sz w:val="20"/>
          <w:szCs w:val="20"/>
        </w:rPr>
        <w:footnoteRef/>
      </w:r>
      <w:r>
        <w:rPr>
          <w:rFonts w:ascii="Arial" w:hAnsi="Arial" w:cs="Arial"/>
          <w:sz w:val="20"/>
          <w:szCs w:val="20"/>
        </w:rPr>
        <w:t xml:space="preserve"> </w:t>
      </w:r>
      <w:r w:rsidRPr="00FD2D3A">
        <w:rPr>
          <w:rFonts w:ascii="Arial" w:hAnsi="Arial" w:cs="Arial"/>
          <w:sz w:val="20"/>
          <w:szCs w:val="20"/>
        </w:rPr>
        <w:t>ČESKÝ STATISTICKÝ ÚŘAD. Vývoj obyvatelstva České Republiky, rozvodovost  [online]. czso.cz, 2015, s. 1 [cit. 2. října 2016]. Dostupné na &lt;https://www.czso.cz/documents/10180/47411902/1300691603.pdf/8a565466-a60e-4011-bdda-f3df6e929645?redirect=https%3A%2F%2Fwww.czso.cz%2Fcsu%2Fczso%2Fstatistiky%3Fp_p_id%3D3%26p_p_lifecycle%3D0%26p_p_state%3Dmaximized%26p_p_mode%3Dview%26_3_groupId%3D0%26_3_keywords%3Drozvodovost%26_3_struts_action%3D%252Fsearch%252Fsearch%26_3_redirect%3D%252Fweb%252Fczso%252Fkatalog-produktu-vydavame%253Fp_p_id%253D3%2526p_p_lifecycle%253D0%2526p_p_state%253Dmaximized%2526p</w:t>
      </w:r>
      <w:r w:rsidRPr="00437CA6">
        <w:rPr>
          <w:rFonts w:ascii="Arial" w:hAnsi="Arial" w:cs="Arial"/>
          <w:sz w:val="20"/>
          <w:szCs w:val="20"/>
        </w:rPr>
        <w:t>_p_mode%253Dview%2526_3_struts_action%253D%25252Fsearch%25252Fsearch%2526_3_redirect%253D%25252Fc%25252Fportal%25252Flayout%25253Fp_l_id%25253D20137706%252526p_v_l_s_g_id%25253D0%2526_3_keywords%253Drozvod%2526_3_groupId%253D0</w:t>
      </w:r>
      <w:r>
        <w:rPr>
          <w:rFonts w:ascii="Arial" w:hAnsi="Arial" w:cs="Arial"/>
          <w:sz w:val="20"/>
          <w:szCs w:val="20"/>
        </w:rPr>
        <w:t>&gt;.</w:t>
      </w:r>
    </w:p>
    <w:p w:rsidR="00A839E2" w:rsidRDefault="00A839E2">
      <w:pPr>
        <w:pStyle w:val="Textpoznpodarou"/>
      </w:pPr>
    </w:p>
  </w:footnote>
  <w:footnote w:id="16">
    <w:p w:rsidR="00A839E2" w:rsidRPr="00FD2D3A" w:rsidRDefault="00A839E2" w:rsidP="006B68FF">
      <w:pPr>
        <w:pStyle w:val="Bezmezer"/>
        <w:rPr>
          <w:rFonts w:ascii="Arial" w:hAnsi="Arial" w:cs="Arial"/>
          <w:sz w:val="20"/>
          <w:szCs w:val="20"/>
        </w:rPr>
      </w:pPr>
      <w:r w:rsidRPr="00FD2D3A">
        <w:rPr>
          <w:rStyle w:val="Znakapoznpodarou"/>
          <w:rFonts w:ascii="Arial" w:hAnsi="Arial" w:cs="Arial"/>
          <w:sz w:val="20"/>
          <w:szCs w:val="20"/>
        </w:rPr>
        <w:footnoteRef/>
      </w:r>
      <w:r w:rsidRPr="00FD2D3A">
        <w:rPr>
          <w:rFonts w:ascii="Arial" w:hAnsi="Arial" w:cs="Arial"/>
          <w:sz w:val="20"/>
          <w:szCs w:val="20"/>
        </w:rPr>
        <w:t xml:space="preserve"> MINISTERSTVO SPRAVEDLNOSTI ČESKÉ REPUBLIKY. Statistický přehled soudních agend 2014 druhá část [online]. cslav.justice.cz, 2015, s. 130 [cit. 2. října 2016]. Dostupné na &lt; http://cslav.justice.cz/InfoData/statisticke-rocenky.html&gt;.</w:t>
      </w:r>
    </w:p>
  </w:footnote>
  <w:footnote w:id="17">
    <w:p w:rsidR="00A839E2" w:rsidRPr="006C052B" w:rsidRDefault="00A839E2" w:rsidP="006B68FF">
      <w:pPr>
        <w:pStyle w:val="Textpoznpodarou"/>
        <w:rPr>
          <w:rFonts w:ascii="Arial" w:hAnsi="Arial" w:cs="Arial"/>
        </w:rPr>
      </w:pPr>
      <w:r w:rsidRPr="00FD2D3A">
        <w:rPr>
          <w:rStyle w:val="Znakapoznpodarou"/>
          <w:rFonts w:ascii="Arial" w:hAnsi="Arial" w:cs="Arial"/>
        </w:rPr>
        <w:footnoteRef/>
      </w:r>
      <w:r w:rsidRPr="00FD2D3A">
        <w:rPr>
          <w:rFonts w:ascii="Arial" w:hAnsi="Arial" w:cs="Arial"/>
        </w:rPr>
        <w:t xml:space="preserve"> Tamtéž</w:t>
      </w:r>
      <w:r>
        <w:rPr>
          <w:rFonts w:ascii="Arial" w:hAnsi="Arial" w:cs="Arial"/>
        </w:rPr>
        <w:t>.</w:t>
      </w:r>
    </w:p>
  </w:footnote>
  <w:footnote w:id="18">
    <w:p w:rsidR="00A839E2" w:rsidRPr="00FD2D3A" w:rsidRDefault="00A839E2" w:rsidP="007B7332">
      <w:pPr>
        <w:pStyle w:val="Bezmezer"/>
        <w:spacing w:line="276" w:lineRule="auto"/>
        <w:jc w:val="both"/>
        <w:rPr>
          <w:rFonts w:ascii="Arial" w:hAnsi="Arial" w:cs="Arial"/>
          <w:sz w:val="20"/>
          <w:szCs w:val="20"/>
        </w:rPr>
      </w:pPr>
      <w:r w:rsidRPr="00FD2D3A">
        <w:rPr>
          <w:rStyle w:val="Znakapoznpodarou"/>
          <w:rFonts w:ascii="Arial" w:hAnsi="Arial" w:cs="Arial"/>
          <w:sz w:val="20"/>
          <w:szCs w:val="20"/>
        </w:rPr>
        <w:footnoteRef/>
      </w:r>
      <w:r w:rsidRPr="00FD2D3A">
        <w:rPr>
          <w:rFonts w:ascii="Arial" w:hAnsi="Arial" w:cs="Arial"/>
          <w:sz w:val="20"/>
          <w:szCs w:val="20"/>
        </w:rPr>
        <w:t xml:space="preserve"> MINISTERSTVO SPRAVEDLNOSTI ČESKÉ REPUBLIKY. Statistický přehled soudních agend 2010 druhá část [online]. cslav.justice.cz, 2011, s. 63 [cit. 2. října 2016]. Dostupné na &lt; http://cslav.justice.cz/InfoData/statisticke-rocenky.html&gt;.</w:t>
      </w:r>
    </w:p>
  </w:footnote>
  <w:footnote w:id="19">
    <w:p w:rsidR="00A839E2" w:rsidRPr="006B68FF" w:rsidRDefault="00A839E2" w:rsidP="007B7332">
      <w:pPr>
        <w:pStyle w:val="Textpoznpodarou"/>
        <w:spacing w:line="276" w:lineRule="auto"/>
        <w:jc w:val="both"/>
        <w:rPr>
          <w:rFonts w:ascii="Arial" w:hAnsi="Arial" w:cs="Arial"/>
        </w:rPr>
      </w:pPr>
      <w:r w:rsidRPr="006B68FF">
        <w:rPr>
          <w:rStyle w:val="Znakapoznpodarou"/>
          <w:rFonts w:ascii="Arial" w:hAnsi="Arial" w:cs="Arial"/>
        </w:rPr>
        <w:footnoteRef/>
      </w:r>
      <w:r>
        <w:rPr>
          <w:rFonts w:ascii="Arial" w:hAnsi="Arial" w:cs="Arial"/>
        </w:rPr>
        <w:t xml:space="preserve"> </w:t>
      </w:r>
      <w:r w:rsidRPr="006B68FF">
        <w:rPr>
          <w:rFonts w:ascii="Arial" w:hAnsi="Arial" w:cs="Arial"/>
        </w:rPr>
        <w:t xml:space="preserve">DVOŘÁKOVÁ ZÁVODSKÁ, Jana. Výlučná, střídavá nebo společná péče o nezletilého? </w:t>
      </w:r>
      <w:r w:rsidRPr="006B68FF">
        <w:rPr>
          <w:rFonts w:ascii="Arial" w:hAnsi="Arial" w:cs="Arial"/>
          <w:i/>
        </w:rPr>
        <w:t xml:space="preserve">Právo a rodina, </w:t>
      </w:r>
      <w:r w:rsidRPr="006B68FF">
        <w:rPr>
          <w:rFonts w:ascii="Arial" w:hAnsi="Arial" w:cs="Arial"/>
        </w:rPr>
        <w:t xml:space="preserve">2016, </w:t>
      </w:r>
      <w:proofErr w:type="spellStart"/>
      <w:r w:rsidRPr="006B68FF">
        <w:rPr>
          <w:rFonts w:ascii="Arial" w:hAnsi="Arial" w:cs="Arial"/>
        </w:rPr>
        <w:t>roč</w:t>
      </w:r>
      <w:proofErr w:type="spellEnd"/>
      <w:r w:rsidRPr="006B68FF">
        <w:rPr>
          <w:rFonts w:ascii="Arial" w:hAnsi="Arial" w:cs="Arial"/>
        </w:rPr>
        <w:t>. 18, č.1, s. 1.</w:t>
      </w:r>
      <w:r>
        <w:rPr>
          <w:rFonts w:ascii="Arial" w:hAnsi="Arial" w:cs="Arial"/>
        </w:rPr>
        <w:t xml:space="preserve">                                                                                                                                         </w:t>
      </w:r>
    </w:p>
  </w:footnote>
  <w:footnote w:id="20">
    <w:p w:rsidR="00A839E2" w:rsidRPr="006B68FF" w:rsidRDefault="00A839E2" w:rsidP="007B7332">
      <w:pPr>
        <w:pStyle w:val="Textpoznpodarou"/>
        <w:spacing w:line="276" w:lineRule="auto"/>
        <w:jc w:val="both"/>
        <w:rPr>
          <w:rFonts w:ascii="Arial" w:hAnsi="Arial" w:cs="Arial"/>
        </w:rPr>
      </w:pPr>
      <w:r w:rsidRPr="006B68FF">
        <w:rPr>
          <w:rStyle w:val="Znakapoznpodarou"/>
          <w:rFonts w:ascii="Arial" w:hAnsi="Arial" w:cs="Arial"/>
        </w:rPr>
        <w:footnoteRef/>
      </w:r>
      <w:r w:rsidRPr="006B68FF">
        <w:rPr>
          <w:rFonts w:ascii="Arial" w:hAnsi="Arial" w:cs="Arial"/>
        </w:rPr>
        <w:t>HRUŠÁKOVÁ, Milana, WESTPHALOVÁ, Lenka. In</w:t>
      </w:r>
      <w:r>
        <w:rPr>
          <w:rFonts w:ascii="Arial" w:hAnsi="Arial" w:cs="Arial"/>
        </w:rPr>
        <w:t xml:space="preserve"> </w:t>
      </w:r>
      <w:r w:rsidRPr="006B68FF">
        <w:rPr>
          <w:rFonts w:ascii="Arial" w:hAnsi="Arial" w:cs="Arial"/>
        </w:rPr>
        <w:t xml:space="preserve">HRUŠÁKOVÁ, Milana; KRÁLÍČKOVÁ, Zdeňka; WESTPHALOVÁ, Lenka a kolektiv. </w:t>
      </w:r>
      <w:r w:rsidRPr="006B68FF">
        <w:rPr>
          <w:rFonts w:ascii="Arial" w:hAnsi="Arial" w:cs="Arial"/>
          <w:i/>
        </w:rPr>
        <w:t>Občanský zákoník II: rodinné právo (§ 655-975): komentář</w:t>
      </w:r>
      <w:r w:rsidRPr="006B68FF">
        <w:rPr>
          <w:rFonts w:ascii="Arial" w:hAnsi="Arial" w:cs="Arial"/>
        </w:rPr>
        <w:t xml:space="preserve">. Praha: C. H. </w:t>
      </w:r>
      <w:proofErr w:type="spellStart"/>
      <w:r w:rsidRPr="006B68FF">
        <w:rPr>
          <w:rFonts w:ascii="Arial" w:hAnsi="Arial" w:cs="Arial"/>
        </w:rPr>
        <w:t>Beck</w:t>
      </w:r>
      <w:proofErr w:type="spellEnd"/>
      <w:r w:rsidRPr="006B68FF">
        <w:rPr>
          <w:rFonts w:ascii="Arial" w:hAnsi="Arial" w:cs="Arial"/>
        </w:rPr>
        <w:t>, 2014, s. 1019.</w:t>
      </w:r>
    </w:p>
  </w:footnote>
  <w:footnote w:id="21">
    <w:p w:rsidR="00A839E2" w:rsidRPr="006B68FF" w:rsidRDefault="00A839E2" w:rsidP="007B7332">
      <w:pPr>
        <w:pStyle w:val="Textpoznpodarou"/>
        <w:spacing w:line="276" w:lineRule="auto"/>
        <w:jc w:val="both"/>
        <w:rPr>
          <w:rFonts w:ascii="Arial" w:hAnsi="Arial" w:cs="Arial"/>
        </w:rPr>
      </w:pPr>
      <w:r w:rsidRPr="006B68FF">
        <w:rPr>
          <w:rStyle w:val="Znakapoznpodarou"/>
          <w:rFonts w:ascii="Arial" w:hAnsi="Arial" w:cs="Arial"/>
        </w:rPr>
        <w:footnoteRef/>
      </w:r>
      <w:r w:rsidRPr="006B68FF">
        <w:rPr>
          <w:rFonts w:ascii="Arial" w:hAnsi="Arial" w:cs="Arial"/>
        </w:rPr>
        <w:t xml:space="preserve"> Zákon č. 89/2012 Sb., občanský zákoník, ve znění pozdějších předpisů.</w:t>
      </w:r>
    </w:p>
  </w:footnote>
  <w:footnote w:id="22">
    <w:p w:rsidR="00A839E2" w:rsidRPr="006B68FF" w:rsidRDefault="00A839E2" w:rsidP="007B7332">
      <w:pPr>
        <w:pStyle w:val="Bezmezer"/>
        <w:spacing w:line="276" w:lineRule="auto"/>
        <w:jc w:val="both"/>
        <w:rPr>
          <w:rFonts w:ascii="Arial" w:hAnsi="Arial" w:cs="Arial"/>
          <w:b/>
          <w:sz w:val="20"/>
          <w:szCs w:val="20"/>
        </w:rPr>
      </w:pPr>
      <w:r w:rsidRPr="006B68FF">
        <w:rPr>
          <w:rStyle w:val="Znakapoznpodarou"/>
          <w:rFonts w:ascii="Arial" w:hAnsi="Arial" w:cs="Arial"/>
          <w:sz w:val="20"/>
          <w:szCs w:val="20"/>
        </w:rPr>
        <w:footnoteRef/>
      </w:r>
      <w:r w:rsidRPr="006B68FF">
        <w:rPr>
          <w:rFonts w:ascii="Arial" w:hAnsi="Arial" w:cs="Arial"/>
          <w:sz w:val="20"/>
          <w:szCs w:val="20"/>
        </w:rPr>
        <w:t xml:space="preserve"> LUŇÁČKOVÁ, Oldřiška. Je možná alternativa ke střídavé péči? </w:t>
      </w:r>
      <w:r w:rsidRPr="006B68FF">
        <w:rPr>
          <w:rFonts w:ascii="Arial" w:hAnsi="Arial" w:cs="Arial"/>
          <w:i/>
          <w:sz w:val="20"/>
          <w:szCs w:val="20"/>
        </w:rPr>
        <w:t xml:space="preserve">Právo a rodina, </w:t>
      </w:r>
      <w:r w:rsidRPr="006B68FF">
        <w:rPr>
          <w:rFonts w:ascii="Arial" w:hAnsi="Arial" w:cs="Arial"/>
          <w:sz w:val="20"/>
          <w:szCs w:val="20"/>
        </w:rPr>
        <w:t xml:space="preserve">2016, </w:t>
      </w:r>
      <w:proofErr w:type="spellStart"/>
      <w:r w:rsidRPr="006B68FF">
        <w:rPr>
          <w:rFonts w:ascii="Arial" w:hAnsi="Arial" w:cs="Arial"/>
          <w:sz w:val="20"/>
          <w:szCs w:val="20"/>
        </w:rPr>
        <w:t>roč</w:t>
      </w:r>
      <w:proofErr w:type="spellEnd"/>
      <w:r w:rsidRPr="006B68FF">
        <w:rPr>
          <w:rFonts w:ascii="Arial" w:hAnsi="Arial" w:cs="Arial"/>
          <w:sz w:val="20"/>
          <w:szCs w:val="20"/>
        </w:rPr>
        <w:t>. 18, č.3, s. 16-17.</w:t>
      </w:r>
    </w:p>
  </w:footnote>
  <w:footnote w:id="23">
    <w:p w:rsidR="00A839E2" w:rsidRPr="00380A9A" w:rsidRDefault="00A839E2" w:rsidP="006B68FF">
      <w:pPr>
        <w:pStyle w:val="Textpoznpodarou"/>
        <w:rPr>
          <w:rFonts w:ascii="Arial" w:hAnsi="Arial" w:cs="Arial"/>
        </w:rPr>
      </w:pPr>
      <w:r w:rsidRPr="006B68FF">
        <w:rPr>
          <w:rStyle w:val="Znakapoznpodarou"/>
          <w:rFonts w:ascii="Arial" w:hAnsi="Arial" w:cs="Arial"/>
        </w:rPr>
        <w:footnoteRef/>
      </w:r>
      <w:r>
        <w:rPr>
          <w:rFonts w:ascii="Arial" w:hAnsi="Arial" w:cs="Arial"/>
        </w:rPr>
        <w:t xml:space="preserve"> </w:t>
      </w:r>
      <w:r w:rsidRPr="006B68FF">
        <w:rPr>
          <w:rFonts w:ascii="Arial" w:hAnsi="Arial" w:cs="Arial"/>
        </w:rPr>
        <w:t>Tamtéž</w:t>
      </w:r>
      <w:r>
        <w:rPr>
          <w:rFonts w:ascii="Arial" w:hAnsi="Arial" w:cs="Arial"/>
        </w:rPr>
        <w:t>.</w:t>
      </w:r>
    </w:p>
  </w:footnote>
  <w:footnote w:id="24">
    <w:p w:rsidR="00A839E2" w:rsidRPr="006B68FF" w:rsidRDefault="00A839E2" w:rsidP="006132FB">
      <w:pPr>
        <w:pStyle w:val="Textpoznpodarou"/>
        <w:rPr>
          <w:rFonts w:ascii="Arial" w:hAnsi="Arial" w:cs="Arial"/>
        </w:rPr>
      </w:pPr>
      <w:r w:rsidRPr="006B68FF">
        <w:rPr>
          <w:rStyle w:val="Znakapoznpodarou"/>
          <w:rFonts w:ascii="Arial" w:hAnsi="Arial" w:cs="Arial"/>
        </w:rPr>
        <w:footnoteRef/>
      </w:r>
      <w:r>
        <w:rPr>
          <w:rFonts w:ascii="Arial" w:hAnsi="Arial" w:cs="Arial"/>
        </w:rPr>
        <w:t xml:space="preserve"> </w:t>
      </w:r>
      <w:r w:rsidRPr="006B68FF">
        <w:rPr>
          <w:rFonts w:ascii="Arial" w:hAnsi="Arial" w:cs="Arial"/>
        </w:rPr>
        <w:t xml:space="preserve">FRANCOVÁ, Marie; DVOŘÁKOVÁ ZÁVODSKÁ, Jana. </w:t>
      </w:r>
      <w:r w:rsidRPr="006B68FF">
        <w:rPr>
          <w:rFonts w:ascii="Arial" w:hAnsi="Arial" w:cs="Arial"/>
          <w:i/>
        </w:rPr>
        <w:t>Rozvody, rozchody a zánik partnerství</w:t>
      </w:r>
      <w:r w:rsidRPr="006B68FF">
        <w:rPr>
          <w:rFonts w:ascii="Arial" w:hAnsi="Arial" w:cs="Arial"/>
        </w:rPr>
        <w:t xml:space="preserve">. Praha: ASPI, </w:t>
      </w:r>
      <w:proofErr w:type="spellStart"/>
      <w:r w:rsidRPr="006B68FF">
        <w:rPr>
          <w:rFonts w:ascii="Arial" w:hAnsi="Arial" w:cs="Arial"/>
        </w:rPr>
        <w:t>Wolters</w:t>
      </w:r>
      <w:proofErr w:type="spellEnd"/>
      <w:r w:rsidRPr="006B68FF">
        <w:rPr>
          <w:rFonts w:ascii="Arial" w:hAnsi="Arial" w:cs="Arial"/>
        </w:rPr>
        <w:t xml:space="preserve"> </w:t>
      </w:r>
      <w:proofErr w:type="spellStart"/>
      <w:r w:rsidRPr="006B68FF">
        <w:rPr>
          <w:rFonts w:ascii="Arial" w:hAnsi="Arial" w:cs="Arial"/>
        </w:rPr>
        <w:t>Kluwer</w:t>
      </w:r>
      <w:proofErr w:type="spellEnd"/>
      <w:r w:rsidRPr="006B68FF">
        <w:rPr>
          <w:rFonts w:ascii="Arial" w:hAnsi="Arial" w:cs="Arial"/>
        </w:rPr>
        <w:t>, 2008, s. 16.</w:t>
      </w:r>
    </w:p>
  </w:footnote>
  <w:footnote w:id="25">
    <w:p w:rsidR="00A839E2" w:rsidRPr="006B68FF" w:rsidRDefault="00A839E2" w:rsidP="003E34A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Zákon č. 94/1963 Sb., o rodině</w:t>
      </w:r>
    </w:p>
  </w:footnote>
  <w:footnote w:id="26">
    <w:p w:rsidR="00A839E2" w:rsidRPr="006B68FF" w:rsidRDefault="00A839E2" w:rsidP="003E34A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HRUŠÁKOVÁ, Milana; NOVÁK, Tomáš. Reálně o společné či střídavé </w:t>
      </w:r>
      <w:proofErr w:type="spellStart"/>
      <w:r w:rsidRPr="006B68FF">
        <w:rPr>
          <w:rFonts w:ascii="Arial" w:hAnsi="Arial" w:cs="Arial"/>
        </w:rPr>
        <w:t>porozvodové</w:t>
      </w:r>
      <w:proofErr w:type="spellEnd"/>
      <w:r w:rsidRPr="006B68FF">
        <w:rPr>
          <w:rFonts w:ascii="Arial" w:hAnsi="Arial" w:cs="Arial"/>
        </w:rPr>
        <w:t xml:space="preserve"> výchově. </w:t>
      </w:r>
      <w:r w:rsidRPr="006B68FF">
        <w:rPr>
          <w:rFonts w:ascii="Arial" w:hAnsi="Arial" w:cs="Arial"/>
          <w:i/>
        </w:rPr>
        <w:t>Bulletin advokacie</w:t>
      </w:r>
      <w:r w:rsidRPr="006B68FF">
        <w:rPr>
          <w:rFonts w:ascii="Arial" w:hAnsi="Arial" w:cs="Arial"/>
        </w:rPr>
        <w:t xml:space="preserve">, 1999, </w:t>
      </w:r>
      <w:proofErr w:type="spellStart"/>
      <w:r w:rsidRPr="006B68FF">
        <w:rPr>
          <w:rFonts w:ascii="Arial" w:hAnsi="Arial" w:cs="Arial"/>
        </w:rPr>
        <w:t>roč</w:t>
      </w:r>
      <w:proofErr w:type="spellEnd"/>
      <w:r w:rsidRPr="006B68FF">
        <w:rPr>
          <w:rFonts w:ascii="Arial" w:hAnsi="Arial" w:cs="Arial"/>
        </w:rPr>
        <w:t>. 9, č. 3, s. 30-34.</w:t>
      </w:r>
    </w:p>
  </w:footnote>
  <w:footnote w:id="27">
    <w:p w:rsidR="00A839E2" w:rsidRPr="006B68FF" w:rsidRDefault="00A839E2" w:rsidP="003E34A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HRUŠÁKOVÁ, Milana. </w:t>
      </w:r>
      <w:r w:rsidRPr="006B68FF">
        <w:rPr>
          <w:rFonts w:ascii="Arial" w:hAnsi="Arial" w:cs="Arial"/>
          <w:i/>
        </w:rPr>
        <w:t>České rodinné právo</w:t>
      </w:r>
      <w:r w:rsidRPr="006B68FF">
        <w:rPr>
          <w:rFonts w:ascii="Arial" w:hAnsi="Arial" w:cs="Arial"/>
        </w:rPr>
        <w:t>. 2. opravené a doplněné vydání. Brno: Masarykova univerzita a nakladatelství Doplněk, 2001, s. 129.</w:t>
      </w:r>
    </w:p>
  </w:footnote>
  <w:footnote w:id="28">
    <w:p w:rsidR="00A839E2" w:rsidRDefault="00A839E2" w:rsidP="007B7332">
      <w:pPr>
        <w:pStyle w:val="Textpoznpodarou"/>
        <w:spacing w:line="276" w:lineRule="auto"/>
      </w:pPr>
      <w:r w:rsidRPr="006B68FF">
        <w:rPr>
          <w:rStyle w:val="Znakapoznpodarou"/>
          <w:rFonts w:ascii="Arial" w:hAnsi="Arial" w:cs="Arial"/>
        </w:rPr>
        <w:footnoteRef/>
      </w:r>
      <w:r w:rsidRPr="006B68FF">
        <w:rPr>
          <w:rFonts w:ascii="Arial" w:hAnsi="Arial" w:cs="Arial"/>
        </w:rPr>
        <w:t xml:space="preserve">  FRANCOVÁ, Marie; DVOŘÁKOVÁ ZÁVODSKÁ, Jana. </w:t>
      </w:r>
      <w:r w:rsidRPr="006B68FF">
        <w:rPr>
          <w:rFonts w:ascii="Arial" w:hAnsi="Arial" w:cs="Arial"/>
          <w:i/>
        </w:rPr>
        <w:t>Rozvody, rozchody a zánik partnerství</w:t>
      </w:r>
      <w:r w:rsidRPr="006B68FF">
        <w:rPr>
          <w:rFonts w:ascii="Arial" w:hAnsi="Arial" w:cs="Arial"/>
        </w:rPr>
        <w:t xml:space="preserve">. Praha: ASPI, </w:t>
      </w:r>
      <w:proofErr w:type="spellStart"/>
      <w:r w:rsidRPr="006B68FF">
        <w:rPr>
          <w:rFonts w:ascii="Arial" w:hAnsi="Arial" w:cs="Arial"/>
        </w:rPr>
        <w:t>Wolters</w:t>
      </w:r>
      <w:proofErr w:type="spellEnd"/>
      <w:r w:rsidRPr="006B68FF">
        <w:rPr>
          <w:rFonts w:ascii="Arial" w:hAnsi="Arial" w:cs="Arial"/>
        </w:rPr>
        <w:t xml:space="preserve"> </w:t>
      </w:r>
      <w:proofErr w:type="spellStart"/>
      <w:r w:rsidRPr="006B68FF">
        <w:rPr>
          <w:rFonts w:ascii="Arial" w:hAnsi="Arial" w:cs="Arial"/>
        </w:rPr>
        <w:t>Kluwer</w:t>
      </w:r>
      <w:proofErr w:type="spellEnd"/>
      <w:r w:rsidRPr="006B68FF">
        <w:rPr>
          <w:rFonts w:ascii="Arial" w:hAnsi="Arial" w:cs="Arial"/>
        </w:rPr>
        <w:t>, 2008, s. 21.</w:t>
      </w:r>
    </w:p>
  </w:footnote>
  <w:footnote w:id="29">
    <w:p w:rsidR="00A839E2" w:rsidRPr="006B68FF" w:rsidRDefault="00A839E2" w:rsidP="007B7332">
      <w:pPr>
        <w:pStyle w:val="Textpoznpodarou"/>
        <w:spacing w:line="276" w:lineRule="auto"/>
        <w:rPr>
          <w:rFonts w:ascii="Arial" w:hAnsi="Arial" w:cs="Arial"/>
        </w:rPr>
      </w:pPr>
      <w:r w:rsidRPr="006B68FF">
        <w:rPr>
          <w:rStyle w:val="Znakapoznpodarou"/>
          <w:rFonts w:ascii="Arial" w:hAnsi="Arial" w:cs="Arial"/>
        </w:rPr>
        <w:footnoteRef/>
      </w:r>
      <w:r>
        <w:rPr>
          <w:rFonts w:ascii="Arial" w:hAnsi="Arial" w:cs="Arial"/>
        </w:rPr>
        <w:t xml:space="preserve"> </w:t>
      </w:r>
      <w:r w:rsidRPr="006B68FF">
        <w:rPr>
          <w:rFonts w:ascii="Arial" w:hAnsi="Arial" w:cs="Arial"/>
        </w:rPr>
        <w:t xml:space="preserve">JIRSA, Jaromír. </w:t>
      </w:r>
      <w:r w:rsidRPr="006B68FF">
        <w:rPr>
          <w:rFonts w:ascii="Arial" w:hAnsi="Arial" w:cs="Arial"/>
          <w:i/>
        </w:rPr>
        <w:t xml:space="preserve">Priorita střídavé péče před ostatními model péče odděleně žijících rodičů o jejich děti zjišťování názoru nezletilého dítěte na péči rodičů o jeho osobu </w:t>
      </w:r>
      <w:r w:rsidRPr="006B68FF">
        <w:rPr>
          <w:rFonts w:ascii="Arial" w:hAnsi="Arial" w:cs="Arial"/>
        </w:rPr>
        <w:t>[online]. pravniprostor.cz, 8. srpna 2014 [cit. 2. 9. 2016] Dostupné na &lt; http://www.pravniprostor.cz/judikatura/rekodifikace/priorita-stridave-pece-pred-ostatnimi-modely-pece-oddelene-zijicich-rodicu-o-jejich-deti-zjistovani-nazoru-nezletileho-ditete-na-peci-rodicu-o-jeho-osobu&gt;</w:t>
      </w:r>
      <w:r>
        <w:rPr>
          <w:rFonts w:ascii="Arial" w:hAnsi="Arial" w:cs="Arial"/>
        </w:rPr>
        <w:t>.</w:t>
      </w:r>
    </w:p>
  </w:footnote>
  <w:footnote w:id="30">
    <w:p w:rsidR="00A839E2" w:rsidRPr="006B68FF" w:rsidRDefault="00A839E2" w:rsidP="007B7332">
      <w:pPr>
        <w:pStyle w:val="Textpoznpodarou"/>
        <w:spacing w:line="276" w:lineRule="auto"/>
        <w:rPr>
          <w:rFonts w:ascii="Arial" w:hAnsi="Arial" w:cs="Arial"/>
        </w:rPr>
      </w:pPr>
      <w:r w:rsidRPr="006B68FF">
        <w:rPr>
          <w:rStyle w:val="Znakapoznpodarou"/>
          <w:rFonts w:ascii="Arial" w:hAnsi="Arial" w:cs="Arial"/>
        </w:rPr>
        <w:footnoteRef/>
      </w:r>
      <w:r w:rsidRPr="006B68FF">
        <w:rPr>
          <w:rFonts w:ascii="Arial" w:hAnsi="Arial" w:cs="Arial"/>
        </w:rPr>
        <w:t>HRU</w:t>
      </w:r>
      <w:r>
        <w:rPr>
          <w:rFonts w:ascii="Arial" w:hAnsi="Arial" w:cs="Arial"/>
        </w:rPr>
        <w:t>Š</w:t>
      </w:r>
      <w:r w:rsidRPr="006B68FF">
        <w:rPr>
          <w:rFonts w:ascii="Arial" w:hAnsi="Arial" w:cs="Arial"/>
        </w:rPr>
        <w:t>ÁKOVÁ, Milana, WESTPHALOVÁ, Lenka. In</w:t>
      </w:r>
      <w:r>
        <w:rPr>
          <w:rFonts w:ascii="Arial" w:hAnsi="Arial" w:cs="Arial"/>
        </w:rPr>
        <w:t xml:space="preserve"> </w:t>
      </w:r>
      <w:r w:rsidRPr="006B68FF">
        <w:rPr>
          <w:rFonts w:ascii="Arial" w:hAnsi="Arial" w:cs="Arial"/>
        </w:rPr>
        <w:t>HRUŠÁKOV</w:t>
      </w:r>
      <w:r>
        <w:rPr>
          <w:rFonts w:ascii="Arial" w:hAnsi="Arial" w:cs="Arial"/>
        </w:rPr>
        <w:t>Á</w:t>
      </w:r>
      <w:r w:rsidRPr="006B68FF">
        <w:rPr>
          <w:rFonts w:ascii="Arial" w:hAnsi="Arial" w:cs="Arial"/>
        </w:rPr>
        <w:t>, Milana; KRÁL</w:t>
      </w:r>
      <w:r>
        <w:rPr>
          <w:rFonts w:ascii="Arial" w:hAnsi="Arial" w:cs="Arial"/>
        </w:rPr>
        <w:t>IĆ</w:t>
      </w:r>
      <w:r w:rsidRPr="006B68FF">
        <w:rPr>
          <w:rFonts w:ascii="Arial" w:hAnsi="Arial" w:cs="Arial"/>
        </w:rPr>
        <w:t xml:space="preserve">KOVÁ, Zdeňka; WESTPHALOVÁ, Lenka a kolektiv. </w:t>
      </w:r>
      <w:r w:rsidRPr="006B68FF">
        <w:rPr>
          <w:rFonts w:ascii="Arial" w:hAnsi="Arial" w:cs="Arial"/>
          <w:i/>
        </w:rPr>
        <w:t>Občanský zákoník II: rodinné právo (§ 655-975): komentář</w:t>
      </w:r>
      <w:r w:rsidRPr="006B68FF">
        <w:rPr>
          <w:rFonts w:ascii="Arial" w:hAnsi="Arial" w:cs="Arial"/>
        </w:rPr>
        <w:t xml:space="preserve">. Praha: C. H. </w:t>
      </w:r>
      <w:proofErr w:type="spellStart"/>
      <w:r w:rsidRPr="006B68FF">
        <w:rPr>
          <w:rFonts w:ascii="Arial" w:hAnsi="Arial" w:cs="Arial"/>
        </w:rPr>
        <w:t>Beck</w:t>
      </w:r>
      <w:proofErr w:type="spellEnd"/>
      <w:r w:rsidRPr="006B68FF">
        <w:rPr>
          <w:rFonts w:ascii="Arial" w:hAnsi="Arial" w:cs="Arial"/>
        </w:rPr>
        <w:t>, 2014, s. 1021</w:t>
      </w:r>
    </w:p>
  </w:footnote>
  <w:footnote w:id="31">
    <w:p w:rsidR="00A839E2" w:rsidRPr="006B68FF" w:rsidRDefault="00A839E2" w:rsidP="007B7332">
      <w:pPr>
        <w:pStyle w:val="Textpoznpodarou"/>
        <w:spacing w:line="276" w:lineRule="auto"/>
        <w:rPr>
          <w:rFonts w:ascii="Arial" w:hAnsi="Arial" w:cs="Arial"/>
        </w:rPr>
      </w:pPr>
      <w:r w:rsidRPr="006B68FF">
        <w:rPr>
          <w:rStyle w:val="Znakapoznpodarou"/>
          <w:rFonts w:ascii="Arial" w:hAnsi="Arial" w:cs="Arial"/>
        </w:rPr>
        <w:footnoteRef/>
      </w:r>
      <w:r>
        <w:rPr>
          <w:rFonts w:ascii="Arial" w:hAnsi="Arial" w:cs="Arial"/>
        </w:rPr>
        <w:t xml:space="preserve"> </w:t>
      </w:r>
      <w:r w:rsidRPr="006B68FF">
        <w:rPr>
          <w:rFonts w:ascii="Arial" w:hAnsi="Arial" w:cs="Arial"/>
        </w:rPr>
        <w:t>Tamtéž</w:t>
      </w:r>
      <w:r>
        <w:rPr>
          <w:rFonts w:ascii="Arial" w:hAnsi="Arial" w:cs="Arial"/>
        </w:rPr>
        <w:t>.</w:t>
      </w:r>
    </w:p>
  </w:footnote>
  <w:footnote w:id="32">
    <w:p w:rsidR="00A839E2" w:rsidRPr="006B68FF" w:rsidRDefault="00A839E2" w:rsidP="007B7332">
      <w:pPr>
        <w:pStyle w:val="Textpoznpodarou"/>
        <w:spacing w:line="276" w:lineRule="auto"/>
        <w:rPr>
          <w:rFonts w:ascii="Arial" w:hAnsi="Arial" w:cs="Arial"/>
        </w:rPr>
      </w:pPr>
      <w:r w:rsidRPr="006B68FF">
        <w:rPr>
          <w:rStyle w:val="Znakapoznpodarou"/>
          <w:rFonts w:ascii="Arial" w:hAnsi="Arial" w:cs="Arial"/>
        </w:rPr>
        <w:footnoteRef/>
      </w:r>
      <w:r>
        <w:rPr>
          <w:rFonts w:ascii="Arial" w:hAnsi="Arial" w:cs="Arial"/>
        </w:rPr>
        <w:t xml:space="preserve"> </w:t>
      </w:r>
      <w:r w:rsidRPr="006B68FF">
        <w:rPr>
          <w:rFonts w:ascii="Arial" w:hAnsi="Arial" w:cs="Arial"/>
        </w:rPr>
        <w:t xml:space="preserve">Redakce e-pravo.cz. </w:t>
      </w:r>
      <w:r w:rsidRPr="006B68FF">
        <w:rPr>
          <w:rFonts w:ascii="Arial" w:hAnsi="Arial" w:cs="Arial"/>
          <w:i/>
        </w:rPr>
        <w:t xml:space="preserve">Společná a střídavá výchova </w:t>
      </w:r>
      <w:r w:rsidRPr="006B68FF">
        <w:rPr>
          <w:rFonts w:ascii="Arial" w:hAnsi="Arial" w:cs="Arial"/>
        </w:rPr>
        <w:t>[online]. epravo.cz, 26. července 2001 [cit. 2. 9. 2016] Dostupné na &lt;http://www.epravo.cz/top/clanky/spolecna-a-stridava-vychova-10963.html&gt;</w:t>
      </w:r>
      <w:r>
        <w:rPr>
          <w:rFonts w:ascii="Arial" w:hAnsi="Arial" w:cs="Arial"/>
        </w:rPr>
        <w:t>.</w:t>
      </w:r>
    </w:p>
  </w:footnote>
  <w:footnote w:id="33">
    <w:p w:rsidR="00A839E2" w:rsidRPr="003E34A2" w:rsidRDefault="00A839E2" w:rsidP="003E34A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KLIMEŠ, Jeroným, </w:t>
      </w:r>
      <w:r w:rsidRPr="006B68FF">
        <w:rPr>
          <w:rFonts w:ascii="Arial" w:hAnsi="Arial" w:cs="Arial"/>
          <w:i/>
        </w:rPr>
        <w:t xml:space="preserve">Střídavá výchova – o blaho dětí opravu nejde osobu </w:t>
      </w:r>
      <w:r w:rsidRPr="006B68FF">
        <w:rPr>
          <w:rFonts w:ascii="Arial" w:hAnsi="Arial" w:cs="Arial"/>
        </w:rPr>
        <w:t>[online]. klimes.mysteria.cz, 2011 [cit. 2. 9. 2016] Dostupné na &lt;http://klimes.mysteria.cz/clanky/psychologie/stridava_vychova2.htm&gt;</w:t>
      </w:r>
      <w:r>
        <w:rPr>
          <w:rFonts w:ascii="Arial" w:hAnsi="Arial" w:cs="Arial"/>
        </w:rPr>
        <w:t>.</w:t>
      </w:r>
    </w:p>
  </w:footnote>
  <w:footnote w:id="34">
    <w:p w:rsidR="00A839E2" w:rsidRPr="000D198A" w:rsidRDefault="00A839E2" w:rsidP="000D198A">
      <w:pPr>
        <w:pStyle w:val="Textpoznpodarou"/>
        <w:rPr>
          <w:rFonts w:ascii="Arial" w:hAnsi="Arial" w:cs="Arial"/>
        </w:rPr>
      </w:pPr>
      <w:r w:rsidRPr="00A348A6">
        <w:rPr>
          <w:rStyle w:val="Znakapoznpodarou"/>
          <w:rFonts w:ascii="Arial" w:hAnsi="Arial" w:cs="Arial"/>
        </w:rPr>
        <w:footnoteRef/>
      </w:r>
      <w:r w:rsidRPr="00A348A6">
        <w:rPr>
          <w:rFonts w:ascii="Arial" w:hAnsi="Arial" w:cs="Arial"/>
        </w:rPr>
        <w:t xml:space="preserve"> Zákon č. 89/2012 Sb., občanský zákoník, ve znění pozdějších předpisů</w:t>
      </w:r>
      <w:r>
        <w:rPr>
          <w:rFonts w:ascii="Arial" w:hAnsi="Arial" w:cs="Arial"/>
        </w:rPr>
        <w:t>.</w:t>
      </w:r>
    </w:p>
  </w:footnote>
  <w:footnote w:id="35">
    <w:p w:rsidR="00A839E2" w:rsidRPr="002743AB" w:rsidRDefault="00A839E2">
      <w:pPr>
        <w:pStyle w:val="Textpoznpodarou"/>
        <w:rPr>
          <w:rFonts w:ascii="Arial" w:hAnsi="Arial" w:cs="Arial"/>
        </w:rPr>
      </w:pPr>
      <w:r>
        <w:rPr>
          <w:rStyle w:val="Znakapoznpodarou"/>
        </w:rPr>
        <w:footnoteRef/>
      </w:r>
      <w:r>
        <w:t xml:space="preserve"> </w:t>
      </w:r>
      <w:r>
        <w:rPr>
          <w:rFonts w:ascii="Arial" w:hAnsi="Arial" w:cs="Arial"/>
        </w:rPr>
        <w:t>Tamtéž.</w:t>
      </w:r>
    </w:p>
  </w:footnote>
  <w:footnote w:id="36">
    <w:p w:rsidR="00A839E2" w:rsidRPr="003C302A" w:rsidRDefault="00A839E2" w:rsidP="000D198A">
      <w:pPr>
        <w:pStyle w:val="Textpoznpodarou"/>
        <w:rPr>
          <w:rFonts w:ascii="Arial" w:hAnsi="Arial" w:cs="Arial"/>
        </w:rPr>
      </w:pPr>
      <w:r w:rsidRPr="003C302A">
        <w:rPr>
          <w:rStyle w:val="Znakapoznpodarou"/>
          <w:rFonts w:ascii="Arial" w:hAnsi="Arial" w:cs="Arial"/>
        </w:rPr>
        <w:footnoteRef/>
      </w:r>
      <w:r w:rsidRPr="003C302A">
        <w:rPr>
          <w:rFonts w:ascii="Arial" w:hAnsi="Arial" w:cs="Arial"/>
        </w:rPr>
        <w:t xml:space="preserve"> Nález I. ÚS 1554</w:t>
      </w:r>
      <w:r>
        <w:rPr>
          <w:rFonts w:ascii="Arial" w:hAnsi="Arial" w:cs="Arial"/>
        </w:rPr>
        <w:t xml:space="preserve">/14 ze dne 30. 12. 2014 </w:t>
      </w:r>
      <w:r w:rsidRPr="003C302A">
        <w:rPr>
          <w:rFonts w:ascii="Arial" w:hAnsi="Arial" w:cs="Arial"/>
        </w:rPr>
        <w:t>(získáno 2. října 2016 z databáze ASPI)</w:t>
      </w:r>
      <w:r>
        <w:rPr>
          <w:rFonts w:ascii="Arial" w:hAnsi="Arial" w:cs="Arial"/>
        </w:rPr>
        <w:t>.</w:t>
      </w:r>
    </w:p>
  </w:footnote>
  <w:footnote w:id="37">
    <w:p w:rsidR="00A839E2" w:rsidRPr="003C302A" w:rsidRDefault="00A839E2" w:rsidP="000D198A">
      <w:pPr>
        <w:pStyle w:val="Textpoznpodarou"/>
        <w:ind w:left="708" w:hanging="708"/>
        <w:rPr>
          <w:rFonts w:ascii="Arial" w:hAnsi="Arial" w:cs="Arial"/>
        </w:rPr>
      </w:pPr>
      <w:r w:rsidRPr="003C302A">
        <w:rPr>
          <w:rStyle w:val="Znakapoznpodarou"/>
          <w:rFonts w:ascii="Arial" w:hAnsi="Arial" w:cs="Arial"/>
        </w:rPr>
        <w:footnoteRef/>
      </w:r>
      <w:r w:rsidRPr="003C302A">
        <w:rPr>
          <w:rFonts w:ascii="Arial" w:hAnsi="Arial" w:cs="Arial"/>
        </w:rPr>
        <w:t xml:space="preserve"> Tamtéž</w:t>
      </w:r>
      <w:r>
        <w:rPr>
          <w:rFonts w:ascii="Arial" w:hAnsi="Arial" w:cs="Arial"/>
        </w:rPr>
        <w:t>.</w:t>
      </w:r>
    </w:p>
  </w:footnote>
  <w:footnote w:id="38">
    <w:p w:rsidR="00A839E2" w:rsidRPr="003C302A" w:rsidRDefault="00A839E2" w:rsidP="000D198A">
      <w:pPr>
        <w:pStyle w:val="Textpoznpodarou"/>
        <w:rPr>
          <w:rFonts w:ascii="Arial" w:hAnsi="Arial" w:cs="Arial"/>
        </w:rPr>
      </w:pPr>
      <w:r w:rsidRPr="003C302A">
        <w:rPr>
          <w:rStyle w:val="Znakapoznpodarou"/>
          <w:rFonts w:ascii="Arial" w:hAnsi="Arial" w:cs="Arial"/>
        </w:rPr>
        <w:footnoteRef/>
      </w:r>
      <w:r w:rsidRPr="003C302A">
        <w:rPr>
          <w:rFonts w:ascii="Arial" w:hAnsi="Arial" w:cs="Arial"/>
        </w:rPr>
        <w:t xml:space="preserve"> MOŽNÝ, Ivo. </w:t>
      </w:r>
      <w:r w:rsidRPr="003C302A">
        <w:rPr>
          <w:rFonts w:ascii="Arial" w:hAnsi="Arial" w:cs="Arial"/>
          <w:i/>
        </w:rPr>
        <w:t xml:space="preserve">Sociologie rodiny. </w:t>
      </w:r>
      <w:r w:rsidRPr="003C302A">
        <w:rPr>
          <w:rFonts w:ascii="Arial" w:hAnsi="Arial" w:cs="Arial"/>
        </w:rPr>
        <w:t>2. vydání. Praha: Sociologické nakladatelství, 2002, s. 99-115.</w:t>
      </w:r>
    </w:p>
  </w:footnote>
  <w:footnote w:id="39">
    <w:p w:rsidR="00A839E2" w:rsidRDefault="00A839E2" w:rsidP="000D198A">
      <w:pPr>
        <w:pStyle w:val="Textpoznpodarou"/>
      </w:pPr>
      <w:r w:rsidRPr="003C302A">
        <w:rPr>
          <w:rStyle w:val="Znakapoznpodarou"/>
          <w:rFonts w:ascii="Arial" w:hAnsi="Arial" w:cs="Arial"/>
        </w:rPr>
        <w:footnoteRef/>
      </w:r>
      <w:r>
        <w:rPr>
          <w:rFonts w:ascii="Arial" w:hAnsi="Arial" w:cs="Arial"/>
        </w:rPr>
        <w:t xml:space="preserve"> KAISEROVÁ</w:t>
      </w:r>
      <w:r w:rsidRPr="003C302A">
        <w:rPr>
          <w:rFonts w:ascii="Arial" w:hAnsi="Arial" w:cs="Arial"/>
        </w:rPr>
        <w:t xml:space="preserve">, Veronika. Úvaha nad nálezem Ústavního soudu ke střídavé výchově a jeho významem pro soudní praxi. </w:t>
      </w:r>
      <w:r w:rsidRPr="003C302A">
        <w:rPr>
          <w:rFonts w:ascii="Arial" w:hAnsi="Arial" w:cs="Arial"/>
          <w:i/>
        </w:rPr>
        <w:t>Právo a rodina</w:t>
      </w:r>
      <w:r w:rsidRPr="003C302A">
        <w:rPr>
          <w:rFonts w:ascii="Arial" w:hAnsi="Arial" w:cs="Arial"/>
        </w:rPr>
        <w:t xml:space="preserve">, 2014, </w:t>
      </w:r>
      <w:proofErr w:type="spellStart"/>
      <w:r w:rsidRPr="003C302A">
        <w:rPr>
          <w:rFonts w:ascii="Arial" w:hAnsi="Arial" w:cs="Arial"/>
        </w:rPr>
        <w:t>roč</w:t>
      </w:r>
      <w:proofErr w:type="spellEnd"/>
      <w:r w:rsidRPr="003C302A">
        <w:rPr>
          <w:rFonts w:ascii="Arial" w:hAnsi="Arial" w:cs="Arial"/>
        </w:rPr>
        <w:t>. 16, č. 10, s. 13.</w:t>
      </w:r>
    </w:p>
  </w:footnote>
  <w:footnote w:id="40">
    <w:p w:rsidR="00A839E2" w:rsidRPr="005E61FE" w:rsidRDefault="00A839E2" w:rsidP="005E61FE">
      <w:pPr>
        <w:pStyle w:val="Textpoznpodarou"/>
        <w:rPr>
          <w:rFonts w:ascii="Arial" w:hAnsi="Arial" w:cs="Arial"/>
        </w:rPr>
      </w:pPr>
      <w:r w:rsidRPr="005E61FE">
        <w:rPr>
          <w:rStyle w:val="Znakapoznpodarou"/>
          <w:rFonts w:ascii="Arial" w:hAnsi="Arial" w:cs="Arial"/>
        </w:rPr>
        <w:footnoteRef/>
      </w:r>
      <w:r w:rsidRPr="005E61FE">
        <w:rPr>
          <w:rFonts w:ascii="Arial" w:hAnsi="Arial" w:cs="Arial"/>
        </w:rPr>
        <w:t xml:space="preserve"> Nález I. ÚS 1554/</w:t>
      </w:r>
      <w:r>
        <w:rPr>
          <w:rFonts w:ascii="Arial" w:hAnsi="Arial" w:cs="Arial"/>
        </w:rPr>
        <w:t>14 ze dne 30. 12. 2014</w:t>
      </w:r>
      <w:r w:rsidRPr="005E61FE">
        <w:rPr>
          <w:rFonts w:ascii="Arial" w:hAnsi="Arial" w:cs="Arial"/>
        </w:rPr>
        <w:t xml:space="preserve"> (získáno 2. října 2016 z databáze ASPI).</w:t>
      </w:r>
    </w:p>
  </w:footnote>
  <w:footnote w:id="41">
    <w:p w:rsidR="00A839E2" w:rsidRPr="005E61FE" w:rsidRDefault="00A839E2" w:rsidP="005E61FE">
      <w:pPr>
        <w:pStyle w:val="Textpoznpodarou"/>
        <w:rPr>
          <w:rFonts w:ascii="Arial" w:hAnsi="Arial" w:cs="Arial"/>
        </w:rPr>
      </w:pPr>
      <w:r w:rsidRPr="005E61FE">
        <w:rPr>
          <w:rStyle w:val="Znakapoznpodarou"/>
          <w:rFonts w:ascii="Arial" w:hAnsi="Arial" w:cs="Arial"/>
        </w:rPr>
        <w:footnoteRef/>
      </w:r>
      <w:r w:rsidRPr="006B68FF">
        <w:rPr>
          <w:rFonts w:ascii="Arial" w:hAnsi="Arial" w:cs="Arial"/>
        </w:rPr>
        <w:t>HRUŠÁKOVÁ, Milana, WESTPHALOVÁ, Lenka. In</w:t>
      </w:r>
      <w:r w:rsidRPr="005E61FE">
        <w:rPr>
          <w:rFonts w:ascii="Arial" w:hAnsi="Arial" w:cs="Arial"/>
        </w:rPr>
        <w:t xml:space="preserve"> HRUŠÁKOVÁ, Milana; KRÁLÍČKOVÁ, Zdeňka; WESTPHALOVÁ, Lenka a kolektiv. </w:t>
      </w:r>
      <w:r w:rsidRPr="005E61FE">
        <w:rPr>
          <w:rFonts w:ascii="Arial" w:hAnsi="Arial" w:cs="Arial"/>
          <w:i/>
        </w:rPr>
        <w:t>Občanský zákoník II: rodinné právo (§ 655-975): komentář</w:t>
      </w:r>
      <w:r w:rsidRPr="005E61FE">
        <w:rPr>
          <w:rFonts w:ascii="Arial" w:hAnsi="Arial" w:cs="Arial"/>
        </w:rPr>
        <w:t xml:space="preserve">. Praha: C. H. </w:t>
      </w:r>
      <w:proofErr w:type="spellStart"/>
      <w:r w:rsidRPr="005E61FE">
        <w:rPr>
          <w:rFonts w:ascii="Arial" w:hAnsi="Arial" w:cs="Arial"/>
        </w:rPr>
        <w:t>Beck</w:t>
      </w:r>
      <w:proofErr w:type="spellEnd"/>
      <w:r w:rsidRPr="005E61FE">
        <w:rPr>
          <w:rFonts w:ascii="Arial" w:hAnsi="Arial" w:cs="Arial"/>
        </w:rPr>
        <w:t>, 2014, s. 1022.</w:t>
      </w:r>
    </w:p>
  </w:footnote>
  <w:footnote w:id="42">
    <w:p w:rsidR="00A839E2" w:rsidRPr="005E61FE" w:rsidRDefault="00A839E2" w:rsidP="005E61FE">
      <w:pPr>
        <w:pStyle w:val="Textpoznpodarou"/>
        <w:rPr>
          <w:rFonts w:ascii="Arial" w:hAnsi="Arial" w:cs="Arial"/>
        </w:rPr>
      </w:pPr>
      <w:r w:rsidRPr="005E61FE">
        <w:rPr>
          <w:rStyle w:val="Znakapoznpodarou"/>
          <w:rFonts w:ascii="Arial" w:hAnsi="Arial" w:cs="Arial"/>
        </w:rPr>
        <w:footnoteRef/>
      </w:r>
      <w:r w:rsidRPr="005E61FE">
        <w:rPr>
          <w:rFonts w:ascii="Arial" w:hAnsi="Arial" w:cs="Arial"/>
        </w:rPr>
        <w:t xml:space="preserve"> Nález I. ÚS 1554/1</w:t>
      </w:r>
      <w:r>
        <w:rPr>
          <w:rFonts w:ascii="Arial" w:hAnsi="Arial" w:cs="Arial"/>
        </w:rPr>
        <w:t xml:space="preserve">4 ze dne 30. 12. 2014 </w:t>
      </w:r>
      <w:r w:rsidRPr="005E61FE">
        <w:rPr>
          <w:rFonts w:ascii="Arial" w:hAnsi="Arial" w:cs="Arial"/>
        </w:rPr>
        <w:t xml:space="preserve"> (získáno 2. října 2016 z databáze ASPI).</w:t>
      </w:r>
    </w:p>
  </w:footnote>
  <w:footnote w:id="43">
    <w:p w:rsidR="00A839E2" w:rsidRPr="005E61FE" w:rsidRDefault="00A839E2" w:rsidP="005E61FE">
      <w:pPr>
        <w:pStyle w:val="Textpoznpodarou"/>
        <w:rPr>
          <w:rFonts w:ascii="Arial" w:hAnsi="Arial" w:cs="Arial"/>
        </w:rPr>
      </w:pPr>
      <w:r w:rsidRPr="005E61FE">
        <w:rPr>
          <w:rStyle w:val="Znakapoznpodarou"/>
          <w:rFonts w:ascii="Arial" w:hAnsi="Arial" w:cs="Arial"/>
        </w:rPr>
        <w:footnoteRef/>
      </w:r>
      <w:r w:rsidRPr="005E61FE">
        <w:rPr>
          <w:rFonts w:ascii="Arial" w:hAnsi="Arial" w:cs="Arial"/>
        </w:rPr>
        <w:t xml:space="preserve"> Zákon č. 89/2012 Sb., občanský zákoník, ve znění pozdějších předpisů</w:t>
      </w:r>
    </w:p>
  </w:footnote>
  <w:footnote w:id="44">
    <w:p w:rsidR="00A839E2" w:rsidRPr="006B68FF" w:rsidRDefault="00A839E2" w:rsidP="006B68FF">
      <w:pPr>
        <w:pStyle w:val="Bezmezer"/>
        <w:rPr>
          <w:rFonts w:ascii="Arial" w:hAnsi="Arial" w:cs="Arial"/>
          <w:sz w:val="20"/>
          <w:szCs w:val="20"/>
        </w:rPr>
      </w:pPr>
      <w:r w:rsidRPr="005E61FE">
        <w:rPr>
          <w:rStyle w:val="Znakapoznpodarou"/>
          <w:rFonts w:ascii="Arial" w:hAnsi="Arial" w:cs="Arial"/>
          <w:sz w:val="20"/>
          <w:szCs w:val="20"/>
        </w:rPr>
        <w:footnoteRef/>
      </w:r>
      <w:r w:rsidRPr="005E61FE">
        <w:rPr>
          <w:rFonts w:ascii="Arial" w:hAnsi="Arial" w:cs="Arial"/>
          <w:sz w:val="20"/>
          <w:szCs w:val="20"/>
        </w:rPr>
        <w:t xml:space="preserve"> KOVÁŘOVÁ, Daniela. </w:t>
      </w:r>
      <w:r w:rsidRPr="005E61FE">
        <w:rPr>
          <w:rFonts w:ascii="Arial" w:hAnsi="Arial" w:cs="Arial"/>
          <w:i/>
          <w:sz w:val="20"/>
          <w:szCs w:val="20"/>
        </w:rPr>
        <w:t>Střídavá péče velebná i proklínaná</w:t>
      </w:r>
      <w:r w:rsidRPr="005E61FE">
        <w:rPr>
          <w:rFonts w:ascii="Arial" w:hAnsi="Arial" w:cs="Arial"/>
          <w:sz w:val="20"/>
          <w:szCs w:val="20"/>
        </w:rPr>
        <w:t xml:space="preserve"> [online]. Bulletin-advokacie.</w:t>
      </w:r>
      <w:proofErr w:type="spellStart"/>
      <w:r w:rsidRPr="005E61FE">
        <w:rPr>
          <w:rFonts w:ascii="Arial" w:hAnsi="Arial" w:cs="Arial"/>
          <w:sz w:val="20"/>
          <w:szCs w:val="20"/>
        </w:rPr>
        <w:t>cz</w:t>
      </w:r>
      <w:proofErr w:type="spellEnd"/>
      <w:r w:rsidRPr="005E61FE">
        <w:rPr>
          <w:rFonts w:ascii="Arial" w:hAnsi="Arial" w:cs="Arial"/>
          <w:sz w:val="20"/>
          <w:szCs w:val="20"/>
        </w:rPr>
        <w:t>, 9. května 2015 [cit. 9. října 2016]. Dostupné na &lt;http://www.bulletin-advokacie.cz/stridava-pece-velebena-i-proklinana&gt;.</w:t>
      </w:r>
    </w:p>
  </w:footnote>
  <w:footnote w:id="45">
    <w:p w:rsidR="00A839E2" w:rsidRPr="005E61FE" w:rsidRDefault="00A839E2">
      <w:pPr>
        <w:pStyle w:val="Textpoznpodarou"/>
        <w:rPr>
          <w:rFonts w:ascii="Arial" w:hAnsi="Arial" w:cs="Arial"/>
        </w:rPr>
      </w:pPr>
      <w:r w:rsidRPr="005E61FE">
        <w:rPr>
          <w:rStyle w:val="Znakapoznpodarou"/>
          <w:rFonts w:ascii="Arial" w:hAnsi="Arial" w:cs="Arial"/>
        </w:rPr>
        <w:footnoteRef/>
      </w:r>
      <w:r>
        <w:rPr>
          <w:rFonts w:ascii="Arial" w:hAnsi="Arial" w:cs="Arial"/>
        </w:rPr>
        <w:t xml:space="preserve"> </w:t>
      </w:r>
      <w:r w:rsidRPr="005E61FE">
        <w:rPr>
          <w:rFonts w:ascii="Arial" w:hAnsi="Arial" w:cs="Arial"/>
        </w:rPr>
        <w:t xml:space="preserve">Nález Ústavního soudu </w:t>
      </w:r>
      <w:proofErr w:type="spellStart"/>
      <w:r w:rsidRPr="005E61FE">
        <w:rPr>
          <w:rFonts w:ascii="Arial" w:hAnsi="Arial" w:cs="Arial"/>
        </w:rPr>
        <w:t>sp</w:t>
      </w:r>
      <w:proofErr w:type="spellEnd"/>
      <w:r w:rsidRPr="005E61FE">
        <w:rPr>
          <w:rFonts w:ascii="Arial" w:hAnsi="Arial" w:cs="Arial"/>
        </w:rPr>
        <w:t>. zn. I. ÚS 2661/10 ze dne 2. listopadu 2010 (získáno 2. října 2016 z databáze NALUS).</w:t>
      </w:r>
    </w:p>
  </w:footnote>
  <w:footnote w:id="46">
    <w:p w:rsidR="00A839E2" w:rsidRPr="005E61FE" w:rsidRDefault="00A839E2" w:rsidP="005E61FE">
      <w:pPr>
        <w:pStyle w:val="Bezmezer"/>
        <w:rPr>
          <w:rFonts w:ascii="Arial" w:hAnsi="Arial" w:cs="Arial"/>
          <w:sz w:val="20"/>
          <w:szCs w:val="20"/>
        </w:rPr>
      </w:pPr>
      <w:r w:rsidRPr="005E61FE">
        <w:rPr>
          <w:rStyle w:val="Znakapoznpodarou"/>
          <w:rFonts w:ascii="Arial" w:hAnsi="Arial" w:cs="Arial"/>
          <w:sz w:val="20"/>
          <w:szCs w:val="20"/>
        </w:rPr>
        <w:footnoteRef/>
      </w:r>
      <w:r>
        <w:rPr>
          <w:rFonts w:ascii="Arial" w:hAnsi="Arial" w:cs="Arial"/>
          <w:sz w:val="20"/>
          <w:szCs w:val="20"/>
        </w:rPr>
        <w:t xml:space="preserve"> </w:t>
      </w:r>
      <w:r w:rsidRPr="005E61FE">
        <w:rPr>
          <w:rFonts w:ascii="Arial" w:hAnsi="Arial" w:cs="Arial"/>
          <w:sz w:val="20"/>
          <w:szCs w:val="20"/>
        </w:rPr>
        <w:t xml:space="preserve">KOVÁŘOVÁ, Daniela. </w:t>
      </w:r>
      <w:r w:rsidRPr="005E61FE">
        <w:rPr>
          <w:rFonts w:ascii="Arial" w:hAnsi="Arial" w:cs="Arial"/>
          <w:i/>
          <w:sz w:val="20"/>
          <w:szCs w:val="20"/>
        </w:rPr>
        <w:t>Střídavá péče velebná i proklínaná</w:t>
      </w:r>
      <w:r w:rsidRPr="005E61FE">
        <w:rPr>
          <w:rFonts w:ascii="Arial" w:hAnsi="Arial" w:cs="Arial"/>
          <w:sz w:val="20"/>
          <w:szCs w:val="20"/>
        </w:rPr>
        <w:t xml:space="preserve"> [online]. Bulletin-advokacie.</w:t>
      </w:r>
      <w:proofErr w:type="spellStart"/>
      <w:r w:rsidRPr="005E61FE">
        <w:rPr>
          <w:rFonts w:ascii="Arial" w:hAnsi="Arial" w:cs="Arial"/>
          <w:sz w:val="20"/>
          <w:szCs w:val="20"/>
        </w:rPr>
        <w:t>cz</w:t>
      </w:r>
      <w:proofErr w:type="spellEnd"/>
      <w:r w:rsidRPr="005E61FE">
        <w:rPr>
          <w:rFonts w:ascii="Arial" w:hAnsi="Arial" w:cs="Arial"/>
          <w:sz w:val="20"/>
          <w:szCs w:val="20"/>
        </w:rPr>
        <w:t>, 9. května 2015 [cit. 9. října 2016]. Dostupné na &lt;http://www.bulletin-advokacie.cz/stridava-pece-velebena-i-proklinana&gt;.</w:t>
      </w:r>
    </w:p>
  </w:footnote>
  <w:footnote w:id="47">
    <w:p w:rsidR="00A839E2" w:rsidRPr="005E61FE" w:rsidRDefault="00A839E2">
      <w:pPr>
        <w:pStyle w:val="Textpoznpodarou"/>
        <w:rPr>
          <w:rFonts w:ascii="Arial" w:hAnsi="Arial" w:cs="Arial"/>
        </w:rPr>
      </w:pPr>
      <w:r w:rsidRPr="005E61FE">
        <w:rPr>
          <w:rStyle w:val="Znakapoznpodarou"/>
          <w:rFonts w:ascii="Arial" w:hAnsi="Arial" w:cs="Arial"/>
        </w:rPr>
        <w:footnoteRef/>
      </w:r>
      <w:r>
        <w:rPr>
          <w:rFonts w:ascii="Arial" w:hAnsi="Arial" w:cs="Arial"/>
        </w:rPr>
        <w:t xml:space="preserve"> </w:t>
      </w:r>
      <w:r w:rsidRPr="005E61FE">
        <w:rPr>
          <w:rFonts w:ascii="Arial" w:hAnsi="Arial" w:cs="Arial"/>
        </w:rPr>
        <w:t>Nález I. ÚS 155</w:t>
      </w:r>
      <w:r>
        <w:rPr>
          <w:rFonts w:ascii="Arial" w:hAnsi="Arial" w:cs="Arial"/>
        </w:rPr>
        <w:t>4/14 ze dne 30. 12. 2014</w:t>
      </w:r>
      <w:r w:rsidRPr="005E61FE">
        <w:rPr>
          <w:rFonts w:ascii="Arial" w:hAnsi="Arial" w:cs="Arial"/>
        </w:rPr>
        <w:t xml:space="preserve"> (získáno 2. října 2016 z databáze ASPI).</w:t>
      </w:r>
    </w:p>
  </w:footnote>
  <w:footnote w:id="48">
    <w:p w:rsidR="00A839E2" w:rsidRDefault="00A839E2">
      <w:pPr>
        <w:pStyle w:val="Textpoznpodarou"/>
      </w:pPr>
      <w:r w:rsidRPr="005E61FE">
        <w:rPr>
          <w:rStyle w:val="Znakapoznpodarou"/>
          <w:rFonts w:ascii="Arial" w:hAnsi="Arial" w:cs="Arial"/>
        </w:rPr>
        <w:footnoteRef/>
      </w:r>
      <w:r>
        <w:rPr>
          <w:rFonts w:ascii="Arial" w:hAnsi="Arial" w:cs="Arial"/>
        </w:rPr>
        <w:t xml:space="preserve"> </w:t>
      </w:r>
      <w:r w:rsidRPr="005E61FE">
        <w:rPr>
          <w:rFonts w:ascii="Arial" w:hAnsi="Arial" w:cs="Arial"/>
        </w:rPr>
        <w:t xml:space="preserve">Nález Ústavního soudu </w:t>
      </w:r>
      <w:proofErr w:type="spellStart"/>
      <w:r w:rsidRPr="005E61FE">
        <w:rPr>
          <w:rFonts w:ascii="Arial" w:hAnsi="Arial" w:cs="Arial"/>
        </w:rPr>
        <w:t>sp</w:t>
      </w:r>
      <w:proofErr w:type="spellEnd"/>
      <w:r w:rsidRPr="005E61FE">
        <w:rPr>
          <w:rFonts w:ascii="Arial" w:hAnsi="Arial" w:cs="Arial"/>
        </w:rPr>
        <w:t>. zn. I. ÚS 2482/13 ze dne 26. května 2014 (získáno 2. října 2016 z databáze NALUS).</w:t>
      </w:r>
    </w:p>
  </w:footnote>
  <w:footnote w:id="49">
    <w:p w:rsidR="00A839E2" w:rsidRPr="008C36F2" w:rsidRDefault="00A839E2" w:rsidP="008C36F2">
      <w:pPr>
        <w:pStyle w:val="Textpoznpodarou"/>
        <w:rPr>
          <w:rFonts w:ascii="Arial" w:hAnsi="Arial" w:cs="Arial"/>
        </w:rPr>
      </w:pPr>
      <w:r w:rsidRPr="008C36F2">
        <w:rPr>
          <w:rStyle w:val="Znakapoznpodarou"/>
          <w:rFonts w:ascii="Arial" w:hAnsi="Arial" w:cs="Arial"/>
        </w:rPr>
        <w:footnoteRef/>
      </w:r>
      <w:r w:rsidRPr="008C36F2">
        <w:rPr>
          <w:rFonts w:ascii="Arial" w:hAnsi="Arial" w:cs="Arial"/>
        </w:rPr>
        <w:t xml:space="preserve"> Nález Ústavního soudu </w:t>
      </w:r>
      <w:proofErr w:type="spellStart"/>
      <w:r w:rsidRPr="008C36F2">
        <w:rPr>
          <w:rFonts w:ascii="Arial" w:hAnsi="Arial" w:cs="Arial"/>
        </w:rPr>
        <w:t>sp</w:t>
      </w:r>
      <w:proofErr w:type="spellEnd"/>
      <w:r w:rsidRPr="008C36F2">
        <w:rPr>
          <w:rFonts w:ascii="Arial" w:hAnsi="Arial" w:cs="Arial"/>
        </w:rPr>
        <w:t>. zn. I. ÚS 2482/13 ze dne 26. května 2014 (získáno 2. října 2016 z databáze NALUS).</w:t>
      </w:r>
    </w:p>
  </w:footnote>
  <w:footnote w:id="50">
    <w:p w:rsidR="00A839E2" w:rsidRPr="008C36F2" w:rsidRDefault="00A839E2" w:rsidP="006B68FF">
      <w:pPr>
        <w:pStyle w:val="Bezmezer"/>
        <w:rPr>
          <w:rFonts w:ascii="Arial" w:hAnsi="Arial" w:cs="Arial"/>
          <w:sz w:val="20"/>
          <w:szCs w:val="20"/>
        </w:rPr>
      </w:pPr>
      <w:r w:rsidRPr="008C36F2">
        <w:rPr>
          <w:rStyle w:val="Znakapoznpodarou"/>
          <w:rFonts w:ascii="Arial" w:hAnsi="Arial" w:cs="Arial"/>
          <w:sz w:val="20"/>
          <w:szCs w:val="20"/>
        </w:rPr>
        <w:footnoteRef/>
      </w:r>
      <w:r w:rsidRPr="008C36F2">
        <w:rPr>
          <w:rFonts w:ascii="Arial" w:hAnsi="Arial" w:cs="Arial"/>
          <w:sz w:val="20"/>
          <w:szCs w:val="20"/>
        </w:rPr>
        <w:t xml:space="preserve"> KOŽENÁ, Iva. Dítě jako účastník řízení – relevance jeho názoru. </w:t>
      </w:r>
      <w:r w:rsidRPr="008C36F2">
        <w:rPr>
          <w:rFonts w:ascii="Arial" w:hAnsi="Arial" w:cs="Arial"/>
          <w:i/>
          <w:sz w:val="20"/>
          <w:szCs w:val="20"/>
        </w:rPr>
        <w:t>Právo a rodina</w:t>
      </w:r>
      <w:r w:rsidRPr="008C36F2">
        <w:rPr>
          <w:rFonts w:ascii="Arial" w:hAnsi="Arial" w:cs="Arial"/>
          <w:sz w:val="20"/>
          <w:szCs w:val="20"/>
        </w:rPr>
        <w:t xml:space="preserve">. 2005, </w:t>
      </w:r>
      <w:proofErr w:type="spellStart"/>
      <w:r w:rsidRPr="008C36F2">
        <w:rPr>
          <w:rFonts w:ascii="Arial" w:hAnsi="Arial" w:cs="Arial"/>
          <w:sz w:val="20"/>
          <w:szCs w:val="20"/>
        </w:rPr>
        <w:t>roč</w:t>
      </w:r>
      <w:proofErr w:type="spellEnd"/>
      <w:r w:rsidRPr="008C36F2">
        <w:rPr>
          <w:rFonts w:ascii="Arial" w:hAnsi="Arial" w:cs="Arial"/>
          <w:sz w:val="20"/>
          <w:szCs w:val="20"/>
        </w:rPr>
        <w:t>. 7, č. 6, s. 6.</w:t>
      </w:r>
    </w:p>
  </w:footnote>
  <w:footnote w:id="51">
    <w:p w:rsidR="00A839E2" w:rsidRPr="008C36F2" w:rsidRDefault="00A839E2" w:rsidP="006B68FF">
      <w:pPr>
        <w:pStyle w:val="Textpoznpodarou"/>
        <w:rPr>
          <w:rFonts w:ascii="Arial" w:hAnsi="Arial" w:cs="Arial"/>
        </w:rPr>
      </w:pPr>
      <w:r w:rsidRPr="008C36F2">
        <w:rPr>
          <w:rStyle w:val="Znakapoznpodarou"/>
          <w:rFonts w:ascii="Arial" w:hAnsi="Arial" w:cs="Arial"/>
        </w:rPr>
        <w:footnoteRef/>
      </w:r>
      <w:r w:rsidRPr="008C36F2">
        <w:rPr>
          <w:rFonts w:ascii="Arial" w:hAnsi="Arial" w:cs="Arial"/>
        </w:rPr>
        <w:t xml:space="preserve"> Nález Ústavního soudu </w:t>
      </w:r>
      <w:proofErr w:type="spellStart"/>
      <w:r w:rsidRPr="008C36F2">
        <w:rPr>
          <w:rFonts w:ascii="Arial" w:hAnsi="Arial" w:cs="Arial"/>
        </w:rPr>
        <w:t>sp</w:t>
      </w:r>
      <w:proofErr w:type="spellEnd"/>
      <w:r w:rsidRPr="008C36F2">
        <w:rPr>
          <w:rFonts w:ascii="Arial" w:hAnsi="Arial" w:cs="Arial"/>
        </w:rPr>
        <w:t xml:space="preserve">. </w:t>
      </w:r>
      <w:proofErr w:type="spellStart"/>
      <w:r w:rsidRPr="008C36F2">
        <w:rPr>
          <w:rFonts w:ascii="Arial" w:hAnsi="Arial" w:cs="Arial"/>
        </w:rPr>
        <w:t>zn</w:t>
      </w:r>
      <w:proofErr w:type="spellEnd"/>
      <w:r w:rsidRPr="008C36F2">
        <w:rPr>
          <w:rFonts w:ascii="Arial" w:hAnsi="Arial" w:cs="Arial"/>
        </w:rPr>
        <w:t>,</w:t>
      </w:r>
      <w:r w:rsidRPr="008C36F2">
        <w:rPr>
          <w:rFonts w:ascii="Arial" w:hAnsi="Arial" w:cs="Arial"/>
          <w:b/>
        </w:rPr>
        <w:t xml:space="preserve"> </w:t>
      </w:r>
      <w:r w:rsidRPr="00133A24">
        <w:rPr>
          <w:rFonts w:ascii="Arial" w:hAnsi="Arial" w:cs="Arial"/>
        </w:rPr>
        <w:t>II.ÚS 4160/12</w:t>
      </w:r>
      <w:r w:rsidRPr="008C36F2">
        <w:rPr>
          <w:rFonts w:ascii="Arial" w:hAnsi="Arial" w:cs="Arial"/>
          <w:b/>
        </w:rPr>
        <w:t xml:space="preserve"> </w:t>
      </w:r>
      <w:r w:rsidRPr="008C36F2">
        <w:rPr>
          <w:rFonts w:ascii="Arial" w:hAnsi="Arial" w:cs="Arial"/>
        </w:rPr>
        <w:t>ze dne 23. dubna 2013 (získáno 2. října 2016 z databáze NALUS).</w:t>
      </w:r>
    </w:p>
  </w:footnote>
  <w:footnote w:id="52">
    <w:p w:rsidR="00A839E2" w:rsidRPr="008C36F2" w:rsidRDefault="00A839E2" w:rsidP="006B68FF">
      <w:pPr>
        <w:pStyle w:val="Textpoznpodarou"/>
        <w:rPr>
          <w:rFonts w:ascii="Arial" w:hAnsi="Arial" w:cs="Arial"/>
        </w:rPr>
      </w:pPr>
      <w:r w:rsidRPr="008C36F2">
        <w:rPr>
          <w:rStyle w:val="Znakapoznpodarou"/>
          <w:rFonts w:ascii="Arial" w:hAnsi="Arial" w:cs="Arial"/>
        </w:rPr>
        <w:footnoteRef/>
      </w:r>
      <w:r w:rsidRPr="008C36F2">
        <w:rPr>
          <w:rFonts w:ascii="Arial" w:hAnsi="Arial" w:cs="Arial"/>
        </w:rPr>
        <w:t xml:space="preserve"> Nález Ústavního soudu </w:t>
      </w:r>
      <w:proofErr w:type="spellStart"/>
      <w:r w:rsidRPr="008C36F2">
        <w:rPr>
          <w:rFonts w:ascii="Arial" w:hAnsi="Arial" w:cs="Arial"/>
        </w:rPr>
        <w:t>sp</w:t>
      </w:r>
      <w:proofErr w:type="spellEnd"/>
      <w:r w:rsidRPr="008C36F2">
        <w:rPr>
          <w:rFonts w:ascii="Arial" w:hAnsi="Arial" w:cs="Arial"/>
        </w:rPr>
        <w:t>. zn. I. ÚS 2482/13 ze dne 26. května 2014 (získáno 2. října 2016 z databáze NALUS).</w:t>
      </w:r>
    </w:p>
  </w:footnote>
  <w:footnote w:id="53">
    <w:p w:rsidR="00A839E2" w:rsidRDefault="00A839E2" w:rsidP="006B68FF">
      <w:pPr>
        <w:pStyle w:val="Textpoznpodarou"/>
      </w:pPr>
      <w:r w:rsidRPr="008C36F2">
        <w:rPr>
          <w:rStyle w:val="Znakapoznpodarou"/>
          <w:rFonts w:ascii="Arial" w:hAnsi="Arial" w:cs="Arial"/>
        </w:rPr>
        <w:footnoteRef/>
      </w:r>
      <w:r w:rsidRPr="008C36F2">
        <w:rPr>
          <w:rFonts w:ascii="Arial" w:hAnsi="Arial" w:cs="Arial"/>
        </w:rPr>
        <w:t xml:space="preserve"> HRUŠÁKOVÁ, Milana; NOVÁK, Tomáš. Reálně o společné či střídavé po</w:t>
      </w:r>
      <w:r>
        <w:rPr>
          <w:rFonts w:ascii="Arial" w:hAnsi="Arial" w:cs="Arial"/>
        </w:rPr>
        <w:t xml:space="preserve"> </w:t>
      </w:r>
      <w:r w:rsidRPr="008C36F2">
        <w:rPr>
          <w:rFonts w:ascii="Arial" w:hAnsi="Arial" w:cs="Arial"/>
        </w:rPr>
        <w:t xml:space="preserve">rozvodové výchově. </w:t>
      </w:r>
      <w:r w:rsidRPr="008C36F2">
        <w:rPr>
          <w:rFonts w:ascii="Arial" w:hAnsi="Arial" w:cs="Arial"/>
          <w:i/>
        </w:rPr>
        <w:t>Bulletin advokacie</w:t>
      </w:r>
      <w:r w:rsidRPr="008C36F2">
        <w:rPr>
          <w:rFonts w:ascii="Arial" w:hAnsi="Arial" w:cs="Arial"/>
        </w:rPr>
        <w:t xml:space="preserve">, 1999, </w:t>
      </w:r>
      <w:proofErr w:type="spellStart"/>
      <w:r w:rsidRPr="008C36F2">
        <w:rPr>
          <w:rFonts w:ascii="Arial" w:hAnsi="Arial" w:cs="Arial"/>
        </w:rPr>
        <w:t>roč</w:t>
      </w:r>
      <w:proofErr w:type="spellEnd"/>
      <w:r w:rsidRPr="008C36F2">
        <w:rPr>
          <w:rFonts w:ascii="Arial" w:hAnsi="Arial" w:cs="Arial"/>
        </w:rPr>
        <w:t>. 9, č. 3, s. 30-34.</w:t>
      </w:r>
    </w:p>
  </w:footnote>
  <w:footnote w:id="54">
    <w:p w:rsidR="00A839E2" w:rsidRPr="00133A24" w:rsidRDefault="00A839E2" w:rsidP="006B68FF">
      <w:pPr>
        <w:pStyle w:val="Textpoznpodarou"/>
        <w:rPr>
          <w:rFonts w:ascii="Arial" w:hAnsi="Arial" w:cs="Arial"/>
        </w:rPr>
      </w:pPr>
      <w:r w:rsidRPr="00133A24">
        <w:rPr>
          <w:rStyle w:val="Znakapoznpodarou"/>
          <w:rFonts w:ascii="Arial" w:hAnsi="Arial" w:cs="Arial"/>
        </w:rPr>
        <w:footnoteRef/>
      </w:r>
      <w:r w:rsidRPr="00133A24">
        <w:rPr>
          <w:rFonts w:ascii="Arial" w:hAnsi="Arial" w:cs="Arial"/>
        </w:rPr>
        <w:t xml:space="preserve"> Nález I. ÚS 155</w:t>
      </w:r>
      <w:r>
        <w:rPr>
          <w:rFonts w:ascii="Arial" w:hAnsi="Arial" w:cs="Arial"/>
        </w:rPr>
        <w:t xml:space="preserve">4/14 ze dne 30. 12. 2014 </w:t>
      </w:r>
      <w:r w:rsidRPr="00133A24">
        <w:rPr>
          <w:rFonts w:ascii="Arial" w:hAnsi="Arial" w:cs="Arial"/>
        </w:rPr>
        <w:t xml:space="preserve"> (získáno 2. října 2016 z databáze ASPI).</w:t>
      </w:r>
    </w:p>
  </w:footnote>
  <w:footnote w:id="55">
    <w:p w:rsidR="00A839E2" w:rsidRPr="00133A24" w:rsidRDefault="00A839E2" w:rsidP="00133A24">
      <w:pPr>
        <w:pStyle w:val="Textpoznpodarou"/>
        <w:rPr>
          <w:rFonts w:ascii="Arial" w:hAnsi="Arial" w:cs="Arial"/>
        </w:rPr>
      </w:pPr>
      <w:r w:rsidRPr="00133A24">
        <w:rPr>
          <w:rStyle w:val="Znakapoznpodarou"/>
          <w:rFonts w:ascii="Arial" w:hAnsi="Arial" w:cs="Arial"/>
        </w:rPr>
        <w:footnoteRef/>
      </w:r>
      <w:r w:rsidRPr="00133A24">
        <w:rPr>
          <w:rFonts w:ascii="Arial" w:hAnsi="Arial" w:cs="Arial"/>
        </w:rPr>
        <w:t xml:space="preserve"> Tamtéž.</w:t>
      </w:r>
    </w:p>
  </w:footnote>
  <w:footnote w:id="56">
    <w:p w:rsidR="00A839E2" w:rsidRPr="00133A24" w:rsidRDefault="00A839E2" w:rsidP="00133A24">
      <w:pPr>
        <w:pStyle w:val="Textpoznpodarou"/>
        <w:rPr>
          <w:rFonts w:ascii="Arial" w:hAnsi="Arial" w:cs="Arial"/>
        </w:rPr>
      </w:pPr>
      <w:r w:rsidRPr="00133A24">
        <w:rPr>
          <w:rStyle w:val="Znakapoznpodarou"/>
          <w:rFonts w:ascii="Arial" w:hAnsi="Arial" w:cs="Arial"/>
        </w:rPr>
        <w:footnoteRef/>
      </w:r>
      <w:r w:rsidRPr="00133A24">
        <w:rPr>
          <w:rFonts w:ascii="Arial" w:hAnsi="Arial" w:cs="Arial"/>
        </w:rPr>
        <w:t xml:space="preserve"> Nález Ústavního soudu </w:t>
      </w:r>
      <w:proofErr w:type="spellStart"/>
      <w:r w:rsidRPr="00133A24">
        <w:rPr>
          <w:rFonts w:ascii="Arial" w:hAnsi="Arial" w:cs="Arial"/>
        </w:rPr>
        <w:t>sp</w:t>
      </w:r>
      <w:proofErr w:type="spellEnd"/>
      <w:r w:rsidRPr="00133A24">
        <w:rPr>
          <w:rFonts w:ascii="Arial" w:hAnsi="Arial" w:cs="Arial"/>
        </w:rPr>
        <w:t>. zn. I. ÚS 2482/13 ze dne 26. května 2014 (získáno 2. října 2016 z databáze NALUS).</w:t>
      </w:r>
    </w:p>
  </w:footnote>
  <w:footnote w:id="57">
    <w:p w:rsidR="00A839E2" w:rsidRDefault="00A839E2" w:rsidP="00133A24">
      <w:pPr>
        <w:pStyle w:val="Textpoznpodarou"/>
      </w:pPr>
      <w:r w:rsidRPr="00133A24">
        <w:rPr>
          <w:rStyle w:val="Znakapoznpodarou"/>
          <w:rFonts w:ascii="Arial" w:hAnsi="Arial" w:cs="Arial"/>
        </w:rPr>
        <w:footnoteRef/>
      </w:r>
      <w:r w:rsidRPr="00133A24">
        <w:rPr>
          <w:rFonts w:ascii="Arial" w:hAnsi="Arial" w:cs="Arial"/>
        </w:rPr>
        <w:t xml:space="preserve"> Nález Ústavního soudu </w:t>
      </w:r>
      <w:proofErr w:type="spellStart"/>
      <w:r w:rsidRPr="00133A24">
        <w:rPr>
          <w:rFonts w:ascii="Arial" w:hAnsi="Arial" w:cs="Arial"/>
        </w:rPr>
        <w:t>sp</w:t>
      </w:r>
      <w:proofErr w:type="spellEnd"/>
      <w:r w:rsidRPr="00133A24">
        <w:rPr>
          <w:rFonts w:ascii="Arial" w:hAnsi="Arial" w:cs="Arial"/>
        </w:rPr>
        <w:t>. zn. I ÚS 153/16</w:t>
      </w:r>
      <w:r w:rsidRPr="00133A24">
        <w:rPr>
          <w:rFonts w:ascii="Arial" w:hAnsi="Arial" w:cs="Arial"/>
          <w:b/>
        </w:rPr>
        <w:t xml:space="preserve"> </w:t>
      </w:r>
      <w:r w:rsidRPr="00133A24">
        <w:rPr>
          <w:rFonts w:ascii="Arial" w:hAnsi="Arial" w:cs="Arial"/>
        </w:rPr>
        <w:t>ze dne 26. července 2016 (získáno 2. října 2016 z databáze NALUS).</w:t>
      </w:r>
    </w:p>
  </w:footnote>
  <w:footnote w:id="58">
    <w:p w:rsidR="00A839E2" w:rsidRPr="00E1309D" w:rsidRDefault="00A839E2">
      <w:pPr>
        <w:pStyle w:val="Textpoznpodarou"/>
        <w:rPr>
          <w:rFonts w:ascii="Arial" w:hAnsi="Arial" w:cs="Arial"/>
        </w:rPr>
      </w:pPr>
      <w:r w:rsidRPr="00E1309D">
        <w:rPr>
          <w:rStyle w:val="Znakapoznpodarou"/>
          <w:rFonts w:ascii="Arial" w:hAnsi="Arial" w:cs="Arial"/>
        </w:rPr>
        <w:footnoteRef/>
      </w:r>
      <w:r w:rsidRPr="00E1309D">
        <w:rPr>
          <w:rFonts w:ascii="Arial" w:hAnsi="Arial" w:cs="Arial"/>
        </w:rPr>
        <w:t xml:space="preserve"> JIRSA, Jaromír. </w:t>
      </w:r>
      <w:r w:rsidRPr="00E1309D">
        <w:rPr>
          <w:rFonts w:ascii="Arial" w:hAnsi="Arial" w:cs="Arial"/>
          <w:i/>
        </w:rPr>
        <w:t>Jak to myslel Ústavní soud se střídavou péčí a jak o ní budou přemýšlet soudci obecných soudů</w:t>
      </w:r>
      <w:r w:rsidRPr="00E1309D">
        <w:rPr>
          <w:rFonts w:ascii="Arial" w:hAnsi="Arial" w:cs="Arial"/>
        </w:rPr>
        <w:t xml:space="preserve"> [online]. Právní prostor.</w:t>
      </w:r>
      <w:proofErr w:type="spellStart"/>
      <w:r w:rsidRPr="00E1309D">
        <w:rPr>
          <w:rFonts w:ascii="Arial" w:hAnsi="Arial" w:cs="Arial"/>
        </w:rPr>
        <w:t>cz</w:t>
      </w:r>
      <w:proofErr w:type="spellEnd"/>
      <w:r w:rsidRPr="00E1309D">
        <w:rPr>
          <w:rFonts w:ascii="Arial" w:hAnsi="Arial" w:cs="Arial"/>
        </w:rPr>
        <w:t>, 3</w:t>
      </w:r>
      <w:r>
        <w:rPr>
          <w:rFonts w:ascii="Arial" w:hAnsi="Arial" w:cs="Arial"/>
        </w:rPr>
        <w:t>. září 2014 [cit. 2</w:t>
      </w:r>
      <w:r w:rsidRPr="00E1309D">
        <w:rPr>
          <w:rFonts w:ascii="Arial" w:hAnsi="Arial" w:cs="Arial"/>
        </w:rPr>
        <w:t>. října</w:t>
      </w:r>
      <w:r>
        <w:rPr>
          <w:rFonts w:ascii="Arial" w:hAnsi="Arial" w:cs="Arial"/>
        </w:rPr>
        <w:t xml:space="preserve"> 2016</w:t>
      </w:r>
      <w:r w:rsidRPr="00E1309D">
        <w:rPr>
          <w:rFonts w:ascii="Arial" w:hAnsi="Arial" w:cs="Arial"/>
        </w:rPr>
        <w:t xml:space="preserve">]. Dostupné na </w:t>
      </w:r>
      <w:r>
        <w:rPr>
          <w:rFonts w:ascii="Arial" w:hAnsi="Arial" w:cs="Arial"/>
        </w:rPr>
        <w:t>&lt;</w:t>
      </w:r>
      <w:r w:rsidRPr="00E1309D">
        <w:rPr>
          <w:rFonts w:ascii="Arial" w:hAnsi="Arial" w:cs="Arial"/>
        </w:rPr>
        <w:t>http://www.pravniprostor.cz/clanky/obcanske-pravo/jak-to-myslel-ustavni-soud-se-stridavou-peci-a-jak-o-ni-budou-premyslet-soudci-obecnych-soudu</w:t>
      </w:r>
      <w:r>
        <w:rPr>
          <w:rFonts w:ascii="Arial" w:hAnsi="Arial" w:cs="Arial"/>
        </w:rPr>
        <w:t>&gt;.</w:t>
      </w:r>
    </w:p>
  </w:footnote>
  <w:footnote w:id="59">
    <w:p w:rsidR="00A839E2" w:rsidRDefault="00A839E2">
      <w:pPr>
        <w:pStyle w:val="Textpoznpodarou"/>
      </w:pPr>
      <w:r w:rsidRPr="00E1309D">
        <w:rPr>
          <w:rStyle w:val="Znakapoznpodarou"/>
          <w:rFonts w:ascii="Arial" w:hAnsi="Arial" w:cs="Arial"/>
        </w:rPr>
        <w:footnoteRef/>
      </w:r>
      <w:r w:rsidRPr="00E1309D">
        <w:rPr>
          <w:rFonts w:ascii="Arial" w:hAnsi="Arial" w:cs="Arial"/>
        </w:rPr>
        <w:t xml:space="preserve"> JIRSA, Jaromír. </w:t>
      </w:r>
      <w:r w:rsidRPr="00E1309D">
        <w:rPr>
          <w:rFonts w:ascii="Arial" w:hAnsi="Arial" w:cs="Arial"/>
          <w:i/>
        </w:rPr>
        <w:t xml:space="preserve">Střídavá péče – nekonečný příběh (nejen) v podání Ústavního soudu </w:t>
      </w:r>
      <w:r w:rsidRPr="00E1309D">
        <w:rPr>
          <w:rFonts w:ascii="Arial" w:hAnsi="Arial" w:cs="Arial"/>
        </w:rPr>
        <w:t>[online]. Právní pros</w:t>
      </w:r>
      <w:r>
        <w:rPr>
          <w:rFonts w:ascii="Arial" w:hAnsi="Arial" w:cs="Arial"/>
        </w:rPr>
        <w:t>tor.</w:t>
      </w:r>
      <w:proofErr w:type="spellStart"/>
      <w:r>
        <w:rPr>
          <w:rFonts w:ascii="Arial" w:hAnsi="Arial" w:cs="Arial"/>
        </w:rPr>
        <w:t>cz</w:t>
      </w:r>
      <w:proofErr w:type="spellEnd"/>
      <w:r>
        <w:rPr>
          <w:rFonts w:ascii="Arial" w:hAnsi="Arial" w:cs="Arial"/>
        </w:rPr>
        <w:t>, 7. července 2015 [cit. 2. října 2016</w:t>
      </w:r>
      <w:r w:rsidRPr="00E1309D">
        <w:rPr>
          <w:rFonts w:ascii="Arial" w:hAnsi="Arial" w:cs="Arial"/>
        </w:rPr>
        <w:t xml:space="preserve">]. Dostupné na </w:t>
      </w:r>
      <w:r>
        <w:rPr>
          <w:rFonts w:ascii="Arial" w:hAnsi="Arial" w:cs="Arial"/>
        </w:rPr>
        <w:t>&lt;</w:t>
      </w:r>
      <w:r w:rsidRPr="00E1309D">
        <w:rPr>
          <w:rFonts w:ascii="Arial" w:hAnsi="Arial" w:cs="Arial"/>
        </w:rPr>
        <w:t>http://www.pravniprostor.cz/clanky/obcanske-pravo/stridava-pece-nekonecny-pribeh-nejen-v-podani-ustavniho-soudu</w:t>
      </w:r>
      <w:r>
        <w:rPr>
          <w:rFonts w:ascii="Arial" w:hAnsi="Arial" w:cs="Arial"/>
        </w:rPr>
        <w:t>&gt;.</w:t>
      </w:r>
    </w:p>
  </w:footnote>
  <w:footnote w:id="60">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Nález Ústavního soudu </w:t>
      </w:r>
      <w:proofErr w:type="spellStart"/>
      <w:r w:rsidRPr="006B68FF">
        <w:rPr>
          <w:rFonts w:ascii="Arial" w:hAnsi="Arial" w:cs="Arial"/>
        </w:rPr>
        <w:t>sp</w:t>
      </w:r>
      <w:proofErr w:type="spellEnd"/>
      <w:r w:rsidRPr="006B68FF">
        <w:rPr>
          <w:rFonts w:ascii="Arial" w:hAnsi="Arial" w:cs="Arial"/>
        </w:rPr>
        <w:t>. zn. I. ÚS 2482/13 ze dne 26. května 2014 (získáno 2. října 2016 z databáze NALUS).</w:t>
      </w:r>
    </w:p>
  </w:footnote>
  <w:footnote w:id="61">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JANOŠEK, Vladimír. </w:t>
      </w:r>
      <w:r w:rsidRPr="006B68FF">
        <w:rPr>
          <w:rFonts w:ascii="Arial" w:hAnsi="Arial" w:cs="Arial"/>
          <w:i/>
        </w:rPr>
        <w:t xml:space="preserve">Střídavá péče. Zařadil Ústavní soud zpátečku? </w:t>
      </w:r>
      <w:r w:rsidRPr="006B68FF">
        <w:rPr>
          <w:rFonts w:ascii="Arial" w:hAnsi="Arial" w:cs="Arial"/>
        </w:rPr>
        <w:t>[online]. epravo.cz, 29. září 2015 [cit. 2. října 2016]. Dostupné na &lt; http://www.epravo.cz/top/clanky/stridava-pece-zaradil-ustavni-soud-zpatecku-99058.html&gt;.</w:t>
      </w:r>
    </w:p>
  </w:footnote>
  <w:footnote w:id="62">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Nález Ústavního soudu </w:t>
      </w:r>
      <w:proofErr w:type="spellStart"/>
      <w:r w:rsidRPr="006B68FF">
        <w:rPr>
          <w:rFonts w:ascii="Arial" w:hAnsi="Arial" w:cs="Arial"/>
        </w:rPr>
        <w:t>sp</w:t>
      </w:r>
      <w:proofErr w:type="spellEnd"/>
      <w:r w:rsidRPr="006B68FF">
        <w:rPr>
          <w:rFonts w:ascii="Arial" w:hAnsi="Arial" w:cs="Arial"/>
        </w:rPr>
        <w:t xml:space="preserve">. zn. </w:t>
      </w:r>
      <w:r w:rsidRPr="006B68FF">
        <w:rPr>
          <w:rStyle w:val="docregistrysign"/>
          <w:rFonts w:ascii="Arial" w:hAnsi="Arial" w:cs="Arial"/>
        </w:rPr>
        <w:t>II.ÚS 2224/14 ze dne 9. 12. 2014</w:t>
      </w:r>
      <w:r w:rsidRPr="006B68FF">
        <w:rPr>
          <w:rFonts w:ascii="Arial" w:hAnsi="Arial" w:cs="Arial"/>
        </w:rPr>
        <w:t xml:space="preserve"> (získáno 2. října 2016 z databáze NALUS).</w:t>
      </w:r>
    </w:p>
  </w:footnote>
  <w:footnote w:id="63">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p>
  </w:footnote>
  <w:footnote w:id="64">
    <w:p w:rsidR="00A839E2" w:rsidRPr="007E27B1"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p>
  </w:footnote>
  <w:footnote w:id="65">
    <w:p w:rsidR="00A839E2" w:rsidRDefault="00A839E2">
      <w:pPr>
        <w:pStyle w:val="Textpoznpodarou"/>
      </w:pPr>
      <w:r>
        <w:rPr>
          <w:rStyle w:val="Znakapoznpodarou"/>
        </w:rPr>
        <w:footnoteRef/>
      </w:r>
      <w:r>
        <w:t xml:space="preserve"> </w:t>
      </w:r>
      <w:r w:rsidRPr="006B68FF">
        <w:rPr>
          <w:rFonts w:ascii="Arial" w:hAnsi="Arial" w:cs="Arial"/>
        </w:rPr>
        <w:t>Nález I. ÚS 1554/14 ze dne 30. 12. 2014 (získáno 2. října 2016 z databáze ASPI).</w:t>
      </w:r>
    </w:p>
  </w:footnote>
  <w:footnote w:id="66">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w:t>
      </w:r>
      <w:r>
        <w:rPr>
          <w:rFonts w:ascii="Arial" w:hAnsi="Arial" w:cs="Arial"/>
        </w:rPr>
        <w:t>Tamtéž.</w:t>
      </w:r>
    </w:p>
  </w:footnote>
  <w:footnote w:id="67">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p>
  </w:footnote>
  <w:footnote w:id="68">
    <w:p w:rsidR="00A839E2" w:rsidRDefault="00A839E2">
      <w:pPr>
        <w:pStyle w:val="Textpoznpodarou"/>
      </w:pPr>
      <w:r w:rsidRPr="006B68FF">
        <w:rPr>
          <w:rStyle w:val="Znakapoznpodarou"/>
          <w:rFonts w:ascii="Arial" w:hAnsi="Arial" w:cs="Arial"/>
        </w:rPr>
        <w:footnoteRef/>
      </w:r>
      <w:r w:rsidRPr="006B68FF">
        <w:rPr>
          <w:rFonts w:ascii="Arial" w:hAnsi="Arial" w:cs="Arial"/>
        </w:rPr>
        <w:t xml:space="preserve"> Tamtéž.</w:t>
      </w:r>
    </w:p>
  </w:footnote>
  <w:footnote w:id="69">
    <w:p w:rsidR="00A839E2" w:rsidRPr="001D2008" w:rsidRDefault="00A839E2" w:rsidP="001D2008">
      <w:pPr>
        <w:pStyle w:val="Bezmezer"/>
        <w:rPr>
          <w:rFonts w:ascii="Arial" w:hAnsi="Arial" w:cs="Arial"/>
          <w:b/>
          <w:sz w:val="20"/>
          <w:szCs w:val="20"/>
        </w:rPr>
      </w:pPr>
      <w:r w:rsidRPr="001D2008">
        <w:rPr>
          <w:rStyle w:val="Znakapoznpodarou"/>
          <w:rFonts w:ascii="Arial" w:hAnsi="Arial" w:cs="Arial"/>
          <w:sz w:val="20"/>
          <w:szCs w:val="20"/>
        </w:rPr>
        <w:footnoteRef/>
      </w:r>
      <w:r w:rsidRPr="001D2008">
        <w:rPr>
          <w:rFonts w:ascii="Arial" w:hAnsi="Arial" w:cs="Arial"/>
          <w:sz w:val="20"/>
          <w:szCs w:val="20"/>
        </w:rPr>
        <w:t xml:space="preserve"> Usnesení Ústavního soudu </w:t>
      </w:r>
      <w:proofErr w:type="spellStart"/>
      <w:r w:rsidRPr="001D2008">
        <w:rPr>
          <w:rFonts w:ascii="Arial" w:hAnsi="Arial" w:cs="Arial"/>
          <w:sz w:val="20"/>
          <w:szCs w:val="20"/>
        </w:rPr>
        <w:t>sp</w:t>
      </w:r>
      <w:proofErr w:type="spellEnd"/>
      <w:r w:rsidRPr="001D2008">
        <w:rPr>
          <w:rFonts w:ascii="Arial" w:hAnsi="Arial" w:cs="Arial"/>
          <w:sz w:val="20"/>
          <w:szCs w:val="20"/>
        </w:rPr>
        <w:t>. zn. IV. ÚS 3583/14 ze dne 26. května 2015 (získáno 2. října 2016 z databáze ASPI).</w:t>
      </w:r>
    </w:p>
  </w:footnote>
  <w:footnote w:id="70">
    <w:p w:rsidR="00A839E2" w:rsidRPr="001D2008" w:rsidRDefault="00A839E2" w:rsidP="001D2008">
      <w:pPr>
        <w:pStyle w:val="Textpoznpodarou"/>
        <w:rPr>
          <w:rFonts w:ascii="Arial" w:hAnsi="Arial" w:cs="Arial"/>
        </w:rPr>
      </w:pPr>
      <w:r w:rsidRPr="001D2008">
        <w:rPr>
          <w:rStyle w:val="Znakapoznpodarou"/>
          <w:rFonts w:ascii="Arial" w:hAnsi="Arial" w:cs="Arial"/>
        </w:rPr>
        <w:footnoteRef/>
      </w:r>
      <w:r w:rsidRPr="001D2008">
        <w:rPr>
          <w:rFonts w:ascii="Arial" w:hAnsi="Arial" w:cs="Arial"/>
        </w:rPr>
        <w:t xml:space="preserve"> Usnesení Ústavního soudu </w:t>
      </w:r>
      <w:proofErr w:type="spellStart"/>
      <w:r w:rsidRPr="001D2008">
        <w:rPr>
          <w:rFonts w:ascii="Arial" w:hAnsi="Arial" w:cs="Arial"/>
        </w:rPr>
        <w:t>sp</w:t>
      </w:r>
      <w:proofErr w:type="spellEnd"/>
      <w:r w:rsidRPr="001D2008">
        <w:rPr>
          <w:rFonts w:ascii="Arial" w:hAnsi="Arial" w:cs="Arial"/>
        </w:rPr>
        <w:t>. zn. I. ÚS 822/15 ze dne 30. června 2015 (získáno 2. října 2016 z databáze NALUS).</w:t>
      </w:r>
    </w:p>
  </w:footnote>
  <w:footnote w:id="71">
    <w:p w:rsidR="00A839E2" w:rsidRPr="001D2008" w:rsidRDefault="00A839E2" w:rsidP="001D2008">
      <w:pPr>
        <w:pStyle w:val="Textpoznpodarou"/>
        <w:rPr>
          <w:rFonts w:ascii="Arial" w:hAnsi="Arial" w:cs="Arial"/>
        </w:rPr>
      </w:pPr>
      <w:r w:rsidRPr="001D2008">
        <w:rPr>
          <w:rStyle w:val="Znakapoznpodarou"/>
          <w:rFonts w:ascii="Arial" w:hAnsi="Arial" w:cs="Arial"/>
        </w:rPr>
        <w:footnoteRef/>
      </w:r>
      <w:r w:rsidRPr="001D2008">
        <w:rPr>
          <w:rFonts w:ascii="Arial" w:hAnsi="Arial" w:cs="Arial"/>
        </w:rPr>
        <w:t xml:space="preserve"> Usnesení Ústavního soudu </w:t>
      </w:r>
      <w:proofErr w:type="spellStart"/>
      <w:r w:rsidRPr="001D2008">
        <w:rPr>
          <w:rFonts w:ascii="Arial" w:hAnsi="Arial" w:cs="Arial"/>
        </w:rPr>
        <w:t>sp</w:t>
      </w:r>
      <w:proofErr w:type="spellEnd"/>
      <w:r w:rsidRPr="001D2008">
        <w:rPr>
          <w:rFonts w:ascii="Arial" w:hAnsi="Arial" w:cs="Arial"/>
        </w:rPr>
        <w:t>. zn. I. ÚS 2831/14 ze dne 11.8. 2015 (získáno 2. října 2016 z databáze NALUS).</w:t>
      </w:r>
    </w:p>
  </w:footnote>
  <w:footnote w:id="72">
    <w:p w:rsidR="00A839E2" w:rsidRPr="006B68FF" w:rsidRDefault="00A839E2" w:rsidP="006B68FF">
      <w:pPr>
        <w:pStyle w:val="Bezmezer"/>
        <w:rPr>
          <w:rFonts w:ascii="Arial" w:hAnsi="Arial" w:cs="Arial"/>
          <w:b/>
          <w:sz w:val="20"/>
          <w:szCs w:val="20"/>
        </w:rPr>
      </w:pPr>
      <w:r w:rsidRPr="006B68FF">
        <w:rPr>
          <w:rStyle w:val="Znakapoznpodarou"/>
          <w:rFonts w:ascii="Arial" w:hAnsi="Arial" w:cs="Arial"/>
          <w:sz w:val="20"/>
          <w:szCs w:val="20"/>
        </w:rPr>
        <w:footnoteRef/>
      </w:r>
      <w:r w:rsidRPr="006B68FF">
        <w:rPr>
          <w:rFonts w:ascii="Arial" w:hAnsi="Arial" w:cs="Arial"/>
          <w:sz w:val="20"/>
          <w:szCs w:val="20"/>
        </w:rPr>
        <w:t xml:space="preserve"> FOREJTOVÁ, Monika. </w:t>
      </w:r>
      <w:r w:rsidRPr="006B68FF">
        <w:rPr>
          <w:rFonts w:ascii="Arial" w:hAnsi="Arial" w:cs="Arial"/>
          <w:i/>
          <w:sz w:val="20"/>
          <w:szCs w:val="20"/>
        </w:rPr>
        <w:t xml:space="preserve">Otazníky nad presumpcí střídavé péče o nezletilé děti aneb vliv ESLP na judikaturu Ústavního soudu </w:t>
      </w:r>
      <w:r w:rsidRPr="006B68FF">
        <w:rPr>
          <w:rFonts w:ascii="Arial" w:hAnsi="Arial" w:cs="Arial"/>
          <w:sz w:val="20"/>
          <w:szCs w:val="20"/>
        </w:rPr>
        <w:t>[online]. bulletin-advokacie.</w:t>
      </w:r>
      <w:proofErr w:type="spellStart"/>
      <w:r w:rsidRPr="006B68FF">
        <w:rPr>
          <w:rFonts w:ascii="Arial" w:hAnsi="Arial" w:cs="Arial"/>
          <w:sz w:val="20"/>
          <w:szCs w:val="20"/>
        </w:rPr>
        <w:t>cz</w:t>
      </w:r>
      <w:proofErr w:type="spellEnd"/>
      <w:r w:rsidRPr="006B68FF">
        <w:rPr>
          <w:rFonts w:ascii="Arial" w:hAnsi="Arial" w:cs="Arial"/>
          <w:sz w:val="20"/>
          <w:szCs w:val="20"/>
        </w:rPr>
        <w:t>, 9. března 2016 [cit. 2. října 2016]. Dostupné na &lt;http://www.bulletin-advokacie.cz/otazniky-nad-presumpci-stridave-pece-o-nezletile-deti-aneb-vliv-eslp-na-judikaturu-ustavniho-soudu?browser=mobi&gt;.</w:t>
      </w:r>
    </w:p>
  </w:footnote>
  <w:footnote w:id="73">
    <w:p w:rsidR="00A839E2" w:rsidRPr="006B68FF" w:rsidRDefault="00A839E2" w:rsidP="006B68FF">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Usnesení Ústavního soudu </w:t>
      </w:r>
      <w:proofErr w:type="spellStart"/>
      <w:r w:rsidRPr="006B68FF">
        <w:rPr>
          <w:rFonts w:ascii="Arial" w:hAnsi="Arial" w:cs="Arial"/>
        </w:rPr>
        <w:t>sp</w:t>
      </w:r>
      <w:proofErr w:type="spellEnd"/>
      <w:r w:rsidRPr="006B68FF">
        <w:rPr>
          <w:rFonts w:ascii="Arial" w:hAnsi="Arial" w:cs="Arial"/>
        </w:rPr>
        <w:t>. zn. I. ÚS 1234/15 ze dne 12. 8. 2015</w:t>
      </w:r>
    </w:p>
  </w:footnote>
  <w:footnote w:id="74">
    <w:p w:rsidR="00A839E2" w:rsidRDefault="00A839E2" w:rsidP="006B68FF">
      <w:pPr>
        <w:pStyle w:val="Textpoznpodarou"/>
      </w:pPr>
      <w:r w:rsidRPr="006B68FF">
        <w:rPr>
          <w:rStyle w:val="Znakapoznpodarou"/>
          <w:rFonts w:ascii="Arial" w:hAnsi="Arial" w:cs="Arial"/>
        </w:rPr>
        <w:footnoteRef/>
      </w:r>
      <w:r w:rsidRPr="006B68FF">
        <w:rPr>
          <w:rFonts w:ascii="Arial" w:hAnsi="Arial" w:cs="Arial"/>
        </w:rPr>
        <w:t xml:space="preserve"> FOREJTOVÁ, Monika. </w:t>
      </w:r>
      <w:r w:rsidRPr="006B68FF">
        <w:rPr>
          <w:rFonts w:ascii="Arial" w:hAnsi="Arial" w:cs="Arial"/>
          <w:i/>
        </w:rPr>
        <w:t xml:space="preserve">Otazníky nad presumpcí střídavé péče o nezletilé děti aneb vliv ESLP na judikaturu Ústavního soudu </w:t>
      </w:r>
      <w:r w:rsidRPr="006B68FF">
        <w:rPr>
          <w:rFonts w:ascii="Arial" w:hAnsi="Arial" w:cs="Arial"/>
        </w:rPr>
        <w:t>[online]. bulletin-advokacie.</w:t>
      </w:r>
      <w:proofErr w:type="spellStart"/>
      <w:r w:rsidRPr="006B68FF">
        <w:rPr>
          <w:rFonts w:ascii="Arial" w:hAnsi="Arial" w:cs="Arial"/>
        </w:rPr>
        <w:t>cz</w:t>
      </w:r>
      <w:proofErr w:type="spellEnd"/>
      <w:r w:rsidRPr="006B68FF">
        <w:rPr>
          <w:rFonts w:ascii="Arial" w:hAnsi="Arial" w:cs="Arial"/>
        </w:rPr>
        <w:t>, 9. března 2016 [cit. 2. října 2016]. Dostupné na &lt;http://www.bulletin-advokacie.cz/otazniky-nad-presumpci-stridave-pece-o-nezletile-deti-aneb-vliv-eslp-na-judikaturu-ustavniho-soudu?browser=mobi&gt;.</w:t>
      </w:r>
    </w:p>
  </w:footnote>
  <w:footnote w:id="75">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Úmluva o právech dítěte č. 104/1991 Sb. ze dne 20. listopadu 1989.</w:t>
      </w:r>
    </w:p>
  </w:footnote>
  <w:footnote w:id="76">
    <w:p w:rsidR="00A839E2" w:rsidRPr="006B68FF" w:rsidRDefault="00A839E2" w:rsidP="00D16564">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HRUŠÁKOVÁ, Milana a kol. Zákon o rodině. </w:t>
      </w:r>
      <w:r w:rsidRPr="006B68FF">
        <w:rPr>
          <w:rFonts w:ascii="Arial" w:hAnsi="Arial" w:cs="Arial"/>
          <w:i/>
        </w:rPr>
        <w:t>Zákon o registrovaném partnerství, komentář</w:t>
      </w:r>
      <w:r w:rsidRPr="006B68FF">
        <w:rPr>
          <w:rFonts w:ascii="Arial" w:hAnsi="Arial" w:cs="Arial"/>
        </w:rPr>
        <w:t xml:space="preserve">. 4. vydání. Praha: C. H. </w:t>
      </w:r>
      <w:proofErr w:type="spellStart"/>
      <w:r w:rsidRPr="006B68FF">
        <w:rPr>
          <w:rFonts w:ascii="Arial" w:hAnsi="Arial" w:cs="Arial"/>
        </w:rPr>
        <w:t>Beck</w:t>
      </w:r>
      <w:proofErr w:type="spellEnd"/>
      <w:r w:rsidRPr="006B68FF">
        <w:rPr>
          <w:rFonts w:ascii="Arial" w:hAnsi="Arial" w:cs="Arial"/>
        </w:rPr>
        <w:t>, 2009, s. 96.</w:t>
      </w:r>
    </w:p>
  </w:footnote>
  <w:footnote w:id="77">
    <w:p w:rsidR="00A839E2" w:rsidRPr="006B68FF" w:rsidRDefault="00A839E2" w:rsidP="00D16564">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HRUŠÁKOVÁ, Milana; NOVÁK, Tomáš. Reálně o společné či střídavé po</w:t>
      </w:r>
      <w:r>
        <w:rPr>
          <w:rFonts w:ascii="Arial" w:hAnsi="Arial" w:cs="Arial"/>
        </w:rPr>
        <w:t xml:space="preserve"> </w:t>
      </w:r>
      <w:r w:rsidRPr="006B68FF">
        <w:rPr>
          <w:rFonts w:ascii="Arial" w:hAnsi="Arial" w:cs="Arial"/>
        </w:rPr>
        <w:t xml:space="preserve">rozvodové výchově. </w:t>
      </w:r>
      <w:r w:rsidRPr="006B68FF">
        <w:rPr>
          <w:rFonts w:ascii="Arial" w:hAnsi="Arial" w:cs="Arial"/>
          <w:i/>
        </w:rPr>
        <w:t>Bulletin advokacie</w:t>
      </w:r>
      <w:r w:rsidRPr="006B68FF">
        <w:rPr>
          <w:rFonts w:ascii="Arial" w:hAnsi="Arial" w:cs="Arial"/>
        </w:rPr>
        <w:t xml:space="preserve">, 1999, </w:t>
      </w:r>
      <w:proofErr w:type="spellStart"/>
      <w:r w:rsidRPr="006B68FF">
        <w:rPr>
          <w:rFonts w:ascii="Arial" w:hAnsi="Arial" w:cs="Arial"/>
        </w:rPr>
        <w:t>roč</w:t>
      </w:r>
      <w:proofErr w:type="spellEnd"/>
      <w:r w:rsidRPr="006B68FF">
        <w:rPr>
          <w:rFonts w:ascii="Arial" w:hAnsi="Arial" w:cs="Arial"/>
        </w:rPr>
        <w:t>. 9, č. 3, s. 31.</w:t>
      </w:r>
    </w:p>
  </w:footnote>
  <w:footnote w:id="78">
    <w:p w:rsidR="00A839E2" w:rsidRPr="006B68FF" w:rsidRDefault="00A839E2" w:rsidP="00D16564">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KLIMEŠ, Jeroným. </w:t>
      </w:r>
      <w:r w:rsidRPr="006B68FF">
        <w:rPr>
          <w:rFonts w:ascii="Arial" w:hAnsi="Arial" w:cs="Arial"/>
          <w:i/>
        </w:rPr>
        <w:t>Střídavá výchova a styk s dítětem po rozchodu</w:t>
      </w:r>
      <w:r w:rsidRPr="006B68FF">
        <w:rPr>
          <w:rFonts w:ascii="Arial" w:hAnsi="Arial" w:cs="Arial"/>
        </w:rPr>
        <w:t xml:space="preserve"> [online]. 2009, 15 s. [cit. 2. 10. 2016]. Dostupné z: </w:t>
      </w:r>
      <w:r>
        <w:rPr>
          <w:rFonts w:ascii="Arial" w:hAnsi="Arial" w:cs="Arial"/>
        </w:rPr>
        <w:t>&lt;</w:t>
      </w:r>
      <w:r w:rsidRPr="006B68FF">
        <w:rPr>
          <w:rFonts w:ascii="Arial" w:hAnsi="Arial" w:cs="Arial"/>
        </w:rPr>
        <w:t>http://klimes.mysteria.cz/clanky/p</w:t>
      </w:r>
      <w:r>
        <w:rPr>
          <w:rFonts w:ascii="Arial" w:hAnsi="Arial" w:cs="Arial"/>
        </w:rPr>
        <w:t>sychologie/stridava_vychova.pdf&gt;.</w:t>
      </w:r>
    </w:p>
  </w:footnote>
  <w:footnote w:id="79">
    <w:p w:rsidR="00A839E2" w:rsidRPr="006B68FF" w:rsidRDefault="00A839E2" w:rsidP="00D16564">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r>
        <w:rPr>
          <w:rFonts w:ascii="Arial" w:hAnsi="Arial" w:cs="Arial"/>
        </w:rPr>
        <w:t>.</w:t>
      </w:r>
    </w:p>
  </w:footnote>
  <w:footnote w:id="80">
    <w:p w:rsidR="00A839E2" w:rsidRDefault="00A839E2" w:rsidP="00D16564">
      <w:pPr>
        <w:pStyle w:val="Textpoznpodarou"/>
      </w:pPr>
      <w:r w:rsidRPr="006B68FF">
        <w:rPr>
          <w:rStyle w:val="Znakapoznpodarou"/>
          <w:rFonts w:ascii="Arial" w:hAnsi="Arial" w:cs="Arial"/>
        </w:rPr>
        <w:footnoteRef/>
      </w:r>
      <w:r w:rsidRPr="006B68FF">
        <w:rPr>
          <w:rFonts w:ascii="Arial" w:hAnsi="Arial" w:cs="Arial"/>
        </w:rPr>
        <w:t xml:space="preserve"> Nález Ústavního soudu </w:t>
      </w:r>
      <w:proofErr w:type="spellStart"/>
      <w:r w:rsidRPr="006B68FF">
        <w:rPr>
          <w:rFonts w:ascii="Arial" w:hAnsi="Arial" w:cs="Arial"/>
        </w:rPr>
        <w:t>sp</w:t>
      </w:r>
      <w:proofErr w:type="spellEnd"/>
      <w:r w:rsidRPr="006B68FF">
        <w:rPr>
          <w:rFonts w:ascii="Arial" w:hAnsi="Arial" w:cs="Arial"/>
        </w:rPr>
        <w:t>. zn. II. ÚS 1835/12 ze dne 21. února 2012 (získáno 2. října 2016 z databáze NALUS).</w:t>
      </w:r>
    </w:p>
  </w:footnote>
  <w:footnote w:id="81">
    <w:p w:rsidR="00A839E2" w:rsidRPr="006B68FF" w:rsidRDefault="00A839E2" w:rsidP="006B68FF">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HRUŠÁKOVÁ, Milana, WESTPHALOVÁ, Lenka. In HRUŠÁKOVÁ, Milana, KRÁLÍČKOVÁ, Zdeňka, WESTPHALOVÁ, Lenka a kol. </w:t>
      </w:r>
      <w:r w:rsidRPr="006B68FF">
        <w:rPr>
          <w:rFonts w:ascii="Arial" w:hAnsi="Arial" w:cs="Arial"/>
          <w:i/>
        </w:rPr>
        <w:t>Občanský zákoník II: Rodinné právo (§655 – 975)</w:t>
      </w:r>
      <w:r w:rsidRPr="006B68FF">
        <w:rPr>
          <w:rFonts w:ascii="Arial" w:hAnsi="Arial" w:cs="Arial"/>
        </w:rPr>
        <w:t xml:space="preserve">. </w:t>
      </w:r>
      <w:r w:rsidRPr="00045188">
        <w:rPr>
          <w:rFonts w:ascii="Arial" w:hAnsi="Arial" w:cs="Arial"/>
          <w:i/>
        </w:rPr>
        <w:t>komentář</w:t>
      </w:r>
      <w:r w:rsidRPr="00045188">
        <w:rPr>
          <w:rFonts w:ascii="Arial" w:hAnsi="Arial" w:cs="Arial"/>
        </w:rPr>
        <w:t xml:space="preserve">. </w:t>
      </w:r>
      <w:r>
        <w:rPr>
          <w:rFonts w:ascii="Arial" w:hAnsi="Arial" w:cs="Arial"/>
        </w:rPr>
        <w:t xml:space="preserve">ř  </w:t>
      </w:r>
      <w:r w:rsidRPr="006B68FF">
        <w:rPr>
          <w:rFonts w:ascii="Arial" w:hAnsi="Arial" w:cs="Arial"/>
        </w:rPr>
        <w:t>1. vydání. Praha: C. H. Beck, 2014, s</w:t>
      </w:r>
      <w:r>
        <w:rPr>
          <w:rFonts w:ascii="Arial" w:hAnsi="Arial" w:cs="Arial"/>
        </w:rPr>
        <w:t> </w:t>
      </w:r>
      <w:r w:rsidRPr="006B68FF">
        <w:rPr>
          <w:rFonts w:ascii="Arial" w:hAnsi="Arial" w:cs="Arial"/>
        </w:rPr>
        <w:t>1020</w:t>
      </w:r>
      <w:r>
        <w:rPr>
          <w:rFonts w:ascii="Arial" w:hAnsi="Arial" w:cs="Arial"/>
        </w:rPr>
        <w:t>.</w:t>
      </w:r>
    </w:p>
  </w:footnote>
  <w:footnote w:id="82">
    <w:p w:rsidR="00A839E2" w:rsidRPr="006B68FF" w:rsidRDefault="00A839E2" w:rsidP="006B68FF">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DVOŘÁKOVÁ ZÁVODSKÁ, Jana. Výlučná, střídavá nebo společná péče o nezletilého? </w:t>
      </w:r>
      <w:r w:rsidRPr="006B68FF">
        <w:rPr>
          <w:rFonts w:ascii="Arial" w:hAnsi="Arial" w:cs="Arial"/>
          <w:i/>
        </w:rPr>
        <w:t xml:space="preserve">Právo a rodina, </w:t>
      </w:r>
      <w:r w:rsidRPr="006B68FF">
        <w:rPr>
          <w:rFonts w:ascii="Arial" w:hAnsi="Arial" w:cs="Arial"/>
        </w:rPr>
        <w:t>2016, roč. 18, č.1, s. 1.</w:t>
      </w:r>
      <w:r w:rsidRPr="006B68FF">
        <w:rPr>
          <w:rFonts w:ascii="Arial" w:hAnsi="Arial" w:cs="Arial"/>
          <w:i/>
        </w:rPr>
        <w:t xml:space="preserve"> </w:t>
      </w:r>
    </w:p>
  </w:footnote>
  <w:footnote w:id="83">
    <w:p w:rsidR="00A839E2" w:rsidRPr="006B68FF" w:rsidRDefault="00A839E2" w:rsidP="006B68FF">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HRUŠÁKOVÁ, Milana, WESTPHALOVÁ, Lenka. In HRUŠÁKOVÁ, Milana, KRÁLÍČKOVÁ, Zdeňka, WESTPHALOVÁ, Lenka a kol. </w:t>
      </w:r>
      <w:r w:rsidRPr="006B68FF">
        <w:rPr>
          <w:rFonts w:ascii="Arial" w:hAnsi="Arial" w:cs="Arial"/>
          <w:i/>
        </w:rPr>
        <w:t>Občanský zákoník II: Rodinné právo (§655 – 975)</w:t>
      </w:r>
      <w:r w:rsidRPr="006B68FF">
        <w:rPr>
          <w:rFonts w:ascii="Arial" w:hAnsi="Arial" w:cs="Arial"/>
        </w:rPr>
        <w:t>. 1. vydání. Praha: C. H. Beck, 2014, s</w:t>
      </w:r>
      <w:r>
        <w:rPr>
          <w:rFonts w:ascii="Arial" w:hAnsi="Arial" w:cs="Arial"/>
        </w:rPr>
        <w:t> </w:t>
      </w:r>
      <w:r w:rsidRPr="006B68FF">
        <w:rPr>
          <w:rFonts w:ascii="Arial" w:hAnsi="Arial" w:cs="Arial"/>
        </w:rPr>
        <w:t>1020</w:t>
      </w:r>
      <w:r>
        <w:rPr>
          <w:rFonts w:ascii="Arial" w:hAnsi="Arial" w:cs="Arial"/>
        </w:rPr>
        <w:t>.</w:t>
      </w:r>
    </w:p>
  </w:footnote>
  <w:footnote w:id="84">
    <w:p w:rsidR="00A839E2" w:rsidRPr="006B68FF" w:rsidRDefault="00A839E2" w:rsidP="006B68FF">
      <w:pPr>
        <w:autoSpaceDE w:val="0"/>
        <w:autoSpaceDN w:val="0"/>
        <w:adjustRightInd w:val="0"/>
        <w:spacing w:after="0" w:line="240" w:lineRule="auto"/>
        <w:rPr>
          <w:rFonts w:ascii="Arial" w:hAnsi="Arial" w:cs="Arial"/>
          <w:sz w:val="20"/>
          <w:szCs w:val="20"/>
        </w:rPr>
      </w:pPr>
      <w:r w:rsidRPr="006B68FF">
        <w:rPr>
          <w:rStyle w:val="Znakapoznpodarou"/>
          <w:rFonts w:ascii="Arial" w:hAnsi="Arial" w:cs="Arial"/>
          <w:sz w:val="20"/>
          <w:szCs w:val="20"/>
        </w:rPr>
        <w:footnoteRef/>
      </w:r>
      <w:r w:rsidRPr="006B68FF">
        <w:rPr>
          <w:rFonts w:ascii="Arial" w:hAnsi="Arial" w:cs="Arial"/>
          <w:sz w:val="20"/>
          <w:szCs w:val="20"/>
        </w:rPr>
        <w:t xml:space="preserve"> KRÁLÍČKOVÁ, Z. </w:t>
      </w:r>
      <w:r w:rsidRPr="006B68FF">
        <w:rPr>
          <w:rFonts w:ascii="Arial" w:hAnsi="Arial" w:cs="Arial"/>
          <w:i/>
          <w:iCs/>
          <w:sz w:val="20"/>
          <w:szCs w:val="20"/>
        </w:rPr>
        <w:t>Lidskoprávní dimenze českého rodinného práva</w:t>
      </w:r>
      <w:r w:rsidRPr="006B68FF">
        <w:rPr>
          <w:rFonts w:ascii="Arial" w:hAnsi="Arial" w:cs="Arial"/>
          <w:sz w:val="20"/>
          <w:szCs w:val="20"/>
        </w:rPr>
        <w:t>. 1. vyd. Brno:</w:t>
      </w:r>
    </w:p>
    <w:p w:rsidR="00A839E2" w:rsidRPr="006B68FF" w:rsidRDefault="00A839E2" w:rsidP="006B68FF">
      <w:pPr>
        <w:pStyle w:val="Textpoznpodarou"/>
        <w:rPr>
          <w:rFonts w:ascii="Arial" w:hAnsi="Arial" w:cs="Arial"/>
        </w:rPr>
      </w:pPr>
      <w:r w:rsidRPr="006B68FF">
        <w:rPr>
          <w:rFonts w:ascii="Arial" w:hAnsi="Arial" w:cs="Arial"/>
        </w:rPr>
        <w:t>Masarykova univerzita, 2009., s 82.</w:t>
      </w:r>
    </w:p>
  </w:footnote>
  <w:footnote w:id="85">
    <w:p w:rsidR="00A839E2" w:rsidRPr="006B68FF" w:rsidRDefault="00A839E2" w:rsidP="006B68FF">
      <w:pPr>
        <w:autoSpaceDE w:val="0"/>
        <w:autoSpaceDN w:val="0"/>
        <w:adjustRightInd w:val="0"/>
        <w:spacing w:after="0" w:line="240" w:lineRule="auto"/>
        <w:rPr>
          <w:rFonts w:ascii="Arial" w:hAnsi="Arial" w:cs="Arial"/>
          <w:sz w:val="20"/>
          <w:szCs w:val="20"/>
        </w:rPr>
      </w:pPr>
      <w:r w:rsidRPr="006B68FF">
        <w:rPr>
          <w:rStyle w:val="Znakapoznpodarou"/>
          <w:rFonts w:ascii="Arial" w:hAnsi="Arial" w:cs="Arial"/>
          <w:sz w:val="20"/>
          <w:szCs w:val="20"/>
        </w:rPr>
        <w:footnoteRef/>
      </w:r>
      <w:r w:rsidRPr="006B68FF">
        <w:rPr>
          <w:rFonts w:ascii="Arial" w:hAnsi="Arial" w:cs="Arial"/>
          <w:sz w:val="20"/>
          <w:szCs w:val="20"/>
        </w:rPr>
        <w:t xml:space="preserve"> Usnesení Ústavního soudu sp. zn. IV. ÚS 2248/10 ze dne 13. ledna 2011 (získáno 2. října 2016 z databáze NALUS).</w:t>
      </w:r>
    </w:p>
  </w:footnote>
  <w:footnote w:id="86">
    <w:p w:rsidR="00A839E2" w:rsidRPr="006B68FF" w:rsidRDefault="00A839E2" w:rsidP="006B68FF">
      <w:pPr>
        <w:pStyle w:val="Bezmezer"/>
        <w:rPr>
          <w:rFonts w:ascii="Arial" w:hAnsi="Arial" w:cs="Arial"/>
          <w:b/>
          <w:sz w:val="20"/>
          <w:szCs w:val="20"/>
        </w:rPr>
      </w:pPr>
      <w:r w:rsidRPr="006B68FF">
        <w:rPr>
          <w:rStyle w:val="Znakapoznpodarou"/>
          <w:rFonts w:ascii="Arial" w:hAnsi="Arial" w:cs="Arial"/>
          <w:sz w:val="20"/>
          <w:szCs w:val="20"/>
        </w:rPr>
        <w:footnoteRef/>
      </w:r>
      <w:r w:rsidRPr="006B68FF">
        <w:rPr>
          <w:rFonts w:ascii="Arial" w:hAnsi="Arial" w:cs="Arial"/>
          <w:sz w:val="20"/>
          <w:szCs w:val="20"/>
        </w:rPr>
        <w:t xml:space="preserve"> Nález Ústavního soudu  sp. zn. I. ÚS. 3216/13 ze dne 25.9.2014 (získáno 2. října 2016 z databáze NALUS).</w:t>
      </w:r>
    </w:p>
  </w:footnote>
  <w:footnote w:id="87">
    <w:p w:rsidR="00A839E2" w:rsidRPr="00BA249E" w:rsidRDefault="00A839E2" w:rsidP="00BA249E">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Zákon č. 89/2012 Sb., občanský zákoník, ve znění pozdějších předpisů</w:t>
      </w:r>
      <w:r>
        <w:rPr>
          <w:rFonts w:ascii="Arial" w:hAnsi="Arial" w:cs="Arial"/>
        </w:rPr>
        <w:t>.</w:t>
      </w:r>
    </w:p>
  </w:footnote>
  <w:footnote w:id="88">
    <w:p w:rsidR="00A839E2" w:rsidRPr="00CD08FD" w:rsidRDefault="00A839E2">
      <w:pPr>
        <w:pStyle w:val="Textpoznpodarou"/>
        <w:rPr>
          <w:rFonts w:ascii="Arial" w:hAnsi="Arial" w:cs="Arial"/>
        </w:rPr>
      </w:pPr>
      <w:r>
        <w:rPr>
          <w:rStyle w:val="Znakapoznpodarou"/>
        </w:rPr>
        <w:footnoteRef/>
      </w:r>
      <w:r>
        <w:t xml:space="preserve"> </w:t>
      </w:r>
      <w:r>
        <w:rPr>
          <w:rFonts w:ascii="Arial" w:hAnsi="Arial" w:cs="Arial"/>
        </w:rPr>
        <w:t>Tamtéž.</w:t>
      </w:r>
    </w:p>
  </w:footnote>
  <w:footnote w:id="89">
    <w:p w:rsidR="00A839E2" w:rsidRPr="00BA249E" w:rsidRDefault="00A839E2" w:rsidP="00BA249E">
      <w:pPr>
        <w:pStyle w:val="Textpoznpodarou"/>
        <w:rPr>
          <w:rFonts w:ascii="Arial" w:hAnsi="Arial" w:cs="Arial"/>
        </w:rPr>
      </w:pPr>
      <w:r w:rsidRPr="00BA249E">
        <w:rPr>
          <w:rStyle w:val="Znakapoznpodarou"/>
          <w:rFonts w:ascii="Arial" w:hAnsi="Arial" w:cs="Arial"/>
        </w:rPr>
        <w:footnoteRef/>
      </w:r>
      <w:r w:rsidRPr="00BA249E">
        <w:rPr>
          <w:rFonts w:ascii="Arial" w:hAnsi="Arial" w:cs="Arial"/>
        </w:rPr>
        <w:t xml:space="preserve"> Nález I. ÚS 1554/14 ze dne 30. 12. 2014 (získáno 2. října 2016 z databáze ASPI).</w:t>
      </w:r>
    </w:p>
  </w:footnote>
  <w:footnote w:id="90">
    <w:p w:rsidR="00A839E2" w:rsidRPr="00BA249E" w:rsidRDefault="00A839E2" w:rsidP="00BA249E">
      <w:pPr>
        <w:pStyle w:val="Textpoznpodarou"/>
        <w:rPr>
          <w:rFonts w:ascii="Arial" w:hAnsi="Arial" w:cs="Arial"/>
        </w:rPr>
      </w:pPr>
      <w:r w:rsidRPr="00BA249E">
        <w:rPr>
          <w:rStyle w:val="Znakapoznpodarou"/>
          <w:rFonts w:ascii="Arial" w:hAnsi="Arial" w:cs="Arial"/>
        </w:rPr>
        <w:footnoteRef/>
      </w:r>
      <w:r w:rsidRPr="00BA249E">
        <w:rPr>
          <w:rFonts w:ascii="Arial" w:hAnsi="Arial" w:cs="Arial"/>
        </w:rPr>
        <w:t xml:space="preserve"> </w:t>
      </w:r>
      <w:r w:rsidRPr="006B68FF">
        <w:rPr>
          <w:rFonts w:ascii="Arial" w:hAnsi="Arial" w:cs="Arial"/>
        </w:rPr>
        <w:t xml:space="preserve">HRUŠÁKOVÁ, Milana, WESTPHALOVÁ, Lenka. In </w:t>
      </w:r>
      <w:r w:rsidRPr="00BA249E">
        <w:rPr>
          <w:rFonts w:ascii="Arial" w:hAnsi="Arial" w:cs="Arial"/>
        </w:rPr>
        <w:t xml:space="preserve">HRUŠÁKOVÁ, Milana; KRÁLÍČKOVÁ, Zdeňka; WESTPHALOVÁ, Lenka a kolektiv. </w:t>
      </w:r>
      <w:r w:rsidRPr="00BA249E">
        <w:rPr>
          <w:rFonts w:ascii="Arial" w:hAnsi="Arial" w:cs="Arial"/>
          <w:i/>
        </w:rPr>
        <w:t>Občanský zákoník II: rodinné právo (§ 655-975): komentář</w:t>
      </w:r>
      <w:r w:rsidRPr="00BA249E">
        <w:rPr>
          <w:rFonts w:ascii="Arial" w:hAnsi="Arial" w:cs="Arial"/>
        </w:rPr>
        <w:t>. Praha: C. H. Beck, 2014, s. 1015-1021.</w:t>
      </w:r>
    </w:p>
  </w:footnote>
  <w:footnote w:id="91">
    <w:p w:rsidR="00A839E2" w:rsidRDefault="00A839E2" w:rsidP="00BA249E">
      <w:pPr>
        <w:pStyle w:val="Textpoznpodarou"/>
      </w:pPr>
      <w:r w:rsidRPr="00BA249E">
        <w:rPr>
          <w:rStyle w:val="Znakapoznpodarou"/>
          <w:rFonts w:ascii="Arial" w:hAnsi="Arial" w:cs="Arial"/>
        </w:rPr>
        <w:footnoteRef/>
      </w:r>
      <w:r w:rsidRPr="00BA249E">
        <w:rPr>
          <w:rFonts w:ascii="Arial" w:hAnsi="Arial" w:cs="Arial"/>
        </w:rPr>
        <w:t xml:space="preserve"> Tamtéž.</w:t>
      </w:r>
    </w:p>
  </w:footnote>
  <w:footnote w:id="92">
    <w:p w:rsidR="00A839E2" w:rsidRPr="00264438" w:rsidRDefault="00A839E2" w:rsidP="00264438">
      <w:pPr>
        <w:pStyle w:val="Textpoznpodarou"/>
        <w:rPr>
          <w:rFonts w:ascii="Arial" w:hAnsi="Arial" w:cs="Arial"/>
        </w:rPr>
      </w:pPr>
      <w:r w:rsidRPr="00264438">
        <w:rPr>
          <w:rStyle w:val="Znakapoznpodarou"/>
          <w:rFonts w:ascii="Arial" w:hAnsi="Arial" w:cs="Arial"/>
        </w:rPr>
        <w:footnoteRef/>
      </w:r>
      <w:r w:rsidRPr="00264438">
        <w:rPr>
          <w:rFonts w:ascii="Arial" w:hAnsi="Arial" w:cs="Arial"/>
        </w:rPr>
        <w:t xml:space="preserve"> HUFOVÁ, Adéla. Střídavá péče v judikatuře Ústavního soudu. </w:t>
      </w:r>
      <w:r w:rsidRPr="00264438">
        <w:rPr>
          <w:rFonts w:ascii="Arial" w:hAnsi="Arial" w:cs="Arial"/>
          <w:i/>
        </w:rPr>
        <w:t>Právní rozhledy</w:t>
      </w:r>
      <w:r w:rsidRPr="00264438">
        <w:rPr>
          <w:rFonts w:ascii="Arial" w:hAnsi="Arial" w:cs="Arial"/>
        </w:rPr>
        <w:t>, 2012, roč. 20, č. 21, s. 752.</w:t>
      </w:r>
    </w:p>
  </w:footnote>
  <w:footnote w:id="93">
    <w:p w:rsidR="00A839E2" w:rsidRPr="00264438" w:rsidRDefault="00A839E2" w:rsidP="00264438">
      <w:pPr>
        <w:pStyle w:val="Textpoznpodarou"/>
        <w:rPr>
          <w:rFonts w:ascii="Arial" w:hAnsi="Arial" w:cs="Arial"/>
        </w:rPr>
      </w:pPr>
      <w:r w:rsidRPr="00264438">
        <w:rPr>
          <w:rStyle w:val="Znakapoznpodarou"/>
          <w:rFonts w:ascii="Arial" w:hAnsi="Arial" w:cs="Arial"/>
        </w:rPr>
        <w:footnoteRef/>
      </w:r>
      <w:r w:rsidRPr="00264438">
        <w:rPr>
          <w:rFonts w:ascii="Arial" w:hAnsi="Arial" w:cs="Arial"/>
        </w:rPr>
        <w:t xml:space="preserve"> FRANCOVÁ, Marie; DVOŘÁKOVÁ ZÁVODSKÁ, Jana. </w:t>
      </w:r>
      <w:r w:rsidRPr="00264438">
        <w:rPr>
          <w:rFonts w:ascii="Arial" w:hAnsi="Arial" w:cs="Arial"/>
          <w:i/>
        </w:rPr>
        <w:t>Rozvody, rozchody a zánik partnerství</w:t>
      </w:r>
      <w:r w:rsidRPr="00264438">
        <w:rPr>
          <w:rFonts w:ascii="Arial" w:hAnsi="Arial" w:cs="Arial"/>
        </w:rPr>
        <w:t>. Praha: ASPI, Wolters Kluwer, 2008, s. 16-20.</w:t>
      </w:r>
    </w:p>
  </w:footnote>
  <w:footnote w:id="94">
    <w:p w:rsidR="00A839E2" w:rsidRDefault="00A839E2" w:rsidP="00264438">
      <w:pPr>
        <w:pStyle w:val="Textpoznpodarou"/>
      </w:pPr>
      <w:r w:rsidRPr="00264438">
        <w:rPr>
          <w:rStyle w:val="Znakapoznpodarou"/>
          <w:rFonts w:ascii="Arial" w:hAnsi="Arial" w:cs="Arial"/>
        </w:rPr>
        <w:footnoteRef/>
      </w:r>
      <w:r w:rsidRPr="00264438">
        <w:rPr>
          <w:rFonts w:ascii="Arial" w:hAnsi="Arial" w:cs="Arial"/>
        </w:rPr>
        <w:t xml:space="preserve"> KRÁLÍČKOVÁ, Zdeňka. </w:t>
      </w:r>
      <w:r w:rsidRPr="00264438">
        <w:rPr>
          <w:rFonts w:ascii="Arial" w:hAnsi="Arial" w:cs="Arial"/>
          <w:i/>
        </w:rPr>
        <w:t>Lidskoprávní dimenze českého rodinného práva</w:t>
      </w:r>
      <w:r w:rsidRPr="00264438">
        <w:rPr>
          <w:rFonts w:ascii="Arial" w:hAnsi="Arial" w:cs="Arial"/>
        </w:rPr>
        <w:t>. 1. vydání. Brno: Masarykova univerzita, 2009, s. 82.</w:t>
      </w:r>
    </w:p>
  </w:footnote>
  <w:footnote w:id="95">
    <w:p w:rsidR="00A839E2" w:rsidRPr="00B52B0D" w:rsidRDefault="00A839E2" w:rsidP="00B52B0D">
      <w:pPr>
        <w:pStyle w:val="Textpoznpodarou"/>
        <w:rPr>
          <w:rFonts w:ascii="Arial" w:hAnsi="Arial" w:cs="Arial"/>
        </w:rPr>
      </w:pPr>
      <w:r w:rsidRPr="00B52B0D">
        <w:rPr>
          <w:rStyle w:val="Znakapoznpodarou"/>
          <w:rFonts w:ascii="Arial" w:hAnsi="Arial" w:cs="Arial"/>
        </w:rPr>
        <w:footnoteRef/>
      </w:r>
      <w:r w:rsidRPr="00B52B0D">
        <w:rPr>
          <w:rFonts w:ascii="Arial" w:hAnsi="Arial" w:cs="Arial"/>
        </w:rPr>
        <w:t xml:space="preserve"> HUFOVÁ, Adéla. Střídavá péče v judikatuře Ústavního soudu. </w:t>
      </w:r>
      <w:r w:rsidRPr="00B52B0D">
        <w:rPr>
          <w:rFonts w:ascii="Arial" w:hAnsi="Arial" w:cs="Arial"/>
          <w:i/>
        </w:rPr>
        <w:t>Právní rozhledy</w:t>
      </w:r>
      <w:r w:rsidRPr="00B52B0D">
        <w:rPr>
          <w:rFonts w:ascii="Arial" w:hAnsi="Arial" w:cs="Arial"/>
        </w:rPr>
        <w:t>, 2012, roč. 20, č. 21, s. 752.</w:t>
      </w:r>
    </w:p>
  </w:footnote>
  <w:footnote w:id="96">
    <w:p w:rsidR="00A839E2" w:rsidRPr="00B52B0D" w:rsidRDefault="00A839E2" w:rsidP="00B52B0D">
      <w:pPr>
        <w:pStyle w:val="Textpoznpodarou"/>
        <w:rPr>
          <w:rFonts w:ascii="Arial" w:hAnsi="Arial" w:cs="Arial"/>
        </w:rPr>
      </w:pPr>
      <w:r w:rsidRPr="00B52B0D">
        <w:rPr>
          <w:rStyle w:val="Znakapoznpodarou"/>
          <w:rFonts w:ascii="Arial" w:hAnsi="Arial" w:cs="Arial"/>
        </w:rPr>
        <w:footnoteRef/>
      </w:r>
      <w:r w:rsidRPr="00B52B0D">
        <w:rPr>
          <w:rFonts w:ascii="Arial" w:hAnsi="Arial" w:cs="Arial"/>
        </w:rPr>
        <w:t xml:space="preserve"> FRANCOVÁ, Marie; DVOŘÁKOVÁ ZÁVODSKÁ, Jana. </w:t>
      </w:r>
      <w:r w:rsidRPr="00B52B0D">
        <w:rPr>
          <w:rFonts w:ascii="Arial" w:hAnsi="Arial" w:cs="Arial"/>
          <w:i/>
        </w:rPr>
        <w:t>Rozvody, rozchody a zánik partnerství</w:t>
      </w:r>
      <w:r w:rsidRPr="00B52B0D">
        <w:rPr>
          <w:rFonts w:ascii="Arial" w:hAnsi="Arial" w:cs="Arial"/>
        </w:rPr>
        <w:t>. Praha: ASPI, Wolters Kluwer, 2008, s. 16-20.</w:t>
      </w:r>
    </w:p>
  </w:footnote>
  <w:footnote w:id="97">
    <w:p w:rsidR="00A839E2" w:rsidRPr="00B52B0D" w:rsidRDefault="00A839E2" w:rsidP="00B52B0D">
      <w:pPr>
        <w:pStyle w:val="Textpoznpodarou"/>
        <w:rPr>
          <w:rFonts w:ascii="Arial" w:hAnsi="Arial" w:cs="Arial"/>
        </w:rPr>
      </w:pPr>
      <w:r w:rsidRPr="00B52B0D">
        <w:rPr>
          <w:rStyle w:val="Znakapoznpodarou"/>
          <w:rFonts w:ascii="Arial" w:hAnsi="Arial" w:cs="Arial"/>
        </w:rPr>
        <w:footnoteRef/>
      </w:r>
      <w:r w:rsidRPr="00B52B0D">
        <w:rPr>
          <w:rFonts w:ascii="Arial" w:hAnsi="Arial" w:cs="Arial"/>
        </w:rPr>
        <w:t xml:space="preserve"> Nález I. ÚS 155</w:t>
      </w:r>
      <w:r>
        <w:rPr>
          <w:rFonts w:ascii="Arial" w:hAnsi="Arial" w:cs="Arial"/>
        </w:rPr>
        <w:t xml:space="preserve">4/14 ze dne 30. 12. 2014 </w:t>
      </w:r>
      <w:r w:rsidRPr="00B52B0D">
        <w:rPr>
          <w:rFonts w:ascii="Arial" w:hAnsi="Arial" w:cs="Arial"/>
        </w:rPr>
        <w:t xml:space="preserve"> (získáno 2. října 2016 z databáze ASPI).</w:t>
      </w:r>
    </w:p>
  </w:footnote>
  <w:footnote w:id="98">
    <w:p w:rsidR="00A839E2" w:rsidRPr="00264438" w:rsidRDefault="00A839E2" w:rsidP="00B52B0D">
      <w:pPr>
        <w:pStyle w:val="Textpoznpodarou"/>
        <w:rPr>
          <w:rFonts w:ascii="Arial" w:hAnsi="Arial" w:cs="Arial"/>
        </w:rPr>
      </w:pPr>
      <w:r w:rsidRPr="00B52B0D">
        <w:rPr>
          <w:rStyle w:val="Znakapoznpodarou"/>
          <w:rFonts w:ascii="Arial" w:hAnsi="Arial" w:cs="Arial"/>
        </w:rPr>
        <w:footnoteRef/>
      </w:r>
      <w:r w:rsidRPr="00B52B0D">
        <w:rPr>
          <w:rFonts w:ascii="Arial" w:hAnsi="Arial" w:cs="Arial"/>
        </w:rPr>
        <w:t xml:space="preserve"> </w:t>
      </w:r>
      <w:r w:rsidRPr="00B52B0D">
        <w:rPr>
          <w:rFonts w:ascii="Arial" w:hAnsi="Arial" w:cs="Arial"/>
          <w:i/>
        </w:rPr>
        <w:t>Justice.cz. Nový občanský zákoník</w:t>
      </w:r>
      <w:r w:rsidRPr="00B52B0D">
        <w:rPr>
          <w:rFonts w:ascii="Arial" w:hAnsi="Arial" w:cs="Arial"/>
        </w:rPr>
        <w:t xml:space="preserve"> [online]. [cit. 15. 2. 2015]. Dostupné na: &lt;http://obcanskyzakonik.justice.cz/fileadmin/OZ_s_DZ_verze_2007.06.03.pdf&gt;</w:t>
      </w:r>
    </w:p>
  </w:footnote>
  <w:footnote w:id="99">
    <w:p w:rsidR="00A839E2" w:rsidRPr="00B45909" w:rsidRDefault="00A839E2" w:rsidP="00B45909">
      <w:pPr>
        <w:pStyle w:val="Textpoznpodarou"/>
        <w:rPr>
          <w:rFonts w:ascii="Arial" w:hAnsi="Arial" w:cs="Arial"/>
        </w:rPr>
      </w:pPr>
      <w:r w:rsidRPr="00B45909">
        <w:rPr>
          <w:rStyle w:val="Znakapoznpodarou"/>
          <w:rFonts w:ascii="Arial" w:hAnsi="Arial" w:cs="Arial"/>
        </w:rPr>
        <w:footnoteRef/>
      </w:r>
      <w:r w:rsidRPr="00B45909">
        <w:rPr>
          <w:rFonts w:ascii="Arial" w:hAnsi="Arial" w:cs="Arial"/>
        </w:rPr>
        <w:t xml:space="preserve"> Nález I. ÚS 155</w:t>
      </w:r>
      <w:r>
        <w:rPr>
          <w:rFonts w:ascii="Arial" w:hAnsi="Arial" w:cs="Arial"/>
        </w:rPr>
        <w:t xml:space="preserve">4/14 ze dne 30. 12. 2014 </w:t>
      </w:r>
      <w:r w:rsidRPr="00B45909">
        <w:rPr>
          <w:rFonts w:ascii="Arial" w:hAnsi="Arial" w:cs="Arial"/>
        </w:rPr>
        <w:t xml:space="preserve"> (získáno 2. října 2016 z databáze ASPI).</w:t>
      </w:r>
    </w:p>
  </w:footnote>
  <w:footnote w:id="100">
    <w:p w:rsidR="00A839E2" w:rsidRPr="00B45909" w:rsidRDefault="00A839E2" w:rsidP="00B45909">
      <w:pPr>
        <w:pStyle w:val="Textpoznpodarou"/>
        <w:rPr>
          <w:rFonts w:ascii="Arial" w:hAnsi="Arial" w:cs="Arial"/>
        </w:rPr>
      </w:pPr>
      <w:r w:rsidRPr="00B45909">
        <w:rPr>
          <w:rStyle w:val="Znakapoznpodarou"/>
          <w:rFonts w:ascii="Arial" w:hAnsi="Arial" w:cs="Arial"/>
        </w:rPr>
        <w:footnoteRef/>
      </w:r>
      <w:r w:rsidRPr="00B45909">
        <w:rPr>
          <w:rFonts w:ascii="Arial" w:hAnsi="Arial" w:cs="Arial"/>
        </w:rPr>
        <w:t xml:space="preserve"> Nález Ústavního soudu sp. zn. I. ÚS 48/04 ze dne 27. ledna 2005 (získáno 2. října 2016 z databáze NALUS).</w:t>
      </w:r>
    </w:p>
  </w:footnote>
  <w:footnote w:id="101">
    <w:p w:rsidR="00A839E2" w:rsidRDefault="00A839E2" w:rsidP="006B68FF">
      <w:pPr>
        <w:pStyle w:val="Textpoznpodarou"/>
      </w:pPr>
      <w:r w:rsidRPr="00B45909">
        <w:rPr>
          <w:rStyle w:val="Znakapoznpodarou"/>
          <w:rFonts w:ascii="Arial" w:hAnsi="Arial" w:cs="Arial"/>
        </w:rPr>
        <w:footnoteRef/>
      </w:r>
      <w:r w:rsidRPr="00B45909">
        <w:rPr>
          <w:rFonts w:ascii="Arial" w:hAnsi="Arial" w:cs="Arial"/>
        </w:rPr>
        <w:t xml:space="preserve"> Nález Ústavního soudu sp. zn. III. ÚS 1206/09  ze dne 23. února 2010 (získáno 2. října 2016 z databáze NALUS).</w:t>
      </w:r>
    </w:p>
  </w:footnote>
  <w:footnote w:id="102">
    <w:p w:rsidR="00A839E2" w:rsidRPr="00007C82" w:rsidRDefault="00A839E2" w:rsidP="006B68FF">
      <w:pPr>
        <w:pStyle w:val="Textpoznpodarou"/>
        <w:rPr>
          <w:rFonts w:ascii="Arial" w:hAnsi="Arial" w:cs="Arial"/>
        </w:rPr>
      </w:pPr>
      <w:r w:rsidRPr="00007C82">
        <w:rPr>
          <w:rStyle w:val="Znakapoznpodarou"/>
          <w:rFonts w:ascii="Arial" w:hAnsi="Arial" w:cs="Arial"/>
        </w:rPr>
        <w:footnoteRef/>
      </w:r>
      <w:r w:rsidRPr="00007C82">
        <w:rPr>
          <w:rFonts w:ascii="Arial" w:hAnsi="Arial" w:cs="Arial"/>
        </w:rPr>
        <w:t xml:space="preserve"> Nález Ústavního soudu sp. zn. III. ÚS 1206/09  ze dne 23. února 2010 (získáno 2. října 2016 z databáze NALUS).</w:t>
      </w:r>
    </w:p>
  </w:footnote>
  <w:footnote w:id="103">
    <w:p w:rsidR="00A839E2" w:rsidRPr="00007C82" w:rsidRDefault="00A839E2" w:rsidP="006B68FF">
      <w:pPr>
        <w:pStyle w:val="Textpoznpodarou"/>
        <w:rPr>
          <w:rFonts w:ascii="Arial" w:hAnsi="Arial" w:cs="Arial"/>
        </w:rPr>
      </w:pPr>
      <w:r w:rsidRPr="00007C82">
        <w:rPr>
          <w:rStyle w:val="Znakapoznpodarou"/>
          <w:rFonts w:ascii="Arial" w:hAnsi="Arial" w:cs="Arial"/>
        </w:rPr>
        <w:footnoteRef/>
      </w:r>
      <w:r w:rsidRPr="00007C82">
        <w:rPr>
          <w:rFonts w:ascii="Arial" w:hAnsi="Arial" w:cs="Arial"/>
        </w:rPr>
        <w:t xml:space="preserve"> FRANCOVÁ, Marie; DVOŘÁKOVÁ ZÁVODSKÁ, Jana. </w:t>
      </w:r>
      <w:r w:rsidRPr="00007C82">
        <w:rPr>
          <w:rFonts w:ascii="Arial" w:hAnsi="Arial" w:cs="Arial"/>
          <w:i/>
        </w:rPr>
        <w:t>Rozvody, rozchody a zánik partnerství</w:t>
      </w:r>
      <w:r w:rsidRPr="00007C82">
        <w:rPr>
          <w:rFonts w:ascii="Arial" w:hAnsi="Arial" w:cs="Arial"/>
        </w:rPr>
        <w:t>. Praha: ASPI, Wolters Kluwer, 2008, s. 16-20.</w:t>
      </w:r>
    </w:p>
  </w:footnote>
  <w:footnote w:id="104">
    <w:p w:rsidR="00A839E2" w:rsidRPr="00007C82" w:rsidRDefault="00A839E2" w:rsidP="006B68FF">
      <w:pPr>
        <w:pStyle w:val="Textpoznpodarou"/>
        <w:rPr>
          <w:rFonts w:ascii="Arial" w:hAnsi="Arial" w:cs="Arial"/>
        </w:rPr>
      </w:pPr>
      <w:r w:rsidRPr="00007C82">
        <w:rPr>
          <w:rStyle w:val="Znakapoznpodarou"/>
          <w:rFonts w:ascii="Arial" w:hAnsi="Arial" w:cs="Arial"/>
        </w:rPr>
        <w:footnoteRef/>
      </w:r>
      <w:r w:rsidRPr="00007C82">
        <w:rPr>
          <w:rFonts w:ascii="Arial" w:hAnsi="Arial" w:cs="Arial"/>
        </w:rPr>
        <w:t xml:space="preserve"> Nález Ústavního soudu sp. zn. III. ÚS 1206/09  ze dne 23. února 2010 (získáno 2. října 2016 z databáze NALUS).</w:t>
      </w:r>
    </w:p>
  </w:footnote>
  <w:footnote w:id="105">
    <w:p w:rsidR="00A839E2" w:rsidRPr="006B68FF" w:rsidRDefault="00A839E2" w:rsidP="006B68FF">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HOFMANNOVÁ, Helena. </w:t>
      </w:r>
      <w:r w:rsidRPr="006B68FF">
        <w:rPr>
          <w:rFonts w:ascii="Arial" w:hAnsi="Arial" w:cs="Arial"/>
          <w:i/>
        </w:rPr>
        <w:t xml:space="preserve">Střídavá péče v perspektivě judikátů Ústavního soudu </w:t>
      </w:r>
      <w:r w:rsidRPr="006B68FF">
        <w:rPr>
          <w:rFonts w:ascii="Arial" w:hAnsi="Arial" w:cs="Arial"/>
        </w:rPr>
        <w:t>[online]. pravonadetstvi.cz, 2015, [cit. 9. října 2016]. Dostupné na &lt;http://www.pravonadetstvi.cz/files/files/Stridava-pece-v-perspektive-judikatu-Ustavniho-soudu.pdf&gt;</w:t>
      </w:r>
      <w:r>
        <w:rPr>
          <w:rFonts w:ascii="Arial" w:hAnsi="Arial" w:cs="Arial"/>
        </w:rPr>
        <w:t>.</w:t>
      </w:r>
    </w:p>
  </w:footnote>
  <w:footnote w:id="106">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Nález Ústavního soudu sp. zn. I. ÚS 2661/10 ze dne 2. listopadu 2010 (získáno 2. října 2016 z databáze NALUS).</w:t>
      </w:r>
    </w:p>
  </w:footnote>
  <w:footnote w:id="107">
    <w:p w:rsidR="00A839E2" w:rsidRDefault="00A839E2">
      <w:pPr>
        <w:pStyle w:val="Textpoznpodarou"/>
      </w:pPr>
      <w:r w:rsidRPr="006B68FF">
        <w:rPr>
          <w:rStyle w:val="Znakapoznpodarou"/>
          <w:rFonts w:ascii="Arial" w:hAnsi="Arial" w:cs="Arial"/>
        </w:rPr>
        <w:footnoteRef/>
      </w:r>
      <w:r w:rsidRPr="006B68FF">
        <w:rPr>
          <w:rFonts w:ascii="Arial" w:hAnsi="Arial" w:cs="Arial"/>
        </w:rPr>
        <w:t xml:space="preserve"> Nález Ústavního soudu sp. zn. I. ÚS 266/10 ze dne 18. srpna 2010 (získáno 2. října 2016 z databáze NALUS).</w:t>
      </w:r>
    </w:p>
  </w:footnote>
  <w:footnote w:id="108">
    <w:p w:rsidR="00A839E2" w:rsidRPr="006B68FF" w:rsidRDefault="00A839E2" w:rsidP="006B68FF">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FRANCOVÁ, Marie; DVOŘÁKOVÁ ZÁVODSKÁ, Jana. </w:t>
      </w:r>
      <w:r w:rsidRPr="006B68FF">
        <w:rPr>
          <w:rFonts w:ascii="Arial" w:hAnsi="Arial" w:cs="Arial"/>
          <w:i/>
        </w:rPr>
        <w:t>Rozvody, rozchody a zánik partnerství</w:t>
      </w:r>
      <w:r w:rsidRPr="006B68FF">
        <w:rPr>
          <w:rFonts w:ascii="Arial" w:hAnsi="Arial" w:cs="Arial"/>
        </w:rPr>
        <w:t>. Praha: ASPI, Wolters Kluwer, 2008, s. 16-20.</w:t>
      </w:r>
    </w:p>
  </w:footnote>
  <w:footnote w:id="109">
    <w:p w:rsidR="00A839E2" w:rsidRPr="006B68FF" w:rsidRDefault="00A839E2" w:rsidP="006B68FF">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p>
  </w:footnote>
  <w:footnote w:id="110">
    <w:p w:rsidR="00A839E2" w:rsidRPr="006B68FF" w:rsidRDefault="00A839E2" w:rsidP="006B68FF">
      <w:pPr>
        <w:pStyle w:val="Bezmezer"/>
        <w:rPr>
          <w:rFonts w:ascii="Arial" w:hAnsi="Arial" w:cs="Arial"/>
          <w:sz w:val="20"/>
          <w:szCs w:val="20"/>
        </w:rPr>
      </w:pPr>
      <w:r w:rsidRPr="006B68FF">
        <w:rPr>
          <w:rStyle w:val="Znakapoznpodarou"/>
          <w:rFonts w:ascii="Arial" w:hAnsi="Arial" w:cs="Arial"/>
          <w:sz w:val="20"/>
          <w:szCs w:val="20"/>
        </w:rPr>
        <w:footnoteRef/>
      </w:r>
      <w:r w:rsidRPr="006B68FF">
        <w:rPr>
          <w:rFonts w:ascii="Arial" w:hAnsi="Arial" w:cs="Arial"/>
          <w:sz w:val="20"/>
          <w:szCs w:val="20"/>
        </w:rPr>
        <w:t xml:space="preserve"> Nález Ústavního soudu sp. zn. </w:t>
      </w:r>
      <w:r w:rsidRPr="006B68FF">
        <w:rPr>
          <w:rStyle w:val="docregistrysign"/>
          <w:rFonts w:ascii="Arial" w:hAnsi="Arial" w:cs="Arial"/>
          <w:sz w:val="20"/>
          <w:szCs w:val="20"/>
        </w:rPr>
        <w:t>II.ÚS 2082/08 ze dne 5. 11. 2008</w:t>
      </w:r>
      <w:r w:rsidRPr="006B68FF">
        <w:rPr>
          <w:rFonts w:ascii="Arial" w:hAnsi="Arial" w:cs="Arial"/>
          <w:sz w:val="20"/>
          <w:szCs w:val="20"/>
        </w:rPr>
        <w:t xml:space="preserve"> (získáno 2. října 2016 z databáze NALUS).</w:t>
      </w:r>
    </w:p>
    <w:p w:rsidR="00A839E2" w:rsidRDefault="00A839E2">
      <w:pPr>
        <w:pStyle w:val="Textpoznpodarou"/>
      </w:pPr>
    </w:p>
  </w:footnote>
  <w:footnote w:id="111">
    <w:p w:rsidR="00A839E2" w:rsidRPr="00F73ED0" w:rsidRDefault="00A839E2" w:rsidP="006B68FF">
      <w:pPr>
        <w:pStyle w:val="Textpoznpodarou"/>
        <w:rPr>
          <w:rFonts w:ascii="Arial" w:hAnsi="Arial" w:cs="Arial"/>
        </w:rPr>
      </w:pPr>
      <w:r w:rsidRPr="00F73ED0">
        <w:rPr>
          <w:rStyle w:val="Znakapoznpodarou"/>
          <w:rFonts w:ascii="Arial" w:hAnsi="Arial" w:cs="Arial"/>
        </w:rPr>
        <w:footnoteRef/>
      </w:r>
      <w:r w:rsidRPr="00F73ED0">
        <w:rPr>
          <w:rFonts w:ascii="Arial" w:hAnsi="Arial" w:cs="Arial"/>
        </w:rPr>
        <w:t xml:space="preserve"> KAISEROVÁ, Veronika. </w:t>
      </w:r>
      <w:r>
        <w:rPr>
          <w:rFonts w:ascii="Arial" w:hAnsi="Arial" w:cs="Arial"/>
        </w:rPr>
        <w:t>Střídavá výchova ve vztahu ke vzdálenosti bydlišť obou rodičů</w:t>
      </w:r>
      <w:r w:rsidRPr="00F73ED0">
        <w:rPr>
          <w:rFonts w:ascii="Arial" w:hAnsi="Arial" w:cs="Arial"/>
        </w:rPr>
        <w:t xml:space="preserve">. </w:t>
      </w:r>
      <w:r w:rsidRPr="00F73ED0">
        <w:rPr>
          <w:rFonts w:ascii="Arial" w:hAnsi="Arial" w:cs="Arial"/>
          <w:i/>
        </w:rPr>
        <w:t>Právo a rodina</w:t>
      </w:r>
      <w:r>
        <w:rPr>
          <w:rFonts w:ascii="Arial" w:hAnsi="Arial" w:cs="Arial"/>
        </w:rPr>
        <w:t>, 2014, roč. 16, č. 11</w:t>
      </w:r>
      <w:r w:rsidRPr="00F73ED0">
        <w:rPr>
          <w:rFonts w:ascii="Arial" w:hAnsi="Arial" w:cs="Arial"/>
        </w:rPr>
        <w:t>, s. 8-</w:t>
      </w:r>
      <w:r>
        <w:rPr>
          <w:rFonts w:ascii="Arial" w:hAnsi="Arial" w:cs="Arial"/>
        </w:rPr>
        <w:t>10</w:t>
      </w:r>
      <w:r w:rsidRPr="00F73ED0">
        <w:rPr>
          <w:rFonts w:ascii="Arial" w:hAnsi="Arial" w:cs="Arial"/>
        </w:rPr>
        <w:t>.</w:t>
      </w:r>
    </w:p>
  </w:footnote>
  <w:footnote w:id="112">
    <w:p w:rsidR="00A839E2" w:rsidRPr="006B68FF" w:rsidRDefault="00A839E2" w:rsidP="006B68FF">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ROGALEICZOVÁ, Romana. Střídavá péče a rodičovský konflikt. </w:t>
      </w:r>
      <w:r w:rsidRPr="006B68FF">
        <w:rPr>
          <w:rFonts w:ascii="Arial" w:hAnsi="Arial" w:cs="Arial"/>
          <w:i/>
        </w:rPr>
        <w:t>Právo a rodina</w:t>
      </w:r>
      <w:r w:rsidRPr="006B68FF">
        <w:rPr>
          <w:rFonts w:ascii="Arial" w:hAnsi="Arial" w:cs="Arial"/>
        </w:rPr>
        <w:t>, 2016, roč. 18., č. 2, s. 11.</w:t>
      </w:r>
    </w:p>
  </w:footnote>
  <w:footnote w:id="113">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KLIMEŠ, Jeroným. </w:t>
      </w:r>
      <w:r w:rsidRPr="006B68FF">
        <w:rPr>
          <w:rFonts w:ascii="Arial" w:hAnsi="Arial" w:cs="Arial"/>
          <w:i/>
        </w:rPr>
        <w:t>Střídavá výchova a styk s dítětem po rozchodu</w:t>
      </w:r>
      <w:r w:rsidRPr="006B68FF">
        <w:rPr>
          <w:rFonts w:ascii="Arial" w:hAnsi="Arial" w:cs="Arial"/>
        </w:rPr>
        <w:t xml:space="preserve"> [online]. 2009, 2-3 s. [cit. 3. 10. 2016]. Dostupné na &lt;http://klimes.mysteria.cz/clanky/psychologie/stridava_vychova.pdf.</w:t>
      </w:r>
    </w:p>
  </w:footnote>
  <w:footnote w:id="114">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HRUŠÁKOVÁ, Milana a kol. </w:t>
      </w:r>
      <w:r w:rsidRPr="006B68FF">
        <w:rPr>
          <w:rFonts w:ascii="Arial" w:hAnsi="Arial" w:cs="Arial"/>
          <w:i/>
        </w:rPr>
        <w:t>Zákon o rodině. Zákon o registrovaném partnerství, komentář</w:t>
      </w:r>
      <w:r w:rsidRPr="006B68FF">
        <w:rPr>
          <w:rFonts w:ascii="Arial" w:hAnsi="Arial" w:cs="Arial"/>
        </w:rPr>
        <w:t>. 4. vydání. Praha: C. H. Beck, 2009, s. 96&gt;.</w:t>
      </w:r>
    </w:p>
  </w:footnote>
  <w:footnote w:id="115">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KAISEROVÁ, Veronika. Střídavá výchova ve vztahu ke vzdálenosti bydlišť obou rodičů. </w:t>
      </w:r>
      <w:r w:rsidRPr="006B68FF">
        <w:rPr>
          <w:rFonts w:ascii="Arial" w:hAnsi="Arial" w:cs="Arial"/>
          <w:i/>
        </w:rPr>
        <w:t>Právo a rodina</w:t>
      </w:r>
      <w:r w:rsidRPr="006B68FF">
        <w:rPr>
          <w:rFonts w:ascii="Arial" w:hAnsi="Arial" w:cs="Arial"/>
        </w:rPr>
        <w:t>, 2014, roč. 16, č. 11, s. 8-10.</w:t>
      </w:r>
    </w:p>
  </w:footnote>
  <w:footnote w:id="116">
    <w:p w:rsidR="00A839E2" w:rsidRDefault="00A839E2">
      <w:pPr>
        <w:pStyle w:val="Textpoznpodarou"/>
      </w:pPr>
      <w:r w:rsidRPr="006B68FF">
        <w:rPr>
          <w:rStyle w:val="Znakapoznpodarou"/>
          <w:rFonts w:ascii="Arial" w:hAnsi="Arial" w:cs="Arial"/>
        </w:rPr>
        <w:footnoteRef/>
      </w:r>
      <w:r w:rsidRPr="006B68FF">
        <w:rPr>
          <w:rFonts w:ascii="Arial" w:hAnsi="Arial" w:cs="Arial"/>
        </w:rPr>
        <w:t xml:space="preserve"> Tamtéž</w:t>
      </w:r>
      <w:r>
        <w:rPr>
          <w:rFonts w:ascii="Arial" w:hAnsi="Arial" w:cs="Arial"/>
        </w:rPr>
        <w:t>.</w:t>
      </w:r>
    </w:p>
  </w:footnote>
  <w:footnote w:id="117">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Nález Ústavního soudu sp. zn. I. ÚS 266/10 ze dne 18. srpna 2010 (získáno 2. října 2016 z databáze NALUS).</w:t>
      </w:r>
    </w:p>
  </w:footnote>
  <w:footnote w:id="118">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Nález Ústavního soudu sp. zn. II. ÚS 1835/12 ze dne 21. února 2012 (získáno 2. října 2016 z databáze NALUS).</w:t>
      </w:r>
    </w:p>
  </w:footnote>
  <w:footnote w:id="119">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Nález Ústavního soudu sp. zn. II. ÚS 1835/12 ze dne 21. února 2012 (získáno 2. října 2016 z databáze NALUS).</w:t>
      </w:r>
    </w:p>
  </w:footnote>
  <w:footnote w:id="120">
    <w:p w:rsidR="00A839E2" w:rsidRPr="00B5516D"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p>
  </w:footnote>
  <w:footnote w:id="121">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Nález Ústavního soudu sp. zn. I. ÚS 1506/13 ze dne 30. května 2014 (získáno 2. října 2016 z databáze NALUS).</w:t>
      </w:r>
    </w:p>
  </w:footnote>
  <w:footnote w:id="122">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KOREJZOVÁ, Jitka. </w:t>
      </w:r>
      <w:r w:rsidRPr="006B68FF">
        <w:rPr>
          <w:rFonts w:ascii="Arial" w:hAnsi="Arial" w:cs="Arial"/>
          <w:i/>
        </w:rPr>
        <w:t>Střídavá péče, školní docházka a vzdálenost bydlišť rodičů</w:t>
      </w:r>
      <w:r w:rsidRPr="006B68FF">
        <w:rPr>
          <w:rFonts w:ascii="Arial" w:hAnsi="Arial" w:cs="Arial"/>
        </w:rPr>
        <w:t xml:space="preserve"> [online]. Epravo.cz, 20. října 2016 [cit. 28. října 2016] Dostupné na &lt;http://www.epravo.cz/top/clanky/stridava-pece-skolni-dochazka-a-vzdalenost-bydlist-rodicu-103475.html&gt;</w:t>
      </w:r>
    </w:p>
  </w:footnote>
  <w:footnote w:id="123">
    <w:p w:rsidR="00A839E2" w:rsidRDefault="00A839E2">
      <w:pPr>
        <w:pStyle w:val="Textpoznpodarou"/>
      </w:pPr>
      <w:r w:rsidRPr="006B68FF">
        <w:rPr>
          <w:rStyle w:val="Znakapoznpodarou"/>
          <w:rFonts w:ascii="Arial" w:hAnsi="Arial" w:cs="Arial"/>
        </w:rPr>
        <w:footnoteRef/>
      </w:r>
      <w:r w:rsidRPr="006B68FF">
        <w:rPr>
          <w:rFonts w:ascii="Arial" w:hAnsi="Arial" w:cs="Arial"/>
        </w:rPr>
        <w:t xml:space="preserve"> Nález Ústavního soudu sp. zn. I. ÚS 1506/13 ze dne 30. května 2014 (získáno 2. října 2016 z databáze NALUS).</w:t>
      </w:r>
    </w:p>
  </w:footnote>
  <w:footnote w:id="124">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r>
        <w:rPr>
          <w:rFonts w:ascii="Arial" w:hAnsi="Arial" w:cs="Arial"/>
        </w:rPr>
        <w:t>.</w:t>
      </w:r>
    </w:p>
  </w:footnote>
  <w:footnote w:id="125">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r>
        <w:rPr>
          <w:rFonts w:ascii="Arial" w:hAnsi="Arial" w:cs="Arial"/>
        </w:rPr>
        <w:t>.</w:t>
      </w:r>
    </w:p>
  </w:footnote>
  <w:footnote w:id="126">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r>
        <w:rPr>
          <w:rFonts w:ascii="Arial" w:hAnsi="Arial" w:cs="Arial"/>
        </w:rPr>
        <w:t>.</w:t>
      </w:r>
    </w:p>
  </w:footnote>
  <w:footnote w:id="127">
    <w:p w:rsidR="00A839E2" w:rsidRDefault="00A839E2">
      <w:pPr>
        <w:pStyle w:val="Textpoznpodarou"/>
      </w:pPr>
      <w:r w:rsidRPr="006B68FF">
        <w:rPr>
          <w:rStyle w:val="Znakapoznpodarou"/>
          <w:rFonts w:ascii="Arial" w:hAnsi="Arial" w:cs="Arial"/>
        </w:rPr>
        <w:footnoteRef/>
      </w:r>
      <w:r w:rsidRPr="006B68FF">
        <w:rPr>
          <w:rFonts w:ascii="Arial" w:hAnsi="Arial" w:cs="Arial"/>
        </w:rPr>
        <w:t xml:space="preserve"> Nález Ústavního soudu sp. zn. I. ÚS 1506/13 ze dne 30. kvě</w:t>
      </w:r>
      <w:r>
        <w:rPr>
          <w:rFonts w:ascii="Arial" w:hAnsi="Arial" w:cs="Arial"/>
        </w:rPr>
        <w:t xml:space="preserve">tna 2014 (získáno 2. října 2016 </w:t>
      </w:r>
      <w:r w:rsidRPr="006B68FF">
        <w:rPr>
          <w:rFonts w:ascii="Arial" w:hAnsi="Arial" w:cs="Arial"/>
        </w:rPr>
        <w:t>z databáze NALUS).</w:t>
      </w:r>
    </w:p>
  </w:footnote>
  <w:footnote w:id="128">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r>
        <w:rPr>
          <w:rFonts w:ascii="Arial" w:hAnsi="Arial" w:cs="Arial"/>
        </w:rPr>
        <w:t>.</w:t>
      </w:r>
    </w:p>
  </w:footnote>
  <w:footnote w:id="129">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r>
        <w:rPr>
          <w:rFonts w:ascii="Arial" w:hAnsi="Arial" w:cs="Arial"/>
        </w:rPr>
        <w:t>.</w:t>
      </w:r>
    </w:p>
  </w:footnote>
  <w:footnote w:id="130">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KOREJZOVÁ, Jitka. </w:t>
      </w:r>
      <w:r w:rsidRPr="006B68FF">
        <w:rPr>
          <w:rFonts w:ascii="Arial" w:hAnsi="Arial" w:cs="Arial"/>
          <w:i/>
        </w:rPr>
        <w:t>Střídavá péče, školní docházka a vzdálenost bydlišť rodičů</w:t>
      </w:r>
      <w:r w:rsidRPr="006B68FF">
        <w:rPr>
          <w:rFonts w:ascii="Arial" w:hAnsi="Arial" w:cs="Arial"/>
        </w:rPr>
        <w:t xml:space="preserve"> [online]. Epravo.cz, 20. října 2016 [cit. 28. října 2016] Dostupné na &lt;http://www.epravo.cz/top/clanky/stridava-pece-skolni-dochazka-a-vzdalenost-bydlist-rodicu-103475.html&gt;</w:t>
      </w:r>
      <w:r>
        <w:rPr>
          <w:rFonts w:ascii="Arial" w:hAnsi="Arial" w:cs="Arial"/>
        </w:rPr>
        <w:t>.</w:t>
      </w:r>
    </w:p>
  </w:footnote>
  <w:footnote w:id="131">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Nález Ústavního soudu sp. zn. II. ÚS 169/16 ze dne 24. června 2016 (získáno 2. října 2016 z databáze NALUS).</w:t>
      </w:r>
    </w:p>
  </w:footnote>
  <w:footnote w:id="132">
    <w:p w:rsidR="00A839E2" w:rsidRDefault="00A839E2">
      <w:pPr>
        <w:pStyle w:val="Textpoznpodarou"/>
      </w:pPr>
      <w:r w:rsidRPr="006B68FF">
        <w:rPr>
          <w:rStyle w:val="Znakapoznpodarou"/>
          <w:rFonts w:ascii="Arial" w:hAnsi="Arial" w:cs="Arial"/>
        </w:rPr>
        <w:footnoteRef/>
      </w:r>
      <w:r w:rsidRPr="006B68FF">
        <w:rPr>
          <w:rFonts w:ascii="Arial" w:hAnsi="Arial" w:cs="Arial"/>
        </w:rPr>
        <w:t xml:space="preserve"> </w:t>
      </w:r>
      <w:r>
        <w:rPr>
          <w:rFonts w:ascii="Arial" w:hAnsi="Arial" w:cs="Arial"/>
        </w:rPr>
        <w:t>KOREJZOVÁ</w:t>
      </w:r>
      <w:r w:rsidRPr="006B68FF">
        <w:rPr>
          <w:rFonts w:ascii="Arial" w:hAnsi="Arial" w:cs="Arial"/>
        </w:rPr>
        <w:t xml:space="preserve">, Jitka. </w:t>
      </w:r>
      <w:r w:rsidRPr="006B68FF">
        <w:rPr>
          <w:rFonts w:ascii="Arial" w:hAnsi="Arial" w:cs="Arial"/>
          <w:i/>
        </w:rPr>
        <w:t>Střídavá péče, školní docházka a vzdálenost bydlišť rodičů</w:t>
      </w:r>
      <w:r w:rsidRPr="006B68FF">
        <w:rPr>
          <w:rFonts w:ascii="Arial" w:hAnsi="Arial" w:cs="Arial"/>
        </w:rPr>
        <w:t xml:space="preserve"> [online]. Epravo.cz, 20. října 2016 [cit. 28. října 2016] Dostupné na &lt;http://www.epravo.cz/top/clanky/stridava-pece-skolni-dochazka-a-vzdalenost-bydlist-rodicu-103475.html&gt;</w:t>
      </w:r>
    </w:p>
  </w:footnote>
  <w:footnote w:id="133">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Nález Ústavního soudu sp. zn. II. ÚS 169/16 ze dne 24. června 2016 (získáno 2. října 2016 z databáze NALUS).</w:t>
      </w:r>
    </w:p>
  </w:footnote>
  <w:footnote w:id="134">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r>
        <w:rPr>
          <w:rFonts w:ascii="Arial" w:hAnsi="Arial" w:cs="Arial"/>
        </w:rPr>
        <w:t>.</w:t>
      </w:r>
    </w:p>
  </w:footnote>
  <w:footnote w:id="135">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Tamtéž.</w:t>
      </w:r>
    </w:p>
  </w:footnote>
  <w:footnote w:id="136">
    <w:p w:rsidR="00A839E2" w:rsidRDefault="00A839E2">
      <w:pPr>
        <w:pStyle w:val="Textpoznpodarou"/>
      </w:pPr>
      <w:r w:rsidRPr="006B68FF">
        <w:rPr>
          <w:rStyle w:val="Znakapoznpodarou"/>
          <w:rFonts w:ascii="Arial" w:hAnsi="Arial" w:cs="Arial"/>
        </w:rPr>
        <w:footnoteRef/>
      </w:r>
      <w:r w:rsidRPr="006B68FF">
        <w:rPr>
          <w:rFonts w:ascii="Arial" w:hAnsi="Arial" w:cs="Arial"/>
        </w:rPr>
        <w:t xml:space="preserve"> KOREJZOVÁ, Jitka. </w:t>
      </w:r>
      <w:r w:rsidRPr="006B68FF">
        <w:rPr>
          <w:rFonts w:ascii="Arial" w:hAnsi="Arial" w:cs="Arial"/>
          <w:i/>
        </w:rPr>
        <w:t>Střídavá péče, školní docházka a vzdálenost bydlišť rodičů</w:t>
      </w:r>
      <w:r w:rsidRPr="006B68FF">
        <w:rPr>
          <w:rFonts w:ascii="Arial" w:hAnsi="Arial" w:cs="Arial"/>
        </w:rPr>
        <w:t xml:space="preserve"> [online]. Epravo.cz, 20. října 2016 [cit. 28. října 2016] Dostupné na &lt;http://www.epravo.cz/top/clanky/stridava-pece-skolni-dochazka-a-vzdalenost-bydlist-rodicu-103475.html&gt;</w:t>
      </w:r>
      <w:r>
        <w:rPr>
          <w:rFonts w:ascii="Arial" w:hAnsi="Arial" w:cs="Arial"/>
        </w:rPr>
        <w:t>.</w:t>
      </w:r>
    </w:p>
  </w:footnote>
  <w:footnote w:id="137">
    <w:p w:rsidR="00A839E2" w:rsidRPr="006B68FF" w:rsidRDefault="00A839E2">
      <w:pPr>
        <w:pStyle w:val="Textpoznpodarou"/>
        <w:rPr>
          <w:rFonts w:ascii="Arial" w:hAnsi="Arial" w:cs="Arial"/>
        </w:rPr>
      </w:pPr>
      <w:r w:rsidRPr="006B68FF">
        <w:rPr>
          <w:rStyle w:val="Znakapoznpodarou"/>
          <w:rFonts w:ascii="Arial" w:hAnsi="Arial" w:cs="Arial"/>
        </w:rPr>
        <w:footnoteRef/>
      </w:r>
      <w:r w:rsidRPr="006B68FF">
        <w:rPr>
          <w:rFonts w:ascii="Arial" w:hAnsi="Arial" w:cs="Arial"/>
        </w:rPr>
        <w:t xml:space="preserve"> KAISEROVÁ, Veronika. Střídavá výchova ve vztahu ke vzdálenosti bydlišť obou rodičů. </w:t>
      </w:r>
      <w:r w:rsidRPr="006B68FF">
        <w:rPr>
          <w:rFonts w:ascii="Arial" w:hAnsi="Arial" w:cs="Arial"/>
          <w:i/>
        </w:rPr>
        <w:t>Právo a rodina</w:t>
      </w:r>
      <w:r w:rsidRPr="006B68FF">
        <w:rPr>
          <w:rFonts w:ascii="Arial" w:hAnsi="Arial" w:cs="Arial"/>
        </w:rPr>
        <w:t>, 2014, roč. 16, č. 11, s. 8-10.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34AB"/>
    <w:multiLevelType w:val="hybridMultilevel"/>
    <w:tmpl w:val="84007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8D119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057B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5E24CA"/>
    <w:multiLevelType w:val="hybridMultilevel"/>
    <w:tmpl w:val="C0F61530"/>
    <w:lvl w:ilvl="0" w:tplc="286053A2">
      <w:start w:val="1"/>
      <w:numFmt w:val="decimal"/>
      <w:lvlText w:val="%1."/>
      <w:lvlJc w:val="left"/>
      <w:pPr>
        <w:ind w:left="1849" w:hanging="114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4617D1F"/>
    <w:multiLevelType w:val="hybridMultilevel"/>
    <w:tmpl w:val="DED65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FE6E4C"/>
    <w:multiLevelType w:val="hybridMultilevel"/>
    <w:tmpl w:val="F21468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AB56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653706"/>
    <w:multiLevelType w:val="hybridMultilevel"/>
    <w:tmpl w:val="2598C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C82027"/>
    <w:multiLevelType w:val="hybridMultilevel"/>
    <w:tmpl w:val="75A6F75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3CB05C84"/>
    <w:multiLevelType w:val="hybridMultilevel"/>
    <w:tmpl w:val="8CAAC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3A541FC"/>
    <w:multiLevelType w:val="hybridMultilevel"/>
    <w:tmpl w:val="4594C14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nsid w:val="4A7C29E0"/>
    <w:multiLevelType w:val="hybridMultilevel"/>
    <w:tmpl w:val="642A2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564448"/>
    <w:multiLevelType w:val="hybridMultilevel"/>
    <w:tmpl w:val="6F56CD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54934B9F"/>
    <w:multiLevelType w:val="hybridMultilevel"/>
    <w:tmpl w:val="BC84C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3AD21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0692E28"/>
    <w:multiLevelType w:val="hybridMultilevel"/>
    <w:tmpl w:val="C96A7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1D541A5"/>
    <w:multiLevelType w:val="hybridMultilevel"/>
    <w:tmpl w:val="470E7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20B6E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1"/>
  </w:num>
  <w:num w:numId="3">
    <w:abstractNumId w:val="9"/>
  </w:num>
  <w:num w:numId="4">
    <w:abstractNumId w:val="13"/>
  </w:num>
  <w:num w:numId="5">
    <w:abstractNumId w:val="4"/>
  </w:num>
  <w:num w:numId="6">
    <w:abstractNumId w:val="0"/>
  </w:num>
  <w:num w:numId="7">
    <w:abstractNumId w:val="7"/>
  </w:num>
  <w:num w:numId="8">
    <w:abstractNumId w:val="1"/>
  </w:num>
  <w:num w:numId="9">
    <w:abstractNumId w:val="14"/>
  </w:num>
  <w:num w:numId="10">
    <w:abstractNumId w:val="17"/>
  </w:num>
  <w:num w:numId="11">
    <w:abstractNumId w:val="6"/>
  </w:num>
  <w:num w:numId="12">
    <w:abstractNumId w:val="2"/>
  </w:num>
  <w:num w:numId="13">
    <w:abstractNumId w:val="15"/>
  </w:num>
  <w:num w:numId="14">
    <w:abstractNumId w:val="12"/>
  </w:num>
  <w:num w:numId="15">
    <w:abstractNumId w:val="10"/>
  </w:num>
  <w:num w:numId="16">
    <w:abstractNumId w:val="8"/>
  </w:num>
  <w:num w:numId="17">
    <w:abstractNumId w:val="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hdrShapeDefaults>
    <o:shapedefaults v:ext="edit" spidmax="71682"/>
  </w:hdrShapeDefaults>
  <w:footnotePr>
    <w:footnote w:id="-1"/>
    <w:footnote w:id="0"/>
  </w:footnotePr>
  <w:endnotePr>
    <w:endnote w:id="-1"/>
    <w:endnote w:id="0"/>
  </w:endnotePr>
  <w:compat/>
  <w:rsids>
    <w:rsidRoot w:val="006731BA"/>
    <w:rsid w:val="000005C8"/>
    <w:rsid w:val="000010A5"/>
    <w:rsid w:val="00005196"/>
    <w:rsid w:val="000057DA"/>
    <w:rsid w:val="00007C82"/>
    <w:rsid w:val="0001009D"/>
    <w:rsid w:val="000103AE"/>
    <w:rsid w:val="000103CA"/>
    <w:rsid w:val="00011CF9"/>
    <w:rsid w:val="00013A21"/>
    <w:rsid w:val="00013BE9"/>
    <w:rsid w:val="000145C6"/>
    <w:rsid w:val="00014C40"/>
    <w:rsid w:val="00015174"/>
    <w:rsid w:val="00016FD4"/>
    <w:rsid w:val="00017860"/>
    <w:rsid w:val="0002211E"/>
    <w:rsid w:val="000230DF"/>
    <w:rsid w:val="000232D8"/>
    <w:rsid w:val="00024297"/>
    <w:rsid w:val="00024687"/>
    <w:rsid w:val="00024C8C"/>
    <w:rsid w:val="0002572D"/>
    <w:rsid w:val="0002693C"/>
    <w:rsid w:val="00026B38"/>
    <w:rsid w:val="00026F16"/>
    <w:rsid w:val="00032AE8"/>
    <w:rsid w:val="000336FF"/>
    <w:rsid w:val="000378DE"/>
    <w:rsid w:val="00041B7C"/>
    <w:rsid w:val="00041DF8"/>
    <w:rsid w:val="00042D10"/>
    <w:rsid w:val="00045188"/>
    <w:rsid w:val="00045912"/>
    <w:rsid w:val="00045C23"/>
    <w:rsid w:val="00050DCC"/>
    <w:rsid w:val="0005230C"/>
    <w:rsid w:val="00054E80"/>
    <w:rsid w:val="00055C61"/>
    <w:rsid w:val="00056FFD"/>
    <w:rsid w:val="00060C58"/>
    <w:rsid w:val="00061590"/>
    <w:rsid w:val="000652E4"/>
    <w:rsid w:val="000662A6"/>
    <w:rsid w:val="00071294"/>
    <w:rsid w:val="000759CD"/>
    <w:rsid w:val="0008001A"/>
    <w:rsid w:val="000816CF"/>
    <w:rsid w:val="0008244C"/>
    <w:rsid w:val="00082DE4"/>
    <w:rsid w:val="000844CF"/>
    <w:rsid w:val="00084CEC"/>
    <w:rsid w:val="000850CE"/>
    <w:rsid w:val="000855A1"/>
    <w:rsid w:val="0009087D"/>
    <w:rsid w:val="00091BAC"/>
    <w:rsid w:val="00093295"/>
    <w:rsid w:val="0009692A"/>
    <w:rsid w:val="00096E25"/>
    <w:rsid w:val="00097638"/>
    <w:rsid w:val="000A218D"/>
    <w:rsid w:val="000A3095"/>
    <w:rsid w:val="000A7658"/>
    <w:rsid w:val="000B12F1"/>
    <w:rsid w:val="000B14C3"/>
    <w:rsid w:val="000B1C81"/>
    <w:rsid w:val="000B45D8"/>
    <w:rsid w:val="000B591B"/>
    <w:rsid w:val="000B5D8E"/>
    <w:rsid w:val="000B67A9"/>
    <w:rsid w:val="000B6C7C"/>
    <w:rsid w:val="000C54FB"/>
    <w:rsid w:val="000D0997"/>
    <w:rsid w:val="000D198A"/>
    <w:rsid w:val="000D7B6A"/>
    <w:rsid w:val="000E0988"/>
    <w:rsid w:val="000E3170"/>
    <w:rsid w:val="000E7F77"/>
    <w:rsid w:val="000F3584"/>
    <w:rsid w:val="000F3D10"/>
    <w:rsid w:val="000F7F58"/>
    <w:rsid w:val="0010172F"/>
    <w:rsid w:val="0010571C"/>
    <w:rsid w:val="00105795"/>
    <w:rsid w:val="00105E2D"/>
    <w:rsid w:val="001064E8"/>
    <w:rsid w:val="00110B62"/>
    <w:rsid w:val="00111DC9"/>
    <w:rsid w:val="00115FA0"/>
    <w:rsid w:val="00116678"/>
    <w:rsid w:val="00117155"/>
    <w:rsid w:val="00117714"/>
    <w:rsid w:val="00120CEC"/>
    <w:rsid w:val="001217D9"/>
    <w:rsid w:val="00121974"/>
    <w:rsid w:val="00123209"/>
    <w:rsid w:val="0012349C"/>
    <w:rsid w:val="00125E35"/>
    <w:rsid w:val="00126AA9"/>
    <w:rsid w:val="0013164A"/>
    <w:rsid w:val="00132A91"/>
    <w:rsid w:val="0013370D"/>
    <w:rsid w:val="00133A24"/>
    <w:rsid w:val="001353AE"/>
    <w:rsid w:val="001411BF"/>
    <w:rsid w:val="00142E9C"/>
    <w:rsid w:val="00143664"/>
    <w:rsid w:val="00144935"/>
    <w:rsid w:val="001516D7"/>
    <w:rsid w:val="001517A4"/>
    <w:rsid w:val="00153C71"/>
    <w:rsid w:val="00155E5E"/>
    <w:rsid w:val="00155FF7"/>
    <w:rsid w:val="001562EC"/>
    <w:rsid w:val="00161651"/>
    <w:rsid w:val="0016355A"/>
    <w:rsid w:val="001637A9"/>
    <w:rsid w:val="001672F2"/>
    <w:rsid w:val="00173AC2"/>
    <w:rsid w:val="00175704"/>
    <w:rsid w:val="00175BE2"/>
    <w:rsid w:val="00176590"/>
    <w:rsid w:val="00176D84"/>
    <w:rsid w:val="001843DB"/>
    <w:rsid w:val="00185191"/>
    <w:rsid w:val="00186DF2"/>
    <w:rsid w:val="001917DD"/>
    <w:rsid w:val="00192092"/>
    <w:rsid w:val="00192303"/>
    <w:rsid w:val="00192B21"/>
    <w:rsid w:val="00193DEB"/>
    <w:rsid w:val="001A1F01"/>
    <w:rsid w:val="001A5D3F"/>
    <w:rsid w:val="001A62F9"/>
    <w:rsid w:val="001A7C3D"/>
    <w:rsid w:val="001B3AF9"/>
    <w:rsid w:val="001B5823"/>
    <w:rsid w:val="001C2EB9"/>
    <w:rsid w:val="001C3352"/>
    <w:rsid w:val="001C4A9B"/>
    <w:rsid w:val="001C56BA"/>
    <w:rsid w:val="001D2008"/>
    <w:rsid w:val="001E0D58"/>
    <w:rsid w:val="001E1EA1"/>
    <w:rsid w:val="001E54A9"/>
    <w:rsid w:val="001E7011"/>
    <w:rsid w:val="001F12C7"/>
    <w:rsid w:val="001F13EC"/>
    <w:rsid w:val="001F7FED"/>
    <w:rsid w:val="002001C8"/>
    <w:rsid w:val="00201E17"/>
    <w:rsid w:val="00202D60"/>
    <w:rsid w:val="00207087"/>
    <w:rsid w:val="00207890"/>
    <w:rsid w:val="0021150C"/>
    <w:rsid w:val="00214EAD"/>
    <w:rsid w:val="00217584"/>
    <w:rsid w:val="00217773"/>
    <w:rsid w:val="00222C8B"/>
    <w:rsid w:val="00224623"/>
    <w:rsid w:val="0022772D"/>
    <w:rsid w:val="00231DC0"/>
    <w:rsid w:val="00232B6D"/>
    <w:rsid w:val="00233F3B"/>
    <w:rsid w:val="00241E41"/>
    <w:rsid w:val="00242B53"/>
    <w:rsid w:val="002469F2"/>
    <w:rsid w:val="00246A2E"/>
    <w:rsid w:val="00246DF5"/>
    <w:rsid w:val="00251559"/>
    <w:rsid w:val="00252050"/>
    <w:rsid w:val="00252164"/>
    <w:rsid w:val="00252DAF"/>
    <w:rsid w:val="0025327B"/>
    <w:rsid w:val="002543CE"/>
    <w:rsid w:val="00256E53"/>
    <w:rsid w:val="0026005D"/>
    <w:rsid w:val="002608B6"/>
    <w:rsid w:val="00261734"/>
    <w:rsid w:val="00263382"/>
    <w:rsid w:val="002642B3"/>
    <w:rsid w:val="00264438"/>
    <w:rsid w:val="0026575A"/>
    <w:rsid w:val="00271AFB"/>
    <w:rsid w:val="00272936"/>
    <w:rsid w:val="00273D2C"/>
    <w:rsid w:val="002743AB"/>
    <w:rsid w:val="00276C21"/>
    <w:rsid w:val="00277972"/>
    <w:rsid w:val="0028078E"/>
    <w:rsid w:val="002837AA"/>
    <w:rsid w:val="00284198"/>
    <w:rsid w:val="0028448A"/>
    <w:rsid w:val="00285A25"/>
    <w:rsid w:val="00286AFB"/>
    <w:rsid w:val="002903AA"/>
    <w:rsid w:val="0029094E"/>
    <w:rsid w:val="002910C7"/>
    <w:rsid w:val="00292D71"/>
    <w:rsid w:val="00297810"/>
    <w:rsid w:val="00297A35"/>
    <w:rsid w:val="00297A47"/>
    <w:rsid w:val="002A3E61"/>
    <w:rsid w:val="002A539C"/>
    <w:rsid w:val="002B037D"/>
    <w:rsid w:val="002B39CE"/>
    <w:rsid w:val="002B4643"/>
    <w:rsid w:val="002B6EED"/>
    <w:rsid w:val="002B7097"/>
    <w:rsid w:val="002B746D"/>
    <w:rsid w:val="002C0F87"/>
    <w:rsid w:val="002C45A8"/>
    <w:rsid w:val="002C5696"/>
    <w:rsid w:val="002C5745"/>
    <w:rsid w:val="002C57C1"/>
    <w:rsid w:val="002C59B6"/>
    <w:rsid w:val="002C62A3"/>
    <w:rsid w:val="002D15D3"/>
    <w:rsid w:val="002D2F6C"/>
    <w:rsid w:val="002D3743"/>
    <w:rsid w:val="002D5806"/>
    <w:rsid w:val="002D6229"/>
    <w:rsid w:val="002D6878"/>
    <w:rsid w:val="002E0CBE"/>
    <w:rsid w:val="002E4645"/>
    <w:rsid w:val="002E619A"/>
    <w:rsid w:val="002F09B2"/>
    <w:rsid w:val="002F09EB"/>
    <w:rsid w:val="002F3291"/>
    <w:rsid w:val="002F4991"/>
    <w:rsid w:val="002F4E26"/>
    <w:rsid w:val="003013DA"/>
    <w:rsid w:val="0031661F"/>
    <w:rsid w:val="00321A9B"/>
    <w:rsid w:val="00322594"/>
    <w:rsid w:val="00324547"/>
    <w:rsid w:val="00324C05"/>
    <w:rsid w:val="00325900"/>
    <w:rsid w:val="00326E16"/>
    <w:rsid w:val="00327AD5"/>
    <w:rsid w:val="003300ED"/>
    <w:rsid w:val="00330A33"/>
    <w:rsid w:val="00332BAA"/>
    <w:rsid w:val="003349E9"/>
    <w:rsid w:val="003351E2"/>
    <w:rsid w:val="00336F20"/>
    <w:rsid w:val="00342B13"/>
    <w:rsid w:val="00342BCC"/>
    <w:rsid w:val="00344C24"/>
    <w:rsid w:val="00344CD1"/>
    <w:rsid w:val="00347CD1"/>
    <w:rsid w:val="003508E0"/>
    <w:rsid w:val="00350D40"/>
    <w:rsid w:val="00350E5F"/>
    <w:rsid w:val="00351302"/>
    <w:rsid w:val="00351E53"/>
    <w:rsid w:val="00352ED4"/>
    <w:rsid w:val="003534AF"/>
    <w:rsid w:val="003537A1"/>
    <w:rsid w:val="003545E4"/>
    <w:rsid w:val="003560F2"/>
    <w:rsid w:val="00362BF7"/>
    <w:rsid w:val="00363E16"/>
    <w:rsid w:val="00367BCB"/>
    <w:rsid w:val="00370448"/>
    <w:rsid w:val="00374675"/>
    <w:rsid w:val="0037539C"/>
    <w:rsid w:val="003808F5"/>
    <w:rsid w:val="00380A9A"/>
    <w:rsid w:val="00381CA2"/>
    <w:rsid w:val="00383CA7"/>
    <w:rsid w:val="00384EC8"/>
    <w:rsid w:val="00386AA1"/>
    <w:rsid w:val="00390891"/>
    <w:rsid w:val="00390A5D"/>
    <w:rsid w:val="0039241B"/>
    <w:rsid w:val="003930B8"/>
    <w:rsid w:val="00393203"/>
    <w:rsid w:val="00394537"/>
    <w:rsid w:val="003957A8"/>
    <w:rsid w:val="00395CA3"/>
    <w:rsid w:val="00396384"/>
    <w:rsid w:val="003A00C6"/>
    <w:rsid w:val="003A5F5C"/>
    <w:rsid w:val="003A7162"/>
    <w:rsid w:val="003A788B"/>
    <w:rsid w:val="003B320C"/>
    <w:rsid w:val="003B3A5A"/>
    <w:rsid w:val="003B4E67"/>
    <w:rsid w:val="003B6109"/>
    <w:rsid w:val="003C0560"/>
    <w:rsid w:val="003C253C"/>
    <w:rsid w:val="003C302A"/>
    <w:rsid w:val="003C3381"/>
    <w:rsid w:val="003C79B6"/>
    <w:rsid w:val="003C7AC4"/>
    <w:rsid w:val="003D04E6"/>
    <w:rsid w:val="003D1787"/>
    <w:rsid w:val="003D1D97"/>
    <w:rsid w:val="003D295A"/>
    <w:rsid w:val="003D36ED"/>
    <w:rsid w:val="003D3875"/>
    <w:rsid w:val="003E0352"/>
    <w:rsid w:val="003E34A2"/>
    <w:rsid w:val="003E677E"/>
    <w:rsid w:val="003E70D9"/>
    <w:rsid w:val="003F0A21"/>
    <w:rsid w:val="003F276B"/>
    <w:rsid w:val="003F2EBD"/>
    <w:rsid w:val="003F30B9"/>
    <w:rsid w:val="003F4693"/>
    <w:rsid w:val="003F60AD"/>
    <w:rsid w:val="0040149E"/>
    <w:rsid w:val="0040406A"/>
    <w:rsid w:val="00407C75"/>
    <w:rsid w:val="004106FE"/>
    <w:rsid w:val="0041205E"/>
    <w:rsid w:val="00412D0C"/>
    <w:rsid w:val="00414686"/>
    <w:rsid w:val="00414DF4"/>
    <w:rsid w:val="004154D1"/>
    <w:rsid w:val="00415D0A"/>
    <w:rsid w:val="0041711A"/>
    <w:rsid w:val="004172AD"/>
    <w:rsid w:val="00420D78"/>
    <w:rsid w:val="0042364F"/>
    <w:rsid w:val="004239DF"/>
    <w:rsid w:val="0043031B"/>
    <w:rsid w:val="0043122C"/>
    <w:rsid w:val="00433327"/>
    <w:rsid w:val="004339F2"/>
    <w:rsid w:val="00434492"/>
    <w:rsid w:val="004367EC"/>
    <w:rsid w:val="00436F04"/>
    <w:rsid w:val="00437CA6"/>
    <w:rsid w:val="0044083E"/>
    <w:rsid w:val="0044112A"/>
    <w:rsid w:val="0044279C"/>
    <w:rsid w:val="00442ECE"/>
    <w:rsid w:val="00443D92"/>
    <w:rsid w:val="00445C0D"/>
    <w:rsid w:val="00446272"/>
    <w:rsid w:val="004507DD"/>
    <w:rsid w:val="00452198"/>
    <w:rsid w:val="0045243D"/>
    <w:rsid w:val="00452B5B"/>
    <w:rsid w:val="00454322"/>
    <w:rsid w:val="0045532D"/>
    <w:rsid w:val="004553BC"/>
    <w:rsid w:val="00456DC4"/>
    <w:rsid w:val="0045745A"/>
    <w:rsid w:val="0046272D"/>
    <w:rsid w:val="00463A05"/>
    <w:rsid w:val="00463F5B"/>
    <w:rsid w:val="00464766"/>
    <w:rsid w:val="00466CD8"/>
    <w:rsid w:val="004736A0"/>
    <w:rsid w:val="0047373E"/>
    <w:rsid w:val="00473D68"/>
    <w:rsid w:val="00474692"/>
    <w:rsid w:val="00475C0D"/>
    <w:rsid w:val="00476A9B"/>
    <w:rsid w:val="00477470"/>
    <w:rsid w:val="00480204"/>
    <w:rsid w:val="00483605"/>
    <w:rsid w:val="00483750"/>
    <w:rsid w:val="004839FA"/>
    <w:rsid w:val="00490405"/>
    <w:rsid w:val="00491F80"/>
    <w:rsid w:val="0049202F"/>
    <w:rsid w:val="00495411"/>
    <w:rsid w:val="00497469"/>
    <w:rsid w:val="004A022D"/>
    <w:rsid w:val="004A1A54"/>
    <w:rsid w:val="004A2004"/>
    <w:rsid w:val="004A2015"/>
    <w:rsid w:val="004A7A23"/>
    <w:rsid w:val="004B0C51"/>
    <w:rsid w:val="004B0ECF"/>
    <w:rsid w:val="004B17FC"/>
    <w:rsid w:val="004B3FFE"/>
    <w:rsid w:val="004B49EB"/>
    <w:rsid w:val="004B58DE"/>
    <w:rsid w:val="004C0741"/>
    <w:rsid w:val="004C2C16"/>
    <w:rsid w:val="004C4071"/>
    <w:rsid w:val="004C43BE"/>
    <w:rsid w:val="004C4E45"/>
    <w:rsid w:val="004C687B"/>
    <w:rsid w:val="004C71E2"/>
    <w:rsid w:val="004D362E"/>
    <w:rsid w:val="004D438D"/>
    <w:rsid w:val="004D4770"/>
    <w:rsid w:val="004D54D6"/>
    <w:rsid w:val="004E327E"/>
    <w:rsid w:val="004E3BD1"/>
    <w:rsid w:val="004E418C"/>
    <w:rsid w:val="004F72B4"/>
    <w:rsid w:val="00502DCA"/>
    <w:rsid w:val="005043E8"/>
    <w:rsid w:val="00505592"/>
    <w:rsid w:val="00507DBD"/>
    <w:rsid w:val="0051254C"/>
    <w:rsid w:val="0051431A"/>
    <w:rsid w:val="00514A1E"/>
    <w:rsid w:val="005176A0"/>
    <w:rsid w:val="005179FC"/>
    <w:rsid w:val="005204BD"/>
    <w:rsid w:val="005205BF"/>
    <w:rsid w:val="00521498"/>
    <w:rsid w:val="00522D76"/>
    <w:rsid w:val="005236E7"/>
    <w:rsid w:val="00525387"/>
    <w:rsid w:val="0052622C"/>
    <w:rsid w:val="00530B93"/>
    <w:rsid w:val="005310F0"/>
    <w:rsid w:val="0053129B"/>
    <w:rsid w:val="00533D11"/>
    <w:rsid w:val="00533FCB"/>
    <w:rsid w:val="00535C09"/>
    <w:rsid w:val="00537FF8"/>
    <w:rsid w:val="00544DFD"/>
    <w:rsid w:val="00545990"/>
    <w:rsid w:val="00547EBD"/>
    <w:rsid w:val="00551F84"/>
    <w:rsid w:val="0055502F"/>
    <w:rsid w:val="00555811"/>
    <w:rsid w:val="0055622D"/>
    <w:rsid w:val="005563F8"/>
    <w:rsid w:val="005635E3"/>
    <w:rsid w:val="00563DED"/>
    <w:rsid w:val="005646EF"/>
    <w:rsid w:val="0056484A"/>
    <w:rsid w:val="005648CD"/>
    <w:rsid w:val="0056490A"/>
    <w:rsid w:val="00564FF0"/>
    <w:rsid w:val="005656A4"/>
    <w:rsid w:val="00566E34"/>
    <w:rsid w:val="005708CF"/>
    <w:rsid w:val="00572A06"/>
    <w:rsid w:val="00573475"/>
    <w:rsid w:val="005738ED"/>
    <w:rsid w:val="00573FFD"/>
    <w:rsid w:val="005755D7"/>
    <w:rsid w:val="00577122"/>
    <w:rsid w:val="005778B4"/>
    <w:rsid w:val="00577E58"/>
    <w:rsid w:val="00581B74"/>
    <w:rsid w:val="00583939"/>
    <w:rsid w:val="00585F04"/>
    <w:rsid w:val="005874FB"/>
    <w:rsid w:val="00587768"/>
    <w:rsid w:val="00590D07"/>
    <w:rsid w:val="00591CB9"/>
    <w:rsid w:val="00591E53"/>
    <w:rsid w:val="00593D43"/>
    <w:rsid w:val="005963D1"/>
    <w:rsid w:val="005A2212"/>
    <w:rsid w:val="005A3D84"/>
    <w:rsid w:val="005A4EFA"/>
    <w:rsid w:val="005A5181"/>
    <w:rsid w:val="005A5812"/>
    <w:rsid w:val="005A72BA"/>
    <w:rsid w:val="005B0801"/>
    <w:rsid w:val="005B0CC6"/>
    <w:rsid w:val="005B1BB7"/>
    <w:rsid w:val="005B290B"/>
    <w:rsid w:val="005C09C8"/>
    <w:rsid w:val="005C164B"/>
    <w:rsid w:val="005C3333"/>
    <w:rsid w:val="005C47C2"/>
    <w:rsid w:val="005C55B5"/>
    <w:rsid w:val="005C6222"/>
    <w:rsid w:val="005D2CA2"/>
    <w:rsid w:val="005D5364"/>
    <w:rsid w:val="005D7203"/>
    <w:rsid w:val="005D7C56"/>
    <w:rsid w:val="005E1862"/>
    <w:rsid w:val="005E23C7"/>
    <w:rsid w:val="005E2C63"/>
    <w:rsid w:val="005E2DC3"/>
    <w:rsid w:val="005E4199"/>
    <w:rsid w:val="005E462C"/>
    <w:rsid w:val="005E61FE"/>
    <w:rsid w:val="005E7048"/>
    <w:rsid w:val="005E706C"/>
    <w:rsid w:val="005E7B16"/>
    <w:rsid w:val="005F073E"/>
    <w:rsid w:val="005F1F78"/>
    <w:rsid w:val="005F2969"/>
    <w:rsid w:val="005F530E"/>
    <w:rsid w:val="00600DD7"/>
    <w:rsid w:val="00601925"/>
    <w:rsid w:val="00603075"/>
    <w:rsid w:val="00604012"/>
    <w:rsid w:val="00604916"/>
    <w:rsid w:val="00605C0B"/>
    <w:rsid w:val="006062BF"/>
    <w:rsid w:val="00606682"/>
    <w:rsid w:val="00606AB6"/>
    <w:rsid w:val="00606DD1"/>
    <w:rsid w:val="00607D15"/>
    <w:rsid w:val="00611B85"/>
    <w:rsid w:val="0061210B"/>
    <w:rsid w:val="006132FB"/>
    <w:rsid w:val="00614707"/>
    <w:rsid w:val="00614F65"/>
    <w:rsid w:val="00617026"/>
    <w:rsid w:val="0061777B"/>
    <w:rsid w:val="00620312"/>
    <w:rsid w:val="00621315"/>
    <w:rsid w:val="006214D5"/>
    <w:rsid w:val="006216B0"/>
    <w:rsid w:val="00623324"/>
    <w:rsid w:val="00624F67"/>
    <w:rsid w:val="00625C23"/>
    <w:rsid w:val="006262E5"/>
    <w:rsid w:val="006265B8"/>
    <w:rsid w:val="006269FE"/>
    <w:rsid w:val="006278EB"/>
    <w:rsid w:val="00631607"/>
    <w:rsid w:val="00634984"/>
    <w:rsid w:val="00635355"/>
    <w:rsid w:val="006379ED"/>
    <w:rsid w:val="00641256"/>
    <w:rsid w:val="0064247C"/>
    <w:rsid w:val="006471C8"/>
    <w:rsid w:val="00650127"/>
    <w:rsid w:val="00651348"/>
    <w:rsid w:val="00653CDA"/>
    <w:rsid w:val="00654729"/>
    <w:rsid w:val="00656571"/>
    <w:rsid w:val="00657856"/>
    <w:rsid w:val="006631E5"/>
    <w:rsid w:val="006632D5"/>
    <w:rsid w:val="00664F81"/>
    <w:rsid w:val="006651F8"/>
    <w:rsid w:val="006671E0"/>
    <w:rsid w:val="006707F6"/>
    <w:rsid w:val="00671663"/>
    <w:rsid w:val="00671E28"/>
    <w:rsid w:val="00672D02"/>
    <w:rsid w:val="006731BA"/>
    <w:rsid w:val="00674F50"/>
    <w:rsid w:val="00675DC9"/>
    <w:rsid w:val="00676FD1"/>
    <w:rsid w:val="0068155D"/>
    <w:rsid w:val="00690E45"/>
    <w:rsid w:val="00691DBE"/>
    <w:rsid w:val="0069587D"/>
    <w:rsid w:val="00696845"/>
    <w:rsid w:val="00696CC9"/>
    <w:rsid w:val="006A10C2"/>
    <w:rsid w:val="006A48C6"/>
    <w:rsid w:val="006A57F7"/>
    <w:rsid w:val="006A5C38"/>
    <w:rsid w:val="006A608C"/>
    <w:rsid w:val="006A7756"/>
    <w:rsid w:val="006B1D02"/>
    <w:rsid w:val="006B2466"/>
    <w:rsid w:val="006B2E10"/>
    <w:rsid w:val="006B4066"/>
    <w:rsid w:val="006B68FF"/>
    <w:rsid w:val="006B7CF0"/>
    <w:rsid w:val="006C052B"/>
    <w:rsid w:val="006C2773"/>
    <w:rsid w:val="006C5C54"/>
    <w:rsid w:val="006D186F"/>
    <w:rsid w:val="006D41EC"/>
    <w:rsid w:val="006D458C"/>
    <w:rsid w:val="006D7AD5"/>
    <w:rsid w:val="006E2330"/>
    <w:rsid w:val="006E2B65"/>
    <w:rsid w:val="006E5AA8"/>
    <w:rsid w:val="006E7F41"/>
    <w:rsid w:val="006F15C6"/>
    <w:rsid w:val="006F1C37"/>
    <w:rsid w:val="006F2112"/>
    <w:rsid w:val="006F5955"/>
    <w:rsid w:val="0070149A"/>
    <w:rsid w:val="00702AE0"/>
    <w:rsid w:val="00703C3F"/>
    <w:rsid w:val="00706EE1"/>
    <w:rsid w:val="007140D1"/>
    <w:rsid w:val="007148C9"/>
    <w:rsid w:val="00714E8F"/>
    <w:rsid w:val="007171BE"/>
    <w:rsid w:val="00717CE3"/>
    <w:rsid w:val="007208D4"/>
    <w:rsid w:val="00720CBC"/>
    <w:rsid w:val="0072258B"/>
    <w:rsid w:val="0073415A"/>
    <w:rsid w:val="007345B5"/>
    <w:rsid w:val="00735ED7"/>
    <w:rsid w:val="0074211F"/>
    <w:rsid w:val="00750EBA"/>
    <w:rsid w:val="00751A56"/>
    <w:rsid w:val="00751FA4"/>
    <w:rsid w:val="00753549"/>
    <w:rsid w:val="00753F2B"/>
    <w:rsid w:val="00754871"/>
    <w:rsid w:val="00757012"/>
    <w:rsid w:val="0075790A"/>
    <w:rsid w:val="00757A3D"/>
    <w:rsid w:val="00757CE8"/>
    <w:rsid w:val="00760B71"/>
    <w:rsid w:val="00761D47"/>
    <w:rsid w:val="00761F7C"/>
    <w:rsid w:val="0076494F"/>
    <w:rsid w:val="00765BFF"/>
    <w:rsid w:val="00766173"/>
    <w:rsid w:val="0076630E"/>
    <w:rsid w:val="00767411"/>
    <w:rsid w:val="00770BC2"/>
    <w:rsid w:val="00773683"/>
    <w:rsid w:val="00775689"/>
    <w:rsid w:val="00775DF7"/>
    <w:rsid w:val="007765C5"/>
    <w:rsid w:val="00777229"/>
    <w:rsid w:val="00782309"/>
    <w:rsid w:val="00782619"/>
    <w:rsid w:val="0078489A"/>
    <w:rsid w:val="007851BA"/>
    <w:rsid w:val="0078648F"/>
    <w:rsid w:val="00790C59"/>
    <w:rsid w:val="00792DBB"/>
    <w:rsid w:val="00792E01"/>
    <w:rsid w:val="0079339E"/>
    <w:rsid w:val="007942B9"/>
    <w:rsid w:val="0079530B"/>
    <w:rsid w:val="00795A24"/>
    <w:rsid w:val="00795B60"/>
    <w:rsid w:val="00796F72"/>
    <w:rsid w:val="007A0B59"/>
    <w:rsid w:val="007A10DD"/>
    <w:rsid w:val="007A28FB"/>
    <w:rsid w:val="007A2D9F"/>
    <w:rsid w:val="007A4A5F"/>
    <w:rsid w:val="007A74D0"/>
    <w:rsid w:val="007B1FCB"/>
    <w:rsid w:val="007B55AF"/>
    <w:rsid w:val="007B7332"/>
    <w:rsid w:val="007B7A87"/>
    <w:rsid w:val="007C2306"/>
    <w:rsid w:val="007C4D59"/>
    <w:rsid w:val="007C573A"/>
    <w:rsid w:val="007C7258"/>
    <w:rsid w:val="007C7525"/>
    <w:rsid w:val="007C7738"/>
    <w:rsid w:val="007D0C96"/>
    <w:rsid w:val="007D6029"/>
    <w:rsid w:val="007E2105"/>
    <w:rsid w:val="007E27B1"/>
    <w:rsid w:val="007E2859"/>
    <w:rsid w:val="007E3321"/>
    <w:rsid w:val="007E343B"/>
    <w:rsid w:val="007E69F6"/>
    <w:rsid w:val="007E79A7"/>
    <w:rsid w:val="007F149A"/>
    <w:rsid w:val="007F20D5"/>
    <w:rsid w:val="007F2876"/>
    <w:rsid w:val="007F6373"/>
    <w:rsid w:val="00802471"/>
    <w:rsid w:val="00806735"/>
    <w:rsid w:val="008120C3"/>
    <w:rsid w:val="00816EA7"/>
    <w:rsid w:val="00821A47"/>
    <w:rsid w:val="00822735"/>
    <w:rsid w:val="008228AA"/>
    <w:rsid w:val="008232AE"/>
    <w:rsid w:val="008233CA"/>
    <w:rsid w:val="00824940"/>
    <w:rsid w:val="00833941"/>
    <w:rsid w:val="00836B8C"/>
    <w:rsid w:val="0084116C"/>
    <w:rsid w:val="00841DDF"/>
    <w:rsid w:val="00841FA8"/>
    <w:rsid w:val="00842C6E"/>
    <w:rsid w:val="00844500"/>
    <w:rsid w:val="0084479E"/>
    <w:rsid w:val="00844F72"/>
    <w:rsid w:val="008512E1"/>
    <w:rsid w:val="00857BFC"/>
    <w:rsid w:val="00862712"/>
    <w:rsid w:val="0086304F"/>
    <w:rsid w:val="00864E7F"/>
    <w:rsid w:val="008673F5"/>
    <w:rsid w:val="008709A0"/>
    <w:rsid w:val="0087455A"/>
    <w:rsid w:val="00876DE1"/>
    <w:rsid w:val="00877E07"/>
    <w:rsid w:val="008801D0"/>
    <w:rsid w:val="00881159"/>
    <w:rsid w:val="00881A52"/>
    <w:rsid w:val="00882BAA"/>
    <w:rsid w:val="00882FC7"/>
    <w:rsid w:val="00884159"/>
    <w:rsid w:val="00885524"/>
    <w:rsid w:val="00885678"/>
    <w:rsid w:val="008864F9"/>
    <w:rsid w:val="00886FBD"/>
    <w:rsid w:val="00887617"/>
    <w:rsid w:val="00890233"/>
    <w:rsid w:val="00891BE5"/>
    <w:rsid w:val="00893445"/>
    <w:rsid w:val="0089408A"/>
    <w:rsid w:val="00894D6C"/>
    <w:rsid w:val="008955F6"/>
    <w:rsid w:val="00897223"/>
    <w:rsid w:val="008A185B"/>
    <w:rsid w:val="008A23B3"/>
    <w:rsid w:val="008A23EC"/>
    <w:rsid w:val="008A4A67"/>
    <w:rsid w:val="008A5779"/>
    <w:rsid w:val="008A5A85"/>
    <w:rsid w:val="008A5CAC"/>
    <w:rsid w:val="008B23EB"/>
    <w:rsid w:val="008B42A6"/>
    <w:rsid w:val="008B4DC7"/>
    <w:rsid w:val="008B5335"/>
    <w:rsid w:val="008B69E1"/>
    <w:rsid w:val="008B6C88"/>
    <w:rsid w:val="008C01B5"/>
    <w:rsid w:val="008C36F2"/>
    <w:rsid w:val="008C4789"/>
    <w:rsid w:val="008C6DC1"/>
    <w:rsid w:val="008D2C5A"/>
    <w:rsid w:val="008D31E8"/>
    <w:rsid w:val="008E2202"/>
    <w:rsid w:val="008E3A8A"/>
    <w:rsid w:val="008E4F0C"/>
    <w:rsid w:val="008F1345"/>
    <w:rsid w:val="008F17C7"/>
    <w:rsid w:val="008F2155"/>
    <w:rsid w:val="008F28F1"/>
    <w:rsid w:val="008F3D60"/>
    <w:rsid w:val="00901FE8"/>
    <w:rsid w:val="00904481"/>
    <w:rsid w:val="009044C0"/>
    <w:rsid w:val="00904C2F"/>
    <w:rsid w:val="00905FDA"/>
    <w:rsid w:val="00907680"/>
    <w:rsid w:val="00914125"/>
    <w:rsid w:val="00915B1E"/>
    <w:rsid w:val="0091667C"/>
    <w:rsid w:val="009171DD"/>
    <w:rsid w:val="009221D8"/>
    <w:rsid w:val="00924F47"/>
    <w:rsid w:val="00926F2E"/>
    <w:rsid w:val="00930D00"/>
    <w:rsid w:val="00932DCE"/>
    <w:rsid w:val="00934E11"/>
    <w:rsid w:val="00935867"/>
    <w:rsid w:val="009375D5"/>
    <w:rsid w:val="00941E16"/>
    <w:rsid w:val="00944CEF"/>
    <w:rsid w:val="0094558E"/>
    <w:rsid w:val="0095498A"/>
    <w:rsid w:val="0095715E"/>
    <w:rsid w:val="00957DEC"/>
    <w:rsid w:val="00960335"/>
    <w:rsid w:val="00962436"/>
    <w:rsid w:val="00963666"/>
    <w:rsid w:val="009639B6"/>
    <w:rsid w:val="00963AFE"/>
    <w:rsid w:val="00964858"/>
    <w:rsid w:val="00965064"/>
    <w:rsid w:val="00967B7E"/>
    <w:rsid w:val="00970A0C"/>
    <w:rsid w:val="00971B83"/>
    <w:rsid w:val="00972330"/>
    <w:rsid w:val="00976C2E"/>
    <w:rsid w:val="00981656"/>
    <w:rsid w:val="00981CCE"/>
    <w:rsid w:val="00982C51"/>
    <w:rsid w:val="009830A3"/>
    <w:rsid w:val="00983141"/>
    <w:rsid w:val="00984273"/>
    <w:rsid w:val="009857E8"/>
    <w:rsid w:val="00991AB6"/>
    <w:rsid w:val="0099243A"/>
    <w:rsid w:val="009930CF"/>
    <w:rsid w:val="0099582A"/>
    <w:rsid w:val="009A0073"/>
    <w:rsid w:val="009A09B9"/>
    <w:rsid w:val="009A375D"/>
    <w:rsid w:val="009A4813"/>
    <w:rsid w:val="009A4B14"/>
    <w:rsid w:val="009A62E2"/>
    <w:rsid w:val="009B4DD5"/>
    <w:rsid w:val="009B540F"/>
    <w:rsid w:val="009B674C"/>
    <w:rsid w:val="009C2345"/>
    <w:rsid w:val="009C25C3"/>
    <w:rsid w:val="009D0C7C"/>
    <w:rsid w:val="009D0CF7"/>
    <w:rsid w:val="009D174B"/>
    <w:rsid w:val="009D3AE6"/>
    <w:rsid w:val="009D62D0"/>
    <w:rsid w:val="009E22B2"/>
    <w:rsid w:val="009E246A"/>
    <w:rsid w:val="009E3FF0"/>
    <w:rsid w:val="009E5AB5"/>
    <w:rsid w:val="009E5C2F"/>
    <w:rsid w:val="009E5D57"/>
    <w:rsid w:val="009F07C4"/>
    <w:rsid w:val="009F106B"/>
    <w:rsid w:val="009F53D9"/>
    <w:rsid w:val="00A010CA"/>
    <w:rsid w:val="00A03294"/>
    <w:rsid w:val="00A06BDD"/>
    <w:rsid w:val="00A07A4F"/>
    <w:rsid w:val="00A124E3"/>
    <w:rsid w:val="00A14434"/>
    <w:rsid w:val="00A15B4D"/>
    <w:rsid w:val="00A15DDC"/>
    <w:rsid w:val="00A15F3F"/>
    <w:rsid w:val="00A22088"/>
    <w:rsid w:val="00A26788"/>
    <w:rsid w:val="00A27CC3"/>
    <w:rsid w:val="00A319A2"/>
    <w:rsid w:val="00A32F99"/>
    <w:rsid w:val="00A3440E"/>
    <w:rsid w:val="00A3454D"/>
    <w:rsid w:val="00A348A6"/>
    <w:rsid w:val="00A358A4"/>
    <w:rsid w:val="00A36982"/>
    <w:rsid w:val="00A40152"/>
    <w:rsid w:val="00A40E44"/>
    <w:rsid w:val="00A413FF"/>
    <w:rsid w:val="00A41E17"/>
    <w:rsid w:val="00A52941"/>
    <w:rsid w:val="00A53222"/>
    <w:rsid w:val="00A55106"/>
    <w:rsid w:val="00A57DD9"/>
    <w:rsid w:val="00A61E6C"/>
    <w:rsid w:val="00A721AA"/>
    <w:rsid w:val="00A755E5"/>
    <w:rsid w:val="00A77D25"/>
    <w:rsid w:val="00A8014A"/>
    <w:rsid w:val="00A80A25"/>
    <w:rsid w:val="00A80BB4"/>
    <w:rsid w:val="00A814B5"/>
    <w:rsid w:val="00A821A1"/>
    <w:rsid w:val="00A826E1"/>
    <w:rsid w:val="00A839E2"/>
    <w:rsid w:val="00A92723"/>
    <w:rsid w:val="00A92BA6"/>
    <w:rsid w:val="00A94D58"/>
    <w:rsid w:val="00A95AC4"/>
    <w:rsid w:val="00A96D89"/>
    <w:rsid w:val="00AA0763"/>
    <w:rsid w:val="00AA1F2E"/>
    <w:rsid w:val="00AA2941"/>
    <w:rsid w:val="00AA3A7F"/>
    <w:rsid w:val="00AA592D"/>
    <w:rsid w:val="00AA7E20"/>
    <w:rsid w:val="00AB00C6"/>
    <w:rsid w:val="00AB0AD4"/>
    <w:rsid w:val="00AB2096"/>
    <w:rsid w:val="00AB2636"/>
    <w:rsid w:val="00AB3952"/>
    <w:rsid w:val="00AB431C"/>
    <w:rsid w:val="00AB4A4D"/>
    <w:rsid w:val="00AB553D"/>
    <w:rsid w:val="00AB5AD1"/>
    <w:rsid w:val="00AC075D"/>
    <w:rsid w:val="00AC07C0"/>
    <w:rsid w:val="00AC1025"/>
    <w:rsid w:val="00AC1359"/>
    <w:rsid w:val="00AC17DE"/>
    <w:rsid w:val="00AC36F4"/>
    <w:rsid w:val="00AD06FC"/>
    <w:rsid w:val="00AD1FA4"/>
    <w:rsid w:val="00AD3CCD"/>
    <w:rsid w:val="00AD6DF5"/>
    <w:rsid w:val="00AD7950"/>
    <w:rsid w:val="00AE1325"/>
    <w:rsid w:val="00AE3776"/>
    <w:rsid w:val="00AE4662"/>
    <w:rsid w:val="00AE5177"/>
    <w:rsid w:val="00AE65D7"/>
    <w:rsid w:val="00AE6685"/>
    <w:rsid w:val="00AF2AE9"/>
    <w:rsid w:val="00AF3C8C"/>
    <w:rsid w:val="00AF536E"/>
    <w:rsid w:val="00AF56C7"/>
    <w:rsid w:val="00B00A65"/>
    <w:rsid w:val="00B021B1"/>
    <w:rsid w:val="00B04658"/>
    <w:rsid w:val="00B061C9"/>
    <w:rsid w:val="00B07C71"/>
    <w:rsid w:val="00B1110C"/>
    <w:rsid w:val="00B122EB"/>
    <w:rsid w:val="00B21CA8"/>
    <w:rsid w:val="00B23058"/>
    <w:rsid w:val="00B25BB2"/>
    <w:rsid w:val="00B33E61"/>
    <w:rsid w:val="00B35070"/>
    <w:rsid w:val="00B36EC1"/>
    <w:rsid w:val="00B429B2"/>
    <w:rsid w:val="00B457C6"/>
    <w:rsid w:val="00B45909"/>
    <w:rsid w:val="00B467B0"/>
    <w:rsid w:val="00B500D6"/>
    <w:rsid w:val="00B505FA"/>
    <w:rsid w:val="00B50E55"/>
    <w:rsid w:val="00B52560"/>
    <w:rsid w:val="00B52B0D"/>
    <w:rsid w:val="00B52E1D"/>
    <w:rsid w:val="00B53059"/>
    <w:rsid w:val="00B54146"/>
    <w:rsid w:val="00B5516D"/>
    <w:rsid w:val="00B554D9"/>
    <w:rsid w:val="00B55A55"/>
    <w:rsid w:val="00B56924"/>
    <w:rsid w:val="00B609FB"/>
    <w:rsid w:val="00B65029"/>
    <w:rsid w:val="00B65ECD"/>
    <w:rsid w:val="00B6652C"/>
    <w:rsid w:val="00B66D69"/>
    <w:rsid w:val="00B67122"/>
    <w:rsid w:val="00B6782D"/>
    <w:rsid w:val="00B67A58"/>
    <w:rsid w:val="00B737EE"/>
    <w:rsid w:val="00B73BC8"/>
    <w:rsid w:val="00B818F8"/>
    <w:rsid w:val="00B8282F"/>
    <w:rsid w:val="00B82A52"/>
    <w:rsid w:val="00B87703"/>
    <w:rsid w:val="00B92DC2"/>
    <w:rsid w:val="00B9388F"/>
    <w:rsid w:val="00B95BBD"/>
    <w:rsid w:val="00B95D99"/>
    <w:rsid w:val="00B96106"/>
    <w:rsid w:val="00B97614"/>
    <w:rsid w:val="00BA01D4"/>
    <w:rsid w:val="00BA0334"/>
    <w:rsid w:val="00BA249E"/>
    <w:rsid w:val="00BA3472"/>
    <w:rsid w:val="00BA40B7"/>
    <w:rsid w:val="00BA42A7"/>
    <w:rsid w:val="00BA4AD5"/>
    <w:rsid w:val="00BA56DD"/>
    <w:rsid w:val="00BA59DA"/>
    <w:rsid w:val="00BA73C8"/>
    <w:rsid w:val="00BB0880"/>
    <w:rsid w:val="00BB12C1"/>
    <w:rsid w:val="00BB1393"/>
    <w:rsid w:val="00BB3DF3"/>
    <w:rsid w:val="00BB420A"/>
    <w:rsid w:val="00BB5CE7"/>
    <w:rsid w:val="00BB74C7"/>
    <w:rsid w:val="00BB78FD"/>
    <w:rsid w:val="00BB7A6F"/>
    <w:rsid w:val="00BB7ABA"/>
    <w:rsid w:val="00BC1464"/>
    <w:rsid w:val="00BC4ACD"/>
    <w:rsid w:val="00BC6350"/>
    <w:rsid w:val="00BC7AD3"/>
    <w:rsid w:val="00BD10C5"/>
    <w:rsid w:val="00BD1F1D"/>
    <w:rsid w:val="00BD2FE1"/>
    <w:rsid w:val="00BD4D09"/>
    <w:rsid w:val="00BD4FAA"/>
    <w:rsid w:val="00BD6955"/>
    <w:rsid w:val="00BD7402"/>
    <w:rsid w:val="00BD7E26"/>
    <w:rsid w:val="00BE02B3"/>
    <w:rsid w:val="00BE03BB"/>
    <w:rsid w:val="00BE35E1"/>
    <w:rsid w:val="00BE4147"/>
    <w:rsid w:val="00BE53EB"/>
    <w:rsid w:val="00BF5A40"/>
    <w:rsid w:val="00C00D4B"/>
    <w:rsid w:val="00C01B41"/>
    <w:rsid w:val="00C039AB"/>
    <w:rsid w:val="00C06FD0"/>
    <w:rsid w:val="00C07280"/>
    <w:rsid w:val="00C073B3"/>
    <w:rsid w:val="00C108CE"/>
    <w:rsid w:val="00C11B83"/>
    <w:rsid w:val="00C15762"/>
    <w:rsid w:val="00C16ADD"/>
    <w:rsid w:val="00C20A0D"/>
    <w:rsid w:val="00C20CAF"/>
    <w:rsid w:val="00C2265D"/>
    <w:rsid w:val="00C227CF"/>
    <w:rsid w:val="00C25417"/>
    <w:rsid w:val="00C269AE"/>
    <w:rsid w:val="00C27BD3"/>
    <w:rsid w:val="00C3048E"/>
    <w:rsid w:val="00C338FD"/>
    <w:rsid w:val="00C3485E"/>
    <w:rsid w:val="00C40546"/>
    <w:rsid w:val="00C452BF"/>
    <w:rsid w:val="00C4555B"/>
    <w:rsid w:val="00C4562E"/>
    <w:rsid w:val="00C458D0"/>
    <w:rsid w:val="00C54D73"/>
    <w:rsid w:val="00C607E4"/>
    <w:rsid w:val="00C624B2"/>
    <w:rsid w:val="00C624F3"/>
    <w:rsid w:val="00C64984"/>
    <w:rsid w:val="00C65201"/>
    <w:rsid w:val="00C70247"/>
    <w:rsid w:val="00C7041F"/>
    <w:rsid w:val="00C7214F"/>
    <w:rsid w:val="00C72403"/>
    <w:rsid w:val="00C7361F"/>
    <w:rsid w:val="00C73E79"/>
    <w:rsid w:val="00C758D0"/>
    <w:rsid w:val="00C76795"/>
    <w:rsid w:val="00C773C1"/>
    <w:rsid w:val="00C8243A"/>
    <w:rsid w:val="00C91EAD"/>
    <w:rsid w:val="00C9272A"/>
    <w:rsid w:val="00C933EC"/>
    <w:rsid w:val="00C93E88"/>
    <w:rsid w:val="00C943EC"/>
    <w:rsid w:val="00C94F8A"/>
    <w:rsid w:val="00C95442"/>
    <w:rsid w:val="00CA3AAD"/>
    <w:rsid w:val="00CA5976"/>
    <w:rsid w:val="00CA5E1D"/>
    <w:rsid w:val="00CA5EB9"/>
    <w:rsid w:val="00CA5FF1"/>
    <w:rsid w:val="00CB66DF"/>
    <w:rsid w:val="00CB6849"/>
    <w:rsid w:val="00CB7010"/>
    <w:rsid w:val="00CC0446"/>
    <w:rsid w:val="00CC0EB5"/>
    <w:rsid w:val="00CC22DB"/>
    <w:rsid w:val="00CC24FA"/>
    <w:rsid w:val="00CC265B"/>
    <w:rsid w:val="00CC3C0B"/>
    <w:rsid w:val="00CC59C5"/>
    <w:rsid w:val="00CC6248"/>
    <w:rsid w:val="00CD03A8"/>
    <w:rsid w:val="00CD08FD"/>
    <w:rsid w:val="00CE1A6F"/>
    <w:rsid w:val="00CE2121"/>
    <w:rsid w:val="00CE3105"/>
    <w:rsid w:val="00CE421C"/>
    <w:rsid w:val="00CE4993"/>
    <w:rsid w:val="00CE5B0D"/>
    <w:rsid w:val="00CE7188"/>
    <w:rsid w:val="00CE78DD"/>
    <w:rsid w:val="00CE7A0F"/>
    <w:rsid w:val="00CF0402"/>
    <w:rsid w:val="00CF3C8F"/>
    <w:rsid w:val="00CF3D07"/>
    <w:rsid w:val="00CF4E0B"/>
    <w:rsid w:val="00CF5D34"/>
    <w:rsid w:val="00CF6A5D"/>
    <w:rsid w:val="00D00B56"/>
    <w:rsid w:val="00D011BC"/>
    <w:rsid w:val="00D01D6F"/>
    <w:rsid w:val="00D02395"/>
    <w:rsid w:val="00D02468"/>
    <w:rsid w:val="00D03354"/>
    <w:rsid w:val="00D04AC8"/>
    <w:rsid w:val="00D04DFD"/>
    <w:rsid w:val="00D070CC"/>
    <w:rsid w:val="00D07C60"/>
    <w:rsid w:val="00D12F52"/>
    <w:rsid w:val="00D13F57"/>
    <w:rsid w:val="00D15805"/>
    <w:rsid w:val="00D1608B"/>
    <w:rsid w:val="00D16564"/>
    <w:rsid w:val="00D16788"/>
    <w:rsid w:val="00D20034"/>
    <w:rsid w:val="00D2085B"/>
    <w:rsid w:val="00D20CE1"/>
    <w:rsid w:val="00D20DBF"/>
    <w:rsid w:val="00D22B7D"/>
    <w:rsid w:val="00D23D41"/>
    <w:rsid w:val="00D25814"/>
    <w:rsid w:val="00D26958"/>
    <w:rsid w:val="00D34EC6"/>
    <w:rsid w:val="00D37581"/>
    <w:rsid w:val="00D37987"/>
    <w:rsid w:val="00D40367"/>
    <w:rsid w:val="00D40D73"/>
    <w:rsid w:val="00D456DA"/>
    <w:rsid w:val="00D45BD3"/>
    <w:rsid w:val="00D463AF"/>
    <w:rsid w:val="00D46F10"/>
    <w:rsid w:val="00D46F16"/>
    <w:rsid w:val="00D51D16"/>
    <w:rsid w:val="00D527CB"/>
    <w:rsid w:val="00D564A5"/>
    <w:rsid w:val="00D56C5C"/>
    <w:rsid w:val="00D56E49"/>
    <w:rsid w:val="00D60A21"/>
    <w:rsid w:val="00D6635F"/>
    <w:rsid w:val="00D70D77"/>
    <w:rsid w:val="00D70EB5"/>
    <w:rsid w:val="00D72DEF"/>
    <w:rsid w:val="00D74DA1"/>
    <w:rsid w:val="00D7708D"/>
    <w:rsid w:val="00D8083F"/>
    <w:rsid w:val="00D81C49"/>
    <w:rsid w:val="00D84DDA"/>
    <w:rsid w:val="00D86126"/>
    <w:rsid w:val="00D868C2"/>
    <w:rsid w:val="00D878B4"/>
    <w:rsid w:val="00D906FE"/>
    <w:rsid w:val="00D91AD8"/>
    <w:rsid w:val="00D943FA"/>
    <w:rsid w:val="00D959CB"/>
    <w:rsid w:val="00D9751D"/>
    <w:rsid w:val="00DA0F7D"/>
    <w:rsid w:val="00DA2558"/>
    <w:rsid w:val="00DA6027"/>
    <w:rsid w:val="00DB03CD"/>
    <w:rsid w:val="00DB2282"/>
    <w:rsid w:val="00DB474E"/>
    <w:rsid w:val="00DB7E04"/>
    <w:rsid w:val="00DC2933"/>
    <w:rsid w:val="00DC2CAC"/>
    <w:rsid w:val="00DC3446"/>
    <w:rsid w:val="00DC591A"/>
    <w:rsid w:val="00DD2878"/>
    <w:rsid w:val="00DD32BD"/>
    <w:rsid w:val="00DD59AA"/>
    <w:rsid w:val="00DD6F65"/>
    <w:rsid w:val="00DD723E"/>
    <w:rsid w:val="00DE6810"/>
    <w:rsid w:val="00DE6A14"/>
    <w:rsid w:val="00DE76F1"/>
    <w:rsid w:val="00DF1092"/>
    <w:rsid w:val="00DF19B2"/>
    <w:rsid w:val="00DF6F8F"/>
    <w:rsid w:val="00DF75BE"/>
    <w:rsid w:val="00E006DA"/>
    <w:rsid w:val="00E03140"/>
    <w:rsid w:val="00E045A6"/>
    <w:rsid w:val="00E04FF8"/>
    <w:rsid w:val="00E05A48"/>
    <w:rsid w:val="00E06E44"/>
    <w:rsid w:val="00E1174E"/>
    <w:rsid w:val="00E11D44"/>
    <w:rsid w:val="00E12135"/>
    <w:rsid w:val="00E1309D"/>
    <w:rsid w:val="00E13220"/>
    <w:rsid w:val="00E16010"/>
    <w:rsid w:val="00E16614"/>
    <w:rsid w:val="00E16F99"/>
    <w:rsid w:val="00E202B6"/>
    <w:rsid w:val="00E2308C"/>
    <w:rsid w:val="00E24209"/>
    <w:rsid w:val="00E31A68"/>
    <w:rsid w:val="00E35451"/>
    <w:rsid w:val="00E402FA"/>
    <w:rsid w:val="00E40934"/>
    <w:rsid w:val="00E46687"/>
    <w:rsid w:val="00E50524"/>
    <w:rsid w:val="00E50AA7"/>
    <w:rsid w:val="00E53374"/>
    <w:rsid w:val="00E543A3"/>
    <w:rsid w:val="00E54DE4"/>
    <w:rsid w:val="00E550BE"/>
    <w:rsid w:val="00E55B72"/>
    <w:rsid w:val="00E57EE4"/>
    <w:rsid w:val="00E63122"/>
    <w:rsid w:val="00E6383D"/>
    <w:rsid w:val="00E64BFF"/>
    <w:rsid w:val="00E653B4"/>
    <w:rsid w:val="00E7017F"/>
    <w:rsid w:val="00E706E4"/>
    <w:rsid w:val="00E711BE"/>
    <w:rsid w:val="00E71438"/>
    <w:rsid w:val="00E718A0"/>
    <w:rsid w:val="00E71B26"/>
    <w:rsid w:val="00E74208"/>
    <w:rsid w:val="00E7579A"/>
    <w:rsid w:val="00E76545"/>
    <w:rsid w:val="00E827F5"/>
    <w:rsid w:val="00E84A6C"/>
    <w:rsid w:val="00E8539E"/>
    <w:rsid w:val="00E85A9C"/>
    <w:rsid w:val="00E863E6"/>
    <w:rsid w:val="00E86ECF"/>
    <w:rsid w:val="00E87B68"/>
    <w:rsid w:val="00E9060E"/>
    <w:rsid w:val="00E90D6E"/>
    <w:rsid w:val="00E94246"/>
    <w:rsid w:val="00EA086C"/>
    <w:rsid w:val="00EA18A9"/>
    <w:rsid w:val="00EA2494"/>
    <w:rsid w:val="00EA27BE"/>
    <w:rsid w:val="00EA29BA"/>
    <w:rsid w:val="00EA436B"/>
    <w:rsid w:val="00EA4B8E"/>
    <w:rsid w:val="00EA4BF6"/>
    <w:rsid w:val="00EA5421"/>
    <w:rsid w:val="00EA57DE"/>
    <w:rsid w:val="00EA6E80"/>
    <w:rsid w:val="00EB7B7F"/>
    <w:rsid w:val="00EC0B8B"/>
    <w:rsid w:val="00ED026C"/>
    <w:rsid w:val="00ED1281"/>
    <w:rsid w:val="00ED1478"/>
    <w:rsid w:val="00ED2EB9"/>
    <w:rsid w:val="00ED3F68"/>
    <w:rsid w:val="00ED49D1"/>
    <w:rsid w:val="00ED6926"/>
    <w:rsid w:val="00EE0996"/>
    <w:rsid w:val="00EE0EF6"/>
    <w:rsid w:val="00EE1097"/>
    <w:rsid w:val="00EE1339"/>
    <w:rsid w:val="00EE3787"/>
    <w:rsid w:val="00EE6329"/>
    <w:rsid w:val="00EE7C53"/>
    <w:rsid w:val="00EF0077"/>
    <w:rsid w:val="00EF31CD"/>
    <w:rsid w:val="00EF3DF1"/>
    <w:rsid w:val="00EF582F"/>
    <w:rsid w:val="00EF6489"/>
    <w:rsid w:val="00F014FA"/>
    <w:rsid w:val="00F025F0"/>
    <w:rsid w:val="00F04BD0"/>
    <w:rsid w:val="00F074D7"/>
    <w:rsid w:val="00F07599"/>
    <w:rsid w:val="00F11CB2"/>
    <w:rsid w:val="00F21021"/>
    <w:rsid w:val="00F221A2"/>
    <w:rsid w:val="00F22ABD"/>
    <w:rsid w:val="00F235C4"/>
    <w:rsid w:val="00F241A1"/>
    <w:rsid w:val="00F24A83"/>
    <w:rsid w:val="00F25DEF"/>
    <w:rsid w:val="00F271D0"/>
    <w:rsid w:val="00F3082B"/>
    <w:rsid w:val="00F3280F"/>
    <w:rsid w:val="00F334D9"/>
    <w:rsid w:val="00F35557"/>
    <w:rsid w:val="00F363B3"/>
    <w:rsid w:val="00F37B1B"/>
    <w:rsid w:val="00F433F6"/>
    <w:rsid w:val="00F459DA"/>
    <w:rsid w:val="00F527F7"/>
    <w:rsid w:val="00F53C95"/>
    <w:rsid w:val="00F559DF"/>
    <w:rsid w:val="00F55F51"/>
    <w:rsid w:val="00F568F8"/>
    <w:rsid w:val="00F578E8"/>
    <w:rsid w:val="00F6362B"/>
    <w:rsid w:val="00F64F74"/>
    <w:rsid w:val="00F66FB6"/>
    <w:rsid w:val="00F67A9A"/>
    <w:rsid w:val="00F67E1A"/>
    <w:rsid w:val="00F70B78"/>
    <w:rsid w:val="00F70FD5"/>
    <w:rsid w:val="00F72A79"/>
    <w:rsid w:val="00F73318"/>
    <w:rsid w:val="00F73ED0"/>
    <w:rsid w:val="00F7434E"/>
    <w:rsid w:val="00F74A90"/>
    <w:rsid w:val="00F752CD"/>
    <w:rsid w:val="00F75D8A"/>
    <w:rsid w:val="00F7751A"/>
    <w:rsid w:val="00F90CFC"/>
    <w:rsid w:val="00F91899"/>
    <w:rsid w:val="00F937C0"/>
    <w:rsid w:val="00F9659F"/>
    <w:rsid w:val="00FA1CED"/>
    <w:rsid w:val="00FA1ECF"/>
    <w:rsid w:val="00FA23A2"/>
    <w:rsid w:val="00FA24CE"/>
    <w:rsid w:val="00FA3875"/>
    <w:rsid w:val="00FA57FC"/>
    <w:rsid w:val="00FA5CA1"/>
    <w:rsid w:val="00FB069A"/>
    <w:rsid w:val="00FB11FC"/>
    <w:rsid w:val="00FB2632"/>
    <w:rsid w:val="00FB6D57"/>
    <w:rsid w:val="00FB6F37"/>
    <w:rsid w:val="00FC0619"/>
    <w:rsid w:val="00FC0CCA"/>
    <w:rsid w:val="00FC0E1E"/>
    <w:rsid w:val="00FC3B4F"/>
    <w:rsid w:val="00FC4373"/>
    <w:rsid w:val="00FC640F"/>
    <w:rsid w:val="00FD0C16"/>
    <w:rsid w:val="00FD2146"/>
    <w:rsid w:val="00FD2D3A"/>
    <w:rsid w:val="00FD3CDB"/>
    <w:rsid w:val="00FD4895"/>
    <w:rsid w:val="00FD627D"/>
    <w:rsid w:val="00FE17CF"/>
    <w:rsid w:val="00FE1D30"/>
    <w:rsid w:val="00FE6B07"/>
    <w:rsid w:val="00FE6E17"/>
    <w:rsid w:val="00FE7D37"/>
    <w:rsid w:val="00FF17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C51"/>
  </w:style>
  <w:style w:type="paragraph" w:styleId="Nadpis1">
    <w:name w:val="heading 1"/>
    <w:basedOn w:val="Normln"/>
    <w:next w:val="Normln"/>
    <w:link w:val="Nadpis1Char"/>
    <w:uiPriority w:val="9"/>
    <w:qFormat/>
    <w:rsid w:val="00566E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C607E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B7097"/>
    <w:pPr>
      <w:spacing w:after="0" w:line="240" w:lineRule="auto"/>
    </w:pPr>
  </w:style>
  <w:style w:type="paragraph" w:styleId="Zhlav">
    <w:name w:val="header"/>
    <w:basedOn w:val="Normln"/>
    <w:link w:val="ZhlavChar"/>
    <w:uiPriority w:val="99"/>
    <w:unhideWhenUsed/>
    <w:rsid w:val="00C704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041F"/>
  </w:style>
  <w:style w:type="paragraph" w:styleId="Zpat">
    <w:name w:val="footer"/>
    <w:basedOn w:val="Normln"/>
    <w:link w:val="ZpatChar"/>
    <w:uiPriority w:val="99"/>
    <w:unhideWhenUsed/>
    <w:rsid w:val="00C7041F"/>
    <w:pPr>
      <w:tabs>
        <w:tab w:val="center" w:pos="4536"/>
        <w:tab w:val="right" w:pos="9072"/>
      </w:tabs>
      <w:spacing w:after="0" w:line="240" w:lineRule="auto"/>
    </w:pPr>
  </w:style>
  <w:style w:type="character" w:customStyle="1" w:styleId="ZpatChar">
    <w:name w:val="Zápatí Char"/>
    <w:basedOn w:val="Standardnpsmoodstavce"/>
    <w:link w:val="Zpat"/>
    <w:uiPriority w:val="99"/>
    <w:rsid w:val="00C7041F"/>
  </w:style>
  <w:style w:type="paragraph" w:styleId="Textpoznpodarou">
    <w:name w:val="footnote text"/>
    <w:basedOn w:val="Normln"/>
    <w:link w:val="TextpoznpodarouChar"/>
    <w:uiPriority w:val="99"/>
    <w:unhideWhenUsed/>
    <w:rsid w:val="00777229"/>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777229"/>
    <w:rPr>
      <w:sz w:val="20"/>
      <w:szCs w:val="20"/>
    </w:rPr>
  </w:style>
  <w:style w:type="character" w:styleId="Znakapoznpodarou">
    <w:name w:val="footnote reference"/>
    <w:basedOn w:val="Standardnpsmoodstavce"/>
    <w:uiPriority w:val="99"/>
    <w:semiHidden/>
    <w:unhideWhenUsed/>
    <w:rsid w:val="00777229"/>
    <w:rPr>
      <w:vertAlign w:val="superscript"/>
    </w:rPr>
  </w:style>
  <w:style w:type="character" w:styleId="Hypertextovodkaz">
    <w:name w:val="Hyperlink"/>
    <w:basedOn w:val="Standardnpsmoodstavce"/>
    <w:uiPriority w:val="99"/>
    <w:unhideWhenUsed/>
    <w:rsid w:val="000103AE"/>
    <w:rPr>
      <w:color w:val="0000FF" w:themeColor="hyperlink"/>
      <w:u w:val="single"/>
    </w:rPr>
  </w:style>
  <w:style w:type="paragraph" w:styleId="Odstavecseseznamem">
    <w:name w:val="List Paragraph"/>
    <w:basedOn w:val="Normln"/>
    <w:uiPriority w:val="34"/>
    <w:qFormat/>
    <w:rsid w:val="00FA5CA1"/>
    <w:pPr>
      <w:ind w:left="720"/>
      <w:contextualSpacing/>
    </w:pPr>
  </w:style>
  <w:style w:type="character" w:styleId="Zvraznn">
    <w:name w:val="Emphasis"/>
    <w:basedOn w:val="Standardnpsmoodstavce"/>
    <w:uiPriority w:val="20"/>
    <w:qFormat/>
    <w:rsid w:val="00B04658"/>
    <w:rPr>
      <w:i/>
      <w:iCs/>
    </w:rPr>
  </w:style>
  <w:style w:type="paragraph" w:customStyle="1" w:styleId="Default">
    <w:name w:val="Default"/>
    <w:rsid w:val="00EE7C53"/>
    <w:pPr>
      <w:autoSpaceDE w:val="0"/>
      <w:autoSpaceDN w:val="0"/>
      <w:adjustRightInd w:val="0"/>
      <w:spacing w:after="0" w:line="240" w:lineRule="auto"/>
    </w:pPr>
    <w:rPr>
      <w:rFonts w:ascii="Garamond" w:hAnsi="Garamond" w:cs="Garamond"/>
      <w:color w:val="000000"/>
      <w:sz w:val="24"/>
      <w:szCs w:val="24"/>
    </w:rPr>
  </w:style>
  <w:style w:type="character" w:customStyle="1" w:styleId="Nadpis3Char">
    <w:name w:val="Nadpis 3 Char"/>
    <w:basedOn w:val="Standardnpsmoodstavce"/>
    <w:link w:val="Nadpis3"/>
    <w:uiPriority w:val="9"/>
    <w:rsid w:val="00C607E4"/>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C607E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17773"/>
    <w:rPr>
      <w:b/>
      <w:bCs/>
    </w:rPr>
  </w:style>
  <w:style w:type="paragraph" w:customStyle="1" w:styleId="odst">
    <w:name w:val="odst"/>
    <w:basedOn w:val="Normln"/>
    <w:rsid w:val="004802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
    <w:name w:val="parag"/>
    <w:basedOn w:val="Normln"/>
    <w:rsid w:val="0048020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674F5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4F50"/>
    <w:rPr>
      <w:sz w:val="20"/>
      <w:szCs w:val="20"/>
    </w:rPr>
  </w:style>
  <w:style w:type="character" w:styleId="Odkaznavysvtlivky">
    <w:name w:val="endnote reference"/>
    <w:basedOn w:val="Standardnpsmoodstavce"/>
    <w:uiPriority w:val="99"/>
    <w:semiHidden/>
    <w:unhideWhenUsed/>
    <w:rsid w:val="00674F50"/>
    <w:rPr>
      <w:vertAlign w:val="superscript"/>
    </w:rPr>
  </w:style>
  <w:style w:type="paragraph" w:customStyle="1" w:styleId="Zdrojpodvloenobjekt">
    <w:name w:val="Zdroj pod vložený objekt"/>
    <w:basedOn w:val="Normln"/>
    <w:qFormat/>
    <w:rsid w:val="00795A24"/>
    <w:pPr>
      <w:spacing w:after="0" w:line="240" w:lineRule="auto"/>
      <w:jc w:val="both"/>
    </w:pPr>
    <w:rPr>
      <w:rFonts w:ascii="Times New Roman" w:eastAsiaTheme="minorEastAsia" w:hAnsi="Times New Roman"/>
      <w:sz w:val="20"/>
      <w:lang w:eastAsia="cs-CZ"/>
    </w:rPr>
  </w:style>
  <w:style w:type="character" w:customStyle="1" w:styleId="Nadpis1Char">
    <w:name w:val="Nadpis 1 Char"/>
    <w:basedOn w:val="Standardnpsmoodstavce"/>
    <w:link w:val="Nadpis1"/>
    <w:uiPriority w:val="9"/>
    <w:rsid w:val="00566E34"/>
    <w:rPr>
      <w:rFonts w:asciiTheme="majorHAnsi" w:eastAsiaTheme="majorEastAsia" w:hAnsiTheme="majorHAnsi" w:cstheme="majorBidi"/>
      <w:b/>
      <w:bCs/>
      <w:color w:val="365F91" w:themeColor="accent1" w:themeShade="BF"/>
      <w:sz w:val="28"/>
      <w:szCs w:val="28"/>
    </w:rPr>
  </w:style>
  <w:style w:type="character" w:customStyle="1" w:styleId="docregistrysign">
    <w:name w:val="docregistrysign"/>
    <w:basedOn w:val="Standardnpsmoodstavce"/>
    <w:rsid w:val="00AB3952"/>
  </w:style>
  <w:style w:type="character" w:styleId="Sledovanodkaz">
    <w:name w:val="FollowedHyperlink"/>
    <w:basedOn w:val="Standardnpsmoodstavce"/>
    <w:uiPriority w:val="99"/>
    <w:semiHidden/>
    <w:unhideWhenUsed/>
    <w:rsid w:val="00591CB9"/>
    <w:rPr>
      <w:color w:val="800080" w:themeColor="followedHyperlink"/>
      <w:u w:val="single"/>
    </w:rPr>
  </w:style>
  <w:style w:type="paragraph" w:styleId="Nadpisobsahu">
    <w:name w:val="TOC Heading"/>
    <w:basedOn w:val="Nadpis1"/>
    <w:next w:val="Normln"/>
    <w:uiPriority w:val="39"/>
    <w:unhideWhenUsed/>
    <w:qFormat/>
    <w:rsid w:val="000103CA"/>
    <w:pPr>
      <w:jc w:val="both"/>
      <w:outlineLvl w:val="9"/>
    </w:pPr>
    <w:rPr>
      <w:lang w:eastAsia="cs-CZ"/>
    </w:rPr>
  </w:style>
  <w:style w:type="paragraph" w:styleId="Obsah1">
    <w:name w:val="toc 1"/>
    <w:basedOn w:val="Normln"/>
    <w:next w:val="Normln"/>
    <w:autoRedefine/>
    <w:uiPriority w:val="39"/>
    <w:unhideWhenUsed/>
    <w:qFormat/>
    <w:rsid w:val="000103CA"/>
    <w:pPr>
      <w:tabs>
        <w:tab w:val="left" w:pos="567"/>
        <w:tab w:val="right" w:leader="dot" w:pos="9062"/>
      </w:tabs>
      <w:spacing w:after="0" w:line="240" w:lineRule="auto"/>
      <w:jc w:val="both"/>
    </w:pPr>
    <w:rPr>
      <w:rFonts w:ascii="Times New Roman" w:eastAsiaTheme="minorEastAsia" w:hAnsi="Times New Roman"/>
      <w:b/>
      <w:sz w:val="24"/>
      <w:lang w:eastAsia="cs-CZ"/>
    </w:rPr>
  </w:style>
  <w:style w:type="paragraph" w:styleId="Obsah2">
    <w:name w:val="toc 2"/>
    <w:basedOn w:val="Normln"/>
    <w:next w:val="Normln"/>
    <w:autoRedefine/>
    <w:uiPriority w:val="39"/>
    <w:unhideWhenUsed/>
    <w:qFormat/>
    <w:rsid w:val="00F074D7"/>
    <w:pPr>
      <w:tabs>
        <w:tab w:val="left" w:pos="880"/>
        <w:tab w:val="right" w:leader="dot" w:pos="9061"/>
      </w:tabs>
      <w:spacing w:after="0" w:line="240" w:lineRule="auto"/>
      <w:ind w:left="284"/>
    </w:pPr>
    <w:rPr>
      <w:rFonts w:ascii="Arial" w:eastAsiaTheme="minorEastAsia" w:hAnsi="Arial" w:cs="Arial"/>
      <w:b/>
      <w:noProof/>
      <w:sz w:val="24"/>
      <w:lang w:eastAsia="cs-CZ"/>
    </w:rPr>
  </w:style>
  <w:style w:type="paragraph" w:styleId="Textbubliny">
    <w:name w:val="Balloon Text"/>
    <w:basedOn w:val="Normln"/>
    <w:link w:val="TextbublinyChar"/>
    <w:uiPriority w:val="99"/>
    <w:semiHidden/>
    <w:unhideWhenUsed/>
    <w:rsid w:val="00010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03CA"/>
    <w:rPr>
      <w:rFonts w:ascii="Tahoma" w:hAnsi="Tahoma" w:cs="Tahoma"/>
      <w:sz w:val="16"/>
      <w:szCs w:val="16"/>
    </w:rPr>
  </w:style>
  <w:style w:type="paragraph" w:styleId="Obsah3">
    <w:name w:val="toc 3"/>
    <w:basedOn w:val="Normln"/>
    <w:next w:val="Normln"/>
    <w:autoRedefine/>
    <w:uiPriority w:val="39"/>
    <w:semiHidden/>
    <w:unhideWhenUsed/>
    <w:qFormat/>
    <w:rsid w:val="008A23EC"/>
    <w:pPr>
      <w:spacing w:after="100"/>
      <w:ind w:left="440"/>
    </w:pPr>
    <w:rPr>
      <w:rFonts w:eastAsiaTheme="minorEastAsia"/>
    </w:rPr>
  </w:style>
  <w:style w:type="paragraph" w:customStyle="1" w:styleId="Textdiplomovprce">
    <w:name w:val="Text diplomové práce"/>
    <w:basedOn w:val="Normln"/>
    <w:link w:val="TextdiplomovprceChar"/>
    <w:qFormat/>
    <w:rsid w:val="00FC4373"/>
    <w:pPr>
      <w:spacing w:line="360" w:lineRule="auto"/>
      <w:ind w:firstLine="709"/>
      <w:jc w:val="both"/>
    </w:pPr>
    <w:rPr>
      <w:rFonts w:ascii="Palatino Linotype" w:eastAsia="Calibri" w:hAnsi="Palatino Linotype" w:cs="Times New Roman"/>
      <w:sz w:val="24"/>
    </w:rPr>
  </w:style>
  <w:style w:type="character" w:customStyle="1" w:styleId="TextdiplomovprceChar">
    <w:name w:val="Text diplomové práce Char"/>
    <w:basedOn w:val="Standardnpsmoodstavce"/>
    <w:link w:val="Textdiplomovprce"/>
    <w:rsid w:val="00FC4373"/>
    <w:rPr>
      <w:rFonts w:ascii="Palatino Linotype" w:eastAsia="Calibri" w:hAnsi="Palatino Linotype" w:cs="Times New Roman"/>
      <w:sz w:val="24"/>
    </w:rPr>
  </w:style>
  <w:style w:type="paragraph" w:customStyle="1" w:styleId="textdiplomovprcepodnzvem">
    <w:name w:val="text diplomové práce pod názvem"/>
    <w:basedOn w:val="Textdiplomovprce"/>
    <w:link w:val="textdiplomovprcepodnzvemChar"/>
    <w:qFormat/>
    <w:rsid w:val="004D54D6"/>
    <w:pPr>
      <w:ind w:firstLine="0"/>
    </w:pPr>
  </w:style>
  <w:style w:type="character" w:customStyle="1" w:styleId="textdiplomovprcepodnzvemChar">
    <w:name w:val="text diplomové práce pod názvem Char"/>
    <w:basedOn w:val="TextdiplomovprceChar"/>
    <w:link w:val="textdiplomovprcepodnzvem"/>
    <w:rsid w:val="004D54D6"/>
  </w:style>
  <w:style w:type="paragraph" w:customStyle="1" w:styleId="poznmkapodarou">
    <w:name w:val="poznámka pod čarou"/>
    <w:basedOn w:val="Textpoznpodarou"/>
    <w:qFormat/>
    <w:rsid w:val="005E462C"/>
    <w:pPr>
      <w:tabs>
        <w:tab w:val="left" w:pos="284"/>
      </w:tabs>
      <w:spacing w:after="40"/>
      <w:ind w:left="284" w:hanging="284"/>
      <w:jc w:val="both"/>
    </w:pPr>
    <w:rPr>
      <w:rFonts w:ascii="Palatino Linotype" w:eastAsia="Calibri" w:hAnsi="Palatino Linotype" w:cs="Times New Roman"/>
    </w:rPr>
  </w:style>
  <w:style w:type="character" w:customStyle="1" w:styleId="st">
    <w:name w:val="st"/>
    <w:basedOn w:val="Standardnpsmoodstavce"/>
    <w:rsid w:val="00121974"/>
  </w:style>
  <w:style w:type="paragraph" w:styleId="Rozvrendokumentu">
    <w:name w:val="Document Map"/>
    <w:basedOn w:val="Normln"/>
    <w:link w:val="RozvrendokumentuChar"/>
    <w:uiPriority w:val="99"/>
    <w:semiHidden/>
    <w:unhideWhenUsed/>
    <w:rsid w:val="00E9060E"/>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E90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B7097"/>
    <w:pPr>
      <w:spacing w:after="0" w:line="240" w:lineRule="auto"/>
    </w:pPr>
  </w:style>
  <w:style w:type="paragraph" w:styleId="Zhlav">
    <w:name w:val="header"/>
    <w:basedOn w:val="Normln"/>
    <w:link w:val="ZhlavChar"/>
    <w:uiPriority w:val="99"/>
    <w:unhideWhenUsed/>
    <w:rsid w:val="00C704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7041F"/>
  </w:style>
  <w:style w:type="paragraph" w:styleId="Zpat">
    <w:name w:val="footer"/>
    <w:basedOn w:val="Normln"/>
    <w:link w:val="ZpatChar"/>
    <w:uiPriority w:val="99"/>
    <w:unhideWhenUsed/>
    <w:rsid w:val="00C7041F"/>
    <w:pPr>
      <w:tabs>
        <w:tab w:val="center" w:pos="4536"/>
        <w:tab w:val="right" w:pos="9072"/>
      </w:tabs>
      <w:spacing w:after="0" w:line="240" w:lineRule="auto"/>
    </w:pPr>
  </w:style>
  <w:style w:type="character" w:customStyle="1" w:styleId="ZpatChar">
    <w:name w:val="Zápatí Char"/>
    <w:basedOn w:val="Standardnpsmoodstavce"/>
    <w:link w:val="Zpat"/>
    <w:uiPriority w:val="99"/>
    <w:rsid w:val="00C7041F"/>
  </w:style>
  <w:style w:type="paragraph" w:styleId="Textpoznpodarou">
    <w:name w:val="footnote text"/>
    <w:basedOn w:val="Normln"/>
    <w:link w:val="TextpoznpodarouChar"/>
    <w:uiPriority w:val="99"/>
    <w:semiHidden/>
    <w:unhideWhenUsed/>
    <w:rsid w:val="0077722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77229"/>
    <w:rPr>
      <w:sz w:val="20"/>
      <w:szCs w:val="20"/>
    </w:rPr>
  </w:style>
  <w:style w:type="character" w:styleId="Znakapoznpodarou">
    <w:name w:val="footnote reference"/>
    <w:basedOn w:val="Standardnpsmoodstavce"/>
    <w:uiPriority w:val="99"/>
    <w:semiHidden/>
    <w:unhideWhenUsed/>
    <w:rsid w:val="00777229"/>
    <w:rPr>
      <w:vertAlign w:val="superscript"/>
    </w:rPr>
  </w:style>
  <w:style w:type="character" w:styleId="Hypertextovodkaz">
    <w:name w:val="Hyperlink"/>
    <w:basedOn w:val="Standardnpsmoodstavce"/>
    <w:uiPriority w:val="99"/>
    <w:unhideWhenUsed/>
    <w:rsid w:val="000103AE"/>
    <w:rPr>
      <w:color w:val="0000FF" w:themeColor="hyperlink"/>
      <w:u w:val="single"/>
    </w:rPr>
  </w:style>
  <w:style w:type="paragraph" w:styleId="Odstavecseseznamem">
    <w:name w:val="List Paragraph"/>
    <w:basedOn w:val="Normln"/>
    <w:uiPriority w:val="34"/>
    <w:qFormat/>
    <w:rsid w:val="00FA5CA1"/>
    <w:pPr>
      <w:ind w:left="720"/>
      <w:contextualSpacing/>
    </w:pPr>
  </w:style>
</w:styles>
</file>

<file path=word/webSettings.xml><?xml version="1.0" encoding="utf-8"?>
<w:webSettings xmlns:r="http://schemas.openxmlformats.org/officeDocument/2006/relationships" xmlns:w="http://schemas.openxmlformats.org/wordprocessingml/2006/main">
  <w:divs>
    <w:div w:id="67970766">
      <w:bodyDiv w:val="1"/>
      <w:marLeft w:val="0"/>
      <w:marRight w:val="0"/>
      <w:marTop w:val="0"/>
      <w:marBottom w:val="0"/>
      <w:divBdr>
        <w:top w:val="none" w:sz="0" w:space="0" w:color="auto"/>
        <w:left w:val="none" w:sz="0" w:space="0" w:color="auto"/>
        <w:bottom w:val="none" w:sz="0" w:space="0" w:color="auto"/>
        <w:right w:val="none" w:sz="0" w:space="0" w:color="auto"/>
      </w:divBdr>
    </w:div>
    <w:div w:id="197669595">
      <w:bodyDiv w:val="1"/>
      <w:marLeft w:val="0"/>
      <w:marRight w:val="0"/>
      <w:marTop w:val="0"/>
      <w:marBottom w:val="0"/>
      <w:divBdr>
        <w:top w:val="none" w:sz="0" w:space="0" w:color="auto"/>
        <w:left w:val="none" w:sz="0" w:space="0" w:color="auto"/>
        <w:bottom w:val="none" w:sz="0" w:space="0" w:color="auto"/>
        <w:right w:val="none" w:sz="0" w:space="0" w:color="auto"/>
      </w:divBdr>
      <w:divsChild>
        <w:div w:id="1922524625">
          <w:marLeft w:val="0"/>
          <w:marRight w:val="0"/>
          <w:marTop w:val="0"/>
          <w:marBottom w:val="0"/>
          <w:divBdr>
            <w:top w:val="none" w:sz="0" w:space="0" w:color="auto"/>
            <w:left w:val="none" w:sz="0" w:space="0" w:color="auto"/>
            <w:bottom w:val="none" w:sz="0" w:space="0" w:color="auto"/>
            <w:right w:val="none" w:sz="0" w:space="0" w:color="auto"/>
          </w:divBdr>
        </w:div>
        <w:div w:id="748968046">
          <w:marLeft w:val="0"/>
          <w:marRight w:val="0"/>
          <w:marTop w:val="0"/>
          <w:marBottom w:val="0"/>
          <w:divBdr>
            <w:top w:val="none" w:sz="0" w:space="0" w:color="auto"/>
            <w:left w:val="none" w:sz="0" w:space="0" w:color="auto"/>
            <w:bottom w:val="none" w:sz="0" w:space="0" w:color="auto"/>
            <w:right w:val="none" w:sz="0" w:space="0" w:color="auto"/>
          </w:divBdr>
        </w:div>
      </w:divsChild>
    </w:div>
    <w:div w:id="442387019">
      <w:bodyDiv w:val="1"/>
      <w:marLeft w:val="0"/>
      <w:marRight w:val="0"/>
      <w:marTop w:val="0"/>
      <w:marBottom w:val="0"/>
      <w:divBdr>
        <w:top w:val="none" w:sz="0" w:space="0" w:color="auto"/>
        <w:left w:val="none" w:sz="0" w:space="0" w:color="auto"/>
        <w:bottom w:val="none" w:sz="0" w:space="0" w:color="auto"/>
        <w:right w:val="none" w:sz="0" w:space="0" w:color="auto"/>
      </w:divBdr>
    </w:div>
    <w:div w:id="569653279">
      <w:bodyDiv w:val="1"/>
      <w:marLeft w:val="0"/>
      <w:marRight w:val="0"/>
      <w:marTop w:val="0"/>
      <w:marBottom w:val="0"/>
      <w:divBdr>
        <w:top w:val="none" w:sz="0" w:space="0" w:color="auto"/>
        <w:left w:val="none" w:sz="0" w:space="0" w:color="auto"/>
        <w:bottom w:val="none" w:sz="0" w:space="0" w:color="auto"/>
        <w:right w:val="none" w:sz="0" w:space="0" w:color="auto"/>
      </w:divBdr>
      <w:divsChild>
        <w:div w:id="196893112">
          <w:marLeft w:val="0"/>
          <w:marRight w:val="0"/>
          <w:marTop w:val="0"/>
          <w:marBottom w:val="0"/>
          <w:divBdr>
            <w:top w:val="none" w:sz="0" w:space="0" w:color="auto"/>
            <w:left w:val="none" w:sz="0" w:space="0" w:color="auto"/>
            <w:bottom w:val="none" w:sz="0" w:space="0" w:color="auto"/>
            <w:right w:val="none" w:sz="0" w:space="0" w:color="auto"/>
          </w:divBdr>
        </w:div>
        <w:div w:id="96680181">
          <w:marLeft w:val="0"/>
          <w:marRight w:val="0"/>
          <w:marTop w:val="0"/>
          <w:marBottom w:val="0"/>
          <w:divBdr>
            <w:top w:val="none" w:sz="0" w:space="0" w:color="auto"/>
            <w:left w:val="none" w:sz="0" w:space="0" w:color="auto"/>
            <w:bottom w:val="none" w:sz="0" w:space="0" w:color="auto"/>
            <w:right w:val="none" w:sz="0" w:space="0" w:color="auto"/>
          </w:divBdr>
        </w:div>
        <w:div w:id="515386923">
          <w:marLeft w:val="0"/>
          <w:marRight w:val="0"/>
          <w:marTop w:val="0"/>
          <w:marBottom w:val="0"/>
          <w:divBdr>
            <w:top w:val="none" w:sz="0" w:space="0" w:color="auto"/>
            <w:left w:val="none" w:sz="0" w:space="0" w:color="auto"/>
            <w:bottom w:val="none" w:sz="0" w:space="0" w:color="auto"/>
            <w:right w:val="none" w:sz="0" w:space="0" w:color="auto"/>
          </w:divBdr>
        </w:div>
        <w:div w:id="1050491725">
          <w:marLeft w:val="0"/>
          <w:marRight w:val="0"/>
          <w:marTop w:val="0"/>
          <w:marBottom w:val="0"/>
          <w:divBdr>
            <w:top w:val="none" w:sz="0" w:space="0" w:color="auto"/>
            <w:left w:val="none" w:sz="0" w:space="0" w:color="auto"/>
            <w:bottom w:val="none" w:sz="0" w:space="0" w:color="auto"/>
            <w:right w:val="none" w:sz="0" w:space="0" w:color="auto"/>
          </w:divBdr>
        </w:div>
        <w:div w:id="614219158">
          <w:marLeft w:val="0"/>
          <w:marRight w:val="0"/>
          <w:marTop w:val="0"/>
          <w:marBottom w:val="0"/>
          <w:divBdr>
            <w:top w:val="none" w:sz="0" w:space="0" w:color="auto"/>
            <w:left w:val="none" w:sz="0" w:space="0" w:color="auto"/>
            <w:bottom w:val="none" w:sz="0" w:space="0" w:color="auto"/>
            <w:right w:val="none" w:sz="0" w:space="0" w:color="auto"/>
          </w:divBdr>
        </w:div>
        <w:div w:id="1112551455">
          <w:marLeft w:val="0"/>
          <w:marRight w:val="0"/>
          <w:marTop w:val="0"/>
          <w:marBottom w:val="0"/>
          <w:divBdr>
            <w:top w:val="none" w:sz="0" w:space="0" w:color="auto"/>
            <w:left w:val="none" w:sz="0" w:space="0" w:color="auto"/>
            <w:bottom w:val="none" w:sz="0" w:space="0" w:color="auto"/>
            <w:right w:val="none" w:sz="0" w:space="0" w:color="auto"/>
          </w:divBdr>
        </w:div>
        <w:div w:id="522473019">
          <w:marLeft w:val="0"/>
          <w:marRight w:val="0"/>
          <w:marTop w:val="0"/>
          <w:marBottom w:val="0"/>
          <w:divBdr>
            <w:top w:val="none" w:sz="0" w:space="0" w:color="auto"/>
            <w:left w:val="none" w:sz="0" w:space="0" w:color="auto"/>
            <w:bottom w:val="none" w:sz="0" w:space="0" w:color="auto"/>
            <w:right w:val="none" w:sz="0" w:space="0" w:color="auto"/>
          </w:divBdr>
        </w:div>
        <w:div w:id="1353646096">
          <w:marLeft w:val="0"/>
          <w:marRight w:val="0"/>
          <w:marTop w:val="0"/>
          <w:marBottom w:val="0"/>
          <w:divBdr>
            <w:top w:val="none" w:sz="0" w:space="0" w:color="auto"/>
            <w:left w:val="none" w:sz="0" w:space="0" w:color="auto"/>
            <w:bottom w:val="none" w:sz="0" w:space="0" w:color="auto"/>
            <w:right w:val="none" w:sz="0" w:space="0" w:color="auto"/>
          </w:divBdr>
        </w:div>
        <w:div w:id="2090619163">
          <w:marLeft w:val="0"/>
          <w:marRight w:val="0"/>
          <w:marTop w:val="0"/>
          <w:marBottom w:val="0"/>
          <w:divBdr>
            <w:top w:val="none" w:sz="0" w:space="0" w:color="auto"/>
            <w:left w:val="none" w:sz="0" w:space="0" w:color="auto"/>
            <w:bottom w:val="none" w:sz="0" w:space="0" w:color="auto"/>
            <w:right w:val="none" w:sz="0" w:space="0" w:color="auto"/>
          </w:divBdr>
        </w:div>
        <w:div w:id="362286697">
          <w:marLeft w:val="0"/>
          <w:marRight w:val="0"/>
          <w:marTop w:val="0"/>
          <w:marBottom w:val="0"/>
          <w:divBdr>
            <w:top w:val="none" w:sz="0" w:space="0" w:color="auto"/>
            <w:left w:val="none" w:sz="0" w:space="0" w:color="auto"/>
            <w:bottom w:val="none" w:sz="0" w:space="0" w:color="auto"/>
            <w:right w:val="none" w:sz="0" w:space="0" w:color="auto"/>
          </w:divBdr>
        </w:div>
        <w:div w:id="1683776138">
          <w:marLeft w:val="0"/>
          <w:marRight w:val="0"/>
          <w:marTop w:val="0"/>
          <w:marBottom w:val="0"/>
          <w:divBdr>
            <w:top w:val="none" w:sz="0" w:space="0" w:color="auto"/>
            <w:left w:val="none" w:sz="0" w:space="0" w:color="auto"/>
            <w:bottom w:val="none" w:sz="0" w:space="0" w:color="auto"/>
            <w:right w:val="none" w:sz="0" w:space="0" w:color="auto"/>
          </w:divBdr>
        </w:div>
        <w:div w:id="2096169323">
          <w:marLeft w:val="0"/>
          <w:marRight w:val="0"/>
          <w:marTop w:val="0"/>
          <w:marBottom w:val="0"/>
          <w:divBdr>
            <w:top w:val="none" w:sz="0" w:space="0" w:color="auto"/>
            <w:left w:val="none" w:sz="0" w:space="0" w:color="auto"/>
            <w:bottom w:val="none" w:sz="0" w:space="0" w:color="auto"/>
            <w:right w:val="none" w:sz="0" w:space="0" w:color="auto"/>
          </w:divBdr>
        </w:div>
        <w:div w:id="1624652115">
          <w:marLeft w:val="0"/>
          <w:marRight w:val="0"/>
          <w:marTop w:val="0"/>
          <w:marBottom w:val="0"/>
          <w:divBdr>
            <w:top w:val="none" w:sz="0" w:space="0" w:color="auto"/>
            <w:left w:val="none" w:sz="0" w:space="0" w:color="auto"/>
            <w:bottom w:val="none" w:sz="0" w:space="0" w:color="auto"/>
            <w:right w:val="none" w:sz="0" w:space="0" w:color="auto"/>
          </w:divBdr>
        </w:div>
        <w:div w:id="1035232681">
          <w:marLeft w:val="0"/>
          <w:marRight w:val="0"/>
          <w:marTop w:val="0"/>
          <w:marBottom w:val="0"/>
          <w:divBdr>
            <w:top w:val="none" w:sz="0" w:space="0" w:color="auto"/>
            <w:left w:val="none" w:sz="0" w:space="0" w:color="auto"/>
            <w:bottom w:val="none" w:sz="0" w:space="0" w:color="auto"/>
            <w:right w:val="none" w:sz="0" w:space="0" w:color="auto"/>
          </w:divBdr>
        </w:div>
      </w:divsChild>
    </w:div>
    <w:div w:id="577712150">
      <w:bodyDiv w:val="1"/>
      <w:marLeft w:val="0"/>
      <w:marRight w:val="0"/>
      <w:marTop w:val="0"/>
      <w:marBottom w:val="0"/>
      <w:divBdr>
        <w:top w:val="none" w:sz="0" w:space="0" w:color="auto"/>
        <w:left w:val="none" w:sz="0" w:space="0" w:color="auto"/>
        <w:bottom w:val="none" w:sz="0" w:space="0" w:color="auto"/>
        <w:right w:val="none" w:sz="0" w:space="0" w:color="auto"/>
      </w:divBdr>
      <w:divsChild>
        <w:div w:id="483084595">
          <w:marLeft w:val="0"/>
          <w:marRight w:val="0"/>
          <w:marTop w:val="0"/>
          <w:marBottom w:val="0"/>
          <w:divBdr>
            <w:top w:val="none" w:sz="0" w:space="0" w:color="auto"/>
            <w:left w:val="none" w:sz="0" w:space="0" w:color="auto"/>
            <w:bottom w:val="none" w:sz="0" w:space="0" w:color="auto"/>
            <w:right w:val="none" w:sz="0" w:space="0" w:color="auto"/>
          </w:divBdr>
        </w:div>
        <w:div w:id="1350136616">
          <w:marLeft w:val="0"/>
          <w:marRight w:val="0"/>
          <w:marTop w:val="0"/>
          <w:marBottom w:val="0"/>
          <w:divBdr>
            <w:top w:val="none" w:sz="0" w:space="0" w:color="auto"/>
            <w:left w:val="none" w:sz="0" w:space="0" w:color="auto"/>
            <w:bottom w:val="none" w:sz="0" w:space="0" w:color="auto"/>
            <w:right w:val="none" w:sz="0" w:space="0" w:color="auto"/>
          </w:divBdr>
        </w:div>
        <w:div w:id="1855725127">
          <w:marLeft w:val="0"/>
          <w:marRight w:val="0"/>
          <w:marTop w:val="0"/>
          <w:marBottom w:val="0"/>
          <w:divBdr>
            <w:top w:val="none" w:sz="0" w:space="0" w:color="auto"/>
            <w:left w:val="none" w:sz="0" w:space="0" w:color="auto"/>
            <w:bottom w:val="none" w:sz="0" w:space="0" w:color="auto"/>
            <w:right w:val="none" w:sz="0" w:space="0" w:color="auto"/>
          </w:divBdr>
        </w:div>
        <w:div w:id="253980364">
          <w:marLeft w:val="0"/>
          <w:marRight w:val="0"/>
          <w:marTop w:val="0"/>
          <w:marBottom w:val="0"/>
          <w:divBdr>
            <w:top w:val="none" w:sz="0" w:space="0" w:color="auto"/>
            <w:left w:val="none" w:sz="0" w:space="0" w:color="auto"/>
            <w:bottom w:val="none" w:sz="0" w:space="0" w:color="auto"/>
            <w:right w:val="none" w:sz="0" w:space="0" w:color="auto"/>
          </w:divBdr>
        </w:div>
        <w:div w:id="549807612">
          <w:marLeft w:val="0"/>
          <w:marRight w:val="0"/>
          <w:marTop w:val="0"/>
          <w:marBottom w:val="0"/>
          <w:divBdr>
            <w:top w:val="none" w:sz="0" w:space="0" w:color="auto"/>
            <w:left w:val="none" w:sz="0" w:space="0" w:color="auto"/>
            <w:bottom w:val="none" w:sz="0" w:space="0" w:color="auto"/>
            <w:right w:val="none" w:sz="0" w:space="0" w:color="auto"/>
          </w:divBdr>
        </w:div>
      </w:divsChild>
    </w:div>
    <w:div w:id="675545181">
      <w:bodyDiv w:val="1"/>
      <w:marLeft w:val="0"/>
      <w:marRight w:val="0"/>
      <w:marTop w:val="0"/>
      <w:marBottom w:val="0"/>
      <w:divBdr>
        <w:top w:val="none" w:sz="0" w:space="0" w:color="auto"/>
        <w:left w:val="none" w:sz="0" w:space="0" w:color="auto"/>
        <w:bottom w:val="none" w:sz="0" w:space="0" w:color="auto"/>
        <w:right w:val="none" w:sz="0" w:space="0" w:color="auto"/>
      </w:divBdr>
      <w:divsChild>
        <w:div w:id="76757106">
          <w:marLeft w:val="0"/>
          <w:marRight w:val="0"/>
          <w:marTop w:val="0"/>
          <w:marBottom w:val="0"/>
          <w:divBdr>
            <w:top w:val="none" w:sz="0" w:space="0" w:color="auto"/>
            <w:left w:val="none" w:sz="0" w:space="0" w:color="auto"/>
            <w:bottom w:val="none" w:sz="0" w:space="0" w:color="auto"/>
            <w:right w:val="none" w:sz="0" w:space="0" w:color="auto"/>
          </w:divBdr>
        </w:div>
        <w:div w:id="2144426112">
          <w:marLeft w:val="0"/>
          <w:marRight w:val="0"/>
          <w:marTop w:val="0"/>
          <w:marBottom w:val="0"/>
          <w:divBdr>
            <w:top w:val="none" w:sz="0" w:space="0" w:color="auto"/>
            <w:left w:val="none" w:sz="0" w:space="0" w:color="auto"/>
            <w:bottom w:val="none" w:sz="0" w:space="0" w:color="auto"/>
            <w:right w:val="none" w:sz="0" w:space="0" w:color="auto"/>
          </w:divBdr>
        </w:div>
        <w:div w:id="989409415">
          <w:marLeft w:val="0"/>
          <w:marRight w:val="0"/>
          <w:marTop w:val="0"/>
          <w:marBottom w:val="0"/>
          <w:divBdr>
            <w:top w:val="none" w:sz="0" w:space="0" w:color="auto"/>
            <w:left w:val="none" w:sz="0" w:space="0" w:color="auto"/>
            <w:bottom w:val="none" w:sz="0" w:space="0" w:color="auto"/>
            <w:right w:val="none" w:sz="0" w:space="0" w:color="auto"/>
          </w:divBdr>
        </w:div>
        <w:div w:id="946548939">
          <w:marLeft w:val="0"/>
          <w:marRight w:val="0"/>
          <w:marTop w:val="0"/>
          <w:marBottom w:val="0"/>
          <w:divBdr>
            <w:top w:val="none" w:sz="0" w:space="0" w:color="auto"/>
            <w:left w:val="none" w:sz="0" w:space="0" w:color="auto"/>
            <w:bottom w:val="none" w:sz="0" w:space="0" w:color="auto"/>
            <w:right w:val="none" w:sz="0" w:space="0" w:color="auto"/>
          </w:divBdr>
        </w:div>
        <w:div w:id="1635062884">
          <w:marLeft w:val="0"/>
          <w:marRight w:val="0"/>
          <w:marTop w:val="0"/>
          <w:marBottom w:val="0"/>
          <w:divBdr>
            <w:top w:val="none" w:sz="0" w:space="0" w:color="auto"/>
            <w:left w:val="none" w:sz="0" w:space="0" w:color="auto"/>
            <w:bottom w:val="none" w:sz="0" w:space="0" w:color="auto"/>
            <w:right w:val="none" w:sz="0" w:space="0" w:color="auto"/>
          </w:divBdr>
        </w:div>
        <w:div w:id="1303388146">
          <w:marLeft w:val="0"/>
          <w:marRight w:val="0"/>
          <w:marTop w:val="0"/>
          <w:marBottom w:val="0"/>
          <w:divBdr>
            <w:top w:val="none" w:sz="0" w:space="0" w:color="auto"/>
            <w:left w:val="none" w:sz="0" w:space="0" w:color="auto"/>
            <w:bottom w:val="none" w:sz="0" w:space="0" w:color="auto"/>
            <w:right w:val="none" w:sz="0" w:space="0" w:color="auto"/>
          </w:divBdr>
        </w:div>
        <w:div w:id="729889870">
          <w:marLeft w:val="0"/>
          <w:marRight w:val="0"/>
          <w:marTop w:val="0"/>
          <w:marBottom w:val="0"/>
          <w:divBdr>
            <w:top w:val="none" w:sz="0" w:space="0" w:color="auto"/>
            <w:left w:val="none" w:sz="0" w:space="0" w:color="auto"/>
            <w:bottom w:val="none" w:sz="0" w:space="0" w:color="auto"/>
            <w:right w:val="none" w:sz="0" w:space="0" w:color="auto"/>
          </w:divBdr>
        </w:div>
      </w:divsChild>
    </w:div>
    <w:div w:id="721249489">
      <w:bodyDiv w:val="1"/>
      <w:marLeft w:val="0"/>
      <w:marRight w:val="0"/>
      <w:marTop w:val="0"/>
      <w:marBottom w:val="0"/>
      <w:divBdr>
        <w:top w:val="none" w:sz="0" w:space="0" w:color="auto"/>
        <w:left w:val="none" w:sz="0" w:space="0" w:color="auto"/>
        <w:bottom w:val="none" w:sz="0" w:space="0" w:color="auto"/>
        <w:right w:val="none" w:sz="0" w:space="0" w:color="auto"/>
      </w:divBdr>
    </w:div>
    <w:div w:id="722556331">
      <w:bodyDiv w:val="1"/>
      <w:marLeft w:val="0"/>
      <w:marRight w:val="0"/>
      <w:marTop w:val="0"/>
      <w:marBottom w:val="0"/>
      <w:divBdr>
        <w:top w:val="none" w:sz="0" w:space="0" w:color="auto"/>
        <w:left w:val="none" w:sz="0" w:space="0" w:color="auto"/>
        <w:bottom w:val="none" w:sz="0" w:space="0" w:color="auto"/>
        <w:right w:val="none" w:sz="0" w:space="0" w:color="auto"/>
      </w:divBdr>
      <w:divsChild>
        <w:div w:id="1551961323">
          <w:marLeft w:val="0"/>
          <w:marRight w:val="0"/>
          <w:marTop w:val="0"/>
          <w:marBottom w:val="0"/>
          <w:divBdr>
            <w:top w:val="none" w:sz="0" w:space="0" w:color="auto"/>
            <w:left w:val="none" w:sz="0" w:space="0" w:color="auto"/>
            <w:bottom w:val="none" w:sz="0" w:space="0" w:color="auto"/>
            <w:right w:val="none" w:sz="0" w:space="0" w:color="auto"/>
          </w:divBdr>
        </w:div>
      </w:divsChild>
    </w:div>
    <w:div w:id="741410367">
      <w:bodyDiv w:val="1"/>
      <w:marLeft w:val="0"/>
      <w:marRight w:val="0"/>
      <w:marTop w:val="0"/>
      <w:marBottom w:val="0"/>
      <w:divBdr>
        <w:top w:val="none" w:sz="0" w:space="0" w:color="auto"/>
        <w:left w:val="none" w:sz="0" w:space="0" w:color="auto"/>
        <w:bottom w:val="none" w:sz="0" w:space="0" w:color="auto"/>
        <w:right w:val="none" w:sz="0" w:space="0" w:color="auto"/>
      </w:divBdr>
    </w:div>
    <w:div w:id="752163356">
      <w:bodyDiv w:val="1"/>
      <w:marLeft w:val="0"/>
      <w:marRight w:val="0"/>
      <w:marTop w:val="0"/>
      <w:marBottom w:val="0"/>
      <w:divBdr>
        <w:top w:val="none" w:sz="0" w:space="0" w:color="auto"/>
        <w:left w:val="none" w:sz="0" w:space="0" w:color="auto"/>
        <w:bottom w:val="none" w:sz="0" w:space="0" w:color="auto"/>
        <w:right w:val="none" w:sz="0" w:space="0" w:color="auto"/>
      </w:divBdr>
    </w:div>
    <w:div w:id="862204113">
      <w:bodyDiv w:val="1"/>
      <w:marLeft w:val="0"/>
      <w:marRight w:val="0"/>
      <w:marTop w:val="0"/>
      <w:marBottom w:val="0"/>
      <w:divBdr>
        <w:top w:val="none" w:sz="0" w:space="0" w:color="auto"/>
        <w:left w:val="none" w:sz="0" w:space="0" w:color="auto"/>
        <w:bottom w:val="none" w:sz="0" w:space="0" w:color="auto"/>
        <w:right w:val="none" w:sz="0" w:space="0" w:color="auto"/>
      </w:divBdr>
      <w:divsChild>
        <w:div w:id="607007992">
          <w:marLeft w:val="0"/>
          <w:marRight w:val="0"/>
          <w:marTop w:val="0"/>
          <w:marBottom w:val="0"/>
          <w:divBdr>
            <w:top w:val="none" w:sz="0" w:space="0" w:color="auto"/>
            <w:left w:val="none" w:sz="0" w:space="0" w:color="auto"/>
            <w:bottom w:val="none" w:sz="0" w:space="0" w:color="auto"/>
            <w:right w:val="none" w:sz="0" w:space="0" w:color="auto"/>
          </w:divBdr>
        </w:div>
        <w:div w:id="372274886">
          <w:marLeft w:val="0"/>
          <w:marRight w:val="0"/>
          <w:marTop w:val="0"/>
          <w:marBottom w:val="0"/>
          <w:divBdr>
            <w:top w:val="none" w:sz="0" w:space="0" w:color="auto"/>
            <w:left w:val="none" w:sz="0" w:space="0" w:color="auto"/>
            <w:bottom w:val="none" w:sz="0" w:space="0" w:color="auto"/>
            <w:right w:val="none" w:sz="0" w:space="0" w:color="auto"/>
          </w:divBdr>
        </w:div>
      </w:divsChild>
    </w:div>
    <w:div w:id="894387975">
      <w:bodyDiv w:val="1"/>
      <w:marLeft w:val="0"/>
      <w:marRight w:val="0"/>
      <w:marTop w:val="0"/>
      <w:marBottom w:val="0"/>
      <w:divBdr>
        <w:top w:val="none" w:sz="0" w:space="0" w:color="auto"/>
        <w:left w:val="none" w:sz="0" w:space="0" w:color="auto"/>
        <w:bottom w:val="none" w:sz="0" w:space="0" w:color="auto"/>
        <w:right w:val="none" w:sz="0" w:space="0" w:color="auto"/>
      </w:divBdr>
      <w:divsChild>
        <w:div w:id="1189443053">
          <w:marLeft w:val="0"/>
          <w:marRight w:val="0"/>
          <w:marTop w:val="0"/>
          <w:marBottom w:val="0"/>
          <w:divBdr>
            <w:top w:val="none" w:sz="0" w:space="0" w:color="auto"/>
            <w:left w:val="none" w:sz="0" w:space="0" w:color="auto"/>
            <w:bottom w:val="none" w:sz="0" w:space="0" w:color="auto"/>
            <w:right w:val="none" w:sz="0" w:space="0" w:color="auto"/>
          </w:divBdr>
        </w:div>
        <w:div w:id="870143805">
          <w:marLeft w:val="0"/>
          <w:marRight w:val="0"/>
          <w:marTop w:val="0"/>
          <w:marBottom w:val="0"/>
          <w:divBdr>
            <w:top w:val="none" w:sz="0" w:space="0" w:color="auto"/>
            <w:left w:val="none" w:sz="0" w:space="0" w:color="auto"/>
            <w:bottom w:val="none" w:sz="0" w:space="0" w:color="auto"/>
            <w:right w:val="none" w:sz="0" w:space="0" w:color="auto"/>
          </w:divBdr>
        </w:div>
        <w:div w:id="1584028100">
          <w:marLeft w:val="0"/>
          <w:marRight w:val="0"/>
          <w:marTop w:val="0"/>
          <w:marBottom w:val="0"/>
          <w:divBdr>
            <w:top w:val="none" w:sz="0" w:space="0" w:color="auto"/>
            <w:left w:val="none" w:sz="0" w:space="0" w:color="auto"/>
            <w:bottom w:val="none" w:sz="0" w:space="0" w:color="auto"/>
            <w:right w:val="none" w:sz="0" w:space="0" w:color="auto"/>
          </w:divBdr>
        </w:div>
        <w:div w:id="1412042972">
          <w:marLeft w:val="0"/>
          <w:marRight w:val="0"/>
          <w:marTop w:val="0"/>
          <w:marBottom w:val="0"/>
          <w:divBdr>
            <w:top w:val="none" w:sz="0" w:space="0" w:color="auto"/>
            <w:left w:val="none" w:sz="0" w:space="0" w:color="auto"/>
            <w:bottom w:val="none" w:sz="0" w:space="0" w:color="auto"/>
            <w:right w:val="none" w:sz="0" w:space="0" w:color="auto"/>
          </w:divBdr>
        </w:div>
        <w:div w:id="1131020803">
          <w:marLeft w:val="0"/>
          <w:marRight w:val="0"/>
          <w:marTop w:val="0"/>
          <w:marBottom w:val="0"/>
          <w:divBdr>
            <w:top w:val="none" w:sz="0" w:space="0" w:color="auto"/>
            <w:left w:val="none" w:sz="0" w:space="0" w:color="auto"/>
            <w:bottom w:val="none" w:sz="0" w:space="0" w:color="auto"/>
            <w:right w:val="none" w:sz="0" w:space="0" w:color="auto"/>
          </w:divBdr>
        </w:div>
      </w:divsChild>
    </w:div>
    <w:div w:id="920455538">
      <w:bodyDiv w:val="1"/>
      <w:marLeft w:val="0"/>
      <w:marRight w:val="0"/>
      <w:marTop w:val="0"/>
      <w:marBottom w:val="0"/>
      <w:divBdr>
        <w:top w:val="none" w:sz="0" w:space="0" w:color="auto"/>
        <w:left w:val="none" w:sz="0" w:space="0" w:color="auto"/>
        <w:bottom w:val="none" w:sz="0" w:space="0" w:color="auto"/>
        <w:right w:val="none" w:sz="0" w:space="0" w:color="auto"/>
      </w:divBdr>
      <w:divsChild>
        <w:div w:id="1103040382">
          <w:marLeft w:val="0"/>
          <w:marRight w:val="0"/>
          <w:marTop w:val="0"/>
          <w:marBottom w:val="0"/>
          <w:divBdr>
            <w:top w:val="none" w:sz="0" w:space="0" w:color="auto"/>
            <w:left w:val="none" w:sz="0" w:space="0" w:color="auto"/>
            <w:bottom w:val="none" w:sz="0" w:space="0" w:color="auto"/>
            <w:right w:val="none" w:sz="0" w:space="0" w:color="auto"/>
          </w:divBdr>
        </w:div>
        <w:div w:id="1415778167">
          <w:marLeft w:val="0"/>
          <w:marRight w:val="0"/>
          <w:marTop w:val="0"/>
          <w:marBottom w:val="0"/>
          <w:divBdr>
            <w:top w:val="none" w:sz="0" w:space="0" w:color="auto"/>
            <w:left w:val="none" w:sz="0" w:space="0" w:color="auto"/>
            <w:bottom w:val="none" w:sz="0" w:space="0" w:color="auto"/>
            <w:right w:val="none" w:sz="0" w:space="0" w:color="auto"/>
          </w:divBdr>
        </w:div>
        <w:div w:id="1545941732">
          <w:marLeft w:val="0"/>
          <w:marRight w:val="0"/>
          <w:marTop w:val="0"/>
          <w:marBottom w:val="0"/>
          <w:divBdr>
            <w:top w:val="none" w:sz="0" w:space="0" w:color="auto"/>
            <w:left w:val="none" w:sz="0" w:space="0" w:color="auto"/>
            <w:bottom w:val="none" w:sz="0" w:space="0" w:color="auto"/>
            <w:right w:val="none" w:sz="0" w:space="0" w:color="auto"/>
          </w:divBdr>
        </w:div>
        <w:div w:id="2069180384">
          <w:marLeft w:val="0"/>
          <w:marRight w:val="0"/>
          <w:marTop w:val="0"/>
          <w:marBottom w:val="0"/>
          <w:divBdr>
            <w:top w:val="none" w:sz="0" w:space="0" w:color="auto"/>
            <w:left w:val="none" w:sz="0" w:space="0" w:color="auto"/>
            <w:bottom w:val="none" w:sz="0" w:space="0" w:color="auto"/>
            <w:right w:val="none" w:sz="0" w:space="0" w:color="auto"/>
          </w:divBdr>
        </w:div>
        <w:div w:id="840462140">
          <w:marLeft w:val="0"/>
          <w:marRight w:val="0"/>
          <w:marTop w:val="0"/>
          <w:marBottom w:val="0"/>
          <w:divBdr>
            <w:top w:val="none" w:sz="0" w:space="0" w:color="auto"/>
            <w:left w:val="none" w:sz="0" w:space="0" w:color="auto"/>
            <w:bottom w:val="none" w:sz="0" w:space="0" w:color="auto"/>
            <w:right w:val="none" w:sz="0" w:space="0" w:color="auto"/>
          </w:divBdr>
        </w:div>
        <w:div w:id="79640020">
          <w:marLeft w:val="0"/>
          <w:marRight w:val="0"/>
          <w:marTop w:val="0"/>
          <w:marBottom w:val="0"/>
          <w:divBdr>
            <w:top w:val="none" w:sz="0" w:space="0" w:color="auto"/>
            <w:left w:val="none" w:sz="0" w:space="0" w:color="auto"/>
            <w:bottom w:val="none" w:sz="0" w:space="0" w:color="auto"/>
            <w:right w:val="none" w:sz="0" w:space="0" w:color="auto"/>
          </w:divBdr>
        </w:div>
        <w:div w:id="256452605">
          <w:marLeft w:val="0"/>
          <w:marRight w:val="0"/>
          <w:marTop w:val="0"/>
          <w:marBottom w:val="0"/>
          <w:divBdr>
            <w:top w:val="none" w:sz="0" w:space="0" w:color="auto"/>
            <w:left w:val="none" w:sz="0" w:space="0" w:color="auto"/>
            <w:bottom w:val="none" w:sz="0" w:space="0" w:color="auto"/>
            <w:right w:val="none" w:sz="0" w:space="0" w:color="auto"/>
          </w:divBdr>
        </w:div>
        <w:div w:id="389621509">
          <w:marLeft w:val="0"/>
          <w:marRight w:val="0"/>
          <w:marTop w:val="0"/>
          <w:marBottom w:val="0"/>
          <w:divBdr>
            <w:top w:val="none" w:sz="0" w:space="0" w:color="auto"/>
            <w:left w:val="none" w:sz="0" w:space="0" w:color="auto"/>
            <w:bottom w:val="none" w:sz="0" w:space="0" w:color="auto"/>
            <w:right w:val="none" w:sz="0" w:space="0" w:color="auto"/>
          </w:divBdr>
        </w:div>
        <w:div w:id="255945467">
          <w:marLeft w:val="0"/>
          <w:marRight w:val="0"/>
          <w:marTop w:val="0"/>
          <w:marBottom w:val="0"/>
          <w:divBdr>
            <w:top w:val="none" w:sz="0" w:space="0" w:color="auto"/>
            <w:left w:val="none" w:sz="0" w:space="0" w:color="auto"/>
            <w:bottom w:val="none" w:sz="0" w:space="0" w:color="auto"/>
            <w:right w:val="none" w:sz="0" w:space="0" w:color="auto"/>
          </w:divBdr>
        </w:div>
        <w:div w:id="984817225">
          <w:marLeft w:val="0"/>
          <w:marRight w:val="0"/>
          <w:marTop w:val="0"/>
          <w:marBottom w:val="0"/>
          <w:divBdr>
            <w:top w:val="none" w:sz="0" w:space="0" w:color="auto"/>
            <w:left w:val="none" w:sz="0" w:space="0" w:color="auto"/>
            <w:bottom w:val="none" w:sz="0" w:space="0" w:color="auto"/>
            <w:right w:val="none" w:sz="0" w:space="0" w:color="auto"/>
          </w:divBdr>
        </w:div>
        <w:div w:id="1896312505">
          <w:marLeft w:val="0"/>
          <w:marRight w:val="0"/>
          <w:marTop w:val="0"/>
          <w:marBottom w:val="0"/>
          <w:divBdr>
            <w:top w:val="none" w:sz="0" w:space="0" w:color="auto"/>
            <w:left w:val="none" w:sz="0" w:space="0" w:color="auto"/>
            <w:bottom w:val="none" w:sz="0" w:space="0" w:color="auto"/>
            <w:right w:val="none" w:sz="0" w:space="0" w:color="auto"/>
          </w:divBdr>
        </w:div>
        <w:div w:id="1590693688">
          <w:marLeft w:val="0"/>
          <w:marRight w:val="0"/>
          <w:marTop w:val="0"/>
          <w:marBottom w:val="0"/>
          <w:divBdr>
            <w:top w:val="none" w:sz="0" w:space="0" w:color="auto"/>
            <w:left w:val="none" w:sz="0" w:space="0" w:color="auto"/>
            <w:bottom w:val="none" w:sz="0" w:space="0" w:color="auto"/>
            <w:right w:val="none" w:sz="0" w:space="0" w:color="auto"/>
          </w:divBdr>
        </w:div>
        <w:div w:id="1352147915">
          <w:marLeft w:val="0"/>
          <w:marRight w:val="0"/>
          <w:marTop w:val="0"/>
          <w:marBottom w:val="0"/>
          <w:divBdr>
            <w:top w:val="none" w:sz="0" w:space="0" w:color="auto"/>
            <w:left w:val="none" w:sz="0" w:space="0" w:color="auto"/>
            <w:bottom w:val="none" w:sz="0" w:space="0" w:color="auto"/>
            <w:right w:val="none" w:sz="0" w:space="0" w:color="auto"/>
          </w:divBdr>
        </w:div>
        <w:div w:id="906232871">
          <w:marLeft w:val="0"/>
          <w:marRight w:val="0"/>
          <w:marTop w:val="0"/>
          <w:marBottom w:val="0"/>
          <w:divBdr>
            <w:top w:val="none" w:sz="0" w:space="0" w:color="auto"/>
            <w:left w:val="none" w:sz="0" w:space="0" w:color="auto"/>
            <w:bottom w:val="none" w:sz="0" w:space="0" w:color="auto"/>
            <w:right w:val="none" w:sz="0" w:space="0" w:color="auto"/>
          </w:divBdr>
        </w:div>
        <w:div w:id="1530141546">
          <w:marLeft w:val="0"/>
          <w:marRight w:val="0"/>
          <w:marTop w:val="0"/>
          <w:marBottom w:val="0"/>
          <w:divBdr>
            <w:top w:val="none" w:sz="0" w:space="0" w:color="auto"/>
            <w:left w:val="none" w:sz="0" w:space="0" w:color="auto"/>
            <w:bottom w:val="none" w:sz="0" w:space="0" w:color="auto"/>
            <w:right w:val="none" w:sz="0" w:space="0" w:color="auto"/>
          </w:divBdr>
        </w:div>
        <w:div w:id="1231966899">
          <w:marLeft w:val="0"/>
          <w:marRight w:val="0"/>
          <w:marTop w:val="0"/>
          <w:marBottom w:val="0"/>
          <w:divBdr>
            <w:top w:val="none" w:sz="0" w:space="0" w:color="auto"/>
            <w:left w:val="none" w:sz="0" w:space="0" w:color="auto"/>
            <w:bottom w:val="none" w:sz="0" w:space="0" w:color="auto"/>
            <w:right w:val="none" w:sz="0" w:space="0" w:color="auto"/>
          </w:divBdr>
        </w:div>
        <w:div w:id="1133671948">
          <w:marLeft w:val="0"/>
          <w:marRight w:val="0"/>
          <w:marTop w:val="0"/>
          <w:marBottom w:val="0"/>
          <w:divBdr>
            <w:top w:val="none" w:sz="0" w:space="0" w:color="auto"/>
            <w:left w:val="none" w:sz="0" w:space="0" w:color="auto"/>
            <w:bottom w:val="none" w:sz="0" w:space="0" w:color="auto"/>
            <w:right w:val="none" w:sz="0" w:space="0" w:color="auto"/>
          </w:divBdr>
        </w:div>
        <w:div w:id="1509981482">
          <w:marLeft w:val="0"/>
          <w:marRight w:val="0"/>
          <w:marTop w:val="0"/>
          <w:marBottom w:val="0"/>
          <w:divBdr>
            <w:top w:val="none" w:sz="0" w:space="0" w:color="auto"/>
            <w:left w:val="none" w:sz="0" w:space="0" w:color="auto"/>
            <w:bottom w:val="none" w:sz="0" w:space="0" w:color="auto"/>
            <w:right w:val="none" w:sz="0" w:space="0" w:color="auto"/>
          </w:divBdr>
        </w:div>
        <w:div w:id="1879120379">
          <w:marLeft w:val="0"/>
          <w:marRight w:val="0"/>
          <w:marTop w:val="0"/>
          <w:marBottom w:val="0"/>
          <w:divBdr>
            <w:top w:val="none" w:sz="0" w:space="0" w:color="auto"/>
            <w:left w:val="none" w:sz="0" w:space="0" w:color="auto"/>
            <w:bottom w:val="none" w:sz="0" w:space="0" w:color="auto"/>
            <w:right w:val="none" w:sz="0" w:space="0" w:color="auto"/>
          </w:divBdr>
        </w:div>
        <w:div w:id="1187983959">
          <w:marLeft w:val="0"/>
          <w:marRight w:val="0"/>
          <w:marTop w:val="0"/>
          <w:marBottom w:val="0"/>
          <w:divBdr>
            <w:top w:val="none" w:sz="0" w:space="0" w:color="auto"/>
            <w:left w:val="none" w:sz="0" w:space="0" w:color="auto"/>
            <w:bottom w:val="none" w:sz="0" w:space="0" w:color="auto"/>
            <w:right w:val="none" w:sz="0" w:space="0" w:color="auto"/>
          </w:divBdr>
        </w:div>
        <w:div w:id="1481386446">
          <w:marLeft w:val="0"/>
          <w:marRight w:val="0"/>
          <w:marTop w:val="0"/>
          <w:marBottom w:val="0"/>
          <w:divBdr>
            <w:top w:val="none" w:sz="0" w:space="0" w:color="auto"/>
            <w:left w:val="none" w:sz="0" w:space="0" w:color="auto"/>
            <w:bottom w:val="none" w:sz="0" w:space="0" w:color="auto"/>
            <w:right w:val="none" w:sz="0" w:space="0" w:color="auto"/>
          </w:divBdr>
        </w:div>
        <w:div w:id="1788424488">
          <w:marLeft w:val="0"/>
          <w:marRight w:val="0"/>
          <w:marTop w:val="0"/>
          <w:marBottom w:val="0"/>
          <w:divBdr>
            <w:top w:val="none" w:sz="0" w:space="0" w:color="auto"/>
            <w:left w:val="none" w:sz="0" w:space="0" w:color="auto"/>
            <w:bottom w:val="none" w:sz="0" w:space="0" w:color="auto"/>
            <w:right w:val="none" w:sz="0" w:space="0" w:color="auto"/>
          </w:divBdr>
        </w:div>
        <w:div w:id="1621720563">
          <w:marLeft w:val="0"/>
          <w:marRight w:val="0"/>
          <w:marTop w:val="0"/>
          <w:marBottom w:val="0"/>
          <w:divBdr>
            <w:top w:val="none" w:sz="0" w:space="0" w:color="auto"/>
            <w:left w:val="none" w:sz="0" w:space="0" w:color="auto"/>
            <w:bottom w:val="none" w:sz="0" w:space="0" w:color="auto"/>
            <w:right w:val="none" w:sz="0" w:space="0" w:color="auto"/>
          </w:divBdr>
        </w:div>
        <w:div w:id="2066248210">
          <w:marLeft w:val="0"/>
          <w:marRight w:val="0"/>
          <w:marTop w:val="0"/>
          <w:marBottom w:val="0"/>
          <w:divBdr>
            <w:top w:val="none" w:sz="0" w:space="0" w:color="auto"/>
            <w:left w:val="none" w:sz="0" w:space="0" w:color="auto"/>
            <w:bottom w:val="none" w:sz="0" w:space="0" w:color="auto"/>
            <w:right w:val="none" w:sz="0" w:space="0" w:color="auto"/>
          </w:divBdr>
        </w:div>
        <w:div w:id="1304507081">
          <w:marLeft w:val="0"/>
          <w:marRight w:val="0"/>
          <w:marTop w:val="0"/>
          <w:marBottom w:val="0"/>
          <w:divBdr>
            <w:top w:val="none" w:sz="0" w:space="0" w:color="auto"/>
            <w:left w:val="none" w:sz="0" w:space="0" w:color="auto"/>
            <w:bottom w:val="none" w:sz="0" w:space="0" w:color="auto"/>
            <w:right w:val="none" w:sz="0" w:space="0" w:color="auto"/>
          </w:divBdr>
        </w:div>
        <w:div w:id="1703507285">
          <w:marLeft w:val="0"/>
          <w:marRight w:val="0"/>
          <w:marTop w:val="0"/>
          <w:marBottom w:val="0"/>
          <w:divBdr>
            <w:top w:val="none" w:sz="0" w:space="0" w:color="auto"/>
            <w:left w:val="none" w:sz="0" w:space="0" w:color="auto"/>
            <w:bottom w:val="none" w:sz="0" w:space="0" w:color="auto"/>
            <w:right w:val="none" w:sz="0" w:space="0" w:color="auto"/>
          </w:divBdr>
        </w:div>
        <w:div w:id="1480271644">
          <w:marLeft w:val="0"/>
          <w:marRight w:val="0"/>
          <w:marTop w:val="0"/>
          <w:marBottom w:val="0"/>
          <w:divBdr>
            <w:top w:val="none" w:sz="0" w:space="0" w:color="auto"/>
            <w:left w:val="none" w:sz="0" w:space="0" w:color="auto"/>
            <w:bottom w:val="none" w:sz="0" w:space="0" w:color="auto"/>
            <w:right w:val="none" w:sz="0" w:space="0" w:color="auto"/>
          </w:divBdr>
        </w:div>
        <w:div w:id="1832527054">
          <w:marLeft w:val="0"/>
          <w:marRight w:val="0"/>
          <w:marTop w:val="0"/>
          <w:marBottom w:val="0"/>
          <w:divBdr>
            <w:top w:val="none" w:sz="0" w:space="0" w:color="auto"/>
            <w:left w:val="none" w:sz="0" w:space="0" w:color="auto"/>
            <w:bottom w:val="none" w:sz="0" w:space="0" w:color="auto"/>
            <w:right w:val="none" w:sz="0" w:space="0" w:color="auto"/>
          </w:divBdr>
        </w:div>
        <w:div w:id="264846207">
          <w:marLeft w:val="0"/>
          <w:marRight w:val="0"/>
          <w:marTop w:val="0"/>
          <w:marBottom w:val="0"/>
          <w:divBdr>
            <w:top w:val="none" w:sz="0" w:space="0" w:color="auto"/>
            <w:left w:val="none" w:sz="0" w:space="0" w:color="auto"/>
            <w:bottom w:val="none" w:sz="0" w:space="0" w:color="auto"/>
            <w:right w:val="none" w:sz="0" w:space="0" w:color="auto"/>
          </w:divBdr>
        </w:div>
        <w:div w:id="549729870">
          <w:marLeft w:val="0"/>
          <w:marRight w:val="0"/>
          <w:marTop w:val="0"/>
          <w:marBottom w:val="0"/>
          <w:divBdr>
            <w:top w:val="none" w:sz="0" w:space="0" w:color="auto"/>
            <w:left w:val="none" w:sz="0" w:space="0" w:color="auto"/>
            <w:bottom w:val="none" w:sz="0" w:space="0" w:color="auto"/>
            <w:right w:val="none" w:sz="0" w:space="0" w:color="auto"/>
          </w:divBdr>
        </w:div>
        <w:div w:id="1727097861">
          <w:marLeft w:val="0"/>
          <w:marRight w:val="0"/>
          <w:marTop w:val="0"/>
          <w:marBottom w:val="0"/>
          <w:divBdr>
            <w:top w:val="none" w:sz="0" w:space="0" w:color="auto"/>
            <w:left w:val="none" w:sz="0" w:space="0" w:color="auto"/>
            <w:bottom w:val="none" w:sz="0" w:space="0" w:color="auto"/>
            <w:right w:val="none" w:sz="0" w:space="0" w:color="auto"/>
          </w:divBdr>
        </w:div>
        <w:div w:id="481772410">
          <w:marLeft w:val="0"/>
          <w:marRight w:val="0"/>
          <w:marTop w:val="0"/>
          <w:marBottom w:val="0"/>
          <w:divBdr>
            <w:top w:val="none" w:sz="0" w:space="0" w:color="auto"/>
            <w:left w:val="none" w:sz="0" w:space="0" w:color="auto"/>
            <w:bottom w:val="none" w:sz="0" w:space="0" w:color="auto"/>
            <w:right w:val="none" w:sz="0" w:space="0" w:color="auto"/>
          </w:divBdr>
        </w:div>
        <w:div w:id="709497734">
          <w:marLeft w:val="0"/>
          <w:marRight w:val="0"/>
          <w:marTop w:val="0"/>
          <w:marBottom w:val="0"/>
          <w:divBdr>
            <w:top w:val="none" w:sz="0" w:space="0" w:color="auto"/>
            <w:left w:val="none" w:sz="0" w:space="0" w:color="auto"/>
            <w:bottom w:val="none" w:sz="0" w:space="0" w:color="auto"/>
            <w:right w:val="none" w:sz="0" w:space="0" w:color="auto"/>
          </w:divBdr>
        </w:div>
        <w:div w:id="213587815">
          <w:marLeft w:val="0"/>
          <w:marRight w:val="0"/>
          <w:marTop w:val="0"/>
          <w:marBottom w:val="0"/>
          <w:divBdr>
            <w:top w:val="none" w:sz="0" w:space="0" w:color="auto"/>
            <w:left w:val="none" w:sz="0" w:space="0" w:color="auto"/>
            <w:bottom w:val="none" w:sz="0" w:space="0" w:color="auto"/>
            <w:right w:val="none" w:sz="0" w:space="0" w:color="auto"/>
          </w:divBdr>
        </w:div>
        <w:div w:id="1282303525">
          <w:marLeft w:val="0"/>
          <w:marRight w:val="0"/>
          <w:marTop w:val="0"/>
          <w:marBottom w:val="0"/>
          <w:divBdr>
            <w:top w:val="none" w:sz="0" w:space="0" w:color="auto"/>
            <w:left w:val="none" w:sz="0" w:space="0" w:color="auto"/>
            <w:bottom w:val="none" w:sz="0" w:space="0" w:color="auto"/>
            <w:right w:val="none" w:sz="0" w:space="0" w:color="auto"/>
          </w:divBdr>
        </w:div>
        <w:div w:id="923992296">
          <w:marLeft w:val="0"/>
          <w:marRight w:val="0"/>
          <w:marTop w:val="0"/>
          <w:marBottom w:val="0"/>
          <w:divBdr>
            <w:top w:val="none" w:sz="0" w:space="0" w:color="auto"/>
            <w:left w:val="none" w:sz="0" w:space="0" w:color="auto"/>
            <w:bottom w:val="none" w:sz="0" w:space="0" w:color="auto"/>
            <w:right w:val="none" w:sz="0" w:space="0" w:color="auto"/>
          </w:divBdr>
        </w:div>
        <w:div w:id="1468860595">
          <w:marLeft w:val="0"/>
          <w:marRight w:val="0"/>
          <w:marTop w:val="0"/>
          <w:marBottom w:val="0"/>
          <w:divBdr>
            <w:top w:val="none" w:sz="0" w:space="0" w:color="auto"/>
            <w:left w:val="none" w:sz="0" w:space="0" w:color="auto"/>
            <w:bottom w:val="none" w:sz="0" w:space="0" w:color="auto"/>
            <w:right w:val="none" w:sz="0" w:space="0" w:color="auto"/>
          </w:divBdr>
        </w:div>
        <w:div w:id="927271641">
          <w:marLeft w:val="0"/>
          <w:marRight w:val="0"/>
          <w:marTop w:val="0"/>
          <w:marBottom w:val="0"/>
          <w:divBdr>
            <w:top w:val="none" w:sz="0" w:space="0" w:color="auto"/>
            <w:left w:val="none" w:sz="0" w:space="0" w:color="auto"/>
            <w:bottom w:val="none" w:sz="0" w:space="0" w:color="auto"/>
            <w:right w:val="none" w:sz="0" w:space="0" w:color="auto"/>
          </w:divBdr>
        </w:div>
        <w:div w:id="751586087">
          <w:marLeft w:val="0"/>
          <w:marRight w:val="0"/>
          <w:marTop w:val="0"/>
          <w:marBottom w:val="0"/>
          <w:divBdr>
            <w:top w:val="none" w:sz="0" w:space="0" w:color="auto"/>
            <w:left w:val="none" w:sz="0" w:space="0" w:color="auto"/>
            <w:bottom w:val="none" w:sz="0" w:space="0" w:color="auto"/>
            <w:right w:val="none" w:sz="0" w:space="0" w:color="auto"/>
          </w:divBdr>
        </w:div>
        <w:div w:id="846554414">
          <w:marLeft w:val="0"/>
          <w:marRight w:val="0"/>
          <w:marTop w:val="0"/>
          <w:marBottom w:val="0"/>
          <w:divBdr>
            <w:top w:val="none" w:sz="0" w:space="0" w:color="auto"/>
            <w:left w:val="none" w:sz="0" w:space="0" w:color="auto"/>
            <w:bottom w:val="none" w:sz="0" w:space="0" w:color="auto"/>
            <w:right w:val="none" w:sz="0" w:space="0" w:color="auto"/>
          </w:divBdr>
        </w:div>
        <w:div w:id="827212866">
          <w:marLeft w:val="0"/>
          <w:marRight w:val="0"/>
          <w:marTop w:val="0"/>
          <w:marBottom w:val="0"/>
          <w:divBdr>
            <w:top w:val="none" w:sz="0" w:space="0" w:color="auto"/>
            <w:left w:val="none" w:sz="0" w:space="0" w:color="auto"/>
            <w:bottom w:val="none" w:sz="0" w:space="0" w:color="auto"/>
            <w:right w:val="none" w:sz="0" w:space="0" w:color="auto"/>
          </w:divBdr>
        </w:div>
        <w:div w:id="1001348681">
          <w:marLeft w:val="0"/>
          <w:marRight w:val="0"/>
          <w:marTop w:val="0"/>
          <w:marBottom w:val="0"/>
          <w:divBdr>
            <w:top w:val="none" w:sz="0" w:space="0" w:color="auto"/>
            <w:left w:val="none" w:sz="0" w:space="0" w:color="auto"/>
            <w:bottom w:val="none" w:sz="0" w:space="0" w:color="auto"/>
            <w:right w:val="none" w:sz="0" w:space="0" w:color="auto"/>
          </w:divBdr>
        </w:div>
        <w:div w:id="740101853">
          <w:marLeft w:val="0"/>
          <w:marRight w:val="0"/>
          <w:marTop w:val="0"/>
          <w:marBottom w:val="0"/>
          <w:divBdr>
            <w:top w:val="none" w:sz="0" w:space="0" w:color="auto"/>
            <w:left w:val="none" w:sz="0" w:space="0" w:color="auto"/>
            <w:bottom w:val="none" w:sz="0" w:space="0" w:color="auto"/>
            <w:right w:val="none" w:sz="0" w:space="0" w:color="auto"/>
          </w:divBdr>
        </w:div>
        <w:div w:id="958492615">
          <w:marLeft w:val="0"/>
          <w:marRight w:val="0"/>
          <w:marTop w:val="0"/>
          <w:marBottom w:val="0"/>
          <w:divBdr>
            <w:top w:val="none" w:sz="0" w:space="0" w:color="auto"/>
            <w:left w:val="none" w:sz="0" w:space="0" w:color="auto"/>
            <w:bottom w:val="none" w:sz="0" w:space="0" w:color="auto"/>
            <w:right w:val="none" w:sz="0" w:space="0" w:color="auto"/>
          </w:divBdr>
        </w:div>
        <w:div w:id="1458140494">
          <w:marLeft w:val="0"/>
          <w:marRight w:val="0"/>
          <w:marTop w:val="0"/>
          <w:marBottom w:val="0"/>
          <w:divBdr>
            <w:top w:val="none" w:sz="0" w:space="0" w:color="auto"/>
            <w:left w:val="none" w:sz="0" w:space="0" w:color="auto"/>
            <w:bottom w:val="none" w:sz="0" w:space="0" w:color="auto"/>
            <w:right w:val="none" w:sz="0" w:space="0" w:color="auto"/>
          </w:divBdr>
        </w:div>
        <w:div w:id="1800370744">
          <w:marLeft w:val="0"/>
          <w:marRight w:val="0"/>
          <w:marTop w:val="0"/>
          <w:marBottom w:val="0"/>
          <w:divBdr>
            <w:top w:val="none" w:sz="0" w:space="0" w:color="auto"/>
            <w:left w:val="none" w:sz="0" w:space="0" w:color="auto"/>
            <w:bottom w:val="none" w:sz="0" w:space="0" w:color="auto"/>
            <w:right w:val="none" w:sz="0" w:space="0" w:color="auto"/>
          </w:divBdr>
        </w:div>
        <w:div w:id="1618949070">
          <w:marLeft w:val="0"/>
          <w:marRight w:val="0"/>
          <w:marTop w:val="0"/>
          <w:marBottom w:val="0"/>
          <w:divBdr>
            <w:top w:val="none" w:sz="0" w:space="0" w:color="auto"/>
            <w:left w:val="none" w:sz="0" w:space="0" w:color="auto"/>
            <w:bottom w:val="none" w:sz="0" w:space="0" w:color="auto"/>
            <w:right w:val="none" w:sz="0" w:space="0" w:color="auto"/>
          </w:divBdr>
        </w:div>
        <w:div w:id="1987204411">
          <w:marLeft w:val="0"/>
          <w:marRight w:val="0"/>
          <w:marTop w:val="0"/>
          <w:marBottom w:val="0"/>
          <w:divBdr>
            <w:top w:val="none" w:sz="0" w:space="0" w:color="auto"/>
            <w:left w:val="none" w:sz="0" w:space="0" w:color="auto"/>
            <w:bottom w:val="none" w:sz="0" w:space="0" w:color="auto"/>
            <w:right w:val="none" w:sz="0" w:space="0" w:color="auto"/>
          </w:divBdr>
        </w:div>
        <w:div w:id="1490368419">
          <w:marLeft w:val="0"/>
          <w:marRight w:val="0"/>
          <w:marTop w:val="0"/>
          <w:marBottom w:val="0"/>
          <w:divBdr>
            <w:top w:val="none" w:sz="0" w:space="0" w:color="auto"/>
            <w:left w:val="none" w:sz="0" w:space="0" w:color="auto"/>
            <w:bottom w:val="none" w:sz="0" w:space="0" w:color="auto"/>
            <w:right w:val="none" w:sz="0" w:space="0" w:color="auto"/>
          </w:divBdr>
        </w:div>
        <w:div w:id="2138798026">
          <w:marLeft w:val="0"/>
          <w:marRight w:val="0"/>
          <w:marTop w:val="0"/>
          <w:marBottom w:val="0"/>
          <w:divBdr>
            <w:top w:val="none" w:sz="0" w:space="0" w:color="auto"/>
            <w:left w:val="none" w:sz="0" w:space="0" w:color="auto"/>
            <w:bottom w:val="none" w:sz="0" w:space="0" w:color="auto"/>
            <w:right w:val="none" w:sz="0" w:space="0" w:color="auto"/>
          </w:divBdr>
        </w:div>
        <w:div w:id="605388269">
          <w:marLeft w:val="0"/>
          <w:marRight w:val="0"/>
          <w:marTop w:val="0"/>
          <w:marBottom w:val="0"/>
          <w:divBdr>
            <w:top w:val="none" w:sz="0" w:space="0" w:color="auto"/>
            <w:left w:val="none" w:sz="0" w:space="0" w:color="auto"/>
            <w:bottom w:val="none" w:sz="0" w:space="0" w:color="auto"/>
            <w:right w:val="none" w:sz="0" w:space="0" w:color="auto"/>
          </w:divBdr>
        </w:div>
        <w:div w:id="396589949">
          <w:marLeft w:val="0"/>
          <w:marRight w:val="0"/>
          <w:marTop w:val="0"/>
          <w:marBottom w:val="0"/>
          <w:divBdr>
            <w:top w:val="none" w:sz="0" w:space="0" w:color="auto"/>
            <w:left w:val="none" w:sz="0" w:space="0" w:color="auto"/>
            <w:bottom w:val="none" w:sz="0" w:space="0" w:color="auto"/>
            <w:right w:val="none" w:sz="0" w:space="0" w:color="auto"/>
          </w:divBdr>
        </w:div>
        <w:div w:id="141314211">
          <w:marLeft w:val="0"/>
          <w:marRight w:val="0"/>
          <w:marTop w:val="0"/>
          <w:marBottom w:val="0"/>
          <w:divBdr>
            <w:top w:val="none" w:sz="0" w:space="0" w:color="auto"/>
            <w:left w:val="none" w:sz="0" w:space="0" w:color="auto"/>
            <w:bottom w:val="none" w:sz="0" w:space="0" w:color="auto"/>
            <w:right w:val="none" w:sz="0" w:space="0" w:color="auto"/>
          </w:divBdr>
        </w:div>
        <w:div w:id="763651550">
          <w:marLeft w:val="0"/>
          <w:marRight w:val="0"/>
          <w:marTop w:val="0"/>
          <w:marBottom w:val="0"/>
          <w:divBdr>
            <w:top w:val="none" w:sz="0" w:space="0" w:color="auto"/>
            <w:left w:val="none" w:sz="0" w:space="0" w:color="auto"/>
            <w:bottom w:val="none" w:sz="0" w:space="0" w:color="auto"/>
            <w:right w:val="none" w:sz="0" w:space="0" w:color="auto"/>
          </w:divBdr>
        </w:div>
        <w:div w:id="251279636">
          <w:marLeft w:val="0"/>
          <w:marRight w:val="0"/>
          <w:marTop w:val="0"/>
          <w:marBottom w:val="0"/>
          <w:divBdr>
            <w:top w:val="none" w:sz="0" w:space="0" w:color="auto"/>
            <w:left w:val="none" w:sz="0" w:space="0" w:color="auto"/>
            <w:bottom w:val="none" w:sz="0" w:space="0" w:color="auto"/>
            <w:right w:val="none" w:sz="0" w:space="0" w:color="auto"/>
          </w:divBdr>
        </w:div>
        <w:div w:id="1251962896">
          <w:marLeft w:val="0"/>
          <w:marRight w:val="0"/>
          <w:marTop w:val="0"/>
          <w:marBottom w:val="0"/>
          <w:divBdr>
            <w:top w:val="none" w:sz="0" w:space="0" w:color="auto"/>
            <w:left w:val="none" w:sz="0" w:space="0" w:color="auto"/>
            <w:bottom w:val="none" w:sz="0" w:space="0" w:color="auto"/>
            <w:right w:val="none" w:sz="0" w:space="0" w:color="auto"/>
          </w:divBdr>
        </w:div>
        <w:div w:id="1127577948">
          <w:marLeft w:val="0"/>
          <w:marRight w:val="0"/>
          <w:marTop w:val="0"/>
          <w:marBottom w:val="0"/>
          <w:divBdr>
            <w:top w:val="none" w:sz="0" w:space="0" w:color="auto"/>
            <w:left w:val="none" w:sz="0" w:space="0" w:color="auto"/>
            <w:bottom w:val="none" w:sz="0" w:space="0" w:color="auto"/>
            <w:right w:val="none" w:sz="0" w:space="0" w:color="auto"/>
          </w:divBdr>
        </w:div>
        <w:div w:id="1965387854">
          <w:marLeft w:val="0"/>
          <w:marRight w:val="0"/>
          <w:marTop w:val="0"/>
          <w:marBottom w:val="0"/>
          <w:divBdr>
            <w:top w:val="none" w:sz="0" w:space="0" w:color="auto"/>
            <w:left w:val="none" w:sz="0" w:space="0" w:color="auto"/>
            <w:bottom w:val="none" w:sz="0" w:space="0" w:color="auto"/>
            <w:right w:val="none" w:sz="0" w:space="0" w:color="auto"/>
          </w:divBdr>
        </w:div>
        <w:div w:id="251932239">
          <w:marLeft w:val="0"/>
          <w:marRight w:val="0"/>
          <w:marTop w:val="0"/>
          <w:marBottom w:val="0"/>
          <w:divBdr>
            <w:top w:val="none" w:sz="0" w:space="0" w:color="auto"/>
            <w:left w:val="none" w:sz="0" w:space="0" w:color="auto"/>
            <w:bottom w:val="none" w:sz="0" w:space="0" w:color="auto"/>
            <w:right w:val="none" w:sz="0" w:space="0" w:color="auto"/>
          </w:divBdr>
        </w:div>
        <w:div w:id="461309085">
          <w:marLeft w:val="0"/>
          <w:marRight w:val="0"/>
          <w:marTop w:val="0"/>
          <w:marBottom w:val="0"/>
          <w:divBdr>
            <w:top w:val="none" w:sz="0" w:space="0" w:color="auto"/>
            <w:left w:val="none" w:sz="0" w:space="0" w:color="auto"/>
            <w:bottom w:val="none" w:sz="0" w:space="0" w:color="auto"/>
            <w:right w:val="none" w:sz="0" w:space="0" w:color="auto"/>
          </w:divBdr>
        </w:div>
        <w:div w:id="277958550">
          <w:marLeft w:val="0"/>
          <w:marRight w:val="0"/>
          <w:marTop w:val="0"/>
          <w:marBottom w:val="0"/>
          <w:divBdr>
            <w:top w:val="none" w:sz="0" w:space="0" w:color="auto"/>
            <w:left w:val="none" w:sz="0" w:space="0" w:color="auto"/>
            <w:bottom w:val="none" w:sz="0" w:space="0" w:color="auto"/>
            <w:right w:val="none" w:sz="0" w:space="0" w:color="auto"/>
          </w:divBdr>
        </w:div>
        <w:div w:id="1175807640">
          <w:marLeft w:val="0"/>
          <w:marRight w:val="0"/>
          <w:marTop w:val="0"/>
          <w:marBottom w:val="0"/>
          <w:divBdr>
            <w:top w:val="none" w:sz="0" w:space="0" w:color="auto"/>
            <w:left w:val="none" w:sz="0" w:space="0" w:color="auto"/>
            <w:bottom w:val="none" w:sz="0" w:space="0" w:color="auto"/>
            <w:right w:val="none" w:sz="0" w:space="0" w:color="auto"/>
          </w:divBdr>
        </w:div>
        <w:div w:id="121702249">
          <w:marLeft w:val="0"/>
          <w:marRight w:val="0"/>
          <w:marTop w:val="0"/>
          <w:marBottom w:val="0"/>
          <w:divBdr>
            <w:top w:val="none" w:sz="0" w:space="0" w:color="auto"/>
            <w:left w:val="none" w:sz="0" w:space="0" w:color="auto"/>
            <w:bottom w:val="none" w:sz="0" w:space="0" w:color="auto"/>
            <w:right w:val="none" w:sz="0" w:space="0" w:color="auto"/>
          </w:divBdr>
        </w:div>
        <w:div w:id="1083180081">
          <w:marLeft w:val="0"/>
          <w:marRight w:val="0"/>
          <w:marTop w:val="0"/>
          <w:marBottom w:val="0"/>
          <w:divBdr>
            <w:top w:val="none" w:sz="0" w:space="0" w:color="auto"/>
            <w:left w:val="none" w:sz="0" w:space="0" w:color="auto"/>
            <w:bottom w:val="none" w:sz="0" w:space="0" w:color="auto"/>
            <w:right w:val="none" w:sz="0" w:space="0" w:color="auto"/>
          </w:divBdr>
        </w:div>
        <w:div w:id="1159538202">
          <w:marLeft w:val="0"/>
          <w:marRight w:val="0"/>
          <w:marTop w:val="0"/>
          <w:marBottom w:val="0"/>
          <w:divBdr>
            <w:top w:val="none" w:sz="0" w:space="0" w:color="auto"/>
            <w:left w:val="none" w:sz="0" w:space="0" w:color="auto"/>
            <w:bottom w:val="none" w:sz="0" w:space="0" w:color="auto"/>
            <w:right w:val="none" w:sz="0" w:space="0" w:color="auto"/>
          </w:divBdr>
        </w:div>
        <w:div w:id="1253513528">
          <w:marLeft w:val="0"/>
          <w:marRight w:val="0"/>
          <w:marTop w:val="0"/>
          <w:marBottom w:val="0"/>
          <w:divBdr>
            <w:top w:val="none" w:sz="0" w:space="0" w:color="auto"/>
            <w:left w:val="none" w:sz="0" w:space="0" w:color="auto"/>
            <w:bottom w:val="none" w:sz="0" w:space="0" w:color="auto"/>
            <w:right w:val="none" w:sz="0" w:space="0" w:color="auto"/>
          </w:divBdr>
        </w:div>
        <w:div w:id="2075077350">
          <w:marLeft w:val="0"/>
          <w:marRight w:val="0"/>
          <w:marTop w:val="0"/>
          <w:marBottom w:val="0"/>
          <w:divBdr>
            <w:top w:val="none" w:sz="0" w:space="0" w:color="auto"/>
            <w:left w:val="none" w:sz="0" w:space="0" w:color="auto"/>
            <w:bottom w:val="none" w:sz="0" w:space="0" w:color="auto"/>
            <w:right w:val="none" w:sz="0" w:space="0" w:color="auto"/>
          </w:divBdr>
        </w:div>
        <w:div w:id="1012293458">
          <w:marLeft w:val="0"/>
          <w:marRight w:val="0"/>
          <w:marTop w:val="0"/>
          <w:marBottom w:val="0"/>
          <w:divBdr>
            <w:top w:val="none" w:sz="0" w:space="0" w:color="auto"/>
            <w:left w:val="none" w:sz="0" w:space="0" w:color="auto"/>
            <w:bottom w:val="none" w:sz="0" w:space="0" w:color="auto"/>
            <w:right w:val="none" w:sz="0" w:space="0" w:color="auto"/>
          </w:divBdr>
        </w:div>
        <w:div w:id="1597785534">
          <w:marLeft w:val="0"/>
          <w:marRight w:val="0"/>
          <w:marTop w:val="0"/>
          <w:marBottom w:val="0"/>
          <w:divBdr>
            <w:top w:val="none" w:sz="0" w:space="0" w:color="auto"/>
            <w:left w:val="none" w:sz="0" w:space="0" w:color="auto"/>
            <w:bottom w:val="none" w:sz="0" w:space="0" w:color="auto"/>
            <w:right w:val="none" w:sz="0" w:space="0" w:color="auto"/>
          </w:divBdr>
        </w:div>
        <w:div w:id="844437664">
          <w:marLeft w:val="0"/>
          <w:marRight w:val="0"/>
          <w:marTop w:val="0"/>
          <w:marBottom w:val="0"/>
          <w:divBdr>
            <w:top w:val="none" w:sz="0" w:space="0" w:color="auto"/>
            <w:left w:val="none" w:sz="0" w:space="0" w:color="auto"/>
            <w:bottom w:val="none" w:sz="0" w:space="0" w:color="auto"/>
            <w:right w:val="none" w:sz="0" w:space="0" w:color="auto"/>
          </w:divBdr>
        </w:div>
        <w:div w:id="1013994621">
          <w:marLeft w:val="0"/>
          <w:marRight w:val="0"/>
          <w:marTop w:val="0"/>
          <w:marBottom w:val="0"/>
          <w:divBdr>
            <w:top w:val="none" w:sz="0" w:space="0" w:color="auto"/>
            <w:left w:val="none" w:sz="0" w:space="0" w:color="auto"/>
            <w:bottom w:val="none" w:sz="0" w:space="0" w:color="auto"/>
            <w:right w:val="none" w:sz="0" w:space="0" w:color="auto"/>
          </w:divBdr>
        </w:div>
        <w:div w:id="1903297055">
          <w:marLeft w:val="0"/>
          <w:marRight w:val="0"/>
          <w:marTop w:val="0"/>
          <w:marBottom w:val="0"/>
          <w:divBdr>
            <w:top w:val="none" w:sz="0" w:space="0" w:color="auto"/>
            <w:left w:val="none" w:sz="0" w:space="0" w:color="auto"/>
            <w:bottom w:val="none" w:sz="0" w:space="0" w:color="auto"/>
            <w:right w:val="none" w:sz="0" w:space="0" w:color="auto"/>
          </w:divBdr>
        </w:div>
        <w:div w:id="1580671461">
          <w:marLeft w:val="0"/>
          <w:marRight w:val="0"/>
          <w:marTop w:val="0"/>
          <w:marBottom w:val="0"/>
          <w:divBdr>
            <w:top w:val="none" w:sz="0" w:space="0" w:color="auto"/>
            <w:left w:val="none" w:sz="0" w:space="0" w:color="auto"/>
            <w:bottom w:val="none" w:sz="0" w:space="0" w:color="auto"/>
            <w:right w:val="none" w:sz="0" w:space="0" w:color="auto"/>
          </w:divBdr>
        </w:div>
        <w:div w:id="1848403538">
          <w:marLeft w:val="0"/>
          <w:marRight w:val="0"/>
          <w:marTop w:val="0"/>
          <w:marBottom w:val="0"/>
          <w:divBdr>
            <w:top w:val="none" w:sz="0" w:space="0" w:color="auto"/>
            <w:left w:val="none" w:sz="0" w:space="0" w:color="auto"/>
            <w:bottom w:val="none" w:sz="0" w:space="0" w:color="auto"/>
            <w:right w:val="none" w:sz="0" w:space="0" w:color="auto"/>
          </w:divBdr>
        </w:div>
        <w:div w:id="1942444041">
          <w:marLeft w:val="0"/>
          <w:marRight w:val="0"/>
          <w:marTop w:val="0"/>
          <w:marBottom w:val="0"/>
          <w:divBdr>
            <w:top w:val="none" w:sz="0" w:space="0" w:color="auto"/>
            <w:left w:val="none" w:sz="0" w:space="0" w:color="auto"/>
            <w:bottom w:val="none" w:sz="0" w:space="0" w:color="auto"/>
            <w:right w:val="none" w:sz="0" w:space="0" w:color="auto"/>
          </w:divBdr>
        </w:div>
        <w:div w:id="1668093548">
          <w:marLeft w:val="0"/>
          <w:marRight w:val="0"/>
          <w:marTop w:val="0"/>
          <w:marBottom w:val="0"/>
          <w:divBdr>
            <w:top w:val="none" w:sz="0" w:space="0" w:color="auto"/>
            <w:left w:val="none" w:sz="0" w:space="0" w:color="auto"/>
            <w:bottom w:val="none" w:sz="0" w:space="0" w:color="auto"/>
            <w:right w:val="none" w:sz="0" w:space="0" w:color="auto"/>
          </w:divBdr>
        </w:div>
        <w:div w:id="1276912302">
          <w:marLeft w:val="0"/>
          <w:marRight w:val="0"/>
          <w:marTop w:val="0"/>
          <w:marBottom w:val="0"/>
          <w:divBdr>
            <w:top w:val="none" w:sz="0" w:space="0" w:color="auto"/>
            <w:left w:val="none" w:sz="0" w:space="0" w:color="auto"/>
            <w:bottom w:val="none" w:sz="0" w:space="0" w:color="auto"/>
            <w:right w:val="none" w:sz="0" w:space="0" w:color="auto"/>
          </w:divBdr>
        </w:div>
        <w:div w:id="1982540149">
          <w:marLeft w:val="0"/>
          <w:marRight w:val="0"/>
          <w:marTop w:val="0"/>
          <w:marBottom w:val="0"/>
          <w:divBdr>
            <w:top w:val="none" w:sz="0" w:space="0" w:color="auto"/>
            <w:left w:val="none" w:sz="0" w:space="0" w:color="auto"/>
            <w:bottom w:val="none" w:sz="0" w:space="0" w:color="auto"/>
            <w:right w:val="none" w:sz="0" w:space="0" w:color="auto"/>
          </w:divBdr>
        </w:div>
        <w:div w:id="2032560269">
          <w:marLeft w:val="0"/>
          <w:marRight w:val="0"/>
          <w:marTop w:val="0"/>
          <w:marBottom w:val="0"/>
          <w:divBdr>
            <w:top w:val="none" w:sz="0" w:space="0" w:color="auto"/>
            <w:left w:val="none" w:sz="0" w:space="0" w:color="auto"/>
            <w:bottom w:val="none" w:sz="0" w:space="0" w:color="auto"/>
            <w:right w:val="none" w:sz="0" w:space="0" w:color="auto"/>
          </w:divBdr>
        </w:div>
        <w:div w:id="520512483">
          <w:marLeft w:val="0"/>
          <w:marRight w:val="0"/>
          <w:marTop w:val="0"/>
          <w:marBottom w:val="0"/>
          <w:divBdr>
            <w:top w:val="none" w:sz="0" w:space="0" w:color="auto"/>
            <w:left w:val="none" w:sz="0" w:space="0" w:color="auto"/>
            <w:bottom w:val="none" w:sz="0" w:space="0" w:color="auto"/>
            <w:right w:val="none" w:sz="0" w:space="0" w:color="auto"/>
          </w:divBdr>
        </w:div>
        <w:div w:id="746267595">
          <w:marLeft w:val="0"/>
          <w:marRight w:val="0"/>
          <w:marTop w:val="0"/>
          <w:marBottom w:val="0"/>
          <w:divBdr>
            <w:top w:val="none" w:sz="0" w:space="0" w:color="auto"/>
            <w:left w:val="none" w:sz="0" w:space="0" w:color="auto"/>
            <w:bottom w:val="none" w:sz="0" w:space="0" w:color="auto"/>
            <w:right w:val="none" w:sz="0" w:space="0" w:color="auto"/>
          </w:divBdr>
        </w:div>
        <w:div w:id="868685580">
          <w:marLeft w:val="0"/>
          <w:marRight w:val="0"/>
          <w:marTop w:val="0"/>
          <w:marBottom w:val="0"/>
          <w:divBdr>
            <w:top w:val="none" w:sz="0" w:space="0" w:color="auto"/>
            <w:left w:val="none" w:sz="0" w:space="0" w:color="auto"/>
            <w:bottom w:val="none" w:sz="0" w:space="0" w:color="auto"/>
            <w:right w:val="none" w:sz="0" w:space="0" w:color="auto"/>
          </w:divBdr>
        </w:div>
        <w:div w:id="940137997">
          <w:marLeft w:val="0"/>
          <w:marRight w:val="0"/>
          <w:marTop w:val="0"/>
          <w:marBottom w:val="0"/>
          <w:divBdr>
            <w:top w:val="none" w:sz="0" w:space="0" w:color="auto"/>
            <w:left w:val="none" w:sz="0" w:space="0" w:color="auto"/>
            <w:bottom w:val="none" w:sz="0" w:space="0" w:color="auto"/>
            <w:right w:val="none" w:sz="0" w:space="0" w:color="auto"/>
          </w:divBdr>
        </w:div>
        <w:div w:id="1067261567">
          <w:marLeft w:val="0"/>
          <w:marRight w:val="0"/>
          <w:marTop w:val="0"/>
          <w:marBottom w:val="0"/>
          <w:divBdr>
            <w:top w:val="none" w:sz="0" w:space="0" w:color="auto"/>
            <w:left w:val="none" w:sz="0" w:space="0" w:color="auto"/>
            <w:bottom w:val="none" w:sz="0" w:space="0" w:color="auto"/>
            <w:right w:val="none" w:sz="0" w:space="0" w:color="auto"/>
          </w:divBdr>
        </w:div>
        <w:div w:id="139853888">
          <w:marLeft w:val="0"/>
          <w:marRight w:val="0"/>
          <w:marTop w:val="0"/>
          <w:marBottom w:val="0"/>
          <w:divBdr>
            <w:top w:val="none" w:sz="0" w:space="0" w:color="auto"/>
            <w:left w:val="none" w:sz="0" w:space="0" w:color="auto"/>
            <w:bottom w:val="none" w:sz="0" w:space="0" w:color="auto"/>
            <w:right w:val="none" w:sz="0" w:space="0" w:color="auto"/>
          </w:divBdr>
        </w:div>
        <w:div w:id="497694667">
          <w:marLeft w:val="0"/>
          <w:marRight w:val="0"/>
          <w:marTop w:val="0"/>
          <w:marBottom w:val="0"/>
          <w:divBdr>
            <w:top w:val="none" w:sz="0" w:space="0" w:color="auto"/>
            <w:left w:val="none" w:sz="0" w:space="0" w:color="auto"/>
            <w:bottom w:val="none" w:sz="0" w:space="0" w:color="auto"/>
            <w:right w:val="none" w:sz="0" w:space="0" w:color="auto"/>
          </w:divBdr>
        </w:div>
        <w:div w:id="272789140">
          <w:marLeft w:val="0"/>
          <w:marRight w:val="0"/>
          <w:marTop w:val="0"/>
          <w:marBottom w:val="0"/>
          <w:divBdr>
            <w:top w:val="none" w:sz="0" w:space="0" w:color="auto"/>
            <w:left w:val="none" w:sz="0" w:space="0" w:color="auto"/>
            <w:bottom w:val="none" w:sz="0" w:space="0" w:color="auto"/>
            <w:right w:val="none" w:sz="0" w:space="0" w:color="auto"/>
          </w:divBdr>
        </w:div>
        <w:div w:id="1574272651">
          <w:marLeft w:val="0"/>
          <w:marRight w:val="0"/>
          <w:marTop w:val="0"/>
          <w:marBottom w:val="0"/>
          <w:divBdr>
            <w:top w:val="none" w:sz="0" w:space="0" w:color="auto"/>
            <w:left w:val="none" w:sz="0" w:space="0" w:color="auto"/>
            <w:bottom w:val="none" w:sz="0" w:space="0" w:color="auto"/>
            <w:right w:val="none" w:sz="0" w:space="0" w:color="auto"/>
          </w:divBdr>
        </w:div>
        <w:div w:id="956715549">
          <w:marLeft w:val="0"/>
          <w:marRight w:val="0"/>
          <w:marTop w:val="0"/>
          <w:marBottom w:val="0"/>
          <w:divBdr>
            <w:top w:val="none" w:sz="0" w:space="0" w:color="auto"/>
            <w:left w:val="none" w:sz="0" w:space="0" w:color="auto"/>
            <w:bottom w:val="none" w:sz="0" w:space="0" w:color="auto"/>
            <w:right w:val="none" w:sz="0" w:space="0" w:color="auto"/>
          </w:divBdr>
        </w:div>
        <w:div w:id="1257248035">
          <w:marLeft w:val="0"/>
          <w:marRight w:val="0"/>
          <w:marTop w:val="0"/>
          <w:marBottom w:val="0"/>
          <w:divBdr>
            <w:top w:val="none" w:sz="0" w:space="0" w:color="auto"/>
            <w:left w:val="none" w:sz="0" w:space="0" w:color="auto"/>
            <w:bottom w:val="none" w:sz="0" w:space="0" w:color="auto"/>
            <w:right w:val="none" w:sz="0" w:space="0" w:color="auto"/>
          </w:divBdr>
        </w:div>
        <w:div w:id="1612857991">
          <w:marLeft w:val="0"/>
          <w:marRight w:val="0"/>
          <w:marTop w:val="0"/>
          <w:marBottom w:val="0"/>
          <w:divBdr>
            <w:top w:val="none" w:sz="0" w:space="0" w:color="auto"/>
            <w:left w:val="none" w:sz="0" w:space="0" w:color="auto"/>
            <w:bottom w:val="none" w:sz="0" w:space="0" w:color="auto"/>
            <w:right w:val="none" w:sz="0" w:space="0" w:color="auto"/>
          </w:divBdr>
        </w:div>
        <w:div w:id="1153064267">
          <w:marLeft w:val="0"/>
          <w:marRight w:val="0"/>
          <w:marTop w:val="0"/>
          <w:marBottom w:val="0"/>
          <w:divBdr>
            <w:top w:val="none" w:sz="0" w:space="0" w:color="auto"/>
            <w:left w:val="none" w:sz="0" w:space="0" w:color="auto"/>
            <w:bottom w:val="none" w:sz="0" w:space="0" w:color="auto"/>
            <w:right w:val="none" w:sz="0" w:space="0" w:color="auto"/>
          </w:divBdr>
        </w:div>
        <w:div w:id="741609270">
          <w:marLeft w:val="0"/>
          <w:marRight w:val="0"/>
          <w:marTop w:val="0"/>
          <w:marBottom w:val="0"/>
          <w:divBdr>
            <w:top w:val="none" w:sz="0" w:space="0" w:color="auto"/>
            <w:left w:val="none" w:sz="0" w:space="0" w:color="auto"/>
            <w:bottom w:val="none" w:sz="0" w:space="0" w:color="auto"/>
            <w:right w:val="none" w:sz="0" w:space="0" w:color="auto"/>
          </w:divBdr>
        </w:div>
        <w:div w:id="292297796">
          <w:marLeft w:val="0"/>
          <w:marRight w:val="0"/>
          <w:marTop w:val="0"/>
          <w:marBottom w:val="0"/>
          <w:divBdr>
            <w:top w:val="none" w:sz="0" w:space="0" w:color="auto"/>
            <w:left w:val="none" w:sz="0" w:space="0" w:color="auto"/>
            <w:bottom w:val="none" w:sz="0" w:space="0" w:color="auto"/>
            <w:right w:val="none" w:sz="0" w:space="0" w:color="auto"/>
          </w:divBdr>
        </w:div>
        <w:div w:id="1628006025">
          <w:marLeft w:val="0"/>
          <w:marRight w:val="0"/>
          <w:marTop w:val="0"/>
          <w:marBottom w:val="0"/>
          <w:divBdr>
            <w:top w:val="none" w:sz="0" w:space="0" w:color="auto"/>
            <w:left w:val="none" w:sz="0" w:space="0" w:color="auto"/>
            <w:bottom w:val="none" w:sz="0" w:space="0" w:color="auto"/>
            <w:right w:val="none" w:sz="0" w:space="0" w:color="auto"/>
          </w:divBdr>
        </w:div>
        <w:div w:id="807745885">
          <w:marLeft w:val="0"/>
          <w:marRight w:val="0"/>
          <w:marTop w:val="0"/>
          <w:marBottom w:val="0"/>
          <w:divBdr>
            <w:top w:val="none" w:sz="0" w:space="0" w:color="auto"/>
            <w:left w:val="none" w:sz="0" w:space="0" w:color="auto"/>
            <w:bottom w:val="none" w:sz="0" w:space="0" w:color="auto"/>
            <w:right w:val="none" w:sz="0" w:space="0" w:color="auto"/>
          </w:divBdr>
        </w:div>
      </w:divsChild>
    </w:div>
    <w:div w:id="1095786355">
      <w:bodyDiv w:val="1"/>
      <w:marLeft w:val="0"/>
      <w:marRight w:val="0"/>
      <w:marTop w:val="0"/>
      <w:marBottom w:val="0"/>
      <w:divBdr>
        <w:top w:val="none" w:sz="0" w:space="0" w:color="auto"/>
        <w:left w:val="none" w:sz="0" w:space="0" w:color="auto"/>
        <w:bottom w:val="none" w:sz="0" w:space="0" w:color="auto"/>
        <w:right w:val="none" w:sz="0" w:space="0" w:color="auto"/>
      </w:divBdr>
      <w:divsChild>
        <w:div w:id="1940259721">
          <w:marLeft w:val="0"/>
          <w:marRight w:val="0"/>
          <w:marTop w:val="0"/>
          <w:marBottom w:val="0"/>
          <w:divBdr>
            <w:top w:val="none" w:sz="0" w:space="0" w:color="auto"/>
            <w:left w:val="none" w:sz="0" w:space="0" w:color="auto"/>
            <w:bottom w:val="none" w:sz="0" w:space="0" w:color="auto"/>
            <w:right w:val="none" w:sz="0" w:space="0" w:color="auto"/>
          </w:divBdr>
        </w:div>
        <w:div w:id="408889571">
          <w:marLeft w:val="0"/>
          <w:marRight w:val="0"/>
          <w:marTop w:val="0"/>
          <w:marBottom w:val="0"/>
          <w:divBdr>
            <w:top w:val="none" w:sz="0" w:space="0" w:color="auto"/>
            <w:left w:val="none" w:sz="0" w:space="0" w:color="auto"/>
            <w:bottom w:val="none" w:sz="0" w:space="0" w:color="auto"/>
            <w:right w:val="none" w:sz="0" w:space="0" w:color="auto"/>
          </w:divBdr>
        </w:div>
        <w:div w:id="773214072">
          <w:marLeft w:val="0"/>
          <w:marRight w:val="0"/>
          <w:marTop w:val="0"/>
          <w:marBottom w:val="0"/>
          <w:divBdr>
            <w:top w:val="none" w:sz="0" w:space="0" w:color="auto"/>
            <w:left w:val="none" w:sz="0" w:space="0" w:color="auto"/>
            <w:bottom w:val="none" w:sz="0" w:space="0" w:color="auto"/>
            <w:right w:val="none" w:sz="0" w:space="0" w:color="auto"/>
          </w:divBdr>
        </w:div>
        <w:div w:id="1216237966">
          <w:marLeft w:val="0"/>
          <w:marRight w:val="0"/>
          <w:marTop w:val="0"/>
          <w:marBottom w:val="0"/>
          <w:divBdr>
            <w:top w:val="none" w:sz="0" w:space="0" w:color="auto"/>
            <w:left w:val="none" w:sz="0" w:space="0" w:color="auto"/>
            <w:bottom w:val="none" w:sz="0" w:space="0" w:color="auto"/>
            <w:right w:val="none" w:sz="0" w:space="0" w:color="auto"/>
          </w:divBdr>
        </w:div>
        <w:div w:id="1509172036">
          <w:marLeft w:val="0"/>
          <w:marRight w:val="0"/>
          <w:marTop w:val="0"/>
          <w:marBottom w:val="0"/>
          <w:divBdr>
            <w:top w:val="none" w:sz="0" w:space="0" w:color="auto"/>
            <w:left w:val="none" w:sz="0" w:space="0" w:color="auto"/>
            <w:bottom w:val="none" w:sz="0" w:space="0" w:color="auto"/>
            <w:right w:val="none" w:sz="0" w:space="0" w:color="auto"/>
          </w:divBdr>
        </w:div>
        <w:div w:id="16396267">
          <w:marLeft w:val="0"/>
          <w:marRight w:val="0"/>
          <w:marTop w:val="0"/>
          <w:marBottom w:val="0"/>
          <w:divBdr>
            <w:top w:val="none" w:sz="0" w:space="0" w:color="auto"/>
            <w:left w:val="none" w:sz="0" w:space="0" w:color="auto"/>
            <w:bottom w:val="none" w:sz="0" w:space="0" w:color="auto"/>
            <w:right w:val="none" w:sz="0" w:space="0" w:color="auto"/>
          </w:divBdr>
        </w:div>
        <w:div w:id="1436948840">
          <w:marLeft w:val="0"/>
          <w:marRight w:val="0"/>
          <w:marTop w:val="0"/>
          <w:marBottom w:val="0"/>
          <w:divBdr>
            <w:top w:val="none" w:sz="0" w:space="0" w:color="auto"/>
            <w:left w:val="none" w:sz="0" w:space="0" w:color="auto"/>
            <w:bottom w:val="none" w:sz="0" w:space="0" w:color="auto"/>
            <w:right w:val="none" w:sz="0" w:space="0" w:color="auto"/>
          </w:divBdr>
        </w:div>
        <w:div w:id="676156729">
          <w:marLeft w:val="0"/>
          <w:marRight w:val="0"/>
          <w:marTop w:val="0"/>
          <w:marBottom w:val="0"/>
          <w:divBdr>
            <w:top w:val="none" w:sz="0" w:space="0" w:color="auto"/>
            <w:left w:val="none" w:sz="0" w:space="0" w:color="auto"/>
            <w:bottom w:val="none" w:sz="0" w:space="0" w:color="auto"/>
            <w:right w:val="none" w:sz="0" w:space="0" w:color="auto"/>
          </w:divBdr>
        </w:div>
        <w:div w:id="405421919">
          <w:marLeft w:val="0"/>
          <w:marRight w:val="0"/>
          <w:marTop w:val="0"/>
          <w:marBottom w:val="0"/>
          <w:divBdr>
            <w:top w:val="none" w:sz="0" w:space="0" w:color="auto"/>
            <w:left w:val="none" w:sz="0" w:space="0" w:color="auto"/>
            <w:bottom w:val="none" w:sz="0" w:space="0" w:color="auto"/>
            <w:right w:val="none" w:sz="0" w:space="0" w:color="auto"/>
          </w:divBdr>
        </w:div>
        <w:div w:id="960111020">
          <w:marLeft w:val="0"/>
          <w:marRight w:val="0"/>
          <w:marTop w:val="0"/>
          <w:marBottom w:val="0"/>
          <w:divBdr>
            <w:top w:val="none" w:sz="0" w:space="0" w:color="auto"/>
            <w:left w:val="none" w:sz="0" w:space="0" w:color="auto"/>
            <w:bottom w:val="none" w:sz="0" w:space="0" w:color="auto"/>
            <w:right w:val="none" w:sz="0" w:space="0" w:color="auto"/>
          </w:divBdr>
        </w:div>
        <w:div w:id="1627008183">
          <w:marLeft w:val="0"/>
          <w:marRight w:val="0"/>
          <w:marTop w:val="0"/>
          <w:marBottom w:val="0"/>
          <w:divBdr>
            <w:top w:val="none" w:sz="0" w:space="0" w:color="auto"/>
            <w:left w:val="none" w:sz="0" w:space="0" w:color="auto"/>
            <w:bottom w:val="none" w:sz="0" w:space="0" w:color="auto"/>
            <w:right w:val="none" w:sz="0" w:space="0" w:color="auto"/>
          </w:divBdr>
        </w:div>
        <w:div w:id="1944994568">
          <w:marLeft w:val="0"/>
          <w:marRight w:val="0"/>
          <w:marTop w:val="0"/>
          <w:marBottom w:val="0"/>
          <w:divBdr>
            <w:top w:val="none" w:sz="0" w:space="0" w:color="auto"/>
            <w:left w:val="none" w:sz="0" w:space="0" w:color="auto"/>
            <w:bottom w:val="none" w:sz="0" w:space="0" w:color="auto"/>
            <w:right w:val="none" w:sz="0" w:space="0" w:color="auto"/>
          </w:divBdr>
        </w:div>
        <w:div w:id="562326416">
          <w:marLeft w:val="0"/>
          <w:marRight w:val="0"/>
          <w:marTop w:val="0"/>
          <w:marBottom w:val="0"/>
          <w:divBdr>
            <w:top w:val="none" w:sz="0" w:space="0" w:color="auto"/>
            <w:left w:val="none" w:sz="0" w:space="0" w:color="auto"/>
            <w:bottom w:val="none" w:sz="0" w:space="0" w:color="auto"/>
            <w:right w:val="none" w:sz="0" w:space="0" w:color="auto"/>
          </w:divBdr>
        </w:div>
        <w:div w:id="527109452">
          <w:marLeft w:val="0"/>
          <w:marRight w:val="0"/>
          <w:marTop w:val="0"/>
          <w:marBottom w:val="0"/>
          <w:divBdr>
            <w:top w:val="none" w:sz="0" w:space="0" w:color="auto"/>
            <w:left w:val="none" w:sz="0" w:space="0" w:color="auto"/>
            <w:bottom w:val="none" w:sz="0" w:space="0" w:color="auto"/>
            <w:right w:val="none" w:sz="0" w:space="0" w:color="auto"/>
          </w:divBdr>
        </w:div>
        <w:div w:id="735011938">
          <w:marLeft w:val="0"/>
          <w:marRight w:val="0"/>
          <w:marTop w:val="0"/>
          <w:marBottom w:val="0"/>
          <w:divBdr>
            <w:top w:val="none" w:sz="0" w:space="0" w:color="auto"/>
            <w:left w:val="none" w:sz="0" w:space="0" w:color="auto"/>
            <w:bottom w:val="none" w:sz="0" w:space="0" w:color="auto"/>
            <w:right w:val="none" w:sz="0" w:space="0" w:color="auto"/>
          </w:divBdr>
        </w:div>
        <w:div w:id="666785719">
          <w:marLeft w:val="0"/>
          <w:marRight w:val="0"/>
          <w:marTop w:val="0"/>
          <w:marBottom w:val="0"/>
          <w:divBdr>
            <w:top w:val="none" w:sz="0" w:space="0" w:color="auto"/>
            <w:left w:val="none" w:sz="0" w:space="0" w:color="auto"/>
            <w:bottom w:val="none" w:sz="0" w:space="0" w:color="auto"/>
            <w:right w:val="none" w:sz="0" w:space="0" w:color="auto"/>
          </w:divBdr>
        </w:div>
        <w:div w:id="893465654">
          <w:marLeft w:val="0"/>
          <w:marRight w:val="0"/>
          <w:marTop w:val="0"/>
          <w:marBottom w:val="0"/>
          <w:divBdr>
            <w:top w:val="none" w:sz="0" w:space="0" w:color="auto"/>
            <w:left w:val="none" w:sz="0" w:space="0" w:color="auto"/>
            <w:bottom w:val="none" w:sz="0" w:space="0" w:color="auto"/>
            <w:right w:val="none" w:sz="0" w:space="0" w:color="auto"/>
          </w:divBdr>
        </w:div>
        <w:div w:id="282461903">
          <w:marLeft w:val="0"/>
          <w:marRight w:val="0"/>
          <w:marTop w:val="0"/>
          <w:marBottom w:val="0"/>
          <w:divBdr>
            <w:top w:val="none" w:sz="0" w:space="0" w:color="auto"/>
            <w:left w:val="none" w:sz="0" w:space="0" w:color="auto"/>
            <w:bottom w:val="none" w:sz="0" w:space="0" w:color="auto"/>
            <w:right w:val="none" w:sz="0" w:space="0" w:color="auto"/>
          </w:divBdr>
        </w:div>
        <w:div w:id="1279488345">
          <w:marLeft w:val="0"/>
          <w:marRight w:val="0"/>
          <w:marTop w:val="0"/>
          <w:marBottom w:val="0"/>
          <w:divBdr>
            <w:top w:val="none" w:sz="0" w:space="0" w:color="auto"/>
            <w:left w:val="none" w:sz="0" w:space="0" w:color="auto"/>
            <w:bottom w:val="none" w:sz="0" w:space="0" w:color="auto"/>
            <w:right w:val="none" w:sz="0" w:space="0" w:color="auto"/>
          </w:divBdr>
        </w:div>
        <w:div w:id="366637392">
          <w:marLeft w:val="0"/>
          <w:marRight w:val="0"/>
          <w:marTop w:val="0"/>
          <w:marBottom w:val="0"/>
          <w:divBdr>
            <w:top w:val="none" w:sz="0" w:space="0" w:color="auto"/>
            <w:left w:val="none" w:sz="0" w:space="0" w:color="auto"/>
            <w:bottom w:val="none" w:sz="0" w:space="0" w:color="auto"/>
            <w:right w:val="none" w:sz="0" w:space="0" w:color="auto"/>
          </w:divBdr>
        </w:div>
        <w:div w:id="1108545854">
          <w:marLeft w:val="0"/>
          <w:marRight w:val="0"/>
          <w:marTop w:val="0"/>
          <w:marBottom w:val="0"/>
          <w:divBdr>
            <w:top w:val="none" w:sz="0" w:space="0" w:color="auto"/>
            <w:left w:val="none" w:sz="0" w:space="0" w:color="auto"/>
            <w:bottom w:val="none" w:sz="0" w:space="0" w:color="auto"/>
            <w:right w:val="none" w:sz="0" w:space="0" w:color="auto"/>
          </w:divBdr>
        </w:div>
        <w:div w:id="68042775">
          <w:marLeft w:val="0"/>
          <w:marRight w:val="0"/>
          <w:marTop w:val="0"/>
          <w:marBottom w:val="0"/>
          <w:divBdr>
            <w:top w:val="none" w:sz="0" w:space="0" w:color="auto"/>
            <w:left w:val="none" w:sz="0" w:space="0" w:color="auto"/>
            <w:bottom w:val="none" w:sz="0" w:space="0" w:color="auto"/>
            <w:right w:val="none" w:sz="0" w:space="0" w:color="auto"/>
          </w:divBdr>
        </w:div>
      </w:divsChild>
    </w:div>
    <w:div w:id="1097285394">
      <w:bodyDiv w:val="1"/>
      <w:marLeft w:val="0"/>
      <w:marRight w:val="0"/>
      <w:marTop w:val="0"/>
      <w:marBottom w:val="0"/>
      <w:divBdr>
        <w:top w:val="none" w:sz="0" w:space="0" w:color="auto"/>
        <w:left w:val="none" w:sz="0" w:space="0" w:color="auto"/>
        <w:bottom w:val="none" w:sz="0" w:space="0" w:color="auto"/>
        <w:right w:val="none" w:sz="0" w:space="0" w:color="auto"/>
      </w:divBdr>
      <w:divsChild>
        <w:div w:id="792677105">
          <w:marLeft w:val="0"/>
          <w:marRight w:val="0"/>
          <w:marTop w:val="0"/>
          <w:marBottom w:val="0"/>
          <w:divBdr>
            <w:top w:val="none" w:sz="0" w:space="0" w:color="auto"/>
            <w:left w:val="none" w:sz="0" w:space="0" w:color="auto"/>
            <w:bottom w:val="none" w:sz="0" w:space="0" w:color="auto"/>
            <w:right w:val="none" w:sz="0" w:space="0" w:color="auto"/>
          </w:divBdr>
        </w:div>
        <w:div w:id="351300246">
          <w:marLeft w:val="0"/>
          <w:marRight w:val="0"/>
          <w:marTop w:val="0"/>
          <w:marBottom w:val="0"/>
          <w:divBdr>
            <w:top w:val="none" w:sz="0" w:space="0" w:color="auto"/>
            <w:left w:val="none" w:sz="0" w:space="0" w:color="auto"/>
            <w:bottom w:val="none" w:sz="0" w:space="0" w:color="auto"/>
            <w:right w:val="none" w:sz="0" w:space="0" w:color="auto"/>
          </w:divBdr>
        </w:div>
        <w:div w:id="405033000">
          <w:marLeft w:val="0"/>
          <w:marRight w:val="0"/>
          <w:marTop w:val="0"/>
          <w:marBottom w:val="0"/>
          <w:divBdr>
            <w:top w:val="none" w:sz="0" w:space="0" w:color="auto"/>
            <w:left w:val="none" w:sz="0" w:space="0" w:color="auto"/>
            <w:bottom w:val="none" w:sz="0" w:space="0" w:color="auto"/>
            <w:right w:val="none" w:sz="0" w:space="0" w:color="auto"/>
          </w:divBdr>
        </w:div>
        <w:div w:id="587929373">
          <w:marLeft w:val="0"/>
          <w:marRight w:val="0"/>
          <w:marTop w:val="0"/>
          <w:marBottom w:val="0"/>
          <w:divBdr>
            <w:top w:val="none" w:sz="0" w:space="0" w:color="auto"/>
            <w:left w:val="none" w:sz="0" w:space="0" w:color="auto"/>
            <w:bottom w:val="none" w:sz="0" w:space="0" w:color="auto"/>
            <w:right w:val="none" w:sz="0" w:space="0" w:color="auto"/>
          </w:divBdr>
        </w:div>
      </w:divsChild>
    </w:div>
    <w:div w:id="1102913413">
      <w:bodyDiv w:val="1"/>
      <w:marLeft w:val="0"/>
      <w:marRight w:val="0"/>
      <w:marTop w:val="0"/>
      <w:marBottom w:val="0"/>
      <w:divBdr>
        <w:top w:val="none" w:sz="0" w:space="0" w:color="auto"/>
        <w:left w:val="none" w:sz="0" w:space="0" w:color="auto"/>
        <w:bottom w:val="none" w:sz="0" w:space="0" w:color="auto"/>
        <w:right w:val="none" w:sz="0" w:space="0" w:color="auto"/>
      </w:divBdr>
      <w:divsChild>
        <w:div w:id="521213751">
          <w:marLeft w:val="0"/>
          <w:marRight w:val="0"/>
          <w:marTop w:val="0"/>
          <w:marBottom w:val="0"/>
          <w:divBdr>
            <w:top w:val="none" w:sz="0" w:space="0" w:color="auto"/>
            <w:left w:val="none" w:sz="0" w:space="0" w:color="auto"/>
            <w:bottom w:val="none" w:sz="0" w:space="0" w:color="auto"/>
            <w:right w:val="none" w:sz="0" w:space="0" w:color="auto"/>
          </w:divBdr>
        </w:div>
        <w:div w:id="760176132">
          <w:marLeft w:val="0"/>
          <w:marRight w:val="0"/>
          <w:marTop w:val="0"/>
          <w:marBottom w:val="0"/>
          <w:divBdr>
            <w:top w:val="none" w:sz="0" w:space="0" w:color="auto"/>
            <w:left w:val="none" w:sz="0" w:space="0" w:color="auto"/>
            <w:bottom w:val="none" w:sz="0" w:space="0" w:color="auto"/>
            <w:right w:val="none" w:sz="0" w:space="0" w:color="auto"/>
          </w:divBdr>
        </w:div>
        <w:div w:id="1636792399">
          <w:marLeft w:val="0"/>
          <w:marRight w:val="0"/>
          <w:marTop w:val="0"/>
          <w:marBottom w:val="0"/>
          <w:divBdr>
            <w:top w:val="none" w:sz="0" w:space="0" w:color="auto"/>
            <w:left w:val="none" w:sz="0" w:space="0" w:color="auto"/>
            <w:bottom w:val="none" w:sz="0" w:space="0" w:color="auto"/>
            <w:right w:val="none" w:sz="0" w:space="0" w:color="auto"/>
          </w:divBdr>
        </w:div>
        <w:div w:id="132606324">
          <w:marLeft w:val="0"/>
          <w:marRight w:val="0"/>
          <w:marTop w:val="0"/>
          <w:marBottom w:val="0"/>
          <w:divBdr>
            <w:top w:val="none" w:sz="0" w:space="0" w:color="auto"/>
            <w:left w:val="none" w:sz="0" w:space="0" w:color="auto"/>
            <w:bottom w:val="none" w:sz="0" w:space="0" w:color="auto"/>
            <w:right w:val="none" w:sz="0" w:space="0" w:color="auto"/>
          </w:divBdr>
        </w:div>
      </w:divsChild>
    </w:div>
    <w:div w:id="1150484857">
      <w:bodyDiv w:val="1"/>
      <w:marLeft w:val="0"/>
      <w:marRight w:val="0"/>
      <w:marTop w:val="0"/>
      <w:marBottom w:val="0"/>
      <w:divBdr>
        <w:top w:val="none" w:sz="0" w:space="0" w:color="auto"/>
        <w:left w:val="none" w:sz="0" w:space="0" w:color="auto"/>
        <w:bottom w:val="none" w:sz="0" w:space="0" w:color="auto"/>
        <w:right w:val="none" w:sz="0" w:space="0" w:color="auto"/>
      </w:divBdr>
    </w:div>
    <w:div w:id="1152135893">
      <w:bodyDiv w:val="1"/>
      <w:marLeft w:val="0"/>
      <w:marRight w:val="0"/>
      <w:marTop w:val="0"/>
      <w:marBottom w:val="0"/>
      <w:divBdr>
        <w:top w:val="none" w:sz="0" w:space="0" w:color="auto"/>
        <w:left w:val="none" w:sz="0" w:space="0" w:color="auto"/>
        <w:bottom w:val="none" w:sz="0" w:space="0" w:color="auto"/>
        <w:right w:val="none" w:sz="0" w:space="0" w:color="auto"/>
      </w:divBdr>
    </w:div>
    <w:div w:id="1168865035">
      <w:bodyDiv w:val="1"/>
      <w:marLeft w:val="0"/>
      <w:marRight w:val="0"/>
      <w:marTop w:val="0"/>
      <w:marBottom w:val="0"/>
      <w:divBdr>
        <w:top w:val="none" w:sz="0" w:space="0" w:color="auto"/>
        <w:left w:val="none" w:sz="0" w:space="0" w:color="auto"/>
        <w:bottom w:val="none" w:sz="0" w:space="0" w:color="auto"/>
        <w:right w:val="none" w:sz="0" w:space="0" w:color="auto"/>
      </w:divBdr>
      <w:divsChild>
        <w:div w:id="408960521">
          <w:marLeft w:val="0"/>
          <w:marRight w:val="0"/>
          <w:marTop w:val="0"/>
          <w:marBottom w:val="0"/>
          <w:divBdr>
            <w:top w:val="none" w:sz="0" w:space="0" w:color="auto"/>
            <w:left w:val="none" w:sz="0" w:space="0" w:color="auto"/>
            <w:bottom w:val="none" w:sz="0" w:space="0" w:color="auto"/>
            <w:right w:val="none" w:sz="0" w:space="0" w:color="auto"/>
          </w:divBdr>
        </w:div>
        <w:div w:id="2076278363">
          <w:marLeft w:val="0"/>
          <w:marRight w:val="0"/>
          <w:marTop w:val="0"/>
          <w:marBottom w:val="0"/>
          <w:divBdr>
            <w:top w:val="none" w:sz="0" w:space="0" w:color="auto"/>
            <w:left w:val="none" w:sz="0" w:space="0" w:color="auto"/>
            <w:bottom w:val="none" w:sz="0" w:space="0" w:color="auto"/>
            <w:right w:val="none" w:sz="0" w:space="0" w:color="auto"/>
          </w:divBdr>
        </w:div>
        <w:div w:id="100881763">
          <w:marLeft w:val="0"/>
          <w:marRight w:val="0"/>
          <w:marTop w:val="0"/>
          <w:marBottom w:val="0"/>
          <w:divBdr>
            <w:top w:val="none" w:sz="0" w:space="0" w:color="auto"/>
            <w:left w:val="none" w:sz="0" w:space="0" w:color="auto"/>
            <w:bottom w:val="none" w:sz="0" w:space="0" w:color="auto"/>
            <w:right w:val="none" w:sz="0" w:space="0" w:color="auto"/>
          </w:divBdr>
        </w:div>
        <w:div w:id="1162045789">
          <w:marLeft w:val="0"/>
          <w:marRight w:val="0"/>
          <w:marTop w:val="0"/>
          <w:marBottom w:val="0"/>
          <w:divBdr>
            <w:top w:val="none" w:sz="0" w:space="0" w:color="auto"/>
            <w:left w:val="none" w:sz="0" w:space="0" w:color="auto"/>
            <w:bottom w:val="none" w:sz="0" w:space="0" w:color="auto"/>
            <w:right w:val="none" w:sz="0" w:space="0" w:color="auto"/>
          </w:divBdr>
        </w:div>
      </w:divsChild>
    </w:div>
    <w:div w:id="1272126556">
      <w:bodyDiv w:val="1"/>
      <w:marLeft w:val="0"/>
      <w:marRight w:val="0"/>
      <w:marTop w:val="0"/>
      <w:marBottom w:val="0"/>
      <w:divBdr>
        <w:top w:val="none" w:sz="0" w:space="0" w:color="auto"/>
        <w:left w:val="none" w:sz="0" w:space="0" w:color="auto"/>
        <w:bottom w:val="none" w:sz="0" w:space="0" w:color="auto"/>
        <w:right w:val="none" w:sz="0" w:space="0" w:color="auto"/>
      </w:divBdr>
      <w:divsChild>
        <w:div w:id="1202085206">
          <w:marLeft w:val="0"/>
          <w:marRight w:val="0"/>
          <w:marTop w:val="0"/>
          <w:marBottom w:val="0"/>
          <w:divBdr>
            <w:top w:val="none" w:sz="0" w:space="0" w:color="auto"/>
            <w:left w:val="none" w:sz="0" w:space="0" w:color="auto"/>
            <w:bottom w:val="none" w:sz="0" w:space="0" w:color="auto"/>
            <w:right w:val="none" w:sz="0" w:space="0" w:color="auto"/>
          </w:divBdr>
        </w:div>
        <w:div w:id="1516840167">
          <w:marLeft w:val="0"/>
          <w:marRight w:val="0"/>
          <w:marTop w:val="0"/>
          <w:marBottom w:val="0"/>
          <w:divBdr>
            <w:top w:val="none" w:sz="0" w:space="0" w:color="auto"/>
            <w:left w:val="none" w:sz="0" w:space="0" w:color="auto"/>
            <w:bottom w:val="none" w:sz="0" w:space="0" w:color="auto"/>
            <w:right w:val="none" w:sz="0" w:space="0" w:color="auto"/>
          </w:divBdr>
        </w:div>
      </w:divsChild>
    </w:div>
    <w:div w:id="1281297762">
      <w:bodyDiv w:val="1"/>
      <w:marLeft w:val="0"/>
      <w:marRight w:val="0"/>
      <w:marTop w:val="0"/>
      <w:marBottom w:val="0"/>
      <w:divBdr>
        <w:top w:val="none" w:sz="0" w:space="0" w:color="auto"/>
        <w:left w:val="none" w:sz="0" w:space="0" w:color="auto"/>
        <w:bottom w:val="none" w:sz="0" w:space="0" w:color="auto"/>
        <w:right w:val="none" w:sz="0" w:space="0" w:color="auto"/>
      </w:divBdr>
    </w:div>
    <w:div w:id="1283919221">
      <w:bodyDiv w:val="1"/>
      <w:marLeft w:val="0"/>
      <w:marRight w:val="0"/>
      <w:marTop w:val="0"/>
      <w:marBottom w:val="0"/>
      <w:divBdr>
        <w:top w:val="none" w:sz="0" w:space="0" w:color="auto"/>
        <w:left w:val="none" w:sz="0" w:space="0" w:color="auto"/>
        <w:bottom w:val="none" w:sz="0" w:space="0" w:color="auto"/>
        <w:right w:val="none" w:sz="0" w:space="0" w:color="auto"/>
      </w:divBdr>
      <w:divsChild>
        <w:div w:id="250941977">
          <w:marLeft w:val="0"/>
          <w:marRight w:val="0"/>
          <w:marTop w:val="0"/>
          <w:marBottom w:val="0"/>
          <w:divBdr>
            <w:top w:val="none" w:sz="0" w:space="0" w:color="auto"/>
            <w:left w:val="none" w:sz="0" w:space="0" w:color="auto"/>
            <w:bottom w:val="none" w:sz="0" w:space="0" w:color="auto"/>
            <w:right w:val="none" w:sz="0" w:space="0" w:color="auto"/>
          </w:divBdr>
        </w:div>
        <w:div w:id="1259413228">
          <w:marLeft w:val="0"/>
          <w:marRight w:val="0"/>
          <w:marTop w:val="0"/>
          <w:marBottom w:val="0"/>
          <w:divBdr>
            <w:top w:val="none" w:sz="0" w:space="0" w:color="auto"/>
            <w:left w:val="none" w:sz="0" w:space="0" w:color="auto"/>
            <w:bottom w:val="none" w:sz="0" w:space="0" w:color="auto"/>
            <w:right w:val="none" w:sz="0" w:space="0" w:color="auto"/>
          </w:divBdr>
        </w:div>
      </w:divsChild>
    </w:div>
    <w:div w:id="1716612738">
      <w:bodyDiv w:val="1"/>
      <w:marLeft w:val="0"/>
      <w:marRight w:val="0"/>
      <w:marTop w:val="0"/>
      <w:marBottom w:val="0"/>
      <w:divBdr>
        <w:top w:val="none" w:sz="0" w:space="0" w:color="auto"/>
        <w:left w:val="none" w:sz="0" w:space="0" w:color="auto"/>
        <w:bottom w:val="none" w:sz="0" w:space="0" w:color="auto"/>
        <w:right w:val="none" w:sz="0" w:space="0" w:color="auto"/>
      </w:divBdr>
      <w:divsChild>
        <w:div w:id="1180049096">
          <w:marLeft w:val="0"/>
          <w:marRight w:val="0"/>
          <w:marTop w:val="0"/>
          <w:marBottom w:val="0"/>
          <w:divBdr>
            <w:top w:val="none" w:sz="0" w:space="0" w:color="auto"/>
            <w:left w:val="none" w:sz="0" w:space="0" w:color="auto"/>
            <w:bottom w:val="none" w:sz="0" w:space="0" w:color="auto"/>
            <w:right w:val="none" w:sz="0" w:space="0" w:color="auto"/>
          </w:divBdr>
        </w:div>
        <w:div w:id="2016835671">
          <w:marLeft w:val="0"/>
          <w:marRight w:val="0"/>
          <w:marTop w:val="0"/>
          <w:marBottom w:val="0"/>
          <w:divBdr>
            <w:top w:val="none" w:sz="0" w:space="0" w:color="auto"/>
            <w:left w:val="none" w:sz="0" w:space="0" w:color="auto"/>
            <w:bottom w:val="none" w:sz="0" w:space="0" w:color="auto"/>
            <w:right w:val="none" w:sz="0" w:space="0" w:color="auto"/>
          </w:divBdr>
        </w:div>
        <w:div w:id="1171599091">
          <w:marLeft w:val="0"/>
          <w:marRight w:val="0"/>
          <w:marTop w:val="0"/>
          <w:marBottom w:val="0"/>
          <w:divBdr>
            <w:top w:val="none" w:sz="0" w:space="0" w:color="auto"/>
            <w:left w:val="none" w:sz="0" w:space="0" w:color="auto"/>
            <w:bottom w:val="none" w:sz="0" w:space="0" w:color="auto"/>
            <w:right w:val="none" w:sz="0" w:space="0" w:color="auto"/>
          </w:divBdr>
        </w:div>
        <w:div w:id="636228683">
          <w:marLeft w:val="0"/>
          <w:marRight w:val="0"/>
          <w:marTop w:val="0"/>
          <w:marBottom w:val="0"/>
          <w:divBdr>
            <w:top w:val="none" w:sz="0" w:space="0" w:color="auto"/>
            <w:left w:val="none" w:sz="0" w:space="0" w:color="auto"/>
            <w:bottom w:val="none" w:sz="0" w:space="0" w:color="auto"/>
            <w:right w:val="none" w:sz="0" w:space="0" w:color="auto"/>
          </w:divBdr>
        </w:div>
        <w:div w:id="172112309">
          <w:marLeft w:val="0"/>
          <w:marRight w:val="0"/>
          <w:marTop w:val="0"/>
          <w:marBottom w:val="0"/>
          <w:divBdr>
            <w:top w:val="none" w:sz="0" w:space="0" w:color="auto"/>
            <w:left w:val="none" w:sz="0" w:space="0" w:color="auto"/>
            <w:bottom w:val="none" w:sz="0" w:space="0" w:color="auto"/>
            <w:right w:val="none" w:sz="0" w:space="0" w:color="auto"/>
          </w:divBdr>
        </w:div>
        <w:div w:id="2051954923">
          <w:marLeft w:val="0"/>
          <w:marRight w:val="0"/>
          <w:marTop w:val="0"/>
          <w:marBottom w:val="0"/>
          <w:divBdr>
            <w:top w:val="none" w:sz="0" w:space="0" w:color="auto"/>
            <w:left w:val="none" w:sz="0" w:space="0" w:color="auto"/>
            <w:bottom w:val="none" w:sz="0" w:space="0" w:color="auto"/>
            <w:right w:val="none" w:sz="0" w:space="0" w:color="auto"/>
          </w:divBdr>
        </w:div>
        <w:div w:id="1463571749">
          <w:marLeft w:val="0"/>
          <w:marRight w:val="0"/>
          <w:marTop w:val="0"/>
          <w:marBottom w:val="0"/>
          <w:divBdr>
            <w:top w:val="none" w:sz="0" w:space="0" w:color="auto"/>
            <w:left w:val="none" w:sz="0" w:space="0" w:color="auto"/>
            <w:bottom w:val="none" w:sz="0" w:space="0" w:color="auto"/>
            <w:right w:val="none" w:sz="0" w:space="0" w:color="auto"/>
          </w:divBdr>
        </w:div>
        <w:div w:id="351033737">
          <w:marLeft w:val="0"/>
          <w:marRight w:val="0"/>
          <w:marTop w:val="0"/>
          <w:marBottom w:val="0"/>
          <w:divBdr>
            <w:top w:val="none" w:sz="0" w:space="0" w:color="auto"/>
            <w:left w:val="none" w:sz="0" w:space="0" w:color="auto"/>
            <w:bottom w:val="none" w:sz="0" w:space="0" w:color="auto"/>
            <w:right w:val="none" w:sz="0" w:space="0" w:color="auto"/>
          </w:divBdr>
        </w:div>
        <w:div w:id="247269567">
          <w:marLeft w:val="0"/>
          <w:marRight w:val="0"/>
          <w:marTop w:val="0"/>
          <w:marBottom w:val="0"/>
          <w:divBdr>
            <w:top w:val="none" w:sz="0" w:space="0" w:color="auto"/>
            <w:left w:val="none" w:sz="0" w:space="0" w:color="auto"/>
            <w:bottom w:val="none" w:sz="0" w:space="0" w:color="auto"/>
            <w:right w:val="none" w:sz="0" w:space="0" w:color="auto"/>
          </w:divBdr>
        </w:div>
        <w:div w:id="559631736">
          <w:marLeft w:val="0"/>
          <w:marRight w:val="0"/>
          <w:marTop w:val="0"/>
          <w:marBottom w:val="0"/>
          <w:divBdr>
            <w:top w:val="none" w:sz="0" w:space="0" w:color="auto"/>
            <w:left w:val="none" w:sz="0" w:space="0" w:color="auto"/>
            <w:bottom w:val="none" w:sz="0" w:space="0" w:color="auto"/>
            <w:right w:val="none" w:sz="0" w:space="0" w:color="auto"/>
          </w:divBdr>
        </w:div>
        <w:div w:id="29229511">
          <w:marLeft w:val="0"/>
          <w:marRight w:val="0"/>
          <w:marTop w:val="0"/>
          <w:marBottom w:val="0"/>
          <w:divBdr>
            <w:top w:val="none" w:sz="0" w:space="0" w:color="auto"/>
            <w:left w:val="none" w:sz="0" w:space="0" w:color="auto"/>
            <w:bottom w:val="none" w:sz="0" w:space="0" w:color="auto"/>
            <w:right w:val="none" w:sz="0" w:space="0" w:color="auto"/>
          </w:divBdr>
        </w:div>
        <w:div w:id="718746577">
          <w:marLeft w:val="0"/>
          <w:marRight w:val="0"/>
          <w:marTop w:val="0"/>
          <w:marBottom w:val="0"/>
          <w:divBdr>
            <w:top w:val="none" w:sz="0" w:space="0" w:color="auto"/>
            <w:left w:val="none" w:sz="0" w:space="0" w:color="auto"/>
            <w:bottom w:val="none" w:sz="0" w:space="0" w:color="auto"/>
            <w:right w:val="none" w:sz="0" w:space="0" w:color="auto"/>
          </w:divBdr>
        </w:div>
        <w:div w:id="1769111166">
          <w:marLeft w:val="0"/>
          <w:marRight w:val="0"/>
          <w:marTop w:val="0"/>
          <w:marBottom w:val="0"/>
          <w:divBdr>
            <w:top w:val="none" w:sz="0" w:space="0" w:color="auto"/>
            <w:left w:val="none" w:sz="0" w:space="0" w:color="auto"/>
            <w:bottom w:val="none" w:sz="0" w:space="0" w:color="auto"/>
            <w:right w:val="none" w:sz="0" w:space="0" w:color="auto"/>
          </w:divBdr>
        </w:div>
      </w:divsChild>
    </w:div>
    <w:div w:id="1810172414">
      <w:bodyDiv w:val="1"/>
      <w:marLeft w:val="0"/>
      <w:marRight w:val="0"/>
      <w:marTop w:val="0"/>
      <w:marBottom w:val="0"/>
      <w:divBdr>
        <w:top w:val="none" w:sz="0" w:space="0" w:color="auto"/>
        <w:left w:val="none" w:sz="0" w:space="0" w:color="auto"/>
        <w:bottom w:val="none" w:sz="0" w:space="0" w:color="auto"/>
        <w:right w:val="none" w:sz="0" w:space="0" w:color="auto"/>
      </w:divBdr>
    </w:div>
    <w:div w:id="1916544300">
      <w:bodyDiv w:val="1"/>
      <w:marLeft w:val="0"/>
      <w:marRight w:val="0"/>
      <w:marTop w:val="0"/>
      <w:marBottom w:val="0"/>
      <w:divBdr>
        <w:top w:val="none" w:sz="0" w:space="0" w:color="auto"/>
        <w:left w:val="none" w:sz="0" w:space="0" w:color="auto"/>
        <w:bottom w:val="none" w:sz="0" w:space="0" w:color="auto"/>
        <w:right w:val="none" w:sz="0" w:space="0" w:color="auto"/>
      </w:divBdr>
      <w:divsChild>
        <w:div w:id="2022777475">
          <w:marLeft w:val="0"/>
          <w:marRight w:val="0"/>
          <w:marTop w:val="0"/>
          <w:marBottom w:val="0"/>
          <w:divBdr>
            <w:top w:val="none" w:sz="0" w:space="0" w:color="auto"/>
            <w:left w:val="none" w:sz="0" w:space="0" w:color="auto"/>
            <w:bottom w:val="none" w:sz="0" w:space="0" w:color="auto"/>
            <w:right w:val="none" w:sz="0" w:space="0" w:color="auto"/>
          </w:divBdr>
        </w:div>
        <w:div w:id="297533736">
          <w:marLeft w:val="0"/>
          <w:marRight w:val="0"/>
          <w:marTop w:val="0"/>
          <w:marBottom w:val="0"/>
          <w:divBdr>
            <w:top w:val="none" w:sz="0" w:space="0" w:color="auto"/>
            <w:left w:val="none" w:sz="0" w:space="0" w:color="auto"/>
            <w:bottom w:val="none" w:sz="0" w:space="0" w:color="auto"/>
            <w:right w:val="none" w:sz="0" w:space="0" w:color="auto"/>
          </w:divBdr>
        </w:div>
      </w:divsChild>
    </w:div>
    <w:div w:id="1956012322">
      <w:bodyDiv w:val="1"/>
      <w:marLeft w:val="0"/>
      <w:marRight w:val="0"/>
      <w:marTop w:val="0"/>
      <w:marBottom w:val="0"/>
      <w:divBdr>
        <w:top w:val="none" w:sz="0" w:space="0" w:color="auto"/>
        <w:left w:val="none" w:sz="0" w:space="0" w:color="auto"/>
        <w:bottom w:val="none" w:sz="0" w:space="0" w:color="auto"/>
        <w:right w:val="none" w:sz="0" w:space="0" w:color="auto"/>
      </w:divBdr>
    </w:div>
    <w:div w:id="1999916781">
      <w:bodyDiv w:val="1"/>
      <w:marLeft w:val="0"/>
      <w:marRight w:val="0"/>
      <w:marTop w:val="0"/>
      <w:marBottom w:val="0"/>
      <w:divBdr>
        <w:top w:val="none" w:sz="0" w:space="0" w:color="auto"/>
        <w:left w:val="none" w:sz="0" w:space="0" w:color="auto"/>
        <w:bottom w:val="none" w:sz="0" w:space="0" w:color="auto"/>
        <w:right w:val="none" w:sz="0" w:space="0" w:color="auto"/>
      </w:divBdr>
    </w:div>
    <w:div w:id="2064132044">
      <w:bodyDiv w:val="1"/>
      <w:marLeft w:val="0"/>
      <w:marRight w:val="0"/>
      <w:marTop w:val="0"/>
      <w:marBottom w:val="0"/>
      <w:divBdr>
        <w:top w:val="none" w:sz="0" w:space="0" w:color="auto"/>
        <w:left w:val="none" w:sz="0" w:space="0" w:color="auto"/>
        <w:bottom w:val="none" w:sz="0" w:space="0" w:color="auto"/>
        <w:right w:val="none" w:sz="0" w:space="0" w:color="auto"/>
      </w:divBdr>
      <w:divsChild>
        <w:div w:id="1401321437">
          <w:marLeft w:val="0"/>
          <w:marRight w:val="0"/>
          <w:marTop w:val="0"/>
          <w:marBottom w:val="0"/>
          <w:divBdr>
            <w:top w:val="none" w:sz="0" w:space="0" w:color="auto"/>
            <w:left w:val="none" w:sz="0" w:space="0" w:color="auto"/>
            <w:bottom w:val="none" w:sz="0" w:space="0" w:color="auto"/>
            <w:right w:val="none" w:sz="0" w:space="0" w:color="auto"/>
          </w:divBdr>
        </w:div>
        <w:div w:id="1957639482">
          <w:marLeft w:val="0"/>
          <w:marRight w:val="0"/>
          <w:marTop w:val="0"/>
          <w:marBottom w:val="0"/>
          <w:divBdr>
            <w:top w:val="none" w:sz="0" w:space="0" w:color="auto"/>
            <w:left w:val="none" w:sz="0" w:space="0" w:color="auto"/>
            <w:bottom w:val="none" w:sz="0" w:space="0" w:color="auto"/>
            <w:right w:val="none" w:sz="0" w:space="0" w:color="auto"/>
          </w:divBdr>
        </w:div>
        <w:div w:id="395858532">
          <w:marLeft w:val="0"/>
          <w:marRight w:val="0"/>
          <w:marTop w:val="0"/>
          <w:marBottom w:val="0"/>
          <w:divBdr>
            <w:top w:val="none" w:sz="0" w:space="0" w:color="auto"/>
            <w:left w:val="none" w:sz="0" w:space="0" w:color="auto"/>
            <w:bottom w:val="none" w:sz="0" w:space="0" w:color="auto"/>
            <w:right w:val="none" w:sz="0" w:space="0" w:color="auto"/>
          </w:divBdr>
        </w:div>
        <w:div w:id="1806925719">
          <w:marLeft w:val="0"/>
          <w:marRight w:val="0"/>
          <w:marTop w:val="0"/>
          <w:marBottom w:val="0"/>
          <w:divBdr>
            <w:top w:val="none" w:sz="0" w:space="0" w:color="auto"/>
            <w:left w:val="none" w:sz="0" w:space="0" w:color="auto"/>
            <w:bottom w:val="none" w:sz="0" w:space="0" w:color="auto"/>
            <w:right w:val="none" w:sz="0" w:space="0" w:color="auto"/>
          </w:divBdr>
        </w:div>
        <w:div w:id="1599096380">
          <w:marLeft w:val="0"/>
          <w:marRight w:val="0"/>
          <w:marTop w:val="0"/>
          <w:marBottom w:val="0"/>
          <w:divBdr>
            <w:top w:val="none" w:sz="0" w:space="0" w:color="auto"/>
            <w:left w:val="none" w:sz="0" w:space="0" w:color="auto"/>
            <w:bottom w:val="none" w:sz="0" w:space="0" w:color="auto"/>
            <w:right w:val="none" w:sz="0" w:space="0" w:color="auto"/>
          </w:divBdr>
        </w:div>
        <w:div w:id="2049648732">
          <w:marLeft w:val="0"/>
          <w:marRight w:val="0"/>
          <w:marTop w:val="0"/>
          <w:marBottom w:val="0"/>
          <w:divBdr>
            <w:top w:val="none" w:sz="0" w:space="0" w:color="auto"/>
            <w:left w:val="none" w:sz="0" w:space="0" w:color="auto"/>
            <w:bottom w:val="none" w:sz="0" w:space="0" w:color="auto"/>
            <w:right w:val="none" w:sz="0" w:space="0" w:color="auto"/>
          </w:divBdr>
        </w:div>
        <w:div w:id="1500268379">
          <w:marLeft w:val="0"/>
          <w:marRight w:val="0"/>
          <w:marTop w:val="0"/>
          <w:marBottom w:val="0"/>
          <w:divBdr>
            <w:top w:val="none" w:sz="0" w:space="0" w:color="auto"/>
            <w:left w:val="none" w:sz="0" w:space="0" w:color="auto"/>
            <w:bottom w:val="none" w:sz="0" w:space="0" w:color="auto"/>
            <w:right w:val="none" w:sz="0" w:space="0" w:color="auto"/>
          </w:divBdr>
        </w:div>
        <w:div w:id="2132435933">
          <w:marLeft w:val="0"/>
          <w:marRight w:val="0"/>
          <w:marTop w:val="0"/>
          <w:marBottom w:val="0"/>
          <w:divBdr>
            <w:top w:val="none" w:sz="0" w:space="0" w:color="auto"/>
            <w:left w:val="none" w:sz="0" w:space="0" w:color="auto"/>
            <w:bottom w:val="none" w:sz="0" w:space="0" w:color="auto"/>
            <w:right w:val="none" w:sz="0" w:space="0" w:color="auto"/>
          </w:divBdr>
        </w:div>
        <w:div w:id="1272278458">
          <w:marLeft w:val="0"/>
          <w:marRight w:val="0"/>
          <w:marTop w:val="0"/>
          <w:marBottom w:val="0"/>
          <w:divBdr>
            <w:top w:val="none" w:sz="0" w:space="0" w:color="auto"/>
            <w:left w:val="none" w:sz="0" w:space="0" w:color="auto"/>
            <w:bottom w:val="none" w:sz="0" w:space="0" w:color="auto"/>
            <w:right w:val="none" w:sz="0" w:space="0" w:color="auto"/>
          </w:divBdr>
        </w:div>
        <w:div w:id="341318649">
          <w:marLeft w:val="0"/>
          <w:marRight w:val="0"/>
          <w:marTop w:val="0"/>
          <w:marBottom w:val="0"/>
          <w:divBdr>
            <w:top w:val="none" w:sz="0" w:space="0" w:color="auto"/>
            <w:left w:val="none" w:sz="0" w:space="0" w:color="auto"/>
            <w:bottom w:val="none" w:sz="0" w:space="0" w:color="auto"/>
            <w:right w:val="none" w:sz="0" w:space="0" w:color="auto"/>
          </w:divBdr>
        </w:div>
        <w:div w:id="963077706">
          <w:marLeft w:val="0"/>
          <w:marRight w:val="0"/>
          <w:marTop w:val="0"/>
          <w:marBottom w:val="0"/>
          <w:divBdr>
            <w:top w:val="none" w:sz="0" w:space="0" w:color="auto"/>
            <w:left w:val="none" w:sz="0" w:space="0" w:color="auto"/>
            <w:bottom w:val="none" w:sz="0" w:space="0" w:color="auto"/>
            <w:right w:val="none" w:sz="0" w:space="0" w:color="auto"/>
          </w:divBdr>
        </w:div>
        <w:div w:id="1521773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pravniprostor.cz/judikatura/rekodifikace/priorita-stridave-pece-pred-ostatnimi-modely-pece-oddelene-zijicich-rodicu-o-jejich-deti-zjistovani-nazoru-nezletileho-ditete-na-peci-rodicu-o-jeho-osobu" TargetMode="External"/><Relationship Id="rId18" Type="http://schemas.openxmlformats.org/officeDocument/2006/relationships/hyperlink" Target="http://www.bulletin-advokacie.cz/stridava-pece-velebena-i-proklinan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klimes.mysteria.cz/clanky/psychologie/stridava_vychova.pdf." TargetMode="External"/><Relationship Id="rId7" Type="http://schemas.openxmlformats.org/officeDocument/2006/relationships/endnotes" Target="endnotes.xml"/><Relationship Id="rId12" Type="http://schemas.openxmlformats.org/officeDocument/2006/relationships/hyperlink" Target="https://www.czso.cz/documents/10180/47411902/1300691603.pdf/8a565466-a60e-4011-bdda-f3df6e929645?redirect=https%3A%2F%2Fwww.czso.cz%2Fcsu%2Fczso%2Fstatistiky%3Fp_p_id%3D3%26p_p_lifecycle%3D0%26p_p_state%3Dmaximized%26p_p_mode%3Dview%26_3_groupId%3D0%26_3_keywords%3Drozvodovost%26_3_struts_action%3D%252Fsearch%252Fsearch%26_3_redirect%3D%252Fweb%252Fczso%252Fkatalog-produktu-vydavame%253Fp_p_id%253D3%2526p_p_lifecycle%253D0%2526p_p_state%253Dmaximized%2526p_p_mode%253Dview%2526_3_struts_action%253D%25252Fsearch%25252Fsearch%2526_3_redirect%253D%25252Fc%25252Fportal%25252Flayout%25253Fp_l_id%25253D20137706%252526p_v_l_s_g_id%25253D0%2526_3_keywords%253Drozvod%2526_3_groupId%253D0" TargetMode="External"/><Relationship Id="rId17" Type="http://schemas.openxmlformats.org/officeDocument/2006/relationships/hyperlink" Target="http://klimes.mysteria.cz/clanky/psychologie/stridava_vychova2.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ravo.cz/top/clanky/spolecna-a-stridava-vychova-10963.html" TargetMode="External"/><Relationship Id="rId20" Type="http://schemas.openxmlformats.org/officeDocument/2006/relationships/hyperlink" Target="http://www.bulletin-advokacie.cz/otazniky-nad-presumpci-stridave-pece-o-nezletile-deti-aneb-vliv-eslp-na-judikaturu-ustavniho-soudu?browser=mo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kaamy.cz/2014/02/obrat-v-rozvodec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avniprostor.cz/clanky/obcanske-pravo/stridava-pece-nekonecny-pribeh-nejen-v-podani-ustavniho-soudu" TargetMode="External"/><Relationship Id="rId23" Type="http://schemas.openxmlformats.org/officeDocument/2006/relationships/hyperlink" Target="http://www.epravo.cz/top/clanky/stridava-pece-skolni-dochazka-a-vzdalenost-bydlist-rodicu-103475.html" TargetMode="External"/><Relationship Id="rId10" Type="http://schemas.openxmlformats.org/officeDocument/2006/relationships/hyperlink" Target="http://cslav.justice.cz/InfoData/statisticke-rocenky.html" TargetMode="External"/><Relationship Id="rId19" Type="http://schemas.openxmlformats.org/officeDocument/2006/relationships/hyperlink" Target="http://www.epravo.cz/top/clanky/stridava-pece-zaradil-ustavni-soud-zpatecku-99058.html" TargetMode="External"/><Relationship Id="rId4" Type="http://schemas.openxmlformats.org/officeDocument/2006/relationships/settings" Target="settings.xml"/><Relationship Id="rId9" Type="http://schemas.openxmlformats.org/officeDocument/2006/relationships/hyperlink" Target="http://cslav.justice.cz/InfoData/statisticke-rocenky.html" TargetMode="External"/><Relationship Id="rId14" Type="http://schemas.openxmlformats.org/officeDocument/2006/relationships/hyperlink" Target="http://www.pravniprostor.cz/clanky/obcanske-pravo/jak-to-myslel-ustavni-soud-se-stridavou-peci-a-jak-o-ni-budou-premyslet-soudci-obecnych-soudu" TargetMode="External"/><Relationship Id="rId22" Type="http://schemas.openxmlformats.org/officeDocument/2006/relationships/hyperlink" Target="http://obcanskyzakonik.justice.cz/fileadmin/OZ_s_DZ_verze_2007.06.03.pdf" TargetMode="External"/><Relationship Id="rId27"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9265-B118-492E-B090-CF629701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10751</TotalTime>
  <Pages>52</Pages>
  <Words>13826</Words>
  <Characters>81576</Characters>
  <Application>Microsoft Office Word</Application>
  <DocSecurity>0</DocSecurity>
  <Lines>679</Lines>
  <Paragraphs>190</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95212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Fyzika</dc:creator>
  <cp:lastModifiedBy>Vaio 14</cp:lastModifiedBy>
  <cp:revision>248</cp:revision>
  <dcterms:created xsi:type="dcterms:W3CDTF">2016-11-24T08:51:00Z</dcterms:created>
  <dcterms:modified xsi:type="dcterms:W3CDTF">2017-02-01T20:05:00Z</dcterms:modified>
</cp:coreProperties>
</file>