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F5E" w:rsidRPr="00EC57D8" w:rsidRDefault="000B6F5E" w:rsidP="00B863C5">
      <w:pPr>
        <w:pStyle w:val="Seznam-vodndek"/>
      </w:pPr>
    </w:p>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tbl>
      <w:tblPr>
        <w:tblW w:w="85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977"/>
        <w:gridCol w:w="5530"/>
      </w:tblGrid>
      <w:tr w:rsidR="000B6F5E" w:rsidRPr="00EC57D8">
        <w:trPr>
          <w:jc w:val="center"/>
        </w:trPr>
        <w:tc>
          <w:tcPr>
            <w:tcW w:w="2977" w:type="dxa"/>
            <w:tcBorders>
              <w:top w:val="nil"/>
              <w:left w:val="nil"/>
              <w:bottom w:val="nil"/>
              <w:right w:val="nil"/>
            </w:tcBorders>
            <w:shd w:val="clear" w:color="auto" w:fill="FFFFFF"/>
          </w:tcPr>
          <w:p w:rsidR="000B6F5E" w:rsidRPr="00EC57D8" w:rsidRDefault="007E3BB2">
            <w:pPr>
              <w:spacing w:after="200"/>
              <w:rPr>
                <w:rFonts w:ascii="Times New Roman" w:hAnsi="Times New Roman" w:cs="Times New Roman"/>
                <w:color w:val="auto"/>
              </w:rPr>
            </w:pPr>
            <w:r w:rsidRPr="00EC57D8">
              <w:rPr>
                <w:rFonts w:ascii="Times New Roman" w:hAnsi="Times New Roman" w:cs="Times New Roman"/>
                <w:color w:val="auto"/>
              </w:rPr>
              <w:t>Bakalářský studijní program:</w:t>
            </w:r>
          </w:p>
        </w:tc>
        <w:tc>
          <w:tcPr>
            <w:tcW w:w="5529" w:type="dxa"/>
            <w:tcBorders>
              <w:top w:val="nil"/>
              <w:left w:val="nil"/>
              <w:bottom w:val="nil"/>
              <w:right w:val="nil"/>
            </w:tcBorders>
            <w:shd w:val="clear" w:color="auto" w:fill="FFFFFF"/>
          </w:tcPr>
          <w:p w:rsidR="000B6F5E" w:rsidRPr="00EC57D8" w:rsidRDefault="007E3BB2">
            <w:pPr>
              <w:rPr>
                <w:rFonts w:ascii="Times New Roman" w:hAnsi="Times New Roman" w:cs="Times New Roman"/>
                <w:color w:val="auto"/>
              </w:rPr>
            </w:pPr>
            <w:r w:rsidRPr="00EC57D8">
              <w:rPr>
                <w:rFonts w:ascii="Times New Roman" w:hAnsi="Times New Roman" w:cs="Times New Roman"/>
                <w:b/>
                <w:bCs/>
                <w:color w:val="auto"/>
              </w:rPr>
              <w:t>Ekonomika a management</w:t>
            </w:r>
          </w:p>
        </w:tc>
      </w:tr>
      <w:tr w:rsidR="000B6F5E" w:rsidRPr="00EC57D8">
        <w:trPr>
          <w:jc w:val="center"/>
        </w:trPr>
        <w:tc>
          <w:tcPr>
            <w:tcW w:w="2977" w:type="dxa"/>
            <w:tcBorders>
              <w:top w:val="nil"/>
              <w:left w:val="nil"/>
              <w:bottom w:val="nil"/>
              <w:right w:val="nil"/>
            </w:tcBorders>
            <w:shd w:val="clear" w:color="auto" w:fill="FFFFFF"/>
          </w:tcPr>
          <w:p w:rsidR="000B6F5E" w:rsidRPr="00EC57D8" w:rsidRDefault="000B6F5E">
            <w:pPr>
              <w:rPr>
                <w:rFonts w:ascii="Times New Roman" w:hAnsi="Times New Roman" w:cs="Times New Roman"/>
                <w:color w:val="auto"/>
              </w:rPr>
            </w:pPr>
          </w:p>
        </w:tc>
        <w:tc>
          <w:tcPr>
            <w:tcW w:w="5529" w:type="dxa"/>
            <w:tcBorders>
              <w:top w:val="nil"/>
              <w:left w:val="nil"/>
              <w:bottom w:val="nil"/>
              <w:right w:val="nil"/>
            </w:tcBorders>
            <w:shd w:val="clear" w:color="auto" w:fill="FFFFFF"/>
          </w:tcPr>
          <w:p w:rsidR="000B6F5E" w:rsidRPr="00EC57D8" w:rsidRDefault="000B6F5E">
            <w:pPr>
              <w:rPr>
                <w:rFonts w:ascii="Times New Roman" w:hAnsi="Times New Roman" w:cs="Times New Roman"/>
                <w:color w:val="auto"/>
              </w:rPr>
            </w:pPr>
          </w:p>
        </w:tc>
      </w:tr>
      <w:tr w:rsidR="000B6F5E" w:rsidRPr="00EC57D8">
        <w:trPr>
          <w:jc w:val="center"/>
        </w:trPr>
        <w:tc>
          <w:tcPr>
            <w:tcW w:w="2977" w:type="dxa"/>
            <w:tcBorders>
              <w:top w:val="nil"/>
              <w:left w:val="nil"/>
              <w:bottom w:val="nil"/>
              <w:right w:val="nil"/>
            </w:tcBorders>
            <w:shd w:val="clear" w:color="auto" w:fill="FFFFFF"/>
          </w:tcPr>
          <w:p w:rsidR="000B6F5E" w:rsidRPr="00EC57D8" w:rsidRDefault="007E3BB2">
            <w:pPr>
              <w:spacing w:after="200"/>
              <w:rPr>
                <w:rFonts w:ascii="Times New Roman" w:hAnsi="Times New Roman" w:cs="Times New Roman"/>
                <w:color w:val="auto"/>
              </w:rPr>
            </w:pPr>
            <w:r w:rsidRPr="00EC57D8">
              <w:rPr>
                <w:rFonts w:ascii="Times New Roman" w:hAnsi="Times New Roman" w:cs="Times New Roman"/>
                <w:color w:val="auto"/>
              </w:rPr>
              <w:t>Studijní obor:</w:t>
            </w:r>
          </w:p>
        </w:tc>
        <w:tc>
          <w:tcPr>
            <w:tcW w:w="5529" w:type="dxa"/>
            <w:tcBorders>
              <w:top w:val="nil"/>
              <w:left w:val="nil"/>
              <w:bottom w:val="nil"/>
              <w:right w:val="nil"/>
            </w:tcBorders>
            <w:shd w:val="clear" w:color="auto" w:fill="FFFFFF"/>
          </w:tcPr>
          <w:p w:rsidR="000B6F5E" w:rsidRPr="00EC57D8" w:rsidRDefault="006D0E50">
            <w:pPr>
              <w:rPr>
                <w:rFonts w:ascii="Times New Roman" w:hAnsi="Times New Roman" w:cs="Times New Roman"/>
                <w:color w:val="auto"/>
              </w:rPr>
            </w:pPr>
            <w:r>
              <w:rPr>
                <w:rFonts w:ascii="Times New Roman" w:hAnsi="Times New Roman" w:cs="Times New Roman"/>
                <w:b/>
                <w:bCs/>
                <w:color w:val="auto"/>
              </w:rPr>
              <w:t>Marketing a Manag</w:t>
            </w:r>
            <w:r w:rsidR="000F024C">
              <w:rPr>
                <w:rFonts w:ascii="Times New Roman" w:hAnsi="Times New Roman" w:cs="Times New Roman"/>
                <w:b/>
                <w:bCs/>
                <w:color w:val="auto"/>
              </w:rPr>
              <w:t>e</w:t>
            </w:r>
            <w:r>
              <w:rPr>
                <w:rFonts w:ascii="Times New Roman" w:hAnsi="Times New Roman" w:cs="Times New Roman"/>
                <w:b/>
                <w:bCs/>
                <w:color w:val="auto"/>
              </w:rPr>
              <w:t>ment</w:t>
            </w:r>
          </w:p>
        </w:tc>
      </w:tr>
    </w:tbl>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p w:rsidR="000B6F5E" w:rsidRPr="00EC57D8" w:rsidRDefault="006D0E50" w:rsidP="006D0E50">
      <w:pPr>
        <w:jc w:val="center"/>
        <w:rPr>
          <w:rFonts w:ascii="Times New Roman" w:hAnsi="Times New Roman" w:cs="Times New Roman"/>
          <w:color w:val="auto"/>
          <w:sz w:val="40"/>
          <w:szCs w:val="40"/>
        </w:rPr>
      </w:pPr>
      <w:r w:rsidRPr="002D558E">
        <w:rPr>
          <w:rFonts w:ascii="Times New Roman" w:hAnsi="Times New Roman" w:cs="Times New Roman"/>
          <w:b/>
          <w:bCs/>
          <w:color w:val="auto"/>
          <w:sz w:val="36"/>
          <w:szCs w:val="36"/>
        </w:rPr>
        <w:t>Marketingová strategie</w:t>
      </w:r>
      <w:r w:rsidR="00D32779">
        <w:rPr>
          <w:rFonts w:ascii="Times New Roman" w:hAnsi="Times New Roman" w:cs="Times New Roman"/>
          <w:b/>
          <w:bCs/>
          <w:color w:val="auto"/>
          <w:sz w:val="36"/>
          <w:szCs w:val="36"/>
        </w:rPr>
        <w:t xml:space="preserve"> </w:t>
      </w:r>
      <w:r w:rsidRPr="006D0E50">
        <w:rPr>
          <w:rFonts w:ascii="Times New Roman" w:hAnsi="Times New Roman" w:cs="Times New Roman"/>
          <w:b/>
          <w:bCs/>
          <w:color w:val="auto"/>
          <w:sz w:val="36"/>
          <w:szCs w:val="36"/>
        </w:rPr>
        <w:t>H</w:t>
      </w:r>
      <w:r w:rsidR="00807416">
        <w:rPr>
          <w:rFonts w:ascii="Times New Roman" w:hAnsi="Times New Roman" w:cs="Times New Roman"/>
          <w:b/>
          <w:color w:val="auto"/>
          <w:sz w:val="36"/>
          <w:szCs w:val="36"/>
        </w:rPr>
        <w:t xml:space="preserve">otelu </w:t>
      </w:r>
      <w:proofErr w:type="spellStart"/>
      <w:r w:rsidRPr="006D0E50">
        <w:rPr>
          <w:rFonts w:ascii="Times New Roman" w:hAnsi="Times New Roman" w:cs="Times New Roman"/>
          <w:b/>
          <w:color w:val="auto"/>
          <w:sz w:val="36"/>
          <w:szCs w:val="36"/>
        </w:rPr>
        <w:t>Therme</w:t>
      </w:r>
      <w:proofErr w:type="spellEnd"/>
      <w:r w:rsidR="00D32779">
        <w:rPr>
          <w:rFonts w:ascii="Times New Roman" w:hAnsi="Times New Roman" w:cs="Times New Roman"/>
          <w:b/>
          <w:color w:val="auto"/>
          <w:sz w:val="36"/>
          <w:szCs w:val="36"/>
        </w:rPr>
        <w:t xml:space="preserve"> </w:t>
      </w:r>
      <w:proofErr w:type="spellStart"/>
      <w:r w:rsidR="00807416">
        <w:rPr>
          <w:rFonts w:ascii="Times New Roman" w:hAnsi="Times New Roman" w:cs="Times New Roman"/>
          <w:b/>
          <w:color w:val="auto"/>
          <w:sz w:val="36"/>
          <w:szCs w:val="36"/>
        </w:rPr>
        <w:t>Laa</w:t>
      </w:r>
      <w:proofErr w:type="spellEnd"/>
      <w:r w:rsidR="00D32779">
        <w:rPr>
          <w:rFonts w:ascii="Times New Roman" w:hAnsi="Times New Roman" w:cs="Times New Roman"/>
          <w:b/>
          <w:color w:val="auto"/>
          <w:sz w:val="36"/>
          <w:szCs w:val="36"/>
        </w:rPr>
        <w:t xml:space="preserve"> </w:t>
      </w:r>
      <w:r w:rsidRPr="006D0E50">
        <w:rPr>
          <w:rFonts w:ascii="Times New Roman" w:hAnsi="Times New Roman" w:cs="Times New Roman"/>
          <w:b/>
          <w:color w:val="auto"/>
          <w:sz w:val="36"/>
          <w:szCs w:val="36"/>
        </w:rPr>
        <w:t>&amp;</w:t>
      </w:r>
      <w:r w:rsidR="00D32779">
        <w:rPr>
          <w:rFonts w:ascii="Times New Roman" w:hAnsi="Times New Roman" w:cs="Times New Roman"/>
          <w:b/>
          <w:color w:val="auto"/>
          <w:sz w:val="36"/>
          <w:szCs w:val="36"/>
        </w:rPr>
        <w:t xml:space="preserve"> </w:t>
      </w:r>
      <w:proofErr w:type="spellStart"/>
      <w:r w:rsidRPr="006D0E50">
        <w:rPr>
          <w:rFonts w:ascii="Times New Roman" w:hAnsi="Times New Roman" w:cs="Times New Roman"/>
          <w:b/>
          <w:color w:val="auto"/>
          <w:sz w:val="36"/>
          <w:szCs w:val="36"/>
        </w:rPr>
        <w:t>Spa</w:t>
      </w:r>
      <w:proofErr w:type="spellEnd"/>
    </w:p>
    <w:p w:rsidR="000B6F5E" w:rsidRPr="00EC57D8" w:rsidRDefault="000B6F5E">
      <w:pPr>
        <w:jc w:val="center"/>
        <w:rPr>
          <w:rFonts w:ascii="Times New Roman" w:hAnsi="Times New Roman" w:cs="Times New Roman"/>
          <w:color w:val="auto"/>
          <w:sz w:val="40"/>
          <w:szCs w:val="40"/>
        </w:rPr>
      </w:pPr>
    </w:p>
    <w:p w:rsidR="000B6F5E" w:rsidRPr="00EC57D8" w:rsidRDefault="00EC57D8">
      <w:pPr>
        <w:jc w:val="center"/>
        <w:rPr>
          <w:rFonts w:ascii="Times New Roman" w:hAnsi="Times New Roman" w:cs="Times New Roman"/>
          <w:color w:val="auto"/>
          <w:sz w:val="28"/>
          <w:szCs w:val="28"/>
        </w:rPr>
      </w:pPr>
      <w:r w:rsidRPr="00EC57D8">
        <w:rPr>
          <w:rFonts w:ascii="Times New Roman" w:hAnsi="Times New Roman" w:cs="Times New Roman"/>
          <w:color w:val="auto"/>
          <w:sz w:val="28"/>
          <w:szCs w:val="28"/>
        </w:rPr>
        <w:t>BAKALÁŘSKÁ PRÁCE</w:t>
      </w:r>
    </w:p>
    <w:p w:rsidR="000B6F5E" w:rsidRPr="00EC57D8" w:rsidRDefault="000B6F5E">
      <w:pPr>
        <w:jc w:val="center"/>
        <w:rPr>
          <w:rFonts w:ascii="Times New Roman" w:hAnsi="Times New Roman" w:cs="Times New Roman"/>
          <w:color w:val="auto"/>
          <w:sz w:val="28"/>
          <w:szCs w:val="28"/>
        </w:rPr>
      </w:pPr>
    </w:p>
    <w:p w:rsidR="000B6F5E" w:rsidRPr="00EC57D8" w:rsidRDefault="000B6F5E">
      <w:pPr>
        <w:jc w:val="center"/>
        <w:rPr>
          <w:rFonts w:ascii="Times New Roman" w:hAnsi="Times New Roman" w:cs="Times New Roman"/>
          <w:color w:val="auto"/>
          <w:sz w:val="28"/>
          <w:szCs w:val="28"/>
        </w:rPr>
      </w:pPr>
    </w:p>
    <w:p w:rsidR="000B6F5E" w:rsidRPr="00EC57D8" w:rsidRDefault="000B6F5E">
      <w:pPr>
        <w:jc w:val="center"/>
        <w:rPr>
          <w:rFonts w:ascii="Times New Roman" w:hAnsi="Times New Roman" w:cs="Times New Roman"/>
          <w:color w:val="auto"/>
          <w:sz w:val="28"/>
          <w:szCs w:val="28"/>
        </w:rPr>
      </w:pPr>
    </w:p>
    <w:p w:rsidR="000B6F5E" w:rsidRPr="00EC57D8" w:rsidRDefault="000B6F5E">
      <w:pPr>
        <w:jc w:val="center"/>
        <w:rPr>
          <w:rFonts w:ascii="Times New Roman" w:hAnsi="Times New Roman" w:cs="Times New Roman"/>
          <w:color w:val="auto"/>
          <w:sz w:val="28"/>
          <w:szCs w:val="28"/>
        </w:rPr>
      </w:pPr>
    </w:p>
    <w:p w:rsidR="000B6F5E" w:rsidRPr="00EC57D8" w:rsidRDefault="000B6F5E">
      <w:pPr>
        <w:jc w:val="center"/>
        <w:rPr>
          <w:rFonts w:ascii="Times New Roman" w:hAnsi="Times New Roman" w:cs="Times New Roman"/>
          <w:color w:val="auto"/>
          <w:sz w:val="28"/>
          <w:szCs w:val="28"/>
        </w:rPr>
      </w:pPr>
    </w:p>
    <w:p w:rsidR="000B6F5E" w:rsidRPr="00EC57D8" w:rsidRDefault="000B6F5E">
      <w:pPr>
        <w:jc w:val="center"/>
        <w:rPr>
          <w:rFonts w:ascii="Times New Roman" w:hAnsi="Times New Roman" w:cs="Times New Roman"/>
          <w:color w:val="auto"/>
          <w:sz w:val="28"/>
          <w:szCs w:val="28"/>
        </w:rPr>
      </w:pPr>
    </w:p>
    <w:p w:rsidR="000B6F5E" w:rsidRPr="00EC57D8" w:rsidRDefault="000B6F5E">
      <w:pPr>
        <w:jc w:val="center"/>
        <w:rPr>
          <w:rFonts w:ascii="Times New Roman" w:hAnsi="Times New Roman" w:cs="Times New Roman"/>
          <w:color w:val="auto"/>
          <w:sz w:val="28"/>
          <w:szCs w:val="28"/>
        </w:rPr>
      </w:pPr>
    </w:p>
    <w:p w:rsidR="000B6F5E" w:rsidRPr="00EC57D8" w:rsidRDefault="000B6F5E">
      <w:pPr>
        <w:jc w:val="center"/>
        <w:rPr>
          <w:rFonts w:ascii="Times New Roman" w:hAnsi="Times New Roman" w:cs="Times New Roman"/>
          <w:color w:val="auto"/>
          <w:sz w:val="28"/>
          <w:szCs w:val="28"/>
        </w:rPr>
      </w:pPr>
    </w:p>
    <w:tbl>
      <w:tblPr>
        <w:tblW w:w="85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977"/>
        <w:gridCol w:w="5530"/>
      </w:tblGrid>
      <w:tr w:rsidR="000B6F5E" w:rsidRPr="00EC57D8">
        <w:trPr>
          <w:jc w:val="center"/>
        </w:trPr>
        <w:tc>
          <w:tcPr>
            <w:tcW w:w="2977" w:type="dxa"/>
            <w:tcBorders>
              <w:top w:val="nil"/>
              <w:left w:val="nil"/>
              <w:bottom w:val="nil"/>
              <w:right w:val="nil"/>
            </w:tcBorders>
            <w:shd w:val="clear" w:color="auto" w:fill="FFFFFF"/>
          </w:tcPr>
          <w:p w:rsidR="000B6F5E" w:rsidRPr="00EC57D8" w:rsidRDefault="007E3BB2">
            <w:pPr>
              <w:spacing w:after="200"/>
              <w:rPr>
                <w:rFonts w:ascii="Times New Roman" w:hAnsi="Times New Roman" w:cs="Times New Roman"/>
                <w:color w:val="auto"/>
              </w:rPr>
            </w:pPr>
            <w:r w:rsidRPr="00EC57D8">
              <w:rPr>
                <w:rFonts w:ascii="Times New Roman" w:hAnsi="Times New Roman" w:cs="Times New Roman"/>
                <w:color w:val="auto"/>
              </w:rPr>
              <w:t>Autor:</w:t>
            </w:r>
          </w:p>
        </w:tc>
        <w:tc>
          <w:tcPr>
            <w:tcW w:w="5529" w:type="dxa"/>
            <w:tcBorders>
              <w:top w:val="nil"/>
              <w:left w:val="nil"/>
              <w:bottom w:val="nil"/>
              <w:right w:val="nil"/>
            </w:tcBorders>
            <w:shd w:val="clear" w:color="auto" w:fill="FFFFFF"/>
          </w:tcPr>
          <w:p w:rsidR="000B6F5E" w:rsidRPr="00EC57D8" w:rsidRDefault="002D558E">
            <w:pPr>
              <w:rPr>
                <w:rFonts w:ascii="Times New Roman" w:hAnsi="Times New Roman" w:cs="Times New Roman"/>
                <w:color w:val="auto"/>
                <w:sz w:val="28"/>
                <w:szCs w:val="28"/>
              </w:rPr>
            </w:pPr>
            <w:r>
              <w:rPr>
                <w:rFonts w:ascii="Times New Roman" w:hAnsi="Times New Roman" w:cs="Times New Roman"/>
                <w:b/>
                <w:bCs/>
                <w:color w:val="auto"/>
                <w:sz w:val="28"/>
                <w:szCs w:val="28"/>
              </w:rPr>
              <w:t xml:space="preserve">Jarmila </w:t>
            </w:r>
            <w:proofErr w:type="spellStart"/>
            <w:r>
              <w:rPr>
                <w:rFonts w:ascii="Times New Roman" w:hAnsi="Times New Roman" w:cs="Times New Roman"/>
                <w:b/>
                <w:bCs/>
                <w:color w:val="auto"/>
                <w:sz w:val="28"/>
                <w:szCs w:val="28"/>
              </w:rPr>
              <w:t>Limpauchová</w:t>
            </w:r>
            <w:proofErr w:type="spellEnd"/>
          </w:p>
        </w:tc>
      </w:tr>
      <w:tr w:rsidR="000B6F5E" w:rsidRPr="00EC57D8">
        <w:trPr>
          <w:jc w:val="center"/>
        </w:trPr>
        <w:tc>
          <w:tcPr>
            <w:tcW w:w="2977" w:type="dxa"/>
            <w:tcBorders>
              <w:top w:val="nil"/>
              <w:left w:val="nil"/>
              <w:bottom w:val="nil"/>
              <w:right w:val="nil"/>
            </w:tcBorders>
            <w:shd w:val="clear" w:color="auto" w:fill="FFFFFF"/>
          </w:tcPr>
          <w:p w:rsidR="000B6F5E" w:rsidRPr="00EC57D8" w:rsidRDefault="000B6F5E">
            <w:pPr>
              <w:rPr>
                <w:rFonts w:ascii="Times New Roman" w:hAnsi="Times New Roman" w:cs="Times New Roman"/>
                <w:color w:val="auto"/>
              </w:rPr>
            </w:pPr>
          </w:p>
        </w:tc>
        <w:tc>
          <w:tcPr>
            <w:tcW w:w="5529" w:type="dxa"/>
            <w:tcBorders>
              <w:top w:val="nil"/>
              <w:left w:val="nil"/>
              <w:bottom w:val="nil"/>
              <w:right w:val="nil"/>
            </w:tcBorders>
            <w:shd w:val="clear" w:color="auto" w:fill="FFFFFF"/>
          </w:tcPr>
          <w:p w:rsidR="000B6F5E" w:rsidRPr="00EC57D8" w:rsidRDefault="000B6F5E">
            <w:pPr>
              <w:rPr>
                <w:rFonts w:ascii="Times New Roman" w:hAnsi="Times New Roman" w:cs="Times New Roman"/>
                <w:color w:val="auto"/>
              </w:rPr>
            </w:pPr>
          </w:p>
        </w:tc>
      </w:tr>
      <w:tr w:rsidR="000B6F5E" w:rsidRPr="00EC57D8">
        <w:trPr>
          <w:jc w:val="center"/>
        </w:trPr>
        <w:tc>
          <w:tcPr>
            <w:tcW w:w="2977" w:type="dxa"/>
            <w:tcBorders>
              <w:top w:val="nil"/>
              <w:left w:val="nil"/>
              <w:bottom w:val="nil"/>
              <w:right w:val="nil"/>
            </w:tcBorders>
            <w:shd w:val="clear" w:color="auto" w:fill="FFFFFF"/>
          </w:tcPr>
          <w:p w:rsidR="000B6F5E" w:rsidRPr="00EC57D8" w:rsidRDefault="007E3BB2">
            <w:pPr>
              <w:spacing w:after="200"/>
              <w:rPr>
                <w:rFonts w:ascii="Times New Roman" w:hAnsi="Times New Roman" w:cs="Times New Roman"/>
                <w:color w:val="auto"/>
              </w:rPr>
            </w:pPr>
            <w:r w:rsidRPr="00EC57D8">
              <w:rPr>
                <w:rFonts w:ascii="Times New Roman" w:hAnsi="Times New Roman" w:cs="Times New Roman"/>
                <w:color w:val="auto"/>
              </w:rPr>
              <w:t>Vedoucí bakalářské práce:</w:t>
            </w:r>
          </w:p>
        </w:tc>
        <w:tc>
          <w:tcPr>
            <w:tcW w:w="5529" w:type="dxa"/>
            <w:tcBorders>
              <w:top w:val="nil"/>
              <w:left w:val="nil"/>
              <w:bottom w:val="nil"/>
              <w:right w:val="nil"/>
            </w:tcBorders>
            <w:shd w:val="clear" w:color="auto" w:fill="FFFFFF"/>
          </w:tcPr>
          <w:p w:rsidR="000B6F5E" w:rsidRPr="00EC57D8" w:rsidRDefault="002D558E">
            <w:pPr>
              <w:rPr>
                <w:rFonts w:ascii="Times New Roman" w:hAnsi="Times New Roman" w:cs="Times New Roman"/>
                <w:color w:val="auto"/>
              </w:rPr>
            </w:pPr>
            <w:r>
              <w:rPr>
                <w:rFonts w:ascii="Times New Roman" w:hAnsi="Times New Roman" w:cs="Times New Roman"/>
                <w:color w:val="auto"/>
              </w:rPr>
              <w:t>Ing. Jitka Veselá, Ph.D</w:t>
            </w:r>
          </w:p>
        </w:tc>
      </w:tr>
    </w:tbl>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p w:rsidR="005B7F80" w:rsidRPr="00EC57D8" w:rsidRDefault="007E3BB2">
      <w:pPr>
        <w:jc w:val="center"/>
        <w:rPr>
          <w:rFonts w:ascii="Times New Roman" w:hAnsi="Times New Roman" w:cs="Times New Roman"/>
          <w:b/>
          <w:bCs/>
          <w:color w:val="auto"/>
        </w:rPr>
      </w:pPr>
      <w:r w:rsidRPr="00EC57D8">
        <w:rPr>
          <w:rFonts w:ascii="Times New Roman" w:hAnsi="Times New Roman" w:cs="Times New Roman"/>
          <w:b/>
          <w:bCs/>
          <w:color w:val="auto"/>
        </w:rPr>
        <w:t xml:space="preserve">Znojmo, </w:t>
      </w:r>
      <w:r w:rsidR="0034325A">
        <w:rPr>
          <w:rFonts w:ascii="Times New Roman" w:hAnsi="Times New Roman" w:cs="Times New Roman"/>
          <w:b/>
          <w:bCs/>
          <w:color w:val="auto"/>
        </w:rPr>
        <w:t>2019</w:t>
      </w:r>
    </w:p>
    <w:p w:rsidR="005B7F80" w:rsidRDefault="005B7F80">
      <w:pPr>
        <w:widowControl/>
        <w:autoSpaceDE/>
        <w:autoSpaceDN/>
        <w:adjustRightInd/>
        <w:spacing w:after="160" w:line="259" w:lineRule="auto"/>
        <w:rPr>
          <w:rFonts w:ascii="Times" w:hAnsi="Times" w:cs="Times"/>
          <w:b/>
          <w:bCs/>
          <w:color w:val="auto"/>
        </w:rPr>
        <w:sectPr w:rsidR="005B7F80">
          <w:footerReference w:type="default" r:id="rId9"/>
          <w:headerReference w:type="first" r:id="rId10"/>
          <w:pgSz w:w="11907" w:h="16840"/>
          <w:pgMar w:top="1417" w:right="1700" w:bottom="1417" w:left="1700" w:header="708" w:footer="708" w:gutter="0"/>
          <w:cols w:space="708"/>
          <w:noEndnote/>
          <w:titlePg/>
        </w:sectPr>
      </w:pPr>
    </w:p>
    <w:p w:rsidR="006728A7" w:rsidRDefault="00EE3BCC">
      <w:pPr>
        <w:widowControl/>
        <w:autoSpaceDE/>
        <w:autoSpaceDN/>
        <w:adjustRightInd/>
        <w:spacing w:after="160" w:line="259" w:lineRule="auto"/>
        <w:rPr>
          <w:rFonts w:ascii="Times" w:hAnsi="Times" w:cs="Times"/>
          <w:b/>
          <w:color w:val="auto"/>
          <w:sz w:val="28"/>
          <w:szCs w:val="28"/>
        </w:rPr>
      </w:pPr>
      <w:r>
        <w:rPr>
          <w:noProof/>
        </w:rPr>
        <w:lastRenderedPageBreak/>
        <w:pict>
          <v:shapetype id="_x0000_t202" coordsize="21600,21600" o:spt="202" path="m,l,21600r21600,l21600,xe">
            <v:stroke joinstyle="miter"/>
            <v:path gradientshapeok="t" o:connecttype="rect"/>
          </v:shapetype>
          <v:shape id="Textové pole 4" o:spid="_x0000_s1026" type="#_x0000_t202" style="position:absolute;margin-left:0;margin-top:0;width:2in;height:2in;z-index:251657216;visibility:visible;mso-wrap-style:none;mso-position-vertical:bottom;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XDMQIAAFUEAAAOAAAAZHJzL2Uyb0RvYy54bWysVMFu2zAMvQ/YPwi6L3Yyt8uMOEXWIsOA&#10;oC2QDD0rshwbkERBUmJnf7Tv2I+Nku006HYadpEpkSLF9x69uOuUJCdhXQO6oNNJSonQHMpGHwr6&#10;fbf+MKfEeaZLJkGLgp6Fo3fL9+8WrcnFDGqQpbAEk2iXt6agtfcmTxLHa6GYm4ARGp0VWMU8bu0h&#10;KS1rMbuSySxNb5MWbGkscOEcnj70TrqM+atKcP9UVU54IguKb/NxtXHdhzVZLlh+sMzUDR+ewf7h&#10;FYo1GoteUj0wz8jRNn+kUg234KDyEw4qgapquIg9YDfT9E0325oZEXtBcJy5wOT+X1r+eHq2pCkL&#10;mlGimUKKdqLzcPr1kxiQgmQBota4HCO3BmN99wU6pHo8d3gYOu8qq8IXeyLoR7DPF4AxI+Hh0nw2&#10;n6fo4ugbN5g/eb1urPNfBSgSjIJaZDACy04b5/vQMSRU07BupIwsSk3agt5+vEnjhYsHk0uNNUIT&#10;/WOD5bt9N3S2h/KMjVno1eEMXzdYfMOcf2YW5YAPRon7J1wqCVgEBouSGuyPv52HeGQJvZS0KK+C&#10;atQ/JfKbRvY+T7MsqDFusptPM9zYa8/+2qOP6h5Qv1McJcOjGeK9HM3KgnrBOViFmuhimmPlgvrR&#10;vPe95HGOuFitYhDqzzC/0VvDQ+oAZgB2170wawb0PRL3CKMMWf6GhD423HRmdfRIRWQowNtjOqCO&#10;2o0cD3MWhuN6H6Ne/wbL3wAAAP//AwBQSwMEFAAGAAgAAAAhAHoEre7XAAAABQEAAA8AAABkcnMv&#10;ZG93bnJldi54bWxMj0FLxEAMhe+C/2GI4M2duoKU2ukiC+5FPLiKXtNOti3tZIbObLf6640i6CXk&#10;8cLL98rN4kY10xR7zwauVxko4sbbnlsDry8PVzmomJAtjp7JwAdF2FTnZyUW1p/4meZ9apWEcCzQ&#10;QJdSKLSOTUcO48oHYvEOfnKYRE6tthOeJNyNep1lt9phz/Khw0Dbjpphf3QGnvBtl+ZlaHZDONh3&#10;F+rtzeejMZcXy/0dqERL+juGb3xBh0qYan9kG9VoQIqknyneOs9F1r+Lrkr9n776AgAA//8DAFBL&#10;AQItABQABgAIAAAAIQC2gziS/gAAAOEBAAATAAAAAAAAAAAAAAAAAAAAAABbQ29udGVudF9UeXBl&#10;c10ueG1sUEsBAi0AFAAGAAgAAAAhADj9If/WAAAAlAEAAAsAAAAAAAAAAAAAAAAALwEAAF9yZWxz&#10;Ly5yZWxzUEsBAi0AFAAGAAgAAAAhAJsaVcMxAgAAVQQAAA4AAAAAAAAAAAAAAAAALgIAAGRycy9l&#10;Mm9Eb2MueG1sUEsBAi0AFAAGAAgAAAAhAHoEre7XAAAABQEAAA8AAAAAAAAAAAAAAAAAiwQAAGRy&#10;cy9kb3ducmV2LnhtbFBLBQYAAAAABAAEAPMAAACPBQAAAAA=&#10;" filled="f" stroked="f" strokeweight=".5pt">
            <v:textbox style="mso-fit-shape-to-text:t">
              <w:txbxContent>
                <w:p w:rsidR="00E50BE7" w:rsidRPr="00EC57D8" w:rsidRDefault="00E50BE7" w:rsidP="006728A7">
                  <w:pPr>
                    <w:spacing w:line="360" w:lineRule="auto"/>
                    <w:jc w:val="both"/>
                    <w:rPr>
                      <w:rFonts w:ascii="Times New Roman" w:hAnsi="Times New Roman" w:cs="Times New Roman"/>
                      <w:b/>
                      <w:color w:val="auto"/>
                      <w:sz w:val="28"/>
                      <w:szCs w:val="28"/>
                    </w:rPr>
                  </w:pPr>
                  <w:r w:rsidRPr="00EC57D8">
                    <w:rPr>
                      <w:rFonts w:ascii="Times New Roman" w:hAnsi="Times New Roman" w:cs="Times New Roman"/>
                      <w:b/>
                      <w:color w:val="auto"/>
                      <w:sz w:val="28"/>
                      <w:szCs w:val="28"/>
                    </w:rPr>
                    <w:t>Prohlášení</w:t>
                  </w:r>
                </w:p>
                <w:p w:rsidR="00E50BE7" w:rsidRPr="00EC57D8" w:rsidRDefault="00E50BE7" w:rsidP="006728A7">
                  <w:pPr>
                    <w:spacing w:line="360" w:lineRule="auto"/>
                    <w:jc w:val="both"/>
                    <w:rPr>
                      <w:rFonts w:ascii="Times New Roman" w:hAnsi="Times New Roman" w:cs="Times New Roman"/>
                      <w:color w:val="auto"/>
                    </w:rPr>
                  </w:pPr>
                  <w:r w:rsidRPr="00EC57D8">
                    <w:rPr>
                      <w:rFonts w:ascii="Times New Roman" w:hAnsi="Times New Roman" w:cs="Times New Roman"/>
                      <w:color w:val="auto"/>
                    </w:rPr>
                    <w:t>Prohlašuji, že</w:t>
                  </w:r>
                  <w:r>
                    <w:rPr>
                      <w:rFonts w:ascii="Times New Roman" w:hAnsi="Times New Roman" w:cs="Times New Roman"/>
                      <w:color w:val="auto"/>
                    </w:rPr>
                    <w:t xml:space="preserve"> jsem bakalářskou práci na téma Marketingová strategie Hotelu </w:t>
                  </w:r>
                  <w:proofErr w:type="spellStart"/>
                  <w:r>
                    <w:rPr>
                      <w:rFonts w:ascii="Times New Roman" w:hAnsi="Times New Roman" w:cs="Times New Roman"/>
                      <w:color w:val="auto"/>
                    </w:rPr>
                    <w:t>Laa</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Therme</w:t>
                  </w:r>
                  <w:proofErr w:type="spellEnd"/>
                  <w:r>
                    <w:rPr>
                      <w:rFonts w:ascii="Times New Roman" w:hAnsi="Times New Roman" w:cs="Times New Roman"/>
                      <w:color w:val="auto"/>
                    </w:rPr>
                    <w:t xml:space="preserve"> </w:t>
                  </w:r>
                  <w:r w:rsidRPr="00D27A26">
                    <w:rPr>
                      <w:rFonts w:ascii="Times New Roman" w:hAnsi="Times New Roman" w:cs="Times New Roman"/>
                      <w:color w:val="auto"/>
                    </w:rPr>
                    <w:t>&amp;</w:t>
                  </w:r>
                  <w:r>
                    <w:rPr>
                      <w:rFonts w:ascii="Times New Roman" w:hAnsi="Times New Roman" w:cs="Times New Roman"/>
                      <w:color w:val="auto"/>
                    </w:rPr>
                    <w:t xml:space="preserve"> </w:t>
                  </w:r>
                  <w:proofErr w:type="spellStart"/>
                  <w:r>
                    <w:rPr>
                      <w:rFonts w:ascii="Times New Roman" w:hAnsi="Times New Roman" w:cs="Times New Roman"/>
                      <w:color w:val="auto"/>
                    </w:rPr>
                    <w:t>Spa</w:t>
                  </w:r>
                  <w:proofErr w:type="spellEnd"/>
                  <w:r>
                    <w:rPr>
                      <w:rFonts w:ascii="Times New Roman" w:hAnsi="Times New Roman" w:cs="Times New Roman"/>
                      <w:color w:val="auto"/>
                    </w:rPr>
                    <w:t xml:space="preserve"> zpracovala samostatně, pod odborným vedením Ing. Jitky Veselé, Ph.D vedoucí</w:t>
                  </w:r>
                  <w:r w:rsidRPr="00EC57D8">
                    <w:rPr>
                      <w:rFonts w:ascii="Times New Roman" w:hAnsi="Times New Roman" w:cs="Times New Roman"/>
                      <w:color w:val="auto"/>
                    </w:rPr>
                    <w:t xml:space="preserve"> bakalářské práce a</w:t>
                  </w:r>
                  <w:r>
                    <w:rPr>
                      <w:rFonts w:ascii="Times New Roman" w:hAnsi="Times New Roman" w:cs="Times New Roman"/>
                      <w:color w:val="auto"/>
                    </w:rPr>
                    <w:t xml:space="preserve"> že jsem veškeré použité zdroje uvedla v s</w:t>
                  </w:r>
                  <w:r w:rsidRPr="00EC57D8">
                    <w:rPr>
                      <w:rFonts w:ascii="Times New Roman" w:hAnsi="Times New Roman" w:cs="Times New Roman"/>
                      <w:color w:val="auto"/>
                    </w:rPr>
                    <w:t>eznamu použité literatury.</w:t>
                  </w:r>
                </w:p>
                <w:p w:rsidR="00E50BE7" w:rsidRDefault="00E50BE7" w:rsidP="006728A7">
                  <w:pPr>
                    <w:tabs>
                      <w:tab w:val="center" w:pos="6663"/>
                    </w:tabs>
                    <w:spacing w:line="360" w:lineRule="auto"/>
                    <w:jc w:val="both"/>
                    <w:rPr>
                      <w:rFonts w:ascii="Times New Roman" w:hAnsi="Times New Roman" w:cs="Times New Roman"/>
                      <w:color w:val="auto"/>
                    </w:rPr>
                  </w:pPr>
                </w:p>
                <w:p w:rsidR="00E50BE7" w:rsidRPr="00EC57D8" w:rsidRDefault="00E50BE7" w:rsidP="006728A7">
                  <w:pPr>
                    <w:tabs>
                      <w:tab w:val="center" w:pos="6663"/>
                    </w:tabs>
                    <w:spacing w:line="360" w:lineRule="auto"/>
                    <w:jc w:val="both"/>
                    <w:rPr>
                      <w:rFonts w:ascii="Times New Roman" w:hAnsi="Times New Roman" w:cs="Times New Roman"/>
                      <w:color w:val="auto"/>
                    </w:rPr>
                  </w:pPr>
                  <w:r>
                    <w:rPr>
                      <w:rFonts w:ascii="Times New Roman" w:hAnsi="Times New Roman" w:cs="Times New Roman"/>
                      <w:color w:val="auto"/>
                    </w:rPr>
                    <w:t xml:space="preserve">Ve Znojmě </w:t>
                  </w:r>
                  <w:r w:rsidRPr="00EC57D8">
                    <w:rPr>
                      <w:rFonts w:ascii="Times New Roman" w:hAnsi="Times New Roman" w:cs="Times New Roman"/>
                      <w:color w:val="auto"/>
                    </w:rPr>
                    <w:t xml:space="preserve">dne </w:t>
                  </w:r>
                  <w:proofErr w:type="gramStart"/>
                  <w:r>
                    <w:rPr>
                      <w:rFonts w:ascii="Times New Roman" w:hAnsi="Times New Roman" w:cs="Times New Roman"/>
                      <w:color w:val="auto"/>
                    </w:rPr>
                    <w:t>27.3. 2019</w:t>
                  </w:r>
                  <w:proofErr w:type="gramEnd"/>
                  <w:r w:rsidRPr="00EC57D8">
                    <w:rPr>
                      <w:rFonts w:ascii="Times New Roman" w:hAnsi="Times New Roman" w:cs="Times New Roman"/>
                      <w:color w:val="auto"/>
                    </w:rPr>
                    <w:tab/>
                    <w:t>……………………………..</w:t>
                  </w:r>
                </w:p>
                <w:p w:rsidR="00E50BE7" w:rsidRPr="00EC57D8" w:rsidRDefault="00E50BE7" w:rsidP="006728A7">
                  <w:pPr>
                    <w:tabs>
                      <w:tab w:val="center" w:pos="6663"/>
                    </w:tabs>
                    <w:spacing w:line="360" w:lineRule="auto"/>
                    <w:jc w:val="both"/>
                    <w:rPr>
                      <w:rFonts w:ascii="Times New Roman" w:hAnsi="Times New Roman" w:cs="Times New Roman"/>
                    </w:rPr>
                  </w:pPr>
                  <w:r w:rsidRPr="00EC57D8">
                    <w:rPr>
                      <w:rFonts w:ascii="Times New Roman" w:hAnsi="Times New Roman" w:cs="Times New Roman"/>
                      <w:color w:val="auto"/>
                    </w:rPr>
                    <w:tab/>
                  </w:r>
                  <w:r>
                    <w:rPr>
                      <w:rFonts w:ascii="Times New Roman" w:hAnsi="Times New Roman" w:cs="Times New Roman"/>
                      <w:color w:val="auto"/>
                    </w:rPr>
                    <w:t xml:space="preserve">Jarmila </w:t>
                  </w:r>
                  <w:proofErr w:type="spellStart"/>
                  <w:r>
                    <w:rPr>
                      <w:rFonts w:ascii="Times New Roman" w:hAnsi="Times New Roman" w:cs="Times New Roman"/>
                      <w:color w:val="auto"/>
                    </w:rPr>
                    <w:t>Limpauchová</w:t>
                  </w:r>
                  <w:proofErr w:type="spellEnd"/>
                </w:p>
              </w:txbxContent>
            </v:textbox>
            <w10:wrap type="square" anchory="margin"/>
          </v:shape>
        </w:pict>
      </w:r>
    </w:p>
    <w:p w:rsidR="006728A7" w:rsidRDefault="006728A7" w:rsidP="005B7F80">
      <w:pPr>
        <w:rPr>
          <w:rFonts w:ascii="Times" w:hAnsi="Times" w:cs="Times"/>
          <w:b/>
          <w:color w:val="auto"/>
          <w:sz w:val="28"/>
          <w:szCs w:val="28"/>
        </w:rPr>
        <w:sectPr w:rsidR="006728A7" w:rsidSect="001C6528">
          <w:headerReference w:type="first" r:id="rId11"/>
          <w:pgSz w:w="11907" w:h="16840"/>
          <w:pgMar w:top="1418" w:right="1134" w:bottom="1418" w:left="1701" w:header="709" w:footer="709" w:gutter="0"/>
          <w:cols w:space="708"/>
          <w:noEndnote/>
          <w:titlePg/>
        </w:sectPr>
      </w:pPr>
    </w:p>
    <w:p w:rsidR="001C6528" w:rsidRDefault="00EE3BCC" w:rsidP="005B7F80">
      <w:pPr>
        <w:rPr>
          <w:rFonts w:ascii="Times" w:hAnsi="Times" w:cs="Times"/>
          <w:b/>
          <w:color w:val="auto"/>
          <w:sz w:val="28"/>
          <w:szCs w:val="28"/>
        </w:rPr>
        <w:sectPr w:rsidR="001C6528" w:rsidSect="001C6528">
          <w:pgSz w:w="11907" w:h="16840"/>
          <w:pgMar w:top="1418" w:right="1134" w:bottom="1418" w:left="1701" w:header="709" w:footer="709" w:gutter="0"/>
          <w:cols w:space="708"/>
          <w:noEndnote/>
          <w:titlePg/>
        </w:sectPr>
      </w:pPr>
      <w:r>
        <w:rPr>
          <w:noProof/>
        </w:rPr>
        <w:lastRenderedPageBreak/>
        <w:pict>
          <v:shape id="Textové pole 1" o:spid="_x0000_s1027" type="#_x0000_t202" style="position:absolute;margin-left:0;margin-top:0;width:2in;height:2in;z-index:251659264;visibility:visible;mso-wrap-style:none;mso-position-vertical:bottom;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2paMwIAAFwEAAAOAAAAZHJzL2Uyb0RvYy54bWysVEtu2zAQ3RfoHQjuG9lukrqC5cBN4KKA&#10;kQRwiqxpirIFUByCpC25N+o5erE+UrITpF0V3VAznOF83pvR7KZrNDso52syBR9fjDhTRlJZm23B&#10;vz8tP0w580GYUmgyquBH5fnN/P27WWtzNaEd6VI5hiDG560t+C4Em2eZlzvVCH9BVhkYK3KNCFDd&#10;NiudaBG90dlkNLrOWnKldSSV97i96418nuJXlZLhoaq8CkwXHLWFdLp0buKZzWci3zphd7UcyhD/&#10;UEUjaoOk51B3Igi2d/UfoZpaOvJUhQtJTUZVVUuVekA349GbbtY7YVXqBeB4e4bJ/7+w8v7w6Fhd&#10;gjvOjGhA0ZPqAh1+/WSWtGLjCFFrfQ7PtYVv6L5QF92He4/L2HlXuSZ+0RODHWAfzwAjIpPx0XQy&#10;nY5gkrCdFMTJXp5b58NXRQ2LQsEdGEzAisPKh9715BKzGVrWWuNe5NqwtuDXH69G6cHZguDaIEds&#10;oi82SqHbdEPfQyMbKo/oz1E/JN7KZY0aVsKHR+EwFagbkx4ecFSakIsGibMduR9/u4/+IAtWzlpM&#10;WcEN1oAz/c2AxM/jy8s4lEm5vPo0geJeWzavLWbf3BLGGEShtiRG/6BPYuWoecY6LGJOmISRyFzw&#10;cBJvQz/5WCepFovkhDG0IqzM2soYOgIZ8X3qnoWzAwkB/N3TaRpF/oaL3je+9HaxD2AkERVR7jEd&#10;wMcIJ6qHdYs78lpPXi8/hflvAAAA//8DAFBLAwQUAAYACAAAACEAegSt7tcAAAAFAQAADwAAAGRy&#10;cy9kb3ducmV2LnhtbEyPQUvEQAyF74L/YYjgzZ26gpTa6SIL7kU8uIpe0062Le1khs5st/rrjSLo&#10;JeTxwsv3ys3iRjXTFHvPBq5XGSjixtueWwOvLw9XOaiYkC2OnsnAB0XYVOdnJRbWn/iZ5n1qlYRw&#10;LNBAl1IotI5NRw7jygdi8Q5+cphETq22E54k3I16nWW32mHP8qHDQNuOmmF/dAae8G2X5mVodkM4&#10;2HcX6u3N56MxlxfL/R2oREv6O4ZvfEGHSphqf2Qb1WhAiqSfKd46z0XWv4uuSv2fvvoCAAD//wMA&#10;UEsBAi0AFAAGAAgAAAAhALaDOJL+AAAA4QEAABMAAAAAAAAAAAAAAAAAAAAAAFtDb250ZW50X1R5&#10;cGVzXS54bWxQSwECLQAUAAYACAAAACEAOP0h/9YAAACUAQAACwAAAAAAAAAAAAAAAAAvAQAAX3Jl&#10;bHMvLnJlbHNQSwECLQAUAAYACAAAACEAbHtqWjMCAABcBAAADgAAAAAAAAAAAAAAAAAuAgAAZHJz&#10;L2Uyb0RvYy54bWxQSwECLQAUAAYACAAAACEAegSt7tcAAAAFAQAADwAAAAAAAAAAAAAAAACNBAAA&#10;ZHJzL2Rvd25yZXYueG1sUEsFBgAAAAAEAAQA8wAAAJEFAAAAAA==&#10;" filled="f" stroked="f" strokeweight=".5pt">
            <v:textbox style="mso-next-textbox:#Textové pole 1;mso-fit-shape-to-text:t">
              <w:txbxContent>
                <w:p w:rsidR="00E50BE7" w:rsidRPr="00EC57D8" w:rsidRDefault="00E50BE7" w:rsidP="001C6528">
                  <w:pPr>
                    <w:spacing w:line="360" w:lineRule="auto"/>
                    <w:jc w:val="both"/>
                    <w:rPr>
                      <w:rFonts w:ascii="Times New Roman" w:hAnsi="Times New Roman" w:cs="Times New Roman"/>
                      <w:b/>
                      <w:color w:val="auto"/>
                      <w:sz w:val="28"/>
                      <w:szCs w:val="28"/>
                    </w:rPr>
                  </w:pPr>
                  <w:r w:rsidRPr="00EC57D8">
                    <w:rPr>
                      <w:rFonts w:ascii="Times New Roman" w:hAnsi="Times New Roman" w:cs="Times New Roman"/>
                      <w:b/>
                      <w:color w:val="auto"/>
                      <w:sz w:val="28"/>
                      <w:szCs w:val="28"/>
                    </w:rPr>
                    <w:t>Poděkování</w:t>
                  </w:r>
                </w:p>
                <w:p w:rsidR="00E50BE7" w:rsidRPr="00EC57D8" w:rsidRDefault="00E50BE7" w:rsidP="001C6528">
                  <w:pPr>
                    <w:spacing w:line="360" w:lineRule="auto"/>
                    <w:jc w:val="both"/>
                    <w:rPr>
                      <w:rFonts w:ascii="Times New Roman" w:hAnsi="Times New Roman" w:cs="Times New Roman"/>
                    </w:rPr>
                  </w:pPr>
                  <w:r w:rsidRPr="00EC57D8">
                    <w:rPr>
                      <w:rFonts w:ascii="Times New Roman" w:hAnsi="Times New Roman" w:cs="Times New Roman"/>
                      <w:color w:val="auto"/>
                    </w:rPr>
                    <w:t>Tímto bych</w:t>
                  </w:r>
                  <w:r>
                    <w:rPr>
                      <w:rFonts w:ascii="Times New Roman" w:hAnsi="Times New Roman" w:cs="Times New Roman"/>
                      <w:color w:val="auto"/>
                    </w:rPr>
                    <w:t xml:space="preserve"> ráda poděkovala své vedoucí Ing. Jitce Veselé, Ph.D</w:t>
                  </w:r>
                  <w:r w:rsidRPr="00EC57D8">
                    <w:rPr>
                      <w:rFonts w:ascii="Times New Roman" w:hAnsi="Times New Roman" w:cs="Times New Roman"/>
                      <w:color w:val="auto"/>
                    </w:rPr>
                    <w:t xml:space="preserve"> za cenné rady a připomínky p</w:t>
                  </w:r>
                  <w:r>
                    <w:rPr>
                      <w:rFonts w:ascii="Times New Roman" w:hAnsi="Times New Roman" w:cs="Times New Roman"/>
                      <w:color w:val="auto"/>
                    </w:rPr>
                    <w:t>ři zpracování bakalářské práce.</w:t>
                  </w:r>
                </w:p>
              </w:txbxContent>
            </v:textbox>
            <w10:wrap type="square" anchory="margin"/>
          </v:shape>
        </w:pict>
      </w:r>
    </w:p>
    <w:p w:rsidR="000F024C" w:rsidRDefault="00E50BE7" w:rsidP="000F024C">
      <w:pPr>
        <w:rPr>
          <w:rFonts w:ascii="Times" w:hAnsi="Times" w:cs="Times"/>
          <w:b/>
          <w:color w:val="auto"/>
          <w:sz w:val="28"/>
          <w:szCs w:val="28"/>
        </w:rPr>
      </w:pPr>
      <w:r>
        <w:rPr>
          <w:rFonts w:ascii="Times" w:hAnsi="Times" w:cs="Times"/>
          <w:b/>
          <w:noProof/>
          <w:color w:val="auto"/>
          <w:sz w:val="28"/>
          <w:szCs w:val="28"/>
        </w:rPr>
        <w:lastRenderedPageBreak/>
        <w:drawing>
          <wp:anchor distT="0" distB="0" distL="114300" distR="114300" simplePos="0" relativeHeight="251696128" behindDoc="0" locked="0" layoutInCell="1" allowOverlap="1">
            <wp:simplePos x="0" y="0"/>
            <wp:positionH relativeFrom="column">
              <wp:posOffset>995680</wp:posOffset>
            </wp:positionH>
            <wp:positionV relativeFrom="paragraph">
              <wp:posOffset>-463550</wp:posOffset>
            </wp:positionV>
            <wp:extent cx="7560945" cy="10389235"/>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ner 1.jpg"/>
                    <pic:cNvPicPr/>
                  </pic:nvPicPr>
                  <pic:blipFill>
                    <a:blip r:embed="rId12">
                      <a:extLst>
                        <a:ext uri="{28A0092B-C50C-407E-A947-70E740481C1C}">
                          <a14:useLocalDpi xmlns:a14="http://schemas.microsoft.com/office/drawing/2010/main" val="0"/>
                        </a:ext>
                      </a:extLst>
                    </a:blip>
                    <a:stretch>
                      <a:fillRect/>
                    </a:stretch>
                  </pic:blipFill>
                  <pic:spPr>
                    <a:xfrm>
                      <a:off x="0" y="0"/>
                      <a:ext cx="7560945" cy="10389235"/>
                    </a:xfrm>
                    <a:prstGeom prst="rect">
                      <a:avLst/>
                    </a:prstGeom>
                  </pic:spPr>
                </pic:pic>
              </a:graphicData>
            </a:graphic>
            <wp14:sizeRelH relativeFrom="page">
              <wp14:pctWidth>0</wp14:pctWidth>
            </wp14:sizeRelH>
            <wp14:sizeRelV relativeFrom="page">
              <wp14:pctHeight>0</wp14:pctHeight>
            </wp14:sizeRelV>
          </wp:anchor>
        </w:drawing>
      </w:r>
    </w:p>
    <w:p w:rsidR="004E2A81" w:rsidRDefault="004E2A81" w:rsidP="008C5200">
      <w:pPr>
        <w:widowControl/>
        <w:autoSpaceDE/>
        <w:autoSpaceDN/>
        <w:adjustRightInd/>
        <w:spacing w:after="160" w:line="259" w:lineRule="auto"/>
        <w:rPr>
          <w:rFonts w:ascii="Times" w:hAnsi="Times" w:cs="Times"/>
          <w:b/>
          <w:color w:val="auto"/>
          <w:sz w:val="28"/>
          <w:szCs w:val="28"/>
        </w:rPr>
      </w:pPr>
    </w:p>
    <w:p w:rsidR="00DC3ECC" w:rsidRDefault="00DC3ECC" w:rsidP="008C5200">
      <w:pPr>
        <w:widowControl/>
        <w:autoSpaceDE/>
        <w:autoSpaceDN/>
        <w:adjustRightInd/>
        <w:spacing w:after="160" w:line="259" w:lineRule="auto"/>
        <w:rPr>
          <w:rFonts w:ascii="Times" w:hAnsi="Times" w:cs="Times"/>
          <w:b/>
          <w:color w:val="auto"/>
          <w:sz w:val="28"/>
          <w:szCs w:val="28"/>
        </w:rPr>
      </w:pPr>
    </w:p>
    <w:p w:rsidR="00ED6080" w:rsidRDefault="00ED6080" w:rsidP="008C5200">
      <w:pPr>
        <w:widowControl/>
        <w:autoSpaceDE/>
        <w:autoSpaceDN/>
        <w:adjustRightInd/>
        <w:spacing w:after="160" w:line="259" w:lineRule="auto"/>
        <w:rPr>
          <w:rFonts w:ascii="Times" w:hAnsi="Times" w:cs="Times"/>
          <w:b/>
          <w:color w:val="auto"/>
          <w:sz w:val="28"/>
          <w:szCs w:val="28"/>
        </w:rPr>
      </w:pPr>
    </w:p>
    <w:p w:rsidR="003B4A9C" w:rsidRDefault="003B4A9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0F024C" w:rsidP="008C5200">
      <w:pPr>
        <w:widowControl/>
        <w:autoSpaceDE/>
        <w:autoSpaceDN/>
        <w:adjustRightInd/>
        <w:spacing w:after="160" w:line="259" w:lineRule="auto"/>
        <w:rPr>
          <w:rFonts w:ascii="Times" w:hAnsi="Times" w:cs="Times"/>
          <w:b/>
          <w:color w:val="auto"/>
          <w:sz w:val="28"/>
          <w:szCs w:val="28"/>
        </w:rPr>
      </w:pPr>
    </w:p>
    <w:p w:rsidR="000F024C" w:rsidRDefault="00503E2F" w:rsidP="008C5200">
      <w:pPr>
        <w:widowControl/>
        <w:autoSpaceDE/>
        <w:autoSpaceDN/>
        <w:adjustRightInd/>
        <w:spacing w:after="160" w:line="259" w:lineRule="auto"/>
        <w:rPr>
          <w:rFonts w:ascii="Times" w:hAnsi="Times" w:cs="Times"/>
          <w:b/>
          <w:color w:val="auto"/>
          <w:sz w:val="28"/>
          <w:szCs w:val="28"/>
        </w:rPr>
      </w:pPr>
      <w:r>
        <w:rPr>
          <w:rFonts w:ascii="Times" w:hAnsi="Times" w:cs="Times"/>
          <w:b/>
          <w:noProof/>
          <w:color w:val="auto"/>
          <w:sz w:val="28"/>
          <w:szCs w:val="28"/>
        </w:rPr>
        <w:drawing>
          <wp:anchor distT="0" distB="0" distL="114300" distR="114300" simplePos="0" relativeHeight="251697152" behindDoc="0" locked="0" layoutInCell="1" allowOverlap="1" wp14:anchorId="049E4697" wp14:editId="4706C148">
            <wp:simplePos x="0" y="0"/>
            <wp:positionH relativeFrom="column">
              <wp:posOffset>568960</wp:posOffset>
            </wp:positionH>
            <wp:positionV relativeFrom="paragraph">
              <wp:posOffset>304800</wp:posOffset>
            </wp:positionV>
            <wp:extent cx="7171690" cy="9855200"/>
            <wp:effectExtent l="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ani 2.jpg"/>
                    <pic:cNvPicPr/>
                  </pic:nvPicPr>
                  <pic:blipFill>
                    <a:blip r:embed="rId13">
                      <a:extLst>
                        <a:ext uri="{28A0092B-C50C-407E-A947-70E740481C1C}">
                          <a14:useLocalDpi xmlns:a14="http://schemas.microsoft.com/office/drawing/2010/main" val="0"/>
                        </a:ext>
                      </a:extLst>
                    </a:blip>
                    <a:stretch>
                      <a:fillRect/>
                    </a:stretch>
                  </pic:blipFill>
                  <pic:spPr>
                    <a:xfrm>
                      <a:off x="0" y="0"/>
                      <a:ext cx="7171690" cy="9855200"/>
                    </a:xfrm>
                    <a:prstGeom prst="rect">
                      <a:avLst/>
                    </a:prstGeom>
                  </pic:spPr>
                </pic:pic>
              </a:graphicData>
            </a:graphic>
            <wp14:sizeRelH relativeFrom="page">
              <wp14:pctWidth>0</wp14:pctWidth>
            </wp14:sizeRelH>
            <wp14:sizeRelV relativeFrom="page">
              <wp14:pctHeight>0</wp14:pctHeight>
            </wp14:sizeRelV>
          </wp:anchor>
        </w:drawing>
      </w:r>
    </w:p>
    <w:p w:rsidR="00E50BE7" w:rsidRDefault="00E50BE7" w:rsidP="008C5200">
      <w:pPr>
        <w:widowControl/>
        <w:autoSpaceDE/>
        <w:autoSpaceDN/>
        <w:adjustRightInd/>
        <w:spacing w:after="160" w:line="259" w:lineRule="auto"/>
        <w:rPr>
          <w:rFonts w:ascii="Times" w:hAnsi="Times" w:cs="Times"/>
          <w:b/>
          <w:color w:val="auto"/>
          <w:sz w:val="28"/>
          <w:szCs w:val="28"/>
        </w:rPr>
        <w:sectPr w:rsidR="00E50BE7" w:rsidSect="001C6528">
          <w:pgSz w:w="11907" w:h="16840"/>
          <w:pgMar w:top="0" w:right="0" w:bottom="0" w:left="0" w:header="709" w:footer="709" w:gutter="0"/>
          <w:cols w:space="708"/>
          <w:noEndnote/>
          <w:titlePg/>
        </w:sectPr>
      </w:pPr>
    </w:p>
    <w:p w:rsidR="000B6F5E" w:rsidRPr="00EC57D8" w:rsidRDefault="001C6528" w:rsidP="00EC57D8">
      <w:pPr>
        <w:spacing w:line="360" w:lineRule="auto"/>
        <w:rPr>
          <w:rFonts w:ascii="Times New Roman" w:hAnsi="Times New Roman" w:cs="Times New Roman"/>
          <w:b/>
          <w:color w:val="auto"/>
          <w:sz w:val="28"/>
          <w:szCs w:val="28"/>
        </w:rPr>
      </w:pPr>
      <w:r w:rsidRPr="00EC57D8">
        <w:rPr>
          <w:rFonts w:ascii="Times New Roman" w:hAnsi="Times New Roman" w:cs="Times New Roman"/>
          <w:b/>
          <w:color w:val="auto"/>
          <w:sz w:val="28"/>
          <w:szCs w:val="28"/>
        </w:rPr>
        <w:lastRenderedPageBreak/>
        <w:t>ABSTRAKT</w:t>
      </w:r>
    </w:p>
    <w:p w:rsidR="002A4021" w:rsidRDefault="00B61EBF" w:rsidP="00EC57D8">
      <w:pPr>
        <w:spacing w:line="360" w:lineRule="auto"/>
        <w:jc w:val="both"/>
        <w:rPr>
          <w:rFonts w:ascii="Times New Roman" w:hAnsi="Times New Roman" w:cs="Times New Roman"/>
          <w:color w:val="auto"/>
        </w:rPr>
      </w:pPr>
      <w:r>
        <w:rPr>
          <w:rFonts w:ascii="Times New Roman" w:hAnsi="Times New Roman" w:cs="Times New Roman"/>
          <w:color w:val="auto"/>
        </w:rPr>
        <w:t>Bakalář</w:t>
      </w:r>
      <w:r w:rsidR="0041016E">
        <w:rPr>
          <w:rFonts w:ascii="Times New Roman" w:hAnsi="Times New Roman" w:cs="Times New Roman"/>
          <w:color w:val="auto"/>
        </w:rPr>
        <w:t>ská práce,</w:t>
      </w:r>
      <w:r w:rsidR="00A856C5">
        <w:rPr>
          <w:rFonts w:ascii="Times New Roman" w:hAnsi="Times New Roman" w:cs="Times New Roman"/>
          <w:color w:val="auto"/>
        </w:rPr>
        <w:t xml:space="preserve"> s</w:t>
      </w:r>
      <w:r>
        <w:rPr>
          <w:rFonts w:ascii="Times New Roman" w:hAnsi="Times New Roman" w:cs="Times New Roman"/>
          <w:color w:val="auto"/>
        </w:rPr>
        <w:t xml:space="preserve">e věnuje </w:t>
      </w:r>
      <w:r w:rsidR="00A856C5">
        <w:rPr>
          <w:rFonts w:ascii="Times New Roman" w:hAnsi="Times New Roman" w:cs="Times New Roman"/>
          <w:color w:val="auto"/>
        </w:rPr>
        <w:t xml:space="preserve">přiblížení </w:t>
      </w:r>
      <w:r>
        <w:rPr>
          <w:rFonts w:ascii="Times New Roman" w:hAnsi="Times New Roman" w:cs="Times New Roman"/>
          <w:color w:val="auto"/>
        </w:rPr>
        <w:t>marketingo</w:t>
      </w:r>
      <w:r w:rsidR="00A856C5">
        <w:rPr>
          <w:rFonts w:ascii="Times New Roman" w:hAnsi="Times New Roman" w:cs="Times New Roman"/>
          <w:color w:val="auto"/>
        </w:rPr>
        <w:t>vé strategie</w:t>
      </w:r>
      <w:r>
        <w:rPr>
          <w:rFonts w:ascii="Times New Roman" w:hAnsi="Times New Roman" w:cs="Times New Roman"/>
          <w:color w:val="auto"/>
        </w:rPr>
        <w:t xml:space="preserve"> vybraného hotelu. První část práce je zaměřena</w:t>
      </w:r>
      <w:r w:rsidR="00A856C5">
        <w:rPr>
          <w:rFonts w:ascii="Times New Roman" w:hAnsi="Times New Roman" w:cs="Times New Roman"/>
          <w:color w:val="auto"/>
        </w:rPr>
        <w:t xml:space="preserve"> na teoretické základy převáženě z</w:t>
      </w:r>
      <w:r w:rsidR="00F85E82">
        <w:rPr>
          <w:rFonts w:ascii="Times New Roman" w:hAnsi="Times New Roman" w:cs="Times New Roman"/>
          <w:color w:val="auto"/>
        </w:rPr>
        <w:t xml:space="preserve"> oblasti </w:t>
      </w:r>
      <w:r w:rsidR="00A856C5">
        <w:rPr>
          <w:rFonts w:ascii="Times New Roman" w:hAnsi="Times New Roman" w:cs="Times New Roman"/>
          <w:color w:val="auto"/>
        </w:rPr>
        <w:t>marketingu</w:t>
      </w:r>
      <w:r w:rsidR="00F85E82">
        <w:rPr>
          <w:rFonts w:ascii="Times New Roman" w:hAnsi="Times New Roman" w:cs="Times New Roman"/>
          <w:color w:val="auto"/>
        </w:rPr>
        <w:t xml:space="preserve">, marketingových strategií a nástrojů. Druhá praktická část je věnována </w:t>
      </w:r>
      <w:r w:rsidR="004826EB">
        <w:rPr>
          <w:rFonts w:ascii="Times New Roman" w:hAnsi="Times New Roman" w:cs="Times New Roman"/>
          <w:color w:val="auto"/>
        </w:rPr>
        <w:t xml:space="preserve">popisu </w:t>
      </w:r>
      <w:proofErr w:type="spellStart"/>
      <w:r w:rsidR="00F85E82">
        <w:rPr>
          <w:rFonts w:ascii="Times New Roman" w:hAnsi="Times New Roman" w:cs="Times New Roman"/>
          <w:color w:val="auto"/>
        </w:rPr>
        <w:t>Therme</w:t>
      </w:r>
      <w:proofErr w:type="spellEnd"/>
      <w:r w:rsidR="00D32779">
        <w:rPr>
          <w:rFonts w:ascii="Times New Roman" w:hAnsi="Times New Roman" w:cs="Times New Roman"/>
          <w:color w:val="auto"/>
        </w:rPr>
        <w:t xml:space="preserve"> </w:t>
      </w:r>
      <w:proofErr w:type="spellStart"/>
      <w:r w:rsidR="00F85E82">
        <w:rPr>
          <w:rFonts w:ascii="Times New Roman" w:hAnsi="Times New Roman" w:cs="Times New Roman"/>
          <w:color w:val="auto"/>
        </w:rPr>
        <w:t>Laa</w:t>
      </w:r>
      <w:proofErr w:type="spellEnd"/>
      <w:r w:rsidR="00F85E82">
        <w:rPr>
          <w:rFonts w:ascii="Times New Roman" w:hAnsi="Times New Roman" w:cs="Times New Roman"/>
          <w:color w:val="auto"/>
        </w:rPr>
        <w:t xml:space="preserve"> Hotelu </w:t>
      </w:r>
      <w:r w:rsidR="00F85E82" w:rsidRPr="00F85E82">
        <w:rPr>
          <w:rFonts w:ascii="Times New Roman" w:hAnsi="Times New Roman" w:cs="Times New Roman"/>
          <w:color w:val="auto"/>
        </w:rPr>
        <w:t>&amp;</w:t>
      </w:r>
      <w:r w:rsidR="00D32779">
        <w:rPr>
          <w:rFonts w:ascii="Times New Roman" w:hAnsi="Times New Roman" w:cs="Times New Roman"/>
          <w:color w:val="auto"/>
        </w:rPr>
        <w:t xml:space="preserve"> </w:t>
      </w:r>
      <w:proofErr w:type="spellStart"/>
      <w:r w:rsidR="00F85E82">
        <w:rPr>
          <w:rFonts w:ascii="Times New Roman" w:hAnsi="Times New Roman" w:cs="Times New Roman"/>
          <w:color w:val="auto"/>
        </w:rPr>
        <w:t>Spa</w:t>
      </w:r>
      <w:proofErr w:type="spellEnd"/>
      <w:r w:rsidR="00F85E82">
        <w:rPr>
          <w:rFonts w:ascii="Times New Roman" w:hAnsi="Times New Roman" w:cs="Times New Roman"/>
          <w:color w:val="auto"/>
        </w:rPr>
        <w:t xml:space="preserve">, </w:t>
      </w:r>
      <w:r w:rsidR="002A4021">
        <w:rPr>
          <w:rFonts w:ascii="Times New Roman" w:hAnsi="Times New Roman" w:cs="Times New Roman"/>
          <w:color w:val="auto"/>
        </w:rPr>
        <w:t xml:space="preserve">analýzu současného stavu </w:t>
      </w:r>
      <w:r w:rsidR="004826EB">
        <w:rPr>
          <w:rFonts w:ascii="Times New Roman" w:hAnsi="Times New Roman" w:cs="Times New Roman"/>
          <w:color w:val="auto"/>
        </w:rPr>
        <w:t>využití marketingových nástrojů a zmapování jeho současné strategie, spolu s návrhem na její zlepšení.</w:t>
      </w:r>
    </w:p>
    <w:p w:rsidR="004826EB" w:rsidRDefault="004826EB" w:rsidP="00EC57D8">
      <w:pPr>
        <w:spacing w:line="360" w:lineRule="auto"/>
        <w:jc w:val="both"/>
        <w:rPr>
          <w:rFonts w:ascii="Times New Roman" w:hAnsi="Times New Roman" w:cs="Times New Roman"/>
          <w:color w:val="auto"/>
        </w:rPr>
      </w:pPr>
    </w:p>
    <w:p w:rsidR="00EC57D8" w:rsidRPr="006F54CA" w:rsidRDefault="00EC57D8" w:rsidP="00EC57D8">
      <w:pPr>
        <w:spacing w:after="360" w:line="360" w:lineRule="auto"/>
        <w:jc w:val="both"/>
        <w:rPr>
          <w:rFonts w:ascii="Times New Roman" w:hAnsi="Times New Roman" w:cs="Times New Roman"/>
          <w:color w:val="auto"/>
        </w:rPr>
      </w:pPr>
      <w:r w:rsidRPr="00EC57D8">
        <w:rPr>
          <w:rFonts w:ascii="Times New Roman" w:hAnsi="Times New Roman" w:cs="Times New Roman"/>
          <w:b/>
          <w:color w:val="auto"/>
        </w:rPr>
        <w:t>Klíčová slova:</w:t>
      </w:r>
      <w:r w:rsidR="00B938EE">
        <w:rPr>
          <w:rFonts w:ascii="Times New Roman" w:hAnsi="Times New Roman" w:cs="Times New Roman"/>
          <w:b/>
          <w:color w:val="auto"/>
        </w:rPr>
        <w:t xml:space="preserve"> </w:t>
      </w:r>
      <w:r w:rsidR="000F024C" w:rsidRPr="006F54CA">
        <w:rPr>
          <w:rFonts w:ascii="Times New Roman" w:hAnsi="Times New Roman" w:cs="Times New Roman"/>
          <w:color w:val="auto"/>
        </w:rPr>
        <w:t xml:space="preserve">hotelové odvětví, lázeňství, </w:t>
      </w:r>
      <w:r w:rsidR="004826EB" w:rsidRPr="006F54CA">
        <w:rPr>
          <w:rFonts w:ascii="Times New Roman" w:hAnsi="Times New Roman" w:cs="Times New Roman"/>
          <w:color w:val="auto"/>
        </w:rPr>
        <w:t>Marketing, marketingový mix, marketingová strategie</w:t>
      </w:r>
    </w:p>
    <w:p w:rsidR="005B3BF1" w:rsidRDefault="005B3BF1" w:rsidP="00EC57D8">
      <w:pPr>
        <w:spacing w:line="360" w:lineRule="auto"/>
        <w:rPr>
          <w:rFonts w:ascii="Times New Roman" w:hAnsi="Times New Roman" w:cs="Times New Roman"/>
          <w:b/>
          <w:color w:val="auto"/>
          <w:sz w:val="28"/>
          <w:szCs w:val="28"/>
        </w:rPr>
      </w:pPr>
    </w:p>
    <w:p w:rsidR="005B3BF1" w:rsidRDefault="005B3BF1" w:rsidP="00EC57D8">
      <w:pPr>
        <w:spacing w:line="360" w:lineRule="auto"/>
        <w:rPr>
          <w:rFonts w:ascii="Times New Roman" w:hAnsi="Times New Roman" w:cs="Times New Roman"/>
          <w:b/>
          <w:color w:val="auto"/>
          <w:sz w:val="28"/>
          <w:szCs w:val="28"/>
        </w:rPr>
      </w:pPr>
    </w:p>
    <w:p w:rsidR="005B3BF1" w:rsidRDefault="005B3BF1" w:rsidP="00EC57D8">
      <w:pPr>
        <w:spacing w:line="360" w:lineRule="auto"/>
        <w:rPr>
          <w:rFonts w:ascii="Times New Roman" w:hAnsi="Times New Roman" w:cs="Times New Roman"/>
          <w:b/>
          <w:color w:val="auto"/>
          <w:sz w:val="28"/>
          <w:szCs w:val="28"/>
        </w:rPr>
      </w:pPr>
    </w:p>
    <w:p w:rsidR="00EC57D8" w:rsidRPr="00EC57D8" w:rsidRDefault="00EC57D8" w:rsidP="00EC57D8">
      <w:pPr>
        <w:spacing w:line="360" w:lineRule="auto"/>
        <w:rPr>
          <w:rFonts w:ascii="Times New Roman" w:hAnsi="Times New Roman" w:cs="Times New Roman"/>
          <w:b/>
          <w:color w:val="auto"/>
          <w:sz w:val="28"/>
          <w:szCs w:val="28"/>
        </w:rPr>
      </w:pPr>
      <w:r w:rsidRPr="00EC57D8">
        <w:rPr>
          <w:rFonts w:ascii="Times New Roman" w:hAnsi="Times New Roman" w:cs="Times New Roman"/>
          <w:b/>
          <w:color w:val="auto"/>
          <w:sz w:val="28"/>
          <w:szCs w:val="28"/>
        </w:rPr>
        <w:t>ABSTRA</w:t>
      </w:r>
      <w:r>
        <w:rPr>
          <w:rFonts w:ascii="Times New Roman" w:hAnsi="Times New Roman" w:cs="Times New Roman"/>
          <w:b/>
          <w:color w:val="auto"/>
          <w:sz w:val="28"/>
          <w:szCs w:val="28"/>
        </w:rPr>
        <w:t>C</w:t>
      </w:r>
      <w:r w:rsidRPr="00EC57D8">
        <w:rPr>
          <w:rFonts w:ascii="Times New Roman" w:hAnsi="Times New Roman" w:cs="Times New Roman"/>
          <w:b/>
          <w:color w:val="auto"/>
          <w:sz w:val="28"/>
          <w:szCs w:val="28"/>
        </w:rPr>
        <w:t>T</w:t>
      </w:r>
    </w:p>
    <w:p w:rsidR="005B3BF1" w:rsidRPr="005B3BF1" w:rsidRDefault="005B3BF1" w:rsidP="005B3BF1">
      <w:pPr>
        <w:spacing w:line="360" w:lineRule="auto"/>
        <w:jc w:val="both"/>
        <w:rPr>
          <w:rFonts w:ascii="Times New Roman" w:hAnsi="Times New Roman" w:cs="Times New Roman"/>
          <w:color w:val="auto"/>
        </w:rPr>
      </w:pPr>
      <w:proofErr w:type="spellStart"/>
      <w:r w:rsidRPr="005B3BF1">
        <w:rPr>
          <w:rFonts w:ascii="Times New Roman" w:hAnsi="Times New Roman" w:cs="Times New Roman"/>
          <w:color w:val="auto"/>
        </w:rPr>
        <w:t>The</w:t>
      </w:r>
      <w:proofErr w:type="spellEnd"/>
      <w:r w:rsidR="00BD510E">
        <w:rPr>
          <w:rFonts w:ascii="Times New Roman" w:hAnsi="Times New Roman" w:cs="Times New Roman"/>
          <w:color w:val="auto"/>
        </w:rPr>
        <w:t xml:space="preserve"> </w:t>
      </w:r>
      <w:proofErr w:type="spellStart"/>
      <w:r w:rsidRPr="005B3BF1">
        <w:rPr>
          <w:rFonts w:ascii="Times New Roman" w:hAnsi="Times New Roman" w:cs="Times New Roman"/>
          <w:color w:val="auto"/>
        </w:rPr>
        <w:t>bachalor</w:t>
      </w:r>
      <w:proofErr w:type="spellEnd"/>
      <w:r w:rsidRPr="005B3BF1">
        <w:rPr>
          <w:rFonts w:ascii="Times New Roman" w:hAnsi="Times New Roman" w:cs="Times New Roman"/>
          <w:color w:val="auto"/>
        </w:rPr>
        <w:t xml:space="preserve"> thesis, </w:t>
      </w:r>
      <w:proofErr w:type="spellStart"/>
      <w:r w:rsidRPr="005B3BF1">
        <w:rPr>
          <w:rFonts w:ascii="Times New Roman" w:hAnsi="Times New Roman" w:cs="Times New Roman"/>
          <w:color w:val="auto"/>
        </w:rPr>
        <w:t>which</w:t>
      </w:r>
      <w:proofErr w:type="spellEnd"/>
      <w:r w:rsidRPr="005B3BF1">
        <w:rPr>
          <w:rFonts w:ascii="Times New Roman" w:hAnsi="Times New Roman" w:cs="Times New Roman"/>
          <w:color w:val="auto"/>
        </w:rPr>
        <w:t xml:space="preserve"> I </w:t>
      </w:r>
      <w:proofErr w:type="spellStart"/>
      <w:r w:rsidRPr="005B3BF1">
        <w:rPr>
          <w:rFonts w:ascii="Times New Roman" w:hAnsi="Times New Roman" w:cs="Times New Roman"/>
          <w:color w:val="auto"/>
        </w:rPr>
        <w:t>am</w:t>
      </w:r>
      <w:proofErr w:type="spellEnd"/>
      <w:r w:rsidR="00BD510E">
        <w:rPr>
          <w:rFonts w:ascii="Times New Roman" w:hAnsi="Times New Roman" w:cs="Times New Roman"/>
          <w:color w:val="auto"/>
        </w:rPr>
        <w:t xml:space="preserve"> </w:t>
      </w:r>
      <w:proofErr w:type="spellStart"/>
      <w:r w:rsidRPr="00BD510E">
        <w:rPr>
          <w:rFonts w:ascii="Times New Roman" w:hAnsi="Times New Roman" w:cs="Times New Roman"/>
          <w:color w:val="auto"/>
        </w:rPr>
        <w:t>submiting</w:t>
      </w:r>
      <w:proofErr w:type="spellEnd"/>
      <w:r w:rsidR="00BD510E">
        <w:rPr>
          <w:rFonts w:ascii="Times New Roman" w:hAnsi="Times New Roman" w:cs="Times New Roman"/>
          <w:color w:val="auto"/>
        </w:rPr>
        <w:t xml:space="preserve"> </w:t>
      </w:r>
      <w:proofErr w:type="spellStart"/>
      <w:r w:rsidRPr="00BD510E">
        <w:rPr>
          <w:rFonts w:ascii="Times New Roman" w:hAnsi="Times New Roman" w:cs="Times New Roman"/>
          <w:color w:val="auto"/>
        </w:rPr>
        <w:t>is</w:t>
      </w:r>
      <w:proofErr w:type="spellEnd"/>
      <w:r w:rsidR="00BD510E">
        <w:rPr>
          <w:rFonts w:ascii="Times New Roman" w:hAnsi="Times New Roman" w:cs="Times New Roman"/>
          <w:color w:val="auto"/>
        </w:rPr>
        <w:t xml:space="preserve"> </w:t>
      </w:r>
      <w:proofErr w:type="spellStart"/>
      <w:r w:rsidRPr="00BD510E">
        <w:rPr>
          <w:rFonts w:ascii="Times New Roman" w:hAnsi="Times New Roman" w:cs="Times New Roman"/>
          <w:color w:val="auto"/>
        </w:rPr>
        <w:t>closer</w:t>
      </w:r>
      <w:proofErr w:type="spellEnd"/>
      <w:r w:rsidR="00BD510E">
        <w:rPr>
          <w:rFonts w:ascii="Times New Roman" w:hAnsi="Times New Roman" w:cs="Times New Roman"/>
          <w:color w:val="auto"/>
        </w:rPr>
        <w:t xml:space="preserve"> </w:t>
      </w:r>
      <w:proofErr w:type="spellStart"/>
      <w:r w:rsidRPr="00BD510E">
        <w:rPr>
          <w:rFonts w:ascii="Times New Roman" w:hAnsi="Times New Roman" w:cs="Times New Roman"/>
          <w:color w:val="auto"/>
        </w:rPr>
        <w:t>dealing</w:t>
      </w:r>
      <w:proofErr w:type="spellEnd"/>
      <w:r w:rsidR="00BD510E">
        <w:rPr>
          <w:rFonts w:ascii="Times New Roman" w:hAnsi="Times New Roman" w:cs="Times New Roman"/>
          <w:color w:val="auto"/>
        </w:rPr>
        <w:t xml:space="preserve"> </w:t>
      </w:r>
      <w:proofErr w:type="spellStart"/>
      <w:r w:rsidRPr="00BD510E">
        <w:rPr>
          <w:rFonts w:ascii="Times New Roman" w:hAnsi="Times New Roman" w:cs="Times New Roman"/>
          <w:color w:val="auto"/>
        </w:rPr>
        <w:t>with</w:t>
      </w:r>
      <w:proofErr w:type="spellEnd"/>
      <w:r w:rsidRPr="00BD510E">
        <w:rPr>
          <w:rFonts w:ascii="Times New Roman" w:hAnsi="Times New Roman" w:cs="Times New Roman"/>
          <w:color w:val="auto"/>
        </w:rPr>
        <w:t xml:space="preserve"> Marketing </w:t>
      </w:r>
      <w:proofErr w:type="spellStart"/>
      <w:r w:rsidRPr="00BD510E">
        <w:rPr>
          <w:rFonts w:ascii="Times New Roman" w:hAnsi="Times New Roman" w:cs="Times New Roman"/>
          <w:color w:val="auto"/>
        </w:rPr>
        <w:t>Strategy</w:t>
      </w:r>
      <w:proofErr w:type="spellEnd"/>
      <w:r w:rsidRPr="00BD510E">
        <w:rPr>
          <w:rFonts w:ascii="Times New Roman" w:hAnsi="Times New Roman" w:cs="Times New Roman"/>
          <w:color w:val="auto"/>
        </w:rPr>
        <w:t xml:space="preserve"> </w:t>
      </w:r>
      <w:proofErr w:type="spellStart"/>
      <w:r w:rsidRPr="00BD510E">
        <w:rPr>
          <w:rFonts w:ascii="Times New Roman" w:hAnsi="Times New Roman" w:cs="Times New Roman"/>
          <w:color w:val="auto"/>
        </w:rPr>
        <w:t>of</w:t>
      </w:r>
      <w:proofErr w:type="spellEnd"/>
      <w:r w:rsidRPr="00BD510E">
        <w:rPr>
          <w:rFonts w:ascii="Times New Roman" w:hAnsi="Times New Roman" w:cs="Times New Roman"/>
          <w:color w:val="auto"/>
        </w:rPr>
        <w:t xml:space="preserve"> </w:t>
      </w:r>
      <w:proofErr w:type="spellStart"/>
      <w:r w:rsidRPr="00BD510E">
        <w:rPr>
          <w:rFonts w:ascii="Times New Roman" w:hAnsi="Times New Roman" w:cs="Times New Roman"/>
          <w:color w:val="auto"/>
        </w:rPr>
        <w:t>the</w:t>
      </w:r>
      <w:proofErr w:type="spellEnd"/>
      <w:r w:rsidR="00BD510E">
        <w:rPr>
          <w:rFonts w:ascii="Times New Roman" w:hAnsi="Times New Roman" w:cs="Times New Roman"/>
          <w:color w:val="auto"/>
        </w:rPr>
        <w:t xml:space="preserve"> </w:t>
      </w:r>
      <w:proofErr w:type="spellStart"/>
      <w:r w:rsidRPr="00BD510E">
        <w:rPr>
          <w:rFonts w:ascii="Times New Roman" w:hAnsi="Times New Roman" w:cs="Times New Roman"/>
          <w:color w:val="auto"/>
        </w:rPr>
        <w:t>selected</w:t>
      </w:r>
      <w:proofErr w:type="spellEnd"/>
      <w:r w:rsidRPr="00BD510E">
        <w:rPr>
          <w:rFonts w:ascii="Times New Roman" w:hAnsi="Times New Roman" w:cs="Times New Roman"/>
          <w:color w:val="auto"/>
        </w:rPr>
        <w:t xml:space="preserve"> Hotel. </w:t>
      </w:r>
      <w:proofErr w:type="spellStart"/>
      <w:r w:rsidRPr="00BD510E">
        <w:rPr>
          <w:rFonts w:ascii="Times New Roman" w:hAnsi="Times New Roman" w:cs="Times New Roman"/>
          <w:color w:val="auto"/>
        </w:rPr>
        <w:t>The</w:t>
      </w:r>
      <w:proofErr w:type="spellEnd"/>
      <w:r w:rsidR="00BD510E">
        <w:rPr>
          <w:rFonts w:ascii="Times New Roman" w:hAnsi="Times New Roman" w:cs="Times New Roman"/>
          <w:color w:val="auto"/>
        </w:rPr>
        <w:t xml:space="preserve"> </w:t>
      </w:r>
      <w:proofErr w:type="spellStart"/>
      <w:r w:rsidRPr="00BD510E">
        <w:rPr>
          <w:rFonts w:ascii="Times New Roman" w:hAnsi="Times New Roman" w:cs="Times New Roman"/>
          <w:color w:val="auto"/>
        </w:rPr>
        <w:t>first</w:t>
      </w:r>
      <w:proofErr w:type="spellEnd"/>
      <w:r w:rsidRPr="00BD510E">
        <w:rPr>
          <w:rFonts w:ascii="Times New Roman" w:hAnsi="Times New Roman" w:cs="Times New Roman"/>
          <w:color w:val="auto"/>
        </w:rPr>
        <w:t xml:space="preserve"> part </w:t>
      </w:r>
      <w:proofErr w:type="spellStart"/>
      <w:r w:rsidRPr="00BD510E">
        <w:rPr>
          <w:rFonts w:ascii="Times New Roman" w:hAnsi="Times New Roman" w:cs="Times New Roman"/>
          <w:color w:val="auto"/>
        </w:rPr>
        <w:t>of</w:t>
      </w:r>
      <w:proofErr w:type="spellEnd"/>
      <w:r w:rsidRPr="00BD510E">
        <w:rPr>
          <w:rFonts w:ascii="Times New Roman" w:hAnsi="Times New Roman" w:cs="Times New Roman"/>
          <w:color w:val="auto"/>
        </w:rPr>
        <w:t xml:space="preserve"> </w:t>
      </w:r>
      <w:proofErr w:type="gramStart"/>
      <w:r w:rsidRPr="00BD510E">
        <w:rPr>
          <w:rFonts w:ascii="Times New Roman" w:hAnsi="Times New Roman" w:cs="Times New Roman"/>
          <w:color w:val="auto"/>
        </w:rPr>
        <w:t>my</w:t>
      </w:r>
      <w:proofErr w:type="gramEnd"/>
      <w:r w:rsidRPr="00BD510E">
        <w:rPr>
          <w:rFonts w:ascii="Times New Roman" w:hAnsi="Times New Roman" w:cs="Times New Roman"/>
          <w:color w:val="auto"/>
        </w:rPr>
        <w:t xml:space="preserve"> thesis </w:t>
      </w:r>
      <w:proofErr w:type="spellStart"/>
      <w:r w:rsidRPr="00BD510E">
        <w:rPr>
          <w:rFonts w:ascii="Times New Roman" w:hAnsi="Times New Roman" w:cs="Times New Roman"/>
          <w:color w:val="auto"/>
        </w:rPr>
        <w:t>i</w:t>
      </w:r>
      <w:r w:rsidRPr="005B3BF1">
        <w:rPr>
          <w:rFonts w:ascii="Times New Roman" w:hAnsi="Times New Roman" w:cs="Times New Roman"/>
          <w:color w:val="auto"/>
        </w:rPr>
        <w:t>s</w:t>
      </w:r>
      <w:proofErr w:type="spellEnd"/>
      <w:r w:rsidR="00BD510E">
        <w:rPr>
          <w:rFonts w:ascii="Times New Roman" w:hAnsi="Times New Roman" w:cs="Times New Roman"/>
          <w:color w:val="auto"/>
        </w:rPr>
        <w:t xml:space="preserve"> </w:t>
      </w:r>
      <w:proofErr w:type="spellStart"/>
      <w:r w:rsidRPr="005B3BF1">
        <w:rPr>
          <w:rFonts w:ascii="Times New Roman" w:hAnsi="Times New Roman" w:cs="Times New Roman"/>
          <w:color w:val="auto"/>
        </w:rPr>
        <w:t>focused</w:t>
      </w:r>
      <w:proofErr w:type="spellEnd"/>
      <w:r w:rsidRPr="005B3BF1">
        <w:rPr>
          <w:rFonts w:ascii="Times New Roman" w:hAnsi="Times New Roman" w:cs="Times New Roman"/>
          <w:color w:val="auto"/>
        </w:rPr>
        <w:t xml:space="preserve"> on </w:t>
      </w:r>
      <w:proofErr w:type="spellStart"/>
      <w:r w:rsidRPr="005B3BF1">
        <w:rPr>
          <w:rFonts w:ascii="Times New Roman" w:hAnsi="Times New Roman" w:cs="Times New Roman"/>
          <w:color w:val="auto"/>
        </w:rPr>
        <w:t>the</w:t>
      </w:r>
      <w:proofErr w:type="spellEnd"/>
      <w:r w:rsidR="00BD510E">
        <w:rPr>
          <w:rFonts w:ascii="Times New Roman" w:hAnsi="Times New Roman" w:cs="Times New Roman"/>
          <w:color w:val="auto"/>
        </w:rPr>
        <w:t xml:space="preserve"> </w:t>
      </w:r>
      <w:proofErr w:type="spellStart"/>
      <w:r w:rsidRPr="005B3BF1">
        <w:rPr>
          <w:rFonts w:ascii="Times New Roman" w:hAnsi="Times New Roman" w:cs="Times New Roman"/>
          <w:color w:val="auto"/>
        </w:rPr>
        <w:t>teoretical</w:t>
      </w:r>
      <w:proofErr w:type="spellEnd"/>
      <w:r w:rsidR="00BD510E">
        <w:rPr>
          <w:rFonts w:ascii="Times New Roman" w:hAnsi="Times New Roman" w:cs="Times New Roman"/>
          <w:color w:val="auto"/>
        </w:rPr>
        <w:t xml:space="preserve"> </w:t>
      </w:r>
      <w:proofErr w:type="spellStart"/>
      <w:r w:rsidRPr="005B3BF1">
        <w:rPr>
          <w:rFonts w:ascii="Times New Roman" w:hAnsi="Times New Roman" w:cs="Times New Roman"/>
          <w:color w:val="auto"/>
        </w:rPr>
        <w:t>foundation</w:t>
      </w:r>
      <w:proofErr w:type="spellEnd"/>
      <w:r w:rsidR="00BD510E">
        <w:rPr>
          <w:rFonts w:ascii="Times New Roman" w:hAnsi="Times New Roman" w:cs="Times New Roman"/>
          <w:color w:val="auto"/>
        </w:rPr>
        <w:t xml:space="preserve"> </w:t>
      </w:r>
      <w:proofErr w:type="spellStart"/>
      <w:r w:rsidRPr="005B3BF1">
        <w:rPr>
          <w:rFonts w:ascii="Times New Roman" w:hAnsi="Times New Roman" w:cs="Times New Roman"/>
          <w:color w:val="auto"/>
        </w:rPr>
        <w:t>spredominatly</w:t>
      </w:r>
      <w:proofErr w:type="spellEnd"/>
      <w:r w:rsidR="00BD510E">
        <w:rPr>
          <w:rFonts w:ascii="Times New Roman" w:hAnsi="Times New Roman" w:cs="Times New Roman"/>
          <w:color w:val="auto"/>
        </w:rPr>
        <w:t xml:space="preserve"> </w:t>
      </w:r>
      <w:proofErr w:type="spellStart"/>
      <w:r w:rsidRPr="005B3BF1">
        <w:rPr>
          <w:rFonts w:ascii="Times New Roman" w:hAnsi="Times New Roman" w:cs="Times New Roman"/>
          <w:color w:val="auto"/>
        </w:rPr>
        <w:t>from</w:t>
      </w:r>
      <w:proofErr w:type="spellEnd"/>
      <w:r w:rsidR="00BD510E">
        <w:rPr>
          <w:rFonts w:ascii="Times New Roman" w:hAnsi="Times New Roman" w:cs="Times New Roman"/>
          <w:color w:val="auto"/>
        </w:rPr>
        <w:t xml:space="preserve"> </w:t>
      </w:r>
      <w:proofErr w:type="spellStart"/>
      <w:r w:rsidRPr="005B3BF1">
        <w:rPr>
          <w:rFonts w:ascii="Times New Roman" w:hAnsi="Times New Roman" w:cs="Times New Roman"/>
          <w:color w:val="auto"/>
        </w:rPr>
        <w:t>the</w:t>
      </w:r>
      <w:proofErr w:type="spellEnd"/>
      <w:r w:rsidRPr="005B3BF1">
        <w:rPr>
          <w:rFonts w:ascii="Times New Roman" w:hAnsi="Times New Roman" w:cs="Times New Roman"/>
          <w:color w:val="auto"/>
        </w:rPr>
        <w:t xml:space="preserve"> area </w:t>
      </w:r>
      <w:proofErr w:type="spellStart"/>
      <w:r w:rsidRPr="005B3BF1">
        <w:rPr>
          <w:rFonts w:ascii="Times New Roman" w:hAnsi="Times New Roman" w:cs="Times New Roman"/>
          <w:color w:val="auto"/>
        </w:rPr>
        <w:t>of</w:t>
      </w:r>
      <w:proofErr w:type="spellEnd"/>
      <w:r w:rsidRPr="005B3BF1">
        <w:rPr>
          <w:rFonts w:ascii="Times New Roman" w:hAnsi="Times New Roman" w:cs="Times New Roman"/>
          <w:color w:val="auto"/>
        </w:rPr>
        <w:t xml:space="preserve"> marketing and </w:t>
      </w:r>
      <w:proofErr w:type="spellStart"/>
      <w:r w:rsidRPr="005B3BF1">
        <w:rPr>
          <w:rFonts w:ascii="Times New Roman" w:hAnsi="Times New Roman" w:cs="Times New Roman"/>
          <w:color w:val="auto"/>
        </w:rPr>
        <w:t>markeitng</w:t>
      </w:r>
      <w:proofErr w:type="spellEnd"/>
      <w:r w:rsidR="00BD510E">
        <w:rPr>
          <w:rFonts w:ascii="Times New Roman" w:hAnsi="Times New Roman" w:cs="Times New Roman"/>
          <w:color w:val="auto"/>
        </w:rPr>
        <w:t xml:space="preserve"> </w:t>
      </w:r>
      <w:proofErr w:type="spellStart"/>
      <w:r w:rsidRPr="005B3BF1">
        <w:rPr>
          <w:rFonts w:ascii="Times New Roman" w:hAnsi="Times New Roman" w:cs="Times New Roman"/>
          <w:color w:val="auto"/>
        </w:rPr>
        <w:t>strategies</w:t>
      </w:r>
      <w:proofErr w:type="spellEnd"/>
      <w:r w:rsidRPr="005B3BF1">
        <w:rPr>
          <w:rFonts w:ascii="Times New Roman" w:hAnsi="Times New Roman" w:cs="Times New Roman"/>
          <w:color w:val="auto"/>
        </w:rPr>
        <w:t xml:space="preserve"> and </w:t>
      </w:r>
      <w:proofErr w:type="spellStart"/>
      <w:r w:rsidRPr="005B3BF1">
        <w:rPr>
          <w:rFonts w:ascii="Times New Roman" w:hAnsi="Times New Roman" w:cs="Times New Roman"/>
          <w:color w:val="auto"/>
        </w:rPr>
        <w:t>their</w:t>
      </w:r>
      <w:proofErr w:type="spellEnd"/>
      <w:r w:rsidR="00BD510E">
        <w:rPr>
          <w:rFonts w:ascii="Times New Roman" w:hAnsi="Times New Roman" w:cs="Times New Roman"/>
          <w:color w:val="auto"/>
        </w:rPr>
        <w:t xml:space="preserve"> </w:t>
      </w:r>
      <w:proofErr w:type="spellStart"/>
      <w:r w:rsidRPr="005B3BF1">
        <w:rPr>
          <w:rFonts w:ascii="Times New Roman" w:hAnsi="Times New Roman" w:cs="Times New Roman"/>
          <w:color w:val="auto"/>
        </w:rPr>
        <w:t>tools</w:t>
      </w:r>
      <w:proofErr w:type="spellEnd"/>
      <w:r w:rsidRPr="005B3BF1">
        <w:rPr>
          <w:rFonts w:ascii="Times New Roman" w:hAnsi="Times New Roman" w:cs="Times New Roman"/>
          <w:color w:val="auto"/>
        </w:rPr>
        <w:t xml:space="preserve">. </w:t>
      </w:r>
      <w:proofErr w:type="spellStart"/>
      <w:r w:rsidRPr="005B3BF1">
        <w:rPr>
          <w:rFonts w:ascii="Times New Roman" w:hAnsi="Times New Roman" w:cs="Times New Roman"/>
          <w:color w:val="auto"/>
        </w:rPr>
        <w:t>The</w:t>
      </w:r>
      <w:proofErr w:type="spellEnd"/>
      <w:r w:rsidRPr="005B3BF1">
        <w:rPr>
          <w:rFonts w:ascii="Times New Roman" w:hAnsi="Times New Roman" w:cs="Times New Roman"/>
          <w:color w:val="auto"/>
        </w:rPr>
        <w:t xml:space="preserve"> second part </w:t>
      </w:r>
      <w:proofErr w:type="spellStart"/>
      <w:r w:rsidRPr="005B3BF1">
        <w:rPr>
          <w:rFonts w:ascii="Times New Roman" w:hAnsi="Times New Roman" w:cs="Times New Roman"/>
          <w:color w:val="auto"/>
        </w:rPr>
        <w:t>the</w:t>
      </w:r>
      <w:proofErr w:type="spellEnd"/>
      <w:r w:rsidR="00BD510E">
        <w:rPr>
          <w:rFonts w:ascii="Times New Roman" w:hAnsi="Times New Roman" w:cs="Times New Roman"/>
          <w:color w:val="auto"/>
        </w:rPr>
        <w:t xml:space="preserve"> </w:t>
      </w:r>
      <w:proofErr w:type="spellStart"/>
      <w:r w:rsidRPr="005B3BF1">
        <w:rPr>
          <w:rFonts w:ascii="Times New Roman" w:hAnsi="Times New Roman" w:cs="Times New Roman"/>
          <w:color w:val="auto"/>
        </w:rPr>
        <w:t>practical</w:t>
      </w:r>
      <w:proofErr w:type="spellEnd"/>
      <w:r w:rsidRPr="005B3BF1">
        <w:rPr>
          <w:rFonts w:ascii="Times New Roman" w:hAnsi="Times New Roman" w:cs="Times New Roman"/>
          <w:color w:val="auto"/>
        </w:rPr>
        <w:t xml:space="preserve"> part </w:t>
      </w:r>
      <w:proofErr w:type="spellStart"/>
      <w:r w:rsidRPr="005B3BF1">
        <w:rPr>
          <w:rFonts w:ascii="Times New Roman" w:hAnsi="Times New Roman" w:cs="Times New Roman"/>
          <w:color w:val="auto"/>
        </w:rPr>
        <w:t>is</w:t>
      </w:r>
      <w:proofErr w:type="spellEnd"/>
      <w:r w:rsidR="00BD510E">
        <w:rPr>
          <w:rFonts w:ascii="Times New Roman" w:hAnsi="Times New Roman" w:cs="Times New Roman"/>
          <w:color w:val="auto"/>
        </w:rPr>
        <w:t xml:space="preserve"> </w:t>
      </w:r>
      <w:proofErr w:type="spellStart"/>
      <w:r w:rsidRPr="005B3BF1">
        <w:rPr>
          <w:rFonts w:ascii="Times New Roman" w:hAnsi="Times New Roman" w:cs="Times New Roman"/>
          <w:color w:val="auto"/>
        </w:rPr>
        <w:t>focused</w:t>
      </w:r>
      <w:proofErr w:type="spellEnd"/>
      <w:r w:rsidRPr="005B3BF1">
        <w:rPr>
          <w:rFonts w:ascii="Times New Roman" w:hAnsi="Times New Roman" w:cs="Times New Roman"/>
          <w:color w:val="auto"/>
        </w:rPr>
        <w:t xml:space="preserve"> on </w:t>
      </w:r>
      <w:proofErr w:type="spellStart"/>
      <w:r w:rsidRPr="005B3BF1">
        <w:rPr>
          <w:rFonts w:ascii="Times New Roman" w:hAnsi="Times New Roman" w:cs="Times New Roman"/>
          <w:color w:val="auto"/>
        </w:rPr>
        <w:t>the</w:t>
      </w:r>
      <w:proofErr w:type="spellEnd"/>
      <w:r w:rsidR="00BD510E">
        <w:rPr>
          <w:rFonts w:ascii="Times New Roman" w:hAnsi="Times New Roman" w:cs="Times New Roman"/>
          <w:color w:val="auto"/>
        </w:rPr>
        <w:t xml:space="preserve"> </w:t>
      </w:r>
      <w:proofErr w:type="spellStart"/>
      <w:r w:rsidRPr="005B3BF1">
        <w:rPr>
          <w:rFonts w:ascii="Times New Roman" w:hAnsi="Times New Roman" w:cs="Times New Roman"/>
          <w:color w:val="auto"/>
        </w:rPr>
        <w:t>description</w:t>
      </w:r>
      <w:proofErr w:type="spellEnd"/>
      <w:r w:rsidRPr="005B3BF1">
        <w:rPr>
          <w:rFonts w:ascii="Times New Roman" w:hAnsi="Times New Roman" w:cs="Times New Roman"/>
          <w:color w:val="auto"/>
        </w:rPr>
        <w:t xml:space="preserve"> </w:t>
      </w:r>
      <w:proofErr w:type="spellStart"/>
      <w:r w:rsidRPr="005B3BF1">
        <w:rPr>
          <w:rFonts w:ascii="Times New Roman" w:hAnsi="Times New Roman" w:cs="Times New Roman"/>
          <w:color w:val="auto"/>
        </w:rPr>
        <w:t>of</w:t>
      </w:r>
      <w:proofErr w:type="spellEnd"/>
      <w:r w:rsidRPr="005B3BF1">
        <w:rPr>
          <w:rFonts w:ascii="Times New Roman" w:hAnsi="Times New Roman" w:cs="Times New Roman"/>
          <w:color w:val="auto"/>
        </w:rPr>
        <w:t xml:space="preserve"> </w:t>
      </w:r>
      <w:proofErr w:type="spellStart"/>
      <w:r w:rsidRPr="005B3BF1">
        <w:rPr>
          <w:rFonts w:ascii="Times New Roman" w:hAnsi="Times New Roman" w:cs="Times New Roman"/>
          <w:color w:val="auto"/>
        </w:rPr>
        <w:t>the</w:t>
      </w:r>
      <w:proofErr w:type="spellEnd"/>
      <w:r w:rsidR="00BD510E">
        <w:rPr>
          <w:rFonts w:ascii="Times New Roman" w:hAnsi="Times New Roman" w:cs="Times New Roman"/>
          <w:color w:val="auto"/>
        </w:rPr>
        <w:t xml:space="preserve"> </w:t>
      </w:r>
      <w:proofErr w:type="spellStart"/>
      <w:r w:rsidRPr="005B3BF1">
        <w:rPr>
          <w:rFonts w:ascii="Times New Roman" w:hAnsi="Times New Roman" w:cs="Times New Roman"/>
          <w:color w:val="auto"/>
        </w:rPr>
        <w:t>Therme</w:t>
      </w:r>
      <w:proofErr w:type="spellEnd"/>
      <w:r w:rsidR="00D32779">
        <w:rPr>
          <w:rFonts w:ascii="Times New Roman" w:hAnsi="Times New Roman" w:cs="Times New Roman"/>
          <w:color w:val="auto"/>
        </w:rPr>
        <w:t xml:space="preserve"> </w:t>
      </w:r>
      <w:proofErr w:type="spellStart"/>
      <w:r w:rsidRPr="005B3BF1">
        <w:rPr>
          <w:rFonts w:ascii="Times New Roman" w:hAnsi="Times New Roman" w:cs="Times New Roman"/>
          <w:color w:val="auto"/>
        </w:rPr>
        <w:t>Laa</w:t>
      </w:r>
      <w:proofErr w:type="spellEnd"/>
      <w:r w:rsidRPr="005B3BF1">
        <w:rPr>
          <w:rFonts w:ascii="Times New Roman" w:hAnsi="Times New Roman" w:cs="Times New Roman"/>
          <w:color w:val="auto"/>
        </w:rPr>
        <w:t xml:space="preserve"> Hotel, </w:t>
      </w:r>
      <w:proofErr w:type="spellStart"/>
      <w:r w:rsidRPr="005B3BF1">
        <w:rPr>
          <w:rFonts w:ascii="Times New Roman" w:hAnsi="Times New Roman" w:cs="Times New Roman"/>
          <w:color w:val="auto"/>
        </w:rPr>
        <w:t>analysis</w:t>
      </w:r>
      <w:proofErr w:type="spellEnd"/>
      <w:r w:rsidRPr="005B3BF1">
        <w:rPr>
          <w:rFonts w:ascii="Times New Roman" w:hAnsi="Times New Roman" w:cs="Times New Roman"/>
          <w:color w:val="auto"/>
        </w:rPr>
        <w:t xml:space="preserve"> </w:t>
      </w:r>
      <w:proofErr w:type="spellStart"/>
      <w:r w:rsidRPr="005B3BF1">
        <w:rPr>
          <w:rFonts w:ascii="Times New Roman" w:hAnsi="Times New Roman" w:cs="Times New Roman"/>
          <w:color w:val="auto"/>
        </w:rPr>
        <w:t>of</w:t>
      </w:r>
      <w:proofErr w:type="spellEnd"/>
      <w:r w:rsidRPr="005B3BF1">
        <w:rPr>
          <w:rFonts w:ascii="Times New Roman" w:hAnsi="Times New Roman" w:cs="Times New Roman"/>
          <w:color w:val="auto"/>
        </w:rPr>
        <w:t xml:space="preserve"> </w:t>
      </w:r>
      <w:proofErr w:type="spellStart"/>
      <w:r w:rsidRPr="005B3BF1">
        <w:rPr>
          <w:rFonts w:ascii="Times New Roman" w:hAnsi="Times New Roman" w:cs="Times New Roman"/>
          <w:color w:val="auto"/>
        </w:rPr>
        <w:t>the</w:t>
      </w:r>
      <w:proofErr w:type="spellEnd"/>
      <w:r w:rsidR="00BD510E">
        <w:rPr>
          <w:rFonts w:ascii="Times New Roman" w:hAnsi="Times New Roman" w:cs="Times New Roman"/>
          <w:color w:val="auto"/>
        </w:rPr>
        <w:t xml:space="preserve"> </w:t>
      </w:r>
      <w:proofErr w:type="spellStart"/>
      <w:r w:rsidRPr="005B3BF1">
        <w:rPr>
          <w:rFonts w:ascii="Times New Roman" w:hAnsi="Times New Roman" w:cs="Times New Roman"/>
          <w:color w:val="auto"/>
        </w:rPr>
        <w:t>current</w:t>
      </w:r>
      <w:proofErr w:type="spellEnd"/>
      <w:r w:rsidR="00BD510E">
        <w:rPr>
          <w:rFonts w:ascii="Times New Roman" w:hAnsi="Times New Roman" w:cs="Times New Roman"/>
          <w:color w:val="auto"/>
        </w:rPr>
        <w:t xml:space="preserve"> </w:t>
      </w:r>
      <w:proofErr w:type="spellStart"/>
      <w:r w:rsidRPr="005B3BF1">
        <w:rPr>
          <w:rFonts w:ascii="Times New Roman" w:hAnsi="Times New Roman" w:cs="Times New Roman"/>
          <w:color w:val="auto"/>
        </w:rPr>
        <w:t>state</w:t>
      </w:r>
      <w:proofErr w:type="spellEnd"/>
      <w:r w:rsidRPr="005B3BF1">
        <w:rPr>
          <w:rFonts w:ascii="Times New Roman" w:hAnsi="Times New Roman" w:cs="Times New Roman"/>
          <w:color w:val="auto"/>
        </w:rPr>
        <w:t xml:space="preserve"> </w:t>
      </w:r>
      <w:proofErr w:type="spellStart"/>
      <w:r w:rsidRPr="005B3BF1">
        <w:rPr>
          <w:rFonts w:ascii="Times New Roman" w:hAnsi="Times New Roman" w:cs="Times New Roman"/>
          <w:color w:val="auto"/>
        </w:rPr>
        <w:t>of</w:t>
      </w:r>
      <w:proofErr w:type="spellEnd"/>
      <w:r w:rsidRPr="005B3BF1">
        <w:rPr>
          <w:rFonts w:ascii="Times New Roman" w:hAnsi="Times New Roman" w:cs="Times New Roman"/>
          <w:color w:val="auto"/>
        </w:rPr>
        <w:t xml:space="preserve"> </w:t>
      </w:r>
      <w:proofErr w:type="gramStart"/>
      <w:r w:rsidRPr="005B3BF1">
        <w:rPr>
          <w:rFonts w:ascii="Times New Roman" w:hAnsi="Times New Roman" w:cs="Times New Roman"/>
          <w:color w:val="auto"/>
        </w:rPr>
        <w:t>use</w:t>
      </w:r>
      <w:proofErr w:type="gramEnd"/>
      <w:r w:rsidRPr="005B3BF1">
        <w:rPr>
          <w:rFonts w:ascii="Times New Roman" w:hAnsi="Times New Roman" w:cs="Times New Roman"/>
          <w:color w:val="auto"/>
        </w:rPr>
        <w:t xml:space="preserve"> </w:t>
      </w:r>
      <w:proofErr w:type="spellStart"/>
      <w:r w:rsidRPr="005B3BF1">
        <w:rPr>
          <w:rFonts w:ascii="Times New Roman" w:hAnsi="Times New Roman" w:cs="Times New Roman"/>
          <w:color w:val="auto"/>
        </w:rPr>
        <w:t>of</w:t>
      </w:r>
      <w:proofErr w:type="spellEnd"/>
      <w:r w:rsidRPr="005B3BF1">
        <w:rPr>
          <w:rFonts w:ascii="Times New Roman" w:hAnsi="Times New Roman" w:cs="Times New Roman"/>
          <w:color w:val="auto"/>
        </w:rPr>
        <w:t xml:space="preserve"> marketing </w:t>
      </w:r>
      <w:proofErr w:type="spellStart"/>
      <w:r w:rsidRPr="005B3BF1">
        <w:rPr>
          <w:rFonts w:ascii="Times New Roman" w:hAnsi="Times New Roman" w:cs="Times New Roman"/>
          <w:color w:val="auto"/>
        </w:rPr>
        <w:t>tools</w:t>
      </w:r>
      <w:proofErr w:type="spellEnd"/>
      <w:r w:rsidRPr="005B3BF1">
        <w:rPr>
          <w:rFonts w:ascii="Times New Roman" w:hAnsi="Times New Roman" w:cs="Times New Roman"/>
          <w:color w:val="auto"/>
        </w:rPr>
        <w:t xml:space="preserve"> and </w:t>
      </w:r>
      <w:proofErr w:type="spellStart"/>
      <w:r w:rsidRPr="005B3BF1">
        <w:rPr>
          <w:rFonts w:ascii="Times New Roman" w:hAnsi="Times New Roman" w:cs="Times New Roman"/>
          <w:color w:val="auto"/>
        </w:rPr>
        <w:t>mapping</w:t>
      </w:r>
      <w:proofErr w:type="spellEnd"/>
      <w:r w:rsidRPr="005B3BF1">
        <w:rPr>
          <w:rFonts w:ascii="Times New Roman" w:hAnsi="Times New Roman" w:cs="Times New Roman"/>
          <w:color w:val="auto"/>
        </w:rPr>
        <w:t xml:space="preserve"> </w:t>
      </w:r>
      <w:proofErr w:type="spellStart"/>
      <w:r w:rsidRPr="005B3BF1">
        <w:rPr>
          <w:rFonts w:ascii="Times New Roman" w:hAnsi="Times New Roman" w:cs="Times New Roman"/>
          <w:color w:val="auto"/>
        </w:rPr>
        <w:t>of</w:t>
      </w:r>
      <w:proofErr w:type="spellEnd"/>
      <w:r w:rsidRPr="005B3BF1">
        <w:rPr>
          <w:rFonts w:ascii="Times New Roman" w:hAnsi="Times New Roman" w:cs="Times New Roman"/>
          <w:color w:val="auto"/>
        </w:rPr>
        <w:t xml:space="preserve"> </w:t>
      </w:r>
      <w:proofErr w:type="spellStart"/>
      <w:r w:rsidRPr="005B3BF1">
        <w:rPr>
          <w:rFonts w:ascii="Times New Roman" w:hAnsi="Times New Roman" w:cs="Times New Roman"/>
          <w:color w:val="auto"/>
        </w:rPr>
        <w:t>its</w:t>
      </w:r>
      <w:proofErr w:type="spellEnd"/>
      <w:r w:rsidR="00BD510E">
        <w:rPr>
          <w:rFonts w:ascii="Times New Roman" w:hAnsi="Times New Roman" w:cs="Times New Roman"/>
          <w:color w:val="auto"/>
        </w:rPr>
        <w:t xml:space="preserve"> </w:t>
      </w:r>
      <w:proofErr w:type="spellStart"/>
      <w:r w:rsidRPr="005B3BF1">
        <w:rPr>
          <w:rFonts w:ascii="Times New Roman" w:hAnsi="Times New Roman" w:cs="Times New Roman"/>
          <w:color w:val="auto"/>
        </w:rPr>
        <w:t>current</w:t>
      </w:r>
      <w:proofErr w:type="spellEnd"/>
      <w:r w:rsidR="00BD510E">
        <w:rPr>
          <w:rFonts w:ascii="Times New Roman" w:hAnsi="Times New Roman" w:cs="Times New Roman"/>
          <w:color w:val="auto"/>
        </w:rPr>
        <w:t xml:space="preserve"> </w:t>
      </w:r>
      <w:proofErr w:type="spellStart"/>
      <w:r w:rsidRPr="005B3BF1">
        <w:rPr>
          <w:rFonts w:ascii="Times New Roman" w:hAnsi="Times New Roman" w:cs="Times New Roman"/>
          <w:color w:val="auto"/>
        </w:rPr>
        <w:t>strategy</w:t>
      </w:r>
      <w:proofErr w:type="spellEnd"/>
      <w:r w:rsidRPr="005B3BF1">
        <w:rPr>
          <w:rFonts w:ascii="Times New Roman" w:hAnsi="Times New Roman" w:cs="Times New Roman"/>
          <w:color w:val="auto"/>
        </w:rPr>
        <w:t xml:space="preserve">, </w:t>
      </w:r>
      <w:proofErr w:type="spellStart"/>
      <w:r w:rsidRPr="005B3BF1">
        <w:rPr>
          <w:rFonts w:ascii="Times New Roman" w:hAnsi="Times New Roman" w:cs="Times New Roman"/>
          <w:color w:val="auto"/>
        </w:rPr>
        <w:t>together</w:t>
      </w:r>
      <w:proofErr w:type="spellEnd"/>
      <w:r w:rsidR="00BD510E">
        <w:rPr>
          <w:rFonts w:ascii="Times New Roman" w:hAnsi="Times New Roman" w:cs="Times New Roman"/>
          <w:color w:val="auto"/>
        </w:rPr>
        <w:t xml:space="preserve"> </w:t>
      </w:r>
      <w:proofErr w:type="spellStart"/>
      <w:r w:rsidRPr="005B3BF1">
        <w:rPr>
          <w:rFonts w:ascii="Times New Roman" w:hAnsi="Times New Roman" w:cs="Times New Roman"/>
          <w:color w:val="auto"/>
        </w:rPr>
        <w:t>with</w:t>
      </w:r>
      <w:proofErr w:type="spellEnd"/>
      <w:r w:rsidRPr="005B3BF1">
        <w:rPr>
          <w:rFonts w:ascii="Times New Roman" w:hAnsi="Times New Roman" w:cs="Times New Roman"/>
          <w:color w:val="auto"/>
        </w:rPr>
        <w:t xml:space="preserve"> a </w:t>
      </w:r>
      <w:proofErr w:type="spellStart"/>
      <w:r w:rsidRPr="005B3BF1">
        <w:rPr>
          <w:rFonts w:ascii="Times New Roman" w:hAnsi="Times New Roman" w:cs="Times New Roman"/>
          <w:color w:val="auto"/>
        </w:rPr>
        <w:t>proposal</w:t>
      </w:r>
      <w:proofErr w:type="spellEnd"/>
      <w:r w:rsidR="00BD510E">
        <w:rPr>
          <w:rFonts w:ascii="Times New Roman" w:hAnsi="Times New Roman" w:cs="Times New Roman"/>
          <w:color w:val="auto"/>
        </w:rPr>
        <w:t xml:space="preserve"> </w:t>
      </w:r>
      <w:proofErr w:type="spellStart"/>
      <w:r w:rsidRPr="005B3BF1">
        <w:rPr>
          <w:rFonts w:ascii="Times New Roman" w:hAnsi="Times New Roman" w:cs="Times New Roman"/>
          <w:color w:val="auto"/>
        </w:rPr>
        <w:t>for</w:t>
      </w:r>
      <w:proofErr w:type="spellEnd"/>
      <w:r w:rsidR="00BD510E">
        <w:rPr>
          <w:rFonts w:ascii="Times New Roman" w:hAnsi="Times New Roman" w:cs="Times New Roman"/>
          <w:color w:val="auto"/>
        </w:rPr>
        <w:t xml:space="preserve"> </w:t>
      </w:r>
      <w:proofErr w:type="spellStart"/>
      <w:r w:rsidRPr="005B3BF1">
        <w:rPr>
          <w:rFonts w:ascii="Times New Roman" w:hAnsi="Times New Roman" w:cs="Times New Roman"/>
          <w:color w:val="auto"/>
        </w:rPr>
        <w:t>its</w:t>
      </w:r>
      <w:proofErr w:type="spellEnd"/>
      <w:r w:rsidR="00BD510E">
        <w:rPr>
          <w:rFonts w:ascii="Times New Roman" w:hAnsi="Times New Roman" w:cs="Times New Roman"/>
          <w:color w:val="auto"/>
        </w:rPr>
        <w:t xml:space="preserve"> </w:t>
      </w:r>
      <w:proofErr w:type="spellStart"/>
      <w:r w:rsidRPr="005B3BF1">
        <w:rPr>
          <w:rFonts w:ascii="Times New Roman" w:hAnsi="Times New Roman" w:cs="Times New Roman"/>
          <w:color w:val="auto"/>
        </w:rPr>
        <w:t>improvement</w:t>
      </w:r>
      <w:proofErr w:type="spellEnd"/>
      <w:r w:rsidRPr="005B3BF1">
        <w:rPr>
          <w:rFonts w:ascii="Times New Roman" w:hAnsi="Times New Roman" w:cs="Times New Roman"/>
          <w:color w:val="auto"/>
        </w:rPr>
        <w:t xml:space="preserve">. </w:t>
      </w:r>
    </w:p>
    <w:p w:rsidR="005B3BF1" w:rsidRPr="005B3BF1" w:rsidRDefault="005B3BF1" w:rsidP="005B3BF1">
      <w:pPr>
        <w:spacing w:line="360" w:lineRule="auto"/>
        <w:jc w:val="both"/>
        <w:rPr>
          <w:rFonts w:ascii="Times New Roman" w:hAnsi="Times New Roman" w:cs="Times New Roman"/>
          <w:color w:val="auto"/>
        </w:rPr>
      </w:pPr>
    </w:p>
    <w:p w:rsidR="00EC57D8" w:rsidRPr="005B3BF1" w:rsidRDefault="005B3BF1" w:rsidP="00EC57D8">
      <w:pPr>
        <w:spacing w:line="360" w:lineRule="auto"/>
        <w:jc w:val="both"/>
        <w:rPr>
          <w:rFonts w:ascii="Times New Roman" w:hAnsi="Times New Roman" w:cs="Times New Roman"/>
          <w:color w:val="auto"/>
        </w:rPr>
      </w:pPr>
      <w:proofErr w:type="spellStart"/>
      <w:r w:rsidRPr="005B3BF1">
        <w:rPr>
          <w:rFonts w:ascii="Times New Roman" w:hAnsi="Times New Roman" w:cs="Times New Roman"/>
          <w:b/>
          <w:color w:val="auto"/>
        </w:rPr>
        <w:t>Keywords</w:t>
      </w:r>
      <w:proofErr w:type="spellEnd"/>
      <w:r w:rsidRPr="005B3BF1">
        <w:rPr>
          <w:rFonts w:ascii="Times New Roman" w:hAnsi="Times New Roman" w:cs="Times New Roman"/>
          <w:b/>
          <w:color w:val="auto"/>
        </w:rPr>
        <w:t>:</w:t>
      </w:r>
      <w:r w:rsidR="00B938EE">
        <w:rPr>
          <w:rFonts w:ascii="Times New Roman" w:hAnsi="Times New Roman" w:cs="Times New Roman"/>
          <w:b/>
          <w:color w:val="auto"/>
        </w:rPr>
        <w:t xml:space="preserve"> </w:t>
      </w:r>
      <w:r w:rsidR="000F024C">
        <w:rPr>
          <w:rFonts w:ascii="Times New Roman" w:hAnsi="Times New Roman" w:cs="Times New Roman"/>
          <w:color w:val="auto"/>
        </w:rPr>
        <w:t xml:space="preserve">hotel </w:t>
      </w:r>
      <w:proofErr w:type="spellStart"/>
      <w:r w:rsidR="000F024C">
        <w:rPr>
          <w:rFonts w:ascii="Times New Roman" w:hAnsi="Times New Roman" w:cs="Times New Roman"/>
          <w:color w:val="auto"/>
        </w:rPr>
        <w:t>industry</w:t>
      </w:r>
      <w:proofErr w:type="spellEnd"/>
      <w:r w:rsidR="000F024C">
        <w:rPr>
          <w:rFonts w:ascii="Times New Roman" w:hAnsi="Times New Roman" w:cs="Times New Roman"/>
          <w:color w:val="auto"/>
        </w:rPr>
        <w:t>,</w:t>
      </w:r>
      <w:r w:rsidR="00BD510E">
        <w:rPr>
          <w:rFonts w:ascii="Times New Roman" w:hAnsi="Times New Roman" w:cs="Times New Roman"/>
          <w:color w:val="auto"/>
        </w:rPr>
        <w:t xml:space="preserve"> </w:t>
      </w:r>
      <w:proofErr w:type="spellStart"/>
      <w:r w:rsidR="000F024C" w:rsidRPr="005B3BF1">
        <w:rPr>
          <w:rFonts w:ascii="Times New Roman" w:hAnsi="Times New Roman" w:cs="Times New Roman"/>
          <w:color w:val="auto"/>
        </w:rPr>
        <w:t>spa</w:t>
      </w:r>
      <w:proofErr w:type="spellEnd"/>
      <w:r w:rsidR="00BD510E">
        <w:rPr>
          <w:rFonts w:ascii="Times New Roman" w:hAnsi="Times New Roman" w:cs="Times New Roman"/>
          <w:color w:val="auto"/>
        </w:rPr>
        <w:t xml:space="preserve"> </w:t>
      </w:r>
      <w:proofErr w:type="spellStart"/>
      <w:r w:rsidR="000F024C" w:rsidRPr="005B3BF1">
        <w:rPr>
          <w:rFonts w:ascii="Times New Roman" w:hAnsi="Times New Roman" w:cs="Times New Roman"/>
          <w:color w:val="auto"/>
        </w:rPr>
        <w:t>industry</w:t>
      </w:r>
      <w:proofErr w:type="spellEnd"/>
      <w:r w:rsidR="000F024C">
        <w:rPr>
          <w:rFonts w:ascii="Times New Roman" w:hAnsi="Times New Roman" w:cs="Times New Roman"/>
          <w:color w:val="auto"/>
        </w:rPr>
        <w:t xml:space="preserve">, </w:t>
      </w:r>
      <w:r w:rsidRPr="005B3BF1">
        <w:rPr>
          <w:rFonts w:ascii="Times New Roman" w:hAnsi="Times New Roman" w:cs="Times New Roman"/>
          <w:color w:val="auto"/>
        </w:rPr>
        <w:t>Marketing,</w:t>
      </w:r>
      <w:r>
        <w:rPr>
          <w:rFonts w:ascii="Times New Roman" w:hAnsi="Times New Roman" w:cs="Times New Roman"/>
          <w:color w:val="auto"/>
        </w:rPr>
        <w:t xml:space="preserve"> marketing mix, marketing </w:t>
      </w:r>
      <w:proofErr w:type="spellStart"/>
      <w:r>
        <w:rPr>
          <w:rFonts w:ascii="Times New Roman" w:hAnsi="Times New Roman" w:cs="Times New Roman"/>
          <w:color w:val="auto"/>
        </w:rPr>
        <w:t>strate</w:t>
      </w:r>
      <w:r w:rsidRPr="005B3BF1">
        <w:rPr>
          <w:rFonts w:ascii="Times New Roman" w:hAnsi="Times New Roman" w:cs="Times New Roman"/>
          <w:color w:val="auto"/>
        </w:rPr>
        <w:t>gy</w:t>
      </w:r>
      <w:proofErr w:type="spellEnd"/>
      <w:r w:rsidRPr="005B3BF1">
        <w:rPr>
          <w:rFonts w:ascii="Times New Roman" w:hAnsi="Times New Roman" w:cs="Times New Roman"/>
          <w:color w:val="auto"/>
        </w:rPr>
        <w:t xml:space="preserve">, </w:t>
      </w:r>
    </w:p>
    <w:p w:rsidR="00EC57D8" w:rsidRPr="005B3BF1" w:rsidRDefault="00EC57D8">
      <w:pPr>
        <w:widowControl/>
        <w:autoSpaceDE/>
        <w:autoSpaceDN/>
        <w:adjustRightInd/>
        <w:spacing w:after="160" w:line="259" w:lineRule="auto"/>
        <w:rPr>
          <w:rFonts w:ascii="Times New Roman" w:hAnsi="Times New Roman" w:cs="Times New Roman"/>
          <w:color w:val="auto"/>
        </w:rPr>
      </w:pPr>
      <w:r w:rsidRPr="005B3BF1">
        <w:rPr>
          <w:rFonts w:ascii="Times New Roman" w:hAnsi="Times New Roman" w:cs="Times New Roman"/>
          <w:color w:val="auto"/>
        </w:rPr>
        <w:br w:type="page"/>
      </w:r>
      <w:bookmarkStart w:id="0" w:name="_GoBack"/>
      <w:bookmarkEnd w:id="0"/>
    </w:p>
    <w:p w:rsidR="00237B47" w:rsidRPr="00237B47" w:rsidRDefault="00237B47" w:rsidP="00237B47">
      <w:pPr>
        <w:spacing w:after="120" w:line="360" w:lineRule="auto"/>
        <w:jc w:val="both"/>
        <w:rPr>
          <w:rFonts w:ascii="Times New Roman" w:hAnsi="Times New Roman" w:cs="Times New Roman"/>
          <w:b/>
          <w:caps/>
          <w:color w:val="auto"/>
          <w:sz w:val="36"/>
          <w:szCs w:val="36"/>
        </w:rPr>
      </w:pPr>
      <w:r w:rsidRPr="00237B47">
        <w:rPr>
          <w:rFonts w:ascii="Times New Roman" w:hAnsi="Times New Roman" w:cs="Times New Roman"/>
          <w:b/>
          <w:caps/>
          <w:color w:val="auto"/>
          <w:sz w:val="36"/>
          <w:szCs w:val="36"/>
        </w:rPr>
        <w:lastRenderedPageBreak/>
        <w:t>Obsah</w:t>
      </w:r>
    </w:p>
    <w:p w:rsidR="00896BBB" w:rsidRDefault="00ED7771">
      <w:pPr>
        <w:pStyle w:val="Obsah1"/>
        <w:rPr>
          <w:rFonts w:asciiTheme="minorHAnsi" w:hAnsiTheme="minorHAnsi" w:cstheme="minorBidi"/>
          <w:b w:val="0"/>
          <w:caps w:val="0"/>
          <w:noProof/>
          <w:color w:val="auto"/>
          <w:sz w:val="22"/>
          <w:szCs w:val="22"/>
        </w:rPr>
      </w:pPr>
      <w:r>
        <w:rPr>
          <w:rFonts w:cs="Times New Roman"/>
          <w:color w:val="auto"/>
        </w:rPr>
        <w:fldChar w:fldCharType="begin"/>
      </w:r>
      <w:r w:rsidR="00C76ACB">
        <w:rPr>
          <w:rFonts w:cs="Times New Roman"/>
          <w:color w:val="auto"/>
        </w:rPr>
        <w:instrText xml:space="preserve"> TOC \o "1-1" \h \z \t "Nadpis 2;2;Nadpis 3;3" </w:instrText>
      </w:r>
      <w:r>
        <w:rPr>
          <w:rFonts w:cs="Times New Roman"/>
          <w:color w:val="auto"/>
        </w:rPr>
        <w:fldChar w:fldCharType="separate"/>
      </w:r>
      <w:hyperlink w:anchor="_Toc6602870" w:history="1">
        <w:r w:rsidR="00896BBB" w:rsidRPr="00C7695E">
          <w:rPr>
            <w:rStyle w:val="Hypertextovodkaz"/>
            <w:noProof/>
          </w:rPr>
          <w:t>1</w:t>
        </w:r>
        <w:r w:rsidR="00896BBB">
          <w:rPr>
            <w:rFonts w:asciiTheme="minorHAnsi" w:hAnsiTheme="minorHAnsi" w:cstheme="minorBidi"/>
            <w:b w:val="0"/>
            <w:caps w:val="0"/>
            <w:noProof/>
            <w:color w:val="auto"/>
            <w:sz w:val="22"/>
            <w:szCs w:val="22"/>
          </w:rPr>
          <w:tab/>
        </w:r>
        <w:r w:rsidR="00896BBB" w:rsidRPr="00C7695E">
          <w:rPr>
            <w:rStyle w:val="Hypertextovodkaz"/>
            <w:noProof/>
          </w:rPr>
          <w:t>úvod</w:t>
        </w:r>
        <w:r w:rsidR="00896BBB">
          <w:rPr>
            <w:noProof/>
            <w:webHidden/>
          </w:rPr>
          <w:tab/>
        </w:r>
        <w:r>
          <w:rPr>
            <w:noProof/>
            <w:webHidden/>
          </w:rPr>
          <w:fldChar w:fldCharType="begin"/>
        </w:r>
        <w:r w:rsidR="00896BBB">
          <w:rPr>
            <w:noProof/>
            <w:webHidden/>
          </w:rPr>
          <w:instrText xml:space="preserve"> PAGEREF _Toc6602870 \h </w:instrText>
        </w:r>
        <w:r>
          <w:rPr>
            <w:noProof/>
            <w:webHidden/>
          </w:rPr>
        </w:r>
        <w:r>
          <w:rPr>
            <w:noProof/>
            <w:webHidden/>
          </w:rPr>
          <w:fldChar w:fldCharType="separate"/>
        </w:r>
        <w:r w:rsidR="00AA1F6C">
          <w:rPr>
            <w:noProof/>
            <w:webHidden/>
          </w:rPr>
          <w:t>9</w:t>
        </w:r>
        <w:r>
          <w:rPr>
            <w:noProof/>
            <w:webHidden/>
          </w:rPr>
          <w:fldChar w:fldCharType="end"/>
        </w:r>
      </w:hyperlink>
    </w:p>
    <w:p w:rsidR="00896BBB" w:rsidRDefault="00EE3BCC">
      <w:pPr>
        <w:pStyle w:val="Obsah1"/>
        <w:rPr>
          <w:rFonts w:asciiTheme="minorHAnsi" w:hAnsiTheme="minorHAnsi" w:cstheme="minorBidi"/>
          <w:b w:val="0"/>
          <w:caps w:val="0"/>
          <w:noProof/>
          <w:color w:val="auto"/>
          <w:sz w:val="22"/>
          <w:szCs w:val="22"/>
        </w:rPr>
      </w:pPr>
      <w:hyperlink w:anchor="_Toc6602871" w:history="1">
        <w:r w:rsidR="00896BBB" w:rsidRPr="00C7695E">
          <w:rPr>
            <w:rStyle w:val="Hypertextovodkaz"/>
            <w:noProof/>
          </w:rPr>
          <w:t>2</w:t>
        </w:r>
        <w:r w:rsidR="00896BBB">
          <w:rPr>
            <w:rFonts w:asciiTheme="minorHAnsi" w:hAnsiTheme="minorHAnsi" w:cstheme="minorBidi"/>
            <w:b w:val="0"/>
            <w:caps w:val="0"/>
            <w:noProof/>
            <w:color w:val="auto"/>
            <w:sz w:val="22"/>
            <w:szCs w:val="22"/>
          </w:rPr>
          <w:tab/>
        </w:r>
        <w:r w:rsidR="00896BBB" w:rsidRPr="00C7695E">
          <w:rPr>
            <w:rStyle w:val="Hypertextovodkaz"/>
            <w:noProof/>
          </w:rPr>
          <w:t>Cíl práce a metodika</w:t>
        </w:r>
        <w:r w:rsidR="00896BBB">
          <w:rPr>
            <w:noProof/>
            <w:webHidden/>
          </w:rPr>
          <w:tab/>
        </w:r>
        <w:r w:rsidR="00ED7771">
          <w:rPr>
            <w:noProof/>
            <w:webHidden/>
          </w:rPr>
          <w:fldChar w:fldCharType="begin"/>
        </w:r>
        <w:r w:rsidR="00896BBB">
          <w:rPr>
            <w:noProof/>
            <w:webHidden/>
          </w:rPr>
          <w:instrText xml:space="preserve"> PAGEREF _Toc6602871 \h </w:instrText>
        </w:r>
        <w:r w:rsidR="00ED7771">
          <w:rPr>
            <w:noProof/>
            <w:webHidden/>
          </w:rPr>
        </w:r>
        <w:r w:rsidR="00ED7771">
          <w:rPr>
            <w:noProof/>
            <w:webHidden/>
          </w:rPr>
          <w:fldChar w:fldCharType="separate"/>
        </w:r>
        <w:r w:rsidR="00AA1F6C">
          <w:rPr>
            <w:noProof/>
            <w:webHidden/>
          </w:rPr>
          <w:t>10</w:t>
        </w:r>
        <w:r w:rsidR="00ED7771">
          <w:rPr>
            <w:noProof/>
            <w:webHidden/>
          </w:rPr>
          <w:fldChar w:fldCharType="end"/>
        </w:r>
      </w:hyperlink>
    </w:p>
    <w:p w:rsidR="00896BBB" w:rsidRDefault="00EE3BCC">
      <w:pPr>
        <w:pStyle w:val="Obsah1"/>
        <w:rPr>
          <w:rFonts w:asciiTheme="minorHAnsi" w:hAnsiTheme="minorHAnsi" w:cstheme="minorBidi"/>
          <w:b w:val="0"/>
          <w:caps w:val="0"/>
          <w:noProof/>
          <w:color w:val="auto"/>
          <w:sz w:val="22"/>
          <w:szCs w:val="22"/>
        </w:rPr>
      </w:pPr>
      <w:hyperlink w:anchor="_Toc6602872" w:history="1">
        <w:r w:rsidR="00896BBB" w:rsidRPr="00C7695E">
          <w:rPr>
            <w:rStyle w:val="Hypertextovodkaz"/>
            <w:noProof/>
          </w:rPr>
          <w:t>3</w:t>
        </w:r>
        <w:r w:rsidR="00896BBB">
          <w:rPr>
            <w:rFonts w:asciiTheme="minorHAnsi" w:hAnsiTheme="minorHAnsi" w:cstheme="minorBidi"/>
            <w:b w:val="0"/>
            <w:caps w:val="0"/>
            <w:noProof/>
            <w:color w:val="auto"/>
            <w:sz w:val="22"/>
            <w:szCs w:val="22"/>
          </w:rPr>
          <w:tab/>
        </w:r>
        <w:r w:rsidR="00896BBB" w:rsidRPr="00C7695E">
          <w:rPr>
            <w:rStyle w:val="Hypertextovodkaz"/>
            <w:noProof/>
          </w:rPr>
          <w:t>Teoretická část</w:t>
        </w:r>
        <w:r w:rsidR="00896BBB">
          <w:rPr>
            <w:noProof/>
            <w:webHidden/>
          </w:rPr>
          <w:tab/>
        </w:r>
        <w:r w:rsidR="00ED7771">
          <w:rPr>
            <w:noProof/>
            <w:webHidden/>
          </w:rPr>
          <w:fldChar w:fldCharType="begin"/>
        </w:r>
        <w:r w:rsidR="00896BBB">
          <w:rPr>
            <w:noProof/>
            <w:webHidden/>
          </w:rPr>
          <w:instrText xml:space="preserve"> PAGEREF _Toc6602872 \h </w:instrText>
        </w:r>
        <w:r w:rsidR="00ED7771">
          <w:rPr>
            <w:noProof/>
            <w:webHidden/>
          </w:rPr>
        </w:r>
        <w:r w:rsidR="00ED7771">
          <w:rPr>
            <w:noProof/>
            <w:webHidden/>
          </w:rPr>
          <w:fldChar w:fldCharType="separate"/>
        </w:r>
        <w:r w:rsidR="00AA1F6C">
          <w:rPr>
            <w:noProof/>
            <w:webHidden/>
          </w:rPr>
          <w:t>11</w:t>
        </w:r>
        <w:r w:rsidR="00ED7771">
          <w:rPr>
            <w:noProof/>
            <w:webHidden/>
          </w:rPr>
          <w:fldChar w:fldCharType="end"/>
        </w:r>
      </w:hyperlink>
    </w:p>
    <w:p w:rsidR="00896BBB" w:rsidRDefault="00EE3BCC">
      <w:pPr>
        <w:pStyle w:val="Obsah2"/>
        <w:tabs>
          <w:tab w:val="left" w:pos="880"/>
          <w:tab w:val="right" w:leader="dot" w:pos="9062"/>
        </w:tabs>
        <w:rPr>
          <w:rFonts w:asciiTheme="minorHAnsi" w:hAnsiTheme="minorHAnsi" w:cstheme="minorBidi"/>
          <w:smallCaps w:val="0"/>
          <w:noProof/>
          <w:color w:val="auto"/>
          <w:sz w:val="22"/>
          <w:szCs w:val="22"/>
        </w:rPr>
      </w:pPr>
      <w:hyperlink w:anchor="_Toc6602873" w:history="1">
        <w:r w:rsidR="00896BBB" w:rsidRPr="00C7695E">
          <w:rPr>
            <w:rStyle w:val="Hypertextovodkaz"/>
            <w:noProof/>
          </w:rPr>
          <w:t>3.1</w:t>
        </w:r>
        <w:r w:rsidR="00896BBB">
          <w:rPr>
            <w:rFonts w:asciiTheme="minorHAnsi" w:hAnsiTheme="minorHAnsi" w:cstheme="minorBidi"/>
            <w:smallCaps w:val="0"/>
            <w:noProof/>
            <w:color w:val="auto"/>
            <w:sz w:val="22"/>
            <w:szCs w:val="22"/>
          </w:rPr>
          <w:tab/>
        </w:r>
        <w:r w:rsidR="00896BBB" w:rsidRPr="00C7695E">
          <w:rPr>
            <w:rStyle w:val="Hypertextovodkaz"/>
            <w:noProof/>
          </w:rPr>
          <w:t>Marketing</w:t>
        </w:r>
        <w:r w:rsidR="00896BBB">
          <w:rPr>
            <w:noProof/>
            <w:webHidden/>
          </w:rPr>
          <w:tab/>
        </w:r>
        <w:r w:rsidR="00ED7771">
          <w:rPr>
            <w:noProof/>
            <w:webHidden/>
          </w:rPr>
          <w:fldChar w:fldCharType="begin"/>
        </w:r>
        <w:r w:rsidR="00896BBB">
          <w:rPr>
            <w:noProof/>
            <w:webHidden/>
          </w:rPr>
          <w:instrText xml:space="preserve"> PAGEREF _Toc6602873 \h </w:instrText>
        </w:r>
        <w:r w:rsidR="00ED7771">
          <w:rPr>
            <w:noProof/>
            <w:webHidden/>
          </w:rPr>
        </w:r>
        <w:r w:rsidR="00ED7771">
          <w:rPr>
            <w:noProof/>
            <w:webHidden/>
          </w:rPr>
          <w:fldChar w:fldCharType="separate"/>
        </w:r>
        <w:r w:rsidR="00AA1F6C">
          <w:rPr>
            <w:noProof/>
            <w:webHidden/>
          </w:rPr>
          <w:t>11</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874" w:history="1">
        <w:r w:rsidR="00896BBB" w:rsidRPr="00C7695E">
          <w:rPr>
            <w:rStyle w:val="Hypertextovodkaz"/>
            <w:noProof/>
          </w:rPr>
          <w:t>3.1.1</w:t>
        </w:r>
        <w:r w:rsidR="00896BBB">
          <w:rPr>
            <w:rFonts w:asciiTheme="minorHAnsi" w:hAnsiTheme="minorHAnsi" w:cstheme="minorBidi"/>
            <w:noProof/>
            <w:color w:val="auto"/>
            <w:sz w:val="22"/>
            <w:szCs w:val="22"/>
          </w:rPr>
          <w:tab/>
        </w:r>
        <w:r w:rsidR="00896BBB" w:rsidRPr="00C7695E">
          <w:rPr>
            <w:rStyle w:val="Hypertextovodkaz"/>
            <w:noProof/>
          </w:rPr>
          <w:t>Definice marketingu</w:t>
        </w:r>
        <w:r w:rsidR="00896BBB">
          <w:rPr>
            <w:noProof/>
            <w:webHidden/>
          </w:rPr>
          <w:tab/>
        </w:r>
        <w:r w:rsidR="00ED7771">
          <w:rPr>
            <w:noProof/>
            <w:webHidden/>
          </w:rPr>
          <w:fldChar w:fldCharType="begin"/>
        </w:r>
        <w:r w:rsidR="00896BBB">
          <w:rPr>
            <w:noProof/>
            <w:webHidden/>
          </w:rPr>
          <w:instrText xml:space="preserve"> PAGEREF _Toc6602874 \h </w:instrText>
        </w:r>
        <w:r w:rsidR="00ED7771">
          <w:rPr>
            <w:noProof/>
            <w:webHidden/>
          </w:rPr>
        </w:r>
        <w:r w:rsidR="00ED7771">
          <w:rPr>
            <w:noProof/>
            <w:webHidden/>
          </w:rPr>
          <w:fldChar w:fldCharType="separate"/>
        </w:r>
        <w:r w:rsidR="00AA1F6C">
          <w:rPr>
            <w:noProof/>
            <w:webHidden/>
          </w:rPr>
          <w:t>11</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875" w:history="1">
        <w:r w:rsidR="00896BBB" w:rsidRPr="00C7695E">
          <w:rPr>
            <w:rStyle w:val="Hypertextovodkaz"/>
            <w:noProof/>
          </w:rPr>
          <w:t>3.1.2</w:t>
        </w:r>
        <w:r w:rsidR="00896BBB">
          <w:rPr>
            <w:rFonts w:asciiTheme="minorHAnsi" w:hAnsiTheme="minorHAnsi" w:cstheme="minorBidi"/>
            <w:noProof/>
            <w:color w:val="auto"/>
            <w:sz w:val="22"/>
            <w:szCs w:val="22"/>
          </w:rPr>
          <w:tab/>
        </w:r>
        <w:r w:rsidR="00896BBB" w:rsidRPr="00C7695E">
          <w:rPr>
            <w:rStyle w:val="Hypertextovodkaz"/>
            <w:noProof/>
          </w:rPr>
          <w:t>Potřeby, přání, poptávka</w:t>
        </w:r>
        <w:r w:rsidR="00896BBB">
          <w:rPr>
            <w:noProof/>
            <w:webHidden/>
          </w:rPr>
          <w:tab/>
        </w:r>
        <w:r w:rsidR="00ED7771">
          <w:rPr>
            <w:noProof/>
            <w:webHidden/>
          </w:rPr>
          <w:fldChar w:fldCharType="begin"/>
        </w:r>
        <w:r w:rsidR="00896BBB">
          <w:rPr>
            <w:noProof/>
            <w:webHidden/>
          </w:rPr>
          <w:instrText xml:space="preserve"> PAGEREF _Toc6602875 \h </w:instrText>
        </w:r>
        <w:r w:rsidR="00ED7771">
          <w:rPr>
            <w:noProof/>
            <w:webHidden/>
          </w:rPr>
        </w:r>
        <w:r w:rsidR="00ED7771">
          <w:rPr>
            <w:noProof/>
            <w:webHidden/>
          </w:rPr>
          <w:fldChar w:fldCharType="separate"/>
        </w:r>
        <w:r w:rsidR="00AA1F6C">
          <w:rPr>
            <w:noProof/>
            <w:webHidden/>
          </w:rPr>
          <w:t>11</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876" w:history="1">
        <w:r w:rsidR="00896BBB" w:rsidRPr="00C7695E">
          <w:rPr>
            <w:rStyle w:val="Hypertextovodkaz"/>
            <w:noProof/>
          </w:rPr>
          <w:t>3.1.3</w:t>
        </w:r>
        <w:r w:rsidR="00896BBB">
          <w:rPr>
            <w:rFonts w:asciiTheme="minorHAnsi" w:hAnsiTheme="minorHAnsi" w:cstheme="minorBidi"/>
            <w:noProof/>
            <w:color w:val="auto"/>
            <w:sz w:val="22"/>
            <w:szCs w:val="22"/>
          </w:rPr>
          <w:tab/>
        </w:r>
        <w:r w:rsidR="00896BBB" w:rsidRPr="00C7695E">
          <w:rPr>
            <w:rStyle w:val="Hypertextovodkaz"/>
            <w:noProof/>
          </w:rPr>
          <w:t>Výrobky, služby a jiné produkty</w:t>
        </w:r>
        <w:r w:rsidR="00896BBB">
          <w:rPr>
            <w:noProof/>
            <w:webHidden/>
          </w:rPr>
          <w:tab/>
        </w:r>
        <w:r w:rsidR="00ED7771">
          <w:rPr>
            <w:noProof/>
            <w:webHidden/>
          </w:rPr>
          <w:fldChar w:fldCharType="begin"/>
        </w:r>
        <w:r w:rsidR="00896BBB">
          <w:rPr>
            <w:noProof/>
            <w:webHidden/>
          </w:rPr>
          <w:instrText xml:space="preserve"> PAGEREF _Toc6602876 \h </w:instrText>
        </w:r>
        <w:r w:rsidR="00ED7771">
          <w:rPr>
            <w:noProof/>
            <w:webHidden/>
          </w:rPr>
        </w:r>
        <w:r w:rsidR="00ED7771">
          <w:rPr>
            <w:noProof/>
            <w:webHidden/>
          </w:rPr>
          <w:fldChar w:fldCharType="separate"/>
        </w:r>
        <w:r w:rsidR="00AA1F6C">
          <w:rPr>
            <w:noProof/>
            <w:webHidden/>
          </w:rPr>
          <w:t>12</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877" w:history="1">
        <w:r w:rsidR="00896BBB" w:rsidRPr="00C7695E">
          <w:rPr>
            <w:rStyle w:val="Hypertextovodkaz"/>
            <w:noProof/>
          </w:rPr>
          <w:t>3.1.4</w:t>
        </w:r>
        <w:r w:rsidR="00896BBB">
          <w:rPr>
            <w:rFonts w:asciiTheme="minorHAnsi" w:hAnsiTheme="minorHAnsi" w:cstheme="minorBidi"/>
            <w:noProof/>
            <w:color w:val="auto"/>
            <w:sz w:val="22"/>
            <w:szCs w:val="22"/>
          </w:rPr>
          <w:tab/>
        </w:r>
        <w:r w:rsidR="00896BBB" w:rsidRPr="00C7695E">
          <w:rPr>
            <w:rStyle w:val="Hypertextovodkaz"/>
            <w:noProof/>
          </w:rPr>
          <w:t>Marketingová koncepce</w:t>
        </w:r>
        <w:r w:rsidR="00896BBB">
          <w:rPr>
            <w:noProof/>
            <w:webHidden/>
          </w:rPr>
          <w:tab/>
        </w:r>
        <w:r w:rsidR="00ED7771">
          <w:rPr>
            <w:noProof/>
            <w:webHidden/>
          </w:rPr>
          <w:fldChar w:fldCharType="begin"/>
        </w:r>
        <w:r w:rsidR="00896BBB">
          <w:rPr>
            <w:noProof/>
            <w:webHidden/>
          </w:rPr>
          <w:instrText xml:space="preserve"> PAGEREF _Toc6602877 \h </w:instrText>
        </w:r>
        <w:r w:rsidR="00ED7771">
          <w:rPr>
            <w:noProof/>
            <w:webHidden/>
          </w:rPr>
        </w:r>
        <w:r w:rsidR="00ED7771">
          <w:rPr>
            <w:noProof/>
            <w:webHidden/>
          </w:rPr>
          <w:fldChar w:fldCharType="separate"/>
        </w:r>
        <w:r w:rsidR="00AA1F6C">
          <w:rPr>
            <w:noProof/>
            <w:webHidden/>
          </w:rPr>
          <w:t>12</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878" w:history="1">
        <w:r w:rsidR="00896BBB" w:rsidRPr="00C7695E">
          <w:rPr>
            <w:rStyle w:val="Hypertextovodkaz"/>
            <w:noProof/>
          </w:rPr>
          <w:t>3.1.5</w:t>
        </w:r>
        <w:r w:rsidR="00896BBB">
          <w:rPr>
            <w:rFonts w:asciiTheme="minorHAnsi" w:hAnsiTheme="minorHAnsi" w:cstheme="minorBidi"/>
            <w:noProof/>
            <w:color w:val="auto"/>
            <w:sz w:val="22"/>
            <w:szCs w:val="22"/>
          </w:rPr>
          <w:tab/>
        </w:r>
        <w:r w:rsidR="00896BBB" w:rsidRPr="00C7695E">
          <w:rPr>
            <w:rStyle w:val="Hypertextovodkaz"/>
            <w:noProof/>
          </w:rPr>
          <w:t>Marketingová strategie</w:t>
        </w:r>
        <w:r w:rsidR="00896BBB">
          <w:rPr>
            <w:noProof/>
            <w:webHidden/>
          </w:rPr>
          <w:tab/>
        </w:r>
        <w:r w:rsidR="00ED7771">
          <w:rPr>
            <w:noProof/>
            <w:webHidden/>
          </w:rPr>
          <w:fldChar w:fldCharType="begin"/>
        </w:r>
        <w:r w:rsidR="00896BBB">
          <w:rPr>
            <w:noProof/>
            <w:webHidden/>
          </w:rPr>
          <w:instrText xml:space="preserve"> PAGEREF _Toc6602878 \h </w:instrText>
        </w:r>
        <w:r w:rsidR="00ED7771">
          <w:rPr>
            <w:noProof/>
            <w:webHidden/>
          </w:rPr>
        </w:r>
        <w:r w:rsidR="00ED7771">
          <w:rPr>
            <w:noProof/>
            <w:webHidden/>
          </w:rPr>
          <w:fldChar w:fldCharType="separate"/>
        </w:r>
        <w:r w:rsidR="00AA1F6C">
          <w:rPr>
            <w:noProof/>
            <w:webHidden/>
          </w:rPr>
          <w:t>13</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879" w:history="1">
        <w:r w:rsidR="00896BBB" w:rsidRPr="00C7695E">
          <w:rPr>
            <w:rStyle w:val="Hypertextovodkaz"/>
            <w:noProof/>
          </w:rPr>
          <w:t>3.1.6</w:t>
        </w:r>
        <w:r w:rsidR="00896BBB">
          <w:rPr>
            <w:rFonts w:asciiTheme="minorHAnsi" w:hAnsiTheme="minorHAnsi" w:cstheme="minorBidi"/>
            <w:noProof/>
            <w:color w:val="auto"/>
            <w:sz w:val="22"/>
            <w:szCs w:val="22"/>
          </w:rPr>
          <w:tab/>
        </w:r>
        <w:r w:rsidR="00896BBB" w:rsidRPr="00C7695E">
          <w:rPr>
            <w:rStyle w:val="Hypertextovodkaz"/>
            <w:noProof/>
          </w:rPr>
          <w:t>Základní marketingové strategie</w:t>
        </w:r>
        <w:r w:rsidR="00896BBB">
          <w:rPr>
            <w:noProof/>
            <w:webHidden/>
          </w:rPr>
          <w:tab/>
        </w:r>
        <w:r w:rsidR="00ED7771">
          <w:rPr>
            <w:noProof/>
            <w:webHidden/>
          </w:rPr>
          <w:fldChar w:fldCharType="begin"/>
        </w:r>
        <w:r w:rsidR="00896BBB">
          <w:rPr>
            <w:noProof/>
            <w:webHidden/>
          </w:rPr>
          <w:instrText xml:space="preserve"> PAGEREF _Toc6602879 \h </w:instrText>
        </w:r>
        <w:r w:rsidR="00ED7771">
          <w:rPr>
            <w:noProof/>
            <w:webHidden/>
          </w:rPr>
        </w:r>
        <w:r w:rsidR="00ED7771">
          <w:rPr>
            <w:noProof/>
            <w:webHidden/>
          </w:rPr>
          <w:fldChar w:fldCharType="separate"/>
        </w:r>
        <w:r w:rsidR="00AA1F6C">
          <w:rPr>
            <w:noProof/>
            <w:webHidden/>
          </w:rPr>
          <w:t>14</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880" w:history="1">
        <w:r w:rsidR="00896BBB" w:rsidRPr="00C7695E">
          <w:rPr>
            <w:rStyle w:val="Hypertextovodkaz"/>
            <w:noProof/>
          </w:rPr>
          <w:t>3.1.7</w:t>
        </w:r>
        <w:r w:rsidR="00896BBB">
          <w:rPr>
            <w:rFonts w:asciiTheme="minorHAnsi" w:hAnsiTheme="minorHAnsi" w:cstheme="minorBidi"/>
            <w:noProof/>
            <w:color w:val="auto"/>
            <w:sz w:val="22"/>
            <w:szCs w:val="22"/>
          </w:rPr>
          <w:tab/>
        </w:r>
        <w:r w:rsidR="00896BBB" w:rsidRPr="00C7695E">
          <w:rPr>
            <w:rStyle w:val="Hypertextovodkaz"/>
            <w:noProof/>
          </w:rPr>
          <w:t>Strategie podle životního cyklu destinace</w:t>
        </w:r>
        <w:r w:rsidR="00896BBB">
          <w:rPr>
            <w:noProof/>
            <w:webHidden/>
          </w:rPr>
          <w:tab/>
        </w:r>
        <w:r w:rsidR="00ED7771">
          <w:rPr>
            <w:noProof/>
            <w:webHidden/>
          </w:rPr>
          <w:fldChar w:fldCharType="begin"/>
        </w:r>
        <w:r w:rsidR="00896BBB">
          <w:rPr>
            <w:noProof/>
            <w:webHidden/>
          </w:rPr>
          <w:instrText xml:space="preserve"> PAGEREF _Toc6602880 \h </w:instrText>
        </w:r>
        <w:r w:rsidR="00ED7771">
          <w:rPr>
            <w:noProof/>
            <w:webHidden/>
          </w:rPr>
        </w:r>
        <w:r w:rsidR="00ED7771">
          <w:rPr>
            <w:noProof/>
            <w:webHidden/>
          </w:rPr>
          <w:fldChar w:fldCharType="separate"/>
        </w:r>
        <w:r w:rsidR="00AA1F6C">
          <w:rPr>
            <w:noProof/>
            <w:webHidden/>
          </w:rPr>
          <w:t>15</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881" w:history="1">
        <w:r w:rsidR="00896BBB" w:rsidRPr="00C7695E">
          <w:rPr>
            <w:rStyle w:val="Hypertextovodkaz"/>
            <w:noProof/>
          </w:rPr>
          <w:t>3.1.8</w:t>
        </w:r>
        <w:r w:rsidR="00896BBB">
          <w:rPr>
            <w:rFonts w:asciiTheme="minorHAnsi" w:hAnsiTheme="minorHAnsi" w:cstheme="minorBidi"/>
            <w:noProof/>
            <w:color w:val="auto"/>
            <w:sz w:val="22"/>
            <w:szCs w:val="22"/>
          </w:rPr>
          <w:tab/>
        </w:r>
        <w:r w:rsidR="00896BBB" w:rsidRPr="00C7695E">
          <w:rPr>
            <w:rStyle w:val="Hypertextovodkaz"/>
            <w:noProof/>
          </w:rPr>
          <w:t>Strategická situační analýza</w:t>
        </w:r>
        <w:r w:rsidR="00896BBB">
          <w:rPr>
            <w:noProof/>
            <w:webHidden/>
          </w:rPr>
          <w:tab/>
        </w:r>
        <w:r w:rsidR="00ED7771">
          <w:rPr>
            <w:noProof/>
            <w:webHidden/>
          </w:rPr>
          <w:fldChar w:fldCharType="begin"/>
        </w:r>
        <w:r w:rsidR="00896BBB">
          <w:rPr>
            <w:noProof/>
            <w:webHidden/>
          </w:rPr>
          <w:instrText xml:space="preserve"> PAGEREF _Toc6602881 \h </w:instrText>
        </w:r>
        <w:r w:rsidR="00ED7771">
          <w:rPr>
            <w:noProof/>
            <w:webHidden/>
          </w:rPr>
        </w:r>
        <w:r w:rsidR="00ED7771">
          <w:rPr>
            <w:noProof/>
            <w:webHidden/>
          </w:rPr>
          <w:fldChar w:fldCharType="separate"/>
        </w:r>
        <w:r w:rsidR="00AA1F6C">
          <w:rPr>
            <w:noProof/>
            <w:webHidden/>
          </w:rPr>
          <w:t>16</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882" w:history="1">
        <w:r w:rsidR="00896BBB" w:rsidRPr="00C7695E">
          <w:rPr>
            <w:rStyle w:val="Hypertextovodkaz"/>
            <w:noProof/>
          </w:rPr>
          <w:t>3.1.9</w:t>
        </w:r>
        <w:r w:rsidR="00896BBB">
          <w:rPr>
            <w:rFonts w:asciiTheme="minorHAnsi" w:hAnsiTheme="minorHAnsi" w:cstheme="minorBidi"/>
            <w:noProof/>
            <w:color w:val="auto"/>
            <w:sz w:val="22"/>
            <w:szCs w:val="22"/>
          </w:rPr>
          <w:tab/>
        </w:r>
        <w:r w:rsidR="00896BBB" w:rsidRPr="00C7695E">
          <w:rPr>
            <w:rStyle w:val="Hypertextovodkaz"/>
            <w:noProof/>
          </w:rPr>
          <w:t>Mikroprostředí</w:t>
        </w:r>
        <w:r w:rsidR="00896BBB">
          <w:rPr>
            <w:noProof/>
            <w:webHidden/>
          </w:rPr>
          <w:tab/>
        </w:r>
        <w:r w:rsidR="00ED7771">
          <w:rPr>
            <w:noProof/>
            <w:webHidden/>
          </w:rPr>
          <w:fldChar w:fldCharType="begin"/>
        </w:r>
        <w:r w:rsidR="00896BBB">
          <w:rPr>
            <w:noProof/>
            <w:webHidden/>
          </w:rPr>
          <w:instrText xml:space="preserve"> PAGEREF _Toc6602882 \h </w:instrText>
        </w:r>
        <w:r w:rsidR="00ED7771">
          <w:rPr>
            <w:noProof/>
            <w:webHidden/>
          </w:rPr>
        </w:r>
        <w:r w:rsidR="00ED7771">
          <w:rPr>
            <w:noProof/>
            <w:webHidden/>
          </w:rPr>
          <w:fldChar w:fldCharType="separate"/>
        </w:r>
        <w:r w:rsidR="00AA1F6C">
          <w:rPr>
            <w:noProof/>
            <w:webHidden/>
          </w:rPr>
          <w:t>17</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883" w:history="1">
        <w:r w:rsidR="00896BBB" w:rsidRPr="00C7695E">
          <w:rPr>
            <w:rStyle w:val="Hypertextovodkaz"/>
            <w:noProof/>
          </w:rPr>
          <w:t>3.1.10</w:t>
        </w:r>
        <w:r w:rsidR="00896BBB">
          <w:rPr>
            <w:rFonts w:asciiTheme="minorHAnsi" w:hAnsiTheme="minorHAnsi" w:cstheme="minorBidi"/>
            <w:noProof/>
            <w:color w:val="auto"/>
            <w:sz w:val="22"/>
            <w:szCs w:val="22"/>
          </w:rPr>
          <w:tab/>
        </w:r>
        <w:r w:rsidR="00896BBB" w:rsidRPr="00C7695E">
          <w:rPr>
            <w:rStyle w:val="Hypertextovodkaz"/>
            <w:noProof/>
          </w:rPr>
          <w:t>Porterova analýza 5 sil</w:t>
        </w:r>
        <w:r w:rsidR="00896BBB">
          <w:rPr>
            <w:noProof/>
            <w:webHidden/>
          </w:rPr>
          <w:tab/>
        </w:r>
        <w:r w:rsidR="00ED7771">
          <w:rPr>
            <w:noProof/>
            <w:webHidden/>
          </w:rPr>
          <w:fldChar w:fldCharType="begin"/>
        </w:r>
        <w:r w:rsidR="00896BBB">
          <w:rPr>
            <w:noProof/>
            <w:webHidden/>
          </w:rPr>
          <w:instrText xml:space="preserve"> PAGEREF _Toc6602883 \h </w:instrText>
        </w:r>
        <w:r w:rsidR="00ED7771">
          <w:rPr>
            <w:noProof/>
            <w:webHidden/>
          </w:rPr>
        </w:r>
        <w:r w:rsidR="00ED7771">
          <w:rPr>
            <w:noProof/>
            <w:webHidden/>
          </w:rPr>
          <w:fldChar w:fldCharType="separate"/>
        </w:r>
        <w:r w:rsidR="00AA1F6C">
          <w:rPr>
            <w:noProof/>
            <w:webHidden/>
          </w:rPr>
          <w:t>18</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884" w:history="1">
        <w:r w:rsidR="00896BBB" w:rsidRPr="00C7695E">
          <w:rPr>
            <w:rStyle w:val="Hypertextovodkaz"/>
            <w:noProof/>
          </w:rPr>
          <w:t>3.1.11</w:t>
        </w:r>
        <w:r w:rsidR="00896BBB">
          <w:rPr>
            <w:rFonts w:asciiTheme="minorHAnsi" w:hAnsiTheme="minorHAnsi" w:cstheme="minorBidi"/>
            <w:noProof/>
            <w:color w:val="auto"/>
            <w:sz w:val="22"/>
            <w:szCs w:val="22"/>
          </w:rPr>
          <w:tab/>
        </w:r>
        <w:r w:rsidR="00896BBB" w:rsidRPr="00C7695E">
          <w:rPr>
            <w:rStyle w:val="Hypertextovodkaz"/>
            <w:noProof/>
          </w:rPr>
          <w:t>Makroprostředí</w:t>
        </w:r>
        <w:r w:rsidR="00896BBB">
          <w:rPr>
            <w:noProof/>
            <w:webHidden/>
          </w:rPr>
          <w:tab/>
        </w:r>
        <w:r w:rsidR="00ED7771">
          <w:rPr>
            <w:noProof/>
            <w:webHidden/>
          </w:rPr>
          <w:fldChar w:fldCharType="begin"/>
        </w:r>
        <w:r w:rsidR="00896BBB">
          <w:rPr>
            <w:noProof/>
            <w:webHidden/>
          </w:rPr>
          <w:instrText xml:space="preserve"> PAGEREF _Toc6602884 \h </w:instrText>
        </w:r>
        <w:r w:rsidR="00ED7771">
          <w:rPr>
            <w:noProof/>
            <w:webHidden/>
          </w:rPr>
        </w:r>
        <w:r w:rsidR="00ED7771">
          <w:rPr>
            <w:noProof/>
            <w:webHidden/>
          </w:rPr>
          <w:fldChar w:fldCharType="separate"/>
        </w:r>
        <w:r w:rsidR="00AA1F6C">
          <w:rPr>
            <w:noProof/>
            <w:webHidden/>
          </w:rPr>
          <w:t>18</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885" w:history="1">
        <w:r w:rsidR="00896BBB" w:rsidRPr="00C7695E">
          <w:rPr>
            <w:rStyle w:val="Hypertextovodkaz"/>
            <w:noProof/>
          </w:rPr>
          <w:t>3.1.12</w:t>
        </w:r>
        <w:r w:rsidR="00896BBB">
          <w:rPr>
            <w:rFonts w:asciiTheme="minorHAnsi" w:hAnsiTheme="minorHAnsi" w:cstheme="minorBidi"/>
            <w:noProof/>
            <w:color w:val="auto"/>
            <w:sz w:val="22"/>
            <w:szCs w:val="22"/>
          </w:rPr>
          <w:tab/>
        </w:r>
        <w:r w:rsidR="00896BBB" w:rsidRPr="00C7695E">
          <w:rPr>
            <w:rStyle w:val="Hypertextovodkaz"/>
            <w:noProof/>
          </w:rPr>
          <w:t>Marketingový mix</w:t>
        </w:r>
        <w:r w:rsidR="00896BBB">
          <w:rPr>
            <w:noProof/>
            <w:webHidden/>
          </w:rPr>
          <w:tab/>
        </w:r>
        <w:r w:rsidR="00ED7771">
          <w:rPr>
            <w:noProof/>
            <w:webHidden/>
          </w:rPr>
          <w:fldChar w:fldCharType="begin"/>
        </w:r>
        <w:r w:rsidR="00896BBB">
          <w:rPr>
            <w:noProof/>
            <w:webHidden/>
          </w:rPr>
          <w:instrText xml:space="preserve"> PAGEREF _Toc6602885 \h </w:instrText>
        </w:r>
        <w:r w:rsidR="00ED7771">
          <w:rPr>
            <w:noProof/>
            <w:webHidden/>
          </w:rPr>
        </w:r>
        <w:r w:rsidR="00ED7771">
          <w:rPr>
            <w:noProof/>
            <w:webHidden/>
          </w:rPr>
          <w:fldChar w:fldCharType="separate"/>
        </w:r>
        <w:r w:rsidR="00AA1F6C">
          <w:rPr>
            <w:noProof/>
            <w:webHidden/>
          </w:rPr>
          <w:t>19</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886" w:history="1">
        <w:r w:rsidR="00896BBB" w:rsidRPr="00C7695E">
          <w:rPr>
            <w:rStyle w:val="Hypertextovodkaz"/>
            <w:noProof/>
          </w:rPr>
          <w:t>3.1.13</w:t>
        </w:r>
        <w:r w:rsidR="00896BBB">
          <w:rPr>
            <w:rFonts w:asciiTheme="minorHAnsi" w:hAnsiTheme="minorHAnsi" w:cstheme="minorBidi"/>
            <w:noProof/>
            <w:color w:val="auto"/>
            <w:sz w:val="22"/>
            <w:szCs w:val="22"/>
          </w:rPr>
          <w:tab/>
        </w:r>
        <w:r w:rsidR="00896BBB" w:rsidRPr="00C7695E">
          <w:rPr>
            <w:rStyle w:val="Hypertextovodkaz"/>
            <w:noProof/>
          </w:rPr>
          <w:t>Swot Analýza</w:t>
        </w:r>
        <w:r w:rsidR="00896BBB">
          <w:rPr>
            <w:noProof/>
            <w:webHidden/>
          </w:rPr>
          <w:tab/>
        </w:r>
        <w:r w:rsidR="00ED7771">
          <w:rPr>
            <w:noProof/>
            <w:webHidden/>
          </w:rPr>
          <w:fldChar w:fldCharType="begin"/>
        </w:r>
        <w:r w:rsidR="00896BBB">
          <w:rPr>
            <w:noProof/>
            <w:webHidden/>
          </w:rPr>
          <w:instrText xml:space="preserve"> PAGEREF _Toc6602886 \h </w:instrText>
        </w:r>
        <w:r w:rsidR="00ED7771">
          <w:rPr>
            <w:noProof/>
            <w:webHidden/>
          </w:rPr>
        </w:r>
        <w:r w:rsidR="00ED7771">
          <w:rPr>
            <w:noProof/>
            <w:webHidden/>
          </w:rPr>
          <w:fldChar w:fldCharType="separate"/>
        </w:r>
        <w:r w:rsidR="00AA1F6C">
          <w:rPr>
            <w:noProof/>
            <w:webHidden/>
          </w:rPr>
          <w:t>20</w:t>
        </w:r>
        <w:r w:rsidR="00ED7771">
          <w:rPr>
            <w:noProof/>
            <w:webHidden/>
          </w:rPr>
          <w:fldChar w:fldCharType="end"/>
        </w:r>
      </w:hyperlink>
    </w:p>
    <w:p w:rsidR="00896BBB" w:rsidRDefault="00EE3BCC">
      <w:pPr>
        <w:pStyle w:val="Obsah2"/>
        <w:tabs>
          <w:tab w:val="left" w:pos="880"/>
          <w:tab w:val="right" w:leader="dot" w:pos="9062"/>
        </w:tabs>
        <w:rPr>
          <w:rFonts w:asciiTheme="minorHAnsi" w:hAnsiTheme="minorHAnsi" w:cstheme="minorBidi"/>
          <w:smallCaps w:val="0"/>
          <w:noProof/>
          <w:color w:val="auto"/>
          <w:sz w:val="22"/>
          <w:szCs w:val="22"/>
        </w:rPr>
      </w:pPr>
      <w:hyperlink w:anchor="_Toc6602887" w:history="1">
        <w:r w:rsidR="00896BBB" w:rsidRPr="00C7695E">
          <w:rPr>
            <w:rStyle w:val="Hypertextovodkaz"/>
            <w:noProof/>
            <w:lang w:val="de-AT"/>
          </w:rPr>
          <w:t>3.2</w:t>
        </w:r>
        <w:r w:rsidR="00896BBB">
          <w:rPr>
            <w:rFonts w:asciiTheme="minorHAnsi" w:hAnsiTheme="minorHAnsi" w:cstheme="minorBidi"/>
            <w:smallCaps w:val="0"/>
            <w:noProof/>
            <w:color w:val="auto"/>
            <w:sz w:val="22"/>
            <w:szCs w:val="22"/>
          </w:rPr>
          <w:tab/>
        </w:r>
        <w:r w:rsidR="00896BBB" w:rsidRPr="00C7695E">
          <w:rPr>
            <w:rStyle w:val="Hypertextovodkaz"/>
            <w:noProof/>
            <w:lang w:val="de-AT"/>
          </w:rPr>
          <w:t>Marketingový trychtýř</w:t>
        </w:r>
        <w:r w:rsidR="00896BBB">
          <w:rPr>
            <w:noProof/>
            <w:webHidden/>
          </w:rPr>
          <w:tab/>
        </w:r>
        <w:r w:rsidR="00ED7771">
          <w:rPr>
            <w:noProof/>
            <w:webHidden/>
          </w:rPr>
          <w:fldChar w:fldCharType="begin"/>
        </w:r>
        <w:r w:rsidR="00896BBB">
          <w:rPr>
            <w:noProof/>
            <w:webHidden/>
          </w:rPr>
          <w:instrText xml:space="preserve"> PAGEREF _Toc6602887 \h </w:instrText>
        </w:r>
        <w:r w:rsidR="00ED7771">
          <w:rPr>
            <w:noProof/>
            <w:webHidden/>
          </w:rPr>
        </w:r>
        <w:r w:rsidR="00ED7771">
          <w:rPr>
            <w:noProof/>
            <w:webHidden/>
          </w:rPr>
          <w:fldChar w:fldCharType="separate"/>
        </w:r>
        <w:r w:rsidR="00AA1F6C">
          <w:rPr>
            <w:noProof/>
            <w:webHidden/>
          </w:rPr>
          <w:t>21</w:t>
        </w:r>
        <w:r w:rsidR="00ED7771">
          <w:rPr>
            <w:noProof/>
            <w:webHidden/>
          </w:rPr>
          <w:fldChar w:fldCharType="end"/>
        </w:r>
      </w:hyperlink>
    </w:p>
    <w:p w:rsidR="00896BBB" w:rsidRDefault="00EE3BCC">
      <w:pPr>
        <w:pStyle w:val="Obsah2"/>
        <w:tabs>
          <w:tab w:val="left" w:pos="880"/>
          <w:tab w:val="right" w:leader="dot" w:pos="9062"/>
        </w:tabs>
        <w:rPr>
          <w:rFonts w:asciiTheme="minorHAnsi" w:hAnsiTheme="minorHAnsi" w:cstheme="minorBidi"/>
          <w:smallCaps w:val="0"/>
          <w:noProof/>
          <w:color w:val="auto"/>
          <w:sz w:val="22"/>
          <w:szCs w:val="22"/>
        </w:rPr>
      </w:pPr>
      <w:hyperlink w:anchor="_Toc6602888" w:history="1">
        <w:r w:rsidR="00896BBB" w:rsidRPr="00C7695E">
          <w:rPr>
            <w:rStyle w:val="Hypertextovodkaz"/>
            <w:noProof/>
          </w:rPr>
          <w:t>3.3</w:t>
        </w:r>
        <w:r w:rsidR="00896BBB">
          <w:rPr>
            <w:rFonts w:asciiTheme="minorHAnsi" w:hAnsiTheme="minorHAnsi" w:cstheme="minorBidi"/>
            <w:smallCaps w:val="0"/>
            <w:noProof/>
            <w:color w:val="auto"/>
            <w:sz w:val="22"/>
            <w:szCs w:val="22"/>
          </w:rPr>
          <w:tab/>
        </w:r>
        <w:r w:rsidR="00896BBB" w:rsidRPr="00C7695E">
          <w:rPr>
            <w:rStyle w:val="Hypertextovodkaz"/>
            <w:noProof/>
          </w:rPr>
          <w:t>Nejlepší marketingové strategie, které musíte vyzkoušet</w:t>
        </w:r>
        <w:r w:rsidR="00896BBB">
          <w:rPr>
            <w:noProof/>
            <w:webHidden/>
          </w:rPr>
          <w:tab/>
        </w:r>
        <w:r w:rsidR="00ED7771">
          <w:rPr>
            <w:noProof/>
            <w:webHidden/>
          </w:rPr>
          <w:fldChar w:fldCharType="begin"/>
        </w:r>
        <w:r w:rsidR="00896BBB">
          <w:rPr>
            <w:noProof/>
            <w:webHidden/>
          </w:rPr>
          <w:instrText xml:space="preserve"> PAGEREF _Toc6602888 \h </w:instrText>
        </w:r>
        <w:r w:rsidR="00ED7771">
          <w:rPr>
            <w:noProof/>
            <w:webHidden/>
          </w:rPr>
        </w:r>
        <w:r w:rsidR="00ED7771">
          <w:rPr>
            <w:noProof/>
            <w:webHidden/>
          </w:rPr>
          <w:fldChar w:fldCharType="separate"/>
        </w:r>
        <w:r w:rsidR="00AA1F6C">
          <w:rPr>
            <w:noProof/>
            <w:webHidden/>
          </w:rPr>
          <w:t>22</w:t>
        </w:r>
        <w:r w:rsidR="00ED7771">
          <w:rPr>
            <w:noProof/>
            <w:webHidden/>
          </w:rPr>
          <w:fldChar w:fldCharType="end"/>
        </w:r>
      </w:hyperlink>
    </w:p>
    <w:p w:rsidR="00896BBB" w:rsidRDefault="00EE3BCC">
      <w:pPr>
        <w:pStyle w:val="Obsah2"/>
        <w:tabs>
          <w:tab w:val="left" w:pos="880"/>
          <w:tab w:val="right" w:leader="dot" w:pos="9062"/>
        </w:tabs>
        <w:rPr>
          <w:rFonts w:asciiTheme="minorHAnsi" w:hAnsiTheme="minorHAnsi" w:cstheme="minorBidi"/>
          <w:smallCaps w:val="0"/>
          <w:noProof/>
          <w:color w:val="auto"/>
          <w:sz w:val="22"/>
          <w:szCs w:val="22"/>
        </w:rPr>
      </w:pPr>
      <w:hyperlink w:anchor="_Toc6602889" w:history="1">
        <w:r w:rsidR="00896BBB" w:rsidRPr="00C7695E">
          <w:rPr>
            <w:rStyle w:val="Hypertextovodkaz"/>
            <w:noProof/>
          </w:rPr>
          <w:t>3.4</w:t>
        </w:r>
        <w:r w:rsidR="00896BBB">
          <w:rPr>
            <w:rFonts w:asciiTheme="minorHAnsi" w:hAnsiTheme="minorHAnsi" w:cstheme="minorBidi"/>
            <w:smallCaps w:val="0"/>
            <w:noProof/>
            <w:color w:val="auto"/>
            <w:sz w:val="22"/>
            <w:szCs w:val="22"/>
          </w:rPr>
          <w:tab/>
        </w:r>
        <w:r w:rsidR="00896BBB" w:rsidRPr="00C7695E">
          <w:rPr>
            <w:rStyle w:val="Hypertextovodkaz"/>
            <w:noProof/>
          </w:rPr>
          <w:t>Cestovní ruch</w:t>
        </w:r>
        <w:r w:rsidR="00896BBB">
          <w:rPr>
            <w:noProof/>
            <w:webHidden/>
          </w:rPr>
          <w:tab/>
        </w:r>
        <w:r w:rsidR="00ED7771">
          <w:rPr>
            <w:noProof/>
            <w:webHidden/>
          </w:rPr>
          <w:fldChar w:fldCharType="begin"/>
        </w:r>
        <w:r w:rsidR="00896BBB">
          <w:rPr>
            <w:noProof/>
            <w:webHidden/>
          </w:rPr>
          <w:instrText xml:space="preserve"> PAGEREF _Toc6602889 \h </w:instrText>
        </w:r>
        <w:r w:rsidR="00ED7771">
          <w:rPr>
            <w:noProof/>
            <w:webHidden/>
          </w:rPr>
        </w:r>
        <w:r w:rsidR="00ED7771">
          <w:rPr>
            <w:noProof/>
            <w:webHidden/>
          </w:rPr>
          <w:fldChar w:fldCharType="separate"/>
        </w:r>
        <w:r w:rsidR="00AA1F6C">
          <w:rPr>
            <w:noProof/>
            <w:webHidden/>
          </w:rPr>
          <w:t>23</w:t>
        </w:r>
        <w:r w:rsidR="00ED7771">
          <w:rPr>
            <w:noProof/>
            <w:webHidden/>
          </w:rPr>
          <w:fldChar w:fldCharType="end"/>
        </w:r>
      </w:hyperlink>
    </w:p>
    <w:p w:rsidR="00896BBB" w:rsidRDefault="00EE3BCC">
      <w:pPr>
        <w:pStyle w:val="Obsah2"/>
        <w:tabs>
          <w:tab w:val="left" w:pos="880"/>
          <w:tab w:val="right" w:leader="dot" w:pos="9062"/>
        </w:tabs>
        <w:rPr>
          <w:rFonts w:asciiTheme="minorHAnsi" w:hAnsiTheme="minorHAnsi" w:cstheme="minorBidi"/>
          <w:smallCaps w:val="0"/>
          <w:noProof/>
          <w:color w:val="auto"/>
          <w:sz w:val="22"/>
          <w:szCs w:val="22"/>
        </w:rPr>
      </w:pPr>
      <w:hyperlink w:anchor="_Toc6602890" w:history="1">
        <w:r w:rsidR="00896BBB" w:rsidRPr="00C7695E">
          <w:rPr>
            <w:rStyle w:val="Hypertextovodkaz"/>
            <w:noProof/>
          </w:rPr>
          <w:t>3.5</w:t>
        </w:r>
        <w:r w:rsidR="00896BBB">
          <w:rPr>
            <w:rFonts w:asciiTheme="minorHAnsi" w:hAnsiTheme="minorHAnsi" w:cstheme="minorBidi"/>
            <w:smallCaps w:val="0"/>
            <w:noProof/>
            <w:color w:val="auto"/>
            <w:sz w:val="22"/>
            <w:szCs w:val="22"/>
          </w:rPr>
          <w:tab/>
        </w:r>
        <w:r w:rsidR="00896BBB" w:rsidRPr="00C7695E">
          <w:rPr>
            <w:rStyle w:val="Hypertextovodkaz"/>
            <w:noProof/>
          </w:rPr>
          <w:t>Organizace, řízení lidských zdrojů</w:t>
        </w:r>
        <w:r w:rsidR="00896BBB">
          <w:rPr>
            <w:noProof/>
            <w:webHidden/>
          </w:rPr>
          <w:tab/>
        </w:r>
        <w:r w:rsidR="00ED7771">
          <w:rPr>
            <w:noProof/>
            <w:webHidden/>
          </w:rPr>
          <w:fldChar w:fldCharType="begin"/>
        </w:r>
        <w:r w:rsidR="00896BBB">
          <w:rPr>
            <w:noProof/>
            <w:webHidden/>
          </w:rPr>
          <w:instrText xml:space="preserve"> PAGEREF _Toc6602890 \h </w:instrText>
        </w:r>
        <w:r w:rsidR="00ED7771">
          <w:rPr>
            <w:noProof/>
            <w:webHidden/>
          </w:rPr>
        </w:r>
        <w:r w:rsidR="00ED7771">
          <w:rPr>
            <w:noProof/>
            <w:webHidden/>
          </w:rPr>
          <w:fldChar w:fldCharType="separate"/>
        </w:r>
        <w:r w:rsidR="00AA1F6C">
          <w:rPr>
            <w:noProof/>
            <w:webHidden/>
          </w:rPr>
          <w:t>24</w:t>
        </w:r>
        <w:r w:rsidR="00ED7771">
          <w:rPr>
            <w:noProof/>
            <w:webHidden/>
          </w:rPr>
          <w:fldChar w:fldCharType="end"/>
        </w:r>
      </w:hyperlink>
    </w:p>
    <w:p w:rsidR="00896BBB" w:rsidRDefault="00EE3BCC">
      <w:pPr>
        <w:pStyle w:val="Obsah2"/>
        <w:tabs>
          <w:tab w:val="left" w:pos="880"/>
          <w:tab w:val="right" w:leader="dot" w:pos="9062"/>
        </w:tabs>
        <w:rPr>
          <w:rFonts w:asciiTheme="minorHAnsi" w:hAnsiTheme="minorHAnsi" w:cstheme="minorBidi"/>
          <w:smallCaps w:val="0"/>
          <w:noProof/>
          <w:color w:val="auto"/>
          <w:sz w:val="22"/>
          <w:szCs w:val="22"/>
        </w:rPr>
      </w:pPr>
      <w:hyperlink w:anchor="_Toc6602891" w:history="1">
        <w:r w:rsidR="00896BBB" w:rsidRPr="00C7695E">
          <w:rPr>
            <w:rStyle w:val="Hypertextovodkaz"/>
            <w:noProof/>
          </w:rPr>
          <w:t>3.6</w:t>
        </w:r>
        <w:r w:rsidR="00896BBB">
          <w:rPr>
            <w:rFonts w:asciiTheme="minorHAnsi" w:hAnsiTheme="minorHAnsi" w:cstheme="minorBidi"/>
            <w:smallCaps w:val="0"/>
            <w:noProof/>
            <w:color w:val="auto"/>
            <w:sz w:val="22"/>
            <w:szCs w:val="22"/>
          </w:rPr>
          <w:tab/>
        </w:r>
        <w:r w:rsidR="00896BBB" w:rsidRPr="00C7695E">
          <w:rPr>
            <w:rStyle w:val="Hypertextovodkaz"/>
            <w:noProof/>
          </w:rPr>
          <w:t>Internetový marketing</w:t>
        </w:r>
        <w:r w:rsidR="00896BBB">
          <w:rPr>
            <w:noProof/>
            <w:webHidden/>
          </w:rPr>
          <w:tab/>
        </w:r>
        <w:r w:rsidR="00ED7771">
          <w:rPr>
            <w:noProof/>
            <w:webHidden/>
          </w:rPr>
          <w:fldChar w:fldCharType="begin"/>
        </w:r>
        <w:r w:rsidR="00896BBB">
          <w:rPr>
            <w:noProof/>
            <w:webHidden/>
          </w:rPr>
          <w:instrText xml:space="preserve"> PAGEREF _Toc6602891 \h </w:instrText>
        </w:r>
        <w:r w:rsidR="00ED7771">
          <w:rPr>
            <w:noProof/>
            <w:webHidden/>
          </w:rPr>
        </w:r>
        <w:r w:rsidR="00ED7771">
          <w:rPr>
            <w:noProof/>
            <w:webHidden/>
          </w:rPr>
          <w:fldChar w:fldCharType="separate"/>
        </w:r>
        <w:r w:rsidR="00AA1F6C">
          <w:rPr>
            <w:noProof/>
            <w:webHidden/>
          </w:rPr>
          <w:t>25</w:t>
        </w:r>
        <w:r w:rsidR="00ED7771">
          <w:rPr>
            <w:noProof/>
            <w:webHidden/>
          </w:rPr>
          <w:fldChar w:fldCharType="end"/>
        </w:r>
      </w:hyperlink>
    </w:p>
    <w:p w:rsidR="00896BBB" w:rsidRDefault="00EE3BCC">
      <w:pPr>
        <w:pStyle w:val="Obsah2"/>
        <w:tabs>
          <w:tab w:val="left" w:pos="880"/>
          <w:tab w:val="right" w:leader="dot" w:pos="9062"/>
        </w:tabs>
        <w:rPr>
          <w:rFonts w:asciiTheme="minorHAnsi" w:hAnsiTheme="minorHAnsi" w:cstheme="minorBidi"/>
          <w:smallCaps w:val="0"/>
          <w:noProof/>
          <w:color w:val="auto"/>
          <w:sz w:val="22"/>
          <w:szCs w:val="22"/>
        </w:rPr>
      </w:pPr>
      <w:hyperlink w:anchor="_Toc6602892" w:history="1">
        <w:r w:rsidR="00896BBB" w:rsidRPr="00C7695E">
          <w:rPr>
            <w:rStyle w:val="Hypertextovodkaz"/>
            <w:noProof/>
          </w:rPr>
          <w:t>3.7</w:t>
        </w:r>
        <w:r w:rsidR="00896BBB">
          <w:rPr>
            <w:rFonts w:asciiTheme="minorHAnsi" w:hAnsiTheme="minorHAnsi" w:cstheme="minorBidi"/>
            <w:smallCaps w:val="0"/>
            <w:noProof/>
            <w:color w:val="auto"/>
            <w:sz w:val="22"/>
            <w:szCs w:val="22"/>
          </w:rPr>
          <w:tab/>
        </w:r>
        <w:r w:rsidR="00896BBB" w:rsidRPr="00C7695E">
          <w:rPr>
            <w:rStyle w:val="Hypertextovodkaz"/>
            <w:noProof/>
          </w:rPr>
          <w:t>Moderní marketingová komunikace</w:t>
        </w:r>
        <w:r w:rsidR="00896BBB">
          <w:rPr>
            <w:noProof/>
            <w:webHidden/>
          </w:rPr>
          <w:tab/>
        </w:r>
        <w:r w:rsidR="00ED7771">
          <w:rPr>
            <w:noProof/>
            <w:webHidden/>
          </w:rPr>
          <w:fldChar w:fldCharType="begin"/>
        </w:r>
        <w:r w:rsidR="00896BBB">
          <w:rPr>
            <w:noProof/>
            <w:webHidden/>
          </w:rPr>
          <w:instrText xml:space="preserve"> PAGEREF _Toc6602892 \h </w:instrText>
        </w:r>
        <w:r w:rsidR="00ED7771">
          <w:rPr>
            <w:noProof/>
            <w:webHidden/>
          </w:rPr>
        </w:r>
        <w:r w:rsidR="00ED7771">
          <w:rPr>
            <w:noProof/>
            <w:webHidden/>
          </w:rPr>
          <w:fldChar w:fldCharType="separate"/>
        </w:r>
        <w:r w:rsidR="00AA1F6C">
          <w:rPr>
            <w:noProof/>
            <w:webHidden/>
          </w:rPr>
          <w:t>26</w:t>
        </w:r>
        <w:r w:rsidR="00ED7771">
          <w:rPr>
            <w:noProof/>
            <w:webHidden/>
          </w:rPr>
          <w:fldChar w:fldCharType="end"/>
        </w:r>
      </w:hyperlink>
    </w:p>
    <w:p w:rsidR="00896BBB" w:rsidRDefault="00EE3BCC">
      <w:pPr>
        <w:pStyle w:val="Obsah2"/>
        <w:tabs>
          <w:tab w:val="left" w:pos="880"/>
          <w:tab w:val="right" w:leader="dot" w:pos="9062"/>
        </w:tabs>
        <w:rPr>
          <w:rFonts w:asciiTheme="minorHAnsi" w:hAnsiTheme="minorHAnsi" w:cstheme="minorBidi"/>
          <w:smallCaps w:val="0"/>
          <w:noProof/>
          <w:color w:val="auto"/>
          <w:sz w:val="22"/>
          <w:szCs w:val="22"/>
        </w:rPr>
      </w:pPr>
      <w:hyperlink w:anchor="_Toc6602893" w:history="1">
        <w:r w:rsidR="00896BBB" w:rsidRPr="00C7695E">
          <w:rPr>
            <w:rStyle w:val="Hypertextovodkaz"/>
            <w:noProof/>
          </w:rPr>
          <w:t>3.8</w:t>
        </w:r>
        <w:r w:rsidR="00896BBB">
          <w:rPr>
            <w:rFonts w:asciiTheme="minorHAnsi" w:hAnsiTheme="minorHAnsi" w:cstheme="minorBidi"/>
            <w:smallCaps w:val="0"/>
            <w:noProof/>
            <w:color w:val="auto"/>
            <w:sz w:val="22"/>
            <w:szCs w:val="22"/>
          </w:rPr>
          <w:tab/>
        </w:r>
        <w:r w:rsidR="00896BBB" w:rsidRPr="00C7695E">
          <w:rPr>
            <w:rStyle w:val="Hypertextovodkaz"/>
            <w:noProof/>
          </w:rPr>
          <w:t>Shrnutí teoretické části</w:t>
        </w:r>
        <w:r w:rsidR="00896BBB">
          <w:rPr>
            <w:noProof/>
            <w:webHidden/>
          </w:rPr>
          <w:tab/>
        </w:r>
        <w:r w:rsidR="00ED7771">
          <w:rPr>
            <w:noProof/>
            <w:webHidden/>
          </w:rPr>
          <w:fldChar w:fldCharType="begin"/>
        </w:r>
        <w:r w:rsidR="00896BBB">
          <w:rPr>
            <w:noProof/>
            <w:webHidden/>
          </w:rPr>
          <w:instrText xml:space="preserve"> PAGEREF _Toc6602893 \h </w:instrText>
        </w:r>
        <w:r w:rsidR="00ED7771">
          <w:rPr>
            <w:noProof/>
            <w:webHidden/>
          </w:rPr>
        </w:r>
        <w:r w:rsidR="00ED7771">
          <w:rPr>
            <w:noProof/>
            <w:webHidden/>
          </w:rPr>
          <w:fldChar w:fldCharType="separate"/>
        </w:r>
        <w:r w:rsidR="00AA1F6C">
          <w:rPr>
            <w:noProof/>
            <w:webHidden/>
          </w:rPr>
          <w:t>27</w:t>
        </w:r>
        <w:r w:rsidR="00ED7771">
          <w:rPr>
            <w:noProof/>
            <w:webHidden/>
          </w:rPr>
          <w:fldChar w:fldCharType="end"/>
        </w:r>
      </w:hyperlink>
    </w:p>
    <w:p w:rsidR="00896BBB" w:rsidRDefault="00EE3BCC">
      <w:pPr>
        <w:pStyle w:val="Obsah1"/>
        <w:rPr>
          <w:rFonts w:asciiTheme="minorHAnsi" w:hAnsiTheme="minorHAnsi" w:cstheme="minorBidi"/>
          <w:b w:val="0"/>
          <w:caps w:val="0"/>
          <w:noProof/>
          <w:color w:val="auto"/>
          <w:sz w:val="22"/>
          <w:szCs w:val="22"/>
        </w:rPr>
      </w:pPr>
      <w:hyperlink w:anchor="_Toc6602894" w:history="1">
        <w:r w:rsidR="00896BBB" w:rsidRPr="00C7695E">
          <w:rPr>
            <w:rStyle w:val="Hypertextovodkaz"/>
            <w:noProof/>
          </w:rPr>
          <w:t>4</w:t>
        </w:r>
        <w:r w:rsidR="00896BBB">
          <w:rPr>
            <w:rFonts w:asciiTheme="minorHAnsi" w:hAnsiTheme="minorHAnsi" w:cstheme="minorBidi"/>
            <w:b w:val="0"/>
            <w:caps w:val="0"/>
            <w:noProof/>
            <w:color w:val="auto"/>
            <w:sz w:val="22"/>
            <w:szCs w:val="22"/>
          </w:rPr>
          <w:tab/>
        </w:r>
        <w:r w:rsidR="00896BBB" w:rsidRPr="00C7695E">
          <w:rPr>
            <w:rStyle w:val="Hypertextovodkaz"/>
            <w:noProof/>
          </w:rPr>
          <w:t>Praktická část</w:t>
        </w:r>
        <w:r w:rsidR="00896BBB">
          <w:rPr>
            <w:noProof/>
            <w:webHidden/>
          </w:rPr>
          <w:tab/>
        </w:r>
        <w:r w:rsidR="00ED7771">
          <w:rPr>
            <w:noProof/>
            <w:webHidden/>
          </w:rPr>
          <w:fldChar w:fldCharType="begin"/>
        </w:r>
        <w:r w:rsidR="00896BBB">
          <w:rPr>
            <w:noProof/>
            <w:webHidden/>
          </w:rPr>
          <w:instrText xml:space="preserve"> PAGEREF _Toc6602894 \h </w:instrText>
        </w:r>
        <w:r w:rsidR="00ED7771">
          <w:rPr>
            <w:noProof/>
            <w:webHidden/>
          </w:rPr>
        </w:r>
        <w:r w:rsidR="00ED7771">
          <w:rPr>
            <w:noProof/>
            <w:webHidden/>
          </w:rPr>
          <w:fldChar w:fldCharType="separate"/>
        </w:r>
        <w:r w:rsidR="00AA1F6C">
          <w:rPr>
            <w:noProof/>
            <w:webHidden/>
          </w:rPr>
          <w:t>28</w:t>
        </w:r>
        <w:r w:rsidR="00ED7771">
          <w:rPr>
            <w:noProof/>
            <w:webHidden/>
          </w:rPr>
          <w:fldChar w:fldCharType="end"/>
        </w:r>
      </w:hyperlink>
    </w:p>
    <w:p w:rsidR="00896BBB" w:rsidRDefault="00EE3BCC">
      <w:pPr>
        <w:pStyle w:val="Obsah2"/>
        <w:tabs>
          <w:tab w:val="left" w:pos="880"/>
          <w:tab w:val="right" w:leader="dot" w:pos="9062"/>
        </w:tabs>
        <w:rPr>
          <w:rFonts w:asciiTheme="minorHAnsi" w:hAnsiTheme="minorHAnsi" w:cstheme="minorBidi"/>
          <w:smallCaps w:val="0"/>
          <w:noProof/>
          <w:color w:val="auto"/>
          <w:sz w:val="22"/>
          <w:szCs w:val="22"/>
        </w:rPr>
      </w:pPr>
      <w:hyperlink w:anchor="_Toc6602895" w:history="1">
        <w:r w:rsidR="00896BBB" w:rsidRPr="00C7695E">
          <w:rPr>
            <w:rStyle w:val="Hypertextovodkaz"/>
            <w:noProof/>
          </w:rPr>
          <w:t>4.1</w:t>
        </w:r>
        <w:r w:rsidR="00896BBB">
          <w:rPr>
            <w:rFonts w:asciiTheme="minorHAnsi" w:hAnsiTheme="minorHAnsi" w:cstheme="minorBidi"/>
            <w:smallCaps w:val="0"/>
            <w:noProof/>
            <w:color w:val="auto"/>
            <w:sz w:val="22"/>
            <w:szCs w:val="22"/>
          </w:rPr>
          <w:tab/>
        </w:r>
        <w:r w:rsidR="00896BBB" w:rsidRPr="00C7695E">
          <w:rPr>
            <w:rStyle w:val="Hypertextovodkaz"/>
            <w:noProof/>
          </w:rPr>
          <w:t>Charakteristika Hotelu Therme Laa &amp; SilentSpa</w:t>
        </w:r>
        <w:r w:rsidR="00896BBB">
          <w:rPr>
            <w:noProof/>
            <w:webHidden/>
          </w:rPr>
          <w:tab/>
        </w:r>
        <w:r w:rsidR="00ED7771">
          <w:rPr>
            <w:noProof/>
            <w:webHidden/>
          </w:rPr>
          <w:fldChar w:fldCharType="begin"/>
        </w:r>
        <w:r w:rsidR="00896BBB">
          <w:rPr>
            <w:noProof/>
            <w:webHidden/>
          </w:rPr>
          <w:instrText xml:space="preserve"> PAGEREF _Toc6602895 \h </w:instrText>
        </w:r>
        <w:r w:rsidR="00ED7771">
          <w:rPr>
            <w:noProof/>
            <w:webHidden/>
          </w:rPr>
        </w:r>
        <w:r w:rsidR="00ED7771">
          <w:rPr>
            <w:noProof/>
            <w:webHidden/>
          </w:rPr>
          <w:fldChar w:fldCharType="separate"/>
        </w:r>
        <w:r w:rsidR="00AA1F6C">
          <w:rPr>
            <w:noProof/>
            <w:webHidden/>
          </w:rPr>
          <w:t>29</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896" w:history="1">
        <w:r w:rsidR="00896BBB" w:rsidRPr="00C7695E">
          <w:rPr>
            <w:rStyle w:val="Hypertextovodkaz"/>
            <w:noProof/>
          </w:rPr>
          <w:t>4.1.1</w:t>
        </w:r>
        <w:r w:rsidR="00896BBB">
          <w:rPr>
            <w:rFonts w:asciiTheme="minorHAnsi" w:hAnsiTheme="minorHAnsi" w:cstheme="minorBidi"/>
            <w:noProof/>
            <w:color w:val="auto"/>
            <w:sz w:val="22"/>
            <w:szCs w:val="22"/>
          </w:rPr>
          <w:tab/>
        </w:r>
        <w:r w:rsidR="00896BBB" w:rsidRPr="00C7695E">
          <w:rPr>
            <w:rStyle w:val="Hypertextovodkaz"/>
            <w:noProof/>
          </w:rPr>
          <w:t>Thermální lázně Laa</w:t>
        </w:r>
        <w:r w:rsidR="00896BBB">
          <w:rPr>
            <w:noProof/>
            <w:webHidden/>
          </w:rPr>
          <w:tab/>
        </w:r>
        <w:r w:rsidR="00ED7771">
          <w:rPr>
            <w:noProof/>
            <w:webHidden/>
          </w:rPr>
          <w:fldChar w:fldCharType="begin"/>
        </w:r>
        <w:r w:rsidR="00896BBB">
          <w:rPr>
            <w:noProof/>
            <w:webHidden/>
          </w:rPr>
          <w:instrText xml:space="preserve"> PAGEREF _Toc6602896 \h </w:instrText>
        </w:r>
        <w:r w:rsidR="00ED7771">
          <w:rPr>
            <w:noProof/>
            <w:webHidden/>
          </w:rPr>
        </w:r>
        <w:r w:rsidR="00ED7771">
          <w:rPr>
            <w:noProof/>
            <w:webHidden/>
          </w:rPr>
          <w:fldChar w:fldCharType="separate"/>
        </w:r>
        <w:r w:rsidR="00AA1F6C">
          <w:rPr>
            <w:noProof/>
            <w:webHidden/>
          </w:rPr>
          <w:t>31</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897" w:history="1">
        <w:r w:rsidR="00896BBB" w:rsidRPr="00C7695E">
          <w:rPr>
            <w:rStyle w:val="Hypertextovodkaz"/>
            <w:noProof/>
          </w:rPr>
          <w:t>4.1.2</w:t>
        </w:r>
        <w:r w:rsidR="00896BBB">
          <w:rPr>
            <w:rFonts w:asciiTheme="minorHAnsi" w:hAnsiTheme="minorHAnsi" w:cstheme="minorBidi"/>
            <w:noProof/>
            <w:color w:val="auto"/>
            <w:sz w:val="22"/>
            <w:szCs w:val="22"/>
          </w:rPr>
          <w:tab/>
        </w:r>
        <w:r w:rsidR="00896BBB" w:rsidRPr="00C7695E">
          <w:rPr>
            <w:rStyle w:val="Hypertextovodkaz"/>
            <w:noProof/>
          </w:rPr>
          <w:t>Silent Spa</w:t>
        </w:r>
        <w:r w:rsidR="00896BBB">
          <w:rPr>
            <w:noProof/>
            <w:webHidden/>
          </w:rPr>
          <w:tab/>
        </w:r>
        <w:r w:rsidR="00ED7771">
          <w:rPr>
            <w:noProof/>
            <w:webHidden/>
          </w:rPr>
          <w:fldChar w:fldCharType="begin"/>
        </w:r>
        <w:r w:rsidR="00896BBB">
          <w:rPr>
            <w:noProof/>
            <w:webHidden/>
          </w:rPr>
          <w:instrText xml:space="preserve"> PAGEREF _Toc6602897 \h </w:instrText>
        </w:r>
        <w:r w:rsidR="00ED7771">
          <w:rPr>
            <w:noProof/>
            <w:webHidden/>
          </w:rPr>
        </w:r>
        <w:r w:rsidR="00ED7771">
          <w:rPr>
            <w:noProof/>
            <w:webHidden/>
          </w:rPr>
          <w:fldChar w:fldCharType="separate"/>
        </w:r>
        <w:r w:rsidR="00AA1F6C">
          <w:rPr>
            <w:noProof/>
            <w:webHidden/>
          </w:rPr>
          <w:t>33</w:t>
        </w:r>
        <w:r w:rsidR="00ED7771">
          <w:rPr>
            <w:noProof/>
            <w:webHidden/>
          </w:rPr>
          <w:fldChar w:fldCharType="end"/>
        </w:r>
      </w:hyperlink>
    </w:p>
    <w:p w:rsidR="00896BBB" w:rsidRDefault="00EE3BCC">
      <w:pPr>
        <w:pStyle w:val="Obsah2"/>
        <w:tabs>
          <w:tab w:val="left" w:pos="880"/>
          <w:tab w:val="right" w:leader="dot" w:pos="9062"/>
        </w:tabs>
        <w:rPr>
          <w:rFonts w:asciiTheme="minorHAnsi" w:hAnsiTheme="minorHAnsi" w:cstheme="minorBidi"/>
          <w:smallCaps w:val="0"/>
          <w:noProof/>
          <w:color w:val="auto"/>
          <w:sz w:val="22"/>
          <w:szCs w:val="22"/>
        </w:rPr>
      </w:pPr>
      <w:hyperlink w:anchor="_Toc6602898" w:history="1">
        <w:r w:rsidR="00896BBB" w:rsidRPr="00C7695E">
          <w:rPr>
            <w:rStyle w:val="Hypertextovodkaz"/>
            <w:noProof/>
          </w:rPr>
          <w:t>4.2</w:t>
        </w:r>
        <w:r w:rsidR="00896BBB">
          <w:rPr>
            <w:rFonts w:asciiTheme="minorHAnsi" w:hAnsiTheme="minorHAnsi" w:cstheme="minorBidi"/>
            <w:smallCaps w:val="0"/>
            <w:noProof/>
            <w:color w:val="auto"/>
            <w:sz w:val="22"/>
            <w:szCs w:val="22"/>
          </w:rPr>
          <w:tab/>
        </w:r>
        <w:r w:rsidR="00896BBB" w:rsidRPr="00C7695E">
          <w:rPr>
            <w:rStyle w:val="Hypertextovodkaz"/>
            <w:noProof/>
          </w:rPr>
          <w:t>Analýza vnějšího prostředí</w:t>
        </w:r>
        <w:r w:rsidR="00896BBB">
          <w:rPr>
            <w:noProof/>
            <w:webHidden/>
          </w:rPr>
          <w:tab/>
        </w:r>
        <w:r w:rsidR="00ED7771">
          <w:rPr>
            <w:noProof/>
            <w:webHidden/>
          </w:rPr>
          <w:fldChar w:fldCharType="begin"/>
        </w:r>
        <w:r w:rsidR="00896BBB">
          <w:rPr>
            <w:noProof/>
            <w:webHidden/>
          </w:rPr>
          <w:instrText xml:space="preserve"> PAGEREF _Toc6602898 \h </w:instrText>
        </w:r>
        <w:r w:rsidR="00ED7771">
          <w:rPr>
            <w:noProof/>
            <w:webHidden/>
          </w:rPr>
        </w:r>
        <w:r w:rsidR="00ED7771">
          <w:rPr>
            <w:noProof/>
            <w:webHidden/>
          </w:rPr>
          <w:fldChar w:fldCharType="separate"/>
        </w:r>
        <w:r w:rsidR="00AA1F6C">
          <w:rPr>
            <w:noProof/>
            <w:webHidden/>
          </w:rPr>
          <w:t>35</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899" w:history="1">
        <w:r w:rsidR="00896BBB" w:rsidRPr="00C7695E">
          <w:rPr>
            <w:rStyle w:val="Hypertextovodkaz"/>
            <w:noProof/>
          </w:rPr>
          <w:t>4.2.1</w:t>
        </w:r>
        <w:r w:rsidR="00896BBB">
          <w:rPr>
            <w:rFonts w:asciiTheme="minorHAnsi" w:hAnsiTheme="minorHAnsi" w:cstheme="minorBidi"/>
            <w:noProof/>
            <w:color w:val="auto"/>
            <w:sz w:val="22"/>
            <w:szCs w:val="22"/>
          </w:rPr>
          <w:tab/>
        </w:r>
        <w:r w:rsidR="00896BBB" w:rsidRPr="00C7695E">
          <w:rPr>
            <w:rStyle w:val="Hypertextovodkaz"/>
            <w:noProof/>
          </w:rPr>
          <w:t>Analýza trhu</w:t>
        </w:r>
        <w:r w:rsidR="00896BBB">
          <w:rPr>
            <w:noProof/>
            <w:webHidden/>
          </w:rPr>
          <w:tab/>
        </w:r>
        <w:r w:rsidR="00ED7771">
          <w:rPr>
            <w:noProof/>
            <w:webHidden/>
          </w:rPr>
          <w:fldChar w:fldCharType="begin"/>
        </w:r>
        <w:r w:rsidR="00896BBB">
          <w:rPr>
            <w:noProof/>
            <w:webHidden/>
          </w:rPr>
          <w:instrText xml:space="preserve"> PAGEREF _Toc6602899 \h </w:instrText>
        </w:r>
        <w:r w:rsidR="00ED7771">
          <w:rPr>
            <w:noProof/>
            <w:webHidden/>
          </w:rPr>
        </w:r>
        <w:r w:rsidR="00ED7771">
          <w:rPr>
            <w:noProof/>
            <w:webHidden/>
          </w:rPr>
          <w:fldChar w:fldCharType="separate"/>
        </w:r>
        <w:r w:rsidR="00AA1F6C">
          <w:rPr>
            <w:noProof/>
            <w:webHidden/>
          </w:rPr>
          <w:t>35</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900" w:history="1">
        <w:r w:rsidR="00896BBB" w:rsidRPr="00C7695E">
          <w:rPr>
            <w:rStyle w:val="Hypertextovodkaz"/>
            <w:noProof/>
          </w:rPr>
          <w:t>4.2.2</w:t>
        </w:r>
        <w:r w:rsidR="00896BBB">
          <w:rPr>
            <w:rFonts w:asciiTheme="minorHAnsi" w:hAnsiTheme="minorHAnsi" w:cstheme="minorBidi"/>
            <w:noProof/>
            <w:color w:val="auto"/>
            <w:sz w:val="22"/>
            <w:szCs w:val="22"/>
          </w:rPr>
          <w:tab/>
        </w:r>
        <w:r w:rsidR="00896BBB" w:rsidRPr="00C7695E">
          <w:rPr>
            <w:rStyle w:val="Hypertextovodkaz"/>
            <w:noProof/>
          </w:rPr>
          <w:t>Porterova analýza 5 sil</w:t>
        </w:r>
        <w:r w:rsidR="00896BBB">
          <w:rPr>
            <w:noProof/>
            <w:webHidden/>
          </w:rPr>
          <w:tab/>
        </w:r>
        <w:r w:rsidR="00ED7771">
          <w:rPr>
            <w:noProof/>
            <w:webHidden/>
          </w:rPr>
          <w:fldChar w:fldCharType="begin"/>
        </w:r>
        <w:r w:rsidR="00896BBB">
          <w:rPr>
            <w:noProof/>
            <w:webHidden/>
          </w:rPr>
          <w:instrText xml:space="preserve"> PAGEREF _Toc6602900 \h </w:instrText>
        </w:r>
        <w:r w:rsidR="00ED7771">
          <w:rPr>
            <w:noProof/>
            <w:webHidden/>
          </w:rPr>
        </w:r>
        <w:r w:rsidR="00ED7771">
          <w:rPr>
            <w:noProof/>
            <w:webHidden/>
          </w:rPr>
          <w:fldChar w:fldCharType="separate"/>
        </w:r>
        <w:r w:rsidR="00AA1F6C">
          <w:rPr>
            <w:noProof/>
            <w:webHidden/>
          </w:rPr>
          <w:t>36</w:t>
        </w:r>
        <w:r w:rsidR="00ED7771">
          <w:rPr>
            <w:noProof/>
            <w:webHidden/>
          </w:rPr>
          <w:fldChar w:fldCharType="end"/>
        </w:r>
      </w:hyperlink>
    </w:p>
    <w:p w:rsidR="00896BBB" w:rsidRDefault="00EE3BCC">
      <w:pPr>
        <w:pStyle w:val="Obsah2"/>
        <w:tabs>
          <w:tab w:val="left" w:pos="880"/>
          <w:tab w:val="right" w:leader="dot" w:pos="9062"/>
        </w:tabs>
        <w:rPr>
          <w:rFonts w:asciiTheme="minorHAnsi" w:hAnsiTheme="minorHAnsi" w:cstheme="minorBidi"/>
          <w:smallCaps w:val="0"/>
          <w:noProof/>
          <w:color w:val="auto"/>
          <w:sz w:val="22"/>
          <w:szCs w:val="22"/>
        </w:rPr>
      </w:pPr>
      <w:hyperlink w:anchor="_Toc6602901" w:history="1">
        <w:r w:rsidR="00896BBB" w:rsidRPr="00C7695E">
          <w:rPr>
            <w:rStyle w:val="Hypertextovodkaz"/>
            <w:noProof/>
          </w:rPr>
          <w:t>4.3</w:t>
        </w:r>
        <w:r w:rsidR="00896BBB">
          <w:rPr>
            <w:rFonts w:asciiTheme="minorHAnsi" w:hAnsiTheme="minorHAnsi" w:cstheme="minorBidi"/>
            <w:smallCaps w:val="0"/>
            <w:noProof/>
            <w:color w:val="auto"/>
            <w:sz w:val="22"/>
            <w:szCs w:val="22"/>
          </w:rPr>
          <w:tab/>
        </w:r>
        <w:r w:rsidR="00896BBB" w:rsidRPr="00C7695E">
          <w:rPr>
            <w:rStyle w:val="Hypertextovodkaz"/>
            <w:noProof/>
          </w:rPr>
          <w:t>Analýza vnitřního prostředí</w:t>
        </w:r>
        <w:r w:rsidR="00896BBB">
          <w:rPr>
            <w:noProof/>
            <w:webHidden/>
          </w:rPr>
          <w:tab/>
        </w:r>
        <w:r w:rsidR="00ED7771">
          <w:rPr>
            <w:noProof/>
            <w:webHidden/>
          </w:rPr>
          <w:fldChar w:fldCharType="begin"/>
        </w:r>
        <w:r w:rsidR="00896BBB">
          <w:rPr>
            <w:noProof/>
            <w:webHidden/>
          </w:rPr>
          <w:instrText xml:space="preserve"> PAGEREF _Toc6602901 \h </w:instrText>
        </w:r>
        <w:r w:rsidR="00ED7771">
          <w:rPr>
            <w:noProof/>
            <w:webHidden/>
          </w:rPr>
        </w:r>
        <w:r w:rsidR="00ED7771">
          <w:rPr>
            <w:noProof/>
            <w:webHidden/>
          </w:rPr>
          <w:fldChar w:fldCharType="separate"/>
        </w:r>
        <w:r w:rsidR="00AA1F6C">
          <w:rPr>
            <w:noProof/>
            <w:webHidden/>
          </w:rPr>
          <w:t>41</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902" w:history="1">
        <w:r w:rsidR="00896BBB" w:rsidRPr="00C7695E">
          <w:rPr>
            <w:rStyle w:val="Hypertextovodkaz"/>
            <w:noProof/>
          </w:rPr>
          <w:t>4.3.1</w:t>
        </w:r>
        <w:r w:rsidR="00896BBB">
          <w:rPr>
            <w:rFonts w:asciiTheme="minorHAnsi" w:hAnsiTheme="minorHAnsi" w:cstheme="minorBidi"/>
            <w:noProof/>
            <w:color w:val="auto"/>
            <w:sz w:val="22"/>
            <w:szCs w:val="22"/>
          </w:rPr>
          <w:tab/>
        </w:r>
        <w:r w:rsidR="00896BBB" w:rsidRPr="00C7695E">
          <w:rPr>
            <w:rStyle w:val="Hypertextovodkaz"/>
            <w:noProof/>
          </w:rPr>
          <w:t>Poslání podniku</w:t>
        </w:r>
        <w:r w:rsidR="00896BBB">
          <w:rPr>
            <w:noProof/>
            <w:webHidden/>
          </w:rPr>
          <w:tab/>
        </w:r>
        <w:r w:rsidR="00ED7771">
          <w:rPr>
            <w:noProof/>
            <w:webHidden/>
          </w:rPr>
          <w:fldChar w:fldCharType="begin"/>
        </w:r>
        <w:r w:rsidR="00896BBB">
          <w:rPr>
            <w:noProof/>
            <w:webHidden/>
          </w:rPr>
          <w:instrText xml:space="preserve"> PAGEREF _Toc6602902 \h </w:instrText>
        </w:r>
        <w:r w:rsidR="00ED7771">
          <w:rPr>
            <w:noProof/>
            <w:webHidden/>
          </w:rPr>
        </w:r>
        <w:r w:rsidR="00ED7771">
          <w:rPr>
            <w:noProof/>
            <w:webHidden/>
          </w:rPr>
          <w:fldChar w:fldCharType="separate"/>
        </w:r>
        <w:r w:rsidR="00AA1F6C">
          <w:rPr>
            <w:noProof/>
            <w:webHidden/>
          </w:rPr>
          <w:t>41</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903" w:history="1">
        <w:r w:rsidR="00896BBB" w:rsidRPr="00C7695E">
          <w:rPr>
            <w:rStyle w:val="Hypertextovodkaz"/>
            <w:noProof/>
          </w:rPr>
          <w:t>4.3.2</w:t>
        </w:r>
        <w:r w:rsidR="00896BBB">
          <w:rPr>
            <w:rFonts w:asciiTheme="minorHAnsi" w:hAnsiTheme="minorHAnsi" w:cstheme="minorBidi"/>
            <w:noProof/>
            <w:color w:val="auto"/>
            <w:sz w:val="22"/>
            <w:szCs w:val="22"/>
          </w:rPr>
          <w:tab/>
        </w:r>
        <w:r w:rsidR="00896BBB" w:rsidRPr="00C7695E">
          <w:rPr>
            <w:rStyle w:val="Hypertextovodkaz"/>
            <w:noProof/>
          </w:rPr>
          <w:t>Cíle podniku</w:t>
        </w:r>
        <w:r w:rsidR="00896BBB">
          <w:rPr>
            <w:noProof/>
            <w:webHidden/>
          </w:rPr>
          <w:tab/>
        </w:r>
        <w:r w:rsidR="00ED7771">
          <w:rPr>
            <w:noProof/>
            <w:webHidden/>
          </w:rPr>
          <w:fldChar w:fldCharType="begin"/>
        </w:r>
        <w:r w:rsidR="00896BBB">
          <w:rPr>
            <w:noProof/>
            <w:webHidden/>
          </w:rPr>
          <w:instrText xml:space="preserve"> PAGEREF _Toc6602903 \h </w:instrText>
        </w:r>
        <w:r w:rsidR="00ED7771">
          <w:rPr>
            <w:noProof/>
            <w:webHidden/>
          </w:rPr>
        </w:r>
        <w:r w:rsidR="00ED7771">
          <w:rPr>
            <w:noProof/>
            <w:webHidden/>
          </w:rPr>
          <w:fldChar w:fldCharType="separate"/>
        </w:r>
        <w:r w:rsidR="00AA1F6C">
          <w:rPr>
            <w:noProof/>
            <w:webHidden/>
          </w:rPr>
          <w:t>41</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904" w:history="1">
        <w:r w:rsidR="00896BBB" w:rsidRPr="00C7695E">
          <w:rPr>
            <w:rStyle w:val="Hypertextovodkaz"/>
            <w:noProof/>
          </w:rPr>
          <w:t>4.3.3</w:t>
        </w:r>
        <w:r w:rsidR="00896BBB">
          <w:rPr>
            <w:rFonts w:asciiTheme="minorHAnsi" w:hAnsiTheme="minorHAnsi" w:cstheme="minorBidi"/>
            <w:noProof/>
            <w:color w:val="auto"/>
            <w:sz w:val="22"/>
            <w:szCs w:val="22"/>
          </w:rPr>
          <w:tab/>
        </w:r>
        <w:r w:rsidR="00896BBB" w:rsidRPr="00C7695E">
          <w:rPr>
            <w:rStyle w:val="Hypertextovodkaz"/>
            <w:noProof/>
          </w:rPr>
          <w:t>Analýza prodeje</w:t>
        </w:r>
        <w:r w:rsidR="00896BBB">
          <w:rPr>
            <w:noProof/>
            <w:webHidden/>
          </w:rPr>
          <w:tab/>
        </w:r>
        <w:r w:rsidR="00ED7771">
          <w:rPr>
            <w:noProof/>
            <w:webHidden/>
          </w:rPr>
          <w:fldChar w:fldCharType="begin"/>
        </w:r>
        <w:r w:rsidR="00896BBB">
          <w:rPr>
            <w:noProof/>
            <w:webHidden/>
          </w:rPr>
          <w:instrText xml:space="preserve"> PAGEREF _Toc6602904 \h </w:instrText>
        </w:r>
        <w:r w:rsidR="00ED7771">
          <w:rPr>
            <w:noProof/>
            <w:webHidden/>
          </w:rPr>
        </w:r>
        <w:r w:rsidR="00ED7771">
          <w:rPr>
            <w:noProof/>
            <w:webHidden/>
          </w:rPr>
          <w:fldChar w:fldCharType="separate"/>
        </w:r>
        <w:r w:rsidR="00AA1F6C">
          <w:rPr>
            <w:noProof/>
            <w:webHidden/>
          </w:rPr>
          <w:t>41</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905" w:history="1">
        <w:r w:rsidR="00896BBB" w:rsidRPr="00C7695E">
          <w:rPr>
            <w:rStyle w:val="Hypertextovodkaz"/>
            <w:noProof/>
          </w:rPr>
          <w:t>4.3.4</w:t>
        </w:r>
        <w:r w:rsidR="00896BBB">
          <w:rPr>
            <w:rFonts w:asciiTheme="minorHAnsi" w:hAnsiTheme="minorHAnsi" w:cstheme="minorBidi"/>
            <w:noProof/>
            <w:color w:val="auto"/>
            <w:sz w:val="22"/>
            <w:szCs w:val="22"/>
          </w:rPr>
          <w:tab/>
        </w:r>
        <w:r w:rsidR="00896BBB" w:rsidRPr="00C7695E">
          <w:rPr>
            <w:rStyle w:val="Hypertextovodkaz"/>
            <w:noProof/>
          </w:rPr>
          <w:t>Analýza zákazníků</w:t>
        </w:r>
        <w:r w:rsidR="00896BBB">
          <w:rPr>
            <w:noProof/>
            <w:webHidden/>
          </w:rPr>
          <w:tab/>
        </w:r>
        <w:r w:rsidR="00ED7771">
          <w:rPr>
            <w:noProof/>
            <w:webHidden/>
          </w:rPr>
          <w:fldChar w:fldCharType="begin"/>
        </w:r>
        <w:r w:rsidR="00896BBB">
          <w:rPr>
            <w:noProof/>
            <w:webHidden/>
          </w:rPr>
          <w:instrText xml:space="preserve"> PAGEREF _Toc6602905 \h </w:instrText>
        </w:r>
        <w:r w:rsidR="00ED7771">
          <w:rPr>
            <w:noProof/>
            <w:webHidden/>
          </w:rPr>
        </w:r>
        <w:r w:rsidR="00ED7771">
          <w:rPr>
            <w:noProof/>
            <w:webHidden/>
          </w:rPr>
          <w:fldChar w:fldCharType="separate"/>
        </w:r>
        <w:r w:rsidR="00AA1F6C">
          <w:rPr>
            <w:noProof/>
            <w:webHidden/>
          </w:rPr>
          <w:t>42</w:t>
        </w:r>
        <w:r w:rsidR="00ED7771">
          <w:rPr>
            <w:noProof/>
            <w:webHidden/>
          </w:rPr>
          <w:fldChar w:fldCharType="end"/>
        </w:r>
      </w:hyperlink>
    </w:p>
    <w:p w:rsidR="00896BBB" w:rsidRDefault="00EE3BCC">
      <w:pPr>
        <w:pStyle w:val="Obsah2"/>
        <w:tabs>
          <w:tab w:val="left" w:pos="880"/>
          <w:tab w:val="right" w:leader="dot" w:pos="9062"/>
        </w:tabs>
        <w:rPr>
          <w:rFonts w:asciiTheme="minorHAnsi" w:hAnsiTheme="minorHAnsi" w:cstheme="minorBidi"/>
          <w:smallCaps w:val="0"/>
          <w:noProof/>
          <w:color w:val="auto"/>
          <w:sz w:val="22"/>
          <w:szCs w:val="22"/>
        </w:rPr>
      </w:pPr>
      <w:hyperlink w:anchor="_Toc6602906" w:history="1">
        <w:r w:rsidR="00896BBB" w:rsidRPr="00C7695E">
          <w:rPr>
            <w:rStyle w:val="Hypertextovodkaz"/>
            <w:noProof/>
          </w:rPr>
          <w:t>4.4</w:t>
        </w:r>
        <w:r w:rsidR="00896BBB">
          <w:rPr>
            <w:rFonts w:asciiTheme="minorHAnsi" w:hAnsiTheme="minorHAnsi" w:cstheme="minorBidi"/>
            <w:smallCaps w:val="0"/>
            <w:noProof/>
            <w:color w:val="auto"/>
            <w:sz w:val="22"/>
            <w:szCs w:val="22"/>
          </w:rPr>
          <w:tab/>
        </w:r>
        <w:r w:rsidR="00896BBB" w:rsidRPr="00C7695E">
          <w:rPr>
            <w:rStyle w:val="Hypertextovodkaz"/>
            <w:noProof/>
          </w:rPr>
          <w:t>Analýza obsazenosti</w:t>
        </w:r>
        <w:r w:rsidR="00896BBB">
          <w:rPr>
            <w:noProof/>
            <w:webHidden/>
          </w:rPr>
          <w:tab/>
        </w:r>
        <w:r w:rsidR="00ED7771">
          <w:rPr>
            <w:noProof/>
            <w:webHidden/>
          </w:rPr>
          <w:fldChar w:fldCharType="begin"/>
        </w:r>
        <w:r w:rsidR="00896BBB">
          <w:rPr>
            <w:noProof/>
            <w:webHidden/>
          </w:rPr>
          <w:instrText xml:space="preserve"> PAGEREF _Toc6602906 \h </w:instrText>
        </w:r>
        <w:r w:rsidR="00ED7771">
          <w:rPr>
            <w:noProof/>
            <w:webHidden/>
          </w:rPr>
        </w:r>
        <w:r w:rsidR="00ED7771">
          <w:rPr>
            <w:noProof/>
            <w:webHidden/>
          </w:rPr>
          <w:fldChar w:fldCharType="separate"/>
        </w:r>
        <w:r w:rsidR="00AA1F6C">
          <w:rPr>
            <w:noProof/>
            <w:webHidden/>
          </w:rPr>
          <w:t>42</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907" w:history="1">
        <w:r w:rsidR="00896BBB" w:rsidRPr="00C7695E">
          <w:rPr>
            <w:rStyle w:val="Hypertextovodkaz"/>
            <w:noProof/>
          </w:rPr>
          <w:t>4.4.1</w:t>
        </w:r>
        <w:r w:rsidR="00896BBB">
          <w:rPr>
            <w:rFonts w:asciiTheme="minorHAnsi" w:hAnsiTheme="minorHAnsi" w:cstheme="minorBidi"/>
            <w:noProof/>
            <w:color w:val="auto"/>
            <w:sz w:val="22"/>
            <w:szCs w:val="22"/>
          </w:rPr>
          <w:tab/>
        </w:r>
        <w:r w:rsidR="00896BBB" w:rsidRPr="00C7695E">
          <w:rPr>
            <w:rStyle w:val="Hypertextovodkaz"/>
            <w:noProof/>
          </w:rPr>
          <w:t>Úsek ubytovací</w:t>
        </w:r>
        <w:r w:rsidR="00896BBB">
          <w:rPr>
            <w:noProof/>
            <w:webHidden/>
          </w:rPr>
          <w:tab/>
        </w:r>
        <w:r w:rsidR="00ED7771">
          <w:rPr>
            <w:noProof/>
            <w:webHidden/>
          </w:rPr>
          <w:fldChar w:fldCharType="begin"/>
        </w:r>
        <w:r w:rsidR="00896BBB">
          <w:rPr>
            <w:noProof/>
            <w:webHidden/>
          </w:rPr>
          <w:instrText xml:space="preserve"> PAGEREF _Toc6602907 \h </w:instrText>
        </w:r>
        <w:r w:rsidR="00ED7771">
          <w:rPr>
            <w:noProof/>
            <w:webHidden/>
          </w:rPr>
        </w:r>
        <w:r w:rsidR="00ED7771">
          <w:rPr>
            <w:noProof/>
            <w:webHidden/>
          </w:rPr>
          <w:fldChar w:fldCharType="separate"/>
        </w:r>
        <w:r w:rsidR="00AA1F6C">
          <w:rPr>
            <w:noProof/>
            <w:webHidden/>
          </w:rPr>
          <w:t>42</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908" w:history="1">
        <w:r w:rsidR="00896BBB" w:rsidRPr="00C7695E">
          <w:rPr>
            <w:rStyle w:val="Hypertextovodkaz"/>
            <w:noProof/>
          </w:rPr>
          <w:t>4.4.2</w:t>
        </w:r>
        <w:r w:rsidR="00896BBB">
          <w:rPr>
            <w:rFonts w:asciiTheme="minorHAnsi" w:hAnsiTheme="minorHAnsi" w:cstheme="minorBidi"/>
            <w:noProof/>
            <w:color w:val="auto"/>
            <w:sz w:val="22"/>
            <w:szCs w:val="22"/>
          </w:rPr>
          <w:tab/>
        </w:r>
        <w:r w:rsidR="00896BBB" w:rsidRPr="00C7695E">
          <w:rPr>
            <w:rStyle w:val="Hypertextovodkaz"/>
            <w:noProof/>
          </w:rPr>
          <w:t>Analýza obsazenosti tuzemci a cizinci</w:t>
        </w:r>
        <w:r w:rsidR="00896BBB">
          <w:rPr>
            <w:noProof/>
            <w:webHidden/>
          </w:rPr>
          <w:tab/>
        </w:r>
        <w:r w:rsidR="00ED7771">
          <w:rPr>
            <w:noProof/>
            <w:webHidden/>
          </w:rPr>
          <w:fldChar w:fldCharType="begin"/>
        </w:r>
        <w:r w:rsidR="00896BBB">
          <w:rPr>
            <w:noProof/>
            <w:webHidden/>
          </w:rPr>
          <w:instrText xml:space="preserve"> PAGEREF _Toc6602908 \h </w:instrText>
        </w:r>
        <w:r w:rsidR="00ED7771">
          <w:rPr>
            <w:noProof/>
            <w:webHidden/>
          </w:rPr>
        </w:r>
        <w:r w:rsidR="00ED7771">
          <w:rPr>
            <w:noProof/>
            <w:webHidden/>
          </w:rPr>
          <w:fldChar w:fldCharType="separate"/>
        </w:r>
        <w:r w:rsidR="00AA1F6C">
          <w:rPr>
            <w:noProof/>
            <w:webHidden/>
          </w:rPr>
          <w:t>43</w:t>
        </w:r>
        <w:r w:rsidR="00ED7771">
          <w:rPr>
            <w:noProof/>
            <w:webHidden/>
          </w:rPr>
          <w:fldChar w:fldCharType="end"/>
        </w:r>
      </w:hyperlink>
    </w:p>
    <w:p w:rsidR="00896BBB" w:rsidRDefault="00EE3BCC">
      <w:pPr>
        <w:pStyle w:val="Obsah2"/>
        <w:tabs>
          <w:tab w:val="left" w:pos="880"/>
          <w:tab w:val="right" w:leader="dot" w:pos="9062"/>
        </w:tabs>
        <w:rPr>
          <w:rFonts w:asciiTheme="minorHAnsi" w:hAnsiTheme="minorHAnsi" w:cstheme="minorBidi"/>
          <w:smallCaps w:val="0"/>
          <w:noProof/>
          <w:color w:val="auto"/>
          <w:sz w:val="22"/>
          <w:szCs w:val="22"/>
        </w:rPr>
      </w:pPr>
      <w:hyperlink w:anchor="_Toc6602909" w:history="1">
        <w:r w:rsidR="00896BBB" w:rsidRPr="00C7695E">
          <w:rPr>
            <w:rStyle w:val="Hypertextovodkaz"/>
            <w:noProof/>
          </w:rPr>
          <w:t>4.5</w:t>
        </w:r>
        <w:r w:rsidR="00896BBB">
          <w:rPr>
            <w:rFonts w:asciiTheme="minorHAnsi" w:hAnsiTheme="minorHAnsi" w:cstheme="minorBidi"/>
            <w:smallCaps w:val="0"/>
            <w:noProof/>
            <w:color w:val="auto"/>
            <w:sz w:val="22"/>
            <w:szCs w:val="22"/>
          </w:rPr>
          <w:tab/>
        </w:r>
        <w:r w:rsidR="00896BBB" w:rsidRPr="00C7695E">
          <w:rPr>
            <w:rStyle w:val="Hypertextovodkaz"/>
            <w:noProof/>
          </w:rPr>
          <w:t>Analýza potřeb zákazníků</w:t>
        </w:r>
        <w:r w:rsidR="00896BBB">
          <w:rPr>
            <w:noProof/>
            <w:webHidden/>
          </w:rPr>
          <w:tab/>
        </w:r>
        <w:r w:rsidR="00ED7771">
          <w:rPr>
            <w:noProof/>
            <w:webHidden/>
          </w:rPr>
          <w:fldChar w:fldCharType="begin"/>
        </w:r>
        <w:r w:rsidR="00896BBB">
          <w:rPr>
            <w:noProof/>
            <w:webHidden/>
          </w:rPr>
          <w:instrText xml:space="preserve"> PAGEREF _Toc6602909 \h </w:instrText>
        </w:r>
        <w:r w:rsidR="00ED7771">
          <w:rPr>
            <w:noProof/>
            <w:webHidden/>
          </w:rPr>
        </w:r>
        <w:r w:rsidR="00ED7771">
          <w:rPr>
            <w:noProof/>
            <w:webHidden/>
          </w:rPr>
          <w:fldChar w:fldCharType="separate"/>
        </w:r>
        <w:r w:rsidR="00AA1F6C">
          <w:rPr>
            <w:noProof/>
            <w:webHidden/>
          </w:rPr>
          <w:t>44</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910" w:history="1">
        <w:r w:rsidR="00896BBB" w:rsidRPr="00C7695E">
          <w:rPr>
            <w:rStyle w:val="Hypertextovodkaz"/>
            <w:noProof/>
          </w:rPr>
          <w:t>4.5.1</w:t>
        </w:r>
        <w:r w:rsidR="00896BBB">
          <w:rPr>
            <w:rFonts w:asciiTheme="minorHAnsi" w:hAnsiTheme="minorHAnsi" w:cstheme="minorBidi"/>
            <w:noProof/>
            <w:color w:val="auto"/>
            <w:sz w:val="22"/>
            <w:szCs w:val="22"/>
          </w:rPr>
          <w:tab/>
        </w:r>
        <w:r w:rsidR="00896BBB" w:rsidRPr="00C7695E">
          <w:rPr>
            <w:rStyle w:val="Hypertextovodkaz"/>
            <w:noProof/>
          </w:rPr>
          <w:t>Vyhodnocení průzkumu a rozhovor s panem Günthrem Leitnerem</w:t>
        </w:r>
        <w:r w:rsidR="00896BBB">
          <w:rPr>
            <w:noProof/>
            <w:webHidden/>
          </w:rPr>
          <w:tab/>
        </w:r>
        <w:r w:rsidR="00ED7771">
          <w:rPr>
            <w:noProof/>
            <w:webHidden/>
          </w:rPr>
          <w:fldChar w:fldCharType="begin"/>
        </w:r>
        <w:r w:rsidR="00896BBB">
          <w:rPr>
            <w:noProof/>
            <w:webHidden/>
          </w:rPr>
          <w:instrText xml:space="preserve"> PAGEREF _Toc6602910 \h </w:instrText>
        </w:r>
        <w:r w:rsidR="00ED7771">
          <w:rPr>
            <w:noProof/>
            <w:webHidden/>
          </w:rPr>
        </w:r>
        <w:r w:rsidR="00ED7771">
          <w:rPr>
            <w:noProof/>
            <w:webHidden/>
          </w:rPr>
          <w:fldChar w:fldCharType="separate"/>
        </w:r>
        <w:r w:rsidR="00AA1F6C">
          <w:rPr>
            <w:noProof/>
            <w:webHidden/>
          </w:rPr>
          <w:t>44</w:t>
        </w:r>
        <w:r w:rsidR="00ED7771">
          <w:rPr>
            <w:noProof/>
            <w:webHidden/>
          </w:rPr>
          <w:fldChar w:fldCharType="end"/>
        </w:r>
      </w:hyperlink>
    </w:p>
    <w:p w:rsidR="00896BBB" w:rsidRDefault="00EE3BCC">
      <w:pPr>
        <w:pStyle w:val="Obsah2"/>
        <w:tabs>
          <w:tab w:val="left" w:pos="880"/>
          <w:tab w:val="right" w:leader="dot" w:pos="9062"/>
        </w:tabs>
        <w:rPr>
          <w:rFonts w:asciiTheme="minorHAnsi" w:hAnsiTheme="minorHAnsi" w:cstheme="minorBidi"/>
          <w:smallCaps w:val="0"/>
          <w:noProof/>
          <w:color w:val="auto"/>
          <w:sz w:val="22"/>
          <w:szCs w:val="22"/>
        </w:rPr>
      </w:pPr>
      <w:hyperlink w:anchor="_Toc6602911" w:history="1">
        <w:r w:rsidR="00896BBB" w:rsidRPr="00C7695E">
          <w:rPr>
            <w:rStyle w:val="Hypertextovodkaz"/>
            <w:noProof/>
          </w:rPr>
          <w:t>4.6</w:t>
        </w:r>
        <w:r w:rsidR="00896BBB">
          <w:rPr>
            <w:rFonts w:asciiTheme="minorHAnsi" w:hAnsiTheme="minorHAnsi" w:cstheme="minorBidi"/>
            <w:smallCaps w:val="0"/>
            <w:noProof/>
            <w:color w:val="auto"/>
            <w:sz w:val="22"/>
            <w:szCs w:val="22"/>
          </w:rPr>
          <w:tab/>
        </w:r>
        <w:r w:rsidR="00896BBB" w:rsidRPr="00C7695E">
          <w:rPr>
            <w:rStyle w:val="Hypertextovodkaz"/>
            <w:noProof/>
          </w:rPr>
          <w:t>Vyhodnocení současné marketingové strategie</w:t>
        </w:r>
        <w:r w:rsidR="00896BBB">
          <w:rPr>
            <w:noProof/>
            <w:webHidden/>
          </w:rPr>
          <w:tab/>
        </w:r>
        <w:r w:rsidR="00ED7771">
          <w:rPr>
            <w:noProof/>
            <w:webHidden/>
          </w:rPr>
          <w:fldChar w:fldCharType="begin"/>
        </w:r>
        <w:r w:rsidR="00896BBB">
          <w:rPr>
            <w:noProof/>
            <w:webHidden/>
          </w:rPr>
          <w:instrText xml:space="preserve"> PAGEREF _Toc6602911 \h </w:instrText>
        </w:r>
        <w:r w:rsidR="00ED7771">
          <w:rPr>
            <w:noProof/>
            <w:webHidden/>
          </w:rPr>
        </w:r>
        <w:r w:rsidR="00ED7771">
          <w:rPr>
            <w:noProof/>
            <w:webHidden/>
          </w:rPr>
          <w:fldChar w:fldCharType="separate"/>
        </w:r>
        <w:r w:rsidR="00AA1F6C">
          <w:rPr>
            <w:noProof/>
            <w:webHidden/>
          </w:rPr>
          <w:t>46</w:t>
        </w:r>
        <w:r w:rsidR="00ED7771">
          <w:rPr>
            <w:noProof/>
            <w:webHidden/>
          </w:rPr>
          <w:fldChar w:fldCharType="end"/>
        </w:r>
      </w:hyperlink>
    </w:p>
    <w:p w:rsidR="00896BBB" w:rsidRDefault="00EE3BCC">
      <w:pPr>
        <w:pStyle w:val="Obsah2"/>
        <w:tabs>
          <w:tab w:val="left" w:pos="880"/>
          <w:tab w:val="right" w:leader="dot" w:pos="9062"/>
        </w:tabs>
        <w:rPr>
          <w:rFonts w:asciiTheme="minorHAnsi" w:hAnsiTheme="minorHAnsi" w:cstheme="minorBidi"/>
          <w:smallCaps w:val="0"/>
          <w:noProof/>
          <w:color w:val="auto"/>
          <w:sz w:val="22"/>
          <w:szCs w:val="22"/>
        </w:rPr>
      </w:pPr>
      <w:hyperlink w:anchor="_Toc6602912" w:history="1">
        <w:r w:rsidR="00896BBB" w:rsidRPr="00C7695E">
          <w:rPr>
            <w:rStyle w:val="Hypertextovodkaz"/>
            <w:noProof/>
          </w:rPr>
          <w:t>4.7</w:t>
        </w:r>
        <w:r w:rsidR="00896BBB">
          <w:rPr>
            <w:rFonts w:asciiTheme="minorHAnsi" w:hAnsiTheme="minorHAnsi" w:cstheme="minorBidi"/>
            <w:smallCaps w:val="0"/>
            <w:noProof/>
            <w:color w:val="auto"/>
            <w:sz w:val="22"/>
            <w:szCs w:val="22"/>
          </w:rPr>
          <w:tab/>
        </w:r>
        <w:r w:rsidR="00896BBB" w:rsidRPr="00C7695E">
          <w:rPr>
            <w:rStyle w:val="Hypertextovodkaz"/>
            <w:noProof/>
          </w:rPr>
          <w:t>Konkrétní návrh zlepšení marketingové strategie</w:t>
        </w:r>
        <w:r w:rsidR="00896BBB">
          <w:rPr>
            <w:noProof/>
            <w:webHidden/>
          </w:rPr>
          <w:tab/>
        </w:r>
        <w:r w:rsidR="00ED7771">
          <w:rPr>
            <w:noProof/>
            <w:webHidden/>
          </w:rPr>
          <w:fldChar w:fldCharType="begin"/>
        </w:r>
        <w:r w:rsidR="00896BBB">
          <w:rPr>
            <w:noProof/>
            <w:webHidden/>
          </w:rPr>
          <w:instrText xml:space="preserve"> PAGEREF _Toc6602912 \h </w:instrText>
        </w:r>
        <w:r w:rsidR="00ED7771">
          <w:rPr>
            <w:noProof/>
            <w:webHidden/>
          </w:rPr>
        </w:r>
        <w:r w:rsidR="00ED7771">
          <w:rPr>
            <w:noProof/>
            <w:webHidden/>
          </w:rPr>
          <w:fldChar w:fldCharType="separate"/>
        </w:r>
        <w:r w:rsidR="00AA1F6C">
          <w:rPr>
            <w:noProof/>
            <w:webHidden/>
          </w:rPr>
          <w:t>49</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913" w:history="1">
        <w:r w:rsidR="00896BBB" w:rsidRPr="00C7695E">
          <w:rPr>
            <w:rStyle w:val="Hypertextovodkaz"/>
            <w:noProof/>
          </w:rPr>
          <w:t>4.7.1</w:t>
        </w:r>
        <w:r w:rsidR="00896BBB">
          <w:rPr>
            <w:rFonts w:asciiTheme="minorHAnsi" w:hAnsiTheme="minorHAnsi" w:cstheme="minorBidi"/>
            <w:noProof/>
            <w:color w:val="auto"/>
            <w:sz w:val="22"/>
            <w:szCs w:val="22"/>
          </w:rPr>
          <w:tab/>
        </w:r>
        <w:r w:rsidR="00896BBB" w:rsidRPr="00C7695E">
          <w:rPr>
            <w:rStyle w:val="Hypertextovodkaz"/>
            <w:noProof/>
          </w:rPr>
          <w:t>Vylepšení marketingu v České Republice</w:t>
        </w:r>
        <w:r w:rsidR="00896BBB">
          <w:rPr>
            <w:noProof/>
            <w:webHidden/>
          </w:rPr>
          <w:tab/>
        </w:r>
        <w:r w:rsidR="00ED7771">
          <w:rPr>
            <w:noProof/>
            <w:webHidden/>
          </w:rPr>
          <w:fldChar w:fldCharType="begin"/>
        </w:r>
        <w:r w:rsidR="00896BBB">
          <w:rPr>
            <w:noProof/>
            <w:webHidden/>
          </w:rPr>
          <w:instrText xml:space="preserve"> PAGEREF _Toc6602913 \h </w:instrText>
        </w:r>
        <w:r w:rsidR="00ED7771">
          <w:rPr>
            <w:noProof/>
            <w:webHidden/>
          </w:rPr>
        </w:r>
        <w:r w:rsidR="00ED7771">
          <w:rPr>
            <w:noProof/>
            <w:webHidden/>
          </w:rPr>
          <w:fldChar w:fldCharType="separate"/>
        </w:r>
        <w:r w:rsidR="00AA1F6C">
          <w:rPr>
            <w:noProof/>
            <w:webHidden/>
          </w:rPr>
          <w:t>49</w:t>
        </w:r>
        <w:r w:rsidR="00ED7771">
          <w:rPr>
            <w:noProof/>
            <w:webHidden/>
          </w:rPr>
          <w:fldChar w:fldCharType="end"/>
        </w:r>
      </w:hyperlink>
    </w:p>
    <w:p w:rsidR="00896BBB" w:rsidRDefault="00EE3BCC">
      <w:pPr>
        <w:pStyle w:val="Obsah3"/>
        <w:tabs>
          <w:tab w:val="left" w:pos="1320"/>
          <w:tab w:val="right" w:leader="dot" w:pos="9062"/>
        </w:tabs>
        <w:rPr>
          <w:rFonts w:asciiTheme="minorHAnsi" w:hAnsiTheme="minorHAnsi" w:cstheme="minorBidi"/>
          <w:noProof/>
          <w:color w:val="auto"/>
          <w:sz w:val="22"/>
          <w:szCs w:val="22"/>
        </w:rPr>
      </w:pPr>
      <w:hyperlink w:anchor="_Toc6602914" w:history="1">
        <w:r w:rsidR="00896BBB" w:rsidRPr="00C7695E">
          <w:rPr>
            <w:rStyle w:val="Hypertextovodkaz"/>
            <w:noProof/>
            <w:lang w:val="de-AT"/>
          </w:rPr>
          <w:t>4.7.2</w:t>
        </w:r>
        <w:r w:rsidR="00896BBB">
          <w:rPr>
            <w:rFonts w:asciiTheme="minorHAnsi" w:hAnsiTheme="minorHAnsi" w:cstheme="minorBidi"/>
            <w:noProof/>
            <w:color w:val="auto"/>
            <w:sz w:val="22"/>
            <w:szCs w:val="22"/>
          </w:rPr>
          <w:tab/>
        </w:r>
        <w:r w:rsidR="00896BBB" w:rsidRPr="00C7695E">
          <w:rPr>
            <w:rStyle w:val="Hypertextovodkaz"/>
            <w:noProof/>
            <w:lang w:val="de-AT"/>
          </w:rPr>
          <w:t>Gastronomie</w:t>
        </w:r>
        <w:r w:rsidR="00896BBB">
          <w:rPr>
            <w:noProof/>
            <w:webHidden/>
          </w:rPr>
          <w:tab/>
        </w:r>
        <w:r w:rsidR="00ED7771">
          <w:rPr>
            <w:noProof/>
            <w:webHidden/>
          </w:rPr>
          <w:fldChar w:fldCharType="begin"/>
        </w:r>
        <w:r w:rsidR="00896BBB">
          <w:rPr>
            <w:noProof/>
            <w:webHidden/>
          </w:rPr>
          <w:instrText xml:space="preserve"> PAGEREF _Toc6602914 \h </w:instrText>
        </w:r>
        <w:r w:rsidR="00ED7771">
          <w:rPr>
            <w:noProof/>
            <w:webHidden/>
          </w:rPr>
        </w:r>
        <w:r w:rsidR="00ED7771">
          <w:rPr>
            <w:noProof/>
            <w:webHidden/>
          </w:rPr>
          <w:fldChar w:fldCharType="separate"/>
        </w:r>
        <w:r w:rsidR="00AA1F6C">
          <w:rPr>
            <w:noProof/>
            <w:webHidden/>
          </w:rPr>
          <w:t>49</w:t>
        </w:r>
        <w:r w:rsidR="00ED7771">
          <w:rPr>
            <w:noProof/>
            <w:webHidden/>
          </w:rPr>
          <w:fldChar w:fldCharType="end"/>
        </w:r>
      </w:hyperlink>
    </w:p>
    <w:p w:rsidR="00896BBB" w:rsidRDefault="00EE3BCC">
      <w:pPr>
        <w:pStyle w:val="Obsah2"/>
        <w:tabs>
          <w:tab w:val="left" w:pos="880"/>
          <w:tab w:val="right" w:leader="dot" w:pos="9062"/>
        </w:tabs>
        <w:rPr>
          <w:rFonts w:asciiTheme="minorHAnsi" w:hAnsiTheme="minorHAnsi" w:cstheme="minorBidi"/>
          <w:smallCaps w:val="0"/>
          <w:noProof/>
          <w:color w:val="auto"/>
          <w:sz w:val="22"/>
          <w:szCs w:val="22"/>
        </w:rPr>
      </w:pPr>
      <w:hyperlink w:anchor="_Toc6602915" w:history="1">
        <w:r w:rsidR="00896BBB" w:rsidRPr="00C7695E">
          <w:rPr>
            <w:rStyle w:val="Hypertextovodkaz"/>
            <w:noProof/>
          </w:rPr>
          <w:t>4.8</w:t>
        </w:r>
        <w:r w:rsidR="00896BBB">
          <w:rPr>
            <w:rFonts w:asciiTheme="minorHAnsi" w:hAnsiTheme="minorHAnsi" w:cstheme="minorBidi"/>
            <w:smallCaps w:val="0"/>
            <w:noProof/>
            <w:color w:val="auto"/>
            <w:sz w:val="22"/>
            <w:szCs w:val="22"/>
          </w:rPr>
          <w:tab/>
        </w:r>
        <w:r w:rsidR="00896BBB" w:rsidRPr="00C7695E">
          <w:rPr>
            <w:rStyle w:val="Hypertextovodkaz"/>
            <w:noProof/>
          </w:rPr>
          <w:t>Shrnutí praktické části</w:t>
        </w:r>
        <w:r w:rsidR="00896BBB">
          <w:rPr>
            <w:noProof/>
            <w:webHidden/>
          </w:rPr>
          <w:tab/>
        </w:r>
        <w:r w:rsidR="00ED7771">
          <w:rPr>
            <w:noProof/>
            <w:webHidden/>
          </w:rPr>
          <w:fldChar w:fldCharType="begin"/>
        </w:r>
        <w:r w:rsidR="00896BBB">
          <w:rPr>
            <w:noProof/>
            <w:webHidden/>
          </w:rPr>
          <w:instrText xml:space="preserve"> PAGEREF _Toc6602915 \h </w:instrText>
        </w:r>
        <w:r w:rsidR="00ED7771">
          <w:rPr>
            <w:noProof/>
            <w:webHidden/>
          </w:rPr>
        </w:r>
        <w:r w:rsidR="00ED7771">
          <w:rPr>
            <w:noProof/>
            <w:webHidden/>
          </w:rPr>
          <w:fldChar w:fldCharType="separate"/>
        </w:r>
        <w:r w:rsidR="00AA1F6C">
          <w:rPr>
            <w:noProof/>
            <w:webHidden/>
          </w:rPr>
          <w:t>50</w:t>
        </w:r>
        <w:r w:rsidR="00ED7771">
          <w:rPr>
            <w:noProof/>
            <w:webHidden/>
          </w:rPr>
          <w:fldChar w:fldCharType="end"/>
        </w:r>
      </w:hyperlink>
    </w:p>
    <w:p w:rsidR="00896BBB" w:rsidRDefault="00EE3BCC">
      <w:pPr>
        <w:pStyle w:val="Obsah1"/>
        <w:rPr>
          <w:rFonts w:asciiTheme="minorHAnsi" w:hAnsiTheme="minorHAnsi" w:cstheme="minorBidi"/>
          <w:b w:val="0"/>
          <w:caps w:val="0"/>
          <w:noProof/>
          <w:color w:val="auto"/>
          <w:sz w:val="22"/>
          <w:szCs w:val="22"/>
        </w:rPr>
      </w:pPr>
      <w:hyperlink w:anchor="_Toc6602916" w:history="1">
        <w:r w:rsidR="00896BBB" w:rsidRPr="00C7695E">
          <w:rPr>
            <w:rStyle w:val="Hypertextovodkaz"/>
            <w:noProof/>
          </w:rPr>
          <w:t>5</w:t>
        </w:r>
        <w:r w:rsidR="00896BBB">
          <w:rPr>
            <w:rFonts w:asciiTheme="minorHAnsi" w:hAnsiTheme="minorHAnsi" w:cstheme="minorBidi"/>
            <w:b w:val="0"/>
            <w:caps w:val="0"/>
            <w:noProof/>
            <w:color w:val="auto"/>
            <w:sz w:val="22"/>
            <w:szCs w:val="22"/>
          </w:rPr>
          <w:tab/>
        </w:r>
        <w:r w:rsidR="00896BBB" w:rsidRPr="00C7695E">
          <w:rPr>
            <w:rStyle w:val="Hypertextovodkaz"/>
            <w:noProof/>
          </w:rPr>
          <w:t>závěr</w:t>
        </w:r>
        <w:r w:rsidR="00896BBB">
          <w:rPr>
            <w:noProof/>
            <w:webHidden/>
          </w:rPr>
          <w:tab/>
        </w:r>
        <w:r w:rsidR="00ED7771">
          <w:rPr>
            <w:noProof/>
            <w:webHidden/>
          </w:rPr>
          <w:fldChar w:fldCharType="begin"/>
        </w:r>
        <w:r w:rsidR="00896BBB">
          <w:rPr>
            <w:noProof/>
            <w:webHidden/>
          </w:rPr>
          <w:instrText xml:space="preserve"> PAGEREF _Toc6602916 \h </w:instrText>
        </w:r>
        <w:r w:rsidR="00ED7771">
          <w:rPr>
            <w:noProof/>
            <w:webHidden/>
          </w:rPr>
        </w:r>
        <w:r w:rsidR="00ED7771">
          <w:rPr>
            <w:noProof/>
            <w:webHidden/>
          </w:rPr>
          <w:fldChar w:fldCharType="separate"/>
        </w:r>
        <w:r w:rsidR="00AA1F6C">
          <w:rPr>
            <w:noProof/>
            <w:webHidden/>
          </w:rPr>
          <w:t>51</w:t>
        </w:r>
        <w:r w:rsidR="00ED7771">
          <w:rPr>
            <w:noProof/>
            <w:webHidden/>
          </w:rPr>
          <w:fldChar w:fldCharType="end"/>
        </w:r>
      </w:hyperlink>
    </w:p>
    <w:p w:rsidR="00896BBB" w:rsidRDefault="00EE3BCC">
      <w:pPr>
        <w:pStyle w:val="Obsah1"/>
        <w:rPr>
          <w:rFonts w:asciiTheme="minorHAnsi" w:hAnsiTheme="minorHAnsi" w:cstheme="minorBidi"/>
          <w:b w:val="0"/>
          <w:caps w:val="0"/>
          <w:noProof/>
          <w:color w:val="auto"/>
          <w:sz w:val="22"/>
          <w:szCs w:val="22"/>
        </w:rPr>
      </w:pPr>
      <w:hyperlink w:anchor="_Toc6602917" w:history="1">
        <w:r w:rsidR="00896BBB" w:rsidRPr="00C7695E">
          <w:rPr>
            <w:rStyle w:val="Hypertextovodkaz"/>
            <w:noProof/>
          </w:rPr>
          <w:t>6</w:t>
        </w:r>
        <w:r w:rsidR="00896BBB">
          <w:rPr>
            <w:rFonts w:asciiTheme="minorHAnsi" w:hAnsiTheme="minorHAnsi" w:cstheme="minorBidi"/>
            <w:b w:val="0"/>
            <w:caps w:val="0"/>
            <w:noProof/>
            <w:color w:val="auto"/>
            <w:sz w:val="22"/>
            <w:szCs w:val="22"/>
          </w:rPr>
          <w:tab/>
        </w:r>
        <w:r w:rsidR="00896BBB" w:rsidRPr="00C7695E">
          <w:rPr>
            <w:rStyle w:val="Hypertextovodkaz"/>
            <w:noProof/>
          </w:rPr>
          <w:t>Seznam použité literatury</w:t>
        </w:r>
        <w:r w:rsidR="00896BBB">
          <w:rPr>
            <w:noProof/>
            <w:webHidden/>
          </w:rPr>
          <w:tab/>
        </w:r>
        <w:r w:rsidR="00ED7771">
          <w:rPr>
            <w:noProof/>
            <w:webHidden/>
          </w:rPr>
          <w:fldChar w:fldCharType="begin"/>
        </w:r>
        <w:r w:rsidR="00896BBB">
          <w:rPr>
            <w:noProof/>
            <w:webHidden/>
          </w:rPr>
          <w:instrText xml:space="preserve"> PAGEREF _Toc6602917 \h </w:instrText>
        </w:r>
        <w:r w:rsidR="00ED7771">
          <w:rPr>
            <w:noProof/>
            <w:webHidden/>
          </w:rPr>
        </w:r>
        <w:r w:rsidR="00ED7771">
          <w:rPr>
            <w:noProof/>
            <w:webHidden/>
          </w:rPr>
          <w:fldChar w:fldCharType="separate"/>
        </w:r>
        <w:r w:rsidR="00AA1F6C">
          <w:rPr>
            <w:noProof/>
            <w:webHidden/>
          </w:rPr>
          <w:t>52</w:t>
        </w:r>
        <w:r w:rsidR="00ED7771">
          <w:rPr>
            <w:noProof/>
            <w:webHidden/>
          </w:rPr>
          <w:fldChar w:fldCharType="end"/>
        </w:r>
      </w:hyperlink>
    </w:p>
    <w:p w:rsidR="00896BBB" w:rsidRDefault="00EE3BCC">
      <w:pPr>
        <w:pStyle w:val="Obsah1"/>
        <w:rPr>
          <w:rFonts w:asciiTheme="minorHAnsi" w:hAnsiTheme="minorHAnsi" w:cstheme="minorBidi"/>
          <w:b w:val="0"/>
          <w:caps w:val="0"/>
          <w:noProof/>
          <w:color w:val="auto"/>
          <w:sz w:val="22"/>
          <w:szCs w:val="22"/>
        </w:rPr>
      </w:pPr>
      <w:hyperlink w:anchor="_Toc6602918" w:history="1">
        <w:r w:rsidR="00896BBB" w:rsidRPr="00C7695E">
          <w:rPr>
            <w:rStyle w:val="Hypertextovodkaz"/>
            <w:noProof/>
          </w:rPr>
          <w:t>7</w:t>
        </w:r>
        <w:r w:rsidR="00896BBB">
          <w:rPr>
            <w:rFonts w:asciiTheme="minorHAnsi" w:hAnsiTheme="minorHAnsi" w:cstheme="minorBidi"/>
            <w:b w:val="0"/>
            <w:caps w:val="0"/>
            <w:noProof/>
            <w:color w:val="auto"/>
            <w:sz w:val="22"/>
            <w:szCs w:val="22"/>
          </w:rPr>
          <w:tab/>
        </w:r>
        <w:r w:rsidR="00896BBB" w:rsidRPr="00C7695E">
          <w:rPr>
            <w:rStyle w:val="Hypertextovodkaz"/>
            <w:noProof/>
          </w:rPr>
          <w:t>Seznam tabulek, obrázků a grafů</w:t>
        </w:r>
        <w:r w:rsidR="00896BBB">
          <w:rPr>
            <w:noProof/>
            <w:webHidden/>
          </w:rPr>
          <w:tab/>
        </w:r>
        <w:r w:rsidR="00ED7771">
          <w:rPr>
            <w:noProof/>
            <w:webHidden/>
          </w:rPr>
          <w:fldChar w:fldCharType="begin"/>
        </w:r>
        <w:r w:rsidR="00896BBB">
          <w:rPr>
            <w:noProof/>
            <w:webHidden/>
          </w:rPr>
          <w:instrText xml:space="preserve"> PAGEREF _Toc6602918 \h </w:instrText>
        </w:r>
        <w:r w:rsidR="00ED7771">
          <w:rPr>
            <w:noProof/>
            <w:webHidden/>
          </w:rPr>
        </w:r>
        <w:r w:rsidR="00ED7771">
          <w:rPr>
            <w:noProof/>
            <w:webHidden/>
          </w:rPr>
          <w:fldChar w:fldCharType="separate"/>
        </w:r>
        <w:r w:rsidR="00AA1F6C">
          <w:rPr>
            <w:noProof/>
            <w:webHidden/>
          </w:rPr>
          <w:t>54</w:t>
        </w:r>
        <w:r w:rsidR="00ED7771">
          <w:rPr>
            <w:noProof/>
            <w:webHidden/>
          </w:rPr>
          <w:fldChar w:fldCharType="end"/>
        </w:r>
      </w:hyperlink>
    </w:p>
    <w:p w:rsidR="00896BBB" w:rsidRDefault="00EE3BCC">
      <w:pPr>
        <w:pStyle w:val="Obsah1"/>
        <w:rPr>
          <w:rFonts w:asciiTheme="minorHAnsi" w:hAnsiTheme="minorHAnsi" w:cstheme="minorBidi"/>
          <w:b w:val="0"/>
          <w:caps w:val="0"/>
          <w:noProof/>
          <w:color w:val="auto"/>
          <w:sz w:val="22"/>
          <w:szCs w:val="22"/>
        </w:rPr>
      </w:pPr>
      <w:hyperlink w:anchor="_Toc6602919" w:history="1">
        <w:r w:rsidR="00896BBB" w:rsidRPr="00C7695E">
          <w:rPr>
            <w:rStyle w:val="Hypertextovodkaz"/>
            <w:noProof/>
          </w:rPr>
          <w:t>8</w:t>
        </w:r>
        <w:r w:rsidR="00896BBB">
          <w:rPr>
            <w:rFonts w:asciiTheme="minorHAnsi" w:hAnsiTheme="minorHAnsi" w:cstheme="minorBidi"/>
            <w:b w:val="0"/>
            <w:caps w:val="0"/>
            <w:noProof/>
            <w:color w:val="auto"/>
            <w:sz w:val="22"/>
            <w:szCs w:val="22"/>
          </w:rPr>
          <w:tab/>
        </w:r>
        <w:r w:rsidR="00896BBB" w:rsidRPr="00C7695E">
          <w:rPr>
            <w:rStyle w:val="Hypertextovodkaz"/>
            <w:noProof/>
          </w:rPr>
          <w:t>Seznam zkratek</w:t>
        </w:r>
        <w:r w:rsidR="00896BBB">
          <w:rPr>
            <w:noProof/>
            <w:webHidden/>
          </w:rPr>
          <w:tab/>
        </w:r>
        <w:r w:rsidR="00ED7771">
          <w:rPr>
            <w:noProof/>
            <w:webHidden/>
          </w:rPr>
          <w:fldChar w:fldCharType="begin"/>
        </w:r>
        <w:r w:rsidR="00896BBB">
          <w:rPr>
            <w:noProof/>
            <w:webHidden/>
          </w:rPr>
          <w:instrText xml:space="preserve"> PAGEREF _Toc6602919 \h </w:instrText>
        </w:r>
        <w:r w:rsidR="00ED7771">
          <w:rPr>
            <w:noProof/>
            <w:webHidden/>
          </w:rPr>
        </w:r>
        <w:r w:rsidR="00ED7771">
          <w:rPr>
            <w:noProof/>
            <w:webHidden/>
          </w:rPr>
          <w:fldChar w:fldCharType="separate"/>
        </w:r>
        <w:r w:rsidR="00AA1F6C">
          <w:rPr>
            <w:noProof/>
            <w:webHidden/>
          </w:rPr>
          <w:t>55</w:t>
        </w:r>
        <w:r w:rsidR="00ED7771">
          <w:rPr>
            <w:noProof/>
            <w:webHidden/>
          </w:rPr>
          <w:fldChar w:fldCharType="end"/>
        </w:r>
      </w:hyperlink>
    </w:p>
    <w:p w:rsidR="00EC57D8" w:rsidRPr="00EC57D8" w:rsidRDefault="00ED7771" w:rsidP="00EC57D8">
      <w:pPr>
        <w:spacing w:line="360" w:lineRule="auto"/>
        <w:jc w:val="both"/>
        <w:rPr>
          <w:rFonts w:ascii="Times New Roman" w:hAnsi="Times New Roman" w:cs="Times New Roman"/>
          <w:color w:val="auto"/>
        </w:rPr>
      </w:pPr>
      <w:r>
        <w:rPr>
          <w:rFonts w:ascii="Times New Roman" w:hAnsi="Times New Roman" w:cs="Times New Roman"/>
          <w:b/>
          <w:caps/>
          <w:color w:val="auto"/>
          <w:sz w:val="28"/>
        </w:rPr>
        <w:fldChar w:fldCharType="end"/>
      </w:r>
    </w:p>
    <w:p w:rsidR="00237B47" w:rsidRDefault="00237B47" w:rsidP="00EC57D8">
      <w:pPr>
        <w:spacing w:line="360" w:lineRule="auto"/>
        <w:jc w:val="both"/>
        <w:rPr>
          <w:rFonts w:ascii="Times New Roman" w:hAnsi="Times New Roman" w:cs="Times New Roman"/>
          <w:color w:val="auto"/>
        </w:rPr>
        <w:sectPr w:rsidR="00237B47" w:rsidSect="001C6528">
          <w:pgSz w:w="11907" w:h="16840"/>
          <w:pgMar w:top="1418" w:right="1134" w:bottom="1418" w:left="1701" w:header="709" w:footer="709" w:gutter="0"/>
          <w:cols w:space="708"/>
          <w:noEndnote/>
          <w:titlePg/>
        </w:sectPr>
      </w:pPr>
    </w:p>
    <w:p w:rsidR="00EC57D8" w:rsidRDefault="00237B47" w:rsidP="00237B47">
      <w:pPr>
        <w:pStyle w:val="Nadpis1"/>
      </w:pPr>
      <w:bookmarkStart w:id="1" w:name="_Toc6602870"/>
      <w:r>
        <w:lastRenderedPageBreak/>
        <w:t>úvod</w:t>
      </w:r>
      <w:bookmarkEnd w:id="1"/>
    </w:p>
    <w:p w:rsidR="005503FF" w:rsidRDefault="001173B0" w:rsidP="006F54CA">
      <w:pPr>
        <w:pStyle w:val="TextBP"/>
      </w:pPr>
      <w:r>
        <w:t>Strategie je jako herní plán, pomocí kterého se snažíme dosáhnout stanovených cílů. S</w:t>
      </w:r>
      <w:r w:rsidR="00006CB4" w:rsidRPr="00006CB4">
        <w:t xml:space="preserve">amotnému stanovení cílů by měla přecházet strategická situační analýza, která je završena provedením SWOT </w:t>
      </w:r>
      <w:r>
        <w:t xml:space="preserve">analýzy. Pomocí této analýzy lze </w:t>
      </w:r>
      <w:r w:rsidR="00006CB4" w:rsidRPr="00006CB4">
        <w:t>odhalit významné silné a slabé stránky a také případné příležitosti a hrozby, které přicházejí z trhu. Tento proces by měly</w:t>
      </w:r>
      <w:r>
        <w:t xml:space="preserve"> provádět všechny firmy,</w:t>
      </w:r>
      <w:r w:rsidR="00006CB4" w:rsidRPr="00006CB4">
        <w:t>které chtějí být úspěšné</w:t>
      </w:r>
      <w:r>
        <w:t xml:space="preserve"> na </w:t>
      </w:r>
      <w:proofErr w:type="gramStart"/>
      <w:r>
        <w:t>trhu.</w:t>
      </w:r>
      <w:r w:rsidR="000C1A9B">
        <w:t>Marketing</w:t>
      </w:r>
      <w:proofErr w:type="gramEnd"/>
      <w:r w:rsidR="000C1A9B">
        <w:t xml:space="preserve"> je dnes nezbytnou součástí </w:t>
      </w:r>
      <w:r w:rsidR="00932168">
        <w:t>každé společnosti. Není tomu jinak ani v cestovním ruchu.</w:t>
      </w:r>
    </w:p>
    <w:p w:rsidR="00B23205" w:rsidRDefault="00B23205" w:rsidP="006F54CA">
      <w:pPr>
        <w:pStyle w:val="TextBP"/>
      </w:pPr>
      <w:r>
        <w:t>Cestování je stále více neodmyslitelnou součástí moderního života. Chování spotřebitelů se stále vyvíjí a s nimi roste i poptávka stále vylepšených služeb na trhu cestovního ruchu. Cestovní ruch je tak ovlivněn změnam</w:t>
      </w:r>
      <w:r w:rsidR="0047584A">
        <w:t>i životního stylu společnosti i změnami ekonomickými. Řadí se objemem tržeb na třetí místo nejrychleji se rozvíjejícím segmentem ekonomiky</w:t>
      </w:r>
      <w:r w:rsidR="00BD510E">
        <w:t xml:space="preserve"> </w:t>
      </w:r>
      <w:r w:rsidR="0047584A">
        <w:t>hned za petrochemickým a automobilovým průmyslem.</w:t>
      </w:r>
    </w:p>
    <w:p w:rsidR="00333582" w:rsidRDefault="00333582" w:rsidP="006F54CA">
      <w:pPr>
        <w:pStyle w:val="TextBP"/>
      </w:pPr>
      <w:r>
        <w:t>Rakousko je zemí, která patří, nejen mezi českými turist</w:t>
      </w:r>
      <w:r w:rsidR="002D62CC">
        <w:t>y, k nejoblíbenějším destinacím</w:t>
      </w:r>
      <w:r w:rsidR="009857B4">
        <w:t>.</w:t>
      </w:r>
      <w:r w:rsidR="002D62CC">
        <w:t xml:space="preserve"> M</w:t>
      </w:r>
      <w:r w:rsidR="006A02A9" w:rsidRPr="006A02A9">
        <w:t>á rozhodně svým návštěvníkům co nabídnout, ať už se jedná o skvostné kulturní památ</w:t>
      </w:r>
      <w:r w:rsidR="00D4415A">
        <w:t>ky, o jejich</w:t>
      </w:r>
      <w:r w:rsidR="00E020A8">
        <w:t xml:space="preserve"> výstavbu</w:t>
      </w:r>
      <w:r w:rsidR="006A02A9" w:rsidRPr="006A02A9">
        <w:t xml:space="preserve"> či mod</w:t>
      </w:r>
      <w:r w:rsidR="00D4415A">
        <w:t xml:space="preserve">erní </w:t>
      </w:r>
      <w:proofErr w:type="gramStart"/>
      <w:r w:rsidR="00D4415A">
        <w:t>architekturu.</w:t>
      </w:r>
      <w:r w:rsidR="006A02A9" w:rsidRPr="006A02A9">
        <w:t>Milovníci</w:t>
      </w:r>
      <w:proofErr w:type="gramEnd"/>
      <w:r w:rsidR="006A02A9" w:rsidRPr="006A02A9">
        <w:t xml:space="preserve"> aktivní dovolené zase ocení n</w:t>
      </w:r>
      <w:r w:rsidR="006A02A9">
        <w:t xml:space="preserve">ádhernou přírodu, za zmínku stojí národní parky nebo Alpy, které tvoří 70 procent Rakouska. </w:t>
      </w:r>
      <w:r w:rsidR="00634FC4">
        <w:t>Oblíbená</w:t>
      </w:r>
      <w:r w:rsidR="006A02A9" w:rsidRPr="006A02A9">
        <w:t xml:space="preserve"> je zde také tzv. </w:t>
      </w:r>
      <w:r w:rsidR="00634FC4">
        <w:t>agroturistika</w:t>
      </w:r>
      <w:r w:rsidR="00353733" w:rsidRPr="006A02A9">
        <w:t xml:space="preserve"> – dobrodruzi</w:t>
      </w:r>
      <w:r w:rsidR="006A02A9" w:rsidRPr="006A02A9">
        <w:t xml:space="preserve"> mohou vyzkoušet bydlení na selském statku v některé</w:t>
      </w:r>
      <w:r w:rsidR="006A02A9">
        <w:t xml:space="preserve"> z horských rakouských vesniček a v neposlední řadě nyní velmi vyhledávaný lázeňský průmysl, spojený s příjemným ubytováním, s termálními prameny a spoustou atrakcí.</w:t>
      </w:r>
    </w:p>
    <w:p w:rsidR="00E020A8" w:rsidRDefault="00E020A8" w:rsidP="006F54CA">
      <w:pPr>
        <w:pStyle w:val="TextBP"/>
      </w:pPr>
      <w:r w:rsidRPr="00E020A8">
        <w:t xml:space="preserve">V této práci se jedná </w:t>
      </w:r>
      <w:r>
        <w:t xml:space="preserve">o </w:t>
      </w:r>
      <w:r w:rsidRPr="00E020A8">
        <w:t>oblast hotelového</w:t>
      </w:r>
      <w:r>
        <w:t>, lázeňského</w:t>
      </w:r>
      <w:r w:rsidRPr="00E020A8">
        <w:t xml:space="preserve"> průmyslu, resp. o vybraný hotel</w:t>
      </w:r>
      <w:r w:rsidR="00CE7080">
        <w:t xml:space="preserve"> v dolním</w:t>
      </w:r>
      <w:r>
        <w:t xml:space="preserve"> Rakousku.</w:t>
      </w:r>
      <w:r w:rsidR="00D32779">
        <w:t xml:space="preserve"> </w:t>
      </w:r>
      <w:r>
        <w:t>Téma</w:t>
      </w:r>
      <w:r w:rsidRPr="00E020A8">
        <w:t xml:space="preserve"> bylo zvoleno záměrně z důvodu získání hlubších znalostí o cestovním ruchu, zejména tedy v oblasti hotelnictví Lázeňského trojúhelníku</w:t>
      </w:r>
      <w:r w:rsidR="00CE7080">
        <w:t>.</w:t>
      </w:r>
    </w:p>
    <w:p w:rsidR="00F8514D" w:rsidRPr="00B23205" w:rsidRDefault="00F8514D" w:rsidP="006F54CA">
      <w:pPr>
        <w:pStyle w:val="TextBP"/>
      </w:pPr>
      <w:r>
        <w:br w:type="page"/>
      </w:r>
    </w:p>
    <w:p w:rsidR="00237B47" w:rsidRDefault="00F8514D" w:rsidP="00F8514D">
      <w:pPr>
        <w:pStyle w:val="Nadpis1"/>
      </w:pPr>
      <w:bookmarkStart w:id="2" w:name="_Toc6602871"/>
      <w:r>
        <w:lastRenderedPageBreak/>
        <w:t>Cíl práce a metodika</w:t>
      </w:r>
      <w:bookmarkEnd w:id="2"/>
    </w:p>
    <w:p w:rsidR="007342C6" w:rsidRDefault="007342C6" w:rsidP="006F54CA">
      <w:pPr>
        <w:spacing w:after="240" w:line="360" w:lineRule="auto"/>
        <w:jc w:val="both"/>
        <w:rPr>
          <w:rFonts w:ascii="Times New Roman" w:hAnsi="Times New Roman" w:cs="Times New Roman"/>
        </w:rPr>
      </w:pPr>
    </w:p>
    <w:p w:rsidR="00634FC4" w:rsidRPr="006F54CA" w:rsidRDefault="007342C6" w:rsidP="006F54CA">
      <w:pPr>
        <w:spacing w:after="240" w:line="360" w:lineRule="auto"/>
        <w:jc w:val="both"/>
        <w:rPr>
          <w:rFonts w:ascii="Times New Roman" w:hAnsi="Times New Roman" w:cs="Times New Roman"/>
          <w:color w:val="auto"/>
        </w:rPr>
      </w:pPr>
      <w:r w:rsidRPr="006F54CA">
        <w:rPr>
          <w:rFonts w:ascii="Times New Roman" w:hAnsi="Times New Roman" w:cs="Times New Roman"/>
          <w:color w:val="auto"/>
        </w:rPr>
        <w:t>Tato bakalářská práce</w:t>
      </w:r>
      <w:r w:rsidR="006D617E">
        <w:rPr>
          <w:rFonts w:ascii="Times New Roman" w:hAnsi="Times New Roman" w:cs="Times New Roman"/>
          <w:color w:val="auto"/>
        </w:rPr>
        <w:t>,</w:t>
      </w:r>
      <w:r w:rsidRPr="006F54CA">
        <w:rPr>
          <w:rFonts w:ascii="Times New Roman" w:hAnsi="Times New Roman" w:cs="Times New Roman"/>
          <w:color w:val="auto"/>
        </w:rPr>
        <w:t xml:space="preserve"> se zajímá o marketingovou strategii vybraného rakouského hotelu </w:t>
      </w:r>
      <w:proofErr w:type="spellStart"/>
      <w:r w:rsidRPr="006F54CA">
        <w:rPr>
          <w:rFonts w:ascii="Times New Roman" w:hAnsi="Times New Roman" w:cs="Times New Roman"/>
          <w:color w:val="auto"/>
        </w:rPr>
        <w:t>Therme</w:t>
      </w:r>
      <w:proofErr w:type="spellEnd"/>
      <w:r w:rsidR="00D32779">
        <w:rPr>
          <w:rFonts w:ascii="Times New Roman" w:hAnsi="Times New Roman" w:cs="Times New Roman"/>
          <w:color w:val="auto"/>
        </w:rPr>
        <w:t xml:space="preserve"> </w:t>
      </w:r>
      <w:proofErr w:type="spellStart"/>
      <w:r w:rsidR="00C667E3">
        <w:rPr>
          <w:rFonts w:ascii="Times New Roman" w:hAnsi="Times New Roman" w:cs="Times New Roman"/>
          <w:color w:val="auto"/>
        </w:rPr>
        <w:t>Laa</w:t>
      </w:r>
      <w:proofErr w:type="spellEnd"/>
      <w:r w:rsidRPr="006F54CA">
        <w:rPr>
          <w:rFonts w:ascii="Times New Roman" w:hAnsi="Times New Roman" w:cs="Times New Roman"/>
          <w:color w:val="auto"/>
        </w:rPr>
        <w:t xml:space="preserve"> &amp;</w:t>
      </w:r>
      <w:r w:rsidR="006D617E">
        <w:rPr>
          <w:rFonts w:ascii="Times New Roman" w:hAnsi="Times New Roman" w:cs="Times New Roman"/>
          <w:color w:val="auto"/>
        </w:rPr>
        <w:t xml:space="preserve"> </w:t>
      </w:r>
      <w:proofErr w:type="spellStart"/>
      <w:r w:rsidRPr="006F54CA">
        <w:rPr>
          <w:rFonts w:ascii="Times New Roman" w:hAnsi="Times New Roman" w:cs="Times New Roman"/>
          <w:color w:val="auto"/>
        </w:rPr>
        <w:t>Spa</w:t>
      </w:r>
      <w:proofErr w:type="spellEnd"/>
      <w:r w:rsidRPr="006F54CA">
        <w:rPr>
          <w:rFonts w:ascii="Times New Roman" w:hAnsi="Times New Roman" w:cs="Times New Roman"/>
          <w:color w:val="auto"/>
        </w:rPr>
        <w:t>. Cílem této práce je zjištění, zda je marketingová strategie</w:t>
      </w:r>
      <w:r w:rsidR="006D617E">
        <w:rPr>
          <w:rFonts w:ascii="Times New Roman" w:hAnsi="Times New Roman" w:cs="Times New Roman"/>
          <w:color w:val="auto"/>
        </w:rPr>
        <w:t xml:space="preserve"> hotelu</w:t>
      </w:r>
      <w:r w:rsidR="00BD510E">
        <w:rPr>
          <w:rFonts w:ascii="Times New Roman" w:hAnsi="Times New Roman" w:cs="Times New Roman"/>
          <w:color w:val="auto"/>
        </w:rPr>
        <w:t>, vedení</w:t>
      </w:r>
      <w:r w:rsidRPr="006F54CA">
        <w:rPr>
          <w:rFonts w:ascii="Times New Roman" w:hAnsi="Times New Roman" w:cs="Times New Roman"/>
          <w:color w:val="auto"/>
        </w:rPr>
        <w:t xml:space="preserve"> tohoto hotelu v souladu</w:t>
      </w:r>
      <w:r w:rsidR="00BD510E">
        <w:rPr>
          <w:rFonts w:ascii="Times New Roman" w:hAnsi="Times New Roman" w:cs="Times New Roman"/>
          <w:color w:val="auto"/>
        </w:rPr>
        <w:t xml:space="preserve"> principy marketingu</w:t>
      </w:r>
      <w:r w:rsidRPr="006F54CA">
        <w:rPr>
          <w:rFonts w:ascii="Times New Roman" w:hAnsi="Times New Roman" w:cs="Times New Roman"/>
          <w:color w:val="auto"/>
        </w:rPr>
        <w:t>, či vychází z teorie samotného marketingu. První, teoretická část</w:t>
      </w:r>
      <w:r w:rsidR="00BD510E">
        <w:rPr>
          <w:rFonts w:ascii="Times New Roman" w:hAnsi="Times New Roman" w:cs="Times New Roman"/>
          <w:color w:val="auto"/>
        </w:rPr>
        <w:t xml:space="preserve"> této bakalářské</w:t>
      </w:r>
      <w:r w:rsidRPr="006F54CA">
        <w:rPr>
          <w:rFonts w:ascii="Times New Roman" w:hAnsi="Times New Roman" w:cs="Times New Roman"/>
          <w:color w:val="auto"/>
        </w:rPr>
        <w:t xml:space="preserve"> práce se zaměřuje na teorii marketingu, marketingovou strategii</w:t>
      </w:r>
      <w:r w:rsidR="00BD510E">
        <w:rPr>
          <w:rFonts w:ascii="Times New Roman" w:hAnsi="Times New Roman" w:cs="Times New Roman"/>
          <w:color w:val="auto"/>
        </w:rPr>
        <w:t>, cestovní ruch, internetový marketing</w:t>
      </w:r>
      <w:r w:rsidRPr="006F54CA">
        <w:rPr>
          <w:rFonts w:ascii="Times New Roman" w:hAnsi="Times New Roman" w:cs="Times New Roman"/>
          <w:color w:val="auto"/>
        </w:rPr>
        <w:t xml:space="preserve"> a další</w:t>
      </w:r>
      <w:r w:rsidR="00BD510E">
        <w:rPr>
          <w:rFonts w:ascii="Times New Roman" w:hAnsi="Times New Roman" w:cs="Times New Roman"/>
          <w:color w:val="auto"/>
        </w:rPr>
        <w:t xml:space="preserve"> součásti marketingu</w:t>
      </w:r>
      <w:r w:rsidRPr="006F54CA">
        <w:rPr>
          <w:rFonts w:ascii="Times New Roman" w:hAnsi="Times New Roman" w:cs="Times New Roman"/>
          <w:color w:val="auto"/>
        </w:rPr>
        <w:t>. Tato část</w:t>
      </w:r>
      <w:r w:rsidR="00BD510E">
        <w:rPr>
          <w:rFonts w:ascii="Times New Roman" w:hAnsi="Times New Roman" w:cs="Times New Roman"/>
          <w:color w:val="auto"/>
        </w:rPr>
        <w:t xml:space="preserve"> bakalářské</w:t>
      </w:r>
      <w:r w:rsidRPr="006F54CA">
        <w:rPr>
          <w:rFonts w:ascii="Times New Roman" w:hAnsi="Times New Roman" w:cs="Times New Roman"/>
          <w:color w:val="auto"/>
        </w:rPr>
        <w:t xml:space="preserve"> práce</w:t>
      </w:r>
      <w:r w:rsidR="006D617E">
        <w:rPr>
          <w:rFonts w:ascii="Times New Roman" w:hAnsi="Times New Roman" w:cs="Times New Roman"/>
          <w:color w:val="auto"/>
        </w:rPr>
        <w:t xml:space="preserve"> je</w:t>
      </w:r>
      <w:r w:rsidRPr="006F54CA">
        <w:rPr>
          <w:rFonts w:ascii="Times New Roman" w:hAnsi="Times New Roman" w:cs="Times New Roman"/>
          <w:color w:val="auto"/>
        </w:rPr>
        <w:t xml:space="preserve"> vytvořena</w:t>
      </w:r>
      <w:r w:rsidR="00BD510E">
        <w:rPr>
          <w:rFonts w:ascii="Times New Roman" w:hAnsi="Times New Roman" w:cs="Times New Roman"/>
          <w:color w:val="auto"/>
        </w:rPr>
        <w:t xml:space="preserve"> rešerší knižních titulů, následně pak</w:t>
      </w:r>
      <w:r w:rsidRPr="006F54CA">
        <w:rPr>
          <w:rFonts w:ascii="Times New Roman" w:hAnsi="Times New Roman" w:cs="Times New Roman"/>
          <w:color w:val="auto"/>
        </w:rPr>
        <w:t xml:space="preserve"> zejména analýzou odborné literatury z oblasti marketingu</w:t>
      </w:r>
      <w:r w:rsidR="00634FC4" w:rsidRPr="006F54CA">
        <w:rPr>
          <w:rFonts w:ascii="Times New Roman" w:hAnsi="Times New Roman" w:cs="Times New Roman"/>
          <w:color w:val="auto"/>
        </w:rPr>
        <w:t>, cestovního ruchu a managementu</w:t>
      </w:r>
      <w:r w:rsidRPr="006F54CA">
        <w:rPr>
          <w:rFonts w:ascii="Times New Roman" w:hAnsi="Times New Roman" w:cs="Times New Roman"/>
          <w:color w:val="auto"/>
        </w:rPr>
        <w:t>.</w:t>
      </w:r>
      <w:r w:rsidR="002C5358">
        <w:rPr>
          <w:rFonts w:ascii="Times New Roman" w:hAnsi="Times New Roman" w:cs="Times New Roman"/>
          <w:color w:val="auto"/>
        </w:rPr>
        <w:t xml:space="preserve"> Zjištěné relevantní informace, které jsou v této práci uvedeny, umožní zjištění stavu zpracování odborných témat v oblasti marketingu. Následně </w:t>
      </w:r>
      <w:r w:rsidR="006D617E">
        <w:rPr>
          <w:rFonts w:ascii="Times New Roman" w:hAnsi="Times New Roman" w:cs="Times New Roman"/>
          <w:color w:val="auto"/>
        </w:rPr>
        <w:t xml:space="preserve">tyto informace </w:t>
      </w:r>
      <w:r w:rsidR="002C5358">
        <w:rPr>
          <w:rFonts w:ascii="Times New Roman" w:hAnsi="Times New Roman" w:cs="Times New Roman"/>
          <w:color w:val="auto"/>
        </w:rPr>
        <w:t xml:space="preserve">pomohou v praktické části s </w:t>
      </w:r>
      <w:r w:rsidR="006D617E">
        <w:rPr>
          <w:rFonts w:ascii="Times New Roman" w:hAnsi="Times New Roman" w:cs="Times New Roman"/>
          <w:color w:val="auto"/>
        </w:rPr>
        <w:t>vytvořením případných návrhů</w:t>
      </w:r>
      <w:r w:rsidR="002C5358">
        <w:rPr>
          <w:rFonts w:ascii="Times New Roman" w:hAnsi="Times New Roman" w:cs="Times New Roman"/>
          <w:color w:val="auto"/>
        </w:rPr>
        <w:t xml:space="preserve"> pro zlepšení fungování </w:t>
      </w:r>
      <w:r w:rsidR="006D617E">
        <w:rPr>
          <w:rFonts w:ascii="Times New Roman" w:hAnsi="Times New Roman" w:cs="Times New Roman"/>
          <w:color w:val="auto"/>
        </w:rPr>
        <w:t>hotelu, návrhem na změnu marketingové strategie</w:t>
      </w:r>
      <w:r w:rsidR="002C5358">
        <w:rPr>
          <w:rFonts w:ascii="Times New Roman" w:hAnsi="Times New Roman" w:cs="Times New Roman"/>
          <w:color w:val="auto"/>
        </w:rPr>
        <w:t>.</w:t>
      </w:r>
      <w:r w:rsidRPr="006F54CA">
        <w:rPr>
          <w:rFonts w:ascii="Times New Roman" w:hAnsi="Times New Roman" w:cs="Times New Roman"/>
          <w:color w:val="auto"/>
        </w:rPr>
        <w:t xml:space="preserve"> </w:t>
      </w:r>
    </w:p>
    <w:p w:rsidR="00634FC4" w:rsidRPr="006F54CA" w:rsidRDefault="00634FC4" w:rsidP="006F54CA">
      <w:pPr>
        <w:spacing w:after="240" w:line="360" w:lineRule="auto"/>
        <w:jc w:val="both"/>
        <w:rPr>
          <w:rFonts w:ascii="Times New Roman" w:hAnsi="Times New Roman" w:cs="Times New Roman"/>
          <w:color w:val="auto"/>
        </w:rPr>
      </w:pPr>
    </w:p>
    <w:p w:rsidR="007342C6" w:rsidRPr="006F54CA" w:rsidRDefault="007342C6" w:rsidP="006F54CA">
      <w:pPr>
        <w:spacing w:after="240" w:line="360" w:lineRule="auto"/>
        <w:jc w:val="both"/>
        <w:rPr>
          <w:rFonts w:ascii="Times New Roman" w:hAnsi="Times New Roman" w:cs="Times New Roman"/>
          <w:color w:val="auto"/>
        </w:rPr>
      </w:pPr>
      <w:r w:rsidRPr="006F54CA">
        <w:rPr>
          <w:rFonts w:ascii="Times New Roman" w:hAnsi="Times New Roman" w:cs="Times New Roman"/>
          <w:color w:val="auto"/>
        </w:rPr>
        <w:t>Praktická část</w:t>
      </w:r>
      <w:r w:rsidR="002C5358">
        <w:rPr>
          <w:rFonts w:ascii="Times New Roman" w:hAnsi="Times New Roman" w:cs="Times New Roman"/>
          <w:color w:val="auto"/>
        </w:rPr>
        <w:t xml:space="preserve"> této </w:t>
      </w:r>
      <w:r w:rsidR="00C667E3">
        <w:rPr>
          <w:rFonts w:ascii="Times New Roman" w:hAnsi="Times New Roman" w:cs="Times New Roman"/>
          <w:color w:val="auto"/>
        </w:rPr>
        <w:t xml:space="preserve">bakalářské </w:t>
      </w:r>
      <w:r w:rsidR="002C5358">
        <w:rPr>
          <w:rFonts w:ascii="Times New Roman" w:hAnsi="Times New Roman" w:cs="Times New Roman"/>
          <w:color w:val="auto"/>
        </w:rPr>
        <w:t>práce,</w:t>
      </w:r>
      <w:r w:rsidRPr="006F54CA">
        <w:rPr>
          <w:rFonts w:ascii="Times New Roman" w:hAnsi="Times New Roman" w:cs="Times New Roman"/>
          <w:color w:val="auto"/>
        </w:rPr>
        <w:t xml:space="preserve"> vychází z dat, informací, které byly u vybraného hotelu dostupné, byly zjištěny a ověřeny.</w:t>
      </w:r>
      <w:r w:rsidR="002C5358">
        <w:rPr>
          <w:rFonts w:ascii="Times New Roman" w:hAnsi="Times New Roman" w:cs="Times New Roman"/>
          <w:color w:val="auto"/>
        </w:rPr>
        <w:t xml:space="preserve"> Některé informace byly přejaty z volně dostupných zdrojů, jako například oficiální internetové stránky hotelu, jiné pak byly poskytnuty přímo jako interní materiály hotelu.</w:t>
      </w:r>
      <w:r w:rsidR="00C667E3">
        <w:rPr>
          <w:rFonts w:ascii="Times New Roman" w:hAnsi="Times New Roman" w:cs="Times New Roman"/>
          <w:color w:val="auto"/>
        </w:rPr>
        <w:t xml:space="preserve"> Další informace poskytl pan </w:t>
      </w:r>
      <w:proofErr w:type="spellStart"/>
      <w:r w:rsidR="00C667E3" w:rsidRPr="00C667E3">
        <w:rPr>
          <w:rFonts w:ascii="Times New Roman" w:hAnsi="Times New Roman" w:cs="Times New Roman"/>
        </w:rPr>
        <w:t>Günther</w:t>
      </w:r>
      <w:proofErr w:type="spellEnd"/>
      <w:r w:rsidR="00C667E3" w:rsidRPr="00C667E3">
        <w:rPr>
          <w:rFonts w:ascii="Times New Roman" w:hAnsi="Times New Roman" w:cs="Times New Roman"/>
        </w:rPr>
        <w:t xml:space="preserve"> </w:t>
      </w:r>
      <w:proofErr w:type="spellStart"/>
      <w:r w:rsidR="00C667E3" w:rsidRPr="00C667E3">
        <w:rPr>
          <w:rFonts w:ascii="Times New Roman" w:hAnsi="Times New Roman" w:cs="Times New Roman"/>
        </w:rPr>
        <w:t>Leitner</w:t>
      </w:r>
      <w:proofErr w:type="spellEnd"/>
      <w:r w:rsidR="00C667E3" w:rsidRPr="00C667E3">
        <w:rPr>
          <w:rFonts w:ascii="Times New Roman" w:hAnsi="Times New Roman" w:cs="Times New Roman"/>
        </w:rPr>
        <w:t xml:space="preserve"> prokurista a finanční ředitel Hotelu </w:t>
      </w:r>
      <w:proofErr w:type="spellStart"/>
      <w:r w:rsidR="00C667E3" w:rsidRPr="00C667E3">
        <w:rPr>
          <w:rFonts w:ascii="Times New Roman" w:hAnsi="Times New Roman" w:cs="Times New Roman"/>
        </w:rPr>
        <w:t>Therme</w:t>
      </w:r>
      <w:proofErr w:type="spellEnd"/>
      <w:r w:rsidR="00C667E3">
        <w:rPr>
          <w:rFonts w:ascii="Times New Roman" w:hAnsi="Times New Roman" w:cs="Times New Roman"/>
        </w:rPr>
        <w:t>, zřejmě tedy nejpovolanější osoba organizace.</w:t>
      </w:r>
      <w:r w:rsidR="002C5358">
        <w:rPr>
          <w:rFonts w:ascii="Times New Roman" w:hAnsi="Times New Roman" w:cs="Times New Roman"/>
          <w:color w:val="auto"/>
        </w:rPr>
        <w:t xml:space="preserve"> Lze tedy uvést, že v případě praktické části této práce, se jedná</w:t>
      </w:r>
      <w:r w:rsidR="00634FC4" w:rsidRPr="006F54CA">
        <w:rPr>
          <w:rFonts w:ascii="Times New Roman" w:hAnsi="Times New Roman" w:cs="Times New Roman"/>
          <w:color w:val="auto"/>
        </w:rPr>
        <w:t xml:space="preserve"> o kvalitativní výzkum jednoho konkrétního objektu, kterým je hotel </w:t>
      </w:r>
      <w:proofErr w:type="spellStart"/>
      <w:r w:rsidR="00634FC4" w:rsidRPr="006F54CA">
        <w:rPr>
          <w:rFonts w:ascii="Times New Roman" w:hAnsi="Times New Roman" w:cs="Times New Roman"/>
          <w:color w:val="auto"/>
        </w:rPr>
        <w:t>Therme</w:t>
      </w:r>
      <w:proofErr w:type="spellEnd"/>
      <w:r w:rsidR="00D32779">
        <w:rPr>
          <w:rFonts w:ascii="Times New Roman" w:hAnsi="Times New Roman" w:cs="Times New Roman"/>
          <w:color w:val="auto"/>
        </w:rPr>
        <w:t xml:space="preserve"> </w:t>
      </w:r>
      <w:proofErr w:type="spellStart"/>
      <w:r w:rsidR="00C667E3">
        <w:rPr>
          <w:rFonts w:ascii="Times New Roman" w:hAnsi="Times New Roman" w:cs="Times New Roman"/>
          <w:color w:val="auto"/>
        </w:rPr>
        <w:t>Laa</w:t>
      </w:r>
      <w:proofErr w:type="spellEnd"/>
      <w:r w:rsidR="00634FC4" w:rsidRPr="006F54CA">
        <w:rPr>
          <w:rFonts w:ascii="Times New Roman" w:hAnsi="Times New Roman" w:cs="Times New Roman"/>
          <w:color w:val="auto"/>
        </w:rPr>
        <w:t xml:space="preserve"> &amp;</w:t>
      </w:r>
      <w:r w:rsidR="00D32779">
        <w:rPr>
          <w:rFonts w:ascii="Times New Roman" w:hAnsi="Times New Roman" w:cs="Times New Roman"/>
          <w:color w:val="auto"/>
        </w:rPr>
        <w:t xml:space="preserve"> </w:t>
      </w:r>
      <w:proofErr w:type="spellStart"/>
      <w:r w:rsidR="00634FC4" w:rsidRPr="006F54CA">
        <w:rPr>
          <w:rFonts w:ascii="Times New Roman" w:hAnsi="Times New Roman" w:cs="Times New Roman"/>
          <w:color w:val="auto"/>
        </w:rPr>
        <w:t>Spa</w:t>
      </w:r>
      <w:proofErr w:type="spellEnd"/>
      <w:r w:rsidR="00634FC4" w:rsidRPr="006F54CA">
        <w:rPr>
          <w:rFonts w:ascii="Times New Roman" w:hAnsi="Times New Roman" w:cs="Times New Roman"/>
          <w:color w:val="auto"/>
        </w:rPr>
        <w:t>.</w:t>
      </w:r>
      <w:r w:rsidR="0032140D" w:rsidRPr="006F54CA">
        <w:rPr>
          <w:rFonts w:ascii="Times New Roman" w:hAnsi="Times New Roman" w:cs="Times New Roman"/>
          <w:color w:val="auto"/>
        </w:rPr>
        <w:t xml:space="preserve"> Cíl praktické části navazuje na teoretickou čás</w:t>
      </w:r>
      <w:r w:rsidR="002C5358">
        <w:rPr>
          <w:rFonts w:ascii="Times New Roman" w:hAnsi="Times New Roman" w:cs="Times New Roman"/>
          <w:color w:val="auto"/>
        </w:rPr>
        <w:t>t, jde tedy o zjištění správnosti</w:t>
      </w:r>
      <w:r w:rsidR="0032140D" w:rsidRPr="006F54CA">
        <w:rPr>
          <w:rFonts w:ascii="Times New Roman" w:hAnsi="Times New Roman" w:cs="Times New Roman"/>
          <w:color w:val="auto"/>
        </w:rPr>
        <w:t xml:space="preserve"> fungování hotelu, přičemž dle </w:t>
      </w:r>
      <w:r w:rsidR="002C5358">
        <w:rPr>
          <w:rFonts w:ascii="Times New Roman" w:hAnsi="Times New Roman" w:cs="Times New Roman"/>
          <w:color w:val="auto"/>
        </w:rPr>
        <w:t xml:space="preserve">následných </w:t>
      </w:r>
      <w:r w:rsidR="0032140D" w:rsidRPr="006F54CA">
        <w:rPr>
          <w:rFonts w:ascii="Times New Roman" w:hAnsi="Times New Roman" w:cs="Times New Roman"/>
          <w:color w:val="auto"/>
        </w:rPr>
        <w:t>zjištění, budou</w:t>
      </w:r>
      <w:r w:rsidR="002C5358">
        <w:rPr>
          <w:rFonts w:ascii="Times New Roman" w:hAnsi="Times New Roman" w:cs="Times New Roman"/>
          <w:color w:val="auto"/>
        </w:rPr>
        <w:t xml:space="preserve"> v případě nedostatků, či volného prostoru v činnosti hotelu</w:t>
      </w:r>
      <w:r w:rsidR="0032140D" w:rsidRPr="006F54CA">
        <w:rPr>
          <w:rFonts w:ascii="Times New Roman" w:hAnsi="Times New Roman" w:cs="Times New Roman"/>
          <w:color w:val="auto"/>
        </w:rPr>
        <w:t xml:space="preserve"> učiněny návrhy</w:t>
      </w:r>
      <w:r w:rsidR="006D617E">
        <w:rPr>
          <w:rFonts w:ascii="Times New Roman" w:hAnsi="Times New Roman" w:cs="Times New Roman"/>
          <w:color w:val="auto"/>
        </w:rPr>
        <w:t>, jejichž cílem je zkvalitnění služeb hotelu, nebo také odstranění zjištěných nedostatků</w:t>
      </w:r>
      <w:r w:rsidR="0032140D" w:rsidRPr="006F54CA">
        <w:rPr>
          <w:rFonts w:ascii="Times New Roman" w:hAnsi="Times New Roman" w:cs="Times New Roman"/>
          <w:color w:val="auto"/>
        </w:rPr>
        <w:t>.</w:t>
      </w:r>
    </w:p>
    <w:p w:rsidR="00F8514D" w:rsidRPr="001E0EAE" w:rsidRDefault="00F8514D" w:rsidP="006F54CA">
      <w:pPr>
        <w:widowControl/>
        <w:autoSpaceDE/>
        <w:autoSpaceDN/>
        <w:adjustRightInd/>
        <w:spacing w:after="240" w:line="360" w:lineRule="auto"/>
        <w:rPr>
          <w:rFonts w:ascii="Times New Roman" w:hAnsi="Times New Roman"/>
          <w:color w:val="FF0000"/>
        </w:rPr>
      </w:pPr>
      <w:r w:rsidRPr="001E0EAE">
        <w:rPr>
          <w:color w:val="FF0000"/>
        </w:rPr>
        <w:br w:type="page"/>
      </w:r>
    </w:p>
    <w:p w:rsidR="00F8514D" w:rsidRDefault="00605901" w:rsidP="00F8514D">
      <w:pPr>
        <w:pStyle w:val="Nadpis1"/>
      </w:pPr>
      <w:bookmarkStart w:id="3" w:name="_Toc6602872"/>
      <w:r>
        <w:lastRenderedPageBreak/>
        <w:t>Teoretická část</w:t>
      </w:r>
      <w:bookmarkEnd w:id="3"/>
    </w:p>
    <w:p w:rsidR="00F8514D" w:rsidRDefault="00605901" w:rsidP="006F54CA">
      <w:pPr>
        <w:pStyle w:val="Nadpis2"/>
      </w:pPr>
      <w:bookmarkStart w:id="4" w:name="_Toc6602873"/>
      <w:r>
        <w:t>Marketing</w:t>
      </w:r>
      <w:bookmarkEnd w:id="4"/>
    </w:p>
    <w:p w:rsidR="004E0400" w:rsidRPr="004E0400" w:rsidRDefault="006C7E69" w:rsidP="006F54CA">
      <w:pPr>
        <w:pStyle w:val="TextBP"/>
      </w:pPr>
      <w:r>
        <w:t>Co vlastně znamená výraz marketing? Mnoho lidí si pod tímto pojmem představuje pouze prodej a reklamu. A není divu, když nás každý den bombarduje televizní reklama, novinové inzeráty a reklamní letáky, internetové prezentace či kampaně na podporu prodeje. Ačkoli jsou prodej a reklama důležité, představují je</w:t>
      </w:r>
      <w:r w:rsidR="00FD5108">
        <w:t xml:space="preserve">n </w:t>
      </w:r>
      <w:r w:rsidR="00D207E4">
        <w:t xml:space="preserve">marketingové a často ani ne ty nejdůležitější. Dnešní marketing je třeba chápat nikoli ve starém významu jako schopnost prodat </w:t>
      </w:r>
      <w:r w:rsidR="00353733">
        <w:t>- „přesvědčit</w:t>
      </w:r>
      <w:r w:rsidR="00D207E4">
        <w:t xml:space="preserve"> a prodat</w:t>
      </w:r>
      <w:r w:rsidR="000B6DE7">
        <w:rPr>
          <w:lang w:val="de-AT"/>
        </w:rPr>
        <w:t>„</w:t>
      </w:r>
      <w:r w:rsidR="00D32779">
        <w:rPr>
          <w:lang w:val="de-AT"/>
        </w:rPr>
        <w:t xml:space="preserve"> </w:t>
      </w:r>
      <w:r w:rsidR="000B6DE7">
        <w:rPr>
          <w:lang w:val="de-AT"/>
        </w:rPr>
        <w:t>–</w:t>
      </w:r>
      <w:r w:rsidR="00D32779">
        <w:rPr>
          <w:lang w:val="de-AT"/>
        </w:rPr>
        <w:t xml:space="preserve"> </w:t>
      </w:r>
      <w:r w:rsidR="00D207E4" w:rsidRPr="00C667E3">
        <w:t>ale v novém</w:t>
      </w:r>
      <w:r w:rsidR="00D207E4">
        <w:t xml:space="preserve"> významu </w:t>
      </w:r>
      <w:r w:rsidR="00D207E4">
        <w:rPr>
          <w:b/>
        </w:rPr>
        <w:t>uspokojování</w:t>
      </w:r>
      <w:r w:rsidR="006D617E">
        <w:rPr>
          <w:b/>
        </w:rPr>
        <w:t xml:space="preserve"> </w:t>
      </w:r>
      <w:r w:rsidR="00FD5108" w:rsidRPr="00FD5108">
        <w:rPr>
          <w:b/>
        </w:rPr>
        <w:t>potřeb zákazníka</w:t>
      </w:r>
      <w:r w:rsidR="00FD5108">
        <w:t xml:space="preserve">. K prodeji dochází až </w:t>
      </w:r>
      <w:r w:rsidR="00353733">
        <w:t>poté</w:t>
      </w:r>
      <w:r w:rsidR="00FD5108">
        <w:t>, co je produkt vyroben. Naopak marketing začíná dávno předtím, než má společnost produkt k</w:t>
      </w:r>
      <w:r w:rsidR="00861D9E">
        <w:t> </w:t>
      </w:r>
      <w:r w:rsidR="00FD5108">
        <w:t>prodeji</w:t>
      </w:r>
      <w:r w:rsidR="00861D9E">
        <w:t xml:space="preserve">. Marketing představuje domácí úkol, který vypracují manažeři, aby zjistili, jaké jsou potřeby, určili jejich rozsah a intenzitu, a rozhodli se, </w:t>
      </w:r>
      <w:r w:rsidR="00B618CF">
        <w:t>zda se naský</w:t>
      </w:r>
      <w:r w:rsidR="00861D9E">
        <w:t>tá</w:t>
      </w:r>
      <w:r w:rsidR="00B618CF">
        <w:t xml:space="preserve"> zisková příležitost. Marketing pokračuje po celou dobu životnosti produktu, snaží se přilákat nové zákazníky a udržet si ty stávající tím, že vylepší vzhled </w:t>
      </w:r>
      <w:r w:rsidR="00D207E4">
        <w:t xml:space="preserve">produktu, učí se </w:t>
      </w:r>
      <w:r w:rsidR="00B618CF">
        <w:t>a výkon z výsledků prod</w:t>
      </w:r>
      <w:r w:rsidR="00376233">
        <w:t>eje a snaží se úspěch zachovat.</w:t>
      </w:r>
      <w:r w:rsidR="007C6EDA">
        <w:rPr>
          <w:lang w:val="de-AT"/>
        </w:rPr>
        <w:t>(</w:t>
      </w:r>
      <w:proofErr w:type="spellStart"/>
      <w:r w:rsidR="00B618CF">
        <w:rPr>
          <w:lang w:val="de-AT"/>
        </w:rPr>
        <w:t>Kotler</w:t>
      </w:r>
      <w:proofErr w:type="spellEnd"/>
      <w:r w:rsidR="00B618CF">
        <w:rPr>
          <w:lang w:val="de-AT"/>
        </w:rPr>
        <w:t>,</w:t>
      </w:r>
      <w:r w:rsidR="00482163">
        <w:rPr>
          <w:lang w:val="de-AT"/>
        </w:rPr>
        <w:t xml:space="preserve"> Armstrong, Wong a Saunders, 2007, s. 38)</w:t>
      </w:r>
    </w:p>
    <w:p w:rsidR="00F8514D" w:rsidRDefault="00482163" w:rsidP="00F8514D">
      <w:pPr>
        <w:pStyle w:val="Nadpis3"/>
      </w:pPr>
      <w:bookmarkStart w:id="5" w:name="_Toc6602874"/>
      <w:r>
        <w:t>Definice marketingu</w:t>
      </w:r>
      <w:bookmarkEnd w:id="5"/>
    </w:p>
    <w:p w:rsidR="00F41FA4" w:rsidRDefault="00570707" w:rsidP="006F54CA">
      <w:pPr>
        <w:pStyle w:val="TextBP"/>
      </w:pPr>
      <w:r w:rsidRPr="00570707">
        <w:t>Podstatu marketingu se snaží vystihnout</w:t>
      </w:r>
      <w:r>
        <w:t xml:space="preserve"> velké množství různých definic. Podle </w:t>
      </w:r>
      <w:proofErr w:type="spellStart"/>
      <w:r>
        <w:t>Kotler</w:t>
      </w:r>
      <w:r w:rsidR="004C2A67">
        <w:t>a</w:t>
      </w:r>
      <w:proofErr w:type="spellEnd"/>
      <w:r w:rsidR="001C205E">
        <w:t xml:space="preserve"> a Armstronga (2003</w:t>
      </w:r>
      <w:r w:rsidR="007C6EDA">
        <w:t>, s. 30) „</w:t>
      </w:r>
      <w:r>
        <w:t>marketing definujeme jako společenský a manažerský proces, jehož prostřednictvím uspokojují jednotlivci i skupiny své potřeby a přání v procesu výroby a směny výrobk</w:t>
      </w:r>
      <w:r w:rsidR="00F41FA4">
        <w:t>ů či jiných hodnot</w:t>
      </w:r>
      <w:r w:rsidR="007C6EDA">
        <w:t>“.</w:t>
      </w:r>
    </w:p>
    <w:p w:rsidR="004C2A67" w:rsidRDefault="004C2A67" w:rsidP="004C2A67">
      <w:pPr>
        <w:pStyle w:val="Nadpis3"/>
      </w:pPr>
      <w:bookmarkStart w:id="6" w:name="_Toc6602875"/>
      <w:r>
        <w:t>Potřeby, přání, poptávka</w:t>
      </w:r>
      <w:bookmarkEnd w:id="6"/>
    </w:p>
    <w:p w:rsidR="00AF3D8B" w:rsidRDefault="00F150A8" w:rsidP="006F54CA">
      <w:pPr>
        <w:pStyle w:val="TextBP"/>
      </w:pPr>
      <w:r>
        <w:t xml:space="preserve">Základní koncepce, na níž je marketing založen, je koncepcí lidských </w:t>
      </w:r>
      <w:r w:rsidRPr="00F150A8">
        <w:rPr>
          <w:b/>
        </w:rPr>
        <w:t>potřeb</w:t>
      </w:r>
      <w:r>
        <w:rPr>
          <w:b/>
        </w:rPr>
        <w:t xml:space="preserve">, </w:t>
      </w:r>
      <w:r>
        <w:t>které definujeme jako pocit nedostatku. Zahrnují základní fyzické potřeby – například stravu, ošacení, pocit tepla a bezpečí, sociální potřeby, jako je potřeba sounáležitosti, citové potřeby i individuální potřeby, jako je potřeba poznání či seberealizace. Nebyly objeveny marketingovými specialisty, ale jsou přirozenou součástí lidských bytostí.</w:t>
      </w:r>
      <w:r w:rsidR="007C6EDA">
        <w:t xml:space="preserve"> (</w:t>
      </w:r>
      <w:proofErr w:type="spellStart"/>
      <w:r w:rsidR="00F41FA4">
        <w:t>Kotler</w:t>
      </w:r>
      <w:proofErr w:type="spellEnd"/>
      <w:r w:rsidR="006D617E">
        <w:t>,</w:t>
      </w:r>
      <w:r w:rsidR="00841213">
        <w:t xml:space="preserve"> Armstrong, 2003</w:t>
      </w:r>
      <w:r w:rsidR="007C6EDA">
        <w:t>, s. 31</w:t>
      </w:r>
      <w:r w:rsidR="00F41FA4">
        <w:t xml:space="preserve">). </w:t>
      </w:r>
    </w:p>
    <w:p w:rsidR="00D90A8D" w:rsidRPr="008D5DE7" w:rsidRDefault="00D90A8D" w:rsidP="008D5DE7">
      <w:pPr>
        <w:pStyle w:val="TextBP"/>
      </w:pPr>
      <w:r w:rsidRPr="008D5DE7">
        <w:rPr>
          <w:b/>
        </w:rPr>
        <w:t>Přání</w:t>
      </w:r>
      <w:r w:rsidRPr="008D5DE7">
        <w:t xml:space="preserve"> podle </w:t>
      </w:r>
      <w:proofErr w:type="spellStart"/>
      <w:r w:rsidRPr="008D5DE7">
        <w:t>Kotlera</w:t>
      </w:r>
      <w:proofErr w:type="spellEnd"/>
      <w:r w:rsidRPr="008D5DE7">
        <w:t xml:space="preserve"> a spol.</w:t>
      </w:r>
      <w:r w:rsidR="008D5DE7">
        <w:t xml:space="preserve"> </w:t>
      </w:r>
      <w:r w:rsidRPr="008D5DE7">
        <w:t xml:space="preserve">(2003, </w:t>
      </w:r>
      <w:proofErr w:type="gramStart"/>
      <w:r w:rsidRPr="008D5DE7">
        <w:t>s.41</w:t>
      </w:r>
      <w:proofErr w:type="gramEnd"/>
      <w:r w:rsidRPr="008D5DE7">
        <w:t>) představují lids</w:t>
      </w:r>
      <w:r w:rsidR="00522164" w:rsidRPr="008D5DE7">
        <w:t>ké potřeby utvářené vnější kult</w:t>
      </w:r>
      <w:r w:rsidR="008D5DE7">
        <w:t>u</w:t>
      </w:r>
      <w:r w:rsidRPr="008D5DE7">
        <w:t xml:space="preserve">rou a osobností jedince. </w:t>
      </w:r>
      <w:proofErr w:type="gramStart"/>
      <w:r w:rsidRPr="008D5DE7">
        <w:t>Přání</w:t>
      </w:r>
      <w:proofErr w:type="gramEnd"/>
      <w:r w:rsidRPr="008D5DE7">
        <w:t xml:space="preserve"> jsou utvářena společností a popisována pomocí předmětů, které potřeby </w:t>
      </w:r>
      <w:proofErr w:type="gramStart"/>
      <w:r w:rsidRPr="008D5DE7">
        <w:t>uspokojit.</w:t>
      </w:r>
      <w:proofErr w:type="gramEnd"/>
      <w:r w:rsidRPr="008D5DE7">
        <w:t xml:space="preserve"> Jak se společnost rozvíjí, rozrůstají se i přání jej</w:t>
      </w:r>
      <w:r w:rsidR="00522164" w:rsidRPr="008D5DE7">
        <w:t>ich členů. Lidé jsou vystavováni stále většímu</w:t>
      </w:r>
      <w:r w:rsidRPr="008D5DE7">
        <w:t xml:space="preserve"> počtu předmětů, které vzbuzují jejich zájem a touhu a výrobci se jim </w:t>
      </w:r>
      <w:r w:rsidRPr="008D5DE7">
        <w:lastRenderedPageBreak/>
        <w:t>snaží poskytovat stále více výrobků a služeb uspokoj</w:t>
      </w:r>
      <w:r w:rsidR="008D5DE7">
        <w:t>uj</w:t>
      </w:r>
      <w:r w:rsidRPr="008D5DE7">
        <w:t>ící jejich potřeby.</w:t>
      </w:r>
    </w:p>
    <w:p w:rsidR="00D90A8D" w:rsidRPr="00655557" w:rsidRDefault="00D90A8D" w:rsidP="008D5DE7">
      <w:pPr>
        <w:pStyle w:val="TextBP"/>
      </w:pPr>
      <w:r w:rsidRPr="008D5DE7">
        <w:rPr>
          <w:b/>
        </w:rPr>
        <w:t>Poptávka</w:t>
      </w:r>
      <w:r w:rsidRPr="008D5DE7">
        <w:t xml:space="preserve"> ve zkratce přání podložena kupní smlouvou, vyjadřuje </w:t>
      </w:r>
      <w:proofErr w:type="spellStart"/>
      <w:r w:rsidRPr="008D5DE7">
        <w:t>Kotler</w:t>
      </w:r>
      <w:proofErr w:type="spellEnd"/>
      <w:r w:rsidR="008D5DE7">
        <w:t xml:space="preserve"> </w:t>
      </w:r>
      <w:r w:rsidRPr="008D5DE7">
        <w:t>(</w:t>
      </w:r>
      <w:r w:rsidR="00655557" w:rsidRPr="008D5DE7">
        <w:t xml:space="preserve">2003, </w:t>
      </w:r>
      <w:proofErr w:type="gramStart"/>
      <w:r w:rsidR="00655557" w:rsidRPr="008D5DE7">
        <w:t>s</w:t>
      </w:r>
      <w:r w:rsidR="00655557">
        <w:rPr>
          <w:lang w:val="de-AT"/>
        </w:rPr>
        <w:t>.41</w:t>
      </w:r>
      <w:proofErr w:type="gramEnd"/>
      <w:r w:rsidR="00655557">
        <w:rPr>
          <w:lang w:val="de-AT"/>
        </w:rPr>
        <w:t>)</w:t>
      </w:r>
      <w:r w:rsidR="00655557">
        <w:t xml:space="preserve"> jako přání podložená schopností zaplatit, tedy kupní sílou, se přání mění na poptávku. Lidé mají omezené základní potřeby, avšak jejich přání jsou neom</w:t>
      </w:r>
      <w:r w:rsidR="008D5DE7">
        <w:t>ezená. Ovšem zdroje k jejich sp</w:t>
      </w:r>
      <w:r w:rsidR="00655557">
        <w:t>lnění jsou omezené. Proto se snaží volit tak</w:t>
      </w:r>
      <w:r w:rsidR="008D5DE7">
        <w:t>o</w:t>
      </w:r>
      <w:r w:rsidR="00655557">
        <w:t>vé produkty, které za vydané peníze přinesou n</w:t>
      </w:r>
      <w:r w:rsidR="008D5DE7">
        <w:t>ejvětší uspokojení. Spotřebitel</w:t>
      </w:r>
      <w:r w:rsidR="00655557">
        <w:t>é vidí produkty jako souhr</w:t>
      </w:r>
      <w:r w:rsidR="008D5DE7">
        <w:t>n</w:t>
      </w:r>
      <w:r w:rsidR="00655557">
        <w:t xml:space="preserve"> výhod a vybírají si to nejlepší, co za svoje peníze dostanou.</w:t>
      </w:r>
    </w:p>
    <w:p w:rsidR="001A67FA" w:rsidRDefault="001A67FA" w:rsidP="001A67FA">
      <w:pPr>
        <w:pStyle w:val="Nadpis3"/>
      </w:pPr>
      <w:bookmarkStart w:id="7" w:name="_Toc6602876"/>
      <w:r>
        <w:t>Výrobky, služby a jiné produkty</w:t>
      </w:r>
      <w:bookmarkEnd w:id="7"/>
    </w:p>
    <w:p w:rsidR="003D3303" w:rsidRPr="00AF3D8B" w:rsidRDefault="002D6875" w:rsidP="006F54CA">
      <w:pPr>
        <w:pStyle w:val="TextBP"/>
        <w:rPr>
          <w:rStyle w:val="Nadpis3Char"/>
          <w:b w:val="0"/>
          <w:bCs w:val="0"/>
          <w:sz w:val="24"/>
          <w:szCs w:val="24"/>
        </w:rPr>
      </w:pPr>
      <w:r>
        <w:t>Lidé uspokojují své potřeby, touhy a přání prostřednictvím produktů. Produktem rozumíme jakýkoli statek, který může být nabídnut na trhu, aby uspokojili potřebu, touhu nebo přání. Není omezen pouze na fyzické předměty – produktem je nazýván jakýkoli statek, který je schopen uspokojit potřebu. Oproti hmotnému zboží produkty zahrnují i služby, jimiž rozumíme aktivity či užitky nabízené k prodeji, které m</w:t>
      </w:r>
      <w:r w:rsidR="00245AAF">
        <w:t>ají v podstatě nehmotnou povahu</w:t>
      </w:r>
      <w:r w:rsidR="004A616F">
        <w:t>,</w:t>
      </w:r>
      <w:r w:rsidR="006D617E">
        <w:t xml:space="preserve"> </w:t>
      </w:r>
      <w:r>
        <w:t>a nelze k nim převádět vlastnické právo. (</w:t>
      </w:r>
      <w:proofErr w:type="spellStart"/>
      <w:r w:rsidR="007C6EDA">
        <w:t>Kotler</w:t>
      </w:r>
      <w:proofErr w:type="spellEnd"/>
      <w:r w:rsidR="007C6EDA">
        <w:t>, Ar</w:t>
      </w:r>
      <w:r w:rsidR="00841213">
        <w:t>mstrong, 2003</w:t>
      </w:r>
      <w:r w:rsidR="007C6EDA">
        <w:t>, s. 32</w:t>
      </w:r>
      <w:r>
        <w:t>).</w:t>
      </w:r>
    </w:p>
    <w:p w:rsidR="00014FA5" w:rsidRPr="00245AAF" w:rsidRDefault="00014FA5" w:rsidP="00245AAF">
      <w:pPr>
        <w:pStyle w:val="Nadpis3"/>
      </w:pPr>
      <w:bookmarkStart w:id="8" w:name="_Toc6602877"/>
      <w:r w:rsidRPr="00245AAF">
        <w:rPr>
          <w:rStyle w:val="Nadpis3Char"/>
          <w:b/>
          <w:bCs/>
        </w:rPr>
        <w:t>Marketingová koncepce</w:t>
      </w:r>
      <w:bookmarkEnd w:id="8"/>
    </w:p>
    <w:p w:rsidR="00086875" w:rsidRDefault="00014FA5" w:rsidP="006F54CA">
      <w:pPr>
        <w:pStyle w:val="TextBP"/>
        <w:rPr>
          <w:lang w:val="de-AT"/>
        </w:rPr>
      </w:pPr>
      <w:r>
        <w:t>Marketingová koncepce vzchází z předpokladu, že firma může dosáhnout stanovených cílů, pokud správně odhadne přání a potřeby zákazníka na cílovém trhu a dokáže je uspokojit efektivněji než konkurence. Marketingová koncepce je často velmi barvitě vyjadřována pomocí sloganů. Na počátku realizace marketingové koncepce je poznání a vymezení trhu, dále se firma soustřeďuje na potřeby zákazníků, následuje koordinace marketingových aktivit, které se zákazníků dotýkají.  Zisku je dosahováno budováním dlouhodobých vztahů se zákazníky, které jsou založeny na vytváření hodnoty pro zákazníka a na usp</w:t>
      </w:r>
      <w:r w:rsidR="00DD52D0">
        <w:t xml:space="preserve">okojení jeho potřeb a přání.  </w:t>
      </w:r>
      <w:r>
        <w:t>(</w:t>
      </w:r>
      <w:proofErr w:type="spellStart"/>
      <w:r w:rsidR="00245AAF">
        <w:t>Kotler</w:t>
      </w:r>
      <w:proofErr w:type="spellEnd"/>
      <w:r w:rsidR="00245AAF">
        <w:t>, Armstrong, 2004, s. 50</w:t>
      </w:r>
      <w:r w:rsidR="000B6DE7">
        <w:t>). Často</w:t>
      </w:r>
      <w:r w:rsidR="003F1F54">
        <w:t xml:space="preserve"> dochází k zaměňování prodejní a výrobní koncepce. Následující obrázek</w:t>
      </w:r>
      <w:r w:rsidR="00947B3B">
        <w:t xml:space="preserve"> č. 1 níže, obě</w:t>
      </w:r>
      <w:r w:rsidR="003F1F54">
        <w:t xml:space="preserve"> tyto dvě koncepce porovnává. Prodejní koncepce používá perspektivu zevnitř ven. Začíná v továrně, soustředí se na existující produkty společnosti a volá po vyšším prodeji a reklamě s cílem dosáhnout ziskového prodeje. Zaměřuje se na dobytí zákazníka, získání krátkodobého obratu, bez ohledu na to, kdo a proč </w:t>
      </w:r>
      <w:proofErr w:type="gramStart"/>
      <w:r w:rsidR="003F1F54">
        <w:t>nakupuje.Naproti</w:t>
      </w:r>
      <w:proofErr w:type="gramEnd"/>
      <w:r w:rsidR="003F1F54">
        <w:t xml:space="preserve"> tomu marketingová koncepce používá perspektivu zvenčí dovnitř. Začíná u dobře definovaného trhu, zaměřuje se na potřeby zákazníka, koordinuje veškeré marketingové aktivity</w:t>
      </w:r>
      <w:r w:rsidR="00086875">
        <w:t xml:space="preserve"> ovlivňující zákazníka a vytváří zisk pomocí dlouhodobých vztahů se zákazníky založených na hodnotě pro </w:t>
      </w:r>
      <w:r w:rsidR="00086875">
        <w:lastRenderedPageBreak/>
        <w:t xml:space="preserve">zákazníka a jeho spokojenosti. V rámci marketingové koncepce představuje orientace na zákazníka a vytváření hodnoty pro zákazníka </w:t>
      </w:r>
      <w:r w:rsidR="00AF3D8B">
        <w:t>způsob,</w:t>
      </w:r>
      <w:r w:rsidR="00086875">
        <w:t xml:space="preserve"> jak dosáhnout zisku a </w:t>
      </w:r>
      <w:proofErr w:type="gramStart"/>
      <w:r w:rsidR="00086875">
        <w:t>obratu.Marketingovou</w:t>
      </w:r>
      <w:proofErr w:type="gramEnd"/>
      <w:r w:rsidR="00086875">
        <w:t xml:space="preserve"> koncepci používá mnoho úspěšných a známých světových </w:t>
      </w:r>
      <w:r w:rsidR="00AF3D8B">
        <w:t>společností.</w:t>
      </w:r>
      <w:r w:rsidR="00AF3D8B">
        <w:rPr>
          <w:lang w:val="de-AT"/>
        </w:rPr>
        <w:t xml:space="preserve"> (</w:t>
      </w:r>
      <w:proofErr w:type="spellStart"/>
      <w:r w:rsidR="003D3303">
        <w:rPr>
          <w:lang w:val="de-AT"/>
        </w:rPr>
        <w:t>Kotler</w:t>
      </w:r>
      <w:proofErr w:type="spellEnd"/>
      <w:r w:rsidR="003D3303">
        <w:rPr>
          <w:lang w:val="de-AT"/>
        </w:rPr>
        <w:t>, 2004, s. 50).</w:t>
      </w:r>
    </w:p>
    <w:p w:rsidR="001E1725" w:rsidRDefault="001E1725" w:rsidP="00014FA5">
      <w:pPr>
        <w:pStyle w:val="TextBP"/>
        <w:rPr>
          <w:lang w:val="de-AT"/>
        </w:rPr>
      </w:pPr>
    </w:p>
    <w:p w:rsidR="001E1725" w:rsidRPr="00AF3D8B" w:rsidRDefault="00947B3B" w:rsidP="00014FA5">
      <w:pPr>
        <w:pStyle w:val="TextBP"/>
      </w:pPr>
      <w:r>
        <w:rPr>
          <w:noProof/>
        </w:rPr>
        <w:drawing>
          <wp:anchor distT="0" distB="0" distL="114300" distR="114300" simplePos="0" relativeHeight="251661312" behindDoc="0" locked="0" layoutInCell="1" allowOverlap="1">
            <wp:simplePos x="0" y="0"/>
            <wp:positionH relativeFrom="column">
              <wp:posOffset>379095</wp:posOffset>
            </wp:positionH>
            <wp:positionV relativeFrom="paragraph">
              <wp:posOffset>273050</wp:posOffset>
            </wp:positionV>
            <wp:extent cx="5307330" cy="1912620"/>
            <wp:effectExtent l="19050" t="0" r="762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cepce 1.jpg"/>
                    <pic:cNvPicPr/>
                  </pic:nvPicPr>
                  <pic:blipFill>
                    <a:blip r:embed="rId14">
                      <a:extLst>
                        <a:ext uri="{28A0092B-C50C-407E-A947-70E740481C1C}">
                          <a14:useLocalDpi xmlns:a14="http://schemas.microsoft.com/office/drawing/2010/main" val="0"/>
                        </a:ext>
                      </a:extLst>
                    </a:blip>
                    <a:stretch>
                      <a:fillRect/>
                    </a:stretch>
                  </pic:blipFill>
                  <pic:spPr>
                    <a:xfrm>
                      <a:off x="0" y="0"/>
                      <a:ext cx="5307330" cy="1912620"/>
                    </a:xfrm>
                    <a:prstGeom prst="rect">
                      <a:avLst/>
                    </a:prstGeom>
                  </pic:spPr>
                </pic:pic>
              </a:graphicData>
            </a:graphic>
          </wp:anchor>
        </w:drawing>
      </w:r>
      <w:r w:rsidR="00EE3BCC">
        <w:rPr>
          <w:noProof/>
        </w:rPr>
        <w:pict>
          <v:shape id="_x0000_s1039" type="#_x0000_t202" style="position:absolute;left:0;text-align:left;margin-left:55.05pt;margin-top:-3.7pt;width:341.1pt;height:22.2pt;z-index:251674624;mso-position-horizontal-relative:text;mso-position-vertical-relative:text" stroked="f">
            <v:textbox style="mso-next-textbox:#_x0000_s1039" inset="0,0,0,0">
              <w:txbxContent>
                <w:p w:rsidR="00E50BE7" w:rsidRPr="001E1725" w:rsidRDefault="00E50BE7" w:rsidP="007B01B9">
                  <w:pPr>
                    <w:pStyle w:val="Titulek"/>
                    <w:rPr>
                      <w:noProof/>
                      <w:color w:val="000000"/>
                      <w:szCs w:val="24"/>
                    </w:rPr>
                  </w:pPr>
                  <w:bookmarkStart w:id="9" w:name="_Toc4570879"/>
                  <w:r w:rsidRPr="00A12D49">
                    <w:rPr>
                      <w:b/>
                    </w:rPr>
                    <w:t xml:space="preserve">Obrázek </w:t>
                  </w:r>
                  <w:r w:rsidRPr="00A12D49">
                    <w:rPr>
                      <w:b/>
                      <w:noProof/>
                    </w:rPr>
                    <w:fldChar w:fldCharType="begin"/>
                  </w:r>
                  <w:r w:rsidRPr="00A12D49">
                    <w:rPr>
                      <w:b/>
                      <w:noProof/>
                    </w:rPr>
                    <w:instrText xml:space="preserve"> SEQ Obrázek \* ARABIC </w:instrText>
                  </w:r>
                  <w:r w:rsidRPr="00A12D49">
                    <w:rPr>
                      <w:b/>
                      <w:noProof/>
                    </w:rPr>
                    <w:fldChar w:fldCharType="separate"/>
                  </w:r>
                  <w:r w:rsidRPr="00A12D49">
                    <w:rPr>
                      <w:b/>
                      <w:noProof/>
                    </w:rPr>
                    <w:t>1</w:t>
                  </w:r>
                  <w:r w:rsidRPr="00A12D49">
                    <w:rPr>
                      <w:b/>
                      <w:noProof/>
                    </w:rPr>
                    <w:fldChar w:fldCharType="end"/>
                  </w:r>
                  <w:r>
                    <w:rPr>
                      <w:noProof/>
                    </w:rPr>
                    <w:t xml:space="preserve"> Kontrast prodejní a marketingové koncepce</w:t>
                  </w:r>
                  <w:bookmarkEnd w:id="9"/>
                </w:p>
              </w:txbxContent>
            </v:textbox>
            <w10:wrap type="square"/>
          </v:shape>
        </w:pict>
      </w:r>
    </w:p>
    <w:p w:rsidR="003D3303" w:rsidRDefault="003D3303" w:rsidP="00014FA5">
      <w:pPr>
        <w:pStyle w:val="TextBP"/>
        <w:rPr>
          <w:lang w:val="de-AT"/>
        </w:rPr>
      </w:pPr>
    </w:p>
    <w:p w:rsidR="003D3303" w:rsidRPr="003D3303" w:rsidRDefault="003D3303" w:rsidP="00014FA5">
      <w:pPr>
        <w:pStyle w:val="TextBP"/>
        <w:rPr>
          <w:lang w:val="de-AT"/>
        </w:rPr>
      </w:pPr>
    </w:p>
    <w:p w:rsidR="003D3303" w:rsidRDefault="003D3303" w:rsidP="003D3303">
      <w:pPr>
        <w:tabs>
          <w:tab w:val="left" w:pos="795"/>
        </w:tabs>
        <w:rPr>
          <w:rFonts w:ascii="Times New Roman" w:hAnsi="Times New Roman"/>
        </w:rPr>
      </w:pPr>
    </w:p>
    <w:p w:rsidR="00AF3D8B" w:rsidRDefault="00AF3D8B" w:rsidP="003D3303">
      <w:pPr>
        <w:tabs>
          <w:tab w:val="left" w:pos="795"/>
        </w:tabs>
      </w:pPr>
    </w:p>
    <w:p w:rsidR="002B6FC5" w:rsidRDefault="002B6FC5" w:rsidP="003D3303">
      <w:pPr>
        <w:tabs>
          <w:tab w:val="left" w:pos="795"/>
        </w:tabs>
      </w:pPr>
    </w:p>
    <w:p w:rsidR="001E1725" w:rsidRPr="001E0EAE" w:rsidRDefault="001E1725" w:rsidP="00376233">
      <w:pPr>
        <w:pStyle w:val="TextBP"/>
        <w:jc w:val="left"/>
        <w:rPr>
          <w:color w:val="FF0000"/>
        </w:rPr>
      </w:pPr>
    </w:p>
    <w:p w:rsidR="003D3303" w:rsidRPr="006F54CA" w:rsidRDefault="006D617E" w:rsidP="00376233">
      <w:pPr>
        <w:pStyle w:val="TextBP"/>
        <w:jc w:val="left"/>
        <w:rPr>
          <w:color w:val="auto"/>
        </w:rPr>
      </w:pPr>
      <w:r>
        <w:rPr>
          <w:color w:val="auto"/>
        </w:rPr>
        <w:t xml:space="preserve">      </w:t>
      </w:r>
      <w:r w:rsidR="001E1725" w:rsidRPr="006F54CA">
        <w:rPr>
          <w:color w:val="auto"/>
        </w:rPr>
        <w:t>Z</w:t>
      </w:r>
      <w:r w:rsidR="002B6FC5" w:rsidRPr="006F54CA">
        <w:rPr>
          <w:color w:val="auto"/>
        </w:rPr>
        <w:t xml:space="preserve">droj: </w:t>
      </w:r>
      <w:proofErr w:type="spellStart"/>
      <w:r w:rsidR="002B6FC5" w:rsidRPr="006F54CA">
        <w:rPr>
          <w:color w:val="auto"/>
        </w:rPr>
        <w:t>K</w:t>
      </w:r>
      <w:r w:rsidR="00C06889">
        <w:rPr>
          <w:color w:val="auto"/>
        </w:rPr>
        <w:t>otler</w:t>
      </w:r>
      <w:proofErr w:type="spellEnd"/>
      <w:r w:rsidR="00C06889">
        <w:rPr>
          <w:color w:val="auto"/>
        </w:rPr>
        <w:t>,</w:t>
      </w:r>
      <w:r w:rsidR="002B6FC5" w:rsidRPr="006F54CA">
        <w:rPr>
          <w:color w:val="auto"/>
        </w:rPr>
        <w:t xml:space="preserve"> 2004, s. 50</w:t>
      </w:r>
    </w:p>
    <w:p w:rsidR="00BB221D" w:rsidRPr="001E0EAE" w:rsidRDefault="00BB221D" w:rsidP="00376233">
      <w:pPr>
        <w:pStyle w:val="TextBP"/>
        <w:jc w:val="left"/>
        <w:rPr>
          <w:color w:val="FF0000"/>
        </w:rPr>
      </w:pPr>
    </w:p>
    <w:p w:rsidR="00245AAF" w:rsidRDefault="00245AAF" w:rsidP="00245AAF">
      <w:pPr>
        <w:pStyle w:val="Nadpis3"/>
      </w:pPr>
      <w:bookmarkStart w:id="10" w:name="_Toc6602878"/>
      <w:r>
        <w:t>Marketingová strategie</w:t>
      </w:r>
      <w:bookmarkEnd w:id="10"/>
    </w:p>
    <w:p w:rsidR="00245AAF" w:rsidRDefault="00245AAF" w:rsidP="006F54CA">
      <w:pPr>
        <w:pStyle w:val="TextBP"/>
      </w:pPr>
      <w:r>
        <w:t xml:space="preserve">Slovo strategie je odvozeno od starořeckého slova </w:t>
      </w:r>
      <w:proofErr w:type="spellStart"/>
      <w:r>
        <w:t>stratégia</w:t>
      </w:r>
      <w:proofErr w:type="spellEnd"/>
      <w:r>
        <w:t xml:space="preserve"> a původně znamenalo umění vést válku a řešit válečné operace tak, aby bylo dosaženo vítězství. V přeneseném slova smyslu se tedy v současné době pod pojmem strategie rozumí umění řídit činnost podniku, resp. určitého kolektivu lidí takovým způsobem, který zajistí splnění hlavních vytyčených cílů. Strategické plánování se pochopitelně týká všech sfér činnosti podniku. Zabývá se jím vrcholový podnikový management, který formuluje dlouhodobé (strategické) cíle, určuje směry vývoje a hledá způsob, postup (tedy strategie), jak jich dosáhnout. Strategické cíle by však měly být stanoveny tak, aby přetrvaly i v období případných změn. Navíc všichni manažeři podniku musí být s těmito cíli naprosto ztotožněni. Na tomto místě je třeba ještě alespoň stručně vysvětlit základní rozdíl mezi významem pojmů strategie a taktika: strategie je obvykle vymezena odpovědí na otázku „jakým způsobem, postupem chceme cíle dosáhnout“, zatímco taktika stanoví konkrétní kroky „jak ho budeme dosahovat“, „co uděláme pro to, abychom zvolený postup dosažení cíle realizovali“. Například strategickým cílem je předběhnout konkurenci. Strategií bude způsob, jak toho dosáhneme – na její úkor zvětšíme svůj podíl na </w:t>
      </w:r>
      <w:r>
        <w:lastRenderedPageBreak/>
        <w:t>trhu, přetáhneme její zákazníky na svou stranu. Taktika budou jednotlivé kroky, které k tomu podnikneme, a to jak uvnitř vlastní organizace (reorganizace), tak ve své nabídce (jak nastavíme a zr</w:t>
      </w:r>
      <w:r w:rsidR="00DD52D0">
        <w:t>ealizujeme marketingový mix). (Foret, 2008, s.</w:t>
      </w:r>
      <w:r w:rsidR="006D617E">
        <w:t xml:space="preserve"> </w:t>
      </w:r>
      <w:r w:rsidR="00DD52D0">
        <w:t>27</w:t>
      </w:r>
      <w:r>
        <w:t>).</w:t>
      </w:r>
    </w:p>
    <w:p w:rsidR="008B7A40" w:rsidRDefault="008B7A40" w:rsidP="00245AAF">
      <w:pPr>
        <w:pStyle w:val="TextBP"/>
      </w:pPr>
    </w:p>
    <w:p w:rsidR="00BA0ADF" w:rsidRDefault="00BA0ADF" w:rsidP="00BA0ADF">
      <w:pPr>
        <w:pStyle w:val="Nadpis3"/>
      </w:pPr>
      <w:bookmarkStart w:id="11" w:name="_Toc6602879"/>
      <w:r>
        <w:t>Základní marketingové strategie</w:t>
      </w:r>
      <w:bookmarkEnd w:id="11"/>
    </w:p>
    <w:p w:rsidR="00BA0ADF" w:rsidRDefault="00BA0ADF" w:rsidP="006F54CA">
      <w:pPr>
        <w:pStyle w:val="TextBP"/>
      </w:pPr>
      <w:r>
        <w:t>Každá organizace je do značné míry jedinečná svým posláním, vizí i cíli. Navíc působí ve zcela specifických sociálně-ekonomických podmínkách. Proto by měla mít také svoji vlastní marketingovou strategii. Z toho plyne, že marketingových strategií existuje nespočetně mnoho. Pro zjednodušení si ukážeme alespoň následující tři, které patří v literatuře k základním, nejzn</w:t>
      </w:r>
      <w:r w:rsidR="006D617E">
        <w:t>ámějším a také nejrozšířenějším.</w:t>
      </w:r>
    </w:p>
    <w:p w:rsidR="003C68D6" w:rsidRPr="00FB6606" w:rsidRDefault="00BA0ADF" w:rsidP="006F54CA">
      <w:pPr>
        <w:pStyle w:val="TextBP"/>
      </w:pPr>
      <w:r w:rsidRPr="006D617E">
        <w:rPr>
          <w:b/>
        </w:rPr>
        <w:t>Strategie minimálních nákladů</w:t>
      </w:r>
      <w:r w:rsidR="0067697C" w:rsidRPr="00FB6606">
        <w:t>: Podnik usiluje o co nejnižší náklady ve výrobě i v distribuci. Tím je schopen nabízet své produkty za nižší ceny než jeho konkurenti. Strategie min. nákladů předpokládá výrobní podnikatelskou koncepci. Podnik musí</w:t>
      </w:r>
      <w:r w:rsidR="0001626C" w:rsidRPr="00FB6606">
        <w:t xml:space="preserve"> využívat kvalitních technologií a musí dosahovat co nejlepších výsledků jak v oblasti nákupu, tak i výroby a distribuce. Tuto strategii obvykle uplatňují firmy, které se orientují na velmi rozsáhlý a svým charakterem masový </w:t>
      </w:r>
      <w:r w:rsidR="00196465" w:rsidRPr="00FB6606">
        <w:t>trh. (</w:t>
      </w:r>
      <w:r w:rsidR="0001626C" w:rsidRPr="00FB6606">
        <w:t>Foret</w:t>
      </w:r>
      <w:r w:rsidR="0080741D" w:rsidRPr="00FB6606">
        <w:t>, 2012, s. 29).</w:t>
      </w:r>
    </w:p>
    <w:p w:rsidR="00482E61" w:rsidRPr="00FB6606" w:rsidRDefault="003C68D6" w:rsidP="006F54CA">
      <w:pPr>
        <w:pStyle w:val="TextBP"/>
      </w:pPr>
      <w:r w:rsidRPr="006D617E">
        <w:rPr>
          <w:b/>
        </w:rPr>
        <w:t>Strategie diferenciace produktu:</w:t>
      </w:r>
      <w:r w:rsidRPr="00FB6606">
        <w:t xml:space="preserve"> Zde se podnik soustřeďuje na dosažení co nejlepšího produktu. Nemusí to nutně znamenat pouze snahu o výrobu co nejkvalitnějšího, nejvýkonnějšího produktu, ale </w:t>
      </w:r>
      <w:proofErr w:type="gramStart"/>
      <w:r w:rsidRPr="00FB6606">
        <w:t>může</w:t>
      </w:r>
      <w:proofErr w:type="gramEnd"/>
      <w:r w:rsidRPr="00FB6606">
        <w:t xml:space="preserve"> také představovat pro zákazníky atraktivní výhodu </w:t>
      </w:r>
      <w:proofErr w:type="gramStart"/>
      <w:r w:rsidRPr="00FB6606">
        <w:t>hraje</w:t>
      </w:r>
      <w:proofErr w:type="gramEnd"/>
      <w:r w:rsidRPr="00FB6606">
        <w:t xml:space="preserve"> prim koncentrace na vlastní produkt. Tuto strategii obvykle uplatňují především střední a malé podniky, jimž jejich omezené finanční zdroje nedovolují vstoupit do přímé konfrontace s šíří a cenami nabídky vedoucích konkurentů na </w:t>
      </w:r>
      <w:r w:rsidR="000B6DE7" w:rsidRPr="00FB6606">
        <w:t>trhu. (</w:t>
      </w:r>
      <w:r w:rsidRPr="00FB6606">
        <w:t>Foret, 2012, s. 29).</w:t>
      </w:r>
    </w:p>
    <w:p w:rsidR="003C68D6" w:rsidRPr="00FB6606" w:rsidRDefault="00FB0418" w:rsidP="006F54CA">
      <w:pPr>
        <w:pStyle w:val="TextBP"/>
      </w:pPr>
      <w:r w:rsidRPr="006D617E">
        <w:rPr>
          <w:b/>
        </w:rPr>
        <w:t>Strategie tržní orientace:</w:t>
      </w:r>
      <w:r w:rsidRPr="00FB6606">
        <w:t xml:space="preserve"> Při uplatnění této strategie se podnik zaměřuje spíše na jeden či více menších segmentů trhu. Často se jedná o dokonce o malé, specifické výklenky trhu, nazývané niky, z francouzského či anglického </w:t>
      </w:r>
      <w:proofErr w:type="spellStart"/>
      <w:r w:rsidRPr="00FB6606">
        <w:t>niche</w:t>
      </w:r>
      <w:proofErr w:type="spellEnd"/>
      <w:r w:rsidRPr="00FB6606">
        <w:t xml:space="preserve">. Podnik tedy neusiluje o ovládání celého trhu nebo jeho větší části. Snaží se získat na svém cílovém segmentu vedoucí postavení. V praxi bývá strategie vyjádřena zpravidla velmi </w:t>
      </w:r>
      <w:r w:rsidR="00577871" w:rsidRPr="00FB6606">
        <w:t>jednoduše. (</w:t>
      </w:r>
      <w:r w:rsidRPr="00FB6606">
        <w:t>Foret, 2012, s. 29).</w:t>
      </w:r>
    </w:p>
    <w:p w:rsidR="00BA0ADF" w:rsidRDefault="00BA0ADF" w:rsidP="006F54CA">
      <w:pPr>
        <w:pStyle w:val="TextBP"/>
      </w:pPr>
      <w:r>
        <w:t xml:space="preserve">Jejich aplikace v oblasti marketingu přitom souvisí s tím, že na současných trzích, a to zejména v celosvětovém a globálním měřítku, dochází ve vyspělých zemích skutečně k tvrdým a </w:t>
      </w:r>
      <w:r>
        <w:lastRenderedPageBreak/>
        <w:t xml:space="preserve">nelítostným soubojům a střetům, neboť pro tyto trhy je zcela typický převis nabídky nad poptávkou. Za základní strategie lze proto rozhodně považovat strategii útočnou (ofenzivní) a strategii obrannou (defenzivní). </w:t>
      </w:r>
      <w:r w:rsidR="000B6DE7">
        <w:t>(Foret</w:t>
      </w:r>
      <w:r>
        <w:t xml:space="preserve">, 2008, </w:t>
      </w:r>
      <w:proofErr w:type="gramStart"/>
      <w:r>
        <w:t>s.28</w:t>
      </w:r>
      <w:proofErr w:type="gramEnd"/>
      <w:r>
        <w:t>)</w:t>
      </w:r>
      <w:r w:rsidR="00455C8E">
        <w:t>.</w:t>
      </w:r>
    </w:p>
    <w:p w:rsidR="00BB221D" w:rsidRDefault="00BB221D" w:rsidP="006F54CA">
      <w:pPr>
        <w:pStyle w:val="TextBP"/>
      </w:pPr>
    </w:p>
    <w:p w:rsidR="00455C8E" w:rsidRDefault="00455C8E" w:rsidP="00455C8E">
      <w:pPr>
        <w:pStyle w:val="Nadpis3"/>
      </w:pPr>
      <w:bookmarkStart w:id="12" w:name="_Toc6602880"/>
      <w:r>
        <w:t>Strategie podle životního cyklu destinace</w:t>
      </w:r>
      <w:bookmarkEnd w:id="12"/>
    </w:p>
    <w:p w:rsidR="00455C8E" w:rsidRPr="00D05D27" w:rsidRDefault="00455C8E" w:rsidP="006F54CA">
      <w:pPr>
        <w:pStyle w:val="TextBP"/>
        <w:rPr>
          <w:lang w:val="de-AT"/>
        </w:rPr>
      </w:pPr>
      <w:r>
        <w:t xml:space="preserve">Stejně jako v ostatních odvětvích, lze i v marketingovém řízení destinace sledovat tzv. životní cyklus. Jedná se o různé časové etapy vývoje destinace či jejich produktů, v níž jsou měřeny výkonové ukazatele poptávky pomoci počtu příjezdů, přenocování či dalších, především finančních ukazatelů. Křivka životního cyklu destinace, </w:t>
      </w:r>
      <w:r w:rsidR="008B7A40">
        <w:t xml:space="preserve">viz </w:t>
      </w:r>
      <w:r w:rsidR="00BB221D">
        <w:t>graf</w:t>
      </w:r>
      <w:r w:rsidR="008D5DE7">
        <w:t xml:space="preserve"> </w:t>
      </w:r>
      <w:r w:rsidR="008B7A40">
        <w:t>č. 2 dále</w:t>
      </w:r>
      <w:r>
        <w:t>, má většinou obdobný průběh začínající fází zavádění následovanou růstem, zralostí až po nasycení a pokles. Každá fáze je typická odlišnými strategiemi.</w:t>
      </w:r>
      <w:r w:rsidR="00D05D27">
        <w:rPr>
          <w:lang w:val="de-AT"/>
        </w:rPr>
        <w:t>(</w:t>
      </w:r>
      <w:proofErr w:type="spellStart"/>
      <w:r w:rsidR="00D05D27">
        <w:rPr>
          <w:lang w:val="de-AT"/>
        </w:rPr>
        <w:t>Palatkov</w:t>
      </w:r>
      <w:proofErr w:type="spellEnd"/>
      <w:r w:rsidR="00D05D27">
        <w:t>á, 2011, s. 37</w:t>
      </w:r>
      <w:r w:rsidR="00D05D27">
        <w:rPr>
          <w:lang w:val="de-AT"/>
        </w:rPr>
        <w:t>).</w:t>
      </w:r>
    </w:p>
    <w:p w:rsidR="00D05D27" w:rsidRDefault="00D05D27" w:rsidP="001E1725">
      <w:pPr>
        <w:pStyle w:val="TextBP"/>
      </w:pPr>
    </w:p>
    <w:p w:rsidR="001E1725" w:rsidRDefault="00EE3BCC" w:rsidP="001E1725">
      <w:pPr>
        <w:pStyle w:val="TextBP"/>
      </w:pPr>
      <w:r>
        <w:rPr>
          <w:noProof/>
        </w:rPr>
        <w:pict>
          <v:shape id="_x0000_s1040" type="#_x0000_t202" style="position:absolute;left:0;text-align:left;margin-left:7.65pt;margin-top:-13pt;width:396pt;height:36pt;z-index:251678720" stroked="f">
            <v:textbox style="mso-next-textbox:#_x0000_s1040" inset="0,0,0,0">
              <w:txbxContent>
                <w:p w:rsidR="00E50BE7" w:rsidRPr="001E1725" w:rsidRDefault="00E50BE7" w:rsidP="007B01B9">
                  <w:pPr>
                    <w:pStyle w:val="Titulek"/>
                    <w:rPr>
                      <w:noProof/>
                      <w:color w:val="000000"/>
                      <w:szCs w:val="24"/>
                    </w:rPr>
                  </w:pPr>
                  <w:r w:rsidRPr="001E1725">
                    <w:t>Obrázek</w:t>
                  </w:r>
                  <w:r>
                    <w:t xml:space="preserve"> 2 </w:t>
                  </w:r>
                  <w:r w:rsidRPr="001E1725">
                    <w:t>Křivka životního cyklu destinace</w:t>
                  </w:r>
                </w:p>
              </w:txbxContent>
            </v:textbox>
            <w10:wrap type="square"/>
          </v:shape>
        </w:pict>
      </w:r>
      <w:r>
        <w:rPr>
          <w:noProof/>
        </w:rPr>
        <w:pict>
          <v:shape id="_x0000_s1051" type="#_x0000_t202" style="position:absolute;left:0;text-align:left;margin-left:7.65pt;margin-top:-13pt;width:396pt;height:36pt;z-index:251695104" stroked="f">
            <v:textbox style="mso-next-textbox:#_x0000_s1051" inset="0,0,0,0">
              <w:txbxContent>
                <w:p w:rsidR="00E50BE7" w:rsidRPr="003B7204" w:rsidRDefault="00E50BE7" w:rsidP="007B01B9">
                  <w:pPr>
                    <w:pStyle w:val="Titulek"/>
                    <w:rPr>
                      <w:noProof/>
                      <w:color w:val="000000"/>
                      <w:szCs w:val="24"/>
                    </w:rPr>
                  </w:pPr>
                  <w:bookmarkStart w:id="13" w:name="_Toc4570894"/>
                  <w:r w:rsidRPr="00C06889">
                    <w:rPr>
                      <w:b/>
                    </w:rPr>
                    <w:t xml:space="preserve">Graf </w:t>
                  </w:r>
                  <w:r w:rsidRPr="00C06889">
                    <w:rPr>
                      <w:b/>
                      <w:noProof/>
                    </w:rPr>
                    <w:fldChar w:fldCharType="begin"/>
                  </w:r>
                  <w:r w:rsidRPr="00C06889">
                    <w:rPr>
                      <w:b/>
                      <w:noProof/>
                    </w:rPr>
                    <w:instrText xml:space="preserve"> SEQ Graf \* ARABIC </w:instrText>
                  </w:r>
                  <w:r w:rsidRPr="00C06889">
                    <w:rPr>
                      <w:b/>
                      <w:noProof/>
                    </w:rPr>
                    <w:fldChar w:fldCharType="separate"/>
                  </w:r>
                  <w:r w:rsidRPr="00C06889">
                    <w:rPr>
                      <w:b/>
                      <w:noProof/>
                    </w:rPr>
                    <w:t>1</w:t>
                  </w:r>
                  <w:r w:rsidRPr="00C06889">
                    <w:rPr>
                      <w:b/>
                      <w:noProof/>
                    </w:rPr>
                    <w:fldChar w:fldCharType="end"/>
                  </w:r>
                  <w:r>
                    <w:t xml:space="preserve"> Životní cyklus destinace</w:t>
                  </w:r>
                  <w:bookmarkEnd w:id="13"/>
                </w:p>
              </w:txbxContent>
            </v:textbox>
            <w10:wrap type="square"/>
          </v:shape>
        </w:pict>
      </w:r>
      <w:r w:rsidR="001E1725">
        <w:rPr>
          <w:noProof/>
        </w:rPr>
        <w:drawing>
          <wp:anchor distT="0" distB="0" distL="114300" distR="114300" simplePos="0" relativeHeight="251676672" behindDoc="0" locked="0" layoutInCell="1" allowOverlap="1">
            <wp:simplePos x="0" y="0"/>
            <wp:positionH relativeFrom="column">
              <wp:posOffset>97155</wp:posOffset>
            </wp:positionH>
            <wp:positionV relativeFrom="paragraph">
              <wp:posOffset>292100</wp:posOffset>
            </wp:positionV>
            <wp:extent cx="5029200" cy="2827020"/>
            <wp:effectExtent l="19050" t="0" r="0" b="0"/>
            <wp:wrapSquare wrapText="bothSides"/>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vka.jpg"/>
                    <pic:cNvPicPr/>
                  </pic:nvPicPr>
                  <pic:blipFill>
                    <a:blip r:embed="rId15">
                      <a:extLst>
                        <a:ext uri="{28A0092B-C50C-407E-A947-70E740481C1C}">
                          <a14:useLocalDpi xmlns:a14="http://schemas.microsoft.com/office/drawing/2010/main" val="0"/>
                        </a:ext>
                      </a:extLst>
                    </a:blip>
                    <a:stretch>
                      <a:fillRect/>
                    </a:stretch>
                  </pic:blipFill>
                  <pic:spPr>
                    <a:xfrm>
                      <a:off x="0" y="0"/>
                      <a:ext cx="5029200" cy="2827020"/>
                    </a:xfrm>
                    <a:prstGeom prst="rect">
                      <a:avLst/>
                    </a:prstGeom>
                  </pic:spPr>
                </pic:pic>
              </a:graphicData>
            </a:graphic>
          </wp:anchor>
        </w:drawing>
      </w:r>
    </w:p>
    <w:p w:rsidR="001E1725" w:rsidRDefault="001E1725" w:rsidP="001E1725">
      <w:pPr>
        <w:pStyle w:val="TextBP"/>
      </w:pPr>
    </w:p>
    <w:p w:rsidR="001E1725" w:rsidRDefault="001E1725" w:rsidP="001E1725">
      <w:pPr>
        <w:pStyle w:val="TextBP"/>
      </w:pPr>
    </w:p>
    <w:p w:rsidR="00D05D27" w:rsidRPr="00D05D27" w:rsidRDefault="00D05D27" w:rsidP="00D05D27">
      <w:pPr>
        <w:pStyle w:val="Nadpis3"/>
        <w:numPr>
          <w:ilvl w:val="0"/>
          <w:numId w:val="0"/>
        </w:numPr>
        <w:ind w:left="720"/>
      </w:pPr>
    </w:p>
    <w:p w:rsidR="00D05D27" w:rsidRDefault="00D05D27" w:rsidP="00D05D27">
      <w:pPr>
        <w:pStyle w:val="Nadpis3"/>
        <w:numPr>
          <w:ilvl w:val="0"/>
          <w:numId w:val="0"/>
        </w:numPr>
        <w:ind w:left="720"/>
      </w:pPr>
    </w:p>
    <w:p w:rsidR="001E1725" w:rsidRDefault="001E1725" w:rsidP="00376233">
      <w:pPr>
        <w:pStyle w:val="TextBP"/>
        <w:jc w:val="left"/>
      </w:pPr>
    </w:p>
    <w:p w:rsidR="001E1725" w:rsidRDefault="001E1725" w:rsidP="00376233">
      <w:pPr>
        <w:pStyle w:val="TextBP"/>
        <w:jc w:val="left"/>
      </w:pPr>
    </w:p>
    <w:p w:rsidR="001E1725" w:rsidRDefault="001E1725" w:rsidP="00376233">
      <w:pPr>
        <w:pStyle w:val="TextBP"/>
        <w:jc w:val="left"/>
      </w:pPr>
    </w:p>
    <w:p w:rsidR="00D05D27" w:rsidRDefault="00D847C3" w:rsidP="00376233">
      <w:pPr>
        <w:pStyle w:val="TextBP"/>
        <w:jc w:val="left"/>
        <w:rPr>
          <w:color w:val="auto"/>
        </w:rPr>
      </w:pPr>
      <w:r>
        <w:rPr>
          <w:color w:val="auto"/>
        </w:rPr>
        <w:t xml:space="preserve">  </w:t>
      </w:r>
      <w:r w:rsidR="00C06889">
        <w:rPr>
          <w:color w:val="auto"/>
        </w:rPr>
        <w:t xml:space="preserve">Zdroj: </w:t>
      </w:r>
      <w:proofErr w:type="spellStart"/>
      <w:r w:rsidR="00C06889">
        <w:rPr>
          <w:color w:val="auto"/>
        </w:rPr>
        <w:t>Palatková</w:t>
      </w:r>
      <w:proofErr w:type="spellEnd"/>
      <w:r w:rsidR="00D05D27" w:rsidRPr="006F54CA">
        <w:rPr>
          <w:color w:val="auto"/>
        </w:rPr>
        <w:t>, 2011, s. 37</w:t>
      </w:r>
    </w:p>
    <w:p w:rsidR="00F55C44" w:rsidRDefault="004F5375" w:rsidP="00FE1521">
      <w:pPr>
        <w:pStyle w:val="TextBP"/>
        <w:rPr>
          <w:color w:val="auto"/>
        </w:rPr>
      </w:pPr>
      <w:r>
        <w:rPr>
          <w:color w:val="auto"/>
        </w:rPr>
        <w:t xml:space="preserve">Podle knížky paní </w:t>
      </w:r>
      <w:proofErr w:type="spellStart"/>
      <w:r>
        <w:rPr>
          <w:color w:val="auto"/>
        </w:rPr>
        <w:t>Palatkové</w:t>
      </w:r>
      <w:proofErr w:type="spellEnd"/>
      <w:r w:rsidR="008D5DE7">
        <w:rPr>
          <w:color w:val="auto"/>
        </w:rPr>
        <w:t xml:space="preserve"> </w:t>
      </w:r>
      <w:r>
        <w:rPr>
          <w:color w:val="auto"/>
          <w:lang w:val="de-DE"/>
        </w:rPr>
        <w:t>(2011, s. 91</w:t>
      </w:r>
      <w:r w:rsidRPr="008D5DE7">
        <w:t>) vyjadřuje</w:t>
      </w:r>
      <w:r>
        <w:rPr>
          <w:color w:val="auto"/>
        </w:rPr>
        <w:t xml:space="preserve"> </w:t>
      </w:r>
      <w:r w:rsidRPr="004F5375">
        <w:rPr>
          <w:b/>
          <w:color w:val="auto"/>
        </w:rPr>
        <w:t>průzkum</w:t>
      </w:r>
      <w:r>
        <w:rPr>
          <w:b/>
          <w:color w:val="auto"/>
        </w:rPr>
        <w:t xml:space="preserve"> </w:t>
      </w:r>
      <w:r w:rsidR="00BF75F6">
        <w:rPr>
          <w:color w:val="auto"/>
        </w:rPr>
        <w:t xml:space="preserve">nové trhy, získávání tržního podílu. </w:t>
      </w:r>
      <w:r w:rsidR="00BF75F6" w:rsidRPr="00BF75F6">
        <w:rPr>
          <w:b/>
          <w:color w:val="auto"/>
        </w:rPr>
        <w:t>Zapojení</w:t>
      </w:r>
      <w:r w:rsidR="00BF75F6">
        <w:rPr>
          <w:b/>
          <w:color w:val="auto"/>
        </w:rPr>
        <w:t xml:space="preserve"> </w:t>
      </w:r>
      <w:r w:rsidR="00BF75F6">
        <w:rPr>
          <w:color w:val="auto"/>
        </w:rPr>
        <w:t>značí prodej nových produktů, kde je vysoké riziko. Používá se strategie růstu a strategie diverzifikace.</w:t>
      </w:r>
    </w:p>
    <w:p w:rsidR="00BF75F6" w:rsidRDefault="00BF75F6" w:rsidP="00FE1521">
      <w:pPr>
        <w:pStyle w:val="TextBP"/>
        <w:rPr>
          <w:color w:val="auto"/>
        </w:rPr>
      </w:pPr>
      <w:r w:rsidRPr="00BF75F6">
        <w:rPr>
          <w:b/>
          <w:color w:val="auto"/>
        </w:rPr>
        <w:lastRenderedPageBreak/>
        <w:t>Rozvoj</w:t>
      </w:r>
      <w:r>
        <w:rPr>
          <w:b/>
          <w:color w:val="auto"/>
        </w:rPr>
        <w:t xml:space="preserve"> </w:t>
      </w:r>
      <w:r w:rsidR="00C1745E">
        <w:rPr>
          <w:color w:val="auto"/>
        </w:rPr>
        <w:t>značí prodej existujících produktů a tvorba nových produktů. Udržení tržního podílu a získávání nových trhů od konkurence. Používané strategie jsou, strategie vedoucího postavení v nákladech při prodeji kvalitních produktů, diferenciační strategie a strategie FOCUS, zaměřena na specifické produkty pro specifické segmenty.</w:t>
      </w:r>
    </w:p>
    <w:p w:rsidR="00C1745E" w:rsidRDefault="00C1745E" w:rsidP="00FE1521">
      <w:pPr>
        <w:pStyle w:val="TextBP"/>
        <w:rPr>
          <w:color w:val="auto"/>
        </w:rPr>
      </w:pPr>
      <w:r w:rsidRPr="00C1745E">
        <w:rPr>
          <w:b/>
          <w:color w:val="auto"/>
        </w:rPr>
        <w:t>Upevnění</w:t>
      </w:r>
      <w:r>
        <w:rPr>
          <w:b/>
          <w:color w:val="auto"/>
        </w:rPr>
        <w:t xml:space="preserve"> a stagnace </w:t>
      </w:r>
      <w:r>
        <w:rPr>
          <w:color w:val="auto"/>
        </w:rPr>
        <w:t>– prodej existujících a nových produktů a udržení tržního podílu, strategie zakonzervování státu, tedy udržení fáze upevnění, tedy stagnace, po maximální dlouhou dobu a zabránění poklesu.</w:t>
      </w:r>
    </w:p>
    <w:p w:rsidR="00C1745E" w:rsidRPr="00C1745E" w:rsidRDefault="00C1745E" w:rsidP="00FE1521">
      <w:pPr>
        <w:pStyle w:val="TextBP"/>
        <w:rPr>
          <w:color w:val="auto"/>
        </w:rPr>
      </w:pPr>
      <w:r>
        <w:rPr>
          <w:color w:val="auto"/>
        </w:rPr>
        <w:t>Poslední fáze</w:t>
      </w:r>
      <w:r w:rsidRPr="00C1745E">
        <w:rPr>
          <w:b/>
          <w:color w:val="auto"/>
        </w:rPr>
        <w:t xml:space="preserve"> pokles</w:t>
      </w:r>
      <w:r w:rsidR="00B27955">
        <w:rPr>
          <w:b/>
          <w:color w:val="auto"/>
        </w:rPr>
        <w:t>,</w:t>
      </w:r>
      <w:r>
        <w:rPr>
          <w:b/>
          <w:color w:val="auto"/>
        </w:rPr>
        <w:t xml:space="preserve"> </w:t>
      </w:r>
      <w:r>
        <w:rPr>
          <w:color w:val="auto"/>
        </w:rPr>
        <w:t>vyjadřuje stažení produktu, cenové přetahování</w:t>
      </w:r>
      <w:r w:rsidR="00B27955">
        <w:rPr>
          <w:color w:val="auto"/>
        </w:rPr>
        <w:t xml:space="preserve"> a ztráta tržního podílu a odchod z trhu.</w:t>
      </w:r>
    </w:p>
    <w:p w:rsidR="00C1745E" w:rsidRPr="00C1745E" w:rsidRDefault="00C1745E" w:rsidP="00376233">
      <w:pPr>
        <w:pStyle w:val="TextBP"/>
        <w:jc w:val="left"/>
        <w:rPr>
          <w:color w:val="auto"/>
        </w:rPr>
      </w:pPr>
    </w:p>
    <w:p w:rsidR="00BA0ADF" w:rsidRDefault="00BA0ADF" w:rsidP="00BA0ADF">
      <w:pPr>
        <w:pStyle w:val="Nadpis3"/>
      </w:pPr>
      <w:bookmarkStart w:id="14" w:name="_Toc6602881"/>
      <w:r>
        <w:t>Strategická situační analýza</w:t>
      </w:r>
      <w:bookmarkEnd w:id="14"/>
    </w:p>
    <w:p w:rsidR="00BA0ADF" w:rsidRDefault="00BA0ADF" w:rsidP="006F54CA">
      <w:pPr>
        <w:pStyle w:val="TextBP"/>
      </w:pPr>
      <w:r>
        <w:t>Strategická situační analýza je nástrojem, který pomáhá se orientovat na trhu. Je jedno, jestli se společnost nachází na trhu produktů či služeb, vždy je potřeba znát informace o tom, v čem se odlišuje analyzovaná společnost, proč by měli zákazníci kupovat právě její produkty (vyhledávat její služby) a v čem se lze zlepšit. Dále je důležité znát informace o prostředí, ve kterém se nachází, znát ostatní trhy, zkusit odhadnout, zda se tento vývoj firmy nedotkne, zda jej lze využít nebo se mu případně vyhnout. Samozřejmě</w:t>
      </w:r>
      <w:r w:rsidR="008B7A40">
        <w:t>, že</w:t>
      </w:r>
      <w:r>
        <w:t xml:space="preserve"> toto vše zahrnuje definice marketingové situační analýzy, která říká, že „je to kritické, nestranné, systematické i důkladné: </w:t>
      </w:r>
    </w:p>
    <w:p w:rsidR="00BA0ADF" w:rsidRDefault="00BA0ADF" w:rsidP="006F54CA">
      <w:pPr>
        <w:pStyle w:val="TextBP"/>
      </w:pPr>
      <w:r>
        <w:t>•</w:t>
      </w:r>
      <w:r>
        <w:tab/>
        <w:t xml:space="preserve">zkoumání vnitřní situace podniku (s důrazem položeným na marketingové činnosti). </w:t>
      </w:r>
    </w:p>
    <w:p w:rsidR="00BA0ADF" w:rsidRDefault="00BA0ADF" w:rsidP="006F54CA">
      <w:pPr>
        <w:pStyle w:val="TextBP"/>
      </w:pPr>
      <w:r>
        <w:t>•</w:t>
      </w:r>
      <w:r>
        <w:tab/>
        <w:t xml:space="preserve">šetření postavení podniku v daném prostředí (s důrazem položeným na analýzu trhu). (Horáková, 2003, s. </w:t>
      </w:r>
      <w:r w:rsidR="003F353A">
        <w:t>38)</w:t>
      </w:r>
    </w:p>
    <w:p w:rsidR="00BA0ADF" w:rsidRDefault="00BA0ADF" w:rsidP="006F54CA">
      <w:pPr>
        <w:pStyle w:val="TextBP"/>
      </w:pPr>
      <w:r>
        <w:t>„Situační analýza (</w:t>
      </w:r>
      <w:proofErr w:type="spellStart"/>
      <w:r>
        <w:t>situation</w:t>
      </w:r>
      <w:proofErr w:type="spellEnd"/>
      <w:r w:rsidR="00D847C3">
        <w:t xml:space="preserve"> </w:t>
      </w:r>
      <w:proofErr w:type="spellStart"/>
      <w:r>
        <w:t>analyses</w:t>
      </w:r>
      <w:proofErr w:type="spellEnd"/>
      <w:r>
        <w:t xml:space="preserve">) je všeobecná metoda zkoumání jednotlivých složek a vlastností vnějšího prostředí (makroprostředí a mikroprostředí), ve kterém firma podniká, případně které na ni nějakým způsobem působí, ovlivňuje její činnost, a zkoumá vnitřní prostředí firmy (kvalita managementu a zaměstnanců, strategie firmy, finanční situace, vybavenost, historie, umístění, organizační kultura, image </w:t>
      </w:r>
      <w:proofErr w:type="spellStart"/>
      <w:r>
        <w:t>etc</w:t>
      </w:r>
      <w:proofErr w:type="spellEnd"/>
      <w:r>
        <w:t xml:space="preserve">.), její schopnosti výrobky tvořit, vyvíjet a inovovat, produkovat je, prodávat, financovat programy.“ (Jakubíková, 2008, s. </w:t>
      </w:r>
      <w:r w:rsidR="00AF3D8B">
        <w:t>78)</w:t>
      </w:r>
      <w:r>
        <w:t>.</w:t>
      </w:r>
      <w:r w:rsidR="008B7A40">
        <w:t xml:space="preserve"> Viz obrázek č. 2, níže. </w:t>
      </w:r>
    </w:p>
    <w:p w:rsidR="00BA0ADF" w:rsidRDefault="00BA0ADF" w:rsidP="006F54CA">
      <w:pPr>
        <w:pStyle w:val="TextBP"/>
      </w:pPr>
      <w:r>
        <w:lastRenderedPageBreak/>
        <w:t>„Analýza vnějšího prostředí hotelu spolu s analýzou silných a slabých stránek a následným určením specifických předností umožňuje hotelu odhadnout příležitosti a ohrožení na trhu.“ (</w:t>
      </w:r>
      <w:proofErr w:type="spellStart"/>
      <w:r>
        <w:t>Királová</w:t>
      </w:r>
      <w:proofErr w:type="spellEnd"/>
      <w:r>
        <w:t xml:space="preserve">, 2006, s. 30). </w:t>
      </w:r>
    </w:p>
    <w:p w:rsidR="00F208F2" w:rsidRDefault="008D5DE7" w:rsidP="00BA0ADF">
      <w:pPr>
        <w:pStyle w:val="TextBP"/>
      </w:pPr>
      <w:r>
        <w:rPr>
          <w:noProof/>
        </w:rPr>
        <w:drawing>
          <wp:anchor distT="0" distB="0" distL="114300" distR="114300" simplePos="0" relativeHeight="251652096" behindDoc="0" locked="0" layoutInCell="1" allowOverlap="1">
            <wp:simplePos x="0" y="0"/>
            <wp:positionH relativeFrom="column">
              <wp:posOffset>782955</wp:posOffset>
            </wp:positionH>
            <wp:positionV relativeFrom="paragraph">
              <wp:posOffset>292100</wp:posOffset>
            </wp:positionV>
            <wp:extent cx="4204335" cy="1821180"/>
            <wp:effectExtent l="19050" t="0" r="5715"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4335" cy="1821180"/>
                    </a:xfrm>
                    <a:prstGeom prst="rect">
                      <a:avLst/>
                    </a:prstGeom>
                    <a:noFill/>
                  </pic:spPr>
                </pic:pic>
              </a:graphicData>
            </a:graphic>
          </wp:anchor>
        </w:drawing>
      </w:r>
      <w:r w:rsidR="00EE3BCC">
        <w:rPr>
          <w:noProof/>
        </w:rPr>
        <w:pict>
          <v:shape id="_x0000_s1045" type="#_x0000_t202" style="position:absolute;left:0;text-align:left;margin-left:58pt;margin-top:2pt;width:330.75pt;height:20.95pt;z-index:251684864;mso-position-horizontal-relative:text;mso-position-vertical-relative:text" stroked="f">
            <v:textbox style="mso-next-textbox:#_x0000_s1045" inset="0,0,0,0">
              <w:txbxContent>
                <w:p w:rsidR="00E50BE7" w:rsidRPr="00E612BC" w:rsidRDefault="00E50BE7" w:rsidP="007B01B9">
                  <w:pPr>
                    <w:pStyle w:val="Titulek"/>
                    <w:rPr>
                      <w:noProof/>
                      <w:color w:val="000000"/>
                      <w:szCs w:val="24"/>
                    </w:rPr>
                  </w:pPr>
                  <w:bookmarkStart w:id="15" w:name="_Toc4570880"/>
                  <w:r w:rsidRPr="00C06889">
                    <w:rPr>
                      <w:b/>
                    </w:rPr>
                    <w:t xml:space="preserve">Obrázek </w:t>
                  </w:r>
                  <w:r w:rsidRPr="00C06889">
                    <w:rPr>
                      <w:b/>
                      <w:noProof/>
                    </w:rPr>
                    <w:fldChar w:fldCharType="begin"/>
                  </w:r>
                  <w:r w:rsidRPr="00C06889">
                    <w:rPr>
                      <w:b/>
                      <w:noProof/>
                    </w:rPr>
                    <w:instrText xml:space="preserve"> SEQ Obrázek \* ARABIC </w:instrText>
                  </w:r>
                  <w:r w:rsidRPr="00C06889">
                    <w:rPr>
                      <w:b/>
                      <w:noProof/>
                    </w:rPr>
                    <w:fldChar w:fldCharType="separate"/>
                  </w:r>
                  <w:r w:rsidRPr="00C06889">
                    <w:rPr>
                      <w:b/>
                      <w:noProof/>
                    </w:rPr>
                    <w:t>2</w:t>
                  </w:r>
                  <w:r w:rsidRPr="00C06889">
                    <w:rPr>
                      <w:b/>
                      <w:noProof/>
                    </w:rPr>
                    <w:fldChar w:fldCharType="end"/>
                  </w:r>
                  <w:r>
                    <w:t xml:space="preserve"> Vnější a vnitřní prostředí firmy</w:t>
                  </w:r>
                  <w:bookmarkEnd w:id="15"/>
                </w:p>
              </w:txbxContent>
            </v:textbox>
            <w10:wrap type="square"/>
          </v:shape>
        </w:pict>
      </w:r>
    </w:p>
    <w:p w:rsidR="00F208F2" w:rsidRDefault="00F208F2" w:rsidP="00BA0ADF">
      <w:pPr>
        <w:pStyle w:val="TextBP"/>
      </w:pPr>
    </w:p>
    <w:p w:rsidR="00BA0ADF" w:rsidRDefault="00BA0ADF" w:rsidP="00BA0ADF">
      <w:pPr>
        <w:pStyle w:val="TextBP"/>
      </w:pPr>
    </w:p>
    <w:p w:rsidR="00BA0ADF" w:rsidRDefault="00BA0ADF" w:rsidP="00BA0ADF">
      <w:pPr>
        <w:pStyle w:val="TextBP"/>
      </w:pPr>
    </w:p>
    <w:p w:rsidR="00BA0ADF" w:rsidRDefault="00BA0ADF" w:rsidP="00BA0ADF">
      <w:pPr>
        <w:pStyle w:val="TextBP"/>
      </w:pPr>
    </w:p>
    <w:p w:rsidR="00BA0ADF" w:rsidRDefault="00BA0ADF" w:rsidP="00BA0ADF">
      <w:pPr>
        <w:pStyle w:val="TextBP"/>
      </w:pPr>
    </w:p>
    <w:p w:rsidR="00BA0ADF" w:rsidRPr="00C02B3D" w:rsidRDefault="00D847C3" w:rsidP="00376233">
      <w:pPr>
        <w:pStyle w:val="TextBP"/>
        <w:jc w:val="left"/>
        <w:rPr>
          <w:color w:val="auto"/>
        </w:rPr>
      </w:pPr>
      <w:r>
        <w:rPr>
          <w:color w:val="auto"/>
        </w:rPr>
        <w:t xml:space="preserve">        </w:t>
      </w:r>
      <w:r w:rsidR="008D5DE7">
        <w:rPr>
          <w:color w:val="auto"/>
        </w:rPr>
        <w:t xml:space="preserve">  </w:t>
      </w:r>
      <w:r>
        <w:rPr>
          <w:color w:val="auto"/>
        </w:rPr>
        <w:t xml:space="preserve">    </w:t>
      </w:r>
      <w:r w:rsidR="00C06889">
        <w:rPr>
          <w:color w:val="auto"/>
        </w:rPr>
        <w:t>Zdroj: Jakubíková</w:t>
      </w:r>
      <w:r w:rsidR="00BA0ADF" w:rsidRPr="00C02B3D">
        <w:rPr>
          <w:color w:val="auto"/>
        </w:rPr>
        <w:t>, 2009, s. 119</w:t>
      </w:r>
    </w:p>
    <w:p w:rsidR="00BA0ADF" w:rsidRPr="00975AC9" w:rsidRDefault="00BA0ADF" w:rsidP="00975AC9">
      <w:pPr>
        <w:pStyle w:val="Nadpis3"/>
      </w:pPr>
      <w:bookmarkStart w:id="16" w:name="_Toc6602882"/>
      <w:r w:rsidRPr="00975AC9">
        <w:t>Mikroprostředí</w:t>
      </w:r>
      <w:bookmarkEnd w:id="16"/>
    </w:p>
    <w:p w:rsidR="00BA0ADF" w:rsidRDefault="00BA0ADF" w:rsidP="00BA0ADF">
      <w:pPr>
        <w:pStyle w:val="TextBP"/>
      </w:pPr>
      <w:r>
        <w:t>„Cílem marketingu je vytvářet a udržovat vztah se zákazníky tím, že firma uspokojuje jejich potřeby a přání. Dosažení tohoto cíle však není v silách marketingu samotného, úspěch závisí i na interakci s ostatními faktory, které hrají roli v mikroprostředí firmy – s ostatními zaměstnanci a odděleními firmy, s dodavateli, s poskytovateli služeb, se zákazníky, s konkurencí i s veřejnosti.</w:t>
      </w:r>
      <w:r w:rsidR="000B6DE7">
        <w:t>“ (</w:t>
      </w:r>
      <w:proofErr w:type="spellStart"/>
      <w:r w:rsidR="00DD2CB2">
        <w:t>Kotler</w:t>
      </w:r>
      <w:proofErr w:type="spellEnd"/>
      <w:r w:rsidR="00DD2CB2">
        <w:t>, Armstrong, 2003</w:t>
      </w:r>
      <w:r>
        <w:t xml:space="preserve">, </w:t>
      </w:r>
      <w:proofErr w:type="gramStart"/>
      <w:r>
        <w:t>s.176</w:t>
      </w:r>
      <w:proofErr w:type="gramEnd"/>
      <w:r>
        <w:t>).</w:t>
      </w:r>
      <w:r w:rsidR="00106590">
        <w:t xml:space="preserve"> Zobrazení vnitřního prostředí firmy je na obrázku č. 3.</w:t>
      </w:r>
    </w:p>
    <w:p w:rsidR="00F208F2" w:rsidRDefault="00EE3BCC" w:rsidP="00BA0ADF">
      <w:pPr>
        <w:pStyle w:val="TextBP"/>
      </w:pPr>
      <w:r>
        <w:rPr>
          <w:noProof/>
        </w:rPr>
        <w:pict>
          <v:shape id="_x0000_s1046" type="#_x0000_t202" style="position:absolute;left:0;text-align:left;margin-left:79.6pt;margin-top:7.75pt;width:275.55pt;height:26.35pt;z-index:251686912" stroked="f">
            <v:textbox style="mso-next-textbox:#_x0000_s1046" inset="0,0,0,0">
              <w:txbxContent>
                <w:p w:rsidR="00E50BE7" w:rsidRPr="009C6EE3" w:rsidRDefault="00E50BE7" w:rsidP="007B01B9">
                  <w:pPr>
                    <w:pStyle w:val="Titulek"/>
                    <w:rPr>
                      <w:noProof/>
                      <w:color w:val="000000"/>
                      <w:szCs w:val="24"/>
                    </w:rPr>
                  </w:pPr>
                  <w:bookmarkStart w:id="17" w:name="_Toc4570881"/>
                  <w:r w:rsidRPr="00C06889">
                    <w:rPr>
                      <w:b/>
                    </w:rPr>
                    <w:t xml:space="preserve">Obrázek </w:t>
                  </w:r>
                  <w:r w:rsidRPr="00C06889">
                    <w:rPr>
                      <w:b/>
                      <w:noProof/>
                    </w:rPr>
                    <w:fldChar w:fldCharType="begin"/>
                  </w:r>
                  <w:r w:rsidRPr="00C06889">
                    <w:rPr>
                      <w:b/>
                      <w:noProof/>
                    </w:rPr>
                    <w:instrText xml:space="preserve"> SEQ Obrázek \* ARABIC </w:instrText>
                  </w:r>
                  <w:r w:rsidRPr="00C06889">
                    <w:rPr>
                      <w:b/>
                      <w:noProof/>
                    </w:rPr>
                    <w:fldChar w:fldCharType="separate"/>
                  </w:r>
                  <w:r w:rsidRPr="00C06889">
                    <w:rPr>
                      <w:b/>
                      <w:noProof/>
                    </w:rPr>
                    <w:t>3</w:t>
                  </w:r>
                  <w:r w:rsidRPr="00C06889">
                    <w:rPr>
                      <w:b/>
                      <w:noProof/>
                    </w:rPr>
                    <w:fldChar w:fldCharType="end"/>
                  </w:r>
                  <w:r>
                    <w:t xml:space="preserve"> Vnitřní prostředí firmy</w:t>
                  </w:r>
                  <w:bookmarkEnd w:id="17"/>
                </w:p>
              </w:txbxContent>
            </v:textbox>
            <w10:wrap type="square"/>
          </v:shape>
        </w:pict>
      </w:r>
    </w:p>
    <w:p w:rsidR="00F208F2" w:rsidRDefault="00106590" w:rsidP="00BA0ADF">
      <w:pPr>
        <w:pStyle w:val="TextBP"/>
      </w:pPr>
      <w:r>
        <w:rPr>
          <w:noProof/>
        </w:rPr>
        <w:drawing>
          <wp:anchor distT="0" distB="0" distL="114300" distR="114300" simplePos="0" relativeHeight="251653120" behindDoc="0" locked="0" layoutInCell="1" allowOverlap="1">
            <wp:simplePos x="0" y="0"/>
            <wp:positionH relativeFrom="column">
              <wp:posOffset>1011555</wp:posOffset>
            </wp:positionH>
            <wp:positionV relativeFrom="paragraph">
              <wp:posOffset>67310</wp:posOffset>
            </wp:positionV>
            <wp:extent cx="3507105" cy="1630680"/>
            <wp:effectExtent l="1905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7105" cy="1630680"/>
                    </a:xfrm>
                    <a:prstGeom prst="rect">
                      <a:avLst/>
                    </a:prstGeom>
                    <a:noFill/>
                  </pic:spPr>
                </pic:pic>
              </a:graphicData>
            </a:graphic>
          </wp:anchor>
        </w:drawing>
      </w:r>
    </w:p>
    <w:p w:rsidR="00BA0ADF" w:rsidRDefault="00BA0ADF" w:rsidP="00BA0ADF">
      <w:pPr>
        <w:pStyle w:val="TextBP"/>
      </w:pPr>
    </w:p>
    <w:p w:rsidR="00975AC9" w:rsidRDefault="00975AC9" w:rsidP="00BA0ADF">
      <w:pPr>
        <w:pStyle w:val="TextBP"/>
        <w:rPr>
          <w:noProof/>
        </w:rPr>
      </w:pPr>
    </w:p>
    <w:p w:rsidR="00BA0ADF" w:rsidRDefault="00BA0ADF" w:rsidP="00BA0ADF">
      <w:pPr>
        <w:pStyle w:val="TextBP"/>
      </w:pPr>
    </w:p>
    <w:p w:rsidR="00C450D9" w:rsidRDefault="00C450D9" w:rsidP="00021C44">
      <w:pPr>
        <w:pStyle w:val="TextBP"/>
        <w:ind w:left="720" w:firstLine="720"/>
      </w:pPr>
    </w:p>
    <w:p w:rsidR="00BA0ADF" w:rsidRDefault="00D847C3" w:rsidP="002E1E59">
      <w:pPr>
        <w:pStyle w:val="TextBP"/>
        <w:jc w:val="left"/>
        <w:rPr>
          <w:color w:val="auto"/>
        </w:rPr>
      </w:pPr>
      <w:r>
        <w:rPr>
          <w:color w:val="auto"/>
        </w:rPr>
        <w:t xml:space="preserve">                </w:t>
      </w:r>
      <w:r w:rsidR="00C06889">
        <w:rPr>
          <w:color w:val="auto"/>
        </w:rPr>
        <w:t xml:space="preserve">Zdroj: </w:t>
      </w:r>
      <w:proofErr w:type="spellStart"/>
      <w:r w:rsidR="00C06889">
        <w:rPr>
          <w:color w:val="auto"/>
        </w:rPr>
        <w:t>Kotler</w:t>
      </w:r>
      <w:proofErr w:type="spellEnd"/>
      <w:r w:rsidR="00C06889">
        <w:rPr>
          <w:color w:val="auto"/>
        </w:rPr>
        <w:t>, Armstrong</w:t>
      </w:r>
      <w:r w:rsidR="00975AC9" w:rsidRPr="00C02B3D">
        <w:rPr>
          <w:color w:val="auto"/>
        </w:rPr>
        <w:t xml:space="preserve">, </w:t>
      </w:r>
      <w:r w:rsidR="00DD2CB2" w:rsidRPr="00C02B3D">
        <w:rPr>
          <w:color w:val="auto"/>
        </w:rPr>
        <w:t>2003</w:t>
      </w:r>
      <w:r w:rsidR="00BA0ADF" w:rsidRPr="00C02B3D">
        <w:rPr>
          <w:color w:val="auto"/>
        </w:rPr>
        <w:t xml:space="preserve">, </w:t>
      </w:r>
      <w:proofErr w:type="gramStart"/>
      <w:r w:rsidR="00BA0ADF" w:rsidRPr="00C02B3D">
        <w:rPr>
          <w:color w:val="auto"/>
        </w:rPr>
        <w:t>s.176</w:t>
      </w:r>
      <w:proofErr w:type="gramEnd"/>
    </w:p>
    <w:p w:rsidR="00550A4C" w:rsidRDefault="00AA1F6C" w:rsidP="00550A4C">
      <w:pPr>
        <w:pStyle w:val="Nadpis3"/>
      </w:pPr>
      <w:bookmarkStart w:id="18" w:name="_Toc6602883"/>
      <w:r>
        <w:lastRenderedPageBreak/>
        <w:t xml:space="preserve"> </w:t>
      </w:r>
      <w:proofErr w:type="spellStart"/>
      <w:r w:rsidR="00550A4C">
        <w:t>Porterova</w:t>
      </w:r>
      <w:proofErr w:type="spellEnd"/>
      <w:r w:rsidR="00550A4C">
        <w:t xml:space="preserve"> analýza 5 sil</w:t>
      </w:r>
      <w:bookmarkEnd w:id="18"/>
    </w:p>
    <w:p w:rsidR="00550A4C" w:rsidRDefault="00550A4C" w:rsidP="00550A4C">
      <w:pPr>
        <w:pStyle w:val="TextBP"/>
      </w:pPr>
      <w:r>
        <w:t xml:space="preserve">V knížce </w:t>
      </w:r>
      <w:r w:rsidR="0070617F">
        <w:t>A</w:t>
      </w:r>
      <w:r>
        <w:t xml:space="preserve">leny </w:t>
      </w:r>
      <w:proofErr w:type="spellStart"/>
      <w:r>
        <w:t>Hanzalkové</w:t>
      </w:r>
      <w:proofErr w:type="spellEnd"/>
      <w:r>
        <w:t xml:space="preserve"> a spol.</w:t>
      </w:r>
      <w:r>
        <w:rPr>
          <w:lang w:val="de-AT"/>
        </w:rPr>
        <w:t xml:space="preserve">(2009, </w:t>
      </w:r>
      <w:proofErr w:type="gramStart"/>
      <w:r>
        <w:rPr>
          <w:lang w:val="de-AT"/>
        </w:rPr>
        <w:t>s.109</w:t>
      </w:r>
      <w:proofErr w:type="gramEnd"/>
      <w:r>
        <w:rPr>
          <w:lang w:val="de-AT"/>
        </w:rPr>
        <w:t>)</w:t>
      </w:r>
      <w:r>
        <w:t xml:space="preserve"> se uvádí, že </w:t>
      </w:r>
      <w:proofErr w:type="spellStart"/>
      <w:r>
        <w:t>Porterův</w:t>
      </w:r>
      <w:proofErr w:type="spellEnd"/>
      <w:r>
        <w:t xml:space="preserve"> pěti</w:t>
      </w:r>
      <w:r w:rsidR="008D5DE7">
        <w:t xml:space="preserve"> </w:t>
      </w:r>
      <w:r>
        <w:t xml:space="preserve">faktorový model konkurenčního prostředí, dále označován jako </w:t>
      </w:r>
      <w:proofErr w:type="spellStart"/>
      <w:r>
        <w:t>Porte</w:t>
      </w:r>
      <w:r w:rsidR="008D5DE7">
        <w:t>r</w:t>
      </w:r>
      <w:r>
        <w:t>ova</w:t>
      </w:r>
      <w:proofErr w:type="spellEnd"/>
      <w:r>
        <w:t xml:space="preserve"> analýza slouží na zmapování</w:t>
      </w:r>
      <w:r w:rsidR="0068181C">
        <w:t xml:space="preserve"> tzv. konkurenční pozice firmy v odvětví a je dobře využitelný i pro analýzu marketingu. Vychází z předpokladu, že strategická konkurenční pozice firmy, působící v určitém odvětví je především určována působením pěti sil faktorů a</w:t>
      </w:r>
      <w:r w:rsidR="008D5DE7">
        <w:t xml:space="preserve"> marketing může tyto síly ovlivňovat. Jde</w:t>
      </w:r>
      <w:r w:rsidR="0068181C">
        <w:t xml:space="preserve"> o:</w:t>
      </w:r>
    </w:p>
    <w:p w:rsidR="0068181C" w:rsidRDefault="0068181C" w:rsidP="0068181C">
      <w:pPr>
        <w:pStyle w:val="TextBP"/>
        <w:numPr>
          <w:ilvl w:val="0"/>
          <w:numId w:val="14"/>
        </w:numPr>
      </w:pPr>
      <w:r>
        <w:t>Vyjednávací sílu zákazníků</w:t>
      </w:r>
    </w:p>
    <w:p w:rsidR="0068181C" w:rsidRDefault="0068181C" w:rsidP="0068181C">
      <w:pPr>
        <w:pStyle w:val="TextBP"/>
        <w:numPr>
          <w:ilvl w:val="0"/>
          <w:numId w:val="14"/>
        </w:numPr>
      </w:pPr>
      <w:r>
        <w:t>Vyjednávací sílu dodavatelů</w:t>
      </w:r>
    </w:p>
    <w:p w:rsidR="0068181C" w:rsidRDefault="0068181C" w:rsidP="0068181C">
      <w:pPr>
        <w:pStyle w:val="TextBP"/>
        <w:numPr>
          <w:ilvl w:val="0"/>
          <w:numId w:val="14"/>
        </w:numPr>
      </w:pPr>
      <w:r>
        <w:t>Hrozbu vstupu nových konkurentů</w:t>
      </w:r>
    </w:p>
    <w:p w:rsidR="0068181C" w:rsidRDefault="0068181C" w:rsidP="0068181C">
      <w:pPr>
        <w:pStyle w:val="TextBP"/>
        <w:numPr>
          <w:ilvl w:val="0"/>
          <w:numId w:val="14"/>
        </w:numPr>
      </w:pPr>
      <w:r>
        <w:t xml:space="preserve">Hrozbu </w:t>
      </w:r>
      <w:proofErr w:type="spellStart"/>
      <w:r>
        <w:t>subtitutů</w:t>
      </w:r>
      <w:proofErr w:type="spellEnd"/>
    </w:p>
    <w:p w:rsidR="0068181C" w:rsidRDefault="0068181C" w:rsidP="0068181C">
      <w:pPr>
        <w:pStyle w:val="TextBP"/>
        <w:numPr>
          <w:ilvl w:val="0"/>
          <w:numId w:val="14"/>
        </w:numPr>
      </w:pPr>
      <w:r>
        <w:t>Rivalitu firem působících na daném trhu</w:t>
      </w:r>
    </w:p>
    <w:p w:rsidR="0068181C" w:rsidRPr="00550A4C" w:rsidRDefault="0068181C" w:rsidP="00550A4C">
      <w:pPr>
        <w:pStyle w:val="TextBP"/>
      </w:pPr>
    </w:p>
    <w:p w:rsidR="00BA0ADF" w:rsidRDefault="00BA0ADF" w:rsidP="00975AC9">
      <w:pPr>
        <w:pStyle w:val="Nadpis3"/>
      </w:pPr>
      <w:bookmarkStart w:id="19" w:name="_Toc6602884"/>
      <w:r>
        <w:t>Makroprostředí</w:t>
      </w:r>
      <w:bookmarkEnd w:id="19"/>
    </w:p>
    <w:p w:rsidR="00BA0ADF" w:rsidRDefault="00EE3BCC" w:rsidP="00BA0ADF">
      <w:pPr>
        <w:pStyle w:val="TextBP"/>
      </w:pPr>
      <w:r>
        <w:rPr>
          <w:noProof/>
        </w:rPr>
        <w:pict>
          <v:shape id="_x0000_s1047" type="#_x0000_t202" style="position:absolute;left:0;text-align:left;margin-left:99.85pt;margin-top:108.45pt;width:281.8pt;height:21.5pt;z-index:251688960" stroked="f">
            <v:textbox style="mso-next-textbox:#_x0000_s1047" inset="0,0,0,0">
              <w:txbxContent>
                <w:p w:rsidR="00E50BE7" w:rsidRPr="00342089" w:rsidRDefault="00E50BE7" w:rsidP="007B01B9">
                  <w:pPr>
                    <w:pStyle w:val="Titulek"/>
                    <w:rPr>
                      <w:noProof/>
                      <w:color w:val="000000"/>
                      <w:szCs w:val="24"/>
                    </w:rPr>
                  </w:pPr>
                  <w:bookmarkStart w:id="20" w:name="_Toc4570882"/>
                  <w:r w:rsidRPr="00C06889">
                    <w:rPr>
                      <w:b/>
                    </w:rPr>
                    <w:t xml:space="preserve">Obrázek </w:t>
                  </w:r>
                  <w:r w:rsidRPr="00C06889">
                    <w:rPr>
                      <w:b/>
                      <w:noProof/>
                    </w:rPr>
                    <w:fldChar w:fldCharType="begin"/>
                  </w:r>
                  <w:r w:rsidRPr="00C06889">
                    <w:rPr>
                      <w:b/>
                      <w:noProof/>
                    </w:rPr>
                    <w:instrText xml:space="preserve"> SEQ Obrázek \* ARABIC </w:instrText>
                  </w:r>
                  <w:r w:rsidRPr="00C06889">
                    <w:rPr>
                      <w:b/>
                      <w:noProof/>
                    </w:rPr>
                    <w:fldChar w:fldCharType="separate"/>
                  </w:r>
                  <w:r w:rsidRPr="00C06889">
                    <w:rPr>
                      <w:b/>
                      <w:noProof/>
                    </w:rPr>
                    <w:t>4</w:t>
                  </w:r>
                  <w:r w:rsidRPr="00C06889">
                    <w:rPr>
                      <w:b/>
                      <w:noProof/>
                    </w:rPr>
                    <w:fldChar w:fldCharType="end"/>
                  </w:r>
                  <w:r>
                    <w:t xml:space="preserve"> Vnější prostředí firmy</w:t>
                  </w:r>
                  <w:bookmarkEnd w:id="20"/>
                </w:p>
              </w:txbxContent>
            </v:textbox>
            <w10:wrap type="square"/>
          </v:shape>
        </w:pict>
      </w:r>
      <w:r w:rsidR="00BA0ADF">
        <w:t>„</w:t>
      </w:r>
      <w:proofErr w:type="gramStart"/>
      <w:r w:rsidR="00BA0ADF">
        <w:t>Pojem</w:t>
      </w:r>
      <w:proofErr w:type="gramEnd"/>
      <w:r w:rsidR="00BA0ADF">
        <w:t xml:space="preserve"> makroprostředí označujeme vnější </w:t>
      </w:r>
      <w:proofErr w:type="gramStart"/>
      <w:r w:rsidR="00BA0ADF">
        <w:t>prostředí</w:t>
      </w:r>
      <w:proofErr w:type="gramEnd"/>
      <w:r w:rsidR="00BA0ADF">
        <w:t xml:space="preserve">, ve kterém se firma pohybuje. </w:t>
      </w:r>
      <w:r w:rsidR="000B6DE7">
        <w:t>Faktory,</w:t>
      </w:r>
      <w:r w:rsidR="00BA0ADF">
        <w:t xml:space="preserve"> ze kterých se skládá, mohou na jedné straně firmě nabídnout nové příležitosti, na druhé straně ji můžou ohrozit. Na obrázku vidíme šest hlavních faktorů, kte</w:t>
      </w:r>
      <w:r w:rsidR="00975AC9">
        <w:t>ré tvoří makroprostředí firmy.</w:t>
      </w:r>
      <w:r w:rsidR="000B6DE7">
        <w:t>“(</w:t>
      </w:r>
      <w:proofErr w:type="spellStart"/>
      <w:r w:rsidR="000B6DE7">
        <w:t>Kotler</w:t>
      </w:r>
      <w:proofErr w:type="spellEnd"/>
      <w:r w:rsidR="00DD2CB2">
        <w:t>, Armstrong, 2003</w:t>
      </w:r>
      <w:r w:rsidR="00975AC9">
        <w:t xml:space="preserve">, </w:t>
      </w:r>
      <w:proofErr w:type="gramStart"/>
      <w:r w:rsidR="00975AC9">
        <w:t>s.180</w:t>
      </w:r>
      <w:proofErr w:type="gramEnd"/>
      <w:r w:rsidR="00BA0ADF">
        <w:t>).</w:t>
      </w:r>
      <w:r w:rsidR="00106590">
        <w:t xml:space="preserve"> Zobrazení vnějšíh</w:t>
      </w:r>
      <w:r w:rsidR="003008A2">
        <w:t>o prostředí firmy je níže na obrá</w:t>
      </w:r>
      <w:r w:rsidR="00106590">
        <w:t>zku č. 4.</w:t>
      </w:r>
    </w:p>
    <w:p w:rsidR="00F208F2" w:rsidRDefault="00106590" w:rsidP="00BA0ADF">
      <w:pPr>
        <w:pStyle w:val="TextBP"/>
      </w:pPr>
      <w:r>
        <w:rPr>
          <w:noProof/>
        </w:rPr>
        <w:drawing>
          <wp:anchor distT="0" distB="0" distL="114300" distR="114300" simplePos="0" relativeHeight="251654144" behindDoc="0" locked="0" layoutInCell="1" allowOverlap="1">
            <wp:simplePos x="0" y="0"/>
            <wp:positionH relativeFrom="column">
              <wp:posOffset>1293495</wp:posOffset>
            </wp:positionH>
            <wp:positionV relativeFrom="paragraph">
              <wp:posOffset>263525</wp:posOffset>
            </wp:positionV>
            <wp:extent cx="3585210" cy="1729740"/>
            <wp:effectExtent l="19050" t="0" r="0"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5210" cy="1729740"/>
                    </a:xfrm>
                    <a:prstGeom prst="rect">
                      <a:avLst/>
                    </a:prstGeom>
                    <a:noFill/>
                  </pic:spPr>
                </pic:pic>
              </a:graphicData>
            </a:graphic>
          </wp:anchor>
        </w:drawing>
      </w:r>
    </w:p>
    <w:p w:rsidR="00975AC9" w:rsidRDefault="00975AC9" w:rsidP="00BA0ADF">
      <w:pPr>
        <w:pStyle w:val="TextBP"/>
      </w:pPr>
    </w:p>
    <w:p w:rsidR="00BA0ADF" w:rsidRDefault="00BA0ADF" w:rsidP="00BA0ADF">
      <w:pPr>
        <w:pStyle w:val="TextBP"/>
      </w:pPr>
    </w:p>
    <w:p w:rsidR="00BA0ADF" w:rsidRDefault="00BA0ADF" w:rsidP="00BA0ADF">
      <w:pPr>
        <w:pStyle w:val="TextBP"/>
      </w:pPr>
    </w:p>
    <w:p w:rsidR="00975AC9" w:rsidRDefault="00975AC9" w:rsidP="00BA0ADF">
      <w:pPr>
        <w:pStyle w:val="TextBP"/>
      </w:pPr>
    </w:p>
    <w:p w:rsidR="00975AC9" w:rsidRPr="00C02B3D" w:rsidRDefault="00D847C3" w:rsidP="00376233">
      <w:pPr>
        <w:pStyle w:val="TextBP"/>
        <w:jc w:val="left"/>
        <w:rPr>
          <w:color w:val="auto"/>
        </w:rPr>
      </w:pPr>
      <w:r>
        <w:rPr>
          <w:color w:val="auto"/>
        </w:rPr>
        <w:t xml:space="preserve">                     </w:t>
      </w:r>
      <w:r w:rsidR="00C06889">
        <w:rPr>
          <w:color w:val="auto"/>
        </w:rPr>
        <w:t xml:space="preserve">Zdroj: </w:t>
      </w:r>
      <w:proofErr w:type="spellStart"/>
      <w:r w:rsidR="00C06889">
        <w:rPr>
          <w:color w:val="auto"/>
        </w:rPr>
        <w:t>Kotler</w:t>
      </w:r>
      <w:proofErr w:type="spellEnd"/>
      <w:r w:rsidR="00C06889">
        <w:rPr>
          <w:color w:val="auto"/>
        </w:rPr>
        <w:t>, Armstrong</w:t>
      </w:r>
      <w:r w:rsidR="00975AC9" w:rsidRPr="00C02B3D">
        <w:rPr>
          <w:color w:val="auto"/>
        </w:rPr>
        <w:t>, 200</w:t>
      </w:r>
      <w:r w:rsidR="00DD2CB2" w:rsidRPr="00C02B3D">
        <w:rPr>
          <w:color w:val="auto"/>
        </w:rPr>
        <w:t>3</w:t>
      </w:r>
      <w:r w:rsidR="00975AC9" w:rsidRPr="00C02B3D">
        <w:rPr>
          <w:color w:val="auto"/>
        </w:rPr>
        <w:t xml:space="preserve">, </w:t>
      </w:r>
      <w:proofErr w:type="gramStart"/>
      <w:r w:rsidR="00975AC9" w:rsidRPr="00C02B3D">
        <w:rPr>
          <w:color w:val="auto"/>
        </w:rPr>
        <w:t>s.180</w:t>
      </w:r>
      <w:proofErr w:type="gramEnd"/>
    </w:p>
    <w:p w:rsidR="00C720B6" w:rsidRPr="00975AC9" w:rsidRDefault="00C720B6" w:rsidP="00975AC9">
      <w:pPr>
        <w:pStyle w:val="Nadpis3"/>
      </w:pPr>
      <w:bookmarkStart w:id="21" w:name="_Toc6602885"/>
      <w:r w:rsidRPr="00975AC9">
        <w:lastRenderedPageBreak/>
        <w:t>Marketingový mix</w:t>
      </w:r>
      <w:bookmarkEnd w:id="21"/>
    </w:p>
    <w:p w:rsidR="00C720B6" w:rsidRPr="00FB6606" w:rsidRDefault="0038118A" w:rsidP="00FB6606">
      <w:pPr>
        <w:pStyle w:val="TextBP"/>
      </w:pPr>
      <w:r w:rsidRPr="00FB6606">
        <w:t xml:space="preserve">Jakmile si společnost zvolí marketingovou strategii, může začít plánovat podrobnosti marketingového mixu. Marketingový mix je podle </w:t>
      </w:r>
      <w:proofErr w:type="spellStart"/>
      <w:r w:rsidRPr="00FB6606">
        <w:t>Kotlera</w:t>
      </w:r>
      <w:proofErr w:type="spellEnd"/>
      <w:r w:rsidR="00A6468F" w:rsidRPr="00FB6606">
        <w:t xml:space="preserve"> a Armstronga </w:t>
      </w:r>
      <w:r w:rsidR="007C6EDA" w:rsidRPr="00FB6606">
        <w:t>(</w:t>
      </w:r>
      <w:r w:rsidR="00A6468F" w:rsidRPr="00FB6606">
        <w:t>200</w:t>
      </w:r>
      <w:r w:rsidR="001215C8" w:rsidRPr="00FB6606">
        <w:t>7</w:t>
      </w:r>
      <w:r w:rsidR="007C6EDA" w:rsidRPr="00FB6606">
        <w:t>, s. 70</w:t>
      </w:r>
      <w:r w:rsidR="00A6468F" w:rsidRPr="00FB6606">
        <w:t>) soubor taktických marketingových nástrojů, které firma používá k úpravě nabídky podle cílových trhů. Marketingový mix zahrnuje vše, co firma může udělat, aby ovlivnila poptávku po svém produktu.</w:t>
      </w:r>
      <w:r w:rsidR="00300877" w:rsidRPr="00FB6606">
        <w:t xml:space="preserve"> Možné způsoby se dělí do čtyř skupin proměnných, známých jako 4</w:t>
      </w:r>
      <w:r w:rsidR="000B6DE7" w:rsidRPr="00FB6606">
        <w:t>P:</w:t>
      </w:r>
      <w:r w:rsidR="00300877" w:rsidRPr="00FB6606">
        <w:t xml:space="preserve"> produktová politika </w:t>
      </w:r>
      <w:r w:rsidR="007C6EDA" w:rsidRPr="00FB6606">
        <w:t>(</w:t>
      </w:r>
      <w:proofErr w:type="spellStart"/>
      <w:r w:rsidR="007C6EDA" w:rsidRPr="00FB6606">
        <w:t>product</w:t>
      </w:r>
      <w:proofErr w:type="spellEnd"/>
      <w:r w:rsidR="00300877" w:rsidRPr="00FB6606">
        <w:t xml:space="preserve">), cenová politika </w:t>
      </w:r>
      <w:r w:rsidR="007C6EDA" w:rsidRPr="00FB6606">
        <w:t>(</w:t>
      </w:r>
      <w:proofErr w:type="spellStart"/>
      <w:r w:rsidR="007C6EDA" w:rsidRPr="00FB6606">
        <w:t>price</w:t>
      </w:r>
      <w:proofErr w:type="spellEnd"/>
      <w:r w:rsidR="00300877" w:rsidRPr="00FB6606">
        <w:t xml:space="preserve">), komunikační politika </w:t>
      </w:r>
      <w:r w:rsidR="007C6EDA" w:rsidRPr="00FB6606">
        <w:t>(</w:t>
      </w:r>
      <w:proofErr w:type="spellStart"/>
      <w:r w:rsidR="007C6EDA" w:rsidRPr="00FB6606">
        <w:t>promotion</w:t>
      </w:r>
      <w:proofErr w:type="spellEnd"/>
      <w:r w:rsidR="00300877" w:rsidRPr="00FB6606">
        <w:t xml:space="preserve">) a distribuční politika </w:t>
      </w:r>
      <w:r w:rsidR="007C6EDA" w:rsidRPr="00FB6606">
        <w:t>(place</w:t>
      </w:r>
      <w:r w:rsidR="00300877" w:rsidRPr="00FB6606">
        <w:t>).</w:t>
      </w:r>
      <w:r w:rsidR="007C6EDA" w:rsidRPr="00FB6606">
        <w:t>(</w:t>
      </w:r>
      <w:proofErr w:type="spellStart"/>
      <w:r w:rsidR="00D32B4C" w:rsidRPr="00FB6606">
        <w:t>Kotler</w:t>
      </w:r>
      <w:proofErr w:type="spellEnd"/>
      <w:r w:rsidR="00D32B4C" w:rsidRPr="00FB6606">
        <w:t xml:space="preserve">, Armstrong, </w:t>
      </w:r>
      <w:proofErr w:type="spellStart"/>
      <w:r w:rsidR="00D32B4C" w:rsidRPr="00FB6606">
        <w:t>W</w:t>
      </w:r>
      <w:r w:rsidR="00106590">
        <w:t>ong</w:t>
      </w:r>
      <w:proofErr w:type="spellEnd"/>
      <w:r w:rsidR="00106590">
        <w:t xml:space="preserve">, </w:t>
      </w:r>
      <w:proofErr w:type="spellStart"/>
      <w:r w:rsidR="007C6EDA" w:rsidRPr="00FB6606">
        <w:t>Saunders</w:t>
      </w:r>
      <w:proofErr w:type="spellEnd"/>
      <w:r w:rsidR="007C6EDA" w:rsidRPr="00FB6606">
        <w:t>, 2007, s. 70</w:t>
      </w:r>
      <w:r w:rsidR="00D32B4C" w:rsidRPr="00FB6606">
        <w:t>)</w:t>
      </w:r>
      <w:r w:rsidR="001215C8" w:rsidRPr="00FB6606">
        <w:t>.</w:t>
      </w:r>
      <w:r w:rsidR="005B507C">
        <w:t xml:space="preserve"> </w:t>
      </w:r>
      <w:r w:rsidR="007C6EDA" w:rsidRPr="00FB6606">
        <w:t>Marketingový mix je znázorněn na následujícím obrázku</w:t>
      </w:r>
      <w:r w:rsidR="003008A2">
        <w:t xml:space="preserve"> č. 5</w:t>
      </w:r>
      <w:r w:rsidR="007C6EDA" w:rsidRPr="00FB6606">
        <w:t>.</w:t>
      </w:r>
    </w:p>
    <w:p w:rsidR="00F208F2" w:rsidRPr="007A07EC" w:rsidRDefault="00EE3BCC" w:rsidP="00CF741E">
      <w:pPr>
        <w:pStyle w:val="TextBP"/>
        <w:spacing w:after="120"/>
      </w:pPr>
      <w:r>
        <w:rPr>
          <w:noProof/>
        </w:rPr>
        <w:pict>
          <v:shape id="_x0000_s1048" type="#_x0000_t202" style="position:absolute;left:0;text-align:left;margin-left:108.15pt;margin-top:.55pt;width:236.4pt;height:22.6pt;z-index:251691008" stroked="f">
            <v:textbox style="mso-next-textbox:#_x0000_s1048" inset="0,0,0,0">
              <w:txbxContent>
                <w:p w:rsidR="00E50BE7" w:rsidRPr="00790FBD" w:rsidRDefault="00E50BE7" w:rsidP="007B01B9">
                  <w:pPr>
                    <w:pStyle w:val="Titulek"/>
                    <w:rPr>
                      <w:noProof/>
                      <w:color w:val="000000"/>
                      <w:szCs w:val="24"/>
                    </w:rPr>
                  </w:pPr>
                  <w:bookmarkStart w:id="22" w:name="_Toc4570883"/>
                  <w:r w:rsidRPr="00C06889">
                    <w:rPr>
                      <w:b/>
                    </w:rPr>
                    <w:t xml:space="preserve">Obrázek </w:t>
                  </w:r>
                  <w:r w:rsidRPr="00C06889">
                    <w:rPr>
                      <w:b/>
                      <w:noProof/>
                    </w:rPr>
                    <w:fldChar w:fldCharType="begin"/>
                  </w:r>
                  <w:r w:rsidRPr="00C06889">
                    <w:rPr>
                      <w:b/>
                      <w:noProof/>
                    </w:rPr>
                    <w:instrText xml:space="preserve"> SEQ Obrázek \* ARABIC </w:instrText>
                  </w:r>
                  <w:r w:rsidRPr="00C06889">
                    <w:rPr>
                      <w:b/>
                      <w:noProof/>
                    </w:rPr>
                    <w:fldChar w:fldCharType="separate"/>
                  </w:r>
                  <w:r w:rsidRPr="00C06889">
                    <w:rPr>
                      <w:b/>
                      <w:noProof/>
                    </w:rPr>
                    <w:t>5</w:t>
                  </w:r>
                  <w:r w:rsidRPr="00C06889">
                    <w:rPr>
                      <w:b/>
                      <w:noProof/>
                    </w:rPr>
                    <w:fldChar w:fldCharType="end"/>
                  </w:r>
                  <w:r>
                    <w:t xml:space="preserve"> 4P Marketingový mix</w:t>
                  </w:r>
                  <w:bookmarkEnd w:id="22"/>
                </w:p>
              </w:txbxContent>
            </v:textbox>
            <w10:wrap type="square"/>
          </v:shape>
        </w:pict>
      </w:r>
    </w:p>
    <w:p w:rsidR="00751AF6" w:rsidRPr="00B54E96" w:rsidRDefault="00F208F2" w:rsidP="00B54E96">
      <w:pPr>
        <w:pStyle w:val="TextBP"/>
        <w:rPr>
          <w:lang w:val="de-AT"/>
        </w:rPr>
      </w:pPr>
      <w:r>
        <w:rPr>
          <w:noProof/>
        </w:rPr>
        <w:drawing>
          <wp:anchor distT="0" distB="0" distL="114300" distR="114300" simplePos="0" relativeHeight="251651072" behindDoc="0" locked="0" layoutInCell="1" allowOverlap="1">
            <wp:simplePos x="0" y="0"/>
            <wp:positionH relativeFrom="column">
              <wp:posOffset>1373505</wp:posOffset>
            </wp:positionH>
            <wp:positionV relativeFrom="paragraph">
              <wp:posOffset>31115</wp:posOffset>
            </wp:positionV>
            <wp:extent cx="3002280" cy="1813560"/>
            <wp:effectExtent l="19050" t="0" r="762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jpg"/>
                    <pic:cNvPicPr/>
                  </pic:nvPicPr>
                  <pic:blipFill>
                    <a:blip r:embed="rId19">
                      <a:extLst>
                        <a:ext uri="{28A0092B-C50C-407E-A947-70E740481C1C}">
                          <a14:useLocalDpi xmlns:a14="http://schemas.microsoft.com/office/drawing/2010/main" val="0"/>
                        </a:ext>
                      </a:extLst>
                    </a:blip>
                    <a:stretch>
                      <a:fillRect/>
                    </a:stretch>
                  </pic:blipFill>
                  <pic:spPr>
                    <a:xfrm>
                      <a:off x="0" y="0"/>
                      <a:ext cx="3002280" cy="1813560"/>
                    </a:xfrm>
                    <a:prstGeom prst="rect">
                      <a:avLst/>
                    </a:prstGeom>
                  </pic:spPr>
                </pic:pic>
              </a:graphicData>
            </a:graphic>
          </wp:anchor>
        </w:drawing>
      </w:r>
    </w:p>
    <w:p w:rsidR="007A31A5" w:rsidRDefault="007A31A5" w:rsidP="00751AF6">
      <w:pPr>
        <w:pStyle w:val="TextBP"/>
      </w:pPr>
    </w:p>
    <w:p w:rsidR="005F3E51" w:rsidRDefault="005F3E51" w:rsidP="00AF3D8B">
      <w:pPr>
        <w:pStyle w:val="TextBP"/>
        <w:jc w:val="center"/>
      </w:pPr>
    </w:p>
    <w:p w:rsidR="00F208F2" w:rsidRDefault="00F208F2" w:rsidP="005F3E51">
      <w:pPr>
        <w:pStyle w:val="TextBP"/>
        <w:jc w:val="left"/>
      </w:pPr>
    </w:p>
    <w:p w:rsidR="00F208F2" w:rsidRDefault="00F208F2" w:rsidP="005F3E51">
      <w:pPr>
        <w:pStyle w:val="TextBP"/>
        <w:jc w:val="left"/>
      </w:pPr>
    </w:p>
    <w:p w:rsidR="00751AF6" w:rsidRDefault="008D5DE7" w:rsidP="005F3E51">
      <w:pPr>
        <w:pStyle w:val="TextBP"/>
        <w:jc w:val="left"/>
        <w:rPr>
          <w:color w:val="auto"/>
        </w:rPr>
      </w:pPr>
      <w:commentRangeStart w:id="23"/>
      <w:r>
        <w:rPr>
          <w:color w:val="auto"/>
        </w:rPr>
        <w:t xml:space="preserve">                       </w:t>
      </w:r>
      <w:r w:rsidR="00751AF6" w:rsidRPr="00C02B3D">
        <w:rPr>
          <w:color w:val="auto"/>
        </w:rPr>
        <w:t>Z</w:t>
      </w:r>
      <w:r w:rsidR="00D847C3">
        <w:rPr>
          <w:color w:val="auto"/>
        </w:rPr>
        <w:t>droj:</w:t>
      </w:r>
      <w:r w:rsidR="00D847C3" w:rsidRPr="00D847C3">
        <w:t xml:space="preserve"> </w:t>
      </w:r>
      <w:hyperlink r:id="rId20" w:history="1">
        <w:r w:rsidR="00D847C3" w:rsidRPr="00D847C3">
          <w:rPr>
            <w:rStyle w:val="Hypertextovodkaz"/>
          </w:rPr>
          <w:t>www.everesta.cz</w:t>
        </w:r>
      </w:hyperlink>
      <w:r w:rsidR="005B507C">
        <w:t>, 2013</w:t>
      </w:r>
      <w:r w:rsidR="00D847C3">
        <w:rPr>
          <w:color w:val="auto"/>
        </w:rPr>
        <w:t xml:space="preserve"> </w:t>
      </w:r>
      <w:commentRangeEnd w:id="23"/>
      <w:r w:rsidR="00343A1F">
        <w:rPr>
          <w:rStyle w:val="Odkaznakoment"/>
          <w:rFonts w:ascii="Arial" w:hAnsi="Arial"/>
        </w:rPr>
        <w:commentReference w:id="23"/>
      </w:r>
    </w:p>
    <w:p w:rsidR="00C02B3D" w:rsidRPr="00C02B3D" w:rsidRDefault="00C02B3D" w:rsidP="005F3E51">
      <w:pPr>
        <w:pStyle w:val="TextBP"/>
        <w:jc w:val="left"/>
        <w:rPr>
          <w:color w:val="auto"/>
        </w:rPr>
      </w:pPr>
    </w:p>
    <w:p w:rsidR="002C2530" w:rsidRPr="00605901" w:rsidRDefault="001215C8" w:rsidP="00605901">
      <w:pPr>
        <w:pStyle w:val="TextBP"/>
        <w:rPr>
          <w:b/>
        </w:rPr>
      </w:pPr>
      <w:r w:rsidRPr="00605901">
        <w:rPr>
          <w:b/>
        </w:rPr>
        <w:t>Produkt</w:t>
      </w:r>
      <w:r w:rsidR="00975AC9" w:rsidRPr="00605901">
        <w:rPr>
          <w:b/>
        </w:rPr>
        <w:t xml:space="preserve"> (</w:t>
      </w:r>
      <w:proofErr w:type="spellStart"/>
      <w:r w:rsidR="00975AC9" w:rsidRPr="00605901">
        <w:rPr>
          <w:b/>
        </w:rPr>
        <w:t>Product</w:t>
      </w:r>
      <w:proofErr w:type="spellEnd"/>
      <w:r w:rsidR="00E331CA" w:rsidRPr="00605901">
        <w:rPr>
          <w:b/>
        </w:rPr>
        <w:t>)</w:t>
      </w:r>
    </w:p>
    <w:p w:rsidR="001215C8" w:rsidRDefault="006D6B6A" w:rsidP="00605901">
      <w:pPr>
        <w:pStyle w:val="TextBP"/>
        <w:rPr>
          <w:lang w:val="de-AT"/>
        </w:rPr>
      </w:pPr>
      <w:r>
        <w:t>Cokoli</w:t>
      </w:r>
      <w:r w:rsidR="00613A2C">
        <w:t>,</w:t>
      </w:r>
      <w:r>
        <w:t xml:space="preserve"> co je </w:t>
      </w:r>
      <w:r w:rsidR="00613A2C">
        <w:t>možné nabídnout trhu ke koupi, použití či spotřebě a co může uspokojit nějakou potřebu či přání. Zahrnuje fyzické předměty, služby, osoby, mí</w:t>
      </w:r>
      <w:r w:rsidR="007C6EDA">
        <w:t xml:space="preserve">sta, organizace a </w:t>
      </w:r>
      <w:r w:rsidR="00AF3D8B">
        <w:t>myšlenky.</w:t>
      </w:r>
      <w:r w:rsidR="00AF3D8B">
        <w:rPr>
          <w:lang w:val="de-AT"/>
        </w:rPr>
        <w:t xml:space="preserve"> (</w:t>
      </w:r>
      <w:proofErr w:type="spellStart"/>
      <w:r w:rsidR="00AF3D8B">
        <w:rPr>
          <w:lang w:val="de-AT"/>
        </w:rPr>
        <w:t>Kotler</w:t>
      </w:r>
      <w:proofErr w:type="spellEnd"/>
      <w:r w:rsidR="00106590">
        <w:rPr>
          <w:lang w:val="de-AT"/>
        </w:rPr>
        <w:t xml:space="preserve">, Armstrong, Wong, </w:t>
      </w:r>
      <w:r w:rsidR="00613A2C" w:rsidRPr="00613A2C">
        <w:rPr>
          <w:lang w:val="de-AT"/>
        </w:rPr>
        <w:t xml:space="preserve">Saunders, 2007, </w:t>
      </w:r>
      <w:r w:rsidR="00AF3D8B" w:rsidRPr="00613A2C">
        <w:rPr>
          <w:lang w:val="de-AT"/>
        </w:rPr>
        <w:t>s</w:t>
      </w:r>
      <w:r w:rsidR="00AF3D8B">
        <w:rPr>
          <w:lang w:val="de-AT"/>
        </w:rPr>
        <w:t>.</w:t>
      </w:r>
      <w:r w:rsidR="00B938EE">
        <w:rPr>
          <w:lang w:val="de-AT"/>
        </w:rPr>
        <w:t xml:space="preserve"> </w:t>
      </w:r>
      <w:r w:rsidR="00AF3D8B">
        <w:rPr>
          <w:lang w:val="de-AT"/>
        </w:rPr>
        <w:t>70)</w:t>
      </w:r>
      <w:r w:rsidR="00613A2C">
        <w:rPr>
          <w:lang w:val="de-AT"/>
        </w:rPr>
        <w:t>.</w:t>
      </w:r>
    </w:p>
    <w:p w:rsidR="00613A2C" w:rsidRPr="00605901" w:rsidRDefault="00F72129" w:rsidP="00605901">
      <w:pPr>
        <w:pStyle w:val="TextBP"/>
        <w:rPr>
          <w:b/>
          <w:lang w:val="de-AT"/>
        </w:rPr>
      </w:pPr>
      <w:proofErr w:type="spellStart"/>
      <w:r w:rsidRPr="00605901">
        <w:rPr>
          <w:b/>
          <w:lang w:val="de-AT"/>
        </w:rPr>
        <w:t>Cena</w:t>
      </w:r>
      <w:proofErr w:type="spellEnd"/>
      <w:r w:rsidR="0032667F" w:rsidRPr="00605901">
        <w:rPr>
          <w:b/>
          <w:lang w:val="de-AT"/>
        </w:rPr>
        <w:t xml:space="preserve"> (Price</w:t>
      </w:r>
      <w:r w:rsidR="00E331CA" w:rsidRPr="00605901">
        <w:rPr>
          <w:b/>
          <w:lang w:val="de-AT"/>
        </w:rPr>
        <w:t>)</w:t>
      </w:r>
    </w:p>
    <w:p w:rsidR="00F72129" w:rsidRDefault="00F72129" w:rsidP="00F72129">
      <w:pPr>
        <w:pStyle w:val="TextBP"/>
        <w:rPr>
          <w:lang w:val="de-AT"/>
        </w:rPr>
      </w:pPr>
      <w:proofErr w:type="spellStart"/>
      <w:r>
        <w:rPr>
          <w:lang w:val="de-AT"/>
        </w:rPr>
        <w:t>Suma</w:t>
      </w:r>
      <w:proofErr w:type="spellEnd"/>
      <w:r w:rsidR="00D847C3">
        <w:rPr>
          <w:lang w:val="de-AT"/>
        </w:rPr>
        <w:t xml:space="preserve"> </w:t>
      </w:r>
      <w:proofErr w:type="spellStart"/>
      <w:r>
        <w:rPr>
          <w:lang w:val="de-AT"/>
        </w:rPr>
        <w:t>pen</w:t>
      </w:r>
      <w:r>
        <w:t>ěz</w:t>
      </w:r>
      <w:proofErr w:type="spellEnd"/>
      <w:r>
        <w:t xml:space="preserve"> požadovaná za produkt nebo službu, nebo suma hodnot, které zákazníci smění za výhody vlastnictví neb</w:t>
      </w:r>
      <w:r w:rsidR="0032667F">
        <w:t>o užívání produktu či služby. (</w:t>
      </w:r>
      <w:proofErr w:type="spellStart"/>
      <w:r w:rsidRPr="00F72129">
        <w:t>Kotler</w:t>
      </w:r>
      <w:proofErr w:type="spellEnd"/>
      <w:r w:rsidRPr="00F72129">
        <w:t>, Armstrong,</w:t>
      </w:r>
      <w:r w:rsidR="00B938EE">
        <w:t xml:space="preserve"> </w:t>
      </w:r>
      <w:proofErr w:type="spellStart"/>
      <w:r w:rsidR="00106590">
        <w:t>Wong</w:t>
      </w:r>
      <w:proofErr w:type="spellEnd"/>
      <w:r w:rsidR="00106590">
        <w:t xml:space="preserve">, </w:t>
      </w:r>
      <w:proofErr w:type="spellStart"/>
      <w:r w:rsidRPr="00F72129">
        <w:t>Saunders</w:t>
      </w:r>
      <w:proofErr w:type="spellEnd"/>
      <w:r w:rsidRPr="00F72129">
        <w:t>, 2007, s</w:t>
      </w:r>
      <w:r>
        <w:t>. 71</w:t>
      </w:r>
      <w:r>
        <w:rPr>
          <w:lang w:val="de-AT"/>
        </w:rPr>
        <w:t>).</w:t>
      </w:r>
    </w:p>
    <w:p w:rsidR="008D5DE7" w:rsidRDefault="008D5DE7" w:rsidP="00F72129">
      <w:pPr>
        <w:pStyle w:val="TextBP"/>
        <w:rPr>
          <w:lang w:val="de-AT"/>
        </w:rPr>
      </w:pPr>
    </w:p>
    <w:p w:rsidR="00E331CA" w:rsidRPr="00605901" w:rsidRDefault="00090836" w:rsidP="00605901">
      <w:pPr>
        <w:pStyle w:val="TextBP"/>
        <w:rPr>
          <w:b/>
          <w:lang w:val="de-AT"/>
        </w:rPr>
      </w:pPr>
      <w:proofErr w:type="spellStart"/>
      <w:r w:rsidRPr="00605901">
        <w:rPr>
          <w:b/>
          <w:lang w:val="de-AT"/>
        </w:rPr>
        <w:lastRenderedPageBreak/>
        <w:t>Distribuce</w:t>
      </w:r>
      <w:proofErr w:type="spellEnd"/>
      <w:r w:rsidR="0032667F" w:rsidRPr="00605901">
        <w:rPr>
          <w:b/>
          <w:lang w:val="de-AT"/>
        </w:rPr>
        <w:t xml:space="preserve"> (Place</w:t>
      </w:r>
      <w:r w:rsidRPr="00605901">
        <w:rPr>
          <w:b/>
          <w:lang w:val="de-AT"/>
        </w:rPr>
        <w:t>)</w:t>
      </w:r>
    </w:p>
    <w:p w:rsidR="00975AC9" w:rsidRPr="00AF3D8B" w:rsidRDefault="00090836" w:rsidP="00AF3D8B">
      <w:pPr>
        <w:pStyle w:val="TextBP"/>
      </w:pPr>
      <w:r w:rsidRPr="00106590">
        <w:t>Veškeré</w:t>
      </w:r>
      <w:r>
        <w:t xml:space="preserve"> činnosti společnosti, které činí produkt nebo službu dostupné zákazníkům. </w:t>
      </w:r>
      <w:r w:rsidR="0032667F">
        <w:t>(</w:t>
      </w:r>
      <w:proofErr w:type="spellStart"/>
      <w:r w:rsidRPr="00090836">
        <w:t>Kotler</w:t>
      </w:r>
      <w:proofErr w:type="spellEnd"/>
      <w:r w:rsidRPr="00090836">
        <w:t xml:space="preserve">, </w:t>
      </w:r>
      <w:r w:rsidR="00106590">
        <w:t xml:space="preserve">Armstrong, </w:t>
      </w:r>
      <w:proofErr w:type="spellStart"/>
      <w:r w:rsidR="00106590">
        <w:t>Wong</w:t>
      </w:r>
      <w:proofErr w:type="spellEnd"/>
      <w:r w:rsidR="00106590">
        <w:t xml:space="preserve">, </w:t>
      </w:r>
      <w:proofErr w:type="spellStart"/>
      <w:r w:rsidRPr="00090836">
        <w:t>Saunders</w:t>
      </w:r>
      <w:proofErr w:type="spellEnd"/>
      <w:r w:rsidRPr="00090836">
        <w:t>, 2007, s</w:t>
      </w:r>
      <w:r w:rsidR="0032667F">
        <w:t>. 71</w:t>
      </w:r>
      <w:r w:rsidR="00686022">
        <w:rPr>
          <w:lang w:val="de-AT"/>
        </w:rPr>
        <w:t>).</w:t>
      </w:r>
    </w:p>
    <w:p w:rsidR="00686022" w:rsidRPr="00605901" w:rsidRDefault="009670CE" w:rsidP="00605901">
      <w:pPr>
        <w:pStyle w:val="TextBP"/>
        <w:rPr>
          <w:b/>
          <w:lang w:val="de-AT"/>
        </w:rPr>
      </w:pPr>
      <w:r w:rsidRPr="00605901">
        <w:rPr>
          <w:b/>
        </w:rPr>
        <w:t xml:space="preserve">Komunikace </w:t>
      </w:r>
      <w:r w:rsidR="0032667F" w:rsidRPr="00605901">
        <w:rPr>
          <w:b/>
          <w:lang w:val="de-AT"/>
        </w:rPr>
        <w:t>(Promotion</w:t>
      </w:r>
      <w:r w:rsidRPr="00605901">
        <w:rPr>
          <w:b/>
          <w:lang w:val="de-AT"/>
        </w:rPr>
        <w:t>)</w:t>
      </w:r>
    </w:p>
    <w:p w:rsidR="007C69BC" w:rsidRDefault="009670CE" w:rsidP="00975AC9">
      <w:pPr>
        <w:pStyle w:val="TextBP"/>
      </w:pPr>
      <w:r>
        <w:t xml:space="preserve">Činnosti, které sdělují vlastnosti produktu či služby a jejich přednosti klíčovým zákazníkům a přesvědčuje je k nákupu. </w:t>
      </w:r>
      <w:r w:rsidR="0032667F">
        <w:rPr>
          <w:lang w:val="de-AT"/>
        </w:rPr>
        <w:t>(</w:t>
      </w:r>
      <w:proofErr w:type="spellStart"/>
      <w:r w:rsidR="00106590">
        <w:t>Kotler</w:t>
      </w:r>
      <w:proofErr w:type="spellEnd"/>
      <w:r w:rsidR="00106590">
        <w:t xml:space="preserve">, Armstrong, </w:t>
      </w:r>
      <w:proofErr w:type="spellStart"/>
      <w:r w:rsidR="00106590">
        <w:t>Wong</w:t>
      </w:r>
      <w:proofErr w:type="spellEnd"/>
      <w:r w:rsidR="00106590">
        <w:t xml:space="preserve">, </w:t>
      </w:r>
      <w:proofErr w:type="spellStart"/>
      <w:r w:rsidRPr="009670CE">
        <w:t>Saunders</w:t>
      </w:r>
      <w:proofErr w:type="spellEnd"/>
      <w:r w:rsidRPr="009670CE">
        <w:t>, 2007, s</w:t>
      </w:r>
      <w:r w:rsidR="0032667F">
        <w:t>.</w:t>
      </w:r>
      <w:r w:rsidR="00B938EE">
        <w:t xml:space="preserve"> </w:t>
      </w:r>
      <w:r w:rsidR="0032667F">
        <w:t>71</w:t>
      </w:r>
      <w:r>
        <w:t>).</w:t>
      </w:r>
    </w:p>
    <w:p w:rsidR="00006B37" w:rsidRPr="00975AC9" w:rsidRDefault="00106590" w:rsidP="007C69BC">
      <w:pPr>
        <w:pStyle w:val="Nadpis3"/>
        <w:rPr>
          <w:sz w:val="24"/>
          <w:szCs w:val="24"/>
        </w:rPr>
      </w:pPr>
      <w:bookmarkStart w:id="24" w:name="_Toc6602886"/>
      <w:proofErr w:type="spellStart"/>
      <w:r>
        <w:t>Swot</w:t>
      </w:r>
      <w:proofErr w:type="spellEnd"/>
      <w:r>
        <w:t xml:space="preserve"> Analý</w:t>
      </w:r>
      <w:r w:rsidR="00F44A1F">
        <w:t>za</w:t>
      </w:r>
      <w:bookmarkEnd w:id="24"/>
    </w:p>
    <w:p w:rsidR="00F451D0" w:rsidRDefault="0033326C" w:rsidP="00F451D0">
      <w:pPr>
        <w:pStyle w:val="TextBP"/>
        <w:rPr>
          <w:lang w:val="de-AT"/>
        </w:rPr>
      </w:pPr>
      <w:r>
        <w:t xml:space="preserve">Analýza SWOT vychází z auditu trhu. Jedná se o stručný seznam kritických faktorů úspěchu na daném trhu, který hodnotí silné a slabé stránky organizace ve srovnání s konkurencí. </w:t>
      </w:r>
      <w:r w:rsidR="00106590">
        <w:t xml:space="preserve">Viz obrázek č. 6 níže. </w:t>
      </w:r>
      <w:r>
        <w:t xml:space="preserve">Analýza SWOT by měla zahrnovat náklady a další nemarketingové proměnné. Neměla by pominout </w:t>
      </w:r>
      <w:r w:rsidR="008B0B11">
        <w:t xml:space="preserve">dosud nevyužité příležitosti a </w:t>
      </w:r>
      <w:r>
        <w:t xml:space="preserve">ani hrozby. Pokud plány závisí na předpokladech o trhu, ekonomice nebo konkurenci, je třeba tyto předpoklady vyjádřit explicitně. </w:t>
      </w:r>
      <w:r w:rsidR="009D7424">
        <w:rPr>
          <w:lang w:val="de-AT"/>
        </w:rPr>
        <w:t>(</w:t>
      </w:r>
      <w:proofErr w:type="spellStart"/>
      <w:r>
        <w:rPr>
          <w:lang w:val="de-AT"/>
        </w:rPr>
        <w:t>Kotler</w:t>
      </w:r>
      <w:proofErr w:type="spellEnd"/>
      <w:r>
        <w:rPr>
          <w:lang w:val="de-AT"/>
        </w:rPr>
        <w:t>, 2007, s.</w:t>
      </w:r>
      <w:r w:rsidR="00B938EE">
        <w:rPr>
          <w:lang w:val="de-AT"/>
        </w:rPr>
        <w:t xml:space="preserve"> </w:t>
      </w:r>
      <w:r>
        <w:rPr>
          <w:lang w:val="de-AT"/>
        </w:rPr>
        <w:t>112)</w:t>
      </w:r>
      <w:r w:rsidR="00B37FD2">
        <w:rPr>
          <w:lang w:val="de-AT"/>
        </w:rPr>
        <w:t xml:space="preserve">. </w:t>
      </w:r>
    </w:p>
    <w:p w:rsidR="00B37FD2" w:rsidRPr="00C02B3D" w:rsidRDefault="00EE3BCC" w:rsidP="00F451D0">
      <w:pPr>
        <w:pStyle w:val="TextBP"/>
        <w:rPr>
          <w:color w:val="auto"/>
        </w:rPr>
      </w:pPr>
      <w:r>
        <w:rPr>
          <w:noProof/>
          <w:color w:val="auto"/>
        </w:rPr>
        <w:pict>
          <v:shape id="_x0000_s1049" type="#_x0000_t202" style="position:absolute;left:0;text-align:left;margin-left:19.65pt;margin-top:137.75pt;width:411.75pt;height:19.2pt;z-index:251693056" stroked="f">
            <v:textbox style="mso-next-textbox:#_x0000_s1049" inset="0,0,0,0">
              <w:txbxContent>
                <w:p w:rsidR="00E50BE7" w:rsidRPr="000C495F" w:rsidRDefault="00E50BE7" w:rsidP="007B01B9">
                  <w:pPr>
                    <w:pStyle w:val="Titulek"/>
                    <w:rPr>
                      <w:noProof/>
                      <w:color w:val="000000"/>
                      <w:szCs w:val="24"/>
                    </w:rPr>
                  </w:pPr>
                  <w:bookmarkStart w:id="25" w:name="_Toc4570884"/>
                  <w:r w:rsidRPr="00C06889">
                    <w:rPr>
                      <w:b/>
                    </w:rPr>
                    <w:t xml:space="preserve">Obrázek </w:t>
                  </w:r>
                  <w:r w:rsidRPr="00C06889">
                    <w:rPr>
                      <w:b/>
                      <w:noProof/>
                    </w:rPr>
                    <w:fldChar w:fldCharType="begin"/>
                  </w:r>
                  <w:r w:rsidRPr="00C06889">
                    <w:rPr>
                      <w:b/>
                      <w:noProof/>
                    </w:rPr>
                    <w:instrText xml:space="preserve"> SEQ Obrázek \* ARABIC </w:instrText>
                  </w:r>
                  <w:r w:rsidRPr="00C06889">
                    <w:rPr>
                      <w:b/>
                      <w:noProof/>
                    </w:rPr>
                    <w:fldChar w:fldCharType="separate"/>
                  </w:r>
                  <w:r w:rsidRPr="00C06889">
                    <w:rPr>
                      <w:b/>
                      <w:noProof/>
                    </w:rPr>
                    <w:t>6</w:t>
                  </w:r>
                  <w:r w:rsidRPr="00C06889">
                    <w:rPr>
                      <w:b/>
                      <w:noProof/>
                    </w:rPr>
                    <w:fldChar w:fldCharType="end"/>
                  </w:r>
                  <w:r>
                    <w:t xml:space="preserve"> SWOT analýza</w:t>
                  </w:r>
                  <w:bookmarkEnd w:id="25"/>
                </w:p>
              </w:txbxContent>
            </v:textbox>
            <w10:wrap type="square"/>
          </v:shape>
        </w:pict>
      </w:r>
      <w:proofErr w:type="spellStart"/>
      <w:r w:rsidR="00B37FD2">
        <w:rPr>
          <w:lang w:val="de-AT"/>
        </w:rPr>
        <w:t>Autorka</w:t>
      </w:r>
      <w:proofErr w:type="spellEnd"/>
      <w:r w:rsidR="00D847C3">
        <w:rPr>
          <w:lang w:val="de-AT"/>
        </w:rPr>
        <w:t xml:space="preserve"> </w:t>
      </w:r>
      <w:proofErr w:type="spellStart"/>
      <w:r w:rsidR="00B37FD2">
        <w:rPr>
          <w:lang w:val="de-AT"/>
        </w:rPr>
        <w:t>Jaku</w:t>
      </w:r>
      <w:r w:rsidR="00B37FD2">
        <w:t>bíková</w:t>
      </w:r>
      <w:proofErr w:type="spellEnd"/>
      <w:r w:rsidR="00D847C3">
        <w:t xml:space="preserve"> </w:t>
      </w:r>
      <w:r w:rsidR="00D32779">
        <w:rPr>
          <w:lang w:val="de-AT"/>
        </w:rPr>
        <w:t>(</w:t>
      </w:r>
      <w:r w:rsidR="00DD2CB2">
        <w:t>2009,</w:t>
      </w:r>
      <w:r w:rsidR="00B37FD2">
        <w:t xml:space="preserve"> s.</w:t>
      </w:r>
      <w:r w:rsidR="00B938EE">
        <w:t xml:space="preserve"> </w:t>
      </w:r>
      <w:r w:rsidR="00B37FD2">
        <w:t>103</w:t>
      </w:r>
      <w:r w:rsidR="00B37FD2">
        <w:rPr>
          <w:lang w:val="de-AT"/>
        </w:rPr>
        <w:t xml:space="preserve">) </w:t>
      </w:r>
      <w:r w:rsidR="00B37FD2">
        <w:t xml:space="preserve">uvádí ve své publikaci, že </w:t>
      </w:r>
      <w:proofErr w:type="spellStart"/>
      <w:r w:rsidR="00B37FD2">
        <w:t>Swot</w:t>
      </w:r>
      <w:proofErr w:type="spellEnd"/>
      <w:r w:rsidR="00B37FD2">
        <w:t xml:space="preserve"> analýza</w:t>
      </w:r>
      <w:r w:rsidR="003413AD">
        <w:t>, uvedena dole na obrázku,</w:t>
      </w:r>
      <w:r w:rsidR="00B37FD2">
        <w:t xml:space="preserve"> neboli analýza silných a slabých stránek, příležitostí a hrozeb sestává původně ze dvou analýz, a to analýzy SW a analýzy OT. Doporučuje se začít analýzou OT – příležitostí a hrozeb, které přicházejí z vnějšího prostředí </w:t>
      </w:r>
      <w:r w:rsidR="00AF3D8B">
        <w:t>firmy,</w:t>
      </w:r>
      <w:r w:rsidR="00B37FD2">
        <w:t xml:space="preserve"> a to jak makroprostředí</w:t>
      </w:r>
      <w:r w:rsidR="003413AD">
        <w:t xml:space="preserve">, tak i mikroprostředí. Po důkladně provedené analýze OT, následuje analýza SW, která se týká vnitřního </w:t>
      </w:r>
      <w:r w:rsidR="003413AD" w:rsidRPr="00C02B3D">
        <w:rPr>
          <w:color w:val="auto"/>
        </w:rPr>
        <w:t>prostředí firmy.</w:t>
      </w:r>
    </w:p>
    <w:p w:rsidR="00F208F2" w:rsidRPr="00C02B3D" w:rsidRDefault="00F208F2" w:rsidP="00F451D0">
      <w:pPr>
        <w:pStyle w:val="TextBP"/>
        <w:rPr>
          <w:color w:val="auto"/>
        </w:rPr>
      </w:pPr>
      <w:r w:rsidRPr="00C02B3D">
        <w:rPr>
          <w:noProof/>
          <w:color w:val="auto"/>
        </w:rPr>
        <w:drawing>
          <wp:anchor distT="0" distB="0" distL="114300" distR="114300" simplePos="0" relativeHeight="251663360" behindDoc="0" locked="0" layoutInCell="1" allowOverlap="1">
            <wp:simplePos x="0" y="0"/>
            <wp:positionH relativeFrom="column">
              <wp:posOffset>561975</wp:posOffset>
            </wp:positionH>
            <wp:positionV relativeFrom="paragraph">
              <wp:posOffset>317500</wp:posOffset>
            </wp:positionV>
            <wp:extent cx="4810760" cy="2019300"/>
            <wp:effectExtent l="19050" t="0" r="889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ka.jpg"/>
                    <pic:cNvPicPr/>
                  </pic:nvPicPr>
                  <pic:blipFill>
                    <a:blip r:embed="rId22">
                      <a:extLst>
                        <a:ext uri="{28A0092B-C50C-407E-A947-70E740481C1C}">
                          <a14:useLocalDpi xmlns:a14="http://schemas.microsoft.com/office/drawing/2010/main" val="0"/>
                        </a:ext>
                      </a:extLst>
                    </a:blip>
                    <a:stretch>
                      <a:fillRect/>
                    </a:stretch>
                  </pic:blipFill>
                  <pic:spPr>
                    <a:xfrm>
                      <a:off x="0" y="0"/>
                      <a:ext cx="4810760" cy="2019300"/>
                    </a:xfrm>
                    <a:prstGeom prst="rect">
                      <a:avLst/>
                    </a:prstGeom>
                  </pic:spPr>
                </pic:pic>
              </a:graphicData>
            </a:graphic>
          </wp:anchor>
        </w:drawing>
      </w:r>
    </w:p>
    <w:p w:rsidR="00F208F2" w:rsidRPr="00C02B3D" w:rsidRDefault="00F208F2" w:rsidP="00F451D0">
      <w:pPr>
        <w:pStyle w:val="TextBP"/>
        <w:rPr>
          <w:color w:val="auto"/>
        </w:rPr>
      </w:pPr>
    </w:p>
    <w:p w:rsidR="003413AD" w:rsidRPr="00C02B3D" w:rsidRDefault="003413AD" w:rsidP="00F451D0">
      <w:pPr>
        <w:pStyle w:val="TextBP"/>
        <w:rPr>
          <w:color w:val="auto"/>
        </w:rPr>
      </w:pPr>
    </w:p>
    <w:p w:rsidR="008D2591" w:rsidRPr="00C02B3D" w:rsidRDefault="008D2591" w:rsidP="008D2591">
      <w:pPr>
        <w:pStyle w:val="TextBP"/>
        <w:rPr>
          <w:color w:val="auto"/>
        </w:rPr>
      </w:pPr>
    </w:p>
    <w:p w:rsidR="00A70DA6" w:rsidRPr="00C02B3D" w:rsidRDefault="00A70DA6" w:rsidP="008D2591">
      <w:pPr>
        <w:pStyle w:val="TextBP"/>
        <w:rPr>
          <w:color w:val="auto"/>
        </w:rPr>
      </w:pPr>
    </w:p>
    <w:p w:rsidR="00382BC8" w:rsidRPr="00C02B3D" w:rsidRDefault="008D5DE7" w:rsidP="00382BC8">
      <w:pPr>
        <w:pStyle w:val="TextBP"/>
        <w:rPr>
          <w:color w:val="auto"/>
        </w:rPr>
      </w:pPr>
      <w:r>
        <w:rPr>
          <w:color w:val="auto"/>
        </w:rPr>
        <w:t xml:space="preserve">       </w:t>
      </w:r>
      <w:r w:rsidR="00D847C3">
        <w:rPr>
          <w:color w:val="auto"/>
        </w:rPr>
        <w:t xml:space="preserve">     </w:t>
      </w:r>
      <w:r w:rsidR="00C06889">
        <w:rPr>
          <w:color w:val="auto"/>
        </w:rPr>
        <w:t>Zdroj: Jakubíková</w:t>
      </w:r>
      <w:r w:rsidR="00DD2CB2" w:rsidRPr="00C02B3D">
        <w:rPr>
          <w:color w:val="auto"/>
        </w:rPr>
        <w:t>, 2009</w:t>
      </w:r>
      <w:r w:rsidR="00382BC8" w:rsidRPr="00C02B3D">
        <w:rPr>
          <w:color w:val="auto"/>
        </w:rPr>
        <w:t>, s. 103</w:t>
      </w:r>
    </w:p>
    <w:p w:rsidR="00382BC8" w:rsidRDefault="00AE0981" w:rsidP="00382BC8">
      <w:pPr>
        <w:pStyle w:val="TextBP"/>
        <w:rPr>
          <w:lang w:val="de-AT"/>
        </w:rPr>
      </w:pPr>
      <w:r>
        <w:lastRenderedPageBreak/>
        <w:t xml:space="preserve">Silné a slabé stránky se určují pomoci vnitropodnikových analýz a hodnotících systémů. Při hodnocení silných a slabých stránek může být jako výchozí základna pro vyjádření určitého stavu použita klasifikace hodnotících </w:t>
      </w:r>
      <w:r w:rsidR="009028C8">
        <w:t>kritérií</w:t>
      </w:r>
      <w:r>
        <w:t xml:space="preserve"> buď podle nástrojů marketingového mixu 4P, případně podrobněji podle jejich dílčích znaků. Jednotlivým </w:t>
      </w:r>
      <w:r w:rsidR="009028C8">
        <w:t>kritériím</w:t>
      </w:r>
      <w:r>
        <w:t xml:space="preserve">, která byla vybrána s použitím různých výzkumných technik, je přisouzena váha, a dále jsou kritéria vyhodnocována pomocí </w:t>
      </w:r>
      <w:proofErr w:type="spellStart"/>
      <w:r>
        <w:t>škálování</w:t>
      </w:r>
      <w:proofErr w:type="spellEnd"/>
      <w:r w:rsidR="00F10234">
        <w:t xml:space="preserve">. Obvykle se používá škála -10 až +10, přičemž 0 znamená, že kritérium není zařazeno ani mezi silné, ani mezi slabé stránky. Takto firma získává základní přehled o svých silných a slabých stránkách, které doplněné o předpoklady vzniku příležitosti a hrozeb, dále poměřuje se svými schopnostmi výrobky vyvíjet, výrobky vyrábět, financovat podnikatelské záměry a se schopnostmi managementu </w:t>
      </w:r>
      <w:r w:rsidR="009028C8">
        <w:t>firmy.</w:t>
      </w:r>
      <w:r w:rsidR="009028C8">
        <w:rPr>
          <w:lang w:val="de-AT"/>
        </w:rPr>
        <w:t xml:space="preserve"> (</w:t>
      </w:r>
      <w:r w:rsidR="00DD2CB2">
        <w:t>Jakubíková, 2009</w:t>
      </w:r>
      <w:r w:rsidR="00F10234">
        <w:t>, s.103</w:t>
      </w:r>
      <w:r w:rsidR="00F10234">
        <w:rPr>
          <w:lang w:val="de-AT"/>
        </w:rPr>
        <w:t>).</w:t>
      </w:r>
    </w:p>
    <w:p w:rsidR="00785EAF" w:rsidRDefault="00785EAF" w:rsidP="00382BC8">
      <w:pPr>
        <w:pStyle w:val="TextBP"/>
        <w:rPr>
          <w:lang w:val="de-AT"/>
        </w:rPr>
      </w:pPr>
    </w:p>
    <w:p w:rsidR="00785EAF" w:rsidRDefault="009626D2" w:rsidP="00785EAF">
      <w:pPr>
        <w:pStyle w:val="Nadpis2"/>
        <w:rPr>
          <w:lang w:val="de-AT"/>
        </w:rPr>
      </w:pPr>
      <w:bookmarkStart w:id="26" w:name="_Toc6602887"/>
      <w:proofErr w:type="spellStart"/>
      <w:r>
        <w:rPr>
          <w:lang w:val="de-AT"/>
        </w:rPr>
        <w:t>M</w:t>
      </w:r>
      <w:r w:rsidR="00785EAF">
        <w:rPr>
          <w:lang w:val="de-AT"/>
        </w:rPr>
        <w:t>arketingový</w:t>
      </w:r>
      <w:proofErr w:type="spellEnd"/>
      <w:r w:rsidR="00C06889">
        <w:rPr>
          <w:lang w:val="de-AT"/>
        </w:rPr>
        <w:t xml:space="preserve"> </w:t>
      </w:r>
      <w:proofErr w:type="spellStart"/>
      <w:r w:rsidR="00785EAF">
        <w:rPr>
          <w:lang w:val="de-AT"/>
        </w:rPr>
        <w:t>trychtýř</w:t>
      </w:r>
      <w:bookmarkEnd w:id="26"/>
      <w:proofErr w:type="spellEnd"/>
    </w:p>
    <w:p w:rsidR="00785EAF" w:rsidRPr="00C02B3D" w:rsidRDefault="00785EAF" w:rsidP="00C02B3D">
      <w:pPr>
        <w:spacing w:after="240" w:line="360" w:lineRule="auto"/>
        <w:jc w:val="both"/>
        <w:rPr>
          <w:rFonts w:ascii="Times New Roman" w:hAnsi="Times New Roman" w:cs="Times New Roman"/>
          <w:color w:val="auto"/>
        </w:rPr>
      </w:pPr>
      <w:r w:rsidRPr="00C02B3D">
        <w:rPr>
          <w:rFonts w:ascii="Times New Roman" w:hAnsi="Times New Roman" w:cs="Times New Roman"/>
          <w:color w:val="auto"/>
        </w:rPr>
        <w:t xml:space="preserve">Zajímavý článek s názvem Kompletní marketingová strategie aneb tvorba nadšených zákazníků napsal a publikoval na internetu </w:t>
      </w:r>
      <w:proofErr w:type="spellStart"/>
      <w:r w:rsidRPr="00C02B3D">
        <w:rPr>
          <w:rFonts w:ascii="Times New Roman" w:hAnsi="Times New Roman" w:cs="Times New Roman"/>
          <w:color w:val="auto"/>
        </w:rPr>
        <w:t>Krajňák</w:t>
      </w:r>
      <w:proofErr w:type="spellEnd"/>
      <w:r w:rsidR="005307C2">
        <w:rPr>
          <w:rFonts w:ascii="Times New Roman" w:hAnsi="Times New Roman" w:cs="Times New Roman"/>
          <w:color w:val="auto"/>
        </w:rPr>
        <w:t xml:space="preserve"> (2014)</w:t>
      </w:r>
      <w:r w:rsidRPr="00C02B3D">
        <w:rPr>
          <w:rFonts w:ascii="Times New Roman" w:hAnsi="Times New Roman" w:cs="Times New Roman"/>
          <w:color w:val="auto"/>
        </w:rPr>
        <w:t>. Popisuje cestu zá</w:t>
      </w:r>
      <w:r w:rsidR="00106590" w:rsidRPr="00C02B3D">
        <w:rPr>
          <w:rFonts w:ascii="Times New Roman" w:hAnsi="Times New Roman" w:cs="Times New Roman"/>
          <w:color w:val="auto"/>
        </w:rPr>
        <w:t>kazníka a marketi</w:t>
      </w:r>
      <w:r w:rsidR="007B01B9" w:rsidRPr="00C02B3D">
        <w:rPr>
          <w:rFonts w:ascii="Times New Roman" w:hAnsi="Times New Roman" w:cs="Times New Roman"/>
          <w:color w:val="auto"/>
        </w:rPr>
        <w:t>ngový trychtýř, viz obrázek č. 7</w:t>
      </w:r>
      <w:r w:rsidR="00C02B3D">
        <w:rPr>
          <w:rFonts w:ascii="Times New Roman" w:hAnsi="Times New Roman" w:cs="Times New Roman"/>
          <w:color w:val="auto"/>
        </w:rPr>
        <w:t>, dále</w:t>
      </w:r>
      <w:r w:rsidR="00106590" w:rsidRPr="00C02B3D">
        <w:rPr>
          <w:rFonts w:ascii="Times New Roman" w:hAnsi="Times New Roman" w:cs="Times New Roman"/>
          <w:color w:val="auto"/>
        </w:rPr>
        <w:t>.</w:t>
      </w:r>
    </w:p>
    <w:p w:rsidR="00A36DAE" w:rsidRPr="008D5DE7" w:rsidRDefault="00785EAF" w:rsidP="00C02B3D">
      <w:pPr>
        <w:spacing w:after="240" w:line="360" w:lineRule="auto"/>
        <w:jc w:val="both"/>
        <w:rPr>
          <w:rFonts w:ascii="Times New Roman" w:hAnsi="Times New Roman" w:cs="Times New Roman"/>
          <w:color w:val="auto"/>
        </w:rPr>
      </w:pPr>
      <w:r w:rsidRPr="00C02B3D">
        <w:rPr>
          <w:rFonts w:ascii="Times New Roman" w:hAnsi="Times New Roman" w:cs="Times New Roman"/>
          <w:color w:val="auto"/>
        </w:rPr>
        <w:t xml:space="preserve">Aby se z člověka, který Vaši firmu nezná, stal někdo, kdo si koupí a </w:t>
      </w:r>
      <w:proofErr w:type="gramStart"/>
      <w:r w:rsidRPr="00C02B3D">
        <w:rPr>
          <w:rFonts w:ascii="Times New Roman" w:hAnsi="Times New Roman" w:cs="Times New Roman"/>
          <w:color w:val="auto"/>
        </w:rPr>
        <w:t>zaplatí co</w:t>
      </w:r>
      <w:proofErr w:type="gramEnd"/>
      <w:r w:rsidRPr="00C02B3D">
        <w:rPr>
          <w:rFonts w:ascii="Times New Roman" w:hAnsi="Times New Roman" w:cs="Times New Roman"/>
          <w:color w:val="auto"/>
        </w:rPr>
        <w:t xml:space="preserve"> nabízíte, byl spokojený a navíc Vás doporučoval, musí projít několika kroky. V odborném hovoru se této cestě říká také marketingový trychtýř nebo prodejní trychtýř. Mně se nejvíce osvědčilo v mém podnikání, ale i při konzultacích s klienty, používat následujících 7 kroků. Nejprve se neznámý člověk musí dozvědět, že vůbec existujete. Pokud ho Váš obor oslovil, začne se zajímat o více informací. Když mu tyto informace dodáváte a netlačíte na něj, tvoří se v jeho hlavě důvěra ve Vaši osobu nebo značku. Důvěra je fajn, ale stejně je potřeba si vyzkoušet, že opravdu platí </w:t>
      </w:r>
      <w:proofErr w:type="gramStart"/>
      <w:r w:rsidRPr="00C02B3D">
        <w:rPr>
          <w:rFonts w:ascii="Times New Roman" w:hAnsi="Times New Roman" w:cs="Times New Roman"/>
          <w:color w:val="auto"/>
        </w:rPr>
        <w:t>to co</w:t>
      </w:r>
      <w:proofErr w:type="gramEnd"/>
      <w:r w:rsidRPr="00C02B3D">
        <w:rPr>
          <w:rFonts w:ascii="Times New Roman" w:hAnsi="Times New Roman" w:cs="Times New Roman"/>
          <w:color w:val="auto"/>
        </w:rPr>
        <w:t xml:space="preserve"> říkáte. Nyní je zákazník připraven koupit si to hlavní, co ve své firmě nabízíte. Ať už nabízíte cokoliv, když je zákazní spokojen, rád si od Vás koupí znovu a třeba i jiný produkt nebo službu. V posledním kroku začne o Vaší firmě mluvit a bude ji doporučovat svým známým a spolupracovníkům.</w:t>
      </w:r>
      <w:r w:rsidR="00A36DAE">
        <w:rPr>
          <w:rFonts w:ascii="Times New Roman" w:hAnsi="Times New Roman" w:cs="Times New Roman"/>
          <w:color w:val="auto"/>
        </w:rPr>
        <w:t xml:space="preserve"> </w:t>
      </w:r>
      <w:r w:rsidR="00A36DAE" w:rsidRPr="008D5DE7">
        <w:rPr>
          <w:rFonts w:ascii="Times New Roman" w:hAnsi="Times New Roman" w:cs="Times New Roman"/>
          <w:color w:val="auto"/>
        </w:rPr>
        <w:t>(</w:t>
      </w:r>
      <w:commentRangeStart w:id="27"/>
      <w:r w:rsidR="00A36DAE" w:rsidRPr="008D5DE7">
        <w:rPr>
          <w:rFonts w:ascii="Times New Roman" w:hAnsi="Times New Roman" w:cs="Times New Roman"/>
          <w:color w:val="auto"/>
        </w:rPr>
        <w:t>KRAJŇÁK, Václav. Kompletní marketingová strategie</w:t>
      </w:r>
      <w:r w:rsidR="00E57ADC" w:rsidRPr="008D5DE7">
        <w:rPr>
          <w:rFonts w:ascii="Times New Roman" w:hAnsi="Times New Roman" w:cs="Times New Roman"/>
          <w:color w:val="auto"/>
        </w:rPr>
        <w:t xml:space="preserve"> aneb tvorba nadšených zákazníků. In: </w:t>
      </w:r>
      <w:r w:rsidR="00E57ADC" w:rsidRPr="008D5DE7">
        <w:rPr>
          <w:rFonts w:ascii="Times New Roman" w:hAnsi="Times New Roman" w:cs="Times New Roman"/>
          <w:i/>
          <w:color w:val="auto"/>
        </w:rPr>
        <w:t>Clipsan.com</w:t>
      </w:r>
      <w:r w:rsidR="00E57ADC" w:rsidRPr="008D5DE7">
        <w:rPr>
          <w:rFonts w:ascii="Times New Roman" w:hAnsi="Times New Roman" w:cs="Times New Roman"/>
          <w:color w:val="auto"/>
        </w:rPr>
        <w:t xml:space="preserve"> [online]. </w:t>
      </w:r>
      <w:proofErr w:type="gramStart"/>
      <w:r w:rsidR="00E57ADC" w:rsidRPr="008D5DE7">
        <w:rPr>
          <w:rFonts w:ascii="Times New Roman" w:hAnsi="Times New Roman" w:cs="Times New Roman"/>
          <w:color w:val="auto"/>
        </w:rPr>
        <w:t>7.10.2014</w:t>
      </w:r>
      <w:proofErr w:type="gramEnd"/>
      <w:r w:rsidR="00E57ADC" w:rsidRPr="008D5DE7">
        <w:rPr>
          <w:rFonts w:ascii="Times New Roman" w:hAnsi="Times New Roman" w:cs="Times New Roman"/>
          <w:color w:val="auto"/>
        </w:rPr>
        <w:t xml:space="preserve"> [cit. </w:t>
      </w:r>
      <w:proofErr w:type="gramStart"/>
      <w:r w:rsidR="00E57ADC" w:rsidRPr="008D5DE7">
        <w:rPr>
          <w:rFonts w:ascii="Times New Roman" w:hAnsi="Times New Roman" w:cs="Times New Roman"/>
          <w:color w:val="auto"/>
        </w:rPr>
        <w:t>3.1.2019</w:t>
      </w:r>
      <w:proofErr w:type="gramEnd"/>
      <w:r w:rsidR="00E57ADC" w:rsidRPr="008D5DE7">
        <w:rPr>
          <w:rFonts w:ascii="Times New Roman" w:hAnsi="Times New Roman" w:cs="Times New Roman"/>
          <w:color w:val="auto"/>
        </w:rPr>
        <w:t xml:space="preserve">]. Dostupné z: https://clipsan.com/blog/kompletni-marketingova-strategie-aneb-tvorba-nadsenych- </w:t>
      </w:r>
      <w:proofErr w:type="spellStart"/>
      <w:r w:rsidR="00E57ADC" w:rsidRPr="008D5DE7">
        <w:rPr>
          <w:rFonts w:ascii="Times New Roman" w:hAnsi="Times New Roman" w:cs="Times New Roman"/>
          <w:color w:val="auto"/>
        </w:rPr>
        <w:t>zakazniku</w:t>
      </w:r>
      <w:proofErr w:type="spellEnd"/>
      <w:r w:rsidR="00E57ADC" w:rsidRPr="008D5DE7">
        <w:rPr>
          <w:rFonts w:ascii="Times New Roman" w:hAnsi="Times New Roman" w:cs="Times New Roman"/>
          <w:color w:val="auto"/>
        </w:rPr>
        <w:t>/)</w:t>
      </w:r>
      <w:commentRangeEnd w:id="27"/>
      <w:r w:rsidR="00343A1F">
        <w:rPr>
          <w:rStyle w:val="Odkaznakoment"/>
        </w:rPr>
        <w:commentReference w:id="27"/>
      </w:r>
    </w:p>
    <w:p w:rsidR="00F208F2" w:rsidRDefault="00F208F2" w:rsidP="00785EAF">
      <w:pPr>
        <w:spacing w:line="360" w:lineRule="auto"/>
        <w:jc w:val="both"/>
        <w:rPr>
          <w:rFonts w:ascii="Times New Roman" w:hAnsi="Times New Roman" w:cs="Times New Roman"/>
        </w:rPr>
      </w:pPr>
    </w:p>
    <w:p w:rsidR="00492E02" w:rsidRDefault="00492E02" w:rsidP="007B01B9">
      <w:pPr>
        <w:pStyle w:val="Titulek"/>
      </w:pPr>
      <w:bookmarkStart w:id="28" w:name="_Toc4570885"/>
      <w:r w:rsidRPr="00C06889">
        <w:rPr>
          <w:b/>
        </w:rPr>
        <w:lastRenderedPageBreak/>
        <w:t xml:space="preserve">Obrázek </w:t>
      </w:r>
      <w:r w:rsidR="00ED7771" w:rsidRPr="00C06889">
        <w:rPr>
          <w:b/>
          <w:noProof/>
        </w:rPr>
        <w:fldChar w:fldCharType="begin"/>
      </w:r>
      <w:r w:rsidR="00D4415A" w:rsidRPr="00C06889">
        <w:rPr>
          <w:b/>
          <w:noProof/>
        </w:rPr>
        <w:instrText xml:space="preserve"> SEQ Obrázek \* ARABIC </w:instrText>
      </w:r>
      <w:r w:rsidR="00ED7771" w:rsidRPr="00C06889">
        <w:rPr>
          <w:b/>
          <w:noProof/>
        </w:rPr>
        <w:fldChar w:fldCharType="separate"/>
      </w:r>
      <w:r w:rsidR="003F6B3B" w:rsidRPr="00C06889">
        <w:rPr>
          <w:b/>
          <w:noProof/>
        </w:rPr>
        <w:t>7</w:t>
      </w:r>
      <w:r w:rsidR="00ED7771" w:rsidRPr="00C06889">
        <w:rPr>
          <w:b/>
          <w:noProof/>
        </w:rPr>
        <w:fldChar w:fldCharType="end"/>
      </w:r>
      <w:r>
        <w:t xml:space="preserve"> Marketingový trychtýř</w:t>
      </w:r>
      <w:bookmarkEnd w:id="28"/>
    </w:p>
    <w:p w:rsidR="00492E02" w:rsidRPr="00492E02" w:rsidRDefault="00492E02" w:rsidP="00492E02"/>
    <w:p w:rsidR="00785EAF" w:rsidRDefault="00785EAF" w:rsidP="00785EAF">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678430" cy="2499868"/>
            <wp:effectExtent l="19050" t="0" r="762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681959" cy="2503162"/>
                    </a:xfrm>
                    <a:prstGeom prst="rect">
                      <a:avLst/>
                    </a:prstGeom>
                    <a:noFill/>
                    <a:ln w="9525">
                      <a:noFill/>
                      <a:miter lim="800000"/>
                      <a:headEnd/>
                      <a:tailEnd/>
                    </a:ln>
                  </pic:spPr>
                </pic:pic>
              </a:graphicData>
            </a:graphic>
          </wp:inline>
        </w:drawing>
      </w:r>
    </w:p>
    <w:p w:rsidR="00785EAF" w:rsidRPr="008D5DE7" w:rsidRDefault="00785EAF" w:rsidP="00785EAF">
      <w:pPr>
        <w:spacing w:line="360" w:lineRule="auto"/>
        <w:jc w:val="both"/>
        <w:rPr>
          <w:rFonts w:ascii="Times New Roman" w:hAnsi="Times New Roman" w:cs="Times New Roman"/>
          <w:color w:val="auto"/>
        </w:rPr>
      </w:pPr>
      <w:commentRangeStart w:id="29"/>
      <w:r w:rsidRPr="008D5DE7">
        <w:rPr>
          <w:rFonts w:ascii="Times New Roman" w:hAnsi="Times New Roman" w:cs="Times New Roman"/>
          <w:color w:val="auto"/>
        </w:rPr>
        <w:t>Zdroj</w:t>
      </w:r>
      <w:r w:rsidR="005B507C" w:rsidRPr="008D5DE7">
        <w:rPr>
          <w:rFonts w:ascii="Times New Roman" w:hAnsi="Times New Roman" w:cs="Times New Roman"/>
          <w:color w:val="auto"/>
        </w:rPr>
        <w:t xml:space="preserve">: KRAJŇÁK, Václav. Kompletní marketingová strategie aneb tvorba nadšených zákazníků. In: </w:t>
      </w:r>
      <w:r w:rsidR="005B507C" w:rsidRPr="008D5DE7">
        <w:rPr>
          <w:rFonts w:ascii="Times New Roman" w:hAnsi="Times New Roman" w:cs="Times New Roman"/>
          <w:i/>
          <w:color w:val="auto"/>
        </w:rPr>
        <w:t>Clipsan.com</w:t>
      </w:r>
      <w:r w:rsidR="005B507C" w:rsidRPr="008D5DE7">
        <w:rPr>
          <w:rFonts w:ascii="Times New Roman" w:hAnsi="Times New Roman" w:cs="Times New Roman"/>
          <w:color w:val="auto"/>
        </w:rPr>
        <w:t xml:space="preserve"> [online]. </w:t>
      </w:r>
      <w:proofErr w:type="gramStart"/>
      <w:r w:rsidR="005B507C" w:rsidRPr="008D5DE7">
        <w:rPr>
          <w:rFonts w:ascii="Times New Roman" w:hAnsi="Times New Roman" w:cs="Times New Roman"/>
          <w:color w:val="auto"/>
        </w:rPr>
        <w:t>7.10.2014</w:t>
      </w:r>
      <w:proofErr w:type="gramEnd"/>
      <w:r w:rsidR="005B507C" w:rsidRPr="008D5DE7">
        <w:rPr>
          <w:rFonts w:ascii="Times New Roman" w:hAnsi="Times New Roman" w:cs="Times New Roman"/>
          <w:color w:val="auto"/>
        </w:rPr>
        <w:t xml:space="preserve"> [cit. </w:t>
      </w:r>
      <w:proofErr w:type="gramStart"/>
      <w:r w:rsidR="005B507C" w:rsidRPr="008D5DE7">
        <w:rPr>
          <w:rFonts w:ascii="Times New Roman" w:hAnsi="Times New Roman" w:cs="Times New Roman"/>
          <w:color w:val="auto"/>
        </w:rPr>
        <w:t>3.1.2019</w:t>
      </w:r>
      <w:proofErr w:type="gramEnd"/>
      <w:r w:rsidR="005B507C" w:rsidRPr="008D5DE7">
        <w:rPr>
          <w:rFonts w:ascii="Times New Roman" w:hAnsi="Times New Roman" w:cs="Times New Roman"/>
          <w:color w:val="auto"/>
        </w:rPr>
        <w:t xml:space="preserve">]. Dostupné z: https://clipsan.com/blog/kompletni-marketingova-strategie-aneb-tvorba-nadsenych- </w:t>
      </w:r>
      <w:proofErr w:type="spellStart"/>
      <w:r w:rsidR="005B507C" w:rsidRPr="008D5DE7">
        <w:rPr>
          <w:rFonts w:ascii="Times New Roman" w:hAnsi="Times New Roman" w:cs="Times New Roman"/>
          <w:color w:val="auto"/>
        </w:rPr>
        <w:t>zakazniku</w:t>
      </w:r>
      <w:proofErr w:type="spellEnd"/>
      <w:r w:rsidR="005B507C" w:rsidRPr="008D5DE7">
        <w:rPr>
          <w:rFonts w:ascii="Times New Roman" w:hAnsi="Times New Roman" w:cs="Times New Roman"/>
          <w:color w:val="auto"/>
        </w:rPr>
        <w:t>/</w:t>
      </w:r>
      <w:r w:rsidR="005B507C" w:rsidRPr="008D5DE7">
        <w:rPr>
          <w:rStyle w:val="Odkaznakoment"/>
          <w:color w:val="auto"/>
        </w:rPr>
        <w:t xml:space="preserve"> </w:t>
      </w:r>
      <w:commentRangeEnd w:id="29"/>
      <w:r w:rsidR="00343A1F">
        <w:rPr>
          <w:rStyle w:val="Odkaznakoment"/>
        </w:rPr>
        <w:commentReference w:id="29"/>
      </w:r>
    </w:p>
    <w:p w:rsidR="00785EAF" w:rsidRDefault="00785EAF" w:rsidP="00382BC8">
      <w:pPr>
        <w:pStyle w:val="TextBP"/>
      </w:pPr>
    </w:p>
    <w:p w:rsidR="006562E4" w:rsidRDefault="006562E4" w:rsidP="006562E4">
      <w:pPr>
        <w:pStyle w:val="Nadpis2"/>
      </w:pPr>
      <w:bookmarkStart w:id="30" w:name="_Toc6602888"/>
      <w:r>
        <w:t>Nejlepší marketingové strategie, které musíte vyzkoušet</w:t>
      </w:r>
      <w:bookmarkEnd w:id="30"/>
    </w:p>
    <w:p w:rsidR="006562E4" w:rsidRDefault="00F00223" w:rsidP="00C02B3D">
      <w:pPr>
        <w:pStyle w:val="TextBP"/>
      </w:pPr>
      <w:r w:rsidRPr="00C02B3D">
        <w:rPr>
          <w:color w:val="auto"/>
        </w:rPr>
        <w:t xml:space="preserve">Dnešní doba internetu, zpřístupňuje uživatelům velké množství dat, informací. Je na nich jak s nimi naloží, jak je využijí. Některé je vhodné ignorovat, jiné stojí za prozkoumání, lze se jimi inspirovat. Viz doporučení z internetového článku, jež jsou uvedena níže. </w:t>
      </w:r>
      <w:r w:rsidR="006562E4" w:rsidRPr="00C02B3D">
        <w:rPr>
          <w:color w:val="auto"/>
        </w:rPr>
        <w:t xml:space="preserve">Je nutné věci vyzkoušet. Pokud nefungují, změňte přístup, případně něco jiného. </w:t>
      </w:r>
      <w:r w:rsidR="00EB5705" w:rsidRPr="00C02B3D">
        <w:rPr>
          <w:color w:val="auto"/>
        </w:rPr>
        <w:t xml:space="preserve">Níže uvedené strategie stojí za to vyzkoušet. Budujte vztahy s pomocí nástrojů, které můžete uplatnit ve vaší oblasti. Aktualizujte obsah, některé věci je vhodné smazat, jiné sloučit, či aktualizovat. Použití SMS chatu, je pro některé zákazníky očekávané. Webové stránky doplněné možností živého chatu, využívají zejména zákazníci s mobilními zařízeními. </w:t>
      </w:r>
      <w:r w:rsidR="00367335" w:rsidRPr="00C02B3D">
        <w:rPr>
          <w:color w:val="auto"/>
        </w:rPr>
        <w:t xml:space="preserve">Je vhodné budovat partnerské vztahy i cestou internetu. V některých případech, můžeme využívat webové semináře. Dalším </w:t>
      </w:r>
      <w:r w:rsidR="00C1390C" w:rsidRPr="00C02B3D">
        <w:rPr>
          <w:color w:val="auto"/>
        </w:rPr>
        <w:t xml:space="preserve">prvkem, který lze v prostoru internetu využít jsou vhodné video spoty, zde je hlavním představitelem server </w:t>
      </w:r>
      <w:proofErr w:type="spellStart"/>
      <w:r w:rsidR="00C1390C" w:rsidRPr="00C02B3D">
        <w:rPr>
          <w:color w:val="auto"/>
        </w:rPr>
        <w:t>YouTube</w:t>
      </w:r>
      <w:proofErr w:type="spellEnd"/>
      <w:r w:rsidR="00C1390C" w:rsidRPr="00C02B3D">
        <w:rPr>
          <w:color w:val="auto"/>
        </w:rPr>
        <w:t xml:space="preserve">. Lze využívat i méně tradiční platformy, jako například </w:t>
      </w:r>
      <w:proofErr w:type="spellStart"/>
      <w:r w:rsidR="00C1390C" w:rsidRPr="00C02B3D">
        <w:rPr>
          <w:color w:val="auto"/>
        </w:rPr>
        <w:t>Quora</w:t>
      </w:r>
      <w:proofErr w:type="spellEnd"/>
      <w:r w:rsidR="00C1390C" w:rsidRPr="00C02B3D">
        <w:rPr>
          <w:color w:val="auto"/>
        </w:rPr>
        <w:t xml:space="preserve">, </w:t>
      </w:r>
      <w:proofErr w:type="spellStart"/>
      <w:r w:rsidR="00C1390C" w:rsidRPr="00C02B3D">
        <w:rPr>
          <w:color w:val="auto"/>
        </w:rPr>
        <w:t>Reddit</w:t>
      </w:r>
      <w:proofErr w:type="spellEnd"/>
      <w:r w:rsidR="00C1390C" w:rsidRPr="00C02B3D">
        <w:rPr>
          <w:color w:val="auto"/>
        </w:rPr>
        <w:t>.</w:t>
      </w:r>
      <w:r w:rsidR="00C31E1A">
        <w:t xml:space="preserve"> </w:t>
      </w:r>
      <w:commentRangeStart w:id="31"/>
      <w:r w:rsidR="00C31E1A">
        <w:t>(</w:t>
      </w:r>
      <w:hyperlink r:id="rId24" w:history="1">
        <w:r w:rsidR="006562E4" w:rsidRPr="006562E4">
          <w:rPr>
            <w:rStyle w:val="Hypertextovodkaz"/>
          </w:rPr>
          <w:t>https://www.wordstream.com/blog/ws/2018/12/31/top-marketing-strategies-2018</w:t>
        </w:r>
      </w:hyperlink>
      <w:r w:rsidR="00C31E1A">
        <w:t>)</w:t>
      </w:r>
      <w:commentRangeEnd w:id="31"/>
      <w:r w:rsidR="00343A1F">
        <w:rPr>
          <w:rStyle w:val="Odkaznakoment"/>
          <w:rFonts w:ascii="Arial" w:hAnsi="Arial"/>
        </w:rPr>
        <w:commentReference w:id="31"/>
      </w:r>
    </w:p>
    <w:p w:rsidR="00AA1F6C" w:rsidRDefault="00AA1F6C" w:rsidP="00C02B3D">
      <w:pPr>
        <w:pStyle w:val="TextBP"/>
      </w:pPr>
    </w:p>
    <w:p w:rsidR="009626D2" w:rsidRDefault="005F6371" w:rsidP="005F6371">
      <w:pPr>
        <w:pStyle w:val="Nadpis2"/>
      </w:pPr>
      <w:bookmarkStart w:id="32" w:name="_Toc6602889"/>
      <w:r>
        <w:lastRenderedPageBreak/>
        <w:t>Cestovní ruch</w:t>
      </w:r>
      <w:bookmarkEnd w:id="32"/>
    </w:p>
    <w:p w:rsidR="005F6371" w:rsidRPr="00C02B3D" w:rsidRDefault="005F6371" w:rsidP="00C02B3D">
      <w:pPr>
        <w:pStyle w:val="TextBP"/>
        <w:rPr>
          <w:color w:val="auto"/>
        </w:rPr>
      </w:pPr>
      <w:r w:rsidRPr="00C02B3D">
        <w:rPr>
          <w:color w:val="auto"/>
        </w:rPr>
        <w:t xml:space="preserve">Oblast poskytování </w:t>
      </w:r>
      <w:r w:rsidR="00E81186" w:rsidRPr="00C02B3D">
        <w:rPr>
          <w:color w:val="auto"/>
        </w:rPr>
        <w:t xml:space="preserve">služeb a hotelnictví, jež jsou zájmem této práce, mají velmi blízko k cestovnímu ruchu. </w:t>
      </w:r>
    </w:p>
    <w:p w:rsidR="005F6371" w:rsidRPr="00C02B3D" w:rsidRDefault="005F6371" w:rsidP="00C02B3D">
      <w:pPr>
        <w:pStyle w:val="TextBP"/>
        <w:rPr>
          <w:color w:val="auto"/>
        </w:rPr>
      </w:pPr>
      <w:r w:rsidRPr="00C02B3D">
        <w:rPr>
          <w:color w:val="auto"/>
        </w:rPr>
        <w:t xml:space="preserve">Pro vymezení cestovního ruchu </w:t>
      </w:r>
      <w:r w:rsidR="00E81186" w:rsidRPr="00C02B3D">
        <w:rPr>
          <w:color w:val="auto"/>
        </w:rPr>
        <w:t xml:space="preserve">se často používají i jiné pojmy, např. zotavení, rekreace, turistika případně další, které však nejsou synonymem pojmu cestovní ruch ani v případě, že jsou vykonávány ve volném čase a mimo místo trvalého bydliště. </w:t>
      </w:r>
      <w:r w:rsidR="00E81186" w:rsidRPr="00C02B3D">
        <w:rPr>
          <w:b/>
          <w:color w:val="auto"/>
        </w:rPr>
        <w:t xml:space="preserve">Zotavení </w:t>
      </w:r>
      <w:r w:rsidR="00E81186" w:rsidRPr="00C02B3D">
        <w:rPr>
          <w:color w:val="auto"/>
        </w:rPr>
        <w:t xml:space="preserve">představuje všechny činnosti spojené s odstraněním únavy člověka (zdravý spánek, zdravá výživa) a všechny </w:t>
      </w:r>
      <w:r w:rsidR="00537D15" w:rsidRPr="00C02B3D">
        <w:rPr>
          <w:color w:val="auto"/>
        </w:rPr>
        <w:t xml:space="preserve">činnosti vykonávané ve volném čase, které jsou spojeny se změnou každodenního stereotypu (práce na zahrádce, údržba domu apod.). Rekreace (např. cvičení pro tělesnou kondici, golf, týmové hry, individuální sporty, rizikové </w:t>
      </w:r>
      <w:r w:rsidR="000C49BE" w:rsidRPr="00C02B3D">
        <w:rPr>
          <w:color w:val="auto"/>
        </w:rPr>
        <w:t xml:space="preserve">aktivity, vodní sporty, lov zvěře a ryb, tanec aj.) je jedním ze základních druhů cestovního ruchu, turistika je součástí </w:t>
      </w:r>
      <w:r w:rsidR="00FC3A16" w:rsidRPr="00C02B3D">
        <w:rPr>
          <w:color w:val="auto"/>
        </w:rPr>
        <w:t>a aktivitou sportovního cestovního ruchu (např. pěší turistika, cykloturistika, vodní turistika). (Jakubíková, 2012, s. 18)</w:t>
      </w:r>
    </w:p>
    <w:p w:rsidR="00FC3A16" w:rsidRPr="00C02B3D" w:rsidRDefault="00FC3A16" w:rsidP="00C02B3D">
      <w:pPr>
        <w:pStyle w:val="TextBP"/>
        <w:rPr>
          <w:color w:val="auto"/>
        </w:rPr>
      </w:pPr>
      <w:r w:rsidRPr="00C02B3D">
        <w:rPr>
          <w:color w:val="auto"/>
        </w:rPr>
        <w:t xml:space="preserve">Na cestovním ruchu může participovat velké množství subjektů. Cestovní ruch uspokojuje různorodé potřeby koncových zákazníků, z čehož můžou vedle podnikatelů profitovat i státní a veřejná správa. Existují dva důvody, proč lidé cestují. Prvním je zábava, tím rozumíme odpočinek, sport, zábava, romantika. Druhý důvod je potom povinnost, zde se jedná o podnikání, zdravotní důvody, ale i návštěvy </w:t>
      </w:r>
      <w:r w:rsidR="009151D6" w:rsidRPr="00C02B3D">
        <w:rPr>
          <w:color w:val="auto"/>
        </w:rPr>
        <w:t xml:space="preserve">přátel, či rodiny. Kvalifikační hlediska cestovního ruchu, lze stanovit následovně. Základní hledisko je tvořeno místem - cestování zahraniční, či tuzemské. Další hledisko je motivace účasti na cestování - rekreace, vzdělání, kultura, sport, náboženství, zdravotní aspekt, či motiv jak nákupy, svatba. Časové hledisko je také kritériem, ke kterému je nutno přihlížet. Jedná se o pobyt krátkodobý, střednědobý, dlouhodobý. Cestování může být organizované, neorganizované, individuální, či skupinové. Může být určeno </w:t>
      </w:r>
      <w:proofErr w:type="gramStart"/>
      <w:r w:rsidR="009151D6" w:rsidRPr="00C02B3D">
        <w:rPr>
          <w:color w:val="auto"/>
        </w:rPr>
        <w:t>mladým ,seniorům</w:t>
      </w:r>
      <w:proofErr w:type="gramEnd"/>
      <w:r w:rsidR="009151D6" w:rsidRPr="00C02B3D">
        <w:rPr>
          <w:color w:val="auto"/>
        </w:rPr>
        <w:t xml:space="preserve">, nebo například rodinám. Podle </w:t>
      </w:r>
      <w:r w:rsidR="00FC09CB" w:rsidRPr="00C02B3D">
        <w:rPr>
          <w:color w:val="auto"/>
        </w:rPr>
        <w:t>místa, lze cestovat po městech, venkově, či střediscích cestovního ruchu. Intenzita turistických proudů je pak stálá, sezonní, mimosezónní. Zákazníci také upřednostňují různé druhy ubytování, hotely, kempy, chaty. V potaz je nutno brát i způsob dopravy, či způsob stravování. (Jakubíková, 2012)</w:t>
      </w:r>
    </w:p>
    <w:p w:rsidR="00026034" w:rsidRPr="00C02B3D" w:rsidRDefault="00026034" w:rsidP="00C02B3D">
      <w:pPr>
        <w:pStyle w:val="TextBP"/>
        <w:rPr>
          <w:color w:val="auto"/>
        </w:rPr>
      </w:pPr>
      <w:r w:rsidRPr="00C02B3D">
        <w:rPr>
          <w:color w:val="auto"/>
        </w:rPr>
        <w:t xml:space="preserve">Na hotelnictví, lázeňství úzce navazují cestovní kanceláře, či agentury. </w:t>
      </w:r>
      <w:r w:rsidR="00E2568A" w:rsidRPr="00C02B3D">
        <w:rPr>
          <w:color w:val="auto"/>
        </w:rPr>
        <w:t>Fungují jako</w:t>
      </w:r>
      <w:r w:rsidR="007C17E3" w:rsidRPr="00C02B3D">
        <w:rPr>
          <w:color w:val="auto"/>
        </w:rPr>
        <w:t xml:space="preserve"> mezi článek, tvoří roli prostředníka např. mezi </w:t>
      </w:r>
      <w:r w:rsidR="00E2568A" w:rsidRPr="00C02B3D">
        <w:rPr>
          <w:color w:val="auto"/>
        </w:rPr>
        <w:t>hotelem a koncovým zákazníkem. Činnost cestovní kanceláře spočívá v organizování, zprostředkování a zabezpečení veškerých služeb, které souvisejí s cestovním ruchem. (Jakubíková, 2012)</w:t>
      </w:r>
    </w:p>
    <w:p w:rsidR="00E2568A" w:rsidRPr="00C02B3D" w:rsidRDefault="00E2568A" w:rsidP="00C02B3D">
      <w:pPr>
        <w:pStyle w:val="TextBP"/>
        <w:rPr>
          <w:color w:val="auto"/>
        </w:rPr>
      </w:pPr>
      <w:r w:rsidRPr="00C02B3D">
        <w:rPr>
          <w:color w:val="auto"/>
        </w:rPr>
        <w:lastRenderedPageBreak/>
        <w:t xml:space="preserve">V destinačním marketingu je slovo </w:t>
      </w:r>
      <w:proofErr w:type="spellStart"/>
      <w:r w:rsidRPr="00C02B3D">
        <w:rPr>
          <w:color w:val="auto"/>
        </w:rPr>
        <w:t>hospitality</w:t>
      </w:r>
      <w:proofErr w:type="spellEnd"/>
      <w:r w:rsidRPr="00C02B3D">
        <w:rPr>
          <w:color w:val="auto"/>
        </w:rPr>
        <w:t xml:space="preserve"> spojeno se způsobem přivítání návštěvníků. Pokud je používáno ve vztahu hostitel-host, znamená, že můžeme nabídnout hostům to, co přináší loajalitu zákazníka i úspěch v konkurenčním úsilí.</w:t>
      </w:r>
      <w:r w:rsidR="00D32779">
        <w:rPr>
          <w:color w:val="auto"/>
        </w:rPr>
        <w:t xml:space="preserve"> </w:t>
      </w:r>
      <w:proofErr w:type="spellStart"/>
      <w:r w:rsidR="00BE134A" w:rsidRPr="00C02B3D">
        <w:rPr>
          <w:color w:val="auto"/>
        </w:rPr>
        <w:t>Hospitality</w:t>
      </w:r>
      <w:proofErr w:type="spellEnd"/>
      <w:r w:rsidR="00BE134A" w:rsidRPr="00C02B3D">
        <w:rPr>
          <w:color w:val="auto"/>
        </w:rPr>
        <w:t>, to je jídlo, nápoje, ubytování, ale také přístupy k návštěvníkům, hostům, klientům. (Jakubíková, 2012, s. 26)</w:t>
      </w:r>
    </w:p>
    <w:p w:rsidR="00F208F2" w:rsidRDefault="00F208F2" w:rsidP="00382BC8">
      <w:pPr>
        <w:pStyle w:val="TextBP"/>
      </w:pPr>
    </w:p>
    <w:p w:rsidR="00C31E1A" w:rsidRDefault="00C31E1A" w:rsidP="00C31E1A">
      <w:pPr>
        <w:pStyle w:val="Nadpis2"/>
      </w:pPr>
      <w:bookmarkStart w:id="33" w:name="_Toc6602890"/>
      <w:r>
        <w:t>Organizace, řízení lidských zdrojů</w:t>
      </w:r>
      <w:bookmarkEnd w:id="33"/>
    </w:p>
    <w:p w:rsidR="00C31E1A" w:rsidRPr="00C02B3D" w:rsidRDefault="00F32046" w:rsidP="00C02B3D">
      <w:pPr>
        <w:spacing w:after="240" w:line="360" w:lineRule="auto"/>
        <w:jc w:val="both"/>
        <w:rPr>
          <w:rFonts w:ascii="Times New Roman" w:hAnsi="Times New Roman" w:cs="Times New Roman"/>
          <w:color w:val="auto"/>
        </w:rPr>
      </w:pPr>
      <w:r w:rsidRPr="00C02B3D">
        <w:rPr>
          <w:rFonts w:ascii="Times New Roman" w:hAnsi="Times New Roman" w:cs="Times New Roman"/>
          <w:color w:val="auto"/>
        </w:rPr>
        <w:t xml:space="preserve">Pokud hovoříme o hotelnictví, lázeňství, pak má marketing velmi blízko k managementu. </w:t>
      </w:r>
      <w:r w:rsidR="00C31E1A" w:rsidRPr="00C02B3D">
        <w:rPr>
          <w:rFonts w:ascii="Times New Roman" w:hAnsi="Times New Roman" w:cs="Times New Roman"/>
          <w:color w:val="auto"/>
        </w:rPr>
        <w:t xml:space="preserve">Důležitým prvkem organizace, který mají a měly by si jej vážit je lidský kapitál. Kdo tvoří organizaci, kdo uskutečňuje cíle organizace, kdo tvoří strategii firmy? Jsou to lidé. A pokud se jedná o oblast hotelnictví, tedy poskytování služeb lidem, je lidský kapitál a jeho vedení obzvláště </w:t>
      </w:r>
      <w:r w:rsidR="00CB3BDC" w:rsidRPr="00C02B3D">
        <w:rPr>
          <w:rFonts w:ascii="Times New Roman" w:hAnsi="Times New Roman" w:cs="Times New Roman"/>
          <w:color w:val="auto"/>
        </w:rPr>
        <w:t>důležité.</w:t>
      </w:r>
    </w:p>
    <w:p w:rsidR="00C31E1A" w:rsidRPr="00C02B3D" w:rsidRDefault="00F208F2" w:rsidP="00C02B3D">
      <w:pPr>
        <w:spacing w:after="240" w:line="360" w:lineRule="auto"/>
        <w:jc w:val="both"/>
        <w:rPr>
          <w:rFonts w:ascii="Times New Roman" w:hAnsi="Times New Roman" w:cs="Times New Roman"/>
          <w:color w:val="auto"/>
        </w:rPr>
      </w:pPr>
      <w:r w:rsidRPr="00C02B3D">
        <w:rPr>
          <w:rFonts w:ascii="Times New Roman" w:hAnsi="Times New Roman" w:cs="Times New Roman"/>
          <w:color w:val="auto"/>
        </w:rPr>
        <w:t>A</w:t>
      </w:r>
      <w:r w:rsidR="00C31E1A" w:rsidRPr="00C02B3D">
        <w:rPr>
          <w:rFonts w:ascii="Times New Roman" w:hAnsi="Times New Roman" w:cs="Times New Roman"/>
          <w:color w:val="auto"/>
        </w:rPr>
        <w:t>r</w:t>
      </w:r>
      <w:r w:rsidRPr="00C02B3D">
        <w:rPr>
          <w:rFonts w:ascii="Times New Roman" w:hAnsi="Times New Roman" w:cs="Times New Roman"/>
          <w:color w:val="auto"/>
        </w:rPr>
        <w:t>m</w:t>
      </w:r>
      <w:r w:rsidR="00C31E1A" w:rsidRPr="00C02B3D">
        <w:rPr>
          <w:rFonts w:ascii="Times New Roman" w:hAnsi="Times New Roman" w:cs="Times New Roman"/>
          <w:color w:val="auto"/>
        </w:rPr>
        <w:t xml:space="preserve">strong (2007, s. 272) uvádí: Musíme mít na mysli potřebu empirického a vzhledem k okolnostem i možného přístupu k organizování, jak bylo právě řečeno. Pak by měl být definován cíl vytváření organizace jako optimální soustavy sloužící k řízení záležitostí podniku. Abychom to mohli udělat, je - pokud to okolnosti dovolí - nutné: </w:t>
      </w:r>
    </w:p>
    <w:p w:rsidR="00C31E1A" w:rsidRPr="00C02B3D" w:rsidRDefault="00C31E1A" w:rsidP="00C02B3D">
      <w:pPr>
        <w:spacing w:after="120" w:line="360" w:lineRule="auto"/>
        <w:jc w:val="both"/>
        <w:rPr>
          <w:rFonts w:ascii="Times New Roman" w:hAnsi="Times New Roman" w:cs="Times New Roman"/>
          <w:color w:val="auto"/>
        </w:rPr>
      </w:pPr>
      <w:r w:rsidRPr="00C02B3D">
        <w:rPr>
          <w:rFonts w:ascii="Times New Roman" w:hAnsi="Times New Roman" w:cs="Times New Roman"/>
          <w:color w:val="auto"/>
        </w:rPr>
        <w:t>- vyjasnit obecný účel organizace - strategické tlaky či snahy, které rozhodují o tom, co se dělá a jak to funguje</w:t>
      </w:r>
    </w:p>
    <w:p w:rsidR="00C31E1A" w:rsidRPr="00C02B3D" w:rsidRDefault="00C31E1A" w:rsidP="00C02B3D">
      <w:pPr>
        <w:spacing w:after="120" w:line="360" w:lineRule="auto"/>
        <w:jc w:val="both"/>
        <w:rPr>
          <w:rFonts w:ascii="Times New Roman" w:hAnsi="Times New Roman" w:cs="Times New Roman"/>
          <w:color w:val="auto"/>
        </w:rPr>
      </w:pPr>
      <w:proofErr w:type="gramStart"/>
      <w:r w:rsidRPr="00C02B3D">
        <w:rPr>
          <w:rFonts w:ascii="Times New Roman" w:hAnsi="Times New Roman" w:cs="Times New Roman"/>
          <w:color w:val="auto"/>
        </w:rPr>
        <w:t>-  co</w:t>
      </w:r>
      <w:proofErr w:type="gramEnd"/>
      <w:r w:rsidRPr="00C02B3D">
        <w:rPr>
          <w:rFonts w:ascii="Times New Roman" w:hAnsi="Times New Roman" w:cs="Times New Roman"/>
          <w:color w:val="auto"/>
        </w:rPr>
        <w:t xml:space="preserve"> nejpřesněji definovat rozhodující činnosti potřebné k dosažení tohoto účelu</w:t>
      </w:r>
    </w:p>
    <w:p w:rsidR="00C31E1A" w:rsidRPr="00C02B3D" w:rsidRDefault="00C31E1A" w:rsidP="00C02B3D">
      <w:pPr>
        <w:spacing w:after="120" w:line="360" w:lineRule="auto"/>
        <w:jc w:val="both"/>
        <w:rPr>
          <w:rFonts w:ascii="Times New Roman" w:hAnsi="Times New Roman" w:cs="Times New Roman"/>
          <w:color w:val="auto"/>
        </w:rPr>
      </w:pPr>
      <w:r w:rsidRPr="00C02B3D">
        <w:rPr>
          <w:rFonts w:ascii="Times New Roman" w:hAnsi="Times New Roman" w:cs="Times New Roman"/>
          <w:color w:val="auto"/>
        </w:rPr>
        <w:t>- logicky seskupit tyto činnosti, abychom se vyhnuli zbytečnému překrývání nebo duplicitám</w:t>
      </w:r>
    </w:p>
    <w:p w:rsidR="00C31E1A" w:rsidRPr="00C02B3D" w:rsidRDefault="00C31E1A" w:rsidP="00C02B3D">
      <w:pPr>
        <w:spacing w:after="120" w:line="360" w:lineRule="auto"/>
        <w:jc w:val="both"/>
        <w:rPr>
          <w:rFonts w:ascii="Times New Roman" w:hAnsi="Times New Roman" w:cs="Times New Roman"/>
          <w:color w:val="auto"/>
        </w:rPr>
      </w:pPr>
      <w:r w:rsidRPr="00C02B3D">
        <w:rPr>
          <w:rFonts w:ascii="Times New Roman" w:hAnsi="Times New Roman" w:cs="Times New Roman"/>
          <w:color w:val="auto"/>
        </w:rPr>
        <w:t>- zabudovat do systému flexibilitu tak, aby se uspořádání organizace mohlo rychle adaptovat na nové situace a úkoly</w:t>
      </w:r>
    </w:p>
    <w:p w:rsidR="00C31E1A" w:rsidRPr="00C02B3D" w:rsidRDefault="00C31E1A" w:rsidP="00C02B3D">
      <w:pPr>
        <w:spacing w:after="120" w:line="360" w:lineRule="auto"/>
        <w:jc w:val="both"/>
        <w:rPr>
          <w:rFonts w:ascii="Times New Roman" w:hAnsi="Times New Roman" w:cs="Times New Roman"/>
          <w:color w:val="auto"/>
        </w:rPr>
      </w:pPr>
      <w:r w:rsidRPr="00C02B3D">
        <w:rPr>
          <w:rFonts w:ascii="Times New Roman" w:hAnsi="Times New Roman" w:cs="Times New Roman"/>
          <w:color w:val="auto"/>
        </w:rPr>
        <w:t>- zabezpečit rychlý přenos informací v celé organizaci</w:t>
      </w:r>
    </w:p>
    <w:p w:rsidR="00C31E1A" w:rsidRPr="00C02B3D" w:rsidRDefault="00C31E1A" w:rsidP="00C02B3D">
      <w:pPr>
        <w:spacing w:after="120" w:line="360" w:lineRule="auto"/>
        <w:jc w:val="both"/>
        <w:rPr>
          <w:rFonts w:ascii="Times New Roman" w:hAnsi="Times New Roman" w:cs="Times New Roman"/>
          <w:color w:val="auto"/>
        </w:rPr>
      </w:pPr>
      <w:r w:rsidRPr="00C02B3D">
        <w:rPr>
          <w:rFonts w:ascii="Times New Roman" w:hAnsi="Times New Roman" w:cs="Times New Roman"/>
          <w:color w:val="auto"/>
        </w:rPr>
        <w:t>- vyjasnit role jedinců, jejich odpovědnosti a pravomoci</w:t>
      </w:r>
    </w:p>
    <w:p w:rsidR="00C31E1A" w:rsidRPr="00C02B3D" w:rsidRDefault="00C31E1A" w:rsidP="00C02B3D">
      <w:pPr>
        <w:spacing w:after="120" w:line="360" w:lineRule="auto"/>
        <w:jc w:val="both"/>
        <w:rPr>
          <w:rFonts w:ascii="Times New Roman" w:hAnsi="Times New Roman" w:cs="Times New Roman"/>
          <w:color w:val="auto"/>
        </w:rPr>
      </w:pPr>
      <w:r w:rsidRPr="00C02B3D">
        <w:rPr>
          <w:rFonts w:ascii="Times New Roman" w:hAnsi="Times New Roman" w:cs="Times New Roman"/>
          <w:color w:val="auto"/>
        </w:rPr>
        <w:t>- plánovat a realizovat aktivity rozvoje organizace za účelem zabezpečení toho, aby jednotlivé procesy v organizaci probíhaly způsobem, který přispěje k efektivnosti organizace</w:t>
      </w:r>
    </w:p>
    <w:p w:rsidR="00C31E1A" w:rsidRPr="00C02B3D" w:rsidRDefault="00C31E1A" w:rsidP="00C02B3D">
      <w:pPr>
        <w:spacing w:after="120" w:line="360" w:lineRule="auto"/>
        <w:jc w:val="both"/>
        <w:rPr>
          <w:rFonts w:ascii="Times New Roman" w:hAnsi="Times New Roman" w:cs="Times New Roman"/>
          <w:color w:val="auto"/>
        </w:rPr>
      </w:pPr>
      <w:r w:rsidRPr="00C02B3D">
        <w:rPr>
          <w:rFonts w:ascii="Times New Roman" w:hAnsi="Times New Roman" w:cs="Times New Roman"/>
          <w:color w:val="auto"/>
        </w:rPr>
        <w:t xml:space="preserve">- podle potřeby vytvářet týmy a projektové skupiny, které by byly odpovědné za jednotlivé výrobní, rozvojové, odborné nebo administrativní činnosti nebo za provádění projektů. </w:t>
      </w:r>
    </w:p>
    <w:p w:rsidR="00C31E1A" w:rsidRPr="00C02B3D" w:rsidRDefault="00C31E1A" w:rsidP="00C02B3D">
      <w:pPr>
        <w:pStyle w:val="TextBP"/>
        <w:rPr>
          <w:color w:val="auto"/>
        </w:rPr>
      </w:pPr>
    </w:p>
    <w:p w:rsidR="00DA70CA" w:rsidRPr="00DA70CA" w:rsidRDefault="00DA70CA" w:rsidP="00DA70CA">
      <w:pPr>
        <w:pStyle w:val="Nadpis2"/>
      </w:pPr>
      <w:bookmarkStart w:id="34" w:name="_Toc6602891"/>
      <w:r>
        <w:lastRenderedPageBreak/>
        <w:t>Internetový marketing</w:t>
      </w:r>
      <w:bookmarkEnd w:id="34"/>
    </w:p>
    <w:p w:rsidR="00B329C2" w:rsidRPr="00C02B3D" w:rsidRDefault="00DE7ECA" w:rsidP="00C02B3D">
      <w:pPr>
        <w:pStyle w:val="TextBP"/>
        <w:rPr>
          <w:color w:val="auto"/>
        </w:rPr>
      </w:pPr>
      <w:r w:rsidRPr="00C02B3D">
        <w:rPr>
          <w:color w:val="auto"/>
        </w:rPr>
        <w:t xml:space="preserve">Lidé na internetu hledají informace zejména za pomoci vyhledávače. Lze nalézt velké množství dat, ze kterých jsou pouze některé informacemi (mají nějakou hodnotu pro hledajícího). Pokud budeme hovořit o kvalitě získaných dat, v případě informací o hotelech, či cestovních kancelářích lze uvést, že není obtížné rozpoznat </w:t>
      </w:r>
      <w:r w:rsidR="007A38DC" w:rsidRPr="00C02B3D">
        <w:rPr>
          <w:color w:val="auto"/>
        </w:rPr>
        <w:t xml:space="preserve">oficiální stránky hledaného objektu a na nich relevantní informace. Vyhledavač nám však umožňuje nalézt veškeré informace na www stránkách, tedy i recenze, tipy, či nabídku cestovních kanceláří, či </w:t>
      </w:r>
      <w:proofErr w:type="gramStart"/>
      <w:r w:rsidR="007A38DC" w:rsidRPr="00C02B3D">
        <w:rPr>
          <w:color w:val="auto"/>
        </w:rPr>
        <w:t>agentur.Hypertextový</w:t>
      </w:r>
      <w:proofErr w:type="gramEnd"/>
      <w:r w:rsidR="007A38DC" w:rsidRPr="00C02B3D">
        <w:rPr>
          <w:color w:val="auto"/>
        </w:rPr>
        <w:t xml:space="preserve"> odkaz mnozí chápou jako základní funkci z hlediska marketingové komunikace, jehož prostřednictvím můžeme sdílet, vyhledávat</w:t>
      </w:r>
      <w:r w:rsidR="00B329C2" w:rsidRPr="00C02B3D">
        <w:rPr>
          <w:color w:val="auto"/>
        </w:rPr>
        <w:t xml:space="preserve">, publikovat informace. Díky takovému odkazu, lze zvýšit zájem, popularitu, přitáhnout pozornost na internetu. Správně vytvořený odkaz, usměrní pozornost potencionálního zákazníka </w:t>
      </w:r>
      <w:proofErr w:type="gramStart"/>
      <w:r w:rsidR="00B329C2" w:rsidRPr="00C02B3D">
        <w:rPr>
          <w:color w:val="auto"/>
        </w:rPr>
        <w:t>směrem kterým</w:t>
      </w:r>
      <w:proofErr w:type="gramEnd"/>
      <w:r w:rsidR="00B329C2" w:rsidRPr="00C02B3D">
        <w:rPr>
          <w:color w:val="auto"/>
        </w:rPr>
        <w:t xml:space="preserve"> chceme. Je potom na nás, jak je dále zaujmeme kvalitou námi vytvořených stránek, potažmo produktu. To vše, lze uskutečnit v podstatě v reálném čase, ihned a neustále. V případě </w:t>
      </w:r>
      <w:proofErr w:type="gramStart"/>
      <w:r w:rsidR="00B329C2" w:rsidRPr="00C02B3D">
        <w:rPr>
          <w:color w:val="auto"/>
        </w:rPr>
        <w:t>zájmu , lze</w:t>
      </w:r>
      <w:proofErr w:type="gramEnd"/>
      <w:r w:rsidR="00B329C2" w:rsidRPr="00C02B3D">
        <w:rPr>
          <w:color w:val="auto"/>
        </w:rPr>
        <w:t xml:space="preserve"> takovýto odkaz lehce sdílet s dalšími uživateli.(Janouch, 2014)</w:t>
      </w:r>
    </w:p>
    <w:p w:rsidR="00F37D8C" w:rsidRPr="00C02B3D" w:rsidRDefault="00F37D8C" w:rsidP="00C02B3D">
      <w:pPr>
        <w:pStyle w:val="TextBP"/>
        <w:rPr>
          <w:color w:val="auto"/>
        </w:rPr>
      </w:pPr>
      <w:r w:rsidRPr="00C02B3D">
        <w:rPr>
          <w:color w:val="auto"/>
        </w:rPr>
        <w:t>Internetový marketing, nebo online marketing? Často jsou oba tyto pojmy brány jako synonyma (i když to není totéž). Wikipedie uvádí i další příklady jako i-marketing, web marketing. Aby v tom nebyl příliš zmatek, je lépe používat spojení internetový marketing pro všechny marketingové aktivity na Internetu a online marketing pak jako pojem rozšiřující tyto aktivity o marketing přes mobilní telefony nebo podobná zařízení.(Janouch, 2014, s. 19)</w:t>
      </w:r>
    </w:p>
    <w:p w:rsidR="005C5B8D" w:rsidRPr="00C02B3D" w:rsidRDefault="00564C59" w:rsidP="00C02B3D">
      <w:pPr>
        <w:pStyle w:val="TextBP"/>
        <w:rPr>
          <w:color w:val="auto"/>
        </w:rPr>
      </w:pPr>
      <w:r w:rsidRPr="00C02B3D">
        <w:rPr>
          <w:color w:val="auto"/>
        </w:rPr>
        <w:t>S rozvojem technologií, elektroniky se však rozdíl stírá, i mobilní zařízení jsou dnes téměř plnohodnotnými počítači, zejména v případě internetových prohlížečů.</w:t>
      </w:r>
      <w:r w:rsidR="005C5B8D" w:rsidRPr="00C02B3D">
        <w:rPr>
          <w:color w:val="auto"/>
        </w:rPr>
        <w:t xml:space="preserve"> Pokud chce firma uspět u zákazníků na internetu, musí splňovat některá kritéria, ke kterým lze uvést: nabízet kvalitní produkt, komunikaci se zákazníkem, poznání zákazníka a stanovení reálného cíle.</w:t>
      </w:r>
    </w:p>
    <w:p w:rsidR="00564C59" w:rsidRPr="00C02B3D" w:rsidRDefault="00564C59" w:rsidP="00C02B3D">
      <w:pPr>
        <w:pStyle w:val="TextBP"/>
        <w:rPr>
          <w:color w:val="auto"/>
        </w:rPr>
      </w:pPr>
      <w:r w:rsidRPr="00C02B3D">
        <w:rPr>
          <w:color w:val="auto"/>
        </w:rPr>
        <w:t xml:space="preserve">V B2B marketingu je důležité budování důvěry. Když někdo přijde na vaše WWW stránky, musí najít relevantní informace a o produktech. </w:t>
      </w:r>
      <w:proofErr w:type="gramStart"/>
      <w:r w:rsidRPr="00C02B3D">
        <w:rPr>
          <w:color w:val="auto"/>
        </w:rPr>
        <w:t>tyto</w:t>
      </w:r>
      <w:proofErr w:type="gramEnd"/>
      <w:r w:rsidRPr="00C02B3D">
        <w:rPr>
          <w:color w:val="auto"/>
        </w:rPr>
        <w:t xml:space="preserve"> informace jsou však určeny širšímu spektru čtenářů - od manažerů po techniky. Zákazníci tak vyhledávají informace jak ekono</w:t>
      </w:r>
      <w:r w:rsidR="003008A2" w:rsidRPr="00C02B3D">
        <w:rPr>
          <w:color w:val="auto"/>
        </w:rPr>
        <w:t>mické, tak technické a používají vyhledavače nejen v češtině, ale i v jiných jazycích. Charakteristické je, že tito lidé procházejí výsledky poměrně důkladně a oproti B2C jsou dotazy delší, přesnější a více popisné. K tomu je potřeba přizpůsobit optimalizaci stránek.(Janouch, 2014, s. 25)</w:t>
      </w:r>
    </w:p>
    <w:p w:rsidR="005C5B8D" w:rsidRPr="00C02B3D" w:rsidRDefault="005C5B8D" w:rsidP="00C02B3D">
      <w:pPr>
        <w:pStyle w:val="TextBP"/>
        <w:rPr>
          <w:color w:val="auto"/>
        </w:rPr>
      </w:pPr>
    </w:p>
    <w:p w:rsidR="00755278" w:rsidRDefault="00755278" w:rsidP="00755278">
      <w:pPr>
        <w:pStyle w:val="Nadpis2"/>
      </w:pPr>
      <w:bookmarkStart w:id="35" w:name="_Toc6602892"/>
      <w:r>
        <w:lastRenderedPageBreak/>
        <w:t>Moderní marketingová komunikace</w:t>
      </w:r>
      <w:bookmarkEnd w:id="35"/>
    </w:p>
    <w:p w:rsidR="00755278" w:rsidRPr="00C02B3D" w:rsidRDefault="00E465C7" w:rsidP="00C02B3D">
      <w:pPr>
        <w:pStyle w:val="TextBP"/>
        <w:rPr>
          <w:color w:val="auto"/>
        </w:rPr>
      </w:pPr>
      <w:r w:rsidRPr="00C02B3D">
        <w:rPr>
          <w:color w:val="auto"/>
        </w:rPr>
        <w:t xml:space="preserve">Nové výzvy marketingové komunikace představují </w:t>
      </w:r>
      <w:proofErr w:type="gramStart"/>
      <w:r w:rsidRPr="00C02B3D">
        <w:rPr>
          <w:color w:val="auto"/>
        </w:rPr>
        <w:t>oblasti,které</w:t>
      </w:r>
      <w:proofErr w:type="gramEnd"/>
      <w:r w:rsidRPr="00C02B3D">
        <w:rPr>
          <w:color w:val="auto"/>
        </w:rPr>
        <w:t xml:space="preserve"> musí moderní marketingová komunikace reflektovat, pokud má zůstat účinnou a zákaznicky relevantní. Práce marketérů se zákaznickými segmenty, tj. relativně velkými a homogenními skupinami zákazníků, přestává dostačovat aktuálním potřebám a zejména v očích mnoha příjemců marketingové se jeví tak, že nedostatečně reaguje na jejich individuální potřeby, přání a životní styl. Proto se v mnoha formách a způsobech snaží marketingová komunikace přizpůsobit konkrétním jednotlivcům či firmám - příjemcům marketingové komunikace </w:t>
      </w:r>
      <w:r w:rsidR="002C2AC5" w:rsidRPr="00C02B3D">
        <w:rPr>
          <w:color w:val="auto"/>
        </w:rPr>
        <w:t>- a vytvářet taková sdělení, která jsou unikátní a díky tomu lépe zacílená a více výtěžná. Tento trend lze označit jako úsilí o personalizaci či individualizaci marketingové komunikace. Další výzvu představuje rozmach digitálních technologií a všudypřítomná automatizace.(</w:t>
      </w:r>
      <w:r w:rsidR="005E6862" w:rsidRPr="00C02B3D">
        <w:rPr>
          <w:color w:val="auto"/>
        </w:rPr>
        <w:t>Přikrylová, 2019, s. 269)</w:t>
      </w:r>
    </w:p>
    <w:p w:rsidR="004F1806" w:rsidRPr="00C02B3D" w:rsidRDefault="005E6862" w:rsidP="00C02B3D">
      <w:pPr>
        <w:pStyle w:val="TextBP"/>
        <w:rPr>
          <w:color w:val="auto"/>
        </w:rPr>
      </w:pPr>
      <w:r w:rsidRPr="00C02B3D">
        <w:rPr>
          <w:color w:val="auto"/>
        </w:rPr>
        <w:t xml:space="preserve">Posílení interaktivity přispívá k personalizaci, povaha komunikace by měla mít prvky dialogu. Obecně je silným </w:t>
      </w:r>
      <w:r w:rsidR="004F1806" w:rsidRPr="00C02B3D">
        <w:rPr>
          <w:color w:val="auto"/>
        </w:rPr>
        <w:t>faktorem marketingové komunikace pojem emoce. Silná konkurence vyžaduje zasažení potencionálního zákazníka, a právě emoce jsou takovým prvkem, na který lidé slyší. Zejména pokud jde o agresivní reklamu, ta zanechává v lidech intenzivní pocity.(Přikrylová, 2019)</w:t>
      </w:r>
    </w:p>
    <w:p w:rsidR="005E6862" w:rsidRPr="00C02B3D" w:rsidRDefault="004F1806" w:rsidP="00C02B3D">
      <w:pPr>
        <w:pStyle w:val="TextBP"/>
        <w:rPr>
          <w:color w:val="auto"/>
        </w:rPr>
      </w:pPr>
      <w:r w:rsidRPr="00C02B3D">
        <w:rPr>
          <w:color w:val="auto"/>
        </w:rPr>
        <w:t>Marketingová komunikace je disciplíno</w:t>
      </w:r>
      <w:r w:rsidR="0098642D" w:rsidRPr="00C02B3D">
        <w:rPr>
          <w:color w:val="auto"/>
        </w:rPr>
        <w:t>u</w:t>
      </w:r>
      <w:r w:rsidRPr="00C02B3D">
        <w:rPr>
          <w:color w:val="auto"/>
        </w:rPr>
        <w:t>, která velmi pružně, až průkopnicky, reaguje na dostupné technické a technologické trendy, stejně jako na širší socioekonomický vývoj. Díky tomu vzniká a lze i pro budoucnost očekávat, že bude vznikat, mnoho různých terminologických pojmů</w:t>
      </w:r>
      <w:r w:rsidR="0012734E" w:rsidRPr="00C02B3D">
        <w:rPr>
          <w:color w:val="auto"/>
        </w:rPr>
        <w:t>, které se budou snažit propagovat nové směry v marketingové komunikaci. Novými výzvami marketingové komunikace pro nedalekou budoucnost jsou:01 stále se zvyšující míra personalizace a individualizace marketi</w:t>
      </w:r>
      <w:r w:rsidR="0098642D" w:rsidRPr="00C02B3D">
        <w:rPr>
          <w:color w:val="auto"/>
        </w:rPr>
        <w:t>ngové komunikace, která je šitá na míru konkrétním příjemcům 2. rostoucí autom</w:t>
      </w:r>
      <w:r w:rsidR="00574761" w:rsidRPr="00C02B3D">
        <w:rPr>
          <w:color w:val="auto"/>
        </w:rPr>
        <w:t>a</w:t>
      </w:r>
      <w:r w:rsidR="0098642D" w:rsidRPr="00C02B3D">
        <w:rPr>
          <w:color w:val="auto"/>
        </w:rPr>
        <w:t>tizace, digi</w:t>
      </w:r>
      <w:r w:rsidR="00574761" w:rsidRPr="00C02B3D">
        <w:rPr>
          <w:color w:val="auto"/>
        </w:rPr>
        <w:t xml:space="preserve">talizace a průnik nových technologií do marketingu, marketingové komunikace či marketingového výzkumu, 3. snaha o vydělení komunikačních kampaní ze záplavy ostatních inzerentů zejména pomocí </w:t>
      </w:r>
      <w:proofErr w:type="spellStart"/>
      <w:r w:rsidR="00574761" w:rsidRPr="00C02B3D">
        <w:rPr>
          <w:color w:val="auto"/>
        </w:rPr>
        <w:t>eventizace</w:t>
      </w:r>
      <w:proofErr w:type="spellEnd"/>
      <w:r w:rsidR="00574761" w:rsidRPr="00C02B3D">
        <w:rPr>
          <w:color w:val="auto"/>
        </w:rPr>
        <w:t>.(Přikrylová, 2019, s. 291)</w:t>
      </w:r>
    </w:p>
    <w:p w:rsidR="002C67E7" w:rsidRPr="00C02B3D" w:rsidRDefault="002C67E7" w:rsidP="00C02B3D">
      <w:pPr>
        <w:pStyle w:val="TextBP"/>
        <w:rPr>
          <w:color w:val="auto"/>
        </w:rPr>
      </w:pPr>
      <w:r w:rsidRPr="00C02B3D">
        <w:rPr>
          <w:color w:val="auto"/>
        </w:rPr>
        <w:t>Marketingová komunikace je také součástí internetového marketingu, který zřejmě zastává silnější pozici, oproti klasickému marketingu. Nicméně je náchylný na kolaps. K tomu postačí, že bude internet nefunkční a vše je v danou chvíli mimo provoz. Z tohoto důvodu by se firmy neměly spoléhat pouze na internet, byť je dnes mnoho "</w:t>
      </w:r>
      <w:proofErr w:type="spellStart"/>
      <w:r w:rsidRPr="00C02B3D">
        <w:rPr>
          <w:color w:val="auto"/>
        </w:rPr>
        <w:t>shopů</w:t>
      </w:r>
      <w:proofErr w:type="spellEnd"/>
      <w:r w:rsidRPr="00C02B3D">
        <w:rPr>
          <w:color w:val="auto"/>
        </w:rPr>
        <w:t xml:space="preserve">" pouze internetových. Zranitelnost firem můžou minimalizovat provozovny, či kamenné prodejny, servisní místa, ale </w:t>
      </w:r>
      <w:r w:rsidRPr="00C02B3D">
        <w:rPr>
          <w:color w:val="auto"/>
        </w:rPr>
        <w:lastRenderedPageBreak/>
        <w:t xml:space="preserve">i tradice. I přes riziko výpadku internetu, má internetový marketing některé výhody. K těmto řadíme dostupnost sedm dní v týdnu, dvacet čtyři hodin denně. Je komplexní, dokáže oslovit potencionální zákazníky více způsoby. Lze jej dobře monitorovat, či měřit (lze získat velké množství dat). </w:t>
      </w:r>
      <w:r w:rsidR="000B5630" w:rsidRPr="00C02B3D">
        <w:rPr>
          <w:color w:val="auto"/>
        </w:rPr>
        <w:t>Lze pomocí něj individualizovat přístup k zákazníkovi. Nabídku lze neustále měnit dle potřeb zákazníků.(Janouch, 2014)</w:t>
      </w:r>
    </w:p>
    <w:p w:rsidR="00755278" w:rsidRPr="00C02B3D" w:rsidRDefault="00755278" w:rsidP="00C02B3D">
      <w:pPr>
        <w:pStyle w:val="TextBP"/>
        <w:rPr>
          <w:color w:val="auto"/>
        </w:rPr>
      </w:pPr>
    </w:p>
    <w:p w:rsidR="007B0C28" w:rsidRDefault="007B0C28" w:rsidP="00785EAF">
      <w:pPr>
        <w:pStyle w:val="Nadpis2"/>
      </w:pPr>
      <w:bookmarkStart w:id="36" w:name="_Toc6602893"/>
      <w:r>
        <w:t>Shrnutí</w:t>
      </w:r>
      <w:r w:rsidR="00DA6BFB">
        <w:t xml:space="preserve"> teoretické části</w:t>
      </w:r>
      <w:bookmarkEnd w:id="36"/>
    </w:p>
    <w:p w:rsidR="00DA6BFB" w:rsidRPr="00DA6BFB" w:rsidRDefault="00272CA2" w:rsidP="00DA6BFB">
      <w:pPr>
        <w:pStyle w:val="TextBP"/>
      </w:pPr>
      <w:r>
        <w:t>Teoretická část této práce je zaměřena na základní informace marketingu.</w:t>
      </w:r>
      <w:r w:rsidR="002C5BAF">
        <w:t xml:space="preserve"> Marketing, jehož součástí je reklama je </w:t>
      </w:r>
      <w:r w:rsidR="009028C8">
        <w:t>cesta,</w:t>
      </w:r>
      <w:r w:rsidR="002C5BAF">
        <w:t xml:space="preserve"> jak uspokojit zákazníka, jak mu prodáte to, co právě potřebuje nebo chce. Proto v marketingu sledujeme vývoj okolního prostředí firmy a účastníky daného trhu, jako je konkurence, dodavatele odběratele apod. a míru jejich vlivu na naše podnikání. Důležité je v marketingu pochopit potřeby zákazníka.</w:t>
      </w:r>
      <w:r w:rsidR="00DB445E">
        <w:t xml:space="preserve"> Správně zpracované informace a techniky marketingu by měly </w:t>
      </w:r>
      <w:r>
        <w:t>vézt k úspěchu na trhu a k maximalizaci zisků. Dále je práce zaměřena na strategii marketingu, marketingové</w:t>
      </w:r>
      <w:r w:rsidR="002C5BAF">
        <w:t xml:space="preserve"> koncepce a marketingového mixu</w:t>
      </w:r>
      <w:r w:rsidR="00DB445E">
        <w:t xml:space="preserve"> a jejich vysvětlení, které jsou potřeba k praktické části.</w:t>
      </w:r>
    </w:p>
    <w:p w:rsidR="00480FFD" w:rsidRDefault="00480FFD" w:rsidP="00480FFD">
      <w:pPr>
        <w:pStyle w:val="Nadpis1"/>
        <w:numPr>
          <w:ilvl w:val="0"/>
          <w:numId w:val="0"/>
        </w:numPr>
        <w:rPr>
          <w:b w:val="0"/>
          <w:bCs w:val="0"/>
          <w:caps w:val="0"/>
          <w:sz w:val="24"/>
          <w:szCs w:val="24"/>
        </w:rPr>
      </w:pPr>
    </w:p>
    <w:p w:rsidR="00F32046" w:rsidRDefault="00F32046" w:rsidP="00F32046">
      <w:pPr>
        <w:pStyle w:val="TextBP"/>
      </w:pPr>
    </w:p>
    <w:p w:rsidR="00F32046" w:rsidRDefault="00F32046" w:rsidP="00F32046">
      <w:pPr>
        <w:pStyle w:val="TextBP"/>
      </w:pPr>
    </w:p>
    <w:p w:rsidR="00F32046" w:rsidRDefault="00F32046" w:rsidP="00F32046">
      <w:pPr>
        <w:pStyle w:val="TextBP"/>
      </w:pPr>
    </w:p>
    <w:p w:rsidR="00F32046" w:rsidRDefault="00F32046" w:rsidP="00F32046">
      <w:pPr>
        <w:pStyle w:val="TextBP"/>
      </w:pPr>
    </w:p>
    <w:p w:rsidR="00F32046" w:rsidRDefault="00F32046" w:rsidP="00F32046">
      <w:pPr>
        <w:pStyle w:val="TextBP"/>
      </w:pPr>
    </w:p>
    <w:p w:rsidR="00F32046" w:rsidRDefault="00F32046" w:rsidP="00F32046">
      <w:pPr>
        <w:pStyle w:val="TextBP"/>
      </w:pPr>
    </w:p>
    <w:p w:rsidR="00F32046" w:rsidRDefault="00F32046" w:rsidP="00F32046">
      <w:pPr>
        <w:pStyle w:val="TextBP"/>
      </w:pPr>
    </w:p>
    <w:p w:rsidR="00F208F2" w:rsidRDefault="00F208F2" w:rsidP="00F32046">
      <w:pPr>
        <w:pStyle w:val="TextBP"/>
      </w:pPr>
    </w:p>
    <w:p w:rsidR="00F208F2" w:rsidRDefault="00F208F2" w:rsidP="00F32046">
      <w:pPr>
        <w:pStyle w:val="TextBP"/>
      </w:pPr>
    </w:p>
    <w:p w:rsidR="00F208F2" w:rsidRDefault="00F208F2" w:rsidP="00F32046">
      <w:pPr>
        <w:pStyle w:val="TextBP"/>
      </w:pPr>
    </w:p>
    <w:p w:rsidR="009028C8" w:rsidRDefault="00464034" w:rsidP="00480FFD">
      <w:pPr>
        <w:pStyle w:val="Nadpis1"/>
      </w:pPr>
      <w:bookmarkStart w:id="37" w:name="_Toc6602894"/>
      <w:r>
        <w:lastRenderedPageBreak/>
        <w:t>Praktická část</w:t>
      </w:r>
      <w:bookmarkEnd w:id="37"/>
    </w:p>
    <w:p w:rsidR="00634FC4" w:rsidRPr="00634FC4" w:rsidRDefault="00634FC4" w:rsidP="00634FC4">
      <w:pPr>
        <w:pStyle w:val="TextBP"/>
      </w:pPr>
    </w:p>
    <w:p w:rsidR="00382CF4" w:rsidRDefault="007342C6" w:rsidP="00D47A1E">
      <w:pPr>
        <w:pStyle w:val="TextBP"/>
        <w:spacing w:after="120"/>
      </w:pPr>
      <w:r>
        <w:t>Nejzákladnějš</w:t>
      </w:r>
      <w:r w:rsidR="00382CF4">
        <w:t>í potřebou každého cestovatele, ať už se jedná o turistu nebo cestovatele z růz</w:t>
      </w:r>
      <w:r w:rsidR="00B863C5">
        <w:t>n</w:t>
      </w:r>
      <w:r w:rsidR="00382CF4">
        <w:t>ých pracovních důvodů, je vyhledávání kvalitních a stravovacích služeb, popřípadě dalš</w:t>
      </w:r>
      <w:r w:rsidR="00DB2D58">
        <w:t xml:space="preserve">í </w:t>
      </w:r>
      <w:r w:rsidR="00382CF4">
        <w:t xml:space="preserve">marketingové nástavby, jako jsou lázně, </w:t>
      </w:r>
      <w:r w:rsidR="00382CF4" w:rsidRPr="00106590">
        <w:t>výlety do okolí, t</w:t>
      </w:r>
      <w:r w:rsidR="00DB2D58">
        <w:t>e</w:t>
      </w:r>
      <w:r w:rsidR="00382CF4" w:rsidRPr="00106590">
        <w:t>matické gastronomické</w:t>
      </w:r>
      <w:r w:rsidR="00382CF4">
        <w:t xml:space="preserve"> akce, možnost zapůjčení sportovních pomůcek a v neposlední řadě hraje velkou roli i cena zařízení.</w:t>
      </w:r>
    </w:p>
    <w:p w:rsidR="00382CF4" w:rsidRDefault="00382CF4" w:rsidP="00DB2D58">
      <w:pPr>
        <w:pStyle w:val="TextBP"/>
        <w:spacing w:after="120"/>
      </w:pPr>
      <w:r>
        <w:t xml:space="preserve">Kromě tradičního ubytování, které je v Rakousku nabízeno a známo, nastal v posledním období rozvoj a výstavba ubytovacích zařízení typu termální hotel. Ve své práci jsem se zaměřila na přiblížení marketingové strategie jednoho z nejnavštěvovanějších zařízení tohoto druhu v dané </w:t>
      </w:r>
      <w:r w:rsidR="000B6DE7">
        <w:t>lokalitě,</w:t>
      </w:r>
      <w:r>
        <w:t xml:space="preserve"> a to konkrétně na </w:t>
      </w:r>
      <w:proofErr w:type="spellStart"/>
      <w:r>
        <w:t>Therme</w:t>
      </w:r>
      <w:proofErr w:type="spellEnd"/>
      <w:r>
        <w:t xml:space="preserve"> Hotel </w:t>
      </w:r>
      <w:proofErr w:type="spellStart"/>
      <w:r>
        <w:t>Laa</w:t>
      </w:r>
      <w:proofErr w:type="spellEnd"/>
      <w:r w:rsidR="00D32779">
        <w:t xml:space="preserve"> </w:t>
      </w:r>
      <w:r>
        <w:t>&amp;</w:t>
      </w:r>
      <w:r w:rsidR="00D32779">
        <w:t xml:space="preserve"> </w:t>
      </w:r>
      <w:proofErr w:type="spellStart"/>
      <w:r>
        <w:t>SilentSpa</w:t>
      </w:r>
      <w:proofErr w:type="spellEnd"/>
      <w:r>
        <w:t>.</w:t>
      </w:r>
    </w:p>
    <w:p w:rsidR="00382CF4" w:rsidRDefault="00382CF4" w:rsidP="00382CF4">
      <w:pPr>
        <w:pStyle w:val="TextBP"/>
      </w:pPr>
      <w:r>
        <w:t xml:space="preserve">Na samém severu spolkové země Dolního Rakouska, nedaleko hranic s Českou Republikou, leží v regionu </w:t>
      </w:r>
      <w:proofErr w:type="spellStart"/>
      <w:r>
        <w:t>Weinviertel</w:t>
      </w:r>
      <w:proofErr w:type="spellEnd"/>
      <w:r>
        <w:t xml:space="preserve">, turisticky vyhledávané město </w:t>
      </w:r>
      <w:proofErr w:type="spellStart"/>
      <w:r>
        <w:t>Laaan</w:t>
      </w:r>
      <w:proofErr w:type="spellEnd"/>
      <w:r>
        <w:t xml:space="preserve"> der </w:t>
      </w:r>
      <w:proofErr w:type="spellStart"/>
      <w:r>
        <w:t>Thaya</w:t>
      </w:r>
      <w:proofErr w:type="spellEnd"/>
      <w:r>
        <w:t xml:space="preserve">, česky Láva nad Dyjí. Do osmdesátých let to bylo nevýznamné pohraniční městečko s krásným malebným náměstím a zhruba 6200 obyvatel. V roce 2002 se stalo </w:t>
      </w:r>
      <w:proofErr w:type="spellStart"/>
      <w:proofErr w:type="gramStart"/>
      <w:r>
        <w:t>Laa</w:t>
      </w:r>
      <w:proofErr w:type="spellEnd"/>
      <w:proofErr w:type="gramEnd"/>
      <w:r>
        <w:t xml:space="preserve"> oficiálně termálním městem. Základem pro vznik termálních lázní v </w:t>
      </w:r>
      <w:proofErr w:type="spellStart"/>
      <w:proofErr w:type="gramStart"/>
      <w:r>
        <w:t>Laa</w:t>
      </w:r>
      <w:proofErr w:type="spellEnd"/>
      <w:proofErr w:type="gramEnd"/>
      <w:r>
        <w:t xml:space="preserve"> byli dva proutkaři, kteří nezávisle na sobě v roce 1989 a 1990 vyskytující se termální pramen z docela velkou přesností lokalizovali.</w:t>
      </w:r>
    </w:p>
    <w:p w:rsidR="00382CF4" w:rsidRDefault="00382CF4" w:rsidP="00382CF4">
      <w:pPr>
        <w:pStyle w:val="TextBP"/>
      </w:pPr>
      <w:r>
        <w:t xml:space="preserve">Začátkem 90 let provedla první vrt ropná a plynová společnost OMV. V roce 1996 proběhla rozsáhlá analýza termálního pramene a místní rada města rozhodla o jeho názvu </w:t>
      </w:r>
      <w:proofErr w:type="spellStart"/>
      <w:r>
        <w:t>Vitalquelle</w:t>
      </w:r>
      <w:proofErr w:type="spellEnd"/>
      <w:r w:rsidR="00D32779">
        <w:t xml:space="preserve"> </w:t>
      </w:r>
      <w:proofErr w:type="spellStart"/>
      <w:r>
        <w:t>Laa</w:t>
      </w:r>
      <w:proofErr w:type="spellEnd"/>
      <w:r w:rsidR="00D32779">
        <w:t xml:space="preserve"> </w:t>
      </w:r>
      <w:proofErr w:type="spellStart"/>
      <w:r>
        <w:t>Thermal</w:t>
      </w:r>
      <w:proofErr w:type="spellEnd"/>
      <w:r w:rsidR="00D32779">
        <w:t xml:space="preserve"> </w:t>
      </w:r>
      <w:proofErr w:type="spellStart"/>
      <w:r>
        <w:t>Nord</w:t>
      </w:r>
      <w:proofErr w:type="spellEnd"/>
      <w:r>
        <w:t xml:space="preserve"> I, vitální pramen pro </w:t>
      </w:r>
      <w:proofErr w:type="gramStart"/>
      <w:r>
        <w:t>severní</w:t>
      </w:r>
      <w:proofErr w:type="gramEnd"/>
      <w:r w:rsidR="00D32779">
        <w:t xml:space="preserve"> </w:t>
      </w:r>
      <w:proofErr w:type="spellStart"/>
      <w:r>
        <w:t>Laa</w:t>
      </w:r>
      <w:proofErr w:type="spellEnd"/>
      <w:r>
        <w:t xml:space="preserve"> I. O pár let později se stal vitální pramen pro </w:t>
      </w:r>
      <w:proofErr w:type="gramStart"/>
      <w:r>
        <w:t>severní</w:t>
      </w:r>
      <w:proofErr w:type="gramEnd"/>
      <w:r w:rsidR="00D32779">
        <w:t xml:space="preserve"> </w:t>
      </w:r>
      <w:proofErr w:type="spellStart"/>
      <w:r>
        <w:t>Laa</w:t>
      </w:r>
      <w:proofErr w:type="spellEnd"/>
      <w:r>
        <w:t xml:space="preserve"> I, v celé EU uznáván jako minerální pramen podle dolnorakouského zákona o lázeňských a léčebných zařízení.</w:t>
      </w:r>
    </w:p>
    <w:p w:rsidR="00382CF4" w:rsidRDefault="00382CF4" w:rsidP="00382CF4">
      <w:pPr>
        <w:pStyle w:val="TextBP"/>
      </w:pPr>
      <w:r>
        <w:t xml:space="preserve">V roce 2002 byly na termálním pramenu vybudovány městem </w:t>
      </w:r>
      <w:proofErr w:type="spellStart"/>
      <w:r>
        <w:t>Laa</w:t>
      </w:r>
      <w:proofErr w:type="spellEnd"/>
      <w:r>
        <w:t xml:space="preserve"> ve spolupráci s farmaceutickou společností VAMED termální lázně s osmdesáti novými pracovními místy. Léčebný pramen "</w:t>
      </w:r>
      <w:proofErr w:type="spellStart"/>
      <w:r>
        <w:t>Laa</w:t>
      </w:r>
      <w:proofErr w:type="spellEnd"/>
      <w:r w:rsidR="00D32779">
        <w:t xml:space="preserve"> </w:t>
      </w:r>
      <w:proofErr w:type="spellStart"/>
      <w:r>
        <w:t>Thermal</w:t>
      </w:r>
      <w:proofErr w:type="spellEnd"/>
      <w:r w:rsidR="00D32779">
        <w:t xml:space="preserve"> </w:t>
      </w:r>
      <w:proofErr w:type="spellStart"/>
      <w:r>
        <w:t>Nord</w:t>
      </w:r>
      <w:proofErr w:type="spellEnd"/>
      <w:r>
        <w:t xml:space="preserve"> I", minerální pramen s chloridem sodným a jodem, napájí všechny bazény v lázních </w:t>
      </w:r>
      <w:proofErr w:type="spellStart"/>
      <w:r>
        <w:t>Laa</w:t>
      </w:r>
      <w:proofErr w:type="spellEnd"/>
      <w:r>
        <w:t>. Voda má výstupní teplotu 42°C a hodnotu 7,36 pH, pomáhá při kardiovaskulárním onemocnění, nemoci nervového systému a při poruchách pohybového aparátu.</w:t>
      </w:r>
    </w:p>
    <w:p w:rsidR="00382CF4" w:rsidRDefault="00382CF4" w:rsidP="00382CF4">
      <w:pPr>
        <w:pStyle w:val="TextBP"/>
      </w:pPr>
      <w:r>
        <w:t xml:space="preserve">Pro objekt mého zkoumání jsem si vybrala </w:t>
      </w:r>
      <w:proofErr w:type="spellStart"/>
      <w:r>
        <w:t>Therme</w:t>
      </w:r>
      <w:proofErr w:type="spellEnd"/>
      <w:r>
        <w:t xml:space="preserve"> Hotel </w:t>
      </w:r>
      <w:proofErr w:type="spellStart"/>
      <w:r>
        <w:t>Laa</w:t>
      </w:r>
      <w:proofErr w:type="spellEnd"/>
      <w:r w:rsidR="00D32779">
        <w:t xml:space="preserve"> </w:t>
      </w:r>
      <w:r>
        <w:t>&amp;</w:t>
      </w:r>
      <w:r w:rsidR="00D32779">
        <w:t xml:space="preserve"> </w:t>
      </w:r>
      <w:proofErr w:type="spellStart"/>
      <w:r>
        <w:t>Spa</w:t>
      </w:r>
      <w:proofErr w:type="spellEnd"/>
      <w:r>
        <w:t xml:space="preserve">, který byl o 3 roky později vybudován a napojen na termální lázně. Čtyřhvězdičkové ubytování, které bylo navrženo podle plánů architektonické firmy </w:t>
      </w:r>
      <w:proofErr w:type="spellStart"/>
      <w:r>
        <w:t>Holzbauer</w:t>
      </w:r>
      <w:proofErr w:type="spellEnd"/>
      <w:r w:rsidR="00D32779">
        <w:t xml:space="preserve"> </w:t>
      </w:r>
      <w:r>
        <w:t xml:space="preserve">&amp; Partner, se považuje za "top hotel". Díky tomu se </w:t>
      </w:r>
      <w:r>
        <w:lastRenderedPageBreak/>
        <w:t xml:space="preserve">počet turistických postelí v </w:t>
      </w:r>
      <w:proofErr w:type="spellStart"/>
      <w:proofErr w:type="gramStart"/>
      <w:r>
        <w:t>Laa</w:t>
      </w:r>
      <w:proofErr w:type="spellEnd"/>
      <w:proofErr w:type="gramEnd"/>
      <w:r>
        <w:t xml:space="preserve"> zvýšil rychle na 350 a bylo vytvořeno dalších 106 pracovních míst. Náklady na ubytovací a lázeňské zařízení postavené a provozované skupinou </w:t>
      </w:r>
      <w:proofErr w:type="spellStart"/>
      <w:r>
        <w:t>Vamed</w:t>
      </w:r>
      <w:proofErr w:type="spellEnd"/>
      <w:r>
        <w:t>, včetně lázní, činily 64,6 milionů EUR. Z toho bylo 28,2 milionů eur investováno do lázní a 36,4 milionů do hotelu.</w:t>
      </w:r>
    </w:p>
    <w:p w:rsidR="00382CF4" w:rsidRDefault="00382CF4" w:rsidP="00382CF4">
      <w:pPr>
        <w:pStyle w:val="TextBP"/>
      </w:pPr>
      <w:r>
        <w:t xml:space="preserve">Jako vrcholem se stala přístavba oázy klidu, která je od roku 2016 součástí termálních lázní se samostatným vchodem a zaměřením pouze pro dospělé. Za 17 měsíců vytvořil VAMED nové exkluzivní impérium s prvky sakrálního stylu, s jedinečnými, atmosférickými místnostmi klidu a individuální osobní službou. Nový Resort se jmenuje SILENT SPA a je třetím rozšířením lázní </w:t>
      </w:r>
      <w:proofErr w:type="spellStart"/>
      <w:r>
        <w:t>Laa</w:t>
      </w:r>
      <w:proofErr w:type="spellEnd"/>
      <w:r>
        <w:t xml:space="preserve">. </w:t>
      </w:r>
    </w:p>
    <w:p w:rsidR="00382CF4" w:rsidRDefault="00382CF4" w:rsidP="00382CF4">
      <w:pPr>
        <w:pStyle w:val="TextBP"/>
      </w:pPr>
      <w:r>
        <w:t xml:space="preserve">Od začátku fungování termálních lázní bylo očekáváno 300 000 návštěvníků za rok. Tento cíl byl značně překročen. Celkově můžeme počítat 3,5 milionů hostů v lázních a zhruba až 400 000 hostů v hotelu po deseti letech. Hotel </w:t>
      </w:r>
      <w:proofErr w:type="spellStart"/>
      <w:r>
        <w:t>Therme</w:t>
      </w:r>
      <w:proofErr w:type="spellEnd"/>
      <w:r w:rsidR="00D32779">
        <w:t xml:space="preserve"> </w:t>
      </w:r>
      <w:proofErr w:type="spellStart"/>
      <w:r>
        <w:t>Laa</w:t>
      </w:r>
      <w:proofErr w:type="spellEnd"/>
      <w:r w:rsidR="00D32779">
        <w:t xml:space="preserve"> </w:t>
      </w:r>
      <w:r>
        <w:t>&amp;</w:t>
      </w:r>
      <w:r w:rsidR="00D32779">
        <w:t xml:space="preserve"> </w:t>
      </w:r>
      <w:proofErr w:type="spellStart"/>
      <w:r w:rsidR="00D32779">
        <w:t>Silent</w:t>
      </w:r>
      <w:r>
        <w:t>Spa</w:t>
      </w:r>
      <w:proofErr w:type="spellEnd"/>
      <w:r>
        <w:t xml:space="preserve"> se stal turistickým vůdcem a ukázkovým projektem pro mnoha dalších turisticky slabších oblastí Rakouska.</w:t>
      </w:r>
    </w:p>
    <w:p w:rsidR="00F208F2" w:rsidRDefault="00F208F2" w:rsidP="00382CF4">
      <w:pPr>
        <w:pStyle w:val="TextBP"/>
      </w:pPr>
    </w:p>
    <w:p w:rsidR="00464034" w:rsidRDefault="002506F8" w:rsidP="002506F8">
      <w:pPr>
        <w:pStyle w:val="Nadpis2"/>
      </w:pPr>
      <w:bookmarkStart w:id="38" w:name="_Toc6602895"/>
      <w:r>
        <w:t xml:space="preserve">Charakteristika Hotelu </w:t>
      </w:r>
      <w:proofErr w:type="spellStart"/>
      <w:r>
        <w:t>Therme</w:t>
      </w:r>
      <w:proofErr w:type="spellEnd"/>
      <w:r w:rsidR="00D32779">
        <w:t xml:space="preserve"> </w:t>
      </w:r>
      <w:proofErr w:type="spellStart"/>
      <w:r>
        <w:t>Laa</w:t>
      </w:r>
      <w:proofErr w:type="spellEnd"/>
      <w:r w:rsidR="00D32779">
        <w:t xml:space="preserve"> </w:t>
      </w:r>
      <w:r w:rsidRPr="002506F8">
        <w:t>&amp;</w:t>
      </w:r>
      <w:r w:rsidR="00D32779">
        <w:t xml:space="preserve"> </w:t>
      </w:r>
      <w:proofErr w:type="spellStart"/>
      <w:r>
        <w:t>SilentSpa</w:t>
      </w:r>
      <w:bookmarkEnd w:id="38"/>
      <w:proofErr w:type="spellEnd"/>
    </w:p>
    <w:p w:rsidR="002506F8" w:rsidRPr="00FB6606" w:rsidRDefault="002506F8" w:rsidP="00FB6606">
      <w:pPr>
        <w:pStyle w:val="TextBP"/>
      </w:pPr>
      <w:r w:rsidRPr="00FB6606">
        <w:t xml:space="preserve">Třípatrový hotel </w:t>
      </w:r>
      <w:proofErr w:type="spellStart"/>
      <w:r w:rsidRPr="00FB6606">
        <w:t>Therme</w:t>
      </w:r>
      <w:proofErr w:type="spellEnd"/>
      <w:r w:rsidR="00D32779">
        <w:t xml:space="preserve"> </w:t>
      </w:r>
      <w:proofErr w:type="spellStart"/>
      <w:r w:rsidRPr="00FB6606">
        <w:t>Laa</w:t>
      </w:r>
      <w:proofErr w:type="spellEnd"/>
      <w:r w:rsidRPr="00FB6606">
        <w:t xml:space="preserve">, s moderní architekturou, leží na okraji lázeňského městečka </w:t>
      </w:r>
      <w:proofErr w:type="spellStart"/>
      <w:r w:rsidRPr="00FB6606">
        <w:t>Laaan</w:t>
      </w:r>
      <w:proofErr w:type="spellEnd"/>
      <w:r w:rsidRPr="00FB6606">
        <w:t xml:space="preserve"> der </w:t>
      </w:r>
      <w:proofErr w:type="spellStart"/>
      <w:r w:rsidRPr="00FB6606">
        <w:t>Thaya</w:t>
      </w:r>
      <w:r w:rsidR="00A51566" w:rsidRPr="00FB6606">
        <w:t>v</w:t>
      </w:r>
      <w:proofErr w:type="spellEnd"/>
      <w:r w:rsidR="00D32779">
        <w:t xml:space="preserve"> </w:t>
      </w:r>
      <w:r w:rsidR="00A51566" w:rsidRPr="00FB6606">
        <w:t>a byl přistaven v roce 2005 k termálním lázním, které byly postaveny v roce 2002.</w:t>
      </w:r>
      <w:r w:rsidR="00C11055" w:rsidRPr="00FB6606">
        <w:t xml:space="preserve"> Hotel má formu půlměsíce a jeho architektura je vhodně integrována do přírody. </w:t>
      </w:r>
      <w:r w:rsidRPr="00FB6606">
        <w:t xml:space="preserve">Čtyřhvězdičkový hotel superior </w:t>
      </w:r>
      <w:r w:rsidR="008252D4" w:rsidRPr="00FB6606">
        <w:t>je společnost s ručením omezeným, společníky tvoří s</w:t>
      </w:r>
      <w:r w:rsidR="00E81226" w:rsidRPr="00FB6606">
        <w:t xml:space="preserve"> 37,74% Firma </w:t>
      </w:r>
      <w:proofErr w:type="spellStart"/>
      <w:r w:rsidR="00E81226" w:rsidRPr="00FB6606">
        <w:t>SOLVE</w:t>
      </w:r>
      <w:proofErr w:type="spellEnd"/>
      <w:r w:rsidR="00E81226" w:rsidRPr="00FB6606">
        <w:t xml:space="preserve"> </w:t>
      </w:r>
      <w:proofErr w:type="spellStart"/>
      <w:r w:rsidR="00E81226" w:rsidRPr="00FB6606">
        <w:t>Consulting</w:t>
      </w:r>
      <w:proofErr w:type="spellEnd"/>
      <w:r w:rsidR="00D32779">
        <w:t xml:space="preserve"> </w:t>
      </w:r>
      <w:r w:rsidR="00E81226" w:rsidRPr="00FB6606">
        <w:t>Management</w:t>
      </w:r>
      <w:r w:rsidR="00D32779">
        <w:t xml:space="preserve"> </w:t>
      </w:r>
      <w:proofErr w:type="spellStart"/>
      <w:r w:rsidR="00E81226" w:rsidRPr="00FB6606">
        <w:t>beratung</w:t>
      </w:r>
      <w:proofErr w:type="spellEnd"/>
      <w:r w:rsidR="00D32779">
        <w:t xml:space="preserve"> </w:t>
      </w:r>
      <w:proofErr w:type="spellStart"/>
      <w:r w:rsidR="00E81226" w:rsidRPr="00FB6606">
        <w:t>GmbH</w:t>
      </w:r>
      <w:proofErr w:type="spellEnd"/>
      <w:r w:rsidR="00E81226" w:rsidRPr="00FB6606">
        <w:t xml:space="preserve">, </w:t>
      </w:r>
      <w:r w:rsidR="008252D4" w:rsidRPr="00FB6606">
        <w:t>19,96</w:t>
      </w:r>
      <w:r w:rsidR="00E81226" w:rsidRPr="00FB6606">
        <w:t xml:space="preserve">% </w:t>
      </w:r>
      <w:r w:rsidR="008252D4" w:rsidRPr="00FB6606">
        <w:t xml:space="preserve">Firma </w:t>
      </w:r>
      <w:proofErr w:type="spellStart"/>
      <w:r w:rsidR="008252D4" w:rsidRPr="00FB6606">
        <w:t>VAMED</w:t>
      </w:r>
      <w:proofErr w:type="spellEnd"/>
      <w:r w:rsidR="008252D4" w:rsidRPr="00FB6606">
        <w:t xml:space="preserve"> </w:t>
      </w:r>
      <w:proofErr w:type="spellStart"/>
      <w:r w:rsidR="008252D4" w:rsidRPr="00FB6606">
        <w:t>Standortentwicklungund</w:t>
      </w:r>
      <w:proofErr w:type="spellEnd"/>
      <w:r w:rsidR="00D32779">
        <w:t xml:space="preserve"> </w:t>
      </w:r>
      <w:proofErr w:type="spellStart"/>
      <w:r w:rsidR="008252D4" w:rsidRPr="00FB6606">
        <w:t>Engineering</w:t>
      </w:r>
      <w:proofErr w:type="spellEnd"/>
      <w:r w:rsidR="00D32779">
        <w:t xml:space="preserve"> </w:t>
      </w:r>
      <w:proofErr w:type="spellStart"/>
      <w:r w:rsidR="008252D4" w:rsidRPr="00FB6606">
        <w:t>GmbH</w:t>
      </w:r>
      <w:proofErr w:type="spellEnd"/>
      <w:r w:rsidR="00E81226" w:rsidRPr="00FB6606">
        <w:t xml:space="preserve">, 19,22% Firma </w:t>
      </w:r>
      <w:proofErr w:type="spellStart"/>
      <w:r w:rsidR="00E81226" w:rsidRPr="00FB6606">
        <w:t>StadtgemeindeLaaan</w:t>
      </w:r>
      <w:proofErr w:type="spellEnd"/>
      <w:r w:rsidR="00E81226" w:rsidRPr="00FB6606">
        <w:t xml:space="preserve"> der </w:t>
      </w:r>
      <w:proofErr w:type="spellStart"/>
      <w:r w:rsidR="00E81226" w:rsidRPr="00FB6606">
        <w:t>Thaya</w:t>
      </w:r>
      <w:proofErr w:type="spellEnd"/>
      <w:r w:rsidR="00E81226" w:rsidRPr="00FB6606">
        <w:t xml:space="preserve">, 19,22% Firma VOLKSBANK WIEN AG a 3,86% Firma </w:t>
      </w:r>
      <w:proofErr w:type="spellStart"/>
      <w:r w:rsidR="00E81226" w:rsidRPr="00FB6606">
        <w:t>RaiffeisenbankLaa</w:t>
      </w:r>
      <w:proofErr w:type="spellEnd"/>
      <w:r w:rsidR="00E81226" w:rsidRPr="00FB6606">
        <w:t>/</w:t>
      </w:r>
      <w:proofErr w:type="spellStart"/>
      <w:r w:rsidR="00E81226" w:rsidRPr="00FB6606">
        <w:t>Thaya.</w:t>
      </w:r>
      <w:r w:rsidR="00CA21E9" w:rsidRPr="00FB6606">
        <w:t>Vedení</w:t>
      </w:r>
      <w:proofErr w:type="spellEnd"/>
      <w:r w:rsidR="00CA21E9" w:rsidRPr="00FB6606">
        <w:t xml:space="preserve"> hotelu má na starosti v</w:t>
      </w:r>
      <w:r w:rsidR="00E81226" w:rsidRPr="00FB6606">
        <w:t xml:space="preserve">ýkonný ředitel pan </w:t>
      </w:r>
      <w:proofErr w:type="spellStart"/>
      <w:proofErr w:type="gramStart"/>
      <w:r w:rsidR="00067AE3" w:rsidRPr="00FB6606">
        <w:t>Dr.Edmund</w:t>
      </w:r>
      <w:proofErr w:type="spellEnd"/>
      <w:proofErr w:type="gramEnd"/>
      <w:r w:rsidR="00067AE3" w:rsidRPr="00FB6606">
        <w:t xml:space="preserve"> Friedl.</w:t>
      </w:r>
    </w:p>
    <w:p w:rsidR="00464034" w:rsidRDefault="00067AE3" w:rsidP="00464034">
      <w:pPr>
        <w:pStyle w:val="TextBP"/>
      </w:pPr>
      <w:r>
        <w:t>K dispozici je celkem 122 pokojů z toho 106 pokojů Superior s rozlohou 30m2, dvoulůžko nebo dvě rozdělené postele, 10 pokojů Panorama</w:t>
      </w:r>
      <w:r w:rsidR="00290297">
        <w:t>,</w:t>
      </w:r>
      <w:r>
        <w:t xml:space="preserve"> taktéž s rozlohou 30m2, dvoulůžkem a výhledem do krajiny, 4 Junior Suit s rozlohou 45m2, dvoulůžko a přistýlka, 2 Senior Suit</w:t>
      </w:r>
      <w:r w:rsidR="006C5CB3">
        <w:t xml:space="preserve"> s velikostí 60m2</w:t>
      </w:r>
      <w:r w:rsidR="00151220">
        <w:t xml:space="preserve">, rozdělenou na ložnici, </w:t>
      </w:r>
      <w:r w:rsidR="006C5CB3">
        <w:t>obývací pokoj a malou kuchyňku.</w:t>
      </w:r>
      <w:r w:rsidR="00151220">
        <w:t xml:space="preserve"> Součástí hotelu jsou dvě restaurace s terasou. Hotelové restaurace mají název </w:t>
      </w:r>
      <w:proofErr w:type="spellStart"/>
      <w:r w:rsidR="00151220">
        <w:t>Feinspitz</w:t>
      </w:r>
      <w:proofErr w:type="spellEnd"/>
      <w:r w:rsidR="00151220">
        <w:t xml:space="preserve"> a </w:t>
      </w:r>
      <w:proofErr w:type="spellStart"/>
      <w:r w:rsidR="00151220">
        <w:t>Gaumenfreude</w:t>
      </w:r>
      <w:proofErr w:type="spellEnd"/>
      <w:r w:rsidR="00151220">
        <w:t xml:space="preserve">. Restaurace </w:t>
      </w:r>
      <w:proofErr w:type="spellStart"/>
      <w:r w:rsidR="00151220">
        <w:t>Feinspitz</w:t>
      </w:r>
      <w:proofErr w:type="spellEnd"/>
      <w:r w:rsidR="00151220">
        <w:t xml:space="preserve">, v překladu jemná špička, </w:t>
      </w:r>
      <w:r w:rsidR="00290297">
        <w:t>dostala své jméno</w:t>
      </w:r>
      <w:r w:rsidR="00151220">
        <w:t xml:space="preserve"> podle tvaru budovy ve které </w:t>
      </w:r>
      <w:proofErr w:type="gramStart"/>
      <w:r w:rsidR="00151220">
        <w:t>je</w:t>
      </w:r>
      <w:proofErr w:type="gramEnd"/>
      <w:r w:rsidR="00290297">
        <w:t xml:space="preserve"> umístěna a m</w:t>
      </w:r>
      <w:r w:rsidR="00151220">
        <w:t>á kapacitu 160 míst</w:t>
      </w:r>
      <w:r w:rsidR="00290297">
        <w:t xml:space="preserve">. Druhá hotelová restaurace </w:t>
      </w:r>
      <w:proofErr w:type="spellStart"/>
      <w:r w:rsidR="00290297">
        <w:t>Gaumenfreude</w:t>
      </w:r>
      <w:proofErr w:type="spellEnd"/>
      <w:r w:rsidR="00290297">
        <w:t xml:space="preserve"> je menší a má kapacitu 60 </w:t>
      </w:r>
      <w:r w:rsidR="00290297">
        <w:lastRenderedPageBreak/>
        <w:t>míst. Restaurace jsou otevřeny na snídaně od 7.00 hodin do 10.30 hodin a večeře od 18.00 do 22.00 hodin. Obědy jsou pouze na objednávku. Restaurace jsou převážně navštěvovány hotelovými hosty</w:t>
      </w:r>
      <w:r w:rsidR="00706776">
        <w:t>.</w:t>
      </w:r>
    </w:p>
    <w:p w:rsidR="00706776" w:rsidRDefault="00706776" w:rsidP="00464034">
      <w:pPr>
        <w:pStyle w:val="TextBP"/>
      </w:pPr>
      <w:r>
        <w:t xml:space="preserve">V hotelu se dále nachází </w:t>
      </w:r>
      <w:r w:rsidR="000A056A">
        <w:t xml:space="preserve">hotelové lobby s barem a 5 konferenčních místností s moderní </w:t>
      </w:r>
      <w:r w:rsidR="00A51566">
        <w:t xml:space="preserve">technickou </w:t>
      </w:r>
      <w:r w:rsidR="000A056A">
        <w:t>výbavou, které jsou vhodné pro pořádání konferencí a různých vzdělávacích, školících akcí nebo</w:t>
      </w:r>
      <w:r w:rsidR="00DB2D58">
        <w:t xml:space="preserve"> na</w:t>
      </w:r>
      <w:r w:rsidR="000A056A">
        <w:t xml:space="preserve"> akcích kulturně společenských.</w:t>
      </w:r>
    </w:p>
    <w:p w:rsidR="00BD139D" w:rsidRDefault="00A51566" w:rsidP="00464034">
      <w:pPr>
        <w:pStyle w:val="TextBP"/>
      </w:pPr>
      <w:r>
        <w:t>Hotel je spojen dřevěným stylovým můstkem s budovou,</w:t>
      </w:r>
      <w:r w:rsidR="008D22F1">
        <w:t xml:space="preserve"> ve které je umístěno hotelové </w:t>
      </w:r>
      <w:proofErr w:type="spellStart"/>
      <w:r w:rsidR="008D22F1">
        <w:t>S</w:t>
      </w:r>
      <w:r>
        <w:t>pa</w:t>
      </w:r>
      <w:proofErr w:type="spellEnd"/>
      <w:r>
        <w:t>.</w:t>
      </w:r>
      <w:r w:rsidR="008D22F1">
        <w:t xml:space="preserve"> Hotelo</w:t>
      </w:r>
      <w:r w:rsidR="00A958F7">
        <w:t xml:space="preserve">vý </w:t>
      </w:r>
      <w:proofErr w:type="spellStart"/>
      <w:r w:rsidR="00A958F7">
        <w:t>Spa</w:t>
      </w:r>
      <w:proofErr w:type="spellEnd"/>
      <w:r w:rsidR="00A958F7">
        <w:t xml:space="preserve"> komplex je srdcem hotelu. Daleko od veškerého dění, vzdáleny od veřejně přístupných termálních lázní, mohou hoteloví hosté relaxovat v naprostém klidu. Ve </w:t>
      </w:r>
      <w:proofErr w:type="spellStart"/>
      <w:r w:rsidR="00A958F7">
        <w:t>Spa</w:t>
      </w:r>
      <w:proofErr w:type="spellEnd"/>
      <w:r w:rsidR="00A958F7">
        <w:t xml:space="preserve"> se nachází bazén s termální vodou a panoramatickými okny, kde si hosté mohou vychutnat výhled do přírody. V podzemí hotelového </w:t>
      </w:r>
      <w:proofErr w:type="spellStart"/>
      <w:r w:rsidR="00A958F7">
        <w:t>Spa</w:t>
      </w:r>
      <w:proofErr w:type="spellEnd"/>
      <w:r w:rsidR="00A958F7">
        <w:t xml:space="preserve"> komplexu se nachází saunový svět. Patří k němu finská sauna, parní koupel a </w:t>
      </w:r>
      <w:r w:rsidR="00C06889">
        <w:t>solárium.</w:t>
      </w:r>
      <w:r w:rsidR="006D5C82">
        <w:t xml:space="preserve"> Ve finské sauně probíhají speciální nálevy s medem, jogurtovým krémem a jinými specialitami.</w:t>
      </w:r>
    </w:p>
    <w:p w:rsidR="00D72A02" w:rsidRDefault="00D72A02" w:rsidP="00464034">
      <w:pPr>
        <w:pStyle w:val="TextBP"/>
      </w:pPr>
      <w:r>
        <w:t>Důležitou částí</w:t>
      </w:r>
      <w:r w:rsidR="00E24D46">
        <w:t xml:space="preserve"> hotelového</w:t>
      </w:r>
      <w:r w:rsidR="00C06889">
        <w:t xml:space="preserve"> </w:t>
      </w:r>
      <w:proofErr w:type="spellStart"/>
      <w:r>
        <w:t>Spa</w:t>
      </w:r>
      <w:proofErr w:type="spellEnd"/>
      <w:r>
        <w:t xml:space="preserve"> je oddělení kosmetiky a masáží. Velice motivovaný a stále školený personál nabízí velkou škálu </w:t>
      </w:r>
      <w:r w:rsidR="00E24D46">
        <w:t xml:space="preserve">procedur od klasických masáží, zábalů, kosmetiku, </w:t>
      </w:r>
      <w:r w:rsidR="00E24D46" w:rsidRPr="00FB6606">
        <w:t>m</w:t>
      </w:r>
      <w:r w:rsidR="00C06889">
        <w:t>anikúru a pedikú</w:t>
      </w:r>
      <w:r w:rsidR="00E24D46" w:rsidRPr="00FB6606">
        <w:t>ru</w:t>
      </w:r>
      <w:r w:rsidR="00C06889">
        <w:t xml:space="preserve"> </w:t>
      </w:r>
      <w:r w:rsidR="00E24D46">
        <w:t>až po programy detoxikace.</w:t>
      </w:r>
    </w:p>
    <w:p w:rsidR="000A056A" w:rsidRDefault="000A056A" w:rsidP="00464034">
      <w:pPr>
        <w:pStyle w:val="TextBP"/>
      </w:pPr>
      <w:r>
        <w:t xml:space="preserve">Před hotelem je pro hosty k dispozici rozsáhlé parkoviště a pod hotelem podzemní garáž, která je z části </w:t>
      </w:r>
      <w:proofErr w:type="spellStart"/>
      <w:proofErr w:type="gramStart"/>
      <w:r>
        <w:t>zpoplatněna.</w:t>
      </w:r>
      <w:r w:rsidR="003F6B3B">
        <w:t>Vyobrazení</w:t>
      </w:r>
      <w:proofErr w:type="spellEnd"/>
      <w:proofErr w:type="gramEnd"/>
      <w:r w:rsidR="003F6B3B">
        <w:t xml:space="preserve"> hotelu </w:t>
      </w:r>
      <w:proofErr w:type="spellStart"/>
      <w:r w:rsidR="003F6B3B">
        <w:t>Therme</w:t>
      </w:r>
      <w:proofErr w:type="spellEnd"/>
      <w:r w:rsidR="00C06889">
        <w:t xml:space="preserve"> </w:t>
      </w:r>
      <w:r w:rsidR="003F6B3B">
        <w:t>vi</w:t>
      </w:r>
      <w:r w:rsidR="00D32779">
        <w:t>z</w:t>
      </w:r>
      <w:r w:rsidR="003F6B3B">
        <w:t xml:space="preserve"> obrázek č. 8 níže.</w:t>
      </w:r>
    </w:p>
    <w:p w:rsidR="00F208F2" w:rsidRDefault="003F6B3B" w:rsidP="003F6B3B">
      <w:pPr>
        <w:pStyle w:val="Titulek"/>
      </w:pPr>
      <w:bookmarkStart w:id="39" w:name="_Toc4570886"/>
      <w:r w:rsidRPr="00C06889">
        <w:rPr>
          <w:b/>
        </w:rPr>
        <w:lastRenderedPageBreak/>
        <w:t xml:space="preserve">Obrázek </w:t>
      </w:r>
      <w:r w:rsidR="00ED7771" w:rsidRPr="00C06889">
        <w:rPr>
          <w:b/>
          <w:noProof/>
        </w:rPr>
        <w:fldChar w:fldCharType="begin"/>
      </w:r>
      <w:r w:rsidR="00D4415A" w:rsidRPr="00C06889">
        <w:rPr>
          <w:b/>
          <w:noProof/>
        </w:rPr>
        <w:instrText xml:space="preserve"> SEQ Obrázek \* ARABIC </w:instrText>
      </w:r>
      <w:r w:rsidR="00ED7771" w:rsidRPr="00C06889">
        <w:rPr>
          <w:b/>
          <w:noProof/>
        </w:rPr>
        <w:fldChar w:fldCharType="separate"/>
      </w:r>
      <w:r w:rsidRPr="00C06889">
        <w:rPr>
          <w:b/>
          <w:noProof/>
        </w:rPr>
        <w:t>8</w:t>
      </w:r>
      <w:r w:rsidR="00ED7771" w:rsidRPr="00C06889">
        <w:rPr>
          <w:b/>
          <w:noProof/>
        </w:rPr>
        <w:fldChar w:fldCharType="end"/>
      </w:r>
      <w:r>
        <w:t xml:space="preserve"> Hotel </w:t>
      </w:r>
      <w:proofErr w:type="spellStart"/>
      <w:r>
        <w:t>Therme</w:t>
      </w:r>
      <w:bookmarkEnd w:id="39"/>
      <w:proofErr w:type="spellEnd"/>
    </w:p>
    <w:p w:rsidR="003F6B3B" w:rsidRDefault="003F6B3B" w:rsidP="00C06889">
      <w:pPr>
        <w:pStyle w:val="TextBP"/>
        <w:jc w:val="center"/>
      </w:pPr>
      <w:r>
        <w:rPr>
          <w:noProof/>
        </w:rPr>
        <w:drawing>
          <wp:inline distT="0" distB="0" distL="0" distR="0">
            <wp:extent cx="5760720" cy="3741420"/>
            <wp:effectExtent l="19050" t="0" r="0" b="0"/>
            <wp:docPr id="1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5760720" cy="3741420"/>
                    </a:xfrm>
                    <a:prstGeom prst="rect">
                      <a:avLst/>
                    </a:prstGeom>
                    <a:noFill/>
                    <a:ln w="9525">
                      <a:noFill/>
                      <a:miter lim="800000"/>
                      <a:headEnd/>
                      <a:tailEnd/>
                    </a:ln>
                  </pic:spPr>
                </pic:pic>
              </a:graphicData>
            </a:graphic>
          </wp:inline>
        </w:drawing>
      </w:r>
    </w:p>
    <w:p w:rsidR="003F6B3B" w:rsidRPr="0041002D" w:rsidRDefault="003F6B3B" w:rsidP="0041002D">
      <w:pPr>
        <w:pStyle w:val="TextBP"/>
      </w:pPr>
      <w:commentRangeStart w:id="40"/>
      <w:r w:rsidRPr="0041002D">
        <w:t xml:space="preserve">Zdroj: </w:t>
      </w:r>
      <w:proofErr w:type="spellStart"/>
      <w:r w:rsidR="0041002D" w:rsidRPr="0041002D">
        <w:t>Therme</w:t>
      </w:r>
      <w:proofErr w:type="spellEnd"/>
      <w:r w:rsidR="0041002D" w:rsidRPr="0041002D">
        <w:t xml:space="preserve"> </w:t>
      </w:r>
      <w:proofErr w:type="spellStart"/>
      <w:r w:rsidR="0041002D" w:rsidRPr="0041002D">
        <w:t>Laa</w:t>
      </w:r>
      <w:proofErr w:type="spellEnd"/>
      <w:r w:rsidR="0041002D" w:rsidRPr="0041002D">
        <w:t xml:space="preserve"> [online]. </w:t>
      </w:r>
      <w:proofErr w:type="spellStart"/>
      <w:r w:rsidR="0041002D" w:rsidRPr="0041002D">
        <w:t>Therme</w:t>
      </w:r>
      <w:proofErr w:type="spellEnd"/>
      <w:r w:rsidR="0041002D" w:rsidRPr="0041002D">
        <w:t xml:space="preserve"> </w:t>
      </w:r>
      <w:proofErr w:type="spellStart"/>
      <w:r w:rsidR="0041002D" w:rsidRPr="0041002D">
        <w:t>Laa</w:t>
      </w:r>
      <w:proofErr w:type="spellEnd"/>
      <w:r w:rsidR="0041002D" w:rsidRPr="0041002D">
        <w:t xml:space="preserve">: 2019 [cit. </w:t>
      </w:r>
      <w:proofErr w:type="gramStart"/>
      <w:r w:rsidR="0041002D" w:rsidRPr="0041002D">
        <w:t>2.2.2019</w:t>
      </w:r>
      <w:proofErr w:type="gramEnd"/>
      <w:r w:rsidR="0041002D" w:rsidRPr="0041002D">
        <w:t xml:space="preserve">]. Dostupné z: </w:t>
      </w:r>
      <w:hyperlink r:id="rId26" w:history="1">
        <w:r w:rsidRPr="0041002D">
          <w:rPr>
            <w:rStyle w:val="Hypertextovodkaz"/>
            <w:color w:val="000000"/>
            <w:u w:val="none"/>
          </w:rPr>
          <w:t>https://www.therme-laa.at/cs/fotky-videa.html</w:t>
        </w:r>
      </w:hyperlink>
      <w:commentRangeEnd w:id="40"/>
      <w:r w:rsidR="00343A1F">
        <w:rPr>
          <w:rStyle w:val="Odkaznakoment"/>
          <w:rFonts w:ascii="Arial" w:hAnsi="Arial"/>
        </w:rPr>
        <w:commentReference w:id="40"/>
      </w:r>
    </w:p>
    <w:p w:rsidR="00464034" w:rsidRDefault="00A05656" w:rsidP="00464034">
      <w:pPr>
        <w:pStyle w:val="Nadpis3"/>
      </w:pPr>
      <w:bookmarkStart w:id="41" w:name="_Toc6602896"/>
      <w:proofErr w:type="spellStart"/>
      <w:r>
        <w:t>Thermální</w:t>
      </w:r>
      <w:proofErr w:type="spellEnd"/>
      <w:r>
        <w:t xml:space="preserve"> lázně </w:t>
      </w:r>
      <w:proofErr w:type="spellStart"/>
      <w:r>
        <w:t>Laa</w:t>
      </w:r>
      <w:bookmarkEnd w:id="41"/>
      <w:proofErr w:type="spellEnd"/>
    </w:p>
    <w:p w:rsidR="00A05656" w:rsidRDefault="007814DC" w:rsidP="00A05656">
      <w:pPr>
        <w:pStyle w:val="TextBP"/>
      </w:pPr>
      <w:r>
        <w:t>Jako další asi největší atrakcí, službou</w:t>
      </w:r>
      <w:r w:rsidR="00267A02">
        <w:t>,</w:t>
      </w:r>
      <w:r>
        <w:t xml:space="preserve"> pro hosty hotelu </w:t>
      </w:r>
      <w:proofErr w:type="spellStart"/>
      <w:r>
        <w:t>Laa</w:t>
      </w:r>
      <w:proofErr w:type="spellEnd"/>
      <w:r>
        <w:t>, je spojení hotelu s termálními lázněmi. Lázně jsou přístupný hotelovým hostům zdarma, veřejnost platí vstupné.</w:t>
      </w:r>
      <w:r w:rsidR="00356696">
        <w:t xml:space="preserve"> Termální lázně byly postaven</w:t>
      </w:r>
      <w:r w:rsidR="004B27A6">
        <w:t>y o 3 roky dříve než hotel a jsou</w:t>
      </w:r>
      <w:r w:rsidR="00356696">
        <w:t xml:space="preserve"> dlouhé roky hlavním turistickým poutačem města </w:t>
      </w:r>
      <w:proofErr w:type="spellStart"/>
      <w:r w:rsidR="00356696">
        <w:t>Laaan</w:t>
      </w:r>
      <w:proofErr w:type="spellEnd"/>
      <w:r w:rsidR="00356696">
        <w:t xml:space="preserve"> der </w:t>
      </w:r>
      <w:proofErr w:type="spellStart"/>
      <w:r w:rsidR="00356696">
        <w:t>Thaya</w:t>
      </w:r>
      <w:proofErr w:type="spellEnd"/>
      <w:r w:rsidR="00356696">
        <w:t>.</w:t>
      </w:r>
      <w:r w:rsidR="002472AA">
        <w:t xml:space="preserve"> Prostor lázní a vizuální stránka jsou</w:t>
      </w:r>
      <w:r w:rsidR="003F6B3B">
        <w:t xml:space="preserve"> vidět na obrázku č. 9</w:t>
      </w:r>
      <w:r w:rsidR="002472AA">
        <w:t xml:space="preserve"> níže.</w:t>
      </w:r>
    </w:p>
    <w:p w:rsidR="00267A02" w:rsidRDefault="00267A02" w:rsidP="00A05656">
      <w:pPr>
        <w:pStyle w:val="TextBP"/>
      </w:pPr>
      <w:r>
        <w:t>Termální pramen, který obsahuje sodík, chlor, jod a minerály</w:t>
      </w:r>
      <w:r w:rsidR="004B27A6">
        <w:t xml:space="preserve">, napájí všechny bazény </w:t>
      </w:r>
      <w:r>
        <w:t>v termálních lázní</w:t>
      </w:r>
      <w:r w:rsidR="004B27A6">
        <w:t>ch</w:t>
      </w:r>
      <w:r w:rsidR="008D5DE7">
        <w:t xml:space="preserve"> </w:t>
      </w:r>
      <w:proofErr w:type="spellStart"/>
      <w:r>
        <w:t>Laa</w:t>
      </w:r>
      <w:proofErr w:type="spellEnd"/>
      <w:r>
        <w:t xml:space="preserve">. Termální voda má výstupní teplotu 42° C a příjemnou hodnotu pH 7,36. Voda odpovídá všem požadavkům dle vyhlášky hygienických požadavků jak na koupaliště, tak i na pitnou vodu. Termální voda v lázních </w:t>
      </w:r>
      <w:proofErr w:type="spellStart"/>
      <w:r>
        <w:t>Laa</w:t>
      </w:r>
      <w:proofErr w:type="spellEnd"/>
      <w:r>
        <w:t xml:space="preserve"> je vhodná na léčbu nemoci kardiovaskulárního systému, onemocnění pohybového aparátu, neurologická onemocnění, onemocnění očí a pro všeobecnou potřebu odpočinku a rekonvalescence.</w:t>
      </w:r>
    </w:p>
    <w:p w:rsidR="00267A02" w:rsidRDefault="00267A02" w:rsidP="00A05656">
      <w:pPr>
        <w:pStyle w:val="TextBP"/>
      </w:pPr>
      <w:r>
        <w:t xml:space="preserve">Celková plocha lázní </w:t>
      </w:r>
      <w:r w:rsidR="00356696">
        <w:t>je 7800m2. V lázních se nachází centrální bazén termální, uvnitř komplexu, bazén masážní, solný a aktivní bazén a malý bazén s tobogánem pro děti.</w:t>
      </w:r>
    </w:p>
    <w:p w:rsidR="004B27A6" w:rsidRDefault="004B27A6" w:rsidP="00A05656">
      <w:pPr>
        <w:pStyle w:val="TextBP"/>
      </w:pPr>
      <w:r>
        <w:lastRenderedPageBreak/>
        <w:t>Další důležitou částí t</w:t>
      </w:r>
      <w:r w:rsidR="00AE15E0">
        <w:t xml:space="preserve">ermálních lázní je saunový svět, který tvoří množství rozmanitých typů saun s nálevy z čerstvých bylin a speciálních peelingů. Saunový svět je </w:t>
      </w:r>
      <w:proofErr w:type="spellStart"/>
      <w:r w:rsidR="00AE15E0">
        <w:t>bezplavkové</w:t>
      </w:r>
      <w:proofErr w:type="spellEnd"/>
      <w:r w:rsidR="00AE15E0">
        <w:t xml:space="preserve"> oddělení a je přístupný osobám od </w:t>
      </w:r>
      <w:proofErr w:type="gramStart"/>
      <w:r w:rsidR="00AE15E0">
        <w:t>14ti</w:t>
      </w:r>
      <w:proofErr w:type="gramEnd"/>
      <w:r w:rsidR="00AE15E0">
        <w:t xml:space="preserve"> let. Nachází se zde </w:t>
      </w:r>
      <w:proofErr w:type="spellStart"/>
      <w:r w:rsidR="00AE15E0">
        <w:t>Loft</w:t>
      </w:r>
      <w:proofErr w:type="spellEnd"/>
      <w:r w:rsidR="00AE15E0">
        <w:t xml:space="preserve"> sauna s 80°C a nálevem z čerstvé vody a aromatických olejů, </w:t>
      </w:r>
      <w:proofErr w:type="spellStart"/>
      <w:r w:rsidR="00AE15E0">
        <w:t>Weinviertel</w:t>
      </w:r>
      <w:proofErr w:type="spellEnd"/>
      <w:r w:rsidR="00AE15E0">
        <w:t xml:space="preserve"> sauna, je nejstarší původní Bio saunou s teplotou max. 55°C, která je postavena ve stylu starého vinného sklepa, Borová sauna, jak už název napovídá, je vyrobena z borovice a má antibakteriální účinky. Dále </w:t>
      </w:r>
      <w:r w:rsidR="00496942">
        <w:t>je zde sauna Rybníková s krásným panoramatickým výhledem na rybníček a teplotou 90°C, parní lázeň, nerezový masážní bazén s teplou vodou a ochlazují studený bazének.</w:t>
      </w:r>
    </w:p>
    <w:p w:rsidR="00AE15E0" w:rsidRDefault="00173ADC" w:rsidP="00A05656">
      <w:pPr>
        <w:pStyle w:val="TextBP"/>
      </w:pPr>
      <w:r>
        <w:t xml:space="preserve">Kromě koupání a saun se </w:t>
      </w:r>
      <w:r w:rsidR="00D72A02">
        <w:t>v budově nachází velké množství relaxačních místností, fitness centrum, jedna restaurace se samoobsluhou a saunový bar.</w:t>
      </w:r>
    </w:p>
    <w:p w:rsidR="00502170" w:rsidRDefault="00502170" w:rsidP="00A05656">
      <w:pPr>
        <w:pStyle w:val="TextBP"/>
      </w:pPr>
      <w:r>
        <w:t>Termální lázně jsou pro veřejnost i pro hotelové hosty otevřeny denně od 9.00 hodin do 22.00 hodin a celodenní vstup</w:t>
      </w:r>
      <w:r w:rsidR="006C52A9">
        <w:t>né</w:t>
      </w:r>
      <w:r>
        <w:t xml:space="preserve"> stojí 28,- Euro, za saunový svět je příplatek</w:t>
      </w:r>
      <w:r w:rsidR="006C52A9">
        <w:t xml:space="preserve"> 8,50 Euro.</w:t>
      </w:r>
    </w:p>
    <w:p w:rsidR="002472AA" w:rsidRDefault="006C52A9" w:rsidP="00A05656">
      <w:pPr>
        <w:pStyle w:val="TextBP"/>
      </w:pPr>
      <w:r>
        <w:t>Velmi dobrou a vyhledávanou nabídkou je program RELAX za denní poplatek 74,- Euro, kde je pro hosty nachystán speciální program s výhodami, jako je rezervace lehá</w:t>
      </w:r>
      <w:r w:rsidR="00DB2D58">
        <w:t>tka, zapůjčení županu, pantoflů</w:t>
      </w:r>
      <w:r>
        <w:t xml:space="preserve"> a občerst</w:t>
      </w:r>
      <w:r w:rsidR="007342C6">
        <w:t>v</w:t>
      </w:r>
      <w:r>
        <w:t>ení.</w:t>
      </w:r>
    </w:p>
    <w:p w:rsidR="002472AA" w:rsidRDefault="002472AA" w:rsidP="002472AA">
      <w:pPr>
        <w:pStyle w:val="Titulek"/>
      </w:pPr>
      <w:bookmarkStart w:id="42" w:name="_Toc4570887"/>
      <w:r w:rsidRPr="00C06889">
        <w:rPr>
          <w:b/>
        </w:rPr>
        <w:t xml:space="preserve">Obrázek </w:t>
      </w:r>
      <w:r w:rsidR="00ED7771" w:rsidRPr="00C06889">
        <w:rPr>
          <w:b/>
          <w:noProof/>
        </w:rPr>
        <w:fldChar w:fldCharType="begin"/>
      </w:r>
      <w:r w:rsidR="00D4415A" w:rsidRPr="00C06889">
        <w:rPr>
          <w:b/>
          <w:noProof/>
        </w:rPr>
        <w:instrText xml:space="preserve"> SEQ Obrázek \* ARABIC </w:instrText>
      </w:r>
      <w:r w:rsidR="00ED7771" w:rsidRPr="00C06889">
        <w:rPr>
          <w:b/>
          <w:noProof/>
        </w:rPr>
        <w:fldChar w:fldCharType="separate"/>
      </w:r>
      <w:r w:rsidR="003F6B3B" w:rsidRPr="00C06889">
        <w:rPr>
          <w:b/>
          <w:noProof/>
        </w:rPr>
        <w:t>9</w:t>
      </w:r>
      <w:r w:rsidR="00ED7771" w:rsidRPr="00C06889">
        <w:rPr>
          <w:b/>
          <w:noProof/>
        </w:rPr>
        <w:fldChar w:fldCharType="end"/>
      </w:r>
      <w:r>
        <w:t xml:space="preserve"> Termální lázně </w:t>
      </w:r>
      <w:proofErr w:type="spellStart"/>
      <w:r>
        <w:t>Laa</w:t>
      </w:r>
      <w:bookmarkEnd w:id="42"/>
      <w:proofErr w:type="spellEnd"/>
    </w:p>
    <w:p w:rsidR="007B01B9" w:rsidRDefault="007B01B9" w:rsidP="00C06889">
      <w:pPr>
        <w:pStyle w:val="TextBP"/>
        <w:jc w:val="center"/>
      </w:pPr>
      <w:r>
        <w:rPr>
          <w:noProof/>
        </w:rPr>
        <w:drawing>
          <wp:inline distT="0" distB="0" distL="0" distR="0">
            <wp:extent cx="5138890" cy="3337560"/>
            <wp:effectExtent l="19050" t="0" r="4610" b="0"/>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142291" cy="3339769"/>
                    </a:xfrm>
                    <a:prstGeom prst="rect">
                      <a:avLst/>
                    </a:prstGeom>
                    <a:noFill/>
                    <a:ln w="9525">
                      <a:noFill/>
                      <a:miter lim="800000"/>
                      <a:headEnd/>
                      <a:tailEnd/>
                    </a:ln>
                  </pic:spPr>
                </pic:pic>
              </a:graphicData>
            </a:graphic>
          </wp:inline>
        </w:drawing>
      </w:r>
    </w:p>
    <w:p w:rsidR="00F208F2" w:rsidRPr="0041002D" w:rsidRDefault="002472AA" w:rsidP="0041002D">
      <w:pPr>
        <w:pStyle w:val="TextBP"/>
      </w:pPr>
      <w:commentRangeStart w:id="43"/>
      <w:r w:rsidRPr="0041002D">
        <w:t>Zdroj:</w:t>
      </w:r>
      <w:r w:rsidR="0041002D" w:rsidRPr="0041002D">
        <w:t xml:space="preserve"> </w:t>
      </w:r>
      <w:proofErr w:type="spellStart"/>
      <w:r w:rsidR="0041002D" w:rsidRPr="0041002D">
        <w:t>Therme</w:t>
      </w:r>
      <w:proofErr w:type="spellEnd"/>
      <w:r w:rsidR="0041002D" w:rsidRPr="0041002D">
        <w:t xml:space="preserve"> </w:t>
      </w:r>
      <w:proofErr w:type="spellStart"/>
      <w:r w:rsidR="0041002D" w:rsidRPr="0041002D">
        <w:t>Laa</w:t>
      </w:r>
      <w:proofErr w:type="spellEnd"/>
      <w:r w:rsidR="0041002D" w:rsidRPr="0041002D">
        <w:t xml:space="preserve"> [online]. </w:t>
      </w:r>
      <w:proofErr w:type="spellStart"/>
      <w:r w:rsidR="0041002D" w:rsidRPr="0041002D">
        <w:t>Therme</w:t>
      </w:r>
      <w:proofErr w:type="spellEnd"/>
      <w:r w:rsidR="0041002D" w:rsidRPr="0041002D">
        <w:t xml:space="preserve"> </w:t>
      </w:r>
      <w:proofErr w:type="spellStart"/>
      <w:r w:rsidR="0041002D" w:rsidRPr="0041002D">
        <w:t>Laa</w:t>
      </w:r>
      <w:proofErr w:type="spellEnd"/>
      <w:r w:rsidR="0041002D" w:rsidRPr="0041002D">
        <w:t xml:space="preserve">: 2019 [cit. </w:t>
      </w:r>
      <w:proofErr w:type="gramStart"/>
      <w:r w:rsidR="0041002D" w:rsidRPr="0041002D">
        <w:t>2.2.2019</w:t>
      </w:r>
      <w:proofErr w:type="gramEnd"/>
      <w:r w:rsidR="0041002D" w:rsidRPr="0041002D">
        <w:t xml:space="preserve">]. Dostupné z: </w:t>
      </w:r>
      <w:r w:rsidRPr="0041002D">
        <w:t xml:space="preserve"> </w:t>
      </w:r>
      <w:hyperlink r:id="rId28" w:history="1">
        <w:r w:rsidRPr="0041002D">
          <w:rPr>
            <w:rStyle w:val="Hypertextovodkaz"/>
            <w:color w:val="000000"/>
            <w:u w:val="none"/>
          </w:rPr>
          <w:t>www.therme-laa.at/cs/lazne-v-rakousku-fotky-videa.html</w:t>
        </w:r>
      </w:hyperlink>
      <w:commentRangeEnd w:id="43"/>
      <w:r w:rsidR="00343A1F">
        <w:rPr>
          <w:rStyle w:val="Odkaznakoment"/>
          <w:rFonts w:ascii="Arial" w:hAnsi="Arial"/>
        </w:rPr>
        <w:commentReference w:id="43"/>
      </w:r>
    </w:p>
    <w:p w:rsidR="00502170" w:rsidRDefault="00502170" w:rsidP="00502170">
      <w:pPr>
        <w:pStyle w:val="Nadpis3"/>
      </w:pPr>
      <w:bookmarkStart w:id="44" w:name="_Toc6602897"/>
      <w:proofErr w:type="spellStart"/>
      <w:r>
        <w:lastRenderedPageBreak/>
        <w:t>Silent</w:t>
      </w:r>
      <w:proofErr w:type="spellEnd"/>
      <w:r w:rsidR="0041002D">
        <w:t xml:space="preserve"> </w:t>
      </w:r>
      <w:proofErr w:type="spellStart"/>
      <w:r>
        <w:t>Spa</w:t>
      </w:r>
      <w:bookmarkEnd w:id="44"/>
      <w:proofErr w:type="spellEnd"/>
    </w:p>
    <w:p w:rsidR="00502170" w:rsidRDefault="00502170" w:rsidP="00502170">
      <w:pPr>
        <w:pStyle w:val="TextBP"/>
      </w:pPr>
      <w:r>
        <w:t xml:space="preserve">Jako třetí a nejnovější složkou hotelového komplexu </w:t>
      </w:r>
      <w:proofErr w:type="spellStart"/>
      <w:r>
        <w:t>Laa</w:t>
      </w:r>
      <w:proofErr w:type="spellEnd"/>
      <w:r>
        <w:t xml:space="preserve"> je </w:t>
      </w:r>
      <w:proofErr w:type="spellStart"/>
      <w:r w:rsidR="004930DC">
        <w:t>SilentSpa</w:t>
      </w:r>
      <w:proofErr w:type="spellEnd"/>
      <w:r w:rsidR="004930DC">
        <w:t xml:space="preserve">, první </w:t>
      </w:r>
      <w:proofErr w:type="spellStart"/>
      <w:r w:rsidR="004930DC">
        <w:t>premiový</w:t>
      </w:r>
      <w:proofErr w:type="spellEnd"/>
      <w:r w:rsidR="00D32779">
        <w:t xml:space="preserve"> </w:t>
      </w:r>
      <w:proofErr w:type="spellStart"/>
      <w:r w:rsidR="00543BE3">
        <w:t>Spa</w:t>
      </w:r>
      <w:proofErr w:type="spellEnd"/>
      <w:r w:rsidR="00543BE3">
        <w:t xml:space="preserve"> v Rakousku a poslední přístavek Termálních lázní </w:t>
      </w:r>
      <w:proofErr w:type="spellStart"/>
      <w:r w:rsidR="00543BE3">
        <w:t>Laa</w:t>
      </w:r>
      <w:proofErr w:type="spellEnd"/>
      <w:r w:rsidR="00543BE3">
        <w:t xml:space="preserve">, který byl otevřen </w:t>
      </w:r>
      <w:proofErr w:type="gramStart"/>
      <w:r w:rsidR="00543BE3">
        <w:t>1.12.2016</w:t>
      </w:r>
      <w:proofErr w:type="gramEnd"/>
      <w:r w:rsidR="00543BE3">
        <w:t>.</w:t>
      </w:r>
    </w:p>
    <w:p w:rsidR="00543BE3" w:rsidRDefault="00543BE3" w:rsidP="00F059C4">
      <w:pPr>
        <w:pStyle w:val="TextBP"/>
      </w:pPr>
      <w:r w:rsidRPr="00543BE3">
        <w:t>Za nezaměnitelné prostředí vděčí SILENT SPA nejen jedinečné architektuře, ale také mnoha téměř neviditelným detailům a „scénám“, které dotvářejí celkový zážitek a umožňují zažívat a pochopit vodu a ticho. K tomu patří harmonické osvětlení, příslušenství, použití speciálně vyvinutých vůní, ušlechtilé materiály a vel</w:t>
      </w:r>
      <w:r>
        <w:t xml:space="preserve">mi kvalitní </w:t>
      </w:r>
      <w:proofErr w:type="spellStart"/>
      <w:proofErr w:type="gramStart"/>
      <w:r>
        <w:t>vybavení.Architekt</w:t>
      </w:r>
      <w:proofErr w:type="spellEnd"/>
      <w:proofErr w:type="gramEnd"/>
      <w:r>
        <w:t xml:space="preserve"> Wolfgang </w:t>
      </w:r>
      <w:proofErr w:type="spellStart"/>
      <w:r>
        <w:t>Vanek</w:t>
      </w:r>
      <w:proofErr w:type="spellEnd"/>
      <w:r>
        <w:t xml:space="preserve"> (kancelář </w:t>
      </w:r>
      <w:proofErr w:type="spellStart"/>
      <w:r>
        <w:t>Holzbauer</w:t>
      </w:r>
      <w:proofErr w:type="spellEnd"/>
      <w:r>
        <w:t>&amp; Partner) použil prvky sakrální architektury k vytvoření prostoru s inspirující atmosférou. Centru SILENT SPA, skládajícího se ze čtyř elips, dominuje osmihranná věž uprostřed průchozího vodního světa, ve kterém se o výjimečnou atmosféru stará třípatrová kaskádová fontána. Elipsy jsou odlišně vybaveny a nabízejí vedle pohodlných lehátek pro zklidnění a relaxaci také bazén se slanou vodou, solnou prožitkovou místnost, místnosti pro procedury ve dvou (</w:t>
      </w:r>
      <w:proofErr w:type="spellStart"/>
      <w:r>
        <w:t>Spa-suiten</w:t>
      </w:r>
      <w:proofErr w:type="spellEnd"/>
      <w:r>
        <w:t xml:space="preserve">) a parní lázeň. Prvotřídní </w:t>
      </w:r>
      <w:proofErr w:type="spellStart"/>
      <w:r>
        <w:t>saunovací</w:t>
      </w:r>
      <w:proofErr w:type="spellEnd"/>
      <w:r>
        <w:t xml:space="preserve"> část s výjimečnými </w:t>
      </w:r>
      <w:proofErr w:type="spellStart"/>
      <w:r>
        <w:t>nálevovými</w:t>
      </w:r>
      <w:proofErr w:type="spellEnd"/>
      <w:r>
        <w:t xml:space="preserve"> ceremoniály, tělocvična a také restaurace a bar doplňují tuto jedinečnou stavbu. Vstoupit do SILENT SPA lze přes vlastní vstupní část nebo také z termálních lázní. </w:t>
      </w:r>
    </w:p>
    <w:p w:rsidR="00F059C4" w:rsidRDefault="00017964" w:rsidP="00F059C4">
      <w:pPr>
        <w:pStyle w:val="TextBP"/>
      </w:pPr>
      <w:proofErr w:type="spellStart"/>
      <w:r>
        <w:t>SilentSpa</w:t>
      </w:r>
      <w:proofErr w:type="spellEnd"/>
      <w:r>
        <w:t xml:space="preserve"> má 3600m2 celkové plochy, z toho 500m2 vodní plochy, 400m2 </w:t>
      </w:r>
      <w:proofErr w:type="spellStart"/>
      <w:r>
        <w:t>saunovací</w:t>
      </w:r>
      <w:proofErr w:type="spellEnd"/>
      <w:r>
        <w:t xml:space="preserve"> plochy a 100m2 plochy pro léčebné procedury.</w:t>
      </w:r>
      <w:r w:rsidR="00F059C4">
        <w:t xml:space="preserve"> Celková kapacita je 160 hostů.</w:t>
      </w:r>
      <w:r w:rsidR="00F059C4" w:rsidRPr="00F059C4">
        <w:t xml:space="preserve"> Hosté si mohou předem rezervovat i přes internet své osobní místo na ležení a naplánovat si svůj prvotřídní volný den. Individuální služby jsou v SILENT SPA samozřejmostí - osobní pozdrav, padnoucí župan, čisté osušky v případě potřeby, malé pozornosti, různorodá nabídka masáží a kosmetiky, snadná rezervace a objednávání přímo k lehátku přes tablet patří k tomu. Kromě toho nabízejí tablety možnost číst noviny on-line, hrát hry nebo sledovat filmy. Pro všechny, kteří si toto</w:t>
      </w:r>
      <w:r w:rsidR="00F059C4">
        <w:t xml:space="preserve"> nepřejí v digitální formě, jsou</w:t>
      </w:r>
      <w:r w:rsidR="0055145E">
        <w:t xml:space="preserve"> k dispozici hry a knihovna</w:t>
      </w:r>
      <w:r w:rsidR="00F059C4" w:rsidRPr="00F059C4">
        <w:t xml:space="preserve">. </w:t>
      </w:r>
    </w:p>
    <w:p w:rsidR="00012263" w:rsidRDefault="00012263" w:rsidP="00F059C4">
      <w:pPr>
        <w:pStyle w:val="TextBP"/>
      </w:pPr>
      <w:r>
        <w:t xml:space="preserve">Vstup je pouze pro dospělé od </w:t>
      </w:r>
      <w:proofErr w:type="gramStart"/>
      <w:r>
        <w:t>16ti</w:t>
      </w:r>
      <w:proofErr w:type="gramEnd"/>
      <w:r>
        <w:t xml:space="preserve"> let a rezervace je nutná. Před vchodem je k dispozici </w:t>
      </w:r>
      <w:r w:rsidRPr="00012263">
        <w:t>vyhrazené a ohraničené parkoviště s cca 80 parkovacími místy</w:t>
      </w:r>
      <w:r>
        <w:t>.</w:t>
      </w:r>
    </w:p>
    <w:p w:rsidR="00DA7CD0" w:rsidRDefault="00DA7CD0" w:rsidP="00F059C4">
      <w:pPr>
        <w:pStyle w:val="TextBP"/>
      </w:pPr>
      <w:r>
        <w:t>P</w:t>
      </w:r>
      <w:r w:rsidRPr="00DA7CD0">
        <w:t xml:space="preserve">ořizovací náklady na “SILENT SPA“ </w:t>
      </w:r>
      <w:r>
        <w:t>byly</w:t>
      </w:r>
      <w:r w:rsidRPr="00DA7CD0">
        <w:t xml:space="preserve"> 14 mil. €</w:t>
      </w:r>
      <w:r>
        <w:t xml:space="preserve"> a </w:t>
      </w:r>
      <w:r w:rsidRPr="00DA7CD0">
        <w:t xml:space="preserve">doba realizace zhruba </w:t>
      </w:r>
      <w:r>
        <w:t xml:space="preserve">byla </w:t>
      </w:r>
      <w:r w:rsidRPr="00DA7CD0">
        <w:t>1,5 roku</w:t>
      </w:r>
      <w:r>
        <w:t>.</w:t>
      </w:r>
    </w:p>
    <w:p w:rsidR="00AB3F9E" w:rsidRDefault="00DA7CD0" w:rsidP="00AB3F9E">
      <w:pPr>
        <w:pStyle w:val="TextBP"/>
      </w:pPr>
      <w:r>
        <w:t>Otevřeno je denně od 9.00 hodin do 20.00 hodin a celodenní vstupné od pondělí do pátku 89,- Euro o víkendu 95,- Euro.</w:t>
      </w:r>
      <w:r w:rsidR="00AB3F9E">
        <w:t xml:space="preserve"> Cena za osobu včetně následujících služeb:</w:t>
      </w:r>
    </w:p>
    <w:p w:rsidR="00AB3F9E" w:rsidRDefault="00AB3F9E" w:rsidP="00AB3F9E">
      <w:pPr>
        <w:pStyle w:val="TextBP"/>
        <w:numPr>
          <w:ilvl w:val="0"/>
          <w:numId w:val="9"/>
        </w:numPr>
      </w:pPr>
      <w:r>
        <w:lastRenderedPageBreak/>
        <w:t>Rezervované lehátko (s osobním sejfem)</w:t>
      </w:r>
    </w:p>
    <w:p w:rsidR="00AB3F9E" w:rsidRDefault="00AB3F9E" w:rsidP="00AB3F9E">
      <w:pPr>
        <w:pStyle w:val="TextBP"/>
        <w:numPr>
          <w:ilvl w:val="0"/>
          <w:numId w:val="9"/>
        </w:numPr>
      </w:pPr>
      <w:r>
        <w:t>Zapůjčení koupací tašky s županem a osuškou</w:t>
      </w:r>
    </w:p>
    <w:p w:rsidR="00AB3F9E" w:rsidRDefault="00AB3F9E" w:rsidP="00AB3F9E">
      <w:pPr>
        <w:pStyle w:val="TextBP"/>
        <w:numPr>
          <w:ilvl w:val="0"/>
          <w:numId w:val="9"/>
        </w:numPr>
      </w:pPr>
      <w:r>
        <w:t>Koupací obuv jako dárek</w:t>
      </w:r>
    </w:p>
    <w:p w:rsidR="00AB3F9E" w:rsidRDefault="00AB3F9E" w:rsidP="00AB3F9E">
      <w:pPr>
        <w:pStyle w:val="TextBP"/>
        <w:numPr>
          <w:ilvl w:val="0"/>
          <w:numId w:val="9"/>
        </w:numPr>
      </w:pPr>
      <w:r>
        <w:t>Zapůjčení osušek do sauny</w:t>
      </w:r>
    </w:p>
    <w:p w:rsidR="00AB3F9E" w:rsidRDefault="00AB3F9E" w:rsidP="00AB3F9E">
      <w:pPr>
        <w:pStyle w:val="TextBP"/>
        <w:numPr>
          <w:ilvl w:val="0"/>
          <w:numId w:val="9"/>
        </w:numPr>
      </w:pPr>
      <w:r>
        <w:t>Tablet k zapůjčení (zábava, online rezervace, online časopisy a noviny)</w:t>
      </w:r>
    </w:p>
    <w:p w:rsidR="00AB3F9E" w:rsidRDefault="00AB3F9E" w:rsidP="00AB3F9E">
      <w:pPr>
        <w:pStyle w:val="TextBP"/>
        <w:numPr>
          <w:ilvl w:val="0"/>
          <w:numId w:val="9"/>
        </w:numPr>
      </w:pPr>
      <w:r>
        <w:t>Sauny a pohybové ceremoniály</w:t>
      </w:r>
    </w:p>
    <w:p w:rsidR="00AB3F9E" w:rsidRDefault="00AB3F9E" w:rsidP="00AB3F9E">
      <w:pPr>
        <w:pStyle w:val="TextBP"/>
        <w:numPr>
          <w:ilvl w:val="0"/>
          <w:numId w:val="9"/>
        </w:numPr>
      </w:pPr>
      <w:r>
        <w:t>15% sleva na masáže a kosmetické procedury</w:t>
      </w:r>
    </w:p>
    <w:p w:rsidR="00AB3F9E" w:rsidRDefault="00AB3F9E" w:rsidP="00AB3F9E">
      <w:pPr>
        <w:pStyle w:val="TextBP"/>
        <w:numPr>
          <w:ilvl w:val="0"/>
          <w:numId w:val="9"/>
        </w:numPr>
      </w:pPr>
      <w:r>
        <w:t>Lehátkový servis</w:t>
      </w:r>
    </w:p>
    <w:p w:rsidR="00AB3F9E" w:rsidRDefault="00AB3F9E" w:rsidP="00AB3F9E">
      <w:pPr>
        <w:pStyle w:val="TextBP"/>
        <w:numPr>
          <w:ilvl w:val="0"/>
          <w:numId w:val="9"/>
        </w:numPr>
      </w:pPr>
      <w:r>
        <w:t>Čajový bar „</w:t>
      </w:r>
      <w:proofErr w:type="spellStart"/>
      <w:r>
        <w:t>Sonnentor</w:t>
      </w:r>
      <w:proofErr w:type="spellEnd"/>
      <w:r>
        <w:t>“, vodní bar, čerstvé ovoce, sušené ovoce, jádra a oříšky</w:t>
      </w:r>
    </w:p>
    <w:p w:rsidR="00AB3F9E" w:rsidRDefault="00AB3F9E" w:rsidP="00AB3F9E">
      <w:pPr>
        <w:pStyle w:val="TextBP"/>
        <w:numPr>
          <w:ilvl w:val="0"/>
          <w:numId w:val="9"/>
        </w:numPr>
      </w:pPr>
      <w:r>
        <w:t>Snídaňový bufet (09:00-12:00 hodin)</w:t>
      </w:r>
    </w:p>
    <w:p w:rsidR="00AB3F9E" w:rsidRDefault="00AB3F9E" w:rsidP="00AB3F9E">
      <w:pPr>
        <w:pStyle w:val="TextBP"/>
        <w:numPr>
          <w:ilvl w:val="0"/>
          <w:numId w:val="9"/>
        </w:numPr>
      </w:pPr>
      <w:r>
        <w:t>Každou neděli SILENT SPA BRUNCH od 9:00-14:00 hodin.</w:t>
      </w:r>
    </w:p>
    <w:p w:rsidR="00AB3F9E" w:rsidRDefault="00AB3F9E" w:rsidP="00AB3F9E">
      <w:pPr>
        <w:pStyle w:val="TextBP"/>
        <w:numPr>
          <w:ilvl w:val="0"/>
          <w:numId w:val="9"/>
        </w:numPr>
      </w:pPr>
      <w:r>
        <w:t>Sladká odpolední svačina (14:30-16:30 hodin)</w:t>
      </w:r>
    </w:p>
    <w:p w:rsidR="00AB3F9E" w:rsidRDefault="00AB3F9E" w:rsidP="00AB3F9E">
      <w:pPr>
        <w:pStyle w:val="TextBP"/>
        <w:numPr>
          <w:ilvl w:val="0"/>
          <w:numId w:val="9"/>
        </w:numPr>
      </w:pPr>
      <w:r>
        <w:t>Knihovna (časopisy, knihy, noviny)</w:t>
      </w:r>
    </w:p>
    <w:p w:rsidR="00AB3F9E" w:rsidRDefault="00AB3F9E" w:rsidP="00AB3F9E">
      <w:pPr>
        <w:pStyle w:val="TextBP"/>
        <w:numPr>
          <w:ilvl w:val="0"/>
          <w:numId w:val="9"/>
        </w:numPr>
      </w:pPr>
      <w:r>
        <w:t>Vybavení pro hosty ve sprchách a v šatně (šampón, tělový krém, krém na ruce)</w:t>
      </w:r>
    </w:p>
    <w:p w:rsidR="00AB3F9E" w:rsidRDefault="00AB3F9E" w:rsidP="00AB3F9E">
      <w:pPr>
        <w:pStyle w:val="TextBP"/>
        <w:numPr>
          <w:ilvl w:val="0"/>
          <w:numId w:val="9"/>
        </w:numPr>
      </w:pPr>
      <w:r>
        <w:t>Backgammon a šachy</w:t>
      </w:r>
    </w:p>
    <w:p w:rsidR="00AB3F9E" w:rsidRDefault="00AB3F9E" w:rsidP="00AB3F9E">
      <w:pPr>
        <w:pStyle w:val="TextBP"/>
        <w:numPr>
          <w:ilvl w:val="0"/>
          <w:numId w:val="9"/>
        </w:numPr>
      </w:pPr>
      <w:r>
        <w:t>Využití veřejných lázní a saunového světa</w:t>
      </w:r>
    </w:p>
    <w:p w:rsidR="00DA7CD0" w:rsidRPr="00F059C4" w:rsidRDefault="00AB3F9E" w:rsidP="00AB3F9E">
      <w:pPr>
        <w:pStyle w:val="TextBP"/>
        <w:numPr>
          <w:ilvl w:val="0"/>
          <w:numId w:val="9"/>
        </w:numPr>
      </w:pPr>
      <w:r>
        <w:t>Uzavřené parkoviště zdarma</w:t>
      </w:r>
    </w:p>
    <w:p w:rsidR="00017964" w:rsidRDefault="007B01B9" w:rsidP="00F059C4">
      <w:pPr>
        <w:pStyle w:val="TextBP"/>
      </w:pPr>
      <w:r>
        <w:t>Hoteloví</w:t>
      </w:r>
      <w:r w:rsidR="00AB3F9E">
        <w:t xml:space="preserve"> hosté mají možnost využít </w:t>
      </w:r>
      <w:proofErr w:type="spellStart"/>
      <w:r w:rsidR="00AB3F9E">
        <w:t>SilentSpa</w:t>
      </w:r>
      <w:proofErr w:type="spellEnd"/>
      <w:r w:rsidR="00AB3F9E">
        <w:t xml:space="preserve"> za příplatek 45,- Euro na osobu.</w:t>
      </w:r>
      <w:r>
        <w:t xml:space="preserve"> Vyobrazení </w:t>
      </w:r>
      <w:proofErr w:type="spellStart"/>
      <w:r>
        <w:t>Silentspa</w:t>
      </w:r>
      <w:proofErr w:type="spellEnd"/>
      <w:r>
        <w:t xml:space="preserve"> v nočních hodinách a jejich v</w:t>
      </w:r>
      <w:r w:rsidR="002472AA">
        <w:t xml:space="preserve">izuální kvalita viz obrázek č. </w:t>
      </w:r>
      <w:r w:rsidR="003F6B3B">
        <w:t>10</w:t>
      </w:r>
      <w:r>
        <w:t xml:space="preserve"> dále.</w:t>
      </w:r>
    </w:p>
    <w:p w:rsidR="007B01B9" w:rsidRDefault="007B01B9" w:rsidP="00F059C4">
      <w:pPr>
        <w:pStyle w:val="TextBP"/>
      </w:pPr>
    </w:p>
    <w:p w:rsidR="007B01B9" w:rsidRDefault="007B01B9" w:rsidP="00F059C4">
      <w:pPr>
        <w:pStyle w:val="TextBP"/>
      </w:pPr>
    </w:p>
    <w:p w:rsidR="007B01B9" w:rsidRDefault="007B01B9" w:rsidP="007B01B9">
      <w:pPr>
        <w:pStyle w:val="Titulek"/>
      </w:pPr>
      <w:bookmarkStart w:id="45" w:name="_Toc4570888"/>
      <w:r w:rsidRPr="00C06889">
        <w:rPr>
          <w:b/>
        </w:rPr>
        <w:lastRenderedPageBreak/>
        <w:t xml:space="preserve">Obrázek </w:t>
      </w:r>
      <w:r w:rsidR="00ED7771" w:rsidRPr="00C06889">
        <w:rPr>
          <w:b/>
          <w:noProof/>
        </w:rPr>
        <w:fldChar w:fldCharType="begin"/>
      </w:r>
      <w:r w:rsidR="00D4415A" w:rsidRPr="00C06889">
        <w:rPr>
          <w:b/>
          <w:noProof/>
        </w:rPr>
        <w:instrText xml:space="preserve"> SEQ Obrázek \* ARABIC </w:instrText>
      </w:r>
      <w:r w:rsidR="00ED7771" w:rsidRPr="00C06889">
        <w:rPr>
          <w:b/>
          <w:noProof/>
        </w:rPr>
        <w:fldChar w:fldCharType="separate"/>
      </w:r>
      <w:r w:rsidR="003F6B3B" w:rsidRPr="00C06889">
        <w:rPr>
          <w:b/>
          <w:noProof/>
        </w:rPr>
        <w:t>10</w:t>
      </w:r>
      <w:r w:rsidR="00ED7771" w:rsidRPr="00C06889">
        <w:rPr>
          <w:b/>
          <w:noProof/>
        </w:rPr>
        <w:fldChar w:fldCharType="end"/>
      </w:r>
      <w:r w:rsidR="00C06889">
        <w:rPr>
          <w:noProof/>
        </w:rPr>
        <w:t xml:space="preserve"> </w:t>
      </w:r>
      <w:proofErr w:type="spellStart"/>
      <w:r>
        <w:t>SilentSpa</w:t>
      </w:r>
      <w:bookmarkEnd w:id="45"/>
      <w:proofErr w:type="spellEnd"/>
    </w:p>
    <w:p w:rsidR="0002368C" w:rsidRDefault="007B01B9" w:rsidP="00F059C4">
      <w:pPr>
        <w:pStyle w:val="TextBP"/>
      </w:pPr>
      <w:r>
        <w:rPr>
          <w:noProof/>
        </w:rPr>
        <w:drawing>
          <wp:inline distT="0" distB="0" distL="0" distR="0">
            <wp:extent cx="5760720" cy="3741420"/>
            <wp:effectExtent l="1905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760720" cy="3741420"/>
                    </a:xfrm>
                    <a:prstGeom prst="rect">
                      <a:avLst/>
                    </a:prstGeom>
                    <a:noFill/>
                    <a:ln w="9525">
                      <a:noFill/>
                      <a:miter lim="800000"/>
                      <a:headEnd/>
                      <a:tailEnd/>
                    </a:ln>
                  </pic:spPr>
                </pic:pic>
              </a:graphicData>
            </a:graphic>
          </wp:inline>
        </w:drawing>
      </w:r>
    </w:p>
    <w:p w:rsidR="007B01B9" w:rsidRDefault="007B01B9" w:rsidP="00F059C4">
      <w:pPr>
        <w:pStyle w:val="TextBP"/>
      </w:pPr>
      <w:commentRangeStart w:id="46"/>
      <w:r>
        <w:t xml:space="preserve">Zdroj: </w:t>
      </w:r>
      <w:proofErr w:type="spellStart"/>
      <w:r w:rsidR="0041002D" w:rsidRPr="0041002D">
        <w:t>Laa</w:t>
      </w:r>
      <w:proofErr w:type="spellEnd"/>
      <w:r w:rsidR="0041002D" w:rsidRPr="0041002D">
        <w:t xml:space="preserve"> [online]. </w:t>
      </w:r>
      <w:proofErr w:type="spellStart"/>
      <w:r w:rsidR="0041002D" w:rsidRPr="0041002D">
        <w:t>Therme</w:t>
      </w:r>
      <w:proofErr w:type="spellEnd"/>
      <w:r w:rsidR="0041002D" w:rsidRPr="0041002D">
        <w:t xml:space="preserve"> </w:t>
      </w:r>
      <w:proofErr w:type="spellStart"/>
      <w:r w:rsidR="0041002D" w:rsidRPr="0041002D">
        <w:t>Laa</w:t>
      </w:r>
      <w:proofErr w:type="spellEnd"/>
      <w:r w:rsidR="0041002D" w:rsidRPr="0041002D">
        <w:t xml:space="preserve">: 2019 [cit. </w:t>
      </w:r>
      <w:proofErr w:type="gramStart"/>
      <w:r w:rsidR="0041002D" w:rsidRPr="0041002D">
        <w:t>2.2.2019</w:t>
      </w:r>
      <w:proofErr w:type="gramEnd"/>
      <w:r w:rsidR="0041002D" w:rsidRPr="0041002D">
        <w:t xml:space="preserve">]. Dostupné z: </w:t>
      </w:r>
      <w:hyperlink r:id="rId30" w:history="1">
        <w:r w:rsidRPr="0041002D">
          <w:t>www.therme-laa.at/cs/silent-spa-fotky-videa.html</w:t>
        </w:r>
      </w:hyperlink>
      <w:commentRangeEnd w:id="46"/>
      <w:r w:rsidR="00343A1F">
        <w:rPr>
          <w:rStyle w:val="Odkaznakoment"/>
          <w:rFonts w:ascii="Arial" w:hAnsi="Arial"/>
        </w:rPr>
        <w:commentReference w:id="46"/>
      </w:r>
    </w:p>
    <w:p w:rsidR="001E3E52" w:rsidRDefault="001E3E52" w:rsidP="00F059C4">
      <w:pPr>
        <w:pStyle w:val="TextBP"/>
      </w:pPr>
    </w:p>
    <w:p w:rsidR="007B01B9" w:rsidRDefault="001E3E52" w:rsidP="001E3E52">
      <w:pPr>
        <w:pStyle w:val="Nadpis2"/>
      </w:pPr>
      <w:bookmarkStart w:id="47" w:name="_Toc6602898"/>
      <w:r>
        <w:t>Analýza vnějšího prostředí</w:t>
      </w:r>
      <w:bookmarkEnd w:id="47"/>
    </w:p>
    <w:p w:rsidR="001E3E52" w:rsidRPr="001E3E52" w:rsidRDefault="001E3E52" w:rsidP="001E3E52">
      <w:pPr>
        <w:pStyle w:val="TextBP"/>
        <w:rPr>
          <w:color w:val="auto"/>
        </w:rPr>
      </w:pPr>
      <w:r>
        <w:rPr>
          <w:color w:val="auto"/>
        </w:rPr>
        <w:t>Analýza</w:t>
      </w:r>
      <w:r w:rsidR="00AD0158">
        <w:rPr>
          <w:color w:val="auto"/>
        </w:rPr>
        <w:t xml:space="preserve"> </w:t>
      </w:r>
      <w:r>
        <w:rPr>
          <w:color w:val="auto"/>
        </w:rPr>
        <w:t>vnějšího prostředí bude zaměřena</w:t>
      </w:r>
      <w:r w:rsidRPr="001E3E52">
        <w:rPr>
          <w:color w:val="auto"/>
        </w:rPr>
        <w:t xml:space="preserve"> na analýzu trhu a </w:t>
      </w:r>
      <w:proofErr w:type="spellStart"/>
      <w:r w:rsidRPr="001E3E52">
        <w:rPr>
          <w:color w:val="auto"/>
        </w:rPr>
        <w:t>Porterovu</w:t>
      </w:r>
      <w:proofErr w:type="spellEnd"/>
      <w:r w:rsidRPr="001E3E52">
        <w:rPr>
          <w:color w:val="auto"/>
        </w:rPr>
        <w:t xml:space="preserve"> analýzu konkurence.  </w:t>
      </w:r>
    </w:p>
    <w:p w:rsidR="00AB3F9E" w:rsidRDefault="00AB3F9E" w:rsidP="00AB3F9E">
      <w:pPr>
        <w:pStyle w:val="Nadpis3"/>
      </w:pPr>
      <w:bookmarkStart w:id="48" w:name="_Toc6602899"/>
      <w:r>
        <w:t>Analýza trhu</w:t>
      </w:r>
      <w:bookmarkEnd w:id="48"/>
    </w:p>
    <w:p w:rsidR="00AB3F9E" w:rsidRDefault="00AB3F9E" w:rsidP="00AB3F9E">
      <w:pPr>
        <w:pStyle w:val="TextBP"/>
      </w:pPr>
      <w:r>
        <w:t xml:space="preserve">Hotel navštěvují klienti z tuzemska i </w:t>
      </w:r>
      <w:proofErr w:type="gramStart"/>
      <w:r>
        <w:t>zahraničí.</w:t>
      </w:r>
      <w:r w:rsidR="002B20DB" w:rsidRPr="00FB6606">
        <w:t>Převažující</w:t>
      </w:r>
      <w:proofErr w:type="gramEnd"/>
      <w:r w:rsidR="002B20DB" w:rsidRPr="00FB6606">
        <w:t xml:space="preserve"> část jsou obyvatelé Rakouska, zahraniční hosté jsou především z České </w:t>
      </w:r>
      <w:r w:rsidR="00DE55B2" w:rsidRPr="00FB6606">
        <w:t>a Sloven</w:t>
      </w:r>
      <w:r w:rsidR="00DE55B2">
        <w:t>ské Republiky, minimální</w:t>
      </w:r>
      <w:r w:rsidR="002B20DB">
        <w:t xml:space="preserve"> část </w:t>
      </w:r>
      <w:r w:rsidR="00DE55B2">
        <w:t>tvoří hosté z Německa nebo Francie. Hotel navštěvují převážně páry v zastoupení všech věkových skupin, rodiny s dětmi a minimální část tvoří fotbalové či jiné sportovní kluby. Ubytování je nabízeno jak osobám bez zdravotních indispozic, tak i osobám se sníženou mobilitou.</w:t>
      </w:r>
    </w:p>
    <w:p w:rsidR="00DE55B2" w:rsidRPr="00605901" w:rsidRDefault="00DE55B2" w:rsidP="00605901">
      <w:pPr>
        <w:pStyle w:val="TextBP"/>
        <w:rPr>
          <w:b/>
        </w:rPr>
      </w:pPr>
      <w:r w:rsidRPr="00605901">
        <w:rPr>
          <w:b/>
        </w:rPr>
        <w:t>Potenciální trh</w:t>
      </w:r>
    </w:p>
    <w:p w:rsidR="00DE55B2" w:rsidRDefault="00095EBA" w:rsidP="00DE55B2">
      <w:pPr>
        <w:pStyle w:val="TextBP"/>
      </w:pPr>
      <w:r>
        <w:t xml:space="preserve">Potenciální trh zahrnuje spotřebitele, kteří mají o nabídku zájem. Jedná se především o páry a </w:t>
      </w:r>
      <w:r>
        <w:lastRenderedPageBreak/>
        <w:t>rodiče s dětmi, kteří se chtějí rekreovat, relaxovat</w:t>
      </w:r>
      <w:r w:rsidR="00022C15">
        <w:t>, ubytovat a poznat krajinu Dolního Rakouska apod.</w:t>
      </w:r>
      <w:r w:rsidR="00FF750B">
        <w:t xml:space="preserve"> Nabízené služ</w:t>
      </w:r>
      <w:r w:rsidR="00EE1BB3">
        <w:t>by musí být potencionálním trhu finančně dostupné. U potenciálních klientů se předpokládá dobrá finanční situace.</w:t>
      </w:r>
    </w:p>
    <w:p w:rsidR="00EE1BB3" w:rsidRPr="00605901" w:rsidRDefault="0043400E" w:rsidP="00605901">
      <w:pPr>
        <w:pStyle w:val="TextBP"/>
        <w:rPr>
          <w:b/>
        </w:rPr>
      </w:pPr>
      <w:r w:rsidRPr="00605901">
        <w:rPr>
          <w:b/>
        </w:rPr>
        <w:t>Aktuá</w:t>
      </w:r>
      <w:r w:rsidR="002E47F9" w:rsidRPr="00605901">
        <w:rPr>
          <w:b/>
        </w:rPr>
        <w:t>lní trh</w:t>
      </w:r>
    </w:p>
    <w:p w:rsidR="002E47F9" w:rsidRDefault="002E47F9" w:rsidP="002E47F9">
      <w:pPr>
        <w:pStyle w:val="TextBP"/>
      </w:pPr>
      <w:r>
        <w:t>Aktuální trh tvoří stejná skupina spotřebitelů, jako jsou i potencionální zákazníci. V současné době navštěvují hotel</w:t>
      </w:r>
      <w:r w:rsidR="00D573EA">
        <w:t xml:space="preserve"> manželské i nemanželské páry různých věkových kategorii, rodiny s dětmi, turisti </w:t>
      </w:r>
      <w:r w:rsidR="00BD0FAA">
        <w:t xml:space="preserve">z celého Rakouska a i zahraniční turisti. Hotel </w:t>
      </w:r>
      <w:r w:rsidR="0043400E">
        <w:t xml:space="preserve">je v provozu celoročně a </w:t>
      </w:r>
      <w:r w:rsidR="00BD0FAA">
        <w:t>má průměrnou 80</w:t>
      </w:r>
      <w:r w:rsidR="00BD0FAA">
        <w:rPr>
          <w:lang w:val="de-AT"/>
        </w:rPr>
        <w:t>%</w:t>
      </w:r>
      <w:r w:rsidR="00BD0FAA">
        <w:t xml:space="preserve"> roční obsazenost</w:t>
      </w:r>
      <w:r w:rsidR="00EA5635">
        <w:t>.</w:t>
      </w:r>
      <w:r w:rsidR="0043400E">
        <w:t xml:space="preserve"> Nejsilnější návštěvnost</w:t>
      </w:r>
      <w:r w:rsidR="005266E4">
        <w:t xml:space="preserve">, </w:t>
      </w:r>
      <w:r w:rsidR="0043400E">
        <w:t>j</w:t>
      </w:r>
      <w:r w:rsidR="005266E4">
        <w:t>e díky termálním lázním, podzim a zima</w:t>
      </w:r>
      <w:r w:rsidR="0043400E">
        <w:t>. Naopak slabší období je jaro.</w:t>
      </w:r>
    </w:p>
    <w:p w:rsidR="0043400E" w:rsidRPr="00605901" w:rsidRDefault="0043400E" w:rsidP="00605901">
      <w:pPr>
        <w:pStyle w:val="TextBP"/>
        <w:rPr>
          <w:b/>
        </w:rPr>
      </w:pPr>
      <w:r w:rsidRPr="00605901">
        <w:rPr>
          <w:b/>
        </w:rPr>
        <w:t>Cílový trh</w:t>
      </w:r>
    </w:p>
    <w:p w:rsidR="0043400E" w:rsidRDefault="0043400E" w:rsidP="0043400E">
      <w:pPr>
        <w:pStyle w:val="TextBP"/>
      </w:pPr>
      <w:r>
        <w:t>Cílovou skupinou jsou návštěvníci, kteří preferují aktivní i méně aktivní odpočinek, lázeňskou i vinařskou turistiku. Dále klienti vyhledávající cykloturistické výlety, pěší turistiku nebo hosté z pracovních důvodů.</w:t>
      </w:r>
      <w:r w:rsidR="00B80F86">
        <w:t xml:space="preserve"> Hlavní cílovou skupinou jsou páry a rodiny s dětmi. Pro ty jsou v hotelu a lázních značné množství vyžití. Pro zájemce je v hotelu možnost zařízení různých výletů nebo třeba řízených ochutnávek vín pro milovníky vína a vinných sklepů.</w:t>
      </w:r>
    </w:p>
    <w:p w:rsidR="004627FF" w:rsidRDefault="004627FF" w:rsidP="004627FF">
      <w:pPr>
        <w:pStyle w:val="Nadpis3"/>
      </w:pPr>
      <w:bookmarkStart w:id="49" w:name="_Toc6602900"/>
      <w:proofErr w:type="spellStart"/>
      <w:r>
        <w:t>Porterova</w:t>
      </w:r>
      <w:proofErr w:type="spellEnd"/>
      <w:r>
        <w:t xml:space="preserve"> analýza 5 sil</w:t>
      </w:r>
      <w:bookmarkEnd w:id="49"/>
    </w:p>
    <w:p w:rsidR="004627FF" w:rsidRDefault="004627FF" w:rsidP="004627FF">
      <w:pPr>
        <w:pStyle w:val="TextBP"/>
      </w:pPr>
      <w:r>
        <w:t>Firmy, které uspokojují své zákazníky určitými službami</w:t>
      </w:r>
      <w:r w:rsidR="003C5DF2">
        <w:t>,</w:t>
      </w:r>
      <w:r>
        <w:t xml:space="preserve"> si vzájemně konkurují</w:t>
      </w:r>
      <w:r w:rsidR="003C5DF2">
        <w:t xml:space="preserve"> a jsou závislé na skupině dodavatelů. </w:t>
      </w:r>
      <w:proofErr w:type="spellStart"/>
      <w:r w:rsidR="003C5DF2">
        <w:t>Porterův</w:t>
      </w:r>
      <w:proofErr w:type="spellEnd"/>
      <w:r w:rsidR="003C5DF2">
        <w:t xml:space="preserve"> model konkurenčního prostředí vychází z předpokladu, že strategická pozice firmy, působící ve svém odvětví na určitém trhu, je určována pěti základními faktory.</w:t>
      </w:r>
    </w:p>
    <w:p w:rsidR="003C5DF2" w:rsidRPr="00FB6606" w:rsidRDefault="00593253" w:rsidP="00FB6606">
      <w:pPr>
        <w:pStyle w:val="TextBP"/>
        <w:rPr>
          <w:b/>
        </w:rPr>
      </w:pPr>
      <w:r w:rsidRPr="00FB6606">
        <w:rPr>
          <w:b/>
        </w:rPr>
        <w:t>Potenciální vstupující firmy</w:t>
      </w:r>
    </w:p>
    <w:p w:rsidR="00593253" w:rsidRDefault="00593253" w:rsidP="00FB6606">
      <w:pPr>
        <w:pStyle w:val="TextBP"/>
      </w:pPr>
      <w:r w:rsidRPr="00FB6606">
        <w:t xml:space="preserve">Podnikání v odvětví </w:t>
      </w:r>
      <w:r w:rsidR="00C97AE2" w:rsidRPr="00FB6606">
        <w:t xml:space="preserve">ubytování je poměrně snadné a populární, proto míra hrozby ze strany </w:t>
      </w:r>
      <w:proofErr w:type="gramStart"/>
      <w:r w:rsidR="004D20A3" w:rsidRPr="00FB6606">
        <w:t xml:space="preserve">nové </w:t>
      </w:r>
      <w:r w:rsidR="00C97AE2" w:rsidRPr="00FB6606">
        <w:t xml:space="preserve"> konkurence</w:t>
      </w:r>
      <w:proofErr w:type="gramEnd"/>
      <w:r w:rsidR="00C97AE2" w:rsidRPr="00FB6606">
        <w:t xml:space="preserve"> je poměrně</w:t>
      </w:r>
      <w:r w:rsidR="00C97AE2">
        <w:t xml:space="preserve"> vysoká. Je zapotřebí dostatečně vysokého </w:t>
      </w:r>
      <w:r w:rsidR="00955D80">
        <w:t>kapitálu</w:t>
      </w:r>
      <w:r w:rsidR="004D20A3">
        <w:t xml:space="preserve"> na kvalitní propagaci a také personál. Důležité jsou především znalosti</w:t>
      </w:r>
      <w:r w:rsidR="009D4CF5">
        <w:t xml:space="preserve"> z oboru, které se nedají penězi vyčíslit.</w:t>
      </w:r>
    </w:p>
    <w:p w:rsidR="009D4CF5" w:rsidRPr="00605901" w:rsidRDefault="009D4CF5" w:rsidP="00605901">
      <w:pPr>
        <w:pStyle w:val="TextBP"/>
        <w:rPr>
          <w:b/>
        </w:rPr>
      </w:pPr>
      <w:r w:rsidRPr="00605901">
        <w:rPr>
          <w:b/>
        </w:rPr>
        <w:t>Odběratelé</w:t>
      </w:r>
    </w:p>
    <w:p w:rsidR="00751141" w:rsidRDefault="009D4CF5" w:rsidP="009D4CF5">
      <w:pPr>
        <w:pStyle w:val="TextBP"/>
      </w:pPr>
      <w:r>
        <w:t xml:space="preserve">Odběratelé především ovlivňují ziskovost odvětví a aktivity firmy. V případě </w:t>
      </w:r>
      <w:r w:rsidR="00751141">
        <w:t xml:space="preserve">ubytování, je vyjednávací síla zákazníka daná velkou konkurencí v tomto odvětví. Při výběru ubytování a </w:t>
      </w:r>
      <w:r w:rsidR="00751141">
        <w:lastRenderedPageBreak/>
        <w:t>dovolené je výběr podmíněn kvalitou ubytování, nabízenými službami, lokalitou, dostupností apod. Zákazníci si mohou vybrat konkurenci z důvodu vysoké či nepřiměřené ceně za ubytování a služby, požadují větší komfort, širší vybavení hotelu nebo ochotnější personál. Zde je vyjednávací síla zákazníků vysoká.</w:t>
      </w:r>
    </w:p>
    <w:p w:rsidR="009D4CF5" w:rsidRPr="00605901" w:rsidRDefault="001D3419" w:rsidP="00605901">
      <w:pPr>
        <w:pStyle w:val="TextBP"/>
        <w:rPr>
          <w:b/>
        </w:rPr>
      </w:pPr>
      <w:r w:rsidRPr="00605901">
        <w:rPr>
          <w:b/>
        </w:rPr>
        <w:t>Dodavatelé</w:t>
      </w:r>
    </w:p>
    <w:p w:rsidR="001D3419" w:rsidRDefault="001D3419" w:rsidP="00F505EC">
      <w:pPr>
        <w:pStyle w:val="TextBP"/>
      </w:pPr>
      <w:r>
        <w:t>Mezi další faktor se řadí vy</w:t>
      </w:r>
      <w:r w:rsidR="00F809CA">
        <w:t>jednávací síla</w:t>
      </w:r>
      <w:r>
        <w:t xml:space="preserve"> dodavatelů. Hotel je zásobován ve velkém množství. </w:t>
      </w:r>
      <w:proofErr w:type="gramStart"/>
      <w:r>
        <w:t>Má</w:t>
      </w:r>
      <w:proofErr w:type="gramEnd"/>
      <w:r>
        <w:t xml:space="preserve"> stálé dodavatelé masa, alkoholických i nealkoholických nápojů, mražených výrobků a </w:t>
      </w:r>
      <w:r w:rsidR="00F809CA">
        <w:t>veškerých surovin pro restauraci. Suroviny jsou většinou dodávaný od regionálních soukromníků, i vína jsou dodávány od místních vinařů. Hotel má stálého dodavatele čistého prádla.</w:t>
      </w:r>
      <w:r w:rsidR="00F505EC">
        <w:t xml:space="preserve"> Ostatní výrobky jsou zajišťovány z různých velkoobchodů a speciálních prodejen. Znamená to, že vyjednávací síla dodavatelů </w:t>
      </w:r>
      <w:r w:rsidR="00F505EC" w:rsidRPr="00F505EC">
        <w:t>je</w:t>
      </w:r>
      <w:r w:rsidR="00F505EC">
        <w:t xml:space="preserve"> nízká.</w:t>
      </w:r>
    </w:p>
    <w:p w:rsidR="00F505EC" w:rsidRPr="00605901" w:rsidRDefault="00F505EC" w:rsidP="00605901">
      <w:pPr>
        <w:pStyle w:val="TextBP"/>
        <w:rPr>
          <w:b/>
        </w:rPr>
      </w:pPr>
      <w:r w:rsidRPr="00605901">
        <w:rPr>
          <w:b/>
        </w:rPr>
        <w:t>Substituty a komponenty</w:t>
      </w:r>
    </w:p>
    <w:p w:rsidR="00F505EC" w:rsidRDefault="001002F9" w:rsidP="00F505EC">
      <w:pPr>
        <w:pStyle w:val="TextBP"/>
      </w:pPr>
      <w:r>
        <w:t xml:space="preserve">V oblasti ubytovacích služeb můžeme nahradit ubytování v hotelu, pensionem, hostelem, v soukromé </w:t>
      </w:r>
      <w:r w:rsidR="001A59FD">
        <w:t>chatě, karavanu nebo apartmánu. Pro méně náročně i ve stanu. Proto je zde atraktivita daného odvětví celkem nízká. Důvodem je snadné nahrazení produktu. ¨</w:t>
      </w:r>
    </w:p>
    <w:p w:rsidR="001A59FD" w:rsidRDefault="001A59FD" w:rsidP="00F505EC">
      <w:pPr>
        <w:pStyle w:val="TextBP"/>
      </w:pPr>
      <w:r>
        <w:t xml:space="preserve">Hotel </w:t>
      </w:r>
      <w:proofErr w:type="spellStart"/>
      <w:r>
        <w:t>Therme</w:t>
      </w:r>
      <w:proofErr w:type="spellEnd"/>
      <w:r w:rsidR="00AD0158">
        <w:t xml:space="preserve"> </w:t>
      </w:r>
      <w:proofErr w:type="spellStart"/>
      <w:r>
        <w:t>Laa</w:t>
      </w:r>
      <w:proofErr w:type="spellEnd"/>
      <w:r>
        <w:t xml:space="preserve"> se liší od ostatních produktů svým zaměřením, velikostí a rozmanitostí nabízených služeb. Nabízí ubytování v klidné části Dolního Rakouska, kde nabízí zimní i letní aktivity.</w:t>
      </w:r>
    </w:p>
    <w:p w:rsidR="00A26343" w:rsidRDefault="00A26343" w:rsidP="00F505EC">
      <w:pPr>
        <w:pStyle w:val="TextBP"/>
      </w:pPr>
      <w:r>
        <w:t>Dostupnost hotelu je velmi dobrá, vede k němu hlavní silnice s dobrým označením. Dojet se dá automobilem, na kole nebo vlakem. Hotel nabízí dopravní službu, vyzvednutí z nádraží nebo letiště.</w:t>
      </w:r>
    </w:p>
    <w:p w:rsidR="00A26343" w:rsidRDefault="00A26343" w:rsidP="00F505EC">
      <w:pPr>
        <w:pStyle w:val="TextBP"/>
      </w:pPr>
      <w:r>
        <w:t>Náklady na substituty jsou pro každý subjekt jiný. Ceny jsou srovnatelné s</w:t>
      </w:r>
      <w:r w:rsidR="003D5CBA">
        <w:t> </w:t>
      </w:r>
      <w:r>
        <w:t>konkurencí</w:t>
      </w:r>
      <w:r w:rsidR="003D5CBA">
        <w:t>, proto dosahuje úspěchu a zisku.</w:t>
      </w:r>
    </w:p>
    <w:p w:rsidR="003D5CBA" w:rsidRPr="00605901" w:rsidRDefault="00992C4B" w:rsidP="00605901">
      <w:pPr>
        <w:pStyle w:val="TextBP"/>
        <w:rPr>
          <w:b/>
        </w:rPr>
      </w:pPr>
      <w:r w:rsidRPr="00605901">
        <w:rPr>
          <w:b/>
        </w:rPr>
        <w:t>Konkurenti v odvětví</w:t>
      </w:r>
    </w:p>
    <w:p w:rsidR="00992C4B" w:rsidRDefault="00C22027" w:rsidP="00992C4B">
      <w:pPr>
        <w:pStyle w:val="TextBP"/>
      </w:pPr>
      <w:r>
        <w:t>Z pohledu destinace cestovního druhu, byla konkurence rozdělena na dvě části:</w:t>
      </w:r>
    </w:p>
    <w:p w:rsidR="00C22027" w:rsidRDefault="00C22027" w:rsidP="00C22027">
      <w:pPr>
        <w:pStyle w:val="TextBP"/>
        <w:numPr>
          <w:ilvl w:val="0"/>
          <w:numId w:val="11"/>
        </w:numPr>
      </w:pPr>
      <w:r>
        <w:t>Konkurence místa – nejbližší sousedící destinace</w:t>
      </w:r>
    </w:p>
    <w:p w:rsidR="00C22027" w:rsidRDefault="00C22027" w:rsidP="00C22027">
      <w:pPr>
        <w:pStyle w:val="TextBP"/>
        <w:numPr>
          <w:ilvl w:val="0"/>
          <w:numId w:val="11"/>
        </w:numPr>
      </w:pPr>
      <w:r>
        <w:t>Konkurence produktu – konkurence nabízející podobný produkt</w:t>
      </w:r>
    </w:p>
    <w:p w:rsidR="00C22027" w:rsidRDefault="00C22027" w:rsidP="00C22027">
      <w:pPr>
        <w:pStyle w:val="TextBP"/>
      </w:pPr>
      <w:r>
        <w:lastRenderedPageBreak/>
        <w:t>U zpracování analýzy konkurence bylo zaměřeno jak na konkurenci místa, tak i na konkurenci produktu.</w:t>
      </w:r>
    </w:p>
    <w:p w:rsidR="00C36DB2" w:rsidRDefault="0088507C" w:rsidP="00C22027">
      <w:pPr>
        <w:pStyle w:val="TextBP"/>
      </w:pPr>
      <w:r>
        <w:t xml:space="preserve">Jako potenciální konkurenční regiony pro Hotel </w:t>
      </w:r>
      <w:proofErr w:type="spellStart"/>
      <w:r>
        <w:t>Therme</w:t>
      </w:r>
      <w:proofErr w:type="spellEnd"/>
      <w:r w:rsidR="00AD0158">
        <w:t xml:space="preserve"> </w:t>
      </w:r>
      <w:proofErr w:type="spellStart"/>
      <w:r>
        <w:t>Laa</w:t>
      </w:r>
      <w:proofErr w:type="spellEnd"/>
      <w:r>
        <w:t xml:space="preserve"> je Vídeň a oblast jižní Moravy – Mikulovsko.</w:t>
      </w:r>
      <w:r w:rsidR="00650B65">
        <w:t xml:space="preserve"> Konkurenční kraje tvoří část Rakouska Štýrsko, Horní Rakousko, Salzburg, ale i </w:t>
      </w:r>
      <w:r w:rsidR="00C36DB2">
        <w:t xml:space="preserve">kraj </w:t>
      </w:r>
      <w:proofErr w:type="gramStart"/>
      <w:r w:rsidR="00C36DB2">
        <w:t>středočeský.U všech</w:t>
      </w:r>
      <w:proofErr w:type="gramEnd"/>
      <w:r w:rsidR="00C36DB2">
        <w:t xml:space="preserve"> těchto oblastí srovnáváme možnosti ubytování a služeb, zajímavá místa a památky nebo možnosti pro sport a kulturu.</w:t>
      </w:r>
    </w:p>
    <w:p w:rsidR="00C36DB2" w:rsidRPr="00605901" w:rsidRDefault="00C36DB2" w:rsidP="00605901">
      <w:pPr>
        <w:pStyle w:val="TextBP"/>
        <w:rPr>
          <w:b/>
        </w:rPr>
      </w:pPr>
      <w:r w:rsidRPr="00605901">
        <w:rPr>
          <w:b/>
        </w:rPr>
        <w:t>Konkurence místa</w:t>
      </w:r>
    </w:p>
    <w:p w:rsidR="00C36DB2" w:rsidRDefault="00275718" w:rsidP="00C36DB2">
      <w:pPr>
        <w:pStyle w:val="TextBP"/>
      </w:pPr>
      <w:r>
        <w:t xml:space="preserve">Analýzou bylo podrobně zkoumáno, zda se v blízkém okolí nachází konkurence k ubytování Hotelu </w:t>
      </w:r>
      <w:proofErr w:type="spellStart"/>
      <w:r>
        <w:t>Therme</w:t>
      </w:r>
      <w:proofErr w:type="spellEnd"/>
      <w:r w:rsidR="00AD0158">
        <w:t xml:space="preserve"> </w:t>
      </w:r>
      <w:proofErr w:type="spellStart"/>
      <w:r>
        <w:t>Laa</w:t>
      </w:r>
      <w:proofErr w:type="spellEnd"/>
      <w:r>
        <w:t>. Hlubší analýzou byly definovány a porovnávány z hlediska marketingového mixu konkurenční subjekty.</w:t>
      </w:r>
      <w:r w:rsidR="00693697">
        <w:t xml:space="preserve"> Pro analýzu byla zvolena oblast kolem města </w:t>
      </w:r>
      <w:proofErr w:type="spellStart"/>
      <w:r w:rsidR="00693697">
        <w:t>Laaan</w:t>
      </w:r>
      <w:proofErr w:type="spellEnd"/>
      <w:r w:rsidR="00693697">
        <w:t xml:space="preserve"> der </w:t>
      </w:r>
      <w:proofErr w:type="spellStart"/>
      <w:r w:rsidR="00693697">
        <w:t>Thaya</w:t>
      </w:r>
      <w:proofErr w:type="spellEnd"/>
      <w:r w:rsidR="00693697">
        <w:t xml:space="preserve"> v okruhu </w:t>
      </w:r>
      <w:r w:rsidR="00B45BA8">
        <w:t>do 2</w:t>
      </w:r>
      <w:r w:rsidR="00693697">
        <w:t>00 km. Konkurenční prostředí je srovnáváno dle ubytování, poskytovaných služeb, stravováním a sportovními aktivitami.</w:t>
      </w:r>
    </w:p>
    <w:p w:rsidR="001E1725" w:rsidRDefault="001E1725" w:rsidP="007B01B9">
      <w:pPr>
        <w:pStyle w:val="Titulek"/>
      </w:pPr>
      <w:bookmarkStart w:id="50" w:name="_Toc4570873"/>
      <w:r w:rsidRPr="00C06889">
        <w:rPr>
          <w:b/>
        </w:rPr>
        <w:t xml:space="preserve">Tabulka </w:t>
      </w:r>
      <w:r w:rsidR="00ED7771" w:rsidRPr="00C06889">
        <w:rPr>
          <w:b/>
          <w:noProof/>
        </w:rPr>
        <w:fldChar w:fldCharType="begin"/>
      </w:r>
      <w:r w:rsidR="00D4415A" w:rsidRPr="00C06889">
        <w:rPr>
          <w:b/>
          <w:noProof/>
        </w:rPr>
        <w:instrText xml:space="preserve"> SEQ Tabulka \* ARABIC </w:instrText>
      </w:r>
      <w:r w:rsidR="00ED7771" w:rsidRPr="00C06889">
        <w:rPr>
          <w:b/>
          <w:noProof/>
        </w:rPr>
        <w:fldChar w:fldCharType="separate"/>
      </w:r>
      <w:r w:rsidR="00B614D1" w:rsidRPr="00C06889">
        <w:rPr>
          <w:b/>
          <w:noProof/>
        </w:rPr>
        <w:t>1</w:t>
      </w:r>
      <w:r w:rsidR="00ED7771" w:rsidRPr="00C06889">
        <w:rPr>
          <w:b/>
          <w:noProof/>
        </w:rPr>
        <w:fldChar w:fldCharType="end"/>
      </w:r>
      <w:r>
        <w:t xml:space="preserve"> Konkurence místa</w:t>
      </w:r>
      <w:bookmarkEnd w:id="50"/>
    </w:p>
    <w:tbl>
      <w:tblPr>
        <w:tblStyle w:val="Svtlmka1"/>
        <w:tblW w:w="0" w:type="auto"/>
        <w:tblInd w:w="108" w:type="dxa"/>
        <w:tblLook w:val="04A0" w:firstRow="1" w:lastRow="0" w:firstColumn="1" w:lastColumn="0" w:noHBand="0" w:noVBand="1"/>
      </w:tblPr>
      <w:tblGrid>
        <w:gridCol w:w="1602"/>
        <w:gridCol w:w="1062"/>
        <w:gridCol w:w="1269"/>
        <w:gridCol w:w="2015"/>
        <w:gridCol w:w="996"/>
        <w:gridCol w:w="1074"/>
        <w:gridCol w:w="1162"/>
      </w:tblGrid>
      <w:tr w:rsidR="00285720" w:rsidTr="00C512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rsidR="007B7EF8" w:rsidRDefault="007B7EF8" w:rsidP="00C36DB2">
            <w:pPr>
              <w:pStyle w:val="TextBP"/>
              <w:rPr>
                <w:lang w:val="de-AT"/>
              </w:rPr>
            </w:pPr>
            <w:proofErr w:type="spellStart"/>
            <w:r>
              <w:rPr>
                <w:lang w:val="de-AT"/>
              </w:rPr>
              <w:t>Zařízení</w:t>
            </w:r>
            <w:proofErr w:type="spellEnd"/>
          </w:p>
        </w:tc>
        <w:tc>
          <w:tcPr>
            <w:tcW w:w="1287" w:type="dxa"/>
          </w:tcPr>
          <w:p w:rsidR="007B7EF8" w:rsidRDefault="007B7EF8" w:rsidP="00C36DB2">
            <w:pPr>
              <w:pStyle w:val="TextBP"/>
              <w:cnfStyle w:val="100000000000" w:firstRow="1" w:lastRow="0" w:firstColumn="0" w:lastColumn="0" w:oddVBand="0" w:evenVBand="0" w:oddHBand="0" w:evenHBand="0" w:firstRowFirstColumn="0" w:firstRowLastColumn="0" w:lastRowFirstColumn="0" w:lastRowLastColumn="0"/>
              <w:rPr>
                <w:lang w:val="de-AT"/>
              </w:rPr>
            </w:pPr>
            <w:r>
              <w:rPr>
                <w:lang w:val="de-AT"/>
              </w:rPr>
              <w:t>Kategorie</w:t>
            </w:r>
          </w:p>
        </w:tc>
        <w:tc>
          <w:tcPr>
            <w:tcW w:w="1372" w:type="dxa"/>
          </w:tcPr>
          <w:p w:rsidR="007B7EF8" w:rsidRDefault="007B7EF8" w:rsidP="00C36DB2">
            <w:pPr>
              <w:pStyle w:val="TextBP"/>
              <w:cnfStyle w:val="100000000000" w:firstRow="1" w:lastRow="0" w:firstColumn="0" w:lastColumn="0" w:oddVBand="0" w:evenVBand="0" w:oddHBand="0" w:evenHBand="0" w:firstRowFirstColumn="0" w:firstRowLastColumn="0" w:lastRowFirstColumn="0" w:lastRowLastColumn="0"/>
              <w:rPr>
                <w:lang w:val="de-AT"/>
              </w:rPr>
            </w:pPr>
            <w:proofErr w:type="spellStart"/>
            <w:r>
              <w:rPr>
                <w:lang w:val="de-AT"/>
              </w:rPr>
              <w:t>Město</w:t>
            </w:r>
            <w:proofErr w:type="spellEnd"/>
          </w:p>
        </w:tc>
        <w:tc>
          <w:tcPr>
            <w:tcW w:w="1479" w:type="dxa"/>
          </w:tcPr>
          <w:p w:rsidR="007B7EF8" w:rsidRDefault="007B7EF8" w:rsidP="00C36DB2">
            <w:pPr>
              <w:pStyle w:val="TextBP"/>
              <w:cnfStyle w:val="100000000000" w:firstRow="1" w:lastRow="0" w:firstColumn="0" w:lastColumn="0" w:oddVBand="0" w:evenVBand="0" w:oddHBand="0" w:evenHBand="0" w:firstRowFirstColumn="0" w:firstRowLastColumn="0" w:lastRowFirstColumn="0" w:lastRowLastColumn="0"/>
              <w:rPr>
                <w:lang w:val="de-AT"/>
              </w:rPr>
            </w:pPr>
            <w:proofErr w:type="spellStart"/>
            <w:r>
              <w:rPr>
                <w:lang w:val="de-AT"/>
              </w:rPr>
              <w:t>Popis</w:t>
            </w:r>
            <w:proofErr w:type="spellEnd"/>
          </w:p>
        </w:tc>
        <w:tc>
          <w:tcPr>
            <w:tcW w:w="1153" w:type="dxa"/>
          </w:tcPr>
          <w:p w:rsidR="007B7EF8" w:rsidRDefault="00C51257" w:rsidP="00C51257">
            <w:pPr>
              <w:pStyle w:val="TextBP"/>
              <w:cnfStyle w:val="100000000000" w:firstRow="1" w:lastRow="0" w:firstColumn="0" w:lastColumn="0" w:oddVBand="0" w:evenVBand="0" w:oddHBand="0" w:evenHBand="0" w:firstRowFirstColumn="0" w:firstRowLastColumn="0" w:lastRowFirstColumn="0" w:lastRowLastColumn="0"/>
              <w:rPr>
                <w:lang w:val="de-AT"/>
              </w:rPr>
            </w:pPr>
            <w:proofErr w:type="spellStart"/>
            <w:r>
              <w:rPr>
                <w:lang w:val="de-AT"/>
              </w:rPr>
              <w:t>K</w:t>
            </w:r>
            <w:r w:rsidR="007B7EF8">
              <w:rPr>
                <w:lang w:val="de-AT"/>
              </w:rPr>
              <w:t>apacita</w:t>
            </w:r>
            <w:proofErr w:type="spellEnd"/>
          </w:p>
        </w:tc>
        <w:tc>
          <w:tcPr>
            <w:tcW w:w="1210" w:type="dxa"/>
          </w:tcPr>
          <w:p w:rsidR="00E02158" w:rsidRDefault="00E02158" w:rsidP="00C36DB2">
            <w:pPr>
              <w:pStyle w:val="TextBP"/>
              <w:cnfStyle w:val="100000000000" w:firstRow="1" w:lastRow="0" w:firstColumn="0" w:lastColumn="0" w:oddVBand="0" w:evenVBand="0" w:oddHBand="0" w:evenHBand="0" w:firstRowFirstColumn="0" w:firstRowLastColumn="0" w:lastRowFirstColumn="0" w:lastRowLastColumn="0"/>
              <w:rPr>
                <w:lang w:val="de-AT"/>
              </w:rPr>
            </w:pPr>
            <w:proofErr w:type="spellStart"/>
            <w:r>
              <w:rPr>
                <w:lang w:val="de-AT"/>
              </w:rPr>
              <w:t>Cena</w:t>
            </w:r>
            <w:proofErr w:type="spellEnd"/>
            <w:r>
              <w:rPr>
                <w:lang w:val="de-AT"/>
              </w:rPr>
              <w:t xml:space="preserve"> na </w:t>
            </w:r>
            <w:proofErr w:type="spellStart"/>
            <w:r>
              <w:rPr>
                <w:lang w:val="de-AT"/>
              </w:rPr>
              <w:t>osobu</w:t>
            </w:r>
            <w:proofErr w:type="spellEnd"/>
            <w:r>
              <w:rPr>
                <w:lang w:val="de-AT"/>
              </w:rPr>
              <w:t>/</w:t>
            </w:r>
            <w:proofErr w:type="spellStart"/>
            <w:r>
              <w:rPr>
                <w:lang w:val="de-AT"/>
              </w:rPr>
              <w:t>noc</w:t>
            </w:r>
            <w:proofErr w:type="spellEnd"/>
          </w:p>
        </w:tc>
        <w:tc>
          <w:tcPr>
            <w:tcW w:w="1307" w:type="dxa"/>
          </w:tcPr>
          <w:p w:rsidR="007B7EF8" w:rsidRDefault="007B7EF8" w:rsidP="00C36DB2">
            <w:pPr>
              <w:pStyle w:val="TextBP"/>
              <w:cnfStyle w:val="100000000000" w:firstRow="1" w:lastRow="0" w:firstColumn="0" w:lastColumn="0" w:oddVBand="0" w:evenVBand="0" w:oddHBand="0" w:evenHBand="0" w:firstRowFirstColumn="0" w:firstRowLastColumn="0" w:lastRowFirstColumn="0" w:lastRowLastColumn="0"/>
              <w:rPr>
                <w:lang w:val="de-AT"/>
              </w:rPr>
            </w:pPr>
            <w:proofErr w:type="spellStart"/>
            <w:r>
              <w:rPr>
                <w:lang w:val="de-AT"/>
              </w:rPr>
              <w:t>Vzdálenost</w:t>
            </w:r>
            <w:proofErr w:type="spellEnd"/>
          </w:p>
        </w:tc>
      </w:tr>
      <w:tr w:rsidR="00285720" w:rsidTr="00C51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rsidR="007B7EF8" w:rsidRPr="007B7EF8" w:rsidRDefault="00E02158" w:rsidP="00C36DB2">
            <w:pPr>
              <w:pStyle w:val="TextBP"/>
              <w:rPr>
                <w:b w:val="0"/>
                <w:sz w:val="20"/>
                <w:szCs w:val="20"/>
                <w:lang w:val="de-AT"/>
              </w:rPr>
            </w:pPr>
            <w:r>
              <w:rPr>
                <w:b w:val="0"/>
                <w:sz w:val="20"/>
                <w:szCs w:val="20"/>
                <w:lang w:val="de-AT"/>
              </w:rPr>
              <w:t xml:space="preserve">   Hotel </w:t>
            </w:r>
            <w:proofErr w:type="spellStart"/>
            <w:r>
              <w:rPr>
                <w:b w:val="0"/>
                <w:sz w:val="20"/>
                <w:szCs w:val="20"/>
                <w:lang w:val="de-AT"/>
              </w:rPr>
              <w:t>Aqualand</w:t>
            </w:r>
            <w:proofErr w:type="spellEnd"/>
            <w:r>
              <w:rPr>
                <w:b w:val="0"/>
                <w:sz w:val="20"/>
                <w:szCs w:val="20"/>
                <w:lang w:val="de-AT"/>
              </w:rPr>
              <w:t xml:space="preserve"> Inn</w:t>
            </w:r>
          </w:p>
        </w:tc>
        <w:tc>
          <w:tcPr>
            <w:tcW w:w="1287" w:type="dxa"/>
          </w:tcPr>
          <w:p w:rsidR="007B7EF8" w:rsidRDefault="007B7EF8" w:rsidP="00C36DB2">
            <w:pPr>
              <w:pStyle w:val="TextBP"/>
              <w:cnfStyle w:val="000000100000" w:firstRow="0" w:lastRow="0" w:firstColumn="0" w:lastColumn="0" w:oddVBand="0" w:evenVBand="0" w:oddHBand="1" w:evenHBand="0" w:firstRowFirstColumn="0" w:firstRowLastColumn="0" w:lastRowFirstColumn="0" w:lastRowLastColumn="0"/>
              <w:rPr>
                <w:sz w:val="20"/>
                <w:szCs w:val="20"/>
                <w:lang w:val="de-AT"/>
              </w:rPr>
            </w:pPr>
            <w:r w:rsidRPr="007B7EF8">
              <w:rPr>
                <w:sz w:val="20"/>
                <w:szCs w:val="20"/>
                <w:lang w:val="de-AT"/>
              </w:rPr>
              <w:t>Therme</w:t>
            </w:r>
          </w:p>
          <w:p w:rsidR="007B7EF8" w:rsidRPr="007B7EF8" w:rsidRDefault="007B7EF8" w:rsidP="00C36DB2">
            <w:pPr>
              <w:pStyle w:val="TextBP"/>
              <w:cnfStyle w:val="000000100000" w:firstRow="0" w:lastRow="0" w:firstColumn="0" w:lastColumn="0" w:oddVBand="0" w:evenVBand="0" w:oddHBand="1" w:evenHBand="0" w:firstRowFirstColumn="0" w:firstRowLastColumn="0" w:lastRowFirstColumn="0" w:lastRowLastColumn="0"/>
              <w:rPr>
                <w:sz w:val="20"/>
                <w:szCs w:val="20"/>
                <w:lang w:val="de-AT"/>
              </w:rPr>
            </w:pPr>
            <w:r>
              <w:rPr>
                <w:sz w:val="20"/>
                <w:szCs w:val="20"/>
                <w:lang w:val="de-AT"/>
              </w:rPr>
              <w:t xml:space="preserve">   Hotel</w:t>
            </w:r>
          </w:p>
        </w:tc>
        <w:tc>
          <w:tcPr>
            <w:tcW w:w="1372" w:type="dxa"/>
          </w:tcPr>
          <w:p w:rsidR="007B7EF8" w:rsidRPr="007B7EF8" w:rsidRDefault="007B7EF8" w:rsidP="00C36DB2">
            <w:pPr>
              <w:pStyle w:val="TextBP"/>
              <w:cnfStyle w:val="000000100000" w:firstRow="0" w:lastRow="0" w:firstColumn="0" w:lastColumn="0" w:oddVBand="0" w:evenVBand="0" w:oddHBand="1" w:evenHBand="0" w:firstRowFirstColumn="0" w:firstRowLastColumn="0" w:lastRowFirstColumn="0" w:lastRowLastColumn="0"/>
              <w:rPr>
                <w:sz w:val="20"/>
                <w:szCs w:val="20"/>
                <w:lang w:val="de-AT"/>
              </w:rPr>
            </w:pPr>
            <w:proofErr w:type="spellStart"/>
            <w:r w:rsidRPr="007B7EF8">
              <w:rPr>
                <w:sz w:val="20"/>
                <w:szCs w:val="20"/>
                <w:lang w:val="de-AT"/>
              </w:rPr>
              <w:t>Pasohlávky</w:t>
            </w:r>
            <w:proofErr w:type="spellEnd"/>
          </w:p>
          <w:p w:rsidR="007B7EF8" w:rsidRDefault="007B7EF8" w:rsidP="00C36DB2">
            <w:pPr>
              <w:pStyle w:val="TextBP"/>
              <w:cnfStyle w:val="000000100000" w:firstRow="0" w:lastRow="0" w:firstColumn="0" w:lastColumn="0" w:oddVBand="0" w:evenVBand="0" w:oddHBand="1" w:evenHBand="0" w:firstRowFirstColumn="0" w:firstRowLastColumn="0" w:lastRowFirstColumn="0" w:lastRowLastColumn="0"/>
              <w:rPr>
                <w:lang w:val="de-AT"/>
              </w:rPr>
            </w:pPr>
            <w:proofErr w:type="spellStart"/>
            <w:r w:rsidRPr="007B7EF8">
              <w:rPr>
                <w:sz w:val="20"/>
                <w:szCs w:val="20"/>
                <w:lang w:val="de-AT"/>
              </w:rPr>
              <w:t>JižníMorava</w:t>
            </w:r>
            <w:proofErr w:type="spellEnd"/>
          </w:p>
        </w:tc>
        <w:tc>
          <w:tcPr>
            <w:tcW w:w="1479" w:type="dxa"/>
          </w:tcPr>
          <w:p w:rsidR="007B7EF8" w:rsidRPr="00E02158" w:rsidRDefault="00E02158" w:rsidP="00C36DB2">
            <w:pPr>
              <w:pStyle w:val="TextBP"/>
              <w:cnfStyle w:val="000000100000" w:firstRow="0" w:lastRow="0" w:firstColumn="0" w:lastColumn="0" w:oddVBand="0" w:evenVBand="0" w:oddHBand="1" w:evenHBand="0" w:firstRowFirstColumn="0" w:firstRowLastColumn="0" w:lastRowFirstColumn="0" w:lastRowLastColumn="0"/>
              <w:rPr>
                <w:sz w:val="18"/>
                <w:szCs w:val="18"/>
                <w:lang w:val="de-AT"/>
              </w:rPr>
            </w:pPr>
            <w:proofErr w:type="spellStart"/>
            <w:r>
              <w:rPr>
                <w:sz w:val="18"/>
                <w:szCs w:val="18"/>
                <w:lang w:val="de-AT"/>
              </w:rPr>
              <w:t>MožnostvyužitíAquaparku</w:t>
            </w:r>
            <w:proofErr w:type="spellEnd"/>
            <w:r>
              <w:rPr>
                <w:sz w:val="18"/>
                <w:szCs w:val="18"/>
                <w:lang w:val="de-AT"/>
              </w:rPr>
              <w:t xml:space="preserve">. </w:t>
            </w:r>
            <w:proofErr w:type="spellStart"/>
            <w:r>
              <w:rPr>
                <w:sz w:val="18"/>
                <w:szCs w:val="18"/>
                <w:lang w:val="de-AT"/>
              </w:rPr>
              <w:t>Okolníaktivity</w:t>
            </w:r>
            <w:proofErr w:type="spellEnd"/>
            <w:r w:rsidR="00C77F7E">
              <w:rPr>
                <w:sz w:val="18"/>
                <w:szCs w:val="18"/>
                <w:lang w:val="de-AT"/>
              </w:rPr>
              <w:t xml:space="preserve">, </w:t>
            </w:r>
            <w:proofErr w:type="spellStart"/>
            <w:r w:rsidR="00C77F7E">
              <w:rPr>
                <w:sz w:val="18"/>
                <w:szCs w:val="18"/>
                <w:lang w:val="de-AT"/>
              </w:rPr>
              <w:t>cyklo</w:t>
            </w:r>
            <w:proofErr w:type="spellEnd"/>
          </w:p>
        </w:tc>
        <w:tc>
          <w:tcPr>
            <w:tcW w:w="1153" w:type="dxa"/>
          </w:tcPr>
          <w:p w:rsidR="007B7EF8" w:rsidRDefault="00E02158" w:rsidP="00C36DB2">
            <w:pPr>
              <w:pStyle w:val="TextBP"/>
              <w:cnfStyle w:val="000000100000" w:firstRow="0" w:lastRow="0" w:firstColumn="0" w:lastColumn="0" w:oddVBand="0" w:evenVBand="0" w:oddHBand="1" w:evenHBand="0" w:firstRowFirstColumn="0" w:firstRowLastColumn="0" w:lastRowFirstColumn="0" w:lastRowLastColumn="0"/>
              <w:rPr>
                <w:lang w:val="de-AT"/>
              </w:rPr>
            </w:pPr>
            <w:r>
              <w:rPr>
                <w:lang w:val="de-AT"/>
              </w:rPr>
              <w:t xml:space="preserve">   100</w:t>
            </w:r>
          </w:p>
        </w:tc>
        <w:tc>
          <w:tcPr>
            <w:tcW w:w="1210" w:type="dxa"/>
          </w:tcPr>
          <w:p w:rsidR="00DA19EF" w:rsidRDefault="00E02158" w:rsidP="00C36DB2">
            <w:pPr>
              <w:pStyle w:val="TextBP"/>
              <w:cnfStyle w:val="000000100000" w:firstRow="0" w:lastRow="0" w:firstColumn="0" w:lastColumn="0" w:oddVBand="0" w:evenVBand="0" w:oddHBand="1" w:evenHBand="0" w:firstRowFirstColumn="0" w:firstRowLastColumn="0" w:lastRowFirstColumn="0" w:lastRowLastColumn="0"/>
              <w:rPr>
                <w:sz w:val="20"/>
                <w:szCs w:val="20"/>
              </w:rPr>
            </w:pPr>
            <w:r w:rsidRPr="00E02158">
              <w:rPr>
                <w:sz w:val="20"/>
                <w:szCs w:val="20"/>
                <w:lang w:val="de-AT"/>
              </w:rPr>
              <w:t>1</w:t>
            </w:r>
            <w:r w:rsidR="00BE7ABA">
              <w:rPr>
                <w:sz w:val="20"/>
                <w:szCs w:val="20"/>
                <w:lang w:val="de-AT"/>
              </w:rPr>
              <w:t>.</w:t>
            </w:r>
            <w:r w:rsidRPr="00E02158">
              <w:rPr>
                <w:sz w:val="20"/>
                <w:szCs w:val="20"/>
                <w:lang w:val="de-AT"/>
              </w:rPr>
              <w:t>350</w:t>
            </w:r>
            <w:r w:rsidR="00DA19EF">
              <w:rPr>
                <w:sz w:val="20"/>
                <w:szCs w:val="20"/>
              </w:rPr>
              <w:t xml:space="preserve">,-Kč </w:t>
            </w:r>
          </w:p>
          <w:p w:rsidR="007B7EF8" w:rsidRPr="00E02158" w:rsidRDefault="007B7EF8" w:rsidP="00C36DB2">
            <w:pPr>
              <w:pStyle w:val="TextBP"/>
              <w:cnfStyle w:val="000000100000" w:firstRow="0" w:lastRow="0" w:firstColumn="0" w:lastColumn="0" w:oddVBand="0" w:evenVBand="0" w:oddHBand="1" w:evenHBand="0" w:firstRowFirstColumn="0" w:firstRowLastColumn="0" w:lastRowFirstColumn="0" w:lastRowLastColumn="0"/>
              <w:rPr>
                <w:sz w:val="20"/>
                <w:szCs w:val="20"/>
              </w:rPr>
            </w:pPr>
          </w:p>
        </w:tc>
        <w:tc>
          <w:tcPr>
            <w:tcW w:w="1307" w:type="dxa"/>
          </w:tcPr>
          <w:p w:rsidR="007B7EF8" w:rsidRDefault="00DA19EF" w:rsidP="00C36DB2">
            <w:pPr>
              <w:pStyle w:val="TextBP"/>
              <w:cnfStyle w:val="000000100000" w:firstRow="0" w:lastRow="0" w:firstColumn="0" w:lastColumn="0" w:oddVBand="0" w:evenVBand="0" w:oddHBand="1" w:evenHBand="0" w:firstRowFirstColumn="0" w:firstRowLastColumn="0" w:lastRowFirstColumn="0" w:lastRowLastColumn="0"/>
              <w:rPr>
                <w:lang w:val="de-AT"/>
              </w:rPr>
            </w:pPr>
            <w:r>
              <w:rPr>
                <w:lang w:val="de-AT"/>
              </w:rPr>
              <w:t xml:space="preserve"> 32,5 km</w:t>
            </w:r>
          </w:p>
        </w:tc>
      </w:tr>
      <w:tr w:rsidR="00285720" w:rsidTr="00C51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rsidR="007B7EF8" w:rsidRPr="00DA19EF" w:rsidRDefault="00DA19EF" w:rsidP="00DA19EF">
            <w:pPr>
              <w:pStyle w:val="TextBP"/>
              <w:rPr>
                <w:b w:val="0"/>
                <w:sz w:val="20"/>
                <w:szCs w:val="20"/>
                <w:lang w:val="de-AT"/>
              </w:rPr>
            </w:pPr>
            <w:proofErr w:type="spellStart"/>
            <w:r w:rsidRPr="00DA19EF">
              <w:rPr>
                <w:b w:val="0"/>
                <w:sz w:val="20"/>
                <w:szCs w:val="20"/>
                <w:lang w:val="de-AT"/>
              </w:rPr>
              <w:t>HotelLinsbergAsia</w:t>
            </w:r>
            <w:proofErr w:type="spellEnd"/>
          </w:p>
        </w:tc>
        <w:tc>
          <w:tcPr>
            <w:tcW w:w="1287" w:type="dxa"/>
          </w:tcPr>
          <w:p w:rsidR="007B7EF8" w:rsidRPr="00DA19EF" w:rsidRDefault="00DA19EF" w:rsidP="00C36DB2">
            <w:pPr>
              <w:pStyle w:val="TextBP"/>
              <w:cnfStyle w:val="000000010000" w:firstRow="0" w:lastRow="0" w:firstColumn="0" w:lastColumn="0" w:oddVBand="0" w:evenVBand="0" w:oddHBand="0" w:evenHBand="1" w:firstRowFirstColumn="0" w:firstRowLastColumn="0" w:lastRowFirstColumn="0" w:lastRowLastColumn="0"/>
              <w:rPr>
                <w:sz w:val="20"/>
                <w:szCs w:val="20"/>
                <w:lang w:val="de-AT"/>
              </w:rPr>
            </w:pPr>
            <w:r w:rsidRPr="00DA19EF">
              <w:rPr>
                <w:sz w:val="20"/>
                <w:szCs w:val="20"/>
                <w:lang w:val="de-AT"/>
              </w:rPr>
              <w:t>Therme</w:t>
            </w:r>
          </w:p>
          <w:p w:rsidR="00DA19EF" w:rsidRDefault="00DA19EF" w:rsidP="00C36DB2">
            <w:pPr>
              <w:pStyle w:val="TextBP"/>
              <w:cnfStyle w:val="000000010000" w:firstRow="0" w:lastRow="0" w:firstColumn="0" w:lastColumn="0" w:oddVBand="0" w:evenVBand="0" w:oddHBand="0" w:evenHBand="1" w:firstRowFirstColumn="0" w:firstRowLastColumn="0" w:lastRowFirstColumn="0" w:lastRowLastColumn="0"/>
              <w:rPr>
                <w:lang w:val="de-AT"/>
              </w:rPr>
            </w:pPr>
            <w:r w:rsidRPr="00DA19EF">
              <w:rPr>
                <w:sz w:val="20"/>
                <w:szCs w:val="20"/>
                <w:lang w:val="de-AT"/>
              </w:rPr>
              <w:t xml:space="preserve">  Hotel</w:t>
            </w:r>
          </w:p>
        </w:tc>
        <w:tc>
          <w:tcPr>
            <w:tcW w:w="1372" w:type="dxa"/>
          </w:tcPr>
          <w:p w:rsidR="007B7EF8" w:rsidRPr="00964764" w:rsidRDefault="00964764" w:rsidP="00C36DB2">
            <w:pPr>
              <w:pStyle w:val="TextBP"/>
              <w:cnfStyle w:val="000000010000" w:firstRow="0" w:lastRow="0" w:firstColumn="0" w:lastColumn="0" w:oddVBand="0" w:evenVBand="0" w:oddHBand="0" w:evenHBand="1" w:firstRowFirstColumn="0" w:firstRowLastColumn="0" w:lastRowFirstColumn="0" w:lastRowLastColumn="0"/>
              <w:rPr>
                <w:sz w:val="20"/>
                <w:szCs w:val="20"/>
                <w:lang w:val="de-AT"/>
              </w:rPr>
            </w:pPr>
            <w:r w:rsidRPr="00964764">
              <w:rPr>
                <w:sz w:val="20"/>
                <w:szCs w:val="20"/>
                <w:lang w:val="de-AT"/>
              </w:rPr>
              <w:t xml:space="preserve">Bad </w:t>
            </w:r>
            <w:proofErr w:type="spellStart"/>
            <w:r w:rsidRPr="00964764">
              <w:rPr>
                <w:sz w:val="20"/>
                <w:szCs w:val="20"/>
                <w:lang w:val="de-AT"/>
              </w:rPr>
              <w:t>Erlach</w:t>
            </w:r>
            <w:proofErr w:type="spellEnd"/>
          </w:p>
        </w:tc>
        <w:tc>
          <w:tcPr>
            <w:tcW w:w="1479" w:type="dxa"/>
          </w:tcPr>
          <w:p w:rsidR="007B7EF8" w:rsidRPr="00C77F7E" w:rsidRDefault="00C77F7E" w:rsidP="00C36DB2">
            <w:pPr>
              <w:pStyle w:val="TextBP"/>
              <w:cnfStyle w:val="000000010000" w:firstRow="0" w:lastRow="0" w:firstColumn="0" w:lastColumn="0" w:oddVBand="0" w:evenVBand="0" w:oddHBand="0" w:evenHBand="1" w:firstRowFirstColumn="0" w:firstRowLastColumn="0" w:lastRowFirstColumn="0" w:lastRowLastColumn="0"/>
              <w:rPr>
                <w:sz w:val="20"/>
                <w:szCs w:val="20"/>
              </w:rPr>
            </w:pPr>
            <w:proofErr w:type="spellStart"/>
            <w:r w:rsidRPr="00C77F7E">
              <w:rPr>
                <w:sz w:val="20"/>
                <w:szCs w:val="20"/>
                <w:lang w:val="de-AT"/>
              </w:rPr>
              <w:t>Pouze</w:t>
            </w:r>
            <w:proofErr w:type="spellEnd"/>
            <w:r w:rsidRPr="00C77F7E">
              <w:rPr>
                <w:sz w:val="20"/>
                <w:szCs w:val="20"/>
                <w:lang w:val="de-AT"/>
              </w:rPr>
              <w:t xml:space="preserve"> pro </w:t>
            </w:r>
            <w:proofErr w:type="spellStart"/>
            <w:r w:rsidRPr="00C77F7E">
              <w:rPr>
                <w:sz w:val="20"/>
                <w:szCs w:val="20"/>
                <w:lang w:val="de-AT"/>
              </w:rPr>
              <w:t>dosp</w:t>
            </w:r>
            <w:r w:rsidRPr="00C77F7E">
              <w:rPr>
                <w:sz w:val="20"/>
                <w:szCs w:val="20"/>
              </w:rPr>
              <w:t>ělé</w:t>
            </w:r>
            <w:proofErr w:type="spellEnd"/>
            <w:r w:rsidR="00285720">
              <w:rPr>
                <w:sz w:val="20"/>
                <w:szCs w:val="20"/>
              </w:rPr>
              <w:t>. Lázně a hotel s prvky Asie</w:t>
            </w:r>
          </w:p>
        </w:tc>
        <w:tc>
          <w:tcPr>
            <w:tcW w:w="1153" w:type="dxa"/>
          </w:tcPr>
          <w:p w:rsidR="007B7EF8" w:rsidRDefault="00C77F7E" w:rsidP="00C36DB2">
            <w:pPr>
              <w:pStyle w:val="TextBP"/>
              <w:cnfStyle w:val="000000010000" w:firstRow="0" w:lastRow="0" w:firstColumn="0" w:lastColumn="0" w:oddVBand="0" w:evenVBand="0" w:oddHBand="0" w:evenHBand="1" w:firstRowFirstColumn="0" w:firstRowLastColumn="0" w:lastRowFirstColumn="0" w:lastRowLastColumn="0"/>
              <w:rPr>
                <w:lang w:val="de-AT"/>
              </w:rPr>
            </w:pPr>
            <w:r>
              <w:rPr>
                <w:lang w:val="de-AT"/>
              </w:rPr>
              <w:t xml:space="preserve">   200</w:t>
            </w:r>
          </w:p>
        </w:tc>
        <w:tc>
          <w:tcPr>
            <w:tcW w:w="1210" w:type="dxa"/>
          </w:tcPr>
          <w:p w:rsidR="007B7EF8" w:rsidRPr="00285720" w:rsidRDefault="00C77F7E" w:rsidP="00C36DB2">
            <w:pPr>
              <w:pStyle w:val="TextBP"/>
              <w:cnfStyle w:val="000000010000" w:firstRow="0" w:lastRow="0" w:firstColumn="0" w:lastColumn="0" w:oddVBand="0" w:evenVBand="0" w:oddHBand="0" w:evenHBand="1" w:firstRowFirstColumn="0" w:firstRowLastColumn="0" w:lastRowFirstColumn="0" w:lastRowLastColumn="0"/>
              <w:rPr>
                <w:sz w:val="20"/>
                <w:szCs w:val="20"/>
                <w:lang w:val="de-AT"/>
              </w:rPr>
            </w:pPr>
            <w:r w:rsidRPr="00285720">
              <w:rPr>
                <w:sz w:val="20"/>
                <w:szCs w:val="20"/>
                <w:lang w:val="de-AT"/>
              </w:rPr>
              <w:t>4</w:t>
            </w:r>
            <w:r w:rsidR="00BE7ABA">
              <w:rPr>
                <w:sz w:val="20"/>
                <w:szCs w:val="20"/>
                <w:lang w:val="de-AT"/>
              </w:rPr>
              <w:t>.</w:t>
            </w:r>
            <w:r w:rsidRPr="00285720">
              <w:rPr>
                <w:sz w:val="20"/>
                <w:szCs w:val="20"/>
                <w:lang w:val="de-AT"/>
              </w:rPr>
              <w:t>500,-Kč</w:t>
            </w:r>
          </w:p>
          <w:p w:rsidR="00C77F7E" w:rsidRDefault="00C77F7E" w:rsidP="00C36DB2">
            <w:pPr>
              <w:pStyle w:val="TextBP"/>
              <w:cnfStyle w:val="000000010000" w:firstRow="0" w:lastRow="0" w:firstColumn="0" w:lastColumn="0" w:oddVBand="0" w:evenVBand="0" w:oddHBand="0" w:evenHBand="1" w:firstRowFirstColumn="0" w:firstRowLastColumn="0" w:lastRowFirstColumn="0" w:lastRowLastColumn="0"/>
              <w:rPr>
                <w:lang w:val="de-AT"/>
              </w:rPr>
            </w:pPr>
          </w:p>
        </w:tc>
        <w:tc>
          <w:tcPr>
            <w:tcW w:w="1307" w:type="dxa"/>
          </w:tcPr>
          <w:p w:rsidR="007B7EF8" w:rsidRDefault="00C77F7E" w:rsidP="00C36DB2">
            <w:pPr>
              <w:pStyle w:val="TextBP"/>
              <w:cnfStyle w:val="000000010000" w:firstRow="0" w:lastRow="0" w:firstColumn="0" w:lastColumn="0" w:oddVBand="0" w:evenVBand="0" w:oddHBand="0" w:evenHBand="1" w:firstRowFirstColumn="0" w:firstRowLastColumn="0" w:lastRowFirstColumn="0" w:lastRowLastColumn="0"/>
              <w:rPr>
                <w:lang w:val="de-AT"/>
              </w:rPr>
            </w:pPr>
            <w:r>
              <w:rPr>
                <w:lang w:val="de-AT"/>
              </w:rPr>
              <w:t xml:space="preserve"> 145 km</w:t>
            </w:r>
          </w:p>
        </w:tc>
      </w:tr>
      <w:tr w:rsidR="00285720" w:rsidTr="00C51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rsidR="007B7EF8" w:rsidRPr="00285720" w:rsidRDefault="00285720" w:rsidP="00C36DB2">
            <w:pPr>
              <w:pStyle w:val="TextBP"/>
              <w:rPr>
                <w:b w:val="0"/>
                <w:sz w:val="20"/>
                <w:szCs w:val="20"/>
                <w:lang w:val="de-AT"/>
              </w:rPr>
            </w:pPr>
            <w:proofErr w:type="spellStart"/>
            <w:r>
              <w:rPr>
                <w:b w:val="0"/>
                <w:sz w:val="20"/>
                <w:szCs w:val="20"/>
                <w:lang w:val="de-AT"/>
              </w:rPr>
              <w:t>St.</w:t>
            </w:r>
            <w:r w:rsidRPr="00285720">
              <w:rPr>
                <w:b w:val="0"/>
                <w:sz w:val="20"/>
                <w:szCs w:val="20"/>
                <w:lang w:val="de-AT"/>
              </w:rPr>
              <w:t>Martins</w:t>
            </w:r>
            <w:proofErr w:type="spellEnd"/>
            <w:r>
              <w:rPr>
                <w:b w:val="0"/>
                <w:sz w:val="20"/>
                <w:szCs w:val="20"/>
                <w:lang w:val="de-AT"/>
              </w:rPr>
              <w:t xml:space="preserve"> Therme </w:t>
            </w:r>
            <w:r w:rsidRPr="00285720">
              <w:rPr>
                <w:b w:val="0"/>
                <w:sz w:val="20"/>
                <w:szCs w:val="20"/>
                <w:lang w:val="de-AT"/>
              </w:rPr>
              <w:t>und Lodge Hotel</w:t>
            </w:r>
          </w:p>
        </w:tc>
        <w:tc>
          <w:tcPr>
            <w:tcW w:w="1287" w:type="dxa"/>
          </w:tcPr>
          <w:p w:rsidR="007B7EF8" w:rsidRPr="00285720" w:rsidRDefault="00285720" w:rsidP="00C36DB2">
            <w:pPr>
              <w:pStyle w:val="TextBP"/>
              <w:cnfStyle w:val="000000100000" w:firstRow="0" w:lastRow="0" w:firstColumn="0" w:lastColumn="0" w:oddVBand="0" w:evenVBand="0" w:oddHBand="1" w:evenHBand="0" w:firstRowFirstColumn="0" w:firstRowLastColumn="0" w:lastRowFirstColumn="0" w:lastRowLastColumn="0"/>
              <w:rPr>
                <w:sz w:val="20"/>
                <w:szCs w:val="20"/>
                <w:lang w:val="de-AT"/>
              </w:rPr>
            </w:pPr>
            <w:r w:rsidRPr="00285720">
              <w:rPr>
                <w:sz w:val="20"/>
                <w:szCs w:val="20"/>
                <w:lang w:val="de-AT"/>
              </w:rPr>
              <w:t>Therme</w:t>
            </w:r>
          </w:p>
          <w:p w:rsidR="00285720" w:rsidRDefault="00285720" w:rsidP="00C36DB2">
            <w:pPr>
              <w:pStyle w:val="TextBP"/>
              <w:cnfStyle w:val="000000100000" w:firstRow="0" w:lastRow="0" w:firstColumn="0" w:lastColumn="0" w:oddVBand="0" w:evenVBand="0" w:oddHBand="1" w:evenHBand="0" w:firstRowFirstColumn="0" w:firstRowLastColumn="0" w:lastRowFirstColumn="0" w:lastRowLastColumn="0"/>
              <w:rPr>
                <w:lang w:val="de-AT"/>
              </w:rPr>
            </w:pPr>
            <w:r w:rsidRPr="00285720">
              <w:rPr>
                <w:sz w:val="20"/>
                <w:szCs w:val="20"/>
                <w:lang w:val="de-AT"/>
              </w:rPr>
              <w:t xml:space="preserve">  Hotel</w:t>
            </w:r>
          </w:p>
        </w:tc>
        <w:tc>
          <w:tcPr>
            <w:tcW w:w="1372" w:type="dxa"/>
          </w:tcPr>
          <w:p w:rsidR="007B7EF8" w:rsidRPr="00285720" w:rsidRDefault="00285720" w:rsidP="00C36DB2">
            <w:pPr>
              <w:pStyle w:val="TextBP"/>
              <w:cnfStyle w:val="000000100000" w:firstRow="0" w:lastRow="0" w:firstColumn="0" w:lastColumn="0" w:oddVBand="0" w:evenVBand="0" w:oddHBand="1" w:evenHBand="0" w:firstRowFirstColumn="0" w:firstRowLastColumn="0" w:lastRowFirstColumn="0" w:lastRowLastColumn="0"/>
              <w:rPr>
                <w:sz w:val="20"/>
                <w:szCs w:val="20"/>
                <w:lang w:val="de-AT"/>
              </w:rPr>
            </w:pPr>
            <w:r w:rsidRPr="00285720">
              <w:rPr>
                <w:sz w:val="20"/>
                <w:szCs w:val="20"/>
                <w:lang w:val="de-AT"/>
              </w:rPr>
              <w:t>Frauenkirchen</w:t>
            </w:r>
          </w:p>
        </w:tc>
        <w:tc>
          <w:tcPr>
            <w:tcW w:w="1479" w:type="dxa"/>
          </w:tcPr>
          <w:p w:rsidR="007B7EF8" w:rsidRPr="00285720" w:rsidRDefault="00285720" w:rsidP="00C36DB2">
            <w:pPr>
              <w:pStyle w:val="TextBP"/>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Hotel</w:t>
            </w:r>
            <w:r w:rsidR="005528C0">
              <w:rPr>
                <w:sz w:val="20"/>
                <w:szCs w:val="20"/>
              </w:rPr>
              <w:t xml:space="preserve"> a </w:t>
            </w:r>
            <w:proofErr w:type="spellStart"/>
            <w:r w:rsidR="005528C0">
              <w:rPr>
                <w:sz w:val="20"/>
                <w:szCs w:val="20"/>
              </w:rPr>
              <w:t>thermální</w:t>
            </w:r>
            <w:proofErr w:type="spellEnd"/>
            <w:r w:rsidR="005528C0">
              <w:rPr>
                <w:sz w:val="20"/>
                <w:szCs w:val="20"/>
              </w:rPr>
              <w:t xml:space="preserve"> lázně, pěší turistika</w:t>
            </w:r>
          </w:p>
        </w:tc>
        <w:tc>
          <w:tcPr>
            <w:tcW w:w="1153" w:type="dxa"/>
          </w:tcPr>
          <w:p w:rsidR="007B7EF8" w:rsidRPr="00BE7ABA" w:rsidRDefault="00285720" w:rsidP="00C36DB2">
            <w:pPr>
              <w:pStyle w:val="TextBP"/>
              <w:cnfStyle w:val="000000100000" w:firstRow="0" w:lastRow="0" w:firstColumn="0" w:lastColumn="0" w:oddVBand="0" w:evenVBand="0" w:oddHBand="1" w:evenHBand="0" w:firstRowFirstColumn="0" w:firstRowLastColumn="0" w:lastRowFirstColumn="0" w:lastRowLastColumn="0"/>
              <w:rPr>
                <w:lang w:val="de-AT"/>
              </w:rPr>
            </w:pPr>
            <w:r w:rsidRPr="00BE7ABA">
              <w:rPr>
                <w:lang w:val="de-AT"/>
              </w:rPr>
              <w:t>200</w:t>
            </w:r>
          </w:p>
        </w:tc>
        <w:tc>
          <w:tcPr>
            <w:tcW w:w="1210" w:type="dxa"/>
          </w:tcPr>
          <w:p w:rsidR="007B7EF8" w:rsidRPr="00BE7ABA" w:rsidRDefault="00BE7ABA" w:rsidP="00C36DB2">
            <w:pPr>
              <w:pStyle w:val="TextBP"/>
              <w:cnfStyle w:val="000000100000" w:firstRow="0" w:lastRow="0" w:firstColumn="0" w:lastColumn="0" w:oddVBand="0" w:evenVBand="0" w:oddHBand="1" w:evenHBand="0" w:firstRowFirstColumn="0" w:firstRowLastColumn="0" w:lastRowFirstColumn="0" w:lastRowLastColumn="0"/>
              <w:rPr>
                <w:sz w:val="20"/>
                <w:szCs w:val="20"/>
                <w:lang w:val="de-AT"/>
              </w:rPr>
            </w:pPr>
            <w:r w:rsidRPr="00BE7ABA">
              <w:rPr>
                <w:sz w:val="20"/>
                <w:szCs w:val="20"/>
                <w:lang w:val="de-AT"/>
              </w:rPr>
              <w:t>5</w:t>
            </w:r>
            <w:r>
              <w:rPr>
                <w:sz w:val="20"/>
                <w:szCs w:val="20"/>
                <w:lang w:val="de-AT"/>
              </w:rPr>
              <w:t>.</w:t>
            </w:r>
            <w:r w:rsidRPr="00BE7ABA">
              <w:rPr>
                <w:sz w:val="20"/>
                <w:szCs w:val="20"/>
                <w:lang w:val="de-AT"/>
              </w:rPr>
              <w:t xml:space="preserve">750,- </w:t>
            </w:r>
            <w:proofErr w:type="spellStart"/>
            <w:r w:rsidRPr="00BE7ABA">
              <w:rPr>
                <w:sz w:val="20"/>
                <w:szCs w:val="20"/>
                <w:lang w:val="de-AT"/>
              </w:rPr>
              <w:t>Kč</w:t>
            </w:r>
            <w:proofErr w:type="spellEnd"/>
          </w:p>
        </w:tc>
        <w:tc>
          <w:tcPr>
            <w:tcW w:w="1307" w:type="dxa"/>
          </w:tcPr>
          <w:p w:rsidR="007B7EF8" w:rsidRDefault="00285720" w:rsidP="00C36DB2">
            <w:pPr>
              <w:pStyle w:val="TextBP"/>
              <w:cnfStyle w:val="000000100000" w:firstRow="0" w:lastRow="0" w:firstColumn="0" w:lastColumn="0" w:oddVBand="0" w:evenVBand="0" w:oddHBand="1" w:evenHBand="0" w:firstRowFirstColumn="0" w:firstRowLastColumn="0" w:lastRowFirstColumn="0" w:lastRowLastColumn="0"/>
              <w:rPr>
                <w:lang w:val="de-AT"/>
              </w:rPr>
            </w:pPr>
            <w:r>
              <w:rPr>
                <w:lang w:val="de-AT"/>
              </w:rPr>
              <w:t xml:space="preserve">  154 km</w:t>
            </w:r>
          </w:p>
        </w:tc>
      </w:tr>
      <w:tr w:rsidR="00285720" w:rsidTr="00C51257">
        <w:trPr>
          <w:cnfStyle w:val="000000010000" w:firstRow="0" w:lastRow="0" w:firstColumn="0" w:lastColumn="0" w:oddVBand="0" w:evenVBand="0" w:oddHBand="0" w:evenHBand="1" w:firstRowFirstColumn="0" w:firstRowLastColumn="0" w:lastRowFirstColumn="0" w:lastRowLastColumn="0"/>
          <w:trHeight w:val="1465"/>
        </w:trPr>
        <w:tc>
          <w:tcPr>
            <w:cnfStyle w:val="001000000000" w:firstRow="0" w:lastRow="0" w:firstColumn="1" w:lastColumn="0" w:oddVBand="0" w:evenVBand="0" w:oddHBand="0" w:evenHBand="0" w:firstRowFirstColumn="0" w:firstRowLastColumn="0" w:lastRowFirstColumn="0" w:lastRowLastColumn="0"/>
            <w:tcW w:w="1372" w:type="dxa"/>
          </w:tcPr>
          <w:p w:rsidR="007B7EF8" w:rsidRPr="00285720" w:rsidRDefault="005E3F41" w:rsidP="00C36DB2">
            <w:pPr>
              <w:pStyle w:val="TextBP"/>
              <w:rPr>
                <w:b w:val="0"/>
                <w:sz w:val="20"/>
                <w:szCs w:val="20"/>
                <w:lang w:val="de-AT"/>
              </w:rPr>
            </w:pPr>
            <w:r>
              <w:rPr>
                <w:b w:val="0"/>
                <w:sz w:val="20"/>
                <w:szCs w:val="20"/>
                <w:lang w:val="de-AT"/>
              </w:rPr>
              <w:t>1</w:t>
            </w:r>
            <w:r w:rsidR="00285720" w:rsidRPr="00285720">
              <w:rPr>
                <w:b w:val="0"/>
                <w:sz w:val="20"/>
                <w:szCs w:val="20"/>
                <w:lang w:val="de-AT"/>
              </w:rPr>
              <w:t>Maximus Resort</w:t>
            </w:r>
          </w:p>
        </w:tc>
        <w:tc>
          <w:tcPr>
            <w:tcW w:w="1287" w:type="dxa"/>
          </w:tcPr>
          <w:p w:rsidR="007B7EF8" w:rsidRPr="00285720" w:rsidRDefault="00285720" w:rsidP="00C36DB2">
            <w:pPr>
              <w:pStyle w:val="TextBP"/>
              <w:cnfStyle w:val="000000010000" w:firstRow="0" w:lastRow="0" w:firstColumn="0" w:lastColumn="0" w:oddVBand="0" w:evenVBand="0" w:oddHBand="0" w:evenHBand="1" w:firstRowFirstColumn="0" w:firstRowLastColumn="0" w:lastRowFirstColumn="0" w:lastRowLastColumn="0"/>
              <w:rPr>
                <w:sz w:val="20"/>
                <w:szCs w:val="20"/>
                <w:lang w:val="de-AT"/>
              </w:rPr>
            </w:pPr>
            <w:r w:rsidRPr="00285720">
              <w:rPr>
                <w:sz w:val="20"/>
                <w:szCs w:val="20"/>
                <w:lang w:val="de-AT"/>
              </w:rPr>
              <w:t xml:space="preserve"> Hotel</w:t>
            </w:r>
          </w:p>
        </w:tc>
        <w:tc>
          <w:tcPr>
            <w:tcW w:w="1372" w:type="dxa"/>
          </w:tcPr>
          <w:p w:rsidR="007B7EF8" w:rsidRPr="00285720" w:rsidRDefault="00285720" w:rsidP="00C36DB2">
            <w:pPr>
              <w:pStyle w:val="TextBP"/>
              <w:cnfStyle w:val="000000010000" w:firstRow="0" w:lastRow="0" w:firstColumn="0" w:lastColumn="0" w:oddVBand="0" w:evenVBand="0" w:oddHBand="0" w:evenHBand="1" w:firstRowFirstColumn="0" w:firstRowLastColumn="0" w:lastRowFirstColumn="0" w:lastRowLastColumn="0"/>
              <w:rPr>
                <w:sz w:val="20"/>
                <w:szCs w:val="20"/>
                <w:lang w:val="de-AT"/>
              </w:rPr>
            </w:pPr>
            <w:r w:rsidRPr="00285720">
              <w:rPr>
                <w:sz w:val="20"/>
                <w:szCs w:val="20"/>
                <w:lang w:val="de-AT"/>
              </w:rPr>
              <w:t xml:space="preserve"> Brno</w:t>
            </w:r>
          </w:p>
        </w:tc>
        <w:tc>
          <w:tcPr>
            <w:tcW w:w="1479" w:type="dxa"/>
          </w:tcPr>
          <w:p w:rsidR="007B7EF8" w:rsidRPr="005528C0" w:rsidRDefault="005528C0" w:rsidP="00C36DB2">
            <w:pPr>
              <w:pStyle w:val="TextBP"/>
              <w:cnfStyle w:val="000000010000" w:firstRow="0" w:lastRow="0" w:firstColumn="0" w:lastColumn="0" w:oddVBand="0" w:evenVBand="0" w:oddHBand="0" w:evenHBand="1" w:firstRowFirstColumn="0" w:firstRowLastColumn="0" w:lastRowFirstColumn="0" w:lastRowLastColumn="0"/>
              <w:rPr>
                <w:sz w:val="20"/>
                <w:szCs w:val="20"/>
                <w:lang w:val="de-AT"/>
              </w:rPr>
            </w:pPr>
            <w:r w:rsidRPr="005528C0">
              <w:rPr>
                <w:sz w:val="20"/>
                <w:szCs w:val="20"/>
                <w:lang w:val="de-AT"/>
              </w:rPr>
              <w:t xml:space="preserve">Hotel </w:t>
            </w:r>
            <w:proofErr w:type="spellStart"/>
            <w:r w:rsidRPr="005528C0">
              <w:rPr>
                <w:sz w:val="20"/>
                <w:szCs w:val="20"/>
                <w:lang w:val="de-AT"/>
              </w:rPr>
              <w:t>uprostředměsta</w:t>
            </w:r>
            <w:proofErr w:type="spellEnd"/>
            <w:r w:rsidRPr="005528C0">
              <w:rPr>
                <w:sz w:val="20"/>
                <w:szCs w:val="20"/>
                <w:lang w:val="de-AT"/>
              </w:rPr>
              <w:t xml:space="preserve"> s </w:t>
            </w:r>
            <w:proofErr w:type="spellStart"/>
            <w:r w:rsidRPr="005528C0">
              <w:rPr>
                <w:sz w:val="20"/>
                <w:szCs w:val="20"/>
                <w:lang w:val="de-AT"/>
              </w:rPr>
              <w:t>důrazem</w:t>
            </w:r>
            <w:proofErr w:type="spellEnd"/>
            <w:r w:rsidRPr="005528C0">
              <w:rPr>
                <w:sz w:val="20"/>
                <w:szCs w:val="20"/>
                <w:lang w:val="de-AT"/>
              </w:rPr>
              <w:t xml:space="preserve"> na </w:t>
            </w:r>
            <w:proofErr w:type="spellStart"/>
            <w:r w:rsidRPr="005528C0">
              <w:rPr>
                <w:sz w:val="20"/>
                <w:szCs w:val="20"/>
                <w:lang w:val="de-AT"/>
              </w:rPr>
              <w:t>wellnes</w:t>
            </w:r>
            <w:proofErr w:type="spellEnd"/>
          </w:p>
        </w:tc>
        <w:tc>
          <w:tcPr>
            <w:tcW w:w="1153" w:type="dxa"/>
          </w:tcPr>
          <w:p w:rsidR="007B7EF8" w:rsidRDefault="005528C0" w:rsidP="00C36DB2">
            <w:pPr>
              <w:pStyle w:val="TextBP"/>
              <w:cnfStyle w:val="000000010000" w:firstRow="0" w:lastRow="0" w:firstColumn="0" w:lastColumn="0" w:oddVBand="0" w:evenVBand="0" w:oddHBand="0" w:evenHBand="1" w:firstRowFirstColumn="0" w:firstRowLastColumn="0" w:lastRowFirstColumn="0" w:lastRowLastColumn="0"/>
              <w:rPr>
                <w:lang w:val="de-AT"/>
              </w:rPr>
            </w:pPr>
            <w:r>
              <w:rPr>
                <w:lang w:val="de-AT"/>
              </w:rPr>
              <w:t xml:space="preserve">  100</w:t>
            </w:r>
          </w:p>
        </w:tc>
        <w:tc>
          <w:tcPr>
            <w:tcW w:w="1210" w:type="dxa"/>
          </w:tcPr>
          <w:p w:rsidR="007B7EF8" w:rsidRPr="00BE7ABA" w:rsidRDefault="005528C0" w:rsidP="00C36DB2">
            <w:pPr>
              <w:pStyle w:val="TextBP"/>
              <w:cnfStyle w:val="000000010000" w:firstRow="0" w:lastRow="0" w:firstColumn="0" w:lastColumn="0" w:oddVBand="0" w:evenVBand="0" w:oddHBand="0" w:evenHBand="1" w:firstRowFirstColumn="0" w:firstRowLastColumn="0" w:lastRowFirstColumn="0" w:lastRowLastColumn="0"/>
              <w:rPr>
                <w:sz w:val="20"/>
                <w:szCs w:val="20"/>
                <w:lang w:val="de-AT"/>
              </w:rPr>
            </w:pPr>
            <w:r w:rsidRPr="00BE7ABA">
              <w:rPr>
                <w:sz w:val="20"/>
                <w:szCs w:val="20"/>
                <w:lang w:val="de-AT"/>
              </w:rPr>
              <w:t xml:space="preserve">  2</w:t>
            </w:r>
            <w:r w:rsidR="00BE7ABA">
              <w:rPr>
                <w:sz w:val="20"/>
                <w:szCs w:val="20"/>
                <w:lang w:val="de-AT"/>
              </w:rPr>
              <w:t>.</w:t>
            </w:r>
            <w:r w:rsidRPr="00BE7ABA">
              <w:rPr>
                <w:sz w:val="20"/>
                <w:szCs w:val="20"/>
                <w:lang w:val="de-AT"/>
              </w:rPr>
              <w:t>700</w:t>
            </w:r>
            <w:r w:rsidR="00BE7ABA" w:rsidRPr="00BE7ABA">
              <w:rPr>
                <w:sz w:val="20"/>
                <w:szCs w:val="20"/>
                <w:lang w:val="de-AT"/>
              </w:rPr>
              <w:t xml:space="preserve">,- </w:t>
            </w:r>
            <w:proofErr w:type="spellStart"/>
            <w:r w:rsidR="00BE7ABA" w:rsidRPr="00BE7ABA">
              <w:rPr>
                <w:sz w:val="20"/>
                <w:szCs w:val="20"/>
                <w:lang w:val="de-AT"/>
              </w:rPr>
              <w:t>Kč</w:t>
            </w:r>
            <w:proofErr w:type="spellEnd"/>
          </w:p>
        </w:tc>
        <w:tc>
          <w:tcPr>
            <w:tcW w:w="1307" w:type="dxa"/>
          </w:tcPr>
          <w:p w:rsidR="007B7EF8" w:rsidRDefault="005528C0" w:rsidP="00C36DB2">
            <w:pPr>
              <w:pStyle w:val="TextBP"/>
              <w:cnfStyle w:val="000000010000" w:firstRow="0" w:lastRow="0" w:firstColumn="0" w:lastColumn="0" w:oddVBand="0" w:evenVBand="0" w:oddHBand="0" w:evenHBand="1" w:firstRowFirstColumn="0" w:firstRowLastColumn="0" w:lastRowFirstColumn="0" w:lastRowLastColumn="0"/>
              <w:rPr>
                <w:lang w:val="de-AT"/>
              </w:rPr>
            </w:pPr>
            <w:r>
              <w:rPr>
                <w:lang w:val="de-AT"/>
              </w:rPr>
              <w:t xml:space="preserve">  64 km</w:t>
            </w:r>
          </w:p>
        </w:tc>
      </w:tr>
    </w:tbl>
    <w:p w:rsidR="007B7EF8" w:rsidRDefault="00B614D1" w:rsidP="00C36DB2">
      <w:pPr>
        <w:pStyle w:val="TextBP"/>
        <w:rPr>
          <w:color w:val="auto"/>
          <w:lang w:val="de-AT"/>
        </w:rPr>
      </w:pPr>
      <w:proofErr w:type="spellStart"/>
      <w:r w:rsidRPr="00C02B3D">
        <w:rPr>
          <w:color w:val="auto"/>
          <w:lang w:val="de-AT"/>
        </w:rPr>
        <w:t>Zdroj</w:t>
      </w:r>
      <w:proofErr w:type="spellEnd"/>
      <w:r w:rsidRPr="00C02B3D">
        <w:rPr>
          <w:color w:val="auto"/>
          <w:lang w:val="de-AT"/>
        </w:rPr>
        <w:t xml:space="preserve">: </w:t>
      </w:r>
      <w:proofErr w:type="spellStart"/>
      <w:r w:rsidRPr="00C02B3D">
        <w:rPr>
          <w:color w:val="auto"/>
          <w:lang w:val="de-AT"/>
        </w:rPr>
        <w:t>vlastní</w:t>
      </w:r>
      <w:proofErr w:type="spellEnd"/>
      <w:r w:rsidR="00C06889">
        <w:rPr>
          <w:color w:val="auto"/>
          <w:lang w:val="de-AT"/>
        </w:rPr>
        <w:t xml:space="preserve"> </w:t>
      </w:r>
      <w:proofErr w:type="spellStart"/>
      <w:r w:rsidRPr="00C02B3D">
        <w:rPr>
          <w:color w:val="auto"/>
          <w:lang w:val="de-AT"/>
        </w:rPr>
        <w:t>zpracování</w:t>
      </w:r>
      <w:proofErr w:type="spellEnd"/>
    </w:p>
    <w:p w:rsidR="00896BBB" w:rsidRPr="00C02B3D" w:rsidRDefault="00896BBB" w:rsidP="00C36DB2">
      <w:pPr>
        <w:pStyle w:val="TextBP"/>
        <w:rPr>
          <w:color w:val="auto"/>
          <w:lang w:val="de-AT"/>
        </w:rPr>
      </w:pPr>
    </w:p>
    <w:p w:rsidR="00C36DB2" w:rsidRPr="00605901" w:rsidRDefault="005E3F41" w:rsidP="00605901">
      <w:pPr>
        <w:pStyle w:val="TextBP"/>
        <w:rPr>
          <w:b/>
        </w:rPr>
      </w:pPr>
      <w:r w:rsidRPr="00605901">
        <w:rPr>
          <w:b/>
        </w:rPr>
        <w:lastRenderedPageBreak/>
        <w:t>Závěr plynoucí z analýzy konkurence místa</w:t>
      </w:r>
    </w:p>
    <w:p w:rsidR="005E3F41" w:rsidRDefault="005E3F41" w:rsidP="005E3F41">
      <w:pPr>
        <w:pStyle w:val="TextBP"/>
      </w:pPr>
      <w:r>
        <w:t xml:space="preserve">Jako největší konkurent Hotelu </w:t>
      </w:r>
      <w:proofErr w:type="spellStart"/>
      <w:r>
        <w:t>Therme</w:t>
      </w:r>
      <w:proofErr w:type="spellEnd"/>
      <w:r w:rsidR="00AD0158">
        <w:t xml:space="preserve"> </w:t>
      </w:r>
      <w:proofErr w:type="spellStart"/>
      <w:r>
        <w:t>Laa</w:t>
      </w:r>
      <w:proofErr w:type="spellEnd"/>
      <w:r>
        <w:t xml:space="preserve"> byl ozna</w:t>
      </w:r>
      <w:r w:rsidR="00060717">
        <w:t xml:space="preserve">čen Hotel </w:t>
      </w:r>
      <w:proofErr w:type="spellStart"/>
      <w:r w:rsidR="00060717">
        <w:t>Aqualand</w:t>
      </w:r>
      <w:proofErr w:type="spellEnd"/>
      <w:r w:rsidR="00060717">
        <w:t xml:space="preserve"> Inn v Pasohlávkách, který je pouze 32 km vzdálen od Hotelu </w:t>
      </w:r>
      <w:proofErr w:type="spellStart"/>
      <w:r w:rsidR="00060717">
        <w:t>Therme</w:t>
      </w:r>
      <w:proofErr w:type="spellEnd"/>
      <w:r w:rsidR="00AD0158">
        <w:t xml:space="preserve"> </w:t>
      </w:r>
      <w:proofErr w:type="spellStart"/>
      <w:r w:rsidR="00060717">
        <w:t>Laa</w:t>
      </w:r>
      <w:proofErr w:type="spellEnd"/>
      <w:r w:rsidR="00060717">
        <w:t xml:space="preserve">. Hotel </w:t>
      </w:r>
      <w:proofErr w:type="spellStart"/>
      <w:r w:rsidR="00060717">
        <w:t>Aqualand</w:t>
      </w:r>
      <w:proofErr w:type="spellEnd"/>
      <w:r w:rsidR="00060717">
        <w:t xml:space="preserve"> Inn nabízí nové pokoje v podobném prostředí, stejně tak nabízí termální lázně, které jsou zaměřené víc na děti. </w:t>
      </w:r>
      <w:r w:rsidR="001111C0">
        <w:t xml:space="preserve">Stejně tak nabízí stravování v hotelové restauraci. Při srovnání ceny je atraktivnější hotel </w:t>
      </w:r>
      <w:proofErr w:type="spellStart"/>
      <w:r w:rsidR="001111C0">
        <w:t>Aqualand</w:t>
      </w:r>
      <w:proofErr w:type="spellEnd"/>
      <w:r w:rsidR="001111C0">
        <w:t xml:space="preserve"> Inn, to je ale zapříčiněno polohou Hotelu. </w:t>
      </w:r>
    </w:p>
    <w:p w:rsidR="001111C0" w:rsidRDefault="00EF1034" w:rsidP="00493AAB">
      <w:pPr>
        <w:pStyle w:val="TextBP"/>
      </w:pPr>
      <w:r>
        <w:t xml:space="preserve">Mezi konkurenty byl zařazen i </w:t>
      </w:r>
      <w:r w:rsidR="00493AAB">
        <w:t xml:space="preserve">St. </w:t>
      </w:r>
      <w:proofErr w:type="spellStart"/>
      <w:r w:rsidR="00493AAB">
        <w:t>Martins</w:t>
      </w:r>
      <w:proofErr w:type="spellEnd"/>
      <w:r w:rsidR="00AD0158">
        <w:t xml:space="preserve"> </w:t>
      </w:r>
      <w:proofErr w:type="spellStart"/>
      <w:r w:rsidR="00493AAB">
        <w:t>Therme</w:t>
      </w:r>
      <w:proofErr w:type="spellEnd"/>
      <w:r w:rsidR="00AD0158">
        <w:t xml:space="preserve"> </w:t>
      </w:r>
      <w:proofErr w:type="spellStart"/>
      <w:r w:rsidR="00493AAB">
        <w:t>und</w:t>
      </w:r>
      <w:proofErr w:type="spellEnd"/>
      <w:r w:rsidR="00AD0158">
        <w:t xml:space="preserve"> </w:t>
      </w:r>
      <w:proofErr w:type="spellStart"/>
      <w:r w:rsidR="00493AAB">
        <w:t>Lodge</w:t>
      </w:r>
      <w:proofErr w:type="spellEnd"/>
      <w:r w:rsidR="00493AAB">
        <w:t xml:space="preserve"> Hotel, </w:t>
      </w:r>
      <w:proofErr w:type="spellStart"/>
      <w:r w:rsidR="00493AAB">
        <w:t>Maximus</w:t>
      </w:r>
      <w:proofErr w:type="spellEnd"/>
      <w:r w:rsidR="00493AAB">
        <w:t xml:space="preserve"> Resort a Hotel </w:t>
      </w:r>
      <w:proofErr w:type="spellStart"/>
      <w:r w:rsidR="00493AAB">
        <w:t>Lindsberg</w:t>
      </w:r>
      <w:proofErr w:type="spellEnd"/>
      <w:r w:rsidR="00AD0158">
        <w:t xml:space="preserve"> </w:t>
      </w:r>
      <w:proofErr w:type="spellStart"/>
      <w:r w:rsidR="00493AAB">
        <w:t>Asia</w:t>
      </w:r>
      <w:proofErr w:type="spellEnd"/>
      <w:r w:rsidR="00493AAB">
        <w:t xml:space="preserve">. Tyto hotely nabízí možnost ubytování většího počtu hostů, cenové srovnání je rozlišné. Nejméně vybavený hotel je </w:t>
      </w:r>
      <w:proofErr w:type="spellStart"/>
      <w:r w:rsidR="00493AAB">
        <w:t>Maximus</w:t>
      </w:r>
      <w:proofErr w:type="spellEnd"/>
      <w:r w:rsidR="00493AAB">
        <w:t xml:space="preserve"> Resort, vybavení dalších subjektů zařazené do konkurence je vyrovnané. Z hlediska nabízených služeb patří k nejlépe vybaveným St. </w:t>
      </w:r>
      <w:proofErr w:type="spellStart"/>
      <w:r w:rsidR="00493AAB">
        <w:t>Martins</w:t>
      </w:r>
      <w:proofErr w:type="spellEnd"/>
      <w:r w:rsidR="00AD0158">
        <w:t xml:space="preserve"> </w:t>
      </w:r>
      <w:proofErr w:type="spellStart"/>
      <w:r w:rsidR="00493AAB">
        <w:t>Therme</w:t>
      </w:r>
      <w:proofErr w:type="spellEnd"/>
      <w:r w:rsidR="00AD0158">
        <w:t xml:space="preserve"> </w:t>
      </w:r>
      <w:proofErr w:type="spellStart"/>
      <w:r w:rsidR="00493AAB">
        <w:t>und</w:t>
      </w:r>
      <w:proofErr w:type="spellEnd"/>
      <w:r w:rsidR="00AD0158">
        <w:t xml:space="preserve"> </w:t>
      </w:r>
      <w:proofErr w:type="spellStart"/>
      <w:r w:rsidR="00493AAB">
        <w:t>Lodge</w:t>
      </w:r>
      <w:proofErr w:type="spellEnd"/>
      <w:r w:rsidR="00493AAB">
        <w:t xml:space="preserve"> Hotel.</w:t>
      </w:r>
    </w:p>
    <w:p w:rsidR="00493AAB" w:rsidRDefault="00493AAB" w:rsidP="00493AAB">
      <w:pPr>
        <w:pStyle w:val="TextBP"/>
      </w:pPr>
      <w:r>
        <w:t xml:space="preserve">Hotel </w:t>
      </w:r>
      <w:proofErr w:type="spellStart"/>
      <w:r>
        <w:t>Therme</w:t>
      </w:r>
      <w:proofErr w:type="spellEnd"/>
      <w:r w:rsidR="00AD0158">
        <w:t xml:space="preserve"> </w:t>
      </w:r>
      <w:proofErr w:type="spellStart"/>
      <w:r>
        <w:t>Laa</w:t>
      </w:r>
      <w:proofErr w:type="spellEnd"/>
      <w:r>
        <w:t xml:space="preserve"> konkuruje výbornou nabídkou služeb, jak pro jednotlivce, páry nebo rodiny s dětmi. </w:t>
      </w:r>
    </w:p>
    <w:p w:rsidR="00493AAB" w:rsidRPr="00605901" w:rsidRDefault="006722CC" w:rsidP="00605901">
      <w:pPr>
        <w:pStyle w:val="TextBP"/>
        <w:rPr>
          <w:b/>
        </w:rPr>
      </w:pPr>
      <w:r w:rsidRPr="00605901">
        <w:rPr>
          <w:b/>
        </w:rPr>
        <w:t>Konkurence produktu</w:t>
      </w:r>
    </w:p>
    <w:p w:rsidR="006722CC" w:rsidRDefault="006722CC" w:rsidP="006722CC">
      <w:pPr>
        <w:pStyle w:val="TextBP"/>
      </w:pPr>
      <w:r>
        <w:t>Při konkurence produktu byla zkoumána oblast celého Rakouska, na mapě je znázorněno, kde se nejbližší konkurenti nachází.</w:t>
      </w:r>
      <w:r w:rsidR="00C33240">
        <w:t xml:space="preserve"> Viz obrázek č. 11</w:t>
      </w:r>
      <w:r w:rsidR="00C51257">
        <w:t xml:space="preserve"> a tabulka č. 2, níže.</w:t>
      </w:r>
    </w:p>
    <w:p w:rsidR="00B614D1" w:rsidRDefault="00B614D1" w:rsidP="007B01B9">
      <w:pPr>
        <w:pStyle w:val="Titulek"/>
      </w:pPr>
      <w:bookmarkStart w:id="51" w:name="_Toc4570889"/>
      <w:r w:rsidRPr="00C06889">
        <w:rPr>
          <w:b/>
        </w:rPr>
        <w:t xml:space="preserve">Obrázek </w:t>
      </w:r>
      <w:r w:rsidR="00ED7771" w:rsidRPr="00C06889">
        <w:rPr>
          <w:b/>
          <w:noProof/>
        </w:rPr>
        <w:fldChar w:fldCharType="begin"/>
      </w:r>
      <w:r w:rsidR="00D4415A" w:rsidRPr="00C06889">
        <w:rPr>
          <w:b/>
          <w:noProof/>
        </w:rPr>
        <w:instrText xml:space="preserve"> SEQ Obrázek \* ARABIC </w:instrText>
      </w:r>
      <w:r w:rsidR="00ED7771" w:rsidRPr="00C06889">
        <w:rPr>
          <w:b/>
          <w:noProof/>
        </w:rPr>
        <w:fldChar w:fldCharType="separate"/>
      </w:r>
      <w:r w:rsidR="003F6B3B" w:rsidRPr="00C06889">
        <w:rPr>
          <w:b/>
          <w:noProof/>
        </w:rPr>
        <w:t>11</w:t>
      </w:r>
      <w:r w:rsidR="00ED7771" w:rsidRPr="00C06889">
        <w:rPr>
          <w:b/>
          <w:noProof/>
        </w:rPr>
        <w:fldChar w:fldCharType="end"/>
      </w:r>
      <w:r>
        <w:t xml:space="preserve"> Mapa Rakouska</w:t>
      </w:r>
      <w:bookmarkEnd w:id="51"/>
    </w:p>
    <w:p w:rsidR="006722CC" w:rsidRDefault="00C00742" w:rsidP="006722CC">
      <w:pPr>
        <w:pStyle w:val="TextBP"/>
      </w:pPr>
      <w:r>
        <w:rPr>
          <w:noProof/>
        </w:rPr>
        <w:drawing>
          <wp:inline distT="0" distB="0" distL="0" distR="0">
            <wp:extent cx="5760720" cy="273240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med-brochure-spread09.jpg"/>
                    <pic:cNvPicPr/>
                  </pic:nvPicPr>
                  <pic:blipFill>
                    <a:blip r:embed="rId31">
                      <a:extLst>
                        <a:ext uri="{28A0092B-C50C-407E-A947-70E740481C1C}">
                          <a14:useLocalDpi xmlns:a14="http://schemas.microsoft.com/office/drawing/2010/main" val="0"/>
                        </a:ext>
                      </a:extLst>
                    </a:blip>
                    <a:stretch>
                      <a:fillRect/>
                    </a:stretch>
                  </pic:blipFill>
                  <pic:spPr>
                    <a:xfrm>
                      <a:off x="0" y="0"/>
                      <a:ext cx="5760720" cy="2732405"/>
                    </a:xfrm>
                    <a:prstGeom prst="rect">
                      <a:avLst/>
                    </a:prstGeom>
                  </pic:spPr>
                </pic:pic>
              </a:graphicData>
            </a:graphic>
          </wp:inline>
        </w:drawing>
      </w:r>
    </w:p>
    <w:p w:rsidR="00B614D1" w:rsidRPr="00B614D1" w:rsidRDefault="00574761" w:rsidP="006722CC">
      <w:pPr>
        <w:pStyle w:val="TextBP"/>
        <w:rPr>
          <w:color w:val="FF0000"/>
        </w:rPr>
      </w:pPr>
      <w:commentRangeStart w:id="52"/>
      <w:proofErr w:type="spellStart"/>
      <w:r w:rsidRPr="00574761">
        <w:rPr>
          <w:color w:val="auto"/>
        </w:rPr>
        <w:t>Zdroj:</w:t>
      </w:r>
      <w:hyperlink r:id="rId32" w:history="1">
        <w:r w:rsidRPr="00574761">
          <w:rPr>
            <w:rStyle w:val="Hypertextovodkaz"/>
          </w:rPr>
          <w:t>https</w:t>
        </w:r>
        <w:proofErr w:type="spellEnd"/>
        <w:r w:rsidRPr="00574761">
          <w:rPr>
            <w:rStyle w:val="Hypertextovodkaz"/>
          </w:rPr>
          <w:t>://www.vitality-world.com/en/about-us/conferences</w:t>
        </w:r>
      </w:hyperlink>
      <w:commentRangeEnd w:id="52"/>
      <w:r w:rsidR="00343A1F">
        <w:rPr>
          <w:rStyle w:val="Odkaznakoment"/>
          <w:rFonts w:ascii="Arial" w:hAnsi="Arial"/>
        </w:rPr>
        <w:commentReference w:id="52"/>
      </w:r>
    </w:p>
    <w:p w:rsidR="00B614D1" w:rsidRDefault="00B614D1" w:rsidP="007B01B9">
      <w:pPr>
        <w:pStyle w:val="Titulek"/>
      </w:pPr>
      <w:bookmarkStart w:id="53" w:name="_Toc4570874"/>
      <w:r w:rsidRPr="00C06889">
        <w:rPr>
          <w:b/>
        </w:rPr>
        <w:lastRenderedPageBreak/>
        <w:t xml:space="preserve">Tabulka </w:t>
      </w:r>
      <w:r w:rsidR="00ED7771" w:rsidRPr="00C06889">
        <w:rPr>
          <w:b/>
          <w:noProof/>
        </w:rPr>
        <w:fldChar w:fldCharType="begin"/>
      </w:r>
      <w:r w:rsidR="00D4415A" w:rsidRPr="00C06889">
        <w:rPr>
          <w:b/>
          <w:noProof/>
        </w:rPr>
        <w:instrText xml:space="preserve"> SEQ Tabulka \* ARABIC </w:instrText>
      </w:r>
      <w:r w:rsidR="00ED7771" w:rsidRPr="00C06889">
        <w:rPr>
          <w:b/>
          <w:noProof/>
        </w:rPr>
        <w:fldChar w:fldCharType="separate"/>
      </w:r>
      <w:r w:rsidRPr="00C06889">
        <w:rPr>
          <w:b/>
          <w:noProof/>
        </w:rPr>
        <w:t>2</w:t>
      </w:r>
      <w:r w:rsidR="00ED7771" w:rsidRPr="00C06889">
        <w:rPr>
          <w:b/>
          <w:noProof/>
        </w:rPr>
        <w:fldChar w:fldCharType="end"/>
      </w:r>
      <w:r>
        <w:t xml:space="preserve"> Konkurence produktu</w:t>
      </w:r>
      <w:bookmarkEnd w:id="53"/>
    </w:p>
    <w:tbl>
      <w:tblPr>
        <w:tblStyle w:val="Mkatabulky"/>
        <w:tblW w:w="0" w:type="auto"/>
        <w:tblInd w:w="108" w:type="dxa"/>
        <w:tblLayout w:type="fixed"/>
        <w:tblLook w:val="04A0" w:firstRow="1" w:lastRow="0" w:firstColumn="1" w:lastColumn="0" w:noHBand="0" w:noVBand="1"/>
      </w:tblPr>
      <w:tblGrid>
        <w:gridCol w:w="1701"/>
        <w:gridCol w:w="1176"/>
        <w:gridCol w:w="1501"/>
        <w:gridCol w:w="2143"/>
        <w:gridCol w:w="1160"/>
        <w:gridCol w:w="1499"/>
      </w:tblGrid>
      <w:tr w:rsidR="003635DC" w:rsidTr="00684D59">
        <w:tc>
          <w:tcPr>
            <w:tcW w:w="1701" w:type="dxa"/>
          </w:tcPr>
          <w:p w:rsidR="003635DC" w:rsidRPr="008161A5" w:rsidRDefault="003635DC" w:rsidP="006722CC">
            <w:pPr>
              <w:pStyle w:val="TextBP"/>
              <w:rPr>
                <w:b/>
              </w:rPr>
            </w:pPr>
            <w:r w:rsidRPr="008161A5">
              <w:rPr>
                <w:b/>
              </w:rPr>
              <w:t>Zařízení</w:t>
            </w:r>
          </w:p>
        </w:tc>
        <w:tc>
          <w:tcPr>
            <w:tcW w:w="1176" w:type="dxa"/>
          </w:tcPr>
          <w:p w:rsidR="003635DC" w:rsidRPr="008161A5" w:rsidRDefault="003635DC" w:rsidP="006722CC">
            <w:pPr>
              <w:pStyle w:val="TextBP"/>
              <w:rPr>
                <w:b/>
              </w:rPr>
            </w:pPr>
            <w:r w:rsidRPr="008161A5">
              <w:rPr>
                <w:b/>
              </w:rPr>
              <w:t>Kategorie</w:t>
            </w:r>
          </w:p>
        </w:tc>
        <w:tc>
          <w:tcPr>
            <w:tcW w:w="1501" w:type="dxa"/>
          </w:tcPr>
          <w:p w:rsidR="003635DC" w:rsidRPr="008161A5" w:rsidRDefault="003635DC" w:rsidP="006722CC">
            <w:pPr>
              <w:pStyle w:val="TextBP"/>
              <w:rPr>
                <w:b/>
              </w:rPr>
            </w:pPr>
            <w:r w:rsidRPr="008161A5">
              <w:rPr>
                <w:b/>
              </w:rPr>
              <w:t>Lokalita</w:t>
            </w:r>
          </w:p>
        </w:tc>
        <w:tc>
          <w:tcPr>
            <w:tcW w:w="2143" w:type="dxa"/>
          </w:tcPr>
          <w:p w:rsidR="003635DC" w:rsidRPr="008161A5" w:rsidRDefault="003635DC" w:rsidP="006722CC">
            <w:pPr>
              <w:pStyle w:val="TextBP"/>
              <w:rPr>
                <w:b/>
              </w:rPr>
            </w:pPr>
            <w:r w:rsidRPr="008161A5">
              <w:rPr>
                <w:b/>
              </w:rPr>
              <w:t xml:space="preserve"> Popis</w:t>
            </w:r>
          </w:p>
        </w:tc>
        <w:tc>
          <w:tcPr>
            <w:tcW w:w="1160" w:type="dxa"/>
          </w:tcPr>
          <w:p w:rsidR="003635DC" w:rsidRPr="008161A5" w:rsidRDefault="003635DC" w:rsidP="006722CC">
            <w:pPr>
              <w:pStyle w:val="TextBP"/>
              <w:rPr>
                <w:b/>
              </w:rPr>
            </w:pPr>
            <w:r w:rsidRPr="008161A5">
              <w:rPr>
                <w:b/>
              </w:rPr>
              <w:t xml:space="preserve"> Kapacita</w:t>
            </w:r>
            <w:r w:rsidR="008161A5">
              <w:rPr>
                <w:b/>
              </w:rPr>
              <w:t>/Pokoje</w:t>
            </w:r>
          </w:p>
        </w:tc>
        <w:tc>
          <w:tcPr>
            <w:tcW w:w="1499" w:type="dxa"/>
          </w:tcPr>
          <w:p w:rsidR="003635DC" w:rsidRPr="008161A5" w:rsidRDefault="003635DC" w:rsidP="006722CC">
            <w:pPr>
              <w:pStyle w:val="TextBP"/>
              <w:rPr>
                <w:b/>
              </w:rPr>
            </w:pPr>
            <w:r w:rsidRPr="008161A5">
              <w:rPr>
                <w:b/>
              </w:rPr>
              <w:t xml:space="preserve"> Cena osoba/noc</w:t>
            </w:r>
          </w:p>
        </w:tc>
      </w:tr>
      <w:tr w:rsidR="003635DC" w:rsidTr="00684D59">
        <w:tc>
          <w:tcPr>
            <w:tcW w:w="1701" w:type="dxa"/>
          </w:tcPr>
          <w:p w:rsidR="003635DC" w:rsidRPr="008161A5" w:rsidRDefault="008161A5" w:rsidP="006722CC">
            <w:pPr>
              <w:pStyle w:val="TextBP"/>
              <w:rPr>
                <w:sz w:val="20"/>
                <w:szCs w:val="20"/>
              </w:rPr>
            </w:pPr>
            <w:r w:rsidRPr="008161A5">
              <w:rPr>
                <w:sz w:val="20"/>
                <w:szCs w:val="20"/>
              </w:rPr>
              <w:t xml:space="preserve">St. </w:t>
            </w:r>
            <w:proofErr w:type="spellStart"/>
            <w:r w:rsidRPr="008161A5">
              <w:rPr>
                <w:sz w:val="20"/>
                <w:szCs w:val="20"/>
              </w:rPr>
              <w:t>MartinsThermeund</w:t>
            </w:r>
            <w:proofErr w:type="spellEnd"/>
            <w:r w:rsidRPr="008161A5">
              <w:rPr>
                <w:sz w:val="20"/>
                <w:szCs w:val="20"/>
              </w:rPr>
              <w:t xml:space="preserve"> Hotel </w:t>
            </w:r>
            <w:proofErr w:type="spellStart"/>
            <w:r w:rsidRPr="008161A5">
              <w:rPr>
                <w:sz w:val="20"/>
                <w:szCs w:val="20"/>
              </w:rPr>
              <w:t>Lodge</w:t>
            </w:r>
            <w:proofErr w:type="spellEnd"/>
          </w:p>
        </w:tc>
        <w:tc>
          <w:tcPr>
            <w:tcW w:w="1176" w:type="dxa"/>
          </w:tcPr>
          <w:p w:rsidR="003635DC" w:rsidRDefault="008161A5" w:rsidP="006722CC">
            <w:pPr>
              <w:pStyle w:val="TextBP"/>
            </w:pPr>
            <w:r>
              <w:t>Termální hotel</w:t>
            </w:r>
          </w:p>
        </w:tc>
        <w:tc>
          <w:tcPr>
            <w:tcW w:w="1501" w:type="dxa"/>
          </w:tcPr>
          <w:p w:rsidR="003635DC" w:rsidRDefault="008161A5" w:rsidP="006722CC">
            <w:pPr>
              <w:pStyle w:val="TextBP"/>
            </w:pPr>
            <w:proofErr w:type="spellStart"/>
            <w:r>
              <w:t>Burgunsko</w:t>
            </w:r>
            <w:proofErr w:type="spellEnd"/>
          </w:p>
        </w:tc>
        <w:tc>
          <w:tcPr>
            <w:tcW w:w="2143" w:type="dxa"/>
          </w:tcPr>
          <w:p w:rsidR="003635DC" w:rsidRDefault="008161A5" w:rsidP="006722CC">
            <w:pPr>
              <w:pStyle w:val="TextBP"/>
            </w:pPr>
            <w:r>
              <w:t>Termální hotel v klidné části a přírodě</w:t>
            </w:r>
          </w:p>
        </w:tc>
        <w:tc>
          <w:tcPr>
            <w:tcW w:w="1160" w:type="dxa"/>
          </w:tcPr>
          <w:p w:rsidR="003635DC" w:rsidRDefault="008161A5" w:rsidP="006722CC">
            <w:pPr>
              <w:pStyle w:val="TextBP"/>
            </w:pPr>
            <w:r>
              <w:t xml:space="preserve">   200 </w:t>
            </w:r>
          </w:p>
        </w:tc>
        <w:tc>
          <w:tcPr>
            <w:tcW w:w="1499" w:type="dxa"/>
          </w:tcPr>
          <w:p w:rsidR="003635DC" w:rsidRDefault="00BE7ABA" w:rsidP="006722CC">
            <w:pPr>
              <w:pStyle w:val="TextBP"/>
            </w:pPr>
            <w:r>
              <w:t xml:space="preserve">  5.750</w:t>
            </w:r>
            <w:r w:rsidR="008161A5">
              <w:t>,- Kč</w:t>
            </w:r>
          </w:p>
        </w:tc>
      </w:tr>
      <w:tr w:rsidR="003635DC" w:rsidTr="00684D59">
        <w:tc>
          <w:tcPr>
            <w:tcW w:w="1701" w:type="dxa"/>
          </w:tcPr>
          <w:p w:rsidR="003635DC" w:rsidRDefault="008161A5" w:rsidP="006722CC">
            <w:pPr>
              <w:pStyle w:val="TextBP"/>
            </w:pPr>
            <w:proofErr w:type="spellStart"/>
            <w:r>
              <w:t>Therme</w:t>
            </w:r>
            <w:proofErr w:type="spellEnd"/>
            <w:r>
              <w:t xml:space="preserve"> Hotel </w:t>
            </w:r>
            <w:proofErr w:type="spellStart"/>
            <w:r>
              <w:t>Geinberg</w:t>
            </w:r>
            <w:proofErr w:type="spellEnd"/>
          </w:p>
        </w:tc>
        <w:tc>
          <w:tcPr>
            <w:tcW w:w="1176" w:type="dxa"/>
          </w:tcPr>
          <w:p w:rsidR="003635DC" w:rsidRDefault="008161A5" w:rsidP="006722CC">
            <w:pPr>
              <w:pStyle w:val="TextBP"/>
            </w:pPr>
            <w:r>
              <w:t>Termální hotel</w:t>
            </w:r>
          </w:p>
        </w:tc>
        <w:tc>
          <w:tcPr>
            <w:tcW w:w="1501" w:type="dxa"/>
          </w:tcPr>
          <w:p w:rsidR="003635DC" w:rsidRDefault="008161A5" w:rsidP="006722CC">
            <w:pPr>
              <w:pStyle w:val="TextBP"/>
            </w:pPr>
            <w:r>
              <w:t>Horní Rakousko</w:t>
            </w:r>
          </w:p>
        </w:tc>
        <w:tc>
          <w:tcPr>
            <w:tcW w:w="2143" w:type="dxa"/>
          </w:tcPr>
          <w:p w:rsidR="003635DC" w:rsidRDefault="008161A5" w:rsidP="006722CC">
            <w:pPr>
              <w:pStyle w:val="TextBP"/>
            </w:pPr>
            <w:r>
              <w:t>Termální hotel s přívlastkem Karibiku</w:t>
            </w:r>
          </w:p>
        </w:tc>
        <w:tc>
          <w:tcPr>
            <w:tcW w:w="1160" w:type="dxa"/>
          </w:tcPr>
          <w:p w:rsidR="003635DC" w:rsidRDefault="008161A5" w:rsidP="006722CC">
            <w:pPr>
              <w:pStyle w:val="TextBP"/>
            </w:pPr>
            <w:r>
              <w:t xml:space="preserve">   200</w:t>
            </w:r>
          </w:p>
        </w:tc>
        <w:tc>
          <w:tcPr>
            <w:tcW w:w="1499" w:type="dxa"/>
          </w:tcPr>
          <w:p w:rsidR="003635DC" w:rsidRDefault="008161A5" w:rsidP="006722CC">
            <w:pPr>
              <w:pStyle w:val="TextBP"/>
            </w:pPr>
            <w:r>
              <w:t xml:space="preserve">  4.450,-Kč</w:t>
            </w:r>
          </w:p>
        </w:tc>
      </w:tr>
      <w:tr w:rsidR="003635DC" w:rsidTr="00684D59">
        <w:tc>
          <w:tcPr>
            <w:tcW w:w="1701" w:type="dxa"/>
          </w:tcPr>
          <w:p w:rsidR="003635DC" w:rsidRDefault="008161A5" w:rsidP="006722CC">
            <w:pPr>
              <w:pStyle w:val="TextBP"/>
            </w:pPr>
            <w:r>
              <w:t xml:space="preserve">Hotel </w:t>
            </w:r>
            <w:proofErr w:type="spellStart"/>
            <w:r>
              <w:t>TauernSpaZellamsee</w:t>
            </w:r>
            <w:proofErr w:type="spellEnd"/>
            <w:r>
              <w:t xml:space="preserve">- </w:t>
            </w:r>
            <w:proofErr w:type="spellStart"/>
            <w:r>
              <w:t>Kaprun</w:t>
            </w:r>
            <w:proofErr w:type="spellEnd"/>
          </w:p>
        </w:tc>
        <w:tc>
          <w:tcPr>
            <w:tcW w:w="1176" w:type="dxa"/>
          </w:tcPr>
          <w:p w:rsidR="003635DC" w:rsidRDefault="008161A5" w:rsidP="006722CC">
            <w:pPr>
              <w:pStyle w:val="TextBP"/>
            </w:pPr>
            <w:r>
              <w:t>Termální hotel</w:t>
            </w:r>
          </w:p>
        </w:tc>
        <w:tc>
          <w:tcPr>
            <w:tcW w:w="1501" w:type="dxa"/>
          </w:tcPr>
          <w:p w:rsidR="003635DC" w:rsidRDefault="008161A5" w:rsidP="006722CC">
            <w:pPr>
              <w:pStyle w:val="TextBP"/>
            </w:pPr>
            <w:r>
              <w:t>Salzburg</w:t>
            </w:r>
          </w:p>
        </w:tc>
        <w:tc>
          <w:tcPr>
            <w:tcW w:w="2143" w:type="dxa"/>
          </w:tcPr>
          <w:p w:rsidR="003635DC" w:rsidRDefault="008161A5" w:rsidP="006722CC">
            <w:pPr>
              <w:pStyle w:val="TextBP"/>
            </w:pPr>
            <w:r>
              <w:t>Termální hotel v krásné horské přírodě</w:t>
            </w:r>
          </w:p>
        </w:tc>
        <w:tc>
          <w:tcPr>
            <w:tcW w:w="1160" w:type="dxa"/>
          </w:tcPr>
          <w:p w:rsidR="003635DC" w:rsidRDefault="008161A5" w:rsidP="006722CC">
            <w:pPr>
              <w:pStyle w:val="TextBP"/>
            </w:pPr>
            <w:r>
              <w:t xml:space="preserve">   200</w:t>
            </w:r>
          </w:p>
        </w:tc>
        <w:tc>
          <w:tcPr>
            <w:tcW w:w="1499" w:type="dxa"/>
          </w:tcPr>
          <w:p w:rsidR="003635DC" w:rsidRDefault="008161A5" w:rsidP="006722CC">
            <w:pPr>
              <w:pStyle w:val="TextBP"/>
            </w:pPr>
            <w:r>
              <w:t xml:space="preserve"> 5.200,- Kč</w:t>
            </w:r>
          </w:p>
        </w:tc>
      </w:tr>
    </w:tbl>
    <w:p w:rsidR="000B42DA" w:rsidRPr="00C02B3D" w:rsidRDefault="00B614D1" w:rsidP="001D3419">
      <w:pPr>
        <w:pStyle w:val="TextBP"/>
        <w:rPr>
          <w:color w:val="auto"/>
        </w:rPr>
      </w:pPr>
      <w:proofErr w:type="spellStart"/>
      <w:r w:rsidRPr="00C02B3D">
        <w:rPr>
          <w:color w:val="auto"/>
          <w:lang w:val="de-AT"/>
        </w:rPr>
        <w:t>Zdroj</w:t>
      </w:r>
      <w:proofErr w:type="spellEnd"/>
      <w:r w:rsidRPr="00C02B3D">
        <w:rPr>
          <w:color w:val="auto"/>
          <w:lang w:val="de-AT"/>
        </w:rPr>
        <w:t xml:space="preserve">: </w:t>
      </w:r>
      <w:proofErr w:type="spellStart"/>
      <w:r w:rsidRPr="00C02B3D">
        <w:rPr>
          <w:color w:val="auto"/>
          <w:lang w:val="de-AT"/>
        </w:rPr>
        <w:t>v</w:t>
      </w:r>
      <w:r w:rsidR="00A54608" w:rsidRPr="00C02B3D">
        <w:rPr>
          <w:color w:val="auto"/>
          <w:lang w:val="de-AT"/>
        </w:rPr>
        <w:t>last</w:t>
      </w:r>
      <w:proofErr w:type="spellEnd"/>
      <w:r w:rsidR="00A54608" w:rsidRPr="00C02B3D">
        <w:rPr>
          <w:color w:val="auto"/>
        </w:rPr>
        <w:t>ní zpracování</w:t>
      </w:r>
    </w:p>
    <w:p w:rsidR="004A4B44" w:rsidRPr="00FB6606" w:rsidRDefault="004A4B44" w:rsidP="00FB6606">
      <w:pPr>
        <w:pStyle w:val="TextBP"/>
        <w:rPr>
          <w:b/>
        </w:rPr>
      </w:pPr>
      <w:r w:rsidRPr="00FB6606">
        <w:rPr>
          <w:b/>
        </w:rPr>
        <w:t>Závěr plynoucí z analýzy produktu</w:t>
      </w:r>
    </w:p>
    <w:p w:rsidR="004A4B44" w:rsidRPr="00C51257" w:rsidRDefault="00F5347A" w:rsidP="00C51257">
      <w:pPr>
        <w:pStyle w:val="TextBP"/>
      </w:pPr>
      <w:r>
        <w:t xml:space="preserve">V Rakouské Republice jsou termální hotely velmi oblíbené a rozšířené. K analýze byly </w:t>
      </w:r>
      <w:r w:rsidRPr="00C51257">
        <w:t xml:space="preserve">vybrány tři hotely s většinou se stejnými službami, jako nabízí Hotel </w:t>
      </w:r>
      <w:proofErr w:type="spellStart"/>
      <w:r w:rsidRPr="00C51257">
        <w:t>Therme</w:t>
      </w:r>
      <w:proofErr w:type="spellEnd"/>
      <w:r w:rsidR="00AD0158">
        <w:t xml:space="preserve"> </w:t>
      </w:r>
      <w:proofErr w:type="spellStart"/>
      <w:r w:rsidRPr="00C51257">
        <w:t>Laa</w:t>
      </w:r>
      <w:proofErr w:type="spellEnd"/>
      <w:r w:rsidRPr="00C51257">
        <w:t>. Za konkurenční výhodu považují majitelé přijatelnou cenu a neustálé rozšíření komplexu, a tím i rozšíření služeb. Analýza konkurence z hlediska ceny a služeb.</w:t>
      </w:r>
    </w:p>
    <w:p w:rsidR="00226A6B" w:rsidRPr="00C51257" w:rsidRDefault="00226A6B" w:rsidP="00C51257">
      <w:pPr>
        <w:pStyle w:val="TextBP"/>
      </w:pPr>
      <w:r w:rsidRPr="00C51257">
        <w:t xml:space="preserve">Za největšího konkurenta z hlediska produktu, tedy ceny a nabízených služeb je Hotel </w:t>
      </w:r>
      <w:proofErr w:type="spellStart"/>
      <w:r w:rsidRPr="00C51257">
        <w:t>Therme</w:t>
      </w:r>
      <w:proofErr w:type="spellEnd"/>
      <w:r w:rsidR="00AD0158">
        <w:t xml:space="preserve"> </w:t>
      </w:r>
      <w:proofErr w:type="spellStart"/>
      <w:r w:rsidRPr="00C51257">
        <w:t>Geinberg</w:t>
      </w:r>
      <w:proofErr w:type="spellEnd"/>
      <w:r w:rsidRPr="00C51257">
        <w:t xml:space="preserve">. Ten se cenově podobá nejvíc a díky nedávno přistavěnému komplexu </w:t>
      </w:r>
      <w:proofErr w:type="spellStart"/>
      <w:r w:rsidRPr="00C51257">
        <w:t>Geinberg</w:t>
      </w:r>
      <w:proofErr w:type="spellEnd"/>
      <w:r w:rsidRPr="00C51257">
        <w:t xml:space="preserve"> 5 i službám. Tento hotel nabízí i mimo ubytování hotelové i</w:t>
      </w:r>
      <w:r w:rsidR="00BE7ABA" w:rsidRPr="00C51257">
        <w:t xml:space="preserve"> ubytování ve vlastních vilkách s vlastním komorníkem.</w:t>
      </w:r>
    </w:p>
    <w:p w:rsidR="00BE7ABA" w:rsidRDefault="00BE7ABA" w:rsidP="004A4B44">
      <w:pPr>
        <w:pStyle w:val="TextBP"/>
      </w:pPr>
      <w:r>
        <w:t xml:space="preserve">Za další konkurenty byly označeny St. </w:t>
      </w:r>
      <w:proofErr w:type="spellStart"/>
      <w:r>
        <w:t>Martins</w:t>
      </w:r>
      <w:proofErr w:type="spellEnd"/>
      <w:r w:rsidR="00C06889">
        <w:t xml:space="preserve"> </w:t>
      </w:r>
      <w:proofErr w:type="spellStart"/>
      <w:r>
        <w:t>Thermeund</w:t>
      </w:r>
      <w:proofErr w:type="spellEnd"/>
      <w:r w:rsidR="00C06889">
        <w:t xml:space="preserve"> </w:t>
      </w:r>
      <w:proofErr w:type="spellStart"/>
      <w:r>
        <w:t>Lodge</w:t>
      </w:r>
      <w:proofErr w:type="spellEnd"/>
      <w:r>
        <w:t xml:space="preserve"> Hotel a Hotel </w:t>
      </w:r>
      <w:proofErr w:type="spellStart"/>
      <w:r>
        <w:t>TauernSpa</w:t>
      </w:r>
      <w:proofErr w:type="spellEnd"/>
      <w:r w:rsidR="00C06889">
        <w:t xml:space="preserve"> </w:t>
      </w:r>
      <w:proofErr w:type="spellStart"/>
      <w:r>
        <w:t>ZellamSee-Kaprun</w:t>
      </w:r>
      <w:proofErr w:type="spellEnd"/>
      <w:r w:rsidR="0010327C">
        <w:t xml:space="preserve">. Subjekty se pohybují ve stejné cenové relaci jako Hotel </w:t>
      </w:r>
      <w:proofErr w:type="spellStart"/>
      <w:r w:rsidR="0010327C">
        <w:t>ThermeLaa</w:t>
      </w:r>
      <w:proofErr w:type="spellEnd"/>
      <w:r w:rsidR="0010327C">
        <w:t xml:space="preserve">. St. </w:t>
      </w:r>
      <w:proofErr w:type="spellStart"/>
      <w:r w:rsidR="0010327C">
        <w:t>Martins</w:t>
      </w:r>
      <w:proofErr w:type="spellEnd"/>
      <w:r w:rsidR="00AD0158">
        <w:t xml:space="preserve"> </w:t>
      </w:r>
      <w:proofErr w:type="spellStart"/>
      <w:r w:rsidR="0010327C">
        <w:t>Therme</w:t>
      </w:r>
      <w:proofErr w:type="spellEnd"/>
      <w:r w:rsidR="00AD0158">
        <w:t xml:space="preserve"> </w:t>
      </w:r>
      <w:proofErr w:type="spellStart"/>
      <w:r w:rsidR="0010327C">
        <w:t>und</w:t>
      </w:r>
      <w:proofErr w:type="spellEnd"/>
      <w:r w:rsidR="00C06889">
        <w:t xml:space="preserve"> </w:t>
      </w:r>
      <w:proofErr w:type="spellStart"/>
      <w:r w:rsidR="0010327C">
        <w:t>Lodge</w:t>
      </w:r>
      <w:proofErr w:type="spellEnd"/>
      <w:r w:rsidR="0010327C">
        <w:t xml:space="preserve"> Hotel je více zaměřen na přírodu, dokonc</w:t>
      </w:r>
      <w:r w:rsidR="00AD0158">
        <w:t>e pořádá i vlastní řízené safari</w:t>
      </w:r>
      <w:r w:rsidR="0010327C">
        <w:t xml:space="preserve"> a Hotel </w:t>
      </w:r>
      <w:proofErr w:type="spellStart"/>
      <w:r w:rsidR="0010327C">
        <w:t>Tauern</w:t>
      </w:r>
      <w:proofErr w:type="spellEnd"/>
      <w:r w:rsidR="00C06889">
        <w:t xml:space="preserve"> </w:t>
      </w:r>
      <w:proofErr w:type="spellStart"/>
      <w:r w:rsidR="0010327C">
        <w:t>Spa</w:t>
      </w:r>
      <w:proofErr w:type="spellEnd"/>
      <w:r w:rsidR="0010327C">
        <w:t xml:space="preserve"> Zel lam </w:t>
      </w:r>
      <w:proofErr w:type="spellStart"/>
      <w:r w:rsidR="0010327C">
        <w:t>See-Kaprun</w:t>
      </w:r>
      <w:proofErr w:type="spellEnd"/>
      <w:r w:rsidR="0010327C">
        <w:t xml:space="preserve"> více na lyžařský a pěší turistiku, nabízí v hotelu pokoj na vyhřívání lyžařského vybavení.</w:t>
      </w:r>
    </w:p>
    <w:p w:rsidR="006F54CA" w:rsidRDefault="006F54CA" w:rsidP="004A4B44">
      <w:pPr>
        <w:pStyle w:val="TextBP"/>
      </w:pPr>
    </w:p>
    <w:p w:rsidR="001E3E52" w:rsidRDefault="001E3E52" w:rsidP="001E3E52">
      <w:pPr>
        <w:pStyle w:val="Nadpis2"/>
      </w:pPr>
      <w:bookmarkStart w:id="54" w:name="_Toc6602901"/>
      <w:r>
        <w:lastRenderedPageBreak/>
        <w:t>Analýza vnitřního prostředí</w:t>
      </w:r>
      <w:bookmarkEnd w:id="54"/>
    </w:p>
    <w:p w:rsidR="001E3E52" w:rsidRDefault="001E3E52" w:rsidP="001E3E52">
      <w:pPr>
        <w:pStyle w:val="TextBP"/>
        <w:rPr>
          <w:color w:val="auto"/>
        </w:rPr>
      </w:pPr>
      <w:r>
        <w:rPr>
          <w:color w:val="auto"/>
        </w:rPr>
        <w:t>Analýza</w:t>
      </w:r>
      <w:r w:rsidRPr="001E3E52">
        <w:rPr>
          <w:color w:val="auto"/>
        </w:rPr>
        <w:t xml:space="preserve"> vnitřní</w:t>
      </w:r>
      <w:r>
        <w:rPr>
          <w:color w:val="auto"/>
        </w:rPr>
        <w:t>ho prostředí podniku je zaměřena</w:t>
      </w:r>
      <w:r w:rsidRPr="001E3E52">
        <w:rPr>
          <w:color w:val="auto"/>
        </w:rPr>
        <w:t xml:space="preserve"> n</w:t>
      </w:r>
      <w:r>
        <w:rPr>
          <w:color w:val="auto"/>
        </w:rPr>
        <w:t>a poslání podniku, cíle podniku a</w:t>
      </w:r>
      <w:r w:rsidRPr="001E3E52">
        <w:rPr>
          <w:color w:val="auto"/>
        </w:rPr>
        <w:t xml:space="preserve"> analýzu zákazníků a prodeje.</w:t>
      </w:r>
    </w:p>
    <w:p w:rsidR="006F54CA" w:rsidRPr="001E3E52" w:rsidRDefault="006F54CA" w:rsidP="001E3E52">
      <w:pPr>
        <w:pStyle w:val="TextBP"/>
        <w:rPr>
          <w:color w:val="auto"/>
        </w:rPr>
      </w:pPr>
    </w:p>
    <w:p w:rsidR="001E3E52" w:rsidRDefault="001E3E52" w:rsidP="001E3E52">
      <w:pPr>
        <w:pStyle w:val="Nadpis3"/>
      </w:pPr>
      <w:bookmarkStart w:id="55" w:name="_Toc6602902"/>
      <w:r>
        <w:t>Poslání podniku</w:t>
      </w:r>
      <w:bookmarkEnd w:id="55"/>
    </w:p>
    <w:p w:rsidR="001E3E52" w:rsidRPr="001E3E52" w:rsidRDefault="001E3E52" w:rsidP="001E3E52">
      <w:pPr>
        <w:pStyle w:val="TextBP"/>
        <w:rPr>
          <w:color w:val="auto"/>
        </w:rPr>
      </w:pPr>
      <w:r w:rsidRPr="001E3E52">
        <w:rPr>
          <w:color w:val="auto"/>
        </w:rPr>
        <w:t>Poslání podniku je součástí strategického zaměření podniku a zachycuje smysl jeho založení. Poslání podniku se liší podle formátu a přesnosti, času a obsahu.</w:t>
      </w:r>
    </w:p>
    <w:p w:rsidR="001E3E52" w:rsidRPr="001E3E52" w:rsidRDefault="001E3E52" w:rsidP="001E3E52">
      <w:pPr>
        <w:pStyle w:val="TextBP"/>
        <w:rPr>
          <w:color w:val="auto"/>
        </w:rPr>
      </w:pPr>
      <w:r w:rsidRPr="001E3E52">
        <w:rPr>
          <w:color w:val="auto"/>
        </w:rPr>
        <w:t xml:space="preserve">Hotel </w:t>
      </w:r>
      <w:proofErr w:type="spellStart"/>
      <w:r w:rsidRPr="001E3E52">
        <w:rPr>
          <w:color w:val="auto"/>
        </w:rPr>
        <w:t>Therme</w:t>
      </w:r>
      <w:proofErr w:type="spellEnd"/>
      <w:r w:rsidR="00AD0158">
        <w:rPr>
          <w:color w:val="auto"/>
        </w:rPr>
        <w:t xml:space="preserve"> </w:t>
      </w:r>
      <w:proofErr w:type="spellStart"/>
      <w:r w:rsidRPr="001E3E52">
        <w:rPr>
          <w:color w:val="auto"/>
        </w:rPr>
        <w:t>Laa</w:t>
      </w:r>
      <w:proofErr w:type="spellEnd"/>
      <w:r w:rsidRPr="001E3E52">
        <w:rPr>
          <w:color w:val="auto"/>
        </w:rPr>
        <w:t xml:space="preserve"> vznikl v roce 2005. Tehdy se rozhodli majitelé termálních lázní, pro vznik hotelu, který bude poskytovat kompletní ubytovací služby se stravováním ve vlastních restaurací a barů. Termální lázně byly hlavním impulsem pro založení hotelu. Majitelé se snažili vyplnit místo na trhu s ubytováním v regionu </w:t>
      </w:r>
      <w:proofErr w:type="spellStart"/>
      <w:r w:rsidRPr="001E3E52">
        <w:rPr>
          <w:color w:val="auto"/>
        </w:rPr>
        <w:t>Weinviertel</w:t>
      </w:r>
      <w:proofErr w:type="spellEnd"/>
      <w:r w:rsidRPr="001E3E52">
        <w:rPr>
          <w:color w:val="auto"/>
        </w:rPr>
        <w:t>. Hotel je zaměřen na stylové a originální ubytování.</w:t>
      </w:r>
    </w:p>
    <w:p w:rsidR="001E3E52" w:rsidRDefault="001E3E52" w:rsidP="001E3E52">
      <w:pPr>
        <w:pStyle w:val="TextBP"/>
        <w:rPr>
          <w:color w:val="auto"/>
        </w:rPr>
      </w:pPr>
      <w:r w:rsidRPr="001E3E52">
        <w:rPr>
          <w:color w:val="auto"/>
        </w:rPr>
        <w:t xml:space="preserve">Poslání podniku je tržně zaměřeno na odvětví ubytovacích zařízení. Hotel </w:t>
      </w:r>
      <w:proofErr w:type="spellStart"/>
      <w:r w:rsidRPr="001E3E52">
        <w:rPr>
          <w:color w:val="auto"/>
        </w:rPr>
        <w:t>Therme</w:t>
      </w:r>
      <w:proofErr w:type="spellEnd"/>
      <w:r w:rsidR="00AD0158">
        <w:rPr>
          <w:color w:val="auto"/>
        </w:rPr>
        <w:t xml:space="preserve"> </w:t>
      </w:r>
      <w:proofErr w:type="spellStart"/>
      <w:r w:rsidRPr="001E3E52">
        <w:rPr>
          <w:color w:val="auto"/>
        </w:rPr>
        <w:t>Laa</w:t>
      </w:r>
      <w:proofErr w:type="spellEnd"/>
      <w:r w:rsidRPr="001E3E52">
        <w:rPr>
          <w:color w:val="auto"/>
        </w:rPr>
        <w:t xml:space="preserve"> chce i nadále nabízet kvalitní ubytování s vlastním stravováním a jinými rozšířenými službami. Hotel chce mít nadále pověst seriózní firmy, která neustále zvyšuje své kvality a služby.</w:t>
      </w:r>
    </w:p>
    <w:p w:rsidR="001E3E52" w:rsidRDefault="001E3E52" w:rsidP="001E3E52">
      <w:pPr>
        <w:pStyle w:val="Nadpis3"/>
      </w:pPr>
      <w:bookmarkStart w:id="56" w:name="_Toc6602903"/>
      <w:r>
        <w:t>Cíle podniku</w:t>
      </w:r>
      <w:bookmarkEnd w:id="56"/>
    </w:p>
    <w:p w:rsidR="001E3E52" w:rsidRDefault="001E3E52" w:rsidP="001E3E52">
      <w:pPr>
        <w:pStyle w:val="TextBP"/>
        <w:rPr>
          <w:color w:val="auto"/>
        </w:rPr>
      </w:pPr>
      <w:r w:rsidRPr="001E3E52">
        <w:rPr>
          <w:color w:val="auto"/>
        </w:rPr>
        <w:t xml:space="preserve">Hlavním cílem hotelu </w:t>
      </w:r>
      <w:proofErr w:type="spellStart"/>
      <w:r w:rsidRPr="001E3E52">
        <w:rPr>
          <w:color w:val="auto"/>
        </w:rPr>
        <w:t>Therme</w:t>
      </w:r>
      <w:proofErr w:type="spellEnd"/>
      <w:r w:rsidR="00C06889">
        <w:rPr>
          <w:color w:val="auto"/>
        </w:rPr>
        <w:t xml:space="preserve"> </w:t>
      </w:r>
      <w:proofErr w:type="spellStart"/>
      <w:r>
        <w:rPr>
          <w:color w:val="auto"/>
        </w:rPr>
        <w:t>Laa</w:t>
      </w:r>
      <w:proofErr w:type="spellEnd"/>
      <w:r>
        <w:rPr>
          <w:color w:val="auto"/>
        </w:rPr>
        <w:t xml:space="preserve"> je uspokojit všechna</w:t>
      </w:r>
      <w:r w:rsidRPr="001E3E52">
        <w:rPr>
          <w:color w:val="auto"/>
        </w:rPr>
        <w:t xml:space="preserve"> přání a potřeby svých klientů. Dále dosahovat zisků, které pokryjí veškeré náklady na chod hotelu, jeho služeb, eventuální rekonstrukce a modernizaci hotelu. Důležité je také udržovat platební schopnost hotelu a nedlužit dodavatelům za přijaté zboží.</w:t>
      </w:r>
    </w:p>
    <w:p w:rsidR="001E3E52" w:rsidRPr="001E3E52" w:rsidRDefault="006F54CA" w:rsidP="006F54CA">
      <w:pPr>
        <w:pStyle w:val="Nadpis3"/>
      </w:pPr>
      <w:bookmarkStart w:id="57" w:name="_Toc6602904"/>
      <w:r>
        <w:t>Analýza prodeje</w:t>
      </w:r>
      <w:bookmarkEnd w:id="57"/>
    </w:p>
    <w:p w:rsidR="006F54CA" w:rsidRDefault="006F54CA" w:rsidP="006F54CA">
      <w:pPr>
        <w:pStyle w:val="TextBP"/>
        <w:spacing w:after="120"/>
        <w:rPr>
          <w:color w:val="auto"/>
        </w:rPr>
      </w:pPr>
      <w:r w:rsidRPr="006F54CA">
        <w:rPr>
          <w:color w:val="auto"/>
        </w:rPr>
        <w:t>Největší zisky dosahuje hotel v listopadu, únoru a březnu, kde dosahuje obsazenost hotelu přes 80</w:t>
      </w:r>
      <w:r w:rsidRPr="006F54CA">
        <w:rPr>
          <w:color w:val="auto"/>
          <w:lang w:val="de-AT"/>
        </w:rPr>
        <w:t>%</w:t>
      </w:r>
      <w:r w:rsidRPr="006F54CA">
        <w:rPr>
          <w:color w:val="auto"/>
        </w:rPr>
        <w:t>. V dalších měsících je obsa</w:t>
      </w:r>
      <w:r>
        <w:rPr>
          <w:color w:val="auto"/>
        </w:rPr>
        <w:t>zenost průměrná. Hotel vytváří</w:t>
      </w:r>
      <w:r w:rsidRPr="006F54CA">
        <w:rPr>
          <w:color w:val="auto"/>
        </w:rPr>
        <w:t xml:space="preserve"> zisk po</w:t>
      </w:r>
      <w:r>
        <w:rPr>
          <w:color w:val="auto"/>
        </w:rPr>
        <w:t xml:space="preserve"> celý rok. Pro zajištění snazšího</w:t>
      </w:r>
      <w:r w:rsidRPr="006F54CA">
        <w:rPr>
          <w:color w:val="auto"/>
        </w:rPr>
        <w:t xml:space="preserve"> proniknutí na český trh ubytovacích zařízení, by měla firma zvolit lepší strategii </w:t>
      </w:r>
      <w:r>
        <w:rPr>
          <w:color w:val="auto"/>
        </w:rPr>
        <w:t>propagace a důsledně dbá</w:t>
      </w:r>
      <w:r w:rsidRPr="006F54CA">
        <w:rPr>
          <w:color w:val="auto"/>
        </w:rPr>
        <w:t>t na celkovou marketingovou strategii v České Republice.</w:t>
      </w:r>
    </w:p>
    <w:p w:rsidR="006F54CA" w:rsidRPr="006F54CA" w:rsidRDefault="006F54CA" w:rsidP="006F54CA">
      <w:pPr>
        <w:pStyle w:val="TextBP"/>
        <w:spacing w:after="120"/>
        <w:rPr>
          <w:color w:val="auto"/>
        </w:rPr>
      </w:pPr>
    </w:p>
    <w:p w:rsidR="001E3E52" w:rsidRDefault="006F54CA" w:rsidP="006F54CA">
      <w:pPr>
        <w:pStyle w:val="Nadpis3"/>
      </w:pPr>
      <w:bookmarkStart w:id="58" w:name="_Toc6602905"/>
      <w:r>
        <w:lastRenderedPageBreak/>
        <w:t>Analýza zákazníků</w:t>
      </w:r>
      <w:bookmarkEnd w:id="58"/>
    </w:p>
    <w:p w:rsidR="006F54CA" w:rsidRPr="006F54CA" w:rsidRDefault="006F54CA" w:rsidP="006F54CA">
      <w:pPr>
        <w:pStyle w:val="TextBP"/>
        <w:spacing w:after="120"/>
        <w:rPr>
          <w:color w:val="auto"/>
        </w:rPr>
      </w:pPr>
      <w:r w:rsidRPr="006F54CA">
        <w:rPr>
          <w:color w:val="auto"/>
        </w:rPr>
        <w:t>Zákazníci hotelu jsou většinou páry v různých věkových skupinách, rodiny s dětmi, minimální část tvoří sportovní kluby a firmy, pořádající kongresy a různá školení. Jsou to hosté jak z tuzemska, tak i z ciziny. Nabízené služby čerpají především v hotelu a termálních lázních. Jak se majitelům hotelu potvrdilo, zákazníci hledají kvalitní ubytování za přijatelnou cenu. Zákazníci upřednostňují lehkou rezervaci přes internet nebo telefonicky a placení až na místě. Platby za služby jsou hrazeny buď hotově</w:t>
      </w:r>
      <w:r w:rsidR="00BD014D">
        <w:rPr>
          <w:color w:val="auto"/>
        </w:rPr>
        <w:t>,</w:t>
      </w:r>
      <w:r w:rsidRPr="006F54CA">
        <w:rPr>
          <w:color w:val="auto"/>
        </w:rPr>
        <w:t xml:space="preserve"> nebo kartou na místě.</w:t>
      </w:r>
    </w:p>
    <w:p w:rsidR="006F54CA" w:rsidRPr="001E3E52" w:rsidRDefault="006F54CA" w:rsidP="001E3E52">
      <w:pPr>
        <w:pStyle w:val="TextBP"/>
      </w:pPr>
    </w:p>
    <w:p w:rsidR="003E2C84" w:rsidRDefault="00F25EF3" w:rsidP="001E3E52">
      <w:pPr>
        <w:pStyle w:val="Nadpis2"/>
      </w:pPr>
      <w:bookmarkStart w:id="59" w:name="_Toc6602906"/>
      <w:r>
        <w:t>Analýza obsazenosti</w:t>
      </w:r>
      <w:bookmarkEnd w:id="59"/>
    </w:p>
    <w:p w:rsidR="00F25EF3" w:rsidRDefault="00F25EF3" w:rsidP="00F25EF3">
      <w:pPr>
        <w:pStyle w:val="TextBP"/>
      </w:pPr>
      <w:r>
        <w:t>V oboru ubytovacích zařízení je důležité znát přesná čísla obsazenosti v hotelu v jednotlivých měsících. Zjistit, ve kterých měsících je hotel plně obsazen a ve kterých měsících je obsazenost slabší. Dál</w:t>
      </w:r>
      <w:r w:rsidR="00C02B3D">
        <w:t>e</w:t>
      </w:r>
      <w:r>
        <w:t xml:space="preserve"> je potřeba zjistit, jestli obsazenost s přibývajícími roky ročně roste nebo naopak ubývá. Pro hodnocení kvality a </w:t>
      </w:r>
      <w:r w:rsidR="00946EA7">
        <w:t>poskytovaných služeb, pro účely distribuce a propagace je tak vypovídající analýza obsazenosti tuzemci a cizinci.</w:t>
      </w:r>
    </w:p>
    <w:p w:rsidR="00593253" w:rsidRPr="002472AA" w:rsidRDefault="004E56C2" w:rsidP="002472AA">
      <w:pPr>
        <w:pStyle w:val="Nadpis3"/>
      </w:pPr>
      <w:bookmarkStart w:id="60" w:name="_Toc6602907"/>
      <w:r w:rsidRPr="002472AA">
        <w:t>Úsek ubytovací</w:t>
      </w:r>
      <w:bookmarkEnd w:id="60"/>
    </w:p>
    <w:p w:rsidR="00E178A7" w:rsidRPr="00C02B3D" w:rsidRDefault="004E56C2" w:rsidP="004E56C2">
      <w:pPr>
        <w:pStyle w:val="TextBP"/>
      </w:pPr>
      <w:r>
        <w:t xml:space="preserve">Obsazenost </w:t>
      </w:r>
      <w:commentRangeStart w:id="61"/>
      <w:r>
        <w:t>hotelu 80</w:t>
      </w:r>
      <w:r>
        <w:rPr>
          <w:lang w:val="de-AT"/>
        </w:rPr>
        <w:t>%</w:t>
      </w:r>
      <w:r>
        <w:t xml:space="preserve"> </w:t>
      </w:r>
      <w:commentRangeEnd w:id="61"/>
      <w:r w:rsidR="00343A1F">
        <w:rPr>
          <w:rStyle w:val="Odkaznakoment"/>
          <w:rFonts w:ascii="Arial" w:hAnsi="Arial"/>
        </w:rPr>
        <w:commentReference w:id="61"/>
      </w:r>
      <w:r>
        <w:t xml:space="preserve">a více znamená pro hotel </w:t>
      </w:r>
      <w:proofErr w:type="spellStart"/>
      <w:r>
        <w:t>Therme</w:t>
      </w:r>
      <w:proofErr w:type="spellEnd"/>
      <w:r w:rsidR="00C06889">
        <w:t xml:space="preserve"> </w:t>
      </w:r>
      <w:proofErr w:type="spellStart"/>
      <w:r>
        <w:t>Laa</w:t>
      </w:r>
      <w:proofErr w:type="spellEnd"/>
      <w:r>
        <w:t xml:space="preserve"> skvělý výsledek.</w:t>
      </w:r>
      <w:r w:rsidR="00B83375">
        <w:t xml:space="preserve"> V roce 2018 dosahuje hotel tohoto skvělého výsledku v měsíci únoru 87,91</w:t>
      </w:r>
      <w:r w:rsidR="00BD014D">
        <w:rPr>
          <w:lang w:val="de-AT"/>
        </w:rPr>
        <w:t>%</w:t>
      </w:r>
      <w:r w:rsidR="00B83375">
        <w:rPr>
          <w:lang w:val="de-AT"/>
        </w:rPr>
        <w:t>, v </w:t>
      </w:r>
      <w:r w:rsidR="00B83375" w:rsidRPr="00FB6606">
        <w:t>březnu</w:t>
      </w:r>
      <w:r w:rsidR="00B83375">
        <w:t xml:space="preserve"> 87,36</w:t>
      </w:r>
      <w:r w:rsidR="00B83375">
        <w:rPr>
          <w:lang w:val="de-AT"/>
        </w:rPr>
        <w:t>%</w:t>
      </w:r>
      <w:r w:rsidR="00B83375">
        <w:t xml:space="preserve"> a v listopadu 88,80%. Mírně pod hranici skvělého výsledku je obsazenost v roce 2018 v těchto měsících. Červenec 78,40% a říjen 77,13%. V květnu a červnu je obsazenost v hotelu nižší</w:t>
      </w:r>
      <w:r w:rsidR="00E178A7">
        <w:t xml:space="preserve">. Nejnižší obsazenost je v tomto roce v září, kdy obsazenost činí </w:t>
      </w:r>
      <w:r w:rsidR="00CB765C">
        <w:t>57,38</w:t>
      </w:r>
      <w:r w:rsidR="00CB765C">
        <w:rPr>
          <w:lang w:val="de-AT"/>
        </w:rPr>
        <w:t>%.</w:t>
      </w:r>
      <w:r w:rsidR="00C02B3D" w:rsidRPr="00C02B3D">
        <w:t>Graf využití kapa</w:t>
      </w:r>
      <w:r w:rsidR="00C02B3D">
        <w:t>c</w:t>
      </w:r>
      <w:r w:rsidR="00C02B3D" w:rsidRPr="00C02B3D">
        <w:t>it hotelu je znázorněn níže, jako graf č. 2.</w:t>
      </w:r>
    </w:p>
    <w:p w:rsidR="00684D59" w:rsidRDefault="00684D59" w:rsidP="007B01B9">
      <w:pPr>
        <w:pStyle w:val="Titulek"/>
      </w:pPr>
      <w:bookmarkStart w:id="62" w:name="_Toc4570895"/>
      <w:r w:rsidRPr="00C06889">
        <w:rPr>
          <w:b/>
        </w:rPr>
        <w:lastRenderedPageBreak/>
        <w:t xml:space="preserve">Graf </w:t>
      </w:r>
      <w:r w:rsidR="00ED7771" w:rsidRPr="00C06889">
        <w:rPr>
          <w:b/>
          <w:noProof/>
        </w:rPr>
        <w:fldChar w:fldCharType="begin"/>
      </w:r>
      <w:r w:rsidR="00D4415A" w:rsidRPr="00C06889">
        <w:rPr>
          <w:b/>
          <w:noProof/>
        </w:rPr>
        <w:instrText xml:space="preserve"> SEQ Graf \* ARABIC </w:instrText>
      </w:r>
      <w:r w:rsidR="00ED7771" w:rsidRPr="00C06889">
        <w:rPr>
          <w:b/>
          <w:noProof/>
        </w:rPr>
        <w:fldChar w:fldCharType="separate"/>
      </w:r>
      <w:r w:rsidR="008B7A40" w:rsidRPr="00C06889">
        <w:rPr>
          <w:b/>
          <w:noProof/>
        </w:rPr>
        <w:t>2</w:t>
      </w:r>
      <w:r w:rsidR="00ED7771" w:rsidRPr="00C06889">
        <w:rPr>
          <w:b/>
          <w:noProof/>
        </w:rPr>
        <w:fldChar w:fldCharType="end"/>
      </w:r>
      <w:r w:rsidR="00C06889">
        <w:t xml:space="preserve"> O</w:t>
      </w:r>
      <w:r w:rsidRPr="00684D59">
        <w:t>bsazenost</w:t>
      </w:r>
      <w:r>
        <w:t xml:space="preserve"> hotelu v roce 2018</w:t>
      </w:r>
      <w:bookmarkEnd w:id="62"/>
    </w:p>
    <w:p w:rsidR="00684D59" w:rsidRDefault="00D81765" w:rsidP="001E0EAE">
      <w:pPr>
        <w:pStyle w:val="TextBP"/>
        <w:keepNext/>
        <w:jc w:val="center"/>
      </w:pPr>
      <w:r>
        <w:rPr>
          <w:noProof/>
        </w:rPr>
        <w:drawing>
          <wp:inline distT="0" distB="0" distL="0" distR="0">
            <wp:extent cx="4564380" cy="2705100"/>
            <wp:effectExtent l="19050" t="0" r="2667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3703A" w:rsidRPr="00C02B3D" w:rsidRDefault="00C06889" w:rsidP="004627FF">
      <w:pPr>
        <w:pStyle w:val="TextBP"/>
        <w:rPr>
          <w:color w:val="auto"/>
          <w:lang w:val="de-AT"/>
        </w:rPr>
      </w:pPr>
      <w:r>
        <w:rPr>
          <w:color w:val="auto"/>
          <w:lang w:val="de-AT"/>
        </w:rPr>
        <w:t xml:space="preserve">          </w:t>
      </w:r>
      <w:proofErr w:type="spellStart"/>
      <w:r w:rsidR="00684D59" w:rsidRPr="00C02B3D">
        <w:rPr>
          <w:color w:val="auto"/>
          <w:lang w:val="de-AT"/>
        </w:rPr>
        <w:t>Zdroj</w:t>
      </w:r>
      <w:proofErr w:type="spellEnd"/>
      <w:r w:rsidR="00684D59" w:rsidRPr="00C02B3D">
        <w:rPr>
          <w:color w:val="auto"/>
          <w:lang w:val="de-AT"/>
        </w:rPr>
        <w:t xml:space="preserve">: </w:t>
      </w:r>
      <w:proofErr w:type="spellStart"/>
      <w:r w:rsidR="00684D59" w:rsidRPr="00C02B3D">
        <w:rPr>
          <w:color w:val="auto"/>
          <w:lang w:val="de-AT"/>
        </w:rPr>
        <w:t>vlastní</w:t>
      </w:r>
      <w:proofErr w:type="spellEnd"/>
      <w:r>
        <w:rPr>
          <w:color w:val="auto"/>
          <w:lang w:val="de-AT"/>
        </w:rPr>
        <w:t xml:space="preserve"> </w:t>
      </w:r>
      <w:proofErr w:type="spellStart"/>
      <w:r w:rsidR="00684D59" w:rsidRPr="00C02B3D">
        <w:rPr>
          <w:color w:val="auto"/>
          <w:lang w:val="de-AT"/>
        </w:rPr>
        <w:t>zpracování</w:t>
      </w:r>
      <w:proofErr w:type="spellEnd"/>
    </w:p>
    <w:p w:rsidR="00F3703A" w:rsidRDefault="00F60C30" w:rsidP="00F60C30">
      <w:pPr>
        <w:pStyle w:val="Nadpis3"/>
      </w:pPr>
      <w:bookmarkStart w:id="63" w:name="_Toc6602908"/>
      <w:r>
        <w:t xml:space="preserve">Analýza obsazenosti </w:t>
      </w:r>
      <w:r w:rsidR="00074B04">
        <w:t>tuzemci a cizinci</w:t>
      </w:r>
      <w:bookmarkEnd w:id="63"/>
    </w:p>
    <w:p w:rsidR="00074B04" w:rsidRPr="00FB6606" w:rsidRDefault="00074B04" w:rsidP="00FB6606">
      <w:pPr>
        <w:pStyle w:val="TextBP"/>
      </w:pPr>
      <w:r w:rsidRPr="00FB6606">
        <w:t xml:space="preserve">Podle hotelové analýzy </w:t>
      </w:r>
      <w:proofErr w:type="spellStart"/>
      <w:r w:rsidRPr="00FB6606">
        <w:t>TrustYou</w:t>
      </w:r>
      <w:proofErr w:type="spellEnd"/>
      <w:r w:rsidRPr="00FB6606">
        <w:t xml:space="preserve"> v roce 20</w:t>
      </w:r>
      <w:r w:rsidR="00480A06" w:rsidRPr="00FB6606">
        <w:t>18 navštívilo hotel 74</w:t>
      </w:r>
      <w:r w:rsidR="00814BD7">
        <w:t xml:space="preserve"> </w:t>
      </w:r>
      <w:r w:rsidR="00480A06" w:rsidRPr="00FB6606">
        <w:t>% německy mluvící</w:t>
      </w:r>
      <w:r w:rsidR="005E3F9C">
        <w:t>ch</w:t>
      </w:r>
      <w:r w:rsidR="00480A06" w:rsidRPr="00FB6606">
        <w:t xml:space="preserve"> host</w:t>
      </w:r>
      <w:r w:rsidR="005E3F9C">
        <w:t>í</w:t>
      </w:r>
      <w:r w:rsidR="00480A06" w:rsidRPr="00FB6606">
        <w:t>, 1</w:t>
      </w:r>
      <w:r w:rsidR="005E3F9C">
        <w:t>5</w:t>
      </w:r>
      <w:r w:rsidR="00814BD7">
        <w:t xml:space="preserve"> </w:t>
      </w:r>
      <w:r w:rsidR="005E3F9C">
        <w:t>% hostů</w:t>
      </w:r>
      <w:r w:rsidR="00480A06" w:rsidRPr="00FB6606">
        <w:t xml:space="preserve"> z České Republiky, 4</w:t>
      </w:r>
      <w:r w:rsidR="00814BD7">
        <w:t xml:space="preserve"> </w:t>
      </w:r>
      <w:r w:rsidR="00480A06" w:rsidRPr="00FB6606">
        <w:t>% anglicky mluvící</w:t>
      </w:r>
      <w:r w:rsidR="00C667E3">
        <w:t>ch hostů</w:t>
      </w:r>
      <w:r w:rsidR="005E3F9C">
        <w:t>, 2</w:t>
      </w:r>
      <w:r w:rsidR="00814BD7">
        <w:t xml:space="preserve"> </w:t>
      </w:r>
      <w:r w:rsidR="005E3F9C">
        <w:t>% hostů z Ruska, 1</w:t>
      </w:r>
      <w:r w:rsidR="00814BD7">
        <w:t xml:space="preserve"> </w:t>
      </w:r>
      <w:r w:rsidR="005E3F9C">
        <w:t>% polsky mluvících hostí</w:t>
      </w:r>
      <w:r w:rsidR="00480A06" w:rsidRPr="00FB6606">
        <w:t xml:space="preserve"> a 4</w:t>
      </w:r>
      <w:r w:rsidR="00814BD7">
        <w:t xml:space="preserve"> </w:t>
      </w:r>
      <w:r w:rsidR="00480A06" w:rsidRPr="00FB6606">
        <w:t>% ostatní</w:t>
      </w:r>
      <w:r w:rsidR="005E3F9C">
        <w:t>ch</w:t>
      </w:r>
      <w:r w:rsidR="00480A06" w:rsidRPr="00FB6606">
        <w:t>.</w:t>
      </w:r>
      <w:r w:rsidR="00C51257">
        <w:t xml:space="preserve"> Viz graf č. 3 níže.</w:t>
      </w:r>
    </w:p>
    <w:p w:rsidR="00684D59" w:rsidRDefault="00684D59" w:rsidP="007B01B9">
      <w:pPr>
        <w:pStyle w:val="Titulek"/>
      </w:pPr>
      <w:bookmarkStart w:id="64" w:name="_Toc4570896"/>
      <w:r w:rsidRPr="00C06889">
        <w:rPr>
          <w:b/>
        </w:rPr>
        <w:t xml:space="preserve">Graf </w:t>
      </w:r>
      <w:r w:rsidR="00ED7771" w:rsidRPr="00C06889">
        <w:rPr>
          <w:b/>
          <w:noProof/>
        </w:rPr>
        <w:fldChar w:fldCharType="begin"/>
      </w:r>
      <w:r w:rsidR="00D4415A" w:rsidRPr="00C06889">
        <w:rPr>
          <w:b/>
          <w:noProof/>
        </w:rPr>
        <w:instrText xml:space="preserve"> SEQ Graf \* ARABIC </w:instrText>
      </w:r>
      <w:r w:rsidR="00ED7771" w:rsidRPr="00C06889">
        <w:rPr>
          <w:b/>
          <w:noProof/>
        </w:rPr>
        <w:fldChar w:fldCharType="separate"/>
      </w:r>
      <w:r w:rsidR="008B7A40" w:rsidRPr="00C06889">
        <w:rPr>
          <w:b/>
          <w:noProof/>
        </w:rPr>
        <w:t>3</w:t>
      </w:r>
      <w:r w:rsidR="00ED7771" w:rsidRPr="00C06889">
        <w:rPr>
          <w:b/>
          <w:noProof/>
        </w:rPr>
        <w:fldChar w:fldCharType="end"/>
      </w:r>
      <w:r>
        <w:t xml:space="preserve"> Národnosti v hotelu v roce 2018</w:t>
      </w:r>
      <w:bookmarkEnd w:id="64"/>
    </w:p>
    <w:p w:rsidR="00D73BD3" w:rsidRPr="00480A06" w:rsidRDefault="00D73BD3" w:rsidP="001E0EAE">
      <w:pPr>
        <w:pStyle w:val="TextBP"/>
        <w:jc w:val="center"/>
      </w:pPr>
      <w:r>
        <w:rPr>
          <w:noProof/>
        </w:rPr>
        <w:drawing>
          <wp:inline distT="0" distB="0" distL="0" distR="0">
            <wp:extent cx="4591050" cy="2484120"/>
            <wp:effectExtent l="19050" t="0" r="1905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627FF" w:rsidRPr="00C02B3D" w:rsidRDefault="00C06889" w:rsidP="00C02B3D">
      <w:pPr>
        <w:pStyle w:val="TextBP"/>
      </w:pPr>
      <w:r>
        <w:t xml:space="preserve">          </w:t>
      </w:r>
      <w:r w:rsidR="00684D59" w:rsidRPr="00C02B3D">
        <w:t>Zdroj: v</w:t>
      </w:r>
      <w:r w:rsidR="004213C8" w:rsidRPr="00C02B3D">
        <w:t xml:space="preserve">lastní </w:t>
      </w:r>
      <w:r w:rsidR="0041026B" w:rsidRPr="00C02B3D">
        <w:t>zpracování</w:t>
      </w:r>
    </w:p>
    <w:p w:rsidR="0041026B" w:rsidRDefault="0041026B" w:rsidP="0043400E">
      <w:pPr>
        <w:pStyle w:val="TextBP"/>
        <w:rPr>
          <w:lang w:val="de-AT"/>
        </w:rPr>
      </w:pPr>
    </w:p>
    <w:p w:rsidR="004213C8" w:rsidRDefault="0041026B" w:rsidP="0041026B">
      <w:pPr>
        <w:pStyle w:val="Nadpis2"/>
      </w:pPr>
      <w:bookmarkStart w:id="65" w:name="_Toc6602909"/>
      <w:r>
        <w:lastRenderedPageBreak/>
        <w:t>Analýza potřeb zákazníků</w:t>
      </w:r>
      <w:bookmarkEnd w:id="65"/>
    </w:p>
    <w:p w:rsidR="0041026B" w:rsidRDefault="00A23195" w:rsidP="0041026B">
      <w:pPr>
        <w:pStyle w:val="TextBP"/>
      </w:pPr>
      <w:r>
        <w:t>Otázkou je, kdo je současným hostem, kdo může být hostem, jak dlouho jsou hosty, jaké mají potřeby. Při hledání</w:t>
      </w:r>
      <w:r w:rsidR="00811C23">
        <w:t xml:space="preserve"> odpovědi na otázku, kdo jsou zákazníci a s kterými službami jsou spokojené nebo naopak nespokojené, se firma zaměřuje na tržní segmenty, profil životního stylu, velikost skupin zákazníků, počet pravidelných zákazníků. Dále je zkoumáno</w:t>
      </w:r>
      <w:r w:rsidR="00BD014D">
        <w:t>,</w:t>
      </w:r>
      <w:r w:rsidR="00811C23">
        <w:t xml:space="preserve"> jaké služby jim vyhovují, jaké služby žádají a jaké potřeby mají.</w:t>
      </w:r>
    </w:p>
    <w:p w:rsidR="00811C23" w:rsidRDefault="00811C23" w:rsidP="00811C23">
      <w:pPr>
        <w:pStyle w:val="Nadpis3"/>
      </w:pPr>
      <w:bookmarkStart w:id="66" w:name="_Toc6602910"/>
      <w:r>
        <w:t xml:space="preserve">Vyhodnocení </w:t>
      </w:r>
      <w:r w:rsidR="00050064">
        <w:t xml:space="preserve">průzkumu </w:t>
      </w:r>
      <w:r>
        <w:t xml:space="preserve">a rozhovor s panem </w:t>
      </w:r>
      <w:proofErr w:type="spellStart"/>
      <w:r>
        <w:t>Günthrem</w:t>
      </w:r>
      <w:proofErr w:type="spellEnd"/>
      <w:r w:rsidR="00AD0158">
        <w:t xml:space="preserve"> </w:t>
      </w:r>
      <w:proofErr w:type="spellStart"/>
      <w:r>
        <w:t>Leitnerem</w:t>
      </w:r>
      <w:bookmarkEnd w:id="66"/>
      <w:proofErr w:type="spellEnd"/>
    </w:p>
    <w:p w:rsidR="006354DB" w:rsidRDefault="00811C23" w:rsidP="00811C23">
      <w:pPr>
        <w:pStyle w:val="TextBP"/>
      </w:pPr>
      <w:r>
        <w:t xml:space="preserve">Pan </w:t>
      </w:r>
      <w:proofErr w:type="spellStart"/>
      <w:r>
        <w:t>Günther</w:t>
      </w:r>
      <w:proofErr w:type="spellEnd"/>
      <w:r w:rsidR="005E3F9C">
        <w:t xml:space="preserve"> </w:t>
      </w:r>
      <w:proofErr w:type="spellStart"/>
      <w:r>
        <w:t>Leitner</w:t>
      </w:r>
      <w:proofErr w:type="spellEnd"/>
      <w:r>
        <w:t xml:space="preserve"> prokurista a finanční ředitel Hotelu </w:t>
      </w:r>
      <w:proofErr w:type="spellStart"/>
      <w:r>
        <w:t>Therme</w:t>
      </w:r>
      <w:proofErr w:type="spellEnd"/>
      <w:r w:rsidR="005E3F9C">
        <w:t xml:space="preserve"> </w:t>
      </w:r>
      <w:proofErr w:type="spellStart"/>
      <w:r>
        <w:t>Laa</w:t>
      </w:r>
      <w:proofErr w:type="spellEnd"/>
      <w:r w:rsidR="00050064">
        <w:t xml:space="preserve"> popsal </w:t>
      </w:r>
      <w:proofErr w:type="gramStart"/>
      <w:r w:rsidR="00050064">
        <w:t xml:space="preserve">analýzu </w:t>
      </w:r>
      <w:r w:rsidR="006354DB">
        <w:t xml:space="preserve"> hodnocení</w:t>
      </w:r>
      <w:proofErr w:type="gramEnd"/>
      <w:r w:rsidR="006354DB">
        <w:t xml:space="preserve"> hotelu na online portálech podle programu </w:t>
      </w:r>
      <w:proofErr w:type="spellStart"/>
      <w:r w:rsidR="006354DB">
        <w:t>TrustYouAnalytics</w:t>
      </w:r>
      <w:proofErr w:type="spellEnd"/>
      <w:r w:rsidR="006354DB">
        <w:t xml:space="preserve">, se kterým firma pracuje, aby poznala </w:t>
      </w:r>
      <w:r w:rsidR="006354DB" w:rsidRPr="00896BBB">
        <w:rPr>
          <w:color w:val="auto"/>
        </w:rPr>
        <w:t xml:space="preserve">potřeby a </w:t>
      </w:r>
      <w:r w:rsidR="00C667E3" w:rsidRPr="00896BBB">
        <w:rPr>
          <w:color w:val="auto"/>
        </w:rPr>
        <w:t xml:space="preserve">oprávněné </w:t>
      </w:r>
      <w:r w:rsidR="006354DB" w:rsidRPr="00896BBB">
        <w:rPr>
          <w:color w:val="auto"/>
        </w:rPr>
        <w:t>stížnosti</w:t>
      </w:r>
      <w:r w:rsidR="006354DB">
        <w:t xml:space="preserve"> hostů. Podle toho se snaží služby vylepšovat v různých oborech hotelu. </w:t>
      </w:r>
      <w:r w:rsidR="00C667E3">
        <w:t>Hodnocen je</w:t>
      </w:r>
      <w:r w:rsidR="00050064">
        <w:t xml:space="preserve"> jak personál, vnitřní a venkovní vybavení hotelu, tak i </w:t>
      </w:r>
      <w:r w:rsidR="00C667E3" w:rsidRPr="00896BBB">
        <w:rPr>
          <w:color w:val="auto"/>
        </w:rPr>
        <w:t xml:space="preserve">poskytované </w:t>
      </w:r>
      <w:r w:rsidR="00050064" w:rsidRPr="00896BBB">
        <w:rPr>
          <w:color w:val="auto"/>
        </w:rPr>
        <w:t>služby</w:t>
      </w:r>
      <w:r w:rsidR="00050064">
        <w:t xml:space="preserve">. </w:t>
      </w:r>
      <w:r w:rsidR="006354DB">
        <w:t>Jedná se o online portály:</w:t>
      </w:r>
    </w:p>
    <w:p w:rsidR="006354DB" w:rsidRDefault="00BD014D" w:rsidP="006354DB">
      <w:pPr>
        <w:pStyle w:val="TextBP"/>
        <w:numPr>
          <w:ilvl w:val="0"/>
          <w:numId w:val="12"/>
        </w:numPr>
      </w:pPr>
      <w:r>
        <w:t>Booking.com</w:t>
      </w:r>
    </w:p>
    <w:p w:rsidR="006354DB" w:rsidRDefault="00BD014D" w:rsidP="006354DB">
      <w:pPr>
        <w:pStyle w:val="TextBP"/>
        <w:numPr>
          <w:ilvl w:val="0"/>
          <w:numId w:val="12"/>
        </w:numPr>
      </w:pPr>
      <w:proofErr w:type="spellStart"/>
      <w:r>
        <w:t>TripAdvisor</w:t>
      </w:r>
      <w:proofErr w:type="spellEnd"/>
    </w:p>
    <w:p w:rsidR="006354DB" w:rsidRDefault="006354DB" w:rsidP="006354DB">
      <w:pPr>
        <w:pStyle w:val="TextBP"/>
        <w:numPr>
          <w:ilvl w:val="0"/>
          <w:numId w:val="12"/>
        </w:numPr>
      </w:pPr>
      <w:proofErr w:type="spellStart"/>
      <w:r>
        <w:t>Holidaycheck</w:t>
      </w:r>
      <w:proofErr w:type="spellEnd"/>
    </w:p>
    <w:p w:rsidR="006354DB" w:rsidRDefault="006354DB" w:rsidP="006354DB">
      <w:pPr>
        <w:pStyle w:val="TextBP"/>
        <w:numPr>
          <w:ilvl w:val="0"/>
          <w:numId w:val="12"/>
        </w:numPr>
      </w:pPr>
      <w:r>
        <w:t xml:space="preserve">Ab in den </w:t>
      </w:r>
      <w:proofErr w:type="spellStart"/>
      <w:r>
        <w:t>Urlaub</w:t>
      </w:r>
      <w:proofErr w:type="spellEnd"/>
    </w:p>
    <w:p w:rsidR="006354DB" w:rsidRDefault="006354DB" w:rsidP="006354DB">
      <w:pPr>
        <w:pStyle w:val="TextBP"/>
        <w:numPr>
          <w:ilvl w:val="0"/>
          <w:numId w:val="12"/>
        </w:numPr>
      </w:pPr>
      <w:proofErr w:type="spellStart"/>
      <w:r>
        <w:t>Agoda</w:t>
      </w:r>
      <w:proofErr w:type="spellEnd"/>
    </w:p>
    <w:p w:rsidR="006354DB" w:rsidRDefault="006354DB" w:rsidP="006354DB">
      <w:pPr>
        <w:pStyle w:val="TextBP"/>
        <w:numPr>
          <w:ilvl w:val="0"/>
          <w:numId w:val="12"/>
        </w:numPr>
      </w:pPr>
      <w:r>
        <w:t>Expedia</w:t>
      </w:r>
    </w:p>
    <w:p w:rsidR="006354DB" w:rsidRPr="00FB6606" w:rsidRDefault="00115190" w:rsidP="00FB6606">
      <w:pPr>
        <w:pStyle w:val="TextBP"/>
      </w:pPr>
      <w:r w:rsidRPr="00FB6606">
        <w:t xml:space="preserve">Hosté mohou hodnosti různé oddělení hotelu. </w:t>
      </w:r>
      <w:r w:rsidR="009C23C1" w:rsidRPr="00FB6606">
        <w:t xml:space="preserve">V Trust </w:t>
      </w:r>
      <w:proofErr w:type="spellStart"/>
      <w:r w:rsidR="009C23C1" w:rsidRPr="00FB6606">
        <w:t>You</w:t>
      </w:r>
      <w:proofErr w:type="spellEnd"/>
      <w:r w:rsidR="005E3F9C">
        <w:t xml:space="preserve"> </w:t>
      </w:r>
      <w:proofErr w:type="spellStart"/>
      <w:r w:rsidR="009C23C1" w:rsidRPr="00FB6606">
        <w:t>Analytics</w:t>
      </w:r>
      <w:proofErr w:type="spellEnd"/>
      <w:r w:rsidR="009C23C1" w:rsidRPr="00FB6606">
        <w:t xml:space="preserve"> mohou zákazníci hodnotit Front Office (Recepce), </w:t>
      </w:r>
      <w:proofErr w:type="spellStart"/>
      <w:r w:rsidR="009C23C1" w:rsidRPr="00FB6606">
        <w:t>Housekeeping</w:t>
      </w:r>
      <w:proofErr w:type="spellEnd"/>
      <w:r w:rsidR="009C23C1" w:rsidRPr="00FB6606">
        <w:t xml:space="preserve"> (pokojské), </w:t>
      </w:r>
      <w:proofErr w:type="spellStart"/>
      <w:proofErr w:type="gramStart"/>
      <w:r w:rsidR="009C23C1" w:rsidRPr="00FB6606">
        <w:t>F&amp;B</w:t>
      </w:r>
      <w:proofErr w:type="spellEnd"/>
      <w:r w:rsidR="009C23C1" w:rsidRPr="00FB6606">
        <w:t xml:space="preserve"> ( Restaurace</w:t>
      </w:r>
      <w:proofErr w:type="gramEnd"/>
      <w:r w:rsidR="009C23C1" w:rsidRPr="00FB6606">
        <w:t xml:space="preserve">, bary, kuchyně a jejich </w:t>
      </w:r>
      <w:proofErr w:type="spellStart"/>
      <w:r w:rsidR="009C23C1" w:rsidRPr="00FB6606">
        <w:t>servisI</w:t>
      </w:r>
      <w:proofErr w:type="spellEnd"/>
      <w:r w:rsidR="009C23C1" w:rsidRPr="00FB6606">
        <w:t xml:space="preserve">) a </w:t>
      </w:r>
      <w:proofErr w:type="spellStart"/>
      <w:r w:rsidR="009C23C1" w:rsidRPr="00FB6606">
        <w:t>Wartung</w:t>
      </w:r>
      <w:proofErr w:type="spellEnd"/>
      <w:r w:rsidR="009C23C1" w:rsidRPr="00FB6606">
        <w:t xml:space="preserve"> (stav vnitřního a venkovního vybavení).</w:t>
      </w:r>
    </w:p>
    <w:p w:rsidR="00050064" w:rsidRPr="00C02B3D" w:rsidRDefault="000B42DA" w:rsidP="00FB6606">
      <w:pPr>
        <w:pStyle w:val="TextBP"/>
        <w:rPr>
          <w:b/>
        </w:rPr>
      </w:pPr>
      <w:r w:rsidRPr="00C02B3D">
        <w:rPr>
          <w:b/>
        </w:rPr>
        <w:t xml:space="preserve">Hodnocení </w:t>
      </w:r>
      <w:proofErr w:type="spellStart"/>
      <w:r w:rsidRPr="00C02B3D">
        <w:rPr>
          <w:b/>
        </w:rPr>
        <w:t>Front</w:t>
      </w:r>
      <w:r w:rsidR="00050064" w:rsidRPr="00C02B3D">
        <w:rPr>
          <w:b/>
        </w:rPr>
        <w:t>Officu</w:t>
      </w:r>
      <w:proofErr w:type="spellEnd"/>
    </w:p>
    <w:p w:rsidR="00050064" w:rsidRPr="00FB6606" w:rsidRDefault="00050064" w:rsidP="00FB6606">
      <w:pPr>
        <w:pStyle w:val="TextBP"/>
      </w:pPr>
      <w:r w:rsidRPr="00FB6606">
        <w:t>V části Front Officu je hodnocena rece</w:t>
      </w:r>
      <w:r w:rsidR="000B42DA" w:rsidRPr="00FB6606">
        <w:t>pce, přivítání a jednání s lidmi</w:t>
      </w:r>
      <w:r w:rsidRPr="00FB6606">
        <w:t>, hotelové rezervace, a</w:t>
      </w:r>
      <w:r w:rsidR="004B360A" w:rsidRPr="00FB6606">
        <w:t xml:space="preserve">ť </w:t>
      </w:r>
      <w:r w:rsidRPr="00FB6606">
        <w:t xml:space="preserve">telefonické nebo písemné a celkový bezproblémový průběh. Jako třetí kompozicí je hodnocený </w:t>
      </w:r>
      <w:proofErr w:type="spellStart"/>
      <w:proofErr w:type="gramStart"/>
      <w:r w:rsidRPr="00FB6606">
        <w:t>ShuttleService</w:t>
      </w:r>
      <w:proofErr w:type="spellEnd"/>
      <w:proofErr w:type="gramEnd"/>
      <w:r w:rsidR="004B360A" w:rsidRPr="00FB6606">
        <w:t xml:space="preserve">– </w:t>
      </w:r>
      <w:proofErr w:type="gramStart"/>
      <w:r w:rsidR="004B360A" w:rsidRPr="00FB6606">
        <w:t>dopravní</w:t>
      </w:r>
      <w:proofErr w:type="gramEnd"/>
      <w:r w:rsidR="004B360A" w:rsidRPr="00FB6606">
        <w:t xml:space="preserve"> servis pro hosty. Jedná se o bezplatnou službu pro hosty hotelu, kde jsou </w:t>
      </w:r>
      <w:proofErr w:type="gramStart"/>
      <w:r w:rsidR="004B360A" w:rsidRPr="00FB6606">
        <w:t>hosté  vyzvednuty</w:t>
      </w:r>
      <w:proofErr w:type="gramEnd"/>
      <w:r w:rsidR="004B360A" w:rsidRPr="00FB6606">
        <w:t xml:space="preserve"> z nádraží nebo letiště, popřípadě odvoz do města</w:t>
      </w:r>
      <w:r w:rsidR="00FB6606">
        <w:t xml:space="preserve"> apod. Front off</w:t>
      </w:r>
      <w:r w:rsidR="004B360A" w:rsidRPr="00FB6606">
        <w:t xml:space="preserve">ice </w:t>
      </w:r>
      <w:r w:rsidR="004B360A" w:rsidRPr="00FB6606">
        <w:lastRenderedPageBreak/>
        <w:t>dosáhl za poslední měsíce roku 2019, 100% spokojenost.</w:t>
      </w:r>
    </w:p>
    <w:p w:rsidR="004B360A" w:rsidRPr="000B42DA" w:rsidRDefault="004B360A" w:rsidP="000B42DA">
      <w:pPr>
        <w:pStyle w:val="TextBP"/>
        <w:rPr>
          <w:b/>
        </w:rPr>
      </w:pPr>
      <w:proofErr w:type="spellStart"/>
      <w:r w:rsidRPr="000B42DA">
        <w:rPr>
          <w:b/>
          <w:lang w:val="de-AT"/>
        </w:rPr>
        <w:t>Hodnocen</w:t>
      </w:r>
      <w:proofErr w:type="spellEnd"/>
      <w:r w:rsidRPr="000B42DA">
        <w:rPr>
          <w:b/>
        </w:rPr>
        <w:t xml:space="preserve">í </w:t>
      </w:r>
      <w:proofErr w:type="spellStart"/>
      <w:r w:rsidRPr="000B42DA">
        <w:rPr>
          <w:b/>
        </w:rPr>
        <w:t>Housekeepingu</w:t>
      </w:r>
      <w:proofErr w:type="spellEnd"/>
    </w:p>
    <w:p w:rsidR="004B360A" w:rsidRDefault="004B360A" w:rsidP="004B360A">
      <w:pPr>
        <w:pStyle w:val="TextBP"/>
        <w:rPr>
          <w:lang w:val="de-AT"/>
        </w:rPr>
      </w:pPr>
      <w:r>
        <w:t xml:space="preserve">Hodnocení </w:t>
      </w:r>
      <w:proofErr w:type="spellStart"/>
      <w:r>
        <w:t>Housekeepingu</w:t>
      </w:r>
      <w:proofErr w:type="spellEnd"/>
      <w:r>
        <w:t xml:space="preserve"> se dělí na hodnocení čistoty v hotelu a čistoty pokojů. V pokojích hosté mohou ještě ohodnotit zvlášť, čistotu postelí a čistotu koupelny</w:t>
      </w:r>
      <w:r w:rsidR="00E168E6">
        <w:t xml:space="preserve">. U pokoje je sledována čistota, minibar a nábytek. Dále se </w:t>
      </w:r>
      <w:r w:rsidR="00E168E6" w:rsidRPr="00FB6606">
        <w:t xml:space="preserve">hosté zaměřují na hodnocení ochoty a zdvořilosti pokojských. </w:t>
      </w:r>
      <w:proofErr w:type="spellStart"/>
      <w:r w:rsidR="00E168E6" w:rsidRPr="00FB6606">
        <w:t>Houskeeping</w:t>
      </w:r>
      <w:proofErr w:type="spellEnd"/>
      <w:r w:rsidR="00E168E6" w:rsidRPr="00FB6606">
        <w:t xml:space="preserve"> se v roce 2019 drží na 82% spokojenosti.</w:t>
      </w:r>
    </w:p>
    <w:p w:rsidR="00E168E6" w:rsidRPr="000B42DA" w:rsidRDefault="00E168E6" w:rsidP="000B42DA">
      <w:pPr>
        <w:pStyle w:val="TextBP"/>
        <w:rPr>
          <w:b/>
          <w:lang w:val="de-AT"/>
        </w:rPr>
      </w:pPr>
      <w:proofErr w:type="spellStart"/>
      <w:r w:rsidRPr="000B42DA">
        <w:rPr>
          <w:b/>
          <w:lang w:val="de-AT"/>
        </w:rPr>
        <w:t>Hodnocen</w:t>
      </w:r>
      <w:proofErr w:type="spellEnd"/>
      <w:r w:rsidRPr="000B42DA">
        <w:rPr>
          <w:b/>
        </w:rPr>
        <w:t>í F</w:t>
      </w:r>
      <w:r w:rsidRPr="000B42DA">
        <w:rPr>
          <w:b/>
          <w:lang w:val="de-AT"/>
        </w:rPr>
        <w:t>&amp;B</w:t>
      </w:r>
    </w:p>
    <w:p w:rsidR="00E168E6" w:rsidRDefault="00E168E6" w:rsidP="00E168E6">
      <w:pPr>
        <w:pStyle w:val="TextBP"/>
      </w:pPr>
      <w:proofErr w:type="spellStart"/>
      <w:r>
        <w:rPr>
          <w:lang w:val="de-AT"/>
        </w:rPr>
        <w:t>F&amp;B</w:t>
      </w:r>
      <w:proofErr w:type="spellEnd"/>
      <w:r>
        <w:rPr>
          <w:lang w:val="de-AT"/>
        </w:rPr>
        <w:t xml:space="preserve">, Food end </w:t>
      </w:r>
      <w:proofErr w:type="spellStart"/>
      <w:r>
        <w:rPr>
          <w:lang w:val="de-AT"/>
        </w:rPr>
        <w:t>beverage</w:t>
      </w:r>
      <w:proofErr w:type="spellEnd"/>
      <w:r>
        <w:rPr>
          <w:lang w:val="de-AT"/>
        </w:rPr>
        <w:t>,</w:t>
      </w:r>
      <w:r w:rsidRPr="00FB6606">
        <w:t xml:space="preserve"> označuje</w:t>
      </w:r>
      <w:r w:rsidR="003821D7">
        <w:t xml:space="preserve"> služby zaměřené na jídlo a nápoje. Tento sektor hodnocení </w:t>
      </w:r>
      <w:r w:rsidR="0049266E">
        <w:t xml:space="preserve">má </w:t>
      </w:r>
      <w:r w:rsidR="0049266E" w:rsidRPr="00FB6606">
        <w:t xml:space="preserve">spoustu </w:t>
      </w:r>
      <w:proofErr w:type="spellStart"/>
      <w:r w:rsidR="0049266E" w:rsidRPr="00FB6606">
        <w:t>podsubjektů</w:t>
      </w:r>
      <w:proofErr w:type="spellEnd"/>
      <w:r w:rsidR="0049266E" w:rsidRPr="00FB6606">
        <w:t>,</w:t>
      </w:r>
      <w:r w:rsidR="0049266E">
        <w:t xml:space="preserve"> které mohou hosté samostatně ohodnotit. Patří mezi ně, ceny jídla a nápojů, servis v restauracích, jídlo, snídaně, večeře, jídelní karta, deserty a ovoce, rozmanitost snídaní a večeří, alkoholické a nealkoholické nápoje, pestrost, kvalita jídel a nápojů. Gastronomie se umístila se 75</w:t>
      </w:r>
      <w:r w:rsidR="0049266E">
        <w:rPr>
          <w:lang w:val="de-AT"/>
        </w:rPr>
        <w:t>%</w:t>
      </w:r>
      <w:r w:rsidR="0049266E">
        <w:t xml:space="preserve"> na výborném místě.</w:t>
      </w:r>
    </w:p>
    <w:p w:rsidR="0049266E" w:rsidRPr="000B42DA" w:rsidRDefault="0049266E" w:rsidP="000B42DA">
      <w:pPr>
        <w:pStyle w:val="TextBP"/>
        <w:rPr>
          <w:b/>
        </w:rPr>
      </w:pPr>
      <w:r w:rsidRPr="000B42DA">
        <w:rPr>
          <w:b/>
        </w:rPr>
        <w:t xml:space="preserve">Hodnocení </w:t>
      </w:r>
      <w:proofErr w:type="spellStart"/>
      <w:r w:rsidRPr="000B42DA">
        <w:rPr>
          <w:b/>
        </w:rPr>
        <w:t>Wartung</w:t>
      </w:r>
      <w:proofErr w:type="spellEnd"/>
    </w:p>
    <w:p w:rsidR="00200EB4" w:rsidRPr="00FB6606" w:rsidRDefault="00200EB4" w:rsidP="00FB6606">
      <w:pPr>
        <w:pStyle w:val="TextBP"/>
      </w:pPr>
      <w:proofErr w:type="spellStart"/>
      <w:r>
        <w:t>Wartung</w:t>
      </w:r>
      <w:proofErr w:type="spellEnd"/>
      <w:r>
        <w:t xml:space="preserve"> neboli údržba se dělí v hodnocení pouze na dvě části a to údržba hotelu a údržba pokojů. Hosté se v hodnocení více zaměřují na gastronomii a čistotu, proto hodnocení údržby </w:t>
      </w:r>
      <w:r w:rsidRPr="00FB6606">
        <w:t>dosáhlo v r</w:t>
      </w:r>
      <w:r w:rsidR="005E3F9C">
        <w:t>oce</w:t>
      </w:r>
      <w:r w:rsidRPr="00FB6606">
        <w:t xml:space="preserve"> 2019 pouze pouhých 25%.</w:t>
      </w:r>
      <w:r w:rsidR="00C33240">
        <w:t xml:space="preserve"> Viz obrázek č. 12</w:t>
      </w:r>
      <w:r w:rsidR="00C51257">
        <w:t xml:space="preserve"> níže.</w:t>
      </w:r>
    </w:p>
    <w:p w:rsidR="00200EB4" w:rsidRPr="00FB6606" w:rsidRDefault="00BD014D" w:rsidP="00FB6606">
      <w:pPr>
        <w:pStyle w:val="TextBP"/>
      </w:pPr>
      <w:r>
        <w:t>Všechna ta</w:t>
      </w:r>
      <w:r w:rsidR="00FB6606" w:rsidRPr="00FB6606">
        <w:t>to odvětví hodnocení se sčíta</w:t>
      </w:r>
      <w:r w:rsidR="00200EB4" w:rsidRPr="00FB6606">
        <w:t xml:space="preserve">jí a </w:t>
      </w:r>
      <w:proofErr w:type="gramStart"/>
      <w:r w:rsidR="00200EB4" w:rsidRPr="00FB6606">
        <w:t>analyzují  a vychází</w:t>
      </w:r>
      <w:proofErr w:type="gramEnd"/>
      <w:r w:rsidR="00200EB4" w:rsidRPr="00FB6606">
        <w:t xml:space="preserve">, že hosté jsou v Hotelu </w:t>
      </w:r>
      <w:proofErr w:type="spellStart"/>
      <w:r w:rsidR="00200EB4" w:rsidRPr="00FB6606">
        <w:t>ThermeLaa</w:t>
      </w:r>
      <w:proofErr w:type="spellEnd"/>
      <w:r w:rsidR="00200EB4" w:rsidRPr="00FB6606">
        <w:t xml:space="preserve"> v roce 2019 na 90% spokojeni. Podle pana </w:t>
      </w:r>
      <w:proofErr w:type="spellStart"/>
      <w:r w:rsidR="00200EB4" w:rsidRPr="00FB6606">
        <w:t>Leitnera</w:t>
      </w:r>
      <w:proofErr w:type="spellEnd"/>
      <w:r w:rsidR="00200EB4" w:rsidRPr="00FB6606">
        <w:t xml:space="preserve"> se v posledních 5 letech pohybuje průměrně hodnocení mezi 90 – 95% spokojenosti zákazníků, což je velmi dobrý výsledek.</w:t>
      </w:r>
    </w:p>
    <w:p w:rsidR="00684D59" w:rsidRDefault="00684D59" w:rsidP="007B01B9">
      <w:pPr>
        <w:pStyle w:val="Titulek"/>
      </w:pPr>
      <w:bookmarkStart w:id="67" w:name="_Toc4570890"/>
      <w:r w:rsidRPr="00C06889">
        <w:rPr>
          <w:b/>
        </w:rPr>
        <w:t xml:space="preserve">Obrázek </w:t>
      </w:r>
      <w:r w:rsidR="00ED7771" w:rsidRPr="00C06889">
        <w:rPr>
          <w:b/>
          <w:noProof/>
        </w:rPr>
        <w:fldChar w:fldCharType="begin"/>
      </w:r>
      <w:r w:rsidR="00D4415A" w:rsidRPr="00C06889">
        <w:rPr>
          <w:b/>
          <w:noProof/>
        </w:rPr>
        <w:instrText xml:space="preserve"> SEQ Obrázek \* ARABIC </w:instrText>
      </w:r>
      <w:r w:rsidR="00ED7771" w:rsidRPr="00C06889">
        <w:rPr>
          <w:b/>
          <w:noProof/>
        </w:rPr>
        <w:fldChar w:fldCharType="separate"/>
      </w:r>
      <w:r w:rsidR="003F6B3B" w:rsidRPr="00C06889">
        <w:rPr>
          <w:b/>
          <w:noProof/>
        </w:rPr>
        <w:t>12</w:t>
      </w:r>
      <w:r w:rsidR="00ED7771" w:rsidRPr="00C06889">
        <w:rPr>
          <w:b/>
          <w:noProof/>
        </w:rPr>
        <w:fldChar w:fldCharType="end"/>
      </w:r>
      <w:r>
        <w:t xml:space="preserve"> Hodnocení v </w:t>
      </w:r>
      <w:proofErr w:type="spellStart"/>
      <w:r>
        <w:t>Trustyou</w:t>
      </w:r>
      <w:bookmarkEnd w:id="67"/>
      <w:proofErr w:type="spellEnd"/>
    </w:p>
    <w:p w:rsidR="0049266E" w:rsidRDefault="00E72DB3" w:rsidP="00684D59">
      <w:pPr>
        <w:pStyle w:val="TextBP"/>
        <w:keepNext/>
      </w:pPr>
      <w:r>
        <w:rPr>
          <w:noProof/>
        </w:rPr>
        <w:drawing>
          <wp:inline distT="0" distB="0" distL="0" distR="0">
            <wp:extent cx="5598795" cy="1229554"/>
            <wp:effectExtent l="19050" t="0" r="190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 You.jpg"/>
                    <pic:cNvPicPr/>
                  </pic:nvPicPr>
                  <pic:blipFill>
                    <a:blip r:embed="rId35">
                      <a:extLst>
                        <a:ext uri="{28A0092B-C50C-407E-A947-70E740481C1C}">
                          <a14:useLocalDpi xmlns:a14="http://schemas.microsoft.com/office/drawing/2010/main" val="0"/>
                        </a:ext>
                      </a:extLst>
                    </a:blip>
                    <a:stretch>
                      <a:fillRect/>
                    </a:stretch>
                  </pic:blipFill>
                  <pic:spPr>
                    <a:xfrm>
                      <a:off x="0" y="0"/>
                      <a:ext cx="5595021" cy="1228725"/>
                    </a:xfrm>
                    <a:prstGeom prst="rect">
                      <a:avLst/>
                    </a:prstGeom>
                  </pic:spPr>
                </pic:pic>
              </a:graphicData>
            </a:graphic>
          </wp:inline>
        </w:drawing>
      </w:r>
    </w:p>
    <w:p w:rsidR="00684D59" w:rsidRPr="00C02B3D" w:rsidRDefault="00684D59" w:rsidP="00684D59">
      <w:pPr>
        <w:pStyle w:val="TextBP"/>
        <w:keepNext/>
        <w:rPr>
          <w:color w:val="auto"/>
        </w:rPr>
      </w:pPr>
      <w:r w:rsidRPr="00C02B3D">
        <w:rPr>
          <w:color w:val="auto"/>
        </w:rPr>
        <w:t>Zdroj: vlastní zpracování</w:t>
      </w:r>
    </w:p>
    <w:p w:rsidR="00E72DB3" w:rsidRDefault="00E72DB3" w:rsidP="00E72DB3"/>
    <w:p w:rsidR="00E72DB3" w:rsidRDefault="0038060F" w:rsidP="0038060F">
      <w:pPr>
        <w:pStyle w:val="Nadpis2"/>
      </w:pPr>
      <w:bookmarkStart w:id="68" w:name="_Toc6602911"/>
      <w:r>
        <w:lastRenderedPageBreak/>
        <w:t>Vyhodnocení současné marketingové strategie</w:t>
      </w:r>
      <w:bookmarkEnd w:id="68"/>
    </w:p>
    <w:p w:rsidR="0038060F" w:rsidRDefault="0038060F" w:rsidP="0038060F">
      <w:pPr>
        <w:pStyle w:val="TextBP"/>
      </w:pPr>
      <w:r>
        <w:t xml:space="preserve">Současná marketingová strategie Hotelu </w:t>
      </w:r>
      <w:proofErr w:type="spellStart"/>
      <w:r>
        <w:t>Therme</w:t>
      </w:r>
      <w:proofErr w:type="spellEnd"/>
      <w:r w:rsidR="005E3F9C">
        <w:t xml:space="preserve"> </w:t>
      </w:r>
      <w:proofErr w:type="spellStart"/>
      <w:r>
        <w:t>Laa</w:t>
      </w:r>
      <w:proofErr w:type="spellEnd"/>
      <w:r>
        <w:t xml:space="preserve"> se zaměřuje na cílového zákazníka – zaměstnance </w:t>
      </w:r>
      <w:r w:rsidR="00376661">
        <w:t>nebo podnikatele, pá</w:t>
      </w:r>
      <w:r w:rsidR="0075721E">
        <w:t>ry</w:t>
      </w:r>
      <w:r>
        <w:t xml:space="preserve">, kteří si přijeli odpočinout a cíleně vyhledávají termální lázně a </w:t>
      </w:r>
      <w:proofErr w:type="spellStart"/>
      <w:r>
        <w:t>wellness</w:t>
      </w:r>
      <w:proofErr w:type="spellEnd"/>
      <w:r>
        <w:t>, ve věku od 18 do 80 let. Muž, žena má tyto vlastnosti: společenský/á, kulturně založený/á, vzdělaný/á, očekává určitý komfort a kvalitu poskytovaných služeb, za službu je ochotný/á zaplatit více</w:t>
      </w:r>
      <w:r w:rsidR="00376661">
        <w:t>, má možnost stravování, je milovníkem/milovnicí dobrého jídla a pití s touhou si pár dní nerušeně odpočinout. Touží po vlídném a m</w:t>
      </w:r>
      <w:r w:rsidR="000B42DA">
        <w:t>ilém chování personálu a navození</w:t>
      </w:r>
      <w:r w:rsidR="00376661">
        <w:t xml:space="preserve"> atmosféry luxusu a pohodlí.</w:t>
      </w:r>
    </w:p>
    <w:p w:rsidR="00376661" w:rsidRDefault="00376661" w:rsidP="0038060F">
      <w:pPr>
        <w:pStyle w:val="TextBP"/>
      </w:pPr>
      <w:r>
        <w:t>Druhou cílovou skupinou</w:t>
      </w:r>
      <w:r w:rsidR="00BD014D">
        <w:t>,</w:t>
      </w:r>
      <w:r>
        <w:t xml:space="preserve"> na kterou se management hotelu zaměřuje, jsou rodiny s dětmi. Jsou to převážně rodiny s dětmi od narození do 18 let</w:t>
      </w:r>
      <w:r w:rsidR="000B42DA">
        <w:t>. Tato cílová skupina využívá př</w:t>
      </w:r>
      <w:r>
        <w:t>evážně termální lázně hotelu, kde je vnitřní í venkovní bazének s atrakcemi a tobogánem pro děti. Termální lázně jsou pro hosty hotelu zdarma, lze zde i využít rodinný saunový svět, který je u rodin s dětmi velmi oblíbený.</w:t>
      </w:r>
    </w:p>
    <w:p w:rsidR="00376661" w:rsidRDefault="00376661" w:rsidP="0038060F">
      <w:pPr>
        <w:pStyle w:val="TextBP"/>
      </w:pPr>
      <w:r>
        <w:t>Jako třetí a poslední skupina</w:t>
      </w:r>
      <w:r w:rsidR="00046754">
        <w:t xml:space="preserve">, </w:t>
      </w:r>
      <w:r w:rsidR="00805473">
        <w:t>na kterou se hotel zaměřuje</w:t>
      </w:r>
      <w:r w:rsidR="00046754">
        <w:t>,</w:t>
      </w:r>
      <w:r w:rsidR="00805473">
        <w:t xml:space="preserve"> jsou tuzemské i zahraniční firmy, </w:t>
      </w:r>
      <w:r w:rsidR="00046754">
        <w:t xml:space="preserve">kteří se v hotelu školí. V hotelu se ubytovávají početné skupiny hostů, především sportovci, jako fotbalové a lyžařské </w:t>
      </w:r>
      <w:r w:rsidR="008E2670">
        <w:t>kluby, domácí i zahraniční, kteří v </w:t>
      </w:r>
      <w:proofErr w:type="spellStart"/>
      <w:r w:rsidR="008E2670">
        <w:t>Laaan</w:t>
      </w:r>
      <w:proofErr w:type="spellEnd"/>
      <w:r w:rsidR="008E2670">
        <w:t xml:space="preserve"> der </w:t>
      </w:r>
      <w:proofErr w:type="spellStart"/>
      <w:r w:rsidR="008E2670">
        <w:t>T</w:t>
      </w:r>
      <w:r w:rsidR="00FB6606">
        <w:t>haya</w:t>
      </w:r>
      <w:proofErr w:type="spellEnd"/>
      <w:r w:rsidR="00FB6606">
        <w:t xml:space="preserve"> podnikají přípravné trénink</w:t>
      </w:r>
      <w:r w:rsidR="008E2670">
        <w:t>y.</w:t>
      </w:r>
    </w:p>
    <w:p w:rsidR="00601C1C" w:rsidRDefault="00601C1C" w:rsidP="0038060F">
      <w:pPr>
        <w:pStyle w:val="TextBP"/>
      </w:pPr>
      <w:r>
        <w:t xml:space="preserve">Hotel </w:t>
      </w:r>
      <w:proofErr w:type="spellStart"/>
      <w:r>
        <w:t>Therme</w:t>
      </w:r>
      <w:proofErr w:type="spellEnd"/>
      <w:r w:rsidR="005E3F9C">
        <w:t xml:space="preserve"> </w:t>
      </w:r>
      <w:proofErr w:type="spellStart"/>
      <w:r>
        <w:t>Laa</w:t>
      </w:r>
      <w:proofErr w:type="spellEnd"/>
      <w:r>
        <w:t xml:space="preserve"> vychází z předpokladu, že pro hosta je důležité při rozhodování obzvláště vybavení a služby hotelu. Dalším podstatným kritériem pro výběr hotelu je podle managementu poloha. Hotel buduje svoji strategii prostřednictvím vstřícného, milého a profesionálního </w:t>
      </w:r>
      <w:r w:rsidR="00AA14E1">
        <w:t xml:space="preserve">personálu. Cenovou strategii Hotelu </w:t>
      </w:r>
      <w:proofErr w:type="spellStart"/>
      <w:r w:rsidR="00AA14E1">
        <w:t>Therme</w:t>
      </w:r>
      <w:proofErr w:type="spellEnd"/>
      <w:r w:rsidR="005E3F9C">
        <w:t xml:space="preserve"> </w:t>
      </w:r>
      <w:proofErr w:type="spellStart"/>
      <w:r w:rsidR="00AA14E1">
        <w:t>Laa</w:t>
      </w:r>
      <w:proofErr w:type="spellEnd"/>
      <w:r w:rsidR="00AA14E1">
        <w:t xml:space="preserve"> je, aby úroveň ubytování byla a jídla, byla oproti ceně na velmi dobré úrovni. Ceny ubytování jsou dány konkurencí, ceny jídla a pití, poptávkou a nabídkou.</w:t>
      </w:r>
    </w:p>
    <w:p w:rsidR="0075721E" w:rsidRPr="000B42DA" w:rsidRDefault="0075721E" w:rsidP="000B42DA">
      <w:pPr>
        <w:pStyle w:val="TextBP"/>
        <w:rPr>
          <w:b/>
          <w:lang w:val="de-AT"/>
        </w:rPr>
      </w:pPr>
      <w:r w:rsidRPr="000B42DA">
        <w:rPr>
          <w:b/>
        </w:rPr>
        <w:t xml:space="preserve">Marketing </w:t>
      </w:r>
      <w:r w:rsidRPr="000B42DA">
        <w:rPr>
          <w:b/>
          <w:lang w:val="de-AT"/>
        </w:rPr>
        <w:t>&amp;</w:t>
      </w:r>
      <w:r w:rsidRPr="000B42DA">
        <w:rPr>
          <w:b/>
        </w:rPr>
        <w:t xml:space="preserve"> Sales </w:t>
      </w:r>
      <w:proofErr w:type="spellStart"/>
      <w:r w:rsidRPr="000B42DA">
        <w:rPr>
          <w:b/>
        </w:rPr>
        <w:t>Planung</w:t>
      </w:r>
      <w:proofErr w:type="spellEnd"/>
      <w:r w:rsidRPr="000B42DA">
        <w:rPr>
          <w:b/>
        </w:rPr>
        <w:t xml:space="preserve"> 2019</w:t>
      </w:r>
    </w:p>
    <w:p w:rsidR="0075721E" w:rsidRDefault="0012027B" w:rsidP="0075721E">
      <w:pPr>
        <w:pStyle w:val="TextBP"/>
      </w:pPr>
      <w:proofErr w:type="spellStart"/>
      <w:r>
        <w:rPr>
          <w:lang w:val="de-AT"/>
        </w:rPr>
        <w:t>Recen</w:t>
      </w:r>
      <w:proofErr w:type="spellEnd"/>
      <w:r>
        <w:t xml:space="preserve">ze hostů a analýza trhu vede každoročně marketingové oddělení Hotelu </w:t>
      </w:r>
      <w:proofErr w:type="spellStart"/>
      <w:r>
        <w:t>Therme</w:t>
      </w:r>
      <w:proofErr w:type="spellEnd"/>
      <w:r w:rsidR="005E3F9C">
        <w:t xml:space="preserve"> </w:t>
      </w:r>
      <w:proofErr w:type="spellStart"/>
      <w:r>
        <w:t>Laa</w:t>
      </w:r>
      <w:proofErr w:type="spellEnd"/>
      <w:r>
        <w:t xml:space="preserve"> k přípravě </w:t>
      </w:r>
      <w:r w:rsidR="00451FAA">
        <w:t>reklamních kampaní</w:t>
      </w:r>
      <w:r>
        <w:t xml:space="preserve"> a speciálních nabídek. Pro rok 2019 byly sestaveny tyto reklamní kampaně:</w:t>
      </w:r>
    </w:p>
    <w:p w:rsidR="0012027B" w:rsidRDefault="0012027B" w:rsidP="0012027B">
      <w:pPr>
        <w:pStyle w:val="TextBP"/>
        <w:numPr>
          <w:ilvl w:val="0"/>
          <w:numId w:val="13"/>
        </w:numPr>
      </w:pPr>
      <w:r>
        <w:t xml:space="preserve">55+ </w:t>
      </w:r>
      <w:proofErr w:type="spellStart"/>
      <w:r>
        <w:t>Wochen</w:t>
      </w:r>
      <w:proofErr w:type="spellEnd"/>
      <w:r>
        <w:t xml:space="preserve"> (KW 2)/týden 55+</w:t>
      </w:r>
    </w:p>
    <w:p w:rsidR="0012027B" w:rsidRDefault="0012027B" w:rsidP="0012027B">
      <w:pPr>
        <w:pStyle w:val="TextBP"/>
        <w:numPr>
          <w:ilvl w:val="0"/>
          <w:numId w:val="13"/>
        </w:numPr>
      </w:pPr>
      <w:proofErr w:type="spellStart"/>
      <w:r>
        <w:t>Rubbeln</w:t>
      </w:r>
      <w:r w:rsidR="00BD014D">
        <w:t>undGewinnen</w:t>
      </w:r>
      <w:proofErr w:type="spellEnd"/>
      <w:r w:rsidR="00BD014D">
        <w:t xml:space="preserve"> (ab KW 4)/ Seškrábni</w:t>
      </w:r>
      <w:r>
        <w:t xml:space="preserve"> a vyhraj</w:t>
      </w:r>
    </w:p>
    <w:p w:rsidR="0012027B" w:rsidRDefault="0012027B" w:rsidP="0012027B">
      <w:pPr>
        <w:pStyle w:val="TextBP"/>
        <w:numPr>
          <w:ilvl w:val="0"/>
          <w:numId w:val="13"/>
        </w:numPr>
      </w:pPr>
      <w:proofErr w:type="spellStart"/>
      <w:r>
        <w:lastRenderedPageBreak/>
        <w:t>Genuss-Therme</w:t>
      </w:r>
      <w:proofErr w:type="spellEnd"/>
      <w:r>
        <w:t xml:space="preserve"> (ab KW 7)/ Požitek </w:t>
      </w:r>
      <w:proofErr w:type="spellStart"/>
      <w:r>
        <w:t>Spa</w:t>
      </w:r>
      <w:proofErr w:type="spellEnd"/>
    </w:p>
    <w:p w:rsidR="0012027B" w:rsidRDefault="0012027B" w:rsidP="0012027B">
      <w:pPr>
        <w:pStyle w:val="TextBP"/>
        <w:numPr>
          <w:ilvl w:val="0"/>
          <w:numId w:val="13"/>
        </w:numPr>
      </w:pPr>
      <w:proofErr w:type="spellStart"/>
      <w:proofErr w:type="gramStart"/>
      <w:r>
        <w:t>Valentinstag</w:t>
      </w:r>
      <w:proofErr w:type="spellEnd"/>
      <w:r>
        <w:t xml:space="preserve"> </w:t>
      </w:r>
      <w:proofErr w:type="spellStart"/>
      <w:r>
        <w:t>R!TU</w:t>
      </w:r>
      <w:proofErr w:type="spellEnd"/>
      <w:proofErr w:type="gramEnd"/>
      <w:r>
        <w:t xml:space="preserve"> (KW 5)/ Den Valentýna</w:t>
      </w:r>
    </w:p>
    <w:p w:rsidR="0012027B" w:rsidRDefault="0012027B" w:rsidP="0012027B">
      <w:pPr>
        <w:pStyle w:val="TextBP"/>
        <w:numPr>
          <w:ilvl w:val="0"/>
          <w:numId w:val="13"/>
        </w:numPr>
      </w:pPr>
      <w:proofErr w:type="spellStart"/>
      <w:r>
        <w:t>Muttertag</w:t>
      </w:r>
      <w:proofErr w:type="spellEnd"/>
      <w:r>
        <w:t xml:space="preserve"> (KW 18)/ Den matek</w:t>
      </w:r>
    </w:p>
    <w:p w:rsidR="0012027B" w:rsidRDefault="0012027B" w:rsidP="0012027B">
      <w:pPr>
        <w:pStyle w:val="TextBP"/>
        <w:numPr>
          <w:ilvl w:val="0"/>
          <w:numId w:val="13"/>
        </w:numPr>
      </w:pPr>
      <w:proofErr w:type="spellStart"/>
      <w:r>
        <w:t>Sommerbad</w:t>
      </w:r>
      <w:proofErr w:type="spellEnd"/>
      <w:r>
        <w:t xml:space="preserve"> (ab KW 21)/ Letní koupaliště</w:t>
      </w:r>
    </w:p>
    <w:p w:rsidR="0012027B" w:rsidRDefault="0012027B" w:rsidP="0012027B">
      <w:pPr>
        <w:pStyle w:val="TextBP"/>
        <w:numPr>
          <w:ilvl w:val="0"/>
          <w:numId w:val="13"/>
        </w:numPr>
      </w:pPr>
      <w:proofErr w:type="spellStart"/>
      <w:r>
        <w:t>R!TUEndlessHolidays</w:t>
      </w:r>
      <w:proofErr w:type="spellEnd"/>
      <w:r>
        <w:t xml:space="preserve"> (KW </w:t>
      </w:r>
      <w:proofErr w:type="gramStart"/>
      <w:r>
        <w:t xml:space="preserve">36)/ </w:t>
      </w:r>
      <w:proofErr w:type="spellStart"/>
      <w:r>
        <w:t>R!TU</w:t>
      </w:r>
      <w:proofErr w:type="spellEnd"/>
      <w:proofErr w:type="gramEnd"/>
      <w:r>
        <w:t xml:space="preserve"> Nekonečné prázdniny</w:t>
      </w:r>
    </w:p>
    <w:p w:rsidR="0012027B" w:rsidRDefault="0012027B" w:rsidP="0012027B">
      <w:pPr>
        <w:pStyle w:val="TextBP"/>
        <w:numPr>
          <w:ilvl w:val="0"/>
          <w:numId w:val="13"/>
        </w:numPr>
      </w:pPr>
      <w:r>
        <w:t xml:space="preserve">55+ </w:t>
      </w:r>
      <w:proofErr w:type="spellStart"/>
      <w:r>
        <w:t>Wochen</w:t>
      </w:r>
      <w:proofErr w:type="spellEnd"/>
      <w:r>
        <w:t xml:space="preserve"> (KW 36)/ týden 55+</w:t>
      </w:r>
    </w:p>
    <w:p w:rsidR="0012027B" w:rsidRDefault="0012027B" w:rsidP="0012027B">
      <w:pPr>
        <w:pStyle w:val="TextBP"/>
        <w:numPr>
          <w:ilvl w:val="0"/>
          <w:numId w:val="13"/>
        </w:numPr>
      </w:pPr>
      <w:proofErr w:type="spellStart"/>
      <w:r>
        <w:t>HerbstzeitistSaunazeit</w:t>
      </w:r>
      <w:proofErr w:type="spellEnd"/>
      <w:r>
        <w:t xml:space="preserve"> (KW 42)/ Podzim v sauně</w:t>
      </w:r>
    </w:p>
    <w:p w:rsidR="000B42DA" w:rsidRPr="0012027B" w:rsidRDefault="0012027B" w:rsidP="000B42DA">
      <w:pPr>
        <w:pStyle w:val="TextBP"/>
        <w:numPr>
          <w:ilvl w:val="0"/>
          <w:numId w:val="13"/>
        </w:numPr>
      </w:pPr>
      <w:proofErr w:type="spellStart"/>
      <w:r>
        <w:t>Zeitschenken</w:t>
      </w:r>
      <w:proofErr w:type="spellEnd"/>
      <w:r>
        <w:t xml:space="preserve"> (KW 50)/ Věnujte čas</w:t>
      </w:r>
    </w:p>
    <w:p w:rsidR="00376661" w:rsidRPr="000B42DA" w:rsidRDefault="00252660" w:rsidP="000B42DA">
      <w:pPr>
        <w:pStyle w:val="TextBP"/>
        <w:rPr>
          <w:b/>
        </w:rPr>
      </w:pPr>
      <w:proofErr w:type="spellStart"/>
      <w:r w:rsidRPr="000B42DA">
        <w:rPr>
          <w:b/>
        </w:rPr>
        <w:t>RubbelnundGewinnen</w:t>
      </w:r>
      <w:proofErr w:type="spellEnd"/>
      <w:r w:rsidRPr="000B42DA">
        <w:rPr>
          <w:b/>
        </w:rPr>
        <w:t>/ Seškrábni a vyhraj</w:t>
      </w:r>
    </w:p>
    <w:p w:rsidR="00050064" w:rsidRDefault="00252660" w:rsidP="00050064">
      <w:pPr>
        <w:pStyle w:val="TextBP"/>
      </w:pPr>
      <w:r>
        <w:t xml:space="preserve">Jako jedna z úspěšných </w:t>
      </w:r>
      <w:r w:rsidR="000414F1">
        <w:t xml:space="preserve">kampaň Hotelu </w:t>
      </w:r>
      <w:proofErr w:type="spellStart"/>
      <w:r w:rsidR="000414F1">
        <w:t>Therme</w:t>
      </w:r>
      <w:proofErr w:type="spellEnd"/>
      <w:r w:rsidR="00D32779">
        <w:t xml:space="preserve"> </w:t>
      </w:r>
      <w:proofErr w:type="spellStart"/>
      <w:r w:rsidR="000414F1">
        <w:t>Laa</w:t>
      </w:r>
      <w:proofErr w:type="spellEnd"/>
      <w:r w:rsidR="000414F1">
        <w:t xml:space="preserve"> je, s</w:t>
      </w:r>
      <w:r>
        <w:t>eškrábni a vyhraj, kde prvních 100 hostů v termálních lázní</w:t>
      </w:r>
      <w:r w:rsidR="00BD014D">
        <w:t>ch</w:t>
      </w:r>
      <w:r>
        <w:t xml:space="preserve"> dostane los, kde mohou vyhrát upgrade na lepší luxusní prostory nebo dostanou dárek.</w:t>
      </w:r>
      <w:r w:rsidR="00C51257">
        <w:t xml:space="preserve"> Vyobrazení losu ní</w:t>
      </w:r>
      <w:r w:rsidR="00C33240">
        <w:t>že na obrázku č. 13</w:t>
      </w:r>
      <w:r w:rsidR="00C51257">
        <w:t>.</w:t>
      </w:r>
    </w:p>
    <w:p w:rsidR="00684D59" w:rsidRDefault="00896BBB" w:rsidP="00050064">
      <w:pPr>
        <w:pStyle w:val="TextBP"/>
      </w:pPr>
      <w:r>
        <w:rPr>
          <w:noProof/>
        </w:rPr>
        <w:drawing>
          <wp:anchor distT="0" distB="0" distL="114300" distR="114300" simplePos="0" relativeHeight="251668480" behindDoc="0" locked="0" layoutInCell="1" allowOverlap="1">
            <wp:simplePos x="0" y="0"/>
            <wp:positionH relativeFrom="column">
              <wp:posOffset>1224915</wp:posOffset>
            </wp:positionH>
            <wp:positionV relativeFrom="paragraph">
              <wp:posOffset>186055</wp:posOffset>
            </wp:positionV>
            <wp:extent cx="2693670" cy="3535680"/>
            <wp:effectExtent l="19050" t="0" r="0" b="0"/>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bellos.emf"/>
                    <pic:cNvPicPr/>
                  </pic:nvPicPr>
                  <pic:blipFill>
                    <a:blip r:embed="rId36">
                      <a:extLst>
                        <a:ext uri="{28A0092B-C50C-407E-A947-70E740481C1C}">
                          <a14:useLocalDpi xmlns:a14="http://schemas.microsoft.com/office/drawing/2010/main" val="0"/>
                        </a:ext>
                      </a:extLst>
                    </a:blip>
                    <a:stretch>
                      <a:fillRect/>
                    </a:stretch>
                  </pic:blipFill>
                  <pic:spPr>
                    <a:xfrm>
                      <a:off x="0" y="0"/>
                      <a:ext cx="2693670" cy="3535680"/>
                    </a:xfrm>
                    <a:prstGeom prst="rect">
                      <a:avLst/>
                    </a:prstGeom>
                  </pic:spPr>
                </pic:pic>
              </a:graphicData>
            </a:graphic>
          </wp:anchor>
        </w:drawing>
      </w:r>
      <w:r w:rsidR="00EE3BCC">
        <w:rPr>
          <w:noProof/>
        </w:rPr>
        <w:pict>
          <v:shape id="_x0000_s1041" type="#_x0000_t202" style="position:absolute;left:0;text-align:left;margin-left:118.5pt;margin-top:2.3pt;width:166.8pt;height:15pt;z-index:251680768;mso-position-horizontal-relative:text;mso-position-vertical-relative:text" stroked="f">
            <v:textbox style="mso-next-textbox:#_x0000_s1041" inset="0,0,0,0">
              <w:txbxContent>
                <w:p w:rsidR="00E50BE7" w:rsidRPr="00721E5A" w:rsidRDefault="00E50BE7" w:rsidP="007B01B9">
                  <w:pPr>
                    <w:pStyle w:val="Titulek"/>
                    <w:rPr>
                      <w:noProof/>
                      <w:color w:val="000000"/>
                      <w:szCs w:val="24"/>
                    </w:rPr>
                  </w:pPr>
                  <w:bookmarkStart w:id="69" w:name="_Toc4530396"/>
                  <w:bookmarkStart w:id="70" w:name="_Toc4570891"/>
                  <w:r w:rsidRPr="00C06889">
                    <w:rPr>
                      <w:b/>
                    </w:rPr>
                    <w:t xml:space="preserve">Obrázek </w:t>
                  </w:r>
                  <w:r w:rsidRPr="00C06889">
                    <w:rPr>
                      <w:b/>
                      <w:noProof/>
                    </w:rPr>
                    <w:fldChar w:fldCharType="begin"/>
                  </w:r>
                  <w:r w:rsidRPr="00C06889">
                    <w:rPr>
                      <w:b/>
                      <w:noProof/>
                    </w:rPr>
                    <w:instrText xml:space="preserve"> SEQ Obrázek \* ARABIC </w:instrText>
                  </w:r>
                  <w:r w:rsidRPr="00C06889">
                    <w:rPr>
                      <w:b/>
                      <w:noProof/>
                    </w:rPr>
                    <w:fldChar w:fldCharType="separate"/>
                  </w:r>
                  <w:r w:rsidRPr="00C06889">
                    <w:rPr>
                      <w:b/>
                      <w:noProof/>
                    </w:rPr>
                    <w:t>13</w:t>
                  </w:r>
                  <w:r w:rsidRPr="00C06889">
                    <w:rPr>
                      <w:b/>
                      <w:noProof/>
                    </w:rPr>
                    <w:fldChar w:fldCharType="end"/>
                  </w:r>
                  <w:r>
                    <w:t xml:space="preserve"> Kampaň </w:t>
                  </w:r>
                  <w:proofErr w:type="spellStart"/>
                  <w:r>
                    <w:t>Rubbellos</w:t>
                  </w:r>
                  <w:bookmarkEnd w:id="69"/>
                  <w:bookmarkEnd w:id="70"/>
                  <w:proofErr w:type="spellEnd"/>
                </w:p>
              </w:txbxContent>
            </v:textbox>
            <w10:wrap type="square"/>
          </v:shape>
        </w:pict>
      </w:r>
    </w:p>
    <w:p w:rsidR="00252660" w:rsidRPr="00050064" w:rsidRDefault="00252660" w:rsidP="00050064">
      <w:pPr>
        <w:pStyle w:val="TextBP"/>
        <w:rPr>
          <w:lang w:val="de-AT"/>
        </w:rPr>
      </w:pPr>
    </w:p>
    <w:p w:rsidR="006354DB" w:rsidRDefault="006354DB" w:rsidP="00811C23">
      <w:pPr>
        <w:pStyle w:val="TextBP"/>
      </w:pPr>
    </w:p>
    <w:p w:rsidR="0012027B" w:rsidRPr="00811C23" w:rsidRDefault="0012027B" w:rsidP="00811C23">
      <w:pPr>
        <w:pStyle w:val="TextBP"/>
      </w:pPr>
    </w:p>
    <w:p w:rsidR="005266E4" w:rsidRPr="002E47F9" w:rsidRDefault="005266E4" w:rsidP="002E47F9">
      <w:pPr>
        <w:pStyle w:val="TextBP"/>
      </w:pPr>
    </w:p>
    <w:p w:rsidR="00EE1BB3" w:rsidRDefault="00EE1BB3" w:rsidP="00DE55B2">
      <w:pPr>
        <w:pStyle w:val="TextBP"/>
      </w:pPr>
    </w:p>
    <w:p w:rsidR="00492E02" w:rsidRDefault="00492E02" w:rsidP="00502170">
      <w:pPr>
        <w:pStyle w:val="TextBP"/>
      </w:pPr>
    </w:p>
    <w:p w:rsidR="001E0EAE" w:rsidRDefault="001E0EAE" w:rsidP="001E0EAE">
      <w:pPr>
        <w:pStyle w:val="TextBP"/>
        <w:jc w:val="left"/>
      </w:pPr>
    </w:p>
    <w:p w:rsidR="00C51257" w:rsidRDefault="00C51257" w:rsidP="001E0EAE">
      <w:pPr>
        <w:pStyle w:val="TextBP"/>
      </w:pPr>
    </w:p>
    <w:p w:rsidR="00543BE3" w:rsidRPr="00C02B3D" w:rsidRDefault="00C06889" w:rsidP="001E0EAE">
      <w:pPr>
        <w:pStyle w:val="TextBP"/>
        <w:rPr>
          <w:color w:val="auto"/>
        </w:rPr>
      </w:pPr>
      <w:r>
        <w:rPr>
          <w:color w:val="auto"/>
        </w:rPr>
        <w:t xml:space="preserve">                    </w:t>
      </w:r>
      <w:r w:rsidR="001E0EAE" w:rsidRPr="00C02B3D">
        <w:rPr>
          <w:color w:val="auto"/>
        </w:rPr>
        <w:t>Zd</w:t>
      </w:r>
      <w:r w:rsidR="00684D59" w:rsidRPr="00C02B3D">
        <w:rPr>
          <w:color w:val="auto"/>
        </w:rPr>
        <w:t>roj:</w:t>
      </w:r>
      <w:r w:rsidR="001E0EAE" w:rsidRPr="00C02B3D">
        <w:rPr>
          <w:color w:val="auto"/>
        </w:rPr>
        <w:t xml:space="preserve"> interní zdroj hotel </w:t>
      </w:r>
      <w:proofErr w:type="spellStart"/>
      <w:r w:rsidR="001E0EAE" w:rsidRPr="00C02B3D">
        <w:rPr>
          <w:color w:val="auto"/>
        </w:rPr>
        <w:t>Therme</w:t>
      </w:r>
      <w:proofErr w:type="spellEnd"/>
      <w:r w:rsidR="00D32779">
        <w:rPr>
          <w:color w:val="auto"/>
        </w:rPr>
        <w:t xml:space="preserve"> </w:t>
      </w:r>
      <w:proofErr w:type="spellStart"/>
      <w:r w:rsidR="001E0EAE" w:rsidRPr="00C02B3D">
        <w:rPr>
          <w:color w:val="auto"/>
        </w:rPr>
        <w:t>Laa</w:t>
      </w:r>
      <w:proofErr w:type="spellEnd"/>
    </w:p>
    <w:p w:rsidR="00D72A02" w:rsidRPr="000B42DA" w:rsidRDefault="00602447" w:rsidP="000B42DA">
      <w:pPr>
        <w:pStyle w:val="TextBP"/>
        <w:rPr>
          <w:b/>
        </w:rPr>
      </w:pPr>
      <w:r w:rsidRPr="000B42DA">
        <w:rPr>
          <w:b/>
        </w:rPr>
        <w:lastRenderedPageBreak/>
        <w:t xml:space="preserve">Spolupráce </w:t>
      </w:r>
    </w:p>
    <w:p w:rsidR="00602447" w:rsidRDefault="00602447" w:rsidP="00602447">
      <w:pPr>
        <w:pStyle w:val="TextBP"/>
      </w:pPr>
      <w:r>
        <w:t xml:space="preserve">Aby se plánované kampaně a speciální nabídky dostali mezi budoucí zákazníky, spolupracuje Hotel </w:t>
      </w:r>
      <w:proofErr w:type="spellStart"/>
      <w:r>
        <w:t>Therme</w:t>
      </w:r>
      <w:proofErr w:type="spellEnd"/>
      <w:r w:rsidR="00D32779">
        <w:t xml:space="preserve"> </w:t>
      </w:r>
      <w:proofErr w:type="spellStart"/>
      <w:r>
        <w:t>Laa</w:t>
      </w:r>
      <w:proofErr w:type="spellEnd"/>
      <w:r>
        <w:t xml:space="preserve"> s regionálními deníky, státními i soukromými </w:t>
      </w:r>
      <w:proofErr w:type="gramStart"/>
      <w:r>
        <w:t>firmami.</w:t>
      </w:r>
      <w:r w:rsidR="00C51257">
        <w:t>Příklad</w:t>
      </w:r>
      <w:proofErr w:type="gramEnd"/>
      <w:r w:rsidR="00C51257">
        <w:t xml:space="preserve"> spolupra</w:t>
      </w:r>
      <w:r w:rsidR="00C33240">
        <w:t>cujících firem viz obrázek č. 14</w:t>
      </w:r>
      <w:r w:rsidR="00C51257">
        <w:t xml:space="preserve"> dále.</w:t>
      </w:r>
    </w:p>
    <w:p w:rsidR="00365602" w:rsidRDefault="00492E02" w:rsidP="00492E02">
      <w:pPr>
        <w:pStyle w:val="TextBP"/>
        <w:keepNext/>
      </w:pPr>
      <w:r>
        <w:rPr>
          <w:noProof/>
        </w:rPr>
        <w:drawing>
          <wp:anchor distT="0" distB="0" distL="114300" distR="114300" simplePos="0" relativeHeight="251671552" behindDoc="0" locked="0" layoutInCell="1" allowOverlap="1">
            <wp:simplePos x="0" y="0"/>
            <wp:positionH relativeFrom="column">
              <wp:posOffset>920115</wp:posOffset>
            </wp:positionH>
            <wp:positionV relativeFrom="paragraph">
              <wp:posOffset>346075</wp:posOffset>
            </wp:positionV>
            <wp:extent cx="3661410" cy="1661160"/>
            <wp:effectExtent l="19050" t="0" r="0" b="0"/>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perace.jpg"/>
                    <pic:cNvPicPr/>
                  </pic:nvPicPr>
                  <pic:blipFill>
                    <a:blip r:embed="rId37">
                      <a:extLst>
                        <a:ext uri="{28A0092B-C50C-407E-A947-70E740481C1C}">
                          <a14:useLocalDpi xmlns:a14="http://schemas.microsoft.com/office/drawing/2010/main" val="0"/>
                        </a:ext>
                      </a:extLst>
                    </a:blip>
                    <a:stretch>
                      <a:fillRect/>
                    </a:stretch>
                  </pic:blipFill>
                  <pic:spPr>
                    <a:xfrm>
                      <a:off x="0" y="0"/>
                      <a:ext cx="3661410" cy="1661160"/>
                    </a:xfrm>
                    <a:prstGeom prst="rect">
                      <a:avLst/>
                    </a:prstGeom>
                  </pic:spPr>
                </pic:pic>
              </a:graphicData>
            </a:graphic>
          </wp:anchor>
        </w:drawing>
      </w:r>
      <w:r w:rsidR="00EE3BCC">
        <w:rPr>
          <w:noProof/>
        </w:rPr>
        <w:pict>
          <v:shape id="_x0000_s1043" type="#_x0000_t202" style="position:absolute;left:0;text-align:left;margin-left:59.85pt;margin-top:8.4pt;width:322.5pt;height:20.05pt;z-index:251682816;mso-position-horizontal-relative:text;mso-position-vertical-relative:text" stroked="f">
            <v:textbox style="mso-next-textbox:#_x0000_s1043" inset="0,0,0,0">
              <w:txbxContent>
                <w:p w:rsidR="00E50BE7" w:rsidRPr="00AA1D0A" w:rsidRDefault="00E50BE7" w:rsidP="007B01B9">
                  <w:pPr>
                    <w:pStyle w:val="Titulek"/>
                    <w:rPr>
                      <w:noProof/>
                      <w:color w:val="000000"/>
                      <w:szCs w:val="24"/>
                    </w:rPr>
                  </w:pPr>
                  <w:bookmarkStart w:id="71" w:name="_Toc4570892"/>
                  <w:r w:rsidRPr="00C06889">
                    <w:rPr>
                      <w:b/>
                    </w:rPr>
                    <w:t xml:space="preserve">Obrázek </w:t>
                  </w:r>
                  <w:r w:rsidRPr="00C06889">
                    <w:rPr>
                      <w:b/>
                      <w:noProof/>
                    </w:rPr>
                    <w:fldChar w:fldCharType="begin"/>
                  </w:r>
                  <w:r w:rsidRPr="00C06889">
                    <w:rPr>
                      <w:b/>
                      <w:noProof/>
                    </w:rPr>
                    <w:instrText xml:space="preserve"> SEQ Obrázek \* ARABIC </w:instrText>
                  </w:r>
                  <w:r w:rsidRPr="00C06889">
                    <w:rPr>
                      <w:b/>
                      <w:noProof/>
                    </w:rPr>
                    <w:fldChar w:fldCharType="separate"/>
                  </w:r>
                  <w:r w:rsidRPr="00C06889">
                    <w:rPr>
                      <w:b/>
                      <w:noProof/>
                    </w:rPr>
                    <w:t>14</w:t>
                  </w:r>
                  <w:r w:rsidRPr="00C06889">
                    <w:rPr>
                      <w:b/>
                      <w:noProof/>
                    </w:rPr>
                    <w:fldChar w:fldCharType="end"/>
                  </w:r>
                  <w:r>
                    <w:t xml:space="preserve"> Spolupráce</w:t>
                  </w:r>
                  <w:bookmarkEnd w:id="71"/>
                </w:p>
              </w:txbxContent>
            </v:textbox>
            <w10:wrap type="square"/>
          </v:shape>
        </w:pict>
      </w:r>
    </w:p>
    <w:p w:rsidR="00492E02" w:rsidRDefault="00492E02" w:rsidP="00492E02">
      <w:pPr>
        <w:pStyle w:val="TextBP"/>
        <w:keepNext/>
      </w:pPr>
    </w:p>
    <w:p w:rsidR="00492E02" w:rsidRDefault="00492E02" w:rsidP="00492E02">
      <w:pPr>
        <w:pStyle w:val="TextBP"/>
        <w:keepNext/>
      </w:pPr>
    </w:p>
    <w:p w:rsidR="00365602" w:rsidRDefault="00365602" w:rsidP="007B01B9">
      <w:pPr>
        <w:pStyle w:val="Titulek"/>
      </w:pPr>
    </w:p>
    <w:p w:rsidR="00602447" w:rsidRPr="00602447" w:rsidRDefault="00602447" w:rsidP="007B01B9">
      <w:pPr>
        <w:pStyle w:val="Titulek"/>
      </w:pPr>
    </w:p>
    <w:p w:rsidR="00AE15E0" w:rsidRPr="00C02B3D" w:rsidRDefault="00C06889" w:rsidP="00A05656">
      <w:pPr>
        <w:pStyle w:val="TextBP"/>
        <w:rPr>
          <w:color w:val="auto"/>
        </w:rPr>
      </w:pPr>
      <w:r>
        <w:rPr>
          <w:color w:val="auto"/>
        </w:rPr>
        <w:t xml:space="preserve">               </w:t>
      </w:r>
      <w:r w:rsidR="00D307C6" w:rsidRPr="00C02B3D">
        <w:rPr>
          <w:color w:val="auto"/>
        </w:rPr>
        <w:t xml:space="preserve">Zdroj: interní zdroj hotel </w:t>
      </w:r>
      <w:proofErr w:type="spellStart"/>
      <w:r w:rsidR="00D307C6" w:rsidRPr="00C02B3D">
        <w:rPr>
          <w:color w:val="auto"/>
        </w:rPr>
        <w:t>Therme</w:t>
      </w:r>
      <w:proofErr w:type="spellEnd"/>
      <w:r w:rsidR="00D32779">
        <w:rPr>
          <w:color w:val="auto"/>
        </w:rPr>
        <w:t xml:space="preserve"> </w:t>
      </w:r>
      <w:proofErr w:type="spellStart"/>
      <w:r w:rsidR="00D307C6" w:rsidRPr="00C02B3D">
        <w:rPr>
          <w:color w:val="auto"/>
        </w:rPr>
        <w:t>Laa</w:t>
      </w:r>
      <w:proofErr w:type="spellEnd"/>
    </w:p>
    <w:p w:rsidR="00492E02" w:rsidRDefault="00492E02" w:rsidP="00A05656">
      <w:pPr>
        <w:pStyle w:val="TextBP"/>
      </w:pPr>
    </w:p>
    <w:p w:rsidR="00556ABC" w:rsidRDefault="00556ABC" w:rsidP="00A05656">
      <w:pPr>
        <w:pStyle w:val="TextBP"/>
      </w:pPr>
      <w:r>
        <w:t xml:space="preserve">Marketingové oddělení hotelu </w:t>
      </w:r>
      <w:r w:rsidR="00D307C6">
        <w:t xml:space="preserve">také </w:t>
      </w:r>
      <w:r>
        <w:t>spolupracuje i s rakouským i českým rádiem</w:t>
      </w:r>
      <w:r w:rsidR="00C33240">
        <w:t>, viz obrázek č. 15</w:t>
      </w:r>
      <w:r>
        <w:t>.</w:t>
      </w:r>
    </w:p>
    <w:p w:rsidR="00D307C6" w:rsidRDefault="00D307C6" w:rsidP="00A05656">
      <w:pPr>
        <w:pStyle w:val="TextBP"/>
      </w:pPr>
    </w:p>
    <w:p w:rsidR="00D307C6" w:rsidRDefault="00D307C6" w:rsidP="007B01B9">
      <w:pPr>
        <w:pStyle w:val="Titulek"/>
      </w:pPr>
      <w:bookmarkStart w:id="72" w:name="_Toc4570893"/>
      <w:commentRangeStart w:id="73"/>
      <w:r w:rsidRPr="00C06889">
        <w:rPr>
          <w:b/>
        </w:rPr>
        <w:t xml:space="preserve">Obrázek </w:t>
      </w:r>
      <w:r w:rsidR="00ED7771" w:rsidRPr="00C06889">
        <w:rPr>
          <w:b/>
          <w:noProof/>
        </w:rPr>
        <w:fldChar w:fldCharType="begin"/>
      </w:r>
      <w:r w:rsidR="00D4415A" w:rsidRPr="00C06889">
        <w:rPr>
          <w:b/>
          <w:noProof/>
        </w:rPr>
        <w:instrText xml:space="preserve"> SEQ Obrázek \* ARABIC </w:instrText>
      </w:r>
      <w:r w:rsidR="00ED7771" w:rsidRPr="00C06889">
        <w:rPr>
          <w:b/>
          <w:noProof/>
        </w:rPr>
        <w:fldChar w:fldCharType="separate"/>
      </w:r>
      <w:r w:rsidR="003F6B3B" w:rsidRPr="00C06889">
        <w:rPr>
          <w:b/>
          <w:noProof/>
        </w:rPr>
        <w:t>15</w:t>
      </w:r>
      <w:r w:rsidR="00ED7771" w:rsidRPr="00C06889">
        <w:rPr>
          <w:b/>
          <w:noProof/>
        </w:rPr>
        <w:fldChar w:fldCharType="end"/>
      </w:r>
      <w:r>
        <w:t xml:space="preserve"> Spolupráce s rádii</w:t>
      </w:r>
      <w:bookmarkEnd w:id="72"/>
      <w:commentRangeEnd w:id="73"/>
      <w:r w:rsidR="00343A1F">
        <w:rPr>
          <w:rStyle w:val="Odkaznakoment"/>
          <w:rFonts w:ascii="Arial" w:hAnsi="Arial"/>
          <w:iCs w:val="0"/>
          <w:color w:val="000000"/>
        </w:rPr>
        <w:commentReference w:id="73"/>
      </w:r>
    </w:p>
    <w:p w:rsidR="00F208F2" w:rsidRPr="00F208F2" w:rsidRDefault="00F208F2" w:rsidP="00F208F2"/>
    <w:p w:rsidR="00556ABC" w:rsidRDefault="00D307C6" w:rsidP="00D307C6">
      <w:pPr>
        <w:pStyle w:val="TextBP"/>
        <w:keepNext/>
        <w:jc w:val="center"/>
      </w:pPr>
      <w:r>
        <w:rPr>
          <w:noProof/>
        </w:rPr>
        <w:drawing>
          <wp:inline distT="0" distB="0" distL="0" distR="0">
            <wp:extent cx="3558540" cy="1242060"/>
            <wp:effectExtent l="19050" t="0" r="3810" b="0"/>
            <wp:docPr id="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3558540" cy="1242060"/>
                    </a:xfrm>
                    <a:prstGeom prst="rect">
                      <a:avLst/>
                    </a:prstGeom>
                    <a:noFill/>
                    <a:ln w="9525">
                      <a:noFill/>
                      <a:miter lim="800000"/>
                      <a:headEnd/>
                      <a:tailEnd/>
                    </a:ln>
                  </pic:spPr>
                </pic:pic>
              </a:graphicData>
            </a:graphic>
          </wp:inline>
        </w:drawing>
      </w:r>
    </w:p>
    <w:p w:rsidR="00556ABC" w:rsidRPr="008308E4" w:rsidRDefault="00C06889" w:rsidP="00D307C6">
      <w:pPr>
        <w:pStyle w:val="TextBP"/>
        <w:rPr>
          <w:color w:val="auto"/>
        </w:rPr>
      </w:pPr>
      <w:r>
        <w:rPr>
          <w:color w:val="auto"/>
        </w:rPr>
        <w:t xml:space="preserve">                  </w:t>
      </w:r>
      <w:r w:rsidR="00D307C6" w:rsidRPr="008308E4">
        <w:rPr>
          <w:color w:val="auto"/>
        </w:rPr>
        <w:t xml:space="preserve">Zdroj: interní zdroj hotel </w:t>
      </w:r>
      <w:proofErr w:type="spellStart"/>
      <w:r w:rsidR="00D307C6" w:rsidRPr="008308E4">
        <w:rPr>
          <w:color w:val="auto"/>
        </w:rPr>
        <w:t>Therme</w:t>
      </w:r>
      <w:proofErr w:type="spellEnd"/>
      <w:r>
        <w:rPr>
          <w:color w:val="auto"/>
        </w:rPr>
        <w:t xml:space="preserve"> </w:t>
      </w:r>
      <w:proofErr w:type="spellStart"/>
      <w:r w:rsidR="00D307C6" w:rsidRPr="008308E4">
        <w:rPr>
          <w:color w:val="auto"/>
        </w:rPr>
        <w:t>Laa</w:t>
      </w:r>
      <w:proofErr w:type="spellEnd"/>
    </w:p>
    <w:p w:rsidR="00556ABC" w:rsidRDefault="00556ABC" w:rsidP="00A05656">
      <w:pPr>
        <w:pStyle w:val="TextBP"/>
      </w:pPr>
    </w:p>
    <w:p w:rsidR="00896BBB" w:rsidRDefault="00896BBB" w:rsidP="00A05656">
      <w:pPr>
        <w:pStyle w:val="TextBP"/>
      </w:pPr>
    </w:p>
    <w:p w:rsidR="00896BBB" w:rsidRDefault="00896BBB" w:rsidP="00A05656">
      <w:pPr>
        <w:pStyle w:val="TextBP"/>
      </w:pPr>
    </w:p>
    <w:p w:rsidR="004C49B8" w:rsidRDefault="004C49B8" w:rsidP="004C49B8">
      <w:pPr>
        <w:pStyle w:val="Nadpis2"/>
      </w:pPr>
      <w:bookmarkStart w:id="74" w:name="_Toc6602912"/>
      <w:r>
        <w:lastRenderedPageBreak/>
        <w:t>Konkrétní návrh zlepšení marketingové strategie</w:t>
      </w:r>
      <w:bookmarkEnd w:id="74"/>
    </w:p>
    <w:p w:rsidR="005F6FB4" w:rsidRPr="005F6FB4" w:rsidRDefault="00184163" w:rsidP="005F6FB4">
      <w:pPr>
        <w:pStyle w:val="Nadpis3"/>
      </w:pPr>
      <w:bookmarkStart w:id="75" w:name="_Toc6602913"/>
      <w:r>
        <w:t>Vylepšení marketingu v České Republice</w:t>
      </w:r>
      <w:bookmarkEnd w:id="75"/>
    </w:p>
    <w:p w:rsidR="005F6FB4" w:rsidRDefault="005F6FB4" w:rsidP="005F6FB4">
      <w:pPr>
        <w:pStyle w:val="TextBP"/>
      </w:pPr>
      <w:r>
        <w:t xml:space="preserve">Jak již bylo popsáno, Hotel </w:t>
      </w:r>
      <w:proofErr w:type="spellStart"/>
      <w:r>
        <w:t>Therme</w:t>
      </w:r>
      <w:proofErr w:type="spellEnd"/>
      <w:r w:rsidR="00C06889">
        <w:t xml:space="preserve"> </w:t>
      </w:r>
      <w:proofErr w:type="spellStart"/>
      <w:r>
        <w:t>Laa</w:t>
      </w:r>
      <w:proofErr w:type="spellEnd"/>
      <w:r>
        <w:t xml:space="preserve"> se nachází v Dolním Rakousku na hranici s Českou Republikou. Z analýzy hostů bylo zjištěno, že jsou občané České Republiky na druhém místě </w:t>
      </w:r>
      <w:r w:rsidR="00A27841">
        <w:t>s 15</w:t>
      </w:r>
      <w:r w:rsidR="00A27841">
        <w:rPr>
          <w:lang w:val="de-AT"/>
        </w:rPr>
        <w:t xml:space="preserve">% </w:t>
      </w:r>
      <w:r>
        <w:t>v</w:t>
      </w:r>
      <w:r w:rsidR="005B22A5">
        <w:t xml:space="preserve"> návštěvností </w:t>
      </w:r>
      <w:r>
        <w:t xml:space="preserve">Hotelu </w:t>
      </w:r>
      <w:proofErr w:type="spellStart"/>
      <w:r>
        <w:t>Therme</w:t>
      </w:r>
      <w:proofErr w:type="spellEnd"/>
      <w:r w:rsidR="00C06889">
        <w:t xml:space="preserve"> </w:t>
      </w:r>
      <w:proofErr w:type="spellStart"/>
      <w:r>
        <w:t>Laa</w:t>
      </w:r>
      <w:proofErr w:type="spellEnd"/>
      <w:r w:rsidR="00A27841">
        <w:t>.</w:t>
      </w:r>
      <w:r w:rsidR="00C06889">
        <w:t xml:space="preserve"> </w:t>
      </w:r>
      <w:r w:rsidR="00A27841">
        <w:t xml:space="preserve">Cílovou skupinou jsou především páry různého věku a rodiny s dětmi. </w:t>
      </w:r>
      <w:r w:rsidR="00FD7A92">
        <w:t xml:space="preserve">Z Brna jezdí autobus přímo k termálním lázním. </w:t>
      </w:r>
      <w:r w:rsidR="00A27841">
        <w:t>Abychom zvýšily počet spokojených českých návštěvníků v</w:t>
      </w:r>
      <w:r w:rsidR="00FD7A92">
        <w:t> </w:t>
      </w:r>
      <w:r w:rsidR="00A27841">
        <w:t>hotelu</w:t>
      </w:r>
      <w:r w:rsidR="00FD7A92">
        <w:t xml:space="preserve"> a termálních lázní</w:t>
      </w:r>
      <w:r w:rsidR="00A27841">
        <w:t>,</w:t>
      </w:r>
      <w:r w:rsidR="005B22A5">
        <w:t xml:space="preserve"> je nutné rozšíření r</w:t>
      </w:r>
      <w:r w:rsidR="00A27841">
        <w:t>eklamy a speciálních akcí v České Republice.</w:t>
      </w:r>
    </w:p>
    <w:p w:rsidR="00A27841" w:rsidRDefault="00A27841" w:rsidP="005F6FB4">
      <w:pPr>
        <w:pStyle w:val="TextBP"/>
      </w:pPr>
      <w:commentRangeStart w:id="76"/>
      <w:r>
        <w:t>Vlastním návrhem je</w:t>
      </w:r>
      <w:r w:rsidR="005B22A5">
        <w:t xml:space="preserve"> soustředit se na větší města České Republiky, jako je Brno a Praha. Doporučením je reklama v tramvaji, autobusech a vlacích, kde ve velkoměstě jezdí velký počet lidí, spolupráce s českými regionálními novinami</w:t>
      </w:r>
      <w:r w:rsidR="00FD7A92">
        <w:t xml:space="preserve"> a rozšíření reklamních kampaní i za hranice Rakouska.</w:t>
      </w:r>
      <w:r w:rsidR="00184163">
        <w:t xml:space="preserve"> Návštěva různých městských plesů a podpora v rámci tomboly.</w:t>
      </w:r>
    </w:p>
    <w:p w:rsidR="00184163" w:rsidRDefault="00FD7A92" w:rsidP="00184163">
      <w:pPr>
        <w:pStyle w:val="TextBP"/>
      </w:pPr>
      <w:r>
        <w:t xml:space="preserve">Ideální by byla spolupráce s českou reklamní agenturou </w:t>
      </w:r>
      <w:proofErr w:type="spellStart"/>
      <w:r>
        <w:t>Tourma</w:t>
      </w:r>
      <w:proofErr w:type="spellEnd"/>
      <w:r w:rsidR="004417D0">
        <w:t xml:space="preserve"> www.tourma.cz</w:t>
      </w:r>
      <w:r>
        <w:t>, která se specializuje na spolupráci s partnery z německy mluvících zemí v oblasti cestovního ruchu. Na českém trhu zajišťuje propagaci turistické nabídky určené destinace, regionu i ubytovacího zařízení. Jejich cílem je zvýšit povědomí o značce a počet ubytovaných hostů z České Republiky.</w:t>
      </w:r>
      <w:r w:rsidR="00184163">
        <w:t xml:space="preserve"> Specializují se na individuální plánování, podle potřeb zákazníka.</w:t>
      </w:r>
    </w:p>
    <w:p w:rsidR="00184163" w:rsidRPr="008308E4" w:rsidRDefault="004C4932" w:rsidP="008308E4">
      <w:pPr>
        <w:pStyle w:val="TextBP"/>
        <w:rPr>
          <w:color w:val="auto"/>
        </w:rPr>
      </w:pPr>
      <w:r w:rsidRPr="008308E4">
        <w:rPr>
          <w:color w:val="auto"/>
        </w:rPr>
        <w:t xml:space="preserve">V praxi </w:t>
      </w:r>
      <w:r w:rsidR="00BF43E5" w:rsidRPr="008308E4">
        <w:rPr>
          <w:color w:val="auto"/>
        </w:rPr>
        <w:t>je tedy potřeba, aby lidé</w:t>
      </w:r>
      <w:r w:rsidR="0067347C">
        <w:rPr>
          <w:color w:val="auto"/>
        </w:rPr>
        <w:t>,</w:t>
      </w:r>
      <w:r w:rsidR="00BF43E5" w:rsidRPr="008308E4">
        <w:rPr>
          <w:color w:val="auto"/>
        </w:rPr>
        <w:t xml:space="preserve"> kteří se díky reklamní činnosti dozvěděli o hotelu </w:t>
      </w:r>
      <w:proofErr w:type="spellStart"/>
      <w:r w:rsidR="00BF43E5" w:rsidRPr="008308E4">
        <w:rPr>
          <w:color w:val="auto"/>
        </w:rPr>
        <w:t>Therme</w:t>
      </w:r>
      <w:proofErr w:type="spellEnd"/>
      <w:r w:rsidR="00C06889">
        <w:rPr>
          <w:color w:val="auto"/>
        </w:rPr>
        <w:t xml:space="preserve"> </w:t>
      </w:r>
      <w:proofErr w:type="spellStart"/>
      <w:r w:rsidR="00BF43E5" w:rsidRPr="008308E4">
        <w:rPr>
          <w:color w:val="auto"/>
        </w:rPr>
        <w:t>Laa</w:t>
      </w:r>
      <w:proofErr w:type="spellEnd"/>
      <w:r w:rsidR="00BF43E5" w:rsidRPr="008308E4">
        <w:rPr>
          <w:color w:val="auto"/>
        </w:rPr>
        <w:t>, zjistili</w:t>
      </w:r>
      <w:r w:rsidR="0067347C">
        <w:rPr>
          <w:color w:val="auto"/>
        </w:rPr>
        <w:t>,</w:t>
      </w:r>
      <w:r w:rsidR="00BF43E5" w:rsidRPr="008308E4">
        <w:rPr>
          <w:color w:val="auto"/>
        </w:rPr>
        <w:t xml:space="preserve"> jakým způsobem mohou do hotelu cestovat. Viz autobusová doprava z Brna přímo k hotelu</w:t>
      </w:r>
      <w:r w:rsidR="00FB6606" w:rsidRPr="008308E4">
        <w:rPr>
          <w:color w:val="auto"/>
        </w:rPr>
        <w:t>. Pokud využijí služeb cestovní kanceláře, mohou potom očekávat i jiný způsob dopravy, či další navazující služby, jako například pojištění osob, či věcí.</w:t>
      </w:r>
    </w:p>
    <w:p w:rsidR="00184163" w:rsidRDefault="005307C2" w:rsidP="00184163">
      <w:pPr>
        <w:pStyle w:val="Nadpis3"/>
        <w:rPr>
          <w:lang w:val="de-AT"/>
        </w:rPr>
      </w:pPr>
      <w:bookmarkStart w:id="77" w:name="_Toc6602914"/>
      <w:commentRangeEnd w:id="76"/>
      <w:r>
        <w:rPr>
          <w:rStyle w:val="Odkaznakoment"/>
          <w:rFonts w:ascii="Arial" w:hAnsi="Arial"/>
          <w:b w:val="0"/>
          <w:bCs w:val="0"/>
        </w:rPr>
        <w:commentReference w:id="76"/>
      </w:r>
      <w:r w:rsidR="00184163">
        <w:rPr>
          <w:lang w:val="de-AT"/>
        </w:rPr>
        <w:t>Gastronomie</w:t>
      </w:r>
      <w:bookmarkEnd w:id="77"/>
    </w:p>
    <w:p w:rsidR="00BE134A" w:rsidRPr="008308E4" w:rsidRDefault="00BE134A" w:rsidP="008308E4">
      <w:pPr>
        <w:pStyle w:val="TextBP"/>
        <w:rPr>
          <w:color w:val="auto"/>
        </w:rPr>
      </w:pPr>
      <w:commentRangeStart w:id="78"/>
      <w:r w:rsidRPr="008308E4">
        <w:rPr>
          <w:color w:val="auto"/>
        </w:rPr>
        <w:t xml:space="preserve">Uplatnění marketingu v sektoru stravovacích služeb vzhledem k pestrosti výhod, které zákazník jejich realizací očekává, a k velké konkurenci napříč celým sektorem je více než potřebné. </w:t>
      </w:r>
      <w:proofErr w:type="gramStart"/>
      <w:r w:rsidRPr="008308E4">
        <w:rPr>
          <w:color w:val="auto"/>
        </w:rPr>
        <w:t>malá</w:t>
      </w:r>
      <w:proofErr w:type="gramEnd"/>
      <w:r w:rsidRPr="008308E4">
        <w:rPr>
          <w:color w:val="auto"/>
        </w:rPr>
        <w:t xml:space="preserve"> zařízení určitě nebudou mít marketingová oddělení ani nebudou zaměstnávat marketingového specialistu k tomu, aby na trhu uspěla, ale je potřebné, aby jejich vlastníci a manažeři (často v jedné osobě) měli "cit pro trh" a uplatňovali v praxi marketingové dovednosti. (Jakubíková, 2012, s. 29)</w:t>
      </w:r>
      <w:commentRangeEnd w:id="78"/>
      <w:r w:rsidR="005307C2">
        <w:rPr>
          <w:rStyle w:val="Odkaznakoment"/>
          <w:rFonts w:ascii="Arial" w:hAnsi="Arial"/>
        </w:rPr>
        <w:commentReference w:id="78"/>
      </w:r>
    </w:p>
    <w:p w:rsidR="00184163" w:rsidRPr="00A317A7" w:rsidRDefault="00A317A7" w:rsidP="00A317A7">
      <w:pPr>
        <w:pStyle w:val="TextBP"/>
      </w:pPr>
      <w:r>
        <w:rPr>
          <w:lang w:val="de-AT"/>
        </w:rPr>
        <w:lastRenderedPageBreak/>
        <w:t xml:space="preserve">Hotel Therme </w:t>
      </w:r>
      <w:proofErr w:type="spellStart"/>
      <w:r>
        <w:rPr>
          <w:lang w:val="de-AT"/>
        </w:rPr>
        <w:t>Laa</w:t>
      </w:r>
      <w:proofErr w:type="spellEnd"/>
      <w:r w:rsidR="005E3F9C">
        <w:rPr>
          <w:lang w:val="de-AT"/>
        </w:rPr>
        <w:t xml:space="preserve"> </w:t>
      </w:r>
      <w:proofErr w:type="spellStart"/>
      <w:r>
        <w:rPr>
          <w:lang w:val="de-AT"/>
        </w:rPr>
        <w:t>disponuje</w:t>
      </w:r>
      <w:proofErr w:type="spellEnd"/>
      <w:r w:rsidR="00C06889">
        <w:rPr>
          <w:lang w:val="de-AT"/>
        </w:rPr>
        <w:t xml:space="preserve"> </w:t>
      </w:r>
      <w:proofErr w:type="spellStart"/>
      <w:r w:rsidR="005E3F9C">
        <w:rPr>
          <w:lang w:val="de-AT"/>
        </w:rPr>
        <w:t>dvěmi</w:t>
      </w:r>
      <w:proofErr w:type="spellEnd"/>
      <w:r w:rsidR="00C06889">
        <w:rPr>
          <w:lang w:val="de-AT"/>
        </w:rPr>
        <w:t xml:space="preserve"> </w:t>
      </w:r>
      <w:r w:rsidR="00184163" w:rsidRPr="00A317A7">
        <w:t>hotelovými restauracemi</w:t>
      </w:r>
      <w:r w:rsidR="00E9280D" w:rsidRPr="00A317A7">
        <w:t>, které mají dohromady kapacitu 220 míst bez terasy. V letních měsících je možné obsadit dalších 100 míst na terase. Restaurace jsou pouze pro hotelové hosty, kde se podává snídaně a večeře, ve formě polopenze.</w:t>
      </w:r>
    </w:p>
    <w:p w:rsidR="00E9280D" w:rsidRPr="00A317A7" w:rsidRDefault="00E9280D" w:rsidP="00A317A7">
      <w:pPr>
        <w:pStyle w:val="TextBP"/>
      </w:pPr>
      <w:r w:rsidRPr="00A317A7">
        <w:t xml:space="preserve">Další návrh doporučuje podávání i obědů, pro hotelové hosty v podobě plné penze a pro veřejnost v </w:t>
      </w:r>
      <w:proofErr w:type="gramStart"/>
      <w:r w:rsidRPr="00A317A7">
        <w:t>podobě  Ala</w:t>
      </w:r>
      <w:proofErr w:type="gramEnd"/>
      <w:r w:rsidRPr="00A317A7">
        <w:t xml:space="preserve"> </w:t>
      </w:r>
      <w:proofErr w:type="spellStart"/>
      <w:r w:rsidRPr="00A317A7">
        <w:t>Carte</w:t>
      </w:r>
      <w:proofErr w:type="spellEnd"/>
      <w:r w:rsidRPr="00A317A7">
        <w:t xml:space="preserve">. </w:t>
      </w:r>
      <w:r w:rsidR="00D2498F" w:rsidRPr="00A317A7">
        <w:t xml:space="preserve">Po důkladném šetření okolí hotelu bylo zjištěno, že ve městě </w:t>
      </w:r>
      <w:proofErr w:type="spellStart"/>
      <w:r w:rsidR="00D2498F" w:rsidRPr="00A317A7">
        <w:t>Laaan</w:t>
      </w:r>
      <w:proofErr w:type="spellEnd"/>
      <w:r w:rsidR="00D2498F" w:rsidRPr="00A317A7">
        <w:t xml:space="preserve"> der </w:t>
      </w:r>
      <w:proofErr w:type="spellStart"/>
      <w:r w:rsidR="00D2498F" w:rsidRPr="00A317A7">
        <w:t>Thaya</w:t>
      </w:r>
      <w:proofErr w:type="spellEnd"/>
      <w:r w:rsidR="00D2498F" w:rsidRPr="00A317A7">
        <w:t xml:space="preserve"> jsou pouze 4 restaurace. Rozšíření hotelové restaurace o polední menu a polední </w:t>
      </w:r>
      <w:proofErr w:type="spellStart"/>
      <w:r w:rsidR="00D2498F" w:rsidRPr="00A317A7">
        <w:t>buffet</w:t>
      </w:r>
      <w:proofErr w:type="spellEnd"/>
      <w:r w:rsidR="00D2498F" w:rsidRPr="00A317A7">
        <w:t xml:space="preserve"> za paušální cenu, by byl přínos ne jen pro hotelové hosty, ale i obyvatelé města </w:t>
      </w:r>
      <w:proofErr w:type="spellStart"/>
      <w:r w:rsidR="00D2498F" w:rsidRPr="00A317A7">
        <w:t>Laaan</w:t>
      </w:r>
      <w:proofErr w:type="spellEnd"/>
      <w:r w:rsidR="00D2498F" w:rsidRPr="00A317A7">
        <w:t xml:space="preserve"> der </w:t>
      </w:r>
      <w:proofErr w:type="spellStart"/>
      <w:r w:rsidR="00D2498F" w:rsidRPr="00A317A7">
        <w:t>Thaya</w:t>
      </w:r>
      <w:proofErr w:type="spellEnd"/>
      <w:r w:rsidR="00D2498F" w:rsidRPr="00A317A7">
        <w:t>. Do</w:t>
      </w:r>
      <w:r w:rsidR="00825C56" w:rsidRPr="00A317A7">
        <w:t xml:space="preserve">poručuji švédský stůl s výběrem </w:t>
      </w:r>
      <w:r w:rsidR="00D2498F" w:rsidRPr="00A317A7">
        <w:t>dvou polévek, 4 hlavních jídel, z t</w:t>
      </w:r>
      <w:r w:rsidR="00A317A7">
        <w:t>oho jedno hlavní jídlo vegetariá</w:t>
      </w:r>
      <w:r w:rsidR="00D2498F" w:rsidRPr="00A317A7">
        <w:t>nské, 4 druhy salátů a desert.</w:t>
      </w:r>
    </w:p>
    <w:p w:rsidR="00D2498F" w:rsidRPr="00A317A7" w:rsidRDefault="00D2498F" w:rsidP="00A317A7">
      <w:pPr>
        <w:pStyle w:val="TextBP"/>
      </w:pPr>
      <w:r w:rsidRPr="00A317A7">
        <w:t>Do nápojového lístku navrhuji v létě zařadit domácí limonády. Například jahodovou, malinovou, z ovoce od regionálních dodavatelů s dlouhými barevnými brčky. Nákladově nejsou příliš drahé a host je ochoten si v současné době za domácí limonády připlatit.</w:t>
      </w:r>
    </w:p>
    <w:p w:rsidR="00D2498F" w:rsidRPr="00A317A7" w:rsidRDefault="00D2498F" w:rsidP="00A317A7">
      <w:pPr>
        <w:pStyle w:val="TextBP"/>
      </w:pPr>
      <w:r w:rsidRPr="00A317A7">
        <w:t>V zimním období je vhodné</w:t>
      </w:r>
      <w:r w:rsidR="00257A67" w:rsidRPr="00A317A7">
        <w:t xml:space="preserve"> do nápojového lístku zařadit dž</w:t>
      </w:r>
      <w:r w:rsidRPr="00A317A7">
        <w:t xml:space="preserve">usy v podobě tzv. hot </w:t>
      </w:r>
      <w:proofErr w:type="spellStart"/>
      <w:r w:rsidRPr="00A317A7">
        <w:t>drinks</w:t>
      </w:r>
      <w:proofErr w:type="spellEnd"/>
      <w:r w:rsidRPr="00A317A7">
        <w:t xml:space="preserve"> a čaj v podobě sušených jablek a hrušek zalitých horkou vodou.</w:t>
      </w:r>
    </w:p>
    <w:p w:rsidR="00184163" w:rsidRDefault="00184163" w:rsidP="00184163">
      <w:pPr>
        <w:pStyle w:val="TextBP"/>
        <w:rPr>
          <w:lang w:val="de-AT"/>
        </w:rPr>
      </w:pPr>
    </w:p>
    <w:p w:rsidR="00D47A1E" w:rsidRPr="00D47A1E" w:rsidRDefault="00D47A1E" w:rsidP="00D47A1E">
      <w:pPr>
        <w:pStyle w:val="Nadpis2"/>
      </w:pPr>
      <w:bookmarkStart w:id="79" w:name="_Toc6602915"/>
      <w:r w:rsidRPr="00D47A1E">
        <w:t>Shrnutí praktické části</w:t>
      </w:r>
      <w:bookmarkEnd w:id="79"/>
    </w:p>
    <w:p w:rsidR="00184163" w:rsidRPr="00D47A1E" w:rsidRDefault="00D47A1E" w:rsidP="00D47A1E">
      <w:pPr>
        <w:pStyle w:val="TextBP"/>
      </w:pPr>
      <w:r w:rsidRPr="00D47A1E">
        <w:t xml:space="preserve">Hotel </w:t>
      </w:r>
      <w:proofErr w:type="spellStart"/>
      <w:r w:rsidRPr="00D47A1E">
        <w:t>Therme</w:t>
      </w:r>
      <w:proofErr w:type="spellEnd"/>
      <w:r w:rsidR="00D32779">
        <w:t xml:space="preserve"> </w:t>
      </w:r>
      <w:proofErr w:type="spellStart"/>
      <w:r w:rsidRPr="00D47A1E">
        <w:t>Laa</w:t>
      </w:r>
      <w:proofErr w:type="spellEnd"/>
      <w:r w:rsidRPr="00D47A1E">
        <w:t xml:space="preserve"> funguje od své </w:t>
      </w:r>
      <w:r w:rsidR="004B5DDB">
        <w:t>výstavby roku 2005, doplnil lázně z roku 2002</w:t>
      </w:r>
      <w:r>
        <w:t>.</w:t>
      </w:r>
      <w:r w:rsidR="004B5DDB">
        <w:t xml:space="preserve"> Výstavba byla přizpůsobena okolní přírodě.</w:t>
      </w:r>
      <w:r>
        <w:t xml:space="preserve"> Za tu dobu prošel určitými změnami, vyvíjel se. </w:t>
      </w:r>
      <w:r w:rsidR="002472AA">
        <w:t xml:space="preserve">V roce 2016 došlo na třetí fázi výstavby, kdy přibyla část </w:t>
      </w:r>
      <w:proofErr w:type="spellStart"/>
      <w:r w:rsidR="002472AA">
        <w:t>Silentspa</w:t>
      </w:r>
      <w:proofErr w:type="spellEnd"/>
      <w:r w:rsidR="002472AA">
        <w:t xml:space="preserve">, jež je prémiovým prvkem. </w:t>
      </w:r>
      <w:r>
        <w:t xml:space="preserve">Během studia tohoto hotelu, </w:t>
      </w:r>
      <w:r w:rsidR="004B5DDB">
        <w:t xml:space="preserve">lázní </w:t>
      </w:r>
      <w:r>
        <w:t>byl nashromážděno dostatek informací, ze kterých lze vytvořit potřebné závěry. Tyto závěry popisují stav marketingu a fungování hotelu, a v závěru praktické části i možná řešení do budoucna, inovace, a to v oblasti samotného marketingu a také gastronomie hotelu.</w:t>
      </w:r>
      <w:r w:rsidR="004B5DDB">
        <w:t xml:space="preserve"> Součástí hotelu jsou i konferenční místnosti, které hotel posouvají dále a přispívají v jeho multifunkčnosti.</w:t>
      </w:r>
    </w:p>
    <w:p w:rsidR="0002368C" w:rsidRDefault="0002368C" w:rsidP="00184163">
      <w:pPr>
        <w:pStyle w:val="TextBP"/>
        <w:rPr>
          <w:lang w:val="de-AT"/>
        </w:rPr>
      </w:pPr>
    </w:p>
    <w:p w:rsidR="0002368C" w:rsidRDefault="0002368C" w:rsidP="00184163">
      <w:pPr>
        <w:pStyle w:val="TextBP"/>
        <w:rPr>
          <w:lang w:val="de-AT"/>
        </w:rPr>
      </w:pPr>
    </w:p>
    <w:p w:rsidR="00C33240" w:rsidRDefault="00C33240" w:rsidP="00184163">
      <w:pPr>
        <w:pStyle w:val="TextBP"/>
        <w:rPr>
          <w:lang w:val="de-AT"/>
        </w:rPr>
      </w:pPr>
    </w:p>
    <w:p w:rsidR="00C33240" w:rsidRDefault="00C33240" w:rsidP="00184163">
      <w:pPr>
        <w:pStyle w:val="TextBP"/>
        <w:rPr>
          <w:lang w:val="de-AT"/>
        </w:rPr>
      </w:pPr>
    </w:p>
    <w:p w:rsidR="00AF1D82" w:rsidRDefault="00464034" w:rsidP="00AF1D82">
      <w:pPr>
        <w:pStyle w:val="Nadpis1"/>
      </w:pPr>
      <w:bookmarkStart w:id="80" w:name="_Toc6602916"/>
      <w:r>
        <w:lastRenderedPageBreak/>
        <w:t>závěr</w:t>
      </w:r>
      <w:bookmarkEnd w:id="80"/>
    </w:p>
    <w:p w:rsidR="00AF1D82" w:rsidRPr="00AF1D82" w:rsidRDefault="00AF1D82" w:rsidP="00AF1D82">
      <w:pPr>
        <w:pStyle w:val="TextBP"/>
      </w:pPr>
    </w:p>
    <w:p w:rsidR="008308E4" w:rsidRDefault="002C5385" w:rsidP="008308E4">
      <w:pPr>
        <w:pStyle w:val="TextBP"/>
      </w:pPr>
      <w:r>
        <w:t>Dle mínění autorka této práce, bylo dosaženo cílů bakalářské práce, a to jak v teoretické, tak praktické části. V teoretické části bylo zjištěno, že oblast marketingu, internetového marketingu a na to navazující další činnosti jako management jsou v odborné literatuře dobře popsány, rozebrány. V případě činnosti v oboru, je tedy o co se opírat, existují základy</w:t>
      </w:r>
      <w:r w:rsidR="0067347C">
        <w:t>,</w:t>
      </w:r>
      <w:r>
        <w:t xml:space="preserve"> na kterých lze stavět. Avšak bylo dále zjištěno, že se jedná o obor, který je stále ve vývinu, zejména s příchodem nových komunikačních možností, které skýtá zejména internet. Ten umožňuje marketérům neustále, průběžně měnit nabídku, činnost dle aktuálních požadavků zákazníků, tedy trhu. A to i s ohledem na konkurenci.</w:t>
      </w:r>
      <w:r w:rsidR="00AF1D82">
        <w:t xml:space="preserve"> Stále se mění marketingové prostředí a s ním i vhodné prostředky marketingu, komunikace. Praktická část práce byla zaměřena na studium vybraného rakouského hotelu </w:t>
      </w:r>
      <w:proofErr w:type="spellStart"/>
      <w:r w:rsidR="00AF1D82">
        <w:t>Therme</w:t>
      </w:r>
      <w:proofErr w:type="spellEnd"/>
      <w:r w:rsidR="00D32779">
        <w:t xml:space="preserve"> </w:t>
      </w:r>
      <w:proofErr w:type="spellStart"/>
      <w:r w:rsidR="00AF1D82">
        <w:t>Laa</w:t>
      </w:r>
      <w:proofErr w:type="spellEnd"/>
      <w:r w:rsidR="00AF1D82">
        <w:t xml:space="preserve">, který leží v těsné blízkosti českých státních hranic. </w:t>
      </w:r>
      <w:r w:rsidR="008308E4">
        <w:t xml:space="preserve">Samotná dostavba komplexu, který vznikl v roce 2002 jako hotel </w:t>
      </w:r>
      <w:proofErr w:type="spellStart"/>
      <w:r w:rsidR="008308E4">
        <w:t>Therme</w:t>
      </w:r>
      <w:proofErr w:type="spellEnd"/>
      <w:r w:rsidR="00D32779">
        <w:t xml:space="preserve"> </w:t>
      </w:r>
      <w:proofErr w:type="spellStart"/>
      <w:r w:rsidR="008308E4">
        <w:t>Laa</w:t>
      </w:r>
      <w:proofErr w:type="spellEnd"/>
      <w:r w:rsidR="008308E4">
        <w:t xml:space="preserve">, tedy v roce 2005, kdy byla dostavěna další část, lázně a následně v roce 2016 dostavba třetí části komplexu, konkrétně </w:t>
      </w:r>
      <w:proofErr w:type="spellStart"/>
      <w:r w:rsidR="008308E4">
        <w:t>Silentspa</w:t>
      </w:r>
      <w:proofErr w:type="spellEnd"/>
      <w:r w:rsidR="008308E4">
        <w:t>, ukazuje na promyšlenou činnost investora, který reaguje na poptávku trhu, zákazníků. Čímž se snaží oslovit ještě větší množství potencionálních kl</w:t>
      </w:r>
      <w:r>
        <w:t>i</w:t>
      </w:r>
      <w:r w:rsidR="008308E4">
        <w:t>entů.</w:t>
      </w:r>
      <w:r>
        <w:t xml:space="preserve"> Dle zjištěných informací hotel produkuje celoročně zisk.</w:t>
      </w:r>
      <w:r w:rsidR="00AF1D82">
        <w:t xml:space="preserve"> Vedení hotelu se nezaměřuje pouze na ubytovací kapitolu, ale i na gastronomickou část, viz doporučení autorky, jak vylepšit gastronomii hotelu</w:t>
      </w:r>
      <w:r w:rsidR="00D727C3">
        <w:t>, poskytován sezónních nápojů, polední menu nejen pro hosty hotelu, ale i obyvatele města</w:t>
      </w:r>
      <w:r w:rsidR="00AF1D82">
        <w:t>. Hotel pracuje i na propagaci, a to i v České republice. Zde však stojí za zvážení, zda je úsilí adekvátní možnému přínosu</w:t>
      </w:r>
      <w:r w:rsidR="00D727C3">
        <w:t>, viz možná reklama v přímo vybraných městech v České republice</w:t>
      </w:r>
      <w:r w:rsidR="00AF1D82">
        <w:t xml:space="preserve">. Vzhledem k tomu, že součástí hotelu jsou i konferenční místnosti, rozšiřuje hotel své možnosti i na </w:t>
      </w:r>
      <w:r w:rsidR="00D727C3">
        <w:t>pracovní jednání, konference, které je schopen svým zázemím uskutečnit.</w:t>
      </w:r>
      <w:r w:rsidR="00AE3494">
        <w:t xml:space="preserve"> V části termálních lázní je cílem zejména odpočinek, případně pomocná léčba některých onemocnění jako například pohybového aparátu, nebo kardiovaskulárních onemocnění. Součástí lázní je </w:t>
      </w:r>
      <w:proofErr w:type="spellStart"/>
      <w:r w:rsidR="00AE3494">
        <w:t>saunovací</w:t>
      </w:r>
      <w:proofErr w:type="spellEnd"/>
      <w:r w:rsidR="00AE3494">
        <w:t xml:space="preserve"> část, jež vybízí k odpočinku a posílení imunitního systému. </w:t>
      </w:r>
      <w:r w:rsidR="0055145E">
        <w:t xml:space="preserve">Nejnovější část komplexu </w:t>
      </w:r>
      <w:proofErr w:type="spellStart"/>
      <w:r w:rsidR="0055145E">
        <w:t>SilentSpa</w:t>
      </w:r>
      <w:proofErr w:type="spellEnd"/>
      <w:r w:rsidR="0055145E">
        <w:t xml:space="preserve"> jsou také lázně, avšak v jakési prémiové formě, která poskytuje zákazníkovy vše, co očekává. Vyjma samotného </w:t>
      </w:r>
      <w:proofErr w:type="spellStart"/>
      <w:r w:rsidR="0055145E">
        <w:t>saunování</w:t>
      </w:r>
      <w:proofErr w:type="spellEnd"/>
      <w:r w:rsidR="0055145E">
        <w:t xml:space="preserve"> a odpočinku, také rituální ceremoniály, vysokou úroveň služeb a krásné prostředí, které dovoluje maximální regeneraci.</w:t>
      </w:r>
    </w:p>
    <w:p w:rsidR="00464034" w:rsidRDefault="00464034" w:rsidP="008308E4">
      <w:pPr>
        <w:pStyle w:val="TextBP"/>
      </w:pPr>
      <w:r>
        <w:br w:type="page"/>
      </w:r>
    </w:p>
    <w:p w:rsidR="00464034" w:rsidRDefault="00464034" w:rsidP="00464034">
      <w:pPr>
        <w:pStyle w:val="Nadpis1"/>
      </w:pPr>
      <w:bookmarkStart w:id="81" w:name="_Toc6602917"/>
      <w:r>
        <w:lastRenderedPageBreak/>
        <w:t>Seznam použité literatury</w:t>
      </w:r>
      <w:bookmarkEnd w:id="81"/>
    </w:p>
    <w:p w:rsidR="00375DB2" w:rsidRDefault="00375DB2" w:rsidP="00CD36A4">
      <w:pPr>
        <w:pStyle w:val="TextBP"/>
        <w:spacing w:after="120"/>
        <w:rPr>
          <w:b/>
        </w:rPr>
      </w:pPr>
    </w:p>
    <w:p w:rsidR="00F62975" w:rsidRPr="008308E4" w:rsidRDefault="00F62975" w:rsidP="00CD36A4">
      <w:pPr>
        <w:pStyle w:val="TextBP"/>
        <w:spacing w:after="120"/>
        <w:rPr>
          <w:color w:val="auto"/>
        </w:rPr>
      </w:pPr>
      <w:r w:rsidRPr="008308E4">
        <w:rPr>
          <w:color w:val="auto"/>
        </w:rPr>
        <w:t xml:space="preserve">Armstrong, Michael, 2007. </w:t>
      </w:r>
      <w:r w:rsidRPr="008308E4">
        <w:rPr>
          <w:i/>
          <w:color w:val="auto"/>
        </w:rPr>
        <w:t>Řízení lidských zdrojů.</w:t>
      </w:r>
      <w:r w:rsidRPr="008308E4">
        <w:rPr>
          <w:color w:val="auto"/>
        </w:rPr>
        <w:t xml:space="preserve"> 10 vydání, Praha: </w:t>
      </w:r>
      <w:proofErr w:type="spellStart"/>
      <w:r w:rsidRPr="008308E4">
        <w:rPr>
          <w:color w:val="auto"/>
        </w:rPr>
        <w:t>Grada</w:t>
      </w:r>
      <w:proofErr w:type="spellEnd"/>
      <w:r w:rsidRPr="008308E4">
        <w:rPr>
          <w:color w:val="auto"/>
        </w:rPr>
        <w:t>, 800 s.        ISBN 978-80-247-1407-3.</w:t>
      </w:r>
    </w:p>
    <w:p w:rsidR="00A767AC" w:rsidRDefault="00A317A7" w:rsidP="00CD36A4">
      <w:pPr>
        <w:pStyle w:val="TextBP"/>
        <w:spacing w:after="120"/>
      </w:pPr>
      <w:r>
        <w:t>FORET, M</w:t>
      </w:r>
      <w:r w:rsidR="00DD717B">
        <w:t>iroslav</w:t>
      </w:r>
      <w:r w:rsidR="005F3E51">
        <w:t>,</w:t>
      </w:r>
      <w:r w:rsidR="00A767AC">
        <w:t xml:space="preserve"> 2008</w:t>
      </w:r>
      <w:r>
        <w:rPr>
          <w:i/>
        </w:rPr>
        <w:t>.</w:t>
      </w:r>
      <w:r w:rsidR="00A767AC" w:rsidRPr="00273733">
        <w:rPr>
          <w:i/>
        </w:rPr>
        <w:t xml:space="preserve"> Marketing pro začátečníky</w:t>
      </w:r>
      <w:r>
        <w:t>.</w:t>
      </w:r>
      <w:r w:rsidR="00A767AC">
        <w:t xml:space="preserve"> 1 vydání, </w:t>
      </w:r>
      <w:r>
        <w:t xml:space="preserve">Praha: </w:t>
      </w:r>
      <w:r w:rsidR="00A767AC">
        <w:t>Albatros Média, 192 s.</w:t>
      </w:r>
    </w:p>
    <w:p w:rsidR="00A767AC" w:rsidRDefault="00A767AC" w:rsidP="00CD36A4">
      <w:pPr>
        <w:pStyle w:val="TextBP"/>
        <w:spacing w:after="120"/>
      </w:pPr>
      <w:r>
        <w:t>ISBN 978</w:t>
      </w:r>
      <w:r w:rsidR="00DD717B">
        <w:t>-</w:t>
      </w:r>
      <w:r>
        <w:t>80</w:t>
      </w:r>
      <w:r w:rsidR="00DD717B">
        <w:t>-</w:t>
      </w:r>
      <w:r>
        <w:t>251</w:t>
      </w:r>
      <w:r w:rsidR="00DD717B">
        <w:t>-</w:t>
      </w:r>
      <w:r>
        <w:t>3234</w:t>
      </w:r>
      <w:r w:rsidR="00DD717B">
        <w:t>-</w:t>
      </w:r>
      <w:r>
        <w:t>0</w:t>
      </w:r>
      <w:r w:rsidR="00DD717B">
        <w:t>.</w:t>
      </w:r>
    </w:p>
    <w:p w:rsidR="00155047" w:rsidRPr="00FB0F5E" w:rsidRDefault="00155047" w:rsidP="00155047">
      <w:pPr>
        <w:pStyle w:val="TextBP"/>
        <w:spacing w:after="120"/>
      </w:pPr>
      <w:r>
        <w:t xml:space="preserve">Alena, HANZELKOVÁ, Miloslav, KEŘKOVSKÝ, Dana, ODEHNALOVÁ a Oldřich, VYKYPĚL, 2009. </w:t>
      </w:r>
      <w:r w:rsidR="00FB0F5E">
        <w:rPr>
          <w:i/>
        </w:rPr>
        <w:t>Strategický marketing - Teorie pro praxi.</w:t>
      </w:r>
      <w:r w:rsidR="00FB0F5E">
        <w:t xml:space="preserve"> Praha: C. H. Beck, 170 s.      ISBN 978-80-7400-120-8.</w:t>
      </w:r>
    </w:p>
    <w:p w:rsidR="00013364" w:rsidRDefault="00DD717B" w:rsidP="00CD36A4">
      <w:pPr>
        <w:pStyle w:val="TextBP"/>
        <w:spacing w:after="120"/>
      </w:pPr>
      <w:r>
        <w:t>HORÁKOVÁ, Helena, 2003.</w:t>
      </w:r>
      <w:r w:rsidR="00FB0F5E">
        <w:t xml:space="preserve"> </w:t>
      </w:r>
      <w:r w:rsidR="00A767AC" w:rsidRPr="00273733">
        <w:rPr>
          <w:i/>
        </w:rPr>
        <w:t>Strategický marketing</w:t>
      </w:r>
      <w:r>
        <w:t>. Praha:</w:t>
      </w:r>
      <w:r w:rsidR="00013364">
        <w:t xml:space="preserve"> </w:t>
      </w:r>
      <w:proofErr w:type="spellStart"/>
      <w:r w:rsidR="00013364">
        <w:t>Grada</w:t>
      </w:r>
      <w:proofErr w:type="spellEnd"/>
      <w:r w:rsidR="00013364">
        <w:t>, 200 s.</w:t>
      </w:r>
      <w:r w:rsidR="00FB0F5E">
        <w:t xml:space="preserve">                 </w:t>
      </w:r>
      <w:r w:rsidR="00013364">
        <w:t>ISBN 80</w:t>
      </w:r>
      <w:r>
        <w:t>-</w:t>
      </w:r>
      <w:r w:rsidR="00013364">
        <w:t>247</w:t>
      </w:r>
      <w:r>
        <w:t>-</w:t>
      </w:r>
      <w:r w:rsidR="00013364">
        <w:t>0447</w:t>
      </w:r>
      <w:r>
        <w:t>-</w:t>
      </w:r>
      <w:r w:rsidR="00013364">
        <w:t>1</w:t>
      </w:r>
      <w:r>
        <w:t>.</w:t>
      </w:r>
    </w:p>
    <w:p w:rsidR="00D5548A" w:rsidRDefault="00DD717B" w:rsidP="00CD36A4">
      <w:pPr>
        <w:pStyle w:val="TextBP"/>
        <w:spacing w:after="120"/>
      </w:pPr>
      <w:r>
        <w:t xml:space="preserve">JAKUBÍKOVÁ, Dagmar, </w:t>
      </w:r>
      <w:proofErr w:type="gramStart"/>
      <w:r>
        <w:t>2009.</w:t>
      </w:r>
      <w:r w:rsidR="00D5548A" w:rsidRPr="00273733">
        <w:rPr>
          <w:i/>
        </w:rPr>
        <w:t>Marketing</w:t>
      </w:r>
      <w:proofErr w:type="gramEnd"/>
      <w:r w:rsidR="00D5548A" w:rsidRPr="00273733">
        <w:rPr>
          <w:i/>
        </w:rPr>
        <w:t xml:space="preserve"> v cestovním ruchu</w:t>
      </w:r>
      <w:r>
        <w:t>.</w:t>
      </w:r>
      <w:r w:rsidR="00D5548A">
        <w:t xml:space="preserve"> 2 vydání,</w:t>
      </w:r>
      <w:r>
        <w:t xml:space="preserve"> Praha: </w:t>
      </w:r>
      <w:proofErr w:type="spellStart"/>
      <w:r>
        <w:t>Grada</w:t>
      </w:r>
      <w:proofErr w:type="spellEnd"/>
      <w:r>
        <w:t>, 288 s.</w:t>
      </w:r>
    </w:p>
    <w:p w:rsidR="00D5548A" w:rsidRDefault="00D5548A" w:rsidP="00CD36A4">
      <w:pPr>
        <w:pStyle w:val="TextBP"/>
        <w:spacing w:after="120"/>
      </w:pPr>
      <w:r>
        <w:t>ISBN 978-80-247-3247-3</w:t>
      </w:r>
      <w:r w:rsidR="00DD717B">
        <w:t>.</w:t>
      </w:r>
    </w:p>
    <w:p w:rsidR="005B1519" w:rsidRPr="008308E4" w:rsidRDefault="005B1519" w:rsidP="00CD36A4">
      <w:pPr>
        <w:pStyle w:val="TextBP"/>
        <w:spacing w:after="120"/>
        <w:rPr>
          <w:color w:val="auto"/>
        </w:rPr>
      </w:pPr>
      <w:r w:rsidRPr="008308E4">
        <w:rPr>
          <w:color w:val="auto"/>
        </w:rPr>
        <w:t xml:space="preserve">JAKUBÍKOVÁ, Dagmar, 2012. </w:t>
      </w:r>
      <w:r w:rsidRPr="008308E4">
        <w:rPr>
          <w:i/>
          <w:color w:val="auto"/>
        </w:rPr>
        <w:t>Marketing v cestovním ruchu - Jak uspět v domácí i světové konkurenci</w:t>
      </w:r>
      <w:r w:rsidRPr="008308E4">
        <w:rPr>
          <w:color w:val="auto"/>
        </w:rPr>
        <w:t xml:space="preserve">. 2 vydání aktualizované a rozšířené, Praha: </w:t>
      </w:r>
      <w:proofErr w:type="spellStart"/>
      <w:r w:rsidRPr="008308E4">
        <w:rPr>
          <w:color w:val="auto"/>
        </w:rPr>
        <w:t>Grada</w:t>
      </w:r>
      <w:proofErr w:type="spellEnd"/>
      <w:r w:rsidRPr="008308E4">
        <w:rPr>
          <w:color w:val="auto"/>
        </w:rPr>
        <w:t>, 320 s. ISBN 978-80-247-4209-0.</w:t>
      </w:r>
    </w:p>
    <w:p w:rsidR="00CD36A4" w:rsidRPr="005C59A8" w:rsidRDefault="00CD36A4" w:rsidP="00CD36A4">
      <w:pPr>
        <w:pStyle w:val="TextBP"/>
        <w:spacing w:after="120"/>
        <w:rPr>
          <w:b/>
          <w:i/>
        </w:rPr>
      </w:pPr>
      <w:r>
        <w:t xml:space="preserve">JANOUCH, Viktor, 2014. </w:t>
      </w:r>
      <w:r>
        <w:rPr>
          <w:i/>
        </w:rPr>
        <w:t>Internetový marketing.</w:t>
      </w:r>
      <w:r>
        <w:t xml:space="preserve"> 2 vydání, Praha: Albatros media, 376 s. </w:t>
      </w:r>
      <w:r w:rsidR="005C59A8">
        <w:t>ISBN 978-80-251-4311-7.</w:t>
      </w:r>
    </w:p>
    <w:p w:rsidR="00A06182" w:rsidRDefault="00A06182" w:rsidP="00CD36A4">
      <w:pPr>
        <w:pStyle w:val="TextBP"/>
        <w:spacing w:after="120"/>
      </w:pPr>
      <w:r>
        <w:t xml:space="preserve">KIRÁLOVÁ, Alžběta, </w:t>
      </w:r>
      <w:proofErr w:type="gramStart"/>
      <w:r>
        <w:t>2006</w:t>
      </w:r>
      <w:r w:rsidR="00DD717B">
        <w:t>.</w:t>
      </w:r>
      <w:r w:rsidRPr="00A06182">
        <w:rPr>
          <w:i/>
        </w:rPr>
        <w:t>Marketing</w:t>
      </w:r>
      <w:proofErr w:type="gramEnd"/>
      <w:r w:rsidRPr="00A06182">
        <w:rPr>
          <w:i/>
        </w:rPr>
        <w:t xml:space="preserve"> hotelových služeb</w:t>
      </w:r>
      <w:r w:rsidR="00DD717B">
        <w:t xml:space="preserve">. </w:t>
      </w:r>
      <w:r>
        <w:t>2 vydání,</w:t>
      </w:r>
      <w:r w:rsidR="00DD717B">
        <w:t xml:space="preserve"> Praha: </w:t>
      </w:r>
      <w:proofErr w:type="spellStart"/>
      <w:r w:rsidR="00DD717B">
        <w:t>Ekopress</w:t>
      </w:r>
      <w:proofErr w:type="spellEnd"/>
      <w:r w:rsidR="00DD717B">
        <w:t xml:space="preserve">, 158 s. </w:t>
      </w:r>
      <w:r w:rsidR="00F61BAF">
        <w:t>ISBN 80</w:t>
      </w:r>
      <w:r w:rsidR="00DD717B">
        <w:t>-</w:t>
      </w:r>
      <w:r w:rsidR="00F61BAF">
        <w:t>869</w:t>
      </w:r>
      <w:r w:rsidR="00DD717B">
        <w:t>-</w:t>
      </w:r>
      <w:r w:rsidR="00F61BAF">
        <w:t>2905</w:t>
      </w:r>
      <w:r w:rsidR="00DD717B">
        <w:t>-</w:t>
      </w:r>
      <w:r w:rsidR="00F61BAF">
        <w:t>1</w:t>
      </w:r>
      <w:r w:rsidR="00DD717B">
        <w:t>.</w:t>
      </w:r>
    </w:p>
    <w:p w:rsidR="00624837" w:rsidRDefault="00D847C3" w:rsidP="00CD36A4">
      <w:pPr>
        <w:pStyle w:val="TextBP"/>
        <w:spacing w:after="120"/>
      </w:pPr>
      <w:r>
        <w:t xml:space="preserve">Philip, </w:t>
      </w:r>
      <w:proofErr w:type="spellStart"/>
      <w:r w:rsidR="00624837">
        <w:t>K</w:t>
      </w:r>
      <w:r>
        <w:t>OTLER</w:t>
      </w:r>
      <w:proofErr w:type="spellEnd"/>
      <w:r>
        <w:t xml:space="preserve">, </w:t>
      </w:r>
      <w:proofErr w:type="spellStart"/>
      <w:r>
        <w:t>Veronica</w:t>
      </w:r>
      <w:proofErr w:type="spellEnd"/>
      <w:r>
        <w:t>,</w:t>
      </w:r>
      <w:r w:rsidR="00624837">
        <w:t xml:space="preserve"> </w:t>
      </w:r>
      <w:proofErr w:type="spellStart"/>
      <w:r w:rsidR="00DD717B">
        <w:t>WONG</w:t>
      </w:r>
      <w:proofErr w:type="spellEnd"/>
      <w:r w:rsidR="00DD717B">
        <w:t xml:space="preserve">, </w:t>
      </w:r>
      <w:r>
        <w:t>John</w:t>
      </w:r>
      <w:r w:rsidR="00624837">
        <w:t>,</w:t>
      </w:r>
      <w:r>
        <w:t xml:space="preserve"> </w:t>
      </w:r>
      <w:proofErr w:type="spellStart"/>
      <w:r>
        <w:t>SAUNDERS</w:t>
      </w:r>
      <w:proofErr w:type="spellEnd"/>
      <w:r>
        <w:t xml:space="preserve"> a</w:t>
      </w:r>
      <w:r w:rsidR="00DD717B">
        <w:t xml:space="preserve"> </w:t>
      </w:r>
      <w:proofErr w:type="spellStart"/>
      <w:r>
        <w:t>Gary</w:t>
      </w:r>
      <w:proofErr w:type="spellEnd"/>
      <w:r w:rsidR="00DD717B">
        <w:t xml:space="preserve">, </w:t>
      </w:r>
      <w:r w:rsidR="00A06182">
        <w:t>ARMSTRONG,</w:t>
      </w:r>
      <w:r>
        <w:t xml:space="preserve"> </w:t>
      </w:r>
      <w:r w:rsidR="00DD717B">
        <w:t>2007.</w:t>
      </w:r>
      <w:r>
        <w:t xml:space="preserve"> </w:t>
      </w:r>
      <w:r w:rsidR="00A06182" w:rsidRPr="00A06182">
        <w:rPr>
          <w:i/>
        </w:rPr>
        <w:t>Moderní</w:t>
      </w:r>
      <w:r w:rsidR="00155047">
        <w:rPr>
          <w:i/>
        </w:rPr>
        <w:t xml:space="preserve"> </w:t>
      </w:r>
      <w:r w:rsidR="00A06182" w:rsidRPr="00A06182">
        <w:rPr>
          <w:i/>
        </w:rPr>
        <w:t>marketing</w:t>
      </w:r>
      <w:r w:rsidR="00DD717B">
        <w:t xml:space="preserve">. </w:t>
      </w:r>
      <w:r w:rsidR="00A06182">
        <w:t xml:space="preserve">4 vydání, </w:t>
      </w:r>
      <w:r w:rsidR="00DD717B">
        <w:t xml:space="preserve">Praha: </w:t>
      </w:r>
      <w:proofErr w:type="spellStart"/>
      <w:r w:rsidR="00DD717B">
        <w:t>Grada</w:t>
      </w:r>
      <w:proofErr w:type="spellEnd"/>
      <w:r w:rsidR="00DD717B">
        <w:t>, 1048 s.</w:t>
      </w:r>
      <w:r w:rsidR="00A06182">
        <w:t xml:space="preserve"> ISBN 978-80-247-1545-2</w:t>
      </w:r>
      <w:r w:rsidR="00DD717B">
        <w:t>.</w:t>
      </w:r>
    </w:p>
    <w:p w:rsidR="00F61BAF" w:rsidRDefault="00D847C3" w:rsidP="00CD36A4">
      <w:pPr>
        <w:pStyle w:val="TextBP"/>
        <w:spacing w:after="120"/>
      </w:pPr>
      <w:r>
        <w:t xml:space="preserve">Philip, </w:t>
      </w:r>
      <w:proofErr w:type="spellStart"/>
      <w:r w:rsidR="00A06182">
        <w:t>KOTLER</w:t>
      </w:r>
      <w:proofErr w:type="spellEnd"/>
      <w:r w:rsidR="00A06182">
        <w:t xml:space="preserve">, </w:t>
      </w:r>
      <w:proofErr w:type="spellStart"/>
      <w:r>
        <w:t>Gary</w:t>
      </w:r>
      <w:proofErr w:type="spellEnd"/>
      <w:r w:rsidR="00A06182">
        <w:t>, ARMSTRONG</w:t>
      </w:r>
      <w:r w:rsidR="00DD717B">
        <w:t>, 2003.</w:t>
      </w:r>
      <w:r w:rsidR="00FB0F5E">
        <w:t xml:space="preserve"> </w:t>
      </w:r>
      <w:r w:rsidR="00A06182" w:rsidRPr="00A06182">
        <w:rPr>
          <w:i/>
        </w:rPr>
        <w:t>Marketing</w:t>
      </w:r>
      <w:r w:rsidR="00DD717B">
        <w:rPr>
          <w:i/>
        </w:rPr>
        <w:t>.</w:t>
      </w:r>
      <w:r w:rsidR="00A06182">
        <w:t xml:space="preserve"> 6 vydání,</w:t>
      </w:r>
      <w:r w:rsidR="00DD717B">
        <w:t xml:space="preserve"> Praha: </w:t>
      </w:r>
      <w:proofErr w:type="spellStart"/>
      <w:r w:rsidR="00DD717B">
        <w:t>Grada</w:t>
      </w:r>
      <w:proofErr w:type="spellEnd"/>
      <w:r w:rsidR="00DD717B">
        <w:t>, 864 s.</w:t>
      </w:r>
    </w:p>
    <w:p w:rsidR="00A06182" w:rsidRDefault="00A06182" w:rsidP="00CD36A4">
      <w:pPr>
        <w:pStyle w:val="TextBP"/>
        <w:spacing w:after="120"/>
      </w:pPr>
      <w:r>
        <w:t>ISBN 978-80-247-0513-2</w:t>
      </w:r>
      <w:r w:rsidR="00DD717B">
        <w:t>.</w:t>
      </w:r>
    </w:p>
    <w:p w:rsidR="00785EAF" w:rsidRPr="008308E4" w:rsidRDefault="00785EAF" w:rsidP="00785EAF">
      <w:pPr>
        <w:widowControl/>
        <w:autoSpaceDE/>
        <w:autoSpaceDN/>
        <w:adjustRightInd/>
        <w:spacing w:after="120" w:line="360" w:lineRule="auto"/>
        <w:jc w:val="both"/>
        <w:rPr>
          <w:color w:val="auto"/>
        </w:rPr>
      </w:pPr>
      <w:r w:rsidRPr="008308E4">
        <w:rPr>
          <w:rFonts w:ascii="Times New Roman" w:hAnsi="Times New Roman" w:cs="Times New Roman"/>
          <w:color w:val="auto"/>
        </w:rPr>
        <w:t xml:space="preserve">KRAJŇÁK, Václav, 2014. Kompletní marketingová strategie aneb tvorba nadšených zákazníků. </w:t>
      </w:r>
      <w:r w:rsidRPr="008308E4">
        <w:rPr>
          <w:rFonts w:ascii="Times New Roman" w:hAnsi="Times New Roman" w:cs="Times New Roman"/>
          <w:i/>
          <w:color w:val="auto"/>
        </w:rPr>
        <w:t xml:space="preserve">clipsan.com </w:t>
      </w:r>
      <w:r w:rsidRPr="008308E4">
        <w:rPr>
          <w:rFonts w:ascii="Times New Roman" w:hAnsi="Times New Roman" w:cs="Times New Roman"/>
          <w:noProof/>
          <w:color w:val="auto"/>
        </w:rPr>
        <w:t xml:space="preserve">[Online]. [cit. 2019-3-15]. Dostupné z:  </w:t>
      </w:r>
      <w:r w:rsidRPr="008308E4">
        <w:rPr>
          <w:rFonts w:ascii="Times New Roman" w:hAnsi="Times New Roman" w:cs="Times New Roman"/>
          <w:color w:val="auto"/>
        </w:rPr>
        <w:t>https://clipsan.com/blog/kompletni-marketingova-strategie-aneb-tvorba-nadsenych-zakazniku/</w:t>
      </w:r>
    </w:p>
    <w:p w:rsidR="00F61BAF" w:rsidRDefault="00DD717B" w:rsidP="00785EAF">
      <w:pPr>
        <w:widowControl/>
        <w:autoSpaceDE/>
        <w:autoSpaceDN/>
        <w:adjustRightInd/>
        <w:spacing w:after="120" w:line="360" w:lineRule="auto"/>
        <w:jc w:val="both"/>
        <w:rPr>
          <w:rFonts w:ascii="Times New Roman" w:hAnsi="Times New Roman" w:cs="Times New Roman"/>
        </w:rPr>
      </w:pPr>
      <w:r w:rsidRPr="00785EAF">
        <w:rPr>
          <w:rFonts w:ascii="Times New Roman" w:hAnsi="Times New Roman" w:cs="Times New Roman"/>
        </w:rPr>
        <w:t>PALATKOVÁ, Monika, 2011.</w:t>
      </w:r>
      <w:r w:rsidR="00FB0F5E">
        <w:rPr>
          <w:rFonts w:ascii="Times New Roman" w:hAnsi="Times New Roman" w:cs="Times New Roman"/>
        </w:rPr>
        <w:t xml:space="preserve"> </w:t>
      </w:r>
      <w:r w:rsidR="00F61BAF" w:rsidRPr="00785EAF">
        <w:rPr>
          <w:rFonts w:ascii="Times New Roman" w:hAnsi="Times New Roman" w:cs="Times New Roman"/>
          <w:i/>
        </w:rPr>
        <w:t>Marketingový management destinací</w:t>
      </w:r>
      <w:r w:rsidRPr="00785EAF">
        <w:rPr>
          <w:rFonts w:ascii="Times New Roman" w:hAnsi="Times New Roman" w:cs="Times New Roman"/>
        </w:rPr>
        <w:t xml:space="preserve">. Praha: </w:t>
      </w:r>
      <w:proofErr w:type="spellStart"/>
      <w:r w:rsidRPr="00785EAF">
        <w:rPr>
          <w:rFonts w:ascii="Times New Roman" w:hAnsi="Times New Roman" w:cs="Times New Roman"/>
        </w:rPr>
        <w:t>Grada</w:t>
      </w:r>
      <w:proofErr w:type="spellEnd"/>
      <w:r w:rsidRPr="00785EAF">
        <w:rPr>
          <w:rFonts w:ascii="Times New Roman" w:hAnsi="Times New Roman" w:cs="Times New Roman"/>
        </w:rPr>
        <w:t>, 208 s.</w:t>
      </w:r>
      <w:r w:rsidR="00FB0F5E">
        <w:rPr>
          <w:rFonts w:ascii="Times New Roman" w:hAnsi="Times New Roman" w:cs="Times New Roman"/>
        </w:rPr>
        <w:t xml:space="preserve"> </w:t>
      </w:r>
      <w:r w:rsidR="00F61BAF" w:rsidRPr="00785EAF">
        <w:rPr>
          <w:rFonts w:ascii="Times New Roman" w:hAnsi="Times New Roman" w:cs="Times New Roman"/>
        </w:rPr>
        <w:t>ISBN 978-80-247-3749-2</w:t>
      </w:r>
      <w:r w:rsidRPr="00785EAF">
        <w:rPr>
          <w:rFonts w:ascii="Times New Roman" w:hAnsi="Times New Roman" w:cs="Times New Roman"/>
        </w:rPr>
        <w:t>.</w:t>
      </w:r>
    </w:p>
    <w:p w:rsidR="009917B2" w:rsidRPr="008308E4" w:rsidRDefault="009917B2" w:rsidP="00785EAF">
      <w:pPr>
        <w:widowControl/>
        <w:autoSpaceDE/>
        <w:autoSpaceDN/>
        <w:adjustRightInd/>
        <w:spacing w:after="120" w:line="360" w:lineRule="auto"/>
        <w:jc w:val="both"/>
        <w:rPr>
          <w:rFonts w:ascii="Times New Roman" w:hAnsi="Times New Roman" w:cs="Times New Roman"/>
          <w:color w:val="auto"/>
        </w:rPr>
      </w:pPr>
      <w:r w:rsidRPr="008308E4">
        <w:rPr>
          <w:rFonts w:ascii="Times New Roman" w:hAnsi="Times New Roman" w:cs="Times New Roman"/>
          <w:color w:val="auto"/>
        </w:rPr>
        <w:lastRenderedPageBreak/>
        <w:t xml:space="preserve">PATEL, </w:t>
      </w:r>
      <w:proofErr w:type="spellStart"/>
      <w:r w:rsidRPr="008308E4">
        <w:rPr>
          <w:rFonts w:ascii="Times New Roman" w:hAnsi="Times New Roman" w:cs="Times New Roman"/>
          <w:color w:val="auto"/>
        </w:rPr>
        <w:t>Sujan</w:t>
      </w:r>
      <w:proofErr w:type="spellEnd"/>
      <w:r w:rsidRPr="008308E4">
        <w:rPr>
          <w:rFonts w:ascii="Times New Roman" w:hAnsi="Times New Roman" w:cs="Times New Roman"/>
          <w:color w:val="auto"/>
        </w:rPr>
        <w:t xml:space="preserve">, 2018. </w:t>
      </w:r>
      <w:proofErr w:type="spellStart"/>
      <w:r w:rsidR="006562E4" w:rsidRPr="008308E4">
        <w:rPr>
          <w:rFonts w:ascii="Times New Roman" w:hAnsi="Times New Roman" w:cs="Times New Roman"/>
          <w:color w:val="auto"/>
        </w:rPr>
        <w:t>The</w:t>
      </w:r>
      <w:proofErr w:type="spellEnd"/>
      <w:r w:rsidR="006562E4" w:rsidRPr="008308E4">
        <w:rPr>
          <w:rFonts w:ascii="Times New Roman" w:hAnsi="Times New Roman" w:cs="Times New Roman"/>
          <w:color w:val="auto"/>
        </w:rPr>
        <w:t xml:space="preserve"> 11 Best Marketing </w:t>
      </w:r>
      <w:proofErr w:type="spellStart"/>
      <w:r w:rsidR="006562E4" w:rsidRPr="008308E4">
        <w:rPr>
          <w:rFonts w:ascii="Times New Roman" w:hAnsi="Times New Roman" w:cs="Times New Roman"/>
          <w:color w:val="auto"/>
        </w:rPr>
        <w:t>StrategiesWeTriedThisYear</w:t>
      </w:r>
      <w:proofErr w:type="spellEnd"/>
      <w:r w:rsidR="006562E4" w:rsidRPr="008308E4">
        <w:rPr>
          <w:rFonts w:ascii="Times New Roman" w:hAnsi="Times New Roman" w:cs="Times New Roman"/>
          <w:color w:val="auto"/>
        </w:rPr>
        <w:t xml:space="preserve">. </w:t>
      </w:r>
      <w:r w:rsidR="006562E4" w:rsidRPr="008308E4">
        <w:rPr>
          <w:rFonts w:ascii="Times New Roman" w:hAnsi="Times New Roman" w:cs="Times New Roman"/>
          <w:i/>
          <w:color w:val="auto"/>
        </w:rPr>
        <w:t xml:space="preserve">wordstream.com </w:t>
      </w:r>
      <w:r w:rsidR="006562E4" w:rsidRPr="008308E4">
        <w:rPr>
          <w:rFonts w:ascii="Times New Roman" w:hAnsi="Times New Roman" w:cs="Times New Roman"/>
          <w:noProof/>
          <w:color w:val="auto"/>
        </w:rPr>
        <w:t xml:space="preserve">[Online]. [cit. 2019-2-10]. Dostupné z: https://www.wordstream.com/blog/ws/2018/12/31/top-marketing-strategies-2018  </w:t>
      </w:r>
    </w:p>
    <w:p w:rsidR="005B1519" w:rsidRPr="008308E4" w:rsidRDefault="005B1519" w:rsidP="00CD36A4">
      <w:pPr>
        <w:pStyle w:val="TextBP"/>
        <w:spacing w:after="120"/>
        <w:rPr>
          <w:color w:val="auto"/>
        </w:rPr>
      </w:pPr>
      <w:r w:rsidRPr="008308E4">
        <w:rPr>
          <w:color w:val="auto"/>
        </w:rPr>
        <w:t xml:space="preserve">PŘIKRYLOVÁ, Jana, 2019. </w:t>
      </w:r>
      <w:r w:rsidRPr="008308E4">
        <w:rPr>
          <w:i/>
          <w:color w:val="auto"/>
        </w:rPr>
        <w:t xml:space="preserve">Moderní marketingová komunikace. </w:t>
      </w:r>
      <w:r w:rsidRPr="008308E4">
        <w:rPr>
          <w:color w:val="auto"/>
        </w:rPr>
        <w:t xml:space="preserve">Praha: </w:t>
      </w:r>
      <w:proofErr w:type="spellStart"/>
      <w:r w:rsidRPr="008308E4">
        <w:rPr>
          <w:color w:val="auto"/>
        </w:rPr>
        <w:t>Grada</w:t>
      </w:r>
      <w:proofErr w:type="spellEnd"/>
      <w:r w:rsidRPr="008308E4">
        <w:rPr>
          <w:color w:val="auto"/>
        </w:rPr>
        <w:t>, 344 s.    ISBN 978-80-271-0787-2.</w:t>
      </w:r>
    </w:p>
    <w:p w:rsidR="00D5548A" w:rsidRPr="008308E4" w:rsidRDefault="005C59A8" w:rsidP="00CD36A4">
      <w:pPr>
        <w:pStyle w:val="TextBP"/>
        <w:spacing w:after="120"/>
        <w:rPr>
          <w:color w:val="auto"/>
        </w:rPr>
      </w:pPr>
      <w:r w:rsidRPr="008308E4">
        <w:rPr>
          <w:color w:val="auto"/>
        </w:rPr>
        <w:t xml:space="preserve">TOMAN, Miloš, 2016. </w:t>
      </w:r>
      <w:r w:rsidRPr="008308E4">
        <w:rPr>
          <w:i/>
          <w:color w:val="auto"/>
        </w:rPr>
        <w:t>Intuitivní marketing pro 21 století</w:t>
      </w:r>
      <w:r w:rsidRPr="008308E4">
        <w:rPr>
          <w:color w:val="auto"/>
        </w:rPr>
        <w:t xml:space="preserve">. Praha: Management </w:t>
      </w:r>
      <w:proofErr w:type="spellStart"/>
      <w:r w:rsidRPr="008308E4">
        <w:rPr>
          <w:color w:val="auto"/>
        </w:rPr>
        <w:t>press</w:t>
      </w:r>
      <w:proofErr w:type="spellEnd"/>
      <w:r w:rsidRPr="008308E4">
        <w:rPr>
          <w:color w:val="auto"/>
        </w:rPr>
        <w:t>, 168 s. ISBN 978-80-7261-399-1.</w:t>
      </w:r>
    </w:p>
    <w:p w:rsidR="00F62975" w:rsidRDefault="00F62975" w:rsidP="00CD36A4">
      <w:pPr>
        <w:pStyle w:val="TextBP"/>
        <w:spacing w:after="120"/>
      </w:pPr>
    </w:p>
    <w:p w:rsidR="00F62975" w:rsidRDefault="00F62975" w:rsidP="00CD36A4">
      <w:pPr>
        <w:pStyle w:val="TextBP"/>
        <w:spacing w:after="120"/>
      </w:pPr>
    </w:p>
    <w:p w:rsidR="00F62975" w:rsidRDefault="00F62975" w:rsidP="00CD36A4">
      <w:pPr>
        <w:pStyle w:val="TextBP"/>
        <w:spacing w:after="120"/>
      </w:pPr>
    </w:p>
    <w:p w:rsidR="00F62975" w:rsidRDefault="00F62975" w:rsidP="00CD36A4">
      <w:pPr>
        <w:pStyle w:val="TextBP"/>
        <w:spacing w:after="120"/>
      </w:pPr>
    </w:p>
    <w:p w:rsidR="00F62975" w:rsidRDefault="00F62975" w:rsidP="00CD36A4">
      <w:pPr>
        <w:pStyle w:val="TextBP"/>
        <w:spacing w:after="120"/>
      </w:pPr>
    </w:p>
    <w:p w:rsidR="00F62975" w:rsidRDefault="00F62975" w:rsidP="00CD36A4">
      <w:pPr>
        <w:pStyle w:val="TextBP"/>
        <w:spacing w:after="120"/>
      </w:pPr>
    </w:p>
    <w:p w:rsidR="00F62975" w:rsidRDefault="00F62975" w:rsidP="00CD36A4">
      <w:pPr>
        <w:pStyle w:val="TextBP"/>
        <w:spacing w:after="120"/>
      </w:pPr>
    </w:p>
    <w:p w:rsidR="00F62975" w:rsidRDefault="00F62975" w:rsidP="00CD36A4">
      <w:pPr>
        <w:pStyle w:val="TextBP"/>
        <w:spacing w:after="120"/>
      </w:pPr>
    </w:p>
    <w:p w:rsidR="00F62975" w:rsidRDefault="00F62975" w:rsidP="00CD36A4">
      <w:pPr>
        <w:pStyle w:val="TextBP"/>
        <w:spacing w:after="120"/>
      </w:pPr>
    </w:p>
    <w:p w:rsidR="00F62975" w:rsidRDefault="00F62975" w:rsidP="00CD36A4">
      <w:pPr>
        <w:pStyle w:val="TextBP"/>
        <w:spacing w:after="120"/>
      </w:pPr>
    </w:p>
    <w:p w:rsidR="00F62975" w:rsidRDefault="00F62975" w:rsidP="00CD36A4">
      <w:pPr>
        <w:pStyle w:val="TextBP"/>
        <w:spacing w:after="120"/>
      </w:pPr>
    </w:p>
    <w:p w:rsidR="00F62975" w:rsidRDefault="00F62975" w:rsidP="00CD36A4">
      <w:pPr>
        <w:pStyle w:val="TextBP"/>
        <w:spacing w:after="120"/>
      </w:pPr>
    </w:p>
    <w:p w:rsidR="00F62975" w:rsidRDefault="00F62975" w:rsidP="00CD36A4">
      <w:pPr>
        <w:pStyle w:val="TextBP"/>
        <w:spacing w:after="120"/>
      </w:pPr>
    </w:p>
    <w:p w:rsidR="00F62975" w:rsidRDefault="00F62975" w:rsidP="00CD36A4">
      <w:pPr>
        <w:pStyle w:val="TextBP"/>
        <w:spacing w:after="120"/>
      </w:pPr>
    </w:p>
    <w:p w:rsidR="00F62975" w:rsidRDefault="00F62975" w:rsidP="00CD36A4">
      <w:pPr>
        <w:pStyle w:val="TextBP"/>
        <w:spacing w:after="120"/>
      </w:pPr>
    </w:p>
    <w:p w:rsidR="00F62975" w:rsidRDefault="00F62975" w:rsidP="00CD36A4">
      <w:pPr>
        <w:pStyle w:val="TextBP"/>
        <w:spacing w:after="120"/>
      </w:pPr>
    </w:p>
    <w:p w:rsidR="00F62975" w:rsidRDefault="00F62975" w:rsidP="00CD36A4">
      <w:pPr>
        <w:pStyle w:val="TextBP"/>
        <w:spacing w:after="120"/>
      </w:pPr>
    </w:p>
    <w:p w:rsidR="00F62975" w:rsidRDefault="00F62975" w:rsidP="00CD36A4">
      <w:pPr>
        <w:pStyle w:val="TextBP"/>
        <w:spacing w:after="120"/>
      </w:pPr>
    </w:p>
    <w:p w:rsidR="00F62975" w:rsidRDefault="00F62975" w:rsidP="00CD36A4">
      <w:pPr>
        <w:pStyle w:val="TextBP"/>
        <w:spacing w:after="120"/>
      </w:pPr>
    </w:p>
    <w:p w:rsidR="00F62975" w:rsidRDefault="00F62975" w:rsidP="00CD36A4">
      <w:pPr>
        <w:pStyle w:val="TextBP"/>
        <w:spacing w:after="120"/>
      </w:pPr>
    </w:p>
    <w:p w:rsidR="00464034" w:rsidRDefault="00464034" w:rsidP="00464034">
      <w:pPr>
        <w:pStyle w:val="Nadpis1"/>
      </w:pPr>
      <w:bookmarkStart w:id="82" w:name="_Toc6602918"/>
      <w:r>
        <w:lastRenderedPageBreak/>
        <w:t>Seznam tabulek, obrázků a grafů</w:t>
      </w:r>
      <w:bookmarkEnd w:id="82"/>
    </w:p>
    <w:p w:rsidR="00B614D1" w:rsidRDefault="00B614D1">
      <w:pPr>
        <w:pStyle w:val="Seznamobrzk"/>
        <w:tabs>
          <w:tab w:val="right" w:leader="dot" w:pos="9062"/>
        </w:tabs>
      </w:pPr>
    </w:p>
    <w:p w:rsidR="008308E4" w:rsidRDefault="00ED7771">
      <w:pPr>
        <w:pStyle w:val="Seznamobrzk"/>
        <w:tabs>
          <w:tab w:val="right" w:leader="dot" w:pos="9062"/>
        </w:tabs>
        <w:rPr>
          <w:rFonts w:asciiTheme="minorHAnsi" w:hAnsiTheme="minorHAnsi" w:cstheme="minorBidi"/>
          <w:noProof/>
          <w:color w:val="auto"/>
          <w:sz w:val="22"/>
          <w:szCs w:val="22"/>
        </w:rPr>
      </w:pPr>
      <w:r w:rsidRPr="001E0EAE">
        <w:rPr>
          <w:color w:val="FF0000"/>
        </w:rPr>
        <w:fldChar w:fldCharType="begin"/>
      </w:r>
      <w:r w:rsidR="00B614D1" w:rsidRPr="001E0EAE">
        <w:rPr>
          <w:color w:val="FF0000"/>
        </w:rPr>
        <w:instrText xml:space="preserve"> TOC \h \z \c "Tabulka" </w:instrText>
      </w:r>
      <w:r w:rsidRPr="001E0EAE">
        <w:rPr>
          <w:color w:val="FF0000"/>
        </w:rPr>
        <w:fldChar w:fldCharType="separate"/>
      </w:r>
      <w:hyperlink w:anchor="_Toc4570873" w:history="1">
        <w:r w:rsidR="008308E4" w:rsidRPr="005C69D0">
          <w:rPr>
            <w:rStyle w:val="Hypertextovodkaz"/>
            <w:noProof/>
          </w:rPr>
          <w:t>Tabulka 1 Konkurence místa</w:t>
        </w:r>
        <w:r w:rsidR="008308E4">
          <w:rPr>
            <w:noProof/>
            <w:webHidden/>
          </w:rPr>
          <w:tab/>
        </w:r>
        <w:r>
          <w:rPr>
            <w:noProof/>
            <w:webHidden/>
          </w:rPr>
          <w:fldChar w:fldCharType="begin"/>
        </w:r>
        <w:r w:rsidR="008308E4">
          <w:rPr>
            <w:noProof/>
            <w:webHidden/>
          </w:rPr>
          <w:instrText xml:space="preserve"> PAGEREF _Toc4570873 \h </w:instrText>
        </w:r>
        <w:r>
          <w:rPr>
            <w:noProof/>
            <w:webHidden/>
          </w:rPr>
        </w:r>
        <w:r>
          <w:rPr>
            <w:noProof/>
            <w:webHidden/>
          </w:rPr>
          <w:fldChar w:fldCharType="separate"/>
        </w:r>
        <w:r w:rsidR="00AA1F6C">
          <w:rPr>
            <w:noProof/>
            <w:webHidden/>
          </w:rPr>
          <w:t>38</w:t>
        </w:r>
        <w:r>
          <w:rPr>
            <w:noProof/>
            <w:webHidden/>
          </w:rPr>
          <w:fldChar w:fldCharType="end"/>
        </w:r>
      </w:hyperlink>
    </w:p>
    <w:p w:rsidR="008308E4" w:rsidRDefault="00EE3BCC">
      <w:pPr>
        <w:pStyle w:val="Seznamobrzk"/>
        <w:tabs>
          <w:tab w:val="right" w:leader="dot" w:pos="9062"/>
        </w:tabs>
        <w:rPr>
          <w:rFonts w:asciiTheme="minorHAnsi" w:hAnsiTheme="minorHAnsi" w:cstheme="minorBidi"/>
          <w:noProof/>
          <w:color w:val="auto"/>
          <w:sz w:val="22"/>
          <w:szCs w:val="22"/>
        </w:rPr>
      </w:pPr>
      <w:hyperlink w:anchor="_Toc4570874" w:history="1">
        <w:r w:rsidR="008308E4" w:rsidRPr="005C69D0">
          <w:rPr>
            <w:rStyle w:val="Hypertextovodkaz"/>
            <w:noProof/>
          </w:rPr>
          <w:t>Tabulka 2 Konkurence produktu</w:t>
        </w:r>
        <w:r w:rsidR="008308E4">
          <w:rPr>
            <w:noProof/>
            <w:webHidden/>
          </w:rPr>
          <w:tab/>
        </w:r>
        <w:r w:rsidR="00ED7771">
          <w:rPr>
            <w:noProof/>
            <w:webHidden/>
          </w:rPr>
          <w:fldChar w:fldCharType="begin"/>
        </w:r>
        <w:r w:rsidR="008308E4">
          <w:rPr>
            <w:noProof/>
            <w:webHidden/>
          </w:rPr>
          <w:instrText xml:space="preserve"> PAGEREF _Toc4570874 \h </w:instrText>
        </w:r>
        <w:r w:rsidR="00ED7771">
          <w:rPr>
            <w:noProof/>
            <w:webHidden/>
          </w:rPr>
        </w:r>
        <w:r w:rsidR="00ED7771">
          <w:rPr>
            <w:noProof/>
            <w:webHidden/>
          </w:rPr>
          <w:fldChar w:fldCharType="separate"/>
        </w:r>
        <w:r w:rsidR="00AA1F6C">
          <w:rPr>
            <w:noProof/>
            <w:webHidden/>
          </w:rPr>
          <w:t>40</w:t>
        </w:r>
        <w:r w:rsidR="00ED7771">
          <w:rPr>
            <w:noProof/>
            <w:webHidden/>
          </w:rPr>
          <w:fldChar w:fldCharType="end"/>
        </w:r>
      </w:hyperlink>
    </w:p>
    <w:p w:rsidR="00B614D1" w:rsidRPr="001E0EAE" w:rsidRDefault="00ED7771" w:rsidP="0002368C">
      <w:pPr>
        <w:pStyle w:val="TextBP"/>
        <w:rPr>
          <w:color w:val="FF0000"/>
        </w:rPr>
      </w:pPr>
      <w:r w:rsidRPr="001E0EAE">
        <w:rPr>
          <w:color w:val="FF0000"/>
        </w:rPr>
        <w:fldChar w:fldCharType="end"/>
      </w:r>
    </w:p>
    <w:p w:rsidR="008308E4" w:rsidRDefault="00ED7771">
      <w:pPr>
        <w:pStyle w:val="Seznamobrzk"/>
        <w:tabs>
          <w:tab w:val="right" w:leader="dot" w:pos="9062"/>
        </w:tabs>
        <w:rPr>
          <w:rFonts w:asciiTheme="minorHAnsi" w:hAnsiTheme="minorHAnsi" w:cstheme="minorBidi"/>
          <w:noProof/>
          <w:color w:val="auto"/>
          <w:sz w:val="22"/>
          <w:szCs w:val="22"/>
        </w:rPr>
      </w:pPr>
      <w:r w:rsidRPr="001E0EAE">
        <w:rPr>
          <w:color w:val="FF0000"/>
        </w:rPr>
        <w:fldChar w:fldCharType="begin"/>
      </w:r>
      <w:r w:rsidR="00B614D1" w:rsidRPr="001E0EAE">
        <w:rPr>
          <w:color w:val="FF0000"/>
        </w:rPr>
        <w:instrText xml:space="preserve"> TOC \h \z \c "Obrázek" </w:instrText>
      </w:r>
      <w:r w:rsidRPr="001E0EAE">
        <w:rPr>
          <w:color w:val="FF0000"/>
        </w:rPr>
        <w:fldChar w:fldCharType="separate"/>
      </w:r>
      <w:hyperlink r:id="rId39" w:anchor="_Toc4570879" w:history="1">
        <w:r w:rsidR="008308E4" w:rsidRPr="00A90124">
          <w:rPr>
            <w:rStyle w:val="Hypertextovodkaz"/>
            <w:noProof/>
          </w:rPr>
          <w:t>Obrázek 1 Kontrast prodejní a marketingové koncepce</w:t>
        </w:r>
        <w:r w:rsidR="008308E4">
          <w:rPr>
            <w:noProof/>
            <w:webHidden/>
          </w:rPr>
          <w:tab/>
        </w:r>
        <w:r>
          <w:rPr>
            <w:noProof/>
            <w:webHidden/>
          </w:rPr>
          <w:fldChar w:fldCharType="begin"/>
        </w:r>
        <w:r w:rsidR="008308E4">
          <w:rPr>
            <w:noProof/>
            <w:webHidden/>
          </w:rPr>
          <w:instrText xml:space="preserve"> PAGEREF _Toc4570879 \h </w:instrText>
        </w:r>
        <w:r>
          <w:rPr>
            <w:noProof/>
            <w:webHidden/>
          </w:rPr>
        </w:r>
        <w:r>
          <w:rPr>
            <w:noProof/>
            <w:webHidden/>
          </w:rPr>
          <w:fldChar w:fldCharType="separate"/>
        </w:r>
        <w:r w:rsidR="00AA1F6C">
          <w:rPr>
            <w:noProof/>
            <w:webHidden/>
          </w:rPr>
          <w:t>13</w:t>
        </w:r>
        <w:r>
          <w:rPr>
            <w:noProof/>
            <w:webHidden/>
          </w:rPr>
          <w:fldChar w:fldCharType="end"/>
        </w:r>
      </w:hyperlink>
    </w:p>
    <w:p w:rsidR="008308E4" w:rsidRDefault="00EE3BCC">
      <w:pPr>
        <w:pStyle w:val="Seznamobrzk"/>
        <w:tabs>
          <w:tab w:val="right" w:leader="dot" w:pos="9062"/>
        </w:tabs>
        <w:rPr>
          <w:rFonts w:asciiTheme="minorHAnsi" w:hAnsiTheme="minorHAnsi" w:cstheme="minorBidi"/>
          <w:noProof/>
          <w:color w:val="auto"/>
          <w:sz w:val="22"/>
          <w:szCs w:val="22"/>
        </w:rPr>
      </w:pPr>
      <w:hyperlink r:id="rId40" w:anchor="_Toc4570880" w:history="1">
        <w:r w:rsidR="008308E4" w:rsidRPr="00A90124">
          <w:rPr>
            <w:rStyle w:val="Hypertextovodkaz"/>
            <w:noProof/>
          </w:rPr>
          <w:t>Obrázek 2 Vnější a vnitřní prostředí firmy</w:t>
        </w:r>
        <w:r w:rsidR="008308E4">
          <w:rPr>
            <w:noProof/>
            <w:webHidden/>
          </w:rPr>
          <w:tab/>
        </w:r>
        <w:r w:rsidR="00ED7771">
          <w:rPr>
            <w:noProof/>
            <w:webHidden/>
          </w:rPr>
          <w:fldChar w:fldCharType="begin"/>
        </w:r>
        <w:r w:rsidR="008308E4">
          <w:rPr>
            <w:noProof/>
            <w:webHidden/>
          </w:rPr>
          <w:instrText xml:space="preserve"> PAGEREF _Toc4570880 \h </w:instrText>
        </w:r>
        <w:r w:rsidR="00ED7771">
          <w:rPr>
            <w:noProof/>
            <w:webHidden/>
          </w:rPr>
        </w:r>
        <w:r w:rsidR="00ED7771">
          <w:rPr>
            <w:noProof/>
            <w:webHidden/>
          </w:rPr>
          <w:fldChar w:fldCharType="separate"/>
        </w:r>
        <w:r w:rsidR="00AA1F6C">
          <w:rPr>
            <w:noProof/>
            <w:webHidden/>
          </w:rPr>
          <w:t>17</w:t>
        </w:r>
        <w:r w:rsidR="00ED7771">
          <w:rPr>
            <w:noProof/>
            <w:webHidden/>
          </w:rPr>
          <w:fldChar w:fldCharType="end"/>
        </w:r>
      </w:hyperlink>
    </w:p>
    <w:p w:rsidR="008308E4" w:rsidRDefault="00EE3BCC">
      <w:pPr>
        <w:pStyle w:val="Seznamobrzk"/>
        <w:tabs>
          <w:tab w:val="right" w:leader="dot" w:pos="9062"/>
        </w:tabs>
        <w:rPr>
          <w:rFonts w:asciiTheme="minorHAnsi" w:hAnsiTheme="minorHAnsi" w:cstheme="minorBidi"/>
          <w:noProof/>
          <w:color w:val="auto"/>
          <w:sz w:val="22"/>
          <w:szCs w:val="22"/>
        </w:rPr>
      </w:pPr>
      <w:hyperlink r:id="rId41" w:anchor="_Toc4570881" w:history="1">
        <w:r w:rsidR="008308E4" w:rsidRPr="00A90124">
          <w:rPr>
            <w:rStyle w:val="Hypertextovodkaz"/>
            <w:noProof/>
          </w:rPr>
          <w:t>Obrázek 3 Vnitřní prostředí firmy</w:t>
        </w:r>
        <w:r w:rsidR="008308E4">
          <w:rPr>
            <w:noProof/>
            <w:webHidden/>
          </w:rPr>
          <w:tab/>
        </w:r>
        <w:r w:rsidR="00ED7771">
          <w:rPr>
            <w:noProof/>
            <w:webHidden/>
          </w:rPr>
          <w:fldChar w:fldCharType="begin"/>
        </w:r>
        <w:r w:rsidR="008308E4">
          <w:rPr>
            <w:noProof/>
            <w:webHidden/>
          </w:rPr>
          <w:instrText xml:space="preserve"> PAGEREF _Toc4570881 \h </w:instrText>
        </w:r>
        <w:r w:rsidR="00ED7771">
          <w:rPr>
            <w:noProof/>
            <w:webHidden/>
          </w:rPr>
        </w:r>
        <w:r w:rsidR="00ED7771">
          <w:rPr>
            <w:noProof/>
            <w:webHidden/>
          </w:rPr>
          <w:fldChar w:fldCharType="separate"/>
        </w:r>
        <w:r w:rsidR="00AA1F6C">
          <w:rPr>
            <w:noProof/>
            <w:webHidden/>
          </w:rPr>
          <w:t>17</w:t>
        </w:r>
        <w:r w:rsidR="00ED7771">
          <w:rPr>
            <w:noProof/>
            <w:webHidden/>
          </w:rPr>
          <w:fldChar w:fldCharType="end"/>
        </w:r>
      </w:hyperlink>
    </w:p>
    <w:p w:rsidR="008308E4" w:rsidRDefault="00EE3BCC">
      <w:pPr>
        <w:pStyle w:val="Seznamobrzk"/>
        <w:tabs>
          <w:tab w:val="right" w:leader="dot" w:pos="9062"/>
        </w:tabs>
        <w:rPr>
          <w:rFonts w:asciiTheme="minorHAnsi" w:hAnsiTheme="minorHAnsi" w:cstheme="minorBidi"/>
          <w:noProof/>
          <w:color w:val="auto"/>
          <w:sz w:val="22"/>
          <w:szCs w:val="22"/>
        </w:rPr>
      </w:pPr>
      <w:hyperlink r:id="rId42" w:anchor="_Toc4570882" w:history="1">
        <w:r w:rsidR="008308E4" w:rsidRPr="00A90124">
          <w:rPr>
            <w:rStyle w:val="Hypertextovodkaz"/>
            <w:noProof/>
          </w:rPr>
          <w:t>Obrázek 4 Vnější prostředí firmy</w:t>
        </w:r>
        <w:r w:rsidR="008308E4">
          <w:rPr>
            <w:noProof/>
            <w:webHidden/>
          </w:rPr>
          <w:tab/>
        </w:r>
        <w:r w:rsidR="00ED7771">
          <w:rPr>
            <w:noProof/>
            <w:webHidden/>
          </w:rPr>
          <w:fldChar w:fldCharType="begin"/>
        </w:r>
        <w:r w:rsidR="008308E4">
          <w:rPr>
            <w:noProof/>
            <w:webHidden/>
          </w:rPr>
          <w:instrText xml:space="preserve"> PAGEREF _Toc4570882 \h </w:instrText>
        </w:r>
        <w:r w:rsidR="00ED7771">
          <w:rPr>
            <w:noProof/>
            <w:webHidden/>
          </w:rPr>
        </w:r>
        <w:r w:rsidR="00ED7771">
          <w:rPr>
            <w:noProof/>
            <w:webHidden/>
          </w:rPr>
          <w:fldChar w:fldCharType="separate"/>
        </w:r>
        <w:r w:rsidR="00AA1F6C">
          <w:rPr>
            <w:noProof/>
            <w:webHidden/>
          </w:rPr>
          <w:t>18</w:t>
        </w:r>
        <w:r w:rsidR="00ED7771">
          <w:rPr>
            <w:noProof/>
            <w:webHidden/>
          </w:rPr>
          <w:fldChar w:fldCharType="end"/>
        </w:r>
      </w:hyperlink>
    </w:p>
    <w:p w:rsidR="008308E4" w:rsidRDefault="00EE3BCC">
      <w:pPr>
        <w:pStyle w:val="Seznamobrzk"/>
        <w:tabs>
          <w:tab w:val="right" w:leader="dot" w:pos="9062"/>
        </w:tabs>
        <w:rPr>
          <w:rFonts w:asciiTheme="minorHAnsi" w:hAnsiTheme="minorHAnsi" w:cstheme="minorBidi"/>
          <w:noProof/>
          <w:color w:val="auto"/>
          <w:sz w:val="22"/>
          <w:szCs w:val="22"/>
        </w:rPr>
      </w:pPr>
      <w:hyperlink r:id="rId43" w:anchor="_Toc4570883" w:history="1">
        <w:r w:rsidR="008308E4" w:rsidRPr="00A90124">
          <w:rPr>
            <w:rStyle w:val="Hypertextovodkaz"/>
            <w:noProof/>
          </w:rPr>
          <w:t>Obrázek 5 4P Marketingový mix</w:t>
        </w:r>
        <w:r w:rsidR="008308E4">
          <w:rPr>
            <w:noProof/>
            <w:webHidden/>
          </w:rPr>
          <w:tab/>
        </w:r>
        <w:r w:rsidR="00ED7771">
          <w:rPr>
            <w:noProof/>
            <w:webHidden/>
          </w:rPr>
          <w:fldChar w:fldCharType="begin"/>
        </w:r>
        <w:r w:rsidR="008308E4">
          <w:rPr>
            <w:noProof/>
            <w:webHidden/>
          </w:rPr>
          <w:instrText xml:space="preserve"> PAGEREF _Toc4570883 \h </w:instrText>
        </w:r>
        <w:r w:rsidR="00ED7771">
          <w:rPr>
            <w:noProof/>
            <w:webHidden/>
          </w:rPr>
        </w:r>
        <w:r w:rsidR="00ED7771">
          <w:rPr>
            <w:noProof/>
            <w:webHidden/>
          </w:rPr>
          <w:fldChar w:fldCharType="separate"/>
        </w:r>
        <w:r w:rsidR="00AA1F6C">
          <w:rPr>
            <w:noProof/>
            <w:webHidden/>
          </w:rPr>
          <w:t>19</w:t>
        </w:r>
        <w:r w:rsidR="00ED7771">
          <w:rPr>
            <w:noProof/>
            <w:webHidden/>
          </w:rPr>
          <w:fldChar w:fldCharType="end"/>
        </w:r>
      </w:hyperlink>
    </w:p>
    <w:p w:rsidR="008308E4" w:rsidRDefault="00EE3BCC">
      <w:pPr>
        <w:pStyle w:val="Seznamobrzk"/>
        <w:tabs>
          <w:tab w:val="right" w:leader="dot" w:pos="9062"/>
        </w:tabs>
        <w:rPr>
          <w:rFonts w:asciiTheme="minorHAnsi" w:hAnsiTheme="minorHAnsi" w:cstheme="minorBidi"/>
          <w:noProof/>
          <w:color w:val="auto"/>
          <w:sz w:val="22"/>
          <w:szCs w:val="22"/>
        </w:rPr>
      </w:pPr>
      <w:hyperlink r:id="rId44" w:anchor="_Toc4570884" w:history="1">
        <w:r w:rsidR="008308E4" w:rsidRPr="00A90124">
          <w:rPr>
            <w:rStyle w:val="Hypertextovodkaz"/>
            <w:noProof/>
          </w:rPr>
          <w:t>Obrázek 6 SWOT analýza</w:t>
        </w:r>
        <w:r w:rsidR="008308E4">
          <w:rPr>
            <w:noProof/>
            <w:webHidden/>
          </w:rPr>
          <w:tab/>
        </w:r>
        <w:r w:rsidR="00ED7771">
          <w:rPr>
            <w:noProof/>
            <w:webHidden/>
          </w:rPr>
          <w:fldChar w:fldCharType="begin"/>
        </w:r>
        <w:r w:rsidR="008308E4">
          <w:rPr>
            <w:noProof/>
            <w:webHidden/>
          </w:rPr>
          <w:instrText xml:space="preserve"> PAGEREF _Toc4570884 \h </w:instrText>
        </w:r>
        <w:r w:rsidR="00ED7771">
          <w:rPr>
            <w:noProof/>
            <w:webHidden/>
          </w:rPr>
        </w:r>
        <w:r w:rsidR="00ED7771">
          <w:rPr>
            <w:noProof/>
            <w:webHidden/>
          </w:rPr>
          <w:fldChar w:fldCharType="separate"/>
        </w:r>
        <w:r w:rsidR="00AA1F6C">
          <w:rPr>
            <w:noProof/>
            <w:webHidden/>
          </w:rPr>
          <w:t>20</w:t>
        </w:r>
        <w:r w:rsidR="00ED7771">
          <w:rPr>
            <w:noProof/>
            <w:webHidden/>
          </w:rPr>
          <w:fldChar w:fldCharType="end"/>
        </w:r>
      </w:hyperlink>
    </w:p>
    <w:p w:rsidR="008308E4" w:rsidRDefault="00EE3BCC">
      <w:pPr>
        <w:pStyle w:val="Seznamobrzk"/>
        <w:tabs>
          <w:tab w:val="right" w:leader="dot" w:pos="9062"/>
        </w:tabs>
        <w:rPr>
          <w:rFonts w:asciiTheme="minorHAnsi" w:hAnsiTheme="minorHAnsi" w:cstheme="minorBidi"/>
          <w:noProof/>
          <w:color w:val="auto"/>
          <w:sz w:val="22"/>
          <w:szCs w:val="22"/>
        </w:rPr>
      </w:pPr>
      <w:hyperlink w:anchor="_Toc4570885" w:history="1">
        <w:r w:rsidR="008308E4" w:rsidRPr="00A90124">
          <w:rPr>
            <w:rStyle w:val="Hypertextovodkaz"/>
            <w:noProof/>
          </w:rPr>
          <w:t>Obrázek 7 Marketingový trychtýř</w:t>
        </w:r>
        <w:r w:rsidR="008308E4">
          <w:rPr>
            <w:noProof/>
            <w:webHidden/>
          </w:rPr>
          <w:tab/>
        </w:r>
        <w:r w:rsidR="00ED7771">
          <w:rPr>
            <w:noProof/>
            <w:webHidden/>
          </w:rPr>
          <w:fldChar w:fldCharType="begin"/>
        </w:r>
        <w:r w:rsidR="008308E4">
          <w:rPr>
            <w:noProof/>
            <w:webHidden/>
          </w:rPr>
          <w:instrText xml:space="preserve"> PAGEREF _Toc4570885 \h </w:instrText>
        </w:r>
        <w:r w:rsidR="00ED7771">
          <w:rPr>
            <w:noProof/>
            <w:webHidden/>
          </w:rPr>
        </w:r>
        <w:r w:rsidR="00ED7771">
          <w:rPr>
            <w:noProof/>
            <w:webHidden/>
          </w:rPr>
          <w:fldChar w:fldCharType="separate"/>
        </w:r>
        <w:r w:rsidR="00AA1F6C">
          <w:rPr>
            <w:noProof/>
            <w:webHidden/>
          </w:rPr>
          <w:t>22</w:t>
        </w:r>
        <w:r w:rsidR="00ED7771">
          <w:rPr>
            <w:noProof/>
            <w:webHidden/>
          </w:rPr>
          <w:fldChar w:fldCharType="end"/>
        </w:r>
      </w:hyperlink>
    </w:p>
    <w:p w:rsidR="008308E4" w:rsidRDefault="00EE3BCC">
      <w:pPr>
        <w:pStyle w:val="Seznamobrzk"/>
        <w:tabs>
          <w:tab w:val="right" w:leader="dot" w:pos="9062"/>
        </w:tabs>
        <w:rPr>
          <w:rFonts w:asciiTheme="minorHAnsi" w:hAnsiTheme="minorHAnsi" w:cstheme="minorBidi"/>
          <w:noProof/>
          <w:color w:val="auto"/>
          <w:sz w:val="22"/>
          <w:szCs w:val="22"/>
        </w:rPr>
      </w:pPr>
      <w:hyperlink w:anchor="_Toc4570886" w:history="1">
        <w:r w:rsidR="008308E4" w:rsidRPr="00A90124">
          <w:rPr>
            <w:rStyle w:val="Hypertextovodkaz"/>
            <w:noProof/>
          </w:rPr>
          <w:t>Obrázek 8 Hotel Therme</w:t>
        </w:r>
        <w:r w:rsidR="008308E4">
          <w:rPr>
            <w:noProof/>
            <w:webHidden/>
          </w:rPr>
          <w:tab/>
        </w:r>
        <w:r w:rsidR="00ED7771">
          <w:rPr>
            <w:noProof/>
            <w:webHidden/>
          </w:rPr>
          <w:fldChar w:fldCharType="begin"/>
        </w:r>
        <w:r w:rsidR="008308E4">
          <w:rPr>
            <w:noProof/>
            <w:webHidden/>
          </w:rPr>
          <w:instrText xml:space="preserve"> PAGEREF _Toc4570886 \h </w:instrText>
        </w:r>
        <w:r w:rsidR="00ED7771">
          <w:rPr>
            <w:noProof/>
            <w:webHidden/>
          </w:rPr>
        </w:r>
        <w:r w:rsidR="00ED7771">
          <w:rPr>
            <w:noProof/>
            <w:webHidden/>
          </w:rPr>
          <w:fldChar w:fldCharType="separate"/>
        </w:r>
        <w:r w:rsidR="00AA1F6C">
          <w:rPr>
            <w:noProof/>
            <w:webHidden/>
          </w:rPr>
          <w:t>31</w:t>
        </w:r>
        <w:r w:rsidR="00ED7771">
          <w:rPr>
            <w:noProof/>
            <w:webHidden/>
          </w:rPr>
          <w:fldChar w:fldCharType="end"/>
        </w:r>
      </w:hyperlink>
    </w:p>
    <w:p w:rsidR="008308E4" w:rsidRDefault="00EE3BCC">
      <w:pPr>
        <w:pStyle w:val="Seznamobrzk"/>
        <w:tabs>
          <w:tab w:val="right" w:leader="dot" w:pos="9062"/>
        </w:tabs>
        <w:rPr>
          <w:rFonts w:asciiTheme="minorHAnsi" w:hAnsiTheme="minorHAnsi" w:cstheme="minorBidi"/>
          <w:noProof/>
          <w:color w:val="auto"/>
          <w:sz w:val="22"/>
          <w:szCs w:val="22"/>
        </w:rPr>
      </w:pPr>
      <w:hyperlink w:anchor="_Toc4570887" w:history="1">
        <w:r w:rsidR="008308E4" w:rsidRPr="00A90124">
          <w:rPr>
            <w:rStyle w:val="Hypertextovodkaz"/>
            <w:noProof/>
          </w:rPr>
          <w:t>Obrázek 9 Termální lázně Laa</w:t>
        </w:r>
        <w:r w:rsidR="008308E4">
          <w:rPr>
            <w:noProof/>
            <w:webHidden/>
          </w:rPr>
          <w:tab/>
        </w:r>
        <w:r w:rsidR="00ED7771">
          <w:rPr>
            <w:noProof/>
            <w:webHidden/>
          </w:rPr>
          <w:fldChar w:fldCharType="begin"/>
        </w:r>
        <w:r w:rsidR="008308E4">
          <w:rPr>
            <w:noProof/>
            <w:webHidden/>
          </w:rPr>
          <w:instrText xml:space="preserve"> PAGEREF _Toc4570887 \h </w:instrText>
        </w:r>
        <w:r w:rsidR="00ED7771">
          <w:rPr>
            <w:noProof/>
            <w:webHidden/>
          </w:rPr>
        </w:r>
        <w:r w:rsidR="00ED7771">
          <w:rPr>
            <w:noProof/>
            <w:webHidden/>
          </w:rPr>
          <w:fldChar w:fldCharType="separate"/>
        </w:r>
        <w:r w:rsidR="00AA1F6C">
          <w:rPr>
            <w:noProof/>
            <w:webHidden/>
          </w:rPr>
          <w:t>32</w:t>
        </w:r>
        <w:r w:rsidR="00ED7771">
          <w:rPr>
            <w:noProof/>
            <w:webHidden/>
          </w:rPr>
          <w:fldChar w:fldCharType="end"/>
        </w:r>
      </w:hyperlink>
    </w:p>
    <w:p w:rsidR="008308E4" w:rsidRDefault="00EE3BCC">
      <w:pPr>
        <w:pStyle w:val="Seznamobrzk"/>
        <w:tabs>
          <w:tab w:val="right" w:leader="dot" w:pos="9062"/>
        </w:tabs>
        <w:rPr>
          <w:rFonts w:asciiTheme="minorHAnsi" w:hAnsiTheme="minorHAnsi" w:cstheme="minorBidi"/>
          <w:noProof/>
          <w:color w:val="auto"/>
          <w:sz w:val="22"/>
          <w:szCs w:val="22"/>
        </w:rPr>
      </w:pPr>
      <w:hyperlink w:anchor="_Toc4570888" w:history="1">
        <w:r w:rsidR="008308E4" w:rsidRPr="00A90124">
          <w:rPr>
            <w:rStyle w:val="Hypertextovodkaz"/>
            <w:noProof/>
          </w:rPr>
          <w:t>Obrázek 10 Silent Spa</w:t>
        </w:r>
        <w:r w:rsidR="008308E4">
          <w:rPr>
            <w:noProof/>
            <w:webHidden/>
          </w:rPr>
          <w:tab/>
        </w:r>
        <w:r w:rsidR="00ED7771">
          <w:rPr>
            <w:noProof/>
            <w:webHidden/>
          </w:rPr>
          <w:fldChar w:fldCharType="begin"/>
        </w:r>
        <w:r w:rsidR="008308E4">
          <w:rPr>
            <w:noProof/>
            <w:webHidden/>
          </w:rPr>
          <w:instrText xml:space="preserve"> PAGEREF _Toc4570888 \h </w:instrText>
        </w:r>
        <w:r w:rsidR="00ED7771">
          <w:rPr>
            <w:noProof/>
            <w:webHidden/>
          </w:rPr>
        </w:r>
        <w:r w:rsidR="00ED7771">
          <w:rPr>
            <w:noProof/>
            <w:webHidden/>
          </w:rPr>
          <w:fldChar w:fldCharType="separate"/>
        </w:r>
        <w:r w:rsidR="00AA1F6C">
          <w:rPr>
            <w:noProof/>
            <w:webHidden/>
          </w:rPr>
          <w:t>35</w:t>
        </w:r>
        <w:r w:rsidR="00ED7771">
          <w:rPr>
            <w:noProof/>
            <w:webHidden/>
          </w:rPr>
          <w:fldChar w:fldCharType="end"/>
        </w:r>
      </w:hyperlink>
    </w:p>
    <w:p w:rsidR="008308E4" w:rsidRDefault="00EE3BCC">
      <w:pPr>
        <w:pStyle w:val="Seznamobrzk"/>
        <w:tabs>
          <w:tab w:val="right" w:leader="dot" w:pos="9062"/>
        </w:tabs>
        <w:rPr>
          <w:rFonts w:asciiTheme="minorHAnsi" w:hAnsiTheme="minorHAnsi" w:cstheme="minorBidi"/>
          <w:noProof/>
          <w:color w:val="auto"/>
          <w:sz w:val="22"/>
          <w:szCs w:val="22"/>
        </w:rPr>
      </w:pPr>
      <w:hyperlink w:anchor="_Toc4570889" w:history="1">
        <w:r w:rsidR="008308E4" w:rsidRPr="00A90124">
          <w:rPr>
            <w:rStyle w:val="Hypertextovodkaz"/>
            <w:noProof/>
          </w:rPr>
          <w:t>Obrázek 11 Mapa Rakouska</w:t>
        </w:r>
        <w:r w:rsidR="008308E4">
          <w:rPr>
            <w:noProof/>
            <w:webHidden/>
          </w:rPr>
          <w:tab/>
        </w:r>
        <w:r w:rsidR="00ED7771">
          <w:rPr>
            <w:noProof/>
            <w:webHidden/>
          </w:rPr>
          <w:fldChar w:fldCharType="begin"/>
        </w:r>
        <w:r w:rsidR="008308E4">
          <w:rPr>
            <w:noProof/>
            <w:webHidden/>
          </w:rPr>
          <w:instrText xml:space="preserve"> PAGEREF _Toc4570889 \h </w:instrText>
        </w:r>
        <w:r w:rsidR="00ED7771">
          <w:rPr>
            <w:noProof/>
            <w:webHidden/>
          </w:rPr>
        </w:r>
        <w:r w:rsidR="00ED7771">
          <w:rPr>
            <w:noProof/>
            <w:webHidden/>
          </w:rPr>
          <w:fldChar w:fldCharType="separate"/>
        </w:r>
        <w:r w:rsidR="00AA1F6C">
          <w:rPr>
            <w:noProof/>
            <w:webHidden/>
          </w:rPr>
          <w:t>39</w:t>
        </w:r>
        <w:r w:rsidR="00ED7771">
          <w:rPr>
            <w:noProof/>
            <w:webHidden/>
          </w:rPr>
          <w:fldChar w:fldCharType="end"/>
        </w:r>
      </w:hyperlink>
    </w:p>
    <w:p w:rsidR="008308E4" w:rsidRDefault="00EE3BCC">
      <w:pPr>
        <w:pStyle w:val="Seznamobrzk"/>
        <w:tabs>
          <w:tab w:val="right" w:leader="dot" w:pos="9062"/>
        </w:tabs>
        <w:rPr>
          <w:rFonts w:asciiTheme="minorHAnsi" w:hAnsiTheme="minorHAnsi" w:cstheme="minorBidi"/>
          <w:noProof/>
          <w:color w:val="auto"/>
          <w:sz w:val="22"/>
          <w:szCs w:val="22"/>
        </w:rPr>
      </w:pPr>
      <w:hyperlink w:anchor="_Toc4570890" w:history="1">
        <w:r w:rsidR="008308E4" w:rsidRPr="00A90124">
          <w:rPr>
            <w:rStyle w:val="Hypertextovodkaz"/>
            <w:noProof/>
          </w:rPr>
          <w:t>Obrázek 12 Hodnocení v Trustyou</w:t>
        </w:r>
        <w:r w:rsidR="008308E4">
          <w:rPr>
            <w:noProof/>
            <w:webHidden/>
          </w:rPr>
          <w:tab/>
        </w:r>
        <w:r w:rsidR="00ED7771">
          <w:rPr>
            <w:noProof/>
            <w:webHidden/>
          </w:rPr>
          <w:fldChar w:fldCharType="begin"/>
        </w:r>
        <w:r w:rsidR="008308E4">
          <w:rPr>
            <w:noProof/>
            <w:webHidden/>
          </w:rPr>
          <w:instrText xml:space="preserve"> PAGEREF _Toc4570890 \h </w:instrText>
        </w:r>
        <w:r w:rsidR="00ED7771">
          <w:rPr>
            <w:noProof/>
            <w:webHidden/>
          </w:rPr>
        </w:r>
        <w:r w:rsidR="00ED7771">
          <w:rPr>
            <w:noProof/>
            <w:webHidden/>
          </w:rPr>
          <w:fldChar w:fldCharType="separate"/>
        </w:r>
        <w:r w:rsidR="00AA1F6C">
          <w:rPr>
            <w:noProof/>
            <w:webHidden/>
          </w:rPr>
          <w:t>45</w:t>
        </w:r>
        <w:r w:rsidR="00ED7771">
          <w:rPr>
            <w:noProof/>
            <w:webHidden/>
          </w:rPr>
          <w:fldChar w:fldCharType="end"/>
        </w:r>
      </w:hyperlink>
    </w:p>
    <w:p w:rsidR="008308E4" w:rsidRDefault="00EE3BCC">
      <w:pPr>
        <w:pStyle w:val="Seznamobrzk"/>
        <w:tabs>
          <w:tab w:val="right" w:leader="dot" w:pos="9062"/>
        </w:tabs>
        <w:rPr>
          <w:rFonts w:asciiTheme="minorHAnsi" w:hAnsiTheme="minorHAnsi" w:cstheme="minorBidi"/>
          <w:noProof/>
          <w:color w:val="auto"/>
          <w:sz w:val="22"/>
          <w:szCs w:val="22"/>
        </w:rPr>
      </w:pPr>
      <w:hyperlink r:id="rId45" w:anchor="_Toc4570891" w:history="1">
        <w:r w:rsidR="008308E4" w:rsidRPr="00A90124">
          <w:rPr>
            <w:rStyle w:val="Hypertextovodkaz"/>
            <w:noProof/>
          </w:rPr>
          <w:t>Obrázek 13 Kampaň Rubbellos</w:t>
        </w:r>
        <w:r w:rsidR="008308E4">
          <w:rPr>
            <w:noProof/>
            <w:webHidden/>
          </w:rPr>
          <w:tab/>
        </w:r>
        <w:r w:rsidR="00ED7771">
          <w:rPr>
            <w:noProof/>
            <w:webHidden/>
          </w:rPr>
          <w:fldChar w:fldCharType="begin"/>
        </w:r>
        <w:r w:rsidR="008308E4">
          <w:rPr>
            <w:noProof/>
            <w:webHidden/>
          </w:rPr>
          <w:instrText xml:space="preserve"> PAGEREF _Toc4570891 \h </w:instrText>
        </w:r>
        <w:r w:rsidR="00ED7771">
          <w:rPr>
            <w:noProof/>
            <w:webHidden/>
          </w:rPr>
        </w:r>
        <w:r w:rsidR="00ED7771">
          <w:rPr>
            <w:noProof/>
            <w:webHidden/>
          </w:rPr>
          <w:fldChar w:fldCharType="separate"/>
        </w:r>
        <w:r w:rsidR="00AA1F6C">
          <w:rPr>
            <w:noProof/>
            <w:webHidden/>
          </w:rPr>
          <w:t>47</w:t>
        </w:r>
        <w:r w:rsidR="00ED7771">
          <w:rPr>
            <w:noProof/>
            <w:webHidden/>
          </w:rPr>
          <w:fldChar w:fldCharType="end"/>
        </w:r>
      </w:hyperlink>
    </w:p>
    <w:p w:rsidR="008308E4" w:rsidRDefault="00EE3BCC">
      <w:pPr>
        <w:pStyle w:val="Seznamobrzk"/>
        <w:tabs>
          <w:tab w:val="right" w:leader="dot" w:pos="9062"/>
        </w:tabs>
        <w:rPr>
          <w:rFonts w:asciiTheme="minorHAnsi" w:hAnsiTheme="minorHAnsi" w:cstheme="minorBidi"/>
          <w:noProof/>
          <w:color w:val="auto"/>
          <w:sz w:val="22"/>
          <w:szCs w:val="22"/>
        </w:rPr>
      </w:pPr>
      <w:hyperlink r:id="rId46" w:anchor="_Toc4570892" w:history="1">
        <w:r w:rsidR="008308E4" w:rsidRPr="00A90124">
          <w:rPr>
            <w:rStyle w:val="Hypertextovodkaz"/>
            <w:noProof/>
          </w:rPr>
          <w:t>Obrázek 14 Spolupráce</w:t>
        </w:r>
        <w:r w:rsidR="008308E4">
          <w:rPr>
            <w:noProof/>
            <w:webHidden/>
          </w:rPr>
          <w:tab/>
        </w:r>
        <w:r w:rsidR="00ED7771">
          <w:rPr>
            <w:noProof/>
            <w:webHidden/>
          </w:rPr>
          <w:fldChar w:fldCharType="begin"/>
        </w:r>
        <w:r w:rsidR="008308E4">
          <w:rPr>
            <w:noProof/>
            <w:webHidden/>
          </w:rPr>
          <w:instrText xml:space="preserve"> PAGEREF _Toc4570892 \h </w:instrText>
        </w:r>
        <w:r w:rsidR="00ED7771">
          <w:rPr>
            <w:noProof/>
            <w:webHidden/>
          </w:rPr>
        </w:r>
        <w:r w:rsidR="00ED7771">
          <w:rPr>
            <w:noProof/>
            <w:webHidden/>
          </w:rPr>
          <w:fldChar w:fldCharType="separate"/>
        </w:r>
        <w:r w:rsidR="00AA1F6C">
          <w:rPr>
            <w:noProof/>
            <w:webHidden/>
          </w:rPr>
          <w:t>48</w:t>
        </w:r>
        <w:r w:rsidR="00ED7771">
          <w:rPr>
            <w:noProof/>
            <w:webHidden/>
          </w:rPr>
          <w:fldChar w:fldCharType="end"/>
        </w:r>
      </w:hyperlink>
    </w:p>
    <w:p w:rsidR="008308E4" w:rsidRDefault="00EE3BCC">
      <w:pPr>
        <w:pStyle w:val="Seznamobrzk"/>
        <w:tabs>
          <w:tab w:val="right" w:leader="dot" w:pos="9062"/>
        </w:tabs>
        <w:rPr>
          <w:rFonts w:asciiTheme="minorHAnsi" w:hAnsiTheme="minorHAnsi" w:cstheme="minorBidi"/>
          <w:noProof/>
          <w:color w:val="auto"/>
          <w:sz w:val="22"/>
          <w:szCs w:val="22"/>
        </w:rPr>
      </w:pPr>
      <w:hyperlink w:anchor="_Toc4570893" w:history="1">
        <w:r w:rsidR="008308E4" w:rsidRPr="00A90124">
          <w:rPr>
            <w:rStyle w:val="Hypertextovodkaz"/>
            <w:noProof/>
          </w:rPr>
          <w:t>Obrázek 15 Spolupráce s rádii</w:t>
        </w:r>
        <w:r w:rsidR="008308E4">
          <w:rPr>
            <w:noProof/>
            <w:webHidden/>
          </w:rPr>
          <w:tab/>
        </w:r>
        <w:r w:rsidR="00ED7771">
          <w:rPr>
            <w:noProof/>
            <w:webHidden/>
          </w:rPr>
          <w:fldChar w:fldCharType="begin"/>
        </w:r>
        <w:r w:rsidR="008308E4">
          <w:rPr>
            <w:noProof/>
            <w:webHidden/>
          </w:rPr>
          <w:instrText xml:space="preserve"> PAGEREF _Toc4570893 \h </w:instrText>
        </w:r>
        <w:r w:rsidR="00ED7771">
          <w:rPr>
            <w:noProof/>
            <w:webHidden/>
          </w:rPr>
        </w:r>
        <w:r w:rsidR="00ED7771">
          <w:rPr>
            <w:noProof/>
            <w:webHidden/>
          </w:rPr>
          <w:fldChar w:fldCharType="separate"/>
        </w:r>
        <w:r w:rsidR="00AA1F6C">
          <w:rPr>
            <w:noProof/>
            <w:webHidden/>
          </w:rPr>
          <w:t>48</w:t>
        </w:r>
        <w:r w:rsidR="00ED7771">
          <w:rPr>
            <w:noProof/>
            <w:webHidden/>
          </w:rPr>
          <w:fldChar w:fldCharType="end"/>
        </w:r>
      </w:hyperlink>
    </w:p>
    <w:p w:rsidR="00464034" w:rsidRPr="001E0EAE" w:rsidRDefault="00ED7771" w:rsidP="006941E8">
      <w:pPr>
        <w:pStyle w:val="TextBP"/>
        <w:rPr>
          <w:color w:val="FF0000"/>
        </w:rPr>
      </w:pPr>
      <w:r w:rsidRPr="001E0EAE">
        <w:rPr>
          <w:color w:val="FF0000"/>
        </w:rPr>
        <w:fldChar w:fldCharType="end"/>
      </w:r>
    </w:p>
    <w:p w:rsidR="008308E4" w:rsidRDefault="00ED7771">
      <w:pPr>
        <w:pStyle w:val="Seznamobrzk"/>
        <w:tabs>
          <w:tab w:val="right" w:leader="dot" w:pos="9062"/>
        </w:tabs>
        <w:rPr>
          <w:rFonts w:asciiTheme="minorHAnsi" w:hAnsiTheme="minorHAnsi" w:cstheme="minorBidi"/>
          <w:noProof/>
          <w:color w:val="auto"/>
          <w:sz w:val="22"/>
          <w:szCs w:val="22"/>
        </w:rPr>
      </w:pPr>
      <w:r w:rsidRPr="001E0EAE">
        <w:rPr>
          <w:color w:val="FF0000"/>
        </w:rPr>
        <w:fldChar w:fldCharType="begin"/>
      </w:r>
      <w:r w:rsidR="0002368C" w:rsidRPr="001E0EAE">
        <w:rPr>
          <w:color w:val="FF0000"/>
        </w:rPr>
        <w:instrText xml:space="preserve"> TOC \h \z \c "Graf" </w:instrText>
      </w:r>
      <w:r w:rsidRPr="001E0EAE">
        <w:rPr>
          <w:color w:val="FF0000"/>
        </w:rPr>
        <w:fldChar w:fldCharType="separate"/>
      </w:r>
      <w:hyperlink r:id="rId47" w:anchor="_Toc4570894" w:history="1">
        <w:r w:rsidR="008308E4" w:rsidRPr="000E4D50">
          <w:rPr>
            <w:rStyle w:val="Hypertextovodkaz"/>
            <w:noProof/>
          </w:rPr>
          <w:t>Graf 1 Životní cyklus destinace</w:t>
        </w:r>
        <w:r w:rsidR="008308E4">
          <w:rPr>
            <w:noProof/>
            <w:webHidden/>
          </w:rPr>
          <w:tab/>
        </w:r>
        <w:r>
          <w:rPr>
            <w:noProof/>
            <w:webHidden/>
          </w:rPr>
          <w:fldChar w:fldCharType="begin"/>
        </w:r>
        <w:r w:rsidR="008308E4">
          <w:rPr>
            <w:noProof/>
            <w:webHidden/>
          </w:rPr>
          <w:instrText xml:space="preserve"> PAGEREF _Toc4570894 \h </w:instrText>
        </w:r>
        <w:r>
          <w:rPr>
            <w:noProof/>
            <w:webHidden/>
          </w:rPr>
        </w:r>
        <w:r>
          <w:rPr>
            <w:noProof/>
            <w:webHidden/>
          </w:rPr>
          <w:fldChar w:fldCharType="separate"/>
        </w:r>
        <w:r w:rsidR="00AA1F6C">
          <w:rPr>
            <w:noProof/>
            <w:webHidden/>
          </w:rPr>
          <w:t>15</w:t>
        </w:r>
        <w:r>
          <w:rPr>
            <w:noProof/>
            <w:webHidden/>
          </w:rPr>
          <w:fldChar w:fldCharType="end"/>
        </w:r>
      </w:hyperlink>
    </w:p>
    <w:p w:rsidR="008308E4" w:rsidRDefault="00EE3BCC">
      <w:pPr>
        <w:pStyle w:val="Seznamobrzk"/>
        <w:tabs>
          <w:tab w:val="right" w:leader="dot" w:pos="9062"/>
        </w:tabs>
        <w:rPr>
          <w:rFonts w:asciiTheme="minorHAnsi" w:hAnsiTheme="minorHAnsi" w:cstheme="minorBidi"/>
          <w:noProof/>
          <w:color w:val="auto"/>
          <w:sz w:val="22"/>
          <w:szCs w:val="22"/>
        </w:rPr>
      </w:pPr>
      <w:hyperlink w:anchor="_Toc4570895" w:history="1">
        <w:r w:rsidR="008308E4" w:rsidRPr="000E4D50">
          <w:rPr>
            <w:rStyle w:val="Hypertextovodkaz"/>
            <w:noProof/>
          </w:rPr>
          <w:t>Graf 2 Obsazenost hotelu v roce 2018</w:t>
        </w:r>
        <w:r w:rsidR="008308E4">
          <w:rPr>
            <w:noProof/>
            <w:webHidden/>
          </w:rPr>
          <w:tab/>
        </w:r>
        <w:r w:rsidR="00ED7771">
          <w:rPr>
            <w:noProof/>
            <w:webHidden/>
          </w:rPr>
          <w:fldChar w:fldCharType="begin"/>
        </w:r>
        <w:r w:rsidR="008308E4">
          <w:rPr>
            <w:noProof/>
            <w:webHidden/>
          </w:rPr>
          <w:instrText xml:space="preserve"> PAGEREF _Toc4570895 \h </w:instrText>
        </w:r>
        <w:r w:rsidR="00ED7771">
          <w:rPr>
            <w:noProof/>
            <w:webHidden/>
          </w:rPr>
        </w:r>
        <w:r w:rsidR="00ED7771">
          <w:rPr>
            <w:noProof/>
            <w:webHidden/>
          </w:rPr>
          <w:fldChar w:fldCharType="separate"/>
        </w:r>
        <w:r w:rsidR="00AA1F6C">
          <w:rPr>
            <w:noProof/>
            <w:webHidden/>
          </w:rPr>
          <w:t>43</w:t>
        </w:r>
        <w:r w:rsidR="00ED7771">
          <w:rPr>
            <w:noProof/>
            <w:webHidden/>
          </w:rPr>
          <w:fldChar w:fldCharType="end"/>
        </w:r>
      </w:hyperlink>
    </w:p>
    <w:p w:rsidR="008308E4" w:rsidRDefault="00EE3BCC">
      <w:pPr>
        <w:pStyle w:val="Seznamobrzk"/>
        <w:tabs>
          <w:tab w:val="right" w:leader="dot" w:pos="9062"/>
        </w:tabs>
        <w:rPr>
          <w:rFonts w:asciiTheme="minorHAnsi" w:hAnsiTheme="minorHAnsi" w:cstheme="minorBidi"/>
          <w:noProof/>
          <w:color w:val="auto"/>
          <w:sz w:val="22"/>
          <w:szCs w:val="22"/>
        </w:rPr>
      </w:pPr>
      <w:hyperlink w:anchor="_Toc4570896" w:history="1">
        <w:r w:rsidR="008308E4" w:rsidRPr="000E4D50">
          <w:rPr>
            <w:rStyle w:val="Hypertextovodkaz"/>
            <w:noProof/>
          </w:rPr>
          <w:t>Graf 3 Národnosti v hotelu v roce 2018</w:t>
        </w:r>
        <w:r w:rsidR="008308E4">
          <w:rPr>
            <w:noProof/>
            <w:webHidden/>
          </w:rPr>
          <w:tab/>
        </w:r>
        <w:r w:rsidR="00ED7771">
          <w:rPr>
            <w:noProof/>
            <w:webHidden/>
          </w:rPr>
          <w:fldChar w:fldCharType="begin"/>
        </w:r>
        <w:r w:rsidR="008308E4">
          <w:rPr>
            <w:noProof/>
            <w:webHidden/>
          </w:rPr>
          <w:instrText xml:space="preserve"> PAGEREF _Toc4570896 \h </w:instrText>
        </w:r>
        <w:r w:rsidR="00ED7771">
          <w:rPr>
            <w:noProof/>
            <w:webHidden/>
          </w:rPr>
        </w:r>
        <w:r w:rsidR="00ED7771">
          <w:rPr>
            <w:noProof/>
            <w:webHidden/>
          </w:rPr>
          <w:fldChar w:fldCharType="separate"/>
        </w:r>
        <w:r w:rsidR="00AA1F6C">
          <w:rPr>
            <w:noProof/>
            <w:webHidden/>
          </w:rPr>
          <w:t>43</w:t>
        </w:r>
        <w:r w:rsidR="00ED7771">
          <w:rPr>
            <w:noProof/>
            <w:webHidden/>
          </w:rPr>
          <w:fldChar w:fldCharType="end"/>
        </w:r>
      </w:hyperlink>
    </w:p>
    <w:p w:rsidR="006941E8" w:rsidRPr="001E0EAE" w:rsidRDefault="00ED7771" w:rsidP="0002368C">
      <w:pPr>
        <w:pStyle w:val="TextBP"/>
        <w:rPr>
          <w:color w:val="FF0000"/>
        </w:rPr>
      </w:pPr>
      <w:r w:rsidRPr="001E0EAE">
        <w:rPr>
          <w:color w:val="FF0000"/>
        </w:rPr>
        <w:fldChar w:fldCharType="end"/>
      </w:r>
    </w:p>
    <w:p w:rsidR="006941E8" w:rsidRDefault="006941E8" w:rsidP="006941E8">
      <w:pPr>
        <w:pStyle w:val="TextBP"/>
      </w:pPr>
    </w:p>
    <w:p w:rsidR="006941E8" w:rsidRDefault="006941E8" w:rsidP="006941E8">
      <w:pPr>
        <w:pStyle w:val="TextBP"/>
      </w:pPr>
    </w:p>
    <w:p w:rsidR="006941E8" w:rsidRDefault="006941E8" w:rsidP="006941E8">
      <w:pPr>
        <w:pStyle w:val="TextBP"/>
      </w:pPr>
    </w:p>
    <w:p w:rsidR="006941E8" w:rsidRDefault="006941E8" w:rsidP="006941E8">
      <w:pPr>
        <w:pStyle w:val="TextBP"/>
      </w:pPr>
    </w:p>
    <w:p w:rsidR="006941E8" w:rsidRDefault="006941E8" w:rsidP="006941E8">
      <w:pPr>
        <w:pStyle w:val="TextBP"/>
      </w:pPr>
    </w:p>
    <w:p w:rsidR="006941E8" w:rsidRDefault="006941E8" w:rsidP="006941E8">
      <w:pPr>
        <w:pStyle w:val="TextBP"/>
      </w:pPr>
    </w:p>
    <w:p w:rsidR="006941E8" w:rsidRDefault="006941E8" w:rsidP="006941E8">
      <w:pPr>
        <w:pStyle w:val="TextBP"/>
      </w:pPr>
    </w:p>
    <w:p w:rsidR="006941E8" w:rsidRDefault="006941E8" w:rsidP="006941E8">
      <w:pPr>
        <w:pStyle w:val="TextBP"/>
      </w:pPr>
    </w:p>
    <w:p w:rsidR="006941E8" w:rsidRDefault="006941E8" w:rsidP="006941E8">
      <w:pPr>
        <w:pStyle w:val="TextBP"/>
      </w:pPr>
    </w:p>
    <w:p w:rsidR="00464034" w:rsidRDefault="00464034" w:rsidP="00464034">
      <w:pPr>
        <w:pStyle w:val="Nadpis1"/>
      </w:pPr>
      <w:bookmarkStart w:id="83" w:name="_Toc6602919"/>
      <w:r>
        <w:lastRenderedPageBreak/>
        <w:t>Seznam zkratek</w:t>
      </w:r>
      <w:bookmarkEnd w:id="83"/>
    </w:p>
    <w:p w:rsidR="00464034" w:rsidRDefault="003008A2" w:rsidP="003008A2">
      <w:pPr>
        <w:pStyle w:val="TextBP"/>
        <w:spacing w:after="120"/>
      </w:pPr>
      <w:r>
        <w:t>B2B - obchodní vztah firmy a koncového zákazníka</w:t>
      </w:r>
    </w:p>
    <w:p w:rsidR="003008A2" w:rsidRPr="003008A2" w:rsidRDefault="003008A2" w:rsidP="003008A2">
      <w:pPr>
        <w:pStyle w:val="TextBP"/>
        <w:spacing w:after="120"/>
        <w:rPr>
          <w:rFonts w:cs="Times New Roman"/>
        </w:rPr>
      </w:pPr>
      <w:r w:rsidRPr="003008A2">
        <w:rPr>
          <w:rFonts w:cs="Times New Roman"/>
        </w:rPr>
        <w:t>B2C - obchodní vztah firem mezi sebou</w:t>
      </w:r>
    </w:p>
    <w:p w:rsidR="006748B5" w:rsidRPr="006748B5" w:rsidRDefault="00896BBB" w:rsidP="00896BBB">
      <w:pPr>
        <w:widowControl/>
        <w:autoSpaceDE/>
        <w:autoSpaceDN/>
        <w:adjustRightInd/>
        <w:spacing w:after="160" w:line="259" w:lineRule="auto"/>
      </w:pPr>
      <w:r>
        <w:rPr>
          <w:rFonts w:ascii="Times New Roman" w:hAnsi="Times New Roman" w:cs="Times New Roman"/>
        </w:rPr>
        <w:t>SMS - krátká textová zpráva</w:t>
      </w:r>
    </w:p>
    <w:sectPr w:rsidR="006748B5" w:rsidRPr="006748B5" w:rsidSect="00F8514D">
      <w:footerReference w:type="default" r:id="rId48"/>
      <w:pgSz w:w="11907" w:h="16840"/>
      <w:pgMar w:top="1418" w:right="1134" w:bottom="1418" w:left="1701" w:header="709" w:footer="709" w:gutter="0"/>
      <w:cols w:space="708"/>
      <w:noEndnote/>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3" w:author="Jitka Veselá" w:date="2019-04-23T16:30:00Z" w:initials="JV">
    <w:p w:rsidR="00E50BE7" w:rsidRDefault="00E50BE7">
      <w:pPr>
        <w:pStyle w:val="Textkomente"/>
      </w:pPr>
      <w:r>
        <w:rPr>
          <w:rStyle w:val="Odkaznakoment"/>
        </w:rPr>
        <w:annotationRef/>
      </w:r>
      <w:r>
        <w:t>Není dle normy</w:t>
      </w:r>
    </w:p>
  </w:comment>
  <w:comment w:id="27" w:author="Jitka Veselá" w:date="2019-04-23T16:30:00Z" w:initials="JV">
    <w:p w:rsidR="00E50BE7" w:rsidRDefault="00E50BE7">
      <w:pPr>
        <w:pStyle w:val="Textkomente"/>
      </w:pPr>
      <w:r>
        <w:rPr>
          <w:rStyle w:val="Odkaznakoment"/>
        </w:rPr>
        <w:annotationRef/>
      </w:r>
      <w:proofErr w:type="spellStart"/>
      <w:r>
        <w:t>Krajňák</w:t>
      </w:r>
      <w:proofErr w:type="spellEnd"/>
      <w:r>
        <w:t>, 2014</w:t>
      </w:r>
    </w:p>
  </w:comment>
  <w:comment w:id="29" w:author="Jitka Veselá" w:date="2019-04-23T16:30:00Z" w:initials="JV">
    <w:p w:rsidR="00E50BE7" w:rsidRDefault="00E50BE7">
      <w:pPr>
        <w:pStyle w:val="Textkomente"/>
      </w:pPr>
      <w:r>
        <w:rPr>
          <w:rStyle w:val="Odkaznakoment"/>
        </w:rPr>
        <w:annotationRef/>
      </w:r>
      <w:r>
        <w:t>Není dle normy</w:t>
      </w:r>
    </w:p>
  </w:comment>
  <w:comment w:id="31" w:author="Jitka Veselá" w:date="2019-04-23T16:31:00Z" w:initials="JV">
    <w:p w:rsidR="00E50BE7" w:rsidRDefault="00E50BE7">
      <w:pPr>
        <w:pStyle w:val="Textkomente"/>
      </w:pPr>
      <w:r>
        <w:rPr>
          <w:rStyle w:val="Odkaznakoment"/>
        </w:rPr>
        <w:annotationRef/>
      </w:r>
      <w:r>
        <w:t>Není dle normy</w:t>
      </w:r>
    </w:p>
  </w:comment>
  <w:comment w:id="40" w:author="Jitka Veselá" w:date="2019-04-23T16:31:00Z" w:initials="JV">
    <w:p w:rsidR="00E50BE7" w:rsidRDefault="00E50BE7">
      <w:pPr>
        <w:pStyle w:val="Textkomente"/>
      </w:pPr>
      <w:r>
        <w:rPr>
          <w:rStyle w:val="Odkaznakoment"/>
        </w:rPr>
        <w:annotationRef/>
      </w:r>
      <w:r>
        <w:t>Není dle normy</w:t>
      </w:r>
    </w:p>
  </w:comment>
  <w:comment w:id="43" w:author="Jitka Veselá" w:date="2019-04-23T16:31:00Z" w:initials="JV">
    <w:p w:rsidR="00E50BE7" w:rsidRDefault="00E50BE7">
      <w:pPr>
        <w:pStyle w:val="Textkomente"/>
      </w:pPr>
      <w:r>
        <w:rPr>
          <w:rStyle w:val="Odkaznakoment"/>
        </w:rPr>
        <w:annotationRef/>
      </w:r>
      <w:r>
        <w:t>taktéž</w:t>
      </w:r>
    </w:p>
  </w:comment>
  <w:comment w:id="46" w:author="Jitka Veselá" w:date="2019-04-23T16:31:00Z" w:initials="JV">
    <w:p w:rsidR="00E50BE7" w:rsidRDefault="00E50BE7">
      <w:pPr>
        <w:pStyle w:val="Textkomente"/>
      </w:pPr>
      <w:r>
        <w:rPr>
          <w:rStyle w:val="Odkaznakoment"/>
        </w:rPr>
        <w:annotationRef/>
      </w:r>
      <w:r>
        <w:t>norma</w:t>
      </w:r>
    </w:p>
  </w:comment>
  <w:comment w:id="52" w:author="Jitka Veselá" w:date="2019-04-23T16:32:00Z" w:initials="JV">
    <w:p w:rsidR="00E50BE7" w:rsidRDefault="00E50BE7">
      <w:pPr>
        <w:pStyle w:val="Textkomente"/>
      </w:pPr>
      <w:r>
        <w:rPr>
          <w:rStyle w:val="Odkaznakoment"/>
        </w:rPr>
        <w:annotationRef/>
      </w:r>
      <w:r>
        <w:t>norma</w:t>
      </w:r>
    </w:p>
  </w:comment>
  <w:comment w:id="61" w:author="Jitka Veselá" w:date="2019-04-23T16:32:00Z" w:initials="JV">
    <w:p w:rsidR="00E50BE7" w:rsidRDefault="00E50BE7">
      <w:pPr>
        <w:pStyle w:val="Textkomente"/>
      </w:pPr>
      <w:r>
        <w:rPr>
          <w:rStyle w:val="Odkaznakoment"/>
        </w:rPr>
        <w:annotationRef/>
      </w:r>
      <w:r>
        <w:t>píše se s mezerou</w:t>
      </w:r>
    </w:p>
  </w:comment>
  <w:comment w:id="73" w:author="Jitka Veselá" w:date="2019-04-23T16:33:00Z" w:initials="JV">
    <w:p w:rsidR="00E50BE7" w:rsidRDefault="00E50BE7">
      <w:pPr>
        <w:pStyle w:val="Textkomente"/>
      </w:pPr>
      <w:r>
        <w:rPr>
          <w:rStyle w:val="Odkaznakoment"/>
        </w:rPr>
        <w:annotationRef/>
      </w:r>
      <w:r>
        <w:t>toto vynechte</w:t>
      </w:r>
    </w:p>
  </w:comment>
  <w:comment w:id="76" w:author="Jitka Veselá" w:date="2019-04-23T17:27:00Z" w:initials="JV">
    <w:p w:rsidR="00E50BE7" w:rsidRDefault="00E50BE7">
      <w:pPr>
        <w:pStyle w:val="Textkomente"/>
      </w:pPr>
      <w:r>
        <w:rPr>
          <w:rStyle w:val="Odkaznakoment"/>
        </w:rPr>
        <w:annotationRef/>
      </w:r>
      <w:r>
        <w:t>toto jsou dobré nápady, jen je potřeba je víc dotáhnout. Tohle jsou jen taková povrchní doporučení. Chtělo by to je propracovat detailněji. S grafickými návrhy, s podrobným popisem všech sdělení a také s vyjádřením nákladů na jednotlivá řešení.</w:t>
      </w:r>
    </w:p>
  </w:comment>
  <w:comment w:id="78" w:author="Jitka Veselá" w:date="2019-04-23T17:27:00Z" w:initials="JV">
    <w:p w:rsidR="00E50BE7" w:rsidRDefault="00E50BE7">
      <w:pPr>
        <w:pStyle w:val="Textkomente"/>
      </w:pPr>
      <w:r>
        <w:rPr>
          <w:rStyle w:val="Odkaznakoment"/>
        </w:rPr>
        <w:annotationRef/>
      </w:r>
      <w:r>
        <w:t>Citace z literatury určitě do návrhů nedávejte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1284BD" w15:done="0"/>
  <w15:commentEx w15:paraId="1E7B2B71" w15:done="0"/>
  <w15:commentEx w15:paraId="763E4D4A" w15:done="0"/>
  <w15:commentEx w15:paraId="2FCBA1EB" w15:done="0"/>
  <w15:commentEx w15:paraId="75E55EC8" w15:done="0"/>
  <w15:commentEx w15:paraId="5F3FC9D5" w15:done="0"/>
  <w15:commentEx w15:paraId="62403014" w15:done="0"/>
  <w15:commentEx w15:paraId="2ADA1A31" w15:done="0"/>
  <w15:commentEx w15:paraId="57125165" w15:done="0"/>
  <w15:commentEx w15:paraId="6C016A2C" w15:done="0"/>
  <w15:commentEx w15:paraId="026CBBA4" w15:done="0"/>
  <w15:commentEx w15:paraId="52105FC1" w15:done="0"/>
  <w15:commentEx w15:paraId="23DA5D90" w15:done="0"/>
  <w15:commentEx w15:paraId="474030F5" w15:done="0"/>
  <w15:commentEx w15:paraId="2FFC3DBF" w15:done="0"/>
  <w15:commentEx w15:paraId="29D5314B" w15:done="0"/>
  <w15:commentEx w15:paraId="35470469" w15:done="0"/>
  <w15:commentEx w15:paraId="0923B8AB" w15:done="0"/>
  <w15:commentEx w15:paraId="2AA4ABF9" w15:done="0"/>
  <w15:commentEx w15:paraId="03A62A56" w15:done="0"/>
  <w15:commentEx w15:paraId="52FC7F53" w15:done="0"/>
  <w15:commentEx w15:paraId="6481C078" w15:done="0"/>
  <w15:commentEx w15:paraId="479537B7" w15:done="0"/>
  <w15:commentEx w15:paraId="5ADD08F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BCC" w:rsidRDefault="00EE3BCC">
      <w:r>
        <w:separator/>
      </w:r>
    </w:p>
  </w:endnote>
  <w:endnote w:type="continuationSeparator" w:id="0">
    <w:p w:rsidR="00EE3BCC" w:rsidRDefault="00EE3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BE7" w:rsidRPr="00F8514D" w:rsidRDefault="00E50BE7">
    <w:pPr>
      <w:pStyle w:val="Zpat"/>
      <w:rPr>
        <w:rFonts w:ascii="Times New Roman" w:hAnsi="Times New Roman" w:cs="Times New Roman"/>
      </w:rP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3985"/>
      <w:docPartObj>
        <w:docPartGallery w:val="Page Numbers (Bottom of Page)"/>
        <w:docPartUnique/>
      </w:docPartObj>
    </w:sdtPr>
    <w:sdtEndPr>
      <w:rPr>
        <w:rFonts w:ascii="Times New Roman" w:hAnsi="Times New Roman" w:cs="Times New Roman"/>
      </w:rPr>
    </w:sdtEndPr>
    <w:sdtContent>
      <w:p w:rsidR="00E50BE7" w:rsidRPr="005307C2" w:rsidRDefault="00E50BE7">
        <w:pPr>
          <w:pStyle w:val="Zpat"/>
          <w:jc w:val="right"/>
          <w:rPr>
            <w:rFonts w:ascii="Times New Roman" w:hAnsi="Times New Roman" w:cs="Times New Roman"/>
          </w:rPr>
        </w:pPr>
        <w:r w:rsidRPr="005307C2">
          <w:rPr>
            <w:rFonts w:ascii="Times New Roman" w:hAnsi="Times New Roman" w:cs="Times New Roman"/>
          </w:rPr>
          <w:fldChar w:fldCharType="begin"/>
        </w:r>
        <w:r w:rsidRPr="005307C2">
          <w:rPr>
            <w:rFonts w:ascii="Times New Roman" w:hAnsi="Times New Roman" w:cs="Times New Roman"/>
          </w:rPr>
          <w:instrText xml:space="preserve"> PAGE   \* MERGEFORMAT </w:instrText>
        </w:r>
        <w:r w:rsidRPr="005307C2">
          <w:rPr>
            <w:rFonts w:ascii="Times New Roman" w:hAnsi="Times New Roman" w:cs="Times New Roman"/>
          </w:rPr>
          <w:fldChar w:fldCharType="separate"/>
        </w:r>
        <w:r w:rsidR="00977DCB">
          <w:rPr>
            <w:rFonts w:ascii="Times New Roman" w:hAnsi="Times New Roman" w:cs="Times New Roman"/>
            <w:noProof/>
          </w:rPr>
          <w:t>55</w:t>
        </w:r>
        <w:r w:rsidRPr="005307C2">
          <w:rPr>
            <w:rFonts w:ascii="Times New Roman" w:hAnsi="Times New Roman" w:cs="Times New Roman"/>
          </w:rPr>
          <w:fldChar w:fldCharType="end"/>
        </w:r>
      </w:p>
    </w:sdtContent>
  </w:sdt>
  <w:p w:rsidR="00E50BE7" w:rsidRPr="00F8514D" w:rsidRDefault="00E50BE7">
    <w:pPr>
      <w:pStyle w:val="Zpat"/>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BCC" w:rsidRDefault="00EE3BCC">
      <w:r>
        <w:separator/>
      </w:r>
    </w:p>
  </w:footnote>
  <w:footnote w:type="continuationSeparator" w:id="0">
    <w:p w:rsidR="00EE3BCC" w:rsidRDefault="00EE3B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BE7" w:rsidRDefault="00E50BE7">
    <w:pPr>
      <w:jc w:val="center"/>
      <w:rPr>
        <w:rFonts w:ascii="Times" w:hAnsi="Times" w:cs="Times"/>
        <w:color w:val="auto"/>
      </w:rPr>
    </w:pPr>
    <w:r>
      <w:rPr>
        <w:rFonts w:ascii="Times" w:hAnsi="Times" w:cs="Times"/>
        <w:color w:val="auto"/>
      </w:rPr>
      <w:t>SOUKROMÁ VYSOKÁ ŠKOLA EKONOMICKÁ ZNOJMO s.r.o.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BE7" w:rsidRDefault="00E50BE7">
    <w:pPr>
      <w:jc w:val="center"/>
      <w:rPr>
        <w:rFonts w:ascii="Times" w:hAnsi="Times" w:cs="Times"/>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74294"/>
    <w:multiLevelType w:val="hybridMultilevel"/>
    <w:tmpl w:val="DD2431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2C54A79"/>
    <w:multiLevelType w:val="hybridMultilevel"/>
    <w:tmpl w:val="8DA225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6C116EA"/>
    <w:multiLevelType w:val="hybridMultilevel"/>
    <w:tmpl w:val="8A72D4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7AC2EAA"/>
    <w:multiLevelType w:val="hybridMultilevel"/>
    <w:tmpl w:val="A496C0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C4C1D8A"/>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nsid w:val="2EC45284"/>
    <w:multiLevelType w:val="hybridMultilevel"/>
    <w:tmpl w:val="A8A445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14D10B3"/>
    <w:multiLevelType w:val="hybridMultilevel"/>
    <w:tmpl w:val="D0A847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C546923"/>
    <w:multiLevelType w:val="hybridMultilevel"/>
    <w:tmpl w:val="65E45A10"/>
    <w:lvl w:ilvl="0" w:tplc="A8542A06">
      <w:start w:val="1"/>
      <w:numFmt w:val="bullet"/>
      <w:pStyle w:val="Odstavecseseznamem"/>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nsid w:val="4D016FF3"/>
    <w:multiLevelType w:val="hybridMultilevel"/>
    <w:tmpl w:val="19E834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4D3939B6"/>
    <w:multiLevelType w:val="hybridMultilevel"/>
    <w:tmpl w:val="514C5F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55810C45"/>
    <w:multiLevelType w:val="hybridMultilevel"/>
    <w:tmpl w:val="B7467BAE"/>
    <w:lvl w:ilvl="0" w:tplc="48BCD778">
      <w:start w:val="1"/>
      <w:numFmt w:val="bullet"/>
      <w:pStyle w:val="Seznam-odrky"/>
      <w:lvlText w:val=""/>
      <w:lvlJc w:val="left"/>
      <w:pPr>
        <w:ind w:left="1400" w:hanging="360"/>
      </w:pPr>
      <w:rPr>
        <w:rFonts w:ascii="Symbol" w:hAnsi="Symbol" w:hint="default"/>
      </w:rPr>
    </w:lvl>
    <w:lvl w:ilvl="1" w:tplc="04050003" w:tentative="1">
      <w:start w:val="1"/>
      <w:numFmt w:val="bullet"/>
      <w:lvlText w:val="o"/>
      <w:lvlJc w:val="left"/>
      <w:pPr>
        <w:ind w:left="2120" w:hanging="360"/>
      </w:pPr>
      <w:rPr>
        <w:rFonts w:ascii="Courier New" w:hAnsi="Courier New" w:cs="Courier New" w:hint="default"/>
      </w:rPr>
    </w:lvl>
    <w:lvl w:ilvl="2" w:tplc="04050005" w:tentative="1">
      <w:start w:val="1"/>
      <w:numFmt w:val="bullet"/>
      <w:lvlText w:val=""/>
      <w:lvlJc w:val="left"/>
      <w:pPr>
        <w:ind w:left="2840" w:hanging="360"/>
      </w:pPr>
      <w:rPr>
        <w:rFonts w:ascii="Wingdings" w:hAnsi="Wingdings" w:hint="default"/>
      </w:rPr>
    </w:lvl>
    <w:lvl w:ilvl="3" w:tplc="04050001" w:tentative="1">
      <w:start w:val="1"/>
      <w:numFmt w:val="bullet"/>
      <w:lvlText w:val=""/>
      <w:lvlJc w:val="left"/>
      <w:pPr>
        <w:ind w:left="3560" w:hanging="360"/>
      </w:pPr>
      <w:rPr>
        <w:rFonts w:ascii="Symbol" w:hAnsi="Symbol" w:hint="default"/>
      </w:rPr>
    </w:lvl>
    <w:lvl w:ilvl="4" w:tplc="04050003" w:tentative="1">
      <w:start w:val="1"/>
      <w:numFmt w:val="bullet"/>
      <w:lvlText w:val="o"/>
      <w:lvlJc w:val="left"/>
      <w:pPr>
        <w:ind w:left="4280" w:hanging="360"/>
      </w:pPr>
      <w:rPr>
        <w:rFonts w:ascii="Courier New" w:hAnsi="Courier New" w:cs="Courier New" w:hint="default"/>
      </w:rPr>
    </w:lvl>
    <w:lvl w:ilvl="5" w:tplc="04050005" w:tentative="1">
      <w:start w:val="1"/>
      <w:numFmt w:val="bullet"/>
      <w:lvlText w:val=""/>
      <w:lvlJc w:val="left"/>
      <w:pPr>
        <w:ind w:left="5000" w:hanging="360"/>
      </w:pPr>
      <w:rPr>
        <w:rFonts w:ascii="Wingdings" w:hAnsi="Wingdings" w:hint="default"/>
      </w:rPr>
    </w:lvl>
    <w:lvl w:ilvl="6" w:tplc="04050001" w:tentative="1">
      <w:start w:val="1"/>
      <w:numFmt w:val="bullet"/>
      <w:lvlText w:val=""/>
      <w:lvlJc w:val="left"/>
      <w:pPr>
        <w:ind w:left="5720" w:hanging="360"/>
      </w:pPr>
      <w:rPr>
        <w:rFonts w:ascii="Symbol" w:hAnsi="Symbol" w:hint="default"/>
      </w:rPr>
    </w:lvl>
    <w:lvl w:ilvl="7" w:tplc="04050003" w:tentative="1">
      <w:start w:val="1"/>
      <w:numFmt w:val="bullet"/>
      <w:lvlText w:val="o"/>
      <w:lvlJc w:val="left"/>
      <w:pPr>
        <w:ind w:left="6440" w:hanging="360"/>
      </w:pPr>
      <w:rPr>
        <w:rFonts w:ascii="Courier New" w:hAnsi="Courier New" w:cs="Courier New" w:hint="default"/>
      </w:rPr>
    </w:lvl>
    <w:lvl w:ilvl="8" w:tplc="04050005" w:tentative="1">
      <w:start w:val="1"/>
      <w:numFmt w:val="bullet"/>
      <w:lvlText w:val=""/>
      <w:lvlJc w:val="left"/>
      <w:pPr>
        <w:ind w:left="7160" w:hanging="360"/>
      </w:pPr>
      <w:rPr>
        <w:rFonts w:ascii="Wingdings" w:hAnsi="Wingdings" w:hint="default"/>
      </w:rPr>
    </w:lvl>
  </w:abstractNum>
  <w:abstractNum w:abstractNumId="11">
    <w:nsid w:val="5E8C59E1"/>
    <w:multiLevelType w:val="hybridMultilevel"/>
    <w:tmpl w:val="8C5055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6D6B77AD"/>
    <w:multiLevelType w:val="hybridMultilevel"/>
    <w:tmpl w:val="011A96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77D3197D"/>
    <w:multiLevelType w:val="hybridMultilevel"/>
    <w:tmpl w:val="E9D8BF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3"/>
  </w:num>
  <w:num w:numId="4">
    <w:abstractNumId w:val="10"/>
  </w:num>
  <w:num w:numId="5">
    <w:abstractNumId w:val="3"/>
  </w:num>
  <w:num w:numId="6">
    <w:abstractNumId w:val="0"/>
  </w:num>
  <w:num w:numId="7">
    <w:abstractNumId w:val="2"/>
  </w:num>
  <w:num w:numId="8">
    <w:abstractNumId w:val="12"/>
  </w:num>
  <w:num w:numId="9">
    <w:abstractNumId w:val="9"/>
  </w:num>
  <w:num w:numId="10">
    <w:abstractNumId w:val="11"/>
  </w:num>
  <w:num w:numId="11">
    <w:abstractNumId w:val="5"/>
  </w:num>
  <w:num w:numId="12">
    <w:abstractNumId w:val="8"/>
  </w:num>
  <w:num w:numId="13">
    <w:abstractNumId w:val="1"/>
  </w:num>
  <w:num w:numId="1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esela">
    <w15:presenceInfo w15:providerId="None" w15:userId="vese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embedSystemFonts/>
  <w:bordersDoNotSurroundHeader/>
  <w:bordersDoNotSurroundFooter/>
  <w:proofState w:spelling="clean" w:grammar="clean"/>
  <w:attachedTemplate r:id="rId1"/>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2"/>
  </w:compat>
  <w:rsids>
    <w:rsidRoot w:val="008C5EBB"/>
    <w:rsid w:val="00006B37"/>
    <w:rsid w:val="00006CB4"/>
    <w:rsid w:val="00012263"/>
    <w:rsid w:val="00013364"/>
    <w:rsid w:val="00014FA5"/>
    <w:rsid w:val="0001626C"/>
    <w:rsid w:val="00017964"/>
    <w:rsid w:val="00021C44"/>
    <w:rsid w:val="00022C15"/>
    <w:rsid w:val="0002368C"/>
    <w:rsid w:val="00026034"/>
    <w:rsid w:val="00026EB3"/>
    <w:rsid w:val="0003282E"/>
    <w:rsid w:val="000414F1"/>
    <w:rsid w:val="000458F7"/>
    <w:rsid w:val="00046754"/>
    <w:rsid w:val="000477F1"/>
    <w:rsid w:val="00050064"/>
    <w:rsid w:val="0005310C"/>
    <w:rsid w:val="00060717"/>
    <w:rsid w:val="00067AE3"/>
    <w:rsid w:val="00074B04"/>
    <w:rsid w:val="00085084"/>
    <w:rsid w:val="00086875"/>
    <w:rsid w:val="00090836"/>
    <w:rsid w:val="00095EBA"/>
    <w:rsid w:val="000A056A"/>
    <w:rsid w:val="000B42DA"/>
    <w:rsid w:val="000B5630"/>
    <w:rsid w:val="000B6DE7"/>
    <w:rsid w:val="000B6F5E"/>
    <w:rsid w:val="000C1A9B"/>
    <w:rsid w:val="000C49BE"/>
    <w:rsid w:val="000D21FB"/>
    <w:rsid w:val="000D5766"/>
    <w:rsid w:val="000F024C"/>
    <w:rsid w:val="000F42A2"/>
    <w:rsid w:val="001002F9"/>
    <w:rsid w:val="0010327C"/>
    <w:rsid w:val="00103C18"/>
    <w:rsid w:val="00106590"/>
    <w:rsid w:val="001111C0"/>
    <w:rsid w:val="00115190"/>
    <w:rsid w:val="001173B0"/>
    <w:rsid w:val="0012027B"/>
    <w:rsid w:val="001215C8"/>
    <w:rsid w:val="0012734E"/>
    <w:rsid w:val="001301F7"/>
    <w:rsid w:val="00151220"/>
    <w:rsid w:val="00154B9F"/>
    <w:rsid w:val="00155047"/>
    <w:rsid w:val="0017118C"/>
    <w:rsid w:val="00173ADC"/>
    <w:rsid w:val="001808A6"/>
    <w:rsid w:val="00181788"/>
    <w:rsid w:val="00184163"/>
    <w:rsid w:val="001853A5"/>
    <w:rsid w:val="00196465"/>
    <w:rsid w:val="001A59FD"/>
    <w:rsid w:val="001A67FA"/>
    <w:rsid w:val="001C205E"/>
    <w:rsid w:val="001C6528"/>
    <w:rsid w:val="001D3419"/>
    <w:rsid w:val="001D5ACF"/>
    <w:rsid w:val="001E0EAE"/>
    <w:rsid w:val="001E1725"/>
    <w:rsid w:val="001E2A93"/>
    <w:rsid w:val="001E3E52"/>
    <w:rsid w:val="001E7A01"/>
    <w:rsid w:val="001F39C0"/>
    <w:rsid w:val="00200EB4"/>
    <w:rsid w:val="002212D4"/>
    <w:rsid w:val="00226A6B"/>
    <w:rsid w:val="00232104"/>
    <w:rsid w:val="002360B0"/>
    <w:rsid w:val="00237B47"/>
    <w:rsid w:val="00237B55"/>
    <w:rsid w:val="00245AAF"/>
    <w:rsid w:val="002472AA"/>
    <w:rsid w:val="002506F8"/>
    <w:rsid w:val="00252660"/>
    <w:rsid w:val="00257A67"/>
    <w:rsid w:val="00267A02"/>
    <w:rsid w:val="00272CA2"/>
    <w:rsid w:val="00273733"/>
    <w:rsid w:val="00275493"/>
    <w:rsid w:val="00275718"/>
    <w:rsid w:val="00285720"/>
    <w:rsid w:val="00290297"/>
    <w:rsid w:val="002A4021"/>
    <w:rsid w:val="002B20DB"/>
    <w:rsid w:val="002B6FC5"/>
    <w:rsid w:val="002C2530"/>
    <w:rsid w:val="002C2AC5"/>
    <w:rsid w:val="002C5358"/>
    <w:rsid w:val="002C5385"/>
    <w:rsid w:val="002C5BAF"/>
    <w:rsid w:val="002C67E7"/>
    <w:rsid w:val="002D4322"/>
    <w:rsid w:val="002D558E"/>
    <w:rsid w:val="002D59F8"/>
    <w:rsid w:val="002D62CC"/>
    <w:rsid w:val="002D6875"/>
    <w:rsid w:val="002E1E59"/>
    <w:rsid w:val="002E47F9"/>
    <w:rsid w:val="00300877"/>
    <w:rsid w:val="003008A2"/>
    <w:rsid w:val="00304830"/>
    <w:rsid w:val="0032140D"/>
    <w:rsid w:val="0032234F"/>
    <w:rsid w:val="00324C3D"/>
    <w:rsid w:val="0032667F"/>
    <w:rsid w:val="0033326C"/>
    <w:rsid w:val="00333582"/>
    <w:rsid w:val="003413AD"/>
    <w:rsid w:val="0034325A"/>
    <w:rsid w:val="00343A1F"/>
    <w:rsid w:val="00353733"/>
    <w:rsid w:val="00356696"/>
    <w:rsid w:val="00361D65"/>
    <w:rsid w:val="003635DC"/>
    <w:rsid w:val="00365602"/>
    <w:rsid w:val="00367335"/>
    <w:rsid w:val="00372593"/>
    <w:rsid w:val="00375DB2"/>
    <w:rsid w:val="00376233"/>
    <w:rsid w:val="00376661"/>
    <w:rsid w:val="0038060F"/>
    <w:rsid w:val="0038118A"/>
    <w:rsid w:val="003821D7"/>
    <w:rsid w:val="00382BC8"/>
    <w:rsid w:val="00382CF4"/>
    <w:rsid w:val="00390127"/>
    <w:rsid w:val="00393DC0"/>
    <w:rsid w:val="003B4A9C"/>
    <w:rsid w:val="003C0DD3"/>
    <w:rsid w:val="003C5DF2"/>
    <w:rsid w:val="003C68D6"/>
    <w:rsid w:val="003D3303"/>
    <w:rsid w:val="003D5CBA"/>
    <w:rsid w:val="003E2758"/>
    <w:rsid w:val="003E2C84"/>
    <w:rsid w:val="003F1F54"/>
    <w:rsid w:val="003F353A"/>
    <w:rsid w:val="003F6B3B"/>
    <w:rsid w:val="0041002D"/>
    <w:rsid w:val="0041016E"/>
    <w:rsid w:val="0041026B"/>
    <w:rsid w:val="004213C8"/>
    <w:rsid w:val="0043400E"/>
    <w:rsid w:val="004417D0"/>
    <w:rsid w:val="00447E15"/>
    <w:rsid w:val="00451FAA"/>
    <w:rsid w:val="004535E2"/>
    <w:rsid w:val="004538D6"/>
    <w:rsid w:val="00455C8E"/>
    <w:rsid w:val="00455E2E"/>
    <w:rsid w:val="004627FF"/>
    <w:rsid w:val="00464034"/>
    <w:rsid w:val="004736B9"/>
    <w:rsid w:val="0047584A"/>
    <w:rsid w:val="00480A06"/>
    <w:rsid w:val="00480FFD"/>
    <w:rsid w:val="00482163"/>
    <w:rsid w:val="004826EB"/>
    <w:rsid w:val="00482E61"/>
    <w:rsid w:val="00492455"/>
    <w:rsid w:val="0049266E"/>
    <w:rsid w:val="00492E02"/>
    <w:rsid w:val="004930DC"/>
    <w:rsid w:val="00493AAB"/>
    <w:rsid w:val="004940C3"/>
    <w:rsid w:val="00496942"/>
    <w:rsid w:val="004A4468"/>
    <w:rsid w:val="004A4B44"/>
    <w:rsid w:val="004A4FE4"/>
    <w:rsid w:val="004A616F"/>
    <w:rsid w:val="004B27A6"/>
    <w:rsid w:val="004B360A"/>
    <w:rsid w:val="004B5DDB"/>
    <w:rsid w:val="004C2A67"/>
    <w:rsid w:val="004C4932"/>
    <w:rsid w:val="004C49B8"/>
    <w:rsid w:val="004D20A3"/>
    <w:rsid w:val="004D3EED"/>
    <w:rsid w:val="004E0400"/>
    <w:rsid w:val="004E2A81"/>
    <w:rsid w:val="004E56C2"/>
    <w:rsid w:val="004F1806"/>
    <w:rsid w:val="004F3E1D"/>
    <w:rsid w:val="004F5375"/>
    <w:rsid w:val="00502170"/>
    <w:rsid w:val="00503E2F"/>
    <w:rsid w:val="00522164"/>
    <w:rsid w:val="005266E4"/>
    <w:rsid w:val="005307C2"/>
    <w:rsid w:val="00537D15"/>
    <w:rsid w:val="00543BE3"/>
    <w:rsid w:val="00544EB4"/>
    <w:rsid w:val="005503FF"/>
    <w:rsid w:val="00550A4C"/>
    <w:rsid w:val="0055145E"/>
    <w:rsid w:val="005528C0"/>
    <w:rsid w:val="00556ABC"/>
    <w:rsid w:val="00564C59"/>
    <w:rsid w:val="00565B81"/>
    <w:rsid w:val="00570707"/>
    <w:rsid w:val="00574761"/>
    <w:rsid w:val="00577871"/>
    <w:rsid w:val="00583D25"/>
    <w:rsid w:val="00592571"/>
    <w:rsid w:val="00593253"/>
    <w:rsid w:val="005B1519"/>
    <w:rsid w:val="005B22A5"/>
    <w:rsid w:val="005B3BF1"/>
    <w:rsid w:val="005B507C"/>
    <w:rsid w:val="005B7F80"/>
    <w:rsid w:val="005C59A8"/>
    <w:rsid w:val="005C5B8D"/>
    <w:rsid w:val="005E3F41"/>
    <w:rsid w:val="005E3F9C"/>
    <w:rsid w:val="005E627B"/>
    <w:rsid w:val="005E6862"/>
    <w:rsid w:val="005F3E51"/>
    <w:rsid w:val="005F4517"/>
    <w:rsid w:val="005F6371"/>
    <w:rsid w:val="005F6FB4"/>
    <w:rsid w:val="00601C1C"/>
    <w:rsid w:val="00602447"/>
    <w:rsid w:val="00605901"/>
    <w:rsid w:val="00613A2C"/>
    <w:rsid w:val="00624837"/>
    <w:rsid w:val="00634FC4"/>
    <w:rsid w:val="006354DB"/>
    <w:rsid w:val="00645185"/>
    <w:rsid w:val="00650B65"/>
    <w:rsid w:val="00655557"/>
    <w:rsid w:val="006562E4"/>
    <w:rsid w:val="0065635E"/>
    <w:rsid w:val="006722CC"/>
    <w:rsid w:val="00672734"/>
    <w:rsid w:val="006728A7"/>
    <w:rsid w:val="0067347C"/>
    <w:rsid w:val="006748B5"/>
    <w:rsid w:val="0067697C"/>
    <w:rsid w:val="0068181C"/>
    <w:rsid w:val="00684D59"/>
    <w:rsid w:val="00686022"/>
    <w:rsid w:val="00686E5B"/>
    <w:rsid w:val="00693697"/>
    <w:rsid w:val="006941E8"/>
    <w:rsid w:val="006A02A9"/>
    <w:rsid w:val="006A0899"/>
    <w:rsid w:val="006A4DB7"/>
    <w:rsid w:val="006B27CB"/>
    <w:rsid w:val="006C52A9"/>
    <w:rsid w:val="006C5CB3"/>
    <w:rsid w:val="006C7E69"/>
    <w:rsid w:val="006D0E50"/>
    <w:rsid w:val="006D5C82"/>
    <w:rsid w:val="006D617E"/>
    <w:rsid w:val="006D6B6A"/>
    <w:rsid w:val="006F2F8C"/>
    <w:rsid w:val="006F54CA"/>
    <w:rsid w:val="006F65EB"/>
    <w:rsid w:val="007017F8"/>
    <w:rsid w:val="0070617F"/>
    <w:rsid w:val="00706776"/>
    <w:rsid w:val="00710D32"/>
    <w:rsid w:val="00720508"/>
    <w:rsid w:val="007230E1"/>
    <w:rsid w:val="007316A5"/>
    <w:rsid w:val="00733622"/>
    <w:rsid w:val="007342C6"/>
    <w:rsid w:val="007452BE"/>
    <w:rsid w:val="00751141"/>
    <w:rsid w:val="00751AF6"/>
    <w:rsid w:val="00755278"/>
    <w:rsid w:val="0075721E"/>
    <w:rsid w:val="00764E03"/>
    <w:rsid w:val="00776F72"/>
    <w:rsid w:val="007814DC"/>
    <w:rsid w:val="007815B4"/>
    <w:rsid w:val="007838D9"/>
    <w:rsid w:val="00785EAF"/>
    <w:rsid w:val="007A07EC"/>
    <w:rsid w:val="007A31A5"/>
    <w:rsid w:val="007A358F"/>
    <w:rsid w:val="007A38DC"/>
    <w:rsid w:val="007B01B9"/>
    <w:rsid w:val="007B0C28"/>
    <w:rsid w:val="007B2904"/>
    <w:rsid w:val="007B7EF8"/>
    <w:rsid w:val="007C17E3"/>
    <w:rsid w:val="007C69BC"/>
    <w:rsid w:val="007C6EDA"/>
    <w:rsid w:val="007E048F"/>
    <w:rsid w:val="007E3BB2"/>
    <w:rsid w:val="007E73E1"/>
    <w:rsid w:val="007E7994"/>
    <w:rsid w:val="00805473"/>
    <w:rsid w:val="00807416"/>
    <w:rsid w:val="0080741D"/>
    <w:rsid w:val="00811C23"/>
    <w:rsid w:val="00814BD7"/>
    <w:rsid w:val="008161A5"/>
    <w:rsid w:val="00824B5F"/>
    <w:rsid w:val="008252D4"/>
    <w:rsid w:val="00825495"/>
    <w:rsid w:val="00825C56"/>
    <w:rsid w:val="00826D9D"/>
    <w:rsid w:val="008308E4"/>
    <w:rsid w:val="00841213"/>
    <w:rsid w:val="00843D78"/>
    <w:rsid w:val="00844CDA"/>
    <w:rsid w:val="008473A8"/>
    <w:rsid w:val="008524DE"/>
    <w:rsid w:val="00861D9E"/>
    <w:rsid w:val="00863592"/>
    <w:rsid w:val="0088507C"/>
    <w:rsid w:val="00896BBB"/>
    <w:rsid w:val="008A40E9"/>
    <w:rsid w:val="008B0B11"/>
    <w:rsid w:val="008B20DB"/>
    <w:rsid w:val="008B7A40"/>
    <w:rsid w:val="008C436F"/>
    <w:rsid w:val="008C5200"/>
    <w:rsid w:val="008C571D"/>
    <w:rsid w:val="008C5EBB"/>
    <w:rsid w:val="008D22F1"/>
    <w:rsid w:val="008D2591"/>
    <w:rsid w:val="008D5DE7"/>
    <w:rsid w:val="008E2670"/>
    <w:rsid w:val="008E52B7"/>
    <w:rsid w:val="008E7F92"/>
    <w:rsid w:val="009028C8"/>
    <w:rsid w:val="009151D6"/>
    <w:rsid w:val="00932168"/>
    <w:rsid w:val="00946EA7"/>
    <w:rsid w:val="00947B3B"/>
    <w:rsid w:val="00955D80"/>
    <w:rsid w:val="009626D2"/>
    <w:rsid w:val="00964764"/>
    <w:rsid w:val="0096627B"/>
    <w:rsid w:val="009670CE"/>
    <w:rsid w:val="00975AC9"/>
    <w:rsid w:val="00977DCB"/>
    <w:rsid w:val="009857B4"/>
    <w:rsid w:val="0098642D"/>
    <w:rsid w:val="00987F39"/>
    <w:rsid w:val="009917B2"/>
    <w:rsid w:val="00992C4B"/>
    <w:rsid w:val="00993D23"/>
    <w:rsid w:val="009A1758"/>
    <w:rsid w:val="009C23C1"/>
    <w:rsid w:val="009D2771"/>
    <w:rsid w:val="009D4CF5"/>
    <w:rsid w:val="009D7424"/>
    <w:rsid w:val="00A0373B"/>
    <w:rsid w:val="00A05656"/>
    <w:rsid w:val="00A06182"/>
    <w:rsid w:val="00A0697A"/>
    <w:rsid w:val="00A12D49"/>
    <w:rsid w:val="00A13215"/>
    <w:rsid w:val="00A23195"/>
    <w:rsid w:val="00A24E22"/>
    <w:rsid w:val="00A26343"/>
    <w:rsid w:val="00A27841"/>
    <w:rsid w:val="00A317A7"/>
    <w:rsid w:val="00A36DAE"/>
    <w:rsid w:val="00A51566"/>
    <w:rsid w:val="00A54608"/>
    <w:rsid w:val="00A6468F"/>
    <w:rsid w:val="00A70DA6"/>
    <w:rsid w:val="00A75C78"/>
    <w:rsid w:val="00A767AC"/>
    <w:rsid w:val="00A856C5"/>
    <w:rsid w:val="00A958F7"/>
    <w:rsid w:val="00AA14E1"/>
    <w:rsid w:val="00AA1F6C"/>
    <w:rsid w:val="00AA7976"/>
    <w:rsid w:val="00AB3F9E"/>
    <w:rsid w:val="00AC4301"/>
    <w:rsid w:val="00AC4C74"/>
    <w:rsid w:val="00AD0158"/>
    <w:rsid w:val="00AE0981"/>
    <w:rsid w:val="00AE15E0"/>
    <w:rsid w:val="00AE3494"/>
    <w:rsid w:val="00AF10AF"/>
    <w:rsid w:val="00AF1121"/>
    <w:rsid w:val="00AF1D82"/>
    <w:rsid w:val="00AF3D8B"/>
    <w:rsid w:val="00AF445B"/>
    <w:rsid w:val="00B0180A"/>
    <w:rsid w:val="00B22A2B"/>
    <w:rsid w:val="00B2310A"/>
    <w:rsid w:val="00B23205"/>
    <w:rsid w:val="00B27955"/>
    <w:rsid w:val="00B329C2"/>
    <w:rsid w:val="00B34FC6"/>
    <w:rsid w:val="00B3655D"/>
    <w:rsid w:val="00B37FD2"/>
    <w:rsid w:val="00B4501E"/>
    <w:rsid w:val="00B45BA8"/>
    <w:rsid w:val="00B54E96"/>
    <w:rsid w:val="00B55C49"/>
    <w:rsid w:val="00B614D1"/>
    <w:rsid w:val="00B618CF"/>
    <w:rsid w:val="00B61EBF"/>
    <w:rsid w:val="00B80F86"/>
    <w:rsid w:val="00B83375"/>
    <w:rsid w:val="00B863C5"/>
    <w:rsid w:val="00B938EE"/>
    <w:rsid w:val="00B95C83"/>
    <w:rsid w:val="00BA0ADF"/>
    <w:rsid w:val="00BA13D9"/>
    <w:rsid w:val="00BA7BB2"/>
    <w:rsid w:val="00BB1D06"/>
    <w:rsid w:val="00BB221D"/>
    <w:rsid w:val="00BB2E9D"/>
    <w:rsid w:val="00BB40EF"/>
    <w:rsid w:val="00BC112B"/>
    <w:rsid w:val="00BD014D"/>
    <w:rsid w:val="00BD0FAA"/>
    <w:rsid w:val="00BD139D"/>
    <w:rsid w:val="00BD510E"/>
    <w:rsid w:val="00BE134A"/>
    <w:rsid w:val="00BE310C"/>
    <w:rsid w:val="00BE7ABA"/>
    <w:rsid w:val="00BF43E5"/>
    <w:rsid w:val="00BF75F6"/>
    <w:rsid w:val="00C00742"/>
    <w:rsid w:val="00C01D2E"/>
    <w:rsid w:val="00C02B3D"/>
    <w:rsid w:val="00C04291"/>
    <w:rsid w:val="00C058CD"/>
    <w:rsid w:val="00C06889"/>
    <w:rsid w:val="00C07035"/>
    <w:rsid w:val="00C11055"/>
    <w:rsid w:val="00C1390C"/>
    <w:rsid w:val="00C1745E"/>
    <w:rsid w:val="00C21260"/>
    <w:rsid w:val="00C22027"/>
    <w:rsid w:val="00C31E1A"/>
    <w:rsid w:val="00C33240"/>
    <w:rsid w:val="00C346C9"/>
    <w:rsid w:val="00C36DB2"/>
    <w:rsid w:val="00C450D9"/>
    <w:rsid w:val="00C51257"/>
    <w:rsid w:val="00C52815"/>
    <w:rsid w:val="00C667E3"/>
    <w:rsid w:val="00C720B6"/>
    <w:rsid w:val="00C73BFD"/>
    <w:rsid w:val="00C76ACB"/>
    <w:rsid w:val="00C77F7E"/>
    <w:rsid w:val="00C835BD"/>
    <w:rsid w:val="00C8363E"/>
    <w:rsid w:val="00C97AE2"/>
    <w:rsid w:val="00CA02C4"/>
    <w:rsid w:val="00CA21E9"/>
    <w:rsid w:val="00CA4D10"/>
    <w:rsid w:val="00CB3BDC"/>
    <w:rsid w:val="00CB765C"/>
    <w:rsid w:val="00CB7DD9"/>
    <w:rsid w:val="00CD2993"/>
    <w:rsid w:val="00CD36A4"/>
    <w:rsid w:val="00CD384F"/>
    <w:rsid w:val="00CE7080"/>
    <w:rsid w:val="00CF741E"/>
    <w:rsid w:val="00D03B8C"/>
    <w:rsid w:val="00D05D27"/>
    <w:rsid w:val="00D207E4"/>
    <w:rsid w:val="00D2498F"/>
    <w:rsid w:val="00D27A26"/>
    <w:rsid w:val="00D307C6"/>
    <w:rsid w:val="00D32779"/>
    <w:rsid w:val="00D32B4C"/>
    <w:rsid w:val="00D35701"/>
    <w:rsid w:val="00D4415A"/>
    <w:rsid w:val="00D448EE"/>
    <w:rsid w:val="00D45F87"/>
    <w:rsid w:val="00D47A1E"/>
    <w:rsid w:val="00D54673"/>
    <w:rsid w:val="00D5548A"/>
    <w:rsid w:val="00D573EA"/>
    <w:rsid w:val="00D619E0"/>
    <w:rsid w:val="00D727C3"/>
    <w:rsid w:val="00D72A02"/>
    <w:rsid w:val="00D73BD3"/>
    <w:rsid w:val="00D81765"/>
    <w:rsid w:val="00D847C3"/>
    <w:rsid w:val="00D90A8D"/>
    <w:rsid w:val="00DA19EF"/>
    <w:rsid w:val="00DA6BFB"/>
    <w:rsid w:val="00DA70CA"/>
    <w:rsid w:val="00DA7CD0"/>
    <w:rsid w:val="00DB2D58"/>
    <w:rsid w:val="00DB445E"/>
    <w:rsid w:val="00DC3ECC"/>
    <w:rsid w:val="00DC512C"/>
    <w:rsid w:val="00DD1F85"/>
    <w:rsid w:val="00DD2CB2"/>
    <w:rsid w:val="00DD52D0"/>
    <w:rsid w:val="00DD717B"/>
    <w:rsid w:val="00DE55B2"/>
    <w:rsid w:val="00DE7ECA"/>
    <w:rsid w:val="00E020A8"/>
    <w:rsid w:val="00E02158"/>
    <w:rsid w:val="00E02F76"/>
    <w:rsid w:val="00E168E6"/>
    <w:rsid w:val="00E178A7"/>
    <w:rsid w:val="00E24D46"/>
    <w:rsid w:val="00E2568A"/>
    <w:rsid w:val="00E331CA"/>
    <w:rsid w:val="00E352F1"/>
    <w:rsid w:val="00E372C5"/>
    <w:rsid w:val="00E379FD"/>
    <w:rsid w:val="00E44C09"/>
    <w:rsid w:val="00E465C7"/>
    <w:rsid w:val="00E50BE7"/>
    <w:rsid w:val="00E50FC2"/>
    <w:rsid w:val="00E57ADC"/>
    <w:rsid w:val="00E61BF4"/>
    <w:rsid w:val="00E72DB3"/>
    <w:rsid w:val="00E73997"/>
    <w:rsid w:val="00E81186"/>
    <w:rsid w:val="00E81226"/>
    <w:rsid w:val="00E9280D"/>
    <w:rsid w:val="00E956D4"/>
    <w:rsid w:val="00EA5635"/>
    <w:rsid w:val="00EA6E11"/>
    <w:rsid w:val="00EB2895"/>
    <w:rsid w:val="00EB5705"/>
    <w:rsid w:val="00EC57D8"/>
    <w:rsid w:val="00ED1AA9"/>
    <w:rsid w:val="00ED6080"/>
    <w:rsid w:val="00ED7771"/>
    <w:rsid w:val="00EE1BB3"/>
    <w:rsid w:val="00EE3BCC"/>
    <w:rsid w:val="00EF1034"/>
    <w:rsid w:val="00EF5A1A"/>
    <w:rsid w:val="00F00223"/>
    <w:rsid w:val="00F059C4"/>
    <w:rsid w:val="00F10234"/>
    <w:rsid w:val="00F150A8"/>
    <w:rsid w:val="00F208F2"/>
    <w:rsid w:val="00F21CC9"/>
    <w:rsid w:val="00F23D4A"/>
    <w:rsid w:val="00F25EF3"/>
    <w:rsid w:val="00F27FF3"/>
    <w:rsid w:val="00F32046"/>
    <w:rsid w:val="00F3703A"/>
    <w:rsid w:val="00F37D8C"/>
    <w:rsid w:val="00F41FA4"/>
    <w:rsid w:val="00F42847"/>
    <w:rsid w:val="00F43090"/>
    <w:rsid w:val="00F44A1F"/>
    <w:rsid w:val="00F451D0"/>
    <w:rsid w:val="00F459E4"/>
    <w:rsid w:val="00F505EC"/>
    <w:rsid w:val="00F5347A"/>
    <w:rsid w:val="00F542B1"/>
    <w:rsid w:val="00F55C44"/>
    <w:rsid w:val="00F60C30"/>
    <w:rsid w:val="00F61BAF"/>
    <w:rsid w:val="00F62975"/>
    <w:rsid w:val="00F72129"/>
    <w:rsid w:val="00F809CA"/>
    <w:rsid w:val="00F8514D"/>
    <w:rsid w:val="00F85E82"/>
    <w:rsid w:val="00F944D7"/>
    <w:rsid w:val="00F973C2"/>
    <w:rsid w:val="00FB0418"/>
    <w:rsid w:val="00FB0F5E"/>
    <w:rsid w:val="00FB6606"/>
    <w:rsid w:val="00FC09CB"/>
    <w:rsid w:val="00FC2387"/>
    <w:rsid w:val="00FC3A16"/>
    <w:rsid w:val="00FD5108"/>
    <w:rsid w:val="00FD5478"/>
    <w:rsid w:val="00FD7A92"/>
    <w:rsid w:val="00FE1521"/>
    <w:rsid w:val="00FE465B"/>
    <w:rsid w:val="00FF750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nhideWhenUsed="0"/>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8"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7"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uiPriority w:val="99"/>
    <w:rsid w:val="00583D25"/>
    <w:pPr>
      <w:widowControl w:val="0"/>
      <w:autoSpaceDE w:val="0"/>
      <w:autoSpaceDN w:val="0"/>
      <w:adjustRightInd w:val="0"/>
      <w:spacing w:after="0" w:line="240" w:lineRule="auto"/>
    </w:pPr>
    <w:rPr>
      <w:rFonts w:ascii="Arial" w:hAnsi="Arial" w:cs="Arial"/>
      <w:color w:val="000000"/>
      <w:sz w:val="24"/>
      <w:szCs w:val="24"/>
    </w:rPr>
  </w:style>
  <w:style w:type="paragraph" w:styleId="Nadpis1">
    <w:name w:val="heading 1"/>
    <w:basedOn w:val="Normln"/>
    <w:next w:val="TextBP"/>
    <w:link w:val="Nadpis1Char"/>
    <w:qFormat/>
    <w:rsid w:val="00C76ACB"/>
    <w:pPr>
      <w:numPr>
        <w:numId w:val="1"/>
      </w:numPr>
      <w:spacing w:after="240"/>
      <w:ind w:left="454" w:hanging="454"/>
      <w:outlineLvl w:val="0"/>
    </w:pPr>
    <w:rPr>
      <w:rFonts w:ascii="Times New Roman" w:hAnsi="Times New Roman"/>
      <w:b/>
      <w:bCs/>
      <w:caps/>
      <w:sz w:val="36"/>
      <w:szCs w:val="32"/>
    </w:rPr>
  </w:style>
  <w:style w:type="paragraph" w:styleId="Nadpis2">
    <w:name w:val="heading 2"/>
    <w:basedOn w:val="Normln"/>
    <w:next w:val="TextBP"/>
    <w:link w:val="Nadpis2Char"/>
    <w:uiPriority w:val="1"/>
    <w:qFormat/>
    <w:rsid w:val="00F8514D"/>
    <w:pPr>
      <w:numPr>
        <w:ilvl w:val="1"/>
        <w:numId w:val="1"/>
      </w:numPr>
      <w:spacing w:after="240" w:line="360" w:lineRule="auto"/>
      <w:ind w:left="578" w:hanging="578"/>
      <w:jc w:val="both"/>
      <w:outlineLvl w:val="1"/>
    </w:pPr>
    <w:rPr>
      <w:rFonts w:ascii="Times New Roman" w:hAnsi="Times New Roman"/>
      <w:b/>
      <w:bCs/>
      <w:iCs/>
      <w:sz w:val="32"/>
      <w:szCs w:val="28"/>
    </w:rPr>
  </w:style>
  <w:style w:type="paragraph" w:styleId="Nadpis3">
    <w:name w:val="heading 3"/>
    <w:basedOn w:val="Normln"/>
    <w:next w:val="TextBP"/>
    <w:link w:val="Nadpis3Char"/>
    <w:uiPriority w:val="2"/>
    <w:qFormat/>
    <w:rsid w:val="00F8514D"/>
    <w:pPr>
      <w:numPr>
        <w:ilvl w:val="2"/>
        <w:numId w:val="1"/>
      </w:numPr>
      <w:spacing w:after="240" w:line="360" w:lineRule="auto"/>
      <w:jc w:val="both"/>
      <w:outlineLvl w:val="2"/>
    </w:pPr>
    <w:rPr>
      <w:rFonts w:ascii="Times New Roman" w:hAnsi="Times New Roman"/>
      <w:b/>
      <w:bCs/>
      <w:sz w:val="28"/>
      <w:szCs w:val="26"/>
    </w:rPr>
  </w:style>
  <w:style w:type="paragraph" w:styleId="Nadpis4">
    <w:name w:val="heading 4"/>
    <w:basedOn w:val="Normln"/>
    <w:next w:val="TextBP"/>
    <w:link w:val="Nadpis4Char"/>
    <w:uiPriority w:val="3"/>
    <w:unhideWhenUsed/>
    <w:qFormat/>
    <w:rsid w:val="00F8514D"/>
    <w:pPr>
      <w:keepNext/>
      <w:keepLines/>
      <w:numPr>
        <w:ilvl w:val="3"/>
        <w:numId w:val="1"/>
      </w:numPr>
      <w:spacing w:after="240" w:line="360" w:lineRule="auto"/>
      <w:ind w:left="862" w:hanging="862"/>
      <w:jc w:val="both"/>
      <w:outlineLvl w:val="3"/>
    </w:pPr>
    <w:rPr>
      <w:rFonts w:ascii="Times New Roman" w:eastAsiaTheme="majorEastAsia" w:hAnsi="Times New Roman" w:cstheme="majorBidi"/>
      <w:b/>
      <w:iCs/>
      <w:color w:val="auto"/>
      <w:sz w:val="26"/>
    </w:rPr>
  </w:style>
  <w:style w:type="paragraph" w:styleId="Nadpis5">
    <w:name w:val="heading 5"/>
    <w:basedOn w:val="Normln"/>
    <w:next w:val="Normln"/>
    <w:link w:val="Nadpis5Char"/>
    <w:uiPriority w:val="9"/>
    <w:semiHidden/>
    <w:unhideWhenUsed/>
    <w:qFormat/>
    <w:rsid w:val="00237B47"/>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237B47"/>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237B47"/>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237B4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237B4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583D25"/>
    <w:rPr>
      <w:rFonts w:ascii="Times New Roman" w:hAnsi="Times New Roman" w:cs="Arial"/>
      <w:b/>
      <w:bCs/>
      <w:caps/>
      <w:color w:val="000000"/>
      <w:sz w:val="36"/>
      <w:szCs w:val="32"/>
    </w:rPr>
  </w:style>
  <w:style w:type="character" w:customStyle="1" w:styleId="Nadpis2Char">
    <w:name w:val="Nadpis 2 Char"/>
    <w:basedOn w:val="Standardnpsmoodstavce"/>
    <w:link w:val="Nadpis2"/>
    <w:uiPriority w:val="1"/>
    <w:rsid w:val="00583D25"/>
    <w:rPr>
      <w:rFonts w:ascii="Times New Roman" w:hAnsi="Times New Roman" w:cs="Arial"/>
      <w:b/>
      <w:bCs/>
      <w:iCs/>
      <w:color w:val="000000"/>
      <w:sz w:val="32"/>
      <w:szCs w:val="28"/>
    </w:rPr>
  </w:style>
  <w:style w:type="character" w:customStyle="1" w:styleId="Nadpis3Char">
    <w:name w:val="Nadpis 3 Char"/>
    <w:basedOn w:val="Standardnpsmoodstavce"/>
    <w:link w:val="Nadpis3"/>
    <w:uiPriority w:val="2"/>
    <w:rsid w:val="00583D25"/>
    <w:rPr>
      <w:rFonts w:ascii="Times New Roman" w:hAnsi="Times New Roman" w:cs="Arial"/>
      <w:b/>
      <w:bCs/>
      <w:color w:val="000000"/>
      <w:sz w:val="28"/>
      <w:szCs w:val="26"/>
    </w:rPr>
  </w:style>
  <w:style w:type="paragraph" w:styleId="Zhlav">
    <w:name w:val="header"/>
    <w:basedOn w:val="Normln"/>
    <w:link w:val="ZhlavChar"/>
    <w:uiPriority w:val="99"/>
    <w:unhideWhenUsed/>
    <w:rsid w:val="006728A7"/>
    <w:pPr>
      <w:tabs>
        <w:tab w:val="center" w:pos="4536"/>
        <w:tab w:val="right" w:pos="9072"/>
      </w:tabs>
    </w:pPr>
  </w:style>
  <w:style w:type="character" w:customStyle="1" w:styleId="ZhlavChar">
    <w:name w:val="Záhlaví Char"/>
    <w:basedOn w:val="Standardnpsmoodstavce"/>
    <w:link w:val="Zhlav"/>
    <w:uiPriority w:val="99"/>
    <w:rsid w:val="006728A7"/>
    <w:rPr>
      <w:rFonts w:ascii="Arial" w:hAnsi="Arial" w:cs="Arial"/>
      <w:color w:val="000000"/>
      <w:sz w:val="24"/>
      <w:szCs w:val="24"/>
    </w:rPr>
  </w:style>
  <w:style w:type="paragraph" w:styleId="Zpat">
    <w:name w:val="footer"/>
    <w:basedOn w:val="Normln"/>
    <w:link w:val="ZpatChar"/>
    <w:uiPriority w:val="99"/>
    <w:unhideWhenUsed/>
    <w:rsid w:val="006728A7"/>
    <w:pPr>
      <w:tabs>
        <w:tab w:val="center" w:pos="4536"/>
        <w:tab w:val="right" w:pos="9072"/>
      </w:tabs>
    </w:pPr>
  </w:style>
  <w:style w:type="character" w:customStyle="1" w:styleId="ZpatChar">
    <w:name w:val="Zápatí Char"/>
    <w:basedOn w:val="Standardnpsmoodstavce"/>
    <w:link w:val="Zpat"/>
    <w:uiPriority w:val="99"/>
    <w:rsid w:val="006728A7"/>
    <w:rPr>
      <w:rFonts w:ascii="Arial" w:hAnsi="Arial" w:cs="Arial"/>
      <w:color w:val="000000"/>
      <w:sz w:val="24"/>
      <w:szCs w:val="24"/>
    </w:rPr>
  </w:style>
  <w:style w:type="character" w:customStyle="1" w:styleId="Nadpis4Char">
    <w:name w:val="Nadpis 4 Char"/>
    <w:basedOn w:val="Standardnpsmoodstavce"/>
    <w:link w:val="Nadpis4"/>
    <w:uiPriority w:val="3"/>
    <w:rsid w:val="00583D25"/>
    <w:rPr>
      <w:rFonts w:ascii="Times New Roman" w:eastAsiaTheme="majorEastAsia" w:hAnsi="Times New Roman" w:cstheme="majorBidi"/>
      <w:b/>
      <w:iCs/>
      <w:sz w:val="26"/>
      <w:szCs w:val="24"/>
    </w:rPr>
  </w:style>
  <w:style w:type="paragraph" w:styleId="Obsah1">
    <w:name w:val="toc 1"/>
    <w:basedOn w:val="Normln"/>
    <w:next w:val="Normln"/>
    <w:autoRedefine/>
    <w:uiPriority w:val="39"/>
    <w:unhideWhenUsed/>
    <w:rsid w:val="00C76ACB"/>
    <w:pPr>
      <w:tabs>
        <w:tab w:val="left" w:pos="480"/>
        <w:tab w:val="right" w:leader="dot" w:pos="9062"/>
      </w:tabs>
      <w:spacing w:after="100"/>
    </w:pPr>
    <w:rPr>
      <w:rFonts w:ascii="Times New Roman" w:hAnsi="Times New Roman"/>
      <w:b/>
      <w:caps/>
      <w:sz w:val="28"/>
    </w:rPr>
  </w:style>
  <w:style w:type="paragraph" w:styleId="Obsah2">
    <w:name w:val="toc 2"/>
    <w:basedOn w:val="Normln"/>
    <w:next w:val="Normln"/>
    <w:autoRedefine/>
    <w:uiPriority w:val="39"/>
    <w:unhideWhenUsed/>
    <w:rsid w:val="00237B47"/>
    <w:pPr>
      <w:spacing w:after="100"/>
      <w:ind w:left="240"/>
    </w:pPr>
    <w:rPr>
      <w:rFonts w:ascii="Times New Roman" w:hAnsi="Times New Roman"/>
      <w:smallCaps/>
    </w:rPr>
  </w:style>
  <w:style w:type="paragraph" w:styleId="Obsah3">
    <w:name w:val="toc 3"/>
    <w:basedOn w:val="Normln"/>
    <w:next w:val="Normln"/>
    <w:autoRedefine/>
    <w:uiPriority w:val="39"/>
    <w:unhideWhenUsed/>
    <w:rsid w:val="00237B47"/>
    <w:pPr>
      <w:spacing w:after="100"/>
      <w:ind w:left="480"/>
    </w:pPr>
    <w:rPr>
      <w:rFonts w:ascii="Times New Roman" w:hAnsi="Times New Roman"/>
    </w:rPr>
  </w:style>
  <w:style w:type="paragraph" w:styleId="Obsah4">
    <w:name w:val="toc 4"/>
    <w:basedOn w:val="Normln"/>
    <w:next w:val="Normln"/>
    <w:autoRedefine/>
    <w:uiPriority w:val="39"/>
    <w:semiHidden/>
    <w:unhideWhenUsed/>
    <w:rsid w:val="00237B47"/>
    <w:pPr>
      <w:spacing w:after="100"/>
      <w:ind w:left="720"/>
    </w:pPr>
    <w:rPr>
      <w:rFonts w:ascii="Times New Roman" w:hAnsi="Times New Roman"/>
    </w:rPr>
  </w:style>
  <w:style w:type="character" w:customStyle="1" w:styleId="Nadpis5Char">
    <w:name w:val="Nadpis 5 Char"/>
    <w:basedOn w:val="Standardnpsmoodstavce"/>
    <w:link w:val="Nadpis5"/>
    <w:uiPriority w:val="9"/>
    <w:semiHidden/>
    <w:rsid w:val="00237B47"/>
    <w:rPr>
      <w:rFonts w:asciiTheme="majorHAnsi" w:eastAsiaTheme="majorEastAsia" w:hAnsiTheme="majorHAnsi" w:cstheme="majorBidi"/>
      <w:color w:val="2E74B5" w:themeColor="accent1" w:themeShade="BF"/>
      <w:sz w:val="24"/>
      <w:szCs w:val="24"/>
    </w:rPr>
  </w:style>
  <w:style w:type="character" w:customStyle="1" w:styleId="Nadpis6Char">
    <w:name w:val="Nadpis 6 Char"/>
    <w:basedOn w:val="Standardnpsmoodstavce"/>
    <w:link w:val="Nadpis6"/>
    <w:uiPriority w:val="9"/>
    <w:semiHidden/>
    <w:rsid w:val="00237B47"/>
    <w:rPr>
      <w:rFonts w:asciiTheme="majorHAnsi" w:eastAsiaTheme="majorEastAsia" w:hAnsiTheme="majorHAnsi" w:cstheme="majorBidi"/>
      <w:color w:val="1F4D78" w:themeColor="accent1" w:themeShade="7F"/>
      <w:sz w:val="24"/>
      <w:szCs w:val="24"/>
    </w:rPr>
  </w:style>
  <w:style w:type="character" w:customStyle="1" w:styleId="Nadpis7Char">
    <w:name w:val="Nadpis 7 Char"/>
    <w:basedOn w:val="Standardnpsmoodstavce"/>
    <w:link w:val="Nadpis7"/>
    <w:uiPriority w:val="9"/>
    <w:semiHidden/>
    <w:rsid w:val="00237B47"/>
    <w:rPr>
      <w:rFonts w:asciiTheme="majorHAnsi" w:eastAsiaTheme="majorEastAsia" w:hAnsiTheme="majorHAnsi" w:cstheme="majorBidi"/>
      <w:i/>
      <w:iCs/>
      <w:color w:val="1F4D78" w:themeColor="accent1" w:themeShade="7F"/>
      <w:sz w:val="24"/>
      <w:szCs w:val="24"/>
    </w:rPr>
  </w:style>
  <w:style w:type="character" w:customStyle="1" w:styleId="Nadpis8Char">
    <w:name w:val="Nadpis 8 Char"/>
    <w:basedOn w:val="Standardnpsmoodstavce"/>
    <w:link w:val="Nadpis8"/>
    <w:uiPriority w:val="9"/>
    <w:semiHidden/>
    <w:rsid w:val="00237B47"/>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237B47"/>
    <w:rPr>
      <w:rFonts w:asciiTheme="majorHAnsi" w:eastAsiaTheme="majorEastAsia" w:hAnsiTheme="majorHAnsi" w:cstheme="majorBidi"/>
      <w:i/>
      <w:iCs/>
      <w:color w:val="272727" w:themeColor="text1" w:themeTint="D8"/>
      <w:sz w:val="21"/>
      <w:szCs w:val="21"/>
    </w:rPr>
  </w:style>
  <w:style w:type="paragraph" w:customStyle="1" w:styleId="TextBP">
    <w:name w:val="Text_BP"/>
    <w:basedOn w:val="Normln"/>
    <w:link w:val="TextBPChar"/>
    <w:uiPriority w:val="4"/>
    <w:qFormat/>
    <w:rsid w:val="00F8514D"/>
    <w:pPr>
      <w:spacing w:after="240" w:line="360" w:lineRule="auto"/>
      <w:jc w:val="both"/>
    </w:pPr>
    <w:rPr>
      <w:rFonts w:ascii="Times New Roman" w:hAnsi="Times New Roman"/>
    </w:rPr>
  </w:style>
  <w:style w:type="paragraph" w:customStyle="1" w:styleId="TitulekPlohy">
    <w:name w:val="Titulek_Přílohy"/>
    <w:basedOn w:val="Nadpis2"/>
    <w:link w:val="TitulekPlohyChar"/>
    <w:uiPriority w:val="12"/>
    <w:qFormat/>
    <w:rsid w:val="006748B5"/>
    <w:pPr>
      <w:numPr>
        <w:ilvl w:val="0"/>
        <w:numId w:val="0"/>
      </w:numPr>
    </w:pPr>
  </w:style>
  <w:style w:type="paragraph" w:styleId="Seznamobrzk">
    <w:name w:val="table of figures"/>
    <w:basedOn w:val="Normln"/>
    <w:next w:val="Normln"/>
    <w:uiPriority w:val="99"/>
    <w:unhideWhenUsed/>
    <w:rsid w:val="00464034"/>
    <w:rPr>
      <w:rFonts w:ascii="Times New Roman" w:hAnsi="Times New Roman"/>
    </w:rPr>
  </w:style>
  <w:style w:type="table" w:styleId="Mkatabulky">
    <w:name w:val="Table Grid"/>
    <w:basedOn w:val="Normlntabulka"/>
    <w:uiPriority w:val="39"/>
    <w:rsid w:val="00674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ekPlohyChar">
    <w:name w:val="Titulek_Přílohy Char"/>
    <w:basedOn w:val="Nadpis2Char"/>
    <w:link w:val="TitulekPlohy"/>
    <w:uiPriority w:val="12"/>
    <w:rsid w:val="00583D25"/>
    <w:rPr>
      <w:rFonts w:ascii="Times New Roman" w:hAnsi="Times New Roman" w:cs="Arial"/>
      <w:b/>
      <w:bCs/>
      <w:iCs/>
      <w:color w:val="000000"/>
      <w:sz w:val="32"/>
      <w:szCs w:val="28"/>
    </w:rPr>
  </w:style>
  <w:style w:type="table" w:customStyle="1" w:styleId="TabulkaBP">
    <w:name w:val="Tabulka_BP"/>
    <w:basedOn w:val="Normlntabulka"/>
    <w:uiPriority w:val="99"/>
    <w:rsid w:val="00D619E0"/>
    <w:pPr>
      <w:spacing w:after="0" w:line="240" w:lineRule="auto"/>
    </w:pPr>
    <w:rPr>
      <w:rFonts w:ascii="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wordWrap/>
        <w:spacing w:beforeLines="0" w:beforeAutospacing="0" w:afterLines="0" w:afterAutospacing="0"/>
      </w:pPr>
      <w:rPr>
        <w:rFonts w:ascii="Times New Roman" w:hAnsi="Times New Roman"/>
        <w:b/>
        <w:sz w:val="24"/>
      </w:rPr>
    </w:tblStylePr>
  </w:style>
  <w:style w:type="paragraph" w:customStyle="1" w:styleId="TextTabulka">
    <w:name w:val="Text Tabulka"/>
    <w:basedOn w:val="TextBP"/>
    <w:link w:val="TextTabulkaChar"/>
    <w:uiPriority w:val="9"/>
    <w:qFormat/>
    <w:rsid w:val="00D619E0"/>
    <w:pPr>
      <w:spacing w:after="0" w:line="240" w:lineRule="auto"/>
      <w:jc w:val="left"/>
    </w:pPr>
  </w:style>
  <w:style w:type="table" w:customStyle="1" w:styleId="Tabulkasmkou4zvraznn41">
    <w:name w:val="Tabulka s mřížkou 4 – zvýraznění 41"/>
    <w:basedOn w:val="Normlntabulka"/>
    <w:uiPriority w:val="49"/>
    <w:rsid w:val="00D619E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extBPChar">
    <w:name w:val="Text_BP Char"/>
    <w:basedOn w:val="Standardnpsmoodstavce"/>
    <w:link w:val="TextBP"/>
    <w:uiPriority w:val="4"/>
    <w:rsid w:val="00583D25"/>
    <w:rPr>
      <w:rFonts w:ascii="Times New Roman" w:hAnsi="Times New Roman" w:cs="Arial"/>
      <w:color w:val="000000"/>
      <w:sz w:val="24"/>
      <w:szCs w:val="24"/>
    </w:rPr>
  </w:style>
  <w:style w:type="character" w:customStyle="1" w:styleId="TextTabulkaChar">
    <w:name w:val="Text Tabulka Char"/>
    <w:basedOn w:val="TextBPChar"/>
    <w:link w:val="TextTabulka"/>
    <w:uiPriority w:val="9"/>
    <w:rsid w:val="00583D25"/>
    <w:rPr>
      <w:rFonts w:ascii="Times New Roman" w:hAnsi="Times New Roman" w:cs="Arial"/>
      <w:color w:val="000000"/>
      <w:sz w:val="24"/>
      <w:szCs w:val="24"/>
    </w:rPr>
  </w:style>
  <w:style w:type="paragraph" w:styleId="Titulek">
    <w:name w:val="caption"/>
    <w:basedOn w:val="Normln"/>
    <w:next w:val="Normln"/>
    <w:uiPriority w:val="8"/>
    <w:qFormat/>
    <w:rsid w:val="007B01B9"/>
    <w:pPr>
      <w:keepNext/>
      <w:spacing w:after="120"/>
      <w:jc w:val="center"/>
    </w:pPr>
    <w:rPr>
      <w:rFonts w:ascii="Times New Roman" w:hAnsi="Times New Roman"/>
      <w:iCs/>
      <w:color w:val="auto"/>
      <w:szCs w:val="18"/>
    </w:rPr>
  </w:style>
  <w:style w:type="paragraph" w:customStyle="1" w:styleId="Zdrojepodobjekty">
    <w:name w:val="Zdroje pod objekty"/>
    <w:basedOn w:val="TextBP"/>
    <w:next w:val="TextBP"/>
    <w:link w:val="ZdrojepodobjektyChar"/>
    <w:uiPriority w:val="11"/>
    <w:qFormat/>
    <w:rsid w:val="00D619E0"/>
    <w:pPr>
      <w:spacing w:before="120" w:line="240" w:lineRule="auto"/>
      <w:ind w:left="1843" w:right="1843"/>
    </w:pPr>
  </w:style>
  <w:style w:type="paragraph" w:customStyle="1" w:styleId="ObrzekaGraf">
    <w:name w:val="Obrázek a Graf"/>
    <w:basedOn w:val="TextBP"/>
    <w:next w:val="Zdrojepodobjekty"/>
    <w:uiPriority w:val="10"/>
    <w:qFormat/>
    <w:rsid w:val="00B95C83"/>
    <w:pPr>
      <w:spacing w:after="0" w:line="240" w:lineRule="auto"/>
      <w:jc w:val="center"/>
    </w:pPr>
    <w:rPr>
      <w:noProof/>
    </w:rPr>
  </w:style>
  <w:style w:type="character" w:customStyle="1" w:styleId="ZdrojepodobjektyChar">
    <w:name w:val="Zdroje pod objekty Char"/>
    <w:basedOn w:val="TextBPChar"/>
    <w:link w:val="Zdrojepodobjekty"/>
    <w:uiPriority w:val="11"/>
    <w:rsid w:val="00583D25"/>
    <w:rPr>
      <w:rFonts w:ascii="Times New Roman" w:hAnsi="Times New Roman" w:cs="Arial"/>
      <w:color w:val="000000"/>
      <w:sz w:val="24"/>
      <w:szCs w:val="24"/>
    </w:rPr>
  </w:style>
  <w:style w:type="character" w:styleId="Hypertextovodkaz">
    <w:name w:val="Hyperlink"/>
    <w:basedOn w:val="Standardnpsmoodstavce"/>
    <w:uiPriority w:val="99"/>
    <w:unhideWhenUsed/>
    <w:rsid w:val="00C76ACB"/>
    <w:rPr>
      <w:color w:val="0563C1" w:themeColor="hyperlink"/>
      <w:u w:val="single"/>
    </w:rPr>
  </w:style>
  <w:style w:type="character" w:styleId="Zdraznnjemn">
    <w:name w:val="Subtle Emphasis"/>
    <w:aliases w:val="Zdůraznění pojmu"/>
    <w:basedOn w:val="TextBPChar"/>
    <w:uiPriority w:val="19"/>
    <w:qFormat/>
    <w:rsid w:val="00B2310A"/>
    <w:rPr>
      <w:rFonts w:ascii="Times New Roman" w:hAnsi="Times New Roman" w:cs="Arial"/>
      <w:b/>
      <w:i w:val="0"/>
      <w:iCs/>
      <w:color w:val="404040" w:themeColor="text1" w:themeTint="BF"/>
      <w:sz w:val="24"/>
      <w:szCs w:val="24"/>
    </w:rPr>
  </w:style>
  <w:style w:type="paragraph" w:styleId="Odstavecseseznamem">
    <w:name w:val="List Paragraph"/>
    <w:basedOn w:val="TextBP"/>
    <w:next w:val="Nadpis1"/>
    <w:uiPriority w:val="34"/>
    <w:rsid w:val="00B2310A"/>
    <w:pPr>
      <w:numPr>
        <w:numId w:val="2"/>
      </w:numPr>
      <w:ind w:left="1037" w:hanging="357"/>
      <w:contextualSpacing/>
    </w:pPr>
  </w:style>
  <w:style w:type="paragraph" w:customStyle="1" w:styleId="Seznam-vodndek">
    <w:name w:val="Seznam - úvodní řádek"/>
    <w:basedOn w:val="TextBP"/>
    <w:next w:val="Seznam-odrky"/>
    <w:link w:val="Seznam-vodndekChar"/>
    <w:uiPriority w:val="5"/>
    <w:qFormat/>
    <w:rsid w:val="00B2310A"/>
    <w:pPr>
      <w:spacing w:after="0"/>
    </w:pPr>
  </w:style>
  <w:style w:type="paragraph" w:customStyle="1" w:styleId="Seznam-odrky">
    <w:name w:val="Seznam - odrážky"/>
    <w:basedOn w:val="TextBP"/>
    <w:link w:val="Seznam-odrkyChar"/>
    <w:uiPriority w:val="6"/>
    <w:qFormat/>
    <w:rsid w:val="00B2310A"/>
    <w:pPr>
      <w:numPr>
        <w:numId w:val="4"/>
      </w:numPr>
      <w:ind w:left="1037" w:hanging="357"/>
      <w:contextualSpacing/>
    </w:pPr>
  </w:style>
  <w:style w:type="character" w:customStyle="1" w:styleId="Seznam-vodndekChar">
    <w:name w:val="Seznam - úvodní řádek Char"/>
    <w:basedOn w:val="TextBPChar"/>
    <w:link w:val="Seznam-vodndek"/>
    <w:uiPriority w:val="5"/>
    <w:rsid w:val="00583D25"/>
    <w:rPr>
      <w:rFonts w:ascii="Times New Roman" w:hAnsi="Times New Roman" w:cs="Arial"/>
      <w:color w:val="000000"/>
      <w:sz w:val="24"/>
      <w:szCs w:val="24"/>
    </w:rPr>
  </w:style>
  <w:style w:type="character" w:customStyle="1" w:styleId="Seznam-odrkyChar">
    <w:name w:val="Seznam - odrážky Char"/>
    <w:basedOn w:val="TextBPChar"/>
    <w:link w:val="Seznam-odrky"/>
    <w:uiPriority w:val="6"/>
    <w:rsid w:val="00583D25"/>
    <w:rPr>
      <w:rFonts w:ascii="Times New Roman" w:hAnsi="Times New Roman" w:cs="Arial"/>
      <w:color w:val="000000"/>
      <w:sz w:val="24"/>
      <w:szCs w:val="24"/>
    </w:rPr>
  </w:style>
  <w:style w:type="paragraph" w:styleId="Textbubliny">
    <w:name w:val="Balloon Text"/>
    <w:basedOn w:val="Normln"/>
    <w:link w:val="TextbublinyChar"/>
    <w:uiPriority w:val="99"/>
    <w:semiHidden/>
    <w:unhideWhenUsed/>
    <w:rsid w:val="00570707"/>
    <w:rPr>
      <w:rFonts w:ascii="Tahoma" w:hAnsi="Tahoma" w:cs="Tahoma"/>
      <w:sz w:val="16"/>
      <w:szCs w:val="16"/>
    </w:rPr>
  </w:style>
  <w:style w:type="character" w:customStyle="1" w:styleId="TextbublinyChar">
    <w:name w:val="Text bubliny Char"/>
    <w:basedOn w:val="Standardnpsmoodstavce"/>
    <w:link w:val="Textbubliny"/>
    <w:uiPriority w:val="99"/>
    <w:semiHidden/>
    <w:rsid w:val="00570707"/>
    <w:rPr>
      <w:rFonts w:ascii="Tahoma" w:hAnsi="Tahoma" w:cs="Tahoma"/>
      <w:color w:val="000000"/>
      <w:sz w:val="16"/>
      <w:szCs w:val="16"/>
    </w:rPr>
  </w:style>
  <w:style w:type="table" w:customStyle="1" w:styleId="Svtlmka1">
    <w:name w:val="Světlá mřížka1"/>
    <w:basedOn w:val="Normlntabulka"/>
    <w:uiPriority w:val="62"/>
    <w:rsid w:val="007B7EF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vtlmkazvraznn11">
    <w:name w:val="Světlá mřížka – zvýraznění 11"/>
    <w:basedOn w:val="Normlntabulka"/>
    <w:uiPriority w:val="62"/>
    <w:rsid w:val="007B7EF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styleId="Odkaznakoment">
    <w:name w:val="annotation reference"/>
    <w:basedOn w:val="Standardnpsmoodstavce"/>
    <w:uiPriority w:val="99"/>
    <w:semiHidden/>
    <w:unhideWhenUsed/>
    <w:rsid w:val="00D4415A"/>
    <w:rPr>
      <w:sz w:val="16"/>
      <w:szCs w:val="16"/>
    </w:rPr>
  </w:style>
  <w:style w:type="paragraph" w:styleId="Textkomente">
    <w:name w:val="annotation text"/>
    <w:basedOn w:val="Normln"/>
    <w:link w:val="TextkomenteChar"/>
    <w:uiPriority w:val="99"/>
    <w:semiHidden/>
    <w:unhideWhenUsed/>
    <w:rsid w:val="00D4415A"/>
    <w:rPr>
      <w:sz w:val="20"/>
      <w:szCs w:val="20"/>
    </w:rPr>
  </w:style>
  <w:style w:type="character" w:customStyle="1" w:styleId="TextkomenteChar">
    <w:name w:val="Text komentáře Char"/>
    <w:basedOn w:val="Standardnpsmoodstavce"/>
    <w:link w:val="Textkomente"/>
    <w:uiPriority w:val="99"/>
    <w:semiHidden/>
    <w:rsid w:val="00D4415A"/>
    <w:rPr>
      <w:rFonts w:ascii="Arial" w:hAnsi="Arial" w:cs="Arial"/>
      <w:color w:val="000000"/>
      <w:sz w:val="20"/>
      <w:szCs w:val="20"/>
    </w:rPr>
  </w:style>
  <w:style w:type="paragraph" w:styleId="Pedmtkomente">
    <w:name w:val="annotation subject"/>
    <w:basedOn w:val="Textkomente"/>
    <w:next w:val="Textkomente"/>
    <w:link w:val="PedmtkomenteChar"/>
    <w:uiPriority w:val="99"/>
    <w:semiHidden/>
    <w:unhideWhenUsed/>
    <w:rsid w:val="00D4415A"/>
    <w:rPr>
      <w:b/>
      <w:bCs/>
    </w:rPr>
  </w:style>
  <w:style w:type="character" w:customStyle="1" w:styleId="PedmtkomenteChar">
    <w:name w:val="Předmět komentáře Char"/>
    <w:basedOn w:val="TextkomenteChar"/>
    <w:link w:val="Pedmtkomente"/>
    <w:uiPriority w:val="99"/>
    <w:semiHidden/>
    <w:rsid w:val="00D4415A"/>
    <w:rPr>
      <w:rFonts w:ascii="Arial" w:hAnsi="Arial" w:cs="Arial"/>
      <w:b/>
      <w:bCs/>
      <w:color w:val="000000"/>
      <w:sz w:val="20"/>
      <w:szCs w:val="20"/>
    </w:rPr>
  </w:style>
  <w:style w:type="paragraph" w:styleId="Textvysvtlivek">
    <w:name w:val="endnote text"/>
    <w:basedOn w:val="Normln"/>
    <w:link w:val="TextvysvtlivekChar"/>
    <w:uiPriority w:val="99"/>
    <w:semiHidden/>
    <w:unhideWhenUsed/>
    <w:rsid w:val="00E50BE7"/>
    <w:rPr>
      <w:sz w:val="20"/>
      <w:szCs w:val="20"/>
    </w:rPr>
  </w:style>
  <w:style w:type="character" w:customStyle="1" w:styleId="TextvysvtlivekChar">
    <w:name w:val="Text vysvětlivek Char"/>
    <w:basedOn w:val="Standardnpsmoodstavce"/>
    <w:link w:val="Textvysvtlivek"/>
    <w:uiPriority w:val="99"/>
    <w:semiHidden/>
    <w:rsid w:val="00E50BE7"/>
    <w:rPr>
      <w:rFonts w:ascii="Arial" w:hAnsi="Arial" w:cs="Arial"/>
      <w:color w:val="000000"/>
      <w:sz w:val="20"/>
      <w:szCs w:val="20"/>
    </w:rPr>
  </w:style>
  <w:style w:type="character" w:styleId="Odkaznavysvtlivky">
    <w:name w:val="endnote reference"/>
    <w:basedOn w:val="Standardnpsmoodstavce"/>
    <w:uiPriority w:val="99"/>
    <w:semiHidden/>
    <w:unhideWhenUsed/>
    <w:rsid w:val="00E50BE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hyperlink" Target="https://www.therme-laa.at/cs/fotky-videa.html" TargetMode="External"/><Relationship Id="rId39" Type="http://schemas.openxmlformats.org/officeDocument/2006/relationships/hyperlink" Target="file:///C:\Users\M\Desktop\Z&#225;v&#283;re&#269;n&#233;%20pr&#225;ce\Marketing%20Jarka\BP%20Limpauchov&#225;.docx" TargetMode="External"/><Relationship Id="rId3" Type="http://schemas.openxmlformats.org/officeDocument/2006/relationships/styles" Target="styles.xml"/><Relationship Id="rId21" Type="http://schemas.openxmlformats.org/officeDocument/2006/relationships/comments" Target="comments.xml"/><Relationship Id="rId34" Type="http://schemas.openxmlformats.org/officeDocument/2006/relationships/chart" Target="charts/chart2.xml"/><Relationship Id="rId42" Type="http://schemas.openxmlformats.org/officeDocument/2006/relationships/hyperlink" Target="file:///C:\Users\M\Desktop\Z&#225;v&#283;re&#269;n&#233;%20pr&#225;ce\Marketing%20Jarka\BP%20Limpauchov&#225;.docx" TargetMode="External"/><Relationship Id="rId47" Type="http://schemas.openxmlformats.org/officeDocument/2006/relationships/hyperlink" Target="file:///C:\Users\M\Desktop\Z&#225;v&#283;re&#269;n&#233;%20pr&#225;ce\Marketing%20Jarka\BP%20Limpauchov&#225;.docx"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chart" Target="charts/chart1.xml"/><Relationship Id="rId38" Type="http://schemas.openxmlformats.org/officeDocument/2006/relationships/image" Target="media/image18.png"/><Relationship Id="rId46" Type="http://schemas.openxmlformats.org/officeDocument/2006/relationships/hyperlink" Target="file:///C:\Users\M\Desktop\Z&#225;v&#283;re&#269;n&#233;%20pr&#225;ce\Marketing%20Jarka\BP%20Limpauchov&#225;.docx"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file:///C:\Users\Poolhaus\Downloads\www.everesta.cz" TargetMode="External"/><Relationship Id="rId29" Type="http://schemas.openxmlformats.org/officeDocument/2006/relationships/image" Target="media/image13.png"/><Relationship Id="rId41" Type="http://schemas.openxmlformats.org/officeDocument/2006/relationships/hyperlink" Target="file:///C:\Users\M\Desktop\Z&#225;v&#283;re&#269;n&#233;%20pr&#225;ce\Marketing%20Jarka\BP%20Limpauchov&#225;.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wordstream.com/blog/ws/2018/12/31/top-marketing-strategies-2018" TargetMode="External"/><Relationship Id="rId32" Type="http://schemas.openxmlformats.org/officeDocument/2006/relationships/hyperlink" Target="https://www.vitality-world.com/en/about-us/conferences" TargetMode="External"/><Relationship Id="rId37" Type="http://schemas.openxmlformats.org/officeDocument/2006/relationships/image" Target="media/image17.jpeg"/><Relationship Id="rId40" Type="http://schemas.openxmlformats.org/officeDocument/2006/relationships/hyperlink" Target="file:///C:\Users\M\Desktop\Z&#225;v&#283;re&#269;n&#233;%20pr&#225;ce\Marketing%20Jarka\BP%20Limpauchov&#225;.docx" TargetMode="External"/><Relationship Id="rId45" Type="http://schemas.openxmlformats.org/officeDocument/2006/relationships/hyperlink" Target="file:///C:\Users\M\Desktop\Z&#225;v&#283;re&#269;n&#233;%20pr&#225;ce\Marketing%20Jarka\BP%20Limpauchov&#225;.docx"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yperlink" Target="file:///C:\Users\Poolhaus\Downloads\www.therme-laa.at\cs\lazne-v-rakousku-fotky-videa.html" TargetMode="External"/><Relationship Id="rId36" Type="http://schemas.openxmlformats.org/officeDocument/2006/relationships/image" Target="media/image16.emf"/><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file:///C:\Users\M\Desktop\Z&#225;v&#283;re&#269;n&#233;%20pr&#225;ce\Marketing%20Jarka\BP%20Limpauchov&#225;.docx" TargetMode="External"/><Relationship Id="rId52"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hyperlink" Target="file:///C:\Users\Poolhaus\Downloads\www.therme-laa.at\cs\silent-spa-fotky-videa.html" TargetMode="External"/><Relationship Id="rId35" Type="http://schemas.openxmlformats.org/officeDocument/2006/relationships/image" Target="media/image15.jpeg"/><Relationship Id="rId43" Type="http://schemas.openxmlformats.org/officeDocument/2006/relationships/hyperlink" Target="file:///C:\Users\M\Desktop\Z&#225;v&#283;re&#269;n&#233;%20pr&#225;ce\Marketing%20Jarka\BP%20Limpauchov&#225;.docx" TargetMode="External"/><Relationship Id="rId48" Type="http://schemas.openxmlformats.org/officeDocument/2006/relationships/footer" Target="footer2.xml"/><Relationship Id="rId8" Type="http://schemas.openxmlformats.org/officeDocument/2006/relationships/endnotes" Target="endnotes.xml"/><Relationship Id="rId51"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orgy\Downloads\SABLONA_BP_SVS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10%</c:v>
                </c:pt>
              </c:strCache>
            </c:strRef>
          </c:tx>
          <c:invertIfNegative val="0"/>
          <c:cat>
            <c:strRef>
              <c:f>List1!$A$2:$A$13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List1!$B$2:$B$13</c:f>
              <c:numCache>
                <c:formatCode>General</c:formatCode>
                <c:ptCount val="12"/>
              </c:numCache>
            </c:numRef>
          </c:val>
          <c:extLst xmlns:c16r2="http://schemas.microsoft.com/office/drawing/2015/06/chart">
            <c:ext xmlns:c16="http://schemas.microsoft.com/office/drawing/2014/chart" uri="{C3380CC4-5D6E-409C-BE32-E72D297353CC}">
              <c16:uniqueId val="{00000000-006D-4393-BCF3-ED6FF7D348F3}"/>
            </c:ext>
          </c:extLst>
        </c:ser>
        <c:ser>
          <c:idx val="1"/>
          <c:order val="1"/>
          <c:tx>
            <c:strRef>
              <c:f>List1!$C$1</c:f>
              <c:strCache>
                <c:ptCount val="1"/>
                <c:pt idx="0">
                  <c:v>30%</c:v>
                </c:pt>
              </c:strCache>
            </c:strRef>
          </c:tx>
          <c:invertIfNegative val="0"/>
          <c:cat>
            <c:strRef>
              <c:f>List1!$A$2:$A$13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List1!$C$2:$C$13</c:f>
              <c:numCache>
                <c:formatCode>General</c:formatCode>
                <c:ptCount val="12"/>
              </c:numCache>
            </c:numRef>
          </c:val>
          <c:extLst xmlns:c16r2="http://schemas.microsoft.com/office/drawing/2015/06/chart">
            <c:ext xmlns:c16="http://schemas.microsoft.com/office/drawing/2014/chart" uri="{C3380CC4-5D6E-409C-BE32-E72D297353CC}">
              <c16:uniqueId val="{00000001-006D-4393-BCF3-ED6FF7D348F3}"/>
            </c:ext>
          </c:extLst>
        </c:ser>
        <c:ser>
          <c:idx val="2"/>
          <c:order val="2"/>
          <c:tx>
            <c:strRef>
              <c:f>List1!$D$1</c:f>
              <c:strCache>
                <c:ptCount val="1"/>
                <c:pt idx="0">
                  <c:v>60%</c:v>
                </c:pt>
              </c:strCache>
            </c:strRef>
          </c:tx>
          <c:invertIfNegative val="0"/>
          <c:cat>
            <c:strRef>
              <c:f>List1!$A$2:$A$13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List1!$D$2:$D$13</c:f>
              <c:numCache>
                <c:formatCode>General</c:formatCode>
                <c:ptCount val="12"/>
                <c:pt idx="4">
                  <c:v>60.47</c:v>
                </c:pt>
                <c:pt idx="5">
                  <c:v>66.040000000000006</c:v>
                </c:pt>
                <c:pt idx="8">
                  <c:v>57.68</c:v>
                </c:pt>
              </c:numCache>
            </c:numRef>
          </c:val>
          <c:extLst xmlns:c16r2="http://schemas.microsoft.com/office/drawing/2015/06/chart">
            <c:ext xmlns:c16="http://schemas.microsoft.com/office/drawing/2014/chart" uri="{C3380CC4-5D6E-409C-BE32-E72D297353CC}">
              <c16:uniqueId val="{00000002-006D-4393-BCF3-ED6FF7D348F3}"/>
            </c:ext>
          </c:extLst>
        </c:ser>
        <c:ser>
          <c:idx val="3"/>
          <c:order val="3"/>
          <c:tx>
            <c:strRef>
              <c:f>List1!$E$1</c:f>
              <c:strCache>
                <c:ptCount val="1"/>
                <c:pt idx="0">
                  <c:v>80%</c:v>
                </c:pt>
              </c:strCache>
            </c:strRef>
          </c:tx>
          <c:invertIfNegative val="0"/>
          <c:cat>
            <c:strRef>
              <c:f>List1!$A$2:$A$13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List1!$E$2:$E$13</c:f>
              <c:numCache>
                <c:formatCode>General</c:formatCode>
                <c:ptCount val="12"/>
                <c:pt idx="0">
                  <c:v>82.5</c:v>
                </c:pt>
                <c:pt idx="1">
                  <c:v>87.81</c:v>
                </c:pt>
                <c:pt idx="2">
                  <c:v>87.36</c:v>
                </c:pt>
                <c:pt idx="3">
                  <c:v>80.52</c:v>
                </c:pt>
                <c:pt idx="6">
                  <c:v>78.400000000000006</c:v>
                </c:pt>
                <c:pt idx="7">
                  <c:v>80.59</c:v>
                </c:pt>
                <c:pt idx="9">
                  <c:v>77.13</c:v>
                </c:pt>
                <c:pt idx="10">
                  <c:v>88.8</c:v>
                </c:pt>
                <c:pt idx="11">
                  <c:v>82.34</c:v>
                </c:pt>
              </c:numCache>
            </c:numRef>
          </c:val>
          <c:extLst xmlns:c16r2="http://schemas.microsoft.com/office/drawing/2015/06/chart">
            <c:ext xmlns:c16="http://schemas.microsoft.com/office/drawing/2014/chart" uri="{C3380CC4-5D6E-409C-BE32-E72D297353CC}">
              <c16:uniqueId val="{00000003-006D-4393-BCF3-ED6FF7D348F3}"/>
            </c:ext>
          </c:extLst>
        </c:ser>
        <c:ser>
          <c:idx val="4"/>
          <c:order val="4"/>
          <c:tx>
            <c:strRef>
              <c:f>List1!$F$1</c:f>
              <c:strCache>
                <c:ptCount val="1"/>
                <c:pt idx="0">
                  <c:v>100%</c:v>
                </c:pt>
              </c:strCache>
            </c:strRef>
          </c:tx>
          <c:invertIfNegative val="0"/>
          <c:cat>
            <c:strRef>
              <c:f>List1!$A$2:$A$13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List1!$F$2:$F$13</c:f>
              <c:numCache>
                <c:formatCode>General</c:formatCode>
                <c:ptCount val="12"/>
              </c:numCache>
            </c:numRef>
          </c:val>
          <c:extLst xmlns:c16r2="http://schemas.microsoft.com/office/drawing/2015/06/chart">
            <c:ext xmlns:c16="http://schemas.microsoft.com/office/drawing/2014/chart" uri="{C3380CC4-5D6E-409C-BE32-E72D297353CC}">
              <c16:uniqueId val="{00000004-006D-4393-BCF3-ED6FF7D348F3}"/>
            </c:ext>
          </c:extLst>
        </c:ser>
        <c:dLbls>
          <c:showLegendKey val="0"/>
          <c:showVal val="0"/>
          <c:showCatName val="0"/>
          <c:showSerName val="0"/>
          <c:showPercent val="0"/>
          <c:showBubbleSize val="0"/>
        </c:dLbls>
        <c:gapWidth val="150"/>
        <c:axId val="307460736"/>
        <c:axId val="307466624"/>
      </c:barChart>
      <c:catAx>
        <c:axId val="307460736"/>
        <c:scaling>
          <c:orientation val="minMax"/>
        </c:scaling>
        <c:delete val="0"/>
        <c:axPos val="b"/>
        <c:numFmt formatCode="General" sourceLinked="0"/>
        <c:majorTickMark val="out"/>
        <c:minorTickMark val="none"/>
        <c:tickLblPos val="nextTo"/>
        <c:txPr>
          <a:bodyPr/>
          <a:lstStyle/>
          <a:p>
            <a:pPr>
              <a:defRPr lang="de-DE"/>
            </a:pPr>
            <a:endParaRPr lang="cs-CZ"/>
          </a:p>
        </c:txPr>
        <c:crossAx val="307466624"/>
        <c:crosses val="autoZero"/>
        <c:auto val="1"/>
        <c:lblAlgn val="ctr"/>
        <c:lblOffset val="100"/>
        <c:noMultiLvlLbl val="0"/>
      </c:catAx>
      <c:valAx>
        <c:axId val="307466624"/>
        <c:scaling>
          <c:orientation val="minMax"/>
        </c:scaling>
        <c:delete val="0"/>
        <c:axPos val="l"/>
        <c:majorGridlines/>
        <c:numFmt formatCode="General" sourceLinked="1"/>
        <c:majorTickMark val="out"/>
        <c:minorTickMark val="none"/>
        <c:tickLblPos val="nextTo"/>
        <c:txPr>
          <a:bodyPr/>
          <a:lstStyle/>
          <a:p>
            <a:pPr>
              <a:defRPr lang="de-DE"/>
            </a:pPr>
            <a:endParaRPr lang="cs-CZ"/>
          </a:p>
        </c:txPr>
        <c:crossAx val="307460736"/>
        <c:crosses val="autoZero"/>
        <c:crossBetween val="between"/>
      </c:valAx>
    </c:plotArea>
    <c:legend>
      <c:legendPos val="r"/>
      <c:overlay val="0"/>
      <c:txPr>
        <a:bodyPr/>
        <a:lstStyle/>
        <a:p>
          <a:pPr>
            <a:defRPr lang="de-DE"/>
          </a:pPr>
          <a:endParaRPr lang="cs-CZ"/>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de-DE"/>
          </a:pPr>
          <a:endParaRPr lang="cs-CZ"/>
        </a:p>
      </c:txPr>
    </c:title>
    <c:autoTitleDeleted val="0"/>
    <c:plotArea>
      <c:layout/>
      <c:pieChart>
        <c:varyColors val="1"/>
        <c:ser>
          <c:idx val="0"/>
          <c:order val="0"/>
          <c:tx>
            <c:strRef>
              <c:f>List1!$B$1</c:f>
              <c:strCache>
                <c:ptCount val="1"/>
                <c:pt idx="0">
                  <c:v>Národnosti</c:v>
                </c:pt>
              </c:strCache>
            </c:strRef>
          </c:tx>
          <c:cat>
            <c:strRef>
              <c:f>List1!$A$2:$A$7</c:f>
              <c:strCache>
                <c:ptCount val="6"/>
                <c:pt idx="0">
                  <c:v>Hosté z Rakouska</c:v>
                </c:pt>
                <c:pt idx="1">
                  <c:v>Hosté z České Republiky</c:v>
                </c:pt>
                <c:pt idx="2">
                  <c:v>Hosté mluvící anglicky</c:v>
                </c:pt>
                <c:pt idx="3">
                  <c:v>Hosté z Ruska</c:v>
                </c:pt>
                <c:pt idx="4">
                  <c:v>Hosté z Polska</c:v>
                </c:pt>
                <c:pt idx="5">
                  <c:v>Ostatní</c:v>
                </c:pt>
              </c:strCache>
            </c:strRef>
          </c:cat>
          <c:val>
            <c:numRef>
              <c:f>List1!$B$2:$B$7</c:f>
              <c:numCache>
                <c:formatCode>0%</c:formatCode>
                <c:ptCount val="6"/>
                <c:pt idx="0">
                  <c:v>0.74000000000000365</c:v>
                </c:pt>
                <c:pt idx="1">
                  <c:v>0.15000000000000024</c:v>
                </c:pt>
                <c:pt idx="2">
                  <c:v>4.0000000000000022E-2</c:v>
                </c:pt>
                <c:pt idx="3">
                  <c:v>2.0000000000000011E-2</c:v>
                </c:pt>
                <c:pt idx="4">
                  <c:v>1.0000000000000005E-2</c:v>
                </c:pt>
                <c:pt idx="5">
                  <c:v>4.0000000000000022E-2</c:v>
                </c:pt>
              </c:numCache>
            </c:numRef>
          </c:val>
          <c:extLst xmlns:c16r2="http://schemas.microsoft.com/office/drawing/2015/06/chart">
            <c:ext xmlns:c16="http://schemas.microsoft.com/office/drawing/2014/chart" uri="{C3380CC4-5D6E-409C-BE32-E72D297353CC}">
              <c16:uniqueId val="{00000000-7199-4B2A-82F9-D5EAEE1F0513}"/>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lang="de-DE"/>
          </a:pPr>
          <a:endParaRPr lang="cs-CZ"/>
        </a:p>
      </c:txPr>
    </c:legend>
    <c:plotVisOnly val="1"/>
    <c:dispBlanksAs val="zero"/>
    <c:showDLblsOverMax val="0"/>
  </c:chart>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0"/>
</file>

<file path=customXml/itemProps1.xml><?xml version="1.0" encoding="utf-8"?>
<ds:datastoreItem xmlns:ds="http://schemas.openxmlformats.org/officeDocument/2006/customXml" ds:itemID="{CBC7019C-CE0F-462C-A196-DC2D6D058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SABLONA_BP_SVSE</Template>
  <TotalTime>332</TotalTime>
  <Pages>55</Pages>
  <Words>12039</Words>
  <Characters>71036</Characters>
  <Application>Microsoft Office Word</Application>
  <DocSecurity>0</DocSecurity>
  <Lines>591</Lines>
  <Paragraphs>165</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82910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Forgy</dc:creator>
  <cp:lastModifiedBy>Forgy</cp:lastModifiedBy>
  <cp:revision>8</cp:revision>
  <dcterms:created xsi:type="dcterms:W3CDTF">2019-04-19T11:15:00Z</dcterms:created>
  <dcterms:modified xsi:type="dcterms:W3CDTF">2019-04-24T19:57:00Z</dcterms:modified>
</cp:coreProperties>
</file>