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5C2" w:rsidRPr="004C2586" w:rsidRDefault="00C875C2" w:rsidP="00655023">
      <w:pPr>
        <w:jc w:val="center"/>
        <w:rPr>
          <w:rFonts w:ascii="Times New Roman" w:hAnsi="Times New Roman" w:cs="Times New Roman"/>
          <w:sz w:val="24"/>
          <w:szCs w:val="24"/>
        </w:rPr>
      </w:pPr>
      <w:r w:rsidRPr="004C2586">
        <w:rPr>
          <w:rFonts w:ascii="Times New Roman" w:hAnsi="Times New Roman" w:cs="Times New Roman"/>
          <w:sz w:val="24"/>
          <w:szCs w:val="24"/>
        </w:rPr>
        <w:t>Univerzita Palackého v Olomouci</w:t>
      </w:r>
    </w:p>
    <w:p w:rsidR="00C875C2" w:rsidRPr="004C2586" w:rsidRDefault="00C875C2" w:rsidP="00655023">
      <w:pPr>
        <w:jc w:val="center"/>
        <w:rPr>
          <w:rFonts w:ascii="Times New Roman" w:hAnsi="Times New Roman" w:cs="Times New Roman"/>
          <w:sz w:val="24"/>
          <w:szCs w:val="24"/>
        </w:rPr>
      </w:pPr>
      <w:r w:rsidRPr="004C2586">
        <w:rPr>
          <w:rFonts w:ascii="Times New Roman" w:hAnsi="Times New Roman" w:cs="Times New Roman"/>
          <w:sz w:val="24"/>
          <w:szCs w:val="24"/>
        </w:rPr>
        <w:t>Fakulta tělesné kultury</w:t>
      </w: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23367D" w:rsidRDefault="00C875C2" w:rsidP="00655023">
      <w:pPr>
        <w:ind w:left="0" w:firstLine="0"/>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optimální </w:t>
      </w:r>
      <w:r w:rsidRPr="0023367D">
        <w:rPr>
          <w:rFonts w:ascii="Times New Roman" w:hAnsi="Times New Roman" w:cs="Times New Roman"/>
          <w:b/>
          <w:bCs/>
          <w:caps/>
          <w:sz w:val="24"/>
          <w:szCs w:val="24"/>
        </w:rPr>
        <w:t>Programy rozvoje síly pro seniory</w:t>
      </w:r>
    </w:p>
    <w:p w:rsidR="00C875C2" w:rsidRPr="004C2586" w:rsidRDefault="00C875C2" w:rsidP="00655023">
      <w:pPr>
        <w:jc w:val="center"/>
        <w:rPr>
          <w:rFonts w:ascii="Times New Roman" w:hAnsi="Times New Roman" w:cs="Times New Roman"/>
          <w:sz w:val="24"/>
          <w:szCs w:val="24"/>
        </w:rPr>
      </w:pPr>
      <w:r w:rsidRPr="004C2586">
        <w:rPr>
          <w:rFonts w:ascii="Times New Roman" w:hAnsi="Times New Roman" w:cs="Times New Roman"/>
          <w:sz w:val="24"/>
          <w:szCs w:val="24"/>
        </w:rPr>
        <w:t>Diplomová práce</w:t>
      </w:r>
    </w:p>
    <w:p w:rsidR="00C875C2" w:rsidRPr="004C2586" w:rsidRDefault="00C875C2" w:rsidP="00655023">
      <w:pPr>
        <w:jc w:val="center"/>
        <w:rPr>
          <w:rFonts w:ascii="Times New Roman" w:hAnsi="Times New Roman" w:cs="Times New Roman"/>
          <w:sz w:val="24"/>
          <w:szCs w:val="24"/>
        </w:rPr>
      </w:pPr>
      <w:r w:rsidRPr="004C2586">
        <w:rPr>
          <w:rFonts w:ascii="Times New Roman" w:hAnsi="Times New Roman" w:cs="Times New Roman"/>
          <w:sz w:val="24"/>
          <w:szCs w:val="24"/>
        </w:rPr>
        <w:t>(bakalářská)</w:t>
      </w:r>
    </w:p>
    <w:p w:rsidR="00C875C2" w:rsidRPr="004C2586" w:rsidRDefault="00C875C2" w:rsidP="00655023">
      <w:pPr>
        <w:jc w:val="left"/>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p>
    <w:p w:rsidR="00C875C2" w:rsidRDefault="00C875C2" w:rsidP="00655023">
      <w:pPr>
        <w:ind w:left="0" w:firstLine="0"/>
        <w:rPr>
          <w:rFonts w:ascii="Times New Roman" w:hAnsi="Times New Roman" w:cs="Times New Roman"/>
          <w:sz w:val="24"/>
          <w:szCs w:val="24"/>
        </w:rPr>
      </w:pPr>
    </w:p>
    <w:p w:rsidR="00C875C2" w:rsidRPr="004C2586" w:rsidRDefault="00C875C2" w:rsidP="00655023">
      <w:pPr>
        <w:ind w:left="0" w:firstLine="0"/>
        <w:rPr>
          <w:rFonts w:ascii="Times New Roman" w:hAnsi="Times New Roman" w:cs="Times New Roman"/>
          <w:sz w:val="24"/>
          <w:szCs w:val="24"/>
        </w:rPr>
      </w:pPr>
    </w:p>
    <w:p w:rsidR="00C875C2" w:rsidRPr="004C2586" w:rsidRDefault="00C875C2" w:rsidP="00655023">
      <w:pPr>
        <w:jc w:val="center"/>
        <w:rPr>
          <w:rFonts w:ascii="Times New Roman" w:hAnsi="Times New Roman" w:cs="Times New Roman"/>
          <w:sz w:val="24"/>
          <w:szCs w:val="24"/>
        </w:rPr>
      </w:pPr>
      <w:r w:rsidRPr="004C2586">
        <w:rPr>
          <w:rFonts w:ascii="Times New Roman" w:hAnsi="Times New Roman" w:cs="Times New Roman"/>
          <w:sz w:val="24"/>
          <w:szCs w:val="24"/>
        </w:rPr>
        <w:t xml:space="preserve">Autor: </w:t>
      </w:r>
      <w:r>
        <w:rPr>
          <w:rFonts w:ascii="Times New Roman" w:hAnsi="Times New Roman" w:cs="Times New Roman"/>
          <w:sz w:val="24"/>
          <w:szCs w:val="24"/>
        </w:rPr>
        <w:t>Alena Hrstková, Management sportu a trenérství</w:t>
      </w:r>
    </w:p>
    <w:p w:rsidR="00C875C2" w:rsidRPr="004C2586" w:rsidRDefault="00C875C2" w:rsidP="00655023">
      <w:pPr>
        <w:jc w:val="center"/>
        <w:rPr>
          <w:rFonts w:ascii="Times New Roman" w:hAnsi="Times New Roman" w:cs="Times New Roman"/>
          <w:sz w:val="24"/>
          <w:szCs w:val="24"/>
        </w:rPr>
      </w:pPr>
      <w:r w:rsidRPr="004C2586">
        <w:rPr>
          <w:rFonts w:ascii="Times New Roman" w:hAnsi="Times New Roman" w:cs="Times New Roman"/>
          <w:sz w:val="24"/>
          <w:szCs w:val="24"/>
        </w:rPr>
        <w:t>Vedoucí práce: Doc. Paed.Dr. František Langer, CSc.</w:t>
      </w:r>
    </w:p>
    <w:p w:rsidR="00C875C2" w:rsidRPr="004C2586" w:rsidRDefault="00C875C2" w:rsidP="00655023">
      <w:pPr>
        <w:jc w:val="center"/>
        <w:rPr>
          <w:rFonts w:ascii="Times New Roman" w:hAnsi="Times New Roman" w:cs="Times New Roman"/>
          <w:sz w:val="24"/>
          <w:szCs w:val="24"/>
        </w:rPr>
      </w:pPr>
    </w:p>
    <w:p w:rsidR="00C875C2" w:rsidRDefault="00C875C2" w:rsidP="00655023">
      <w:pPr>
        <w:jc w:val="center"/>
        <w:rPr>
          <w:rFonts w:ascii="Times New Roman" w:hAnsi="Times New Roman" w:cs="Times New Roman"/>
          <w:sz w:val="24"/>
          <w:szCs w:val="24"/>
        </w:rPr>
      </w:pPr>
      <w:r>
        <w:rPr>
          <w:rFonts w:ascii="Times New Roman" w:hAnsi="Times New Roman" w:cs="Times New Roman"/>
          <w:sz w:val="24"/>
          <w:szCs w:val="24"/>
        </w:rPr>
        <w:t>Olomouc 2014</w:t>
      </w:r>
    </w:p>
    <w:p w:rsidR="00C875C2" w:rsidRPr="004C2586" w:rsidRDefault="00C875C2" w:rsidP="00655023">
      <w:pPr>
        <w:rPr>
          <w:rFonts w:ascii="Times New Roman" w:hAnsi="Times New Roman" w:cs="Times New Roman"/>
          <w:sz w:val="24"/>
          <w:szCs w:val="24"/>
        </w:rPr>
      </w:pPr>
      <w:r w:rsidRPr="004C2586">
        <w:rPr>
          <w:rFonts w:ascii="Times New Roman" w:hAnsi="Times New Roman" w:cs="Times New Roman"/>
          <w:b/>
          <w:bCs/>
          <w:sz w:val="24"/>
          <w:szCs w:val="24"/>
        </w:rPr>
        <w:t>Jméno a příjmení autora:</w:t>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r>
      <w:r>
        <w:rPr>
          <w:rFonts w:ascii="Times New Roman" w:hAnsi="Times New Roman" w:cs="Times New Roman"/>
          <w:sz w:val="24"/>
          <w:szCs w:val="24"/>
        </w:rPr>
        <w:t>Alena Hrstková</w:t>
      </w:r>
      <w:r w:rsidRPr="004C2586">
        <w:rPr>
          <w:rFonts w:ascii="Times New Roman" w:hAnsi="Times New Roman" w:cs="Times New Roman"/>
          <w:sz w:val="24"/>
          <w:szCs w:val="24"/>
        </w:rPr>
        <w:t xml:space="preserve"> </w:t>
      </w:r>
    </w:p>
    <w:p w:rsidR="00C875C2" w:rsidRPr="004C2586" w:rsidRDefault="00C875C2" w:rsidP="00655023">
      <w:pPr>
        <w:ind w:left="4245" w:hanging="4245"/>
        <w:rPr>
          <w:rFonts w:ascii="Times New Roman" w:hAnsi="Times New Roman" w:cs="Times New Roman"/>
          <w:caps/>
          <w:sz w:val="24"/>
          <w:szCs w:val="24"/>
        </w:rPr>
      </w:pPr>
      <w:r w:rsidRPr="004C2586">
        <w:rPr>
          <w:rFonts w:ascii="Times New Roman" w:hAnsi="Times New Roman" w:cs="Times New Roman"/>
          <w:b/>
          <w:bCs/>
          <w:sz w:val="24"/>
          <w:szCs w:val="24"/>
        </w:rPr>
        <w:t>Název diplomové práce:</w:t>
      </w:r>
      <w:r w:rsidRPr="004C2586">
        <w:rPr>
          <w:rFonts w:ascii="Times New Roman" w:hAnsi="Times New Roman" w:cs="Times New Roman"/>
          <w:sz w:val="24"/>
          <w:szCs w:val="24"/>
        </w:rPr>
        <w:t xml:space="preserve"> </w:t>
      </w:r>
      <w:r w:rsidRPr="004C2586">
        <w:rPr>
          <w:rFonts w:ascii="Times New Roman" w:hAnsi="Times New Roman" w:cs="Times New Roman"/>
          <w:sz w:val="24"/>
          <w:szCs w:val="24"/>
        </w:rPr>
        <w:tab/>
      </w:r>
      <w:r>
        <w:rPr>
          <w:rFonts w:ascii="Times New Roman" w:hAnsi="Times New Roman" w:cs="Times New Roman"/>
          <w:sz w:val="24"/>
          <w:szCs w:val="24"/>
        </w:rPr>
        <w:t>Programy rozvoje síly pro seniory</w:t>
      </w:r>
    </w:p>
    <w:p w:rsidR="00C875C2" w:rsidRPr="004C2586" w:rsidRDefault="00C875C2" w:rsidP="00655023">
      <w:pPr>
        <w:rPr>
          <w:rFonts w:ascii="Times New Roman" w:hAnsi="Times New Roman" w:cs="Times New Roman"/>
          <w:sz w:val="24"/>
          <w:szCs w:val="24"/>
        </w:rPr>
      </w:pPr>
      <w:r w:rsidRPr="004C2586">
        <w:rPr>
          <w:rFonts w:ascii="Times New Roman" w:hAnsi="Times New Roman" w:cs="Times New Roman"/>
          <w:b/>
          <w:bCs/>
          <w:sz w:val="24"/>
          <w:szCs w:val="24"/>
        </w:rPr>
        <w:t>Pracoviště:</w:t>
      </w:r>
      <w:r w:rsidRPr="004C2586">
        <w:rPr>
          <w:rFonts w:ascii="Times New Roman" w:hAnsi="Times New Roman" w:cs="Times New Roman"/>
          <w:sz w:val="24"/>
          <w:szCs w:val="24"/>
        </w:rPr>
        <w:t xml:space="preserve"> </w:t>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23367D">
        <w:rPr>
          <w:rFonts w:ascii="Times New Roman" w:hAnsi="Times New Roman" w:cs="Times New Roman"/>
          <w:sz w:val="24"/>
          <w:szCs w:val="24"/>
        </w:rPr>
        <w:t>Department of sport</w:t>
      </w:r>
    </w:p>
    <w:p w:rsidR="00C875C2" w:rsidRPr="004C2586" w:rsidRDefault="00C875C2" w:rsidP="00655023">
      <w:pPr>
        <w:rPr>
          <w:rFonts w:ascii="Times New Roman" w:hAnsi="Times New Roman" w:cs="Times New Roman"/>
          <w:sz w:val="24"/>
          <w:szCs w:val="24"/>
        </w:rPr>
      </w:pPr>
      <w:r w:rsidRPr="004C2586">
        <w:rPr>
          <w:rFonts w:ascii="Times New Roman" w:hAnsi="Times New Roman" w:cs="Times New Roman"/>
          <w:b/>
          <w:bCs/>
          <w:sz w:val="24"/>
          <w:szCs w:val="24"/>
        </w:rPr>
        <w:t>Vedoucí bakalářské práce: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Doc. Paed. Dr. František Langer, CSc.</w:t>
      </w:r>
    </w:p>
    <w:p w:rsidR="00C875C2" w:rsidRPr="004C2586" w:rsidRDefault="00C875C2" w:rsidP="00655023">
      <w:pPr>
        <w:rPr>
          <w:rFonts w:ascii="Times New Roman" w:hAnsi="Times New Roman" w:cs="Times New Roman"/>
          <w:sz w:val="24"/>
          <w:szCs w:val="24"/>
        </w:rPr>
      </w:pPr>
      <w:r w:rsidRPr="004C2586">
        <w:rPr>
          <w:rFonts w:ascii="Times New Roman" w:hAnsi="Times New Roman" w:cs="Times New Roman"/>
          <w:b/>
          <w:bCs/>
          <w:sz w:val="24"/>
          <w:szCs w:val="24"/>
        </w:rPr>
        <w:t>Rok obhajoby diplomové práce:</w:t>
      </w:r>
      <w:r>
        <w:rPr>
          <w:rFonts w:ascii="Times New Roman" w:hAnsi="Times New Roman" w:cs="Times New Roman"/>
          <w:sz w:val="24"/>
          <w:szCs w:val="24"/>
        </w:rPr>
        <w:tab/>
      </w:r>
      <w:r>
        <w:rPr>
          <w:rFonts w:ascii="Times New Roman" w:hAnsi="Times New Roman" w:cs="Times New Roman"/>
          <w:sz w:val="24"/>
          <w:szCs w:val="24"/>
        </w:rPr>
        <w:tab/>
        <w:t>2014</w:t>
      </w:r>
    </w:p>
    <w:p w:rsidR="00C875C2" w:rsidRPr="004C2586" w:rsidRDefault="00C875C2" w:rsidP="00655023">
      <w:pPr>
        <w:rPr>
          <w:rFonts w:ascii="Times New Roman" w:hAnsi="Times New Roman" w:cs="Times New Roman"/>
          <w:b/>
          <w:bCs/>
          <w:sz w:val="24"/>
          <w:szCs w:val="24"/>
        </w:rPr>
      </w:pPr>
    </w:p>
    <w:p w:rsidR="00C875C2" w:rsidRDefault="00C875C2" w:rsidP="00655023">
      <w:pPr>
        <w:rPr>
          <w:rFonts w:ascii="Times New Roman" w:hAnsi="Times New Roman" w:cs="Times New Roman"/>
          <w:b/>
          <w:bCs/>
          <w:sz w:val="24"/>
          <w:szCs w:val="24"/>
        </w:rPr>
      </w:pPr>
      <w:r w:rsidRPr="004C2586">
        <w:rPr>
          <w:rFonts w:ascii="Times New Roman" w:hAnsi="Times New Roman" w:cs="Times New Roman"/>
          <w:b/>
          <w:bCs/>
          <w:sz w:val="24"/>
          <w:szCs w:val="24"/>
        </w:rPr>
        <w:t>Abstrakt</w:t>
      </w:r>
    </w:p>
    <w:p w:rsidR="00C875C2" w:rsidRDefault="00C875C2" w:rsidP="00F0586B">
      <w:pPr>
        <w:ind w:left="0" w:firstLine="284"/>
        <w:rPr>
          <w:rFonts w:ascii="Times New Roman" w:hAnsi="Times New Roman" w:cs="Times New Roman"/>
          <w:sz w:val="24"/>
          <w:szCs w:val="24"/>
        </w:rPr>
      </w:pPr>
      <w:r>
        <w:rPr>
          <w:rFonts w:ascii="Times New Roman" w:hAnsi="Times New Roman" w:cs="Times New Roman"/>
          <w:sz w:val="24"/>
          <w:szCs w:val="24"/>
        </w:rPr>
        <w:t>V předkládané práci je prezentován pokus o sestavení střednědobého intervenčního pohybového programu rozvoje síly u seniorů (n</w:t>
      </w:r>
      <w:r w:rsidRPr="00DB1B75">
        <w:rPr>
          <w:rFonts w:ascii="Times New Roman" w:hAnsi="Times New Roman" w:cs="Times New Roman"/>
          <w:sz w:val="24"/>
          <w:szCs w:val="24"/>
          <w:vertAlign w:val="subscript"/>
        </w:rPr>
        <w:t>M</w:t>
      </w:r>
      <w:r>
        <w:rPr>
          <w:rFonts w:ascii="Times New Roman" w:hAnsi="Times New Roman" w:cs="Times New Roman"/>
          <w:sz w:val="24"/>
          <w:szCs w:val="24"/>
        </w:rPr>
        <w:t>=5 a n</w:t>
      </w:r>
      <w:r w:rsidRPr="00DB1B75">
        <w:rPr>
          <w:rFonts w:ascii="Times New Roman" w:hAnsi="Times New Roman" w:cs="Times New Roman"/>
          <w:sz w:val="24"/>
          <w:szCs w:val="24"/>
          <w:vertAlign w:val="subscript"/>
        </w:rPr>
        <w:t>Ž</w:t>
      </w:r>
      <w:r>
        <w:rPr>
          <w:rFonts w:ascii="Times New Roman" w:hAnsi="Times New Roman" w:cs="Times New Roman"/>
          <w:sz w:val="24"/>
          <w:szCs w:val="24"/>
        </w:rPr>
        <w:t>=2).</w:t>
      </w:r>
    </w:p>
    <w:p w:rsidR="00C875C2" w:rsidRDefault="00C875C2" w:rsidP="00DB1B75">
      <w:pPr>
        <w:ind w:left="0" w:firstLine="284"/>
        <w:rPr>
          <w:rFonts w:ascii="Times New Roman" w:hAnsi="Times New Roman" w:cs="Times New Roman"/>
          <w:sz w:val="24"/>
          <w:szCs w:val="24"/>
        </w:rPr>
      </w:pPr>
      <w:r>
        <w:rPr>
          <w:rFonts w:ascii="Times New Roman" w:hAnsi="Times New Roman" w:cs="Times New Roman"/>
          <w:sz w:val="24"/>
          <w:szCs w:val="24"/>
        </w:rPr>
        <w:t>Výsledky, tj. hodnocení míry objemu a stupně intenzity pohybové aktivity (rozvoje silových schopností u seniorů), nemohou být zobecněny především z důvodu malé cvičební skupiny (n=7) a krátké doby intervence (4 třítýdenní mezocykly). Nicméně se prokázalo, že p</w:t>
      </w:r>
      <w:r w:rsidRPr="00F0586B">
        <w:rPr>
          <w:rFonts w:ascii="Times New Roman" w:hAnsi="Times New Roman" w:cs="Times New Roman"/>
          <w:sz w:val="24"/>
          <w:szCs w:val="24"/>
        </w:rPr>
        <w:t>osilování</w:t>
      </w:r>
      <w:r>
        <w:rPr>
          <w:rFonts w:ascii="Times New Roman" w:hAnsi="Times New Roman" w:cs="Times New Roman"/>
          <w:sz w:val="24"/>
          <w:szCs w:val="24"/>
        </w:rPr>
        <w:t xml:space="preserve"> pomáhá seniorům kompenzovat ztrátu svalové tkáně, zlepšuje stabilitu a optimalizuje držení těla. </w:t>
      </w:r>
    </w:p>
    <w:p w:rsidR="00C875C2" w:rsidRPr="0091693B" w:rsidRDefault="00C875C2" w:rsidP="00DB1B75">
      <w:pPr>
        <w:ind w:left="0" w:firstLine="284"/>
        <w:rPr>
          <w:rFonts w:ascii="Times New Roman" w:hAnsi="Times New Roman" w:cs="Times New Roman"/>
          <w:sz w:val="24"/>
          <w:szCs w:val="24"/>
        </w:rPr>
      </w:pPr>
      <w:r>
        <w:rPr>
          <w:rFonts w:ascii="Times New Roman" w:hAnsi="Times New Roman" w:cs="Times New Roman"/>
          <w:sz w:val="24"/>
          <w:szCs w:val="24"/>
        </w:rPr>
        <w:t xml:space="preserve">Pouze opakování monitoringu může dát přesnější odpověď na účinnost našeho pohybového programu.  </w:t>
      </w:r>
    </w:p>
    <w:p w:rsidR="00C875C2" w:rsidRDefault="00C875C2" w:rsidP="00655023">
      <w:pPr>
        <w:ind w:left="1560" w:hanging="1560"/>
        <w:rPr>
          <w:rFonts w:ascii="Times New Roman" w:hAnsi="Times New Roman" w:cs="Times New Roman"/>
          <w:b/>
          <w:bCs/>
          <w:sz w:val="24"/>
          <w:szCs w:val="24"/>
        </w:rPr>
      </w:pPr>
    </w:p>
    <w:p w:rsidR="00C875C2" w:rsidRDefault="00C875C2" w:rsidP="00655023">
      <w:pPr>
        <w:ind w:left="1560" w:hanging="1560"/>
        <w:rPr>
          <w:rFonts w:ascii="Times New Roman" w:hAnsi="Times New Roman" w:cs="Times New Roman"/>
          <w:b/>
          <w:bCs/>
          <w:sz w:val="24"/>
          <w:szCs w:val="24"/>
        </w:rPr>
      </w:pPr>
    </w:p>
    <w:p w:rsidR="00C875C2" w:rsidRDefault="00C875C2" w:rsidP="00655023">
      <w:pPr>
        <w:ind w:left="1560" w:hanging="1560"/>
        <w:rPr>
          <w:rFonts w:ascii="Times New Roman" w:hAnsi="Times New Roman" w:cs="Times New Roman"/>
          <w:b/>
          <w:bCs/>
          <w:sz w:val="24"/>
          <w:szCs w:val="24"/>
        </w:rPr>
      </w:pPr>
    </w:p>
    <w:p w:rsidR="00C875C2" w:rsidRDefault="00C875C2" w:rsidP="00655023">
      <w:pPr>
        <w:ind w:left="1560" w:hanging="1560"/>
        <w:rPr>
          <w:rFonts w:ascii="Times New Roman" w:hAnsi="Times New Roman" w:cs="Times New Roman"/>
          <w:b/>
          <w:bCs/>
          <w:sz w:val="24"/>
          <w:szCs w:val="24"/>
        </w:rPr>
      </w:pPr>
    </w:p>
    <w:p w:rsidR="00C875C2" w:rsidRPr="00655023" w:rsidRDefault="00C875C2" w:rsidP="00655023">
      <w:pPr>
        <w:ind w:left="1560" w:hanging="1560"/>
        <w:rPr>
          <w:rFonts w:ascii="Times New Roman" w:hAnsi="Times New Roman" w:cs="Times New Roman"/>
          <w:sz w:val="24"/>
          <w:szCs w:val="24"/>
        </w:rPr>
      </w:pPr>
      <w:r w:rsidRPr="00655023">
        <w:rPr>
          <w:rFonts w:ascii="Times New Roman" w:hAnsi="Times New Roman" w:cs="Times New Roman"/>
          <w:b/>
          <w:bCs/>
          <w:sz w:val="24"/>
          <w:szCs w:val="24"/>
        </w:rPr>
        <w:t>Klíčová slova</w:t>
      </w:r>
      <w:r w:rsidRPr="00655023">
        <w:rPr>
          <w:rFonts w:ascii="Times New Roman" w:hAnsi="Times New Roman" w:cs="Times New Roman"/>
          <w:sz w:val="24"/>
          <w:szCs w:val="24"/>
        </w:rPr>
        <w:t xml:space="preserve">: </w:t>
      </w:r>
      <w:r>
        <w:rPr>
          <w:rFonts w:ascii="Times New Roman" w:hAnsi="Times New Roman" w:cs="Times New Roman"/>
          <w:sz w:val="24"/>
          <w:szCs w:val="24"/>
        </w:rPr>
        <w:t xml:space="preserve">zátěž, zotavení, adaptace, fyzická zdatnost, síla, pohybový program, účinnost pohybových aktivit, sarkopenie. </w:t>
      </w: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DB1B75">
      <w:pPr>
        <w:ind w:left="0" w:firstLine="0"/>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r w:rsidRPr="004C2586">
        <w:rPr>
          <w:rFonts w:ascii="Times New Roman" w:hAnsi="Times New Roman" w:cs="Times New Roman"/>
          <w:sz w:val="24"/>
          <w:szCs w:val="24"/>
        </w:rPr>
        <w:t xml:space="preserve">Souhlasím s půjčováním závěrečné písemné práce v rámci knihovních služeb. </w:t>
      </w:r>
    </w:p>
    <w:p w:rsidR="00C875C2" w:rsidRPr="004C2586" w:rsidRDefault="00C875C2" w:rsidP="00655023">
      <w:pPr>
        <w:rPr>
          <w:rFonts w:ascii="Times New Roman" w:hAnsi="Times New Roman" w:cs="Times New Roman"/>
          <w:sz w:val="24"/>
          <w:szCs w:val="24"/>
        </w:rPr>
      </w:pPr>
      <w:r w:rsidRPr="00811094">
        <w:rPr>
          <w:rFonts w:ascii="Times New Roman" w:hAnsi="Times New Roman" w:cs="Times New Roman"/>
          <w:b/>
          <w:bCs/>
          <w:sz w:val="24"/>
          <w:szCs w:val="24"/>
        </w:rPr>
        <w:t>Author’s first name and surname:</w:t>
      </w:r>
      <w:r w:rsidRPr="004C2586">
        <w:rPr>
          <w:rFonts w:ascii="Times New Roman" w:hAnsi="Times New Roman" w:cs="Times New Roman"/>
          <w:sz w:val="24"/>
          <w:szCs w:val="24"/>
        </w:rPr>
        <w:tab/>
      </w:r>
      <w:r w:rsidRPr="004C2586">
        <w:rPr>
          <w:rFonts w:ascii="Times New Roman" w:hAnsi="Times New Roman" w:cs="Times New Roman"/>
          <w:sz w:val="24"/>
          <w:szCs w:val="24"/>
        </w:rPr>
        <w:tab/>
      </w:r>
      <w:r>
        <w:rPr>
          <w:rFonts w:ascii="Times New Roman" w:hAnsi="Times New Roman" w:cs="Times New Roman"/>
          <w:sz w:val="24"/>
          <w:szCs w:val="24"/>
        </w:rPr>
        <w:t>Alena Hrstková</w:t>
      </w:r>
    </w:p>
    <w:p w:rsidR="00C875C2" w:rsidRPr="00616346" w:rsidRDefault="00C875C2" w:rsidP="00655023">
      <w:pPr>
        <w:ind w:left="4248" w:hanging="4245"/>
        <w:rPr>
          <w:rFonts w:ascii="Times New Roman" w:hAnsi="Times New Roman" w:cs="Times New Roman"/>
          <w:sz w:val="24"/>
          <w:szCs w:val="24"/>
        </w:rPr>
      </w:pPr>
      <w:r w:rsidRPr="00811094">
        <w:rPr>
          <w:rFonts w:ascii="Times New Roman" w:hAnsi="Times New Roman" w:cs="Times New Roman"/>
          <w:b/>
          <w:bCs/>
          <w:sz w:val="24"/>
          <w:szCs w:val="24"/>
        </w:rPr>
        <w:t>Title of the thesis:</w:t>
      </w:r>
      <w:r>
        <w:rPr>
          <w:rFonts w:ascii="Times New Roman" w:hAnsi="Times New Roman" w:cs="Times New Roman"/>
          <w:sz w:val="24"/>
          <w:szCs w:val="24"/>
        </w:rPr>
        <w:tab/>
      </w:r>
      <w:r w:rsidRPr="0023367D">
        <w:rPr>
          <w:rFonts w:ascii="Times New Roman" w:hAnsi="Times New Roman" w:cs="Times New Roman"/>
          <w:sz w:val="24"/>
          <w:szCs w:val="24"/>
        </w:rPr>
        <w:t>Force development programs for seniors</w:t>
      </w:r>
    </w:p>
    <w:p w:rsidR="00C875C2" w:rsidRPr="004C2586" w:rsidRDefault="00C875C2" w:rsidP="00655023">
      <w:pPr>
        <w:ind w:left="0" w:firstLine="0"/>
        <w:rPr>
          <w:rFonts w:ascii="Times New Roman" w:hAnsi="Times New Roman" w:cs="Times New Roman"/>
          <w:sz w:val="24"/>
          <w:szCs w:val="24"/>
        </w:rPr>
      </w:pPr>
      <w:r w:rsidRPr="00811094">
        <w:rPr>
          <w:rFonts w:ascii="Times New Roman" w:hAnsi="Times New Roman" w:cs="Times New Roman"/>
          <w:b/>
          <w:bCs/>
          <w:sz w:val="24"/>
          <w:szCs w:val="24"/>
        </w:rPr>
        <w:t>Department:</w:t>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t>Department of Sport</w:t>
      </w:r>
    </w:p>
    <w:p w:rsidR="00C875C2" w:rsidRPr="004C2586" w:rsidRDefault="00C875C2" w:rsidP="00655023">
      <w:pPr>
        <w:rPr>
          <w:rFonts w:ascii="Times New Roman" w:hAnsi="Times New Roman" w:cs="Times New Roman"/>
          <w:sz w:val="24"/>
          <w:szCs w:val="24"/>
        </w:rPr>
      </w:pPr>
      <w:r w:rsidRPr="00811094">
        <w:rPr>
          <w:rFonts w:ascii="Times New Roman" w:hAnsi="Times New Roman" w:cs="Times New Roman"/>
          <w:b/>
          <w:bCs/>
          <w:sz w:val="24"/>
          <w:szCs w:val="24"/>
        </w:rPr>
        <w:t>Supervisor:</w:t>
      </w:r>
      <w:r w:rsidRPr="00811094">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Ass. Prof. E. Dr. František Langer, PhD.</w:t>
      </w:r>
    </w:p>
    <w:p w:rsidR="00C875C2" w:rsidRPr="004C2586" w:rsidRDefault="00C875C2" w:rsidP="00655023">
      <w:pPr>
        <w:rPr>
          <w:rFonts w:ascii="Times New Roman" w:hAnsi="Times New Roman" w:cs="Times New Roman"/>
          <w:sz w:val="24"/>
          <w:szCs w:val="24"/>
        </w:rPr>
      </w:pPr>
      <w:r w:rsidRPr="00811094">
        <w:rPr>
          <w:rFonts w:ascii="Times New Roman" w:hAnsi="Times New Roman" w:cs="Times New Roman"/>
          <w:b/>
          <w:bCs/>
          <w:sz w:val="24"/>
          <w:szCs w:val="24"/>
        </w:rPr>
        <w:t>The year of presentation: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2014</w:t>
      </w: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D4317C" w:rsidRDefault="00C875C2" w:rsidP="004C6A79">
      <w:pPr>
        <w:ind w:left="0" w:firstLine="284"/>
        <w:rPr>
          <w:rFonts w:ascii="Times New Roman" w:hAnsi="Times New Roman" w:cs="Times New Roman"/>
          <w:b/>
          <w:bCs/>
          <w:sz w:val="24"/>
          <w:szCs w:val="24"/>
          <w:lang w:val="en-GB"/>
        </w:rPr>
      </w:pPr>
      <w:r w:rsidRPr="00D4317C">
        <w:rPr>
          <w:rFonts w:ascii="Times New Roman" w:hAnsi="Times New Roman" w:cs="Times New Roman"/>
          <w:b/>
          <w:bCs/>
          <w:sz w:val="24"/>
          <w:szCs w:val="24"/>
          <w:lang w:val="en-GB"/>
        </w:rPr>
        <w:t>Abstract</w:t>
      </w:r>
    </w:p>
    <w:p w:rsidR="00C875C2" w:rsidRPr="00D4317C" w:rsidRDefault="00C875C2" w:rsidP="004C6A79">
      <w:pPr>
        <w:ind w:left="0" w:firstLine="284"/>
        <w:rPr>
          <w:rFonts w:ascii="Times New Roman" w:hAnsi="Times New Roman" w:cs="Times New Roman"/>
          <w:sz w:val="24"/>
          <w:szCs w:val="24"/>
          <w:lang w:val="en-GB"/>
        </w:rPr>
      </w:pPr>
      <w:r w:rsidRPr="00D4317C">
        <w:rPr>
          <w:rFonts w:ascii="Times New Roman" w:hAnsi="Times New Roman" w:cs="Times New Roman"/>
          <w:sz w:val="24"/>
          <w:szCs w:val="24"/>
          <w:lang w:val="en-GB"/>
        </w:rPr>
        <w:t xml:space="preserve">The submitted study deals with the creation of a medium-term intervention movement program concerning the force development in </w:t>
      </w:r>
      <w:r w:rsidRPr="001F6C51">
        <w:rPr>
          <w:rFonts w:ascii="Times New Roman" w:hAnsi="Times New Roman" w:cs="Times New Roman"/>
          <w:sz w:val="24"/>
          <w:szCs w:val="24"/>
          <w:lang w:val="en-GB"/>
        </w:rPr>
        <w:t>seniors (n</w:t>
      </w:r>
      <w:r w:rsidRPr="001F6C51">
        <w:rPr>
          <w:rFonts w:ascii="Times New Roman" w:hAnsi="Times New Roman" w:cs="Times New Roman"/>
          <w:sz w:val="24"/>
          <w:szCs w:val="24"/>
          <w:vertAlign w:val="subscript"/>
          <w:lang w:val="en-GB"/>
        </w:rPr>
        <w:t>M</w:t>
      </w:r>
      <w:r w:rsidRPr="001F6C51">
        <w:rPr>
          <w:rFonts w:ascii="Times New Roman" w:hAnsi="Times New Roman" w:cs="Times New Roman"/>
          <w:sz w:val="24"/>
          <w:szCs w:val="24"/>
          <w:lang w:val="en-GB"/>
        </w:rPr>
        <w:t>=5 and n</w:t>
      </w:r>
      <w:r w:rsidRPr="001F6C51">
        <w:rPr>
          <w:rFonts w:ascii="Times New Roman" w:hAnsi="Times New Roman" w:cs="Times New Roman"/>
          <w:sz w:val="24"/>
          <w:szCs w:val="24"/>
          <w:vertAlign w:val="subscript"/>
          <w:lang w:val="en-GB"/>
        </w:rPr>
        <w:t>W</w:t>
      </w:r>
      <w:r w:rsidRPr="001F6C51">
        <w:rPr>
          <w:rFonts w:ascii="Times New Roman" w:hAnsi="Times New Roman" w:cs="Times New Roman"/>
          <w:sz w:val="24"/>
          <w:szCs w:val="24"/>
          <w:lang w:val="en-GB"/>
        </w:rPr>
        <w:t>=2).</w:t>
      </w:r>
    </w:p>
    <w:p w:rsidR="00C875C2" w:rsidRPr="00D4317C" w:rsidRDefault="00C875C2" w:rsidP="004C6A79">
      <w:pPr>
        <w:ind w:left="0" w:firstLine="284"/>
        <w:rPr>
          <w:rFonts w:ascii="Times New Roman" w:hAnsi="Times New Roman" w:cs="Times New Roman"/>
          <w:sz w:val="24"/>
          <w:szCs w:val="24"/>
          <w:lang w:val="en-GB"/>
        </w:rPr>
      </w:pPr>
      <w:r w:rsidRPr="00D4317C">
        <w:rPr>
          <w:rFonts w:ascii="Times New Roman" w:hAnsi="Times New Roman" w:cs="Times New Roman"/>
          <w:sz w:val="24"/>
          <w:szCs w:val="24"/>
          <w:lang w:val="en-GB"/>
        </w:rPr>
        <w:t xml:space="preserve">The findings, i.e. the assessment of volume measure and intensity degree of movement activities (development of strength capabilities in seniors), cannot be generalized namely for the reason of a small group of trainees (n=7) and a short intervention time (4 three-week mesocycles). Nevertheless, it has been proven that the body building helps seniors compensate the loss of muscle tissue, improves the stability and optimizes the posture. </w:t>
      </w:r>
    </w:p>
    <w:p w:rsidR="00C875C2" w:rsidRPr="00D4317C" w:rsidRDefault="00C875C2" w:rsidP="004C6A79">
      <w:pPr>
        <w:ind w:left="0" w:firstLine="284"/>
        <w:rPr>
          <w:rFonts w:ascii="Times New Roman" w:hAnsi="Times New Roman" w:cs="Times New Roman"/>
          <w:sz w:val="24"/>
          <w:szCs w:val="24"/>
          <w:lang w:val="en-GB"/>
        </w:rPr>
      </w:pPr>
      <w:r w:rsidRPr="00D4317C">
        <w:rPr>
          <w:rFonts w:ascii="Times New Roman" w:hAnsi="Times New Roman" w:cs="Times New Roman"/>
          <w:sz w:val="24"/>
          <w:szCs w:val="24"/>
          <w:lang w:val="en-GB"/>
        </w:rPr>
        <w:t xml:space="preserve">Only the repeated monitoring can give a more precise answer to the efficiency of our movement program. </w:t>
      </w:r>
    </w:p>
    <w:p w:rsidR="00C875C2" w:rsidRDefault="00C875C2" w:rsidP="004C6A79">
      <w:pPr>
        <w:ind w:left="0" w:firstLine="284"/>
        <w:rPr>
          <w:rFonts w:ascii="Times New Roman" w:hAnsi="Times New Roman" w:cs="Times New Roman"/>
          <w:b/>
          <w:bCs/>
          <w:sz w:val="24"/>
          <w:szCs w:val="24"/>
          <w:lang w:val="en-GB"/>
        </w:rPr>
      </w:pPr>
    </w:p>
    <w:p w:rsidR="00C875C2" w:rsidRDefault="00C875C2" w:rsidP="004C6A79">
      <w:pPr>
        <w:ind w:left="0" w:firstLine="284"/>
        <w:rPr>
          <w:rFonts w:ascii="Times New Roman" w:hAnsi="Times New Roman" w:cs="Times New Roman"/>
          <w:b/>
          <w:bCs/>
          <w:sz w:val="24"/>
          <w:szCs w:val="24"/>
          <w:lang w:val="en-GB"/>
        </w:rPr>
      </w:pPr>
    </w:p>
    <w:p w:rsidR="00C875C2" w:rsidRPr="00D4317C" w:rsidRDefault="00C875C2" w:rsidP="004C6A79">
      <w:pPr>
        <w:ind w:left="0" w:firstLine="284"/>
        <w:rPr>
          <w:rFonts w:ascii="Times New Roman" w:hAnsi="Times New Roman" w:cs="Times New Roman"/>
          <w:b/>
          <w:bCs/>
          <w:sz w:val="24"/>
          <w:szCs w:val="24"/>
          <w:lang w:val="en-GB"/>
        </w:rPr>
      </w:pPr>
    </w:p>
    <w:p w:rsidR="00C875C2" w:rsidRPr="004C2586" w:rsidRDefault="00C875C2" w:rsidP="004C6A79">
      <w:pPr>
        <w:ind w:left="0" w:firstLine="284"/>
        <w:rPr>
          <w:rFonts w:ascii="Times New Roman" w:hAnsi="Times New Roman" w:cs="Times New Roman"/>
          <w:sz w:val="24"/>
          <w:szCs w:val="24"/>
        </w:rPr>
      </w:pPr>
      <w:r w:rsidRPr="00D4317C">
        <w:rPr>
          <w:rFonts w:ascii="Times New Roman" w:hAnsi="Times New Roman" w:cs="Times New Roman"/>
          <w:b/>
          <w:bCs/>
          <w:sz w:val="24"/>
          <w:szCs w:val="24"/>
          <w:lang w:val="en-GB"/>
        </w:rPr>
        <w:t>Key words:</w:t>
      </w:r>
      <w:r w:rsidRPr="00D4317C">
        <w:rPr>
          <w:rFonts w:ascii="Times New Roman" w:hAnsi="Times New Roman" w:cs="Times New Roman"/>
          <w:sz w:val="24"/>
          <w:szCs w:val="24"/>
          <w:lang w:val="en-GB"/>
        </w:rPr>
        <w:t xml:space="preserve"> strain, recovery, adaptation, physical condition, strength, movement program, efficiency of movement activities, sarcopenia.</w:t>
      </w: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Pr="004C2586" w:rsidRDefault="00C875C2" w:rsidP="005A2CE5">
      <w:pPr>
        <w:ind w:left="0" w:firstLine="0"/>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r w:rsidRPr="004C2586">
        <w:rPr>
          <w:rFonts w:ascii="Times New Roman" w:hAnsi="Times New Roman" w:cs="Times New Roman"/>
          <w:sz w:val="24"/>
          <w:szCs w:val="24"/>
        </w:rPr>
        <w:t>I agree with the thesis paper to be lent within the library service.</w:t>
      </w:r>
    </w:p>
    <w:p w:rsidR="00C875C2" w:rsidRPr="004C2586" w:rsidRDefault="00C875C2" w:rsidP="00655023">
      <w:pPr>
        <w:rPr>
          <w:rFonts w:ascii="Times New Roman" w:hAnsi="Times New Roman" w:cs="Times New Roman"/>
          <w:sz w:val="24"/>
          <w:szCs w:val="24"/>
        </w:rPr>
      </w:pPr>
      <w:r w:rsidRPr="004C2586">
        <w:rPr>
          <w:rFonts w:ascii="Times New Roman" w:hAnsi="Times New Roman" w:cs="Times New Roman"/>
          <w:sz w:val="24"/>
          <w:szCs w:val="24"/>
        </w:rPr>
        <w:t xml:space="preserve"> </w:t>
      </w: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Pr="004C2586" w:rsidRDefault="00C875C2" w:rsidP="005A2CE5">
      <w:pPr>
        <w:ind w:left="0" w:firstLine="0"/>
        <w:rPr>
          <w:rFonts w:ascii="Times New Roman" w:hAnsi="Times New Roman" w:cs="Times New Roman"/>
          <w:sz w:val="24"/>
          <w:szCs w:val="24"/>
        </w:rPr>
      </w:pPr>
    </w:p>
    <w:p w:rsidR="00C875C2" w:rsidRPr="004C2586" w:rsidRDefault="00C875C2" w:rsidP="00655023">
      <w:pPr>
        <w:ind w:left="0" w:firstLine="284"/>
        <w:rPr>
          <w:rFonts w:ascii="Times New Roman" w:hAnsi="Times New Roman" w:cs="Times New Roman"/>
          <w:sz w:val="24"/>
          <w:szCs w:val="24"/>
        </w:rPr>
      </w:pPr>
      <w:r w:rsidRPr="004C2586">
        <w:rPr>
          <w:rFonts w:ascii="Times New Roman" w:hAnsi="Times New Roman" w:cs="Times New Roman"/>
          <w:sz w:val="24"/>
          <w:szCs w:val="24"/>
        </w:rPr>
        <w:t>Prohlašuji, že jsem diplomovou práci zpracovala samostatně, uvedla všechny použité literární i odborné zdroje a řídila se zásadami vědecké etiky.</w:t>
      </w: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r>
        <w:rPr>
          <w:rFonts w:ascii="Times New Roman" w:hAnsi="Times New Roman" w:cs="Times New Roman"/>
          <w:sz w:val="24"/>
          <w:szCs w:val="24"/>
        </w:rPr>
        <w:t>V Olomouci dne 25. dubna 2014</w:t>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r>
      <w:r w:rsidRPr="004C2586">
        <w:rPr>
          <w:rFonts w:ascii="Times New Roman" w:hAnsi="Times New Roman" w:cs="Times New Roman"/>
          <w:sz w:val="24"/>
          <w:szCs w:val="24"/>
        </w:rPr>
        <w:tab/>
      </w: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655023">
      <w:pPr>
        <w:rPr>
          <w:rFonts w:ascii="Times New Roman" w:hAnsi="Times New Roman" w:cs="Times New Roman"/>
          <w:sz w:val="24"/>
          <w:szCs w:val="24"/>
        </w:rPr>
      </w:pPr>
    </w:p>
    <w:p w:rsidR="00C875C2" w:rsidRPr="004C2586" w:rsidRDefault="00C875C2" w:rsidP="00056E93">
      <w:pPr>
        <w:ind w:left="0" w:firstLine="0"/>
        <w:rPr>
          <w:rFonts w:ascii="Times New Roman" w:hAnsi="Times New Roman" w:cs="Times New Roman"/>
          <w:sz w:val="24"/>
          <w:szCs w:val="24"/>
        </w:rPr>
      </w:pPr>
    </w:p>
    <w:p w:rsidR="00C875C2" w:rsidRPr="004C2586" w:rsidRDefault="00C875C2" w:rsidP="00056E93">
      <w:pPr>
        <w:ind w:left="0" w:firstLine="0"/>
        <w:rPr>
          <w:rFonts w:ascii="Times New Roman" w:hAnsi="Times New Roman" w:cs="Times New Roman"/>
          <w:sz w:val="24"/>
          <w:szCs w:val="24"/>
        </w:rPr>
      </w:pPr>
    </w:p>
    <w:p w:rsidR="00C875C2" w:rsidRPr="004C2586" w:rsidRDefault="00C875C2" w:rsidP="00056E93">
      <w:pPr>
        <w:ind w:left="0" w:firstLine="0"/>
        <w:rPr>
          <w:rFonts w:ascii="Times New Roman" w:hAnsi="Times New Roman" w:cs="Times New Roman"/>
          <w:sz w:val="24"/>
          <w:szCs w:val="24"/>
        </w:rPr>
      </w:pPr>
    </w:p>
    <w:p w:rsidR="00C875C2" w:rsidRPr="004C2586"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056E93">
      <w:pPr>
        <w:ind w:left="0" w:firstLine="0"/>
        <w:rPr>
          <w:rFonts w:ascii="Times New Roman" w:hAnsi="Times New Roman" w:cs="Times New Roman"/>
          <w:sz w:val="24"/>
          <w:szCs w:val="24"/>
        </w:rPr>
      </w:pPr>
    </w:p>
    <w:p w:rsidR="00C875C2" w:rsidRDefault="00C875C2" w:rsidP="00217E8C">
      <w:pPr>
        <w:ind w:left="0" w:firstLine="0"/>
        <w:rPr>
          <w:rFonts w:ascii="Times New Roman" w:hAnsi="Times New Roman" w:cs="Times New Roman"/>
          <w:sz w:val="24"/>
          <w:szCs w:val="24"/>
        </w:rPr>
      </w:pPr>
    </w:p>
    <w:p w:rsidR="00C875C2" w:rsidRPr="004C2586" w:rsidRDefault="00C875C2" w:rsidP="00217E8C">
      <w:pPr>
        <w:ind w:left="0" w:firstLine="0"/>
        <w:rPr>
          <w:rFonts w:ascii="Times New Roman" w:hAnsi="Times New Roman" w:cs="Times New Roman"/>
          <w:sz w:val="24"/>
          <w:szCs w:val="24"/>
        </w:rPr>
      </w:pPr>
    </w:p>
    <w:p w:rsidR="00C875C2" w:rsidRPr="004C2586" w:rsidRDefault="00C875C2" w:rsidP="00655023">
      <w:pPr>
        <w:ind w:left="0" w:firstLine="284"/>
        <w:rPr>
          <w:rFonts w:ascii="Times New Roman" w:hAnsi="Times New Roman" w:cs="Times New Roman"/>
          <w:sz w:val="24"/>
          <w:szCs w:val="24"/>
        </w:rPr>
      </w:pPr>
      <w:r>
        <w:rPr>
          <w:rFonts w:ascii="Times New Roman" w:hAnsi="Times New Roman" w:cs="Times New Roman"/>
          <w:sz w:val="24"/>
          <w:szCs w:val="24"/>
        </w:rPr>
        <w:t>Děkuji vedoucímu bakalářské práce Doc. PaedDr. Františku Langerovi, CSc.</w:t>
      </w:r>
      <w:r w:rsidRPr="00217E8C">
        <w:rPr>
          <w:rFonts w:ascii="Times New Roman" w:hAnsi="Times New Roman" w:cs="Times New Roman"/>
          <w:color w:val="FF0000"/>
          <w:sz w:val="24"/>
          <w:szCs w:val="24"/>
        </w:rPr>
        <w:t xml:space="preserve"> </w:t>
      </w:r>
      <w:r w:rsidRPr="004C2586">
        <w:rPr>
          <w:rFonts w:ascii="Times New Roman" w:hAnsi="Times New Roman" w:cs="Times New Roman"/>
          <w:sz w:val="24"/>
          <w:szCs w:val="24"/>
        </w:rPr>
        <w:t>za pomoc a cenné rady, které mně poskytoval při zpracování bakalářské práce.</w:t>
      </w:r>
    </w:p>
    <w:p w:rsidR="00C875C2" w:rsidRPr="004C2586"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p>
    <w:p w:rsidR="00C875C2" w:rsidRDefault="00C875C2" w:rsidP="00655023">
      <w:pPr>
        <w:rPr>
          <w:rFonts w:ascii="Times New Roman" w:hAnsi="Times New Roman" w:cs="Times New Roman"/>
          <w:sz w:val="24"/>
          <w:szCs w:val="24"/>
        </w:rPr>
      </w:pPr>
      <w:r w:rsidRPr="004C2586">
        <w:rPr>
          <w:rFonts w:ascii="Times New Roman" w:hAnsi="Times New Roman" w:cs="Times New Roman"/>
          <w:sz w:val="24"/>
          <w:szCs w:val="24"/>
        </w:rPr>
        <w:t>V Olomouci</w:t>
      </w:r>
      <w:r>
        <w:rPr>
          <w:rFonts w:ascii="Times New Roman" w:hAnsi="Times New Roman" w:cs="Times New Roman"/>
          <w:sz w:val="24"/>
          <w:szCs w:val="24"/>
        </w:rPr>
        <w:t xml:space="preserve"> dne 25. dubna 2014</w:t>
      </w:r>
      <w:r>
        <w:rPr>
          <w:rFonts w:ascii="Times New Roman" w:hAnsi="Times New Roman" w:cs="Times New Roman"/>
          <w:sz w:val="24"/>
          <w:szCs w:val="24"/>
        </w:rPr>
        <w:tab/>
      </w:r>
    </w:p>
    <w:p w:rsidR="00C875C2" w:rsidRPr="00F56681" w:rsidRDefault="00C875C2" w:rsidP="00F56681">
      <w:pPr>
        <w:rPr>
          <w:rFonts w:ascii="Times New Roman" w:hAnsi="Times New Roman" w:cs="Times New Roman"/>
          <w:b/>
          <w:bCs/>
          <w:sz w:val="24"/>
          <w:szCs w:val="24"/>
        </w:rPr>
      </w:pPr>
      <w:r w:rsidRPr="00A2744C">
        <w:rPr>
          <w:rFonts w:ascii="Times New Roman" w:hAnsi="Times New Roman" w:cs="Times New Roman"/>
          <w:b/>
          <w:bCs/>
          <w:sz w:val="24"/>
          <w:szCs w:val="24"/>
        </w:rPr>
        <w:t>Obsah</w:t>
      </w:r>
    </w:p>
    <w:p w:rsidR="00C875C2" w:rsidRDefault="00C875C2" w:rsidP="00A2744C">
      <w:pPr>
        <w:ind w:left="0" w:firstLine="0"/>
        <w:rPr>
          <w:rFonts w:ascii="Times New Roman" w:hAnsi="Times New Roman" w:cs="Times New Roman"/>
          <w:b/>
          <w:bCs/>
          <w:caps/>
          <w:sz w:val="24"/>
          <w:szCs w:val="24"/>
        </w:rPr>
      </w:pPr>
    </w:p>
    <w:p w:rsidR="00C875C2" w:rsidRDefault="00C875C2" w:rsidP="00A2744C">
      <w:pPr>
        <w:ind w:left="0" w:firstLine="0"/>
        <w:rPr>
          <w:rFonts w:ascii="Times New Roman" w:hAnsi="Times New Roman" w:cs="Times New Roman"/>
          <w:b/>
          <w:bCs/>
          <w:caps/>
          <w:sz w:val="24"/>
          <w:szCs w:val="24"/>
        </w:rPr>
      </w:pPr>
    </w:p>
    <w:p w:rsidR="00C875C2" w:rsidRPr="007A40F0" w:rsidRDefault="00C875C2" w:rsidP="00A2744C">
      <w:pPr>
        <w:ind w:left="0" w:firstLine="0"/>
        <w:rPr>
          <w:rFonts w:ascii="Times New Roman" w:hAnsi="Times New Roman" w:cs="Times New Roman"/>
          <w:caps/>
          <w:sz w:val="24"/>
          <w:szCs w:val="24"/>
        </w:rPr>
      </w:pPr>
      <w:r w:rsidRPr="001D73EB">
        <w:rPr>
          <w:rFonts w:ascii="Times New Roman" w:hAnsi="Times New Roman" w:cs="Times New Roman"/>
          <w:b/>
          <w:bCs/>
          <w:caps/>
          <w:sz w:val="24"/>
          <w:szCs w:val="24"/>
        </w:rPr>
        <w:t>1 ÚVOD</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 xml:space="preserve">  8</w:t>
      </w:r>
    </w:p>
    <w:p w:rsidR="00C875C2" w:rsidRPr="007A40F0" w:rsidRDefault="00C875C2" w:rsidP="00A2744C">
      <w:pPr>
        <w:ind w:left="0" w:firstLine="0"/>
        <w:rPr>
          <w:rFonts w:ascii="Times New Roman" w:hAnsi="Times New Roman" w:cs="Times New Roman"/>
          <w:caps/>
          <w:sz w:val="24"/>
          <w:szCs w:val="24"/>
        </w:rPr>
      </w:pPr>
      <w:r w:rsidRPr="001D73EB">
        <w:rPr>
          <w:rFonts w:ascii="Times New Roman" w:hAnsi="Times New Roman" w:cs="Times New Roman"/>
          <w:b/>
          <w:bCs/>
          <w:caps/>
          <w:sz w:val="24"/>
          <w:szCs w:val="24"/>
        </w:rPr>
        <w:t>2 Přehled poznatků</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10</w:t>
      </w:r>
    </w:p>
    <w:p w:rsidR="00C875C2" w:rsidRPr="007A40F0" w:rsidRDefault="00C875C2" w:rsidP="0055345E">
      <w:pPr>
        <w:ind w:left="0" w:firstLine="284"/>
        <w:rPr>
          <w:rFonts w:ascii="Times New Roman" w:hAnsi="Times New Roman" w:cs="Times New Roman"/>
          <w:sz w:val="24"/>
          <w:szCs w:val="24"/>
          <w:lang w:eastAsia="cs-CZ"/>
        </w:rPr>
      </w:pPr>
      <w:r>
        <w:rPr>
          <w:rFonts w:ascii="Times New Roman" w:hAnsi="Times New Roman" w:cs="Times New Roman"/>
          <w:b/>
          <w:bCs/>
          <w:sz w:val="24"/>
          <w:szCs w:val="24"/>
          <w:lang w:eastAsia="cs-CZ"/>
        </w:rPr>
        <w:t>2.1</w:t>
      </w:r>
      <w:r w:rsidRPr="000C7085">
        <w:rPr>
          <w:rFonts w:ascii="Times New Roman" w:hAnsi="Times New Roman" w:cs="Times New Roman"/>
          <w:b/>
          <w:bCs/>
          <w:sz w:val="24"/>
          <w:szCs w:val="24"/>
          <w:lang w:eastAsia="cs-CZ"/>
        </w:rPr>
        <w:t xml:space="preserve"> Vztah mezi </w:t>
      </w:r>
      <w:r>
        <w:rPr>
          <w:rFonts w:ascii="Times New Roman" w:hAnsi="Times New Roman" w:cs="Times New Roman"/>
          <w:b/>
          <w:bCs/>
          <w:sz w:val="24"/>
          <w:szCs w:val="24"/>
          <w:lang w:eastAsia="cs-CZ"/>
        </w:rPr>
        <w:t>pohybem</w:t>
      </w:r>
      <w:r w:rsidRPr="000C7085">
        <w:rPr>
          <w:rFonts w:ascii="Times New Roman" w:hAnsi="Times New Roman" w:cs="Times New Roman"/>
          <w:b/>
          <w:bCs/>
          <w:sz w:val="24"/>
          <w:szCs w:val="24"/>
          <w:lang w:eastAsia="cs-CZ"/>
        </w:rPr>
        <w:t xml:space="preserve"> a úrovní zdatnosti a zdraví</w:t>
      </w:r>
      <w:r>
        <w:rPr>
          <w:rFonts w:ascii="Times New Roman" w:hAnsi="Times New Roman" w:cs="Times New Roman"/>
          <w:b/>
          <w:bCs/>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10</w:t>
      </w:r>
    </w:p>
    <w:p w:rsidR="00C875C2" w:rsidRPr="007A40F0" w:rsidRDefault="00C875C2" w:rsidP="0055345E">
      <w:pPr>
        <w:ind w:left="0" w:firstLine="284"/>
        <w:rPr>
          <w:rFonts w:ascii="Times New Roman" w:hAnsi="Times New Roman" w:cs="Times New Roman"/>
          <w:sz w:val="24"/>
          <w:szCs w:val="24"/>
          <w:lang w:eastAsia="cs-CZ"/>
        </w:rPr>
      </w:pPr>
      <w:r>
        <w:rPr>
          <w:rFonts w:ascii="Times New Roman" w:hAnsi="Times New Roman" w:cs="Times New Roman"/>
          <w:b/>
          <w:bCs/>
          <w:sz w:val="24"/>
          <w:szCs w:val="24"/>
          <w:lang w:eastAsia="cs-CZ"/>
        </w:rPr>
        <w:t>2.2</w:t>
      </w:r>
      <w:r w:rsidRPr="00FC283C">
        <w:rPr>
          <w:rFonts w:ascii="Times New Roman" w:hAnsi="Times New Roman" w:cs="Times New Roman"/>
          <w:b/>
          <w:bCs/>
          <w:sz w:val="24"/>
          <w:szCs w:val="24"/>
          <w:lang w:eastAsia="cs-CZ"/>
        </w:rPr>
        <w:t xml:space="preserve"> </w:t>
      </w:r>
      <w:r>
        <w:rPr>
          <w:rFonts w:ascii="Times New Roman" w:hAnsi="Times New Roman" w:cs="Times New Roman"/>
          <w:b/>
          <w:bCs/>
          <w:sz w:val="24"/>
          <w:szCs w:val="24"/>
          <w:lang w:eastAsia="cs-CZ"/>
        </w:rPr>
        <w:t>Pohybová aktivita seniorů</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11</w:t>
      </w:r>
    </w:p>
    <w:p w:rsidR="00C875C2" w:rsidRPr="007A40F0" w:rsidRDefault="00C875C2" w:rsidP="0055345E">
      <w:pPr>
        <w:ind w:left="0" w:firstLine="284"/>
        <w:rPr>
          <w:rFonts w:ascii="Times New Roman" w:hAnsi="Times New Roman" w:cs="Times New Roman"/>
          <w:sz w:val="24"/>
          <w:szCs w:val="24"/>
          <w:lang w:eastAsia="cs-CZ"/>
        </w:rPr>
      </w:pPr>
      <w:r>
        <w:rPr>
          <w:rFonts w:ascii="Times New Roman" w:hAnsi="Times New Roman" w:cs="Times New Roman"/>
          <w:b/>
          <w:bCs/>
          <w:sz w:val="24"/>
          <w:szCs w:val="24"/>
          <w:lang w:eastAsia="cs-CZ"/>
        </w:rPr>
        <w:t>2.3</w:t>
      </w:r>
      <w:r w:rsidRPr="00FC283C">
        <w:rPr>
          <w:rFonts w:ascii="Times New Roman" w:hAnsi="Times New Roman" w:cs="Times New Roman"/>
          <w:b/>
          <w:bCs/>
          <w:sz w:val="24"/>
          <w:szCs w:val="24"/>
          <w:lang w:eastAsia="cs-CZ"/>
        </w:rPr>
        <w:t xml:space="preserve"> Fyziologické aspekty stárnutí</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12</w:t>
      </w:r>
    </w:p>
    <w:p w:rsidR="00C875C2" w:rsidRPr="007A40F0" w:rsidRDefault="00C875C2" w:rsidP="0055345E">
      <w:pPr>
        <w:ind w:left="0" w:firstLine="284"/>
        <w:rPr>
          <w:rFonts w:ascii="Times New Roman" w:hAnsi="Times New Roman" w:cs="Times New Roman"/>
          <w:sz w:val="24"/>
          <w:szCs w:val="24"/>
          <w:lang w:eastAsia="cs-CZ"/>
        </w:rPr>
      </w:pPr>
      <w:r w:rsidRPr="008416F2">
        <w:rPr>
          <w:rFonts w:ascii="Times New Roman" w:hAnsi="Times New Roman" w:cs="Times New Roman"/>
          <w:b/>
          <w:bCs/>
          <w:sz w:val="24"/>
          <w:szCs w:val="24"/>
          <w:lang w:eastAsia="cs-CZ"/>
        </w:rPr>
        <w:t xml:space="preserve">2.4 </w:t>
      </w:r>
      <w:r>
        <w:rPr>
          <w:rFonts w:ascii="Times New Roman" w:hAnsi="Times New Roman" w:cs="Times New Roman"/>
          <w:b/>
          <w:bCs/>
          <w:sz w:val="24"/>
          <w:szCs w:val="24"/>
          <w:lang w:eastAsia="cs-CZ"/>
        </w:rPr>
        <w:t>Charakteristika síly</w:t>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13</w:t>
      </w:r>
    </w:p>
    <w:p w:rsidR="00C875C2" w:rsidRPr="007A40F0" w:rsidRDefault="00C875C2" w:rsidP="004666A2">
      <w:pPr>
        <w:ind w:left="0" w:firstLine="567"/>
        <w:rPr>
          <w:rFonts w:ascii="Times New Roman" w:hAnsi="Times New Roman" w:cs="Times New Roman"/>
          <w:sz w:val="24"/>
          <w:szCs w:val="24"/>
          <w:lang w:eastAsia="cs-CZ"/>
        </w:rPr>
      </w:pPr>
      <w:r>
        <w:rPr>
          <w:rFonts w:ascii="Times New Roman" w:hAnsi="Times New Roman" w:cs="Times New Roman"/>
          <w:b/>
          <w:bCs/>
          <w:i/>
          <w:iCs/>
          <w:sz w:val="24"/>
          <w:szCs w:val="24"/>
          <w:lang w:eastAsia="cs-CZ"/>
        </w:rPr>
        <w:t>2.4.1</w:t>
      </w:r>
      <w:r w:rsidRPr="004B55EF">
        <w:rPr>
          <w:rFonts w:ascii="Times New Roman" w:hAnsi="Times New Roman" w:cs="Times New Roman"/>
          <w:b/>
          <w:bCs/>
          <w:i/>
          <w:iCs/>
          <w:sz w:val="24"/>
          <w:szCs w:val="24"/>
          <w:lang w:eastAsia="cs-CZ"/>
        </w:rPr>
        <w:t xml:space="preserve"> </w:t>
      </w:r>
      <w:r>
        <w:rPr>
          <w:rFonts w:ascii="Times New Roman" w:hAnsi="Times New Roman" w:cs="Times New Roman"/>
          <w:b/>
          <w:bCs/>
          <w:i/>
          <w:iCs/>
          <w:sz w:val="24"/>
          <w:szCs w:val="24"/>
          <w:lang w:eastAsia="cs-CZ"/>
        </w:rPr>
        <w:t>Cíle p</w:t>
      </w:r>
      <w:r w:rsidRPr="002F4079">
        <w:rPr>
          <w:rFonts w:ascii="Times New Roman" w:hAnsi="Times New Roman" w:cs="Times New Roman"/>
          <w:b/>
          <w:bCs/>
          <w:i/>
          <w:iCs/>
          <w:sz w:val="24"/>
          <w:szCs w:val="24"/>
          <w:lang w:eastAsia="cs-CZ"/>
        </w:rPr>
        <w:t>osilování seniorů</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15</w:t>
      </w:r>
    </w:p>
    <w:p w:rsidR="00C875C2" w:rsidRPr="007A40F0" w:rsidRDefault="00C875C2" w:rsidP="004666A2">
      <w:pPr>
        <w:ind w:left="0" w:firstLine="567"/>
        <w:rPr>
          <w:rFonts w:ascii="Times New Roman" w:hAnsi="Times New Roman" w:cs="Times New Roman"/>
          <w:b/>
          <w:bCs/>
          <w:sz w:val="24"/>
          <w:szCs w:val="24"/>
          <w:lang w:eastAsia="cs-CZ"/>
        </w:rPr>
      </w:pPr>
      <w:r w:rsidRPr="00907B04">
        <w:rPr>
          <w:rFonts w:ascii="Times New Roman" w:hAnsi="Times New Roman" w:cs="Times New Roman"/>
          <w:b/>
          <w:bCs/>
          <w:i/>
          <w:iCs/>
          <w:sz w:val="24"/>
          <w:szCs w:val="24"/>
          <w:lang w:eastAsia="cs-CZ"/>
        </w:rPr>
        <w:t>2.4.2. Cvičební zátěž</w:t>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Pr>
          <w:rFonts w:ascii="Times New Roman" w:hAnsi="Times New Roman" w:cs="Times New Roman"/>
          <w:b/>
          <w:bCs/>
          <w:sz w:val="24"/>
          <w:szCs w:val="24"/>
          <w:lang w:eastAsia="cs-CZ"/>
        </w:rPr>
        <w:tab/>
      </w:r>
      <w:r w:rsidRPr="007A40F0">
        <w:rPr>
          <w:rFonts w:ascii="Times New Roman" w:hAnsi="Times New Roman" w:cs="Times New Roman"/>
          <w:sz w:val="24"/>
          <w:szCs w:val="24"/>
          <w:lang w:eastAsia="cs-CZ"/>
        </w:rPr>
        <w:t>16</w:t>
      </w:r>
    </w:p>
    <w:p w:rsidR="00C875C2" w:rsidRPr="007A40F0" w:rsidRDefault="00C875C2" w:rsidP="004666A2">
      <w:pPr>
        <w:ind w:left="0" w:firstLine="567"/>
        <w:rPr>
          <w:rFonts w:ascii="Times New Roman" w:hAnsi="Times New Roman" w:cs="Times New Roman"/>
          <w:sz w:val="24"/>
          <w:szCs w:val="24"/>
          <w:lang w:eastAsia="cs-CZ"/>
        </w:rPr>
      </w:pPr>
      <w:r w:rsidRPr="001A3D11">
        <w:rPr>
          <w:rFonts w:ascii="Times New Roman" w:hAnsi="Times New Roman" w:cs="Times New Roman"/>
          <w:b/>
          <w:bCs/>
          <w:i/>
          <w:iCs/>
          <w:sz w:val="24"/>
          <w:szCs w:val="24"/>
          <w:lang w:eastAsia="cs-CZ"/>
        </w:rPr>
        <w:t>2.4.3 Fyziologické základy posilovacího cvičení</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17</w:t>
      </w:r>
    </w:p>
    <w:p w:rsidR="00C875C2" w:rsidRPr="007A40F0" w:rsidRDefault="00C875C2" w:rsidP="0055345E">
      <w:pPr>
        <w:ind w:left="0" w:firstLine="284"/>
        <w:rPr>
          <w:rFonts w:ascii="Times New Roman" w:hAnsi="Times New Roman" w:cs="Times New Roman"/>
          <w:sz w:val="24"/>
          <w:szCs w:val="24"/>
          <w:lang w:eastAsia="cs-CZ"/>
        </w:rPr>
      </w:pPr>
      <w:r>
        <w:rPr>
          <w:rFonts w:ascii="Times New Roman" w:hAnsi="Times New Roman" w:cs="Times New Roman"/>
          <w:b/>
          <w:bCs/>
          <w:sz w:val="24"/>
          <w:szCs w:val="24"/>
          <w:lang w:eastAsia="cs-CZ"/>
        </w:rPr>
        <w:t>2.5 Tělesná hmotnost, výživa a posilování</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17</w:t>
      </w:r>
    </w:p>
    <w:p w:rsidR="00C875C2" w:rsidRPr="007A40F0" w:rsidRDefault="00C875C2" w:rsidP="0055345E">
      <w:pPr>
        <w:ind w:left="0" w:firstLine="284"/>
        <w:rPr>
          <w:rFonts w:ascii="Times New Roman" w:hAnsi="Times New Roman" w:cs="Times New Roman"/>
          <w:sz w:val="24"/>
          <w:szCs w:val="24"/>
          <w:lang w:eastAsia="cs-CZ"/>
        </w:rPr>
      </w:pPr>
      <w:r>
        <w:rPr>
          <w:rFonts w:ascii="Times New Roman" w:hAnsi="Times New Roman" w:cs="Times New Roman"/>
          <w:b/>
          <w:bCs/>
          <w:sz w:val="24"/>
          <w:szCs w:val="24"/>
          <w:lang w:eastAsia="cs-CZ"/>
        </w:rPr>
        <w:t>2.6 Program</w:t>
      </w:r>
      <w:r w:rsidRPr="004B55EF">
        <w:rPr>
          <w:rFonts w:ascii="Times New Roman" w:hAnsi="Times New Roman" w:cs="Times New Roman"/>
          <w:b/>
          <w:bCs/>
          <w:sz w:val="24"/>
          <w:szCs w:val="24"/>
          <w:lang w:eastAsia="cs-CZ"/>
        </w:rPr>
        <w:t xml:space="preserve"> pohybových aktivit</w:t>
      </w:r>
      <w:r w:rsidRPr="0055345E">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 faktory ovlivňující pohybový výkon</w:t>
      </w:r>
      <w:r>
        <w:rPr>
          <w:rFonts w:ascii="Times New Roman" w:hAnsi="Times New Roman" w:cs="Times New Roman"/>
          <w:color w:val="000000"/>
          <w:sz w:val="24"/>
          <w:szCs w:val="24"/>
        </w:rPr>
        <w:tab/>
      </w:r>
      <w:r>
        <w:rPr>
          <w:rFonts w:ascii="Times New Roman" w:hAnsi="Times New Roman" w:cs="Times New Roman"/>
          <w:color w:val="000000"/>
          <w:sz w:val="24"/>
          <w:szCs w:val="24"/>
        </w:rPr>
        <w:tab/>
        <w:t>20</w:t>
      </w:r>
    </w:p>
    <w:p w:rsidR="00C875C2" w:rsidRPr="007A40F0" w:rsidRDefault="00C875C2" w:rsidP="00340C86">
      <w:pPr>
        <w:ind w:left="567" w:firstLine="0"/>
        <w:rPr>
          <w:rFonts w:ascii="Times New Roman" w:hAnsi="Times New Roman" w:cs="Times New Roman"/>
          <w:color w:val="000000"/>
          <w:sz w:val="24"/>
          <w:szCs w:val="24"/>
        </w:rPr>
      </w:pPr>
      <w:r>
        <w:rPr>
          <w:rFonts w:ascii="Times New Roman" w:hAnsi="Times New Roman" w:cs="Times New Roman"/>
          <w:b/>
          <w:bCs/>
          <w:i/>
          <w:iCs/>
          <w:color w:val="000000"/>
          <w:sz w:val="24"/>
          <w:szCs w:val="24"/>
        </w:rPr>
        <w:t>2.6.1 Motivace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20</w:t>
      </w:r>
    </w:p>
    <w:p w:rsidR="00C875C2" w:rsidRPr="007A40F0" w:rsidRDefault="00C875C2" w:rsidP="00340C86">
      <w:pPr>
        <w:autoSpaceDE w:val="0"/>
        <w:autoSpaceDN w:val="0"/>
        <w:adjustRightInd w:val="0"/>
        <w:ind w:left="567" w:firstLine="0"/>
        <w:rPr>
          <w:rFonts w:ascii="Times New Roman" w:hAnsi="Times New Roman" w:cs="Times New Roman"/>
          <w:color w:val="000000"/>
          <w:sz w:val="24"/>
          <w:szCs w:val="24"/>
        </w:rPr>
      </w:pPr>
      <w:r>
        <w:rPr>
          <w:rFonts w:ascii="Times New Roman" w:hAnsi="Times New Roman" w:cs="Times New Roman"/>
          <w:b/>
          <w:bCs/>
          <w:i/>
          <w:iCs/>
          <w:color w:val="000000"/>
          <w:sz w:val="24"/>
          <w:szCs w:val="24"/>
        </w:rPr>
        <w:t>2.6.2 Pohybové předpoklady</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20</w:t>
      </w:r>
    </w:p>
    <w:p w:rsidR="00C875C2" w:rsidRPr="007A40F0" w:rsidRDefault="00C875C2" w:rsidP="00340C86">
      <w:pPr>
        <w:autoSpaceDE w:val="0"/>
        <w:autoSpaceDN w:val="0"/>
        <w:adjustRightInd w:val="0"/>
        <w:ind w:left="567" w:firstLine="0"/>
        <w:rPr>
          <w:rFonts w:ascii="Times New Roman" w:hAnsi="Times New Roman" w:cs="Times New Roman"/>
          <w:color w:val="000000"/>
          <w:sz w:val="24"/>
          <w:szCs w:val="24"/>
        </w:rPr>
      </w:pPr>
      <w:r>
        <w:rPr>
          <w:rFonts w:ascii="Times New Roman" w:hAnsi="Times New Roman" w:cs="Times New Roman"/>
          <w:b/>
          <w:bCs/>
          <w:i/>
          <w:iCs/>
          <w:color w:val="000000"/>
          <w:sz w:val="24"/>
          <w:szCs w:val="24"/>
        </w:rPr>
        <w:t>2.6.3 Stimulace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20</w:t>
      </w:r>
    </w:p>
    <w:p w:rsidR="00C875C2" w:rsidRPr="007A40F0" w:rsidRDefault="00C875C2" w:rsidP="00340C86">
      <w:pPr>
        <w:autoSpaceDE w:val="0"/>
        <w:autoSpaceDN w:val="0"/>
        <w:adjustRightInd w:val="0"/>
        <w:ind w:left="567" w:firstLine="0"/>
        <w:rPr>
          <w:rFonts w:ascii="Times New Roman" w:hAnsi="Times New Roman" w:cs="Times New Roman"/>
          <w:color w:val="000000"/>
          <w:sz w:val="24"/>
          <w:szCs w:val="24"/>
        </w:rPr>
      </w:pPr>
      <w:r>
        <w:rPr>
          <w:rFonts w:ascii="Times New Roman" w:hAnsi="Times New Roman" w:cs="Times New Roman"/>
          <w:b/>
          <w:bCs/>
          <w:i/>
          <w:iCs/>
          <w:color w:val="000000"/>
          <w:sz w:val="24"/>
          <w:szCs w:val="24"/>
        </w:rPr>
        <w:t>2.6.4 Percepce a prezentace úkolů</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21</w:t>
      </w:r>
    </w:p>
    <w:p w:rsidR="00C875C2" w:rsidRPr="007A40F0" w:rsidRDefault="00C875C2" w:rsidP="00340C86">
      <w:pPr>
        <w:autoSpaceDE w:val="0"/>
        <w:autoSpaceDN w:val="0"/>
        <w:adjustRightInd w:val="0"/>
        <w:ind w:left="567" w:firstLine="0"/>
        <w:rPr>
          <w:rFonts w:ascii="Times New Roman" w:hAnsi="Times New Roman" w:cs="Times New Roman"/>
          <w:sz w:val="24"/>
          <w:szCs w:val="24"/>
        </w:rPr>
      </w:pPr>
      <w:r>
        <w:rPr>
          <w:rFonts w:ascii="Times New Roman" w:hAnsi="Times New Roman" w:cs="Times New Roman"/>
          <w:b/>
          <w:bCs/>
          <w:i/>
          <w:iCs/>
          <w:sz w:val="24"/>
          <w:szCs w:val="24"/>
        </w:rPr>
        <w:t>2.6.5 Příprava organismu k pohybové činnosti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C875C2" w:rsidRPr="0055345E" w:rsidRDefault="00C875C2" w:rsidP="00340C86">
      <w:pPr>
        <w:ind w:left="567" w:firstLine="0"/>
        <w:rPr>
          <w:rFonts w:ascii="Times New Roman" w:hAnsi="Times New Roman" w:cs="Times New Roman"/>
          <w:sz w:val="24"/>
          <w:szCs w:val="24"/>
        </w:rPr>
      </w:pPr>
      <w:r>
        <w:rPr>
          <w:rFonts w:ascii="Times New Roman" w:hAnsi="Times New Roman" w:cs="Times New Roman"/>
          <w:b/>
          <w:bCs/>
          <w:i/>
          <w:iCs/>
          <w:sz w:val="24"/>
          <w:szCs w:val="24"/>
        </w:rPr>
        <w:t>2.6.6 Základní podmínky pro rozvoj</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C875C2" w:rsidRPr="007A40F0" w:rsidRDefault="00C875C2" w:rsidP="00340C86">
      <w:pPr>
        <w:ind w:left="567" w:firstLine="0"/>
        <w:rPr>
          <w:rFonts w:ascii="Times New Roman" w:hAnsi="Times New Roman" w:cs="Times New Roman"/>
          <w:sz w:val="24"/>
          <w:szCs w:val="24"/>
          <w:lang w:eastAsia="cs-CZ"/>
        </w:rPr>
      </w:pPr>
      <w:r w:rsidRPr="0072771D">
        <w:rPr>
          <w:rFonts w:ascii="Times New Roman" w:hAnsi="Times New Roman" w:cs="Times New Roman"/>
          <w:b/>
          <w:bCs/>
          <w:i/>
          <w:iCs/>
          <w:sz w:val="24"/>
          <w:szCs w:val="24"/>
          <w:lang w:eastAsia="cs-CZ"/>
        </w:rPr>
        <w:t xml:space="preserve">2.6.7 </w:t>
      </w:r>
      <w:r>
        <w:rPr>
          <w:rFonts w:ascii="Times New Roman" w:hAnsi="Times New Roman" w:cs="Times New Roman"/>
          <w:b/>
          <w:bCs/>
          <w:i/>
          <w:iCs/>
          <w:sz w:val="24"/>
          <w:szCs w:val="24"/>
          <w:lang w:eastAsia="cs-CZ"/>
        </w:rPr>
        <w:t>Tvorba intervenčního pohybového programu k rozvoji síly</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22</w:t>
      </w:r>
    </w:p>
    <w:p w:rsidR="00C875C2" w:rsidRPr="007A40F0" w:rsidRDefault="00C875C2" w:rsidP="00A2744C">
      <w:pPr>
        <w:ind w:left="0" w:firstLine="0"/>
        <w:rPr>
          <w:rFonts w:ascii="Times New Roman" w:hAnsi="Times New Roman" w:cs="Times New Roman"/>
          <w:caps/>
          <w:sz w:val="24"/>
          <w:szCs w:val="24"/>
        </w:rPr>
      </w:pPr>
      <w:r w:rsidRPr="001D73EB">
        <w:rPr>
          <w:rFonts w:ascii="Times New Roman" w:hAnsi="Times New Roman" w:cs="Times New Roman"/>
          <w:b/>
          <w:bCs/>
          <w:caps/>
          <w:sz w:val="24"/>
          <w:szCs w:val="24"/>
        </w:rPr>
        <w:t>3 Cíle PRÁCE</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27</w:t>
      </w:r>
    </w:p>
    <w:p w:rsidR="00C875C2" w:rsidRPr="007A40F0" w:rsidRDefault="00C875C2" w:rsidP="00FC04A6">
      <w:pPr>
        <w:ind w:left="284" w:firstLine="0"/>
        <w:rPr>
          <w:rFonts w:ascii="Times New Roman" w:hAnsi="Times New Roman" w:cs="Times New Roman"/>
          <w:sz w:val="24"/>
          <w:szCs w:val="24"/>
        </w:rPr>
      </w:pPr>
      <w:r w:rsidRPr="00F149C5">
        <w:rPr>
          <w:rFonts w:ascii="Times New Roman" w:hAnsi="Times New Roman" w:cs="Times New Roman"/>
          <w:b/>
          <w:bCs/>
          <w:sz w:val="24"/>
          <w:szCs w:val="24"/>
        </w:rPr>
        <w:t xml:space="preserve">3.1 Hlavní cíl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C875C2" w:rsidRPr="007A40F0" w:rsidRDefault="00C875C2" w:rsidP="00FC04A6">
      <w:pPr>
        <w:ind w:left="284" w:firstLine="0"/>
        <w:rPr>
          <w:rFonts w:ascii="Times New Roman" w:hAnsi="Times New Roman" w:cs="Times New Roman"/>
          <w:sz w:val="24"/>
          <w:szCs w:val="24"/>
        </w:rPr>
      </w:pPr>
      <w:r w:rsidRPr="00F149C5">
        <w:rPr>
          <w:rFonts w:ascii="Times New Roman" w:hAnsi="Times New Roman" w:cs="Times New Roman"/>
          <w:b/>
          <w:bCs/>
          <w:sz w:val="24"/>
          <w:szCs w:val="24"/>
        </w:rPr>
        <w:t>3.2 Dílčí cíl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C875C2" w:rsidRPr="007A40F0" w:rsidRDefault="00C875C2" w:rsidP="00FC04A6">
      <w:pPr>
        <w:ind w:left="284" w:firstLine="0"/>
        <w:rPr>
          <w:rFonts w:ascii="Times New Roman" w:hAnsi="Times New Roman" w:cs="Times New Roman"/>
          <w:sz w:val="24"/>
          <w:szCs w:val="24"/>
        </w:rPr>
      </w:pPr>
      <w:r w:rsidRPr="0091693B">
        <w:rPr>
          <w:rFonts w:ascii="Times New Roman" w:hAnsi="Times New Roman" w:cs="Times New Roman"/>
          <w:b/>
          <w:bCs/>
          <w:sz w:val="24"/>
          <w:szCs w:val="24"/>
        </w:rPr>
        <w:t>3.3 L</w:t>
      </w:r>
      <w:r>
        <w:rPr>
          <w:rFonts w:ascii="Times New Roman" w:hAnsi="Times New Roman" w:cs="Times New Roman"/>
          <w:b/>
          <w:bCs/>
          <w:sz w:val="24"/>
          <w:szCs w:val="24"/>
        </w:rPr>
        <w:t>imity bakalářské práce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C875C2" w:rsidRPr="007A40F0" w:rsidRDefault="00C875C2" w:rsidP="00FC04A6">
      <w:pPr>
        <w:ind w:left="284" w:firstLine="0"/>
        <w:rPr>
          <w:rFonts w:ascii="Times New Roman" w:hAnsi="Times New Roman" w:cs="Times New Roman"/>
          <w:sz w:val="24"/>
          <w:szCs w:val="24"/>
        </w:rPr>
      </w:pPr>
      <w:r>
        <w:rPr>
          <w:rFonts w:ascii="Times New Roman" w:hAnsi="Times New Roman" w:cs="Times New Roman"/>
          <w:b/>
          <w:bCs/>
          <w:sz w:val="24"/>
          <w:szCs w:val="24"/>
        </w:rPr>
        <w:t>3.4</w:t>
      </w:r>
      <w:r w:rsidRPr="00F149C5">
        <w:rPr>
          <w:rFonts w:ascii="Times New Roman" w:hAnsi="Times New Roman" w:cs="Times New Roman"/>
          <w:b/>
          <w:bCs/>
          <w:sz w:val="24"/>
          <w:szCs w:val="24"/>
        </w:rPr>
        <w:t xml:space="preserve"> Úkoly práce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C875C2" w:rsidRPr="007A40F0" w:rsidRDefault="00C875C2" w:rsidP="00A2744C">
      <w:pPr>
        <w:ind w:left="0" w:firstLine="0"/>
        <w:rPr>
          <w:rFonts w:ascii="Times New Roman" w:hAnsi="Times New Roman" w:cs="Times New Roman"/>
          <w:caps/>
          <w:sz w:val="24"/>
          <w:szCs w:val="24"/>
        </w:rPr>
      </w:pPr>
      <w:r w:rsidRPr="001D73EB">
        <w:rPr>
          <w:rFonts w:ascii="Times New Roman" w:hAnsi="Times New Roman" w:cs="Times New Roman"/>
          <w:b/>
          <w:bCs/>
          <w:caps/>
          <w:sz w:val="24"/>
          <w:szCs w:val="24"/>
        </w:rPr>
        <w:t>4 Metodika</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28</w:t>
      </w:r>
    </w:p>
    <w:p w:rsidR="00C875C2" w:rsidRPr="007A40F0" w:rsidRDefault="00C875C2" w:rsidP="000C7085">
      <w:pPr>
        <w:ind w:left="0" w:firstLine="284"/>
        <w:rPr>
          <w:rFonts w:ascii="Times New Roman" w:hAnsi="Times New Roman" w:cs="Times New Roman"/>
          <w:sz w:val="24"/>
          <w:szCs w:val="24"/>
        </w:rPr>
      </w:pPr>
      <w:r>
        <w:rPr>
          <w:rFonts w:ascii="Times New Roman" w:hAnsi="Times New Roman" w:cs="Times New Roman"/>
          <w:b/>
          <w:bCs/>
          <w:sz w:val="24"/>
          <w:szCs w:val="24"/>
        </w:rPr>
        <w:t xml:space="preserve">4.1 </w:t>
      </w:r>
      <w:r w:rsidRPr="006E1810">
        <w:rPr>
          <w:rFonts w:ascii="Times New Roman" w:hAnsi="Times New Roman" w:cs="Times New Roman"/>
          <w:b/>
          <w:bCs/>
          <w:sz w:val="24"/>
          <w:szCs w:val="24"/>
        </w:rPr>
        <w:t>Stručná charakteristika</w:t>
      </w:r>
      <w:r>
        <w:rPr>
          <w:rFonts w:ascii="Times New Roman" w:hAnsi="Times New Roman" w:cs="Times New Roman"/>
          <w:b/>
          <w:bCs/>
          <w:sz w:val="24"/>
          <w:szCs w:val="24"/>
        </w:rPr>
        <w:t xml:space="preserve"> zkoumané skupiny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C875C2" w:rsidRPr="007A40F0" w:rsidRDefault="00C875C2" w:rsidP="000C7085">
      <w:pPr>
        <w:ind w:left="0" w:firstLine="284"/>
        <w:rPr>
          <w:rFonts w:ascii="Times New Roman" w:hAnsi="Times New Roman" w:cs="Times New Roman"/>
          <w:sz w:val="24"/>
          <w:szCs w:val="24"/>
          <w:lang w:eastAsia="cs-CZ"/>
        </w:rPr>
      </w:pPr>
      <w:r w:rsidRPr="00FC04A6">
        <w:rPr>
          <w:rFonts w:ascii="Times New Roman" w:hAnsi="Times New Roman" w:cs="Times New Roman"/>
          <w:b/>
          <w:bCs/>
          <w:sz w:val="24"/>
          <w:szCs w:val="24"/>
          <w:lang w:eastAsia="cs-CZ"/>
        </w:rPr>
        <w:t xml:space="preserve">4.2 </w:t>
      </w:r>
      <w:r>
        <w:rPr>
          <w:rFonts w:ascii="Times New Roman" w:hAnsi="Times New Roman" w:cs="Times New Roman"/>
          <w:b/>
          <w:bCs/>
          <w:sz w:val="24"/>
          <w:szCs w:val="24"/>
          <w:lang w:eastAsia="cs-CZ"/>
        </w:rPr>
        <w:t>Objasnění techniky a metody cvičení</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28</w:t>
      </w:r>
    </w:p>
    <w:p w:rsidR="00C875C2" w:rsidRPr="007A40F0" w:rsidRDefault="00C875C2" w:rsidP="0055345E">
      <w:pPr>
        <w:ind w:left="0" w:firstLine="284"/>
        <w:rPr>
          <w:rFonts w:ascii="Times New Roman" w:hAnsi="Times New Roman" w:cs="Times New Roman"/>
          <w:sz w:val="24"/>
          <w:szCs w:val="24"/>
        </w:rPr>
      </w:pPr>
      <w:r>
        <w:rPr>
          <w:rFonts w:ascii="Times New Roman" w:hAnsi="Times New Roman" w:cs="Times New Roman"/>
          <w:b/>
          <w:bCs/>
          <w:sz w:val="24"/>
          <w:szCs w:val="24"/>
        </w:rPr>
        <w:t>4.3</w:t>
      </w:r>
      <w:r w:rsidRPr="006E1810">
        <w:rPr>
          <w:rFonts w:ascii="Times New Roman" w:hAnsi="Times New Roman" w:cs="Times New Roman"/>
          <w:b/>
          <w:bCs/>
          <w:sz w:val="24"/>
          <w:szCs w:val="24"/>
        </w:rPr>
        <w:t xml:space="preserve"> </w:t>
      </w:r>
      <w:r>
        <w:rPr>
          <w:rFonts w:ascii="Times New Roman" w:hAnsi="Times New Roman" w:cs="Times New Roman"/>
          <w:b/>
          <w:bCs/>
          <w:sz w:val="24"/>
          <w:szCs w:val="24"/>
        </w:rPr>
        <w:t xml:space="preserve">Popis </w:t>
      </w:r>
      <w:r w:rsidRPr="006E1810">
        <w:rPr>
          <w:rFonts w:ascii="Times New Roman" w:hAnsi="Times New Roman" w:cs="Times New Roman"/>
          <w:b/>
          <w:bCs/>
          <w:sz w:val="24"/>
          <w:szCs w:val="24"/>
        </w:rPr>
        <w:t>cvičební jednotky a programu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C875C2" w:rsidRDefault="00C875C2" w:rsidP="00A2744C">
      <w:pPr>
        <w:ind w:left="0" w:firstLine="0"/>
        <w:rPr>
          <w:rFonts w:ascii="Times New Roman" w:hAnsi="Times New Roman" w:cs="Times New Roman"/>
          <w:caps/>
          <w:sz w:val="24"/>
          <w:szCs w:val="24"/>
        </w:rPr>
      </w:pPr>
      <w:r w:rsidRPr="001D73EB">
        <w:rPr>
          <w:rFonts w:ascii="Times New Roman" w:hAnsi="Times New Roman" w:cs="Times New Roman"/>
          <w:b/>
          <w:bCs/>
          <w:caps/>
          <w:sz w:val="24"/>
          <w:szCs w:val="24"/>
        </w:rPr>
        <w:t>5 Výsledky</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31</w:t>
      </w:r>
    </w:p>
    <w:p w:rsidR="00C875C2" w:rsidRDefault="00C875C2" w:rsidP="007A40F0">
      <w:pPr>
        <w:ind w:left="0" w:firstLine="284"/>
        <w:rPr>
          <w:rFonts w:ascii="Times New Roman" w:hAnsi="Times New Roman" w:cs="Times New Roman"/>
          <w:sz w:val="24"/>
          <w:szCs w:val="24"/>
        </w:rPr>
      </w:pPr>
      <w:r w:rsidRPr="007A40F0">
        <w:rPr>
          <w:rFonts w:ascii="Times New Roman" w:hAnsi="Times New Roman" w:cs="Times New Roman"/>
          <w:b/>
          <w:bCs/>
          <w:caps/>
          <w:sz w:val="24"/>
          <w:szCs w:val="24"/>
        </w:rPr>
        <w:t xml:space="preserve">5.1 </w:t>
      </w:r>
      <w:r w:rsidRPr="007A40F0">
        <w:rPr>
          <w:rFonts w:ascii="Times New Roman" w:hAnsi="Times New Roman" w:cs="Times New Roman"/>
          <w:b/>
          <w:bCs/>
          <w:sz w:val="24"/>
          <w:szCs w:val="24"/>
        </w:rPr>
        <w:t>Rezultáty cvičebních jednotek řízeného a kontrolovaného posilování</w:t>
      </w:r>
      <w:r>
        <w:rPr>
          <w:rFonts w:ascii="Times New Roman" w:hAnsi="Times New Roman" w:cs="Times New Roman"/>
          <w:sz w:val="24"/>
          <w:szCs w:val="24"/>
        </w:rPr>
        <w:tab/>
      </w:r>
      <w:r>
        <w:rPr>
          <w:rFonts w:ascii="Times New Roman" w:hAnsi="Times New Roman" w:cs="Times New Roman"/>
          <w:sz w:val="24"/>
          <w:szCs w:val="24"/>
        </w:rPr>
        <w:tab/>
        <w:t>32</w:t>
      </w:r>
    </w:p>
    <w:p w:rsidR="00C875C2" w:rsidRDefault="00C875C2" w:rsidP="00115C79">
      <w:pPr>
        <w:ind w:left="0" w:firstLine="567"/>
        <w:rPr>
          <w:rFonts w:ascii="Times New Roman" w:hAnsi="Times New Roman" w:cs="Times New Roman"/>
          <w:sz w:val="24"/>
          <w:szCs w:val="24"/>
        </w:rPr>
      </w:pPr>
      <w:r w:rsidRPr="00115C79">
        <w:rPr>
          <w:rFonts w:ascii="Times New Roman" w:hAnsi="Times New Roman" w:cs="Times New Roman"/>
          <w:b/>
          <w:bCs/>
          <w:i/>
          <w:iCs/>
          <w:sz w:val="24"/>
          <w:szCs w:val="24"/>
        </w:rPr>
        <w:t>5.1.1 Pondělní posilovací jednotky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875C2" w:rsidRPr="00115C79" w:rsidRDefault="00C875C2" w:rsidP="00115C79">
      <w:pPr>
        <w:ind w:left="0" w:firstLine="567"/>
        <w:rPr>
          <w:rFonts w:ascii="Times New Roman" w:hAnsi="Times New Roman" w:cs="Times New Roman"/>
          <w:sz w:val="24"/>
          <w:szCs w:val="24"/>
        </w:rPr>
      </w:pPr>
      <w:r w:rsidRPr="00115C79">
        <w:rPr>
          <w:rFonts w:ascii="Times New Roman" w:hAnsi="Times New Roman" w:cs="Times New Roman"/>
          <w:b/>
          <w:bCs/>
          <w:i/>
          <w:iCs/>
          <w:sz w:val="24"/>
          <w:szCs w:val="24"/>
        </w:rPr>
        <w:t>5.1.2</w:t>
      </w:r>
      <w:r>
        <w:rPr>
          <w:rFonts w:ascii="Times New Roman" w:hAnsi="Times New Roman" w:cs="Times New Roman"/>
          <w:sz w:val="24"/>
          <w:szCs w:val="24"/>
        </w:rPr>
        <w:t xml:space="preserve"> </w:t>
      </w:r>
      <w:r>
        <w:rPr>
          <w:rFonts w:ascii="Times New Roman" w:hAnsi="Times New Roman" w:cs="Times New Roman"/>
          <w:b/>
          <w:bCs/>
          <w:i/>
          <w:iCs/>
          <w:sz w:val="24"/>
          <w:szCs w:val="24"/>
        </w:rPr>
        <w:t>Středeční</w:t>
      </w:r>
      <w:r w:rsidRPr="00115C79">
        <w:rPr>
          <w:rFonts w:ascii="Times New Roman" w:hAnsi="Times New Roman" w:cs="Times New Roman"/>
          <w:b/>
          <w:bCs/>
          <w:i/>
          <w:iCs/>
          <w:sz w:val="24"/>
          <w:szCs w:val="24"/>
        </w:rPr>
        <w:t xml:space="preserve"> posilovací jednotky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875C2" w:rsidRPr="00115C79" w:rsidRDefault="00C875C2" w:rsidP="00115C79">
      <w:pPr>
        <w:ind w:left="0" w:firstLine="567"/>
        <w:rPr>
          <w:rFonts w:ascii="Times New Roman" w:hAnsi="Times New Roman" w:cs="Times New Roman"/>
          <w:sz w:val="24"/>
          <w:szCs w:val="24"/>
        </w:rPr>
      </w:pPr>
      <w:r>
        <w:rPr>
          <w:rFonts w:ascii="Times New Roman" w:hAnsi="Times New Roman" w:cs="Times New Roman"/>
          <w:b/>
          <w:bCs/>
          <w:i/>
          <w:iCs/>
          <w:sz w:val="24"/>
          <w:szCs w:val="24"/>
        </w:rPr>
        <w:t xml:space="preserve">5.1.3 </w:t>
      </w:r>
      <w:r w:rsidRPr="00115C79">
        <w:rPr>
          <w:rFonts w:ascii="Times New Roman" w:hAnsi="Times New Roman" w:cs="Times New Roman"/>
          <w:b/>
          <w:bCs/>
          <w:i/>
          <w:iCs/>
          <w:sz w:val="24"/>
          <w:szCs w:val="24"/>
        </w:rPr>
        <w:t>P</w:t>
      </w:r>
      <w:r>
        <w:rPr>
          <w:rFonts w:ascii="Times New Roman" w:hAnsi="Times New Roman" w:cs="Times New Roman"/>
          <w:b/>
          <w:bCs/>
          <w:i/>
          <w:iCs/>
          <w:sz w:val="24"/>
          <w:szCs w:val="24"/>
        </w:rPr>
        <w:t xml:space="preserve">áteční </w:t>
      </w:r>
      <w:r w:rsidRPr="00115C79">
        <w:rPr>
          <w:rFonts w:ascii="Times New Roman" w:hAnsi="Times New Roman" w:cs="Times New Roman"/>
          <w:b/>
          <w:bCs/>
          <w:i/>
          <w:iCs/>
          <w:sz w:val="24"/>
          <w:szCs w:val="24"/>
        </w:rPr>
        <w:t>posilovací jednotky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875C2" w:rsidRPr="007A40F0" w:rsidRDefault="00C875C2" w:rsidP="00A2744C">
      <w:pPr>
        <w:ind w:left="0" w:firstLine="0"/>
        <w:rPr>
          <w:rFonts w:ascii="Times New Roman" w:hAnsi="Times New Roman" w:cs="Times New Roman"/>
          <w:caps/>
          <w:sz w:val="24"/>
          <w:szCs w:val="24"/>
        </w:rPr>
      </w:pPr>
      <w:r w:rsidRPr="001D73EB">
        <w:rPr>
          <w:rFonts w:ascii="Times New Roman" w:hAnsi="Times New Roman" w:cs="Times New Roman"/>
          <w:b/>
          <w:bCs/>
          <w:caps/>
          <w:sz w:val="24"/>
          <w:szCs w:val="24"/>
        </w:rPr>
        <w:t>6 Závěry</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40</w:t>
      </w:r>
    </w:p>
    <w:p w:rsidR="00C875C2" w:rsidRPr="001D73EB" w:rsidRDefault="00C875C2" w:rsidP="00A2744C">
      <w:pPr>
        <w:ind w:left="0" w:firstLine="0"/>
        <w:rPr>
          <w:rFonts w:ascii="Times New Roman" w:hAnsi="Times New Roman" w:cs="Times New Roman"/>
          <w:b/>
          <w:bCs/>
          <w:caps/>
          <w:sz w:val="24"/>
          <w:szCs w:val="24"/>
        </w:rPr>
      </w:pPr>
      <w:r w:rsidRPr="001D73EB">
        <w:rPr>
          <w:rFonts w:ascii="Times New Roman" w:hAnsi="Times New Roman" w:cs="Times New Roman"/>
          <w:b/>
          <w:bCs/>
          <w:caps/>
          <w:sz w:val="24"/>
          <w:szCs w:val="24"/>
        </w:rPr>
        <w:t>7 Souhrn</w:t>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sidRPr="00115C79">
        <w:rPr>
          <w:rFonts w:ascii="Times New Roman" w:hAnsi="Times New Roman" w:cs="Times New Roman"/>
          <w:caps/>
          <w:sz w:val="24"/>
          <w:szCs w:val="24"/>
        </w:rPr>
        <w:t>42</w:t>
      </w:r>
    </w:p>
    <w:p w:rsidR="00C875C2" w:rsidRPr="00115C79" w:rsidRDefault="00C875C2" w:rsidP="00A2744C">
      <w:pPr>
        <w:ind w:left="0" w:firstLine="0"/>
        <w:rPr>
          <w:rFonts w:ascii="Times New Roman" w:hAnsi="Times New Roman" w:cs="Times New Roman"/>
          <w:caps/>
          <w:sz w:val="24"/>
          <w:szCs w:val="24"/>
        </w:rPr>
      </w:pPr>
      <w:r w:rsidRPr="001D73EB">
        <w:rPr>
          <w:rFonts w:ascii="Times New Roman" w:hAnsi="Times New Roman" w:cs="Times New Roman"/>
          <w:b/>
          <w:bCs/>
          <w:caps/>
          <w:sz w:val="24"/>
          <w:szCs w:val="24"/>
        </w:rPr>
        <w:t xml:space="preserve">8 Summary </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43</w:t>
      </w:r>
    </w:p>
    <w:p w:rsidR="00C875C2" w:rsidRPr="00115C79" w:rsidRDefault="00C875C2" w:rsidP="00A2744C">
      <w:pPr>
        <w:ind w:left="0" w:firstLine="0"/>
        <w:rPr>
          <w:rFonts w:ascii="Times New Roman" w:hAnsi="Times New Roman" w:cs="Times New Roman"/>
          <w:caps/>
          <w:sz w:val="24"/>
          <w:szCs w:val="24"/>
        </w:rPr>
      </w:pPr>
      <w:r w:rsidRPr="001D73EB">
        <w:rPr>
          <w:rFonts w:ascii="Times New Roman" w:hAnsi="Times New Roman" w:cs="Times New Roman"/>
          <w:b/>
          <w:bCs/>
          <w:caps/>
          <w:sz w:val="24"/>
          <w:szCs w:val="24"/>
        </w:rPr>
        <w:t>9 Referenční seznam</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44</w:t>
      </w:r>
    </w:p>
    <w:p w:rsidR="00C875C2" w:rsidRPr="00115C79" w:rsidRDefault="00C875C2" w:rsidP="00A2744C">
      <w:pPr>
        <w:ind w:left="0" w:firstLine="0"/>
        <w:rPr>
          <w:rFonts w:ascii="Times New Roman" w:hAnsi="Times New Roman" w:cs="Times New Roman"/>
          <w:sz w:val="24"/>
          <w:szCs w:val="24"/>
        </w:rPr>
      </w:pPr>
      <w:r w:rsidRPr="001D73EB">
        <w:rPr>
          <w:rFonts w:ascii="Times New Roman" w:hAnsi="Times New Roman" w:cs="Times New Roman"/>
          <w:b/>
          <w:bCs/>
          <w:caps/>
          <w:sz w:val="24"/>
          <w:szCs w:val="24"/>
        </w:rPr>
        <w:t>10 Přílohy</w:t>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r>
      <w:r>
        <w:rPr>
          <w:rFonts w:ascii="Times New Roman" w:hAnsi="Times New Roman" w:cs="Times New Roman"/>
          <w:caps/>
          <w:sz w:val="24"/>
          <w:szCs w:val="24"/>
        </w:rPr>
        <w:tab/>
        <w:t>47</w:t>
      </w: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Pr="006E1810" w:rsidRDefault="00C875C2" w:rsidP="006E1810">
      <w:pPr>
        <w:ind w:left="0" w:firstLine="0"/>
        <w:rPr>
          <w:rFonts w:ascii="Times New Roman" w:hAnsi="Times New Roman" w:cs="Times New Roman"/>
          <w:b/>
          <w:bCs/>
          <w:caps/>
          <w:sz w:val="24"/>
          <w:szCs w:val="24"/>
        </w:rPr>
      </w:pPr>
      <w:r w:rsidRPr="006E1810">
        <w:rPr>
          <w:rFonts w:ascii="Times New Roman" w:hAnsi="Times New Roman" w:cs="Times New Roman"/>
          <w:b/>
          <w:bCs/>
          <w:caps/>
          <w:sz w:val="24"/>
          <w:szCs w:val="24"/>
        </w:rPr>
        <w:t>1 ÚVOD</w:t>
      </w:r>
    </w:p>
    <w:p w:rsidR="00C875C2" w:rsidRDefault="00C875C2" w:rsidP="00F16F98">
      <w:pPr>
        <w:ind w:left="0" w:firstLine="284"/>
        <w:rPr>
          <w:rFonts w:ascii="Times New Roman" w:hAnsi="Times New Roman" w:cs="Times New Roman"/>
          <w:sz w:val="24"/>
          <w:szCs w:val="24"/>
          <w:lang w:eastAsia="cs-CZ"/>
        </w:rPr>
      </w:pPr>
    </w:p>
    <w:p w:rsidR="00C875C2" w:rsidRPr="005C0724" w:rsidRDefault="00C875C2" w:rsidP="00F16F9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Celosvětově d</w:t>
      </w:r>
      <w:r w:rsidRPr="005C0724">
        <w:rPr>
          <w:rFonts w:ascii="Times New Roman" w:hAnsi="Times New Roman" w:cs="Times New Roman"/>
          <w:sz w:val="24"/>
          <w:szCs w:val="24"/>
          <w:lang w:eastAsia="cs-CZ"/>
        </w:rPr>
        <w:t>ochází k prodlužování věku</w:t>
      </w:r>
      <w:r>
        <w:rPr>
          <w:rFonts w:ascii="Times New Roman" w:hAnsi="Times New Roman" w:cs="Times New Roman"/>
          <w:sz w:val="24"/>
          <w:szCs w:val="24"/>
          <w:lang w:eastAsia="cs-CZ"/>
        </w:rPr>
        <w:t xml:space="preserve"> člověka.</w:t>
      </w:r>
      <w:r w:rsidRPr="005C0724">
        <w:rPr>
          <w:rFonts w:ascii="Times New Roman" w:hAnsi="Times New Roman" w:cs="Times New Roman"/>
          <w:sz w:val="24"/>
          <w:szCs w:val="24"/>
          <w:lang w:eastAsia="cs-CZ"/>
        </w:rPr>
        <w:t xml:space="preserve"> U </w:t>
      </w:r>
      <w:r>
        <w:rPr>
          <w:rFonts w:ascii="Times New Roman" w:hAnsi="Times New Roman" w:cs="Times New Roman"/>
          <w:sz w:val="24"/>
          <w:szCs w:val="24"/>
          <w:lang w:eastAsia="cs-CZ"/>
        </w:rPr>
        <w:t>seniora</w:t>
      </w:r>
      <w:r w:rsidRPr="005C0724">
        <w:rPr>
          <w:rFonts w:ascii="Times New Roman" w:hAnsi="Times New Roman" w:cs="Times New Roman"/>
          <w:sz w:val="24"/>
          <w:szCs w:val="24"/>
          <w:lang w:eastAsia="cs-CZ"/>
        </w:rPr>
        <w:t xml:space="preserve"> není život limit</w:t>
      </w:r>
      <w:r>
        <w:rPr>
          <w:rFonts w:ascii="Times New Roman" w:hAnsi="Times New Roman" w:cs="Times New Roman"/>
          <w:sz w:val="24"/>
          <w:szCs w:val="24"/>
          <w:lang w:eastAsia="cs-CZ"/>
        </w:rPr>
        <w:t>ován tím, zda doběhne na tramvaj</w:t>
      </w:r>
      <w:r w:rsidRPr="005C0724">
        <w:rPr>
          <w:rFonts w:ascii="Times New Roman" w:hAnsi="Times New Roman" w:cs="Times New Roman"/>
          <w:sz w:val="24"/>
          <w:szCs w:val="24"/>
          <w:lang w:eastAsia="cs-CZ"/>
        </w:rPr>
        <w:t xml:space="preserve">, ale spíše tím, zda se dokáže o sebe sám postarat, </w:t>
      </w:r>
      <w:r>
        <w:rPr>
          <w:rFonts w:ascii="Times New Roman" w:hAnsi="Times New Roman" w:cs="Times New Roman"/>
          <w:sz w:val="24"/>
          <w:szCs w:val="24"/>
          <w:lang w:eastAsia="cs-CZ"/>
        </w:rPr>
        <w:t xml:space="preserve">např., že dokáže vstát ze židle. Nejde tedy jen o </w:t>
      </w:r>
      <w:r w:rsidRPr="005C0724">
        <w:rPr>
          <w:rFonts w:ascii="Times New Roman" w:hAnsi="Times New Roman" w:cs="Times New Roman"/>
          <w:sz w:val="24"/>
          <w:szCs w:val="24"/>
          <w:lang w:eastAsia="cs-CZ"/>
        </w:rPr>
        <w:t>délku života, ale hlavně o to, aby to byl život kvalitní.</w:t>
      </w:r>
    </w:p>
    <w:p w:rsidR="00C875C2" w:rsidRDefault="00C875C2" w:rsidP="00F16F98">
      <w:pPr>
        <w:ind w:left="0" w:firstLine="284"/>
        <w:rPr>
          <w:rFonts w:ascii="Times New Roman" w:hAnsi="Times New Roman" w:cs="Times New Roman"/>
          <w:sz w:val="24"/>
          <w:szCs w:val="24"/>
          <w:lang w:eastAsia="cs-CZ"/>
        </w:rPr>
      </w:pPr>
      <w:r w:rsidRPr="005C0724">
        <w:rPr>
          <w:rFonts w:ascii="Times New Roman" w:hAnsi="Times New Roman" w:cs="Times New Roman"/>
          <w:sz w:val="24"/>
          <w:szCs w:val="24"/>
          <w:lang w:eastAsia="cs-CZ"/>
        </w:rPr>
        <w:t xml:space="preserve">Prodloužení života bylo </w:t>
      </w:r>
      <w:r>
        <w:rPr>
          <w:rFonts w:ascii="Times New Roman" w:hAnsi="Times New Roman" w:cs="Times New Roman"/>
          <w:sz w:val="24"/>
          <w:szCs w:val="24"/>
          <w:lang w:eastAsia="cs-CZ"/>
        </w:rPr>
        <w:t xml:space="preserve">a je cílem </w:t>
      </w:r>
      <w:r w:rsidRPr="005C0724">
        <w:rPr>
          <w:rFonts w:ascii="Times New Roman" w:hAnsi="Times New Roman" w:cs="Times New Roman"/>
          <w:sz w:val="24"/>
          <w:szCs w:val="24"/>
          <w:lang w:eastAsia="cs-CZ"/>
        </w:rPr>
        <w:t xml:space="preserve">všech dosavadních generací. Pro mnohé dnešní seniory však není delší život žádným zvláštním </w:t>
      </w:r>
      <w:r>
        <w:rPr>
          <w:rFonts w:ascii="Times New Roman" w:hAnsi="Times New Roman" w:cs="Times New Roman"/>
          <w:sz w:val="24"/>
          <w:szCs w:val="24"/>
          <w:lang w:eastAsia="cs-CZ"/>
        </w:rPr>
        <w:t>vítězstvím</w:t>
      </w:r>
      <w:r w:rsidRPr="005C0724">
        <w:rPr>
          <w:rFonts w:ascii="Times New Roman" w:hAnsi="Times New Roman" w:cs="Times New Roman"/>
          <w:sz w:val="24"/>
          <w:szCs w:val="24"/>
          <w:lang w:eastAsia="cs-CZ"/>
        </w:rPr>
        <w:t>. Léta navíc přináší pouze více nemocí, medikamentů, operací, bolesti a trápení. Pokud má mít další prodloužení průměrného lidského věku smysl, musíme vědomě a záměrně usilovat o to, aby se prodloužila jeho aktivní část – aby se například sedmdesátník přirozeně cítil a choval tak, jak se chová dnešní čtyřicátník či padesátník. Bohužel, dnes se vinou nerespektování jasně daných fysiologických zákonitostí života spíše mnozí padesátníci cítí na sedmdesát či osmdesát.</w:t>
      </w:r>
      <w:r>
        <w:rPr>
          <w:rFonts w:ascii="Times New Roman" w:hAnsi="Times New Roman" w:cs="Times New Roman"/>
          <w:sz w:val="24"/>
          <w:szCs w:val="24"/>
          <w:lang w:eastAsia="cs-CZ"/>
        </w:rPr>
        <w:t xml:space="preserve"> </w:t>
      </w:r>
    </w:p>
    <w:p w:rsidR="00C875C2" w:rsidRDefault="00C875C2" w:rsidP="00F16F98">
      <w:pPr>
        <w:ind w:left="0" w:firstLine="284"/>
        <w:rPr>
          <w:rFonts w:ascii="Times New Roman" w:hAnsi="Times New Roman" w:cs="Times New Roman"/>
          <w:sz w:val="24"/>
          <w:szCs w:val="24"/>
          <w:lang w:eastAsia="cs-CZ"/>
        </w:rPr>
      </w:pPr>
      <w:r w:rsidRPr="00287626">
        <w:rPr>
          <w:rFonts w:ascii="Times New Roman" w:hAnsi="Times New Roman" w:cs="Times New Roman"/>
          <w:sz w:val="24"/>
          <w:szCs w:val="24"/>
          <w:lang w:eastAsia="cs-CZ"/>
        </w:rPr>
        <w:t>Mudrák, Slepička a Houdová (2013) shledávají, že se v posledních letech do popředí</w:t>
      </w:r>
      <w:r>
        <w:rPr>
          <w:rFonts w:ascii="Times New Roman" w:hAnsi="Times New Roman" w:cs="Times New Roman"/>
          <w:sz w:val="24"/>
          <w:szCs w:val="24"/>
          <w:lang w:eastAsia="cs-CZ"/>
        </w:rPr>
        <w:t xml:space="preserve"> zájmu dostává i problematika působení různých edukačních programů koncipovaných především pro seniory, přičemž je věnována pozornost i specificky koncipovaným pohybovým programům a jejich možnostem v modifikaci životního stylu.</w:t>
      </w:r>
    </w:p>
    <w:p w:rsidR="00C875C2" w:rsidRPr="005C0724" w:rsidRDefault="00C875C2" w:rsidP="00476FD5">
      <w:pPr>
        <w:ind w:left="0" w:firstLine="284"/>
        <w:rPr>
          <w:rFonts w:ascii="Times New Roman" w:hAnsi="Times New Roman" w:cs="Times New Roman"/>
          <w:sz w:val="24"/>
          <w:szCs w:val="24"/>
          <w:lang w:eastAsia="cs-CZ"/>
        </w:rPr>
      </w:pPr>
      <w:r w:rsidRPr="00476FD5">
        <w:rPr>
          <w:rFonts w:ascii="Times New Roman" w:hAnsi="Times New Roman" w:cs="Times New Roman"/>
          <w:sz w:val="24"/>
          <w:szCs w:val="24"/>
          <w:lang w:eastAsia="cs-CZ"/>
        </w:rPr>
        <w:t>Podle</w:t>
      </w:r>
      <w:r>
        <w:rPr>
          <w:rFonts w:ascii="Times New Roman" w:hAnsi="Times New Roman" w:cs="Times New Roman"/>
          <w:sz w:val="24"/>
          <w:szCs w:val="24"/>
          <w:lang w:eastAsia="cs-CZ"/>
        </w:rPr>
        <w:t xml:space="preserve"> současných</w:t>
      </w:r>
      <w:r w:rsidRPr="00476FD5">
        <w:rPr>
          <w:rFonts w:ascii="Times New Roman" w:hAnsi="Times New Roman" w:cs="Times New Roman"/>
          <w:sz w:val="24"/>
          <w:szCs w:val="24"/>
          <w:lang w:eastAsia="cs-CZ"/>
        </w:rPr>
        <w:t xml:space="preserve"> statistických údajů je střední délka ži</w:t>
      </w:r>
      <w:r>
        <w:rPr>
          <w:rFonts w:ascii="Times New Roman" w:hAnsi="Times New Roman" w:cs="Times New Roman"/>
          <w:sz w:val="24"/>
          <w:szCs w:val="24"/>
          <w:lang w:eastAsia="cs-CZ"/>
        </w:rPr>
        <w:t>vota českých občanů 76,9 roků</w:t>
      </w:r>
      <w:r w:rsidRPr="00476FD5">
        <w:rPr>
          <w:rFonts w:ascii="Times New Roman" w:hAnsi="Times New Roman" w:cs="Times New Roman"/>
          <w:sz w:val="24"/>
          <w:szCs w:val="24"/>
          <w:lang w:eastAsia="cs-CZ"/>
        </w:rPr>
        <w:t>. Déle žijí české ženy, jejic</w:t>
      </w:r>
      <w:r>
        <w:rPr>
          <w:rFonts w:ascii="Times New Roman" w:hAnsi="Times New Roman" w:cs="Times New Roman"/>
          <w:sz w:val="24"/>
          <w:szCs w:val="24"/>
          <w:lang w:eastAsia="cs-CZ"/>
        </w:rPr>
        <w:t>h průměrná délka života je 80,3</w:t>
      </w:r>
      <w:r w:rsidRPr="00476FD5">
        <w:rPr>
          <w:rFonts w:ascii="Times New Roman" w:hAnsi="Times New Roman" w:cs="Times New Roman"/>
          <w:sz w:val="24"/>
          <w:szCs w:val="24"/>
          <w:lang w:eastAsia="cs-CZ"/>
        </w:rPr>
        <w:t xml:space="preserve"> roků. </w:t>
      </w:r>
      <w:r>
        <w:rPr>
          <w:rFonts w:ascii="Times New Roman" w:hAnsi="Times New Roman" w:cs="Times New Roman"/>
          <w:sz w:val="24"/>
          <w:szCs w:val="24"/>
          <w:lang w:eastAsia="cs-CZ"/>
        </w:rPr>
        <w:t>Muži se v průměru dožívají 73,5</w:t>
      </w:r>
      <w:r w:rsidRPr="00476FD5">
        <w:rPr>
          <w:rFonts w:ascii="Times New Roman" w:hAnsi="Times New Roman" w:cs="Times New Roman"/>
          <w:sz w:val="24"/>
          <w:szCs w:val="24"/>
          <w:lang w:eastAsia="cs-CZ"/>
        </w:rPr>
        <w:t xml:space="preserve"> roků</w:t>
      </w:r>
      <w:r>
        <w:rPr>
          <w:rStyle w:val="FootnoteReference"/>
          <w:rFonts w:ascii="Times New Roman" w:hAnsi="Times New Roman" w:cs="Times New Roman"/>
          <w:sz w:val="24"/>
          <w:szCs w:val="24"/>
          <w:lang w:eastAsia="cs-CZ"/>
        </w:rPr>
        <w:footnoteReference w:id="1"/>
      </w:r>
      <w:r w:rsidRPr="00476FD5">
        <w:rPr>
          <w:rFonts w:ascii="Times New Roman" w:hAnsi="Times New Roman" w:cs="Times New Roman"/>
          <w:sz w:val="24"/>
          <w:szCs w:val="24"/>
          <w:lang w:eastAsia="cs-CZ"/>
        </w:rPr>
        <w:t xml:space="preserve">. </w:t>
      </w:r>
    </w:p>
    <w:p w:rsidR="00C875C2" w:rsidRPr="005C0724" w:rsidRDefault="00C875C2" w:rsidP="00F16F9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Pod pojmem „</w:t>
      </w:r>
      <w:r w:rsidRPr="00F16F98">
        <w:rPr>
          <w:rFonts w:ascii="Times New Roman" w:hAnsi="Times New Roman" w:cs="Times New Roman"/>
          <w:i/>
          <w:iCs/>
          <w:sz w:val="24"/>
          <w:szCs w:val="24"/>
          <w:lang w:eastAsia="cs-CZ"/>
        </w:rPr>
        <w:t>žít déle…“</w:t>
      </w:r>
      <w:r w:rsidRPr="005C0724">
        <w:rPr>
          <w:rFonts w:ascii="Times New Roman" w:hAnsi="Times New Roman" w:cs="Times New Roman"/>
          <w:sz w:val="24"/>
          <w:szCs w:val="24"/>
          <w:lang w:eastAsia="cs-CZ"/>
        </w:rPr>
        <w:t xml:space="preserve"> musíme vidět </w:t>
      </w:r>
      <w:r>
        <w:rPr>
          <w:rFonts w:ascii="Times New Roman" w:hAnsi="Times New Roman" w:cs="Times New Roman"/>
          <w:sz w:val="24"/>
          <w:szCs w:val="24"/>
          <w:lang w:eastAsia="cs-CZ"/>
        </w:rPr>
        <w:t xml:space="preserve">činorodost, </w:t>
      </w:r>
      <w:r w:rsidRPr="005C0724">
        <w:rPr>
          <w:rFonts w:ascii="Times New Roman" w:hAnsi="Times New Roman" w:cs="Times New Roman"/>
          <w:sz w:val="24"/>
          <w:szCs w:val="24"/>
          <w:lang w:eastAsia="cs-CZ"/>
        </w:rPr>
        <w:t>aktivitu, zdraví, vysokou úroveň zdatnosti, samostatnost a přínos pro ostatní.</w:t>
      </w:r>
    </w:p>
    <w:p w:rsidR="00C875C2" w:rsidRPr="005C0724" w:rsidRDefault="00C875C2" w:rsidP="00F16F98">
      <w:pPr>
        <w:ind w:left="0" w:firstLine="284"/>
        <w:rPr>
          <w:rFonts w:ascii="Times New Roman" w:hAnsi="Times New Roman" w:cs="Times New Roman"/>
          <w:sz w:val="24"/>
          <w:szCs w:val="24"/>
          <w:lang w:eastAsia="cs-CZ"/>
        </w:rPr>
      </w:pPr>
      <w:r w:rsidRPr="005C0724">
        <w:rPr>
          <w:rFonts w:ascii="Times New Roman" w:hAnsi="Times New Roman" w:cs="Times New Roman"/>
          <w:sz w:val="24"/>
          <w:szCs w:val="24"/>
          <w:lang w:eastAsia="cs-CZ"/>
        </w:rPr>
        <w:t xml:space="preserve">Vyšší věk je </w:t>
      </w:r>
      <w:r>
        <w:rPr>
          <w:rFonts w:ascii="Times New Roman" w:hAnsi="Times New Roman" w:cs="Times New Roman"/>
          <w:sz w:val="24"/>
          <w:szCs w:val="24"/>
          <w:lang w:eastAsia="cs-CZ"/>
        </w:rPr>
        <w:t xml:space="preserve">často </w:t>
      </w:r>
      <w:r w:rsidRPr="005C0724">
        <w:rPr>
          <w:rFonts w:ascii="Times New Roman" w:hAnsi="Times New Roman" w:cs="Times New Roman"/>
          <w:sz w:val="24"/>
          <w:szCs w:val="24"/>
          <w:lang w:eastAsia="cs-CZ"/>
        </w:rPr>
        <w:t>spojován s vyšší nemocností a s vyššími výdaji na zdravotní péči. Většina seniorů trpí nemocí, která omezuje jejich pohyb. Jak stárneme, sil ubýv</w:t>
      </w:r>
      <w:r>
        <w:rPr>
          <w:rFonts w:ascii="Times New Roman" w:hAnsi="Times New Roman" w:cs="Times New Roman"/>
          <w:sz w:val="24"/>
          <w:szCs w:val="24"/>
          <w:lang w:eastAsia="cs-CZ"/>
        </w:rPr>
        <w:t>á a pohyb se stává méně jistý a z</w:t>
      </w:r>
      <w:r w:rsidRPr="005C0724">
        <w:rPr>
          <w:rFonts w:ascii="Times New Roman" w:hAnsi="Times New Roman" w:cs="Times New Roman"/>
          <w:sz w:val="24"/>
          <w:szCs w:val="24"/>
          <w:lang w:eastAsia="cs-CZ"/>
        </w:rPr>
        <w:t xml:space="preserve">vyšuje se riziko pádů. </w:t>
      </w:r>
    </w:p>
    <w:p w:rsidR="00C875C2" w:rsidRPr="005C0724" w:rsidRDefault="00C875C2" w:rsidP="00F16F98">
      <w:pPr>
        <w:ind w:left="0" w:firstLine="284"/>
        <w:outlineLvl w:val="0"/>
        <w:rPr>
          <w:rFonts w:ascii="Times New Roman" w:hAnsi="Times New Roman" w:cs="Times New Roman"/>
          <w:b/>
          <w:bCs/>
          <w:kern w:val="36"/>
          <w:sz w:val="24"/>
          <w:szCs w:val="24"/>
          <w:lang w:eastAsia="cs-CZ"/>
        </w:rPr>
      </w:pPr>
      <w:r w:rsidRPr="005C0724">
        <w:rPr>
          <w:rFonts w:ascii="Times New Roman" w:hAnsi="Times New Roman" w:cs="Times New Roman"/>
          <w:sz w:val="24"/>
          <w:szCs w:val="24"/>
          <w:lang w:eastAsia="cs-CZ"/>
        </w:rPr>
        <w:t>Posilování má tu výhodu, že je možné začít v jakémkoliv věku a na jakékoliv výchozí úrovni, ale je důležité zhodnotit právě ten vstupní stav jedince a podle toho vypracovat cvičební program.</w:t>
      </w:r>
    </w:p>
    <w:p w:rsidR="00C875C2" w:rsidRPr="00F16F98" w:rsidRDefault="00C875C2" w:rsidP="00F16F98">
      <w:pPr>
        <w:ind w:left="0" w:firstLine="284"/>
        <w:rPr>
          <w:rFonts w:ascii="Times New Roman" w:hAnsi="Times New Roman" w:cs="Times New Roman"/>
          <w:sz w:val="24"/>
          <w:szCs w:val="24"/>
          <w:lang w:eastAsia="cs-CZ"/>
        </w:rPr>
      </w:pPr>
      <w:r w:rsidRPr="005C0724">
        <w:rPr>
          <w:rFonts w:ascii="Times New Roman" w:hAnsi="Times New Roman" w:cs="Times New Roman"/>
          <w:sz w:val="24"/>
          <w:szCs w:val="24"/>
          <w:lang w:eastAsia="cs-CZ"/>
        </w:rPr>
        <w:t>Cesta k nápravě je vždycky, protože se buď zlepšujeme, nebo zhoršujeme, záleží na tom, jakou cestu zvolíme. Pravidelně prováděné cvičení vyvolává u seniorů pozoruhodný počet pozitivních změn. Vyšší svalová síla je spojena s vyšší úrovní spontánní pohybové činnosti, posilovací program má kladný vliv na hustotu kostí, hodnotu energetického metabolismu, na množství svalové hmoty, svalovou sílu, na psychiku.</w:t>
      </w:r>
    </w:p>
    <w:p w:rsidR="00C875C2" w:rsidRPr="00241EA9" w:rsidRDefault="00C875C2" w:rsidP="00F16F9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Starší</w:t>
      </w:r>
      <w:r w:rsidRPr="00241EA9">
        <w:rPr>
          <w:rFonts w:ascii="Times New Roman" w:hAnsi="Times New Roman" w:cs="Times New Roman"/>
          <w:sz w:val="24"/>
          <w:szCs w:val="24"/>
          <w:lang w:eastAsia="cs-CZ"/>
        </w:rPr>
        <w:t xml:space="preserve"> organismus má zachovány fyziologické adaptační mechanizmy, umožňující pozvolné zlepšování všech orgánů a orgánových systémů těla. Klíčem je přiměřenost zátěže, kterou lze optimálně určit na základě vstupní diagnostiky a následně sestavit takový cvičební program, který je vhodný a efektivní pro konkrétního člověka. Přiměřený posilovací program vede nejen k nárůstu množství aktivní tělesné hmoty a zvýšení síly zatěžovaných svalů, ale významně ovlivňuje schopnost kardio-vaskulárního systému dopravit do pracujících svalů kyslík a makroergní substráty. Nezáleží na tom, jak je kdo starý a jaký je jeho aktuální zdravotní stav. </w:t>
      </w:r>
    </w:p>
    <w:p w:rsidR="00C875C2" w:rsidRPr="005C0724" w:rsidRDefault="00C875C2" w:rsidP="00F16F98">
      <w:pPr>
        <w:ind w:left="0" w:firstLine="284"/>
        <w:rPr>
          <w:rFonts w:ascii="Times New Roman" w:hAnsi="Times New Roman" w:cs="Times New Roman"/>
          <w:sz w:val="24"/>
          <w:szCs w:val="24"/>
          <w:lang w:eastAsia="cs-CZ"/>
        </w:rPr>
      </w:pPr>
      <w:r w:rsidRPr="005C0724">
        <w:rPr>
          <w:rFonts w:ascii="Times New Roman" w:hAnsi="Times New Roman" w:cs="Times New Roman"/>
          <w:sz w:val="24"/>
          <w:szCs w:val="24"/>
          <w:lang w:eastAsia="cs-CZ"/>
        </w:rPr>
        <w:t>Pod pojmem "</w:t>
      </w:r>
      <w:r w:rsidRPr="00241EA9">
        <w:rPr>
          <w:rFonts w:ascii="Times New Roman" w:hAnsi="Times New Roman" w:cs="Times New Roman"/>
          <w:i/>
          <w:iCs/>
          <w:sz w:val="24"/>
          <w:szCs w:val="24"/>
          <w:lang w:eastAsia="cs-CZ"/>
        </w:rPr>
        <w:t>žít delší život</w:t>
      </w:r>
      <w:r w:rsidRPr="005C0724">
        <w:rPr>
          <w:rFonts w:ascii="Times New Roman" w:hAnsi="Times New Roman" w:cs="Times New Roman"/>
          <w:sz w:val="24"/>
          <w:szCs w:val="24"/>
          <w:lang w:eastAsia="cs-CZ"/>
        </w:rPr>
        <w:t>“ musíme vidět aktivitu, zdraví, vysokou úroveň zdatnosti, samostatnost, nezávislost a přínos pro ostatní. Nikdy není pozdě začít cvičit.</w:t>
      </w:r>
    </w:p>
    <w:p w:rsidR="00C875C2" w:rsidRDefault="00C875C2" w:rsidP="00F16F98">
      <w:pPr>
        <w:ind w:left="0" w:firstLine="284"/>
        <w:rPr>
          <w:rFonts w:ascii="Times New Roman" w:hAnsi="Times New Roman" w:cs="Times New Roman"/>
          <w:sz w:val="24"/>
          <w:szCs w:val="24"/>
          <w:lang w:eastAsia="cs-CZ"/>
        </w:rPr>
      </w:pPr>
      <w:r w:rsidRPr="005C0724">
        <w:rPr>
          <w:rFonts w:ascii="Times New Roman" w:hAnsi="Times New Roman" w:cs="Times New Roman"/>
          <w:sz w:val="24"/>
          <w:szCs w:val="24"/>
          <w:lang w:eastAsia="cs-CZ"/>
        </w:rPr>
        <w:t>S narůstajícím věkem klesá díky fyziologickým změnám schopnost kvalitního pohybu u každého člověka. Tento aspekt stárnutí má výrazný vliv na celkovou kvalitu života, proto je důležité dbát na správnou prevenci úbytku pohybové aktivity a kvalitní trénink u každého jedince.</w:t>
      </w:r>
    </w:p>
    <w:p w:rsidR="00C875C2" w:rsidRPr="005C0724" w:rsidRDefault="00C875C2" w:rsidP="00F16F9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Práci </w:t>
      </w:r>
      <w:r w:rsidRPr="00817D35">
        <w:rPr>
          <w:rFonts w:ascii="Times New Roman" w:hAnsi="Times New Roman" w:cs="Times New Roman"/>
          <w:sz w:val="24"/>
          <w:szCs w:val="24"/>
        </w:rPr>
        <w:t>kval</w:t>
      </w:r>
      <w:r>
        <w:rPr>
          <w:rFonts w:ascii="Times New Roman" w:hAnsi="Times New Roman" w:cs="Times New Roman"/>
          <w:sz w:val="24"/>
          <w:szCs w:val="24"/>
        </w:rPr>
        <w:t>ifikované</w:t>
      </w:r>
      <w:r w:rsidRPr="00817D35">
        <w:rPr>
          <w:rFonts w:ascii="Times New Roman" w:hAnsi="Times New Roman" w:cs="Times New Roman"/>
          <w:sz w:val="24"/>
          <w:szCs w:val="24"/>
        </w:rPr>
        <w:t xml:space="preserve"> fitness konzultant</w:t>
      </w:r>
      <w:r>
        <w:rPr>
          <w:rFonts w:ascii="Times New Roman" w:hAnsi="Times New Roman" w:cs="Times New Roman"/>
          <w:sz w:val="24"/>
          <w:szCs w:val="24"/>
        </w:rPr>
        <w:t>ky a</w:t>
      </w:r>
      <w:r w:rsidRPr="00817D35">
        <w:rPr>
          <w:rFonts w:ascii="Times New Roman" w:hAnsi="Times New Roman" w:cs="Times New Roman"/>
          <w:sz w:val="24"/>
          <w:szCs w:val="24"/>
        </w:rPr>
        <w:t xml:space="preserve"> </w:t>
      </w:r>
      <w:r>
        <w:rPr>
          <w:rFonts w:ascii="Times New Roman" w:hAnsi="Times New Roman" w:cs="Times New Roman"/>
          <w:sz w:val="24"/>
          <w:szCs w:val="24"/>
          <w:lang w:eastAsia="cs-CZ"/>
        </w:rPr>
        <w:t xml:space="preserve">cvičitelky v posilovně, resp. ve fitness centru se věnuji aktivně 10 let. Přestože připravuji tréninky a posilovací programy především pro mladé a mladší lidi, zvyšování (udržování) fyzické kondice starších lidí a seniorů mně není lhostejné. Proto se ve své </w:t>
      </w:r>
      <w:r w:rsidRPr="005C0724">
        <w:rPr>
          <w:rFonts w:ascii="Times New Roman" w:hAnsi="Times New Roman" w:cs="Times New Roman"/>
          <w:sz w:val="24"/>
          <w:szCs w:val="24"/>
          <w:lang w:eastAsia="cs-CZ"/>
        </w:rPr>
        <w:t xml:space="preserve">práci se </w:t>
      </w:r>
      <w:r>
        <w:rPr>
          <w:rFonts w:ascii="Times New Roman" w:hAnsi="Times New Roman" w:cs="Times New Roman"/>
          <w:sz w:val="24"/>
          <w:szCs w:val="24"/>
          <w:lang w:eastAsia="cs-CZ"/>
        </w:rPr>
        <w:t>zabývám jednak fyziologickými</w:t>
      </w:r>
      <w:r w:rsidRPr="005C0724">
        <w:rPr>
          <w:rFonts w:ascii="Times New Roman" w:hAnsi="Times New Roman" w:cs="Times New Roman"/>
          <w:sz w:val="24"/>
          <w:szCs w:val="24"/>
          <w:lang w:eastAsia="cs-CZ"/>
        </w:rPr>
        <w:t xml:space="preserve"> aspekty stárnutí, </w:t>
      </w:r>
      <w:r>
        <w:rPr>
          <w:rFonts w:ascii="Times New Roman" w:hAnsi="Times New Roman" w:cs="Times New Roman"/>
          <w:sz w:val="24"/>
          <w:szCs w:val="24"/>
          <w:lang w:eastAsia="cs-CZ"/>
        </w:rPr>
        <w:t>jednak doporučením pohybových aktivit</w:t>
      </w:r>
      <w:r w:rsidRPr="005C0724">
        <w:rPr>
          <w:rFonts w:ascii="Times New Roman" w:hAnsi="Times New Roman" w:cs="Times New Roman"/>
          <w:sz w:val="24"/>
          <w:szCs w:val="24"/>
          <w:lang w:eastAsia="cs-CZ"/>
        </w:rPr>
        <w:t xml:space="preserve"> a možnost</w:t>
      </w:r>
      <w:r>
        <w:rPr>
          <w:rFonts w:ascii="Times New Roman" w:hAnsi="Times New Roman" w:cs="Times New Roman"/>
          <w:sz w:val="24"/>
          <w:szCs w:val="24"/>
          <w:lang w:eastAsia="cs-CZ"/>
        </w:rPr>
        <w:t>m</w:t>
      </w:r>
      <w:r w:rsidRPr="005C0724">
        <w:rPr>
          <w:rFonts w:ascii="Times New Roman" w:hAnsi="Times New Roman" w:cs="Times New Roman"/>
          <w:sz w:val="24"/>
          <w:szCs w:val="24"/>
          <w:lang w:eastAsia="cs-CZ"/>
        </w:rPr>
        <w:t xml:space="preserve">i </w:t>
      </w:r>
      <w:r>
        <w:rPr>
          <w:rFonts w:ascii="Times New Roman" w:hAnsi="Times New Roman" w:cs="Times New Roman"/>
          <w:sz w:val="24"/>
          <w:szCs w:val="24"/>
          <w:lang w:eastAsia="cs-CZ"/>
        </w:rPr>
        <w:t xml:space="preserve">posilování a </w:t>
      </w:r>
      <w:r w:rsidRPr="005C0724">
        <w:rPr>
          <w:rFonts w:ascii="Times New Roman" w:hAnsi="Times New Roman" w:cs="Times New Roman"/>
          <w:sz w:val="24"/>
          <w:szCs w:val="24"/>
          <w:lang w:eastAsia="cs-CZ"/>
        </w:rPr>
        <w:t>tréninku</w:t>
      </w:r>
      <w:r>
        <w:rPr>
          <w:rFonts w:ascii="Times New Roman" w:hAnsi="Times New Roman" w:cs="Times New Roman"/>
          <w:sz w:val="24"/>
          <w:szCs w:val="24"/>
          <w:lang w:eastAsia="cs-CZ"/>
        </w:rPr>
        <w:t xml:space="preserve"> kondice</w:t>
      </w:r>
      <w:r w:rsidRPr="005C0724">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ve fitness</w:t>
      </w:r>
      <w:r w:rsidRPr="005C0724">
        <w:rPr>
          <w:rFonts w:ascii="Times New Roman" w:hAnsi="Times New Roman" w:cs="Times New Roman"/>
          <w:sz w:val="24"/>
          <w:szCs w:val="24"/>
          <w:lang w:eastAsia="cs-CZ"/>
        </w:rPr>
        <w:t xml:space="preserve"> pro seniory</w:t>
      </w:r>
      <w:r>
        <w:rPr>
          <w:rFonts w:ascii="Times New Roman" w:hAnsi="Times New Roman" w:cs="Times New Roman"/>
          <w:sz w:val="24"/>
          <w:szCs w:val="24"/>
          <w:lang w:eastAsia="cs-CZ"/>
        </w:rPr>
        <w:t>.</w:t>
      </w: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Pr="00241EA9" w:rsidRDefault="00C875C2" w:rsidP="00241EA9">
      <w:pPr>
        <w:ind w:left="360" w:firstLine="0"/>
        <w:outlineLvl w:val="0"/>
        <w:rPr>
          <w:rFonts w:ascii="Times New Roman" w:hAnsi="Times New Roman" w:cs="Times New Roman"/>
          <w:b/>
          <w:bCs/>
          <w:kern w:val="36"/>
          <w:sz w:val="24"/>
          <w:szCs w:val="24"/>
          <w:lang w:eastAsia="cs-CZ"/>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Default="00C875C2" w:rsidP="006E1810">
      <w:pPr>
        <w:ind w:left="0" w:firstLine="0"/>
        <w:rPr>
          <w:rFonts w:ascii="Times New Roman" w:hAnsi="Times New Roman" w:cs="Times New Roman"/>
          <w:b/>
          <w:bCs/>
          <w:caps/>
          <w:sz w:val="24"/>
          <w:szCs w:val="24"/>
        </w:rPr>
      </w:pPr>
    </w:p>
    <w:p w:rsidR="00C875C2" w:rsidRPr="000C7085" w:rsidRDefault="00C875C2" w:rsidP="000C7085">
      <w:pPr>
        <w:ind w:left="0" w:firstLine="0"/>
        <w:rPr>
          <w:rFonts w:ascii="Times New Roman" w:hAnsi="Times New Roman" w:cs="Times New Roman"/>
          <w:b/>
          <w:bCs/>
          <w:caps/>
          <w:sz w:val="24"/>
          <w:szCs w:val="24"/>
        </w:rPr>
      </w:pPr>
      <w:r w:rsidRPr="000C7085">
        <w:rPr>
          <w:rFonts w:ascii="Times New Roman" w:hAnsi="Times New Roman" w:cs="Times New Roman"/>
          <w:b/>
          <w:bCs/>
          <w:caps/>
          <w:sz w:val="24"/>
          <w:szCs w:val="24"/>
        </w:rPr>
        <w:t>2 Přehled poznatků</w:t>
      </w:r>
    </w:p>
    <w:p w:rsidR="00C875C2" w:rsidRPr="000C7085" w:rsidRDefault="00C875C2" w:rsidP="000C7085">
      <w:pPr>
        <w:ind w:left="0" w:firstLine="0"/>
        <w:rPr>
          <w:rFonts w:ascii="Times New Roman" w:hAnsi="Times New Roman" w:cs="Times New Roman"/>
          <w:b/>
          <w:bCs/>
          <w:caps/>
          <w:sz w:val="24"/>
          <w:szCs w:val="24"/>
        </w:rPr>
      </w:pPr>
    </w:p>
    <w:p w:rsidR="00C875C2" w:rsidRPr="000C7085" w:rsidRDefault="00C875C2" w:rsidP="000C7085">
      <w:pPr>
        <w:ind w:left="0" w:firstLine="284"/>
        <w:rPr>
          <w:rFonts w:ascii="Times New Roman" w:hAnsi="Times New Roman" w:cs="Times New Roman"/>
          <w:sz w:val="24"/>
          <w:szCs w:val="24"/>
        </w:rPr>
      </w:pPr>
      <w:r w:rsidRPr="000C7085">
        <w:rPr>
          <w:rFonts w:ascii="Times New Roman" w:hAnsi="Times New Roman" w:cs="Times New Roman"/>
          <w:sz w:val="24"/>
          <w:szCs w:val="24"/>
        </w:rPr>
        <w:t xml:space="preserve">Pohybová aktivita (PA) člověka se stává stále závažnějším faktorem v posuzování zdravého a aktivního životního stylu, kvality života a zdraví. </w:t>
      </w:r>
    </w:p>
    <w:p w:rsidR="00C875C2" w:rsidRPr="000C7085" w:rsidRDefault="00C875C2" w:rsidP="000C7085">
      <w:pPr>
        <w:ind w:left="0" w:firstLine="284"/>
        <w:rPr>
          <w:rFonts w:ascii="Times New Roman" w:hAnsi="Times New Roman" w:cs="Times New Roman"/>
          <w:sz w:val="24"/>
          <w:szCs w:val="24"/>
        </w:rPr>
      </w:pPr>
      <w:r w:rsidRPr="000C7085">
        <w:rPr>
          <w:rFonts w:ascii="Times New Roman" w:hAnsi="Times New Roman" w:cs="Times New Roman"/>
          <w:sz w:val="24"/>
          <w:szCs w:val="24"/>
        </w:rPr>
        <w:t>Vzrůstající roli PA v životě člověka potvrzuje neustále rostoucí počet výzkumů zabývajících se problematikou PA. S rostoucím věkem dochází u mužů i žen k poklesu počtu dnů v týdnu, kdy provozují intenzivní pohybovou aktivitu a k poklesu času věnovanému jakémukoliv druhu pohybové aktivity. Celkový objem pohybové aktivity se snižuje s věkem zejména u mužů, ale celkově jsou muži pohybově aktivnější než ženy (Frömel et al., 2006).</w:t>
      </w:r>
    </w:p>
    <w:p w:rsidR="00C875C2" w:rsidRPr="000C7085" w:rsidRDefault="00C875C2" w:rsidP="000C7085">
      <w:pPr>
        <w:ind w:left="0" w:firstLine="284"/>
        <w:rPr>
          <w:rFonts w:ascii="Times New Roman" w:hAnsi="Times New Roman" w:cs="Times New Roman"/>
          <w:sz w:val="24"/>
          <w:szCs w:val="24"/>
        </w:rPr>
      </w:pPr>
      <w:r w:rsidRPr="000C7085">
        <w:rPr>
          <w:rFonts w:ascii="Times New Roman" w:hAnsi="Times New Roman" w:cs="Times New Roman"/>
          <w:sz w:val="24"/>
          <w:szCs w:val="24"/>
        </w:rPr>
        <w:t>Téměř všechny závěry vyplývající z šetření zdravotního stavu a životního stylu běžné populace lze shrnout do následujících doporučení:</w:t>
      </w:r>
    </w:p>
    <w:p w:rsidR="00C875C2" w:rsidRPr="000C7085" w:rsidRDefault="00C875C2" w:rsidP="000C7085">
      <w:pPr>
        <w:pStyle w:val="ListParagraph"/>
        <w:numPr>
          <w:ilvl w:val="0"/>
          <w:numId w:val="25"/>
        </w:numPr>
        <w:rPr>
          <w:rFonts w:ascii="Times New Roman" w:hAnsi="Times New Roman" w:cs="Times New Roman"/>
          <w:sz w:val="24"/>
          <w:szCs w:val="24"/>
        </w:rPr>
      </w:pPr>
      <w:r w:rsidRPr="000C7085">
        <w:rPr>
          <w:rFonts w:ascii="Times New Roman" w:hAnsi="Times New Roman" w:cs="Times New Roman"/>
          <w:sz w:val="24"/>
          <w:szCs w:val="24"/>
        </w:rPr>
        <w:t>zapojovat starší lidi do pravidelné pohybové aktivity,</w:t>
      </w:r>
    </w:p>
    <w:p w:rsidR="00C875C2" w:rsidRPr="000C7085" w:rsidRDefault="00C875C2" w:rsidP="000C7085">
      <w:pPr>
        <w:pStyle w:val="ListParagraph"/>
        <w:numPr>
          <w:ilvl w:val="0"/>
          <w:numId w:val="25"/>
        </w:numPr>
        <w:rPr>
          <w:rFonts w:ascii="Times New Roman" w:hAnsi="Times New Roman" w:cs="Times New Roman"/>
          <w:sz w:val="24"/>
          <w:szCs w:val="24"/>
        </w:rPr>
      </w:pPr>
      <w:r w:rsidRPr="000C7085">
        <w:rPr>
          <w:rFonts w:ascii="Times New Roman" w:hAnsi="Times New Roman" w:cs="Times New Roman"/>
          <w:sz w:val="24"/>
          <w:szCs w:val="24"/>
        </w:rPr>
        <w:t>vytvářet podmínky pro realizaci týdenních a delších pohybových programů,</w:t>
      </w:r>
    </w:p>
    <w:p w:rsidR="00C875C2" w:rsidRPr="000C7085" w:rsidRDefault="00C875C2" w:rsidP="000C7085">
      <w:pPr>
        <w:pStyle w:val="ListParagraph"/>
        <w:numPr>
          <w:ilvl w:val="0"/>
          <w:numId w:val="25"/>
        </w:numPr>
        <w:rPr>
          <w:rFonts w:ascii="Times New Roman" w:hAnsi="Times New Roman" w:cs="Times New Roman"/>
          <w:sz w:val="24"/>
          <w:szCs w:val="24"/>
        </w:rPr>
      </w:pPr>
      <w:r w:rsidRPr="000C7085">
        <w:rPr>
          <w:rFonts w:ascii="Times New Roman" w:hAnsi="Times New Roman" w:cs="Times New Roman"/>
          <w:sz w:val="24"/>
          <w:szCs w:val="24"/>
        </w:rPr>
        <w:t>pokusit se řešit úbytek běžné chůze jinými druhy pohybové aktivity.</w:t>
      </w:r>
    </w:p>
    <w:p w:rsidR="00C875C2" w:rsidRDefault="00C875C2" w:rsidP="000C7085">
      <w:pPr>
        <w:ind w:left="0" w:firstLine="0"/>
        <w:rPr>
          <w:rFonts w:ascii="Times New Roman" w:hAnsi="Times New Roman" w:cs="Times New Roman"/>
          <w:sz w:val="24"/>
          <w:szCs w:val="24"/>
          <w:lang w:eastAsia="cs-CZ"/>
        </w:rPr>
      </w:pPr>
    </w:p>
    <w:p w:rsidR="00C875C2" w:rsidRPr="000C7085" w:rsidRDefault="00C875C2" w:rsidP="005A2CE5">
      <w:pPr>
        <w:ind w:left="0" w:firstLine="0"/>
        <w:rPr>
          <w:rFonts w:ascii="Times New Roman" w:hAnsi="Times New Roman" w:cs="Times New Roman"/>
          <w:b/>
          <w:bCs/>
          <w:sz w:val="24"/>
          <w:szCs w:val="24"/>
          <w:lang w:eastAsia="cs-CZ"/>
        </w:rPr>
      </w:pPr>
      <w:r>
        <w:rPr>
          <w:rFonts w:ascii="Times New Roman" w:hAnsi="Times New Roman" w:cs="Times New Roman"/>
          <w:b/>
          <w:bCs/>
          <w:sz w:val="24"/>
          <w:szCs w:val="24"/>
          <w:lang w:eastAsia="cs-CZ"/>
        </w:rPr>
        <w:t>2.1</w:t>
      </w:r>
      <w:r w:rsidRPr="000C7085">
        <w:rPr>
          <w:rFonts w:ascii="Times New Roman" w:hAnsi="Times New Roman" w:cs="Times New Roman"/>
          <w:b/>
          <w:bCs/>
          <w:sz w:val="24"/>
          <w:szCs w:val="24"/>
          <w:lang w:eastAsia="cs-CZ"/>
        </w:rPr>
        <w:t xml:space="preserve"> Vztah mezi množstvím pohybu a úrovní zdatnosti a zdraví</w:t>
      </w:r>
    </w:p>
    <w:p w:rsidR="00C875C2" w:rsidRPr="000C7085" w:rsidRDefault="00C875C2" w:rsidP="005A2CE5">
      <w:pPr>
        <w:ind w:left="0" w:firstLine="284"/>
        <w:rPr>
          <w:rFonts w:ascii="Times New Roman" w:hAnsi="Times New Roman" w:cs="Times New Roman"/>
          <w:sz w:val="24"/>
          <w:szCs w:val="24"/>
          <w:lang w:eastAsia="cs-CZ"/>
        </w:rPr>
      </w:pPr>
      <w:r w:rsidRPr="000C7085">
        <w:rPr>
          <w:rFonts w:ascii="Times New Roman" w:hAnsi="Times New Roman" w:cs="Times New Roman"/>
          <w:sz w:val="24"/>
          <w:szCs w:val="24"/>
          <w:lang w:eastAsia="cs-CZ"/>
        </w:rPr>
        <w:t>Některé studie poukazují na to, že přibližně ⅓ výdeje energie za den je u seniorů výsledkem plánovaného programu (vědomého cvičení). Zbytek výdeje energie zajišťuje běžná pohybová činnost, např. umývání nádobí, nákupy, umývání podlahy nebo praní prádla. V tomto zjištění vidíme velkou chybu seniorů, kteří tak nechávají svoji vlastní úroveň zdatnosti a výkonnosti náhodě. Jenže čím jsme starší, tím více se o sebe musíme starat. Organizované a pravidelné pohybové aktivity (např. ve fitcentru, s osobním trenérem apod.) jsou dnes z pohledu záměrného řízení a regulace stavu organismu nenahraditelné.</w:t>
      </w:r>
    </w:p>
    <w:p w:rsidR="00C875C2" w:rsidRPr="000C7085" w:rsidRDefault="00C875C2" w:rsidP="005A2CE5">
      <w:pPr>
        <w:ind w:left="0" w:firstLine="284"/>
        <w:rPr>
          <w:rFonts w:ascii="Times New Roman" w:hAnsi="Times New Roman" w:cs="Times New Roman"/>
          <w:sz w:val="24"/>
          <w:szCs w:val="24"/>
          <w:lang w:eastAsia="cs-CZ"/>
        </w:rPr>
      </w:pPr>
      <w:r w:rsidRPr="000C7085">
        <w:rPr>
          <w:rFonts w:ascii="Times New Roman" w:hAnsi="Times New Roman" w:cs="Times New Roman"/>
          <w:sz w:val="24"/>
          <w:szCs w:val="24"/>
          <w:lang w:eastAsia="cs-CZ"/>
        </w:rPr>
        <w:t xml:space="preserve">Manini et al, (2006) zjišťoval názory starších osob na posilování, které podle současných převažujících názorů představuje </w:t>
      </w:r>
      <w:r w:rsidRPr="000C7085">
        <w:rPr>
          <w:rFonts w:ascii="Times New Roman" w:hAnsi="Times New Roman" w:cs="Times New Roman"/>
          <w:i/>
          <w:iCs/>
          <w:sz w:val="24"/>
          <w:szCs w:val="24"/>
          <w:lang w:eastAsia="cs-CZ"/>
        </w:rPr>
        <w:t>optimální formu cvičení pro seniory.</w:t>
      </w:r>
      <w:r w:rsidRPr="000C7085">
        <w:rPr>
          <w:rFonts w:ascii="Times New Roman" w:hAnsi="Times New Roman" w:cs="Times New Roman"/>
          <w:sz w:val="24"/>
          <w:szCs w:val="24"/>
          <w:lang w:eastAsia="cs-CZ"/>
        </w:rPr>
        <w:t xml:space="preserve"> Výsledky ukázaly, že obecné znalosti jsou v tomto směru velmi slabé. </w:t>
      </w:r>
    </w:p>
    <w:p w:rsidR="00C875C2" w:rsidRPr="000C7085" w:rsidRDefault="00C875C2" w:rsidP="005A2CE5">
      <w:pPr>
        <w:ind w:left="1418" w:firstLine="0"/>
        <w:rPr>
          <w:rFonts w:ascii="Times New Roman" w:hAnsi="Times New Roman" w:cs="Times New Roman"/>
          <w:sz w:val="24"/>
          <w:szCs w:val="24"/>
          <w:lang w:eastAsia="cs-CZ"/>
        </w:rPr>
      </w:pPr>
      <w:r w:rsidRPr="000C7085">
        <w:rPr>
          <w:rFonts w:ascii="Times New Roman" w:hAnsi="Times New Roman" w:cs="Times New Roman"/>
          <w:sz w:val="24"/>
          <w:szCs w:val="24"/>
          <w:lang w:eastAsia="cs-CZ"/>
        </w:rPr>
        <w:t xml:space="preserve">Např. 48,5 % dotázaných odpovědělo záporně na otázku, zda posilování zvyšuje množství svalů, 45 % respondentů odpovědělo, že vyšší počet opakování je pro budování síly svalů významnější než zvýšení hmotnosti zátěže, 37 % se domnívalo, že je při snaze o zvýšení množství svalů prospěšnější chůze než posilování. </w:t>
      </w:r>
    </w:p>
    <w:p w:rsidR="00C875C2" w:rsidRPr="000C7085" w:rsidRDefault="00C875C2" w:rsidP="005A2CE5">
      <w:pPr>
        <w:ind w:left="1418" w:firstLine="0"/>
        <w:rPr>
          <w:rFonts w:ascii="Times New Roman" w:hAnsi="Times New Roman" w:cs="Times New Roman"/>
          <w:sz w:val="24"/>
          <w:szCs w:val="24"/>
          <w:lang w:eastAsia="cs-CZ"/>
        </w:rPr>
      </w:pPr>
    </w:p>
    <w:p w:rsidR="00C875C2" w:rsidRPr="000C7085" w:rsidRDefault="00C875C2" w:rsidP="005A2CE5">
      <w:pPr>
        <w:ind w:left="0" w:firstLine="284"/>
        <w:rPr>
          <w:rFonts w:ascii="Times New Roman" w:hAnsi="Times New Roman" w:cs="Times New Roman"/>
          <w:sz w:val="24"/>
          <w:szCs w:val="24"/>
          <w:lang w:eastAsia="cs-CZ"/>
        </w:rPr>
      </w:pPr>
      <w:r w:rsidRPr="000C7085">
        <w:rPr>
          <w:rFonts w:ascii="Times New Roman" w:hAnsi="Times New Roman" w:cs="Times New Roman"/>
          <w:sz w:val="24"/>
          <w:szCs w:val="24"/>
          <w:lang w:eastAsia="cs-CZ"/>
        </w:rPr>
        <w:t>Výzkum došel k závěru, že ve snaze o zvýšení účasti seniorů na cvičení je nezbytně nutné zvýšit jejich obecné znalosti a vědomosti o vztahu mezi cvičením a zdravím.</w:t>
      </w:r>
    </w:p>
    <w:p w:rsidR="00C875C2" w:rsidRPr="000C7085" w:rsidRDefault="00C875C2" w:rsidP="005A2CE5">
      <w:pPr>
        <w:ind w:left="0" w:firstLine="0"/>
        <w:rPr>
          <w:rFonts w:ascii="Times New Roman" w:hAnsi="Times New Roman" w:cs="Times New Roman"/>
          <w:sz w:val="24"/>
          <w:szCs w:val="24"/>
          <w:lang w:eastAsia="cs-CZ"/>
        </w:rPr>
      </w:pPr>
    </w:p>
    <w:p w:rsidR="00C875C2" w:rsidRPr="000C7085" w:rsidRDefault="00C875C2" w:rsidP="008D3338">
      <w:pPr>
        <w:ind w:left="0" w:firstLine="0"/>
        <w:rPr>
          <w:rFonts w:ascii="Times New Roman" w:hAnsi="Times New Roman" w:cs="Times New Roman"/>
          <w:b/>
          <w:bCs/>
          <w:sz w:val="24"/>
          <w:szCs w:val="24"/>
          <w:lang w:eastAsia="cs-CZ"/>
        </w:rPr>
      </w:pPr>
      <w:r w:rsidRPr="000C7085">
        <w:rPr>
          <w:rFonts w:ascii="Times New Roman" w:hAnsi="Times New Roman" w:cs="Times New Roman"/>
          <w:b/>
          <w:bCs/>
          <w:sz w:val="24"/>
          <w:szCs w:val="24"/>
          <w:lang w:eastAsia="cs-CZ"/>
        </w:rPr>
        <w:t>2.2 Pohybová aktivita seniorů</w:t>
      </w:r>
    </w:p>
    <w:p w:rsidR="00C875C2" w:rsidRPr="000C7085" w:rsidRDefault="00C875C2" w:rsidP="008D3338">
      <w:pPr>
        <w:ind w:left="0" w:firstLine="284"/>
        <w:rPr>
          <w:rFonts w:ascii="Times New Roman" w:hAnsi="Times New Roman" w:cs="Times New Roman"/>
          <w:sz w:val="24"/>
          <w:szCs w:val="24"/>
        </w:rPr>
      </w:pPr>
      <w:r w:rsidRPr="000C7085">
        <w:rPr>
          <w:rFonts w:ascii="Times New Roman" w:hAnsi="Times New Roman" w:cs="Times New Roman"/>
          <w:sz w:val="24"/>
          <w:szCs w:val="24"/>
        </w:rPr>
        <w:t>V mnoha ověřených výzkumech byl v posledních letech prokázán u starší populace pozitivní vliv cvičení:</w:t>
      </w:r>
    </w:p>
    <w:p w:rsidR="00C875C2" w:rsidRPr="000C7085" w:rsidRDefault="00C875C2" w:rsidP="008D3338">
      <w:pPr>
        <w:pStyle w:val="ListParagraph"/>
        <w:numPr>
          <w:ilvl w:val="0"/>
          <w:numId w:val="12"/>
        </w:numPr>
        <w:rPr>
          <w:rFonts w:ascii="Times New Roman" w:hAnsi="Times New Roman" w:cs="Times New Roman"/>
          <w:sz w:val="24"/>
          <w:szCs w:val="24"/>
        </w:rPr>
      </w:pPr>
      <w:r w:rsidRPr="000C7085">
        <w:rPr>
          <w:rFonts w:ascii="Times New Roman" w:hAnsi="Times New Roman" w:cs="Times New Roman"/>
          <w:sz w:val="24"/>
          <w:szCs w:val="24"/>
        </w:rPr>
        <w:t xml:space="preserve">fyzická aktivita starších lidí slouží jako </w:t>
      </w:r>
      <w:r w:rsidRPr="000C7085">
        <w:rPr>
          <w:rFonts w:ascii="Times New Roman" w:hAnsi="Times New Roman" w:cs="Times New Roman"/>
          <w:i/>
          <w:iCs/>
          <w:sz w:val="24"/>
          <w:szCs w:val="24"/>
        </w:rPr>
        <w:t>prevence</w:t>
      </w:r>
      <w:r w:rsidRPr="000C7085">
        <w:rPr>
          <w:rFonts w:ascii="Times New Roman" w:hAnsi="Times New Roman" w:cs="Times New Roman"/>
          <w:sz w:val="24"/>
          <w:szCs w:val="24"/>
        </w:rPr>
        <w:t xml:space="preserve"> (např. významně snižuje riziko onemocnění srdce, snižuje vysoký krevní tlak, zabraňuje řídnutí kostí, snižuje obezitu a riziko rozvoje cukrovky typu II),</w:t>
      </w:r>
    </w:p>
    <w:p w:rsidR="00C875C2" w:rsidRPr="000C7085" w:rsidRDefault="00C875C2" w:rsidP="008D3338">
      <w:pPr>
        <w:pStyle w:val="ListParagraph"/>
        <w:numPr>
          <w:ilvl w:val="0"/>
          <w:numId w:val="12"/>
        </w:numPr>
        <w:rPr>
          <w:rFonts w:ascii="Times New Roman" w:hAnsi="Times New Roman" w:cs="Times New Roman"/>
          <w:sz w:val="24"/>
          <w:szCs w:val="24"/>
        </w:rPr>
      </w:pPr>
      <w:r w:rsidRPr="000C7085">
        <w:rPr>
          <w:rFonts w:ascii="Times New Roman" w:hAnsi="Times New Roman" w:cs="Times New Roman"/>
          <w:sz w:val="24"/>
          <w:szCs w:val="24"/>
        </w:rPr>
        <w:t xml:space="preserve">lidé, kteří si ve vyšším věku udrží dostatečnou </w:t>
      </w:r>
      <w:r w:rsidRPr="000C7085">
        <w:rPr>
          <w:rFonts w:ascii="Times New Roman" w:hAnsi="Times New Roman" w:cs="Times New Roman"/>
          <w:i/>
          <w:iCs/>
          <w:sz w:val="24"/>
          <w:szCs w:val="24"/>
        </w:rPr>
        <w:t>kardiovaskulární odolnost</w:t>
      </w:r>
      <w:r w:rsidRPr="000C7085">
        <w:rPr>
          <w:rFonts w:ascii="Times New Roman" w:hAnsi="Times New Roman" w:cs="Times New Roman"/>
          <w:sz w:val="24"/>
          <w:szCs w:val="24"/>
        </w:rPr>
        <w:t xml:space="preserve">, </w:t>
      </w:r>
      <w:r w:rsidRPr="000C7085">
        <w:rPr>
          <w:rFonts w:ascii="Times New Roman" w:hAnsi="Times New Roman" w:cs="Times New Roman"/>
          <w:i/>
          <w:iCs/>
          <w:sz w:val="24"/>
          <w:szCs w:val="24"/>
        </w:rPr>
        <w:t xml:space="preserve">sílu a pohyblivost </w:t>
      </w:r>
      <w:r w:rsidRPr="000C7085">
        <w:rPr>
          <w:rFonts w:ascii="Times New Roman" w:hAnsi="Times New Roman" w:cs="Times New Roman"/>
          <w:sz w:val="24"/>
          <w:szCs w:val="24"/>
        </w:rPr>
        <w:t>nebudou pravděpodobně závislí na dlouhodobé péči.</w:t>
      </w:r>
    </w:p>
    <w:p w:rsidR="00C875C2" w:rsidRPr="000C7085" w:rsidRDefault="00C875C2" w:rsidP="008D3338">
      <w:pPr>
        <w:pStyle w:val="ListParagraph"/>
        <w:numPr>
          <w:ilvl w:val="0"/>
          <w:numId w:val="12"/>
        </w:numPr>
        <w:rPr>
          <w:rFonts w:ascii="Times New Roman" w:hAnsi="Times New Roman" w:cs="Times New Roman"/>
          <w:sz w:val="24"/>
          <w:szCs w:val="24"/>
        </w:rPr>
      </w:pPr>
      <w:r w:rsidRPr="000C7085">
        <w:rPr>
          <w:rFonts w:ascii="Times New Roman" w:hAnsi="Times New Roman" w:cs="Times New Roman"/>
          <w:sz w:val="24"/>
          <w:szCs w:val="24"/>
        </w:rPr>
        <w:t xml:space="preserve">pokud se i ve vyšším věku udržují senioři </w:t>
      </w:r>
      <w:r w:rsidRPr="000C7085">
        <w:rPr>
          <w:rFonts w:ascii="Times New Roman" w:hAnsi="Times New Roman" w:cs="Times New Roman"/>
          <w:i/>
          <w:iCs/>
          <w:sz w:val="24"/>
          <w:szCs w:val="24"/>
        </w:rPr>
        <w:t>fyzicky fit</w:t>
      </w:r>
      <w:r w:rsidRPr="000C7085">
        <w:rPr>
          <w:rFonts w:ascii="Times New Roman" w:hAnsi="Times New Roman" w:cs="Times New Roman"/>
          <w:sz w:val="24"/>
          <w:szCs w:val="24"/>
        </w:rPr>
        <w:t xml:space="preserve">, jsou na tom </w:t>
      </w:r>
      <w:r w:rsidRPr="000C7085">
        <w:rPr>
          <w:rFonts w:ascii="Times New Roman" w:hAnsi="Times New Roman" w:cs="Times New Roman"/>
          <w:i/>
          <w:iCs/>
          <w:sz w:val="24"/>
          <w:szCs w:val="24"/>
        </w:rPr>
        <w:t>lépe s rovnováhou a pohyblivostí</w:t>
      </w:r>
      <w:r w:rsidRPr="000C7085">
        <w:rPr>
          <w:rFonts w:ascii="Times New Roman" w:hAnsi="Times New Roman" w:cs="Times New Roman"/>
          <w:sz w:val="24"/>
          <w:szCs w:val="24"/>
        </w:rPr>
        <w:t>,  snižují riziko pádů (osoby &lt;75 let) často s trvalými následky.</w:t>
      </w:r>
    </w:p>
    <w:p w:rsidR="00C875C2" w:rsidRPr="000C7085" w:rsidRDefault="00C875C2" w:rsidP="008D3338">
      <w:pPr>
        <w:pStyle w:val="ListParagraph"/>
        <w:numPr>
          <w:ilvl w:val="0"/>
          <w:numId w:val="12"/>
        </w:numPr>
        <w:rPr>
          <w:rFonts w:ascii="Times New Roman" w:hAnsi="Times New Roman" w:cs="Times New Roman"/>
          <w:sz w:val="24"/>
          <w:szCs w:val="24"/>
        </w:rPr>
      </w:pPr>
      <w:r w:rsidRPr="000C7085">
        <w:rPr>
          <w:rFonts w:ascii="Times New Roman" w:hAnsi="Times New Roman" w:cs="Times New Roman"/>
          <w:sz w:val="24"/>
          <w:szCs w:val="24"/>
        </w:rPr>
        <w:t xml:space="preserve">fyzicky aktivní starší lidé se </w:t>
      </w:r>
      <w:r w:rsidRPr="000C7085">
        <w:rPr>
          <w:rFonts w:ascii="Times New Roman" w:hAnsi="Times New Roman" w:cs="Times New Roman"/>
          <w:i/>
          <w:iCs/>
          <w:sz w:val="24"/>
          <w:szCs w:val="24"/>
        </w:rPr>
        <w:t>lépe vyrovnávají se stresem</w:t>
      </w:r>
      <w:r w:rsidRPr="000C7085">
        <w:rPr>
          <w:rFonts w:ascii="Times New Roman" w:hAnsi="Times New Roman" w:cs="Times New Roman"/>
          <w:sz w:val="24"/>
          <w:szCs w:val="24"/>
        </w:rPr>
        <w:t>, poruchami spánku, osamělostí a účinně tím bojují proti depresivním a úzkostným stavům.</w:t>
      </w:r>
    </w:p>
    <w:p w:rsidR="00C875C2" w:rsidRPr="000C7085" w:rsidRDefault="00C875C2" w:rsidP="008D3338">
      <w:pPr>
        <w:ind w:left="360" w:firstLine="0"/>
        <w:rPr>
          <w:rFonts w:ascii="Times New Roman" w:hAnsi="Times New Roman" w:cs="Times New Roman"/>
          <w:sz w:val="24"/>
          <w:szCs w:val="24"/>
        </w:rPr>
      </w:pPr>
    </w:p>
    <w:p w:rsidR="00C875C2" w:rsidRPr="000C7085" w:rsidRDefault="00C875C2" w:rsidP="008D3338">
      <w:pPr>
        <w:ind w:left="0" w:firstLine="284"/>
        <w:rPr>
          <w:rFonts w:ascii="Times New Roman" w:hAnsi="Times New Roman" w:cs="Times New Roman"/>
          <w:sz w:val="24"/>
          <w:szCs w:val="24"/>
        </w:rPr>
      </w:pPr>
      <w:r w:rsidRPr="000C7085">
        <w:rPr>
          <w:rFonts w:ascii="Times New Roman" w:hAnsi="Times New Roman" w:cs="Times New Roman"/>
          <w:i/>
          <w:iCs/>
          <w:sz w:val="24"/>
          <w:szCs w:val="24"/>
        </w:rPr>
        <w:t>Pozitivní účinky cvičení</w:t>
      </w:r>
      <w:r w:rsidRPr="000C7085">
        <w:rPr>
          <w:rFonts w:ascii="Times New Roman" w:hAnsi="Times New Roman" w:cs="Times New Roman"/>
          <w:sz w:val="24"/>
          <w:szCs w:val="24"/>
        </w:rPr>
        <w:t xml:space="preserve"> jsou všeobecně známé (Gelder et al., 2004; Hultsch et al., 1999; Yaffe et al., 2001, Mudrák, Slepička a Elavsky, 2012), nicméně jsme si byli vědomi, že než začneme s programy fyzické aktivity, bude nanejvýš vhodné konzultovat náš záměr s lékařem. U oslovených seniorů bylo potřeba odsouhlasit (doporučit), pohybovou aktivitu vhodnou pro zdravotní stav. </w:t>
      </w:r>
    </w:p>
    <w:p w:rsidR="00C875C2" w:rsidRPr="000C7085" w:rsidRDefault="00C875C2" w:rsidP="008D3338">
      <w:pPr>
        <w:ind w:left="0" w:firstLine="284"/>
        <w:rPr>
          <w:rFonts w:ascii="Times New Roman" w:hAnsi="Times New Roman" w:cs="Times New Roman"/>
          <w:sz w:val="24"/>
          <w:szCs w:val="24"/>
        </w:rPr>
      </w:pPr>
      <w:r w:rsidRPr="000C7085">
        <w:rPr>
          <w:rFonts w:ascii="Times New Roman" w:hAnsi="Times New Roman" w:cs="Times New Roman"/>
          <w:sz w:val="24"/>
          <w:szCs w:val="24"/>
        </w:rPr>
        <w:t>Stejně tak jsme museli stanovit reálné krátkodobé a dlouhodobé cíle, aby cvičení byla pro starší sportovce a sportovkyně dostatečně motivující.</w:t>
      </w:r>
    </w:p>
    <w:p w:rsidR="00C875C2" w:rsidRPr="000C7085" w:rsidRDefault="00C875C2" w:rsidP="008D3338">
      <w:pPr>
        <w:ind w:left="0" w:firstLine="284"/>
        <w:rPr>
          <w:rFonts w:ascii="Times New Roman" w:hAnsi="Times New Roman" w:cs="Times New Roman"/>
          <w:sz w:val="24"/>
          <w:szCs w:val="24"/>
        </w:rPr>
      </w:pPr>
      <w:r w:rsidRPr="000C7085">
        <w:rPr>
          <w:rFonts w:ascii="Times New Roman" w:hAnsi="Times New Roman" w:cs="Times New Roman"/>
          <w:sz w:val="24"/>
          <w:szCs w:val="24"/>
        </w:rPr>
        <w:t xml:space="preserve">V našich rekondičně-posilovacích programech jsme se zaměřili na tzv. </w:t>
      </w:r>
      <w:r w:rsidRPr="000C7085">
        <w:rPr>
          <w:rFonts w:ascii="Times New Roman" w:hAnsi="Times New Roman" w:cs="Times New Roman"/>
          <w:i/>
          <w:iCs/>
          <w:sz w:val="24"/>
          <w:szCs w:val="24"/>
        </w:rPr>
        <w:t>„velkou trojici“</w:t>
      </w:r>
      <w:r w:rsidRPr="000C7085">
        <w:rPr>
          <w:rFonts w:ascii="Times New Roman" w:hAnsi="Times New Roman" w:cs="Times New Roman"/>
          <w:sz w:val="24"/>
          <w:szCs w:val="24"/>
        </w:rPr>
        <w:t xml:space="preserve">, tj. zlepšení </w:t>
      </w:r>
      <w:r w:rsidRPr="000C7085">
        <w:rPr>
          <w:rFonts w:ascii="Times New Roman" w:hAnsi="Times New Roman" w:cs="Times New Roman"/>
          <w:i/>
          <w:iCs/>
          <w:sz w:val="24"/>
          <w:szCs w:val="24"/>
        </w:rPr>
        <w:t>aerobní vytrvalosti a pohyblivosti</w:t>
      </w:r>
      <w:r w:rsidRPr="000C7085">
        <w:rPr>
          <w:rFonts w:ascii="Times New Roman" w:hAnsi="Times New Roman" w:cs="Times New Roman"/>
          <w:sz w:val="24"/>
          <w:szCs w:val="24"/>
        </w:rPr>
        <w:t xml:space="preserve"> a zejména na </w:t>
      </w:r>
      <w:r w:rsidRPr="000C7085">
        <w:rPr>
          <w:rFonts w:ascii="Times New Roman" w:hAnsi="Times New Roman" w:cs="Times New Roman"/>
          <w:i/>
          <w:iCs/>
          <w:sz w:val="24"/>
          <w:szCs w:val="24"/>
        </w:rPr>
        <w:t>zlepšení svalové síly</w:t>
      </w:r>
      <w:r w:rsidRPr="000C7085">
        <w:rPr>
          <w:rFonts w:ascii="Times New Roman" w:hAnsi="Times New Roman" w:cs="Times New Roman"/>
          <w:sz w:val="24"/>
          <w:szCs w:val="24"/>
        </w:rPr>
        <w:t>.</w:t>
      </w:r>
    </w:p>
    <w:p w:rsidR="00C875C2" w:rsidRPr="000C7085" w:rsidRDefault="00C875C2" w:rsidP="008D3338">
      <w:pPr>
        <w:ind w:left="0" w:firstLine="284"/>
        <w:rPr>
          <w:rFonts w:ascii="Times New Roman" w:hAnsi="Times New Roman" w:cs="Times New Roman"/>
          <w:sz w:val="24"/>
          <w:szCs w:val="24"/>
        </w:rPr>
      </w:pPr>
      <w:r w:rsidRPr="000C7085">
        <w:rPr>
          <w:rFonts w:ascii="Times New Roman" w:hAnsi="Times New Roman" w:cs="Times New Roman"/>
          <w:sz w:val="24"/>
          <w:szCs w:val="24"/>
        </w:rPr>
        <w:t xml:space="preserve">Vhodných aerobních cvičení </w:t>
      </w:r>
      <w:r w:rsidRPr="000C7085">
        <w:rPr>
          <w:rFonts w:ascii="Times New Roman" w:hAnsi="Times New Roman" w:cs="Times New Roman"/>
          <w:b/>
          <w:bCs/>
          <w:i/>
          <w:iCs/>
          <w:sz w:val="24"/>
          <w:szCs w:val="24"/>
        </w:rPr>
        <w:t>pro zlepšení (aerobní) vytrvalosti</w:t>
      </w:r>
      <w:r w:rsidRPr="000C7085">
        <w:rPr>
          <w:rFonts w:ascii="Times New Roman" w:hAnsi="Times New Roman" w:cs="Times New Roman"/>
          <w:sz w:val="24"/>
          <w:szCs w:val="24"/>
        </w:rPr>
        <w:t xml:space="preserve"> je celá řada. </w:t>
      </w:r>
      <w:r w:rsidRPr="000C7085">
        <w:rPr>
          <w:rFonts w:ascii="Times New Roman" w:hAnsi="Times New Roman" w:cs="Times New Roman"/>
          <w:i/>
          <w:iCs/>
          <w:sz w:val="24"/>
          <w:szCs w:val="24"/>
        </w:rPr>
        <w:t xml:space="preserve">Plavání a cvičení ve vodě </w:t>
      </w:r>
      <w:r w:rsidRPr="000C7085">
        <w:rPr>
          <w:rFonts w:ascii="Times New Roman" w:hAnsi="Times New Roman" w:cs="Times New Roman"/>
          <w:sz w:val="24"/>
          <w:szCs w:val="24"/>
        </w:rPr>
        <w:t>bývá doporučováno starším osobám, protože je šetrné ke kloubům. Chůze s</w:t>
      </w:r>
      <w:r>
        <w:rPr>
          <w:rFonts w:ascii="Times New Roman" w:hAnsi="Times New Roman" w:cs="Times New Roman"/>
          <w:sz w:val="24"/>
          <w:szCs w:val="24"/>
        </w:rPr>
        <w:t> </w:t>
      </w:r>
      <w:r w:rsidRPr="000C7085">
        <w:rPr>
          <w:rFonts w:ascii="Times New Roman" w:hAnsi="Times New Roman" w:cs="Times New Roman"/>
          <w:sz w:val="24"/>
          <w:szCs w:val="24"/>
        </w:rPr>
        <w:t xml:space="preserve">holemi známé jako </w:t>
      </w:r>
      <w:r w:rsidRPr="000C7085">
        <w:rPr>
          <w:rFonts w:ascii="Times New Roman" w:hAnsi="Times New Roman" w:cs="Times New Roman"/>
          <w:i/>
          <w:iCs/>
          <w:sz w:val="24"/>
          <w:szCs w:val="24"/>
        </w:rPr>
        <w:t>Nordic walking</w:t>
      </w:r>
      <w:r w:rsidRPr="000C7085">
        <w:rPr>
          <w:rFonts w:ascii="Times New Roman" w:hAnsi="Times New Roman" w:cs="Times New Roman"/>
          <w:sz w:val="24"/>
          <w:szCs w:val="24"/>
        </w:rPr>
        <w:t xml:space="preserve"> a mnoho dalších aerobních aktivit je popsáno v řadě populárně-sportovních publikací.</w:t>
      </w:r>
    </w:p>
    <w:p w:rsidR="00C875C2" w:rsidRDefault="00C875C2" w:rsidP="006E0199">
      <w:pPr>
        <w:ind w:left="0" w:firstLine="284"/>
        <w:rPr>
          <w:rFonts w:ascii="Times New Roman" w:hAnsi="Times New Roman" w:cs="Times New Roman"/>
          <w:sz w:val="24"/>
          <w:szCs w:val="24"/>
        </w:rPr>
      </w:pPr>
      <w:r>
        <w:rPr>
          <w:rFonts w:ascii="Times New Roman" w:hAnsi="Times New Roman" w:cs="Times New Roman"/>
          <w:sz w:val="24"/>
          <w:szCs w:val="24"/>
        </w:rPr>
        <w:t>Kvůli rostoucí angažovanosti seniorských sportovců nabývají stále více na významu otázky zatižitelnosti a trénovanosti starších lidí, zrovna tak jako jejich hranic (Hohmann, Lames a Letzelter, 2010). V této souvislosti připadá vědě o tréninku úkol vyvinout s ohledem na věk optimální intervenční strategie, s jejichž pomocí by se dalo dosáhnout cílů především v </w:t>
      </w:r>
      <w:r w:rsidRPr="006E0199">
        <w:rPr>
          <w:rFonts w:ascii="Times New Roman" w:hAnsi="Times New Roman" w:cs="Times New Roman"/>
          <w:i/>
          <w:iCs/>
          <w:sz w:val="24"/>
          <w:szCs w:val="24"/>
        </w:rPr>
        <w:t>oblasti prevence</w:t>
      </w:r>
      <w:r>
        <w:rPr>
          <w:rFonts w:ascii="Times New Roman" w:hAnsi="Times New Roman" w:cs="Times New Roman"/>
          <w:sz w:val="24"/>
          <w:szCs w:val="24"/>
        </w:rPr>
        <w:t xml:space="preserve">. </w:t>
      </w:r>
      <w:r w:rsidRPr="000C7085">
        <w:rPr>
          <w:rFonts w:ascii="Times New Roman" w:hAnsi="Times New Roman" w:cs="Times New Roman"/>
          <w:sz w:val="24"/>
          <w:szCs w:val="24"/>
        </w:rPr>
        <w:t xml:space="preserve"> </w:t>
      </w:r>
    </w:p>
    <w:p w:rsidR="00C875C2" w:rsidRDefault="00C875C2" w:rsidP="006E0199">
      <w:pPr>
        <w:ind w:left="0" w:firstLine="284"/>
        <w:rPr>
          <w:rFonts w:ascii="Times New Roman" w:hAnsi="Times New Roman" w:cs="Times New Roman"/>
          <w:sz w:val="24"/>
          <w:szCs w:val="24"/>
        </w:rPr>
      </w:pPr>
      <w:r w:rsidRPr="000C7085">
        <w:rPr>
          <w:rFonts w:ascii="Times New Roman" w:hAnsi="Times New Roman" w:cs="Times New Roman"/>
          <w:sz w:val="24"/>
          <w:szCs w:val="24"/>
        </w:rPr>
        <w:t xml:space="preserve">Cvičení na </w:t>
      </w:r>
      <w:r w:rsidRPr="000C7085">
        <w:rPr>
          <w:rFonts w:ascii="Times New Roman" w:hAnsi="Times New Roman" w:cs="Times New Roman"/>
          <w:b/>
          <w:bCs/>
          <w:i/>
          <w:iCs/>
          <w:sz w:val="24"/>
          <w:szCs w:val="24"/>
        </w:rPr>
        <w:t>zlepšení svalové síly</w:t>
      </w:r>
      <w:r w:rsidRPr="000C7085">
        <w:rPr>
          <w:rFonts w:ascii="Times New Roman" w:hAnsi="Times New Roman" w:cs="Times New Roman"/>
          <w:sz w:val="24"/>
          <w:szCs w:val="24"/>
        </w:rPr>
        <w:t xml:space="preserve"> u starších osob si získalo velkou popularitu po celém světě zejména v posledních několika letech. Pozitivní vliv na zdraví je neoddiskutovatelný.</w:t>
      </w:r>
      <w:r>
        <w:rPr>
          <w:rFonts w:ascii="Times New Roman" w:hAnsi="Times New Roman" w:cs="Times New Roman"/>
          <w:sz w:val="24"/>
          <w:szCs w:val="24"/>
        </w:rPr>
        <w:t xml:space="preserve"> </w:t>
      </w:r>
    </w:p>
    <w:p w:rsidR="00C875C2" w:rsidRPr="000C7085" w:rsidRDefault="00C875C2" w:rsidP="006E0199">
      <w:pPr>
        <w:ind w:left="0" w:firstLine="284"/>
        <w:rPr>
          <w:rFonts w:ascii="Times New Roman" w:hAnsi="Times New Roman" w:cs="Times New Roman"/>
          <w:sz w:val="24"/>
          <w:szCs w:val="24"/>
        </w:rPr>
      </w:pPr>
      <w:r w:rsidRPr="000C7085">
        <w:rPr>
          <w:rFonts w:ascii="Times New Roman" w:hAnsi="Times New Roman" w:cs="Times New Roman"/>
          <w:sz w:val="24"/>
          <w:szCs w:val="24"/>
        </w:rPr>
        <w:t>Svalová síla napomáhá:</w:t>
      </w:r>
    </w:p>
    <w:p w:rsidR="00C875C2" w:rsidRPr="000C7085" w:rsidRDefault="00C875C2" w:rsidP="008D3338">
      <w:pPr>
        <w:pStyle w:val="ListParagraph"/>
        <w:numPr>
          <w:ilvl w:val="0"/>
          <w:numId w:val="14"/>
        </w:numPr>
        <w:rPr>
          <w:rFonts w:ascii="Times New Roman" w:hAnsi="Times New Roman" w:cs="Times New Roman"/>
          <w:sz w:val="24"/>
          <w:szCs w:val="24"/>
        </w:rPr>
      </w:pPr>
      <w:r w:rsidRPr="000C7085">
        <w:rPr>
          <w:rFonts w:ascii="Times New Roman" w:hAnsi="Times New Roman" w:cs="Times New Roman"/>
          <w:sz w:val="24"/>
          <w:szCs w:val="24"/>
        </w:rPr>
        <w:t xml:space="preserve">udržet pevné kosti, </w:t>
      </w:r>
    </w:p>
    <w:p w:rsidR="00C875C2" w:rsidRPr="000C7085" w:rsidRDefault="00C875C2" w:rsidP="008D3338">
      <w:pPr>
        <w:pStyle w:val="ListParagraph"/>
        <w:numPr>
          <w:ilvl w:val="0"/>
          <w:numId w:val="14"/>
        </w:numPr>
        <w:rPr>
          <w:rFonts w:ascii="Times New Roman" w:hAnsi="Times New Roman" w:cs="Times New Roman"/>
          <w:sz w:val="24"/>
          <w:szCs w:val="24"/>
        </w:rPr>
      </w:pPr>
      <w:r w:rsidRPr="000C7085">
        <w:rPr>
          <w:rFonts w:ascii="Times New Roman" w:hAnsi="Times New Roman" w:cs="Times New Roman"/>
          <w:sz w:val="24"/>
          <w:szCs w:val="24"/>
        </w:rPr>
        <w:t xml:space="preserve">zlepší (zpevní) vzpřímené držení těla, </w:t>
      </w:r>
    </w:p>
    <w:p w:rsidR="00C875C2" w:rsidRPr="000C7085" w:rsidRDefault="00C875C2" w:rsidP="008D3338">
      <w:pPr>
        <w:pStyle w:val="ListParagraph"/>
        <w:numPr>
          <w:ilvl w:val="0"/>
          <w:numId w:val="14"/>
        </w:numPr>
        <w:rPr>
          <w:rFonts w:ascii="Times New Roman" w:hAnsi="Times New Roman" w:cs="Times New Roman"/>
          <w:sz w:val="24"/>
          <w:szCs w:val="24"/>
        </w:rPr>
      </w:pPr>
      <w:r w:rsidRPr="000C7085">
        <w:rPr>
          <w:rFonts w:ascii="Times New Roman" w:hAnsi="Times New Roman" w:cs="Times New Roman"/>
          <w:sz w:val="24"/>
          <w:szCs w:val="24"/>
        </w:rPr>
        <w:t xml:space="preserve">sníží se procento tělesného tuku, </w:t>
      </w:r>
    </w:p>
    <w:p w:rsidR="00C875C2" w:rsidRPr="000C7085" w:rsidRDefault="00C875C2" w:rsidP="008D3338">
      <w:pPr>
        <w:pStyle w:val="ListParagraph"/>
        <w:numPr>
          <w:ilvl w:val="0"/>
          <w:numId w:val="14"/>
        </w:numPr>
        <w:rPr>
          <w:rFonts w:ascii="Times New Roman" w:hAnsi="Times New Roman" w:cs="Times New Roman"/>
          <w:sz w:val="24"/>
          <w:szCs w:val="24"/>
        </w:rPr>
      </w:pPr>
      <w:r w:rsidRPr="000C7085">
        <w:rPr>
          <w:rFonts w:ascii="Times New Roman" w:hAnsi="Times New Roman" w:cs="Times New Roman"/>
          <w:sz w:val="24"/>
          <w:szCs w:val="24"/>
        </w:rPr>
        <w:t>zlepšení rovnováhy,</w:t>
      </w:r>
    </w:p>
    <w:p w:rsidR="00C875C2" w:rsidRPr="000C7085" w:rsidRDefault="00C875C2" w:rsidP="008D3338">
      <w:pPr>
        <w:pStyle w:val="ListParagraph"/>
        <w:numPr>
          <w:ilvl w:val="0"/>
          <w:numId w:val="14"/>
        </w:numPr>
        <w:rPr>
          <w:rFonts w:ascii="Times New Roman" w:hAnsi="Times New Roman" w:cs="Times New Roman"/>
          <w:sz w:val="24"/>
          <w:szCs w:val="24"/>
        </w:rPr>
      </w:pPr>
      <w:r w:rsidRPr="000C7085">
        <w:rPr>
          <w:rFonts w:ascii="Times New Roman" w:hAnsi="Times New Roman" w:cs="Times New Roman"/>
          <w:sz w:val="24"/>
          <w:szCs w:val="24"/>
        </w:rPr>
        <w:t xml:space="preserve">zlepšení pohyblivost (flexibility). </w:t>
      </w:r>
    </w:p>
    <w:p w:rsidR="00C875C2" w:rsidRPr="000C7085" w:rsidRDefault="00C875C2" w:rsidP="008D3338">
      <w:pPr>
        <w:ind w:left="0" w:firstLine="0"/>
        <w:rPr>
          <w:rFonts w:ascii="Times New Roman" w:hAnsi="Times New Roman" w:cs="Times New Roman"/>
          <w:sz w:val="24"/>
          <w:szCs w:val="24"/>
        </w:rPr>
      </w:pPr>
    </w:p>
    <w:p w:rsidR="00C875C2" w:rsidRPr="000C7085" w:rsidRDefault="00C875C2" w:rsidP="008D3338">
      <w:pPr>
        <w:ind w:left="0" w:firstLine="284"/>
        <w:rPr>
          <w:rFonts w:ascii="Times New Roman" w:hAnsi="Times New Roman" w:cs="Times New Roman"/>
          <w:sz w:val="24"/>
          <w:szCs w:val="24"/>
        </w:rPr>
      </w:pPr>
      <w:r w:rsidRPr="000C7085">
        <w:rPr>
          <w:rFonts w:ascii="Times New Roman" w:hAnsi="Times New Roman" w:cs="Times New Roman"/>
          <w:sz w:val="24"/>
          <w:szCs w:val="24"/>
        </w:rPr>
        <w:t xml:space="preserve">Posilovat je však nutné správně </w:t>
      </w:r>
      <w:r>
        <w:rPr>
          <w:rFonts w:ascii="Times New Roman" w:hAnsi="Times New Roman" w:cs="Times New Roman"/>
          <w:sz w:val="24"/>
          <w:szCs w:val="24"/>
        </w:rPr>
        <w:t xml:space="preserve">(optimálně) </w:t>
      </w:r>
      <w:r w:rsidRPr="000C7085">
        <w:rPr>
          <w:rFonts w:ascii="Times New Roman" w:hAnsi="Times New Roman" w:cs="Times New Roman"/>
          <w:sz w:val="24"/>
          <w:szCs w:val="24"/>
        </w:rPr>
        <w:t xml:space="preserve">a s ohledem na </w:t>
      </w:r>
      <w:r>
        <w:rPr>
          <w:rFonts w:ascii="Times New Roman" w:hAnsi="Times New Roman" w:cs="Times New Roman"/>
          <w:sz w:val="24"/>
          <w:szCs w:val="24"/>
        </w:rPr>
        <w:t xml:space="preserve">kalendářní </w:t>
      </w:r>
      <w:r w:rsidRPr="000C7085">
        <w:rPr>
          <w:rFonts w:ascii="Times New Roman" w:hAnsi="Times New Roman" w:cs="Times New Roman"/>
          <w:sz w:val="24"/>
          <w:szCs w:val="24"/>
        </w:rPr>
        <w:t>věk. Zde bych</w:t>
      </w:r>
      <w:r>
        <w:rPr>
          <w:rFonts w:ascii="Times New Roman" w:hAnsi="Times New Roman" w:cs="Times New Roman"/>
          <w:sz w:val="24"/>
          <w:szCs w:val="24"/>
        </w:rPr>
        <w:t>om</w:t>
      </w:r>
      <w:r w:rsidRPr="000C7085">
        <w:rPr>
          <w:rFonts w:ascii="Times New Roman" w:hAnsi="Times New Roman" w:cs="Times New Roman"/>
          <w:sz w:val="24"/>
          <w:szCs w:val="24"/>
        </w:rPr>
        <w:t xml:space="preserve"> zdůraznil</w:t>
      </w:r>
      <w:r>
        <w:rPr>
          <w:rFonts w:ascii="Times New Roman" w:hAnsi="Times New Roman" w:cs="Times New Roman"/>
          <w:sz w:val="24"/>
          <w:szCs w:val="24"/>
        </w:rPr>
        <w:t>i</w:t>
      </w:r>
      <w:r w:rsidRPr="000C7085">
        <w:rPr>
          <w:rFonts w:ascii="Times New Roman" w:hAnsi="Times New Roman" w:cs="Times New Roman"/>
          <w:sz w:val="24"/>
          <w:szCs w:val="24"/>
        </w:rPr>
        <w:t xml:space="preserve"> nezbytnost konzultovat počínání </w:t>
      </w:r>
      <w:r>
        <w:rPr>
          <w:rFonts w:ascii="Times New Roman" w:hAnsi="Times New Roman" w:cs="Times New Roman"/>
          <w:sz w:val="24"/>
          <w:szCs w:val="24"/>
        </w:rPr>
        <w:t xml:space="preserve">každého cvičence </w:t>
      </w:r>
      <w:r w:rsidRPr="000C7085">
        <w:rPr>
          <w:rFonts w:ascii="Times New Roman" w:hAnsi="Times New Roman" w:cs="Times New Roman"/>
          <w:sz w:val="24"/>
          <w:szCs w:val="24"/>
        </w:rPr>
        <w:t>s kvalifikovaným odborníkem.</w:t>
      </w:r>
    </w:p>
    <w:p w:rsidR="00C875C2" w:rsidRPr="000C7085" w:rsidRDefault="00C875C2" w:rsidP="008D3338">
      <w:pPr>
        <w:ind w:left="0" w:firstLine="284"/>
        <w:rPr>
          <w:rFonts w:ascii="Times New Roman" w:hAnsi="Times New Roman" w:cs="Times New Roman"/>
          <w:sz w:val="24"/>
          <w:szCs w:val="24"/>
        </w:rPr>
      </w:pPr>
      <w:r w:rsidRPr="000C7085">
        <w:rPr>
          <w:rFonts w:ascii="Times New Roman" w:hAnsi="Times New Roman" w:cs="Times New Roman"/>
          <w:sz w:val="24"/>
          <w:szCs w:val="24"/>
        </w:rPr>
        <w:t xml:space="preserve">Cílem strečinku je </w:t>
      </w:r>
      <w:r w:rsidRPr="000C7085">
        <w:rPr>
          <w:rFonts w:ascii="Times New Roman" w:hAnsi="Times New Roman" w:cs="Times New Roman"/>
          <w:b/>
          <w:bCs/>
          <w:i/>
          <w:iCs/>
          <w:sz w:val="24"/>
          <w:szCs w:val="24"/>
        </w:rPr>
        <w:t>zlepšení pohyblivosti</w:t>
      </w:r>
      <w:r w:rsidRPr="000C7085">
        <w:rPr>
          <w:rFonts w:ascii="Times New Roman" w:hAnsi="Times New Roman" w:cs="Times New Roman"/>
          <w:sz w:val="24"/>
          <w:szCs w:val="24"/>
        </w:rPr>
        <w:t>, která zabezpečuje prevenci zranění a prevenci rozvoje svalové nerovnováhy. Obecně platí, že zabýváme-li se jakoukoliv pohybovou aktivitou, neměli bychom na protahování svalů zapomínat.</w:t>
      </w:r>
    </w:p>
    <w:p w:rsidR="00C875C2" w:rsidRDefault="00C875C2" w:rsidP="000C7085">
      <w:pPr>
        <w:ind w:left="0" w:firstLine="0"/>
        <w:rPr>
          <w:rFonts w:ascii="Times New Roman" w:hAnsi="Times New Roman" w:cs="Times New Roman"/>
          <w:b/>
          <w:bCs/>
          <w:sz w:val="24"/>
          <w:szCs w:val="24"/>
          <w:lang w:eastAsia="cs-CZ"/>
        </w:rPr>
      </w:pPr>
    </w:p>
    <w:p w:rsidR="00C875C2" w:rsidRPr="000C7085" w:rsidRDefault="00C875C2" w:rsidP="000C7085">
      <w:pPr>
        <w:ind w:left="0" w:firstLine="0"/>
        <w:rPr>
          <w:rFonts w:ascii="Times New Roman" w:hAnsi="Times New Roman" w:cs="Times New Roman"/>
          <w:b/>
          <w:bCs/>
          <w:sz w:val="24"/>
          <w:szCs w:val="24"/>
          <w:lang w:eastAsia="cs-CZ"/>
        </w:rPr>
      </w:pPr>
      <w:r>
        <w:rPr>
          <w:rFonts w:ascii="Times New Roman" w:hAnsi="Times New Roman" w:cs="Times New Roman"/>
          <w:b/>
          <w:bCs/>
          <w:sz w:val="24"/>
          <w:szCs w:val="24"/>
          <w:lang w:eastAsia="cs-CZ"/>
        </w:rPr>
        <w:t>2.3</w:t>
      </w:r>
      <w:r w:rsidRPr="000C7085">
        <w:rPr>
          <w:rFonts w:ascii="Times New Roman" w:hAnsi="Times New Roman" w:cs="Times New Roman"/>
          <w:b/>
          <w:bCs/>
          <w:sz w:val="24"/>
          <w:szCs w:val="24"/>
          <w:lang w:eastAsia="cs-CZ"/>
        </w:rPr>
        <w:t xml:space="preserve"> Fyziologické aspekty stárnutí </w:t>
      </w:r>
    </w:p>
    <w:p w:rsidR="00C875C2" w:rsidRPr="000C7085" w:rsidRDefault="00C875C2" w:rsidP="000C7085">
      <w:pPr>
        <w:ind w:left="0" w:firstLine="284"/>
        <w:rPr>
          <w:rFonts w:ascii="Times New Roman" w:hAnsi="Times New Roman" w:cs="Times New Roman"/>
          <w:sz w:val="24"/>
          <w:szCs w:val="24"/>
        </w:rPr>
      </w:pPr>
      <w:r w:rsidRPr="000C7085">
        <w:rPr>
          <w:rFonts w:ascii="Times New Roman" w:hAnsi="Times New Roman" w:cs="Times New Roman"/>
          <w:sz w:val="24"/>
          <w:szCs w:val="24"/>
        </w:rPr>
        <w:t>Stárnutí nelze zabránit, protože jde o naprosto přirozený vývoj každého živého organismu. Je možné však velmi účinně zpomalit průvodní jevy stárnutí, a to nejen drahou lékařskou péčí a stále novějšími zázračnými prostředky, ale pohybovou aktivitou.</w:t>
      </w:r>
    </w:p>
    <w:p w:rsidR="00C875C2" w:rsidRPr="000C7085" w:rsidRDefault="00C875C2" w:rsidP="000C7085">
      <w:pPr>
        <w:ind w:left="0" w:firstLine="284"/>
        <w:rPr>
          <w:rFonts w:ascii="Times New Roman" w:hAnsi="Times New Roman" w:cs="Times New Roman"/>
          <w:sz w:val="24"/>
          <w:szCs w:val="24"/>
        </w:rPr>
      </w:pPr>
      <w:r w:rsidRPr="000C7085">
        <w:rPr>
          <w:rFonts w:ascii="Times New Roman" w:hAnsi="Times New Roman" w:cs="Times New Roman"/>
          <w:sz w:val="24"/>
          <w:szCs w:val="24"/>
        </w:rPr>
        <w:t xml:space="preserve">Nebývalé množství výzkumů se zabývá hlavně skutečnostmi, které pozitivně ovlivňují </w:t>
      </w:r>
      <w:r w:rsidRPr="00470669">
        <w:rPr>
          <w:rFonts w:ascii="Times New Roman" w:hAnsi="Times New Roman" w:cs="Times New Roman"/>
          <w:sz w:val="24"/>
          <w:szCs w:val="24"/>
        </w:rPr>
        <w:t>délku aktivního života a kvalitu života ve stáří, odvozené od fyzického a psychického zdraví seniorů (např. Aldwin a Gilmer, 2013; Netz et al., 2005; Nelson et al., 2007; Štěpánková, 2012 aj.).</w:t>
      </w:r>
    </w:p>
    <w:p w:rsidR="00C875C2" w:rsidRPr="000C7085" w:rsidRDefault="00C875C2" w:rsidP="000C7085">
      <w:pPr>
        <w:ind w:left="0" w:firstLine="284"/>
        <w:rPr>
          <w:rFonts w:ascii="Times New Roman" w:hAnsi="Times New Roman" w:cs="Times New Roman"/>
          <w:sz w:val="24"/>
          <w:szCs w:val="24"/>
          <w:lang w:eastAsia="cs-CZ"/>
        </w:rPr>
      </w:pPr>
      <w:r w:rsidRPr="000C7085">
        <w:rPr>
          <w:rFonts w:ascii="Times New Roman" w:hAnsi="Times New Roman" w:cs="Times New Roman"/>
          <w:sz w:val="24"/>
          <w:szCs w:val="24"/>
          <w:lang w:eastAsia="cs-CZ"/>
        </w:rPr>
        <w:t>Je velmi těžké s určitostí vymezit, kdy začíná stáří, neboť jde o velmi individuální údobí. Obecně platí povědomí, že „senior“ je ten, kdo ukončil pracovní proces a odešel do důchodu… Podle WHO od 60. let minulého století, jsou vymezovány tři základní cykly stáří:</w:t>
      </w:r>
    </w:p>
    <w:p w:rsidR="00C875C2" w:rsidRPr="000C7085" w:rsidRDefault="00C875C2" w:rsidP="000C7085">
      <w:pPr>
        <w:pStyle w:val="ListParagraph"/>
        <w:numPr>
          <w:ilvl w:val="0"/>
          <w:numId w:val="9"/>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rané stáří 60-74 let (</w:t>
      </w:r>
      <w:r w:rsidRPr="000C7085">
        <w:rPr>
          <w:rFonts w:ascii="Times New Roman" w:hAnsi="Times New Roman" w:cs="Times New Roman"/>
          <w:i/>
          <w:iCs/>
          <w:sz w:val="24"/>
          <w:szCs w:val="24"/>
          <w:lang w:eastAsia="cs-CZ"/>
        </w:rPr>
        <w:t>starší, stárnoucí člověk, vyšší věk</w:t>
      </w:r>
      <w:r w:rsidRPr="000C7085">
        <w:rPr>
          <w:rFonts w:ascii="Times New Roman" w:hAnsi="Times New Roman" w:cs="Times New Roman"/>
          <w:sz w:val="24"/>
          <w:szCs w:val="24"/>
          <w:lang w:eastAsia="cs-CZ"/>
        </w:rPr>
        <w:t>),</w:t>
      </w:r>
    </w:p>
    <w:p w:rsidR="00C875C2" w:rsidRPr="000C7085" w:rsidRDefault="00C875C2" w:rsidP="000C7085">
      <w:pPr>
        <w:pStyle w:val="ListParagraph"/>
        <w:numPr>
          <w:ilvl w:val="0"/>
          <w:numId w:val="9"/>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vlastní stáří 75-89 let (</w:t>
      </w:r>
      <w:r w:rsidRPr="000C7085">
        <w:rPr>
          <w:rFonts w:ascii="Times New Roman" w:hAnsi="Times New Roman" w:cs="Times New Roman"/>
          <w:i/>
          <w:iCs/>
          <w:sz w:val="24"/>
          <w:szCs w:val="24"/>
          <w:lang w:eastAsia="cs-CZ"/>
        </w:rPr>
        <w:t>pokročilé, pravé stáří, sénium</w:t>
      </w:r>
      <w:r w:rsidRPr="000C7085">
        <w:rPr>
          <w:rFonts w:ascii="Times New Roman" w:hAnsi="Times New Roman" w:cs="Times New Roman"/>
          <w:sz w:val="24"/>
          <w:szCs w:val="24"/>
          <w:lang w:eastAsia="cs-CZ"/>
        </w:rPr>
        <w:t>),</w:t>
      </w:r>
    </w:p>
    <w:p w:rsidR="00C875C2" w:rsidRPr="000C7085" w:rsidRDefault="00C875C2" w:rsidP="000C7085">
      <w:pPr>
        <w:pStyle w:val="ListParagraph"/>
        <w:numPr>
          <w:ilvl w:val="0"/>
          <w:numId w:val="9"/>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 xml:space="preserve">dlouhověkost </w:t>
      </w:r>
      <w:r w:rsidRPr="000C7085">
        <w:rPr>
          <w:rFonts w:ascii="Times New Roman" w:hAnsi="Times New Roman" w:cs="Times New Roman"/>
          <w:sz w:val="24"/>
          <w:szCs w:val="24"/>
          <w:lang w:eastAsia="cs-CZ"/>
        </w:rPr>
        <w:sym w:font="Symbol" w:char="F03E"/>
      </w:r>
      <w:r w:rsidRPr="000C7085">
        <w:rPr>
          <w:rFonts w:ascii="Times New Roman" w:hAnsi="Times New Roman" w:cs="Times New Roman"/>
          <w:sz w:val="24"/>
          <w:szCs w:val="24"/>
          <w:lang w:eastAsia="cs-CZ"/>
        </w:rPr>
        <w:t>90 let.</w:t>
      </w:r>
    </w:p>
    <w:p w:rsidR="00C875C2" w:rsidRPr="000C7085" w:rsidRDefault="00C875C2" w:rsidP="000C7085">
      <w:pPr>
        <w:rPr>
          <w:rFonts w:ascii="Times New Roman" w:hAnsi="Times New Roman" w:cs="Times New Roman"/>
          <w:sz w:val="24"/>
          <w:szCs w:val="24"/>
          <w:lang w:eastAsia="cs-CZ"/>
        </w:rPr>
      </w:pPr>
    </w:p>
    <w:p w:rsidR="00C875C2" w:rsidRPr="000C7085" w:rsidRDefault="00C875C2" w:rsidP="000C7085">
      <w:pPr>
        <w:ind w:left="0" w:firstLine="284"/>
        <w:rPr>
          <w:rFonts w:ascii="Times New Roman" w:hAnsi="Times New Roman" w:cs="Times New Roman"/>
          <w:sz w:val="24"/>
          <w:szCs w:val="24"/>
          <w:lang w:eastAsia="cs-CZ"/>
        </w:rPr>
      </w:pPr>
      <w:r w:rsidRPr="00470669">
        <w:rPr>
          <w:rFonts w:ascii="Times New Roman" w:hAnsi="Times New Roman" w:cs="Times New Roman"/>
          <w:sz w:val="24"/>
          <w:szCs w:val="24"/>
          <w:lang w:eastAsia="cs-CZ"/>
        </w:rPr>
        <w:t>Vyjdeme-li z výše uváděného tvrzení přibližně od 60. let člověka můžeme podle Koloucha et al. (2010) vypozorovat</w:t>
      </w:r>
      <w:r w:rsidRPr="000C7085">
        <w:rPr>
          <w:rFonts w:ascii="Times New Roman" w:hAnsi="Times New Roman" w:cs="Times New Roman"/>
          <w:sz w:val="24"/>
          <w:szCs w:val="24"/>
          <w:lang w:eastAsia="cs-CZ"/>
        </w:rPr>
        <w:t xml:space="preserve"> hlavní fyziologické příznaky stáří:</w:t>
      </w:r>
    </w:p>
    <w:p w:rsidR="00C875C2" w:rsidRPr="000C7085" w:rsidRDefault="00C875C2" w:rsidP="000C7085">
      <w:pPr>
        <w:pStyle w:val="ListParagraph"/>
        <w:numPr>
          <w:ilvl w:val="0"/>
          <w:numId w:val="10"/>
        </w:numPr>
        <w:rPr>
          <w:rFonts w:ascii="Times New Roman" w:hAnsi="Times New Roman" w:cs="Times New Roman"/>
          <w:sz w:val="24"/>
          <w:szCs w:val="24"/>
          <w:lang w:eastAsia="cs-CZ"/>
        </w:rPr>
      </w:pPr>
      <w:r w:rsidRPr="000C7085">
        <w:rPr>
          <w:rFonts w:ascii="Times New Roman" w:hAnsi="Times New Roman" w:cs="Times New Roman"/>
          <w:b/>
          <w:bCs/>
          <w:i/>
          <w:iCs/>
          <w:sz w:val="24"/>
          <w:szCs w:val="24"/>
          <w:lang w:eastAsia="cs-CZ"/>
        </w:rPr>
        <w:t>Změna celkového vzhledu.</w:t>
      </w:r>
      <w:r w:rsidRPr="000C7085">
        <w:rPr>
          <w:rFonts w:ascii="Times New Roman" w:hAnsi="Times New Roman" w:cs="Times New Roman"/>
          <w:sz w:val="24"/>
          <w:szCs w:val="24"/>
          <w:lang w:eastAsia="cs-CZ"/>
        </w:rPr>
        <w:t xml:space="preserve"> </w:t>
      </w:r>
      <w:r w:rsidRPr="000C7085">
        <w:rPr>
          <w:rFonts w:ascii="Times New Roman" w:hAnsi="Times New Roman" w:cs="Times New Roman"/>
          <w:i/>
          <w:iCs/>
          <w:sz w:val="24"/>
          <w:szCs w:val="24"/>
          <w:lang w:eastAsia="cs-CZ"/>
        </w:rPr>
        <w:t>Postava se celkově zmenšuje</w:t>
      </w:r>
      <w:r w:rsidRPr="000C7085">
        <w:rPr>
          <w:rFonts w:ascii="Times New Roman" w:hAnsi="Times New Roman" w:cs="Times New Roman"/>
          <w:sz w:val="24"/>
          <w:szCs w:val="24"/>
          <w:lang w:eastAsia="cs-CZ"/>
        </w:rPr>
        <w:t xml:space="preserve"> v důsledku zvětšující se hrudní kyfózy a opotřebováním intervertebrálních disků. Vznikají </w:t>
      </w:r>
      <w:r w:rsidRPr="000C7085">
        <w:rPr>
          <w:rFonts w:ascii="Times New Roman" w:hAnsi="Times New Roman" w:cs="Times New Roman"/>
          <w:i/>
          <w:iCs/>
          <w:sz w:val="24"/>
          <w:szCs w:val="24"/>
          <w:lang w:eastAsia="cs-CZ"/>
        </w:rPr>
        <w:t>vrásky</w:t>
      </w:r>
      <w:r w:rsidRPr="000C7085">
        <w:rPr>
          <w:rFonts w:ascii="Times New Roman" w:hAnsi="Times New Roman" w:cs="Times New Roman"/>
          <w:sz w:val="24"/>
          <w:szCs w:val="24"/>
          <w:lang w:eastAsia="cs-CZ"/>
        </w:rPr>
        <w:t xml:space="preserve"> kvůli snížení elasticity kůže. </w:t>
      </w:r>
      <w:r w:rsidRPr="000C7085">
        <w:rPr>
          <w:rFonts w:ascii="Times New Roman" w:hAnsi="Times New Roman" w:cs="Times New Roman"/>
          <w:i/>
          <w:iCs/>
          <w:sz w:val="24"/>
          <w:szCs w:val="24"/>
          <w:lang w:eastAsia="cs-CZ"/>
        </w:rPr>
        <w:t>Vlasy šednou</w:t>
      </w:r>
      <w:r w:rsidRPr="000C7085">
        <w:rPr>
          <w:rFonts w:ascii="Times New Roman" w:hAnsi="Times New Roman" w:cs="Times New Roman"/>
          <w:sz w:val="24"/>
          <w:szCs w:val="24"/>
          <w:lang w:eastAsia="cs-CZ"/>
        </w:rPr>
        <w:t xml:space="preserve"> v důsledku úbytku pigmentu </w:t>
      </w:r>
      <w:r w:rsidRPr="000C7085">
        <w:rPr>
          <w:rFonts w:ascii="Times New Roman" w:hAnsi="Times New Roman" w:cs="Times New Roman"/>
          <w:i/>
          <w:iCs/>
          <w:sz w:val="24"/>
          <w:szCs w:val="24"/>
          <w:lang w:eastAsia="cs-CZ"/>
        </w:rPr>
        <w:t>a vypadávají</w:t>
      </w:r>
      <w:r w:rsidRPr="000C7085">
        <w:rPr>
          <w:rFonts w:ascii="Times New Roman" w:hAnsi="Times New Roman" w:cs="Times New Roman"/>
          <w:sz w:val="24"/>
          <w:szCs w:val="24"/>
          <w:lang w:eastAsia="cs-CZ"/>
        </w:rPr>
        <w:t xml:space="preserve"> kvůli ztrátě vlasových folikulů.</w:t>
      </w:r>
    </w:p>
    <w:p w:rsidR="00C875C2" w:rsidRPr="000C7085" w:rsidRDefault="00C875C2" w:rsidP="000C7085">
      <w:pPr>
        <w:pStyle w:val="ListParagraph"/>
        <w:numPr>
          <w:ilvl w:val="0"/>
          <w:numId w:val="10"/>
        </w:numPr>
        <w:rPr>
          <w:rFonts w:ascii="Times New Roman" w:hAnsi="Times New Roman" w:cs="Times New Roman"/>
          <w:i/>
          <w:iCs/>
          <w:sz w:val="24"/>
          <w:szCs w:val="24"/>
          <w:lang w:eastAsia="cs-CZ"/>
        </w:rPr>
      </w:pPr>
      <w:r w:rsidRPr="000C7085">
        <w:rPr>
          <w:rFonts w:ascii="Times New Roman" w:hAnsi="Times New Roman" w:cs="Times New Roman"/>
          <w:b/>
          <w:bCs/>
          <w:i/>
          <w:iCs/>
          <w:sz w:val="24"/>
          <w:szCs w:val="24"/>
          <w:lang w:eastAsia="cs-CZ"/>
        </w:rPr>
        <w:t>Úbytek aktivity pohybového aparátu.</w:t>
      </w:r>
      <w:r w:rsidRPr="000C7085">
        <w:rPr>
          <w:rFonts w:ascii="Times New Roman" w:hAnsi="Times New Roman" w:cs="Times New Roman"/>
          <w:sz w:val="24"/>
          <w:szCs w:val="24"/>
          <w:lang w:eastAsia="cs-CZ"/>
        </w:rPr>
        <w:t xml:space="preserve"> Ztráta kostních minerálů vede k </w:t>
      </w:r>
      <w:r w:rsidRPr="000C7085">
        <w:rPr>
          <w:rFonts w:ascii="Times New Roman" w:hAnsi="Times New Roman" w:cs="Times New Roman"/>
          <w:i/>
          <w:iCs/>
          <w:sz w:val="24"/>
          <w:szCs w:val="24"/>
          <w:lang w:eastAsia="cs-CZ"/>
        </w:rPr>
        <w:t>osteoporóze</w:t>
      </w:r>
      <w:r w:rsidRPr="000C7085">
        <w:rPr>
          <w:rFonts w:ascii="Times New Roman" w:hAnsi="Times New Roman" w:cs="Times New Roman"/>
          <w:sz w:val="24"/>
          <w:szCs w:val="24"/>
          <w:lang w:eastAsia="cs-CZ"/>
        </w:rPr>
        <w:t xml:space="preserve">. Opotřebování kloubních chrupavek vede ke zvýšenému výskytu artróz. Šlachy ztrácejí pružnost. Aktivní tělesná hmota se mění v tuk, což vede k </w:t>
      </w:r>
      <w:r w:rsidRPr="000C7085">
        <w:rPr>
          <w:rFonts w:ascii="Times New Roman" w:hAnsi="Times New Roman" w:cs="Times New Roman"/>
          <w:i/>
          <w:iCs/>
          <w:sz w:val="24"/>
          <w:szCs w:val="24"/>
          <w:lang w:eastAsia="cs-CZ"/>
        </w:rPr>
        <w:t>poklesu svalové síly i vytrvalosti.</w:t>
      </w:r>
    </w:p>
    <w:p w:rsidR="00C875C2" w:rsidRPr="000C7085" w:rsidRDefault="00C875C2" w:rsidP="000C7085">
      <w:pPr>
        <w:pStyle w:val="ListParagraph"/>
        <w:numPr>
          <w:ilvl w:val="0"/>
          <w:numId w:val="10"/>
        </w:numPr>
        <w:rPr>
          <w:rFonts w:ascii="Times New Roman" w:hAnsi="Times New Roman" w:cs="Times New Roman"/>
          <w:sz w:val="24"/>
          <w:szCs w:val="24"/>
          <w:lang w:eastAsia="cs-CZ"/>
        </w:rPr>
      </w:pPr>
      <w:r w:rsidRPr="000C7085">
        <w:rPr>
          <w:rFonts w:ascii="Times New Roman" w:hAnsi="Times New Roman" w:cs="Times New Roman"/>
          <w:b/>
          <w:bCs/>
          <w:i/>
          <w:iCs/>
          <w:sz w:val="24"/>
          <w:szCs w:val="24"/>
          <w:lang w:eastAsia="cs-CZ"/>
        </w:rPr>
        <w:t>Vnitřní fyziologické změny.</w:t>
      </w:r>
      <w:r w:rsidRPr="000C7085">
        <w:rPr>
          <w:rFonts w:ascii="Times New Roman" w:hAnsi="Times New Roman" w:cs="Times New Roman"/>
          <w:sz w:val="24"/>
          <w:szCs w:val="24"/>
          <w:lang w:eastAsia="cs-CZ"/>
        </w:rPr>
        <w:t xml:space="preserve"> Orgány jsou už celkově unavené, pozorujeme </w:t>
      </w:r>
      <w:r w:rsidRPr="000C7085">
        <w:rPr>
          <w:rFonts w:ascii="Times New Roman" w:hAnsi="Times New Roman" w:cs="Times New Roman"/>
          <w:i/>
          <w:iCs/>
          <w:sz w:val="24"/>
          <w:szCs w:val="24"/>
          <w:lang w:eastAsia="cs-CZ"/>
        </w:rPr>
        <w:t>zhoršení reakčních schopností</w:t>
      </w:r>
      <w:r w:rsidRPr="000C7085">
        <w:rPr>
          <w:rFonts w:ascii="Times New Roman" w:hAnsi="Times New Roman" w:cs="Times New Roman"/>
          <w:sz w:val="24"/>
          <w:szCs w:val="24"/>
          <w:lang w:eastAsia="cs-CZ"/>
        </w:rPr>
        <w:t xml:space="preserve"> CNS, zhoršení schopnosti vjemu smyslových orgánů, </w:t>
      </w:r>
      <w:r w:rsidRPr="000C7085">
        <w:rPr>
          <w:rFonts w:ascii="Times New Roman" w:hAnsi="Times New Roman" w:cs="Times New Roman"/>
          <w:i/>
          <w:iCs/>
          <w:sz w:val="24"/>
          <w:szCs w:val="24"/>
          <w:lang w:eastAsia="cs-CZ"/>
        </w:rPr>
        <w:t>snížení aktivity imunitního systému</w:t>
      </w:r>
      <w:r w:rsidRPr="000C7085">
        <w:rPr>
          <w:rFonts w:ascii="Times New Roman" w:hAnsi="Times New Roman" w:cs="Times New Roman"/>
          <w:sz w:val="24"/>
          <w:szCs w:val="24"/>
          <w:lang w:eastAsia="cs-CZ"/>
        </w:rPr>
        <w:t>. U kardiovaskulárního systému pozorujeme snížení TF</w:t>
      </w:r>
      <w:r w:rsidRPr="000C7085">
        <w:rPr>
          <w:rFonts w:ascii="Times New Roman" w:hAnsi="Times New Roman" w:cs="Times New Roman"/>
          <w:sz w:val="24"/>
          <w:szCs w:val="24"/>
          <w:vertAlign w:val="subscript"/>
          <w:lang w:eastAsia="cs-CZ"/>
        </w:rPr>
        <w:t>max</w:t>
      </w:r>
      <w:r w:rsidRPr="000C7085">
        <w:rPr>
          <w:rFonts w:ascii="Times New Roman" w:hAnsi="Times New Roman" w:cs="Times New Roman"/>
          <w:sz w:val="24"/>
          <w:szCs w:val="24"/>
          <w:lang w:eastAsia="cs-CZ"/>
        </w:rPr>
        <w:t xml:space="preserve"> zvýšení diastolického tlaku. V důsledku snížení vitální aktivity pozorujeme </w:t>
      </w:r>
      <w:r w:rsidRPr="000C7085">
        <w:rPr>
          <w:rFonts w:ascii="Times New Roman" w:hAnsi="Times New Roman" w:cs="Times New Roman"/>
          <w:i/>
          <w:iCs/>
          <w:sz w:val="24"/>
          <w:szCs w:val="24"/>
          <w:lang w:eastAsia="cs-CZ"/>
        </w:rPr>
        <w:t>respirační problémy.</w:t>
      </w:r>
    </w:p>
    <w:p w:rsidR="00C875C2" w:rsidRPr="000C7085" w:rsidRDefault="00C875C2" w:rsidP="000C7085">
      <w:pPr>
        <w:ind w:left="0" w:firstLine="284"/>
        <w:rPr>
          <w:rFonts w:ascii="Times New Roman" w:hAnsi="Times New Roman" w:cs="Times New Roman"/>
          <w:sz w:val="24"/>
          <w:szCs w:val="24"/>
          <w:lang w:eastAsia="cs-CZ"/>
        </w:rPr>
      </w:pPr>
    </w:p>
    <w:p w:rsidR="00C875C2" w:rsidRPr="000C7085" w:rsidRDefault="00C875C2" w:rsidP="000C7085">
      <w:pPr>
        <w:ind w:left="0" w:firstLine="284"/>
        <w:rPr>
          <w:rFonts w:ascii="Times New Roman" w:hAnsi="Times New Roman" w:cs="Times New Roman"/>
          <w:sz w:val="24"/>
          <w:szCs w:val="24"/>
          <w:lang w:eastAsia="cs-CZ"/>
        </w:rPr>
      </w:pPr>
      <w:r w:rsidRPr="000C7085">
        <w:rPr>
          <w:rFonts w:ascii="Times New Roman" w:hAnsi="Times New Roman" w:cs="Times New Roman"/>
          <w:sz w:val="24"/>
          <w:szCs w:val="24"/>
          <w:lang w:eastAsia="cs-CZ"/>
        </w:rPr>
        <w:t>Při plánování jakékoli pohybové aktivity (PA) je nutné na všechny zmiňované aspekty brát zřetel. U seniorů je bezpečnost při provádění PA důležitější, než u ostatních věkových skupin. Podle řady autorů, zabývajících se diskutovanou problematikou jsou nejčastějšími zdravotními problémy, se kterými se u seniorů setkáváme:</w:t>
      </w:r>
    </w:p>
    <w:p w:rsidR="00C875C2" w:rsidRPr="000C7085" w:rsidRDefault="00C875C2" w:rsidP="000C7085">
      <w:pPr>
        <w:pStyle w:val="ListParagraph"/>
        <w:numPr>
          <w:ilvl w:val="0"/>
          <w:numId w:val="13"/>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snížená reakční schopnost,</w:t>
      </w:r>
    </w:p>
    <w:p w:rsidR="00C875C2" w:rsidRPr="000C7085" w:rsidRDefault="00C875C2" w:rsidP="000C7085">
      <w:pPr>
        <w:pStyle w:val="ListParagraph"/>
        <w:numPr>
          <w:ilvl w:val="0"/>
          <w:numId w:val="13"/>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menší rozsah pohybu v kloubech,</w:t>
      </w:r>
    </w:p>
    <w:p w:rsidR="00C875C2" w:rsidRPr="000C7085" w:rsidRDefault="00C875C2" w:rsidP="000C7085">
      <w:pPr>
        <w:pStyle w:val="ListParagraph"/>
        <w:numPr>
          <w:ilvl w:val="0"/>
          <w:numId w:val="13"/>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náchylnost ke zlomeninám,</w:t>
      </w:r>
    </w:p>
    <w:p w:rsidR="00C875C2" w:rsidRPr="000C7085" w:rsidRDefault="00C875C2" w:rsidP="000C7085">
      <w:pPr>
        <w:pStyle w:val="ListParagraph"/>
        <w:numPr>
          <w:ilvl w:val="0"/>
          <w:numId w:val="13"/>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náchylnost k podvrtnutím,</w:t>
      </w:r>
    </w:p>
    <w:p w:rsidR="00C875C2" w:rsidRPr="000C7085" w:rsidRDefault="00C875C2" w:rsidP="000C7085">
      <w:pPr>
        <w:pStyle w:val="ListParagraph"/>
        <w:numPr>
          <w:ilvl w:val="0"/>
          <w:numId w:val="13"/>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menší síla a vytrvalost,</w:t>
      </w:r>
    </w:p>
    <w:p w:rsidR="00C875C2" w:rsidRPr="000C7085" w:rsidRDefault="00C875C2" w:rsidP="000C7085">
      <w:pPr>
        <w:pStyle w:val="ListParagraph"/>
        <w:numPr>
          <w:ilvl w:val="0"/>
          <w:numId w:val="13"/>
        </w:numPr>
        <w:rPr>
          <w:rFonts w:ascii="Times New Roman" w:hAnsi="Times New Roman" w:cs="Times New Roman"/>
          <w:sz w:val="24"/>
          <w:szCs w:val="24"/>
          <w:lang w:eastAsia="cs-CZ"/>
        </w:rPr>
      </w:pPr>
      <w:r w:rsidRPr="000C7085">
        <w:rPr>
          <w:rFonts w:ascii="Times New Roman" w:hAnsi="Times New Roman" w:cs="Times New Roman"/>
          <w:sz w:val="24"/>
          <w:szCs w:val="24"/>
          <w:lang w:eastAsia="cs-CZ"/>
        </w:rPr>
        <w:t>snížení rovnováhy vede k pádům.</w:t>
      </w:r>
    </w:p>
    <w:p w:rsidR="00C875C2" w:rsidRPr="000C7085" w:rsidRDefault="00C875C2" w:rsidP="008D3338">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b/>
          <w:bCs/>
          <w:sz w:val="24"/>
          <w:szCs w:val="24"/>
          <w:lang w:eastAsia="cs-CZ"/>
        </w:rPr>
      </w:pPr>
      <w:r w:rsidRPr="008416F2">
        <w:rPr>
          <w:rFonts w:ascii="Times New Roman" w:hAnsi="Times New Roman" w:cs="Times New Roman"/>
          <w:b/>
          <w:bCs/>
          <w:sz w:val="24"/>
          <w:szCs w:val="24"/>
          <w:lang w:eastAsia="cs-CZ"/>
        </w:rPr>
        <w:t xml:space="preserve">2.4 </w:t>
      </w:r>
      <w:r>
        <w:rPr>
          <w:rFonts w:ascii="Times New Roman" w:hAnsi="Times New Roman" w:cs="Times New Roman"/>
          <w:b/>
          <w:bCs/>
          <w:sz w:val="24"/>
          <w:szCs w:val="24"/>
          <w:lang w:eastAsia="cs-CZ"/>
        </w:rPr>
        <w:t>Charakteristika síly</w:t>
      </w:r>
    </w:p>
    <w:p w:rsidR="00C875C2" w:rsidRDefault="00C875C2" w:rsidP="00B1293A">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Vyvinutí síly při svalové kontrakci je jedním z podstatných znaků svalů a jejich činnosti, při níž se chemická energie mění na sílu a teplo (Lehnert, Novosad, Neuls, Langer a Botek, 2010). Z uvedené charakteristiky vyplývá spojení se svalovou činností, avšak síly vznikající v jednotlivých svalech nelze ztotožňovat se silou jako pohybovou schopností. Sílu v našem pojednání vnímáme jako komplex silových schopností tvořený souhrnem vnitřních předpokladů pro vyvinutí síly ve fyzikálním smyslu.</w:t>
      </w:r>
    </w:p>
    <w:p w:rsidR="00C875C2" w:rsidRDefault="00C875C2" w:rsidP="00B1293A">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Naše zvolená cvičení v souladu s těmito tvrzeními vycházejí ze specifických požadavků na rozvoj síly u lidí starších věkových kategorií (např. překobnávání odporu prostředí, vlastního těla, náčiní různé hmotnosti apod.) při současném respektování individuálních specifik posilujících cvičenek a cvičenců.</w:t>
      </w:r>
    </w:p>
    <w:p w:rsidR="00C875C2" w:rsidRDefault="00C875C2" w:rsidP="00B1293A">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V „seniorském“ chápání je třeba význam rozvoje síly doceňovat i mimo oblast „sportovních“ činností, protože je v tomto případě velmi úzce spojena s udržováním zdraví a tělesné kondice, zdatnosti soběstačnosti a kvality života.</w:t>
      </w:r>
    </w:p>
    <w:p w:rsidR="00C875C2" w:rsidRDefault="00C875C2" w:rsidP="00B1293A">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Účelem cvičení ve starším věku není budování mohutných svalů ani výrazná změna postavy, ale především udržení, popř. navození optimální úrovně tělesné zdatnosti (Hrazdil, 2013). Vlastní cvičení seniorů se liší od cvičení mladších hlavně zvyšováním počtu opakování (</w:t>
      </w:r>
      <w:r>
        <w:rPr>
          <w:rFonts w:ascii="Times New Roman" w:hAnsi="Times New Roman" w:cs="Times New Roman"/>
          <w:sz w:val="24"/>
          <w:szCs w:val="24"/>
          <w:lang w:eastAsia="cs-CZ"/>
        </w:rPr>
        <w:sym w:font="Symbol" w:char="F03E"/>
      </w:r>
      <w:r>
        <w:rPr>
          <w:rFonts w:ascii="Times New Roman" w:hAnsi="Times New Roman" w:cs="Times New Roman"/>
          <w:sz w:val="24"/>
          <w:szCs w:val="24"/>
          <w:lang w:eastAsia="cs-CZ"/>
        </w:rPr>
        <w:t>12) a snižováním velikosti zátěže (</w:t>
      </w:r>
      <w:r>
        <w:rPr>
          <w:rFonts w:ascii="Times New Roman" w:hAnsi="Times New Roman" w:cs="Times New Roman"/>
          <w:sz w:val="24"/>
          <w:szCs w:val="24"/>
          <w:lang w:eastAsia="cs-CZ"/>
        </w:rPr>
        <w:sym w:font="Symbol" w:char="F0A3"/>
      </w:r>
      <w:r>
        <w:rPr>
          <w:rFonts w:ascii="Times New Roman" w:hAnsi="Times New Roman" w:cs="Times New Roman"/>
          <w:sz w:val="24"/>
          <w:szCs w:val="24"/>
          <w:lang w:eastAsia="cs-CZ"/>
        </w:rPr>
        <w:t>65 % maxima).</w:t>
      </w:r>
    </w:p>
    <w:p w:rsidR="00C875C2" w:rsidRDefault="00C875C2" w:rsidP="00B1293A">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Ženy by měly cvičit s relativně lehčími břemeny, přičemž výběr cviků ovlivňují některé faktory, např. tělesná stavba.</w:t>
      </w:r>
    </w:p>
    <w:p w:rsidR="00C875C2" w:rsidRDefault="00C875C2" w:rsidP="00B1293A">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Kondiční posilování je vhodné spojit s aerobními aktivitami (chůze, běh, plavání, jízda na kole, běžky apod.). Velkou výhodou je možnost přesného individuálního odstupňování zatížení.</w:t>
      </w:r>
    </w:p>
    <w:p w:rsidR="00C875C2" w:rsidRDefault="00C875C2" w:rsidP="00B1293A">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Hlavní činitelé, kteří ovlivňují svalovou sílu ať už při statickém nebo dynamickém režimu svalové činnosti závisejí na velkém množství morfologických a funkčních adaptací, antropometrických a biomechanických faktorech (např. svalová architektura, místo úponu svalu, délka segmentu nebo rameno síly aj.). Podle Lehnerta et al. (2010 jsou podstatnými rysy svalové síly:</w:t>
      </w:r>
    </w:p>
    <w:p w:rsidR="00C875C2" w:rsidRDefault="00C875C2" w:rsidP="00143C78">
      <w:pPr>
        <w:pStyle w:val="ListParagraph"/>
        <w:numPr>
          <w:ilvl w:val="0"/>
          <w:numId w:val="36"/>
        </w:numPr>
        <w:rPr>
          <w:rFonts w:ascii="Times New Roman" w:hAnsi="Times New Roman" w:cs="Times New Roman"/>
          <w:sz w:val="24"/>
          <w:szCs w:val="24"/>
          <w:lang w:eastAsia="cs-CZ"/>
        </w:rPr>
      </w:pPr>
      <w:r>
        <w:rPr>
          <w:rFonts w:ascii="Times New Roman" w:hAnsi="Times New Roman" w:cs="Times New Roman"/>
          <w:i/>
          <w:iCs/>
          <w:sz w:val="24"/>
          <w:szCs w:val="24"/>
          <w:lang w:eastAsia="cs-CZ"/>
        </w:rPr>
        <w:t>m</w:t>
      </w:r>
      <w:r w:rsidRPr="00143C78">
        <w:rPr>
          <w:rFonts w:ascii="Times New Roman" w:hAnsi="Times New Roman" w:cs="Times New Roman"/>
          <w:i/>
          <w:iCs/>
          <w:sz w:val="24"/>
          <w:szCs w:val="24"/>
          <w:lang w:eastAsia="cs-CZ"/>
        </w:rPr>
        <w:t>nožství svalové hmoty, resp. velikost příčného průřezu svalu.</w:t>
      </w:r>
      <w:r w:rsidRPr="00143C78">
        <w:rPr>
          <w:rFonts w:ascii="Times New Roman" w:hAnsi="Times New Roman" w:cs="Times New Roman"/>
          <w:sz w:val="24"/>
          <w:szCs w:val="24"/>
          <w:lang w:eastAsia="cs-CZ"/>
        </w:rPr>
        <w:t xml:space="preserve"> Antecedencí nárůstu svalové hmoty je aktivace motorických jednotek posilováním. Důležitou podmínkou je poměr příčného průřezu rychlých (FG) a pomalých (SO) svalů provádějících pohyb.</w:t>
      </w:r>
    </w:p>
    <w:p w:rsidR="00C875C2" w:rsidRDefault="00C875C2" w:rsidP="00143C78">
      <w:pPr>
        <w:pStyle w:val="ListParagraph"/>
        <w:numPr>
          <w:ilvl w:val="0"/>
          <w:numId w:val="36"/>
        </w:numPr>
        <w:rPr>
          <w:rFonts w:ascii="Times New Roman" w:hAnsi="Times New Roman" w:cs="Times New Roman"/>
          <w:sz w:val="24"/>
          <w:szCs w:val="24"/>
          <w:lang w:eastAsia="cs-CZ"/>
        </w:rPr>
      </w:pPr>
      <w:r>
        <w:rPr>
          <w:rFonts w:ascii="Times New Roman" w:hAnsi="Times New Roman" w:cs="Times New Roman"/>
          <w:i/>
          <w:iCs/>
          <w:sz w:val="24"/>
          <w:szCs w:val="24"/>
          <w:lang w:eastAsia="cs-CZ"/>
        </w:rPr>
        <w:t>intramuskulární (nitrosvalová) koordinace.</w:t>
      </w:r>
      <w:r>
        <w:rPr>
          <w:rFonts w:ascii="Times New Roman" w:hAnsi="Times New Roman" w:cs="Times New Roman"/>
          <w:sz w:val="24"/>
          <w:szCs w:val="24"/>
          <w:lang w:eastAsia="cs-CZ"/>
        </w:rPr>
        <w:t xml:space="preserve"> Velikost síly je dána aktivací motorických jednotek, četností dráždění motorických jednotek a sladěním aktivovaných motorických jednotek.</w:t>
      </w:r>
    </w:p>
    <w:p w:rsidR="00C875C2" w:rsidRDefault="00C875C2" w:rsidP="00143C78">
      <w:pPr>
        <w:pStyle w:val="ListParagraph"/>
        <w:numPr>
          <w:ilvl w:val="0"/>
          <w:numId w:val="36"/>
        </w:numPr>
        <w:rPr>
          <w:rFonts w:ascii="Times New Roman" w:hAnsi="Times New Roman" w:cs="Times New Roman"/>
          <w:sz w:val="24"/>
          <w:szCs w:val="24"/>
          <w:lang w:eastAsia="cs-CZ"/>
        </w:rPr>
      </w:pPr>
      <w:r>
        <w:rPr>
          <w:rFonts w:ascii="Times New Roman" w:hAnsi="Times New Roman" w:cs="Times New Roman"/>
          <w:i/>
          <w:iCs/>
          <w:sz w:val="24"/>
          <w:szCs w:val="24"/>
          <w:lang w:eastAsia="cs-CZ"/>
        </w:rPr>
        <w:t>intermuskulární (mezisvalová) koordinace –</w:t>
      </w:r>
      <w:r>
        <w:rPr>
          <w:rFonts w:ascii="Times New Roman" w:hAnsi="Times New Roman" w:cs="Times New Roman"/>
          <w:sz w:val="24"/>
          <w:szCs w:val="24"/>
          <w:lang w:eastAsia="cs-CZ"/>
        </w:rPr>
        <w:t xml:space="preserve"> se projevuje jednak součinností zapojených svalů, jednak koordinací agonistů s antagonisty.</w:t>
      </w:r>
    </w:p>
    <w:p w:rsidR="00C875C2" w:rsidRDefault="00C875C2" w:rsidP="00143C78">
      <w:pPr>
        <w:pStyle w:val="ListParagraph"/>
        <w:numPr>
          <w:ilvl w:val="0"/>
          <w:numId w:val="36"/>
        </w:numPr>
        <w:rPr>
          <w:rFonts w:ascii="Times New Roman" w:hAnsi="Times New Roman" w:cs="Times New Roman"/>
          <w:sz w:val="24"/>
          <w:szCs w:val="24"/>
          <w:lang w:eastAsia="cs-CZ"/>
        </w:rPr>
      </w:pPr>
      <w:r>
        <w:rPr>
          <w:rFonts w:ascii="Times New Roman" w:hAnsi="Times New Roman" w:cs="Times New Roman"/>
          <w:i/>
          <w:iCs/>
          <w:sz w:val="24"/>
          <w:szCs w:val="24"/>
          <w:lang w:eastAsia="cs-CZ"/>
        </w:rPr>
        <w:t>energetické zdroje (zásoba a mobilizace) –</w:t>
      </w:r>
      <w:r>
        <w:rPr>
          <w:rFonts w:ascii="Times New Roman" w:hAnsi="Times New Roman" w:cs="Times New Roman"/>
          <w:sz w:val="24"/>
          <w:szCs w:val="24"/>
          <w:lang w:eastAsia="cs-CZ"/>
        </w:rPr>
        <w:t xml:space="preserve"> zásoba zdrojů energie ve svalu a schopnost rychlé mobilizace z doplňkových substrátů přímo ve svalu jsou podmínkou produkce síly (ATP, CP a svalový glykogen).</w:t>
      </w:r>
    </w:p>
    <w:p w:rsidR="00C875C2" w:rsidRDefault="00C875C2" w:rsidP="00143C78">
      <w:pPr>
        <w:pStyle w:val="ListParagraph"/>
        <w:numPr>
          <w:ilvl w:val="0"/>
          <w:numId w:val="36"/>
        </w:numPr>
        <w:rPr>
          <w:rFonts w:ascii="Times New Roman" w:hAnsi="Times New Roman" w:cs="Times New Roman"/>
          <w:sz w:val="24"/>
          <w:szCs w:val="24"/>
          <w:lang w:eastAsia="cs-CZ"/>
        </w:rPr>
      </w:pPr>
      <w:r w:rsidRPr="00BB4DAE">
        <w:rPr>
          <w:rFonts w:ascii="Times New Roman" w:hAnsi="Times New Roman" w:cs="Times New Roman"/>
          <w:i/>
          <w:iCs/>
          <w:sz w:val="24"/>
          <w:szCs w:val="24"/>
          <w:lang w:eastAsia="cs-CZ"/>
        </w:rPr>
        <w:t>aktivace nervové soustavy (ANS)</w:t>
      </w:r>
      <w:r>
        <w:rPr>
          <w:rFonts w:ascii="Times New Roman" w:hAnsi="Times New Roman" w:cs="Times New Roman"/>
          <w:sz w:val="24"/>
          <w:szCs w:val="24"/>
          <w:lang w:eastAsia="cs-CZ"/>
        </w:rPr>
        <w:t xml:space="preserve"> a její optimalizace – koncentrace, plné soustředění a motivace výrazným způsobem ovlivňují sílu a rychlost svalového stahu.</w:t>
      </w:r>
    </w:p>
    <w:p w:rsidR="00C875C2" w:rsidRDefault="00C875C2" w:rsidP="00143C78">
      <w:pPr>
        <w:pStyle w:val="ListParagraph"/>
        <w:numPr>
          <w:ilvl w:val="0"/>
          <w:numId w:val="36"/>
        </w:numPr>
        <w:rPr>
          <w:rFonts w:ascii="Times New Roman" w:hAnsi="Times New Roman" w:cs="Times New Roman"/>
          <w:sz w:val="24"/>
          <w:szCs w:val="24"/>
          <w:lang w:eastAsia="cs-CZ"/>
        </w:rPr>
      </w:pPr>
      <w:r>
        <w:rPr>
          <w:rFonts w:ascii="Times New Roman" w:hAnsi="Times New Roman" w:cs="Times New Roman"/>
          <w:i/>
          <w:iCs/>
          <w:sz w:val="24"/>
          <w:szCs w:val="24"/>
          <w:lang w:eastAsia="cs-CZ"/>
        </w:rPr>
        <w:t xml:space="preserve">dokonalá automatizace pohybu (zvládnutí techniky) </w:t>
      </w:r>
      <w:r w:rsidRPr="00BB4DAE">
        <w:rPr>
          <w:rFonts w:ascii="Times New Roman" w:hAnsi="Times New Roman" w:cs="Times New Roman"/>
          <w:sz w:val="24"/>
          <w:szCs w:val="24"/>
          <w:lang w:eastAsia="cs-CZ"/>
        </w:rPr>
        <w:t>– osvojení</w:t>
      </w:r>
      <w:r>
        <w:rPr>
          <w:rFonts w:ascii="Times New Roman" w:hAnsi="Times New Roman" w:cs="Times New Roman"/>
          <w:sz w:val="24"/>
          <w:szCs w:val="24"/>
          <w:lang w:eastAsia="cs-CZ"/>
        </w:rPr>
        <w:t xml:space="preserve"> techniky prováděného cvičení musí být dostatečně zautomatizované, aby bylo možné soustředit se na vytvoření požadované silové úrovně.</w:t>
      </w:r>
    </w:p>
    <w:p w:rsidR="00C875C2" w:rsidRDefault="00C875C2" w:rsidP="002F4079">
      <w:pPr>
        <w:ind w:left="0" w:firstLine="0"/>
        <w:rPr>
          <w:rFonts w:ascii="Times New Roman" w:hAnsi="Times New Roman" w:cs="Times New Roman"/>
          <w:b/>
          <w:bCs/>
          <w:sz w:val="24"/>
          <w:szCs w:val="24"/>
          <w:lang w:eastAsia="cs-CZ"/>
        </w:rPr>
      </w:pPr>
    </w:p>
    <w:p w:rsidR="00C875C2" w:rsidRDefault="00C875C2" w:rsidP="006E0199">
      <w:pPr>
        <w:ind w:left="0" w:firstLine="0"/>
        <w:rPr>
          <w:rFonts w:ascii="Times New Roman" w:hAnsi="Times New Roman" w:cs="Times New Roman"/>
          <w:b/>
          <w:bCs/>
          <w:i/>
          <w:iCs/>
          <w:sz w:val="24"/>
          <w:szCs w:val="24"/>
          <w:lang w:eastAsia="cs-CZ"/>
        </w:rPr>
      </w:pPr>
      <w:r>
        <w:rPr>
          <w:rFonts w:ascii="Times New Roman" w:hAnsi="Times New Roman" w:cs="Times New Roman"/>
          <w:b/>
          <w:bCs/>
          <w:i/>
          <w:iCs/>
          <w:sz w:val="24"/>
          <w:szCs w:val="24"/>
          <w:lang w:eastAsia="cs-CZ"/>
        </w:rPr>
        <w:t>2.4.1</w:t>
      </w:r>
      <w:r w:rsidRPr="006E0199">
        <w:rPr>
          <w:rFonts w:ascii="Times New Roman" w:hAnsi="Times New Roman" w:cs="Times New Roman"/>
          <w:b/>
          <w:bCs/>
          <w:i/>
          <w:iCs/>
          <w:sz w:val="24"/>
          <w:szCs w:val="24"/>
          <w:lang w:eastAsia="cs-CZ"/>
        </w:rPr>
        <w:t xml:space="preserve"> </w:t>
      </w:r>
      <w:r>
        <w:rPr>
          <w:rFonts w:ascii="Times New Roman" w:hAnsi="Times New Roman" w:cs="Times New Roman"/>
          <w:b/>
          <w:bCs/>
          <w:i/>
          <w:iCs/>
          <w:sz w:val="24"/>
          <w:szCs w:val="24"/>
          <w:lang w:eastAsia="cs-CZ"/>
        </w:rPr>
        <w:t>Cíle posilování seniorů</w:t>
      </w:r>
    </w:p>
    <w:p w:rsidR="00C875C2" w:rsidRPr="00E668B1" w:rsidRDefault="00C875C2" w:rsidP="006E0199">
      <w:pPr>
        <w:ind w:left="0" w:firstLine="284"/>
        <w:rPr>
          <w:rFonts w:ascii="Times New Roman" w:hAnsi="Times New Roman" w:cs="Times New Roman"/>
          <w:sz w:val="24"/>
          <w:szCs w:val="24"/>
          <w:lang w:eastAsia="cs-CZ"/>
        </w:rPr>
      </w:pPr>
      <w:r w:rsidRPr="00E668B1">
        <w:rPr>
          <w:rFonts w:ascii="Times New Roman" w:hAnsi="Times New Roman" w:cs="Times New Roman"/>
          <w:sz w:val="24"/>
          <w:szCs w:val="24"/>
          <w:lang w:eastAsia="cs-CZ"/>
        </w:rPr>
        <w:t>Pohybová aktivita patří mezi faktory ovlivňující vývoj jedince od narození až po smrt</w:t>
      </w:r>
      <w:r>
        <w:rPr>
          <w:rFonts w:ascii="Times New Roman" w:hAnsi="Times New Roman" w:cs="Times New Roman"/>
          <w:sz w:val="24"/>
          <w:szCs w:val="24"/>
          <w:lang w:eastAsia="cs-CZ"/>
        </w:rPr>
        <w:t>. Pro zdraví, tělesnou zdatnost</w:t>
      </w:r>
      <w:r w:rsidRPr="00E668B1">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nebo formování postavy (proporcionalitu) má pohyb největší význam (Fialová a Zimová, 2009). Velmi důležité jsou i stravovací návyky a částečně může pomoci i medicínský průmysl. Dnes je zřejmé, že bez tělesné aktivity v každém roce života je dlouhodobější efekt jakýchkoliv snah nemožný.</w:t>
      </w:r>
    </w:p>
    <w:p w:rsidR="00C875C2" w:rsidRDefault="00C875C2" w:rsidP="006E0199">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I ve vyšším věku jsou tělesná cvičení stejně důležitá a žádoucí, ale často s různými omezeními. Hlavní nebezpečí se podle některých autorů (např. Kopecký, 2000) skrývá u této věkové kategorie v cévním systému</w:t>
      </w:r>
      <w:r>
        <w:rPr>
          <w:rStyle w:val="FootnoteReference"/>
          <w:rFonts w:ascii="Times New Roman" w:hAnsi="Times New Roman" w:cs="Times New Roman"/>
          <w:sz w:val="24"/>
          <w:szCs w:val="24"/>
          <w:lang w:eastAsia="cs-CZ"/>
        </w:rPr>
        <w:footnoteReference w:id="2"/>
      </w:r>
      <w:r>
        <w:rPr>
          <w:rFonts w:ascii="Times New Roman" w:hAnsi="Times New Roman" w:cs="Times New Roman"/>
          <w:sz w:val="24"/>
          <w:szCs w:val="24"/>
          <w:lang w:eastAsia="cs-CZ"/>
        </w:rPr>
        <w:t xml:space="preserve">. Abychom těmto možným nebezpečím předešli, je nutné upozorňovat na jisté </w:t>
      </w:r>
      <w:r w:rsidRPr="00E668B1">
        <w:rPr>
          <w:rFonts w:ascii="Times New Roman" w:hAnsi="Times New Roman" w:cs="Times New Roman"/>
          <w:i/>
          <w:iCs/>
          <w:sz w:val="24"/>
          <w:szCs w:val="24"/>
          <w:lang w:eastAsia="cs-CZ"/>
        </w:rPr>
        <w:t>zásady posilování starších jedinců</w:t>
      </w:r>
      <w:r>
        <w:rPr>
          <w:rFonts w:ascii="Times New Roman" w:hAnsi="Times New Roman" w:cs="Times New Roman"/>
          <w:sz w:val="24"/>
          <w:szCs w:val="24"/>
          <w:lang w:eastAsia="cs-CZ"/>
        </w:rPr>
        <w:t xml:space="preserve">. </w:t>
      </w:r>
    </w:p>
    <w:p w:rsidR="00C875C2" w:rsidRDefault="00C875C2" w:rsidP="006E0199">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Všichni starší cvičenci by měli před zahájením posilovacího cvičení, především ve svém zájmu, navštívit lékaře a nechat si změřit krevní tlak, nitrooční tlak, hladinu cholesterolu a EKG.</w:t>
      </w:r>
    </w:p>
    <w:p w:rsidR="00C875C2" w:rsidRDefault="00C875C2" w:rsidP="008416F2">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Nicméně, i po doporučení lékaře je možné posilovat se zvýšenou pozorností na používání břemen, která nenarušují normální rytmus dýchání nebo způsobují nežádoucí kolísání krevního tlaku. S omezením lze cvičit s prvky, které nadměrně zvyšují tlak v cévách (cvičení hlavou dolů, záklony hlavy, prudké změny poloh anebo dřepy s činkou, legpress).</w:t>
      </w:r>
    </w:p>
    <w:p w:rsidR="00C875C2" w:rsidRDefault="00C875C2" w:rsidP="008416F2">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Silový trénink orientovaný na starší věkové kategorie se těší stále větší a větší oblibě. i rozšíření. Za příčinu tohoto rozvoje považují Hohman, Lames a Letzelter (2010) skutečnost, že silový trénink orientovaný na fitness ve zvláštní míře vyhovuje požadavkům seniorů nejlépe:</w:t>
      </w:r>
    </w:p>
    <w:p w:rsidR="00C875C2" w:rsidRDefault="00C875C2" w:rsidP="00AF19CE">
      <w:pPr>
        <w:pStyle w:val="ListParagraph"/>
        <w:numPr>
          <w:ilvl w:val="0"/>
          <w:numId w:val="35"/>
        </w:numPr>
        <w:rPr>
          <w:rFonts w:ascii="Times New Roman" w:hAnsi="Times New Roman" w:cs="Times New Roman"/>
          <w:sz w:val="24"/>
          <w:szCs w:val="24"/>
          <w:lang w:eastAsia="cs-CZ"/>
        </w:rPr>
      </w:pPr>
      <w:r>
        <w:rPr>
          <w:rFonts w:ascii="Times New Roman" w:hAnsi="Times New Roman" w:cs="Times New Roman"/>
          <w:i/>
          <w:iCs/>
          <w:sz w:val="24"/>
          <w:szCs w:val="24"/>
          <w:lang w:eastAsia="cs-CZ"/>
        </w:rPr>
        <w:t>z</w:t>
      </w:r>
      <w:r w:rsidRPr="00AF19CE">
        <w:rPr>
          <w:rFonts w:ascii="Times New Roman" w:hAnsi="Times New Roman" w:cs="Times New Roman"/>
          <w:i/>
          <w:iCs/>
          <w:sz w:val="24"/>
          <w:szCs w:val="24"/>
          <w:lang w:eastAsia="cs-CZ"/>
        </w:rPr>
        <w:t>dravotní účinky</w:t>
      </w:r>
      <w:r w:rsidRPr="00AF19CE">
        <w:rPr>
          <w:rFonts w:ascii="Times New Roman" w:hAnsi="Times New Roman" w:cs="Times New Roman"/>
          <w:sz w:val="24"/>
          <w:szCs w:val="24"/>
          <w:lang w:eastAsia="cs-CZ"/>
        </w:rPr>
        <w:t xml:space="preserve"> – udržení (zlepšení) síly kosterního a svalového systému, zachování stabilizační funkce svalstva a kloubů, eliminace bolesti zad a svalových nerovnováh, prevence osteoporózy aj.</w:t>
      </w:r>
      <w:r>
        <w:rPr>
          <w:rFonts w:ascii="Times New Roman" w:hAnsi="Times New Roman" w:cs="Times New Roman"/>
          <w:sz w:val="24"/>
          <w:szCs w:val="24"/>
          <w:lang w:eastAsia="cs-CZ"/>
        </w:rPr>
        <w:t>,</w:t>
      </w:r>
    </w:p>
    <w:p w:rsidR="00C875C2" w:rsidRDefault="00C875C2" w:rsidP="00AF19CE">
      <w:pPr>
        <w:pStyle w:val="ListParagraph"/>
        <w:numPr>
          <w:ilvl w:val="0"/>
          <w:numId w:val="35"/>
        </w:numPr>
        <w:rPr>
          <w:rFonts w:ascii="Times New Roman" w:hAnsi="Times New Roman" w:cs="Times New Roman"/>
          <w:sz w:val="24"/>
          <w:szCs w:val="24"/>
          <w:lang w:eastAsia="cs-CZ"/>
        </w:rPr>
      </w:pPr>
      <w:r>
        <w:rPr>
          <w:rFonts w:ascii="Times New Roman" w:hAnsi="Times New Roman" w:cs="Times New Roman"/>
          <w:i/>
          <w:iCs/>
          <w:sz w:val="24"/>
          <w:szCs w:val="24"/>
          <w:lang w:eastAsia="cs-CZ"/>
        </w:rPr>
        <w:t>z</w:t>
      </w:r>
      <w:r w:rsidRPr="00172FF0">
        <w:rPr>
          <w:rFonts w:ascii="Times New Roman" w:hAnsi="Times New Roman" w:cs="Times New Roman"/>
          <w:i/>
          <w:iCs/>
          <w:sz w:val="24"/>
          <w:szCs w:val="24"/>
          <w:lang w:eastAsia="cs-CZ"/>
        </w:rPr>
        <w:t>lepšení zdatnosti (výkonnosti)</w:t>
      </w:r>
      <w:r>
        <w:rPr>
          <w:rFonts w:ascii="Times New Roman" w:hAnsi="Times New Roman" w:cs="Times New Roman"/>
          <w:sz w:val="24"/>
          <w:szCs w:val="24"/>
          <w:lang w:eastAsia="cs-CZ"/>
        </w:rPr>
        <w:t xml:space="preserve"> – i pro seniora je pravidelně pozorovatelné zlepšení výkonnosti (stabilizace zdatnosti) po zahájení silového tréninku pozitivní motivací</w:t>
      </w:r>
      <w:r>
        <w:rPr>
          <w:rStyle w:val="FootnoteReference"/>
          <w:rFonts w:ascii="Times New Roman" w:hAnsi="Times New Roman" w:cs="Times New Roman"/>
          <w:sz w:val="24"/>
          <w:szCs w:val="24"/>
          <w:lang w:eastAsia="cs-CZ"/>
        </w:rPr>
        <w:footnoteReference w:id="3"/>
      </w:r>
      <w:r>
        <w:rPr>
          <w:rFonts w:ascii="Times New Roman" w:hAnsi="Times New Roman" w:cs="Times New Roman"/>
          <w:sz w:val="24"/>
          <w:szCs w:val="24"/>
          <w:lang w:eastAsia="cs-CZ"/>
        </w:rPr>
        <w:t>.</w:t>
      </w:r>
    </w:p>
    <w:p w:rsidR="00C875C2" w:rsidRDefault="00C875C2" w:rsidP="00AF19CE">
      <w:pPr>
        <w:pStyle w:val="ListParagraph"/>
        <w:numPr>
          <w:ilvl w:val="0"/>
          <w:numId w:val="35"/>
        </w:numPr>
        <w:rPr>
          <w:rFonts w:ascii="Times New Roman" w:hAnsi="Times New Roman" w:cs="Times New Roman"/>
          <w:sz w:val="24"/>
          <w:szCs w:val="24"/>
          <w:lang w:eastAsia="cs-CZ"/>
        </w:rPr>
      </w:pPr>
      <w:r>
        <w:rPr>
          <w:rFonts w:ascii="Times New Roman" w:hAnsi="Times New Roman" w:cs="Times New Roman"/>
          <w:i/>
          <w:iCs/>
          <w:sz w:val="24"/>
          <w:szCs w:val="24"/>
          <w:lang w:eastAsia="cs-CZ"/>
        </w:rPr>
        <w:t xml:space="preserve">estetické účinky </w:t>
      </w:r>
      <w:r>
        <w:rPr>
          <w:rFonts w:ascii="Times New Roman" w:hAnsi="Times New Roman" w:cs="Times New Roman"/>
          <w:sz w:val="24"/>
          <w:szCs w:val="24"/>
          <w:lang w:eastAsia="cs-CZ"/>
        </w:rPr>
        <w:t>– morfologické změny těla vyvolané silovým tréninkem (růst aktivní tělesné hmoty, proporcionalita těla, zpevnění a stabilita aj.) nejsou zanedbatelné.</w:t>
      </w:r>
    </w:p>
    <w:p w:rsidR="00C875C2" w:rsidRDefault="00C875C2" w:rsidP="00AF19CE">
      <w:pPr>
        <w:pStyle w:val="ListParagraph"/>
        <w:numPr>
          <w:ilvl w:val="0"/>
          <w:numId w:val="35"/>
        </w:numPr>
        <w:rPr>
          <w:rFonts w:ascii="Times New Roman" w:hAnsi="Times New Roman" w:cs="Times New Roman"/>
          <w:sz w:val="24"/>
          <w:szCs w:val="24"/>
          <w:lang w:eastAsia="cs-CZ"/>
        </w:rPr>
      </w:pPr>
      <w:r>
        <w:rPr>
          <w:rFonts w:ascii="Times New Roman" w:hAnsi="Times New Roman" w:cs="Times New Roman"/>
          <w:i/>
          <w:iCs/>
          <w:sz w:val="24"/>
          <w:szCs w:val="24"/>
          <w:lang w:eastAsia="cs-CZ"/>
        </w:rPr>
        <w:t xml:space="preserve">psychické účinky </w:t>
      </w:r>
      <w:r>
        <w:rPr>
          <w:rFonts w:ascii="Times New Roman" w:hAnsi="Times New Roman" w:cs="Times New Roman"/>
          <w:sz w:val="24"/>
          <w:szCs w:val="24"/>
          <w:lang w:eastAsia="cs-CZ"/>
        </w:rPr>
        <w:t>– zlepšená fyzická zdatnost a vzhled v mnoha případech vedou k posílení pocitu sebeuspokojení i sebevědomí.</w:t>
      </w:r>
    </w:p>
    <w:p w:rsidR="00C875C2" w:rsidRDefault="00C875C2" w:rsidP="00287626">
      <w:pPr>
        <w:pStyle w:val="ListParagraph"/>
        <w:ind w:firstLine="0"/>
        <w:rPr>
          <w:rFonts w:ascii="Times New Roman" w:hAnsi="Times New Roman" w:cs="Times New Roman"/>
          <w:sz w:val="24"/>
          <w:szCs w:val="24"/>
          <w:lang w:eastAsia="cs-CZ"/>
        </w:rPr>
      </w:pPr>
    </w:p>
    <w:p w:rsidR="00C875C2" w:rsidRPr="009239B8" w:rsidRDefault="00C875C2" w:rsidP="009239B8">
      <w:pPr>
        <w:pStyle w:val="ListParagraph"/>
        <w:ind w:left="0" w:firstLine="0"/>
        <w:jc w:val="center"/>
        <w:rPr>
          <w:rFonts w:ascii="Times New Roman" w:hAnsi="Times New Roman" w:cs="Times New Roman"/>
          <w:sz w:val="24"/>
          <w:szCs w:val="24"/>
        </w:rPr>
      </w:pPr>
      <w:r w:rsidRPr="001663DD">
        <w:rPr>
          <w:rFonts w:ascii="Times New Roman" w:hAnsi="Times New Roman" w:cs="Times New Roman"/>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225.75pt;height:162pt;visibility:visible">
            <v:imagedata r:id="rId7" o:title=""/>
          </v:shape>
        </w:pict>
      </w:r>
    </w:p>
    <w:p w:rsidR="00C875C2" w:rsidRPr="009239B8" w:rsidRDefault="00C875C2" w:rsidP="009239B8">
      <w:pPr>
        <w:ind w:left="0" w:firstLine="0"/>
        <w:rPr>
          <w:rFonts w:ascii="Times New Roman" w:hAnsi="Times New Roman" w:cs="Times New Roman"/>
          <w:sz w:val="24"/>
          <w:szCs w:val="24"/>
        </w:rPr>
      </w:pPr>
      <w:r>
        <w:rPr>
          <w:rFonts w:ascii="Times New Roman" w:hAnsi="Times New Roman" w:cs="Times New Roman"/>
          <w:sz w:val="24"/>
          <w:szCs w:val="24"/>
        </w:rPr>
        <w:t>Obrázek 1</w:t>
      </w:r>
      <w:r w:rsidRPr="009239B8">
        <w:rPr>
          <w:rFonts w:ascii="Times New Roman" w:hAnsi="Times New Roman" w:cs="Times New Roman"/>
          <w:sz w:val="24"/>
          <w:szCs w:val="24"/>
        </w:rPr>
        <w:t xml:space="preserve">. Modelové uspořádání kondičních schopností </w:t>
      </w:r>
      <w:r w:rsidRPr="009239B8">
        <w:rPr>
          <w:rFonts w:ascii="Times New Roman" w:hAnsi="Times New Roman" w:cs="Times New Roman"/>
          <w:i/>
          <w:iCs/>
          <w:sz w:val="24"/>
          <w:szCs w:val="24"/>
        </w:rPr>
        <w:t>síla, rychlost a vytrvalost</w:t>
      </w:r>
      <w:r w:rsidRPr="009239B8">
        <w:rPr>
          <w:rFonts w:ascii="Times New Roman" w:hAnsi="Times New Roman" w:cs="Times New Roman"/>
          <w:sz w:val="24"/>
          <w:szCs w:val="24"/>
        </w:rPr>
        <w:t xml:space="preserve"> ve vztahu trvání zátěže a intenzity zátěže </w:t>
      </w:r>
      <w:r>
        <w:rPr>
          <w:rFonts w:ascii="Times New Roman" w:hAnsi="Times New Roman" w:cs="Times New Roman"/>
          <w:sz w:val="24"/>
          <w:szCs w:val="24"/>
        </w:rPr>
        <w:t xml:space="preserve">s vyznačením naší </w:t>
      </w:r>
      <w:r w:rsidRPr="009239B8">
        <w:rPr>
          <w:rFonts w:ascii="Times New Roman" w:hAnsi="Times New Roman" w:cs="Times New Roman"/>
          <w:i/>
          <w:iCs/>
          <w:sz w:val="24"/>
          <w:szCs w:val="24"/>
        </w:rPr>
        <w:t xml:space="preserve">„zájmové </w:t>
      </w:r>
      <w:r>
        <w:rPr>
          <w:rFonts w:ascii="Times New Roman" w:hAnsi="Times New Roman" w:cs="Times New Roman"/>
          <w:i/>
          <w:iCs/>
          <w:sz w:val="24"/>
          <w:szCs w:val="24"/>
        </w:rPr>
        <w:t xml:space="preserve">seniorské </w:t>
      </w:r>
      <w:r w:rsidRPr="009239B8">
        <w:rPr>
          <w:rFonts w:ascii="Times New Roman" w:hAnsi="Times New Roman" w:cs="Times New Roman"/>
          <w:i/>
          <w:iCs/>
          <w:sz w:val="24"/>
          <w:szCs w:val="24"/>
        </w:rPr>
        <w:t>zóny“</w:t>
      </w:r>
      <w:r>
        <w:rPr>
          <w:rFonts w:ascii="Times New Roman" w:hAnsi="Times New Roman" w:cs="Times New Roman"/>
          <w:sz w:val="24"/>
          <w:szCs w:val="24"/>
        </w:rPr>
        <w:t xml:space="preserve"> </w:t>
      </w:r>
      <w:r w:rsidRPr="009239B8">
        <w:rPr>
          <w:rFonts w:ascii="Times New Roman" w:hAnsi="Times New Roman" w:cs="Times New Roman"/>
          <w:sz w:val="24"/>
          <w:szCs w:val="24"/>
        </w:rPr>
        <w:t>(upraveno podle Hohmanna, Lamese a Letzeltera, 2010).</w:t>
      </w:r>
    </w:p>
    <w:p w:rsidR="00C875C2" w:rsidRDefault="00C875C2" w:rsidP="00A25679">
      <w:pPr>
        <w:ind w:left="0" w:firstLine="0"/>
        <w:rPr>
          <w:rFonts w:ascii="Times New Roman" w:hAnsi="Times New Roman" w:cs="Times New Roman"/>
          <w:sz w:val="24"/>
          <w:szCs w:val="24"/>
          <w:lang w:eastAsia="cs-CZ"/>
        </w:rPr>
      </w:pPr>
    </w:p>
    <w:p w:rsidR="00C875C2" w:rsidRPr="00907B04" w:rsidRDefault="00C875C2" w:rsidP="00A25679">
      <w:pPr>
        <w:ind w:left="0" w:firstLine="0"/>
        <w:rPr>
          <w:rFonts w:ascii="Times New Roman" w:hAnsi="Times New Roman" w:cs="Times New Roman"/>
          <w:b/>
          <w:bCs/>
          <w:i/>
          <w:iCs/>
          <w:sz w:val="24"/>
          <w:szCs w:val="24"/>
          <w:lang w:eastAsia="cs-CZ"/>
        </w:rPr>
      </w:pPr>
      <w:r w:rsidRPr="00907B04">
        <w:rPr>
          <w:rFonts w:ascii="Times New Roman" w:hAnsi="Times New Roman" w:cs="Times New Roman"/>
          <w:b/>
          <w:bCs/>
          <w:i/>
          <w:iCs/>
          <w:sz w:val="24"/>
          <w:szCs w:val="24"/>
          <w:lang w:eastAsia="cs-CZ"/>
        </w:rPr>
        <w:t>2.4.2 Cvičební zátěž</w:t>
      </w:r>
    </w:p>
    <w:p w:rsidR="00C875C2" w:rsidRDefault="00C875C2" w:rsidP="00907B04">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Zátěž v jakýchkoliv pohybových aktivitách je obecně vnímána jako celkový součet tréninkových činností za jednotku času, obsahující dvě základní složky – objem a intenzitu.</w:t>
      </w:r>
    </w:p>
    <w:p w:rsidR="00C875C2" w:rsidRDefault="00C875C2" w:rsidP="00907B04">
      <w:pPr>
        <w:ind w:left="0" w:firstLine="284"/>
        <w:rPr>
          <w:rFonts w:ascii="Times New Roman" w:hAnsi="Times New Roman" w:cs="Times New Roman"/>
          <w:sz w:val="24"/>
          <w:szCs w:val="24"/>
          <w:lang w:eastAsia="cs-CZ"/>
        </w:rPr>
      </w:pPr>
      <w:r w:rsidRPr="00D47B26">
        <w:rPr>
          <w:rFonts w:ascii="Times New Roman" w:hAnsi="Times New Roman" w:cs="Times New Roman"/>
          <w:i/>
          <w:iCs/>
          <w:sz w:val="24"/>
          <w:szCs w:val="24"/>
          <w:lang w:eastAsia="cs-CZ"/>
        </w:rPr>
        <w:t>Objem</w:t>
      </w:r>
      <w:r>
        <w:rPr>
          <w:rFonts w:ascii="Times New Roman" w:hAnsi="Times New Roman" w:cs="Times New Roman"/>
          <w:sz w:val="24"/>
          <w:szCs w:val="24"/>
          <w:lang w:eastAsia="cs-CZ"/>
        </w:rPr>
        <w:t xml:space="preserve"> vyjadřuje množství tréninkové práce, intenzita zase její náročnost. Obě komponenty jsou jednak nepostradatelné pro dosažení sportovních cílů, jednak jsou ve vzájemné opozici – nelze trénovat vysokou intenzitou se zároveň vysokým objemem.</w:t>
      </w:r>
    </w:p>
    <w:p w:rsidR="00C875C2" w:rsidRDefault="00C875C2" w:rsidP="00907B04">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Petr a Šťastný (2012,11) vyjadřují objem zátěže v pojetí silového tréninku celkovou tonáží, která je vypočtena jako použitá hmotnost násobená počtem opakování. </w:t>
      </w:r>
    </w:p>
    <w:p w:rsidR="00C875C2" w:rsidRDefault="00C875C2" w:rsidP="00907B04">
      <w:pPr>
        <w:ind w:left="0" w:firstLine="284"/>
        <w:rPr>
          <w:rFonts w:ascii="Times New Roman" w:hAnsi="Times New Roman" w:cs="Times New Roman"/>
          <w:sz w:val="24"/>
          <w:szCs w:val="24"/>
          <w:lang w:eastAsia="cs-CZ"/>
        </w:rPr>
      </w:pPr>
      <w:r w:rsidRPr="00D47B26">
        <w:rPr>
          <w:rFonts w:ascii="Times New Roman" w:hAnsi="Times New Roman" w:cs="Times New Roman"/>
          <w:i/>
          <w:iCs/>
          <w:sz w:val="24"/>
          <w:szCs w:val="24"/>
          <w:lang w:eastAsia="cs-CZ"/>
        </w:rPr>
        <w:t xml:space="preserve">Intenzita </w:t>
      </w:r>
      <w:r>
        <w:rPr>
          <w:rFonts w:ascii="Times New Roman" w:hAnsi="Times New Roman" w:cs="Times New Roman"/>
          <w:sz w:val="24"/>
          <w:szCs w:val="24"/>
          <w:lang w:eastAsia="cs-CZ"/>
        </w:rPr>
        <w:t>je podle stejných autorů nejčastěji vyjádřena procentuální hodnotou k maximálnímu odporu (RM) nebo použitou hmotností v kilogramech. V oblasti silového tréninku jsou za intenzivní považovány odpory blížící se 1RM. RM poskytuje informaci o zátěžích (hmotnostech, břemenech), se kterými by bylo vhodné pracovat.</w:t>
      </w:r>
    </w:p>
    <w:p w:rsidR="00C875C2" w:rsidRDefault="00C875C2" w:rsidP="00907B04">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Při posilování se svaly postupně adaptují na určitý odpor a cílem cvičení je proces adaptace neustále rozvíjet, tzn. postupně zvyšovat zátěž. Velmi často používaným postupem jsou zvýšení hmotnosti činky nebo zkrácení doby zotavení, resp. prodloužení doby trvání zátěže a zvyšování počtu sérií.</w:t>
      </w:r>
    </w:p>
    <w:p w:rsidR="00C875C2" w:rsidRDefault="00C875C2" w:rsidP="00907B04">
      <w:pPr>
        <w:ind w:left="0" w:firstLine="284"/>
        <w:rPr>
          <w:rFonts w:ascii="Times New Roman" w:hAnsi="Times New Roman" w:cs="Times New Roman"/>
          <w:sz w:val="24"/>
          <w:szCs w:val="24"/>
          <w:lang w:eastAsia="cs-CZ"/>
        </w:rPr>
      </w:pPr>
      <w:r w:rsidRPr="00FF7975">
        <w:rPr>
          <w:rFonts w:ascii="Times New Roman" w:hAnsi="Times New Roman" w:cs="Times New Roman"/>
          <w:i/>
          <w:iCs/>
          <w:sz w:val="24"/>
          <w:szCs w:val="24"/>
          <w:lang w:eastAsia="cs-CZ"/>
        </w:rPr>
        <w:t xml:space="preserve">Zotavení </w:t>
      </w:r>
      <w:r>
        <w:rPr>
          <w:rFonts w:ascii="Times New Roman" w:hAnsi="Times New Roman" w:cs="Times New Roman"/>
          <w:sz w:val="24"/>
          <w:szCs w:val="24"/>
          <w:lang w:eastAsia="cs-CZ"/>
        </w:rPr>
        <w:t>(pasivní odpočinek nebo aktivní cvičení o velmi nízké intenzitě) je nedílnou součástí silového tréninku. Svaly se totiž adaptují na tréninkovou zátěž a zvyšují tak svoji sílu nikoli v průběhu cvičební jednotky, ale v době zotavení (superkompenzace).</w:t>
      </w:r>
    </w:p>
    <w:p w:rsidR="00C875C2" w:rsidRDefault="00C875C2" w:rsidP="00907B04">
      <w:pPr>
        <w:ind w:left="0" w:firstLine="284"/>
        <w:rPr>
          <w:rFonts w:ascii="Times New Roman" w:hAnsi="Times New Roman" w:cs="Times New Roman"/>
          <w:sz w:val="24"/>
          <w:szCs w:val="24"/>
          <w:lang w:eastAsia="cs-CZ"/>
        </w:rPr>
      </w:pPr>
      <w:r w:rsidRPr="008D4A1D">
        <w:rPr>
          <w:rFonts w:ascii="Times New Roman" w:hAnsi="Times New Roman" w:cs="Times New Roman"/>
          <w:i/>
          <w:iCs/>
          <w:sz w:val="24"/>
          <w:szCs w:val="24"/>
          <w:lang w:eastAsia="cs-CZ"/>
        </w:rPr>
        <w:t>Variabilitu</w:t>
      </w:r>
      <w:r>
        <w:rPr>
          <w:rFonts w:ascii="Times New Roman" w:hAnsi="Times New Roman" w:cs="Times New Roman"/>
          <w:sz w:val="24"/>
          <w:szCs w:val="24"/>
          <w:lang w:eastAsia="cs-CZ"/>
        </w:rPr>
        <w:t xml:space="preserve"> posilovacích cvičení můžeme charakterizovat skladbou cviků, intenzitou a trvání cvičební jednotky apod. Celý intervenční pohybový program na rozvoj síly by měl obsahovat jednak dlouhodobé změny (rozvoj maximální síly, relativní síly, silové vytrvalosti nebo explozivní síly aj.), jednak krátkodobé změny (/počet opakování, interval odpočinku, rychlost kontrakce nebo vlastní posilovací cviky).</w:t>
      </w:r>
    </w:p>
    <w:p w:rsidR="00C875C2" w:rsidRDefault="00C875C2" w:rsidP="00907B04">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Specifický obsah posilovacího tréninku obsahuje především:</w:t>
      </w:r>
    </w:p>
    <w:p w:rsidR="00C875C2" w:rsidRPr="001A3D11" w:rsidRDefault="00C875C2" w:rsidP="001A3D11">
      <w:pPr>
        <w:pStyle w:val="ListParagraph"/>
        <w:numPr>
          <w:ilvl w:val="0"/>
          <w:numId w:val="40"/>
        </w:numPr>
        <w:rPr>
          <w:rFonts w:ascii="Times New Roman" w:hAnsi="Times New Roman" w:cs="Times New Roman"/>
          <w:sz w:val="24"/>
          <w:szCs w:val="24"/>
          <w:lang w:eastAsia="cs-CZ"/>
        </w:rPr>
      </w:pPr>
      <w:r w:rsidRPr="001A3D11">
        <w:rPr>
          <w:rFonts w:ascii="Times New Roman" w:hAnsi="Times New Roman" w:cs="Times New Roman"/>
          <w:sz w:val="24"/>
          <w:szCs w:val="24"/>
          <w:lang w:eastAsia="cs-CZ"/>
        </w:rPr>
        <w:t>druh kontrakce – excentrická, koncentrická, plyometrická, izometrická apod.,</w:t>
      </w:r>
    </w:p>
    <w:p w:rsidR="00C875C2" w:rsidRPr="001A3D11" w:rsidRDefault="00C875C2" w:rsidP="001A3D11">
      <w:pPr>
        <w:pStyle w:val="ListParagraph"/>
        <w:numPr>
          <w:ilvl w:val="0"/>
          <w:numId w:val="39"/>
        </w:numPr>
        <w:rPr>
          <w:rFonts w:ascii="Times New Roman" w:hAnsi="Times New Roman" w:cs="Times New Roman"/>
          <w:sz w:val="24"/>
          <w:szCs w:val="24"/>
          <w:lang w:eastAsia="cs-CZ"/>
        </w:rPr>
      </w:pPr>
      <w:r w:rsidRPr="001A3D11">
        <w:rPr>
          <w:rFonts w:ascii="Times New Roman" w:hAnsi="Times New Roman" w:cs="Times New Roman"/>
          <w:sz w:val="24"/>
          <w:szCs w:val="24"/>
          <w:lang w:eastAsia="cs-CZ"/>
        </w:rPr>
        <w:t>rychlost pohybu,</w:t>
      </w:r>
    </w:p>
    <w:p w:rsidR="00C875C2" w:rsidRPr="001A3D11" w:rsidRDefault="00C875C2" w:rsidP="001A3D11">
      <w:pPr>
        <w:pStyle w:val="ListParagraph"/>
        <w:numPr>
          <w:ilvl w:val="0"/>
          <w:numId w:val="39"/>
        </w:numPr>
        <w:rPr>
          <w:rFonts w:ascii="Times New Roman" w:hAnsi="Times New Roman" w:cs="Times New Roman"/>
          <w:sz w:val="24"/>
          <w:szCs w:val="24"/>
          <w:lang w:eastAsia="cs-CZ"/>
        </w:rPr>
      </w:pPr>
      <w:r w:rsidRPr="001A3D11">
        <w:rPr>
          <w:rFonts w:ascii="Times New Roman" w:hAnsi="Times New Roman" w:cs="Times New Roman"/>
          <w:sz w:val="24"/>
          <w:szCs w:val="24"/>
          <w:lang w:eastAsia="cs-CZ"/>
        </w:rPr>
        <w:t>velikost kontrakce,</w:t>
      </w:r>
    </w:p>
    <w:p w:rsidR="00C875C2" w:rsidRDefault="00C875C2" w:rsidP="001A3D11">
      <w:pPr>
        <w:pStyle w:val="ListParagraph"/>
        <w:numPr>
          <w:ilvl w:val="0"/>
          <w:numId w:val="39"/>
        </w:numPr>
        <w:rPr>
          <w:rFonts w:ascii="Times New Roman" w:hAnsi="Times New Roman" w:cs="Times New Roman"/>
          <w:sz w:val="24"/>
          <w:szCs w:val="24"/>
          <w:lang w:eastAsia="cs-CZ"/>
        </w:rPr>
      </w:pPr>
      <w:r w:rsidRPr="001A3D11">
        <w:rPr>
          <w:rFonts w:ascii="Times New Roman" w:hAnsi="Times New Roman" w:cs="Times New Roman"/>
          <w:sz w:val="24"/>
          <w:szCs w:val="24"/>
          <w:lang w:eastAsia="cs-CZ"/>
        </w:rPr>
        <w:t>pohybový vzorec.</w:t>
      </w:r>
    </w:p>
    <w:p w:rsidR="00C875C2" w:rsidRPr="001A3D11" w:rsidRDefault="00C875C2" w:rsidP="001A3D11">
      <w:pPr>
        <w:pStyle w:val="ListParagraph"/>
        <w:ind w:firstLine="0"/>
        <w:rPr>
          <w:rFonts w:ascii="Times New Roman" w:hAnsi="Times New Roman" w:cs="Times New Roman"/>
          <w:sz w:val="24"/>
          <w:szCs w:val="24"/>
          <w:lang w:eastAsia="cs-CZ"/>
        </w:rPr>
      </w:pPr>
    </w:p>
    <w:p w:rsidR="00C875C2" w:rsidRDefault="00C875C2" w:rsidP="00A25679">
      <w:pPr>
        <w:ind w:left="0" w:firstLine="0"/>
        <w:rPr>
          <w:rFonts w:ascii="Times New Roman" w:hAnsi="Times New Roman" w:cs="Times New Roman"/>
          <w:b/>
          <w:bCs/>
          <w:i/>
          <w:iCs/>
          <w:sz w:val="24"/>
          <w:szCs w:val="24"/>
          <w:lang w:eastAsia="cs-CZ"/>
        </w:rPr>
      </w:pPr>
      <w:r w:rsidRPr="001A3D11">
        <w:rPr>
          <w:rFonts w:ascii="Times New Roman" w:hAnsi="Times New Roman" w:cs="Times New Roman"/>
          <w:b/>
          <w:bCs/>
          <w:i/>
          <w:iCs/>
          <w:sz w:val="24"/>
          <w:szCs w:val="24"/>
          <w:lang w:eastAsia="cs-CZ"/>
        </w:rPr>
        <w:t>2.4.3 Fyziologické základy posilovacího cvičení</w:t>
      </w:r>
    </w:p>
    <w:p w:rsidR="00C875C2" w:rsidRDefault="00C875C2" w:rsidP="001A3D11">
      <w:pPr>
        <w:ind w:left="0" w:firstLine="284"/>
        <w:rPr>
          <w:rFonts w:ascii="Times New Roman" w:hAnsi="Times New Roman" w:cs="Times New Roman"/>
          <w:sz w:val="24"/>
          <w:szCs w:val="24"/>
          <w:lang w:eastAsia="cs-CZ"/>
        </w:rPr>
      </w:pPr>
      <w:r w:rsidRPr="001A3D11">
        <w:rPr>
          <w:rFonts w:ascii="Times New Roman" w:hAnsi="Times New Roman" w:cs="Times New Roman"/>
          <w:sz w:val="24"/>
          <w:szCs w:val="24"/>
          <w:lang w:eastAsia="cs-CZ"/>
        </w:rPr>
        <w:t xml:space="preserve">Při fyzickém zatěžování </w:t>
      </w:r>
      <w:r>
        <w:rPr>
          <w:rFonts w:ascii="Times New Roman" w:hAnsi="Times New Roman" w:cs="Times New Roman"/>
          <w:sz w:val="24"/>
          <w:szCs w:val="24"/>
          <w:lang w:eastAsia="cs-CZ"/>
        </w:rPr>
        <w:t xml:space="preserve">rozlišujeme </w:t>
      </w:r>
      <w:r w:rsidRPr="00C325B2">
        <w:rPr>
          <w:rFonts w:ascii="Times New Roman" w:hAnsi="Times New Roman" w:cs="Times New Roman"/>
          <w:i/>
          <w:iCs/>
          <w:sz w:val="24"/>
          <w:szCs w:val="24"/>
          <w:lang w:eastAsia="cs-CZ"/>
        </w:rPr>
        <w:t>změny reaktivní</w:t>
      </w:r>
      <w:r>
        <w:rPr>
          <w:rFonts w:ascii="Times New Roman" w:hAnsi="Times New Roman" w:cs="Times New Roman"/>
          <w:sz w:val="24"/>
          <w:szCs w:val="24"/>
          <w:lang w:eastAsia="cs-CZ"/>
        </w:rPr>
        <w:t xml:space="preserve">, vyvolané bezprostředně pohybovou aktivitou a </w:t>
      </w:r>
      <w:r w:rsidRPr="00C325B2">
        <w:rPr>
          <w:rFonts w:ascii="Times New Roman" w:hAnsi="Times New Roman" w:cs="Times New Roman"/>
          <w:i/>
          <w:iCs/>
          <w:sz w:val="24"/>
          <w:szCs w:val="24"/>
          <w:lang w:eastAsia="cs-CZ"/>
        </w:rPr>
        <w:t>změny adaptační,</w:t>
      </w:r>
      <w:r>
        <w:rPr>
          <w:rFonts w:ascii="Times New Roman" w:hAnsi="Times New Roman" w:cs="Times New Roman"/>
          <w:sz w:val="24"/>
          <w:szCs w:val="24"/>
          <w:lang w:eastAsia="cs-CZ"/>
        </w:rPr>
        <w:t xml:space="preserve"> které jsou markantní až po delší době přizpůsobení na tréninkový podnět.</w:t>
      </w:r>
    </w:p>
    <w:p w:rsidR="00C875C2" w:rsidRDefault="00C875C2" w:rsidP="001A3D11">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Podle Zatsiorského (1995) závisí schopnost vyvinout svalovou sílu na několika</w:t>
      </w:r>
      <w:r w:rsidRPr="00C325B2">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činitelích:</w:t>
      </w:r>
    </w:p>
    <w:p w:rsidR="00C875C2" w:rsidRPr="00C325B2" w:rsidRDefault="00C875C2" w:rsidP="00C325B2">
      <w:pPr>
        <w:pStyle w:val="ListParagraph"/>
        <w:numPr>
          <w:ilvl w:val="0"/>
          <w:numId w:val="43"/>
        </w:numPr>
        <w:rPr>
          <w:rFonts w:ascii="Times New Roman" w:hAnsi="Times New Roman" w:cs="Times New Roman"/>
          <w:sz w:val="24"/>
          <w:szCs w:val="24"/>
          <w:lang w:eastAsia="cs-CZ"/>
        </w:rPr>
      </w:pPr>
      <w:r w:rsidRPr="004666A2">
        <w:rPr>
          <w:rFonts w:ascii="Times New Roman" w:hAnsi="Times New Roman" w:cs="Times New Roman"/>
          <w:i/>
          <w:iCs/>
          <w:sz w:val="24"/>
          <w:szCs w:val="24"/>
          <w:lang w:eastAsia="cs-CZ"/>
        </w:rPr>
        <w:t>Periferní faktory (vlastní svaly)</w:t>
      </w:r>
      <w:r w:rsidRPr="00C325B2">
        <w:rPr>
          <w:rFonts w:ascii="Times New Roman" w:hAnsi="Times New Roman" w:cs="Times New Roman"/>
          <w:sz w:val="24"/>
          <w:szCs w:val="24"/>
          <w:lang w:eastAsia="cs-CZ"/>
        </w:rPr>
        <w:t xml:space="preserve"> – jsou limitovány maximální silovou kapacitou konkrétních svalů. Průřez svalu je podmíněn množstvím svalových vláken a velikostí profilu svalových vláken. Asi nejmarkantnější adaptační změnou v procesu silového tréninku je nárůst svalové hmoty, která je vyvolána dvěma mechanizmy:</w:t>
      </w:r>
    </w:p>
    <w:p w:rsidR="00C875C2" w:rsidRPr="00C325B2" w:rsidRDefault="00C875C2" w:rsidP="00C325B2">
      <w:pPr>
        <w:pStyle w:val="ListParagraph"/>
        <w:numPr>
          <w:ilvl w:val="0"/>
          <w:numId w:val="42"/>
        </w:numPr>
        <w:ind w:left="1701" w:hanging="283"/>
        <w:rPr>
          <w:rFonts w:ascii="Times New Roman" w:hAnsi="Times New Roman" w:cs="Times New Roman"/>
          <w:sz w:val="24"/>
          <w:szCs w:val="24"/>
          <w:lang w:eastAsia="cs-CZ"/>
        </w:rPr>
      </w:pPr>
      <w:r w:rsidRPr="00C325B2">
        <w:rPr>
          <w:rFonts w:ascii="Times New Roman" w:hAnsi="Times New Roman" w:cs="Times New Roman"/>
          <w:sz w:val="24"/>
          <w:szCs w:val="24"/>
          <w:lang w:eastAsia="cs-CZ"/>
        </w:rPr>
        <w:t>zvýšením počtu svalových vláken (hyperplazie),</w:t>
      </w:r>
    </w:p>
    <w:p w:rsidR="00C875C2" w:rsidRPr="00C325B2" w:rsidRDefault="00C875C2" w:rsidP="00C325B2">
      <w:pPr>
        <w:pStyle w:val="ListParagraph"/>
        <w:numPr>
          <w:ilvl w:val="0"/>
          <w:numId w:val="42"/>
        </w:numPr>
        <w:ind w:left="1701" w:hanging="283"/>
        <w:rPr>
          <w:rFonts w:ascii="Times New Roman" w:hAnsi="Times New Roman" w:cs="Times New Roman"/>
          <w:sz w:val="24"/>
          <w:szCs w:val="24"/>
          <w:lang w:eastAsia="cs-CZ"/>
        </w:rPr>
      </w:pPr>
      <w:r w:rsidRPr="00C325B2">
        <w:rPr>
          <w:rFonts w:ascii="Times New Roman" w:hAnsi="Times New Roman" w:cs="Times New Roman"/>
          <w:sz w:val="24"/>
          <w:szCs w:val="24"/>
          <w:lang w:eastAsia="cs-CZ"/>
        </w:rPr>
        <w:t>zvětšením velikosti průměru jednotlivých svalových vláken (hypertrofie).</w:t>
      </w:r>
    </w:p>
    <w:p w:rsidR="00C875C2" w:rsidRPr="001C5C66" w:rsidRDefault="00C875C2" w:rsidP="001C5C66">
      <w:pPr>
        <w:pStyle w:val="ListParagraph"/>
        <w:numPr>
          <w:ilvl w:val="0"/>
          <w:numId w:val="45"/>
        </w:numPr>
        <w:rPr>
          <w:rFonts w:ascii="Times New Roman" w:hAnsi="Times New Roman" w:cs="Times New Roman"/>
          <w:sz w:val="24"/>
          <w:szCs w:val="24"/>
          <w:lang w:eastAsia="cs-CZ"/>
        </w:rPr>
      </w:pPr>
      <w:r w:rsidRPr="004666A2">
        <w:rPr>
          <w:rFonts w:ascii="Times New Roman" w:hAnsi="Times New Roman" w:cs="Times New Roman"/>
          <w:i/>
          <w:iCs/>
          <w:sz w:val="24"/>
          <w:szCs w:val="24"/>
          <w:lang w:eastAsia="cs-CZ"/>
        </w:rPr>
        <w:t>Centrální faktory (řízení CNS)</w:t>
      </w:r>
      <w:r w:rsidRPr="001C5C66">
        <w:rPr>
          <w:rFonts w:ascii="Times New Roman" w:hAnsi="Times New Roman" w:cs="Times New Roman"/>
          <w:sz w:val="24"/>
          <w:szCs w:val="24"/>
          <w:lang w:eastAsia="cs-CZ"/>
        </w:rPr>
        <w:t xml:space="preserve"> – zahrnují koordinaci svalové aktivity centrálním nervovým systémem, který sehrává významnou roli ve schopnosti vytvářet sílu. Jedná se hlavně:</w:t>
      </w:r>
    </w:p>
    <w:p w:rsidR="00C875C2" w:rsidRPr="001C5C66" w:rsidRDefault="00C875C2" w:rsidP="001C5C66">
      <w:pPr>
        <w:pStyle w:val="ListParagraph"/>
        <w:numPr>
          <w:ilvl w:val="0"/>
          <w:numId w:val="44"/>
        </w:numPr>
        <w:ind w:left="1701" w:hanging="283"/>
        <w:rPr>
          <w:rFonts w:ascii="Times New Roman" w:hAnsi="Times New Roman" w:cs="Times New Roman"/>
          <w:sz w:val="24"/>
          <w:szCs w:val="24"/>
          <w:lang w:eastAsia="cs-CZ"/>
        </w:rPr>
      </w:pPr>
      <w:r>
        <w:rPr>
          <w:rFonts w:ascii="Times New Roman" w:hAnsi="Times New Roman" w:cs="Times New Roman"/>
          <w:sz w:val="24"/>
          <w:szCs w:val="24"/>
          <w:lang w:eastAsia="cs-CZ"/>
        </w:rPr>
        <w:t xml:space="preserve">o </w:t>
      </w:r>
      <w:r w:rsidRPr="001C5C66">
        <w:rPr>
          <w:rFonts w:ascii="Times New Roman" w:hAnsi="Times New Roman" w:cs="Times New Roman"/>
          <w:sz w:val="24"/>
          <w:szCs w:val="24"/>
          <w:lang w:eastAsia="cs-CZ"/>
        </w:rPr>
        <w:t>intramuskulární koordinaci - zapojení svalových vláken, které je jedinec schopen při pohybu aktivovat.</w:t>
      </w:r>
    </w:p>
    <w:p w:rsidR="00C875C2" w:rsidRPr="001C5C66" w:rsidRDefault="00C875C2" w:rsidP="001C5C66">
      <w:pPr>
        <w:pStyle w:val="ListParagraph"/>
        <w:numPr>
          <w:ilvl w:val="0"/>
          <w:numId w:val="44"/>
        </w:numPr>
        <w:ind w:left="1701" w:hanging="283"/>
        <w:rPr>
          <w:rFonts w:ascii="Times New Roman" w:hAnsi="Times New Roman" w:cs="Times New Roman"/>
          <w:sz w:val="24"/>
          <w:szCs w:val="24"/>
          <w:lang w:eastAsia="cs-CZ"/>
        </w:rPr>
      </w:pPr>
      <w:r>
        <w:rPr>
          <w:rFonts w:ascii="Times New Roman" w:hAnsi="Times New Roman" w:cs="Times New Roman"/>
          <w:sz w:val="24"/>
          <w:szCs w:val="24"/>
          <w:lang w:eastAsia="cs-CZ"/>
        </w:rPr>
        <w:t xml:space="preserve">o </w:t>
      </w:r>
      <w:r w:rsidRPr="001C5C66">
        <w:rPr>
          <w:rFonts w:ascii="Times New Roman" w:hAnsi="Times New Roman" w:cs="Times New Roman"/>
          <w:sz w:val="24"/>
          <w:szCs w:val="24"/>
          <w:lang w:eastAsia="cs-CZ"/>
        </w:rPr>
        <w:t xml:space="preserve">intermuskulární koordinaci – řízená souhra zapojení jednotlivých svalových skupin v průběhu vykonávaného pohybu. </w:t>
      </w:r>
    </w:p>
    <w:p w:rsidR="00C875C2" w:rsidRDefault="00C875C2" w:rsidP="00A25679">
      <w:pPr>
        <w:ind w:left="0" w:firstLine="0"/>
        <w:rPr>
          <w:rFonts w:ascii="Times New Roman" w:hAnsi="Times New Roman" w:cs="Times New Roman"/>
          <w:sz w:val="24"/>
          <w:szCs w:val="24"/>
          <w:lang w:eastAsia="cs-CZ"/>
        </w:rPr>
      </w:pPr>
    </w:p>
    <w:p w:rsidR="00C875C2" w:rsidRPr="008D3338" w:rsidRDefault="00C875C2" w:rsidP="00A25679">
      <w:pPr>
        <w:rPr>
          <w:rFonts w:ascii="Times New Roman" w:hAnsi="Times New Roman" w:cs="Times New Roman"/>
          <w:b/>
          <w:bCs/>
          <w:sz w:val="24"/>
          <w:szCs w:val="24"/>
          <w:lang w:eastAsia="cs-CZ"/>
        </w:rPr>
      </w:pPr>
      <w:r>
        <w:rPr>
          <w:rFonts w:ascii="Times New Roman" w:hAnsi="Times New Roman" w:cs="Times New Roman"/>
          <w:b/>
          <w:bCs/>
          <w:sz w:val="24"/>
          <w:szCs w:val="24"/>
          <w:lang w:eastAsia="cs-CZ"/>
        </w:rPr>
        <w:t>2.5 Tělesná hmotnost, výživa a posilovací programy</w:t>
      </w:r>
    </w:p>
    <w:p w:rsidR="00C875C2" w:rsidRDefault="00C875C2" w:rsidP="009239B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Provozování pohybových činností má u lidí vyšších věkových kategorií obvykle základní motiv, tj. kontrola </w:t>
      </w:r>
      <w:r w:rsidRPr="00D16641">
        <w:rPr>
          <w:rFonts w:ascii="Times New Roman" w:hAnsi="Times New Roman" w:cs="Times New Roman"/>
          <w:i/>
          <w:iCs/>
          <w:sz w:val="24"/>
          <w:szCs w:val="24"/>
          <w:lang w:eastAsia="cs-CZ"/>
        </w:rPr>
        <w:t>tělesné hmotnosti</w:t>
      </w:r>
      <w:r>
        <w:rPr>
          <w:rFonts w:ascii="Times New Roman" w:hAnsi="Times New Roman" w:cs="Times New Roman"/>
          <w:sz w:val="24"/>
          <w:szCs w:val="24"/>
          <w:lang w:eastAsia="cs-CZ"/>
        </w:rPr>
        <w:t>. Hlavní důvod, který senioři udávají je rizikový faktor nadváha až obezita, související často s mnoha nemocemi.</w:t>
      </w:r>
    </w:p>
    <w:p w:rsidR="00C875C2" w:rsidRDefault="00C875C2" w:rsidP="009239B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Schwarzer (1992) uvádí, že sportovní činnost spotřebovává energii, a tím pozitivně ovlivňuje i energetickou bilanci, tj. rozdíl mezi příjmem a výdejem energie. U řady lidí se tak vytvořilo „očekávání výsledků“ ohledně kontroly hmotnosti pomocí sportu.</w:t>
      </w:r>
    </w:p>
    <w:p w:rsidR="00C875C2" w:rsidRDefault="00C875C2" w:rsidP="009239B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Mezi zdravotní komplikace starších lidí spojené často s </w:t>
      </w:r>
      <w:r w:rsidRPr="009D7EC2">
        <w:rPr>
          <w:rFonts w:ascii="Times New Roman" w:hAnsi="Times New Roman" w:cs="Times New Roman"/>
          <w:i/>
          <w:iCs/>
          <w:sz w:val="24"/>
          <w:szCs w:val="24"/>
          <w:lang w:eastAsia="cs-CZ"/>
        </w:rPr>
        <w:t>nevyváženou stravou, poruchami příjmu potravy</w:t>
      </w:r>
      <w:r>
        <w:rPr>
          <w:rFonts w:ascii="Times New Roman" w:hAnsi="Times New Roman" w:cs="Times New Roman"/>
          <w:sz w:val="24"/>
          <w:szCs w:val="24"/>
          <w:lang w:eastAsia="cs-CZ"/>
        </w:rPr>
        <w:t xml:space="preserve"> apod. uvádějí Lehnert et al. (2010) mj. snížení glykogenových zásob, ztráta aktivní tělesné hmotnosti, chronická únavy, deficit mikrobiogenních a stopových prvků, vitamínů a dalších esenciálních složek výživa (aminokyselin a mastných kyselin), dehydratace jako důsledek nedodržování pitného režimu, anémie, elektrolytová a acidobazická nerovnováha, potíže trávicího traktu, snížení hustoty kostních minerálů (osteopenie, předčasná osteoporóza), pomalé hojení ran, kardiovaskulární změny, zvýšená náchylnost k infekci, eroze zubní skloviny, menstruační dysfunkce aj.</w:t>
      </w:r>
    </w:p>
    <w:p w:rsidR="00C875C2" w:rsidRDefault="00C875C2" w:rsidP="009239B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Dlouhodobé omezení energetického příjmu přináší celou řadu psychologických problémů (deprese, pocity neúspěchu, psychický stres, nespavost, ztráta koncentrace, snížená sebeúcta apod.).</w:t>
      </w:r>
    </w:p>
    <w:p w:rsidR="00C875C2" w:rsidRDefault="00C875C2" w:rsidP="009239B8">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Snížení odolnosti, kondice nebo zdatnosti je </w:t>
      </w:r>
      <w:r w:rsidRPr="00D16641">
        <w:rPr>
          <w:rFonts w:ascii="Times New Roman" w:hAnsi="Times New Roman" w:cs="Times New Roman"/>
          <w:i/>
          <w:iCs/>
          <w:sz w:val="24"/>
          <w:szCs w:val="24"/>
          <w:lang w:eastAsia="cs-CZ"/>
        </w:rPr>
        <w:t xml:space="preserve">při poruchách příjmu potravy </w:t>
      </w:r>
      <w:r>
        <w:rPr>
          <w:rFonts w:ascii="Times New Roman" w:hAnsi="Times New Roman" w:cs="Times New Roman"/>
          <w:sz w:val="24"/>
          <w:szCs w:val="24"/>
          <w:lang w:eastAsia="cs-CZ"/>
        </w:rPr>
        <w:t>zřejmý (zejména po rychlé redukci tělesné hmotnosti, kdy snížení hmotnosti se odehrává na úkor ztrát vody). Vlivem dehydratace dochází u starších cvičenců (symptomy vlivu dehydratace jsou patrné častěji u starších cvičenek) k poklesu objemu krevní plazmy, zhoršení termoregulace a metabolismu minerálních látek, dále ke snížení dostupnosti glykogenu, snížení pufrační kapacity krve apod., což vysvětluje:</w:t>
      </w:r>
    </w:p>
    <w:p w:rsidR="00C875C2" w:rsidRPr="00AF1CA3" w:rsidRDefault="00C875C2" w:rsidP="00AF1CA3">
      <w:pPr>
        <w:pStyle w:val="ListParagraph"/>
        <w:numPr>
          <w:ilvl w:val="0"/>
          <w:numId w:val="37"/>
        </w:numPr>
        <w:rPr>
          <w:rFonts w:ascii="Times New Roman" w:hAnsi="Times New Roman" w:cs="Times New Roman"/>
          <w:sz w:val="24"/>
          <w:szCs w:val="24"/>
          <w:lang w:eastAsia="cs-CZ"/>
        </w:rPr>
      </w:pPr>
      <w:r w:rsidRPr="00AF1CA3">
        <w:rPr>
          <w:rFonts w:ascii="Times New Roman" w:hAnsi="Times New Roman" w:cs="Times New Roman"/>
          <w:sz w:val="24"/>
          <w:szCs w:val="24"/>
          <w:lang w:eastAsia="cs-CZ"/>
        </w:rPr>
        <w:t>pokles aerobní vytrvalosti,</w:t>
      </w:r>
    </w:p>
    <w:p w:rsidR="00C875C2" w:rsidRPr="00AF1CA3" w:rsidRDefault="00C875C2" w:rsidP="00AF1CA3">
      <w:pPr>
        <w:pStyle w:val="ListParagraph"/>
        <w:numPr>
          <w:ilvl w:val="0"/>
          <w:numId w:val="37"/>
        </w:numPr>
        <w:rPr>
          <w:rFonts w:ascii="Times New Roman" w:hAnsi="Times New Roman" w:cs="Times New Roman"/>
          <w:sz w:val="24"/>
          <w:szCs w:val="24"/>
          <w:lang w:eastAsia="cs-CZ"/>
        </w:rPr>
      </w:pPr>
      <w:r w:rsidRPr="00AF1CA3">
        <w:rPr>
          <w:rFonts w:ascii="Times New Roman" w:hAnsi="Times New Roman" w:cs="Times New Roman"/>
          <w:sz w:val="24"/>
          <w:szCs w:val="24"/>
          <w:lang w:eastAsia="cs-CZ"/>
        </w:rPr>
        <w:t>silové vytrvalosti,</w:t>
      </w:r>
    </w:p>
    <w:p w:rsidR="00C875C2" w:rsidRPr="00AF1CA3" w:rsidRDefault="00C875C2" w:rsidP="00AF1CA3">
      <w:pPr>
        <w:pStyle w:val="ListParagraph"/>
        <w:numPr>
          <w:ilvl w:val="0"/>
          <w:numId w:val="37"/>
        </w:numPr>
        <w:rPr>
          <w:rFonts w:ascii="Times New Roman" w:hAnsi="Times New Roman" w:cs="Times New Roman"/>
          <w:sz w:val="24"/>
          <w:szCs w:val="24"/>
          <w:lang w:eastAsia="cs-CZ"/>
        </w:rPr>
      </w:pPr>
      <w:r w:rsidRPr="00AF1CA3">
        <w:rPr>
          <w:rFonts w:ascii="Times New Roman" w:hAnsi="Times New Roman" w:cs="Times New Roman"/>
          <w:sz w:val="24"/>
          <w:szCs w:val="24"/>
          <w:lang w:eastAsia="cs-CZ"/>
        </w:rPr>
        <w:t>rychlostní vytrvalosti.</w:t>
      </w:r>
    </w:p>
    <w:p w:rsidR="00C875C2" w:rsidRDefault="00C875C2" w:rsidP="000C7085">
      <w:pPr>
        <w:ind w:left="0" w:firstLine="0"/>
        <w:rPr>
          <w:rFonts w:ascii="Times New Roman" w:hAnsi="Times New Roman" w:cs="Times New Roman"/>
          <w:sz w:val="24"/>
          <w:szCs w:val="24"/>
          <w:lang w:eastAsia="cs-CZ"/>
        </w:rPr>
      </w:pPr>
    </w:p>
    <w:p w:rsidR="00C875C2" w:rsidRDefault="00C875C2" w:rsidP="00AF1CA3">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Typický pro popisovanou věkovou kategorii je pokles </w:t>
      </w:r>
      <w:r w:rsidRPr="00AF1CA3">
        <w:rPr>
          <w:rFonts w:ascii="Times New Roman" w:hAnsi="Times New Roman" w:cs="Times New Roman"/>
          <w:i/>
          <w:iCs/>
          <w:sz w:val="24"/>
          <w:szCs w:val="24"/>
          <w:lang w:eastAsia="cs-CZ"/>
        </w:rPr>
        <w:t>svalové síly i koordinace</w:t>
      </w:r>
      <w:r>
        <w:rPr>
          <w:rFonts w:ascii="Times New Roman" w:hAnsi="Times New Roman" w:cs="Times New Roman"/>
          <w:sz w:val="24"/>
          <w:szCs w:val="24"/>
          <w:lang w:eastAsia="cs-CZ"/>
        </w:rPr>
        <w:t>, čímž se kapacita organizmu (zdatnost, výkonnost) dále zhoršuje.</w:t>
      </w:r>
    </w:p>
    <w:p w:rsidR="00C875C2" w:rsidRDefault="00C875C2" w:rsidP="00AF1CA3">
      <w:pPr>
        <w:ind w:left="0" w:firstLine="284"/>
        <w:rPr>
          <w:rFonts w:ascii="Times New Roman" w:hAnsi="Times New Roman" w:cs="Times New Roman"/>
          <w:i/>
          <w:iCs/>
          <w:sz w:val="24"/>
          <w:szCs w:val="24"/>
          <w:lang w:eastAsia="cs-CZ"/>
        </w:rPr>
      </w:pPr>
      <w:r>
        <w:rPr>
          <w:rFonts w:ascii="Times New Roman" w:hAnsi="Times New Roman" w:cs="Times New Roman"/>
          <w:sz w:val="24"/>
          <w:szCs w:val="24"/>
          <w:lang w:eastAsia="cs-CZ"/>
        </w:rPr>
        <w:t>Při doporučování racionální stravy jsme vycházeli z poznatků Lékařské komise Mezinárodního olympijského výboru o výživě při sportovních aktivitách (Lausanne, 1991): </w:t>
      </w:r>
      <w:r w:rsidRPr="00F943EE">
        <w:rPr>
          <w:rFonts w:ascii="Times New Roman" w:hAnsi="Times New Roman" w:cs="Times New Roman"/>
          <w:i/>
          <w:iCs/>
          <w:sz w:val="24"/>
          <w:szCs w:val="24"/>
          <w:lang w:eastAsia="cs-CZ"/>
        </w:rPr>
        <w:t>„Výživa významně ovlivňuje sportovní výkonnost. Výživa přiměřená z hlediska množství i složení, před, v průběhu i po tréninku nebo závodech, soutěžích, podporuje maximální výkon. V optimální výživě pro většinu sportů by měly sacharidy krýt asi 60-70 % celkového energetického příjmu, bílkoviny asi 12 % a zbytek by měl pocházet z tuků.“</w:t>
      </w:r>
    </w:p>
    <w:p w:rsidR="00C875C2" w:rsidRDefault="00C875C2" w:rsidP="00AF1CA3">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Je zřejmé, že výdej energie při tréninku bude potřeba krýt </w:t>
      </w:r>
      <w:r w:rsidRPr="00A4654D">
        <w:rPr>
          <w:rFonts w:ascii="Times New Roman" w:hAnsi="Times New Roman" w:cs="Times New Roman"/>
          <w:i/>
          <w:iCs/>
          <w:sz w:val="24"/>
          <w:szCs w:val="24"/>
          <w:lang w:eastAsia="cs-CZ"/>
        </w:rPr>
        <w:t>zvýšeným celkovým příjmem potravy</w:t>
      </w:r>
      <w:r>
        <w:rPr>
          <w:rFonts w:ascii="Times New Roman" w:hAnsi="Times New Roman" w:cs="Times New Roman"/>
          <w:sz w:val="24"/>
          <w:szCs w:val="24"/>
          <w:lang w:eastAsia="cs-CZ"/>
        </w:rPr>
        <w:t>. Udržování energetické rovnováhy lze zjistit sledováním hmotnosti těla, složením těla (např. bioimpedační analýzou) a složením potravy (Komadel, 2005).</w:t>
      </w:r>
    </w:p>
    <w:p w:rsidR="00C875C2" w:rsidRDefault="00C875C2" w:rsidP="00AF1CA3">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V pohybových aktivitách vysoké intenzity a dlouhého trvání je sportovní výkon limitován </w:t>
      </w:r>
      <w:r w:rsidRPr="00A4654D">
        <w:rPr>
          <w:rFonts w:ascii="Times New Roman" w:hAnsi="Times New Roman" w:cs="Times New Roman"/>
          <w:i/>
          <w:iCs/>
          <w:sz w:val="24"/>
          <w:szCs w:val="24"/>
          <w:lang w:eastAsia="cs-CZ"/>
        </w:rPr>
        <w:t>dostupností sacharidů.</w:t>
      </w:r>
      <w:r>
        <w:rPr>
          <w:rFonts w:ascii="Times New Roman" w:hAnsi="Times New Roman" w:cs="Times New Roman"/>
          <w:sz w:val="24"/>
          <w:szCs w:val="24"/>
          <w:lang w:eastAsia="cs-CZ"/>
        </w:rPr>
        <w:t xml:space="preserve"> Vysoce sacharidová výživa (až ⅔ celkové energie) maximalizuje zásoby sacharidů (glykogénu) a zlepšuje výkonnost při této činnosti. Stejně hodnotná sacharidová výživa je nutná i k udržování každodenního tréninku vysoké intenzity. </w:t>
      </w:r>
      <w:r w:rsidRPr="00A4654D">
        <w:rPr>
          <w:rFonts w:ascii="Times New Roman" w:hAnsi="Times New Roman" w:cs="Times New Roman"/>
          <w:i/>
          <w:iCs/>
          <w:sz w:val="24"/>
          <w:szCs w:val="24"/>
          <w:lang w:eastAsia="cs-CZ"/>
        </w:rPr>
        <w:t>Potřeba cukru a škrobu</w:t>
      </w:r>
      <w:r>
        <w:rPr>
          <w:rFonts w:ascii="Times New Roman" w:hAnsi="Times New Roman" w:cs="Times New Roman"/>
          <w:sz w:val="24"/>
          <w:szCs w:val="24"/>
          <w:lang w:eastAsia="cs-CZ"/>
        </w:rPr>
        <w:t>, v pevné i tekuté formě se liší v závislosti od trvání a charakteru pohybové činnosti.</w:t>
      </w:r>
    </w:p>
    <w:p w:rsidR="00C875C2" w:rsidRDefault="00C875C2" w:rsidP="00AF1CA3">
      <w:pPr>
        <w:ind w:left="0" w:firstLine="284"/>
        <w:rPr>
          <w:rFonts w:ascii="Times New Roman" w:hAnsi="Times New Roman" w:cs="Times New Roman"/>
          <w:sz w:val="24"/>
          <w:szCs w:val="24"/>
          <w:lang w:eastAsia="cs-CZ"/>
        </w:rPr>
      </w:pPr>
      <w:r w:rsidRPr="00A4654D">
        <w:rPr>
          <w:rFonts w:ascii="Times New Roman" w:hAnsi="Times New Roman" w:cs="Times New Roman"/>
          <w:i/>
          <w:iCs/>
          <w:sz w:val="24"/>
          <w:szCs w:val="24"/>
          <w:lang w:eastAsia="cs-CZ"/>
        </w:rPr>
        <w:t>Zvýšený přívod tekutin</w:t>
      </w:r>
      <w:r>
        <w:rPr>
          <w:rFonts w:ascii="Times New Roman" w:hAnsi="Times New Roman" w:cs="Times New Roman"/>
          <w:sz w:val="24"/>
          <w:szCs w:val="24"/>
          <w:lang w:eastAsia="cs-CZ"/>
        </w:rPr>
        <w:t xml:space="preserve"> je nutný na prevenci dehydratace. V průběhu dlouhotrvajícího zatížení mohou tekutiny zásobující organizmus v optimální míře zlepšit výkon organizmu, především když jsou ztráty např. pocením veliké. Tekutiny mohou obsahovat sacharidy, u nichž se koncentrace stanovuje v závislosti na době trvání zatěžování, resp. na klimatických podmínkách nebo podmínkách prostředí (tělocvična, posilovna, sportovní hala apod.). </w:t>
      </w:r>
    </w:p>
    <w:p w:rsidR="00C875C2" w:rsidRDefault="00C875C2" w:rsidP="00AF1CA3">
      <w:pPr>
        <w:ind w:left="0" w:firstLine="284"/>
        <w:rPr>
          <w:rFonts w:ascii="Times New Roman" w:hAnsi="Times New Roman" w:cs="Times New Roman"/>
          <w:sz w:val="24"/>
          <w:szCs w:val="24"/>
          <w:lang w:eastAsia="cs-CZ"/>
        </w:rPr>
      </w:pPr>
      <w:r w:rsidRPr="00A4654D">
        <w:rPr>
          <w:rFonts w:ascii="Times New Roman" w:hAnsi="Times New Roman" w:cs="Times New Roman"/>
          <w:i/>
          <w:iCs/>
          <w:sz w:val="24"/>
          <w:szCs w:val="24"/>
          <w:lang w:eastAsia="cs-CZ"/>
        </w:rPr>
        <w:t>Potřeba bílkovin</w:t>
      </w:r>
      <w:r>
        <w:rPr>
          <w:rFonts w:ascii="Times New Roman" w:hAnsi="Times New Roman" w:cs="Times New Roman"/>
          <w:sz w:val="24"/>
          <w:szCs w:val="24"/>
          <w:lang w:eastAsia="cs-CZ"/>
        </w:rPr>
        <w:t xml:space="preserve"> je u sportujících jedinců vyšší jak u nesportující běžné populace. Následkem zvýšeného energetického výdeje je potřeba konzumovat dostatek bílkovin. </w:t>
      </w:r>
    </w:p>
    <w:p w:rsidR="00C875C2" w:rsidRDefault="00C875C2" w:rsidP="00AF1CA3">
      <w:pPr>
        <w:ind w:left="0" w:firstLine="284"/>
        <w:rPr>
          <w:rFonts w:ascii="Times New Roman" w:hAnsi="Times New Roman" w:cs="Times New Roman"/>
          <w:sz w:val="24"/>
          <w:szCs w:val="24"/>
          <w:lang w:eastAsia="cs-CZ"/>
        </w:rPr>
      </w:pPr>
      <w:r w:rsidRPr="00A4654D">
        <w:rPr>
          <w:rFonts w:ascii="Times New Roman" w:hAnsi="Times New Roman" w:cs="Times New Roman"/>
          <w:i/>
          <w:iCs/>
          <w:sz w:val="24"/>
          <w:szCs w:val="24"/>
          <w:lang w:eastAsia="cs-CZ"/>
        </w:rPr>
        <w:t>Příjem tuků</w:t>
      </w:r>
      <w:r>
        <w:rPr>
          <w:rFonts w:ascii="Times New Roman" w:hAnsi="Times New Roman" w:cs="Times New Roman"/>
          <w:sz w:val="24"/>
          <w:szCs w:val="24"/>
          <w:lang w:eastAsia="cs-CZ"/>
        </w:rPr>
        <w:t xml:space="preserve"> by neměl přesahovat 30 % celkového energetického příjmu (Komadel, 2005). Při tréninku ani při soutěži není doporučováno přijímat další tuky, protože organizmus je schopný mobilizovat vlastní (velké) tukové zásoby. Pouze není-li potřebné redukovat podíl tuku v těle, lze udržovat tyto zásoby přijímáním energie mezi jednotlivými zatíženími.</w:t>
      </w:r>
    </w:p>
    <w:p w:rsidR="00C875C2" w:rsidRDefault="00C875C2" w:rsidP="00AF1CA3">
      <w:pPr>
        <w:ind w:left="0" w:firstLine="284"/>
        <w:rPr>
          <w:rFonts w:ascii="Times New Roman" w:hAnsi="Times New Roman" w:cs="Times New Roman"/>
          <w:sz w:val="24"/>
          <w:szCs w:val="24"/>
          <w:lang w:eastAsia="cs-CZ"/>
        </w:rPr>
      </w:pPr>
      <w:r w:rsidRPr="00A4654D">
        <w:rPr>
          <w:rFonts w:ascii="Times New Roman" w:hAnsi="Times New Roman" w:cs="Times New Roman"/>
          <w:i/>
          <w:iCs/>
          <w:sz w:val="24"/>
          <w:szCs w:val="24"/>
          <w:lang w:eastAsia="cs-CZ"/>
        </w:rPr>
        <w:t xml:space="preserve">Vitamíny </w:t>
      </w:r>
      <w:r>
        <w:rPr>
          <w:rFonts w:ascii="Times New Roman" w:hAnsi="Times New Roman" w:cs="Times New Roman"/>
          <w:sz w:val="24"/>
          <w:szCs w:val="24"/>
          <w:lang w:eastAsia="cs-CZ"/>
        </w:rPr>
        <w:t>není potřeba u cvičenců doplňovat, mají-li výživu přiměřenou (racionální) jak množstvím, tak složením.</w:t>
      </w:r>
    </w:p>
    <w:p w:rsidR="00C875C2" w:rsidRDefault="00C875C2" w:rsidP="00AF1CA3">
      <w:pPr>
        <w:ind w:left="0" w:firstLine="284"/>
        <w:rPr>
          <w:rFonts w:ascii="Times New Roman" w:hAnsi="Times New Roman" w:cs="Times New Roman"/>
          <w:sz w:val="24"/>
          <w:szCs w:val="24"/>
          <w:lang w:eastAsia="cs-CZ"/>
        </w:rPr>
      </w:pPr>
    </w:p>
    <w:p w:rsidR="00C875C2" w:rsidRPr="004B55EF" w:rsidRDefault="00C875C2" w:rsidP="0055345E">
      <w:pPr>
        <w:ind w:left="0" w:firstLine="0"/>
        <w:rPr>
          <w:rFonts w:ascii="Times New Roman" w:hAnsi="Times New Roman" w:cs="Times New Roman"/>
          <w:b/>
          <w:bCs/>
          <w:sz w:val="24"/>
          <w:szCs w:val="24"/>
          <w:lang w:eastAsia="cs-CZ"/>
        </w:rPr>
      </w:pPr>
      <w:r>
        <w:rPr>
          <w:rFonts w:ascii="Times New Roman" w:hAnsi="Times New Roman" w:cs="Times New Roman"/>
          <w:b/>
          <w:bCs/>
          <w:sz w:val="24"/>
          <w:szCs w:val="24"/>
          <w:lang w:eastAsia="cs-CZ"/>
        </w:rPr>
        <w:t>2.6 Program</w:t>
      </w:r>
      <w:r w:rsidRPr="004B55EF">
        <w:rPr>
          <w:rFonts w:ascii="Times New Roman" w:hAnsi="Times New Roman" w:cs="Times New Roman"/>
          <w:b/>
          <w:bCs/>
          <w:sz w:val="24"/>
          <w:szCs w:val="24"/>
          <w:lang w:eastAsia="cs-CZ"/>
        </w:rPr>
        <w:t xml:space="preserve"> pohybových aktivit</w:t>
      </w:r>
      <w:r w:rsidRPr="0055345E">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 faktory ovlivňující pohybový výkon</w:t>
      </w:r>
    </w:p>
    <w:p w:rsidR="00C875C2" w:rsidRDefault="00C875C2" w:rsidP="0055345E">
      <w:pP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2.6.1 Motivace</w:t>
      </w:r>
    </w:p>
    <w:p w:rsidR="00C875C2" w:rsidRDefault="00C875C2" w:rsidP="0055345E">
      <w:pPr>
        <w:pStyle w:val="BodyTextIndent"/>
        <w:spacing w:after="0" w:line="360" w:lineRule="auto"/>
        <w:ind w:left="0" w:firstLine="284"/>
        <w:jc w:val="both"/>
        <w:rPr>
          <w:color w:val="000000"/>
        </w:rPr>
      </w:pPr>
      <w:r>
        <w:rPr>
          <w:color w:val="000000"/>
        </w:rPr>
        <w:t xml:space="preserve">Podle celé řady autorů je motivace </w:t>
      </w:r>
      <w:r w:rsidRPr="00483290">
        <w:rPr>
          <w:i/>
          <w:iCs/>
          <w:color w:val="000000"/>
        </w:rPr>
        <w:t>založena na míře uspokojení potřeb jedince</w:t>
      </w:r>
      <w:r>
        <w:rPr>
          <w:color w:val="000000"/>
        </w:rPr>
        <w:t xml:space="preserve"> a tedy základním faktorem, který mj. ovlivňuje efektivnost učení posilovacích prvků a struktur. Uspokojováním potřeby pohybu se organismus člověka dostává do harmonické rovnováhy. Není-li tato potřeba naplněna, trpí neklidem, podrážděností, špatnou koncentrací, špatným metabolizmem. </w:t>
      </w:r>
    </w:p>
    <w:p w:rsidR="00C875C2" w:rsidRDefault="00C875C2" w:rsidP="0055345E">
      <w:pPr>
        <w:pStyle w:val="BodyTextIndent"/>
        <w:spacing w:after="0" w:line="360" w:lineRule="auto"/>
        <w:ind w:left="0" w:firstLine="284"/>
        <w:jc w:val="both"/>
        <w:rPr>
          <w:color w:val="000000"/>
        </w:rPr>
      </w:pPr>
      <w:r>
        <w:rPr>
          <w:color w:val="000000"/>
        </w:rPr>
        <w:t xml:space="preserve">Dalším obecným zjištěním je, že </w:t>
      </w:r>
      <w:r w:rsidRPr="00483290">
        <w:rPr>
          <w:i/>
          <w:iCs/>
          <w:color w:val="000000"/>
        </w:rPr>
        <w:t>potřeba pohybu</w:t>
      </w:r>
      <w:r>
        <w:rPr>
          <w:color w:val="000000"/>
        </w:rPr>
        <w:t xml:space="preserve"> u člověka se stoupajícím věkem klesá. Velmi důležitou základní potřebou je </w:t>
      </w:r>
      <w:r w:rsidRPr="00483290">
        <w:rPr>
          <w:i/>
          <w:iCs/>
          <w:color w:val="000000"/>
        </w:rPr>
        <w:t>potřeba odpočinku</w:t>
      </w:r>
      <w:r>
        <w:rPr>
          <w:color w:val="000000"/>
        </w:rPr>
        <w:t>. Oba uváděné požadavky by měly být ve vzájemném poměru neopomíjejícím věk jedince.</w:t>
      </w:r>
    </w:p>
    <w:p w:rsidR="00C875C2" w:rsidRDefault="00C875C2" w:rsidP="0055345E">
      <w:pPr>
        <w:pStyle w:val="BodyTextIndent"/>
        <w:spacing w:after="0" w:line="360" w:lineRule="auto"/>
        <w:ind w:left="0" w:firstLine="284"/>
        <w:jc w:val="both"/>
        <w:rPr>
          <w:color w:val="000000"/>
        </w:rPr>
      </w:pPr>
    </w:p>
    <w:p w:rsidR="00C875C2" w:rsidRDefault="00C875C2" w:rsidP="0055345E">
      <w:pPr>
        <w:autoSpaceDE w:val="0"/>
        <w:autoSpaceDN w:val="0"/>
        <w:adjustRightInd w:val="0"/>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2.6.2 Pohybové předpoklady</w:t>
      </w:r>
    </w:p>
    <w:p w:rsidR="00C875C2" w:rsidRDefault="00C875C2" w:rsidP="0055345E">
      <w:pPr>
        <w:pStyle w:val="BodyTextIndent"/>
        <w:spacing w:after="0" w:line="360" w:lineRule="auto"/>
        <w:ind w:left="0" w:firstLine="284"/>
        <w:jc w:val="both"/>
        <w:rPr>
          <w:color w:val="000000"/>
        </w:rPr>
      </w:pPr>
      <w:r>
        <w:rPr>
          <w:color w:val="000000"/>
        </w:rPr>
        <w:t xml:space="preserve">Pro jakýkoliv pohybový výkon je důležitá úroveň pohybových schopností (rychlostní, silové, pohyblivost a vytrvalostní). V naší práci chápeme schopnosti jako </w:t>
      </w:r>
      <w:r w:rsidRPr="00483290">
        <w:rPr>
          <w:i/>
          <w:iCs/>
          <w:color w:val="000000"/>
        </w:rPr>
        <w:t>aktuální předpoklady pro pohybový výkon</w:t>
      </w:r>
      <w:r>
        <w:rPr>
          <w:color w:val="000000"/>
        </w:rPr>
        <w:t>. Jsou samozřejmě limitovány vrozenými dispozicemi. Předpoklady (latentní, skryté) pro pohybové aktivity jsou geneticky zakódovány a nejsou lidskou činností ovlivnitelné, tzn., že pohybové schopnosti mohou být rozvíjeny, ale jen po hranici danou dispozicemi.</w:t>
      </w:r>
    </w:p>
    <w:p w:rsidR="00C875C2" w:rsidRDefault="00C875C2" w:rsidP="0055345E">
      <w:pPr>
        <w:pStyle w:val="BodyTextIndent"/>
        <w:spacing w:after="0" w:line="360" w:lineRule="auto"/>
        <w:ind w:left="0" w:firstLine="284"/>
        <w:jc w:val="both"/>
        <w:rPr>
          <w:color w:val="000000"/>
        </w:rPr>
      </w:pPr>
      <w:r>
        <w:rPr>
          <w:color w:val="000000"/>
        </w:rPr>
        <w:t xml:space="preserve">Pohybové předpoklady jsou podmínkou (ne však nezbytnou) pro zvládnutí speciálních cvičení v posilovně. Velmi důležité jsou i předpoklady psychické (odvaha, sebedůvěra) a sociální (např. ochota ke spolupráci). </w:t>
      </w:r>
    </w:p>
    <w:p w:rsidR="00C875C2" w:rsidRDefault="00C875C2" w:rsidP="0055345E">
      <w:pPr>
        <w:pStyle w:val="BodyTextIndent"/>
        <w:spacing w:after="0" w:line="360" w:lineRule="auto"/>
        <w:ind w:left="0" w:firstLine="284"/>
        <w:jc w:val="both"/>
        <w:rPr>
          <w:color w:val="000000"/>
        </w:rPr>
      </w:pPr>
    </w:p>
    <w:p w:rsidR="00C875C2" w:rsidRDefault="00C875C2" w:rsidP="0055345E">
      <w:pPr>
        <w:autoSpaceDE w:val="0"/>
        <w:autoSpaceDN w:val="0"/>
        <w:adjustRightInd w:val="0"/>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2.6.3 Stimulace</w:t>
      </w:r>
    </w:p>
    <w:p w:rsidR="00C875C2" w:rsidRDefault="00C875C2" w:rsidP="0055345E">
      <w:pPr>
        <w:pStyle w:val="BodyTextIndent"/>
        <w:spacing w:after="0" w:line="360" w:lineRule="auto"/>
        <w:ind w:left="0" w:firstLine="284"/>
        <w:jc w:val="both"/>
        <w:rPr>
          <w:color w:val="000000"/>
        </w:rPr>
      </w:pPr>
      <w:r>
        <w:rPr>
          <w:color w:val="000000"/>
        </w:rPr>
        <w:t xml:space="preserve">Pojem stimulace používáme v předkládané studii jako </w:t>
      </w:r>
      <w:r w:rsidRPr="00483290">
        <w:rPr>
          <w:i/>
          <w:iCs/>
          <w:color w:val="000000"/>
        </w:rPr>
        <w:t xml:space="preserve">„… vhodné podněcování dětí k pohybové činnosti, výkonu a uměleckému projevu“ </w:t>
      </w:r>
      <w:r>
        <w:rPr>
          <w:color w:val="000000"/>
        </w:rPr>
        <w:t xml:space="preserve">(Dovalil et al. 2002). V odborné literatuře je několikrát zdůrazňováno, že slabá i příliš silná stimulace výkonu škodí. Vysvětlení není jednoduché, neboť se dostáváme do oblasti emocí, které mají úzký vztah k aktivaci organizmu (astenické-tlumící a stenické-povzbuzující). Povzbuzující emocí je radost. </w:t>
      </w:r>
    </w:p>
    <w:p w:rsidR="00C875C2" w:rsidRDefault="00C875C2" w:rsidP="0055345E">
      <w:pPr>
        <w:pStyle w:val="BodyTextIndent"/>
        <w:spacing w:after="0" w:line="360" w:lineRule="auto"/>
        <w:ind w:left="0" w:firstLine="284"/>
        <w:jc w:val="both"/>
        <w:rPr>
          <w:color w:val="000000"/>
        </w:rPr>
      </w:pPr>
      <w:r>
        <w:rPr>
          <w:color w:val="000000"/>
        </w:rPr>
        <w:t xml:space="preserve">Mezi útlumové emoce patří obavy, strach, stud, úzkost. Vztek má povzbuzující účinky, ale snadno může přejít v agresivitu. </w:t>
      </w:r>
    </w:p>
    <w:p w:rsidR="00C875C2" w:rsidRDefault="00C875C2" w:rsidP="0055345E">
      <w:pPr>
        <w:autoSpaceDE w:val="0"/>
        <w:autoSpaceDN w:val="0"/>
        <w:adjustRightInd w:val="0"/>
        <w:ind w:left="0" w:firstLine="0"/>
        <w:rPr>
          <w:rFonts w:ascii="Times New Roman" w:hAnsi="Times New Roman" w:cs="Times New Roman"/>
          <w:b/>
          <w:bCs/>
          <w:i/>
          <w:iCs/>
          <w:color w:val="000000"/>
          <w:sz w:val="24"/>
          <w:szCs w:val="24"/>
        </w:rPr>
      </w:pPr>
    </w:p>
    <w:p w:rsidR="00C875C2" w:rsidRDefault="00C875C2" w:rsidP="0055345E">
      <w:pPr>
        <w:autoSpaceDE w:val="0"/>
        <w:autoSpaceDN w:val="0"/>
        <w:adjustRightInd w:val="0"/>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2.6.4 Percepce a prezentace úkolů</w:t>
      </w:r>
    </w:p>
    <w:p w:rsidR="00C875C2" w:rsidRDefault="00C875C2" w:rsidP="0055345E">
      <w:pPr>
        <w:pStyle w:val="BodyTextIndent"/>
        <w:spacing w:after="0" w:line="360" w:lineRule="auto"/>
        <w:ind w:left="0" w:firstLine="284"/>
        <w:jc w:val="both"/>
        <w:rPr>
          <w:color w:val="000000"/>
        </w:rPr>
      </w:pPr>
      <w:r>
        <w:rPr>
          <w:color w:val="000000"/>
        </w:rPr>
        <w:t>Znamená dokonalé seznámení našich klientů s tím, co se od nich v procesu pohybového programu očekává, resp. co budou muset zvládnout. U cvičenců, nepříliš znalých pravidel posilování, bude nutná názornost pro vytváření co nejdokonalejší představy jako základu efektivního učení.</w:t>
      </w:r>
    </w:p>
    <w:p w:rsidR="00C875C2" w:rsidRDefault="00C875C2" w:rsidP="0055345E">
      <w:pPr>
        <w:autoSpaceDE w:val="0"/>
        <w:autoSpaceDN w:val="0"/>
        <w:adjustRightInd w:val="0"/>
        <w:ind w:firstLine="284"/>
        <w:rPr>
          <w:rFonts w:ascii="Times New Roman" w:hAnsi="Times New Roman" w:cs="Times New Roman"/>
          <w:i/>
          <w:iCs/>
          <w:color w:val="FF0000"/>
          <w:sz w:val="24"/>
          <w:szCs w:val="24"/>
        </w:rPr>
      </w:pPr>
    </w:p>
    <w:p w:rsidR="00C875C2" w:rsidRDefault="00C875C2" w:rsidP="0055345E">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2.6.5 Příprava organismu k pohybové činnosti</w:t>
      </w:r>
    </w:p>
    <w:p w:rsidR="00C875C2" w:rsidRDefault="00C875C2" w:rsidP="0055345E">
      <w:pPr>
        <w:pStyle w:val="BodyTextIndent"/>
        <w:spacing w:after="0" w:line="360" w:lineRule="auto"/>
        <w:ind w:left="0" w:firstLine="284"/>
        <w:jc w:val="both"/>
      </w:pPr>
      <w:r>
        <w:t xml:space="preserve">Počáteční fáze každé cvičební jednotky bez přípravy má až o 14 % nižší produktivitu práce. Doba sníženého pohybového výkonu trvá přibližně 30 min. Popisovanému nepříznivému stavu lze předejít optimálním rozcvičením, které je závislé na vyspělosti cvičenců, ale především na její funkční zdatnosti, tzn., adaptace na hlavní část cvičební jednotky se příznivě ovlivní přiměřeným rozcvičením s nejvhodnější intenzitou. </w:t>
      </w:r>
    </w:p>
    <w:p w:rsidR="00C875C2" w:rsidRDefault="00C875C2" w:rsidP="0055345E">
      <w:pPr>
        <w:pStyle w:val="BodyTextIndent"/>
        <w:spacing w:after="0" w:line="360" w:lineRule="auto"/>
        <w:ind w:left="0" w:firstLine="284"/>
        <w:jc w:val="both"/>
      </w:pPr>
      <w:r>
        <w:t>Doporučovali jsme všem zúčastněným většinou postupné rozcvičení od jednoduchých cviků ke složitějším tak, aby byli na pohybovou činnost dobře připraveni.  Radili jsme rozcvičit a zahřát nejenom nejvíce zatěžované partie pohybového aparátu, ale také ty partie organizmu, které jsou zodpovědné pro činnost srdce a dýchání. Jsou předpokladem správného přísunu krve k orgánům a dodávky kyslíku a živin. Vhodné rozcvičení odstraní nepříznivé vlivy startovních stavů.</w:t>
      </w:r>
    </w:p>
    <w:p w:rsidR="00C875C2" w:rsidRDefault="00C875C2" w:rsidP="0055345E">
      <w:pPr>
        <w:ind w:firstLine="284"/>
        <w:rPr>
          <w:rFonts w:ascii="Times New Roman" w:hAnsi="Times New Roman" w:cs="Times New Roman"/>
          <w:b/>
          <w:bCs/>
          <w:i/>
          <w:iCs/>
          <w:sz w:val="24"/>
          <w:szCs w:val="24"/>
        </w:rPr>
      </w:pPr>
    </w:p>
    <w:p w:rsidR="00C875C2" w:rsidRDefault="00C875C2" w:rsidP="0055345E">
      <w:pPr>
        <w:rPr>
          <w:rFonts w:ascii="Times New Roman" w:hAnsi="Times New Roman" w:cs="Times New Roman"/>
          <w:sz w:val="24"/>
          <w:szCs w:val="24"/>
        </w:rPr>
      </w:pPr>
      <w:r>
        <w:rPr>
          <w:rFonts w:ascii="Times New Roman" w:hAnsi="Times New Roman" w:cs="Times New Roman"/>
          <w:b/>
          <w:bCs/>
          <w:i/>
          <w:iCs/>
          <w:sz w:val="24"/>
          <w:szCs w:val="24"/>
        </w:rPr>
        <w:t>2.6.6 Základní podmínky pro rozvoj</w:t>
      </w:r>
      <w:r>
        <w:rPr>
          <w:rFonts w:ascii="Times New Roman" w:hAnsi="Times New Roman" w:cs="Times New Roman"/>
          <w:sz w:val="24"/>
          <w:szCs w:val="24"/>
        </w:rPr>
        <w:t xml:space="preserve"> </w:t>
      </w:r>
    </w:p>
    <w:p w:rsidR="00C875C2" w:rsidRDefault="00C875C2" w:rsidP="00BD6644">
      <w:pPr>
        <w:ind w:left="0" w:firstLine="284"/>
        <w:rPr>
          <w:rFonts w:ascii="Times New Roman" w:hAnsi="Times New Roman" w:cs="Times New Roman"/>
          <w:color w:val="000000"/>
          <w:sz w:val="24"/>
          <w:szCs w:val="24"/>
        </w:rPr>
      </w:pPr>
      <w:r>
        <w:rPr>
          <w:rFonts w:ascii="Times New Roman" w:hAnsi="Times New Roman" w:cs="Times New Roman"/>
          <w:color w:val="000000"/>
          <w:sz w:val="24"/>
          <w:szCs w:val="24"/>
        </w:rPr>
        <w:t>Příprava našeho intervenčního projektu by nebyla možná bez podpory partnerů, jejich fandovství a nadšení, zajištění nezbytné výbavy, financováním pobytu ve fitness-posilovně a dopravy apod.</w:t>
      </w:r>
    </w:p>
    <w:p w:rsidR="00C875C2" w:rsidRDefault="00C875C2" w:rsidP="00BD6644">
      <w:pPr>
        <w:ind w:left="0" w:firstLine="284"/>
        <w:rPr>
          <w:rFonts w:ascii="Times New Roman" w:hAnsi="Times New Roman" w:cs="Times New Roman"/>
          <w:color w:val="000000"/>
          <w:sz w:val="24"/>
          <w:szCs w:val="24"/>
        </w:rPr>
      </w:pPr>
      <w:r w:rsidRPr="00896700">
        <w:rPr>
          <w:rFonts w:ascii="Times New Roman" w:hAnsi="Times New Roman" w:cs="Times New Roman"/>
          <w:i/>
          <w:iCs/>
          <w:color w:val="000000"/>
          <w:sz w:val="24"/>
          <w:szCs w:val="24"/>
        </w:rPr>
        <w:t>Fitness Trinity</w:t>
      </w:r>
      <w:r>
        <w:rPr>
          <w:rFonts w:ascii="Times New Roman" w:hAnsi="Times New Roman" w:cs="Times New Roman"/>
          <w:color w:val="000000"/>
          <w:sz w:val="24"/>
          <w:szCs w:val="24"/>
        </w:rPr>
        <w:t xml:space="preserve"> ve Vyškově je standardně vybaveným sportovištěm pro potřeby rozvoje zdatnosti, s posilovnou pro rozvíjení síly a s dostatečným zázemím s </w:t>
      </w:r>
      <w:r w:rsidRPr="00896700">
        <w:rPr>
          <w:rFonts w:ascii="Times New Roman" w:hAnsi="Times New Roman" w:cs="Times New Roman"/>
          <w:color w:val="000000"/>
          <w:sz w:val="24"/>
          <w:szCs w:val="24"/>
        </w:rPr>
        <w:t>možnost</w:t>
      </w:r>
      <w:r>
        <w:rPr>
          <w:rFonts w:ascii="Times New Roman" w:hAnsi="Times New Roman" w:cs="Times New Roman"/>
          <w:color w:val="000000"/>
          <w:sz w:val="24"/>
          <w:szCs w:val="24"/>
        </w:rPr>
        <w:t>í</w:t>
      </w:r>
      <w:r w:rsidRPr="00896700">
        <w:rPr>
          <w:rFonts w:ascii="Times New Roman" w:hAnsi="Times New Roman" w:cs="Times New Roman"/>
          <w:color w:val="000000"/>
          <w:sz w:val="24"/>
          <w:szCs w:val="24"/>
        </w:rPr>
        <w:t xml:space="preserve"> regenerace a masáží</w:t>
      </w:r>
      <w:r>
        <w:rPr>
          <w:rFonts w:ascii="Times New Roman" w:hAnsi="Times New Roman" w:cs="Times New Roman"/>
          <w:color w:val="000000"/>
          <w:sz w:val="24"/>
          <w:szCs w:val="24"/>
        </w:rPr>
        <w:t xml:space="preserve">. </w:t>
      </w: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Pr="0072771D" w:rsidRDefault="00C875C2" w:rsidP="000C7085">
      <w:pPr>
        <w:ind w:left="0" w:firstLine="0"/>
        <w:rPr>
          <w:rFonts w:ascii="Times New Roman" w:hAnsi="Times New Roman" w:cs="Times New Roman"/>
          <w:b/>
          <w:bCs/>
          <w:i/>
          <w:iCs/>
          <w:sz w:val="24"/>
          <w:szCs w:val="24"/>
          <w:lang w:eastAsia="cs-CZ"/>
        </w:rPr>
      </w:pPr>
      <w:r w:rsidRPr="0072771D">
        <w:rPr>
          <w:rFonts w:ascii="Times New Roman" w:hAnsi="Times New Roman" w:cs="Times New Roman"/>
          <w:b/>
          <w:bCs/>
          <w:i/>
          <w:iCs/>
          <w:sz w:val="24"/>
          <w:szCs w:val="24"/>
          <w:lang w:eastAsia="cs-CZ"/>
        </w:rPr>
        <w:t xml:space="preserve">2.6.7 </w:t>
      </w:r>
      <w:r>
        <w:rPr>
          <w:rFonts w:ascii="Times New Roman" w:hAnsi="Times New Roman" w:cs="Times New Roman"/>
          <w:b/>
          <w:bCs/>
          <w:i/>
          <w:iCs/>
          <w:sz w:val="24"/>
          <w:szCs w:val="24"/>
          <w:lang w:eastAsia="cs-CZ"/>
        </w:rPr>
        <w:t>Tvorba intervenčního pohybového programu k rozvoji síly</w:t>
      </w:r>
    </w:p>
    <w:p w:rsidR="00C875C2" w:rsidRPr="0072771D" w:rsidRDefault="00C875C2" w:rsidP="00E138BD">
      <w:pPr>
        <w:ind w:left="0" w:firstLine="0"/>
        <w:rPr>
          <w:rFonts w:ascii="Times New Roman" w:hAnsi="Times New Roman" w:cs="Times New Roman"/>
          <w:sz w:val="24"/>
          <w:szCs w:val="24"/>
          <w:lang w:eastAsia="cs-CZ"/>
        </w:rPr>
      </w:pPr>
      <w:r w:rsidRPr="0072771D">
        <w:rPr>
          <w:rFonts w:ascii="Times New Roman" w:hAnsi="Times New Roman" w:cs="Times New Roman"/>
          <w:i/>
          <w:iCs/>
          <w:sz w:val="24"/>
          <w:szCs w:val="24"/>
          <w:lang w:eastAsia="cs-CZ"/>
        </w:rPr>
        <w:t>Analýza potřeb</w:t>
      </w:r>
      <w:r w:rsidRPr="00E138BD">
        <w:rPr>
          <w:rFonts w:ascii="Times New Roman" w:hAnsi="Times New Roman" w:cs="Times New Roman"/>
          <w:sz w:val="24"/>
          <w:szCs w:val="24"/>
          <w:lang w:eastAsia="cs-CZ"/>
        </w:rPr>
        <w:t xml:space="preserve"> </w:t>
      </w:r>
      <w:r w:rsidRPr="00E138BD">
        <w:rPr>
          <w:rFonts w:ascii="Times New Roman" w:hAnsi="Times New Roman" w:cs="Times New Roman"/>
          <w:i/>
          <w:iCs/>
          <w:sz w:val="24"/>
          <w:szCs w:val="24"/>
          <w:lang w:eastAsia="cs-CZ"/>
        </w:rPr>
        <w:t xml:space="preserve">a posouzení </w:t>
      </w:r>
      <w:r>
        <w:rPr>
          <w:rFonts w:ascii="Times New Roman" w:hAnsi="Times New Roman" w:cs="Times New Roman"/>
          <w:i/>
          <w:iCs/>
          <w:sz w:val="24"/>
          <w:szCs w:val="24"/>
          <w:lang w:eastAsia="cs-CZ"/>
        </w:rPr>
        <w:t>posilování</w:t>
      </w:r>
    </w:p>
    <w:p w:rsidR="00C875C2" w:rsidRDefault="00C875C2" w:rsidP="00E138BD">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Všichni, kdo přicházejí do fitcentr, posiloven nebo pohybových kurzů, mají snahu udělat něco pro své zdraví, kondici, zdatnost nebo změnit životní cíl, resp. přehodnotit kvalitu aktuálního života. Měli jsme na paměti, že naši klienti, kterým jsme připravovaný pohybový program k rozvoji síly, budou muset nejprve vybudovat kvalitní (optimální) základ a pak teprve začít posilovat ostatní partie těla (periferii). Za základ považujeme svalstvo kolem páteře. Podaří-li se nám vybudovat pevný a silný svalový „korzet“, který udržuje páteř v optimální poloze, můžeme pokračovat budovat (zdokonalovat, posilovat) svaly a svalové skupiny na ostatních partiích těla. </w:t>
      </w:r>
    </w:p>
    <w:p w:rsidR="00C875C2" w:rsidRDefault="00C875C2" w:rsidP="00E138BD">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Při tvorbě posilovacího programu jsme pečlivě ohodnotili </w:t>
      </w:r>
      <w:r w:rsidRPr="00E138BD">
        <w:rPr>
          <w:rFonts w:ascii="Times New Roman" w:hAnsi="Times New Roman" w:cs="Times New Roman"/>
          <w:i/>
          <w:iCs/>
          <w:sz w:val="24"/>
          <w:szCs w:val="24"/>
          <w:lang w:eastAsia="cs-CZ"/>
        </w:rPr>
        <w:t>aktuální stav cvičenců</w:t>
      </w:r>
      <w:r>
        <w:rPr>
          <w:rFonts w:ascii="Times New Roman" w:hAnsi="Times New Roman" w:cs="Times New Roman"/>
          <w:sz w:val="24"/>
          <w:szCs w:val="24"/>
          <w:lang w:eastAsia="cs-CZ"/>
        </w:rPr>
        <w:t xml:space="preserve"> – neradi bychom přivodili různé bolesti a jiné neduhy volbou nevhodných cviků nebo jejich nesprávným prováděním. </w:t>
      </w:r>
    </w:p>
    <w:p w:rsidR="00C875C2" w:rsidRPr="00E138BD" w:rsidRDefault="00C875C2" w:rsidP="00E138BD">
      <w:pPr>
        <w:ind w:left="0" w:firstLine="284"/>
        <w:rPr>
          <w:rFonts w:ascii="Times New Roman" w:hAnsi="Times New Roman" w:cs="Times New Roman"/>
          <w:sz w:val="24"/>
          <w:szCs w:val="24"/>
          <w:lang w:eastAsia="cs-CZ"/>
        </w:rPr>
      </w:pPr>
      <w:r w:rsidRPr="006C01BD">
        <w:rPr>
          <w:rFonts w:ascii="Times New Roman" w:hAnsi="Times New Roman" w:cs="Times New Roman"/>
          <w:i/>
          <w:iCs/>
          <w:sz w:val="24"/>
          <w:szCs w:val="24"/>
          <w:lang w:eastAsia="cs-CZ"/>
        </w:rPr>
        <w:t>Cílem konkrétního pohybového programu</w:t>
      </w:r>
      <w:r>
        <w:rPr>
          <w:rFonts w:ascii="Times New Roman" w:hAnsi="Times New Roman" w:cs="Times New Roman"/>
          <w:sz w:val="24"/>
          <w:szCs w:val="24"/>
          <w:lang w:eastAsia="cs-CZ"/>
        </w:rPr>
        <w:t xml:space="preserve"> pro starší věkové kategorie bylo pokusit se dokázat, že vhodně zvolená posilovací aktivita je stejnou nebo lepší pohybovou činností, než běžně praktičné „seniorské“ programy.</w:t>
      </w:r>
    </w:p>
    <w:p w:rsidR="00C875C2" w:rsidRDefault="00C875C2" w:rsidP="0072771D">
      <w:pPr>
        <w:ind w:left="0" w:firstLine="284"/>
        <w:rPr>
          <w:rFonts w:ascii="Times New Roman" w:hAnsi="Times New Roman" w:cs="Times New Roman"/>
          <w:sz w:val="24"/>
          <w:szCs w:val="24"/>
          <w:lang w:eastAsia="cs-CZ"/>
        </w:rPr>
      </w:pPr>
    </w:p>
    <w:p w:rsidR="00C875C2" w:rsidRPr="006C01BD" w:rsidRDefault="00C875C2" w:rsidP="006C01BD">
      <w:pPr>
        <w:ind w:left="0" w:firstLine="0"/>
        <w:rPr>
          <w:rFonts w:ascii="Times New Roman" w:hAnsi="Times New Roman" w:cs="Times New Roman"/>
          <w:i/>
          <w:iCs/>
          <w:sz w:val="24"/>
          <w:szCs w:val="24"/>
          <w:lang w:eastAsia="cs-CZ"/>
        </w:rPr>
      </w:pPr>
      <w:r w:rsidRPr="006C01BD">
        <w:rPr>
          <w:rFonts w:ascii="Times New Roman" w:hAnsi="Times New Roman" w:cs="Times New Roman"/>
          <w:i/>
          <w:iCs/>
          <w:sz w:val="24"/>
          <w:szCs w:val="24"/>
          <w:lang w:eastAsia="cs-CZ"/>
        </w:rPr>
        <w:t>Výběr cviků</w:t>
      </w:r>
    </w:p>
    <w:p w:rsidR="00C875C2" w:rsidRDefault="00C875C2" w:rsidP="0072771D">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Abychom mohli vhodně zpevnit a zkvalitnit střed těla je potřeba si připomenout uspořádání zmiňovaných svalů. Nacházejí se v několika vrstvách podél páteře, resp. mezi obratli a jejich výběžky. Základní funkcí svalů okolo páteře je zaklánění a rotace páteře a také „spolupráce“ se šikmými břišními svaly.</w:t>
      </w:r>
    </w:p>
    <w:p w:rsidR="00C875C2" w:rsidRDefault="00C875C2" w:rsidP="00776BD2">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Při výběru </w:t>
      </w:r>
      <w:r w:rsidRPr="00776BD2">
        <w:rPr>
          <w:rFonts w:ascii="Times New Roman" w:hAnsi="Times New Roman" w:cs="Times New Roman"/>
          <w:i/>
          <w:iCs/>
          <w:sz w:val="24"/>
          <w:szCs w:val="24"/>
          <w:lang w:eastAsia="cs-CZ"/>
        </w:rPr>
        <w:t>základních cvičení</w:t>
      </w:r>
      <w:r>
        <w:rPr>
          <w:rFonts w:ascii="Times New Roman" w:hAnsi="Times New Roman" w:cs="Times New Roman"/>
          <w:sz w:val="24"/>
          <w:szCs w:val="24"/>
          <w:lang w:eastAsia="cs-CZ"/>
        </w:rPr>
        <w:t xml:space="preserve"> jsme vycházeli z rotací těla a cviky využívali nejvhodnější pohyb pro naše cvičence (v sedu na lavičce, nebo s tyčí, resp. na strojích). Dávali jsme přednost svalovým skupinám rotátorů, především břišních a hýžďových svalů.</w:t>
      </w:r>
    </w:p>
    <w:p w:rsidR="00C875C2" w:rsidRDefault="00C875C2" w:rsidP="00776BD2">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Je potřeba nezapomínat na další důležité svaly nebo svalové skupiny, jakými jsou např. deltový sval (zde je nejvíce opomíjena jeho zadní část – přední část bývá rozvinuta až příliš). Nerovnováha rozvoje svalu vyvolává často bolesti ramenního kloubu. Je potřeba zařazovat především cvičení s malými činkami (jednoručními činkami).</w:t>
      </w:r>
    </w:p>
    <w:p w:rsidR="00C875C2" w:rsidRDefault="00C875C2" w:rsidP="00776BD2">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Důležitou svalovou skupinou zasluhující pozornost při posilování u seniorů jsou např. mezilopatkové svaly, jejichž ochablost způsobuje „kulatá“ záda. Nejenže takovéto držení těla není estetické, ale zmenšuje mj. objem dýchání a navíc tlačí na vnitřní orgány pod bránicí. Do programu byly takto zařazeny základní i </w:t>
      </w:r>
      <w:r w:rsidRPr="00363AF1">
        <w:rPr>
          <w:rFonts w:ascii="Times New Roman" w:hAnsi="Times New Roman" w:cs="Times New Roman"/>
          <w:i/>
          <w:iCs/>
          <w:sz w:val="24"/>
          <w:szCs w:val="24"/>
          <w:lang w:eastAsia="cs-CZ"/>
        </w:rPr>
        <w:t>pomocná cvičení</w:t>
      </w:r>
      <w:r>
        <w:rPr>
          <w:rFonts w:ascii="Times New Roman" w:hAnsi="Times New Roman" w:cs="Times New Roman"/>
          <w:sz w:val="24"/>
          <w:szCs w:val="24"/>
          <w:lang w:eastAsia="cs-CZ"/>
        </w:rPr>
        <w:t xml:space="preserve"> na rozvoj i protahování prsních a zádových svalů.</w:t>
      </w:r>
    </w:p>
    <w:p w:rsidR="00C875C2" w:rsidRDefault="00C875C2" w:rsidP="00776BD2">
      <w:pPr>
        <w:ind w:left="0" w:firstLine="284"/>
        <w:rPr>
          <w:rFonts w:ascii="Times New Roman" w:hAnsi="Times New Roman" w:cs="Times New Roman"/>
          <w:sz w:val="24"/>
          <w:szCs w:val="24"/>
          <w:lang w:eastAsia="cs-CZ"/>
        </w:rPr>
      </w:pPr>
    </w:p>
    <w:p w:rsidR="00C875C2" w:rsidRDefault="00C875C2" w:rsidP="0072771D">
      <w:pPr>
        <w:ind w:left="0" w:firstLine="0"/>
        <w:rPr>
          <w:rFonts w:ascii="Times New Roman" w:hAnsi="Times New Roman" w:cs="Times New Roman"/>
          <w:i/>
          <w:iCs/>
          <w:sz w:val="24"/>
          <w:szCs w:val="24"/>
          <w:lang w:eastAsia="cs-CZ"/>
        </w:rPr>
      </w:pPr>
      <w:r w:rsidRPr="00776BD2">
        <w:rPr>
          <w:rFonts w:ascii="Times New Roman" w:hAnsi="Times New Roman" w:cs="Times New Roman"/>
          <w:i/>
          <w:iCs/>
          <w:sz w:val="24"/>
          <w:szCs w:val="24"/>
          <w:lang w:eastAsia="cs-CZ"/>
        </w:rPr>
        <w:t xml:space="preserve">Frekvence </w:t>
      </w:r>
      <w:r>
        <w:rPr>
          <w:rFonts w:ascii="Times New Roman" w:hAnsi="Times New Roman" w:cs="Times New Roman"/>
          <w:i/>
          <w:iCs/>
          <w:sz w:val="24"/>
          <w:szCs w:val="24"/>
          <w:lang w:eastAsia="cs-CZ"/>
        </w:rPr>
        <w:t>zatížení</w:t>
      </w:r>
    </w:p>
    <w:p w:rsidR="00C875C2" w:rsidRDefault="00C875C2" w:rsidP="00363AF1">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Frekvenci opakovaného provádění cvičení jsme vnímali v souladu s Lehnertem, Novosadem, Neulsem, Langerem a Botkem (2010) jako časový interval mezi jednotlivými zátěžovými podněty v rámci série cvičení nebo mezi sériemi. Stejně tak jsme vztáhli pojem frekvence k počtu a řazení tréninkových jednotek v tréninkovém cyklu.</w:t>
      </w:r>
    </w:p>
    <w:p w:rsidR="00C875C2" w:rsidRDefault="00C875C2" w:rsidP="00363AF1">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V posilovacím programu je důležité při rozhodování o počtu opakování zohlednit především výše uváděný cíl cvičení. Individualizace počtu opakování respektující odlišné předpoklady cvičenců, zejména zastoupení jednotlivých druhů svalových vláken, jej jedním z rozhodujících předpokladů efektivity posilovacího programu. </w:t>
      </w:r>
    </w:p>
    <w:p w:rsidR="00C875C2" w:rsidRDefault="00C875C2" w:rsidP="00BC04A9">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Doporučované počty opakování zatížení vzhledem k procentu maximální velikosti odporu bývají uváděny v tabulkách odborných publikací (Lehnert et al., 2010). S ohledem na odlišnosti jednotlivých cviků a interindividuální diference je doporučováno stejným autorem přistupovat k těmto hodnotám jako k orientačním. U naší skupiny starších cvičenců bylo potřeba kromě počtu opakování sledovat i dobu trvání cvičení.</w:t>
      </w:r>
    </w:p>
    <w:p w:rsidR="00C875C2" w:rsidRDefault="00C875C2" w:rsidP="00363AF1">
      <w:pPr>
        <w:ind w:left="0" w:firstLine="284"/>
        <w:rPr>
          <w:rFonts w:ascii="Times New Roman" w:hAnsi="Times New Roman" w:cs="Times New Roman"/>
          <w:sz w:val="24"/>
          <w:szCs w:val="24"/>
          <w:lang w:eastAsia="cs-CZ"/>
        </w:rPr>
      </w:pPr>
    </w:p>
    <w:p w:rsidR="00C875C2" w:rsidRDefault="00C875C2" w:rsidP="00BC04A9">
      <w:pPr>
        <w:rPr>
          <w:rFonts w:ascii="Times New Roman" w:hAnsi="Times New Roman" w:cs="Times New Roman"/>
          <w:i/>
          <w:iCs/>
          <w:sz w:val="24"/>
          <w:szCs w:val="24"/>
          <w:lang w:eastAsia="cs-CZ"/>
        </w:rPr>
      </w:pPr>
      <w:r w:rsidRPr="00BC04A9">
        <w:rPr>
          <w:rFonts w:ascii="Times New Roman" w:hAnsi="Times New Roman" w:cs="Times New Roman"/>
          <w:i/>
          <w:iCs/>
          <w:sz w:val="24"/>
          <w:szCs w:val="24"/>
          <w:lang w:eastAsia="cs-CZ"/>
        </w:rPr>
        <w:t>Pořadí cviků</w:t>
      </w:r>
    </w:p>
    <w:p w:rsidR="00C875C2" w:rsidRDefault="00C875C2" w:rsidP="00BC04A9">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Posilovací cvičení je samozřejmě možné a žádoucí realizovat i ve vyšším věku, ale s určitými omezeními (Kopecký, 2003). </w:t>
      </w:r>
    </w:p>
    <w:p w:rsidR="00C875C2" w:rsidRDefault="00C875C2" w:rsidP="00BC04A9">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Nicméně, v pořadí vybraných silových cvičení jsme prováděli </w:t>
      </w:r>
      <w:r w:rsidRPr="00BC04A9">
        <w:rPr>
          <w:rFonts w:ascii="Times New Roman" w:hAnsi="Times New Roman" w:cs="Times New Roman"/>
          <w:sz w:val="24"/>
          <w:szCs w:val="24"/>
          <w:lang w:eastAsia="cs-CZ"/>
        </w:rPr>
        <w:t xml:space="preserve">jako první během </w:t>
      </w:r>
      <w:r>
        <w:rPr>
          <w:rFonts w:ascii="Times New Roman" w:hAnsi="Times New Roman" w:cs="Times New Roman"/>
          <w:sz w:val="24"/>
          <w:szCs w:val="24"/>
          <w:lang w:eastAsia="cs-CZ"/>
        </w:rPr>
        <w:t>cvičební jednotky cviky na rozvoj subma</w:t>
      </w:r>
      <w:r w:rsidRPr="00BC04A9">
        <w:rPr>
          <w:rFonts w:ascii="Times New Roman" w:hAnsi="Times New Roman" w:cs="Times New Roman"/>
          <w:sz w:val="24"/>
          <w:szCs w:val="24"/>
          <w:lang w:eastAsia="cs-CZ"/>
        </w:rPr>
        <w:t xml:space="preserve">ximálního mechanického výkonu jako </w:t>
      </w:r>
      <w:r>
        <w:rPr>
          <w:rFonts w:ascii="Times New Roman" w:hAnsi="Times New Roman" w:cs="Times New Roman"/>
          <w:sz w:val="24"/>
          <w:szCs w:val="24"/>
          <w:lang w:eastAsia="cs-CZ"/>
        </w:rPr>
        <w:t>n</w:t>
      </w:r>
      <w:r w:rsidRPr="00BC04A9">
        <w:rPr>
          <w:rFonts w:ascii="Times New Roman" w:hAnsi="Times New Roman" w:cs="Times New Roman"/>
          <w:sz w:val="24"/>
          <w:szCs w:val="24"/>
          <w:lang w:eastAsia="cs-CZ"/>
        </w:rPr>
        <w:t xml:space="preserve">apř. silové přemístění, výraz s činkou, </w:t>
      </w:r>
      <w:r>
        <w:rPr>
          <w:rFonts w:ascii="Times New Roman" w:hAnsi="Times New Roman" w:cs="Times New Roman"/>
          <w:sz w:val="24"/>
          <w:szCs w:val="24"/>
          <w:lang w:eastAsia="cs-CZ"/>
        </w:rPr>
        <w:t>apod.</w:t>
      </w:r>
      <w:r w:rsidRPr="00BC04A9">
        <w:rPr>
          <w:rFonts w:ascii="Times New Roman" w:hAnsi="Times New Roman" w:cs="Times New Roman"/>
          <w:sz w:val="24"/>
          <w:szCs w:val="24"/>
          <w:lang w:eastAsia="cs-CZ"/>
        </w:rPr>
        <w:t xml:space="preserve"> Po nich </w:t>
      </w:r>
      <w:r>
        <w:rPr>
          <w:rFonts w:ascii="Times New Roman" w:hAnsi="Times New Roman" w:cs="Times New Roman"/>
          <w:sz w:val="24"/>
          <w:szCs w:val="24"/>
          <w:lang w:eastAsia="cs-CZ"/>
        </w:rPr>
        <w:t>následovaly</w:t>
      </w:r>
      <w:r w:rsidRPr="00BC04A9">
        <w:rPr>
          <w:rFonts w:ascii="Times New Roman" w:hAnsi="Times New Roman" w:cs="Times New Roman"/>
          <w:sz w:val="24"/>
          <w:szCs w:val="24"/>
          <w:lang w:eastAsia="cs-CZ"/>
        </w:rPr>
        <w:t xml:space="preserve"> další základní cviky a poté pomocné cviky.</w:t>
      </w:r>
    </w:p>
    <w:p w:rsidR="00C875C2" w:rsidRDefault="00C875C2" w:rsidP="006D6972">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Pořadí cviků (a jejich výběr) se odvíjelo od modifikované kruhové metody, kterou jsme zvolili jako základní metodu rozvoje síly u starších cvičenců. Výběr cviků, jejichž technika byla dokonale zvládnutá, byla podmíněna především zdatností a vymezena cílem posilovacího cvičení.</w:t>
      </w:r>
    </w:p>
    <w:p w:rsidR="00C875C2" w:rsidRDefault="00C875C2" w:rsidP="006D6972">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Podle Kopeckého (2003) je potřeba při rozvoji síly věnovat pozornost především:</w:t>
      </w:r>
    </w:p>
    <w:p w:rsidR="00C875C2" w:rsidRPr="005E5263" w:rsidRDefault="00C875C2" w:rsidP="005E5263">
      <w:pPr>
        <w:pStyle w:val="ListParagraph"/>
        <w:numPr>
          <w:ilvl w:val="0"/>
          <w:numId w:val="47"/>
        </w:numPr>
        <w:rPr>
          <w:rFonts w:ascii="Times New Roman" w:hAnsi="Times New Roman" w:cs="Times New Roman"/>
          <w:sz w:val="24"/>
          <w:szCs w:val="24"/>
          <w:lang w:eastAsia="cs-CZ"/>
        </w:rPr>
      </w:pPr>
      <w:r w:rsidRPr="005E5263">
        <w:rPr>
          <w:rFonts w:ascii="Times New Roman" w:hAnsi="Times New Roman" w:cs="Times New Roman"/>
          <w:sz w:val="24"/>
          <w:szCs w:val="24"/>
          <w:lang w:eastAsia="cs-CZ"/>
        </w:rPr>
        <w:t>rotátorům páteře a vzpřimovačům trupu,</w:t>
      </w:r>
    </w:p>
    <w:p w:rsidR="00C875C2" w:rsidRPr="005E5263" w:rsidRDefault="00C875C2" w:rsidP="005E5263">
      <w:pPr>
        <w:pStyle w:val="ListParagraph"/>
        <w:numPr>
          <w:ilvl w:val="0"/>
          <w:numId w:val="47"/>
        </w:numPr>
        <w:rPr>
          <w:rFonts w:ascii="Times New Roman" w:hAnsi="Times New Roman" w:cs="Times New Roman"/>
          <w:sz w:val="24"/>
          <w:szCs w:val="24"/>
          <w:lang w:eastAsia="cs-CZ"/>
        </w:rPr>
      </w:pPr>
      <w:r w:rsidRPr="005E5263">
        <w:rPr>
          <w:rFonts w:ascii="Times New Roman" w:hAnsi="Times New Roman" w:cs="Times New Roman"/>
          <w:sz w:val="24"/>
          <w:szCs w:val="24"/>
          <w:lang w:eastAsia="cs-CZ"/>
        </w:rPr>
        <w:t>břišním svalům,</w:t>
      </w:r>
    </w:p>
    <w:p w:rsidR="00C875C2" w:rsidRPr="005E5263" w:rsidRDefault="00C875C2" w:rsidP="005E5263">
      <w:pPr>
        <w:pStyle w:val="ListParagraph"/>
        <w:numPr>
          <w:ilvl w:val="0"/>
          <w:numId w:val="47"/>
        </w:numPr>
        <w:rPr>
          <w:rFonts w:ascii="Times New Roman" w:hAnsi="Times New Roman" w:cs="Times New Roman"/>
          <w:sz w:val="24"/>
          <w:szCs w:val="24"/>
          <w:lang w:eastAsia="cs-CZ"/>
        </w:rPr>
      </w:pPr>
      <w:r w:rsidRPr="005E5263">
        <w:rPr>
          <w:rFonts w:ascii="Times New Roman" w:hAnsi="Times New Roman" w:cs="Times New Roman"/>
          <w:sz w:val="24"/>
          <w:szCs w:val="24"/>
          <w:lang w:eastAsia="cs-CZ"/>
        </w:rPr>
        <w:t xml:space="preserve">mezilopatkovým svalům, </w:t>
      </w:r>
    </w:p>
    <w:p w:rsidR="00C875C2" w:rsidRPr="005E5263" w:rsidRDefault="00C875C2" w:rsidP="005E5263">
      <w:pPr>
        <w:pStyle w:val="ListParagraph"/>
        <w:numPr>
          <w:ilvl w:val="0"/>
          <w:numId w:val="47"/>
        </w:numPr>
        <w:rPr>
          <w:rFonts w:ascii="Times New Roman" w:hAnsi="Times New Roman" w:cs="Times New Roman"/>
          <w:sz w:val="24"/>
          <w:szCs w:val="24"/>
          <w:lang w:eastAsia="cs-CZ"/>
        </w:rPr>
      </w:pPr>
      <w:r w:rsidRPr="005E5263">
        <w:rPr>
          <w:rFonts w:ascii="Times New Roman" w:hAnsi="Times New Roman" w:cs="Times New Roman"/>
          <w:sz w:val="24"/>
          <w:szCs w:val="24"/>
          <w:lang w:eastAsia="cs-CZ"/>
        </w:rPr>
        <w:t xml:space="preserve">hýžďovým svalům, </w:t>
      </w:r>
    </w:p>
    <w:p w:rsidR="00C875C2" w:rsidRPr="005E5263" w:rsidRDefault="00C875C2" w:rsidP="005E5263">
      <w:pPr>
        <w:pStyle w:val="ListParagraph"/>
        <w:numPr>
          <w:ilvl w:val="0"/>
          <w:numId w:val="47"/>
        </w:numPr>
        <w:rPr>
          <w:rFonts w:ascii="Times New Roman" w:hAnsi="Times New Roman" w:cs="Times New Roman"/>
          <w:sz w:val="24"/>
          <w:szCs w:val="24"/>
          <w:lang w:eastAsia="cs-CZ"/>
        </w:rPr>
      </w:pPr>
      <w:r w:rsidRPr="005E5263">
        <w:rPr>
          <w:rFonts w:ascii="Times New Roman" w:hAnsi="Times New Roman" w:cs="Times New Roman"/>
          <w:sz w:val="24"/>
          <w:szCs w:val="24"/>
          <w:lang w:eastAsia="cs-CZ"/>
        </w:rPr>
        <w:t xml:space="preserve">svalům paže, </w:t>
      </w:r>
    </w:p>
    <w:p w:rsidR="00C875C2" w:rsidRPr="005E5263" w:rsidRDefault="00C875C2" w:rsidP="005E5263">
      <w:pPr>
        <w:pStyle w:val="ListParagraph"/>
        <w:numPr>
          <w:ilvl w:val="0"/>
          <w:numId w:val="47"/>
        </w:numPr>
        <w:rPr>
          <w:rFonts w:ascii="Times New Roman" w:hAnsi="Times New Roman" w:cs="Times New Roman"/>
          <w:sz w:val="24"/>
          <w:szCs w:val="24"/>
          <w:lang w:eastAsia="cs-CZ"/>
        </w:rPr>
      </w:pPr>
      <w:r w:rsidRPr="005E5263">
        <w:rPr>
          <w:rFonts w:ascii="Times New Roman" w:hAnsi="Times New Roman" w:cs="Times New Roman"/>
          <w:sz w:val="24"/>
          <w:szCs w:val="24"/>
          <w:lang w:eastAsia="cs-CZ"/>
        </w:rPr>
        <w:t>horní části velkého prsního svalu,</w:t>
      </w:r>
    </w:p>
    <w:p w:rsidR="00C875C2" w:rsidRPr="005E5263" w:rsidRDefault="00C875C2" w:rsidP="005E5263">
      <w:pPr>
        <w:pStyle w:val="ListParagraph"/>
        <w:numPr>
          <w:ilvl w:val="0"/>
          <w:numId w:val="47"/>
        </w:numPr>
        <w:rPr>
          <w:rFonts w:ascii="Times New Roman" w:hAnsi="Times New Roman" w:cs="Times New Roman"/>
          <w:sz w:val="24"/>
          <w:szCs w:val="24"/>
          <w:lang w:eastAsia="cs-CZ"/>
        </w:rPr>
      </w:pPr>
      <w:r w:rsidRPr="005E5263">
        <w:rPr>
          <w:rFonts w:ascii="Times New Roman" w:hAnsi="Times New Roman" w:cs="Times New Roman"/>
          <w:sz w:val="24"/>
          <w:szCs w:val="24"/>
          <w:lang w:eastAsia="cs-CZ"/>
        </w:rPr>
        <w:t>svalu deltovému střední a zadní části,</w:t>
      </w:r>
    </w:p>
    <w:p w:rsidR="00C875C2" w:rsidRPr="005E5263" w:rsidRDefault="00C875C2" w:rsidP="005E5263">
      <w:pPr>
        <w:pStyle w:val="ListParagraph"/>
        <w:numPr>
          <w:ilvl w:val="0"/>
          <w:numId w:val="47"/>
        </w:numPr>
        <w:rPr>
          <w:rFonts w:ascii="Times New Roman" w:hAnsi="Times New Roman" w:cs="Times New Roman"/>
          <w:sz w:val="24"/>
          <w:szCs w:val="24"/>
          <w:lang w:eastAsia="cs-CZ"/>
        </w:rPr>
      </w:pPr>
      <w:r w:rsidRPr="005E5263">
        <w:rPr>
          <w:rFonts w:ascii="Times New Roman" w:hAnsi="Times New Roman" w:cs="Times New Roman"/>
          <w:sz w:val="24"/>
          <w:szCs w:val="24"/>
          <w:lang w:eastAsia="cs-CZ"/>
        </w:rPr>
        <w:t>svalům přední strany stehna.</w:t>
      </w:r>
    </w:p>
    <w:p w:rsidR="00C875C2" w:rsidRDefault="00C875C2" w:rsidP="00D8257C">
      <w:pPr>
        <w:ind w:left="0" w:firstLine="284"/>
        <w:rPr>
          <w:rFonts w:ascii="Times New Roman" w:hAnsi="Times New Roman" w:cs="Times New Roman"/>
          <w:sz w:val="24"/>
          <w:szCs w:val="24"/>
          <w:lang w:eastAsia="cs-CZ"/>
        </w:rPr>
      </w:pPr>
    </w:p>
    <w:p w:rsidR="00C875C2" w:rsidRDefault="00C875C2" w:rsidP="00D8257C">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Před posilováním konkrétního svalu, nebo celé svalové partie je potřeba vždy protáhnout sval nebo svalstvo s opačnou pohybovou funkcí.</w:t>
      </w:r>
    </w:p>
    <w:p w:rsidR="00C875C2" w:rsidRPr="00BC04A9" w:rsidRDefault="00C875C2" w:rsidP="00D8257C">
      <w:pPr>
        <w:ind w:left="0" w:firstLine="284"/>
        <w:rPr>
          <w:rFonts w:ascii="Times New Roman" w:hAnsi="Times New Roman" w:cs="Times New Roman"/>
          <w:sz w:val="24"/>
          <w:szCs w:val="24"/>
          <w:lang w:eastAsia="cs-CZ"/>
        </w:rPr>
      </w:pPr>
    </w:p>
    <w:p w:rsidR="00C875C2" w:rsidRPr="00BC04A9" w:rsidRDefault="00C875C2" w:rsidP="0072771D">
      <w:pPr>
        <w:ind w:left="0" w:firstLine="0"/>
        <w:rPr>
          <w:rFonts w:ascii="Times New Roman" w:hAnsi="Times New Roman" w:cs="Times New Roman"/>
          <w:i/>
          <w:iCs/>
          <w:sz w:val="24"/>
          <w:szCs w:val="24"/>
          <w:lang w:eastAsia="cs-CZ"/>
        </w:rPr>
      </w:pPr>
      <w:r>
        <w:rPr>
          <w:rFonts w:ascii="Times New Roman" w:hAnsi="Times New Roman" w:cs="Times New Roman"/>
          <w:i/>
          <w:iCs/>
          <w:sz w:val="24"/>
          <w:szCs w:val="24"/>
          <w:lang w:eastAsia="cs-CZ"/>
        </w:rPr>
        <w:t xml:space="preserve">Cvičební </w:t>
      </w:r>
      <w:r w:rsidRPr="00BC04A9">
        <w:rPr>
          <w:rFonts w:ascii="Times New Roman" w:hAnsi="Times New Roman" w:cs="Times New Roman"/>
          <w:i/>
          <w:iCs/>
          <w:sz w:val="24"/>
          <w:szCs w:val="24"/>
          <w:lang w:eastAsia="cs-CZ"/>
        </w:rPr>
        <w:t>zátěž a opakování</w:t>
      </w:r>
    </w:p>
    <w:p w:rsidR="00C875C2" w:rsidRDefault="00C875C2" w:rsidP="00D8257C">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Modifikovaná kruhová metoda využívá asi 12 stanovišť, rozmístěných obvykle po obvodu posilovny. Předností této metody je možnost využívání širokého spektra cvičení s různou mírou specifičnosti. Rovněž celkové zatížení a čerpání energie po absolvování jednotlivých pracovních bodů může být modifikováno s ohledem na cíl posilování.</w:t>
      </w:r>
    </w:p>
    <w:p w:rsidR="00C875C2" w:rsidRDefault="00C875C2" w:rsidP="00D8257C">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Metoda má mnoho obměn podle výsledku tréninkového efektu, úrovně cvičících, prostředí, časové (tréninkové) období apod. Intenzita bývá střední, výjimečně submaximální. Doba trvání cvičení 15 – 90 s, interval zatížení a odpočinku je obyčejně 1 : 1 (u aerobní vytrvalosti se využívá varianty nepřetržité „cirkulace“, kdy bezprostředně po ukončení cvičení následuje přechod na další stanoviště).</w:t>
      </w:r>
    </w:p>
    <w:p w:rsidR="00C875C2" w:rsidRDefault="00C875C2" w:rsidP="00D8257C">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Velikost zatížení se mění obtížností cviků, počtem stanovišť a počtem opakování na jednom stanovišti, rychlostí provádění pohybů při cvičení, velikostí odporu atd.</w:t>
      </w:r>
    </w:p>
    <w:p w:rsidR="00C875C2" w:rsidRDefault="00C875C2" w:rsidP="00D8257C">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Modifikovaná kruhová metoda je velmi vhodným postupem pro rozvoj síly začátečníků, mládeže i starších věkových kategorií. I zde je podmínkou dosažení očekávaného tréninkového efektu, jeho pravidelné a dlouhodobější uplatňování (Lehnert a Zasadilová, 2005). Využívá se spíše ve sportovních odvětvích s menšími silovými nároky. </w:t>
      </w:r>
    </w:p>
    <w:p w:rsidR="00C875C2" w:rsidRPr="0072771D" w:rsidRDefault="00C875C2" w:rsidP="0072771D">
      <w:pPr>
        <w:ind w:left="0" w:firstLine="0"/>
        <w:rPr>
          <w:rFonts w:ascii="Times New Roman" w:hAnsi="Times New Roman" w:cs="Times New Roman"/>
          <w:sz w:val="24"/>
          <w:szCs w:val="24"/>
          <w:lang w:eastAsia="cs-CZ"/>
        </w:rPr>
      </w:pPr>
    </w:p>
    <w:p w:rsidR="00C875C2" w:rsidRPr="00BC04A9" w:rsidRDefault="00C875C2" w:rsidP="0072771D">
      <w:pPr>
        <w:ind w:left="0" w:firstLine="0"/>
        <w:rPr>
          <w:rFonts w:ascii="Times New Roman" w:hAnsi="Times New Roman" w:cs="Times New Roman"/>
          <w:i/>
          <w:iCs/>
          <w:sz w:val="24"/>
          <w:szCs w:val="24"/>
          <w:lang w:eastAsia="cs-CZ"/>
        </w:rPr>
      </w:pPr>
      <w:r w:rsidRPr="00BC04A9">
        <w:rPr>
          <w:rFonts w:ascii="Times New Roman" w:hAnsi="Times New Roman" w:cs="Times New Roman"/>
          <w:i/>
          <w:iCs/>
          <w:sz w:val="24"/>
          <w:szCs w:val="24"/>
          <w:lang w:eastAsia="cs-CZ"/>
        </w:rPr>
        <w:t>Interval odpočinku</w:t>
      </w:r>
    </w:p>
    <w:p w:rsidR="00C875C2" w:rsidRDefault="00C875C2" w:rsidP="00BC04A9">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Interval zotavení se většinou vztahuje k době mezi sériemi cviků. Jeho délka determinuje zejména úroveň obnovy energetických zdrojů a zotavení nervové soustavy. Rozdíly mohou být značné vzhledem k druhu rozvíjené síly, aplikované metodě, velikosti procvičování svalové skupiny nebo vyspělosti cvičenců. Např. v tréninku maximální síly se u pokročilých doporučuje 3-5 min., neboť procvičování velkých svalových skupin a současně vysoké odpory vedou k vysoké spotřebě energie. U začátečníků dostačují 2-3 min. Délka intervalu odpočinku může výrazně měnit metabolické, hormonální i kardiovaskulární reakce na zatížení. Interval odpočinku při rozvíjení síly může být podle Lehnerta et al. (2010):</w:t>
      </w:r>
    </w:p>
    <w:p w:rsidR="00C875C2" w:rsidRPr="003E1B9A" w:rsidRDefault="00C875C2" w:rsidP="003E1B9A">
      <w:pPr>
        <w:pStyle w:val="ListParagraph"/>
        <w:numPr>
          <w:ilvl w:val="0"/>
          <w:numId w:val="46"/>
        </w:numPr>
        <w:rPr>
          <w:rFonts w:ascii="Times New Roman" w:hAnsi="Times New Roman" w:cs="Times New Roman"/>
          <w:sz w:val="24"/>
          <w:szCs w:val="24"/>
          <w:lang w:eastAsia="cs-CZ"/>
        </w:rPr>
      </w:pPr>
      <w:r w:rsidRPr="003E1B9A">
        <w:rPr>
          <w:rFonts w:ascii="Times New Roman" w:hAnsi="Times New Roman" w:cs="Times New Roman"/>
          <w:i/>
          <w:iCs/>
          <w:sz w:val="24"/>
          <w:szCs w:val="24"/>
          <w:lang w:eastAsia="cs-CZ"/>
        </w:rPr>
        <w:t>krátký</w:t>
      </w:r>
      <w:r w:rsidRPr="003E1B9A">
        <w:rPr>
          <w:rFonts w:ascii="Times New Roman" w:hAnsi="Times New Roman" w:cs="Times New Roman"/>
          <w:sz w:val="24"/>
          <w:szCs w:val="24"/>
          <w:lang w:eastAsia="cs-CZ"/>
        </w:rPr>
        <w:t xml:space="preserve"> – </w:t>
      </w:r>
      <w:r>
        <w:rPr>
          <w:lang w:eastAsia="cs-CZ"/>
        </w:rPr>
        <w:sym w:font="Symbol" w:char="F03C"/>
      </w:r>
      <w:r w:rsidRPr="003E1B9A">
        <w:rPr>
          <w:rFonts w:ascii="Times New Roman" w:hAnsi="Times New Roman" w:cs="Times New Roman"/>
          <w:sz w:val="24"/>
          <w:szCs w:val="24"/>
          <w:lang w:eastAsia="cs-CZ"/>
        </w:rPr>
        <w:t>1 min. (např. při rozvoji silové vytrvalosti, svalové hypertrofie především menších svalových skupin a u jednokloubových cviků),</w:t>
      </w:r>
    </w:p>
    <w:p w:rsidR="00C875C2" w:rsidRPr="003E1B9A" w:rsidRDefault="00C875C2" w:rsidP="003E1B9A">
      <w:pPr>
        <w:pStyle w:val="ListParagraph"/>
        <w:numPr>
          <w:ilvl w:val="0"/>
          <w:numId w:val="46"/>
        </w:numPr>
        <w:rPr>
          <w:rFonts w:ascii="Times New Roman" w:hAnsi="Times New Roman" w:cs="Times New Roman"/>
          <w:sz w:val="24"/>
          <w:szCs w:val="24"/>
          <w:lang w:eastAsia="cs-CZ"/>
        </w:rPr>
      </w:pPr>
      <w:r w:rsidRPr="003E1B9A">
        <w:rPr>
          <w:rFonts w:ascii="Times New Roman" w:hAnsi="Times New Roman" w:cs="Times New Roman"/>
          <w:i/>
          <w:iCs/>
          <w:sz w:val="24"/>
          <w:szCs w:val="24"/>
          <w:lang w:eastAsia="cs-CZ"/>
        </w:rPr>
        <w:t xml:space="preserve">střední </w:t>
      </w:r>
      <w:r w:rsidRPr="003E1B9A">
        <w:rPr>
          <w:rFonts w:ascii="Times New Roman" w:hAnsi="Times New Roman" w:cs="Times New Roman"/>
          <w:sz w:val="24"/>
          <w:szCs w:val="24"/>
          <w:lang w:eastAsia="cs-CZ"/>
        </w:rPr>
        <w:t>– v trvání 1 – 3 min. (např. při rozvoji rychlé síly),</w:t>
      </w:r>
    </w:p>
    <w:p w:rsidR="00C875C2" w:rsidRDefault="00C875C2" w:rsidP="003E1B9A">
      <w:pPr>
        <w:pStyle w:val="ListParagraph"/>
        <w:numPr>
          <w:ilvl w:val="0"/>
          <w:numId w:val="46"/>
        </w:numPr>
        <w:rPr>
          <w:rFonts w:ascii="Times New Roman" w:hAnsi="Times New Roman" w:cs="Times New Roman"/>
          <w:sz w:val="24"/>
          <w:szCs w:val="24"/>
          <w:lang w:eastAsia="cs-CZ"/>
        </w:rPr>
      </w:pPr>
      <w:r w:rsidRPr="003E1B9A">
        <w:rPr>
          <w:rFonts w:ascii="Times New Roman" w:hAnsi="Times New Roman" w:cs="Times New Roman"/>
          <w:i/>
          <w:iCs/>
          <w:sz w:val="24"/>
          <w:szCs w:val="24"/>
          <w:lang w:eastAsia="cs-CZ"/>
        </w:rPr>
        <w:t xml:space="preserve">dlouhý </w:t>
      </w:r>
      <w:r w:rsidRPr="003E1B9A">
        <w:rPr>
          <w:rFonts w:ascii="Times New Roman" w:hAnsi="Times New Roman" w:cs="Times New Roman"/>
          <w:sz w:val="24"/>
          <w:szCs w:val="24"/>
          <w:lang w:eastAsia="cs-CZ"/>
        </w:rPr>
        <w:t xml:space="preserve">- </w:t>
      </w:r>
      <w:r>
        <w:rPr>
          <w:lang w:eastAsia="cs-CZ"/>
        </w:rPr>
        <w:sym w:font="Symbol" w:char="F03E"/>
      </w:r>
      <w:r w:rsidRPr="003E1B9A">
        <w:rPr>
          <w:rFonts w:ascii="Times New Roman" w:hAnsi="Times New Roman" w:cs="Times New Roman"/>
          <w:sz w:val="24"/>
          <w:szCs w:val="24"/>
          <w:lang w:eastAsia="cs-CZ"/>
        </w:rPr>
        <w:t>3 min. (např. při rozvoji maximální nebo explozivní dynamické síly).</w:t>
      </w:r>
    </w:p>
    <w:p w:rsidR="00C875C2" w:rsidRPr="003E1B9A" w:rsidRDefault="00C875C2" w:rsidP="00287626">
      <w:pPr>
        <w:pStyle w:val="ListParagraph"/>
        <w:ind w:firstLine="0"/>
        <w:rPr>
          <w:rFonts w:ascii="Times New Roman" w:hAnsi="Times New Roman" w:cs="Times New Roman"/>
          <w:sz w:val="24"/>
          <w:szCs w:val="24"/>
          <w:lang w:eastAsia="cs-CZ"/>
        </w:rPr>
      </w:pPr>
    </w:p>
    <w:p w:rsidR="00C875C2" w:rsidRDefault="00C875C2" w:rsidP="00BC04A9">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Délku intervalu odpočinku se doporučuje v dlouhodobém horizontu měnit (krátké intervaly odpočinku představují také vyšší nároky na psychiku).</w:t>
      </w:r>
    </w:p>
    <w:p w:rsidR="00C875C2" w:rsidRDefault="00C875C2" w:rsidP="00BC04A9">
      <w:pPr>
        <w:ind w:left="0" w:firstLine="284"/>
        <w:rPr>
          <w:rFonts w:ascii="Times New Roman" w:hAnsi="Times New Roman" w:cs="Times New Roman"/>
          <w:sz w:val="24"/>
          <w:szCs w:val="24"/>
          <w:lang w:eastAsia="cs-CZ"/>
        </w:rPr>
      </w:pPr>
    </w:p>
    <w:p w:rsidR="00C875C2" w:rsidRDefault="00C875C2" w:rsidP="00191F10">
      <w:pPr>
        <w:ind w:left="0" w:firstLine="0"/>
        <w:jc w:val="center"/>
        <w:rPr>
          <w:rFonts w:ascii="Times New Roman" w:hAnsi="Times New Roman" w:cs="Times New Roman"/>
          <w:sz w:val="24"/>
          <w:szCs w:val="24"/>
          <w:lang w:eastAsia="cs-CZ"/>
        </w:rPr>
      </w:pPr>
      <w:r w:rsidRPr="001663DD">
        <w:rPr>
          <w:rFonts w:ascii="Times New Roman" w:hAnsi="Times New Roman" w:cs="Times New Roman"/>
          <w:noProof/>
          <w:sz w:val="24"/>
          <w:szCs w:val="24"/>
          <w:lang w:eastAsia="cs-CZ"/>
        </w:rPr>
        <w:pict>
          <v:shape id="obrázek 1" o:spid="_x0000_i1026" type="#_x0000_t75" style="width:274.5pt;height:143.25pt;visibility:visible">
            <v:imagedata r:id="rId8" o:title=""/>
          </v:shape>
        </w:pict>
      </w:r>
    </w:p>
    <w:p w:rsidR="00C875C2" w:rsidRDefault="00C875C2" w:rsidP="00191F10">
      <w:pPr>
        <w:ind w:left="0" w:firstLine="0"/>
        <w:rPr>
          <w:rFonts w:ascii="Times New Roman" w:hAnsi="Times New Roman" w:cs="Times New Roman"/>
          <w:sz w:val="24"/>
          <w:szCs w:val="24"/>
          <w:lang w:eastAsia="cs-CZ"/>
        </w:rPr>
      </w:pPr>
      <w:r>
        <w:rPr>
          <w:rFonts w:ascii="Times New Roman" w:hAnsi="Times New Roman" w:cs="Times New Roman"/>
          <w:sz w:val="24"/>
          <w:szCs w:val="24"/>
          <w:lang w:eastAsia="cs-CZ"/>
        </w:rPr>
        <w:t>Obrázek 2. Princip optimálního a plného intervalu s vyznačením zóny našeho zájmu (upraveno podle www.sportunterricht.de).</w:t>
      </w:r>
    </w:p>
    <w:p w:rsidR="00C875C2" w:rsidRDefault="00C875C2" w:rsidP="000C7085">
      <w:pPr>
        <w:ind w:left="0" w:firstLine="0"/>
        <w:rPr>
          <w:rFonts w:ascii="Times New Roman" w:hAnsi="Times New Roman" w:cs="Times New Roman"/>
          <w:sz w:val="24"/>
          <w:szCs w:val="24"/>
          <w:lang w:eastAsia="cs-CZ"/>
        </w:rPr>
      </w:pPr>
    </w:p>
    <w:p w:rsidR="00C875C2" w:rsidRDefault="00C875C2" w:rsidP="00B172D7">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V první třetině času po ukončení zátěže probíhá přibližně 70-80 % obnovy práceschopnosti organizmu. Nové zahájení cvičení je podle zvolené metody v rozmezí 140-125 tepů.min.</w:t>
      </w:r>
      <w:r w:rsidRPr="00B172D7">
        <w:rPr>
          <w:rFonts w:ascii="Times New Roman" w:hAnsi="Times New Roman" w:cs="Times New Roman"/>
          <w:sz w:val="24"/>
          <w:szCs w:val="24"/>
          <w:vertAlign w:val="superscript"/>
          <w:lang w:eastAsia="cs-CZ"/>
        </w:rPr>
        <w:t>-1</w:t>
      </w:r>
      <w:r>
        <w:rPr>
          <w:rFonts w:ascii="Times New Roman" w:hAnsi="Times New Roman" w:cs="Times New Roman"/>
          <w:sz w:val="24"/>
          <w:szCs w:val="24"/>
          <w:lang w:eastAsia="cs-CZ"/>
        </w:rPr>
        <w:t>. Doba zotavení závisí na úrovni trénovanosti sportovce. Pokles SF na hodnotu 115-110 tepů.min.</w:t>
      </w:r>
      <w:r w:rsidRPr="00B172D7">
        <w:rPr>
          <w:rFonts w:ascii="Times New Roman" w:hAnsi="Times New Roman" w:cs="Times New Roman"/>
          <w:sz w:val="24"/>
          <w:szCs w:val="24"/>
          <w:vertAlign w:val="superscript"/>
          <w:lang w:eastAsia="cs-CZ"/>
        </w:rPr>
        <w:t>-1</w:t>
      </w:r>
      <w:r>
        <w:rPr>
          <w:rFonts w:ascii="Times New Roman" w:hAnsi="Times New Roman" w:cs="Times New Roman"/>
          <w:sz w:val="24"/>
          <w:szCs w:val="24"/>
          <w:lang w:eastAsia="cs-CZ"/>
        </w:rPr>
        <w:t xml:space="preserve"> označujeme jako plný interval odpočinku.</w:t>
      </w:r>
    </w:p>
    <w:p w:rsidR="00C875C2" w:rsidRDefault="00C875C2" w:rsidP="00B172D7">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V Tabulce 1 uvádíme hodnoty základních charakteristik zatížení ve stanovených fyziologických pásmech podle Vogta et al. (2005).</w:t>
      </w:r>
    </w:p>
    <w:p w:rsidR="00C875C2" w:rsidRDefault="00C875C2" w:rsidP="00712873">
      <w:pPr>
        <w:ind w:left="0" w:firstLine="284"/>
        <w:rPr>
          <w:rFonts w:ascii="Times New Roman" w:hAnsi="Times New Roman" w:cs="Times New Roman"/>
          <w:sz w:val="24"/>
          <w:szCs w:val="24"/>
        </w:rPr>
      </w:pPr>
      <w:r>
        <w:rPr>
          <w:rFonts w:ascii="Times New Roman" w:hAnsi="Times New Roman" w:cs="Times New Roman"/>
          <w:sz w:val="24"/>
          <w:szCs w:val="24"/>
          <w:lang w:eastAsia="cs-CZ"/>
        </w:rPr>
        <w:t xml:space="preserve">Dostatečné rozpění hodnot </w:t>
      </w:r>
      <w:r>
        <w:rPr>
          <w:rFonts w:ascii="Times New Roman" w:hAnsi="Times New Roman" w:cs="Times New Roman"/>
          <w:sz w:val="24"/>
          <w:szCs w:val="24"/>
        </w:rPr>
        <w:t xml:space="preserve">vynaloženého úsilí (RPE) s vyznačenou zónou Borgovy škály </w:t>
      </w:r>
      <w:r>
        <w:rPr>
          <w:rFonts w:ascii="Times New Roman" w:hAnsi="Times New Roman" w:cs="Times New Roman"/>
          <w:sz w:val="24"/>
          <w:szCs w:val="24"/>
          <w:lang w:eastAsia="cs-CZ"/>
        </w:rPr>
        <w:t>umožňuje využití pásem fyziologických tréninkových pásem podle charakteru konkrétní pohybové aktivity (disciplíny</w:t>
      </w:r>
      <w:r>
        <w:rPr>
          <w:rFonts w:ascii="Times New Roman" w:hAnsi="Times New Roman" w:cs="Times New Roman"/>
          <w:sz w:val="24"/>
          <w:szCs w:val="24"/>
        </w:rPr>
        <w:t>).</w:t>
      </w:r>
    </w:p>
    <w:p w:rsidR="00C875C2" w:rsidRDefault="00C875C2" w:rsidP="00712873">
      <w:pPr>
        <w:ind w:left="0" w:firstLine="284"/>
        <w:rPr>
          <w:rFonts w:ascii="Times New Roman" w:hAnsi="Times New Roman" w:cs="Times New Roman"/>
          <w:sz w:val="24"/>
          <w:szCs w:val="24"/>
        </w:rPr>
      </w:pPr>
      <w:r>
        <w:rPr>
          <w:rFonts w:ascii="Times New Roman" w:hAnsi="Times New Roman" w:cs="Times New Roman"/>
          <w:sz w:val="24"/>
          <w:szCs w:val="24"/>
        </w:rPr>
        <w:t>Význam poznatků o průběžných SF a o energetickém krytí podle intenzity pohybového zatížení je rozhodující pro zaměření posilování (mluvíme o „tréninkovém pásmu, ve kterém probíhá zatížení).</w:t>
      </w:r>
    </w:p>
    <w:p w:rsidR="00C875C2" w:rsidRDefault="00C875C2" w:rsidP="00712873">
      <w:pPr>
        <w:rPr>
          <w:rFonts w:ascii="Times New Roman" w:hAnsi="Times New Roman" w:cs="Times New Roman"/>
          <w:sz w:val="24"/>
          <w:szCs w:val="24"/>
          <w:lang w:eastAsia="cs-CZ"/>
        </w:rPr>
      </w:pPr>
    </w:p>
    <w:p w:rsidR="00C875C2" w:rsidRDefault="00C875C2" w:rsidP="00B172D7">
      <w:pPr>
        <w:ind w:left="0" w:firstLine="284"/>
        <w:rPr>
          <w:rFonts w:ascii="Times New Roman" w:hAnsi="Times New Roman" w:cs="Times New Roman"/>
          <w:sz w:val="24"/>
          <w:szCs w:val="24"/>
          <w:lang w:eastAsia="cs-CZ"/>
        </w:rPr>
      </w:pPr>
      <w:r>
        <w:rPr>
          <w:rFonts w:ascii="Times New Roman" w:hAnsi="Times New Roman" w:cs="Times New Roman"/>
          <w:sz w:val="24"/>
          <w:szCs w:val="24"/>
          <w:lang w:eastAsia="cs-CZ"/>
        </w:rPr>
        <w:t>Tabulka 1. Základní charakteristiky zatížení s vyznačením hodnot (upraveno podle Vogta, 2005).</w:t>
      </w:r>
    </w:p>
    <w:p w:rsidR="00C875C2" w:rsidRDefault="00C875C2" w:rsidP="00245ECF">
      <w:pPr>
        <w:ind w:left="0" w:firstLine="0"/>
        <w:jc w:val="center"/>
        <w:rPr>
          <w:rFonts w:ascii="Times New Roman" w:hAnsi="Times New Roman" w:cs="Times New Roman"/>
          <w:sz w:val="24"/>
          <w:szCs w:val="24"/>
          <w:lang w:eastAsia="cs-CZ"/>
        </w:rPr>
      </w:pPr>
      <w:r w:rsidRPr="001663DD">
        <w:rPr>
          <w:rFonts w:ascii="Times New Roman" w:hAnsi="Times New Roman" w:cs="Times New Roman"/>
          <w:noProof/>
          <w:sz w:val="24"/>
          <w:szCs w:val="24"/>
          <w:lang w:eastAsia="cs-CZ"/>
        </w:rPr>
        <w:pict>
          <v:shape id="_x0000_i1027" type="#_x0000_t75" style="width:418.5pt;height:99.75pt;visibility:visible">
            <v:imagedata r:id="rId9" o:title=""/>
          </v:shape>
        </w:pict>
      </w:r>
    </w:p>
    <w:p w:rsidR="00C875C2" w:rsidRDefault="00C875C2" w:rsidP="004F4B06">
      <w:pPr>
        <w:tabs>
          <w:tab w:val="left" w:pos="0"/>
        </w:tabs>
        <w:ind w:left="0" w:firstLine="284"/>
        <w:rPr>
          <w:rFonts w:ascii="Times New Roman" w:hAnsi="Times New Roman" w:cs="Times New Roman"/>
          <w:sz w:val="24"/>
          <w:szCs w:val="24"/>
          <w:lang w:eastAsia="cs-CZ"/>
        </w:rPr>
      </w:pPr>
    </w:p>
    <w:p w:rsidR="00C875C2" w:rsidRDefault="00C875C2" w:rsidP="004F4B06">
      <w:pPr>
        <w:ind w:left="0" w:firstLine="284"/>
        <w:rPr>
          <w:rFonts w:ascii="Times New Roman" w:hAnsi="Times New Roman" w:cs="Times New Roman"/>
          <w:sz w:val="24"/>
          <w:szCs w:val="24"/>
        </w:rPr>
      </w:pPr>
      <w:r>
        <w:rPr>
          <w:rFonts w:ascii="Times New Roman" w:hAnsi="Times New Roman" w:cs="Times New Roman"/>
          <w:sz w:val="24"/>
          <w:szCs w:val="24"/>
        </w:rPr>
        <w:t>Jednotlivá pásma intenzity lze vyjádřit % maximální SF, % tepové rezervy nebo % převažujícího způsobu energetického krytí.</w:t>
      </w:r>
    </w:p>
    <w:p w:rsidR="00C875C2" w:rsidRDefault="00C875C2" w:rsidP="004F4B06">
      <w:pPr>
        <w:tabs>
          <w:tab w:val="left" w:pos="0"/>
        </w:tabs>
        <w:ind w:left="0" w:firstLine="284"/>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sz w:val="24"/>
          <w:szCs w:val="24"/>
          <w:lang w:eastAsia="cs-CZ"/>
        </w:rPr>
      </w:pPr>
    </w:p>
    <w:p w:rsidR="00C875C2" w:rsidRPr="000C7085" w:rsidRDefault="00C875C2" w:rsidP="000C7085">
      <w:pPr>
        <w:ind w:left="0" w:firstLine="0"/>
        <w:rPr>
          <w:rFonts w:ascii="Times New Roman" w:hAnsi="Times New Roman" w:cs="Times New Roman"/>
          <w:b/>
          <w:bCs/>
          <w:caps/>
          <w:sz w:val="24"/>
          <w:szCs w:val="24"/>
        </w:rPr>
      </w:pPr>
      <w:r w:rsidRPr="000C7085">
        <w:rPr>
          <w:rFonts w:ascii="Times New Roman" w:hAnsi="Times New Roman" w:cs="Times New Roman"/>
          <w:b/>
          <w:bCs/>
          <w:caps/>
          <w:sz w:val="24"/>
          <w:szCs w:val="24"/>
        </w:rPr>
        <w:t xml:space="preserve">3 Cíle PRÁCE </w:t>
      </w:r>
    </w:p>
    <w:p w:rsidR="00C875C2" w:rsidRPr="000C7085" w:rsidRDefault="00C875C2" w:rsidP="000C7085">
      <w:pPr>
        <w:ind w:left="567" w:firstLine="0"/>
        <w:rPr>
          <w:rFonts w:ascii="Times New Roman" w:hAnsi="Times New Roman" w:cs="Times New Roman"/>
          <w:b/>
          <w:bCs/>
          <w:sz w:val="24"/>
          <w:szCs w:val="24"/>
        </w:rPr>
      </w:pPr>
    </w:p>
    <w:p w:rsidR="00C875C2" w:rsidRPr="000C7085" w:rsidRDefault="00C875C2" w:rsidP="000C7085">
      <w:pPr>
        <w:ind w:left="0" w:firstLine="0"/>
        <w:rPr>
          <w:rFonts w:ascii="Times New Roman" w:hAnsi="Times New Roman" w:cs="Times New Roman"/>
          <w:b/>
          <w:bCs/>
          <w:sz w:val="24"/>
          <w:szCs w:val="24"/>
        </w:rPr>
      </w:pPr>
      <w:r w:rsidRPr="000C7085">
        <w:rPr>
          <w:rFonts w:ascii="Times New Roman" w:hAnsi="Times New Roman" w:cs="Times New Roman"/>
          <w:b/>
          <w:bCs/>
          <w:sz w:val="24"/>
          <w:szCs w:val="24"/>
        </w:rPr>
        <w:t xml:space="preserve">3.1 Hlavní cíl </w:t>
      </w:r>
    </w:p>
    <w:p w:rsidR="00C875C2" w:rsidRPr="000C7085" w:rsidRDefault="00C875C2" w:rsidP="000C7085">
      <w:pPr>
        <w:ind w:left="0" w:firstLine="284"/>
        <w:rPr>
          <w:rFonts w:ascii="Times New Roman" w:hAnsi="Times New Roman" w:cs="Times New Roman"/>
          <w:sz w:val="24"/>
          <w:szCs w:val="24"/>
          <w:lang w:eastAsia="cs-CZ"/>
        </w:rPr>
      </w:pPr>
      <w:r w:rsidRPr="000C7085">
        <w:rPr>
          <w:rFonts w:ascii="Times New Roman" w:hAnsi="Times New Roman" w:cs="Times New Roman"/>
          <w:sz w:val="24"/>
          <w:szCs w:val="24"/>
        </w:rPr>
        <w:t xml:space="preserve">Hlavním cílem předkládané bakalářské práce je analyzovat </w:t>
      </w:r>
      <w:r w:rsidRPr="000C7085">
        <w:rPr>
          <w:rFonts w:ascii="Times New Roman" w:hAnsi="Times New Roman" w:cs="Times New Roman"/>
          <w:sz w:val="24"/>
          <w:szCs w:val="24"/>
          <w:lang w:eastAsia="cs-CZ"/>
        </w:rPr>
        <w:t>fyziologické aspekty stárnutí, sestavit a doporučit vhodný střednědobý řízený pohybový program rozvoje síly pro seniory.</w:t>
      </w:r>
    </w:p>
    <w:p w:rsidR="00C875C2" w:rsidRPr="00CD75AD" w:rsidRDefault="00C875C2" w:rsidP="000C7085">
      <w:pPr>
        <w:ind w:left="0" w:firstLine="284"/>
        <w:rPr>
          <w:rFonts w:ascii="Times New Roman" w:hAnsi="Times New Roman" w:cs="Times New Roman"/>
          <w:sz w:val="24"/>
          <w:szCs w:val="24"/>
          <w:lang w:eastAsia="cs-CZ"/>
        </w:rPr>
      </w:pPr>
    </w:p>
    <w:p w:rsidR="00C875C2" w:rsidRDefault="00C875C2" w:rsidP="000C7085">
      <w:pPr>
        <w:ind w:left="0" w:firstLine="0"/>
        <w:rPr>
          <w:rFonts w:ascii="Times New Roman" w:hAnsi="Times New Roman" w:cs="Times New Roman"/>
          <w:b/>
          <w:bCs/>
          <w:sz w:val="24"/>
          <w:szCs w:val="24"/>
        </w:rPr>
      </w:pPr>
      <w:r w:rsidRPr="00F149C5">
        <w:rPr>
          <w:rFonts w:ascii="Times New Roman" w:hAnsi="Times New Roman" w:cs="Times New Roman"/>
          <w:b/>
          <w:bCs/>
          <w:sz w:val="24"/>
          <w:szCs w:val="24"/>
        </w:rPr>
        <w:t>3.2 Dílčí cíl</w:t>
      </w:r>
    </w:p>
    <w:p w:rsidR="00C875C2" w:rsidRDefault="00C875C2" w:rsidP="000C7085">
      <w:pPr>
        <w:ind w:left="0" w:firstLine="284"/>
        <w:rPr>
          <w:rFonts w:ascii="Times New Roman" w:hAnsi="Times New Roman" w:cs="Times New Roman"/>
          <w:b/>
          <w:bCs/>
          <w:sz w:val="24"/>
          <w:szCs w:val="24"/>
        </w:rPr>
      </w:pPr>
      <w:r>
        <w:rPr>
          <w:rFonts w:ascii="Times New Roman" w:hAnsi="Times New Roman" w:cs="Times New Roman"/>
          <w:sz w:val="24"/>
          <w:szCs w:val="24"/>
          <w:lang w:eastAsia="cs-CZ"/>
        </w:rPr>
        <w:t xml:space="preserve">Dílčím cílem práce je přiblížit seniorům </w:t>
      </w:r>
      <w:r w:rsidRPr="005C0724">
        <w:rPr>
          <w:rFonts w:ascii="Times New Roman" w:hAnsi="Times New Roman" w:cs="Times New Roman"/>
          <w:sz w:val="24"/>
          <w:szCs w:val="24"/>
        </w:rPr>
        <w:t>cvičení ve fitcentrech</w:t>
      </w:r>
      <w:r>
        <w:rPr>
          <w:rFonts w:ascii="Times New Roman" w:hAnsi="Times New Roman" w:cs="Times New Roman"/>
          <w:sz w:val="24"/>
          <w:szCs w:val="24"/>
        </w:rPr>
        <w:t xml:space="preserve">, </w:t>
      </w:r>
      <w:r w:rsidRPr="005C0724">
        <w:rPr>
          <w:rFonts w:ascii="Times New Roman" w:hAnsi="Times New Roman" w:cs="Times New Roman"/>
          <w:sz w:val="24"/>
          <w:szCs w:val="24"/>
        </w:rPr>
        <w:t xml:space="preserve">naučit </w:t>
      </w:r>
      <w:r>
        <w:rPr>
          <w:rFonts w:ascii="Times New Roman" w:hAnsi="Times New Roman" w:cs="Times New Roman"/>
          <w:sz w:val="24"/>
          <w:szCs w:val="24"/>
        </w:rPr>
        <w:t xml:space="preserve">je </w:t>
      </w:r>
      <w:r w:rsidRPr="005C0724">
        <w:rPr>
          <w:rFonts w:ascii="Times New Roman" w:hAnsi="Times New Roman" w:cs="Times New Roman"/>
          <w:sz w:val="24"/>
          <w:szCs w:val="24"/>
        </w:rPr>
        <w:t>správně provádět jednotlivé cviky s činkami, kladkami nebo na posilovacích přístrojích</w:t>
      </w:r>
      <w:r>
        <w:rPr>
          <w:rFonts w:ascii="Times New Roman" w:hAnsi="Times New Roman" w:cs="Times New Roman"/>
          <w:sz w:val="24"/>
          <w:szCs w:val="24"/>
        </w:rPr>
        <w:t xml:space="preserve"> (vycházím z nedostatku</w:t>
      </w:r>
      <w:r w:rsidRPr="005C0724">
        <w:rPr>
          <w:rFonts w:ascii="Times New Roman" w:hAnsi="Times New Roman" w:cs="Times New Roman"/>
          <w:sz w:val="24"/>
          <w:szCs w:val="24"/>
        </w:rPr>
        <w:t xml:space="preserve"> zkušeností starších lidí s touto formou cvičení</w:t>
      </w:r>
      <w:r>
        <w:rPr>
          <w:rFonts w:ascii="Times New Roman" w:hAnsi="Times New Roman" w:cs="Times New Roman"/>
          <w:sz w:val="24"/>
          <w:szCs w:val="24"/>
        </w:rPr>
        <w:t>).</w:t>
      </w:r>
    </w:p>
    <w:p w:rsidR="00C875C2" w:rsidRDefault="00C875C2" w:rsidP="000C7085">
      <w:pPr>
        <w:rPr>
          <w:rFonts w:ascii="Times New Roman" w:hAnsi="Times New Roman" w:cs="Times New Roman"/>
          <w:b/>
          <w:bCs/>
          <w:caps/>
          <w:sz w:val="24"/>
          <w:szCs w:val="24"/>
        </w:rPr>
      </w:pPr>
    </w:p>
    <w:p w:rsidR="00C875C2" w:rsidRDefault="00C875C2" w:rsidP="000C7085">
      <w:pPr>
        <w:rPr>
          <w:rFonts w:ascii="Times New Roman" w:hAnsi="Times New Roman" w:cs="Times New Roman"/>
          <w:b/>
          <w:bCs/>
          <w:sz w:val="24"/>
          <w:szCs w:val="24"/>
        </w:rPr>
      </w:pPr>
      <w:r w:rsidRPr="0091693B">
        <w:rPr>
          <w:rFonts w:ascii="Times New Roman" w:hAnsi="Times New Roman" w:cs="Times New Roman"/>
          <w:b/>
          <w:bCs/>
          <w:sz w:val="24"/>
          <w:szCs w:val="24"/>
        </w:rPr>
        <w:t>3.3 L</w:t>
      </w:r>
      <w:r>
        <w:rPr>
          <w:rFonts w:ascii="Times New Roman" w:hAnsi="Times New Roman" w:cs="Times New Roman"/>
          <w:b/>
          <w:bCs/>
          <w:sz w:val="24"/>
          <w:szCs w:val="24"/>
        </w:rPr>
        <w:t>imity bakalářské práce</w:t>
      </w:r>
    </w:p>
    <w:p w:rsidR="00C875C2" w:rsidRPr="0091693B" w:rsidRDefault="00C875C2" w:rsidP="000C7085">
      <w:pPr>
        <w:ind w:left="0" w:firstLine="284"/>
        <w:rPr>
          <w:rFonts w:ascii="Times New Roman" w:hAnsi="Times New Roman" w:cs="Times New Roman"/>
          <w:sz w:val="24"/>
          <w:szCs w:val="24"/>
        </w:rPr>
      </w:pPr>
      <w:r>
        <w:rPr>
          <w:rFonts w:ascii="Times New Roman" w:hAnsi="Times New Roman" w:cs="Times New Roman"/>
          <w:sz w:val="24"/>
          <w:szCs w:val="24"/>
        </w:rPr>
        <w:t xml:space="preserve">Hodnocení míry objemu a stupně intenzity pohybové aktivity (rozvoje silových schopností u seniorů) nemůžeme zobecnit na celkovou charakteristiku pohybové aktivity z důvodu malé cvičební skupiny (n=7) a krátké doby intervence (4 třítýdenní mezocykly). Pouze opakování monitoringu může dát přesnější odpověď na účinnost našeho pohybového programu.  </w:t>
      </w:r>
    </w:p>
    <w:p w:rsidR="00C875C2" w:rsidRDefault="00C875C2" w:rsidP="000C7085">
      <w:pPr>
        <w:ind w:left="0" w:firstLine="0"/>
        <w:rPr>
          <w:rFonts w:ascii="Times New Roman" w:hAnsi="Times New Roman" w:cs="Times New Roman"/>
          <w:b/>
          <w:bCs/>
          <w:sz w:val="24"/>
          <w:szCs w:val="24"/>
        </w:rPr>
      </w:pPr>
    </w:p>
    <w:p w:rsidR="00C875C2" w:rsidRDefault="00C875C2" w:rsidP="000C7085">
      <w:pPr>
        <w:ind w:left="0" w:firstLine="0"/>
        <w:rPr>
          <w:rFonts w:ascii="Times New Roman" w:hAnsi="Times New Roman" w:cs="Times New Roman"/>
          <w:b/>
          <w:bCs/>
          <w:sz w:val="24"/>
          <w:szCs w:val="24"/>
        </w:rPr>
      </w:pPr>
      <w:r>
        <w:rPr>
          <w:rFonts w:ascii="Times New Roman" w:hAnsi="Times New Roman" w:cs="Times New Roman"/>
          <w:b/>
          <w:bCs/>
          <w:sz w:val="24"/>
          <w:szCs w:val="24"/>
        </w:rPr>
        <w:t>3.4</w:t>
      </w:r>
      <w:r w:rsidRPr="00F149C5">
        <w:rPr>
          <w:rFonts w:ascii="Times New Roman" w:hAnsi="Times New Roman" w:cs="Times New Roman"/>
          <w:b/>
          <w:bCs/>
          <w:sz w:val="24"/>
          <w:szCs w:val="24"/>
        </w:rPr>
        <w:t xml:space="preserve"> Úkoly práce </w:t>
      </w:r>
    </w:p>
    <w:p w:rsidR="00C875C2" w:rsidRDefault="00C875C2" w:rsidP="000C7085">
      <w:pPr>
        <w:ind w:left="0" w:firstLine="284"/>
        <w:rPr>
          <w:rFonts w:ascii="Times New Roman" w:hAnsi="Times New Roman" w:cs="Times New Roman"/>
          <w:sz w:val="24"/>
          <w:szCs w:val="24"/>
        </w:rPr>
      </w:pPr>
      <w:r>
        <w:rPr>
          <w:rFonts w:ascii="Times New Roman" w:hAnsi="Times New Roman" w:cs="Times New Roman"/>
          <w:sz w:val="24"/>
          <w:szCs w:val="24"/>
        </w:rPr>
        <w:t>V souladu s cíli práce jsme byli nuceni provést:</w:t>
      </w:r>
    </w:p>
    <w:p w:rsidR="00C875C2" w:rsidRPr="002C0030" w:rsidRDefault="00C875C2" w:rsidP="000C7085">
      <w:pPr>
        <w:pStyle w:val="ListParagraph"/>
        <w:numPr>
          <w:ilvl w:val="0"/>
          <w:numId w:val="26"/>
        </w:numPr>
        <w:rPr>
          <w:rFonts w:ascii="Times New Roman" w:hAnsi="Times New Roman" w:cs="Times New Roman"/>
          <w:sz w:val="24"/>
          <w:szCs w:val="24"/>
        </w:rPr>
      </w:pPr>
      <w:r w:rsidRPr="002C0030">
        <w:rPr>
          <w:rFonts w:ascii="Times New Roman" w:hAnsi="Times New Roman" w:cs="Times New Roman"/>
          <w:sz w:val="24"/>
          <w:szCs w:val="24"/>
        </w:rPr>
        <w:t xml:space="preserve">vyhodnocení mnoha referencí v odborné literatuře i v časopisech, týkajících se pohybových aktivit a posilování seniorů, </w:t>
      </w:r>
    </w:p>
    <w:p w:rsidR="00C875C2" w:rsidRDefault="00C875C2" w:rsidP="000C7085">
      <w:pPr>
        <w:pStyle w:val="ListParagraph"/>
        <w:numPr>
          <w:ilvl w:val="0"/>
          <w:numId w:val="26"/>
        </w:numPr>
        <w:rPr>
          <w:rFonts w:ascii="Times New Roman" w:hAnsi="Times New Roman" w:cs="Times New Roman"/>
          <w:sz w:val="24"/>
          <w:szCs w:val="24"/>
        </w:rPr>
      </w:pPr>
      <w:r w:rsidRPr="002C0030">
        <w:rPr>
          <w:rFonts w:ascii="Times New Roman" w:hAnsi="Times New Roman" w:cs="Times New Roman"/>
          <w:sz w:val="24"/>
          <w:szCs w:val="24"/>
        </w:rPr>
        <w:t xml:space="preserve">analýzu </w:t>
      </w:r>
      <w:r>
        <w:rPr>
          <w:rFonts w:ascii="Times New Roman" w:hAnsi="Times New Roman" w:cs="Times New Roman"/>
          <w:sz w:val="24"/>
          <w:szCs w:val="24"/>
        </w:rPr>
        <w:t>ověřených</w:t>
      </w:r>
      <w:r w:rsidRPr="002C0030">
        <w:rPr>
          <w:rFonts w:ascii="Times New Roman" w:hAnsi="Times New Roman" w:cs="Times New Roman"/>
          <w:sz w:val="24"/>
          <w:szCs w:val="24"/>
        </w:rPr>
        <w:t xml:space="preserve"> internetových odkazů </w:t>
      </w:r>
      <w:r>
        <w:rPr>
          <w:rFonts w:ascii="Times New Roman" w:hAnsi="Times New Roman" w:cs="Times New Roman"/>
          <w:sz w:val="24"/>
          <w:szCs w:val="24"/>
        </w:rPr>
        <w:t xml:space="preserve">z oblasti zdraví, životního stylu, kvality života, rozvoje silových schopností ve starším věku apod., </w:t>
      </w:r>
    </w:p>
    <w:p w:rsidR="00C875C2" w:rsidRDefault="00C875C2" w:rsidP="000C7085">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závazný výběr cvičební skupiny pro realizaci a ověření našeho pohybového (posilovacího) programu (s lékařskou kontrolou),</w:t>
      </w:r>
    </w:p>
    <w:p w:rsidR="00C875C2" w:rsidRPr="008B4FBB" w:rsidRDefault="00C875C2" w:rsidP="000C7085">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sestavení týdenního pohybového programu s individuálními korekcemi, </w:t>
      </w:r>
      <w:r w:rsidRPr="008B4FBB">
        <w:rPr>
          <w:rFonts w:ascii="Times New Roman" w:hAnsi="Times New Roman" w:cs="Times New Roman"/>
          <w:sz w:val="24"/>
          <w:szCs w:val="24"/>
        </w:rPr>
        <w:t xml:space="preserve">vyhodnocení a srozumitelnou prezentaci výsledků našeho </w:t>
      </w:r>
      <w:r w:rsidRPr="008B4FBB">
        <w:rPr>
          <w:rFonts w:ascii="Times New Roman" w:hAnsi="Times New Roman" w:cs="Times New Roman"/>
          <w:sz w:val="24"/>
          <w:szCs w:val="24"/>
          <w:lang w:eastAsia="cs-CZ"/>
        </w:rPr>
        <w:t>pohybový program rozvoje síly pro seniory.</w:t>
      </w:r>
    </w:p>
    <w:p w:rsidR="00C875C2" w:rsidRDefault="00C875C2" w:rsidP="000C7085">
      <w:pPr>
        <w:rPr>
          <w:rFonts w:ascii="Times New Roman" w:hAnsi="Times New Roman" w:cs="Times New Roman"/>
          <w:b/>
          <w:bCs/>
          <w:sz w:val="24"/>
          <w:szCs w:val="24"/>
        </w:rPr>
      </w:pPr>
    </w:p>
    <w:p w:rsidR="00C875C2" w:rsidRDefault="00C875C2" w:rsidP="000C7085">
      <w:pPr>
        <w:rPr>
          <w:rFonts w:ascii="Times New Roman" w:hAnsi="Times New Roman" w:cs="Times New Roman"/>
          <w:b/>
          <w:bCs/>
          <w:sz w:val="24"/>
          <w:szCs w:val="24"/>
        </w:rPr>
      </w:pPr>
    </w:p>
    <w:p w:rsidR="00C875C2" w:rsidRDefault="00C875C2" w:rsidP="000C7085">
      <w:pPr>
        <w:rPr>
          <w:rFonts w:ascii="Times New Roman" w:hAnsi="Times New Roman" w:cs="Times New Roman"/>
          <w:b/>
          <w:bCs/>
          <w:sz w:val="24"/>
          <w:szCs w:val="24"/>
        </w:rPr>
      </w:pPr>
    </w:p>
    <w:p w:rsidR="00C875C2" w:rsidRDefault="00C875C2" w:rsidP="000C7085">
      <w:pPr>
        <w:rPr>
          <w:rFonts w:ascii="Times New Roman" w:hAnsi="Times New Roman" w:cs="Times New Roman"/>
          <w:b/>
          <w:bCs/>
          <w:sz w:val="24"/>
          <w:szCs w:val="24"/>
        </w:rPr>
      </w:pPr>
    </w:p>
    <w:p w:rsidR="00C875C2" w:rsidRDefault="00C875C2" w:rsidP="000C7085">
      <w:pPr>
        <w:rPr>
          <w:rFonts w:ascii="Times New Roman" w:hAnsi="Times New Roman" w:cs="Times New Roman"/>
          <w:b/>
          <w:bCs/>
          <w:sz w:val="24"/>
          <w:szCs w:val="24"/>
        </w:rPr>
      </w:pPr>
    </w:p>
    <w:p w:rsidR="00C875C2" w:rsidRPr="006E1810" w:rsidRDefault="00C875C2" w:rsidP="00C64569">
      <w:pPr>
        <w:rPr>
          <w:rFonts w:ascii="Times New Roman" w:hAnsi="Times New Roman" w:cs="Times New Roman"/>
          <w:b/>
          <w:bCs/>
          <w:sz w:val="24"/>
          <w:szCs w:val="24"/>
        </w:rPr>
      </w:pPr>
      <w:r w:rsidRPr="006E1810">
        <w:rPr>
          <w:rFonts w:ascii="Times New Roman" w:hAnsi="Times New Roman" w:cs="Times New Roman"/>
          <w:b/>
          <w:bCs/>
          <w:sz w:val="24"/>
          <w:szCs w:val="24"/>
        </w:rPr>
        <w:t>4 METODIKA</w:t>
      </w:r>
    </w:p>
    <w:p w:rsidR="00C875C2" w:rsidRDefault="00C875C2" w:rsidP="00C64569">
      <w:pPr>
        <w:ind w:left="0" w:firstLine="0"/>
        <w:rPr>
          <w:rFonts w:ascii="Times New Roman" w:hAnsi="Times New Roman" w:cs="Times New Roman"/>
          <w:b/>
          <w:bCs/>
          <w:sz w:val="24"/>
          <w:szCs w:val="24"/>
        </w:rPr>
      </w:pPr>
    </w:p>
    <w:p w:rsidR="00C875C2" w:rsidRDefault="00C875C2" w:rsidP="00C64569">
      <w:pPr>
        <w:ind w:left="0" w:firstLine="0"/>
        <w:rPr>
          <w:rFonts w:ascii="Times New Roman" w:hAnsi="Times New Roman" w:cs="Times New Roman"/>
          <w:b/>
          <w:bCs/>
          <w:sz w:val="24"/>
          <w:szCs w:val="24"/>
        </w:rPr>
      </w:pPr>
      <w:r>
        <w:rPr>
          <w:rFonts w:ascii="Times New Roman" w:hAnsi="Times New Roman" w:cs="Times New Roman"/>
          <w:b/>
          <w:bCs/>
          <w:sz w:val="24"/>
          <w:szCs w:val="24"/>
        </w:rPr>
        <w:t xml:space="preserve">4.1 </w:t>
      </w:r>
      <w:r w:rsidRPr="006E1810">
        <w:rPr>
          <w:rFonts w:ascii="Times New Roman" w:hAnsi="Times New Roman" w:cs="Times New Roman"/>
          <w:b/>
          <w:bCs/>
          <w:sz w:val="24"/>
          <w:szCs w:val="24"/>
        </w:rPr>
        <w:t>Stručná charakteristika</w:t>
      </w:r>
      <w:r>
        <w:rPr>
          <w:rFonts w:ascii="Times New Roman" w:hAnsi="Times New Roman" w:cs="Times New Roman"/>
          <w:b/>
          <w:bCs/>
          <w:sz w:val="24"/>
          <w:szCs w:val="24"/>
        </w:rPr>
        <w:t xml:space="preserve"> zkoumané skupiny</w:t>
      </w:r>
    </w:p>
    <w:p w:rsidR="00C875C2" w:rsidRPr="00F56681" w:rsidRDefault="00C875C2" w:rsidP="00C64569">
      <w:pPr>
        <w:ind w:left="0" w:firstLine="284"/>
        <w:rPr>
          <w:rFonts w:ascii="Times New Roman" w:hAnsi="Times New Roman" w:cs="Times New Roman"/>
          <w:sz w:val="24"/>
          <w:szCs w:val="24"/>
        </w:rPr>
      </w:pPr>
      <w:r>
        <w:rPr>
          <w:rFonts w:ascii="Times New Roman" w:hAnsi="Times New Roman" w:cs="Times New Roman"/>
          <w:sz w:val="24"/>
          <w:szCs w:val="24"/>
        </w:rPr>
        <w:t>Sledovaný soubor tvořila jednak cvičební skupina mužů (n=5), jejichž průměrný věk byl 45,56 let (SD±5,642), jednak skupina žen (n=2) ve věku 41 a 46 let. Soubor byl sestaven záměrným výběrem</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podle možnosti účasti na celém pohybovém programu (4 třítýdenní cykly s pravidelným cvičením </w:t>
      </w:r>
      <w:r w:rsidRPr="00F56681">
        <w:rPr>
          <w:rFonts w:ascii="Times New Roman" w:hAnsi="Times New Roman" w:cs="Times New Roman"/>
          <w:sz w:val="24"/>
          <w:szCs w:val="24"/>
        </w:rPr>
        <w:t>3x týdně).</w:t>
      </w:r>
    </w:p>
    <w:p w:rsidR="00C875C2" w:rsidRDefault="00C875C2" w:rsidP="00C64569">
      <w:pPr>
        <w:ind w:left="0" w:firstLine="284"/>
        <w:rPr>
          <w:rFonts w:ascii="Times New Roman" w:hAnsi="Times New Roman" w:cs="Times New Roman"/>
          <w:sz w:val="24"/>
          <w:szCs w:val="24"/>
        </w:rPr>
      </w:pPr>
      <w:r w:rsidRPr="00F56681">
        <w:rPr>
          <w:rFonts w:ascii="Times New Roman" w:hAnsi="Times New Roman" w:cs="Times New Roman"/>
          <w:sz w:val="24"/>
          <w:szCs w:val="24"/>
        </w:rPr>
        <w:t xml:space="preserve">Posilovací lekce jsme realizovali v posilovně fitcentra </w:t>
      </w:r>
      <w:r w:rsidRPr="00F56681">
        <w:rPr>
          <w:rFonts w:ascii="Times New Roman" w:hAnsi="Times New Roman" w:cs="Times New Roman"/>
          <w:i/>
          <w:iCs/>
          <w:sz w:val="24"/>
          <w:szCs w:val="24"/>
        </w:rPr>
        <w:t xml:space="preserve">Trinity </w:t>
      </w:r>
      <w:r>
        <w:rPr>
          <w:rFonts w:ascii="Times New Roman" w:hAnsi="Times New Roman" w:cs="Times New Roman"/>
          <w:sz w:val="24"/>
          <w:szCs w:val="24"/>
        </w:rPr>
        <w:t>ve Vyškově, standardně vybaveného sportovním nářadím i náčiním (rotopedy, běhátka, vibrační plošiny, posilovací stroje, malé i velké nakládací činky, švihadla, medicinbaly, ribstoly, lavičky apod.). Plocha pro cvičení byla řádně osvětlena a cvičení na všech zařízeních splňovalo bezpečnostní i hygienické předpisy (školený instruktor, doporučené oblečení i obutí, seznámení cvičenců se základními pravidly hygieny při cvičení apod.).</w:t>
      </w:r>
    </w:p>
    <w:p w:rsidR="00C875C2" w:rsidRDefault="00C875C2" w:rsidP="00C64569">
      <w:pPr>
        <w:ind w:left="0" w:firstLine="284"/>
        <w:rPr>
          <w:rFonts w:ascii="Times New Roman" w:hAnsi="Times New Roman" w:cs="Times New Roman"/>
          <w:sz w:val="24"/>
          <w:szCs w:val="24"/>
        </w:rPr>
      </w:pPr>
      <w:r>
        <w:rPr>
          <w:rFonts w:ascii="Times New Roman" w:hAnsi="Times New Roman" w:cs="Times New Roman"/>
          <w:sz w:val="24"/>
          <w:szCs w:val="24"/>
        </w:rPr>
        <w:t>Úvodní lékařské vyšetření jsme doporučili a kontrolovali u našich cvičících pro posouzení způsobilosti zdravotního stavu posilujících osob vzhledem k našim zamýšleným pohybovým aktivitám, resp. k získání vstupních údajů. Počáteční prohlídka byla realizována před zahájením vlastního tříměsíčního pohybového programu.</w:t>
      </w:r>
    </w:p>
    <w:p w:rsidR="00C875C2" w:rsidRDefault="00C875C2" w:rsidP="00C64569">
      <w:pPr>
        <w:ind w:left="0" w:firstLine="284"/>
        <w:rPr>
          <w:rFonts w:ascii="Times New Roman" w:hAnsi="Times New Roman" w:cs="Times New Roman"/>
          <w:sz w:val="24"/>
          <w:szCs w:val="24"/>
        </w:rPr>
      </w:pPr>
      <w:r>
        <w:rPr>
          <w:rFonts w:ascii="Times New Roman" w:hAnsi="Times New Roman" w:cs="Times New Roman"/>
          <w:sz w:val="24"/>
          <w:szCs w:val="24"/>
        </w:rPr>
        <w:t>Všichni zúčastněni na programu byli pojištěni.</w:t>
      </w:r>
    </w:p>
    <w:p w:rsidR="00C875C2" w:rsidRDefault="00C875C2" w:rsidP="00C64569">
      <w:pPr>
        <w:ind w:left="0" w:firstLine="284"/>
        <w:rPr>
          <w:rFonts w:ascii="Times New Roman" w:hAnsi="Times New Roman" w:cs="Times New Roman"/>
          <w:sz w:val="24"/>
          <w:szCs w:val="24"/>
        </w:rPr>
      </w:pPr>
      <w:r>
        <w:rPr>
          <w:rFonts w:ascii="Times New Roman" w:hAnsi="Times New Roman" w:cs="Times New Roman"/>
          <w:sz w:val="24"/>
          <w:szCs w:val="24"/>
        </w:rPr>
        <w:t>Ženy i muži zařazení do řízeného programu souhlasili s publikováním anonymních výsledků našeho šetření.</w:t>
      </w:r>
    </w:p>
    <w:p w:rsidR="00C875C2" w:rsidRPr="008B4FBB" w:rsidRDefault="00C875C2" w:rsidP="00C64569">
      <w:pPr>
        <w:ind w:left="0" w:firstLine="284"/>
        <w:rPr>
          <w:rFonts w:ascii="Times New Roman" w:hAnsi="Times New Roman" w:cs="Times New Roman"/>
          <w:sz w:val="24"/>
          <w:szCs w:val="24"/>
        </w:rPr>
      </w:pPr>
    </w:p>
    <w:p w:rsidR="00C875C2" w:rsidRPr="00FC04A6" w:rsidRDefault="00C875C2" w:rsidP="00C64569">
      <w:pPr>
        <w:ind w:left="0" w:firstLine="0"/>
        <w:rPr>
          <w:rFonts w:ascii="Times New Roman" w:hAnsi="Times New Roman" w:cs="Times New Roman"/>
          <w:b/>
          <w:bCs/>
          <w:sz w:val="24"/>
          <w:szCs w:val="24"/>
          <w:lang w:eastAsia="cs-CZ"/>
        </w:rPr>
      </w:pPr>
      <w:r w:rsidRPr="00FC04A6">
        <w:rPr>
          <w:rFonts w:ascii="Times New Roman" w:hAnsi="Times New Roman" w:cs="Times New Roman"/>
          <w:b/>
          <w:bCs/>
          <w:sz w:val="24"/>
          <w:szCs w:val="24"/>
          <w:lang w:eastAsia="cs-CZ"/>
        </w:rPr>
        <w:t xml:space="preserve">4.2 </w:t>
      </w:r>
      <w:r>
        <w:rPr>
          <w:rFonts w:ascii="Times New Roman" w:hAnsi="Times New Roman" w:cs="Times New Roman"/>
          <w:b/>
          <w:bCs/>
          <w:sz w:val="24"/>
          <w:szCs w:val="24"/>
          <w:lang w:eastAsia="cs-CZ"/>
        </w:rPr>
        <w:t>Objasnění techniky a metody cvičení</w:t>
      </w:r>
    </w:p>
    <w:p w:rsidR="00C875C2" w:rsidRDefault="00C875C2" w:rsidP="000C7085">
      <w:pPr>
        <w:ind w:left="0" w:firstLine="284"/>
        <w:rPr>
          <w:rFonts w:ascii="Times New Roman" w:hAnsi="Times New Roman" w:cs="Times New Roman"/>
          <w:sz w:val="24"/>
          <w:szCs w:val="24"/>
        </w:rPr>
      </w:pPr>
      <w:r>
        <w:rPr>
          <w:rFonts w:ascii="Times New Roman" w:hAnsi="Times New Roman" w:cs="Times New Roman"/>
          <w:sz w:val="24"/>
          <w:szCs w:val="24"/>
          <w:lang w:eastAsia="cs-CZ"/>
        </w:rPr>
        <w:t xml:space="preserve">Protože jsme si byli vědomi, že pohybová aktivita musí být vhodná také z aspektu druhu, </w:t>
      </w:r>
      <w:r w:rsidRPr="00896700">
        <w:rPr>
          <w:rFonts w:ascii="Times New Roman" w:hAnsi="Times New Roman" w:cs="Times New Roman"/>
          <w:sz w:val="24"/>
          <w:szCs w:val="24"/>
          <w:lang w:eastAsia="cs-CZ"/>
        </w:rPr>
        <w:t>objemu, intenzity a frekvence (Placheta et al., 2001; Fialová a Fiala, 2003), bylo jedním z cílů</w:t>
      </w:r>
      <w:r>
        <w:rPr>
          <w:rFonts w:ascii="Times New Roman" w:hAnsi="Times New Roman" w:cs="Times New Roman"/>
          <w:sz w:val="24"/>
          <w:szCs w:val="24"/>
          <w:lang w:eastAsia="cs-CZ"/>
        </w:rPr>
        <w:t xml:space="preserve"> práce přiblížit starším cvičencům techniku i metodiku cvičení </w:t>
      </w:r>
      <w:r w:rsidRPr="005C0724">
        <w:rPr>
          <w:rFonts w:ascii="Times New Roman" w:hAnsi="Times New Roman" w:cs="Times New Roman"/>
          <w:sz w:val="24"/>
          <w:szCs w:val="24"/>
        </w:rPr>
        <w:t>ve fitcentr</w:t>
      </w:r>
      <w:r>
        <w:rPr>
          <w:rFonts w:ascii="Times New Roman" w:hAnsi="Times New Roman" w:cs="Times New Roman"/>
          <w:sz w:val="24"/>
          <w:szCs w:val="24"/>
        </w:rPr>
        <w:t xml:space="preserve">u-posilovně. </w:t>
      </w:r>
    </w:p>
    <w:p w:rsidR="00C875C2" w:rsidRDefault="00C875C2" w:rsidP="000C7085">
      <w:pPr>
        <w:ind w:left="0" w:firstLine="284"/>
        <w:rPr>
          <w:rFonts w:ascii="Times New Roman" w:hAnsi="Times New Roman" w:cs="Times New Roman"/>
          <w:sz w:val="24"/>
          <w:szCs w:val="24"/>
        </w:rPr>
      </w:pPr>
      <w:r>
        <w:rPr>
          <w:rFonts w:ascii="Times New Roman" w:hAnsi="Times New Roman" w:cs="Times New Roman"/>
          <w:sz w:val="24"/>
          <w:szCs w:val="24"/>
        </w:rPr>
        <w:t>V praxi to znamenalo n</w:t>
      </w:r>
      <w:r w:rsidRPr="005C0724">
        <w:rPr>
          <w:rFonts w:ascii="Times New Roman" w:hAnsi="Times New Roman" w:cs="Times New Roman"/>
          <w:sz w:val="24"/>
          <w:szCs w:val="24"/>
        </w:rPr>
        <w:t xml:space="preserve">aučit </w:t>
      </w:r>
      <w:r>
        <w:rPr>
          <w:rFonts w:ascii="Times New Roman" w:hAnsi="Times New Roman" w:cs="Times New Roman"/>
          <w:sz w:val="24"/>
          <w:szCs w:val="24"/>
        </w:rPr>
        <w:t xml:space="preserve">je </w:t>
      </w:r>
      <w:r w:rsidRPr="005C0724">
        <w:rPr>
          <w:rFonts w:ascii="Times New Roman" w:hAnsi="Times New Roman" w:cs="Times New Roman"/>
          <w:sz w:val="24"/>
          <w:szCs w:val="24"/>
        </w:rPr>
        <w:t>správně provádět jednotlivé cviky s činkami, kladkami nebo na posilovacích přístrojích</w:t>
      </w:r>
      <w:r>
        <w:rPr>
          <w:rFonts w:ascii="Times New Roman" w:hAnsi="Times New Roman" w:cs="Times New Roman"/>
          <w:sz w:val="24"/>
          <w:szCs w:val="24"/>
        </w:rPr>
        <w:t xml:space="preserve">, přičemž jsme vycházeli z nedostatku zkušeností starších lidí jak zacházet s posilovacími aparáty, resp. jak účinně využít formy </w:t>
      </w:r>
      <w:r w:rsidRPr="005C0724">
        <w:rPr>
          <w:rFonts w:ascii="Times New Roman" w:hAnsi="Times New Roman" w:cs="Times New Roman"/>
          <w:sz w:val="24"/>
          <w:szCs w:val="24"/>
        </w:rPr>
        <w:t>cvičení</w:t>
      </w:r>
      <w:r>
        <w:rPr>
          <w:rFonts w:ascii="Times New Roman" w:hAnsi="Times New Roman" w:cs="Times New Roman"/>
          <w:sz w:val="24"/>
          <w:szCs w:val="24"/>
        </w:rPr>
        <w:t>.</w:t>
      </w:r>
    </w:p>
    <w:p w:rsidR="00C875C2" w:rsidRDefault="00C875C2" w:rsidP="000C7085">
      <w:pPr>
        <w:ind w:left="0" w:firstLine="284"/>
        <w:rPr>
          <w:rFonts w:ascii="Times New Roman" w:hAnsi="Times New Roman" w:cs="Times New Roman"/>
          <w:sz w:val="24"/>
          <w:szCs w:val="24"/>
        </w:rPr>
      </w:pPr>
      <w:r>
        <w:rPr>
          <w:rFonts w:ascii="Times New Roman" w:hAnsi="Times New Roman" w:cs="Times New Roman"/>
          <w:sz w:val="24"/>
          <w:szCs w:val="24"/>
        </w:rPr>
        <w:t xml:space="preserve">Otázka vhodnosti pohybové aktivity nabývá na významu, neboť pohybovým aktivitám se stále více věnují osoby s poměrně nízkou vědomostí v této oblasti, osoby různého věku i </w:t>
      </w:r>
      <w:r w:rsidRPr="00896700">
        <w:rPr>
          <w:rFonts w:ascii="Times New Roman" w:hAnsi="Times New Roman" w:cs="Times New Roman"/>
          <w:sz w:val="24"/>
          <w:szCs w:val="24"/>
        </w:rPr>
        <w:t>s rozdílnou úrovní tělesné zdatnosti, motivace i s různou úrovní zdravotního stavu (Fialová, 2006).</w:t>
      </w:r>
    </w:p>
    <w:p w:rsidR="00C875C2" w:rsidRDefault="00C875C2" w:rsidP="000C7085">
      <w:pPr>
        <w:ind w:left="0" w:firstLine="284"/>
        <w:rPr>
          <w:rFonts w:ascii="Times New Roman" w:hAnsi="Times New Roman" w:cs="Times New Roman"/>
          <w:sz w:val="24"/>
          <w:szCs w:val="24"/>
        </w:rPr>
      </w:pPr>
      <w:r>
        <w:rPr>
          <w:rFonts w:ascii="Times New Roman" w:hAnsi="Times New Roman" w:cs="Times New Roman"/>
          <w:sz w:val="24"/>
          <w:szCs w:val="24"/>
        </w:rPr>
        <w:t xml:space="preserve">Cvičencům jsme před zahájením posilovacího cyklu doporučovali nahlédnout do chodu nejen našeho fitcentra-posilovny, ale i do ostatních dostupných podobných zařízení. Chtěli jsme upozornit na skutečnost, že žádný podnik nebude pravděpodobně dokonalý. </w:t>
      </w:r>
    </w:p>
    <w:p w:rsidR="00C875C2" w:rsidRDefault="00C875C2" w:rsidP="00E07F97">
      <w:pPr>
        <w:ind w:left="1418" w:firstLine="0"/>
        <w:rPr>
          <w:rFonts w:ascii="Times New Roman" w:hAnsi="Times New Roman" w:cs="Times New Roman"/>
          <w:sz w:val="24"/>
          <w:szCs w:val="24"/>
        </w:rPr>
      </w:pPr>
      <w:r>
        <w:rPr>
          <w:rFonts w:ascii="Times New Roman" w:hAnsi="Times New Roman" w:cs="Times New Roman"/>
          <w:sz w:val="24"/>
          <w:szCs w:val="24"/>
        </w:rPr>
        <w:t>Pozn. V některých zařízeních bude zjevné zaměření na posilovací stroje pro rozvoj horních končetin, v jiných na procvičování dolních končetin nebo horní poloviny těla, různá bude i kvalita posilovacích strojů i nakládacích činek (olympijských i jednoručních) a dalších prostředků sloužících k rozvíjení síly (expandéry, gumové pásy, zařízení pro core-trénink aj.).</w:t>
      </w:r>
    </w:p>
    <w:p w:rsidR="00C875C2" w:rsidRDefault="00C875C2" w:rsidP="00E07F97">
      <w:pPr>
        <w:ind w:left="1418" w:firstLine="0"/>
        <w:rPr>
          <w:rFonts w:ascii="Times New Roman" w:hAnsi="Times New Roman" w:cs="Times New Roman"/>
          <w:sz w:val="24"/>
          <w:szCs w:val="24"/>
        </w:rPr>
      </w:pPr>
    </w:p>
    <w:p w:rsidR="00C875C2" w:rsidRDefault="00C875C2" w:rsidP="000C7085">
      <w:pPr>
        <w:ind w:left="0" w:firstLine="284"/>
        <w:rPr>
          <w:rFonts w:ascii="Times New Roman" w:hAnsi="Times New Roman" w:cs="Times New Roman"/>
          <w:sz w:val="24"/>
          <w:szCs w:val="24"/>
        </w:rPr>
      </w:pPr>
      <w:r>
        <w:rPr>
          <w:rFonts w:ascii="Times New Roman" w:hAnsi="Times New Roman" w:cs="Times New Roman"/>
          <w:sz w:val="24"/>
          <w:szCs w:val="24"/>
        </w:rPr>
        <w:t>V našem fitcentru-posilovně stavíme na odborném</w:t>
      </w:r>
      <w:r w:rsidRPr="009916CC">
        <w:rPr>
          <w:rFonts w:ascii="Times New Roman" w:hAnsi="Times New Roman" w:cs="Times New Roman"/>
          <w:sz w:val="24"/>
          <w:szCs w:val="24"/>
        </w:rPr>
        <w:t xml:space="preserve"> vzděl</w:t>
      </w:r>
      <w:r>
        <w:rPr>
          <w:rFonts w:ascii="Times New Roman" w:hAnsi="Times New Roman" w:cs="Times New Roman"/>
          <w:sz w:val="24"/>
          <w:szCs w:val="24"/>
        </w:rPr>
        <w:t>ání personálu (schopnost umět sestavit optimální pohybový program, poradit při objektivizaci výživy aj.), jeho vstřícnosti a ochotě (ukázat účinnou a efektivní techniku posilovacích cvičení, upozorňovat na chyby při posilování).</w:t>
      </w:r>
    </w:p>
    <w:p w:rsidR="00C875C2" w:rsidRDefault="00C875C2" w:rsidP="000C7085">
      <w:pPr>
        <w:ind w:left="0" w:firstLine="284"/>
        <w:rPr>
          <w:rFonts w:ascii="Times New Roman" w:hAnsi="Times New Roman" w:cs="Times New Roman"/>
          <w:sz w:val="24"/>
          <w:szCs w:val="24"/>
        </w:rPr>
      </w:pPr>
      <w:r>
        <w:rPr>
          <w:rFonts w:ascii="Times New Roman" w:hAnsi="Times New Roman" w:cs="Times New Roman"/>
          <w:sz w:val="24"/>
          <w:szCs w:val="24"/>
        </w:rPr>
        <w:t>Pro tříměsíční činnost jsme cvičencům schválili i oblečení (dostatečně veliké, vzdušné a sající pot) a obutí (pevná, fixující kotníky). Radili jsme brát s sebou pravidelně ručník (podkládání na stroje, lavice pod zpocené tělo) a cvičební rukavice (úchop, mozoly).</w:t>
      </w:r>
    </w:p>
    <w:p w:rsidR="00C875C2" w:rsidRPr="006E1810" w:rsidRDefault="00C875C2" w:rsidP="000C7085">
      <w:pPr>
        <w:ind w:left="0" w:firstLine="0"/>
        <w:rPr>
          <w:rFonts w:ascii="Times New Roman" w:hAnsi="Times New Roman" w:cs="Times New Roman"/>
          <w:b/>
          <w:bCs/>
          <w:sz w:val="24"/>
          <w:szCs w:val="24"/>
        </w:rPr>
      </w:pPr>
    </w:p>
    <w:p w:rsidR="00C875C2" w:rsidRPr="006E1810" w:rsidRDefault="00C875C2" w:rsidP="000C7085">
      <w:pPr>
        <w:ind w:left="0" w:firstLine="0"/>
        <w:rPr>
          <w:rFonts w:ascii="Times New Roman" w:hAnsi="Times New Roman" w:cs="Times New Roman"/>
          <w:sz w:val="24"/>
          <w:szCs w:val="24"/>
        </w:rPr>
      </w:pPr>
      <w:r>
        <w:rPr>
          <w:rFonts w:ascii="Times New Roman" w:hAnsi="Times New Roman" w:cs="Times New Roman"/>
          <w:b/>
          <w:bCs/>
          <w:sz w:val="24"/>
          <w:szCs w:val="24"/>
        </w:rPr>
        <w:t>4.3</w:t>
      </w:r>
      <w:r w:rsidRPr="006E1810">
        <w:rPr>
          <w:rFonts w:ascii="Times New Roman" w:hAnsi="Times New Roman" w:cs="Times New Roman"/>
          <w:b/>
          <w:bCs/>
          <w:sz w:val="24"/>
          <w:szCs w:val="24"/>
        </w:rPr>
        <w:t xml:space="preserve"> </w:t>
      </w:r>
      <w:r>
        <w:rPr>
          <w:rFonts w:ascii="Times New Roman" w:hAnsi="Times New Roman" w:cs="Times New Roman"/>
          <w:b/>
          <w:bCs/>
          <w:sz w:val="24"/>
          <w:szCs w:val="24"/>
        </w:rPr>
        <w:t xml:space="preserve">Popis </w:t>
      </w:r>
      <w:r w:rsidRPr="006E1810">
        <w:rPr>
          <w:rFonts w:ascii="Times New Roman" w:hAnsi="Times New Roman" w:cs="Times New Roman"/>
          <w:b/>
          <w:bCs/>
          <w:sz w:val="24"/>
          <w:szCs w:val="24"/>
        </w:rPr>
        <w:t>cvičební jednotky a programu</w:t>
      </w:r>
    </w:p>
    <w:p w:rsidR="00C875C2" w:rsidRPr="006E1810" w:rsidRDefault="00C875C2" w:rsidP="000C7085">
      <w:pPr>
        <w:ind w:left="0" w:firstLine="284"/>
        <w:rPr>
          <w:rFonts w:ascii="Times New Roman" w:hAnsi="Times New Roman" w:cs="Times New Roman"/>
          <w:sz w:val="24"/>
          <w:szCs w:val="24"/>
        </w:rPr>
      </w:pPr>
      <w:r w:rsidRPr="006E1810">
        <w:rPr>
          <w:rFonts w:ascii="Times New Roman" w:hAnsi="Times New Roman" w:cs="Times New Roman"/>
          <w:sz w:val="24"/>
          <w:szCs w:val="24"/>
        </w:rPr>
        <w:t xml:space="preserve">Před charakteristikou konkrétní tréninkové jednotky uvádím několik pravidel, na které je brán zřetel při komunikaci s klienty. </w:t>
      </w:r>
    </w:p>
    <w:p w:rsidR="00C875C2" w:rsidRPr="006E1810" w:rsidRDefault="00C875C2" w:rsidP="000C7085">
      <w:pPr>
        <w:ind w:left="0" w:firstLine="284"/>
        <w:rPr>
          <w:rFonts w:ascii="Times New Roman" w:hAnsi="Times New Roman" w:cs="Times New Roman"/>
          <w:sz w:val="24"/>
          <w:szCs w:val="24"/>
        </w:rPr>
      </w:pPr>
      <w:r w:rsidRPr="006E1810">
        <w:rPr>
          <w:rFonts w:ascii="Times New Roman" w:hAnsi="Times New Roman" w:cs="Times New Roman"/>
          <w:sz w:val="24"/>
          <w:szCs w:val="24"/>
        </w:rPr>
        <w:t xml:space="preserve">V porovnání se seniory v minulých letech se dnešní senioři se pohybují podstatně méně. Proto za příhodnou považujeme myšlenku, že </w:t>
      </w:r>
      <w:r w:rsidRPr="00F55D20">
        <w:rPr>
          <w:rFonts w:ascii="Times New Roman" w:hAnsi="Times New Roman" w:cs="Times New Roman"/>
          <w:i/>
          <w:iCs/>
          <w:sz w:val="24"/>
          <w:szCs w:val="24"/>
        </w:rPr>
        <w:t>„…pohyb je geniální, přírodou koncipovaný lék na většinu chorob dneška…“ a současně „… pokud je posilování pro mladé lidi a dospělé vhodné, pak pro seniory je naprosto nezbytné“</w:t>
      </w:r>
      <w:r w:rsidRPr="006E1810">
        <w:rPr>
          <w:rFonts w:ascii="Times New Roman" w:hAnsi="Times New Roman" w:cs="Times New Roman"/>
          <w:sz w:val="24"/>
          <w:szCs w:val="24"/>
        </w:rPr>
        <w:t xml:space="preserve"> (Kolouch, 2012). </w:t>
      </w:r>
    </w:p>
    <w:p w:rsidR="00C875C2" w:rsidRPr="006E1810" w:rsidRDefault="00C875C2" w:rsidP="000C7085">
      <w:pPr>
        <w:ind w:left="0" w:firstLine="284"/>
        <w:rPr>
          <w:rFonts w:ascii="Times New Roman" w:hAnsi="Times New Roman" w:cs="Times New Roman"/>
          <w:sz w:val="24"/>
          <w:szCs w:val="24"/>
        </w:rPr>
      </w:pPr>
      <w:r w:rsidRPr="006E1810">
        <w:rPr>
          <w:rFonts w:ascii="Times New Roman" w:hAnsi="Times New Roman" w:cs="Times New Roman"/>
          <w:sz w:val="24"/>
          <w:szCs w:val="24"/>
        </w:rPr>
        <w:t xml:space="preserve">Informace o významu tělesných cvičení je potřeba sdělovat často, jednoduše a pochopitelně, stejně tak je nezbytná i jejich praktická demonstrace. Není-li tomu tak, jsou cvičení klienty odmítány. </w:t>
      </w:r>
    </w:p>
    <w:p w:rsidR="00C875C2" w:rsidRPr="006E1810" w:rsidRDefault="00C875C2" w:rsidP="000C7085">
      <w:pPr>
        <w:ind w:left="0" w:firstLine="284"/>
        <w:rPr>
          <w:rFonts w:ascii="Times New Roman" w:hAnsi="Times New Roman" w:cs="Times New Roman"/>
          <w:sz w:val="24"/>
          <w:szCs w:val="24"/>
        </w:rPr>
      </w:pPr>
      <w:r w:rsidRPr="006E1810">
        <w:rPr>
          <w:rFonts w:ascii="Times New Roman" w:hAnsi="Times New Roman" w:cs="Times New Roman"/>
          <w:sz w:val="24"/>
          <w:szCs w:val="24"/>
        </w:rPr>
        <w:t>V kontextu se cvičebním programem je důležité vysvětlit následující:</w:t>
      </w:r>
    </w:p>
    <w:p w:rsidR="00C875C2" w:rsidRPr="006E1810" w:rsidRDefault="00C875C2" w:rsidP="000C7085">
      <w:pPr>
        <w:pStyle w:val="ListParagraph"/>
        <w:numPr>
          <w:ilvl w:val="0"/>
          <w:numId w:val="2"/>
        </w:numPr>
        <w:rPr>
          <w:rFonts w:ascii="Times New Roman" w:hAnsi="Times New Roman" w:cs="Times New Roman"/>
          <w:sz w:val="24"/>
          <w:szCs w:val="24"/>
        </w:rPr>
      </w:pPr>
      <w:r w:rsidRPr="006E1810">
        <w:rPr>
          <w:rFonts w:ascii="Times New Roman" w:hAnsi="Times New Roman" w:cs="Times New Roman"/>
          <w:sz w:val="24"/>
          <w:szCs w:val="24"/>
        </w:rPr>
        <w:t>cvičení se zátěží, která umožní provést maximálně 8-12 opakování konkrétního cviku, zapojuje postupně do činnosti jak neuromotorické jednotky pomalé a rychlé oxidativní, ale i rychlé glykolytické. Umožňuje odstranit svalové dysbalance a navodit přirozeně hormonální anabolické prostředí, které je v prevencí vzniku sarkopenie</w:t>
      </w:r>
      <w:r>
        <w:rPr>
          <w:rStyle w:val="FootnoteReference"/>
          <w:rFonts w:ascii="Times New Roman" w:hAnsi="Times New Roman" w:cs="Times New Roman"/>
          <w:sz w:val="24"/>
          <w:szCs w:val="24"/>
        </w:rPr>
        <w:footnoteReference w:id="5"/>
      </w:r>
      <w:r w:rsidRPr="006E1810">
        <w:rPr>
          <w:rFonts w:ascii="Times New Roman" w:hAnsi="Times New Roman" w:cs="Times New Roman"/>
          <w:sz w:val="24"/>
          <w:szCs w:val="24"/>
        </w:rPr>
        <w:t xml:space="preserve">  naprosto nezbytné,</w:t>
      </w:r>
    </w:p>
    <w:p w:rsidR="00C875C2" w:rsidRPr="006E1810" w:rsidRDefault="00C875C2" w:rsidP="000C7085">
      <w:pPr>
        <w:pStyle w:val="ListParagraph"/>
        <w:numPr>
          <w:ilvl w:val="0"/>
          <w:numId w:val="2"/>
        </w:numPr>
        <w:rPr>
          <w:rFonts w:ascii="Times New Roman" w:hAnsi="Times New Roman" w:cs="Times New Roman"/>
          <w:sz w:val="24"/>
          <w:szCs w:val="24"/>
        </w:rPr>
      </w:pPr>
      <w:r w:rsidRPr="006E1810">
        <w:rPr>
          <w:rFonts w:ascii="Times New Roman" w:hAnsi="Times New Roman" w:cs="Times New Roman"/>
          <w:sz w:val="24"/>
          <w:szCs w:val="24"/>
        </w:rPr>
        <w:t>je nanejvýš nutné respektovat aktuální možnosti, kondici a zdravotní stav cvičících, nicméně upozorňovat na důležitost pravidelného cvičení. V úvodní „teoretické“ tréninkové jednotce je vhodné klientům vysvětlit např. princip superkompenzace (schopnost organizmu připravit se efektivněji na opakovanou zátěž neboli pozitivní adaptace),</w:t>
      </w:r>
    </w:p>
    <w:p w:rsidR="00C875C2" w:rsidRPr="006E1810" w:rsidRDefault="00C875C2" w:rsidP="000C7085">
      <w:pPr>
        <w:pStyle w:val="ListParagraph"/>
        <w:numPr>
          <w:ilvl w:val="0"/>
          <w:numId w:val="2"/>
        </w:numPr>
        <w:rPr>
          <w:rFonts w:ascii="Times New Roman" w:hAnsi="Times New Roman" w:cs="Times New Roman"/>
          <w:sz w:val="24"/>
          <w:szCs w:val="24"/>
        </w:rPr>
      </w:pPr>
      <w:r w:rsidRPr="006E1810">
        <w:rPr>
          <w:rFonts w:ascii="Times New Roman" w:hAnsi="Times New Roman" w:cs="Times New Roman"/>
          <w:sz w:val="24"/>
          <w:szCs w:val="24"/>
        </w:rPr>
        <w:t>zároveň je nutné varovat před příliš dlouhým a častým posilováním, pro naši zkoumanou věkovou skupinu považujeme za optimální trénink celého těla 2-3x týdně,</w:t>
      </w:r>
    </w:p>
    <w:p w:rsidR="00C875C2" w:rsidRPr="006E1810" w:rsidRDefault="00C875C2" w:rsidP="000C7085">
      <w:pPr>
        <w:pStyle w:val="ListParagraph"/>
        <w:numPr>
          <w:ilvl w:val="0"/>
          <w:numId w:val="2"/>
        </w:numPr>
        <w:rPr>
          <w:rFonts w:ascii="Times New Roman" w:hAnsi="Times New Roman" w:cs="Times New Roman"/>
          <w:sz w:val="24"/>
          <w:szCs w:val="24"/>
        </w:rPr>
      </w:pPr>
      <w:r w:rsidRPr="006E1810">
        <w:rPr>
          <w:rFonts w:ascii="Times New Roman" w:hAnsi="Times New Roman" w:cs="Times New Roman"/>
          <w:sz w:val="24"/>
          <w:szCs w:val="24"/>
        </w:rPr>
        <w:t xml:space="preserve">celý program pak má následující strukturu:  </w:t>
      </w:r>
    </w:p>
    <w:p w:rsidR="00C875C2" w:rsidRPr="00FD6847" w:rsidRDefault="00C875C2" w:rsidP="00FD6847">
      <w:pPr>
        <w:pStyle w:val="ListParagraph"/>
        <w:numPr>
          <w:ilvl w:val="1"/>
          <w:numId w:val="28"/>
        </w:numPr>
        <w:rPr>
          <w:rFonts w:ascii="Times New Roman" w:hAnsi="Times New Roman" w:cs="Times New Roman"/>
          <w:sz w:val="24"/>
          <w:szCs w:val="24"/>
        </w:rPr>
      </w:pPr>
      <w:r w:rsidRPr="00FD6847">
        <w:rPr>
          <w:rFonts w:ascii="Times New Roman" w:hAnsi="Times New Roman" w:cs="Times New Roman"/>
          <w:i/>
          <w:iCs/>
          <w:sz w:val="24"/>
          <w:szCs w:val="24"/>
        </w:rPr>
        <w:t>rozcvičku a protažení</w:t>
      </w:r>
      <w:r w:rsidRPr="00FD6847">
        <w:rPr>
          <w:rFonts w:ascii="Times New Roman" w:hAnsi="Times New Roman" w:cs="Times New Roman"/>
          <w:sz w:val="24"/>
          <w:szCs w:val="24"/>
        </w:rPr>
        <w:t xml:space="preserve"> - zahřívání svalů (5 min.),</w:t>
      </w:r>
    </w:p>
    <w:p w:rsidR="00C875C2" w:rsidRDefault="00C875C2" w:rsidP="00FD6847">
      <w:pPr>
        <w:pStyle w:val="ListParagraph"/>
        <w:numPr>
          <w:ilvl w:val="1"/>
          <w:numId w:val="28"/>
        </w:numPr>
        <w:rPr>
          <w:rFonts w:ascii="Times New Roman" w:hAnsi="Times New Roman" w:cs="Times New Roman"/>
          <w:sz w:val="24"/>
          <w:szCs w:val="24"/>
        </w:rPr>
      </w:pPr>
      <w:r w:rsidRPr="00FD6847">
        <w:rPr>
          <w:rFonts w:ascii="Times New Roman" w:hAnsi="Times New Roman" w:cs="Times New Roman"/>
          <w:i/>
          <w:iCs/>
          <w:sz w:val="24"/>
          <w:szCs w:val="24"/>
        </w:rPr>
        <w:t>hlavní část</w:t>
      </w:r>
      <w:r w:rsidRPr="00FD6847">
        <w:rPr>
          <w:rFonts w:ascii="Times New Roman" w:hAnsi="Times New Roman" w:cs="Times New Roman"/>
          <w:sz w:val="24"/>
          <w:szCs w:val="24"/>
        </w:rPr>
        <w:t xml:space="preserve"> </w:t>
      </w:r>
    </w:p>
    <w:p w:rsidR="00C875C2" w:rsidRDefault="00C875C2" w:rsidP="0061075D">
      <w:pPr>
        <w:pStyle w:val="ListParagraph"/>
        <w:numPr>
          <w:ilvl w:val="1"/>
          <w:numId w:val="29"/>
        </w:numPr>
        <w:ind w:left="1843" w:hanging="283"/>
        <w:rPr>
          <w:rFonts w:ascii="Times New Roman" w:hAnsi="Times New Roman" w:cs="Times New Roman"/>
          <w:sz w:val="24"/>
          <w:szCs w:val="24"/>
        </w:rPr>
      </w:pPr>
      <w:r w:rsidRPr="00FD6847">
        <w:rPr>
          <w:rFonts w:ascii="Times New Roman" w:hAnsi="Times New Roman" w:cs="Times New Roman"/>
          <w:sz w:val="24"/>
          <w:szCs w:val="24"/>
        </w:rPr>
        <w:t>aerobní cvičení (</w:t>
      </w:r>
      <w:r>
        <w:rPr>
          <w:rFonts w:ascii="Times New Roman" w:hAnsi="Times New Roman" w:cs="Times New Roman"/>
          <w:sz w:val="24"/>
          <w:szCs w:val="24"/>
        </w:rPr>
        <w:t>15 min.),</w:t>
      </w:r>
    </w:p>
    <w:p w:rsidR="00C875C2" w:rsidRPr="00FD6847" w:rsidRDefault="00C875C2" w:rsidP="0061075D">
      <w:pPr>
        <w:pStyle w:val="ListParagraph"/>
        <w:numPr>
          <w:ilvl w:val="1"/>
          <w:numId w:val="29"/>
        </w:numPr>
        <w:ind w:left="1843" w:hanging="283"/>
        <w:rPr>
          <w:rFonts w:ascii="Times New Roman" w:hAnsi="Times New Roman" w:cs="Times New Roman"/>
          <w:sz w:val="24"/>
          <w:szCs w:val="24"/>
        </w:rPr>
      </w:pPr>
      <w:r>
        <w:rPr>
          <w:rFonts w:ascii="Times New Roman" w:hAnsi="Times New Roman" w:cs="Times New Roman"/>
          <w:sz w:val="24"/>
          <w:szCs w:val="24"/>
        </w:rPr>
        <w:t>zklidnění (5 min.),</w:t>
      </w:r>
    </w:p>
    <w:p w:rsidR="00C875C2" w:rsidRDefault="00C875C2" w:rsidP="0061075D">
      <w:pPr>
        <w:pStyle w:val="ListParagraph"/>
        <w:numPr>
          <w:ilvl w:val="1"/>
          <w:numId w:val="29"/>
        </w:numPr>
        <w:ind w:left="1843" w:hanging="283"/>
        <w:rPr>
          <w:rFonts w:ascii="Times New Roman" w:hAnsi="Times New Roman" w:cs="Times New Roman"/>
          <w:sz w:val="24"/>
          <w:szCs w:val="24"/>
        </w:rPr>
      </w:pPr>
      <w:r w:rsidRPr="0061075D">
        <w:rPr>
          <w:rFonts w:ascii="Times New Roman" w:hAnsi="Times New Roman" w:cs="Times New Roman"/>
          <w:sz w:val="24"/>
          <w:szCs w:val="24"/>
        </w:rPr>
        <w:t>posilovací fáze</w:t>
      </w:r>
      <w:r>
        <w:rPr>
          <w:rFonts w:ascii="Times New Roman" w:hAnsi="Times New Roman" w:cs="Times New Roman"/>
          <w:sz w:val="24"/>
          <w:szCs w:val="24"/>
        </w:rPr>
        <w:t xml:space="preserve"> (Tabulky 1 až 3) celkem 24 sérií (2</w:t>
      </w:r>
      <w:r w:rsidRPr="00FD6847">
        <w:rPr>
          <w:rFonts w:ascii="Times New Roman" w:hAnsi="Times New Roman" w:cs="Times New Roman"/>
          <w:sz w:val="24"/>
          <w:szCs w:val="24"/>
        </w:rPr>
        <w:t>5 min.),</w:t>
      </w:r>
    </w:p>
    <w:p w:rsidR="00C875C2" w:rsidRPr="0061075D" w:rsidRDefault="00C875C2" w:rsidP="0061075D">
      <w:pPr>
        <w:pStyle w:val="ListParagraph"/>
        <w:numPr>
          <w:ilvl w:val="1"/>
          <w:numId w:val="28"/>
        </w:numPr>
        <w:rPr>
          <w:rFonts w:ascii="Times New Roman" w:hAnsi="Times New Roman" w:cs="Times New Roman"/>
          <w:sz w:val="24"/>
          <w:szCs w:val="24"/>
        </w:rPr>
      </w:pPr>
      <w:r w:rsidRPr="00FD6847">
        <w:rPr>
          <w:rFonts w:ascii="Times New Roman" w:hAnsi="Times New Roman" w:cs="Times New Roman"/>
          <w:i/>
          <w:iCs/>
          <w:sz w:val="24"/>
          <w:szCs w:val="24"/>
        </w:rPr>
        <w:t>závěrečná fáze</w:t>
      </w:r>
      <w:r w:rsidRPr="00FD6847">
        <w:rPr>
          <w:rFonts w:ascii="Times New Roman" w:hAnsi="Times New Roman" w:cs="Times New Roman"/>
          <w:sz w:val="24"/>
          <w:szCs w:val="24"/>
        </w:rPr>
        <w:t xml:space="preserve"> kardia např. na rotopedu s TF okolo 100 tepů.min.-1 (</w:t>
      </w:r>
      <w:r>
        <w:rPr>
          <w:rFonts w:ascii="Times New Roman" w:hAnsi="Times New Roman" w:cs="Times New Roman"/>
          <w:sz w:val="24"/>
          <w:szCs w:val="24"/>
        </w:rPr>
        <w:t xml:space="preserve">8 </w:t>
      </w:r>
      <w:r w:rsidRPr="00FD6847">
        <w:rPr>
          <w:rFonts w:ascii="Times New Roman" w:hAnsi="Times New Roman" w:cs="Times New Roman"/>
          <w:sz w:val="24"/>
          <w:szCs w:val="24"/>
        </w:rPr>
        <w:t xml:space="preserve">min.), </w:t>
      </w:r>
    </w:p>
    <w:p w:rsidR="00C875C2" w:rsidRPr="0061075D" w:rsidRDefault="00C875C2" w:rsidP="0061075D">
      <w:pPr>
        <w:pStyle w:val="ListParagraph"/>
        <w:numPr>
          <w:ilvl w:val="0"/>
          <w:numId w:val="31"/>
        </w:numPr>
        <w:ind w:left="1843" w:hanging="283"/>
        <w:rPr>
          <w:rFonts w:ascii="Times New Roman" w:hAnsi="Times New Roman" w:cs="Times New Roman"/>
          <w:sz w:val="24"/>
          <w:szCs w:val="24"/>
        </w:rPr>
      </w:pPr>
      <w:r w:rsidRPr="0061075D">
        <w:rPr>
          <w:rFonts w:ascii="Times New Roman" w:hAnsi="Times New Roman" w:cs="Times New Roman"/>
          <w:sz w:val="24"/>
          <w:szCs w:val="24"/>
        </w:rPr>
        <w:t xml:space="preserve">fáze uklidnění (7 min.). </w:t>
      </w:r>
    </w:p>
    <w:p w:rsidR="00C875C2" w:rsidRPr="006E1810" w:rsidRDefault="00C875C2" w:rsidP="00C64569">
      <w:pPr>
        <w:ind w:left="0" w:firstLine="0"/>
        <w:rPr>
          <w:rFonts w:ascii="Times New Roman" w:hAnsi="Times New Roman" w:cs="Times New Roman"/>
          <w:sz w:val="24"/>
          <w:szCs w:val="24"/>
        </w:rPr>
      </w:pPr>
    </w:p>
    <w:p w:rsidR="00C875C2" w:rsidRDefault="00C875C2" w:rsidP="006E1810">
      <w:pPr>
        <w:ind w:left="0" w:firstLine="284"/>
        <w:rPr>
          <w:rFonts w:ascii="Times New Roman" w:hAnsi="Times New Roman" w:cs="Times New Roman"/>
          <w:sz w:val="24"/>
          <w:szCs w:val="24"/>
        </w:rPr>
      </w:pPr>
      <w:r w:rsidRPr="006E1810">
        <w:rPr>
          <w:rFonts w:ascii="Times New Roman" w:hAnsi="Times New Roman" w:cs="Times New Roman"/>
          <w:sz w:val="24"/>
          <w:szCs w:val="24"/>
        </w:rPr>
        <w:t>K</w:t>
      </w:r>
      <w:r>
        <w:rPr>
          <w:rFonts w:ascii="Times New Roman" w:hAnsi="Times New Roman" w:cs="Times New Roman"/>
          <w:sz w:val="24"/>
          <w:szCs w:val="24"/>
        </w:rPr>
        <w:t xml:space="preserve"> uváděnému </w:t>
      </w:r>
      <w:r w:rsidRPr="006E1810">
        <w:rPr>
          <w:rFonts w:ascii="Times New Roman" w:hAnsi="Times New Roman" w:cs="Times New Roman"/>
          <w:sz w:val="24"/>
          <w:szCs w:val="24"/>
        </w:rPr>
        <w:t>programu</w:t>
      </w:r>
      <w:r>
        <w:rPr>
          <w:rFonts w:ascii="Times New Roman" w:hAnsi="Times New Roman" w:cs="Times New Roman"/>
          <w:sz w:val="24"/>
          <w:szCs w:val="24"/>
        </w:rPr>
        <w:t xml:space="preserve"> jsme klientům ještě doporučovali</w:t>
      </w:r>
      <w:r w:rsidRPr="006E1810">
        <w:rPr>
          <w:rFonts w:ascii="Times New Roman" w:hAnsi="Times New Roman" w:cs="Times New Roman"/>
          <w:sz w:val="24"/>
          <w:szCs w:val="24"/>
        </w:rPr>
        <w:t xml:space="preserve"> 3x v týdnu </w:t>
      </w:r>
      <w:r>
        <w:rPr>
          <w:rFonts w:ascii="Times New Roman" w:hAnsi="Times New Roman" w:cs="Times New Roman"/>
          <w:sz w:val="24"/>
          <w:szCs w:val="24"/>
        </w:rPr>
        <w:t xml:space="preserve">(s akcentem o víkendu) </w:t>
      </w:r>
      <w:r w:rsidRPr="006E1810">
        <w:rPr>
          <w:rFonts w:ascii="Times New Roman" w:hAnsi="Times New Roman" w:cs="Times New Roman"/>
          <w:sz w:val="24"/>
          <w:szCs w:val="24"/>
        </w:rPr>
        <w:t xml:space="preserve">hodinovou chůzi a 15min. fázi protahování a relaxace. </w:t>
      </w:r>
    </w:p>
    <w:p w:rsidR="00C875C2" w:rsidRDefault="00C875C2" w:rsidP="006E1810">
      <w:pPr>
        <w:ind w:left="0" w:firstLine="284"/>
        <w:rPr>
          <w:rFonts w:ascii="Times New Roman" w:hAnsi="Times New Roman" w:cs="Times New Roman"/>
          <w:sz w:val="24"/>
          <w:szCs w:val="24"/>
        </w:rPr>
      </w:pPr>
      <w:r>
        <w:rPr>
          <w:rFonts w:ascii="Times New Roman" w:hAnsi="Times New Roman" w:cs="Times New Roman"/>
          <w:sz w:val="24"/>
          <w:szCs w:val="24"/>
        </w:rPr>
        <w:t xml:space="preserve">Uvědomovali jsme si, že při rozvoji síly u našich klientů budeme muset soustředit pozornost hlavně na optimální velikost odporu, rychlost pohybu a na počet opakování. Velikost odporu tak limitovala počet možných opakování a optimálně zvolenou rychlost opakování cvičení. Dobu trvání většinou pasivního intervalu odpočinku jsme doporučovali </w:t>
      </w:r>
      <w:r>
        <w:rPr>
          <w:rFonts w:ascii="Times New Roman" w:hAnsi="Times New Roman" w:cs="Times New Roman"/>
          <w:sz w:val="24"/>
          <w:szCs w:val="24"/>
        </w:rPr>
        <w:sym w:font="Symbol" w:char="F03E"/>
      </w:r>
      <w:r>
        <w:rPr>
          <w:rFonts w:ascii="Times New Roman" w:hAnsi="Times New Roman" w:cs="Times New Roman"/>
          <w:sz w:val="24"/>
          <w:szCs w:val="24"/>
        </w:rPr>
        <w:t>3-4 min.</w:t>
      </w:r>
      <w:r>
        <w:rPr>
          <w:rStyle w:val="FootnoteReference"/>
          <w:rFonts w:ascii="Times New Roman" w:hAnsi="Times New Roman" w:cs="Times New Roman"/>
          <w:sz w:val="24"/>
          <w:szCs w:val="24"/>
        </w:rPr>
        <w:footnoteReference w:id="6"/>
      </w:r>
    </w:p>
    <w:p w:rsidR="00C875C2" w:rsidRDefault="00C875C2" w:rsidP="006E1810">
      <w:pPr>
        <w:ind w:left="0" w:firstLine="284"/>
        <w:rPr>
          <w:rFonts w:ascii="Times New Roman" w:hAnsi="Times New Roman" w:cs="Times New Roman"/>
          <w:sz w:val="24"/>
          <w:szCs w:val="24"/>
        </w:rPr>
      </w:pPr>
    </w:p>
    <w:p w:rsidR="00C875C2" w:rsidRDefault="00C875C2" w:rsidP="006E1810">
      <w:pPr>
        <w:ind w:left="0" w:firstLine="284"/>
        <w:rPr>
          <w:rFonts w:ascii="Times New Roman" w:hAnsi="Times New Roman" w:cs="Times New Roman"/>
          <w:sz w:val="24"/>
          <w:szCs w:val="24"/>
        </w:rPr>
      </w:pPr>
    </w:p>
    <w:p w:rsidR="00C875C2" w:rsidRDefault="00C875C2" w:rsidP="006E1810">
      <w:pPr>
        <w:ind w:left="0" w:firstLine="284"/>
        <w:rPr>
          <w:rFonts w:ascii="Times New Roman" w:hAnsi="Times New Roman" w:cs="Times New Roman"/>
          <w:sz w:val="24"/>
          <w:szCs w:val="24"/>
        </w:rPr>
      </w:pPr>
    </w:p>
    <w:p w:rsidR="00C875C2" w:rsidRDefault="00C875C2" w:rsidP="006E1810">
      <w:pPr>
        <w:ind w:left="0" w:firstLine="284"/>
        <w:rPr>
          <w:rFonts w:ascii="Times New Roman" w:hAnsi="Times New Roman" w:cs="Times New Roman"/>
          <w:sz w:val="24"/>
          <w:szCs w:val="24"/>
        </w:rPr>
      </w:pPr>
    </w:p>
    <w:p w:rsidR="00C875C2" w:rsidRDefault="00C875C2" w:rsidP="006E1810">
      <w:pPr>
        <w:ind w:left="0" w:firstLine="284"/>
        <w:rPr>
          <w:rFonts w:ascii="Times New Roman" w:hAnsi="Times New Roman" w:cs="Times New Roman"/>
          <w:sz w:val="24"/>
          <w:szCs w:val="24"/>
        </w:rPr>
      </w:pPr>
    </w:p>
    <w:p w:rsidR="00C875C2" w:rsidRDefault="00C875C2" w:rsidP="006E1810">
      <w:pPr>
        <w:ind w:hanging="283"/>
        <w:rPr>
          <w:rFonts w:ascii="Times New Roman" w:hAnsi="Times New Roman" w:cs="Times New Roman"/>
          <w:b/>
          <w:bCs/>
          <w:caps/>
          <w:sz w:val="24"/>
          <w:szCs w:val="24"/>
        </w:rPr>
      </w:pPr>
      <w:r w:rsidRPr="001D73EB">
        <w:rPr>
          <w:rFonts w:ascii="Times New Roman" w:hAnsi="Times New Roman" w:cs="Times New Roman"/>
          <w:b/>
          <w:bCs/>
          <w:caps/>
          <w:sz w:val="24"/>
          <w:szCs w:val="24"/>
        </w:rPr>
        <w:t>5 Výsledky</w:t>
      </w:r>
    </w:p>
    <w:p w:rsidR="00C875C2" w:rsidRDefault="00C875C2" w:rsidP="00381AFE">
      <w:pPr>
        <w:ind w:left="0" w:firstLine="284"/>
        <w:rPr>
          <w:rFonts w:ascii="Times New Roman" w:hAnsi="Times New Roman" w:cs="Times New Roman"/>
          <w:b/>
          <w:bCs/>
          <w:caps/>
          <w:sz w:val="24"/>
          <w:szCs w:val="24"/>
        </w:rPr>
      </w:pPr>
    </w:p>
    <w:p w:rsidR="00C875C2" w:rsidRDefault="00C875C2" w:rsidP="00381AFE">
      <w:pPr>
        <w:ind w:left="0" w:firstLine="284"/>
        <w:rPr>
          <w:rFonts w:ascii="Times New Roman" w:hAnsi="Times New Roman" w:cs="Times New Roman"/>
          <w:sz w:val="24"/>
          <w:szCs w:val="24"/>
        </w:rPr>
      </w:pPr>
      <w:r w:rsidRPr="00381AFE">
        <w:rPr>
          <w:rFonts w:ascii="Times New Roman" w:hAnsi="Times New Roman" w:cs="Times New Roman"/>
          <w:sz w:val="24"/>
          <w:szCs w:val="24"/>
        </w:rPr>
        <w:t>V</w:t>
      </w:r>
      <w:r>
        <w:rPr>
          <w:rFonts w:ascii="Times New Roman" w:hAnsi="Times New Roman" w:cs="Times New Roman"/>
          <w:sz w:val="24"/>
          <w:szCs w:val="24"/>
        </w:rPr>
        <w:t xml:space="preserve"> tříměsíčním řízeném posilovacím programu pro starší věkové kategorie jsme se soustředili především na dodržování základní struktury cvičební jednotky (úvodní, hlavní a závěrečná část) a jejich strukturu i obsah. </w:t>
      </w:r>
      <w:r w:rsidRPr="00381AFE">
        <w:rPr>
          <w:rFonts w:ascii="Times New Roman" w:hAnsi="Times New Roman" w:cs="Times New Roman"/>
          <w:sz w:val="24"/>
          <w:szCs w:val="24"/>
        </w:rPr>
        <w:t xml:space="preserve"> </w:t>
      </w:r>
      <w:r>
        <w:rPr>
          <w:rFonts w:ascii="Times New Roman" w:hAnsi="Times New Roman" w:cs="Times New Roman"/>
          <w:sz w:val="24"/>
          <w:szCs w:val="24"/>
        </w:rPr>
        <w:t>Úvodní a závěrečná část tréninku nesloužily pouze k přípravě a ukončení hlavní části cvičení, ale měly svůj specifický význam.</w:t>
      </w:r>
    </w:p>
    <w:p w:rsidR="00C875C2" w:rsidRDefault="00C875C2" w:rsidP="00D90BDD">
      <w:pPr>
        <w:ind w:left="0" w:firstLine="284"/>
        <w:rPr>
          <w:rFonts w:ascii="Times New Roman" w:hAnsi="Times New Roman" w:cs="Times New Roman"/>
          <w:sz w:val="24"/>
          <w:szCs w:val="24"/>
        </w:rPr>
      </w:pPr>
      <w:r>
        <w:rPr>
          <w:rFonts w:ascii="Times New Roman" w:hAnsi="Times New Roman" w:cs="Times New Roman"/>
          <w:sz w:val="24"/>
          <w:szCs w:val="24"/>
        </w:rPr>
        <w:t>Věnovali jsme se zejména těm částem pohybového aparátu, které v důsledku neuspokojivé nebo chybné pohybové činnosti ztratily část své funkční</w:t>
      </w:r>
      <w:r w:rsidRPr="00FD6847">
        <w:rPr>
          <w:rFonts w:ascii="Times New Roman" w:hAnsi="Times New Roman" w:cs="Times New Roman"/>
          <w:sz w:val="24"/>
          <w:szCs w:val="24"/>
        </w:rPr>
        <w:t xml:space="preserve"> </w:t>
      </w:r>
      <w:r>
        <w:rPr>
          <w:rFonts w:ascii="Times New Roman" w:hAnsi="Times New Roman" w:cs="Times New Roman"/>
          <w:sz w:val="24"/>
          <w:szCs w:val="24"/>
        </w:rPr>
        <w:t xml:space="preserve">schopnosti (oslabené, zkrácené apod.). Všeobecný nedostatek volného času brání věnovat se tělesnému cvičení denně. Proto jsme se zaměřili na takovou pohybovou aktivitu, která umožňovala životně důležitým orgánům a systémům optimálně pracovat. </w:t>
      </w:r>
    </w:p>
    <w:p w:rsidR="00C875C2" w:rsidRDefault="00C875C2" w:rsidP="00D90BDD">
      <w:pPr>
        <w:ind w:left="0" w:firstLine="284"/>
        <w:rPr>
          <w:rFonts w:ascii="Times New Roman" w:hAnsi="Times New Roman" w:cs="Times New Roman"/>
          <w:sz w:val="24"/>
          <w:szCs w:val="24"/>
        </w:rPr>
      </w:pPr>
      <w:r>
        <w:rPr>
          <w:rFonts w:ascii="Times New Roman" w:hAnsi="Times New Roman" w:cs="Times New Roman"/>
          <w:sz w:val="24"/>
          <w:szCs w:val="24"/>
        </w:rPr>
        <w:t xml:space="preserve">Cvičení zařazená do řízeného posilovacího programu pro starší věkové kategorie tak měla </w:t>
      </w:r>
      <w:r w:rsidRPr="00703160">
        <w:rPr>
          <w:rFonts w:ascii="Times New Roman" w:hAnsi="Times New Roman" w:cs="Times New Roman"/>
          <w:i/>
          <w:iCs/>
          <w:sz w:val="24"/>
          <w:szCs w:val="24"/>
        </w:rPr>
        <w:t>vytrvalostní charakter</w:t>
      </w:r>
      <w:r>
        <w:rPr>
          <w:rFonts w:ascii="Times New Roman" w:hAnsi="Times New Roman" w:cs="Times New Roman"/>
          <w:sz w:val="24"/>
          <w:szCs w:val="24"/>
        </w:rPr>
        <w:t xml:space="preserve">, zatěžovala podstatnou část </w:t>
      </w:r>
      <w:r w:rsidRPr="00703160">
        <w:rPr>
          <w:rFonts w:ascii="Times New Roman" w:hAnsi="Times New Roman" w:cs="Times New Roman"/>
          <w:i/>
          <w:iCs/>
          <w:sz w:val="24"/>
          <w:szCs w:val="24"/>
        </w:rPr>
        <w:t>hlavních svalových skupin</w:t>
      </w:r>
      <w:r>
        <w:rPr>
          <w:rFonts w:ascii="Times New Roman" w:hAnsi="Times New Roman" w:cs="Times New Roman"/>
          <w:sz w:val="24"/>
          <w:szCs w:val="24"/>
        </w:rPr>
        <w:t xml:space="preserve"> a byla natolik </w:t>
      </w:r>
      <w:r w:rsidRPr="00703160">
        <w:rPr>
          <w:rFonts w:ascii="Times New Roman" w:hAnsi="Times New Roman" w:cs="Times New Roman"/>
          <w:i/>
          <w:iCs/>
          <w:sz w:val="24"/>
          <w:szCs w:val="24"/>
        </w:rPr>
        <w:t>intenzivní,</w:t>
      </w:r>
      <w:r>
        <w:rPr>
          <w:rFonts w:ascii="Times New Roman" w:hAnsi="Times New Roman" w:cs="Times New Roman"/>
          <w:sz w:val="24"/>
          <w:szCs w:val="24"/>
        </w:rPr>
        <w:t xml:space="preserve"> že z hlediska vlivu na regulační systémy nahradila několikahodinovou fyzickou aktivitu (Obrázek 3).</w:t>
      </w:r>
    </w:p>
    <w:p w:rsidR="00C875C2" w:rsidRDefault="00C875C2" w:rsidP="00381AFE">
      <w:pPr>
        <w:ind w:left="0" w:firstLine="284"/>
        <w:rPr>
          <w:rFonts w:ascii="Times New Roman" w:hAnsi="Times New Roman" w:cs="Times New Roman"/>
          <w:sz w:val="24"/>
          <w:szCs w:val="24"/>
        </w:rPr>
      </w:pPr>
      <w:r>
        <w:rPr>
          <w:rFonts w:ascii="Times New Roman" w:hAnsi="Times New Roman" w:cs="Times New Roman"/>
          <w:sz w:val="24"/>
          <w:szCs w:val="24"/>
        </w:rPr>
        <w:t xml:space="preserve">Dokázali jsme, že </w:t>
      </w:r>
      <w:r w:rsidRPr="00EF3704">
        <w:rPr>
          <w:rFonts w:ascii="Times New Roman" w:hAnsi="Times New Roman" w:cs="Times New Roman"/>
          <w:i/>
          <w:iCs/>
          <w:sz w:val="24"/>
          <w:szCs w:val="24"/>
        </w:rPr>
        <w:t>řízené a kontrolované posilování může být stejně vhodnou pohybovou aktivitou jako např. aerobická cvičení</w:t>
      </w:r>
      <w:r>
        <w:rPr>
          <w:rFonts w:ascii="Times New Roman" w:hAnsi="Times New Roman" w:cs="Times New Roman"/>
          <w:sz w:val="24"/>
          <w:szCs w:val="24"/>
        </w:rPr>
        <w:t xml:space="preserve"> a jiné doporučované aerobní aktivity.</w:t>
      </w:r>
    </w:p>
    <w:p w:rsidR="00C875C2" w:rsidRDefault="00C875C2" w:rsidP="0083175D">
      <w:pPr>
        <w:ind w:left="0" w:firstLine="284"/>
        <w:rPr>
          <w:rFonts w:ascii="Times New Roman" w:hAnsi="Times New Roman" w:cs="Times New Roman"/>
          <w:sz w:val="24"/>
          <w:szCs w:val="24"/>
        </w:rPr>
      </w:pPr>
    </w:p>
    <w:p w:rsidR="00C875C2" w:rsidRDefault="00C875C2" w:rsidP="0083175D">
      <w:pPr>
        <w:ind w:left="0" w:firstLine="284"/>
        <w:rPr>
          <w:rFonts w:ascii="Times New Roman" w:hAnsi="Times New Roman" w:cs="Times New Roman"/>
          <w:sz w:val="24"/>
          <w:szCs w:val="24"/>
        </w:rPr>
      </w:pPr>
    </w:p>
    <w:p w:rsidR="00C875C2" w:rsidRPr="00C64569" w:rsidRDefault="00C875C2" w:rsidP="0083175D">
      <w:pPr>
        <w:ind w:left="0" w:firstLine="0"/>
        <w:jc w:val="center"/>
        <w:rPr>
          <w:rFonts w:ascii="Times New Roman" w:hAnsi="Times New Roman" w:cs="Times New Roman"/>
          <w:sz w:val="24"/>
          <w:szCs w:val="24"/>
        </w:rPr>
      </w:pPr>
      <w:r w:rsidRPr="001663DD">
        <w:rPr>
          <w:rFonts w:ascii="Times New Roman" w:hAnsi="Times New Roman" w:cs="Times New Roman"/>
          <w:noProof/>
          <w:sz w:val="24"/>
          <w:szCs w:val="24"/>
          <w:lang w:eastAsia="cs-CZ"/>
        </w:rPr>
        <w:pict>
          <v:shape id="obrázek 9" o:spid="_x0000_i1028" type="#_x0000_t75" style="width:337.5pt;height:168pt;visibility:visible">
            <v:imagedata r:id="rId10" o:title=""/>
          </v:shape>
        </w:pict>
      </w:r>
    </w:p>
    <w:p w:rsidR="00C875C2" w:rsidRPr="00C64569" w:rsidRDefault="00C875C2" w:rsidP="0083175D">
      <w:pPr>
        <w:ind w:left="0" w:firstLine="284"/>
        <w:rPr>
          <w:rFonts w:ascii="Times New Roman" w:hAnsi="Times New Roman" w:cs="Times New Roman"/>
          <w:sz w:val="24"/>
          <w:szCs w:val="24"/>
        </w:rPr>
      </w:pPr>
      <w:r>
        <w:rPr>
          <w:rFonts w:ascii="Times New Roman" w:hAnsi="Times New Roman" w:cs="Times New Roman"/>
          <w:sz w:val="24"/>
          <w:szCs w:val="24"/>
        </w:rPr>
        <w:t>Obrázek 3. Zatěžování velkých svalových skupin v průběhu intervenčního posilovacího programu v intervalu tří cvičení za týden (pondělí, středa a pátek).</w:t>
      </w:r>
    </w:p>
    <w:p w:rsidR="00C875C2" w:rsidRDefault="00C875C2" w:rsidP="0083175D">
      <w:pPr>
        <w:ind w:left="0" w:firstLine="0"/>
        <w:rPr>
          <w:rFonts w:ascii="Times New Roman" w:hAnsi="Times New Roman" w:cs="Times New Roman"/>
          <w:sz w:val="24"/>
          <w:szCs w:val="24"/>
        </w:rPr>
      </w:pPr>
    </w:p>
    <w:p w:rsidR="00C875C2" w:rsidRDefault="00C875C2" w:rsidP="0083175D">
      <w:pPr>
        <w:ind w:left="0" w:firstLine="0"/>
        <w:rPr>
          <w:rFonts w:ascii="Times New Roman" w:hAnsi="Times New Roman" w:cs="Times New Roman"/>
          <w:sz w:val="24"/>
          <w:szCs w:val="24"/>
        </w:rPr>
      </w:pPr>
    </w:p>
    <w:p w:rsidR="00C875C2" w:rsidRDefault="00C875C2" w:rsidP="0083175D">
      <w:pPr>
        <w:ind w:left="0" w:firstLine="0"/>
        <w:rPr>
          <w:rFonts w:ascii="Times New Roman" w:hAnsi="Times New Roman" w:cs="Times New Roman"/>
          <w:sz w:val="24"/>
          <w:szCs w:val="24"/>
        </w:rPr>
      </w:pPr>
    </w:p>
    <w:p w:rsidR="00C875C2" w:rsidRDefault="00C875C2" w:rsidP="0083175D">
      <w:pPr>
        <w:ind w:left="0" w:firstLine="0"/>
        <w:rPr>
          <w:rFonts w:ascii="Times New Roman" w:hAnsi="Times New Roman" w:cs="Times New Roman"/>
          <w:sz w:val="24"/>
          <w:szCs w:val="24"/>
        </w:rPr>
      </w:pPr>
    </w:p>
    <w:p w:rsidR="00C875C2" w:rsidRPr="00C50C67" w:rsidRDefault="00C875C2" w:rsidP="0083175D">
      <w:pPr>
        <w:ind w:left="0" w:firstLine="0"/>
        <w:rPr>
          <w:rFonts w:ascii="Times New Roman" w:hAnsi="Times New Roman" w:cs="Times New Roman"/>
          <w:b/>
          <w:bCs/>
          <w:sz w:val="24"/>
          <w:szCs w:val="24"/>
        </w:rPr>
      </w:pPr>
      <w:r w:rsidRPr="00C50C67">
        <w:rPr>
          <w:rFonts w:ascii="Times New Roman" w:hAnsi="Times New Roman" w:cs="Times New Roman"/>
          <w:b/>
          <w:bCs/>
          <w:sz w:val="24"/>
          <w:szCs w:val="24"/>
        </w:rPr>
        <w:t xml:space="preserve">5.1 </w:t>
      </w:r>
      <w:r>
        <w:rPr>
          <w:rFonts w:ascii="Times New Roman" w:hAnsi="Times New Roman" w:cs="Times New Roman"/>
          <w:b/>
          <w:bCs/>
          <w:sz w:val="24"/>
          <w:szCs w:val="24"/>
        </w:rPr>
        <w:t>Rezultáty c</w:t>
      </w:r>
      <w:r w:rsidRPr="00C50C67">
        <w:rPr>
          <w:rFonts w:ascii="Times New Roman" w:hAnsi="Times New Roman" w:cs="Times New Roman"/>
          <w:b/>
          <w:bCs/>
          <w:sz w:val="24"/>
          <w:szCs w:val="24"/>
        </w:rPr>
        <w:t>vičební</w:t>
      </w:r>
      <w:r>
        <w:rPr>
          <w:rFonts w:ascii="Times New Roman" w:hAnsi="Times New Roman" w:cs="Times New Roman"/>
          <w:b/>
          <w:bCs/>
          <w:sz w:val="24"/>
          <w:szCs w:val="24"/>
        </w:rPr>
        <w:t>ch</w:t>
      </w:r>
      <w:r w:rsidRPr="00C50C67">
        <w:rPr>
          <w:rFonts w:ascii="Times New Roman" w:hAnsi="Times New Roman" w:cs="Times New Roman"/>
          <w:b/>
          <w:bCs/>
          <w:sz w:val="24"/>
          <w:szCs w:val="24"/>
        </w:rPr>
        <w:t xml:space="preserve"> jednot</w:t>
      </w:r>
      <w:r>
        <w:rPr>
          <w:rFonts w:ascii="Times New Roman" w:hAnsi="Times New Roman" w:cs="Times New Roman"/>
          <w:b/>
          <w:bCs/>
          <w:sz w:val="24"/>
          <w:szCs w:val="24"/>
        </w:rPr>
        <w:t>ek</w:t>
      </w:r>
      <w:r w:rsidRPr="00C50C67">
        <w:rPr>
          <w:rFonts w:ascii="Times New Roman" w:hAnsi="Times New Roman" w:cs="Times New Roman"/>
          <w:b/>
          <w:bCs/>
          <w:i/>
          <w:iCs/>
          <w:sz w:val="24"/>
          <w:szCs w:val="24"/>
        </w:rPr>
        <w:t xml:space="preserve"> </w:t>
      </w:r>
      <w:r w:rsidRPr="00C50C67">
        <w:rPr>
          <w:rFonts w:ascii="Times New Roman" w:hAnsi="Times New Roman" w:cs="Times New Roman"/>
          <w:b/>
          <w:bCs/>
          <w:sz w:val="24"/>
          <w:szCs w:val="24"/>
        </w:rPr>
        <w:t>řízeného a kontrolovaného posilování</w:t>
      </w:r>
    </w:p>
    <w:p w:rsidR="00C875C2" w:rsidRDefault="00C875C2" w:rsidP="0083175D">
      <w:pPr>
        <w:ind w:left="0" w:firstLine="284"/>
        <w:rPr>
          <w:rFonts w:ascii="Times New Roman" w:hAnsi="Times New Roman" w:cs="Times New Roman"/>
          <w:sz w:val="24"/>
          <w:szCs w:val="24"/>
        </w:rPr>
      </w:pPr>
      <w:r w:rsidRPr="006E1810">
        <w:rPr>
          <w:rFonts w:ascii="Times New Roman" w:hAnsi="Times New Roman" w:cs="Times New Roman"/>
          <w:sz w:val="24"/>
          <w:szCs w:val="24"/>
        </w:rPr>
        <w:t>Celá cvičební jednotka je demonstrována v</w:t>
      </w:r>
      <w:r>
        <w:rPr>
          <w:rFonts w:ascii="Times New Roman" w:hAnsi="Times New Roman" w:cs="Times New Roman"/>
          <w:sz w:val="24"/>
          <w:szCs w:val="24"/>
        </w:rPr>
        <w:t> Příloze 1</w:t>
      </w:r>
      <w:r w:rsidRPr="006E1810">
        <w:rPr>
          <w:rFonts w:ascii="Times New Roman" w:hAnsi="Times New Roman" w:cs="Times New Roman"/>
          <w:sz w:val="24"/>
          <w:szCs w:val="24"/>
        </w:rPr>
        <w:t xml:space="preserve"> pro cvičení 3x v týdnu a pokrývá všechny významné (velké) svalové skupiny těla. Vzhledem ke skutečnosti, že se při každém cviku</w:t>
      </w:r>
      <w:r>
        <w:rPr>
          <w:rFonts w:ascii="Times New Roman" w:hAnsi="Times New Roman" w:cs="Times New Roman"/>
          <w:sz w:val="24"/>
          <w:szCs w:val="24"/>
        </w:rPr>
        <w:t>,</w:t>
      </w:r>
      <w:r w:rsidRPr="006E1810">
        <w:rPr>
          <w:rFonts w:ascii="Times New Roman" w:hAnsi="Times New Roman" w:cs="Times New Roman"/>
          <w:sz w:val="24"/>
          <w:szCs w:val="24"/>
        </w:rPr>
        <w:t xml:space="preserve"> kromě hlavních zatěžovaných svalů</w:t>
      </w:r>
      <w:r>
        <w:rPr>
          <w:rFonts w:ascii="Times New Roman" w:hAnsi="Times New Roman" w:cs="Times New Roman"/>
          <w:sz w:val="24"/>
          <w:szCs w:val="24"/>
        </w:rPr>
        <w:t>,</w:t>
      </w:r>
      <w:r w:rsidRPr="006E1810">
        <w:rPr>
          <w:rFonts w:ascii="Times New Roman" w:hAnsi="Times New Roman" w:cs="Times New Roman"/>
          <w:sz w:val="24"/>
          <w:szCs w:val="24"/>
        </w:rPr>
        <w:t xml:space="preserve"> podílí na pohybu i řada synergistů, představujeme kvůli přehlednosti a srozumitelnosti české názvy velkých svalových skupin, latinské názvy neuvádíme.</w:t>
      </w:r>
    </w:p>
    <w:p w:rsidR="00C875C2" w:rsidRDefault="00C875C2" w:rsidP="0083175D">
      <w:pPr>
        <w:ind w:left="0" w:firstLine="284"/>
        <w:rPr>
          <w:rFonts w:ascii="Times New Roman" w:hAnsi="Times New Roman" w:cs="Times New Roman"/>
          <w:sz w:val="24"/>
          <w:szCs w:val="24"/>
        </w:rPr>
      </w:pPr>
      <w:r w:rsidRPr="009732A7">
        <w:rPr>
          <w:rFonts w:ascii="Times New Roman" w:hAnsi="Times New Roman" w:cs="Times New Roman"/>
          <w:b/>
          <w:bCs/>
          <w:i/>
          <w:iCs/>
          <w:sz w:val="24"/>
          <w:szCs w:val="24"/>
        </w:rPr>
        <w:t>Rozcvičku a protažení</w:t>
      </w:r>
      <w:r>
        <w:rPr>
          <w:rFonts w:ascii="Times New Roman" w:hAnsi="Times New Roman" w:cs="Times New Roman"/>
          <w:i/>
          <w:iCs/>
          <w:sz w:val="24"/>
          <w:szCs w:val="24"/>
        </w:rPr>
        <w:t xml:space="preserve"> </w:t>
      </w:r>
      <w:r>
        <w:rPr>
          <w:rFonts w:ascii="Times New Roman" w:hAnsi="Times New Roman" w:cs="Times New Roman"/>
          <w:sz w:val="24"/>
          <w:szCs w:val="24"/>
        </w:rPr>
        <w:t>jsme soustředili především na protahování velkých svalových skupin trupu (svalstvo okolo páteře a středu těla), které měly tendenci ochabovat. Kvalitní rozcvičení a protažení angažovaných svalových skupin vedlo k větší schopnosti snášet zatížení, k větší pružnosti (elasticitě) svalu a podílelo se na rychlejší, dokonalejší a efektivnější regeneraci svalů.</w:t>
      </w:r>
    </w:p>
    <w:p w:rsidR="00C875C2" w:rsidRDefault="00C875C2" w:rsidP="0083175D">
      <w:pPr>
        <w:ind w:left="0" w:firstLine="284"/>
        <w:rPr>
          <w:rFonts w:ascii="Times New Roman" w:hAnsi="Times New Roman" w:cs="Times New Roman"/>
          <w:sz w:val="24"/>
          <w:szCs w:val="24"/>
        </w:rPr>
      </w:pPr>
      <w:r>
        <w:rPr>
          <w:rFonts w:ascii="Times New Roman" w:hAnsi="Times New Roman" w:cs="Times New Roman"/>
          <w:sz w:val="24"/>
          <w:szCs w:val="24"/>
        </w:rPr>
        <w:t>K </w:t>
      </w:r>
      <w:r w:rsidRPr="001F2DAC">
        <w:rPr>
          <w:rFonts w:ascii="Times New Roman" w:hAnsi="Times New Roman" w:cs="Times New Roman"/>
          <w:i/>
          <w:iCs/>
          <w:sz w:val="24"/>
          <w:szCs w:val="24"/>
        </w:rPr>
        <w:t>zahřátí organizmu</w:t>
      </w:r>
      <w:r>
        <w:rPr>
          <w:rFonts w:ascii="Times New Roman" w:hAnsi="Times New Roman" w:cs="Times New Roman"/>
          <w:sz w:val="24"/>
          <w:szCs w:val="24"/>
        </w:rPr>
        <w:t xml:space="preserve"> nám sloužilo stacionární kolo (rotoped). Někdy jsme zařadili poklus nebo skákání přes švihadlo.</w:t>
      </w:r>
    </w:p>
    <w:p w:rsidR="00C875C2" w:rsidRDefault="00C875C2" w:rsidP="0083175D">
      <w:pPr>
        <w:ind w:left="0" w:firstLine="284"/>
        <w:rPr>
          <w:rFonts w:ascii="Times New Roman" w:hAnsi="Times New Roman" w:cs="Times New Roman"/>
          <w:sz w:val="24"/>
          <w:szCs w:val="24"/>
        </w:rPr>
      </w:pPr>
      <w:r w:rsidRPr="001F2DAC">
        <w:rPr>
          <w:rFonts w:ascii="Times New Roman" w:hAnsi="Times New Roman" w:cs="Times New Roman"/>
          <w:i/>
          <w:iCs/>
          <w:sz w:val="24"/>
          <w:szCs w:val="24"/>
        </w:rPr>
        <w:t>Dynamickým strečinkem</w:t>
      </w:r>
      <w:r>
        <w:rPr>
          <w:rFonts w:ascii="Times New Roman" w:hAnsi="Times New Roman" w:cs="Times New Roman"/>
          <w:sz w:val="24"/>
          <w:szCs w:val="24"/>
        </w:rPr>
        <w:t xml:space="preserve"> ve stoji (v kleku) jsme chtěli dosáhnout zlepšení flexibility páteře, ramenních a kyčelních kloubů. Volili jsme metody opakování a postizometrického</w:t>
      </w:r>
      <w:r w:rsidRPr="00540ED6">
        <w:rPr>
          <w:rFonts w:ascii="Times New Roman" w:hAnsi="Times New Roman" w:cs="Times New Roman"/>
          <w:sz w:val="24"/>
          <w:szCs w:val="24"/>
        </w:rPr>
        <w:t xml:space="preserve"> </w:t>
      </w:r>
      <w:r>
        <w:rPr>
          <w:rFonts w:ascii="Times New Roman" w:hAnsi="Times New Roman" w:cs="Times New Roman"/>
          <w:sz w:val="24"/>
          <w:szCs w:val="24"/>
        </w:rPr>
        <w:t>uvolnění, a doporučovali klientům soustředit se na dotažení pohybu, resp. výdrže a na pravidelné dýchání.</w:t>
      </w:r>
    </w:p>
    <w:p w:rsidR="00C875C2" w:rsidRDefault="00C875C2" w:rsidP="0083175D">
      <w:pPr>
        <w:ind w:left="0" w:firstLine="284"/>
        <w:rPr>
          <w:rFonts w:ascii="Times New Roman" w:hAnsi="Times New Roman" w:cs="Times New Roman"/>
          <w:sz w:val="24"/>
          <w:szCs w:val="24"/>
        </w:rPr>
      </w:pPr>
      <w:r>
        <w:rPr>
          <w:rFonts w:ascii="Times New Roman" w:hAnsi="Times New Roman" w:cs="Times New Roman"/>
          <w:sz w:val="24"/>
          <w:szCs w:val="24"/>
        </w:rPr>
        <w:t>Měli jsme na paměti, že kromě protažení ztuhlého nebo zkráceného svalstva má protahování i úlohu prevence zranění, úrazu a častých zdravotních obtíží, především úporných bolestí pohybového aparátu.</w:t>
      </w:r>
    </w:p>
    <w:p w:rsidR="00C875C2" w:rsidRDefault="00C875C2" w:rsidP="0083175D">
      <w:pPr>
        <w:ind w:left="0" w:firstLine="284"/>
        <w:rPr>
          <w:rFonts w:ascii="Times New Roman" w:hAnsi="Times New Roman" w:cs="Times New Roman"/>
          <w:sz w:val="24"/>
          <w:szCs w:val="24"/>
        </w:rPr>
      </w:pPr>
      <w:r w:rsidRPr="009732A7">
        <w:rPr>
          <w:rFonts w:ascii="Times New Roman" w:hAnsi="Times New Roman" w:cs="Times New Roman"/>
          <w:b/>
          <w:bCs/>
          <w:i/>
          <w:iCs/>
          <w:sz w:val="24"/>
          <w:szCs w:val="24"/>
        </w:rPr>
        <w:t>Hlavní část cvičební jednotky</w:t>
      </w:r>
      <w:r>
        <w:rPr>
          <w:rFonts w:ascii="Times New Roman" w:hAnsi="Times New Roman" w:cs="Times New Roman"/>
          <w:sz w:val="24"/>
          <w:szCs w:val="24"/>
        </w:rPr>
        <w:t xml:space="preserve"> jsme rozdělili do tří částí (</w:t>
      </w:r>
      <w:r w:rsidRPr="001F2DAC">
        <w:rPr>
          <w:rFonts w:ascii="Times New Roman" w:hAnsi="Times New Roman" w:cs="Times New Roman"/>
          <w:i/>
          <w:iCs/>
          <w:sz w:val="24"/>
          <w:szCs w:val="24"/>
        </w:rPr>
        <w:t>I. aerobní cvičení, II. zklidnění a III. posilovací etapa</w:t>
      </w:r>
      <w:r>
        <w:rPr>
          <w:rFonts w:ascii="Times New Roman" w:hAnsi="Times New Roman" w:cs="Times New Roman"/>
          <w:sz w:val="24"/>
          <w:szCs w:val="24"/>
        </w:rPr>
        <w:t>). V aerobním oddílu (R</w:t>
      </w:r>
      <w:r w:rsidRPr="008E6B0E">
        <w:rPr>
          <w:rFonts w:ascii="Times New Roman" w:hAnsi="Times New Roman" w:cs="Times New Roman"/>
          <w:sz w:val="24"/>
          <w:szCs w:val="24"/>
          <w:vertAlign w:val="subscript"/>
        </w:rPr>
        <w:t>max-min</w:t>
      </w:r>
      <w:r>
        <w:rPr>
          <w:rFonts w:ascii="Times New Roman" w:hAnsi="Times New Roman" w:cs="Times New Roman"/>
          <w:sz w:val="24"/>
          <w:szCs w:val="24"/>
        </w:rPr>
        <w:t>= 55 % SF</w:t>
      </w:r>
      <w:r w:rsidRPr="008E6B0E">
        <w:rPr>
          <w:rFonts w:ascii="Times New Roman" w:hAnsi="Times New Roman" w:cs="Times New Roman"/>
          <w:sz w:val="24"/>
          <w:szCs w:val="24"/>
          <w:vertAlign w:val="subscript"/>
        </w:rPr>
        <w:t>max</w:t>
      </w:r>
      <w:r>
        <w:rPr>
          <w:rFonts w:ascii="Times New Roman" w:hAnsi="Times New Roman" w:cs="Times New Roman"/>
          <w:sz w:val="24"/>
          <w:szCs w:val="24"/>
        </w:rPr>
        <w:t xml:space="preserve"> – 75 % SF</w:t>
      </w:r>
      <w:r w:rsidRPr="008E6B0E">
        <w:rPr>
          <w:rFonts w:ascii="Times New Roman" w:hAnsi="Times New Roman" w:cs="Times New Roman"/>
          <w:sz w:val="24"/>
          <w:szCs w:val="24"/>
          <w:vertAlign w:val="subscript"/>
        </w:rPr>
        <w:t>max</w:t>
      </w:r>
      <w:r>
        <w:rPr>
          <w:rFonts w:ascii="Times New Roman" w:hAnsi="Times New Roman" w:cs="Times New Roman"/>
          <w:sz w:val="24"/>
          <w:szCs w:val="24"/>
        </w:rPr>
        <w:t xml:space="preserve">) jsme zařazovali chůzi, běh, přeběhy na rozvoj tempové rychlosti, cvičení s medicinbaly, přeskoky přes švihadlo, lavičky, jednoduchá cyklická cvičení na žíněnkovém pásu apod. </w:t>
      </w:r>
    </w:p>
    <w:p w:rsidR="00C875C2" w:rsidRPr="008E6B0E" w:rsidRDefault="00C875C2" w:rsidP="0083175D">
      <w:pPr>
        <w:ind w:left="0" w:firstLine="284"/>
        <w:rPr>
          <w:rFonts w:ascii="Times New Roman" w:hAnsi="Times New Roman" w:cs="Times New Roman"/>
          <w:sz w:val="24"/>
          <w:szCs w:val="24"/>
        </w:rPr>
      </w:pPr>
      <w:r w:rsidRPr="008E6B0E">
        <w:rPr>
          <w:rFonts w:ascii="Times New Roman" w:hAnsi="Times New Roman" w:cs="Times New Roman"/>
          <w:i/>
          <w:iCs/>
          <w:sz w:val="24"/>
          <w:szCs w:val="24"/>
        </w:rPr>
        <w:t>Zklidnění</w:t>
      </w:r>
      <w:r>
        <w:rPr>
          <w:rFonts w:ascii="Times New Roman" w:hAnsi="Times New Roman" w:cs="Times New Roman"/>
          <w:sz w:val="24"/>
          <w:szCs w:val="24"/>
        </w:rPr>
        <w:t xml:space="preserve"> jsme zařadili jako úvodní fázi k posilování (optimální „naladění“ svalového tonusu především velkých svalových skupin). Nezapomněli jsme ani na protažení svalu nebo svalstva s opačnou pohybovou funkcí než konkrétní posilovaný sval (např. před posilováním mezilopatkových svalů jsme protahovali prsní svaly, před posilováním bicepsu jsme se soustředili na triceps paže apod.). Zklidnění mělo za úkol zabránit prudkým změnám aktivity obou větví (sympatikus a parasympatikus) autonomního nervového systému (ANS), které se mohou projevit např. snížením prokrvení periferních tkání a poruchami srdečního rytmu.  </w:t>
      </w:r>
    </w:p>
    <w:p w:rsidR="00C875C2" w:rsidRDefault="00C875C2" w:rsidP="0083175D">
      <w:pPr>
        <w:ind w:left="0" w:firstLine="284"/>
        <w:rPr>
          <w:rFonts w:ascii="Times New Roman" w:hAnsi="Times New Roman" w:cs="Times New Roman"/>
          <w:sz w:val="24"/>
          <w:szCs w:val="24"/>
        </w:rPr>
      </w:pPr>
      <w:r w:rsidRPr="001F2DAC">
        <w:rPr>
          <w:rFonts w:ascii="Times New Roman" w:hAnsi="Times New Roman" w:cs="Times New Roman"/>
          <w:i/>
          <w:iCs/>
          <w:sz w:val="24"/>
          <w:szCs w:val="24"/>
        </w:rPr>
        <w:t>Posilovací etapu</w:t>
      </w:r>
      <w:r>
        <w:rPr>
          <w:rFonts w:ascii="Times New Roman" w:hAnsi="Times New Roman" w:cs="Times New Roman"/>
          <w:i/>
          <w:iCs/>
          <w:sz w:val="24"/>
          <w:szCs w:val="24"/>
        </w:rPr>
        <w:t xml:space="preserve"> </w:t>
      </w:r>
      <w:r>
        <w:rPr>
          <w:rFonts w:ascii="Times New Roman" w:hAnsi="Times New Roman" w:cs="Times New Roman"/>
          <w:sz w:val="24"/>
          <w:szCs w:val="24"/>
        </w:rPr>
        <w:t xml:space="preserve">(Tabulky 1, 2 a 3) jsme pravidelně zařazovali po úvodním „ladění“ pohybového systému. U cvičenek a cvičenců (lidé středního a staršího věku) jsme nepoužívali příliš vysokou intenzitu, která by měla pravděpodobně negativní zdravotní účinky a podle Stejskala (2004) by: </w:t>
      </w:r>
      <w:r w:rsidRPr="00694847">
        <w:rPr>
          <w:rFonts w:ascii="Times New Roman" w:hAnsi="Times New Roman" w:cs="Times New Roman"/>
          <w:i/>
          <w:iCs/>
          <w:sz w:val="24"/>
          <w:szCs w:val="24"/>
        </w:rPr>
        <w:t>„…mohla dokonce vést k trvalému poškození organizmu.“</w:t>
      </w:r>
    </w:p>
    <w:p w:rsidR="00C875C2" w:rsidRDefault="00C875C2" w:rsidP="0083175D">
      <w:pPr>
        <w:ind w:left="0" w:firstLine="0"/>
        <w:rPr>
          <w:rFonts w:ascii="Times New Roman" w:hAnsi="Times New Roman" w:cs="Times New Roman"/>
          <w:sz w:val="24"/>
          <w:szCs w:val="24"/>
        </w:rPr>
      </w:pPr>
    </w:p>
    <w:p w:rsidR="00C875C2" w:rsidRDefault="00C875C2" w:rsidP="00C50C67">
      <w:pPr>
        <w:ind w:left="0" w:firstLine="0"/>
        <w:rPr>
          <w:rFonts w:ascii="Times New Roman" w:hAnsi="Times New Roman" w:cs="Times New Roman"/>
          <w:b/>
          <w:bCs/>
          <w:i/>
          <w:iCs/>
          <w:sz w:val="24"/>
          <w:szCs w:val="24"/>
        </w:rPr>
      </w:pPr>
      <w:r w:rsidRPr="00C50C67">
        <w:rPr>
          <w:rFonts w:ascii="Times New Roman" w:hAnsi="Times New Roman" w:cs="Times New Roman"/>
          <w:b/>
          <w:bCs/>
          <w:i/>
          <w:iCs/>
          <w:sz w:val="24"/>
          <w:szCs w:val="24"/>
        </w:rPr>
        <w:t xml:space="preserve">5.1.1 Pondělní </w:t>
      </w:r>
      <w:r>
        <w:rPr>
          <w:rFonts w:ascii="Times New Roman" w:hAnsi="Times New Roman" w:cs="Times New Roman"/>
          <w:b/>
          <w:bCs/>
          <w:i/>
          <w:iCs/>
          <w:sz w:val="24"/>
          <w:szCs w:val="24"/>
        </w:rPr>
        <w:t>posilovací</w:t>
      </w:r>
      <w:r w:rsidRPr="00C50C67">
        <w:rPr>
          <w:rFonts w:ascii="Times New Roman" w:hAnsi="Times New Roman" w:cs="Times New Roman"/>
          <w:b/>
          <w:bCs/>
          <w:i/>
          <w:iCs/>
          <w:sz w:val="24"/>
          <w:szCs w:val="24"/>
        </w:rPr>
        <w:t xml:space="preserve"> jednotky</w:t>
      </w:r>
    </w:p>
    <w:p w:rsidR="00C875C2" w:rsidRPr="00C50C67" w:rsidRDefault="00C875C2" w:rsidP="00C50C67">
      <w:pPr>
        <w:ind w:left="0" w:firstLine="0"/>
        <w:rPr>
          <w:rFonts w:ascii="Times New Roman" w:hAnsi="Times New Roman" w:cs="Times New Roman"/>
          <w:b/>
          <w:bCs/>
          <w:i/>
          <w:iCs/>
          <w:sz w:val="24"/>
          <w:szCs w:val="24"/>
        </w:rPr>
      </w:pPr>
    </w:p>
    <w:p w:rsidR="00C875C2" w:rsidRDefault="00C875C2" w:rsidP="00381AFE">
      <w:pPr>
        <w:ind w:left="0" w:firstLine="284"/>
        <w:rPr>
          <w:rFonts w:ascii="Times New Roman" w:hAnsi="Times New Roman" w:cs="Times New Roman"/>
          <w:sz w:val="24"/>
          <w:szCs w:val="24"/>
        </w:rPr>
      </w:pPr>
      <w:r>
        <w:rPr>
          <w:rFonts w:ascii="Times New Roman" w:hAnsi="Times New Roman" w:cs="Times New Roman"/>
          <w:sz w:val="24"/>
          <w:szCs w:val="24"/>
        </w:rPr>
        <w:t xml:space="preserve">Tabulka 2. Pravidelné </w:t>
      </w:r>
      <w:r w:rsidRPr="00135898">
        <w:rPr>
          <w:rFonts w:ascii="Times New Roman" w:hAnsi="Times New Roman" w:cs="Times New Roman"/>
          <w:i/>
          <w:iCs/>
          <w:sz w:val="24"/>
          <w:szCs w:val="24"/>
        </w:rPr>
        <w:t xml:space="preserve">pondělní </w:t>
      </w:r>
      <w:r>
        <w:rPr>
          <w:rFonts w:ascii="Times New Roman" w:hAnsi="Times New Roman" w:cs="Times New Roman"/>
          <w:sz w:val="24"/>
          <w:szCs w:val="24"/>
        </w:rPr>
        <w:t>posilovací cvičení v hlavní části tréninkové jednotky.</w:t>
      </w:r>
    </w:p>
    <w:p w:rsidR="00C875C2" w:rsidRDefault="00C875C2" w:rsidP="0061075D">
      <w:pPr>
        <w:ind w:left="0" w:firstLine="0"/>
        <w:jc w:val="center"/>
        <w:rPr>
          <w:rFonts w:ascii="Times New Roman" w:hAnsi="Times New Roman" w:cs="Times New Roman"/>
          <w:b/>
          <w:bCs/>
          <w:caps/>
          <w:sz w:val="24"/>
          <w:szCs w:val="24"/>
        </w:rPr>
      </w:pPr>
      <w:r w:rsidRPr="001663DD">
        <w:rPr>
          <w:rFonts w:ascii="Times New Roman" w:hAnsi="Times New Roman" w:cs="Times New Roman"/>
          <w:noProof/>
          <w:sz w:val="24"/>
          <w:szCs w:val="24"/>
          <w:lang w:eastAsia="cs-CZ"/>
        </w:rPr>
        <w:pict>
          <v:shape id="_x0000_i1029" type="#_x0000_t75" style="width:396.75pt;height:165.75pt;visibility:visible">
            <v:imagedata r:id="rId11" o:title=""/>
          </v:shape>
        </w:pict>
      </w:r>
    </w:p>
    <w:p w:rsidR="00C875C2" w:rsidRDefault="00C875C2" w:rsidP="00C50C67">
      <w:pPr>
        <w:ind w:left="0" w:firstLine="284"/>
        <w:rPr>
          <w:rFonts w:ascii="Times New Roman" w:hAnsi="Times New Roman" w:cs="Times New Roman"/>
          <w:sz w:val="24"/>
          <w:szCs w:val="24"/>
        </w:rPr>
      </w:pPr>
    </w:p>
    <w:p w:rsidR="00C875C2" w:rsidRDefault="00C875C2" w:rsidP="00C50C67">
      <w:pPr>
        <w:ind w:left="0" w:firstLine="284"/>
        <w:rPr>
          <w:rFonts w:ascii="Times New Roman" w:hAnsi="Times New Roman" w:cs="Times New Roman"/>
          <w:sz w:val="24"/>
          <w:szCs w:val="24"/>
        </w:rPr>
      </w:pPr>
      <w:r w:rsidRPr="00B55573">
        <w:rPr>
          <w:rFonts w:ascii="Times New Roman" w:hAnsi="Times New Roman" w:cs="Times New Roman"/>
          <w:sz w:val="24"/>
          <w:szCs w:val="24"/>
        </w:rPr>
        <w:t>V </w:t>
      </w:r>
      <w:r w:rsidRPr="001F274C">
        <w:rPr>
          <w:rFonts w:ascii="Times New Roman" w:hAnsi="Times New Roman" w:cs="Times New Roman"/>
          <w:i/>
          <w:iCs/>
          <w:sz w:val="24"/>
          <w:szCs w:val="24"/>
        </w:rPr>
        <w:t>pondělních cvičebních jednotkách</w:t>
      </w:r>
      <w:r>
        <w:rPr>
          <w:rFonts w:ascii="Times New Roman" w:hAnsi="Times New Roman" w:cs="Times New Roman"/>
          <w:sz w:val="24"/>
          <w:szCs w:val="24"/>
        </w:rPr>
        <w:t xml:space="preserve"> </w:t>
      </w:r>
      <w:r w:rsidRPr="00B55573">
        <w:rPr>
          <w:rFonts w:ascii="Times New Roman" w:hAnsi="Times New Roman" w:cs="Times New Roman"/>
          <w:sz w:val="24"/>
          <w:szCs w:val="24"/>
        </w:rPr>
        <w:t xml:space="preserve">jsme </w:t>
      </w:r>
      <w:r>
        <w:rPr>
          <w:rFonts w:ascii="Times New Roman" w:hAnsi="Times New Roman" w:cs="Times New Roman"/>
          <w:sz w:val="24"/>
          <w:szCs w:val="24"/>
        </w:rPr>
        <w:t>zařazovali následující prostředky pro rozvoj síly:</w:t>
      </w:r>
    </w:p>
    <w:p w:rsidR="00C875C2" w:rsidRPr="00C50C67" w:rsidRDefault="00C875C2" w:rsidP="00C50C67">
      <w:pPr>
        <w:pStyle w:val="ListParagraph"/>
        <w:numPr>
          <w:ilvl w:val="0"/>
          <w:numId w:val="32"/>
        </w:numPr>
        <w:rPr>
          <w:rFonts w:ascii="Times New Roman" w:hAnsi="Times New Roman" w:cs="Times New Roman"/>
          <w:sz w:val="24"/>
          <w:szCs w:val="24"/>
        </w:rPr>
      </w:pPr>
      <w:r>
        <w:rPr>
          <w:rFonts w:ascii="Times New Roman" w:hAnsi="Times New Roman" w:cs="Times New Roman"/>
          <w:b/>
          <w:bCs/>
          <w:i/>
          <w:iCs/>
          <w:sz w:val="24"/>
          <w:szCs w:val="24"/>
        </w:rPr>
        <w:t>Zad</w:t>
      </w:r>
      <w:r w:rsidRPr="001E276B">
        <w:rPr>
          <w:rFonts w:ascii="Times New Roman" w:hAnsi="Times New Roman" w:cs="Times New Roman"/>
          <w:b/>
          <w:bCs/>
          <w:sz w:val="24"/>
          <w:szCs w:val="24"/>
        </w:rPr>
        <w:t xml:space="preserve"> </w:t>
      </w:r>
      <w:r w:rsidRPr="001E276B">
        <w:rPr>
          <w:rFonts w:ascii="Times New Roman" w:hAnsi="Times New Roman" w:cs="Times New Roman"/>
          <w:sz w:val="24"/>
          <w:szCs w:val="24"/>
        </w:rPr>
        <w:t xml:space="preserve">- přítahy vpředu a přítahy kladky vsedě. </w:t>
      </w:r>
      <w:r w:rsidRPr="001E276B">
        <w:rPr>
          <w:rFonts w:ascii="Times New Roman" w:hAnsi="Times New Roman" w:cs="Times New Roman"/>
          <w:i/>
          <w:iCs/>
          <w:sz w:val="24"/>
          <w:szCs w:val="24"/>
        </w:rPr>
        <w:t>Zapojené svaly:</w:t>
      </w:r>
      <w:r w:rsidRPr="001E276B">
        <w:rPr>
          <w:rFonts w:ascii="Times New Roman" w:hAnsi="Times New Roman" w:cs="Times New Roman"/>
          <w:sz w:val="24"/>
          <w:szCs w:val="24"/>
        </w:rPr>
        <w:t xml:space="preserve"> široký sval zádový, trapézový sval, rombický sval, velký prsní sval, deltový sv</w:t>
      </w:r>
      <w:r>
        <w:rPr>
          <w:rFonts w:ascii="Times New Roman" w:hAnsi="Times New Roman" w:cs="Times New Roman"/>
          <w:sz w:val="24"/>
          <w:szCs w:val="24"/>
        </w:rPr>
        <w:t>al, pilovitý sval přední, dvojh</w:t>
      </w:r>
      <w:r w:rsidRPr="001E276B">
        <w:rPr>
          <w:rFonts w:ascii="Times New Roman" w:hAnsi="Times New Roman" w:cs="Times New Roman"/>
          <w:sz w:val="24"/>
          <w:szCs w:val="24"/>
        </w:rPr>
        <w:t>lavý sval pažní, sval vřetenní a svaly předloktí,</w:t>
      </w:r>
    </w:p>
    <w:p w:rsidR="00C875C2" w:rsidRDefault="00C875C2" w:rsidP="005E3EAE">
      <w:pPr>
        <w:pStyle w:val="ListParagraph"/>
        <w:numPr>
          <w:ilvl w:val="0"/>
          <w:numId w:val="32"/>
        </w:numPr>
        <w:rPr>
          <w:rFonts w:ascii="Times New Roman" w:hAnsi="Times New Roman" w:cs="Times New Roman"/>
          <w:sz w:val="24"/>
          <w:szCs w:val="24"/>
        </w:rPr>
      </w:pPr>
      <w:r w:rsidRPr="005E3EAE">
        <w:rPr>
          <w:rFonts w:ascii="Times New Roman" w:hAnsi="Times New Roman" w:cs="Times New Roman"/>
          <w:b/>
          <w:bCs/>
          <w:i/>
          <w:iCs/>
          <w:sz w:val="24"/>
          <w:szCs w:val="24"/>
        </w:rPr>
        <w:t xml:space="preserve">Hrudníku </w:t>
      </w:r>
      <w:r>
        <w:rPr>
          <w:rFonts w:ascii="Times New Roman" w:hAnsi="Times New Roman" w:cs="Times New Roman"/>
          <w:sz w:val="24"/>
          <w:szCs w:val="24"/>
        </w:rPr>
        <w:t xml:space="preserve">-  tlaky vsedě na stroji. </w:t>
      </w:r>
      <w:r w:rsidRPr="005E3EAE">
        <w:rPr>
          <w:rFonts w:ascii="Times New Roman" w:hAnsi="Times New Roman" w:cs="Times New Roman"/>
          <w:i/>
          <w:iCs/>
          <w:sz w:val="24"/>
          <w:szCs w:val="24"/>
        </w:rPr>
        <w:t>Zapojené svaly:</w:t>
      </w:r>
      <w:r>
        <w:rPr>
          <w:rFonts w:ascii="Times New Roman" w:hAnsi="Times New Roman" w:cs="Times New Roman"/>
          <w:sz w:val="24"/>
          <w:szCs w:val="24"/>
        </w:rPr>
        <w:t xml:space="preserve"> velký sval prsní, sval deltový, trojhlavý sval pažní. Rozpažování v lehu na lavici s jednoručními činkami. </w:t>
      </w:r>
      <w:r w:rsidRPr="005E3EAE">
        <w:rPr>
          <w:rFonts w:ascii="Times New Roman" w:hAnsi="Times New Roman" w:cs="Times New Roman"/>
          <w:i/>
          <w:iCs/>
          <w:sz w:val="24"/>
          <w:szCs w:val="24"/>
        </w:rPr>
        <w:t xml:space="preserve">Zapojené svaly: </w:t>
      </w:r>
      <w:r>
        <w:rPr>
          <w:rFonts w:ascii="Times New Roman" w:hAnsi="Times New Roman" w:cs="Times New Roman"/>
          <w:sz w:val="24"/>
          <w:szCs w:val="24"/>
        </w:rPr>
        <w:t>velký sval prsní, sval deltový, dvojhlavý sval pažní, trojhlavý sval pažní (jako fixátor lokte).</w:t>
      </w:r>
    </w:p>
    <w:p w:rsidR="00C875C2" w:rsidRDefault="00C875C2" w:rsidP="005E3EAE">
      <w:pPr>
        <w:pStyle w:val="ListParagraph"/>
        <w:numPr>
          <w:ilvl w:val="0"/>
          <w:numId w:val="32"/>
        </w:numPr>
        <w:rPr>
          <w:rFonts w:ascii="Times New Roman" w:hAnsi="Times New Roman" w:cs="Times New Roman"/>
          <w:sz w:val="24"/>
          <w:szCs w:val="24"/>
        </w:rPr>
      </w:pPr>
      <w:r>
        <w:rPr>
          <w:rFonts w:ascii="Times New Roman" w:hAnsi="Times New Roman" w:cs="Times New Roman"/>
          <w:b/>
          <w:bCs/>
          <w:i/>
          <w:iCs/>
          <w:sz w:val="24"/>
          <w:szCs w:val="24"/>
        </w:rPr>
        <w:t xml:space="preserve">Stehna </w:t>
      </w:r>
      <w:r>
        <w:rPr>
          <w:rFonts w:ascii="Times New Roman" w:hAnsi="Times New Roman" w:cs="Times New Roman"/>
          <w:sz w:val="24"/>
          <w:szCs w:val="24"/>
        </w:rPr>
        <w:t xml:space="preserve">– předkopávání. </w:t>
      </w:r>
      <w:r w:rsidRPr="00F1001A">
        <w:rPr>
          <w:rFonts w:ascii="Times New Roman" w:hAnsi="Times New Roman" w:cs="Times New Roman"/>
          <w:i/>
          <w:iCs/>
          <w:sz w:val="24"/>
          <w:szCs w:val="24"/>
        </w:rPr>
        <w:t>Zapojené sva</w:t>
      </w:r>
      <w:r w:rsidRPr="00F1001A">
        <w:rPr>
          <w:rFonts w:ascii="Times New Roman" w:hAnsi="Times New Roman" w:cs="Times New Roman"/>
          <w:sz w:val="24"/>
          <w:szCs w:val="24"/>
        </w:rPr>
        <w:t>ly</w:t>
      </w:r>
      <w:r w:rsidRPr="00F1001A">
        <w:rPr>
          <w:rFonts w:ascii="Times New Roman" w:hAnsi="Times New Roman" w:cs="Times New Roman"/>
          <w:i/>
          <w:iCs/>
          <w:sz w:val="24"/>
          <w:szCs w:val="24"/>
        </w:rPr>
        <w:t>:</w:t>
      </w:r>
      <w:r>
        <w:rPr>
          <w:rFonts w:ascii="Times New Roman" w:hAnsi="Times New Roman" w:cs="Times New Roman"/>
          <w:sz w:val="24"/>
          <w:szCs w:val="24"/>
        </w:rPr>
        <w:t xml:space="preserve"> čtyřhlavý sval stehenní, svaly hýžďové, napínač stehenní povázky, přední sval holenní. Leg-press. </w:t>
      </w:r>
      <w:r w:rsidRPr="00F1001A">
        <w:rPr>
          <w:rFonts w:ascii="Times New Roman" w:hAnsi="Times New Roman" w:cs="Times New Roman"/>
          <w:i/>
          <w:iCs/>
          <w:sz w:val="24"/>
          <w:szCs w:val="24"/>
        </w:rPr>
        <w:t>Zapojené svaly:</w:t>
      </w:r>
      <w:r>
        <w:rPr>
          <w:rFonts w:ascii="Times New Roman" w:hAnsi="Times New Roman" w:cs="Times New Roman"/>
          <w:sz w:val="24"/>
          <w:szCs w:val="24"/>
        </w:rPr>
        <w:t xml:space="preserve"> čtyřhlavý sval stehenní, svaly hýžďové, svaly zadní strany stehna, adduktory stehna, svaly bérce.</w:t>
      </w:r>
    </w:p>
    <w:p w:rsidR="00C875C2" w:rsidRDefault="00C875C2" w:rsidP="005E3EAE">
      <w:pPr>
        <w:pStyle w:val="ListParagraph"/>
        <w:numPr>
          <w:ilvl w:val="0"/>
          <w:numId w:val="32"/>
        </w:numPr>
        <w:rPr>
          <w:rFonts w:ascii="Times New Roman" w:hAnsi="Times New Roman" w:cs="Times New Roman"/>
          <w:sz w:val="24"/>
          <w:szCs w:val="24"/>
        </w:rPr>
      </w:pPr>
      <w:r>
        <w:rPr>
          <w:rFonts w:ascii="Times New Roman" w:hAnsi="Times New Roman" w:cs="Times New Roman"/>
          <w:b/>
          <w:bCs/>
          <w:i/>
          <w:iCs/>
          <w:sz w:val="24"/>
          <w:szCs w:val="24"/>
        </w:rPr>
        <w:t xml:space="preserve">Ramena </w:t>
      </w:r>
      <w:r>
        <w:rPr>
          <w:rFonts w:ascii="Times New Roman" w:hAnsi="Times New Roman" w:cs="Times New Roman"/>
          <w:sz w:val="24"/>
          <w:szCs w:val="24"/>
        </w:rPr>
        <w:t xml:space="preserve">– z upažení předpažit na stroji. </w:t>
      </w:r>
      <w:r w:rsidRPr="00F1001A">
        <w:rPr>
          <w:rFonts w:ascii="Times New Roman" w:hAnsi="Times New Roman" w:cs="Times New Roman"/>
          <w:i/>
          <w:iCs/>
          <w:sz w:val="24"/>
          <w:szCs w:val="24"/>
        </w:rPr>
        <w:t>Zapojené svaly:</w:t>
      </w:r>
      <w:r>
        <w:rPr>
          <w:rFonts w:ascii="Times New Roman" w:hAnsi="Times New Roman" w:cs="Times New Roman"/>
          <w:sz w:val="24"/>
          <w:szCs w:val="24"/>
        </w:rPr>
        <w:t xml:space="preserve"> velký sval prsní, sval deltový (klíčková část).</w:t>
      </w:r>
    </w:p>
    <w:p w:rsidR="00C875C2" w:rsidRDefault="00C875C2" w:rsidP="005E3EAE">
      <w:pPr>
        <w:pStyle w:val="ListParagraph"/>
        <w:numPr>
          <w:ilvl w:val="0"/>
          <w:numId w:val="32"/>
        </w:numPr>
        <w:rPr>
          <w:rFonts w:ascii="Times New Roman" w:hAnsi="Times New Roman" w:cs="Times New Roman"/>
          <w:sz w:val="24"/>
          <w:szCs w:val="24"/>
        </w:rPr>
      </w:pPr>
      <w:r>
        <w:rPr>
          <w:rFonts w:ascii="Times New Roman" w:hAnsi="Times New Roman" w:cs="Times New Roman"/>
          <w:b/>
          <w:bCs/>
          <w:i/>
          <w:iCs/>
          <w:sz w:val="24"/>
          <w:szCs w:val="24"/>
        </w:rPr>
        <w:t xml:space="preserve">Paže </w:t>
      </w:r>
      <w:r>
        <w:rPr>
          <w:rFonts w:ascii="Times New Roman" w:hAnsi="Times New Roman" w:cs="Times New Roman"/>
          <w:sz w:val="24"/>
          <w:szCs w:val="24"/>
        </w:rPr>
        <w:t xml:space="preserve">– tricepsový stroj vsedě (bradla). </w:t>
      </w:r>
      <w:r w:rsidRPr="00F1001A">
        <w:rPr>
          <w:rFonts w:ascii="Times New Roman" w:hAnsi="Times New Roman" w:cs="Times New Roman"/>
          <w:i/>
          <w:iCs/>
          <w:sz w:val="24"/>
          <w:szCs w:val="24"/>
        </w:rPr>
        <w:t>Zapojené svaly:</w:t>
      </w:r>
      <w:r>
        <w:rPr>
          <w:rFonts w:ascii="Times New Roman" w:hAnsi="Times New Roman" w:cs="Times New Roman"/>
          <w:sz w:val="24"/>
          <w:szCs w:val="24"/>
        </w:rPr>
        <w:t xml:space="preserve"> sval deltový, trojhlavý sval pažní, svaly předloktí. Bicepsové zdvihy s jednoručkami. </w:t>
      </w:r>
      <w:r w:rsidRPr="00F1001A">
        <w:rPr>
          <w:rFonts w:ascii="Times New Roman" w:hAnsi="Times New Roman" w:cs="Times New Roman"/>
          <w:i/>
          <w:iCs/>
          <w:sz w:val="24"/>
          <w:szCs w:val="24"/>
        </w:rPr>
        <w:t>Zapojené svaly:</w:t>
      </w:r>
      <w:r>
        <w:rPr>
          <w:rFonts w:ascii="Times New Roman" w:hAnsi="Times New Roman" w:cs="Times New Roman"/>
          <w:sz w:val="24"/>
          <w:szCs w:val="24"/>
        </w:rPr>
        <w:t xml:space="preserve"> dvojhlavý sval pažní, hluboký sval pažní, sval vřetenní, svaly předloktí.</w:t>
      </w:r>
    </w:p>
    <w:p w:rsidR="00C875C2" w:rsidRDefault="00C875C2" w:rsidP="005E3EAE">
      <w:pPr>
        <w:pStyle w:val="ListParagraph"/>
        <w:numPr>
          <w:ilvl w:val="0"/>
          <w:numId w:val="32"/>
        </w:numPr>
        <w:rPr>
          <w:rFonts w:ascii="Times New Roman" w:hAnsi="Times New Roman" w:cs="Times New Roman"/>
          <w:sz w:val="24"/>
          <w:szCs w:val="24"/>
        </w:rPr>
      </w:pPr>
      <w:r>
        <w:rPr>
          <w:rFonts w:ascii="Times New Roman" w:hAnsi="Times New Roman" w:cs="Times New Roman"/>
          <w:b/>
          <w:bCs/>
          <w:i/>
          <w:iCs/>
          <w:sz w:val="24"/>
          <w:szCs w:val="24"/>
        </w:rPr>
        <w:t xml:space="preserve">Břicha </w:t>
      </w:r>
      <w:r>
        <w:rPr>
          <w:rFonts w:ascii="Times New Roman" w:hAnsi="Times New Roman" w:cs="Times New Roman"/>
          <w:sz w:val="24"/>
          <w:szCs w:val="24"/>
        </w:rPr>
        <w:t xml:space="preserve">– zkracovačky na rovné lavici. </w:t>
      </w:r>
      <w:r w:rsidRPr="004B0BB1">
        <w:rPr>
          <w:rFonts w:ascii="Times New Roman" w:hAnsi="Times New Roman" w:cs="Times New Roman"/>
          <w:i/>
          <w:iCs/>
          <w:sz w:val="24"/>
          <w:szCs w:val="24"/>
        </w:rPr>
        <w:t>Zapojené svaly:</w:t>
      </w:r>
      <w:r>
        <w:rPr>
          <w:rFonts w:ascii="Times New Roman" w:hAnsi="Times New Roman" w:cs="Times New Roman"/>
          <w:sz w:val="24"/>
          <w:szCs w:val="24"/>
        </w:rPr>
        <w:t xml:space="preserve"> přímý sval břišní, zevní šikmý sval břišní.</w:t>
      </w:r>
    </w:p>
    <w:p w:rsidR="00C875C2" w:rsidRPr="005E3EAE" w:rsidRDefault="00C875C2" w:rsidP="006D6692">
      <w:pPr>
        <w:pStyle w:val="ListParagraph"/>
        <w:ind w:firstLine="0"/>
        <w:rPr>
          <w:rFonts w:ascii="Times New Roman" w:hAnsi="Times New Roman" w:cs="Times New Roman"/>
          <w:sz w:val="24"/>
          <w:szCs w:val="24"/>
        </w:rPr>
      </w:pPr>
    </w:p>
    <w:p w:rsidR="00C875C2" w:rsidRDefault="00C875C2" w:rsidP="0083175D">
      <w:pPr>
        <w:ind w:left="0" w:firstLine="284"/>
        <w:rPr>
          <w:rFonts w:ascii="Times New Roman" w:hAnsi="Times New Roman" w:cs="Times New Roman"/>
          <w:sz w:val="24"/>
          <w:szCs w:val="24"/>
        </w:rPr>
      </w:pPr>
      <w:r>
        <w:rPr>
          <w:rFonts w:ascii="Times New Roman" w:hAnsi="Times New Roman" w:cs="Times New Roman"/>
          <w:sz w:val="24"/>
          <w:szCs w:val="24"/>
        </w:rPr>
        <w:t xml:space="preserve"> „Pondělní“ cvičení bylo vyvážené, nicméně zátěž (3) byla nastavena na submaximum. Počítali jsme, pokud počasí dovolilo, s víkendovými cyklickými zátěžemi cvičenek a cvičenců, většinou aerobního charakteru (chůze, lehký běh, kolečkové brusle a nejčastěji cykloturistika).</w:t>
      </w:r>
    </w:p>
    <w:p w:rsidR="00C875C2" w:rsidRDefault="00C875C2" w:rsidP="00C50C67">
      <w:pPr>
        <w:rPr>
          <w:rFonts w:ascii="Times New Roman" w:hAnsi="Times New Roman" w:cs="Times New Roman"/>
          <w:sz w:val="24"/>
          <w:szCs w:val="24"/>
        </w:rPr>
      </w:pPr>
    </w:p>
    <w:p w:rsidR="00C875C2" w:rsidRDefault="00C875C2" w:rsidP="00C50C67">
      <w:pPr>
        <w:rPr>
          <w:rFonts w:ascii="Times New Roman" w:hAnsi="Times New Roman" w:cs="Times New Roman"/>
          <w:b/>
          <w:bCs/>
          <w:i/>
          <w:iCs/>
          <w:sz w:val="24"/>
          <w:szCs w:val="24"/>
        </w:rPr>
      </w:pPr>
      <w:r w:rsidRPr="00C50C67">
        <w:rPr>
          <w:rFonts w:ascii="Times New Roman" w:hAnsi="Times New Roman" w:cs="Times New Roman"/>
          <w:b/>
          <w:bCs/>
          <w:i/>
          <w:iCs/>
          <w:sz w:val="24"/>
          <w:szCs w:val="24"/>
        </w:rPr>
        <w:t>5.1.2 Středeční posilovací cvičení</w:t>
      </w:r>
    </w:p>
    <w:p w:rsidR="00C875C2" w:rsidRPr="00C50C67" w:rsidRDefault="00C875C2" w:rsidP="00C50C67">
      <w:pPr>
        <w:rPr>
          <w:rFonts w:ascii="Times New Roman" w:hAnsi="Times New Roman" w:cs="Times New Roman"/>
          <w:b/>
          <w:bCs/>
          <w:i/>
          <w:iCs/>
          <w:sz w:val="24"/>
          <w:szCs w:val="24"/>
        </w:rPr>
      </w:pPr>
    </w:p>
    <w:p w:rsidR="00C875C2" w:rsidRDefault="00C875C2" w:rsidP="001F274C">
      <w:pPr>
        <w:ind w:left="0" w:firstLine="284"/>
        <w:rPr>
          <w:rFonts w:ascii="Times New Roman" w:hAnsi="Times New Roman" w:cs="Times New Roman"/>
          <w:sz w:val="24"/>
          <w:szCs w:val="24"/>
        </w:rPr>
      </w:pPr>
      <w:r>
        <w:rPr>
          <w:rFonts w:ascii="Times New Roman" w:hAnsi="Times New Roman" w:cs="Times New Roman"/>
          <w:sz w:val="24"/>
          <w:szCs w:val="24"/>
        </w:rPr>
        <w:t xml:space="preserve">Tabulka 3. Pravidelné </w:t>
      </w:r>
      <w:r w:rsidRPr="00135898">
        <w:rPr>
          <w:rFonts w:ascii="Times New Roman" w:hAnsi="Times New Roman" w:cs="Times New Roman"/>
          <w:i/>
          <w:iCs/>
          <w:sz w:val="24"/>
          <w:szCs w:val="24"/>
        </w:rPr>
        <w:t xml:space="preserve">středeční </w:t>
      </w:r>
      <w:r>
        <w:rPr>
          <w:rFonts w:ascii="Times New Roman" w:hAnsi="Times New Roman" w:cs="Times New Roman"/>
          <w:sz w:val="24"/>
          <w:szCs w:val="24"/>
        </w:rPr>
        <w:t>posilovací cvičení v hlavní části tréninkové jednotky.</w:t>
      </w:r>
    </w:p>
    <w:p w:rsidR="00C875C2" w:rsidRDefault="00C875C2" w:rsidP="001F274C">
      <w:pPr>
        <w:ind w:left="0" w:firstLine="0"/>
        <w:jc w:val="center"/>
        <w:rPr>
          <w:rFonts w:ascii="Times New Roman" w:hAnsi="Times New Roman" w:cs="Times New Roman"/>
          <w:sz w:val="24"/>
          <w:szCs w:val="24"/>
        </w:rPr>
      </w:pPr>
      <w:r w:rsidRPr="001663DD">
        <w:rPr>
          <w:rFonts w:ascii="Times New Roman" w:hAnsi="Times New Roman" w:cs="Times New Roman"/>
          <w:noProof/>
          <w:sz w:val="24"/>
          <w:szCs w:val="24"/>
          <w:lang w:eastAsia="cs-CZ"/>
        </w:rPr>
        <w:pict>
          <v:shape id="_x0000_i1030" type="#_x0000_t75" style="width:394.5pt;height:177.75pt;visibility:visible">
            <v:imagedata r:id="rId12" o:title=""/>
          </v:shape>
        </w:pict>
      </w:r>
    </w:p>
    <w:p w:rsidR="00C875C2" w:rsidRDefault="00C875C2" w:rsidP="0083175D">
      <w:pPr>
        <w:ind w:left="0" w:firstLine="0"/>
        <w:rPr>
          <w:rFonts w:ascii="Times New Roman" w:hAnsi="Times New Roman" w:cs="Times New Roman"/>
          <w:sz w:val="24"/>
          <w:szCs w:val="24"/>
        </w:rPr>
      </w:pPr>
    </w:p>
    <w:p w:rsidR="00C875C2" w:rsidRDefault="00C875C2" w:rsidP="004B0BB1">
      <w:pPr>
        <w:ind w:left="0" w:firstLine="284"/>
        <w:rPr>
          <w:rFonts w:ascii="Times New Roman" w:hAnsi="Times New Roman" w:cs="Times New Roman"/>
          <w:sz w:val="24"/>
          <w:szCs w:val="24"/>
        </w:rPr>
      </w:pPr>
      <w:r>
        <w:rPr>
          <w:rFonts w:ascii="Times New Roman" w:hAnsi="Times New Roman" w:cs="Times New Roman"/>
          <w:sz w:val="24"/>
          <w:szCs w:val="24"/>
        </w:rPr>
        <w:t xml:space="preserve">Ve </w:t>
      </w:r>
      <w:r w:rsidRPr="001F274C">
        <w:rPr>
          <w:rFonts w:ascii="Times New Roman" w:hAnsi="Times New Roman" w:cs="Times New Roman"/>
          <w:i/>
          <w:iCs/>
          <w:sz w:val="24"/>
          <w:szCs w:val="24"/>
        </w:rPr>
        <w:t>středečních cvičebních jednotkách</w:t>
      </w:r>
      <w:r>
        <w:rPr>
          <w:rFonts w:ascii="Times New Roman" w:hAnsi="Times New Roman" w:cs="Times New Roman"/>
          <w:sz w:val="24"/>
          <w:szCs w:val="24"/>
        </w:rPr>
        <w:t xml:space="preserve"> </w:t>
      </w:r>
      <w:r w:rsidRPr="00B55573">
        <w:rPr>
          <w:rFonts w:ascii="Times New Roman" w:hAnsi="Times New Roman" w:cs="Times New Roman"/>
          <w:sz w:val="24"/>
          <w:szCs w:val="24"/>
        </w:rPr>
        <w:t xml:space="preserve">jsme </w:t>
      </w:r>
      <w:r>
        <w:rPr>
          <w:rFonts w:ascii="Times New Roman" w:hAnsi="Times New Roman" w:cs="Times New Roman"/>
          <w:sz w:val="24"/>
          <w:szCs w:val="24"/>
        </w:rPr>
        <w:t>preferovali následující prostředky pro rozvoj síly:</w:t>
      </w:r>
    </w:p>
    <w:p w:rsidR="00C875C2" w:rsidRDefault="00C875C2" w:rsidP="004B0BB1">
      <w:pPr>
        <w:pStyle w:val="ListParagraph"/>
        <w:numPr>
          <w:ilvl w:val="0"/>
          <w:numId w:val="33"/>
        </w:numPr>
        <w:rPr>
          <w:rFonts w:ascii="Times New Roman" w:hAnsi="Times New Roman" w:cs="Times New Roman"/>
          <w:sz w:val="24"/>
          <w:szCs w:val="24"/>
        </w:rPr>
      </w:pPr>
      <w:r w:rsidRPr="00811094">
        <w:rPr>
          <w:rFonts w:ascii="Times New Roman" w:hAnsi="Times New Roman" w:cs="Times New Roman"/>
          <w:b/>
          <w:bCs/>
          <w:i/>
          <w:iCs/>
          <w:sz w:val="24"/>
          <w:szCs w:val="24"/>
        </w:rPr>
        <w:t>Stehna</w:t>
      </w:r>
      <w:r>
        <w:rPr>
          <w:rFonts w:ascii="Times New Roman" w:hAnsi="Times New Roman" w:cs="Times New Roman"/>
          <w:sz w:val="24"/>
          <w:szCs w:val="24"/>
        </w:rPr>
        <w:t xml:space="preserve"> – h</w:t>
      </w:r>
      <w:r w:rsidRPr="004B0BB1">
        <w:rPr>
          <w:rFonts w:ascii="Times New Roman" w:hAnsi="Times New Roman" w:cs="Times New Roman"/>
          <w:sz w:val="24"/>
          <w:szCs w:val="24"/>
        </w:rPr>
        <w:t xml:space="preserve">acken dřep. </w:t>
      </w:r>
      <w:r w:rsidRPr="004B0BB1">
        <w:rPr>
          <w:rFonts w:ascii="Times New Roman" w:hAnsi="Times New Roman" w:cs="Times New Roman"/>
          <w:i/>
          <w:iCs/>
          <w:sz w:val="24"/>
          <w:szCs w:val="24"/>
        </w:rPr>
        <w:t>Zapojené svaly:</w:t>
      </w:r>
      <w:r w:rsidRPr="004B0BB1">
        <w:rPr>
          <w:rFonts w:ascii="Times New Roman" w:hAnsi="Times New Roman" w:cs="Times New Roman"/>
          <w:sz w:val="24"/>
          <w:szCs w:val="24"/>
        </w:rPr>
        <w:t xml:space="preserve"> </w:t>
      </w:r>
      <w:r>
        <w:rPr>
          <w:rFonts w:ascii="Times New Roman" w:hAnsi="Times New Roman" w:cs="Times New Roman"/>
          <w:sz w:val="24"/>
          <w:szCs w:val="24"/>
        </w:rPr>
        <w:t xml:space="preserve">čtyřhlavý sval stehenní, hýžďové svaly, flexory kolenního kloubu, adduktory stehna, svaly bérce. Zakopávání (flexe v kolenním kloubu) na stroji. </w:t>
      </w:r>
      <w:r w:rsidRPr="00811094">
        <w:rPr>
          <w:rFonts w:ascii="Times New Roman" w:hAnsi="Times New Roman" w:cs="Times New Roman"/>
          <w:i/>
          <w:iCs/>
          <w:sz w:val="24"/>
          <w:szCs w:val="24"/>
        </w:rPr>
        <w:t>Zapojené svaly:</w:t>
      </w:r>
      <w:r>
        <w:rPr>
          <w:rFonts w:ascii="Times New Roman" w:hAnsi="Times New Roman" w:cs="Times New Roman"/>
          <w:sz w:val="24"/>
          <w:szCs w:val="24"/>
        </w:rPr>
        <w:t xml:space="preserve"> dvojhlavý sval stehenní, sval pološlašitý, sval poloblanitý, dvojhlavý sval lýtkový.</w:t>
      </w:r>
    </w:p>
    <w:p w:rsidR="00C875C2" w:rsidRDefault="00C875C2" w:rsidP="004B0BB1">
      <w:pPr>
        <w:pStyle w:val="ListParagraph"/>
        <w:numPr>
          <w:ilvl w:val="0"/>
          <w:numId w:val="33"/>
        </w:numPr>
        <w:rPr>
          <w:rFonts w:ascii="Times New Roman" w:hAnsi="Times New Roman" w:cs="Times New Roman"/>
          <w:sz w:val="24"/>
          <w:szCs w:val="24"/>
        </w:rPr>
      </w:pPr>
      <w:r w:rsidRPr="00811094">
        <w:rPr>
          <w:rFonts w:ascii="Times New Roman" w:hAnsi="Times New Roman" w:cs="Times New Roman"/>
          <w:b/>
          <w:bCs/>
          <w:i/>
          <w:iCs/>
          <w:sz w:val="24"/>
          <w:szCs w:val="24"/>
        </w:rPr>
        <w:t>Hrudníku</w:t>
      </w:r>
      <w:r>
        <w:rPr>
          <w:rFonts w:ascii="Times New Roman" w:hAnsi="Times New Roman" w:cs="Times New Roman"/>
          <w:sz w:val="24"/>
          <w:szCs w:val="24"/>
        </w:rPr>
        <w:t xml:space="preserve"> – bench press na multipressu. </w:t>
      </w:r>
      <w:r w:rsidRPr="00811094">
        <w:rPr>
          <w:rFonts w:ascii="Times New Roman" w:hAnsi="Times New Roman" w:cs="Times New Roman"/>
          <w:i/>
          <w:iCs/>
          <w:sz w:val="24"/>
          <w:szCs w:val="24"/>
        </w:rPr>
        <w:t>Zapojené svaly:</w:t>
      </w:r>
      <w:r>
        <w:rPr>
          <w:rFonts w:ascii="Times New Roman" w:hAnsi="Times New Roman" w:cs="Times New Roman"/>
          <w:sz w:val="24"/>
          <w:szCs w:val="24"/>
        </w:rPr>
        <w:t xml:space="preserve"> velký sval prsní, sval deltovitý, trojhlavý sval pažní. Pec-Dek. </w:t>
      </w:r>
      <w:r w:rsidRPr="00A2729E">
        <w:rPr>
          <w:rFonts w:ascii="Times New Roman" w:hAnsi="Times New Roman" w:cs="Times New Roman"/>
          <w:i/>
          <w:iCs/>
          <w:sz w:val="24"/>
          <w:szCs w:val="24"/>
        </w:rPr>
        <w:t>Zapojené svaly:</w:t>
      </w:r>
      <w:r>
        <w:rPr>
          <w:rFonts w:ascii="Times New Roman" w:hAnsi="Times New Roman" w:cs="Times New Roman"/>
          <w:sz w:val="24"/>
          <w:szCs w:val="24"/>
        </w:rPr>
        <w:t xml:space="preserve"> pilovitý sval přední, sval deltový, velký sval prsní, sval trapézový, trojhlavý sval pažní.</w:t>
      </w:r>
    </w:p>
    <w:p w:rsidR="00C875C2" w:rsidRDefault="00C875C2" w:rsidP="004B0BB1">
      <w:pPr>
        <w:pStyle w:val="ListParagraph"/>
        <w:numPr>
          <w:ilvl w:val="0"/>
          <w:numId w:val="33"/>
        </w:numPr>
        <w:rPr>
          <w:rFonts w:ascii="Times New Roman" w:hAnsi="Times New Roman" w:cs="Times New Roman"/>
          <w:sz w:val="24"/>
          <w:szCs w:val="24"/>
        </w:rPr>
      </w:pPr>
      <w:r>
        <w:rPr>
          <w:rFonts w:ascii="Times New Roman" w:hAnsi="Times New Roman" w:cs="Times New Roman"/>
          <w:b/>
          <w:bCs/>
          <w:i/>
          <w:iCs/>
          <w:sz w:val="24"/>
          <w:szCs w:val="24"/>
        </w:rPr>
        <w:t xml:space="preserve">Zad </w:t>
      </w:r>
      <w:r>
        <w:rPr>
          <w:rFonts w:ascii="Times New Roman" w:hAnsi="Times New Roman" w:cs="Times New Roman"/>
          <w:sz w:val="24"/>
          <w:szCs w:val="24"/>
        </w:rPr>
        <w:t xml:space="preserve">– Stahování horní kladky za hlavu – přítahy za hlavu. </w:t>
      </w:r>
      <w:r w:rsidRPr="00A2729E">
        <w:rPr>
          <w:rFonts w:ascii="Times New Roman" w:hAnsi="Times New Roman" w:cs="Times New Roman"/>
          <w:i/>
          <w:iCs/>
          <w:sz w:val="24"/>
          <w:szCs w:val="24"/>
        </w:rPr>
        <w:t>Zapojené svaly:</w:t>
      </w:r>
      <w:r>
        <w:rPr>
          <w:rFonts w:ascii="Times New Roman" w:hAnsi="Times New Roman" w:cs="Times New Roman"/>
          <w:sz w:val="24"/>
          <w:szCs w:val="24"/>
        </w:rPr>
        <w:t xml:space="preserve"> široký sval zádový, sval trapézový, sval rombický, sval deltový (zadní část), velký sval prsní, pilovitý sval přední, dvojhlavý sval pažní, sval vřetenní, svaly předloktí.</w:t>
      </w:r>
    </w:p>
    <w:p w:rsidR="00C875C2" w:rsidRDefault="00C875C2" w:rsidP="004B0BB1">
      <w:pPr>
        <w:pStyle w:val="ListParagraph"/>
        <w:numPr>
          <w:ilvl w:val="0"/>
          <w:numId w:val="33"/>
        </w:numPr>
        <w:rPr>
          <w:rFonts w:ascii="Times New Roman" w:hAnsi="Times New Roman" w:cs="Times New Roman"/>
          <w:sz w:val="24"/>
          <w:szCs w:val="24"/>
        </w:rPr>
      </w:pPr>
      <w:r>
        <w:rPr>
          <w:rFonts w:ascii="Times New Roman" w:hAnsi="Times New Roman" w:cs="Times New Roman"/>
          <w:b/>
          <w:bCs/>
          <w:i/>
          <w:iCs/>
          <w:sz w:val="24"/>
          <w:szCs w:val="24"/>
        </w:rPr>
        <w:t xml:space="preserve">Ramen </w:t>
      </w:r>
      <w:r>
        <w:rPr>
          <w:rFonts w:ascii="Times New Roman" w:hAnsi="Times New Roman" w:cs="Times New Roman"/>
          <w:sz w:val="24"/>
          <w:szCs w:val="24"/>
        </w:rPr>
        <w:t xml:space="preserve">– tlaky vsedě na stroji. </w:t>
      </w:r>
      <w:r w:rsidRPr="00A2729E">
        <w:rPr>
          <w:rFonts w:ascii="Times New Roman" w:hAnsi="Times New Roman" w:cs="Times New Roman"/>
          <w:i/>
          <w:iCs/>
          <w:sz w:val="24"/>
          <w:szCs w:val="24"/>
        </w:rPr>
        <w:t>Zapojené svaly:</w:t>
      </w:r>
      <w:r>
        <w:rPr>
          <w:rFonts w:ascii="Times New Roman" w:hAnsi="Times New Roman" w:cs="Times New Roman"/>
          <w:sz w:val="24"/>
          <w:szCs w:val="24"/>
        </w:rPr>
        <w:t xml:space="preserve"> velký sval prsní, (horní část), sval deltový, trojhlavý sval pažní.</w:t>
      </w:r>
    </w:p>
    <w:p w:rsidR="00C875C2" w:rsidRDefault="00C875C2" w:rsidP="004B0BB1">
      <w:pPr>
        <w:pStyle w:val="ListParagraph"/>
        <w:numPr>
          <w:ilvl w:val="0"/>
          <w:numId w:val="33"/>
        </w:numPr>
        <w:rPr>
          <w:rFonts w:ascii="Times New Roman" w:hAnsi="Times New Roman" w:cs="Times New Roman"/>
          <w:sz w:val="24"/>
          <w:szCs w:val="24"/>
        </w:rPr>
      </w:pPr>
      <w:r>
        <w:rPr>
          <w:rFonts w:ascii="Times New Roman" w:hAnsi="Times New Roman" w:cs="Times New Roman"/>
          <w:b/>
          <w:bCs/>
          <w:i/>
          <w:iCs/>
          <w:sz w:val="24"/>
          <w:szCs w:val="24"/>
        </w:rPr>
        <w:t xml:space="preserve">Paží </w:t>
      </w:r>
      <w:r>
        <w:rPr>
          <w:rFonts w:ascii="Times New Roman" w:hAnsi="Times New Roman" w:cs="Times New Roman"/>
          <w:sz w:val="24"/>
          <w:szCs w:val="24"/>
        </w:rPr>
        <w:t xml:space="preserve">– tricepsové stahování na kladce. </w:t>
      </w:r>
      <w:r w:rsidRPr="001F274C">
        <w:rPr>
          <w:rFonts w:ascii="Times New Roman" w:hAnsi="Times New Roman" w:cs="Times New Roman"/>
          <w:i/>
          <w:iCs/>
          <w:sz w:val="24"/>
          <w:szCs w:val="24"/>
        </w:rPr>
        <w:t>Zapojené svaly:</w:t>
      </w:r>
      <w:r>
        <w:rPr>
          <w:rFonts w:ascii="Times New Roman" w:hAnsi="Times New Roman" w:cs="Times New Roman"/>
          <w:sz w:val="24"/>
          <w:szCs w:val="24"/>
        </w:rPr>
        <w:t xml:space="preserve"> trojhlavý sval pažní (všechny tři hlavy), sval deltový (jako fixátor). Bicepsové zdvihy v předpažení na kladce. </w:t>
      </w:r>
      <w:r w:rsidRPr="001F274C">
        <w:rPr>
          <w:rFonts w:ascii="Times New Roman" w:hAnsi="Times New Roman" w:cs="Times New Roman"/>
          <w:i/>
          <w:iCs/>
          <w:sz w:val="24"/>
          <w:szCs w:val="24"/>
        </w:rPr>
        <w:t>Zapojené svaly:</w:t>
      </w:r>
      <w:r>
        <w:rPr>
          <w:rFonts w:ascii="Times New Roman" w:hAnsi="Times New Roman" w:cs="Times New Roman"/>
          <w:sz w:val="24"/>
          <w:szCs w:val="24"/>
        </w:rPr>
        <w:t xml:space="preserve"> dvojhlavý sval pažní, hluboký sval pažní, sval vřetenní, sval deltový, svaly předloktí.</w:t>
      </w:r>
    </w:p>
    <w:p w:rsidR="00C875C2" w:rsidRDefault="00C875C2" w:rsidP="004B0BB1">
      <w:pPr>
        <w:pStyle w:val="ListParagraph"/>
        <w:numPr>
          <w:ilvl w:val="0"/>
          <w:numId w:val="33"/>
        </w:numPr>
        <w:rPr>
          <w:rFonts w:ascii="Times New Roman" w:hAnsi="Times New Roman" w:cs="Times New Roman"/>
          <w:sz w:val="24"/>
          <w:szCs w:val="24"/>
        </w:rPr>
      </w:pPr>
      <w:r>
        <w:rPr>
          <w:rFonts w:ascii="Times New Roman" w:hAnsi="Times New Roman" w:cs="Times New Roman"/>
          <w:b/>
          <w:bCs/>
          <w:i/>
          <w:iCs/>
          <w:sz w:val="24"/>
          <w:szCs w:val="24"/>
        </w:rPr>
        <w:t xml:space="preserve">Břicha </w:t>
      </w:r>
      <w:r>
        <w:rPr>
          <w:rFonts w:ascii="Times New Roman" w:hAnsi="Times New Roman" w:cs="Times New Roman"/>
          <w:sz w:val="24"/>
          <w:szCs w:val="24"/>
        </w:rPr>
        <w:t xml:space="preserve">– sklapovačky přes rovnou lavici. </w:t>
      </w:r>
      <w:r w:rsidRPr="001F274C">
        <w:rPr>
          <w:rFonts w:ascii="Times New Roman" w:hAnsi="Times New Roman" w:cs="Times New Roman"/>
          <w:i/>
          <w:iCs/>
          <w:sz w:val="24"/>
          <w:szCs w:val="24"/>
        </w:rPr>
        <w:t>Zapojené svaly</w:t>
      </w:r>
      <w:r>
        <w:rPr>
          <w:rFonts w:ascii="Times New Roman" w:hAnsi="Times New Roman" w:cs="Times New Roman"/>
          <w:i/>
          <w:iCs/>
          <w:sz w:val="24"/>
          <w:szCs w:val="24"/>
        </w:rPr>
        <w:t>: přímý sval břišní, zevní sval břišní</w:t>
      </w:r>
      <w:r>
        <w:rPr>
          <w:rFonts w:ascii="Times New Roman" w:hAnsi="Times New Roman" w:cs="Times New Roman"/>
          <w:sz w:val="24"/>
          <w:szCs w:val="24"/>
        </w:rPr>
        <w:t xml:space="preserve">. Lehy sedy na lavici střídavě. </w:t>
      </w:r>
      <w:r w:rsidRPr="001F274C">
        <w:rPr>
          <w:rFonts w:ascii="Times New Roman" w:hAnsi="Times New Roman" w:cs="Times New Roman"/>
          <w:i/>
          <w:iCs/>
          <w:sz w:val="24"/>
          <w:szCs w:val="24"/>
        </w:rPr>
        <w:t>Zapojené svaly:</w:t>
      </w:r>
      <w:r>
        <w:rPr>
          <w:rFonts w:ascii="Times New Roman" w:hAnsi="Times New Roman" w:cs="Times New Roman"/>
          <w:sz w:val="24"/>
          <w:szCs w:val="24"/>
        </w:rPr>
        <w:t xml:space="preserve"> sval bedrokyčlostehenní, čtyřhlavý sval stehenní, přímý sval břišní, zevní šikmý sval břišní.</w:t>
      </w:r>
    </w:p>
    <w:p w:rsidR="00C875C2" w:rsidRDefault="00C875C2" w:rsidP="00C50C67">
      <w:pPr>
        <w:ind w:left="360" w:firstLine="0"/>
        <w:rPr>
          <w:rFonts w:ascii="Times New Roman" w:hAnsi="Times New Roman" w:cs="Times New Roman"/>
          <w:sz w:val="24"/>
          <w:szCs w:val="24"/>
        </w:rPr>
      </w:pPr>
    </w:p>
    <w:p w:rsidR="00C875C2" w:rsidRDefault="00C875C2" w:rsidP="00C50C67">
      <w:pPr>
        <w:rPr>
          <w:rFonts w:ascii="Times New Roman" w:hAnsi="Times New Roman" w:cs="Times New Roman"/>
          <w:b/>
          <w:bCs/>
          <w:i/>
          <w:iCs/>
          <w:sz w:val="24"/>
          <w:szCs w:val="24"/>
        </w:rPr>
      </w:pPr>
      <w:r w:rsidRPr="00C50C67">
        <w:rPr>
          <w:rFonts w:ascii="Times New Roman" w:hAnsi="Times New Roman" w:cs="Times New Roman"/>
          <w:b/>
          <w:bCs/>
          <w:i/>
          <w:iCs/>
          <w:sz w:val="24"/>
          <w:szCs w:val="24"/>
        </w:rPr>
        <w:t>5.1.3 Páteční posilovací cvičení</w:t>
      </w:r>
    </w:p>
    <w:p w:rsidR="00C875C2" w:rsidRPr="00C50C67" w:rsidRDefault="00C875C2" w:rsidP="00C50C67">
      <w:pPr>
        <w:rPr>
          <w:rFonts w:ascii="Times New Roman" w:hAnsi="Times New Roman" w:cs="Times New Roman"/>
          <w:b/>
          <w:bCs/>
          <w:i/>
          <w:iCs/>
          <w:sz w:val="24"/>
          <w:szCs w:val="24"/>
        </w:rPr>
      </w:pPr>
    </w:p>
    <w:p w:rsidR="00C875C2" w:rsidRPr="00381AFE" w:rsidRDefault="00C875C2" w:rsidP="00C64569">
      <w:pPr>
        <w:ind w:left="0" w:firstLine="284"/>
        <w:rPr>
          <w:rFonts w:ascii="Times New Roman" w:hAnsi="Times New Roman" w:cs="Times New Roman"/>
          <w:sz w:val="24"/>
          <w:szCs w:val="24"/>
        </w:rPr>
      </w:pPr>
      <w:r>
        <w:rPr>
          <w:rFonts w:ascii="Times New Roman" w:hAnsi="Times New Roman" w:cs="Times New Roman"/>
          <w:sz w:val="24"/>
          <w:szCs w:val="24"/>
        </w:rPr>
        <w:t xml:space="preserve">Tabulka 4. Pravidelné </w:t>
      </w:r>
      <w:r w:rsidRPr="00135898">
        <w:rPr>
          <w:rFonts w:ascii="Times New Roman" w:hAnsi="Times New Roman" w:cs="Times New Roman"/>
          <w:i/>
          <w:iCs/>
          <w:sz w:val="24"/>
          <w:szCs w:val="24"/>
        </w:rPr>
        <w:t xml:space="preserve">páteční </w:t>
      </w:r>
      <w:r>
        <w:rPr>
          <w:rFonts w:ascii="Times New Roman" w:hAnsi="Times New Roman" w:cs="Times New Roman"/>
          <w:sz w:val="24"/>
          <w:szCs w:val="24"/>
        </w:rPr>
        <w:t>posilovací cvičení v hlavní části tréninkové jednotky.</w:t>
      </w:r>
    </w:p>
    <w:p w:rsidR="00C875C2" w:rsidRDefault="00C875C2" w:rsidP="00C64569">
      <w:pPr>
        <w:ind w:left="0" w:firstLine="0"/>
        <w:jc w:val="center"/>
        <w:rPr>
          <w:rFonts w:ascii="Times New Roman" w:hAnsi="Times New Roman" w:cs="Times New Roman"/>
          <w:sz w:val="24"/>
          <w:szCs w:val="24"/>
        </w:rPr>
      </w:pPr>
      <w:r w:rsidRPr="001663DD">
        <w:rPr>
          <w:rFonts w:ascii="Times New Roman" w:hAnsi="Times New Roman" w:cs="Times New Roman"/>
          <w:noProof/>
          <w:sz w:val="24"/>
          <w:szCs w:val="24"/>
          <w:lang w:eastAsia="cs-CZ"/>
        </w:rPr>
        <w:pict>
          <v:shape id="obrázek 4" o:spid="_x0000_i1031" type="#_x0000_t75" style="width:389.25pt;height:151.5pt;visibility:visible">
            <v:imagedata r:id="rId13" o:title=""/>
          </v:shape>
        </w:pict>
      </w:r>
    </w:p>
    <w:p w:rsidR="00C875C2" w:rsidRDefault="00C875C2" w:rsidP="001F274C">
      <w:pPr>
        <w:ind w:left="0" w:firstLine="284"/>
        <w:rPr>
          <w:rFonts w:ascii="Times New Roman" w:hAnsi="Times New Roman" w:cs="Times New Roman"/>
          <w:sz w:val="24"/>
          <w:szCs w:val="24"/>
        </w:rPr>
      </w:pPr>
    </w:p>
    <w:p w:rsidR="00C875C2" w:rsidRDefault="00C875C2" w:rsidP="001F274C">
      <w:pPr>
        <w:ind w:left="0" w:firstLine="284"/>
        <w:rPr>
          <w:rFonts w:ascii="Times New Roman" w:hAnsi="Times New Roman" w:cs="Times New Roman"/>
          <w:sz w:val="24"/>
          <w:szCs w:val="24"/>
        </w:rPr>
      </w:pPr>
      <w:r>
        <w:rPr>
          <w:rFonts w:ascii="Times New Roman" w:hAnsi="Times New Roman" w:cs="Times New Roman"/>
          <w:sz w:val="24"/>
          <w:szCs w:val="24"/>
        </w:rPr>
        <w:t xml:space="preserve">V </w:t>
      </w:r>
      <w:r w:rsidRPr="001F274C">
        <w:rPr>
          <w:rFonts w:ascii="Times New Roman" w:hAnsi="Times New Roman" w:cs="Times New Roman"/>
          <w:i/>
          <w:iCs/>
          <w:sz w:val="24"/>
          <w:szCs w:val="24"/>
        </w:rPr>
        <w:t>pátečních cvičebních jednotkách</w:t>
      </w:r>
      <w:r>
        <w:rPr>
          <w:rFonts w:ascii="Times New Roman" w:hAnsi="Times New Roman" w:cs="Times New Roman"/>
          <w:sz w:val="24"/>
          <w:szCs w:val="24"/>
        </w:rPr>
        <w:t xml:space="preserve"> </w:t>
      </w:r>
      <w:r w:rsidRPr="00B55573">
        <w:rPr>
          <w:rFonts w:ascii="Times New Roman" w:hAnsi="Times New Roman" w:cs="Times New Roman"/>
          <w:sz w:val="24"/>
          <w:szCs w:val="24"/>
        </w:rPr>
        <w:t xml:space="preserve">jsme </w:t>
      </w:r>
      <w:r>
        <w:rPr>
          <w:rFonts w:ascii="Times New Roman" w:hAnsi="Times New Roman" w:cs="Times New Roman"/>
          <w:sz w:val="24"/>
          <w:szCs w:val="24"/>
        </w:rPr>
        <w:t>začleňovali následující prostředky pro rozvoj síly:</w:t>
      </w:r>
    </w:p>
    <w:p w:rsidR="00C875C2" w:rsidRDefault="00C875C2" w:rsidP="00C8567E">
      <w:pPr>
        <w:pStyle w:val="ListParagraph"/>
        <w:numPr>
          <w:ilvl w:val="0"/>
          <w:numId w:val="34"/>
        </w:numPr>
        <w:rPr>
          <w:rFonts w:ascii="Times New Roman" w:hAnsi="Times New Roman" w:cs="Times New Roman"/>
          <w:sz w:val="24"/>
          <w:szCs w:val="24"/>
        </w:rPr>
      </w:pPr>
      <w:r w:rsidRPr="00C8567E">
        <w:rPr>
          <w:rFonts w:ascii="Times New Roman" w:hAnsi="Times New Roman" w:cs="Times New Roman"/>
          <w:b/>
          <w:bCs/>
          <w:i/>
          <w:iCs/>
          <w:sz w:val="24"/>
          <w:szCs w:val="24"/>
        </w:rPr>
        <w:t>Zad</w:t>
      </w:r>
      <w:r>
        <w:rPr>
          <w:rFonts w:ascii="Times New Roman" w:hAnsi="Times New Roman" w:cs="Times New Roman"/>
          <w:b/>
          <w:bCs/>
          <w:i/>
          <w:iCs/>
          <w:sz w:val="24"/>
          <w:szCs w:val="24"/>
        </w:rPr>
        <w:t xml:space="preserve"> – </w:t>
      </w:r>
      <w:r>
        <w:rPr>
          <w:rFonts w:ascii="Times New Roman" w:hAnsi="Times New Roman" w:cs="Times New Roman"/>
          <w:sz w:val="24"/>
          <w:szCs w:val="24"/>
        </w:rPr>
        <w:t xml:space="preserve">přítahy jednoruční činky v předklonu. </w:t>
      </w:r>
      <w:r w:rsidRPr="00C8567E">
        <w:rPr>
          <w:rFonts w:ascii="Times New Roman" w:hAnsi="Times New Roman" w:cs="Times New Roman"/>
          <w:i/>
          <w:iCs/>
          <w:sz w:val="24"/>
          <w:szCs w:val="24"/>
        </w:rPr>
        <w:t>Zapojené svaly:</w:t>
      </w:r>
      <w:r>
        <w:rPr>
          <w:rFonts w:ascii="Times New Roman" w:hAnsi="Times New Roman" w:cs="Times New Roman"/>
          <w:sz w:val="24"/>
          <w:szCs w:val="24"/>
        </w:rPr>
        <w:t xml:space="preserve"> široký sval zádový, velký sval oblý, sval deltový (zadní část), sval trapézový, dvojhlavý sval pažní, hluboký sval pažní, sval vřetenní. Přítahy na spodní kladce. </w:t>
      </w:r>
      <w:r w:rsidRPr="00C8567E">
        <w:rPr>
          <w:rFonts w:ascii="Times New Roman" w:hAnsi="Times New Roman" w:cs="Times New Roman"/>
          <w:i/>
          <w:iCs/>
          <w:sz w:val="24"/>
          <w:szCs w:val="24"/>
        </w:rPr>
        <w:t>Zapojené svaly:</w:t>
      </w:r>
      <w:r>
        <w:rPr>
          <w:rFonts w:ascii="Times New Roman" w:hAnsi="Times New Roman" w:cs="Times New Roman"/>
          <w:sz w:val="24"/>
          <w:szCs w:val="24"/>
        </w:rPr>
        <w:t xml:space="preserve"> široký sval zádový, mezilopatkové svaly, sval deltový (zadní část), dvojhlavý sval pažní, hluboký sval pažní, sval vřetenní.</w:t>
      </w:r>
    </w:p>
    <w:p w:rsidR="00C875C2" w:rsidRDefault="00C875C2" w:rsidP="00C8567E">
      <w:pPr>
        <w:pStyle w:val="ListParagraph"/>
        <w:numPr>
          <w:ilvl w:val="0"/>
          <w:numId w:val="34"/>
        </w:numPr>
        <w:rPr>
          <w:rFonts w:ascii="Times New Roman" w:hAnsi="Times New Roman" w:cs="Times New Roman"/>
          <w:sz w:val="24"/>
          <w:szCs w:val="24"/>
        </w:rPr>
      </w:pPr>
      <w:r>
        <w:rPr>
          <w:rFonts w:ascii="Times New Roman" w:hAnsi="Times New Roman" w:cs="Times New Roman"/>
          <w:b/>
          <w:bCs/>
          <w:i/>
          <w:iCs/>
          <w:sz w:val="24"/>
          <w:szCs w:val="24"/>
        </w:rPr>
        <w:t>Hrudníku –</w:t>
      </w:r>
      <w:r>
        <w:rPr>
          <w:rFonts w:ascii="Times New Roman" w:hAnsi="Times New Roman" w:cs="Times New Roman"/>
          <w:sz w:val="24"/>
          <w:szCs w:val="24"/>
        </w:rPr>
        <w:t xml:space="preserve"> tlaky s jednoručkami vleže. </w:t>
      </w:r>
      <w:r w:rsidRPr="00C8567E">
        <w:rPr>
          <w:rFonts w:ascii="Times New Roman" w:hAnsi="Times New Roman" w:cs="Times New Roman"/>
          <w:i/>
          <w:iCs/>
          <w:sz w:val="24"/>
          <w:szCs w:val="24"/>
        </w:rPr>
        <w:t>Zapojené svaly:</w:t>
      </w:r>
      <w:r>
        <w:rPr>
          <w:rFonts w:ascii="Times New Roman" w:hAnsi="Times New Roman" w:cs="Times New Roman"/>
          <w:sz w:val="24"/>
          <w:szCs w:val="24"/>
        </w:rPr>
        <w:t xml:space="preserve"> velký sval prsní (horní část), sval deltový, trojhlavý sval pažní. </w:t>
      </w:r>
    </w:p>
    <w:p w:rsidR="00C875C2" w:rsidRDefault="00C875C2" w:rsidP="00C8567E">
      <w:pPr>
        <w:pStyle w:val="ListParagraph"/>
        <w:numPr>
          <w:ilvl w:val="0"/>
          <w:numId w:val="34"/>
        </w:numPr>
        <w:rPr>
          <w:rFonts w:ascii="Times New Roman" w:hAnsi="Times New Roman" w:cs="Times New Roman"/>
          <w:sz w:val="24"/>
          <w:szCs w:val="24"/>
        </w:rPr>
      </w:pPr>
      <w:r>
        <w:rPr>
          <w:rFonts w:ascii="Times New Roman" w:hAnsi="Times New Roman" w:cs="Times New Roman"/>
          <w:b/>
          <w:bCs/>
          <w:i/>
          <w:iCs/>
          <w:sz w:val="24"/>
          <w:szCs w:val="24"/>
        </w:rPr>
        <w:t>Ramen –</w:t>
      </w:r>
      <w:r>
        <w:rPr>
          <w:rFonts w:ascii="Times New Roman" w:hAnsi="Times New Roman" w:cs="Times New Roman"/>
          <w:sz w:val="24"/>
          <w:szCs w:val="24"/>
        </w:rPr>
        <w:t xml:space="preserve"> předpažování střídavě s malými činkami (jednoručkami). </w:t>
      </w:r>
      <w:r w:rsidRPr="003F70A2">
        <w:rPr>
          <w:rFonts w:ascii="Times New Roman" w:hAnsi="Times New Roman" w:cs="Times New Roman"/>
          <w:i/>
          <w:iCs/>
          <w:sz w:val="24"/>
          <w:szCs w:val="24"/>
        </w:rPr>
        <w:t>Zapojené svaly:</w:t>
      </w:r>
      <w:r>
        <w:rPr>
          <w:rFonts w:ascii="Times New Roman" w:hAnsi="Times New Roman" w:cs="Times New Roman"/>
          <w:sz w:val="24"/>
          <w:szCs w:val="24"/>
        </w:rPr>
        <w:t xml:space="preserve"> sval deltový, sval trapézový, přední sval pilovitý, velký sval prsní. Přítahy velké činky k bradě. </w:t>
      </w:r>
      <w:r w:rsidRPr="003F70A2">
        <w:rPr>
          <w:rFonts w:ascii="Times New Roman" w:hAnsi="Times New Roman" w:cs="Times New Roman"/>
          <w:i/>
          <w:iCs/>
          <w:sz w:val="24"/>
          <w:szCs w:val="24"/>
        </w:rPr>
        <w:t>Zapojené svaly:</w:t>
      </w:r>
      <w:r>
        <w:rPr>
          <w:rFonts w:ascii="Times New Roman" w:hAnsi="Times New Roman" w:cs="Times New Roman"/>
          <w:sz w:val="24"/>
          <w:szCs w:val="24"/>
        </w:rPr>
        <w:t xml:space="preserve"> sval deltový, sval trapézový, sval vřetenní, hluboký sval pažní, dvojhlavý sval pažní.</w:t>
      </w:r>
    </w:p>
    <w:p w:rsidR="00C875C2" w:rsidRDefault="00C875C2" w:rsidP="00C8567E">
      <w:pPr>
        <w:pStyle w:val="ListParagraph"/>
        <w:numPr>
          <w:ilvl w:val="0"/>
          <w:numId w:val="34"/>
        </w:numPr>
        <w:rPr>
          <w:rFonts w:ascii="Times New Roman" w:hAnsi="Times New Roman" w:cs="Times New Roman"/>
          <w:sz w:val="24"/>
          <w:szCs w:val="24"/>
        </w:rPr>
      </w:pPr>
      <w:r>
        <w:rPr>
          <w:rFonts w:ascii="Times New Roman" w:hAnsi="Times New Roman" w:cs="Times New Roman"/>
          <w:b/>
          <w:bCs/>
          <w:i/>
          <w:iCs/>
          <w:sz w:val="24"/>
          <w:szCs w:val="24"/>
        </w:rPr>
        <w:t>Paží –</w:t>
      </w:r>
      <w:r>
        <w:rPr>
          <w:rFonts w:ascii="Times New Roman" w:hAnsi="Times New Roman" w:cs="Times New Roman"/>
          <w:sz w:val="24"/>
          <w:szCs w:val="24"/>
        </w:rPr>
        <w:t xml:space="preserve"> Tricepsové zdvihy s malou činkou (jednoručkou). </w:t>
      </w:r>
      <w:r w:rsidRPr="003F70A2">
        <w:rPr>
          <w:rFonts w:ascii="Times New Roman" w:hAnsi="Times New Roman" w:cs="Times New Roman"/>
          <w:i/>
          <w:iCs/>
          <w:sz w:val="24"/>
          <w:szCs w:val="24"/>
        </w:rPr>
        <w:t>Zapojené svaly:</w:t>
      </w:r>
      <w:r>
        <w:rPr>
          <w:rFonts w:ascii="Times New Roman" w:hAnsi="Times New Roman" w:cs="Times New Roman"/>
          <w:sz w:val="24"/>
          <w:szCs w:val="24"/>
        </w:rPr>
        <w:t xml:space="preserve"> sval deltový, sval trapézový, trojhlavý sval pažní, svaly předloktí. Bicepsový zdvih na Scottově lavici. </w:t>
      </w:r>
      <w:r w:rsidRPr="00CC548F">
        <w:rPr>
          <w:rFonts w:ascii="Times New Roman" w:hAnsi="Times New Roman" w:cs="Times New Roman"/>
          <w:i/>
          <w:iCs/>
          <w:sz w:val="24"/>
          <w:szCs w:val="24"/>
        </w:rPr>
        <w:t>Zapojené svaly:</w:t>
      </w:r>
      <w:r>
        <w:rPr>
          <w:rFonts w:ascii="Times New Roman" w:hAnsi="Times New Roman" w:cs="Times New Roman"/>
          <w:sz w:val="24"/>
          <w:szCs w:val="24"/>
        </w:rPr>
        <w:t xml:space="preserve"> dvojhlavý sval pažní, hluboký sval pažní, sval vřetenní, svaly předloktí.</w:t>
      </w:r>
    </w:p>
    <w:p w:rsidR="00C875C2" w:rsidRDefault="00C875C2" w:rsidP="00C8567E">
      <w:pPr>
        <w:pStyle w:val="ListParagraph"/>
        <w:numPr>
          <w:ilvl w:val="0"/>
          <w:numId w:val="34"/>
        </w:numPr>
        <w:rPr>
          <w:rFonts w:ascii="Times New Roman" w:hAnsi="Times New Roman" w:cs="Times New Roman"/>
          <w:sz w:val="24"/>
          <w:szCs w:val="24"/>
        </w:rPr>
      </w:pPr>
      <w:r>
        <w:rPr>
          <w:rFonts w:ascii="Times New Roman" w:hAnsi="Times New Roman" w:cs="Times New Roman"/>
          <w:b/>
          <w:bCs/>
          <w:i/>
          <w:iCs/>
          <w:sz w:val="24"/>
          <w:szCs w:val="24"/>
        </w:rPr>
        <w:t>Břicha –</w:t>
      </w:r>
      <w:r>
        <w:rPr>
          <w:rFonts w:ascii="Times New Roman" w:hAnsi="Times New Roman" w:cs="Times New Roman"/>
          <w:sz w:val="24"/>
          <w:szCs w:val="24"/>
        </w:rPr>
        <w:t xml:space="preserve"> zkracovačky na přístroji. </w:t>
      </w:r>
      <w:r w:rsidRPr="00CC548F">
        <w:rPr>
          <w:rFonts w:ascii="Times New Roman" w:hAnsi="Times New Roman" w:cs="Times New Roman"/>
          <w:i/>
          <w:iCs/>
          <w:sz w:val="24"/>
          <w:szCs w:val="24"/>
        </w:rPr>
        <w:t>Zapojené svaly:</w:t>
      </w:r>
      <w:r>
        <w:rPr>
          <w:rFonts w:ascii="Times New Roman" w:hAnsi="Times New Roman" w:cs="Times New Roman"/>
          <w:sz w:val="24"/>
          <w:szCs w:val="24"/>
        </w:rPr>
        <w:t xml:space="preserve"> přímý sval břišní, zevní šikmý sval břišní, sval bedrokyčlostehenní, čtyřhlavý sval stehenní.</w:t>
      </w:r>
    </w:p>
    <w:p w:rsidR="00C875C2" w:rsidRDefault="00C875C2" w:rsidP="00C8567E">
      <w:pPr>
        <w:pStyle w:val="ListParagraph"/>
        <w:numPr>
          <w:ilvl w:val="0"/>
          <w:numId w:val="34"/>
        </w:numPr>
        <w:rPr>
          <w:rFonts w:ascii="Times New Roman" w:hAnsi="Times New Roman" w:cs="Times New Roman"/>
          <w:sz w:val="24"/>
          <w:szCs w:val="24"/>
        </w:rPr>
      </w:pPr>
      <w:r>
        <w:rPr>
          <w:rFonts w:ascii="Times New Roman" w:hAnsi="Times New Roman" w:cs="Times New Roman"/>
          <w:b/>
          <w:bCs/>
          <w:i/>
          <w:iCs/>
          <w:sz w:val="24"/>
          <w:szCs w:val="24"/>
        </w:rPr>
        <w:t>Stehen –</w:t>
      </w:r>
      <w:r>
        <w:rPr>
          <w:rFonts w:ascii="Times New Roman" w:hAnsi="Times New Roman" w:cs="Times New Roman"/>
          <w:sz w:val="24"/>
          <w:szCs w:val="24"/>
        </w:rPr>
        <w:t xml:space="preserve"> výpady s jednoručkami. </w:t>
      </w:r>
      <w:r w:rsidRPr="00CC548F">
        <w:rPr>
          <w:rFonts w:ascii="Times New Roman" w:hAnsi="Times New Roman" w:cs="Times New Roman"/>
          <w:i/>
          <w:iCs/>
          <w:sz w:val="24"/>
          <w:szCs w:val="24"/>
        </w:rPr>
        <w:t>Zapojení svalů:</w:t>
      </w:r>
      <w:r>
        <w:rPr>
          <w:rFonts w:ascii="Times New Roman" w:hAnsi="Times New Roman" w:cs="Times New Roman"/>
          <w:sz w:val="24"/>
          <w:szCs w:val="24"/>
        </w:rPr>
        <w:t xml:space="preserve"> čtyřhlavý sval stehenní, dvojhlavý sval stehenní, flexory kolenního kloubu, svaly hýžďové, trojhlavý sval lýtkový, dlouhý sval lýtkový, (v hluboké vrstvě).</w:t>
      </w:r>
    </w:p>
    <w:p w:rsidR="00C875C2" w:rsidRDefault="00C875C2" w:rsidP="00C8567E">
      <w:pPr>
        <w:pStyle w:val="ListParagraph"/>
        <w:numPr>
          <w:ilvl w:val="0"/>
          <w:numId w:val="34"/>
        </w:numPr>
        <w:rPr>
          <w:rFonts w:ascii="Times New Roman" w:hAnsi="Times New Roman" w:cs="Times New Roman"/>
          <w:sz w:val="24"/>
          <w:szCs w:val="24"/>
        </w:rPr>
      </w:pPr>
      <w:r>
        <w:rPr>
          <w:rFonts w:ascii="Times New Roman" w:hAnsi="Times New Roman" w:cs="Times New Roman"/>
          <w:b/>
          <w:bCs/>
          <w:i/>
          <w:iCs/>
          <w:sz w:val="24"/>
          <w:szCs w:val="24"/>
        </w:rPr>
        <w:t>Lýtek –</w:t>
      </w:r>
      <w:r>
        <w:rPr>
          <w:rFonts w:ascii="Times New Roman" w:hAnsi="Times New Roman" w:cs="Times New Roman"/>
          <w:sz w:val="24"/>
          <w:szCs w:val="24"/>
        </w:rPr>
        <w:t xml:space="preserve"> výpony vsedě na stroji. Zapojené svaly: dvojhlavý sval lýtkový (vnitřní a vnější hlava), šikmý sval lýtkový.</w:t>
      </w:r>
    </w:p>
    <w:p w:rsidR="00C875C2" w:rsidRPr="00C8567E" w:rsidRDefault="00C875C2" w:rsidP="00896700">
      <w:pPr>
        <w:pStyle w:val="ListParagraph"/>
        <w:ind w:left="1004" w:firstLine="0"/>
        <w:rPr>
          <w:rFonts w:ascii="Times New Roman" w:hAnsi="Times New Roman" w:cs="Times New Roman"/>
          <w:sz w:val="24"/>
          <w:szCs w:val="24"/>
        </w:rPr>
      </w:pPr>
    </w:p>
    <w:p w:rsidR="00C875C2" w:rsidRPr="00C64569" w:rsidRDefault="00C875C2" w:rsidP="008955C5">
      <w:pPr>
        <w:ind w:left="0" w:firstLine="284"/>
        <w:rPr>
          <w:rFonts w:ascii="Times New Roman" w:hAnsi="Times New Roman" w:cs="Times New Roman"/>
          <w:sz w:val="24"/>
          <w:szCs w:val="24"/>
        </w:rPr>
      </w:pPr>
      <w:r>
        <w:rPr>
          <w:rFonts w:ascii="Times New Roman" w:hAnsi="Times New Roman" w:cs="Times New Roman"/>
          <w:sz w:val="24"/>
          <w:szCs w:val="24"/>
        </w:rPr>
        <w:t xml:space="preserve"> „Středeční“ a „páteční“ cvičební jednotky byly poněkud intenzivnější a zátěže jsme ohodnotili velikostí 3-3,5. Tedy opět submaximální zátěž s optimálním intervalem odpočinku (v našem případě </w:t>
      </w:r>
      <w:r>
        <w:rPr>
          <w:rFonts w:ascii="Times New Roman" w:hAnsi="Times New Roman" w:cs="Times New Roman"/>
          <w:sz w:val="24"/>
          <w:szCs w:val="24"/>
        </w:rPr>
        <w:sym w:font="Symbol" w:char="F0A3"/>
      </w:r>
      <w:r>
        <w:rPr>
          <w:rFonts w:ascii="Times New Roman" w:hAnsi="Times New Roman" w:cs="Times New Roman"/>
          <w:sz w:val="24"/>
          <w:szCs w:val="24"/>
        </w:rPr>
        <w:t xml:space="preserve"> 3 min.) mezi jednotlivými sériemi.</w:t>
      </w:r>
    </w:p>
    <w:p w:rsidR="00C875C2" w:rsidRPr="00C64569" w:rsidRDefault="00C875C2" w:rsidP="00C64569">
      <w:pPr>
        <w:ind w:left="0" w:firstLine="0"/>
        <w:rPr>
          <w:rFonts w:ascii="Times New Roman" w:hAnsi="Times New Roman" w:cs="Times New Roman"/>
          <w:caps/>
          <w:sz w:val="24"/>
          <w:szCs w:val="24"/>
        </w:rPr>
      </w:pPr>
    </w:p>
    <w:p w:rsidR="00C875C2" w:rsidRDefault="00C875C2" w:rsidP="00C50C67">
      <w:pPr>
        <w:ind w:left="0" w:firstLine="0"/>
        <w:jc w:val="center"/>
        <w:rPr>
          <w:rFonts w:ascii="Times New Roman" w:hAnsi="Times New Roman" w:cs="Times New Roman"/>
          <w:sz w:val="24"/>
          <w:szCs w:val="24"/>
        </w:rPr>
      </w:pPr>
      <w:r w:rsidRPr="001663DD">
        <w:rPr>
          <w:rFonts w:ascii="Times New Roman" w:hAnsi="Times New Roman" w:cs="Times New Roman"/>
          <w:noProof/>
          <w:sz w:val="24"/>
          <w:szCs w:val="24"/>
          <w:lang w:eastAsia="cs-CZ"/>
        </w:rPr>
        <w:pict>
          <v:shape id="obrázek 5" o:spid="_x0000_i1032" type="#_x0000_t75" style="width:315pt;height:201pt;visibility:visible">
            <v:imagedata r:id="rId14" o:title=""/>
          </v:shape>
        </w:pict>
      </w:r>
    </w:p>
    <w:p w:rsidR="00C875C2" w:rsidRDefault="00C875C2" w:rsidP="00C50C67">
      <w:pPr>
        <w:ind w:left="0" w:firstLine="0"/>
        <w:jc w:val="center"/>
        <w:rPr>
          <w:rFonts w:ascii="Times New Roman" w:hAnsi="Times New Roman" w:cs="Times New Roman"/>
          <w:sz w:val="24"/>
          <w:szCs w:val="24"/>
        </w:rPr>
      </w:pPr>
    </w:p>
    <w:p w:rsidR="00C875C2" w:rsidRDefault="00C875C2" w:rsidP="0083175D">
      <w:pPr>
        <w:ind w:left="0" w:firstLine="284"/>
        <w:rPr>
          <w:rFonts w:ascii="Times New Roman" w:hAnsi="Times New Roman" w:cs="Times New Roman"/>
          <w:sz w:val="24"/>
          <w:szCs w:val="24"/>
        </w:rPr>
      </w:pPr>
      <w:r>
        <w:rPr>
          <w:rFonts w:ascii="Times New Roman" w:hAnsi="Times New Roman" w:cs="Times New Roman"/>
          <w:sz w:val="24"/>
          <w:szCs w:val="24"/>
        </w:rPr>
        <w:t>Obrázek 4. Frekvence zatěžování svalů při řízeném intervenčním posilovacím programu.</w:t>
      </w:r>
    </w:p>
    <w:p w:rsidR="00C875C2" w:rsidRDefault="00C875C2" w:rsidP="008955C5">
      <w:pPr>
        <w:ind w:left="0" w:firstLine="284"/>
        <w:rPr>
          <w:rFonts w:ascii="Times New Roman" w:hAnsi="Times New Roman" w:cs="Times New Roman"/>
          <w:i/>
          <w:iCs/>
          <w:sz w:val="24"/>
          <w:szCs w:val="24"/>
        </w:rPr>
      </w:pPr>
    </w:p>
    <w:p w:rsidR="00C875C2" w:rsidRDefault="00C875C2" w:rsidP="008955C5">
      <w:pPr>
        <w:ind w:left="0" w:firstLine="284"/>
        <w:rPr>
          <w:rFonts w:ascii="Times New Roman" w:hAnsi="Times New Roman" w:cs="Times New Roman"/>
          <w:sz w:val="24"/>
          <w:szCs w:val="24"/>
        </w:rPr>
      </w:pPr>
      <w:r>
        <w:rPr>
          <w:rFonts w:ascii="Times New Roman" w:hAnsi="Times New Roman" w:cs="Times New Roman"/>
          <w:i/>
          <w:iCs/>
          <w:sz w:val="24"/>
          <w:szCs w:val="24"/>
        </w:rPr>
        <w:t>Závěrečnou</w:t>
      </w:r>
      <w:r w:rsidRPr="008955C5">
        <w:rPr>
          <w:rFonts w:ascii="Times New Roman" w:hAnsi="Times New Roman" w:cs="Times New Roman"/>
          <w:i/>
          <w:iCs/>
          <w:sz w:val="24"/>
          <w:szCs w:val="24"/>
        </w:rPr>
        <w:t xml:space="preserve"> fáz</w:t>
      </w:r>
      <w:r>
        <w:rPr>
          <w:rFonts w:ascii="Times New Roman" w:hAnsi="Times New Roman" w:cs="Times New Roman"/>
          <w:i/>
          <w:iCs/>
          <w:sz w:val="24"/>
          <w:szCs w:val="24"/>
        </w:rPr>
        <w:t>í</w:t>
      </w:r>
      <w:r w:rsidRPr="008955C5">
        <w:rPr>
          <w:rFonts w:ascii="Times New Roman" w:hAnsi="Times New Roman" w:cs="Times New Roman"/>
          <w:sz w:val="24"/>
          <w:szCs w:val="24"/>
        </w:rPr>
        <w:t xml:space="preserve"> </w:t>
      </w:r>
      <w:r>
        <w:rPr>
          <w:rFonts w:ascii="Times New Roman" w:hAnsi="Times New Roman" w:cs="Times New Roman"/>
          <w:sz w:val="24"/>
          <w:szCs w:val="24"/>
        </w:rPr>
        <w:t>(</w:t>
      </w:r>
      <w:r w:rsidRPr="008955C5">
        <w:rPr>
          <w:rFonts w:ascii="Times New Roman" w:hAnsi="Times New Roman" w:cs="Times New Roman"/>
          <w:sz w:val="24"/>
          <w:szCs w:val="24"/>
        </w:rPr>
        <w:t>např. na rotopedu s TF okolo 100 tepů.min.</w:t>
      </w:r>
      <w:r w:rsidRPr="008955C5">
        <w:rPr>
          <w:rFonts w:ascii="Times New Roman" w:hAnsi="Times New Roman" w:cs="Times New Roman"/>
          <w:sz w:val="24"/>
          <w:szCs w:val="24"/>
          <w:vertAlign w:val="superscript"/>
        </w:rPr>
        <w:t>-1</w:t>
      </w:r>
      <w:r>
        <w:rPr>
          <w:rFonts w:ascii="Times New Roman" w:hAnsi="Times New Roman" w:cs="Times New Roman"/>
          <w:sz w:val="24"/>
          <w:szCs w:val="24"/>
        </w:rPr>
        <w:t xml:space="preserve">  a dobou trvání </w:t>
      </w:r>
      <w:r>
        <w:rPr>
          <w:rFonts w:ascii="Times New Roman" w:hAnsi="Times New Roman" w:cs="Times New Roman"/>
          <w:sz w:val="24"/>
          <w:szCs w:val="24"/>
        </w:rPr>
        <w:sym w:font="Symbol" w:char="F0A3"/>
      </w:r>
      <w:r>
        <w:rPr>
          <w:rFonts w:ascii="Times New Roman" w:hAnsi="Times New Roman" w:cs="Times New Roman"/>
          <w:sz w:val="24"/>
          <w:szCs w:val="24"/>
        </w:rPr>
        <w:t xml:space="preserve"> </w:t>
      </w:r>
      <w:r w:rsidRPr="008955C5">
        <w:rPr>
          <w:rFonts w:ascii="Times New Roman" w:hAnsi="Times New Roman" w:cs="Times New Roman"/>
          <w:sz w:val="24"/>
          <w:szCs w:val="24"/>
        </w:rPr>
        <w:t xml:space="preserve">8 </w:t>
      </w:r>
      <w:r>
        <w:rPr>
          <w:rFonts w:ascii="Times New Roman" w:hAnsi="Times New Roman" w:cs="Times New Roman"/>
          <w:sz w:val="24"/>
          <w:szCs w:val="24"/>
        </w:rPr>
        <w:t>min.)</w:t>
      </w:r>
      <w:r w:rsidRPr="008955C5">
        <w:rPr>
          <w:rFonts w:ascii="Times New Roman" w:hAnsi="Times New Roman" w:cs="Times New Roman"/>
          <w:sz w:val="24"/>
          <w:szCs w:val="24"/>
        </w:rPr>
        <w:t xml:space="preserve"> </w:t>
      </w:r>
      <w:r>
        <w:rPr>
          <w:rFonts w:ascii="Times New Roman" w:hAnsi="Times New Roman" w:cs="Times New Roman"/>
          <w:sz w:val="24"/>
          <w:szCs w:val="24"/>
        </w:rPr>
        <w:t>jsme sledovali zklidnění organizmu a pozvolné přeladění psychiky abychom vyvolali následující regeneraci organizmu, tzn. rychlejší vyplavení látek, které vznikly při intenzivním svalovém metabolismu z míst svého vzniku do krevního oběhu.</w:t>
      </w:r>
    </w:p>
    <w:p w:rsidR="00C875C2" w:rsidRDefault="00C875C2" w:rsidP="00AF1CA3">
      <w:pPr>
        <w:ind w:left="0" w:firstLine="284"/>
        <w:rPr>
          <w:rFonts w:ascii="Times New Roman" w:hAnsi="Times New Roman" w:cs="Times New Roman"/>
          <w:sz w:val="24"/>
          <w:szCs w:val="24"/>
        </w:rPr>
      </w:pPr>
      <w:r w:rsidRPr="00AE3E00">
        <w:rPr>
          <w:rFonts w:ascii="Times New Roman" w:hAnsi="Times New Roman" w:cs="Times New Roman"/>
          <w:i/>
          <w:iCs/>
          <w:sz w:val="24"/>
          <w:szCs w:val="24"/>
        </w:rPr>
        <w:t>Fáz</w:t>
      </w:r>
      <w:r>
        <w:rPr>
          <w:rFonts w:ascii="Times New Roman" w:hAnsi="Times New Roman" w:cs="Times New Roman"/>
          <w:i/>
          <w:iCs/>
          <w:sz w:val="24"/>
          <w:szCs w:val="24"/>
        </w:rPr>
        <w:t>i</w:t>
      </w:r>
      <w:r w:rsidRPr="00AE3E00">
        <w:rPr>
          <w:rFonts w:ascii="Times New Roman" w:hAnsi="Times New Roman" w:cs="Times New Roman"/>
          <w:i/>
          <w:iCs/>
          <w:sz w:val="24"/>
          <w:szCs w:val="24"/>
        </w:rPr>
        <w:t xml:space="preserve"> uklidnění </w:t>
      </w:r>
      <w:r>
        <w:rPr>
          <w:rFonts w:ascii="Times New Roman" w:hAnsi="Times New Roman" w:cs="Times New Roman"/>
          <w:sz w:val="24"/>
          <w:szCs w:val="24"/>
        </w:rPr>
        <w:t>jsme pojímali jako etapu, v průběhu které chceme zabránit prudkým změnám aktivity obou větví autonomního nervového systému (ANS), které by se mohly projevovat negativně (poruchy rytmu SF, prokrvení distálních částí segmentů těla apod.)</w:t>
      </w:r>
    </w:p>
    <w:p w:rsidR="00C875C2" w:rsidRDefault="00C875C2" w:rsidP="00326B20">
      <w:pPr>
        <w:ind w:left="0" w:firstLine="284"/>
        <w:rPr>
          <w:rFonts w:ascii="Times New Roman" w:hAnsi="Times New Roman" w:cs="Times New Roman"/>
          <w:sz w:val="24"/>
          <w:szCs w:val="24"/>
        </w:rPr>
      </w:pPr>
      <w:r>
        <w:rPr>
          <w:rFonts w:ascii="Times New Roman" w:hAnsi="Times New Roman" w:cs="Times New Roman"/>
          <w:sz w:val="24"/>
          <w:szCs w:val="24"/>
        </w:rPr>
        <w:t xml:space="preserve">Zařazovali jsme bezpečnější a pravděpodobně i účinnější statické protahovací cvičení (strečink), jehož podstata byla založena na setrvání v dosažené poloze protahovaného svalu. </w:t>
      </w:r>
    </w:p>
    <w:p w:rsidR="00C875C2" w:rsidRDefault="00C875C2" w:rsidP="00AF1CA3">
      <w:pPr>
        <w:ind w:left="0" w:firstLine="284"/>
        <w:rPr>
          <w:rFonts w:ascii="Times New Roman" w:hAnsi="Times New Roman" w:cs="Times New Roman"/>
          <w:sz w:val="24"/>
          <w:szCs w:val="24"/>
        </w:rPr>
      </w:pPr>
      <w:r>
        <w:rPr>
          <w:rFonts w:ascii="Times New Roman" w:hAnsi="Times New Roman" w:cs="Times New Roman"/>
          <w:sz w:val="24"/>
          <w:szCs w:val="24"/>
        </w:rPr>
        <w:t>Závěrečná fáze podle nás splňovala všechny obecné principy pro optimální zklidnění:</w:t>
      </w:r>
    </w:p>
    <w:p w:rsidR="00C875C2" w:rsidRPr="00374894" w:rsidRDefault="00C875C2" w:rsidP="00374894">
      <w:pPr>
        <w:pStyle w:val="ListParagraph"/>
        <w:numPr>
          <w:ilvl w:val="0"/>
          <w:numId w:val="38"/>
        </w:numPr>
        <w:rPr>
          <w:rFonts w:ascii="Times New Roman" w:hAnsi="Times New Roman" w:cs="Times New Roman"/>
          <w:sz w:val="24"/>
          <w:szCs w:val="24"/>
        </w:rPr>
      </w:pPr>
      <w:r w:rsidRPr="00374894">
        <w:rPr>
          <w:rFonts w:ascii="Times New Roman" w:hAnsi="Times New Roman" w:cs="Times New Roman"/>
          <w:sz w:val="24"/>
          <w:szCs w:val="24"/>
        </w:rPr>
        <w:t xml:space="preserve">protažení jsme prováděli u klientů se zahřátými svaly, </w:t>
      </w:r>
    </w:p>
    <w:p w:rsidR="00C875C2" w:rsidRPr="00374894" w:rsidRDefault="00C875C2" w:rsidP="00374894">
      <w:pPr>
        <w:pStyle w:val="ListParagraph"/>
        <w:numPr>
          <w:ilvl w:val="0"/>
          <w:numId w:val="38"/>
        </w:numPr>
        <w:rPr>
          <w:rFonts w:ascii="Times New Roman" w:hAnsi="Times New Roman" w:cs="Times New Roman"/>
          <w:sz w:val="24"/>
          <w:szCs w:val="24"/>
        </w:rPr>
      </w:pPr>
      <w:r w:rsidRPr="00374894">
        <w:rPr>
          <w:rFonts w:ascii="Times New Roman" w:hAnsi="Times New Roman" w:cs="Times New Roman"/>
          <w:sz w:val="24"/>
          <w:szCs w:val="24"/>
        </w:rPr>
        <w:t>strečinková cvičení probíhala pomalu se setrváním v krajních polohách 10-30 s,</w:t>
      </w:r>
    </w:p>
    <w:p w:rsidR="00C875C2" w:rsidRPr="00374894" w:rsidRDefault="00C875C2" w:rsidP="00374894">
      <w:pPr>
        <w:pStyle w:val="ListParagraph"/>
        <w:numPr>
          <w:ilvl w:val="0"/>
          <w:numId w:val="38"/>
        </w:numPr>
        <w:rPr>
          <w:rFonts w:ascii="Times New Roman" w:hAnsi="Times New Roman" w:cs="Times New Roman"/>
          <w:sz w:val="24"/>
          <w:szCs w:val="24"/>
        </w:rPr>
      </w:pPr>
      <w:r w:rsidRPr="00374894">
        <w:rPr>
          <w:rFonts w:ascii="Times New Roman" w:hAnsi="Times New Roman" w:cs="Times New Roman"/>
          <w:sz w:val="24"/>
          <w:szCs w:val="24"/>
        </w:rPr>
        <w:t>snažili jsme se u cvičenců o vědomé snižování napětí v protahovaných svalech,</w:t>
      </w:r>
    </w:p>
    <w:p w:rsidR="00C875C2" w:rsidRPr="00374894" w:rsidRDefault="00C875C2" w:rsidP="00374894">
      <w:pPr>
        <w:pStyle w:val="ListParagraph"/>
        <w:numPr>
          <w:ilvl w:val="0"/>
          <w:numId w:val="38"/>
        </w:numPr>
        <w:rPr>
          <w:rFonts w:ascii="Times New Roman" w:hAnsi="Times New Roman" w:cs="Times New Roman"/>
          <w:sz w:val="24"/>
          <w:szCs w:val="24"/>
        </w:rPr>
      </w:pPr>
      <w:r w:rsidRPr="00374894">
        <w:rPr>
          <w:rFonts w:ascii="Times New Roman" w:hAnsi="Times New Roman" w:cs="Times New Roman"/>
          <w:sz w:val="24"/>
          <w:szCs w:val="24"/>
        </w:rPr>
        <w:t>doporučovali jsme synchronizaci cvičení s dýcháním pro zvýšení uvolnění,</w:t>
      </w:r>
    </w:p>
    <w:p w:rsidR="00C875C2" w:rsidRDefault="00C875C2" w:rsidP="00374894">
      <w:pPr>
        <w:pStyle w:val="ListParagraph"/>
        <w:numPr>
          <w:ilvl w:val="0"/>
          <w:numId w:val="38"/>
        </w:numPr>
        <w:rPr>
          <w:rFonts w:ascii="Times New Roman" w:hAnsi="Times New Roman" w:cs="Times New Roman"/>
          <w:sz w:val="24"/>
          <w:szCs w:val="24"/>
        </w:rPr>
      </w:pPr>
      <w:r w:rsidRPr="00374894">
        <w:rPr>
          <w:rFonts w:ascii="Times New Roman" w:hAnsi="Times New Roman" w:cs="Times New Roman"/>
          <w:sz w:val="24"/>
          <w:szCs w:val="24"/>
        </w:rPr>
        <w:t xml:space="preserve">cviky jsme několikrát opakovali s přestávkami </w:t>
      </w:r>
      <w:r>
        <w:sym w:font="Symbol" w:char="F03C"/>
      </w:r>
      <w:r w:rsidRPr="00374894">
        <w:rPr>
          <w:rFonts w:ascii="Times New Roman" w:hAnsi="Times New Roman" w:cs="Times New Roman"/>
          <w:sz w:val="24"/>
          <w:szCs w:val="24"/>
        </w:rPr>
        <w:t>30 s.</w:t>
      </w:r>
    </w:p>
    <w:p w:rsidR="00C875C2" w:rsidRPr="00374894" w:rsidRDefault="00C875C2" w:rsidP="00896700">
      <w:pPr>
        <w:pStyle w:val="ListParagraph"/>
        <w:ind w:firstLine="0"/>
        <w:rPr>
          <w:rFonts w:ascii="Times New Roman" w:hAnsi="Times New Roman" w:cs="Times New Roman"/>
          <w:sz w:val="24"/>
          <w:szCs w:val="24"/>
        </w:rPr>
      </w:pPr>
    </w:p>
    <w:p w:rsidR="00C875C2" w:rsidRDefault="00C875C2" w:rsidP="00374894">
      <w:pPr>
        <w:ind w:left="0" w:firstLine="284"/>
        <w:rPr>
          <w:rFonts w:ascii="Times New Roman" w:hAnsi="Times New Roman" w:cs="Times New Roman"/>
          <w:sz w:val="24"/>
          <w:szCs w:val="24"/>
        </w:rPr>
      </w:pPr>
      <w:r>
        <w:rPr>
          <w:rFonts w:ascii="Times New Roman" w:hAnsi="Times New Roman" w:cs="Times New Roman"/>
          <w:sz w:val="24"/>
          <w:szCs w:val="24"/>
        </w:rPr>
        <w:t xml:space="preserve">Podstatné pro </w:t>
      </w:r>
      <w:r w:rsidRPr="002E1BA6">
        <w:rPr>
          <w:rFonts w:ascii="Times New Roman" w:hAnsi="Times New Roman" w:cs="Times New Roman"/>
          <w:i/>
          <w:iCs/>
          <w:sz w:val="24"/>
          <w:szCs w:val="24"/>
        </w:rPr>
        <w:t>energetické nároky</w:t>
      </w:r>
      <w:r>
        <w:rPr>
          <w:rFonts w:ascii="Times New Roman" w:hAnsi="Times New Roman" w:cs="Times New Roman"/>
          <w:sz w:val="24"/>
          <w:szCs w:val="24"/>
        </w:rPr>
        <w:t xml:space="preserve"> posilovací cvičení i pro zdravotní a prevenční účinky byly intenzita, doba trvání a typ cvičení</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w:t>
      </w:r>
    </w:p>
    <w:p w:rsidR="00C875C2" w:rsidRDefault="00C875C2" w:rsidP="00374894">
      <w:pPr>
        <w:ind w:left="0" w:firstLine="284"/>
        <w:rPr>
          <w:rFonts w:ascii="Times New Roman" w:hAnsi="Times New Roman" w:cs="Times New Roman"/>
          <w:sz w:val="24"/>
          <w:szCs w:val="24"/>
        </w:rPr>
      </w:pPr>
      <w:r>
        <w:rPr>
          <w:rFonts w:ascii="Times New Roman" w:hAnsi="Times New Roman" w:cs="Times New Roman"/>
          <w:sz w:val="24"/>
          <w:szCs w:val="24"/>
        </w:rPr>
        <w:t xml:space="preserve">Po celý čas realizace intervenčního posilovacího pohybového programu jsme dodržovali </w:t>
      </w:r>
      <w:r w:rsidRPr="000E103F">
        <w:rPr>
          <w:rFonts w:ascii="Times New Roman" w:hAnsi="Times New Roman" w:cs="Times New Roman"/>
          <w:i/>
          <w:iCs/>
          <w:sz w:val="24"/>
          <w:szCs w:val="24"/>
        </w:rPr>
        <w:t>dostatečnou (doporučovanou) frekvenci</w:t>
      </w:r>
      <w:r>
        <w:rPr>
          <w:rFonts w:ascii="Times New Roman" w:hAnsi="Times New Roman" w:cs="Times New Roman"/>
          <w:sz w:val="24"/>
          <w:szCs w:val="24"/>
        </w:rPr>
        <w:t xml:space="preserve"> pohybové aktivity, tj. 3x týdně. Věděli jsme, že pohybová aktivita by neměla být kumulována do více než 2 dnů za sebou, protože vyšší frekvence cvičení zamezuje dokonalé regeneraci a vede k hromadění únavy a znehodnocování pozitivních zdravotních efektů (zvyšuje možnost zranění aj.). Delší přestávka mezi aerobními posilovacími cvičeními mohla vyvolat snížené výsledného efektu a posilování by se mohlo za čas stát neúčinné.</w:t>
      </w:r>
    </w:p>
    <w:p w:rsidR="00C875C2" w:rsidRDefault="00C875C2" w:rsidP="00374894">
      <w:pPr>
        <w:ind w:left="0" w:firstLine="284"/>
        <w:rPr>
          <w:rFonts w:ascii="Times New Roman" w:hAnsi="Times New Roman" w:cs="Times New Roman"/>
          <w:sz w:val="24"/>
          <w:szCs w:val="24"/>
        </w:rPr>
      </w:pPr>
      <w:r>
        <w:rPr>
          <w:rFonts w:ascii="Times New Roman" w:hAnsi="Times New Roman" w:cs="Times New Roman"/>
          <w:sz w:val="24"/>
          <w:szCs w:val="24"/>
        </w:rPr>
        <w:t xml:space="preserve">Pro </w:t>
      </w:r>
      <w:r w:rsidRPr="000E103F">
        <w:rPr>
          <w:rFonts w:ascii="Times New Roman" w:hAnsi="Times New Roman" w:cs="Times New Roman"/>
          <w:i/>
          <w:iCs/>
          <w:sz w:val="24"/>
          <w:szCs w:val="24"/>
        </w:rPr>
        <w:t>intenzitu</w:t>
      </w:r>
      <w:r>
        <w:rPr>
          <w:rFonts w:ascii="Times New Roman" w:hAnsi="Times New Roman" w:cs="Times New Roman"/>
          <w:sz w:val="24"/>
          <w:szCs w:val="24"/>
        </w:rPr>
        <w:t xml:space="preserve"> jsme nenalezli žádné obecné doporučení, přestože se ukázala z hlediska efektivity cvičení a rizik s ním spojených nejdůležitější. Přesvědčili jsme se v průběhu trváni posilovacího programu, že vzorce a rovnice pro výpočty SF nebo TF fungují dobře většinou jen u mladých a zdravých jedinců, ale nehodí se pro starší (anebo pro ty, kteří se cvičením teprve začínají…).</w:t>
      </w:r>
    </w:p>
    <w:p w:rsidR="00C875C2" w:rsidRDefault="00C875C2" w:rsidP="00374894">
      <w:pPr>
        <w:ind w:left="0" w:firstLine="284"/>
        <w:rPr>
          <w:rFonts w:ascii="Times New Roman" w:hAnsi="Times New Roman" w:cs="Times New Roman"/>
          <w:sz w:val="24"/>
          <w:szCs w:val="24"/>
        </w:rPr>
      </w:pPr>
      <w:r>
        <w:rPr>
          <w:rFonts w:ascii="Times New Roman" w:hAnsi="Times New Roman" w:cs="Times New Roman"/>
          <w:sz w:val="24"/>
          <w:szCs w:val="24"/>
        </w:rPr>
        <w:t>Na začátku (</w:t>
      </w:r>
      <w:r w:rsidRPr="00EF1594">
        <w:rPr>
          <w:rFonts w:ascii="Times New Roman" w:hAnsi="Times New Roman" w:cs="Times New Roman"/>
          <w:i/>
          <w:iCs/>
          <w:sz w:val="24"/>
          <w:szCs w:val="24"/>
        </w:rPr>
        <w:t>I. mezocyklus</w:t>
      </w:r>
      <w:r>
        <w:rPr>
          <w:rFonts w:ascii="Times New Roman" w:hAnsi="Times New Roman" w:cs="Times New Roman"/>
          <w:sz w:val="24"/>
          <w:szCs w:val="24"/>
        </w:rPr>
        <w:t>) jsme hodnotili intenzitu podle tzv. Borgovy škály subjektivního vnímání úsilí (Tabulka 4). Ohodnocení vnímaného úsilí (RPE</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patří k nejjednodušším metodám, jak posoudit intenzitu zatížení při posilování. Základem byl pocit, kterým cvičenky a cvičenci hodnotili vlastní úsilí vynaložené při rozvoji síly. </w:t>
      </w:r>
    </w:p>
    <w:p w:rsidR="00C875C2" w:rsidRDefault="00C875C2" w:rsidP="00374894">
      <w:pPr>
        <w:ind w:left="0" w:firstLine="284"/>
        <w:rPr>
          <w:rFonts w:ascii="Times New Roman" w:hAnsi="Times New Roman" w:cs="Times New Roman"/>
          <w:sz w:val="24"/>
          <w:szCs w:val="24"/>
        </w:rPr>
      </w:pPr>
      <w:r>
        <w:rPr>
          <w:rFonts w:ascii="Times New Roman" w:hAnsi="Times New Roman" w:cs="Times New Roman"/>
          <w:sz w:val="24"/>
          <w:szCs w:val="24"/>
        </w:rPr>
        <w:t>V úvodních lekcích jsme navrhovali klientům dodržovat „pocitový“ interval mezi 12. až 14. bodem vnímaného úsilí. Tepovou frekvenci jsme doporučovali odečítat při jednotlivých stupních Borgovy škály (tzn., že stupni 12. až 14. odpovídá přibližně 120-140 tepům.min.</w:t>
      </w:r>
      <w:r w:rsidRPr="000E103F">
        <w:rPr>
          <w:rFonts w:ascii="Times New Roman" w:hAnsi="Times New Roman" w:cs="Times New Roman"/>
          <w:sz w:val="24"/>
          <w:szCs w:val="24"/>
          <w:vertAlign w:val="superscript"/>
        </w:rPr>
        <w:t>-1</w:t>
      </w:r>
      <w:r>
        <w:rPr>
          <w:rFonts w:ascii="Times New Roman" w:hAnsi="Times New Roman" w:cs="Times New Roman"/>
          <w:sz w:val="24"/>
          <w:szCs w:val="24"/>
        </w:rPr>
        <w:t>).</w:t>
      </w:r>
    </w:p>
    <w:p w:rsidR="00C875C2" w:rsidRDefault="00C875C2" w:rsidP="00EF1594">
      <w:pPr>
        <w:ind w:left="0" w:firstLine="284"/>
        <w:rPr>
          <w:rFonts w:ascii="Times New Roman" w:hAnsi="Times New Roman" w:cs="Times New Roman"/>
          <w:sz w:val="24"/>
          <w:szCs w:val="24"/>
        </w:rPr>
      </w:pPr>
      <w:r w:rsidRPr="00EF1594">
        <w:rPr>
          <w:rFonts w:ascii="Times New Roman" w:hAnsi="Times New Roman" w:cs="Times New Roman"/>
          <w:sz w:val="24"/>
          <w:szCs w:val="24"/>
        </w:rPr>
        <w:t>Podle Stejskala (2004) obecně platí</w:t>
      </w:r>
      <w:r>
        <w:rPr>
          <w:rFonts w:ascii="Times New Roman" w:hAnsi="Times New Roman" w:cs="Times New Roman"/>
          <w:sz w:val="24"/>
          <w:szCs w:val="24"/>
        </w:rPr>
        <w:t>, že RPE 12-13 bodů odpovídá intenzitě zatížení 65 % až 80 % TF</w:t>
      </w:r>
      <w:r w:rsidRPr="00EF1594">
        <w:rPr>
          <w:rFonts w:ascii="Times New Roman" w:hAnsi="Times New Roman" w:cs="Times New Roman"/>
          <w:sz w:val="24"/>
          <w:szCs w:val="24"/>
          <w:vertAlign w:val="subscript"/>
        </w:rPr>
        <w:t>max</w:t>
      </w:r>
      <w:r>
        <w:rPr>
          <w:rFonts w:ascii="Times New Roman" w:hAnsi="Times New Roman" w:cs="Times New Roman"/>
          <w:sz w:val="24"/>
          <w:szCs w:val="24"/>
        </w:rPr>
        <w:t xml:space="preserve">. </w:t>
      </w:r>
    </w:p>
    <w:p w:rsidR="00C875C2" w:rsidRDefault="00C875C2" w:rsidP="00EF1594">
      <w:pPr>
        <w:ind w:left="0" w:firstLine="284"/>
        <w:rPr>
          <w:rFonts w:ascii="Times New Roman" w:hAnsi="Times New Roman" w:cs="Times New Roman"/>
          <w:sz w:val="24"/>
          <w:szCs w:val="24"/>
        </w:rPr>
      </w:pPr>
      <w:r>
        <w:rPr>
          <w:rFonts w:ascii="Times New Roman" w:hAnsi="Times New Roman" w:cs="Times New Roman"/>
          <w:sz w:val="24"/>
          <w:szCs w:val="24"/>
        </w:rPr>
        <w:t>Vzhledem k tomu, že námi vybraní cvičenci měli dlouhodobou zkušenost s hodnocením intenzity na základě RPE, můžeme považovat jejich výstupy za reálné.</w:t>
      </w:r>
    </w:p>
    <w:p w:rsidR="00C875C2" w:rsidRDefault="00C875C2" w:rsidP="004C6A79">
      <w:pPr>
        <w:ind w:left="0" w:firstLine="284"/>
        <w:rPr>
          <w:rFonts w:ascii="Times New Roman" w:hAnsi="Times New Roman" w:cs="Times New Roman"/>
          <w:sz w:val="24"/>
          <w:szCs w:val="24"/>
        </w:rPr>
      </w:pPr>
      <w:r w:rsidRPr="00245B78">
        <w:rPr>
          <w:rFonts w:ascii="Times New Roman" w:hAnsi="Times New Roman" w:cs="Times New Roman"/>
          <w:sz w:val="24"/>
          <w:szCs w:val="24"/>
        </w:rPr>
        <w:t xml:space="preserve">Pro </w:t>
      </w:r>
      <w:r>
        <w:rPr>
          <w:rFonts w:ascii="Times New Roman" w:hAnsi="Times New Roman" w:cs="Times New Roman"/>
          <w:sz w:val="24"/>
          <w:szCs w:val="24"/>
        </w:rPr>
        <w:t xml:space="preserve">potřebu hodnocení (korigování) intenzity zatížení </w:t>
      </w:r>
      <w:r w:rsidRPr="00245B78">
        <w:rPr>
          <w:rFonts w:ascii="Times New Roman" w:hAnsi="Times New Roman" w:cs="Times New Roman"/>
          <w:sz w:val="24"/>
          <w:szCs w:val="24"/>
        </w:rPr>
        <w:t>jsme k</w:t>
      </w:r>
      <w:r>
        <w:rPr>
          <w:rFonts w:ascii="Times New Roman" w:hAnsi="Times New Roman" w:cs="Times New Roman"/>
          <w:sz w:val="24"/>
          <w:szCs w:val="24"/>
        </w:rPr>
        <w:t>ontrolovali průběžně SF</w:t>
      </w:r>
      <w:r w:rsidRPr="00245B78">
        <w:rPr>
          <w:rFonts w:ascii="Times New Roman" w:hAnsi="Times New Roman" w:cs="Times New Roman"/>
          <w:sz w:val="24"/>
          <w:szCs w:val="24"/>
          <w:vertAlign w:val="subscript"/>
        </w:rPr>
        <w:t>c</w:t>
      </w:r>
      <w:r>
        <w:rPr>
          <w:rFonts w:ascii="Times New Roman" w:hAnsi="Times New Roman" w:cs="Times New Roman"/>
          <w:sz w:val="24"/>
          <w:szCs w:val="24"/>
        </w:rPr>
        <w:t xml:space="preserve"> (srdeční frekvence při cvičení) po celou dobu trvání experimentu rozvoje síly. Chtěli jsme dosáhnout toho, aby během celé fáze realizace pohybového posilovacího programu SF</w:t>
      </w:r>
      <w:r w:rsidRPr="00245B78">
        <w:rPr>
          <w:rFonts w:ascii="Times New Roman" w:hAnsi="Times New Roman" w:cs="Times New Roman"/>
          <w:sz w:val="24"/>
          <w:szCs w:val="24"/>
          <w:vertAlign w:val="subscript"/>
        </w:rPr>
        <w:t xml:space="preserve">c </w:t>
      </w:r>
      <w:r>
        <w:rPr>
          <w:rFonts w:ascii="Times New Roman" w:hAnsi="Times New Roman" w:cs="Times New Roman"/>
          <w:sz w:val="24"/>
          <w:szCs w:val="24"/>
        </w:rPr>
        <w:t>neměnila. Pouze v případě, že bychom v prvních týdnech nastavili SF</w:t>
      </w:r>
      <w:r w:rsidRPr="00D16641">
        <w:rPr>
          <w:rFonts w:ascii="Times New Roman" w:hAnsi="Times New Roman" w:cs="Times New Roman"/>
          <w:sz w:val="24"/>
          <w:szCs w:val="24"/>
          <w:vertAlign w:val="subscript"/>
        </w:rPr>
        <w:t xml:space="preserve">c </w:t>
      </w:r>
      <w:r>
        <w:rPr>
          <w:rFonts w:ascii="Times New Roman" w:hAnsi="Times New Roman" w:cs="Times New Roman"/>
          <w:sz w:val="24"/>
          <w:szCs w:val="24"/>
        </w:rPr>
        <w:t>špatně (intenzita cvičení by byla buď nízká, nebo vysoká), byli jsme připraveni zvýši/snížit rozsah o ±5 tepů.min.</w:t>
      </w:r>
      <w:r w:rsidRPr="00D16641">
        <w:rPr>
          <w:rFonts w:ascii="Times New Roman" w:hAnsi="Times New Roman" w:cs="Times New Roman"/>
          <w:sz w:val="24"/>
          <w:szCs w:val="24"/>
          <w:vertAlign w:val="superscript"/>
        </w:rPr>
        <w:t>-1</w:t>
      </w:r>
      <w:r>
        <w:rPr>
          <w:rFonts w:ascii="Times New Roman" w:hAnsi="Times New Roman" w:cs="Times New Roman"/>
          <w:sz w:val="24"/>
          <w:szCs w:val="24"/>
        </w:rPr>
        <w:t>.</w:t>
      </w:r>
    </w:p>
    <w:p w:rsidR="00C875C2" w:rsidRPr="00245B78" w:rsidRDefault="00C875C2" w:rsidP="00896700">
      <w:pPr>
        <w:ind w:left="0" w:firstLine="0"/>
        <w:rPr>
          <w:rFonts w:ascii="Times New Roman" w:hAnsi="Times New Roman" w:cs="Times New Roman"/>
          <w:sz w:val="24"/>
          <w:szCs w:val="24"/>
        </w:rPr>
      </w:pPr>
    </w:p>
    <w:p w:rsidR="00C875C2" w:rsidRDefault="00C875C2" w:rsidP="00EF1594">
      <w:pPr>
        <w:ind w:left="0" w:firstLine="284"/>
        <w:rPr>
          <w:rFonts w:ascii="Times New Roman" w:hAnsi="Times New Roman" w:cs="Times New Roman"/>
          <w:sz w:val="24"/>
          <w:szCs w:val="24"/>
        </w:rPr>
      </w:pPr>
      <w:r>
        <w:rPr>
          <w:rFonts w:ascii="Times New Roman" w:hAnsi="Times New Roman" w:cs="Times New Roman"/>
          <w:sz w:val="24"/>
          <w:szCs w:val="24"/>
        </w:rPr>
        <w:t>Tabulka 5. Borgův systém pro hodnocení vynaloženého úsilí (RPE) s vyznačenou zónou požadovaného úsilí.</w:t>
      </w:r>
    </w:p>
    <w:p w:rsidR="00C875C2" w:rsidRPr="00EF1594" w:rsidRDefault="00C875C2" w:rsidP="000C74AC">
      <w:pPr>
        <w:ind w:left="0" w:firstLine="0"/>
        <w:jc w:val="center"/>
        <w:rPr>
          <w:rFonts w:ascii="Times New Roman" w:hAnsi="Times New Roman" w:cs="Times New Roman"/>
          <w:sz w:val="24"/>
          <w:szCs w:val="24"/>
        </w:rPr>
      </w:pPr>
      <w:r w:rsidRPr="001663DD">
        <w:rPr>
          <w:rFonts w:ascii="Times New Roman" w:hAnsi="Times New Roman" w:cs="Times New Roman"/>
          <w:noProof/>
          <w:sz w:val="24"/>
          <w:szCs w:val="24"/>
          <w:lang w:eastAsia="cs-CZ"/>
        </w:rPr>
        <w:pict>
          <v:shape id="_x0000_i1033" type="#_x0000_t75" style="width:183.75pt;height:206.25pt;visibility:visible">
            <v:imagedata r:id="rId15" o:title=""/>
          </v:shape>
        </w:pict>
      </w:r>
    </w:p>
    <w:p w:rsidR="00C875C2" w:rsidRDefault="00C875C2" w:rsidP="00C64569">
      <w:pPr>
        <w:ind w:left="0" w:firstLine="0"/>
        <w:rPr>
          <w:rFonts w:ascii="Times New Roman" w:hAnsi="Times New Roman" w:cs="Times New Roman"/>
          <w:caps/>
          <w:sz w:val="24"/>
          <w:szCs w:val="24"/>
        </w:rPr>
      </w:pPr>
    </w:p>
    <w:p w:rsidR="00C875C2" w:rsidRDefault="00C875C2" w:rsidP="005E5263">
      <w:pPr>
        <w:ind w:left="0" w:firstLine="284"/>
        <w:rPr>
          <w:rFonts w:ascii="Times New Roman" w:hAnsi="Times New Roman" w:cs="Times New Roman"/>
          <w:sz w:val="24"/>
          <w:szCs w:val="24"/>
        </w:rPr>
      </w:pPr>
      <w:r w:rsidRPr="005E5263">
        <w:rPr>
          <w:rFonts w:ascii="Times New Roman" w:hAnsi="Times New Roman" w:cs="Times New Roman"/>
          <w:sz w:val="24"/>
          <w:szCs w:val="24"/>
        </w:rPr>
        <w:t xml:space="preserve">Pro hodnocení velikosti zatížení bylo </w:t>
      </w:r>
      <w:r>
        <w:rPr>
          <w:rFonts w:ascii="Times New Roman" w:hAnsi="Times New Roman" w:cs="Times New Roman"/>
          <w:sz w:val="24"/>
          <w:szCs w:val="24"/>
        </w:rPr>
        <w:t xml:space="preserve">nezbytně </w:t>
      </w:r>
      <w:r w:rsidRPr="005E5263">
        <w:rPr>
          <w:rFonts w:ascii="Times New Roman" w:hAnsi="Times New Roman" w:cs="Times New Roman"/>
          <w:sz w:val="24"/>
          <w:szCs w:val="24"/>
        </w:rPr>
        <w:t xml:space="preserve">nutné </w:t>
      </w:r>
      <w:r>
        <w:rPr>
          <w:rFonts w:ascii="Times New Roman" w:hAnsi="Times New Roman" w:cs="Times New Roman"/>
          <w:sz w:val="24"/>
          <w:szCs w:val="24"/>
        </w:rPr>
        <w:t>ještě stanovit dobu cvičení. Při opakované metodě směřující spíše do oblasti rozvoje vytrvalosti je potřeba doplnit stanovenou intenzitu o zvolený počet opakování jednotlivých cvičení a jejich dobu trvání, interval odpočinku mezi jednotlivými pokusy a sériemi, resp. charakter (aktivní, pasivní) odpočinku.</w:t>
      </w:r>
    </w:p>
    <w:p w:rsidR="00C875C2" w:rsidRDefault="00C875C2" w:rsidP="005E5263">
      <w:pPr>
        <w:ind w:left="0" w:firstLine="284"/>
        <w:rPr>
          <w:rFonts w:ascii="Times New Roman" w:hAnsi="Times New Roman" w:cs="Times New Roman"/>
          <w:sz w:val="24"/>
          <w:szCs w:val="24"/>
        </w:rPr>
      </w:pPr>
      <w:r>
        <w:rPr>
          <w:rFonts w:ascii="Times New Roman" w:hAnsi="Times New Roman" w:cs="Times New Roman"/>
          <w:sz w:val="24"/>
          <w:szCs w:val="24"/>
        </w:rPr>
        <w:t>U naší modifikované kruhové metody jsme uplatňovali plný interval odpočinku, ve kterém docházelo vesměs k relativně plnému obnovení práceschopnosti u našich starších cvičenek a cvičenců.</w:t>
      </w:r>
    </w:p>
    <w:p w:rsidR="00C875C2" w:rsidRDefault="00C875C2" w:rsidP="005E5263">
      <w:pPr>
        <w:ind w:left="0" w:firstLine="284"/>
        <w:rPr>
          <w:rFonts w:ascii="Times New Roman" w:hAnsi="Times New Roman" w:cs="Times New Roman"/>
          <w:sz w:val="24"/>
          <w:szCs w:val="24"/>
        </w:rPr>
      </w:pPr>
      <w:r>
        <w:rPr>
          <w:rFonts w:ascii="Times New Roman" w:hAnsi="Times New Roman" w:cs="Times New Roman"/>
          <w:sz w:val="24"/>
          <w:szCs w:val="24"/>
        </w:rPr>
        <w:t>Délka plného intervalu odpočinku se pohybovala v rozmezí 8-13 min. Délka zotavovací fáze byla přímo úměrná úrovni zdatnosti (trénovanosti) sportovců. Srdeční frekvence (SF) v době intervalu odpočinku (většinou pasivního) poklesla na hodnotu 115 – 110 tepů.min.</w:t>
      </w:r>
      <w:r w:rsidRPr="00373961">
        <w:rPr>
          <w:rFonts w:ascii="Times New Roman" w:hAnsi="Times New Roman" w:cs="Times New Roman"/>
          <w:sz w:val="24"/>
          <w:szCs w:val="24"/>
          <w:vertAlign w:val="superscript"/>
        </w:rPr>
        <w:t>-1</w:t>
      </w:r>
      <w:r>
        <w:rPr>
          <w:rFonts w:ascii="Times New Roman" w:hAnsi="Times New Roman" w:cs="Times New Roman"/>
          <w:sz w:val="24"/>
          <w:szCs w:val="24"/>
        </w:rPr>
        <w:t>.</w:t>
      </w:r>
    </w:p>
    <w:p w:rsidR="00C875C2" w:rsidRDefault="00C875C2" w:rsidP="005E5263">
      <w:pPr>
        <w:ind w:left="0" w:firstLine="284"/>
        <w:rPr>
          <w:rFonts w:ascii="Times New Roman" w:hAnsi="Times New Roman" w:cs="Times New Roman"/>
          <w:sz w:val="24"/>
          <w:szCs w:val="24"/>
        </w:rPr>
      </w:pPr>
      <w:r>
        <w:rPr>
          <w:rFonts w:ascii="Times New Roman" w:hAnsi="Times New Roman" w:cs="Times New Roman"/>
          <w:sz w:val="24"/>
          <w:szCs w:val="24"/>
        </w:rPr>
        <w:t>Všechny hlavní zásady posilování s ohledem na seniory jsme dodrželi (zásada cvičení v sériích, zásada postupného zvyšování zatížení, zásad časové přednosti, zásada rychlosti a rozsahu pohybu zásada koncentrace a soustředění, resp. zásada optimálního dýchání).</w:t>
      </w:r>
    </w:p>
    <w:p w:rsidR="00C875C2" w:rsidRPr="005E5263" w:rsidRDefault="00C875C2" w:rsidP="005E5263">
      <w:pPr>
        <w:ind w:left="0" w:firstLine="284"/>
        <w:rPr>
          <w:rFonts w:ascii="Times New Roman" w:hAnsi="Times New Roman" w:cs="Times New Roman"/>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C64569">
      <w:pPr>
        <w:ind w:left="0" w:firstLine="0"/>
        <w:rPr>
          <w:rFonts w:ascii="Times New Roman" w:hAnsi="Times New Roman" w:cs="Times New Roman"/>
          <w:caps/>
          <w:sz w:val="24"/>
          <w:szCs w:val="24"/>
        </w:rPr>
      </w:pPr>
    </w:p>
    <w:p w:rsidR="00C875C2" w:rsidRDefault="00C875C2" w:rsidP="006E1810">
      <w:pPr>
        <w:ind w:hanging="283"/>
        <w:rPr>
          <w:rFonts w:ascii="Times New Roman" w:hAnsi="Times New Roman" w:cs="Times New Roman"/>
          <w:b/>
          <w:bCs/>
          <w:caps/>
          <w:sz w:val="24"/>
          <w:szCs w:val="24"/>
        </w:rPr>
      </w:pPr>
      <w:r w:rsidRPr="001D73EB">
        <w:rPr>
          <w:rFonts w:ascii="Times New Roman" w:hAnsi="Times New Roman" w:cs="Times New Roman"/>
          <w:b/>
          <w:bCs/>
          <w:caps/>
          <w:sz w:val="24"/>
          <w:szCs w:val="24"/>
        </w:rPr>
        <w:t>6 Závěry</w:t>
      </w:r>
    </w:p>
    <w:p w:rsidR="00C875C2" w:rsidRPr="00F149C5" w:rsidRDefault="00C875C2" w:rsidP="00F149C5">
      <w:pPr>
        <w:spacing w:line="240" w:lineRule="auto"/>
        <w:ind w:left="0" w:firstLine="284"/>
        <w:rPr>
          <w:rFonts w:ascii="Times New Roman" w:hAnsi="Times New Roman" w:cs="Times New Roman"/>
          <w:b/>
          <w:bCs/>
          <w:caps/>
          <w:sz w:val="20"/>
          <w:szCs w:val="20"/>
        </w:rPr>
      </w:pPr>
    </w:p>
    <w:p w:rsidR="00C875C2" w:rsidRDefault="00C875C2" w:rsidP="006B4416">
      <w:pPr>
        <w:ind w:left="0" w:firstLine="284"/>
        <w:rPr>
          <w:rFonts w:ascii="Times New Roman" w:hAnsi="Times New Roman" w:cs="Times New Roman"/>
          <w:sz w:val="24"/>
          <w:szCs w:val="24"/>
        </w:rPr>
      </w:pPr>
      <w:r w:rsidRPr="00A8076E">
        <w:rPr>
          <w:rFonts w:ascii="Times New Roman" w:hAnsi="Times New Roman" w:cs="Times New Roman"/>
          <w:sz w:val="24"/>
          <w:szCs w:val="24"/>
        </w:rPr>
        <w:t xml:space="preserve">Problematika zdraví </w:t>
      </w:r>
      <w:r>
        <w:rPr>
          <w:rFonts w:ascii="Times New Roman" w:hAnsi="Times New Roman" w:cs="Times New Roman"/>
          <w:sz w:val="24"/>
          <w:szCs w:val="24"/>
        </w:rPr>
        <w:t xml:space="preserve">a </w:t>
      </w:r>
      <w:r w:rsidRPr="008C70E3">
        <w:rPr>
          <w:rFonts w:ascii="Times New Roman" w:hAnsi="Times New Roman" w:cs="Times New Roman"/>
          <w:sz w:val="24"/>
          <w:szCs w:val="24"/>
          <w:lang w:eastAsia="cs-CZ"/>
        </w:rPr>
        <w:t>fyziologické aspekty stárnutí</w:t>
      </w:r>
      <w:r w:rsidRPr="00A8076E">
        <w:rPr>
          <w:rFonts w:ascii="Times New Roman" w:hAnsi="Times New Roman" w:cs="Times New Roman"/>
          <w:sz w:val="24"/>
          <w:szCs w:val="24"/>
        </w:rPr>
        <w:t xml:space="preserve"> </w:t>
      </w:r>
      <w:r>
        <w:rPr>
          <w:rFonts w:ascii="Times New Roman" w:hAnsi="Times New Roman" w:cs="Times New Roman"/>
          <w:sz w:val="24"/>
          <w:szCs w:val="24"/>
        </w:rPr>
        <w:t>u seniorské populace se stávají</w:t>
      </w:r>
      <w:r w:rsidRPr="00A8076E">
        <w:rPr>
          <w:rFonts w:ascii="Times New Roman" w:hAnsi="Times New Roman" w:cs="Times New Roman"/>
          <w:sz w:val="24"/>
          <w:szCs w:val="24"/>
        </w:rPr>
        <w:t xml:space="preserve"> předmětem výzku</w:t>
      </w:r>
      <w:r>
        <w:rPr>
          <w:rFonts w:ascii="Times New Roman" w:hAnsi="Times New Roman" w:cs="Times New Roman"/>
          <w:sz w:val="24"/>
          <w:szCs w:val="24"/>
        </w:rPr>
        <w:t xml:space="preserve">mného zájmu z biomedicínského, </w:t>
      </w:r>
      <w:r w:rsidRPr="00A8076E">
        <w:rPr>
          <w:rFonts w:ascii="Times New Roman" w:hAnsi="Times New Roman" w:cs="Times New Roman"/>
          <w:sz w:val="24"/>
          <w:szCs w:val="24"/>
        </w:rPr>
        <w:t>psychosociálního</w:t>
      </w:r>
      <w:r>
        <w:rPr>
          <w:rFonts w:ascii="Times New Roman" w:hAnsi="Times New Roman" w:cs="Times New Roman"/>
          <w:sz w:val="24"/>
          <w:szCs w:val="24"/>
        </w:rPr>
        <w:t xml:space="preserve"> i kinantropologického</w:t>
      </w:r>
      <w:r w:rsidRPr="006B4416">
        <w:rPr>
          <w:rFonts w:ascii="Times New Roman" w:hAnsi="Times New Roman" w:cs="Times New Roman"/>
          <w:sz w:val="24"/>
          <w:szCs w:val="24"/>
        </w:rPr>
        <w:t xml:space="preserve"> </w:t>
      </w:r>
      <w:r>
        <w:rPr>
          <w:rFonts w:ascii="Times New Roman" w:hAnsi="Times New Roman" w:cs="Times New Roman"/>
          <w:sz w:val="24"/>
          <w:szCs w:val="24"/>
        </w:rPr>
        <w:t xml:space="preserve">hlediska. I překládaná studie zabývající se problematikou upevnění zdraví, zachování kondice, resp. zdatnosti u seniorů vycházejí z různých teoretických východisek. Naše poznatky (soustava poznatků) vycházejí z pojmu </w:t>
      </w:r>
      <w:r w:rsidRPr="00D51778">
        <w:rPr>
          <w:rFonts w:ascii="Times New Roman" w:hAnsi="Times New Roman" w:cs="Times New Roman"/>
          <w:i/>
          <w:iCs/>
          <w:sz w:val="24"/>
          <w:szCs w:val="24"/>
        </w:rPr>
        <w:t>fitness</w:t>
      </w:r>
      <w:r>
        <w:rPr>
          <w:rFonts w:ascii="Times New Roman" w:hAnsi="Times New Roman" w:cs="Times New Roman"/>
          <w:sz w:val="24"/>
          <w:szCs w:val="24"/>
        </w:rPr>
        <w:t xml:space="preserve">. </w:t>
      </w:r>
    </w:p>
    <w:p w:rsidR="00C875C2" w:rsidRDefault="00C875C2" w:rsidP="006B4416">
      <w:pPr>
        <w:ind w:left="0" w:firstLine="284"/>
        <w:rPr>
          <w:rFonts w:ascii="Times New Roman" w:hAnsi="Times New Roman" w:cs="Times New Roman"/>
          <w:sz w:val="24"/>
          <w:szCs w:val="24"/>
        </w:rPr>
      </w:pPr>
      <w:r>
        <w:rPr>
          <w:rFonts w:ascii="Times New Roman" w:hAnsi="Times New Roman" w:cs="Times New Roman"/>
          <w:sz w:val="24"/>
          <w:szCs w:val="24"/>
        </w:rPr>
        <w:t>Cíle práce jsme formulovali z poznání a s přesvědčením, že i</w:t>
      </w:r>
      <w:r w:rsidRPr="00476FD5">
        <w:rPr>
          <w:rFonts w:ascii="Times New Roman" w:hAnsi="Times New Roman" w:cs="Times New Roman"/>
          <w:sz w:val="24"/>
          <w:szCs w:val="24"/>
        </w:rPr>
        <w:t>deální po</w:t>
      </w:r>
      <w:r>
        <w:rPr>
          <w:rFonts w:ascii="Times New Roman" w:hAnsi="Times New Roman" w:cs="Times New Roman"/>
          <w:sz w:val="24"/>
          <w:szCs w:val="24"/>
        </w:rPr>
        <w:t>hybovou aktivitou pro seniory je posilování. T</w:t>
      </w:r>
      <w:r w:rsidRPr="00476FD5">
        <w:rPr>
          <w:rFonts w:ascii="Times New Roman" w:hAnsi="Times New Roman" w:cs="Times New Roman"/>
          <w:sz w:val="24"/>
          <w:szCs w:val="24"/>
        </w:rPr>
        <w:t xml:space="preserve">olik doporučovaná chůze a další aerobní </w:t>
      </w:r>
      <w:r>
        <w:rPr>
          <w:rFonts w:ascii="Times New Roman" w:hAnsi="Times New Roman" w:cs="Times New Roman"/>
          <w:sz w:val="24"/>
          <w:szCs w:val="24"/>
        </w:rPr>
        <w:t>pohybové aktivity (</w:t>
      </w:r>
      <w:r w:rsidRPr="005F45C6">
        <w:rPr>
          <w:rFonts w:ascii="Times New Roman" w:hAnsi="Times New Roman" w:cs="Times New Roman"/>
          <w:sz w:val="24"/>
          <w:szCs w:val="24"/>
          <w:lang w:eastAsia="cs-CZ"/>
        </w:rPr>
        <w:t>aerobik, běhání, sportovní hry a další aktivity, vhodné spíše pro lidí mladé a zdatné</w:t>
      </w:r>
      <w:r>
        <w:rPr>
          <w:rFonts w:ascii="Times New Roman" w:hAnsi="Times New Roman" w:cs="Times New Roman"/>
          <w:sz w:val="24"/>
          <w:szCs w:val="24"/>
          <w:lang w:eastAsia="cs-CZ"/>
        </w:rPr>
        <w:t>)</w:t>
      </w:r>
      <w:r>
        <w:rPr>
          <w:rFonts w:ascii="Times New Roman" w:hAnsi="Times New Roman" w:cs="Times New Roman"/>
          <w:sz w:val="24"/>
          <w:szCs w:val="24"/>
        </w:rPr>
        <w:t xml:space="preserve"> totiž nezpomalují proces </w:t>
      </w:r>
      <w:r w:rsidRPr="003219B3">
        <w:rPr>
          <w:rFonts w:ascii="Times New Roman" w:hAnsi="Times New Roman" w:cs="Times New Roman"/>
          <w:i/>
          <w:iCs/>
          <w:sz w:val="24"/>
          <w:szCs w:val="24"/>
        </w:rPr>
        <w:t>sarkopenie.</w:t>
      </w:r>
      <w:r w:rsidRPr="00476FD5">
        <w:rPr>
          <w:rFonts w:ascii="Times New Roman" w:hAnsi="Times New Roman" w:cs="Times New Roman"/>
          <w:sz w:val="24"/>
          <w:szCs w:val="24"/>
        </w:rPr>
        <w:t xml:space="preserve"> </w:t>
      </w:r>
    </w:p>
    <w:p w:rsidR="00C875C2" w:rsidRDefault="00C875C2" w:rsidP="00175EA2">
      <w:pPr>
        <w:ind w:left="0" w:firstLine="284"/>
        <w:rPr>
          <w:rFonts w:ascii="Times New Roman" w:hAnsi="Times New Roman" w:cs="Times New Roman"/>
          <w:sz w:val="24"/>
          <w:szCs w:val="24"/>
        </w:rPr>
      </w:pPr>
      <w:r>
        <w:rPr>
          <w:rFonts w:ascii="Times New Roman" w:hAnsi="Times New Roman" w:cs="Times New Roman"/>
          <w:sz w:val="24"/>
          <w:szCs w:val="24"/>
        </w:rPr>
        <w:t>Výstupem předcházejícího tvrzení byl experiment s cílem sestavit optimální intervenční pohybový program pro starší věkovou kategorii.</w:t>
      </w:r>
    </w:p>
    <w:p w:rsidR="00C875C2" w:rsidRDefault="00C875C2" w:rsidP="00175EA2">
      <w:pPr>
        <w:ind w:left="0" w:firstLine="284"/>
        <w:rPr>
          <w:rFonts w:ascii="Times New Roman" w:hAnsi="Times New Roman" w:cs="Times New Roman"/>
          <w:sz w:val="24"/>
          <w:szCs w:val="24"/>
        </w:rPr>
      </w:pPr>
      <w:r>
        <w:rPr>
          <w:rFonts w:ascii="Times New Roman" w:hAnsi="Times New Roman" w:cs="Times New Roman"/>
          <w:sz w:val="24"/>
          <w:szCs w:val="24"/>
        </w:rPr>
        <w:t>Sledovaný soubor seniorů tvořila jednak cvičební skupina mužů (n=5), jejichž průměrný věk byl 45,56 let (SD±5,642), jednak skupina žen (n=2) ve věku 41 a 46 let. Soubor byl sestaven záměrným výběrem podle možnosti účasti na celém pohybovém programu (4 třítýdenní cykly s pravidelným cvičením 3x týdně).</w:t>
      </w:r>
    </w:p>
    <w:p w:rsidR="00C875C2" w:rsidRDefault="00C875C2" w:rsidP="00175EA2">
      <w:pPr>
        <w:ind w:left="0" w:firstLine="284"/>
        <w:rPr>
          <w:rFonts w:ascii="Times New Roman" w:hAnsi="Times New Roman" w:cs="Times New Roman"/>
          <w:sz w:val="24"/>
          <w:szCs w:val="24"/>
        </w:rPr>
      </w:pPr>
      <w:r>
        <w:rPr>
          <w:rFonts w:ascii="Times New Roman" w:hAnsi="Times New Roman" w:cs="Times New Roman"/>
          <w:sz w:val="24"/>
          <w:szCs w:val="24"/>
        </w:rPr>
        <w:t>Všechny posilovací lekce se uskutečnily v </w:t>
      </w:r>
      <w:r w:rsidRPr="00F56681">
        <w:rPr>
          <w:rFonts w:ascii="Times New Roman" w:hAnsi="Times New Roman" w:cs="Times New Roman"/>
          <w:sz w:val="24"/>
          <w:szCs w:val="24"/>
        </w:rPr>
        <w:t xml:space="preserve">posilovně fitcentra </w:t>
      </w:r>
      <w:r w:rsidRPr="00F56681">
        <w:rPr>
          <w:rFonts w:ascii="Times New Roman" w:hAnsi="Times New Roman" w:cs="Times New Roman"/>
          <w:i/>
          <w:iCs/>
          <w:sz w:val="24"/>
          <w:szCs w:val="24"/>
        </w:rPr>
        <w:t>Trinity</w:t>
      </w:r>
      <w:r>
        <w:rPr>
          <w:rFonts w:ascii="Times New Roman" w:hAnsi="Times New Roman" w:cs="Times New Roman"/>
          <w:sz w:val="24"/>
          <w:szCs w:val="24"/>
        </w:rPr>
        <w:t xml:space="preserve"> ve Vyškově, standardně vybaveného sportovním nářadím i náčiním.</w:t>
      </w:r>
    </w:p>
    <w:p w:rsidR="00C875C2" w:rsidRPr="004B706C" w:rsidRDefault="00C875C2" w:rsidP="004B706C">
      <w:pPr>
        <w:ind w:left="0" w:firstLine="284"/>
        <w:rPr>
          <w:rFonts w:ascii="Times New Roman" w:hAnsi="Times New Roman" w:cs="Times New Roman"/>
          <w:b/>
          <w:bCs/>
          <w:sz w:val="20"/>
          <w:szCs w:val="20"/>
        </w:rPr>
      </w:pPr>
      <w:r>
        <w:rPr>
          <w:rFonts w:ascii="Times New Roman" w:hAnsi="Times New Roman" w:cs="Times New Roman"/>
          <w:sz w:val="24"/>
          <w:szCs w:val="24"/>
        </w:rPr>
        <w:t xml:space="preserve">Jedním z nejpodstatnějších úkolů, který jsme zařadili, jako </w:t>
      </w:r>
      <w:r w:rsidRPr="00F31AEC">
        <w:rPr>
          <w:rFonts w:ascii="Times New Roman" w:hAnsi="Times New Roman" w:cs="Times New Roman"/>
          <w:i/>
          <w:iCs/>
          <w:sz w:val="24"/>
          <w:szCs w:val="24"/>
        </w:rPr>
        <w:t>3.2 Dílčí úkol</w:t>
      </w:r>
      <w:r>
        <w:rPr>
          <w:rFonts w:ascii="Times New Roman" w:hAnsi="Times New Roman" w:cs="Times New Roman"/>
          <w:sz w:val="24"/>
          <w:szCs w:val="24"/>
        </w:rPr>
        <w:t xml:space="preserve"> bakalářské práce, bylo objasnění</w:t>
      </w:r>
      <w:r w:rsidRPr="00F31AEC">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 xml:space="preserve">techniky i metodiky cvičení </w:t>
      </w:r>
      <w:r w:rsidRPr="005C0724">
        <w:rPr>
          <w:rFonts w:ascii="Times New Roman" w:hAnsi="Times New Roman" w:cs="Times New Roman"/>
          <w:sz w:val="24"/>
          <w:szCs w:val="24"/>
        </w:rPr>
        <w:t>ve fitcentr</w:t>
      </w:r>
      <w:r>
        <w:rPr>
          <w:rFonts w:ascii="Times New Roman" w:hAnsi="Times New Roman" w:cs="Times New Roman"/>
          <w:sz w:val="24"/>
          <w:szCs w:val="24"/>
        </w:rPr>
        <w:t>u-posilovně. Tato sdělení bylo nutné</w:t>
      </w:r>
      <w:r w:rsidRPr="006E1810">
        <w:rPr>
          <w:rFonts w:ascii="Times New Roman" w:hAnsi="Times New Roman" w:cs="Times New Roman"/>
          <w:sz w:val="24"/>
          <w:szCs w:val="24"/>
        </w:rPr>
        <w:t xml:space="preserve"> často</w:t>
      </w:r>
      <w:r>
        <w:rPr>
          <w:rFonts w:ascii="Times New Roman" w:hAnsi="Times New Roman" w:cs="Times New Roman"/>
          <w:sz w:val="24"/>
          <w:szCs w:val="24"/>
        </w:rPr>
        <w:t xml:space="preserve"> připomínat -  jednoduše a pochopitelně, nejlépe s demonstrací. </w:t>
      </w:r>
      <w:r w:rsidRPr="004B706C">
        <w:rPr>
          <w:rFonts w:ascii="Times New Roman" w:hAnsi="Times New Roman" w:cs="Times New Roman"/>
          <w:sz w:val="24"/>
          <w:szCs w:val="24"/>
        </w:rPr>
        <w:t>N</w:t>
      </w:r>
      <w:r>
        <w:rPr>
          <w:rFonts w:ascii="Times New Roman" w:hAnsi="Times New Roman" w:cs="Times New Roman"/>
          <w:sz w:val="24"/>
          <w:szCs w:val="24"/>
        </w:rPr>
        <w:t>edostatek</w:t>
      </w:r>
      <w:r w:rsidRPr="004B706C">
        <w:rPr>
          <w:rFonts w:ascii="Times New Roman" w:hAnsi="Times New Roman" w:cs="Times New Roman"/>
          <w:sz w:val="24"/>
          <w:szCs w:val="24"/>
        </w:rPr>
        <w:t xml:space="preserve"> zkušeností starších lidí s touto formou cvičení</w:t>
      </w:r>
      <w:r>
        <w:rPr>
          <w:rFonts w:ascii="Times New Roman" w:hAnsi="Times New Roman" w:cs="Times New Roman"/>
          <w:sz w:val="24"/>
          <w:szCs w:val="24"/>
        </w:rPr>
        <w:t xml:space="preserve"> byl potvrzen. Nebyly-li vysvětlení nebo prezentace dostatečné, byla cvičení klienty odmítána.</w:t>
      </w:r>
    </w:p>
    <w:p w:rsidR="00C875C2" w:rsidRPr="0061075D" w:rsidRDefault="00C875C2" w:rsidP="004B706C">
      <w:pPr>
        <w:ind w:left="0" w:firstLine="284"/>
        <w:rPr>
          <w:rFonts w:ascii="Times New Roman" w:hAnsi="Times New Roman" w:cs="Times New Roman"/>
          <w:sz w:val="24"/>
          <w:szCs w:val="24"/>
        </w:rPr>
      </w:pPr>
      <w:r w:rsidRPr="008D3338">
        <w:rPr>
          <w:rFonts w:ascii="Times New Roman" w:hAnsi="Times New Roman" w:cs="Times New Roman"/>
          <w:i/>
          <w:iCs/>
          <w:sz w:val="24"/>
          <w:szCs w:val="24"/>
        </w:rPr>
        <w:t>Intervenční střednědobý pohybový program</w:t>
      </w:r>
      <w:r>
        <w:rPr>
          <w:rFonts w:ascii="Times New Roman" w:hAnsi="Times New Roman" w:cs="Times New Roman"/>
          <w:sz w:val="24"/>
          <w:szCs w:val="24"/>
        </w:rPr>
        <w:t xml:space="preserve"> měl „klasickou“ strukturu –</w:t>
      </w:r>
      <w:r w:rsidRPr="004B706C">
        <w:rPr>
          <w:rFonts w:ascii="Times New Roman" w:hAnsi="Times New Roman" w:cs="Times New Roman"/>
          <w:sz w:val="24"/>
          <w:szCs w:val="24"/>
        </w:rPr>
        <w:t xml:space="preserve"> </w:t>
      </w:r>
      <w:r w:rsidRPr="004B706C">
        <w:rPr>
          <w:rFonts w:ascii="Times New Roman" w:hAnsi="Times New Roman" w:cs="Times New Roman"/>
          <w:i/>
          <w:iCs/>
          <w:sz w:val="24"/>
          <w:szCs w:val="24"/>
        </w:rPr>
        <w:t>úvodní část</w:t>
      </w:r>
      <w:r>
        <w:rPr>
          <w:rFonts w:ascii="Times New Roman" w:hAnsi="Times New Roman" w:cs="Times New Roman"/>
          <w:sz w:val="24"/>
          <w:szCs w:val="24"/>
        </w:rPr>
        <w:t xml:space="preserve"> (rozcvičení</w:t>
      </w:r>
      <w:r w:rsidRPr="004B706C">
        <w:rPr>
          <w:rFonts w:ascii="Times New Roman" w:hAnsi="Times New Roman" w:cs="Times New Roman"/>
          <w:sz w:val="24"/>
          <w:szCs w:val="24"/>
        </w:rPr>
        <w:t xml:space="preserve"> a protažení)</w:t>
      </w:r>
      <w:r>
        <w:rPr>
          <w:rFonts w:ascii="Times New Roman" w:hAnsi="Times New Roman" w:cs="Times New Roman"/>
          <w:sz w:val="24"/>
          <w:szCs w:val="24"/>
        </w:rPr>
        <w:t xml:space="preserve">, </w:t>
      </w:r>
      <w:r w:rsidRPr="004B706C">
        <w:rPr>
          <w:rFonts w:ascii="Times New Roman" w:hAnsi="Times New Roman" w:cs="Times New Roman"/>
          <w:i/>
          <w:iCs/>
          <w:sz w:val="24"/>
          <w:szCs w:val="24"/>
        </w:rPr>
        <w:t>hlavní část</w:t>
      </w:r>
      <w:r w:rsidRPr="00FD6847">
        <w:rPr>
          <w:rFonts w:ascii="Times New Roman" w:hAnsi="Times New Roman" w:cs="Times New Roman"/>
          <w:sz w:val="24"/>
          <w:szCs w:val="24"/>
        </w:rPr>
        <w:t xml:space="preserve"> </w:t>
      </w:r>
      <w:r>
        <w:rPr>
          <w:rFonts w:ascii="Times New Roman" w:hAnsi="Times New Roman" w:cs="Times New Roman"/>
          <w:sz w:val="24"/>
          <w:szCs w:val="24"/>
        </w:rPr>
        <w:t xml:space="preserve">(aerobní cvičení, zklidnění, </w:t>
      </w:r>
      <w:r w:rsidRPr="0061075D">
        <w:rPr>
          <w:rFonts w:ascii="Times New Roman" w:hAnsi="Times New Roman" w:cs="Times New Roman"/>
          <w:sz w:val="24"/>
          <w:szCs w:val="24"/>
        </w:rPr>
        <w:t>posilovací fáze</w:t>
      </w:r>
      <w:r>
        <w:rPr>
          <w:rFonts w:ascii="Times New Roman" w:hAnsi="Times New Roman" w:cs="Times New Roman"/>
          <w:sz w:val="24"/>
          <w:szCs w:val="24"/>
        </w:rPr>
        <w:t xml:space="preserve">) a </w:t>
      </w:r>
      <w:r w:rsidRPr="00FD6847">
        <w:rPr>
          <w:rFonts w:ascii="Times New Roman" w:hAnsi="Times New Roman" w:cs="Times New Roman"/>
          <w:i/>
          <w:iCs/>
          <w:sz w:val="24"/>
          <w:szCs w:val="24"/>
        </w:rPr>
        <w:t>závěrečná fáze</w:t>
      </w:r>
      <w:r w:rsidRPr="00FD6847">
        <w:rPr>
          <w:rFonts w:ascii="Times New Roman" w:hAnsi="Times New Roman" w:cs="Times New Roman"/>
          <w:sz w:val="24"/>
          <w:szCs w:val="24"/>
        </w:rPr>
        <w:t xml:space="preserve"> </w:t>
      </w:r>
      <w:r>
        <w:rPr>
          <w:rFonts w:ascii="Times New Roman" w:hAnsi="Times New Roman" w:cs="Times New Roman"/>
          <w:sz w:val="24"/>
          <w:szCs w:val="24"/>
        </w:rPr>
        <w:t>(kardia např. na rotopedu, fáze uklidnění</w:t>
      </w:r>
      <w:r w:rsidRPr="0061075D">
        <w:rPr>
          <w:rFonts w:ascii="Times New Roman" w:hAnsi="Times New Roman" w:cs="Times New Roman"/>
          <w:sz w:val="24"/>
          <w:szCs w:val="24"/>
        </w:rPr>
        <w:t xml:space="preserve">). </w:t>
      </w:r>
      <w:r w:rsidRPr="00B527FA">
        <w:rPr>
          <w:rFonts w:ascii="Times New Roman" w:hAnsi="Times New Roman" w:cs="Times New Roman"/>
          <w:sz w:val="24"/>
          <w:szCs w:val="24"/>
          <w:lang w:eastAsia="cs-CZ"/>
        </w:rPr>
        <w:t>Cílem</w:t>
      </w:r>
      <w:r w:rsidRPr="00DD1779">
        <w:rPr>
          <w:rFonts w:ascii="Times New Roman" w:hAnsi="Times New Roman" w:cs="Times New Roman"/>
          <w:sz w:val="24"/>
          <w:szCs w:val="24"/>
          <w:lang w:eastAsia="cs-CZ"/>
        </w:rPr>
        <w:t xml:space="preserve"> a </w:t>
      </w:r>
      <w:r>
        <w:rPr>
          <w:rFonts w:ascii="Times New Roman" w:hAnsi="Times New Roman" w:cs="Times New Roman"/>
          <w:sz w:val="24"/>
          <w:szCs w:val="24"/>
          <w:lang w:eastAsia="cs-CZ"/>
        </w:rPr>
        <w:t xml:space="preserve">obsahem </w:t>
      </w:r>
      <w:r w:rsidRPr="00DD1779">
        <w:rPr>
          <w:rFonts w:ascii="Times New Roman" w:hAnsi="Times New Roman" w:cs="Times New Roman"/>
          <w:sz w:val="24"/>
          <w:szCs w:val="24"/>
          <w:lang w:eastAsia="cs-CZ"/>
        </w:rPr>
        <w:t xml:space="preserve">programu </w:t>
      </w:r>
      <w:r>
        <w:rPr>
          <w:rFonts w:ascii="Times New Roman" w:hAnsi="Times New Roman" w:cs="Times New Roman"/>
          <w:sz w:val="24"/>
          <w:szCs w:val="24"/>
          <w:lang w:eastAsia="cs-CZ"/>
        </w:rPr>
        <w:t>bylo</w:t>
      </w:r>
      <w:r w:rsidRPr="00DD1779">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pokusit se zamezit</w:t>
      </w:r>
      <w:r w:rsidRPr="00DD1779">
        <w:rPr>
          <w:rFonts w:ascii="Times New Roman" w:hAnsi="Times New Roman" w:cs="Times New Roman"/>
          <w:sz w:val="24"/>
          <w:szCs w:val="24"/>
          <w:lang w:eastAsia="cs-CZ"/>
        </w:rPr>
        <w:t xml:space="preserve"> ztrátám svalové hmoty, udržet rovnováhu mezi svaly posturálními a fyzickými a nastavit toleranční limit jednotlivých systémů těla na </w:t>
      </w:r>
      <w:r>
        <w:rPr>
          <w:rFonts w:ascii="Times New Roman" w:hAnsi="Times New Roman" w:cs="Times New Roman"/>
          <w:sz w:val="24"/>
          <w:szCs w:val="24"/>
          <w:lang w:eastAsia="cs-CZ"/>
        </w:rPr>
        <w:t>optimální</w:t>
      </w:r>
      <w:r w:rsidRPr="00DD1779">
        <w:rPr>
          <w:rFonts w:ascii="Times New Roman" w:hAnsi="Times New Roman" w:cs="Times New Roman"/>
          <w:sz w:val="24"/>
          <w:szCs w:val="24"/>
          <w:lang w:eastAsia="cs-CZ"/>
        </w:rPr>
        <w:t xml:space="preserve"> úroveň.</w:t>
      </w:r>
    </w:p>
    <w:p w:rsidR="00C875C2" w:rsidRDefault="00C875C2" w:rsidP="00B527FA">
      <w:pPr>
        <w:ind w:left="0" w:firstLine="284"/>
        <w:rPr>
          <w:rFonts w:ascii="Times New Roman" w:hAnsi="Times New Roman" w:cs="Times New Roman"/>
          <w:sz w:val="24"/>
          <w:szCs w:val="24"/>
          <w:lang w:eastAsia="cs-CZ"/>
        </w:rPr>
      </w:pPr>
      <w:r w:rsidRPr="00DD1779">
        <w:rPr>
          <w:rFonts w:ascii="Times New Roman" w:hAnsi="Times New Roman" w:cs="Times New Roman"/>
          <w:sz w:val="24"/>
          <w:szCs w:val="24"/>
        </w:rPr>
        <w:t xml:space="preserve">Přestože pohybový program byl strukturován tak, aby </w:t>
      </w:r>
      <w:r>
        <w:rPr>
          <w:rFonts w:ascii="Times New Roman" w:hAnsi="Times New Roman" w:cs="Times New Roman"/>
          <w:sz w:val="24"/>
          <w:szCs w:val="24"/>
          <w:lang w:eastAsia="cs-CZ"/>
        </w:rPr>
        <w:t>udržoval</w:t>
      </w:r>
      <w:r w:rsidRPr="00DD1779">
        <w:rPr>
          <w:rFonts w:ascii="Times New Roman" w:hAnsi="Times New Roman" w:cs="Times New Roman"/>
          <w:sz w:val="24"/>
          <w:szCs w:val="24"/>
          <w:lang w:eastAsia="cs-CZ"/>
        </w:rPr>
        <w:t xml:space="preserve"> úroveň zdatnosti, </w:t>
      </w:r>
      <w:r>
        <w:rPr>
          <w:rFonts w:ascii="Times New Roman" w:hAnsi="Times New Roman" w:cs="Times New Roman"/>
          <w:sz w:val="24"/>
          <w:szCs w:val="24"/>
          <w:lang w:eastAsia="cs-CZ"/>
        </w:rPr>
        <w:t xml:space="preserve">nevyhnuli jsme se </w:t>
      </w:r>
      <w:r w:rsidRPr="008D3338">
        <w:rPr>
          <w:rFonts w:ascii="Times New Roman" w:hAnsi="Times New Roman" w:cs="Times New Roman"/>
          <w:i/>
          <w:iCs/>
          <w:sz w:val="24"/>
          <w:szCs w:val="24"/>
          <w:lang w:eastAsia="cs-CZ"/>
        </w:rPr>
        <w:t>částečné individualizaci</w:t>
      </w:r>
      <w:r>
        <w:rPr>
          <w:rFonts w:ascii="Times New Roman" w:hAnsi="Times New Roman" w:cs="Times New Roman"/>
          <w:sz w:val="24"/>
          <w:szCs w:val="24"/>
          <w:lang w:eastAsia="cs-CZ"/>
        </w:rPr>
        <w:t xml:space="preserve"> - museli jsme</w:t>
      </w:r>
      <w:r w:rsidRPr="00DD1779">
        <w:rPr>
          <w:rFonts w:ascii="Times New Roman" w:hAnsi="Times New Roman" w:cs="Times New Roman"/>
          <w:b/>
          <w:bCs/>
          <w:sz w:val="24"/>
          <w:szCs w:val="24"/>
          <w:lang w:eastAsia="cs-CZ"/>
        </w:rPr>
        <w:t xml:space="preserve"> </w:t>
      </w:r>
      <w:r w:rsidRPr="00B527FA">
        <w:rPr>
          <w:rFonts w:ascii="Times New Roman" w:hAnsi="Times New Roman" w:cs="Times New Roman"/>
          <w:sz w:val="24"/>
          <w:szCs w:val="24"/>
          <w:lang w:eastAsia="cs-CZ"/>
        </w:rPr>
        <w:t xml:space="preserve">respektovat aktuální možnosti konkrétního organismu. </w:t>
      </w:r>
      <w:r>
        <w:rPr>
          <w:rFonts w:ascii="Times New Roman" w:hAnsi="Times New Roman" w:cs="Times New Roman"/>
          <w:sz w:val="24"/>
          <w:szCs w:val="24"/>
          <w:lang w:eastAsia="cs-CZ"/>
        </w:rPr>
        <w:t>Potvrdilo se tedy, že</w:t>
      </w:r>
      <w:r w:rsidRPr="00B527FA">
        <w:rPr>
          <w:rFonts w:ascii="Times New Roman" w:hAnsi="Times New Roman" w:cs="Times New Roman"/>
          <w:sz w:val="24"/>
          <w:szCs w:val="24"/>
          <w:lang w:eastAsia="cs-CZ"/>
        </w:rPr>
        <w:t xml:space="preserve"> o kvalitě života, a do značné míry i o jeho délce, rozhoduje každý sám preferovaným způsobem života. </w:t>
      </w:r>
    </w:p>
    <w:p w:rsidR="00C875C2" w:rsidRDefault="00C875C2" w:rsidP="00B527FA">
      <w:pPr>
        <w:ind w:left="0" w:firstLine="284"/>
        <w:rPr>
          <w:rFonts w:ascii="Times New Roman" w:hAnsi="Times New Roman" w:cs="Times New Roman"/>
          <w:sz w:val="24"/>
          <w:szCs w:val="24"/>
        </w:rPr>
      </w:pPr>
      <w:r>
        <w:rPr>
          <w:rFonts w:ascii="Times New Roman" w:hAnsi="Times New Roman" w:cs="Times New Roman"/>
          <w:sz w:val="24"/>
          <w:szCs w:val="24"/>
        </w:rPr>
        <w:t>Výši</w:t>
      </w:r>
      <w:r w:rsidRPr="00B527FA">
        <w:rPr>
          <w:rFonts w:ascii="Times New Roman" w:hAnsi="Times New Roman" w:cs="Times New Roman"/>
          <w:sz w:val="24"/>
          <w:szCs w:val="24"/>
        </w:rPr>
        <w:t xml:space="preserve"> </w:t>
      </w:r>
      <w:r>
        <w:rPr>
          <w:rFonts w:ascii="Times New Roman" w:hAnsi="Times New Roman" w:cs="Times New Roman"/>
          <w:sz w:val="24"/>
          <w:szCs w:val="24"/>
        </w:rPr>
        <w:t>objemu nebo stupeň</w:t>
      </w:r>
      <w:r w:rsidRPr="00B527FA">
        <w:rPr>
          <w:rFonts w:ascii="Times New Roman" w:hAnsi="Times New Roman" w:cs="Times New Roman"/>
          <w:sz w:val="24"/>
          <w:szCs w:val="24"/>
        </w:rPr>
        <w:t xml:space="preserve"> intenzity pohybové aktivity (rozvoje silových schopností u seniorů) nemůžeme zobecnit na </w:t>
      </w:r>
      <w:r>
        <w:rPr>
          <w:rFonts w:ascii="Times New Roman" w:hAnsi="Times New Roman" w:cs="Times New Roman"/>
          <w:sz w:val="24"/>
          <w:szCs w:val="24"/>
        </w:rPr>
        <w:t>komplexní</w:t>
      </w:r>
      <w:r w:rsidRPr="00B527FA">
        <w:rPr>
          <w:rFonts w:ascii="Times New Roman" w:hAnsi="Times New Roman" w:cs="Times New Roman"/>
          <w:sz w:val="24"/>
          <w:szCs w:val="24"/>
        </w:rPr>
        <w:t xml:space="preserve"> charakteristiku pohybové aktivity z důvodu malé cvičební skupiny (n=7) a </w:t>
      </w:r>
      <w:r>
        <w:rPr>
          <w:rFonts w:ascii="Times New Roman" w:hAnsi="Times New Roman" w:cs="Times New Roman"/>
          <w:sz w:val="24"/>
          <w:szCs w:val="24"/>
        </w:rPr>
        <w:t xml:space="preserve">relativně </w:t>
      </w:r>
      <w:r w:rsidRPr="00B527FA">
        <w:rPr>
          <w:rFonts w:ascii="Times New Roman" w:hAnsi="Times New Roman" w:cs="Times New Roman"/>
          <w:sz w:val="24"/>
          <w:szCs w:val="24"/>
        </w:rPr>
        <w:t xml:space="preserve">krátké doby intervence (4 třítýdenní mezicykly). </w:t>
      </w:r>
    </w:p>
    <w:p w:rsidR="00C875C2" w:rsidRPr="00B527FA" w:rsidRDefault="00C875C2" w:rsidP="00B527FA">
      <w:pPr>
        <w:ind w:left="0" w:firstLine="284"/>
        <w:rPr>
          <w:rFonts w:ascii="Times New Roman" w:hAnsi="Times New Roman" w:cs="Times New Roman"/>
          <w:sz w:val="24"/>
          <w:szCs w:val="24"/>
        </w:rPr>
      </w:pPr>
      <w:r>
        <w:rPr>
          <w:rFonts w:ascii="Times New Roman" w:hAnsi="Times New Roman" w:cs="Times New Roman"/>
          <w:sz w:val="24"/>
          <w:szCs w:val="24"/>
        </w:rPr>
        <w:t>Domníváme se, že p</w:t>
      </w:r>
      <w:r w:rsidRPr="00B527FA">
        <w:rPr>
          <w:rFonts w:ascii="Times New Roman" w:hAnsi="Times New Roman" w:cs="Times New Roman"/>
          <w:sz w:val="24"/>
          <w:szCs w:val="24"/>
        </w:rPr>
        <w:t xml:space="preserve">ouze opakování monitoringu může dát přesnější odpověď na účinnost našeho pohybového programu.  </w:t>
      </w: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r w:rsidRPr="001D73EB">
        <w:rPr>
          <w:rFonts w:ascii="Times New Roman" w:hAnsi="Times New Roman" w:cs="Times New Roman"/>
          <w:b/>
          <w:bCs/>
          <w:caps/>
          <w:sz w:val="24"/>
          <w:szCs w:val="24"/>
        </w:rPr>
        <w:t>7 Souhrn</w:t>
      </w:r>
    </w:p>
    <w:p w:rsidR="00C875C2" w:rsidRDefault="00C875C2" w:rsidP="006E1810">
      <w:pPr>
        <w:ind w:hanging="283"/>
        <w:rPr>
          <w:rFonts w:ascii="Times New Roman" w:hAnsi="Times New Roman" w:cs="Times New Roman"/>
          <w:b/>
          <w:bCs/>
          <w:caps/>
          <w:sz w:val="24"/>
          <w:szCs w:val="24"/>
        </w:rPr>
      </w:pPr>
    </w:p>
    <w:p w:rsidR="00C875C2" w:rsidRPr="00D109FD" w:rsidRDefault="00C875C2" w:rsidP="006B4416">
      <w:pPr>
        <w:ind w:left="0" w:firstLine="284"/>
        <w:rPr>
          <w:rFonts w:ascii="Times New Roman" w:hAnsi="Times New Roman" w:cs="Times New Roman"/>
          <w:sz w:val="24"/>
          <w:szCs w:val="24"/>
        </w:rPr>
      </w:pPr>
      <w:bookmarkStart w:id="0" w:name="_GoBack"/>
      <w:r>
        <w:rPr>
          <w:rFonts w:ascii="Times New Roman" w:hAnsi="Times New Roman" w:cs="Times New Roman"/>
          <w:sz w:val="24"/>
          <w:szCs w:val="24"/>
          <w:lang w:eastAsia="cs-CZ"/>
        </w:rPr>
        <w:t>Z analýzy odborné literatury i ověřených internetových zdrojů je u většiny autorů zřejmé, že p</w:t>
      </w:r>
      <w:r w:rsidRPr="00D109FD">
        <w:rPr>
          <w:rFonts w:ascii="Times New Roman" w:hAnsi="Times New Roman" w:cs="Times New Roman"/>
          <w:sz w:val="24"/>
          <w:szCs w:val="24"/>
          <w:lang w:eastAsia="cs-CZ"/>
        </w:rPr>
        <w:t xml:space="preserve">osilování pomáhá </w:t>
      </w:r>
      <w:r>
        <w:rPr>
          <w:rFonts w:ascii="Times New Roman" w:hAnsi="Times New Roman" w:cs="Times New Roman"/>
          <w:sz w:val="24"/>
          <w:szCs w:val="24"/>
          <w:lang w:eastAsia="cs-CZ"/>
        </w:rPr>
        <w:t xml:space="preserve">starším lidem </w:t>
      </w:r>
      <w:r w:rsidRPr="00D109FD">
        <w:rPr>
          <w:rFonts w:ascii="Times New Roman" w:hAnsi="Times New Roman" w:cs="Times New Roman"/>
          <w:sz w:val="24"/>
          <w:szCs w:val="24"/>
          <w:lang w:eastAsia="cs-CZ"/>
        </w:rPr>
        <w:t>kompenzovat ztrátu svalové tkáně a síly, je přirozenou prevencí osteoporózy, z</w:t>
      </w:r>
      <w:r>
        <w:rPr>
          <w:rFonts w:ascii="Times New Roman" w:hAnsi="Times New Roman" w:cs="Times New Roman"/>
          <w:sz w:val="24"/>
          <w:szCs w:val="24"/>
          <w:lang w:eastAsia="cs-CZ"/>
        </w:rPr>
        <w:t>kvalitňuje držení těla i posturální stabilitu.</w:t>
      </w:r>
      <w:r w:rsidRPr="00D109FD">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Nalezli však i řadu studií nedoporučující posilování jako rizikovou pohybovou aktivitu seniorů.</w:t>
      </w:r>
    </w:p>
    <w:p w:rsidR="00C875C2" w:rsidRDefault="00C875C2" w:rsidP="00D109FD">
      <w:pPr>
        <w:ind w:left="0" w:firstLine="284"/>
        <w:rPr>
          <w:rFonts w:ascii="Times New Roman" w:hAnsi="Times New Roman" w:cs="Times New Roman"/>
          <w:sz w:val="24"/>
          <w:szCs w:val="24"/>
        </w:rPr>
      </w:pPr>
      <w:r>
        <w:rPr>
          <w:rFonts w:ascii="Times New Roman" w:hAnsi="Times New Roman" w:cs="Times New Roman"/>
          <w:sz w:val="24"/>
          <w:szCs w:val="24"/>
        </w:rPr>
        <w:t>V předkládané práci jsme se v souladu s cíli práce zaměřili jednak na zhodnocení</w:t>
      </w:r>
      <w:r w:rsidRPr="00D109FD">
        <w:rPr>
          <w:rFonts w:ascii="Times New Roman" w:hAnsi="Times New Roman" w:cs="Times New Roman"/>
          <w:sz w:val="24"/>
          <w:szCs w:val="24"/>
        </w:rPr>
        <w:t xml:space="preserve"> </w:t>
      </w:r>
      <w:r>
        <w:rPr>
          <w:rFonts w:ascii="Times New Roman" w:hAnsi="Times New Roman" w:cs="Times New Roman"/>
          <w:sz w:val="24"/>
          <w:szCs w:val="24"/>
        </w:rPr>
        <w:t>mnoha pohybových programů zaměřených na rozvoj silových schopností starších věkových kategorií, jednak na experiment sestavit vlastní střednědobý intervenční pohybový program rozvoje síly pro seniory (n</w:t>
      </w:r>
      <w:r w:rsidRPr="00DB1B75">
        <w:rPr>
          <w:rFonts w:ascii="Times New Roman" w:hAnsi="Times New Roman" w:cs="Times New Roman"/>
          <w:sz w:val="24"/>
          <w:szCs w:val="24"/>
          <w:vertAlign w:val="subscript"/>
        </w:rPr>
        <w:t>M</w:t>
      </w:r>
      <w:r>
        <w:rPr>
          <w:rFonts w:ascii="Times New Roman" w:hAnsi="Times New Roman" w:cs="Times New Roman"/>
          <w:sz w:val="24"/>
          <w:szCs w:val="24"/>
        </w:rPr>
        <w:t>=5 a n</w:t>
      </w:r>
      <w:r w:rsidRPr="00DB1B75">
        <w:rPr>
          <w:rFonts w:ascii="Times New Roman" w:hAnsi="Times New Roman" w:cs="Times New Roman"/>
          <w:sz w:val="24"/>
          <w:szCs w:val="24"/>
          <w:vertAlign w:val="subscript"/>
        </w:rPr>
        <w:t>Ž</w:t>
      </w:r>
      <w:r>
        <w:rPr>
          <w:rFonts w:ascii="Times New Roman" w:hAnsi="Times New Roman" w:cs="Times New Roman"/>
          <w:sz w:val="24"/>
          <w:szCs w:val="24"/>
        </w:rPr>
        <w:t>=2).</w:t>
      </w:r>
    </w:p>
    <w:p w:rsidR="00C875C2" w:rsidRDefault="00C875C2" w:rsidP="006B4416">
      <w:pPr>
        <w:ind w:left="0" w:firstLine="284"/>
        <w:rPr>
          <w:rFonts w:ascii="Times New Roman" w:hAnsi="Times New Roman" w:cs="Times New Roman"/>
          <w:sz w:val="24"/>
          <w:szCs w:val="24"/>
        </w:rPr>
      </w:pPr>
      <w:r>
        <w:rPr>
          <w:rFonts w:ascii="Times New Roman" w:hAnsi="Times New Roman" w:cs="Times New Roman"/>
          <w:sz w:val="24"/>
          <w:szCs w:val="24"/>
        </w:rPr>
        <w:t xml:space="preserve">Orientovali jsme se především na partie pohybového systému, které byly ohroženy nedostatečnou pohybovou činností. </w:t>
      </w:r>
    </w:p>
    <w:p w:rsidR="00C875C2" w:rsidRDefault="00C875C2" w:rsidP="006B4416">
      <w:pPr>
        <w:ind w:left="0" w:firstLine="284"/>
        <w:rPr>
          <w:rFonts w:ascii="Times New Roman" w:hAnsi="Times New Roman" w:cs="Times New Roman"/>
          <w:sz w:val="24"/>
          <w:szCs w:val="24"/>
        </w:rPr>
      </w:pPr>
      <w:r>
        <w:rPr>
          <w:rFonts w:ascii="Times New Roman" w:hAnsi="Times New Roman" w:cs="Times New Roman"/>
          <w:sz w:val="24"/>
          <w:szCs w:val="24"/>
        </w:rPr>
        <w:t xml:space="preserve">Všechna cvičení zařazená do řízeného posilovacího programu pro starší věkové kategorie měla </w:t>
      </w:r>
      <w:r w:rsidRPr="00703160">
        <w:rPr>
          <w:rFonts w:ascii="Times New Roman" w:hAnsi="Times New Roman" w:cs="Times New Roman"/>
          <w:i/>
          <w:iCs/>
          <w:sz w:val="24"/>
          <w:szCs w:val="24"/>
        </w:rPr>
        <w:t>vytrvalostní charakter</w:t>
      </w:r>
      <w:r>
        <w:rPr>
          <w:rFonts w:ascii="Times New Roman" w:hAnsi="Times New Roman" w:cs="Times New Roman"/>
          <w:sz w:val="24"/>
          <w:szCs w:val="24"/>
        </w:rPr>
        <w:t xml:space="preserve">, zatěžovala podstatnou část </w:t>
      </w:r>
      <w:r w:rsidRPr="00703160">
        <w:rPr>
          <w:rFonts w:ascii="Times New Roman" w:hAnsi="Times New Roman" w:cs="Times New Roman"/>
          <w:i/>
          <w:iCs/>
          <w:sz w:val="24"/>
          <w:szCs w:val="24"/>
        </w:rPr>
        <w:t>hlavních svalových skupin</w:t>
      </w:r>
      <w:r>
        <w:rPr>
          <w:rFonts w:ascii="Times New Roman" w:hAnsi="Times New Roman" w:cs="Times New Roman"/>
          <w:sz w:val="24"/>
          <w:szCs w:val="24"/>
        </w:rPr>
        <w:t xml:space="preserve"> a byla natolik </w:t>
      </w:r>
      <w:r w:rsidRPr="00703160">
        <w:rPr>
          <w:rFonts w:ascii="Times New Roman" w:hAnsi="Times New Roman" w:cs="Times New Roman"/>
          <w:i/>
          <w:iCs/>
          <w:sz w:val="24"/>
          <w:szCs w:val="24"/>
        </w:rPr>
        <w:t>intenzivní,</w:t>
      </w:r>
      <w:r>
        <w:rPr>
          <w:rFonts w:ascii="Times New Roman" w:hAnsi="Times New Roman" w:cs="Times New Roman"/>
          <w:sz w:val="24"/>
          <w:szCs w:val="24"/>
        </w:rPr>
        <w:t xml:space="preserve"> že z hlediska vlivu na regulační systémy nahradila několikahodinovou fyzickou aktivitu.</w:t>
      </w:r>
    </w:p>
    <w:p w:rsidR="00C875C2" w:rsidRDefault="00C875C2" w:rsidP="00DB1B75">
      <w:pPr>
        <w:ind w:left="0" w:firstLine="284"/>
        <w:rPr>
          <w:rFonts w:ascii="Times New Roman" w:hAnsi="Times New Roman" w:cs="Times New Roman"/>
          <w:sz w:val="24"/>
          <w:szCs w:val="24"/>
        </w:rPr>
      </w:pPr>
      <w:r>
        <w:rPr>
          <w:rFonts w:ascii="Times New Roman" w:hAnsi="Times New Roman" w:cs="Times New Roman"/>
          <w:sz w:val="24"/>
          <w:szCs w:val="24"/>
        </w:rPr>
        <w:t>Výsledky, tj. hodnocení míry objemu a stupně intenzity pohybové aktivity (rozvoje silových schopností u seniorů) nemohou být zobecněny především z důvodu malé cvičební skupiny (n=7) a krátké doby intervence (4 třítýdenní mezocykly). Nicméně se prokázalo, že p</w:t>
      </w:r>
      <w:r w:rsidRPr="00F0586B">
        <w:rPr>
          <w:rFonts w:ascii="Times New Roman" w:hAnsi="Times New Roman" w:cs="Times New Roman"/>
          <w:sz w:val="24"/>
          <w:szCs w:val="24"/>
        </w:rPr>
        <w:t>osilování</w:t>
      </w:r>
      <w:r>
        <w:rPr>
          <w:rFonts w:ascii="Times New Roman" w:hAnsi="Times New Roman" w:cs="Times New Roman"/>
          <w:sz w:val="24"/>
          <w:szCs w:val="24"/>
        </w:rPr>
        <w:t xml:space="preserve"> pomáhá seniorům kompenzovat ztrátu svalové tkáně, zlepšuje stabilitu a optimalizuje držení těla. </w:t>
      </w:r>
    </w:p>
    <w:p w:rsidR="00C875C2" w:rsidRPr="0091693B" w:rsidRDefault="00C875C2" w:rsidP="00DB1B75">
      <w:pPr>
        <w:ind w:left="0" w:firstLine="284"/>
        <w:rPr>
          <w:rFonts w:ascii="Times New Roman" w:hAnsi="Times New Roman" w:cs="Times New Roman"/>
          <w:sz w:val="24"/>
          <w:szCs w:val="24"/>
        </w:rPr>
      </w:pPr>
      <w:r>
        <w:rPr>
          <w:rFonts w:ascii="Times New Roman" w:hAnsi="Times New Roman" w:cs="Times New Roman"/>
          <w:sz w:val="24"/>
          <w:szCs w:val="24"/>
        </w:rPr>
        <w:t>Pouze opakování monitoringu může dát přesnější odpověď na účinnost našeho pohybového programu.</w:t>
      </w:r>
    </w:p>
    <w:bookmarkEnd w:id="0"/>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r w:rsidRPr="001D73EB">
        <w:rPr>
          <w:rFonts w:ascii="Times New Roman" w:hAnsi="Times New Roman" w:cs="Times New Roman"/>
          <w:b/>
          <w:bCs/>
          <w:caps/>
          <w:sz w:val="24"/>
          <w:szCs w:val="24"/>
        </w:rPr>
        <w:t xml:space="preserve">8 Summary </w:t>
      </w:r>
    </w:p>
    <w:p w:rsidR="00C875C2" w:rsidRDefault="00C875C2" w:rsidP="006E1810">
      <w:pPr>
        <w:ind w:hanging="283"/>
        <w:rPr>
          <w:rFonts w:ascii="Times New Roman" w:hAnsi="Times New Roman" w:cs="Times New Roman"/>
          <w:b/>
          <w:bCs/>
          <w:caps/>
          <w:sz w:val="24"/>
          <w:szCs w:val="24"/>
        </w:rPr>
      </w:pPr>
    </w:p>
    <w:p w:rsidR="00C875C2" w:rsidRPr="00D4317C" w:rsidRDefault="00C875C2" w:rsidP="004C6A79">
      <w:pPr>
        <w:ind w:left="0" w:firstLine="284"/>
        <w:rPr>
          <w:rFonts w:ascii="Times New Roman" w:hAnsi="Times New Roman" w:cs="Times New Roman"/>
          <w:sz w:val="24"/>
          <w:szCs w:val="24"/>
          <w:lang w:val="en-GB" w:eastAsia="cs-CZ"/>
        </w:rPr>
      </w:pPr>
      <w:r w:rsidRPr="00D4317C">
        <w:rPr>
          <w:rFonts w:ascii="Times New Roman" w:hAnsi="Times New Roman" w:cs="Times New Roman"/>
          <w:sz w:val="24"/>
          <w:szCs w:val="24"/>
          <w:lang w:val="en-GB" w:eastAsia="cs-CZ"/>
        </w:rPr>
        <w:t xml:space="preserve">According to the technical literature analysis as well as approved internet sources, it is evident for the majority of authors that the body building helps older people </w:t>
      </w:r>
      <w:r w:rsidRPr="00D4317C">
        <w:rPr>
          <w:rFonts w:ascii="Times New Roman" w:hAnsi="Times New Roman" w:cs="Times New Roman"/>
          <w:sz w:val="24"/>
          <w:szCs w:val="24"/>
          <w:lang w:val="en-GB"/>
        </w:rPr>
        <w:t xml:space="preserve">compensate the loss of muscle tissue and strength. It is a natural prevention of osteoporosis; it improves the posture and postural stability. We have also found a number of studies which do not recommend the body building as a risk movement activity for seniors. </w:t>
      </w:r>
    </w:p>
    <w:p w:rsidR="00C875C2" w:rsidRPr="00D4317C" w:rsidRDefault="00C875C2" w:rsidP="004C6A79">
      <w:pPr>
        <w:ind w:left="0" w:firstLine="284"/>
        <w:rPr>
          <w:rFonts w:ascii="Times New Roman" w:hAnsi="Times New Roman" w:cs="Times New Roman"/>
          <w:sz w:val="24"/>
          <w:szCs w:val="24"/>
          <w:lang w:val="en-GB"/>
        </w:rPr>
      </w:pPr>
      <w:r w:rsidRPr="00D4317C">
        <w:rPr>
          <w:rFonts w:ascii="Times New Roman" w:hAnsi="Times New Roman" w:cs="Times New Roman"/>
          <w:sz w:val="24"/>
          <w:szCs w:val="24"/>
          <w:lang w:val="en-GB"/>
        </w:rPr>
        <w:t xml:space="preserve">In the submitted study, in compliance with the study objectives, we have aimed at the assessment of many movement programs focused on the development of strength capabilities in older age categories on the one hand, and on the experiment to create our own medium-term intervention movement program concerning the force development in seniors </w:t>
      </w:r>
      <w:r w:rsidRPr="001F6C51">
        <w:rPr>
          <w:rFonts w:ascii="Times New Roman" w:hAnsi="Times New Roman" w:cs="Times New Roman"/>
          <w:sz w:val="24"/>
          <w:szCs w:val="24"/>
          <w:lang w:val="en-GB"/>
        </w:rPr>
        <w:t>(n</w:t>
      </w:r>
      <w:r w:rsidRPr="001F6C51">
        <w:rPr>
          <w:rFonts w:ascii="Times New Roman" w:hAnsi="Times New Roman" w:cs="Times New Roman"/>
          <w:sz w:val="24"/>
          <w:szCs w:val="24"/>
          <w:vertAlign w:val="subscript"/>
          <w:lang w:val="en-GB"/>
        </w:rPr>
        <w:t>M</w:t>
      </w:r>
      <w:r w:rsidRPr="001F6C51">
        <w:rPr>
          <w:rFonts w:ascii="Times New Roman" w:hAnsi="Times New Roman" w:cs="Times New Roman"/>
          <w:sz w:val="24"/>
          <w:szCs w:val="24"/>
          <w:lang w:val="en-GB"/>
        </w:rPr>
        <w:t>=5 and nw=2)</w:t>
      </w:r>
      <w:r w:rsidRPr="00D4317C">
        <w:rPr>
          <w:rFonts w:ascii="Times New Roman" w:hAnsi="Times New Roman" w:cs="Times New Roman"/>
          <w:sz w:val="24"/>
          <w:szCs w:val="24"/>
          <w:lang w:val="en-GB"/>
        </w:rPr>
        <w:t xml:space="preserve"> on the other hand. </w:t>
      </w:r>
    </w:p>
    <w:p w:rsidR="00C875C2" w:rsidRPr="00D4317C" w:rsidRDefault="00C875C2" w:rsidP="004C6A79">
      <w:pPr>
        <w:ind w:left="0" w:firstLine="284"/>
        <w:rPr>
          <w:rFonts w:ascii="Times New Roman" w:hAnsi="Times New Roman" w:cs="Times New Roman"/>
          <w:sz w:val="24"/>
          <w:szCs w:val="24"/>
          <w:lang w:val="en-GB"/>
        </w:rPr>
      </w:pPr>
      <w:r w:rsidRPr="00D4317C">
        <w:rPr>
          <w:rFonts w:ascii="Times New Roman" w:hAnsi="Times New Roman" w:cs="Times New Roman"/>
          <w:sz w:val="24"/>
          <w:szCs w:val="24"/>
          <w:lang w:val="en-GB"/>
        </w:rPr>
        <w:t xml:space="preserve">We have aimed namely at the locomotor system parts that were at risk due to insufficient movement activities.    </w:t>
      </w:r>
    </w:p>
    <w:p w:rsidR="00C875C2" w:rsidRPr="00D4317C" w:rsidRDefault="00C875C2" w:rsidP="004C6A79">
      <w:pPr>
        <w:ind w:left="0" w:firstLine="284"/>
        <w:rPr>
          <w:rFonts w:ascii="Times New Roman" w:hAnsi="Times New Roman" w:cs="Times New Roman"/>
          <w:sz w:val="24"/>
          <w:szCs w:val="24"/>
          <w:lang w:val="en-GB"/>
        </w:rPr>
      </w:pPr>
      <w:r w:rsidRPr="00D4317C">
        <w:rPr>
          <w:rFonts w:ascii="Times New Roman" w:hAnsi="Times New Roman" w:cs="Times New Roman"/>
          <w:sz w:val="24"/>
          <w:szCs w:val="24"/>
          <w:lang w:val="en-GB"/>
        </w:rPr>
        <w:t xml:space="preserve">All the exercises included in the controlled muscle conditioning program for older age categories were of </w:t>
      </w:r>
      <w:r w:rsidRPr="00D4317C">
        <w:rPr>
          <w:rFonts w:ascii="Times New Roman" w:hAnsi="Times New Roman" w:cs="Times New Roman"/>
          <w:i/>
          <w:iCs/>
          <w:sz w:val="24"/>
          <w:szCs w:val="24"/>
          <w:lang w:val="en-GB"/>
        </w:rPr>
        <w:t xml:space="preserve">endurance character, </w:t>
      </w:r>
      <w:r w:rsidRPr="00D4317C">
        <w:rPr>
          <w:rFonts w:ascii="Times New Roman" w:hAnsi="Times New Roman" w:cs="Times New Roman"/>
          <w:sz w:val="24"/>
          <w:szCs w:val="24"/>
          <w:lang w:val="en-GB"/>
        </w:rPr>
        <w:t xml:space="preserve">they applied load on the essential part of </w:t>
      </w:r>
      <w:r w:rsidRPr="00D4317C">
        <w:rPr>
          <w:rFonts w:ascii="Times New Roman" w:hAnsi="Times New Roman" w:cs="Times New Roman"/>
          <w:i/>
          <w:iCs/>
          <w:sz w:val="24"/>
          <w:szCs w:val="24"/>
          <w:lang w:val="en-GB"/>
        </w:rPr>
        <w:t>main muscle groups</w:t>
      </w:r>
      <w:r w:rsidRPr="00D4317C">
        <w:rPr>
          <w:rFonts w:ascii="Times New Roman" w:hAnsi="Times New Roman" w:cs="Times New Roman"/>
          <w:sz w:val="24"/>
          <w:szCs w:val="24"/>
          <w:lang w:val="en-GB"/>
        </w:rPr>
        <w:t xml:space="preserve"> and were enough </w:t>
      </w:r>
      <w:r w:rsidRPr="00D4317C">
        <w:rPr>
          <w:rFonts w:ascii="Times New Roman" w:hAnsi="Times New Roman" w:cs="Times New Roman"/>
          <w:i/>
          <w:iCs/>
          <w:sz w:val="24"/>
          <w:szCs w:val="24"/>
          <w:lang w:val="en-GB"/>
        </w:rPr>
        <w:t>intensive</w:t>
      </w:r>
      <w:r w:rsidRPr="00D4317C">
        <w:rPr>
          <w:rFonts w:ascii="Times New Roman" w:hAnsi="Times New Roman" w:cs="Times New Roman"/>
          <w:sz w:val="24"/>
          <w:szCs w:val="24"/>
          <w:lang w:val="en-GB"/>
        </w:rPr>
        <w:t xml:space="preserve"> that they replaced the physical activity for several hours from the viewpoint of the impact on regulation systems.   </w:t>
      </w:r>
    </w:p>
    <w:p w:rsidR="00C875C2" w:rsidRPr="00D4317C" w:rsidRDefault="00C875C2" w:rsidP="004C6A79">
      <w:pPr>
        <w:ind w:left="0" w:firstLine="284"/>
        <w:rPr>
          <w:rFonts w:ascii="Times New Roman" w:hAnsi="Times New Roman" w:cs="Times New Roman"/>
          <w:sz w:val="24"/>
          <w:szCs w:val="24"/>
          <w:lang w:val="en-GB"/>
        </w:rPr>
      </w:pPr>
      <w:r w:rsidRPr="00D4317C">
        <w:rPr>
          <w:rFonts w:ascii="Times New Roman" w:hAnsi="Times New Roman" w:cs="Times New Roman"/>
          <w:sz w:val="24"/>
          <w:szCs w:val="24"/>
          <w:lang w:val="en-GB"/>
        </w:rPr>
        <w:t xml:space="preserve">The findings, i.e. the assessment of volume measure and intensity degree of movement activities (development of strength capabilities in seniors), cannot be generalized namely for the reason of a small group of trainees (n=7) and a short intervention time (4 three-week mesocycles). Nevertheless, it has been proven that the body building helps seniors compensate the loss of muscle tissue, improves the stability and optimizes the posture. </w:t>
      </w:r>
    </w:p>
    <w:p w:rsidR="00C875C2" w:rsidRDefault="00C875C2" w:rsidP="004C6A79">
      <w:pPr>
        <w:ind w:left="0" w:firstLine="284"/>
        <w:rPr>
          <w:rFonts w:ascii="Times New Roman" w:hAnsi="Times New Roman" w:cs="Times New Roman"/>
          <w:b/>
          <w:bCs/>
          <w:caps/>
          <w:sz w:val="24"/>
          <w:szCs w:val="24"/>
        </w:rPr>
      </w:pPr>
      <w:r w:rsidRPr="00D4317C">
        <w:rPr>
          <w:rFonts w:ascii="Times New Roman" w:hAnsi="Times New Roman" w:cs="Times New Roman"/>
          <w:sz w:val="24"/>
          <w:szCs w:val="24"/>
          <w:lang w:val="en-GB"/>
        </w:rPr>
        <w:t>Only the repeated monitoring can give a more precise answer to the efficiency of our movement program.</w:t>
      </w: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6E1810">
      <w:pPr>
        <w:ind w:hanging="283"/>
        <w:rPr>
          <w:rFonts w:ascii="Times New Roman" w:hAnsi="Times New Roman" w:cs="Times New Roman"/>
          <w:b/>
          <w:bCs/>
          <w:caps/>
          <w:sz w:val="24"/>
          <w:szCs w:val="24"/>
        </w:rPr>
      </w:pPr>
    </w:p>
    <w:p w:rsidR="00C875C2" w:rsidRDefault="00C875C2" w:rsidP="007F6831">
      <w:pPr>
        <w:rPr>
          <w:rFonts w:ascii="Times New Roman" w:hAnsi="Times New Roman" w:cs="Times New Roman"/>
          <w:b/>
          <w:bCs/>
          <w:caps/>
          <w:sz w:val="24"/>
          <w:szCs w:val="24"/>
        </w:rPr>
      </w:pPr>
      <w:r w:rsidRPr="001D73EB">
        <w:rPr>
          <w:rFonts w:ascii="Times New Roman" w:hAnsi="Times New Roman" w:cs="Times New Roman"/>
          <w:b/>
          <w:bCs/>
          <w:caps/>
          <w:sz w:val="24"/>
          <w:szCs w:val="24"/>
        </w:rPr>
        <w:t>9 Referenční seznam</w:t>
      </w:r>
    </w:p>
    <w:p w:rsidR="00C875C2" w:rsidRPr="001D73EB" w:rsidRDefault="00C875C2" w:rsidP="00B627A6">
      <w:pPr>
        <w:ind w:left="284" w:hanging="284"/>
        <w:rPr>
          <w:rFonts w:ascii="Times New Roman" w:hAnsi="Times New Roman" w:cs="Times New Roman"/>
          <w:b/>
          <w:bCs/>
          <w:caps/>
          <w:sz w:val="24"/>
          <w:szCs w:val="24"/>
        </w:rPr>
      </w:pP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Aldwin, C. M. &amp; Gilmer, D. F. (2013).</w:t>
      </w:r>
      <w:r w:rsidRPr="00D03E46">
        <w:rPr>
          <w:rFonts w:ascii="Times New Roman" w:hAnsi="Times New Roman" w:cs="Times New Roman"/>
          <w:i/>
          <w:iCs/>
          <w:sz w:val="24"/>
          <w:szCs w:val="24"/>
        </w:rPr>
        <w:t xml:space="preserve"> Health, illness and optimal aging</w:t>
      </w:r>
      <w:r>
        <w:rPr>
          <w:rFonts w:ascii="Times New Roman" w:hAnsi="Times New Roman" w:cs="Times New Roman"/>
          <w:sz w:val="24"/>
          <w:szCs w:val="24"/>
        </w:rPr>
        <w:t>. New York: Springer.</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Dober, R. (2009). </w:t>
      </w:r>
      <w:r w:rsidRPr="00B172D7">
        <w:rPr>
          <w:rFonts w:ascii="Times New Roman" w:hAnsi="Times New Roman" w:cs="Times New Roman"/>
          <w:i/>
          <w:iCs/>
          <w:sz w:val="24"/>
          <w:szCs w:val="24"/>
        </w:rPr>
        <w:t>Leichtungskurs Sport: Übersicht Trainingslehre – Ausdauer.</w:t>
      </w:r>
      <w:r>
        <w:rPr>
          <w:rFonts w:ascii="Times New Roman" w:hAnsi="Times New Roman" w:cs="Times New Roman"/>
          <w:i/>
          <w:iCs/>
          <w:sz w:val="24"/>
          <w:szCs w:val="24"/>
        </w:rPr>
        <w:t xml:space="preserve"> </w:t>
      </w:r>
      <w:r>
        <w:rPr>
          <w:rFonts w:ascii="Times New Roman" w:hAnsi="Times New Roman" w:cs="Times New Roman"/>
          <w:sz w:val="24"/>
          <w:szCs w:val="24"/>
        </w:rPr>
        <w:t>Retrieved 13th July 2009 from the World Wide Web: http://www.sportunterricht.de.</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Fialová, L. (2006). Intervenční pohybový program v primární prevenci vybraných civilizačních onemocnění. </w:t>
      </w:r>
      <w:r w:rsidRPr="00E907D2">
        <w:rPr>
          <w:rFonts w:ascii="Times New Roman" w:hAnsi="Times New Roman" w:cs="Times New Roman"/>
          <w:i/>
          <w:iCs/>
          <w:sz w:val="24"/>
          <w:szCs w:val="24"/>
        </w:rPr>
        <w:t>Česká kinantropologie. Vol. 10, č. 1</w:t>
      </w:r>
      <w:r>
        <w:rPr>
          <w:rFonts w:ascii="Times New Roman" w:hAnsi="Times New Roman" w:cs="Times New Roman"/>
          <w:sz w:val="24"/>
          <w:szCs w:val="24"/>
        </w:rPr>
        <w:t>, 137-152.</w:t>
      </w:r>
    </w:p>
    <w:p w:rsidR="00C875C2" w:rsidRPr="00E907D2" w:rsidRDefault="00C875C2" w:rsidP="00DB2262">
      <w:pPr>
        <w:spacing w:before="120"/>
        <w:ind w:left="284" w:hanging="284"/>
        <w:rPr>
          <w:rFonts w:ascii="Times New Roman" w:hAnsi="Times New Roman" w:cs="Times New Roman"/>
          <w:b/>
          <w:bCs/>
          <w:sz w:val="24"/>
          <w:szCs w:val="24"/>
        </w:rPr>
      </w:pPr>
      <w:r>
        <w:rPr>
          <w:rFonts w:ascii="Times New Roman" w:hAnsi="Times New Roman" w:cs="Times New Roman"/>
          <w:sz w:val="24"/>
          <w:szCs w:val="24"/>
          <w:lang w:eastAsia="cs-CZ"/>
        </w:rPr>
        <w:t xml:space="preserve">Fialová, D. &amp; </w:t>
      </w:r>
      <w:r w:rsidRPr="00E907D2">
        <w:rPr>
          <w:rFonts w:ascii="Times New Roman" w:hAnsi="Times New Roman" w:cs="Times New Roman"/>
          <w:sz w:val="24"/>
          <w:szCs w:val="24"/>
          <w:lang w:eastAsia="cs-CZ"/>
        </w:rPr>
        <w:t xml:space="preserve">Fiala, </w:t>
      </w:r>
      <w:r>
        <w:rPr>
          <w:rFonts w:ascii="Times New Roman" w:hAnsi="Times New Roman" w:cs="Times New Roman"/>
          <w:sz w:val="24"/>
          <w:szCs w:val="24"/>
          <w:lang w:eastAsia="cs-CZ"/>
        </w:rPr>
        <w:t>Z. (</w:t>
      </w:r>
      <w:r w:rsidRPr="00E907D2">
        <w:rPr>
          <w:rFonts w:ascii="Times New Roman" w:hAnsi="Times New Roman" w:cs="Times New Roman"/>
          <w:sz w:val="24"/>
          <w:szCs w:val="24"/>
          <w:lang w:eastAsia="cs-CZ"/>
        </w:rPr>
        <w:t>2003)</w:t>
      </w:r>
      <w:r>
        <w:rPr>
          <w:rFonts w:ascii="Times New Roman" w:hAnsi="Times New Roman" w:cs="Times New Roman"/>
          <w:sz w:val="24"/>
          <w:szCs w:val="24"/>
          <w:lang w:eastAsia="cs-CZ"/>
        </w:rPr>
        <w:t xml:space="preserve">. Zásady pohybové aktivity v primární prevenci. </w:t>
      </w:r>
      <w:r w:rsidRPr="00E907D2">
        <w:rPr>
          <w:rFonts w:ascii="Times New Roman" w:hAnsi="Times New Roman" w:cs="Times New Roman"/>
          <w:i/>
          <w:iCs/>
          <w:sz w:val="24"/>
          <w:szCs w:val="24"/>
          <w:lang w:eastAsia="cs-CZ"/>
        </w:rPr>
        <w:t xml:space="preserve">Hygiena, 48(2), </w:t>
      </w:r>
      <w:r>
        <w:rPr>
          <w:rFonts w:ascii="Times New Roman" w:hAnsi="Times New Roman" w:cs="Times New Roman"/>
          <w:sz w:val="24"/>
          <w:szCs w:val="24"/>
          <w:lang w:eastAsia="cs-CZ"/>
        </w:rPr>
        <w:t>94-101.</w:t>
      </w:r>
    </w:p>
    <w:p w:rsidR="00C875C2" w:rsidRDefault="00C875C2" w:rsidP="00DB2262">
      <w:pPr>
        <w:spacing w:before="120"/>
        <w:ind w:left="284" w:hanging="284"/>
        <w:rPr>
          <w:rFonts w:ascii="Times New Roman" w:hAnsi="Times New Roman" w:cs="Times New Roman"/>
          <w:sz w:val="24"/>
          <w:szCs w:val="24"/>
        </w:rPr>
      </w:pPr>
      <w:r w:rsidRPr="00F55D20">
        <w:rPr>
          <w:rFonts w:ascii="Times New Roman" w:hAnsi="Times New Roman" w:cs="Times New Roman"/>
          <w:sz w:val="24"/>
          <w:szCs w:val="24"/>
        </w:rPr>
        <w:t xml:space="preserve">Greenberg, J. S. (2004). </w:t>
      </w:r>
      <w:r w:rsidRPr="00F55D20">
        <w:rPr>
          <w:rFonts w:ascii="Times New Roman" w:hAnsi="Times New Roman" w:cs="Times New Roman"/>
          <w:i/>
          <w:iCs/>
          <w:sz w:val="24"/>
          <w:szCs w:val="24"/>
        </w:rPr>
        <w:t>Physical fitness and wellness.</w:t>
      </w:r>
      <w:r w:rsidRPr="00F55D20">
        <w:rPr>
          <w:rFonts w:ascii="Times New Roman" w:hAnsi="Times New Roman" w:cs="Times New Roman"/>
          <w:sz w:val="24"/>
          <w:szCs w:val="24"/>
        </w:rPr>
        <w:t xml:space="preserve"> New York: Human Kinetics.</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Gelder, B. M. et al. (2004). Physical aktivity in relation to cognitive dechne in elderly men. </w:t>
      </w:r>
      <w:r w:rsidRPr="00876F11">
        <w:rPr>
          <w:rFonts w:ascii="Times New Roman" w:hAnsi="Times New Roman" w:cs="Times New Roman"/>
          <w:i/>
          <w:iCs/>
          <w:sz w:val="24"/>
          <w:szCs w:val="24"/>
        </w:rPr>
        <w:t>Neurology, 63,</w:t>
      </w:r>
      <w:r>
        <w:rPr>
          <w:rFonts w:ascii="Times New Roman" w:hAnsi="Times New Roman" w:cs="Times New Roman"/>
          <w:sz w:val="24"/>
          <w:szCs w:val="24"/>
        </w:rPr>
        <w:t xml:space="preserve"> 12, 2316-2321.</w:t>
      </w:r>
    </w:p>
    <w:p w:rsidR="00C875C2" w:rsidRDefault="00C875C2" w:rsidP="00DB2262">
      <w:pPr>
        <w:spacing w:before="120"/>
        <w:ind w:left="284" w:hanging="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Hohman, A., Lames, M. &amp; Letzelter, M. (2010). </w:t>
      </w:r>
      <w:r w:rsidRPr="00AF19CE">
        <w:rPr>
          <w:rFonts w:ascii="Times New Roman" w:hAnsi="Times New Roman" w:cs="Times New Roman"/>
          <w:i/>
          <w:iCs/>
          <w:sz w:val="24"/>
          <w:szCs w:val="24"/>
          <w:lang w:eastAsia="cs-CZ"/>
        </w:rPr>
        <w:t>Úvod do sportovního tréninku.</w:t>
      </w:r>
      <w:r>
        <w:rPr>
          <w:rFonts w:ascii="Times New Roman" w:hAnsi="Times New Roman" w:cs="Times New Roman"/>
          <w:sz w:val="24"/>
          <w:szCs w:val="24"/>
          <w:lang w:eastAsia="cs-CZ"/>
        </w:rPr>
        <w:t xml:space="preserve"> Prostějov: Sport a věda.</w:t>
      </w:r>
    </w:p>
    <w:p w:rsidR="00C875C2" w:rsidRDefault="00C875C2" w:rsidP="00DB2262">
      <w:pPr>
        <w:spacing w:before="120"/>
        <w:ind w:left="284" w:hanging="284"/>
        <w:rPr>
          <w:rFonts w:ascii="Times New Roman" w:hAnsi="Times New Roman" w:cs="Times New Roman"/>
          <w:sz w:val="24"/>
          <w:szCs w:val="24"/>
          <w:lang w:eastAsia="cs-CZ"/>
        </w:rPr>
      </w:pPr>
      <w:r>
        <w:rPr>
          <w:rFonts w:ascii="Times New Roman" w:hAnsi="Times New Roman" w:cs="Times New Roman"/>
          <w:sz w:val="24"/>
          <w:szCs w:val="24"/>
          <w:lang w:eastAsia="cs-CZ"/>
        </w:rPr>
        <w:t xml:space="preserve">Houdová, V. (2013). Kognitivní funkce a některé faktory aktivního životního stylu a kvality života seniorů. </w:t>
      </w:r>
      <w:r w:rsidRPr="00B627A6">
        <w:rPr>
          <w:rFonts w:ascii="Times New Roman" w:hAnsi="Times New Roman" w:cs="Times New Roman"/>
          <w:i/>
          <w:iCs/>
          <w:sz w:val="24"/>
          <w:szCs w:val="24"/>
          <w:lang w:eastAsia="cs-CZ"/>
        </w:rPr>
        <w:t>Česká kinantropologie 2013,</w:t>
      </w:r>
      <w:r>
        <w:rPr>
          <w:rFonts w:ascii="Times New Roman" w:hAnsi="Times New Roman" w:cs="Times New Roman"/>
          <w:sz w:val="24"/>
          <w:szCs w:val="24"/>
          <w:lang w:eastAsia="cs-CZ"/>
        </w:rPr>
        <w:t xml:space="preserve"> vol. 17, no. 4, 53-64.</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lang w:eastAsia="cs-CZ"/>
        </w:rPr>
        <w:t xml:space="preserve">Hrazdil, M. (2013). </w:t>
      </w:r>
      <w:r w:rsidRPr="000D27A6">
        <w:rPr>
          <w:rFonts w:ascii="Times New Roman" w:hAnsi="Times New Roman" w:cs="Times New Roman"/>
          <w:i/>
          <w:iCs/>
          <w:sz w:val="24"/>
          <w:szCs w:val="24"/>
          <w:lang w:eastAsia="cs-CZ"/>
        </w:rPr>
        <w:t>Osobní fitness trenér.</w:t>
      </w:r>
      <w:r>
        <w:rPr>
          <w:rFonts w:ascii="Times New Roman" w:hAnsi="Times New Roman" w:cs="Times New Roman"/>
          <w:sz w:val="24"/>
          <w:szCs w:val="24"/>
          <w:lang w:eastAsia="cs-CZ"/>
        </w:rPr>
        <w:t xml:space="preserve"> Retrieved 14. 11. 2013 from the World Wide Web: http://www.trenerfitness.eu/homeopage.</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Hultsch, D. F. et al. (1999). Use i tor lose it: Engaged lifestyle as a buffer of cognitive dechne in aging? </w:t>
      </w:r>
      <w:r w:rsidRPr="00876F11">
        <w:rPr>
          <w:rFonts w:ascii="Times New Roman" w:hAnsi="Times New Roman" w:cs="Times New Roman"/>
          <w:i/>
          <w:iCs/>
          <w:sz w:val="24"/>
          <w:szCs w:val="24"/>
        </w:rPr>
        <w:t>Psychology and Aging, 14</w:t>
      </w:r>
      <w:r>
        <w:rPr>
          <w:rFonts w:ascii="Times New Roman" w:hAnsi="Times New Roman" w:cs="Times New Roman"/>
          <w:sz w:val="24"/>
          <w:szCs w:val="24"/>
        </w:rPr>
        <w:t>, 2, 245-263.</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Kolouch, V. &amp; Kolouchová, L. (1990). </w:t>
      </w:r>
      <w:r w:rsidRPr="00095016">
        <w:rPr>
          <w:rFonts w:ascii="Times New Roman" w:hAnsi="Times New Roman" w:cs="Times New Roman"/>
          <w:i/>
          <w:iCs/>
          <w:sz w:val="24"/>
          <w:szCs w:val="24"/>
        </w:rPr>
        <w:t>Kondiční kulturistika.</w:t>
      </w:r>
      <w:r>
        <w:rPr>
          <w:rFonts w:ascii="Times New Roman" w:hAnsi="Times New Roman" w:cs="Times New Roman"/>
          <w:sz w:val="24"/>
          <w:szCs w:val="24"/>
        </w:rPr>
        <w:t xml:space="preserve"> Praha: Olympia.</w:t>
      </w:r>
    </w:p>
    <w:p w:rsidR="00C875C2" w:rsidRPr="0080332B"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Kolouch, V., Roberts, H. M., &amp; Kolouchová, L. (2010). </w:t>
      </w:r>
      <w:r w:rsidRPr="00F55D20">
        <w:rPr>
          <w:rFonts w:ascii="Times New Roman" w:hAnsi="Times New Roman" w:cs="Times New Roman"/>
          <w:i/>
          <w:iCs/>
          <w:sz w:val="24"/>
          <w:szCs w:val="24"/>
        </w:rPr>
        <w:t>Tvorba cvičebních programů.</w:t>
      </w:r>
      <w:r>
        <w:rPr>
          <w:rFonts w:ascii="Times New Roman" w:hAnsi="Times New Roman" w:cs="Times New Roman"/>
          <w:sz w:val="24"/>
          <w:szCs w:val="24"/>
        </w:rPr>
        <w:t xml:space="preserve"> Praha: Olympia.</w:t>
      </w:r>
    </w:p>
    <w:p w:rsidR="00C875C2" w:rsidRDefault="00C875C2" w:rsidP="00DB2262">
      <w:pPr>
        <w:spacing w:before="120"/>
        <w:ind w:left="284" w:hanging="284"/>
        <w:rPr>
          <w:rFonts w:ascii="Times New Roman" w:hAnsi="Times New Roman" w:cs="Times New Roman"/>
          <w:color w:val="000000"/>
          <w:sz w:val="24"/>
          <w:szCs w:val="24"/>
        </w:rPr>
      </w:pPr>
      <w:r w:rsidRPr="00F55D20">
        <w:rPr>
          <w:rFonts w:ascii="Times New Roman" w:hAnsi="Times New Roman" w:cs="Times New Roman"/>
          <w:sz w:val="24"/>
          <w:szCs w:val="24"/>
        </w:rPr>
        <w:t>Kolouch, V. (2012).</w:t>
      </w:r>
      <w:r w:rsidRPr="00F55D20">
        <w:rPr>
          <w:rFonts w:ascii="Times New Roman" w:hAnsi="Times New Roman" w:cs="Times New Roman"/>
          <w:color w:val="000000"/>
          <w:sz w:val="24"/>
          <w:szCs w:val="24"/>
        </w:rPr>
        <w:t xml:space="preserve"> </w:t>
      </w:r>
      <w:r w:rsidRPr="00F55D20">
        <w:rPr>
          <w:rFonts w:ascii="Times New Roman" w:hAnsi="Times New Roman" w:cs="Times New Roman"/>
          <w:i/>
          <w:iCs/>
          <w:color w:val="000000"/>
          <w:sz w:val="24"/>
          <w:szCs w:val="24"/>
        </w:rPr>
        <w:t>Kulturistika žen.</w:t>
      </w:r>
      <w:r>
        <w:rPr>
          <w:rFonts w:ascii="Times New Roman" w:hAnsi="Times New Roman" w:cs="Times New Roman"/>
          <w:color w:val="000000"/>
          <w:sz w:val="24"/>
          <w:szCs w:val="24"/>
        </w:rPr>
        <w:t xml:space="preserve"> Brno: Fitnet.</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Kolouch, V. &amp; Kohout, J. (2010). </w:t>
      </w:r>
      <w:r w:rsidRPr="00F55D20">
        <w:rPr>
          <w:rFonts w:ascii="Times New Roman" w:hAnsi="Times New Roman" w:cs="Times New Roman"/>
          <w:i/>
          <w:iCs/>
          <w:sz w:val="24"/>
          <w:szCs w:val="24"/>
        </w:rPr>
        <w:t>Anatomie.</w:t>
      </w:r>
      <w:r>
        <w:rPr>
          <w:rFonts w:ascii="Times New Roman" w:hAnsi="Times New Roman" w:cs="Times New Roman"/>
          <w:sz w:val="24"/>
          <w:szCs w:val="24"/>
        </w:rPr>
        <w:t xml:space="preserve"> Brno: Fitnet</w:t>
      </w:r>
      <w:r w:rsidRPr="00F55D20">
        <w:rPr>
          <w:rFonts w:ascii="Times New Roman" w:hAnsi="Times New Roman" w:cs="Times New Roman"/>
          <w:sz w:val="24"/>
          <w:szCs w:val="24"/>
        </w:rPr>
        <w:t xml:space="preserve"> </w:t>
      </w:r>
    </w:p>
    <w:p w:rsidR="00C875C2" w:rsidRPr="00F32EA3" w:rsidRDefault="00C875C2" w:rsidP="00DB2262">
      <w:pPr>
        <w:spacing w:before="120"/>
        <w:ind w:left="284" w:hanging="284"/>
        <w:rPr>
          <w:rFonts w:ascii="Times New Roman" w:hAnsi="Times New Roman" w:cs="Times New Roman"/>
          <w:color w:val="000000"/>
          <w:sz w:val="24"/>
          <w:szCs w:val="24"/>
        </w:rPr>
      </w:pPr>
      <w:r w:rsidRPr="00F55D20">
        <w:rPr>
          <w:rFonts w:ascii="Times New Roman" w:hAnsi="Times New Roman" w:cs="Times New Roman"/>
          <w:sz w:val="24"/>
          <w:szCs w:val="24"/>
        </w:rPr>
        <w:t xml:space="preserve">Kolouch, V. </w:t>
      </w:r>
      <w:r>
        <w:rPr>
          <w:rFonts w:ascii="Times New Roman" w:hAnsi="Times New Roman" w:cs="Times New Roman"/>
          <w:sz w:val="24"/>
          <w:szCs w:val="24"/>
        </w:rPr>
        <w:t xml:space="preserve">&amp; Kolouchová, L. </w:t>
      </w:r>
      <w:r w:rsidRPr="00F55D20">
        <w:rPr>
          <w:rFonts w:ascii="Times New Roman" w:hAnsi="Times New Roman" w:cs="Times New Roman"/>
          <w:sz w:val="24"/>
          <w:szCs w:val="24"/>
        </w:rPr>
        <w:t xml:space="preserve">(2012). </w:t>
      </w:r>
      <w:r w:rsidRPr="00F55D20">
        <w:rPr>
          <w:rFonts w:ascii="Times New Roman" w:hAnsi="Times New Roman" w:cs="Times New Roman"/>
          <w:i/>
          <w:iCs/>
          <w:color w:val="000000"/>
          <w:sz w:val="24"/>
          <w:szCs w:val="24"/>
        </w:rPr>
        <w:t>Kondiční kulturistika.</w:t>
      </w:r>
      <w:r>
        <w:rPr>
          <w:rFonts w:ascii="Times New Roman" w:hAnsi="Times New Roman" w:cs="Times New Roman"/>
          <w:color w:val="000000"/>
          <w:sz w:val="24"/>
          <w:szCs w:val="24"/>
        </w:rPr>
        <w:t xml:space="preserve"> Praha: Sport pro všechny.</w:t>
      </w:r>
    </w:p>
    <w:p w:rsidR="00C875C2" w:rsidRDefault="00C875C2" w:rsidP="00DB2262">
      <w:pPr>
        <w:pStyle w:val="NormalWeb"/>
        <w:spacing w:before="120" w:beforeAutospacing="0" w:after="0" w:afterAutospacing="0" w:line="360" w:lineRule="auto"/>
        <w:ind w:left="284" w:hanging="284"/>
        <w:jc w:val="both"/>
      </w:pPr>
      <w:r>
        <w:t xml:space="preserve">Kolouch, V. &amp; Boháčková, L. (2010). </w:t>
      </w:r>
      <w:r w:rsidRPr="00F55D20">
        <w:rPr>
          <w:i/>
          <w:iCs/>
        </w:rPr>
        <w:t>Cvičení ve fitcentrech.</w:t>
      </w:r>
      <w:r>
        <w:t xml:space="preserve"> Olomouc: Palackého Univerzita</w:t>
      </w:r>
    </w:p>
    <w:p w:rsidR="00C875C2" w:rsidRDefault="00C875C2" w:rsidP="00DB2262">
      <w:pPr>
        <w:pStyle w:val="NormalWeb"/>
        <w:spacing w:before="120" w:beforeAutospacing="0" w:after="0" w:afterAutospacing="0" w:line="360" w:lineRule="auto"/>
        <w:ind w:left="284" w:hanging="284"/>
        <w:jc w:val="both"/>
      </w:pPr>
      <w:r>
        <w:t xml:space="preserve">Kolouch, V. (2007). </w:t>
      </w:r>
      <w:r w:rsidRPr="00F32EA3">
        <w:rPr>
          <w:i/>
          <w:iCs/>
        </w:rPr>
        <w:t>Začínáme ve fitness: [rady, návody a odpovědi na nejčastěji kladené dotazy]</w:t>
      </w:r>
      <w:r>
        <w:rPr>
          <w:i/>
          <w:iCs/>
        </w:rPr>
        <w:t xml:space="preserve">. </w:t>
      </w:r>
      <w:r>
        <w:t xml:space="preserve">Brno: Computer Press </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Komadel. L´. et al. (2005). </w:t>
      </w:r>
      <w:r w:rsidRPr="002F3156">
        <w:rPr>
          <w:rFonts w:ascii="Times New Roman" w:hAnsi="Times New Roman" w:cs="Times New Roman"/>
          <w:i/>
          <w:iCs/>
          <w:sz w:val="24"/>
          <w:szCs w:val="24"/>
        </w:rPr>
        <w:t>Telovýchovnolekárske vademecum.</w:t>
      </w:r>
      <w:r>
        <w:rPr>
          <w:rFonts w:ascii="Times New Roman" w:hAnsi="Times New Roman" w:cs="Times New Roman"/>
          <w:sz w:val="24"/>
          <w:szCs w:val="24"/>
        </w:rPr>
        <w:t xml:space="preserve"> Bratislava: Slovenská spoločnosť tělovýchovného lekárstva.</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Kopecký, L. (2003). </w:t>
      </w:r>
      <w:r w:rsidRPr="00340C86">
        <w:rPr>
          <w:rFonts w:ascii="Times New Roman" w:hAnsi="Times New Roman" w:cs="Times New Roman"/>
          <w:i/>
          <w:iCs/>
          <w:sz w:val="24"/>
          <w:szCs w:val="24"/>
        </w:rPr>
        <w:t>Posilování pro začátečníky i pokročilé.</w:t>
      </w:r>
      <w:r>
        <w:rPr>
          <w:rFonts w:ascii="Times New Roman" w:hAnsi="Times New Roman" w:cs="Times New Roman"/>
          <w:sz w:val="24"/>
          <w:szCs w:val="24"/>
        </w:rPr>
        <w:t xml:space="preserve"> Praha: Adonai.</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Lehnert, M. &amp; Zasadilová, T. (2005). Strength development in young volleybal players efficently and healthily. In F. Vaverka (Ed.), </w:t>
      </w:r>
      <w:r w:rsidRPr="001D110D">
        <w:rPr>
          <w:rFonts w:ascii="Times New Roman" w:hAnsi="Times New Roman" w:cs="Times New Roman"/>
          <w:i/>
          <w:iCs/>
          <w:sz w:val="24"/>
          <w:szCs w:val="24"/>
        </w:rPr>
        <w:t xml:space="preserve">Proceedings of 4th international conference Movement and Health </w:t>
      </w:r>
      <w:r>
        <w:rPr>
          <w:rFonts w:ascii="Times New Roman" w:hAnsi="Times New Roman" w:cs="Times New Roman"/>
          <w:sz w:val="24"/>
          <w:szCs w:val="24"/>
        </w:rPr>
        <w:t>[CD-ROM]. Olomouc: Fakculty of Physical Culture, Czech Society of Sport Medicine.</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Lehnert, M., Novosad, J., Neuls, F., Langer, F. &amp; Botek. M. (2010). </w:t>
      </w:r>
      <w:r w:rsidRPr="001D110D">
        <w:rPr>
          <w:rFonts w:ascii="Times New Roman" w:hAnsi="Times New Roman" w:cs="Times New Roman"/>
          <w:i/>
          <w:iCs/>
          <w:sz w:val="24"/>
          <w:szCs w:val="24"/>
        </w:rPr>
        <w:t>Trénink kondice ve sportu</w:t>
      </w:r>
      <w:r>
        <w:rPr>
          <w:rFonts w:ascii="Times New Roman" w:hAnsi="Times New Roman" w:cs="Times New Roman"/>
          <w:sz w:val="24"/>
          <w:szCs w:val="24"/>
        </w:rPr>
        <w:t>. Olomouc: Univerzita Palackého.</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Lékařská komise Mezinárodního olympijského výboru. </w:t>
      </w:r>
      <w:r w:rsidRPr="00F943EE">
        <w:rPr>
          <w:rFonts w:ascii="Times New Roman" w:hAnsi="Times New Roman" w:cs="Times New Roman"/>
          <w:i/>
          <w:iCs/>
          <w:sz w:val="24"/>
          <w:szCs w:val="24"/>
        </w:rPr>
        <w:t>O výživě při sportování.</w:t>
      </w:r>
      <w:r>
        <w:rPr>
          <w:rFonts w:ascii="Times New Roman" w:hAnsi="Times New Roman" w:cs="Times New Roman"/>
          <w:sz w:val="24"/>
          <w:szCs w:val="24"/>
        </w:rPr>
        <w:t xml:space="preserve"> Závěry z mezinárodního sympózia 5. 2. 1991, Lausanne, Švýcarsko.</w:t>
      </w:r>
    </w:p>
    <w:p w:rsidR="00C875C2" w:rsidRPr="00F55D20"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lang w:eastAsia="cs-CZ"/>
        </w:rPr>
        <w:t>Mudrák, J., Slepička, P. &amp;</w:t>
      </w:r>
      <w:r>
        <w:rPr>
          <w:rFonts w:ascii="Times New Roman" w:hAnsi="Times New Roman" w:cs="Times New Roman"/>
          <w:sz w:val="24"/>
          <w:szCs w:val="24"/>
        </w:rPr>
        <w:t xml:space="preserve"> Elavsky, S. (2012). Motivation for physical aktivity in Czech seniors.  </w:t>
      </w:r>
      <w:r w:rsidRPr="00876F11">
        <w:rPr>
          <w:rFonts w:ascii="Times New Roman" w:hAnsi="Times New Roman" w:cs="Times New Roman"/>
          <w:i/>
          <w:iCs/>
          <w:sz w:val="24"/>
          <w:szCs w:val="24"/>
        </w:rPr>
        <w:t>Acta Universitatis Carolinae – Kinantropologica, 47</w:t>
      </w:r>
      <w:r>
        <w:rPr>
          <w:rFonts w:ascii="Times New Roman" w:hAnsi="Times New Roman" w:cs="Times New Roman"/>
          <w:sz w:val="24"/>
          <w:szCs w:val="24"/>
        </w:rPr>
        <w:t>, 2, 7-18.</w:t>
      </w:r>
    </w:p>
    <w:p w:rsidR="00C875C2" w:rsidRDefault="00C875C2" w:rsidP="00DB2262">
      <w:pPr>
        <w:spacing w:before="120"/>
        <w:ind w:left="284" w:hanging="284"/>
        <w:rPr>
          <w:rFonts w:ascii="Times New Roman" w:hAnsi="Times New Roman" w:cs="Times New Roman"/>
          <w:b/>
          <w:bCs/>
          <w:sz w:val="24"/>
          <w:szCs w:val="24"/>
        </w:rPr>
      </w:pPr>
      <w:r>
        <w:rPr>
          <w:rFonts w:ascii="Times New Roman" w:hAnsi="Times New Roman" w:cs="Times New Roman"/>
          <w:sz w:val="24"/>
          <w:szCs w:val="24"/>
        </w:rPr>
        <w:t xml:space="preserve">Nelson, M. E. et al. (2007). Physical aktivity and public health in older adults. Recommendation from the American College of Sports Medicine and the American Heart Association. </w:t>
      </w:r>
      <w:r w:rsidRPr="00B627A6">
        <w:rPr>
          <w:rFonts w:ascii="Times New Roman" w:hAnsi="Times New Roman" w:cs="Times New Roman"/>
          <w:i/>
          <w:iCs/>
          <w:sz w:val="24"/>
          <w:szCs w:val="24"/>
        </w:rPr>
        <w:t>Circulation 1.</w:t>
      </w:r>
      <w:r>
        <w:rPr>
          <w:rFonts w:ascii="Times New Roman" w:hAnsi="Times New Roman" w:cs="Times New Roman"/>
          <w:sz w:val="24"/>
          <w:szCs w:val="24"/>
        </w:rPr>
        <w:t xml:space="preserve"> 1-12.</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Netz, Y., Becker,, J. B. &amp; Wu, M. (2005). Physical aktivity and psychologicalwell-being in advanced age: A meta-analysis of intervention studies. </w:t>
      </w:r>
      <w:r w:rsidRPr="00B627A6">
        <w:rPr>
          <w:rFonts w:ascii="Times New Roman" w:hAnsi="Times New Roman" w:cs="Times New Roman"/>
          <w:i/>
          <w:iCs/>
          <w:sz w:val="24"/>
          <w:szCs w:val="24"/>
        </w:rPr>
        <w:t>Psychology and Aging, 20, 2</w:t>
      </w:r>
      <w:r>
        <w:rPr>
          <w:rFonts w:ascii="Times New Roman" w:hAnsi="Times New Roman" w:cs="Times New Roman"/>
          <w:sz w:val="24"/>
          <w:szCs w:val="24"/>
        </w:rPr>
        <w:t>, 272-284.</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Petr, J. &amp; Šťastný, P. (2012). </w:t>
      </w:r>
      <w:r w:rsidRPr="00B1706B">
        <w:rPr>
          <w:rFonts w:ascii="Times New Roman" w:hAnsi="Times New Roman" w:cs="Times New Roman"/>
          <w:i/>
          <w:iCs/>
          <w:sz w:val="24"/>
          <w:szCs w:val="24"/>
        </w:rPr>
        <w:t>Funkční silový trénink.</w:t>
      </w:r>
      <w:r>
        <w:rPr>
          <w:rFonts w:ascii="Times New Roman" w:hAnsi="Times New Roman" w:cs="Times New Roman"/>
          <w:sz w:val="24"/>
          <w:szCs w:val="24"/>
        </w:rPr>
        <w:t xml:space="preserve"> Praha: Univerzita Karlova.</w:t>
      </w:r>
    </w:p>
    <w:p w:rsidR="00C875C2" w:rsidRDefault="00C875C2" w:rsidP="00DB2262">
      <w:pPr>
        <w:spacing w:before="120"/>
        <w:ind w:left="284" w:hanging="284"/>
        <w:rPr>
          <w:rFonts w:ascii="Times New Roman" w:hAnsi="Times New Roman" w:cs="Times New Roman"/>
          <w:sz w:val="24"/>
          <w:szCs w:val="24"/>
          <w:lang w:eastAsia="cs-CZ"/>
        </w:rPr>
      </w:pPr>
      <w:r w:rsidRPr="00E907D2">
        <w:rPr>
          <w:rFonts w:ascii="Times New Roman" w:hAnsi="Times New Roman" w:cs="Times New Roman"/>
          <w:sz w:val="24"/>
          <w:szCs w:val="24"/>
          <w:lang w:eastAsia="cs-CZ"/>
        </w:rPr>
        <w:t xml:space="preserve">Placheta et al., </w:t>
      </w:r>
      <w:r>
        <w:rPr>
          <w:rFonts w:ascii="Times New Roman" w:hAnsi="Times New Roman" w:cs="Times New Roman"/>
          <w:sz w:val="24"/>
          <w:szCs w:val="24"/>
          <w:lang w:eastAsia="cs-CZ"/>
        </w:rPr>
        <w:t>(</w:t>
      </w:r>
      <w:r w:rsidRPr="00E907D2">
        <w:rPr>
          <w:rFonts w:ascii="Times New Roman" w:hAnsi="Times New Roman" w:cs="Times New Roman"/>
          <w:sz w:val="24"/>
          <w:szCs w:val="24"/>
          <w:lang w:eastAsia="cs-CZ"/>
        </w:rPr>
        <w:t>2001</w:t>
      </w:r>
      <w:r>
        <w:rPr>
          <w:rFonts w:ascii="Times New Roman" w:hAnsi="Times New Roman" w:cs="Times New Roman"/>
          <w:sz w:val="24"/>
          <w:szCs w:val="24"/>
          <w:lang w:eastAsia="cs-CZ"/>
        </w:rPr>
        <w:t xml:space="preserve">). </w:t>
      </w:r>
      <w:r w:rsidRPr="00E907D2">
        <w:rPr>
          <w:rFonts w:ascii="Times New Roman" w:hAnsi="Times New Roman" w:cs="Times New Roman"/>
          <w:i/>
          <w:iCs/>
          <w:sz w:val="24"/>
          <w:szCs w:val="24"/>
          <w:lang w:eastAsia="cs-CZ"/>
        </w:rPr>
        <w:t>Zátěžové vyšetření a pohybová léčba ve vnitřním lékařství.</w:t>
      </w:r>
      <w:r>
        <w:rPr>
          <w:rFonts w:ascii="Times New Roman" w:hAnsi="Times New Roman" w:cs="Times New Roman"/>
          <w:sz w:val="24"/>
          <w:szCs w:val="24"/>
          <w:lang w:eastAsia="cs-CZ"/>
        </w:rPr>
        <w:t xml:space="preserve"> Brno: Masarykova Univerzita.</w:t>
      </w:r>
    </w:p>
    <w:p w:rsidR="00C875C2" w:rsidRPr="00F55D20"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Roberts, H. M. (2010). </w:t>
      </w:r>
      <w:r w:rsidRPr="00F55D20">
        <w:rPr>
          <w:rFonts w:ascii="Times New Roman" w:hAnsi="Times New Roman" w:cs="Times New Roman"/>
          <w:i/>
          <w:iCs/>
          <w:sz w:val="24"/>
          <w:szCs w:val="24"/>
        </w:rPr>
        <w:t>Výživa a tělesná zátěž.</w:t>
      </w:r>
    </w:p>
    <w:p w:rsidR="00C875C2" w:rsidRDefault="00C875C2" w:rsidP="00DB2262">
      <w:pPr>
        <w:spacing w:before="120"/>
        <w:ind w:left="284" w:hanging="284"/>
        <w:rPr>
          <w:rFonts w:ascii="Times New Roman" w:hAnsi="Times New Roman" w:cs="Times New Roman"/>
          <w:sz w:val="24"/>
          <w:szCs w:val="24"/>
        </w:rPr>
      </w:pPr>
      <w:r w:rsidRPr="00F55D20">
        <w:rPr>
          <w:rFonts w:ascii="Times New Roman" w:hAnsi="Times New Roman" w:cs="Times New Roman"/>
          <w:sz w:val="24"/>
          <w:szCs w:val="24"/>
        </w:rPr>
        <w:t xml:space="preserve">Scully, P. (1992). </w:t>
      </w:r>
      <w:r w:rsidRPr="00F55D20">
        <w:rPr>
          <w:rFonts w:ascii="Times New Roman" w:hAnsi="Times New Roman" w:cs="Times New Roman"/>
          <w:i/>
          <w:iCs/>
          <w:sz w:val="24"/>
          <w:szCs w:val="24"/>
        </w:rPr>
        <w:t>Fitness – kompletní kurz.</w:t>
      </w:r>
      <w:r w:rsidRPr="00F55D20">
        <w:rPr>
          <w:rFonts w:ascii="Times New Roman" w:hAnsi="Times New Roman" w:cs="Times New Roman"/>
          <w:sz w:val="24"/>
          <w:szCs w:val="24"/>
        </w:rPr>
        <w:t xml:space="preserve"> Pardubice: Krejčířová.</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Schwarzer, R. (1992). </w:t>
      </w:r>
      <w:r w:rsidRPr="00114874">
        <w:rPr>
          <w:rFonts w:ascii="Times New Roman" w:hAnsi="Times New Roman" w:cs="Times New Roman"/>
          <w:i/>
          <w:iCs/>
          <w:sz w:val="24"/>
          <w:szCs w:val="24"/>
        </w:rPr>
        <w:t>Psychologie des Gesundheitsverhaltens.</w:t>
      </w:r>
      <w:r>
        <w:rPr>
          <w:rFonts w:ascii="Times New Roman" w:hAnsi="Times New Roman" w:cs="Times New Roman"/>
          <w:sz w:val="24"/>
          <w:szCs w:val="24"/>
        </w:rPr>
        <w:t xml:space="preserve"> Göttingen: Hogrefe.</w:t>
      </w:r>
    </w:p>
    <w:p w:rsidR="00C875C2" w:rsidRPr="00F55D20"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Stejskal, P. (2004). </w:t>
      </w:r>
      <w:r w:rsidRPr="00C533DD">
        <w:rPr>
          <w:rFonts w:ascii="Times New Roman" w:hAnsi="Times New Roman" w:cs="Times New Roman"/>
          <w:i/>
          <w:iCs/>
          <w:sz w:val="24"/>
          <w:szCs w:val="24"/>
        </w:rPr>
        <w:t>Proč a jak se zdravě hýbat.</w:t>
      </w:r>
      <w:r>
        <w:rPr>
          <w:rFonts w:ascii="Times New Roman" w:hAnsi="Times New Roman" w:cs="Times New Roman"/>
          <w:sz w:val="24"/>
          <w:szCs w:val="24"/>
        </w:rPr>
        <w:t xml:space="preserve"> Olomouc: Presstempus.</w:t>
      </w:r>
    </w:p>
    <w:p w:rsidR="00C875C2" w:rsidRDefault="00C875C2" w:rsidP="00DB2262">
      <w:pPr>
        <w:spacing w:before="120"/>
        <w:ind w:left="284" w:hanging="284"/>
        <w:rPr>
          <w:rFonts w:ascii="Times New Roman" w:hAnsi="Times New Roman" w:cs="Times New Roman"/>
          <w:sz w:val="24"/>
          <w:szCs w:val="24"/>
        </w:rPr>
      </w:pPr>
      <w:r w:rsidRPr="00D03E46">
        <w:rPr>
          <w:rFonts w:ascii="Times New Roman" w:hAnsi="Times New Roman" w:cs="Times New Roman"/>
          <w:sz w:val="24"/>
          <w:szCs w:val="24"/>
        </w:rPr>
        <w:t xml:space="preserve">Štěpánková, H. (2012). </w:t>
      </w:r>
      <w:r w:rsidRPr="00D03E46">
        <w:rPr>
          <w:rFonts w:ascii="Times New Roman" w:hAnsi="Times New Roman" w:cs="Times New Roman"/>
          <w:i/>
          <w:iCs/>
          <w:sz w:val="24"/>
          <w:szCs w:val="24"/>
        </w:rPr>
        <w:t xml:space="preserve">Stárnutí 2012. </w:t>
      </w:r>
      <w:r w:rsidRPr="00D03E46">
        <w:rPr>
          <w:rFonts w:ascii="Times New Roman" w:hAnsi="Times New Roman" w:cs="Times New Roman"/>
          <w:sz w:val="24"/>
          <w:szCs w:val="24"/>
        </w:rPr>
        <w:t>Praha: Psychiatrické centrum.</w:t>
      </w:r>
    </w:p>
    <w:p w:rsidR="00C875C2" w:rsidRDefault="00C875C2" w:rsidP="00DB2262">
      <w:pPr>
        <w:spacing w:before="120"/>
        <w:ind w:left="284" w:hanging="284"/>
        <w:rPr>
          <w:rFonts w:ascii="Times New Roman" w:hAnsi="Times New Roman" w:cs="Times New Roman"/>
          <w:sz w:val="24"/>
          <w:szCs w:val="24"/>
        </w:rPr>
      </w:pPr>
      <w:r w:rsidRPr="00F55D20">
        <w:rPr>
          <w:rFonts w:ascii="Times New Roman" w:hAnsi="Times New Roman" w:cs="Times New Roman"/>
          <w:sz w:val="24"/>
          <w:szCs w:val="24"/>
        </w:rPr>
        <w:t xml:space="preserve">Tlapák, P. (2004). </w:t>
      </w:r>
      <w:r w:rsidRPr="00F55D20">
        <w:rPr>
          <w:rFonts w:ascii="Times New Roman" w:hAnsi="Times New Roman" w:cs="Times New Roman"/>
          <w:i/>
          <w:iCs/>
          <w:sz w:val="24"/>
          <w:szCs w:val="24"/>
        </w:rPr>
        <w:t xml:space="preserve">Tvarování těla pro muže a ženy. </w:t>
      </w:r>
      <w:r w:rsidRPr="00F55D20">
        <w:rPr>
          <w:rFonts w:ascii="Times New Roman" w:hAnsi="Times New Roman" w:cs="Times New Roman"/>
          <w:sz w:val="24"/>
          <w:szCs w:val="24"/>
        </w:rPr>
        <w:t>Praha: ARSCI.</w:t>
      </w:r>
    </w:p>
    <w:p w:rsidR="00C875C2" w:rsidRPr="00F55D20"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Vogt, M., Brügger, O., Schütz, R., Wehlin, J., Perret, C., Umberg, R., Aeschlimann, U., Bodenmann, U., Matter, S., &amp; Bürgi, A. (2005). </w:t>
      </w:r>
      <w:r w:rsidRPr="003219B3">
        <w:rPr>
          <w:rFonts w:ascii="Times New Roman" w:hAnsi="Times New Roman" w:cs="Times New Roman"/>
          <w:i/>
          <w:iCs/>
          <w:sz w:val="24"/>
          <w:szCs w:val="24"/>
        </w:rPr>
        <w:t xml:space="preserve">Physiologische Trainingsintensitätzonen. Fachdokumentation 2005/1. </w:t>
      </w:r>
      <w:r>
        <w:rPr>
          <w:rFonts w:ascii="Times New Roman" w:hAnsi="Times New Roman" w:cs="Times New Roman"/>
          <w:sz w:val="24"/>
          <w:szCs w:val="24"/>
        </w:rPr>
        <w:t>Bern, Magglingen: Swiss Olympic Asociation.</w:t>
      </w:r>
    </w:p>
    <w:p w:rsidR="00C875C2" w:rsidRDefault="00C875C2" w:rsidP="00DB2262">
      <w:pPr>
        <w:spacing w:before="120"/>
        <w:ind w:left="284" w:hanging="284"/>
        <w:rPr>
          <w:rFonts w:ascii="Times New Roman" w:hAnsi="Times New Roman" w:cs="Times New Roman"/>
          <w:sz w:val="24"/>
          <w:szCs w:val="24"/>
        </w:rPr>
      </w:pPr>
      <w:r>
        <w:rPr>
          <w:rFonts w:ascii="Times New Roman" w:hAnsi="Times New Roman" w:cs="Times New Roman"/>
          <w:sz w:val="24"/>
          <w:szCs w:val="24"/>
        </w:rPr>
        <w:t>Yaffe, K. et al. (2001). A prospective study of physical aktivity and cognitive dechne in elderly women.</w:t>
      </w:r>
      <w:r w:rsidRPr="00070FE5">
        <w:rPr>
          <w:rFonts w:ascii="Times New Roman" w:hAnsi="Times New Roman" w:cs="Times New Roman"/>
          <w:i/>
          <w:iCs/>
          <w:sz w:val="24"/>
          <w:szCs w:val="24"/>
        </w:rPr>
        <w:t xml:space="preserve"> JAMA Internal medicine, 161, </w:t>
      </w:r>
      <w:r>
        <w:rPr>
          <w:rFonts w:ascii="Times New Roman" w:hAnsi="Times New Roman" w:cs="Times New Roman"/>
          <w:sz w:val="24"/>
          <w:szCs w:val="24"/>
        </w:rPr>
        <w:t>14, 1703-1708.</w:t>
      </w:r>
    </w:p>
    <w:p w:rsidR="00C875C2" w:rsidRDefault="00C875C2" w:rsidP="00DB2262">
      <w:pPr>
        <w:spacing w:before="120"/>
        <w:ind w:left="284" w:hanging="284"/>
        <w:rPr>
          <w:rFonts w:ascii="Times New Roman" w:hAnsi="Times New Roman" w:cs="Times New Roman"/>
          <w:b/>
          <w:bCs/>
          <w:sz w:val="24"/>
          <w:szCs w:val="24"/>
        </w:rPr>
      </w:pPr>
    </w:p>
    <w:p w:rsidR="00C875C2" w:rsidRDefault="00C875C2" w:rsidP="00DB2262">
      <w:pPr>
        <w:spacing w:before="120"/>
        <w:ind w:left="284" w:hanging="284"/>
        <w:rPr>
          <w:rFonts w:ascii="Times New Roman" w:hAnsi="Times New Roman" w:cs="Times New Roman"/>
          <w:b/>
          <w:bCs/>
          <w:sz w:val="24"/>
          <w:szCs w:val="24"/>
        </w:rPr>
      </w:pPr>
      <w:r>
        <w:rPr>
          <w:rFonts w:ascii="Times New Roman" w:hAnsi="Times New Roman" w:cs="Times New Roman"/>
          <w:b/>
          <w:bCs/>
          <w:sz w:val="24"/>
          <w:szCs w:val="24"/>
        </w:rPr>
        <w:t>Internetové odkazy</w:t>
      </w:r>
    </w:p>
    <w:p w:rsidR="00C875C2" w:rsidRDefault="00C875C2" w:rsidP="00DB2262">
      <w:pPr>
        <w:spacing w:before="120"/>
        <w:ind w:left="284" w:hanging="284"/>
        <w:rPr>
          <w:rFonts w:ascii="Times New Roman" w:hAnsi="Times New Roman" w:cs="Times New Roman"/>
          <w:sz w:val="24"/>
          <w:szCs w:val="24"/>
        </w:rPr>
      </w:pPr>
      <w:r w:rsidRPr="00F804D5">
        <w:rPr>
          <w:rFonts w:ascii="Times New Roman" w:hAnsi="Times New Roman" w:cs="Times New Roman"/>
          <w:sz w:val="24"/>
          <w:szCs w:val="24"/>
        </w:rPr>
        <w:t>Anonymous (20</w:t>
      </w:r>
      <w:r>
        <w:rPr>
          <w:rFonts w:ascii="Times New Roman" w:hAnsi="Times New Roman" w:cs="Times New Roman"/>
          <w:sz w:val="24"/>
          <w:szCs w:val="24"/>
        </w:rPr>
        <w:t>11</w:t>
      </w:r>
      <w:r w:rsidRPr="00F804D5">
        <w:rPr>
          <w:rFonts w:ascii="Times New Roman" w:hAnsi="Times New Roman" w:cs="Times New Roman"/>
          <w:sz w:val="24"/>
          <w:szCs w:val="24"/>
        </w:rPr>
        <w:t xml:space="preserve">). </w:t>
      </w:r>
      <w:r w:rsidRPr="00F804D5">
        <w:rPr>
          <w:rFonts w:ascii="Times New Roman" w:hAnsi="Times New Roman" w:cs="Times New Roman"/>
          <w:i/>
          <w:iCs/>
          <w:sz w:val="24"/>
          <w:szCs w:val="24"/>
        </w:rPr>
        <w:t>Fitness ve městě.</w:t>
      </w:r>
      <w:r>
        <w:rPr>
          <w:rFonts w:ascii="Times New Roman" w:hAnsi="Times New Roman" w:cs="Times New Roman"/>
          <w:sz w:val="24"/>
          <w:szCs w:val="24"/>
        </w:rPr>
        <w:t xml:space="preserve"> Retrieved 12. 1. 2014 from the World Wide Web: </w:t>
      </w:r>
      <w:r w:rsidRPr="00F804D5">
        <w:rPr>
          <w:rFonts w:ascii="Times New Roman" w:hAnsi="Times New Roman" w:cs="Times New Roman"/>
          <w:sz w:val="24"/>
          <w:szCs w:val="24"/>
        </w:rPr>
        <w:t>http://www</w:t>
      </w:r>
      <w:r>
        <w:rPr>
          <w:rFonts w:ascii="Times New Roman" w:hAnsi="Times New Roman" w:cs="Times New Roman"/>
          <w:sz w:val="24"/>
          <w:szCs w:val="24"/>
        </w:rPr>
        <w:t>. ve_meste.cz/wp-conect/uploads/2011/10image001.jpg.</w:t>
      </w:r>
    </w:p>
    <w:p w:rsidR="00C875C2" w:rsidRDefault="00C875C2" w:rsidP="00DB2262">
      <w:pPr>
        <w:spacing w:before="120"/>
        <w:ind w:left="284" w:hanging="284"/>
        <w:rPr>
          <w:rFonts w:ascii="Times New Roman" w:hAnsi="Times New Roman" w:cs="Times New Roman"/>
          <w:sz w:val="24"/>
          <w:szCs w:val="24"/>
        </w:rPr>
      </w:pPr>
      <w:r w:rsidRPr="00F804D5">
        <w:rPr>
          <w:rFonts w:ascii="Times New Roman" w:hAnsi="Times New Roman" w:cs="Times New Roman"/>
          <w:sz w:val="24"/>
          <w:szCs w:val="24"/>
        </w:rPr>
        <w:t>Anonymous (20</w:t>
      </w:r>
      <w:r>
        <w:rPr>
          <w:rFonts w:ascii="Times New Roman" w:hAnsi="Times New Roman" w:cs="Times New Roman"/>
          <w:sz w:val="24"/>
          <w:szCs w:val="24"/>
        </w:rPr>
        <w:t>08</w:t>
      </w:r>
      <w:r w:rsidRPr="00F804D5">
        <w:rPr>
          <w:rFonts w:ascii="Times New Roman" w:hAnsi="Times New Roman" w:cs="Times New Roman"/>
          <w:sz w:val="24"/>
          <w:szCs w:val="24"/>
        </w:rPr>
        <w:t xml:space="preserve">). </w:t>
      </w:r>
      <w:r>
        <w:rPr>
          <w:rFonts w:ascii="Times New Roman" w:hAnsi="Times New Roman" w:cs="Times New Roman"/>
          <w:i/>
          <w:iCs/>
          <w:sz w:val="24"/>
          <w:szCs w:val="24"/>
        </w:rPr>
        <w:t>Studio fitness.</w:t>
      </w:r>
      <w:r>
        <w:rPr>
          <w:rFonts w:ascii="Times New Roman" w:hAnsi="Times New Roman" w:cs="Times New Roman"/>
          <w:sz w:val="24"/>
          <w:szCs w:val="24"/>
        </w:rPr>
        <w:t xml:space="preserve"> Retrieved 2. 12. 2013 from the World Wide Web: </w:t>
      </w:r>
      <w:r w:rsidRPr="00D74444">
        <w:rPr>
          <w:rFonts w:ascii="Times New Roman" w:hAnsi="Times New Roman" w:cs="Times New Roman"/>
          <w:sz w:val="24"/>
          <w:szCs w:val="24"/>
        </w:rPr>
        <w:t>http://www.studio-fitnessie.cz/flowin-228</w:t>
      </w:r>
      <w:r>
        <w:rPr>
          <w:rFonts w:ascii="Times New Roman" w:hAnsi="Times New Roman" w:cs="Times New Roman"/>
          <w:sz w:val="24"/>
          <w:szCs w:val="24"/>
        </w:rPr>
        <w:t>.</w:t>
      </w:r>
    </w:p>
    <w:p w:rsidR="00C875C2" w:rsidRDefault="00C875C2" w:rsidP="00DB2262">
      <w:pPr>
        <w:spacing w:before="120"/>
        <w:ind w:left="284" w:hanging="284"/>
        <w:rPr>
          <w:rFonts w:ascii="Times New Roman" w:hAnsi="Times New Roman" w:cs="Times New Roman"/>
          <w:sz w:val="24"/>
          <w:szCs w:val="24"/>
        </w:rPr>
      </w:pPr>
      <w:r w:rsidRPr="00F804D5">
        <w:rPr>
          <w:rFonts w:ascii="Times New Roman" w:hAnsi="Times New Roman" w:cs="Times New Roman"/>
          <w:sz w:val="24"/>
          <w:szCs w:val="24"/>
        </w:rPr>
        <w:t xml:space="preserve">Anonymous (2006). </w:t>
      </w:r>
      <w:r>
        <w:rPr>
          <w:rFonts w:ascii="Times New Roman" w:hAnsi="Times New Roman" w:cs="Times New Roman"/>
          <w:sz w:val="24"/>
          <w:szCs w:val="24"/>
        </w:rPr>
        <w:t xml:space="preserve">Cvičení doma. Retrieved 12. 1. 2014 from the World Wide Web: </w:t>
      </w:r>
      <w:r w:rsidRPr="00D74444">
        <w:rPr>
          <w:rFonts w:ascii="Times New Roman" w:hAnsi="Times New Roman" w:cs="Times New Roman"/>
          <w:sz w:val="24"/>
          <w:szCs w:val="24"/>
        </w:rPr>
        <w:t>http://www.bud-fit.cz/cviceni-doma/cviky-na-posileni-bricha-(1)</w:t>
      </w:r>
      <w:r>
        <w:rPr>
          <w:rFonts w:ascii="Times New Roman" w:hAnsi="Times New Roman" w:cs="Times New Roman"/>
          <w:sz w:val="24"/>
          <w:szCs w:val="24"/>
        </w:rPr>
        <w:t>.</w:t>
      </w:r>
    </w:p>
    <w:p w:rsidR="00C875C2" w:rsidRDefault="00C875C2" w:rsidP="00DB2262">
      <w:pPr>
        <w:spacing w:before="120"/>
        <w:ind w:left="284" w:hanging="284"/>
        <w:rPr>
          <w:rFonts w:ascii="Times New Roman" w:hAnsi="Times New Roman" w:cs="Times New Roman"/>
          <w:sz w:val="24"/>
          <w:szCs w:val="24"/>
        </w:rPr>
      </w:pPr>
      <w:r w:rsidRPr="00F804D5">
        <w:rPr>
          <w:rFonts w:ascii="Times New Roman" w:hAnsi="Times New Roman" w:cs="Times New Roman"/>
          <w:sz w:val="24"/>
          <w:szCs w:val="24"/>
        </w:rPr>
        <w:t>Anonymous (20</w:t>
      </w:r>
      <w:r>
        <w:rPr>
          <w:rFonts w:ascii="Times New Roman" w:hAnsi="Times New Roman" w:cs="Times New Roman"/>
          <w:sz w:val="24"/>
          <w:szCs w:val="24"/>
        </w:rPr>
        <w:t>12</w:t>
      </w:r>
      <w:r w:rsidRPr="00F804D5">
        <w:rPr>
          <w:rFonts w:ascii="Times New Roman" w:hAnsi="Times New Roman" w:cs="Times New Roman"/>
          <w:sz w:val="24"/>
          <w:szCs w:val="24"/>
        </w:rPr>
        <w:t xml:space="preserve">). </w:t>
      </w:r>
      <w:r w:rsidRPr="00D74444">
        <w:rPr>
          <w:rFonts w:ascii="Times New Roman" w:hAnsi="Times New Roman" w:cs="Times New Roman"/>
          <w:i/>
          <w:iCs/>
          <w:sz w:val="24"/>
          <w:szCs w:val="24"/>
        </w:rPr>
        <w:t>Plán aerobního cvičení.</w:t>
      </w:r>
      <w:r>
        <w:rPr>
          <w:rFonts w:ascii="Times New Roman" w:hAnsi="Times New Roman" w:cs="Times New Roman"/>
          <w:sz w:val="24"/>
          <w:szCs w:val="24"/>
        </w:rPr>
        <w:t xml:space="preserve"> Retrieved 2. 12. 2013 from the World Wide Web: </w:t>
      </w:r>
      <w:r w:rsidRPr="00F804D5">
        <w:rPr>
          <w:rFonts w:ascii="Times New Roman" w:hAnsi="Times New Roman" w:cs="Times New Roman"/>
          <w:sz w:val="24"/>
          <w:szCs w:val="24"/>
        </w:rPr>
        <w:t>http://www</w:t>
      </w:r>
      <w:r>
        <w:rPr>
          <w:rFonts w:ascii="Times New Roman" w:hAnsi="Times New Roman" w:cs="Times New Roman"/>
          <w:sz w:val="24"/>
          <w:szCs w:val="24"/>
        </w:rPr>
        <w:t>.cvicime.cz/cviceni-praha/plan/aerobni/pasma.html</w:t>
      </w:r>
      <w:r>
        <w:rPr>
          <w:rFonts w:ascii="Times New Roman" w:hAnsi="Times New Roman" w:cs="Times New Roman"/>
          <w:sz w:val="24"/>
          <w:szCs w:val="24"/>
        </w:rPr>
        <w:sym w:font="Symbol" w:char="F023"/>
      </w:r>
      <w:r>
        <w:rPr>
          <w:rFonts w:ascii="Times New Roman" w:hAnsi="Times New Roman" w:cs="Times New Roman"/>
          <w:sz w:val="24"/>
          <w:szCs w:val="24"/>
        </w:rPr>
        <w:t>hmotnost.</w:t>
      </w:r>
    </w:p>
    <w:p w:rsidR="00C875C2" w:rsidRDefault="00C875C2" w:rsidP="007F6831">
      <w:pPr>
        <w:ind w:left="284" w:hanging="284"/>
        <w:rPr>
          <w:rFonts w:ascii="Times New Roman" w:hAnsi="Times New Roman" w:cs="Times New Roman"/>
          <w:sz w:val="24"/>
          <w:szCs w:val="24"/>
        </w:rPr>
      </w:pPr>
    </w:p>
    <w:p w:rsidR="00C875C2" w:rsidRPr="00F804D5" w:rsidRDefault="00C875C2" w:rsidP="007F6831">
      <w:pPr>
        <w:ind w:left="284" w:hanging="284"/>
        <w:rPr>
          <w:rFonts w:ascii="Times New Roman" w:hAnsi="Times New Roman" w:cs="Times New Roman"/>
          <w:sz w:val="24"/>
          <w:szCs w:val="24"/>
        </w:rPr>
      </w:pPr>
    </w:p>
    <w:p w:rsidR="00C875C2" w:rsidRDefault="00C875C2" w:rsidP="007F6831">
      <w:pPr>
        <w:ind w:left="284" w:hanging="284"/>
        <w:rPr>
          <w:rFonts w:ascii="Times New Roman" w:hAnsi="Times New Roman" w:cs="Times New Roman"/>
          <w:color w:val="000000"/>
          <w:sz w:val="24"/>
          <w:szCs w:val="24"/>
        </w:rPr>
      </w:pPr>
    </w:p>
    <w:p w:rsidR="00C875C2" w:rsidRPr="00DB2262" w:rsidRDefault="00C875C2" w:rsidP="007F6831">
      <w:pPr>
        <w:ind w:left="284" w:hanging="284"/>
        <w:rPr>
          <w:rFonts w:ascii="Times New Roman" w:hAnsi="Times New Roman" w:cs="Times New Roman"/>
          <w:sz w:val="24"/>
          <w:szCs w:val="24"/>
        </w:rPr>
      </w:pPr>
    </w:p>
    <w:p w:rsidR="00C875C2" w:rsidRPr="00DB2262" w:rsidRDefault="00C875C2" w:rsidP="007F6831">
      <w:pPr>
        <w:ind w:left="284" w:hanging="284"/>
        <w:rPr>
          <w:rFonts w:ascii="Times New Roman" w:hAnsi="Times New Roman" w:cs="Times New Roman"/>
          <w:sz w:val="24"/>
          <w:szCs w:val="24"/>
        </w:rPr>
      </w:pPr>
    </w:p>
    <w:p w:rsidR="00C875C2" w:rsidRDefault="00C875C2" w:rsidP="007F6831">
      <w:pPr>
        <w:ind w:left="284" w:hanging="284"/>
        <w:rPr>
          <w:rFonts w:ascii="Times New Roman" w:hAnsi="Times New Roman" w:cs="Times New Roman"/>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7F6831">
      <w:pPr>
        <w:ind w:left="284" w:hanging="284"/>
        <w:rPr>
          <w:rFonts w:ascii="Times New Roman" w:hAnsi="Times New Roman" w:cs="Times New Roman"/>
          <w:b/>
          <w:bCs/>
          <w:sz w:val="24"/>
          <w:szCs w:val="24"/>
        </w:rPr>
      </w:pPr>
    </w:p>
    <w:p w:rsidR="00C875C2" w:rsidRDefault="00C875C2" w:rsidP="00D90BDD">
      <w:pPr>
        <w:ind w:left="0" w:firstLine="0"/>
        <w:rPr>
          <w:rFonts w:ascii="Times New Roman" w:hAnsi="Times New Roman" w:cs="Times New Roman"/>
          <w:sz w:val="24"/>
          <w:szCs w:val="24"/>
        </w:rPr>
      </w:pPr>
      <w:r w:rsidRPr="001D73EB">
        <w:rPr>
          <w:rFonts w:ascii="Times New Roman" w:hAnsi="Times New Roman" w:cs="Times New Roman"/>
          <w:b/>
          <w:bCs/>
          <w:caps/>
          <w:sz w:val="24"/>
          <w:szCs w:val="24"/>
        </w:rPr>
        <w:t>10 Přílohy</w:t>
      </w:r>
    </w:p>
    <w:p w:rsidR="00C875C2" w:rsidRDefault="00C875C2" w:rsidP="00C64569">
      <w:pPr>
        <w:ind w:left="0" w:firstLine="0"/>
        <w:rPr>
          <w:rFonts w:ascii="Times New Roman" w:hAnsi="Times New Roman" w:cs="Times New Roman"/>
          <w:b/>
          <w:bCs/>
          <w:i/>
          <w:iCs/>
          <w:sz w:val="24"/>
          <w:szCs w:val="24"/>
        </w:rPr>
      </w:pPr>
    </w:p>
    <w:p w:rsidR="00C875C2" w:rsidRDefault="00C875C2" w:rsidP="00C64569">
      <w:pPr>
        <w:ind w:left="0" w:firstLine="0"/>
        <w:rPr>
          <w:rFonts w:ascii="Times New Roman" w:hAnsi="Times New Roman" w:cs="Times New Roman"/>
          <w:sz w:val="24"/>
          <w:szCs w:val="24"/>
        </w:rPr>
      </w:pPr>
      <w:r w:rsidRPr="00C64569">
        <w:rPr>
          <w:rFonts w:ascii="Times New Roman" w:hAnsi="Times New Roman" w:cs="Times New Roman"/>
          <w:b/>
          <w:bCs/>
          <w:sz w:val="24"/>
          <w:szCs w:val="24"/>
        </w:rPr>
        <w:t>Příloha 1.</w:t>
      </w:r>
      <w:r>
        <w:rPr>
          <w:rFonts w:ascii="Times New Roman" w:hAnsi="Times New Roman" w:cs="Times New Roman"/>
          <w:b/>
          <w:bCs/>
          <w:i/>
          <w:iCs/>
          <w:sz w:val="24"/>
          <w:szCs w:val="24"/>
        </w:rPr>
        <w:t xml:space="preserve"> </w:t>
      </w:r>
      <w:r w:rsidRPr="00C64569">
        <w:rPr>
          <w:rFonts w:ascii="Times New Roman" w:hAnsi="Times New Roman" w:cs="Times New Roman"/>
          <w:sz w:val="24"/>
          <w:szCs w:val="24"/>
        </w:rPr>
        <w:t>T</w:t>
      </w:r>
      <w:r>
        <w:rPr>
          <w:rFonts w:ascii="Times New Roman" w:hAnsi="Times New Roman" w:cs="Times New Roman"/>
          <w:sz w:val="24"/>
          <w:szCs w:val="24"/>
        </w:rPr>
        <w:t>ýdenní cyklus t</w:t>
      </w:r>
      <w:r w:rsidRPr="00C64569">
        <w:rPr>
          <w:rFonts w:ascii="Times New Roman" w:hAnsi="Times New Roman" w:cs="Times New Roman"/>
          <w:sz w:val="24"/>
          <w:szCs w:val="24"/>
        </w:rPr>
        <w:t>říměsíční</w:t>
      </w:r>
      <w:r>
        <w:rPr>
          <w:rFonts w:ascii="Times New Roman" w:hAnsi="Times New Roman" w:cs="Times New Roman"/>
          <w:sz w:val="24"/>
          <w:szCs w:val="24"/>
        </w:rPr>
        <w:t xml:space="preserve">ho intervenčního řízeného pohybového programu </w:t>
      </w:r>
      <w:r w:rsidRPr="00C64569">
        <w:rPr>
          <w:rFonts w:ascii="Times New Roman" w:hAnsi="Times New Roman" w:cs="Times New Roman"/>
          <w:sz w:val="24"/>
          <w:szCs w:val="24"/>
        </w:rPr>
        <w:t>(struktura a obsah cvičebních lekcí)</w:t>
      </w:r>
      <w:r>
        <w:rPr>
          <w:rFonts w:ascii="Times New Roman" w:hAnsi="Times New Roman" w:cs="Times New Roman"/>
          <w:sz w:val="24"/>
          <w:szCs w:val="24"/>
        </w:rPr>
        <w:t>.</w:t>
      </w:r>
    </w:p>
    <w:p w:rsidR="00C875C2" w:rsidRDefault="00C875C2" w:rsidP="00C64569">
      <w:pPr>
        <w:ind w:left="0" w:firstLine="0"/>
        <w:rPr>
          <w:rFonts w:ascii="Times New Roman" w:hAnsi="Times New Roman" w:cs="Times New Roman"/>
          <w:b/>
          <w:bCs/>
          <w:i/>
          <w:iCs/>
          <w:sz w:val="24"/>
          <w:szCs w:val="24"/>
        </w:rPr>
      </w:pPr>
    </w:p>
    <w:tbl>
      <w:tblPr>
        <w:tblW w:w="8320" w:type="dxa"/>
        <w:jc w:val="center"/>
        <w:tblCellMar>
          <w:left w:w="70" w:type="dxa"/>
          <w:right w:w="70" w:type="dxa"/>
        </w:tblCellMar>
        <w:tblLook w:val="00A0"/>
      </w:tblPr>
      <w:tblGrid>
        <w:gridCol w:w="960"/>
        <w:gridCol w:w="1920"/>
        <w:gridCol w:w="3180"/>
        <w:gridCol w:w="960"/>
        <w:gridCol w:w="1300"/>
      </w:tblGrid>
      <w:tr w:rsidR="00C875C2" w:rsidRPr="00C64569">
        <w:trPr>
          <w:trHeight w:val="27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Den</w:t>
            </w:r>
          </w:p>
        </w:tc>
        <w:tc>
          <w:tcPr>
            <w:tcW w:w="192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Zatěžovaná partie</w:t>
            </w:r>
          </w:p>
        </w:tc>
        <w:tc>
          <w:tcPr>
            <w:tcW w:w="318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Cvik</w:t>
            </w:r>
          </w:p>
        </w:tc>
        <w:tc>
          <w:tcPr>
            <w:tcW w:w="96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Série</w:t>
            </w:r>
          </w:p>
        </w:tc>
        <w:tc>
          <w:tcPr>
            <w:tcW w:w="130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Opakování</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Pondělí</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Záda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Stahování horní kladky před hlavu</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Přítahy v sedě na stroji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Hrudník</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Tlaky vsedě na stroji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Pr>
                <w:rFonts w:ascii="Times New Roman" w:hAnsi="Times New Roman" w:cs="Times New Roman"/>
                <w:sz w:val="20"/>
                <w:szCs w:val="20"/>
                <w:lang w:eastAsia="cs-CZ"/>
              </w:rPr>
              <w:t>Upažování v</w:t>
            </w:r>
            <w:r w:rsidRPr="00C64569">
              <w:rPr>
                <w:rFonts w:ascii="Times New Roman" w:hAnsi="Times New Roman" w:cs="Times New Roman"/>
                <w:sz w:val="20"/>
                <w:szCs w:val="20"/>
                <w:lang w:eastAsia="cs-CZ"/>
              </w:rPr>
              <w:t>leže s jednoručkami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Stehna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Předkopávání</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Leg press</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Ramena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Upažování na stroji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Paže</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Pr>
                <w:rFonts w:ascii="Times New Roman" w:hAnsi="Times New Roman" w:cs="Times New Roman"/>
                <w:sz w:val="20"/>
                <w:szCs w:val="20"/>
                <w:lang w:eastAsia="cs-CZ"/>
              </w:rPr>
              <w:t>Tricepsový stroj v</w:t>
            </w:r>
            <w:r w:rsidRPr="00C64569">
              <w:rPr>
                <w:rFonts w:ascii="Times New Roman" w:hAnsi="Times New Roman" w:cs="Times New Roman"/>
                <w:sz w:val="20"/>
                <w:szCs w:val="20"/>
                <w:lang w:eastAsia="cs-CZ"/>
              </w:rPr>
              <w:t>sedě (bradla)</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Bicepsové zdvihy s jednoručkami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Břicho</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Zkracovačky na rovné lavici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max (10-15)</w:t>
            </w:r>
          </w:p>
        </w:tc>
      </w:tr>
      <w:tr w:rsidR="00C875C2" w:rsidRPr="00C64569">
        <w:trPr>
          <w:trHeight w:val="360"/>
          <w:jc w:val="center"/>
        </w:trPr>
        <w:tc>
          <w:tcPr>
            <w:tcW w:w="960" w:type="dxa"/>
            <w:tcBorders>
              <w:top w:val="nil"/>
              <w:left w:val="nil"/>
              <w:bottom w:val="nil"/>
              <w:right w:val="nil"/>
            </w:tcBorders>
            <w:noWrap/>
            <w:vAlign w:val="center"/>
          </w:tcPr>
          <w:p w:rsidR="00C875C2" w:rsidRPr="00C64569" w:rsidRDefault="00C875C2" w:rsidP="00C64569">
            <w:pPr>
              <w:spacing w:line="240" w:lineRule="auto"/>
              <w:ind w:left="0" w:firstLine="0"/>
              <w:jc w:val="right"/>
              <w:rPr>
                <w:rFonts w:ascii="Symbol" w:hAnsi="Symbol" w:cs="Symbol"/>
                <w:sz w:val="28"/>
                <w:szCs w:val="28"/>
                <w:lang w:eastAsia="cs-CZ"/>
              </w:rPr>
            </w:pPr>
          </w:p>
        </w:tc>
        <w:tc>
          <w:tcPr>
            <w:tcW w:w="1920" w:type="dxa"/>
            <w:tcBorders>
              <w:top w:val="nil"/>
              <w:left w:val="nil"/>
              <w:bottom w:val="nil"/>
              <w:right w:val="nil"/>
            </w:tcBorders>
            <w:noWrap/>
            <w:vAlign w:val="center"/>
          </w:tcPr>
          <w:p w:rsidR="00C875C2" w:rsidRPr="00C64569" w:rsidRDefault="00C875C2" w:rsidP="00C64569">
            <w:pPr>
              <w:spacing w:line="240" w:lineRule="auto"/>
              <w:ind w:left="0" w:firstLine="0"/>
              <w:jc w:val="right"/>
              <w:rPr>
                <w:rFonts w:ascii="Arial" w:hAnsi="Arial" w:cs="Arial"/>
                <w:sz w:val="20"/>
                <w:szCs w:val="20"/>
                <w:lang w:eastAsia="cs-CZ"/>
              </w:rPr>
            </w:pPr>
          </w:p>
        </w:tc>
        <w:tc>
          <w:tcPr>
            <w:tcW w:w="3180" w:type="dxa"/>
            <w:tcBorders>
              <w:top w:val="nil"/>
              <w:left w:val="nil"/>
              <w:bottom w:val="nil"/>
              <w:right w:val="nil"/>
            </w:tcBorders>
            <w:noWrap/>
            <w:vAlign w:val="center"/>
          </w:tcPr>
          <w:p w:rsidR="00C875C2" w:rsidRPr="00C64569" w:rsidRDefault="00C875C2" w:rsidP="00C64569">
            <w:pPr>
              <w:spacing w:line="240" w:lineRule="auto"/>
              <w:ind w:left="0" w:firstLine="0"/>
              <w:jc w:val="right"/>
              <w:rPr>
                <w:rFonts w:ascii="Symbol" w:hAnsi="Symbol" w:cs="Symbol"/>
                <w:b/>
                <w:bCs/>
                <w:sz w:val="20"/>
                <w:szCs w:val="20"/>
                <w:lang w:eastAsia="cs-CZ"/>
              </w:rPr>
            </w:pPr>
            <w:r w:rsidRPr="00C64569">
              <w:rPr>
                <w:rFonts w:ascii="Symbol" w:hAnsi="Symbol" w:cs="Symbol"/>
                <w:b/>
                <w:bCs/>
                <w:sz w:val="20"/>
                <w:szCs w:val="20"/>
                <w:lang w:eastAsia="cs-CZ"/>
              </w:rPr>
              <w:t></w:t>
            </w:r>
          </w:p>
        </w:tc>
        <w:tc>
          <w:tcPr>
            <w:tcW w:w="960" w:type="dxa"/>
            <w:tcBorders>
              <w:top w:val="nil"/>
              <w:left w:val="nil"/>
              <w:bottom w:val="nil"/>
              <w:right w:val="nil"/>
            </w:tcBorders>
            <w:noWrap/>
            <w:vAlign w:val="center"/>
          </w:tcPr>
          <w:p w:rsidR="00C875C2" w:rsidRPr="00C64569" w:rsidRDefault="00C875C2" w:rsidP="00C64569">
            <w:pPr>
              <w:spacing w:line="240" w:lineRule="auto"/>
              <w:ind w:left="0" w:firstLine="0"/>
              <w:jc w:val="right"/>
              <w:rPr>
                <w:rFonts w:ascii="Times New Roman" w:hAnsi="Times New Roman" w:cs="Times New Roman"/>
                <w:b/>
                <w:bCs/>
                <w:sz w:val="20"/>
                <w:szCs w:val="20"/>
                <w:lang w:eastAsia="cs-CZ"/>
              </w:rPr>
            </w:pPr>
            <w:r w:rsidRPr="00C64569">
              <w:rPr>
                <w:rFonts w:ascii="Times New Roman" w:hAnsi="Times New Roman" w:cs="Times New Roman"/>
                <w:b/>
                <w:bCs/>
                <w:sz w:val="20"/>
                <w:szCs w:val="20"/>
                <w:lang w:eastAsia="cs-CZ"/>
              </w:rPr>
              <w:t>24</w:t>
            </w:r>
          </w:p>
        </w:tc>
        <w:tc>
          <w:tcPr>
            <w:tcW w:w="1300" w:type="dxa"/>
            <w:tcBorders>
              <w:top w:val="nil"/>
              <w:left w:val="nil"/>
              <w:bottom w:val="nil"/>
              <w:right w:val="nil"/>
            </w:tcBorders>
            <w:noWrap/>
            <w:vAlign w:val="center"/>
          </w:tcPr>
          <w:p w:rsidR="00C875C2" w:rsidRPr="00C64569" w:rsidRDefault="00C875C2" w:rsidP="00C64569">
            <w:pPr>
              <w:spacing w:line="240" w:lineRule="auto"/>
              <w:ind w:left="0" w:firstLine="0"/>
              <w:jc w:val="right"/>
              <w:rPr>
                <w:rFonts w:ascii="Arial" w:hAnsi="Arial" w:cs="Arial"/>
                <w:sz w:val="20"/>
                <w:szCs w:val="20"/>
                <w:lang w:eastAsia="cs-CZ"/>
              </w:rPr>
            </w:pPr>
          </w:p>
        </w:tc>
      </w:tr>
      <w:tr w:rsidR="00C875C2" w:rsidRPr="00C64569">
        <w:trPr>
          <w:trHeight w:val="27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Den</w:t>
            </w:r>
          </w:p>
        </w:tc>
        <w:tc>
          <w:tcPr>
            <w:tcW w:w="192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Zatěžovaná partie</w:t>
            </w:r>
          </w:p>
        </w:tc>
        <w:tc>
          <w:tcPr>
            <w:tcW w:w="318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Cvik</w:t>
            </w:r>
          </w:p>
        </w:tc>
        <w:tc>
          <w:tcPr>
            <w:tcW w:w="96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Série</w:t>
            </w:r>
          </w:p>
        </w:tc>
        <w:tc>
          <w:tcPr>
            <w:tcW w:w="130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Opakování</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Středa</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Stehna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Hacken dřep</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Zakopávání na stroji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Hrudník</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Bench press na multipressu</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Pec -Deck</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Záda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Stahování horní kladky za hlavu</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Hyperextenze</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Ramena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Pr>
                <w:rFonts w:ascii="Times New Roman" w:hAnsi="Times New Roman" w:cs="Times New Roman"/>
                <w:sz w:val="20"/>
                <w:szCs w:val="20"/>
                <w:lang w:eastAsia="cs-CZ"/>
              </w:rPr>
              <w:t>Tlaky v</w:t>
            </w:r>
            <w:r w:rsidRPr="00C64569">
              <w:rPr>
                <w:rFonts w:ascii="Times New Roman" w:hAnsi="Times New Roman" w:cs="Times New Roman"/>
                <w:sz w:val="20"/>
                <w:szCs w:val="20"/>
                <w:lang w:eastAsia="cs-CZ"/>
              </w:rPr>
              <w:t>sedě na stroji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Paže</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Tricepsové stahování na kladce</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Bicepsový zdvihy na kladce</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i/>
                <w:iCs/>
                <w:sz w:val="20"/>
                <w:szCs w:val="20"/>
                <w:lang w:eastAsia="cs-CZ"/>
              </w:rPr>
            </w:pPr>
            <w:r w:rsidRPr="00C64569">
              <w:rPr>
                <w:rFonts w:ascii="Times New Roman" w:hAnsi="Times New Roman" w:cs="Times New Roman"/>
                <w:i/>
                <w:iCs/>
                <w:sz w:val="20"/>
                <w:szCs w:val="20"/>
                <w:lang w:eastAsia="cs-CZ"/>
              </w:rPr>
              <w:t>Břicho</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Sk</w:t>
            </w:r>
            <w:r>
              <w:rPr>
                <w:rFonts w:ascii="Times New Roman" w:hAnsi="Times New Roman" w:cs="Times New Roman"/>
                <w:sz w:val="20"/>
                <w:szCs w:val="20"/>
                <w:lang w:eastAsia="cs-CZ"/>
              </w:rPr>
              <w:t>l</w:t>
            </w:r>
            <w:r w:rsidRPr="00C64569">
              <w:rPr>
                <w:rFonts w:ascii="Times New Roman" w:hAnsi="Times New Roman" w:cs="Times New Roman"/>
                <w:sz w:val="20"/>
                <w:szCs w:val="20"/>
                <w:lang w:eastAsia="cs-CZ"/>
              </w:rPr>
              <w:t>apovačky přes rovnou lavici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max (10-15)</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Leh sedy na lavici - střídavě</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 (20)</w:t>
            </w:r>
          </w:p>
        </w:tc>
      </w:tr>
      <w:tr w:rsidR="00C875C2" w:rsidRPr="00C64569">
        <w:trPr>
          <w:trHeight w:val="360"/>
          <w:jc w:val="center"/>
        </w:trPr>
        <w:tc>
          <w:tcPr>
            <w:tcW w:w="960" w:type="dxa"/>
            <w:tcBorders>
              <w:top w:val="nil"/>
              <w:left w:val="nil"/>
              <w:bottom w:val="nil"/>
              <w:right w:val="nil"/>
            </w:tcBorders>
            <w:noWrap/>
            <w:vAlign w:val="center"/>
          </w:tcPr>
          <w:p w:rsidR="00C875C2" w:rsidRPr="00C64569" w:rsidRDefault="00C875C2" w:rsidP="00C64569">
            <w:pPr>
              <w:spacing w:line="240" w:lineRule="auto"/>
              <w:ind w:left="0" w:firstLine="0"/>
              <w:jc w:val="center"/>
              <w:rPr>
                <w:rFonts w:ascii="Symbol" w:hAnsi="Symbol" w:cs="Symbol"/>
                <w:sz w:val="28"/>
                <w:szCs w:val="28"/>
                <w:lang w:eastAsia="cs-CZ"/>
              </w:rPr>
            </w:pPr>
          </w:p>
        </w:tc>
        <w:tc>
          <w:tcPr>
            <w:tcW w:w="1920" w:type="dxa"/>
            <w:tcBorders>
              <w:top w:val="nil"/>
              <w:left w:val="nil"/>
              <w:bottom w:val="nil"/>
              <w:right w:val="nil"/>
            </w:tcBorders>
            <w:noWrap/>
            <w:vAlign w:val="center"/>
          </w:tcPr>
          <w:p w:rsidR="00C875C2" w:rsidRPr="00C64569" w:rsidRDefault="00C875C2" w:rsidP="00C64569">
            <w:pPr>
              <w:spacing w:line="240" w:lineRule="auto"/>
              <w:ind w:left="0" w:firstLine="0"/>
              <w:jc w:val="center"/>
              <w:rPr>
                <w:rFonts w:ascii="Arial" w:hAnsi="Arial" w:cs="Arial"/>
                <w:sz w:val="20"/>
                <w:szCs w:val="20"/>
                <w:lang w:eastAsia="cs-CZ"/>
              </w:rPr>
            </w:pPr>
          </w:p>
        </w:tc>
        <w:tc>
          <w:tcPr>
            <w:tcW w:w="3180" w:type="dxa"/>
            <w:tcBorders>
              <w:top w:val="nil"/>
              <w:left w:val="nil"/>
              <w:bottom w:val="nil"/>
              <w:right w:val="nil"/>
            </w:tcBorders>
            <w:noWrap/>
            <w:vAlign w:val="center"/>
          </w:tcPr>
          <w:p w:rsidR="00C875C2" w:rsidRPr="00C64569" w:rsidRDefault="00C875C2" w:rsidP="00C64569">
            <w:pPr>
              <w:spacing w:line="240" w:lineRule="auto"/>
              <w:ind w:left="0" w:firstLine="0"/>
              <w:jc w:val="right"/>
              <w:rPr>
                <w:rFonts w:ascii="Symbol" w:hAnsi="Symbol" w:cs="Symbol"/>
                <w:b/>
                <w:bCs/>
                <w:sz w:val="20"/>
                <w:szCs w:val="20"/>
                <w:lang w:eastAsia="cs-CZ"/>
              </w:rPr>
            </w:pPr>
            <w:r w:rsidRPr="00C64569">
              <w:rPr>
                <w:rFonts w:ascii="Symbol" w:hAnsi="Symbol" w:cs="Symbol"/>
                <w:b/>
                <w:bCs/>
                <w:sz w:val="20"/>
                <w:szCs w:val="20"/>
                <w:lang w:eastAsia="cs-CZ"/>
              </w:rPr>
              <w:t></w:t>
            </w:r>
          </w:p>
        </w:tc>
        <w:tc>
          <w:tcPr>
            <w:tcW w:w="960" w:type="dxa"/>
            <w:tcBorders>
              <w:top w:val="nil"/>
              <w:left w:val="nil"/>
              <w:bottom w:val="nil"/>
              <w:right w:val="nil"/>
            </w:tcBorders>
            <w:noWrap/>
            <w:vAlign w:val="center"/>
          </w:tcPr>
          <w:p w:rsidR="00C875C2" w:rsidRPr="00C64569" w:rsidRDefault="00C875C2" w:rsidP="00C64569">
            <w:pPr>
              <w:spacing w:line="240" w:lineRule="auto"/>
              <w:ind w:left="0" w:firstLine="0"/>
              <w:jc w:val="center"/>
              <w:rPr>
                <w:rFonts w:ascii="Times New Roman" w:hAnsi="Times New Roman" w:cs="Times New Roman"/>
                <w:b/>
                <w:bCs/>
                <w:sz w:val="20"/>
                <w:szCs w:val="20"/>
                <w:lang w:eastAsia="cs-CZ"/>
              </w:rPr>
            </w:pPr>
            <w:r w:rsidRPr="00C64569">
              <w:rPr>
                <w:rFonts w:ascii="Times New Roman" w:hAnsi="Times New Roman" w:cs="Times New Roman"/>
                <w:b/>
                <w:bCs/>
                <w:sz w:val="20"/>
                <w:szCs w:val="20"/>
                <w:lang w:eastAsia="cs-CZ"/>
              </w:rPr>
              <w:t>24</w:t>
            </w:r>
          </w:p>
        </w:tc>
        <w:tc>
          <w:tcPr>
            <w:tcW w:w="1300" w:type="dxa"/>
            <w:tcBorders>
              <w:top w:val="nil"/>
              <w:left w:val="nil"/>
              <w:bottom w:val="nil"/>
              <w:right w:val="nil"/>
            </w:tcBorders>
            <w:noWrap/>
            <w:vAlign w:val="center"/>
          </w:tcPr>
          <w:p w:rsidR="00C875C2" w:rsidRPr="00C64569" w:rsidRDefault="00C875C2" w:rsidP="00C64569">
            <w:pPr>
              <w:spacing w:line="240" w:lineRule="auto"/>
              <w:ind w:left="0" w:firstLine="0"/>
              <w:jc w:val="center"/>
              <w:rPr>
                <w:rFonts w:ascii="Arial" w:hAnsi="Arial" w:cs="Arial"/>
                <w:sz w:val="20"/>
                <w:szCs w:val="20"/>
                <w:lang w:eastAsia="cs-CZ"/>
              </w:rPr>
            </w:pPr>
          </w:p>
        </w:tc>
      </w:tr>
      <w:tr w:rsidR="00C875C2" w:rsidRPr="00C64569">
        <w:trPr>
          <w:trHeight w:val="27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Den</w:t>
            </w:r>
          </w:p>
        </w:tc>
        <w:tc>
          <w:tcPr>
            <w:tcW w:w="192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Zatěžovaná partie</w:t>
            </w:r>
          </w:p>
        </w:tc>
        <w:tc>
          <w:tcPr>
            <w:tcW w:w="318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Cvik</w:t>
            </w:r>
          </w:p>
        </w:tc>
        <w:tc>
          <w:tcPr>
            <w:tcW w:w="96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Série</w:t>
            </w:r>
          </w:p>
        </w:tc>
        <w:tc>
          <w:tcPr>
            <w:tcW w:w="1300" w:type="dxa"/>
            <w:tcBorders>
              <w:top w:val="single" w:sz="4" w:space="0" w:color="auto"/>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Opakování</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Pátek</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Záda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Přítahy jednoruční činky v předklonu</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Přítahy na spodní kladce</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Hrudník</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Tlaky s jednoručkami v leže</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Ramena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Předpažování s jednoručkami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12</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Přítahy činky k bradě</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Paže</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Tricepsové zdvihy s jednoručkou</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 </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Bicepsový zdvih na sccotově lavici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2</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Břicho</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zkracovačky na přístroji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15</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Stehna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sidRPr="00C64569">
              <w:rPr>
                <w:rFonts w:ascii="Times New Roman" w:hAnsi="Times New Roman" w:cs="Times New Roman"/>
                <w:sz w:val="20"/>
                <w:szCs w:val="20"/>
                <w:lang w:eastAsia="cs-CZ"/>
              </w:rPr>
              <w:t>Výpady s jednoručkami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10 (20)</w:t>
            </w:r>
          </w:p>
        </w:tc>
      </w:tr>
      <w:tr w:rsidR="00C875C2" w:rsidRPr="00C64569">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b/>
                <w:bCs/>
                <w:i/>
                <w:iCs/>
                <w:sz w:val="20"/>
                <w:szCs w:val="20"/>
                <w:lang w:eastAsia="cs-CZ"/>
              </w:rPr>
            </w:pPr>
            <w:r w:rsidRPr="00C64569">
              <w:rPr>
                <w:rFonts w:ascii="Times New Roman" w:hAnsi="Times New Roman" w:cs="Times New Roman"/>
                <w:b/>
                <w:bCs/>
                <w:i/>
                <w:iCs/>
                <w:sz w:val="20"/>
                <w:szCs w:val="20"/>
                <w:lang w:eastAsia="cs-CZ"/>
              </w:rPr>
              <w:t> </w:t>
            </w:r>
          </w:p>
        </w:tc>
        <w:tc>
          <w:tcPr>
            <w:tcW w:w="1920" w:type="dxa"/>
            <w:tcBorders>
              <w:top w:val="nil"/>
              <w:left w:val="nil"/>
              <w:bottom w:val="single" w:sz="4" w:space="0" w:color="auto"/>
              <w:right w:val="single" w:sz="4" w:space="0" w:color="auto"/>
            </w:tcBorders>
            <w:noWrap/>
            <w:vAlign w:val="bottom"/>
          </w:tcPr>
          <w:p w:rsidR="00C875C2" w:rsidRPr="00ED0174" w:rsidRDefault="00C875C2" w:rsidP="00C64569">
            <w:pPr>
              <w:spacing w:line="240" w:lineRule="auto"/>
              <w:ind w:left="0" w:firstLine="0"/>
              <w:jc w:val="center"/>
              <w:rPr>
                <w:rFonts w:ascii="Times New Roman" w:hAnsi="Times New Roman" w:cs="Times New Roman"/>
                <w:i/>
                <w:iCs/>
                <w:sz w:val="20"/>
                <w:szCs w:val="20"/>
                <w:lang w:eastAsia="cs-CZ"/>
              </w:rPr>
            </w:pPr>
            <w:r w:rsidRPr="00ED0174">
              <w:rPr>
                <w:rFonts w:ascii="Times New Roman" w:hAnsi="Times New Roman" w:cs="Times New Roman"/>
                <w:i/>
                <w:iCs/>
                <w:sz w:val="20"/>
                <w:szCs w:val="20"/>
                <w:lang w:eastAsia="cs-CZ"/>
              </w:rPr>
              <w:t>Lýtka</w:t>
            </w:r>
          </w:p>
        </w:tc>
        <w:tc>
          <w:tcPr>
            <w:tcW w:w="318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left"/>
              <w:rPr>
                <w:rFonts w:ascii="Times New Roman" w:hAnsi="Times New Roman" w:cs="Times New Roman"/>
                <w:sz w:val="20"/>
                <w:szCs w:val="20"/>
                <w:lang w:eastAsia="cs-CZ"/>
              </w:rPr>
            </w:pPr>
            <w:r>
              <w:rPr>
                <w:rFonts w:ascii="Times New Roman" w:hAnsi="Times New Roman" w:cs="Times New Roman"/>
                <w:sz w:val="20"/>
                <w:szCs w:val="20"/>
                <w:lang w:eastAsia="cs-CZ"/>
              </w:rPr>
              <w:t>Výpony v</w:t>
            </w:r>
            <w:r w:rsidRPr="00C64569">
              <w:rPr>
                <w:rFonts w:ascii="Times New Roman" w:hAnsi="Times New Roman" w:cs="Times New Roman"/>
                <w:sz w:val="20"/>
                <w:szCs w:val="20"/>
                <w:lang w:eastAsia="cs-CZ"/>
              </w:rPr>
              <w:t>sedě na stroji</w:t>
            </w:r>
          </w:p>
        </w:tc>
        <w:tc>
          <w:tcPr>
            <w:tcW w:w="96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3</w:t>
            </w:r>
          </w:p>
        </w:tc>
        <w:tc>
          <w:tcPr>
            <w:tcW w:w="1300" w:type="dxa"/>
            <w:tcBorders>
              <w:top w:val="nil"/>
              <w:left w:val="nil"/>
              <w:bottom w:val="single" w:sz="4" w:space="0" w:color="auto"/>
              <w:right w:val="single" w:sz="4" w:space="0" w:color="auto"/>
            </w:tcBorders>
            <w:noWrap/>
            <w:vAlign w:val="bottom"/>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r w:rsidRPr="00C64569">
              <w:rPr>
                <w:rFonts w:ascii="Times New Roman" w:hAnsi="Times New Roman" w:cs="Times New Roman"/>
                <w:sz w:val="20"/>
                <w:szCs w:val="20"/>
                <w:lang w:eastAsia="cs-CZ"/>
              </w:rPr>
              <w:t>15</w:t>
            </w:r>
          </w:p>
        </w:tc>
      </w:tr>
      <w:tr w:rsidR="00C875C2" w:rsidRPr="00C64569">
        <w:trPr>
          <w:trHeight w:val="360"/>
          <w:jc w:val="center"/>
        </w:trPr>
        <w:tc>
          <w:tcPr>
            <w:tcW w:w="960" w:type="dxa"/>
            <w:tcBorders>
              <w:top w:val="nil"/>
              <w:left w:val="nil"/>
              <w:bottom w:val="nil"/>
              <w:right w:val="nil"/>
            </w:tcBorders>
            <w:noWrap/>
            <w:vAlign w:val="center"/>
          </w:tcPr>
          <w:p w:rsidR="00C875C2" w:rsidRPr="00C64569" w:rsidRDefault="00C875C2" w:rsidP="00C64569">
            <w:pPr>
              <w:spacing w:line="240" w:lineRule="auto"/>
              <w:ind w:left="0" w:firstLine="0"/>
              <w:jc w:val="center"/>
              <w:rPr>
                <w:rFonts w:ascii="Symbol" w:hAnsi="Symbol" w:cs="Symbol"/>
                <w:sz w:val="28"/>
                <w:szCs w:val="28"/>
                <w:lang w:eastAsia="cs-CZ"/>
              </w:rPr>
            </w:pPr>
          </w:p>
        </w:tc>
        <w:tc>
          <w:tcPr>
            <w:tcW w:w="1920" w:type="dxa"/>
            <w:tcBorders>
              <w:top w:val="nil"/>
              <w:left w:val="nil"/>
              <w:bottom w:val="nil"/>
              <w:right w:val="nil"/>
            </w:tcBorders>
            <w:noWrap/>
            <w:vAlign w:val="center"/>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p>
        </w:tc>
        <w:tc>
          <w:tcPr>
            <w:tcW w:w="3180" w:type="dxa"/>
            <w:tcBorders>
              <w:top w:val="nil"/>
              <w:left w:val="nil"/>
              <w:bottom w:val="nil"/>
              <w:right w:val="nil"/>
            </w:tcBorders>
            <w:noWrap/>
            <w:vAlign w:val="center"/>
          </w:tcPr>
          <w:p w:rsidR="00C875C2" w:rsidRPr="00C64569" w:rsidRDefault="00C875C2" w:rsidP="00C64569">
            <w:pPr>
              <w:spacing w:line="240" w:lineRule="auto"/>
              <w:ind w:left="0" w:firstLine="0"/>
              <w:jc w:val="right"/>
              <w:rPr>
                <w:rFonts w:ascii="Symbol" w:hAnsi="Symbol" w:cs="Symbol"/>
                <w:b/>
                <w:bCs/>
                <w:sz w:val="20"/>
                <w:szCs w:val="20"/>
                <w:lang w:eastAsia="cs-CZ"/>
              </w:rPr>
            </w:pPr>
            <w:r w:rsidRPr="00C64569">
              <w:rPr>
                <w:rFonts w:ascii="Symbol" w:hAnsi="Symbol" w:cs="Symbol"/>
                <w:b/>
                <w:bCs/>
                <w:sz w:val="20"/>
                <w:szCs w:val="20"/>
                <w:lang w:eastAsia="cs-CZ"/>
              </w:rPr>
              <w:t></w:t>
            </w:r>
          </w:p>
        </w:tc>
        <w:tc>
          <w:tcPr>
            <w:tcW w:w="960" w:type="dxa"/>
            <w:tcBorders>
              <w:top w:val="nil"/>
              <w:left w:val="nil"/>
              <w:bottom w:val="nil"/>
              <w:right w:val="nil"/>
            </w:tcBorders>
            <w:noWrap/>
            <w:vAlign w:val="center"/>
          </w:tcPr>
          <w:p w:rsidR="00C875C2" w:rsidRPr="00C64569" w:rsidRDefault="00C875C2" w:rsidP="00C64569">
            <w:pPr>
              <w:spacing w:line="240" w:lineRule="auto"/>
              <w:ind w:left="0" w:firstLine="0"/>
              <w:jc w:val="center"/>
              <w:rPr>
                <w:rFonts w:ascii="Times New Roman" w:hAnsi="Times New Roman" w:cs="Times New Roman"/>
                <w:b/>
                <w:bCs/>
                <w:sz w:val="20"/>
                <w:szCs w:val="20"/>
                <w:lang w:eastAsia="cs-CZ"/>
              </w:rPr>
            </w:pPr>
            <w:r w:rsidRPr="00C64569">
              <w:rPr>
                <w:rFonts w:ascii="Times New Roman" w:hAnsi="Times New Roman" w:cs="Times New Roman"/>
                <w:b/>
                <w:bCs/>
                <w:sz w:val="20"/>
                <w:szCs w:val="20"/>
                <w:lang w:eastAsia="cs-CZ"/>
              </w:rPr>
              <w:t>24</w:t>
            </w:r>
          </w:p>
        </w:tc>
        <w:tc>
          <w:tcPr>
            <w:tcW w:w="1300" w:type="dxa"/>
            <w:tcBorders>
              <w:top w:val="nil"/>
              <w:left w:val="nil"/>
              <w:bottom w:val="nil"/>
              <w:right w:val="nil"/>
            </w:tcBorders>
            <w:noWrap/>
            <w:vAlign w:val="center"/>
          </w:tcPr>
          <w:p w:rsidR="00C875C2" w:rsidRPr="00C64569" w:rsidRDefault="00C875C2" w:rsidP="00C64569">
            <w:pPr>
              <w:spacing w:line="240" w:lineRule="auto"/>
              <w:ind w:left="0" w:firstLine="0"/>
              <w:jc w:val="center"/>
              <w:rPr>
                <w:rFonts w:ascii="Times New Roman" w:hAnsi="Times New Roman" w:cs="Times New Roman"/>
                <w:sz w:val="20"/>
                <w:szCs w:val="20"/>
                <w:lang w:eastAsia="cs-CZ"/>
              </w:rPr>
            </w:pPr>
          </w:p>
        </w:tc>
      </w:tr>
    </w:tbl>
    <w:p w:rsidR="00C875C2" w:rsidRDefault="00C875C2" w:rsidP="00C64569">
      <w:pPr>
        <w:ind w:left="0" w:firstLine="0"/>
        <w:jc w:val="center"/>
        <w:rPr>
          <w:rFonts w:ascii="Times New Roman" w:hAnsi="Times New Roman" w:cs="Times New Roman"/>
          <w:sz w:val="24"/>
          <w:szCs w:val="24"/>
        </w:rPr>
      </w:pPr>
    </w:p>
    <w:p w:rsidR="00C875C2" w:rsidRDefault="00C875C2" w:rsidP="00C64569">
      <w:pPr>
        <w:ind w:left="0" w:firstLine="0"/>
        <w:jc w:val="center"/>
        <w:rPr>
          <w:rFonts w:ascii="Times New Roman" w:hAnsi="Times New Roman" w:cs="Times New Roman"/>
          <w:sz w:val="24"/>
          <w:szCs w:val="24"/>
        </w:rPr>
      </w:pPr>
    </w:p>
    <w:p w:rsidR="00C875C2" w:rsidRPr="00D74444" w:rsidRDefault="00C875C2" w:rsidP="00C64569">
      <w:pPr>
        <w:ind w:left="0" w:firstLine="0"/>
        <w:rPr>
          <w:rFonts w:ascii="Times New Roman" w:hAnsi="Times New Roman" w:cs="Times New Roman"/>
          <w:sz w:val="24"/>
          <w:szCs w:val="24"/>
        </w:rPr>
      </w:pPr>
      <w:r w:rsidRPr="00C64569">
        <w:rPr>
          <w:rFonts w:ascii="Times New Roman" w:hAnsi="Times New Roman" w:cs="Times New Roman"/>
          <w:b/>
          <w:bCs/>
          <w:sz w:val="24"/>
          <w:szCs w:val="24"/>
        </w:rPr>
        <w:t xml:space="preserve">Příloha 2. </w:t>
      </w:r>
      <w:r>
        <w:rPr>
          <w:rFonts w:ascii="Times New Roman" w:hAnsi="Times New Roman" w:cs="Times New Roman"/>
          <w:sz w:val="24"/>
          <w:szCs w:val="24"/>
        </w:rPr>
        <w:t>Rozpažování v lehu jednoručními činkami (foto autorka).</w:t>
      </w:r>
    </w:p>
    <w:p w:rsidR="00C875C2" w:rsidRPr="00C64569" w:rsidRDefault="00C875C2" w:rsidP="00C64569">
      <w:pPr>
        <w:ind w:left="0" w:firstLine="0"/>
        <w:rPr>
          <w:rFonts w:ascii="Times New Roman" w:hAnsi="Times New Roman" w:cs="Times New Roman"/>
          <w:b/>
          <w:bCs/>
          <w:sz w:val="24"/>
          <w:szCs w:val="24"/>
        </w:rPr>
      </w:pPr>
    </w:p>
    <w:p w:rsidR="00C875C2" w:rsidRDefault="00C875C2" w:rsidP="00135898">
      <w:pPr>
        <w:ind w:left="0" w:firstLine="0"/>
        <w:jc w:val="center"/>
        <w:rPr>
          <w:rFonts w:ascii="Times New Roman" w:hAnsi="Times New Roman" w:cs="Times New Roman"/>
          <w:sz w:val="24"/>
          <w:szCs w:val="24"/>
        </w:rPr>
      </w:pPr>
      <w:r w:rsidRPr="001663DD">
        <w:rPr>
          <w:rFonts w:ascii="Times New Roman" w:hAnsi="Times New Roman" w:cs="Times New Roman"/>
          <w:noProof/>
          <w:sz w:val="24"/>
          <w:szCs w:val="24"/>
          <w:lang w:eastAsia="cs-CZ"/>
        </w:rPr>
        <w:pict>
          <v:shape id="obrázek 7" o:spid="_x0000_i1034" type="#_x0000_t75" style="width:327pt;height:203.25pt;visibility:visible">
            <v:imagedata r:id="rId16" o:title=""/>
          </v:shape>
        </w:pict>
      </w:r>
    </w:p>
    <w:p w:rsidR="00C875C2" w:rsidRDefault="00C875C2" w:rsidP="00135898">
      <w:pPr>
        <w:ind w:left="0" w:firstLine="0"/>
        <w:jc w:val="center"/>
        <w:rPr>
          <w:rFonts w:ascii="Times New Roman" w:hAnsi="Times New Roman" w:cs="Times New Roman"/>
          <w:sz w:val="24"/>
          <w:szCs w:val="24"/>
        </w:rPr>
      </w:pPr>
    </w:p>
    <w:p w:rsidR="00C875C2" w:rsidRDefault="00C875C2" w:rsidP="00135898">
      <w:pPr>
        <w:ind w:left="0" w:firstLine="0"/>
        <w:jc w:val="center"/>
        <w:rPr>
          <w:rFonts w:ascii="Times New Roman" w:hAnsi="Times New Roman" w:cs="Times New Roman"/>
          <w:sz w:val="24"/>
          <w:szCs w:val="24"/>
        </w:rPr>
      </w:pPr>
    </w:p>
    <w:p w:rsidR="00C875C2" w:rsidRPr="00D74444" w:rsidRDefault="00C875C2" w:rsidP="00C64569">
      <w:pPr>
        <w:ind w:left="0" w:firstLine="0"/>
        <w:rPr>
          <w:rFonts w:ascii="Times New Roman" w:hAnsi="Times New Roman" w:cs="Times New Roman"/>
          <w:sz w:val="24"/>
          <w:szCs w:val="24"/>
        </w:rPr>
      </w:pPr>
      <w:r w:rsidRPr="00C64569">
        <w:rPr>
          <w:rFonts w:ascii="Times New Roman" w:hAnsi="Times New Roman" w:cs="Times New Roman"/>
          <w:b/>
          <w:bCs/>
          <w:sz w:val="24"/>
          <w:szCs w:val="24"/>
        </w:rPr>
        <w:t xml:space="preserve">Příloha 3. </w:t>
      </w:r>
      <w:r>
        <w:rPr>
          <w:rFonts w:ascii="Times New Roman" w:hAnsi="Times New Roman" w:cs="Times New Roman"/>
          <w:b/>
          <w:bCs/>
          <w:sz w:val="24"/>
          <w:szCs w:val="24"/>
        </w:rPr>
        <w:t xml:space="preserve"> </w:t>
      </w:r>
      <w:r>
        <w:rPr>
          <w:rFonts w:ascii="Times New Roman" w:hAnsi="Times New Roman" w:cs="Times New Roman"/>
          <w:sz w:val="24"/>
          <w:szCs w:val="24"/>
        </w:rPr>
        <w:t>Přítahy kladky v sedě (foto autorka).</w:t>
      </w:r>
    </w:p>
    <w:p w:rsidR="00C875C2" w:rsidRPr="00C64569" w:rsidRDefault="00C875C2" w:rsidP="00C64569">
      <w:pPr>
        <w:ind w:left="0" w:firstLine="0"/>
        <w:rPr>
          <w:rFonts w:ascii="Times New Roman" w:hAnsi="Times New Roman" w:cs="Times New Roman"/>
          <w:b/>
          <w:bCs/>
          <w:sz w:val="24"/>
          <w:szCs w:val="24"/>
        </w:rPr>
      </w:pPr>
    </w:p>
    <w:p w:rsidR="00C875C2" w:rsidRDefault="00C875C2" w:rsidP="00135898">
      <w:pPr>
        <w:ind w:left="0" w:firstLine="0"/>
        <w:jc w:val="center"/>
        <w:rPr>
          <w:rFonts w:ascii="Times New Roman" w:hAnsi="Times New Roman" w:cs="Times New Roman"/>
          <w:sz w:val="24"/>
          <w:szCs w:val="24"/>
        </w:rPr>
      </w:pPr>
      <w:r w:rsidRPr="001663DD">
        <w:rPr>
          <w:rFonts w:ascii="Times New Roman" w:hAnsi="Times New Roman" w:cs="Times New Roman"/>
          <w:noProof/>
          <w:sz w:val="24"/>
          <w:szCs w:val="24"/>
          <w:lang w:eastAsia="cs-CZ"/>
        </w:rPr>
        <w:pict>
          <v:shape id="obrázek 8" o:spid="_x0000_i1035" type="#_x0000_t75" style="width:330.75pt;height:261pt;visibility:visible">
            <v:imagedata r:id="rId17" o:title=""/>
          </v:shape>
        </w:pict>
      </w:r>
    </w:p>
    <w:sectPr w:rsidR="00C875C2" w:rsidSect="00FC04A6">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5C2" w:rsidRDefault="00C875C2" w:rsidP="006E1810">
      <w:pPr>
        <w:spacing w:line="240" w:lineRule="auto"/>
      </w:pPr>
      <w:r>
        <w:separator/>
      </w:r>
    </w:p>
  </w:endnote>
  <w:endnote w:type="continuationSeparator" w:id="0">
    <w:p w:rsidR="00C875C2" w:rsidRDefault="00C875C2" w:rsidP="006E18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5C2" w:rsidRDefault="00C875C2">
    <w:pPr>
      <w:pStyle w:val="Footer"/>
      <w:jc w:val="center"/>
    </w:pPr>
    <w:fldSimple w:instr=" PAGE   \* MERGEFORMAT ">
      <w:r>
        <w:rPr>
          <w:noProof/>
        </w:rPr>
        <w:t>9</w:t>
      </w:r>
    </w:fldSimple>
  </w:p>
  <w:p w:rsidR="00C875C2" w:rsidRDefault="00C875C2">
    <w:pPr>
      <w:pStyle w:val="Footer"/>
    </w:pPr>
  </w:p>
  <w:p w:rsidR="00C875C2" w:rsidRDefault="00C875C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5C2" w:rsidRDefault="00C875C2" w:rsidP="006E1810">
      <w:pPr>
        <w:spacing w:line="240" w:lineRule="auto"/>
      </w:pPr>
      <w:r>
        <w:separator/>
      </w:r>
    </w:p>
  </w:footnote>
  <w:footnote w:type="continuationSeparator" w:id="0">
    <w:p w:rsidR="00C875C2" w:rsidRDefault="00C875C2" w:rsidP="006E1810">
      <w:pPr>
        <w:spacing w:line="240" w:lineRule="auto"/>
      </w:pPr>
      <w:r>
        <w:continuationSeparator/>
      </w:r>
    </w:p>
  </w:footnote>
  <w:footnote w:id="1">
    <w:p w:rsidR="00C875C2" w:rsidRDefault="00C875C2" w:rsidP="00476FD5">
      <w:pPr>
        <w:pStyle w:val="FootnoteText"/>
        <w:ind w:left="0" w:firstLine="142"/>
      </w:pPr>
      <w:r w:rsidRPr="00476FD5">
        <w:rPr>
          <w:rStyle w:val="FootnoteReference"/>
          <w:rFonts w:ascii="Times New Roman" w:hAnsi="Times New Roman" w:cs="Times New Roman"/>
        </w:rPr>
        <w:footnoteRef/>
      </w:r>
      <w:r w:rsidRPr="00476FD5">
        <w:rPr>
          <w:rFonts w:ascii="Times New Roman" w:hAnsi="Times New Roman" w:cs="Times New Roman"/>
        </w:rPr>
        <w:t xml:space="preserve"> </w:t>
      </w:r>
      <w:r>
        <w:rPr>
          <w:rFonts w:ascii="Times New Roman" w:hAnsi="Times New Roman" w:cs="Times New Roman"/>
          <w:lang w:eastAsia="cs-CZ"/>
        </w:rPr>
        <w:t>P</w:t>
      </w:r>
      <w:r w:rsidRPr="00476FD5">
        <w:rPr>
          <w:rFonts w:ascii="Times New Roman" w:hAnsi="Times New Roman" w:cs="Times New Roman"/>
          <w:lang w:eastAsia="cs-CZ"/>
        </w:rPr>
        <w:t>růměrná délka živo</w:t>
      </w:r>
      <w:r>
        <w:rPr>
          <w:rFonts w:ascii="Times New Roman" w:hAnsi="Times New Roman" w:cs="Times New Roman"/>
          <w:lang w:eastAsia="cs-CZ"/>
        </w:rPr>
        <w:t>ta v roce 1900 byla jen 47 let. Z</w:t>
      </w:r>
      <w:r w:rsidRPr="00476FD5">
        <w:rPr>
          <w:rFonts w:ascii="Times New Roman" w:hAnsi="Times New Roman" w:cs="Times New Roman"/>
          <w:lang w:eastAsia="cs-CZ"/>
        </w:rPr>
        <w:t xml:space="preserve">a </w:t>
      </w:r>
      <w:r>
        <w:rPr>
          <w:rFonts w:ascii="Times New Roman" w:hAnsi="Times New Roman" w:cs="Times New Roman"/>
          <w:lang w:eastAsia="cs-CZ"/>
        </w:rPr>
        <w:t xml:space="preserve">jedno </w:t>
      </w:r>
      <w:r w:rsidRPr="00476FD5">
        <w:rPr>
          <w:rFonts w:ascii="Times New Roman" w:hAnsi="Times New Roman" w:cs="Times New Roman"/>
          <w:lang w:eastAsia="cs-CZ"/>
        </w:rPr>
        <w:t xml:space="preserve">století </w:t>
      </w:r>
      <w:r>
        <w:rPr>
          <w:rFonts w:ascii="Times New Roman" w:hAnsi="Times New Roman" w:cs="Times New Roman"/>
          <w:lang w:eastAsia="cs-CZ"/>
        </w:rPr>
        <w:t xml:space="preserve">se </w:t>
      </w:r>
      <w:r w:rsidRPr="00476FD5">
        <w:rPr>
          <w:rFonts w:ascii="Times New Roman" w:hAnsi="Times New Roman" w:cs="Times New Roman"/>
          <w:lang w:eastAsia="cs-CZ"/>
        </w:rPr>
        <w:t xml:space="preserve">prodloužila </w:t>
      </w:r>
      <w:r>
        <w:rPr>
          <w:rFonts w:ascii="Times New Roman" w:hAnsi="Times New Roman" w:cs="Times New Roman"/>
          <w:lang w:eastAsia="cs-CZ"/>
        </w:rPr>
        <w:t>o celých 30 let.</w:t>
      </w:r>
    </w:p>
  </w:footnote>
  <w:footnote w:id="2">
    <w:p w:rsidR="00C875C2" w:rsidRDefault="00C875C2" w:rsidP="00615F05">
      <w:pPr>
        <w:pStyle w:val="FootnoteText"/>
        <w:ind w:left="284" w:hanging="284"/>
      </w:pPr>
      <w:r w:rsidRPr="008416F2">
        <w:rPr>
          <w:rStyle w:val="FootnoteReference"/>
          <w:rFonts w:ascii="Times New Roman" w:hAnsi="Times New Roman" w:cs="Times New Roman"/>
        </w:rPr>
        <w:footnoteRef/>
      </w:r>
      <w:r w:rsidRPr="008416F2">
        <w:rPr>
          <w:rFonts w:ascii="Times New Roman" w:hAnsi="Times New Roman" w:cs="Times New Roman"/>
        </w:rPr>
        <w:t xml:space="preserve"> S věkem roste pravděpodobnost ukládání cholesterolu ve stěnách cév a jejich kornatění. Proto se zvyšuje riziko prasknutí některé cévky.</w:t>
      </w:r>
    </w:p>
  </w:footnote>
  <w:footnote w:id="3">
    <w:p w:rsidR="00C875C2" w:rsidRDefault="00C875C2" w:rsidP="00615F05">
      <w:pPr>
        <w:pStyle w:val="FootnoteText"/>
        <w:ind w:left="284" w:hanging="284"/>
      </w:pPr>
      <w:r w:rsidRPr="00172FF0">
        <w:rPr>
          <w:rStyle w:val="FootnoteReference"/>
          <w:rFonts w:ascii="Times New Roman" w:hAnsi="Times New Roman" w:cs="Times New Roman"/>
        </w:rPr>
        <w:footnoteRef/>
      </w:r>
      <w:r w:rsidRPr="00172FF0">
        <w:rPr>
          <w:rFonts w:ascii="Times New Roman" w:hAnsi="Times New Roman" w:cs="Times New Roman"/>
        </w:rPr>
        <w:t xml:space="preserve"> Při provádění speciálních silových cvičení a například s měřitelnou nebo viditelnou hypertrofií svalů získanou pomocí silového tréninku se dá počítat po několika týdnech pravidelného tréninku.</w:t>
      </w:r>
    </w:p>
  </w:footnote>
  <w:footnote w:id="4">
    <w:p w:rsidR="00C875C2" w:rsidRDefault="00C875C2" w:rsidP="0063023F">
      <w:pPr>
        <w:pStyle w:val="FootnoteText"/>
        <w:ind w:left="284" w:hanging="284"/>
      </w:pPr>
      <w:r w:rsidRPr="0063023F">
        <w:rPr>
          <w:rStyle w:val="FootnoteReference"/>
          <w:rFonts w:ascii="Times New Roman" w:hAnsi="Times New Roman" w:cs="Times New Roman"/>
        </w:rPr>
        <w:footnoteRef/>
      </w:r>
      <w:r w:rsidRPr="0063023F">
        <w:rPr>
          <w:rFonts w:ascii="Times New Roman" w:hAnsi="Times New Roman" w:cs="Times New Roman"/>
        </w:rPr>
        <w:t xml:space="preserve"> Dobrý zdravotní stav umožňující pravidelnou dlouhodobou zátěž, dodržování stravovacích doporučení po celou dobu studie.</w:t>
      </w:r>
    </w:p>
  </w:footnote>
  <w:footnote w:id="5">
    <w:p w:rsidR="00C875C2" w:rsidRDefault="00C875C2" w:rsidP="0063023F">
      <w:pPr>
        <w:pStyle w:val="FootnoteText"/>
        <w:ind w:left="284" w:hanging="284"/>
      </w:pPr>
      <w:r w:rsidRPr="0063023F">
        <w:rPr>
          <w:rStyle w:val="FootnoteReference"/>
          <w:rFonts w:ascii="Times New Roman" w:hAnsi="Times New Roman" w:cs="Times New Roman"/>
        </w:rPr>
        <w:footnoteRef/>
      </w:r>
      <w:r>
        <w:rPr>
          <w:rFonts w:ascii="Times New Roman" w:hAnsi="Times New Roman" w:cs="Times New Roman"/>
        </w:rPr>
        <w:t xml:space="preserve"> S</w:t>
      </w:r>
      <w:r w:rsidRPr="0063023F">
        <w:rPr>
          <w:rFonts w:ascii="Times New Roman" w:hAnsi="Times New Roman" w:cs="Times New Roman"/>
        </w:rPr>
        <w:t>arkopenie (</w:t>
      </w:r>
      <w:r>
        <w:rPr>
          <w:rFonts w:ascii="Times New Roman" w:hAnsi="Times New Roman" w:cs="Times New Roman"/>
          <w:i/>
          <w:iCs/>
        </w:rPr>
        <w:t>řec. sarc</w:t>
      </w:r>
      <w:r w:rsidRPr="0063023F">
        <w:rPr>
          <w:rFonts w:ascii="Times New Roman" w:hAnsi="Times New Roman" w:cs="Times New Roman"/>
          <w:i/>
          <w:iCs/>
        </w:rPr>
        <w:t>-maso, penia-ztráta</w:t>
      </w:r>
      <w:r w:rsidRPr="0063023F">
        <w:rPr>
          <w:rFonts w:ascii="Times New Roman" w:hAnsi="Times New Roman" w:cs="Times New Roman"/>
        </w:rPr>
        <w:t xml:space="preserve">) postupný pokles svalové hmoty, která je spojena se ztrátou svalové síly a celkové fyzické zdatnosti. Pro tento jev byl poprvé v roce 1989 použit termín </w:t>
      </w:r>
      <w:r w:rsidRPr="0063023F">
        <w:rPr>
          <w:rFonts w:ascii="Times New Roman" w:hAnsi="Times New Roman" w:cs="Times New Roman"/>
          <w:i/>
          <w:iCs/>
        </w:rPr>
        <w:t>sarkopenie.</w:t>
      </w:r>
    </w:p>
  </w:footnote>
  <w:footnote w:id="6">
    <w:p w:rsidR="00C875C2" w:rsidRDefault="00C875C2">
      <w:pPr>
        <w:pStyle w:val="FootnoteText"/>
      </w:pPr>
      <w:r w:rsidRPr="00B244EF">
        <w:rPr>
          <w:rStyle w:val="FootnoteReference"/>
          <w:rFonts w:ascii="Times New Roman" w:hAnsi="Times New Roman" w:cs="Times New Roman"/>
        </w:rPr>
        <w:footnoteRef/>
      </w:r>
      <w:r w:rsidRPr="00B244EF">
        <w:rPr>
          <w:rFonts w:ascii="Times New Roman" w:hAnsi="Times New Roman" w:cs="Times New Roman"/>
        </w:rPr>
        <w:t xml:space="preserve"> Havlíčková et al. (2006) doporučuje dobu trvání odpočinku 2-3 min.</w:t>
      </w:r>
    </w:p>
  </w:footnote>
  <w:footnote w:id="7">
    <w:p w:rsidR="00C875C2" w:rsidRDefault="00C875C2" w:rsidP="00374894">
      <w:pPr>
        <w:pStyle w:val="FootnoteText"/>
        <w:ind w:left="142" w:hanging="142"/>
      </w:pPr>
      <w:r w:rsidRPr="00374894">
        <w:rPr>
          <w:rStyle w:val="FootnoteReference"/>
          <w:rFonts w:ascii="Times New Roman" w:hAnsi="Times New Roman" w:cs="Times New Roman"/>
        </w:rPr>
        <w:footnoteRef/>
      </w:r>
      <w:r w:rsidRPr="00374894">
        <w:rPr>
          <w:rFonts w:ascii="Times New Roman" w:hAnsi="Times New Roman" w:cs="Times New Roman"/>
        </w:rPr>
        <w:t xml:space="preserve"> Pomineme-li typ cvičení, potom energetický výdej posilování</w:t>
      </w:r>
      <w:r>
        <w:rPr>
          <w:rFonts w:ascii="Times New Roman" w:hAnsi="Times New Roman" w:cs="Times New Roman"/>
        </w:rPr>
        <w:t>, potom energetický výdej při cvičení je dán rovnicí FIT (</w:t>
      </w:r>
      <w:r w:rsidRPr="00374894">
        <w:rPr>
          <w:rFonts w:ascii="Times New Roman" w:hAnsi="Times New Roman" w:cs="Times New Roman"/>
          <w:i/>
          <w:iCs/>
        </w:rPr>
        <w:t>Frekvence. Intenzita. Trvání = Energetický výdej</w:t>
      </w:r>
      <w:r>
        <w:rPr>
          <w:rFonts w:ascii="Times New Roman" w:hAnsi="Times New Roman" w:cs="Times New Roman"/>
        </w:rPr>
        <w:t>).</w:t>
      </w:r>
    </w:p>
  </w:footnote>
  <w:footnote w:id="8">
    <w:p w:rsidR="00C875C2" w:rsidRDefault="00C875C2">
      <w:pPr>
        <w:pStyle w:val="FootnoteText"/>
      </w:pPr>
      <w:r>
        <w:rPr>
          <w:rStyle w:val="FootnoteReference"/>
        </w:rPr>
        <w:footnoteRef/>
      </w:r>
      <w:r>
        <w:t xml:space="preserve"> </w:t>
      </w:r>
      <w:r w:rsidRPr="00EF1594">
        <w:rPr>
          <w:rFonts w:ascii="Times New Roman" w:hAnsi="Times New Roman" w:cs="Times New Roman"/>
        </w:rPr>
        <w:t xml:space="preserve">angl. </w:t>
      </w:r>
      <w:r w:rsidRPr="00EF1594">
        <w:rPr>
          <w:rFonts w:ascii="Times New Roman" w:hAnsi="Times New Roman" w:cs="Times New Roman"/>
          <w:i/>
          <w:iCs/>
        </w:rPr>
        <w:t>rating of perceived exertion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0BDE"/>
    <w:multiLevelType w:val="multilevel"/>
    <w:tmpl w:val="DD2458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A3C5BC3"/>
    <w:multiLevelType w:val="hybridMultilevel"/>
    <w:tmpl w:val="39E8CD3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
    <w:nsid w:val="0F850186"/>
    <w:multiLevelType w:val="multilevel"/>
    <w:tmpl w:val="252EDB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01233C2"/>
    <w:multiLevelType w:val="hybridMultilevel"/>
    <w:tmpl w:val="C7C216A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
    <w:nsid w:val="148145B2"/>
    <w:multiLevelType w:val="hybridMultilevel"/>
    <w:tmpl w:val="E7C8A2A6"/>
    <w:lvl w:ilvl="0" w:tplc="04050001">
      <w:start w:val="1"/>
      <w:numFmt w:val="bullet"/>
      <w:lvlText w:val=""/>
      <w:lvlJc w:val="left"/>
      <w:pPr>
        <w:ind w:left="1004" w:hanging="360"/>
      </w:pPr>
      <w:rPr>
        <w:rFonts w:ascii="Symbol" w:hAnsi="Symbol" w:cs="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cs="Wingdings" w:hint="default"/>
      </w:rPr>
    </w:lvl>
    <w:lvl w:ilvl="3" w:tplc="04050001">
      <w:start w:val="1"/>
      <w:numFmt w:val="bullet"/>
      <w:lvlText w:val=""/>
      <w:lvlJc w:val="left"/>
      <w:pPr>
        <w:ind w:left="3164" w:hanging="360"/>
      </w:pPr>
      <w:rPr>
        <w:rFonts w:ascii="Symbol" w:hAnsi="Symbol" w:cs="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cs="Wingdings" w:hint="default"/>
      </w:rPr>
    </w:lvl>
    <w:lvl w:ilvl="6" w:tplc="04050001">
      <w:start w:val="1"/>
      <w:numFmt w:val="bullet"/>
      <w:lvlText w:val=""/>
      <w:lvlJc w:val="left"/>
      <w:pPr>
        <w:ind w:left="5324" w:hanging="360"/>
      </w:pPr>
      <w:rPr>
        <w:rFonts w:ascii="Symbol" w:hAnsi="Symbol" w:cs="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cs="Wingdings" w:hint="default"/>
      </w:rPr>
    </w:lvl>
  </w:abstractNum>
  <w:abstractNum w:abstractNumId="5">
    <w:nsid w:val="15BB658E"/>
    <w:multiLevelType w:val="hybridMultilevel"/>
    <w:tmpl w:val="98F0D01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6">
    <w:nsid w:val="183A0E8B"/>
    <w:multiLevelType w:val="multilevel"/>
    <w:tmpl w:val="31F02C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9626FDF"/>
    <w:multiLevelType w:val="multilevel"/>
    <w:tmpl w:val="0234D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C732BF2"/>
    <w:multiLevelType w:val="hybridMultilevel"/>
    <w:tmpl w:val="7400BC6C"/>
    <w:lvl w:ilvl="0" w:tplc="520030BE">
      <w:numFmt w:val="bullet"/>
      <w:lvlText w:val="-"/>
      <w:lvlJc w:val="left"/>
      <w:pPr>
        <w:tabs>
          <w:tab w:val="num" w:pos="1065"/>
        </w:tabs>
        <w:ind w:left="1065" w:hanging="360"/>
      </w:pPr>
      <w:rPr>
        <w:rFonts w:ascii="Times New Roman" w:eastAsia="Times New Roman" w:hAnsi="Times New Roman" w:hint="default"/>
      </w:rPr>
    </w:lvl>
    <w:lvl w:ilvl="1" w:tplc="04050003">
      <w:start w:val="1"/>
      <w:numFmt w:val="bullet"/>
      <w:lvlText w:val="o"/>
      <w:lvlJc w:val="left"/>
      <w:pPr>
        <w:tabs>
          <w:tab w:val="num" w:pos="1785"/>
        </w:tabs>
        <w:ind w:left="1785" w:hanging="360"/>
      </w:pPr>
      <w:rPr>
        <w:rFonts w:ascii="Courier New" w:hAnsi="Courier New" w:cs="Courier New" w:hint="default"/>
      </w:rPr>
    </w:lvl>
    <w:lvl w:ilvl="2" w:tplc="04050005">
      <w:start w:val="1"/>
      <w:numFmt w:val="bullet"/>
      <w:lvlText w:val=""/>
      <w:lvlJc w:val="left"/>
      <w:pPr>
        <w:tabs>
          <w:tab w:val="num" w:pos="2505"/>
        </w:tabs>
        <w:ind w:left="2505" w:hanging="360"/>
      </w:pPr>
      <w:rPr>
        <w:rFonts w:ascii="Wingdings" w:hAnsi="Wingdings" w:cs="Wingdings" w:hint="default"/>
      </w:rPr>
    </w:lvl>
    <w:lvl w:ilvl="3" w:tplc="04050001">
      <w:start w:val="1"/>
      <w:numFmt w:val="bullet"/>
      <w:lvlText w:val=""/>
      <w:lvlJc w:val="left"/>
      <w:pPr>
        <w:tabs>
          <w:tab w:val="num" w:pos="3225"/>
        </w:tabs>
        <w:ind w:left="3225" w:hanging="360"/>
      </w:pPr>
      <w:rPr>
        <w:rFonts w:ascii="Symbol" w:hAnsi="Symbol" w:cs="Symbol" w:hint="default"/>
      </w:rPr>
    </w:lvl>
    <w:lvl w:ilvl="4" w:tplc="04050003">
      <w:start w:val="1"/>
      <w:numFmt w:val="bullet"/>
      <w:lvlText w:val="o"/>
      <w:lvlJc w:val="left"/>
      <w:pPr>
        <w:tabs>
          <w:tab w:val="num" w:pos="3945"/>
        </w:tabs>
        <w:ind w:left="3945" w:hanging="360"/>
      </w:pPr>
      <w:rPr>
        <w:rFonts w:ascii="Courier New" w:hAnsi="Courier New" w:cs="Courier New" w:hint="default"/>
      </w:rPr>
    </w:lvl>
    <w:lvl w:ilvl="5" w:tplc="04050005">
      <w:start w:val="1"/>
      <w:numFmt w:val="bullet"/>
      <w:lvlText w:val=""/>
      <w:lvlJc w:val="left"/>
      <w:pPr>
        <w:tabs>
          <w:tab w:val="num" w:pos="4665"/>
        </w:tabs>
        <w:ind w:left="4665" w:hanging="360"/>
      </w:pPr>
      <w:rPr>
        <w:rFonts w:ascii="Wingdings" w:hAnsi="Wingdings" w:cs="Wingdings" w:hint="default"/>
      </w:rPr>
    </w:lvl>
    <w:lvl w:ilvl="6" w:tplc="04050001">
      <w:start w:val="1"/>
      <w:numFmt w:val="bullet"/>
      <w:lvlText w:val=""/>
      <w:lvlJc w:val="left"/>
      <w:pPr>
        <w:tabs>
          <w:tab w:val="num" w:pos="5385"/>
        </w:tabs>
        <w:ind w:left="5385" w:hanging="360"/>
      </w:pPr>
      <w:rPr>
        <w:rFonts w:ascii="Symbol" w:hAnsi="Symbol" w:cs="Symbol" w:hint="default"/>
      </w:rPr>
    </w:lvl>
    <w:lvl w:ilvl="7" w:tplc="04050003">
      <w:start w:val="1"/>
      <w:numFmt w:val="bullet"/>
      <w:lvlText w:val="o"/>
      <w:lvlJc w:val="left"/>
      <w:pPr>
        <w:tabs>
          <w:tab w:val="num" w:pos="6105"/>
        </w:tabs>
        <w:ind w:left="6105" w:hanging="360"/>
      </w:pPr>
      <w:rPr>
        <w:rFonts w:ascii="Courier New" w:hAnsi="Courier New" w:cs="Courier New" w:hint="default"/>
      </w:rPr>
    </w:lvl>
    <w:lvl w:ilvl="8" w:tplc="04050005">
      <w:start w:val="1"/>
      <w:numFmt w:val="bullet"/>
      <w:lvlText w:val=""/>
      <w:lvlJc w:val="left"/>
      <w:pPr>
        <w:tabs>
          <w:tab w:val="num" w:pos="6825"/>
        </w:tabs>
        <w:ind w:left="6825" w:hanging="360"/>
      </w:pPr>
      <w:rPr>
        <w:rFonts w:ascii="Wingdings" w:hAnsi="Wingdings" w:cs="Wingdings" w:hint="default"/>
      </w:rPr>
    </w:lvl>
  </w:abstractNum>
  <w:abstractNum w:abstractNumId="9">
    <w:nsid w:val="253E68E5"/>
    <w:multiLevelType w:val="multilevel"/>
    <w:tmpl w:val="E42601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8381B7B"/>
    <w:multiLevelType w:val="multilevel"/>
    <w:tmpl w:val="DD22DF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292D65C3"/>
    <w:multiLevelType w:val="multilevel"/>
    <w:tmpl w:val="493838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9EA30E4"/>
    <w:multiLevelType w:val="hybridMultilevel"/>
    <w:tmpl w:val="C0947F74"/>
    <w:lvl w:ilvl="0" w:tplc="04050001">
      <w:start w:val="1"/>
      <w:numFmt w:val="bullet"/>
      <w:lvlText w:val=""/>
      <w:lvlJc w:val="left"/>
      <w:pPr>
        <w:ind w:left="1004" w:hanging="360"/>
      </w:pPr>
      <w:rPr>
        <w:rFonts w:ascii="Symbol" w:hAnsi="Symbol" w:cs="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cs="Wingdings" w:hint="default"/>
      </w:rPr>
    </w:lvl>
    <w:lvl w:ilvl="3" w:tplc="04050001">
      <w:start w:val="1"/>
      <w:numFmt w:val="bullet"/>
      <w:lvlText w:val=""/>
      <w:lvlJc w:val="left"/>
      <w:pPr>
        <w:ind w:left="3164" w:hanging="360"/>
      </w:pPr>
      <w:rPr>
        <w:rFonts w:ascii="Symbol" w:hAnsi="Symbol" w:cs="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cs="Wingdings" w:hint="default"/>
      </w:rPr>
    </w:lvl>
    <w:lvl w:ilvl="6" w:tplc="04050001">
      <w:start w:val="1"/>
      <w:numFmt w:val="bullet"/>
      <w:lvlText w:val=""/>
      <w:lvlJc w:val="left"/>
      <w:pPr>
        <w:ind w:left="5324" w:hanging="360"/>
      </w:pPr>
      <w:rPr>
        <w:rFonts w:ascii="Symbol" w:hAnsi="Symbol" w:cs="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cs="Wingdings" w:hint="default"/>
      </w:rPr>
    </w:lvl>
  </w:abstractNum>
  <w:abstractNum w:abstractNumId="13">
    <w:nsid w:val="2B1E50C8"/>
    <w:multiLevelType w:val="hybridMultilevel"/>
    <w:tmpl w:val="B600D6B8"/>
    <w:lvl w:ilvl="0" w:tplc="04050001">
      <w:start w:val="1"/>
      <w:numFmt w:val="bullet"/>
      <w:lvlText w:val=""/>
      <w:lvlJc w:val="left"/>
      <w:pPr>
        <w:ind w:left="1004" w:hanging="360"/>
      </w:pPr>
      <w:rPr>
        <w:rFonts w:ascii="Symbol" w:hAnsi="Symbol" w:cs="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cs="Wingdings" w:hint="default"/>
      </w:rPr>
    </w:lvl>
    <w:lvl w:ilvl="3" w:tplc="04050001">
      <w:start w:val="1"/>
      <w:numFmt w:val="bullet"/>
      <w:lvlText w:val=""/>
      <w:lvlJc w:val="left"/>
      <w:pPr>
        <w:ind w:left="3164" w:hanging="360"/>
      </w:pPr>
      <w:rPr>
        <w:rFonts w:ascii="Symbol" w:hAnsi="Symbol" w:cs="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cs="Wingdings" w:hint="default"/>
      </w:rPr>
    </w:lvl>
    <w:lvl w:ilvl="6" w:tplc="04050001">
      <w:start w:val="1"/>
      <w:numFmt w:val="bullet"/>
      <w:lvlText w:val=""/>
      <w:lvlJc w:val="left"/>
      <w:pPr>
        <w:ind w:left="5324" w:hanging="360"/>
      </w:pPr>
      <w:rPr>
        <w:rFonts w:ascii="Symbol" w:hAnsi="Symbol" w:cs="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cs="Wingdings" w:hint="default"/>
      </w:rPr>
    </w:lvl>
  </w:abstractNum>
  <w:abstractNum w:abstractNumId="14">
    <w:nsid w:val="2C226121"/>
    <w:multiLevelType w:val="hybridMultilevel"/>
    <w:tmpl w:val="EC32CD1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5">
    <w:nsid w:val="2C84780A"/>
    <w:multiLevelType w:val="hybridMultilevel"/>
    <w:tmpl w:val="B344A400"/>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2D3C1CAB"/>
    <w:multiLevelType w:val="multilevel"/>
    <w:tmpl w:val="1C540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5023FF3"/>
    <w:multiLevelType w:val="hybridMultilevel"/>
    <w:tmpl w:val="FD4CFFB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8">
    <w:nsid w:val="37143D7C"/>
    <w:multiLevelType w:val="hybridMultilevel"/>
    <w:tmpl w:val="FD38F7AE"/>
    <w:lvl w:ilvl="0" w:tplc="04050003">
      <w:start w:val="1"/>
      <w:numFmt w:val="bullet"/>
      <w:lvlText w:val="o"/>
      <w:lvlJc w:val="left"/>
      <w:pPr>
        <w:ind w:left="1571" w:hanging="360"/>
      </w:pPr>
      <w:rPr>
        <w:rFonts w:ascii="Courier New" w:hAnsi="Courier New" w:cs="Courier New" w:hint="default"/>
      </w:rPr>
    </w:lvl>
    <w:lvl w:ilvl="1" w:tplc="04050003">
      <w:start w:val="1"/>
      <w:numFmt w:val="bullet"/>
      <w:lvlText w:val="o"/>
      <w:lvlJc w:val="left"/>
      <w:pPr>
        <w:ind w:left="2291" w:hanging="360"/>
      </w:pPr>
      <w:rPr>
        <w:rFonts w:ascii="Courier New" w:hAnsi="Courier New" w:cs="Courier New" w:hint="default"/>
      </w:rPr>
    </w:lvl>
    <w:lvl w:ilvl="2" w:tplc="04050005">
      <w:start w:val="1"/>
      <w:numFmt w:val="bullet"/>
      <w:lvlText w:val=""/>
      <w:lvlJc w:val="left"/>
      <w:pPr>
        <w:ind w:left="3011" w:hanging="360"/>
      </w:pPr>
      <w:rPr>
        <w:rFonts w:ascii="Wingdings" w:hAnsi="Wingdings" w:cs="Wingdings" w:hint="default"/>
      </w:rPr>
    </w:lvl>
    <w:lvl w:ilvl="3" w:tplc="04050001">
      <w:start w:val="1"/>
      <w:numFmt w:val="bullet"/>
      <w:lvlText w:val=""/>
      <w:lvlJc w:val="left"/>
      <w:pPr>
        <w:ind w:left="3731" w:hanging="360"/>
      </w:pPr>
      <w:rPr>
        <w:rFonts w:ascii="Symbol" w:hAnsi="Symbol" w:cs="Symbol" w:hint="default"/>
      </w:rPr>
    </w:lvl>
    <w:lvl w:ilvl="4" w:tplc="04050003">
      <w:start w:val="1"/>
      <w:numFmt w:val="bullet"/>
      <w:lvlText w:val="o"/>
      <w:lvlJc w:val="left"/>
      <w:pPr>
        <w:ind w:left="4451" w:hanging="360"/>
      </w:pPr>
      <w:rPr>
        <w:rFonts w:ascii="Courier New" w:hAnsi="Courier New" w:cs="Courier New" w:hint="default"/>
      </w:rPr>
    </w:lvl>
    <w:lvl w:ilvl="5" w:tplc="04050005">
      <w:start w:val="1"/>
      <w:numFmt w:val="bullet"/>
      <w:lvlText w:val=""/>
      <w:lvlJc w:val="left"/>
      <w:pPr>
        <w:ind w:left="5171" w:hanging="360"/>
      </w:pPr>
      <w:rPr>
        <w:rFonts w:ascii="Wingdings" w:hAnsi="Wingdings" w:cs="Wingdings" w:hint="default"/>
      </w:rPr>
    </w:lvl>
    <w:lvl w:ilvl="6" w:tplc="04050001">
      <w:start w:val="1"/>
      <w:numFmt w:val="bullet"/>
      <w:lvlText w:val=""/>
      <w:lvlJc w:val="left"/>
      <w:pPr>
        <w:ind w:left="5891" w:hanging="360"/>
      </w:pPr>
      <w:rPr>
        <w:rFonts w:ascii="Symbol" w:hAnsi="Symbol" w:cs="Symbol" w:hint="default"/>
      </w:rPr>
    </w:lvl>
    <w:lvl w:ilvl="7" w:tplc="04050003">
      <w:start w:val="1"/>
      <w:numFmt w:val="bullet"/>
      <w:lvlText w:val="o"/>
      <w:lvlJc w:val="left"/>
      <w:pPr>
        <w:ind w:left="6611" w:hanging="360"/>
      </w:pPr>
      <w:rPr>
        <w:rFonts w:ascii="Courier New" w:hAnsi="Courier New" w:cs="Courier New" w:hint="default"/>
      </w:rPr>
    </w:lvl>
    <w:lvl w:ilvl="8" w:tplc="04050005">
      <w:start w:val="1"/>
      <w:numFmt w:val="bullet"/>
      <w:lvlText w:val=""/>
      <w:lvlJc w:val="left"/>
      <w:pPr>
        <w:ind w:left="7331" w:hanging="360"/>
      </w:pPr>
      <w:rPr>
        <w:rFonts w:ascii="Wingdings" w:hAnsi="Wingdings" w:cs="Wingdings" w:hint="default"/>
      </w:rPr>
    </w:lvl>
  </w:abstractNum>
  <w:abstractNum w:abstractNumId="19">
    <w:nsid w:val="3D720C8E"/>
    <w:multiLevelType w:val="hybridMultilevel"/>
    <w:tmpl w:val="8B34E06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0">
    <w:nsid w:val="41563BFC"/>
    <w:multiLevelType w:val="hybridMultilevel"/>
    <w:tmpl w:val="0BA40424"/>
    <w:lvl w:ilvl="0" w:tplc="04050003">
      <w:start w:val="1"/>
      <w:numFmt w:val="bullet"/>
      <w:lvlText w:val="o"/>
      <w:lvlJc w:val="left"/>
      <w:pPr>
        <w:ind w:left="720" w:hanging="360"/>
      </w:pPr>
      <w:rPr>
        <w:rFonts w:ascii="Courier New" w:hAnsi="Courier New" w:cs="Courier New" w:hint="default"/>
      </w:rPr>
    </w:lvl>
    <w:lvl w:ilvl="1" w:tplc="1EC84F9E">
      <w:start w:val="1"/>
      <w:numFmt w:val="bullet"/>
      <w:lvlText w:val=""/>
      <w:lvlJc w:val="left"/>
      <w:pPr>
        <w:ind w:left="1440" w:hanging="360"/>
      </w:pPr>
      <w:rPr>
        <w:rFonts w:ascii="Symbol" w:hAnsi="Symbol" w:cs="Symbol"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1">
    <w:nsid w:val="43EB442A"/>
    <w:multiLevelType w:val="hybridMultilevel"/>
    <w:tmpl w:val="8B26D09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2">
    <w:nsid w:val="44F353A9"/>
    <w:multiLevelType w:val="multilevel"/>
    <w:tmpl w:val="8AE26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5337341"/>
    <w:multiLevelType w:val="hybridMultilevel"/>
    <w:tmpl w:val="BC48870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4">
    <w:nsid w:val="48B17244"/>
    <w:multiLevelType w:val="hybridMultilevel"/>
    <w:tmpl w:val="B13E219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5">
    <w:nsid w:val="4A712705"/>
    <w:multiLevelType w:val="hybridMultilevel"/>
    <w:tmpl w:val="2672459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6">
    <w:nsid w:val="4AB712F9"/>
    <w:multiLevelType w:val="multilevel"/>
    <w:tmpl w:val="2A10F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C7A1BC0"/>
    <w:multiLevelType w:val="hybridMultilevel"/>
    <w:tmpl w:val="7106753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8">
    <w:nsid w:val="4E6A0FA4"/>
    <w:multiLevelType w:val="hybridMultilevel"/>
    <w:tmpl w:val="544A198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9">
    <w:nsid w:val="54144C29"/>
    <w:multiLevelType w:val="hybridMultilevel"/>
    <w:tmpl w:val="1430B58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0">
    <w:nsid w:val="55427B22"/>
    <w:multiLevelType w:val="hybridMultilevel"/>
    <w:tmpl w:val="3A50819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1">
    <w:nsid w:val="55CE76A1"/>
    <w:multiLevelType w:val="hybridMultilevel"/>
    <w:tmpl w:val="B9B86C6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2">
    <w:nsid w:val="58C257B8"/>
    <w:multiLevelType w:val="multilevel"/>
    <w:tmpl w:val="DDEC6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EAE7667"/>
    <w:multiLevelType w:val="hybridMultilevel"/>
    <w:tmpl w:val="4E86EAB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4">
    <w:nsid w:val="628133AC"/>
    <w:multiLevelType w:val="multilevel"/>
    <w:tmpl w:val="36526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62B4A8E"/>
    <w:multiLevelType w:val="hybridMultilevel"/>
    <w:tmpl w:val="DC72A51A"/>
    <w:lvl w:ilvl="0" w:tplc="04050001">
      <w:start w:val="1"/>
      <w:numFmt w:val="bullet"/>
      <w:lvlText w:val=""/>
      <w:lvlJc w:val="left"/>
      <w:pPr>
        <w:ind w:left="1004" w:hanging="360"/>
      </w:pPr>
      <w:rPr>
        <w:rFonts w:ascii="Symbol" w:hAnsi="Symbol" w:cs="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cs="Wingdings" w:hint="default"/>
      </w:rPr>
    </w:lvl>
    <w:lvl w:ilvl="3" w:tplc="04050001">
      <w:start w:val="1"/>
      <w:numFmt w:val="bullet"/>
      <w:lvlText w:val=""/>
      <w:lvlJc w:val="left"/>
      <w:pPr>
        <w:ind w:left="3164" w:hanging="360"/>
      </w:pPr>
      <w:rPr>
        <w:rFonts w:ascii="Symbol" w:hAnsi="Symbol" w:cs="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cs="Wingdings" w:hint="default"/>
      </w:rPr>
    </w:lvl>
    <w:lvl w:ilvl="6" w:tplc="04050001">
      <w:start w:val="1"/>
      <w:numFmt w:val="bullet"/>
      <w:lvlText w:val=""/>
      <w:lvlJc w:val="left"/>
      <w:pPr>
        <w:ind w:left="5324" w:hanging="360"/>
      </w:pPr>
      <w:rPr>
        <w:rFonts w:ascii="Symbol" w:hAnsi="Symbol" w:cs="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cs="Wingdings" w:hint="default"/>
      </w:rPr>
    </w:lvl>
  </w:abstractNum>
  <w:abstractNum w:abstractNumId="36">
    <w:nsid w:val="6BE62359"/>
    <w:multiLevelType w:val="hybridMultilevel"/>
    <w:tmpl w:val="C26C42D0"/>
    <w:lvl w:ilvl="0" w:tplc="1EC84F9E">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7">
    <w:nsid w:val="6CE610E0"/>
    <w:multiLevelType w:val="hybridMultilevel"/>
    <w:tmpl w:val="250465A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8">
    <w:nsid w:val="6F752484"/>
    <w:multiLevelType w:val="hybridMultilevel"/>
    <w:tmpl w:val="0A98AB8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9">
    <w:nsid w:val="6FC354F5"/>
    <w:multiLevelType w:val="hybridMultilevel"/>
    <w:tmpl w:val="0FF8E2D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0">
    <w:nsid w:val="702C2353"/>
    <w:multiLevelType w:val="hybridMultilevel"/>
    <w:tmpl w:val="D53E5D6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1">
    <w:nsid w:val="737C1BD6"/>
    <w:multiLevelType w:val="hybridMultilevel"/>
    <w:tmpl w:val="3F006766"/>
    <w:lvl w:ilvl="0" w:tplc="1EC84F9E">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2">
    <w:nsid w:val="77F2493E"/>
    <w:multiLevelType w:val="hybridMultilevel"/>
    <w:tmpl w:val="243A46F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3">
    <w:nsid w:val="79364F95"/>
    <w:multiLevelType w:val="hybridMultilevel"/>
    <w:tmpl w:val="9BDA7E1C"/>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4">
    <w:nsid w:val="7AA9053A"/>
    <w:multiLevelType w:val="multilevel"/>
    <w:tmpl w:val="64A0E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C1A437A"/>
    <w:multiLevelType w:val="multilevel"/>
    <w:tmpl w:val="9FD2E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D835468"/>
    <w:multiLevelType w:val="hybridMultilevel"/>
    <w:tmpl w:val="CBE465F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43"/>
  </w:num>
  <w:num w:numId="2">
    <w:abstractNumId w:val="38"/>
  </w:num>
  <w:num w:numId="3">
    <w:abstractNumId w:val="8"/>
  </w:num>
  <w:num w:numId="4">
    <w:abstractNumId w:val="13"/>
  </w:num>
  <w:num w:numId="5">
    <w:abstractNumId w:val="19"/>
  </w:num>
  <w:num w:numId="6">
    <w:abstractNumId w:val="0"/>
  </w:num>
  <w:num w:numId="7">
    <w:abstractNumId w:val="6"/>
  </w:num>
  <w:num w:numId="8">
    <w:abstractNumId w:val="10"/>
  </w:num>
  <w:num w:numId="9">
    <w:abstractNumId w:val="25"/>
  </w:num>
  <w:num w:numId="10">
    <w:abstractNumId w:val="39"/>
  </w:num>
  <w:num w:numId="11">
    <w:abstractNumId w:val="9"/>
  </w:num>
  <w:num w:numId="12">
    <w:abstractNumId w:val="40"/>
  </w:num>
  <w:num w:numId="13">
    <w:abstractNumId w:val="27"/>
  </w:num>
  <w:num w:numId="14">
    <w:abstractNumId w:val="23"/>
  </w:num>
  <w:num w:numId="15">
    <w:abstractNumId w:val="32"/>
  </w:num>
  <w:num w:numId="16">
    <w:abstractNumId w:val="45"/>
  </w:num>
  <w:num w:numId="17">
    <w:abstractNumId w:val="34"/>
  </w:num>
  <w:num w:numId="18">
    <w:abstractNumId w:val="22"/>
  </w:num>
  <w:num w:numId="19">
    <w:abstractNumId w:val="16"/>
  </w:num>
  <w:num w:numId="20">
    <w:abstractNumId w:val="26"/>
  </w:num>
  <w:num w:numId="21">
    <w:abstractNumId w:val="2"/>
  </w:num>
  <w:num w:numId="22">
    <w:abstractNumId w:val="7"/>
  </w:num>
  <w:num w:numId="23">
    <w:abstractNumId w:val="11"/>
  </w:num>
  <w:num w:numId="24">
    <w:abstractNumId w:val="44"/>
  </w:num>
  <w:num w:numId="25">
    <w:abstractNumId w:val="24"/>
  </w:num>
  <w:num w:numId="26">
    <w:abstractNumId w:val="3"/>
  </w:num>
  <w:num w:numId="27">
    <w:abstractNumId w:val="18"/>
  </w:num>
  <w:num w:numId="28">
    <w:abstractNumId w:val="1"/>
  </w:num>
  <w:num w:numId="29">
    <w:abstractNumId w:val="20"/>
  </w:num>
  <w:num w:numId="30">
    <w:abstractNumId w:val="41"/>
  </w:num>
  <w:num w:numId="31">
    <w:abstractNumId w:val="36"/>
  </w:num>
  <w:num w:numId="32">
    <w:abstractNumId w:val="42"/>
  </w:num>
  <w:num w:numId="33">
    <w:abstractNumId w:val="14"/>
  </w:num>
  <w:num w:numId="34">
    <w:abstractNumId w:val="12"/>
  </w:num>
  <w:num w:numId="35">
    <w:abstractNumId w:val="17"/>
  </w:num>
  <w:num w:numId="36">
    <w:abstractNumId w:val="4"/>
  </w:num>
  <w:num w:numId="37">
    <w:abstractNumId w:val="28"/>
  </w:num>
  <w:num w:numId="38">
    <w:abstractNumId w:val="5"/>
  </w:num>
  <w:num w:numId="39">
    <w:abstractNumId w:val="37"/>
  </w:num>
  <w:num w:numId="40">
    <w:abstractNumId w:val="21"/>
  </w:num>
  <w:num w:numId="41">
    <w:abstractNumId w:val="29"/>
  </w:num>
  <w:num w:numId="42">
    <w:abstractNumId w:val="33"/>
  </w:num>
  <w:num w:numId="43">
    <w:abstractNumId w:val="35"/>
  </w:num>
  <w:num w:numId="44">
    <w:abstractNumId w:val="46"/>
  </w:num>
  <w:num w:numId="45">
    <w:abstractNumId w:val="31"/>
  </w:num>
  <w:num w:numId="46">
    <w:abstractNumId w:val="15"/>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5023"/>
    <w:rsid w:val="00005E3E"/>
    <w:rsid w:val="00020D32"/>
    <w:rsid w:val="0005349B"/>
    <w:rsid w:val="00056E93"/>
    <w:rsid w:val="000668AC"/>
    <w:rsid w:val="00070FE5"/>
    <w:rsid w:val="000812F6"/>
    <w:rsid w:val="000823F9"/>
    <w:rsid w:val="00095016"/>
    <w:rsid w:val="000C7085"/>
    <w:rsid w:val="000C74AC"/>
    <w:rsid w:val="000D27A6"/>
    <w:rsid w:val="000E103F"/>
    <w:rsid w:val="000E3977"/>
    <w:rsid w:val="000F5598"/>
    <w:rsid w:val="00112BF4"/>
    <w:rsid w:val="00114874"/>
    <w:rsid w:val="00115C79"/>
    <w:rsid w:val="00135898"/>
    <w:rsid w:val="00143C78"/>
    <w:rsid w:val="00161285"/>
    <w:rsid w:val="001663DD"/>
    <w:rsid w:val="00172FF0"/>
    <w:rsid w:val="00173AF9"/>
    <w:rsid w:val="00175EA2"/>
    <w:rsid w:val="00191F10"/>
    <w:rsid w:val="001A25E4"/>
    <w:rsid w:val="001A3D11"/>
    <w:rsid w:val="001C4EA1"/>
    <w:rsid w:val="001C5C66"/>
    <w:rsid w:val="001C6CF2"/>
    <w:rsid w:val="001D110D"/>
    <w:rsid w:val="001D73EB"/>
    <w:rsid w:val="001E276B"/>
    <w:rsid w:val="001F274C"/>
    <w:rsid w:val="001F2DAC"/>
    <w:rsid w:val="001F6C51"/>
    <w:rsid w:val="00217E8C"/>
    <w:rsid w:val="00222D3D"/>
    <w:rsid w:val="0023367D"/>
    <w:rsid w:val="00241AD2"/>
    <w:rsid w:val="00241EA9"/>
    <w:rsid w:val="00245B78"/>
    <w:rsid w:val="00245ECF"/>
    <w:rsid w:val="00274375"/>
    <w:rsid w:val="00281BA7"/>
    <w:rsid w:val="0028364D"/>
    <w:rsid w:val="00287626"/>
    <w:rsid w:val="002C0030"/>
    <w:rsid w:val="002C56EB"/>
    <w:rsid w:val="002C694F"/>
    <w:rsid w:val="002C79C5"/>
    <w:rsid w:val="002E1BA6"/>
    <w:rsid w:val="002F3156"/>
    <w:rsid w:val="002F4079"/>
    <w:rsid w:val="00315700"/>
    <w:rsid w:val="003219B3"/>
    <w:rsid w:val="00326B20"/>
    <w:rsid w:val="00337EE8"/>
    <w:rsid w:val="00340C86"/>
    <w:rsid w:val="00363AF1"/>
    <w:rsid w:val="00373961"/>
    <w:rsid w:val="00374894"/>
    <w:rsid w:val="00381AFE"/>
    <w:rsid w:val="003D3048"/>
    <w:rsid w:val="003E1B9A"/>
    <w:rsid w:val="003F38BF"/>
    <w:rsid w:val="003F68BD"/>
    <w:rsid w:val="003F70A2"/>
    <w:rsid w:val="00403DF7"/>
    <w:rsid w:val="00437FB8"/>
    <w:rsid w:val="004666A2"/>
    <w:rsid w:val="00470669"/>
    <w:rsid w:val="00476FD5"/>
    <w:rsid w:val="00483290"/>
    <w:rsid w:val="004979B1"/>
    <w:rsid w:val="004B0BB1"/>
    <w:rsid w:val="004B55EF"/>
    <w:rsid w:val="004B601A"/>
    <w:rsid w:val="004B706C"/>
    <w:rsid w:val="004C2586"/>
    <w:rsid w:val="004C6A79"/>
    <w:rsid w:val="004F4B06"/>
    <w:rsid w:val="00512157"/>
    <w:rsid w:val="00523EED"/>
    <w:rsid w:val="00540ED6"/>
    <w:rsid w:val="0055345E"/>
    <w:rsid w:val="00553981"/>
    <w:rsid w:val="00587001"/>
    <w:rsid w:val="00587B0D"/>
    <w:rsid w:val="00594676"/>
    <w:rsid w:val="005A2CE5"/>
    <w:rsid w:val="005B113B"/>
    <w:rsid w:val="005B2F46"/>
    <w:rsid w:val="005C0724"/>
    <w:rsid w:val="005C4193"/>
    <w:rsid w:val="005E3EAE"/>
    <w:rsid w:val="005E5263"/>
    <w:rsid w:val="005F45C6"/>
    <w:rsid w:val="00604CCC"/>
    <w:rsid w:val="0061075D"/>
    <w:rsid w:val="00615F05"/>
    <w:rsid w:val="00616346"/>
    <w:rsid w:val="0063023F"/>
    <w:rsid w:val="00655023"/>
    <w:rsid w:val="00666AE4"/>
    <w:rsid w:val="00681F8E"/>
    <w:rsid w:val="00685A09"/>
    <w:rsid w:val="00694847"/>
    <w:rsid w:val="006B4416"/>
    <w:rsid w:val="006B70E1"/>
    <w:rsid w:val="006C01BD"/>
    <w:rsid w:val="006D6232"/>
    <w:rsid w:val="006D6692"/>
    <w:rsid w:val="006D6972"/>
    <w:rsid w:val="006E0199"/>
    <w:rsid w:val="006E1810"/>
    <w:rsid w:val="006E7481"/>
    <w:rsid w:val="00703160"/>
    <w:rsid w:val="00712873"/>
    <w:rsid w:val="0072771D"/>
    <w:rsid w:val="00736B31"/>
    <w:rsid w:val="00744122"/>
    <w:rsid w:val="00767D64"/>
    <w:rsid w:val="00776BD2"/>
    <w:rsid w:val="007940B2"/>
    <w:rsid w:val="007A40F0"/>
    <w:rsid w:val="007D0B33"/>
    <w:rsid w:val="007E3096"/>
    <w:rsid w:val="007E453D"/>
    <w:rsid w:val="007E6044"/>
    <w:rsid w:val="007F3975"/>
    <w:rsid w:val="007F6831"/>
    <w:rsid w:val="00801609"/>
    <w:rsid w:val="0080332B"/>
    <w:rsid w:val="00804DB1"/>
    <w:rsid w:val="00806A62"/>
    <w:rsid w:val="00811094"/>
    <w:rsid w:val="00817D35"/>
    <w:rsid w:val="0083175D"/>
    <w:rsid w:val="008416F2"/>
    <w:rsid w:val="008748D5"/>
    <w:rsid w:val="00876F11"/>
    <w:rsid w:val="008955C5"/>
    <w:rsid w:val="00896700"/>
    <w:rsid w:val="008A0E1C"/>
    <w:rsid w:val="008A0F7F"/>
    <w:rsid w:val="008B4FBB"/>
    <w:rsid w:val="008B7006"/>
    <w:rsid w:val="008C70E3"/>
    <w:rsid w:val="008D24D2"/>
    <w:rsid w:val="008D3338"/>
    <w:rsid w:val="008D4A1D"/>
    <w:rsid w:val="008E57B5"/>
    <w:rsid w:val="008E6B0E"/>
    <w:rsid w:val="00906631"/>
    <w:rsid w:val="00907B04"/>
    <w:rsid w:val="00913B7D"/>
    <w:rsid w:val="0091693B"/>
    <w:rsid w:val="009239B8"/>
    <w:rsid w:val="00934CCA"/>
    <w:rsid w:val="00966D18"/>
    <w:rsid w:val="009732A7"/>
    <w:rsid w:val="009852B3"/>
    <w:rsid w:val="009916CC"/>
    <w:rsid w:val="009D7EC2"/>
    <w:rsid w:val="009E12EB"/>
    <w:rsid w:val="00A008F6"/>
    <w:rsid w:val="00A25679"/>
    <w:rsid w:val="00A2729E"/>
    <w:rsid w:val="00A2744C"/>
    <w:rsid w:val="00A4654D"/>
    <w:rsid w:val="00A7239E"/>
    <w:rsid w:val="00A73D92"/>
    <w:rsid w:val="00A8076E"/>
    <w:rsid w:val="00AA5DFA"/>
    <w:rsid w:val="00AC667C"/>
    <w:rsid w:val="00AD02A5"/>
    <w:rsid w:val="00AE3E00"/>
    <w:rsid w:val="00AF19CE"/>
    <w:rsid w:val="00AF1CA3"/>
    <w:rsid w:val="00B05276"/>
    <w:rsid w:val="00B1293A"/>
    <w:rsid w:val="00B1706B"/>
    <w:rsid w:val="00B172D7"/>
    <w:rsid w:val="00B244EF"/>
    <w:rsid w:val="00B35510"/>
    <w:rsid w:val="00B35E04"/>
    <w:rsid w:val="00B43F1C"/>
    <w:rsid w:val="00B527FA"/>
    <w:rsid w:val="00B55573"/>
    <w:rsid w:val="00B57A40"/>
    <w:rsid w:val="00B627A6"/>
    <w:rsid w:val="00B811B5"/>
    <w:rsid w:val="00BA7547"/>
    <w:rsid w:val="00BB4DAE"/>
    <w:rsid w:val="00BC04A9"/>
    <w:rsid w:val="00BD6644"/>
    <w:rsid w:val="00BE2A59"/>
    <w:rsid w:val="00C14C10"/>
    <w:rsid w:val="00C325B2"/>
    <w:rsid w:val="00C35CD3"/>
    <w:rsid w:val="00C50C67"/>
    <w:rsid w:val="00C51311"/>
    <w:rsid w:val="00C533DD"/>
    <w:rsid w:val="00C64569"/>
    <w:rsid w:val="00C8567E"/>
    <w:rsid w:val="00C875C2"/>
    <w:rsid w:val="00CA6112"/>
    <w:rsid w:val="00CC548F"/>
    <w:rsid w:val="00CD75AD"/>
    <w:rsid w:val="00CE501E"/>
    <w:rsid w:val="00D03E46"/>
    <w:rsid w:val="00D071BE"/>
    <w:rsid w:val="00D109FD"/>
    <w:rsid w:val="00D16641"/>
    <w:rsid w:val="00D4317C"/>
    <w:rsid w:val="00D47B26"/>
    <w:rsid w:val="00D51778"/>
    <w:rsid w:val="00D67AC6"/>
    <w:rsid w:val="00D74444"/>
    <w:rsid w:val="00D768DE"/>
    <w:rsid w:val="00D8257C"/>
    <w:rsid w:val="00D90BDD"/>
    <w:rsid w:val="00D918F6"/>
    <w:rsid w:val="00DB1B75"/>
    <w:rsid w:val="00DB2262"/>
    <w:rsid w:val="00DB3879"/>
    <w:rsid w:val="00DB67B0"/>
    <w:rsid w:val="00DB75B9"/>
    <w:rsid w:val="00DB7CA9"/>
    <w:rsid w:val="00DD1779"/>
    <w:rsid w:val="00DF4B6D"/>
    <w:rsid w:val="00E07F97"/>
    <w:rsid w:val="00E138BD"/>
    <w:rsid w:val="00E13B61"/>
    <w:rsid w:val="00E24636"/>
    <w:rsid w:val="00E61865"/>
    <w:rsid w:val="00E668B1"/>
    <w:rsid w:val="00E907D2"/>
    <w:rsid w:val="00EA0C2E"/>
    <w:rsid w:val="00ED0174"/>
    <w:rsid w:val="00ED2332"/>
    <w:rsid w:val="00ED3212"/>
    <w:rsid w:val="00EF1594"/>
    <w:rsid w:val="00EF1C75"/>
    <w:rsid w:val="00EF3704"/>
    <w:rsid w:val="00F0586B"/>
    <w:rsid w:val="00F1001A"/>
    <w:rsid w:val="00F149C5"/>
    <w:rsid w:val="00F16F98"/>
    <w:rsid w:val="00F31AEC"/>
    <w:rsid w:val="00F32EA3"/>
    <w:rsid w:val="00F42B61"/>
    <w:rsid w:val="00F55D20"/>
    <w:rsid w:val="00F56681"/>
    <w:rsid w:val="00F70FB0"/>
    <w:rsid w:val="00F804D5"/>
    <w:rsid w:val="00F943EE"/>
    <w:rsid w:val="00FA27EC"/>
    <w:rsid w:val="00FA2E3A"/>
    <w:rsid w:val="00FC04A6"/>
    <w:rsid w:val="00FC283C"/>
    <w:rsid w:val="00FD6847"/>
    <w:rsid w:val="00FF7975"/>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023"/>
    <w:pPr>
      <w:spacing w:line="360" w:lineRule="auto"/>
      <w:ind w:left="425" w:hanging="425"/>
      <w:jc w:val="both"/>
    </w:pPr>
    <w:rPr>
      <w:rFonts w:cs="Calibri"/>
      <w:lang w:eastAsia="en-US"/>
    </w:rPr>
  </w:style>
  <w:style w:type="paragraph" w:styleId="Heading1">
    <w:name w:val="heading 1"/>
    <w:basedOn w:val="Normal"/>
    <w:link w:val="Heading1Char"/>
    <w:uiPriority w:val="99"/>
    <w:qFormat/>
    <w:rsid w:val="008E57B5"/>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57B5"/>
    <w:rPr>
      <w:rFonts w:ascii="Times New Roman" w:hAnsi="Times New Roman" w:cs="Times New Roman"/>
      <w:b/>
      <w:bCs/>
      <w:kern w:val="36"/>
      <w:sz w:val="48"/>
      <w:szCs w:val="48"/>
      <w:lang w:eastAsia="cs-CZ"/>
    </w:rPr>
  </w:style>
  <w:style w:type="paragraph" w:styleId="FootnoteText">
    <w:name w:val="footnote text"/>
    <w:basedOn w:val="Normal"/>
    <w:link w:val="FootnoteTextChar"/>
    <w:uiPriority w:val="99"/>
    <w:semiHidden/>
    <w:rsid w:val="006E1810"/>
    <w:pPr>
      <w:spacing w:line="240" w:lineRule="auto"/>
    </w:pPr>
    <w:rPr>
      <w:sz w:val="20"/>
      <w:szCs w:val="20"/>
    </w:rPr>
  </w:style>
  <w:style w:type="character" w:customStyle="1" w:styleId="FootnoteTextChar">
    <w:name w:val="Footnote Text Char"/>
    <w:basedOn w:val="DefaultParagraphFont"/>
    <w:link w:val="FootnoteText"/>
    <w:uiPriority w:val="99"/>
    <w:semiHidden/>
    <w:locked/>
    <w:rsid w:val="006E1810"/>
    <w:rPr>
      <w:rFonts w:ascii="Calibri" w:eastAsia="Times New Roman" w:hAnsi="Calibri" w:cs="Calibri"/>
      <w:sz w:val="20"/>
      <w:szCs w:val="20"/>
    </w:rPr>
  </w:style>
  <w:style w:type="character" w:styleId="FootnoteReference">
    <w:name w:val="footnote reference"/>
    <w:basedOn w:val="DefaultParagraphFont"/>
    <w:uiPriority w:val="99"/>
    <w:semiHidden/>
    <w:rsid w:val="006E1810"/>
    <w:rPr>
      <w:vertAlign w:val="superscript"/>
    </w:rPr>
  </w:style>
  <w:style w:type="paragraph" w:styleId="ListParagraph">
    <w:name w:val="List Paragraph"/>
    <w:basedOn w:val="Normal"/>
    <w:uiPriority w:val="99"/>
    <w:qFormat/>
    <w:rsid w:val="006E1810"/>
    <w:pPr>
      <w:ind w:left="720"/>
    </w:pPr>
  </w:style>
  <w:style w:type="character" w:styleId="Hyperlink">
    <w:name w:val="Hyperlink"/>
    <w:basedOn w:val="DefaultParagraphFont"/>
    <w:uiPriority w:val="99"/>
    <w:rsid w:val="008E57B5"/>
    <w:rPr>
      <w:color w:val="0000FF"/>
      <w:u w:val="single"/>
    </w:rPr>
  </w:style>
  <w:style w:type="paragraph" w:styleId="NormalWeb">
    <w:name w:val="Normal (Web)"/>
    <w:basedOn w:val="Normal"/>
    <w:uiPriority w:val="99"/>
    <w:rsid w:val="008E57B5"/>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cs-CZ"/>
    </w:rPr>
  </w:style>
  <w:style w:type="character" w:styleId="Emphasis">
    <w:name w:val="Emphasis"/>
    <w:basedOn w:val="DefaultParagraphFont"/>
    <w:uiPriority w:val="99"/>
    <w:qFormat/>
    <w:rsid w:val="008E57B5"/>
    <w:rPr>
      <w:i/>
      <w:iCs/>
    </w:rPr>
  </w:style>
  <w:style w:type="character" w:styleId="Strong">
    <w:name w:val="Strong"/>
    <w:basedOn w:val="DefaultParagraphFont"/>
    <w:uiPriority w:val="99"/>
    <w:qFormat/>
    <w:rsid w:val="008E57B5"/>
    <w:rPr>
      <w:b/>
      <w:bCs/>
    </w:rPr>
  </w:style>
  <w:style w:type="paragraph" w:styleId="BalloonText">
    <w:name w:val="Balloon Text"/>
    <w:basedOn w:val="Normal"/>
    <w:link w:val="BalloonTextChar"/>
    <w:uiPriority w:val="99"/>
    <w:semiHidden/>
    <w:rsid w:val="008E57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57B5"/>
    <w:rPr>
      <w:rFonts w:ascii="Tahoma" w:eastAsia="Times New Roman" w:hAnsi="Tahoma" w:cs="Tahoma"/>
      <w:sz w:val="16"/>
      <w:szCs w:val="16"/>
    </w:rPr>
  </w:style>
  <w:style w:type="character" w:styleId="FollowedHyperlink">
    <w:name w:val="FollowedHyperlink"/>
    <w:basedOn w:val="DefaultParagraphFont"/>
    <w:uiPriority w:val="99"/>
    <w:semiHidden/>
    <w:rsid w:val="004979B1"/>
    <w:rPr>
      <w:color w:val="800080"/>
      <w:u w:val="single"/>
    </w:rPr>
  </w:style>
  <w:style w:type="paragraph" w:styleId="Header">
    <w:name w:val="header"/>
    <w:basedOn w:val="Normal"/>
    <w:link w:val="HeaderChar"/>
    <w:uiPriority w:val="99"/>
    <w:semiHidden/>
    <w:rsid w:val="007E6044"/>
    <w:pPr>
      <w:tabs>
        <w:tab w:val="center" w:pos="4536"/>
        <w:tab w:val="right" w:pos="9072"/>
      </w:tabs>
      <w:spacing w:line="240" w:lineRule="auto"/>
    </w:pPr>
  </w:style>
  <w:style w:type="character" w:customStyle="1" w:styleId="HeaderChar">
    <w:name w:val="Header Char"/>
    <w:basedOn w:val="DefaultParagraphFont"/>
    <w:link w:val="Header"/>
    <w:uiPriority w:val="99"/>
    <w:semiHidden/>
    <w:locked/>
    <w:rsid w:val="007E6044"/>
    <w:rPr>
      <w:rFonts w:ascii="Calibri" w:eastAsia="Times New Roman" w:hAnsi="Calibri" w:cs="Calibri"/>
    </w:rPr>
  </w:style>
  <w:style w:type="paragraph" w:styleId="Footer">
    <w:name w:val="footer"/>
    <w:basedOn w:val="Normal"/>
    <w:link w:val="FooterChar"/>
    <w:uiPriority w:val="99"/>
    <w:rsid w:val="007E6044"/>
    <w:pPr>
      <w:tabs>
        <w:tab w:val="center" w:pos="4536"/>
        <w:tab w:val="right" w:pos="9072"/>
      </w:tabs>
      <w:spacing w:line="240" w:lineRule="auto"/>
    </w:pPr>
  </w:style>
  <w:style w:type="character" w:customStyle="1" w:styleId="FooterChar">
    <w:name w:val="Footer Char"/>
    <w:basedOn w:val="DefaultParagraphFont"/>
    <w:link w:val="Footer"/>
    <w:uiPriority w:val="99"/>
    <w:locked/>
    <w:rsid w:val="007E6044"/>
    <w:rPr>
      <w:rFonts w:ascii="Calibri" w:eastAsia="Times New Roman" w:hAnsi="Calibri" w:cs="Calibri"/>
    </w:rPr>
  </w:style>
  <w:style w:type="paragraph" w:styleId="BodyTextIndent">
    <w:name w:val="Body Text Indent"/>
    <w:basedOn w:val="Normal"/>
    <w:link w:val="BodyTextIndentChar"/>
    <w:uiPriority w:val="99"/>
    <w:semiHidden/>
    <w:rsid w:val="0055345E"/>
    <w:pPr>
      <w:spacing w:after="120" w:line="240" w:lineRule="auto"/>
      <w:ind w:left="283" w:firstLine="0"/>
      <w:jc w:val="left"/>
    </w:pPr>
    <w:rPr>
      <w:rFonts w:ascii="Times New Roman" w:eastAsia="Times New Roman" w:hAnsi="Times New Roman" w:cs="Times New Roman"/>
      <w:sz w:val="24"/>
      <w:szCs w:val="24"/>
      <w:lang w:eastAsia="cs-CZ"/>
    </w:rPr>
  </w:style>
  <w:style w:type="character" w:customStyle="1" w:styleId="BodyTextIndentChar">
    <w:name w:val="Body Text Indent Char"/>
    <w:basedOn w:val="DefaultParagraphFont"/>
    <w:link w:val="BodyTextIndent"/>
    <w:uiPriority w:val="99"/>
    <w:semiHidden/>
    <w:locked/>
    <w:rsid w:val="0055345E"/>
    <w:rPr>
      <w:rFonts w:ascii="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988634334">
      <w:marLeft w:val="0"/>
      <w:marRight w:val="0"/>
      <w:marTop w:val="0"/>
      <w:marBottom w:val="0"/>
      <w:divBdr>
        <w:top w:val="none" w:sz="0" w:space="0" w:color="auto"/>
        <w:left w:val="none" w:sz="0" w:space="0" w:color="auto"/>
        <w:bottom w:val="none" w:sz="0" w:space="0" w:color="auto"/>
        <w:right w:val="none" w:sz="0" w:space="0" w:color="auto"/>
      </w:divBdr>
      <w:divsChild>
        <w:div w:id="988634389">
          <w:marLeft w:val="0"/>
          <w:marRight w:val="0"/>
          <w:marTop w:val="0"/>
          <w:marBottom w:val="0"/>
          <w:divBdr>
            <w:top w:val="none" w:sz="0" w:space="0" w:color="auto"/>
            <w:left w:val="none" w:sz="0" w:space="0" w:color="auto"/>
            <w:bottom w:val="none" w:sz="0" w:space="0" w:color="auto"/>
            <w:right w:val="none" w:sz="0" w:space="0" w:color="auto"/>
          </w:divBdr>
          <w:divsChild>
            <w:div w:id="988634415">
              <w:marLeft w:val="0"/>
              <w:marRight w:val="0"/>
              <w:marTop w:val="0"/>
              <w:marBottom w:val="0"/>
              <w:divBdr>
                <w:top w:val="none" w:sz="0" w:space="0" w:color="auto"/>
                <w:left w:val="none" w:sz="0" w:space="0" w:color="auto"/>
                <w:bottom w:val="none" w:sz="0" w:space="0" w:color="auto"/>
                <w:right w:val="none" w:sz="0" w:space="0" w:color="auto"/>
              </w:divBdr>
              <w:divsChild>
                <w:div w:id="9886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341">
      <w:marLeft w:val="0"/>
      <w:marRight w:val="0"/>
      <w:marTop w:val="0"/>
      <w:marBottom w:val="0"/>
      <w:divBdr>
        <w:top w:val="none" w:sz="0" w:space="0" w:color="auto"/>
        <w:left w:val="none" w:sz="0" w:space="0" w:color="auto"/>
        <w:bottom w:val="none" w:sz="0" w:space="0" w:color="auto"/>
        <w:right w:val="none" w:sz="0" w:space="0" w:color="auto"/>
      </w:divBdr>
      <w:divsChild>
        <w:div w:id="988634348">
          <w:marLeft w:val="0"/>
          <w:marRight w:val="0"/>
          <w:marTop w:val="0"/>
          <w:marBottom w:val="0"/>
          <w:divBdr>
            <w:top w:val="none" w:sz="0" w:space="0" w:color="auto"/>
            <w:left w:val="none" w:sz="0" w:space="0" w:color="auto"/>
            <w:bottom w:val="none" w:sz="0" w:space="0" w:color="auto"/>
            <w:right w:val="none" w:sz="0" w:space="0" w:color="auto"/>
          </w:divBdr>
          <w:divsChild>
            <w:div w:id="988634379">
              <w:marLeft w:val="0"/>
              <w:marRight w:val="0"/>
              <w:marTop w:val="0"/>
              <w:marBottom w:val="0"/>
              <w:divBdr>
                <w:top w:val="none" w:sz="0" w:space="0" w:color="auto"/>
                <w:left w:val="none" w:sz="0" w:space="0" w:color="auto"/>
                <w:bottom w:val="none" w:sz="0" w:space="0" w:color="auto"/>
                <w:right w:val="none" w:sz="0" w:space="0" w:color="auto"/>
              </w:divBdr>
              <w:divsChild>
                <w:div w:id="988634336">
                  <w:marLeft w:val="0"/>
                  <w:marRight w:val="0"/>
                  <w:marTop w:val="0"/>
                  <w:marBottom w:val="0"/>
                  <w:divBdr>
                    <w:top w:val="none" w:sz="0" w:space="0" w:color="auto"/>
                    <w:left w:val="none" w:sz="0" w:space="0" w:color="auto"/>
                    <w:bottom w:val="none" w:sz="0" w:space="0" w:color="auto"/>
                    <w:right w:val="none" w:sz="0" w:space="0" w:color="auto"/>
                  </w:divBdr>
                  <w:divsChild>
                    <w:div w:id="988634376">
                      <w:marLeft w:val="0"/>
                      <w:marRight w:val="0"/>
                      <w:marTop w:val="0"/>
                      <w:marBottom w:val="0"/>
                      <w:divBdr>
                        <w:top w:val="none" w:sz="0" w:space="0" w:color="auto"/>
                        <w:left w:val="none" w:sz="0" w:space="0" w:color="auto"/>
                        <w:bottom w:val="none" w:sz="0" w:space="0" w:color="auto"/>
                        <w:right w:val="none" w:sz="0" w:space="0" w:color="auto"/>
                      </w:divBdr>
                      <w:divsChild>
                        <w:div w:id="988634385">
                          <w:marLeft w:val="0"/>
                          <w:marRight w:val="0"/>
                          <w:marTop w:val="0"/>
                          <w:marBottom w:val="0"/>
                          <w:divBdr>
                            <w:top w:val="none" w:sz="0" w:space="0" w:color="auto"/>
                            <w:left w:val="none" w:sz="0" w:space="0" w:color="auto"/>
                            <w:bottom w:val="none" w:sz="0" w:space="0" w:color="auto"/>
                            <w:right w:val="none" w:sz="0" w:space="0" w:color="auto"/>
                          </w:divBdr>
                          <w:divsChild>
                            <w:div w:id="988634390">
                              <w:marLeft w:val="0"/>
                              <w:marRight w:val="0"/>
                              <w:marTop w:val="0"/>
                              <w:marBottom w:val="0"/>
                              <w:divBdr>
                                <w:top w:val="none" w:sz="0" w:space="0" w:color="auto"/>
                                <w:left w:val="none" w:sz="0" w:space="0" w:color="auto"/>
                                <w:bottom w:val="none" w:sz="0" w:space="0" w:color="auto"/>
                                <w:right w:val="none" w:sz="0" w:space="0" w:color="auto"/>
                              </w:divBdr>
                              <w:divsChild>
                                <w:div w:id="988634394">
                                  <w:marLeft w:val="0"/>
                                  <w:marRight w:val="0"/>
                                  <w:marTop w:val="0"/>
                                  <w:marBottom w:val="0"/>
                                  <w:divBdr>
                                    <w:top w:val="none" w:sz="0" w:space="0" w:color="auto"/>
                                    <w:left w:val="none" w:sz="0" w:space="0" w:color="auto"/>
                                    <w:bottom w:val="none" w:sz="0" w:space="0" w:color="auto"/>
                                    <w:right w:val="none" w:sz="0" w:space="0" w:color="auto"/>
                                  </w:divBdr>
                                  <w:divsChild>
                                    <w:div w:id="988634401">
                                      <w:marLeft w:val="60"/>
                                      <w:marRight w:val="0"/>
                                      <w:marTop w:val="0"/>
                                      <w:marBottom w:val="0"/>
                                      <w:divBdr>
                                        <w:top w:val="none" w:sz="0" w:space="0" w:color="auto"/>
                                        <w:left w:val="none" w:sz="0" w:space="0" w:color="auto"/>
                                        <w:bottom w:val="none" w:sz="0" w:space="0" w:color="auto"/>
                                        <w:right w:val="none" w:sz="0" w:space="0" w:color="auto"/>
                                      </w:divBdr>
                                      <w:divsChild>
                                        <w:div w:id="988634409">
                                          <w:marLeft w:val="0"/>
                                          <w:marRight w:val="0"/>
                                          <w:marTop w:val="0"/>
                                          <w:marBottom w:val="0"/>
                                          <w:divBdr>
                                            <w:top w:val="none" w:sz="0" w:space="0" w:color="auto"/>
                                            <w:left w:val="none" w:sz="0" w:space="0" w:color="auto"/>
                                            <w:bottom w:val="none" w:sz="0" w:space="0" w:color="auto"/>
                                            <w:right w:val="none" w:sz="0" w:space="0" w:color="auto"/>
                                          </w:divBdr>
                                          <w:divsChild>
                                            <w:div w:id="988634424">
                                              <w:marLeft w:val="0"/>
                                              <w:marRight w:val="0"/>
                                              <w:marTop w:val="0"/>
                                              <w:marBottom w:val="120"/>
                                              <w:divBdr>
                                                <w:top w:val="single" w:sz="6" w:space="0" w:color="F5F5F5"/>
                                                <w:left w:val="single" w:sz="6" w:space="0" w:color="F5F5F5"/>
                                                <w:bottom w:val="single" w:sz="6" w:space="0" w:color="F5F5F5"/>
                                                <w:right w:val="single" w:sz="6" w:space="0" w:color="F5F5F5"/>
                                              </w:divBdr>
                                              <w:divsChild>
                                                <w:div w:id="988634333">
                                                  <w:marLeft w:val="0"/>
                                                  <w:marRight w:val="0"/>
                                                  <w:marTop w:val="0"/>
                                                  <w:marBottom w:val="0"/>
                                                  <w:divBdr>
                                                    <w:top w:val="none" w:sz="0" w:space="0" w:color="auto"/>
                                                    <w:left w:val="none" w:sz="0" w:space="0" w:color="auto"/>
                                                    <w:bottom w:val="none" w:sz="0" w:space="0" w:color="auto"/>
                                                    <w:right w:val="none" w:sz="0" w:space="0" w:color="auto"/>
                                                  </w:divBdr>
                                                  <w:divsChild>
                                                    <w:div w:id="9886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634342">
      <w:marLeft w:val="0"/>
      <w:marRight w:val="0"/>
      <w:marTop w:val="0"/>
      <w:marBottom w:val="0"/>
      <w:divBdr>
        <w:top w:val="none" w:sz="0" w:space="0" w:color="auto"/>
        <w:left w:val="none" w:sz="0" w:space="0" w:color="auto"/>
        <w:bottom w:val="none" w:sz="0" w:space="0" w:color="auto"/>
        <w:right w:val="none" w:sz="0" w:space="0" w:color="auto"/>
      </w:divBdr>
      <w:divsChild>
        <w:div w:id="988634412">
          <w:marLeft w:val="0"/>
          <w:marRight w:val="0"/>
          <w:marTop w:val="0"/>
          <w:marBottom w:val="0"/>
          <w:divBdr>
            <w:top w:val="none" w:sz="0" w:space="0" w:color="auto"/>
            <w:left w:val="none" w:sz="0" w:space="0" w:color="auto"/>
            <w:bottom w:val="none" w:sz="0" w:space="0" w:color="auto"/>
            <w:right w:val="none" w:sz="0" w:space="0" w:color="auto"/>
          </w:divBdr>
          <w:divsChild>
            <w:div w:id="988634339">
              <w:marLeft w:val="0"/>
              <w:marRight w:val="0"/>
              <w:marTop w:val="0"/>
              <w:marBottom w:val="0"/>
              <w:divBdr>
                <w:top w:val="none" w:sz="0" w:space="0" w:color="auto"/>
                <w:left w:val="none" w:sz="0" w:space="0" w:color="auto"/>
                <w:bottom w:val="none" w:sz="0" w:space="0" w:color="auto"/>
                <w:right w:val="none" w:sz="0" w:space="0" w:color="auto"/>
              </w:divBdr>
              <w:divsChild>
                <w:div w:id="9886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345">
      <w:marLeft w:val="0"/>
      <w:marRight w:val="0"/>
      <w:marTop w:val="0"/>
      <w:marBottom w:val="0"/>
      <w:divBdr>
        <w:top w:val="none" w:sz="0" w:space="0" w:color="auto"/>
        <w:left w:val="none" w:sz="0" w:space="0" w:color="auto"/>
        <w:bottom w:val="none" w:sz="0" w:space="0" w:color="auto"/>
        <w:right w:val="none" w:sz="0" w:space="0" w:color="auto"/>
      </w:divBdr>
    </w:div>
    <w:div w:id="988634349">
      <w:marLeft w:val="0"/>
      <w:marRight w:val="0"/>
      <w:marTop w:val="0"/>
      <w:marBottom w:val="0"/>
      <w:divBdr>
        <w:top w:val="none" w:sz="0" w:space="0" w:color="auto"/>
        <w:left w:val="none" w:sz="0" w:space="0" w:color="auto"/>
        <w:bottom w:val="none" w:sz="0" w:space="0" w:color="auto"/>
        <w:right w:val="none" w:sz="0" w:space="0" w:color="auto"/>
      </w:divBdr>
      <w:divsChild>
        <w:div w:id="988634380">
          <w:marLeft w:val="0"/>
          <w:marRight w:val="0"/>
          <w:marTop w:val="0"/>
          <w:marBottom w:val="0"/>
          <w:divBdr>
            <w:top w:val="none" w:sz="0" w:space="0" w:color="auto"/>
            <w:left w:val="none" w:sz="0" w:space="0" w:color="auto"/>
            <w:bottom w:val="none" w:sz="0" w:space="0" w:color="auto"/>
            <w:right w:val="none" w:sz="0" w:space="0" w:color="auto"/>
          </w:divBdr>
          <w:divsChild>
            <w:div w:id="988634416">
              <w:marLeft w:val="0"/>
              <w:marRight w:val="0"/>
              <w:marTop w:val="0"/>
              <w:marBottom w:val="0"/>
              <w:divBdr>
                <w:top w:val="none" w:sz="0" w:space="0" w:color="auto"/>
                <w:left w:val="none" w:sz="0" w:space="0" w:color="auto"/>
                <w:bottom w:val="none" w:sz="0" w:space="0" w:color="auto"/>
                <w:right w:val="none" w:sz="0" w:space="0" w:color="auto"/>
              </w:divBdr>
              <w:divsChild>
                <w:div w:id="9886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350">
      <w:marLeft w:val="0"/>
      <w:marRight w:val="0"/>
      <w:marTop w:val="0"/>
      <w:marBottom w:val="0"/>
      <w:divBdr>
        <w:top w:val="none" w:sz="0" w:space="0" w:color="auto"/>
        <w:left w:val="none" w:sz="0" w:space="0" w:color="auto"/>
        <w:bottom w:val="none" w:sz="0" w:space="0" w:color="auto"/>
        <w:right w:val="none" w:sz="0" w:space="0" w:color="auto"/>
      </w:divBdr>
      <w:divsChild>
        <w:div w:id="988634364">
          <w:marLeft w:val="0"/>
          <w:marRight w:val="0"/>
          <w:marTop w:val="0"/>
          <w:marBottom w:val="0"/>
          <w:divBdr>
            <w:top w:val="none" w:sz="0" w:space="0" w:color="auto"/>
            <w:left w:val="none" w:sz="0" w:space="0" w:color="auto"/>
            <w:bottom w:val="none" w:sz="0" w:space="0" w:color="auto"/>
            <w:right w:val="none" w:sz="0" w:space="0" w:color="auto"/>
          </w:divBdr>
          <w:divsChild>
            <w:div w:id="988634410">
              <w:marLeft w:val="0"/>
              <w:marRight w:val="0"/>
              <w:marTop w:val="0"/>
              <w:marBottom w:val="0"/>
              <w:divBdr>
                <w:top w:val="none" w:sz="0" w:space="0" w:color="auto"/>
                <w:left w:val="none" w:sz="0" w:space="0" w:color="auto"/>
                <w:bottom w:val="none" w:sz="0" w:space="0" w:color="auto"/>
                <w:right w:val="none" w:sz="0" w:space="0" w:color="auto"/>
              </w:divBdr>
              <w:divsChild>
                <w:div w:id="9886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354">
      <w:marLeft w:val="0"/>
      <w:marRight w:val="0"/>
      <w:marTop w:val="0"/>
      <w:marBottom w:val="0"/>
      <w:divBdr>
        <w:top w:val="none" w:sz="0" w:space="0" w:color="auto"/>
        <w:left w:val="none" w:sz="0" w:space="0" w:color="auto"/>
        <w:bottom w:val="none" w:sz="0" w:space="0" w:color="auto"/>
        <w:right w:val="none" w:sz="0" w:space="0" w:color="auto"/>
      </w:divBdr>
      <w:divsChild>
        <w:div w:id="988634335">
          <w:marLeft w:val="0"/>
          <w:marRight w:val="0"/>
          <w:marTop w:val="0"/>
          <w:marBottom w:val="0"/>
          <w:divBdr>
            <w:top w:val="none" w:sz="0" w:space="0" w:color="auto"/>
            <w:left w:val="none" w:sz="0" w:space="0" w:color="auto"/>
            <w:bottom w:val="none" w:sz="0" w:space="0" w:color="auto"/>
            <w:right w:val="none" w:sz="0" w:space="0" w:color="auto"/>
          </w:divBdr>
          <w:divsChild>
            <w:div w:id="988634398">
              <w:marLeft w:val="0"/>
              <w:marRight w:val="0"/>
              <w:marTop w:val="0"/>
              <w:marBottom w:val="0"/>
              <w:divBdr>
                <w:top w:val="none" w:sz="0" w:space="0" w:color="auto"/>
                <w:left w:val="none" w:sz="0" w:space="0" w:color="auto"/>
                <w:bottom w:val="none" w:sz="0" w:space="0" w:color="auto"/>
                <w:right w:val="none" w:sz="0" w:space="0" w:color="auto"/>
              </w:divBdr>
              <w:divsChild>
                <w:div w:id="988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356">
      <w:marLeft w:val="0"/>
      <w:marRight w:val="0"/>
      <w:marTop w:val="0"/>
      <w:marBottom w:val="0"/>
      <w:divBdr>
        <w:top w:val="none" w:sz="0" w:space="0" w:color="auto"/>
        <w:left w:val="none" w:sz="0" w:space="0" w:color="auto"/>
        <w:bottom w:val="none" w:sz="0" w:space="0" w:color="auto"/>
        <w:right w:val="none" w:sz="0" w:space="0" w:color="auto"/>
      </w:divBdr>
      <w:divsChild>
        <w:div w:id="988634343">
          <w:marLeft w:val="547"/>
          <w:marRight w:val="0"/>
          <w:marTop w:val="154"/>
          <w:marBottom w:val="0"/>
          <w:divBdr>
            <w:top w:val="none" w:sz="0" w:space="0" w:color="auto"/>
            <w:left w:val="none" w:sz="0" w:space="0" w:color="auto"/>
            <w:bottom w:val="none" w:sz="0" w:space="0" w:color="auto"/>
            <w:right w:val="none" w:sz="0" w:space="0" w:color="auto"/>
          </w:divBdr>
        </w:div>
        <w:div w:id="988634365">
          <w:marLeft w:val="547"/>
          <w:marRight w:val="0"/>
          <w:marTop w:val="154"/>
          <w:marBottom w:val="0"/>
          <w:divBdr>
            <w:top w:val="none" w:sz="0" w:space="0" w:color="auto"/>
            <w:left w:val="none" w:sz="0" w:space="0" w:color="auto"/>
            <w:bottom w:val="none" w:sz="0" w:space="0" w:color="auto"/>
            <w:right w:val="none" w:sz="0" w:space="0" w:color="auto"/>
          </w:divBdr>
        </w:div>
        <w:div w:id="988634402">
          <w:marLeft w:val="547"/>
          <w:marRight w:val="0"/>
          <w:marTop w:val="154"/>
          <w:marBottom w:val="0"/>
          <w:divBdr>
            <w:top w:val="none" w:sz="0" w:space="0" w:color="auto"/>
            <w:left w:val="none" w:sz="0" w:space="0" w:color="auto"/>
            <w:bottom w:val="none" w:sz="0" w:space="0" w:color="auto"/>
            <w:right w:val="none" w:sz="0" w:space="0" w:color="auto"/>
          </w:divBdr>
        </w:div>
      </w:divsChild>
    </w:div>
    <w:div w:id="988634361">
      <w:marLeft w:val="0"/>
      <w:marRight w:val="0"/>
      <w:marTop w:val="0"/>
      <w:marBottom w:val="0"/>
      <w:divBdr>
        <w:top w:val="none" w:sz="0" w:space="0" w:color="auto"/>
        <w:left w:val="none" w:sz="0" w:space="0" w:color="auto"/>
        <w:bottom w:val="none" w:sz="0" w:space="0" w:color="auto"/>
        <w:right w:val="none" w:sz="0" w:space="0" w:color="auto"/>
      </w:divBdr>
      <w:divsChild>
        <w:div w:id="988634383">
          <w:marLeft w:val="0"/>
          <w:marRight w:val="0"/>
          <w:marTop w:val="0"/>
          <w:marBottom w:val="0"/>
          <w:divBdr>
            <w:top w:val="none" w:sz="0" w:space="0" w:color="auto"/>
            <w:left w:val="none" w:sz="0" w:space="0" w:color="auto"/>
            <w:bottom w:val="none" w:sz="0" w:space="0" w:color="auto"/>
            <w:right w:val="none" w:sz="0" w:space="0" w:color="auto"/>
          </w:divBdr>
          <w:divsChild>
            <w:div w:id="988634373">
              <w:marLeft w:val="0"/>
              <w:marRight w:val="0"/>
              <w:marTop w:val="0"/>
              <w:marBottom w:val="0"/>
              <w:divBdr>
                <w:top w:val="none" w:sz="0" w:space="0" w:color="auto"/>
                <w:left w:val="none" w:sz="0" w:space="0" w:color="auto"/>
                <w:bottom w:val="none" w:sz="0" w:space="0" w:color="auto"/>
                <w:right w:val="none" w:sz="0" w:space="0" w:color="auto"/>
              </w:divBdr>
              <w:divsChild>
                <w:div w:id="988634404">
                  <w:marLeft w:val="0"/>
                  <w:marRight w:val="0"/>
                  <w:marTop w:val="0"/>
                  <w:marBottom w:val="0"/>
                  <w:divBdr>
                    <w:top w:val="none" w:sz="0" w:space="0" w:color="auto"/>
                    <w:left w:val="none" w:sz="0" w:space="0" w:color="auto"/>
                    <w:bottom w:val="none" w:sz="0" w:space="0" w:color="auto"/>
                    <w:right w:val="none" w:sz="0" w:space="0" w:color="auto"/>
                  </w:divBdr>
                  <w:divsChild>
                    <w:div w:id="988634378">
                      <w:marLeft w:val="0"/>
                      <w:marRight w:val="0"/>
                      <w:marTop w:val="0"/>
                      <w:marBottom w:val="0"/>
                      <w:divBdr>
                        <w:top w:val="none" w:sz="0" w:space="0" w:color="auto"/>
                        <w:left w:val="none" w:sz="0" w:space="0" w:color="auto"/>
                        <w:bottom w:val="none" w:sz="0" w:space="0" w:color="auto"/>
                        <w:right w:val="none" w:sz="0" w:space="0" w:color="auto"/>
                      </w:divBdr>
                      <w:divsChild>
                        <w:div w:id="988634392">
                          <w:marLeft w:val="0"/>
                          <w:marRight w:val="0"/>
                          <w:marTop w:val="0"/>
                          <w:marBottom w:val="0"/>
                          <w:divBdr>
                            <w:top w:val="none" w:sz="0" w:space="0" w:color="auto"/>
                            <w:left w:val="none" w:sz="0" w:space="0" w:color="auto"/>
                            <w:bottom w:val="none" w:sz="0" w:space="0" w:color="auto"/>
                            <w:right w:val="none" w:sz="0" w:space="0" w:color="auto"/>
                          </w:divBdr>
                          <w:divsChild>
                            <w:div w:id="988634326">
                              <w:marLeft w:val="0"/>
                              <w:marRight w:val="0"/>
                              <w:marTop w:val="0"/>
                              <w:marBottom w:val="0"/>
                              <w:divBdr>
                                <w:top w:val="none" w:sz="0" w:space="0" w:color="auto"/>
                                <w:left w:val="none" w:sz="0" w:space="0" w:color="auto"/>
                                <w:bottom w:val="none" w:sz="0" w:space="0" w:color="auto"/>
                                <w:right w:val="none" w:sz="0" w:space="0" w:color="auto"/>
                              </w:divBdr>
                              <w:divsChild>
                                <w:div w:id="988634337">
                                  <w:marLeft w:val="0"/>
                                  <w:marRight w:val="0"/>
                                  <w:marTop w:val="0"/>
                                  <w:marBottom w:val="0"/>
                                  <w:divBdr>
                                    <w:top w:val="none" w:sz="0" w:space="0" w:color="auto"/>
                                    <w:left w:val="none" w:sz="0" w:space="0" w:color="auto"/>
                                    <w:bottom w:val="none" w:sz="0" w:space="0" w:color="auto"/>
                                    <w:right w:val="none" w:sz="0" w:space="0" w:color="auto"/>
                                  </w:divBdr>
                                  <w:divsChild>
                                    <w:div w:id="988634329">
                                      <w:marLeft w:val="60"/>
                                      <w:marRight w:val="0"/>
                                      <w:marTop w:val="0"/>
                                      <w:marBottom w:val="0"/>
                                      <w:divBdr>
                                        <w:top w:val="none" w:sz="0" w:space="0" w:color="auto"/>
                                        <w:left w:val="none" w:sz="0" w:space="0" w:color="auto"/>
                                        <w:bottom w:val="none" w:sz="0" w:space="0" w:color="auto"/>
                                        <w:right w:val="none" w:sz="0" w:space="0" w:color="auto"/>
                                      </w:divBdr>
                                      <w:divsChild>
                                        <w:div w:id="988634374">
                                          <w:marLeft w:val="0"/>
                                          <w:marRight w:val="0"/>
                                          <w:marTop w:val="0"/>
                                          <w:marBottom w:val="0"/>
                                          <w:divBdr>
                                            <w:top w:val="none" w:sz="0" w:space="0" w:color="auto"/>
                                            <w:left w:val="none" w:sz="0" w:space="0" w:color="auto"/>
                                            <w:bottom w:val="none" w:sz="0" w:space="0" w:color="auto"/>
                                            <w:right w:val="none" w:sz="0" w:space="0" w:color="auto"/>
                                          </w:divBdr>
                                          <w:divsChild>
                                            <w:div w:id="988634369">
                                              <w:marLeft w:val="0"/>
                                              <w:marRight w:val="0"/>
                                              <w:marTop w:val="0"/>
                                              <w:marBottom w:val="120"/>
                                              <w:divBdr>
                                                <w:top w:val="single" w:sz="6" w:space="0" w:color="F5F5F5"/>
                                                <w:left w:val="single" w:sz="6" w:space="0" w:color="F5F5F5"/>
                                                <w:bottom w:val="single" w:sz="6" w:space="0" w:color="F5F5F5"/>
                                                <w:right w:val="single" w:sz="6" w:space="0" w:color="F5F5F5"/>
                                              </w:divBdr>
                                              <w:divsChild>
                                                <w:div w:id="988634351">
                                                  <w:marLeft w:val="0"/>
                                                  <w:marRight w:val="0"/>
                                                  <w:marTop w:val="0"/>
                                                  <w:marBottom w:val="0"/>
                                                  <w:divBdr>
                                                    <w:top w:val="none" w:sz="0" w:space="0" w:color="auto"/>
                                                    <w:left w:val="none" w:sz="0" w:space="0" w:color="auto"/>
                                                    <w:bottom w:val="none" w:sz="0" w:space="0" w:color="auto"/>
                                                    <w:right w:val="none" w:sz="0" w:space="0" w:color="auto"/>
                                                  </w:divBdr>
                                                  <w:divsChild>
                                                    <w:div w:id="9886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634362">
      <w:marLeft w:val="0"/>
      <w:marRight w:val="0"/>
      <w:marTop w:val="0"/>
      <w:marBottom w:val="0"/>
      <w:divBdr>
        <w:top w:val="none" w:sz="0" w:space="0" w:color="auto"/>
        <w:left w:val="none" w:sz="0" w:space="0" w:color="auto"/>
        <w:bottom w:val="none" w:sz="0" w:space="0" w:color="auto"/>
        <w:right w:val="none" w:sz="0" w:space="0" w:color="auto"/>
      </w:divBdr>
      <w:divsChild>
        <w:div w:id="988634357">
          <w:marLeft w:val="0"/>
          <w:marRight w:val="0"/>
          <w:marTop w:val="0"/>
          <w:marBottom w:val="0"/>
          <w:divBdr>
            <w:top w:val="none" w:sz="0" w:space="0" w:color="auto"/>
            <w:left w:val="none" w:sz="0" w:space="0" w:color="auto"/>
            <w:bottom w:val="none" w:sz="0" w:space="0" w:color="auto"/>
            <w:right w:val="none" w:sz="0" w:space="0" w:color="auto"/>
          </w:divBdr>
          <w:divsChild>
            <w:div w:id="988634330">
              <w:marLeft w:val="0"/>
              <w:marRight w:val="0"/>
              <w:marTop w:val="0"/>
              <w:marBottom w:val="0"/>
              <w:divBdr>
                <w:top w:val="none" w:sz="0" w:space="0" w:color="auto"/>
                <w:left w:val="none" w:sz="0" w:space="0" w:color="auto"/>
                <w:bottom w:val="none" w:sz="0" w:space="0" w:color="auto"/>
                <w:right w:val="none" w:sz="0" w:space="0" w:color="auto"/>
              </w:divBdr>
              <w:divsChild>
                <w:div w:id="988634421">
                  <w:marLeft w:val="0"/>
                  <w:marRight w:val="0"/>
                  <w:marTop w:val="0"/>
                  <w:marBottom w:val="0"/>
                  <w:divBdr>
                    <w:top w:val="none" w:sz="0" w:space="0" w:color="auto"/>
                    <w:left w:val="none" w:sz="0" w:space="0" w:color="auto"/>
                    <w:bottom w:val="none" w:sz="0" w:space="0" w:color="auto"/>
                    <w:right w:val="none" w:sz="0" w:space="0" w:color="auto"/>
                  </w:divBdr>
                  <w:divsChild>
                    <w:div w:id="988634328">
                      <w:marLeft w:val="0"/>
                      <w:marRight w:val="0"/>
                      <w:marTop w:val="0"/>
                      <w:marBottom w:val="0"/>
                      <w:divBdr>
                        <w:top w:val="none" w:sz="0" w:space="0" w:color="auto"/>
                        <w:left w:val="none" w:sz="0" w:space="0" w:color="auto"/>
                        <w:bottom w:val="none" w:sz="0" w:space="0" w:color="auto"/>
                        <w:right w:val="none" w:sz="0" w:space="0" w:color="auto"/>
                      </w:divBdr>
                      <w:divsChild>
                        <w:div w:id="988634325">
                          <w:marLeft w:val="0"/>
                          <w:marRight w:val="0"/>
                          <w:marTop w:val="0"/>
                          <w:marBottom w:val="0"/>
                          <w:divBdr>
                            <w:top w:val="none" w:sz="0" w:space="0" w:color="auto"/>
                            <w:left w:val="none" w:sz="0" w:space="0" w:color="auto"/>
                            <w:bottom w:val="none" w:sz="0" w:space="0" w:color="auto"/>
                            <w:right w:val="none" w:sz="0" w:space="0" w:color="auto"/>
                          </w:divBdr>
                          <w:divsChild>
                            <w:div w:id="988634419">
                              <w:marLeft w:val="0"/>
                              <w:marRight w:val="0"/>
                              <w:marTop w:val="0"/>
                              <w:marBottom w:val="0"/>
                              <w:divBdr>
                                <w:top w:val="none" w:sz="0" w:space="0" w:color="auto"/>
                                <w:left w:val="none" w:sz="0" w:space="0" w:color="auto"/>
                                <w:bottom w:val="none" w:sz="0" w:space="0" w:color="auto"/>
                                <w:right w:val="none" w:sz="0" w:space="0" w:color="auto"/>
                              </w:divBdr>
                              <w:divsChild>
                                <w:div w:id="988634381">
                                  <w:marLeft w:val="0"/>
                                  <w:marRight w:val="0"/>
                                  <w:marTop w:val="0"/>
                                  <w:marBottom w:val="0"/>
                                  <w:divBdr>
                                    <w:top w:val="none" w:sz="0" w:space="0" w:color="auto"/>
                                    <w:left w:val="none" w:sz="0" w:space="0" w:color="auto"/>
                                    <w:bottom w:val="none" w:sz="0" w:space="0" w:color="auto"/>
                                    <w:right w:val="none" w:sz="0" w:space="0" w:color="auto"/>
                                  </w:divBdr>
                                  <w:divsChild>
                                    <w:div w:id="988634413">
                                      <w:marLeft w:val="60"/>
                                      <w:marRight w:val="0"/>
                                      <w:marTop w:val="0"/>
                                      <w:marBottom w:val="0"/>
                                      <w:divBdr>
                                        <w:top w:val="none" w:sz="0" w:space="0" w:color="auto"/>
                                        <w:left w:val="none" w:sz="0" w:space="0" w:color="auto"/>
                                        <w:bottom w:val="none" w:sz="0" w:space="0" w:color="auto"/>
                                        <w:right w:val="none" w:sz="0" w:space="0" w:color="auto"/>
                                      </w:divBdr>
                                      <w:divsChild>
                                        <w:div w:id="988634340">
                                          <w:marLeft w:val="0"/>
                                          <w:marRight w:val="0"/>
                                          <w:marTop w:val="0"/>
                                          <w:marBottom w:val="0"/>
                                          <w:divBdr>
                                            <w:top w:val="none" w:sz="0" w:space="0" w:color="auto"/>
                                            <w:left w:val="none" w:sz="0" w:space="0" w:color="auto"/>
                                            <w:bottom w:val="none" w:sz="0" w:space="0" w:color="auto"/>
                                            <w:right w:val="none" w:sz="0" w:space="0" w:color="auto"/>
                                          </w:divBdr>
                                          <w:divsChild>
                                            <w:div w:id="988634347">
                                              <w:marLeft w:val="0"/>
                                              <w:marRight w:val="0"/>
                                              <w:marTop w:val="0"/>
                                              <w:marBottom w:val="120"/>
                                              <w:divBdr>
                                                <w:top w:val="single" w:sz="6" w:space="0" w:color="F5F5F5"/>
                                                <w:left w:val="single" w:sz="6" w:space="0" w:color="F5F5F5"/>
                                                <w:bottom w:val="single" w:sz="6" w:space="0" w:color="F5F5F5"/>
                                                <w:right w:val="single" w:sz="6" w:space="0" w:color="F5F5F5"/>
                                              </w:divBdr>
                                              <w:divsChild>
                                                <w:div w:id="988634355">
                                                  <w:marLeft w:val="0"/>
                                                  <w:marRight w:val="0"/>
                                                  <w:marTop w:val="0"/>
                                                  <w:marBottom w:val="0"/>
                                                  <w:divBdr>
                                                    <w:top w:val="none" w:sz="0" w:space="0" w:color="auto"/>
                                                    <w:left w:val="none" w:sz="0" w:space="0" w:color="auto"/>
                                                    <w:bottom w:val="none" w:sz="0" w:space="0" w:color="auto"/>
                                                    <w:right w:val="none" w:sz="0" w:space="0" w:color="auto"/>
                                                  </w:divBdr>
                                                  <w:divsChild>
                                                    <w:div w:id="9886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634372">
      <w:marLeft w:val="0"/>
      <w:marRight w:val="0"/>
      <w:marTop w:val="0"/>
      <w:marBottom w:val="0"/>
      <w:divBdr>
        <w:top w:val="none" w:sz="0" w:space="0" w:color="auto"/>
        <w:left w:val="none" w:sz="0" w:space="0" w:color="auto"/>
        <w:bottom w:val="none" w:sz="0" w:space="0" w:color="auto"/>
        <w:right w:val="none" w:sz="0" w:space="0" w:color="auto"/>
      </w:divBdr>
    </w:div>
    <w:div w:id="988634382">
      <w:marLeft w:val="0"/>
      <w:marRight w:val="0"/>
      <w:marTop w:val="0"/>
      <w:marBottom w:val="0"/>
      <w:divBdr>
        <w:top w:val="none" w:sz="0" w:space="0" w:color="auto"/>
        <w:left w:val="none" w:sz="0" w:space="0" w:color="auto"/>
        <w:bottom w:val="none" w:sz="0" w:space="0" w:color="auto"/>
        <w:right w:val="none" w:sz="0" w:space="0" w:color="auto"/>
      </w:divBdr>
      <w:divsChild>
        <w:div w:id="988634353">
          <w:marLeft w:val="0"/>
          <w:marRight w:val="0"/>
          <w:marTop w:val="0"/>
          <w:marBottom w:val="0"/>
          <w:divBdr>
            <w:top w:val="none" w:sz="0" w:space="0" w:color="auto"/>
            <w:left w:val="none" w:sz="0" w:space="0" w:color="auto"/>
            <w:bottom w:val="none" w:sz="0" w:space="0" w:color="auto"/>
            <w:right w:val="none" w:sz="0" w:space="0" w:color="auto"/>
          </w:divBdr>
          <w:divsChild>
            <w:div w:id="988634366">
              <w:marLeft w:val="0"/>
              <w:marRight w:val="0"/>
              <w:marTop w:val="0"/>
              <w:marBottom w:val="0"/>
              <w:divBdr>
                <w:top w:val="none" w:sz="0" w:space="0" w:color="auto"/>
                <w:left w:val="none" w:sz="0" w:space="0" w:color="auto"/>
                <w:bottom w:val="none" w:sz="0" w:space="0" w:color="auto"/>
                <w:right w:val="none" w:sz="0" w:space="0" w:color="auto"/>
              </w:divBdr>
              <w:divsChild>
                <w:div w:id="9886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396">
      <w:marLeft w:val="0"/>
      <w:marRight w:val="0"/>
      <w:marTop w:val="0"/>
      <w:marBottom w:val="0"/>
      <w:divBdr>
        <w:top w:val="none" w:sz="0" w:space="0" w:color="auto"/>
        <w:left w:val="none" w:sz="0" w:space="0" w:color="auto"/>
        <w:bottom w:val="none" w:sz="0" w:space="0" w:color="auto"/>
        <w:right w:val="none" w:sz="0" w:space="0" w:color="auto"/>
      </w:divBdr>
      <w:divsChild>
        <w:div w:id="988634332">
          <w:marLeft w:val="0"/>
          <w:marRight w:val="0"/>
          <w:marTop w:val="0"/>
          <w:marBottom w:val="0"/>
          <w:divBdr>
            <w:top w:val="none" w:sz="0" w:space="0" w:color="auto"/>
            <w:left w:val="none" w:sz="0" w:space="0" w:color="auto"/>
            <w:bottom w:val="none" w:sz="0" w:space="0" w:color="auto"/>
            <w:right w:val="none" w:sz="0" w:space="0" w:color="auto"/>
          </w:divBdr>
          <w:divsChild>
            <w:div w:id="988634367">
              <w:marLeft w:val="0"/>
              <w:marRight w:val="0"/>
              <w:marTop w:val="0"/>
              <w:marBottom w:val="0"/>
              <w:divBdr>
                <w:top w:val="none" w:sz="0" w:space="0" w:color="auto"/>
                <w:left w:val="none" w:sz="0" w:space="0" w:color="auto"/>
                <w:bottom w:val="none" w:sz="0" w:space="0" w:color="auto"/>
                <w:right w:val="none" w:sz="0" w:space="0" w:color="auto"/>
              </w:divBdr>
              <w:divsChild>
                <w:div w:id="9886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399">
      <w:marLeft w:val="0"/>
      <w:marRight w:val="0"/>
      <w:marTop w:val="0"/>
      <w:marBottom w:val="0"/>
      <w:divBdr>
        <w:top w:val="none" w:sz="0" w:space="0" w:color="auto"/>
        <w:left w:val="none" w:sz="0" w:space="0" w:color="auto"/>
        <w:bottom w:val="none" w:sz="0" w:space="0" w:color="auto"/>
        <w:right w:val="none" w:sz="0" w:space="0" w:color="auto"/>
      </w:divBdr>
      <w:divsChild>
        <w:div w:id="988634397">
          <w:marLeft w:val="0"/>
          <w:marRight w:val="0"/>
          <w:marTop w:val="0"/>
          <w:marBottom w:val="0"/>
          <w:divBdr>
            <w:top w:val="none" w:sz="0" w:space="0" w:color="auto"/>
            <w:left w:val="none" w:sz="0" w:space="0" w:color="auto"/>
            <w:bottom w:val="none" w:sz="0" w:space="0" w:color="auto"/>
            <w:right w:val="none" w:sz="0" w:space="0" w:color="auto"/>
          </w:divBdr>
          <w:divsChild>
            <w:div w:id="988634391">
              <w:marLeft w:val="0"/>
              <w:marRight w:val="0"/>
              <w:marTop w:val="0"/>
              <w:marBottom w:val="0"/>
              <w:divBdr>
                <w:top w:val="none" w:sz="0" w:space="0" w:color="auto"/>
                <w:left w:val="none" w:sz="0" w:space="0" w:color="auto"/>
                <w:bottom w:val="none" w:sz="0" w:space="0" w:color="auto"/>
                <w:right w:val="none" w:sz="0" w:space="0" w:color="auto"/>
              </w:divBdr>
              <w:divsChild>
                <w:div w:id="9886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405">
      <w:marLeft w:val="0"/>
      <w:marRight w:val="0"/>
      <w:marTop w:val="0"/>
      <w:marBottom w:val="0"/>
      <w:divBdr>
        <w:top w:val="none" w:sz="0" w:space="0" w:color="auto"/>
        <w:left w:val="none" w:sz="0" w:space="0" w:color="auto"/>
        <w:bottom w:val="none" w:sz="0" w:space="0" w:color="auto"/>
        <w:right w:val="none" w:sz="0" w:space="0" w:color="auto"/>
      </w:divBdr>
    </w:div>
    <w:div w:id="988634407">
      <w:marLeft w:val="0"/>
      <w:marRight w:val="0"/>
      <w:marTop w:val="0"/>
      <w:marBottom w:val="0"/>
      <w:divBdr>
        <w:top w:val="none" w:sz="0" w:space="0" w:color="auto"/>
        <w:left w:val="none" w:sz="0" w:space="0" w:color="auto"/>
        <w:bottom w:val="none" w:sz="0" w:space="0" w:color="auto"/>
        <w:right w:val="none" w:sz="0" w:space="0" w:color="auto"/>
      </w:divBdr>
    </w:div>
    <w:div w:id="988634418">
      <w:marLeft w:val="0"/>
      <w:marRight w:val="0"/>
      <w:marTop w:val="0"/>
      <w:marBottom w:val="0"/>
      <w:divBdr>
        <w:top w:val="none" w:sz="0" w:space="0" w:color="auto"/>
        <w:left w:val="none" w:sz="0" w:space="0" w:color="auto"/>
        <w:bottom w:val="none" w:sz="0" w:space="0" w:color="auto"/>
        <w:right w:val="none" w:sz="0" w:space="0" w:color="auto"/>
      </w:divBdr>
      <w:divsChild>
        <w:div w:id="988634371">
          <w:marLeft w:val="547"/>
          <w:marRight w:val="0"/>
          <w:marTop w:val="154"/>
          <w:marBottom w:val="0"/>
          <w:divBdr>
            <w:top w:val="none" w:sz="0" w:space="0" w:color="auto"/>
            <w:left w:val="none" w:sz="0" w:space="0" w:color="auto"/>
            <w:bottom w:val="none" w:sz="0" w:space="0" w:color="auto"/>
            <w:right w:val="none" w:sz="0" w:space="0" w:color="auto"/>
          </w:divBdr>
        </w:div>
      </w:divsChild>
    </w:div>
    <w:div w:id="988634422">
      <w:marLeft w:val="0"/>
      <w:marRight w:val="0"/>
      <w:marTop w:val="0"/>
      <w:marBottom w:val="0"/>
      <w:divBdr>
        <w:top w:val="none" w:sz="0" w:space="0" w:color="auto"/>
        <w:left w:val="none" w:sz="0" w:space="0" w:color="auto"/>
        <w:bottom w:val="none" w:sz="0" w:space="0" w:color="auto"/>
        <w:right w:val="none" w:sz="0" w:space="0" w:color="auto"/>
      </w:divBdr>
      <w:divsChild>
        <w:div w:id="988634400">
          <w:marLeft w:val="0"/>
          <w:marRight w:val="0"/>
          <w:marTop w:val="0"/>
          <w:marBottom w:val="0"/>
          <w:divBdr>
            <w:top w:val="none" w:sz="0" w:space="0" w:color="auto"/>
            <w:left w:val="none" w:sz="0" w:space="0" w:color="auto"/>
            <w:bottom w:val="none" w:sz="0" w:space="0" w:color="auto"/>
            <w:right w:val="none" w:sz="0" w:space="0" w:color="auto"/>
          </w:divBdr>
          <w:divsChild>
            <w:div w:id="988634384">
              <w:marLeft w:val="0"/>
              <w:marRight w:val="0"/>
              <w:marTop w:val="0"/>
              <w:marBottom w:val="0"/>
              <w:divBdr>
                <w:top w:val="none" w:sz="0" w:space="0" w:color="auto"/>
                <w:left w:val="none" w:sz="0" w:space="0" w:color="auto"/>
                <w:bottom w:val="none" w:sz="0" w:space="0" w:color="auto"/>
                <w:right w:val="none" w:sz="0" w:space="0" w:color="auto"/>
              </w:divBdr>
              <w:divsChild>
                <w:div w:id="988634338">
                  <w:marLeft w:val="0"/>
                  <w:marRight w:val="0"/>
                  <w:marTop w:val="0"/>
                  <w:marBottom w:val="0"/>
                  <w:divBdr>
                    <w:top w:val="none" w:sz="0" w:space="0" w:color="auto"/>
                    <w:left w:val="none" w:sz="0" w:space="0" w:color="auto"/>
                    <w:bottom w:val="none" w:sz="0" w:space="0" w:color="auto"/>
                    <w:right w:val="none" w:sz="0" w:space="0" w:color="auto"/>
                  </w:divBdr>
                  <w:divsChild>
                    <w:div w:id="9886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34423">
      <w:marLeft w:val="0"/>
      <w:marRight w:val="0"/>
      <w:marTop w:val="0"/>
      <w:marBottom w:val="0"/>
      <w:divBdr>
        <w:top w:val="none" w:sz="0" w:space="0" w:color="auto"/>
        <w:left w:val="none" w:sz="0" w:space="0" w:color="auto"/>
        <w:bottom w:val="none" w:sz="0" w:space="0" w:color="auto"/>
        <w:right w:val="none" w:sz="0" w:space="0" w:color="auto"/>
      </w:divBdr>
      <w:divsChild>
        <w:div w:id="988634393">
          <w:marLeft w:val="0"/>
          <w:marRight w:val="0"/>
          <w:marTop w:val="0"/>
          <w:marBottom w:val="0"/>
          <w:divBdr>
            <w:top w:val="none" w:sz="0" w:space="0" w:color="auto"/>
            <w:left w:val="none" w:sz="0" w:space="0" w:color="auto"/>
            <w:bottom w:val="none" w:sz="0" w:space="0" w:color="auto"/>
            <w:right w:val="none" w:sz="0" w:space="0" w:color="auto"/>
          </w:divBdr>
          <w:divsChild>
            <w:div w:id="988634408">
              <w:marLeft w:val="0"/>
              <w:marRight w:val="0"/>
              <w:marTop w:val="0"/>
              <w:marBottom w:val="0"/>
              <w:divBdr>
                <w:top w:val="none" w:sz="0" w:space="0" w:color="auto"/>
                <w:left w:val="none" w:sz="0" w:space="0" w:color="auto"/>
                <w:bottom w:val="none" w:sz="0" w:space="0" w:color="auto"/>
                <w:right w:val="none" w:sz="0" w:space="0" w:color="auto"/>
              </w:divBdr>
              <w:divsChild>
                <w:div w:id="988634425">
                  <w:marLeft w:val="0"/>
                  <w:marRight w:val="0"/>
                  <w:marTop w:val="0"/>
                  <w:marBottom w:val="0"/>
                  <w:divBdr>
                    <w:top w:val="none" w:sz="0" w:space="0" w:color="auto"/>
                    <w:left w:val="none" w:sz="0" w:space="0" w:color="auto"/>
                    <w:bottom w:val="none" w:sz="0" w:space="0" w:color="auto"/>
                    <w:right w:val="none" w:sz="0" w:space="0" w:color="auto"/>
                  </w:divBdr>
                  <w:divsChild>
                    <w:div w:id="9886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34426">
      <w:marLeft w:val="0"/>
      <w:marRight w:val="0"/>
      <w:marTop w:val="0"/>
      <w:marBottom w:val="0"/>
      <w:divBdr>
        <w:top w:val="none" w:sz="0" w:space="0" w:color="auto"/>
        <w:left w:val="none" w:sz="0" w:space="0" w:color="auto"/>
        <w:bottom w:val="none" w:sz="0" w:space="0" w:color="auto"/>
        <w:right w:val="none" w:sz="0" w:space="0" w:color="auto"/>
      </w:divBdr>
      <w:divsChild>
        <w:div w:id="988634346">
          <w:marLeft w:val="0"/>
          <w:marRight w:val="0"/>
          <w:marTop w:val="0"/>
          <w:marBottom w:val="0"/>
          <w:divBdr>
            <w:top w:val="none" w:sz="0" w:space="0" w:color="auto"/>
            <w:left w:val="none" w:sz="0" w:space="0" w:color="auto"/>
            <w:bottom w:val="none" w:sz="0" w:space="0" w:color="auto"/>
            <w:right w:val="none" w:sz="0" w:space="0" w:color="auto"/>
          </w:divBdr>
          <w:divsChild>
            <w:div w:id="988634414">
              <w:marLeft w:val="0"/>
              <w:marRight w:val="0"/>
              <w:marTop w:val="0"/>
              <w:marBottom w:val="0"/>
              <w:divBdr>
                <w:top w:val="none" w:sz="0" w:space="0" w:color="auto"/>
                <w:left w:val="none" w:sz="0" w:space="0" w:color="auto"/>
                <w:bottom w:val="none" w:sz="0" w:space="0" w:color="auto"/>
                <w:right w:val="none" w:sz="0" w:space="0" w:color="auto"/>
              </w:divBdr>
              <w:divsChild>
                <w:div w:id="9886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4427">
      <w:marLeft w:val="0"/>
      <w:marRight w:val="0"/>
      <w:marTop w:val="0"/>
      <w:marBottom w:val="0"/>
      <w:divBdr>
        <w:top w:val="none" w:sz="0" w:space="0" w:color="auto"/>
        <w:left w:val="none" w:sz="0" w:space="0" w:color="auto"/>
        <w:bottom w:val="none" w:sz="0" w:space="0" w:color="auto"/>
        <w:right w:val="none" w:sz="0" w:space="0" w:color="auto"/>
      </w:divBdr>
      <w:divsChild>
        <w:div w:id="988634327">
          <w:marLeft w:val="547"/>
          <w:marRight w:val="0"/>
          <w:marTop w:val="106"/>
          <w:marBottom w:val="0"/>
          <w:divBdr>
            <w:top w:val="none" w:sz="0" w:space="0" w:color="auto"/>
            <w:left w:val="none" w:sz="0" w:space="0" w:color="auto"/>
            <w:bottom w:val="none" w:sz="0" w:space="0" w:color="auto"/>
            <w:right w:val="none" w:sz="0" w:space="0" w:color="auto"/>
          </w:divBdr>
        </w:div>
        <w:div w:id="988634344">
          <w:marLeft w:val="547"/>
          <w:marRight w:val="0"/>
          <w:marTop w:val="106"/>
          <w:marBottom w:val="0"/>
          <w:divBdr>
            <w:top w:val="none" w:sz="0" w:space="0" w:color="auto"/>
            <w:left w:val="none" w:sz="0" w:space="0" w:color="auto"/>
            <w:bottom w:val="none" w:sz="0" w:space="0" w:color="auto"/>
            <w:right w:val="none" w:sz="0" w:space="0" w:color="auto"/>
          </w:divBdr>
        </w:div>
        <w:div w:id="988634359">
          <w:marLeft w:val="547"/>
          <w:marRight w:val="0"/>
          <w:marTop w:val="106"/>
          <w:marBottom w:val="0"/>
          <w:divBdr>
            <w:top w:val="none" w:sz="0" w:space="0" w:color="auto"/>
            <w:left w:val="none" w:sz="0" w:space="0" w:color="auto"/>
            <w:bottom w:val="none" w:sz="0" w:space="0" w:color="auto"/>
            <w:right w:val="none" w:sz="0" w:space="0" w:color="auto"/>
          </w:divBdr>
        </w:div>
        <w:div w:id="988634386">
          <w:marLeft w:val="547"/>
          <w:marRight w:val="0"/>
          <w:marTop w:val="106"/>
          <w:marBottom w:val="0"/>
          <w:divBdr>
            <w:top w:val="none" w:sz="0" w:space="0" w:color="auto"/>
            <w:left w:val="none" w:sz="0" w:space="0" w:color="auto"/>
            <w:bottom w:val="none" w:sz="0" w:space="0" w:color="auto"/>
            <w:right w:val="none" w:sz="0" w:space="0" w:color="auto"/>
          </w:divBdr>
        </w:div>
        <w:div w:id="988634387">
          <w:marLeft w:val="547"/>
          <w:marRight w:val="0"/>
          <w:marTop w:val="106"/>
          <w:marBottom w:val="0"/>
          <w:divBdr>
            <w:top w:val="none" w:sz="0" w:space="0" w:color="auto"/>
            <w:left w:val="none" w:sz="0" w:space="0" w:color="auto"/>
            <w:bottom w:val="none" w:sz="0" w:space="0" w:color="auto"/>
            <w:right w:val="none" w:sz="0" w:space="0" w:color="auto"/>
          </w:divBdr>
        </w:div>
        <w:div w:id="988634388">
          <w:marLeft w:val="547"/>
          <w:marRight w:val="0"/>
          <w:marTop w:val="106"/>
          <w:marBottom w:val="0"/>
          <w:divBdr>
            <w:top w:val="none" w:sz="0" w:space="0" w:color="auto"/>
            <w:left w:val="none" w:sz="0" w:space="0" w:color="auto"/>
            <w:bottom w:val="none" w:sz="0" w:space="0" w:color="auto"/>
            <w:right w:val="none" w:sz="0" w:space="0" w:color="auto"/>
          </w:divBdr>
        </w:div>
        <w:div w:id="9886343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TotalTime>
  <Pages>48</Pages>
  <Words>10840</Words>
  <Characters>-32766</Characters>
  <Application>Microsoft Office Outlook</Application>
  <DocSecurity>0</DocSecurity>
  <Lines>0</Lines>
  <Paragraphs>0</Paragraphs>
  <ScaleCrop>false</ScaleCrop>
  <Company>FTK UP Olomouc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Hrstková</dc:creator>
  <cp:keywords/>
  <dc:description/>
  <cp:lastModifiedBy>Alena</cp:lastModifiedBy>
  <cp:revision>8</cp:revision>
  <dcterms:created xsi:type="dcterms:W3CDTF">2014-05-14T18:41:00Z</dcterms:created>
  <dcterms:modified xsi:type="dcterms:W3CDTF">2014-05-16T06:00:00Z</dcterms:modified>
</cp:coreProperties>
</file>