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29C6A" w14:textId="718DF36B" w:rsidR="008D4BF4" w:rsidRDefault="000C42A1">
      <w:pPr>
        <w:pStyle w:val="Tlotextu"/>
        <w:pageBreakBefore/>
        <w:ind w:left="363"/>
      </w:pPr>
      <w:r>
        <w:t xml:space="preserve"> </w:t>
      </w:r>
    </w:p>
    <w:p w14:paraId="7FB77F1F" w14:textId="77777777" w:rsidR="008D4BF4" w:rsidRDefault="006C36D2">
      <w:pPr>
        <w:spacing w:line="100" w:lineRule="atLeast"/>
        <w:jc w:val="center"/>
        <w:rPr>
          <w:caps/>
          <w:sz w:val="28"/>
        </w:rPr>
      </w:pPr>
      <w:r>
        <w:rPr>
          <w:caps/>
          <w:sz w:val="28"/>
        </w:rPr>
        <w:t>Vysoká škola obchodní a hotelová</w:t>
      </w:r>
    </w:p>
    <w:p w14:paraId="3D94C8C4" w14:textId="77777777" w:rsidR="008D4BF4" w:rsidRDefault="008D4BF4">
      <w:pPr>
        <w:spacing w:line="100" w:lineRule="atLeast"/>
        <w:jc w:val="center"/>
        <w:rPr>
          <w:sz w:val="28"/>
        </w:rPr>
      </w:pPr>
    </w:p>
    <w:p w14:paraId="0FE6CE77" w14:textId="2DD06931" w:rsidR="008D4BF4" w:rsidRDefault="006C36D2">
      <w:pPr>
        <w:spacing w:line="100" w:lineRule="atLeast"/>
        <w:jc w:val="center"/>
        <w:rPr>
          <w:sz w:val="28"/>
        </w:rPr>
      </w:pPr>
      <w:proofErr w:type="spellStart"/>
      <w:r>
        <w:rPr>
          <w:sz w:val="28"/>
        </w:rPr>
        <w:t>Studijní</w:t>
      </w:r>
      <w:proofErr w:type="spellEnd"/>
      <w:r>
        <w:rPr>
          <w:sz w:val="28"/>
        </w:rPr>
        <w:t xml:space="preserve"> obor: </w:t>
      </w:r>
      <w:r w:rsidR="00420338" w:rsidRPr="00420338">
        <w:rPr>
          <w:sz w:val="28"/>
        </w:rPr>
        <w:t xml:space="preserve">Management </w:t>
      </w:r>
      <w:proofErr w:type="spellStart"/>
      <w:r w:rsidR="00420338" w:rsidRPr="00420338">
        <w:rPr>
          <w:sz w:val="28"/>
        </w:rPr>
        <w:t>hotelnictví</w:t>
      </w:r>
      <w:proofErr w:type="spellEnd"/>
      <w:r w:rsidR="00420338" w:rsidRPr="00420338">
        <w:rPr>
          <w:sz w:val="28"/>
        </w:rPr>
        <w:t xml:space="preserve"> a </w:t>
      </w:r>
      <w:proofErr w:type="spellStart"/>
      <w:r w:rsidR="00420338" w:rsidRPr="00420338">
        <w:rPr>
          <w:sz w:val="28"/>
        </w:rPr>
        <w:t>cestovního</w:t>
      </w:r>
      <w:proofErr w:type="spellEnd"/>
      <w:r w:rsidR="00420338" w:rsidRPr="00420338">
        <w:rPr>
          <w:sz w:val="28"/>
        </w:rPr>
        <w:t xml:space="preserve"> ruchu</w:t>
      </w:r>
      <w:r w:rsidR="00420338" w:rsidRPr="00420338">
        <w:rPr>
          <w:sz w:val="28"/>
        </w:rPr>
        <w:cr/>
      </w:r>
    </w:p>
    <w:p w14:paraId="248B54BE" w14:textId="77777777" w:rsidR="008D4BF4" w:rsidRDefault="008D4BF4">
      <w:pPr>
        <w:spacing w:line="100" w:lineRule="atLeast"/>
        <w:jc w:val="center"/>
      </w:pPr>
    </w:p>
    <w:p w14:paraId="103EC8A1" w14:textId="77777777" w:rsidR="008D4BF4" w:rsidRDefault="008D4BF4">
      <w:pPr>
        <w:spacing w:line="100" w:lineRule="atLeast"/>
        <w:jc w:val="center"/>
      </w:pPr>
    </w:p>
    <w:p w14:paraId="436CD22B" w14:textId="77777777" w:rsidR="008D4BF4" w:rsidRDefault="008D4BF4">
      <w:pPr>
        <w:spacing w:line="100" w:lineRule="atLeast"/>
        <w:jc w:val="center"/>
      </w:pPr>
    </w:p>
    <w:p w14:paraId="40C78F64" w14:textId="77777777" w:rsidR="008D4BF4" w:rsidRDefault="008D4BF4">
      <w:pPr>
        <w:spacing w:line="100" w:lineRule="atLeast"/>
        <w:jc w:val="center"/>
      </w:pPr>
    </w:p>
    <w:p w14:paraId="42D4CC04" w14:textId="6CC36B91" w:rsidR="008D4BF4" w:rsidRDefault="00420338">
      <w:pPr>
        <w:spacing w:line="100" w:lineRule="atLeast"/>
        <w:jc w:val="center"/>
        <w:rPr>
          <w:sz w:val="32"/>
        </w:rPr>
      </w:pPr>
      <w:r>
        <w:rPr>
          <w:sz w:val="32"/>
        </w:rPr>
        <w:t>Karolína VYMYSLICKÁ MIŠÍKOVÁ</w:t>
      </w:r>
    </w:p>
    <w:p w14:paraId="78A38360" w14:textId="77777777" w:rsidR="008D4BF4" w:rsidRDefault="008D4BF4">
      <w:pPr>
        <w:spacing w:line="100" w:lineRule="atLeast"/>
        <w:jc w:val="center"/>
      </w:pPr>
    </w:p>
    <w:p w14:paraId="33F3F67B" w14:textId="77777777" w:rsidR="008D4BF4" w:rsidRDefault="008D4BF4">
      <w:pPr>
        <w:spacing w:line="100" w:lineRule="atLeast"/>
        <w:jc w:val="center"/>
      </w:pPr>
    </w:p>
    <w:p w14:paraId="3143A939" w14:textId="77777777" w:rsidR="008D4BF4" w:rsidRDefault="008D4BF4">
      <w:pPr>
        <w:spacing w:line="100" w:lineRule="atLeast"/>
        <w:jc w:val="center"/>
      </w:pPr>
    </w:p>
    <w:p w14:paraId="0BBFAFB3" w14:textId="77777777" w:rsidR="008D4BF4" w:rsidRDefault="008D4BF4">
      <w:pPr>
        <w:spacing w:line="100" w:lineRule="atLeast"/>
        <w:jc w:val="center"/>
      </w:pPr>
    </w:p>
    <w:p w14:paraId="53C41E26" w14:textId="6F5EAAFE" w:rsidR="008D4BF4" w:rsidRDefault="00420338">
      <w:pPr>
        <w:spacing w:line="100" w:lineRule="atLeast"/>
        <w:jc w:val="center"/>
        <w:rPr>
          <w:sz w:val="36"/>
        </w:rPr>
      </w:pPr>
      <w:r w:rsidRPr="00420338">
        <w:rPr>
          <w:sz w:val="36"/>
        </w:rPr>
        <w:t>GASTRONÓMIA PRI POTRAVINOVÝCH ALERGIÁCH</w:t>
      </w:r>
    </w:p>
    <w:p w14:paraId="25C57385" w14:textId="43B5E3FD" w:rsidR="008D4BF4" w:rsidRDefault="00420338">
      <w:pPr>
        <w:spacing w:line="100" w:lineRule="atLeast"/>
        <w:jc w:val="center"/>
        <w:rPr>
          <w:i/>
        </w:rPr>
      </w:pPr>
      <w:proofErr w:type="spellStart"/>
      <w:r w:rsidRPr="00420338">
        <w:rPr>
          <w:sz w:val="28"/>
        </w:rPr>
        <w:t>Gastronomy</w:t>
      </w:r>
      <w:proofErr w:type="spellEnd"/>
      <w:r w:rsidRPr="00420338">
        <w:rPr>
          <w:sz w:val="28"/>
        </w:rPr>
        <w:t xml:space="preserve"> in </w:t>
      </w:r>
      <w:proofErr w:type="spellStart"/>
      <w:r w:rsidRPr="00420338">
        <w:rPr>
          <w:sz w:val="28"/>
        </w:rPr>
        <w:t>food</w:t>
      </w:r>
      <w:proofErr w:type="spellEnd"/>
      <w:r w:rsidRPr="00420338">
        <w:rPr>
          <w:sz w:val="28"/>
        </w:rPr>
        <w:t xml:space="preserve"> </w:t>
      </w:r>
      <w:proofErr w:type="spellStart"/>
      <w:r w:rsidRPr="00420338">
        <w:rPr>
          <w:sz w:val="28"/>
        </w:rPr>
        <w:t>allergies</w:t>
      </w:r>
      <w:proofErr w:type="spellEnd"/>
    </w:p>
    <w:p w14:paraId="22ED7562" w14:textId="77777777" w:rsidR="008D4BF4" w:rsidRDefault="008D4BF4">
      <w:pPr>
        <w:spacing w:line="100" w:lineRule="atLeast"/>
        <w:jc w:val="center"/>
      </w:pPr>
    </w:p>
    <w:p w14:paraId="0ABCEFB2" w14:textId="315A0A00" w:rsidR="008D4BF4" w:rsidRDefault="006C36D2">
      <w:pPr>
        <w:pStyle w:val="Tlotextu"/>
        <w:ind w:left="363"/>
        <w:jc w:val="center"/>
      </w:pPr>
      <w:r>
        <w:t>BAKA</w:t>
      </w:r>
      <w:r w:rsidR="00420338">
        <w:t xml:space="preserve">LÁRSKA </w:t>
      </w:r>
      <w:r>
        <w:t>PRÁC</w:t>
      </w:r>
      <w:r w:rsidR="00420338">
        <w:t>A</w:t>
      </w:r>
    </w:p>
    <w:p w14:paraId="0D4430E5" w14:textId="77777777" w:rsidR="008D4BF4" w:rsidRDefault="008D4BF4">
      <w:pPr>
        <w:spacing w:line="100" w:lineRule="atLeast"/>
        <w:jc w:val="center"/>
        <w:rPr>
          <w:i/>
        </w:rPr>
      </w:pPr>
    </w:p>
    <w:p w14:paraId="0C1481A2" w14:textId="77777777" w:rsidR="008D4BF4" w:rsidRDefault="008D4BF4">
      <w:pPr>
        <w:spacing w:line="100" w:lineRule="atLeast"/>
        <w:jc w:val="center"/>
        <w:rPr>
          <w:i/>
        </w:rPr>
      </w:pPr>
    </w:p>
    <w:p w14:paraId="09BDDF6C" w14:textId="77777777" w:rsidR="008D4BF4" w:rsidRDefault="008D4BF4">
      <w:pPr>
        <w:spacing w:line="100" w:lineRule="atLeast"/>
        <w:jc w:val="center"/>
        <w:rPr>
          <w:i/>
        </w:rPr>
      </w:pPr>
    </w:p>
    <w:p w14:paraId="5430F538" w14:textId="77777777" w:rsidR="008D4BF4" w:rsidRDefault="008D4BF4">
      <w:pPr>
        <w:spacing w:line="100" w:lineRule="atLeast"/>
        <w:jc w:val="center"/>
        <w:rPr>
          <w:i/>
        </w:rPr>
      </w:pPr>
    </w:p>
    <w:p w14:paraId="753C4E04" w14:textId="77777777" w:rsidR="008D4BF4" w:rsidRDefault="008D4BF4">
      <w:pPr>
        <w:spacing w:line="100" w:lineRule="atLeast"/>
        <w:jc w:val="center"/>
        <w:rPr>
          <w:i/>
        </w:rPr>
      </w:pPr>
    </w:p>
    <w:p w14:paraId="2589E624" w14:textId="77777777" w:rsidR="00693D1E" w:rsidRDefault="00693D1E">
      <w:pPr>
        <w:spacing w:line="100" w:lineRule="atLeast"/>
        <w:jc w:val="center"/>
        <w:rPr>
          <w:i/>
        </w:rPr>
      </w:pPr>
    </w:p>
    <w:p w14:paraId="364EC221" w14:textId="1DE90C16" w:rsidR="008D4BF4" w:rsidRDefault="006C36D2">
      <w:pPr>
        <w:spacing w:line="100" w:lineRule="atLeast"/>
      </w:pPr>
      <w:r>
        <w:t>Ved</w:t>
      </w:r>
      <w:r w:rsidR="00420338">
        <w:t xml:space="preserve">úci </w:t>
      </w:r>
      <w:r>
        <w:t>bakal</w:t>
      </w:r>
      <w:r w:rsidR="00420338">
        <w:t xml:space="preserve">árskej </w:t>
      </w:r>
      <w:r>
        <w:t xml:space="preserve"> práce:</w:t>
      </w:r>
      <w:r w:rsidR="00420338">
        <w:t xml:space="preserve"> prof. Ing. </w:t>
      </w:r>
      <w:proofErr w:type="spellStart"/>
      <w:r w:rsidR="00420338">
        <w:t>Květoslava</w:t>
      </w:r>
      <w:proofErr w:type="spellEnd"/>
      <w:r w:rsidR="00420338">
        <w:t xml:space="preserve"> </w:t>
      </w:r>
      <w:proofErr w:type="spellStart"/>
      <w:r w:rsidR="00420338">
        <w:t>Šustová</w:t>
      </w:r>
      <w:proofErr w:type="spellEnd"/>
      <w:r w:rsidR="00420338">
        <w:t>, Ph. D.</w:t>
      </w:r>
    </w:p>
    <w:p w14:paraId="067A37AB" w14:textId="77777777" w:rsidR="008D4BF4" w:rsidRDefault="008D4BF4">
      <w:pPr>
        <w:spacing w:line="100" w:lineRule="atLeast"/>
      </w:pPr>
    </w:p>
    <w:p w14:paraId="39D0747A" w14:textId="0D114F87" w:rsidR="00456418" w:rsidRDefault="00456418">
      <w:pPr>
        <w:spacing w:line="100" w:lineRule="atLeast"/>
      </w:pPr>
    </w:p>
    <w:p w14:paraId="6C24B466" w14:textId="77777777" w:rsidR="00456418" w:rsidRDefault="00456418">
      <w:pPr>
        <w:spacing w:line="100" w:lineRule="atLeast"/>
      </w:pPr>
    </w:p>
    <w:p w14:paraId="41E66325" w14:textId="5F3507A0" w:rsidR="00283B48" w:rsidRDefault="006C36D2" w:rsidP="004B2A95">
      <w:pPr>
        <w:spacing w:line="100" w:lineRule="atLeast"/>
        <w:jc w:val="center"/>
      </w:pPr>
      <w:r>
        <w:t xml:space="preserve">Brno, </w:t>
      </w:r>
      <w:r w:rsidR="00420338">
        <w:t>2020</w:t>
      </w:r>
    </w:p>
    <w:p w14:paraId="708D7A8D" w14:textId="27A4B9C6" w:rsidR="00283B48" w:rsidRDefault="00283B48" w:rsidP="00C67192">
      <w:pPr>
        <w:spacing w:line="100" w:lineRule="atLeast"/>
        <w:jc w:val="center"/>
      </w:pPr>
      <w:r w:rsidRPr="00283B48">
        <w:lastRenderedPageBreak/>
        <w:drawing>
          <wp:inline distT="0" distB="0" distL="0" distR="0" wp14:anchorId="30772612" wp14:editId="55E1664E">
            <wp:extent cx="5759450" cy="692658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926580"/>
                    </a:xfrm>
                    <a:prstGeom prst="rect">
                      <a:avLst/>
                    </a:prstGeom>
                    <a:noFill/>
                    <a:ln>
                      <a:noFill/>
                    </a:ln>
                  </pic:spPr>
                </pic:pic>
              </a:graphicData>
            </a:graphic>
          </wp:inline>
        </w:drawing>
      </w:r>
    </w:p>
    <w:p w14:paraId="0D1021DE" w14:textId="11F0B69D" w:rsidR="00283B48" w:rsidRDefault="00283B48" w:rsidP="00283B48">
      <w:pPr>
        <w:spacing w:line="100" w:lineRule="atLeast"/>
        <w:jc w:val="left"/>
      </w:pPr>
    </w:p>
    <w:p w14:paraId="5A9A5896" w14:textId="0A0D9AE0" w:rsidR="00283B48" w:rsidRDefault="00283B48" w:rsidP="00283B48">
      <w:pPr>
        <w:spacing w:line="100" w:lineRule="atLeast"/>
        <w:jc w:val="left"/>
      </w:pPr>
    </w:p>
    <w:p w14:paraId="46FB2C36" w14:textId="2CDBED3C" w:rsidR="00283B48" w:rsidRDefault="00283B48" w:rsidP="00283B48">
      <w:pPr>
        <w:spacing w:line="100" w:lineRule="atLeast"/>
        <w:jc w:val="left"/>
      </w:pPr>
    </w:p>
    <w:p w14:paraId="0C28D391" w14:textId="15492111" w:rsidR="00283B48" w:rsidRDefault="00283B48" w:rsidP="00283B48">
      <w:pPr>
        <w:spacing w:line="100" w:lineRule="atLeast"/>
        <w:jc w:val="left"/>
      </w:pPr>
    </w:p>
    <w:p w14:paraId="28ABED9A" w14:textId="65E71BC0" w:rsidR="00283B48" w:rsidRDefault="00283B48" w:rsidP="00283B48">
      <w:pPr>
        <w:spacing w:line="100" w:lineRule="atLeast"/>
        <w:jc w:val="left"/>
      </w:pPr>
    </w:p>
    <w:p w14:paraId="605A492D" w14:textId="10725E11" w:rsidR="00283B48" w:rsidRDefault="009D799A" w:rsidP="00C67192">
      <w:pPr>
        <w:spacing w:line="100" w:lineRule="atLeast"/>
        <w:jc w:val="center"/>
      </w:pPr>
      <w:r w:rsidRPr="009D799A">
        <w:lastRenderedPageBreak/>
        <w:drawing>
          <wp:inline distT="0" distB="0" distL="0" distR="0" wp14:anchorId="1F97B4A3" wp14:editId="45BA6202">
            <wp:extent cx="5759450" cy="8971915"/>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8971915"/>
                    </a:xfrm>
                    <a:prstGeom prst="rect">
                      <a:avLst/>
                    </a:prstGeom>
                    <a:noFill/>
                    <a:ln>
                      <a:noFill/>
                    </a:ln>
                  </pic:spPr>
                </pic:pic>
              </a:graphicData>
            </a:graphic>
          </wp:inline>
        </w:drawing>
      </w:r>
    </w:p>
    <w:p w14:paraId="3C009C09" w14:textId="6C171669" w:rsidR="008D4BF4" w:rsidRDefault="001A6B87">
      <w:pPr>
        <w:pStyle w:val="Tlotextu"/>
        <w:pageBreakBefore/>
        <w:jc w:val="both"/>
        <w:rPr>
          <w:sz w:val="24"/>
        </w:rPr>
      </w:pPr>
      <w:r>
        <w:rPr>
          <w:sz w:val="24"/>
        </w:rPr>
        <w:lastRenderedPageBreak/>
        <w:t>Meno a priezvisko</w:t>
      </w:r>
      <w:r w:rsidR="006C36D2">
        <w:rPr>
          <w:sz w:val="24"/>
        </w:rPr>
        <w:t xml:space="preserve"> autora:</w:t>
      </w:r>
      <w:r w:rsidR="006C36D2">
        <w:rPr>
          <w:sz w:val="24"/>
        </w:rPr>
        <w:tab/>
      </w:r>
      <w:r w:rsidR="006C36D2">
        <w:rPr>
          <w:sz w:val="24"/>
        </w:rPr>
        <w:tab/>
      </w:r>
      <w:r>
        <w:rPr>
          <w:sz w:val="24"/>
        </w:rPr>
        <w:t>Karolína Vymyslická Mišíková</w:t>
      </w:r>
    </w:p>
    <w:p w14:paraId="7E6EE4F3" w14:textId="4923B175" w:rsidR="008D4BF4" w:rsidRDefault="006C36D2">
      <w:pPr>
        <w:pStyle w:val="Tlotextu"/>
        <w:jc w:val="both"/>
        <w:rPr>
          <w:sz w:val="24"/>
        </w:rPr>
      </w:pPr>
      <w:r>
        <w:rPr>
          <w:sz w:val="24"/>
        </w:rPr>
        <w:t>Náz</w:t>
      </w:r>
      <w:r w:rsidR="001A6B87">
        <w:rPr>
          <w:sz w:val="24"/>
        </w:rPr>
        <w:t>ov bakalárskej</w:t>
      </w:r>
      <w:r>
        <w:rPr>
          <w:sz w:val="24"/>
        </w:rPr>
        <w:t xml:space="preserve"> práce:</w:t>
      </w:r>
      <w:r>
        <w:rPr>
          <w:sz w:val="24"/>
        </w:rPr>
        <w:tab/>
      </w:r>
      <w:r>
        <w:rPr>
          <w:sz w:val="24"/>
        </w:rPr>
        <w:tab/>
      </w:r>
      <w:r w:rsidR="00420338">
        <w:rPr>
          <w:sz w:val="24"/>
        </w:rPr>
        <w:t xml:space="preserve">Gastronómia pri potravinových alergiách </w:t>
      </w:r>
    </w:p>
    <w:p w14:paraId="7F523CC1" w14:textId="22848264" w:rsidR="008D4BF4" w:rsidRDefault="001A6B87">
      <w:pPr>
        <w:pStyle w:val="Tlotextu"/>
        <w:jc w:val="both"/>
        <w:rPr>
          <w:sz w:val="24"/>
        </w:rPr>
      </w:pPr>
      <w:r>
        <w:rPr>
          <w:sz w:val="24"/>
        </w:rPr>
        <w:t>Názov bakalárskej</w:t>
      </w:r>
      <w:r w:rsidR="006C36D2">
        <w:rPr>
          <w:sz w:val="24"/>
        </w:rPr>
        <w:t xml:space="preserve"> práce v AJ:</w:t>
      </w:r>
      <w:r w:rsidR="006C36D2">
        <w:rPr>
          <w:sz w:val="24"/>
        </w:rPr>
        <w:tab/>
      </w:r>
      <w:r w:rsidR="00420338">
        <w:rPr>
          <w:sz w:val="24"/>
        </w:rPr>
        <w:t>Gastronomy in food allergies</w:t>
      </w:r>
    </w:p>
    <w:p w14:paraId="10F1A955" w14:textId="4C93850B" w:rsidR="008D4BF4" w:rsidRDefault="001A6B87">
      <w:pPr>
        <w:pStyle w:val="Tlotextu"/>
        <w:jc w:val="both"/>
        <w:rPr>
          <w:sz w:val="24"/>
        </w:rPr>
      </w:pPr>
      <w:r>
        <w:rPr>
          <w:sz w:val="24"/>
        </w:rPr>
        <w:t>Študijný</w:t>
      </w:r>
      <w:r w:rsidR="006C36D2">
        <w:rPr>
          <w:sz w:val="24"/>
        </w:rPr>
        <w:t xml:space="preserve"> o</w:t>
      </w:r>
      <w:r>
        <w:rPr>
          <w:sz w:val="24"/>
        </w:rPr>
        <w:t>d</w:t>
      </w:r>
      <w:r w:rsidR="006C36D2">
        <w:rPr>
          <w:sz w:val="24"/>
        </w:rPr>
        <w:t>bor:</w:t>
      </w:r>
      <w:r w:rsidR="006C36D2">
        <w:rPr>
          <w:sz w:val="24"/>
        </w:rPr>
        <w:tab/>
      </w:r>
      <w:r w:rsidR="006C36D2">
        <w:rPr>
          <w:sz w:val="24"/>
        </w:rPr>
        <w:tab/>
      </w:r>
      <w:r w:rsidR="006C36D2">
        <w:rPr>
          <w:sz w:val="24"/>
        </w:rPr>
        <w:tab/>
      </w:r>
      <w:r w:rsidR="00420338" w:rsidRPr="00420338">
        <w:rPr>
          <w:sz w:val="24"/>
        </w:rPr>
        <w:t>Management hotelnictví a cestovního ruchu</w:t>
      </w:r>
    </w:p>
    <w:p w14:paraId="21F9E70A" w14:textId="526055CC" w:rsidR="008D4BF4" w:rsidRDefault="006C36D2">
      <w:pPr>
        <w:pStyle w:val="Tlotextu"/>
        <w:jc w:val="both"/>
        <w:rPr>
          <w:sz w:val="24"/>
        </w:rPr>
      </w:pPr>
      <w:r>
        <w:rPr>
          <w:sz w:val="24"/>
        </w:rPr>
        <w:t>Ved</w:t>
      </w:r>
      <w:r w:rsidR="001A6B87">
        <w:rPr>
          <w:sz w:val="24"/>
        </w:rPr>
        <w:t xml:space="preserve">úci </w:t>
      </w:r>
      <w:r>
        <w:rPr>
          <w:sz w:val="24"/>
        </w:rPr>
        <w:t>bak</w:t>
      </w:r>
      <w:r w:rsidR="001A6B87">
        <w:rPr>
          <w:sz w:val="24"/>
        </w:rPr>
        <w:t>alárskej</w:t>
      </w:r>
      <w:r>
        <w:rPr>
          <w:sz w:val="24"/>
        </w:rPr>
        <w:t xml:space="preserve"> práce:</w:t>
      </w:r>
      <w:r>
        <w:rPr>
          <w:sz w:val="24"/>
        </w:rPr>
        <w:tab/>
      </w:r>
      <w:r>
        <w:rPr>
          <w:sz w:val="24"/>
        </w:rPr>
        <w:tab/>
      </w:r>
      <w:r w:rsidR="00420338">
        <w:rPr>
          <w:sz w:val="24"/>
        </w:rPr>
        <w:t>prof. Ing. Květoslava Šustová, Ph. D.</w:t>
      </w:r>
    </w:p>
    <w:p w14:paraId="0B213737" w14:textId="38630161" w:rsidR="008D4BF4" w:rsidRDefault="006C36D2">
      <w:pPr>
        <w:spacing w:after="120"/>
      </w:pPr>
      <w:r>
        <w:t>Rok obhajoby:</w:t>
      </w:r>
      <w:r>
        <w:tab/>
      </w:r>
      <w:r>
        <w:tab/>
      </w:r>
      <w:r>
        <w:tab/>
      </w:r>
      <w:r w:rsidR="00420338">
        <w:t>2020</w:t>
      </w:r>
    </w:p>
    <w:p w14:paraId="144FDE86" w14:textId="77777777" w:rsidR="008D4BF4" w:rsidRDefault="008D4BF4">
      <w:pPr>
        <w:spacing w:after="120"/>
      </w:pPr>
    </w:p>
    <w:p w14:paraId="57186E3B" w14:textId="77777777" w:rsidR="008D4BF4" w:rsidRDefault="008D4BF4">
      <w:pPr>
        <w:spacing w:after="120"/>
      </w:pPr>
    </w:p>
    <w:p w14:paraId="5F49A612" w14:textId="4EB8822E" w:rsidR="008D4BF4" w:rsidRDefault="000A01B1">
      <w:pPr>
        <w:spacing w:after="120"/>
      </w:pPr>
      <w:r>
        <w:t>Anotácia:</w:t>
      </w:r>
    </w:p>
    <w:p w14:paraId="27CD4265" w14:textId="31B9811F" w:rsidR="00455A29" w:rsidRDefault="009F1967">
      <w:pPr>
        <w:spacing w:after="120"/>
      </w:pPr>
      <w:r>
        <w:t>Bakalárska práca</w:t>
      </w:r>
      <w:r w:rsidR="00617777">
        <w:t xml:space="preserve"> sa zameriava</w:t>
      </w:r>
      <w:r>
        <w:t xml:space="preserve"> predovšetkým na gastronómiu v súvislosti s potravinovými alergiami, či intoleranciami. V teoretickej časti práce sú uvedené rozdiel</w:t>
      </w:r>
      <w:r w:rsidR="000A01B1">
        <w:t>y</w:t>
      </w:r>
      <w:r>
        <w:t xml:space="preserve"> a špecifikácie potravinovej alergie, intoleranci</w:t>
      </w:r>
      <w:r w:rsidR="007D28AD">
        <w:t xml:space="preserve">e a </w:t>
      </w:r>
      <w:r>
        <w:t>pseudo</w:t>
      </w:r>
      <w:r w:rsidR="000A01B1">
        <w:t>al</w:t>
      </w:r>
      <w:r>
        <w:t>ergie</w:t>
      </w:r>
      <w:r w:rsidR="007D28AD">
        <w:t xml:space="preserve"> s následným zameraním na intoleranciu lepku, laktózy a histamínu. Ďalej sú zmienené symptómy potravinových intolerancii a sú dôkladne rozobraté najznámejšie potravinové alergény. Obsahom praktickej časti </w:t>
      </w:r>
      <w:r w:rsidR="00455A29">
        <w:t>je analýza stávajúcej ponuky</w:t>
      </w:r>
      <w:r w:rsidR="004B2A95">
        <w:t xml:space="preserve"> </w:t>
      </w:r>
      <w:r w:rsidR="00455A29">
        <w:t>služieb gastronomických prevádzok</w:t>
      </w:r>
      <w:r w:rsidR="00617777">
        <w:t xml:space="preserve"> na českom trhu,</w:t>
      </w:r>
      <w:r w:rsidR="00455A29">
        <w:t xml:space="preserve"> v súvislosti s potravinovými alergiami a intoleranciami</w:t>
      </w:r>
      <w:r w:rsidR="00617777">
        <w:t xml:space="preserve">. </w:t>
      </w:r>
      <w:r w:rsidR="00455A29">
        <w:t>Následne nadv</w:t>
      </w:r>
      <w:r w:rsidR="00617777">
        <w:t>ä</w:t>
      </w:r>
      <w:r w:rsidR="00455A29">
        <w:t xml:space="preserve">zuje </w:t>
      </w:r>
      <w:r w:rsidR="007D28AD">
        <w:t>analýza</w:t>
      </w:r>
      <w:r w:rsidR="00455A29">
        <w:t xml:space="preserve"> </w:t>
      </w:r>
      <w:proofErr w:type="spellStart"/>
      <w:r w:rsidR="007D28AD">
        <w:t>mikroprostredia</w:t>
      </w:r>
      <w:proofErr w:type="spellEnd"/>
      <w:r w:rsidR="007D28AD">
        <w:t xml:space="preserve"> a makroprostredia vybraného podniku a jeho charakteristika. </w:t>
      </w:r>
      <w:r w:rsidR="00455A29">
        <w:t>Cieľom bakalárskej práce je vytvoriť náv</w:t>
      </w:r>
      <w:r w:rsidR="00617777">
        <w:t xml:space="preserve">rh </w:t>
      </w:r>
      <w:r w:rsidR="000A01B1">
        <w:t>variant</w:t>
      </w:r>
      <w:r w:rsidR="00617777">
        <w:t xml:space="preserve"> </w:t>
      </w:r>
      <w:r w:rsidR="00455A29">
        <w:t>svadobn</w:t>
      </w:r>
      <w:r w:rsidR="00617777">
        <w:t>ých</w:t>
      </w:r>
      <w:r w:rsidR="00455A29">
        <w:t xml:space="preserve"> menu</w:t>
      </w:r>
      <w:r w:rsidR="00617777">
        <w:t xml:space="preserve"> pre vybraný podnik,</w:t>
      </w:r>
      <w:r w:rsidR="00455A29">
        <w:t xml:space="preserve"> ktoré</w:t>
      </w:r>
      <w:r w:rsidR="00617777">
        <w:t xml:space="preserve"> sú</w:t>
      </w:r>
      <w:r w:rsidR="00455A29">
        <w:t xml:space="preserve"> </w:t>
      </w:r>
      <w:r w:rsidR="00617777">
        <w:t>vhodné</w:t>
      </w:r>
      <w:r w:rsidR="00455A29">
        <w:t xml:space="preserve"> pre konzument</w:t>
      </w:r>
      <w:r w:rsidR="00617777">
        <w:t>ov</w:t>
      </w:r>
      <w:r w:rsidR="00455A29">
        <w:t xml:space="preserve"> s intoleranciou lepku</w:t>
      </w:r>
      <w:r w:rsidR="00617777">
        <w:t xml:space="preserve">, s intoleranciou laktózy alebo s intoleranciou histamínu. </w:t>
      </w:r>
    </w:p>
    <w:p w14:paraId="4DFAF295" w14:textId="0F57B4A6" w:rsidR="008D4BF4" w:rsidRDefault="008D4BF4">
      <w:pPr>
        <w:spacing w:after="120"/>
      </w:pPr>
    </w:p>
    <w:p w14:paraId="2F392CB9" w14:textId="7CCBC341" w:rsidR="008D4BF4" w:rsidRDefault="006C36D2">
      <w:pPr>
        <w:spacing w:after="120"/>
      </w:pPr>
      <w:proofErr w:type="spellStart"/>
      <w:r>
        <w:t>Annotation</w:t>
      </w:r>
      <w:proofErr w:type="spellEnd"/>
      <w:r>
        <w:t>:</w:t>
      </w:r>
    </w:p>
    <w:p w14:paraId="300E7D70" w14:textId="6BD7194F" w:rsidR="00E150FF" w:rsidRPr="00617777" w:rsidRDefault="00E150FF">
      <w:pPr>
        <w:spacing w:after="120"/>
      </w:pPr>
      <w:proofErr w:type="spellStart"/>
      <w:r w:rsidRPr="00E150FF">
        <w:t>The</w:t>
      </w:r>
      <w:proofErr w:type="spellEnd"/>
      <w:r w:rsidRPr="00E150FF">
        <w:t xml:space="preserve"> </w:t>
      </w:r>
      <w:proofErr w:type="spellStart"/>
      <w:r w:rsidRPr="00E150FF">
        <w:t>bachelor</w:t>
      </w:r>
      <w:proofErr w:type="spellEnd"/>
      <w:r w:rsidRPr="00E150FF">
        <w:t xml:space="preserve"> </w:t>
      </w:r>
      <w:proofErr w:type="spellStart"/>
      <w:r w:rsidRPr="00E150FF">
        <w:t>thesis</w:t>
      </w:r>
      <w:proofErr w:type="spellEnd"/>
      <w:r w:rsidRPr="00E150FF">
        <w:t xml:space="preserve"> </w:t>
      </w:r>
      <w:proofErr w:type="spellStart"/>
      <w:r w:rsidRPr="00E150FF">
        <w:t>focuses</w:t>
      </w:r>
      <w:proofErr w:type="spellEnd"/>
      <w:r w:rsidRPr="00E150FF">
        <w:t xml:space="preserve"> </w:t>
      </w:r>
      <w:proofErr w:type="spellStart"/>
      <w:r w:rsidRPr="00E150FF">
        <w:t>mainly</w:t>
      </w:r>
      <w:proofErr w:type="spellEnd"/>
      <w:r w:rsidRPr="00E150FF">
        <w:t xml:space="preserve"> on </w:t>
      </w:r>
      <w:proofErr w:type="spellStart"/>
      <w:r w:rsidRPr="00E150FF">
        <w:t>gastronomy</w:t>
      </w:r>
      <w:proofErr w:type="spellEnd"/>
      <w:r w:rsidRPr="00E150FF">
        <w:t xml:space="preserve"> in </w:t>
      </w:r>
      <w:proofErr w:type="spellStart"/>
      <w:r w:rsidRPr="00E150FF">
        <w:t>connection</w:t>
      </w:r>
      <w:proofErr w:type="spellEnd"/>
      <w:r w:rsidRPr="00E150FF">
        <w:t xml:space="preserve"> </w:t>
      </w:r>
      <w:proofErr w:type="spellStart"/>
      <w:r w:rsidRPr="00E150FF">
        <w:t>with</w:t>
      </w:r>
      <w:proofErr w:type="spellEnd"/>
      <w:r w:rsidRPr="00E150FF">
        <w:t xml:space="preserve"> </w:t>
      </w:r>
      <w:proofErr w:type="spellStart"/>
      <w:r w:rsidRPr="00E150FF">
        <w:t>food</w:t>
      </w:r>
      <w:proofErr w:type="spellEnd"/>
      <w:r w:rsidRPr="00E150FF">
        <w:t xml:space="preserve"> </w:t>
      </w:r>
      <w:proofErr w:type="spellStart"/>
      <w:r w:rsidRPr="00E150FF">
        <w:t>allergies</w:t>
      </w:r>
      <w:proofErr w:type="spellEnd"/>
      <w:r w:rsidRPr="00E150FF">
        <w:t xml:space="preserve"> or </w:t>
      </w:r>
      <w:proofErr w:type="spellStart"/>
      <w:r w:rsidRPr="00E150FF">
        <w:t>intolerances</w:t>
      </w:r>
      <w:proofErr w:type="spellEnd"/>
      <w:r w:rsidRPr="00E150FF">
        <w:t xml:space="preserve">. In </w:t>
      </w:r>
      <w:proofErr w:type="spellStart"/>
      <w:r w:rsidRPr="00E150FF">
        <w:t>the</w:t>
      </w:r>
      <w:proofErr w:type="spellEnd"/>
      <w:r w:rsidRPr="00E150FF">
        <w:t xml:space="preserve"> </w:t>
      </w:r>
      <w:proofErr w:type="spellStart"/>
      <w:r w:rsidRPr="00E150FF">
        <w:t>theoretical</w:t>
      </w:r>
      <w:proofErr w:type="spellEnd"/>
      <w:r w:rsidRPr="00E150FF">
        <w:t xml:space="preserve"> part of </w:t>
      </w:r>
      <w:proofErr w:type="spellStart"/>
      <w:r w:rsidRPr="00E150FF">
        <w:t>the</w:t>
      </w:r>
      <w:proofErr w:type="spellEnd"/>
      <w:r w:rsidRPr="00E150FF">
        <w:t xml:space="preserve"> </w:t>
      </w:r>
      <w:proofErr w:type="spellStart"/>
      <w:r w:rsidRPr="00E150FF">
        <w:t>thesis</w:t>
      </w:r>
      <w:proofErr w:type="spellEnd"/>
      <w:r w:rsidRPr="00E150FF">
        <w:t xml:space="preserve"> </w:t>
      </w:r>
      <w:proofErr w:type="spellStart"/>
      <w:r w:rsidRPr="00E150FF">
        <w:t>there</w:t>
      </w:r>
      <w:proofErr w:type="spellEnd"/>
      <w:r w:rsidRPr="00E150FF">
        <w:t xml:space="preserve"> are </w:t>
      </w:r>
      <w:proofErr w:type="spellStart"/>
      <w:r w:rsidRPr="00E150FF">
        <w:t>presented</w:t>
      </w:r>
      <w:proofErr w:type="spellEnd"/>
      <w:r w:rsidRPr="00E150FF">
        <w:t xml:space="preserve"> </w:t>
      </w:r>
      <w:proofErr w:type="spellStart"/>
      <w:r w:rsidRPr="00E150FF">
        <w:t>differences</w:t>
      </w:r>
      <w:proofErr w:type="spellEnd"/>
      <w:r w:rsidRPr="00E150FF">
        <w:t xml:space="preserve"> and </w:t>
      </w:r>
      <w:proofErr w:type="spellStart"/>
      <w:r w:rsidRPr="00E150FF">
        <w:t>specifications</w:t>
      </w:r>
      <w:proofErr w:type="spellEnd"/>
      <w:r w:rsidRPr="00E150FF">
        <w:t xml:space="preserve"> of </w:t>
      </w:r>
      <w:proofErr w:type="spellStart"/>
      <w:r w:rsidRPr="00E150FF">
        <w:t>food</w:t>
      </w:r>
      <w:proofErr w:type="spellEnd"/>
      <w:r w:rsidRPr="00E150FF">
        <w:t xml:space="preserve"> </w:t>
      </w:r>
      <w:proofErr w:type="spellStart"/>
      <w:r w:rsidRPr="00E150FF">
        <w:t>allergy</w:t>
      </w:r>
      <w:proofErr w:type="spellEnd"/>
      <w:r w:rsidRPr="00E150FF">
        <w:t xml:space="preserve">, </w:t>
      </w:r>
      <w:proofErr w:type="spellStart"/>
      <w:r w:rsidRPr="00E150FF">
        <w:t>intolerance</w:t>
      </w:r>
      <w:proofErr w:type="spellEnd"/>
      <w:r w:rsidRPr="00E150FF">
        <w:t xml:space="preserve"> and </w:t>
      </w:r>
      <w:proofErr w:type="spellStart"/>
      <w:r w:rsidRPr="00E150FF">
        <w:t>pseudolaergy</w:t>
      </w:r>
      <w:proofErr w:type="spellEnd"/>
      <w:r w:rsidRPr="00E150FF">
        <w:t xml:space="preserve"> </w:t>
      </w:r>
      <w:proofErr w:type="spellStart"/>
      <w:r w:rsidRPr="00E150FF">
        <w:t>with</w:t>
      </w:r>
      <w:proofErr w:type="spellEnd"/>
      <w:r w:rsidRPr="00E150FF">
        <w:t xml:space="preserve"> a </w:t>
      </w:r>
      <w:proofErr w:type="spellStart"/>
      <w:r w:rsidRPr="00E150FF">
        <w:t>subsequent</w:t>
      </w:r>
      <w:proofErr w:type="spellEnd"/>
      <w:r w:rsidRPr="00E150FF">
        <w:t xml:space="preserve"> </w:t>
      </w:r>
      <w:proofErr w:type="spellStart"/>
      <w:r w:rsidRPr="00E150FF">
        <w:t>focus</w:t>
      </w:r>
      <w:proofErr w:type="spellEnd"/>
      <w:r w:rsidRPr="00E150FF">
        <w:t xml:space="preserve"> on </w:t>
      </w:r>
      <w:proofErr w:type="spellStart"/>
      <w:r w:rsidRPr="00E150FF">
        <w:t>gluten</w:t>
      </w:r>
      <w:proofErr w:type="spellEnd"/>
      <w:r w:rsidRPr="00E150FF">
        <w:t xml:space="preserve">, </w:t>
      </w:r>
      <w:proofErr w:type="spellStart"/>
      <w:r w:rsidRPr="00E150FF">
        <w:t>lactose</w:t>
      </w:r>
      <w:proofErr w:type="spellEnd"/>
      <w:r w:rsidRPr="00E150FF">
        <w:t xml:space="preserve"> and </w:t>
      </w:r>
      <w:proofErr w:type="spellStart"/>
      <w:r w:rsidRPr="00E150FF">
        <w:t>histamine</w:t>
      </w:r>
      <w:proofErr w:type="spellEnd"/>
      <w:r w:rsidRPr="00E150FF">
        <w:t xml:space="preserve"> </w:t>
      </w:r>
      <w:proofErr w:type="spellStart"/>
      <w:r w:rsidRPr="00E150FF">
        <w:t>intolerance</w:t>
      </w:r>
      <w:proofErr w:type="spellEnd"/>
      <w:r w:rsidRPr="00E150FF">
        <w:t xml:space="preserve">. </w:t>
      </w:r>
      <w:proofErr w:type="spellStart"/>
      <w:r w:rsidRPr="00E150FF">
        <w:t>Furthermore</w:t>
      </w:r>
      <w:proofErr w:type="spellEnd"/>
      <w:r w:rsidRPr="00E150FF">
        <w:t xml:space="preserve">, </w:t>
      </w:r>
      <w:proofErr w:type="spellStart"/>
      <w:r w:rsidRPr="00E150FF">
        <w:t>the</w:t>
      </w:r>
      <w:proofErr w:type="spellEnd"/>
      <w:r w:rsidRPr="00E150FF">
        <w:t xml:space="preserve"> </w:t>
      </w:r>
      <w:proofErr w:type="spellStart"/>
      <w:r w:rsidRPr="00E150FF">
        <w:t>symptoms</w:t>
      </w:r>
      <w:proofErr w:type="spellEnd"/>
      <w:r w:rsidRPr="00E150FF">
        <w:t xml:space="preserve"> of </w:t>
      </w:r>
      <w:proofErr w:type="spellStart"/>
      <w:r w:rsidRPr="00E150FF">
        <w:t>food</w:t>
      </w:r>
      <w:proofErr w:type="spellEnd"/>
      <w:r w:rsidRPr="00E150FF">
        <w:t xml:space="preserve"> </w:t>
      </w:r>
      <w:proofErr w:type="spellStart"/>
      <w:r w:rsidRPr="00E150FF">
        <w:t>intolerances</w:t>
      </w:r>
      <w:proofErr w:type="spellEnd"/>
      <w:r w:rsidRPr="00E150FF">
        <w:t xml:space="preserve"> are </w:t>
      </w:r>
      <w:proofErr w:type="spellStart"/>
      <w:r w:rsidRPr="00E150FF">
        <w:t>mentioned</w:t>
      </w:r>
      <w:proofErr w:type="spellEnd"/>
      <w:r w:rsidRPr="00E150FF">
        <w:t xml:space="preserve"> and </w:t>
      </w:r>
      <w:proofErr w:type="spellStart"/>
      <w:r w:rsidRPr="00E150FF">
        <w:t>the</w:t>
      </w:r>
      <w:proofErr w:type="spellEnd"/>
      <w:r w:rsidRPr="00E150FF">
        <w:t xml:space="preserve"> most </w:t>
      </w:r>
      <w:proofErr w:type="spellStart"/>
      <w:r w:rsidRPr="00E150FF">
        <w:t>well-known</w:t>
      </w:r>
      <w:proofErr w:type="spellEnd"/>
      <w:r w:rsidRPr="00E150FF">
        <w:t xml:space="preserve"> </w:t>
      </w:r>
      <w:proofErr w:type="spellStart"/>
      <w:r w:rsidRPr="00E150FF">
        <w:t>food</w:t>
      </w:r>
      <w:proofErr w:type="spellEnd"/>
      <w:r w:rsidRPr="00E150FF">
        <w:t xml:space="preserve"> </w:t>
      </w:r>
      <w:proofErr w:type="spellStart"/>
      <w:r w:rsidRPr="00E150FF">
        <w:t>allergens</w:t>
      </w:r>
      <w:proofErr w:type="spellEnd"/>
      <w:r w:rsidRPr="00E150FF">
        <w:t xml:space="preserve"> are </w:t>
      </w:r>
      <w:proofErr w:type="spellStart"/>
      <w:r w:rsidRPr="00E150FF">
        <w:t>thoroughly</w:t>
      </w:r>
      <w:proofErr w:type="spellEnd"/>
      <w:r w:rsidRPr="00E150FF">
        <w:t xml:space="preserve"> </w:t>
      </w:r>
      <w:proofErr w:type="spellStart"/>
      <w:r w:rsidRPr="00E150FF">
        <w:t>discussed</w:t>
      </w:r>
      <w:proofErr w:type="spellEnd"/>
      <w:r w:rsidRPr="00E150FF">
        <w:t xml:space="preserve">. </w:t>
      </w:r>
      <w:proofErr w:type="spellStart"/>
      <w:r w:rsidRPr="00E150FF">
        <w:t>The</w:t>
      </w:r>
      <w:proofErr w:type="spellEnd"/>
      <w:r w:rsidRPr="00E150FF">
        <w:t xml:space="preserve"> </w:t>
      </w:r>
      <w:proofErr w:type="spellStart"/>
      <w:r w:rsidRPr="00E150FF">
        <w:t>content</w:t>
      </w:r>
      <w:proofErr w:type="spellEnd"/>
      <w:r w:rsidRPr="00E150FF">
        <w:t xml:space="preserve"> of </w:t>
      </w:r>
      <w:proofErr w:type="spellStart"/>
      <w:r w:rsidRPr="00E150FF">
        <w:t>the</w:t>
      </w:r>
      <w:proofErr w:type="spellEnd"/>
      <w:r w:rsidRPr="00E150FF">
        <w:t xml:space="preserve"> </w:t>
      </w:r>
      <w:proofErr w:type="spellStart"/>
      <w:r w:rsidRPr="00E150FF">
        <w:t>practical</w:t>
      </w:r>
      <w:proofErr w:type="spellEnd"/>
      <w:r w:rsidRPr="00E150FF">
        <w:t xml:space="preserve"> part </w:t>
      </w:r>
      <w:proofErr w:type="spellStart"/>
      <w:r w:rsidRPr="00E150FF">
        <w:t>is</w:t>
      </w:r>
      <w:proofErr w:type="spellEnd"/>
      <w:r w:rsidRPr="00E150FF">
        <w:t xml:space="preserve"> </w:t>
      </w:r>
      <w:proofErr w:type="spellStart"/>
      <w:r w:rsidRPr="00E150FF">
        <w:t>the</w:t>
      </w:r>
      <w:proofErr w:type="spellEnd"/>
      <w:r w:rsidRPr="00E150FF">
        <w:t xml:space="preserve"> </w:t>
      </w:r>
      <w:proofErr w:type="spellStart"/>
      <w:r w:rsidRPr="00E150FF">
        <w:t>analysis</w:t>
      </w:r>
      <w:proofErr w:type="spellEnd"/>
      <w:r w:rsidRPr="00E150FF">
        <w:t xml:space="preserve"> of </w:t>
      </w:r>
      <w:proofErr w:type="spellStart"/>
      <w:r w:rsidRPr="00E150FF">
        <w:t>an</w:t>
      </w:r>
      <w:proofErr w:type="spellEnd"/>
      <w:r w:rsidRPr="00E150FF">
        <w:t xml:space="preserve"> </w:t>
      </w:r>
      <w:proofErr w:type="spellStart"/>
      <w:r w:rsidRPr="00E150FF">
        <w:t>existing</w:t>
      </w:r>
      <w:proofErr w:type="spellEnd"/>
      <w:r w:rsidRPr="00E150FF">
        <w:t xml:space="preserve"> </w:t>
      </w:r>
      <w:proofErr w:type="spellStart"/>
      <w:r w:rsidRPr="00E150FF">
        <w:t>service</w:t>
      </w:r>
      <w:proofErr w:type="spellEnd"/>
      <w:r w:rsidRPr="00E150FF">
        <w:t xml:space="preserve"> </w:t>
      </w:r>
      <w:proofErr w:type="spellStart"/>
      <w:r w:rsidRPr="00E150FF">
        <w:t>offerings</w:t>
      </w:r>
      <w:proofErr w:type="spellEnd"/>
      <w:r w:rsidRPr="00E150FF">
        <w:t xml:space="preserve"> of </w:t>
      </w:r>
      <w:proofErr w:type="spellStart"/>
      <w:r w:rsidRPr="00E150FF">
        <w:t>gastronomic</w:t>
      </w:r>
      <w:proofErr w:type="spellEnd"/>
      <w:r w:rsidRPr="00E150FF">
        <w:t xml:space="preserve"> </w:t>
      </w:r>
      <w:proofErr w:type="spellStart"/>
      <w:r w:rsidRPr="00E150FF">
        <w:t>establishments</w:t>
      </w:r>
      <w:proofErr w:type="spellEnd"/>
      <w:r w:rsidRPr="00E150FF">
        <w:t xml:space="preserve"> in </w:t>
      </w:r>
      <w:proofErr w:type="spellStart"/>
      <w:r w:rsidRPr="00E150FF">
        <w:t>the</w:t>
      </w:r>
      <w:proofErr w:type="spellEnd"/>
      <w:r w:rsidRPr="00E150FF">
        <w:t xml:space="preserve"> </w:t>
      </w:r>
      <w:proofErr w:type="spellStart"/>
      <w:r w:rsidRPr="00E150FF">
        <w:t>Czech</w:t>
      </w:r>
      <w:proofErr w:type="spellEnd"/>
      <w:r w:rsidRPr="00E150FF">
        <w:t xml:space="preserve"> </w:t>
      </w:r>
      <w:proofErr w:type="spellStart"/>
      <w:r w:rsidRPr="00E150FF">
        <w:t>market</w:t>
      </w:r>
      <w:proofErr w:type="spellEnd"/>
      <w:r w:rsidRPr="00E150FF">
        <w:t xml:space="preserve"> in </w:t>
      </w:r>
      <w:proofErr w:type="spellStart"/>
      <w:r w:rsidRPr="00E150FF">
        <w:t>relation</w:t>
      </w:r>
      <w:proofErr w:type="spellEnd"/>
      <w:r w:rsidRPr="00E150FF">
        <w:t xml:space="preserve"> to </w:t>
      </w:r>
      <w:proofErr w:type="spellStart"/>
      <w:r w:rsidRPr="00E150FF">
        <w:t>food</w:t>
      </w:r>
      <w:proofErr w:type="spellEnd"/>
      <w:r w:rsidRPr="00E150FF">
        <w:t xml:space="preserve"> </w:t>
      </w:r>
      <w:proofErr w:type="spellStart"/>
      <w:r w:rsidRPr="00E150FF">
        <w:t>allergies</w:t>
      </w:r>
      <w:proofErr w:type="spellEnd"/>
      <w:r w:rsidRPr="00E150FF">
        <w:t xml:space="preserve"> and </w:t>
      </w:r>
      <w:proofErr w:type="spellStart"/>
      <w:r w:rsidRPr="00E150FF">
        <w:t>intolerances</w:t>
      </w:r>
      <w:proofErr w:type="spellEnd"/>
      <w:r w:rsidRPr="00E150FF">
        <w:t xml:space="preserve">. </w:t>
      </w:r>
      <w:proofErr w:type="spellStart"/>
      <w:r w:rsidRPr="00E150FF">
        <w:t>Subsequently</w:t>
      </w:r>
      <w:proofErr w:type="spellEnd"/>
      <w:r w:rsidRPr="00E150FF">
        <w:t xml:space="preserve">, </w:t>
      </w:r>
      <w:proofErr w:type="spellStart"/>
      <w:r w:rsidRPr="00E150FF">
        <w:t>there</w:t>
      </w:r>
      <w:proofErr w:type="spellEnd"/>
      <w:r w:rsidRPr="00E150FF">
        <w:t xml:space="preserve"> </w:t>
      </w:r>
      <w:proofErr w:type="spellStart"/>
      <w:r w:rsidRPr="00E150FF">
        <w:t>is</w:t>
      </w:r>
      <w:proofErr w:type="spellEnd"/>
      <w:r w:rsidRPr="00E150FF">
        <w:t xml:space="preserve"> </w:t>
      </w:r>
      <w:proofErr w:type="spellStart"/>
      <w:r w:rsidRPr="00E150FF">
        <w:t>an</w:t>
      </w:r>
      <w:proofErr w:type="spellEnd"/>
      <w:r w:rsidRPr="00E150FF">
        <w:t xml:space="preserve"> </w:t>
      </w:r>
      <w:proofErr w:type="spellStart"/>
      <w:r w:rsidRPr="00E150FF">
        <w:lastRenderedPageBreak/>
        <w:t>analysis</w:t>
      </w:r>
      <w:proofErr w:type="spellEnd"/>
      <w:r w:rsidRPr="00E150FF">
        <w:t xml:space="preserve"> of </w:t>
      </w:r>
      <w:proofErr w:type="spellStart"/>
      <w:r w:rsidRPr="00E150FF">
        <w:t>microenvironment</w:t>
      </w:r>
      <w:proofErr w:type="spellEnd"/>
      <w:r w:rsidRPr="00E150FF">
        <w:t xml:space="preserve"> and </w:t>
      </w:r>
      <w:proofErr w:type="spellStart"/>
      <w:r w:rsidRPr="00E150FF">
        <w:t>macroenvironment</w:t>
      </w:r>
      <w:proofErr w:type="spellEnd"/>
      <w:r w:rsidRPr="00E150FF">
        <w:t xml:space="preserve"> of </w:t>
      </w:r>
      <w:proofErr w:type="spellStart"/>
      <w:r w:rsidRPr="00E150FF">
        <w:t>selected</w:t>
      </w:r>
      <w:proofErr w:type="spellEnd"/>
      <w:r w:rsidRPr="00E150FF">
        <w:t xml:space="preserve"> </w:t>
      </w:r>
      <w:proofErr w:type="spellStart"/>
      <w:r w:rsidRPr="00E150FF">
        <w:t>company</w:t>
      </w:r>
      <w:proofErr w:type="spellEnd"/>
      <w:r w:rsidRPr="00E150FF">
        <w:t xml:space="preserve"> and </w:t>
      </w:r>
      <w:proofErr w:type="spellStart"/>
      <w:r w:rsidRPr="00E150FF">
        <w:t>its</w:t>
      </w:r>
      <w:proofErr w:type="spellEnd"/>
      <w:r w:rsidRPr="00E150FF">
        <w:t xml:space="preserve"> </w:t>
      </w:r>
      <w:proofErr w:type="spellStart"/>
      <w:r w:rsidRPr="00E150FF">
        <w:t>characteristics</w:t>
      </w:r>
      <w:proofErr w:type="spellEnd"/>
      <w:r w:rsidRPr="00E150FF">
        <w:t xml:space="preserve">. </w:t>
      </w:r>
      <w:proofErr w:type="spellStart"/>
      <w:r w:rsidRPr="00E150FF">
        <w:t>The</w:t>
      </w:r>
      <w:proofErr w:type="spellEnd"/>
      <w:r w:rsidRPr="00E150FF">
        <w:t xml:space="preserve"> </w:t>
      </w:r>
      <w:proofErr w:type="spellStart"/>
      <w:r w:rsidRPr="00E150FF">
        <w:t>aim</w:t>
      </w:r>
      <w:proofErr w:type="spellEnd"/>
      <w:r w:rsidRPr="00E150FF">
        <w:t xml:space="preserve"> of </w:t>
      </w:r>
      <w:proofErr w:type="spellStart"/>
      <w:r w:rsidRPr="00E150FF">
        <w:t>this</w:t>
      </w:r>
      <w:proofErr w:type="spellEnd"/>
      <w:r w:rsidRPr="00E150FF">
        <w:t xml:space="preserve"> </w:t>
      </w:r>
      <w:proofErr w:type="spellStart"/>
      <w:r w:rsidRPr="00E150FF">
        <w:t>bachelor</w:t>
      </w:r>
      <w:proofErr w:type="spellEnd"/>
      <w:r w:rsidRPr="00E150FF">
        <w:t xml:space="preserve"> </w:t>
      </w:r>
      <w:proofErr w:type="spellStart"/>
      <w:r w:rsidRPr="00E150FF">
        <w:t>thesis</w:t>
      </w:r>
      <w:proofErr w:type="spellEnd"/>
      <w:r w:rsidRPr="00E150FF">
        <w:t xml:space="preserve"> </w:t>
      </w:r>
      <w:proofErr w:type="spellStart"/>
      <w:r w:rsidRPr="00E150FF">
        <w:t>is</w:t>
      </w:r>
      <w:proofErr w:type="spellEnd"/>
      <w:r w:rsidRPr="00E150FF">
        <w:t xml:space="preserve"> to </w:t>
      </w:r>
      <w:proofErr w:type="spellStart"/>
      <w:r w:rsidRPr="00E150FF">
        <w:t>create</w:t>
      </w:r>
      <w:proofErr w:type="spellEnd"/>
      <w:r w:rsidRPr="00E150FF">
        <w:t xml:space="preserve"> a </w:t>
      </w:r>
      <w:proofErr w:type="spellStart"/>
      <w:r w:rsidRPr="00E150FF">
        <w:t>proposal</w:t>
      </w:r>
      <w:proofErr w:type="spellEnd"/>
      <w:r w:rsidRPr="00E150FF">
        <w:t xml:space="preserve"> of </w:t>
      </w:r>
      <w:proofErr w:type="spellStart"/>
      <w:r w:rsidRPr="00E150FF">
        <w:t>wedding</w:t>
      </w:r>
      <w:proofErr w:type="spellEnd"/>
      <w:r w:rsidRPr="00E150FF">
        <w:t xml:space="preserve"> menu </w:t>
      </w:r>
      <w:proofErr w:type="spellStart"/>
      <w:r w:rsidRPr="00E150FF">
        <w:t>variants</w:t>
      </w:r>
      <w:proofErr w:type="spellEnd"/>
      <w:r w:rsidRPr="00E150FF">
        <w:t xml:space="preserve"> </w:t>
      </w:r>
      <w:proofErr w:type="spellStart"/>
      <w:r w:rsidRPr="00E150FF">
        <w:t>for</w:t>
      </w:r>
      <w:proofErr w:type="spellEnd"/>
      <w:r w:rsidRPr="00E150FF">
        <w:t xml:space="preserve"> a </w:t>
      </w:r>
      <w:proofErr w:type="spellStart"/>
      <w:r w:rsidRPr="00E150FF">
        <w:t>selected</w:t>
      </w:r>
      <w:proofErr w:type="spellEnd"/>
      <w:r w:rsidRPr="00E150FF">
        <w:t xml:space="preserve"> </w:t>
      </w:r>
      <w:proofErr w:type="spellStart"/>
      <w:r w:rsidRPr="00E150FF">
        <w:t>company</w:t>
      </w:r>
      <w:proofErr w:type="spellEnd"/>
      <w:r w:rsidRPr="00E150FF">
        <w:t xml:space="preserve">, </w:t>
      </w:r>
      <w:proofErr w:type="spellStart"/>
      <w:r w:rsidRPr="00E150FF">
        <w:t>which</w:t>
      </w:r>
      <w:proofErr w:type="spellEnd"/>
      <w:r w:rsidRPr="00E150FF">
        <w:t xml:space="preserve"> are </w:t>
      </w:r>
      <w:proofErr w:type="spellStart"/>
      <w:r w:rsidRPr="00E150FF">
        <w:t>suitable</w:t>
      </w:r>
      <w:proofErr w:type="spellEnd"/>
      <w:r w:rsidRPr="00E150FF">
        <w:t xml:space="preserve"> </w:t>
      </w:r>
      <w:proofErr w:type="spellStart"/>
      <w:r w:rsidRPr="00E150FF">
        <w:t>for</w:t>
      </w:r>
      <w:proofErr w:type="spellEnd"/>
      <w:r w:rsidRPr="00E150FF">
        <w:t xml:space="preserve"> </w:t>
      </w:r>
      <w:proofErr w:type="spellStart"/>
      <w:r w:rsidRPr="00E150FF">
        <w:t>consumers</w:t>
      </w:r>
      <w:proofErr w:type="spellEnd"/>
      <w:r w:rsidRPr="00E150FF">
        <w:t xml:space="preserve"> </w:t>
      </w:r>
      <w:proofErr w:type="spellStart"/>
      <w:r w:rsidRPr="00E150FF">
        <w:t>with</w:t>
      </w:r>
      <w:proofErr w:type="spellEnd"/>
      <w:r w:rsidRPr="00E150FF">
        <w:t xml:space="preserve"> </w:t>
      </w:r>
      <w:proofErr w:type="spellStart"/>
      <w:r w:rsidRPr="00E150FF">
        <w:t>gluten</w:t>
      </w:r>
      <w:proofErr w:type="spellEnd"/>
      <w:r w:rsidRPr="00E150FF">
        <w:t xml:space="preserve"> </w:t>
      </w:r>
      <w:proofErr w:type="spellStart"/>
      <w:r w:rsidRPr="00E150FF">
        <w:t>intolerance</w:t>
      </w:r>
      <w:proofErr w:type="spellEnd"/>
      <w:r w:rsidRPr="00E150FF">
        <w:t xml:space="preserve">, </w:t>
      </w:r>
      <w:proofErr w:type="spellStart"/>
      <w:r w:rsidRPr="00E150FF">
        <w:t>lactose</w:t>
      </w:r>
      <w:proofErr w:type="spellEnd"/>
      <w:r w:rsidRPr="00E150FF">
        <w:t xml:space="preserve"> </w:t>
      </w:r>
      <w:proofErr w:type="spellStart"/>
      <w:r w:rsidRPr="00E150FF">
        <w:t>intolerance</w:t>
      </w:r>
      <w:proofErr w:type="spellEnd"/>
      <w:r w:rsidRPr="00E150FF">
        <w:t xml:space="preserve"> or </w:t>
      </w:r>
      <w:proofErr w:type="spellStart"/>
      <w:r w:rsidRPr="00E150FF">
        <w:t>histamine</w:t>
      </w:r>
      <w:proofErr w:type="spellEnd"/>
      <w:r w:rsidRPr="00E150FF">
        <w:t xml:space="preserve"> </w:t>
      </w:r>
      <w:proofErr w:type="spellStart"/>
      <w:r w:rsidRPr="00E150FF">
        <w:t>intolerance</w:t>
      </w:r>
      <w:proofErr w:type="spellEnd"/>
      <w:r w:rsidRPr="00E150FF">
        <w:t>.</w:t>
      </w:r>
    </w:p>
    <w:p w14:paraId="1C930A4F" w14:textId="77777777" w:rsidR="008D4BF4" w:rsidRDefault="008D4BF4">
      <w:pPr>
        <w:spacing w:after="120"/>
      </w:pPr>
    </w:p>
    <w:p w14:paraId="4FFF3B9C" w14:textId="51936E4C" w:rsidR="008D4BF4" w:rsidRDefault="006C36D2">
      <w:pPr>
        <w:spacing w:after="120"/>
      </w:pPr>
      <w:r>
        <w:t>K</w:t>
      </w:r>
      <w:r w:rsidR="000A01B1">
        <w:t>ľúčové</w:t>
      </w:r>
      <w:r>
        <w:t xml:space="preserve"> slov</w:t>
      </w:r>
      <w:r w:rsidR="000A01B1">
        <w:t>á</w:t>
      </w:r>
      <w:r>
        <w:t>:</w:t>
      </w:r>
      <w:r w:rsidR="009E3305">
        <w:t xml:space="preserve"> potravinové alergény, potravinová intolerancia, celiakia, intolerancia lepku, histamínová intolerancia, návrh svadobného menu, gastronómia, hotelierstvo</w:t>
      </w:r>
    </w:p>
    <w:p w14:paraId="1C07AAAF" w14:textId="77777777" w:rsidR="008D4BF4" w:rsidRDefault="008D4BF4">
      <w:pPr>
        <w:spacing w:after="120"/>
      </w:pPr>
    </w:p>
    <w:p w14:paraId="6D2BCA3F" w14:textId="27AA85B1" w:rsidR="008D4BF4" w:rsidRDefault="006C36D2">
      <w:pPr>
        <w:spacing w:after="120"/>
      </w:pPr>
      <w:proofErr w:type="spellStart"/>
      <w:r>
        <w:t>Key</w:t>
      </w:r>
      <w:proofErr w:type="spellEnd"/>
      <w:r>
        <w:t xml:space="preserve"> </w:t>
      </w:r>
      <w:proofErr w:type="spellStart"/>
      <w:r>
        <w:t>words</w:t>
      </w:r>
      <w:proofErr w:type="spellEnd"/>
      <w:r>
        <w:t>:</w:t>
      </w:r>
      <w:r w:rsidR="00E150FF">
        <w:t xml:space="preserve"> </w:t>
      </w:r>
      <w:proofErr w:type="spellStart"/>
      <w:r w:rsidR="00E150FF" w:rsidRPr="00E150FF">
        <w:t>food</w:t>
      </w:r>
      <w:proofErr w:type="spellEnd"/>
      <w:r w:rsidR="00E150FF" w:rsidRPr="00E150FF">
        <w:t xml:space="preserve"> </w:t>
      </w:r>
      <w:proofErr w:type="spellStart"/>
      <w:r w:rsidR="00E150FF" w:rsidRPr="00E150FF">
        <w:t>allergens</w:t>
      </w:r>
      <w:proofErr w:type="spellEnd"/>
      <w:r w:rsidR="00E150FF" w:rsidRPr="00E150FF">
        <w:t xml:space="preserve">, </w:t>
      </w:r>
      <w:proofErr w:type="spellStart"/>
      <w:r w:rsidR="00E150FF" w:rsidRPr="00E150FF">
        <w:t>food</w:t>
      </w:r>
      <w:proofErr w:type="spellEnd"/>
      <w:r w:rsidR="00E150FF" w:rsidRPr="00E150FF">
        <w:t xml:space="preserve"> </w:t>
      </w:r>
      <w:proofErr w:type="spellStart"/>
      <w:r w:rsidR="00E150FF" w:rsidRPr="00E150FF">
        <w:t>intolerance</w:t>
      </w:r>
      <w:proofErr w:type="spellEnd"/>
      <w:r w:rsidR="00E150FF" w:rsidRPr="00E150FF">
        <w:t xml:space="preserve">, celiac </w:t>
      </w:r>
      <w:proofErr w:type="spellStart"/>
      <w:r w:rsidR="00E150FF" w:rsidRPr="00E150FF">
        <w:t>disease</w:t>
      </w:r>
      <w:proofErr w:type="spellEnd"/>
      <w:r w:rsidR="00E150FF" w:rsidRPr="00E150FF">
        <w:t xml:space="preserve">, </w:t>
      </w:r>
      <w:proofErr w:type="spellStart"/>
      <w:r w:rsidR="00E150FF" w:rsidRPr="00E150FF">
        <w:t>gluten</w:t>
      </w:r>
      <w:proofErr w:type="spellEnd"/>
      <w:r w:rsidR="00E150FF" w:rsidRPr="00E150FF">
        <w:t xml:space="preserve"> </w:t>
      </w:r>
      <w:proofErr w:type="spellStart"/>
      <w:r w:rsidR="00E150FF" w:rsidRPr="00E150FF">
        <w:t>intolerance</w:t>
      </w:r>
      <w:proofErr w:type="spellEnd"/>
      <w:r w:rsidR="00E150FF" w:rsidRPr="00E150FF">
        <w:t xml:space="preserve">, </w:t>
      </w:r>
      <w:proofErr w:type="spellStart"/>
      <w:r w:rsidR="00E150FF" w:rsidRPr="00E150FF">
        <w:t>histamine</w:t>
      </w:r>
      <w:proofErr w:type="spellEnd"/>
      <w:r w:rsidR="00E150FF" w:rsidRPr="00E150FF">
        <w:t xml:space="preserve"> </w:t>
      </w:r>
      <w:proofErr w:type="spellStart"/>
      <w:r w:rsidR="00E150FF" w:rsidRPr="00E150FF">
        <w:t>intolerance</w:t>
      </w:r>
      <w:proofErr w:type="spellEnd"/>
      <w:r w:rsidR="00E150FF" w:rsidRPr="00E150FF">
        <w:t xml:space="preserve">, </w:t>
      </w:r>
      <w:proofErr w:type="spellStart"/>
      <w:r w:rsidR="00E150FF" w:rsidRPr="00E150FF">
        <w:t>wedding</w:t>
      </w:r>
      <w:proofErr w:type="spellEnd"/>
      <w:r w:rsidR="00E150FF" w:rsidRPr="00E150FF">
        <w:t xml:space="preserve"> menu design, </w:t>
      </w:r>
      <w:proofErr w:type="spellStart"/>
      <w:r w:rsidR="00E150FF" w:rsidRPr="00E150FF">
        <w:t>gastronomy</w:t>
      </w:r>
      <w:proofErr w:type="spellEnd"/>
      <w:r w:rsidR="00E150FF" w:rsidRPr="00E150FF">
        <w:t xml:space="preserve">, hotel </w:t>
      </w:r>
      <w:proofErr w:type="spellStart"/>
      <w:r w:rsidR="00E150FF" w:rsidRPr="00E150FF">
        <w:t>industry</w:t>
      </w:r>
      <w:proofErr w:type="spellEnd"/>
    </w:p>
    <w:p w14:paraId="43FAC873" w14:textId="77777777" w:rsidR="008D4BF4" w:rsidRDefault="008D4BF4">
      <w:pPr>
        <w:pageBreakBefore/>
        <w:spacing w:line="100" w:lineRule="atLeast"/>
      </w:pPr>
    </w:p>
    <w:p w14:paraId="06E8BD78" w14:textId="77777777" w:rsidR="008D4BF4" w:rsidRDefault="008D4BF4">
      <w:pPr>
        <w:spacing w:line="276" w:lineRule="auto"/>
      </w:pPr>
    </w:p>
    <w:p w14:paraId="29B96855" w14:textId="77777777" w:rsidR="006F2B39" w:rsidRDefault="006F2B39">
      <w:pPr>
        <w:spacing w:line="276" w:lineRule="auto"/>
      </w:pPr>
    </w:p>
    <w:p w14:paraId="48E44026" w14:textId="77777777" w:rsidR="006F2B39" w:rsidRDefault="006F2B39">
      <w:pPr>
        <w:spacing w:line="276" w:lineRule="auto"/>
      </w:pPr>
    </w:p>
    <w:p w14:paraId="777DBF47" w14:textId="77777777" w:rsidR="006F2B39" w:rsidRDefault="006F2B39">
      <w:pPr>
        <w:spacing w:line="276" w:lineRule="auto"/>
      </w:pPr>
    </w:p>
    <w:p w14:paraId="2E1FFFF4" w14:textId="77777777" w:rsidR="006F2B39" w:rsidRDefault="006F2B39">
      <w:pPr>
        <w:spacing w:line="276" w:lineRule="auto"/>
      </w:pPr>
    </w:p>
    <w:p w14:paraId="1CAB028B" w14:textId="77777777" w:rsidR="006F2B39" w:rsidRDefault="006F2B39">
      <w:pPr>
        <w:spacing w:line="276" w:lineRule="auto"/>
      </w:pPr>
    </w:p>
    <w:p w14:paraId="678D4C3C" w14:textId="77777777" w:rsidR="006F2B39" w:rsidRDefault="006F2B39">
      <w:pPr>
        <w:spacing w:line="276" w:lineRule="auto"/>
      </w:pPr>
    </w:p>
    <w:p w14:paraId="32B28D6A" w14:textId="77777777" w:rsidR="006F2B39" w:rsidRDefault="006F2B39">
      <w:pPr>
        <w:spacing w:line="276" w:lineRule="auto"/>
      </w:pPr>
    </w:p>
    <w:p w14:paraId="06E7D967" w14:textId="77777777" w:rsidR="008D4BF4" w:rsidRDefault="008D4BF4">
      <w:pPr>
        <w:spacing w:line="276" w:lineRule="auto"/>
      </w:pPr>
    </w:p>
    <w:p w14:paraId="078BF93F" w14:textId="77777777" w:rsidR="008D4BF4" w:rsidRDefault="008D4BF4">
      <w:pPr>
        <w:spacing w:line="276" w:lineRule="auto"/>
      </w:pPr>
    </w:p>
    <w:p w14:paraId="1FE59B8A" w14:textId="77777777" w:rsidR="008D4BF4" w:rsidRDefault="008D4BF4">
      <w:pPr>
        <w:spacing w:line="276" w:lineRule="auto"/>
      </w:pPr>
    </w:p>
    <w:p w14:paraId="468CB2B5" w14:textId="77777777" w:rsidR="008D4BF4" w:rsidRDefault="008D4BF4">
      <w:pPr>
        <w:spacing w:line="276" w:lineRule="auto"/>
      </w:pPr>
    </w:p>
    <w:p w14:paraId="1EB09EBA" w14:textId="77777777" w:rsidR="008D4BF4" w:rsidRDefault="008D4BF4">
      <w:pPr>
        <w:spacing w:line="276" w:lineRule="auto"/>
      </w:pPr>
    </w:p>
    <w:p w14:paraId="78C5F84B" w14:textId="77777777" w:rsidR="008D4BF4" w:rsidRDefault="008D4BF4">
      <w:pPr>
        <w:spacing w:line="276" w:lineRule="auto"/>
      </w:pPr>
    </w:p>
    <w:p w14:paraId="5DD35453" w14:textId="77777777" w:rsidR="008D4BF4" w:rsidRDefault="008D4BF4">
      <w:pPr>
        <w:spacing w:line="276" w:lineRule="auto"/>
      </w:pPr>
    </w:p>
    <w:p w14:paraId="0F56D064" w14:textId="77777777" w:rsidR="008D4BF4" w:rsidRDefault="008D4BF4">
      <w:pPr>
        <w:spacing w:line="276" w:lineRule="auto"/>
      </w:pPr>
    </w:p>
    <w:p w14:paraId="108556CF" w14:textId="77777777" w:rsidR="008D4BF4" w:rsidRDefault="008D4BF4">
      <w:pPr>
        <w:spacing w:line="276" w:lineRule="auto"/>
      </w:pPr>
    </w:p>
    <w:p w14:paraId="66600BCD" w14:textId="77777777" w:rsidR="008D4BF4" w:rsidRDefault="008D4BF4">
      <w:pPr>
        <w:spacing w:line="276" w:lineRule="auto"/>
      </w:pPr>
    </w:p>
    <w:p w14:paraId="0DB1B80E" w14:textId="77777777" w:rsidR="008D4BF4" w:rsidRDefault="008D4BF4">
      <w:pPr>
        <w:spacing w:line="276" w:lineRule="auto"/>
      </w:pPr>
    </w:p>
    <w:p w14:paraId="75EE98DF" w14:textId="77777777" w:rsidR="008D4BF4" w:rsidRDefault="008D4BF4">
      <w:pPr>
        <w:spacing w:line="276" w:lineRule="auto"/>
      </w:pPr>
    </w:p>
    <w:p w14:paraId="02398B26" w14:textId="5F42DDA7" w:rsidR="008D4BF4" w:rsidRDefault="000A01B1">
      <w:pPr>
        <w:spacing w:line="276" w:lineRule="auto"/>
      </w:pPr>
      <w:r>
        <w:t>Prehlasujem</w:t>
      </w:r>
      <w:r w:rsidR="009A1C71">
        <w:t>,</w:t>
      </w:r>
      <w:r w:rsidR="006C36D2">
        <w:t xml:space="preserve"> že </w:t>
      </w:r>
      <w:r w:rsidR="009A1C71">
        <w:t>som</w:t>
      </w:r>
      <w:r w:rsidR="006C36D2">
        <w:t xml:space="preserve"> </w:t>
      </w:r>
      <w:r w:rsidR="009A1C71">
        <w:t>bakalársku prácu</w:t>
      </w:r>
      <w:r w:rsidR="006C36D2">
        <w:t xml:space="preserve"> </w:t>
      </w:r>
      <w:r w:rsidR="009A1C71">
        <w:rPr>
          <w:i/>
        </w:rPr>
        <w:t>Gastronómia pri potravinových alergiách</w:t>
      </w:r>
      <w:r w:rsidR="006C36D2">
        <w:t xml:space="preserve"> vypracoval</w:t>
      </w:r>
      <w:r w:rsidR="009A1C71">
        <w:t xml:space="preserve">a </w:t>
      </w:r>
      <w:r w:rsidR="006C36D2">
        <w:t>samostatn</w:t>
      </w:r>
      <w:r w:rsidR="009A1C71">
        <w:t>e</w:t>
      </w:r>
      <w:r w:rsidR="006C36D2">
        <w:t xml:space="preserve"> pod vedením </w:t>
      </w:r>
      <w:r w:rsidR="009A1C71" w:rsidRPr="009A1C71">
        <w:rPr>
          <w:i/>
        </w:rPr>
        <w:t xml:space="preserve">prof. Ing. </w:t>
      </w:r>
      <w:proofErr w:type="spellStart"/>
      <w:r w:rsidR="009A1C71" w:rsidRPr="009A1C71">
        <w:rPr>
          <w:i/>
        </w:rPr>
        <w:t>Květoslav</w:t>
      </w:r>
      <w:r w:rsidR="009A1C71">
        <w:rPr>
          <w:i/>
        </w:rPr>
        <w:t>y</w:t>
      </w:r>
      <w:proofErr w:type="spellEnd"/>
      <w:r w:rsidR="009A1C71" w:rsidRPr="009A1C71">
        <w:rPr>
          <w:i/>
        </w:rPr>
        <w:t xml:space="preserve"> </w:t>
      </w:r>
      <w:proofErr w:type="spellStart"/>
      <w:r w:rsidR="009A1C71" w:rsidRPr="009A1C71">
        <w:rPr>
          <w:i/>
        </w:rPr>
        <w:t>Šustov</w:t>
      </w:r>
      <w:r w:rsidR="009A1C71">
        <w:rPr>
          <w:i/>
        </w:rPr>
        <w:t>ej</w:t>
      </w:r>
      <w:proofErr w:type="spellEnd"/>
      <w:r w:rsidR="009A1C71" w:rsidRPr="009A1C71">
        <w:rPr>
          <w:i/>
        </w:rPr>
        <w:t xml:space="preserve"> Ph. D</w:t>
      </w:r>
      <w:r w:rsidR="009A1C71">
        <w:rPr>
          <w:i/>
        </w:rPr>
        <w:t xml:space="preserve"> </w:t>
      </w:r>
      <w:r w:rsidR="009A1C71">
        <w:rPr>
          <w:iCs/>
        </w:rPr>
        <w:t xml:space="preserve">a </w:t>
      </w:r>
      <w:r w:rsidR="006C36D2">
        <w:t>uv</w:t>
      </w:r>
      <w:r w:rsidR="009A1C71">
        <w:t>i</w:t>
      </w:r>
      <w:r w:rsidR="006C36D2">
        <w:t>edl</w:t>
      </w:r>
      <w:r w:rsidR="009A1C71">
        <w:t xml:space="preserve">a </w:t>
      </w:r>
      <w:r w:rsidR="006C36D2">
        <w:t>v</w:t>
      </w:r>
      <w:r w:rsidR="009A1C71">
        <w:t> </w:t>
      </w:r>
      <w:r w:rsidR="006C36D2">
        <w:t>n</w:t>
      </w:r>
      <w:r w:rsidR="009A1C71">
        <w:t xml:space="preserve">ej </w:t>
      </w:r>
      <w:r w:rsidR="006C36D2">
        <w:t>vše</w:t>
      </w:r>
      <w:r w:rsidR="009A1C71">
        <w:t>tky</w:t>
      </w:r>
      <w:r w:rsidR="006C36D2">
        <w:t xml:space="preserve"> použité literárn</w:t>
      </w:r>
      <w:r w:rsidR="009A1C71">
        <w:t>e</w:t>
      </w:r>
      <w:r w:rsidR="006C36D2">
        <w:t xml:space="preserve"> a </w:t>
      </w:r>
      <w:r w:rsidR="009A1C71">
        <w:t>i</w:t>
      </w:r>
      <w:r w:rsidR="006C36D2">
        <w:t>né odborné zdroje v s</w:t>
      </w:r>
      <w:r w:rsidR="009A1C71">
        <w:t>úlade</w:t>
      </w:r>
      <w:r w:rsidR="006C36D2">
        <w:t xml:space="preserve"> s aktuáln</w:t>
      </w:r>
      <w:r w:rsidR="009A1C71">
        <w:t>e</w:t>
      </w:r>
      <w:r w:rsidR="006C36D2">
        <w:t xml:space="preserve"> platnými právn</w:t>
      </w:r>
      <w:r w:rsidR="009A1C71">
        <w:t>y</w:t>
      </w:r>
      <w:r w:rsidR="006C36D2">
        <w:t>mi p</w:t>
      </w:r>
      <w:r w:rsidR="009A1C71">
        <w:t>redpismi</w:t>
      </w:r>
      <w:r w:rsidR="006C36D2">
        <w:t xml:space="preserve"> a</w:t>
      </w:r>
      <w:r w:rsidR="009A1C71" w:rsidRPr="009A1C71">
        <w:t xml:space="preserve"> vnútornými predpismi Vysokej školy obchodnej a hotelovej v Brne.</w:t>
      </w:r>
    </w:p>
    <w:p w14:paraId="0F838264" w14:textId="6B5892AB" w:rsidR="009A1C71" w:rsidRDefault="006C36D2">
      <w:pPr>
        <w:spacing w:line="276" w:lineRule="auto"/>
      </w:pPr>
      <w:r>
        <w:t>V Brn</w:t>
      </w:r>
      <w:r w:rsidR="009A1C71">
        <w:t>e</w:t>
      </w:r>
      <w:r>
        <w:t xml:space="preserve"> d</w:t>
      </w:r>
      <w:r w:rsidR="009A1C71">
        <w:t>ňa 3.4.2020</w:t>
      </w:r>
    </w:p>
    <w:p w14:paraId="18E82E7C" w14:textId="3516A06C" w:rsidR="008D4BF4" w:rsidRDefault="006C36D2">
      <w:r>
        <w:tab/>
      </w:r>
      <w:r>
        <w:tab/>
      </w:r>
      <w:r>
        <w:tab/>
      </w:r>
      <w:r>
        <w:tab/>
      </w:r>
      <w:r>
        <w:tab/>
      </w:r>
      <w:r>
        <w:tab/>
      </w:r>
      <w:r>
        <w:tab/>
      </w:r>
      <w:r>
        <w:tab/>
      </w:r>
      <w:r w:rsidR="007436CF">
        <w:t>v</w:t>
      </w:r>
      <w:r>
        <w:t>lastnoručn</w:t>
      </w:r>
      <w:r w:rsidR="009A1C71">
        <w:t xml:space="preserve">ý </w:t>
      </w:r>
      <w:r>
        <w:t>podpis autora</w:t>
      </w:r>
    </w:p>
    <w:p w14:paraId="1E4C0053" w14:textId="77777777" w:rsidR="008D4BF4" w:rsidRDefault="008D4BF4">
      <w:pPr>
        <w:pageBreakBefore/>
      </w:pPr>
    </w:p>
    <w:p w14:paraId="64B5293F" w14:textId="77777777" w:rsidR="008D4BF4" w:rsidRDefault="008D4BF4"/>
    <w:p w14:paraId="14FC3F77" w14:textId="77777777" w:rsidR="008D4BF4" w:rsidRDefault="008D4BF4"/>
    <w:p w14:paraId="2C1B6916" w14:textId="77777777" w:rsidR="006F2B39" w:rsidRDefault="006F2B39"/>
    <w:p w14:paraId="329B34F4" w14:textId="77777777" w:rsidR="006F2B39" w:rsidRDefault="006F2B39"/>
    <w:p w14:paraId="074B44D1" w14:textId="77777777" w:rsidR="006F2B39" w:rsidRDefault="006F2B39"/>
    <w:p w14:paraId="6D9BC709" w14:textId="77777777" w:rsidR="006F2B39" w:rsidRDefault="006F2B39"/>
    <w:p w14:paraId="0C2F9E8E" w14:textId="77777777" w:rsidR="006F2B39" w:rsidRDefault="006F2B39"/>
    <w:p w14:paraId="19E271D9" w14:textId="77777777" w:rsidR="006F2B39" w:rsidRDefault="006F2B39"/>
    <w:p w14:paraId="1F365785" w14:textId="77777777" w:rsidR="006F2B39" w:rsidRDefault="006F2B39"/>
    <w:p w14:paraId="02C839F3" w14:textId="77777777" w:rsidR="006F2B39" w:rsidRDefault="006F2B39"/>
    <w:p w14:paraId="5663CE55" w14:textId="77777777" w:rsidR="008D4BF4" w:rsidRDefault="008D4BF4"/>
    <w:p w14:paraId="4DEF6F6B" w14:textId="77777777" w:rsidR="008D4BF4" w:rsidRDefault="008D4BF4"/>
    <w:p w14:paraId="759232DC" w14:textId="77777777" w:rsidR="008D4BF4" w:rsidRDefault="008D4BF4"/>
    <w:p w14:paraId="04B61DB5" w14:textId="77777777" w:rsidR="008D4BF4" w:rsidRDefault="008D4BF4"/>
    <w:p w14:paraId="599E5EED" w14:textId="77777777" w:rsidR="008D4BF4" w:rsidRDefault="008D4BF4"/>
    <w:p w14:paraId="1D37A127" w14:textId="68668B60" w:rsidR="008D4BF4" w:rsidRDefault="008D4BF4"/>
    <w:p w14:paraId="6FD885CA" w14:textId="77777777" w:rsidR="00634C04" w:rsidRDefault="00634C04"/>
    <w:p w14:paraId="7C174684" w14:textId="77777777" w:rsidR="007436CF" w:rsidRPr="00E150FF" w:rsidRDefault="007436CF">
      <w:pPr>
        <w:rPr>
          <w:b/>
          <w:bCs/>
        </w:rPr>
      </w:pPr>
      <w:r w:rsidRPr="00E150FF">
        <w:rPr>
          <w:b/>
          <w:bCs/>
        </w:rPr>
        <w:t xml:space="preserve">Poďakovanie: </w:t>
      </w:r>
    </w:p>
    <w:p w14:paraId="7A2E1441" w14:textId="1BC39E5E" w:rsidR="008D4BF4" w:rsidRDefault="007436CF" w:rsidP="007436CF">
      <w:r>
        <w:t xml:space="preserve">Chcela by som poďakovať pani </w:t>
      </w:r>
      <w:r w:rsidRPr="007436CF">
        <w:t xml:space="preserve">prof. Ing. </w:t>
      </w:r>
      <w:proofErr w:type="spellStart"/>
      <w:r w:rsidRPr="007436CF">
        <w:t>Květoslav</w:t>
      </w:r>
      <w:r>
        <w:t>e</w:t>
      </w:r>
      <w:proofErr w:type="spellEnd"/>
      <w:r w:rsidRPr="007436CF">
        <w:t xml:space="preserve"> </w:t>
      </w:r>
      <w:proofErr w:type="spellStart"/>
      <w:r w:rsidRPr="007436CF">
        <w:t>Šustovej</w:t>
      </w:r>
      <w:proofErr w:type="spellEnd"/>
      <w:r w:rsidRPr="007436CF">
        <w:t xml:space="preserve"> Ph. D</w:t>
      </w:r>
      <w:r>
        <w:t xml:space="preserve"> za navrhnutie zaujímavej témy</w:t>
      </w:r>
      <w:r w:rsidR="00634C04">
        <w:t xml:space="preserve">, </w:t>
      </w:r>
      <w:r>
        <w:t xml:space="preserve">ktorú som mala možnosť si zvoliť a podrobne sa jej </w:t>
      </w:r>
      <w:r w:rsidR="00634C04">
        <w:t xml:space="preserve">v bakalárskej práci </w:t>
      </w:r>
      <w:r>
        <w:t>venovať</w:t>
      </w:r>
      <w:r w:rsidR="00634C04">
        <w:t xml:space="preserve">. Ďalej ďakujem vedeniu Hotela SAN za poskytnuté informácie použité v práci. </w:t>
      </w:r>
      <w:r>
        <w:t>Tak isto ďakujem rodine a manželovi za veľkú psychickú podporu</w:t>
      </w:r>
      <w:r w:rsidR="00054772">
        <w:t xml:space="preserve">. </w:t>
      </w:r>
      <w:r>
        <w:t>V </w:t>
      </w:r>
      <w:r w:rsidR="000A01B1">
        <w:t>neposlednom</w:t>
      </w:r>
      <w:r>
        <w:t xml:space="preserve"> rade som vďačná spolužiačke Vlaste </w:t>
      </w:r>
      <w:proofErr w:type="spellStart"/>
      <w:r>
        <w:t>Popelákovej</w:t>
      </w:r>
      <w:proofErr w:type="spellEnd"/>
      <w:r>
        <w:t xml:space="preserve">, </w:t>
      </w:r>
      <w:r w:rsidR="00634C04">
        <w:t>ktorá mi bola</w:t>
      </w:r>
      <w:r>
        <w:t xml:space="preserve"> vždy nápomocná</w:t>
      </w:r>
      <w:r w:rsidR="00634C04">
        <w:t xml:space="preserve">. </w:t>
      </w:r>
    </w:p>
    <w:p w14:paraId="54CBFF91" w14:textId="77777777" w:rsidR="008D4BF4" w:rsidRDefault="008D4BF4">
      <w:pPr>
        <w:pStyle w:val="Zkladntext2"/>
      </w:pPr>
    </w:p>
    <w:p w14:paraId="3118448E" w14:textId="77777777" w:rsidR="008D4BF4" w:rsidRDefault="006C36D2" w:rsidP="006F2B39">
      <w:pPr>
        <w:pStyle w:val="Nadpis1"/>
        <w:numPr>
          <w:ilvl w:val="0"/>
          <w:numId w:val="0"/>
        </w:numPr>
      </w:pPr>
      <w:bookmarkStart w:id="0" w:name="__RefHeading__56_1177403656"/>
      <w:bookmarkStart w:id="1" w:name="__RefHeading__18321_1330769005"/>
      <w:bookmarkStart w:id="2" w:name="__RefHeading__18394_1330769005"/>
      <w:bookmarkStart w:id="3" w:name="_Toc37147113"/>
      <w:bookmarkEnd w:id="0"/>
      <w:bookmarkEnd w:id="1"/>
      <w:bookmarkEnd w:id="2"/>
      <w:r>
        <w:t>Obsah</w:t>
      </w:r>
      <w:bookmarkEnd w:id="3"/>
    </w:p>
    <w:p w14:paraId="0B0ABE20" w14:textId="77777777" w:rsidR="008D4BF4" w:rsidRDefault="008D4BF4">
      <w:bookmarkStart w:id="4" w:name="__RefHeading__5064_1330769005"/>
      <w:bookmarkEnd w:id="4"/>
    </w:p>
    <w:p w14:paraId="362C907E" w14:textId="77777777" w:rsidR="008D4BF4" w:rsidRDefault="008D4BF4">
      <w:pPr>
        <w:sectPr w:rsidR="008D4BF4" w:rsidSect="000078F7">
          <w:footerReference w:type="default" r:id="rId10"/>
          <w:pgSz w:w="11906" w:h="16838"/>
          <w:pgMar w:top="1418" w:right="851" w:bottom="1134" w:left="1985" w:header="0" w:footer="1134" w:gutter="0"/>
          <w:cols w:space="708"/>
          <w:formProt w:val="0"/>
          <w:docGrid w:linePitch="360"/>
        </w:sectPr>
      </w:pPr>
    </w:p>
    <w:p w14:paraId="6008B1A0" w14:textId="636D5655" w:rsidR="005E024E" w:rsidRDefault="0062734E">
      <w:pPr>
        <w:pStyle w:val="Obsah1"/>
        <w:rPr>
          <w:rFonts w:asciiTheme="minorHAnsi" w:eastAsiaTheme="minorEastAsia" w:hAnsiTheme="minorHAnsi" w:cstheme="minorBidi"/>
          <w:noProof/>
          <w:sz w:val="22"/>
          <w:szCs w:val="22"/>
          <w:lang w:eastAsia="sk-SK"/>
        </w:rPr>
      </w:pPr>
      <w:r>
        <w:fldChar w:fldCharType="begin"/>
      </w:r>
      <w:r w:rsidR="006C36D2">
        <w:instrText>TOC \f \o "1-9" \o "1-9" \h</w:instrText>
      </w:r>
      <w:r>
        <w:fldChar w:fldCharType="separate"/>
      </w:r>
      <w:hyperlink w:anchor="_Toc37147113" w:history="1">
        <w:r w:rsidR="005E024E" w:rsidRPr="002147C5">
          <w:rPr>
            <w:rStyle w:val="Hypertextovprepojenie"/>
            <w:noProof/>
          </w:rPr>
          <w:t>Obsah</w:t>
        </w:r>
        <w:r w:rsidR="005E024E">
          <w:rPr>
            <w:noProof/>
          </w:rPr>
          <w:tab/>
        </w:r>
        <w:r w:rsidR="005E024E">
          <w:rPr>
            <w:noProof/>
          </w:rPr>
          <w:fldChar w:fldCharType="begin"/>
        </w:r>
        <w:r w:rsidR="005E024E">
          <w:rPr>
            <w:noProof/>
          </w:rPr>
          <w:instrText xml:space="preserve"> PAGEREF _Toc37147113 \h </w:instrText>
        </w:r>
        <w:r w:rsidR="005E024E">
          <w:rPr>
            <w:noProof/>
          </w:rPr>
        </w:r>
        <w:r w:rsidR="005E024E">
          <w:rPr>
            <w:noProof/>
          </w:rPr>
          <w:fldChar w:fldCharType="separate"/>
        </w:r>
        <w:r w:rsidR="0072678F">
          <w:rPr>
            <w:noProof/>
          </w:rPr>
          <w:t>8</w:t>
        </w:r>
        <w:r w:rsidR="005E024E">
          <w:rPr>
            <w:noProof/>
          </w:rPr>
          <w:fldChar w:fldCharType="end"/>
        </w:r>
      </w:hyperlink>
    </w:p>
    <w:p w14:paraId="489336FE" w14:textId="18E09B75" w:rsidR="005E024E" w:rsidRDefault="005E024E">
      <w:pPr>
        <w:pStyle w:val="Obsah1"/>
        <w:rPr>
          <w:rFonts w:asciiTheme="minorHAnsi" w:eastAsiaTheme="minorEastAsia" w:hAnsiTheme="minorHAnsi" w:cstheme="minorBidi"/>
          <w:noProof/>
          <w:sz w:val="22"/>
          <w:szCs w:val="22"/>
          <w:lang w:eastAsia="sk-SK"/>
        </w:rPr>
      </w:pPr>
      <w:hyperlink w:anchor="_Toc37147114" w:history="1">
        <w:r w:rsidRPr="002147C5">
          <w:rPr>
            <w:rStyle w:val="Hypertextovprepojenie"/>
            <w:noProof/>
          </w:rPr>
          <w:t>Úvod</w:t>
        </w:r>
        <w:r>
          <w:rPr>
            <w:noProof/>
          </w:rPr>
          <w:tab/>
        </w:r>
        <w:r>
          <w:rPr>
            <w:noProof/>
          </w:rPr>
          <w:fldChar w:fldCharType="begin"/>
        </w:r>
        <w:r>
          <w:rPr>
            <w:noProof/>
          </w:rPr>
          <w:instrText xml:space="preserve"> PAGEREF _Toc37147114 \h </w:instrText>
        </w:r>
        <w:r>
          <w:rPr>
            <w:noProof/>
          </w:rPr>
        </w:r>
        <w:r>
          <w:rPr>
            <w:noProof/>
          </w:rPr>
          <w:fldChar w:fldCharType="separate"/>
        </w:r>
        <w:r w:rsidR="0072678F">
          <w:rPr>
            <w:noProof/>
          </w:rPr>
          <w:t>12</w:t>
        </w:r>
        <w:r>
          <w:rPr>
            <w:noProof/>
          </w:rPr>
          <w:fldChar w:fldCharType="end"/>
        </w:r>
      </w:hyperlink>
    </w:p>
    <w:p w14:paraId="52B18F61" w14:textId="7350BE7D" w:rsidR="005E024E" w:rsidRDefault="005E024E">
      <w:pPr>
        <w:pStyle w:val="Obsah1"/>
        <w:tabs>
          <w:tab w:val="left" w:pos="720"/>
        </w:tabs>
        <w:rPr>
          <w:rFonts w:asciiTheme="minorHAnsi" w:eastAsiaTheme="minorEastAsia" w:hAnsiTheme="minorHAnsi" w:cstheme="minorBidi"/>
          <w:noProof/>
          <w:sz w:val="22"/>
          <w:szCs w:val="22"/>
          <w:lang w:eastAsia="sk-SK"/>
        </w:rPr>
      </w:pPr>
      <w:hyperlink w:anchor="_Toc37147115" w:history="1">
        <w:r w:rsidRPr="002147C5">
          <w:rPr>
            <w:rStyle w:val="Hypertextovprepojenie"/>
            <w:noProof/>
          </w:rPr>
          <w:t>I.</w:t>
        </w:r>
        <w:r>
          <w:rPr>
            <w:rFonts w:asciiTheme="minorHAnsi" w:eastAsiaTheme="minorEastAsia" w:hAnsiTheme="minorHAnsi" w:cstheme="minorBidi"/>
            <w:noProof/>
            <w:sz w:val="22"/>
            <w:szCs w:val="22"/>
            <w:lang w:eastAsia="sk-SK"/>
          </w:rPr>
          <w:tab/>
        </w:r>
        <w:r w:rsidRPr="002147C5">
          <w:rPr>
            <w:rStyle w:val="Hypertextovprepojenie"/>
            <w:noProof/>
          </w:rPr>
          <w:t>Teoretická časť</w:t>
        </w:r>
        <w:r>
          <w:rPr>
            <w:noProof/>
          </w:rPr>
          <w:tab/>
        </w:r>
        <w:r>
          <w:rPr>
            <w:noProof/>
          </w:rPr>
          <w:fldChar w:fldCharType="begin"/>
        </w:r>
        <w:r>
          <w:rPr>
            <w:noProof/>
          </w:rPr>
          <w:instrText xml:space="preserve"> PAGEREF _Toc37147115 \h </w:instrText>
        </w:r>
        <w:r>
          <w:rPr>
            <w:noProof/>
          </w:rPr>
        </w:r>
        <w:r>
          <w:rPr>
            <w:noProof/>
          </w:rPr>
          <w:fldChar w:fldCharType="separate"/>
        </w:r>
        <w:r w:rsidR="0072678F">
          <w:rPr>
            <w:noProof/>
          </w:rPr>
          <w:t>13</w:t>
        </w:r>
        <w:r>
          <w:rPr>
            <w:noProof/>
          </w:rPr>
          <w:fldChar w:fldCharType="end"/>
        </w:r>
      </w:hyperlink>
    </w:p>
    <w:p w14:paraId="00D665AB" w14:textId="12918760" w:rsidR="005E024E" w:rsidRDefault="005E024E">
      <w:pPr>
        <w:pStyle w:val="Obsah1"/>
        <w:tabs>
          <w:tab w:val="left" w:pos="720"/>
        </w:tabs>
        <w:rPr>
          <w:rFonts w:asciiTheme="minorHAnsi" w:eastAsiaTheme="minorEastAsia" w:hAnsiTheme="minorHAnsi" w:cstheme="minorBidi"/>
          <w:noProof/>
          <w:sz w:val="22"/>
          <w:szCs w:val="22"/>
          <w:lang w:eastAsia="sk-SK"/>
        </w:rPr>
      </w:pPr>
      <w:hyperlink w:anchor="_Toc37147116" w:history="1">
        <w:r w:rsidRPr="002147C5">
          <w:rPr>
            <w:rStyle w:val="Hypertextovprepojenie"/>
            <w:noProof/>
          </w:rPr>
          <w:t>1</w:t>
        </w:r>
        <w:r>
          <w:rPr>
            <w:rFonts w:asciiTheme="minorHAnsi" w:eastAsiaTheme="minorEastAsia" w:hAnsiTheme="minorHAnsi" w:cstheme="minorBidi"/>
            <w:noProof/>
            <w:sz w:val="22"/>
            <w:szCs w:val="22"/>
            <w:lang w:eastAsia="sk-SK"/>
          </w:rPr>
          <w:tab/>
        </w:r>
        <w:r w:rsidRPr="002147C5">
          <w:rPr>
            <w:rStyle w:val="Hypertextovprepojenie"/>
            <w:noProof/>
          </w:rPr>
          <w:t>POTRAVINOVÁ INTOLERANCIA, POTRAVINOVÁ ALERGIA A PSEUDOALERGIA</w:t>
        </w:r>
        <w:r>
          <w:rPr>
            <w:noProof/>
          </w:rPr>
          <w:tab/>
        </w:r>
        <w:r>
          <w:rPr>
            <w:noProof/>
          </w:rPr>
          <w:fldChar w:fldCharType="begin"/>
        </w:r>
        <w:r>
          <w:rPr>
            <w:noProof/>
          </w:rPr>
          <w:instrText xml:space="preserve"> PAGEREF _Toc37147116 \h </w:instrText>
        </w:r>
        <w:r>
          <w:rPr>
            <w:noProof/>
          </w:rPr>
        </w:r>
        <w:r>
          <w:rPr>
            <w:noProof/>
          </w:rPr>
          <w:fldChar w:fldCharType="separate"/>
        </w:r>
        <w:r w:rsidR="0072678F">
          <w:rPr>
            <w:noProof/>
          </w:rPr>
          <w:t>14</w:t>
        </w:r>
        <w:r>
          <w:rPr>
            <w:noProof/>
          </w:rPr>
          <w:fldChar w:fldCharType="end"/>
        </w:r>
      </w:hyperlink>
    </w:p>
    <w:p w14:paraId="3C06F40A" w14:textId="35E159DA"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17" w:history="1">
        <w:r w:rsidRPr="002147C5">
          <w:rPr>
            <w:rStyle w:val="Hypertextovprepojenie"/>
            <w:noProof/>
          </w:rPr>
          <w:t>1.1</w:t>
        </w:r>
        <w:r>
          <w:rPr>
            <w:rFonts w:asciiTheme="minorHAnsi" w:eastAsiaTheme="minorEastAsia" w:hAnsiTheme="minorHAnsi" w:cstheme="minorBidi"/>
            <w:noProof/>
            <w:sz w:val="22"/>
            <w:szCs w:val="22"/>
            <w:lang w:eastAsia="sk-SK"/>
          </w:rPr>
          <w:tab/>
        </w:r>
        <w:r w:rsidRPr="002147C5">
          <w:rPr>
            <w:rStyle w:val="Hypertextovprepojenie"/>
            <w:noProof/>
          </w:rPr>
          <w:t>Potravinová alergia</w:t>
        </w:r>
        <w:r>
          <w:rPr>
            <w:noProof/>
          </w:rPr>
          <w:tab/>
        </w:r>
        <w:r>
          <w:rPr>
            <w:noProof/>
          </w:rPr>
          <w:fldChar w:fldCharType="begin"/>
        </w:r>
        <w:r>
          <w:rPr>
            <w:noProof/>
          </w:rPr>
          <w:instrText xml:space="preserve"> PAGEREF _Toc37147117 \h </w:instrText>
        </w:r>
        <w:r>
          <w:rPr>
            <w:noProof/>
          </w:rPr>
        </w:r>
        <w:r>
          <w:rPr>
            <w:noProof/>
          </w:rPr>
          <w:fldChar w:fldCharType="separate"/>
        </w:r>
        <w:r w:rsidR="0072678F">
          <w:rPr>
            <w:noProof/>
          </w:rPr>
          <w:t>14</w:t>
        </w:r>
        <w:r>
          <w:rPr>
            <w:noProof/>
          </w:rPr>
          <w:fldChar w:fldCharType="end"/>
        </w:r>
      </w:hyperlink>
    </w:p>
    <w:p w14:paraId="71CCEFD5" w14:textId="501BDB64"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18" w:history="1">
        <w:r w:rsidRPr="002147C5">
          <w:rPr>
            <w:rStyle w:val="Hypertextovprepojenie"/>
            <w:noProof/>
          </w:rPr>
          <w:t>1.2</w:t>
        </w:r>
        <w:r>
          <w:rPr>
            <w:rFonts w:asciiTheme="minorHAnsi" w:eastAsiaTheme="minorEastAsia" w:hAnsiTheme="minorHAnsi" w:cstheme="minorBidi"/>
            <w:noProof/>
            <w:sz w:val="22"/>
            <w:szCs w:val="22"/>
            <w:lang w:eastAsia="sk-SK"/>
          </w:rPr>
          <w:tab/>
        </w:r>
        <w:r w:rsidRPr="002147C5">
          <w:rPr>
            <w:rStyle w:val="Hypertextovprepojenie"/>
            <w:noProof/>
          </w:rPr>
          <w:t>Potravinová intolerancia</w:t>
        </w:r>
        <w:r>
          <w:rPr>
            <w:noProof/>
          </w:rPr>
          <w:tab/>
        </w:r>
        <w:r>
          <w:rPr>
            <w:noProof/>
          </w:rPr>
          <w:fldChar w:fldCharType="begin"/>
        </w:r>
        <w:r>
          <w:rPr>
            <w:noProof/>
          </w:rPr>
          <w:instrText xml:space="preserve"> PAGEREF _Toc37147118 \h </w:instrText>
        </w:r>
        <w:r>
          <w:rPr>
            <w:noProof/>
          </w:rPr>
        </w:r>
        <w:r>
          <w:rPr>
            <w:noProof/>
          </w:rPr>
          <w:fldChar w:fldCharType="separate"/>
        </w:r>
        <w:r w:rsidR="0072678F">
          <w:rPr>
            <w:noProof/>
          </w:rPr>
          <w:t>14</w:t>
        </w:r>
        <w:r>
          <w:rPr>
            <w:noProof/>
          </w:rPr>
          <w:fldChar w:fldCharType="end"/>
        </w:r>
      </w:hyperlink>
    </w:p>
    <w:p w14:paraId="5E19BFA1" w14:textId="6FC74835"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19" w:history="1">
        <w:r w:rsidRPr="002147C5">
          <w:rPr>
            <w:rStyle w:val="Hypertextovprepojenie"/>
            <w:noProof/>
          </w:rPr>
          <w:t>1.3</w:t>
        </w:r>
        <w:r>
          <w:rPr>
            <w:rFonts w:asciiTheme="minorHAnsi" w:eastAsiaTheme="minorEastAsia" w:hAnsiTheme="minorHAnsi" w:cstheme="minorBidi"/>
            <w:noProof/>
            <w:sz w:val="22"/>
            <w:szCs w:val="22"/>
            <w:lang w:eastAsia="sk-SK"/>
          </w:rPr>
          <w:tab/>
        </w:r>
        <w:r w:rsidRPr="002147C5">
          <w:rPr>
            <w:rStyle w:val="Hypertextovprepojenie"/>
            <w:noProof/>
          </w:rPr>
          <w:t>Pseudoalergia</w:t>
        </w:r>
        <w:r>
          <w:rPr>
            <w:noProof/>
          </w:rPr>
          <w:tab/>
        </w:r>
        <w:r>
          <w:rPr>
            <w:noProof/>
          </w:rPr>
          <w:fldChar w:fldCharType="begin"/>
        </w:r>
        <w:r>
          <w:rPr>
            <w:noProof/>
          </w:rPr>
          <w:instrText xml:space="preserve"> PAGEREF _Toc37147119 \h </w:instrText>
        </w:r>
        <w:r>
          <w:rPr>
            <w:noProof/>
          </w:rPr>
        </w:r>
        <w:r>
          <w:rPr>
            <w:noProof/>
          </w:rPr>
          <w:fldChar w:fldCharType="separate"/>
        </w:r>
        <w:r w:rsidR="0072678F">
          <w:rPr>
            <w:noProof/>
          </w:rPr>
          <w:t>15</w:t>
        </w:r>
        <w:r>
          <w:rPr>
            <w:noProof/>
          </w:rPr>
          <w:fldChar w:fldCharType="end"/>
        </w:r>
      </w:hyperlink>
    </w:p>
    <w:p w14:paraId="1CD96A11" w14:textId="266D8E4A" w:rsidR="005E024E" w:rsidRDefault="005E024E">
      <w:pPr>
        <w:pStyle w:val="Obsah1"/>
        <w:tabs>
          <w:tab w:val="left" w:pos="720"/>
        </w:tabs>
        <w:rPr>
          <w:rFonts w:asciiTheme="minorHAnsi" w:eastAsiaTheme="minorEastAsia" w:hAnsiTheme="minorHAnsi" w:cstheme="minorBidi"/>
          <w:noProof/>
          <w:sz w:val="22"/>
          <w:szCs w:val="22"/>
          <w:lang w:eastAsia="sk-SK"/>
        </w:rPr>
      </w:pPr>
      <w:hyperlink w:anchor="_Toc37147120" w:history="1">
        <w:r w:rsidRPr="002147C5">
          <w:rPr>
            <w:rStyle w:val="Hypertextovprepojenie"/>
            <w:noProof/>
          </w:rPr>
          <w:t>2</w:t>
        </w:r>
        <w:r>
          <w:rPr>
            <w:rFonts w:asciiTheme="minorHAnsi" w:eastAsiaTheme="minorEastAsia" w:hAnsiTheme="minorHAnsi" w:cstheme="minorBidi"/>
            <w:noProof/>
            <w:sz w:val="22"/>
            <w:szCs w:val="22"/>
            <w:lang w:eastAsia="sk-SK"/>
          </w:rPr>
          <w:tab/>
        </w:r>
        <w:r w:rsidR="0089704E" w:rsidRPr="002147C5">
          <w:rPr>
            <w:rStyle w:val="Hypertextovprepojenie"/>
            <w:noProof/>
          </w:rPr>
          <w:t>NAJČASTEJŠIE INTOLERANCIE A SYMPTÓMY</w:t>
        </w:r>
        <w:r>
          <w:rPr>
            <w:noProof/>
          </w:rPr>
          <w:tab/>
        </w:r>
        <w:r>
          <w:rPr>
            <w:noProof/>
          </w:rPr>
          <w:fldChar w:fldCharType="begin"/>
        </w:r>
        <w:r>
          <w:rPr>
            <w:noProof/>
          </w:rPr>
          <w:instrText xml:space="preserve"> PAGEREF _Toc37147120 \h </w:instrText>
        </w:r>
        <w:r>
          <w:rPr>
            <w:noProof/>
          </w:rPr>
        </w:r>
        <w:r>
          <w:rPr>
            <w:noProof/>
          </w:rPr>
          <w:fldChar w:fldCharType="separate"/>
        </w:r>
        <w:r w:rsidR="0072678F">
          <w:rPr>
            <w:noProof/>
          </w:rPr>
          <w:t>16</w:t>
        </w:r>
        <w:r>
          <w:rPr>
            <w:noProof/>
          </w:rPr>
          <w:fldChar w:fldCharType="end"/>
        </w:r>
      </w:hyperlink>
    </w:p>
    <w:p w14:paraId="5BC6DB33" w14:textId="000D5C1E"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21" w:history="1">
        <w:r w:rsidRPr="002147C5">
          <w:rPr>
            <w:rStyle w:val="Hypertextovprepojenie"/>
            <w:noProof/>
          </w:rPr>
          <w:t>2.1</w:t>
        </w:r>
        <w:r>
          <w:rPr>
            <w:rFonts w:asciiTheme="minorHAnsi" w:eastAsiaTheme="minorEastAsia" w:hAnsiTheme="minorHAnsi" w:cstheme="minorBidi"/>
            <w:noProof/>
            <w:sz w:val="22"/>
            <w:szCs w:val="22"/>
            <w:lang w:eastAsia="sk-SK"/>
          </w:rPr>
          <w:tab/>
        </w:r>
        <w:r w:rsidRPr="002147C5">
          <w:rPr>
            <w:rStyle w:val="Hypertextovprepojenie"/>
            <w:noProof/>
          </w:rPr>
          <w:t>Intolerancia laktózy</w:t>
        </w:r>
        <w:r>
          <w:rPr>
            <w:noProof/>
          </w:rPr>
          <w:tab/>
        </w:r>
        <w:r>
          <w:rPr>
            <w:noProof/>
          </w:rPr>
          <w:fldChar w:fldCharType="begin"/>
        </w:r>
        <w:r>
          <w:rPr>
            <w:noProof/>
          </w:rPr>
          <w:instrText xml:space="preserve"> PAGEREF _Toc37147121 \h </w:instrText>
        </w:r>
        <w:r>
          <w:rPr>
            <w:noProof/>
          </w:rPr>
        </w:r>
        <w:r>
          <w:rPr>
            <w:noProof/>
          </w:rPr>
          <w:fldChar w:fldCharType="separate"/>
        </w:r>
        <w:r w:rsidR="0072678F">
          <w:rPr>
            <w:noProof/>
          </w:rPr>
          <w:t>16</w:t>
        </w:r>
        <w:r>
          <w:rPr>
            <w:noProof/>
          </w:rPr>
          <w:fldChar w:fldCharType="end"/>
        </w:r>
      </w:hyperlink>
    </w:p>
    <w:p w14:paraId="76D4293D" w14:textId="074F9026"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22" w:history="1">
        <w:r w:rsidRPr="002147C5">
          <w:rPr>
            <w:rStyle w:val="Hypertextovprepojenie"/>
            <w:noProof/>
          </w:rPr>
          <w:t>2.1.1</w:t>
        </w:r>
        <w:r>
          <w:rPr>
            <w:rFonts w:asciiTheme="minorHAnsi" w:eastAsiaTheme="minorEastAsia" w:hAnsiTheme="minorHAnsi" w:cstheme="minorBidi"/>
            <w:noProof/>
            <w:sz w:val="22"/>
            <w:szCs w:val="22"/>
            <w:lang w:eastAsia="sk-SK"/>
          </w:rPr>
          <w:tab/>
        </w:r>
        <w:r w:rsidRPr="002147C5">
          <w:rPr>
            <w:rStyle w:val="Hypertextovprepojenie"/>
            <w:noProof/>
          </w:rPr>
          <w:t>Čo je laktóza?</w:t>
        </w:r>
        <w:r>
          <w:rPr>
            <w:noProof/>
          </w:rPr>
          <w:tab/>
        </w:r>
        <w:r>
          <w:rPr>
            <w:noProof/>
          </w:rPr>
          <w:fldChar w:fldCharType="begin"/>
        </w:r>
        <w:r>
          <w:rPr>
            <w:noProof/>
          </w:rPr>
          <w:instrText xml:space="preserve"> PAGEREF _Toc37147122 \h </w:instrText>
        </w:r>
        <w:r>
          <w:rPr>
            <w:noProof/>
          </w:rPr>
        </w:r>
        <w:r>
          <w:rPr>
            <w:noProof/>
          </w:rPr>
          <w:fldChar w:fldCharType="separate"/>
        </w:r>
        <w:r w:rsidR="0072678F">
          <w:rPr>
            <w:noProof/>
          </w:rPr>
          <w:t>16</w:t>
        </w:r>
        <w:r>
          <w:rPr>
            <w:noProof/>
          </w:rPr>
          <w:fldChar w:fldCharType="end"/>
        </w:r>
      </w:hyperlink>
    </w:p>
    <w:p w14:paraId="443EF0B6" w14:textId="182D2A14"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23" w:history="1">
        <w:r w:rsidRPr="002147C5">
          <w:rPr>
            <w:rStyle w:val="Hypertextovprepojenie"/>
            <w:noProof/>
          </w:rPr>
          <w:t>2.1.2</w:t>
        </w:r>
        <w:r>
          <w:rPr>
            <w:rFonts w:asciiTheme="minorHAnsi" w:eastAsiaTheme="minorEastAsia" w:hAnsiTheme="minorHAnsi" w:cstheme="minorBidi"/>
            <w:noProof/>
            <w:sz w:val="22"/>
            <w:szCs w:val="22"/>
            <w:lang w:eastAsia="sk-SK"/>
          </w:rPr>
          <w:tab/>
        </w:r>
        <w:r w:rsidRPr="002147C5">
          <w:rPr>
            <w:rStyle w:val="Hypertextovprepojenie"/>
            <w:noProof/>
          </w:rPr>
          <w:t>Definícia intolerancie laktózy</w:t>
        </w:r>
        <w:r>
          <w:rPr>
            <w:noProof/>
          </w:rPr>
          <w:tab/>
        </w:r>
        <w:r>
          <w:rPr>
            <w:noProof/>
          </w:rPr>
          <w:fldChar w:fldCharType="begin"/>
        </w:r>
        <w:r>
          <w:rPr>
            <w:noProof/>
          </w:rPr>
          <w:instrText xml:space="preserve"> PAGEREF _Toc37147123 \h </w:instrText>
        </w:r>
        <w:r>
          <w:rPr>
            <w:noProof/>
          </w:rPr>
        </w:r>
        <w:r>
          <w:rPr>
            <w:noProof/>
          </w:rPr>
          <w:fldChar w:fldCharType="separate"/>
        </w:r>
        <w:r w:rsidR="0072678F">
          <w:rPr>
            <w:noProof/>
          </w:rPr>
          <w:t>16</w:t>
        </w:r>
        <w:r>
          <w:rPr>
            <w:noProof/>
          </w:rPr>
          <w:fldChar w:fldCharType="end"/>
        </w:r>
      </w:hyperlink>
    </w:p>
    <w:p w14:paraId="3DA55128" w14:textId="701F7368"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24" w:history="1">
        <w:r w:rsidRPr="002147C5">
          <w:rPr>
            <w:rStyle w:val="Hypertextovprepojenie"/>
            <w:noProof/>
          </w:rPr>
          <w:t>2.1.3</w:t>
        </w:r>
        <w:r>
          <w:rPr>
            <w:rFonts w:asciiTheme="minorHAnsi" w:eastAsiaTheme="minorEastAsia" w:hAnsiTheme="minorHAnsi" w:cstheme="minorBidi"/>
            <w:noProof/>
            <w:sz w:val="22"/>
            <w:szCs w:val="22"/>
            <w:lang w:eastAsia="sk-SK"/>
          </w:rPr>
          <w:tab/>
        </w:r>
        <w:bookmarkStart w:id="5" w:name="_Hlk37147965"/>
        <w:r w:rsidR="00BE5C62">
          <w:rPr>
            <w:rStyle w:val="Hypertextovprepojenie"/>
            <w:noProof/>
          </w:rPr>
          <w:t>I</w:t>
        </w:r>
        <w:r w:rsidRPr="002147C5">
          <w:rPr>
            <w:rStyle w:val="Hypertextovprepojenie"/>
            <w:noProof/>
          </w:rPr>
          <w:t>ntoleranci</w:t>
        </w:r>
        <w:r w:rsidR="00BE5C62">
          <w:rPr>
            <w:rStyle w:val="Hypertextovprepojenie"/>
            <w:noProof/>
          </w:rPr>
          <w:t xml:space="preserve">a </w:t>
        </w:r>
        <w:r w:rsidRPr="002147C5">
          <w:rPr>
            <w:rStyle w:val="Hypertextovprepojenie"/>
            <w:noProof/>
          </w:rPr>
          <w:t>laktózy a alergi</w:t>
        </w:r>
        <w:r w:rsidR="00BE5C62">
          <w:rPr>
            <w:rStyle w:val="Hypertextovprepojenie"/>
            <w:noProof/>
          </w:rPr>
          <w:t>a</w:t>
        </w:r>
        <w:r w:rsidRPr="002147C5">
          <w:rPr>
            <w:rStyle w:val="Hypertextovprepojenie"/>
            <w:noProof/>
          </w:rPr>
          <w:t xml:space="preserve"> na bielkovinu kravského mlieka</w:t>
        </w:r>
        <w:bookmarkEnd w:id="5"/>
        <w:r>
          <w:rPr>
            <w:noProof/>
          </w:rPr>
          <w:tab/>
        </w:r>
        <w:r>
          <w:rPr>
            <w:noProof/>
          </w:rPr>
          <w:fldChar w:fldCharType="begin"/>
        </w:r>
        <w:r>
          <w:rPr>
            <w:noProof/>
          </w:rPr>
          <w:instrText xml:space="preserve"> PAGEREF _Toc37147124 \h </w:instrText>
        </w:r>
        <w:r>
          <w:rPr>
            <w:noProof/>
          </w:rPr>
        </w:r>
        <w:r>
          <w:rPr>
            <w:noProof/>
          </w:rPr>
          <w:fldChar w:fldCharType="separate"/>
        </w:r>
        <w:r w:rsidR="0072678F">
          <w:rPr>
            <w:noProof/>
          </w:rPr>
          <w:t>16</w:t>
        </w:r>
        <w:r>
          <w:rPr>
            <w:noProof/>
          </w:rPr>
          <w:fldChar w:fldCharType="end"/>
        </w:r>
      </w:hyperlink>
    </w:p>
    <w:p w14:paraId="0A27399C" w14:textId="3C658E18"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25" w:history="1">
        <w:r w:rsidRPr="002147C5">
          <w:rPr>
            <w:rStyle w:val="Hypertextovprepojenie"/>
            <w:noProof/>
          </w:rPr>
          <w:t>2.2</w:t>
        </w:r>
        <w:r>
          <w:rPr>
            <w:rFonts w:asciiTheme="minorHAnsi" w:eastAsiaTheme="minorEastAsia" w:hAnsiTheme="minorHAnsi" w:cstheme="minorBidi"/>
            <w:noProof/>
            <w:sz w:val="22"/>
            <w:szCs w:val="22"/>
            <w:lang w:eastAsia="sk-SK"/>
          </w:rPr>
          <w:tab/>
        </w:r>
        <w:r w:rsidRPr="002147C5">
          <w:rPr>
            <w:rStyle w:val="Hypertextovprepojenie"/>
            <w:noProof/>
          </w:rPr>
          <w:t>Intolerancia na lepok</w:t>
        </w:r>
        <w:r>
          <w:rPr>
            <w:noProof/>
          </w:rPr>
          <w:tab/>
        </w:r>
        <w:r>
          <w:rPr>
            <w:noProof/>
          </w:rPr>
          <w:fldChar w:fldCharType="begin"/>
        </w:r>
        <w:r>
          <w:rPr>
            <w:noProof/>
          </w:rPr>
          <w:instrText xml:space="preserve"> PAGEREF _Toc37147125 \h </w:instrText>
        </w:r>
        <w:r>
          <w:rPr>
            <w:noProof/>
          </w:rPr>
        </w:r>
        <w:r>
          <w:rPr>
            <w:noProof/>
          </w:rPr>
          <w:fldChar w:fldCharType="separate"/>
        </w:r>
        <w:r w:rsidR="0072678F">
          <w:rPr>
            <w:noProof/>
          </w:rPr>
          <w:t>17</w:t>
        </w:r>
        <w:r>
          <w:rPr>
            <w:noProof/>
          </w:rPr>
          <w:fldChar w:fldCharType="end"/>
        </w:r>
      </w:hyperlink>
    </w:p>
    <w:p w14:paraId="1DD9D37D" w14:textId="3A1E41A0"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26" w:history="1">
        <w:r w:rsidRPr="002147C5">
          <w:rPr>
            <w:rStyle w:val="Hypertextovprepojenie"/>
            <w:noProof/>
          </w:rPr>
          <w:t>2.2.1</w:t>
        </w:r>
        <w:r>
          <w:rPr>
            <w:rFonts w:asciiTheme="minorHAnsi" w:eastAsiaTheme="minorEastAsia" w:hAnsiTheme="minorHAnsi" w:cstheme="minorBidi"/>
            <w:noProof/>
            <w:sz w:val="22"/>
            <w:szCs w:val="22"/>
            <w:lang w:eastAsia="sk-SK"/>
          </w:rPr>
          <w:tab/>
        </w:r>
        <w:r w:rsidRPr="002147C5">
          <w:rPr>
            <w:rStyle w:val="Hypertextovprepojenie"/>
            <w:noProof/>
          </w:rPr>
          <w:t>Čo je lepok?</w:t>
        </w:r>
        <w:r>
          <w:rPr>
            <w:noProof/>
          </w:rPr>
          <w:tab/>
        </w:r>
        <w:r>
          <w:rPr>
            <w:noProof/>
          </w:rPr>
          <w:fldChar w:fldCharType="begin"/>
        </w:r>
        <w:r>
          <w:rPr>
            <w:noProof/>
          </w:rPr>
          <w:instrText xml:space="preserve"> PAGEREF _Toc37147126 \h </w:instrText>
        </w:r>
        <w:r>
          <w:rPr>
            <w:noProof/>
          </w:rPr>
        </w:r>
        <w:r>
          <w:rPr>
            <w:noProof/>
          </w:rPr>
          <w:fldChar w:fldCharType="separate"/>
        </w:r>
        <w:r w:rsidR="0072678F">
          <w:rPr>
            <w:noProof/>
          </w:rPr>
          <w:t>17</w:t>
        </w:r>
        <w:r>
          <w:rPr>
            <w:noProof/>
          </w:rPr>
          <w:fldChar w:fldCharType="end"/>
        </w:r>
      </w:hyperlink>
    </w:p>
    <w:p w14:paraId="489336A1" w14:textId="09ADA742"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27" w:history="1">
        <w:r w:rsidRPr="002147C5">
          <w:rPr>
            <w:rStyle w:val="Hypertextovprepojenie"/>
            <w:noProof/>
          </w:rPr>
          <w:t>2.2.2</w:t>
        </w:r>
        <w:r>
          <w:rPr>
            <w:rFonts w:asciiTheme="minorHAnsi" w:eastAsiaTheme="minorEastAsia" w:hAnsiTheme="minorHAnsi" w:cstheme="minorBidi"/>
            <w:noProof/>
            <w:sz w:val="22"/>
            <w:szCs w:val="22"/>
            <w:lang w:eastAsia="sk-SK"/>
          </w:rPr>
          <w:tab/>
        </w:r>
        <w:r w:rsidR="00797E6D">
          <w:rPr>
            <w:rStyle w:val="Hypertextovprepojenie"/>
            <w:noProof/>
          </w:rPr>
          <w:t>Intolerancia lepku, alergia na lepok a celiakia</w:t>
        </w:r>
        <w:r>
          <w:rPr>
            <w:noProof/>
          </w:rPr>
          <w:tab/>
        </w:r>
        <w:r>
          <w:rPr>
            <w:noProof/>
          </w:rPr>
          <w:fldChar w:fldCharType="begin"/>
        </w:r>
        <w:r>
          <w:rPr>
            <w:noProof/>
          </w:rPr>
          <w:instrText xml:space="preserve"> PAGEREF _Toc37147127 \h </w:instrText>
        </w:r>
        <w:r>
          <w:rPr>
            <w:noProof/>
          </w:rPr>
        </w:r>
        <w:r>
          <w:rPr>
            <w:noProof/>
          </w:rPr>
          <w:fldChar w:fldCharType="separate"/>
        </w:r>
        <w:r w:rsidR="0072678F">
          <w:rPr>
            <w:noProof/>
          </w:rPr>
          <w:t>1</w:t>
        </w:r>
        <w:r w:rsidR="0072678F">
          <w:rPr>
            <w:noProof/>
          </w:rPr>
          <w:t>7</w:t>
        </w:r>
        <w:r>
          <w:rPr>
            <w:noProof/>
          </w:rPr>
          <w:fldChar w:fldCharType="end"/>
        </w:r>
      </w:hyperlink>
    </w:p>
    <w:p w14:paraId="52A39E9F" w14:textId="7F41E537"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28" w:history="1">
        <w:r w:rsidRPr="002147C5">
          <w:rPr>
            <w:rStyle w:val="Hypertextovprepojenie"/>
            <w:noProof/>
          </w:rPr>
          <w:t>2.3</w:t>
        </w:r>
        <w:r>
          <w:rPr>
            <w:rFonts w:asciiTheme="minorHAnsi" w:eastAsiaTheme="minorEastAsia" w:hAnsiTheme="minorHAnsi" w:cstheme="minorBidi"/>
            <w:noProof/>
            <w:sz w:val="22"/>
            <w:szCs w:val="22"/>
            <w:lang w:eastAsia="sk-SK"/>
          </w:rPr>
          <w:tab/>
        </w:r>
        <w:r w:rsidRPr="002147C5">
          <w:rPr>
            <w:rStyle w:val="Hypertextovprepojenie"/>
            <w:noProof/>
          </w:rPr>
          <w:t>Histamínová intolerancia</w:t>
        </w:r>
        <w:r>
          <w:rPr>
            <w:noProof/>
          </w:rPr>
          <w:tab/>
        </w:r>
        <w:r>
          <w:rPr>
            <w:noProof/>
          </w:rPr>
          <w:fldChar w:fldCharType="begin"/>
        </w:r>
        <w:r>
          <w:rPr>
            <w:noProof/>
          </w:rPr>
          <w:instrText xml:space="preserve"> PAGEREF _Toc37147128 \h </w:instrText>
        </w:r>
        <w:r>
          <w:rPr>
            <w:noProof/>
          </w:rPr>
        </w:r>
        <w:r>
          <w:rPr>
            <w:noProof/>
          </w:rPr>
          <w:fldChar w:fldCharType="separate"/>
        </w:r>
        <w:r w:rsidR="0072678F">
          <w:rPr>
            <w:noProof/>
          </w:rPr>
          <w:t>18</w:t>
        </w:r>
        <w:r>
          <w:rPr>
            <w:noProof/>
          </w:rPr>
          <w:fldChar w:fldCharType="end"/>
        </w:r>
      </w:hyperlink>
    </w:p>
    <w:p w14:paraId="6A091552" w14:textId="027D0A77"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29" w:history="1">
        <w:r w:rsidRPr="002147C5">
          <w:rPr>
            <w:rStyle w:val="Hypertextovprepojenie"/>
            <w:noProof/>
          </w:rPr>
          <w:t>2.3.1</w:t>
        </w:r>
        <w:r>
          <w:rPr>
            <w:rFonts w:asciiTheme="minorHAnsi" w:eastAsiaTheme="minorEastAsia" w:hAnsiTheme="minorHAnsi" w:cstheme="minorBidi"/>
            <w:noProof/>
            <w:sz w:val="22"/>
            <w:szCs w:val="22"/>
            <w:lang w:eastAsia="sk-SK"/>
          </w:rPr>
          <w:tab/>
        </w:r>
        <w:r w:rsidRPr="002147C5">
          <w:rPr>
            <w:rStyle w:val="Hypertextovprepojenie"/>
            <w:noProof/>
          </w:rPr>
          <w:t>Čo je histamín?</w:t>
        </w:r>
        <w:r>
          <w:rPr>
            <w:noProof/>
          </w:rPr>
          <w:tab/>
        </w:r>
        <w:r>
          <w:rPr>
            <w:noProof/>
          </w:rPr>
          <w:fldChar w:fldCharType="begin"/>
        </w:r>
        <w:r>
          <w:rPr>
            <w:noProof/>
          </w:rPr>
          <w:instrText xml:space="preserve"> PAGEREF _Toc37147129 \h </w:instrText>
        </w:r>
        <w:r>
          <w:rPr>
            <w:noProof/>
          </w:rPr>
        </w:r>
        <w:r>
          <w:rPr>
            <w:noProof/>
          </w:rPr>
          <w:fldChar w:fldCharType="separate"/>
        </w:r>
        <w:r w:rsidR="0072678F">
          <w:rPr>
            <w:noProof/>
          </w:rPr>
          <w:t>18</w:t>
        </w:r>
        <w:r>
          <w:rPr>
            <w:noProof/>
          </w:rPr>
          <w:fldChar w:fldCharType="end"/>
        </w:r>
      </w:hyperlink>
    </w:p>
    <w:p w14:paraId="7983E9A4" w14:textId="39B5FFA4"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30" w:history="1">
        <w:r w:rsidRPr="002147C5">
          <w:rPr>
            <w:rStyle w:val="Hypertextovprepojenie"/>
            <w:noProof/>
          </w:rPr>
          <w:t>2.3.2</w:t>
        </w:r>
        <w:r>
          <w:rPr>
            <w:rFonts w:asciiTheme="minorHAnsi" w:eastAsiaTheme="minorEastAsia" w:hAnsiTheme="minorHAnsi" w:cstheme="minorBidi"/>
            <w:noProof/>
            <w:sz w:val="22"/>
            <w:szCs w:val="22"/>
            <w:lang w:eastAsia="sk-SK"/>
          </w:rPr>
          <w:tab/>
        </w:r>
        <w:r w:rsidRPr="002147C5">
          <w:rPr>
            <w:rStyle w:val="Hypertextovprepojenie"/>
            <w:noProof/>
          </w:rPr>
          <w:t>Histamínová intolerancia</w:t>
        </w:r>
        <w:r>
          <w:rPr>
            <w:noProof/>
          </w:rPr>
          <w:tab/>
        </w:r>
        <w:r>
          <w:rPr>
            <w:noProof/>
          </w:rPr>
          <w:fldChar w:fldCharType="begin"/>
        </w:r>
        <w:r>
          <w:rPr>
            <w:noProof/>
          </w:rPr>
          <w:instrText xml:space="preserve"> PAGEREF _Toc37147130 \h </w:instrText>
        </w:r>
        <w:r>
          <w:rPr>
            <w:noProof/>
          </w:rPr>
        </w:r>
        <w:r>
          <w:rPr>
            <w:noProof/>
          </w:rPr>
          <w:fldChar w:fldCharType="separate"/>
        </w:r>
        <w:r w:rsidR="0072678F">
          <w:rPr>
            <w:noProof/>
          </w:rPr>
          <w:t>19</w:t>
        </w:r>
        <w:r>
          <w:rPr>
            <w:noProof/>
          </w:rPr>
          <w:fldChar w:fldCharType="end"/>
        </w:r>
      </w:hyperlink>
    </w:p>
    <w:p w14:paraId="54A72646" w14:textId="74EBE074"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31" w:history="1">
        <w:r w:rsidRPr="002147C5">
          <w:rPr>
            <w:rStyle w:val="Hypertextovprepojenie"/>
            <w:noProof/>
          </w:rPr>
          <w:t>2.4</w:t>
        </w:r>
        <w:r>
          <w:rPr>
            <w:rFonts w:asciiTheme="minorHAnsi" w:eastAsiaTheme="minorEastAsia" w:hAnsiTheme="minorHAnsi" w:cstheme="minorBidi"/>
            <w:noProof/>
            <w:sz w:val="22"/>
            <w:szCs w:val="22"/>
            <w:lang w:eastAsia="sk-SK"/>
          </w:rPr>
          <w:tab/>
        </w:r>
        <w:r w:rsidRPr="002147C5">
          <w:rPr>
            <w:rStyle w:val="Hypertextovprepojenie"/>
            <w:noProof/>
          </w:rPr>
          <w:t>Symptómy potravinovej intolerancie</w:t>
        </w:r>
        <w:r>
          <w:rPr>
            <w:noProof/>
          </w:rPr>
          <w:tab/>
        </w:r>
        <w:r>
          <w:rPr>
            <w:noProof/>
          </w:rPr>
          <w:fldChar w:fldCharType="begin"/>
        </w:r>
        <w:r>
          <w:rPr>
            <w:noProof/>
          </w:rPr>
          <w:instrText xml:space="preserve"> PAGEREF _Toc37147131 \h </w:instrText>
        </w:r>
        <w:r>
          <w:rPr>
            <w:noProof/>
          </w:rPr>
        </w:r>
        <w:r>
          <w:rPr>
            <w:noProof/>
          </w:rPr>
          <w:fldChar w:fldCharType="separate"/>
        </w:r>
        <w:r w:rsidR="0072678F">
          <w:rPr>
            <w:noProof/>
          </w:rPr>
          <w:t>19</w:t>
        </w:r>
        <w:r>
          <w:rPr>
            <w:noProof/>
          </w:rPr>
          <w:fldChar w:fldCharType="end"/>
        </w:r>
      </w:hyperlink>
    </w:p>
    <w:p w14:paraId="2B742246" w14:textId="07039596"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32" w:history="1">
        <w:r w:rsidRPr="002147C5">
          <w:rPr>
            <w:rStyle w:val="Hypertextovprepojenie"/>
            <w:noProof/>
          </w:rPr>
          <w:t>2.4.1</w:t>
        </w:r>
        <w:r>
          <w:rPr>
            <w:rFonts w:asciiTheme="minorHAnsi" w:eastAsiaTheme="minorEastAsia" w:hAnsiTheme="minorHAnsi" w:cstheme="minorBidi"/>
            <w:noProof/>
            <w:sz w:val="22"/>
            <w:szCs w:val="22"/>
            <w:lang w:eastAsia="sk-SK"/>
          </w:rPr>
          <w:tab/>
        </w:r>
        <w:r w:rsidRPr="002147C5">
          <w:rPr>
            <w:rStyle w:val="Hypertextovprepojenie"/>
            <w:noProof/>
          </w:rPr>
          <w:t>Gastrointestinálne prejavy</w:t>
        </w:r>
        <w:r>
          <w:rPr>
            <w:noProof/>
          </w:rPr>
          <w:tab/>
        </w:r>
        <w:r>
          <w:rPr>
            <w:noProof/>
          </w:rPr>
          <w:fldChar w:fldCharType="begin"/>
        </w:r>
        <w:r>
          <w:rPr>
            <w:noProof/>
          </w:rPr>
          <w:instrText xml:space="preserve"> PAGEREF _Toc37147132 \h </w:instrText>
        </w:r>
        <w:r>
          <w:rPr>
            <w:noProof/>
          </w:rPr>
        </w:r>
        <w:r>
          <w:rPr>
            <w:noProof/>
          </w:rPr>
          <w:fldChar w:fldCharType="separate"/>
        </w:r>
        <w:r w:rsidR="0072678F">
          <w:rPr>
            <w:noProof/>
          </w:rPr>
          <w:t>19</w:t>
        </w:r>
        <w:r>
          <w:rPr>
            <w:noProof/>
          </w:rPr>
          <w:fldChar w:fldCharType="end"/>
        </w:r>
      </w:hyperlink>
    </w:p>
    <w:p w14:paraId="21539EEA" w14:textId="7F7B88A7"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33" w:history="1">
        <w:r w:rsidRPr="002147C5">
          <w:rPr>
            <w:rStyle w:val="Hypertextovprepojenie"/>
            <w:noProof/>
          </w:rPr>
          <w:t>2.4.2</w:t>
        </w:r>
        <w:r>
          <w:rPr>
            <w:rFonts w:asciiTheme="minorHAnsi" w:eastAsiaTheme="minorEastAsia" w:hAnsiTheme="minorHAnsi" w:cstheme="minorBidi"/>
            <w:noProof/>
            <w:sz w:val="22"/>
            <w:szCs w:val="22"/>
            <w:lang w:eastAsia="sk-SK"/>
          </w:rPr>
          <w:tab/>
        </w:r>
        <w:r w:rsidRPr="002147C5">
          <w:rPr>
            <w:rStyle w:val="Hypertextovprepojenie"/>
            <w:noProof/>
          </w:rPr>
          <w:t>Respiračné prejavy</w:t>
        </w:r>
        <w:r>
          <w:rPr>
            <w:noProof/>
          </w:rPr>
          <w:tab/>
        </w:r>
        <w:r>
          <w:rPr>
            <w:noProof/>
          </w:rPr>
          <w:fldChar w:fldCharType="begin"/>
        </w:r>
        <w:r>
          <w:rPr>
            <w:noProof/>
          </w:rPr>
          <w:instrText xml:space="preserve"> PAGEREF _Toc37147133 \h </w:instrText>
        </w:r>
        <w:r>
          <w:rPr>
            <w:noProof/>
          </w:rPr>
        </w:r>
        <w:r>
          <w:rPr>
            <w:noProof/>
          </w:rPr>
          <w:fldChar w:fldCharType="separate"/>
        </w:r>
        <w:r w:rsidR="0072678F">
          <w:rPr>
            <w:noProof/>
          </w:rPr>
          <w:t>20</w:t>
        </w:r>
        <w:r>
          <w:rPr>
            <w:noProof/>
          </w:rPr>
          <w:fldChar w:fldCharType="end"/>
        </w:r>
      </w:hyperlink>
    </w:p>
    <w:p w14:paraId="2004356D" w14:textId="604B128D"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34" w:history="1">
        <w:r w:rsidRPr="002147C5">
          <w:rPr>
            <w:rStyle w:val="Hypertextovprepojenie"/>
            <w:noProof/>
          </w:rPr>
          <w:t>2.4.3</w:t>
        </w:r>
        <w:r>
          <w:rPr>
            <w:rFonts w:asciiTheme="minorHAnsi" w:eastAsiaTheme="minorEastAsia" w:hAnsiTheme="minorHAnsi" w:cstheme="minorBidi"/>
            <w:noProof/>
            <w:sz w:val="22"/>
            <w:szCs w:val="22"/>
            <w:lang w:eastAsia="sk-SK"/>
          </w:rPr>
          <w:tab/>
        </w:r>
        <w:r w:rsidRPr="002147C5">
          <w:rPr>
            <w:rStyle w:val="Hypertextovprepojenie"/>
            <w:noProof/>
          </w:rPr>
          <w:t>Dermatologické prejavy</w:t>
        </w:r>
        <w:r>
          <w:rPr>
            <w:noProof/>
          </w:rPr>
          <w:tab/>
        </w:r>
        <w:r>
          <w:rPr>
            <w:noProof/>
          </w:rPr>
          <w:fldChar w:fldCharType="begin"/>
        </w:r>
        <w:r>
          <w:rPr>
            <w:noProof/>
          </w:rPr>
          <w:instrText xml:space="preserve"> PAGEREF _Toc37147134 \h </w:instrText>
        </w:r>
        <w:r>
          <w:rPr>
            <w:noProof/>
          </w:rPr>
        </w:r>
        <w:r>
          <w:rPr>
            <w:noProof/>
          </w:rPr>
          <w:fldChar w:fldCharType="separate"/>
        </w:r>
        <w:r w:rsidR="0072678F">
          <w:rPr>
            <w:noProof/>
          </w:rPr>
          <w:t>20</w:t>
        </w:r>
        <w:r>
          <w:rPr>
            <w:noProof/>
          </w:rPr>
          <w:fldChar w:fldCharType="end"/>
        </w:r>
      </w:hyperlink>
    </w:p>
    <w:p w14:paraId="5C8255D6" w14:textId="7BF4EE28"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35" w:history="1">
        <w:r w:rsidRPr="002147C5">
          <w:rPr>
            <w:rStyle w:val="Hypertextovprepojenie"/>
            <w:noProof/>
          </w:rPr>
          <w:t>2.4.4</w:t>
        </w:r>
        <w:r>
          <w:rPr>
            <w:rFonts w:asciiTheme="minorHAnsi" w:eastAsiaTheme="minorEastAsia" w:hAnsiTheme="minorHAnsi" w:cstheme="minorBidi"/>
            <w:noProof/>
            <w:sz w:val="22"/>
            <w:szCs w:val="22"/>
            <w:lang w:eastAsia="sk-SK"/>
          </w:rPr>
          <w:tab/>
        </w:r>
        <w:r w:rsidRPr="002147C5">
          <w:rPr>
            <w:rStyle w:val="Hypertextovprepojenie"/>
            <w:noProof/>
          </w:rPr>
          <w:t>Anafylaktický šok a ostatné prejavy</w:t>
        </w:r>
        <w:r>
          <w:rPr>
            <w:noProof/>
          </w:rPr>
          <w:tab/>
        </w:r>
        <w:r>
          <w:rPr>
            <w:noProof/>
          </w:rPr>
          <w:fldChar w:fldCharType="begin"/>
        </w:r>
        <w:r>
          <w:rPr>
            <w:noProof/>
          </w:rPr>
          <w:instrText xml:space="preserve"> PAGEREF _Toc37147135 \h </w:instrText>
        </w:r>
        <w:r>
          <w:rPr>
            <w:noProof/>
          </w:rPr>
        </w:r>
        <w:r>
          <w:rPr>
            <w:noProof/>
          </w:rPr>
          <w:fldChar w:fldCharType="separate"/>
        </w:r>
        <w:r w:rsidR="0072678F">
          <w:rPr>
            <w:noProof/>
          </w:rPr>
          <w:t>20</w:t>
        </w:r>
        <w:r>
          <w:rPr>
            <w:noProof/>
          </w:rPr>
          <w:fldChar w:fldCharType="end"/>
        </w:r>
      </w:hyperlink>
    </w:p>
    <w:p w14:paraId="0F23D846" w14:textId="7924A05B" w:rsidR="005E024E" w:rsidRDefault="005E024E">
      <w:pPr>
        <w:pStyle w:val="Obsah1"/>
        <w:tabs>
          <w:tab w:val="left" w:pos="720"/>
        </w:tabs>
        <w:rPr>
          <w:rFonts w:asciiTheme="minorHAnsi" w:eastAsiaTheme="minorEastAsia" w:hAnsiTheme="minorHAnsi" w:cstheme="minorBidi"/>
          <w:noProof/>
          <w:sz w:val="22"/>
          <w:szCs w:val="22"/>
          <w:lang w:eastAsia="sk-SK"/>
        </w:rPr>
      </w:pPr>
      <w:hyperlink w:anchor="_Toc37147136" w:history="1">
        <w:r w:rsidRPr="002147C5">
          <w:rPr>
            <w:rStyle w:val="Hypertextovprepojenie"/>
            <w:noProof/>
          </w:rPr>
          <w:t>3</w:t>
        </w:r>
        <w:r>
          <w:rPr>
            <w:rFonts w:asciiTheme="minorHAnsi" w:eastAsiaTheme="minorEastAsia" w:hAnsiTheme="minorHAnsi" w:cstheme="minorBidi"/>
            <w:noProof/>
            <w:sz w:val="22"/>
            <w:szCs w:val="22"/>
            <w:lang w:eastAsia="sk-SK"/>
          </w:rPr>
          <w:tab/>
        </w:r>
        <w:r w:rsidR="0089704E" w:rsidRPr="002147C5">
          <w:rPr>
            <w:rStyle w:val="Hypertextovprepojenie"/>
            <w:noProof/>
          </w:rPr>
          <w:t>ALERGÉNY</w:t>
        </w:r>
        <w:r>
          <w:rPr>
            <w:noProof/>
          </w:rPr>
          <w:tab/>
        </w:r>
        <w:r>
          <w:rPr>
            <w:noProof/>
          </w:rPr>
          <w:fldChar w:fldCharType="begin"/>
        </w:r>
        <w:r>
          <w:rPr>
            <w:noProof/>
          </w:rPr>
          <w:instrText xml:space="preserve"> PAGEREF _Toc37147136 \h </w:instrText>
        </w:r>
        <w:r>
          <w:rPr>
            <w:noProof/>
          </w:rPr>
        </w:r>
        <w:r>
          <w:rPr>
            <w:noProof/>
          </w:rPr>
          <w:fldChar w:fldCharType="separate"/>
        </w:r>
        <w:r w:rsidR="0072678F">
          <w:rPr>
            <w:noProof/>
          </w:rPr>
          <w:t>21</w:t>
        </w:r>
        <w:r>
          <w:rPr>
            <w:noProof/>
          </w:rPr>
          <w:fldChar w:fldCharType="end"/>
        </w:r>
      </w:hyperlink>
    </w:p>
    <w:p w14:paraId="6D2CADA0" w14:textId="7130A391"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37" w:history="1">
        <w:r w:rsidRPr="002147C5">
          <w:rPr>
            <w:rStyle w:val="Hypertextovprepojenie"/>
            <w:noProof/>
          </w:rPr>
          <w:t>3.1</w:t>
        </w:r>
        <w:r>
          <w:rPr>
            <w:rFonts w:asciiTheme="minorHAnsi" w:eastAsiaTheme="minorEastAsia" w:hAnsiTheme="minorHAnsi" w:cstheme="minorBidi"/>
            <w:noProof/>
            <w:sz w:val="22"/>
            <w:szCs w:val="22"/>
            <w:lang w:eastAsia="sk-SK"/>
          </w:rPr>
          <w:tab/>
        </w:r>
        <w:r w:rsidRPr="002147C5">
          <w:rPr>
            <w:rStyle w:val="Hypertextovprepojenie"/>
            <w:noProof/>
          </w:rPr>
          <w:t>Zoznam alergénov</w:t>
        </w:r>
        <w:r>
          <w:rPr>
            <w:noProof/>
          </w:rPr>
          <w:tab/>
        </w:r>
        <w:r>
          <w:rPr>
            <w:noProof/>
          </w:rPr>
          <w:fldChar w:fldCharType="begin"/>
        </w:r>
        <w:r>
          <w:rPr>
            <w:noProof/>
          </w:rPr>
          <w:instrText xml:space="preserve"> PAGEREF _Toc37147137 \h </w:instrText>
        </w:r>
        <w:r>
          <w:rPr>
            <w:noProof/>
          </w:rPr>
        </w:r>
        <w:r>
          <w:rPr>
            <w:noProof/>
          </w:rPr>
          <w:fldChar w:fldCharType="separate"/>
        </w:r>
        <w:r w:rsidR="0072678F">
          <w:rPr>
            <w:noProof/>
          </w:rPr>
          <w:t>21</w:t>
        </w:r>
        <w:r>
          <w:rPr>
            <w:noProof/>
          </w:rPr>
          <w:fldChar w:fldCharType="end"/>
        </w:r>
      </w:hyperlink>
    </w:p>
    <w:p w14:paraId="660DB5CE" w14:textId="7ECA6647"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38" w:history="1">
        <w:r w:rsidRPr="002147C5">
          <w:rPr>
            <w:rStyle w:val="Hypertextovprepojenie"/>
            <w:noProof/>
          </w:rPr>
          <w:t>3.1.1</w:t>
        </w:r>
        <w:r>
          <w:rPr>
            <w:rFonts w:asciiTheme="minorHAnsi" w:eastAsiaTheme="minorEastAsia" w:hAnsiTheme="minorHAnsi" w:cstheme="minorBidi"/>
            <w:noProof/>
            <w:sz w:val="22"/>
            <w:szCs w:val="22"/>
            <w:lang w:eastAsia="sk-SK"/>
          </w:rPr>
          <w:tab/>
        </w:r>
        <w:r w:rsidRPr="002147C5">
          <w:rPr>
            <w:rStyle w:val="Hypertextovprepojenie"/>
            <w:noProof/>
          </w:rPr>
          <w:t>Obilniny obsahujúce lepok a výrobky z nich</w:t>
        </w:r>
        <w:r>
          <w:rPr>
            <w:noProof/>
          </w:rPr>
          <w:tab/>
        </w:r>
        <w:r>
          <w:rPr>
            <w:noProof/>
          </w:rPr>
          <w:fldChar w:fldCharType="begin"/>
        </w:r>
        <w:r>
          <w:rPr>
            <w:noProof/>
          </w:rPr>
          <w:instrText xml:space="preserve"> PAGEREF _Toc37147138 \h </w:instrText>
        </w:r>
        <w:r>
          <w:rPr>
            <w:noProof/>
          </w:rPr>
        </w:r>
        <w:r>
          <w:rPr>
            <w:noProof/>
          </w:rPr>
          <w:fldChar w:fldCharType="separate"/>
        </w:r>
        <w:r w:rsidR="0072678F">
          <w:rPr>
            <w:noProof/>
          </w:rPr>
          <w:t>22</w:t>
        </w:r>
        <w:r>
          <w:rPr>
            <w:noProof/>
          </w:rPr>
          <w:fldChar w:fldCharType="end"/>
        </w:r>
      </w:hyperlink>
    </w:p>
    <w:p w14:paraId="37048238" w14:textId="0927D5E8"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39" w:history="1">
        <w:r w:rsidRPr="002147C5">
          <w:rPr>
            <w:rStyle w:val="Hypertextovprepojenie"/>
            <w:noProof/>
          </w:rPr>
          <w:t>3.1.2</w:t>
        </w:r>
        <w:r>
          <w:rPr>
            <w:rFonts w:asciiTheme="minorHAnsi" w:eastAsiaTheme="minorEastAsia" w:hAnsiTheme="minorHAnsi" w:cstheme="minorBidi"/>
            <w:noProof/>
            <w:sz w:val="22"/>
            <w:szCs w:val="22"/>
            <w:lang w:eastAsia="sk-SK"/>
          </w:rPr>
          <w:tab/>
        </w:r>
        <w:r w:rsidRPr="002147C5">
          <w:rPr>
            <w:rStyle w:val="Hypertextovprepojenie"/>
            <w:noProof/>
          </w:rPr>
          <w:t>Kôrovce a výrobky z nich</w:t>
        </w:r>
        <w:r>
          <w:rPr>
            <w:noProof/>
          </w:rPr>
          <w:tab/>
        </w:r>
        <w:r>
          <w:rPr>
            <w:noProof/>
          </w:rPr>
          <w:fldChar w:fldCharType="begin"/>
        </w:r>
        <w:r>
          <w:rPr>
            <w:noProof/>
          </w:rPr>
          <w:instrText xml:space="preserve"> PAGEREF _Toc37147139 \h </w:instrText>
        </w:r>
        <w:r>
          <w:rPr>
            <w:noProof/>
          </w:rPr>
        </w:r>
        <w:r>
          <w:rPr>
            <w:noProof/>
          </w:rPr>
          <w:fldChar w:fldCharType="separate"/>
        </w:r>
        <w:r w:rsidR="0072678F">
          <w:rPr>
            <w:noProof/>
          </w:rPr>
          <w:t>22</w:t>
        </w:r>
        <w:r>
          <w:rPr>
            <w:noProof/>
          </w:rPr>
          <w:fldChar w:fldCharType="end"/>
        </w:r>
      </w:hyperlink>
    </w:p>
    <w:p w14:paraId="430464C7" w14:textId="084C16AA"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40" w:history="1">
        <w:r w:rsidRPr="002147C5">
          <w:rPr>
            <w:rStyle w:val="Hypertextovprepojenie"/>
            <w:noProof/>
          </w:rPr>
          <w:t>3.1.3</w:t>
        </w:r>
        <w:r>
          <w:rPr>
            <w:rFonts w:asciiTheme="minorHAnsi" w:eastAsiaTheme="minorEastAsia" w:hAnsiTheme="minorHAnsi" w:cstheme="minorBidi"/>
            <w:noProof/>
            <w:sz w:val="22"/>
            <w:szCs w:val="22"/>
            <w:lang w:eastAsia="sk-SK"/>
          </w:rPr>
          <w:tab/>
        </w:r>
        <w:r w:rsidRPr="002147C5">
          <w:rPr>
            <w:rStyle w:val="Hypertextovprepojenie"/>
            <w:noProof/>
          </w:rPr>
          <w:t>Vajcia a výrobky z nich</w:t>
        </w:r>
        <w:r>
          <w:rPr>
            <w:noProof/>
          </w:rPr>
          <w:tab/>
        </w:r>
        <w:r>
          <w:rPr>
            <w:noProof/>
          </w:rPr>
          <w:fldChar w:fldCharType="begin"/>
        </w:r>
        <w:r>
          <w:rPr>
            <w:noProof/>
          </w:rPr>
          <w:instrText xml:space="preserve"> PAGEREF _Toc37147140 \h </w:instrText>
        </w:r>
        <w:r>
          <w:rPr>
            <w:noProof/>
          </w:rPr>
        </w:r>
        <w:r>
          <w:rPr>
            <w:noProof/>
          </w:rPr>
          <w:fldChar w:fldCharType="separate"/>
        </w:r>
        <w:r w:rsidR="0072678F">
          <w:rPr>
            <w:noProof/>
          </w:rPr>
          <w:t>22</w:t>
        </w:r>
        <w:r>
          <w:rPr>
            <w:noProof/>
          </w:rPr>
          <w:fldChar w:fldCharType="end"/>
        </w:r>
      </w:hyperlink>
    </w:p>
    <w:p w14:paraId="1A9AF63E" w14:textId="3CABCDD3"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41" w:history="1">
        <w:r w:rsidRPr="002147C5">
          <w:rPr>
            <w:rStyle w:val="Hypertextovprepojenie"/>
            <w:noProof/>
          </w:rPr>
          <w:t>3.1.4</w:t>
        </w:r>
        <w:r>
          <w:rPr>
            <w:rFonts w:asciiTheme="minorHAnsi" w:eastAsiaTheme="minorEastAsia" w:hAnsiTheme="minorHAnsi" w:cstheme="minorBidi"/>
            <w:noProof/>
            <w:sz w:val="22"/>
            <w:szCs w:val="22"/>
            <w:lang w:eastAsia="sk-SK"/>
          </w:rPr>
          <w:tab/>
        </w:r>
        <w:r w:rsidRPr="002147C5">
          <w:rPr>
            <w:rStyle w:val="Hypertextovprepojenie"/>
            <w:noProof/>
          </w:rPr>
          <w:t>Ryby a výrobky z nich</w:t>
        </w:r>
        <w:r>
          <w:rPr>
            <w:noProof/>
          </w:rPr>
          <w:tab/>
        </w:r>
        <w:r>
          <w:rPr>
            <w:noProof/>
          </w:rPr>
          <w:fldChar w:fldCharType="begin"/>
        </w:r>
        <w:r>
          <w:rPr>
            <w:noProof/>
          </w:rPr>
          <w:instrText xml:space="preserve"> PAGEREF _Toc37147141 \h </w:instrText>
        </w:r>
        <w:r>
          <w:rPr>
            <w:noProof/>
          </w:rPr>
        </w:r>
        <w:r>
          <w:rPr>
            <w:noProof/>
          </w:rPr>
          <w:fldChar w:fldCharType="separate"/>
        </w:r>
        <w:r w:rsidR="0072678F">
          <w:rPr>
            <w:noProof/>
          </w:rPr>
          <w:t>23</w:t>
        </w:r>
        <w:r>
          <w:rPr>
            <w:noProof/>
          </w:rPr>
          <w:fldChar w:fldCharType="end"/>
        </w:r>
      </w:hyperlink>
    </w:p>
    <w:p w14:paraId="45E57B18" w14:textId="7D2C84C8"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42" w:history="1">
        <w:r w:rsidRPr="002147C5">
          <w:rPr>
            <w:rStyle w:val="Hypertextovprepojenie"/>
            <w:noProof/>
          </w:rPr>
          <w:t>3.1.5</w:t>
        </w:r>
        <w:r>
          <w:rPr>
            <w:rFonts w:asciiTheme="minorHAnsi" w:eastAsiaTheme="minorEastAsia" w:hAnsiTheme="minorHAnsi" w:cstheme="minorBidi"/>
            <w:noProof/>
            <w:sz w:val="22"/>
            <w:szCs w:val="22"/>
            <w:lang w:eastAsia="sk-SK"/>
          </w:rPr>
          <w:tab/>
        </w:r>
        <w:r w:rsidRPr="002147C5">
          <w:rPr>
            <w:rStyle w:val="Hypertextovprepojenie"/>
            <w:noProof/>
          </w:rPr>
          <w:t>Arašidy a výrobky z nich</w:t>
        </w:r>
        <w:r>
          <w:rPr>
            <w:noProof/>
          </w:rPr>
          <w:tab/>
        </w:r>
        <w:r>
          <w:rPr>
            <w:noProof/>
          </w:rPr>
          <w:fldChar w:fldCharType="begin"/>
        </w:r>
        <w:r>
          <w:rPr>
            <w:noProof/>
          </w:rPr>
          <w:instrText xml:space="preserve"> PAGEREF _Toc37147142 \h </w:instrText>
        </w:r>
        <w:r>
          <w:rPr>
            <w:noProof/>
          </w:rPr>
        </w:r>
        <w:r>
          <w:rPr>
            <w:noProof/>
          </w:rPr>
          <w:fldChar w:fldCharType="separate"/>
        </w:r>
        <w:r w:rsidR="0072678F">
          <w:rPr>
            <w:noProof/>
          </w:rPr>
          <w:t>23</w:t>
        </w:r>
        <w:r>
          <w:rPr>
            <w:noProof/>
          </w:rPr>
          <w:fldChar w:fldCharType="end"/>
        </w:r>
      </w:hyperlink>
    </w:p>
    <w:p w14:paraId="0FB02801" w14:textId="7D015A15"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43" w:history="1">
        <w:r w:rsidRPr="002147C5">
          <w:rPr>
            <w:rStyle w:val="Hypertextovprepojenie"/>
            <w:noProof/>
          </w:rPr>
          <w:t>3.1.6</w:t>
        </w:r>
        <w:r>
          <w:rPr>
            <w:rFonts w:asciiTheme="minorHAnsi" w:eastAsiaTheme="minorEastAsia" w:hAnsiTheme="minorHAnsi" w:cstheme="minorBidi"/>
            <w:noProof/>
            <w:sz w:val="22"/>
            <w:szCs w:val="22"/>
            <w:lang w:eastAsia="sk-SK"/>
          </w:rPr>
          <w:tab/>
        </w:r>
        <w:r w:rsidRPr="002147C5">
          <w:rPr>
            <w:rStyle w:val="Hypertextovprepojenie"/>
            <w:noProof/>
          </w:rPr>
          <w:t>Sójové zrná a výrobky z nich</w:t>
        </w:r>
        <w:r>
          <w:rPr>
            <w:noProof/>
          </w:rPr>
          <w:tab/>
        </w:r>
        <w:r>
          <w:rPr>
            <w:noProof/>
          </w:rPr>
          <w:fldChar w:fldCharType="begin"/>
        </w:r>
        <w:r>
          <w:rPr>
            <w:noProof/>
          </w:rPr>
          <w:instrText xml:space="preserve"> PAGEREF _Toc37147143 \h </w:instrText>
        </w:r>
        <w:r>
          <w:rPr>
            <w:noProof/>
          </w:rPr>
        </w:r>
        <w:r>
          <w:rPr>
            <w:noProof/>
          </w:rPr>
          <w:fldChar w:fldCharType="separate"/>
        </w:r>
        <w:r w:rsidR="0072678F">
          <w:rPr>
            <w:noProof/>
          </w:rPr>
          <w:t>23</w:t>
        </w:r>
        <w:r>
          <w:rPr>
            <w:noProof/>
          </w:rPr>
          <w:fldChar w:fldCharType="end"/>
        </w:r>
      </w:hyperlink>
    </w:p>
    <w:p w14:paraId="73FB717F" w14:textId="1DBF9E18"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44" w:history="1">
        <w:r w:rsidRPr="002147C5">
          <w:rPr>
            <w:rStyle w:val="Hypertextovprepojenie"/>
            <w:noProof/>
          </w:rPr>
          <w:t>3.1.7</w:t>
        </w:r>
        <w:r>
          <w:rPr>
            <w:rFonts w:asciiTheme="minorHAnsi" w:eastAsiaTheme="minorEastAsia" w:hAnsiTheme="minorHAnsi" w:cstheme="minorBidi"/>
            <w:noProof/>
            <w:sz w:val="22"/>
            <w:szCs w:val="22"/>
            <w:lang w:eastAsia="sk-SK"/>
          </w:rPr>
          <w:tab/>
        </w:r>
        <w:r w:rsidRPr="002147C5">
          <w:rPr>
            <w:rStyle w:val="Hypertextovprepojenie"/>
            <w:noProof/>
          </w:rPr>
          <w:t>Mlieko a výrobky z neho</w:t>
        </w:r>
        <w:r>
          <w:rPr>
            <w:noProof/>
          </w:rPr>
          <w:tab/>
        </w:r>
        <w:r>
          <w:rPr>
            <w:noProof/>
          </w:rPr>
          <w:fldChar w:fldCharType="begin"/>
        </w:r>
        <w:r>
          <w:rPr>
            <w:noProof/>
          </w:rPr>
          <w:instrText xml:space="preserve"> PAGEREF _Toc37147144 \h </w:instrText>
        </w:r>
        <w:r>
          <w:rPr>
            <w:noProof/>
          </w:rPr>
        </w:r>
        <w:r>
          <w:rPr>
            <w:noProof/>
          </w:rPr>
          <w:fldChar w:fldCharType="separate"/>
        </w:r>
        <w:r w:rsidR="0072678F">
          <w:rPr>
            <w:noProof/>
          </w:rPr>
          <w:t>23</w:t>
        </w:r>
        <w:r>
          <w:rPr>
            <w:noProof/>
          </w:rPr>
          <w:fldChar w:fldCharType="end"/>
        </w:r>
      </w:hyperlink>
    </w:p>
    <w:p w14:paraId="103E0BC0" w14:textId="1520E322"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45" w:history="1">
        <w:r w:rsidRPr="002147C5">
          <w:rPr>
            <w:rStyle w:val="Hypertextovprepojenie"/>
            <w:noProof/>
          </w:rPr>
          <w:t>3.1.8</w:t>
        </w:r>
        <w:r>
          <w:rPr>
            <w:rFonts w:asciiTheme="minorHAnsi" w:eastAsiaTheme="minorEastAsia" w:hAnsiTheme="minorHAnsi" w:cstheme="minorBidi"/>
            <w:noProof/>
            <w:sz w:val="22"/>
            <w:szCs w:val="22"/>
            <w:lang w:eastAsia="sk-SK"/>
          </w:rPr>
          <w:tab/>
        </w:r>
        <w:r w:rsidRPr="002147C5">
          <w:rPr>
            <w:rStyle w:val="Hypertextovprepojenie"/>
            <w:noProof/>
          </w:rPr>
          <w:t>Orechy a výrobky z nich</w:t>
        </w:r>
        <w:r>
          <w:rPr>
            <w:noProof/>
          </w:rPr>
          <w:tab/>
        </w:r>
        <w:r>
          <w:rPr>
            <w:noProof/>
          </w:rPr>
          <w:fldChar w:fldCharType="begin"/>
        </w:r>
        <w:r>
          <w:rPr>
            <w:noProof/>
          </w:rPr>
          <w:instrText xml:space="preserve"> PAGEREF _Toc37147145 \h </w:instrText>
        </w:r>
        <w:r>
          <w:rPr>
            <w:noProof/>
          </w:rPr>
        </w:r>
        <w:r>
          <w:rPr>
            <w:noProof/>
          </w:rPr>
          <w:fldChar w:fldCharType="separate"/>
        </w:r>
        <w:r w:rsidR="0072678F">
          <w:rPr>
            <w:noProof/>
          </w:rPr>
          <w:t>24</w:t>
        </w:r>
        <w:r>
          <w:rPr>
            <w:noProof/>
          </w:rPr>
          <w:fldChar w:fldCharType="end"/>
        </w:r>
      </w:hyperlink>
    </w:p>
    <w:p w14:paraId="37558CE8" w14:textId="53564C59"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46" w:history="1">
        <w:r w:rsidRPr="002147C5">
          <w:rPr>
            <w:rStyle w:val="Hypertextovprepojenie"/>
            <w:noProof/>
          </w:rPr>
          <w:t>3.1.9</w:t>
        </w:r>
        <w:r>
          <w:rPr>
            <w:rFonts w:asciiTheme="minorHAnsi" w:eastAsiaTheme="minorEastAsia" w:hAnsiTheme="minorHAnsi" w:cstheme="minorBidi"/>
            <w:noProof/>
            <w:sz w:val="22"/>
            <w:szCs w:val="22"/>
            <w:lang w:eastAsia="sk-SK"/>
          </w:rPr>
          <w:tab/>
        </w:r>
        <w:r w:rsidRPr="002147C5">
          <w:rPr>
            <w:rStyle w:val="Hypertextovprepojenie"/>
            <w:noProof/>
          </w:rPr>
          <w:t>Zeler a výrobky z neho</w:t>
        </w:r>
        <w:r>
          <w:rPr>
            <w:noProof/>
          </w:rPr>
          <w:tab/>
        </w:r>
        <w:r>
          <w:rPr>
            <w:noProof/>
          </w:rPr>
          <w:fldChar w:fldCharType="begin"/>
        </w:r>
        <w:r>
          <w:rPr>
            <w:noProof/>
          </w:rPr>
          <w:instrText xml:space="preserve"> PAGEREF _Toc37147146 \h </w:instrText>
        </w:r>
        <w:r>
          <w:rPr>
            <w:noProof/>
          </w:rPr>
        </w:r>
        <w:r>
          <w:rPr>
            <w:noProof/>
          </w:rPr>
          <w:fldChar w:fldCharType="separate"/>
        </w:r>
        <w:r w:rsidR="0072678F">
          <w:rPr>
            <w:noProof/>
          </w:rPr>
          <w:t>24</w:t>
        </w:r>
        <w:r>
          <w:rPr>
            <w:noProof/>
          </w:rPr>
          <w:fldChar w:fldCharType="end"/>
        </w:r>
      </w:hyperlink>
    </w:p>
    <w:p w14:paraId="680B770C" w14:textId="2E7232B8" w:rsidR="005E024E" w:rsidRDefault="005E024E">
      <w:pPr>
        <w:pStyle w:val="Obsah3"/>
        <w:tabs>
          <w:tab w:val="left" w:pos="1440"/>
          <w:tab w:val="right" w:leader="dot" w:pos="8495"/>
        </w:tabs>
        <w:rPr>
          <w:rFonts w:asciiTheme="minorHAnsi" w:eastAsiaTheme="minorEastAsia" w:hAnsiTheme="minorHAnsi" w:cstheme="minorBidi"/>
          <w:noProof/>
          <w:sz w:val="22"/>
          <w:szCs w:val="22"/>
          <w:lang w:eastAsia="sk-SK"/>
        </w:rPr>
      </w:pPr>
      <w:hyperlink w:anchor="_Toc37147147" w:history="1">
        <w:r w:rsidRPr="002147C5">
          <w:rPr>
            <w:rStyle w:val="Hypertextovprepojenie"/>
            <w:noProof/>
          </w:rPr>
          <w:t>3.1.10</w:t>
        </w:r>
        <w:r>
          <w:rPr>
            <w:rFonts w:asciiTheme="minorHAnsi" w:eastAsiaTheme="minorEastAsia" w:hAnsiTheme="minorHAnsi" w:cstheme="minorBidi"/>
            <w:noProof/>
            <w:sz w:val="22"/>
            <w:szCs w:val="22"/>
            <w:lang w:eastAsia="sk-SK"/>
          </w:rPr>
          <w:tab/>
        </w:r>
        <w:r w:rsidRPr="002147C5">
          <w:rPr>
            <w:rStyle w:val="Hypertextovprepojenie"/>
            <w:noProof/>
          </w:rPr>
          <w:t>Horčica a výrobky z nej</w:t>
        </w:r>
        <w:r>
          <w:rPr>
            <w:noProof/>
          </w:rPr>
          <w:tab/>
        </w:r>
        <w:r>
          <w:rPr>
            <w:noProof/>
          </w:rPr>
          <w:fldChar w:fldCharType="begin"/>
        </w:r>
        <w:r>
          <w:rPr>
            <w:noProof/>
          </w:rPr>
          <w:instrText xml:space="preserve"> PAGEREF _Toc37147147 \h </w:instrText>
        </w:r>
        <w:r>
          <w:rPr>
            <w:noProof/>
          </w:rPr>
        </w:r>
        <w:r>
          <w:rPr>
            <w:noProof/>
          </w:rPr>
          <w:fldChar w:fldCharType="separate"/>
        </w:r>
        <w:r w:rsidR="0072678F">
          <w:rPr>
            <w:noProof/>
          </w:rPr>
          <w:t>24</w:t>
        </w:r>
        <w:r>
          <w:rPr>
            <w:noProof/>
          </w:rPr>
          <w:fldChar w:fldCharType="end"/>
        </w:r>
      </w:hyperlink>
    </w:p>
    <w:p w14:paraId="1AE2EE3D" w14:textId="0C82F3FC" w:rsidR="005E024E" w:rsidRDefault="005E024E">
      <w:pPr>
        <w:pStyle w:val="Obsah3"/>
        <w:tabs>
          <w:tab w:val="left" w:pos="1440"/>
          <w:tab w:val="right" w:leader="dot" w:pos="8495"/>
        </w:tabs>
        <w:rPr>
          <w:rFonts w:asciiTheme="minorHAnsi" w:eastAsiaTheme="minorEastAsia" w:hAnsiTheme="minorHAnsi" w:cstheme="minorBidi"/>
          <w:noProof/>
          <w:sz w:val="22"/>
          <w:szCs w:val="22"/>
          <w:lang w:eastAsia="sk-SK"/>
        </w:rPr>
      </w:pPr>
      <w:hyperlink w:anchor="_Toc37147148" w:history="1">
        <w:r w:rsidRPr="002147C5">
          <w:rPr>
            <w:rStyle w:val="Hypertextovprepojenie"/>
            <w:noProof/>
          </w:rPr>
          <w:t>3.1.11</w:t>
        </w:r>
        <w:r>
          <w:rPr>
            <w:rFonts w:asciiTheme="minorHAnsi" w:eastAsiaTheme="minorEastAsia" w:hAnsiTheme="minorHAnsi" w:cstheme="minorBidi"/>
            <w:noProof/>
            <w:sz w:val="22"/>
            <w:szCs w:val="22"/>
            <w:lang w:eastAsia="sk-SK"/>
          </w:rPr>
          <w:tab/>
        </w:r>
        <w:r w:rsidRPr="002147C5">
          <w:rPr>
            <w:rStyle w:val="Hypertextovprepojenie"/>
            <w:noProof/>
          </w:rPr>
          <w:t>Sezamové semená a výrobky z nich</w:t>
        </w:r>
        <w:r>
          <w:rPr>
            <w:noProof/>
          </w:rPr>
          <w:tab/>
        </w:r>
        <w:r>
          <w:rPr>
            <w:noProof/>
          </w:rPr>
          <w:fldChar w:fldCharType="begin"/>
        </w:r>
        <w:r>
          <w:rPr>
            <w:noProof/>
          </w:rPr>
          <w:instrText xml:space="preserve"> PAGEREF _Toc37147148 \h </w:instrText>
        </w:r>
        <w:r>
          <w:rPr>
            <w:noProof/>
          </w:rPr>
        </w:r>
        <w:r>
          <w:rPr>
            <w:noProof/>
          </w:rPr>
          <w:fldChar w:fldCharType="separate"/>
        </w:r>
        <w:r w:rsidR="0072678F">
          <w:rPr>
            <w:noProof/>
          </w:rPr>
          <w:t>24</w:t>
        </w:r>
        <w:r>
          <w:rPr>
            <w:noProof/>
          </w:rPr>
          <w:fldChar w:fldCharType="end"/>
        </w:r>
      </w:hyperlink>
    </w:p>
    <w:p w14:paraId="0EDA5CB3" w14:textId="46BAC40F" w:rsidR="005E024E" w:rsidRDefault="005E024E">
      <w:pPr>
        <w:pStyle w:val="Obsah3"/>
        <w:tabs>
          <w:tab w:val="left" w:pos="1440"/>
          <w:tab w:val="right" w:leader="dot" w:pos="8495"/>
        </w:tabs>
        <w:rPr>
          <w:rFonts w:asciiTheme="minorHAnsi" w:eastAsiaTheme="minorEastAsia" w:hAnsiTheme="minorHAnsi" w:cstheme="minorBidi"/>
          <w:noProof/>
          <w:sz w:val="22"/>
          <w:szCs w:val="22"/>
          <w:lang w:eastAsia="sk-SK"/>
        </w:rPr>
      </w:pPr>
      <w:hyperlink w:anchor="_Toc37147149" w:history="1">
        <w:r w:rsidRPr="002147C5">
          <w:rPr>
            <w:rStyle w:val="Hypertextovprepojenie"/>
            <w:noProof/>
          </w:rPr>
          <w:t>3.1.12</w:t>
        </w:r>
        <w:r>
          <w:rPr>
            <w:rFonts w:asciiTheme="minorHAnsi" w:eastAsiaTheme="minorEastAsia" w:hAnsiTheme="minorHAnsi" w:cstheme="minorBidi"/>
            <w:noProof/>
            <w:sz w:val="22"/>
            <w:szCs w:val="22"/>
            <w:lang w:eastAsia="sk-SK"/>
          </w:rPr>
          <w:tab/>
        </w:r>
        <w:r w:rsidRPr="002147C5">
          <w:rPr>
            <w:rStyle w:val="Hypertextovprepojenie"/>
            <w:noProof/>
          </w:rPr>
          <w:t>Oxid siričitý a siričitany v určitých koncentráciách</w:t>
        </w:r>
        <w:r>
          <w:rPr>
            <w:noProof/>
          </w:rPr>
          <w:tab/>
        </w:r>
        <w:r>
          <w:rPr>
            <w:noProof/>
          </w:rPr>
          <w:fldChar w:fldCharType="begin"/>
        </w:r>
        <w:r>
          <w:rPr>
            <w:noProof/>
          </w:rPr>
          <w:instrText xml:space="preserve"> PAGEREF _Toc37147149 \h </w:instrText>
        </w:r>
        <w:r>
          <w:rPr>
            <w:noProof/>
          </w:rPr>
        </w:r>
        <w:r>
          <w:rPr>
            <w:noProof/>
          </w:rPr>
          <w:fldChar w:fldCharType="separate"/>
        </w:r>
        <w:r w:rsidR="0072678F">
          <w:rPr>
            <w:noProof/>
          </w:rPr>
          <w:t>25</w:t>
        </w:r>
        <w:r>
          <w:rPr>
            <w:noProof/>
          </w:rPr>
          <w:fldChar w:fldCharType="end"/>
        </w:r>
      </w:hyperlink>
    </w:p>
    <w:p w14:paraId="6A22FDE4" w14:textId="557697FC" w:rsidR="005E024E" w:rsidRDefault="005E024E">
      <w:pPr>
        <w:pStyle w:val="Obsah3"/>
        <w:tabs>
          <w:tab w:val="left" w:pos="1440"/>
          <w:tab w:val="right" w:leader="dot" w:pos="8495"/>
        </w:tabs>
        <w:rPr>
          <w:rFonts w:asciiTheme="minorHAnsi" w:eastAsiaTheme="minorEastAsia" w:hAnsiTheme="minorHAnsi" w:cstheme="minorBidi"/>
          <w:noProof/>
          <w:sz w:val="22"/>
          <w:szCs w:val="22"/>
          <w:lang w:eastAsia="sk-SK"/>
        </w:rPr>
      </w:pPr>
      <w:hyperlink w:anchor="_Toc37147150" w:history="1">
        <w:r w:rsidRPr="002147C5">
          <w:rPr>
            <w:rStyle w:val="Hypertextovprepojenie"/>
            <w:noProof/>
          </w:rPr>
          <w:t>3.1.13</w:t>
        </w:r>
        <w:r>
          <w:rPr>
            <w:rFonts w:asciiTheme="minorHAnsi" w:eastAsiaTheme="minorEastAsia" w:hAnsiTheme="minorHAnsi" w:cstheme="minorBidi"/>
            <w:noProof/>
            <w:sz w:val="22"/>
            <w:szCs w:val="22"/>
            <w:lang w:eastAsia="sk-SK"/>
          </w:rPr>
          <w:tab/>
        </w:r>
        <w:r w:rsidRPr="002147C5">
          <w:rPr>
            <w:rStyle w:val="Hypertextovprepojenie"/>
            <w:noProof/>
          </w:rPr>
          <w:t>Vlčí bôb a výrobky z neho</w:t>
        </w:r>
        <w:r>
          <w:rPr>
            <w:noProof/>
          </w:rPr>
          <w:tab/>
        </w:r>
        <w:r>
          <w:rPr>
            <w:noProof/>
          </w:rPr>
          <w:fldChar w:fldCharType="begin"/>
        </w:r>
        <w:r>
          <w:rPr>
            <w:noProof/>
          </w:rPr>
          <w:instrText xml:space="preserve"> PAGEREF _Toc37147150 \h </w:instrText>
        </w:r>
        <w:r>
          <w:rPr>
            <w:noProof/>
          </w:rPr>
        </w:r>
        <w:r>
          <w:rPr>
            <w:noProof/>
          </w:rPr>
          <w:fldChar w:fldCharType="separate"/>
        </w:r>
        <w:r w:rsidR="0072678F">
          <w:rPr>
            <w:noProof/>
          </w:rPr>
          <w:t>25</w:t>
        </w:r>
        <w:r>
          <w:rPr>
            <w:noProof/>
          </w:rPr>
          <w:fldChar w:fldCharType="end"/>
        </w:r>
      </w:hyperlink>
    </w:p>
    <w:p w14:paraId="5B72FCE0" w14:textId="509DBD0D" w:rsidR="005E024E" w:rsidRDefault="005E024E">
      <w:pPr>
        <w:pStyle w:val="Obsah3"/>
        <w:tabs>
          <w:tab w:val="left" w:pos="1440"/>
          <w:tab w:val="right" w:leader="dot" w:pos="8495"/>
        </w:tabs>
        <w:rPr>
          <w:rFonts w:asciiTheme="minorHAnsi" w:eastAsiaTheme="minorEastAsia" w:hAnsiTheme="minorHAnsi" w:cstheme="minorBidi"/>
          <w:noProof/>
          <w:sz w:val="22"/>
          <w:szCs w:val="22"/>
          <w:lang w:eastAsia="sk-SK"/>
        </w:rPr>
      </w:pPr>
      <w:hyperlink w:anchor="_Toc37147151" w:history="1">
        <w:r w:rsidRPr="002147C5">
          <w:rPr>
            <w:rStyle w:val="Hypertextovprepojenie"/>
            <w:noProof/>
          </w:rPr>
          <w:t>3.1.14</w:t>
        </w:r>
        <w:r>
          <w:rPr>
            <w:rFonts w:asciiTheme="minorHAnsi" w:eastAsiaTheme="minorEastAsia" w:hAnsiTheme="minorHAnsi" w:cstheme="minorBidi"/>
            <w:noProof/>
            <w:sz w:val="22"/>
            <w:szCs w:val="22"/>
            <w:lang w:eastAsia="sk-SK"/>
          </w:rPr>
          <w:tab/>
        </w:r>
        <w:r w:rsidRPr="002147C5">
          <w:rPr>
            <w:rStyle w:val="Hypertextovprepojenie"/>
            <w:noProof/>
          </w:rPr>
          <w:t>Mäkkýše a výrobky z nich</w:t>
        </w:r>
        <w:r>
          <w:rPr>
            <w:noProof/>
          </w:rPr>
          <w:tab/>
        </w:r>
        <w:r>
          <w:rPr>
            <w:noProof/>
          </w:rPr>
          <w:fldChar w:fldCharType="begin"/>
        </w:r>
        <w:r>
          <w:rPr>
            <w:noProof/>
          </w:rPr>
          <w:instrText xml:space="preserve"> PAGEREF _Toc37147151 \h </w:instrText>
        </w:r>
        <w:r>
          <w:rPr>
            <w:noProof/>
          </w:rPr>
        </w:r>
        <w:r>
          <w:rPr>
            <w:noProof/>
          </w:rPr>
          <w:fldChar w:fldCharType="separate"/>
        </w:r>
        <w:r w:rsidR="0072678F">
          <w:rPr>
            <w:noProof/>
          </w:rPr>
          <w:t>25</w:t>
        </w:r>
        <w:r>
          <w:rPr>
            <w:noProof/>
          </w:rPr>
          <w:fldChar w:fldCharType="end"/>
        </w:r>
      </w:hyperlink>
    </w:p>
    <w:p w14:paraId="655C108A" w14:textId="64413196" w:rsidR="005E024E" w:rsidRDefault="005E024E">
      <w:pPr>
        <w:pStyle w:val="Obsah3"/>
        <w:tabs>
          <w:tab w:val="left" w:pos="1440"/>
          <w:tab w:val="right" w:leader="dot" w:pos="8495"/>
        </w:tabs>
        <w:rPr>
          <w:rFonts w:asciiTheme="minorHAnsi" w:eastAsiaTheme="minorEastAsia" w:hAnsiTheme="minorHAnsi" w:cstheme="minorBidi"/>
          <w:noProof/>
          <w:sz w:val="22"/>
          <w:szCs w:val="22"/>
          <w:lang w:eastAsia="sk-SK"/>
        </w:rPr>
      </w:pPr>
      <w:hyperlink w:anchor="_Toc37147152" w:history="1">
        <w:r w:rsidRPr="002147C5">
          <w:rPr>
            <w:rStyle w:val="Hypertextovprepojenie"/>
            <w:noProof/>
          </w:rPr>
          <w:t>3.1.15</w:t>
        </w:r>
        <w:r>
          <w:rPr>
            <w:rFonts w:asciiTheme="minorHAnsi" w:eastAsiaTheme="minorEastAsia" w:hAnsiTheme="minorHAnsi" w:cstheme="minorBidi"/>
            <w:noProof/>
            <w:sz w:val="22"/>
            <w:szCs w:val="22"/>
            <w:lang w:eastAsia="sk-SK"/>
          </w:rPr>
          <w:tab/>
        </w:r>
        <w:r w:rsidRPr="002147C5">
          <w:rPr>
            <w:rStyle w:val="Hypertextovprepojenie"/>
            <w:noProof/>
          </w:rPr>
          <w:t>Ďalšie potravinové alergény</w:t>
        </w:r>
        <w:r>
          <w:rPr>
            <w:noProof/>
          </w:rPr>
          <w:tab/>
        </w:r>
        <w:r>
          <w:rPr>
            <w:noProof/>
          </w:rPr>
          <w:fldChar w:fldCharType="begin"/>
        </w:r>
        <w:r>
          <w:rPr>
            <w:noProof/>
          </w:rPr>
          <w:instrText xml:space="preserve"> PAGEREF _Toc37147152 \h </w:instrText>
        </w:r>
        <w:r>
          <w:rPr>
            <w:noProof/>
          </w:rPr>
        </w:r>
        <w:r>
          <w:rPr>
            <w:noProof/>
          </w:rPr>
          <w:fldChar w:fldCharType="separate"/>
        </w:r>
        <w:r w:rsidR="0072678F">
          <w:rPr>
            <w:noProof/>
          </w:rPr>
          <w:t>25</w:t>
        </w:r>
        <w:r>
          <w:rPr>
            <w:noProof/>
          </w:rPr>
          <w:fldChar w:fldCharType="end"/>
        </w:r>
      </w:hyperlink>
    </w:p>
    <w:p w14:paraId="17F35EF1" w14:textId="215856CA" w:rsidR="005E024E" w:rsidRDefault="005E024E">
      <w:pPr>
        <w:pStyle w:val="Obsah1"/>
        <w:tabs>
          <w:tab w:val="left" w:pos="960"/>
        </w:tabs>
        <w:rPr>
          <w:rFonts w:asciiTheme="minorHAnsi" w:eastAsiaTheme="minorEastAsia" w:hAnsiTheme="minorHAnsi" w:cstheme="minorBidi"/>
          <w:noProof/>
          <w:sz w:val="22"/>
          <w:szCs w:val="22"/>
          <w:lang w:eastAsia="sk-SK"/>
        </w:rPr>
      </w:pPr>
      <w:hyperlink w:anchor="_Toc37147153" w:history="1">
        <w:r w:rsidRPr="002147C5">
          <w:rPr>
            <w:rStyle w:val="Hypertextovprepojenie"/>
            <w:noProof/>
          </w:rPr>
          <w:t>II.</w:t>
        </w:r>
        <w:r>
          <w:rPr>
            <w:rFonts w:asciiTheme="minorHAnsi" w:eastAsiaTheme="minorEastAsia" w:hAnsiTheme="minorHAnsi" w:cstheme="minorBidi"/>
            <w:noProof/>
            <w:sz w:val="22"/>
            <w:szCs w:val="22"/>
            <w:lang w:eastAsia="sk-SK"/>
          </w:rPr>
          <w:tab/>
        </w:r>
        <w:r w:rsidRPr="002147C5">
          <w:rPr>
            <w:rStyle w:val="Hypertextovprepojenie"/>
            <w:noProof/>
          </w:rPr>
          <w:t>Praktická čas</w:t>
        </w:r>
        <w:r w:rsidR="0089704E">
          <w:rPr>
            <w:rStyle w:val="Hypertextovprepojenie"/>
            <w:noProof/>
          </w:rPr>
          <w:t>ť</w:t>
        </w:r>
        <w:r>
          <w:rPr>
            <w:noProof/>
          </w:rPr>
          <w:tab/>
        </w:r>
        <w:r>
          <w:rPr>
            <w:noProof/>
          </w:rPr>
          <w:fldChar w:fldCharType="begin"/>
        </w:r>
        <w:r>
          <w:rPr>
            <w:noProof/>
          </w:rPr>
          <w:instrText xml:space="preserve"> PAGEREF _Toc37147153 \h </w:instrText>
        </w:r>
        <w:r>
          <w:rPr>
            <w:noProof/>
          </w:rPr>
        </w:r>
        <w:r>
          <w:rPr>
            <w:noProof/>
          </w:rPr>
          <w:fldChar w:fldCharType="separate"/>
        </w:r>
        <w:r w:rsidR="0072678F">
          <w:rPr>
            <w:noProof/>
          </w:rPr>
          <w:t>26</w:t>
        </w:r>
        <w:r>
          <w:rPr>
            <w:noProof/>
          </w:rPr>
          <w:fldChar w:fldCharType="end"/>
        </w:r>
      </w:hyperlink>
    </w:p>
    <w:p w14:paraId="6E8E1119" w14:textId="6B5F1CFD" w:rsidR="005E024E" w:rsidRDefault="005E024E">
      <w:pPr>
        <w:pStyle w:val="Obsah1"/>
        <w:tabs>
          <w:tab w:val="left" w:pos="720"/>
        </w:tabs>
        <w:rPr>
          <w:rFonts w:asciiTheme="minorHAnsi" w:eastAsiaTheme="minorEastAsia" w:hAnsiTheme="minorHAnsi" w:cstheme="minorBidi"/>
          <w:noProof/>
          <w:sz w:val="22"/>
          <w:szCs w:val="22"/>
          <w:lang w:eastAsia="sk-SK"/>
        </w:rPr>
      </w:pPr>
      <w:hyperlink w:anchor="_Toc37147154" w:history="1">
        <w:r w:rsidRPr="002147C5">
          <w:rPr>
            <w:rStyle w:val="Hypertextovprepojenie"/>
            <w:noProof/>
          </w:rPr>
          <w:t>4</w:t>
        </w:r>
        <w:r>
          <w:rPr>
            <w:rFonts w:asciiTheme="minorHAnsi" w:eastAsiaTheme="minorEastAsia" w:hAnsiTheme="minorHAnsi" w:cstheme="minorBidi"/>
            <w:noProof/>
            <w:sz w:val="22"/>
            <w:szCs w:val="22"/>
            <w:lang w:eastAsia="sk-SK"/>
          </w:rPr>
          <w:tab/>
        </w:r>
        <w:r w:rsidR="0089704E" w:rsidRPr="002147C5">
          <w:rPr>
            <w:rStyle w:val="Hypertextovprepojenie"/>
            <w:noProof/>
          </w:rPr>
          <w:t>VYHODNOTENIE SITUÁCIE V ČR V RÁMCI POTRAVINOVÝCH ALERGI</w:t>
        </w:r>
        <w:r w:rsidR="0089704E">
          <w:rPr>
            <w:rStyle w:val="Hypertextovprepojenie"/>
            <w:noProof/>
          </w:rPr>
          <w:t>Í</w:t>
        </w:r>
        <w:r>
          <w:rPr>
            <w:noProof/>
          </w:rPr>
          <w:tab/>
        </w:r>
        <w:r>
          <w:rPr>
            <w:noProof/>
          </w:rPr>
          <w:fldChar w:fldCharType="begin"/>
        </w:r>
        <w:r>
          <w:rPr>
            <w:noProof/>
          </w:rPr>
          <w:instrText xml:space="preserve"> PAGEREF _Toc37147154 \h </w:instrText>
        </w:r>
        <w:r>
          <w:rPr>
            <w:noProof/>
          </w:rPr>
        </w:r>
        <w:r>
          <w:rPr>
            <w:noProof/>
          </w:rPr>
          <w:fldChar w:fldCharType="separate"/>
        </w:r>
        <w:r w:rsidR="0072678F">
          <w:rPr>
            <w:noProof/>
          </w:rPr>
          <w:t>27</w:t>
        </w:r>
        <w:r>
          <w:rPr>
            <w:noProof/>
          </w:rPr>
          <w:fldChar w:fldCharType="end"/>
        </w:r>
      </w:hyperlink>
    </w:p>
    <w:p w14:paraId="5B32EC35" w14:textId="6FEDDE99"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55" w:history="1">
        <w:r w:rsidRPr="002147C5">
          <w:rPr>
            <w:rStyle w:val="Hypertextovprepojenie"/>
            <w:noProof/>
          </w:rPr>
          <w:t>4.1</w:t>
        </w:r>
        <w:r>
          <w:rPr>
            <w:rFonts w:asciiTheme="minorHAnsi" w:eastAsiaTheme="minorEastAsia" w:hAnsiTheme="minorHAnsi" w:cstheme="minorBidi"/>
            <w:noProof/>
            <w:sz w:val="22"/>
            <w:szCs w:val="22"/>
            <w:lang w:eastAsia="sk-SK"/>
          </w:rPr>
          <w:tab/>
        </w:r>
        <w:r w:rsidRPr="002147C5">
          <w:rPr>
            <w:rStyle w:val="Hypertextovprepojenie"/>
            <w:noProof/>
          </w:rPr>
          <w:t>Prieskum pohostinských prevádzok a poskytovaných služieb v súvislosti so stravovaním pri potravinových alergiách</w:t>
        </w:r>
        <w:r>
          <w:rPr>
            <w:noProof/>
          </w:rPr>
          <w:tab/>
        </w:r>
        <w:r>
          <w:rPr>
            <w:noProof/>
          </w:rPr>
          <w:fldChar w:fldCharType="begin"/>
        </w:r>
        <w:r>
          <w:rPr>
            <w:noProof/>
          </w:rPr>
          <w:instrText xml:space="preserve"> PAGEREF _Toc37147155 \h </w:instrText>
        </w:r>
        <w:r>
          <w:rPr>
            <w:noProof/>
          </w:rPr>
        </w:r>
        <w:r>
          <w:rPr>
            <w:noProof/>
          </w:rPr>
          <w:fldChar w:fldCharType="separate"/>
        </w:r>
        <w:r w:rsidR="0072678F">
          <w:rPr>
            <w:noProof/>
          </w:rPr>
          <w:t>27</w:t>
        </w:r>
        <w:r>
          <w:rPr>
            <w:noProof/>
          </w:rPr>
          <w:fldChar w:fldCharType="end"/>
        </w:r>
      </w:hyperlink>
    </w:p>
    <w:p w14:paraId="4B9C9E78" w14:textId="68F6270B"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56" w:history="1">
        <w:r w:rsidRPr="002147C5">
          <w:rPr>
            <w:rStyle w:val="Hypertextovprepojenie"/>
            <w:noProof/>
          </w:rPr>
          <w:t>4.1.1</w:t>
        </w:r>
        <w:r>
          <w:rPr>
            <w:rFonts w:asciiTheme="minorHAnsi" w:eastAsiaTheme="minorEastAsia" w:hAnsiTheme="minorHAnsi" w:cstheme="minorBidi"/>
            <w:noProof/>
            <w:sz w:val="22"/>
            <w:szCs w:val="22"/>
            <w:lang w:eastAsia="sk-SK"/>
          </w:rPr>
          <w:tab/>
        </w:r>
        <w:r w:rsidRPr="002147C5">
          <w:rPr>
            <w:rStyle w:val="Hypertextovprepojenie"/>
            <w:noProof/>
          </w:rPr>
          <w:t>Analýza pohostinských prevádzok</w:t>
        </w:r>
        <w:r>
          <w:rPr>
            <w:noProof/>
          </w:rPr>
          <w:tab/>
        </w:r>
        <w:r>
          <w:rPr>
            <w:noProof/>
          </w:rPr>
          <w:fldChar w:fldCharType="begin"/>
        </w:r>
        <w:r>
          <w:rPr>
            <w:noProof/>
          </w:rPr>
          <w:instrText xml:space="preserve"> PAGEREF _Toc37147156 \h </w:instrText>
        </w:r>
        <w:r>
          <w:rPr>
            <w:noProof/>
          </w:rPr>
        </w:r>
        <w:r>
          <w:rPr>
            <w:noProof/>
          </w:rPr>
          <w:fldChar w:fldCharType="separate"/>
        </w:r>
        <w:r w:rsidR="0072678F">
          <w:rPr>
            <w:noProof/>
          </w:rPr>
          <w:t>27</w:t>
        </w:r>
        <w:r>
          <w:rPr>
            <w:noProof/>
          </w:rPr>
          <w:fldChar w:fldCharType="end"/>
        </w:r>
      </w:hyperlink>
    </w:p>
    <w:p w14:paraId="52784D0A" w14:textId="5693A04C"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57" w:history="1">
        <w:r w:rsidRPr="002147C5">
          <w:rPr>
            <w:rStyle w:val="Hypertextovprepojenie"/>
            <w:noProof/>
          </w:rPr>
          <w:t>4.1.2</w:t>
        </w:r>
        <w:r>
          <w:rPr>
            <w:rFonts w:asciiTheme="minorHAnsi" w:eastAsiaTheme="minorEastAsia" w:hAnsiTheme="minorHAnsi" w:cstheme="minorBidi"/>
            <w:noProof/>
            <w:sz w:val="22"/>
            <w:szCs w:val="22"/>
            <w:lang w:eastAsia="sk-SK"/>
          </w:rPr>
          <w:tab/>
        </w:r>
        <w:r w:rsidRPr="002147C5">
          <w:rPr>
            <w:rStyle w:val="Hypertextovprepojenie"/>
            <w:noProof/>
          </w:rPr>
          <w:t>Zhrnutie</w:t>
        </w:r>
        <w:r>
          <w:rPr>
            <w:noProof/>
          </w:rPr>
          <w:tab/>
        </w:r>
        <w:r>
          <w:rPr>
            <w:noProof/>
          </w:rPr>
          <w:fldChar w:fldCharType="begin"/>
        </w:r>
        <w:r>
          <w:rPr>
            <w:noProof/>
          </w:rPr>
          <w:instrText xml:space="preserve"> PAGEREF _Toc37147157 \h </w:instrText>
        </w:r>
        <w:r>
          <w:rPr>
            <w:noProof/>
          </w:rPr>
        </w:r>
        <w:r>
          <w:rPr>
            <w:noProof/>
          </w:rPr>
          <w:fldChar w:fldCharType="separate"/>
        </w:r>
        <w:r w:rsidR="0072678F">
          <w:rPr>
            <w:noProof/>
          </w:rPr>
          <w:t>29</w:t>
        </w:r>
        <w:r>
          <w:rPr>
            <w:noProof/>
          </w:rPr>
          <w:fldChar w:fldCharType="end"/>
        </w:r>
      </w:hyperlink>
    </w:p>
    <w:p w14:paraId="6C30649A" w14:textId="63EBABF9"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58" w:history="1">
        <w:r w:rsidRPr="002147C5">
          <w:rPr>
            <w:rStyle w:val="Hypertextovprepojenie"/>
            <w:noProof/>
          </w:rPr>
          <w:t>4.1.3</w:t>
        </w:r>
        <w:r>
          <w:rPr>
            <w:rFonts w:asciiTheme="minorHAnsi" w:eastAsiaTheme="minorEastAsia" w:hAnsiTheme="minorHAnsi" w:cstheme="minorBidi"/>
            <w:noProof/>
            <w:sz w:val="22"/>
            <w:szCs w:val="22"/>
            <w:lang w:eastAsia="sk-SK"/>
          </w:rPr>
          <w:tab/>
        </w:r>
        <w:r w:rsidRPr="002147C5">
          <w:rPr>
            <w:rStyle w:val="Hypertextovprepojenie"/>
            <w:noProof/>
          </w:rPr>
          <w:t>Analýza hotelov</w:t>
        </w:r>
        <w:r>
          <w:rPr>
            <w:noProof/>
          </w:rPr>
          <w:tab/>
        </w:r>
        <w:r>
          <w:rPr>
            <w:noProof/>
          </w:rPr>
          <w:fldChar w:fldCharType="begin"/>
        </w:r>
        <w:r>
          <w:rPr>
            <w:noProof/>
          </w:rPr>
          <w:instrText xml:space="preserve"> PAGEREF _Toc37147158 \h </w:instrText>
        </w:r>
        <w:r>
          <w:rPr>
            <w:noProof/>
          </w:rPr>
        </w:r>
        <w:r>
          <w:rPr>
            <w:noProof/>
          </w:rPr>
          <w:fldChar w:fldCharType="separate"/>
        </w:r>
        <w:r w:rsidR="0072678F">
          <w:rPr>
            <w:noProof/>
          </w:rPr>
          <w:t>29</w:t>
        </w:r>
        <w:r>
          <w:rPr>
            <w:noProof/>
          </w:rPr>
          <w:fldChar w:fldCharType="end"/>
        </w:r>
      </w:hyperlink>
    </w:p>
    <w:p w14:paraId="17905E56" w14:textId="767F2723"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59" w:history="1">
        <w:r w:rsidRPr="002147C5">
          <w:rPr>
            <w:rStyle w:val="Hypertextovprepojenie"/>
            <w:noProof/>
          </w:rPr>
          <w:t>4.1.4</w:t>
        </w:r>
        <w:r>
          <w:rPr>
            <w:rFonts w:asciiTheme="minorHAnsi" w:eastAsiaTheme="minorEastAsia" w:hAnsiTheme="minorHAnsi" w:cstheme="minorBidi"/>
            <w:noProof/>
            <w:sz w:val="22"/>
            <w:szCs w:val="22"/>
            <w:lang w:eastAsia="sk-SK"/>
          </w:rPr>
          <w:tab/>
        </w:r>
        <w:r w:rsidRPr="002147C5">
          <w:rPr>
            <w:rStyle w:val="Hypertextovprepojenie"/>
            <w:noProof/>
          </w:rPr>
          <w:t>Zhrnutie</w:t>
        </w:r>
        <w:r>
          <w:rPr>
            <w:noProof/>
          </w:rPr>
          <w:tab/>
        </w:r>
        <w:r>
          <w:rPr>
            <w:noProof/>
          </w:rPr>
          <w:fldChar w:fldCharType="begin"/>
        </w:r>
        <w:r>
          <w:rPr>
            <w:noProof/>
          </w:rPr>
          <w:instrText xml:space="preserve"> PAGEREF _Toc37147159 \h </w:instrText>
        </w:r>
        <w:r>
          <w:rPr>
            <w:noProof/>
          </w:rPr>
        </w:r>
        <w:r>
          <w:rPr>
            <w:noProof/>
          </w:rPr>
          <w:fldChar w:fldCharType="separate"/>
        </w:r>
        <w:r w:rsidR="0072678F">
          <w:rPr>
            <w:noProof/>
          </w:rPr>
          <w:t>31</w:t>
        </w:r>
        <w:r>
          <w:rPr>
            <w:noProof/>
          </w:rPr>
          <w:fldChar w:fldCharType="end"/>
        </w:r>
      </w:hyperlink>
    </w:p>
    <w:p w14:paraId="187FBC6C" w14:textId="2929682C" w:rsidR="005E024E" w:rsidRDefault="005E024E">
      <w:pPr>
        <w:pStyle w:val="Obsah1"/>
        <w:tabs>
          <w:tab w:val="left" w:pos="720"/>
        </w:tabs>
        <w:rPr>
          <w:rFonts w:asciiTheme="minorHAnsi" w:eastAsiaTheme="minorEastAsia" w:hAnsiTheme="minorHAnsi" w:cstheme="minorBidi"/>
          <w:noProof/>
          <w:sz w:val="22"/>
          <w:szCs w:val="22"/>
          <w:lang w:eastAsia="sk-SK"/>
        </w:rPr>
      </w:pPr>
      <w:hyperlink w:anchor="_Toc37147160" w:history="1">
        <w:r w:rsidRPr="002147C5">
          <w:rPr>
            <w:rStyle w:val="Hypertextovprepojenie"/>
            <w:noProof/>
          </w:rPr>
          <w:t>5</w:t>
        </w:r>
        <w:r>
          <w:rPr>
            <w:rFonts w:asciiTheme="minorHAnsi" w:eastAsiaTheme="minorEastAsia" w:hAnsiTheme="minorHAnsi" w:cstheme="minorBidi"/>
            <w:noProof/>
            <w:sz w:val="22"/>
            <w:szCs w:val="22"/>
            <w:lang w:eastAsia="sk-SK"/>
          </w:rPr>
          <w:tab/>
        </w:r>
        <w:r w:rsidR="0089704E" w:rsidRPr="002147C5">
          <w:rPr>
            <w:rStyle w:val="Hypertextovprepojenie"/>
            <w:noProof/>
          </w:rPr>
          <w:t>ANALÝZA HOTELA SAN***</w:t>
        </w:r>
        <w:r>
          <w:rPr>
            <w:noProof/>
          </w:rPr>
          <w:tab/>
        </w:r>
        <w:r>
          <w:rPr>
            <w:noProof/>
          </w:rPr>
          <w:fldChar w:fldCharType="begin"/>
        </w:r>
        <w:r>
          <w:rPr>
            <w:noProof/>
          </w:rPr>
          <w:instrText xml:space="preserve"> PAGEREF _Toc37147160 \h </w:instrText>
        </w:r>
        <w:r>
          <w:rPr>
            <w:noProof/>
          </w:rPr>
        </w:r>
        <w:r>
          <w:rPr>
            <w:noProof/>
          </w:rPr>
          <w:fldChar w:fldCharType="separate"/>
        </w:r>
        <w:r w:rsidR="0072678F">
          <w:rPr>
            <w:noProof/>
          </w:rPr>
          <w:t>32</w:t>
        </w:r>
        <w:r>
          <w:rPr>
            <w:noProof/>
          </w:rPr>
          <w:fldChar w:fldCharType="end"/>
        </w:r>
      </w:hyperlink>
    </w:p>
    <w:p w14:paraId="776C3108" w14:textId="4ADDB868"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61" w:history="1">
        <w:r w:rsidRPr="002147C5">
          <w:rPr>
            <w:rStyle w:val="Hypertextovprepojenie"/>
            <w:noProof/>
          </w:rPr>
          <w:t>5.1</w:t>
        </w:r>
        <w:r>
          <w:rPr>
            <w:rFonts w:asciiTheme="minorHAnsi" w:eastAsiaTheme="minorEastAsia" w:hAnsiTheme="minorHAnsi" w:cstheme="minorBidi"/>
            <w:noProof/>
            <w:sz w:val="22"/>
            <w:szCs w:val="22"/>
            <w:lang w:eastAsia="sk-SK"/>
          </w:rPr>
          <w:tab/>
        </w:r>
        <w:r w:rsidRPr="002147C5">
          <w:rPr>
            <w:rStyle w:val="Hypertextovprepojenie"/>
            <w:noProof/>
          </w:rPr>
          <w:t>Charakteristika Hotela SAN***</w:t>
        </w:r>
        <w:r>
          <w:rPr>
            <w:noProof/>
          </w:rPr>
          <w:tab/>
        </w:r>
        <w:r>
          <w:rPr>
            <w:noProof/>
          </w:rPr>
          <w:fldChar w:fldCharType="begin"/>
        </w:r>
        <w:r>
          <w:rPr>
            <w:noProof/>
          </w:rPr>
          <w:instrText xml:space="preserve"> PAGEREF _Toc37147161 \h </w:instrText>
        </w:r>
        <w:r>
          <w:rPr>
            <w:noProof/>
          </w:rPr>
        </w:r>
        <w:r>
          <w:rPr>
            <w:noProof/>
          </w:rPr>
          <w:fldChar w:fldCharType="separate"/>
        </w:r>
        <w:r w:rsidR="0072678F">
          <w:rPr>
            <w:noProof/>
          </w:rPr>
          <w:t>32</w:t>
        </w:r>
        <w:r>
          <w:rPr>
            <w:noProof/>
          </w:rPr>
          <w:fldChar w:fldCharType="end"/>
        </w:r>
      </w:hyperlink>
    </w:p>
    <w:p w14:paraId="0CA1E9C9" w14:textId="704A74A0"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62" w:history="1">
        <w:r w:rsidRPr="002147C5">
          <w:rPr>
            <w:rStyle w:val="Hypertextovprepojenie"/>
            <w:noProof/>
          </w:rPr>
          <w:t>5.2</w:t>
        </w:r>
        <w:r>
          <w:rPr>
            <w:rFonts w:asciiTheme="minorHAnsi" w:eastAsiaTheme="minorEastAsia" w:hAnsiTheme="minorHAnsi" w:cstheme="minorBidi"/>
            <w:noProof/>
            <w:sz w:val="22"/>
            <w:szCs w:val="22"/>
            <w:lang w:eastAsia="sk-SK"/>
          </w:rPr>
          <w:tab/>
        </w:r>
        <w:r w:rsidRPr="002147C5">
          <w:rPr>
            <w:rStyle w:val="Hypertextovprepojenie"/>
            <w:noProof/>
          </w:rPr>
          <w:t>Organizačná štruktúra Hotela SAN***</w:t>
        </w:r>
        <w:r>
          <w:rPr>
            <w:noProof/>
          </w:rPr>
          <w:tab/>
        </w:r>
        <w:r>
          <w:rPr>
            <w:noProof/>
          </w:rPr>
          <w:fldChar w:fldCharType="begin"/>
        </w:r>
        <w:r>
          <w:rPr>
            <w:noProof/>
          </w:rPr>
          <w:instrText xml:space="preserve"> PAGEREF _Toc37147162 \h </w:instrText>
        </w:r>
        <w:r>
          <w:rPr>
            <w:noProof/>
          </w:rPr>
        </w:r>
        <w:r>
          <w:rPr>
            <w:noProof/>
          </w:rPr>
          <w:fldChar w:fldCharType="separate"/>
        </w:r>
        <w:r w:rsidR="0072678F">
          <w:rPr>
            <w:noProof/>
          </w:rPr>
          <w:t>33</w:t>
        </w:r>
        <w:r>
          <w:rPr>
            <w:noProof/>
          </w:rPr>
          <w:fldChar w:fldCharType="end"/>
        </w:r>
      </w:hyperlink>
    </w:p>
    <w:p w14:paraId="3A926A75" w14:textId="221F354D"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63" w:history="1">
        <w:r w:rsidRPr="002147C5">
          <w:rPr>
            <w:rStyle w:val="Hypertextovprepojenie"/>
            <w:noProof/>
          </w:rPr>
          <w:t>5.3</w:t>
        </w:r>
        <w:r>
          <w:rPr>
            <w:rFonts w:asciiTheme="minorHAnsi" w:eastAsiaTheme="minorEastAsia" w:hAnsiTheme="minorHAnsi" w:cstheme="minorBidi"/>
            <w:noProof/>
            <w:sz w:val="22"/>
            <w:szCs w:val="22"/>
            <w:lang w:eastAsia="sk-SK"/>
          </w:rPr>
          <w:tab/>
        </w:r>
        <w:r w:rsidRPr="002147C5">
          <w:rPr>
            <w:rStyle w:val="Hypertextovprepojenie"/>
            <w:noProof/>
          </w:rPr>
          <w:t>Analýza externého prostredia Hotela SAN***</w:t>
        </w:r>
        <w:r>
          <w:rPr>
            <w:noProof/>
          </w:rPr>
          <w:tab/>
        </w:r>
        <w:r>
          <w:rPr>
            <w:noProof/>
          </w:rPr>
          <w:fldChar w:fldCharType="begin"/>
        </w:r>
        <w:r>
          <w:rPr>
            <w:noProof/>
          </w:rPr>
          <w:instrText xml:space="preserve"> PAGEREF _Toc37147163 \h </w:instrText>
        </w:r>
        <w:r>
          <w:rPr>
            <w:noProof/>
          </w:rPr>
        </w:r>
        <w:r>
          <w:rPr>
            <w:noProof/>
          </w:rPr>
          <w:fldChar w:fldCharType="separate"/>
        </w:r>
        <w:r w:rsidR="0072678F">
          <w:rPr>
            <w:noProof/>
          </w:rPr>
          <w:t>34</w:t>
        </w:r>
        <w:r>
          <w:rPr>
            <w:noProof/>
          </w:rPr>
          <w:fldChar w:fldCharType="end"/>
        </w:r>
      </w:hyperlink>
    </w:p>
    <w:p w14:paraId="1E0AEB50" w14:textId="70C617F5"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64" w:history="1">
        <w:r w:rsidRPr="002147C5">
          <w:rPr>
            <w:rStyle w:val="Hypertextovprepojenie"/>
            <w:noProof/>
          </w:rPr>
          <w:t>5.3.1</w:t>
        </w:r>
        <w:r>
          <w:rPr>
            <w:rFonts w:asciiTheme="minorHAnsi" w:eastAsiaTheme="minorEastAsia" w:hAnsiTheme="minorHAnsi" w:cstheme="minorBidi"/>
            <w:noProof/>
            <w:sz w:val="22"/>
            <w:szCs w:val="22"/>
            <w:lang w:eastAsia="sk-SK"/>
          </w:rPr>
          <w:tab/>
        </w:r>
        <w:r w:rsidRPr="002147C5">
          <w:rPr>
            <w:rStyle w:val="Hypertextovprepojenie"/>
            <w:noProof/>
          </w:rPr>
          <w:t>PESTLE analýza</w:t>
        </w:r>
        <w:r>
          <w:rPr>
            <w:noProof/>
          </w:rPr>
          <w:tab/>
        </w:r>
        <w:r>
          <w:rPr>
            <w:noProof/>
          </w:rPr>
          <w:fldChar w:fldCharType="begin"/>
        </w:r>
        <w:r>
          <w:rPr>
            <w:noProof/>
          </w:rPr>
          <w:instrText xml:space="preserve"> PAGEREF _Toc37147164 \h </w:instrText>
        </w:r>
        <w:r>
          <w:rPr>
            <w:noProof/>
          </w:rPr>
        </w:r>
        <w:r>
          <w:rPr>
            <w:noProof/>
          </w:rPr>
          <w:fldChar w:fldCharType="separate"/>
        </w:r>
        <w:r w:rsidR="0072678F">
          <w:rPr>
            <w:noProof/>
          </w:rPr>
          <w:t>34</w:t>
        </w:r>
        <w:r>
          <w:rPr>
            <w:noProof/>
          </w:rPr>
          <w:fldChar w:fldCharType="end"/>
        </w:r>
      </w:hyperlink>
    </w:p>
    <w:p w14:paraId="23F2299E" w14:textId="4E5EA931"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65" w:history="1">
        <w:r w:rsidRPr="002147C5">
          <w:rPr>
            <w:rStyle w:val="Hypertextovprepojenie"/>
            <w:noProof/>
          </w:rPr>
          <w:t>5.4</w:t>
        </w:r>
        <w:r>
          <w:rPr>
            <w:rFonts w:asciiTheme="minorHAnsi" w:eastAsiaTheme="minorEastAsia" w:hAnsiTheme="minorHAnsi" w:cstheme="minorBidi"/>
            <w:noProof/>
            <w:sz w:val="22"/>
            <w:szCs w:val="22"/>
            <w:lang w:eastAsia="sk-SK"/>
          </w:rPr>
          <w:tab/>
        </w:r>
        <w:r w:rsidRPr="002147C5">
          <w:rPr>
            <w:rStyle w:val="Hypertextovprepojenie"/>
            <w:noProof/>
          </w:rPr>
          <w:t>Analýza interného prostredia Hotela SAN***</w:t>
        </w:r>
        <w:r>
          <w:rPr>
            <w:noProof/>
          </w:rPr>
          <w:tab/>
        </w:r>
        <w:r>
          <w:rPr>
            <w:noProof/>
          </w:rPr>
          <w:fldChar w:fldCharType="begin"/>
        </w:r>
        <w:r>
          <w:rPr>
            <w:noProof/>
          </w:rPr>
          <w:instrText xml:space="preserve"> PAGEREF _Toc37147165 \h </w:instrText>
        </w:r>
        <w:r>
          <w:rPr>
            <w:noProof/>
          </w:rPr>
        </w:r>
        <w:r>
          <w:rPr>
            <w:noProof/>
          </w:rPr>
          <w:fldChar w:fldCharType="separate"/>
        </w:r>
        <w:r w:rsidR="0072678F">
          <w:rPr>
            <w:noProof/>
          </w:rPr>
          <w:t>39</w:t>
        </w:r>
        <w:r>
          <w:rPr>
            <w:noProof/>
          </w:rPr>
          <w:fldChar w:fldCharType="end"/>
        </w:r>
      </w:hyperlink>
    </w:p>
    <w:p w14:paraId="1C3345CD" w14:textId="763CFC31"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66" w:history="1">
        <w:r w:rsidRPr="002147C5">
          <w:rPr>
            <w:rStyle w:val="Hypertextovprepojenie"/>
            <w:noProof/>
          </w:rPr>
          <w:t>5.4.1</w:t>
        </w:r>
        <w:r>
          <w:rPr>
            <w:rFonts w:asciiTheme="minorHAnsi" w:eastAsiaTheme="minorEastAsia" w:hAnsiTheme="minorHAnsi" w:cstheme="minorBidi"/>
            <w:noProof/>
            <w:sz w:val="22"/>
            <w:szCs w:val="22"/>
            <w:lang w:eastAsia="sk-SK"/>
          </w:rPr>
          <w:tab/>
        </w:r>
        <w:r w:rsidRPr="002147C5">
          <w:rPr>
            <w:rStyle w:val="Hypertextovprepojenie"/>
            <w:noProof/>
          </w:rPr>
          <w:t>SWOT analýza</w:t>
        </w:r>
        <w:r>
          <w:rPr>
            <w:noProof/>
          </w:rPr>
          <w:tab/>
        </w:r>
        <w:r>
          <w:rPr>
            <w:noProof/>
          </w:rPr>
          <w:fldChar w:fldCharType="begin"/>
        </w:r>
        <w:r>
          <w:rPr>
            <w:noProof/>
          </w:rPr>
          <w:instrText xml:space="preserve"> PAGEREF _Toc37147166 \h </w:instrText>
        </w:r>
        <w:r>
          <w:rPr>
            <w:noProof/>
          </w:rPr>
        </w:r>
        <w:r>
          <w:rPr>
            <w:noProof/>
          </w:rPr>
          <w:fldChar w:fldCharType="separate"/>
        </w:r>
        <w:r w:rsidR="0072678F">
          <w:rPr>
            <w:noProof/>
          </w:rPr>
          <w:t>39</w:t>
        </w:r>
        <w:r>
          <w:rPr>
            <w:noProof/>
          </w:rPr>
          <w:fldChar w:fldCharType="end"/>
        </w:r>
      </w:hyperlink>
    </w:p>
    <w:p w14:paraId="7609942C" w14:textId="53D3EA1D" w:rsidR="005E024E" w:rsidRDefault="005E024E">
      <w:pPr>
        <w:pStyle w:val="Obsah1"/>
        <w:tabs>
          <w:tab w:val="left" w:pos="720"/>
        </w:tabs>
        <w:rPr>
          <w:rFonts w:asciiTheme="minorHAnsi" w:eastAsiaTheme="minorEastAsia" w:hAnsiTheme="minorHAnsi" w:cstheme="minorBidi"/>
          <w:noProof/>
          <w:sz w:val="22"/>
          <w:szCs w:val="22"/>
          <w:lang w:eastAsia="sk-SK"/>
        </w:rPr>
      </w:pPr>
      <w:hyperlink w:anchor="_Toc37147167" w:history="1">
        <w:r w:rsidRPr="002147C5">
          <w:rPr>
            <w:rStyle w:val="Hypertextovprepojenie"/>
            <w:noProof/>
          </w:rPr>
          <w:t>6</w:t>
        </w:r>
        <w:r>
          <w:rPr>
            <w:rFonts w:asciiTheme="minorHAnsi" w:eastAsiaTheme="minorEastAsia" w:hAnsiTheme="minorHAnsi" w:cstheme="minorBidi"/>
            <w:noProof/>
            <w:sz w:val="22"/>
            <w:szCs w:val="22"/>
            <w:lang w:eastAsia="sk-SK"/>
          </w:rPr>
          <w:tab/>
        </w:r>
        <w:r w:rsidRPr="002147C5">
          <w:rPr>
            <w:rStyle w:val="Hypertextovprepojenie"/>
            <w:noProof/>
          </w:rPr>
          <w:t>NÁVRHY SVADOBNÝCH MENU PRI URČITEJ POTRAVINOVEJ INTOLERANCII</w:t>
        </w:r>
        <w:r>
          <w:rPr>
            <w:noProof/>
          </w:rPr>
          <w:tab/>
        </w:r>
        <w:r>
          <w:rPr>
            <w:noProof/>
          </w:rPr>
          <w:fldChar w:fldCharType="begin"/>
        </w:r>
        <w:r>
          <w:rPr>
            <w:noProof/>
          </w:rPr>
          <w:instrText xml:space="preserve"> PAGEREF _Toc37147167 \h </w:instrText>
        </w:r>
        <w:r>
          <w:rPr>
            <w:noProof/>
          </w:rPr>
        </w:r>
        <w:r>
          <w:rPr>
            <w:noProof/>
          </w:rPr>
          <w:fldChar w:fldCharType="separate"/>
        </w:r>
        <w:r w:rsidR="0072678F">
          <w:rPr>
            <w:noProof/>
          </w:rPr>
          <w:t>44</w:t>
        </w:r>
        <w:r>
          <w:rPr>
            <w:noProof/>
          </w:rPr>
          <w:fldChar w:fldCharType="end"/>
        </w:r>
      </w:hyperlink>
    </w:p>
    <w:p w14:paraId="68865FDB" w14:textId="59723278"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68" w:history="1">
        <w:r w:rsidRPr="002147C5">
          <w:rPr>
            <w:rStyle w:val="Hypertextovprepojenie"/>
            <w:noProof/>
          </w:rPr>
          <w:t>6.1</w:t>
        </w:r>
        <w:r>
          <w:rPr>
            <w:rFonts w:asciiTheme="minorHAnsi" w:eastAsiaTheme="minorEastAsia" w:hAnsiTheme="minorHAnsi" w:cstheme="minorBidi"/>
            <w:noProof/>
            <w:sz w:val="22"/>
            <w:szCs w:val="22"/>
            <w:lang w:eastAsia="sk-SK"/>
          </w:rPr>
          <w:tab/>
        </w:r>
        <w:r w:rsidRPr="002147C5">
          <w:rPr>
            <w:rStyle w:val="Hypertextovprepojenie"/>
            <w:noProof/>
          </w:rPr>
          <w:t>Návrh menu č. 1</w:t>
        </w:r>
        <w:r>
          <w:rPr>
            <w:noProof/>
          </w:rPr>
          <w:tab/>
        </w:r>
        <w:r>
          <w:rPr>
            <w:noProof/>
          </w:rPr>
          <w:fldChar w:fldCharType="begin"/>
        </w:r>
        <w:r>
          <w:rPr>
            <w:noProof/>
          </w:rPr>
          <w:instrText xml:space="preserve"> PAGEREF _Toc37147168 \h </w:instrText>
        </w:r>
        <w:r>
          <w:rPr>
            <w:noProof/>
          </w:rPr>
        </w:r>
        <w:r>
          <w:rPr>
            <w:noProof/>
          </w:rPr>
          <w:fldChar w:fldCharType="separate"/>
        </w:r>
        <w:r w:rsidR="0072678F">
          <w:rPr>
            <w:noProof/>
          </w:rPr>
          <w:t>44</w:t>
        </w:r>
        <w:r>
          <w:rPr>
            <w:noProof/>
          </w:rPr>
          <w:fldChar w:fldCharType="end"/>
        </w:r>
      </w:hyperlink>
    </w:p>
    <w:p w14:paraId="061848C7" w14:textId="6028FB01"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69" w:history="1">
        <w:r w:rsidRPr="002147C5">
          <w:rPr>
            <w:rStyle w:val="Hypertextovprepojenie"/>
            <w:noProof/>
          </w:rPr>
          <w:t>6.1.1</w:t>
        </w:r>
        <w:r>
          <w:rPr>
            <w:rFonts w:asciiTheme="minorHAnsi" w:eastAsiaTheme="minorEastAsia" w:hAnsiTheme="minorHAnsi" w:cstheme="minorBidi"/>
            <w:noProof/>
            <w:sz w:val="22"/>
            <w:szCs w:val="22"/>
            <w:lang w:eastAsia="sk-SK"/>
          </w:rPr>
          <w:tab/>
        </w:r>
        <w:r w:rsidRPr="002147C5">
          <w:rPr>
            <w:rStyle w:val="Hypertextovprepojenie"/>
            <w:noProof/>
          </w:rPr>
          <w:t>Tradičné československé menu</w:t>
        </w:r>
        <w:r>
          <w:rPr>
            <w:noProof/>
          </w:rPr>
          <w:tab/>
        </w:r>
        <w:r>
          <w:rPr>
            <w:noProof/>
          </w:rPr>
          <w:fldChar w:fldCharType="begin"/>
        </w:r>
        <w:r>
          <w:rPr>
            <w:noProof/>
          </w:rPr>
          <w:instrText xml:space="preserve"> PAGEREF _Toc37147169 \h </w:instrText>
        </w:r>
        <w:r>
          <w:rPr>
            <w:noProof/>
          </w:rPr>
        </w:r>
        <w:r>
          <w:rPr>
            <w:noProof/>
          </w:rPr>
          <w:fldChar w:fldCharType="separate"/>
        </w:r>
        <w:r w:rsidR="0072678F">
          <w:rPr>
            <w:noProof/>
          </w:rPr>
          <w:t>44</w:t>
        </w:r>
        <w:r>
          <w:rPr>
            <w:noProof/>
          </w:rPr>
          <w:fldChar w:fldCharType="end"/>
        </w:r>
      </w:hyperlink>
    </w:p>
    <w:p w14:paraId="6CACA334" w14:textId="651E3A7B"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70" w:history="1">
        <w:r w:rsidRPr="002147C5">
          <w:rPr>
            <w:rStyle w:val="Hypertextovprepojenie"/>
            <w:noProof/>
          </w:rPr>
          <w:t>6.2</w:t>
        </w:r>
        <w:r>
          <w:rPr>
            <w:rFonts w:asciiTheme="minorHAnsi" w:eastAsiaTheme="minorEastAsia" w:hAnsiTheme="minorHAnsi" w:cstheme="minorBidi"/>
            <w:noProof/>
            <w:sz w:val="22"/>
            <w:szCs w:val="22"/>
            <w:lang w:eastAsia="sk-SK"/>
          </w:rPr>
          <w:tab/>
        </w:r>
        <w:r w:rsidRPr="002147C5">
          <w:rPr>
            <w:rStyle w:val="Hypertextovprepojenie"/>
            <w:noProof/>
          </w:rPr>
          <w:t>Návrh menu č. 2</w:t>
        </w:r>
        <w:r>
          <w:rPr>
            <w:noProof/>
          </w:rPr>
          <w:tab/>
        </w:r>
        <w:r>
          <w:rPr>
            <w:noProof/>
          </w:rPr>
          <w:fldChar w:fldCharType="begin"/>
        </w:r>
        <w:r>
          <w:rPr>
            <w:noProof/>
          </w:rPr>
          <w:instrText xml:space="preserve"> PAGEREF _Toc37147170 \h </w:instrText>
        </w:r>
        <w:r>
          <w:rPr>
            <w:noProof/>
          </w:rPr>
        </w:r>
        <w:r>
          <w:rPr>
            <w:noProof/>
          </w:rPr>
          <w:fldChar w:fldCharType="separate"/>
        </w:r>
        <w:r w:rsidR="0072678F">
          <w:rPr>
            <w:noProof/>
          </w:rPr>
          <w:t>46</w:t>
        </w:r>
        <w:r>
          <w:rPr>
            <w:noProof/>
          </w:rPr>
          <w:fldChar w:fldCharType="end"/>
        </w:r>
      </w:hyperlink>
    </w:p>
    <w:p w14:paraId="35FDE279" w14:textId="187BD8AB"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71" w:history="1">
        <w:r w:rsidRPr="002147C5">
          <w:rPr>
            <w:rStyle w:val="Hypertextovprepojenie"/>
            <w:noProof/>
          </w:rPr>
          <w:t>6.2.1</w:t>
        </w:r>
        <w:r>
          <w:rPr>
            <w:rFonts w:asciiTheme="minorHAnsi" w:eastAsiaTheme="minorEastAsia" w:hAnsiTheme="minorHAnsi" w:cstheme="minorBidi"/>
            <w:noProof/>
            <w:sz w:val="22"/>
            <w:szCs w:val="22"/>
            <w:lang w:eastAsia="sk-SK"/>
          </w:rPr>
          <w:tab/>
        </w:r>
        <w:r w:rsidRPr="002147C5">
          <w:rPr>
            <w:rStyle w:val="Hypertextovprepojenie"/>
            <w:noProof/>
          </w:rPr>
          <w:t>Bezlepkové menu</w:t>
        </w:r>
        <w:r>
          <w:rPr>
            <w:noProof/>
          </w:rPr>
          <w:tab/>
        </w:r>
        <w:r>
          <w:rPr>
            <w:noProof/>
          </w:rPr>
          <w:fldChar w:fldCharType="begin"/>
        </w:r>
        <w:r>
          <w:rPr>
            <w:noProof/>
          </w:rPr>
          <w:instrText xml:space="preserve"> PAGEREF _Toc37147171 \h </w:instrText>
        </w:r>
        <w:r>
          <w:rPr>
            <w:noProof/>
          </w:rPr>
        </w:r>
        <w:r>
          <w:rPr>
            <w:noProof/>
          </w:rPr>
          <w:fldChar w:fldCharType="separate"/>
        </w:r>
        <w:r w:rsidR="0072678F">
          <w:rPr>
            <w:noProof/>
          </w:rPr>
          <w:t>46</w:t>
        </w:r>
        <w:r>
          <w:rPr>
            <w:noProof/>
          </w:rPr>
          <w:fldChar w:fldCharType="end"/>
        </w:r>
      </w:hyperlink>
    </w:p>
    <w:p w14:paraId="67E61B0A" w14:textId="7BF071E4"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72" w:history="1">
        <w:r w:rsidRPr="002147C5">
          <w:rPr>
            <w:rStyle w:val="Hypertextovprepojenie"/>
            <w:noProof/>
          </w:rPr>
          <w:t>6.3</w:t>
        </w:r>
        <w:r>
          <w:rPr>
            <w:rFonts w:asciiTheme="minorHAnsi" w:eastAsiaTheme="minorEastAsia" w:hAnsiTheme="minorHAnsi" w:cstheme="minorBidi"/>
            <w:noProof/>
            <w:sz w:val="22"/>
            <w:szCs w:val="22"/>
            <w:lang w:eastAsia="sk-SK"/>
          </w:rPr>
          <w:tab/>
        </w:r>
        <w:r w:rsidRPr="002147C5">
          <w:rPr>
            <w:rStyle w:val="Hypertextovprepojenie"/>
            <w:noProof/>
          </w:rPr>
          <w:t>Návrh menu č. 3</w:t>
        </w:r>
        <w:r>
          <w:rPr>
            <w:noProof/>
          </w:rPr>
          <w:tab/>
        </w:r>
        <w:r>
          <w:rPr>
            <w:noProof/>
          </w:rPr>
          <w:fldChar w:fldCharType="begin"/>
        </w:r>
        <w:r>
          <w:rPr>
            <w:noProof/>
          </w:rPr>
          <w:instrText xml:space="preserve"> PAGEREF _Toc37147172 \h </w:instrText>
        </w:r>
        <w:r>
          <w:rPr>
            <w:noProof/>
          </w:rPr>
        </w:r>
        <w:r>
          <w:rPr>
            <w:noProof/>
          </w:rPr>
          <w:fldChar w:fldCharType="separate"/>
        </w:r>
        <w:r w:rsidR="0072678F">
          <w:rPr>
            <w:noProof/>
          </w:rPr>
          <w:t>47</w:t>
        </w:r>
        <w:r>
          <w:rPr>
            <w:noProof/>
          </w:rPr>
          <w:fldChar w:fldCharType="end"/>
        </w:r>
      </w:hyperlink>
    </w:p>
    <w:p w14:paraId="01A83BBC" w14:textId="1E9A3324"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73" w:history="1">
        <w:r w:rsidRPr="002147C5">
          <w:rPr>
            <w:rStyle w:val="Hypertextovprepojenie"/>
            <w:noProof/>
          </w:rPr>
          <w:t>6.3.1</w:t>
        </w:r>
        <w:r>
          <w:rPr>
            <w:rFonts w:asciiTheme="minorHAnsi" w:eastAsiaTheme="minorEastAsia" w:hAnsiTheme="minorHAnsi" w:cstheme="minorBidi"/>
            <w:noProof/>
            <w:sz w:val="22"/>
            <w:szCs w:val="22"/>
            <w:lang w:eastAsia="sk-SK"/>
          </w:rPr>
          <w:tab/>
        </w:r>
        <w:r w:rsidRPr="002147C5">
          <w:rPr>
            <w:rStyle w:val="Hypertextovprepojenie"/>
            <w:noProof/>
          </w:rPr>
          <w:t>Bezlaktózové menu</w:t>
        </w:r>
        <w:r>
          <w:rPr>
            <w:noProof/>
          </w:rPr>
          <w:tab/>
        </w:r>
        <w:r>
          <w:rPr>
            <w:noProof/>
          </w:rPr>
          <w:fldChar w:fldCharType="begin"/>
        </w:r>
        <w:r>
          <w:rPr>
            <w:noProof/>
          </w:rPr>
          <w:instrText xml:space="preserve"> PAGEREF _Toc37147173 \h </w:instrText>
        </w:r>
        <w:r>
          <w:rPr>
            <w:noProof/>
          </w:rPr>
        </w:r>
        <w:r>
          <w:rPr>
            <w:noProof/>
          </w:rPr>
          <w:fldChar w:fldCharType="separate"/>
        </w:r>
        <w:r w:rsidR="0072678F">
          <w:rPr>
            <w:noProof/>
          </w:rPr>
          <w:t>47</w:t>
        </w:r>
        <w:r>
          <w:rPr>
            <w:noProof/>
          </w:rPr>
          <w:fldChar w:fldCharType="end"/>
        </w:r>
      </w:hyperlink>
    </w:p>
    <w:p w14:paraId="2E083A65" w14:textId="0CD57290" w:rsidR="005E024E" w:rsidRDefault="005E024E">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37147174" w:history="1">
        <w:r w:rsidRPr="002147C5">
          <w:rPr>
            <w:rStyle w:val="Hypertextovprepojenie"/>
            <w:noProof/>
          </w:rPr>
          <w:t>6.4</w:t>
        </w:r>
        <w:r>
          <w:rPr>
            <w:rFonts w:asciiTheme="minorHAnsi" w:eastAsiaTheme="minorEastAsia" w:hAnsiTheme="minorHAnsi" w:cstheme="minorBidi"/>
            <w:noProof/>
            <w:sz w:val="22"/>
            <w:szCs w:val="22"/>
            <w:lang w:eastAsia="sk-SK"/>
          </w:rPr>
          <w:tab/>
        </w:r>
        <w:r w:rsidRPr="002147C5">
          <w:rPr>
            <w:rStyle w:val="Hypertextovprepojenie"/>
            <w:noProof/>
          </w:rPr>
          <w:t>Návrh menu č. 4</w:t>
        </w:r>
        <w:r>
          <w:rPr>
            <w:noProof/>
          </w:rPr>
          <w:tab/>
        </w:r>
        <w:r>
          <w:rPr>
            <w:noProof/>
          </w:rPr>
          <w:fldChar w:fldCharType="begin"/>
        </w:r>
        <w:r>
          <w:rPr>
            <w:noProof/>
          </w:rPr>
          <w:instrText xml:space="preserve"> PAGEREF _Toc37147174 \h </w:instrText>
        </w:r>
        <w:r>
          <w:rPr>
            <w:noProof/>
          </w:rPr>
        </w:r>
        <w:r>
          <w:rPr>
            <w:noProof/>
          </w:rPr>
          <w:fldChar w:fldCharType="separate"/>
        </w:r>
        <w:r w:rsidR="0072678F">
          <w:rPr>
            <w:noProof/>
          </w:rPr>
          <w:t>48</w:t>
        </w:r>
        <w:r>
          <w:rPr>
            <w:noProof/>
          </w:rPr>
          <w:fldChar w:fldCharType="end"/>
        </w:r>
      </w:hyperlink>
    </w:p>
    <w:p w14:paraId="0CB4F6C8" w14:textId="4384C895" w:rsidR="005E024E" w:rsidRDefault="005E024E">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37147175" w:history="1">
        <w:r w:rsidRPr="002147C5">
          <w:rPr>
            <w:rStyle w:val="Hypertextovprepojenie"/>
            <w:noProof/>
          </w:rPr>
          <w:t>6.4.1</w:t>
        </w:r>
        <w:r>
          <w:rPr>
            <w:rFonts w:asciiTheme="minorHAnsi" w:eastAsiaTheme="minorEastAsia" w:hAnsiTheme="minorHAnsi" w:cstheme="minorBidi"/>
            <w:noProof/>
            <w:sz w:val="22"/>
            <w:szCs w:val="22"/>
            <w:lang w:eastAsia="sk-SK"/>
          </w:rPr>
          <w:tab/>
        </w:r>
        <w:r w:rsidRPr="002147C5">
          <w:rPr>
            <w:rStyle w:val="Hypertextovprepojenie"/>
            <w:noProof/>
          </w:rPr>
          <w:t>Nízko-histamínové menu</w:t>
        </w:r>
        <w:r>
          <w:rPr>
            <w:noProof/>
          </w:rPr>
          <w:tab/>
        </w:r>
        <w:r>
          <w:rPr>
            <w:noProof/>
          </w:rPr>
          <w:fldChar w:fldCharType="begin"/>
        </w:r>
        <w:r>
          <w:rPr>
            <w:noProof/>
          </w:rPr>
          <w:instrText xml:space="preserve"> PAGEREF _Toc37147175 \h </w:instrText>
        </w:r>
        <w:r>
          <w:rPr>
            <w:noProof/>
          </w:rPr>
        </w:r>
        <w:r>
          <w:rPr>
            <w:noProof/>
          </w:rPr>
          <w:fldChar w:fldCharType="separate"/>
        </w:r>
        <w:r w:rsidR="0072678F">
          <w:rPr>
            <w:noProof/>
          </w:rPr>
          <w:t>48</w:t>
        </w:r>
        <w:r>
          <w:rPr>
            <w:noProof/>
          </w:rPr>
          <w:fldChar w:fldCharType="end"/>
        </w:r>
      </w:hyperlink>
    </w:p>
    <w:p w14:paraId="156C1D94" w14:textId="71206D51" w:rsidR="005E024E" w:rsidRDefault="005E024E">
      <w:pPr>
        <w:pStyle w:val="Obsah1"/>
        <w:rPr>
          <w:rFonts w:asciiTheme="minorHAnsi" w:eastAsiaTheme="minorEastAsia" w:hAnsiTheme="minorHAnsi" w:cstheme="minorBidi"/>
          <w:noProof/>
          <w:sz w:val="22"/>
          <w:szCs w:val="22"/>
          <w:lang w:eastAsia="sk-SK"/>
        </w:rPr>
      </w:pPr>
      <w:hyperlink w:anchor="_Toc37147176" w:history="1">
        <w:r w:rsidRPr="002147C5">
          <w:rPr>
            <w:rStyle w:val="Hypertextovprepojenie"/>
            <w:noProof/>
          </w:rPr>
          <w:t>Z</w:t>
        </w:r>
        <w:r w:rsidR="0089704E">
          <w:rPr>
            <w:rStyle w:val="Hypertextovprepojenie"/>
            <w:noProof/>
          </w:rPr>
          <w:t>áver</w:t>
        </w:r>
        <w:r>
          <w:rPr>
            <w:noProof/>
          </w:rPr>
          <w:tab/>
        </w:r>
        <w:r>
          <w:rPr>
            <w:noProof/>
          </w:rPr>
          <w:fldChar w:fldCharType="begin"/>
        </w:r>
        <w:r>
          <w:rPr>
            <w:noProof/>
          </w:rPr>
          <w:instrText xml:space="preserve"> PAGEREF _Toc37147176 \h </w:instrText>
        </w:r>
        <w:r>
          <w:rPr>
            <w:noProof/>
          </w:rPr>
        </w:r>
        <w:r>
          <w:rPr>
            <w:noProof/>
          </w:rPr>
          <w:fldChar w:fldCharType="separate"/>
        </w:r>
        <w:r w:rsidR="0072678F">
          <w:rPr>
            <w:noProof/>
          </w:rPr>
          <w:t>51</w:t>
        </w:r>
        <w:r>
          <w:rPr>
            <w:noProof/>
          </w:rPr>
          <w:fldChar w:fldCharType="end"/>
        </w:r>
      </w:hyperlink>
    </w:p>
    <w:p w14:paraId="6FB77A76" w14:textId="42E60F91" w:rsidR="005E024E" w:rsidRDefault="005E024E">
      <w:pPr>
        <w:pStyle w:val="Obsah1"/>
        <w:rPr>
          <w:rFonts w:asciiTheme="minorHAnsi" w:eastAsiaTheme="minorEastAsia" w:hAnsiTheme="minorHAnsi" w:cstheme="minorBidi"/>
          <w:noProof/>
          <w:sz w:val="22"/>
          <w:szCs w:val="22"/>
          <w:lang w:eastAsia="sk-SK"/>
        </w:rPr>
      </w:pPr>
      <w:hyperlink w:anchor="_Toc37147177" w:history="1">
        <w:r w:rsidRPr="002147C5">
          <w:rPr>
            <w:rStyle w:val="Hypertextovprepojenie"/>
            <w:noProof/>
          </w:rPr>
          <w:t>Použité zdroje</w:t>
        </w:r>
        <w:r>
          <w:rPr>
            <w:noProof/>
          </w:rPr>
          <w:tab/>
        </w:r>
        <w:r>
          <w:rPr>
            <w:noProof/>
          </w:rPr>
          <w:fldChar w:fldCharType="begin"/>
        </w:r>
        <w:r>
          <w:rPr>
            <w:noProof/>
          </w:rPr>
          <w:instrText xml:space="preserve"> PAGEREF _Toc37147177 \h </w:instrText>
        </w:r>
        <w:r>
          <w:rPr>
            <w:noProof/>
          </w:rPr>
        </w:r>
        <w:r>
          <w:rPr>
            <w:noProof/>
          </w:rPr>
          <w:fldChar w:fldCharType="separate"/>
        </w:r>
        <w:r w:rsidR="0072678F">
          <w:rPr>
            <w:noProof/>
          </w:rPr>
          <w:t>53</w:t>
        </w:r>
        <w:r>
          <w:rPr>
            <w:noProof/>
          </w:rPr>
          <w:fldChar w:fldCharType="end"/>
        </w:r>
      </w:hyperlink>
    </w:p>
    <w:p w14:paraId="6CE1F232" w14:textId="26DC2177" w:rsidR="005E024E" w:rsidRDefault="005E024E">
      <w:pPr>
        <w:pStyle w:val="Obsah1"/>
        <w:rPr>
          <w:rFonts w:asciiTheme="minorHAnsi" w:eastAsiaTheme="minorEastAsia" w:hAnsiTheme="minorHAnsi" w:cstheme="minorBidi"/>
          <w:noProof/>
          <w:sz w:val="22"/>
          <w:szCs w:val="22"/>
          <w:lang w:eastAsia="sk-SK"/>
        </w:rPr>
      </w:pPr>
      <w:hyperlink w:anchor="_Toc37147178" w:history="1">
        <w:r w:rsidR="00BE5C62" w:rsidRPr="002147C5">
          <w:rPr>
            <w:rStyle w:val="Hypertextovprepojenie"/>
            <w:noProof/>
          </w:rPr>
          <w:t>Zoznam grafov</w:t>
        </w:r>
        <w:r>
          <w:rPr>
            <w:noProof/>
          </w:rPr>
          <w:tab/>
        </w:r>
        <w:r>
          <w:rPr>
            <w:noProof/>
          </w:rPr>
          <w:fldChar w:fldCharType="begin"/>
        </w:r>
        <w:r>
          <w:rPr>
            <w:noProof/>
          </w:rPr>
          <w:instrText xml:space="preserve"> PAGEREF _Toc37147178 \h </w:instrText>
        </w:r>
        <w:r>
          <w:rPr>
            <w:noProof/>
          </w:rPr>
        </w:r>
        <w:r>
          <w:rPr>
            <w:noProof/>
          </w:rPr>
          <w:fldChar w:fldCharType="separate"/>
        </w:r>
        <w:r w:rsidR="0072678F">
          <w:rPr>
            <w:noProof/>
          </w:rPr>
          <w:t>56</w:t>
        </w:r>
        <w:r>
          <w:rPr>
            <w:noProof/>
          </w:rPr>
          <w:fldChar w:fldCharType="end"/>
        </w:r>
      </w:hyperlink>
    </w:p>
    <w:p w14:paraId="33154AFF" w14:textId="290EA3F7" w:rsidR="005E024E" w:rsidRDefault="005E024E">
      <w:pPr>
        <w:pStyle w:val="Obsah1"/>
        <w:rPr>
          <w:rFonts w:asciiTheme="minorHAnsi" w:eastAsiaTheme="minorEastAsia" w:hAnsiTheme="minorHAnsi" w:cstheme="minorBidi"/>
          <w:noProof/>
          <w:sz w:val="22"/>
          <w:szCs w:val="22"/>
          <w:lang w:eastAsia="sk-SK"/>
        </w:rPr>
      </w:pPr>
      <w:hyperlink w:anchor="_Toc37147179" w:history="1">
        <w:r w:rsidR="00BE5C62">
          <w:rPr>
            <w:rStyle w:val="Hypertextovprepojenie"/>
            <w:noProof/>
          </w:rPr>
          <w:t>Z</w:t>
        </w:r>
        <w:r w:rsidR="00BE5C62" w:rsidRPr="002147C5">
          <w:rPr>
            <w:rStyle w:val="Hypertextovprepojenie"/>
            <w:noProof/>
          </w:rPr>
          <w:t>oznam sché</w:t>
        </w:r>
        <w:r w:rsidR="00BE5C62">
          <w:rPr>
            <w:rStyle w:val="Hypertextovprepojenie"/>
            <w:noProof/>
          </w:rPr>
          <w:t>m</w:t>
        </w:r>
        <w:r>
          <w:rPr>
            <w:noProof/>
          </w:rPr>
          <w:tab/>
        </w:r>
        <w:r>
          <w:rPr>
            <w:noProof/>
          </w:rPr>
          <w:fldChar w:fldCharType="begin"/>
        </w:r>
        <w:r>
          <w:rPr>
            <w:noProof/>
          </w:rPr>
          <w:instrText xml:space="preserve"> PAGEREF _Toc37147179 \h </w:instrText>
        </w:r>
        <w:r>
          <w:rPr>
            <w:noProof/>
          </w:rPr>
        </w:r>
        <w:r>
          <w:rPr>
            <w:noProof/>
          </w:rPr>
          <w:fldChar w:fldCharType="separate"/>
        </w:r>
        <w:r w:rsidR="0072678F">
          <w:rPr>
            <w:noProof/>
          </w:rPr>
          <w:t>56</w:t>
        </w:r>
        <w:r>
          <w:rPr>
            <w:noProof/>
          </w:rPr>
          <w:fldChar w:fldCharType="end"/>
        </w:r>
      </w:hyperlink>
    </w:p>
    <w:p w14:paraId="52EAE297" w14:textId="05BB9213" w:rsidR="005E024E" w:rsidRDefault="005E024E">
      <w:pPr>
        <w:pStyle w:val="Obsah1"/>
        <w:rPr>
          <w:rFonts w:asciiTheme="minorHAnsi" w:eastAsiaTheme="minorEastAsia" w:hAnsiTheme="minorHAnsi" w:cstheme="minorBidi"/>
          <w:noProof/>
          <w:sz w:val="22"/>
          <w:szCs w:val="22"/>
          <w:lang w:eastAsia="sk-SK"/>
        </w:rPr>
      </w:pPr>
      <w:hyperlink w:anchor="_Toc37147180" w:history="1">
        <w:r w:rsidR="00BE5C62">
          <w:rPr>
            <w:rStyle w:val="Hypertextovprepojenie"/>
            <w:noProof/>
            <w:lang w:val="cs-CZ"/>
          </w:rPr>
          <w:t>Z</w:t>
        </w:r>
        <w:r w:rsidR="00BE5C62" w:rsidRPr="002147C5">
          <w:rPr>
            <w:rStyle w:val="Hypertextovprepojenie"/>
            <w:noProof/>
            <w:lang w:val="cs-CZ"/>
          </w:rPr>
          <w:t>oznam tabuliek</w:t>
        </w:r>
        <w:r>
          <w:rPr>
            <w:noProof/>
          </w:rPr>
          <w:tab/>
        </w:r>
        <w:r>
          <w:rPr>
            <w:noProof/>
          </w:rPr>
          <w:fldChar w:fldCharType="begin"/>
        </w:r>
        <w:r>
          <w:rPr>
            <w:noProof/>
          </w:rPr>
          <w:instrText xml:space="preserve"> PAGEREF _Toc37147180 \h </w:instrText>
        </w:r>
        <w:r>
          <w:rPr>
            <w:noProof/>
          </w:rPr>
        </w:r>
        <w:r>
          <w:rPr>
            <w:noProof/>
          </w:rPr>
          <w:fldChar w:fldCharType="separate"/>
        </w:r>
        <w:r w:rsidR="0072678F">
          <w:rPr>
            <w:noProof/>
          </w:rPr>
          <w:t>56</w:t>
        </w:r>
        <w:r>
          <w:rPr>
            <w:noProof/>
          </w:rPr>
          <w:fldChar w:fldCharType="end"/>
        </w:r>
      </w:hyperlink>
    </w:p>
    <w:p w14:paraId="18039F69" w14:textId="294AE562" w:rsidR="005E024E" w:rsidRDefault="005E024E">
      <w:pPr>
        <w:pStyle w:val="Obsah1"/>
        <w:rPr>
          <w:rFonts w:asciiTheme="minorHAnsi" w:eastAsiaTheme="minorEastAsia" w:hAnsiTheme="minorHAnsi" w:cstheme="minorBidi"/>
          <w:noProof/>
          <w:sz w:val="22"/>
          <w:szCs w:val="22"/>
          <w:lang w:eastAsia="sk-SK"/>
        </w:rPr>
      </w:pPr>
      <w:hyperlink w:anchor="_Toc37147181" w:history="1">
        <w:r w:rsidR="00BE5C62">
          <w:rPr>
            <w:rStyle w:val="Hypertextovprepojenie"/>
            <w:noProof/>
          </w:rPr>
          <w:t>Z</w:t>
        </w:r>
        <w:r w:rsidR="00BE5C62" w:rsidRPr="002147C5">
          <w:rPr>
            <w:rStyle w:val="Hypertextovprepojenie"/>
            <w:noProof/>
          </w:rPr>
          <w:t>oznam skratiek</w:t>
        </w:r>
        <w:r>
          <w:rPr>
            <w:noProof/>
          </w:rPr>
          <w:tab/>
        </w:r>
        <w:r>
          <w:rPr>
            <w:noProof/>
          </w:rPr>
          <w:fldChar w:fldCharType="begin"/>
        </w:r>
        <w:r>
          <w:rPr>
            <w:noProof/>
          </w:rPr>
          <w:instrText xml:space="preserve"> PAGEREF _Toc37147181 \h </w:instrText>
        </w:r>
        <w:r>
          <w:rPr>
            <w:noProof/>
          </w:rPr>
        </w:r>
        <w:r>
          <w:rPr>
            <w:noProof/>
          </w:rPr>
          <w:fldChar w:fldCharType="separate"/>
        </w:r>
        <w:r w:rsidR="0072678F">
          <w:rPr>
            <w:noProof/>
          </w:rPr>
          <w:t>58</w:t>
        </w:r>
        <w:r>
          <w:rPr>
            <w:noProof/>
          </w:rPr>
          <w:fldChar w:fldCharType="end"/>
        </w:r>
      </w:hyperlink>
    </w:p>
    <w:p w14:paraId="5E074FD7" w14:textId="1AFD421D" w:rsidR="005E024E" w:rsidRDefault="005E024E">
      <w:pPr>
        <w:pStyle w:val="Obsah1"/>
        <w:rPr>
          <w:rFonts w:asciiTheme="minorHAnsi" w:eastAsiaTheme="minorEastAsia" w:hAnsiTheme="minorHAnsi" w:cstheme="minorBidi"/>
          <w:noProof/>
          <w:sz w:val="22"/>
          <w:szCs w:val="22"/>
          <w:lang w:eastAsia="sk-SK"/>
        </w:rPr>
      </w:pPr>
      <w:hyperlink w:anchor="_Toc37147182" w:history="1">
        <w:r w:rsidRPr="002147C5">
          <w:rPr>
            <w:rStyle w:val="Hypertextovprepojenie"/>
            <w:noProof/>
          </w:rPr>
          <w:t>P</w:t>
        </w:r>
        <w:r w:rsidR="00BE5C62">
          <w:rPr>
            <w:rStyle w:val="Hypertextovprepojenie"/>
            <w:noProof/>
          </w:rPr>
          <w:t>r</w:t>
        </w:r>
        <w:r w:rsidRPr="002147C5">
          <w:rPr>
            <w:rStyle w:val="Hypertextovprepojenie"/>
            <w:noProof/>
          </w:rPr>
          <w:t>ílohy</w:t>
        </w:r>
        <w:r>
          <w:rPr>
            <w:noProof/>
          </w:rPr>
          <w:tab/>
        </w:r>
        <w:r>
          <w:rPr>
            <w:noProof/>
          </w:rPr>
          <w:fldChar w:fldCharType="begin"/>
        </w:r>
        <w:r>
          <w:rPr>
            <w:noProof/>
          </w:rPr>
          <w:instrText xml:space="preserve"> PAGEREF _Toc37147182 \h </w:instrText>
        </w:r>
        <w:r>
          <w:rPr>
            <w:noProof/>
          </w:rPr>
        </w:r>
        <w:r>
          <w:rPr>
            <w:noProof/>
          </w:rPr>
          <w:fldChar w:fldCharType="separate"/>
        </w:r>
        <w:r w:rsidR="0072678F">
          <w:rPr>
            <w:noProof/>
          </w:rPr>
          <w:t>59</w:t>
        </w:r>
        <w:r>
          <w:rPr>
            <w:noProof/>
          </w:rPr>
          <w:fldChar w:fldCharType="end"/>
        </w:r>
      </w:hyperlink>
    </w:p>
    <w:p w14:paraId="49EC71CC" w14:textId="598EDCFF" w:rsidR="008D4BF4" w:rsidRDefault="0062734E">
      <w:pPr>
        <w:pStyle w:val="Obsah1"/>
        <w:tabs>
          <w:tab w:val="clear" w:pos="8504"/>
          <w:tab w:val="right" w:leader="dot" w:pos="8505"/>
        </w:tabs>
        <w:rPr>
          <w:rStyle w:val="Odkaznarejstk"/>
        </w:rPr>
      </w:pPr>
      <w:r>
        <w:fldChar w:fldCharType="end"/>
      </w:r>
    </w:p>
    <w:p w14:paraId="0ED6737B" w14:textId="77777777" w:rsidR="008D4BF4" w:rsidRDefault="008D4BF4">
      <w:pPr>
        <w:sectPr w:rsidR="008D4BF4">
          <w:type w:val="continuous"/>
          <w:pgSz w:w="11906" w:h="16838"/>
          <w:pgMar w:top="850" w:right="1984" w:bottom="1693" w:left="1417" w:header="0" w:footer="1134" w:gutter="0"/>
          <w:cols w:space="708"/>
          <w:formProt w:val="0"/>
          <w:docGrid w:linePitch="360"/>
        </w:sectPr>
      </w:pPr>
    </w:p>
    <w:p w14:paraId="5418FD64" w14:textId="77777777" w:rsidR="006F2B39" w:rsidRDefault="006F2B39">
      <w:pPr>
        <w:suppressAutoHyphens w:val="0"/>
        <w:spacing w:line="259" w:lineRule="auto"/>
        <w:jc w:val="left"/>
        <w:rPr>
          <w:rFonts w:cs="Arial"/>
          <w:b/>
          <w:bCs/>
          <w:caps/>
          <w:sz w:val="32"/>
          <w:szCs w:val="32"/>
        </w:rPr>
      </w:pPr>
      <w:bookmarkStart w:id="6" w:name="__RefHeading__18396_1330769005"/>
      <w:bookmarkStart w:id="7" w:name="__RefHeading__14932_1330769005"/>
      <w:bookmarkStart w:id="8" w:name="__RefHeading__5066_1330769005"/>
      <w:bookmarkStart w:id="9" w:name="__RefHeading__18323_1330769005"/>
      <w:bookmarkStart w:id="10" w:name="__RefHeading__58_1177403656"/>
      <w:bookmarkEnd w:id="6"/>
      <w:bookmarkEnd w:id="7"/>
      <w:bookmarkEnd w:id="8"/>
      <w:bookmarkEnd w:id="9"/>
      <w:bookmarkEnd w:id="10"/>
      <w:r>
        <w:br w:type="page"/>
      </w:r>
    </w:p>
    <w:p w14:paraId="5DBDB8A6" w14:textId="77777777" w:rsidR="00F91650" w:rsidRDefault="006C36D2" w:rsidP="00F91650">
      <w:pPr>
        <w:pStyle w:val="Nadpis1"/>
        <w:numPr>
          <w:ilvl w:val="0"/>
          <w:numId w:val="0"/>
        </w:numPr>
      </w:pPr>
      <w:bookmarkStart w:id="11" w:name="_Toc37147114"/>
      <w:r>
        <w:lastRenderedPageBreak/>
        <w:t>Úvod</w:t>
      </w:r>
      <w:bookmarkEnd w:id="11"/>
    </w:p>
    <w:p w14:paraId="7850BB15" w14:textId="551E2A42" w:rsidR="00925437" w:rsidRDefault="00277138" w:rsidP="00F91650">
      <w:r>
        <w:t>Hlavnou tém</w:t>
      </w:r>
      <w:r w:rsidR="005630DF">
        <w:t>ou</w:t>
      </w:r>
      <w:r>
        <w:t xml:space="preserve"> bakalárskej práce je </w:t>
      </w:r>
      <w:r w:rsidR="00492115">
        <w:t>gastronómia v</w:t>
      </w:r>
      <w:r w:rsidR="009019E3">
        <w:t xml:space="preserve"> súvislosti </w:t>
      </w:r>
      <w:r w:rsidR="00492115">
        <w:t>s potravinovými alergiami.</w:t>
      </w:r>
      <w:r w:rsidR="00A369BD">
        <w:t xml:space="preserve"> Téma potravinových alergii je v posledných rokoch neustále ak</w:t>
      </w:r>
      <w:r w:rsidR="00D076FB">
        <w:t xml:space="preserve">tuálna, čo </w:t>
      </w:r>
      <w:r w:rsidR="00A369BD">
        <w:t xml:space="preserve">prináša </w:t>
      </w:r>
      <w:r w:rsidR="009019E3">
        <w:t>problematiku</w:t>
      </w:r>
      <w:r w:rsidR="00A369BD">
        <w:t xml:space="preserve"> stravovania v pohostinských zariadeniach.</w:t>
      </w:r>
    </w:p>
    <w:p w14:paraId="4C73C23E" w14:textId="1D45B4C0" w:rsidR="00371D19" w:rsidRDefault="00D076FB" w:rsidP="00F91650">
      <w:r>
        <w:t>Teoretická časť práce sa skladá z</w:t>
      </w:r>
      <w:r w:rsidR="00F479E4">
        <w:t xml:space="preserve"> troch </w:t>
      </w:r>
      <w:r>
        <w:t xml:space="preserve">kapitol, ktoré rozoberajú potravinovú alergiu, intoleranciu a pseudoalergiu. Následne sa venuje najčastejším </w:t>
      </w:r>
      <w:r w:rsidR="009019E3">
        <w:t>intoleranciám</w:t>
      </w:r>
      <w:r>
        <w:t>, ktoré sú v</w:t>
      </w:r>
      <w:r w:rsidR="00F479E4">
        <w:t> </w:t>
      </w:r>
      <w:r>
        <w:t>práci</w:t>
      </w:r>
      <w:r w:rsidR="00F479E4">
        <w:t xml:space="preserve"> </w:t>
      </w:r>
      <w:r>
        <w:t xml:space="preserve">charakterizované. </w:t>
      </w:r>
      <w:r w:rsidR="00F479E4">
        <w:t xml:space="preserve">Ďalšie riadky </w:t>
      </w:r>
      <w:r>
        <w:t>tvoria symptómy potravinovej intolerancie, pre priblíženie problematiky</w:t>
      </w:r>
      <w:r w:rsidR="00925437">
        <w:t xml:space="preserve"> </w:t>
      </w:r>
      <w:r>
        <w:t xml:space="preserve">a na záver teoretickej časti je uvedený zoznam potravinových alergénov, ktoré sú nevyhnutné pre nasledovnú </w:t>
      </w:r>
      <w:r w:rsidR="00925437">
        <w:t xml:space="preserve">tvorbu </w:t>
      </w:r>
      <w:r>
        <w:t>praktick</w:t>
      </w:r>
      <w:r w:rsidR="00925437">
        <w:t>ej</w:t>
      </w:r>
      <w:r>
        <w:t xml:space="preserve"> čas</w:t>
      </w:r>
      <w:r w:rsidR="00925437">
        <w:t xml:space="preserve">ti </w:t>
      </w:r>
      <w:r>
        <w:t>práce.</w:t>
      </w:r>
      <w:r w:rsidR="00925437">
        <w:t xml:space="preserve"> Praktická časť obsahuje analýzu stávajúceho trhu a poskytovaných služieb v</w:t>
      </w:r>
      <w:r w:rsidR="009019E3">
        <w:t xml:space="preserve"> spojitosti </w:t>
      </w:r>
      <w:r w:rsidR="00925437">
        <w:t>s problematikou potravinových alergií. Ďalej je v praktickej časti uvedená charakteristik</w:t>
      </w:r>
      <w:r w:rsidR="00371D19">
        <w:t>a</w:t>
      </w:r>
      <w:r w:rsidR="00925437">
        <w:t xml:space="preserve"> Hotela SAN a jeho analýza </w:t>
      </w:r>
      <w:proofErr w:type="spellStart"/>
      <w:r w:rsidR="00925437">
        <w:t>mikroprostredia</w:t>
      </w:r>
      <w:proofErr w:type="spellEnd"/>
      <w:r w:rsidR="00925437">
        <w:t xml:space="preserve"> a makroprostredia. </w:t>
      </w:r>
      <w:r w:rsidR="00F479E4">
        <w:t xml:space="preserve">Analýza PESTLE identifikuje vplyvy vonkajších environmentálnych faktorov na fungovanie hotela. </w:t>
      </w:r>
      <w:r w:rsidR="00925437">
        <w:t>Použitá SWOT analýza poukazuje na silné a slabé stránky</w:t>
      </w:r>
      <w:r w:rsidR="009019E3">
        <w:t xml:space="preserve"> hotela</w:t>
      </w:r>
      <w:r w:rsidR="00925437">
        <w:t>, ale i na príležitosti a hrozby vychádzajúce z externého prostredia hotela.</w:t>
      </w:r>
      <w:r w:rsidR="00F479E4">
        <w:t xml:space="preserve"> </w:t>
      </w:r>
      <w:r w:rsidR="009019E3">
        <w:t>V poslednej kapitole  praktickej časti sa nachádzajú navrhnuté varianty svadobných menu s podrobne vypracovanými kalkulačnými listami a odporúčanými predajnými cenami.</w:t>
      </w:r>
    </w:p>
    <w:p w14:paraId="5261918B" w14:textId="38132870" w:rsidR="00F91650" w:rsidRPr="00371D19" w:rsidRDefault="00371D19" w:rsidP="00F91650">
      <w:r>
        <w:t>Cieľom bakalárskej práce je vytvorenie návrhu svadobného menu pre konkrétne potravinové alergie či intolerancie. Varianty men</w:t>
      </w:r>
      <w:r w:rsidR="009609E7">
        <w:t>u musia spĺňať prísne kritéria stravovania</w:t>
      </w:r>
      <w:r>
        <w:t xml:space="preserve"> pr</w:t>
      </w:r>
      <w:r w:rsidR="009609E7">
        <w:t>i</w:t>
      </w:r>
      <w:r>
        <w:t xml:space="preserve"> intoleranci</w:t>
      </w:r>
      <w:r w:rsidR="009609E7">
        <w:t xml:space="preserve">i </w:t>
      </w:r>
      <w:r>
        <w:t>lepku, intoleranc</w:t>
      </w:r>
      <w:r w:rsidR="009609E7">
        <w:t>ii</w:t>
      </w:r>
      <w:r>
        <w:t xml:space="preserve"> laktózy a intoleranci</w:t>
      </w:r>
      <w:r w:rsidR="009609E7">
        <w:t>i</w:t>
      </w:r>
      <w:r>
        <w:t xml:space="preserve"> histamínu. </w:t>
      </w:r>
      <w:r w:rsidR="009609E7">
        <w:t>Vytvorené n</w:t>
      </w:r>
      <w:r>
        <w:t>avrh</w:t>
      </w:r>
      <w:r w:rsidR="009609E7">
        <w:t>nuté</w:t>
      </w:r>
      <w:r>
        <w:t xml:space="preserve"> menu </w:t>
      </w:r>
      <w:r w:rsidR="009609E7">
        <w:t>bude možné</w:t>
      </w:r>
      <w:r w:rsidR="004E5555">
        <w:t xml:space="preserve"> </w:t>
      </w:r>
      <w:r w:rsidR="009609E7">
        <w:t>reálne využívať v </w:t>
      </w:r>
      <w:r>
        <w:t>analyzov</w:t>
      </w:r>
      <w:r w:rsidR="009609E7">
        <w:t xml:space="preserve">anom </w:t>
      </w:r>
      <w:r>
        <w:t>Hotel</w:t>
      </w:r>
      <w:r w:rsidR="009609E7">
        <w:t>i</w:t>
      </w:r>
      <w:r>
        <w:t xml:space="preserve"> SAN</w:t>
      </w:r>
      <w:r w:rsidR="009609E7">
        <w:t>.</w:t>
      </w:r>
      <w:r w:rsidR="00F91650">
        <w:br w:type="page"/>
      </w:r>
    </w:p>
    <w:p w14:paraId="04196827" w14:textId="77777777" w:rsidR="00F91650" w:rsidRDefault="00F91650" w:rsidP="00F91650">
      <w:pPr>
        <w:pStyle w:val="Nadpis1"/>
        <w:numPr>
          <w:ilvl w:val="0"/>
          <w:numId w:val="0"/>
        </w:numPr>
      </w:pPr>
    </w:p>
    <w:p w14:paraId="5DBD4DCC" w14:textId="77777777" w:rsidR="00F91650" w:rsidRDefault="00F91650" w:rsidP="00F91650">
      <w:pPr>
        <w:pStyle w:val="Nadpis1"/>
        <w:numPr>
          <w:ilvl w:val="0"/>
          <w:numId w:val="0"/>
        </w:numPr>
        <w:ind w:left="1152"/>
      </w:pPr>
    </w:p>
    <w:p w14:paraId="425E7CB3" w14:textId="77777777" w:rsidR="00F91650" w:rsidRDefault="00F91650" w:rsidP="00F91650"/>
    <w:p w14:paraId="3DE2C6F4" w14:textId="77777777" w:rsidR="00F91650" w:rsidRDefault="00F91650" w:rsidP="00F91650"/>
    <w:p w14:paraId="3FF75602" w14:textId="77777777" w:rsidR="00F91650" w:rsidRDefault="00F91650" w:rsidP="00F91650"/>
    <w:p w14:paraId="0EAB5CA0" w14:textId="77777777" w:rsidR="00F91650" w:rsidRDefault="00F91650" w:rsidP="00F91650"/>
    <w:p w14:paraId="5F0D2E0E" w14:textId="77777777" w:rsidR="00F91650" w:rsidRDefault="00F91650" w:rsidP="00F91650"/>
    <w:p w14:paraId="17ACB750" w14:textId="77777777" w:rsidR="00F91650" w:rsidRDefault="00F91650" w:rsidP="00F91650"/>
    <w:p w14:paraId="580144F0" w14:textId="77777777" w:rsidR="00F91650" w:rsidRDefault="00F91650" w:rsidP="00F91650"/>
    <w:p w14:paraId="43BE92F7" w14:textId="77777777" w:rsidR="00F91650" w:rsidRDefault="00F91650" w:rsidP="00F91650"/>
    <w:p w14:paraId="0118D72A" w14:textId="77777777" w:rsidR="00F91650" w:rsidRDefault="00F91650" w:rsidP="00F91650"/>
    <w:p w14:paraId="31031A09" w14:textId="77777777" w:rsidR="00F91650" w:rsidRDefault="00F91650" w:rsidP="00F91650"/>
    <w:p w14:paraId="5F0A9273" w14:textId="77777777" w:rsidR="00F91650" w:rsidRDefault="00F91650" w:rsidP="00F91650"/>
    <w:p w14:paraId="33A1408C" w14:textId="77777777" w:rsidR="00F91650" w:rsidRPr="00F91650" w:rsidRDefault="00F91650" w:rsidP="00F91650"/>
    <w:p w14:paraId="4C361945" w14:textId="222D4541" w:rsidR="00F91650" w:rsidRPr="00F91650" w:rsidRDefault="00F91650" w:rsidP="00F91650">
      <w:pPr>
        <w:pStyle w:val="Nadpis1"/>
        <w:numPr>
          <w:ilvl w:val="0"/>
          <w:numId w:val="3"/>
        </w:numPr>
        <w:jc w:val="center"/>
      </w:pPr>
      <w:bookmarkStart w:id="12" w:name="_Toc37147115"/>
      <w:r>
        <w:t>Teoretická č</w:t>
      </w:r>
      <w:r w:rsidR="005E024E">
        <w:t>asť</w:t>
      </w:r>
      <w:bookmarkEnd w:id="12"/>
    </w:p>
    <w:p w14:paraId="527440CF" w14:textId="3ECB5E96" w:rsidR="008D4BF4" w:rsidRDefault="000F41BF">
      <w:pPr>
        <w:pStyle w:val="Nadpis1"/>
        <w:pageBreakBefore/>
        <w:spacing w:before="0" w:after="119"/>
        <w:ind w:left="0" w:firstLine="0"/>
      </w:pPr>
      <w:bookmarkStart w:id="13" w:name="_Toc37147116"/>
      <w:r w:rsidRPr="000F41BF">
        <w:lastRenderedPageBreak/>
        <w:t>POTRAVINOVÁ INTOLERANCIA, POTRAVINOVÁ ALERGIA A PSEUDOALERGIA</w:t>
      </w:r>
      <w:bookmarkEnd w:id="13"/>
    </w:p>
    <w:p w14:paraId="47328056" w14:textId="1A4FF028" w:rsidR="00315D4E" w:rsidRDefault="00315D4E" w:rsidP="00315D4E">
      <w:r>
        <w:t>,,Alergia sa stala fenoménom 20. storočia a rozhodne neslabne ani v tomto storočí</w:t>
      </w:r>
      <w:r w:rsidR="003B188E" w:rsidRPr="003B188E">
        <w:t>“</w:t>
      </w:r>
      <w:r w:rsidR="003B188E">
        <w:t xml:space="preserve">. </w:t>
      </w:r>
      <w:r w:rsidR="008E6CF1">
        <w:t xml:space="preserve"> [1]</w:t>
      </w:r>
    </w:p>
    <w:p w14:paraId="1AF871F1" w14:textId="13670911" w:rsidR="00315D4E" w:rsidRPr="00315D4E" w:rsidRDefault="00315D4E" w:rsidP="00315D4E">
      <w:r>
        <w:t>Bežný človek si veľmi často zamieňa pojmy ako potravinová alergia</w:t>
      </w:r>
      <w:r w:rsidR="00D66121">
        <w:t xml:space="preserve"> (ďalej PO)</w:t>
      </w:r>
      <w:r>
        <w:t>, potravinová intolerancia</w:t>
      </w:r>
      <w:r w:rsidR="00D66121">
        <w:t xml:space="preserve"> (ďalej PI) </w:t>
      </w:r>
      <w:r>
        <w:t xml:space="preserve"> alebo tzv. precitlivenosť na niektoré druhy potravín.</w:t>
      </w:r>
      <w:r w:rsidR="001E668E">
        <w:t xml:space="preserve"> Zapríčiňuje to fakt, </w:t>
      </w:r>
      <w:r>
        <w:t>že alergia a intolerancia sú sprevádzané</w:t>
      </w:r>
      <w:r w:rsidR="003B188E">
        <w:t xml:space="preserve"> podobnými</w:t>
      </w:r>
      <w:r>
        <w:t xml:space="preserve"> príznakmi.</w:t>
      </w:r>
      <w:r w:rsidR="003B188E">
        <w:t xml:space="preserve"> </w:t>
      </w:r>
      <w:r>
        <w:t>Je nutné objasniť rozdiely a konkretizovať tieto pojmy dôkladnejšie.</w:t>
      </w:r>
      <w:r w:rsidR="00E150FF">
        <w:t xml:space="preserve"> </w:t>
      </w:r>
      <w:r w:rsidR="00E150FF" w:rsidRPr="00E150FF">
        <w:t>[2]</w:t>
      </w:r>
    </w:p>
    <w:p w14:paraId="103E5518" w14:textId="6C5B80AD" w:rsidR="001C5430" w:rsidRDefault="001C5430" w:rsidP="001C5430">
      <w:pPr>
        <w:pStyle w:val="Nadpis2"/>
        <w:spacing w:before="0" w:after="119"/>
        <w:ind w:left="0" w:firstLine="0"/>
      </w:pPr>
      <w:bookmarkStart w:id="14" w:name="__RefHeading__18400_1330769005"/>
      <w:bookmarkStart w:id="15" w:name="__RefHeading__62_1177403656"/>
      <w:bookmarkStart w:id="16" w:name="__RefHeading__18327_1330769005"/>
      <w:bookmarkStart w:id="17" w:name="__RefHeading__14936_1330769005"/>
      <w:bookmarkStart w:id="18" w:name="__RefHeading__5070_1330769005"/>
      <w:bookmarkStart w:id="19" w:name="_Toc37147117"/>
      <w:bookmarkEnd w:id="14"/>
      <w:bookmarkEnd w:id="15"/>
      <w:bookmarkEnd w:id="16"/>
      <w:bookmarkEnd w:id="17"/>
      <w:bookmarkEnd w:id="18"/>
      <w:r>
        <w:t>Potravinová alergia</w:t>
      </w:r>
      <w:bookmarkEnd w:id="19"/>
    </w:p>
    <w:p w14:paraId="3596E5FE" w14:textId="294F17E6" w:rsidR="007460BB" w:rsidRDefault="001C5430" w:rsidP="001C5430">
      <w:r>
        <w:t>Alergia označuje klinicky nežiadúce reakcie imunitného systému s účasťou protilátky</w:t>
      </w:r>
      <w:r w:rsidR="00EA772C">
        <w:t xml:space="preserve"> </w:t>
      </w:r>
      <w:r>
        <w:t>imunoglobul</w:t>
      </w:r>
      <w:r w:rsidR="00EA772C">
        <w:t>ínu</w:t>
      </w:r>
      <w:r>
        <w:t xml:space="preserve"> E</w:t>
      </w:r>
      <w:r w:rsidR="00EA772C">
        <w:t xml:space="preserve"> (ďalej </w:t>
      </w:r>
      <w:proofErr w:type="spellStart"/>
      <w:r w:rsidR="00EA772C">
        <w:t>IgE</w:t>
      </w:r>
      <w:proofErr w:type="spellEnd"/>
      <w:r w:rsidR="00EA772C">
        <w:t xml:space="preserve">) </w:t>
      </w:r>
      <w:r>
        <w:t>na vonkajšie podnety – alergény. Telo začne na svoju obranu produkovať histamín a množstvo ďalších chemických látok, ktorých prítomnosť sa prejaví alergickými reakciami.</w:t>
      </w:r>
      <w:r w:rsidR="003B188E">
        <w:t xml:space="preserve"> </w:t>
      </w:r>
      <w:r w:rsidR="00D66121">
        <w:t>PA</w:t>
      </w:r>
      <w:r>
        <w:t xml:space="preserve"> môže byť ďalej definovaná ako neprimeraná reakcia imunitného systému na konkrétnu potravinu, resp. jej zložku. Reakcia organizmu na potravinové alergény môže vyvolať</w:t>
      </w:r>
      <w:r w:rsidR="003B188E">
        <w:t xml:space="preserve"> </w:t>
      </w:r>
      <w:r>
        <w:t>vážne vedľajšie symptómy. Veľa krát k</w:t>
      </w:r>
      <w:r w:rsidR="003B188E">
        <w:t> </w:t>
      </w:r>
      <w:r>
        <w:t>vyvolaniu</w:t>
      </w:r>
      <w:r w:rsidR="003B188E">
        <w:t xml:space="preserve"> </w:t>
      </w:r>
      <w:r>
        <w:t>nežiaduceho príznaku stačí i stopové množstvo alergénu. Z hľadiska konkretizovania</w:t>
      </w:r>
      <w:r w:rsidR="003B188E">
        <w:t xml:space="preserve"> </w:t>
      </w:r>
      <w:r w:rsidR="00D66121">
        <w:t>PO</w:t>
      </w:r>
      <w:r>
        <w:t xml:space="preserve"> je, že</w:t>
      </w:r>
      <w:r w:rsidR="003B188E">
        <w:t xml:space="preserve"> </w:t>
      </w:r>
      <w:r>
        <w:t>vždy súvisí s imunitným systémom.</w:t>
      </w:r>
      <w:r w:rsidR="003B188E">
        <w:t xml:space="preserve"> </w:t>
      </w:r>
      <w:r w:rsidR="007460BB" w:rsidRPr="007460BB">
        <w:t>[3]</w:t>
      </w:r>
    </w:p>
    <w:p w14:paraId="501F9777" w14:textId="5F8380C6" w:rsidR="008D4BF4" w:rsidRDefault="001C5430" w:rsidP="007460BB">
      <w:pPr>
        <w:pStyle w:val="Nadpis2"/>
        <w:spacing w:before="0" w:after="119"/>
        <w:ind w:left="0" w:firstLine="0"/>
      </w:pPr>
      <w:bookmarkStart w:id="20" w:name="_Toc37147118"/>
      <w:r>
        <w:t>Potravinová intolerancia</w:t>
      </w:r>
      <w:bookmarkStart w:id="21" w:name="__RefHeading__18402_1330769005"/>
      <w:bookmarkStart w:id="22" w:name="__RefHeading__14938_1330769005"/>
      <w:bookmarkStart w:id="23" w:name="__RefHeading__5072_1330769005"/>
      <w:bookmarkStart w:id="24" w:name="__RefHeading__18329_1330769005"/>
      <w:bookmarkStart w:id="25" w:name="__RefHeading__64_1177403656"/>
      <w:bookmarkEnd w:id="20"/>
      <w:bookmarkEnd w:id="21"/>
      <w:bookmarkEnd w:id="22"/>
      <w:bookmarkEnd w:id="23"/>
      <w:bookmarkEnd w:id="24"/>
      <w:bookmarkEnd w:id="25"/>
    </w:p>
    <w:p w14:paraId="76842B88" w14:textId="181C27A3" w:rsidR="007460BB" w:rsidRDefault="007460BB" w:rsidP="007460BB">
      <w:r>
        <w:t xml:space="preserve">Pod pojmom </w:t>
      </w:r>
      <w:r w:rsidR="00D66121">
        <w:t>PI</w:t>
      </w:r>
      <w:r>
        <w:t xml:space="preserve"> sa skrýva neznášanlivosť potravín, ktorá je spôsobená rôznymi neimunologickými príčinami. Príčinou môže byť konzumácia jedla</w:t>
      </w:r>
      <w:r w:rsidR="003B188E">
        <w:t xml:space="preserve">, ktoré obsahuje </w:t>
      </w:r>
      <w:r>
        <w:t>toxické látky ako napríklad toxíny húb, plesní</w:t>
      </w:r>
      <w:r w:rsidR="003B188E">
        <w:t xml:space="preserve"> či </w:t>
      </w:r>
      <w:r>
        <w:t>baktérií</w:t>
      </w:r>
      <w:r w:rsidR="003B188E">
        <w:t xml:space="preserve">. </w:t>
      </w:r>
      <w:r>
        <w:t>Jedná sa o nedostatok alebo úplnú absenciu látok</w:t>
      </w:r>
      <w:r w:rsidR="003B188E">
        <w:t xml:space="preserve">, </w:t>
      </w:r>
      <w:r>
        <w:t>ktoré sa podieľajú na spracovaní  potraviny alebo jej zložky.</w:t>
      </w:r>
      <w:r w:rsidR="003B188E">
        <w:t xml:space="preserve"> </w:t>
      </w:r>
      <w:r>
        <w:t>[</w:t>
      </w:r>
      <w:r w:rsidR="00543361">
        <w:t xml:space="preserve">1, </w:t>
      </w:r>
      <w:r>
        <w:t>4]</w:t>
      </w:r>
    </w:p>
    <w:p w14:paraId="52F01CEC" w14:textId="1DC5086D" w:rsidR="007460BB" w:rsidRDefault="00D66121" w:rsidP="007460BB">
      <w:r>
        <w:t>PI</w:t>
      </w:r>
      <w:r w:rsidR="007460BB">
        <w:t xml:space="preserve"> priamo neohrozuje život,</w:t>
      </w:r>
      <w:r w:rsidR="003B188E">
        <w:t xml:space="preserve"> ale pr</w:t>
      </w:r>
      <w:r w:rsidR="00E05B79">
        <w:t>in</w:t>
      </w:r>
      <w:r w:rsidR="003B188E">
        <w:t>áša zdravotné ťažkosti</w:t>
      </w:r>
      <w:r w:rsidR="007460BB">
        <w:t>. Ak je tráviaci trakt sústavne zaťažovaný nevhodnými potravinami, môže prísť postupom času k</w:t>
      </w:r>
      <w:r w:rsidR="006B0228">
        <w:t> </w:t>
      </w:r>
      <w:r w:rsidR="007460BB">
        <w:t>t</w:t>
      </w:r>
      <w:r w:rsidR="006B0228">
        <w:t>zv.</w:t>
      </w:r>
      <w:r w:rsidR="007460BB">
        <w:t xml:space="preserve"> syndrómu zvýšenej priepustnosti čreva. Do krvného obehu začnú prenikať nedostatočne natrávené molekuly potravín, baktérie a toxíny, ktoré by za normálnych okolností cez črevnú stenu neprenikli. Organizmus reaguje tvorbou protilátok</w:t>
      </w:r>
      <w:r w:rsidR="00E05B79">
        <w:t xml:space="preserve"> </w:t>
      </w:r>
      <w:r w:rsidR="007460BB">
        <w:t>s prehnanou imunitnou reakciou, ktorej výsledkom sú zdravotné ťažkosti</w:t>
      </w:r>
      <w:r w:rsidR="001E668E">
        <w:t xml:space="preserve">. </w:t>
      </w:r>
      <w:r w:rsidR="00543361">
        <w:t>[4]</w:t>
      </w:r>
    </w:p>
    <w:p w14:paraId="653EB193" w14:textId="7D542315" w:rsidR="00543361" w:rsidRDefault="00543361" w:rsidP="00543361">
      <w:pPr>
        <w:pStyle w:val="Nadpis2"/>
      </w:pPr>
      <w:bookmarkStart w:id="26" w:name="_Toc37147119"/>
      <w:proofErr w:type="spellStart"/>
      <w:r>
        <w:lastRenderedPageBreak/>
        <w:t>Pseudoalergia</w:t>
      </w:r>
      <w:bookmarkEnd w:id="26"/>
      <w:proofErr w:type="spellEnd"/>
    </w:p>
    <w:p w14:paraId="7B8813E0" w14:textId="5678F0C6" w:rsidR="009875D2" w:rsidRPr="001E668E" w:rsidRDefault="00543361" w:rsidP="00BA1E90">
      <w:proofErr w:type="spellStart"/>
      <w:r w:rsidRPr="00543361">
        <w:t>Pseudoalergia</w:t>
      </w:r>
      <w:proofErr w:type="spellEnd"/>
      <w:r w:rsidRPr="00543361">
        <w:t xml:space="preserve"> je nežiadúca reakcia oslabeného organizmu na niektoré zložky potravín</w:t>
      </w:r>
      <w:r w:rsidR="0002283C">
        <w:t xml:space="preserve">. </w:t>
      </w:r>
      <w:r w:rsidR="001E668E" w:rsidRPr="00543361">
        <w:t>Z dlhodobého hľadiska</w:t>
      </w:r>
      <w:r w:rsidR="001E668E">
        <w:t xml:space="preserve"> </w:t>
      </w:r>
      <w:r w:rsidR="001E668E" w:rsidRPr="00543361">
        <w:t>môže viesť k</w:t>
      </w:r>
      <w:r w:rsidR="001E668E">
        <w:t xml:space="preserve"> </w:t>
      </w:r>
      <w:r w:rsidR="001E668E" w:rsidRPr="00543361">
        <w:t>oslabeni</w:t>
      </w:r>
      <w:r w:rsidR="001E668E">
        <w:t>u</w:t>
      </w:r>
      <w:r w:rsidR="001E668E" w:rsidRPr="00543361">
        <w:t xml:space="preserve"> imunitného systému, </w:t>
      </w:r>
      <w:r w:rsidR="001E668E">
        <w:t xml:space="preserve">k </w:t>
      </w:r>
      <w:r w:rsidR="001E668E" w:rsidRPr="00543361">
        <w:t>poruch</w:t>
      </w:r>
      <w:r w:rsidR="001E668E">
        <w:t>ám</w:t>
      </w:r>
      <w:r w:rsidR="001E668E" w:rsidRPr="00543361">
        <w:t xml:space="preserve"> metabolizmu a predčasné</w:t>
      </w:r>
      <w:r w:rsidR="001E668E">
        <w:t>mu</w:t>
      </w:r>
      <w:r w:rsidR="001E668E" w:rsidRPr="00543361">
        <w:t xml:space="preserve"> st</w:t>
      </w:r>
      <w:r w:rsidR="001E668E">
        <w:t>a</w:t>
      </w:r>
      <w:r w:rsidR="001E668E" w:rsidRPr="00543361">
        <w:t>rnuti</w:t>
      </w:r>
      <w:r w:rsidR="001E668E">
        <w:t>u</w:t>
      </w:r>
      <w:r w:rsidR="001E668E" w:rsidRPr="00543361">
        <w:t xml:space="preserve"> organizmu.</w:t>
      </w:r>
      <w:r w:rsidR="0002283C">
        <w:t xml:space="preserve"> </w:t>
      </w:r>
      <w:proofErr w:type="spellStart"/>
      <w:r w:rsidR="0002283C">
        <w:t>P</w:t>
      </w:r>
      <w:r w:rsidR="0002283C" w:rsidRPr="00543361">
        <w:t>seudoalergia</w:t>
      </w:r>
      <w:proofErr w:type="spellEnd"/>
      <w:r w:rsidR="0002283C" w:rsidRPr="00543361">
        <w:t xml:space="preserve"> sa vyskytuje častejšie, než skutočná alergia.</w:t>
      </w:r>
      <w:r w:rsidR="0002283C">
        <w:t xml:space="preserve"> </w:t>
      </w:r>
      <w:r w:rsidR="00EA367A">
        <w:t>P</w:t>
      </w:r>
      <w:r w:rsidRPr="00543361">
        <w:t>ríznaky môžu byť spôsobené</w:t>
      </w:r>
      <w:r w:rsidR="00EA367A">
        <w:t xml:space="preserve"> </w:t>
      </w:r>
      <w:r w:rsidRPr="00543361">
        <w:t>potravinovými prísadami ako sú farbivá,</w:t>
      </w:r>
      <w:r w:rsidR="00E05B79">
        <w:t xml:space="preserve"> </w:t>
      </w:r>
      <w:r w:rsidRPr="00543361">
        <w:t>zahusťovadlá</w:t>
      </w:r>
      <w:r w:rsidR="0002283C">
        <w:t xml:space="preserve">, polotovary a teda konzumovaním potravín so zvýšenou hladinou </w:t>
      </w:r>
      <w:proofErr w:type="spellStart"/>
      <w:r w:rsidR="0002283C">
        <w:t>tyramínu</w:t>
      </w:r>
      <w:proofErr w:type="spellEnd"/>
      <w:r w:rsidR="0002283C">
        <w:t xml:space="preserve"> a histamínu. </w:t>
      </w:r>
      <w:r w:rsidR="006B0228">
        <w:t>U</w:t>
      </w:r>
      <w:r w:rsidRPr="00543361">
        <w:t xml:space="preserve"> pseudoalergie stačí vylúčiť</w:t>
      </w:r>
      <w:r w:rsidR="00EA367A">
        <w:t xml:space="preserve"> </w:t>
      </w:r>
      <w:r w:rsidRPr="00543361">
        <w:t>konkrétnu potravinu v jedálničku, ktorá spôsobuje zdravotné ťažkosti.</w:t>
      </w:r>
      <w:r w:rsidR="00EA367A">
        <w:t xml:space="preserve"> </w:t>
      </w:r>
      <w:r w:rsidRPr="00543361">
        <w:t>[</w:t>
      </w:r>
      <w:r>
        <w:t xml:space="preserve">2, </w:t>
      </w:r>
      <w:r w:rsidRPr="00543361">
        <w:t>3]</w:t>
      </w:r>
    </w:p>
    <w:p w14:paraId="6F8F6826" w14:textId="1C5DADD1" w:rsidR="009875D2" w:rsidRDefault="009875D2" w:rsidP="00BA1E90">
      <w:pPr>
        <w:rPr>
          <w:i/>
          <w:color w:val="FF0000"/>
        </w:rPr>
      </w:pPr>
    </w:p>
    <w:p w14:paraId="67A88403" w14:textId="6CBDC53D" w:rsidR="008D4BF4" w:rsidRDefault="006C36D2">
      <w:pPr>
        <w:pStyle w:val="Nadpis1"/>
        <w:pageBreakBefore/>
      </w:pPr>
      <w:bookmarkStart w:id="27" w:name="__RefHeading__66_1177403656"/>
      <w:bookmarkStart w:id="28" w:name="__RefHeading__18331_1330769005"/>
      <w:bookmarkStart w:id="29" w:name="__RefHeading__14940_1330769005"/>
      <w:bookmarkStart w:id="30" w:name="__RefHeading__18404_1330769005"/>
      <w:bookmarkStart w:id="31" w:name="__RefHeading__5398_1330769005"/>
      <w:bookmarkStart w:id="32" w:name="_Toc37147120"/>
      <w:bookmarkEnd w:id="27"/>
      <w:bookmarkEnd w:id="28"/>
      <w:bookmarkEnd w:id="29"/>
      <w:bookmarkEnd w:id="30"/>
      <w:bookmarkEnd w:id="31"/>
      <w:r>
        <w:lastRenderedPageBreak/>
        <w:t>N</w:t>
      </w:r>
      <w:r w:rsidR="00543361">
        <w:t>ajčastejšie intolerancie</w:t>
      </w:r>
      <w:r w:rsidR="00425980">
        <w:t xml:space="preserve"> a symptómy</w:t>
      </w:r>
      <w:bookmarkEnd w:id="32"/>
    </w:p>
    <w:p w14:paraId="1045EBF4" w14:textId="5E3BDCE5" w:rsidR="00543361" w:rsidRPr="0090665B" w:rsidRDefault="001E424C" w:rsidP="00543361">
      <w:pPr>
        <w:rPr>
          <w:color w:val="000000" w:themeColor="text1"/>
        </w:rPr>
      </w:pPr>
      <w:r>
        <w:rPr>
          <w:color w:val="000000" w:themeColor="text1"/>
        </w:rPr>
        <w:t>Ľudia</w:t>
      </w:r>
      <w:r w:rsidR="00543361" w:rsidRPr="0090665B">
        <w:rPr>
          <w:color w:val="000000" w:themeColor="text1"/>
        </w:rPr>
        <w:t xml:space="preserve"> často označuj</w:t>
      </w:r>
      <w:r>
        <w:rPr>
          <w:color w:val="000000" w:themeColor="text1"/>
        </w:rPr>
        <w:t>ú</w:t>
      </w:r>
      <w:r w:rsidR="00543361" w:rsidRPr="0090665B">
        <w:rPr>
          <w:color w:val="000000" w:themeColor="text1"/>
        </w:rPr>
        <w:t xml:space="preserve"> ťažkosti súvisiace s príjmom potravy veľmi všeobecne</w:t>
      </w:r>
      <w:r>
        <w:rPr>
          <w:color w:val="000000" w:themeColor="text1"/>
        </w:rPr>
        <w:t xml:space="preserve"> a </w:t>
      </w:r>
      <w:r w:rsidR="00543361" w:rsidRPr="0090665B">
        <w:rPr>
          <w:color w:val="000000" w:themeColor="text1"/>
        </w:rPr>
        <w:t>majú tendenciu zlučovať</w:t>
      </w:r>
      <w:r>
        <w:rPr>
          <w:color w:val="000000" w:themeColor="text1"/>
        </w:rPr>
        <w:t xml:space="preserve"> </w:t>
      </w:r>
      <w:r w:rsidR="00543361" w:rsidRPr="0090665B">
        <w:rPr>
          <w:color w:val="000000" w:themeColor="text1"/>
        </w:rPr>
        <w:t>viaceré diagnózy v jedno ochorenie. Okrem genetických vplyvov nesie veľkú zodpovednosť nevhodný životný štýl</w:t>
      </w:r>
      <w:r w:rsidR="00E05B79" w:rsidRPr="0090665B">
        <w:rPr>
          <w:color w:val="000000" w:themeColor="text1"/>
        </w:rPr>
        <w:t xml:space="preserve">, </w:t>
      </w:r>
      <w:r w:rsidR="00543361" w:rsidRPr="0090665B">
        <w:rPr>
          <w:color w:val="000000" w:themeColor="text1"/>
        </w:rPr>
        <w:t xml:space="preserve">nevyvážená strava a neustály stres. </w:t>
      </w:r>
      <w:r w:rsidR="006B0228" w:rsidRPr="0090665B">
        <w:rPr>
          <w:color w:val="000000" w:themeColor="text1"/>
        </w:rPr>
        <w:t>S</w:t>
      </w:r>
      <w:r w:rsidR="00543361" w:rsidRPr="0090665B">
        <w:rPr>
          <w:color w:val="000000" w:themeColor="text1"/>
        </w:rPr>
        <w:t>právnou cestou vo svete výživy je</w:t>
      </w:r>
      <w:r w:rsidR="006B0228" w:rsidRPr="0090665B">
        <w:rPr>
          <w:color w:val="000000" w:themeColor="text1"/>
        </w:rPr>
        <w:t xml:space="preserve"> </w:t>
      </w:r>
      <w:r w:rsidR="00543361" w:rsidRPr="0090665B">
        <w:rPr>
          <w:color w:val="000000" w:themeColor="text1"/>
        </w:rPr>
        <w:t>zdravý spôsob života, ktorým sa dá predchádzať</w:t>
      </w:r>
      <w:r>
        <w:rPr>
          <w:color w:val="000000" w:themeColor="text1"/>
        </w:rPr>
        <w:t xml:space="preserve"> </w:t>
      </w:r>
      <w:r w:rsidR="00543361" w:rsidRPr="0090665B">
        <w:rPr>
          <w:color w:val="000000" w:themeColor="text1"/>
        </w:rPr>
        <w:t xml:space="preserve">chronickým ochoreniam. </w:t>
      </w:r>
      <w:r w:rsidR="00E05B79" w:rsidRPr="0090665B">
        <w:rPr>
          <w:color w:val="000000" w:themeColor="text1"/>
        </w:rPr>
        <w:t xml:space="preserve">Ide najmä </w:t>
      </w:r>
      <w:r w:rsidR="00543361" w:rsidRPr="0090665B">
        <w:rPr>
          <w:color w:val="000000" w:themeColor="text1"/>
        </w:rPr>
        <w:t>o</w:t>
      </w:r>
      <w:r w:rsidR="00E05B79" w:rsidRPr="0090665B">
        <w:rPr>
          <w:color w:val="000000" w:themeColor="text1"/>
        </w:rPr>
        <w:t> </w:t>
      </w:r>
      <w:r w:rsidR="00543361" w:rsidRPr="0090665B">
        <w:rPr>
          <w:color w:val="000000" w:themeColor="text1"/>
        </w:rPr>
        <w:t>pravidel</w:t>
      </w:r>
      <w:r w:rsidR="00E05B79" w:rsidRPr="0090665B">
        <w:rPr>
          <w:color w:val="000000" w:themeColor="text1"/>
        </w:rPr>
        <w:t xml:space="preserve">né </w:t>
      </w:r>
      <w:r w:rsidR="00543361" w:rsidRPr="0090665B">
        <w:rPr>
          <w:color w:val="000000" w:themeColor="text1"/>
        </w:rPr>
        <w:t>športovan</w:t>
      </w:r>
      <w:r w:rsidR="00E05B79" w:rsidRPr="0090665B">
        <w:rPr>
          <w:color w:val="000000" w:themeColor="text1"/>
        </w:rPr>
        <w:t>ie,</w:t>
      </w:r>
      <w:r w:rsidR="00543361" w:rsidRPr="0090665B">
        <w:rPr>
          <w:color w:val="000000" w:themeColor="text1"/>
        </w:rPr>
        <w:t xml:space="preserve"> dostatočn</w:t>
      </w:r>
      <w:r w:rsidR="00E05B79" w:rsidRPr="0090665B">
        <w:rPr>
          <w:color w:val="000000" w:themeColor="text1"/>
        </w:rPr>
        <w:t xml:space="preserve">ý </w:t>
      </w:r>
      <w:r w:rsidR="00543361" w:rsidRPr="0090665B">
        <w:rPr>
          <w:color w:val="000000" w:themeColor="text1"/>
        </w:rPr>
        <w:t xml:space="preserve"> spán</w:t>
      </w:r>
      <w:r w:rsidR="00E05B79" w:rsidRPr="0090665B">
        <w:rPr>
          <w:color w:val="000000" w:themeColor="text1"/>
        </w:rPr>
        <w:t xml:space="preserve">ok a </w:t>
      </w:r>
      <w:r w:rsidR="00543361" w:rsidRPr="0090665B">
        <w:rPr>
          <w:color w:val="000000" w:themeColor="text1"/>
        </w:rPr>
        <w:t>v neposlednom rade o hodnotn</w:t>
      </w:r>
      <w:r w:rsidR="00E05B79" w:rsidRPr="0090665B">
        <w:rPr>
          <w:color w:val="000000" w:themeColor="text1"/>
        </w:rPr>
        <w:t>ú</w:t>
      </w:r>
      <w:r w:rsidR="00543361" w:rsidRPr="0090665B">
        <w:rPr>
          <w:color w:val="000000" w:themeColor="text1"/>
        </w:rPr>
        <w:t xml:space="preserve"> a</w:t>
      </w:r>
      <w:r w:rsidR="00E05B79" w:rsidRPr="0090665B">
        <w:rPr>
          <w:color w:val="000000" w:themeColor="text1"/>
        </w:rPr>
        <w:t> </w:t>
      </w:r>
      <w:r w:rsidR="00543361" w:rsidRPr="0090665B">
        <w:rPr>
          <w:color w:val="000000" w:themeColor="text1"/>
        </w:rPr>
        <w:t>vyvážen</w:t>
      </w:r>
      <w:r w:rsidR="00E05B79" w:rsidRPr="0090665B">
        <w:rPr>
          <w:color w:val="000000" w:themeColor="text1"/>
        </w:rPr>
        <w:t xml:space="preserve">ú </w:t>
      </w:r>
      <w:r w:rsidR="00543361" w:rsidRPr="0090665B">
        <w:rPr>
          <w:color w:val="000000" w:themeColor="text1"/>
        </w:rPr>
        <w:t>strav</w:t>
      </w:r>
      <w:r w:rsidR="00E05B79" w:rsidRPr="0090665B">
        <w:rPr>
          <w:color w:val="000000" w:themeColor="text1"/>
        </w:rPr>
        <w:t>u.</w:t>
      </w:r>
    </w:p>
    <w:p w14:paraId="46DD4726" w14:textId="58B58029" w:rsidR="008D4BF4" w:rsidRDefault="00543361">
      <w:pPr>
        <w:pStyle w:val="Nadpis2"/>
      </w:pPr>
      <w:bookmarkStart w:id="33" w:name="_Toc37147121"/>
      <w:r>
        <w:t>Intolerancia laktózy</w:t>
      </w:r>
      <w:bookmarkEnd w:id="33"/>
    </w:p>
    <w:p w14:paraId="0B7E9CF1" w14:textId="6360BFFC" w:rsidR="00543361" w:rsidRPr="00543361" w:rsidRDefault="00284773" w:rsidP="00543361">
      <w:r>
        <w:t xml:space="preserve">V nasledovných podkapitolách bližšie charakterizujeme spojitosti </w:t>
      </w:r>
      <w:r w:rsidR="00245CD9">
        <w:t>súvisiace</w:t>
      </w:r>
      <w:r>
        <w:t xml:space="preserve"> s intoleranciou laktózy</w:t>
      </w:r>
      <w:r w:rsidR="00383A58">
        <w:t>.</w:t>
      </w:r>
    </w:p>
    <w:p w14:paraId="61069FA7" w14:textId="77777777" w:rsidR="00284773" w:rsidRDefault="00284773" w:rsidP="00284773">
      <w:pPr>
        <w:pStyle w:val="Nadpis3"/>
      </w:pPr>
      <w:bookmarkStart w:id="34" w:name="__RefHeading__5402_1330769005"/>
      <w:bookmarkStart w:id="35" w:name="__RefHeading__18335_1330769005"/>
      <w:bookmarkStart w:id="36" w:name="__RefHeading__14944_1330769005"/>
      <w:bookmarkStart w:id="37" w:name="__RefHeading__18408_1330769005"/>
      <w:bookmarkStart w:id="38" w:name="__RefHeading__70_1177403656"/>
      <w:bookmarkStart w:id="39" w:name="_Toc37147122"/>
      <w:bookmarkEnd w:id="34"/>
      <w:bookmarkEnd w:id="35"/>
      <w:bookmarkEnd w:id="36"/>
      <w:bookmarkEnd w:id="37"/>
      <w:bookmarkEnd w:id="38"/>
      <w:r>
        <w:t>Čo je laktóza?</w:t>
      </w:r>
      <w:bookmarkEnd w:id="39"/>
    </w:p>
    <w:p w14:paraId="3FAA35B3" w14:textId="5E2A4C80" w:rsidR="002C256F" w:rsidRDefault="00284773" w:rsidP="00284773">
      <w:r w:rsidRPr="00284773">
        <w:t xml:space="preserve">Laktóza je oligosacharid, ktorý je známy pod názvom mliečny cukor. Tento sacharid patrí k disacharidom nakoľko je zložený z </w:t>
      </w:r>
      <w:r w:rsidR="001E424C">
        <w:t>2</w:t>
      </w:r>
      <w:r w:rsidRPr="00284773">
        <w:t xml:space="preserve"> monosacharidov – glukózy a galaktózy. Laktóza sa v tele zdravého človeka rozkladá za pomoci enzýmu nazývaného </w:t>
      </w:r>
      <w:proofErr w:type="spellStart"/>
      <w:r w:rsidRPr="00284773">
        <w:t>laktáza</w:t>
      </w:r>
      <w:proofErr w:type="spellEnd"/>
      <w:r w:rsidRPr="00284773">
        <w:t xml:space="preserve">. Tento enzým rozkladá laktózu na samostatnú glukózu a galaktózu. Niektorí </w:t>
      </w:r>
      <w:r>
        <w:t xml:space="preserve">ľudia </w:t>
      </w:r>
      <w:r w:rsidRPr="00284773">
        <w:t>majú</w:t>
      </w:r>
      <w:r w:rsidR="00E05B79">
        <w:t xml:space="preserve"> </w:t>
      </w:r>
      <w:r w:rsidRPr="00284773">
        <w:t>nedostatok tohto enzýmu a trpia tzv.</w:t>
      </w:r>
      <w:r w:rsidR="00E05B79">
        <w:t xml:space="preserve"> </w:t>
      </w:r>
      <w:proofErr w:type="spellStart"/>
      <w:r w:rsidRPr="00284773">
        <w:t>laktózovou</w:t>
      </w:r>
      <w:proofErr w:type="spellEnd"/>
      <w:r w:rsidRPr="00284773">
        <w:t xml:space="preserve"> intoleranciou.</w:t>
      </w:r>
      <w:r w:rsidR="00E05B79">
        <w:t xml:space="preserve"> </w:t>
      </w:r>
      <w:r w:rsidRPr="00284773">
        <w:t>Okrem mlieka, ktoré produkuje tuleň sa laktóza nachádza v každom živočíšnom mlieku všetkých cicavcov.</w:t>
      </w:r>
      <w:r w:rsidR="002C256F">
        <w:t xml:space="preserve"> [5]</w:t>
      </w:r>
    </w:p>
    <w:p w14:paraId="174A30B0" w14:textId="77777777" w:rsidR="00245CD9" w:rsidRDefault="00245CD9" w:rsidP="00245CD9">
      <w:pPr>
        <w:pStyle w:val="Nadpis3"/>
      </w:pPr>
      <w:bookmarkStart w:id="40" w:name="_Toc37147123"/>
      <w:r>
        <w:t>Definícia intolerancie laktózy</w:t>
      </w:r>
      <w:bookmarkEnd w:id="40"/>
    </w:p>
    <w:p w14:paraId="415C9197" w14:textId="57D3FDF0" w:rsidR="00245CD9" w:rsidRDefault="00D66121" w:rsidP="00245CD9">
      <w:r>
        <w:t>I</w:t>
      </w:r>
      <w:r w:rsidR="00383A58">
        <w:t xml:space="preserve">ntolerancia laktózy </w:t>
      </w:r>
      <w:r w:rsidR="00245CD9">
        <w:t xml:space="preserve">je definovaná ako neschopnosť organizmu spracovať laktózu, čo je prirodzená súčasť mlieka a mliečnych výrobkoch. Laktóza je disacharid, ktorý sa musí rozštiepiť enzýmom </w:t>
      </w:r>
      <w:proofErr w:type="spellStart"/>
      <w:r w:rsidR="00245CD9">
        <w:t>laktáza</w:t>
      </w:r>
      <w:proofErr w:type="spellEnd"/>
      <w:r w:rsidR="00245CD9">
        <w:t xml:space="preserve"> na jednoduché cukry, aby sa mohli ďalej vstrebať. K štiepeniu laktózy dochádza v čreve pomocou dostatočného množstva funkčného enzýmu </w:t>
      </w:r>
      <w:proofErr w:type="spellStart"/>
      <w:r w:rsidR="00245CD9">
        <w:t>laktázy</w:t>
      </w:r>
      <w:proofErr w:type="spellEnd"/>
      <w:r w:rsidR="00245CD9">
        <w:t>.</w:t>
      </w:r>
      <w:r w:rsidR="00DF08EC">
        <w:t xml:space="preserve"> </w:t>
      </w:r>
      <w:proofErr w:type="spellStart"/>
      <w:r w:rsidR="00245CD9">
        <w:t>Laktáza</w:t>
      </w:r>
      <w:proofErr w:type="spellEnd"/>
      <w:r w:rsidR="00245CD9">
        <w:t xml:space="preserve"> má najvyššie hodnoty aktivity v dojčenskom veku jedinca</w:t>
      </w:r>
      <w:r w:rsidR="00DF08EC">
        <w:t>, o</w:t>
      </w:r>
      <w:r w:rsidR="00245CD9">
        <w:t>d 2. roku života jej hodnoty prirodzene klesajú.</w:t>
      </w:r>
      <w:r w:rsidR="00245CD9" w:rsidRPr="0068344C">
        <w:t xml:space="preserve"> </w:t>
      </w:r>
      <w:r w:rsidR="00245CD9">
        <w:t xml:space="preserve">[2] </w:t>
      </w:r>
    </w:p>
    <w:p w14:paraId="1C9ACEB7" w14:textId="236ED064" w:rsidR="00BE5C62" w:rsidRPr="00BE5C62" w:rsidRDefault="00BE5C62" w:rsidP="00BE5C62">
      <w:pPr>
        <w:pStyle w:val="Nadpis3"/>
      </w:pPr>
      <w:bookmarkStart w:id="41" w:name="_Toc37147124"/>
      <w:r>
        <w:t>Intolerancia</w:t>
      </w:r>
      <w:r w:rsidR="002C256F" w:rsidRPr="002C256F">
        <w:t xml:space="preserve"> laktózy a alergi</w:t>
      </w:r>
      <w:r>
        <w:t>a</w:t>
      </w:r>
      <w:r w:rsidR="002C256F" w:rsidRPr="002C256F">
        <w:t xml:space="preserve"> na bielkovinu kravského mlieka</w:t>
      </w:r>
      <w:bookmarkEnd w:id="41"/>
    </w:p>
    <w:p w14:paraId="641018A2" w14:textId="64D9BA2B" w:rsidR="00425980" w:rsidRDefault="002C256F" w:rsidP="00E37EE0">
      <w:r>
        <w:t>Pre mnohých sa zdajú byť tieto ochorenia nápadne príbuzné</w:t>
      </w:r>
      <w:r w:rsidR="001363EA">
        <w:t>, preto</w:t>
      </w:r>
      <w:r>
        <w:t xml:space="preserve"> sú často zamieňané.</w:t>
      </w:r>
      <w:r w:rsidR="00245CD9">
        <w:t xml:space="preserve"> I</w:t>
      </w:r>
      <w:r>
        <w:t>ch podstata a samotná liečba je výrazne odlišná. Ak hovoríme o</w:t>
      </w:r>
      <w:r w:rsidR="00383A58">
        <w:t> intolerancii laktózy</w:t>
      </w:r>
      <w:r>
        <w:t>, jedná sa o poruchu trávenia.</w:t>
      </w:r>
      <w:r w:rsidR="00245CD9">
        <w:t xml:space="preserve"> V prípade alergie na bielkovinu kravského mlieka</w:t>
      </w:r>
      <w:r w:rsidR="00D66121">
        <w:t xml:space="preserve"> (ďalej ABKM)</w:t>
      </w:r>
      <w:r w:rsidR="00245CD9">
        <w:t>,</w:t>
      </w:r>
      <w:r w:rsidR="003978AD">
        <w:t xml:space="preserve"> </w:t>
      </w:r>
      <w:r w:rsidR="00245CD9">
        <w:lastRenderedPageBreak/>
        <w:t>hovoríme o nežiaducej reakcii imunitného systému.</w:t>
      </w:r>
      <w:r w:rsidR="00D66121">
        <w:t xml:space="preserve"> </w:t>
      </w:r>
      <w:r w:rsidR="00245CD9">
        <w:t>ABKM</w:t>
      </w:r>
      <w:r w:rsidR="00D66121">
        <w:t xml:space="preserve"> </w:t>
      </w:r>
      <w:r w:rsidR="00245CD9">
        <w:t>je</w:t>
      </w:r>
      <w:r w:rsidR="00482898">
        <w:t xml:space="preserve"> </w:t>
      </w:r>
      <w:r w:rsidR="00245CD9">
        <w:t xml:space="preserve">najrozšírenejšia </w:t>
      </w:r>
      <w:r w:rsidR="00D66121">
        <w:t>PA</w:t>
      </w:r>
      <w:r w:rsidR="00245CD9">
        <w:t xml:space="preserve"> v celej Európe. </w:t>
      </w:r>
      <w:r>
        <w:t>Pri</w:t>
      </w:r>
      <w:r w:rsidR="00D66121">
        <w:t xml:space="preserve"> </w:t>
      </w:r>
      <w:r w:rsidR="00383A58">
        <w:t>intolerancii laktózy</w:t>
      </w:r>
      <w:r w:rsidR="00D66121">
        <w:t xml:space="preserve"> </w:t>
      </w:r>
      <w:r w:rsidR="00245CD9">
        <w:t>sa môžu konzumovať</w:t>
      </w:r>
      <w:r>
        <w:t xml:space="preserve"> mliečne výrobky so zníženým obsahom laktózy podľa individuálnej tolerancie jedinca. V</w:t>
      </w:r>
      <w:r w:rsidR="00245CD9">
        <w:t> </w:t>
      </w:r>
      <w:r>
        <w:t>prípade</w:t>
      </w:r>
      <w:r w:rsidR="00245CD9">
        <w:t xml:space="preserve"> ABKM</w:t>
      </w:r>
      <w:r w:rsidR="00D66121">
        <w:t xml:space="preserve"> </w:t>
      </w:r>
      <w:r>
        <w:t>je</w:t>
      </w:r>
      <w:r w:rsidR="001363EA">
        <w:t xml:space="preserve"> </w:t>
      </w:r>
      <w:r>
        <w:t>konzumácia výrobkov s obsahom mliečnej bielkoviny zakázaná.</w:t>
      </w:r>
      <w:r w:rsidR="00245CD9">
        <w:t xml:space="preserve"> </w:t>
      </w:r>
      <w:r w:rsidR="001363EA">
        <w:t xml:space="preserve">V oboch prípadoch je </w:t>
      </w:r>
      <w:r>
        <w:t xml:space="preserve">potrebné nasadiť eliminačnú diétu. </w:t>
      </w:r>
      <w:r w:rsidR="00D66121">
        <w:t>I</w:t>
      </w:r>
      <w:r w:rsidR="00383A58">
        <w:t>ntolerancia laktózy</w:t>
      </w:r>
      <w:r w:rsidR="00D66121">
        <w:t xml:space="preserve"> </w:t>
      </w:r>
      <w:r>
        <w:t>sa vyskytuje častejšie ako</w:t>
      </w:r>
      <w:r w:rsidR="00D66121">
        <w:t xml:space="preserve"> </w:t>
      </w:r>
      <w:r w:rsidR="00245CD9">
        <w:t xml:space="preserve">ABKM. </w:t>
      </w:r>
      <w:r>
        <w:t>[</w:t>
      </w:r>
      <w:r w:rsidR="00383A58">
        <w:t>2</w:t>
      </w:r>
      <w:r>
        <w:t xml:space="preserve">] </w:t>
      </w:r>
      <w:r w:rsidR="0068344C">
        <w:t>[</w:t>
      </w:r>
      <w:r w:rsidR="00383A58">
        <w:t>5</w:t>
      </w:r>
      <w:r w:rsidR="0068344C">
        <w:t>]</w:t>
      </w:r>
    </w:p>
    <w:p w14:paraId="78D5EB52" w14:textId="0940D9E0" w:rsidR="00F91650" w:rsidRDefault="009B79E8" w:rsidP="009B79E8">
      <w:pPr>
        <w:pStyle w:val="Nadpis2"/>
      </w:pPr>
      <w:bookmarkStart w:id="42" w:name="_Toc37147125"/>
      <w:r>
        <w:t>Intolerancia na lepok</w:t>
      </w:r>
      <w:bookmarkEnd w:id="42"/>
      <w:r>
        <w:t xml:space="preserve"> </w:t>
      </w:r>
    </w:p>
    <w:p w14:paraId="17F30F24" w14:textId="21A99161" w:rsidR="009B79E8" w:rsidRPr="009B79E8" w:rsidRDefault="009B79E8" w:rsidP="009B79E8">
      <w:r w:rsidRPr="009B79E8">
        <w:t xml:space="preserve">Celiakia, alergia na lepok a </w:t>
      </w:r>
      <w:proofErr w:type="spellStart"/>
      <w:r w:rsidRPr="009B79E8">
        <w:t>neceliakálna</w:t>
      </w:r>
      <w:proofErr w:type="spellEnd"/>
      <w:r w:rsidRPr="009B79E8">
        <w:t xml:space="preserve"> </w:t>
      </w:r>
      <w:proofErr w:type="spellStart"/>
      <w:r w:rsidRPr="009B79E8">
        <w:t>gluténová</w:t>
      </w:r>
      <w:proofErr w:type="spellEnd"/>
      <w:r w:rsidRPr="009B79E8">
        <w:t xml:space="preserve"> senzitivita</w:t>
      </w:r>
      <w:r w:rsidR="00B67504">
        <w:t xml:space="preserve"> – tieto pojmy </w:t>
      </w:r>
      <w:r w:rsidRPr="009B79E8">
        <w:t>radíme medzi typy intolerancie</w:t>
      </w:r>
      <w:r w:rsidR="00906EA2">
        <w:t xml:space="preserve"> lepku</w:t>
      </w:r>
      <w:r w:rsidRPr="009B79E8">
        <w:t>. V nasledovných podkapitolách podrobne charakterizujeme jednotlivé typy a popíšeme bezlepkové stravovanie a</w:t>
      </w:r>
      <w:r w:rsidR="00C346F3">
        <w:t xml:space="preserve"> ďalšie </w:t>
      </w:r>
      <w:r w:rsidR="0090665B" w:rsidRPr="009B79E8">
        <w:t>súvislosti</w:t>
      </w:r>
      <w:r w:rsidR="00C346F3">
        <w:t>.</w:t>
      </w:r>
    </w:p>
    <w:p w14:paraId="41B1A459" w14:textId="0AE508E3" w:rsidR="00F91650" w:rsidRDefault="009B79E8" w:rsidP="009B79E8">
      <w:pPr>
        <w:pStyle w:val="Nadpis3"/>
      </w:pPr>
      <w:bookmarkStart w:id="43" w:name="_Toc37147126"/>
      <w:r>
        <w:t>Čo je lepok?</w:t>
      </w:r>
      <w:bookmarkEnd w:id="43"/>
    </w:p>
    <w:p w14:paraId="7FFF6E72" w14:textId="098EEB49" w:rsidR="00D26A5F" w:rsidRDefault="009B79E8" w:rsidP="00D328A3">
      <w:r w:rsidRPr="00AE3F56">
        <w:t xml:space="preserve">Lepok alebo </w:t>
      </w:r>
      <w:proofErr w:type="spellStart"/>
      <w:r w:rsidRPr="00AE3F56">
        <w:t>glutén</w:t>
      </w:r>
      <w:proofErr w:type="spellEnd"/>
      <w:r w:rsidRPr="00AE3F56">
        <w:t xml:space="preserve"> je zme</w:t>
      </w:r>
      <w:r w:rsidR="00C346F3">
        <w:t xml:space="preserve">s dvoch </w:t>
      </w:r>
      <w:r w:rsidRPr="00AE3F56">
        <w:t xml:space="preserve">proteínov – </w:t>
      </w:r>
      <w:proofErr w:type="spellStart"/>
      <w:r w:rsidRPr="00AE3F56">
        <w:t>gliadínu</w:t>
      </w:r>
      <w:proofErr w:type="spellEnd"/>
      <w:r w:rsidRPr="00AE3F56">
        <w:t xml:space="preserve"> a </w:t>
      </w:r>
      <w:proofErr w:type="spellStart"/>
      <w:r w:rsidRPr="00AE3F56">
        <w:t>glutenínu</w:t>
      </w:r>
      <w:proofErr w:type="spellEnd"/>
      <w:r w:rsidRPr="00AE3F56">
        <w:t>. Hovoríme o prírodnej bielkovine, ktorá sa nachádza v zrnách obilnín a výrobkov z nich.</w:t>
      </w:r>
      <w:r w:rsidR="00906EA2">
        <w:t xml:space="preserve"> T</w:t>
      </w:r>
      <w:r w:rsidRPr="00AE3F56">
        <w:t>ypy obilnín obsahujúcich lepok</w:t>
      </w:r>
      <w:r w:rsidR="00906EA2">
        <w:t xml:space="preserve"> sú:</w:t>
      </w:r>
      <w:r>
        <w:t xml:space="preserve"> </w:t>
      </w:r>
      <w:r w:rsidRPr="00C346F3">
        <w:t xml:space="preserve">pšenica, jačmeň, </w:t>
      </w:r>
      <w:proofErr w:type="spellStart"/>
      <w:r w:rsidRPr="00C346F3">
        <w:t>špalda</w:t>
      </w:r>
      <w:proofErr w:type="spellEnd"/>
      <w:r w:rsidRPr="00C346F3">
        <w:t xml:space="preserve">, raž, </w:t>
      </w:r>
      <w:proofErr w:type="spellStart"/>
      <w:r w:rsidRPr="00C346F3">
        <w:t>kamut</w:t>
      </w:r>
      <w:proofErr w:type="spellEnd"/>
      <w:r w:rsidRPr="00C346F3">
        <w:t xml:space="preserve">, </w:t>
      </w:r>
      <w:proofErr w:type="spellStart"/>
      <w:r w:rsidRPr="00C346F3">
        <w:t>tritikale</w:t>
      </w:r>
      <w:proofErr w:type="spellEnd"/>
      <w:r w:rsidRPr="00C346F3">
        <w:t xml:space="preserve">, </w:t>
      </w:r>
      <w:proofErr w:type="spellStart"/>
      <w:r w:rsidRPr="00C346F3">
        <w:t>bulgur</w:t>
      </w:r>
      <w:proofErr w:type="spellEnd"/>
      <w:r w:rsidRPr="00C346F3">
        <w:t xml:space="preserve">, </w:t>
      </w:r>
      <w:r w:rsidR="00C346F3">
        <w:t>ž</w:t>
      </w:r>
      <w:r w:rsidRPr="00C346F3">
        <w:t>ito, ovos (s výnimkou ovsa certifikovaného ako bezlepkový)</w:t>
      </w:r>
      <w:r w:rsidR="00C346F3">
        <w:t>.</w:t>
      </w:r>
      <w:r w:rsidRPr="00C346F3">
        <w:t xml:space="preserve"> </w:t>
      </w:r>
      <w:r>
        <w:t>[</w:t>
      </w:r>
      <w:r w:rsidR="00D5108F">
        <w:t>6</w:t>
      </w:r>
      <w:r>
        <w:t>]</w:t>
      </w:r>
    </w:p>
    <w:p w14:paraId="39B6FE9A" w14:textId="7221A66D" w:rsidR="00D26A5F" w:rsidRDefault="00797E6D" w:rsidP="008C041C">
      <w:pPr>
        <w:pStyle w:val="Nadpis3"/>
      </w:pPr>
      <w:bookmarkStart w:id="44" w:name="_Toc37147127"/>
      <w:r>
        <w:t>Intolerancia lepku, alergia na lepok a celiakia</w:t>
      </w:r>
      <w:bookmarkEnd w:id="44"/>
    </w:p>
    <w:p w14:paraId="0DE9A161" w14:textId="59D1DEA9" w:rsidR="00D26A5F" w:rsidRDefault="002469E0" w:rsidP="00D26A5F">
      <w:r>
        <w:t>Kvôli častému zamieňaniu pojmov je nutné k</w:t>
      </w:r>
      <w:r w:rsidR="00D26A5F" w:rsidRPr="00D26A5F">
        <w:t>aždému slovnému termínu</w:t>
      </w:r>
      <w:r>
        <w:t xml:space="preserve"> </w:t>
      </w:r>
      <w:r w:rsidR="00D26A5F" w:rsidRPr="00D26A5F">
        <w:t xml:space="preserve">venovať </w:t>
      </w:r>
      <w:r>
        <w:t xml:space="preserve">pozornosť </w:t>
      </w:r>
      <w:r w:rsidR="00D26A5F" w:rsidRPr="00D26A5F">
        <w:t>a určiť rozdiely.</w:t>
      </w:r>
    </w:p>
    <w:p w14:paraId="7B696445" w14:textId="3A046636" w:rsidR="00D26A5F" w:rsidRDefault="00D26A5F" w:rsidP="00D26A5F">
      <w:pPr>
        <w:rPr>
          <w:u w:val="single"/>
        </w:rPr>
      </w:pPr>
      <w:r w:rsidRPr="00D26A5F">
        <w:rPr>
          <w:u w:val="single"/>
        </w:rPr>
        <w:t xml:space="preserve">Alergia na lepok </w:t>
      </w:r>
    </w:p>
    <w:p w14:paraId="55D1F5B7" w14:textId="3FE5363A" w:rsidR="00D26A5F" w:rsidRDefault="00D26A5F" w:rsidP="00D26A5F">
      <w:r>
        <w:t xml:space="preserve"> </w:t>
      </w:r>
      <w:r w:rsidRPr="00D26A5F">
        <w:t>Približne 4 % svetovej populácie trpí alergiou na pšenicu</w:t>
      </w:r>
      <w:r w:rsidR="002469E0">
        <w:t xml:space="preserve">, ktorá je </w:t>
      </w:r>
      <w:r w:rsidRPr="00D26A5F">
        <w:t>zamieňan</w:t>
      </w:r>
      <w:r w:rsidR="002469E0">
        <w:t>á</w:t>
      </w:r>
      <w:r>
        <w:t xml:space="preserve"> s celiakiou.</w:t>
      </w:r>
      <w:r w:rsidRPr="00D26A5F">
        <w:t xml:space="preserve"> Rozdiel je</w:t>
      </w:r>
      <w:r w:rsidR="002469E0">
        <w:t xml:space="preserve"> </w:t>
      </w:r>
      <w:r w:rsidRPr="00D26A5F">
        <w:t>jasný a jednoduchý. Samotný lepok</w:t>
      </w:r>
      <w:r w:rsidR="002469E0">
        <w:t xml:space="preserve"> </w:t>
      </w:r>
      <w:r w:rsidRPr="00D26A5F">
        <w:t>nemá vo väčšine prípadov s alergiou nič spoločné.</w:t>
      </w:r>
      <w:r w:rsidR="002469E0">
        <w:t xml:space="preserve"> Z </w:t>
      </w:r>
      <w:r w:rsidRPr="00D26A5F">
        <w:t>počiatku sa môže alergia na pšenicu a celiakia prejavovať výrazne podobne.</w:t>
      </w:r>
      <w:r w:rsidR="00B67504">
        <w:t xml:space="preserve"> </w:t>
      </w:r>
      <w:r w:rsidR="002469E0">
        <w:t>P</w:t>
      </w:r>
      <w:r w:rsidRPr="00D26A5F">
        <w:t>ri alergii na pšenicu</w:t>
      </w:r>
      <w:r w:rsidR="002469E0">
        <w:t xml:space="preserve"> stačí </w:t>
      </w:r>
      <w:r w:rsidRPr="00D26A5F">
        <w:t>vyradiť z jedálnička pšenicu  a ostatné obilniny je možné</w:t>
      </w:r>
      <w:r w:rsidR="002469E0">
        <w:t xml:space="preserve"> </w:t>
      </w:r>
      <w:r w:rsidRPr="00D26A5F">
        <w:t xml:space="preserve"> naďalej</w:t>
      </w:r>
      <w:r w:rsidR="002469E0">
        <w:t xml:space="preserve"> </w:t>
      </w:r>
      <w:r w:rsidRPr="00D26A5F">
        <w:t xml:space="preserve">konzumovať. </w:t>
      </w:r>
      <w:r w:rsidR="002469E0">
        <w:t>A</w:t>
      </w:r>
      <w:r w:rsidRPr="00D26A5F">
        <w:t>lergia na pšenicu sa nedá liečiť a jediným riešením je vylúčenie tejto suroviny</w:t>
      </w:r>
      <w:r w:rsidR="00B67504">
        <w:t xml:space="preserve"> zo stravy. </w:t>
      </w:r>
      <w:r>
        <w:t>[</w:t>
      </w:r>
      <w:r w:rsidR="00D5108F">
        <w:t>7</w:t>
      </w:r>
      <w:r>
        <w:t>] [</w:t>
      </w:r>
      <w:r w:rsidR="00D5108F">
        <w:t>8</w:t>
      </w:r>
      <w:r>
        <w:t>]</w:t>
      </w:r>
    </w:p>
    <w:p w14:paraId="63F705C0" w14:textId="6ACAE006" w:rsidR="00D26A5F" w:rsidRDefault="00D26A5F" w:rsidP="00D26A5F">
      <w:pPr>
        <w:rPr>
          <w:u w:val="single"/>
        </w:rPr>
      </w:pPr>
      <w:r w:rsidRPr="00D26A5F">
        <w:rPr>
          <w:u w:val="single"/>
        </w:rPr>
        <w:t>Citlivosť na lepok a</w:t>
      </w:r>
      <w:r>
        <w:rPr>
          <w:u w:val="single"/>
        </w:rPr>
        <w:t> </w:t>
      </w:r>
      <w:r w:rsidRPr="00D26A5F">
        <w:rPr>
          <w:u w:val="single"/>
        </w:rPr>
        <w:t>pšenicu</w:t>
      </w:r>
      <w:r>
        <w:rPr>
          <w:u w:val="single"/>
        </w:rPr>
        <w:t xml:space="preserve"> – </w:t>
      </w:r>
      <w:proofErr w:type="spellStart"/>
      <w:r>
        <w:rPr>
          <w:u w:val="single"/>
        </w:rPr>
        <w:t>gluténová</w:t>
      </w:r>
      <w:proofErr w:type="spellEnd"/>
      <w:r>
        <w:rPr>
          <w:u w:val="single"/>
        </w:rPr>
        <w:t xml:space="preserve"> senzitivita</w:t>
      </w:r>
    </w:p>
    <w:p w14:paraId="420E47DB" w14:textId="27D61A6F" w:rsidR="00D26A5F" w:rsidRDefault="002469E0" w:rsidP="00D26A5F">
      <w:r>
        <w:t>N</w:t>
      </w:r>
      <w:r w:rsidR="00D26A5F" w:rsidRPr="00D26A5F">
        <w:t>iektoré štúdie uvádzajú, že mnohí ľudia</w:t>
      </w:r>
      <w:r w:rsidR="00B67504">
        <w:t xml:space="preserve"> pociťovali </w:t>
      </w:r>
      <w:r w:rsidR="00D26A5F" w:rsidRPr="00D26A5F">
        <w:t>problém</w:t>
      </w:r>
      <w:r w:rsidR="00C7284A">
        <w:t xml:space="preserve"> </w:t>
      </w:r>
      <w:r w:rsidR="00D26A5F" w:rsidRPr="00D26A5F">
        <w:t xml:space="preserve">s trávením väčšiny obilnín, napriek tomu, že im nediagnostikovali celiakiu ani alergiu na pšenicu. Teda </w:t>
      </w:r>
      <w:proofErr w:type="spellStart"/>
      <w:r w:rsidR="00D26A5F" w:rsidRPr="00D26A5F">
        <w:t>neceliakálna</w:t>
      </w:r>
      <w:proofErr w:type="spellEnd"/>
      <w:r w:rsidR="00D26A5F" w:rsidRPr="00D26A5F">
        <w:t xml:space="preserve"> </w:t>
      </w:r>
      <w:proofErr w:type="spellStart"/>
      <w:r w:rsidR="00D26A5F" w:rsidRPr="00D26A5F">
        <w:t>gluténová</w:t>
      </w:r>
      <w:proofErr w:type="spellEnd"/>
      <w:r w:rsidR="00D26A5F" w:rsidRPr="00D26A5F">
        <w:t xml:space="preserve"> </w:t>
      </w:r>
      <w:proofErr w:type="spellStart"/>
      <w:r w:rsidR="00D26A5F" w:rsidRPr="00D26A5F">
        <w:t>senzitiva</w:t>
      </w:r>
      <w:proofErr w:type="spellEnd"/>
      <w:r w:rsidR="00D26A5F" w:rsidRPr="00D26A5F">
        <w:t xml:space="preserve"> je ochorenie, kedy konzumovanie lepku prináša problémy, ktoré majú </w:t>
      </w:r>
      <w:r w:rsidR="00D26A5F" w:rsidRPr="00D26A5F">
        <w:lastRenderedPageBreak/>
        <w:t>podobný charakter ako pri celiakii, i keď n</w:t>
      </w:r>
      <w:r w:rsidR="00C7284A">
        <w:t xml:space="preserve">ebola </w:t>
      </w:r>
      <w:r w:rsidR="00D26A5F" w:rsidRPr="00D26A5F">
        <w:t>diagnostikovaná. V takejto situácii sa diagnóza určuje vyraďovacou metódou. Podobnú citlivosť zatiaľ nie je možné definovať a odborne dokázať. Z tohto dôvodu sa pri podobných prípadoch často skloňuje pojem placebo efekt. Dôležitým poznatkom je fakt, že citlivosť na lepok alebo pšenicu sa môže vyskytnúť v akomkoľvek veku, bez predchádzajúcich problémov.</w:t>
      </w:r>
      <w:r w:rsidR="00C7284A">
        <w:t xml:space="preserve"> </w:t>
      </w:r>
      <w:r w:rsidR="00D26A5F" w:rsidRPr="00D26A5F">
        <w:t>[</w:t>
      </w:r>
      <w:r w:rsidR="00D5108F">
        <w:t>7</w:t>
      </w:r>
      <w:r w:rsidR="00D26A5F" w:rsidRPr="00D26A5F">
        <w:t>] [</w:t>
      </w:r>
      <w:r w:rsidR="00D5108F">
        <w:t>8</w:t>
      </w:r>
      <w:r w:rsidR="00D26A5F" w:rsidRPr="00D26A5F">
        <w:t>]</w:t>
      </w:r>
    </w:p>
    <w:p w14:paraId="7C4D791D" w14:textId="2C5B978E" w:rsidR="001A4C34" w:rsidRDefault="001A4C34" w:rsidP="00D26A5F">
      <w:pPr>
        <w:rPr>
          <w:u w:val="single"/>
        </w:rPr>
      </w:pPr>
      <w:r w:rsidRPr="001A4C34">
        <w:rPr>
          <w:u w:val="single"/>
        </w:rPr>
        <w:t xml:space="preserve">Celiakia </w:t>
      </w:r>
    </w:p>
    <w:p w14:paraId="51C75DEF" w14:textId="58664782" w:rsidR="001A4C34" w:rsidRPr="001A4C34" w:rsidRDefault="001A4C34" w:rsidP="001A4C34">
      <w:r w:rsidRPr="001A4C34">
        <w:t>Celiak</w:t>
      </w:r>
      <w:r>
        <w:t>i</w:t>
      </w:r>
      <w:r w:rsidRPr="001A4C34">
        <w:t xml:space="preserve">a, známa aj ako </w:t>
      </w:r>
      <w:proofErr w:type="spellStart"/>
      <w:r w:rsidRPr="001A4C34">
        <w:t>glutén</w:t>
      </w:r>
      <w:proofErr w:type="spellEnd"/>
      <w:r w:rsidRPr="001A4C34">
        <w:t xml:space="preserve">-senzitívna </w:t>
      </w:r>
      <w:proofErr w:type="spellStart"/>
      <w:r w:rsidRPr="001A4C34">
        <w:t>enteropatia</w:t>
      </w:r>
      <w:proofErr w:type="spellEnd"/>
      <w:r w:rsidRPr="001A4C34">
        <w:t>, má jasnú a stručnú definíciu. Je</w:t>
      </w:r>
      <w:r w:rsidR="00C7284A">
        <w:t>dná sa o</w:t>
      </w:r>
      <w:r w:rsidRPr="001A4C34">
        <w:t xml:space="preserve"> </w:t>
      </w:r>
      <w:proofErr w:type="spellStart"/>
      <w:r w:rsidRPr="001A4C34">
        <w:t>autoimúnne</w:t>
      </w:r>
      <w:proofErr w:type="spellEnd"/>
      <w:r w:rsidRPr="001A4C34">
        <w:t xml:space="preserve"> geneticky podmienené ochorenie, ktoré je charakterizované neznášanlivosťou lepku. Trpí ním cca 1 % svetovej populácie. Jedná sa o reakciu ľudského organizmu na kontakt s</w:t>
      </w:r>
      <w:r>
        <w:t>  lepkom.</w:t>
      </w:r>
      <w:r w:rsidR="00C7284A">
        <w:t xml:space="preserve"> </w:t>
      </w:r>
      <w:r w:rsidR="00C7284A" w:rsidRPr="001A4C34">
        <w:t>C</w:t>
      </w:r>
      <w:r w:rsidRPr="001A4C34">
        <w:t>eliakia nie je alergia na jedlo. Hovoríme o chronickom zápale v tenkom čreve, zhoršenom vstrebávaní látok, degenerácii črevnej steny a podobne.</w:t>
      </w:r>
      <w:r w:rsidR="00C7284A">
        <w:t xml:space="preserve"> C</w:t>
      </w:r>
      <w:r w:rsidRPr="001A4C34">
        <w:t>eliak</w:t>
      </w:r>
      <w:r>
        <w:t>i</w:t>
      </w:r>
      <w:r w:rsidR="00C7284A">
        <w:t>a</w:t>
      </w:r>
      <w:r w:rsidRPr="001A4C34">
        <w:t xml:space="preserve"> </w:t>
      </w:r>
      <w:r w:rsidR="00C7284A">
        <w:t>je</w:t>
      </w:r>
      <w:r w:rsidRPr="001A4C34">
        <w:t xml:space="preserve"> neliečiteľná a jediným absolútnym riešením je vylúčenie lepku zo stravy.</w:t>
      </w:r>
      <w:r>
        <w:t xml:space="preserve"> [</w:t>
      </w:r>
      <w:r w:rsidR="00D5108F">
        <w:t>6</w:t>
      </w:r>
      <w:r>
        <w:t>] [</w:t>
      </w:r>
      <w:r w:rsidR="00D5108F">
        <w:t>9</w:t>
      </w:r>
      <w:r>
        <w:t>]</w:t>
      </w:r>
    </w:p>
    <w:p w14:paraId="6E4B8D9D" w14:textId="2E2689B1" w:rsidR="00564222" w:rsidRDefault="00564222" w:rsidP="00564222">
      <w:pPr>
        <w:pStyle w:val="Nadpis2"/>
      </w:pPr>
      <w:bookmarkStart w:id="45" w:name="_Toc37147128"/>
      <w:r>
        <w:t>Histamínová intoleranci</w:t>
      </w:r>
      <w:r w:rsidR="00461938">
        <w:t>a</w:t>
      </w:r>
      <w:bookmarkEnd w:id="45"/>
    </w:p>
    <w:p w14:paraId="7904D253" w14:textId="6DC1A4E7" w:rsidR="00B67504" w:rsidRDefault="00564222" w:rsidP="00564222">
      <w:r w:rsidRPr="00564222">
        <w:t>Pojem histamínová intolerancia</w:t>
      </w:r>
      <w:r w:rsidR="00D66121">
        <w:t xml:space="preserve"> (ďalej HIT)</w:t>
      </w:r>
      <w:r w:rsidRPr="00564222">
        <w:t xml:space="preserve"> alebo neznášanlivosť histamínu je čoraz viac diskutovaná téma</w:t>
      </w:r>
      <w:r w:rsidR="00461938">
        <w:t>.</w:t>
      </w:r>
      <w:r w:rsidR="00937F75">
        <w:t xml:space="preserve"> </w:t>
      </w:r>
      <w:r w:rsidR="00937F75" w:rsidRPr="00564222">
        <w:t>Do lekárskej terminológie bola HIT zaradená</w:t>
      </w:r>
      <w:r w:rsidR="00937F75">
        <w:t xml:space="preserve"> pomerne </w:t>
      </w:r>
      <w:r w:rsidR="00937F75" w:rsidRPr="00564222">
        <w:t>nedávno.</w:t>
      </w:r>
      <w:r w:rsidR="00937F75">
        <w:t xml:space="preserve"> V nasledovných podkapitolách  definujeme spojitosti súvisiace s</w:t>
      </w:r>
      <w:r w:rsidR="00D66121">
        <w:t> HIT.</w:t>
      </w:r>
    </w:p>
    <w:p w14:paraId="2757A95D" w14:textId="42D2E737" w:rsidR="00564222" w:rsidRDefault="00564222" w:rsidP="00564222">
      <w:pPr>
        <w:pStyle w:val="Nadpis3"/>
      </w:pPr>
      <w:bookmarkStart w:id="46" w:name="_Toc37147129"/>
      <w:r>
        <w:t>Čo je histamín?</w:t>
      </w:r>
      <w:bookmarkEnd w:id="46"/>
    </w:p>
    <w:p w14:paraId="322E2D9A" w14:textId="2AAB69BB" w:rsidR="00564222" w:rsidRDefault="00564222" w:rsidP="00564222">
      <w:r>
        <w:t>,,Histamín je chemická látka, ktorá sa nachádza v najrôznejších koncentráciách v takmer všetkých potravinách,</w:t>
      </w:r>
      <w:r w:rsidRPr="007460BB">
        <w:t>“</w:t>
      </w:r>
      <w:r w:rsidR="00937F75">
        <w:t xml:space="preserve"> </w:t>
      </w:r>
      <w:r>
        <w:t>[1</w:t>
      </w:r>
      <w:r w:rsidR="00D5108F">
        <w:t>1</w:t>
      </w:r>
      <w:r>
        <w:t>]</w:t>
      </w:r>
    </w:p>
    <w:p w14:paraId="2FFD1421" w14:textId="6C7A65A5" w:rsidR="00564222" w:rsidRDefault="00564222" w:rsidP="00564222">
      <w:r>
        <w:t xml:space="preserve">Histamín vzniká bakteriálnym odbúraním aminokyseliny </w:t>
      </w:r>
      <w:proofErr w:type="spellStart"/>
      <w:r>
        <w:t>histidínu</w:t>
      </w:r>
      <w:proofErr w:type="spellEnd"/>
      <w:r>
        <w:t>. V ľudskom organizme sa histamín vyskytuje prirodzene v bunkách. Jeho účinky sa prejavujú pri alergických reakciách, keď sa uvoľňuje vo zvýšenom množstve. Napriek tomu, že histamín je</w:t>
      </w:r>
      <w:r w:rsidR="004B0DE9">
        <w:t xml:space="preserve"> </w:t>
      </w:r>
      <w:r>
        <w:t xml:space="preserve">účinná látka, organizmus si vie vytvoriť účinné mechanizmy, aby dokázal histamín efektívne odbúrať. Takmer vo všetkých bunkách je prítomný enzým N – </w:t>
      </w:r>
      <w:proofErr w:type="spellStart"/>
      <w:r>
        <w:t>metyltransferáza</w:t>
      </w:r>
      <w:proofErr w:type="spellEnd"/>
      <w:r>
        <w:t xml:space="preserve">, ktorý rozkladá histamín vlastného pôvodu. V obličkách, v pečeni, v bielych krvinkách a tenkom čreve sa nachádza enzým </w:t>
      </w:r>
      <w:proofErr w:type="spellStart"/>
      <w:r>
        <w:t>diaminooxidáza</w:t>
      </w:r>
      <w:proofErr w:type="spellEnd"/>
      <w:r>
        <w:t xml:space="preserve"> (</w:t>
      </w:r>
      <w:r w:rsidR="008375EA">
        <w:t xml:space="preserve">ďalej </w:t>
      </w:r>
      <w:r>
        <w:t>DAO), ktorý pomerne rýchlo odbúrava histamín prevažne z vonkajších zdrojov</w:t>
      </w:r>
      <w:r w:rsidR="004B0DE9">
        <w:t xml:space="preserve"> -</w:t>
      </w:r>
      <w:r>
        <w:t xml:space="preserve"> z potravy. V priebehu tehotenstva sa vytvára v značnom množstve i v placente. Účinky histamínu sú sprostredkované štyrmi typmi receptorov, ktoré sa označujú H1, H2, H3 a H4. Funkcie receptorov sú rozdielne v centrálnej nervovej sústave a </w:t>
      </w:r>
      <w:r>
        <w:lastRenderedPageBreak/>
        <w:t xml:space="preserve">mimo nej. </w:t>
      </w:r>
      <w:r w:rsidR="004B0DE9">
        <w:t>Z toho dôvodu</w:t>
      </w:r>
      <w:r>
        <w:t xml:space="preserve"> má histamín iné účinky v mozgu a iné v inej časti tela. Histamín je známy</w:t>
      </w:r>
      <w:r w:rsidR="004B0DE9">
        <w:t xml:space="preserve"> </w:t>
      </w:r>
      <w:r>
        <w:t xml:space="preserve"> v súvislosti s rôznymi alergickými reakciami, avšak jeho hlavnou funkciou je účasť na ochranných a regulačných reakciách v tele.</w:t>
      </w:r>
      <w:r w:rsidR="00676EA5">
        <w:t xml:space="preserve"> [2] [1</w:t>
      </w:r>
      <w:r w:rsidR="00D5108F">
        <w:t>2</w:t>
      </w:r>
      <w:r w:rsidR="00676EA5">
        <w:t>]</w:t>
      </w:r>
    </w:p>
    <w:p w14:paraId="257FD64C" w14:textId="126762E2" w:rsidR="004B0DE9" w:rsidRDefault="00676EA5" w:rsidP="001A4C34">
      <w:pPr>
        <w:pStyle w:val="Nadpis3"/>
      </w:pPr>
      <w:bookmarkStart w:id="47" w:name="_Toc37147130"/>
      <w:r>
        <w:t>Histamínová intolerancia</w:t>
      </w:r>
      <w:bookmarkEnd w:id="47"/>
      <w:r>
        <w:t xml:space="preserve"> </w:t>
      </w:r>
    </w:p>
    <w:p w14:paraId="6A8CFCF3" w14:textId="5A54905F" w:rsidR="00F91650" w:rsidRDefault="00676EA5" w:rsidP="00F91650">
      <w:r>
        <w:t>HIT</w:t>
      </w:r>
      <w:r w:rsidR="004B0DE9">
        <w:t xml:space="preserve"> </w:t>
      </w:r>
      <w:r>
        <w:t>je stav, kedy následkom nepomeru medzi prísunom histamínu a  schopnosťou organizmu odbúrať ho, vznikajú histamínové prejavy. Táto nerovnováha môže byť spôsobená nadmerným prísunom histamínu v potrave alebo vlastnou nadprodukciou histamínu v organizme, poruchou aktivity enzýmu</w:t>
      </w:r>
      <w:r w:rsidR="004B0DE9">
        <w:t xml:space="preserve"> </w:t>
      </w:r>
      <w:r>
        <w:t>DAO. Nedostatočné množstvo enzýmu DAO vedie ku nahromadeniu histamínu v organizme a výsledkom je reakcia</w:t>
      </w:r>
      <w:r w:rsidR="004B0DE9">
        <w:t xml:space="preserve"> </w:t>
      </w:r>
      <w:r>
        <w:t>podobná alergii. Nejde však o alergickú reakciu organizmu, ale o nerovnováhu medzi histamínom a enzýmom DAO. Aktivita enzýmu DAO je podmienená geneticky</w:t>
      </w:r>
      <w:r w:rsidR="008375EA">
        <w:t xml:space="preserve">, </w:t>
      </w:r>
      <w:r>
        <w:t>v detskom a mladom veku býva tento enzým v dostačujúcom množstve dostatočne aktívny. U niektorých jedincov aktivita enzýmu klesá s pribúdajúcim vekom.</w:t>
      </w:r>
      <w:r w:rsidR="004B0DE9">
        <w:t xml:space="preserve"> </w:t>
      </w:r>
      <w:r>
        <w:t>[2] [1</w:t>
      </w:r>
      <w:r w:rsidR="00D5108F">
        <w:t>3</w:t>
      </w:r>
      <w:r>
        <w:t>]</w:t>
      </w:r>
    </w:p>
    <w:p w14:paraId="6277CB7D" w14:textId="4972DC89" w:rsidR="00BE5C62" w:rsidRPr="00BE5C62" w:rsidRDefault="00425980" w:rsidP="00BE5C62">
      <w:pPr>
        <w:pStyle w:val="Nadpis2"/>
      </w:pPr>
      <w:bookmarkStart w:id="48" w:name="_Toc37147131"/>
      <w:r>
        <w:t>S</w:t>
      </w:r>
      <w:r w:rsidR="004131DE">
        <w:t>ymptómy potravinovej intolerancie</w:t>
      </w:r>
      <w:bookmarkEnd w:id="48"/>
    </w:p>
    <w:p w14:paraId="63922A73" w14:textId="25370127" w:rsidR="004131DE" w:rsidRDefault="008375EA" w:rsidP="004131DE">
      <w:r>
        <w:t>PI</w:t>
      </w:r>
      <w:r w:rsidR="00E94C56">
        <w:t xml:space="preserve"> spôsobujú </w:t>
      </w:r>
      <w:r w:rsidR="006B0228">
        <w:t>mnoho</w:t>
      </w:r>
      <w:r w:rsidR="00E94C56">
        <w:t xml:space="preserve"> nežiadúcich príznakov</w:t>
      </w:r>
      <w:r w:rsidR="006B0228">
        <w:t>. D</w:t>
      </w:r>
      <w:r w:rsidR="006B0228" w:rsidRPr="006B0228">
        <w:t xml:space="preserve">elia </w:t>
      </w:r>
      <w:r>
        <w:t xml:space="preserve">sa </w:t>
      </w:r>
      <w:r w:rsidR="006B0228" w:rsidRPr="006B0228">
        <w:t>na nasledovné 3 skupiny. Každ</w:t>
      </w:r>
      <w:r>
        <w:t xml:space="preserve">á </w:t>
      </w:r>
      <w:r w:rsidR="006B0228" w:rsidRPr="006B0228">
        <w:t>skupina má typické prejavy</w:t>
      </w:r>
      <w:r w:rsidR="00E94C56">
        <w:t xml:space="preserve">. </w:t>
      </w:r>
      <w:r w:rsidR="00DC6B87">
        <w:t xml:space="preserve"> [1]</w:t>
      </w:r>
    </w:p>
    <w:p w14:paraId="1704B2F8" w14:textId="4EB82E1E" w:rsidR="004131DE" w:rsidRDefault="004131DE" w:rsidP="00425980">
      <w:pPr>
        <w:pStyle w:val="Nadpis3"/>
      </w:pPr>
      <w:bookmarkStart w:id="49" w:name="_Toc37147132"/>
      <w:r w:rsidRPr="004131DE">
        <w:t>Gastrointestinálne prejavy</w:t>
      </w:r>
      <w:bookmarkEnd w:id="49"/>
    </w:p>
    <w:p w14:paraId="0ACE16E9" w14:textId="614EAB23" w:rsidR="004131DE" w:rsidRPr="004131DE" w:rsidRDefault="004131DE" w:rsidP="004131DE">
      <w:r w:rsidRPr="004131DE">
        <w:t xml:space="preserve">Gastrointestinálne prejavy sú </w:t>
      </w:r>
      <w:r w:rsidR="00E94C56">
        <w:t xml:space="preserve">pre </w:t>
      </w:r>
      <w:r w:rsidR="008375EA">
        <w:t>PI</w:t>
      </w:r>
      <w:r w:rsidR="00E94C56">
        <w:t xml:space="preserve"> najtypickejšie. </w:t>
      </w:r>
      <w:r w:rsidRPr="004131DE">
        <w:t>Pri alergiách</w:t>
      </w:r>
      <w:r w:rsidR="00E94C56">
        <w:t xml:space="preserve"> je typická </w:t>
      </w:r>
      <w:r w:rsidRPr="004131DE">
        <w:t>kombináci</w:t>
      </w:r>
      <w:r w:rsidR="00E94C56">
        <w:t xml:space="preserve">a </w:t>
      </w:r>
      <w:r w:rsidRPr="004131DE">
        <w:t xml:space="preserve">viacerých prejavov v organizme. Pri </w:t>
      </w:r>
      <w:r w:rsidR="008375EA">
        <w:t xml:space="preserve">PI </w:t>
      </w:r>
      <w:r w:rsidRPr="004131DE">
        <w:t>s</w:t>
      </w:r>
      <w:r w:rsidR="00E94C56">
        <w:t>ú časté</w:t>
      </w:r>
      <w:r w:rsidRPr="004131DE">
        <w:t xml:space="preserve"> tráviac</w:t>
      </w:r>
      <w:r w:rsidR="00E94C56">
        <w:t xml:space="preserve">e </w:t>
      </w:r>
      <w:r w:rsidRPr="004131DE">
        <w:t>ťažkosťami a to najmä pri intolerancii lepku, laktózy a histamínu. Medzi</w:t>
      </w:r>
      <w:r w:rsidR="00880804">
        <w:t xml:space="preserve"> </w:t>
      </w:r>
      <w:r w:rsidRPr="004131DE">
        <w:t>symptómy tráviaceho traktu</w:t>
      </w:r>
      <w:r w:rsidR="00880804">
        <w:t xml:space="preserve"> </w:t>
      </w:r>
      <w:r w:rsidRPr="004131DE">
        <w:t>patrí</w:t>
      </w:r>
      <w:r w:rsidR="00E94C56">
        <w:t>:</w:t>
      </w:r>
    </w:p>
    <w:p w14:paraId="2A52A1CC" w14:textId="77777777" w:rsidR="004131DE" w:rsidRPr="004131DE" w:rsidRDefault="004131DE" w:rsidP="004131DE">
      <w:pPr>
        <w:pStyle w:val="Odsekzoznamu"/>
        <w:numPr>
          <w:ilvl w:val="0"/>
          <w:numId w:val="19"/>
        </w:numPr>
        <w:suppressAutoHyphens w:val="0"/>
        <w:contextualSpacing/>
        <w:rPr>
          <w:sz w:val="24"/>
          <w:szCs w:val="40"/>
        </w:rPr>
      </w:pPr>
      <w:r w:rsidRPr="004131DE">
        <w:rPr>
          <w:sz w:val="24"/>
          <w:szCs w:val="40"/>
        </w:rPr>
        <w:t>nevoľnosť</w:t>
      </w:r>
    </w:p>
    <w:p w14:paraId="3F15D072" w14:textId="77777777" w:rsidR="004131DE" w:rsidRPr="004131DE" w:rsidRDefault="004131DE" w:rsidP="004131DE">
      <w:pPr>
        <w:pStyle w:val="Odsekzoznamu"/>
        <w:numPr>
          <w:ilvl w:val="0"/>
          <w:numId w:val="19"/>
        </w:numPr>
        <w:suppressAutoHyphens w:val="0"/>
        <w:contextualSpacing/>
        <w:rPr>
          <w:sz w:val="24"/>
          <w:szCs w:val="40"/>
        </w:rPr>
      </w:pPr>
      <w:r w:rsidRPr="004131DE">
        <w:rPr>
          <w:sz w:val="24"/>
          <w:szCs w:val="40"/>
        </w:rPr>
        <w:t>zvracanie</w:t>
      </w:r>
    </w:p>
    <w:p w14:paraId="42EA8E3D" w14:textId="77777777" w:rsidR="004131DE" w:rsidRPr="004131DE" w:rsidRDefault="004131DE" w:rsidP="004131DE">
      <w:pPr>
        <w:pStyle w:val="Odsekzoznamu"/>
        <w:numPr>
          <w:ilvl w:val="0"/>
          <w:numId w:val="19"/>
        </w:numPr>
        <w:suppressAutoHyphens w:val="0"/>
        <w:contextualSpacing/>
        <w:rPr>
          <w:sz w:val="24"/>
          <w:szCs w:val="40"/>
        </w:rPr>
      </w:pPr>
      <w:r w:rsidRPr="004131DE">
        <w:rPr>
          <w:sz w:val="24"/>
          <w:szCs w:val="40"/>
        </w:rPr>
        <w:t>kolika</w:t>
      </w:r>
    </w:p>
    <w:p w14:paraId="3B5F986C" w14:textId="77777777" w:rsidR="004131DE" w:rsidRPr="004131DE" w:rsidRDefault="004131DE" w:rsidP="004131DE">
      <w:pPr>
        <w:pStyle w:val="Odsekzoznamu"/>
        <w:numPr>
          <w:ilvl w:val="0"/>
          <w:numId w:val="19"/>
        </w:numPr>
        <w:suppressAutoHyphens w:val="0"/>
        <w:contextualSpacing/>
        <w:rPr>
          <w:sz w:val="24"/>
          <w:szCs w:val="40"/>
        </w:rPr>
      </w:pPr>
      <w:r w:rsidRPr="004131DE">
        <w:rPr>
          <w:sz w:val="24"/>
          <w:szCs w:val="40"/>
        </w:rPr>
        <w:t>preháňanie</w:t>
      </w:r>
    </w:p>
    <w:p w14:paraId="5D672E0A" w14:textId="77777777" w:rsidR="004131DE" w:rsidRPr="004131DE" w:rsidRDefault="004131DE" w:rsidP="004131DE">
      <w:pPr>
        <w:pStyle w:val="Odsekzoznamu"/>
        <w:numPr>
          <w:ilvl w:val="0"/>
          <w:numId w:val="19"/>
        </w:numPr>
        <w:suppressAutoHyphens w:val="0"/>
        <w:contextualSpacing/>
        <w:rPr>
          <w:sz w:val="24"/>
          <w:szCs w:val="40"/>
        </w:rPr>
      </w:pPr>
      <w:r w:rsidRPr="004131DE">
        <w:rPr>
          <w:sz w:val="24"/>
          <w:szCs w:val="40"/>
        </w:rPr>
        <w:t>abnormálne bolesti</w:t>
      </w:r>
    </w:p>
    <w:p w14:paraId="5A5E286C" w14:textId="18457A96" w:rsidR="004131DE" w:rsidRPr="004131DE" w:rsidRDefault="004131DE" w:rsidP="004131DE">
      <w:pPr>
        <w:pStyle w:val="Odsekzoznamu"/>
        <w:numPr>
          <w:ilvl w:val="0"/>
          <w:numId w:val="19"/>
        </w:numPr>
        <w:suppressAutoHyphens w:val="0"/>
        <w:contextualSpacing/>
        <w:rPr>
          <w:sz w:val="24"/>
          <w:szCs w:val="40"/>
        </w:rPr>
      </w:pPr>
      <w:r w:rsidRPr="004131DE">
        <w:rPr>
          <w:sz w:val="24"/>
          <w:szCs w:val="40"/>
        </w:rPr>
        <w:t>nadýmanie</w:t>
      </w:r>
      <w:r w:rsidR="00E94C56">
        <w:rPr>
          <w:sz w:val="24"/>
          <w:szCs w:val="40"/>
        </w:rPr>
        <w:t xml:space="preserve"> [1</w:t>
      </w:r>
      <w:r w:rsidR="00D5108F">
        <w:rPr>
          <w:sz w:val="24"/>
          <w:szCs w:val="40"/>
        </w:rPr>
        <w:t>2</w:t>
      </w:r>
      <w:r w:rsidR="00E94C56">
        <w:rPr>
          <w:sz w:val="24"/>
          <w:szCs w:val="40"/>
        </w:rPr>
        <w:t>]</w:t>
      </w:r>
    </w:p>
    <w:p w14:paraId="69419B90" w14:textId="00B7E70A" w:rsidR="004131DE" w:rsidRDefault="004131DE" w:rsidP="00425980">
      <w:pPr>
        <w:pStyle w:val="Nadpis3"/>
      </w:pPr>
      <w:bookmarkStart w:id="50" w:name="_Toc37147133"/>
      <w:r w:rsidRPr="004131DE">
        <w:t>Respiračné prejavy</w:t>
      </w:r>
      <w:bookmarkEnd w:id="50"/>
    </w:p>
    <w:p w14:paraId="2A270FB9" w14:textId="1B63241C" w:rsidR="004131DE" w:rsidRPr="004131DE" w:rsidRDefault="004131DE" w:rsidP="004131DE">
      <w:r w:rsidRPr="004131DE">
        <w:t xml:space="preserve">Najčastejším spúšťačom respiračných prejavov sú </w:t>
      </w:r>
      <w:r w:rsidR="00880804">
        <w:t>najmä</w:t>
      </w:r>
      <w:r w:rsidRPr="004131DE">
        <w:t xml:space="preserve"> alergické ochorenia zahrňujúce pele, roztoče, srsť zvierat a plesne.</w:t>
      </w:r>
      <w:r w:rsidR="00DC6B87">
        <w:t xml:space="preserve"> [1</w:t>
      </w:r>
      <w:r w:rsidR="00D5108F">
        <w:t>2</w:t>
      </w:r>
      <w:r w:rsidR="00DC6B87">
        <w:t>] [1</w:t>
      </w:r>
      <w:r w:rsidR="00D5108F">
        <w:t>6</w:t>
      </w:r>
      <w:r w:rsidR="00DC6B87">
        <w:t>]</w:t>
      </w:r>
    </w:p>
    <w:p w14:paraId="14F9C579" w14:textId="77777777" w:rsidR="004131DE" w:rsidRPr="004131DE" w:rsidRDefault="004131DE" w:rsidP="004131DE">
      <w:pPr>
        <w:pStyle w:val="Odsekzoznamu"/>
        <w:widowControl/>
        <w:numPr>
          <w:ilvl w:val="1"/>
          <w:numId w:val="20"/>
        </w:numPr>
        <w:suppressAutoHyphens w:val="0"/>
        <w:overflowPunct/>
        <w:autoSpaceDE/>
        <w:spacing w:line="360" w:lineRule="auto"/>
        <w:contextualSpacing/>
        <w:jc w:val="both"/>
        <w:textAlignment w:val="auto"/>
        <w:rPr>
          <w:sz w:val="24"/>
          <w:szCs w:val="32"/>
        </w:rPr>
      </w:pPr>
      <w:r w:rsidRPr="004131DE">
        <w:rPr>
          <w:sz w:val="24"/>
          <w:szCs w:val="32"/>
        </w:rPr>
        <w:lastRenderedPageBreak/>
        <w:t>astma</w:t>
      </w:r>
    </w:p>
    <w:p w14:paraId="4D19647C" w14:textId="77777777" w:rsidR="004131DE" w:rsidRPr="004131DE" w:rsidRDefault="004131DE" w:rsidP="004131DE">
      <w:pPr>
        <w:pStyle w:val="Odsekzoznamu"/>
        <w:widowControl/>
        <w:numPr>
          <w:ilvl w:val="1"/>
          <w:numId w:val="20"/>
        </w:numPr>
        <w:suppressAutoHyphens w:val="0"/>
        <w:overflowPunct/>
        <w:autoSpaceDE/>
        <w:spacing w:line="360" w:lineRule="auto"/>
        <w:contextualSpacing/>
        <w:jc w:val="both"/>
        <w:textAlignment w:val="auto"/>
        <w:rPr>
          <w:sz w:val="24"/>
          <w:szCs w:val="32"/>
        </w:rPr>
      </w:pPr>
      <w:r w:rsidRPr="004131DE">
        <w:rPr>
          <w:sz w:val="24"/>
          <w:szCs w:val="32"/>
        </w:rPr>
        <w:t>kýchanie</w:t>
      </w:r>
    </w:p>
    <w:p w14:paraId="6230C55B" w14:textId="77777777" w:rsidR="004131DE" w:rsidRPr="004131DE" w:rsidRDefault="004131DE" w:rsidP="004131DE">
      <w:pPr>
        <w:pStyle w:val="Odsekzoznamu"/>
        <w:widowControl/>
        <w:numPr>
          <w:ilvl w:val="1"/>
          <w:numId w:val="20"/>
        </w:numPr>
        <w:suppressAutoHyphens w:val="0"/>
        <w:overflowPunct/>
        <w:autoSpaceDE/>
        <w:spacing w:line="360" w:lineRule="auto"/>
        <w:contextualSpacing/>
        <w:jc w:val="both"/>
        <w:textAlignment w:val="auto"/>
        <w:rPr>
          <w:sz w:val="24"/>
          <w:szCs w:val="32"/>
        </w:rPr>
      </w:pPr>
      <w:r w:rsidRPr="004131DE">
        <w:rPr>
          <w:sz w:val="24"/>
          <w:szCs w:val="32"/>
        </w:rPr>
        <w:t xml:space="preserve">opakujúci sa kašeľ </w:t>
      </w:r>
    </w:p>
    <w:p w14:paraId="04102BDF" w14:textId="77777777" w:rsidR="004131DE" w:rsidRPr="004131DE" w:rsidRDefault="004131DE" w:rsidP="004131DE">
      <w:pPr>
        <w:pStyle w:val="Odsekzoznamu"/>
        <w:widowControl/>
        <w:numPr>
          <w:ilvl w:val="1"/>
          <w:numId w:val="20"/>
        </w:numPr>
        <w:suppressAutoHyphens w:val="0"/>
        <w:overflowPunct/>
        <w:autoSpaceDE/>
        <w:spacing w:line="360" w:lineRule="auto"/>
        <w:contextualSpacing/>
        <w:jc w:val="both"/>
        <w:textAlignment w:val="auto"/>
        <w:rPr>
          <w:sz w:val="24"/>
          <w:szCs w:val="32"/>
        </w:rPr>
      </w:pPr>
      <w:r w:rsidRPr="004131DE">
        <w:rPr>
          <w:sz w:val="24"/>
          <w:szCs w:val="32"/>
        </w:rPr>
        <w:t>dýchavičnosť</w:t>
      </w:r>
    </w:p>
    <w:p w14:paraId="7B6FCE7E" w14:textId="77777777" w:rsidR="004131DE" w:rsidRPr="004131DE" w:rsidRDefault="004131DE" w:rsidP="004131DE">
      <w:pPr>
        <w:pStyle w:val="Odsekzoznamu"/>
        <w:widowControl/>
        <w:numPr>
          <w:ilvl w:val="1"/>
          <w:numId w:val="20"/>
        </w:numPr>
        <w:suppressAutoHyphens w:val="0"/>
        <w:overflowPunct/>
        <w:autoSpaceDE/>
        <w:spacing w:line="360" w:lineRule="auto"/>
        <w:contextualSpacing/>
        <w:jc w:val="both"/>
        <w:textAlignment w:val="auto"/>
        <w:rPr>
          <w:sz w:val="24"/>
          <w:szCs w:val="32"/>
        </w:rPr>
      </w:pPr>
      <w:r w:rsidRPr="004131DE">
        <w:rPr>
          <w:sz w:val="24"/>
          <w:szCs w:val="32"/>
        </w:rPr>
        <w:t>opuch hrtanu</w:t>
      </w:r>
    </w:p>
    <w:p w14:paraId="0B51B8BB" w14:textId="665C4B76" w:rsidR="004131DE" w:rsidRDefault="004131DE" w:rsidP="00425980">
      <w:pPr>
        <w:pStyle w:val="Nadpis3"/>
      </w:pPr>
      <w:bookmarkStart w:id="51" w:name="_Toc37147134"/>
      <w:r w:rsidRPr="004131DE">
        <w:t>Dermatologické prejavy</w:t>
      </w:r>
      <w:bookmarkEnd w:id="51"/>
    </w:p>
    <w:p w14:paraId="7DC7D9FC" w14:textId="1298A973" w:rsidR="00DC6B87" w:rsidRPr="00DC6B87" w:rsidRDefault="008375EA" w:rsidP="00DC6B87">
      <w:r>
        <w:t>PA</w:t>
      </w:r>
      <w:r w:rsidR="00DC6B87" w:rsidRPr="00DC6B87">
        <w:t xml:space="preserve"> sa prejavujú najmä na koži a to až v 80 % prípadov. K reakciám dochádza najčastejšie pri kontakte so sliznicou tráviaceho traktu</w:t>
      </w:r>
      <w:r w:rsidR="00937F75">
        <w:t xml:space="preserve">. </w:t>
      </w:r>
      <w:r w:rsidR="00880804">
        <w:t>R</w:t>
      </w:r>
      <w:r w:rsidR="00DC6B87" w:rsidRPr="00DC6B87">
        <w:t>eakcie sa objavujú spravidla do 30 minút a miznú do 1 - 24 hodín. Neskôr sa môže vyskytnúť atopický ekzém ako chronická alergická reakcia</w:t>
      </w:r>
      <w:r w:rsidR="00880804">
        <w:t xml:space="preserve">. </w:t>
      </w:r>
      <w:r w:rsidR="00DC6B87">
        <w:t>[2]</w:t>
      </w:r>
    </w:p>
    <w:p w14:paraId="59288246" w14:textId="77777777" w:rsidR="004131DE" w:rsidRPr="004131DE" w:rsidRDefault="004131DE" w:rsidP="004131DE">
      <w:pPr>
        <w:pStyle w:val="Odsekzoznamu"/>
        <w:widowControl/>
        <w:numPr>
          <w:ilvl w:val="1"/>
          <w:numId w:val="21"/>
        </w:numPr>
        <w:suppressAutoHyphens w:val="0"/>
        <w:overflowPunct/>
        <w:autoSpaceDE/>
        <w:spacing w:line="360" w:lineRule="auto"/>
        <w:contextualSpacing/>
        <w:jc w:val="both"/>
        <w:textAlignment w:val="auto"/>
        <w:rPr>
          <w:sz w:val="24"/>
          <w:szCs w:val="32"/>
        </w:rPr>
      </w:pPr>
      <w:r w:rsidRPr="004131DE">
        <w:rPr>
          <w:sz w:val="24"/>
          <w:szCs w:val="32"/>
        </w:rPr>
        <w:t>žihľavka</w:t>
      </w:r>
    </w:p>
    <w:p w14:paraId="021A94F2" w14:textId="77777777" w:rsidR="004131DE" w:rsidRPr="004131DE" w:rsidRDefault="004131DE" w:rsidP="004131DE">
      <w:pPr>
        <w:pStyle w:val="Odsekzoznamu"/>
        <w:widowControl/>
        <w:numPr>
          <w:ilvl w:val="1"/>
          <w:numId w:val="21"/>
        </w:numPr>
        <w:suppressAutoHyphens w:val="0"/>
        <w:overflowPunct/>
        <w:autoSpaceDE/>
        <w:spacing w:line="360" w:lineRule="auto"/>
        <w:contextualSpacing/>
        <w:jc w:val="both"/>
        <w:textAlignment w:val="auto"/>
        <w:rPr>
          <w:sz w:val="24"/>
          <w:szCs w:val="32"/>
        </w:rPr>
      </w:pPr>
      <w:r w:rsidRPr="004131DE">
        <w:rPr>
          <w:sz w:val="24"/>
          <w:szCs w:val="32"/>
        </w:rPr>
        <w:t>ekzémy</w:t>
      </w:r>
    </w:p>
    <w:p w14:paraId="50D0AF67" w14:textId="77777777" w:rsidR="004131DE" w:rsidRPr="004131DE" w:rsidRDefault="004131DE" w:rsidP="004131DE">
      <w:pPr>
        <w:pStyle w:val="Odsekzoznamu"/>
        <w:widowControl/>
        <w:numPr>
          <w:ilvl w:val="1"/>
          <w:numId w:val="21"/>
        </w:numPr>
        <w:suppressAutoHyphens w:val="0"/>
        <w:overflowPunct/>
        <w:autoSpaceDE/>
        <w:spacing w:line="360" w:lineRule="auto"/>
        <w:contextualSpacing/>
        <w:jc w:val="both"/>
        <w:textAlignment w:val="auto"/>
        <w:rPr>
          <w:sz w:val="24"/>
          <w:szCs w:val="32"/>
        </w:rPr>
      </w:pPr>
      <w:r w:rsidRPr="004131DE">
        <w:rPr>
          <w:sz w:val="24"/>
          <w:szCs w:val="32"/>
        </w:rPr>
        <w:t>svrbenie</w:t>
      </w:r>
    </w:p>
    <w:p w14:paraId="70E5D1B1" w14:textId="47463ECF" w:rsidR="004131DE" w:rsidRPr="004131DE" w:rsidRDefault="004131DE" w:rsidP="004131DE">
      <w:pPr>
        <w:pStyle w:val="Odsekzoznamu"/>
        <w:widowControl/>
        <w:numPr>
          <w:ilvl w:val="1"/>
          <w:numId w:val="21"/>
        </w:numPr>
        <w:suppressAutoHyphens w:val="0"/>
        <w:overflowPunct/>
        <w:autoSpaceDE/>
        <w:spacing w:line="360" w:lineRule="auto"/>
        <w:contextualSpacing/>
        <w:jc w:val="both"/>
        <w:textAlignment w:val="auto"/>
        <w:rPr>
          <w:sz w:val="24"/>
          <w:szCs w:val="32"/>
        </w:rPr>
      </w:pPr>
      <w:r>
        <w:rPr>
          <w:sz w:val="24"/>
          <w:szCs w:val="32"/>
        </w:rPr>
        <w:t>zápal pokožky</w:t>
      </w:r>
    </w:p>
    <w:p w14:paraId="3BAA6AE3" w14:textId="7F578C1E" w:rsidR="004131DE" w:rsidRDefault="00DC6B87" w:rsidP="00425980">
      <w:pPr>
        <w:pStyle w:val="Nadpis3"/>
      </w:pPr>
      <w:bookmarkStart w:id="52" w:name="_Toc37147135"/>
      <w:proofErr w:type="spellStart"/>
      <w:r>
        <w:t>Anafylaktický</w:t>
      </w:r>
      <w:proofErr w:type="spellEnd"/>
      <w:r>
        <w:t xml:space="preserve"> šok a o</w:t>
      </w:r>
      <w:r w:rsidR="004131DE" w:rsidRPr="004131DE">
        <w:t>statné prejavy</w:t>
      </w:r>
      <w:bookmarkEnd w:id="52"/>
    </w:p>
    <w:p w14:paraId="62187607" w14:textId="165D1021" w:rsidR="00DC6B87" w:rsidRDefault="00DC6B87" w:rsidP="00DC6B87">
      <w:proofErr w:type="spellStart"/>
      <w:r w:rsidRPr="00DC6B87">
        <w:t>Anafylaxia</w:t>
      </w:r>
      <w:proofErr w:type="spellEnd"/>
      <w:r w:rsidRPr="00DC6B87">
        <w:t xml:space="preserve"> je závažná a život ohrozujúca alergická reakcia, ktorá vzniká najčastejšie spojením fyzickej námahy a konzumácie alergénu. Jedná sa o </w:t>
      </w:r>
      <w:proofErr w:type="spellStart"/>
      <w:r w:rsidRPr="00DC6B87">
        <w:t>hyper</w:t>
      </w:r>
      <w:proofErr w:type="spellEnd"/>
      <w:r w:rsidRPr="00DC6B87">
        <w:t xml:space="preserve">-senzitívnu reakciu imunitného systému, ktorá je sprostredkovaná špecifickými </w:t>
      </w:r>
      <w:proofErr w:type="spellStart"/>
      <w:r w:rsidRPr="00DC6B87">
        <w:t>IgE</w:t>
      </w:r>
      <w:proofErr w:type="spellEnd"/>
      <w:r w:rsidRPr="00DC6B87">
        <w:t xml:space="preserve"> protilátkami. Radí sa medzi najzávažnejšiu a najťažšiu formu alergickej reakcie</w:t>
      </w:r>
      <w:r w:rsidR="00880804">
        <w:t xml:space="preserve"> - </w:t>
      </w:r>
      <w:r w:rsidRPr="00DC6B87">
        <w:t>pocit nevoľnosti, sčervenenie pokožky, svrbenie, zhoršené dýchanie, búšenie srdca,</w:t>
      </w:r>
      <w:r w:rsidR="00937F75">
        <w:t xml:space="preserve"> </w:t>
      </w:r>
      <w:r w:rsidRPr="00DC6B87">
        <w:t>točenie hlavy, pomočenie. Vyskytuje sa väčšinou od 30 min</w:t>
      </w:r>
      <w:r w:rsidR="00880804">
        <w:t xml:space="preserve">út </w:t>
      </w:r>
      <w:r w:rsidRPr="00DC6B87">
        <w:t xml:space="preserve"> až 6 hodín po požití alergizujúcej potraviny.</w:t>
      </w:r>
      <w:r w:rsidR="00880804">
        <w:t xml:space="preserve"> </w:t>
      </w:r>
      <w:r>
        <w:t>[1] [2]</w:t>
      </w:r>
    </w:p>
    <w:p w14:paraId="69A6B1F5" w14:textId="0FC7E2A2" w:rsidR="004131DE" w:rsidRDefault="00880804" w:rsidP="00880804">
      <w:r>
        <w:t xml:space="preserve">Medzi ostatné prejavy alergických reakcií sa radia </w:t>
      </w:r>
      <w:r w:rsidR="004131DE" w:rsidRPr="00880804">
        <w:rPr>
          <w:szCs w:val="32"/>
        </w:rPr>
        <w:t>gynekologické ťažkosti, neplodnosť,</w:t>
      </w:r>
      <w:r>
        <w:t xml:space="preserve"> </w:t>
      </w:r>
      <w:r w:rsidR="004131DE" w:rsidRPr="00880804">
        <w:rPr>
          <w:szCs w:val="32"/>
        </w:rPr>
        <w:t>depresia, stavy úzkosti</w:t>
      </w:r>
      <w:r>
        <w:rPr>
          <w:szCs w:val="32"/>
        </w:rPr>
        <w:t xml:space="preserve"> a </w:t>
      </w:r>
      <w:r w:rsidR="004131DE" w:rsidRPr="00880804">
        <w:t>hyperaktivita</w:t>
      </w:r>
      <w:r>
        <w:t>.</w:t>
      </w:r>
    </w:p>
    <w:p w14:paraId="024E209F" w14:textId="793360BA" w:rsidR="003978AD" w:rsidRDefault="003978AD" w:rsidP="00880804"/>
    <w:p w14:paraId="4312C611" w14:textId="424555D0" w:rsidR="00183369" w:rsidRDefault="00183369" w:rsidP="00880804"/>
    <w:p w14:paraId="78F9EC05" w14:textId="77777777" w:rsidR="00183369" w:rsidRPr="00880804" w:rsidRDefault="00183369" w:rsidP="00880804"/>
    <w:p w14:paraId="14759F65" w14:textId="0A191F0F" w:rsidR="00F91650" w:rsidRDefault="008D3E5E" w:rsidP="008D3E5E">
      <w:pPr>
        <w:pStyle w:val="Nadpis1"/>
      </w:pPr>
      <w:bookmarkStart w:id="53" w:name="_Toc37147136"/>
      <w:r>
        <w:lastRenderedPageBreak/>
        <w:t>alergény</w:t>
      </w:r>
      <w:bookmarkEnd w:id="53"/>
    </w:p>
    <w:p w14:paraId="00C935C7" w14:textId="05442959" w:rsidR="008D3E5E" w:rsidRDefault="00880804" w:rsidP="008D3E5E">
      <w:r>
        <w:t>P</w:t>
      </w:r>
      <w:r w:rsidR="008D3E5E" w:rsidRPr="008D3E5E">
        <w:t>očet ľudí, ktorý sú alergický na niektoré zložky potravín</w:t>
      </w:r>
      <w:r>
        <w:t xml:space="preserve"> sa neustále zvyšuje. </w:t>
      </w:r>
      <w:r w:rsidR="008D3E5E" w:rsidRPr="008D3E5E">
        <w:t>Táto alarmujúca situácia zapríčinila povinnosť výrobcov a predajcov potravín informovať o vyskytujúcich sa alergénoch v konkrétnych surovinách a pokrmoch. Všetky</w:t>
      </w:r>
      <w:r w:rsidR="00937F75">
        <w:t xml:space="preserve"> </w:t>
      </w:r>
      <w:r w:rsidR="008D3E5E" w:rsidRPr="008D3E5E">
        <w:t>produkty určené na predaj musia byť jasne označené alergénmi, ktoré obsahujú alebo dokonca len môžu obsahovať.</w:t>
      </w:r>
      <w:r>
        <w:t xml:space="preserve"> </w:t>
      </w:r>
      <w:r w:rsidR="00937F75">
        <w:t>Výnimkou nie sú ani m</w:t>
      </w:r>
      <w:r w:rsidR="008D3E5E" w:rsidRPr="008D3E5E">
        <w:t>ajitelia reštaurácií a</w:t>
      </w:r>
      <w:r w:rsidR="00532E31">
        <w:t xml:space="preserve"> ďalších </w:t>
      </w:r>
      <w:r w:rsidR="008D3E5E" w:rsidRPr="008D3E5E">
        <w:t>pohostinských subjektov</w:t>
      </w:r>
      <w:r w:rsidR="00EA772C">
        <w:t xml:space="preserve">, </w:t>
      </w:r>
      <w:r w:rsidR="008D3E5E" w:rsidRPr="008D3E5E">
        <w:t>ktoré ponúkajú jedlá a pokrmy.</w:t>
      </w:r>
      <w:r w:rsidR="00221931">
        <w:t xml:space="preserve"> [1</w:t>
      </w:r>
      <w:r w:rsidR="00D5108F">
        <w:t>6</w:t>
      </w:r>
      <w:r w:rsidR="00221931">
        <w:t>]</w:t>
      </w:r>
    </w:p>
    <w:p w14:paraId="2855AE3D" w14:textId="08E67269" w:rsidR="008D3E5E" w:rsidRDefault="008D3E5E" w:rsidP="008D3E5E">
      <w:pPr>
        <w:pStyle w:val="Nadpis2"/>
      </w:pPr>
      <w:bookmarkStart w:id="54" w:name="_Toc37147137"/>
      <w:r>
        <w:t>Zoznam alergénov</w:t>
      </w:r>
      <w:bookmarkEnd w:id="54"/>
    </w:p>
    <w:p w14:paraId="0BBFED41" w14:textId="47D10652" w:rsidR="008D3E5E" w:rsidRDefault="008D3E5E" w:rsidP="008D3E5E">
      <w:r w:rsidRPr="008D3E5E">
        <w:t>Potravinové alergény, na ktoré sa v rámci E</w:t>
      </w:r>
      <w:r w:rsidR="00532E31">
        <w:t>Ú</w:t>
      </w:r>
      <w:r w:rsidRPr="008D3E5E">
        <w:t xml:space="preserve"> </w:t>
      </w:r>
      <w:r w:rsidR="00A94CA9">
        <w:t>(</w:t>
      </w:r>
      <w:r w:rsidR="00A94CA9" w:rsidRPr="008D3E5E">
        <w:t xml:space="preserve">č. 1169/2011, skrátené </w:t>
      </w:r>
      <w:r w:rsidR="00A94CA9">
        <w:t xml:space="preserve">) </w:t>
      </w:r>
      <w:r w:rsidRPr="008D3E5E">
        <w:t>vzťahuje informačná povinnos</w:t>
      </w:r>
      <w:r w:rsidR="00D45CE7">
        <w:t xml:space="preserve">ť </w:t>
      </w:r>
      <w:r w:rsidR="00532E31">
        <w:t>vyobrazuje nasledovný zoznam.</w:t>
      </w:r>
    </w:p>
    <w:p w14:paraId="47C1B3DB" w14:textId="40C63C2F"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Obilniny obsahujúce lepok</w:t>
      </w:r>
    </w:p>
    <w:p w14:paraId="6D1DBE02"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Kôrovce a výrobky z nich</w:t>
      </w:r>
    </w:p>
    <w:p w14:paraId="290F50AF"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Vajcia a výrobky z nich</w:t>
      </w:r>
    </w:p>
    <w:p w14:paraId="4B970A16"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Ryby a výrobky z nich</w:t>
      </w:r>
    </w:p>
    <w:p w14:paraId="7C6AD6E3"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Arašidy a výrobky z nich</w:t>
      </w:r>
    </w:p>
    <w:p w14:paraId="29C2CE0F"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Sójové zrná a výrobky z nich</w:t>
      </w:r>
    </w:p>
    <w:p w14:paraId="3167D836"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 xml:space="preserve">Mlieko a mliečne výrobky </w:t>
      </w:r>
    </w:p>
    <w:p w14:paraId="77DE6362"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Orechy (ktorými sú mandle, lieskové orechy, vlašské orechy, kešu, pekanové orechy, para orechy, pistácie, makadamové orechy, queenslandské orechy a výrobky z nich)</w:t>
      </w:r>
    </w:p>
    <w:p w14:paraId="2997A9A7"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Zeler a výrobky z neho</w:t>
      </w:r>
    </w:p>
    <w:p w14:paraId="3A5439AB"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Horčica a výrobky z nej</w:t>
      </w:r>
    </w:p>
    <w:p w14:paraId="4C353255"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Sezamové semeno a výrobky z neho</w:t>
      </w:r>
    </w:p>
    <w:p w14:paraId="2FD8BF38"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Oxid siričitý a siričitany (v koncentráciách vyšších ako 10 mg/kg alebo 10 mg/l)</w:t>
      </w:r>
    </w:p>
    <w:p w14:paraId="292CA71B"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Vlčí bôb a výrobky z neho</w:t>
      </w:r>
    </w:p>
    <w:p w14:paraId="31136F88" w14:textId="77777777" w:rsidR="008D3E5E" w:rsidRPr="008D3E5E" w:rsidRDefault="008D3E5E" w:rsidP="008D3E5E">
      <w:pPr>
        <w:pStyle w:val="Odsekzoznamu"/>
        <w:widowControl/>
        <w:numPr>
          <w:ilvl w:val="0"/>
          <w:numId w:val="23"/>
        </w:numPr>
        <w:suppressAutoHyphens w:val="0"/>
        <w:overflowPunct/>
        <w:autoSpaceDE/>
        <w:spacing w:line="360" w:lineRule="auto"/>
        <w:contextualSpacing/>
        <w:jc w:val="both"/>
        <w:textAlignment w:val="auto"/>
        <w:rPr>
          <w:sz w:val="24"/>
          <w:szCs w:val="32"/>
        </w:rPr>
      </w:pPr>
      <w:r w:rsidRPr="008D3E5E">
        <w:rPr>
          <w:sz w:val="24"/>
          <w:szCs w:val="32"/>
        </w:rPr>
        <w:t>Mäkkýše a výrobky z nich</w:t>
      </w:r>
    </w:p>
    <w:p w14:paraId="51AA7B23" w14:textId="0CDFA0E4" w:rsidR="008D3E5E" w:rsidRDefault="008D3E5E" w:rsidP="008D3E5E">
      <w:r w:rsidRPr="00AE3F56">
        <w:t xml:space="preserve">Zdravotné problémy môžu u stravníka nastať </w:t>
      </w:r>
      <w:r w:rsidR="00A94CA9">
        <w:t>i</w:t>
      </w:r>
      <w:r w:rsidRPr="00AE3F56">
        <w:t xml:space="preserve"> v prípade konzumácie čohokoľvek iného, pretože potencionálnym alergénom môže byť prakticky ktorákoľvek potravina a každá jej zložka. Miera vplyvu alergénu na človeka môže byť rôzna.</w:t>
      </w:r>
      <w:r w:rsidR="00221931">
        <w:t xml:space="preserve"> [</w:t>
      </w:r>
      <w:r w:rsidR="00D5108F">
        <w:t>17</w:t>
      </w:r>
      <w:r w:rsidR="00221931">
        <w:t>]</w:t>
      </w:r>
    </w:p>
    <w:p w14:paraId="5CC5EE9D" w14:textId="5C477B53" w:rsidR="008D3E5E" w:rsidRDefault="008D3E5E" w:rsidP="008D3E5E">
      <w:pPr>
        <w:pStyle w:val="Nadpis3"/>
      </w:pPr>
      <w:bookmarkStart w:id="55" w:name="_Toc37147138"/>
      <w:r>
        <w:lastRenderedPageBreak/>
        <w:t>Obilniny obsahujúce lepok a výrobky z nich</w:t>
      </w:r>
      <w:bookmarkEnd w:id="55"/>
    </w:p>
    <w:p w14:paraId="695B9DDD" w14:textId="0B77F025" w:rsidR="008D3E5E" w:rsidRDefault="008D3E5E" w:rsidP="008D3E5E">
      <w:r>
        <w:t xml:space="preserve">Výskyt ochorení v súvislosti s obilninami neustále stúpa na celom svete. Najčastejšie sa vyskytuje alergia na pšenicu, u detí do 5 rokov. Bielkoviny obilnín nestrácajú svoj </w:t>
      </w:r>
      <w:proofErr w:type="spellStart"/>
      <w:r>
        <w:t>alergénny</w:t>
      </w:r>
      <w:proofErr w:type="spellEnd"/>
      <w:r>
        <w:t xml:space="preserve"> potenciál ani po tepelnej úprave. Obilniny a pšenica majú skríženú reakciu na pele. Reakcie imunitného systému na lepok a ďalšie múčne bielkoviny môž</w:t>
      </w:r>
      <w:r w:rsidR="00532E31">
        <w:t>u</w:t>
      </w:r>
      <w:r>
        <w:t xml:space="preserve"> byť rôzn</w:t>
      </w:r>
      <w:r w:rsidR="00532E31">
        <w:t>e</w:t>
      </w:r>
      <w:r>
        <w:t xml:space="preserve">. Líši sa podľa imunologickej charakteristiky. Delia sa nasledovne: </w:t>
      </w:r>
    </w:p>
    <w:p w14:paraId="7AC41EB8" w14:textId="44D6533C" w:rsidR="008D3E5E" w:rsidRPr="008D3E5E" w:rsidRDefault="008D3E5E" w:rsidP="008D3E5E">
      <w:pPr>
        <w:pStyle w:val="Odsekzoznamu"/>
        <w:numPr>
          <w:ilvl w:val="1"/>
          <w:numId w:val="13"/>
        </w:numPr>
        <w:rPr>
          <w:sz w:val="24"/>
          <w:szCs w:val="24"/>
        </w:rPr>
      </w:pPr>
      <w:r w:rsidRPr="008D3E5E">
        <w:rPr>
          <w:sz w:val="24"/>
          <w:szCs w:val="24"/>
        </w:rPr>
        <w:t>Alergia na pšenicu</w:t>
      </w:r>
    </w:p>
    <w:p w14:paraId="50DB6736" w14:textId="7BCD1BBA" w:rsidR="008D3E5E" w:rsidRPr="008D3E5E" w:rsidRDefault="008D3E5E" w:rsidP="008D3E5E">
      <w:pPr>
        <w:pStyle w:val="Odsekzoznamu"/>
        <w:numPr>
          <w:ilvl w:val="1"/>
          <w:numId w:val="13"/>
        </w:numPr>
        <w:rPr>
          <w:sz w:val="24"/>
          <w:szCs w:val="24"/>
        </w:rPr>
      </w:pPr>
      <w:r w:rsidRPr="008D3E5E">
        <w:rPr>
          <w:sz w:val="24"/>
          <w:szCs w:val="24"/>
        </w:rPr>
        <w:t>Celiaki</w:t>
      </w:r>
      <w:r w:rsidR="00532E31">
        <w:rPr>
          <w:sz w:val="24"/>
          <w:szCs w:val="24"/>
        </w:rPr>
        <w:t>a</w:t>
      </w:r>
    </w:p>
    <w:p w14:paraId="0BA7A27B" w14:textId="419033CC" w:rsidR="008D3E5E" w:rsidRDefault="008D3E5E" w:rsidP="008D3E5E">
      <w:pPr>
        <w:pStyle w:val="Odsekzoznamu"/>
        <w:numPr>
          <w:ilvl w:val="1"/>
          <w:numId w:val="13"/>
        </w:numPr>
        <w:rPr>
          <w:sz w:val="24"/>
          <w:szCs w:val="24"/>
        </w:rPr>
      </w:pPr>
      <w:r w:rsidRPr="008D3E5E">
        <w:rPr>
          <w:sz w:val="24"/>
          <w:szCs w:val="24"/>
        </w:rPr>
        <w:t>Neceliakálna gluténová senzi</w:t>
      </w:r>
      <w:r w:rsidR="00D45CE7">
        <w:rPr>
          <w:sz w:val="24"/>
          <w:szCs w:val="24"/>
        </w:rPr>
        <w:t>tivita</w:t>
      </w:r>
      <w:r w:rsidR="00221931">
        <w:rPr>
          <w:sz w:val="24"/>
          <w:szCs w:val="24"/>
        </w:rPr>
        <w:t xml:space="preserve"> [</w:t>
      </w:r>
      <w:r w:rsidR="00D5108F">
        <w:rPr>
          <w:sz w:val="24"/>
          <w:szCs w:val="24"/>
        </w:rPr>
        <w:t>18</w:t>
      </w:r>
      <w:r w:rsidR="00221931">
        <w:rPr>
          <w:sz w:val="24"/>
          <w:szCs w:val="24"/>
        </w:rPr>
        <w:t>] [</w:t>
      </w:r>
      <w:r w:rsidR="00D5108F">
        <w:rPr>
          <w:sz w:val="24"/>
          <w:szCs w:val="24"/>
        </w:rPr>
        <w:t>19</w:t>
      </w:r>
      <w:r w:rsidR="00221931">
        <w:rPr>
          <w:sz w:val="24"/>
          <w:szCs w:val="24"/>
        </w:rPr>
        <w:t>]</w:t>
      </w:r>
    </w:p>
    <w:p w14:paraId="5314E986" w14:textId="70E14426" w:rsidR="008D3E5E" w:rsidRDefault="008D3E5E" w:rsidP="008D3E5E">
      <w:pPr>
        <w:pStyle w:val="Nadpis3"/>
      </w:pPr>
      <w:bookmarkStart w:id="56" w:name="_Toc37147139"/>
      <w:r>
        <w:t>Kôrovce a výrobky z nich</w:t>
      </w:r>
      <w:bookmarkEnd w:id="56"/>
    </w:p>
    <w:p w14:paraId="2011646F" w14:textId="697034AC" w:rsidR="008D3E5E" w:rsidRDefault="008D3E5E" w:rsidP="008D3E5E">
      <w:r>
        <w:t>Ku najznámejším kôrovcom, kto</w:t>
      </w:r>
      <w:r w:rsidR="00532E31">
        <w:t>ré sa bežne konzumujú patria</w:t>
      </w:r>
      <w:r>
        <w:t>: krevety, kraby a raky, homáre a langusty.</w:t>
      </w:r>
      <w:r w:rsidR="00482898">
        <w:t xml:space="preserve"> </w:t>
      </w:r>
      <w:r>
        <w:t>Alergia na kôrovce patr</w:t>
      </w:r>
      <w:r w:rsidR="00D45CE7">
        <w:t>í</w:t>
      </w:r>
      <w:r>
        <w:t xml:space="preserve"> k najčastejším potravinovým alergiám a môže spôsobiť reakcie ohrozujúce život. Avšak tým, že ČR nie je prímorská krajina, percentuálne je počet alergikov</w:t>
      </w:r>
      <w:r w:rsidR="00532E31">
        <w:t xml:space="preserve"> </w:t>
      </w:r>
      <w:r>
        <w:t>mizivý v porovnaní s prímorskými krajinami. Konzumácii kôrovcov by sa mali vyvarovať</w:t>
      </w:r>
      <w:r w:rsidR="00532E31">
        <w:t xml:space="preserve"> </w:t>
      </w:r>
      <w:r>
        <w:t>ľudia trpiaci alergiou na roztoče a iný tuzemský hmyz. Alergia na kôrovce pretrváva po celý život.</w:t>
      </w:r>
      <w:r w:rsidR="00221931">
        <w:t xml:space="preserve"> </w:t>
      </w:r>
      <w:r w:rsidR="00221931" w:rsidRPr="00221931">
        <w:t>[</w:t>
      </w:r>
      <w:r w:rsidR="00D5108F">
        <w:t>18</w:t>
      </w:r>
      <w:r w:rsidR="00221931" w:rsidRPr="00221931">
        <w:t>] [</w:t>
      </w:r>
      <w:r w:rsidR="00D5108F">
        <w:t>19</w:t>
      </w:r>
      <w:r w:rsidR="00221931" w:rsidRPr="00221931">
        <w:t>]</w:t>
      </w:r>
    </w:p>
    <w:p w14:paraId="3C8ACA3B" w14:textId="4F8EF841" w:rsidR="008D3E5E" w:rsidRDefault="008D3E5E" w:rsidP="008D3E5E">
      <w:pPr>
        <w:pStyle w:val="Nadpis3"/>
      </w:pPr>
      <w:bookmarkStart w:id="57" w:name="_Toc37147140"/>
      <w:r>
        <w:t>Vajcia a výrobky z nich</w:t>
      </w:r>
      <w:bookmarkEnd w:id="57"/>
    </w:p>
    <w:p w14:paraId="3064A0D7" w14:textId="50573F7E" w:rsidR="008D3E5E" w:rsidRDefault="008D3E5E" w:rsidP="008D3E5E">
      <w:r w:rsidRPr="008D3E5E">
        <w:t xml:space="preserve">Vaječné bielkoviny sú častým spúšťačom alergických reakcií. Hneď po alergii na kravské mlieko </w:t>
      </w:r>
      <w:r w:rsidR="00532E31">
        <w:t>sa radí</w:t>
      </w:r>
      <w:r w:rsidRPr="008D3E5E">
        <w:t xml:space="preserve"> na druhú najčastejšiu potravinovú alergiu detí. </w:t>
      </w:r>
      <w:r w:rsidR="00532E31">
        <w:t xml:space="preserve">Má však </w:t>
      </w:r>
      <w:r w:rsidRPr="008D3E5E">
        <w:t xml:space="preserve">tendenciu sa úplne vytratiť už po 3. roku života. Príčinou alergie sú vaječné bielkoviny, ktoré sa nachádzajú v bielku i v žĺtku. Vajíčka sa najčastejšie konzumujú po tepelnom spracovaní, ktoré ale </w:t>
      </w:r>
      <w:proofErr w:type="spellStart"/>
      <w:r w:rsidRPr="008D3E5E">
        <w:t>alergénnosť</w:t>
      </w:r>
      <w:proofErr w:type="spellEnd"/>
      <w:r w:rsidRPr="008D3E5E">
        <w:t xml:space="preserve"> neovplyvní. Existuj</w:t>
      </w:r>
      <w:r>
        <w:t>e</w:t>
      </w:r>
      <w:r w:rsidR="00532E31">
        <w:t xml:space="preserve"> cca </w:t>
      </w:r>
      <w:r w:rsidRPr="008D3E5E">
        <w:t>90 % skrížených reakcií medzi rôznymi druhmi vajec.</w:t>
      </w:r>
      <w:r w:rsidR="00221931">
        <w:t xml:space="preserve"> [</w:t>
      </w:r>
      <w:r w:rsidR="00D5108F">
        <w:t>18</w:t>
      </w:r>
      <w:r w:rsidR="00221931">
        <w:t>] [2</w:t>
      </w:r>
      <w:r w:rsidR="00D5108F">
        <w:t>0</w:t>
      </w:r>
      <w:r w:rsidR="00221931">
        <w:t>]</w:t>
      </w:r>
    </w:p>
    <w:p w14:paraId="3B2F6621" w14:textId="5624034B" w:rsidR="008D3E5E" w:rsidRDefault="008D3E5E" w:rsidP="008D3E5E">
      <w:pPr>
        <w:pStyle w:val="Nadpis3"/>
      </w:pPr>
      <w:bookmarkStart w:id="58" w:name="_Toc37147141"/>
      <w:r>
        <w:t>Ryby a výrobky z nich</w:t>
      </w:r>
      <w:bookmarkEnd w:id="58"/>
    </w:p>
    <w:p w14:paraId="15890014" w14:textId="2AEF3905" w:rsidR="008D3E5E" w:rsidRDefault="008D3E5E" w:rsidP="008D3E5E">
      <w:r w:rsidRPr="008D3E5E">
        <w:t>Všetky ryby obsahujú rovnaký alebo veľmi podobný alergén, čo má na svedomí pomerne pestré množstvo alergických reakcií. Aj keď alergia na ryby postihuje len 0,1-0,2 % európskej populácie, patria medzi najrizikovejšie druhy potrav</w:t>
      </w:r>
      <w:r w:rsidR="00532E31">
        <w:t>ín</w:t>
      </w:r>
      <w:r w:rsidRPr="008D3E5E">
        <w:t xml:space="preserve">, ktoré môžu vyvolať vážnu alergickú reakciu. Morské ryby spôsobujú alergické reakcie oveľa častejšie ako tie sladkovodné. Alergén sa nachádza v svaloch rýb, ktorý sa nazýva </w:t>
      </w:r>
      <w:proofErr w:type="spellStart"/>
      <w:r w:rsidRPr="008D3E5E">
        <w:t>parvalbumin</w:t>
      </w:r>
      <w:proofErr w:type="spellEnd"/>
      <w:r w:rsidRPr="008D3E5E">
        <w:t xml:space="preserve">. Táto konkrétna bielkovina </w:t>
      </w:r>
      <w:r w:rsidRPr="008D3E5E">
        <w:lastRenderedPageBreak/>
        <w:t xml:space="preserve">je </w:t>
      </w:r>
      <w:proofErr w:type="spellStart"/>
      <w:r w:rsidRPr="008D3E5E">
        <w:t>termostabilná</w:t>
      </w:r>
      <w:proofErr w:type="spellEnd"/>
      <w:r w:rsidRPr="008D3E5E">
        <w:t>, čo znamená, že sa tepelnou úpravou neznehodnotí.</w:t>
      </w:r>
      <w:r w:rsidR="00532E31">
        <w:t xml:space="preserve"> A</w:t>
      </w:r>
      <w:r w:rsidRPr="008D3E5E">
        <w:t>lergia na konzumáciu rýb sa s pribúdajúcim vekom nevytr</w:t>
      </w:r>
      <w:r w:rsidR="00532E31">
        <w:t xml:space="preserve">áca. </w:t>
      </w:r>
      <w:r w:rsidRPr="008D3E5E">
        <w:t>Najčastejšie alergické reakcie sú pripisované treske a makrele.</w:t>
      </w:r>
      <w:r w:rsidR="00221931" w:rsidRPr="00221931">
        <w:t xml:space="preserve"> </w:t>
      </w:r>
      <w:r w:rsidR="00221931">
        <w:t>[2] [1</w:t>
      </w:r>
      <w:r w:rsidR="00D5108F">
        <w:t>6</w:t>
      </w:r>
      <w:r w:rsidR="00221931">
        <w:t>]</w:t>
      </w:r>
    </w:p>
    <w:p w14:paraId="37722821" w14:textId="32B1A2E4" w:rsidR="008D3E5E" w:rsidRDefault="008D3E5E" w:rsidP="008D3E5E">
      <w:pPr>
        <w:pStyle w:val="Nadpis3"/>
      </w:pPr>
      <w:bookmarkStart w:id="59" w:name="_Toc37147142"/>
      <w:r>
        <w:t>Arašidy a výrobky z nich</w:t>
      </w:r>
      <w:bookmarkEnd w:id="59"/>
    </w:p>
    <w:p w14:paraId="4BC0B72F" w14:textId="1182983D" w:rsidR="008D3E5E" w:rsidRDefault="008D3E5E" w:rsidP="008D3E5E">
      <w:r w:rsidRPr="008D3E5E">
        <w:t>Alergickou reakciou na arašidy trpí 1-2 % európskej populácie. Arašid je často považovaný za orech</w:t>
      </w:r>
      <w:r w:rsidR="003D3EDD">
        <w:t xml:space="preserve"> i keď </w:t>
      </w:r>
      <w:r w:rsidRPr="008D3E5E">
        <w:t>je strukovina, konkrétne semeno podzemnice olejnej. S</w:t>
      </w:r>
      <w:r w:rsidR="00532E31">
        <w:t> </w:t>
      </w:r>
      <w:r w:rsidRPr="008D3E5E">
        <w:t>t</w:t>
      </w:r>
      <w:r w:rsidR="00532E31">
        <w:t>outo informáciou</w:t>
      </w:r>
      <w:r w:rsidRPr="008D3E5E">
        <w:t xml:space="preserve"> je možné sa stretnúť práve v jedálnych lístkoch, kde sa alergény označujú číselným symbolom. Pod </w:t>
      </w:r>
      <w:r w:rsidR="00532E31">
        <w:t>číslom 5</w:t>
      </w:r>
      <w:r w:rsidRPr="008D3E5E">
        <w:t xml:space="preserve"> sa označujú jadrá podzemnice olejnej, teda arašidy a výrobky z nich. Pod </w:t>
      </w:r>
      <w:r w:rsidR="00532E31">
        <w:t xml:space="preserve">číslom </w:t>
      </w:r>
      <w:r w:rsidRPr="008D3E5E">
        <w:t xml:space="preserve">8 sa nachádzajú škrupinovité plody a výrobky z nich, táto skupina zaraďuje rôzne druhy orechov. Arašid je práve jedným z najsilnejším potravinových alergénov. Je schopný vyvolať intenzívnu alergickú reakciu až </w:t>
      </w:r>
      <w:proofErr w:type="spellStart"/>
      <w:r w:rsidRPr="008D3E5E">
        <w:t>anafylaktický</w:t>
      </w:r>
      <w:proofErr w:type="spellEnd"/>
      <w:r w:rsidRPr="008D3E5E">
        <w:t xml:space="preserve"> šok. </w:t>
      </w:r>
      <w:r w:rsidR="00532E31">
        <w:t>P</w:t>
      </w:r>
      <w:r w:rsidRPr="008D3E5E">
        <w:t xml:space="preserve">ri ohreve sa </w:t>
      </w:r>
      <w:proofErr w:type="spellStart"/>
      <w:r w:rsidRPr="008D3E5E">
        <w:t>alergenita</w:t>
      </w:r>
      <w:proofErr w:type="spellEnd"/>
      <w:r w:rsidRPr="008D3E5E">
        <w:t xml:space="preserve"> </w:t>
      </w:r>
      <w:r w:rsidR="00532E31">
        <w:t xml:space="preserve">arašidov </w:t>
      </w:r>
      <w:r w:rsidRPr="008D3E5E">
        <w:t>zvyšuj</w:t>
      </w:r>
      <w:r w:rsidR="00221931">
        <w:t>e. [2] [</w:t>
      </w:r>
      <w:r w:rsidR="00D5108F">
        <w:t>18</w:t>
      </w:r>
      <w:r w:rsidR="00221931">
        <w:t>]</w:t>
      </w:r>
    </w:p>
    <w:p w14:paraId="3D6AB372" w14:textId="19F0F124" w:rsidR="008D3E5E" w:rsidRDefault="008D3E5E" w:rsidP="008D3E5E">
      <w:pPr>
        <w:pStyle w:val="Nadpis3"/>
      </w:pPr>
      <w:bookmarkStart w:id="60" w:name="_Toc37147143"/>
      <w:r>
        <w:t>Sójové zrná a výrobky z nich</w:t>
      </w:r>
      <w:bookmarkEnd w:id="60"/>
    </w:p>
    <w:p w14:paraId="11D0E763" w14:textId="76635B3C" w:rsidR="008D3E5E" w:rsidRDefault="008D3E5E" w:rsidP="008D3E5E">
      <w:r w:rsidRPr="008D3E5E">
        <w:t>Alergia na sóju je v európskych podmienkach zriedkavá. Udáva sa nižší výskyt ako 0,7 % alergikov. Vzniknutá sójová alergia v</w:t>
      </w:r>
      <w:r w:rsidR="00532E31">
        <w:t> </w:t>
      </w:r>
      <w:r w:rsidR="00532E31" w:rsidRPr="008D3E5E">
        <w:t>de</w:t>
      </w:r>
      <w:r w:rsidR="00532E31">
        <w:t>tstve</w:t>
      </w:r>
      <w:r w:rsidRPr="008D3E5E">
        <w:t xml:space="preserve"> sa spravidla vytráca s pribúdajúcim vekom. Sója a sójové bielkoviny sú v malom množstve používané pri spracovávaní a technologickej úprave potravín. Alergia na sójové bielkoviny býva často skrížená</w:t>
      </w:r>
      <w:r w:rsidR="00532E31">
        <w:t xml:space="preserve"> s </w:t>
      </w:r>
      <w:r w:rsidRPr="008D3E5E">
        <w:t>alergi</w:t>
      </w:r>
      <w:r w:rsidR="00532E31">
        <w:t>ou</w:t>
      </w:r>
      <w:r w:rsidRPr="008D3E5E">
        <w:t xml:space="preserve"> na iné strukoviny,</w:t>
      </w:r>
      <w:r w:rsidR="00A94CA9">
        <w:t xml:space="preserve"> </w:t>
      </w:r>
      <w:r w:rsidRPr="008D3E5E">
        <w:t>arašidy alebo kravské mlieko.</w:t>
      </w:r>
      <w:r w:rsidR="00EB55CD">
        <w:t xml:space="preserve"> A</w:t>
      </w:r>
      <w:r w:rsidRPr="008D3E5E">
        <w:t>lergia na sójové mlieko</w:t>
      </w:r>
      <w:r w:rsidR="00532E31">
        <w:t xml:space="preserve"> </w:t>
      </w:r>
      <w:r w:rsidRPr="008D3E5E">
        <w:t>komplikuje výber potravín ľuďom trpiacich intolerancio</w:t>
      </w:r>
      <w:r w:rsidR="00EB55CD">
        <w:t>u laktózy</w:t>
      </w:r>
      <w:r w:rsidRPr="008D3E5E">
        <w:t>.</w:t>
      </w:r>
      <w:r w:rsidR="003F1D83" w:rsidRPr="003F1D83">
        <w:t xml:space="preserve"> </w:t>
      </w:r>
      <w:r w:rsidR="003F1D83">
        <w:t>[</w:t>
      </w:r>
      <w:r w:rsidR="00D5108F">
        <w:t>2</w:t>
      </w:r>
      <w:r w:rsidR="003F1D83">
        <w:t>] [</w:t>
      </w:r>
      <w:r w:rsidR="00D5108F">
        <w:t>18</w:t>
      </w:r>
      <w:r w:rsidR="003F1D83">
        <w:t>]</w:t>
      </w:r>
    </w:p>
    <w:p w14:paraId="3EF8A477" w14:textId="0DF12C25" w:rsidR="008D3E5E" w:rsidRDefault="008D3E5E" w:rsidP="008D3E5E">
      <w:pPr>
        <w:pStyle w:val="Nadpis3"/>
      </w:pPr>
      <w:bookmarkStart w:id="61" w:name="_Toc37147144"/>
      <w:r>
        <w:t>Mlieko a výrobky z neho</w:t>
      </w:r>
      <w:bookmarkEnd w:id="61"/>
    </w:p>
    <w:p w14:paraId="77259921" w14:textId="418BA6EB" w:rsidR="008D3E5E" w:rsidRDefault="008D3E5E" w:rsidP="008D3E5E">
      <w:r w:rsidRPr="008D3E5E">
        <w:t>Až 90-95 % všetkých alergii na bielkovinu kravského mlieka (ABKM) je zaznamenaný u dojčiat. Uvádza sa, že ABKM trpí 5-7,5 % dojčiat. Prevalencia s vekom klesá. Ochorenie</w:t>
      </w:r>
      <w:r w:rsidR="006B0228">
        <w:t xml:space="preserve"> </w:t>
      </w:r>
      <w:r w:rsidRPr="008D3E5E">
        <w:t>pretrváva do veku 3-15 rokov života. Vzhľadom na to, že kravské mlieko obsahuje vysoké</w:t>
      </w:r>
      <w:r w:rsidR="006B0228">
        <w:t xml:space="preserve"> % </w:t>
      </w:r>
      <w:r w:rsidRPr="008D3E5E">
        <w:t>odlišných bielkovín</w:t>
      </w:r>
      <w:r w:rsidR="006B0228">
        <w:t xml:space="preserve"> </w:t>
      </w:r>
      <w:r w:rsidRPr="008D3E5E">
        <w:t>je pomerne ťažké zistiť na akú bielkovinu je jedinec alergický.</w:t>
      </w:r>
      <w:r w:rsidR="006B0228">
        <w:t xml:space="preserve"> </w:t>
      </w:r>
      <w:r w:rsidRPr="008D3E5E">
        <w:t xml:space="preserve">Hlavné alergény kravského mlieka sú </w:t>
      </w:r>
      <w:proofErr w:type="spellStart"/>
      <w:r w:rsidRPr="008D3E5E">
        <w:t>termostabilné</w:t>
      </w:r>
      <w:proofErr w:type="spellEnd"/>
      <w:r w:rsidRPr="008D3E5E">
        <w:t xml:space="preserve">, teda odolávajú tepelnému spracovaniu. Vedľajšie alergény kravského mlieka svoj </w:t>
      </w:r>
      <w:proofErr w:type="spellStart"/>
      <w:r w:rsidRPr="008D3E5E">
        <w:t>imunogénny</w:t>
      </w:r>
      <w:proofErr w:type="spellEnd"/>
      <w:r w:rsidRPr="008D3E5E">
        <w:t xml:space="preserve"> potenciál tepelnou úpravou strácajú</w:t>
      </w:r>
      <w:r w:rsidR="003F1D83">
        <w:t>. [1] [2]</w:t>
      </w:r>
    </w:p>
    <w:p w14:paraId="0618E0EF" w14:textId="3C6830DA" w:rsidR="008D3E5E" w:rsidRDefault="008D3E5E" w:rsidP="008D3E5E">
      <w:pPr>
        <w:pStyle w:val="Nadpis3"/>
      </w:pPr>
      <w:bookmarkStart w:id="62" w:name="_Toc37147145"/>
      <w:r>
        <w:lastRenderedPageBreak/>
        <w:t>Orechy a výrobky z nich</w:t>
      </w:r>
      <w:bookmarkEnd w:id="62"/>
    </w:p>
    <w:p w14:paraId="321E5885" w14:textId="735F5AF1" w:rsidR="008D3E5E" w:rsidRDefault="00EB55CD" w:rsidP="008D3E5E">
      <w:r w:rsidRPr="008D3E5E">
        <w:t>Alergi</w:t>
      </w:r>
      <w:r>
        <w:t>a</w:t>
      </w:r>
      <w:r w:rsidRPr="008D3E5E">
        <w:t xml:space="preserve"> na orechy </w:t>
      </w:r>
      <w:r>
        <w:t xml:space="preserve">sa </w:t>
      </w:r>
      <w:r w:rsidRPr="008D3E5E">
        <w:t>rad</w:t>
      </w:r>
      <w:r>
        <w:t>í</w:t>
      </w:r>
      <w:r w:rsidRPr="008D3E5E">
        <w:t xml:space="preserve"> medzi </w:t>
      </w:r>
      <w:r w:rsidR="003D3EDD">
        <w:t xml:space="preserve">najčastejšie </w:t>
      </w:r>
      <w:r w:rsidR="00EA772C">
        <w:t>PA</w:t>
      </w:r>
      <w:r w:rsidR="003D3EDD">
        <w:t>.</w:t>
      </w:r>
      <w:r>
        <w:t xml:space="preserve"> Ide </w:t>
      </w:r>
      <w:r w:rsidR="008D3E5E" w:rsidRPr="008D3E5E">
        <w:t>o orech</w:t>
      </w:r>
      <w:r>
        <w:t>y</w:t>
      </w:r>
      <w:r w:rsidR="008D3E5E" w:rsidRPr="008D3E5E">
        <w:t xml:space="preserve"> ako kešu, pistácie, lieskové oriešky, vlašské oriešky a</w:t>
      </w:r>
      <w:r>
        <w:t> ďalšie</w:t>
      </w:r>
      <w:r w:rsidR="008D3E5E" w:rsidRPr="008D3E5E">
        <w:t xml:space="preserve">. </w:t>
      </w:r>
      <w:r>
        <w:t xml:space="preserve">Niekomu </w:t>
      </w:r>
      <w:r w:rsidR="008D3E5E" w:rsidRPr="008D3E5E">
        <w:t>spúšťajú alergickú reakciu všetky orechy,</w:t>
      </w:r>
      <w:r>
        <w:t xml:space="preserve"> niekomu</w:t>
      </w:r>
      <w:r w:rsidR="008D3E5E" w:rsidRPr="008D3E5E">
        <w:t xml:space="preserve"> len 1 či 2 druhy. Medzi všetkými potravinovými alergiami získava v našich podmienkach prvenstvo lieskový oriešok. Hrubým odhadom trpí alergiou na lieskový orech 5-10 % českej populácie. Tepelné spracovanie ovplyvňuje intenzitu </w:t>
      </w:r>
      <w:proofErr w:type="spellStart"/>
      <w:r w:rsidR="008D3E5E" w:rsidRPr="008D3E5E">
        <w:t>alergenity</w:t>
      </w:r>
      <w:proofErr w:type="spellEnd"/>
      <w:r w:rsidR="008D3E5E" w:rsidRPr="008D3E5E">
        <w:t xml:space="preserve">. V prípade lieskových orechov, či orechov kešu, </w:t>
      </w:r>
      <w:proofErr w:type="spellStart"/>
      <w:r w:rsidR="008D3E5E" w:rsidRPr="008D3E5E">
        <w:t>alergenita</w:t>
      </w:r>
      <w:proofErr w:type="spellEnd"/>
      <w:r w:rsidR="008D3E5E" w:rsidRPr="008D3E5E">
        <w:t xml:space="preserve"> klesá, v opačnom prípade napríklad u </w:t>
      </w:r>
      <w:proofErr w:type="spellStart"/>
      <w:r w:rsidR="008D3E5E" w:rsidRPr="008D3E5E">
        <w:t>pekanových</w:t>
      </w:r>
      <w:proofErr w:type="spellEnd"/>
      <w:r w:rsidR="008D3E5E" w:rsidRPr="008D3E5E">
        <w:t xml:space="preserve"> orechov sa </w:t>
      </w:r>
      <w:proofErr w:type="spellStart"/>
      <w:r w:rsidR="008D3E5E" w:rsidRPr="008D3E5E">
        <w:t>alergenita</w:t>
      </w:r>
      <w:proofErr w:type="spellEnd"/>
      <w:r w:rsidR="008D3E5E" w:rsidRPr="008D3E5E">
        <w:t xml:space="preserve"> zvyšuje.</w:t>
      </w:r>
      <w:r w:rsidR="003F1D83">
        <w:t xml:space="preserve"> [1] [</w:t>
      </w:r>
      <w:r w:rsidR="00D5108F">
        <w:t>18</w:t>
      </w:r>
      <w:r w:rsidR="003F1D83">
        <w:t>]</w:t>
      </w:r>
    </w:p>
    <w:p w14:paraId="7C7953E9" w14:textId="4295EB12" w:rsidR="008B054E" w:rsidRDefault="008B054E" w:rsidP="008B054E">
      <w:pPr>
        <w:pStyle w:val="Nadpis3"/>
      </w:pPr>
      <w:bookmarkStart w:id="63" w:name="_Toc37147146"/>
      <w:r>
        <w:t>Zeler a výrobky z neho</w:t>
      </w:r>
      <w:bookmarkEnd w:id="63"/>
    </w:p>
    <w:p w14:paraId="68DDB81B" w14:textId="75E612E8" w:rsidR="008B054E" w:rsidRDefault="008B054E" w:rsidP="008B054E">
      <w:r w:rsidRPr="008B054E">
        <w:t>Zeler je relatívne často používanou zložkou v potravinárskom priemysle vďaka jeho aromatickým vlastnostiam. Najčastejši</w:t>
      </w:r>
      <w:r w:rsidR="00D45CE7">
        <w:t>e sa prejavujú alergie</w:t>
      </w:r>
      <w:r w:rsidRPr="008B054E">
        <w:t xml:space="preserve"> na surový zeler, tepelne upravovaný zeler má menší </w:t>
      </w:r>
      <w:proofErr w:type="spellStart"/>
      <w:r w:rsidRPr="008B054E">
        <w:t>alergénny</w:t>
      </w:r>
      <w:proofErr w:type="spellEnd"/>
      <w:r w:rsidRPr="008B054E">
        <w:t xml:space="preserve"> potenciál. Práškový zeler používaný do korenín je však vysoko </w:t>
      </w:r>
      <w:proofErr w:type="spellStart"/>
      <w:r w:rsidRPr="008B054E">
        <w:t>alergénny</w:t>
      </w:r>
      <w:proofErr w:type="spellEnd"/>
      <w:r w:rsidRPr="008B054E">
        <w:t xml:space="preserve"> pre jeho koncentráciu. Alergi</w:t>
      </w:r>
      <w:r>
        <w:t xml:space="preserve">a </w:t>
      </w:r>
      <w:r w:rsidRPr="008B054E">
        <w:t>na koreňovú zeleninu je často spojovaná s peľovými alergiami. Až 90 % ľuďom trpiacich sennou nádchou spôsobuje komplikácie práve zeler.</w:t>
      </w:r>
      <w:r w:rsidR="003D3EDD">
        <w:t xml:space="preserve"> M</w:t>
      </w:r>
      <w:r w:rsidRPr="008B054E">
        <w:t>edzi ďalšie alergizujúce zeleniny radíme mrkvu, paradajky, zemiaky a iné.</w:t>
      </w:r>
      <w:r w:rsidR="003F1D83">
        <w:t xml:space="preserve"> [1] [</w:t>
      </w:r>
      <w:r w:rsidR="00D5108F">
        <w:t>16</w:t>
      </w:r>
      <w:r w:rsidR="003F1D83">
        <w:t>]</w:t>
      </w:r>
    </w:p>
    <w:p w14:paraId="7A84D896" w14:textId="60E80272" w:rsidR="008B054E" w:rsidRDefault="008B054E" w:rsidP="008B054E">
      <w:pPr>
        <w:pStyle w:val="Nadpis3"/>
      </w:pPr>
      <w:bookmarkStart w:id="64" w:name="_Toc37147147"/>
      <w:r>
        <w:t>Horčica a výrobky z nej</w:t>
      </w:r>
      <w:bookmarkEnd w:id="64"/>
    </w:p>
    <w:p w14:paraId="0D678F6A" w14:textId="05DAB1A7" w:rsidR="008B054E" w:rsidRDefault="008B054E" w:rsidP="008B054E">
      <w:r w:rsidRPr="008B054E">
        <w:t>Hlavné alergény prítomné v horčici sú rezistentné na teplo a iné potravinárske úpravy. Aj keď je horčica radená medzi</w:t>
      </w:r>
      <w:r w:rsidR="00A94CA9">
        <w:t xml:space="preserve"> 14</w:t>
      </w:r>
      <w:r w:rsidRPr="008B054E">
        <w:t xml:space="preserve"> najvýznamnejších alergénov, nepatrí k častým ani rizikovým alergénom. </w:t>
      </w:r>
      <w:r w:rsidR="00A94CA9">
        <w:t>N</w:t>
      </w:r>
      <w:r w:rsidRPr="008B054E">
        <w:t>a druhu horčice a výrobkov z nich nezáleží. Z hľadiska skrížených reakcii sa horčica môže kombinovať s makom, orechmi, arašidmi alebo sójou.</w:t>
      </w:r>
      <w:r w:rsidR="003F1D83">
        <w:t xml:space="preserve"> [</w:t>
      </w:r>
      <w:r w:rsidR="00D5108F">
        <w:t>16</w:t>
      </w:r>
      <w:r w:rsidR="003F1D83">
        <w:t>] [</w:t>
      </w:r>
      <w:r w:rsidR="00D5108F">
        <w:t>18</w:t>
      </w:r>
      <w:r w:rsidR="003F1D83">
        <w:t>]</w:t>
      </w:r>
    </w:p>
    <w:p w14:paraId="490525E8" w14:textId="5F860976" w:rsidR="008B054E" w:rsidRDefault="008B054E" w:rsidP="008B054E">
      <w:pPr>
        <w:pStyle w:val="Nadpis3"/>
      </w:pPr>
      <w:bookmarkStart w:id="65" w:name="_Toc37147148"/>
      <w:r>
        <w:t>Sezamové semená a výrobky z nich</w:t>
      </w:r>
      <w:bookmarkEnd w:id="65"/>
    </w:p>
    <w:p w14:paraId="6AB25734" w14:textId="61762FC8" w:rsidR="008B054E" w:rsidRDefault="008B054E" w:rsidP="008B054E">
      <w:r w:rsidRPr="008B054E">
        <w:t>Sezamové semienka sa požívajú v mnohých výrobných procesoch ako potravinové dochucovadlá. Alerg</w:t>
      </w:r>
      <w:r>
        <w:t>ickú</w:t>
      </w:r>
      <w:r w:rsidRPr="008B054E">
        <w:t xml:space="preserve"> reakciu môže vyvolať už veľmi nízka prahová dávka. Napríklad pri sezamovom oleji, stačí 1</w:t>
      </w:r>
      <w:r w:rsidR="00A94CA9">
        <w:t xml:space="preserve"> - </w:t>
      </w:r>
      <w:r w:rsidRPr="008B054E">
        <w:t xml:space="preserve">5 ml k </w:t>
      </w:r>
      <w:proofErr w:type="spellStart"/>
      <w:r w:rsidRPr="008B054E">
        <w:t>anafylaktickému</w:t>
      </w:r>
      <w:proofErr w:type="spellEnd"/>
      <w:r w:rsidRPr="008B054E">
        <w:t xml:space="preserve"> šoku. Ani v tomto prípade </w:t>
      </w:r>
      <w:proofErr w:type="spellStart"/>
      <w:r w:rsidRPr="008B054E">
        <w:t>alergenita</w:t>
      </w:r>
      <w:proofErr w:type="spellEnd"/>
      <w:r w:rsidRPr="008B054E">
        <w:t xml:space="preserve"> pri vysokej teplote neklesá. Alergia môže byť zistená v akomkoľvek veku. Ak sa raz objaví, pretrváva do konca života. So zvyšujúcim sa potravinárskym využit</w:t>
      </w:r>
      <w:r w:rsidR="00F85456">
        <w:t xml:space="preserve">ím </w:t>
      </w:r>
      <w:r w:rsidRPr="008B054E">
        <w:t>rastie aj počet alergikov.</w:t>
      </w:r>
      <w:r w:rsidR="003F1D83">
        <w:t xml:space="preserve"> [2] [</w:t>
      </w:r>
      <w:r w:rsidR="00D5108F">
        <w:t>20</w:t>
      </w:r>
      <w:r w:rsidR="003F1D83">
        <w:t>]</w:t>
      </w:r>
    </w:p>
    <w:p w14:paraId="7A12CD07" w14:textId="10CBB2C6" w:rsidR="008B054E" w:rsidRDefault="008B054E" w:rsidP="008B054E">
      <w:pPr>
        <w:pStyle w:val="Nadpis3"/>
      </w:pPr>
      <w:bookmarkStart w:id="66" w:name="_Toc37147149"/>
      <w:r>
        <w:lastRenderedPageBreak/>
        <w:t>Oxid siričitý a siričitany v určitých koncentráciách</w:t>
      </w:r>
      <w:bookmarkEnd w:id="66"/>
    </w:p>
    <w:p w14:paraId="719602BC" w14:textId="5C25DA9C" w:rsidR="008B054E" w:rsidRDefault="008B054E" w:rsidP="008B054E">
      <w:r w:rsidRPr="008B054E">
        <w:t xml:space="preserve">Sulfidy sú častými aditívnymi látkami pridávanými do potravín. Po konzumácii môžu vyvolávať ťažké reakcie hlavne u astmatikov. Vzhľadom na tento fakt je povinnosť potravinových producentov tento alergén v potravinách označovať. Mechanizmus jeho účinku ale nie je jasný. Spracovaním siričitanov sa ich </w:t>
      </w:r>
      <w:proofErr w:type="spellStart"/>
      <w:r w:rsidRPr="008B054E">
        <w:t>alergenita</w:t>
      </w:r>
      <w:proofErr w:type="spellEnd"/>
      <w:r w:rsidRPr="008B054E">
        <w:t xml:space="preserve"> môže znižovať.</w:t>
      </w:r>
      <w:r w:rsidR="003F1D83">
        <w:t xml:space="preserve"> [1] [2]</w:t>
      </w:r>
    </w:p>
    <w:p w14:paraId="202F0F78" w14:textId="76611167" w:rsidR="008B054E" w:rsidRDefault="008B054E" w:rsidP="008B054E">
      <w:pPr>
        <w:pStyle w:val="Nadpis3"/>
      </w:pPr>
      <w:bookmarkStart w:id="67" w:name="_Toc37147150"/>
      <w:r>
        <w:t>Vlčí bôb a výrobky z neho</w:t>
      </w:r>
      <w:bookmarkEnd w:id="67"/>
    </w:p>
    <w:p w14:paraId="39AED3EE" w14:textId="71BF042B" w:rsidR="008B054E" w:rsidRDefault="008B054E" w:rsidP="008B054E">
      <w:r w:rsidRPr="008B054E">
        <w:t>Vlčí bôb sa vyskytuje ako častá ingrediencia v pekárenských a mäsových výrobkoch. Všeobecne sa predpokladá, že počet ľudí s alergiou na vlčí bôb je nízky. Vlčí bôb radíme do skupiny strukovín, predpokladá sa skríženie reakcie na bielkoviny iných strukovín</w:t>
      </w:r>
      <w:r w:rsidR="00D45CE7">
        <w:t xml:space="preserve">. </w:t>
      </w:r>
      <w:r w:rsidRPr="008B054E">
        <w:t>Kvôli častejšiemu zaraďovaniu tejto suroviny do pekárskeho odvetvia je zaradený na zoznam alergénov</w:t>
      </w:r>
      <w:r w:rsidR="003F1D83">
        <w:t>. [1] [2]</w:t>
      </w:r>
    </w:p>
    <w:p w14:paraId="369BCDCD" w14:textId="560CECEB" w:rsidR="008B054E" w:rsidRDefault="008B054E" w:rsidP="008B054E">
      <w:pPr>
        <w:pStyle w:val="Nadpis3"/>
      </w:pPr>
      <w:bookmarkStart w:id="68" w:name="_Toc37147151"/>
      <w:r>
        <w:t>Mäkkýše a výrobky z nich</w:t>
      </w:r>
      <w:bookmarkEnd w:id="68"/>
    </w:p>
    <w:p w14:paraId="308231DF" w14:textId="482D54F2" w:rsidR="008B054E" w:rsidRDefault="008B054E" w:rsidP="008B054E">
      <w:r w:rsidRPr="008B054E">
        <w:t>Mäkkýše s</w:t>
      </w:r>
      <w:r w:rsidR="00EB55CD">
        <w:t>a</w:t>
      </w:r>
      <w:r w:rsidRPr="008B054E">
        <w:t xml:space="preserve"> môžu dostať na tanier v podobe: ustríc, kalamárov, mušieľ </w:t>
      </w:r>
      <w:proofErr w:type="spellStart"/>
      <w:r w:rsidRPr="008B054E">
        <w:t>sláv</w:t>
      </w:r>
      <w:r>
        <w:t>ok</w:t>
      </w:r>
      <w:proofErr w:type="spellEnd"/>
      <w:r w:rsidRPr="008B054E">
        <w:t>, sépi</w:t>
      </w:r>
      <w:r w:rsidR="00F85456">
        <w:t>í</w:t>
      </w:r>
      <w:r w:rsidRPr="008B054E">
        <w:t xml:space="preserve">, </w:t>
      </w:r>
      <w:r w:rsidR="00EB55CD">
        <w:t xml:space="preserve">alebo </w:t>
      </w:r>
      <w:r w:rsidRPr="008B054E">
        <w:t>chobotníc</w:t>
      </w:r>
      <w:r w:rsidR="00EB55CD">
        <w:t xml:space="preserve">. </w:t>
      </w:r>
      <w:r w:rsidRPr="008B054E">
        <w:t xml:space="preserve">Mäkkýše sú veľmi často príčinou potravinovej alergie najmä v krajinách, kde sa  často konzumujú morské plody. Alergény môžu byť prítomné v surovom </w:t>
      </w:r>
      <w:r w:rsidR="00D45CE7">
        <w:t>i</w:t>
      </w:r>
      <w:r w:rsidRPr="008B054E">
        <w:t xml:space="preserve"> vo varenom stave, pri tepelnej úprave nedochádza k strate </w:t>
      </w:r>
      <w:proofErr w:type="spellStart"/>
      <w:r w:rsidRPr="008B054E">
        <w:t>alergenicity</w:t>
      </w:r>
      <w:proofErr w:type="spellEnd"/>
      <w:r w:rsidRPr="008B054E">
        <w:t xml:space="preserve">. Hlavný </w:t>
      </w:r>
      <w:proofErr w:type="spellStart"/>
      <w:r w:rsidRPr="008B054E">
        <w:t>alergénny</w:t>
      </w:r>
      <w:proofErr w:type="spellEnd"/>
      <w:r w:rsidRPr="008B054E">
        <w:t xml:space="preserve"> proteín</w:t>
      </w:r>
      <w:r w:rsidR="00F85456">
        <w:t xml:space="preserve"> </w:t>
      </w:r>
      <w:r w:rsidRPr="008B054E">
        <w:t>tropomyozín</w:t>
      </w:r>
      <w:r w:rsidR="00482898">
        <w:t xml:space="preserve"> </w:t>
      </w:r>
      <w:r w:rsidRPr="008B054E">
        <w:t>je rovnaký ako u</w:t>
      </w:r>
      <w:r w:rsidR="00F85456">
        <w:t> </w:t>
      </w:r>
      <w:r w:rsidRPr="008B054E">
        <w:t>kôrovcov</w:t>
      </w:r>
      <w:r w:rsidR="00F85456">
        <w:t>. P</w:t>
      </w:r>
      <w:r w:rsidRPr="008B054E">
        <w:t>rípady skríženej alergie medzi mäkkýšmi a kôrovcami sú veľmi časté. Pre alergény mäkkýšov platí takmer to isté čo pre alergény kôrovcov.</w:t>
      </w:r>
      <w:r w:rsidR="00EB55CD">
        <w:t xml:space="preserve"> </w:t>
      </w:r>
      <w:r w:rsidR="003F1D83">
        <w:t>[2] [24]</w:t>
      </w:r>
    </w:p>
    <w:p w14:paraId="50EFF747" w14:textId="709573A3" w:rsidR="008B054E" w:rsidRDefault="008B054E" w:rsidP="008B054E">
      <w:pPr>
        <w:pStyle w:val="Nadpis3"/>
      </w:pPr>
      <w:bookmarkStart w:id="69" w:name="_Toc37147152"/>
      <w:r>
        <w:t>Ďalšie potravinové alergény</w:t>
      </w:r>
      <w:bookmarkEnd w:id="69"/>
    </w:p>
    <w:p w14:paraId="5585A35C" w14:textId="12FD136F" w:rsidR="008D3E5E" w:rsidRDefault="008B054E" w:rsidP="008D3E5E">
      <w:r w:rsidRPr="008B054E">
        <w:t xml:space="preserve">Okrem uvedených štrnástich potravinových alergénov, ktoré určuje legislatíva </w:t>
      </w:r>
      <w:r w:rsidR="00EB55CD">
        <w:t>EÚ</w:t>
      </w:r>
      <w:r w:rsidRPr="008B054E">
        <w:t xml:space="preserve">, existujú i ďalšie </w:t>
      </w:r>
      <w:proofErr w:type="spellStart"/>
      <w:r w:rsidRPr="008B054E">
        <w:t>alergénne</w:t>
      </w:r>
      <w:proofErr w:type="spellEnd"/>
      <w:r w:rsidRPr="008B054E">
        <w:t xml:space="preserve"> potraviny. Môže to byť ovocie, ako napríklad jablko, </w:t>
      </w:r>
      <w:proofErr w:type="spellStart"/>
      <w:r w:rsidRPr="008B054E">
        <w:t>kiwi</w:t>
      </w:r>
      <w:proofErr w:type="spellEnd"/>
      <w:r w:rsidRPr="008B054E">
        <w:t xml:space="preserve"> alebo broskyňa (v ČR najviac zastúpené), ďalej slnečnica, sušené zmes</w:t>
      </w:r>
      <w:r w:rsidR="00EB55CD">
        <w:t>i</w:t>
      </w:r>
      <w:r w:rsidRPr="008B054E">
        <w:t xml:space="preserve"> rastlín a korenia alebo mak. Dokonca môžeme hovoriť i o alergii na pivo, ktorá je považovaná za vzácnu alergiu. Vo všeobecnosti sú veľkým problémom malé množstvá alergénov, ktoré sa môžu dostať náhodne do potravín</w:t>
      </w:r>
      <w:r w:rsidR="00EB55CD">
        <w:t xml:space="preserve"> </w:t>
      </w:r>
      <w:r w:rsidRPr="008B054E">
        <w:t xml:space="preserve"> počas výroby, balenia alebo skladovania.</w:t>
      </w:r>
      <w:r w:rsidR="003F1D83">
        <w:t xml:space="preserve"> [1] [2]</w:t>
      </w:r>
    </w:p>
    <w:p w14:paraId="11DF54A1" w14:textId="3FBE6D05" w:rsidR="00482898" w:rsidRDefault="00482898" w:rsidP="008D3E5E"/>
    <w:p w14:paraId="07692C11" w14:textId="68CC3415" w:rsidR="00482898" w:rsidRDefault="00482898" w:rsidP="008D3E5E"/>
    <w:p w14:paraId="7CF6F466" w14:textId="290AE70A" w:rsidR="00482898" w:rsidRDefault="00482898" w:rsidP="008D3E5E"/>
    <w:p w14:paraId="6E6A61DE" w14:textId="77777777" w:rsidR="00482898" w:rsidRPr="008D3E5E" w:rsidRDefault="00482898" w:rsidP="008D3E5E"/>
    <w:p w14:paraId="7F709352" w14:textId="77777777" w:rsidR="00F91650" w:rsidRDefault="00F91650" w:rsidP="00F91650"/>
    <w:p w14:paraId="567C9A25" w14:textId="05326D17" w:rsidR="00DA7FE8" w:rsidRDefault="00DA7FE8" w:rsidP="00F91650"/>
    <w:p w14:paraId="7A8FB131" w14:textId="758D9A96" w:rsidR="00DA7FE8" w:rsidRDefault="00DA7FE8" w:rsidP="00F91650"/>
    <w:p w14:paraId="54705B03" w14:textId="756058EE" w:rsidR="00DA7FE8" w:rsidRDefault="00DA7FE8" w:rsidP="00F91650"/>
    <w:p w14:paraId="0C40904F" w14:textId="7C9BDD5E" w:rsidR="00DA7FE8" w:rsidRDefault="00DA7FE8" w:rsidP="00F91650"/>
    <w:p w14:paraId="0288589C" w14:textId="43BC1D15" w:rsidR="00DA7FE8" w:rsidRDefault="00DA7FE8" w:rsidP="00F91650"/>
    <w:p w14:paraId="4A7A6E77" w14:textId="77777777" w:rsidR="00DA7FE8" w:rsidRDefault="00DA7FE8" w:rsidP="00F91650"/>
    <w:p w14:paraId="52242EE1" w14:textId="51274B06" w:rsidR="00DA7FE8" w:rsidRDefault="00DA7FE8" w:rsidP="00F91650"/>
    <w:p w14:paraId="6B76047C" w14:textId="29970B0D" w:rsidR="00DA7FE8" w:rsidRDefault="00DA7FE8" w:rsidP="00F91650"/>
    <w:p w14:paraId="228FAAE5" w14:textId="77777777" w:rsidR="00DA7FE8" w:rsidRDefault="00DA7FE8" w:rsidP="00F91650"/>
    <w:p w14:paraId="0AF24B2B" w14:textId="77777777" w:rsidR="00F91650" w:rsidRDefault="00F91650" w:rsidP="00F91650"/>
    <w:p w14:paraId="0C3A61A1" w14:textId="215292B1" w:rsidR="00F91650" w:rsidRDefault="00F91650" w:rsidP="00F91650"/>
    <w:p w14:paraId="77D25C5A" w14:textId="77777777" w:rsidR="00183369" w:rsidRDefault="00183369" w:rsidP="00F91650"/>
    <w:p w14:paraId="36C00906" w14:textId="6DA3FA72" w:rsidR="00F91650" w:rsidRPr="0030060D" w:rsidRDefault="00F91650" w:rsidP="0030060D">
      <w:pPr>
        <w:pStyle w:val="Nadpis1"/>
        <w:numPr>
          <w:ilvl w:val="0"/>
          <w:numId w:val="6"/>
        </w:numPr>
        <w:jc w:val="center"/>
      </w:pPr>
      <w:bookmarkStart w:id="70" w:name="_Toc37147153"/>
      <w:r>
        <w:t>Praktická č</w:t>
      </w:r>
      <w:r w:rsidR="005E024E">
        <w:t>asŤ</w:t>
      </w:r>
      <w:bookmarkEnd w:id="70"/>
    </w:p>
    <w:p w14:paraId="0026F31D" w14:textId="3437A90C" w:rsidR="00F91650" w:rsidRDefault="00150839" w:rsidP="00F91650">
      <w:pPr>
        <w:pStyle w:val="Nadpis1"/>
        <w:pageBreakBefore/>
      </w:pPr>
      <w:bookmarkStart w:id="71" w:name="_Toc37147154"/>
      <w:r w:rsidRPr="00150839">
        <w:lastRenderedPageBreak/>
        <w:t>Vyhodnotenie</w:t>
      </w:r>
      <w:r>
        <w:t xml:space="preserve"> s</w:t>
      </w:r>
      <w:r w:rsidRPr="00150839">
        <w:t>ituácie v ČR v rámci potravinových alergi</w:t>
      </w:r>
      <w:r w:rsidR="00DE69DB">
        <w:t>í</w:t>
      </w:r>
      <w:bookmarkEnd w:id="71"/>
    </w:p>
    <w:p w14:paraId="73A13431" w14:textId="45F48EEB" w:rsidR="00150839" w:rsidRPr="00150839" w:rsidRDefault="00150839" w:rsidP="00150839">
      <w:r w:rsidRPr="00150839">
        <w:t xml:space="preserve">Na vyhodnotenie situácie v </w:t>
      </w:r>
      <w:r w:rsidR="002D7F6C">
        <w:t>ČR</w:t>
      </w:r>
      <w:r w:rsidRPr="00150839">
        <w:t xml:space="preserve"> a čiastočne na </w:t>
      </w:r>
      <w:r w:rsidR="002D7F6C">
        <w:t xml:space="preserve">Záhorí </w:t>
      </w:r>
      <w:r w:rsidRPr="00150839">
        <w:t>Slovensk</w:t>
      </w:r>
      <w:r w:rsidR="002D7F6C">
        <w:t xml:space="preserve">a </w:t>
      </w:r>
      <w:r w:rsidRPr="00150839">
        <w:t>sú využité empirické metódy. Ide o dlhodobé pozorovanie chovania zákazníkov a</w:t>
      </w:r>
      <w:r>
        <w:t> </w:t>
      </w:r>
      <w:r w:rsidRPr="00150839">
        <w:t>jednotlivých</w:t>
      </w:r>
      <w:r>
        <w:t xml:space="preserve"> podnikateľských </w:t>
      </w:r>
      <w:r w:rsidRPr="00150839">
        <w:t>subjektov, ktor</w:t>
      </w:r>
      <w:r>
        <w:t>é</w:t>
      </w:r>
      <w:r w:rsidRPr="00150839">
        <w:t xml:space="preserve"> ponúkajú svoje služby na trhu v súvislosti s </w:t>
      </w:r>
      <w:r w:rsidR="00EA772C">
        <w:t>PA</w:t>
      </w:r>
      <w:r w:rsidRPr="00150839">
        <w:t>.</w:t>
      </w:r>
      <w:r w:rsidR="002D7F6C">
        <w:t xml:space="preserve"> V </w:t>
      </w:r>
      <w:r w:rsidRPr="00150839">
        <w:t>nasledovných podkapitolách</w:t>
      </w:r>
      <w:r w:rsidR="002D7F6C">
        <w:t xml:space="preserve"> sú</w:t>
      </w:r>
      <w:r w:rsidRPr="00150839">
        <w:t xml:space="preserve"> uvedené</w:t>
      </w:r>
      <w:r w:rsidR="00AE3296">
        <w:t xml:space="preserve"> </w:t>
      </w:r>
      <w:r w:rsidRPr="00150839">
        <w:t>informácie</w:t>
      </w:r>
      <w:r w:rsidR="00D45CE7">
        <w:t xml:space="preserve"> </w:t>
      </w:r>
      <w:r w:rsidRPr="00150839">
        <w:t>získané prostredníctvom rozhovorov</w:t>
      </w:r>
      <w:r w:rsidR="00D45CE7">
        <w:t xml:space="preserve"> </w:t>
      </w:r>
      <w:r w:rsidRPr="00150839">
        <w:t>a vlastných skúseností</w:t>
      </w:r>
      <w:r w:rsidR="00D45CE7">
        <w:t xml:space="preserve">, </w:t>
      </w:r>
      <w:r w:rsidRPr="00150839">
        <w:t>nadobudnutých pri štúdiu dokumentácii a písaní bakalárskej práce</w:t>
      </w:r>
      <w:r>
        <w:t>.</w:t>
      </w:r>
      <w:r w:rsidR="00DE69DB">
        <w:t xml:space="preserve"> [2</w:t>
      </w:r>
      <w:r w:rsidR="00D5108F">
        <w:t>1</w:t>
      </w:r>
      <w:r w:rsidR="00DE69DB">
        <w:t>]</w:t>
      </w:r>
    </w:p>
    <w:p w14:paraId="71496165" w14:textId="35CE8C9C" w:rsidR="00F91650" w:rsidRDefault="00150839" w:rsidP="00F91650">
      <w:pPr>
        <w:pStyle w:val="Nadpis2"/>
      </w:pPr>
      <w:bookmarkStart w:id="72" w:name="_Toc37147155"/>
      <w:r>
        <w:t>Prieskum</w:t>
      </w:r>
      <w:r w:rsidR="002D7F6C">
        <w:t xml:space="preserve"> pohostinských </w:t>
      </w:r>
      <w:r>
        <w:t xml:space="preserve">prevádzok a poskytovaných služieb v súvislosti </w:t>
      </w:r>
      <w:r w:rsidR="00DE69DB">
        <w:t xml:space="preserve">so </w:t>
      </w:r>
      <w:r>
        <w:t>stravovan</w:t>
      </w:r>
      <w:r w:rsidR="00DE69DB">
        <w:t>ím</w:t>
      </w:r>
      <w:r>
        <w:t xml:space="preserve"> pri potravinových alergi</w:t>
      </w:r>
      <w:r w:rsidR="00DE69DB">
        <w:t>ách</w:t>
      </w:r>
      <w:bookmarkEnd w:id="72"/>
      <w:r w:rsidR="00DE69DB">
        <w:t xml:space="preserve"> </w:t>
      </w:r>
    </w:p>
    <w:p w14:paraId="36D1AB48" w14:textId="4B36C6A3" w:rsidR="00DE69DB" w:rsidRDefault="00BA647B" w:rsidP="00DE69DB">
      <w:r>
        <w:t xml:space="preserve">Zvyšujúci sa výskyt </w:t>
      </w:r>
      <w:r w:rsidR="00EA772C">
        <w:t>PA</w:t>
      </w:r>
      <w:r w:rsidR="00DE69DB">
        <w:t xml:space="preserve"> ovplyvňuje najmä odvetvie gastronómie</w:t>
      </w:r>
      <w:r w:rsidR="007A2D8B">
        <w:t>.</w:t>
      </w:r>
      <w:r w:rsidR="00AE3296">
        <w:t xml:space="preserve"> </w:t>
      </w:r>
      <w:r w:rsidR="007A2D8B">
        <w:t xml:space="preserve">To prináša i nový podnikateľský zámer. </w:t>
      </w:r>
      <w:r w:rsidR="00DE69DB">
        <w:t>Na trh nepretržite vstupujú nový konkurenti a pribúdajú ponúkané služby a produkty.</w:t>
      </w:r>
      <w:r w:rsidR="00AE3296">
        <w:t xml:space="preserve"> G</w:t>
      </w:r>
      <w:r w:rsidR="00DE69DB">
        <w:t xml:space="preserve">astronomické podniky a zariadenia </w:t>
      </w:r>
      <w:r w:rsidR="00AE3296">
        <w:t xml:space="preserve">sa </w:t>
      </w:r>
      <w:r w:rsidR="00DE69DB">
        <w:t>efektívne prispôsobujú potrebám zákazníka.</w:t>
      </w:r>
      <w:r w:rsidR="006220D8">
        <w:t xml:space="preserve"> </w:t>
      </w:r>
      <w:r w:rsidR="00DE69DB">
        <w:t>V našom prípade ide o potrebu stravovani</w:t>
      </w:r>
      <w:r w:rsidR="00CA52DF">
        <w:t xml:space="preserve">a </w:t>
      </w:r>
      <w:r w:rsidR="00DE69DB">
        <w:t>s problematikou alergii či intolerancii na niektoré druhy potravín.</w:t>
      </w:r>
      <w:r w:rsidR="007B1255">
        <w:t xml:space="preserve"> [2</w:t>
      </w:r>
      <w:r w:rsidR="00D5108F">
        <w:t>2</w:t>
      </w:r>
      <w:r w:rsidR="007B1255">
        <w:t>]</w:t>
      </w:r>
      <w:r w:rsidR="00DE69DB">
        <w:t xml:space="preserve"> </w:t>
      </w:r>
    </w:p>
    <w:p w14:paraId="7805E330" w14:textId="484F7580" w:rsidR="00B83756" w:rsidRPr="00B83756" w:rsidRDefault="00B83756" w:rsidP="00B83756">
      <w:pPr>
        <w:pStyle w:val="Nadpis3"/>
      </w:pPr>
      <w:bookmarkStart w:id="73" w:name="_Toc37147156"/>
      <w:r w:rsidRPr="00B83756">
        <w:t>Analýza</w:t>
      </w:r>
      <w:r w:rsidR="00CA52DF">
        <w:t xml:space="preserve"> pohostinskýc</w:t>
      </w:r>
      <w:r w:rsidRPr="00B83756">
        <w:t>h prevádzok</w:t>
      </w:r>
      <w:bookmarkEnd w:id="73"/>
    </w:p>
    <w:p w14:paraId="2FB4B97D" w14:textId="433CC814" w:rsidR="003978AD" w:rsidRPr="00A74E57" w:rsidRDefault="00B83756" w:rsidP="00B83756">
      <w:r>
        <w:t>V</w:t>
      </w:r>
      <w:r w:rsidR="00CA52DF">
        <w:t> </w:t>
      </w:r>
      <w:r>
        <w:t>kapitole</w:t>
      </w:r>
      <w:r w:rsidR="00CA52DF">
        <w:t xml:space="preserve"> sú </w:t>
      </w:r>
      <w:r>
        <w:t xml:space="preserve">uvedené vybrané pohostinstvá, ktorých cieľová skupina sú ľudia trpiaci </w:t>
      </w:r>
      <w:r w:rsidR="00B95E4A">
        <w:t>PI</w:t>
      </w:r>
      <w:r>
        <w:t xml:space="preserve">, či alergiami. Z analyzovaných podnikov boli vybrané: reštaurácia </w:t>
      </w:r>
      <w:proofErr w:type="spellStart"/>
      <w:r>
        <w:t>Rebio</w:t>
      </w:r>
      <w:proofErr w:type="spellEnd"/>
      <w:r>
        <w:t xml:space="preserve">, bistro </w:t>
      </w:r>
      <w:proofErr w:type="spellStart"/>
      <w:r w:rsidRPr="00827907">
        <w:t>Forky’s</w:t>
      </w:r>
      <w:proofErr w:type="spellEnd"/>
      <w:r>
        <w:t xml:space="preserve">, kaviareň </w:t>
      </w:r>
      <w:proofErr w:type="spellStart"/>
      <w:r w:rsidRPr="00830088">
        <w:t>MyRaw</w:t>
      </w:r>
      <w:proofErr w:type="spellEnd"/>
      <w:r w:rsidRPr="00830088">
        <w:t xml:space="preserve"> </w:t>
      </w:r>
      <w:proofErr w:type="spellStart"/>
      <w:r w:rsidRPr="00830088">
        <w:t>Café</w:t>
      </w:r>
      <w:proofErr w:type="spellEnd"/>
      <w:r>
        <w:t xml:space="preserve">, cukráreň </w:t>
      </w:r>
      <w:r w:rsidRPr="00AF516A">
        <w:t>FUTURE SAILORS</w:t>
      </w:r>
      <w:r>
        <w:t xml:space="preserve"> a pekáreň </w:t>
      </w:r>
      <w:proofErr w:type="spellStart"/>
      <w:r>
        <w:t>Smajlík</w:t>
      </w:r>
      <w:proofErr w:type="spellEnd"/>
      <w:r>
        <w:t>. Všetky uvedené gastronomické prevádzky sa nachádzajú v meste Brno.</w:t>
      </w:r>
    </w:p>
    <w:p w14:paraId="7CE95C54" w14:textId="77777777" w:rsidR="00B83756" w:rsidRDefault="00B83756" w:rsidP="00B83756">
      <w:pPr>
        <w:rPr>
          <w:u w:val="single"/>
        </w:rPr>
      </w:pPr>
      <w:r w:rsidRPr="008F536E">
        <w:rPr>
          <w:u w:val="single"/>
        </w:rPr>
        <w:t xml:space="preserve">Reštaurácia </w:t>
      </w:r>
      <w:proofErr w:type="spellStart"/>
      <w:r w:rsidRPr="008F536E">
        <w:rPr>
          <w:u w:val="single"/>
        </w:rPr>
        <w:t>Rebi</w:t>
      </w:r>
      <w:r>
        <w:rPr>
          <w:u w:val="single"/>
        </w:rPr>
        <w:t>o</w:t>
      </w:r>
      <w:proofErr w:type="spellEnd"/>
    </w:p>
    <w:p w14:paraId="3E956D56" w14:textId="0379D08B" w:rsidR="00B83756" w:rsidRDefault="00B83756" w:rsidP="00B83756">
      <w:r>
        <w:t xml:space="preserve">Reštaurácia </w:t>
      </w:r>
      <w:proofErr w:type="spellStart"/>
      <w:r>
        <w:t>Rebio</w:t>
      </w:r>
      <w:proofErr w:type="spellEnd"/>
      <w:r>
        <w:t xml:space="preserve"> </w:t>
      </w:r>
      <w:r w:rsidR="00AE3296">
        <w:t>je m</w:t>
      </w:r>
      <w:r>
        <w:t>oderná reštaurácia s</w:t>
      </w:r>
      <w:r w:rsidR="00CA52DF">
        <w:t xml:space="preserve">o </w:t>
      </w:r>
      <w:r>
        <w:t>zameran</w:t>
      </w:r>
      <w:r w:rsidR="00CA52DF">
        <w:t>í</w:t>
      </w:r>
      <w:r>
        <w:t>m na zdravý životný štýl</w:t>
      </w:r>
      <w:r w:rsidR="00D45CE7">
        <w:t xml:space="preserve">. Ako prvá </w:t>
      </w:r>
      <w:r>
        <w:t>reštaurácia v</w:t>
      </w:r>
      <w:r w:rsidR="00D45CE7">
        <w:t> </w:t>
      </w:r>
      <w:r w:rsidR="00CA52DF">
        <w:t>ČR</w:t>
      </w:r>
      <w:r w:rsidR="00D45CE7">
        <w:t xml:space="preserve"> získala</w:t>
      </w:r>
      <w:r w:rsidR="00770052">
        <w:t xml:space="preserve"> </w:t>
      </w:r>
      <w:r>
        <w:t xml:space="preserve">Bio certifikát od organizácie KEZ </w:t>
      </w:r>
      <w:proofErr w:type="spellStart"/>
      <w:r>
        <w:t>o.p.s</w:t>
      </w:r>
      <w:proofErr w:type="spellEnd"/>
      <w:r>
        <w:t>. Vďaka</w:t>
      </w:r>
      <w:r w:rsidR="00770052">
        <w:t xml:space="preserve"> certifikátu</w:t>
      </w:r>
      <w:r>
        <w:t xml:space="preserve"> môže reštaurácia </w:t>
      </w:r>
      <w:r w:rsidR="00770052">
        <w:t xml:space="preserve">používať ochranné známky a </w:t>
      </w:r>
      <w:r>
        <w:t xml:space="preserve">pýšiť </w:t>
      </w:r>
      <w:r w:rsidR="00770052">
        <w:t xml:space="preserve">sa </w:t>
      </w:r>
      <w:r>
        <w:t>logom Bio, ktoré je intenzívne známe u širokej verejnost</w:t>
      </w:r>
      <w:r w:rsidR="00770052">
        <w:t>i</w:t>
      </w:r>
      <w:r>
        <w:t>. Reštaurácia je zariadená podľa</w:t>
      </w:r>
      <w:r w:rsidR="00770052">
        <w:t xml:space="preserve"> </w:t>
      </w:r>
      <w:r>
        <w:t>z</w:t>
      </w:r>
      <w:r w:rsidRPr="0041575A">
        <w:t>ásad Feng-</w:t>
      </w:r>
      <w:proofErr w:type="spellStart"/>
      <w:r w:rsidRPr="0041575A">
        <w:t>Šuej</w:t>
      </w:r>
      <w:proofErr w:type="spellEnd"/>
      <w:r>
        <w:t xml:space="preserve">, čo vytvára príjemné prostredie. </w:t>
      </w:r>
      <w:proofErr w:type="spellStart"/>
      <w:r>
        <w:t>Rebio</w:t>
      </w:r>
      <w:proofErr w:type="spellEnd"/>
      <w:r>
        <w:t xml:space="preserve"> je prispôsobená každému hosťovi, ktorý sa chce chutne a</w:t>
      </w:r>
      <w:r w:rsidR="00D45CE7">
        <w:t> </w:t>
      </w:r>
      <w:r>
        <w:t>zdravo</w:t>
      </w:r>
      <w:r w:rsidR="00D45CE7">
        <w:t xml:space="preserve"> stravovať</w:t>
      </w:r>
      <w:r>
        <w:t>. Pri každom jedle je uvedené, č</w:t>
      </w:r>
      <w:r w:rsidR="00CA52DF">
        <w:t>o</w:t>
      </w:r>
      <w:r>
        <w:t xml:space="preserve"> obsahuje a pre koho je vhodné</w:t>
      </w:r>
      <w:r w:rsidR="00770052">
        <w:t xml:space="preserve">, teda </w:t>
      </w:r>
      <w:r>
        <w:t>či je jedlo vegetariánske, či obsahuje lepok, laktózu, vajíčko a podobne.</w:t>
      </w:r>
      <w:r w:rsidR="00770052" w:rsidRPr="00770052">
        <w:t xml:space="preserve"> </w:t>
      </w:r>
      <w:r w:rsidR="00770052">
        <w:t xml:space="preserve">Všetky ponúkané dezerty pripravuje priamo </w:t>
      </w:r>
      <w:r w:rsidR="00770052">
        <w:lastRenderedPageBreak/>
        <w:t xml:space="preserve">ich vlastná cukráreň. </w:t>
      </w:r>
      <w:proofErr w:type="spellStart"/>
      <w:r>
        <w:t>Regio</w:t>
      </w:r>
      <w:proofErr w:type="spellEnd"/>
      <w:r>
        <w:t xml:space="preserve"> ponúka i možnosť cateringu a kompletného servisu, podľa želaní zákazníka. [</w:t>
      </w:r>
      <w:r w:rsidR="00D5108F">
        <w:t>23</w:t>
      </w:r>
      <w:r>
        <w:t>]</w:t>
      </w:r>
    </w:p>
    <w:p w14:paraId="05903FAE" w14:textId="77777777" w:rsidR="00B83756" w:rsidRDefault="00B83756" w:rsidP="00B83756">
      <w:pPr>
        <w:rPr>
          <w:u w:val="single"/>
        </w:rPr>
      </w:pPr>
      <w:r>
        <w:rPr>
          <w:u w:val="single"/>
        </w:rPr>
        <w:t>B</w:t>
      </w:r>
      <w:r w:rsidRPr="008F536E">
        <w:rPr>
          <w:u w:val="single"/>
        </w:rPr>
        <w:t xml:space="preserve">istro </w:t>
      </w:r>
      <w:proofErr w:type="spellStart"/>
      <w:r w:rsidRPr="008F536E">
        <w:rPr>
          <w:u w:val="single"/>
        </w:rPr>
        <w:t>Forky’s</w:t>
      </w:r>
      <w:proofErr w:type="spellEnd"/>
    </w:p>
    <w:p w14:paraId="1A22F70E" w14:textId="0F2ED62A" w:rsidR="00B83756" w:rsidRDefault="00B83756" w:rsidP="00B83756">
      <w:proofErr w:type="spellStart"/>
      <w:r>
        <w:t>F</w:t>
      </w:r>
      <w:r w:rsidRPr="00F968DC">
        <w:t>orky’s</w:t>
      </w:r>
      <w:proofErr w:type="spellEnd"/>
      <w:r>
        <w:t xml:space="preserve"> je moderné bistro</w:t>
      </w:r>
      <w:r w:rsidR="00CA52DF">
        <w:t xml:space="preserve"> s inovatívnou myšlienkou a silným potenciálom. </w:t>
      </w:r>
      <w:r>
        <w:t>Súčasťou bistra sú</w:t>
      </w:r>
      <w:r w:rsidR="00BA647B">
        <w:t xml:space="preserve"> </w:t>
      </w:r>
      <w:r>
        <w:t>predajné regály, v ktorých sa nachádzajú vegánske produkty z celého sveta, ale i produkty vlastnej značky.</w:t>
      </w:r>
      <w:r w:rsidR="00CA52DF">
        <w:t xml:space="preserve"> </w:t>
      </w:r>
      <w:proofErr w:type="spellStart"/>
      <w:r w:rsidRPr="00DC1788">
        <w:t>Forky’s</w:t>
      </w:r>
      <w:proofErr w:type="spellEnd"/>
      <w:r>
        <w:t xml:space="preserve"> má okrem prevádzky v Brne niekoľko ďalších bistier </w:t>
      </w:r>
      <w:r w:rsidR="00CA52DF">
        <w:t>v ČR</w:t>
      </w:r>
      <w:r>
        <w:t xml:space="preserve"> i na Slovensku.</w:t>
      </w:r>
      <w:r w:rsidR="00CA52DF">
        <w:t xml:space="preserve"> </w:t>
      </w:r>
      <w:r>
        <w:t>Bistro sa zameriava na ponuku klasických českých jedál i svetovej kuchyne</w:t>
      </w:r>
      <w:r w:rsidR="00BA647B">
        <w:t xml:space="preserve"> </w:t>
      </w:r>
      <w:r>
        <w:t xml:space="preserve">vo svojskom prevedení. Jedlá pripravujú výhradne z rastlinných surovín. Dôležitou súčasťou ponuky je obľúbený </w:t>
      </w:r>
      <w:proofErr w:type="spellStart"/>
      <w:r>
        <w:t>street</w:t>
      </w:r>
      <w:proofErr w:type="spellEnd"/>
      <w:r>
        <w:t xml:space="preserve"> </w:t>
      </w:r>
      <w:proofErr w:type="spellStart"/>
      <w:r>
        <w:t>food</w:t>
      </w:r>
      <w:proofErr w:type="spellEnd"/>
      <w:r>
        <w:t xml:space="preserve">, ktorý je momentálne veľmi populárny a skvelo nahradil nezdravý </w:t>
      </w:r>
      <w:proofErr w:type="spellStart"/>
      <w:r>
        <w:t>fast-food</w:t>
      </w:r>
      <w:proofErr w:type="spellEnd"/>
      <w:r>
        <w:t>.</w:t>
      </w:r>
      <w:r w:rsidR="00770052">
        <w:t xml:space="preserve"> </w:t>
      </w:r>
      <w:r>
        <w:t>V ponukovom lístku sú priehľadne označené pokrmy, ktoré sú bezlepkové či vegáns</w:t>
      </w:r>
      <w:r w:rsidR="00CA52DF">
        <w:t>ke.</w:t>
      </w:r>
      <w:r>
        <w:t xml:space="preserve"> </w:t>
      </w:r>
      <w:r w:rsidR="00770052">
        <w:t>B</w:t>
      </w:r>
      <w:r>
        <w:t>istro</w:t>
      </w:r>
      <w:r w:rsidR="00CA52DF">
        <w:t xml:space="preserve"> </w:t>
      </w:r>
      <w:r w:rsidR="00D45CE7">
        <w:t xml:space="preserve">je </w:t>
      </w:r>
      <w:r>
        <w:t>vyhľadávané ľuďmi, ktorý sa stravujú racionálne a na svoju stravu dbajú vo zvýšenej miere.</w:t>
      </w:r>
      <w:r w:rsidR="00770052">
        <w:t xml:space="preserve"> </w:t>
      </w:r>
      <w:r>
        <w:t>[</w:t>
      </w:r>
      <w:r w:rsidR="00D5108F">
        <w:t>24</w:t>
      </w:r>
      <w:r>
        <w:t>]</w:t>
      </w:r>
    </w:p>
    <w:p w14:paraId="4A6CA562" w14:textId="77777777" w:rsidR="00B83756" w:rsidRDefault="00B83756" w:rsidP="00B83756">
      <w:pPr>
        <w:rPr>
          <w:u w:val="single"/>
        </w:rPr>
      </w:pPr>
      <w:r>
        <w:rPr>
          <w:u w:val="single"/>
        </w:rPr>
        <w:t>K</w:t>
      </w:r>
      <w:r w:rsidRPr="008F536E">
        <w:rPr>
          <w:u w:val="single"/>
        </w:rPr>
        <w:t xml:space="preserve">aviareň </w:t>
      </w:r>
      <w:proofErr w:type="spellStart"/>
      <w:r w:rsidRPr="008F536E">
        <w:rPr>
          <w:u w:val="single"/>
        </w:rPr>
        <w:t>MyRaw</w:t>
      </w:r>
      <w:proofErr w:type="spellEnd"/>
      <w:r w:rsidRPr="008F536E">
        <w:rPr>
          <w:u w:val="single"/>
        </w:rPr>
        <w:t xml:space="preserve"> </w:t>
      </w:r>
      <w:proofErr w:type="spellStart"/>
      <w:r w:rsidRPr="008F536E">
        <w:rPr>
          <w:u w:val="single"/>
        </w:rPr>
        <w:t>Café</w:t>
      </w:r>
      <w:proofErr w:type="spellEnd"/>
    </w:p>
    <w:p w14:paraId="4B08ED6B" w14:textId="777A18F8" w:rsidR="00B83756" w:rsidRPr="004C1157" w:rsidRDefault="00B83756" w:rsidP="00B83756">
      <w:proofErr w:type="spellStart"/>
      <w:r>
        <w:t>MyRaw</w:t>
      </w:r>
      <w:proofErr w:type="spellEnd"/>
      <w:r>
        <w:t xml:space="preserve"> </w:t>
      </w:r>
      <w:proofErr w:type="spellStart"/>
      <w:r>
        <w:t>Café</w:t>
      </w:r>
      <w:proofErr w:type="spellEnd"/>
      <w:r>
        <w:t xml:space="preserve"> je kaviareň, ktorej jasnou filozofiou je raw-</w:t>
      </w:r>
      <w:proofErr w:type="spellStart"/>
      <w:r>
        <w:t>vegan</w:t>
      </w:r>
      <w:proofErr w:type="spellEnd"/>
      <w:r>
        <w:t xml:space="preserve"> </w:t>
      </w:r>
      <w:proofErr w:type="spellStart"/>
      <w:r>
        <w:t>food</w:t>
      </w:r>
      <w:proofErr w:type="spellEnd"/>
      <w:r>
        <w:t xml:space="preserve">, teda zdravý životný štýl v širokom význame. Útulná kaviareň ponúka pestré menu a rôzne slané </w:t>
      </w:r>
      <w:proofErr w:type="spellStart"/>
      <w:r>
        <w:t>snacky</w:t>
      </w:r>
      <w:proofErr w:type="spellEnd"/>
      <w:r w:rsidR="00CA52DF">
        <w:t xml:space="preserve">. </w:t>
      </w:r>
      <w:r>
        <w:t xml:space="preserve">Špecialitou kaviarne sú raw-vegánske dezerty vlastnej výroby. V širokej ponuke sa nachádzajú i ovocné, či zeleninové </w:t>
      </w:r>
      <w:proofErr w:type="spellStart"/>
      <w:r>
        <w:t>smoothies</w:t>
      </w:r>
      <w:proofErr w:type="spellEnd"/>
      <w:r>
        <w:t xml:space="preserve"> a </w:t>
      </w:r>
      <w:proofErr w:type="spellStart"/>
      <w:r>
        <w:t>fresh</w:t>
      </w:r>
      <w:proofErr w:type="spellEnd"/>
      <w:r>
        <w:t xml:space="preserve"> nápoje. K príprave kávy s mliekom,</w:t>
      </w:r>
      <w:r w:rsidR="00CA52DF">
        <w:t xml:space="preserve"> </w:t>
      </w:r>
      <w:r>
        <w:t xml:space="preserve">používajú ručne pripravované orechové mlieka, či iné alternatívy. Všetky ponúkané pokrmy a nápoje sú pripravované z čerstvých a výhradne rastlinných surovín, z väčšej časti v Bio kvalite. Výrobky prirodzene neobsahujú lepok, laktózu ani pridávaný cukor. </w:t>
      </w:r>
      <w:proofErr w:type="spellStart"/>
      <w:r>
        <w:t>MyRaw</w:t>
      </w:r>
      <w:proofErr w:type="spellEnd"/>
      <w:r>
        <w:t xml:space="preserve"> </w:t>
      </w:r>
      <w:proofErr w:type="spellStart"/>
      <w:r>
        <w:t>Café</w:t>
      </w:r>
      <w:proofErr w:type="spellEnd"/>
      <w:r>
        <w:t xml:space="preserve"> svoje produkty pripravuje priamo v kaviarni, štýlom otvorenej kuchyne.</w:t>
      </w:r>
      <w:r w:rsidR="00770052">
        <w:t xml:space="preserve"> </w:t>
      </w:r>
      <w:r>
        <w:t>[</w:t>
      </w:r>
      <w:r w:rsidR="00D5108F">
        <w:t>25</w:t>
      </w:r>
      <w:r>
        <w:t>]</w:t>
      </w:r>
    </w:p>
    <w:p w14:paraId="3089121D" w14:textId="77777777" w:rsidR="00B83756" w:rsidRDefault="00B83756" w:rsidP="00B83756">
      <w:pPr>
        <w:rPr>
          <w:u w:val="single"/>
        </w:rPr>
      </w:pPr>
      <w:r>
        <w:rPr>
          <w:u w:val="single"/>
        </w:rPr>
        <w:t>C</w:t>
      </w:r>
      <w:r w:rsidRPr="008F536E">
        <w:rPr>
          <w:u w:val="single"/>
        </w:rPr>
        <w:t xml:space="preserve">ukráreň FUTURE SAILORS </w:t>
      </w:r>
    </w:p>
    <w:p w14:paraId="3A3F3A15" w14:textId="221CC740" w:rsidR="00B83756" w:rsidRPr="003978AD" w:rsidRDefault="00B83756" w:rsidP="00B83756">
      <w:r>
        <w:t>FUTURE SAILORS je cukráreň, ktorá</w:t>
      </w:r>
      <w:r w:rsidR="00BA647B">
        <w:t xml:space="preserve"> kombinuje moderné cukrárske trendy s tradičnými receptúrami. </w:t>
      </w:r>
      <w:r>
        <w:t xml:space="preserve">Ponúkajú službu svadobného cateringu so širokou ponukou </w:t>
      </w:r>
      <w:proofErr w:type="spellStart"/>
      <w:r w:rsidR="00CA52DF">
        <w:t>candy</w:t>
      </w:r>
      <w:proofErr w:type="spellEnd"/>
      <w:r>
        <w:t xml:space="preserve"> baru.</w:t>
      </w:r>
      <w:r w:rsidR="00BA647B">
        <w:t xml:space="preserve"> </w:t>
      </w:r>
      <w:r>
        <w:t>Používajú kvalitné a čerstvé suroviny</w:t>
      </w:r>
      <w:r w:rsidR="001E668E">
        <w:t xml:space="preserve"> českého pôvodu. </w:t>
      </w:r>
      <w:r>
        <w:t>Niektoré suroviny majú charakter vlastnej výroby, ako napríklad marmelády, či sušené ovocie. Zásadne sa vyhýbajú polotovarom a chuťovým náhradám</w:t>
      </w:r>
      <w:r w:rsidR="00770052">
        <w:t xml:space="preserve"> </w:t>
      </w:r>
      <w:r>
        <w:t>či stuženým</w:t>
      </w:r>
      <w:r w:rsidR="00770052">
        <w:t xml:space="preserve"> tukom</w:t>
      </w:r>
      <w:r>
        <w:t>. T</w:t>
      </w:r>
      <w:r w:rsidR="00CA52DF">
        <w:t xml:space="preserve">iež </w:t>
      </w:r>
      <w:r>
        <w:t xml:space="preserve">sa snažia eliminovať množstvo pridávané cukru a používajú zdravšie alternatívy. Jedinečnosť cukrárne je v tom, že svoju ponuku zákuskov a dezertov, dokážu pripraviť i v bezlepkovej či </w:t>
      </w:r>
      <w:proofErr w:type="spellStart"/>
      <w:r>
        <w:t>bezlaktózovej</w:t>
      </w:r>
      <w:proofErr w:type="spellEnd"/>
      <w:r>
        <w:t xml:space="preserve"> podobe. </w:t>
      </w:r>
      <w:r>
        <w:lastRenderedPageBreak/>
        <w:t xml:space="preserve">V prípade akejkoľvek </w:t>
      </w:r>
      <w:r w:rsidR="00B95E4A">
        <w:t>PI</w:t>
      </w:r>
      <w:r>
        <w:t xml:space="preserve">, či </w:t>
      </w:r>
      <w:r w:rsidR="00B95E4A">
        <w:t xml:space="preserve">PA </w:t>
      </w:r>
      <w:r>
        <w:t>sú schopný pripravi</w:t>
      </w:r>
      <w:r w:rsidR="00CA52DF">
        <w:t>ť dezerty</w:t>
      </w:r>
      <w:r w:rsidR="00B95E4A">
        <w:t xml:space="preserve"> podľa individuálnych želaní zákazníka.</w:t>
      </w:r>
      <w:r>
        <w:t xml:space="preserve"> [</w:t>
      </w:r>
      <w:r w:rsidR="00D5108F">
        <w:t>26</w:t>
      </w:r>
      <w:r>
        <w:t>]</w:t>
      </w:r>
    </w:p>
    <w:p w14:paraId="26A402C9" w14:textId="77777777" w:rsidR="00B83756" w:rsidRDefault="00B83756" w:rsidP="00B83756">
      <w:pPr>
        <w:rPr>
          <w:u w:val="single"/>
        </w:rPr>
      </w:pPr>
      <w:r>
        <w:rPr>
          <w:u w:val="single"/>
        </w:rPr>
        <w:t>P</w:t>
      </w:r>
      <w:r w:rsidRPr="008F536E">
        <w:rPr>
          <w:u w:val="single"/>
        </w:rPr>
        <w:t xml:space="preserve">ekáreň </w:t>
      </w:r>
      <w:proofErr w:type="spellStart"/>
      <w:r w:rsidRPr="008F536E">
        <w:rPr>
          <w:u w:val="single"/>
        </w:rPr>
        <w:t>Smajlík</w:t>
      </w:r>
      <w:proofErr w:type="spellEnd"/>
      <w:r w:rsidRPr="008F536E">
        <w:rPr>
          <w:u w:val="single"/>
        </w:rPr>
        <w:t>.</w:t>
      </w:r>
    </w:p>
    <w:p w14:paraId="402AC986" w14:textId="463643C9" w:rsidR="00B83756" w:rsidRPr="003978AD" w:rsidRDefault="00B83756" w:rsidP="00B83756">
      <w:r>
        <w:t xml:space="preserve">Pekáreň </w:t>
      </w:r>
      <w:proofErr w:type="spellStart"/>
      <w:r>
        <w:t>Smajlík</w:t>
      </w:r>
      <w:proofErr w:type="spellEnd"/>
      <w:r>
        <w:t xml:space="preserve"> je špeciálne pekárstvo</w:t>
      </w:r>
      <w:r w:rsidR="00D45CE7">
        <w:t xml:space="preserve"> </w:t>
      </w:r>
      <w:r w:rsidR="00A72A1C">
        <w:t>s jedinečným zameraním.</w:t>
      </w:r>
      <w:r w:rsidR="00BA647B">
        <w:t xml:space="preserve"> </w:t>
      </w:r>
      <w:r>
        <w:t>Denne ponúka</w:t>
      </w:r>
      <w:r w:rsidR="00BA647B">
        <w:t xml:space="preserve"> </w:t>
      </w:r>
      <w:r>
        <w:t xml:space="preserve">zákazníkom pečivo, zákusky, lahôdky a občerstvenie tak, aby splňovali náležité požiadavky výroby pre potravinových alergikov. To všetko k nerozoznaniu od bežných pekárenských výrobkov. Dôležitou súčasťou pekárne sú spoľahliví dodávatelia, kvalitné suroviny a vždy usmiaty personál, ktorý je odborne </w:t>
      </w:r>
      <w:r w:rsidR="00A72A1C">
        <w:t>vy</w:t>
      </w:r>
      <w:r>
        <w:t xml:space="preserve">školený, aby dokázal poradiť zákazníkom. Pekáreň vsádza na tradičné hodnoty, no nebráni sa ani moderným technológiám. Majú svoju vlastnú mobilnú aplikáciu, kde zákazníkov informujú o aktuálnej ponuke, novinkách a poskytujú vernostný program v podobe zliav. Pekáreň </w:t>
      </w:r>
      <w:proofErr w:type="spellStart"/>
      <w:r>
        <w:t>Smajlík</w:t>
      </w:r>
      <w:proofErr w:type="spellEnd"/>
      <w:r>
        <w:t xml:space="preserve"> prevádzkuje pekáreň v Prahe, v Ostrave a 2 pekárne v Brne. [</w:t>
      </w:r>
      <w:r w:rsidR="00D5108F">
        <w:t>27</w:t>
      </w:r>
      <w:r>
        <w:t>]</w:t>
      </w:r>
    </w:p>
    <w:p w14:paraId="4481EB47" w14:textId="77777777" w:rsidR="00B83756" w:rsidRPr="00B83756" w:rsidRDefault="00B83756" w:rsidP="00B83756">
      <w:pPr>
        <w:pStyle w:val="Nadpis3"/>
      </w:pPr>
      <w:bookmarkStart w:id="74" w:name="_Toc37147157"/>
      <w:r w:rsidRPr="00B83756">
        <w:t>Zhrnutie</w:t>
      </w:r>
      <w:bookmarkEnd w:id="74"/>
    </w:p>
    <w:p w14:paraId="29DDDB08" w14:textId="66EFCC5B" w:rsidR="00B83756" w:rsidRDefault="00B83756" w:rsidP="00DE69DB">
      <w:r>
        <w:t>Gastronomické prevádzky</w:t>
      </w:r>
      <w:r w:rsidR="00A72A1C">
        <w:t xml:space="preserve"> </w:t>
      </w:r>
      <w:r>
        <w:t>sa dokázali rýchlo adaptovať a vyplniť dieru na trhu. Dopyt po zdravej a vyváženej strave sa neustále zvyšuje. Mnoho ľudí čoraz viac vyhľadáva bezlepkové či vegánske produkty, i keď netrpia žiadnym stravovacím problémom.</w:t>
      </w:r>
      <w:r w:rsidR="007475EC">
        <w:t xml:space="preserve"> </w:t>
      </w:r>
      <w:r>
        <w:t>Na českom trhu je nespočetne veľa malých a stredne veľkých podnikov, ktor</w:t>
      </w:r>
      <w:r w:rsidR="00A72A1C">
        <w:t>é</w:t>
      </w:r>
      <w:r>
        <w:t xml:space="preserve"> sa zameriavajú na zdravý životný štýl, či niektoré </w:t>
      </w:r>
      <w:r w:rsidR="00B95E4A">
        <w:t>PA</w:t>
      </w:r>
      <w:r>
        <w:t>.</w:t>
      </w:r>
      <w:r w:rsidR="001332CD">
        <w:t xml:space="preserve"> Veľa</w:t>
      </w:r>
      <w:r>
        <w:t xml:space="preserve"> z nich je na vysokej úrovni a ponuka služieb je skutočne profesionálna, tak ako je tomu pri vybraných analyzovaných prevádzkach v Brne.</w:t>
      </w:r>
      <w:r w:rsidR="00C45C44">
        <w:t xml:space="preserve"> I </w:t>
      </w:r>
      <w:r>
        <w:t>v menších mestách</w:t>
      </w:r>
      <w:r w:rsidR="001332CD">
        <w:t xml:space="preserve"> </w:t>
      </w:r>
      <w:r>
        <w:t>pribúdajú služby v súvislosti so špecifickým stravovaním. Mnohé</w:t>
      </w:r>
      <w:r w:rsidR="007475EC">
        <w:t xml:space="preserve"> </w:t>
      </w:r>
      <w:r>
        <w:t xml:space="preserve">kaviarne </w:t>
      </w:r>
      <w:r w:rsidR="006220D8">
        <w:t xml:space="preserve">a reštaurácie </w:t>
      </w:r>
      <w:r>
        <w:t>ponúkajú</w:t>
      </w:r>
      <w:r w:rsidR="006220D8">
        <w:t xml:space="preserve"> </w:t>
      </w:r>
      <w:r>
        <w:t>dezerty</w:t>
      </w:r>
      <w:r w:rsidR="006220D8">
        <w:t xml:space="preserve"> a iné pokrmy, </w:t>
      </w:r>
      <w:r>
        <w:t>ktoré sú bezlepkové</w:t>
      </w:r>
      <w:r w:rsidR="007475EC">
        <w:t xml:space="preserve"> či </w:t>
      </w:r>
      <w:r>
        <w:t>bez laktózy</w:t>
      </w:r>
      <w:r w:rsidR="006220D8">
        <w:t xml:space="preserve">. </w:t>
      </w:r>
      <w:r w:rsidR="00C45C44">
        <w:t>Je nevyhnutné</w:t>
      </w:r>
      <w:r>
        <w:t xml:space="preserve"> sledovať svetové trendy a vnímať zvyšujúce sa nároky svojic</w:t>
      </w:r>
      <w:r w:rsidR="006220D8">
        <w:t>h</w:t>
      </w:r>
      <w:r>
        <w:t xml:space="preserve"> hostí</w:t>
      </w:r>
      <w:r w:rsidR="00A72A1C">
        <w:t xml:space="preserve"> a tým n</w:t>
      </w:r>
      <w:r>
        <w:t>apredovať pred konkurenciou.</w:t>
      </w:r>
    </w:p>
    <w:p w14:paraId="21DCA00F" w14:textId="77777777" w:rsidR="00B83756" w:rsidRPr="00B83756" w:rsidRDefault="00B83756" w:rsidP="00B83756">
      <w:pPr>
        <w:pStyle w:val="Nadpis3"/>
      </w:pPr>
      <w:bookmarkStart w:id="75" w:name="_Toc37147158"/>
      <w:r w:rsidRPr="00B83756">
        <w:t>Analýza hotelov</w:t>
      </w:r>
      <w:bookmarkEnd w:id="75"/>
    </w:p>
    <w:p w14:paraId="1102027F" w14:textId="4302C3C2" w:rsidR="00B83756" w:rsidRDefault="00B83756" w:rsidP="00B83756">
      <w:r>
        <w:t xml:space="preserve">V nasledovných odsekoch </w:t>
      </w:r>
      <w:r w:rsidR="009002EA">
        <w:t>s</w:t>
      </w:r>
      <w:r>
        <w:t xml:space="preserve">ú uvedené hoteli, ktoré sa nachádzajú v okolí </w:t>
      </w:r>
      <w:r w:rsidR="000D6C03">
        <w:t xml:space="preserve">vybraného </w:t>
      </w:r>
      <w:r>
        <w:t>Hotela SAN, ktorý bude následne analyzovaný samostatne. Analýza hotelov je zameraná na ponuku služieb stravovania a zabezpečenia svadobného cateringu, v spojitosti s</w:t>
      </w:r>
      <w:r w:rsidR="00B95E4A">
        <w:t> PA.</w:t>
      </w:r>
    </w:p>
    <w:p w14:paraId="5C1CC1AA" w14:textId="1A886FB9" w:rsidR="003978AD" w:rsidRDefault="003978AD" w:rsidP="00B83756"/>
    <w:p w14:paraId="7F32D8B5" w14:textId="77777777" w:rsidR="003978AD" w:rsidRDefault="003978AD" w:rsidP="00B83756"/>
    <w:p w14:paraId="15268654" w14:textId="77777777" w:rsidR="00B83756" w:rsidRDefault="00B83756" w:rsidP="00B83756">
      <w:pPr>
        <w:rPr>
          <w:u w:val="single"/>
        </w:rPr>
      </w:pPr>
      <w:r w:rsidRPr="00DD19F7">
        <w:rPr>
          <w:u w:val="single"/>
        </w:rPr>
        <w:lastRenderedPageBreak/>
        <w:t xml:space="preserve">Hotel </w:t>
      </w:r>
      <w:proofErr w:type="spellStart"/>
      <w:r w:rsidRPr="00DD19F7">
        <w:rPr>
          <w:u w:val="single"/>
        </w:rPr>
        <w:t>Panon</w:t>
      </w:r>
      <w:proofErr w:type="spellEnd"/>
      <w:r w:rsidRPr="00DD19F7">
        <w:rPr>
          <w:u w:val="single"/>
        </w:rPr>
        <w:t xml:space="preserve"> *** </w:t>
      </w:r>
    </w:p>
    <w:p w14:paraId="52CC5F69" w14:textId="5CB0830D" w:rsidR="00B83756" w:rsidRDefault="00B83756" w:rsidP="00B83756">
      <w:r>
        <w:t xml:space="preserve">Hotel </w:t>
      </w:r>
      <w:proofErr w:type="spellStart"/>
      <w:r>
        <w:t>Panon</w:t>
      </w:r>
      <w:proofErr w:type="spellEnd"/>
      <w:r>
        <w:t xml:space="preserve"> sa nachádza v meste </w:t>
      </w:r>
      <w:proofErr w:type="spellStart"/>
      <w:r>
        <w:t>Hodonín</w:t>
      </w:r>
      <w:proofErr w:type="spellEnd"/>
      <w:r>
        <w:t>, v blízkosti štátnej hranice so SR.</w:t>
      </w:r>
      <w:r w:rsidR="00684813">
        <w:t xml:space="preserve"> P</w:t>
      </w:r>
      <w:r>
        <w:t>on</w:t>
      </w:r>
      <w:r w:rsidR="00684813">
        <w:t>úka</w:t>
      </w:r>
      <w:r>
        <w:t xml:space="preserve"> kompletné</w:t>
      </w:r>
      <w:r w:rsidR="00684813">
        <w:t xml:space="preserve"> </w:t>
      </w:r>
      <w:r>
        <w:t>zabezpečeni</w:t>
      </w:r>
      <w:r w:rsidR="00684813">
        <w:t>e</w:t>
      </w:r>
      <w:r>
        <w:t xml:space="preserve"> rôznych spoločensko-gastronomických podujatí. </w:t>
      </w:r>
      <w:r w:rsidR="00684813">
        <w:t>Priestory hotela sú</w:t>
      </w:r>
      <w:r>
        <w:t xml:space="preserve"> vhodn</w:t>
      </w:r>
      <w:r w:rsidR="00684813">
        <w:t>é</w:t>
      </w:r>
      <w:r>
        <w:t xml:space="preserve"> pre konanie</w:t>
      </w:r>
      <w:r w:rsidR="00684813">
        <w:t xml:space="preserve"> </w:t>
      </w:r>
      <w:r>
        <w:t>rodinných osláv, svadieb a </w:t>
      </w:r>
      <w:r w:rsidR="006220D8">
        <w:t>ďalších</w:t>
      </w:r>
      <w:r>
        <w:t xml:space="preserve"> príležitostí.</w:t>
      </w:r>
      <w:r w:rsidR="00DB77D4">
        <w:t xml:space="preserve"> </w:t>
      </w:r>
      <w:r w:rsidR="00DB77D4" w:rsidRPr="00747CA7">
        <w:t>À</w:t>
      </w:r>
      <w:r>
        <w:t xml:space="preserve"> la </w:t>
      </w:r>
      <w:proofErr w:type="spellStart"/>
      <w:r>
        <w:t>carte</w:t>
      </w:r>
      <w:proofErr w:type="spellEnd"/>
      <w:r>
        <w:t xml:space="preserve"> hotela tvorí prevažne tradičná česká kuchyňa. Pokrmy sú  mnohotvárne, no celkový koncept nie je ničím výnimočný</w:t>
      </w:r>
      <w:r w:rsidR="006220D8">
        <w:t xml:space="preserve">. </w:t>
      </w:r>
      <w:r>
        <w:t xml:space="preserve">Na </w:t>
      </w:r>
      <w:r w:rsidR="009002EA">
        <w:t xml:space="preserve">úvodnej </w:t>
      </w:r>
      <w:r>
        <w:t xml:space="preserve">strane </w:t>
      </w:r>
      <w:r w:rsidR="003E15FD" w:rsidRPr="003E15FD">
        <w:t>À</w:t>
      </w:r>
      <w:r>
        <w:t xml:space="preserve"> la </w:t>
      </w:r>
      <w:proofErr w:type="spellStart"/>
      <w:r>
        <w:t>carte</w:t>
      </w:r>
      <w:proofErr w:type="spellEnd"/>
      <w:r w:rsidR="009002EA">
        <w:t xml:space="preserve"> menu</w:t>
      </w:r>
      <w:r>
        <w:t xml:space="preserve"> informujú o možnej príprave jedál pre vegetariánov, či pre hostí trpiacich bezlepkovou diétou. Konkrétne pokrmy či menu však neuvádzajú. Tak isto nemajú žiadnu predom vytvorenú ponuku svadobného menu, ktoré by poskytovali. Všetky potrebné informácie spojené so svadobným menu riešia individuálne so zákazníkom. To platí i pri konkrétnej </w:t>
      </w:r>
      <w:r w:rsidR="00B95E4A">
        <w:t>PI</w:t>
      </w:r>
      <w:r>
        <w:t xml:space="preserve"> či </w:t>
      </w:r>
      <w:r w:rsidR="00B95E4A">
        <w:t>PA</w:t>
      </w:r>
      <w:r>
        <w:t xml:space="preserve">. Hosť musí sám predložiť požadované menu a po konzultácii s hotelom </w:t>
      </w:r>
      <w:r w:rsidR="003E15FD">
        <w:t>obdrží</w:t>
      </w:r>
      <w:r>
        <w:t xml:space="preserve"> cenovú ponuku. </w:t>
      </w:r>
    </w:p>
    <w:p w14:paraId="05752A12" w14:textId="77777777" w:rsidR="00B83756" w:rsidRDefault="00B83756" w:rsidP="00B83756">
      <w:pPr>
        <w:rPr>
          <w:u w:val="single"/>
        </w:rPr>
      </w:pPr>
      <w:r>
        <w:rPr>
          <w:u w:val="single"/>
        </w:rPr>
        <w:t>Hotel Strážnice ***</w:t>
      </w:r>
    </w:p>
    <w:p w14:paraId="56BDC86F" w14:textId="09C7E449" w:rsidR="00B83756" w:rsidRDefault="00B83756" w:rsidP="00B83756">
      <w:r>
        <w:t>Hotel Strážnic</w:t>
      </w:r>
      <w:r w:rsidR="003E15FD">
        <w:t>e</w:t>
      </w:r>
      <w:r>
        <w:t xml:space="preserve"> sa nachádza v meste Strážnic</w:t>
      </w:r>
      <w:r w:rsidR="00D45CE7">
        <w:t>e</w:t>
      </w:r>
      <w:r>
        <w:t>, ktorá tak isto hraničí so SR.</w:t>
      </w:r>
      <w:r w:rsidR="00DB77D4">
        <w:t xml:space="preserve"> </w:t>
      </w:r>
      <w:r>
        <w:t>Hotel zabezpečuje i catering a k tomu prináležiace služby podľa požiadaviek hosťa.</w:t>
      </w:r>
      <w:r w:rsidR="00DB77D4">
        <w:t xml:space="preserve"> </w:t>
      </w:r>
      <w:r w:rsidR="009002EA" w:rsidRPr="00747CA7">
        <w:t>À</w:t>
      </w:r>
      <w:r w:rsidR="009002EA">
        <w:t xml:space="preserve"> la </w:t>
      </w:r>
      <w:proofErr w:type="spellStart"/>
      <w:r w:rsidR="009002EA">
        <w:t>carte</w:t>
      </w:r>
      <w:proofErr w:type="spellEnd"/>
      <w:r w:rsidR="009002EA">
        <w:t xml:space="preserve"> </w:t>
      </w:r>
      <w:r>
        <w:t>hotelovej reštaurácie je jednoduchý. Ponúka predkrmy, polievky, hlavné jedlá, šaláty, prílohy a dezerty. V každej sekcii nájdeme len niekoľko pokrmov, čo by malo zaručovať čerstvosť surovín a vysokú kvalitu prípravy. Väčšina ponúkaných pokrmov sú</w:t>
      </w:r>
      <w:r w:rsidR="003E15FD">
        <w:t xml:space="preserve"> </w:t>
      </w:r>
      <w:r>
        <w:t xml:space="preserve">mäsové, </w:t>
      </w:r>
      <w:r w:rsidR="003E15FD">
        <w:t xml:space="preserve">prípadne </w:t>
      </w:r>
      <w:r>
        <w:t>obsahujú mäsovú zložku</w:t>
      </w:r>
      <w:r w:rsidR="009002EA">
        <w:t xml:space="preserve">. </w:t>
      </w:r>
      <w:r>
        <w:t>Niektoré jedlá by sa dali pokladať za bezlepkové ako napríklad grilovaný losos s hráškovým pyré, avšak hosť sa</w:t>
      </w:r>
      <w:r w:rsidR="003E15FD">
        <w:t xml:space="preserve"> </w:t>
      </w:r>
      <w:r>
        <w:t xml:space="preserve">musí </w:t>
      </w:r>
      <w:r w:rsidR="003E15FD">
        <w:t xml:space="preserve">sám </w:t>
      </w:r>
      <w:r w:rsidR="003C4F5A">
        <w:t>informovať,</w:t>
      </w:r>
      <w:r>
        <w:t xml:space="preserve"> či sa v hráškovom pyré nenachádza lepok.</w:t>
      </w:r>
      <w:r w:rsidR="009002EA">
        <w:t xml:space="preserve"> Hotelová reštaurácia </w:t>
      </w:r>
      <w:r>
        <w:t>sa špecializuje  predovšetkým na zabíjačkové špeciality</w:t>
      </w:r>
      <w:r w:rsidR="003C4F5A">
        <w:t xml:space="preserve">, </w:t>
      </w:r>
      <w:r>
        <w:t xml:space="preserve">mäsové výrobky ako údeniny, pečené prasiatko a vo všeobecnosti mäsové a typicky české pokrmy, ktoré ponúka v rámci služieb cateringu. Špeciálne menu, či inú ponuku pre potravinových alergikov neponúkajú. Po osobnej komunikácii s hosťom, ktorý vyžaduje dodržanie určitých potravinových zásad a následnej objednávke cateringu, sa konkrétnym požiadavkám radi prispôsobia, no na podobnú situáciu </w:t>
      </w:r>
      <w:r w:rsidR="003E15FD">
        <w:t xml:space="preserve">nie sú </w:t>
      </w:r>
      <w:r>
        <w:t>predom pripravený</w:t>
      </w:r>
      <w:r w:rsidR="003E15FD">
        <w:t>.</w:t>
      </w:r>
    </w:p>
    <w:p w14:paraId="49BF26DC" w14:textId="77777777" w:rsidR="00B83756" w:rsidRDefault="00B83756" w:rsidP="00B83756">
      <w:pPr>
        <w:rPr>
          <w:u w:val="single"/>
        </w:rPr>
      </w:pPr>
      <w:r w:rsidRPr="00746E10">
        <w:rPr>
          <w:u w:val="single"/>
        </w:rPr>
        <w:t xml:space="preserve">Hotel Sv. </w:t>
      </w:r>
      <w:proofErr w:type="spellStart"/>
      <w:r w:rsidRPr="00746E10">
        <w:rPr>
          <w:u w:val="single"/>
        </w:rPr>
        <w:t>Ludmila</w:t>
      </w:r>
      <w:proofErr w:type="spellEnd"/>
      <w:r w:rsidRPr="00746E10">
        <w:rPr>
          <w:u w:val="single"/>
        </w:rPr>
        <w:t>****</w:t>
      </w:r>
    </w:p>
    <w:p w14:paraId="35CC0446" w14:textId="03982EAF" w:rsidR="00B83756" w:rsidRDefault="00B83756" w:rsidP="00B83756">
      <w:r>
        <w:t>Hotel sa nachádza v tichom prostredí, kúsok od historického centra mesta Skalica. Skalica je mesto na Záhorí Slovenska blízko hraníc s </w:t>
      </w:r>
      <w:r w:rsidR="003E15FD">
        <w:t>ČR</w:t>
      </w:r>
      <w:r>
        <w:t>.</w:t>
      </w:r>
      <w:r w:rsidR="00DB77D4">
        <w:t xml:space="preserve"> </w:t>
      </w:r>
      <w:r>
        <w:t>Hotel</w:t>
      </w:r>
      <w:r w:rsidR="003C4F5A">
        <w:t xml:space="preserve"> </w:t>
      </w:r>
      <w:r>
        <w:t>ponúka priestory reštaurácie, lobby baru</w:t>
      </w:r>
      <w:r w:rsidR="00DB77D4">
        <w:t xml:space="preserve"> a </w:t>
      </w:r>
      <w:r>
        <w:t>disponuje konferenčnými i slávnostnými miestnosťami, ktoré môžu byť všemožne využité.</w:t>
      </w:r>
      <w:r w:rsidR="00DB77D4">
        <w:t xml:space="preserve"> </w:t>
      </w:r>
      <w:r>
        <w:t xml:space="preserve">Vďaka širokým priestorovým možnostiam dokáže </w:t>
      </w:r>
      <w:r w:rsidR="009002EA">
        <w:t>hotel</w:t>
      </w:r>
      <w:r>
        <w:t xml:space="preserve"> zabezpečiť niekoľko spoločenských </w:t>
      </w:r>
      <w:r>
        <w:lastRenderedPageBreak/>
        <w:t>podujatí. Od menších stretávok, až po niekoľko početné svadby</w:t>
      </w:r>
      <w:r w:rsidR="009002EA">
        <w:t xml:space="preserve"> či </w:t>
      </w:r>
      <w:r>
        <w:t xml:space="preserve">konferencie. Gastronómiu stavajú na čerstvosti surovín prevažne z domácich zdrojov od overených dodávateľov. Pestujú vlastné bylinky a vytvárajú vždy sezónne menu plné rozmanitých </w:t>
      </w:r>
      <w:r w:rsidR="003E15FD">
        <w:t>chutí</w:t>
      </w:r>
      <w:r>
        <w:t xml:space="preserve">. </w:t>
      </w:r>
      <w:r w:rsidRPr="00747CA7">
        <w:t>À</w:t>
      </w:r>
      <w:r>
        <w:t xml:space="preserve"> la </w:t>
      </w:r>
      <w:proofErr w:type="spellStart"/>
      <w:r>
        <w:t>carte</w:t>
      </w:r>
      <w:proofErr w:type="spellEnd"/>
      <w:r w:rsidR="009002EA">
        <w:t xml:space="preserve"> menu</w:t>
      </w:r>
      <w:r>
        <w:t xml:space="preserve"> je zostavené zo zaujímavých pokrmov, výborne chuťovo zladených a nutrične hodnotných. Vzhľadom na skutočnosť, že hotel disponuje 4 hviezdami, môže</w:t>
      </w:r>
      <w:r w:rsidR="003E15FD">
        <w:t xml:space="preserve"> nastaviť </w:t>
      </w:r>
      <w:r>
        <w:t xml:space="preserve">vyššie ceny, čo sa odzrkadľuje i na kvalite služieb. </w:t>
      </w:r>
      <w:r w:rsidRPr="00747CA7">
        <w:t>À</w:t>
      </w:r>
      <w:r>
        <w:t xml:space="preserve"> la </w:t>
      </w:r>
      <w:proofErr w:type="spellStart"/>
      <w:r>
        <w:t>carte</w:t>
      </w:r>
      <w:proofErr w:type="spellEnd"/>
      <w:r>
        <w:t xml:space="preserve"> menu, však podobne ako u predchádzajúcich hotelov ponúka vo zvýšenej miere mäsové pokrmy. Okrem toho takmer všetky jedla obsahujú lepok i</w:t>
      </w:r>
      <w:r w:rsidR="009002EA">
        <w:t> </w:t>
      </w:r>
      <w:r>
        <w:t>laktózu</w:t>
      </w:r>
      <w:r w:rsidR="009002EA">
        <w:t xml:space="preserve">. </w:t>
      </w:r>
      <w:r>
        <w:t xml:space="preserve">Prednosť ponuky však vyniká v tom, že sú pokrmy skutočne zostavené z jedinečných surovín a sú pripravované šetrnejšími tepelnými úpravami. Navzdory všetkým službám, ktoré </w:t>
      </w:r>
      <w:r w:rsidR="009002EA">
        <w:t>h</w:t>
      </w:r>
      <w:r>
        <w:t>otel</w:t>
      </w:r>
      <w:r w:rsidR="003E15FD">
        <w:t xml:space="preserve"> </w:t>
      </w:r>
      <w:r>
        <w:t>ponúka, špeciálne menu či</w:t>
      </w:r>
      <w:r w:rsidR="00D45CE7">
        <w:t xml:space="preserve"> </w:t>
      </w:r>
      <w:r>
        <w:t>inú ponuku, pre ľudí trpiacich</w:t>
      </w:r>
      <w:r w:rsidR="00B95E4A">
        <w:t xml:space="preserve"> PA</w:t>
      </w:r>
      <w:r>
        <w:t xml:space="preserve"> neposkytuje. Vzhľadom na veľký počet podujatí, ktorým hotel zabezpečoval catering,</w:t>
      </w:r>
      <w:r w:rsidR="003E15FD">
        <w:t xml:space="preserve"> </w:t>
      </w:r>
      <w:r>
        <w:t xml:space="preserve">majú skúsenosti so špeciálnou ponukou v rámci </w:t>
      </w:r>
      <w:r w:rsidR="00B95E4A">
        <w:t>PA</w:t>
      </w:r>
      <w:r>
        <w:t>.</w:t>
      </w:r>
      <w:r w:rsidR="003E15FD">
        <w:t xml:space="preserve"> Negatívom </w:t>
      </w:r>
      <w:r>
        <w:t>však je, že nemajú žiadnu ucelenú ponuku, ktorú by mohli zákazníkovi  predložiť ako možný návrh svadobného</w:t>
      </w:r>
      <w:r w:rsidR="003E15FD">
        <w:t xml:space="preserve"> </w:t>
      </w:r>
      <w:r>
        <w:t xml:space="preserve">menu. </w:t>
      </w:r>
    </w:p>
    <w:p w14:paraId="6ECCB084" w14:textId="77777777" w:rsidR="00B83756" w:rsidRDefault="00B83756" w:rsidP="000D6C03">
      <w:pPr>
        <w:pStyle w:val="Nadpis3"/>
      </w:pPr>
      <w:bookmarkStart w:id="76" w:name="_Toc37147159"/>
      <w:r w:rsidRPr="0033755B">
        <w:t>Zhrnutie</w:t>
      </w:r>
      <w:bookmarkEnd w:id="76"/>
      <w:r w:rsidRPr="0033755B">
        <w:t xml:space="preserve"> </w:t>
      </w:r>
    </w:p>
    <w:p w14:paraId="25821FFD" w14:textId="5C6D9BFF" w:rsidR="00C4714A" w:rsidRDefault="00B83756" w:rsidP="00B83756">
      <w:r>
        <w:t>Výsledkom analýzy hotelov v okolí Hotela SAN je zistenie, že žiadny z nich neponúka konkrétne špeciálne menu, či inú ponuku v súvislosti s</w:t>
      </w:r>
      <w:r w:rsidR="00B95E4A">
        <w:t> PA.</w:t>
      </w:r>
      <w:r>
        <w:t xml:space="preserve"> Napriek skutočnosti, že každý z hotelov zaisťuje pravidelne niekoľko gastronomických podujatí, či už vo svojich priestoroch alebo mimo hotela, je to značný nedostatok. Hotel Sv. </w:t>
      </w:r>
      <w:proofErr w:type="spellStart"/>
      <w:r>
        <w:t>Ludmila</w:t>
      </w:r>
      <w:proofErr w:type="spellEnd"/>
      <w:r>
        <w:t>, podľa zistených informácii sa stretol</w:t>
      </w:r>
      <w:r w:rsidR="003E15FD">
        <w:t xml:space="preserve"> ako jediný</w:t>
      </w:r>
      <w:r>
        <w:t xml:space="preserve"> s požiadavkou cateringu, ktorý sa mal skladať z výhradne bezlepkových pokrmov. V prípade Hotela Strážnice a Hotela </w:t>
      </w:r>
      <w:proofErr w:type="spellStart"/>
      <w:r>
        <w:t>Panon</w:t>
      </w:r>
      <w:proofErr w:type="spellEnd"/>
      <w:r>
        <w:t xml:space="preserve"> sa jednalo len o</w:t>
      </w:r>
      <w:r w:rsidR="003E15FD">
        <w:t xml:space="preserve"> niekoľko bezlepkových porcií, </w:t>
      </w:r>
      <w:r>
        <w:t>ktoré sa odlišovali od ostatných pokrmov pod</w:t>
      </w:r>
      <w:r w:rsidR="003E15FD">
        <w:t>á</w:t>
      </w:r>
      <w:r>
        <w:t>vaných v menu. Vzhľadom na situáciu, ktorá začína byť alarmujúca je zvláštne, že hoteli, v ktorých sa konajú svadby a i iné spoločenské podujatia</w:t>
      </w:r>
      <w:r w:rsidR="00D45CE7">
        <w:t xml:space="preserve">, </w:t>
      </w:r>
      <w:r>
        <w:t>nie sú na podobné želania zákazníka pripravený.</w:t>
      </w:r>
    </w:p>
    <w:p w14:paraId="117EF896" w14:textId="4F135793" w:rsidR="003978AD" w:rsidRDefault="003978AD" w:rsidP="00B83756"/>
    <w:p w14:paraId="34138E60" w14:textId="6D49C8E5" w:rsidR="003978AD" w:rsidRDefault="003978AD" w:rsidP="00B83756"/>
    <w:p w14:paraId="42ACF918" w14:textId="00DCE9F6" w:rsidR="003978AD" w:rsidRDefault="003978AD" w:rsidP="00B83756"/>
    <w:p w14:paraId="3608267C" w14:textId="77777777" w:rsidR="003978AD" w:rsidRPr="0033755B" w:rsidRDefault="003978AD" w:rsidP="00B83756"/>
    <w:p w14:paraId="4461D3C4" w14:textId="1BEB7C76" w:rsidR="00B83756" w:rsidRDefault="00B83756" w:rsidP="000D6C03">
      <w:pPr>
        <w:pStyle w:val="Nadpis1"/>
      </w:pPr>
      <w:r>
        <w:lastRenderedPageBreak/>
        <w:t xml:space="preserve"> </w:t>
      </w:r>
      <w:bookmarkStart w:id="77" w:name="_Toc37147160"/>
      <w:r w:rsidR="000D6C03">
        <w:t>analýza hotela san***</w:t>
      </w:r>
      <w:bookmarkEnd w:id="77"/>
    </w:p>
    <w:p w14:paraId="3412735D" w14:textId="04E59078" w:rsidR="000D6C03" w:rsidRDefault="000D6C03" w:rsidP="000D6C03">
      <w:r w:rsidRPr="000D6C03">
        <w:t>Súčasťou analytickej časti bakalárskej práce je charakteristika a</w:t>
      </w:r>
      <w:r>
        <w:t> </w:t>
      </w:r>
      <w:r w:rsidRPr="000D6C03">
        <w:t>analýza</w:t>
      </w:r>
      <w:r>
        <w:t xml:space="preserve"> </w:t>
      </w:r>
      <w:r w:rsidRPr="000D6C03">
        <w:t>Hotela SAN**</w:t>
      </w:r>
      <w:r w:rsidR="00D45CE7">
        <w:t>*.</w:t>
      </w:r>
    </w:p>
    <w:p w14:paraId="18F92E10" w14:textId="78D17F49" w:rsidR="000D6C03" w:rsidRDefault="000D6C03" w:rsidP="000D6C03">
      <w:pPr>
        <w:pStyle w:val="Nadpis2"/>
      </w:pPr>
      <w:bookmarkStart w:id="78" w:name="_Toc37147161"/>
      <w:r w:rsidRPr="000D6C03">
        <w:t>Charakteristika Hotela SAN***</w:t>
      </w:r>
      <w:bookmarkEnd w:id="78"/>
    </w:p>
    <w:p w14:paraId="49E86246" w14:textId="5B4F30D5" w:rsidR="000D6C03" w:rsidRPr="00317917" w:rsidRDefault="000D6C03" w:rsidP="000D6C03">
      <w:r w:rsidRPr="00317917">
        <w:t>Cieľom kapitoly je charakteristika a anal</w:t>
      </w:r>
      <w:r>
        <w:t>ýza</w:t>
      </w:r>
      <w:r w:rsidRPr="00317917">
        <w:t xml:space="preserve"> Hotela SAN***</w:t>
      </w:r>
      <w:r w:rsidR="00D45CE7">
        <w:t xml:space="preserve">, </w:t>
      </w:r>
      <w:r w:rsidRPr="00317917">
        <w:t>konkrétne hotelovej reštaurácie. Návrhová časť</w:t>
      </w:r>
      <w:r w:rsidR="00D447A3">
        <w:t xml:space="preserve"> obsahuje </w:t>
      </w:r>
      <w:r w:rsidRPr="00317917">
        <w:t>návrhy svadobného menu v súvislosti s</w:t>
      </w:r>
      <w:r w:rsidR="00B95E4A">
        <w:t xml:space="preserve"> PA a PI. </w:t>
      </w:r>
      <w:r w:rsidRPr="00317917">
        <w:t>Po dohode a predložení návrhu majiteľke hotela, môžu byť návrhy menu používané v bežnej praxi hotela alebo môžu slúžiť ako reálny vzor podobného svadobného menu.</w:t>
      </w:r>
    </w:p>
    <w:p w14:paraId="730EED98" w14:textId="77777777" w:rsidR="000D6C03" w:rsidRPr="000D6C03" w:rsidRDefault="000D6C03" w:rsidP="000D6C03">
      <w:pPr>
        <w:rPr>
          <w:b/>
          <w:bCs/>
        </w:rPr>
      </w:pPr>
      <w:r w:rsidRPr="000D6C03">
        <w:rPr>
          <w:b/>
          <w:bCs/>
        </w:rPr>
        <w:t>Kontaktné údaje</w:t>
      </w:r>
    </w:p>
    <w:p w14:paraId="1EBDE78B" w14:textId="77777777" w:rsidR="000D6C03" w:rsidRPr="00317917" w:rsidRDefault="000D6C03" w:rsidP="000D6C03">
      <w:pPr>
        <w:rPr>
          <w:u w:val="single"/>
        </w:rPr>
      </w:pPr>
      <w:r w:rsidRPr="00317917">
        <w:rPr>
          <w:u w:val="single"/>
        </w:rPr>
        <w:t>Adresa:</w:t>
      </w:r>
    </w:p>
    <w:p w14:paraId="766874C4" w14:textId="77777777" w:rsidR="000D6C03" w:rsidRPr="00317917" w:rsidRDefault="000D6C03" w:rsidP="000D6C03">
      <w:r w:rsidRPr="00317917">
        <w:t>Hotel SAN***</w:t>
      </w:r>
    </w:p>
    <w:p w14:paraId="20548907" w14:textId="77777777" w:rsidR="000D6C03" w:rsidRPr="00317917" w:rsidRDefault="000D6C03" w:rsidP="000D6C03">
      <w:r w:rsidRPr="00317917">
        <w:t>Bernolákova 12, 908 51 Holíč</w:t>
      </w:r>
    </w:p>
    <w:p w14:paraId="661994E7" w14:textId="77777777" w:rsidR="000D6C03" w:rsidRPr="00317917" w:rsidRDefault="000D6C03" w:rsidP="000D6C03">
      <w:r w:rsidRPr="00317917">
        <w:t>Slovenská republika</w:t>
      </w:r>
    </w:p>
    <w:p w14:paraId="7E724711" w14:textId="77777777" w:rsidR="000D6C03" w:rsidRPr="00317917" w:rsidRDefault="000D6C03" w:rsidP="000D6C03">
      <w:r w:rsidRPr="00317917">
        <w:rPr>
          <w:u w:val="single"/>
        </w:rPr>
        <w:t>Tel:</w:t>
      </w:r>
      <w:r w:rsidRPr="00317917">
        <w:t xml:space="preserve"> +421(0)34 668 3387</w:t>
      </w:r>
    </w:p>
    <w:p w14:paraId="011D5FA0" w14:textId="77777777" w:rsidR="000D6C03" w:rsidRPr="00317917" w:rsidRDefault="000D6C03" w:rsidP="000D6C03">
      <w:r w:rsidRPr="00317917">
        <w:t>+421(0)34 668 4187</w:t>
      </w:r>
    </w:p>
    <w:p w14:paraId="5EEA27C2" w14:textId="77777777" w:rsidR="000D6C03" w:rsidRPr="00317917" w:rsidRDefault="000D6C03" w:rsidP="000D6C03">
      <w:r w:rsidRPr="00317917">
        <w:rPr>
          <w:u w:val="single"/>
        </w:rPr>
        <w:t>E-mail:</w:t>
      </w:r>
      <w:r w:rsidRPr="00317917">
        <w:t xml:space="preserve"> </w:t>
      </w:r>
      <w:hyperlink r:id="rId11" w:history="1">
        <w:r w:rsidRPr="00DB77D4">
          <w:rPr>
            <w:rStyle w:val="Hypertextovprepojenie"/>
            <w:color w:val="000000" w:themeColor="text1"/>
          </w:rPr>
          <w:t>recepcia@hotel-san.sk</w:t>
        </w:r>
      </w:hyperlink>
    </w:p>
    <w:p w14:paraId="580424E1" w14:textId="77777777" w:rsidR="000D6C03" w:rsidRPr="00317917" w:rsidRDefault="000D6C03" w:rsidP="000D6C03">
      <w:pPr>
        <w:rPr>
          <w:u w:val="single"/>
        </w:rPr>
      </w:pPr>
      <w:r w:rsidRPr="00317917">
        <w:rPr>
          <w:u w:val="single"/>
        </w:rPr>
        <w:t>Prevádzkar: / Zodpovedný vedúci:</w:t>
      </w:r>
    </w:p>
    <w:p w14:paraId="3207A428" w14:textId="77777777" w:rsidR="000D6C03" w:rsidRPr="00317917" w:rsidRDefault="000D6C03" w:rsidP="000D6C03">
      <w:r w:rsidRPr="00317917">
        <w:t>AB-Centrum - Dana Veselá</w:t>
      </w:r>
    </w:p>
    <w:p w14:paraId="6A3152E4" w14:textId="77777777" w:rsidR="000D6C03" w:rsidRPr="00317917" w:rsidRDefault="000D6C03" w:rsidP="000D6C03">
      <w:r w:rsidRPr="00317917">
        <w:t>Bernolákova 12, 908 51 Holíč</w:t>
      </w:r>
    </w:p>
    <w:p w14:paraId="0145F629" w14:textId="77777777" w:rsidR="000D6C03" w:rsidRPr="00317917" w:rsidRDefault="000D6C03" w:rsidP="000D6C03">
      <w:r w:rsidRPr="00317917">
        <w:t>IČO: 17 537 380; DIČ: 1020293681</w:t>
      </w:r>
    </w:p>
    <w:p w14:paraId="740123A3" w14:textId="77777777" w:rsidR="000D6C03" w:rsidRPr="00317917" w:rsidRDefault="000D6C03" w:rsidP="000D6C03">
      <w:r w:rsidRPr="00317917">
        <w:t>IČ DPH: SK1020293681</w:t>
      </w:r>
    </w:p>
    <w:p w14:paraId="6AC10C84" w14:textId="77777777" w:rsidR="000D6C03" w:rsidRPr="000D6C03" w:rsidRDefault="000D6C03" w:rsidP="000D6C03">
      <w:pPr>
        <w:rPr>
          <w:b/>
          <w:bCs/>
        </w:rPr>
      </w:pPr>
      <w:r w:rsidRPr="000D6C03">
        <w:rPr>
          <w:b/>
          <w:bCs/>
        </w:rPr>
        <w:t>Otváracie hodiny:</w:t>
      </w:r>
    </w:p>
    <w:p w14:paraId="0B0A0357" w14:textId="77777777" w:rsidR="000D6C03" w:rsidRPr="00317917" w:rsidRDefault="000D6C03" w:rsidP="000D6C03">
      <w:r w:rsidRPr="00317917">
        <w:t>Hotel má nepretržitú recepciu.</w:t>
      </w:r>
    </w:p>
    <w:p w14:paraId="1A2EDCDA" w14:textId="77777777" w:rsidR="000D6C03" w:rsidRPr="00317917" w:rsidRDefault="000D6C03" w:rsidP="000D6C03">
      <w:r w:rsidRPr="00317917">
        <w:t>Reštaurácia: pondelok – nedeľa od 8-22:00 hod., s výnimkou štátnych sviatkov.</w:t>
      </w:r>
    </w:p>
    <w:p w14:paraId="12DB4C2C" w14:textId="4AFD8243" w:rsidR="000D6C03" w:rsidRDefault="000D6C03" w:rsidP="000D6C03">
      <w:r w:rsidRPr="00317917">
        <w:lastRenderedPageBreak/>
        <w:t>Hotel SAN sa nachádza v centre mesta Holíč</w:t>
      </w:r>
      <w:r w:rsidR="00964C9E">
        <w:t xml:space="preserve">, </w:t>
      </w:r>
      <w:r w:rsidRPr="00317917">
        <w:t xml:space="preserve">ktorý leží na pohraničí s ČR. Hotel ponúka komfortné ubytovanie v 23 izbách, ktoré sa skladajú z 12 apartmánov, 5 jednolôžkových a 6 dvojlôžkových izieb. Hotel ďalej disponuje reštauráciou s kapacitou 70 osôb, ktorá ponúka prevažne slovenskú kuchyňu. </w:t>
      </w:r>
      <w:r w:rsidR="00964C9E">
        <w:t>Časť</w:t>
      </w:r>
      <w:r w:rsidRPr="00317917">
        <w:t xml:space="preserve"> reštaurácie sa dá prirovnať ku kaviarni, ktorá sa dá oddeliť sklenenými dvermi pre možnosť fajčiarskej miestnosti. Hotel ponúka priestornú spoločenskú miestnosť s kapacitou 150 osôb so vstupom n</w:t>
      </w:r>
      <w:r w:rsidR="009C446C">
        <w:t>a</w:t>
      </w:r>
      <w:r w:rsidRPr="00317917">
        <w:t xml:space="preserve"> terasu.</w:t>
      </w:r>
      <w:r w:rsidR="009C446C">
        <w:t xml:space="preserve"> </w:t>
      </w:r>
      <w:r w:rsidRPr="00317917">
        <w:t>Vďaka možnosti</w:t>
      </w:r>
      <w:r w:rsidR="009C446C">
        <w:t xml:space="preserve"> </w:t>
      </w:r>
      <w:r w:rsidRPr="00317917">
        <w:t>hotelového servisu s</w:t>
      </w:r>
      <w:r w:rsidR="00D45CE7">
        <w:t> </w:t>
      </w:r>
      <w:r w:rsidRPr="00317917">
        <w:t>možnosťou</w:t>
      </w:r>
      <w:r w:rsidR="00D45CE7">
        <w:t xml:space="preserve"> </w:t>
      </w:r>
      <w:r w:rsidRPr="00317917">
        <w:t>ubytovania a využitia týchto</w:t>
      </w:r>
      <w:r w:rsidR="00D45CE7">
        <w:t xml:space="preserve"> </w:t>
      </w:r>
      <w:r w:rsidRPr="00317917">
        <w:t>priestorov, sa stal</w:t>
      </w:r>
      <w:r w:rsidR="00964C9E">
        <w:t xml:space="preserve"> hotel </w:t>
      </w:r>
      <w:r w:rsidRPr="00317917">
        <w:t>jedným</w:t>
      </w:r>
      <w:r w:rsidR="00D45CE7">
        <w:t xml:space="preserve"> </w:t>
      </w:r>
      <w:r w:rsidRPr="00317917">
        <w:t>z </w:t>
      </w:r>
      <w:r w:rsidR="00C4714A">
        <w:t>naj</w:t>
      </w:r>
      <w:r w:rsidRPr="00317917">
        <w:t>vyhľadávan</w:t>
      </w:r>
      <w:r w:rsidR="00C4714A">
        <w:t>ejších</w:t>
      </w:r>
      <w:r w:rsidRPr="00317917">
        <w:t xml:space="preserve"> subjektov</w:t>
      </w:r>
      <w:r w:rsidR="00964C9E">
        <w:t xml:space="preserve"> v meste</w:t>
      </w:r>
      <w:r w:rsidRPr="00317917">
        <w:t>, pre rôznorodé rodinné oslavy, plesy alebo firemné večierky.</w:t>
      </w:r>
      <w:r w:rsidR="00964C9E">
        <w:t xml:space="preserve"> H</w:t>
      </w:r>
      <w:r w:rsidRPr="00317917">
        <w:t>ostia majú k dispozícii bezplatné parkovanie, služby recepcie a Wi-Fi pripojenie v celom objekte. Hotel ponúka aj relaxačné centrum, ktoré je vhodn</w:t>
      </w:r>
      <w:r w:rsidR="009C446C">
        <w:t>é</w:t>
      </w:r>
      <w:r w:rsidR="00C4714A">
        <w:t xml:space="preserve"> pre oddych a </w:t>
      </w:r>
      <w:r w:rsidRPr="00317917">
        <w:t>odpočinok.</w:t>
      </w:r>
    </w:p>
    <w:p w14:paraId="5B4B826D" w14:textId="77777777" w:rsidR="00E6750F" w:rsidRPr="00E6750F" w:rsidRDefault="00E6750F" w:rsidP="00E6750F">
      <w:pPr>
        <w:rPr>
          <w:b/>
          <w:bCs/>
        </w:rPr>
      </w:pPr>
      <w:r w:rsidRPr="00E6750F">
        <w:rPr>
          <w:b/>
          <w:bCs/>
        </w:rPr>
        <w:t xml:space="preserve">À la </w:t>
      </w:r>
      <w:proofErr w:type="spellStart"/>
      <w:r w:rsidRPr="00E6750F">
        <w:rPr>
          <w:b/>
          <w:bCs/>
        </w:rPr>
        <w:t>carte</w:t>
      </w:r>
      <w:proofErr w:type="spellEnd"/>
      <w:r w:rsidRPr="00E6750F">
        <w:rPr>
          <w:b/>
          <w:bCs/>
        </w:rPr>
        <w:t xml:space="preserve"> hotelovej reštaurácie</w:t>
      </w:r>
    </w:p>
    <w:p w14:paraId="667CC2D6" w14:textId="71B92BA7" w:rsidR="00E6750F" w:rsidRDefault="00E6750F" w:rsidP="000D6C03">
      <w:r>
        <w:t>Hotelová r</w:t>
      </w:r>
      <w:r w:rsidRPr="00317917">
        <w:t>eštaurácia ponúka prevažne tradičnú slovenskú kuchyňu</w:t>
      </w:r>
      <w:r>
        <w:t xml:space="preserve">. </w:t>
      </w:r>
      <w:r w:rsidRPr="009C446C">
        <w:t xml:space="preserve">À la </w:t>
      </w:r>
      <w:proofErr w:type="spellStart"/>
      <w:r w:rsidRPr="009C446C">
        <w:t>carte</w:t>
      </w:r>
      <w:proofErr w:type="spellEnd"/>
      <w:r>
        <w:t xml:space="preserve"> obsahuje sekcie</w:t>
      </w:r>
      <w:r w:rsidRPr="00317917">
        <w:t xml:space="preserve"> ako: predjedlá, polievky, hlavné jedlá, jedlá k pivu, dezerty, prílohy. Už na prvý pohľad chýba rozdelenie na studené a teplé predjedlá, absolútna absencia čerstvých šalátov a pokrmov z rýb. Takmer všetky pokrmy obsahujú múku. Častá tepelná úprava je grilovanie alebo vysmážanie. Predjedlá tvoria 3 pokrmy, z ktorých je najpredávanejší grilovaný hermelín  podávaný na listovom šaláte s brusnicovou omáčkou a cesnakovými </w:t>
      </w:r>
      <w:proofErr w:type="spellStart"/>
      <w:r w:rsidRPr="00317917">
        <w:t>panínami</w:t>
      </w:r>
      <w:proofErr w:type="spellEnd"/>
      <w:r w:rsidRPr="00317917">
        <w:t xml:space="preserve">. Sekciu polievok tvoria cesnaková so syrom, pórom a maslovými </w:t>
      </w:r>
      <w:proofErr w:type="spellStart"/>
      <w:r w:rsidRPr="00317917">
        <w:t>krutónmi</w:t>
      </w:r>
      <w:proofErr w:type="spellEnd"/>
      <w:r w:rsidRPr="00317917">
        <w:t xml:space="preserve"> a  slepačí vývar s rezancami. Hlavné jedlá tvoria vo veľkej prevahe mäsové pokrmy. Jediným bezmäsitým pokrmom sú </w:t>
      </w:r>
      <w:proofErr w:type="spellStart"/>
      <w:r>
        <w:t>t</w:t>
      </w:r>
      <w:r w:rsidRPr="00317917">
        <w:t>agliatelle</w:t>
      </w:r>
      <w:proofErr w:type="spellEnd"/>
      <w:r w:rsidRPr="00317917">
        <w:t xml:space="preserve"> s bylinkovým </w:t>
      </w:r>
      <w:proofErr w:type="spellStart"/>
      <w:r w:rsidRPr="00317917">
        <w:t>pestom</w:t>
      </w:r>
      <w:proofErr w:type="spellEnd"/>
      <w:r w:rsidRPr="00317917">
        <w:t xml:space="preserve">, cuketou a pečenými </w:t>
      </w:r>
      <w:proofErr w:type="spellStart"/>
      <w:r w:rsidRPr="00317917">
        <w:t>cherry</w:t>
      </w:r>
      <w:proofErr w:type="spellEnd"/>
      <w:r w:rsidRPr="00317917">
        <w:t xml:space="preserve"> paradajkami a bryndzové halušky, ak by sa podávali bez slaniny. Ďalšími jedlami sú grilovaná bravčová panenka s ďalšími prílohami, kuracie prsia alebo pečené koleno či hovädzí </w:t>
      </w:r>
      <w:proofErr w:type="spellStart"/>
      <w:r w:rsidRPr="00317917">
        <w:t>steak</w:t>
      </w:r>
      <w:proofErr w:type="spellEnd"/>
      <w:r w:rsidRPr="00317917">
        <w:t xml:space="preserve">. Jedlá k pivu tvoria </w:t>
      </w:r>
      <w:r>
        <w:t>najmä</w:t>
      </w:r>
      <w:r w:rsidRPr="00317917">
        <w:t xml:space="preserve"> tučné pokrmy ako obložené </w:t>
      </w:r>
      <w:proofErr w:type="spellStart"/>
      <w:r w:rsidRPr="00317917">
        <w:t>topinky</w:t>
      </w:r>
      <w:proofErr w:type="spellEnd"/>
      <w:r w:rsidRPr="00317917">
        <w:t xml:space="preserve">. Sekciu dezertov tvoria výrazne múčne pokrmy ako lávový koláčik, palacinky alebo štrúdľa. Prílohy sú </w:t>
      </w:r>
      <w:r>
        <w:t>bežné ako</w:t>
      </w:r>
      <w:r w:rsidRPr="00317917">
        <w:t xml:space="preserve"> ryža, hranolky, zemiaky alebo grilovaná zelenina</w:t>
      </w:r>
      <w:r>
        <w:t>.</w:t>
      </w:r>
    </w:p>
    <w:p w14:paraId="65EAD8B8" w14:textId="77777777" w:rsidR="000D6C03" w:rsidRPr="00317917" w:rsidRDefault="000D6C03" w:rsidP="000D6C03">
      <w:pPr>
        <w:pStyle w:val="Nadpis2"/>
      </w:pPr>
      <w:bookmarkStart w:id="79" w:name="_Toc37147162"/>
      <w:r w:rsidRPr="00317917">
        <w:t>Organizačná štruktúra Hotela SAN***</w:t>
      </w:r>
      <w:bookmarkEnd w:id="79"/>
    </w:p>
    <w:p w14:paraId="24684138" w14:textId="13DA49C3" w:rsidR="00C551DE" w:rsidRDefault="00B95E4A" w:rsidP="00ED7DB9">
      <w:r w:rsidRPr="00C551DE">
        <w:t>Schéma č. 1</w:t>
      </w:r>
      <w:r w:rsidR="00C551DE" w:rsidRPr="00C551DE">
        <w:t xml:space="preserve"> je uvedená</w:t>
      </w:r>
      <w:r w:rsidR="00C551DE">
        <w:t xml:space="preserve"> v časti prílohy pod číslom I. </w:t>
      </w:r>
    </w:p>
    <w:p w14:paraId="0EF2B40A" w14:textId="54ED0867" w:rsidR="00ED7DB9" w:rsidRPr="00317917" w:rsidRDefault="00ED7DB9" w:rsidP="00ED7DB9">
      <w:r w:rsidRPr="00317917">
        <w:t xml:space="preserve">Na schéme je uvedená funkčná organizačná štruktúra hotela, ktorá je založená na organizovaní menších skupín. Každý úsek má svojho zodpovedného vedúceho, ktorý </w:t>
      </w:r>
      <w:r w:rsidRPr="00317917">
        <w:lastRenderedPageBreak/>
        <w:t>spolupracuje s prevádzkarom. Z organizačnej štruktúry hotela vyplývajú nasledovné skutočnosti.</w:t>
      </w:r>
    </w:p>
    <w:p w14:paraId="19E7D187" w14:textId="424B2B39" w:rsidR="009C446C" w:rsidRDefault="00964C9E" w:rsidP="009C446C">
      <w:r>
        <w:t>Hotel SAN je rodinný hotel, čo</w:t>
      </w:r>
      <w:r w:rsidR="00ED7DB9" w:rsidRPr="00317917">
        <w:t xml:space="preserve"> ovplyvňuje organizačnú štruktúru i celý chod hotela. Rodina si vzájomne vypomáha a snaží sa svoju prácu vykonávať svedomito.</w:t>
      </w:r>
      <w:r w:rsidR="00C04AD0">
        <w:t xml:space="preserve"> </w:t>
      </w:r>
      <w:r w:rsidR="00ED7DB9" w:rsidRPr="00317917">
        <w:t>Majiteľ</w:t>
      </w:r>
      <w:r w:rsidR="009C446C">
        <w:t xml:space="preserve">ka </w:t>
      </w:r>
      <w:r w:rsidR="00ED7DB9" w:rsidRPr="00317917">
        <w:t>hotela priamo konzultuje všetky súvislosti spojené s riadením chodu hotela s prevádzkarom. Prevádzkar riadi všetky úseky hotela, ako recepcia, stravovací úsek, housekeeping a</w:t>
      </w:r>
      <w:r w:rsidR="00C04AD0">
        <w:t> </w:t>
      </w:r>
      <w:r w:rsidR="00ED7DB9" w:rsidRPr="00317917">
        <w:t>je</w:t>
      </w:r>
      <w:r w:rsidR="00C04AD0">
        <w:t xml:space="preserve"> </w:t>
      </w:r>
      <w:r w:rsidR="00ED7DB9" w:rsidRPr="00317917">
        <w:t>v</w:t>
      </w:r>
      <w:r w:rsidR="00C04AD0">
        <w:t xml:space="preserve"> častom </w:t>
      </w:r>
      <w:r w:rsidR="00ED7DB9" w:rsidRPr="00317917">
        <w:t>kontakte s ekonomickým úsekom. Ekonomický úsek pozostáva z externých zamestnancov, ktorý v prípade potreby ekonomických služieb využívajú kanceláriu v priestoroch hotela.</w:t>
      </w:r>
      <w:r w:rsidR="009C446C">
        <w:t xml:space="preserve"> </w:t>
      </w:r>
      <w:r w:rsidR="00ED7DB9" w:rsidRPr="00317917">
        <w:t>Hlavný čašník spolu s hlavným kuchárom sú v neustálom kontakte s</w:t>
      </w:r>
      <w:r w:rsidR="009C446C">
        <w:t> </w:t>
      </w:r>
      <w:r w:rsidR="00ED7DB9" w:rsidRPr="00317917">
        <w:t>prevádzkarom</w:t>
      </w:r>
      <w:r w:rsidR="009C446C">
        <w:t xml:space="preserve"> podobne ako vedúca </w:t>
      </w:r>
      <w:proofErr w:type="spellStart"/>
      <w:r w:rsidR="009C446C">
        <w:t>housekeepingu</w:t>
      </w:r>
      <w:proofErr w:type="spellEnd"/>
      <w:r w:rsidR="009C446C">
        <w:t xml:space="preserve">. Úsek recepcie riadi priamo prevádzkar </w:t>
      </w:r>
      <w:r w:rsidR="00ED7DB9" w:rsidRPr="00317917">
        <w:t xml:space="preserve">a všetky potrebné náležitosti konzultuje so zamestnancami recepcie a v opačnom smere s majiteľkou hotela. </w:t>
      </w:r>
    </w:p>
    <w:p w14:paraId="23B612FD" w14:textId="40E73A1D" w:rsidR="00ED7DB9" w:rsidRDefault="00ED7DB9" w:rsidP="00ED7DB9">
      <w:pPr>
        <w:pStyle w:val="Nadpis2"/>
      </w:pPr>
      <w:bookmarkStart w:id="80" w:name="_Toc37147163"/>
      <w:r w:rsidRPr="00ED7DB9">
        <w:t>Analýza externého prostredia Hotela SAN***</w:t>
      </w:r>
      <w:bookmarkEnd w:id="80"/>
    </w:p>
    <w:p w14:paraId="52E56DB8" w14:textId="67CC8B58" w:rsidR="00ED7DB9" w:rsidRPr="00317917" w:rsidRDefault="00ED7DB9" w:rsidP="00ED7DB9">
      <w:r w:rsidRPr="00317917">
        <w:t xml:space="preserve">Vedenie </w:t>
      </w:r>
      <w:r w:rsidR="002B1B1A">
        <w:t>hotela</w:t>
      </w:r>
      <w:r w:rsidRPr="00317917">
        <w:t xml:space="preserve"> by malo dobre poznať trhové prostredie a vplyv spoločnosti, aby sa dokázalo rýchlo a efektívne prispôsobiť možným zmenám a okolitým faktorom, ktoré hotel ovplyvňujú.</w:t>
      </w:r>
      <w:r w:rsidR="002B1B1A">
        <w:t xml:space="preserve"> </w:t>
      </w:r>
      <w:r w:rsidRPr="00317917">
        <w:t>Pomocou známej metódy PESTLE a najpoužívanejšej analýzy SWOT, je v nasledujúcej podkapitole analyzované makroprostredie a </w:t>
      </w:r>
      <w:proofErr w:type="spellStart"/>
      <w:r w:rsidRPr="00317917">
        <w:t>mikroprostredie</w:t>
      </w:r>
      <w:proofErr w:type="spellEnd"/>
      <w:r w:rsidRPr="00317917">
        <w:t xml:space="preserve"> Hotela SAN.</w:t>
      </w:r>
    </w:p>
    <w:p w14:paraId="46AEFF17" w14:textId="77777777" w:rsidR="00ED7DB9" w:rsidRPr="00317917" w:rsidRDefault="00ED7DB9" w:rsidP="00ED7DB9">
      <w:pPr>
        <w:pStyle w:val="Nadpis3"/>
      </w:pPr>
      <w:bookmarkStart w:id="81" w:name="_Toc37147164"/>
      <w:r w:rsidRPr="00317917">
        <w:t>PESTLE analýza</w:t>
      </w:r>
      <w:bookmarkEnd w:id="81"/>
    </w:p>
    <w:p w14:paraId="427CE7A0" w14:textId="4E9734E3" w:rsidR="00ED7DB9" w:rsidRPr="00ED7DB9" w:rsidRDefault="00ED7DB9" w:rsidP="00ED7DB9">
      <w:pPr>
        <w:rPr>
          <w:b/>
          <w:bCs/>
        </w:rPr>
      </w:pPr>
      <w:r w:rsidRPr="00317917">
        <w:t>PESTLE model je analytický nástroj strategického managementu, ktorý identifikuje vonkajšie prostredie podniku, teda slúži k strategickej analýze makroprostredia. Slovo PESTLE je akronym, ktorého jednotlivé písmena značia anglické názvy nasledovných faktorov.</w:t>
      </w:r>
    </w:p>
    <w:p w14:paraId="4CCECFE6" w14:textId="19D4BDF6" w:rsidR="00ED7DB9" w:rsidRPr="009C446C" w:rsidRDefault="00ED7DB9" w:rsidP="00ED7DB9">
      <w:pPr>
        <w:rPr>
          <w:b/>
          <w:bCs/>
        </w:rPr>
      </w:pPr>
      <w:r w:rsidRPr="00317917">
        <w:rPr>
          <w:rStyle w:val="Vrazn"/>
        </w:rPr>
        <w:t>P</w:t>
      </w:r>
      <w:r w:rsidRPr="00317917">
        <w:t> - </w:t>
      </w:r>
      <w:proofErr w:type="spellStart"/>
      <w:r w:rsidRPr="009C446C">
        <w:rPr>
          <w:rStyle w:val="Vrazn"/>
          <w:b w:val="0"/>
          <w:bCs w:val="0"/>
        </w:rPr>
        <w:t>Political</w:t>
      </w:r>
      <w:proofErr w:type="spellEnd"/>
      <w:r w:rsidRPr="009C446C">
        <w:rPr>
          <w:b/>
          <w:bCs/>
        </w:rPr>
        <w:t> - </w:t>
      </w:r>
      <w:r w:rsidRPr="009C446C">
        <w:rPr>
          <w:rStyle w:val="Vrazn"/>
          <w:b w:val="0"/>
          <w:bCs w:val="0"/>
        </w:rPr>
        <w:t>politické</w:t>
      </w:r>
      <w:r w:rsidRPr="009C446C">
        <w:rPr>
          <w:b/>
          <w:bCs/>
        </w:rPr>
        <w:t> </w:t>
      </w:r>
    </w:p>
    <w:p w14:paraId="350A7E2D" w14:textId="11884383" w:rsidR="00ED7DB9" w:rsidRPr="009C446C" w:rsidRDefault="00ED7DB9" w:rsidP="00ED7DB9">
      <w:pPr>
        <w:rPr>
          <w:b/>
          <w:bCs/>
          <w:color w:val="6F909F"/>
          <w:shd w:val="clear" w:color="auto" w:fill="FFFFFF"/>
        </w:rPr>
      </w:pPr>
      <w:r w:rsidRPr="009C446C">
        <w:rPr>
          <w:rStyle w:val="Vrazn"/>
        </w:rPr>
        <w:t>E</w:t>
      </w:r>
      <w:r w:rsidRPr="009C446C">
        <w:rPr>
          <w:b/>
          <w:bCs/>
        </w:rPr>
        <w:t> - </w:t>
      </w:r>
      <w:proofErr w:type="spellStart"/>
      <w:r w:rsidRPr="009C446C">
        <w:rPr>
          <w:rStyle w:val="Vrazn"/>
          <w:b w:val="0"/>
          <w:bCs w:val="0"/>
        </w:rPr>
        <w:t>Economical</w:t>
      </w:r>
      <w:proofErr w:type="spellEnd"/>
      <w:r w:rsidRPr="009C446C">
        <w:rPr>
          <w:b/>
          <w:bCs/>
        </w:rPr>
        <w:t> - </w:t>
      </w:r>
      <w:r w:rsidRPr="009C446C">
        <w:rPr>
          <w:rStyle w:val="Vrazn"/>
          <w:b w:val="0"/>
          <w:bCs w:val="0"/>
        </w:rPr>
        <w:t>ekonomické</w:t>
      </w:r>
      <w:r w:rsidRPr="009C446C">
        <w:rPr>
          <w:b/>
          <w:bCs/>
        </w:rPr>
        <w:t> </w:t>
      </w:r>
    </w:p>
    <w:p w14:paraId="6E975318" w14:textId="7DDDF6A3" w:rsidR="00ED7DB9" w:rsidRPr="009C446C" w:rsidRDefault="00ED7DB9" w:rsidP="00ED7DB9">
      <w:pPr>
        <w:rPr>
          <w:b/>
          <w:bCs/>
        </w:rPr>
      </w:pPr>
      <w:r w:rsidRPr="009C446C">
        <w:rPr>
          <w:rStyle w:val="Vrazn"/>
        </w:rPr>
        <w:t>S</w:t>
      </w:r>
      <w:r w:rsidRPr="009C446C">
        <w:rPr>
          <w:b/>
          <w:bCs/>
        </w:rPr>
        <w:t> - </w:t>
      </w:r>
      <w:proofErr w:type="spellStart"/>
      <w:r w:rsidRPr="009C446C">
        <w:rPr>
          <w:rStyle w:val="Vrazn"/>
          <w:b w:val="0"/>
          <w:bCs w:val="0"/>
        </w:rPr>
        <w:t>Social</w:t>
      </w:r>
      <w:proofErr w:type="spellEnd"/>
      <w:r w:rsidRPr="009C446C">
        <w:rPr>
          <w:b/>
          <w:bCs/>
        </w:rPr>
        <w:t> - </w:t>
      </w:r>
      <w:r w:rsidRPr="009C446C">
        <w:rPr>
          <w:rStyle w:val="Vrazn"/>
          <w:b w:val="0"/>
          <w:bCs w:val="0"/>
        </w:rPr>
        <w:t>sociáln</w:t>
      </w:r>
      <w:r w:rsidR="002B1B1A" w:rsidRPr="009C446C">
        <w:rPr>
          <w:rStyle w:val="Vrazn"/>
          <w:b w:val="0"/>
          <w:bCs w:val="0"/>
        </w:rPr>
        <w:t>e</w:t>
      </w:r>
    </w:p>
    <w:p w14:paraId="3E5BBC40" w14:textId="474BD8E7" w:rsidR="00ED7DB9" w:rsidRPr="009C446C" w:rsidRDefault="00ED7DB9" w:rsidP="00ED7DB9">
      <w:pPr>
        <w:rPr>
          <w:b/>
          <w:bCs/>
        </w:rPr>
      </w:pPr>
      <w:r w:rsidRPr="009C446C">
        <w:rPr>
          <w:rStyle w:val="Vrazn"/>
        </w:rPr>
        <w:t>T</w:t>
      </w:r>
      <w:r w:rsidRPr="009C446C">
        <w:rPr>
          <w:b/>
          <w:bCs/>
        </w:rPr>
        <w:t> - </w:t>
      </w:r>
      <w:proofErr w:type="spellStart"/>
      <w:r w:rsidRPr="009C446C">
        <w:rPr>
          <w:rStyle w:val="Vrazn"/>
          <w:b w:val="0"/>
          <w:bCs w:val="0"/>
        </w:rPr>
        <w:t>Technological</w:t>
      </w:r>
      <w:proofErr w:type="spellEnd"/>
      <w:r w:rsidRPr="009C446C">
        <w:rPr>
          <w:b/>
          <w:bCs/>
        </w:rPr>
        <w:t> - </w:t>
      </w:r>
      <w:r w:rsidRPr="009C446C">
        <w:rPr>
          <w:rStyle w:val="Vrazn"/>
          <w:b w:val="0"/>
          <w:bCs w:val="0"/>
        </w:rPr>
        <w:t>technologické</w:t>
      </w:r>
      <w:r w:rsidRPr="009C446C">
        <w:rPr>
          <w:b/>
          <w:bCs/>
        </w:rPr>
        <w:t> </w:t>
      </w:r>
    </w:p>
    <w:p w14:paraId="6051B8E4" w14:textId="43CD0257" w:rsidR="00ED7DB9" w:rsidRPr="009C446C" w:rsidRDefault="00ED7DB9" w:rsidP="00ED7DB9">
      <w:pPr>
        <w:rPr>
          <w:b/>
          <w:bCs/>
        </w:rPr>
      </w:pPr>
      <w:r w:rsidRPr="009C446C">
        <w:rPr>
          <w:rStyle w:val="Vrazn"/>
        </w:rPr>
        <w:t>L</w:t>
      </w:r>
      <w:r w:rsidRPr="009C446C">
        <w:rPr>
          <w:b/>
          <w:bCs/>
        </w:rPr>
        <w:t> - </w:t>
      </w:r>
      <w:proofErr w:type="spellStart"/>
      <w:r w:rsidRPr="009C446C">
        <w:rPr>
          <w:rStyle w:val="Vrazn"/>
          <w:b w:val="0"/>
          <w:bCs w:val="0"/>
        </w:rPr>
        <w:t>Legal</w:t>
      </w:r>
      <w:proofErr w:type="spellEnd"/>
      <w:r w:rsidRPr="009C446C">
        <w:rPr>
          <w:b/>
          <w:bCs/>
        </w:rPr>
        <w:t> - </w:t>
      </w:r>
      <w:r w:rsidRPr="009C446C">
        <w:rPr>
          <w:rStyle w:val="Vrazn"/>
          <w:b w:val="0"/>
          <w:bCs w:val="0"/>
        </w:rPr>
        <w:t>legislatívne</w:t>
      </w:r>
      <w:r w:rsidRPr="009C446C">
        <w:rPr>
          <w:b/>
          <w:bCs/>
        </w:rPr>
        <w:t> </w:t>
      </w:r>
    </w:p>
    <w:p w14:paraId="01EE3277" w14:textId="3CD36A3E" w:rsidR="00457A34" w:rsidRDefault="00ED7DB9" w:rsidP="00ED7DB9">
      <w:pPr>
        <w:rPr>
          <w:rStyle w:val="Vrazn"/>
          <w:b w:val="0"/>
          <w:bCs w:val="0"/>
        </w:rPr>
      </w:pPr>
      <w:r w:rsidRPr="009C446C">
        <w:rPr>
          <w:rStyle w:val="Vrazn"/>
        </w:rPr>
        <w:t>E</w:t>
      </w:r>
      <w:r w:rsidRPr="009C446C">
        <w:rPr>
          <w:b/>
          <w:bCs/>
        </w:rPr>
        <w:t> - </w:t>
      </w:r>
      <w:proofErr w:type="spellStart"/>
      <w:r w:rsidRPr="009C446C">
        <w:rPr>
          <w:rStyle w:val="Vrazn"/>
          <w:b w:val="0"/>
          <w:bCs w:val="0"/>
        </w:rPr>
        <w:t>Ecological</w:t>
      </w:r>
      <w:proofErr w:type="spellEnd"/>
      <w:r w:rsidRPr="009C446C">
        <w:rPr>
          <w:b/>
          <w:bCs/>
        </w:rPr>
        <w:t> </w:t>
      </w:r>
      <w:r w:rsidR="00457A34">
        <w:rPr>
          <w:b/>
          <w:bCs/>
        </w:rPr>
        <w:t>–</w:t>
      </w:r>
      <w:r w:rsidRPr="009C446C">
        <w:rPr>
          <w:b/>
          <w:bCs/>
        </w:rPr>
        <w:t> </w:t>
      </w:r>
      <w:r w:rsidRPr="009C446C">
        <w:rPr>
          <w:rStyle w:val="Vrazn"/>
          <w:b w:val="0"/>
          <w:bCs w:val="0"/>
        </w:rPr>
        <w:t>ekologick</w:t>
      </w:r>
      <w:r w:rsidR="002B1B1A" w:rsidRPr="009C446C">
        <w:rPr>
          <w:rStyle w:val="Vrazn"/>
          <w:b w:val="0"/>
          <w:bCs w:val="0"/>
        </w:rPr>
        <w:t>é</w:t>
      </w:r>
      <w:r w:rsidR="00F70B68">
        <w:rPr>
          <w:rStyle w:val="Vrazn"/>
          <w:b w:val="0"/>
          <w:bCs w:val="0"/>
        </w:rPr>
        <w:t xml:space="preserve"> [28]</w:t>
      </w:r>
    </w:p>
    <w:p w14:paraId="17F6B6E1" w14:textId="39920025" w:rsidR="00457A34" w:rsidRDefault="00457A34" w:rsidP="00457A34">
      <w:r w:rsidRPr="00C551DE">
        <w:t xml:space="preserve">Schéma č. </w:t>
      </w:r>
      <w:r>
        <w:t>2</w:t>
      </w:r>
      <w:r w:rsidRPr="00C551DE">
        <w:t xml:space="preserve"> je uvedená</w:t>
      </w:r>
      <w:r>
        <w:t xml:space="preserve"> v časti prílohy pod číslom II. </w:t>
      </w:r>
    </w:p>
    <w:p w14:paraId="373A6B90" w14:textId="6A9DEC45" w:rsidR="00ED7DB9" w:rsidRPr="00317917" w:rsidRDefault="00ED7DB9" w:rsidP="00ED7DB9">
      <w:r w:rsidRPr="00317917">
        <w:lastRenderedPageBreak/>
        <w:t>Podstatou PESTLE analýzy je identifikovať pre každú skupinu faktorov tie najvýznamnejšie javy,</w:t>
      </w:r>
      <w:r w:rsidR="00D45CE7">
        <w:t xml:space="preserve"> </w:t>
      </w:r>
      <w:r w:rsidRPr="00317917">
        <w:t>udalosti</w:t>
      </w:r>
      <w:r w:rsidR="00D45CE7">
        <w:t>, riziká a</w:t>
      </w:r>
      <w:r w:rsidR="00D45CE7" w:rsidRPr="00317917">
        <w:t xml:space="preserve"> </w:t>
      </w:r>
      <w:r w:rsidRPr="00317917">
        <w:t>vplyvy, ktoré ovplyvňujú alebo v budúcnosti môžu ovplyvniť organizáciu.</w:t>
      </w:r>
    </w:p>
    <w:p w14:paraId="573D4D4D" w14:textId="77777777" w:rsidR="00ED7DB9" w:rsidRPr="00317917" w:rsidRDefault="00ED7DB9" w:rsidP="00ED7DB9">
      <w:pPr>
        <w:rPr>
          <w:u w:val="single"/>
        </w:rPr>
      </w:pPr>
      <w:r w:rsidRPr="00317917">
        <w:rPr>
          <w:u w:val="single"/>
        </w:rPr>
        <w:t>Politické faktory</w:t>
      </w:r>
    </w:p>
    <w:p w14:paraId="65CB6294" w14:textId="20CF29C9" w:rsidR="00ED7DB9" w:rsidRPr="00317917" w:rsidRDefault="00ED7DB9" w:rsidP="00ED7DB9">
      <w:r w:rsidRPr="00317917">
        <w:t xml:space="preserve">Makroprostredie hotela spadá do sektoru služieb, ktorý je podľa národného hospodárstva SR označovaný ako terciárny sektor, ktorý zahŕňa všetky oblasti ľudskej činnosti, ktorých podstatou je poskytovanie služieb. V rámci </w:t>
      </w:r>
      <w:r w:rsidR="002B1B1A">
        <w:t>CR</w:t>
      </w:r>
      <w:r w:rsidRPr="00317917">
        <w:t xml:space="preserve"> sú všetky ponúkané služby takmer vždy prepojené s pohostinskými a ubytovacími službami. Vplyv štátu a jeho politická stabilita sú jedným z kľúčových faktorov, ktoré intenzívne pôsobia na </w:t>
      </w:r>
      <w:r w:rsidR="003B12DB">
        <w:t>hotel.</w:t>
      </w:r>
      <w:r w:rsidRPr="00317917">
        <w:t xml:space="preserve"> Patrí sem právna legislatíva regulujúca podnikanie a daňová politika.</w:t>
      </w:r>
      <w:r w:rsidR="003B12DB">
        <w:t xml:space="preserve"> </w:t>
      </w:r>
      <w:r w:rsidRPr="00317917">
        <w:t>Akékoľvek politické zmeny</w:t>
      </w:r>
      <w:r w:rsidR="0067794E">
        <w:t xml:space="preserve"> </w:t>
      </w:r>
      <w:r w:rsidRPr="00317917">
        <w:t>v krajine, intenzívne a priamo ovplyvňuj</w:t>
      </w:r>
      <w:r w:rsidR="001332CD">
        <w:t>ú</w:t>
      </w:r>
      <w:r w:rsidR="00657936">
        <w:t xml:space="preserve"> </w:t>
      </w:r>
      <w:r w:rsidRPr="00317917">
        <w:t>existenciu Hotela SAN a poskytovanie jeho služieb</w:t>
      </w:r>
      <w:r w:rsidR="001332CD">
        <w:t>.</w:t>
      </w:r>
    </w:p>
    <w:p w14:paraId="4691BF47" w14:textId="77777777" w:rsidR="00ED7DB9" w:rsidRPr="00317917" w:rsidRDefault="00ED7DB9" w:rsidP="00ED7DB9">
      <w:pPr>
        <w:rPr>
          <w:u w:val="single"/>
        </w:rPr>
      </w:pPr>
      <w:r w:rsidRPr="00317917">
        <w:rPr>
          <w:u w:val="single"/>
        </w:rPr>
        <w:t>Ekonomické faktory</w:t>
      </w:r>
    </w:p>
    <w:p w14:paraId="32D01BA2" w14:textId="74C0E6FF" w:rsidR="00E6750F" w:rsidRDefault="00ED7DB9" w:rsidP="00E6750F">
      <w:r w:rsidRPr="00317917">
        <w:t>Rozhodujúcimi ekonomickými faktormi sú makroekonomické indikátory ako vývoj HDP (hrubý domáci produkt), trh práce, inflácia, obchodná a platobná bilancia a ďalšie.</w:t>
      </w:r>
      <w:r w:rsidR="00657936">
        <w:t xml:space="preserve"> </w:t>
      </w:r>
      <w:r w:rsidRPr="00317917">
        <w:t xml:space="preserve">Dôležitým faktom je, že </w:t>
      </w:r>
      <w:r w:rsidR="007D0745">
        <w:t>CR</w:t>
      </w:r>
      <w:r w:rsidRPr="00317917">
        <w:t xml:space="preserve"> je citlivý na akékoľvek zmeny v hospodárskej a ekonomickej oblasti</w:t>
      </w:r>
      <w:r w:rsidR="00E6750F">
        <w:t>.</w:t>
      </w:r>
    </w:p>
    <w:p w14:paraId="0E138BED" w14:textId="7BEF9FBD" w:rsidR="00ED7DB9" w:rsidRPr="00E6750F" w:rsidRDefault="00ED7DB9" w:rsidP="00E6750F">
      <w:pPr>
        <w:pStyle w:val="Odsekzoznamu"/>
        <w:numPr>
          <w:ilvl w:val="0"/>
          <w:numId w:val="36"/>
        </w:numPr>
        <w:rPr>
          <w:szCs w:val="32"/>
        </w:rPr>
      </w:pPr>
      <w:r w:rsidRPr="00E6750F">
        <w:rPr>
          <w:sz w:val="24"/>
          <w:szCs w:val="40"/>
        </w:rPr>
        <w:t>Nezamestnanosť</w:t>
      </w:r>
    </w:p>
    <w:p w14:paraId="3C5B862C" w14:textId="0AE03D4D" w:rsidR="00ED7DB9" w:rsidRPr="0067794E" w:rsidRDefault="00ED7DB9" w:rsidP="00ED7DB9">
      <w:pPr>
        <w:rPr>
          <w:shd w:val="clear" w:color="auto" w:fill="FFFFFF"/>
        </w:rPr>
      </w:pPr>
      <w:r w:rsidRPr="00317917">
        <w:rPr>
          <w:shd w:val="clear" w:color="auto" w:fill="FFFFFF"/>
        </w:rPr>
        <w:t>Nezamestnanosť na Slovensku v</w:t>
      </w:r>
      <w:r w:rsidR="007D0745">
        <w:rPr>
          <w:shd w:val="clear" w:color="auto" w:fill="FFFFFF"/>
        </w:rPr>
        <w:t> </w:t>
      </w:r>
      <w:r w:rsidRPr="00317917">
        <w:rPr>
          <w:shd w:val="clear" w:color="auto" w:fill="FFFFFF"/>
        </w:rPr>
        <w:t>r</w:t>
      </w:r>
      <w:r w:rsidR="007D0745">
        <w:rPr>
          <w:shd w:val="clear" w:color="auto" w:fill="FFFFFF"/>
        </w:rPr>
        <w:t xml:space="preserve">. </w:t>
      </w:r>
      <w:r w:rsidRPr="00317917">
        <w:rPr>
          <w:shd w:val="clear" w:color="auto" w:fill="FFFFFF"/>
        </w:rPr>
        <w:t xml:space="preserve">2019 klesla na svoje historické minimum. Ku 31.1.2020 bola miera evidovanej nezamestnanosti (podľa zverejnených údajov Ústredia práce, sociálnych vecí a rodiny) na úrovni 4,98 %. Situácia, kedy je v štáte nízka nezamestnanosť, však prispieva k rastu mzdových nákladov. </w:t>
      </w:r>
      <w:r w:rsidRPr="00317917">
        <w:t>Hotel SAN sa nachádza v Trnavskom kraji, kde sa miera nezamestnanosti pohybuje okolo 2,68 % (údaj ku 31.1.2020). Je to najnižšie % mieri nezamestnanosti zo všetkých krajov v štáte.</w:t>
      </w:r>
      <w:r w:rsidR="003B12DB">
        <w:t xml:space="preserve"> </w:t>
      </w:r>
      <w:r w:rsidRPr="00317917">
        <w:rPr>
          <w:shd w:val="clear" w:color="auto" w:fill="FFFFFF"/>
        </w:rPr>
        <w:t>Pozitívom je zvyšujúca sa návštevnosť hotela</w:t>
      </w:r>
      <w:r w:rsidR="0003388E">
        <w:rPr>
          <w:shd w:val="clear" w:color="auto" w:fill="FFFFFF"/>
        </w:rPr>
        <w:t>,</w:t>
      </w:r>
      <w:r w:rsidR="003B12DB">
        <w:rPr>
          <w:shd w:val="clear" w:color="auto" w:fill="FFFFFF"/>
        </w:rPr>
        <w:t xml:space="preserve"> čo </w:t>
      </w:r>
      <w:r w:rsidRPr="00317917">
        <w:rPr>
          <w:shd w:val="clear" w:color="auto" w:fill="FFFFFF"/>
        </w:rPr>
        <w:t>prináša hotelu významné finančné zisky.</w:t>
      </w:r>
      <w:r w:rsidR="00657936">
        <w:rPr>
          <w:shd w:val="clear" w:color="auto" w:fill="FFFFFF"/>
        </w:rPr>
        <w:t xml:space="preserve"> </w:t>
      </w:r>
      <w:r w:rsidR="003B12DB">
        <w:rPr>
          <w:shd w:val="clear" w:color="auto" w:fill="FFFFFF"/>
        </w:rPr>
        <w:t>N</w:t>
      </w:r>
      <w:r w:rsidRPr="00317917">
        <w:rPr>
          <w:shd w:val="clear" w:color="auto" w:fill="FFFFFF"/>
        </w:rPr>
        <w:t>egatívny dopad nízkej miery nezamestnanosti súvisí so zamestnancami a pracovnými miestami.</w:t>
      </w:r>
      <w:r w:rsidR="00657936">
        <w:rPr>
          <w:shd w:val="clear" w:color="auto" w:fill="FFFFFF"/>
        </w:rPr>
        <w:t xml:space="preserve"> V</w:t>
      </w:r>
      <w:r w:rsidRPr="00317917">
        <w:rPr>
          <w:shd w:val="clear" w:color="auto" w:fill="FFFFFF"/>
        </w:rPr>
        <w:t xml:space="preserve">edenie </w:t>
      </w:r>
      <w:r w:rsidR="00A02C5F">
        <w:rPr>
          <w:shd w:val="clear" w:color="auto" w:fill="FFFFFF"/>
        </w:rPr>
        <w:t>hotela</w:t>
      </w:r>
      <w:r w:rsidRPr="00317917">
        <w:rPr>
          <w:shd w:val="clear" w:color="auto" w:fill="FFFFFF"/>
        </w:rPr>
        <w:t xml:space="preserve"> mus</w:t>
      </w:r>
      <w:r w:rsidR="003B12DB">
        <w:rPr>
          <w:shd w:val="clear" w:color="auto" w:fill="FFFFFF"/>
        </w:rPr>
        <w:t>í</w:t>
      </w:r>
      <w:r w:rsidRPr="00317917">
        <w:rPr>
          <w:shd w:val="clear" w:color="auto" w:fill="FFFFFF"/>
        </w:rPr>
        <w:t xml:space="preserve"> vynaložiť vysoké finančné prostriedky na zachovanie stability pracovných síl</w:t>
      </w:r>
      <w:r w:rsidR="007D0745">
        <w:rPr>
          <w:shd w:val="clear" w:color="auto" w:fill="FFFFFF"/>
        </w:rPr>
        <w:t xml:space="preserve">. </w:t>
      </w:r>
      <w:r w:rsidR="004630FA">
        <w:rPr>
          <w:shd w:val="clear" w:color="auto" w:fill="FFFFFF"/>
        </w:rPr>
        <w:t>[</w:t>
      </w:r>
      <w:r w:rsidR="00F70B68">
        <w:rPr>
          <w:shd w:val="clear" w:color="auto" w:fill="FFFFFF"/>
        </w:rPr>
        <w:t>29</w:t>
      </w:r>
      <w:r w:rsidR="004630FA">
        <w:rPr>
          <w:shd w:val="clear" w:color="auto" w:fill="FFFFFF"/>
        </w:rPr>
        <w:t>]</w:t>
      </w:r>
    </w:p>
    <w:p w14:paraId="392FED91" w14:textId="77777777" w:rsidR="00ED7DB9" w:rsidRPr="00ED7DB9" w:rsidRDefault="00ED7DB9" w:rsidP="00ED7DB9">
      <w:pPr>
        <w:pStyle w:val="Odsekzoznamu"/>
        <w:widowControl/>
        <w:numPr>
          <w:ilvl w:val="0"/>
          <w:numId w:val="26"/>
        </w:numPr>
        <w:suppressAutoHyphens w:val="0"/>
        <w:overflowPunct/>
        <w:autoSpaceDE/>
        <w:spacing w:line="360" w:lineRule="auto"/>
        <w:contextualSpacing/>
        <w:jc w:val="both"/>
        <w:textAlignment w:val="auto"/>
        <w:rPr>
          <w:sz w:val="24"/>
          <w:szCs w:val="32"/>
        </w:rPr>
      </w:pPr>
      <w:r w:rsidRPr="00ED7DB9">
        <w:rPr>
          <w:sz w:val="24"/>
          <w:szCs w:val="32"/>
        </w:rPr>
        <w:t>Inflácia</w:t>
      </w:r>
    </w:p>
    <w:p w14:paraId="32204B33" w14:textId="46495C7C" w:rsidR="00ED7DB9" w:rsidRPr="00317917" w:rsidRDefault="00ED7DB9" w:rsidP="00ED7DB9">
      <w:r w:rsidRPr="00317917">
        <w:t>Slovensko zastihlo v decembri 2019 najvyšší rast cien od decembra 2012. Spotrebiteľské ceny</w:t>
      </w:r>
      <w:r w:rsidR="007D0745">
        <w:t xml:space="preserve"> </w:t>
      </w:r>
      <w:r w:rsidRPr="00317917">
        <w:t>medziročne</w:t>
      </w:r>
      <w:r w:rsidR="00A02C5F">
        <w:t xml:space="preserve"> </w:t>
      </w:r>
      <w:r w:rsidRPr="00317917">
        <w:t>stúpli o 3,2 %. Podľa štatistického úradu SR priemerná ročná miera harmonizovanej inflácie dosiahla v r. 2019 2,8 %.</w:t>
      </w:r>
    </w:p>
    <w:p w14:paraId="28C8256E" w14:textId="32B921B3" w:rsidR="004630FA" w:rsidRDefault="00ED7DB9" w:rsidP="00ED7DB9">
      <w:r w:rsidRPr="00317917">
        <w:lastRenderedPageBreak/>
        <w:t>Inflácia má v hoteli najvýznamnejší vplyv na zmeny cien vstupov a výstupov pričom zmena cien je vo výraznom nepomere. Táto nerovnosť núti hotel k zmenám cien</w:t>
      </w:r>
      <w:r w:rsidR="0067794E">
        <w:t>.</w:t>
      </w:r>
      <w:r w:rsidR="00E6750F">
        <w:t xml:space="preserve"> </w:t>
      </w:r>
      <w:r w:rsidRPr="00317917">
        <w:t>Dôležité je, sledovať percentuálny prírastok cien jednotlivých surovín. Príkladom môže byť bežná ponuka</w:t>
      </w:r>
      <w:r w:rsidR="00A02C5F">
        <w:t xml:space="preserve"> </w:t>
      </w:r>
      <w:r w:rsidRPr="00317917">
        <w:t xml:space="preserve">obedového menu. Musia byť upravené ceny vstupných surovín v kalkulačných listoch a zvýšená percentuálna marža kvôli prevádzkovým nákladom, ktorým </w:t>
      </w:r>
      <w:r w:rsidR="007D0745">
        <w:t>sa tiež zvýšila</w:t>
      </w:r>
      <w:r w:rsidRPr="00317917">
        <w:t xml:space="preserve"> cenová hladina. Obedové menu musí byť zdražené, aby bol hotel schopný pokryť zvyšujúce sa náklady na potraviny, energie a mzdy zamestnancov.</w:t>
      </w:r>
      <w:r w:rsidR="00657936">
        <w:t xml:space="preserve"> </w:t>
      </w:r>
      <w:r w:rsidR="004630FA">
        <w:t>[</w:t>
      </w:r>
      <w:r w:rsidR="00F70B68">
        <w:t>28</w:t>
      </w:r>
      <w:r w:rsidR="004630FA">
        <w:t>]</w:t>
      </w:r>
    </w:p>
    <w:p w14:paraId="31DB3B5B" w14:textId="6EA41BB7" w:rsidR="00ED7DB9" w:rsidRPr="004630FA" w:rsidRDefault="00ED7DB9" w:rsidP="00ED7DB9">
      <w:r w:rsidRPr="00317917">
        <w:rPr>
          <w:u w:val="single"/>
        </w:rPr>
        <w:t>Sociálne faktory</w:t>
      </w:r>
    </w:p>
    <w:p w14:paraId="651D9CCA" w14:textId="79D21299" w:rsidR="00ED7DB9" w:rsidRPr="00317917" w:rsidRDefault="00ED7DB9" w:rsidP="00ED7DB9">
      <w:r w:rsidRPr="00317917">
        <w:t>Sociálne faktory ovplyvňujú Hotel SAN prakticky neustále</w:t>
      </w:r>
      <w:r w:rsidR="00A02C5F">
        <w:t xml:space="preserve">. </w:t>
      </w:r>
      <w:r w:rsidRPr="00317917">
        <w:t>Mesto Holíč má</w:t>
      </w:r>
      <w:r w:rsidR="002E4C2F">
        <w:t xml:space="preserve"> </w:t>
      </w:r>
      <w:r w:rsidRPr="00317917">
        <w:t>cca 11150 obyvateľov</w:t>
      </w:r>
      <w:r w:rsidR="00A02C5F">
        <w:t>, od r.</w:t>
      </w:r>
      <w:r w:rsidRPr="00317917">
        <w:t xml:space="preserve"> 2011 počet obyvateľov každoročne klesá.</w:t>
      </w:r>
      <w:r w:rsidR="00591A0B">
        <w:t xml:space="preserve"> [3</w:t>
      </w:r>
      <w:r w:rsidR="00F70B68">
        <w:t>0</w:t>
      </w:r>
      <w:r w:rsidR="00591A0B">
        <w:t>]</w:t>
      </w:r>
    </w:p>
    <w:p w14:paraId="2BCA07E6" w14:textId="07728DD7" w:rsidR="00591A0B" w:rsidRDefault="00591A0B" w:rsidP="00ED7DB9">
      <w:r>
        <w:rPr>
          <w:i/>
          <w:iCs/>
          <w:sz w:val="20"/>
          <w:szCs w:val="20"/>
        </w:rPr>
        <w:t xml:space="preserve">Graf </w:t>
      </w:r>
      <w:r w:rsidRPr="006320DE">
        <w:rPr>
          <w:i/>
          <w:iCs/>
          <w:sz w:val="20"/>
          <w:szCs w:val="20"/>
        </w:rPr>
        <w:t xml:space="preserve">č. </w:t>
      </w:r>
      <w:r>
        <w:rPr>
          <w:i/>
          <w:iCs/>
          <w:sz w:val="20"/>
          <w:szCs w:val="20"/>
        </w:rPr>
        <w:t>1</w:t>
      </w:r>
      <w:r w:rsidRPr="006320DE">
        <w:rPr>
          <w:i/>
          <w:iCs/>
          <w:sz w:val="20"/>
          <w:szCs w:val="20"/>
        </w:rPr>
        <w:t xml:space="preserve">: </w:t>
      </w:r>
      <w:r>
        <w:rPr>
          <w:i/>
          <w:iCs/>
          <w:sz w:val="20"/>
          <w:szCs w:val="20"/>
        </w:rPr>
        <w:t>Veková štruktúra obyvateľstva mesta Holíč v r. 2019</w:t>
      </w:r>
    </w:p>
    <w:p w14:paraId="3E93C438" w14:textId="0580730A" w:rsidR="00591A0B" w:rsidRPr="00317917" w:rsidRDefault="00591A0B" w:rsidP="00ED7DB9">
      <w:r w:rsidRPr="00317917">
        <w:rPr>
          <w:noProof/>
        </w:rPr>
        <w:drawing>
          <wp:anchor distT="0" distB="0" distL="114300" distR="114300" simplePos="0" relativeHeight="251657728" behindDoc="1" locked="0" layoutInCell="1" allowOverlap="1" wp14:anchorId="5C8074BE" wp14:editId="13310C0F">
            <wp:simplePos x="0" y="0"/>
            <wp:positionH relativeFrom="margin">
              <wp:posOffset>336550</wp:posOffset>
            </wp:positionH>
            <wp:positionV relativeFrom="paragraph">
              <wp:posOffset>19567</wp:posOffset>
            </wp:positionV>
            <wp:extent cx="5076825" cy="2714625"/>
            <wp:effectExtent l="0" t="0" r="9525" b="9525"/>
            <wp:wrapNone/>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529B6DB" w14:textId="77777777" w:rsidR="00ED7DB9" w:rsidRPr="00317917" w:rsidRDefault="00ED7DB9" w:rsidP="00ED7DB9"/>
    <w:p w14:paraId="2C58ABCD" w14:textId="77777777" w:rsidR="00ED7DB9" w:rsidRDefault="00ED7DB9" w:rsidP="00ED7DB9"/>
    <w:p w14:paraId="60C3B2CF" w14:textId="77777777" w:rsidR="00ED7DB9" w:rsidRDefault="00ED7DB9" w:rsidP="00ED7DB9"/>
    <w:p w14:paraId="3893E9C3" w14:textId="1D7BA28D" w:rsidR="00ED7DB9" w:rsidRDefault="00ED7DB9" w:rsidP="00ED7DB9"/>
    <w:p w14:paraId="2B17C45B" w14:textId="77777777" w:rsidR="00ED7DB9" w:rsidRDefault="00ED7DB9" w:rsidP="00ED7DB9"/>
    <w:p w14:paraId="683CF683" w14:textId="77777777" w:rsidR="0003388E" w:rsidRDefault="0003388E" w:rsidP="00ED7DB9"/>
    <w:p w14:paraId="612E79E7" w14:textId="77777777" w:rsidR="0073469D" w:rsidRDefault="0073469D" w:rsidP="00ED7DB9"/>
    <w:p w14:paraId="61FB4F37" w14:textId="73BDAF70" w:rsidR="0073469D" w:rsidRDefault="0073469D" w:rsidP="0073469D">
      <w:pPr>
        <w:rPr>
          <w:i/>
          <w:iCs/>
          <w:sz w:val="20"/>
          <w:szCs w:val="20"/>
        </w:rPr>
      </w:pPr>
      <w:r w:rsidRPr="006320DE">
        <w:rPr>
          <w:i/>
          <w:iCs/>
          <w:sz w:val="20"/>
          <w:szCs w:val="20"/>
        </w:rPr>
        <w:t>Zdroj: Vlastn</w:t>
      </w:r>
      <w:r w:rsidR="00591A0B">
        <w:rPr>
          <w:i/>
          <w:iCs/>
          <w:sz w:val="20"/>
          <w:szCs w:val="20"/>
        </w:rPr>
        <w:t>á</w:t>
      </w:r>
      <w:r w:rsidRPr="006320DE">
        <w:rPr>
          <w:i/>
          <w:iCs/>
          <w:sz w:val="20"/>
          <w:szCs w:val="20"/>
        </w:rPr>
        <w:t xml:space="preserve"> </w:t>
      </w:r>
      <w:r w:rsidR="00E23105">
        <w:rPr>
          <w:i/>
          <w:iCs/>
          <w:sz w:val="20"/>
          <w:szCs w:val="20"/>
        </w:rPr>
        <w:t>úprava podľa [3</w:t>
      </w:r>
      <w:r w:rsidR="00F70B68">
        <w:rPr>
          <w:i/>
          <w:iCs/>
          <w:sz w:val="20"/>
          <w:szCs w:val="20"/>
        </w:rPr>
        <w:t>0</w:t>
      </w:r>
      <w:r w:rsidR="00E23105">
        <w:rPr>
          <w:i/>
          <w:iCs/>
          <w:sz w:val="20"/>
          <w:szCs w:val="20"/>
        </w:rPr>
        <w:t>]</w:t>
      </w:r>
    </w:p>
    <w:p w14:paraId="436C7638" w14:textId="4F077BD1" w:rsidR="00ED7DB9" w:rsidRPr="00317917" w:rsidRDefault="00ED7DB9" w:rsidP="00ED7DB9">
      <w:r w:rsidRPr="00317917">
        <w:t>Z priehľadného grafu je</w:t>
      </w:r>
      <w:r w:rsidR="0067794E">
        <w:t xml:space="preserve"> </w:t>
      </w:r>
      <w:r w:rsidRPr="00317917">
        <w:t>viditeľné, že značná väčšina obyvateľov mesta Holíč sú pracujúci ľudia produktívneho veku.</w:t>
      </w:r>
      <w:r w:rsidR="00E6750F">
        <w:t xml:space="preserve"> </w:t>
      </w:r>
      <w:r w:rsidRPr="00317917">
        <w:t>To</w:t>
      </w:r>
      <w:r w:rsidR="007D0745">
        <w:t xml:space="preserve"> </w:t>
      </w:r>
      <w:r w:rsidRPr="00317917">
        <w:t>prináša pre Hotel SAN zásadné zistenia. Keďže asi polovica občanov mesta Holíč sú zárobkovo činné osoby, je tu vysoká pravdepodobnosť využívania služieb hotela</w:t>
      </w:r>
      <w:r w:rsidR="0003388E">
        <w:t>.</w:t>
      </w:r>
    </w:p>
    <w:p w14:paraId="5DB67ED6" w14:textId="3F62C752" w:rsidR="00BF57E5" w:rsidRPr="00317917" w:rsidRDefault="00ED7DB9" w:rsidP="00ED7DB9">
      <w:r w:rsidRPr="00317917">
        <w:t>Obyvatelia mesta Holíč využívajú hotelovú reštauráciu spolu so spoločenskou sálou najmä v letných mesiacoch. Najčastejši</w:t>
      </w:r>
      <w:r w:rsidR="007D0745">
        <w:t xml:space="preserve">e sú to </w:t>
      </w:r>
      <w:r w:rsidRPr="00317917">
        <w:t xml:space="preserve">svadby, rodinné oslavy, prípadne smútočne </w:t>
      </w:r>
      <w:proofErr w:type="spellStart"/>
      <w:r w:rsidRPr="00317917">
        <w:t>kari</w:t>
      </w:r>
      <w:proofErr w:type="spellEnd"/>
      <w:r w:rsidRPr="00317917">
        <w:t xml:space="preserve">. </w:t>
      </w:r>
      <w:r w:rsidR="0067794E">
        <w:t xml:space="preserve">V zimných mesiacoch sú to plesy, vianočné večierky a stužkové slávnosti. </w:t>
      </w:r>
      <w:r w:rsidRPr="00317917">
        <w:t xml:space="preserve">Okolité firmy </w:t>
      </w:r>
      <w:r w:rsidRPr="00317917">
        <w:lastRenderedPageBreak/>
        <w:t>a podniky využívajú</w:t>
      </w:r>
      <w:r w:rsidR="00BF57E5">
        <w:t xml:space="preserve"> </w:t>
      </w:r>
      <w:r w:rsidRPr="00317917">
        <w:t>služby hotela pri príležitostiach firemných večierkov</w:t>
      </w:r>
      <w:r w:rsidR="00A02C5F">
        <w:t>.</w:t>
      </w:r>
      <w:r w:rsidR="00BF57E5">
        <w:t xml:space="preserve"> Firmy, ktoré nemajú zabezpečené vlastné stravovanie využívajú možnosť pravidelného rozvozu obedov.</w:t>
      </w:r>
    </w:p>
    <w:p w14:paraId="1B2F5C26" w14:textId="4C55EC5F" w:rsidR="00ED7DB9" w:rsidRPr="00317917" w:rsidRDefault="00BF57E5" w:rsidP="00ED7DB9">
      <w:r>
        <w:t>D</w:t>
      </w:r>
      <w:r w:rsidR="00ED7DB9" w:rsidRPr="00317917">
        <w:t xml:space="preserve">ôležitými zákazníkmi hotela </w:t>
      </w:r>
      <w:r>
        <w:t xml:space="preserve">sú </w:t>
      </w:r>
      <w:r w:rsidR="00ED7DB9" w:rsidRPr="00317917">
        <w:t>výletníci z okolitých miest</w:t>
      </w:r>
      <w:r>
        <w:t xml:space="preserve">, ľudia na služobných cestách a </w:t>
      </w:r>
      <w:r w:rsidR="00ED7DB9" w:rsidRPr="00317917">
        <w:t xml:space="preserve">dovolenkári zo zahraničia. Ubytovacie služby hotela využívajú </w:t>
      </w:r>
      <w:r>
        <w:t>hostia</w:t>
      </w:r>
      <w:r w:rsidR="00ED7DB9" w:rsidRPr="00317917">
        <w:t xml:space="preserve"> z okolia stredného Slovenska</w:t>
      </w:r>
      <w:r>
        <w:t xml:space="preserve"> </w:t>
      </w:r>
      <w:r w:rsidR="00ED7DB9" w:rsidRPr="00317917">
        <w:t>a Bratislavy. V ďalších prípadoch klientelu tvoria zákazníci zo zahraničia, v poradí Maďarsko, Poľsko, Rakúsko a ďalšie.</w:t>
      </w:r>
      <w:r>
        <w:t xml:space="preserve"> </w:t>
      </w:r>
      <w:r w:rsidR="00ED7DB9" w:rsidRPr="00317917">
        <w:t>V</w:t>
      </w:r>
      <w:r w:rsidR="0067794E">
        <w:t xml:space="preserve"> priemere </w:t>
      </w:r>
      <w:r w:rsidR="00ED7DB9" w:rsidRPr="00317917">
        <w:t>hostia prenocujú 2 noci. Môže za to skutočnosť, že pri svadbách alebo oslavách si hostia rezervujú izby pre svojich hostí práve na danú noc konania oslavy. Mesto Holíč nie je významná turistická ani rekreačná oblasť, z toho dôvodu zahraničn</w:t>
      </w:r>
      <w:r w:rsidR="00D45CE7">
        <w:t xml:space="preserve">í </w:t>
      </w:r>
      <w:r w:rsidR="00ED7DB9" w:rsidRPr="00317917">
        <w:t xml:space="preserve">hostia z pravidla využívajú </w:t>
      </w:r>
      <w:r w:rsidR="00E6750F">
        <w:t xml:space="preserve">hotel </w:t>
      </w:r>
      <w:r w:rsidR="00ED7DB9" w:rsidRPr="00317917">
        <w:t>pre tranzitné prenocovanie.</w:t>
      </w:r>
    </w:p>
    <w:p w14:paraId="22CABBB2" w14:textId="77777777" w:rsidR="00ED7DB9" w:rsidRPr="00317917" w:rsidRDefault="00ED7DB9" w:rsidP="00ED7DB9">
      <w:pPr>
        <w:rPr>
          <w:u w:val="single"/>
        </w:rPr>
      </w:pPr>
      <w:r w:rsidRPr="00317917">
        <w:rPr>
          <w:u w:val="single"/>
        </w:rPr>
        <w:t>Technologické faktory</w:t>
      </w:r>
    </w:p>
    <w:p w14:paraId="568F623F" w14:textId="76358091" w:rsidR="00ED7DB9" w:rsidRPr="00317917" w:rsidRDefault="00ED7DB9" w:rsidP="00ED7DB9">
      <w:r w:rsidRPr="00317917">
        <w:t xml:space="preserve">Vďaka moderným technológiám sa podnik stáva konkurencieschopný </w:t>
      </w:r>
      <w:r w:rsidR="002E4C2F">
        <w:t xml:space="preserve">a </w:t>
      </w:r>
      <w:r w:rsidRPr="00317917">
        <w:t>v očiach zákazníka žiadaný.</w:t>
      </w:r>
      <w:r w:rsidR="00BF57E5">
        <w:t xml:space="preserve"> N</w:t>
      </w:r>
      <w:r w:rsidRPr="00317917">
        <w:t>ové technológie a postupy uľahčujú prácu nie len zamestnancom ale aj vedeniu hotela.</w:t>
      </w:r>
    </w:p>
    <w:p w14:paraId="672C56F2" w14:textId="5E070375" w:rsidR="00BF57E5" w:rsidRDefault="00ED7DB9" w:rsidP="00ED7DB9">
      <w:r w:rsidRPr="00317917">
        <w:t>Technické a technologické vybavenia Hotela SAN je priemerné v dobrom zmysli slova. Vybavenie hotela</w:t>
      </w:r>
      <w:r w:rsidR="0003388E">
        <w:t xml:space="preserve"> </w:t>
      </w:r>
      <w:r w:rsidRPr="00317917">
        <w:t>nie je zastaralé, no s pribúdajúcim časom je stále čo vylepšovať. Najväčším negatívom technologických trendov je</w:t>
      </w:r>
      <w:r w:rsidR="0003388E">
        <w:t xml:space="preserve"> </w:t>
      </w:r>
      <w:r w:rsidRPr="00317917">
        <w:t>finančná náročnosť a rýchla zastar</w:t>
      </w:r>
      <w:r w:rsidR="004630FA">
        <w:t xml:space="preserve">anosť. </w:t>
      </w:r>
      <w:r w:rsidRPr="00317917">
        <w:t>Hotel vynaloží</w:t>
      </w:r>
      <w:r w:rsidR="0003388E">
        <w:t xml:space="preserve"> </w:t>
      </w:r>
      <w:r w:rsidRPr="00317917">
        <w:t xml:space="preserve">vysoké finančné prostriedky na zmodernizovanie apartmánov, napríklad v podobe nových </w:t>
      </w:r>
      <w:r w:rsidR="002E4C2F">
        <w:t>elektronických</w:t>
      </w:r>
      <w:r w:rsidRPr="00317917">
        <w:t xml:space="preserve"> spotrebičov, ktoré následne</w:t>
      </w:r>
      <w:r w:rsidR="002E4C2F">
        <w:t xml:space="preserve"> </w:t>
      </w:r>
      <w:r w:rsidRPr="00317917">
        <w:t>o niekoľko mesiacov môže niekto považovať za zastaralé</w:t>
      </w:r>
      <w:r w:rsidR="009904AE">
        <w:t>. Z</w:t>
      </w:r>
      <w:r w:rsidRPr="00317917">
        <w:t> tohto dôvodu je výrazne dôležitejšie dozerať na kvalitný servis a na technologické vybavenie jednotlivých sektorov. Hovoríme o recepcii, kuchyni a  reštaurácii.</w:t>
      </w:r>
      <w:r w:rsidR="00BF57E5">
        <w:t xml:space="preserve"> </w:t>
      </w:r>
      <w:r w:rsidRPr="00317917">
        <w:t>Vedenie hotela presne vie, ktoré zariadenia, stroje či</w:t>
      </w:r>
      <w:r w:rsidR="00D45CE7">
        <w:t xml:space="preserve"> </w:t>
      </w:r>
      <w:r w:rsidRPr="00317917">
        <w:t xml:space="preserve">systémy sú pre hotel kľúčové. </w:t>
      </w:r>
      <w:r w:rsidR="0003388E">
        <w:t>V</w:t>
      </w:r>
      <w:r w:rsidRPr="00317917">
        <w:t> každom výrobnom sektore, je nutné sa zamerať na najdôležitejšie výdobytky techniky a zainvestovať práve do tých, ktoré</w:t>
      </w:r>
      <w:r w:rsidR="00BF57E5">
        <w:t xml:space="preserve">: </w:t>
      </w:r>
    </w:p>
    <w:p w14:paraId="1CB2E5B6" w14:textId="77777777" w:rsidR="00BF57E5" w:rsidRDefault="00ED7DB9" w:rsidP="00BF57E5">
      <w:pPr>
        <w:pStyle w:val="Odsekzoznamu"/>
        <w:numPr>
          <w:ilvl w:val="0"/>
          <w:numId w:val="35"/>
        </w:numPr>
        <w:rPr>
          <w:sz w:val="24"/>
          <w:szCs w:val="24"/>
        </w:rPr>
      </w:pPr>
      <w:r w:rsidRPr="00BF57E5">
        <w:rPr>
          <w:sz w:val="24"/>
          <w:szCs w:val="24"/>
        </w:rPr>
        <w:t xml:space="preserve">môžu uľahčiť a zrýchliť prácu zamestnancov, </w:t>
      </w:r>
    </w:p>
    <w:p w14:paraId="4B4279A3" w14:textId="77777777" w:rsidR="00BF57E5" w:rsidRDefault="00ED7DB9" w:rsidP="00BF57E5">
      <w:pPr>
        <w:pStyle w:val="Odsekzoznamu"/>
        <w:numPr>
          <w:ilvl w:val="0"/>
          <w:numId w:val="35"/>
        </w:numPr>
        <w:rPr>
          <w:sz w:val="24"/>
          <w:szCs w:val="24"/>
        </w:rPr>
      </w:pPr>
      <w:r w:rsidRPr="00BF57E5">
        <w:rPr>
          <w:sz w:val="24"/>
          <w:szCs w:val="24"/>
        </w:rPr>
        <w:t xml:space="preserve">môžu znížiť náklady hotela, </w:t>
      </w:r>
    </w:p>
    <w:p w14:paraId="018BE5D9" w14:textId="77777777" w:rsidR="00BF57E5" w:rsidRDefault="00ED7DB9" w:rsidP="00BF57E5">
      <w:pPr>
        <w:pStyle w:val="Odsekzoznamu"/>
        <w:numPr>
          <w:ilvl w:val="0"/>
          <w:numId w:val="35"/>
        </w:numPr>
        <w:rPr>
          <w:sz w:val="24"/>
          <w:szCs w:val="24"/>
        </w:rPr>
      </w:pPr>
      <w:r w:rsidRPr="00BF57E5">
        <w:rPr>
          <w:sz w:val="24"/>
          <w:szCs w:val="24"/>
        </w:rPr>
        <w:t xml:space="preserve">budú zvyšovať kvalitu ponúkaných služieb, </w:t>
      </w:r>
    </w:p>
    <w:p w14:paraId="55B8FFC6" w14:textId="6F67F0C0" w:rsidR="00ED7DB9" w:rsidRPr="00BF57E5" w:rsidRDefault="00ED7DB9" w:rsidP="00BF57E5">
      <w:pPr>
        <w:pStyle w:val="Odsekzoznamu"/>
        <w:numPr>
          <w:ilvl w:val="0"/>
          <w:numId w:val="35"/>
        </w:numPr>
        <w:rPr>
          <w:sz w:val="24"/>
          <w:szCs w:val="24"/>
        </w:rPr>
      </w:pPr>
      <w:r w:rsidRPr="00BF57E5">
        <w:rPr>
          <w:sz w:val="24"/>
          <w:szCs w:val="24"/>
        </w:rPr>
        <w:t>posunú prevádzku hotela o čosi ďalej.</w:t>
      </w:r>
    </w:p>
    <w:p w14:paraId="3539368E" w14:textId="5BA85D62" w:rsidR="00ED7DB9" w:rsidRDefault="00ED7DB9" w:rsidP="00ED7DB9"/>
    <w:p w14:paraId="651372CF" w14:textId="77777777" w:rsidR="003978AD" w:rsidRPr="00317917" w:rsidRDefault="003978AD" w:rsidP="00ED7DB9"/>
    <w:p w14:paraId="6EEEC771" w14:textId="77777777" w:rsidR="00ED7DB9" w:rsidRPr="00317917" w:rsidRDefault="00ED7DB9" w:rsidP="00ED7DB9">
      <w:pPr>
        <w:rPr>
          <w:u w:val="single"/>
        </w:rPr>
      </w:pPr>
      <w:r w:rsidRPr="00317917">
        <w:rPr>
          <w:u w:val="single"/>
        </w:rPr>
        <w:lastRenderedPageBreak/>
        <w:t>Legislatívne faktory</w:t>
      </w:r>
    </w:p>
    <w:p w14:paraId="5806F109" w14:textId="6B392285" w:rsidR="00A01F33" w:rsidRDefault="00ED7DB9" w:rsidP="00ED7DB9">
      <w:r w:rsidRPr="00317917">
        <w:t>Z hľadiska makroprostredia hotela má rozhodujúci význam </w:t>
      </w:r>
      <w:r w:rsidRPr="007D0745">
        <w:t>právny poriadok SR.</w:t>
      </w:r>
      <w:r w:rsidRPr="00317917">
        <w:rPr>
          <w:rStyle w:val="Zvraznenie"/>
          <w:color w:val="282D32"/>
        </w:rPr>
        <w:t xml:space="preserve"> </w:t>
      </w:r>
      <w:r w:rsidRPr="00317917">
        <w:t>Právny poriadok štátu je tvorený súborom právnych predpisov obsahujúcich jednotlivé právne normy. Legislatíva je tak súčasťou vonkajších </w:t>
      </w:r>
      <w:hyperlink r:id="rId13" w:tooltip="Štandardy a normy v manažmente" w:history="1">
        <w:r w:rsidRPr="00317917">
          <w:t>noriem</w:t>
        </w:r>
      </w:hyperlink>
      <w:r w:rsidRPr="00317917">
        <w:t>, ktoré hotel pri svojom fungovaní musí rešpektovať.</w:t>
      </w:r>
      <w:r w:rsidR="00A01F33">
        <w:t xml:space="preserve"> [</w:t>
      </w:r>
      <w:r w:rsidR="00F70B68">
        <w:t>28</w:t>
      </w:r>
      <w:r w:rsidR="00A01F33">
        <w:t>]</w:t>
      </w:r>
    </w:p>
    <w:p w14:paraId="60FE1294" w14:textId="4A8A788B" w:rsidR="00ED7DB9" w:rsidRPr="00317917" w:rsidRDefault="00ED7DB9" w:rsidP="00ED7DB9">
      <w:r w:rsidRPr="00317917">
        <w:t>Hotel SAN musí dodržiavať základné zákony ako zákon</w:t>
      </w:r>
      <w:r w:rsidR="00C32DCE">
        <w:t xml:space="preserve"> </w:t>
      </w:r>
      <w:r w:rsidRPr="00317917">
        <w:t>o požiarnej ochrane,</w:t>
      </w:r>
      <w:r w:rsidR="007B22A7">
        <w:t xml:space="preserve"> </w:t>
      </w:r>
      <w:r w:rsidRPr="00317917">
        <w:t>účtovníctve</w:t>
      </w:r>
      <w:r w:rsidR="007B22A7">
        <w:t xml:space="preserve">, </w:t>
      </w:r>
      <w:r w:rsidRPr="00317917">
        <w:t>miestnych poplatkoch</w:t>
      </w:r>
      <w:r w:rsidR="00C32DCE">
        <w:t xml:space="preserve"> a</w:t>
      </w:r>
      <w:r w:rsidRPr="00317917">
        <w:t xml:space="preserve"> množstvo ďalších zákonov, ktoré formujú</w:t>
      </w:r>
      <w:r w:rsidR="00C32DCE">
        <w:t xml:space="preserve"> </w:t>
      </w:r>
      <w:r w:rsidRPr="00317917">
        <w:t>chod hotela. Typickým príkladom pre ubytovacie zariadenia je vyhláška č. 277/2008 Z. z., ktorá ustanovuje klasifikačné znaky na ubytovacie zariadenia pri ich zaraďovaní do kategórií a tried.</w:t>
      </w:r>
      <w:r w:rsidR="00C32DCE">
        <w:t xml:space="preserve"> </w:t>
      </w:r>
      <w:r w:rsidRPr="00317917">
        <w:t>Ďalším zákonom, ktorý je často diskutovaný,</w:t>
      </w:r>
      <w:r w:rsidR="00C32DCE">
        <w:t xml:space="preserve"> </w:t>
      </w:r>
      <w:r w:rsidRPr="00317917">
        <w:t xml:space="preserve">je </w:t>
      </w:r>
      <w:r w:rsidR="00C32DCE">
        <w:t>z</w:t>
      </w:r>
      <w:r w:rsidRPr="00317917">
        <w:t>ákon o ochrane nefajčiarov v súvislosti so zákazom fajčenia v zariadeniach spoločného stravovania</w:t>
      </w:r>
      <w:r w:rsidR="00192556">
        <w:t xml:space="preserve">. </w:t>
      </w:r>
      <w:r w:rsidRPr="00317917">
        <w:t>Hote</w:t>
      </w:r>
      <w:r w:rsidR="007B22A7">
        <w:t>l</w:t>
      </w:r>
      <w:r w:rsidRPr="00317917">
        <w:t xml:space="preserve"> splňuje</w:t>
      </w:r>
      <w:r w:rsidR="00192556">
        <w:t xml:space="preserve"> </w:t>
      </w:r>
      <w:r w:rsidRPr="00317917">
        <w:t>podmienky, pre</w:t>
      </w:r>
      <w:r w:rsidRPr="00317917">
        <w:rPr>
          <w:color w:val="000000"/>
          <w:shd w:val="clear" w:color="auto" w:fill="FFFFFF"/>
        </w:rPr>
        <w:t xml:space="preserve"> </w:t>
      </w:r>
      <w:r w:rsidRPr="00317917">
        <w:t>možnosť</w:t>
      </w:r>
      <w:r w:rsidR="00192556">
        <w:t xml:space="preserve"> vytvorenia </w:t>
      </w:r>
      <w:r w:rsidRPr="00317917">
        <w:t>fajčiarskej miestnosti.</w:t>
      </w:r>
      <w:r w:rsidRPr="00317917">
        <w:rPr>
          <w:color w:val="000000"/>
          <w:shd w:val="clear" w:color="auto" w:fill="FFFFFF"/>
        </w:rPr>
        <w:t xml:space="preserve"> </w:t>
      </w:r>
      <w:r w:rsidRPr="00317917">
        <w:t>Ďalším</w:t>
      </w:r>
      <w:r w:rsidR="007B22A7">
        <w:t xml:space="preserve"> zo </w:t>
      </w:r>
      <w:r w:rsidRPr="00317917">
        <w:t>zákono</w:t>
      </w:r>
      <w:r w:rsidR="007B22A7">
        <w:t>v</w:t>
      </w:r>
      <w:r w:rsidRPr="00317917">
        <w:t xml:space="preserve"> o ochrane spotrebiteľ</w:t>
      </w:r>
      <w:r w:rsidR="007B22A7">
        <w:t xml:space="preserve">a </w:t>
      </w:r>
      <w:r w:rsidRPr="00317917">
        <w:t>je</w:t>
      </w:r>
      <w:r w:rsidR="007B22A7">
        <w:t xml:space="preserve"> </w:t>
      </w:r>
      <w:r w:rsidRPr="00317917">
        <w:t>vyhláška o povinnosti označovania potravinových alergénov</w:t>
      </w:r>
      <w:r w:rsidR="00D45CE7">
        <w:t xml:space="preserve"> v pokrmoch </w:t>
      </w:r>
      <w:r w:rsidR="007B22A7">
        <w:t>ponúkaných</w:t>
      </w:r>
      <w:r w:rsidR="00D45CE7">
        <w:t xml:space="preserve"> </w:t>
      </w:r>
      <w:r w:rsidRPr="00317917">
        <w:t>v</w:t>
      </w:r>
      <w:r w:rsidR="007B22A7">
        <w:t xml:space="preserve"> </w:t>
      </w:r>
      <w:r w:rsidRPr="00317917">
        <w:t>jedálnych lístkoc</w:t>
      </w:r>
      <w:r w:rsidR="007B22A7">
        <w:t>h</w:t>
      </w:r>
      <w:r w:rsidRPr="00317917">
        <w:t>. Hotel SAN informuje o všetkých alergénoch v podávaných pokrmoch</w:t>
      </w:r>
      <w:r w:rsidR="00111F52">
        <w:t xml:space="preserve">. </w:t>
      </w:r>
      <w:r w:rsidRPr="00317917">
        <w:t>Tieto a mnohé iné vyhlášky, či nariadenia intenzívne ovplyvňujú nepretržité poskytovanie služieb Hotela SAN.</w:t>
      </w:r>
    </w:p>
    <w:p w14:paraId="0E1BAF34" w14:textId="77777777" w:rsidR="00ED7DB9" w:rsidRPr="00317917" w:rsidRDefault="00ED7DB9" w:rsidP="00ED7DB9">
      <w:pPr>
        <w:rPr>
          <w:u w:val="single"/>
        </w:rPr>
      </w:pPr>
      <w:r w:rsidRPr="00317917">
        <w:rPr>
          <w:u w:val="single"/>
        </w:rPr>
        <w:t>Ekologické faktory</w:t>
      </w:r>
    </w:p>
    <w:p w14:paraId="571D25E5" w14:textId="05A2ACF7" w:rsidR="00ED7DB9" w:rsidRPr="00317917" w:rsidRDefault="00ED7DB9" w:rsidP="00ED7DB9">
      <w:r w:rsidRPr="00317917">
        <w:t>Moderné 21. storočie okrem pozitívnych výdobytkov techniky</w:t>
      </w:r>
      <w:r w:rsidR="00C32DCE">
        <w:t xml:space="preserve"> </w:t>
      </w:r>
      <w:r w:rsidRPr="00317917">
        <w:t xml:space="preserve">prináša i negatívne stránky. Dopad modernej doby a rýchleho spôsobu života zanechal výraznú stopu na životnom prostredí. Hotel SAN sa vedome snaží rešpektovať kritériá v súvislosti s ochranou životného prostredia, ktoré následne vedie k udržateľnému rozvoju </w:t>
      </w:r>
      <w:r w:rsidR="00192556">
        <w:t>CR.</w:t>
      </w:r>
    </w:p>
    <w:p w14:paraId="03F8EBB9" w14:textId="3FE13A53" w:rsidR="00ED7DB9" w:rsidRPr="00317917" w:rsidRDefault="00ED7DB9" w:rsidP="00ED7DB9">
      <w:r w:rsidRPr="00317917">
        <w:t>Už v</w:t>
      </w:r>
      <w:r w:rsidR="00192556">
        <w:t> </w:t>
      </w:r>
      <w:r w:rsidRPr="00317917">
        <w:t>r</w:t>
      </w:r>
      <w:r w:rsidR="00192556">
        <w:t>.</w:t>
      </w:r>
      <w:r w:rsidRPr="00317917">
        <w:t xml:space="preserve"> 2010 prebehla kompletná rekonštrukcia budovy. V rámci šetrenia elektrickej energie bola budova zateplená a prebehla aj výmena starých drevených okien za plastové s hrubými sklami.</w:t>
      </w:r>
      <w:r w:rsidR="00240D67">
        <w:t xml:space="preserve"> </w:t>
      </w:r>
      <w:r w:rsidRPr="00317917">
        <w:t xml:space="preserve">Následne bolo vykonané nahradenie starých neúsporných žiaroviek za LED žiarovky a pohybové </w:t>
      </w:r>
      <w:proofErr w:type="spellStart"/>
      <w:r w:rsidRPr="00317917">
        <w:t>čidlá</w:t>
      </w:r>
      <w:proofErr w:type="spellEnd"/>
      <w:r w:rsidRPr="00317917">
        <w:t xml:space="preserve"> v spoločných priestoroch hotela</w:t>
      </w:r>
      <w:r w:rsidR="00192556">
        <w:t xml:space="preserve">. </w:t>
      </w:r>
      <w:r w:rsidRPr="00317917">
        <w:t>Od r</w:t>
      </w:r>
      <w:r w:rsidR="00192556">
        <w:t>.</w:t>
      </w:r>
      <w:r w:rsidRPr="00317917">
        <w:t xml:space="preserve"> 2010</w:t>
      </w:r>
      <w:r w:rsidR="00240D67">
        <w:t xml:space="preserve"> </w:t>
      </w:r>
      <w:r w:rsidRPr="00317917">
        <w:t xml:space="preserve">boli </w:t>
      </w:r>
      <w:r w:rsidR="007B22A7">
        <w:t>viac</w:t>
      </w:r>
      <w:r w:rsidRPr="00317917">
        <w:t>krát menené zastaralé elektronické spotrebiče za nízkoenergetické</w:t>
      </w:r>
      <w:r w:rsidR="00240D67">
        <w:t>.</w:t>
      </w:r>
    </w:p>
    <w:p w14:paraId="33F2D18C" w14:textId="46E3B6F5" w:rsidR="00ED7DB9" w:rsidRPr="00317917" w:rsidRDefault="00ED7DB9" w:rsidP="00ED7DB9">
      <w:r w:rsidRPr="00317917">
        <w:t xml:space="preserve">V každej kúpeľni sú nainštalované moderné ekologické sprchové hlavice, čím sa znížila spotreba vody. Tak isto boli zmodernizované toalety. Každé WC v priestoroch </w:t>
      </w:r>
      <w:r w:rsidR="00C32DCE">
        <w:t xml:space="preserve">hotela </w:t>
      </w:r>
      <w:r w:rsidRPr="00317917">
        <w:t>disponuje dvojstupňovým splachovaním</w:t>
      </w:r>
      <w:r w:rsidR="007D0745">
        <w:t xml:space="preserve"> </w:t>
      </w:r>
      <w:r w:rsidRPr="00317917">
        <w:t>a</w:t>
      </w:r>
      <w:r w:rsidR="007D0745">
        <w:t> </w:t>
      </w:r>
      <w:r w:rsidRPr="00317917">
        <w:t>umývadl</w:t>
      </w:r>
      <w:r w:rsidR="007D0745">
        <w:t xml:space="preserve">ami s </w:t>
      </w:r>
      <w:r w:rsidRPr="00317917">
        <w:t xml:space="preserve">bezkontaktnými batériami </w:t>
      </w:r>
      <w:r w:rsidRPr="00317917">
        <w:lastRenderedPageBreak/>
        <w:t xml:space="preserve">nastavenými na predvolený interval. </w:t>
      </w:r>
      <w:r w:rsidR="00D43FF9">
        <w:t>N</w:t>
      </w:r>
      <w:r w:rsidRPr="00317917">
        <w:t xml:space="preserve">a toaletách </w:t>
      </w:r>
      <w:r w:rsidR="00D45CE7">
        <w:t xml:space="preserve">sa </w:t>
      </w:r>
      <w:r w:rsidRPr="00317917">
        <w:t>nachádzajú aj bezkontaktné dávkovače mydla a nízkoenergetické sušiče na ruky.</w:t>
      </w:r>
    </w:p>
    <w:p w14:paraId="055DAD79" w14:textId="581F1D9C" w:rsidR="00ED7DB9" w:rsidRPr="00317917" w:rsidRDefault="00D43FF9" w:rsidP="00ED7DB9">
      <w:r>
        <w:t>Š</w:t>
      </w:r>
      <w:r w:rsidR="00ED7DB9" w:rsidRPr="00317917">
        <w:t>éfkuchár hotelovej kuchyne má zodpovednosť za</w:t>
      </w:r>
      <w:r w:rsidR="00240D67">
        <w:t xml:space="preserve"> zníženie plytvania surovín. </w:t>
      </w:r>
      <w:r w:rsidR="00ED7DB9" w:rsidRPr="00317917">
        <w:t>Vedenie dohliada na správne recyklovanie</w:t>
      </w:r>
      <w:r w:rsidR="00240D67">
        <w:t xml:space="preserve"> a triedenie</w:t>
      </w:r>
      <w:r w:rsidR="00ED7DB9" w:rsidRPr="00317917">
        <w:t xml:space="preserve"> odpadu, kompostovanie zvyškov pokrmov, odvážanie použitého oleja </w:t>
      </w:r>
      <w:r>
        <w:t>a</w:t>
      </w:r>
      <w:r w:rsidR="00ED7DB9" w:rsidRPr="00317917">
        <w:t xml:space="preserve"> pomyjí.</w:t>
      </w:r>
    </w:p>
    <w:p w14:paraId="75D4A49D" w14:textId="2E0442A2" w:rsidR="00ED7DB9" w:rsidRPr="00317917" w:rsidRDefault="00ED7DB9" w:rsidP="00ED7DB9">
      <w:r w:rsidRPr="00317917">
        <w:t>Hotel pre svoju vlastnú potrebu používa recyklovaný papier</w:t>
      </w:r>
      <w:r w:rsidR="00D43FF9">
        <w:t xml:space="preserve">, </w:t>
      </w:r>
      <w:r w:rsidRPr="00317917">
        <w:t>v prípade vnútornej komunikácie uprednostňuje elektronickú podobu.</w:t>
      </w:r>
    </w:p>
    <w:p w14:paraId="79BC1AEF" w14:textId="798DA27C" w:rsidR="00ED7DB9" w:rsidRPr="00317917" w:rsidRDefault="00ED7DB9" w:rsidP="00ED7DB9">
      <w:r w:rsidRPr="00317917">
        <w:t xml:space="preserve">V súvislosti s udržateľným rozvojom </w:t>
      </w:r>
      <w:r w:rsidR="00192556">
        <w:t>CR</w:t>
      </w:r>
      <w:r w:rsidRPr="00317917">
        <w:t xml:space="preserve"> a podpore lokálnych dodávateľov </w:t>
      </w:r>
      <w:r w:rsidR="00192556">
        <w:t>hotel</w:t>
      </w:r>
      <w:r w:rsidRPr="00317917">
        <w:t xml:space="preserve"> nakupuje niektoré suroviny výhradne od overených dodávateľov.</w:t>
      </w:r>
    </w:p>
    <w:p w14:paraId="102CF11C" w14:textId="362852DB" w:rsidR="00A01F33" w:rsidRDefault="00ED7DB9" w:rsidP="00ED7DB9">
      <w:r w:rsidRPr="00317917">
        <w:t>Zavedenie a dôsledné dodržiavanie</w:t>
      </w:r>
      <w:r w:rsidR="00D43FF9">
        <w:t xml:space="preserve"> </w:t>
      </w:r>
      <w:r w:rsidRPr="00317917">
        <w:t>ekologických prvkov do bežného fungovania hotela, neovplyvňuje pozitívne len životné prostredie. Ekologické faktory dokážu hotelu</w:t>
      </w:r>
      <w:r w:rsidR="007D0745">
        <w:t xml:space="preserve"> znižovať</w:t>
      </w:r>
      <w:r w:rsidRPr="00317917">
        <w:t xml:space="preserve"> náklady a okrem iného, hotel ako taký sa stáva modernejším, zaujímavejším pre zákazníka a v konečnom dôsledku konkurencieschopným.</w:t>
      </w:r>
    </w:p>
    <w:p w14:paraId="0FC8B11C" w14:textId="77777777" w:rsidR="00A01F33" w:rsidRPr="00A01F33" w:rsidRDefault="00A01F33" w:rsidP="00A01F33">
      <w:pPr>
        <w:pStyle w:val="Nadpis2"/>
      </w:pPr>
      <w:bookmarkStart w:id="82" w:name="_Toc37147165"/>
      <w:r w:rsidRPr="00A01F33">
        <w:t>Analýza interného prostredia Hotela SAN***</w:t>
      </w:r>
      <w:bookmarkEnd w:id="82"/>
    </w:p>
    <w:p w14:paraId="12E560B1" w14:textId="43FF655D" w:rsidR="00A01F33" w:rsidRPr="00317917" w:rsidRDefault="00A01F33" w:rsidP="00A01F33">
      <w:r w:rsidRPr="00317917">
        <w:t>Cieľom analýzy interného prostredia hotela je preskúmať jeho silné a slabé stránky, preveriť schopnosti a zdroje hotela a určiť konkurenčné výhody.</w:t>
      </w:r>
      <w:r>
        <w:t xml:space="preserve"> [</w:t>
      </w:r>
      <w:r w:rsidR="00F70B68">
        <w:t>28</w:t>
      </w:r>
      <w:r>
        <w:t>]</w:t>
      </w:r>
    </w:p>
    <w:p w14:paraId="04BB2625" w14:textId="77777777" w:rsidR="00A01F33" w:rsidRPr="00317917" w:rsidRDefault="00A01F33" w:rsidP="00A01F33">
      <w:pPr>
        <w:pStyle w:val="Nadpis3"/>
      </w:pPr>
      <w:bookmarkStart w:id="83" w:name="_Toc37147166"/>
      <w:r w:rsidRPr="00317917">
        <w:t>SWOT analýza</w:t>
      </w:r>
      <w:bookmarkEnd w:id="83"/>
    </w:p>
    <w:p w14:paraId="1AB303A1" w14:textId="77777777" w:rsidR="00A01F33" w:rsidRPr="00317917" w:rsidRDefault="00A01F33" w:rsidP="00A01F33">
      <w:r w:rsidRPr="00317917">
        <w:t>Názov SWOT analýza vznikol spojeným začiatočných písmen nasledujúcich anglických slov:</w:t>
      </w:r>
    </w:p>
    <w:p w14:paraId="609EF514" w14:textId="77777777" w:rsidR="00A01F33" w:rsidRPr="00A01F33" w:rsidRDefault="00A01F33" w:rsidP="00A01F33">
      <w:pPr>
        <w:pStyle w:val="Odsekzoznamu"/>
        <w:widowControl/>
        <w:numPr>
          <w:ilvl w:val="0"/>
          <w:numId w:val="29"/>
        </w:numPr>
        <w:suppressAutoHyphens w:val="0"/>
        <w:overflowPunct/>
        <w:autoSpaceDE/>
        <w:spacing w:line="360" w:lineRule="auto"/>
        <w:contextualSpacing/>
        <w:jc w:val="both"/>
        <w:textAlignment w:val="auto"/>
        <w:rPr>
          <w:sz w:val="24"/>
          <w:szCs w:val="32"/>
        </w:rPr>
      </w:pPr>
      <w:r w:rsidRPr="00A61461">
        <w:rPr>
          <w:b/>
          <w:bCs/>
          <w:sz w:val="24"/>
          <w:szCs w:val="32"/>
        </w:rPr>
        <w:t>S</w:t>
      </w:r>
      <w:r w:rsidRPr="00A01F33">
        <w:rPr>
          <w:sz w:val="24"/>
          <w:szCs w:val="32"/>
        </w:rPr>
        <w:t>trenghts- silné stránky;</w:t>
      </w:r>
    </w:p>
    <w:p w14:paraId="4D2CE5F1" w14:textId="77777777" w:rsidR="00A01F33" w:rsidRPr="00A01F33" w:rsidRDefault="00A01F33" w:rsidP="00A01F33">
      <w:pPr>
        <w:pStyle w:val="Odsekzoznamu"/>
        <w:widowControl/>
        <w:numPr>
          <w:ilvl w:val="0"/>
          <w:numId w:val="29"/>
        </w:numPr>
        <w:suppressAutoHyphens w:val="0"/>
        <w:overflowPunct/>
        <w:autoSpaceDE/>
        <w:spacing w:line="360" w:lineRule="auto"/>
        <w:contextualSpacing/>
        <w:jc w:val="both"/>
        <w:textAlignment w:val="auto"/>
        <w:rPr>
          <w:sz w:val="24"/>
          <w:szCs w:val="32"/>
        </w:rPr>
      </w:pPr>
      <w:r w:rsidRPr="00A61461">
        <w:rPr>
          <w:b/>
          <w:bCs/>
          <w:sz w:val="24"/>
          <w:szCs w:val="32"/>
        </w:rPr>
        <w:t>W</w:t>
      </w:r>
      <w:r w:rsidRPr="00A01F33">
        <w:rPr>
          <w:sz w:val="24"/>
          <w:szCs w:val="32"/>
        </w:rPr>
        <w:t>eakness- slabé stránky;</w:t>
      </w:r>
    </w:p>
    <w:p w14:paraId="4E7E3B0C" w14:textId="77777777" w:rsidR="00A01F33" w:rsidRPr="00A01F33" w:rsidRDefault="00A01F33" w:rsidP="00A01F33">
      <w:pPr>
        <w:pStyle w:val="Odsekzoznamu"/>
        <w:widowControl/>
        <w:numPr>
          <w:ilvl w:val="0"/>
          <w:numId w:val="29"/>
        </w:numPr>
        <w:suppressAutoHyphens w:val="0"/>
        <w:overflowPunct/>
        <w:autoSpaceDE/>
        <w:spacing w:line="360" w:lineRule="auto"/>
        <w:contextualSpacing/>
        <w:jc w:val="both"/>
        <w:textAlignment w:val="auto"/>
        <w:rPr>
          <w:sz w:val="24"/>
          <w:szCs w:val="32"/>
        </w:rPr>
      </w:pPr>
      <w:r w:rsidRPr="00A61461">
        <w:rPr>
          <w:b/>
          <w:bCs/>
          <w:sz w:val="24"/>
          <w:szCs w:val="32"/>
        </w:rPr>
        <w:t>O</w:t>
      </w:r>
      <w:r w:rsidRPr="00A01F33">
        <w:rPr>
          <w:sz w:val="24"/>
          <w:szCs w:val="32"/>
        </w:rPr>
        <w:t>pportunieties- príležitosti;</w:t>
      </w:r>
    </w:p>
    <w:p w14:paraId="5BAC15CC" w14:textId="77777777" w:rsidR="00A01F33" w:rsidRPr="00A01F33" w:rsidRDefault="00A01F33" w:rsidP="00A01F33">
      <w:pPr>
        <w:pStyle w:val="Odsekzoznamu"/>
        <w:widowControl/>
        <w:numPr>
          <w:ilvl w:val="0"/>
          <w:numId w:val="29"/>
        </w:numPr>
        <w:suppressAutoHyphens w:val="0"/>
        <w:overflowPunct/>
        <w:autoSpaceDE/>
        <w:spacing w:line="360" w:lineRule="auto"/>
        <w:contextualSpacing/>
        <w:jc w:val="both"/>
        <w:textAlignment w:val="auto"/>
        <w:rPr>
          <w:sz w:val="24"/>
          <w:szCs w:val="32"/>
        </w:rPr>
      </w:pPr>
      <w:r w:rsidRPr="00A61461">
        <w:rPr>
          <w:b/>
          <w:bCs/>
          <w:sz w:val="24"/>
          <w:szCs w:val="32"/>
        </w:rPr>
        <w:t>T</w:t>
      </w:r>
      <w:r w:rsidRPr="00A01F33">
        <w:rPr>
          <w:sz w:val="24"/>
          <w:szCs w:val="32"/>
        </w:rPr>
        <w:t>hreats- hrozby.</w:t>
      </w:r>
    </w:p>
    <w:p w14:paraId="73CD1629" w14:textId="5D32A062" w:rsidR="00A01F33" w:rsidRPr="00317917" w:rsidRDefault="00A01F33" w:rsidP="00A01F33">
      <w:r w:rsidRPr="00317917">
        <w:rPr>
          <w:shd w:val="clear" w:color="auto" w:fill="FFFFFF"/>
        </w:rPr>
        <w:t>SWOT analýza je jedným zo základných analytických nástrojov, ktorý slúži na vyhodnotenie súčasného stavu podniku</w:t>
      </w:r>
      <w:r w:rsidR="00D86FE5">
        <w:rPr>
          <w:shd w:val="clear" w:color="auto" w:fill="FFFFFF"/>
        </w:rPr>
        <w:t xml:space="preserve"> </w:t>
      </w:r>
      <w:r w:rsidRPr="00317917">
        <w:rPr>
          <w:shd w:val="clear" w:color="auto" w:fill="FFFFFF"/>
        </w:rPr>
        <w:t xml:space="preserve">z hľadiska silných a slabých stránok, príležitostí a ohrození. </w:t>
      </w:r>
      <w:r w:rsidRPr="00317917">
        <w:t>SWOT analýza kompletizuje jednotlivé analýzy S-W a O-T. Pričom O-T analýza predstavuje externú analýzu, ktorá sa zameriava najmä na vonkajšie prostredie (príležitosti a hrozby). S-W analýza predstavuje internú analýzu, v ktorej ide o rozbor vnútorných faktorov organizácie (silných a slabých stránok).</w:t>
      </w:r>
      <w:r>
        <w:t xml:space="preserve"> [</w:t>
      </w:r>
      <w:r w:rsidR="00F70B68">
        <w:t>31</w:t>
      </w:r>
      <w:r>
        <w:t>]</w:t>
      </w:r>
    </w:p>
    <w:p w14:paraId="0884FF4C" w14:textId="77777777" w:rsidR="00A01F33" w:rsidRPr="00317917" w:rsidRDefault="00A01F33" w:rsidP="00A01F33">
      <w:pPr>
        <w:rPr>
          <w:u w:val="single"/>
        </w:rPr>
      </w:pPr>
      <w:r w:rsidRPr="00317917">
        <w:rPr>
          <w:u w:val="single"/>
        </w:rPr>
        <w:lastRenderedPageBreak/>
        <w:t>Silné stránky</w:t>
      </w:r>
    </w:p>
    <w:p w14:paraId="7142BD28" w14:textId="01EA5A4F" w:rsidR="00A01F33" w:rsidRPr="00A01F33" w:rsidRDefault="00A01F33" w:rsidP="00A01F33">
      <w:r w:rsidRPr="00A01F33">
        <w:t>Hotel SAN je situovaný v centre pokojného mesta Holíč, neďaleko hraníc</w:t>
      </w:r>
      <w:r w:rsidR="00D86FE5">
        <w:t xml:space="preserve"> s ČR. J</w:t>
      </w:r>
      <w:r w:rsidRPr="00A01F33">
        <w:t>e vzdialený 80km od hlavného mesta Bratislavy a rovnako od mesta Brna. Najbližšie letisko je vo Viedni, vzdialené 120km. Hotel sa nachádza pri kruhovom objazde, vďaka čomu má výbornú viditeľnosť. Pre hotelových hostí je k dispozícii priestranné parkovanie, ktoré je počas noci strážené. Hostia môžu počas pobytu navštíviť zámocký areál, historické centrum mesta alebo si vychutnať bohatú</w:t>
      </w:r>
      <w:r w:rsidR="00D86FE5">
        <w:t xml:space="preserve"> okolitú</w:t>
      </w:r>
      <w:r w:rsidRPr="00A01F33">
        <w:t xml:space="preserve"> zeleň</w:t>
      </w:r>
      <w:r w:rsidR="00D86FE5">
        <w:t>.</w:t>
      </w:r>
      <w:r w:rsidRPr="00A01F33">
        <w:t xml:space="preserve"> </w:t>
      </w:r>
    </w:p>
    <w:p w14:paraId="285F8A5D" w14:textId="6E500A1C" w:rsidR="00A01F33" w:rsidRPr="00A01F33" w:rsidRDefault="00A01F33" w:rsidP="00A01F33">
      <w:r w:rsidRPr="00A01F33">
        <w:t>Silnou stránkou hotela je jeho rodinné zázemie a mladý kolektív. Medzi zamestnancami vládne rodinná atmosféra, čo sa pozitívne podpisuje nie len na práci zamestnancov ale i</w:t>
      </w:r>
      <w:r w:rsidR="00D45CE7">
        <w:t> </w:t>
      </w:r>
      <w:r w:rsidRPr="00A01F33">
        <w:t>na</w:t>
      </w:r>
      <w:r w:rsidR="00D45CE7">
        <w:t xml:space="preserve"> </w:t>
      </w:r>
      <w:r w:rsidRPr="00A01F33">
        <w:t xml:space="preserve">spokojnosti hostí. </w:t>
      </w:r>
    </w:p>
    <w:p w14:paraId="2F41F2DE" w14:textId="37E07767" w:rsidR="005630DF" w:rsidRPr="00317917" w:rsidRDefault="00A01F33" w:rsidP="00A01F33">
      <w:r w:rsidRPr="00A01F33">
        <w:t>Hotel SAN po rozsiahlej rekonštrukcii vybudoval viacúčelovú spoločenskú sálu a slnečnú priestrannú terasu. Tieto nové súčasti hotela sa začali ihneď vo vysokej miere využívať a medzi hosťami sa stali veľmi obľúbené. V spoločenskej sále</w:t>
      </w:r>
      <w:r w:rsidR="00D86FE5">
        <w:t xml:space="preserve"> je možné usporiadať</w:t>
      </w:r>
      <w:r w:rsidRPr="00A01F33">
        <w:t xml:space="preserve"> akékoľvek podujatie s kapacitou 150 hostí. Sála ponúka moderný </w:t>
      </w:r>
      <w:proofErr w:type="spellStart"/>
      <w:r w:rsidRPr="00A01F33">
        <w:t>foto</w:t>
      </w:r>
      <w:proofErr w:type="spellEnd"/>
      <w:r w:rsidRPr="00A01F33">
        <w:t>-kútik, svetelnú stenu</w:t>
      </w:r>
      <w:r w:rsidR="00D86FE5">
        <w:t xml:space="preserve">, </w:t>
      </w:r>
      <w:r w:rsidRPr="00A01F33">
        <w:t>vyvýšené pódium určené pre živú hudbu a zabudované bufetové stoly. Zo sály sa priamo prechádza na spomínanú terasu, čo je pre zákazníkov tiež jedným z lákadiel. Terasa je diskrétne umiestnená za hotelom, počas súkromných podujatí je uzamknutá, čo vytvára pre hostí príjemné, jedinečné prostredie. Terasa ponúka hosťom i multifunkčný detský kútik s mini ihriskom.</w:t>
      </w:r>
    </w:p>
    <w:p w14:paraId="4C75FCD4" w14:textId="77777777" w:rsidR="00A01F33" w:rsidRPr="00317917" w:rsidRDefault="00A01F33" w:rsidP="00A01F33">
      <w:pPr>
        <w:rPr>
          <w:u w:val="single"/>
        </w:rPr>
      </w:pPr>
      <w:r w:rsidRPr="00317917">
        <w:rPr>
          <w:u w:val="single"/>
        </w:rPr>
        <w:t>Slabé stránky</w:t>
      </w:r>
    </w:p>
    <w:p w14:paraId="65712A7A" w14:textId="13631FD5" w:rsidR="00A01F33" w:rsidRPr="00317917" w:rsidRDefault="00A01F33" w:rsidP="00A01F33">
      <w:r w:rsidRPr="00317917">
        <w:t xml:space="preserve">Najzásadnejším problémom Hotela SAN je absencia bezbariérového prístupu a ďalšieho vybavenia. Už pri vstupe na recepciu alebo pri (oddelenom) vstupe do hotelovej reštaurácie hostí prekvapí niekoľko schodov. Bežný zákazník reštaurácie nemusí zopár schodov postrehnúť, avšak ubytovaní hostia sú odkázaný len na schodisko, pretože hotel nemá výťah a všetky izby sa nachádzajú na jednotlivých podlažiach. Absencia výťahu je  veľké negatívum, najmä ak majú hostia vyšší počet batožín alebo malé dieťa s detským kočíkom. Nehovoriac o hosťoch </w:t>
      </w:r>
      <w:r w:rsidR="00A61461">
        <w:t xml:space="preserve">so </w:t>
      </w:r>
      <w:r w:rsidRPr="00317917">
        <w:t>zdravotn</w:t>
      </w:r>
      <w:r w:rsidR="00A61461">
        <w:t>ým</w:t>
      </w:r>
      <w:r w:rsidRPr="00317917">
        <w:t xml:space="preserve">  postihnut</w:t>
      </w:r>
      <w:r w:rsidR="00A61461">
        <w:t>ím</w:t>
      </w:r>
      <w:r w:rsidRPr="00317917">
        <w:t xml:space="preserve"> alebo senioroch. </w:t>
      </w:r>
    </w:p>
    <w:p w14:paraId="417785E1" w14:textId="175D3F67" w:rsidR="00A01F33" w:rsidRPr="00317917" w:rsidRDefault="00A01F33" w:rsidP="00A01F33">
      <w:r w:rsidRPr="00317917">
        <w:t>Niektoré hotelové izby sú umiestnené na rušivej strane hotela, ktorú ovplyvňuje ruch z priľahlej cesty</w:t>
      </w:r>
      <w:r w:rsidR="00A61461">
        <w:t xml:space="preserve">. </w:t>
      </w:r>
      <w:r w:rsidRPr="00317917">
        <w:t xml:space="preserve">V noci premávajú kamióny a napriek hrubým sklám v oknách to </w:t>
      </w:r>
      <w:r w:rsidR="00A61461">
        <w:t xml:space="preserve">môže pôsobiť rušivo. </w:t>
      </w:r>
      <w:r w:rsidRPr="00317917">
        <w:t xml:space="preserve">Okrem možného ruchu sú to práve izby s nie veľmi atraktívnym výhľadom. </w:t>
      </w:r>
    </w:p>
    <w:p w14:paraId="2157D05F" w14:textId="458D2C56" w:rsidR="00A01F33" w:rsidRPr="00317917" w:rsidRDefault="00A01F33" w:rsidP="00A01F33">
      <w:r w:rsidRPr="00317917">
        <w:lastRenderedPageBreak/>
        <w:t xml:space="preserve">Hotel má na jednej strane rodinné zázemie s mladým kolektívom, no na druhej strane sa kolektív (až na pár stálych zamestnancov) často mení. Dôvodom môže byť slabé finančné ohodnotenie, náročná práca, požadovanie odbornosti v danom obore, nezáujem ľudí pracovať v službách a podobne. Skutočnosť, že personál nie je stabilný prináša určité negatíva. Jedná sa najmä o personál hotelovej reštaurácie, čo ihneď </w:t>
      </w:r>
      <w:r w:rsidR="00A61461">
        <w:t>registrujú</w:t>
      </w:r>
      <w:r w:rsidRPr="00317917">
        <w:t xml:space="preserve"> i stáli hostia. </w:t>
      </w:r>
    </w:p>
    <w:p w14:paraId="29B233A6" w14:textId="3951835C" w:rsidR="00A01F33" w:rsidRPr="00317917" w:rsidRDefault="00A01F33" w:rsidP="00A01F33">
      <w:r w:rsidRPr="00317917">
        <w:t>Hotel SAN nemá žiadne oficiálne oddelenie marketingu a reklamy. Marketing ako taký vedie prevádzkar a nie vždy mu ostáva na všetko čas. Chod hotela tým jednoznačne trpí, pretože dochádza o potencionálnych zákazníkov a tým pádom i o zisk a pozitívne ohlasy.</w:t>
      </w:r>
    </w:p>
    <w:p w14:paraId="34742738" w14:textId="77777777" w:rsidR="00A01F33" w:rsidRPr="00317917" w:rsidRDefault="00A01F33" w:rsidP="00A01F33">
      <w:pPr>
        <w:rPr>
          <w:u w:val="single"/>
        </w:rPr>
      </w:pPr>
      <w:r w:rsidRPr="00317917">
        <w:rPr>
          <w:u w:val="single"/>
        </w:rPr>
        <w:t>Príležitosti</w:t>
      </w:r>
    </w:p>
    <w:p w14:paraId="671166DC" w14:textId="522092E8" w:rsidR="00A01F33" w:rsidRPr="00317917" w:rsidRDefault="00A01F33" w:rsidP="00A01F33">
      <w:pPr>
        <w:rPr>
          <w:u w:val="single"/>
        </w:rPr>
      </w:pPr>
      <w:r w:rsidRPr="00317917">
        <w:t>Čím majú ľudia viac peňazí, tým sa prirodzene snažia intenzívne maximalizovať svoj úžitok. Mesto Holíč a jeho široké okolie má nízke % nezamestnanosti, čo</w:t>
      </w:r>
      <w:r w:rsidR="00A61461">
        <w:t xml:space="preserve"> hotel</w:t>
      </w:r>
      <w:r w:rsidRPr="00317917">
        <w:t xml:space="preserve"> veľmi priaznivo ovplyvňuje</w:t>
      </w:r>
      <w:r w:rsidR="00A61461">
        <w:t xml:space="preserve">. </w:t>
      </w:r>
      <w:r w:rsidRPr="00317917">
        <w:t xml:space="preserve">Tým, že ľudia majú dostatok peňazí, </w:t>
      </w:r>
      <w:r w:rsidR="00D86FE5">
        <w:t xml:space="preserve">plánujú </w:t>
      </w:r>
      <w:r w:rsidRPr="00317917">
        <w:t>svadby,</w:t>
      </w:r>
      <w:r w:rsidR="00D86FE5">
        <w:t xml:space="preserve"> </w:t>
      </w:r>
      <w:r w:rsidRPr="00317917">
        <w:t xml:space="preserve">jubilejné rodinné oslavy a podobne. Na spomínané príležitosti využívajú spoločenskú sálu hotela spolu s terasou, ktorá v meste nemá konkurencie. To pre Hotel SAN značí jeden z hlavných finančných príjmov. </w:t>
      </w:r>
    </w:p>
    <w:p w14:paraId="21A3E5C2" w14:textId="2E9FDFAC" w:rsidR="00A01F33" w:rsidRPr="00317917" w:rsidRDefault="00A01F33" w:rsidP="00A01F33">
      <w:pPr>
        <w:rPr>
          <w:u w:val="single"/>
        </w:rPr>
      </w:pPr>
      <w:r w:rsidRPr="00317917">
        <w:t>Rozvoj</w:t>
      </w:r>
      <w:r w:rsidR="00A61461">
        <w:t xml:space="preserve"> </w:t>
      </w:r>
      <w:r w:rsidRPr="00317917">
        <w:t xml:space="preserve">CR v regióne Záhorie by </w:t>
      </w:r>
      <w:r w:rsidR="00D45CE7">
        <w:t>hotelu</w:t>
      </w:r>
      <w:r w:rsidRPr="00317917">
        <w:t xml:space="preserve"> s veľkou pravdepodobnosťou zvýšil počet ubytovaných hostí. Okrem iného, by sa o</w:t>
      </w:r>
      <w:r w:rsidR="00D45CE7">
        <w:t> </w:t>
      </w:r>
      <w:r w:rsidRPr="00317917">
        <w:t>hotel</w:t>
      </w:r>
      <w:r w:rsidR="00D45CE7">
        <w:t xml:space="preserve">i </w:t>
      </w:r>
      <w:r w:rsidRPr="00317917">
        <w:t>a jeho službách dozvedela široká verejnosť zo vzdialenejších miest</w:t>
      </w:r>
      <w:r w:rsidR="00A61461">
        <w:t xml:space="preserve"> a </w:t>
      </w:r>
      <w:r w:rsidRPr="00317917">
        <w:t>obcí Slovenska. V rámci CR Hotel SAN začal nedávno spolupracovať so známou spoločnosťou Booking.com™, čo hotelu už v prvom mesiaci</w:t>
      </w:r>
      <w:r w:rsidR="00D86FE5">
        <w:t xml:space="preserve"> </w:t>
      </w:r>
      <w:r w:rsidRPr="00317917">
        <w:t>zvýšilo počet prenocovaní.</w:t>
      </w:r>
    </w:p>
    <w:p w14:paraId="27B2032B" w14:textId="2723EEAE" w:rsidR="00A01F33" w:rsidRPr="00317917" w:rsidRDefault="00A01F33" w:rsidP="00A01F33">
      <w:pPr>
        <w:rPr>
          <w:u w:val="single"/>
        </w:rPr>
      </w:pPr>
      <w:r w:rsidRPr="00317917">
        <w:t>Hotel</w:t>
      </w:r>
      <w:r w:rsidR="00D86FE5">
        <w:t xml:space="preserve"> dlhoročne</w:t>
      </w:r>
      <w:r w:rsidRPr="00317917">
        <w:t xml:space="preserve"> spolupracuje s mestom Holíč. Mesto organizuje rozmanité podujatia ako napríklad MDŽ, deň učiteľov, deň seniorov, rôzne výročia klubov (rybársky, poľovnícky</w:t>
      </w:r>
      <w:r w:rsidR="00A61461">
        <w:t xml:space="preserve">), </w:t>
      </w:r>
      <w:r w:rsidRPr="00317917">
        <w:t>mestský ples a veľa ďalších podujatí pre občanov mesta. Niektoré z udalostí mesto organizuje každoročne a tak sa o možnosť spolupráce môže uchádzať i Hotel SAN. Keďže má mesto s hotelom už v minulosti dobré skúsenosti, je vysoká pravdepodobnosť, že ďalšia spolupráca prinesie hotelu určité pozitíva.</w:t>
      </w:r>
    </w:p>
    <w:p w14:paraId="1EC302A2" w14:textId="07292B34" w:rsidR="00A01F33" w:rsidRPr="003978AD" w:rsidRDefault="00A01F33" w:rsidP="00A01F33">
      <w:pPr>
        <w:rPr>
          <w:u w:val="single"/>
        </w:rPr>
      </w:pPr>
      <w:r w:rsidRPr="00317917">
        <w:t>V súvislosti so spoluprácami je vhodnou voľbo</w:t>
      </w:r>
      <w:r w:rsidR="00A61461">
        <w:t>u</w:t>
      </w:r>
      <w:r w:rsidRPr="00317917">
        <w:t xml:space="preserve"> spolupráca so strednou odbornou školou, ktorá sa nachádza len neďaleko hotela. SOŠ v Holíči, ponúka štúdium oboru hotelovej akadémie, čo je pre Hotel SAN výborná príležitosť, pre získanie nových zamestnancov. Študenti na základe dohody, môžu vykonávať v priestoroch hotela povin</w:t>
      </w:r>
      <w:r w:rsidR="00A61461">
        <w:t xml:space="preserve">ú </w:t>
      </w:r>
      <w:r w:rsidRPr="00317917">
        <w:t xml:space="preserve">prax, a to na </w:t>
      </w:r>
      <w:r w:rsidRPr="00317917">
        <w:lastRenderedPageBreak/>
        <w:t>všetkých úsekoch hotela</w:t>
      </w:r>
      <w:r w:rsidR="00D86FE5">
        <w:t xml:space="preserve">. </w:t>
      </w:r>
      <w:r w:rsidRPr="00317917">
        <w:t xml:space="preserve">Študenti sa počas praxe plne zoznámia s chodom hotela a po skončení štúdia, môžu nastúpiť do zamestnania. Prípadne môžu počas letných prázdnin navštevovať hotel brigádne a naďalej nadobúdať potrebné zručnosti a vedomosti v obore. </w:t>
      </w:r>
    </w:p>
    <w:p w14:paraId="3A48BF6B" w14:textId="77777777" w:rsidR="00A01F33" w:rsidRPr="00317917" w:rsidRDefault="00A01F33" w:rsidP="00A01F33">
      <w:pPr>
        <w:rPr>
          <w:u w:val="single"/>
        </w:rPr>
      </w:pPr>
      <w:r w:rsidRPr="00317917">
        <w:rPr>
          <w:u w:val="single"/>
        </w:rPr>
        <w:t>Hrozby</w:t>
      </w:r>
    </w:p>
    <w:p w14:paraId="13E4390D" w14:textId="116A8B7F" w:rsidR="00A01F33" w:rsidRPr="00317917" w:rsidRDefault="00A01F33" w:rsidP="00A01F33">
      <w:r w:rsidRPr="00317917">
        <w:t>Legislatív</w:t>
      </w:r>
      <w:r w:rsidR="00D45CE7">
        <w:t>a</w:t>
      </w:r>
      <w:r w:rsidRPr="00317917">
        <w:t xml:space="preserve"> ovplyvňuje každé jedno podnikanie. Je nutné dôkladne sledovať</w:t>
      </w:r>
      <w:r w:rsidR="00397639">
        <w:t xml:space="preserve"> </w:t>
      </w:r>
      <w:r w:rsidRPr="00317917">
        <w:t xml:space="preserve">jednotlivé vyhlášky, ktoré súvisia s daným odvetvím, aby sa </w:t>
      </w:r>
      <w:r w:rsidR="00D86FE5">
        <w:t>hotel</w:t>
      </w:r>
      <w:r w:rsidRPr="00317917">
        <w:t xml:space="preserve"> vyvaroval možným problémom alebo sankciám.  </w:t>
      </w:r>
    </w:p>
    <w:p w14:paraId="240E0B25" w14:textId="38F77556" w:rsidR="00A903BB" w:rsidRPr="00317917" w:rsidRDefault="00A01F33" w:rsidP="00A01F33">
      <w:r w:rsidRPr="00317917">
        <w:t>Tak ako je tomu pri legislatíve, nárast cien energii alebo zmeny sadzieb DPH, nie je schopný žiadny podnikateľský subjekt ovplyvniť. Ideálne je</w:t>
      </w:r>
      <w:r w:rsidR="00D86FE5">
        <w:t xml:space="preserve"> </w:t>
      </w:r>
      <w:r w:rsidRPr="00317917">
        <w:t xml:space="preserve">sa na jednotlivé situácie pripraviť a rýchlo sa adaptovať. </w:t>
      </w:r>
    </w:p>
    <w:p w14:paraId="77C02FB9" w14:textId="2593A044" w:rsidR="00A01F33" w:rsidRPr="00317917" w:rsidRDefault="00A01F33" w:rsidP="00A01F33">
      <w:r w:rsidRPr="00317917">
        <w:t xml:space="preserve">Odvetvie ako je práve CR neustále bojuje so zvyšujúcou sa konkurenciou. Už niekoľko rokov je trh CR presýtený, z toho dôvodu je dôležitý každý jeden hosť hotela. Výnimkou nie sú ani gastronomické služby. Dôležité je, sledovať potreby zákazníkov, ktorý budú odchádzať vždy spokojný. </w:t>
      </w:r>
    </w:p>
    <w:p w14:paraId="774F44EC" w14:textId="77777777" w:rsidR="00A01F33" w:rsidRPr="00317917" w:rsidRDefault="00A01F33" w:rsidP="00A01F33">
      <w:r w:rsidRPr="00317917">
        <w:t xml:space="preserve">Cieľom SWOT analýzy bolo zhodnotenie vnútorných predpokladov hotela a rozobrať príležitosti a hrozby z vonkajšieho okolia hotela na momentálnom trhu. </w:t>
      </w:r>
    </w:p>
    <w:p w14:paraId="25A298B3" w14:textId="065176D5" w:rsidR="00457A34" w:rsidRPr="00AC0E53" w:rsidRDefault="00457A34" w:rsidP="00A60BA7">
      <w:pPr>
        <w:rPr>
          <w:i/>
          <w:iCs/>
        </w:rPr>
      </w:pPr>
      <w:r w:rsidRPr="00AC0E53">
        <w:rPr>
          <w:i/>
          <w:iCs/>
        </w:rPr>
        <w:t xml:space="preserve">Schéma č. 3 je uvedená v časti prílohy pod číslom III. </w:t>
      </w:r>
    </w:p>
    <w:p w14:paraId="795F1463" w14:textId="196A262F" w:rsidR="00BB6F8D" w:rsidRDefault="00BB6F8D" w:rsidP="00BB6F8D">
      <w:r w:rsidRPr="00317917">
        <w:t>Zhrnutie SWOT analýzy Hotela SAN je spracované v</w:t>
      </w:r>
      <w:r w:rsidR="00457A34">
        <w:t> </w:t>
      </w:r>
      <w:r w:rsidRPr="00317917">
        <w:t>tabuľkách</w:t>
      </w:r>
      <w:r w:rsidR="00457A34">
        <w:t xml:space="preserve">, ktoré sa nachádzajú v prílohách. </w:t>
      </w:r>
      <w:r w:rsidRPr="00317917">
        <w:t xml:space="preserve">Zvolené faktory predstavujú dôležité vplyvy v oblastiach riešení analýzy. Pri každom faktore je priradená určitá váha, ktorou faktor pôsobí na hotel. </w:t>
      </w:r>
      <w:r w:rsidR="008D49C1">
        <w:t>Hodnota</w:t>
      </w:r>
      <w:r w:rsidRPr="00317917">
        <w:t xml:space="preserve"> faktoru, pôsobiaca na hotel je očíslovaná podľa klasickej stupnice od 1-5, pričom 5 je najvýznamnejší faktor a naopak 1 predstavuje najmenej významný faktor.  </w:t>
      </w:r>
    </w:p>
    <w:p w14:paraId="083E0A41" w14:textId="090EFB13" w:rsidR="00457A34" w:rsidRPr="005630DF" w:rsidRDefault="00457A34" w:rsidP="00A01F33">
      <w:pPr>
        <w:rPr>
          <w:i/>
          <w:iCs/>
        </w:rPr>
      </w:pPr>
      <w:r w:rsidRPr="005630DF">
        <w:rPr>
          <w:i/>
          <w:iCs/>
        </w:rPr>
        <w:t>Tabuľka č. 1 je uvedená v prílohách pod číslom IV.</w:t>
      </w:r>
    </w:p>
    <w:p w14:paraId="6D58F297" w14:textId="156B3EDA" w:rsidR="00BB6F8D" w:rsidRPr="005630DF" w:rsidRDefault="00457A34" w:rsidP="00A01F33">
      <w:pPr>
        <w:rPr>
          <w:i/>
          <w:iCs/>
        </w:rPr>
      </w:pPr>
      <w:r w:rsidRPr="005630DF">
        <w:rPr>
          <w:i/>
          <w:iCs/>
        </w:rPr>
        <w:t xml:space="preserve">Tabuľka č. 2 je uvedená v prílohách pod číslom V. </w:t>
      </w:r>
    </w:p>
    <w:p w14:paraId="78D41207" w14:textId="565A6D8C" w:rsidR="00457A34" w:rsidRPr="005630DF" w:rsidRDefault="00457A34" w:rsidP="00457A34">
      <w:pPr>
        <w:rPr>
          <w:i/>
          <w:iCs/>
        </w:rPr>
      </w:pPr>
      <w:r w:rsidRPr="005630DF">
        <w:rPr>
          <w:i/>
          <w:iCs/>
        </w:rPr>
        <w:t xml:space="preserve">Tabuľka č. 3 je uvedená v prílohách pod číslom VI. </w:t>
      </w:r>
    </w:p>
    <w:p w14:paraId="5CA0407F" w14:textId="2B7824C6" w:rsidR="00BB6F8D" w:rsidRDefault="00D3518F" w:rsidP="00A01F33">
      <w:pPr>
        <w:rPr>
          <w:i/>
          <w:iCs/>
        </w:rPr>
      </w:pPr>
      <w:r w:rsidRPr="005630DF">
        <w:rPr>
          <w:i/>
          <w:iCs/>
        </w:rPr>
        <w:t xml:space="preserve">Tabuľka č. 4 je uvedená v prílohách pod číslom VII. </w:t>
      </w:r>
    </w:p>
    <w:p w14:paraId="3B279220" w14:textId="77777777" w:rsidR="00AC0E53" w:rsidRPr="005630DF" w:rsidRDefault="00AC0E53" w:rsidP="00A01F33">
      <w:pPr>
        <w:rPr>
          <w:i/>
          <w:iCs/>
        </w:rPr>
      </w:pPr>
    </w:p>
    <w:p w14:paraId="58F0906B" w14:textId="77BD3FEE" w:rsidR="00BB6F8D" w:rsidRDefault="00BB6F8D" w:rsidP="00BB6F8D">
      <w:pPr>
        <w:rPr>
          <w:u w:val="single"/>
        </w:rPr>
      </w:pPr>
      <w:r w:rsidRPr="00317917">
        <w:rPr>
          <w:u w:val="single"/>
        </w:rPr>
        <w:lastRenderedPageBreak/>
        <w:t>Vyhodnotenie analýzy SWOT</w:t>
      </w:r>
      <w:r w:rsidR="003110E8">
        <w:rPr>
          <w:u w:val="single"/>
        </w:rPr>
        <w:t xml:space="preserve"> Hotela SAN</w:t>
      </w:r>
    </w:p>
    <w:p w14:paraId="324A8FFD" w14:textId="23969B71" w:rsidR="003110E8" w:rsidRPr="00AC0E53" w:rsidRDefault="003110E8" w:rsidP="003110E8">
      <w:pPr>
        <w:rPr>
          <w:i/>
          <w:iCs/>
        </w:rPr>
      </w:pPr>
      <w:r w:rsidRPr="00AC0E53">
        <w:rPr>
          <w:i/>
          <w:iCs/>
        </w:rPr>
        <w:t>Tabuľka č. 5 je uvedená v prílohách pod číslom VIII.</w:t>
      </w:r>
    </w:p>
    <w:p w14:paraId="3DED7D9E" w14:textId="77580939" w:rsidR="00BB6F8D" w:rsidRDefault="00BB6F8D" w:rsidP="00BB6F8D">
      <w:r w:rsidRPr="00317917">
        <w:t xml:space="preserve">Výsledná hodnota kvadrantov silných a slabých stránok je 0,90. Výsledná hodnota kvadrantov príležitostí a rizík je 0,60. </w:t>
      </w:r>
    </w:p>
    <w:p w14:paraId="3E403C0A" w14:textId="1056A397" w:rsidR="008D49C1" w:rsidRDefault="00BB6F8D" w:rsidP="0064776C">
      <w:r w:rsidRPr="00317917">
        <w:t xml:space="preserve">Z tabuľky </w:t>
      </w:r>
      <w:r w:rsidR="00A903BB">
        <w:t>je možné</w:t>
      </w:r>
      <w:r w:rsidRPr="00317917">
        <w:t xml:space="preserve"> vyhodnotiť, že silné stránky hotela prevyšujú nad slabými, tak ako príležitosti svojou hodnotu prevyšujú nad hrozbami. Výsledok konečnej bilancie je teda kladný. Pre Hotel SAN je najvhodnejšie, použiť pri svojich podnikateľských zámeroch ofenzívnu stratégiu. Stratégia ofenzívna - SO (</w:t>
      </w:r>
      <w:proofErr w:type="spellStart"/>
      <w:r w:rsidRPr="00317917">
        <w:t>strenghts</w:t>
      </w:r>
      <w:proofErr w:type="spellEnd"/>
      <w:r w:rsidRPr="00317917">
        <w:t xml:space="preserve"> </w:t>
      </w:r>
      <w:proofErr w:type="spellStart"/>
      <w:r w:rsidRPr="00317917">
        <w:t>opportunities</w:t>
      </w:r>
      <w:proofErr w:type="spellEnd"/>
      <w:r w:rsidR="00D45CE7">
        <w:t>) je v</w:t>
      </w:r>
      <w:r w:rsidRPr="00317917">
        <w:t>šeobecne</w:t>
      </w:r>
      <w:r w:rsidR="00D45CE7">
        <w:t xml:space="preserve"> </w:t>
      </w:r>
      <w:r w:rsidRPr="00317917">
        <w:t>považovan</w:t>
      </w:r>
      <w:r w:rsidR="00D45CE7">
        <w:t xml:space="preserve">á </w:t>
      </w:r>
      <w:r w:rsidRPr="00317917">
        <w:t>za najatraktívnejší strategický variant. Hotel SAN je vzhľadom na svoje silné stránky schopný využiť príležitosti, ktoré mu prináša externé prostredie, ďalej je schopný eliminovať slabé stránky a byť pripravený na možné hrozby.</w:t>
      </w:r>
      <w:bookmarkStart w:id="84" w:name="__RefHeading__18410_1330769005"/>
      <w:bookmarkStart w:id="85" w:name="__RefHeading__14946_1330769005"/>
      <w:bookmarkStart w:id="86" w:name="__RefHeading__5074_1330769005"/>
      <w:bookmarkStart w:id="87" w:name="__RefHeading__18337_1330769005"/>
      <w:bookmarkStart w:id="88" w:name="__RefHeading__72_1177403656"/>
      <w:bookmarkStart w:id="89" w:name="__RefHeading__18412_1330769005"/>
      <w:bookmarkStart w:id="90" w:name="__RefHeading__14948_1330769005"/>
      <w:bookmarkStart w:id="91" w:name="__RefHeading__5076_1330769005"/>
      <w:bookmarkStart w:id="92" w:name="__RefHeading__18339_1330769005"/>
      <w:bookmarkStart w:id="93" w:name="__RefHeading__74_1177403656"/>
      <w:bookmarkEnd w:id="84"/>
      <w:bookmarkEnd w:id="85"/>
      <w:bookmarkEnd w:id="86"/>
      <w:bookmarkEnd w:id="87"/>
      <w:bookmarkEnd w:id="88"/>
      <w:bookmarkEnd w:id="89"/>
      <w:bookmarkEnd w:id="90"/>
      <w:bookmarkEnd w:id="91"/>
      <w:bookmarkEnd w:id="92"/>
      <w:bookmarkEnd w:id="93"/>
    </w:p>
    <w:p w14:paraId="275F88B4" w14:textId="170C2FD8" w:rsidR="00AC0E53" w:rsidRDefault="00AC0E53" w:rsidP="0064776C"/>
    <w:p w14:paraId="49942BC3" w14:textId="7A8586C6" w:rsidR="00AC0E53" w:rsidRDefault="00AC0E53" w:rsidP="0064776C"/>
    <w:p w14:paraId="6F9064EB" w14:textId="75A5F539" w:rsidR="00AC0E53" w:rsidRDefault="00AC0E53" w:rsidP="0064776C"/>
    <w:p w14:paraId="7ABD71D5" w14:textId="00C6425B" w:rsidR="00AC0E53" w:rsidRDefault="00AC0E53" w:rsidP="0064776C"/>
    <w:p w14:paraId="363B55EE" w14:textId="77777777" w:rsidR="00AC0E53" w:rsidRDefault="00AC0E53" w:rsidP="0064776C"/>
    <w:p w14:paraId="00FD1E4B" w14:textId="6CE47E2D" w:rsidR="00AC0E53" w:rsidRDefault="00AC0E53" w:rsidP="0064776C"/>
    <w:p w14:paraId="14C965FB" w14:textId="36889184" w:rsidR="00AC0E53" w:rsidRDefault="00AC0E53" w:rsidP="0064776C"/>
    <w:p w14:paraId="27A48883" w14:textId="1D5C4CE0" w:rsidR="00AC0E53" w:rsidRDefault="00AC0E53" w:rsidP="0064776C"/>
    <w:p w14:paraId="78FDF6CD" w14:textId="77777777" w:rsidR="00AC0E53" w:rsidRDefault="00AC0E53" w:rsidP="0064776C"/>
    <w:p w14:paraId="54DA71A3" w14:textId="77777777" w:rsidR="00AC0E53" w:rsidRDefault="00AC0E53" w:rsidP="0064776C"/>
    <w:p w14:paraId="5EA95DF3" w14:textId="77777777" w:rsidR="00AC0E53" w:rsidRDefault="00AC0E53" w:rsidP="0064776C"/>
    <w:p w14:paraId="6DC175AE" w14:textId="2F0F4AFE" w:rsidR="00BB6F8D" w:rsidRDefault="00BB6F8D" w:rsidP="00BB6F8D">
      <w:pPr>
        <w:pStyle w:val="Nadpis1"/>
      </w:pPr>
      <w:bookmarkStart w:id="94" w:name="_Toc37147167"/>
      <w:r w:rsidRPr="00BF24AE">
        <w:lastRenderedPageBreak/>
        <w:t>NÁVRHY SVADOBNÝCH MENU PRI URČITEJ POTRAVINOVEJ INTOLERANCII</w:t>
      </w:r>
      <w:bookmarkEnd w:id="94"/>
    </w:p>
    <w:p w14:paraId="1CC91CEA" w14:textId="042B5705" w:rsidR="00BB6F8D" w:rsidRPr="00BF24AE" w:rsidRDefault="00BB6F8D" w:rsidP="00BB6F8D">
      <w:r w:rsidRPr="00BF24AE">
        <w:t xml:space="preserve">Návrhy svadobných menu sú zostavené tak, aby spĺňali základné podmienky racionálneho stravovania a boli vhodné pre ľudí, ktorý trpia určitou </w:t>
      </w:r>
      <w:r w:rsidR="005630DF">
        <w:t>PI.</w:t>
      </w:r>
      <w:r w:rsidRPr="00BF24AE">
        <w:t xml:space="preserve"> Sú predovšetkým zamerané na intoleranciu lepku, laktózy a histamínu. Svadobné menu pozostávajú zo 4 návrhov, pričom každé menu je zamerané na iný druh </w:t>
      </w:r>
      <w:r w:rsidR="005630DF">
        <w:t>PI</w:t>
      </w:r>
      <w:r w:rsidRPr="00BF24AE">
        <w:t>. Napriek tomu, sú takmer všetky pokrmy zostavené zo surovín, vhodných pre každú intoleranciu, prípadne postačí, nahradiť jednu surovinu v receptúre. Je teda možné pokrmy rôzne kombinovať podľa želaní hosťa a tak vytvoriť ďalšiu možnú ponuku svadobného menu. Menu sú zostavené z predjedla, polievky, hlavného jedla a dezertu. Každý pokrm má jednotlivo vypracovaný kalkulačný list, na základe ktorého, je odporúčaná predajná cena pokrmu a celého menu.</w:t>
      </w:r>
      <w:r w:rsidR="005630DF">
        <w:t xml:space="preserve"> Všetky kalkulačné listy sú uvedené v prílohách.</w:t>
      </w:r>
      <w:r w:rsidR="002F2802">
        <w:t xml:space="preserve"> </w:t>
      </w:r>
      <w:r w:rsidR="002F2802" w:rsidRPr="00BF24AE">
        <w:t>V</w:t>
      </w:r>
      <w:r w:rsidR="002F2802">
        <w:t> navrhovaných menu nie sú uvedené nápoje</w:t>
      </w:r>
      <w:r w:rsidR="002F2802" w:rsidRPr="00BF24AE">
        <w:t>, avšak pri každom menu sú odporúčané v popise.</w:t>
      </w:r>
    </w:p>
    <w:p w14:paraId="78BCBE53" w14:textId="6D2C54AB" w:rsidR="00BB6F8D" w:rsidRPr="005630DF" w:rsidRDefault="00535425" w:rsidP="00BB6F8D">
      <w:pPr>
        <w:rPr>
          <w:i/>
          <w:iCs/>
        </w:rPr>
      </w:pPr>
      <w:r w:rsidRPr="005630DF">
        <w:rPr>
          <w:i/>
          <w:iCs/>
        </w:rPr>
        <w:t xml:space="preserve">Tabuľka č. 6 je uvedená v prílohách pod číslom </w:t>
      </w:r>
      <w:r w:rsidR="00810E2F" w:rsidRPr="005630DF">
        <w:rPr>
          <w:i/>
          <w:iCs/>
        </w:rPr>
        <w:t>IX</w:t>
      </w:r>
      <w:r w:rsidRPr="005630DF">
        <w:rPr>
          <w:i/>
          <w:iCs/>
        </w:rPr>
        <w:t>.</w:t>
      </w:r>
    </w:p>
    <w:p w14:paraId="6D3BDAFD" w14:textId="77777777" w:rsidR="00BB6F8D" w:rsidRPr="00BF24AE" w:rsidRDefault="00BB6F8D" w:rsidP="00BB6F8D">
      <w:r w:rsidRPr="00BF24AE">
        <w:t xml:space="preserve">Tabuľka priehľadne zobrazuje druh navrhnutého menu a jeho konkrétne pokrmy. Slúži na uľahčenie hľadania jednotlivého pokrmu a na možnú kombináciu individuálneho svadobného menu. </w:t>
      </w:r>
    </w:p>
    <w:p w14:paraId="66B77CD2" w14:textId="77777777" w:rsidR="00BB6F8D" w:rsidRPr="00BF24AE" w:rsidRDefault="00BB6F8D" w:rsidP="00BB6F8D">
      <w:pPr>
        <w:pStyle w:val="Nadpis2"/>
      </w:pPr>
      <w:bookmarkStart w:id="95" w:name="_Toc37147168"/>
      <w:r w:rsidRPr="00BF24AE">
        <w:t>Návrh menu č. 1</w:t>
      </w:r>
      <w:bookmarkEnd w:id="95"/>
    </w:p>
    <w:p w14:paraId="283C7715" w14:textId="28901466" w:rsidR="00BB6F8D" w:rsidRPr="00BF24AE" w:rsidRDefault="00BB6F8D" w:rsidP="00BB6F8D">
      <w:r w:rsidRPr="00BF24AE">
        <w:t>V nasledujúcej podkapitole je uvedené menu, jeho stručný popis a odporúčaná predajná cena, ktorá vyplýva z jednotlivých kalkuláci</w:t>
      </w:r>
      <w:r w:rsidR="000A66F8">
        <w:t>í</w:t>
      </w:r>
      <w:r w:rsidRPr="00BF24AE">
        <w:t xml:space="preserve">. </w:t>
      </w:r>
    </w:p>
    <w:p w14:paraId="32B11E99" w14:textId="77777777" w:rsidR="00BB6F8D" w:rsidRPr="00BF24AE" w:rsidRDefault="00BB6F8D" w:rsidP="00BB6F8D">
      <w:pPr>
        <w:pStyle w:val="Nadpis3"/>
      </w:pPr>
      <w:bookmarkStart w:id="96" w:name="_Toc37147169"/>
      <w:r w:rsidRPr="00BF24AE">
        <w:t>Tradičné československé menu</w:t>
      </w:r>
      <w:bookmarkEnd w:id="96"/>
      <w:r w:rsidRPr="00BF24AE">
        <w:t xml:space="preserve"> </w:t>
      </w:r>
    </w:p>
    <w:p w14:paraId="4FEF8F60" w14:textId="764F4D2D" w:rsidR="00BB6F8D" w:rsidRPr="00BF24AE" w:rsidRDefault="00BB6F8D" w:rsidP="00BB6F8D">
      <w:r w:rsidRPr="00BF24AE">
        <w:rPr>
          <w:u w:val="single"/>
        </w:rPr>
        <w:t>Polievka:</w:t>
      </w:r>
      <w:r w:rsidRPr="00BF24AE">
        <w:t xml:space="preserve"> Poctivý slepačí vývar s koreňovou zeleninou, domácimi rezancami a pečeňovými knedličkami</w:t>
      </w:r>
      <w:r w:rsidR="005630DF">
        <w:t xml:space="preserve"> </w:t>
      </w:r>
      <w:r w:rsidR="005630DF">
        <w:tab/>
      </w:r>
      <w:r w:rsidRPr="00BF24AE">
        <w:t>3,90€</w:t>
      </w:r>
    </w:p>
    <w:p w14:paraId="345C2DC4" w14:textId="77777777" w:rsidR="00BB6F8D" w:rsidRPr="00BF24AE" w:rsidRDefault="00BB6F8D" w:rsidP="00BB6F8D">
      <w:r w:rsidRPr="00BF24AE">
        <w:rPr>
          <w:u w:val="single"/>
        </w:rPr>
        <w:t>Hlavné jedlo:</w:t>
      </w:r>
      <w:r w:rsidRPr="00BF24AE">
        <w:t xml:space="preserve"> Sviečková na smotane s brusnicami a parenou knedľou </w:t>
      </w:r>
      <w:r w:rsidRPr="00BF24AE">
        <w:tab/>
        <w:t>10,20€</w:t>
      </w:r>
    </w:p>
    <w:p w14:paraId="4F549484" w14:textId="77777777" w:rsidR="00BB6F8D" w:rsidRPr="00BF24AE" w:rsidRDefault="00BB6F8D" w:rsidP="00BB6F8D">
      <w:r w:rsidRPr="00BF24AE">
        <w:rPr>
          <w:u w:val="single"/>
        </w:rPr>
        <w:t>Dezert:</w:t>
      </w:r>
      <w:r w:rsidRPr="00BF24AE">
        <w:t xml:space="preserve"> Moravské svadobné koláče plnené tvarohom s rumovými hrozienkami </w:t>
      </w:r>
      <w:r w:rsidRPr="00BF24AE">
        <w:tab/>
        <w:t>1,50€</w:t>
      </w:r>
    </w:p>
    <w:p w14:paraId="7AD25D66" w14:textId="77777777" w:rsidR="00BB6F8D" w:rsidRPr="00BF24AE" w:rsidRDefault="00BB6F8D" w:rsidP="00BB6F8D">
      <w:r w:rsidRPr="00BF24AE">
        <w:t xml:space="preserve">Odporúčaná cena tradičného menu č. 1 je 15,60 € pre jednu osobu. </w:t>
      </w:r>
    </w:p>
    <w:p w14:paraId="70640BAC" w14:textId="7ECDF685" w:rsidR="0079799A" w:rsidRDefault="00BB6F8D" w:rsidP="0064776C">
      <w:r w:rsidRPr="00BF24AE">
        <w:lastRenderedPageBreak/>
        <w:t xml:space="preserve">V porovnaní s ďalšími návrhmi menu, ktoré sú zamerané na určitú </w:t>
      </w:r>
      <w:r w:rsidR="005630DF">
        <w:t>PI,</w:t>
      </w:r>
      <w:r w:rsidRPr="00BF24AE">
        <w:t xml:space="preserve"> sú v menu č. 1 použité typické suroviny, pre konkrétne pokrmy. Avšak i tradičné menu č. 1 je možné podávať bezlepkovým, či bezlaktózovým spôsobom a nemal by robiť problém ani histaminikom. V každom pokrme, je len niekoľko surovín, ktoré sa dajú jednoducho nahradiť za vhodnú alternatívu. Je pochopiteľné, že zmena suroviny môže ovplyvniť výslednú cenu pokrmu a následne cenu</w:t>
      </w:r>
      <w:r w:rsidR="000A66F8">
        <w:t xml:space="preserve"> </w:t>
      </w:r>
      <w:r w:rsidRPr="00BF24AE">
        <w:t>menu</w:t>
      </w:r>
      <w:r w:rsidR="000A66F8">
        <w:t xml:space="preserve">, no nie o veľa. </w:t>
      </w:r>
      <w:r w:rsidRPr="00BF24AE">
        <w:t>V kalkuláciách menu č. 1 sú doplnené i ceny nahradených surovín a to súbežne pre suroviny obsahujúce lepok i laktózu. V takom prípade by cena menu č. 1 činila 17,40 €</w:t>
      </w:r>
      <w:r w:rsidR="005630DF">
        <w:t xml:space="preserve"> pre jednu osobu.</w:t>
      </w:r>
      <w:r w:rsidRPr="00BF24AE">
        <w:t xml:space="preserve"> Ak by sa jednalo o požiadavku výhradne bezlepkovej varianty menu, či výhradne </w:t>
      </w:r>
      <w:proofErr w:type="spellStart"/>
      <w:r w:rsidRPr="00BF24AE">
        <w:t>bezlaktózovej</w:t>
      </w:r>
      <w:proofErr w:type="spellEnd"/>
      <w:r w:rsidRPr="00BF24AE">
        <w:t>, cena by bola opäť nižšia</w:t>
      </w:r>
      <w:r w:rsidR="00437293">
        <w:t>.</w:t>
      </w:r>
    </w:p>
    <w:p w14:paraId="37931300" w14:textId="2C124DC6" w:rsidR="00EE6951" w:rsidRPr="004A70A0" w:rsidRDefault="004A70A0" w:rsidP="0064776C">
      <w:pPr>
        <w:rPr>
          <w:i/>
          <w:iCs/>
        </w:rPr>
      </w:pPr>
      <w:r w:rsidRPr="004A70A0">
        <w:rPr>
          <w:i/>
          <w:iCs/>
        </w:rPr>
        <w:t>Tabuľky č. 7-12 sú uvedené v prílohách pod číslom X-XV.</w:t>
      </w:r>
    </w:p>
    <w:p w14:paraId="3CCE0A66" w14:textId="66CE8496" w:rsidR="00C40234" w:rsidRDefault="00C40234" w:rsidP="00C40234">
      <w:r w:rsidRPr="00BF24AE">
        <w:t xml:space="preserve">Tradičné československé svadobné menu pozostáva z polievky a hlavného jedla. Predjedlo ani dezert sa väčšinou nepodáva, tak ako je tomu zvykom pri iných slávnostných podujatiach. Je to zapríčinené tým, že okrem hlavného chodu sa na svadbách podáva i bohatý večerný bufet a veľké množstvo zákuskov v podobe svadobnej torty a bohatého </w:t>
      </w:r>
      <w:proofErr w:type="spellStart"/>
      <w:r w:rsidRPr="00BF24AE">
        <w:t>candy</w:t>
      </w:r>
      <w:proofErr w:type="spellEnd"/>
      <w:r w:rsidRPr="00BF24AE">
        <w:t xml:space="preserve"> baru. Polievka má podobu typického silného slepačieho vývaru, ktorý je doplnený domácimi rezancami a pečeňovými knedličkami. K polievke sa viažu mnohé príslovia a tradície, ktoré obohacujú začiatok svadobnej hostiny. Po polievke nasleduje hlavné jedlo</w:t>
      </w:r>
      <w:r w:rsidR="0036507F">
        <w:t xml:space="preserve">, </w:t>
      </w:r>
      <w:r w:rsidRPr="00BF24AE">
        <w:t xml:space="preserve">sviečková na smotane s brusnicami, podávaná s parenou knedľou. Väčšinou je zvolená ruská forma obsluhy, čo znamená, že </w:t>
      </w:r>
      <w:r w:rsidR="000A66F8">
        <w:t xml:space="preserve">polievka a </w:t>
      </w:r>
      <w:r w:rsidRPr="00BF24AE">
        <w:t xml:space="preserve">omáčka sa podáva v terinách, mäso </w:t>
      </w:r>
      <w:r w:rsidR="0036507F">
        <w:t xml:space="preserve">a </w:t>
      </w:r>
      <w:r w:rsidRPr="00BF24AE">
        <w:t>knedle s</w:t>
      </w:r>
      <w:r w:rsidR="000A66F8">
        <w:t>ú servírované</w:t>
      </w:r>
      <w:r w:rsidRPr="00BF24AE">
        <w:t xml:space="preserve"> na veľkých servírovacích tanieroch. Sú podávané čašníkmi na stôl medzi hostí, pričom si každý hosť naberie ľubovoľné množstvo pokrmu. Tento systém obsluhy je v našich končinách veľmi žiadaný. Systém uľahčuje prácu čašníkom, čo značne urýchľuje priebeh svadobnej hostiny. Medzi hosťami vytvára uvoľnenejšiu atmosféru a tak </w:t>
      </w:r>
      <w:r w:rsidR="0036507F">
        <w:t>vzniká priestor</w:t>
      </w:r>
      <w:r w:rsidRPr="00BF24AE">
        <w:t xml:space="preserve"> na rozpútanie konverzácie. Keď všetci dojedia hlavný chod, na stoloch pribudnú moravské koláče, plnené tvarohom, či inou obľúbenou náplňou. Tie sa dopĺňajú počas celej hostiny a nesmú chýbať na žiadnej tradičnej svadbe.</w:t>
      </w:r>
    </w:p>
    <w:p w14:paraId="43195D65" w14:textId="1BC15931" w:rsidR="005B0AE9" w:rsidRDefault="005B0AE9" w:rsidP="00C40234">
      <w:r>
        <w:t>P</w:t>
      </w:r>
      <w:r w:rsidRPr="00BF24AE">
        <w:t>o dohode s hotelom, si zákazník môže zabezpečiť vlastné domáce víno, či pálenku. Inak</w:t>
      </w:r>
      <w:r w:rsidR="002F2802">
        <w:t xml:space="preserve"> sa podáva </w:t>
      </w:r>
      <w:r w:rsidRPr="00BF24AE">
        <w:t xml:space="preserve">prípitok v podobe sektu, ktorý plní funkciu aperitívu, pri jedle sa konzumuje spomínané víno a ako digestív je vhodný napríklad gin, becherovka, či whisky na podporu trávenia. Ďalšiu ponuku pokrmov môže na svadobnej hostine sprevádzať káva, miešané nápoje, niekoľko druhov vín a podobne. Nikdy by však nemala chýbať čistá pramenitá voda </w:t>
      </w:r>
      <w:r w:rsidRPr="00BF24AE">
        <w:lastRenderedPageBreak/>
        <w:t>s citrónom, pre neutralizáciu chutí. Ceny nápojov má Hotel SAN pevne stanovené a závisí na individuálnej dohode a cenovej ponuke medzi prevádzkarom hotela a zákazníkovi.</w:t>
      </w:r>
    </w:p>
    <w:p w14:paraId="17E82E98" w14:textId="77777777" w:rsidR="00C607BF" w:rsidRPr="00BF24AE" w:rsidRDefault="00C607BF" w:rsidP="00C607BF">
      <w:pPr>
        <w:pStyle w:val="Nadpis2"/>
      </w:pPr>
      <w:bookmarkStart w:id="97" w:name="_Toc37147170"/>
      <w:r w:rsidRPr="00BF24AE">
        <w:t>Návrh menu č. 2</w:t>
      </w:r>
      <w:bookmarkEnd w:id="97"/>
    </w:p>
    <w:p w14:paraId="41503AF6" w14:textId="181EB07A" w:rsidR="00C607BF" w:rsidRPr="00BF24AE" w:rsidRDefault="00C607BF" w:rsidP="00C607BF">
      <w:r w:rsidRPr="00BF24AE">
        <w:t>V nasledujúcej podkapitole je uvedené ďalšie menu</w:t>
      </w:r>
      <w:r w:rsidR="002B4820">
        <w:t xml:space="preserve"> a </w:t>
      </w:r>
      <w:r w:rsidRPr="00BF24AE">
        <w:t>jeho stručná charakteristika. T</w:t>
      </w:r>
      <w:r w:rsidR="002B4820">
        <w:t>iež</w:t>
      </w:r>
      <w:r w:rsidRPr="00BF24AE">
        <w:t xml:space="preserve"> odporúčaná predajná cena menu, ktorá vyplýva z</w:t>
      </w:r>
      <w:r w:rsidR="005630DF">
        <w:t> </w:t>
      </w:r>
      <w:r w:rsidRPr="00BF24AE">
        <w:t>jednotlivých</w:t>
      </w:r>
      <w:r w:rsidR="005630DF">
        <w:t xml:space="preserve"> </w:t>
      </w:r>
      <w:r w:rsidRPr="00BF24AE">
        <w:t xml:space="preserve">kalkulácii. </w:t>
      </w:r>
    </w:p>
    <w:p w14:paraId="3DF2BC9E" w14:textId="77777777" w:rsidR="00C607BF" w:rsidRPr="00BF24AE" w:rsidRDefault="00C607BF" w:rsidP="00C607BF">
      <w:pPr>
        <w:pStyle w:val="Nadpis3"/>
      </w:pPr>
      <w:bookmarkStart w:id="98" w:name="_Toc37147171"/>
      <w:r w:rsidRPr="00BF24AE">
        <w:t>Bezlepkové menu</w:t>
      </w:r>
      <w:bookmarkEnd w:id="98"/>
      <w:r w:rsidRPr="00BF24AE">
        <w:t xml:space="preserve"> </w:t>
      </w:r>
    </w:p>
    <w:p w14:paraId="243ADDA8" w14:textId="2DD50D00" w:rsidR="00C607BF" w:rsidRPr="00BF24AE" w:rsidRDefault="00C607BF" w:rsidP="00C607BF">
      <w:r w:rsidRPr="00BF24AE">
        <w:rPr>
          <w:b/>
          <w:bCs/>
          <w:u w:val="single"/>
        </w:rPr>
        <w:t>P</w:t>
      </w:r>
      <w:r w:rsidRPr="00BF24AE">
        <w:rPr>
          <w:u w:val="single"/>
        </w:rPr>
        <w:t>redjedlo</w:t>
      </w:r>
      <w:r w:rsidRPr="00BF24AE">
        <w:t xml:space="preserve">: Carpaccio zo žltého melóna s talianskou šunkou a mätovo-bazalkovým </w:t>
      </w:r>
      <w:proofErr w:type="spellStart"/>
      <w:r w:rsidRPr="00BF24AE">
        <w:t>pestom</w:t>
      </w:r>
      <w:proofErr w:type="spellEnd"/>
      <w:r w:rsidR="005630DF">
        <w:t xml:space="preserve"> </w:t>
      </w:r>
      <w:r w:rsidRPr="00BF24AE">
        <w:t>4,50 €</w:t>
      </w:r>
    </w:p>
    <w:p w14:paraId="01562ADC" w14:textId="77777777" w:rsidR="00C607BF" w:rsidRPr="00BF24AE" w:rsidRDefault="00C607BF" w:rsidP="00C607BF">
      <w:r w:rsidRPr="00BF24AE">
        <w:rPr>
          <w:u w:val="single"/>
        </w:rPr>
        <w:t>Polievka:</w:t>
      </w:r>
      <w:r w:rsidRPr="00BF24AE">
        <w:t xml:space="preserve"> Mrkvová s </w:t>
      </w:r>
      <w:proofErr w:type="spellStart"/>
      <w:r w:rsidRPr="00BF24AE">
        <w:t>cherry</w:t>
      </w:r>
      <w:proofErr w:type="spellEnd"/>
      <w:r w:rsidRPr="00BF24AE">
        <w:t xml:space="preserve"> paradajkami a zázvorom </w:t>
      </w:r>
      <w:r w:rsidRPr="00BF24AE">
        <w:tab/>
        <w:t>1,90 €</w:t>
      </w:r>
    </w:p>
    <w:p w14:paraId="61B6EF92" w14:textId="77777777" w:rsidR="00C607BF" w:rsidRPr="00BF24AE" w:rsidRDefault="00C607BF" w:rsidP="00C607BF">
      <w:r w:rsidRPr="00BF24AE">
        <w:rPr>
          <w:u w:val="single"/>
        </w:rPr>
        <w:t>Hlavné jedlo:</w:t>
      </w:r>
      <w:r w:rsidRPr="00BF24AE">
        <w:t xml:space="preserve"> Pečený kohút na červenom víne s </w:t>
      </w:r>
      <w:proofErr w:type="spellStart"/>
      <w:r w:rsidRPr="00BF24AE">
        <w:t>batátovo</w:t>
      </w:r>
      <w:proofErr w:type="spellEnd"/>
      <w:r w:rsidRPr="00BF24AE">
        <w:t xml:space="preserve">-zelerovým pyré </w:t>
      </w:r>
      <w:r w:rsidRPr="00BF24AE">
        <w:tab/>
        <w:t>7,90 €</w:t>
      </w:r>
    </w:p>
    <w:p w14:paraId="42118FFA" w14:textId="77777777" w:rsidR="00C607BF" w:rsidRPr="00BF24AE" w:rsidRDefault="00C607BF" w:rsidP="00C607BF">
      <w:r w:rsidRPr="00BF24AE">
        <w:rPr>
          <w:u w:val="single"/>
        </w:rPr>
        <w:t>Dezert:</w:t>
      </w:r>
      <w:r w:rsidRPr="00BF24AE">
        <w:t xml:space="preserve"> </w:t>
      </w:r>
      <w:proofErr w:type="spellStart"/>
      <w:r w:rsidRPr="00BF24AE">
        <w:t>Suflé</w:t>
      </w:r>
      <w:proofErr w:type="spellEnd"/>
      <w:r w:rsidRPr="00BF24AE">
        <w:t xml:space="preserve"> s horúcou čokoládou, čerstvým ovocím, preliate malinovou redukciou s medovkou </w:t>
      </w:r>
      <w:r w:rsidRPr="00BF24AE">
        <w:tab/>
        <w:t>6,90 €</w:t>
      </w:r>
    </w:p>
    <w:p w14:paraId="36CD4A41" w14:textId="77777777" w:rsidR="00C607BF" w:rsidRPr="00BF24AE" w:rsidRDefault="00C607BF" w:rsidP="00C607BF">
      <w:r w:rsidRPr="00BF24AE">
        <w:t xml:space="preserve">Odporúčaná cena bezlepkového menu č. 2 je 21,20 € pre jednu osobu.  </w:t>
      </w:r>
    </w:p>
    <w:p w14:paraId="2B946ACD" w14:textId="322B364F" w:rsidR="0079799A" w:rsidRDefault="00C607BF" w:rsidP="0064776C">
      <w:r w:rsidRPr="00BF24AE">
        <w:t xml:space="preserve">Bezlepkové menu č. 2 je </w:t>
      </w:r>
      <w:r w:rsidR="002B4820">
        <w:t>vy</w:t>
      </w:r>
      <w:r w:rsidRPr="00BF24AE">
        <w:t>tvorené tak, aby použitými surovinami spĺňalo charakter zásad bezlepkovej diéty. Menu je zostavené z čerstvých surovín, tak aby bolo chutné</w:t>
      </w:r>
      <w:r w:rsidR="0036507F">
        <w:t xml:space="preserve"> a zároveň </w:t>
      </w:r>
      <w:r w:rsidRPr="00BF24AE">
        <w:t xml:space="preserve">lahodilo oku. </w:t>
      </w:r>
      <w:r w:rsidR="005630DF">
        <w:t>Menu č. 2</w:t>
      </w:r>
      <w:r w:rsidRPr="00BF24AE">
        <w:t xml:space="preserve"> je automaticky prispôsobené i intolerancii laktózy a histamínu. To umožňuje zákazníkom, výber z niekoľkých pokrmov naraz a možnosť, vyskladať si vlastné menu podľa želaní. V prípade výberu menu č. 2 zákazníkom, ktorý intoleranciou na lepok netrpí, resp. nevyžaduje bezlepkové pokrmy, je pravdepodobné, že by sa celková cena menu znížila, čím by sa  uspokojili potreby zákazníka.</w:t>
      </w:r>
    </w:p>
    <w:p w14:paraId="3CF6E0AD" w14:textId="0619AB78" w:rsidR="0079799A" w:rsidRPr="008D4E1A" w:rsidRDefault="008D4E1A" w:rsidP="0064776C">
      <w:pPr>
        <w:rPr>
          <w:i/>
          <w:iCs/>
        </w:rPr>
      </w:pPr>
      <w:r w:rsidRPr="004A70A0">
        <w:rPr>
          <w:i/>
          <w:iCs/>
        </w:rPr>
        <w:t xml:space="preserve">Tabuľky č. </w:t>
      </w:r>
      <w:r>
        <w:rPr>
          <w:i/>
          <w:iCs/>
        </w:rPr>
        <w:t>13</w:t>
      </w:r>
      <w:r w:rsidRPr="004A70A0">
        <w:rPr>
          <w:i/>
          <w:iCs/>
        </w:rPr>
        <w:t>-1</w:t>
      </w:r>
      <w:r>
        <w:rPr>
          <w:i/>
          <w:iCs/>
        </w:rPr>
        <w:t>7</w:t>
      </w:r>
      <w:r w:rsidRPr="004A70A0">
        <w:rPr>
          <w:i/>
          <w:iCs/>
        </w:rPr>
        <w:t xml:space="preserve"> sú uvedené v prílohách pod číslom X</w:t>
      </w:r>
      <w:r>
        <w:rPr>
          <w:i/>
          <w:iCs/>
        </w:rPr>
        <w:t>VI</w:t>
      </w:r>
      <w:r w:rsidRPr="004A70A0">
        <w:rPr>
          <w:i/>
          <w:iCs/>
        </w:rPr>
        <w:t>-X</w:t>
      </w:r>
      <w:r>
        <w:rPr>
          <w:i/>
          <w:iCs/>
        </w:rPr>
        <w:t>X</w:t>
      </w:r>
      <w:r w:rsidRPr="004A70A0">
        <w:rPr>
          <w:i/>
          <w:iCs/>
        </w:rPr>
        <w:t>.</w:t>
      </w:r>
    </w:p>
    <w:p w14:paraId="323048EC" w14:textId="77777777" w:rsidR="002F2802" w:rsidRDefault="00E07314" w:rsidP="00C607BF">
      <w:r>
        <w:t xml:space="preserve">Menu </w:t>
      </w:r>
      <w:r w:rsidR="00C607BF" w:rsidRPr="00564F2F">
        <w:t>č. 2 je vo všeobecnosti veľmi pestré. Jeho súčasťou je mnoho zeleniny i ovocia. Vzhľadom na to, že Hotel SAN eviduje najviac svadieb práve v letnom období, menu bude pozostávať z výhradne čerstvých, no najmä sezónnych surovín. Hote</w:t>
      </w:r>
      <w:r w:rsidR="0036507F">
        <w:t>l</w:t>
      </w:r>
      <w:r w:rsidR="00C607BF" w:rsidRPr="00564F2F">
        <w:t xml:space="preserve"> sa vždy snaží vyhovieť potrebám zákazníka, to v praxi znamená, že okrem možných kombinácii pokrmov, je možné i nahradenie konkrétnej suroviny. Napríklad v predjedle, ktoré predstavuje carpaccio zo žltého melóna</w:t>
      </w:r>
      <w:r>
        <w:t xml:space="preserve"> </w:t>
      </w:r>
      <w:r w:rsidR="00C607BF" w:rsidRPr="00564F2F">
        <w:t>nie je problém, vymeniť žltý melón za červený. Tak ako zvoliť podľa žiadosti hosťa</w:t>
      </w:r>
      <w:r w:rsidR="0036507F">
        <w:t xml:space="preserve"> </w:t>
      </w:r>
      <w:r w:rsidR="00C607BF" w:rsidRPr="00564F2F">
        <w:lastRenderedPageBreak/>
        <w:t>prílohu u hlavného jedla. Tým, že zákazník vidí predom vytvorené menu i s uvedenými cenami, vie si jednoduchšie predstaviť rôzne kombinácie, než keby mu nebola poskytnutá žiadna verzia menu.</w:t>
      </w:r>
    </w:p>
    <w:p w14:paraId="0BED87CC" w14:textId="5F4B2A02" w:rsidR="002F2802" w:rsidRDefault="002F2802" w:rsidP="00C607BF">
      <w:r w:rsidRPr="00564F2F">
        <w:t xml:space="preserve">K menu č. 2 sa hodí prípitok v podobe obľúbeného </w:t>
      </w:r>
      <w:proofErr w:type="spellStart"/>
      <w:r w:rsidRPr="00564F2F">
        <w:t>prosecca</w:t>
      </w:r>
      <w:proofErr w:type="spellEnd"/>
      <w:r w:rsidRPr="00564F2F">
        <w:t xml:space="preserve">, bublinky príjemne naladia chuťové poháriky na predjedlo. Ku hlavnému jedlu je možné priradiť ružové víno, ktoré môže sprevádzať celé menu. K dezertu by </w:t>
      </w:r>
      <w:r>
        <w:t>mal personál</w:t>
      </w:r>
      <w:r w:rsidRPr="00564F2F">
        <w:t xml:space="preserve"> ponúknuť hosťom kávu. Keďže sa jedná o svadobnú hostinu, výber alkoholických, či nealkoholických nápojov je široký a je na každom, aký nápoj si následne zvolí</w:t>
      </w:r>
      <w:r w:rsidR="00D45CE7">
        <w:t>.</w:t>
      </w:r>
    </w:p>
    <w:p w14:paraId="2EB4394C" w14:textId="77777777" w:rsidR="00C607BF" w:rsidRPr="00BF24AE" w:rsidRDefault="00C607BF" w:rsidP="00C607BF">
      <w:pPr>
        <w:pStyle w:val="Nadpis2"/>
      </w:pPr>
      <w:bookmarkStart w:id="99" w:name="_Toc37147172"/>
      <w:r w:rsidRPr="00BF24AE">
        <w:t>Návrh menu č. 3</w:t>
      </w:r>
      <w:bookmarkEnd w:id="99"/>
    </w:p>
    <w:p w14:paraId="5306EA0E" w14:textId="5E7A2E0D" w:rsidR="00C607BF" w:rsidRPr="00BF24AE" w:rsidRDefault="00C607BF" w:rsidP="00C607BF">
      <w:r w:rsidRPr="00BF24AE">
        <w:t>Ďalšia podkapitola je venovaná bezlaktózovému menu. Menu č.3 bude v krátkosti charakterizované a doplnené odporúčanou predajnou cenou, ktorá vychádza z</w:t>
      </w:r>
      <w:r w:rsidR="00E07314">
        <w:t> </w:t>
      </w:r>
      <w:r w:rsidRPr="00BF24AE">
        <w:t>jednotlivých</w:t>
      </w:r>
      <w:r w:rsidR="00E07314">
        <w:t xml:space="preserve"> </w:t>
      </w:r>
      <w:r w:rsidRPr="00BF24AE">
        <w:t>kalkulácii.</w:t>
      </w:r>
    </w:p>
    <w:p w14:paraId="4B4E05EF" w14:textId="77777777" w:rsidR="00C607BF" w:rsidRPr="00BF24AE" w:rsidRDefault="00C607BF" w:rsidP="00C607BF">
      <w:pPr>
        <w:pStyle w:val="Nadpis3"/>
      </w:pPr>
      <w:bookmarkStart w:id="100" w:name="_Toc37147173"/>
      <w:r w:rsidRPr="00BF24AE">
        <w:t>Bezlaktózové menu</w:t>
      </w:r>
      <w:bookmarkEnd w:id="100"/>
      <w:r w:rsidRPr="00BF24AE">
        <w:t xml:space="preserve"> </w:t>
      </w:r>
    </w:p>
    <w:p w14:paraId="0B467C6B" w14:textId="77777777" w:rsidR="00C607BF" w:rsidRPr="00BF24AE" w:rsidRDefault="00C607BF" w:rsidP="00C607BF">
      <w:r w:rsidRPr="00BF24AE">
        <w:rPr>
          <w:b/>
          <w:bCs/>
          <w:u w:val="single"/>
        </w:rPr>
        <w:t>P</w:t>
      </w:r>
      <w:r w:rsidRPr="00BF24AE">
        <w:rPr>
          <w:u w:val="single"/>
        </w:rPr>
        <w:t>redjedlo</w:t>
      </w:r>
      <w:r w:rsidRPr="00BF24AE">
        <w:t xml:space="preserve">: Grilovaná cuketa s omáčkou zo sušených paradajok, posypaná kozím syrom </w:t>
      </w:r>
      <w:r w:rsidRPr="00BF24AE">
        <w:tab/>
        <w:t>4,50 €</w:t>
      </w:r>
    </w:p>
    <w:p w14:paraId="2A1FB923" w14:textId="77777777" w:rsidR="00C607BF" w:rsidRPr="00BF24AE" w:rsidRDefault="00C607BF" w:rsidP="00C607BF">
      <w:r w:rsidRPr="00BF24AE">
        <w:rPr>
          <w:u w:val="single"/>
        </w:rPr>
        <w:t>Polievka:</w:t>
      </w:r>
      <w:r w:rsidRPr="00BF24AE">
        <w:t xml:space="preserve"> Šampiňónový krém zjemnený kokosovým mliekom so slaninovým chipsom </w:t>
      </w:r>
      <w:r w:rsidRPr="00BF24AE">
        <w:tab/>
        <w:t>3,10 €</w:t>
      </w:r>
    </w:p>
    <w:p w14:paraId="1E0E4A42" w14:textId="77777777" w:rsidR="00C607BF" w:rsidRPr="00BF24AE" w:rsidRDefault="00C607BF" w:rsidP="00C607BF">
      <w:r w:rsidRPr="00BF24AE">
        <w:rPr>
          <w:u w:val="single"/>
        </w:rPr>
        <w:t>Hlavné jedlo:</w:t>
      </w:r>
      <w:r w:rsidRPr="00BF24AE">
        <w:t xml:space="preserve"> Konfitované kačacie prsia s jablkami, s pečenými zemiakmi na čerstvom rozmaríne </w:t>
      </w:r>
      <w:r w:rsidRPr="00BF24AE">
        <w:tab/>
        <w:t>8,40 €</w:t>
      </w:r>
    </w:p>
    <w:p w14:paraId="254397F3" w14:textId="77777777" w:rsidR="00C607BF" w:rsidRPr="00BF24AE" w:rsidRDefault="00C607BF" w:rsidP="00C607BF">
      <w:r w:rsidRPr="00BF24AE">
        <w:rPr>
          <w:u w:val="single"/>
        </w:rPr>
        <w:t>Dezert:</w:t>
      </w:r>
      <w:r w:rsidRPr="00BF24AE">
        <w:t xml:space="preserve"> Mrkvový koláč s vlašskými orechmi a citrónovou polevou </w:t>
      </w:r>
      <w:r w:rsidRPr="00BF24AE">
        <w:tab/>
        <w:t>3,90 €</w:t>
      </w:r>
    </w:p>
    <w:p w14:paraId="2D29142E" w14:textId="77777777" w:rsidR="00C607BF" w:rsidRPr="00BF24AE" w:rsidRDefault="00C607BF" w:rsidP="00C607BF">
      <w:r w:rsidRPr="00BF24AE">
        <w:t xml:space="preserve">Odporúčaná cena bezlaktózového menu č. 3 je 19,90 € pre jednu osobu.   </w:t>
      </w:r>
    </w:p>
    <w:p w14:paraId="7DE0F0E3" w14:textId="12E11FAA" w:rsidR="00AC018B" w:rsidRDefault="00C607BF" w:rsidP="0064776C">
      <w:r w:rsidRPr="00BF24AE">
        <w:t>Navrhnuté menu č. 3 je predovšetkým určené pre ľudí, trpiacich intoleranciou laktózy. Tak ako tomu bolo u predchádzajúceho menu, i menu č. 3 je zároveň bezlepkové. Ďalej je zostavené tak, aby bolo pre každého hosťa chuťovo zaujímavé. Cena menu sa i v tomto prípade môže meniť podľa toho, čo bude zákazník vyžadovať.</w:t>
      </w:r>
      <w:r w:rsidR="00E07314">
        <w:t xml:space="preserve"> </w:t>
      </w:r>
      <w:r w:rsidRPr="00BF24AE">
        <w:t xml:space="preserve">Všeobecne sú ceny navrhovaných menu pomerne vyrovnané, závisí od </w:t>
      </w:r>
      <w:r w:rsidR="00E07314">
        <w:t>konkrétnych</w:t>
      </w:r>
      <w:r w:rsidRPr="00BF24AE">
        <w:t xml:space="preserve"> cien surovín, z ktorých sa skladajú jednotlivé pokrm</w:t>
      </w:r>
      <w:r>
        <w:t>y.</w:t>
      </w:r>
    </w:p>
    <w:p w14:paraId="2248CC5E" w14:textId="79E1A27D" w:rsidR="00C607BF" w:rsidRPr="00396793" w:rsidRDefault="00396793" w:rsidP="0064776C">
      <w:pPr>
        <w:rPr>
          <w:i/>
          <w:iCs/>
        </w:rPr>
      </w:pPr>
      <w:r w:rsidRPr="004A70A0">
        <w:rPr>
          <w:i/>
          <w:iCs/>
        </w:rPr>
        <w:lastRenderedPageBreak/>
        <w:t xml:space="preserve">Tabuľky č. </w:t>
      </w:r>
      <w:r>
        <w:rPr>
          <w:i/>
          <w:iCs/>
        </w:rPr>
        <w:t>18</w:t>
      </w:r>
      <w:r w:rsidRPr="004A70A0">
        <w:rPr>
          <w:i/>
          <w:iCs/>
        </w:rPr>
        <w:t>-</w:t>
      </w:r>
      <w:r>
        <w:rPr>
          <w:i/>
          <w:iCs/>
        </w:rPr>
        <w:t>22</w:t>
      </w:r>
      <w:r w:rsidRPr="004A70A0">
        <w:rPr>
          <w:i/>
          <w:iCs/>
        </w:rPr>
        <w:t xml:space="preserve"> sú uvedené v prílohách pod číslom X</w:t>
      </w:r>
      <w:r>
        <w:rPr>
          <w:i/>
          <w:iCs/>
        </w:rPr>
        <w:t>XI</w:t>
      </w:r>
      <w:r w:rsidRPr="004A70A0">
        <w:rPr>
          <w:i/>
          <w:iCs/>
        </w:rPr>
        <w:t>-X</w:t>
      </w:r>
      <w:r>
        <w:rPr>
          <w:i/>
          <w:iCs/>
        </w:rPr>
        <w:t>XV</w:t>
      </w:r>
      <w:r w:rsidRPr="004A70A0">
        <w:rPr>
          <w:i/>
          <w:iCs/>
        </w:rPr>
        <w:t>.</w:t>
      </w:r>
    </w:p>
    <w:p w14:paraId="5FEAEE58" w14:textId="436F2B09" w:rsidR="0036507F" w:rsidRDefault="00C607BF" w:rsidP="00C607BF">
      <w:r w:rsidRPr="00BF24AE">
        <w:t>Menu č. 3, je už na prvý pohľad svojím charakterom mierne jesenné. Vzhľadom na to, že september je v posledných rokoch teplý a slnečný, veľmi rýchlo sa stal obľúbeným mesiacom pre plánovanie svadieb. Práve preto je jedna z variant menu navrhnutá i v tomto duchu, aby sa napĺňala myšlienka podpory lokálnych pestovateľov a využiteľnosť sezónnych surovín.</w:t>
      </w:r>
    </w:p>
    <w:p w14:paraId="1AD2C91F" w14:textId="2CFCBC10" w:rsidR="002F2802" w:rsidRDefault="002F2802" w:rsidP="00C607BF">
      <w:r w:rsidRPr="00BF24AE">
        <w:t>Podľa použitých surovín sa k menu hodí suchý vermút a červené víno ku hlavnému jedlu. Inak volíme nápoje podľa vlastnej chuti a uváženia, prípadne je možné nechať voľbu nápojov priamo na personál</w:t>
      </w:r>
      <w:r w:rsidR="0075558B">
        <w:t>i</w:t>
      </w:r>
      <w:r w:rsidRPr="00BF24AE">
        <w:t xml:space="preserve"> Hotela SAN. </w:t>
      </w:r>
    </w:p>
    <w:p w14:paraId="61104EE4" w14:textId="77777777" w:rsidR="00C607BF" w:rsidRPr="00BF24AE" w:rsidRDefault="00C607BF" w:rsidP="00C607BF">
      <w:pPr>
        <w:pStyle w:val="Nadpis2"/>
      </w:pPr>
      <w:bookmarkStart w:id="101" w:name="_Toc37147174"/>
      <w:r w:rsidRPr="00BF24AE">
        <w:t>Návrh menu č. 4</w:t>
      </w:r>
      <w:bookmarkEnd w:id="101"/>
    </w:p>
    <w:p w14:paraId="49AF733E" w14:textId="77777777" w:rsidR="00C607BF" w:rsidRPr="00BF24AE" w:rsidRDefault="00C607BF" w:rsidP="00C607BF">
      <w:r w:rsidRPr="00BF24AE">
        <w:t>V nasledujúcej podkapitole je uvedený posledný návrh menu zameraný na intoleranciu histamínu. Obsahuje tak isto kalkulácie pokrmov, podľa ktorých je navrhnutá predajná cena zostaveného menu.</w:t>
      </w:r>
    </w:p>
    <w:p w14:paraId="6AE4F95F" w14:textId="77777777" w:rsidR="00C607BF" w:rsidRPr="00BF24AE" w:rsidRDefault="00C607BF" w:rsidP="00C607BF">
      <w:pPr>
        <w:pStyle w:val="Nadpis3"/>
      </w:pPr>
      <w:bookmarkStart w:id="102" w:name="_Toc37147175"/>
      <w:r w:rsidRPr="00BF24AE">
        <w:t>Nízko-histamínové menu</w:t>
      </w:r>
      <w:bookmarkEnd w:id="102"/>
    </w:p>
    <w:p w14:paraId="6D3FA845" w14:textId="77777777" w:rsidR="00C607BF" w:rsidRPr="00BF24AE" w:rsidRDefault="00C607BF" w:rsidP="00C607BF">
      <w:r>
        <w:rPr>
          <w:u w:val="single"/>
        </w:rPr>
        <w:t>P</w:t>
      </w:r>
      <w:r w:rsidRPr="00BF24AE">
        <w:rPr>
          <w:u w:val="single"/>
        </w:rPr>
        <w:t>redjedlo</w:t>
      </w:r>
      <w:r w:rsidRPr="00BF24AE">
        <w:t>: Cviklové halušky s miešaným listovým šalátom, preliaty olivovým olejom a citrónovou šťavou</w:t>
      </w:r>
      <w:r>
        <w:t xml:space="preserve"> </w:t>
      </w:r>
      <w:r>
        <w:tab/>
      </w:r>
      <w:r w:rsidRPr="00BF24AE">
        <w:t>4,20 €</w:t>
      </w:r>
    </w:p>
    <w:p w14:paraId="3E275B86" w14:textId="77777777" w:rsidR="00C607BF" w:rsidRPr="00BF24AE" w:rsidRDefault="00C607BF" w:rsidP="00C607BF">
      <w:r w:rsidRPr="00BF24AE">
        <w:rPr>
          <w:u w:val="single"/>
        </w:rPr>
        <w:t>Polievka:</w:t>
      </w:r>
      <w:r w:rsidRPr="00BF24AE">
        <w:t xml:space="preserve"> Hráškové cappuccino s restovaným fazuľovým strukom</w:t>
      </w:r>
      <w:r>
        <w:t xml:space="preserve"> </w:t>
      </w:r>
      <w:r>
        <w:tab/>
      </w:r>
      <w:r w:rsidRPr="00BF24AE">
        <w:t>3,80 €</w:t>
      </w:r>
    </w:p>
    <w:p w14:paraId="06EEF249" w14:textId="77777777" w:rsidR="00C607BF" w:rsidRPr="00BF24AE" w:rsidRDefault="00C607BF" w:rsidP="00C607BF">
      <w:r w:rsidRPr="00BF24AE">
        <w:rPr>
          <w:u w:val="single"/>
        </w:rPr>
        <w:t>Hlavné jedlo:</w:t>
      </w:r>
      <w:r w:rsidRPr="00BF24AE">
        <w:t xml:space="preserve"> Kukuričné kuriatko pečené v bylinkovej </w:t>
      </w:r>
      <w:proofErr w:type="spellStart"/>
      <w:r w:rsidRPr="00BF24AE">
        <w:t>kruste</w:t>
      </w:r>
      <w:proofErr w:type="spellEnd"/>
      <w:r w:rsidRPr="00BF24AE">
        <w:t xml:space="preserve"> podávané na cuketovom krémovom </w:t>
      </w:r>
      <w:proofErr w:type="spellStart"/>
      <w:r w:rsidRPr="00BF24AE">
        <w:t>risotte</w:t>
      </w:r>
      <w:proofErr w:type="spellEnd"/>
      <w:r>
        <w:t xml:space="preserve"> </w:t>
      </w:r>
      <w:r>
        <w:tab/>
      </w:r>
      <w:r w:rsidRPr="00BF24AE">
        <w:t>11 €</w:t>
      </w:r>
    </w:p>
    <w:p w14:paraId="17D17C64" w14:textId="77777777" w:rsidR="00C607BF" w:rsidRPr="00BF24AE" w:rsidRDefault="00C607BF" w:rsidP="00C607BF">
      <w:r w:rsidRPr="00BF24AE">
        <w:rPr>
          <w:u w:val="single"/>
        </w:rPr>
        <w:t>Dezert:</w:t>
      </w:r>
      <w:r w:rsidRPr="00BF24AE">
        <w:t xml:space="preserve"> RAW čučoriedkový cheesecake s kešu a</w:t>
      </w:r>
      <w:r>
        <w:t> </w:t>
      </w:r>
      <w:r w:rsidRPr="00BF24AE">
        <w:t>mätou</w:t>
      </w:r>
      <w:r>
        <w:t xml:space="preserve"> </w:t>
      </w:r>
      <w:r>
        <w:tab/>
      </w:r>
      <w:r w:rsidRPr="00BF24AE">
        <w:t>5,40 €</w:t>
      </w:r>
    </w:p>
    <w:p w14:paraId="5A9DBFB3" w14:textId="77777777" w:rsidR="00C607BF" w:rsidRPr="00BF24AE" w:rsidRDefault="00C607BF" w:rsidP="00C607BF">
      <w:r w:rsidRPr="00BF24AE">
        <w:t xml:space="preserve">Odporúčaná cena nízko-histamínového menu č. 4  je 24,40 € pre jednu osobu.   </w:t>
      </w:r>
    </w:p>
    <w:p w14:paraId="18484390" w14:textId="50353986" w:rsidR="00C607BF" w:rsidRDefault="00C607BF" w:rsidP="0064776C">
      <w:r w:rsidRPr="00BF24AE">
        <w:t xml:space="preserve">V porovnaní s predchádzajúcimi návrhmi menu, má nízko-histamínové menu č. 4 o niečo vyššiu cenu. Môžu za to ceny niektorých surovín, ktoré súčasne vyhovujú obom predchádzajúcim intoleranciám. Ako je už uvedené, menu môžu byť vzájomne kombinované, či upravené podľa konkrétnych želaní hosťa. To môže ovplyvniť i zníženie konečnej ceny menu. Dôležité však je, že všetky suroviny sú zvolené tak, aby vyhovovali daným požiadavkám intolerancie, no zároveň boli zachované rozmanité chute a rôznorodosť </w:t>
      </w:r>
      <w:r w:rsidRPr="00BF24AE">
        <w:lastRenderedPageBreak/>
        <w:t>pokrmov. Tak isto sú vybraté šetrné tepelné úpravy pokrmov, čo výrazne zvyšuje nie len jeho chuť ale i kvalitu použitých surovín.</w:t>
      </w:r>
    </w:p>
    <w:p w14:paraId="72C3488F" w14:textId="443A9133" w:rsidR="00564F2F" w:rsidRPr="00396793" w:rsidRDefault="00396793" w:rsidP="00564F2F">
      <w:pPr>
        <w:rPr>
          <w:i/>
          <w:iCs/>
        </w:rPr>
      </w:pPr>
      <w:r w:rsidRPr="004A70A0">
        <w:rPr>
          <w:i/>
          <w:iCs/>
        </w:rPr>
        <w:t xml:space="preserve">Tabuľky č. </w:t>
      </w:r>
      <w:r w:rsidR="000E6FA6">
        <w:rPr>
          <w:i/>
          <w:iCs/>
        </w:rPr>
        <w:t>23</w:t>
      </w:r>
      <w:r w:rsidRPr="004A70A0">
        <w:rPr>
          <w:i/>
          <w:iCs/>
        </w:rPr>
        <w:t>-</w:t>
      </w:r>
      <w:r>
        <w:rPr>
          <w:i/>
          <w:iCs/>
        </w:rPr>
        <w:t>2</w:t>
      </w:r>
      <w:r w:rsidR="000E6FA6">
        <w:rPr>
          <w:i/>
          <w:iCs/>
        </w:rPr>
        <w:t>8</w:t>
      </w:r>
      <w:r w:rsidRPr="004A70A0">
        <w:rPr>
          <w:i/>
          <w:iCs/>
        </w:rPr>
        <w:t xml:space="preserve"> sú uvedené v prílohách pod číslom X</w:t>
      </w:r>
      <w:r>
        <w:rPr>
          <w:i/>
          <w:iCs/>
        </w:rPr>
        <w:t>X</w:t>
      </w:r>
      <w:r w:rsidR="000E6FA6">
        <w:rPr>
          <w:i/>
          <w:iCs/>
        </w:rPr>
        <w:t>V</w:t>
      </w:r>
      <w:r>
        <w:rPr>
          <w:i/>
          <w:iCs/>
        </w:rPr>
        <w:t>I</w:t>
      </w:r>
      <w:r w:rsidRPr="004A70A0">
        <w:rPr>
          <w:i/>
          <w:iCs/>
        </w:rPr>
        <w:t>-X</w:t>
      </w:r>
      <w:r>
        <w:rPr>
          <w:i/>
          <w:iCs/>
        </w:rPr>
        <w:t>X</w:t>
      </w:r>
      <w:r w:rsidR="000E6FA6">
        <w:rPr>
          <w:i/>
          <w:iCs/>
        </w:rPr>
        <w:t>XI</w:t>
      </w:r>
      <w:r w:rsidRPr="004A70A0">
        <w:rPr>
          <w:i/>
          <w:iCs/>
        </w:rPr>
        <w:t>.</w:t>
      </w:r>
    </w:p>
    <w:p w14:paraId="52638FC5" w14:textId="5BF25172" w:rsidR="00595BE0" w:rsidRDefault="00564F2F" w:rsidP="0064776C">
      <w:r w:rsidRPr="00BF24AE">
        <w:t xml:space="preserve">V predchádzajúcich podkapitolách sa v súvislosti s návrhmi menu neustále spomína intolerancia na lepok a laktózu. Je to zapríčinené tým, že intolerancia na histamín je oveľa viac špecifickejšia a jej prejavy, či hodnoty sú individuálne. Každý človek trpiaci intoleranciou histamínu, musí mať predom odsledované jednotlivé reakcie na konkrétne suroviny a teda i pokrmy. Vzhľadom na širokú ponuku pokrmov, sú niektoré jednoznačne vhodné pre </w:t>
      </w:r>
      <w:proofErr w:type="spellStart"/>
      <w:r w:rsidRPr="00BF24AE">
        <w:t>histaminikov</w:t>
      </w:r>
      <w:proofErr w:type="spellEnd"/>
      <w:r w:rsidRPr="00BF24AE">
        <w:t xml:space="preserve">, iné možno menej, podľa aktuálneho stavu </w:t>
      </w:r>
      <w:proofErr w:type="spellStart"/>
      <w:r w:rsidRPr="00BF24AE">
        <w:t>histaminika</w:t>
      </w:r>
      <w:proofErr w:type="spellEnd"/>
      <w:r w:rsidRPr="00BF24AE">
        <w:t>. Menu č. 4 je tvorené z lahodných tradičných pokrmov, ktoré sú pripravované a podávané v modernom prevedení</w:t>
      </w:r>
      <w:r w:rsidR="00E07314">
        <w:t>.</w:t>
      </w:r>
    </w:p>
    <w:p w14:paraId="7A2B7739" w14:textId="754F7DB8" w:rsidR="002F2802" w:rsidRDefault="002F2802" w:rsidP="0064776C">
      <w:r>
        <w:t>Pre</w:t>
      </w:r>
      <w:r w:rsidRPr="00BF24AE">
        <w:t xml:space="preserve"> </w:t>
      </w:r>
      <w:proofErr w:type="spellStart"/>
      <w:r w:rsidRPr="00BF24AE">
        <w:t>histaminikov</w:t>
      </w:r>
      <w:proofErr w:type="spellEnd"/>
      <w:r>
        <w:t xml:space="preserve"> sa i nápoje navrhujú veľmi </w:t>
      </w:r>
      <w:r w:rsidRPr="00BF24AE">
        <w:t xml:space="preserve">individuálne. Výhodou je, že dnes už je gastronómia na vysokej úrovni a tak nie je žiadnym problémom servírovať </w:t>
      </w:r>
      <w:proofErr w:type="spellStart"/>
      <w:r w:rsidRPr="00BF24AE">
        <w:t>bezhistamínové</w:t>
      </w:r>
      <w:proofErr w:type="spellEnd"/>
      <w:r w:rsidRPr="00BF24AE">
        <w:t xml:space="preserve"> víno, či iné nápoje.</w:t>
      </w:r>
      <w:r>
        <w:t xml:space="preserve"> Vhodnou v</w:t>
      </w:r>
      <w:r w:rsidRPr="00BF24AE">
        <w:t>oľbou sú i niektoré čerstvé šťavy z ovocia, zmiešané s minerálnou vodu alebo domáce ľadové čaje. Tak isto by nemala chýbať čistá pramenitá voda dochutená citrónovou šťavou a mätou.</w:t>
      </w:r>
    </w:p>
    <w:p w14:paraId="2897EC14" w14:textId="4C118F3E" w:rsidR="00595BE0" w:rsidRDefault="00595BE0" w:rsidP="0064776C"/>
    <w:p w14:paraId="58B1273F" w14:textId="12494EF6" w:rsidR="00595BE0" w:rsidRDefault="00595BE0" w:rsidP="0064776C"/>
    <w:p w14:paraId="2166E1C0" w14:textId="02EF46F0" w:rsidR="00C0610B" w:rsidRDefault="00C0610B" w:rsidP="0064776C"/>
    <w:p w14:paraId="308123E7" w14:textId="654B3008" w:rsidR="00C0610B" w:rsidRDefault="00C0610B" w:rsidP="0064776C"/>
    <w:p w14:paraId="107E8EF5" w14:textId="623EFDA1" w:rsidR="00C0610B" w:rsidRDefault="00C0610B" w:rsidP="0064776C"/>
    <w:p w14:paraId="25950546" w14:textId="60F8049A" w:rsidR="00C0610B" w:rsidRDefault="00C0610B" w:rsidP="0064776C"/>
    <w:p w14:paraId="25D56E4D" w14:textId="07F53819" w:rsidR="00C0610B" w:rsidRDefault="00C0610B" w:rsidP="0064776C"/>
    <w:p w14:paraId="6575CC6E" w14:textId="73307E63" w:rsidR="00C0610B" w:rsidRDefault="00C0610B" w:rsidP="0064776C"/>
    <w:p w14:paraId="266D816B" w14:textId="77777777" w:rsidR="00C0610B" w:rsidRDefault="00C0610B" w:rsidP="0064776C"/>
    <w:p w14:paraId="18A126DA" w14:textId="0327FED0" w:rsidR="00595BE0" w:rsidRDefault="00595BE0" w:rsidP="0064776C"/>
    <w:p w14:paraId="30671AED" w14:textId="2292F1CC" w:rsidR="00595BE0" w:rsidRDefault="00595BE0" w:rsidP="0064776C"/>
    <w:p w14:paraId="7A52DB59" w14:textId="09D61021" w:rsidR="00595BE0" w:rsidRDefault="00595BE0" w:rsidP="0064776C"/>
    <w:p w14:paraId="74356D5E" w14:textId="5FE668C4" w:rsidR="00595BE0" w:rsidRDefault="00595BE0" w:rsidP="0064776C"/>
    <w:p w14:paraId="254E0DEF" w14:textId="18DABBB2" w:rsidR="00595BE0" w:rsidRDefault="00595BE0" w:rsidP="0064776C"/>
    <w:p w14:paraId="1A5F4926" w14:textId="32B0D715" w:rsidR="00595BE0" w:rsidRDefault="00595BE0" w:rsidP="0064776C"/>
    <w:p w14:paraId="45381992" w14:textId="520ABD9D" w:rsidR="00595BE0" w:rsidRDefault="00595BE0" w:rsidP="0064776C"/>
    <w:p w14:paraId="0118FE6A" w14:textId="36E4DBD6" w:rsidR="00C0610B" w:rsidRDefault="00C0610B" w:rsidP="0064776C"/>
    <w:p w14:paraId="29E01683" w14:textId="14CC7B15" w:rsidR="00C0610B" w:rsidRDefault="00C0610B" w:rsidP="0064776C"/>
    <w:p w14:paraId="592533D6" w14:textId="5526AB04" w:rsidR="00C0610B" w:rsidRDefault="00C0610B" w:rsidP="00C0610B">
      <w:pPr>
        <w:pStyle w:val="Nadpis1"/>
        <w:pageBreakBefore/>
        <w:numPr>
          <w:ilvl w:val="0"/>
          <w:numId w:val="0"/>
        </w:numPr>
      </w:pPr>
      <w:bookmarkStart w:id="103" w:name="_Toc37147176"/>
      <w:bookmarkStart w:id="104" w:name="_GoBack"/>
      <w:bookmarkEnd w:id="104"/>
      <w:r>
        <w:lastRenderedPageBreak/>
        <w:t>Z</w:t>
      </w:r>
      <w:bookmarkEnd w:id="103"/>
      <w:r w:rsidR="005E024E">
        <w:t>ÁVER</w:t>
      </w:r>
    </w:p>
    <w:p w14:paraId="03426F37" w14:textId="448415F4" w:rsidR="00C0610B" w:rsidRDefault="00C0610B" w:rsidP="00C0610B">
      <w:r>
        <w:t>Hlavným cieľom práce bolo navrhnúť varianty svadobných menu v súvislosti s potravinovými alergiami. Prvotnou myšlienkou pri písaní bakalárskej práce</w:t>
      </w:r>
      <w:r w:rsidR="005630DF">
        <w:t xml:space="preserve">, </w:t>
      </w:r>
      <w:r>
        <w:t>bolo</w:t>
      </w:r>
      <w:r w:rsidR="005630DF">
        <w:t xml:space="preserve"> </w:t>
      </w:r>
      <w:r>
        <w:t>docieliť také menu, ktoré má slávnostný charakter, no súčasne spĺňa požadované kritéria potravinových alergénov, a teda konkrétnych potravinových intolerancií. Stanovená podmienka bola i to, aby zostavené menu, zaujalo i bežného človeka, ktorý netrpí žiadn</w:t>
      </w:r>
      <w:r w:rsidR="005630DF">
        <w:t>ou</w:t>
      </w:r>
      <w:r>
        <w:t xml:space="preserve"> potravinov</w:t>
      </w:r>
      <w:r w:rsidR="005630DF">
        <w:t xml:space="preserve">ou </w:t>
      </w:r>
      <w:r>
        <w:t>alergi</w:t>
      </w:r>
      <w:r w:rsidR="005630DF">
        <w:t>ou</w:t>
      </w:r>
      <w:r>
        <w:t xml:space="preserve"> či intoleranc</w:t>
      </w:r>
      <w:r w:rsidR="005630DF">
        <w:t>iou.</w:t>
      </w:r>
      <w:r>
        <w:t xml:space="preserve"> Jednotlivé menu boli vytvárané tak, aby bolo možné ich reálne využiť v  Hoteli SAN, ktorý je analyzovaný v praktickej časti práce. Navrhnuté svadobné menu, môže byť použité i na iné slávnostné podujatia ako sú rodinné oslavy či firemné večierky, má teda všestranné využitie. </w:t>
      </w:r>
    </w:p>
    <w:p w14:paraId="26B1359F" w14:textId="59AC8F91" w:rsidR="00C0610B" w:rsidRDefault="00C0610B" w:rsidP="00C0610B">
      <w:r>
        <w:t>Teoretická časť bola venovaná výhradne pojmom, ktoré boli následne charakterizované. Jedná sa predovšetkým o pojmy ako potravinové alergie a intolerancie, potravinové alergény, symptómy potravinových intolerancií a ďalšie. Podrobne</w:t>
      </w:r>
      <w:r w:rsidR="00F479E4">
        <w:t xml:space="preserve"> je</w:t>
      </w:r>
      <w:r>
        <w:t xml:space="preserve"> teoretická časť zamer</w:t>
      </w:r>
      <w:r w:rsidR="00F479E4">
        <w:t>aná</w:t>
      </w:r>
      <w:r>
        <w:t xml:space="preserve"> na jednotlivé definície potravinových intolerancii a to na intoleranciu lepku, laktózy a histamínu, čo bolo potrebné pre nadviazanie praktickej časti bakalárskej práce. Analytická časť v praktickej časti práce hodnotila stávajúci trh ponúkaných stravovacích služieb v ČR, v rámci potravinových intolerancií. Ďalšou súčasťou analytickej časti bola vnútorná i vonkajšia analýza Hotela SAN, pomocou analytickej metódy PESTLE</w:t>
      </w:r>
      <w:r w:rsidR="00F479E4">
        <w:t xml:space="preserve"> a analýzy SWOT. </w:t>
      </w:r>
      <w:r>
        <w:t xml:space="preserve">Navrhované varianty svadobných menu sú uvedené v návrhovej časti, ktorá je súčasťou praktickej časti bakalárskej práce. Okrem návrhov menu sú </w:t>
      </w:r>
      <w:r w:rsidR="00F479E4">
        <w:t xml:space="preserve">v prílohách </w:t>
      </w:r>
      <w:r>
        <w:t xml:space="preserve">uvedené i jednotlivé kalkulácie pokrmov, podľa ktorých je následne navrhnutá predajná cena pre reštauráciu Hotela SAN. </w:t>
      </w:r>
    </w:p>
    <w:p w14:paraId="7762E7C8" w14:textId="5E898111" w:rsidR="00C0610B" w:rsidRDefault="00C0610B" w:rsidP="00C0610B">
      <w:r>
        <w:t xml:space="preserve">Vo všeobecnosti je bakalárska práca zameraná na problematiku, ktorá sa týka potravinových alergií a intolerancií a nedostačujúcej ponuke hotelových reštaurácii, v ktorých sa najčastejšie konajú svadby a iné spoločenské podujatia. Výsledkom práce sú práve vytvorené menu, ktorých jednotlivé pokrmy sú už na prvý pohľad lákavé, no pritom neobsahujú najčastejšie potravinové alergény a sú pripravované šetrne k jednotlivým surovinám. Tým, že sa čoraz viac ľudí zaujíma o racionálnu stravu, nehovoriac o ľuďoch trpiacich intoleranciou, má každé </w:t>
      </w:r>
      <w:r w:rsidR="00F479E4">
        <w:t xml:space="preserve">zostavené </w:t>
      </w:r>
      <w:r>
        <w:t xml:space="preserve">menu široký potenciál. </w:t>
      </w:r>
    </w:p>
    <w:p w14:paraId="039A7FCB" w14:textId="77777777" w:rsidR="00C0610B" w:rsidRDefault="00C0610B" w:rsidP="0064776C"/>
    <w:p w14:paraId="320A36D1" w14:textId="77777777" w:rsidR="00595BE0" w:rsidRDefault="00595BE0" w:rsidP="0064776C"/>
    <w:p w14:paraId="1F76F524" w14:textId="4279C511" w:rsidR="001C5430" w:rsidRDefault="006C36D2" w:rsidP="00595BE0">
      <w:pPr>
        <w:pStyle w:val="Nadpis1"/>
        <w:pageBreakBefore/>
        <w:numPr>
          <w:ilvl w:val="0"/>
          <w:numId w:val="0"/>
        </w:numPr>
      </w:pPr>
      <w:bookmarkStart w:id="105" w:name="__RefHeading__18341_1330769005"/>
      <w:bookmarkStart w:id="106" w:name="__RefHeading__76_1177403656"/>
      <w:bookmarkStart w:id="107" w:name="__RefHeading__18414_1330769005"/>
      <w:bookmarkStart w:id="108" w:name="__RefHeading__5078_1330769005"/>
      <w:bookmarkStart w:id="109" w:name="__RefHeading__14950_1330769005"/>
      <w:bookmarkStart w:id="110" w:name="_Hlk36756676"/>
      <w:bookmarkStart w:id="111" w:name="_Toc37147177"/>
      <w:bookmarkEnd w:id="105"/>
      <w:bookmarkEnd w:id="106"/>
      <w:bookmarkEnd w:id="107"/>
      <w:bookmarkEnd w:id="108"/>
      <w:bookmarkEnd w:id="109"/>
      <w:r>
        <w:lastRenderedPageBreak/>
        <w:t>Použité zdroje</w:t>
      </w:r>
      <w:bookmarkEnd w:id="111"/>
      <w:r w:rsidR="007460BB">
        <w:t xml:space="preserve"> </w:t>
      </w:r>
    </w:p>
    <w:p w14:paraId="4A40D85C" w14:textId="77777777" w:rsidR="00950F48" w:rsidRPr="00842790" w:rsidRDefault="00950F48" w:rsidP="00950F48">
      <w:pPr>
        <w:rPr>
          <w:color w:val="000000" w:themeColor="text1"/>
        </w:rPr>
      </w:pPr>
      <w:r w:rsidRPr="00842790">
        <w:rPr>
          <w:color w:val="000000" w:themeColor="text1"/>
        </w:rPr>
        <w:t xml:space="preserve">[1] FUCHS, Martin. Alergie </w:t>
      </w:r>
      <w:proofErr w:type="spellStart"/>
      <w:r w:rsidRPr="00842790">
        <w:rPr>
          <w:color w:val="000000" w:themeColor="text1"/>
        </w:rPr>
        <w:t>číhá</w:t>
      </w:r>
      <w:proofErr w:type="spellEnd"/>
      <w:r w:rsidRPr="00842790">
        <w:rPr>
          <w:color w:val="000000" w:themeColor="text1"/>
        </w:rPr>
        <w:t xml:space="preserve"> v </w:t>
      </w:r>
      <w:proofErr w:type="spellStart"/>
      <w:r w:rsidRPr="00842790">
        <w:rPr>
          <w:color w:val="000000" w:themeColor="text1"/>
        </w:rPr>
        <w:t>jídle</w:t>
      </w:r>
      <w:proofErr w:type="spellEnd"/>
      <w:r w:rsidRPr="00842790">
        <w:rPr>
          <w:color w:val="000000" w:themeColor="text1"/>
        </w:rPr>
        <w:t xml:space="preserve"> a pití. 2., </w:t>
      </w:r>
      <w:proofErr w:type="spellStart"/>
      <w:r w:rsidRPr="00842790">
        <w:rPr>
          <w:color w:val="000000" w:themeColor="text1"/>
        </w:rPr>
        <w:t>rozš</w:t>
      </w:r>
      <w:proofErr w:type="spellEnd"/>
      <w:r w:rsidRPr="00842790">
        <w:rPr>
          <w:color w:val="000000" w:themeColor="text1"/>
        </w:rPr>
        <w:t xml:space="preserve">. a </w:t>
      </w:r>
      <w:proofErr w:type="spellStart"/>
      <w:r w:rsidRPr="00842790">
        <w:rPr>
          <w:color w:val="000000" w:themeColor="text1"/>
        </w:rPr>
        <w:t>přeprac</w:t>
      </w:r>
      <w:proofErr w:type="spellEnd"/>
      <w:r w:rsidRPr="00842790">
        <w:rPr>
          <w:color w:val="000000" w:themeColor="text1"/>
        </w:rPr>
        <w:t xml:space="preserve">. vyd. Plzeň: </w:t>
      </w:r>
      <w:proofErr w:type="spellStart"/>
      <w:r w:rsidRPr="00842790">
        <w:rPr>
          <w:color w:val="000000" w:themeColor="text1"/>
        </w:rPr>
        <w:t>Adéla</w:t>
      </w:r>
      <w:proofErr w:type="spellEnd"/>
      <w:r w:rsidRPr="00842790">
        <w:rPr>
          <w:color w:val="000000" w:themeColor="text1"/>
        </w:rPr>
        <w:t xml:space="preserve">, c2007. </w:t>
      </w:r>
      <w:proofErr w:type="spellStart"/>
      <w:r w:rsidRPr="00842790">
        <w:rPr>
          <w:color w:val="000000" w:themeColor="text1"/>
        </w:rPr>
        <w:t>Editio</w:t>
      </w:r>
      <w:proofErr w:type="spellEnd"/>
      <w:r w:rsidRPr="00842790">
        <w:rPr>
          <w:color w:val="000000" w:themeColor="text1"/>
        </w:rPr>
        <w:t xml:space="preserve"> </w:t>
      </w:r>
      <w:proofErr w:type="spellStart"/>
      <w:r w:rsidRPr="00842790">
        <w:rPr>
          <w:color w:val="000000" w:themeColor="text1"/>
        </w:rPr>
        <w:t>medicinae</w:t>
      </w:r>
      <w:proofErr w:type="spellEnd"/>
      <w:r w:rsidRPr="00842790">
        <w:rPr>
          <w:color w:val="000000" w:themeColor="text1"/>
        </w:rPr>
        <w:t xml:space="preserve">. </w:t>
      </w:r>
      <w:proofErr w:type="spellStart"/>
      <w:r w:rsidRPr="00842790">
        <w:rPr>
          <w:color w:val="000000" w:themeColor="text1"/>
        </w:rPr>
        <w:t>Alergologie</w:t>
      </w:r>
      <w:proofErr w:type="spellEnd"/>
      <w:r w:rsidRPr="00842790">
        <w:rPr>
          <w:color w:val="000000" w:themeColor="text1"/>
        </w:rPr>
        <w:t xml:space="preserve">. ISBN 978-80-902532-2-3. </w:t>
      </w:r>
    </w:p>
    <w:p w14:paraId="34B9206F" w14:textId="77777777" w:rsidR="00950F48" w:rsidRPr="00842790" w:rsidRDefault="00950F48" w:rsidP="00950F48">
      <w:pPr>
        <w:rPr>
          <w:color w:val="000000" w:themeColor="text1"/>
        </w:rPr>
      </w:pPr>
      <w:r w:rsidRPr="00842790">
        <w:rPr>
          <w:color w:val="000000" w:themeColor="text1"/>
        </w:rPr>
        <w:t xml:space="preserve">[2] FUCHS, Martin. Potravinová alergie: jak na </w:t>
      </w:r>
      <w:proofErr w:type="spellStart"/>
      <w:r w:rsidRPr="00842790">
        <w:rPr>
          <w:color w:val="000000" w:themeColor="text1"/>
        </w:rPr>
        <w:t>ni</w:t>
      </w:r>
      <w:proofErr w:type="spellEnd"/>
      <w:r w:rsidRPr="00842790">
        <w:rPr>
          <w:color w:val="000000" w:themeColor="text1"/>
        </w:rPr>
        <w:t xml:space="preserve">. Praha: Mladá </w:t>
      </w:r>
      <w:proofErr w:type="spellStart"/>
      <w:r w:rsidRPr="00842790">
        <w:rPr>
          <w:color w:val="000000" w:themeColor="text1"/>
        </w:rPr>
        <w:t>fronta</w:t>
      </w:r>
      <w:proofErr w:type="spellEnd"/>
      <w:r w:rsidRPr="00842790">
        <w:rPr>
          <w:color w:val="000000" w:themeColor="text1"/>
        </w:rPr>
        <w:t xml:space="preserve">, 2019. </w:t>
      </w:r>
      <w:proofErr w:type="spellStart"/>
      <w:r w:rsidRPr="00842790">
        <w:rPr>
          <w:color w:val="000000" w:themeColor="text1"/>
        </w:rPr>
        <w:t>Medical</w:t>
      </w:r>
      <w:proofErr w:type="spellEnd"/>
      <w:r w:rsidRPr="00842790">
        <w:rPr>
          <w:color w:val="000000" w:themeColor="text1"/>
        </w:rPr>
        <w:t xml:space="preserve"> </w:t>
      </w:r>
      <w:proofErr w:type="spellStart"/>
      <w:r w:rsidRPr="00842790">
        <w:rPr>
          <w:color w:val="000000" w:themeColor="text1"/>
        </w:rPr>
        <w:t>services</w:t>
      </w:r>
      <w:proofErr w:type="spellEnd"/>
      <w:r w:rsidRPr="00842790">
        <w:rPr>
          <w:color w:val="000000" w:themeColor="text1"/>
        </w:rPr>
        <w:t>. ISBN 978-80-204-5572-7.</w:t>
      </w:r>
    </w:p>
    <w:p w14:paraId="3D1E0217" w14:textId="03D92E5C" w:rsidR="00950F48" w:rsidRPr="00842790" w:rsidRDefault="00950F48" w:rsidP="00950F48">
      <w:pPr>
        <w:rPr>
          <w:color w:val="000000" w:themeColor="text1"/>
        </w:rPr>
      </w:pPr>
      <w:bookmarkStart w:id="112" w:name="_Hlk36756705"/>
      <w:r w:rsidRPr="00842790">
        <w:rPr>
          <w:color w:val="000000" w:themeColor="text1"/>
        </w:rPr>
        <w:t xml:space="preserve">[3] </w:t>
      </w:r>
      <w:bookmarkEnd w:id="112"/>
      <w:r w:rsidRPr="00842790">
        <w:rPr>
          <w:color w:val="000000" w:themeColor="text1"/>
        </w:rPr>
        <w:t xml:space="preserve">Potravinová alergia | Pre Alergikov. Pre Alergikov [online]. Copyright © Cyril [cit. </w:t>
      </w:r>
      <w:r w:rsidR="00E92025">
        <w:rPr>
          <w:color w:val="000000" w:themeColor="text1"/>
        </w:rPr>
        <w:t>20</w:t>
      </w:r>
      <w:r w:rsidRPr="00842790">
        <w:rPr>
          <w:color w:val="000000" w:themeColor="text1"/>
        </w:rPr>
        <w:t>.1</w:t>
      </w:r>
      <w:r w:rsidR="00E92025">
        <w:rPr>
          <w:color w:val="000000" w:themeColor="text1"/>
        </w:rPr>
        <w:t>1</w:t>
      </w:r>
      <w:r w:rsidRPr="00842790">
        <w:rPr>
          <w:color w:val="000000" w:themeColor="text1"/>
        </w:rPr>
        <w:t xml:space="preserve">.2019]. Dostupné z: </w:t>
      </w:r>
      <w:hyperlink r:id="rId14" w:history="1">
        <w:r w:rsidRPr="00842790">
          <w:rPr>
            <w:rStyle w:val="Hypertextovprepojenie"/>
            <w:color w:val="000000" w:themeColor="text1"/>
            <w:u w:val="none"/>
          </w:rPr>
          <w:t>https://www.prealergikov.sk/texty/potravinova-alergia.html</w:t>
        </w:r>
      </w:hyperlink>
    </w:p>
    <w:p w14:paraId="4342F5EF" w14:textId="435A41EE" w:rsidR="00950F48" w:rsidRPr="00842790" w:rsidRDefault="00950F48" w:rsidP="00950F48">
      <w:pPr>
        <w:rPr>
          <w:color w:val="000000" w:themeColor="text1"/>
        </w:rPr>
      </w:pPr>
      <w:bookmarkStart w:id="113" w:name="_Hlk36757113"/>
      <w:r w:rsidRPr="00842790">
        <w:rPr>
          <w:color w:val="000000" w:themeColor="text1"/>
        </w:rPr>
        <w:t xml:space="preserve">[4] </w:t>
      </w:r>
      <w:bookmarkEnd w:id="113"/>
      <w:r w:rsidRPr="00842790">
        <w:rPr>
          <w:color w:val="000000" w:themeColor="text1"/>
        </w:rPr>
        <w:t xml:space="preserve">Potravinová intolerancia - </w:t>
      </w:r>
      <w:proofErr w:type="spellStart"/>
      <w:r w:rsidRPr="00842790">
        <w:rPr>
          <w:color w:val="000000" w:themeColor="text1"/>
        </w:rPr>
        <w:t>ImunoVital</w:t>
      </w:r>
      <w:proofErr w:type="spellEnd"/>
      <w:r w:rsidRPr="00842790">
        <w:rPr>
          <w:color w:val="000000" w:themeColor="text1"/>
        </w:rPr>
        <w:t xml:space="preserve">. </w:t>
      </w:r>
      <w:proofErr w:type="spellStart"/>
      <w:r w:rsidRPr="00842790">
        <w:rPr>
          <w:color w:val="000000" w:themeColor="text1"/>
        </w:rPr>
        <w:t>Alergo</w:t>
      </w:r>
      <w:proofErr w:type="spellEnd"/>
      <w:r w:rsidRPr="00842790">
        <w:rPr>
          <w:color w:val="000000" w:themeColor="text1"/>
        </w:rPr>
        <w:t xml:space="preserve"> - </w:t>
      </w:r>
      <w:proofErr w:type="spellStart"/>
      <w:r w:rsidRPr="00842790">
        <w:rPr>
          <w:color w:val="000000" w:themeColor="text1"/>
        </w:rPr>
        <w:t>imuno</w:t>
      </w:r>
      <w:proofErr w:type="spellEnd"/>
      <w:r w:rsidRPr="00842790">
        <w:rPr>
          <w:color w:val="000000" w:themeColor="text1"/>
        </w:rPr>
        <w:t xml:space="preserve"> a telovýchova | </w:t>
      </w:r>
      <w:proofErr w:type="spellStart"/>
      <w:r w:rsidRPr="00842790">
        <w:rPr>
          <w:color w:val="000000" w:themeColor="text1"/>
        </w:rPr>
        <w:t>ImunoVital</w:t>
      </w:r>
      <w:proofErr w:type="spellEnd"/>
      <w:r w:rsidRPr="00842790">
        <w:rPr>
          <w:color w:val="000000" w:themeColor="text1"/>
        </w:rPr>
        <w:t xml:space="preserve">, Bratislava [online]. Copyright © 2019 </w:t>
      </w:r>
      <w:proofErr w:type="spellStart"/>
      <w:r w:rsidRPr="00842790">
        <w:rPr>
          <w:color w:val="000000" w:themeColor="text1"/>
        </w:rPr>
        <w:t>ImunoVital</w:t>
      </w:r>
      <w:proofErr w:type="spellEnd"/>
      <w:r w:rsidRPr="00842790">
        <w:rPr>
          <w:color w:val="000000" w:themeColor="text1"/>
        </w:rPr>
        <w:t xml:space="preserve"> Centrum </w:t>
      </w:r>
      <w:proofErr w:type="spellStart"/>
      <w:r w:rsidRPr="00842790">
        <w:rPr>
          <w:color w:val="000000" w:themeColor="text1"/>
        </w:rPr>
        <w:t>s.r.o</w:t>
      </w:r>
      <w:proofErr w:type="spellEnd"/>
      <w:r w:rsidRPr="00842790">
        <w:rPr>
          <w:color w:val="000000" w:themeColor="text1"/>
        </w:rPr>
        <w:t xml:space="preserve">. [cit. </w:t>
      </w:r>
      <w:r w:rsidR="00E92025">
        <w:rPr>
          <w:color w:val="000000" w:themeColor="text1"/>
        </w:rPr>
        <w:t>20</w:t>
      </w:r>
      <w:r w:rsidRPr="00842790">
        <w:rPr>
          <w:color w:val="000000" w:themeColor="text1"/>
        </w:rPr>
        <w:t>.1</w:t>
      </w:r>
      <w:r w:rsidR="00E92025">
        <w:rPr>
          <w:color w:val="000000" w:themeColor="text1"/>
        </w:rPr>
        <w:t>1</w:t>
      </w:r>
      <w:r w:rsidRPr="00842790">
        <w:rPr>
          <w:color w:val="000000" w:themeColor="text1"/>
        </w:rPr>
        <w:t>.20</w:t>
      </w:r>
      <w:r w:rsidR="00E92025">
        <w:rPr>
          <w:color w:val="000000" w:themeColor="text1"/>
        </w:rPr>
        <w:t>19</w:t>
      </w:r>
      <w:r w:rsidRPr="00842790">
        <w:rPr>
          <w:color w:val="000000" w:themeColor="text1"/>
        </w:rPr>
        <w:t xml:space="preserve">]. Dostupné z: </w:t>
      </w:r>
      <w:hyperlink r:id="rId15" w:history="1">
        <w:r w:rsidRPr="00842790">
          <w:rPr>
            <w:rStyle w:val="Hypertextovprepojenie"/>
            <w:color w:val="000000" w:themeColor="text1"/>
            <w:u w:val="none"/>
          </w:rPr>
          <w:t>https://www.imunovital.sk/odborne-clanky/potravinova-intolerancia</w:t>
        </w:r>
      </w:hyperlink>
    </w:p>
    <w:p w14:paraId="7AE1B9E5" w14:textId="77777777" w:rsidR="00950F48" w:rsidRPr="00842790" w:rsidRDefault="00950F48" w:rsidP="00950F48">
      <w:pPr>
        <w:rPr>
          <w:color w:val="000000" w:themeColor="text1"/>
        </w:rPr>
      </w:pPr>
      <w:r w:rsidRPr="00842790">
        <w:rPr>
          <w:color w:val="000000" w:themeColor="text1"/>
        </w:rPr>
        <w:t xml:space="preserve">[5] FRITZSCHE, </w:t>
      </w:r>
      <w:proofErr w:type="spellStart"/>
      <w:r w:rsidRPr="00842790">
        <w:rPr>
          <w:color w:val="000000" w:themeColor="text1"/>
        </w:rPr>
        <w:t>Doris</w:t>
      </w:r>
      <w:proofErr w:type="spellEnd"/>
      <w:r w:rsidRPr="00842790">
        <w:rPr>
          <w:color w:val="000000" w:themeColor="text1"/>
        </w:rPr>
        <w:t xml:space="preserve">. Intolerancia laktózy. Mníchov: </w:t>
      </w:r>
      <w:proofErr w:type="spellStart"/>
      <w:r w:rsidRPr="00842790">
        <w:rPr>
          <w:color w:val="000000" w:themeColor="text1"/>
        </w:rPr>
        <w:t>Alle</w:t>
      </w:r>
      <w:proofErr w:type="spellEnd"/>
      <w:r w:rsidRPr="00842790">
        <w:rPr>
          <w:color w:val="000000" w:themeColor="text1"/>
        </w:rPr>
        <w:t xml:space="preserve"> </w:t>
      </w:r>
      <w:proofErr w:type="spellStart"/>
      <w:r w:rsidRPr="00842790">
        <w:rPr>
          <w:color w:val="000000" w:themeColor="text1"/>
        </w:rPr>
        <w:t>Rechte</w:t>
      </w:r>
      <w:proofErr w:type="spellEnd"/>
      <w:r w:rsidRPr="00842790">
        <w:rPr>
          <w:color w:val="000000" w:themeColor="text1"/>
        </w:rPr>
        <w:t xml:space="preserve"> </w:t>
      </w:r>
      <w:proofErr w:type="spellStart"/>
      <w:r w:rsidRPr="00842790">
        <w:rPr>
          <w:color w:val="000000" w:themeColor="text1"/>
        </w:rPr>
        <w:t>vorbehalten</w:t>
      </w:r>
      <w:proofErr w:type="spellEnd"/>
      <w:r w:rsidRPr="00842790">
        <w:rPr>
          <w:color w:val="000000" w:themeColor="text1"/>
        </w:rPr>
        <w:t xml:space="preserve"> </w:t>
      </w:r>
      <w:proofErr w:type="spellStart"/>
      <w:r w:rsidRPr="00842790">
        <w:rPr>
          <w:color w:val="000000" w:themeColor="text1"/>
        </w:rPr>
        <w:t>Cover</w:t>
      </w:r>
      <w:proofErr w:type="spellEnd"/>
      <w:r w:rsidRPr="00842790">
        <w:rPr>
          <w:color w:val="000000" w:themeColor="text1"/>
        </w:rPr>
        <w:t xml:space="preserve"> design, 2009. ISBN 978-80-8111-259-1.</w:t>
      </w:r>
    </w:p>
    <w:p w14:paraId="40A591DC" w14:textId="77777777" w:rsidR="00950F48" w:rsidRPr="00842790" w:rsidRDefault="00950F48" w:rsidP="00950F48">
      <w:pPr>
        <w:rPr>
          <w:color w:val="000000" w:themeColor="text1"/>
        </w:rPr>
      </w:pPr>
      <w:r w:rsidRPr="00842790">
        <w:rPr>
          <w:color w:val="000000" w:themeColor="text1"/>
        </w:rPr>
        <w:t xml:space="preserve">[6] FASANO, </w:t>
      </w:r>
      <w:proofErr w:type="spellStart"/>
      <w:r w:rsidRPr="00842790">
        <w:rPr>
          <w:color w:val="000000" w:themeColor="text1"/>
        </w:rPr>
        <w:t>Alessio</w:t>
      </w:r>
      <w:proofErr w:type="spellEnd"/>
      <w:r w:rsidRPr="00842790">
        <w:rPr>
          <w:color w:val="000000" w:themeColor="text1"/>
        </w:rPr>
        <w:t xml:space="preserve"> a </w:t>
      </w:r>
      <w:proofErr w:type="spellStart"/>
      <w:r w:rsidRPr="00842790">
        <w:rPr>
          <w:color w:val="000000" w:themeColor="text1"/>
        </w:rPr>
        <w:t>Susie</w:t>
      </w:r>
      <w:proofErr w:type="spellEnd"/>
      <w:r w:rsidRPr="00842790">
        <w:rPr>
          <w:color w:val="000000" w:themeColor="text1"/>
        </w:rPr>
        <w:t xml:space="preserve"> FLAHERTY. Jak žít bez lepku: </w:t>
      </w:r>
      <w:proofErr w:type="spellStart"/>
      <w:r w:rsidRPr="00842790">
        <w:rPr>
          <w:color w:val="000000" w:themeColor="text1"/>
        </w:rPr>
        <w:t>přední</w:t>
      </w:r>
      <w:proofErr w:type="spellEnd"/>
      <w:r w:rsidRPr="00842790">
        <w:rPr>
          <w:color w:val="000000" w:themeColor="text1"/>
        </w:rPr>
        <w:t xml:space="preserve"> odborník </w:t>
      </w:r>
      <w:proofErr w:type="spellStart"/>
      <w:r w:rsidRPr="00842790">
        <w:rPr>
          <w:color w:val="000000" w:themeColor="text1"/>
        </w:rPr>
        <w:t>nabízí</w:t>
      </w:r>
      <w:proofErr w:type="spellEnd"/>
      <w:r w:rsidRPr="00842790">
        <w:rPr>
          <w:color w:val="000000" w:themeColor="text1"/>
        </w:rPr>
        <w:t xml:space="preserve"> praktický návod, jak </w:t>
      </w:r>
      <w:proofErr w:type="spellStart"/>
      <w:r w:rsidRPr="00842790">
        <w:rPr>
          <w:color w:val="000000" w:themeColor="text1"/>
        </w:rPr>
        <w:t>se</w:t>
      </w:r>
      <w:proofErr w:type="spellEnd"/>
      <w:r w:rsidRPr="00842790">
        <w:rPr>
          <w:color w:val="000000" w:themeColor="text1"/>
        </w:rPr>
        <w:t xml:space="preserve"> </w:t>
      </w:r>
      <w:proofErr w:type="spellStart"/>
      <w:r w:rsidRPr="00842790">
        <w:rPr>
          <w:color w:val="000000" w:themeColor="text1"/>
        </w:rPr>
        <w:t>zbavit</w:t>
      </w:r>
      <w:proofErr w:type="spellEnd"/>
      <w:r w:rsidRPr="00842790">
        <w:rPr>
          <w:color w:val="000000" w:themeColor="text1"/>
        </w:rPr>
        <w:t xml:space="preserve"> nemocí. </w:t>
      </w:r>
      <w:proofErr w:type="spellStart"/>
      <w:r w:rsidRPr="00842790">
        <w:rPr>
          <w:color w:val="000000" w:themeColor="text1"/>
        </w:rPr>
        <w:t>Hodkovičky</w:t>
      </w:r>
      <w:proofErr w:type="spellEnd"/>
      <w:r w:rsidRPr="00842790">
        <w:rPr>
          <w:color w:val="000000" w:themeColor="text1"/>
        </w:rPr>
        <w:t xml:space="preserve">: </w:t>
      </w:r>
      <w:proofErr w:type="spellStart"/>
      <w:r w:rsidRPr="00842790">
        <w:rPr>
          <w:color w:val="000000" w:themeColor="text1"/>
        </w:rPr>
        <w:t>Pragma</w:t>
      </w:r>
      <w:proofErr w:type="spellEnd"/>
      <w:r w:rsidRPr="00842790">
        <w:rPr>
          <w:color w:val="000000" w:themeColor="text1"/>
        </w:rPr>
        <w:t>, [2015]. ISBN 978-80-7349-433-9</w:t>
      </w:r>
    </w:p>
    <w:p w14:paraId="2AD96E94" w14:textId="145727A2" w:rsidR="00950F48" w:rsidRPr="00842790" w:rsidRDefault="00950F48" w:rsidP="00950F48">
      <w:pPr>
        <w:rPr>
          <w:color w:val="000000" w:themeColor="text1"/>
        </w:rPr>
      </w:pPr>
      <w:r w:rsidRPr="00842790">
        <w:rPr>
          <w:color w:val="000000" w:themeColor="text1"/>
        </w:rPr>
        <w:t xml:space="preserve">[7] </w:t>
      </w:r>
      <w:bookmarkStart w:id="114" w:name="_Hlk37151549"/>
      <w:r w:rsidR="00E92025" w:rsidRPr="00842790">
        <w:rPr>
          <w:color w:val="000000" w:themeColor="text1"/>
        </w:rPr>
        <w:t xml:space="preserve">Neznášanlivosť lepku | Príznaky, diagnóza a liečba. </w:t>
      </w:r>
      <w:proofErr w:type="spellStart"/>
      <w:r w:rsidR="00E92025" w:rsidRPr="00842790">
        <w:rPr>
          <w:color w:val="000000" w:themeColor="text1"/>
        </w:rPr>
        <w:t>Schär</w:t>
      </w:r>
      <w:proofErr w:type="spellEnd"/>
      <w:r w:rsidR="00E92025" w:rsidRPr="00842790">
        <w:rPr>
          <w:color w:val="000000" w:themeColor="text1"/>
        </w:rPr>
        <w:t xml:space="preserve"> </w:t>
      </w:r>
      <w:proofErr w:type="spellStart"/>
      <w:r w:rsidR="00E92025" w:rsidRPr="00842790">
        <w:rPr>
          <w:color w:val="000000" w:themeColor="text1"/>
        </w:rPr>
        <w:t>Gluten</w:t>
      </w:r>
      <w:proofErr w:type="spellEnd"/>
      <w:r w:rsidR="00E92025" w:rsidRPr="00842790">
        <w:rPr>
          <w:color w:val="000000" w:themeColor="text1"/>
        </w:rPr>
        <w:t xml:space="preserve"> </w:t>
      </w:r>
      <w:proofErr w:type="spellStart"/>
      <w:r w:rsidR="00E92025" w:rsidRPr="00842790">
        <w:rPr>
          <w:color w:val="000000" w:themeColor="text1"/>
        </w:rPr>
        <w:t>Free</w:t>
      </w:r>
      <w:proofErr w:type="spellEnd"/>
      <w:r w:rsidR="00E92025" w:rsidRPr="00842790">
        <w:rPr>
          <w:color w:val="000000" w:themeColor="text1"/>
        </w:rPr>
        <w:t xml:space="preserve"> Foods, </w:t>
      </w:r>
      <w:proofErr w:type="spellStart"/>
      <w:r w:rsidR="00E92025" w:rsidRPr="00842790">
        <w:rPr>
          <w:color w:val="000000" w:themeColor="text1"/>
        </w:rPr>
        <w:t>Recipes</w:t>
      </w:r>
      <w:proofErr w:type="spellEnd"/>
      <w:r w:rsidR="00E92025" w:rsidRPr="00842790">
        <w:rPr>
          <w:color w:val="000000" w:themeColor="text1"/>
        </w:rPr>
        <w:t>, and News [online].</w:t>
      </w:r>
      <w:r w:rsidR="00E92025">
        <w:rPr>
          <w:color w:val="000000" w:themeColor="text1"/>
        </w:rPr>
        <w:t xml:space="preserve"> 2018</w:t>
      </w:r>
      <w:r w:rsidR="0075558B">
        <w:rPr>
          <w:color w:val="000000" w:themeColor="text1"/>
        </w:rPr>
        <w:t xml:space="preserve"> </w:t>
      </w:r>
      <w:r w:rsidR="00E92025" w:rsidRPr="00C27F9F">
        <w:t>[cit.</w:t>
      </w:r>
      <w:r w:rsidR="0075558B">
        <w:t xml:space="preserve"> </w:t>
      </w:r>
      <w:r w:rsidR="00E92025">
        <w:t>29.11.2019</w:t>
      </w:r>
      <w:r w:rsidR="00E92025" w:rsidRPr="00C27F9F">
        <w:t xml:space="preserve">]. </w:t>
      </w:r>
      <w:r w:rsidR="00E92025" w:rsidRPr="00842790">
        <w:rPr>
          <w:color w:val="000000" w:themeColor="text1"/>
        </w:rPr>
        <w:t>Dostupné z: https://www.schaer.com/sk-sk/a/citlivost-na-lepok-psenicu</w:t>
      </w:r>
    </w:p>
    <w:bookmarkEnd w:id="114"/>
    <w:p w14:paraId="7273EC71" w14:textId="3EEB1D34" w:rsidR="00950F48" w:rsidRPr="00842790" w:rsidRDefault="00950F48" w:rsidP="00950F48">
      <w:pPr>
        <w:rPr>
          <w:color w:val="000000" w:themeColor="text1"/>
        </w:rPr>
      </w:pPr>
      <w:r w:rsidRPr="00842790">
        <w:rPr>
          <w:color w:val="000000" w:themeColor="text1"/>
        </w:rPr>
        <w:t xml:space="preserve">[8] Lepok: Je pre nás naozaj nevhodný? | ceztrenera.sk. CezTrenera.sk | ceztrenera.sk [online]. Copyright ©2020 Ceztrenera.sk [cit. </w:t>
      </w:r>
      <w:r w:rsidR="00E92025">
        <w:rPr>
          <w:color w:val="000000" w:themeColor="text1"/>
        </w:rPr>
        <w:t>29</w:t>
      </w:r>
      <w:r w:rsidRPr="00842790">
        <w:rPr>
          <w:color w:val="000000" w:themeColor="text1"/>
        </w:rPr>
        <w:t>.</w:t>
      </w:r>
      <w:r w:rsidR="00E92025">
        <w:rPr>
          <w:color w:val="000000" w:themeColor="text1"/>
        </w:rPr>
        <w:t>11</w:t>
      </w:r>
      <w:r w:rsidRPr="00842790">
        <w:rPr>
          <w:color w:val="000000" w:themeColor="text1"/>
        </w:rPr>
        <w:t>.20</w:t>
      </w:r>
      <w:r w:rsidR="00E92025">
        <w:rPr>
          <w:color w:val="000000" w:themeColor="text1"/>
        </w:rPr>
        <w:t>19</w:t>
      </w:r>
      <w:r w:rsidRPr="00842790">
        <w:rPr>
          <w:color w:val="000000" w:themeColor="text1"/>
        </w:rPr>
        <w:t xml:space="preserve">]. Dostupné z: </w:t>
      </w:r>
      <w:hyperlink r:id="rId16" w:history="1">
        <w:r w:rsidRPr="00842790">
          <w:rPr>
            <w:rStyle w:val="Hypertextovprepojenie"/>
            <w:color w:val="000000" w:themeColor="text1"/>
            <w:u w:val="none"/>
          </w:rPr>
          <w:t>https://www.ceztrenera.sk/co-je-lepok/</w:t>
        </w:r>
      </w:hyperlink>
    </w:p>
    <w:p w14:paraId="6442B298" w14:textId="77777777" w:rsidR="00950F48" w:rsidRPr="00842790" w:rsidRDefault="00950F48" w:rsidP="00950F48">
      <w:pPr>
        <w:rPr>
          <w:color w:val="000000" w:themeColor="text1"/>
        </w:rPr>
      </w:pPr>
      <w:r w:rsidRPr="00842790">
        <w:rPr>
          <w:color w:val="000000" w:themeColor="text1"/>
        </w:rPr>
        <w:t xml:space="preserve">[9] </w:t>
      </w:r>
      <w:proofErr w:type="spellStart"/>
      <w:r w:rsidRPr="00842790">
        <w:rPr>
          <w:color w:val="000000" w:themeColor="text1"/>
        </w:rPr>
        <w:t>Rukověť</w:t>
      </w:r>
      <w:proofErr w:type="spellEnd"/>
      <w:r w:rsidRPr="00842790">
        <w:rPr>
          <w:color w:val="000000" w:themeColor="text1"/>
        </w:rPr>
        <w:t xml:space="preserve"> </w:t>
      </w:r>
      <w:proofErr w:type="spellStart"/>
      <w:r w:rsidRPr="00842790">
        <w:rPr>
          <w:color w:val="000000" w:themeColor="text1"/>
        </w:rPr>
        <w:t>celiaka</w:t>
      </w:r>
      <w:proofErr w:type="spellEnd"/>
      <w:r w:rsidRPr="00842790">
        <w:rPr>
          <w:color w:val="000000" w:themeColor="text1"/>
        </w:rPr>
        <w:t xml:space="preserve">. III. </w:t>
      </w:r>
      <w:proofErr w:type="spellStart"/>
      <w:r w:rsidRPr="00842790">
        <w:rPr>
          <w:color w:val="000000" w:themeColor="text1"/>
        </w:rPr>
        <w:t>přepracované</w:t>
      </w:r>
      <w:proofErr w:type="spellEnd"/>
      <w:r w:rsidRPr="00842790">
        <w:rPr>
          <w:color w:val="000000" w:themeColor="text1"/>
        </w:rPr>
        <w:t xml:space="preserve"> </w:t>
      </w:r>
      <w:proofErr w:type="spellStart"/>
      <w:r w:rsidRPr="00842790">
        <w:rPr>
          <w:color w:val="000000" w:themeColor="text1"/>
        </w:rPr>
        <w:t>vydání</w:t>
      </w:r>
      <w:proofErr w:type="spellEnd"/>
      <w:r w:rsidRPr="00842790">
        <w:rPr>
          <w:color w:val="000000" w:themeColor="text1"/>
        </w:rPr>
        <w:t xml:space="preserve">. Praha: </w:t>
      </w:r>
      <w:proofErr w:type="spellStart"/>
      <w:r w:rsidRPr="00842790">
        <w:rPr>
          <w:color w:val="000000" w:themeColor="text1"/>
        </w:rPr>
        <w:t>Sdružení</w:t>
      </w:r>
      <w:proofErr w:type="spellEnd"/>
      <w:r w:rsidRPr="00842790">
        <w:rPr>
          <w:color w:val="000000" w:themeColor="text1"/>
        </w:rPr>
        <w:t xml:space="preserve"> </w:t>
      </w:r>
      <w:proofErr w:type="spellStart"/>
      <w:r w:rsidRPr="00842790">
        <w:rPr>
          <w:color w:val="000000" w:themeColor="text1"/>
        </w:rPr>
        <w:t>celiaků</w:t>
      </w:r>
      <w:proofErr w:type="spellEnd"/>
      <w:r w:rsidRPr="00842790">
        <w:rPr>
          <w:color w:val="000000" w:themeColor="text1"/>
        </w:rPr>
        <w:t xml:space="preserve"> ČR, 2016. ISBN 978-80-902803-2-8. ISBN 978-80-8063-310-3. </w:t>
      </w:r>
    </w:p>
    <w:p w14:paraId="6DCA61AF" w14:textId="77777777" w:rsidR="00950F48" w:rsidRPr="00842790" w:rsidRDefault="00950F48" w:rsidP="00950F48">
      <w:pPr>
        <w:rPr>
          <w:color w:val="000000" w:themeColor="text1"/>
        </w:rPr>
      </w:pPr>
      <w:r w:rsidRPr="00842790">
        <w:rPr>
          <w:color w:val="000000" w:themeColor="text1"/>
        </w:rPr>
        <w:t xml:space="preserve">[10] MURGOVÁ, Ružena. Celiakia a bezlepková diéta. Martin: Vydavateľstvo Osveta spol. s </w:t>
      </w:r>
      <w:proofErr w:type="spellStart"/>
      <w:r w:rsidRPr="00842790">
        <w:rPr>
          <w:color w:val="000000" w:themeColor="text1"/>
        </w:rPr>
        <w:t>r.o</w:t>
      </w:r>
      <w:proofErr w:type="spellEnd"/>
      <w:r w:rsidRPr="00842790">
        <w:rPr>
          <w:color w:val="000000" w:themeColor="text1"/>
        </w:rPr>
        <w:t>., 2010. ISBN 978-80-8063-310-3</w:t>
      </w:r>
    </w:p>
    <w:p w14:paraId="08126912" w14:textId="77777777" w:rsidR="00950F48" w:rsidRPr="00842790" w:rsidRDefault="00950F48" w:rsidP="00950F48">
      <w:pPr>
        <w:rPr>
          <w:color w:val="000000" w:themeColor="text1"/>
        </w:rPr>
      </w:pPr>
      <w:r w:rsidRPr="00842790">
        <w:rPr>
          <w:color w:val="000000" w:themeColor="text1"/>
        </w:rPr>
        <w:t xml:space="preserve">[11] SCHLEIP, </w:t>
      </w:r>
      <w:proofErr w:type="spellStart"/>
      <w:r w:rsidRPr="00842790">
        <w:rPr>
          <w:color w:val="000000" w:themeColor="text1"/>
        </w:rPr>
        <w:t>Thilo</w:t>
      </w:r>
      <w:proofErr w:type="spellEnd"/>
      <w:r w:rsidRPr="00842790">
        <w:rPr>
          <w:color w:val="000000" w:themeColor="text1"/>
        </w:rPr>
        <w:t xml:space="preserve">. </w:t>
      </w:r>
      <w:proofErr w:type="spellStart"/>
      <w:r w:rsidRPr="00842790">
        <w:rPr>
          <w:color w:val="000000" w:themeColor="text1"/>
        </w:rPr>
        <w:t>Histaminová</w:t>
      </w:r>
      <w:proofErr w:type="spellEnd"/>
      <w:r w:rsidRPr="00842790">
        <w:rPr>
          <w:color w:val="000000" w:themeColor="text1"/>
        </w:rPr>
        <w:t xml:space="preserve"> </w:t>
      </w:r>
      <w:proofErr w:type="spellStart"/>
      <w:r w:rsidRPr="00842790">
        <w:rPr>
          <w:color w:val="000000" w:themeColor="text1"/>
        </w:rPr>
        <w:t>intolerance</w:t>
      </w:r>
      <w:proofErr w:type="spellEnd"/>
      <w:r w:rsidRPr="00842790">
        <w:rPr>
          <w:color w:val="000000" w:themeColor="text1"/>
        </w:rPr>
        <w:t xml:space="preserve">. Praha: </w:t>
      </w:r>
      <w:proofErr w:type="spellStart"/>
      <w:r w:rsidRPr="00842790">
        <w:rPr>
          <w:color w:val="000000" w:themeColor="text1"/>
        </w:rPr>
        <w:t>Galén</w:t>
      </w:r>
      <w:proofErr w:type="spellEnd"/>
      <w:r w:rsidRPr="00842790">
        <w:rPr>
          <w:color w:val="000000" w:themeColor="text1"/>
        </w:rPr>
        <w:t>, c2009. ISBN 978-80-7262-666-3.</w:t>
      </w:r>
    </w:p>
    <w:p w14:paraId="455579A2" w14:textId="77777777" w:rsidR="00950F48" w:rsidRPr="00842790" w:rsidRDefault="00950F48" w:rsidP="00950F48">
      <w:pPr>
        <w:rPr>
          <w:color w:val="000000" w:themeColor="text1"/>
        </w:rPr>
      </w:pPr>
      <w:r w:rsidRPr="00842790">
        <w:rPr>
          <w:color w:val="000000" w:themeColor="text1"/>
        </w:rPr>
        <w:lastRenderedPageBreak/>
        <w:t xml:space="preserve">[12] Potravinová alergia, intolerancia a </w:t>
      </w:r>
      <w:proofErr w:type="spellStart"/>
      <w:r w:rsidRPr="00842790">
        <w:rPr>
          <w:color w:val="000000" w:themeColor="text1"/>
        </w:rPr>
        <w:t>hypersenzitivita</w:t>
      </w:r>
      <w:proofErr w:type="spellEnd"/>
      <w:r w:rsidRPr="00842790">
        <w:rPr>
          <w:color w:val="000000" w:themeColor="text1"/>
        </w:rPr>
        <w:t xml:space="preserve">: spôsobujú vám potraviny, </w:t>
      </w:r>
      <w:proofErr w:type="spellStart"/>
      <w:r w:rsidRPr="00842790">
        <w:rPr>
          <w:color w:val="000000" w:themeColor="text1"/>
        </w:rPr>
        <w:t>ktore</w:t>
      </w:r>
      <w:proofErr w:type="spellEnd"/>
      <w:r w:rsidRPr="00842790">
        <w:rPr>
          <w:color w:val="000000" w:themeColor="text1"/>
        </w:rPr>
        <w:t xml:space="preserve"> jete, bolesti? : praktický sprievodca zdravím. </w:t>
      </w:r>
      <w:proofErr w:type="spellStart"/>
      <w:r w:rsidRPr="00842790">
        <w:rPr>
          <w:color w:val="000000" w:themeColor="text1"/>
        </w:rPr>
        <w:t>Zagreb</w:t>
      </w:r>
      <w:proofErr w:type="spellEnd"/>
      <w:r w:rsidRPr="00842790">
        <w:rPr>
          <w:color w:val="000000" w:themeColor="text1"/>
        </w:rPr>
        <w:t xml:space="preserve">: </w:t>
      </w:r>
      <w:proofErr w:type="spellStart"/>
      <w:r w:rsidRPr="00842790">
        <w:rPr>
          <w:color w:val="000000" w:themeColor="text1"/>
        </w:rPr>
        <w:t>Mundo</w:t>
      </w:r>
      <w:proofErr w:type="spellEnd"/>
      <w:r w:rsidRPr="00842790">
        <w:rPr>
          <w:color w:val="000000" w:themeColor="text1"/>
        </w:rPr>
        <w:t xml:space="preserve"> </w:t>
      </w:r>
      <w:proofErr w:type="spellStart"/>
      <w:r w:rsidRPr="00842790">
        <w:rPr>
          <w:color w:val="000000" w:themeColor="text1"/>
        </w:rPr>
        <w:t>Lectura</w:t>
      </w:r>
      <w:proofErr w:type="spellEnd"/>
      <w:r w:rsidRPr="00842790">
        <w:rPr>
          <w:color w:val="000000" w:themeColor="text1"/>
        </w:rPr>
        <w:t>, [2016]. ISBN 978-953-59202-0-5.</w:t>
      </w:r>
    </w:p>
    <w:p w14:paraId="7B280820" w14:textId="12433B10" w:rsidR="00950F48" w:rsidRPr="00842790" w:rsidRDefault="00950F48" w:rsidP="00950F48">
      <w:pPr>
        <w:rPr>
          <w:color w:val="000000" w:themeColor="text1"/>
        </w:rPr>
      </w:pPr>
      <w:r w:rsidRPr="00842790">
        <w:rPr>
          <w:color w:val="000000" w:themeColor="text1"/>
        </w:rPr>
        <w:t xml:space="preserve">[13] Histamínová intolerancia | alphamedical.sk. alphamedical.sk | [online]. Copyright © </w:t>
      </w:r>
      <w:proofErr w:type="spellStart"/>
      <w:r w:rsidRPr="00842790">
        <w:rPr>
          <w:color w:val="000000" w:themeColor="text1"/>
        </w:rPr>
        <w:t>Alpha</w:t>
      </w:r>
      <w:proofErr w:type="spellEnd"/>
      <w:r w:rsidR="00E92025">
        <w:rPr>
          <w:color w:val="000000" w:themeColor="text1"/>
        </w:rPr>
        <w:t xml:space="preserve"> </w:t>
      </w:r>
      <w:proofErr w:type="spellStart"/>
      <w:r w:rsidRPr="00842790">
        <w:rPr>
          <w:color w:val="000000" w:themeColor="text1"/>
        </w:rPr>
        <w:t>medical</w:t>
      </w:r>
      <w:proofErr w:type="spellEnd"/>
      <w:r w:rsidRPr="00842790">
        <w:rPr>
          <w:color w:val="000000" w:themeColor="text1"/>
        </w:rPr>
        <w:t>, s. r. o., 2020 [cit. 15.12.2019]. Dostupné z: https://www.alphamedical.sk/casopis-invitro/histaminova-intolerancia</w:t>
      </w:r>
    </w:p>
    <w:p w14:paraId="49CCB061" w14:textId="77777777" w:rsidR="00950F48" w:rsidRPr="00842790" w:rsidRDefault="00950F48" w:rsidP="00950F48">
      <w:pPr>
        <w:rPr>
          <w:color w:val="000000" w:themeColor="text1"/>
        </w:rPr>
      </w:pPr>
      <w:r w:rsidRPr="00842790">
        <w:rPr>
          <w:color w:val="000000" w:themeColor="text1"/>
        </w:rPr>
        <w:t xml:space="preserve">[14] </w:t>
      </w:r>
      <w:proofErr w:type="spellStart"/>
      <w:r w:rsidRPr="00842790">
        <w:rPr>
          <w:color w:val="000000" w:themeColor="text1"/>
        </w:rPr>
        <w:t>Nízkohistamínová</w:t>
      </w:r>
      <w:proofErr w:type="spellEnd"/>
      <w:r w:rsidRPr="00842790">
        <w:rPr>
          <w:color w:val="000000" w:themeColor="text1"/>
        </w:rPr>
        <w:t xml:space="preserve"> diéta LEKAR.PLUSKA.SK. Najlepší lekári na LEKAR.PLUSKA.SK [online]. Copyright © 2018 [cit. 19.12.2019]. Dostupné z: https://lekar.pluska.sk/clanky/nizkohistaminova-dieta</w:t>
      </w:r>
    </w:p>
    <w:p w14:paraId="4C9763B6" w14:textId="77777777" w:rsidR="00950F48" w:rsidRPr="00842790" w:rsidRDefault="00950F48" w:rsidP="00950F48">
      <w:pPr>
        <w:rPr>
          <w:color w:val="000000" w:themeColor="text1"/>
        </w:rPr>
      </w:pPr>
      <w:r w:rsidRPr="00842790">
        <w:rPr>
          <w:color w:val="000000" w:themeColor="text1"/>
        </w:rPr>
        <w:t xml:space="preserve">[15] Histamínová intolerancia - </w:t>
      </w:r>
      <w:proofErr w:type="spellStart"/>
      <w:r w:rsidRPr="00842790">
        <w:rPr>
          <w:color w:val="000000" w:themeColor="text1"/>
        </w:rPr>
        <w:t>Encyklopedia</w:t>
      </w:r>
      <w:proofErr w:type="spellEnd"/>
      <w:r w:rsidRPr="00842790">
        <w:rPr>
          <w:color w:val="000000" w:themeColor="text1"/>
        </w:rPr>
        <w:t xml:space="preserve"> AKV. AKV encyklopédia - </w:t>
      </w:r>
      <w:proofErr w:type="spellStart"/>
      <w:r w:rsidRPr="00842790">
        <w:rPr>
          <w:color w:val="000000" w:themeColor="text1"/>
        </w:rPr>
        <w:t>Encyklopedia</w:t>
      </w:r>
      <w:proofErr w:type="spellEnd"/>
      <w:r w:rsidRPr="00842790">
        <w:rPr>
          <w:color w:val="000000" w:themeColor="text1"/>
        </w:rPr>
        <w:t xml:space="preserve"> AKV [online]. Copyright © 2018, AKV [cit.22.12.2019]. Dostupné z: </w:t>
      </w:r>
      <w:hyperlink r:id="rId17" w:history="1">
        <w:r w:rsidRPr="00842790">
          <w:rPr>
            <w:rStyle w:val="Hypertextovprepojenie"/>
            <w:color w:val="000000" w:themeColor="text1"/>
            <w:u w:val="none"/>
          </w:rPr>
          <w:t>https://encyklopedia.akv.sk/diagnozy/histaminova-intolerancia/</w:t>
        </w:r>
      </w:hyperlink>
    </w:p>
    <w:p w14:paraId="66D91B3A" w14:textId="77777777" w:rsidR="00950F48" w:rsidRPr="00842790" w:rsidRDefault="00950F48" w:rsidP="00950F48">
      <w:pPr>
        <w:rPr>
          <w:color w:val="000000" w:themeColor="text1"/>
        </w:rPr>
      </w:pPr>
      <w:r w:rsidRPr="00842790">
        <w:rPr>
          <w:color w:val="000000" w:themeColor="text1"/>
        </w:rPr>
        <w:t xml:space="preserve">[16] FUCHS, Martin. Potravinová alergie a </w:t>
      </w:r>
      <w:proofErr w:type="spellStart"/>
      <w:r w:rsidRPr="00842790">
        <w:rPr>
          <w:color w:val="000000" w:themeColor="text1"/>
        </w:rPr>
        <w:t>intolerance</w:t>
      </w:r>
      <w:proofErr w:type="spellEnd"/>
      <w:r w:rsidRPr="00842790">
        <w:rPr>
          <w:color w:val="000000" w:themeColor="text1"/>
        </w:rPr>
        <w:t xml:space="preserve">. Praha: Mladá </w:t>
      </w:r>
      <w:proofErr w:type="spellStart"/>
      <w:r w:rsidRPr="00842790">
        <w:rPr>
          <w:color w:val="000000" w:themeColor="text1"/>
        </w:rPr>
        <w:t>fronta</w:t>
      </w:r>
      <w:proofErr w:type="spellEnd"/>
      <w:r w:rsidRPr="00842790">
        <w:rPr>
          <w:color w:val="000000" w:themeColor="text1"/>
        </w:rPr>
        <w:t xml:space="preserve">, 2016. </w:t>
      </w:r>
      <w:proofErr w:type="spellStart"/>
      <w:r w:rsidRPr="00842790">
        <w:rPr>
          <w:color w:val="000000" w:themeColor="text1"/>
        </w:rPr>
        <w:t>Edice</w:t>
      </w:r>
      <w:proofErr w:type="spellEnd"/>
      <w:r w:rsidRPr="00842790">
        <w:rPr>
          <w:color w:val="000000" w:themeColor="text1"/>
        </w:rPr>
        <w:t xml:space="preserve"> </w:t>
      </w:r>
      <w:proofErr w:type="spellStart"/>
      <w:r w:rsidRPr="00842790">
        <w:rPr>
          <w:color w:val="000000" w:themeColor="text1"/>
        </w:rPr>
        <w:t>postgraduální</w:t>
      </w:r>
      <w:proofErr w:type="spellEnd"/>
      <w:r w:rsidRPr="00842790">
        <w:rPr>
          <w:color w:val="000000" w:themeColor="text1"/>
        </w:rPr>
        <w:t xml:space="preserve"> medicíny. ISBN 978-80-204-3757-0.</w:t>
      </w:r>
    </w:p>
    <w:p w14:paraId="31F65F4E" w14:textId="2F204856" w:rsidR="00950F48" w:rsidRPr="00842790" w:rsidRDefault="00950F48" w:rsidP="00950F48">
      <w:pPr>
        <w:rPr>
          <w:color w:val="000000" w:themeColor="text1"/>
        </w:rPr>
      </w:pPr>
      <w:r w:rsidRPr="00842790">
        <w:rPr>
          <w:color w:val="000000" w:themeColor="text1"/>
        </w:rPr>
        <w:t>[17] Zoznam alergénov | Bidfood.sk. Výrobca a distribútor potravín | Bidfood.sk [online]. [cit.2</w:t>
      </w:r>
      <w:r w:rsidR="00E92025">
        <w:rPr>
          <w:color w:val="000000" w:themeColor="text1"/>
        </w:rPr>
        <w:t>8</w:t>
      </w:r>
      <w:r w:rsidRPr="00842790">
        <w:rPr>
          <w:color w:val="000000" w:themeColor="text1"/>
        </w:rPr>
        <w:t>.12.2019]. Dostupné z: https://www.bidfood.sk/o-nas/novinky/zoznam-alergenov</w:t>
      </w:r>
    </w:p>
    <w:p w14:paraId="53B30801" w14:textId="77777777" w:rsidR="00950F48" w:rsidRPr="00842790" w:rsidRDefault="00950F48" w:rsidP="00950F48">
      <w:pPr>
        <w:rPr>
          <w:color w:val="000000" w:themeColor="text1"/>
        </w:rPr>
      </w:pPr>
      <w:r w:rsidRPr="00842790">
        <w:rPr>
          <w:color w:val="000000" w:themeColor="text1"/>
        </w:rPr>
        <w:t xml:space="preserve">[18] FLANAGAN, </w:t>
      </w:r>
      <w:proofErr w:type="spellStart"/>
      <w:r w:rsidRPr="00842790">
        <w:rPr>
          <w:color w:val="000000" w:themeColor="text1"/>
        </w:rPr>
        <w:t>Simon</w:t>
      </w:r>
      <w:proofErr w:type="spellEnd"/>
      <w:r w:rsidRPr="00842790">
        <w:rPr>
          <w:color w:val="000000" w:themeColor="text1"/>
        </w:rPr>
        <w:t xml:space="preserve">. </w:t>
      </w:r>
      <w:proofErr w:type="spellStart"/>
      <w:r w:rsidRPr="00842790">
        <w:rPr>
          <w:color w:val="000000" w:themeColor="text1"/>
        </w:rPr>
        <w:t>Handbook</w:t>
      </w:r>
      <w:proofErr w:type="spellEnd"/>
      <w:r w:rsidRPr="00842790">
        <w:rPr>
          <w:color w:val="000000" w:themeColor="text1"/>
        </w:rPr>
        <w:t xml:space="preserve"> of </w:t>
      </w:r>
      <w:proofErr w:type="spellStart"/>
      <w:r w:rsidRPr="00842790">
        <w:rPr>
          <w:color w:val="000000" w:themeColor="text1"/>
        </w:rPr>
        <w:t>food</w:t>
      </w:r>
      <w:proofErr w:type="spellEnd"/>
      <w:r w:rsidRPr="00842790">
        <w:rPr>
          <w:color w:val="000000" w:themeColor="text1"/>
        </w:rPr>
        <w:t xml:space="preserve"> </w:t>
      </w:r>
      <w:proofErr w:type="spellStart"/>
      <w:r w:rsidRPr="00842790">
        <w:rPr>
          <w:color w:val="000000" w:themeColor="text1"/>
        </w:rPr>
        <w:t>allergen</w:t>
      </w:r>
      <w:proofErr w:type="spellEnd"/>
      <w:r w:rsidRPr="00842790">
        <w:rPr>
          <w:color w:val="000000" w:themeColor="text1"/>
        </w:rPr>
        <w:t xml:space="preserve"> </w:t>
      </w:r>
      <w:proofErr w:type="spellStart"/>
      <w:r w:rsidRPr="00842790">
        <w:rPr>
          <w:color w:val="000000" w:themeColor="text1"/>
        </w:rPr>
        <w:t>detection</w:t>
      </w:r>
      <w:proofErr w:type="spellEnd"/>
      <w:r w:rsidRPr="00842790">
        <w:rPr>
          <w:color w:val="000000" w:themeColor="text1"/>
        </w:rPr>
        <w:t xml:space="preserve"> and </w:t>
      </w:r>
      <w:proofErr w:type="spellStart"/>
      <w:r w:rsidRPr="00842790">
        <w:rPr>
          <w:color w:val="000000" w:themeColor="text1"/>
        </w:rPr>
        <w:t>control</w:t>
      </w:r>
      <w:proofErr w:type="spellEnd"/>
      <w:r w:rsidRPr="00842790">
        <w:rPr>
          <w:color w:val="000000" w:themeColor="text1"/>
        </w:rPr>
        <w:t xml:space="preserve">. </w:t>
      </w:r>
      <w:proofErr w:type="spellStart"/>
      <w:r w:rsidRPr="00842790">
        <w:rPr>
          <w:color w:val="000000" w:themeColor="text1"/>
        </w:rPr>
        <w:t>Cambridge</w:t>
      </w:r>
      <w:proofErr w:type="spellEnd"/>
      <w:r w:rsidRPr="00842790">
        <w:rPr>
          <w:color w:val="000000" w:themeColor="text1"/>
        </w:rPr>
        <w:t xml:space="preserve">: </w:t>
      </w:r>
      <w:proofErr w:type="spellStart"/>
      <w:r w:rsidRPr="00842790">
        <w:rPr>
          <w:color w:val="000000" w:themeColor="text1"/>
        </w:rPr>
        <w:t>Woodhead</w:t>
      </w:r>
      <w:proofErr w:type="spellEnd"/>
      <w:r w:rsidRPr="00842790">
        <w:rPr>
          <w:color w:val="000000" w:themeColor="text1"/>
        </w:rPr>
        <w:t xml:space="preserve"> </w:t>
      </w:r>
      <w:proofErr w:type="spellStart"/>
      <w:r w:rsidRPr="00842790">
        <w:rPr>
          <w:color w:val="000000" w:themeColor="text1"/>
        </w:rPr>
        <w:t>Publishing</w:t>
      </w:r>
      <w:proofErr w:type="spellEnd"/>
      <w:r w:rsidRPr="00842790">
        <w:rPr>
          <w:color w:val="000000" w:themeColor="text1"/>
        </w:rPr>
        <w:t xml:space="preserve">, </w:t>
      </w:r>
      <w:proofErr w:type="spellStart"/>
      <w:r w:rsidRPr="00842790">
        <w:rPr>
          <w:color w:val="000000" w:themeColor="text1"/>
        </w:rPr>
        <w:t>Woodhead</w:t>
      </w:r>
      <w:proofErr w:type="spellEnd"/>
      <w:r w:rsidRPr="00842790">
        <w:rPr>
          <w:color w:val="000000" w:themeColor="text1"/>
        </w:rPr>
        <w:t xml:space="preserve"> </w:t>
      </w:r>
      <w:proofErr w:type="spellStart"/>
      <w:r w:rsidRPr="00842790">
        <w:rPr>
          <w:color w:val="000000" w:themeColor="text1"/>
        </w:rPr>
        <w:t>Publishing</w:t>
      </w:r>
      <w:proofErr w:type="spellEnd"/>
      <w:r w:rsidRPr="00842790">
        <w:rPr>
          <w:color w:val="000000" w:themeColor="text1"/>
        </w:rPr>
        <w:t xml:space="preserve"> in </w:t>
      </w:r>
      <w:proofErr w:type="spellStart"/>
      <w:r w:rsidRPr="00842790">
        <w:rPr>
          <w:color w:val="000000" w:themeColor="text1"/>
        </w:rPr>
        <w:t>food</w:t>
      </w:r>
      <w:proofErr w:type="spellEnd"/>
      <w:r w:rsidRPr="00842790">
        <w:rPr>
          <w:color w:val="000000" w:themeColor="text1"/>
        </w:rPr>
        <w:t xml:space="preserve"> </w:t>
      </w:r>
      <w:proofErr w:type="spellStart"/>
      <w:r w:rsidRPr="00842790">
        <w:rPr>
          <w:color w:val="000000" w:themeColor="text1"/>
        </w:rPr>
        <w:t>science</w:t>
      </w:r>
      <w:proofErr w:type="spellEnd"/>
      <w:r w:rsidRPr="00842790">
        <w:rPr>
          <w:color w:val="000000" w:themeColor="text1"/>
        </w:rPr>
        <w:t xml:space="preserve">, </w:t>
      </w:r>
      <w:proofErr w:type="spellStart"/>
      <w:r w:rsidRPr="00842790">
        <w:rPr>
          <w:color w:val="000000" w:themeColor="text1"/>
        </w:rPr>
        <w:t>technology</w:t>
      </w:r>
      <w:proofErr w:type="spellEnd"/>
      <w:r w:rsidRPr="00842790">
        <w:rPr>
          <w:color w:val="000000" w:themeColor="text1"/>
        </w:rPr>
        <w:t xml:space="preserve">, and </w:t>
      </w:r>
      <w:proofErr w:type="spellStart"/>
      <w:r w:rsidRPr="00842790">
        <w:rPr>
          <w:color w:val="000000" w:themeColor="text1"/>
        </w:rPr>
        <w:t>nutrition</w:t>
      </w:r>
      <w:proofErr w:type="spellEnd"/>
      <w:r w:rsidRPr="00842790">
        <w:rPr>
          <w:color w:val="000000" w:themeColor="text1"/>
        </w:rPr>
        <w:t>, 2015. ISBN 9781782420125</w:t>
      </w:r>
    </w:p>
    <w:p w14:paraId="1646F1F2" w14:textId="77777777" w:rsidR="00950F48" w:rsidRPr="00842790" w:rsidRDefault="00950F48" w:rsidP="00950F48">
      <w:pPr>
        <w:rPr>
          <w:color w:val="000000" w:themeColor="text1"/>
        </w:rPr>
      </w:pPr>
      <w:r w:rsidRPr="00842790">
        <w:rPr>
          <w:color w:val="000000" w:themeColor="text1"/>
        </w:rPr>
        <w:t xml:space="preserve">[19] KONRÁD, Karel, Alergie a jak </w:t>
      </w:r>
      <w:proofErr w:type="spellStart"/>
      <w:r w:rsidRPr="00842790">
        <w:rPr>
          <w:color w:val="000000" w:themeColor="text1"/>
        </w:rPr>
        <w:t>jim</w:t>
      </w:r>
      <w:proofErr w:type="spellEnd"/>
      <w:r w:rsidRPr="00842790">
        <w:rPr>
          <w:color w:val="000000" w:themeColor="text1"/>
        </w:rPr>
        <w:t xml:space="preserve"> </w:t>
      </w:r>
      <w:proofErr w:type="spellStart"/>
      <w:r w:rsidRPr="00842790">
        <w:rPr>
          <w:color w:val="000000" w:themeColor="text1"/>
        </w:rPr>
        <w:t>čelit</w:t>
      </w:r>
      <w:proofErr w:type="spellEnd"/>
      <w:r w:rsidRPr="00842790">
        <w:rPr>
          <w:color w:val="000000" w:themeColor="text1"/>
        </w:rPr>
        <w:t xml:space="preserve">: </w:t>
      </w:r>
      <w:proofErr w:type="spellStart"/>
      <w:r w:rsidRPr="00842790">
        <w:rPr>
          <w:color w:val="000000" w:themeColor="text1"/>
        </w:rPr>
        <w:t>domácí</w:t>
      </w:r>
      <w:proofErr w:type="spellEnd"/>
      <w:r w:rsidRPr="00842790">
        <w:rPr>
          <w:color w:val="000000" w:themeColor="text1"/>
        </w:rPr>
        <w:t xml:space="preserve"> </w:t>
      </w:r>
      <w:proofErr w:type="spellStart"/>
      <w:r w:rsidRPr="00842790">
        <w:rPr>
          <w:color w:val="000000" w:themeColor="text1"/>
        </w:rPr>
        <w:t>lékař</w:t>
      </w:r>
      <w:proofErr w:type="spellEnd"/>
      <w:r w:rsidRPr="00842790">
        <w:rPr>
          <w:color w:val="000000" w:themeColor="text1"/>
        </w:rPr>
        <w:t xml:space="preserve">. Pardubice: </w:t>
      </w:r>
      <w:proofErr w:type="spellStart"/>
      <w:r w:rsidRPr="00842790">
        <w:rPr>
          <w:color w:val="000000" w:themeColor="text1"/>
        </w:rPr>
        <w:t>Mayday</w:t>
      </w:r>
      <w:proofErr w:type="spellEnd"/>
      <w:r w:rsidRPr="00842790">
        <w:rPr>
          <w:color w:val="000000" w:themeColor="text1"/>
        </w:rPr>
        <w:t>,  2008. ISBN 978-80-86986-35-7.</w:t>
      </w:r>
    </w:p>
    <w:p w14:paraId="3ABC93C0" w14:textId="77777777" w:rsidR="00950F48" w:rsidRPr="00842790" w:rsidRDefault="00950F48" w:rsidP="00950F48">
      <w:pPr>
        <w:rPr>
          <w:color w:val="000000" w:themeColor="text1"/>
        </w:rPr>
      </w:pPr>
      <w:r w:rsidRPr="00842790">
        <w:rPr>
          <w:color w:val="000000" w:themeColor="text1"/>
        </w:rPr>
        <w:t xml:space="preserve">[20] NOLLET, Leo M. L. a </w:t>
      </w:r>
      <w:proofErr w:type="spellStart"/>
      <w:r w:rsidRPr="00842790">
        <w:rPr>
          <w:color w:val="000000" w:themeColor="text1"/>
        </w:rPr>
        <w:t>Arjon</w:t>
      </w:r>
      <w:proofErr w:type="spellEnd"/>
      <w:r w:rsidRPr="00842790">
        <w:rPr>
          <w:color w:val="000000" w:themeColor="text1"/>
        </w:rPr>
        <w:t xml:space="preserve"> J. van HENGEL, </w:t>
      </w:r>
      <w:proofErr w:type="spellStart"/>
      <w:r w:rsidRPr="00842790">
        <w:rPr>
          <w:color w:val="000000" w:themeColor="text1"/>
        </w:rPr>
        <w:t>ed</w:t>
      </w:r>
      <w:proofErr w:type="spellEnd"/>
      <w:r w:rsidRPr="00842790">
        <w:rPr>
          <w:color w:val="000000" w:themeColor="text1"/>
        </w:rPr>
        <w:t xml:space="preserve">. </w:t>
      </w:r>
      <w:proofErr w:type="spellStart"/>
      <w:r w:rsidRPr="00842790">
        <w:rPr>
          <w:color w:val="000000" w:themeColor="text1"/>
        </w:rPr>
        <w:t>Food</w:t>
      </w:r>
      <w:proofErr w:type="spellEnd"/>
      <w:r w:rsidRPr="00842790">
        <w:rPr>
          <w:color w:val="000000" w:themeColor="text1"/>
        </w:rPr>
        <w:t xml:space="preserve"> </w:t>
      </w:r>
      <w:proofErr w:type="spellStart"/>
      <w:r w:rsidRPr="00842790">
        <w:rPr>
          <w:color w:val="000000" w:themeColor="text1"/>
        </w:rPr>
        <w:t>allergens</w:t>
      </w:r>
      <w:proofErr w:type="spellEnd"/>
      <w:r w:rsidRPr="00842790">
        <w:rPr>
          <w:color w:val="000000" w:themeColor="text1"/>
        </w:rPr>
        <w:t xml:space="preserve">: </w:t>
      </w:r>
      <w:proofErr w:type="spellStart"/>
      <w:r w:rsidRPr="00842790">
        <w:rPr>
          <w:color w:val="000000" w:themeColor="text1"/>
        </w:rPr>
        <w:t>analysis</w:t>
      </w:r>
      <w:proofErr w:type="spellEnd"/>
      <w:r w:rsidRPr="00842790">
        <w:rPr>
          <w:color w:val="000000" w:themeColor="text1"/>
        </w:rPr>
        <w:t xml:space="preserve"> </w:t>
      </w:r>
      <w:proofErr w:type="spellStart"/>
      <w:r w:rsidRPr="00842790">
        <w:rPr>
          <w:color w:val="000000" w:themeColor="text1"/>
        </w:rPr>
        <w:t>instrumentation</w:t>
      </w:r>
      <w:proofErr w:type="spellEnd"/>
      <w:r w:rsidRPr="00842790">
        <w:rPr>
          <w:color w:val="000000" w:themeColor="text1"/>
        </w:rPr>
        <w:t xml:space="preserve"> and </w:t>
      </w:r>
      <w:proofErr w:type="spellStart"/>
      <w:r w:rsidRPr="00842790">
        <w:rPr>
          <w:color w:val="000000" w:themeColor="text1"/>
        </w:rPr>
        <w:t>methods</w:t>
      </w:r>
      <w:proofErr w:type="spellEnd"/>
      <w:r w:rsidRPr="00842790">
        <w:rPr>
          <w:color w:val="000000" w:themeColor="text1"/>
        </w:rPr>
        <w:t xml:space="preserve">. Boca </w:t>
      </w:r>
      <w:proofErr w:type="spellStart"/>
      <w:r w:rsidRPr="00842790">
        <w:rPr>
          <w:color w:val="000000" w:themeColor="text1"/>
        </w:rPr>
        <w:t>Raton</w:t>
      </w:r>
      <w:proofErr w:type="spellEnd"/>
      <w:r w:rsidRPr="00842790">
        <w:rPr>
          <w:color w:val="000000" w:themeColor="text1"/>
        </w:rPr>
        <w:t>: CRC Press, 2011. ISBN 978-1-4398-1503-8.</w:t>
      </w:r>
    </w:p>
    <w:p w14:paraId="6F7D077C" w14:textId="77777777" w:rsidR="00950F48" w:rsidRPr="00842790" w:rsidRDefault="00950F48" w:rsidP="00950F48">
      <w:pPr>
        <w:rPr>
          <w:color w:val="000000" w:themeColor="text1"/>
        </w:rPr>
      </w:pPr>
      <w:r w:rsidRPr="00842790">
        <w:rPr>
          <w:color w:val="000000" w:themeColor="text1"/>
        </w:rPr>
        <w:t xml:space="preserve">[21] HAGUE, Paul N. </w:t>
      </w:r>
      <w:proofErr w:type="spellStart"/>
      <w:r w:rsidRPr="00842790">
        <w:rPr>
          <w:color w:val="000000" w:themeColor="text1"/>
        </w:rPr>
        <w:t>Průzkum</w:t>
      </w:r>
      <w:proofErr w:type="spellEnd"/>
      <w:r w:rsidRPr="00842790">
        <w:rPr>
          <w:color w:val="000000" w:themeColor="text1"/>
        </w:rPr>
        <w:t xml:space="preserve"> trhu: </w:t>
      </w:r>
      <w:proofErr w:type="spellStart"/>
      <w:r w:rsidRPr="00842790">
        <w:rPr>
          <w:color w:val="000000" w:themeColor="text1"/>
        </w:rPr>
        <w:t>příprava</w:t>
      </w:r>
      <w:proofErr w:type="spellEnd"/>
      <w:r w:rsidRPr="00842790">
        <w:rPr>
          <w:color w:val="000000" w:themeColor="text1"/>
        </w:rPr>
        <w:t xml:space="preserve">, </w:t>
      </w:r>
      <w:proofErr w:type="spellStart"/>
      <w:r w:rsidRPr="00842790">
        <w:rPr>
          <w:color w:val="000000" w:themeColor="text1"/>
        </w:rPr>
        <w:t>výběr</w:t>
      </w:r>
      <w:proofErr w:type="spellEnd"/>
      <w:r w:rsidRPr="00842790">
        <w:rPr>
          <w:color w:val="000000" w:themeColor="text1"/>
        </w:rPr>
        <w:t xml:space="preserve"> vhodných </w:t>
      </w:r>
      <w:proofErr w:type="spellStart"/>
      <w:r w:rsidRPr="00842790">
        <w:rPr>
          <w:color w:val="000000" w:themeColor="text1"/>
        </w:rPr>
        <w:t>metod</w:t>
      </w:r>
      <w:proofErr w:type="spellEnd"/>
      <w:r w:rsidRPr="00842790">
        <w:rPr>
          <w:color w:val="000000" w:themeColor="text1"/>
        </w:rPr>
        <w:t xml:space="preserve">, </w:t>
      </w:r>
      <w:proofErr w:type="spellStart"/>
      <w:r w:rsidRPr="00842790">
        <w:rPr>
          <w:color w:val="000000" w:themeColor="text1"/>
        </w:rPr>
        <w:t>provedení</w:t>
      </w:r>
      <w:proofErr w:type="spellEnd"/>
      <w:r w:rsidRPr="00842790">
        <w:rPr>
          <w:color w:val="000000" w:themeColor="text1"/>
        </w:rPr>
        <w:t xml:space="preserve">, </w:t>
      </w:r>
      <w:proofErr w:type="spellStart"/>
      <w:r w:rsidRPr="00842790">
        <w:rPr>
          <w:color w:val="000000" w:themeColor="text1"/>
        </w:rPr>
        <w:t>interpretace</w:t>
      </w:r>
      <w:proofErr w:type="spellEnd"/>
      <w:r w:rsidRPr="00842790">
        <w:rPr>
          <w:color w:val="000000" w:themeColor="text1"/>
        </w:rPr>
        <w:t xml:space="preserve"> získaných </w:t>
      </w:r>
      <w:proofErr w:type="spellStart"/>
      <w:r w:rsidRPr="00842790">
        <w:rPr>
          <w:color w:val="000000" w:themeColor="text1"/>
        </w:rPr>
        <w:t>údajů</w:t>
      </w:r>
      <w:proofErr w:type="spellEnd"/>
      <w:r w:rsidRPr="00842790">
        <w:rPr>
          <w:color w:val="000000" w:themeColor="text1"/>
        </w:rPr>
        <w:t xml:space="preserve">. Praha: </w:t>
      </w:r>
      <w:proofErr w:type="spellStart"/>
      <w:r w:rsidRPr="00842790">
        <w:rPr>
          <w:color w:val="000000" w:themeColor="text1"/>
        </w:rPr>
        <w:t>Computer</w:t>
      </w:r>
      <w:proofErr w:type="spellEnd"/>
      <w:r w:rsidRPr="00842790">
        <w:rPr>
          <w:color w:val="000000" w:themeColor="text1"/>
        </w:rPr>
        <w:t xml:space="preserve"> Press, 2003. Praxe </w:t>
      </w:r>
      <w:proofErr w:type="spellStart"/>
      <w:r w:rsidRPr="00842790">
        <w:rPr>
          <w:color w:val="000000" w:themeColor="text1"/>
        </w:rPr>
        <w:t>manažera</w:t>
      </w:r>
      <w:proofErr w:type="spellEnd"/>
      <w:r w:rsidRPr="00842790">
        <w:rPr>
          <w:color w:val="000000" w:themeColor="text1"/>
        </w:rPr>
        <w:t>. ISBN 80-7226-917-8.</w:t>
      </w:r>
    </w:p>
    <w:p w14:paraId="2A951EFA" w14:textId="77777777" w:rsidR="00950F48" w:rsidRPr="00842790" w:rsidRDefault="00950F48" w:rsidP="00950F48">
      <w:pPr>
        <w:rPr>
          <w:color w:val="000000" w:themeColor="text1"/>
        </w:rPr>
      </w:pPr>
      <w:r w:rsidRPr="00842790">
        <w:rPr>
          <w:color w:val="000000" w:themeColor="text1"/>
        </w:rPr>
        <w:t xml:space="preserve">[22] BUREŠOVÁ, Pavla. Vybrané kapitoly z </w:t>
      </w:r>
      <w:proofErr w:type="spellStart"/>
      <w:r w:rsidRPr="00842790">
        <w:rPr>
          <w:color w:val="000000" w:themeColor="text1"/>
        </w:rPr>
        <w:t>hotelnictví</w:t>
      </w:r>
      <w:proofErr w:type="spellEnd"/>
      <w:r w:rsidRPr="00842790">
        <w:rPr>
          <w:color w:val="000000" w:themeColor="text1"/>
        </w:rPr>
        <w:t xml:space="preserve"> a </w:t>
      </w:r>
      <w:proofErr w:type="spellStart"/>
      <w:r w:rsidRPr="00842790">
        <w:rPr>
          <w:color w:val="000000" w:themeColor="text1"/>
        </w:rPr>
        <w:t>gastronomie</w:t>
      </w:r>
      <w:proofErr w:type="spellEnd"/>
      <w:r w:rsidRPr="00842790">
        <w:rPr>
          <w:color w:val="000000" w:themeColor="text1"/>
        </w:rPr>
        <w:t xml:space="preserve">. </w:t>
      </w:r>
      <w:proofErr w:type="spellStart"/>
      <w:r w:rsidRPr="00842790">
        <w:rPr>
          <w:color w:val="000000" w:themeColor="text1"/>
        </w:rPr>
        <w:t>Svazek</w:t>
      </w:r>
      <w:proofErr w:type="spellEnd"/>
      <w:r w:rsidRPr="00842790">
        <w:rPr>
          <w:color w:val="000000" w:themeColor="text1"/>
        </w:rPr>
        <w:t xml:space="preserve"> </w:t>
      </w:r>
      <w:proofErr w:type="spellStart"/>
      <w:r w:rsidRPr="00842790">
        <w:rPr>
          <w:color w:val="000000" w:themeColor="text1"/>
        </w:rPr>
        <w:t>první</w:t>
      </w:r>
      <w:proofErr w:type="spellEnd"/>
      <w:r w:rsidRPr="00842790">
        <w:rPr>
          <w:color w:val="000000" w:themeColor="text1"/>
        </w:rPr>
        <w:t xml:space="preserve">, Gastronomické služby. Praha: </w:t>
      </w:r>
      <w:proofErr w:type="spellStart"/>
      <w:r w:rsidRPr="00842790">
        <w:rPr>
          <w:color w:val="000000" w:themeColor="text1"/>
        </w:rPr>
        <w:t>Wolters</w:t>
      </w:r>
      <w:proofErr w:type="spellEnd"/>
      <w:r w:rsidRPr="00842790">
        <w:rPr>
          <w:color w:val="000000" w:themeColor="text1"/>
        </w:rPr>
        <w:t xml:space="preserve"> </w:t>
      </w:r>
      <w:proofErr w:type="spellStart"/>
      <w:r w:rsidRPr="00842790">
        <w:rPr>
          <w:color w:val="000000" w:themeColor="text1"/>
        </w:rPr>
        <w:t>Kluwer</w:t>
      </w:r>
      <w:proofErr w:type="spellEnd"/>
      <w:r w:rsidRPr="00842790">
        <w:rPr>
          <w:color w:val="000000" w:themeColor="text1"/>
        </w:rPr>
        <w:t>, 2014. ISBN 978-80-7478-498-9.</w:t>
      </w:r>
    </w:p>
    <w:p w14:paraId="35D22B45" w14:textId="77777777" w:rsidR="00950F48" w:rsidRPr="00842790" w:rsidRDefault="00950F48" w:rsidP="00950F48">
      <w:pPr>
        <w:rPr>
          <w:color w:val="000000" w:themeColor="text1"/>
        </w:rPr>
      </w:pPr>
      <w:r w:rsidRPr="00842790">
        <w:rPr>
          <w:color w:val="000000" w:themeColor="text1"/>
        </w:rPr>
        <w:lastRenderedPageBreak/>
        <w:t xml:space="preserve">[23] </w:t>
      </w:r>
      <w:proofErr w:type="spellStart"/>
      <w:r w:rsidRPr="00842790">
        <w:rPr>
          <w:color w:val="000000" w:themeColor="text1"/>
        </w:rPr>
        <w:t>Rebio</w:t>
      </w:r>
      <w:proofErr w:type="spellEnd"/>
      <w:r w:rsidRPr="00842790">
        <w:rPr>
          <w:color w:val="000000" w:themeColor="text1"/>
        </w:rPr>
        <w:t xml:space="preserve"> – </w:t>
      </w:r>
      <w:proofErr w:type="spellStart"/>
      <w:r w:rsidRPr="00842790">
        <w:rPr>
          <w:color w:val="000000" w:themeColor="text1"/>
        </w:rPr>
        <w:t>Restaurace</w:t>
      </w:r>
      <w:proofErr w:type="spellEnd"/>
      <w:r w:rsidRPr="00842790">
        <w:rPr>
          <w:color w:val="000000" w:themeColor="text1"/>
        </w:rPr>
        <w:t xml:space="preserve"> zdravého </w:t>
      </w:r>
      <w:proofErr w:type="spellStart"/>
      <w:r w:rsidRPr="00842790">
        <w:rPr>
          <w:color w:val="000000" w:themeColor="text1"/>
        </w:rPr>
        <w:t>životního</w:t>
      </w:r>
      <w:proofErr w:type="spellEnd"/>
      <w:r w:rsidRPr="00842790">
        <w:rPr>
          <w:color w:val="000000" w:themeColor="text1"/>
        </w:rPr>
        <w:t xml:space="preserve"> </w:t>
      </w:r>
      <w:proofErr w:type="spellStart"/>
      <w:r w:rsidRPr="00842790">
        <w:rPr>
          <w:color w:val="000000" w:themeColor="text1"/>
        </w:rPr>
        <w:t>stylu</w:t>
      </w:r>
      <w:proofErr w:type="spellEnd"/>
      <w:r w:rsidRPr="00842790">
        <w:rPr>
          <w:color w:val="000000" w:themeColor="text1"/>
        </w:rPr>
        <w:t xml:space="preserve">. </w:t>
      </w:r>
      <w:proofErr w:type="spellStart"/>
      <w:r w:rsidRPr="00842790">
        <w:rPr>
          <w:color w:val="000000" w:themeColor="text1"/>
        </w:rPr>
        <w:t>Rebio</w:t>
      </w:r>
      <w:proofErr w:type="spellEnd"/>
      <w:r w:rsidRPr="00842790">
        <w:rPr>
          <w:color w:val="000000" w:themeColor="text1"/>
        </w:rPr>
        <w:t xml:space="preserve"> – </w:t>
      </w:r>
      <w:proofErr w:type="spellStart"/>
      <w:r w:rsidRPr="00842790">
        <w:rPr>
          <w:color w:val="000000" w:themeColor="text1"/>
        </w:rPr>
        <w:t>Restaurace</w:t>
      </w:r>
      <w:proofErr w:type="spellEnd"/>
      <w:r w:rsidRPr="00842790">
        <w:rPr>
          <w:color w:val="000000" w:themeColor="text1"/>
        </w:rPr>
        <w:t xml:space="preserve"> zdravého </w:t>
      </w:r>
      <w:proofErr w:type="spellStart"/>
      <w:r w:rsidRPr="00842790">
        <w:rPr>
          <w:color w:val="000000" w:themeColor="text1"/>
        </w:rPr>
        <w:t>životního</w:t>
      </w:r>
      <w:proofErr w:type="spellEnd"/>
      <w:r w:rsidRPr="00842790">
        <w:rPr>
          <w:color w:val="000000" w:themeColor="text1"/>
        </w:rPr>
        <w:t xml:space="preserve"> </w:t>
      </w:r>
      <w:proofErr w:type="spellStart"/>
      <w:r w:rsidRPr="00842790">
        <w:rPr>
          <w:color w:val="000000" w:themeColor="text1"/>
        </w:rPr>
        <w:t>stylu</w:t>
      </w:r>
      <w:proofErr w:type="spellEnd"/>
      <w:r w:rsidRPr="00842790">
        <w:rPr>
          <w:color w:val="000000" w:themeColor="text1"/>
        </w:rPr>
        <w:t xml:space="preserve"> [online]. Copyright © 2009 </w:t>
      </w:r>
      <w:proofErr w:type="spellStart"/>
      <w:r w:rsidRPr="00842790">
        <w:rPr>
          <w:color w:val="000000" w:themeColor="text1"/>
        </w:rPr>
        <w:t>Rebio</w:t>
      </w:r>
      <w:proofErr w:type="spellEnd"/>
      <w:r w:rsidRPr="00842790">
        <w:rPr>
          <w:color w:val="000000" w:themeColor="text1"/>
        </w:rPr>
        <w:t xml:space="preserve"> </w:t>
      </w:r>
      <w:proofErr w:type="spellStart"/>
      <w:r w:rsidRPr="00842790">
        <w:rPr>
          <w:color w:val="000000" w:themeColor="text1"/>
        </w:rPr>
        <w:t>restaurant</w:t>
      </w:r>
      <w:proofErr w:type="spellEnd"/>
      <w:r w:rsidRPr="00842790">
        <w:rPr>
          <w:color w:val="000000" w:themeColor="text1"/>
        </w:rPr>
        <w:t xml:space="preserve"> [cit. 04.01.2020]. Dostupné z: http://www.rebio.cz/</w:t>
      </w:r>
    </w:p>
    <w:p w14:paraId="5AD2D6B9" w14:textId="7A555932" w:rsidR="00950F48" w:rsidRPr="00842790" w:rsidRDefault="00950F48" w:rsidP="00950F48">
      <w:pPr>
        <w:rPr>
          <w:color w:val="000000" w:themeColor="text1"/>
        </w:rPr>
      </w:pPr>
      <w:r w:rsidRPr="00842790">
        <w:rPr>
          <w:color w:val="000000" w:themeColor="text1"/>
        </w:rPr>
        <w:t xml:space="preserve">[24] </w:t>
      </w:r>
      <w:r w:rsidR="00E92025" w:rsidRPr="00842790">
        <w:rPr>
          <w:color w:val="000000" w:themeColor="text1"/>
        </w:rPr>
        <w:t xml:space="preserve">O nás – </w:t>
      </w:r>
      <w:proofErr w:type="spellStart"/>
      <w:r w:rsidR="00E92025" w:rsidRPr="00842790">
        <w:rPr>
          <w:color w:val="000000" w:themeColor="text1"/>
        </w:rPr>
        <w:t>Forky's</w:t>
      </w:r>
      <w:proofErr w:type="spellEnd"/>
      <w:r w:rsidR="00E92025" w:rsidRPr="00842790">
        <w:rPr>
          <w:color w:val="000000" w:themeColor="text1"/>
        </w:rPr>
        <w:t xml:space="preserve">. </w:t>
      </w:r>
      <w:proofErr w:type="spellStart"/>
      <w:r w:rsidR="00E92025" w:rsidRPr="00842790">
        <w:rPr>
          <w:color w:val="000000" w:themeColor="text1"/>
        </w:rPr>
        <w:t>Forky's</w:t>
      </w:r>
      <w:proofErr w:type="spellEnd"/>
      <w:r w:rsidR="00E92025" w:rsidRPr="00842790">
        <w:rPr>
          <w:color w:val="000000" w:themeColor="text1"/>
        </w:rPr>
        <w:t xml:space="preserve"> – 100% </w:t>
      </w:r>
      <w:proofErr w:type="spellStart"/>
      <w:r w:rsidR="00E92025" w:rsidRPr="00842790">
        <w:rPr>
          <w:color w:val="000000" w:themeColor="text1"/>
        </w:rPr>
        <w:t>plant</w:t>
      </w:r>
      <w:proofErr w:type="spellEnd"/>
      <w:r w:rsidR="00E92025" w:rsidRPr="00842790">
        <w:rPr>
          <w:color w:val="000000" w:themeColor="text1"/>
        </w:rPr>
        <w:t xml:space="preserve"> </w:t>
      </w:r>
      <w:proofErr w:type="spellStart"/>
      <w:r w:rsidR="00E92025" w:rsidRPr="00842790">
        <w:rPr>
          <w:color w:val="000000" w:themeColor="text1"/>
        </w:rPr>
        <w:t>based</w:t>
      </w:r>
      <w:proofErr w:type="spellEnd"/>
      <w:r w:rsidR="00E92025" w:rsidRPr="00842790">
        <w:rPr>
          <w:color w:val="000000" w:themeColor="text1"/>
        </w:rPr>
        <w:t xml:space="preserve"> bistro [online].</w:t>
      </w:r>
      <w:r w:rsidR="00E92025">
        <w:rPr>
          <w:color w:val="000000" w:themeColor="text1"/>
        </w:rPr>
        <w:t xml:space="preserve"> 2019 </w:t>
      </w:r>
      <w:r w:rsidR="00E92025" w:rsidRPr="00C27F9F">
        <w:t>[cit.</w:t>
      </w:r>
      <w:r w:rsidR="00E92025">
        <w:t xml:space="preserve"> 07.01.2020</w:t>
      </w:r>
      <w:r w:rsidR="00E92025" w:rsidRPr="00C27F9F">
        <w:t xml:space="preserve">]. </w:t>
      </w:r>
      <w:r w:rsidR="00E92025">
        <w:rPr>
          <w:color w:val="000000" w:themeColor="text1"/>
        </w:rPr>
        <w:t xml:space="preserve"> </w:t>
      </w:r>
      <w:r w:rsidR="00E92025" w:rsidRPr="00842790">
        <w:rPr>
          <w:color w:val="000000" w:themeColor="text1"/>
        </w:rPr>
        <w:t>Dostupné z:</w:t>
      </w:r>
      <w:r w:rsidR="00E92025" w:rsidRPr="00E92025">
        <w:t xml:space="preserve"> </w:t>
      </w:r>
      <w:hyperlink r:id="rId18" w:history="1">
        <w:r w:rsidR="00E92025" w:rsidRPr="00E92025">
          <w:rPr>
            <w:rStyle w:val="Hypertextovprepojenie"/>
            <w:color w:val="auto"/>
            <w:u w:val="none"/>
          </w:rPr>
          <w:t>https://www.forkys.eu/o-nas/</w:t>
        </w:r>
      </w:hyperlink>
    </w:p>
    <w:p w14:paraId="65845D2F" w14:textId="6B1BD29B" w:rsidR="00950F48" w:rsidRPr="00842790" w:rsidRDefault="00950F48" w:rsidP="00950F48">
      <w:pPr>
        <w:rPr>
          <w:color w:val="000000" w:themeColor="text1"/>
        </w:rPr>
      </w:pPr>
      <w:r w:rsidRPr="00842790">
        <w:rPr>
          <w:color w:val="000000" w:themeColor="text1"/>
        </w:rPr>
        <w:t xml:space="preserve">[25] </w:t>
      </w:r>
      <w:proofErr w:type="spellStart"/>
      <w:r w:rsidRPr="00842790">
        <w:rPr>
          <w:color w:val="000000" w:themeColor="text1"/>
        </w:rPr>
        <w:t>MyRaw</w:t>
      </w:r>
      <w:proofErr w:type="spellEnd"/>
      <w:r w:rsidRPr="00842790">
        <w:rPr>
          <w:color w:val="000000" w:themeColor="text1"/>
        </w:rPr>
        <w:t xml:space="preserve"> </w:t>
      </w:r>
      <w:proofErr w:type="spellStart"/>
      <w:r w:rsidRPr="00842790">
        <w:rPr>
          <w:color w:val="000000" w:themeColor="text1"/>
        </w:rPr>
        <w:t>Café</w:t>
      </w:r>
      <w:proofErr w:type="spellEnd"/>
      <w:r w:rsidRPr="00842790">
        <w:rPr>
          <w:color w:val="000000" w:themeColor="text1"/>
        </w:rPr>
        <w:t xml:space="preserve"> - o nás. </w:t>
      </w:r>
      <w:proofErr w:type="spellStart"/>
      <w:r w:rsidRPr="00842790">
        <w:rPr>
          <w:color w:val="000000" w:themeColor="text1"/>
        </w:rPr>
        <w:t>MyRaw</w:t>
      </w:r>
      <w:proofErr w:type="spellEnd"/>
      <w:r w:rsidRPr="00842790">
        <w:rPr>
          <w:color w:val="000000" w:themeColor="text1"/>
        </w:rPr>
        <w:t xml:space="preserve"> </w:t>
      </w:r>
      <w:proofErr w:type="spellStart"/>
      <w:r w:rsidRPr="00842790">
        <w:rPr>
          <w:color w:val="000000" w:themeColor="text1"/>
        </w:rPr>
        <w:t>Café</w:t>
      </w:r>
      <w:proofErr w:type="spellEnd"/>
      <w:r w:rsidRPr="00842790">
        <w:rPr>
          <w:color w:val="000000" w:themeColor="text1"/>
        </w:rPr>
        <w:t xml:space="preserve"> - úvod [online].</w:t>
      </w:r>
      <w:r w:rsidR="00A1115B">
        <w:rPr>
          <w:color w:val="000000" w:themeColor="text1"/>
        </w:rPr>
        <w:t xml:space="preserve"> 2019 </w:t>
      </w:r>
      <w:r w:rsidRPr="00842790">
        <w:rPr>
          <w:color w:val="000000" w:themeColor="text1"/>
        </w:rPr>
        <w:t xml:space="preserve">Copyright © </w:t>
      </w:r>
      <w:proofErr w:type="spellStart"/>
      <w:r w:rsidRPr="00842790">
        <w:rPr>
          <w:color w:val="000000" w:themeColor="text1"/>
        </w:rPr>
        <w:t>MyRaw</w:t>
      </w:r>
      <w:proofErr w:type="spellEnd"/>
      <w:r w:rsidRPr="00842790">
        <w:rPr>
          <w:color w:val="000000" w:themeColor="text1"/>
        </w:rPr>
        <w:t xml:space="preserve"> </w:t>
      </w:r>
      <w:proofErr w:type="spellStart"/>
      <w:r w:rsidRPr="00842790">
        <w:rPr>
          <w:color w:val="000000" w:themeColor="text1"/>
        </w:rPr>
        <w:t>Food</w:t>
      </w:r>
      <w:proofErr w:type="spellEnd"/>
      <w:r w:rsidRPr="00842790">
        <w:rPr>
          <w:color w:val="000000" w:themeColor="text1"/>
        </w:rPr>
        <w:t xml:space="preserve"> </w:t>
      </w:r>
      <w:proofErr w:type="spellStart"/>
      <w:r w:rsidRPr="00842790">
        <w:rPr>
          <w:color w:val="000000" w:themeColor="text1"/>
        </w:rPr>
        <w:t>s.r.o</w:t>
      </w:r>
      <w:proofErr w:type="spellEnd"/>
      <w:r w:rsidRPr="00842790">
        <w:rPr>
          <w:color w:val="000000" w:themeColor="text1"/>
        </w:rPr>
        <w:t>. [cit. 0</w:t>
      </w:r>
      <w:r w:rsidR="00E92025">
        <w:rPr>
          <w:color w:val="000000" w:themeColor="text1"/>
        </w:rPr>
        <w:t>8</w:t>
      </w:r>
      <w:r w:rsidRPr="00842790">
        <w:rPr>
          <w:color w:val="000000" w:themeColor="text1"/>
        </w:rPr>
        <w:t xml:space="preserve">.01.2020]. Dostupné z: </w:t>
      </w:r>
      <w:hyperlink r:id="rId19" w:history="1">
        <w:r w:rsidRPr="00842790">
          <w:rPr>
            <w:rStyle w:val="Hypertextovprepojenie"/>
            <w:color w:val="000000" w:themeColor="text1"/>
            <w:u w:val="none"/>
          </w:rPr>
          <w:t>https://www.myraw.cz/o-nas/</w:t>
        </w:r>
      </w:hyperlink>
    </w:p>
    <w:p w14:paraId="21F7B615" w14:textId="580A088B" w:rsidR="00950F48" w:rsidRPr="00842790" w:rsidRDefault="00950F48" w:rsidP="00950F48">
      <w:pPr>
        <w:rPr>
          <w:color w:val="000000" w:themeColor="text1"/>
        </w:rPr>
      </w:pPr>
      <w:r w:rsidRPr="00842790">
        <w:rPr>
          <w:color w:val="000000" w:themeColor="text1"/>
        </w:rPr>
        <w:t xml:space="preserve">[26] O FUTURE SAILORS | </w:t>
      </w:r>
      <w:proofErr w:type="spellStart"/>
      <w:r w:rsidRPr="00842790">
        <w:rPr>
          <w:color w:val="000000" w:themeColor="text1"/>
        </w:rPr>
        <w:t>futuresailors</w:t>
      </w:r>
      <w:proofErr w:type="spellEnd"/>
      <w:r w:rsidRPr="00842790">
        <w:rPr>
          <w:color w:val="000000" w:themeColor="text1"/>
        </w:rPr>
        <w:t xml:space="preserve">. FUTURE SAILORS - osobitá </w:t>
      </w:r>
      <w:proofErr w:type="spellStart"/>
      <w:r w:rsidRPr="00842790">
        <w:rPr>
          <w:color w:val="000000" w:themeColor="text1"/>
        </w:rPr>
        <w:t>cukrána</w:t>
      </w:r>
      <w:proofErr w:type="spellEnd"/>
      <w:r w:rsidRPr="00842790">
        <w:rPr>
          <w:color w:val="000000" w:themeColor="text1"/>
        </w:rPr>
        <w:t>, Brno [online].</w:t>
      </w:r>
      <w:r w:rsidR="00A1115B">
        <w:rPr>
          <w:color w:val="000000" w:themeColor="text1"/>
        </w:rPr>
        <w:t xml:space="preserve"> 2018 </w:t>
      </w:r>
      <w:r w:rsidR="00A1115B" w:rsidRPr="00842790">
        <w:rPr>
          <w:color w:val="000000" w:themeColor="text1"/>
        </w:rPr>
        <w:t xml:space="preserve">[cit. </w:t>
      </w:r>
      <w:r w:rsidR="00A1115B">
        <w:rPr>
          <w:color w:val="000000" w:themeColor="text1"/>
        </w:rPr>
        <w:t>10</w:t>
      </w:r>
      <w:r w:rsidR="00A1115B" w:rsidRPr="00842790">
        <w:rPr>
          <w:color w:val="000000" w:themeColor="text1"/>
        </w:rPr>
        <w:t xml:space="preserve">.01.2020]. </w:t>
      </w:r>
      <w:r w:rsidRPr="00842790">
        <w:rPr>
          <w:color w:val="000000" w:themeColor="text1"/>
        </w:rPr>
        <w:t xml:space="preserve"> Dostupné z: </w:t>
      </w:r>
      <w:hyperlink r:id="rId20" w:history="1">
        <w:r w:rsidRPr="00842790">
          <w:rPr>
            <w:rStyle w:val="Hypertextovprepojenie"/>
            <w:color w:val="000000" w:themeColor="text1"/>
            <w:u w:val="none"/>
          </w:rPr>
          <w:t>https://www.futuresailors.cz/o-future-sailors</w:t>
        </w:r>
      </w:hyperlink>
    </w:p>
    <w:p w14:paraId="37110D96" w14:textId="3DB23A80" w:rsidR="00950F48" w:rsidRPr="00842790" w:rsidRDefault="00950F48" w:rsidP="00950F48">
      <w:pPr>
        <w:rPr>
          <w:color w:val="000000" w:themeColor="text1"/>
        </w:rPr>
      </w:pPr>
      <w:r w:rsidRPr="00842790">
        <w:rPr>
          <w:color w:val="000000" w:themeColor="text1"/>
        </w:rPr>
        <w:t xml:space="preserve">[27] </w:t>
      </w:r>
      <w:proofErr w:type="spellStart"/>
      <w:r w:rsidRPr="00842790">
        <w:rPr>
          <w:color w:val="000000" w:themeColor="text1"/>
        </w:rPr>
        <w:t>Smajlík</w:t>
      </w:r>
      <w:proofErr w:type="spellEnd"/>
      <w:r w:rsidRPr="00842790">
        <w:rPr>
          <w:color w:val="000000" w:themeColor="text1"/>
        </w:rPr>
        <w:t xml:space="preserve"> - </w:t>
      </w:r>
      <w:proofErr w:type="spellStart"/>
      <w:r w:rsidRPr="00842790">
        <w:rPr>
          <w:color w:val="000000" w:themeColor="text1"/>
        </w:rPr>
        <w:t>speciální</w:t>
      </w:r>
      <w:proofErr w:type="spellEnd"/>
      <w:r w:rsidRPr="00842790">
        <w:rPr>
          <w:color w:val="000000" w:themeColor="text1"/>
        </w:rPr>
        <w:t xml:space="preserve"> </w:t>
      </w:r>
      <w:proofErr w:type="spellStart"/>
      <w:r w:rsidRPr="00842790">
        <w:rPr>
          <w:color w:val="000000" w:themeColor="text1"/>
        </w:rPr>
        <w:t>pekařství</w:t>
      </w:r>
      <w:proofErr w:type="spellEnd"/>
      <w:r w:rsidRPr="00842790">
        <w:rPr>
          <w:color w:val="000000" w:themeColor="text1"/>
        </w:rPr>
        <w:t xml:space="preserve"> bez lepku. </w:t>
      </w:r>
      <w:proofErr w:type="spellStart"/>
      <w:r w:rsidRPr="00842790">
        <w:rPr>
          <w:color w:val="000000" w:themeColor="text1"/>
        </w:rPr>
        <w:t>Smajlík</w:t>
      </w:r>
      <w:proofErr w:type="spellEnd"/>
      <w:r w:rsidRPr="00842790">
        <w:rPr>
          <w:color w:val="000000" w:themeColor="text1"/>
        </w:rPr>
        <w:t xml:space="preserve"> - </w:t>
      </w:r>
      <w:proofErr w:type="spellStart"/>
      <w:r w:rsidRPr="00842790">
        <w:rPr>
          <w:color w:val="000000" w:themeColor="text1"/>
        </w:rPr>
        <w:t>speciální</w:t>
      </w:r>
      <w:proofErr w:type="spellEnd"/>
      <w:r w:rsidRPr="00842790">
        <w:rPr>
          <w:color w:val="000000" w:themeColor="text1"/>
        </w:rPr>
        <w:t xml:space="preserve"> </w:t>
      </w:r>
      <w:proofErr w:type="spellStart"/>
      <w:r w:rsidRPr="00842790">
        <w:rPr>
          <w:color w:val="000000" w:themeColor="text1"/>
        </w:rPr>
        <w:t>pekařství</w:t>
      </w:r>
      <w:proofErr w:type="spellEnd"/>
      <w:r w:rsidRPr="00842790">
        <w:rPr>
          <w:color w:val="000000" w:themeColor="text1"/>
        </w:rPr>
        <w:t xml:space="preserve"> bez lepku [online].</w:t>
      </w:r>
      <w:r w:rsidR="00A1115B">
        <w:rPr>
          <w:color w:val="000000" w:themeColor="text1"/>
        </w:rPr>
        <w:t xml:space="preserve"> </w:t>
      </w:r>
      <w:r w:rsidR="00A1115B">
        <w:rPr>
          <w:color w:val="000000" w:themeColor="text1"/>
        </w:rPr>
        <w:t>201</w:t>
      </w:r>
      <w:r w:rsidR="00A1115B">
        <w:rPr>
          <w:color w:val="000000" w:themeColor="text1"/>
        </w:rPr>
        <w:t>7</w:t>
      </w:r>
      <w:r w:rsidR="00A1115B">
        <w:rPr>
          <w:color w:val="000000" w:themeColor="text1"/>
        </w:rPr>
        <w:t xml:space="preserve"> </w:t>
      </w:r>
      <w:r w:rsidR="00A1115B" w:rsidRPr="00842790">
        <w:rPr>
          <w:color w:val="000000" w:themeColor="text1"/>
        </w:rPr>
        <w:t xml:space="preserve">[cit. </w:t>
      </w:r>
      <w:r w:rsidR="00A1115B">
        <w:rPr>
          <w:color w:val="000000" w:themeColor="text1"/>
        </w:rPr>
        <w:t>12</w:t>
      </w:r>
      <w:r w:rsidR="00A1115B" w:rsidRPr="00842790">
        <w:rPr>
          <w:color w:val="000000" w:themeColor="text1"/>
        </w:rPr>
        <w:t xml:space="preserve">.01.2020].  </w:t>
      </w:r>
      <w:r w:rsidRPr="00842790">
        <w:rPr>
          <w:color w:val="000000" w:themeColor="text1"/>
        </w:rPr>
        <w:t xml:space="preserve">Dostupné z: </w:t>
      </w:r>
      <w:hyperlink r:id="rId21" w:history="1">
        <w:r w:rsidRPr="00842790">
          <w:rPr>
            <w:rStyle w:val="Hypertextovprepojenie"/>
            <w:color w:val="000000" w:themeColor="text1"/>
            <w:u w:val="none"/>
          </w:rPr>
          <w:t>https://www.smajlik.info/</w:t>
        </w:r>
      </w:hyperlink>
    </w:p>
    <w:p w14:paraId="2442F1AF" w14:textId="77777777" w:rsidR="00950F48" w:rsidRPr="00842790" w:rsidRDefault="00950F48" w:rsidP="00950F48">
      <w:pPr>
        <w:rPr>
          <w:color w:val="000000" w:themeColor="text1"/>
        </w:rPr>
      </w:pPr>
      <w:r w:rsidRPr="00842790">
        <w:rPr>
          <w:color w:val="000000" w:themeColor="text1"/>
        </w:rPr>
        <w:t xml:space="preserve">[28] </w:t>
      </w:r>
      <w:proofErr w:type="spellStart"/>
      <w:r w:rsidRPr="00842790">
        <w:rPr>
          <w:color w:val="000000" w:themeColor="text1"/>
        </w:rPr>
        <w:t>Ekonomie</w:t>
      </w:r>
      <w:proofErr w:type="spellEnd"/>
      <w:r w:rsidRPr="00842790">
        <w:rPr>
          <w:color w:val="000000" w:themeColor="text1"/>
        </w:rPr>
        <w:t xml:space="preserve">: </w:t>
      </w:r>
      <w:proofErr w:type="spellStart"/>
      <w:r w:rsidRPr="00842790">
        <w:rPr>
          <w:color w:val="000000" w:themeColor="text1"/>
        </w:rPr>
        <w:t>studijní</w:t>
      </w:r>
      <w:proofErr w:type="spellEnd"/>
      <w:r w:rsidRPr="00842790">
        <w:rPr>
          <w:color w:val="000000" w:themeColor="text1"/>
        </w:rPr>
        <w:t xml:space="preserve"> opora pro </w:t>
      </w:r>
      <w:proofErr w:type="spellStart"/>
      <w:r w:rsidRPr="00842790">
        <w:rPr>
          <w:color w:val="000000" w:themeColor="text1"/>
        </w:rPr>
        <w:t>bakalářské</w:t>
      </w:r>
      <w:proofErr w:type="spellEnd"/>
      <w:r w:rsidRPr="00842790">
        <w:rPr>
          <w:color w:val="000000" w:themeColor="text1"/>
        </w:rPr>
        <w:t xml:space="preserve"> </w:t>
      </w:r>
      <w:proofErr w:type="spellStart"/>
      <w:r w:rsidRPr="00842790">
        <w:rPr>
          <w:color w:val="000000" w:themeColor="text1"/>
        </w:rPr>
        <w:t>studium</w:t>
      </w:r>
      <w:proofErr w:type="spellEnd"/>
      <w:r w:rsidRPr="00842790">
        <w:rPr>
          <w:color w:val="000000" w:themeColor="text1"/>
        </w:rPr>
        <w:t xml:space="preserve">. </w:t>
      </w:r>
      <w:proofErr w:type="spellStart"/>
      <w:r w:rsidRPr="00842790">
        <w:rPr>
          <w:color w:val="000000" w:themeColor="text1"/>
        </w:rPr>
        <w:t>Uherské</w:t>
      </w:r>
      <w:proofErr w:type="spellEnd"/>
      <w:r w:rsidRPr="00842790">
        <w:rPr>
          <w:color w:val="000000" w:themeColor="text1"/>
        </w:rPr>
        <w:t xml:space="preserve"> </w:t>
      </w:r>
      <w:proofErr w:type="spellStart"/>
      <w:r w:rsidRPr="00842790">
        <w:rPr>
          <w:color w:val="000000" w:themeColor="text1"/>
        </w:rPr>
        <w:t>Hradiště</w:t>
      </w:r>
      <w:proofErr w:type="spellEnd"/>
      <w:r w:rsidRPr="00842790">
        <w:rPr>
          <w:color w:val="000000" w:themeColor="text1"/>
        </w:rPr>
        <w:t xml:space="preserve">: Fakulta </w:t>
      </w:r>
      <w:proofErr w:type="spellStart"/>
      <w:r w:rsidRPr="00842790">
        <w:rPr>
          <w:color w:val="000000" w:themeColor="text1"/>
        </w:rPr>
        <w:t>veřejnosprávních</w:t>
      </w:r>
      <w:proofErr w:type="spellEnd"/>
      <w:r w:rsidRPr="00842790">
        <w:rPr>
          <w:color w:val="000000" w:themeColor="text1"/>
        </w:rPr>
        <w:t xml:space="preserve"> a ekonomických </w:t>
      </w:r>
      <w:proofErr w:type="spellStart"/>
      <w:r w:rsidRPr="00842790">
        <w:rPr>
          <w:color w:val="000000" w:themeColor="text1"/>
        </w:rPr>
        <w:t>studií</w:t>
      </w:r>
      <w:proofErr w:type="spellEnd"/>
      <w:r w:rsidRPr="00842790">
        <w:rPr>
          <w:color w:val="000000" w:themeColor="text1"/>
        </w:rPr>
        <w:t xml:space="preserve"> v </w:t>
      </w:r>
      <w:proofErr w:type="spellStart"/>
      <w:r w:rsidRPr="00842790">
        <w:rPr>
          <w:color w:val="000000" w:themeColor="text1"/>
        </w:rPr>
        <w:t>Uherském</w:t>
      </w:r>
      <w:proofErr w:type="spellEnd"/>
      <w:r w:rsidRPr="00842790">
        <w:rPr>
          <w:color w:val="000000" w:themeColor="text1"/>
        </w:rPr>
        <w:t xml:space="preserve"> Hradišti, Vysoká škola </w:t>
      </w:r>
      <w:proofErr w:type="spellStart"/>
      <w:r w:rsidRPr="00842790">
        <w:rPr>
          <w:color w:val="000000" w:themeColor="text1"/>
        </w:rPr>
        <w:t>Jagiellońská</w:t>
      </w:r>
      <w:proofErr w:type="spellEnd"/>
      <w:r w:rsidRPr="00842790">
        <w:rPr>
          <w:color w:val="000000" w:themeColor="text1"/>
        </w:rPr>
        <w:t xml:space="preserve"> v Toruni, 2019. ISBN 978-80-907435-3-3.</w:t>
      </w:r>
    </w:p>
    <w:p w14:paraId="373E9746" w14:textId="21F7EABB" w:rsidR="00950F48" w:rsidRPr="00842790" w:rsidRDefault="00950F48" w:rsidP="00950F48">
      <w:pPr>
        <w:rPr>
          <w:color w:val="000000" w:themeColor="text1"/>
        </w:rPr>
      </w:pPr>
      <w:r w:rsidRPr="00842790">
        <w:rPr>
          <w:color w:val="000000" w:themeColor="text1"/>
        </w:rPr>
        <w:t xml:space="preserve"> [29] Slovenská ekonomika v roku 2019 - FinReport.sk. </w:t>
      </w:r>
      <w:proofErr w:type="spellStart"/>
      <w:r w:rsidRPr="00842790">
        <w:rPr>
          <w:color w:val="000000" w:themeColor="text1"/>
        </w:rPr>
        <w:t>FinReport</w:t>
      </w:r>
      <w:proofErr w:type="spellEnd"/>
      <w:r w:rsidRPr="00842790">
        <w:rPr>
          <w:color w:val="000000" w:themeColor="text1"/>
        </w:rPr>
        <w:t xml:space="preserve"> - FinReport.sk [online].</w:t>
      </w:r>
      <w:r w:rsidR="00A1115B">
        <w:rPr>
          <w:color w:val="000000" w:themeColor="text1"/>
        </w:rPr>
        <w:t xml:space="preserve"> 2019 </w:t>
      </w:r>
      <w:r w:rsidR="00A1115B" w:rsidRPr="00842790">
        <w:rPr>
          <w:color w:val="000000" w:themeColor="text1"/>
        </w:rPr>
        <w:t>[cit.</w:t>
      </w:r>
      <w:r w:rsidR="00A1115B">
        <w:rPr>
          <w:color w:val="000000" w:themeColor="text1"/>
        </w:rPr>
        <w:t xml:space="preserve"> </w:t>
      </w:r>
      <w:r w:rsidR="0075558B">
        <w:rPr>
          <w:color w:val="000000" w:themeColor="text1"/>
        </w:rPr>
        <w:t>21</w:t>
      </w:r>
      <w:r w:rsidR="00A1115B" w:rsidRPr="00842790">
        <w:rPr>
          <w:color w:val="000000" w:themeColor="text1"/>
        </w:rPr>
        <w:t>.0</w:t>
      </w:r>
      <w:r w:rsidR="0075558B">
        <w:rPr>
          <w:color w:val="000000" w:themeColor="text1"/>
        </w:rPr>
        <w:t>2</w:t>
      </w:r>
      <w:r w:rsidR="00A1115B" w:rsidRPr="00842790">
        <w:rPr>
          <w:color w:val="000000" w:themeColor="text1"/>
        </w:rPr>
        <w:t>.2020].</w:t>
      </w:r>
      <w:r w:rsidR="00A1115B">
        <w:rPr>
          <w:color w:val="000000" w:themeColor="text1"/>
        </w:rPr>
        <w:t xml:space="preserve"> </w:t>
      </w:r>
      <w:r w:rsidRPr="00842790">
        <w:rPr>
          <w:color w:val="000000" w:themeColor="text1"/>
        </w:rPr>
        <w:t>Dostupné z: https://www.finreport.sk/ekonomika/slovenska-ekonomika-v-roku-2019/</w:t>
      </w:r>
    </w:p>
    <w:p w14:paraId="773E23F4" w14:textId="2AF59589" w:rsidR="00950F48" w:rsidRPr="00842790" w:rsidRDefault="00950F48" w:rsidP="00950F48">
      <w:pPr>
        <w:rPr>
          <w:color w:val="000000" w:themeColor="text1"/>
        </w:rPr>
      </w:pPr>
      <w:r w:rsidRPr="00842790">
        <w:rPr>
          <w:color w:val="000000" w:themeColor="text1"/>
        </w:rPr>
        <w:t>[30] Zloženie obyvateľstva podľa pohlavia a veku [online].</w:t>
      </w:r>
      <w:r w:rsidR="00A1115B">
        <w:rPr>
          <w:color w:val="000000" w:themeColor="text1"/>
        </w:rPr>
        <w:t xml:space="preserve"> 2019 </w:t>
      </w:r>
      <w:r w:rsidR="00A1115B" w:rsidRPr="00842790">
        <w:rPr>
          <w:color w:val="000000" w:themeColor="text1"/>
        </w:rPr>
        <w:t>[cit.</w:t>
      </w:r>
      <w:r w:rsidR="00A1115B">
        <w:rPr>
          <w:color w:val="000000" w:themeColor="text1"/>
        </w:rPr>
        <w:t xml:space="preserve"> </w:t>
      </w:r>
      <w:r w:rsidR="00A1115B">
        <w:rPr>
          <w:color w:val="000000" w:themeColor="text1"/>
        </w:rPr>
        <w:t>28.2</w:t>
      </w:r>
      <w:r w:rsidR="00A1115B" w:rsidRPr="00842790">
        <w:rPr>
          <w:color w:val="000000" w:themeColor="text1"/>
        </w:rPr>
        <w:t>.2020].</w:t>
      </w:r>
      <w:r w:rsidR="00A1115B">
        <w:rPr>
          <w:color w:val="000000" w:themeColor="text1"/>
        </w:rPr>
        <w:t xml:space="preserve"> </w:t>
      </w:r>
      <w:r w:rsidRPr="00842790">
        <w:rPr>
          <w:color w:val="000000" w:themeColor="text1"/>
        </w:rPr>
        <w:t xml:space="preserve">Dostupné z: </w:t>
      </w:r>
      <w:hyperlink r:id="rId22" w:history="1">
        <w:r w:rsidRPr="00842790">
          <w:rPr>
            <w:rStyle w:val="Hypertextovprepojenie"/>
            <w:color w:val="000000" w:themeColor="text1"/>
            <w:u w:val="none"/>
          </w:rPr>
          <w:t>https://vekovastruktura.statistics.sk/</w:t>
        </w:r>
      </w:hyperlink>
    </w:p>
    <w:p w14:paraId="5489EC73" w14:textId="59D3760B" w:rsidR="00950F48" w:rsidRDefault="00950F48" w:rsidP="00950F48">
      <w:pPr>
        <w:rPr>
          <w:color w:val="000000" w:themeColor="text1"/>
        </w:rPr>
      </w:pPr>
      <w:r w:rsidRPr="00842790">
        <w:rPr>
          <w:color w:val="000000" w:themeColor="text1"/>
        </w:rPr>
        <w:t xml:space="preserve">[31] FILIP, </w:t>
      </w:r>
      <w:proofErr w:type="spellStart"/>
      <w:r w:rsidRPr="00842790">
        <w:rPr>
          <w:color w:val="000000" w:themeColor="text1"/>
        </w:rPr>
        <w:t>Ludvík</w:t>
      </w:r>
      <w:proofErr w:type="spellEnd"/>
      <w:r w:rsidRPr="00842790">
        <w:rPr>
          <w:color w:val="000000" w:themeColor="text1"/>
        </w:rPr>
        <w:t xml:space="preserve">. </w:t>
      </w:r>
      <w:proofErr w:type="spellStart"/>
      <w:r w:rsidRPr="00842790">
        <w:rPr>
          <w:color w:val="000000" w:themeColor="text1"/>
        </w:rPr>
        <w:t>Efektivní</w:t>
      </w:r>
      <w:proofErr w:type="spellEnd"/>
      <w:r w:rsidRPr="00842790">
        <w:rPr>
          <w:color w:val="000000" w:themeColor="text1"/>
        </w:rPr>
        <w:t xml:space="preserve"> </w:t>
      </w:r>
      <w:proofErr w:type="spellStart"/>
      <w:r w:rsidRPr="00842790">
        <w:rPr>
          <w:color w:val="000000" w:themeColor="text1"/>
        </w:rPr>
        <w:t>řízení</w:t>
      </w:r>
      <w:proofErr w:type="spellEnd"/>
      <w:r w:rsidRPr="00842790">
        <w:rPr>
          <w:color w:val="000000" w:themeColor="text1"/>
        </w:rPr>
        <w:t xml:space="preserve"> kvality. Praha: Pointa, 2019. ISBN 978-80-907530-5-1</w:t>
      </w:r>
      <w:r>
        <w:rPr>
          <w:color w:val="000000" w:themeColor="text1"/>
        </w:rPr>
        <w:t>.</w:t>
      </w:r>
    </w:p>
    <w:p w14:paraId="2064725E" w14:textId="41EC8784" w:rsidR="00882B06" w:rsidRDefault="00882B06" w:rsidP="00950F48">
      <w:pPr>
        <w:rPr>
          <w:color w:val="000000" w:themeColor="text1"/>
        </w:rPr>
      </w:pPr>
    </w:p>
    <w:p w14:paraId="2A17987D" w14:textId="192A4C9E" w:rsidR="00882B06" w:rsidRDefault="00882B06" w:rsidP="00950F48">
      <w:pPr>
        <w:rPr>
          <w:color w:val="000000" w:themeColor="text1"/>
        </w:rPr>
      </w:pPr>
    </w:p>
    <w:p w14:paraId="06CA1070" w14:textId="4D8CED55" w:rsidR="00882B06" w:rsidRDefault="00882B06" w:rsidP="00950F48">
      <w:pPr>
        <w:rPr>
          <w:color w:val="000000" w:themeColor="text1"/>
        </w:rPr>
      </w:pPr>
    </w:p>
    <w:p w14:paraId="3279A322" w14:textId="2E68C835" w:rsidR="00882B06" w:rsidRDefault="00882B06" w:rsidP="00950F48">
      <w:pPr>
        <w:rPr>
          <w:color w:val="000000" w:themeColor="text1"/>
        </w:rPr>
      </w:pPr>
    </w:p>
    <w:p w14:paraId="04D555CD" w14:textId="237CBBCA" w:rsidR="00882B06" w:rsidRDefault="00882B06" w:rsidP="00950F48">
      <w:pPr>
        <w:rPr>
          <w:color w:val="000000" w:themeColor="text1"/>
        </w:rPr>
      </w:pPr>
    </w:p>
    <w:p w14:paraId="033CFC05" w14:textId="5D060071" w:rsidR="00882B06" w:rsidRDefault="00882B06" w:rsidP="00950F48">
      <w:pPr>
        <w:rPr>
          <w:color w:val="000000" w:themeColor="text1"/>
        </w:rPr>
      </w:pPr>
    </w:p>
    <w:p w14:paraId="4A4BE3DD" w14:textId="77777777" w:rsidR="00882B06" w:rsidRPr="00950F48" w:rsidRDefault="00882B06" w:rsidP="00950F48">
      <w:pPr>
        <w:rPr>
          <w:color w:val="000000" w:themeColor="text1"/>
        </w:rPr>
      </w:pPr>
    </w:p>
    <w:p w14:paraId="3F3C2F03" w14:textId="5DD4661D" w:rsidR="00200A08" w:rsidRPr="00882B06" w:rsidRDefault="00882B06" w:rsidP="003B0724">
      <w:pPr>
        <w:pStyle w:val="Nadpis1"/>
        <w:numPr>
          <w:ilvl w:val="0"/>
          <w:numId w:val="0"/>
        </w:numPr>
        <w:ind w:left="432" w:hanging="432"/>
      </w:pPr>
      <w:bookmarkStart w:id="115" w:name="__RefHeading__18416_1330769005"/>
      <w:bookmarkStart w:id="116" w:name="__RefHeading__14952_1330769005"/>
      <w:bookmarkStart w:id="117" w:name="__RefHeading__5080_1330769005"/>
      <w:bookmarkStart w:id="118" w:name="__RefHeading__18343_1330769005"/>
      <w:bookmarkStart w:id="119" w:name="__RefHeading__78_1177403656"/>
      <w:bookmarkStart w:id="120" w:name="_Toc37147178"/>
      <w:bookmarkEnd w:id="110"/>
      <w:bookmarkEnd w:id="115"/>
      <w:bookmarkEnd w:id="116"/>
      <w:bookmarkEnd w:id="117"/>
      <w:bookmarkEnd w:id="118"/>
      <w:bookmarkEnd w:id="119"/>
      <w:r w:rsidRPr="00882B06">
        <w:t>ZOZNAM GRAFOV</w:t>
      </w:r>
      <w:bookmarkEnd w:id="120"/>
    </w:p>
    <w:p w14:paraId="36ABF981" w14:textId="1539D922" w:rsidR="00882B06" w:rsidRPr="00882B06" w:rsidRDefault="00591A0B" w:rsidP="00882B06">
      <w:r w:rsidRPr="00591A0B">
        <w:t>Graf č. 1:</w:t>
      </w:r>
      <w:r>
        <w:t xml:space="preserve"> </w:t>
      </w:r>
      <w:r>
        <w:tab/>
      </w:r>
      <w:r w:rsidRPr="00591A0B">
        <w:t>Veková štruktúra obyvateľstva mesta Holíč v r. 2019</w:t>
      </w:r>
    </w:p>
    <w:p w14:paraId="69FC50A4" w14:textId="6419ADDB" w:rsidR="00200A08" w:rsidRPr="00882B06" w:rsidRDefault="00882B06" w:rsidP="003B0724">
      <w:pPr>
        <w:pStyle w:val="Nadpis1"/>
        <w:numPr>
          <w:ilvl w:val="0"/>
          <w:numId w:val="0"/>
        </w:numPr>
        <w:ind w:left="432" w:hanging="432"/>
      </w:pPr>
      <w:bookmarkStart w:id="121" w:name="_Toc37147179"/>
      <w:r w:rsidRPr="00882B06">
        <w:t>ZOZNAM SCHÉM</w:t>
      </w:r>
      <w:bookmarkEnd w:id="121"/>
      <w:r w:rsidRPr="00882B06">
        <w:t xml:space="preserve"> </w:t>
      </w:r>
    </w:p>
    <w:p w14:paraId="397F253A" w14:textId="77777777" w:rsidR="000F5B04" w:rsidRPr="000F5B04" w:rsidRDefault="000F5B04" w:rsidP="000F5B04">
      <w:pPr>
        <w:rPr>
          <w:lang w:val="cs-CZ"/>
        </w:rPr>
      </w:pPr>
      <w:r w:rsidRPr="000F5B04">
        <w:rPr>
          <w:lang w:val="cs-CZ"/>
        </w:rPr>
        <w:t>Schéma 1</w:t>
      </w:r>
      <w:r w:rsidRPr="000F5B04">
        <w:rPr>
          <w:lang w:val="cs-CZ"/>
        </w:rPr>
        <w:tab/>
      </w:r>
      <w:r w:rsidRPr="000F5B04">
        <w:rPr>
          <w:lang w:val="cs-CZ"/>
        </w:rPr>
        <w:tab/>
        <w:t>Organizačná štruktúra Hotela SAN</w:t>
      </w:r>
    </w:p>
    <w:p w14:paraId="5DC4038D" w14:textId="77777777" w:rsidR="000F5B04" w:rsidRPr="000F5B04" w:rsidRDefault="000F5B04" w:rsidP="000F5B04">
      <w:pPr>
        <w:rPr>
          <w:lang w:val="cs-CZ"/>
        </w:rPr>
      </w:pPr>
      <w:r w:rsidRPr="000F5B04">
        <w:rPr>
          <w:lang w:val="cs-CZ"/>
        </w:rPr>
        <w:t>Schéma 2</w:t>
      </w:r>
      <w:r w:rsidRPr="000F5B04">
        <w:rPr>
          <w:lang w:val="cs-CZ"/>
        </w:rPr>
        <w:tab/>
      </w:r>
      <w:r w:rsidRPr="000F5B04">
        <w:rPr>
          <w:lang w:val="cs-CZ"/>
        </w:rPr>
        <w:tab/>
        <w:t>Grafické vyobrazenie modelu PESTLE</w:t>
      </w:r>
    </w:p>
    <w:p w14:paraId="4D754EFF" w14:textId="59C78A55" w:rsidR="000F5B04" w:rsidRDefault="000F5B04" w:rsidP="000F5B04">
      <w:pPr>
        <w:rPr>
          <w:lang w:val="cs-CZ"/>
        </w:rPr>
      </w:pPr>
      <w:r w:rsidRPr="000F5B04">
        <w:rPr>
          <w:lang w:val="cs-CZ"/>
        </w:rPr>
        <w:t>Schéma 3</w:t>
      </w:r>
      <w:r w:rsidRPr="000F5B04">
        <w:rPr>
          <w:lang w:val="cs-CZ"/>
        </w:rPr>
        <w:tab/>
      </w:r>
      <w:r w:rsidRPr="000F5B04">
        <w:rPr>
          <w:lang w:val="cs-CZ"/>
        </w:rPr>
        <w:tab/>
        <w:t>Schéma SWOT analýzy Hotela SAN</w:t>
      </w:r>
    </w:p>
    <w:p w14:paraId="5712C215" w14:textId="06ECB774" w:rsidR="00882B06" w:rsidRDefault="00882B06" w:rsidP="003B0724">
      <w:pPr>
        <w:pStyle w:val="Nadpis1"/>
        <w:numPr>
          <w:ilvl w:val="0"/>
          <w:numId w:val="0"/>
        </w:numPr>
        <w:ind w:left="432" w:hanging="432"/>
        <w:rPr>
          <w:lang w:val="cs-CZ"/>
        </w:rPr>
      </w:pPr>
      <w:bookmarkStart w:id="122" w:name="_Toc37147180"/>
      <w:r w:rsidRPr="00882B06">
        <w:rPr>
          <w:lang w:val="cs-CZ"/>
        </w:rPr>
        <w:t>ZOZNAM TABULIEK</w:t>
      </w:r>
      <w:bookmarkEnd w:id="122"/>
    </w:p>
    <w:p w14:paraId="27DC126F" w14:textId="77777777" w:rsidR="00882B06" w:rsidRPr="000F5B04" w:rsidRDefault="00882B06" w:rsidP="00882B06">
      <w:pPr>
        <w:rPr>
          <w:lang w:val="cs-CZ"/>
        </w:rPr>
      </w:pPr>
      <w:r w:rsidRPr="000F5B04">
        <w:rPr>
          <w:lang w:val="cs-CZ"/>
        </w:rPr>
        <w:t>Tabulka 1</w:t>
      </w:r>
      <w:r w:rsidRPr="000F5B04">
        <w:rPr>
          <w:lang w:val="cs-CZ"/>
        </w:rPr>
        <w:tab/>
      </w:r>
      <w:r w:rsidRPr="000F5B04">
        <w:rPr>
          <w:lang w:val="cs-CZ"/>
        </w:rPr>
        <w:tab/>
        <w:t>Silné stránky Hotela SAN</w:t>
      </w:r>
    </w:p>
    <w:p w14:paraId="40BBFDC6" w14:textId="77777777" w:rsidR="00882B06" w:rsidRPr="000F5B04" w:rsidRDefault="00882B06" w:rsidP="00882B06">
      <w:pPr>
        <w:rPr>
          <w:lang w:val="cs-CZ"/>
        </w:rPr>
      </w:pPr>
      <w:r w:rsidRPr="000F5B04">
        <w:rPr>
          <w:lang w:val="cs-CZ"/>
        </w:rPr>
        <w:t>Tabulka 2</w:t>
      </w:r>
      <w:r w:rsidRPr="000F5B04">
        <w:rPr>
          <w:lang w:val="cs-CZ"/>
        </w:rPr>
        <w:tab/>
      </w:r>
      <w:r w:rsidRPr="000F5B04">
        <w:rPr>
          <w:lang w:val="cs-CZ"/>
        </w:rPr>
        <w:tab/>
        <w:t>Slabé stránky Hotela SAN</w:t>
      </w:r>
    </w:p>
    <w:p w14:paraId="0703596B" w14:textId="77777777" w:rsidR="00882B06" w:rsidRPr="000F5B04" w:rsidRDefault="00882B06" w:rsidP="00882B06">
      <w:pPr>
        <w:rPr>
          <w:lang w:val="cs-CZ"/>
        </w:rPr>
      </w:pPr>
      <w:r w:rsidRPr="000F5B04">
        <w:rPr>
          <w:lang w:val="cs-CZ"/>
        </w:rPr>
        <w:t>Tabulka 3</w:t>
      </w:r>
      <w:r w:rsidRPr="000F5B04">
        <w:rPr>
          <w:lang w:val="cs-CZ"/>
        </w:rPr>
        <w:tab/>
      </w:r>
      <w:r w:rsidRPr="000F5B04">
        <w:rPr>
          <w:lang w:val="cs-CZ"/>
        </w:rPr>
        <w:tab/>
        <w:t>Príležitosti Hotela SAN</w:t>
      </w:r>
    </w:p>
    <w:p w14:paraId="268A1219" w14:textId="77777777" w:rsidR="00882B06" w:rsidRPr="000F5B04" w:rsidRDefault="00882B06" w:rsidP="00882B06">
      <w:pPr>
        <w:rPr>
          <w:lang w:val="cs-CZ"/>
        </w:rPr>
      </w:pPr>
      <w:r w:rsidRPr="000F5B04">
        <w:rPr>
          <w:lang w:val="cs-CZ"/>
        </w:rPr>
        <w:t>Tabulka 4</w:t>
      </w:r>
      <w:r w:rsidRPr="000F5B04">
        <w:rPr>
          <w:lang w:val="cs-CZ"/>
        </w:rPr>
        <w:tab/>
      </w:r>
      <w:r w:rsidRPr="000F5B04">
        <w:rPr>
          <w:lang w:val="cs-CZ"/>
        </w:rPr>
        <w:tab/>
        <w:t>Hrozby Hotela SAN</w:t>
      </w:r>
    </w:p>
    <w:p w14:paraId="19E513B7" w14:textId="77777777" w:rsidR="00882B06" w:rsidRPr="000F5B04" w:rsidRDefault="00882B06" w:rsidP="00882B06">
      <w:pPr>
        <w:rPr>
          <w:lang w:val="cs-CZ"/>
        </w:rPr>
      </w:pPr>
      <w:r w:rsidRPr="000F5B04">
        <w:rPr>
          <w:lang w:val="cs-CZ"/>
        </w:rPr>
        <w:t>Tabulka 5</w:t>
      </w:r>
      <w:r w:rsidRPr="000F5B04">
        <w:rPr>
          <w:lang w:val="cs-CZ"/>
        </w:rPr>
        <w:tab/>
      </w:r>
      <w:r w:rsidRPr="000F5B04">
        <w:rPr>
          <w:lang w:val="cs-CZ"/>
        </w:rPr>
        <w:tab/>
        <w:t>Vyhodnotenie analýzy SWOT Hotela SAN</w:t>
      </w:r>
    </w:p>
    <w:p w14:paraId="043203AA" w14:textId="77777777" w:rsidR="00882B06" w:rsidRPr="000F5B04" w:rsidRDefault="00882B06" w:rsidP="00882B06">
      <w:pPr>
        <w:rPr>
          <w:lang w:val="cs-CZ"/>
        </w:rPr>
      </w:pPr>
      <w:r w:rsidRPr="000F5B04">
        <w:rPr>
          <w:lang w:val="cs-CZ"/>
        </w:rPr>
        <w:t>Tabulka 6</w:t>
      </w:r>
      <w:r w:rsidRPr="000F5B04">
        <w:rPr>
          <w:lang w:val="cs-CZ"/>
        </w:rPr>
        <w:tab/>
      </w:r>
      <w:r w:rsidRPr="000F5B04">
        <w:rPr>
          <w:lang w:val="cs-CZ"/>
        </w:rPr>
        <w:tab/>
        <w:t>Návrhy svadobných menu</w:t>
      </w:r>
      <w:r w:rsidRPr="000F5B04">
        <w:rPr>
          <w:lang w:val="cs-CZ"/>
        </w:rPr>
        <w:tab/>
      </w:r>
    </w:p>
    <w:p w14:paraId="0DC33C5F" w14:textId="77777777" w:rsidR="00882B06" w:rsidRPr="000F5B04" w:rsidRDefault="00882B06" w:rsidP="00882B06">
      <w:pPr>
        <w:rPr>
          <w:lang w:val="cs-CZ"/>
        </w:rPr>
      </w:pPr>
      <w:r w:rsidRPr="000F5B04">
        <w:rPr>
          <w:lang w:val="cs-CZ"/>
        </w:rPr>
        <w:t>Tabulka 7</w:t>
      </w:r>
      <w:r w:rsidRPr="000F5B04">
        <w:rPr>
          <w:lang w:val="cs-CZ"/>
        </w:rPr>
        <w:tab/>
      </w:r>
      <w:r w:rsidRPr="000F5B04">
        <w:rPr>
          <w:lang w:val="cs-CZ"/>
        </w:rPr>
        <w:tab/>
        <w:t>Kalkulačný list č. 1</w:t>
      </w:r>
    </w:p>
    <w:p w14:paraId="15EFB10D" w14:textId="77777777" w:rsidR="00882B06" w:rsidRPr="000F5B04" w:rsidRDefault="00882B06" w:rsidP="00882B06">
      <w:pPr>
        <w:rPr>
          <w:lang w:val="cs-CZ"/>
        </w:rPr>
      </w:pPr>
      <w:r w:rsidRPr="000F5B04">
        <w:rPr>
          <w:lang w:val="cs-CZ"/>
        </w:rPr>
        <w:t xml:space="preserve">Tabulka 8 </w:t>
      </w:r>
      <w:r w:rsidRPr="000F5B04">
        <w:rPr>
          <w:lang w:val="cs-CZ"/>
        </w:rPr>
        <w:tab/>
      </w:r>
      <w:r w:rsidRPr="000F5B04">
        <w:rPr>
          <w:lang w:val="cs-CZ"/>
        </w:rPr>
        <w:tab/>
        <w:t>Kalkulačný list č. 2</w:t>
      </w:r>
    </w:p>
    <w:p w14:paraId="2767FD77" w14:textId="77777777" w:rsidR="00882B06" w:rsidRPr="000F5B04" w:rsidRDefault="00882B06" w:rsidP="00882B06">
      <w:pPr>
        <w:rPr>
          <w:lang w:val="cs-CZ"/>
        </w:rPr>
      </w:pPr>
      <w:r w:rsidRPr="000F5B04">
        <w:rPr>
          <w:lang w:val="cs-CZ"/>
        </w:rPr>
        <w:t>Tabulka 9</w:t>
      </w:r>
      <w:r w:rsidRPr="000F5B04">
        <w:rPr>
          <w:lang w:val="cs-CZ"/>
        </w:rPr>
        <w:tab/>
      </w:r>
      <w:r w:rsidRPr="000F5B04">
        <w:rPr>
          <w:lang w:val="cs-CZ"/>
        </w:rPr>
        <w:tab/>
        <w:t>Kalkulačný list č. 3</w:t>
      </w:r>
    </w:p>
    <w:p w14:paraId="5B738B7B" w14:textId="77777777" w:rsidR="00882B06" w:rsidRPr="000F5B04" w:rsidRDefault="00882B06" w:rsidP="00882B06">
      <w:pPr>
        <w:rPr>
          <w:lang w:val="cs-CZ"/>
        </w:rPr>
      </w:pPr>
      <w:r w:rsidRPr="000F5B04">
        <w:rPr>
          <w:lang w:val="cs-CZ"/>
        </w:rPr>
        <w:t>Tabulka 10</w:t>
      </w:r>
      <w:r w:rsidRPr="000F5B04">
        <w:rPr>
          <w:lang w:val="cs-CZ"/>
        </w:rPr>
        <w:tab/>
      </w:r>
      <w:r w:rsidRPr="000F5B04">
        <w:rPr>
          <w:lang w:val="cs-CZ"/>
        </w:rPr>
        <w:tab/>
        <w:t>Kalkulačný list č. 4</w:t>
      </w:r>
    </w:p>
    <w:p w14:paraId="7ABAD1EF" w14:textId="77777777" w:rsidR="00882B06" w:rsidRPr="000F5B04" w:rsidRDefault="00882B06" w:rsidP="00882B06">
      <w:pPr>
        <w:rPr>
          <w:lang w:val="cs-CZ"/>
        </w:rPr>
      </w:pPr>
      <w:r w:rsidRPr="000F5B04">
        <w:rPr>
          <w:lang w:val="cs-CZ"/>
        </w:rPr>
        <w:t>Tabulka 11</w:t>
      </w:r>
      <w:r w:rsidRPr="000F5B04">
        <w:rPr>
          <w:lang w:val="cs-CZ"/>
        </w:rPr>
        <w:tab/>
      </w:r>
      <w:r w:rsidRPr="000F5B04">
        <w:rPr>
          <w:lang w:val="cs-CZ"/>
        </w:rPr>
        <w:tab/>
        <w:t>Kalkulačný list č. 5</w:t>
      </w:r>
    </w:p>
    <w:p w14:paraId="6C14BF5F" w14:textId="77777777" w:rsidR="00882B06" w:rsidRPr="000F5B04" w:rsidRDefault="00882B06" w:rsidP="00882B06">
      <w:pPr>
        <w:rPr>
          <w:lang w:val="cs-CZ"/>
        </w:rPr>
      </w:pPr>
      <w:r w:rsidRPr="000F5B04">
        <w:rPr>
          <w:lang w:val="cs-CZ"/>
        </w:rPr>
        <w:t>Tabulka 12</w:t>
      </w:r>
      <w:r w:rsidRPr="000F5B04">
        <w:rPr>
          <w:lang w:val="cs-CZ"/>
        </w:rPr>
        <w:tab/>
      </w:r>
      <w:r w:rsidRPr="000F5B04">
        <w:rPr>
          <w:lang w:val="cs-CZ"/>
        </w:rPr>
        <w:tab/>
        <w:t>Kalkulačný list č. 6</w:t>
      </w:r>
    </w:p>
    <w:p w14:paraId="72FEA1F6" w14:textId="77777777" w:rsidR="00882B06" w:rsidRPr="000F5B04" w:rsidRDefault="00882B06" w:rsidP="00882B06">
      <w:pPr>
        <w:rPr>
          <w:lang w:val="cs-CZ"/>
        </w:rPr>
      </w:pPr>
      <w:r w:rsidRPr="000F5B04">
        <w:rPr>
          <w:lang w:val="cs-CZ"/>
        </w:rPr>
        <w:t>Tabulka 13</w:t>
      </w:r>
      <w:r w:rsidRPr="000F5B04">
        <w:rPr>
          <w:lang w:val="cs-CZ"/>
        </w:rPr>
        <w:tab/>
      </w:r>
      <w:r w:rsidRPr="000F5B04">
        <w:rPr>
          <w:lang w:val="cs-CZ"/>
        </w:rPr>
        <w:tab/>
        <w:t>Kalkulačný list č. 7</w:t>
      </w:r>
    </w:p>
    <w:p w14:paraId="2D983D59" w14:textId="77777777" w:rsidR="00882B06" w:rsidRPr="000F5B04" w:rsidRDefault="00882B06" w:rsidP="00882B06">
      <w:pPr>
        <w:rPr>
          <w:lang w:val="cs-CZ"/>
        </w:rPr>
      </w:pPr>
      <w:r w:rsidRPr="000F5B04">
        <w:rPr>
          <w:lang w:val="cs-CZ"/>
        </w:rPr>
        <w:t>Tabulka 14</w:t>
      </w:r>
      <w:r w:rsidRPr="000F5B04">
        <w:rPr>
          <w:lang w:val="cs-CZ"/>
        </w:rPr>
        <w:tab/>
      </w:r>
      <w:r w:rsidRPr="000F5B04">
        <w:rPr>
          <w:lang w:val="cs-CZ"/>
        </w:rPr>
        <w:tab/>
        <w:t>Kalkulačný list č. 8</w:t>
      </w:r>
    </w:p>
    <w:p w14:paraId="44765739" w14:textId="77777777" w:rsidR="00882B06" w:rsidRPr="000F5B04" w:rsidRDefault="00882B06" w:rsidP="00882B06">
      <w:pPr>
        <w:rPr>
          <w:lang w:val="cs-CZ"/>
        </w:rPr>
      </w:pPr>
      <w:r w:rsidRPr="000F5B04">
        <w:rPr>
          <w:lang w:val="cs-CZ"/>
        </w:rPr>
        <w:lastRenderedPageBreak/>
        <w:t>Tabulka 15</w:t>
      </w:r>
      <w:r w:rsidRPr="000F5B04">
        <w:rPr>
          <w:lang w:val="cs-CZ"/>
        </w:rPr>
        <w:tab/>
      </w:r>
      <w:r w:rsidRPr="000F5B04">
        <w:rPr>
          <w:lang w:val="cs-CZ"/>
        </w:rPr>
        <w:tab/>
        <w:t>Kalkulačný list č. 9</w:t>
      </w:r>
    </w:p>
    <w:p w14:paraId="0AFD0206" w14:textId="77777777" w:rsidR="00882B06" w:rsidRPr="000F5B04" w:rsidRDefault="00882B06" w:rsidP="00882B06">
      <w:pPr>
        <w:rPr>
          <w:lang w:val="cs-CZ"/>
        </w:rPr>
      </w:pPr>
      <w:r w:rsidRPr="000F5B04">
        <w:rPr>
          <w:lang w:val="cs-CZ"/>
        </w:rPr>
        <w:t>Tabulka 16</w:t>
      </w:r>
      <w:r w:rsidRPr="000F5B04">
        <w:rPr>
          <w:lang w:val="cs-CZ"/>
        </w:rPr>
        <w:tab/>
      </w:r>
      <w:r w:rsidRPr="000F5B04">
        <w:rPr>
          <w:lang w:val="cs-CZ"/>
        </w:rPr>
        <w:tab/>
        <w:t>Kalkulačný list č. 10</w:t>
      </w:r>
    </w:p>
    <w:p w14:paraId="27434B44" w14:textId="77777777" w:rsidR="00882B06" w:rsidRPr="000F5B04" w:rsidRDefault="00882B06" w:rsidP="00882B06">
      <w:pPr>
        <w:rPr>
          <w:lang w:val="cs-CZ"/>
        </w:rPr>
      </w:pPr>
      <w:r w:rsidRPr="000F5B04">
        <w:rPr>
          <w:lang w:val="cs-CZ"/>
        </w:rPr>
        <w:t>Tabulka 17</w:t>
      </w:r>
      <w:r w:rsidRPr="000F5B04">
        <w:rPr>
          <w:lang w:val="cs-CZ"/>
        </w:rPr>
        <w:tab/>
      </w:r>
      <w:r w:rsidRPr="000F5B04">
        <w:rPr>
          <w:lang w:val="cs-CZ"/>
        </w:rPr>
        <w:tab/>
        <w:t>Kalkulačný list č. 11</w:t>
      </w:r>
    </w:p>
    <w:p w14:paraId="5BAB3430" w14:textId="77777777" w:rsidR="00882B06" w:rsidRPr="000F5B04" w:rsidRDefault="00882B06" w:rsidP="00882B06">
      <w:pPr>
        <w:rPr>
          <w:lang w:val="cs-CZ"/>
        </w:rPr>
      </w:pPr>
      <w:r w:rsidRPr="000F5B04">
        <w:rPr>
          <w:lang w:val="cs-CZ"/>
        </w:rPr>
        <w:t>Tabulka 18</w:t>
      </w:r>
      <w:r w:rsidRPr="000F5B04">
        <w:rPr>
          <w:lang w:val="cs-CZ"/>
        </w:rPr>
        <w:tab/>
      </w:r>
      <w:r w:rsidRPr="000F5B04">
        <w:rPr>
          <w:lang w:val="cs-CZ"/>
        </w:rPr>
        <w:tab/>
        <w:t>Kalkulačný list č. 12</w:t>
      </w:r>
    </w:p>
    <w:p w14:paraId="51FDF006" w14:textId="77777777" w:rsidR="00882B06" w:rsidRPr="000F5B04" w:rsidRDefault="00882B06" w:rsidP="00882B06">
      <w:pPr>
        <w:rPr>
          <w:lang w:val="cs-CZ"/>
        </w:rPr>
      </w:pPr>
      <w:r w:rsidRPr="000F5B04">
        <w:rPr>
          <w:lang w:val="cs-CZ"/>
        </w:rPr>
        <w:t>Tabulka 19</w:t>
      </w:r>
      <w:r w:rsidRPr="000F5B04">
        <w:rPr>
          <w:lang w:val="cs-CZ"/>
        </w:rPr>
        <w:tab/>
      </w:r>
      <w:r w:rsidRPr="000F5B04">
        <w:rPr>
          <w:lang w:val="cs-CZ"/>
        </w:rPr>
        <w:tab/>
        <w:t>Kalkulačný list č. 13</w:t>
      </w:r>
    </w:p>
    <w:p w14:paraId="15EE072D" w14:textId="77777777" w:rsidR="00882B06" w:rsidRPr="000F5B04" w:rsidRDefault="00882B06" w:rsidP="00882B06">
      <w:pPr>
        <w:rPr>
          <w:lang w:val="cs-CZ"/>
        </w:rPr>
      </w:pPr>
      <w:r w:rsidRPr="000F5B04">
        <w:rPr>
          <w:lang w:val="cs-CZ"/>
        </w:rPr>
        <w:t>Tabulka 20</w:t>
      </w:r>
      <w:r w:rsidRPr="000F5B04">
        <w:rPr>
          <w:lang w:val="cs-CZ"/>
        </w:rPr>
        <w:tab/>
      </w:r>
      <w:r w:rsidRPr="000F5B04">
        <w:rPr>
          <w:lang w:val="cs-CZ"/>
        </w:rPr>
        <w:tab/>
        <w:t>Kalkulačný list č. 14</w:t>
      </w:r>
    </w:p>
    <w:p w14:paraId="6795F986" w14:textId="77777777" w:rsidR="00882B06" w:rsidRPr="000F5B04" w:rsidRDefault="00882B06" w:rsidP="00882B06">
      <w:pPr>
        <w:rPr>
          <w:lang w:val="cs-CZ"/>
        </w:rPr>
      </w:pPr>
      <w:r w:rsidRPr="000F5B04">
        <w:rPr>
          <w:lang w:val="cs-CZ"/>
        </w:rPr>
        <w:t>Tabulka 21</w:t>
      </w:r>
      <w:r w:rsidRPr="000F5B04">
        <w:rPr>
          <w:lang w:val="cs-CZ"/>
        </w:rPr>
        <w:tab/>
      </w:r>
      <w:r w:rsidRPr="000F5B04">
        <w:rPr>
          <w:lang w:val="cs-CZ"/>
        </w:rPr>
        <w:tab/>
        <w:t>Kalkulačný list č. 15</w:t>
      </w:r>
    </w:p>
    <w:p w14:paraId="7F928203" w14:textId="77777777" w:rsidR="00882B06" w:rsidRPr="000F5B04" w:rsidRDefault="00882B06" w:rsidP="00882B06">
      <w:pPr>
        <w:rPr>
          <w:lang w:val="cs-CZ"/>
        </w:rPr>
      </w:pPr>
      <w:r w:rsidRPr="000F5B04">
        <w:rPr>
          <w:lang w:val="cs-CZ"/>
        </w:rPr>
        <w:t>Tabulka 22</w:t>
      </w:r>
      <w:r w:rsidRPr="000F5B04">
        <w:rPr>
          <w:lang w:val="cs-CZ"/>
        </w:rPr>
        <w:tab/>
      </w:r>
      <w:r w:rsidRPr="000F5B04">
        <w:rPr>
          <w:lang w:val="cs-CZ"/>
        </w:rPr>
        <w:tab/>
        <w:t>Kalkulačný list č. 16</w:t>
      </w:r>
    </w:p>
    <w:p w14:paraId="3292A25B" w14:textId="77777777" w:rsidR="00882B06" w:rsidRPr="000F5B04" w:rsidRDefault="00882B06" w:rsidP="00882B06">
      <w:pPr>
        <w:rPr>
          <w:lang w:val="cs-CZ"/>
        </w:rPr>
      </w:pPr>
      <w:r w:rsidRPr="000F5B04">
        <w:rPr>
          <w:lang w:val="cs-CZ"/>
        </w:rPr>
        <w:t>Tabulka 23</w:t>
      </w:r>
      <w:r w:rsidRPr="000F5B04">
        <w:rPr>
          <w:lang w:val="cs-CZ"/>
        </w:rPr>
        <w:tab/>
      </w:r>
      <w:r w:rsidRPr="000F5B04">
        <w:rPr>
          <w:lang w:val="cs-CZ"/>
        </w:rPr>
        <w:tab/>
        <w:t>Kalkulačný list č. 17</w:t>
      </w:r>
    </w:p>
    <w:p w14:paraId="3E6B3AE0" w14:textId="77777777" w:rsidR="00882B06" w:rsidRPr="000F5B04" w:rsidRDefault="00882B06" w:rsidP="00882B06">
      <w:pPr>
        <w:rPr>
          <w:lang w:val="cs-CZ"/>
        </w:rPr>
      </w:pPr>
      <w:r w:rsidRPr="000F5B04">
        <w:rPr>
          <w:lang w:val="cs-CZ"/>
        </w:rPr>
        <w:t>Tabulka 24</w:t>
      </w:r>
      <w:r w:rsidRPr="000F5B04">
        <w:rPr>
          <w:lang w:val="cs-CZ"/>
        </w:rPr>
        <w:tab/>
      </w:r>
      <w:r w:rsidRPr="000F5B04">
        <w:rPr>
          <w:lang w:val="cs-CZ"/>
        </w:rPr>
        <w:tab/>
        <w:t>Kalkulačný list č. 18</w:t>
      </w:r>
    </w:p>
    <w:p w14:paraId="32BE7798" w14:textId="77777777" w:rsidR="00882B06" w:rsidRPr="000F5B04" w:rsidRDefault="00882B06" w:rsidP="00882B06">
      <w:pPr>
        <w:rPr>
          <w:lang w:val="cs-CZ"/>
        </w:rPr>
      </w:pPr>
      <w:r w:rsidRPr="000F5B04">
        <w:rPr>
          <w:lang w:val="cs-CZ"/>
        </w:rPr>
        <w:t>Tabulka 25</w:t>
      </w:r>
      <w:r w:rsidRPr="000F5B04">
        <w:rPr>
          <w:lang w:val="cs-CZ"/>
        </w:rPr>
        <w:tab/>
      </w:r>
      <w:r w:rsidRPr="000F5B04">
        <w:rPr>
          <w:lang w:val="cs-CZ"/>
        </w:rPr>
        <w:tab/>
        <w:t>Kalkulačný list č. 19</w:t>
      </w:r>
    </w:p>
    <w:p w14:paraId="4FFEE25A" w14:textId="77777777" w:rsidR="00882B06" w:rsidRPr="000F5B04" w:rsidRDefault="00882B06" w:rsidP="00882B06">
      <w:pPr>
        <w:rPr>
          <w:lang w:val="cs-CZ"/>
        </w:rPr>
      </w:pPr>
      <w:r w:rsidRPr="000F5B04">
        <w:rPr>
          <w:lang w:val="cs-CZ"/>
        </w:rPr>
        <w:t>Tabulka 26</w:t>
      </w:r>
      <w:r w:rsidRPr="000F5B04">
        <w:rPr>
          <w:lang w:val="cs-CZ"/>
        </w:rPr>
        <w:tab/>
      </w:r>
      <w:r w:rsidRPr="000F5B04">
        <w:rPr>
          <w:lang w:val="cs-CZ"/>
        </w:rPr>
        <w:tab/>
        <w:t>Kalkulačný list č. 20</w:t>
      </w:r>
    </w:p>
    <w:p w14:paraId="003E7243" w14:textId="77777777" w:rsidR="00882B06" w:rsidRPr="000F5B04" w:rsidRDefault="00882B06" w:rsidP="00882B06">
      <w:pPr>
        <w:rPr>
          <w:lang w:val="cs-CZ"/>
        </w:rPr>
      </w:pPr>
      <w:r w:rsidRPr="000F5B04">
        <w:rPr>
          <w:lang w:val="cs-CZ"/>
        </w:rPr>
        <w:t>Tabulka 27</w:t>
      </w:r>
      <w:r w:rsidRPr="000F5B04">
        <w:rPr>
          <w:lang w:val="cs-CZ"/>
        </w:rPr>
        <w:tab/>
      </w:r>
      <w:r w:rsidRPr="000F5B04">
        <w:rPr>
          <w:lang w:val="cs-CZ"/>
        </w:rPr>
        <w:tab/>
        <w:t>Kalkulačný list č. 21</w:t>
      </w:r>
    </w:p>
    <w:p w14:paraId="76B22677" w14:textId="77777777" w:rsidR="00882B06" w:rsidRPr="000F5B04" w:rsidRDefault="00882B06" w:rsidP="00882B06">
      <w:pPr>
        <w:rPr>
          <w:lang w:val="cs-CZ"/>
        </w:rPr>
      </w:pPr>
      <w:r w:rsidRPr="000F5B04">
        <w:rPr>
          <w:lang w:val="cs-CZ"/>
        </w:rPr>
        <w:t>Tabulka 28</w:t>
      </w:r>
      <w:r w:rsidRPr="000F5B04">
        <w:rPr>
          <w:lang w:val="cs-CZ"/>
        </w:rPr>
        <w:tab/>
      </w:r>
      <w:r w:rsidRPr="000F5B04">
        <w:rPr>
          <w:lang w:val="cs-CZ"/>
        </w:rPr>
        <w:tab/>
        <w:t>Kalkulačný list č. 22</w:t>
      </w:r>
    </w:p>
    <w:p w14:paraId="42468EAB" w14:textId="77777777" w:rsidR="00882B06" w:rsidRPr="00882B06" w:rsidRDefault="00882B06" w:rsidP="000F5B04">
      <w:pPr>
        <w:rPr>
          <w:b/>
          <w:bCs/>
          <w:sz w:val="32"/>
          <w:szCs w:val="32"/>
          <w:lang w:val="cs-CZ"/>
        </w:rPr>
      </w:pPr>
    </w:p>
    <w:p w14:paraId="1767875C" w14:textId="77777777" w:rsidR="00882B06" w:rsidRDefault="00882B06" w:rsidP="00882B06">
      <w:pPr>
        <w:rPr>
          <w:lang w:val="cs-CZ"/>
        </w:rPr>
      </w:pPr>
      <w:bookmarkStart w:id="123" w:name="__RefHeading__80_1177403656"/>
      <w:bookmarkStart w:id="124" w:name="__RefHeading__5082_1330769005"/>
      <w:bookmarkStart w:id="125" w:name="__RefHeading__14954_1330769005"/>
      <w:bookmarkStart w:id="126" w:name="__RefHeading__18418_1330769005"/>
      <w:bookmarkStart w:id="127" w:name="__RefHeading__18345_1330769005"/>
      <w:bookmarkEnd w:id="123"/>
      <w:bookmarkEnd w:id="124"/>
      <w:bookmarkEnd w:id="125"/>
      <w:bookmarkEnd w:id="126"/>
      <w:bookmarkEnd w:id="127"/>
    </w:p>
    <w:p w14:paraId="6E0CE77A" w14:textId="77777777" w:rsidR="00882B06" w:rsidRDefault="00882B06" w:rsidP="00882B06">
      <w:pPr>
        <w:rPr>
          <w:lang w:val="cs-CZ"/>
        </w:rPr>
      </w:pPr>
    </w:p>
    <w:p w14:paraId="60D1F953" w14:textId="77777777" w:rsidR="00882B06" w:rsidRDefault="00882B06" w:rsidP="00882B06">
      <w:pPr>
        <w:rPr>
          <w:lang w:val="cs-CZ"/>
        </w:rPr>
      </w:pPr>
    </w:p>
    <w:p w14:paraId="05379218" w14:textId="77777777" w:rsidR="00882B06" w:rsidRDefault="00882B06" w:rsidP="00882B06">
      <w:pPr>
        <w:rPr>
          <w:lang w:val="cs-CZ"/>
        </w:rPr>
      </w:pPr>
    </w:p>
    <w:p w14:paraId="698E0401" w14:textId="77777777" w:rsidR="00882B06" w:rsidRDefault="00882B06" w:rsidP="00882B06">
      <w:pPr>
        <w:rPr>
          <w:lang w:val="cs-CZ"/>
        </w:rPr>
      </w:pPr>
    </w:p>
    <w:p w14:paraId="16FFC9FD" w14:textId="77777777" w:rsidR="00882B06" w:rsidRDefault="00882B06" w:rsidP="00882B06">
      <w:pPr>
        <w:rPr>
          <w:lang w:val="cs-CZ"/>
        </w:rPr>
      </w:pPr>
    </w:p>
    <w:p w14:paraId="60CC562E" w14:textId="77777777" w:rsidR="00882B06" w:rsidRDefault="00882B06" w:rsidP="00882B06">
      <w:pPr>
        <w:rPr>
          <w:lang w:val="cs-CZ"/>
        </w:rPr>
      </w:pPr>
    </w:p>
    <w:p w14:paraId="6A99C367" w14:textId="77777777" w:rsidR="00882B06" w:rsidRDefault="00882B06" w:rsidP="00882B06">
      <w:pPr>
        <w:rPr>
          <w:lang w:val="cs-CZ"/>
        </w:rPr>
      </w:pPr>
    </w:p>
    <w:p w14:paraId="151920AD" w14:textId="77777777" w:rsidR="00882B06" w:rsidRDefault="00882B06" w:rsidP="00882B06">
      <w:pPr>
        <w:rPr>
          <w:lang w:val="cs-CZ"/>
        </w:rPr>
      </w:pPr>
    </w:p>
    <w:p w14:paraId="2904225B" w14:textId="77777777" w:rsidR="003B0724" w:rsidRDefault="003B0724" w:rsidP="00882B06">
      <w:pPr>
        <w:rPr>
          <w:b/>
          <w:bCs/>
          <w:sz w:val="32"/>
          <w:szCs w:val="32"/>
        </w:rPr>
      </w:pPr>
    </w:p>
    <w:p w14:paraId="3606CBEF" w14:textId="5DEB5AB8" w:rsidR="008D4BF4" w:rsidRPr="00882B06" w:rsidRDefault="00882B06" w:rsidP="003B0724">
      <w:pPr>
        <w:pStyle w:val="Nadpis1"/>
        <w:numPr>
          <w:ilvl w:val="0"/>
          <w:numId w:val="0"/>
        </w:numPr>
        <w:ind w:left="432" w:hanging="432"/>
      </w:pPr>
      <w:bookmarkStart w:id="128" w:name="_Toc37147181"/>
      <w:r w:rsidRPr="00882B06">
        <w:t>ZOZNAM SKRATIEK</w:t>
      </w:r>
      <w:bookmarkEnd w:id="128"/>
    </w:p>
    <w:p w14:paraId="5F22DB0A" w14:textId="1154E44D" w:rsidR="00EF149B" w:rsidRDefault="00EF149B" w:rsidP="00EF149B">
      <w:r>
        <w:t xml:space="preserve">PA </w:t>
      </w:r>
      <w:r>
        <w:tab/>
      </w:r>
      <w:r>
        <w:tab/>
        <w:t>potravinová alergia</w:t>
      </w:r>
    </w:p>
    <w:p w14:paraId="00C712E0" w14:textId="42EDB6D2" w:rsidR="00EF149B" w:rsidRDefault="00EF149B" w:rsidP="00EF149B">
      <w:r>
        <w:t>PI</w:t>
      </w:r>
      <w:r>
        <w:tab/>
      </w:r>
      <w:r>
        <w:tab/>
        <w:t>potravinová intolerancia</w:t>
      </w:r>
    </w:p>
    <w:p w14:paraId="348B7646" w14:textId="4CDC61E3" w:rsidR="00EF149B" w:rsidRDefault="00EF149B" w:rsidP="00EF149B">
      <w:r>
        <w:t>ABKM</w:t>
      </w:r>
      <w:r>
        <w:tab/>
        <w:t>alergia na bielkovinu kravského mlieka</w:t>
      </w:r>
    </w:p>
    <w:p w14:paraId="3DA41A68" w14:textId="7103E81E" w:rsidR="00EF149B" w:rsidRDefault="00EF149B" w:rsidP="00EF149B">
      <w:r>
        <w:t>HIT</w:t>
      </w:r>
      <w:r>
        <w:tab/>
      </w:r>
      <w:r>
        <w:tab/>
        <w:t>histamínová intolerancia</w:t>
      </w:r>
    </w:p>
    <w:p w14:paraId="3DECAF0D" w14:textId="47EA6051" w:rsidR="00EF149B" w:rsidRDefault="00EF149B" w:rsidP="00EF149B">
      <w:r>
        <w:t>DAO</w:t>
      </w:r>
      <w:r>
        <w:tab/>
      </w:r>
      <w:r>
        <w:tab/>
        <w:t xml:space="preserve">enzým </w:t>
      </w:r>
      <w:proofErr w:type="spellStart"/>
      <w:r>
        <w:t>diaminooxidáza</w:t>
      </w:r>
      <w:proofErr w:type="spellEnd"/>
    </w:p>
    <w:p w14:paraId="057DE2E3" w14:textId="1AA3E276" w:rsidR="00EF149B" w:rsidRPr="00EF149B" w:rsidRDefault="00EF149B" w:rsidP="00EF149B">
      <w:proofErr w:type="spellStart"/>
      <w:r>
        <w:t>IgE</w:t>
      </w:r>
      <w:proofErr w:type="spellEnd"/>
      <w:r>
        <w:tab/>
      </w:r>
      <w:r>
        <w:tab/>
      </w:r>
      <w:proofErr w:type="spellStart"/>
      <w:r>
        <w:t>imunoglobín</w:t>
      </w:r>
      <w:proofErr w:type="spellEnd"/>
      <w:r>
        <w:t xml:space="preserve"> E</w:t>
      </w:r>
    </w:p>
    <w:p w14:paraId="3DCA5210" w14:textId="7EFD8880" w:rsidR="008D4BF4" w:rsidRDefault="006C36D2" w:rsidP="006F2B39">
      <w:pPr>
        <w:pStyle w:val="Nadpis1"/>
        <w:pageBreakBefore/>
        <w:numPr>
          <w:ilvl w:val="0"/>
          <w:numId w:val="0"/>
        </w:numPr>
      </w:pPr>
      <w:bookmarkStart w:id="129" w:name="__RefHeading__18420_1330769005"/>
      <w:bookmarkStart w:id="130" w:name="__RefHeading__14956_1330769005"/>
      <w:bookmarkStart w:id="131" w:name="__RefHeading__5084_1330769005"/>
      <w:bookmarkStart w:id="132" w:name="__RefHeading__18347_1330769005"/>
      <w:bookmarkStart w:id="133" w:name="__RefHeading__82_1177403656"/>
      <w:bookmarkStart w:id="134" w:name="_Toc37147182"/>
      <w:bookmarkEnd w:id="129"/>
      <w:bookmarkEnd w:id="130"/>
      <w:bookmarkEnd w:id="131"/>
      <w:bookmarkEnd w:id="132"/>
      <w:bookmarkEnd w:id="133"/>
      <w:r>
        <w:lastRenderedPageBreak/>
        <w:t>P</w:t>
      </w:r>
      <w:r w:rsidR="00882B06">
        <w:t>R</w:t>
      </w:r>
      <w:r>
        <w:t>ílohy</w:t>
      </w:r>
      <w:bookmarkEnd w:id="134"/>
    </w:p>
    <w:p w14:paraId="4EBF0C7E" w14:textId="562FB74D" w:rsidR="002F2A63" w:rsidRDefault="001B3B51" w:rsidP="005D4163">
      <w:r w:rsidRPr="006320DE">
        <w:t>Príloha</w:t>
      </w:r>
      <w:r w:rsidR="006320DE" w:rsidRPr="006320DE">
        <w:t xml:space="preserve"> </w:t>
      </w:r>
      <w:r w:rsidR="006320DE">
        <w:t>I:</w:t>
      </w:r>
      <w:r w:rsidR="005D4163">
        <w:t xml:space="preserve"> </w:t>
      </w:r>
      <w:r w:rsidR="005D4163">
        <w:tab/>
      </w:r>
      <w:r w:rsidR="006320DE" w:rsidRPr="006320DE">
        <w:t>Schéma organizačnej štruktúry Hotela SAN</w:t>
      </w:r>
    </w:p>
    <w:p w14:paraId="11F7C819" w14:textId="1162E68E" w:rsidR="005D4163" w:rsidRPr="006320DE" w:rsidRDefault="005D4163" w:rsidP="005D4163">
      <w:pPr>
        <w:rPr>
          <w:sz w:val="22"/>
          <w:szCs w:val="22"/>
        </w:rPr>
      </w:pPr>
      <w:r w:rsidRPr="006320DE">
        <w:rPr>
          <w:i/>
          <w:iCs/>
          <w:sz w:val="20"/>
          <w:szCs w:val="20"/>
        </w:rPr>
        <w:t>Schéma č. 1:</w:t>
      </w:r>
    </w:p>
    <w:p w14:paraId="4B4ABC0C" w14:textId="43E6620C" w:rsidR="002F2A63" w:rsidRPr="002F2A63" w:rsidRDefault="002F2A63" w:rsidP="002F2A63">
      <w:r w:rsidRPr="00317917">
        <w:rPr>
          <w:noProof/>
        </w:rPr>
        <w:drawing>
          <wp:anchor distT="0" distB="0" distL="114300" distR="114300" simplePos="0" relativeHeight="251659776" behindDoc="1" locked="0" layoutInCell="1" allowOverlap="1" wp14:anchorId="7FB9CEA9" wp14:editId="38F8337B">
            <wp:simplePos x="0" y="0"/>
            <wp:positionH relativeFrom="margin">
              <wp:posOffset>158750</wp:posOffset>
            </wp:positionH>
            <wp:positionV relativeFrom="paragraph">
              <wp:posOffset>118110</wp:posOffset>
            </wp:positionV>
            <wp:extent cx="5457825" cy="3317240"/>
            <wp:effectExtent l="38100" t="0" r="47625"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15BAF92C" w14:textId="384C8061" w:rsidR="008D4BF4" w:rsidRDefault="008D4BF4">
      <w:pPr>
        <w:spacing w:before="240" w:after="60"/>
      </w:pPr>
    </w:p>
    <w:p w14:paraId="69E5C81A" w14:textId="2F3A767F" w:rsidR="001B3B51" w:rsidRDefault="001B3B51">
      <w:pPr>
        <w:spacing w:before="240" w:after="60"/>
      </w:pPr>
    </w:p>
    <w:p w14:paraId="70E0B2F0" w14:textId="773D81FE" w:rsidR="001B3B51" w:rsidRDefault="001B3B51">
      <w:pPr>
        <w:spacing w:before="240" w:after="60"/>
      </w:pPr>
    </w:p>
    <w:p w14:paraId="0DB0E131" w14:textId="55BBC847" w:rsidR="001B3B51" w:rsidRDefault="001B3B51">
      <w:pPr>
        <w:spacing w:before="240" w:after="60"/>
      </w:pPr>
    </w:p>
    <w:p w14:paraId="1FFF1D78" w14:textId="191A379F" w:rsidR="001B3B51" w:rsidRDefault="001B3B51">
      <w:pPr>
        <w:spacing w:before="240" w:after="60"/>
      </w:pPr>
    </w:p>
    <w:p w14:paraId="1DD49CFD" w14:textId="009761AB" w:rsidR="001B3B51" w:rsidRDefault="001B3B51">
      <w:pPr>
        <w:spacing w:before="240" w:after="60"/>
      </w:pPr>
    </w:p>
    <w:p w14:paraId="4A8A82BC" w14:textId="3EC6472E" w:rsidR="001B3B51" w:rsidRDefault="001B3B51">
      <w:pPr>
        <w:spacing w:before="240" w:after="60"/>
      </w:pPr>
    </w:p>
    <w:p w14:paraId="6987C3FB" w14:textId="77777777" w:rsidR="001B3B51" w:rsidRDefault="001B3B51" w:rsidP="001B3B51"/>
    <w:p w14:paraId="05866D4B" w14:textId="1A337DFA" w:rsidR="001B3B51" w:rsidRDefault="001B3B51" w:rsidP="001B3B51">
      <w:pPr>
        <w:rPr>
          <w:i/>
          <w:iCs/>
          <w:sz w:val="20"/>
          <w:szCs w:val="20"/>
        </w:rPr>
      </w:pPr>
      <w:r w:rsidRPr="006320DE">
        <w:rPr>
          <w:i/>
          <w:iCs/>
          <w:sz w:val="20"/>
          <w:szCs w:val="20"/>
        </w:rPr>
        <w:t xml:space="preserve">Schéma č. 1: Organizačná štruktúra Hotela SAN. Zdroj: Vlastné spracovanie </w:t>
      </w:r>
    </w:p>
    <w:p w14:paraId="44748FA0" w14:textId="46B6C29E" w:rsidR="005D4163" w:rsidRDefault="005D4163" w:rsidP="001B3B51">
      <w:pPr>
        <w:rPr>
          <w:i/>
          <w:iCs/>
          <w:sz w:val="20"/>
          <w:szCs w:val="20"/>
        </w:rPr>
      </w:pPr>
    </w:p>
    <w:p w14:paraId="6C550AE7" w14:textId="15902227" w:rsidR="005D4163" w:rsidRDefault="005D4163" w:rsidP="001B3B51">
      <w:pPr>
        <w:rPr>
          <w:i/>
          <w:iCs/>
          <w:sz w:val="20"/>
          <w:szCs w:val="20"/>
        </w:rPr>
      </w:pPr>
    </w:p>
    <w:p w14:paraId="557AEABD" w14:textId="678C33D1" w:rsidR="005D4163" w:rsidRDefault="005D4163" w:rsidP="001B3B51">
      <w:pPr>
        <w:rPr>
          <w:i/>
          <w:iCs/>
          <w:sz w:val="20"/>
          <w:szCs w:val="20"/>
        </w:rPr>
      </w:pPr>
    </w:p>
    <w:p w14:paraId="08ACCCFE" w14:textId="6840ED9C" w:rsidR="005D4163" w:rsidRDefault="005D4163" w:rsidP="001B3B51">
      <w:pPr>
        <w:rPr>
          <w:i/>
          <w:iCs/>
          <w:sz w:val="20"/>
          <w:szCs w:val="20"/>
        </w:rPr>
      </w:pPr>
    </w:p>
    <w:p w14:paraId="1DE86280" w14:textId="77178065" w:rsidR="005D4163" w:rsidRDefault="005D4163" w:rsidP="001B3B51">
      <w:pPr>
        <w:rPr>
          <w:i/>
          <w:iCs/>
          <w:sz w:val="20"/>
          <w:szCs w:val="20"/>
        </w:rPr>
      </w:pPr>
    </w:p>
    <w:p w14:paraId="5BA58FDC" w14:textId="798CDDC9" w:rsidR="005D4163" w:rsidRDefault="005D4163" w:rsidP="001B3B51">
      <w:pPr>
        <w:rPr>
          <w:i/>
          <w:iCs/>
          <w:sz w:val="20"/>
          <w:szCs w:val="20"/>
        </w:rPr>
      </w:pPr>
    </w:p>
    <w:p w14:paraId="2C255352" w14:textId="2EFA2876" w:rsidR="005D4163" w:rsidRDefault="005D4163" w:rsidP="001B3B51">
      <w:pPr>
        <w:rPr>
          <w:i/>
          <w:iCs/>
          <w:sz w:val="20"/>
          <w:szCs w:val="20"/>
        </w:rPr>
      </w:pPr>
    </w:p>
    <w:p w14:paraId="4DEF0F22" w14:textId="67246424" w:rsidR="005D4163" w:rsidRDefault="005D4163" w:rsidP="001B3B51">
      <w:pPr>
        <w:rPr>
          <w:i/>
          <w:iCs/>
          <w:sz w:val="20"/>
          <w:szCs w:val="20"/>
        </w:rPr>
      </w:pPr>
    </w:p>
    <w:p w14:paraId="7A229C48" w14:textId="1CD262E1" w:rsidR="005D4163" w:rsidRDefault="005D4163" w:rsidP="001B3B51">
      <w:pPr>
        <w:rPr>
          <w:i/>
          <w:iCs/>
          <w:sz w:val="20"/>
          <w:szCs w:val="20"/>
        </w:rPr>
      </w:pPr>
    </w:p>
    <w:p w14:paraId="1E056CE1" w14:textId="77777777" w:rsidR="006320DE" w:rsidRDefault="006320DE" w:rsidP="001B3B51"/>
    <w:p w14:paraId="379B6469" w14:textId="7F97F549" w:rsidR="006320DE" w:rsidRDefault="006320DE" w:rsidP="005D4163">
      <w:r w:rsidRPr="006320DE">
        <w:lastRenderedPageBreak/>
        <w:t xml:space="preserve">Príloha II: </w:t>
      </w:r>
      <w:r w:rsidR="005D4163">
        <w:tab/>
      </w:r>
      <w:r w:rsidRPr="006320DE">
        <w:t>Schéma modelu PESTLE</w:t>
      </w:r>
    </w:p>
    <w:p w14:paraId="03A9FC71" w14:textId="246503E8" w:rsidR="005D4163" w:rsidRPr="006320DE" w:rsidRDefault="005D4163" w:rsidP="005D4163">
      <w:r w:rsidRPr="006320DE">
        <w:rPr>
          <w:i/>
          <w:iCs/>
          <w:sz w:val="20"/>
          <w:szCs w:val="20"/>
        </w:rPr>
        <w:t xml:space="preserve">Schéma č. </w:t>
      </w:r>
      <w:r>
        <w:rPr>
          <w:i/>
          <w:iCs/>
          <w:sz w:val="20"/>
          <w:szCs w:val="20"/>
        </w:rPr>
        <w:t>2:</w:t>
      </w:r>
    </w:p>
    <w:p w14:paraId="57A58FB1" w14:textId="1E03A6B0" w:rsidR="001B3B51" w:rsidRDefault="006320DE" w:rsidP="006320DE">
      <w:r w:rsidRPr="00ED7DB9">
        <w:rPr>
          <w:rFonts w:eastAsia="Calibri"/>
          <w:noProof/>
          <w:lang w:eastAsia="en-US"/>
        </w:rPr>
        <w:drawing>
          <wp:inline distT="0" distB="0" distL="0" distR="0" wp14:anchorId="61609BA4" wp14:editId="2779A77A">
            <wp:extent cx="5759450" cy="3729355"/>
            <wp:effectExtent l="0" t="0" r="0" b="444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D9DEAAC" w14:textId="1AEC954A" w:rsidR="006320DE" w:rsidRPr="006320DE" w:rsidRDefault="006320DE" w:rsidP="006320DE">
      <w:pPr>
        <w:rPr>
          <w:i/>
          <w:iCs/>
          <w:sz w:val="20"/>
          <w:szCs w:val="20"/>
        </w:rPr>
      </w:pPr>
      <w:r w:rsidRPr="006320DE">
        <w:rPr>
          <w:i/>
          <w:iCs/>
          <w:sz w:val="20"/>
          <w:szCs w:val="20"/>
        </w:rPr>
        <w:t xml:space="preserve">Schéma č. </w:t>
      </w:r>
      <w:r>
        <w:rPr>
          <w:i/>
          <w:iCs/>
          <w:sz w:val="20"/>
          <w:szCs w:val="20"/>
        </w:rPr>
        <w:t>2</w:t>
      </w:r>
      <w:r w:rsidRPr="006320DE">
        <w:rPr>
          <w:i/>
          <w:iCs/>
          <w:sz w:val="20"/>
          <w:szCs w:val="20"/>
        </w:rPr>
        <w:t xml:space="preserve">: </w:t>
      </w:r>
      <w:r w:rsidR="0073469D">
        <w:rPr>
          <w:i/>
          <w:iCs/>
          <w:sz w:val="20"/>
          <w:szCs w:val="20"/>
        </w:rPr>
        <w:t>G</w:t>
      </w:r>
      <w:r>
        <w:rPr>
          <w:i/>
          <w:iCs/>
          <w:sz w:val="20"/>
          <w:szCs w:val="20"/>
        </w:rPr>
        <w:t>rafické vyobrazenie modelu PESTLE.</w:t>
      </w:r>
      <w:r w:rsidRPr="006320DE">
        <w:rPr>
          <w:i/>
          <w:iCs/>
          <w:sz w:val="20"/>
          <w:szCs w:val="20"/>
        </w:rPr>
        <w:t xml:space="preserve">. Zdroj: Vlastné spracovanie </w:t>
      </w:r>
    </w:p>
    <w:p w14:paraId="0D1E81F0" w14:textId="5253A7A2" w:rsidR="006320DE" w:rsidRDefault="006320DE" w:rsidP="006320DE"/>
    <w:p w14:paraId="6E52CF36" w14:textId="79E430E4" w:rsidR="005D4163" w:rsidRDefault="005D4163" w:rsidP="006320DE"/>
    <w:p w14:paraId="423498C8" w14:textId="76D61788" w:rsidR="005D4163" w:rsidRDefault="005D4163" w:rsidP="006320DE"/>
    <w:p w14:paraId="0E51A54F" w14:textId="6D3F8690" w:rsidR="005D4163" w:rsidRDefault="005D4163" w:rsidP="006320DE"/>
    <w:p w14:paraId="391A2B5D" w14:textId="3BFE5BBD" w:rsidR="005D4163" w:rsidRDefault="005D4163" w:rsidP="006320DE"/>
    <w:p w14:paraId="28122A0B" w14:textId="5BE3AD4E" w:rsidR="005D4163" w:rsidRDefault="005D4163" w:rsidP="006320DE"/>
    <w:p w14:paraId="487C63D9" w14:textId="670F65DA" w:rsidR="005D4163" w:rsidRDefault="005D4163" w:rsidP="006320DE"/>
    <w:p w14:paraId="54C35D39" w14:textId="65DC254D" w:rsidR="005D4163" w:rsidRDefault="005D4163" w:rsidP="006320DE"/>
    <w:p w14:paraId="498FF3C2" w14:textId="32872BD3" w:rsidR="005D4163" w:rsidRDefault="005D4163" w:rsidP="006320DE"/>
    <w:p w14:paraId="06A90909" w14:textId="1DCC4768" w:rsidR="005D4163" w:rsidRDefault="005D4163" w:rsidP="006320DE"/>
    <w:p w14:paraId="40DC2FE8" w14:textId="53289238" w:rsidR="005D4163" w:rsidRDefault="005D4163" w:rsidP="006320DE">
      <w:r>
        <w:lastRenderedPageBreak/>
        <w:t xml:space="preserve">Príloha III: </w:t>
      </w:r>
      <w:r>
        <w:tab/>
        <w:t>Schéma SWOT analýzy Hotela SAN</w:t>
      </w:r>
    </w:p>
    <w:p w14:paraId="567E4050" w14:textId="7A47DB56" w:rsidR="005D4163" w:rsidRDefault="005D4163" w:rsidP="006320DE">
      <w:pPr>
        <w:rPr>
          <w:i/>
          <w:iCs/>
          <w:sz w:val="20"/>
          <w:szCs w:val="20"/>
        </w:rPr>
      </w:pPr>
      <w:r w:rsidRPr="006320DE">
        <w:rPr>
          <w:i/>
          <w:iCs/>
          <w:sz w:val="20"/>
          <w:szCs w:val="20"/>
        </w:rPr>
        <w:t xml:space="preserve">Schéma č. </w:t>
      </w:r>
      <w:r>
        <w:rPr>
          <w:i/>
          <w:iCs/>
          <w:sz w:val="20"/>
          <w:szCs w:val="20"/>
        </w:rPr>
        <w:t>3:</w:t>
      </w:r>
    </w:p>
    <w:tbl>
      <w:tblPr>
        <w:tblStyle w:val="Obyajntabuka1"/>
        <w:tblpPr w:leftFromText="141" w:rightFromText="141" w:vertAnchor="text" w:horzAnchor="margin" w:tblpY="178"/>
        <w:tblW w:w="5000" w:type="pct"/>
        <w:tblLook w:val="04A0" w:firstRow="1" w:lastRow="0" w:firstColumn="1" w:lastColumn="0" w:noHBand="0" w:noVBand="1"/>
      </w:tblPr>
      <w:tblGrid>
        <w:gridCol w:w="4782"/>
        <w:gridCol w:w="4504"/>
      </w:tblGrid>
      <w:tr w:rsidR="005D4163" w:rsidRPr="00317917" w14:paraId="4487F0C1" w14:textId="77777777" w:rsidTr="00396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pct"/>
          </w:tcPr>
          <w:p w14:paraId="59C4D9FE" w14:textId="77777777" w:rsidR="005D4163" w:rsidRPr="00317917" w:rsidRDefault="005D4163" w:rsidP="00396793">
            <w:pPr>
              <w:jc w:val="center"/>
              <w:rPr>
                <w:szCs w:val="24"/>
              </w:rPr>
            </w:pPr>
            <w:r w:rsidRPr="00317917">
              <w:rPr>
                <w:szCs w:val="24"/>
              </w:rPr>
              <w:t>SILNÉ STRÁNKY</w:t>
            </w:r>
          </w:p>
        </w:tc>
        <w:tc>
          <w:tcPr>
            <w:tcW w:w="2425" w:type="pct"/>
          </w:tcPr>
          <w:p w14:paraId="6FEBCF98" w14:textId="77777777" w:rsidR="005D4163" w:rsidRPr="00317917" w:rsidRDefault="005D4163" w:rsidP="00396793">
            <w:pPr>
              <w:jc w:val="cente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SLABÉ STRÁNKY</w:t>
            </w:r>
          </w:p>
        </w:tc>
      </w:tr>
      <w:tr w:rsidR="005D4163" w:rsidRPr="00317917" w14:paraId="2A9FAE12"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pct"/>
          </w:tcPr>
          <w:p w14:paraId="2E2C03BE" w14:textId="77777777" w:rsidR="005D4163" w:rsidRPr="00317917" w:rsidRDefault="005D4163" w:rsidP="00396793">
            <w:pPr>
              <w:rPr>
                <w:b w:val="0"/>
                <w:bCs w:val="0"/>
                <w:szCs w:val="24"/>
              </w:rPr>
            </w:pPr>
          </w:p>
          <w:p w14:paraId="69984B84"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rPr>
                <w:b w:val="0"/>
                <w:bCs w:val="0"/>
                <w:szCs w:val="24"/>
              </w:rPr>
            </w:pPr>
            <w:r w:rsidRPr="00317917">
              <w:rPr>
                <w:b w:val="0"/>
                <w:bCs w:val="0"/>
                <w:szCs w:val="24"/>
              </w:rPr>
              <w:t>Situovanie hotela</w:t>
            </w:r>
          </w:p>
          <w:p w14:paraId="1295E956"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rPr>
                <w:b w:val="0"/>
                <w:bCs w:val="0"/>
                <w:szCs w:val="24"/>
              </w:rPr>
            </w:pPr>
            <w:r w:rsidRPr="00317917">
              <w:rPr>
                <w:b w:val="0"/>
                <w:bCs w:val="0"/>
                <w:szCs w:val="24"/>
              </w:rPr>
              <w:t>Rodinné zázemie</w:t>
            </w:r>
          </w:p>
          <w:p w14:paraId="1C254EAD"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rPr>
                <w:b w:val="0"/>
                <w:bCs w:val="0"/>
                <w:szCs w:val="24"/>
              </w:rPr>
            </w:pPr>
            <w:r w:rsidRPr="00317917">
              <w:rPr>
                <w:b w:val="0"/>
                <w:bCs w:val="0"/>
                <w:szCs w:val="24"/>
              </w:rPr>
              <w:t>Ponuka služieb - sála</w:t>
            </w:r>
          </w:p>
          <w:p w14:paraId="5E4812CB"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rPr>
                <w:b w:val="0"/>
                <w:bCs w:val="0"/>
                <w:szCs w:val="24"/>
              </w:rPr>
            </w:pPr>
            <w:r w:rsidRPr="00317917">
              <w:rPr>
                <w:b w:val="0"/>
                <w:bCs w:val="0"/>
                <w:szCs w:val="24"/>
              </w:rPr>
              <w:t xml:space="preserve">Zrekonštruovaný objekt </w:t>
            </w:r>
          </w:p>
          <w:p w14:paraId="0E05EEAF" w14:textId="77777777" w:rsidR="005D4163" w:rsidRPr="00317917" w:rsidRDefault="005D4163" w:rsidP="00396793">
            <w:pPr>
              <w:pStyle w:val="Odsekzoznamu"/>
              <w:spacing w:line="360" w:lineRule="auto"/>
              <w:jc w:val="both"/>
              <w:rPr>
                <w:b w:val="0"/>
                <w:bCs w:val="0"/>
                <w:szCs w:val="24"/>
              </w:rPr>
            </w:pPr>
          </w:p>
        </w:tc>
        <w:tc>
          <w:tcPr>
            <w:tcW w:w="2425" w:type="pct"/>
          </w:tcPr>
          <w:p w14:paraId="14A2697F" w14:textId="77777777" w:rsidR="005D4163" w:rsidRPr="00317917" w:rsidRDefault="005D4163" w:rsidP="00396793">
            <w:pPr>
              <w:cnfStyle w:val="000000100000" w:firstRow="0" w:lastRow="0" w:firstColumn="0" w:lastColumn="0" w:oddVBand="0" w:evenVBand="0" w:oddHBand="1" w:evenHBand="0" w:firstRowFirstColumn="0" w:firstRowLastColumn="0" w:lastRowFirstColumn="0" w:lastRowLastColumn="0"/>
              <w:rPr>
                <w:szCs w:val="24"/>
              </w:rPr>
            </w:pPr>
          </w:p>
          <w:p w14:paraId="35B5F046"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Absencia bezbariérového prístupu</w:t>
            </w:r>
          </w:p>
          <w:p w14:paraId="1FCF7DAE"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Nedostačujúci komfort izieb</w:t>
            </w:r>
          </w:p>
          <w:p w14:paraId="7615444A"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Nestálosť personálu</w:t>
            </w:r>
          </w:p>
          <w:p w14:paraId="28E9C10C" w14:textId="77777777" w:rsidR="005D4163" w:rsidRPr="00317917" w:rsidRDefault="005D4163" w:rsidP="00396793">
            <w:pPr>
              <w:pStyle w:val="Odsekzoznamu"/>
              <w:widowControl/>
              <w:numPr>
                <w:ilvl w:val="0"/>
                <w:numId w:val="32"/>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Absencia marketingu</w:t>
            </w:r>
          </w:p>
        </w:tc>
      </w:tr>
      <w:tr w:rsidR="005D4163" w:rsidRPr="00317917" w14:paraId="20C48A6B" w14:textId="77777777" w:rsidTr="00396793">
        <w:tc>
          <w:tcPr>
            <w:cnfStyle w:val="001000000000" w:firstRow="0" w:lastRow="0" w:firstColumn="1" w:lastColumn="0" w:oddVBand="0" w:evenVBand="0" w:oddHBand="0" w:evenHBand="0" w:firstRowFirstColumn="0" w:firstRowLastColumn="0" w:lastRowFirstColumn="0" w:lastRowLastColumn="0"/>
            <w:tcW w:w="2575" w:type="pct"/>
          </w:tcPr>
          <w:p w14:paraId="4AE5B1AB" w14:textId="77777777" w:rsidR="005D4163" w:rsidRPr="00317917" w:rsidRDefault="005D4163" w:rsidP="00396793">
            <w:pPr>
              <w:jc w:val="center"/>
              <w:rPr>
                <w:szCs w:val="24"/>
              </w:rPr>
            </w:pPr>
            <w:r w:rsidRPr="00317917">
              <w:rPr>
                <w:szCs w:val="24"/>
              </w:rPr>
              <w:t>PRÍLEŽITOSTI</w:t>
            </w:r>
          </w:p>
        </w:tc>
        <w:tc>
          <w:tcPr>
            <w:tcW w:w="2425" w:type="pct"/>
          </w:tcPr>
          <w:p w14:paraId="68DDD1BF" w14:textId="77777777" w:rsidR="005D4163" w:rsidRPr="00317917" w:rsidRDefault="005D4163" w:rsidP="00396793">
            <w:pPr>
              <w:jc w:val="center"/>
              <w:cnfStyle w:val="000000000000" w:firstRow="0" w:lastRow="0" w:firstColumn="0" w:lastColumn="0" w:oddVBand="0" w:evenVBand="0" w:oddHBand="0" w:evenHBand="0" w:firstRowFirstColumn="0" w:firstRowLastColumn="0" w:lastRowFirstColumn="0" w:lastRowLastColumn="0"/>
              <w:rPr>
                <w:b/>
                <w:bCs/>
                <w:szCs w:val="24"/>
              </w:rPr>
            </w:pPr>
            <w:r w:rsidRPr="00317917">
              <w:rPr>
                <w:b/>
                <w:bCs/>
                <w:szCs w:val="24"/>
              </w:rPr>
              <w:t>HROZBY</w:t>
            </w:r>
          </w:p>
        </w:tc>
      </w:tr>
      <w:tr w:rsidR="005D4163" w:rsidRPr="00317917" w14:paraId="3F357661"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pct"/>
          </w:tcPr>
          <w:p w14:paraId="2EFEF247" w14:textId="77777777" w:rsidR="005D4163" w:rsidRPr="00317917" w:rsidRDefault="005D4163" w:rsidP="00396793">
            <w:pPr>
              <w:rPr>
                <w:b w:val="0"/>
                <w:bCs w:val="0"/>
                <w:szCs w:val="24"/>
              </w:rPr>
            </w:pPr>
          </w:p>
          <w:p w14:paraId="05A16B9B" w14:textId="77777777" w:rsidR="005D4163" w:rsidRPr="00BB6F8D" w:rsidRDefault="005D4163" w:rsidP="00396793">
            <w:pPr>
              <w:pStyle w:val="Odsekzoznamu"/>
              <w:numPr>
                <w:ilvl w:val="0"/>
                <w:numId w:val="33"/>
              </w:numPr>
              <w:spacing w:line="360" w:lineRule="auto"/>
              <w:jc w:val="both"/>
              <w:rPr>
                <w:b w:val="0"/>
                <w:bCs w:val="0"/>
                <w:szCs w:val="24"/>
              </w:rPr>
            </w:pPr>
            <w:r>
              <w:rPr>
                <w:b w:val="0"/>
                <w:bCs w:val="0"/>
                <w:szCs w:val="24"/>
              </w:rPr>
              <w:t>Pokles nezamestnanosti a rast priemernej mzdy</w:t>
            </w:r>
          </w:p>
          <w:p w14:paraId="1CA9DCAC" w14:textId="77777777" w:rsidR="005D4163" w:rsidRPr="00317917" w:rsidRDefault="005D4163" w:rsidP="00396793">
            <w:pPr>
              <w:pStyle w:val="Odsekzoznamu"/>
              <w:widowControl/>
              <w:numPr>
                <w:ilvl w:val="0"/>
                <w:numId w:val="33"/>
              </w:numPr>
              <w:suppressAutoHyphens w:val="0"/>
              <w:overflowPunct/>
              <w:autoSpaceDE/>
              <w:spacing w:line="360" w:lineRule="auto"/>
              <w:contextualSpacing/>
              <w:jc w:val="both"/>
              <w:textAlignment w:val="auto"/>
              <w:rPr>
                <w:b w:val="0"/>
                <w:bCs w:val="0"/>
                <w:szCs w:val="24"/>
              </w:rPr>
            </w:pPr>
            <w:r w:rsidRPr="00317917">
              <w:rPr>
                <w:b w:val="0"/>
                <w:bCs w:val="0"/>
                <w:szCs w:val="24"/>
              </w:rPr>
              <w:t>Rozvoj CR v regióne Záhorie</w:t>
            </w:r>
          </w:p>
          <w:p w14:paraId="3B837146" w14:textId="77777777" w:rsidR="005D4163" w:rsidRPr="00317917" w:rsidRDefault="005D4163" w:rsidP="00396793">
            <w:pPr>
              <w:pStyle w:val="Odsekzoznamu"/>
              <w:widowControl/>
              <w:numPr>
                <w:ilvl w:val="0"/>
                <w:numId w:val="33"/>
              </w:numPr>
              <w:suppressAutoHyphens w:val="0"/>
              <w:overflowPunct/>
              <w:autoSpaceDE/>
              <w:spacing w:line="360" w:lineRule="auto"/>
              <w:contextualSpacing/>
              <w:jc w:val="both"/>
              <w:textAlignment w:val="auto"/>
              <w:rPr>
                <w:b w:val="0"/>
                <w:bCs w:val="0"/>
                <w:szCs w:val="24"/>
              </w:rPr>
            </w:pPr>
            <w:r w:rsidRPr="00317917">
              <w:rPr>
                <w:b w:val="0"/>
                <w:bCs w:val="0"/>
                <w:szCs w:val="24"/>
              </w:rPr>
              <w:t>Spolupráca s mestom Holíč</w:t>
            </w:r>
          </w:p>
          <w:p w14:paraId="3C9D6C83" w14:textId="77777777" w:rsidR="005D4163" w:rsidRPr="00317917" w:rsidRDefault="005D4163" w:rsidP="00396793">
            <w:pPr>
              <w:pStyle w:val="Odsekzoznamu"/>
              <w:widowControl/>
              <w:numPr>
                <w:ilvl w:val="0"/>
                <w:numId w:val="33"/>
              </w:numPr>
              <w:suppressAutoHyphens w:val="0"/>
              <w:overflowPunct/>
              <w:autoSpaceDE/>
              <w:spacing w:line="360" w:lineRule="auto"/>
              <w:contextualSpacing/>
              <w:jc w:val="both"/>
              <w:textAlignment w:val="auto"/>
              <w:rPr>
                <w:b w:val="0"/>
                <w:bCs w:val="0"/>
                <w:szCs w:val="24"/>
              </w:rPr>
            </w:pPr>
            <w:r w:rsidRPr="00317917">
              <w:rPr>
                <w:b w:val="0"/>
                <w:bCs w:val="0"/>
                <w:szCs w:val="24"/>
              </w:rPr>
              <w:t>Spolupráca s hotelovou akadémiou v meste Holíč</w:t>
            </w:r>
          </w:p>
          <w:p w14:paraId="7E58AE82" w14:textId="77777777" w:rsidR="005D4163" w:rsidRPr="00317917" w:rsidRDefault="005D4163" w:rsidP="00396793">
            <w:pPr>
              <w:rPr>
                <w:b w:val="0"/>
                <w:bCs w:val="0"/>
                <w:szCs w:val="24"/>
              </w:rPr>
            </w:pPr>
          </w:p>
        </w:tc>
        <w:tc>
          <w:tcPr>
            <w:tcW w:w="2425" w:type="pct"/>
          </w:tcPr>
          <w:p w14:paraId="2B2BB806" w14:textId="77777777" w:rsidR="005D4163" w:rsidRPr="00317917" w:rsidRDefault="005D4163" w:rsidP="00396793">
            <w:pPr>
              <w:cnfStyle w:val="000000100000" w:firstRow="0" w:lastRow="0" w:firstColumn="0" w:lastColumn="0" w:oddVBand="0" w:evenVBand="0" w:oddHBand="1" w:evenHBand="0" w:firstRowFirstColumn="0" w:firstRowLastColumn="0" w:lastRowFirstColumn="0" w:lastRowLastColumn="0"/>
              <w:rPr>
                <w:szCs w:val="24"/>
              </w:rPr>
            </w:pPr>
          </w:p>
          <w:p w14:paraId="473F8F54" w14:textId="77777777" w:rsidR="005D4163" w:rsidRPr="00317917" w:rsidRDefault="005D4163" w:rsidP="00396793">
            <w:pPr>
              <w:pStyle w:val="Odsekzoznamu"/>
              <w:widowControl/>
              <w:numPr>
                <w:ilvl w:val="0"/>
                <w:numId w:val="33"/>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Častá zmena legislatívy</w:t>
            </w:r>
          </w:p>
          <w:p w14:paraId="6C6A587D" w14:textId="77777777" w:rsidR="005D4163" w:rsidRPr="00317917" w:rsidRDefault="005D4163" w:rsidP="00396793">
            <w:pPr>
              <w:pStyle w:val="Odsekzoznamu"/>
              <w:widowControl/>
              <w:numPr>
                <w:ilvl w:val="0"/>
                <w:numId w:val="33"/>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Nárast cien energii a zmena sadzby DPH</w:t>
            </w:r>
          </w:p>
          <w:p w14:paraId="46D19E7C" w14:textId="77777777" w:rsidR="005D4163" w:rsidRPr="00317917" w:rsidRDefault="005D4163" w:rsidP="00396793">
            <w:pPr>
              <w:pStyle w:val="Odsekzoznamu"/>
              <w:widowControl/>
              <w:numPr>
                <w:ilvl w:val="0"/>
                <w:numId w:val="33"/>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 xml:space="preserve">Hrozba vstúpenia </w:t>
            </w:r>
            <w:r>
              <w:rPr>
                <w:szCs w:val="24"/>
              </w:rPr>
              <w:t xml:space="preserve">novej </w:t>
            </w:r>
            <w:r w:rsidRPr="00317917">
              <w:rPr>
                <w:szCs w:val="24"/>
              </w:rPr>
              <w:t>konkurencie na</w:t>
            </w:r>
            <w:r>
              <w:rPr>
                <w:szCs w:val="24"/>
              </w:rPr>
              <w:t xml:space="preserve"> trh</w:t>
            </w:r>
          </w:p>
          <w:p w14:paraId="72B9C440" w14:textId="77777777" w:rsidR="005D4163" w:rsidRPr="00317917" w:rsidRDefault="005D4163" w:rsidP="00396793">
            <w:pPr>
              <w:pStyle w:val="Odsekzoznamu"/>
              <w:widowControl/>
              <w:numPr>
                <w:ilvl w:val="0"/>
                <w:numId w:val="33"/>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r w:rsidRPr="00317917">
              <w:rPr>
                <w:szCs w:val="24"/>
              </w:rPr>
              <w:t>Nízky záujem o región Záhorie</w:t>
            </w:r>
          </w:p>
          <w:p w14:paraId="5BAAB6D8" w14:textId="77777777" w:rsidR="005D4163" w:rsidRPr="00317917" w:rsidRDefault="005D4163" w:rsidP="00396793">
            <w:pPr>
              <w:pStyle w:val="Odsekzoznamu"/>
              <w:spacing w:line="360" w:lineRule="auto"/>
              <w:jc w:val="both"/>
              <w:cnfStyle w:val="000000100000" w:firstRow="0" w:lastRow="0" w:firstColumn="0" w:lastColumn="0" w:oddVBand="0" w:evenVBand="0" w:oddHBand="1" w:evenHBand="0" w:firstRowFirstColumn="0" w:firstRowLastColumn="0" w:lastRowFirstColumn="0" w:lastRowLastColumn="0"/>
              <w:rPr>
                <w:szCs w:val="24"/>
              </w:rPr>
            </w:pPr>
          </w:p>
        </w:tc>
      </w:tr>
    </w:tbl>
    <w:p w14:paraId="5F1D6649" w14:textId="77777777" w:rsidR="005D4163" w:rsidRDefault="005D4163" w:rsidP="005D4163">
      <w:pPr>
        <w:rPr>
          <w:i/>
          <w:iCs/>
          <w:sz w:val="20"/>
          <w:szCs w:val="20"/>
        </w:rPr>
      </w:pPr>
    </w:p>
    <w:p w14:paraId="1EE1ABA1" w14:textId="6B769D38" w:rsidR="005D4163" w:rsidRDefault="005D4163" w:rsidP="005D4163">
      <w:pPr>
        <w:rPr>
          <w:i/>
          <w:iCs/>
          <w:sz w:val="20"/>
          <w:szCs w:val="20"/>
        </w:rPr>
      </w:pPr>
      <w:r w:rsidRPr="006320DE">
        <w:rPr>
          <w:i/>
          <w:iCs/>
          <w:sz w:val="20"/>
          <w:szCs w:val="20"/>
        </w:rPr>
        <w:t xml:space="preserve">Schéma č. </w:t>
      </w:r>
      <w:r>
        <w:rPr>
          <w:i/>
          <w:iCs/>
          <w:sz w:val="20"/>
          <w:szCs w:val="20"/>
        </w:rPr>
        <w:t>3: Schéma SWOT analýzy Hotela SAN. Zdroj: Vlastné spracovanie.</w:t>
      </w:r>
    </w:p>
    <w:p w14:paraId="31B6749E" w14:textId="010B2F06" w:rsidR="005D4163" w:rsidRDefault="005D4163" w:rsidP="006320DE"/>
    <w:p w14:paraId="2517AD1B" w14:textId="46629BAB" w:rsidR="005D4163" w:rsidRDefault="005D4163" w:rsidP="006320DE"/>
    <w:p w14:paraId="4FFABA46" w14:textId="60C8F063" w:rsidR="00457A34" w:rsidRDefault="00457A34" w:rsidP="006320DE"/>
    <w:p w14:paraId="17BAE174" w14:textId="7767F0A9" w:rsidR="00457A34" w:rsidRDefault="00457A34" w:rsidP="006320DE"/>
    <w:p w14:paraId="69887535" w14:textId="33056F29" w:rsidR="00457A34" w:rsidRDefault="00457A34" w:rsidP="006320DE"/>
    <w:p w14:paraId="728649DD" w14:textId="24CC988D" w:rsidR="00457A34" w:rsidRDefault="00457A34" w:rsidP="006320DE"/>
    <w:p w14:paraId="5805170A" w14:textId="5651AEDA" w:rsidR="00457A34" w:rsidRDefault="00457A34" w:rsidP="006320DE"/>
    <w:p w14:paraId="16ADC155" w14:textId="22DE8F15" w:rsidR="00457A34" w:rsidRDefault="00457A34" w:rsidP="006320DE"/>
    <w:p w14:paraId="4F23CAC1" w14:textId="2B263BCF" w:rsidR="00457A34" w:rsidRDefault="00457A34" w:rsidP="006320DE"/>
    <w:p w14:paraId="74D14B0A" w14:textId="78F4C22B" w:rsidR="00457A34" w:rsidRDefault="00457A34" w:rsidP="006320DE">
      <w:r>
        <w:lastRenderedPageBreak/>
        <w:t xml:space="preserve">Príloha IV: </w:t>
      </w:r>
      <w:r>
        <w:tab/>
        <w:t>Silné stránky Hotela SAN</w:t>
      </w:r>
    </w:p>
    <w:p w14:paraId="3DF5A8FD" w14:textId="6500357D" w:rsidR="00457A34" w:rsidRPr="00457A34" w:rsidRDefault="00457A34" w:rsidP="00457A34">
      <w:pPr>
        <w:rPr>
          <w:i/>
          <w:iCs/>
          <w:sz w:val="20"/>
          <w:szCs w:val="20"/>
        </w:rPr>
      </w:pPr>
      <w:r w:rsidRPr="00457A34">
        <w:rPr>
          <w:i/>
          <w:iCs/>
          <w:sz w:val="20"/>
          <w:szCs w:val="20"/>
        </w:rPr>
        <w:t>Tabuľka č. 1: Silné stránky Hotela SAN</w:t>
      </w:r>
    </w:p>
    <w:tbl>
      <w:tblPr>
        <w:tblStyle w:val="Obyajntabuka1"/>
        <w:tblW w:w="5000" w:type="pct"/>
        <w:tblLook w:val="04A0" w:firstRow="1" w:lastRow="0" w:firstColumn="1" w:lastColumn="0" w:noHBand="0" w:noVBand="1"/>
      </w:tblPr>
      <w:tblGrid>
        <w:gridCol w:w="5369"/>
        <w:gridCol w:w="1163"/>
        <w:gridCol w:w="1627"/>
        <w:gridCol w:w="1127"/>
      </w:tblGrid>
      <w:tr w:rsidR="00457A34" w:rsidRPr="00317917" w14:paraId="2CC6BC19" w14:textId="77777777" w:rsidTr="00396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1460C130" w14:textId="77777777" w:rsidR="00457A34" w:rsidRPr="00317917" w:rsidRDefault="00457A34" w:rsidP="00396793">
            <w:pPr>
              <w:jc w:val="center"/>
              <w:rPr>
                <w:b w:val="0"/>
                <w:bCs w:val="0"/>
                <w:szCs w:val="24"/>
              </w:rPr>
            </w:pPr>
            <w:r w:rsidRPr="00317917">
              <w:rPr>
                <w:szCs w:val="24"/>
              </w:rPr>
              <w:t>SILNÉ STRÁNKY</w:t>
            </w:r>
          </w:p>
          <w:p w14:paraId="5EE008A8" w14:textId="77777777" w:rsidR="00457A34" w:rsidRPr="00317917" w:rsidRDefault="00457A34" w:rsidP="00396793">
            <w:pPr>
              <w:jc w:val="center"/>
              <w:rPr>
                <w:b w:val="0"/>
                <w:bCs w:val="0"/>
                <w:szCs w:val="24"/>
              </w:rPr>
            </w:pPr>
          </w:p>
        </w:tc>
        <w:tc>
          <w:tcPr>
            <w:tcW w:w="626" w:type="pct"/>
          </w:tcPr>
          <w:p w14:paraId="53B8F40A" w14:textId="77777777" w:rsidR="00457A34" w:rsidRPr="00317917" w:rsidRDefault="00457A34"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Váha </w:t>
            </w:r>
          </w:p>
        </w:tc>
        <w:tc>
          <w:tcPr>
            <w:tcW w:w="876" w:type="pct"/>
          </w:tcPr>
          <w:p w14:paraId="797709C2" w14:textId="77777777" w:rsidR="00457A34" w:rsidRPr="00317917" w:rsidRDefault="00457A34"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Hodnota </w:t>
            </w:r>
          </w:p>
        </w:tc>
        <w:tc>
          <w:tcPr>
            <w:tcW w:w="607" w:type="pct"/>
          </w:tcPr>
          <w:p w14:paraId="66BE476B" w14:textId="77777777" w:rsidR="00457A34" w:rsidRPr="00317917" w:rsidRDefault="00457A34"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Σ</w:t>
            </w:r>
          </w:p>
        </w:tc>
      </w:tr>
      <w:tr w:rsidR="00457A34" w:rsidRPr="00317917" w14:paraId="4D429C88"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5F2AD7F5" w14:textId="77777777" w:rsidR="00457A34" w:rsidRPr="00317917" w:rsidRDefault="00457A34" w:rsidP="00396793">
            <w:pPr>
              <w:rPr>
                <w:szCs w:val="24"/>
              </w:rPr>
            </w:pPr>
            <w:r w:rsidRPr="00317917">
              <w:rPr>
                <w:b w:val="0"/>
                <w:bCs w:val="0"/>
                <w:szCs w:val="24"/>
              </w:rPr>
              <w:t>Situovanie hotela</w:t>
            </w:r>
          </w:p>
        </w:tc>
        <w:tc>
          <w:tcPr>
            <w:tcW w:w="626" w:type="pct"/>
          </w:tcPr>
          <w:p w14:paraId="09ABB9C9"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0,15</w:t>
            </w:r>
          </w:p>
        </w:tc>
        <w:tc>
          <w:tcPr>
            <w:tcW w:w="876" w:type="pct"/>
          </w:tcPr>
          <w:p w14:paraId="1C02F717"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w:t>
            </w:r>
          </w:p>
        </w:tc>
        <w:tc>
          <w:tcPr>
            <w:tcW w:w="607" w:type="pct"/>
          </w:tcPr>
          <w:p w14:paraId="38CDE122"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0,45</w:t>
            </w:r>
          </w:p>
        </w:tc>
      </w:tr>
      <w:tr w:rsidR="00457A34" w:rsidRPr="00317917" w14:paraId="75970DD0"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0F7BFCAE" w14:textId="77777777" w:rsidR="00457A34" w:rsidRPr="00317917" w:rsidRDefault="00457A34" w:rsidP="00396793">
            <w:pPr>
              <w:rPr>
                <w:szCs w:val="24"/>
              </w:rPr>
            </w:pPr>
            <w:r w:rsidRPr="00317917">
              <w:rPr>
                <w:b w:val="0"/>
                <w:bCs w:val="0"/>
                <w:szCs w:val="24"/>
              </w:rPr>
              <w:t>Rodinné zázemie</w:t>
            </w:r>
          </w:p>
        </w:tc>
        <w:tc>
          <w:tcPr>
            <w:tcW w:w="626" w:type="pct"/>
          </w:tcPr>
          <w:p w14:paraId="22994893" w14:textId="77777777" w:rsidR="00457A34" w:rsidRPr="00317917" w:rsidRDefault="00457A34"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0,35</w:t>
            </w:r>
          </w:p>
        </w:tc>
        <w:tc>
          <w:tcPr>
            <w:tcW w:w="876" w:type="pct"/>
          </w:tcPr>
          <w:p w14:paraId="6D81ED11" w14:textId="77777777" w:rsidR="00457A34" w:rsidRPr="00317917" w:rsidRDefault="00457A34"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5</w:t>
            </w:r>
          </w:p>
        </w:tc>
        <w:tc>
          <w:tcPr>
            <w:tcW w:w="607" w:type="pct"/>
          </w:tcPr>
          <w:p w14:paraId="2C7091D3" w14:textId="77777777" w:rsidR="00457A34" w:rsidRPr="00317917" w:rsidRDefault="00457A34"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1,75</w:t>
            </w:r>
          </w:p>
        </w:tc>
      </w:tr>
      <w:tr w:rsidR="00457A34" w:rsidRPr="00317917" w14:paraId="5BD43CB2"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3EF9CD50" w14:textId="77777777" w:rsidR="00457A34" w:rsidRPr="00317917" w:rsidRDefault="00457A34" w:rsidP="00396793">
            <w:pPr>
              <w:rPr>
                <w:szCs w:val="24"/>
              </w:rPr>
            </w:pPr>
            <w:r w:rsidRPr="00317917">
              <w:rPr>
                <w:b w:val="0"/>
                <w:bCs w:val="0"/>
                <w:szCs w:val="24"/>
              </w:rPr>
              <w:t>Ponuka služieb – sála</w:t>
            </w:r>
          </w:p>
        </w:tc>
        <w:tc>
          <w:tcPr>
            <w:tcW w:w="626" w:type="pct"/>
          </w:tcPr>
          <w:p w14:paraId="10464D82"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0,35</w:t>
            </w:r>
          </w:p>
        </w:tc>
        <w:tc>
          <w:tcPr>
            <w:tcW w:w="876" w:type="pct"/>
          </w:tcPr>
          <w:p w14:paraId="741826BA"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5</w:t>
            </w:r>
          </w:p>
        </w:tc>
        <w:tc>
          <w:tcPr>
            <w:tcW w:w="607" w:type="pct"/>
          </w:tcPr>
          <w:p w14:paraId="5D9297BE"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1,75</w:t>
            </w:r>
          </w:p>
        </w:tc>
      </w:tr>
      <w:tr w:rsidR="00457A34" w:rsidRPr="00317917" w14:paraId="690CDFF7"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78296F59" w14:textId="77777777" w:rsidR="00457A34" w:rsidRPr="00317917" w:rsidRDefault="00457A34" w:rsidP="00396793">
            <w:pPr>
              <w:rPr>
                <w:szCs w:val="24"/>
              </w:rPr>
            </w:pPr>
            <w:r w:rsidRPr="00317917">
              <w:rPr>
                <w:b w:val="0"/>
                <w:bCs w:val="0"/>
                <w:szCs w:val="24"/>
              </w:rPr>
              <w:t>Zrekonštruovaný objekt</w:t>
            </w:r>
          </w:p>
        </w:tc>
        <w:tc>
          <w:tcPr>
            <w:tcW w:w="626" w:type="pct"/>
          </w:tcPr>
          <w:p w14:paraId="68A19EBE" w14:textId="77777777" w:rsidR="00457A34" w:rsidRPr="00317917" w:rsidRDefault="00457A34"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0,15</w:t>
            </w:r>
          </w:p>
        </w:tc>
        <w:tc>
          <w:tcPr>
            <w:tcW w:w="876" w:type="pct"/>
          </w:tcPr>
          <w:p w14:paraId="1B53D124" w14:textId="77777777" w:rsidR="00457A34" w:rsidRPr="00317917" w:rsidRDefault="00457A34"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4</w:t>
            </w:r>
          </w:p>
        </w:tc>
        <w:tc>
          <w:tcPr>
            <w:tcW w:w="607" w:type="pct"/>
          </w:tcPr>
          <w:p w14:paraId="798B1E0D" w14:textId="77777777" w:rsidR="00457A34" w:rsidRPr="00317917" w:rsidRDefault="00457A34"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0,6</w:t>
            </w:r>
          </w:p>
        </w:tc>
      </w:tr>
      <w:tr w:rsidR="00457A34" w:rsidRPr="00317917" w14:paraId="47D23D24"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2DF901B0" w14:textId="77777777" w:rsidR="00457A34" w:rsidRPr="00317917" w:rsidRDefault="00457A34" w:rsidP="00396793">
            <w:pPr>
              <w:rPr>
                <w:b w:val="0"/>
                <w:bCs w:val="0"/>
                <w:szCs w:val="24"/>
              </w:rPr>
            </w:pPr>
            <w:r w:rsidRPr="00317917">
              <w:rPr>
                <w:szCs w:val="24"/>
              </w:rPr>
              <w:t>Spolu</w:t>
            </w:r>
          </w:p>
        </w:tc>
        <w:tc>
          <w:tcPr>
            <w:tcW w:w="626" w:type="pct"/>
          </w:tcPr>
          <w:p w14:paraId="44C2998D"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1</w:t>
            </w:r>
          </w:p>
        </w:tc>
        <w:tc>
          <w:tcPr>
            <w:tcW w:w="876" w:type="pct"/>
          </w:tcPr>
          <w:p w14:paraId="78897D2D"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w:t>
            </w:r>
          </w:p>
        </w:tc>
        <w:tc>
          <w:tcPr>
            <w:tcW w:w="607" w:type="pct"/>
          </w:tcPr>
          <w:p w14:paraId="4D942813" w14:textId="77777777" w:rsidR="00457A34" w:rsidRPr="00317917" w:rsidRDefault="00457A34"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4,55</w:t>
            </w:r>
          </w:p>
        </w:tc>
      </w:tr>
    </w:tbl>
    <w:p w14:paraId="309B1B07" w14:textId="4E73DFC2" w:rsidR="00457A34" w:rsidRDefault="00457A34" w:rsidP="006320DE">
      <w:pPr>
        <w:rPr>
          <w:i/>
          <w:iCs/>
          <w:sz w:val="20"/>
          <w:szCs w:val="20"/>
        </w:rPr>
      </w:pPr>
      <w:r w:rsidRPr="00457A34">
        <w:rPr>
          <w:i/>
          <w:iCs/>
          <w:sz w:val="20"/>
          <w:szCs w:val="20"/>
        </w:rPr>
        <w:t>Zdroj: Vlastné spracovanie.</w:t>
      </w:r>
    </w:p>
    <w:p w14:paraId="4E5C01BF" w14:textId="3ABBE849" w:rsidR="00457A34" w:rsidRDefault="00457A34" w:rsidP="006320DE">
      <w:pPr>
        <w:rPr>
          <w:i/>
          <w:iCs/>
          <w:sz w:val="20"/>
          <w:szCs w:val="20"/>
        </w:rPr>
      </w:pPr>
    </w:p>
    <w:p w14:paraId="55CB0193" w14:textId="68084210" w:rsidR="00457A34" w:rsidRDefault="00457A34" w:rsidP="006320DE">
      <w:pPr>
        <w:rPr>
          <w:i/>
          <w:iCs/>
          <w:sz w:val="20"/>
          <w:szCs w:val="20"/>
        </w:rPr>
      </w:pPr>
    </w:p>
    <w:p w14:paraId="1FDB3B9A" w14:textId="388A49FA" w:rsidR="00457A34" w:rsidRDefault="00457A34" w:rsidP="006320DE">
      <w:pPr>
        <w:rPr>
          <w:i/>
          <w:iCs/>
          <w:sz w:val="20"/>
          <w:szCs w:val="20"/>
        </w:rPr>
      </w:pPr>
    </w:p>
    <w:p w14:paraId="2C44DD27" w14:textId="68E4F922" w:rsidR="00457A34" w:rsidRDefault="00457A34" w:rsidP="006320DE">
      <w:pPr>
        <w:rPr>
          <w:i/>
          <w:iCs/>
          <w:sz w:val="20"/>
          <w:szCs w:val="20"/>
        </w:rPr>
      </w:pPr>
    </w:p>
    <w:p w14:paraId="333670A2" w14:textId="4A8BC42D" w:rsidR="00457A34" w:rsidRDefault="00457A34" w:rsidP="006320DE">
      <w:pPr>
        <w:rPr>
          <w:i/>
          <w:iCs/>
          <w:sz w:val="20"/>
          <w:szCs w:val="20"/>
        </w:rPr>
      </w:pPr>
    </w:p>
    <w:p w14:paraId="6EF1DD91" w14:textId="4FCE011B" w:rsidR="00457A34" w:rsidRDefault="00457A34" w:rsidP="006320DE">
      <w:pPr>
        <w:rPr>
          <w:i/>
          <w:iCs/>
          <w:sz w:val="20"/>
          <w:szCs w:val="20"/>
        </w:rPr>
      </w:pPr>
    </w:p>
    <w:p w14:paraId="2D0D4559" w14:textId="712A2751" w:rsidR="00457A34" w:rsidRDefault="00457A34" w:rsidP="006320DE">
      <w:pPr>
        <w:rPr>
          <w:i/>
          <w:iCs/>
          <w:sz w:val="20"/>
          <w:szCs w:val="20"/>
        </w:rPr>
      </w:pPr>
    </w:p>
    <w:p w14:paraId="79335345" w14:textId="410E8038" w:rsidR="00457A34" w:rsidRDefault="00457A34" w:rsidP="006320DE">
      <w:pPr>
        <w:rPr>
          <w:i/>
          <w:iCs/>
          <w:sz w:val="20"/>
          <w:szCs w:val="20"/>
        </w:rPr>
      </w:pPr>
    </w:p>
    <w:p w14:paraId="6459AB73" w14:textId="5F134313" w:rsidR="00457A34" w:rsidRDefault="00457A34" w:rsidP="006320DE">
      <w:pPr>
        <w:rPr>
          <w:i/>
          <w:iCs/>
          <w:sz w:val="20"/>
          <w:szCs w:val="20"/>
        </w:rPr>
      </w:pPr>
    </w:p>
    <w:p w14:paraId="01012A1D" w14:textId="24B957D4" w:rsidR="00457A34" w:rsidRDefault="00457A34" w:rsidP="006320DE">
      <w:pPr>
        <w:rPr>
          <w:i/>
          <w:iCs/>
          <w:sz w:val="20"/>
          <w:szCs w:val="20"/>
        </w:rPr>
      </w:pPr>
    </w:p>
    <w:p w14:paraId="756B29D1" w14:textId="2B303F69" w:rsidR="00457A34" w:rsidRDefault="00457A34" w:rsidP="006320DE">
      <w:pPr>
        <w:rPr>
          <w:i/>
          <w:iCs/>
          <w:sz w:val="20"/>
          <w:szCs w:val="20"/>
        </w:rPr>
      </w:pPr>
    </w:p>
    <w:p w14:paraId="74FD6067" w14:textId="376857A3" w:rsidR="00457A34" w:rsidRDefault="00457A34" w:rsidP="006320DE">
      <w:pPr>
        <w:rPr>
          <w:i/>
          <w:iCs/>
          <w:sz w:val="20"/>
          <w:szCs w:val="20"/>
        </w:rPr>
      </w:pPr>
    </w:p>
    <w:p w14:paraId="38F6EABF" w14:textId="739875C1" w:rsidR="00457A34" w:rsidRDefault="00457A34" w:rsidP="006320DE">
      <w:pPr>
        <w:rPr>
          <w:i/>
          <w:iCs/>
          <w:sz w:val="20"/>
          <w:szCs w:val="20"/>
        </w:rPr>
      </w:pPr>
    </w:p>
    <w:p w14:paraId="3AEA5B2F" w14:textId="4BB8ED78" w:rsidR="00457A34" w:rsidRDefault="00457A34" w:rsidP="006320DE">
      <w:pPr>
        <w:rPr>
          <w:i/>
          <w:iCs/>
          <w:sz w:val="20"/>
          <w:szCs w:val="20"/>
        </w:rPr>
      </w:pPr>
    </w:p>
    <w:p w14:paraId="107AF4CE" w14:textId="580E3F01" w:rsidR="00457A34" w:rsidRDefault="00457A34" w:rsidP="006320DE">
      <w:pPr>
        <w:rPr>
          <w:i/>
          <w:iCs/>
          <w:sz w:val="20"/>
          <w:szCs w:val="20"/>
        </w:rPr>
      </w:pPr>
    </w:p>
    <w:p w14:paraId="3593DDBC" w14:textId="04AE3D02" w:rsidR="00457A34" w:rsidRDefault="00457A34" w:rsidP="006320DE">
      <w:pPr>
        <w:rPr>
          <w:i/>
          <w:iCs/>
          <w:sz w:val="20"/>
          <w:szCs w:val="20"/>
        </w:rPr>
      </w:pPr>
    </w:p>
    <w:p w14:paraId="2B6722AF" w14:textId="2EAA6CD1" w:rsidR="00457A34" w:rsidRDefault="00457A34" w:rsidP="006320DE">
      <w:pPr>
        <w:rPr>
          <w:i/>
          <w:iCs/>
          <w:sz w:val="20"/>
          <w:szCs w:val="20"/>
        </w:rPr>
      </w:pPr>
    </w:p>
    <w:p w14:paraId="3E5700F6" w14:textId="2ACCB63C" w:rsidR="00457A34" w:rsidRDefault="00457A34" w:rsidP="006320DE">
      <w:pPr>
        <w:rPr>
          <w:i/>
          <w:iCs/>
          <w:sz w:val="20"/>
          <w:szCs w:val="20"/>
        </w:rPr>
      </w:pPr>
    </w:p>
    <w:p w14:paraId="0A77DF9C" w14:textId="4FA4610A" w:rsidR="00457A34" w:rsidRDefault="00457A34" w:rsidP="00457A34">
      <w:pPr>
        <w:tabs>
          <w:tab w:val="left" w:pos="708"/>
          <w:tab w:val="left" w:pos="1416"/>
          <w:tab w:val="left" w:pos="2124"/>
          <w:tab w:val="left" w:pos="2880"/>
        </w:tabs>
      </w:pPr>
      <w:r>
        <w:lastRenderedPageBreak/>
        <w:t xml:space="preserve">Príloha V. </w:t>
      </w:r>
      <w:r>
        <w:tab/>
      </w:r>
      <w:r w:rsidR="00D3518F">
        <w:t xml:space="preserve">Slabé stránky </w:t>
      </w:r>
      <w:r>
        <w:t>Hotela SAN</w:t>
      </w:r>
      <w:r>
        <w:tab/>
      </w:r>
    </w:p>
    <w:p w14:paraId="47711D62" w14:textId="67F834B5" w:rsidR="00457A34" w:rsidRPr="00457A34" w:rsidRDefault="00457A34" w:rsidP="00457A34">
      <w:pPr>
        <w:rPr>
          <w:i/>
          <w:iCs/>
          <w:sz w:val="20"/>
          <w:szCs w:val="20"/>
        </w:rPr>
      </w:pPr>
      <w:r w:rsidRPr="00457A34">
        <w:rPr>
          <w:i/>
          <w:iCs/>
          <w:sz w:val="20"/>
          <w:szCs w:val="20"/>
        </w:rPr>
        <w:t xml:space="preserve">Tabuľka č. </w:t>
      </w:r>
      <w:r>
        <w:rPr>
          <w:i/>
          <w:iCs/>
          <w:sz w:val="20"/>
          <w:szCs w:val="20"/>
        </w:rPr>
        <w:t>2</w:t>
      </w:r>
      <w:r w:rsidRPr="00457A34">
        <w:rPr>
          <w:i/>
          <w:iCs/>
          <w:sz w:val="20"/>
          <w:szCs w:val="20"/>
        </w:rPr>
        <w:t>:</w:t>
      </w:r>
      <w:r>
        <w:rPr>
          <w:i/>
          <w:iCs/>
          <w:sz w:val="20"/>
          <w:szCs w:val="20"/>
        </w:rPr>
        <w:t xml:space="preserve"> </w:t>
      </w:r>
      <w:r w:rsidR="00D3518F">
        <w:rPr>
          <w:i/>
          <w:iCs/>
          <w:sz w:val="20"/>
          <w:szCs w:val="20"/>
        </w:rPr>
        <w:t xml:space="preserve">Slabé stránky </w:t>
      </w:r>
      <w:r w:rsidRPr="00457A34">
        <w:rPr>
          <w:i/>
          <w:iCs/>
          <w:sz w:val="20"/>
          <w:szCs w:val="20"/>
        </w:rPr>
        <w:t>Hotela SAN</w:t>
      </w:r>
    </w:p>
    <w:tbl>
      <w:tblPr>
        <w:tblStyle w:val="Obyajntabuka1"/>
        <w:tblW w:w="5000" w:type="pct"/>
        <w:tblLook w:val="04A0" w:firstRow="1" w:lastRow="0" w:firstColumn="1" w:lastColumn="0" w:noHBand="0" w:noVBand="1"/>
      </w:tblPr>
      <w:tblGrid>
        <w:gridCol w:w="5336"/>
        <w:gridCol w:w="1164"/>
        <w:gridCol w:w="1694"/>
        <w:gridCol w:w="1092"/>
      </w:tblGrid>
      <w:tr w:rsidR="00D3518F" w:rsidRPr="00317917" w14:paraId="2B91EA34" w14:textId="77777777" w:rsidTr="00396793">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72" w:type="pct"/>
          </w:tcPr>
          <w:p w14:paraId="6E4D74D9" w14:textId="77777777" w:rsidR="00D3518F" w:rsidRPr="00317917" w:rsidRDefault="00D3518F" w:rsidP="00396793">
            <w:pPr>
              <w:jc w:val="center"/>
              <w:rPr>
                <w:b w:val="0"/>
                <w:bCs w:val="0"/>
                <w:szCs w:val="24"/>
              </w:rPr>
            </w:pPr>
            <w:r w:rsidRPr="00317917">
              <w:rPr>
                <w:szCs w:val="24"/>
              </w:rPr>
              <w:t>SLABÉ STRÁNKY</w:t>
            </w:r>
          </w:p>
          <w:p w14:paraId="2C88884B" w14:textId="77777777" w:rsidR="00D3518F" w:rsidRPr="00317917" w:rsidRDefault="00D3518F" w:rsidP="00396793">
            <w:pPr>
              <w:rPr>
                <w:szCs w:val="24"/>
              </w:rPr>
            </w:pPr>
          </w:p>
        </w:tc>
        <w:tc>
          <w:tcPr>
            <w:tcW w:w="627" w:type="pct"/>
          </w:tcPr>
          <w:p w14:paraId="0CE1689C"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Váha </w:t>
            </w:r>
          </w:p>
        </w:tc>
        <w:tc>
          <w:tcPr>
            <w:tcW w:w="912" w:type="pct"/>
          </w:tcPr>
          <w:p w14:paraId="3E76E776"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Hodnota </w:t>
            </w:r>
          </w:p>
        </w:tc>
        <w:tc>
          <w:tcPr>
            <w:tcW w:w="588" w:type="pct"/>
          </w:tcPr>
          <w:p w14:paraId="729A7BF2"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Σ</w:t>
            </w:r>
          </w:p>
        </w:tc>
      </w:tr>
      <w:tr w:rsidR="00D3518F" w:rsidRPr="00317917" w14:paraId="16DF0CFE" w14:textId="77777777" w:rsidTr="003967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872" w:type="pct"/>
          </w:tcPr>
          <w:p w14:paraId="17D286F6" w14:textId="77777777" w:rsidR="00D3518F" w:rsidRPr="00ED08E2" w:rsidRDefault="00D3518F" w:rsidP="00396793">
            <w:pPr>
              <w:rPr>
                <w:szCs w:val="24"/>
              </w:rPr>
            </w:pPr>
            <w:r w:rsidRPr="00317917">
              <w:rPr>
                <w:b w:val="0"/>
                <w:bCs w:val="0"/>
                <w:szCs w:val="24"/>
              </w:rPr>
              <w:t>Absencia bezbariérového prístupu</w:t>
            </w:r>
          </w:p>
        </w:tc>
        <w:tc>
          <w:tcPr>
            <w:tcW w:w="627" w:type="pct"/>
          </w:tcPr>
          <w:p w14:paraId="02905C72"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0,40</w:t>
            </w:r>
          </w:p>
        </w:tc>
        <w:tc>
          <w:tcPr>
            <w:tcW w:w="912" w:type="pct"/>
          </w:tcPr>
          <w:p w14:paraId="7737230E"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-5</w:t>
            </w:r>
          </w:p>
        </w:tc>
        <w:tc>
          <w:tcPr>
            <w:tcW w:w="588" w:type="pct"/>
          </w:tcPr>
          <w:p w14:paraId="1948BF49"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-2</w:t>
            </w:r>
          </w:p>
        </w:tc>
      </w:tr>
      <w:tr w:rsidR="00D3518F" w:rsidRPr="00317917" w14:paraId="733F9B97" w14:textId="77777777" w:rsidTr="00396793">
        <w:trPr>
          <w:trHeight w:val="272"/>
        </w:trPr>
        <w:tc>
          <w:tcPr>
            <w:cnfStyle w:val="001000000000" w:firstRow="0" w:lastRow="0" w:firstColumn="1" w:lastColumn="0" w:oddVBand="0" w:evenVBand="0" w:oddHBand="0" w:evenHBand="0" w:firstRowFirstColumn="0" w:firstRowLastColumn="0" w:lastRowFirstColumn="0" w:lastRowLastColumn="0"/>
            <w:tcW w:w="2872" w:type="pct"/>
          </w:tcPr>
          <w:p w14:paraId="06022BF7" w14:textId="77777777" w:rsidR="00D3518F" w:rsidRPr="00ED08E2" w:rsidRDefault="00D3518F" w:rsidP="00396793">
            <w:pPr>
              <w:rPr>
                <w:szCs w:val="24"/>
              </w:rPr>
            </w:pPr>
            <w:r w:rsidRPr="00317917">
              <w:rPr>
                <w:b w:val="0"/>
                <w:bCs w:val="0"/>
                <w:szCs w:val="24"/>
              </w:rPr>
              <w:t>Nedostačujúci komfort izieb</w:t>
            </w:r>
          </w:p>
        </w:tc>
        <w:tc>
          <w:tcPr>
            <w:tcW w:w="627" w:type="pct"/>
          </w:tcPr>
          <w:p w14:paraId="1C5D6558"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0,15</w:t>
            </w:r>
          </w:p>
        </w:tc>
        <w:tc>
          <w:tcPr>
            <w:tcW w:w="912" w:type="pct"/>
          </w:tcPr>
          <w:p w14:paraId="4605A6CD"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-2</w:t>
            </w:r>
          </w:p>
        </w:tc>
        <w:tc>
          <w:tcPr>
            <w:tcW w:w="588" w:type="pct"/>
          </w:tcPr>
          <w:p w14:paraId="61DCEB66"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-0,3</w:t>
            </w:r>
          </w:p>
        </w:tc>
      </w:tr>
      <w:tr w:rsidR="00D3518F" w:rsidRPr="00317917" w14:paraId="25815733" w14:textId="77777777" w:rsidTr="0039679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72" w:type="pct"/>
          </w:tcPr>
          <w:p w14:paraId="6A40F381" w14:textId="77777777" w:rsidR="00D3518F" w:rsidRPr="00ED08E2" w:rsidRDefault="00D3518F" w:rsidP="00396793">
            <w:pPr>
              <w:rPr>
                <w:szCs w:val="24"/>
              </w:rPr>
            </w:pPr>
            <w:r w:rsidRPr="00317917">
              <w:rPr>
                <w:b w:val="0"/>
                <w:bCs w:val="0"/>
                <w:szCs w:val="24"/>
              </w:rPr>
              <w:t>Nestálosť personálu</w:t>
            </w:r>
          </w:p>
        </w:tc>
        <w:tc>
          <w:tcPr>
            <w:tcW w:w="627" w:type="pct"/>
          </w:tcPr>
          <w:p w14:paraId="58CA7B3F"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0,20</w:t>
            </w:r>
          </w:p>
        </w:tc>
        <w:tc>
          <w:tcPr>
            <w:tcW w:w="912" w:type="pct"/>
          </w:tcPr>
          <w:p w14:paraId="6AE7027D"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w:t>
            </w:r>
          </w:p>
        </w:tc>
        <w:tc>
          <w:tcPr>
            <w:tcW w:w="588" w:type="pct"/>
          </w:tcPr>
          <w:p w14:paraId="3B57771D"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-0,6</w:t>
            </w:r>
          </w:p>
        </w:tc>
      </w:tr>
      <w:tr w:rsidR="00D3518F" w:rsidRPr="00317917" w14:paraId="11C9C478" w14:textId="77777777" w:rsidTr="00396793">
        <w:trPr>
          <w:trHeight w:val="272"/>
        </w:trPr>
        <w:tc>
          <w:tcPr>
            <w:cnfStyle w:val="001000000000" w:firstRow="0" w:lastRow="0" w:firstColumn="1" w:lastColumn="0" w:oddVBand="0" w:evenVBand="0" w:oddHBand="0" w:evenHBand="0" w:firstRowFirstColumn="0" w:firstRowLastColumn="0" w:lastRowFirstColumn="0" w:lastRowLastColumn="0"/>
            <w:tcW w:w="2872" w:type="pct"/>
          </w:tcPr>
          <w:p w14:paraId="6DFAF3D3" w14:textId="77777777" w:rsidR="00D3518F" w:rsidRPr="00ED08E2" w:rsidRDefault="00D3518F" w:rsidP="00396793">
            <w:pPr>
              <w:rPr>
                <w:szCs w:val="24"/>
              </w:rPr>
            </w:pPr>
            <w:r w:rsidRPr="00317917">
              <w:rPr>
                <w:b w:val="0"/>
                <w:bCs w:val="0"/>
                <w:szCs w:val="24"/>
              </w:rPr>
              <w:t>Absencia marketingu</w:t>
            </w:r>
          </w:p>
        </w:tc>
        <w:tc>
          <w:tcPr>
            <w:tcW w:w="627" w:type="pct"/>
          </w:tcPr>
          <w:p w14:paraId="4F68DD9D"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0,25</w:t>
            </w:r>
          </w:p>
        </w:tc>
        <w:tc>
          <w:tcPr>
            <w:tcW w:w="912" w:type="pct"/>
          </w:tcPr>
          <w:p w14:paraId="050AA289"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-3</w:t>
            </w:r>
          </w:p>
        </w:tc>
        <w:tc>
          <w:tcPr>
            <w:tcW w:w="588" w:type="pct"/>
          </w:tcPr>
          <w:p w14:paraId="040A14BA"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-0,75</w:t>
            </w:r>
          </w:p>
        </w:tc>
      </w:tr>
      <w:tr w:rsidR="00D3518F" w:rsidRPr="00317917" w14:paraId="223C0A65" w14:textId="77777777" w:rsidTr="0039679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72" w:type="pct"/>
          </w:tcPr>
          <w:p w14:paraId="0482D91C" w14:textId="77777777" w:rsidR="00D3518F" w:rsidRPr="00ED08E2" w:rsidRDefault="00D3518F" w:rsidP="00396793">
            <w:pPr>
              <w:rPr>
                <w:b w:val="0"/>
                <w:bCs w:val="0"/>
                <w:szCs w:val="24"/>
              </w:rPr>
            </w:pPr>
            <w:r w:rsidRPr="00317917">
              <w:rPr>
                <w:szCs w:val="24"/>
              </w:rPr>
              <w:t>Spolu</w:t>
            </w:r>
          </w:p>
        </w:tc>
        <w:tc>
          <w:tcPr>
            <w:tcW w:w="627" w:type="pct"/>
          </w:tcPr>
          <w:p w14:paraId="2ACFAC6A"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1</w:t>
            </w:r>
          </w:p>
        </w:tc>
        <w:tc>
          <w:tcPr>
            <w:tcW w:w="912" w:type="pct"/>
          </w:tcPr>
          <w:p w14:paraId="7C161C8C" w14:textId="77777777" w:rsidR="00D3518F" w:rsidRPr="00317917" w:rsidRDefault="00D3518F" w:rsidP="00D3518F">
            <w:pPr>
              <w:pStyle w:val="Odsekzoznamu"/>
              <w:widowControl/>
              <w:numPr>
                <w:ilvl w:val="0"/>
                <w:numId w:val="30"/>
              </w:numPr>
              <w:suppressAutoHyphens w:val="0"/>
              <w:overflowPunct/>
              <w:autoSpaceDE/>
              <w:spacing w:line="360" w:lineRule="auto"/>
              <w:contextualSpacing/>
              <w:jc w:val="both"/>
              <w:textAlignment w:val="auto"/>
              <w:cnfStyle w:val="000000100000" w:firstRow="0" w:lastRow="0" w:firstColumn="0" w:lastColumn="0" w:oddVBand="0" w:evenVBand="0" w:oddHBand="1" w:evenHBand="0" w:firstRowFirstColumn="0" w:firstRowLastColumn="0" w:lastRowFirstColumn="0" w:lastRowLastColumn="0"/>
              <w:rPr>
                <w:szCs w:val="24"/>
              </w:rPr>
            </w:pPr>
          </w:p>
        </w:tc>
        <w:tc>
          <w:tcPr>
            <w:tcW w:w="588" w:type="pct"/>
          </w:tcPr>
          <w:p w14:paraId="77520FFB"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-3,65</w:t>
            </w:r>
          </w:p>
        </w:tc>
      </w:tr>
    </w:tbl>
    <w:p w14:paraId="4688471B" w14:textId="4B0EC6DA" w:rsidR="00457A34" w:rsidRDefault="00457A34" w:rsidP="00457A34">
      <w:pPr>
        <w:rPr>
          <w:i/>
          <w:iCs/>
          <w:sz w:val="20"/>
          <w:szCs w:val="20"/>
        </w:rPr>
      </w:pPr>
      <w:r w:rsidRPr="00457A34">
        <w:rPr>
          <w:i/>
          <w:iCs/>
          <w:sz w:val="20"/>
          <w:szCs w:val="20"/>
        </w:rPr>
        <w:t>Zdroj: Vlastné spracovanie</w:t>
      </w:r>
    </w:p>
    <w:p w14:paraId="10EF6540" w14:textId="4B0C09BD" w:rsidR="00457A34" w:rsidRDefault="00457A34" w:rsidP="00457A34">
      <w:pPr>
        <w:rPr>
          <w:i/>
          <w:iCs/>
          <w:sz w:val="20"/>
          <w:szCs w:val="20"/>
        </w:rPr>
      </w:pPr>
    </w:p>
    <w:p w14:paraId="27DE680F" w14:textId="1A4ADD78" w:rsidR="00457A34" w:rsidRDefault="00457A34" w:rsidP="00457A34">
      <w:pPr>
        <w:rPr>
          <w:i/>
          <w:iCs/>
          <w:sz w:val="20"/>
          <w:szCs w:val="20"/>
        </w:rPr>
      </w:pPr>
    </w:p>
    <w:p w14:paraId="451F0C26" w14:textId="5321F98D" w:rsidR="00457A34" w:rsidRDefault="00457A34" w:rsidP="00457A34">
      <w:pPr>
        <w:rPr>
          <w:i/>
          <w:iCs/>
          <w:sz w:val="20"/>
          <w:szCs w:val="20"/>
        </w:rPr>
      </w:pPr>
    </w:p>
    <w:p w14:paraId="596F77B4" w14:textId="24501A4C" w:rsidR="00457A34" w:rsidRDefault="00457A34" w:rsidP="00457A34">
      <w:pPr>
        <w:rPr>
          <w:i/>
          <w:iCs/>
          <w:sz w:val="20"/>
          <w:szCs w:val="20"/>
        </w:rPr>
      </w:pPr>
    </w:p>
    <w:p w14:paraId="300D8A49" w14:textId="127EE099" w:rsidR="00457A34" w:rsidRDefault="00457A34" w:rsidP="00457A34">
      <w:pPr>
        <w:rPr>
          <w:i/>
          <w:iCs/>
          <w:sz w:val="20"/>
          <w:szCs w:val="20"/>
        </w:rPr>
      </w:pPr>
    </w:p>
    <w:p w14:paraId="287B0B66" w14:textId="13711C47" w:rsidR="00457A34" w:rsidRDefault="00457A34" w:rsidP="00457A34">
      <w:pPr>
        <w:rPr>
          <w:i/>
          <w:iCs/>
          <w:sz w:val="20"/>
          <w:szCs w:val="20"/>
        </w:rPr>
      </w:pPr>
    </w:p>
    <w:p w14:paraId="7556898F" w14:textId="13E834E1" w:rsidR="00457A34" w:rsidRDefault="00457A34" w:rsidP="00457A34">
      <w:pPr>
        <w:rPr>
          <w:i/>
          <w:iCs/>
          <w:sz w:val="20"/>
          <w:szCs w:val="20"/>
        </w:rPr>
      </w:pPr>
    </w:p>
    <w:p w14:paraId="4E414E04" w14:textId="3A5AC4B9" w:rsidR="00457A34" w:rsidRDefault="00457A34" w:rsidP="00457A34">
      <w:pPr>
        <w:rPr>
          <w:i/>
          <w:iCs/>
          <w:sz w:val="20"/>
          <w:szCs w:val="20"/>
        </w:rPr>
      </w:pPr>
    </w:p>
    <w:p w14:paraId="4739BBCF" w14:textId="0CE6BC6F" w:rsidR="00457A34" w:rsidRDefault="00457A34" w:rsidP="00457A34">
      <w:pPr>
        <w:rPr>
          <w:i/>
          <w:iCs/>
          <w:sz w:val="20"/>
          <w:szCs w:val="20"/>
        </w:rPr>
      </w:pPr>
    </w:p>
    <w:p w14:paraId="0AD7A5B3" w14:textId="0DFC806C" w:rsidR="00457A34" w:rsidRDefault="00457A34" w:rsidP="00457A34">
      <w:pPr>
        <w:rPr>
          <w:i/>
          <w:iCs/>
          <w:sz w:val="20"/>
          <w:szCs w:val="20"/>
        </w:rPr>
      </w:pPr>
    </w:p>
    <w:p w14:paraId="2AD77226" w14:textId="2642D726" w:rsidR="00457A34" w:rsidRDefault="00457A34" w:rsidP="00457A34">
      <w:pPr>
        <w:rPr>
          <w:i/>
          <w:iCs/>
          <w:sz w:val="20"/>
          <w:szCs w:val="20"/>
        </w:rPr>
      </w:pPr>
    </w:p>
    <w:p w14:paraId="6D44A13F" w14:textId="7CEAE2EC" w:rsidR="00457A34" w:rsidRDefault="00457A34" w:rsidP="00457A34">
      <w:pPr>
        <w:rPr>
          <w:i/>
          <w:iCs/>
          <w:sz w:val="20"/>
          <w:szCs w:val="20"/>
        </w:rPr>
      </w:pPr>
    </w:p>
    <w:p w14:paraId="5A106D72" w14:textId="4343960A" w:rsidR="00457A34" w:rsidRDefault="00457A34" w:rsidP="00457A34">
      <w:pPr>
        <w:rPr>
          <w:i/>
          <w:iCs/>
          <w:sz w:val="20"/>
          <w:szCs w:val="20"/>
        </w:rPr>
      </w:pPr>
    </w:p>
    <w:p w14:paraId="12DFDF7E" w14:textId="318DA0CB" w:rsidR="00457A34" w:rsidRDefault="00457A34" w:rsidP="00457A34">
      <w:pPr>
        <w:rPr>
          <w:i/>
          <w:iCs/>
          <w:sz w:val="20"/>
          <w:szCs w:val="20"/>
        </w:rPr>
      </w:pPr>
    </w:p>
    <w:p w14:paraId="215E522E" w14:textId="3A837EA9" w:rsidR="00457A34" w:rsidRDefault="00457A34" w:rsidP="00457A34">
      <w:pPr>
        <w:rPr>
          <w:i/>
          <w:iCs/>
          <w:sz w:val="20"/>
          <w:szCs w:val="20"/>
        </w:rPr>
      </w:pPr>
    </w:p>
    <w:p w14:paraId="619EEBF7" w14:textId="28CF4304" w:rsidR="00457A34" w:rsidRDefault="00457A34" w:rsidP="00457A34">
      <w:pPr>
        <w:rPr>
          <w:i/>
          <w:iCs/>
          <w:sz w:val="20"/>
          <w:szCs w:val="20"/>
        </w:rPr>
      </w:pPr>
    </w:p>
    <w:p w14:paraId="324AB397" w14:textId="76D8781A" w:rsidR="00457A34" w:rsidRDefault="00457A34" w:rsidP="00457A34">
      <w:pPr>
        <w:rPr>
          <w:i/>
          <w:iCs/>
          <w:sz w:val="20"/>
          <w:szCs w:val="20"/>
        </w:rPr>
      </w:pPr>
    </w:p>
    <w:p w14:paraId="4DAECEAA" w14:textId="463B1FB5" w:rsidR="00457A34" w:rsidRDefault="00457A34" w:rsidP="00457A34">
      <w:pPr>
        <w:rPr>
          <w:i/>
          <w:iCs/>
          <w:sz w:val="20"/>
          <w:szCs w:val="20"/>
        </w:rPr>
      </w:pPr>
    </w:p>
    <w:p w14:paraId="51D6916F" w14:textId="310EC6E7" w:rsidR="00457A34" w:rsidRDefault="00457A34" w:rsidP="00457A34">
      <w:pPr>
        <w:tabs>
          <w:tab w:val="left" w:pos="708"/>
          <w:tab w:val="left" w:pos="1416"/>
          <w:tab w:val="left" w:pos="2124"/>
          <w:tab w:val="left" w:pos="2880"/>
        </w:tabs>
      </w:pPr>
      <w:r>
        <w:lastRenderedPageBreak/>
        <w:t xml:space="preserve">Príloha VI. </w:t>
      </w:r>
      <w:r>
        <w:tab/>
        <w:t>Príležitosti Hotela SAN</w:t>
      </w:r>
      <w:r>
        <w:tab/>
      </w:r>
    </w:p>
    <w:p w14:paraId="2F9638D3" w14:textId="2B3053CD" w:rsidR="00457A34" w:rsidRPr="00457A34" w:rsidRDefault="00457A34" w:rsidP="00457A34">
      <w:pPr>
        <w:rPr>
          <w:i/>
          <w:iCs/>
          <w:sz w:val="20"/>
          <w:szCs w:val="20"/>
        </w:rPr>
      </w:pPr>
      <w:r w:rsidRPr="00457A34">
        <w:rPr>
          <w:i/>
          <w:iCs/>
          <w:sz w:val="20"/>
          <w:szCs w:val="20"/>
        </w:rPr>
        <w:t xml:space="preserve">Tabuľka č. </w:t>
      </w:r>
      <w:r>
        <w:rPr>
          <w:i/>
          <w:iCs/>
          <w:sz w:val="20"/>
          <w:szCs w:val="20"/>
        </w:rPr>
        <w:t>3</w:t>
      </w:r>
      <w:r w:rsidRPr="00457A34">
        <w:rPr>
          <w:i/>
          <w:iCs/>
          <w:sz w:val="20"/>
          <w:szCs w:val="20"/>
        </w:rPr>
        <w:t>:</w:t>
      </w:r>
      <w:r>
        <w:rPr>
          <w:i/>
          <w:iCs/>
          <w:sz w:val="20"/>
          <w:szCs w:val="20"/>
        </w:rPr>
        <w:t xml:space="preserve"> Príležitosti</w:t>
      </w:r>
      <w:r w:rsidRPr="00457A34">
        <w:rPr>
          <w:i/>
          <w:iCs/>
          <w:sz w:val="20"/>
          <w:szCs w:val="20"/>
        </w:rPr>
        <w:t xml:space="preserve"> Hotela SAN</w:t>
      </w:r>
    </w:p>
    <w:tbl>
      <w:tblPr>
        <w:tblStyle w:val="Obyajntabuka1"/>
        <w:tblW w:w="5000" w:type="pct"/>
        <w:tblLook w:val="04A0" w:firstRow="1" w:lastRow="0" w:firstColumn="1" w:lastColumn="0" w:noHBand="0" w:noVBand="1"/>
      </w:tblPr>
      <w:tblGrid>
        <w:gridCol w:w="5369"/>
        <w:gridCol w:w="1163"/>
        <w:gridCol w:w="1597"/>
        <w:gridCol w:w="1157"/>
      </w:tblGrid>
      <w:tr w:rsidR="00D3518F" w:rsidRPr="00317917" w14:paraId="6D9C1DB5" w14:textId="77777777" w:rsidTr="00396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64F94467" w14:textId="77777777" w:rsidR="00D3518F" w:rsidRPr="00317917" w:rsidRDefault="00D3518F" w:rsidP="00396793">
            <w:pPr>
              <w:jc w:val="center"/>
              <w:rPr>
                <w:b w:val="0"/>
                <w:bCs w:val="0"/>
                <w:szCs w:val="24"/>
              </w:rPr>
            </w:pPr>
            <w:r w:rsidRPr="00317917">
              <w:rPr>
                <w:szCs w:val="24"/>
              </w:rPr>
              <w:t>PRÍLEŽITOSTI</w:t>
            </w:r>
          </w:p>
          <w:p w14:paraId="49C20054" w14:textId="77777777" w:rsidR="00D3518F" w:rsidRPr="00317917" w:rsidRDefault="00D3518F" w:rsidP="00396793">
            <w:pPr>
              <w:rPr>
                <w:b w:val="0"/>
                <w:bCs w:val="0"/>
                <w:szCs w:val="24"/>
              </w:rPr>
            </w:pPr>
          </w:p>
        </w:tc>
        <w:tc>
          <w:tcPr>
            <w:tcW w:w="626" w:type="pct"/>
          </w:tcPr>
          <w:p w14:paraId="32937959"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Váha </w:t>
            </w:r>
          </w:p>
        </w:tc>
        <w:tc>
          <w:tcPr>
            <w:tcW w:w="860" w:type="pct"/>
          </w:tcPr>
          <w:p w14:paraId="5EA31536"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Hodnota </w:t>
            </w:r>
          </w:p>
        </w:tc>
        <w:tc>
          <w:tcPr>
            <w:tcW w:w="623" w:type="pct"/>
          </w:tcPr>
          <w:p w14:paraId="31719634"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Σ</w:t>
            </w:r>
          </w:p>
        </w:tc>
      </w:tr>
      <w:tr w:rsidR="00D3518F" w:rsidRPr="00317917" w14:paraId="270C3DAC"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192C9A46" w14:textId="77777777" w:rsidR="00D3518F" w:rsidRPr="00ED08E2" w:rsidRDefault="00D3518F" w:rsidP="00396793">
            <w:pPr>
              <w:rPr>
                <w:szCs w:val="24"/>
              </w:rPr>
            </w:pPr>
            <w:r w:rsidRPr="00317917">
              <w:rPr>
                <w:b w:val="0"/>
                <w:bCs w:val="0"/>
                <w:szCs w:val="24"/>
              </w:rPr>
              <w:t>Rast priemernej mzdy a pokles nezamestnanosti</w:t>
            </w:r>
          </w:p>
        </w:tc>
        <w:tc>
          <w:tcPr>
            <w:tcW w:w="626" w:type="pct"/>
          </w:tcPr>
          <w:p w14:paraId="5F272A19"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0,25</w:t>
            </w:r>
          </w:p>
        </w:tc>
        <w:tc>
          <w:tcPr>
            <w:tcW w:w="860" w:type="pct"/>
          </w:tcPr>
          <w:p w14:paraId="7C86E389"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w:t>
            </w:r>
          </w:p>
        </w:tc>
        <w:tc>
          <w:tcPr>
            <w:tcW w:w="623" w:type="pct"/>
          </w:tcPr>
          <w:p w14:paraId="5DD3F288"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0,75</w:t>
            </w:r>
          </w:p>
        </w:tc>
      </w:tr>
      <w:tr w:rsidR="00D3518F" w:rsidRPr="00317917" w14:paraId="70FFE7E7"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1BA6C967" w14:textId="77777777" w:rsidR="00D3518F" w:rsidRPr="00317917" w:rsidRDefault="00D3518F" w:rsidP="00396793">
            <w:pPr>
              <w:rPr>
                <w:b w:val="0"/>
                <w:bCs w:val="0"/>
                <w:szCs w:val="24"/>
              </w:rPr>
            </w:pPr>
            <w:r w:rsidRPr="00317917">
              <w:rPr>
                <w:b w:val="0"/>
                <w:bCs w:val="0"/>
                <w:szCs w:val="24"/>
              </w:rPr>
              <w:t>Rozvoj CR v regióne Záhorie</w:t>
            </w:r>
          </w:p>
        </w:tc>
        <w:tc>
          <w:tcPr>
            <w:tcW w:w="626" w:type="pct"/>
          </w:tcPr>
          <w:p w14:paraId="688926B1"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0,30</w:t>
            </w:r>
          </w:p>
        </w:tc>
        <w:tc>
          <w:tcPr>
            <w:tcW w:w="860" w:type="pct"/>
          </w:tcPr>
          <w:p w14:paraId="709E4FEE"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5</w:t>
            </w:r>
          </w:p>
        </w:tc>
        <w:tc>
          <w:tcPr>
            <w:tcW w:w="623" w:type="pct"/>
          </w:tcPr>
          <w:p w14:paraId="046D526E"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1,50</w:t>
            </w:r>
          </w:p>
        </w:tc>
      </w:tr>
      <w:tr w:rsidR="00D3518F" w:rsidRPr="00317917" w14:paraId="422AF996"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24706DA0" w14:textId="77777777" w:rsidR="00D3518F" w:rsidRPr="00317917" w:rsidRDefault="00D3518F" w:rsidP="00396793">
            <w:pPr>
              <w:rPr>
                <w:b w:val="0"/>
                <w:bCs w:val="0"/>
                <w:szCs w:val="24"/>
              </w:rPr>
            </w:pPr>
            <w:r w:rsidRPr="00317917">
              <w:rPr>
                <w:b w:val="0"/>
                <w:bCs w:val="0"/>
                <w:szCs w:val="24"/>
              </w:rPr>
              <w:t>Spolupráca s mestom Holíč</w:t>
            </w:r>
          </w:p>
        </w:tc>
        <w:tc>
          <w:tcPr>
            <w:tcW w:w="626" w:type="pct"/>
          </w:tcPr>
          <w:p w14:paraId="082A4B66"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0,25</w:t>
            </w:r>
          </w:p>
        </w:tc>
        <w:tc>
          <w:tcPr>
            <w:tcW w:w="860" w:type="pct"/>
          </w:tcPr>
          <w:p w14:paraId="599B4B57"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4</w:t>
            </w:r>
          </w:p>
        </w:tc>
        <w:tc>
          <w:tcPr>
            <w:tcW w:w="623" w:type="pct"/>
          </w:tcPr>
          <w:p w14:paraId="35A626CB"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1</w:t>
            </w:r>
          </w:p>
        </w:tc>
      </w:tr>
      <w:tr w:rsidR="00D3518F" w:rsidRPr="00317917" w14:paraId="04F68E57"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05B5C00B" w14:textId="77777777" w:rsidR="00D3518F" w:rsidRPr="00ED08E2" w:rsidRDefault="00D3518F" w:rsidP="00396793">
            <w:pPr>
              <w:rPr>
                <w:szCs w:val="24"/>
              </w:rPr>
            </w:pPr>
            <w:r w:rsidRPr="00317917">
              <w:rPr>
                <w:b w:val="0"/>
                <w:bCs w:val="0"/>
                <w:szCs w:val="24"/>
              </w:rPr>
              <w:t>Spolupráca s hotelovou akadémiou v meste Holíč</w:t>
            </w:r>
          </w:p>
        </w:tc>
        <w:tc>
          <w:tcPr>
            <w:tcW w:w="626" w:type="pct"/>
          </w:tcPr>
          <w:p w14:paraId="28952397"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0,20</w:t>
            </w:r>
          </w:p>
        </w:tc>
        <w:tc>
          <w:tcPr>
            <w:tcW w:w="860" w:type="pct"/>
          </w:tcPr>
          <w:p w14:paraId="7C83172B"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4</w:t>
            </w:r>
          </w:p>
        </w:tc>
        <w:tc>
          <w:tcPr>
            <w:tcW w:w="623" w:type="pct"/>
          </w:tcPr>
          <w:p w14:paraId="4C1CB91E"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0,80</w:t>
            </w:r>
          </w:p>
        </w:tc>
      </w:tr>
      <w:tr w:rsidR="00D3518F" w:rsidRPr="00317917" w14:paraId="1FCE8887"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01BF5C4D" w14:textId="77777777" w:rsidR="00D3518F" w:rsidRPr="00ED08E2" w:rsidRDefault="00D3518F" w:rsidP="00396793">
            <w:pPr>
              <w:rPr>
                <w:b w:val="0"/>
                <w:bCs w:val="0"/>
                <w:szCs w:val="24"/>
              </w:rPr>
            </w:pPr>
            <w:r w:rsidRPr="00317917">
              <w:rPr>
                <w:szCs w:val="24"/>
              </w:rPr>
              <w:t xml:space="preserve">Spolu </w:t>
            </w:r>
          </w:p>
        </w:tc>
        <w:tc>
          <w:tcPr>
            <w:tcW w:w="626" w:type="pct"/>
          </w:tcPr>
          <w:p w14:paraId="2544AE65"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1</w:t>
            </w:r>
          </w:p>
        </w:tc>
        <w:tc>
          <w:tcPr>
            <w:tcW w:w="860" w:type="pct"/>
          </w:tcPr>
          <w:p w14:paraId="56E329EA"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w:t>
            </w:r>
          </w:p>
        </w:tc>
        <w:tc>
          <w:tcPr>
            <w:tcW w:w="623" w:type="pct"/>
          </w:tcPr>
          <w:p w14:paraId="63CBE2F4"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4,05</w:t>
            </w:r>
          </w:p>
        </w:tc>
      </w:tr>
    </w:tbl>
    <w:p w14:paraId="653C3553" w14:textId="0FF41F20" w:rsidR="00457A34" w:rsidRDefault="00D3518F" w:rsidP="00457A34">
      <w:pPr>
        <w:rPr>
          <w:i/>
          <w:iCs/>
          <w:sz w:val="20"/>
          <w:szCs w:val="20"/>
        </w:rPr>
      </w:pPr>
      <w:r>
        <w:rPr>
          <w:i/>
          <w:iCs/>
          <w:sz w:val="20"/>
          <w:szCs w:val="20"/>
        </w:rPr>
        <w:t>Zdroj: Vlastné spracovanie</w:t>
      </w:r>
    </w:p>
    <w:p w14:paraId="235ABDD5" w14:textId="6BF289E9" w:rsidR="00D3518F" w:rsidRDefault="00D3518F" w:rsidP="00457A34">
      <w:pPr>
        <w:rPr>
          <w:i/>
          <w:iCs/>
          <w:sz w:val="20"/>
          <w:szCs w:val="20"/>
        </w:rPr>
      </w:pPr>
    </w:p>
    <w:p w14:paraId="52A197B8" w14:textId="1C465339" w:rsidR="00D3518F" w:rsidRDefault="00D3518F" w:rsidP="00457A34">
      <w:pPr>
        <w:rPr>
          <w:i/>
          <w:iCs/>
          <w:sz w:val="20"/>
          <w:szCs w:val="20"/>
        </w:rPr>
      </w:pPr>
    </w:p>
    <w:p w14:paraId="50F38254" w14:textId="28DBBB71" w:rsidR="00D3518F" w:rsidRDefault="00D3518F" w:rsidP="00457A34">
      <w:pPr>
        <w:rPr>
          <w:i/>
          <w:iCs/>
          <w:sz w:val="20"/>
          <w:szCs w:val="20"/>
        </w:rPr>
      </w:pPr>
    </w:p>
    <w:p w14:paraId="10B2993F" w14:textId="2EADCC65" w:rsidR="00D3518F" w:rsidRDefault="00D3518F" w:rsidP="00457A34">
      <w:pPr>
        <w:rPr>
          <w:i/>
          <w:iCs/>
          <w:sz w:val="20"/>
          <w:szCs w:val="20"/>
        </w:rPr>
      </w:pPr>
    </w:p>
    <w:p w14:paraId="5C87159B" w14:textId="4554D01F" w:rsidR="00D3518F" w:rsidRDefault="00D3518F" w:rsidP="00457A34">
      <w:pPr>
        <w:rPr>
          <w:i/>
          <w:iCs/>
          <w:sz w:val="20"/>
          <w:szCs w:val="20"/>
        </w:rPr>
      </w:pPr>
    </w:p>
    <w:p w14:paraId="61C115EB" w14:textId="4772BE59" w:rsidR="00D3518F" w:rsidRDefault="00D3518F" w:rsidP="00457A34">
      <w:pPr>
        <w:rPr>
          <w:i/>
          <w:iCs/>
          <w:sz w:val="20"/>
          <w:szCs w:val="20"/>
        </w:rPr>
      </w:pPr>
    </w:p>
    <w:p w14:paraId="17FD3E57" w14:textId="694D598F" w:rsidR="00D3518F" w:rsidRDefault="00D3518F" w:rsidP="00457A34">
      <w:pPr>
        <w:rPr>
          <w:i/>
          <w:iCs/>
          <w:sz w:val="20"/>
          <w:szCs w:val="20"/>
        </w:rPr>
      </w:pPr>
    </w:p>
    <w:p w14:paraId="5771A780" w14:textId="3E33D090" w:rsidR="00D3518F" w:rsidRDefault="00D3518F" w:rsidP="00457A34">
      <w:pPr>
        <w:rPr>
          <w:i/>
          <w:iCs/>
          <w:sz w:val="20"/>
          <w:szCs w:val="20"/>
        </w:rPr>
      </w:pPr>
    </w:p>
    <w:p w14:paraId="64D4EFD7" w14:textId="5801E88A" w:rsidR="00D3518F" w:rsidRDefault="00D3518F" w:rsidP="00457A34">
      <w:pPr>
        <w:rPr>
          <w:i/>
          <w:iCs/>
          <w:sz w:val="20"/>
          <w:szCs w:val="20"/>
        </w:rPr>
      </w:pPr>
    </w:p>
    <w:p w14:paraId="5C42E360" w14:textId="0D19D3A3" w:rsidR="00D3518F" w:rsidRDefault="00D3518F" w:rsidP="00457A34">
      <w:pPr>
        <w:rPr>
          <w:i/>
          <w:iCs/>
          <w:sz w:val="20"/>
          <w:szCs w:val="20"/>
        </w:rPr>
      </w:pPr>
    </w:p>
    <w:p w14:paraId="32D8CE10" w14:textId="4265F7FB" w:rsidR="00D3518F" w:rsidRDefault="00D3518F" w:rsidP="00457A34">
      <w:pPr>
        <w:rPr>
          <w:i/>
          <w:iCs/>
          <w:sz w:val="20"/>
          <w:szCs w:val="20"/>
        </w:rPr>
      </w:pPr>
    </w:p>
    <w:p w14:paraId="5CE72C8D" w14:textId="2BA50B4B" w:rsidR="00D3518F" w:rsidRDefault="00D3518F" w:rsidP="00457A34">
      <w:pPr>
        <w:rPr>
          <w:i/>
          <w:iCs/>
          <w:sz w:val="20"/>
          <w:szCs w:val="20"/>
        </w:rPr>
      </w:pPr>
    </w:p>
    <w:p w14:paraId="75AF0F90" w14:textId="57F506EA" w:rsidR="00D3518F" w:rsidRDefault="00D3518F" w:rsidP="00457A34">
      <w:pPr>
        <w:rPr>
          <w:i/>
          <w:iCs/>
          <w:sz w:val="20"/>
          <w:szCs w:val="20"/>
        </w:rPr>
      </w:pPr>
    </w:p>
    <w:p w14:paraId="6E1725BB" w14:textId="090F7843" w:rsidR="00D3518F" w:rsidRDefault="00D3518F" w:rsidP="00457A34">
      <w:pPr>
        <w:rPr>
          <w:i/>
          <w:iCs/>
          <w:sz w:val="20"/>
          <w:szCs w:val="20"/>
        </w:rPr>
      </w:pPr>
    </w:p>
    <w:p w14:paraId="31856999" w14:textId="6630E274" w:rsidR="00D3518F" w:rsidRDefault="00D3518F" w:rsidP="00457A34">
      <w:pPr>
        <w:rPr>
          <w:i/>
          <w:iCs/>
          <w:sz w:val="20"/>
          <w:szCs w:val="20"/>
        </w:rPr>
      </w:pPr>
    </w:p>
    <w:p w14:paraId="7C6C6E1A" w14:textId="66C8E636" w:rsidR="00D3518F" w:rsidRDefault="00D3518F" w:rsidP="00457A34">
      <w:pPr>
        <w:rPr>
          <w:i/>
          <w:iCs/>
          <w:sz w:val="20"/>
          <w:szCs w:val="20"/>
        </w:rPr>
      </w:pPr>
    </w:p>
    <w:p w14:paraId="44348EBE" w14:textId="2F54E2CB" w:rsidR="00D3518F" w:rsidRDefault="00D3518F" w:rsidP="00457A34">
      <w:pPr>
        <w:rPr>
          <w:i/>
          <w:iCs/>
          <w:sz w:val="20"/>
          <w:szCs w:val="20"/>
        </w:rPr>
      </w:pPr>
    </w:p>
    <w:p w14:paraId="668D626E" w14:textId="59060A40" w:rsidR="00D3518F" w:rsidRDefault="00D3518F" w:rsidP="00457A34">
      <w:pPr>
        <w:rPr>
          <w:i/>
          <w:iCs/>
          <w:sz w:val="20"/>
          <w:szCs w:val="20"/>
        </w:rPr>
      </w:pPr>
    </w:p>
    <w:p w14:paraId="1793313D" w14:textId="45EB41DA" w:rsidR="00D3518F" w:rsidRDefault="00D3518F" w:rsidP="00D3518F">
      <w:pPr>
        <w:tabs>
          <w:tab w:val="left" w:pos="708"/>
          <w:tab w:val="left" w:pos="1416"/>
          <w:tab w:val="left" w:pos="2124"/>
          <w:tab w:val="left" w:pos="2880"/>
        </w:tabs>
      </w:pPr>
      <w:r>
        <w:lastRenderedPageBreak/>
        <w:t xml:space="preserve">Príloha VII. </w:t>
      </w:r>
      <w:r>
        <w:tab/>
        <w:t>Hrozby Hotela SAN</w:t>
      </w:r>
      <w:r>
        <w:tab/>
      </w:r>
    </w:p>
    <w:p w14:paraId="04D4AA2F" w14:textId="276DD32C" w:rsidR="00D3518F" w:rsidRPr="00457A34" w:rsidRDefault="00D3518F" w:rsidP="00D3518F">
      <w:pPr>
        <w:rPr>
          <w:i/>
          <w:iCs/>
          <w:sz w:val="20"/>
          <w:szCs w:val="20"/>
        </w:rPr>
      </w:pPr>
      <w:r w:rsidRPr="00457A34">
        <w:rPr>
          <w:i/>
          <w:iCs/>
          <w:sz w:val="20"/>
          <w:szCs w:val="20"/>
        </w:rPr>
        <w:t xml:space="preserve">Tabuľka č. </w:t>
      </w:r>
      <w:r>
        <w:rPr>
          <w:i/>
          <w:iCs/>
          <w:sz w:val="20"/>
          <w:szCs w:val="20"/>
        </w:rPr>
        <w:t>4</w:t>
      </w:r>
      <w:r w:rsidRPr="00457A34">
        <w:rPr>
          <w:i/>
          <w:iCs/>
          <w:sz w:val="20"/>
          <w:szCs w:val="20"/>
        </w:rPr>
        <w:t>:</w:t>
      </w:r>
      <w:r>
        <w:rPr>
          <w:i/>
          <w:iCs/>
          <w:sz w:val="20"/>
          <w:szCs w:val="20"/>
        </w:rPr>
        <w:t xml:space="preserve"> Hrozby </w:t>
      </w:r>
      <w:r w:rsidRPr="00457A34">
        <w:rPr>
          <w:i/>
          <w:iCs/>
          <w:sz w:val="20"/>
          <w:szCs w:val="20"/>
        </w:rPr>
        <w:t>Hotela SAN</w:t>
      </w:r>
    </w:p>
    <w:tbl>
      <w:tblPr>
        <w:tblStyle w:val="Obyajntabuka1"/>
        <w:tblW w:w="5000" w:type="pct"/>
        <w:tblLook w:val="04A0" w:firstRow="1" w:lastRow="0" w:firstColumn="1" w:lastColumn="0" w:noHBand="0" w:noVBand="1"/>
      </w:tblPr>
      <w:tblGrid>
        <w:gridCol w:w="5369"/>
        <w:gridCol w:w="1163"/>
        <w:gridCol w:w="1597"/>
        <w:gridCol w:w="1157"/>
      </w:tblGrid>
      <w:tr w:rsidR="00D3518F" w:rsidRPr="00317917" w14:paraId="4422CE77" w14:textId="77777777" w:rsidTr="00396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0A674066" w14:textId="77777777" w:rsidR="00D3518F" w:rsidRPr="00317917" w:rsidRDefault="00D3518F" w:rsidP="00396793">
            <w:pPr>
              <w:jc w:val="center"/>
              <w:rPr>
                <w:b w:val="0"/>
                <w:bCs w:val="0"/>
                <w:szCs w:val="24"/>
              </w:rPr>
            </w:pPr>
            <w:r w:rsidRPr="00317917">
              <w:rPr>
                <w:szCs w:val="24"/>
              </w:rPr>
              <w:t>HROZBY</w:t>
            </w:r>
          </w:p>
          <w:p w14:paraId="361E2EAB" w14:textId="77777777" w:rsidR="00D3518F" w:rsidRPr="00317917" w:rsidRDefault="00D3518F" w:rsidP="00396793">
            <w:pPr>
              <w:rPr>
                <w:szCs w:val="24"/>
              </w:rPr>
            </w:pPr>
          </w:p>
        </w:tc>
        <w:tc>
          <w:tcPr>
            <w:tcW w:w="626" w:type="pct"/>
          </w:tcPr>
          <w:p w14:paraId="3EF13701"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Váha </w:t>
            </w:r>
          </w:p>
        </w:tc>
        <w:tc>
          <w:tcPr>
            <w:tcW w:w="860" w:type="pct"/>
          </w:tcPr>
          <w:p w14:paraId="46D7F5E2"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 xml:space="preserve">Hodnota </w:t>
            </w:r>
          </w:p>
        </w:tc>
        <w:tc>
          <w:tcPr>
            <w:tcW w:w="623" w:type="pct"/>
          </w:tcPr>
          <w:p w14:paraId="6600B4BE" w14:textId="77777777" w:rsidR="00D3518F" w:rsidRPr="00317917" w:rsidRDefault="00D3518F" w:rsidP="00396793">
            <w:pPr>
              <w:cnfStyle w:val="100000000000" w:firstRow="1" w:lastRow="0" w:firstColumn="0" w:lastColumn="0" w:oddVBand="0" w:evenVBand="0" w:oddHBand="0" w:evenHBand="0" w:firstRowFirstColumn="0" w:firstRowLastColumn="0" w:lastRowFirstColumn="0" w:lastRowLastColumn="0"/>
              <w:rPr>
                <w:szCs w:val="24"/>
              </w:rPr>
            </w:pPr>
            <w:r w:rsidRPr="00317917">
              <w:rPr>
                <w:szCs w:val="24"/>
              </w:rPr>
              <w:t>Σ</w:t>
            </w:r>
          </w:p>
        </w:tc>
      </w:tr>
      <w:tr w:rsidR="00D3518F" w:rsidRPr="00317917" w14:paraId="6CD3DF47"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06578539" w14:textId="77777777" w:rsidR="00D3518F" w:rsidRPr="00ED08E2" w:rsidRDefault="00D3518F" w:rsidP="00396793">
            <w:pPr>
              <w:rPr>
                <w:szCs w:val="24"/>
              </w:rPr>
            </w:pPr>
            <w:r w:rsidRPr="00317917">
              <w:rPr>
                <w:b w:val="0"/>
                <w:bCs w:val="0"/>
                <w:szCs w:val="24"/>
              </w:rPr>
              <w:t>Častá zmena legislatívy</w:t>
            </w:r>
          </w:p>
        </w:tc>
        <w:tc>
          <w:tcPr>
            <w:tcW w:w="626" w:type="pct"/>
          </w:tcPr>
          <w:p w14:paraId="669E94F3"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0,25</w:t>
            </w:r>
          </w:p>
        </w:tc>
        <w:tc>
          <w:tcPr>
            <w:tcW w:w="860" w:type="pct"/>
          </w:tcPr>
          <w:p w14:paraId="6CC525C9"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-2</w:t>
            </w:r>
          </w:p>
        </w:tc>
        <w:tc>
          <w:tcPr>
            <w:tcW w:w="623" w:type="pct"/>
          </w:tcPr>
          <w:p w14:paraId="6247855B"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-0,50</w:t>
            </w:r>
          </w:p>
        </w:tc>
      </w:tr>
      <w:tr w:rsidR="00D3518F" w:rsidRPr="00317917" w14:paraId="243FBDA3"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1729A43A" w14:textId="77777777" w:rsidR="00D3518F" w:rsidRPr="00ED08E2" w:rsidRDefault="00D3518F" w:rsidP="00396793">
            <w:pPr>
              <w:rPr>
                <w:szCs w:val="24"/>
              </w:rPr>
            </w:pPr>
            <w:r w:rsidRPr="00317917">
              <w:rPr>
                <w:b w:val="0"/>
                <w:bCs w:val="0"/>
                <w:szCs w:val="24"/>
              </w:rPr>
              <w:t>Nárast cien energii a zmena sadzby DPH</w:t>
            </w:r>
          </w:p>
        </w:tc>
        <w:tc>
          <w:tcPr>
            <w:tcW w:w="626" w:type="pct"/>
          </w:tcPr>
          <w:p w14:paraId="338DFB3F"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0,35</w:t>
            </w:r>
          </w:p>
        </w:tc>
        <w:tc>
          <w:tcPr>
            <w:tcW w:w="860" w:type="pct"/>
          </w:tcPr>
          <w:p w14:paraId="68EC5FE0"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-5</w:t>
            </w:r>
          </w:p>
        </w:tc>
        <w:tc>
          <w:tcPr>
            <w:tcW w:w="623" w:type="pct"/>
          </w:tcPr>
          <w:p w14:paraId="4F26F2DC"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-1,75</w:t>
            </w:r>
          </w:p>
        </w:tc>
      </w:tr>
      <w:tr w:rsidR="00D3518F" w:rsidRPr="00317917" w14:paraId="6DC68531"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3C5AD647" w14:textId="77777777" w:rsidR="00D3518F" w:rsidRPr="00ED08E2" w:rsidRDefault="00D3518F" w:rsidP="00396793">
            <w:pPr>
              <w:rPr>
                <w:szCs w:val="24"/>
              </w:rPr>
            </w:pPr>
            <w:r w:rsidRPr="00317917">
              <w:rPr>
                <w:b w:val="0"/>
                <w:bCs w:val="0"/>
                <w:szCs w:val="24"/>
              </w:rPr>
              <w:t>Hrozba vstúpenia konkurencie na doterajší trh</w:t>
            </w:r>
          </w:p>
        </w:tc>
        <w:tc>
          <w:tcPr>
            <w:tcW w:w="626" w:type="pct"/>
          </w:tcPr>
          <w:p w14:paraId="03DB4740"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0,20</w:t>
            </w:r>
          </w:p>
        </w:tc>
        <w:tc>
          <w:tcPr>
            <w:tcW w:w="860" w:type="pct"/>
          </w:tcPr>
          <w:p w14:paraId="0E49137B"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w:t>
            </w:r>
          </w:p>
        </w:tc>
        <w:tc>
          <w:tcPr>
            <w:tcW w:w="623" w:type="pct"/>
          </w:tcPr>
          <w:p w14:paraId="247D1620"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-0,60</w:t>
            </w:r>
          </w:p>
        </w:tc>
      </w:tr>
      <w:tr w:rsidR="00D3518F" w:rsidRPr="00317917" w14:paraId="63AF0223"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73F09226" w14:textId="77777777" w:rsidR="00D3518F" w:rsidRPr="00ED08E2" w:rsidRDefault="00D3518F" w:rsidP="00396793">
            <w:pPr>
              <w:rPr>
                <w:szCs w:val="24"/>
              </w:rPr>
            </w:pPr>
            <w:r w:rsidRPr="00317917">
              <w:rPr>
                <w:b w:val="0"/>
                <w:bCs w:val="0"/>
                <w:szCs w:val="24"/>
              </w:rPr>
              <w:t>Nízky záujem o región Záhorie</w:t>
            </w:r>
          </w:p>
        </w:tc>
        <w:tc>
          <w:tcPr>
            <w:tcW w:w="626" w:type="pct"/>
          </w:tcPr>
          <w:p w14:paraId="6F23A4A0"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0,20</w:t>
            </w:r>
          </w:p>
        </w:tc>
        <w:tc>
          <w:tcPr>
            <w:tcW w:w="860" w:type="pct"/>
          </w:tcPr>
          <w:p w14:paraId="456F92D3"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-3</w:t>
            </w:r>
          </w:p>
        </w:tc>
        <w:tc>
          <w:tcPr>
            <w:tcW w:w="623" w:type="pct"/>
          </w:tcPr>
          <w:p w14:paraId="64607680" w14:textId="77777777" w:rsidR="00D3518F" w:rsidRPr="00317917" w:rsidRDefault="00D3518F"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-0,60</w:t>
            </w:r>
          </w:p>
        </w:tc>
      </w:tr>
      <w:tr w:rsidR="00D3518F" w:rsidRPr="00317917" w14:paraId="29C40DD7"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4BF1D94C" w14:textId="77777777" w:rsidR="00D3518F" w:rsidRPr="00ED08E2" w:rsidRDefault="00D3518F" w:rsidP="00396793">
            <w:pPr>
              <w:rPr>
                <w:b w:val="0"/>
                <w:bCs w:val="0"/>
                <w:szCs w:val="24"/>
              </w:rPr>
            </w:pPr>
            <w:r w:rsidRPr="00317917">
              <w:rPr>
                <w:szCs w:val="24"/>
              </w:rPr>
              <w:t xml:space="preserve">Spolu </w:t>
            </w:r>
          </w:p>
        </w:tc>
        <w:tc>
          <w:tcPr>
            <w:tcW w:w="626" w:type="pct"/>
          </w:tcPr>
          <w:p w14:paraId="182A179F"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1</w:t>
            </w:r>
          </w:p>
        </w:tc>
        <w:tc>
          <w:tcPr>
            <w:tcW w:w="860" w:type="pct"/>
          </w:tcPr>
          <w:p w14:paraId="21D8EE87"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w:t>
            </w:r>
          </w:p>
        </w:tc>
        <w:tc>
          <w:tcPr>
            <w:tcW w:w="623" w:type="pct"/>
          </w:tcPr>
          <w:p w14:paraId="1A437AA0" w14:textId="77777777" w:rsidR="00D3518F" w:rsidRPr="00317917" w:rsidRDefault="00D3518F"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-3,45</w:t>
            </w:r>
          </w:p>
        </w:tc>
      </w:tr>
    </w:tbl>
    <w:p w14:paraId="31DC2B7D" w14:textId="77777777" w:rsidR="00D3518F" w:rsidRDefault="00D3518F" w:rsidP="00D3518F">
      <w:pPr>
        <w:rPr>
          <w:i/>
          <w:iCs/>
          <w:sz w:val="20"/>
          <w:szCs w:val="20"/>
        </w:rPr>
      </w:pPr>
      <w:r>
        <w:rPr>
          <w:i/>
          <w:iCs/>
          <w:sz w:val="20"/>
          <w:szCs w:val="20"/>
        </w:rPr>
        <w:t>Zdroj: Vlastné spracovanie</w:t>
      </w:r>
    </w:p>
    <w:p w14:paraId="57C40F7E" w14:textId="529C65D3" w:rsidR="00D3518F" w:rsidRDefault="00D3518F" w:rsidP="00457A34">
      <w:pPr>
        <w:rPr>
          <w:i/>
          <w:iCs/>
          <w:sz w:val="20"/>
          <w:szCs w:val="20"/>
        </w:rPr>
      </w:pPr>
    </w:p>
    <w:p w14:paraId="54FB237F" w14:textId="418DA2CB" w:rsidR="003110E8" w:rsidRDefault="003110E8" w:rsidP="00457A34">
      <w:pPr>
        <w:rPr>
          <w:i/>
          <w:iCs/>
          <w:sz w:val="20"/>
          <w:szCs w:val="20"/>
        </w:rPr>
      </w:pPr>
    </w:p>
    <w:p w14:paraId="71AB0F8C" w14:textId="4A806AD7" w:rsidR="003110E8" w:rsidRDefault="003110E8" w:rsidP="00457A34">
      <w:pPr>
        <w:rPr>
          <w:i/>
          <w:iCs/>
          <w:sz w:val="20"/>
          <w:szCs w:val="20"/>
        </w:rPr>
      </w:pPr>
    </w:p>
    <w:p w14:paraId="3B8F930C" w14:textId="0E08FE24" w:rsidR="003110E8" w:rsidRDefault="003110E8" w:rsidP="00457A34">
      <w:pPr>
        <w:rPr>
          <w:i/>
          <w:iCs/>
          <w:sz w:val="20"/>
          <w:szCs w:val="20"/>
        </w:rPr>
      </w:pPr>
    </w:p>
    <w:p w14:paraId="0A0A6933" w14:textId="4C726CE5" w:rsidR="003110E8" w:rsidRDefault="003110E8" w:rsidP="00457A34">
      <w:pPr>
        <w:rPr>
          <w:i/>
          <w:iCs/>
          <w:sz w:val="20"/>
          <w:szCs w:val="20"/>
        </w:rPr>
      </w:pPr>
    </w:p>
    <w:p w14:paraId="5CC85CD7" w14:textId="0D9E812B" w:rsidR="003110E8" w:rsidRDefault="003110E8" w:rsidP="00457A34">
      <w:pPr>
        <w:rPr>
          <w:i/>
          <w:iCs/>
          <w:sz w:val="20"/>
          <w:szCs w:val="20"/>
        </w:rPr>
      </w:pPr>
    </w:p>
    <w:p w14:paraId="14CE1907" w14:textId="41A2E32E" w:rsidR="003110E8" w:rsidRDefault="003110E8" w:rsidP="00457A34">
      <w:pPr>
        <w:rPr>
          <w:i/>
          <w:iCs/>
          <w:sz w:val="20"/>
          <w:szCs w:val="20"/>
        </w:rPr>
      </w:pPr>
    </w:p>
    <w:p w14:paraId="20F23A0C" w14:textId="07A9AC24" w:rsidR="003110E8" w:rsidRDefault="003110E8" w:rsidP="00457A34">
      <w:pPr>
        <w:rPr>
          <w:i/>
          <w:iCs/>
          <w:sz w:val="20"/>
          <w:szCs w:val="20"/>
        </w:rPr>
      </w:pPr>
    </w:p>
    <w:p w14:paraId="133D8306" w14:textId="39D83B85" w:rsidR="003110E8" w:rsidRDefault="003110E8" w:rsidP="00457A34">
      <w:pPr>
        <w:rPr>
          <w:i/>
          <w:iCs/>
          <w:sz w:val="20"/>
          <w:szCs w:val="20"/>
        </w:rPr>
      </w:pPr>
    </w:p>
    <w:p w14:paraId="37703BF4" w14:textId="67B8C2ED" w:rsidR="003110E8" w:rsidRDefault="003110E8" w:rsidP="00457A34">
      <w:pPr>
        <w:rPr>
          <w:i/>
          <w:iCs/>
          <w:sz w:val="20"/>
          <w:szCs w:val="20"/>
        </w:rPr>
      </w:pPr>
    </w:p>
    <w:p w14:paraId="361ADC49" w14:textId="3F819C5C" w:rsidR="003110E8" w:rsidRDefault="003110E8" w:rsidP="00457A34">
      <w:pPr>
        <w:rPr>
          <w:i/>
          <w:iCs/>
          <w:sz w:val="20"/>
          <w:szCs w:val="20"/>
        </w:rPr>
      </w:pPr>
    </w:p>
    <w:p w14:paraId="6A5845F8" w14:textId="57811F0C" w:rsidR="003110E8" w:rsidRDefault="003110E8" w:rsidP="00457A34">
      <w:pPr>
        <w:rPr>
          <w:i/>
          <w:iCs/>
          <w:sz w:val="20"/>
          <w:szCs w:val="20"/>
        </w:rPr>
      </w:pPr>
    </w:p>
    <w:p w14:paraId="0F90F50A" w14:textId="471546C4" w:rsidR="003110E8" w:rsidRDefault="003110E8" w:rsidP="00457A34">
      <w:pPr>
        <w:rPr>
          <w:i/>
          <w:iCs/>
          <w:sz w:val="20"/>
          <w:szCs w:val="20"/>
        </w:rPr>
      </w:pPr>
    </w:p>
    <w:p w14:paraId="1648A7A5" w14:textId="7C5421A1" w:rsidR="003110E8" w:rsidRDefault="003110E8" w:rsidP="00457A34">
      <w:pPr>
        <w:rPr>
          <w:i/>
          <w:iCs/>
          <w:sz w:val="20"/>
          <w:szCs w:val="20"/>
        </w:rPr>
      </w:pPr>
    </w:p>
    <w:p w14:paraId="429B22A3" w14:textId="548C9883" w:rsidR="003110E8" w:rsidRDefault="003110E8" w:rsidP="00457A34">
      <w:pPr>
        <w:rPr>
          <w:i/>
          <w:iCs/>
          <w:sz w:val="20"/>
          <w:szCs w:val="20"/>
        </w:rPr>
      </w:pPr>
    </w:p>
    <w:p w14:paraId="30C3B681" w14:textId="5F3D2F54" w:rsidR="003110E8" w:rsidRDefault="003110E8" w:rsidP="00457A34">
      <w:pPr>
        <w:rPr>
          <w:i/>
          <w:iCs/>
          <w:sz w:val="20"/>
          <w:szCs w:val="20"/>
        </w:rPr>
      </w:pPr>
    </w:p>
    <w:p w14:paraId="494D99C2" w14:textId="41108510" w:rsidR="003110E8" w:rsidRDefault="003110E8" w:rsidP="00457A34">
      <w:pPr>
        <w:rPr>
          <w:i/>
          <w:iCs/>
          <w:sz w:val="20"/>
          <w:szCs w:val="20"/>
        </w:rPr>
      </w:pPr>
    </w:p>
    <w:p w14:paraId="31CD8BA2" w14:textId="35729101" w:rsidR="003110E8" w:rsidRDefault="003110E8" w:rsidP="00457A34">
      <w:pPr>
        <w:rPr>
          <w:i/>
          <w:iCs/>
          <w:sz w:val="20"/>
          <w:szCs w:val="20"/>
        </w:rPr>
      </w:pPr>
    </w:p>
    <w:p w14:paraId="18DF8947" w14:textId="51F0D7C3" w:rsidR="003110E8" w:rsidRDefault="003110E8" w:rsidP="003110E8">
      <w:pPr>
        <w:tabs>
          <w:tab w:val="left" w:pos="708"/>
          <w:tab w:val="left" w:pos="1416"/>
          <w:tab w:val="left" w:pos="2124"/>
          <w:tab w:val="left" w:pos="2880"/>
        </w:tabs>
      </w:pPr>
      <w:r>
        <w:lastRenderedPageBreak/>
        <w:t xml:space="preserve">Príloha VIII. </w:t>
      </w:r>
      <w:r>
        <w:tab/>
        <w:t>Vyhodnotenie analýzy SWOT Hotela SAN</w:t>
      </w:r>
      <w:r>
        <w:tab/>
      </w:r>
    </w:p>
    <w:p w14:paraId="52A23A50" w14:textId="4571AA3A" w:rsidR="003110E8" w:rsidRPr="00457A34" w:rsidRDefault="003110E8" w:rsidP="003110E8">
      <w:pPr>
        <w:rPr>
          <w:i/>
          <w:iCs/>
          <w:sz w:val="20"/>
          <w:szCs w:val="20"/>
        </w:rPr>
      </w:pPr>
      <w:r w:rsidRPr="00457A34">
        <w:rPr>
          <w:i/>
          <w:iCs/>
          <w:sz w:val="20"/>
          <w:szCs w:val="20"/>
        </w:rPr>
        <w:t xml:space="preserve">Tabuľka č. </w:t>
      </w:r>
      <w:r>
        <w:rPr>
          <w:i/>
          <w:iCs/>
          <w:sz w:val="20"/>
          <w:szCs w:val="20"/>
        </w:rPr>
        <w:t>5</w:t>
      </w:r>
      <w:r w:rsidRPr="00457A34">
        <w:rPr>
          <w:i/>
          <w:iCs/>
          <w:sz w:val="20"/>
          <w:szCs w:val="20"/>
        </w:rPr>
        <w:t>:</w:t>
      </w:r>
      <w:r>
        <w:rPr>
          <w:i/>
          <w:iCs/>
          <w:sz w:val="20"/>
          <w:szCs w:val="20"/>
        </w:rPr>
        <w:t xml:space="preserve"> Vyhodnotenie analýzy SWOT </w:t>
      </w:r>
      <w:r w:rsidRPr="00457A34">
        <w:rPr>
          <w:i/>
          <w:iCs/>
          <w:sz w:val="20"/>
          <w:szCs w:val="20"/>
        </w:rPr>
        <w:t>Hotela SAN</w:t>
      </w:r>
    </w:p>
    <w:tbl>
      <w:tblPr>
        <w:tblStyle w:val="Obyajntabuka1"/>
        <w:tblW w:w="5000" w:type="pct"/>
        <w:tblLook w:val="04A0" w:firstRow="1" w:lastRow="0" w:firstColumn="1" w:lastColumn="0" w:noHBand="0" w:noVBand="1"/>
      </w:tblPr>
      <w:tblGrid>
        <w:gridCol w:w="5369"/>
        <w:gridCol w:w="3917"/>
      </w:tblGrid>
      <w:tr w:rsidR="003110E8" w:rsidRPr="00317917" w14:paraId="041744AF" w14:textId="77777777" w:rsidTr="00396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0766C187" w14:textId="77777777" w:rsidR="003110E8" w:rsidRPr="00ED08E2" w:rsidRDefault="003110E8" w:rsidP="00396793">
            <w:pPr>
              <w:rPr>
                <w:b w:val="0"/>
                <w:bCs w:val="0"/>
                <w:szCs w:val="24"/>
              </w:rPr>
            </w:pPr>
            <w:r w:rsidRPr="00317917">
              <w:rPr>
                <w:szCs w:val="24"/>
              </w:rPr>
              <w:t>SILNÉ STRÁNKY</w:t>
            </w:r>
          </w:p>
        </w:tc>
        <w:tc>
          <w:tcPr>
            <w:tcW w:w="2109" w:type="pct"/>
          </w:tcPr>
          <w:p w14:paraId="0C1B083A" w14:textId="77777777" w:rsidR="003110E8" w:rsidRPr="00317917" w:rsidRDefault="003110E8" w:rsidP="00396793">
            <w:pPr>
              <w:cnfStyle w:val="100000000000" w:firstRow="1" w:lastRow="0" w:firstColumn="0" w:lastColumn="0" w:oddVBand="0" w:evenVBand="0" w:oddHBand="0" w:evenHBand="0" w:firstRowFirstColumn="0" w:firstRowLastColumn="0" w:lastRowFirstColumn="0" w:lastRowLastColumn="0"/>
              <w:rPr>
                <w:b w:val="0"/>
                <w:bCs w:val="0"/>
                <w:szCs w:val="24"/>
              </w:rPr>
            </w:pPr>
            <w:r w:rsidRPr="00317917">
              <w:rPr>
                <w:b w:val="0"/>
                <w:bCs w:val="0"/>
                <w:szCs w:val="24"/>
              </w:rPr>
              <w:t>4,55</w:t>
            </w:r>
          </w:p>
        </w:tc>
      </w:tr>
      <w:tr w:rsidR="003110E8" w:rsidRPr="00317917" w14:paraId="6B86350B"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0BB2961D" w14:textId="77777777" w:rsidR="003110E8" w:rsidRPr="00ED08E2" w:rsidRDefault="003110E8" w:rsidP="00396793">
            <w:pPr>
              <w:rPr>
                <w:b w:val="0"/>
                <w:bCs w:val="0"/>
                <w:szCs w:val="24"/>
              </w:rPr>
            </w:pPr>
            <w:r w:rsidRPr="00317917">
              <w:rPr>
                <w:szCs w:val="24"/>
              </w:rPr>
              <w:t>SLABÉ STRÁNKY</w:t>
            </w:r>
          </w:p>
        </w:tc>
        <w:tc>
          <w:tcPr>
            <w:tcW w:w="2109" w:type="pct"/>
          </w:tcPr>
          <w:p w14:paraId="5D359446" w14:textId="77777777" w:rsidR="003110E8" w:rsidRPr="00317917" w:rsidRDefault="003110E8"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-3,65</w:t>
            </w:r>
          </w:p>
        </w:tc>
      </w:tr>
      <w:tr w:rsidR="003110E8" w:rsidRPr="00317917" w14:paraId="598A3171"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16ADCB41" w14:textId="77777777" w:rsidR="003110E8" w:rsidRPr="00ED08E2" w:rsidRDefault="003110E8" w:rsidP="00396793">
            <w:pPr>
              <w:rPr>
                <w:b w:val="0"/>
                <w:bCs w:val="0"/>
                <w:szCs w:val="24"/>
              </w:rPr>
            </w:pPr>
            <w:r w:rsidRPr="00317917">
              <w:rPr>
                <w:szCs w:val="24"/>
              </w:rPr>
              <w:t>PRÍLEŽITOSTI</w:t>
            </w:r>
          </w:p>
        </w:tc>
        <w:tc>
          <w:tcPr>
            <w:tcW w:w="2109" w:type="pct"/>
          </w:tcPr>
          <w:p w14:paraId="245B3197" w14:textId="77777777" w:rsidR="003110E8" w:rsidRPr="00317917" w:rsidRDefault="003110E8"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4,05</w:t>
            </w:r>
          </w:p>
        </w:tc>
      </w:tr>
      <w:tr w:rsidR="003110E8" w:rsidRPr="00317917" w14:paraId="3A10A5DB"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25978FBF" w14:textId="77777777" w:rsidR="003110E8" w:rsidRPr="00ED08E2" w:rsidRDefault="003110E8" w:rsidP="00396793">
            <w:pPr>
              <w:rPr>
                <w:b w:val="0"/>
                <w:bCs w:val="0"/>
                <w:szCs w:val="24"/>
              </w:rPr>
            </w:pPr>
            <w:r w:rsidRPr="00317917">
              <w:rPr>
                <w:szCs w:val="24"/>
              </w:rPr>
              <w:t>HROZBY</w:t>
            </w:r>
          </w:p>
        </w:tc>
        <w:tc>
          <w:tcPr>
            <w:tcW w:w="2109" w:type="pct"/>
          </w:tcPr>
          <w:p w14:paraId="4272681B" w14:textId="77777777" w:rsidR="003110E8" w:rsidRPr="00317917" w:rsidRDefault="003110E8"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-3,45</w:t>
            </w:r>
          </w:p>
        </w:tc>
      </w:tr>
      <w:tr w:rsidR="003110E8" w:rsidRPr="00317917" w14:paraId="10FBBAC2"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2BB7986E" w14:textId="77777777" w:rsidR="003110E8" w:rsidRPr="00ED08E2" w:rsidRDefault="003110E8" w:rsidP="00396793">
            <w:pPr>
              <w:rPr>
                <w:b w:val="0"/>
                <w:bCs w:val="0"/>
                <w:szCs w:val="24"/>
              </w:rPr>
            </w:pPr>
            <w:r w:rsidRPr="00317917">
              <w:rPr>
                <w:szCs w:val="24"/>
              </w:rPr>
              <w:t xml:space="preserve">Silné stránky – slabé stránky </w:t>
            </w:r>
          </w:p>
        </w:tc>
        <w:tc>
          <w:tcPr>
            <w:tcW w:w="2109" w:type="pct"/>
          </w:tcPr>
          <w:p w14:paraId="3D5F6D95" w14:textId="77777777" w:rsidR="003110E8" w:rsidRPr="00317917" w:rsidRDefault="003110E8"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0,90</w:t>
            </w:r>
          </w:p>
        </w:tc>
      </w:tr>
      <w:tr w:rsidR="003110E8" w:rsidRPr="00317917" w14:paraId="635ACD64"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1" w:type="pct"/>
          </w:tcPr>
          <w:p w14:paraId="24385ED9" w14:textId="77777777" w:rsidR="003110E8" w:rsidRPr="00ED08E2" w:rsidRDefault="003110E8" w:rsidP="00396793">
            <w:pPr>
              <w:rPr>
                <w:b w:val="0"/>
                <w:bCs w:val="0"/>
                <w:szCs w:val="24"/>
              </w:rPr>
            </w:pPr>
            <w:r w:rsidRPr="00317917">
              <w:rPr>
                <w:szCs w:val="24"/>
              </w:rPr>
              <w:t>Pr</w:t>
            </w:r>
            <w:r>
              <w:rPr>
                <w:szCs w:val="24"/>
              </w:rPr>
              <w:t>í</w:t>
            </w:r>
            <w:r w:rsidRPr="00317917">
              <w:rPr>
                <w:szCs w:val="24"/>
              </w:rPr>
              <w:t xml:space="preserve">ležitosti – hrozby </w:t>
            </w:r>
          </w:p>
        </w:tc>
        <w:tc>
          <w:tcPr>
            <w:tcW w:w="2109" w:type="pct"/>
          </w:tcPr>
          <w:p w14:paraId="219B716B" w14:textId="77777777" w:rsidR="003110E8" w:rsidRPr="00317917" w:rsidRDefault="003110E8" w:rsidP="00396793">
            <w:pPr>
              <w:cnfStyle w:val="000000100000" w:firstRow="0" w:lastRow="0" w:firstColumn="0" w:lastColumn="0" w:oddVBand="0" w:evenVBand="0" w:oddHBand="1" w:evenHBand="0" w:firstRowFirstColumn="0" w:firstRowLastColumn="0" w:lastRowFirstColumn="0" w:lastRowLastColumn="0"/>
              <w:rPr>
                <w:szCs w:val="24"/>
              </w:rPr>
            </w:pPr>
            <w:r w:rsidRPr="00317917">
              <w:rPr>
                <w:szCs w:val="24"/>
              </w:rPr>
              <w:t>0,60</w:t>
            </w:r>
          </w:p>
        </w:tc>
      </w:tr>
      <w:tr w:rsidR="003110E8" w:rsidRPr="00317917" w14:paraId="06B49D4B" w14:textId="77777777" w:rsidTr="00396793">
        <w:tc>
          <w:tcPr>
            <w:cnfStyle w:val="001000000000" w:firstRow="0" w:lastRow="0" w:firstColumn="1" w:lastColumn="0" w:oddVBand="0" w:evenVBand="0" w:oddHBand="0" w:evenHBand="0" w:firstRowFirstColumn="0" w:firstRowLastColumn="0" w:lastRowFirstColumn="0" w:lastRowLastColumn="0"/>
            <w:tcW w:w="2891" w:type="pct"/>
          </w:tcPr>
          <w:p w14:paraId="2D866606" w14:textId="77777777" w:rsidR="003110E8" w:rsidRPr="00ED08E2" w:rsidRDefault="003110E8" w:rsidP="00396793">
            <w:pPr>
              <w:rPr>
                <w:b w:val="0"/>
                <w:bCs w:val="0"/>
                <w:szCs w:val="24"/>
              </w:rPr>
            </w:pPr>
            <w:r w:rsidRPr="00317917">
              <w:rPr>
                <w:szCs w:val="24"/>
              </w:rPr>
              <w:t>Výsledná stratégia: ofenzívna</w:t>
            </w:r>
          </w:p>
        </w:tc>
        <w:tc>
          <w:tcPr>
            <w:tcW w:w="2109" w:type="pct"/>
          </w:tcPr>
          <w:p w14:paraId="1804AEDA" w14:textId="77777777" w:rsidR="003110E8" w:rsidRPr="00317917" w:rsidRDefault="003110E8" w:rsidP="00396793">
            <w:pPr>
              <w:cnfStyle w:val="000000000000" w:firstRow="0" w:lastRow="0" w:firstColumn="0" w:lastColumn="0" w:oddVBand="0" w:evenVBand="0" w:oddHBand="0" w:evenHBand="0" w:firstRowFirstColumn="0" w:firstRowLastColumn="0" w:lastRowFirstColumn="0" w:lastRowLastColumn="0"/>
              <w:rPr>
                <w:szCs w:val="24"/>
              </w:rPr>
            </w:pPr>
            <w:r w:rsidRPr="00317917">
              <w:rPr>
                <w:szCs w:val="24"/>
              </w:rPr>
              <w:t>(0,90 ; 0,60)</w:t>
            </w:r>
          </w:p>
        </w:tc>
      </w:tr>
    </w:tbl>
    <w:p w14:paraId="0731B453" w14:textId="586708F4" w:rsidR="003110E8" w:rsidRDefault="003110E8" w:rsidP="00457A34">
      <w:pPr>
        <w:rPr>
          <w:i/>
          <w:iCs/>
          <w:sz w:val="20"/>
          <w:szCs w:val="20"/>
        </w:rPr>
      </w:pPr>
      <w:r>
        <w:rPr>
          <w:i/>
          <w:iCs/>
          <w:sz w:val="20"/>
          <w:szCs w:val="20"/>
        </w:rPr>
        <w:t>Zdroj: Vlastné spracovanie</w:t>
      </w:r>
    </w:p>
    <w:p w14:paraId="03CF6D28" w14:textId="479B5C51" w:rsidR="003110E8" w:rsidRDefault="003110E8" w:rsidP="00457A34">
      <w:pPr>
        <w:rPr>
          <w:i/>
          <w:iCs/>
          <w:sz w:val="20"/>
          <w:szCs w:val="20"/>
        </w:rPr>
      </w:pPr>
    </w:p>
    <w:p w14:paraId="2E315F87" w14:textId="372A7830" w:rsidR="003110E8" w:rsidRDefault="003110E8" w:rsidP="00457A34">
      <w:pPr>
        <w:rPr>
          <w:i/>
          <w:iCs/>
          <w:sz w:val="20"/>
          <w:szCs w:val="20"/>
        </w:rPr>
      </w:pPr>
    </w:p>
    <w:p w14:paraId="7351A17A" w14:textId="1DACAF92" w:rsidR="003110E8" w:rsidRDefault="003110E8" w:rsidP="00457A34">
      <w:pPr>
        <w:rPr>
          <w:i/>
          <w:iCs/>
          <w:sz w:val="20"/>
          <w:szCs w:val="20"/>
        </w:rPr>
      </w:pPr>
    </w:p>
    <w:p w14:paraId="04D83D66" w14:textId="76B81EDC" w:rsidR="003110E8" w:rsidRDefault="003110E8" w:rsidP="00457A34">
      <w:pPr>
        <w:rPr>
          <w:i/>
          <w:iCs/>
          <w:sz w:val="20"/>
          <w:szCs w:val="20"/>
        </w:rPr>
      </w:pPr>
    </w:p>
    <w:p w14:paraId="1084CF97" w14:textId="521C9C76" w:rsidR="003110E8" w:rsidRDefault="003110E8" w:rsidP="00457A34">
      <w:pPr>
        <w:rPr>
          <w:i/>
          <w:iCs/>
          <w:sz w:val="20"/>
          <w:szCs w:val="20"/>
        </w:rPr>
      </w:pPr>
    </w:p>
    <w:p w14:paraId="2EAB3515" w14:textId="792034C7" w:rsidR="003110E8" w:rsidRDefault="003110E8" w:rsidP="00457A34">
      <w:pPr>
        <w:rPr>
          <w:i/>
          <w:iCs/>
          <w:sz w:val="20"/>
          <w:szCs w:val="20"/>
        </w:rPr>
      </w:pPr>
    </w:p>
    <w:p w14:paraId="6395A170" w14:textId="7E5F3C4C" w:rsidR="003110E8" w:rsidRDefault="003110E8" w:rsidP="00457A34">
      <w:pPr>
        <w:rPr>
          <w:i/>
          <w:iCs/>
          <w:sz w:val="20"/>
          <w:szCs w:val="20"/>
        </w:rPr>
      </w:pPr>
    </w:p>
    <w:p w14:paraId="26991E0E" w14:textId="5B22CF08" w:rsidR="003110E8" w:rsidRDefault="003110E8" w:rsidP="00457A34">
      <w:pPr>
        <w:rPr>
          <w:i/>
          <w:iCs/>
          <w:sz w:val="20"/>
          <w:szCs w:val="20"/>
        </w:rPr>
      </w:pPr>
    </w:p>
    <w:p w14:paraId="616D5ED7" w14:textId="3BDC3E64" w:rsidR="003110E8" w:rsidRDefault="003110E8" w:rsidP="00457A34">
      <w:pPr>
        <w:rPr>
          <w:i/>
          <w:iCs/>
          <w:sz w:val="20"/>
          <w:szCs w:val="20"/>
        </w:rPr>
      </w:pPr>
    </w:p>
    <w:p w14:paraId="0B524578" w14:textId="6E3FB67A" w:rsidR="003110E8" w:rsidRDefault="003110E8" w:rsidP="00457A34">
      <w:pPr>
        <w:rPr>
          <w:i/>
          <w:iCs/>
          <w:sz w:val="20"/>
          <w:szCs w:val="20"/>
        </w:rPr>
      </w:pPr>
    </w:p>
    <w:p w14:paraId="1D4854C4" w14:textId="7AE8B326" w:rsidR="003110E8" w:rsidRDefault="003110E8" w:rsidP="00457A34">
      <w:pPr>
        <w:rPr>
          <w:i/>
          <w:iCs/>
          <w:sz w:val="20"/>
          <w:szCs w:val="20"/>
        </w:rPr>
      </w:pPr>
    </w:p>
    <w:p w14:paraId="4C2DB1BD" w14:textId="10088019" w:rsidR="003110E8" w:rsidRDefault="003110E8" w:rsidP="00457A34">
      <w:pPr>
        <w:rPr>
          <w:i/>
          <w:iCs/>
          <w:sz w:val="20"/>
          <w:szCs w:val="20"/>
        </w:rPr>
      </w:pPr>
    </w:p>
    <w:p w14:paraId="3126E9CB" w14:textId="3CE3D8C1" w:rsidR="003110E8" w:rsidRDefault="003110E8" w:rsidP="00457A34">
      <w:pPr>
        <w:rPr>
          <w:i/>
          <w:iCs/>
          <w:sz w:val="20"/>
          <w:szCs w:val="20"/>
        </w:rPr>
      </w:pPr>
    </w:p>
    <w:p w14:paraId="0BFF2CF2" w14:textId="576C08AB" w:rsidR="003110E8" w:rsidRDefault="003110E8" w:rsidP="00457A34">
      <w:pPr>
        <w:rPr>
          <w:i/>
          <w:iCs/>
          <w:sz w:val="20"/>
          <w:szCs w:val="20"/>
        </w:rPr>
      </w:pPr>
    </w:p>
    <w:p w14:paraId="66957045" w14:textId="0E00F357" w:rsidR="003110E8" w:rsidRDefault="003110E8" w:rsidP="00457A34">
      <w:pPr>
        <w:rPr>
          <w:i/>
          <w:iCs/>
          <w:sz w:val="20"/>
          <w:szCs w:val="20"/>
        </w:rPr>
      </w:pPr>
    </w:p>
    <w:p w14:paraId="55841623" w14:textId="47522C22" w:rsidR="003110E8" w:rsidRDefault="003110E8" w:rsidP="00457A34">
      <w:pPr>
        <w:rPr>
          <w:i/>
          <w:iCs/>
          <w:sz w:val="20"/>
          <w:szCs w:val="20"/>
        </w:rPr>
      </w:pPr>
    </w:p>
    <w:p w14:paraId="3673F203" w14:textId="191838E1" w:rsidR="003110E8" w:rsidRDefault="003110E8" w:rsidP="00457A34">
      <w:pPr>
        <w:rPr>
          <w:i/>
          <w:iCs/>
          <w:sz w:val="20"/>
          <w:szCs w:val="20"/>
        </w:rPr>
      </w:pPr>
    </w:p>
    <w:p w14:paraId="514AD6C5" w14:textId="3F1E24E6" w:rsidR="003110E8" w:rsidRDefault="003110E8" w:rsidP="00457A34">
      <w:pPr>
        <w:rPr>
          <w:i/>
          <w:iCs/>
          <w:sz w:val="20"/>
          <w:szCs w:val="20"/>
        </w:rPr>
      </w:pPr>
    </w:p>
    <w:p w14:paraId="59E554E4" w14:textId="184421EA" w:rsidR="003110E8" w:rsidRDefault="003110E8" w:rsidP="003110E8">
      <w:pPr>
        <w:tabs>
          <w:tab w:val="left" w:pos="708"/>
          <w:tab w:val="left" w:pos="1416"/>
          <w:tab w:val="left" w:pos="2124"/>
          <w:tab w:val="left" w:pos="2880"/>
        </w:tabs>
      </w:pPr>
      <w:r>
        <w:lastRenderedPageBreak/>
        <w:t xml:space="preserve">Príloha IX. </w:t>
      </w:r>
      <w:r>
        <w:tab/>
        <w:t>Návrhy svadobných menu</w:t>
      </w:r>
      <w:r>
        <w:tab/>
      </w:r>
    </w:p>
    <w:p w14:paraId="027A6386" w14:textId="7663E318" w:rsidR="003110E8" w:rsidRDefault="003110E8" w:rsidP="00457A34">
      <w:pPr>
        <w:rPr>
          <w:i/>
          <w:iCs/>
          <w:sz w:val="20"/>
          <w:szCs w:val="20"/>
        </w:rPr>
      </w:pPr>
      <w:r w:rsidRPr="00457A34">
        <w:rPr>
          <w:i/>
          <w:iCs/>
          <w:sz w:val="20"/>
          <w:szCs w:val="20"/>
        </w:rPr>
        <w:t xml:space="preserve">Tabuľka č. </w:t>
      </w:r>
      <w:r>
        <w:rPr>
          <w:i/>
          <w:iCs/>
          <w:sz w:val="20"/>
          <w:szCs w:val="20"/>
        </w:rPr>
        <w:t>6</w:t>
      </w:r>
      <w:r w:rsidRPr="00457A34">
        <w:rPr>
          <w:i/>
          <w:iCs/>
          <w:sz w:val="20"/>
          <w:szCs w:val="20"/>
        </w:rPr>
        <w:t>:</w:t>
      </w:r>
      <w:r>
        <w:rPr>
          <w:i/>
          <w:iCs/>
          <w:sz w:val="20"/>
          <w:szCs w:val="20"/>
        </w:rPr>
        <w:t xml:space="preserve"> Návrhy svadobných menu</w:t>
      </w:r>
    </w:p>
    <w:tbl>
      <w:tblPr>
        <w:tblStyle w:val="Obyajntabuka1"/>
        <w:tblpPr w:leftFromText="141" w:rightFromText="141" w:vertAnchor="text" w:horzAnchor="margin" w:tblpY="321"/>
        <w:tblW w:w="0" w:type="auto"/>
        <w:tblLook w:val="04A0" w:firstRow="1" w:lastRow="0" w:firstColumn="1" w:lastColumn="0" w:noHBand="0" w:noVBand="1"/>
      </w:tblPr>
      <w:tblGrid>
        <w:gridCol w:w="1683"/>
        <w:gridCol w:w="2024"/>
        <w:gridCol w:w="1921"/>
        <w:gridCol w:w="1795"/>
        <w:gridCol w:w="1863"/>
      </w:tblGrid>
      <w:tr w:rsidR="003110E8" w:rsidRPr="00BF24AE" w14:paraId="3FCC8B37" w14:textId="77777777" w:rsidTr="00396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36081" w14:textId="547C45D9" w:rsidR="003110E8" w:rsidRPr="00BF24AE" w:rsidRDefault="003110E8" w:rsidP="0069596D">
            <w:pPr>
              <w:jc w:val="center"/>
            </w:pPr>
            <w:r w:rsidRPr="00BF24AE">
              <w:t>DRUH MENU</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A2961" w14:textId="77777777" w:rsidR="003110E8" w:rsidRPr="00BF24AE" w:rsidRDefault="003110E8" w:rsidP="0069596D">
            <w:pPr>
              <w:jc w:val="center"/>
              <w:cnfStyle w:val="100000000000" w:firstRow="1" w:lastRow="0" w:firstColumn="0" w:lastColumn="0" w:oddVBand="0" w:evenVBand="0" w:oddHBand="0" w:evenHBand="0" w:firstRowFirstColumn="0" w:firstRowLastColumn="0" w:lastRowFirstColumn="0" w:lastRowLastColumn="0"/>
            </w:pPr>
            <w:r w:rsidRPr="00BF24AE">
              <w:t>PREDJEDLO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23319" w14:textId="77777777" w:rsidR="003110E8" w:rsidRPr="00BF24AE" w:rsidRDefault="003110E8" w:rsidP="0069596D">
            <w:pPr>
              <w:jc w:val="center"/>
              <w:cnfStyle w:val="100000000000" w:firstRow="1" w:lastRow="0" w:firstColumn="0" w:lastColumn="0" w:oddVBand="0" w:evenVBand="0" w:oddHBand="0" w:evenHBand="0" w:firstRowFirstColumn="0" w:firstRowLastColumn="0" w:lastRowFirstColumn="0" w:lastRowLastColumn="0"/>
            </w:pPr>
            <w:r w:rsidRPr="00BF24AE">
              <w:t>POLIEVKA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AF1D26" w14:textId="77777777" w:rsidR="003110E8" w:rsidRPr="00BF24AE" w:rsidRDefault="003110E8" w:rsidP="0069596D">
            <w:pPr>
              <w:jc w:val="center"/>
              <w:cnfStyle w:val="100000000000" w:firstRow="1" w:lastRow="0" w:firstColumn="0" w:lastColumn="0" w:oddVBand="0" w:evenVBand="0" w:oddHBand="0" w:evenHBand="0" w:firstRowFirstColumn="0" w:firstRowLastColumn="0" w:lastRowFirstColumn="0" w:lastRowLastColumn="0"/>
            </w:pPr>
            <w:r w:rsidRPr="00BF24AE">
              <w:t>HLAVNÉ JEDLO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E1731" w14:textId="77777777" w:rsidR="003110E8" w:rsidRPr="00BF24AE" w:rsidRDefault="003110E8" w:rsidP="0069596D">
            <w:pPr>
              <w:jc w:val="center"/>
              <w:cnfStyle w:val="100000000000" w:firstRow="1" w:lastRow="0" w:firstColumn="0" w:lastColumn="0" w:oddVBand="0" w:evenVBand="0" w:oddHBand="0" w:evenHBand="0" w:firstRowFirstColumn="0" w:firstRowLastColumn="0" w:lastRowFirstColumn="0" w:lastRowLastColumn="0"/>
            </w:pPr>
            <w:r w:rsidRPr="00BF24AE">
              <w:t>DEZERT</w:t>
            </w:r>
          </w:p>
        </w:tc>
      </w:tr>
      <w:tr w:rsidR="003110E8" w:rsidRPr="00BF24AE" w14:paraId="37BBC154" w14:textId="77777777" w:rsidTr="003110E8">
        <w:trPr>
          <w:cnfStyle w:val="000000100000" w:firstRow="0" w:lastRow="0" w:firstColumn="0" w:lastColumn="0" w:oddVBand="0" w:evenVBand="0" w:oddHBand="1" w:evenHBand="0" w:firstRowFirstColumn="0" w:firstRowLastColumn="0" w:lastRowFirstColumn="0" w:lastRowLastColumn="0"/>
          <w:trHeight w:val="237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5A3B6" w14:textId="77777777" w:rsidR="003110E8" w:rsidRPr="00BF24AE" w:rsidRDefault="003110E8" w:rsidP="00396793">
            <w:r w:rsidRPr="00BF24AE">
              <w:t xml:space="preserve">Tradičné československé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631B7" w14:textId="77777777" w:rsidR="003110E8" w:rsidRPr="00BF24AE" w:rsidRDefault="003110E8" w:rsidP="0069596D">
            <w:pPr>
              <w:pStyle w:val="Odsekzoznamu"/>
              <w:widowControl/>
              <w:numPr>
                <w:ilvl w:val="0"/>
                <w:numId w:val="34"/>
              </w:numPr>
              <w:suppressAutoHyphens w:val="0"/>
              <w:overflowPunct/>
              <w:autoSpaceDE/>
              <w:spacing w:line="360" w:lineRule="auto"/>
              <w:contextualSpacing/>
              <w:jc w:val="center"/>
              <w:textAlignment w:val="auto"/>
              <w:cnfStyle w:val="000000100000" w:firstRow="0" w:lastRow="0" w:firstColumn="0" w:lastColumn="0" w:oddVBand="0" w:evenVBand="0" w:oddHBand="1" w:evenHBand="0" w:firstRowFirstColumn="0" w:firstRowLastColumn="0" w:lastRowFirstColumn="0" w:lastRowLastColumn="0"/>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E26F3" w14:textId="77777777" w:rsidR="003110E8" w:rsidRPr="00BF24AE" w:rsidRDefault="003110E8" w:rsidP="0069596D">
            <w:pPr>
              <w:jc w:val="center"/>
              <w:cnfStyle w:val="000000100000" w:firstRow="0" w:lastRow="0" w:firstColumn="0" w:lastColumn="0" w:oddVBand="0" w:evenVBand="0" w:oddHBand="1" w:evenHBand="0" w:firstRowFirstColumn="0" w:firstRowLastColumn="0" w:lastRowFirstColumn="0" w:lastRowLastColumn="0"/>
            </w:pPr>
            <w:r w:rsidRPr="00BF24AE">
              <w:t>Poctivý slepačí vývar s koreňovou zeleninou, domácimi rezancami a pečeňovými knedličkami</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92094" w14:textId="05AEF382" w:rsidR="003110E8" w:rsidRPr="00BF24AE" w:rsidRDefault="003110E8" w:rsidP="0069596D">
            <w:pPr>
              <w:jc w:val="center"/>
              <w:cnfStyle w:val="000000100000" w:firstRow="0" w:lastRow="0" w:firstColumn="0" w:lastColumn="0" w:oddVBand="0" w:evenVBand="0" w:oddHBand="1" w:evenHBand="0" w:firstRowFirstColumn="0" w:firstRowLastColumn="0" w:lastRowFirstColumn="0" w:lastRowLastColumn="0"/>
            </w:pPr>
            <w:r w:rsidRPr="00BF24AE">
              <w:t>Sviečková na smotane s brusnicami a parenou knedľou</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3A19D" w14:textId="77777777" w:rsidR="003110E8" w:rsidRPr="00BF24AE" w:rsidRDefault="003110E8" w:rsidP="0069596D">
            <w:pPr>
              <w:jc w:val="center"/>
              <w:cnfStyle w:val="000000100000" w:firstRow="0" w:lastRow="0" w:firstColumn="0" w:lastColumn="0" w:oddVBand="0" w:evenVBand="0" w:oddHBand="1" w:evenHBand="0" w:firstRowFirstColumn="0" w:firstRowLastColumn="0" w:lastRowFirstColumn="0" w:lastRowLastColumn="0"/>
            </w:pPr>
            <w:r w:rsidRPr="00BF24AE">
              <w:t>Moravské svadobné koláče plnené tvarohom s rumovými hrozienkami</w:t>
            </w:r>
          </w:p>
        </w:tc>
      </w:tr>
      <w:tr w:rsidR="003110E8" w:rsidRPr="00BF24AE" w14:paraId="4F106FE1" w14:textId="77777777" w:rsidTr="003967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F47D52" w14:textId="77777777" w:rsidR="003110E8" w:rsidRPr="00BF24AE" w:rsidRDefault="003110E8" w:rsidP="00396793">
            <w:r w:rsidRPr="00BF24AE">
              <w:t xml:space="preserve">Bezlepkové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894E0" w14:textId="77777777"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r w:rsidRPr="00BF24AE">
              <w:t xml:space="preserve">Carpaccio zo žltého melóna s talianskou šunkou a mätovo-bazalkovým </w:t>
            </w:r>
            <w:proofErr w:type="spellStart"/>
            <w:r w:rsidRPr="00BF24AE">
              <w:t>pestom</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3FFF0" w14:textId="23C074BB"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r w:rsidRPr="00BF24AE">
              <w:t>Mrkvová s </w:t>
            </w:r>
            <w:proofErr w:type="spellStart"/>
            <w:r w:rsidRPr="00BF24AE">
              <w:t>cherry</w:t>
            </w:r>
            <w:proofErr w:type="spellEnd"/>
            <w:r w:rsidRPr="00BF24AE">
              <w:t xml:space="preserve"> paradajkami a zázvorom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E5441" w14:textId="294AEDBF"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r w:rsidRPr="00BF24AE">
              <w:t>Pečený kohút na červenom víne s </w:t>
            </w:r>
            <w:proofErr w:type="spellStart"/>
            <w:r w:rsidRPr="00BF24AE">
              <w:t>batátovo</w:t>
            </w:r>
            <w:proofErr w:type="spellEnd"/>
            <w:r w:rsidRPr="00BF24AE">
              <w:t>-zelerovým pyré.</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3390C" w14:textId="3A8F7AA0"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proofErr w:type="spellStart"/>
            <w:r w:rsidRPr="00BF24AE">
              <w:t>Suflé</w:t>
            </w:r>
            <w:proofErr w:type="spellEnd"/>
            <w:r w:rsidRPr="00BF24AE">
              <w:t xml:space="preserve"> s horúcou čokoládou, čerstvým ovocím, preliate malinovou redukciou s medovkou.</w:t>
            </w:r>
          </w:p>
        </w:tc>
      </w:tr>
      <w:tr w:rsidR="003110E8" w:rsidRPr="00BF24AE" w14:paraId="66638ADB" w14:textId="77777777" w:rsidTr="0039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A0E181" w14:textId="77777777" w:rsidR="003110E8" w:rsidRPr="00BF24AE" w:rsidRDefault="003110E8" w:rsidP="00396793">
            <w:r w:rsidRPr="00BF24AE">
              <w:t>Bezlaktózové</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7F8BD" w14:textId="77777777" w:rsidR="003110E8" w:rsidRPr="00BF24AE" w:rsidRDefault="003110E8" w:rsidP="0069596D">
            <w:pPr>
              <w:jc w:val="center"/>
              <w:cnfStyle w:val="000000100000" w:firstRow="0" w:lastRow="0" w:firstColumn="0" w:lastColumn="0" w:oddVBand="0" w:evenVBand="0" w:oddHBand="1" w:evenHBand="0" w:firstRowFirstColumn="0" w:firstRowLastColumn="0" w:lastRowFirstColumn="0" w:lastRowLastColumn="0"/>
            </w:pPr>
            <w:r w:rsidRPr="00BF24AE">
              <w:t>Grilovaná cuketa s omáčkou zo sušených paradajok, posypaná kozím syrom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0E538F" w14:textId="77777777" w:rsidR="003110E8" w:rsidRPr="00BF24AE" w:rsidRDefault="003110E8" w:rsidP="0069596D">
            <w:pPr>
              <w:jc w:val="center"/>
              <w:cnfStyle w:val="000000100000" w:firstRow="0" w:lastRow="0" w:firstColumn="0" w:lastColumn="0" w:oddVBand="0" w:evenVBand="0" w:oddHBand="1" w:evenHBand="0" w:firstRowFirstColumn="0" w:firstRowLastColumn="0" w:lastRowFirstColumn="0" w:lastRowLastColumn="0"/>
            </w:pPr>
            <w:r w:rsidRPr="00BF24AE">
              <w:t>Šampiňónový krém zjemnený kokosovým mliekom so slaninovým chipsom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87A2E" w14:textId="77777777" w:rsidR="003110E8" w:rsidRPr="00BF24AE" w:rsidRDefault="003110E8" w:rsidP="0069596D">
            <w:pPr>
              <w:jc w:val="center"/>
              <w:cnfStyle w:val="000000100000" w:firstRow="0" w:lastRow="0" w:firstColumn="0" w:lastColumn="0" w:oddVBand="0" w:evenVBand="0" w:oddHBand="1" w:evenHBand="0" w:firstRowFirstColumn="0" w:firstRowLastColumn="0" w:lastRowFirstColumn="0" w:lastRowLastColumn="0"/>
            </w:pPr>
            <w:r w:rsidRPr="00BF24AE">
              <w:t>Konfitované kačacie prsia s jablkami, s pečenými zemiakmi na čerstvom rozmaríne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3F966" w14:textId="2D60157B" w:rsidR="003110E8" w:rsidRPr="00BF24AE" w:rsidRDefault="003110E8" w:rsidP="0069596D">
            <w:pPr>
              <w:jc w:val="center"/>
              <w:cnfStyle w:val="000000100000" w:firstRow="0" w:lastRow="0" w:firstColumn="0" w:lastColumn="0" w:oddVBand="0" w:evenVBand="0" w:oddHBand="1" w:evenHBand="0" w:firstRowFirstColumn="0" w:firstRowLastColumn="0" w:lastRowFirstColumn="0" w:lastRowLastColumn="0"/>
            </w:pPr>
            <w:r w:rsidRPr="00BF24AE">
              <w:t>Mrkvový koláč s vlašskými orechmi a citrónovou polevou</w:t>
            </w:r>
          </w:p>
        </w:tc>
      </w:tr>
      <w:tr w:rsidR="003110E8" w:rsidRPr="00BF24AE" w14:paraId="54D552BB" w14:textId="77777777" w:rsidTr="003967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2D45E" w14:textId="77777777" w:rsidR="003110E8" w:rsidRPr="00BF24AE" w:rsidRDefault="003110E8" w:rsidP="00396793">
            <w:r w:rsidRPr="00BF24AE">
              <w:t>Nízko-histamínové</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29E7B4" w14:textId="77777777"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r w:rsidRPr="00BF24AE">
              <w:t>Cviklové halušky s miešaným listovým šalátom, preliaty olivovým olejom a citrónovou šťavou</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AA97CA" w14:textId="5A24E2DA"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r w:rsidRPr="00BF24AE">
              <w:t>Hráškové cappuccino s restovaným fazuľovým strukom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E1173" w14:textId="77777777"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r w:rsidRPr="00BF24AE">
              <w:t xml:space="preserve">Kukuričné kuriatko pečené v bylinkovej </w:t>
            </w:r>
            <w:proofErr w:type="spellStart"/>
            <w:r w:rsidRPr="00BF24AE">
              <w:t>kruste</w:t>
            </w:r>
            <w:proofErr w:type="spellEnd"/>
            <w:r w:rsidRPr="00BF24AE">
              <w:t xml:space="preserve"> podávané na cuketovom krémovom </w:t>
            </w:r>
            <w:proofErr w:type="spellStart"/>
            <w:r w:rsidRPr="00BF24AE">
              <w:t>risotte</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404649" w14:textId="008D4B64" w:rsidR="003110E8" w:rsidRPr="00BF24AE" w:rsidRDefault="003110E8" w:rsidP="0069596D">
            <w:pPr>
              <w:jc w:val="center"/>
              <w:cnfStyle w:val="000000000000" w:firstRow="0" w:lastRow="0" w:firstColumn="0" w:lastColumn="0" w:oddVBand="0" w:evenVBand="0" w:oddHBand="0" w:evenHBand="0" w:firstRowFirstColumn="0" w:firstRowLastColumn="0" w:lastRowFirstColumn="0" w:lastRowLastColumn="0"/>
            </w:pPr>
            <w:r w:rsidRPr="00BF24AE">
              <w:t>RAW čučoriedkový cheesecake s kešu a</w:t>
            </w:r>
            <w:r w:rsidR="0069596D">
              <w:t> </w:t>
            </w:r>
            <w:r w:rsidRPr="00BF24AE">
              <w:t>mätou</w:t>
            </w:r>
          </w:p>
        </w:tc>
      </w:tr>
    </w:tbl>
    <w:p w14:paraId="7F4462E8" w14:textId="4B4BCC59" w:rsidR="003110E8" w:rsidRDefault="003110E8" w:rsidP="00457A34">
      <w:pPr>
        <w:rPr>
          <w:i/>
          <w:iCs/>
          <w:sz w:val="20"/>
          <w:szCs w:val="20"/>
        </w:rPr>
      </w:pPr>
      <w:r>
        <w:rPr>
          <w:i/>
          <w:iCs/>
          <w:sz w:val="20"/>
          <w:szCs w:val="20"/>
        </w:rPr>
        <w:t>Zdroj: Vlastné spracovanie</w:t>
      </w:r>
    </w:p>
    <w:p w14:paraId="35EB540A" w14:textId="2003D814" w:rsidR="00810E2F" w:rsidRDefault="00810E2F" w:rsidP="00457A34">
      <w:pPr>
        <w:rPr>
          <w:i/>
          <w:iCs/>
          <w:sz w:val="20"/>
          <w:szCs w:val="20"/>
        </w:rPr>
      </w:pPr>
    </w:p>
    <w:p w14:paraId="2957A5F8" w14:textId="3DF9886A" w:rsidR="00810E2F" w:rsidRDefault="00810E2F" w:rsidP="00810E2F">
      <w:pPr>
        <w:tabs>
          <w:tab w:val="left" w:pos="708"/>
          <w:tab w:val="left" w:pos="1416"/>
          <w:tab w:val="left" w:pos="2124"/>
          <w:tab w:val="left" w:pos="2880"/>
        </w:tabs>
      </w:pPr>
      <w:r>
        <w:lastRenderedPageBreak/>
        <w:t xml:space="preserve">Príloha X. </w:t>
      </w:r>
      <w:r>
        <w:tab/>
        <w:t>Kalkulačný list č. 1</w:t>
      </w:r>
    </w:p>
    <w:p w14:paraId="448B885D" w14:textId="042C57AC" w:rsidR="00810E2F" w:rsidRDefault="00810E2F" w:rsidP="00457A34">
      <w:pPr>
        <w:rPr>
          <w:i/>
          <w:iCs/>
          <w:sz w:val="20"/>
          <w:szCs w:val="20"/>
        </w:rPr>
      </w:pPr>
      <w:r w:rsidRPr="00457A34">
        <w:rPr>
          <w:i/>
          <w:iCs/>
          <w:sz w:val="20"/>
          <w:szCs w:val="20"/>
        </w:rPr>
        <w:t xml:space="preserve">Tabuľka č. </w:t>
      </w:r>
      <w:r>
        <w:rPr>
          <w:i/>
          <w:iCs/>
          <w:sz w:val="20"/>
          <w:szCs w:val="20"/>
        </w:rPr>
        <w:t>7</w:t>
      </w:r>
      <w:r w:rsidRPr="00457A34">
        <w:rPr>
          <w:i/>
          <w:iCs/>
          <w:sz w:val="20"/>
          <w:szCs w:val="20"/>
        </w:rPr>
        <w:t>:</w:t>
      </w:r>
      <w:r>
        <w:rPr>
          <w:i/>
          <w:iCs/>
          <w:sz w:val="20"/>
          <w:szCs w:val="20"/>
        </w:rPr>
        <w:t xml:space="preserve"> Kalkulačný list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810E2F" w14:paraId="15A2CE88" w14:textId="77777777" w:rsidTr="00396793">
        <w:trPr>
          <w:trHeight w:val="645"/>
        </w:trPr>
        <w:tc>
          <w:tcPr>
            <w:tcW w:w="1003" w:type="pct"/>
          </w:tcPr>
          <w:p w14:paraId="4E2CEDF1" w14:textId="77777777" w:rsidR="00810E2F" w:rsidRDefault="00810E2F" w:rsidP="00396793">
            <w:r w:rsidRPr="00BF24AE">
              <w:rPr>
                <w:b/>
                <w:bCs/>
              </w:rPr>
              <w:t>Názov pokrmu:</w:t>
            </w:r>
          </w:p>
        </w:tc>
        <w:tc>
          <w:tcPr>
            <w:tcW w:w="3286" w:type="pct"/>
            <w:gridSpan w:val="6"/>
          </w:tcPr>
          <w:p w14:paraId="2CB10CDF" w14:textId="77777777" w:rsidR="00810E2F" w:rsidRPr="00187C7F" w:rsidRDefault="00810E2F" w:rsidP="00396793">
            <w:pPr>
              <w:rPr>
                <w:b/>
                <w:bCs/>
              </w:rPr>
            </w:pPr>
            <w:r w:rsidRPr="00187C7F">
              <w:rPr>
                <w:b/>
                <w:bCs/>
              </w:rPr>
              <w:t>Poctivý slepačí vývar s koreňovou zeleninou</w:t>
            </w:r>
          </w:p>
        </w:tc>
        <w:tc>
          <w:tcPr>
            <w:tcW w:w="711" w:type="pct"/>
          </w:tcPr>
          <w:p w14:paraId="1F478415" w14:textId="77777777" w:rsidR="00810E2F" w:rsidRDefault="00810E2F" w:rsidP="00396793">
            <w:r w:rsidRPr="00BF24AE">
              <w:rPr>
                <w:b/>
                <w:bCs/>
              </w:rPr>
              <w:t>Číslo:</w:t>
            </w:r>
            <w:r>
              <w:rPr>
                <w:b/>
                <w:bCs/>
              </w:rPr>
              <w:t xml:space="preserve"> 01</w:t>
            </w:r>
          </w:p>
        </w:tc>
      </w:tr>
      <w:tr w:rsidR="00810E2F" w14:paraId="417361FF" w14:textId="77777777" w:rsidTr="00396793">
        <w:trPr>
          <w:trHeight w:val="320"/>
        </w:trPr>
        <w:tc>
          <w:tcPr>
            <w:tcW w:w="5000" w:type="pct"/>
            <w:gridSpan w:val="8"/>
          </w:tcPr>
          <w:p w14:paraId="21D9F407" w14:textId="77777777" w:rsidR="00810E2F" w:rsidRDefault="00810E2F" w:rsidP="00396793">
            <w:pPr>
              <w:jc w:val="center"/>
            </w:pPr>
            <w:r w:rsidRPr="00BF24AE">
              <w:rPr>
                <w:b/>
                <w:bCs/>
              </w:rPr>
              <w:t>Kalkulačný list na 10 porcií</w:t>
            </w:r>
          </w:p>
        </w:tc>
      </w:tr>
      <w:tr w:rsidR="00810E2F" w14:paraId="53B269F8" w14:textId="77777777" w:rsidTr="00396793">
        <w:trPr>
          <w:trHeight w:val="705"/>
        </w:trPr>
        <w:tc>
          <w:tcPr>
            <w:tcW w:w="1242" w:type="pct"/>
            <w:gridSpan w:val="2"/>
            <w:vMerge w:val="restart"/>
          </w:tcPr>
          <w:p w14:paraId="028348FC" w14:textId="77777777" w:rsidR="00810E2F" w:rsidRPr="00BF24AE" w:rsidRDefault="00810E2F" w:rsidP="00396793">
            <w:pPr>
              <w:rPr>
                <w:b/>
                <w:bCs/>
              </w:rPr>
            </w:pPr>
          </w:p>
          <w:p w14:paraId="01939AC1" w14:textId="77777777" w:rsidR="00810E2F" w:rsidRDefault="00810E2F" w:rsidP="00396793">
            <w:r w:rsidRPr="00BF24AE">
              <w:rPr>
                <w:b/>
                <w:bCs/>
              </w:rPr>
              <w:t>Použitá surovina</w:t>
            </w:r>
            <w:r>
              <w:rPr>
                <w:b/>
                <w:bCs/>
              </w:rPr>
              <w:t xml:space="preserve">                </w:t>
            </w:r>
          </w:p>
        </w:tc>
        <w:tc>
          <w:tcPr>
            <w:tcW w:w="2024" w:type="pct"/>
            <w:gridSpan w:val="4"/>
          </w:tcPr>
          <w:p w14:paraId="16A4A23A" w14:textId="77777777" w:rsidR="00810E2F" w:rsidRDefault="00810E2F" w:rsidP="00396793">
            <w:r w:rsidRPr="00BF24AE">
              <w:rPr>
                <w:b/>
                <w:bCs/>
              </w:rPr>
              <w:t>Použité množstvo v kg/l/ks</w:t>
            </w:r>
          </w:p>
        </w:tc>
        <w:tc>
          <w:tcPr>
            <w:tcW w:w="1734" w:type="pct"/>
            <w:gridSpan w:val="2"/>
          </w:tcPr>
          <w:p w14:paraId="44F059D0" w14:textId="77777777" w:rsidR="00810E2F" w:rsidRDefault="00810E2F" w:rsidP="00396793">
            <w:r w:rsidRPr="00BF24AE">
              <w:rPr>
                <w:b/>
                <w:bCs/>
              </w:rPr>
              <w:t>Cena surovín v €</w:t>
            </w:r>
          </w:p>
        </w:tc>
      </w:tr>
      <w:tr w:rsidR="00810E2F" w14:paraId="29F6D468" w14:textId="77777777" w:rsidTr="00396793">
        <w:trPr>
          <w:trHeight w:val="720"/>
        </w:trPr>
        <w:tc>
          <w:tcPr>
            <w:tcW w:w="1242" w:type="pct"/>
            <w:gridSpan w:val="2"/>
            <w:vMerge/>
          </w:tcPr>
          <w:p w14:paraId="7E98203D" w14:textId="77777777" w:rsidR="00810E2F" w:rsidRDefault="00810E2F" w:rsidP="00396793"/>
        </w:tc>
        <w:tc>
          <w:tcPr>
            <w:tcW w:w="686" w:type="pct"/>
          </w:tcPr>
          <w:p w14:paraId="2D19B980" w14:textId="77777777" w:rsidR="00810E2F" w:rsidRDefault="00810E2F" w:rsidP="00396793">
            <w:r w:rsidRPr="00BF24AE">
              <w:rPr>
                <w:b/>
                <w:bCs/>
              </w:rPr>
              <w:t>Hrubá hmotnosť</w:t>
            </w:r>
          </w:p>
        </w:tc>
        <w:tc>
          <w:tcPr>
            <w:tcW w:w="606" w:type="pct"/>
            <w:gridSpan w:val="2"/>
          </w:tcPr>
          <w:p w14:paraId="4EEE285C" w14:textId="77777777" w:rsidR="00810E2F" w:rsidRDefault="00810E2F" w:rsidP="00396793">
            <w:r w:rsidRPr="00BF24AE">
              <w:rPr>
                <w:b/>
                <w:bCs/>
              </w:rPr>
              <w:t xml:space="preserve">Odpad </w:t>
            </w:r>
          </w:p>
        </w:tc>
        <w:tc>
          <w:tcPr>
            <w:tcW w:w="732" w:type="pct"/>
          </w:tcPr>
          <w:p w14:paraId="218F287E" w14:textId="77777777" w:rsidR="00810E2F" w:rsidRDefault="00810E2F" w:rsidP="00396793">
            <w:r w:rsidRPr="00BF24AE">
              <w:rPr>
                <w:b/>
                <w:bCs/>
              </w:rPr>
              <w:t>Čistá hmotnosť</w:t>
            </w:r>
          </w:p>
        </w:tc>
        <w:tc>
          <w:tcPr>
            <w:tcW w:w="1023" w:type="pct"/>
          </w:tcPr>
          <w:p w14:paraId="0C111FCD" w14:textId="77777777" w:rsidR="00810E2F" w:rsidRDefault="00810E2F" w:rsidP="00396793">
            <w:r w:rsidRPr="00BF24AE">
              <w:rPr>
                <w:b/>
                <w:bCs/>
              </w:rPr>
              <w:t>Obstarávacia za jednotku</w:t>
            </w:r>
          </w:p>
        </w:tc>
        <w:tc>
          <w:tcPr>
            <w:tcW w:w="711" w:type="pct"/>
          </w:tcPr>
          <w:p w14:paraId="07FDAD87" w14:textId="77777777" w:rsidR="00810E2F" w:rsidRDefault="00810E2F" w:rsidP="00396793">
            <w:r w:rsidRPr="00BF24AE">
              <w:rPr>
                <w:b/>
                <w:bCs/>
              </w:rPr>
              <w:t>Za použité množstvo</w:t>
            </w:r>
          </w:p>
        </w:tc>
      </w:tr>
      <w:tr w:rsidR="00810E2F" w14:paraId="77699C75" w14:textId="77777777" w:rsidTr="00396793">
        <w:trPr>
          <w:trHeight w:val="525"/>
        </w:trPr>
        <w:tc>
          <w:tcPr>
            <w:tcW w:w="1242" w:type="pct"/>
            <w:gridSpan w:val="2"/>
          </w:tcPr>
          <w:p w14:paraId="7D3F74BE" w14:textId="77777777" w:rsidR="00810E2F" w:rsidRDefault="00810E2F" w:rsidP="00396793">
            <w:r w:rsidRPr="00BF24AE">
              <w:t>Sliepka bez drobov</w:t>
            </w:r>
          </w:p>
        </w:tc>
        <w:tc>
          <w:tcPr>
            <w:tcW w:w="686" w:type="pct"/>
          </w:tcPr>
          <w:p w14:paraId="066E8A7F" w14:textId="77777777" w:rsidR="00810E2F" w:rsidRDefault="00810E2F" w:rsidP="00396793">
            <w:r w:rsidRPr="00BF24AE">
              <w:t>3</w:t>
            </w:r>
          </w:p>
        </w:tc>
        <w:tc>
          <w:tcPr>
            <w:tcW w:w="603" w:type="pct"/>
          </w:tcPr>
          <w:p w14:paraId="59C3EC26" w14:textId="77777777" w:rsidR="00810E2F" w:rsidRDefault="00810E2F" w:rsidP="00396793">
            <w:r w:rsidRPr="00BF24AE">
              <w:t>-</w:t>
            </w:r>
          </w:p>
        </w:tc>
        <w:tc>
          <w:tcPr>
            <w:tcW w:w="735" w:type="pct"/>
            <w:gridSpan w:val="2"/>
          </w:tcPr>
          <w:p w14:paraId="4C47489E" w14:textId="77777777" w:rsidR="00810E2F" w:rsidRDefault="00810E2F" w:rsidP="00396793">
            <w:r w:rsidRPr="00BF24AE">
              <w:t>3</w:t>
            </w:r>
          </w:p>
        </w:tc>
        <w:tc>
          <w:tcPr>
            <w:tcW w:w="1023" w:type="pct"/>
          </w:tcPr>
          <w:p w14:paraId="65B9B4EE" w14:textId="77777777" w:rsidR="00810E2F" w:rsidRDefault="00810E2F" w:rsidP="00396793">
            <w:r w:rsidRPr="00BF24AE">
              <w:t>3,50</w:t>
            </w:r>
          </w:p>
        </w:tc>
        <w:tc>
          <w:tcPr>
            <w:tcW w:w="711" w:type="pct"/>
          </w:tcPr>
          <w:p w14:paraId="205EFF01" w14:textId="77777777" w:rsidR="00810E2F" w:rsidRDefault="00810E2F" w:rsidP="00396793">
            <w:r w:rsidRPr="00BF24AE">
              <w:t>10,5</w:t>
            </w:r>
          </w:p>
        </w:tc>
      </w:tr>
      <w:tr w:rsidR="00810E2F" w14:paraId="37BB3B7C" w14:textId="77777777" w:rsidTr="00396793">
        <w:trPr>
          <w:trHeight w:val="525"/>
        </w:trPr>
        <w:tc>
          <w:tcPr>
            <w:tcW w:w="1242" w:type="pct"/>
            <w:gridSpan w:val="2"/>
          </w:tcPr>
          <w:p w14:paraId="29A41F34" w14:textId="77777777" w:rsidR="00810E2F" w:rsidRDefault="00810E2F" w:rsidP="00396793">
            <w:r w:rsidRPr="00BF24AE">
              <w:t xml:space="preserve">Mrkva </w:t>
            </w:r>
          </w:p>
        </w:tc>
        <w:tc>
          <w:tcPr>
            <w:tcW w:w="686" w:type="pct"/>
          </w:tcPr>
          <w:p w14:paraId="184DDA8C" w14:textId="77777777" w:rsidR="00810E2F" w:rsidRDefault="00810E2F" w:rsidP="00396793">
            <w:r w:rsidRPr="00BF24AE">
              <w:t>0,65</w:t>
            </w:r>
          </w:p>
        </w:tc>
        <w:tc>
          <w:tcPr>
            <w:tcW w:w="603" w:type="pct"/>
          </w:tcPr>
          <w:p w14:paraId="7DC5D95D" w14:textId="77777777" w:rsidR="00810E2F" w:rsidRDefault="00810E2F" w:rsidP="00396793">
            <w:r w:rsidRPr="00BF24AE">
              <w:t>0,15</w:t>
            </w:r>
          </w:p>
        </w:tc>
        <w:tc>
          <w:tcPr>
            <w:tcW w:w="735" w:type="pct"/>
            <w:gridSpan w:val="2"/>
          </w:tcPr>
          <w:p w14:paraId="2A30C0F1" w14:textId="77777777" w:rsidR="00810E2F" w:rsidRDefault="00810E2F" w:rsidP="00396793">
            <w:r w:rsidRPr="00BF24AE">
              <w:t>0,5</w:t>
            </w:r>
          </w:p>
        </w:tc>
        <w:tc>
          <w:tcPr>
            <w:tcW w:w="1023" w:type="pct"/>
          </w:tcPr>
          <w:p w14:paraId="2B66B6A4" w14:textId="77777777" w:rsidR="00810E2F" w:rsidRDefault="00810E2F" w:rsidP="00396793">
            <w:r w:rsidRPr="00BF24AE">
              <w:t>0,85</w:t>
            </w:r>
          </w:p>
        </w:tc>
        <w:tc>
          <w:tcPr>
            <w:tcW w:w="711" w:type="pct"/>
          </w:tcPr>
          <w:p w14:paraId="1E798A4C" w14:textId="77777777" w:rsidR="00810E2F" w:rsidRDefault="00810E2F" w:rsidP="00396793">
            <w:r w:rsidRPr="00BF24AE">
              <w:t>0,55</w:t>
            </w:r>
          </w:p>
        </w:tc>
      </w:tr>
      <w:tr w:rsidR="00810E2F" w14:paraId="25DF43C0" w14:textId="77777777" w:rsidTr="00396793">
        <w:trPr>
          <w:trHeight w:val="525"/>
        </w:trPr>
        <w:tc>
          <w:tcPr>
            <w:tcW w:w="1242" w:type="pct"/>
            <w:gridSpan w:val="2"/>
          </w:tcPr>
          <w:p w14:paraId="24E5CE87" w14:textId="77777777" w:rsidR="00810E2F" w:rsidRDefault="00810E2F" w:rsidP="00396793">
            <w:r w:rsidRPr="00BF24AE">
              <w:t xml:space="preserve">Zeler </w:t>
            </w:r>
          </w:p>
        </w:tc>
        <w:tc>
          <w:tcPr>
            <w:tcW w:w="686" w:type="pct"/>
          </w:tcPr>
          <w:p w14:paraId="1F30D9A7" w14:textId="77777777" w:rsidR="00810E2F" w:rsidRDefault="00810E2F" w:rsidP="00396793">
            <w:r w:rsidRPr="00BF24AE">
              <w:t>0,26</w:t>
            </w:r>
          </w:p>
        </w:tc>
        <w:tc>
          <w:tcPr>
            <w:tcW w:w="603" w:type="pct"/>
          </w:tcPr>
          <w:p w14:paraId="301A8F85" w14:textId="77777777" w:rsidR="00810E2F" w:rsidRDefault="00810E2F" w:rsidP="00396793">
            <w:r w:rsidRPr="00BF24AE">
              <w:t>0,06</w:t>
            </w:r>
          </w:p>
        </w:tc>
        <w:tc>
          <w:tcPr>
            <w:tcW w:w="735" w:type="pct"/>
            <w:gridSpan w:val="2"/>
          </w:tcPr>
          <w:p w14:paraId="0600AF78" w14:textId="77777777" w:rsidR="00810E2F" w:rsidRDefault="00810E2F" w:rsidP="00396793">
            <w:r w:rsidRPr="00BF24AE">
              <w:t>0,2</w:t>
            </w:r>
          </w:p>
        </w:tc>
        <w:tc>
          <w:tcPr>
            <w:tcW w:w="1023" w:type="pct"/>
          </w:tcPr>
          <w:p w14:paraId="63585360" w14:textId="77777777" w:rsidR="00810E2F" w:rsidRDefault="00810E2F" w:rsidP="00396793">
            <w:r w:rsidRPr="00BF24AE">
              <w:t>1,25</w:t>
            </w:r>
          </w:p>
        </w:tc>
        <w:tc>
          <w:tcPr>
            <w:tcW w:w="711" w:type="pct"/>
          </w:tcPr>
          <w:p w14:paraId="4E838056" w14:textId="77777777" w:rsidR="00810E2F" w:rsidRDefault="00810E2F" w:rsidP="00396793">
            <w:r w:rsidRPr="00BF24AE">
              <w:t>0,33</w:t>
            </w:r>
          </w:p>
        </w:tc>
      </w:tr>
      <w:tr w:rsidR="00810E2F" w14:paraId="4A72155B" w14:textId="77777777" w:rsidTr="00396793">
        <w:trPr>
          <w:trHeight w:val="525"/>
        </w:trPr>
        <w:tc>
          <w:tcPr>
            <w:tcW w:w="1242" w:type="pct"/>
            <w:gridSpan w:val="2"/>
          </w:tcPr>
          <w:p w14:paraId="0136F4CB" w14:textId="77777777" w:rsidR="00810E2F" w:rsidRDefault="00810E2F" w:rsidP="00396793">
            <w:r w:rsidRPr="00BF24AE">
              <w:t xml:space="preserve">Petržlen </w:t>
            </w:r>
          </w:p>
        </w:tc>
        <w:tc>
          <w:tcPr>
            <w:tcW w:w="686" w:type="pct"/>
          </w:tcPr>
          <w:p w14:paraId="3459D3A2" w14:textId="77777777" w:rsidR="00810E2F" w:rsidRDefault="00810E2F" w:rsidP="00396793">
            <w:r w:rsidRPr="00BF24AE">
              <w:t>0,39</w:t>
            </w:r>
          </w:p>
        </w:tc>
        <w:tc>
          <w:tcPr>
            <w:tcW w:w="603" w:type="pct"/>
          </w:tcPr>
          <w:p w14:paraId="7518B70E" w14:textId="77777777" w:rsidR="00810E2F" w:rsidRDefault="00810E2F" w:rsidP="00396793">
            <w:r w:rsidRPr="00BF24AE">
              <w:t>0,09</w:t>
            </w:r>
          </w:p>
        </w:tc>
        <w:tc>
          <w:tcPr>
            <w:tcW w:w="735" w:type="pct"/>
            <w:gridSpan w:val="2"/>
          </w:tcPr>
          <w:p w14:paraId="50338B2F" w14:textId="77777777" w:rsidR="00810E2F" w:rsidRDefault="00810E2F" w:rsidP="00396793">
            <w:r w:rsidRPr="00BF24AE">
              <w:t>0,3</w:t>
            </w:r>
          </w:p>
        </w:tc>
        <w:tc>
          <w:tcPr>
            <w:tcW w:w="1023" w:type="pct"/>
          </w:tcPr>
          <w:p w14:paraId="646F6C4E" w14:textId="77777777" w:rsidR="00810E2F" w:rsidRDefault="00810E2F" w:rsidP="00396793">
            <w:r w:rsidRPr="00BF24AE">
              <w:t>1,49</w:t>
            </w:r>
          </w:p>
        </w:tc>
        <w:tc>
          <w:tcPr>
            <w:tcW w:w="711" w:type="pct"/>
          </w:tcPr>
          <w:p w14:paraId="219ACB33" w14:textId="77777777" w:rsidR="00810E2F" w:rsidRDefault="00810E2F" w:rsidP="00396793">
            <w:r w:rsidRPr="00BF24AE">
              <w:t>0,59</w:t>
            </w:r>
          </w:p>
        </w:tc>
      </w:tr>
      <w:tr w:rsidR="00810E2F" w14:paraId="608C832E" w14:textId="77777777" w:rsidTr="00396793">
        <w:trPr>
          <w:trHeight w:val="525"/>
        </w:trPr>
        <w:tc>
          <w:tcPr>
            <w:tcW w:w="1242" w:type="pct"/>
            <w:gridSpan w:val="2"/>
          </w:tcPr>
          <w:p w14:paraId="15AA15E2" w14:textId="77777777" w:rsidR="00810E2F" w:rsidRDefault="00810E2F" w:rsidP="00396793">
            <w:r w:rsidRPr="00BF24AE">
              <w:t>Cibuľa</w:t>
            </w:r>
          </w:p>
        </w:tc>
        <w:tc>
          <w:tcPr>
            <w:tcW w:w="686" w:type="pct"/>
          </w:tcPr>
          <w:p w14:paraId="39164011" w14:textId="77777777" w:rsidR="00810E2F" w:rsidRDefault="00810E2F" w:rsidP="00396793">
            <w:r w:rsidRPr="00BF24AE">
              <w:t>0,12</w:t>
            </w:r>
          </w:p>
        </w:tc>
        <w:tc>
          <w:tcPr>
            <w:tcW w:w="603" w:type="pct"/>
          </w:tcPr>
          <w:p w14:paraId="25A49229" w14:textId="77777777" w:rsidR="00810E2F" w:rsidRDefault="00810E2F" w:rsidP="00396793">
            <w:r w:rsidRPr="00BF24AE">
              <w:t>0,02</w:t>
            </w:r>
          </w:p>
        </w:tc>
        <w:tc>
          <w:tcPr>
            <w:tcW w:w="735" w:type="pct"/>
            <w:gridSpan w:val="2"/>
          </w:tcPr>
          <w:p w14:paraId="3587FB66" w14:textId="77777777" w:rsidR="00810E2F" w:rsidRDefault="00810E2F" w:rsidP="00396793">
            <w:r w:rsidRPr="00BF24AE">
              <w:t>0,1</w:t>
            </w:r>
          </w:p>
        </w:tc>
        <w:tc>
          <w:tcPr>
            <w:tcW w:w="1023" w:type="pct"/>
          </w:tcPr>
          <w:p w14:paraId="3CC43CFD" w14:textId="77777777" w:rsidR="00810E2F" w:rsidRDefault="00810E2F" w:rsidP="00396793">
            <w:r w:rsidRPr="00BF24AE">
              <w:t>0,79</w:t>
            </w:r>
          </w:p>
        </w:tc>
        <w:tc>
          <w:tcPr>
            <w:tcW w:w="711" w:type="pct"/>
          </w:tcPr>
          <w:p w14:paraId="4F6493F2" w14:textId="77777777" w:rsidR="00810E2F" w:rsidRDefault="00810E2F" w:rsidP="00396793">
            <w:r w:rsidRPr="00BF24AE">
              <w:t>0,10</w:t>
            </w:r>
          </w:p>
        </w:tc>
      </w:tr>
      <w:tr w:rsidR="00810E2F" w14:paraId="43A587DB" w14:textId="77777777" w:rsidTr="00396793">
        <w:trPr>
          <w:trHeight w:val="525"/>
        </w:trPr>
        <w:tc>
          <w:tcPr>
            <w:tcW w:w="1242" w:type="pct"/>
            <w:gridSpan w:val="2"/>
          </w:tcPr>
          <w:p w14:paraId="09915481" w14:textId="77777777" w:rsidR="00810E2F" w:rsidRDefault="00810E2F" w:rsidP="00396793">
            <w:r w:rsidRPr="00BF24AE">
              <w:t>Cesnak</w:t>
            </w:r>
          </w:p>
        </w:tc>
        <w:tc>
          <w:tcPr>
            <w:tcW w:w="686" w:type="pct"/>
          </w:tcPr>
          <w:p w14:paraId="276395B5" w14:textId="77777777" w:rsidR="00810E2F" w:rsidRDefault="00810E2F" w:rsidP="00396793">
            <w:r w:rsidRPr="00BF24AE">
              <w:t>0,033</w:t>
            </w:r>
          </w:p>
        </w:tc>
        <w:tc>
          <w:tcPr>
            <w:tcW w:w="603" w:type="pct"/>
          </w:tcPr>
          <w:p w14:paraId="3273071D" w14:textId="77777777" w:rsidR="00810E2F" w:rsidRDefault="00810E2F" w:rsidP="00396793">
            <w:r w:rsidRPr="00BF24AE">
              <w:t>0,003</w:t>
            </w:r>
          </w:p>
        </w:tc>
        <w:tc>
          <w:tcPr>
            <w:tcW w:w="735" w:type="pct"/>
            <w:gridSpan w:val="2"/>
          </w:tcPr>
          <w:p w14:paraId="01E4AC85" w14:textId="77777777" w:rsidR="00810E2F" w:rsidRDefault="00810E2F" w:rsidP="00396793">
            <w:r w:rsidRPr="00BF24AE">
              <w:t>0,03</w:t>
            </w:r>
          </w:p>
        </w:tc>
        <w:tc>
          <w:tcPr>
            <w:tcW w:w="1023" w:type="pct"/>
          </w:tcPr>
          <w:p w14:paraId="3CBB1AA5" w14:textId="77777777" w:rsidR="00810E2F" w:rsidRDefault="00810E2F" w:rsidP="00396793">
            <w:r w:rsidRPr="00BF24AE">
              <w:t>4,29</w:t>
            </w:r>
          </w:p>
        </w:tc>
        <w:tc>
          <w:tcPr>
            <w:tcW w:w="711" w:type="pct"/>
          </w:tcPr>
          <w:p w14:paraId="70FA0BD9" w14:textId="77777777" w:rsidR="00810E2F" w:rsidRDefault="00810E2F" w:rsidP="00396793">
            <w:r w:rsidRPr="00BF24AE">
              <w:t>0,14</w:t>
            </w:r>
          </w:p>
        </w:tc>
      </w:tr>
      <w:tr w:rsidR="00810E2F" w14:paraId="5A0BBC88" w14:textId="77777777" w:rsidTr="00396793">
        <w:trPr>
          <w:trHeight w:val="525"/>
        </w:trPr>
        <w:tc>
          <w:tcPr>
            <w:tcW w:w="1242" w:type="pct"/>
            <w:gridSpan w:val="2"/>
          </w:tcPr>
          <w:p w14:paraId="4059B87F" w14:textId="77777777" w:rsidR="00810E2F" w:rsidRDefault="00810E2F" w:rsidP="00396793">
            <w:r w:rsidRPr="00BF24AE">
              <w:t>Čierne korenie celé</w:t>
            </w:r>
          </w:p>
        </w:tc>
        <w:tc>
          <w:tcPr>
            <w:tcW w:w="686" w:type="pct"/>
          </w:tcPr>
          <w:p w14:paraId="4D07B51B" w14:textId="77777777" w:rsidR="00810E2F" w:rsidRDefault="00810E2F" w:rsidP="00396793">
            <w:r w:rsidRPr="00BF24AE">
              <w:t>0,007</w:t>
            </w:r>
          </w:p>
        </w:tc>
        <w:tc>
          <w:tcPr>
            <w:tcW w:w="603" w:type="pct"/>
          </w:tcPr>
          <w:p w14:paraId="3BBBA5E6" w14:textId="77777777" w:rsidR="00810E2F" w:rsidRDefault="00810E2F" w:rsidP="00396793">
            <w:r w:rsidRPr="00BF24AE">
              <w:t>-</w:t>
            </w:r>
          </w:p>
        </w:tc>
        <w:tc>
          <w:tcPr>
            <w:tcW w:w="735" w:type="pct"/>
            <w:gridSpan w:val="2"/>
          </w:tcPr>
          <w:p w14:paraId="28D84146" w14:textId="77777777" w:rsidR="00810E2F" w:rsidRDefault="00810E2F" w:rsidP="00396793">
            <w:r w:rsidRPr="00BF24AE">
              <w:t>0,007</w:t>
            </w:r>
          </w:p>
        </w:tc>
        <w:tc>
          <w:tcPr>
            <w:tcW w:w="1023" w:type="pct"/>
          </w:tcPr>
          <w:p w14:paraId="0B4CD04F" w14:textId="77777777" w:rsidR="00810E2F" w:rsidRDefault="00810E2F" w:rsidP="00396793">
            <w:r w:rsidRPr="00BF24AE">
              <w:t>38,99</w:t>
            </w:r>
          </w:p>
        </w:tc>
        <w:tc>
          <w:tcPr>
            <w:tcW w:w="711" w:type="pct"/>
          </w:tcPr>
          <w:p w14:paraId="1CE00AD1" w14:textId="77777777" w:rsidR="00810E2F" w:rsidRDefault="00810E2F" w:rsidP="00396793">
            <w:r w:rsidRPr="00BF24AE">
              <w:t>0,27</w:t>
            </w:r>
          </w:p>
        </w:tc>
      </w:tr>
      <w:tr w:rsidR="00810E2F" w14:paraId="37522E3F" w14:textId="77777777" w:rsidTr="00396793">
        <w:trPr>
          <w:trHeight w:val="525"/>
        </w:trPr>
        <w:tc>
          <w:tcPr>
            <w:tcW w:w="1242" w:type="pct"/>
            <w:gridSpan w:val="2"/>
          </w:tcPr>
          <w:p w14:paraId="0F4C87A0" w14:textId="77777777" w:rsidR="00810E2F" w:rsidRDefault="00810E2F" w:rsidP="00396793">
            <w:r w:rsidRPr="00BF24AE">
              <w:t>Nové korenie</w:t>
            </w:r>
          </w:p>
        </w:tc>
        <w:tc>
          <w:tcPr>
            <w:tcW w:w="686" w:type="pct"/>
          </w:tcPr>
          <w:p w14:paraId="05FBACEA" w14:textId="77777777" w:rsidR="00810E2F" w:rsidRDefault="00810E2F" w:rsidP="00396793">
            <w:r w:rsidRPr="00BF24AE">
              <w:t>0,005</w:t>
            </w:r>
          </w:p>
        </w:tc>
        <w:tc>
          <w:tcPr>
            <w:tcW w:w="603" w:type="pct"/>
          </w:tcPr>
          <w:p w14:paraId="232551CB" w14:textId="77777777" w:rsidR="00810E2F" w:rsidRDefault="00810E2F" w:rsidP="00396793">
            <w:r w:rsidRPr="00BF24AE">
              <w:t>-</w:t>
            </w:r>
          </w:p>
        </w:tc>
        <w:tc>
          <w:tcPr>
            <w:tcW w:w="735" w:type="pct"/>
            <w:gridSpan w:val="2"/>
          </w:tcPr>
          <w:p w14:paraId="69BFA8D8" w14:textId="77777777" w:rsidR="00810E2F" w:rsidRDefault="00810E2F" w:rsidP="00396793">
            <w:r w:rsidRPr="00BF24AE">
              <w:t>0,005</w:t>
            </w:r>
          </w:p>
        </w:tc>
        <w:tc>
          <w:tcPr>
            <w:tcW w:w="1023" w:type="pct"/>
          </w:tcPr>
          <w:p w14:paraId="78BD46F9" w14:textId="77777777" w:rsidR="00810E2F" w:rsidRDefault="00810E2F" w:rsidP="00396793">
            <w:r w:rsidRPr="00BF24AE">
              <w:t>35,78</w:t>
            </w:r>
          </w:p>
        </w:tc>
        <w:tc>
          <w:tcPr>
            <w:tcW w:w="711" w:type="pct"/>
          </w:tcPr>
          <w:p w14:paraId="1058BCDD" w14:textId="77777777" w:rsidR="00810E2F" w:rsidRDefault="00810E2F" w:rsidP="00396793">
            <w:r w:rsidRPr="00BF24AE">
              <w:t>0,18</w:t>
            </w:r>
          </w:p>
        </w:tc>
      </w:tr>
      <w:tr w:rsidR="00810E2F" w14:paraId="58D4667C" w14:textId="77777777" w:rsidTr="00396793">
        <w:trPr>
          <w:trHeight w:val="525"/>
        </w:trPr>
        <w:tc>
          <w:tcPr>
            <w:tcW w:w="1242" w:type="pct"/>
            <w:gridSpan w:val="2"/>
          </w:tcPr>
          <w:p w14:paraId="66C4F70F" w14:textId="77777777" w:rsidR="00810E2F" w:rsidRDefault="00810E2F" w:rsidP="00396793">
            <w:r w:rsidRPr="00BF24AE">
              <w:t xml:space="preserve">Soľ </w:t>
            </w:r>
          </w:p>
        </w:tc>
        <w:tc>
          <w:tcPr>
            <w:tcW w:w="686" w:type="pct"/>
          </w:tcPr>
          <w:p w14:paraId="2D46E1ED" w14:textId="77777777" w:rsidR="00810E2F" w:rsidRDefault="00810E2F" w:rsidP="00396793">
            <w:r w:rsidRPr="00BF24AE">
              <w:t>0,040</w:t>
            </w:r>
          </w:p>
        </w:tc>
        <w:tc>
          <w:tcPr>
            <w:tcW w:w="603" w:type="pct"/>
          </w:tcPr>
          <w:p w14:paraId="13561505" w14:textId="77777777" w:rsidR="00810E2F" w:rsidRDefault="00810E2F" w:rsidP="00396793">
            <w:r w:rsidRPr="00BF24AE">
              <w:t>-</w:t>
            </w:r>
          </w:p>
        </w:tc>
        <w:tc>
          <w:tcPr>
            <w:tcW w:w="735" w:type="pct"/>
            <w:gridSpan w:val="2"/>
          </w:tcPr>
          <w:p w14:paraId="68712513" w14:textId="77777777" w:rsidR="00810E2F" w:rsidRDefault="00810E2F" w:rsidP="00396793">
            <w:r w:rsidRPr="00BF24AE">
              <w:t>0,040</w:t>
            </w:r>
          </w:p>
        </w:tc>
        <w:tc>
          <w:tcPr>
            <w:tcW w:w="1023" w:type="pct"/>
          </w:tcPr>
          <w:p w14:paraId="57A835F3" w14:textId="77777777" w:rsidR="00810E2F" w:rsidRDefault="00810E2F" w:rsidP="00396793">
            <w:r w:rsidRPr="00BF24AE">
              <w:t>0,65</w:t>
            </w:r>
          </w:p>
        </w:tc>
        <w:tc>
          <w:tcPr>
            <w:tcW w:w="711" w:type="pct"/>
          </w:tcPr>
          <w:p w14:paraId="6B2A8244" w14:textId="77777777" w:rsidR="00810E2F" w:rsidRDefault="00810E2F" w:rsidP="00396793">
            <w:r w:rsidRPr="00BF24AE">
              <w:t>0,03</w:t>
            </w:r>
          </w:p>
        </w:tc>
      </w:tr>
      <w:tr w:rsidR="00810E2F" w14:paraId="407A162B" w14:textId="77777777" w:rsidTr="00396793">
        <w:trPr>
          <w:trHeight w:val="750"/>
        </w:trPr>
        <w:tc>
          <w:tcPr>
            <w:tcW w:w="4289" w:type="pct"/>
            <w:gridSpan w:val="7"/>
          </w:tcPr>
          <w:p w14:paraId="676C7F95" w14:textId="77777777" w:rsidR="00810E2F" w:rsidRDefault="00810E2F" w:rsidP="00396793">
            <w:r w:rsidRPr="00BF24AE">
              <w:rPr>
                <w:b/>
                <w:bCs/>
              </w:rPr>
              <w:t>Celková cena surovín s DPH:</w:t>
            </w:r>
          </w:p>
        </w:tc>
        <w:tc>
          <w:tcPr>
            <w:tcW w:w="711" w:type="pct"/>
          </w:tcPr>
          <w:p w14:paraId="48675D7B" w14:textId="77777777" w:rsidR="00810E2F" w:rsidRDefault="00810E2F" w:rsidP="00396793">
            <w:r w:rsidRPr="00BF24AE">
              <w:t>12,69</w:t>
            </w:r>
          </w:p>
        </w:tc>
      </w:tr>
      <w:tr w:rsidR="00810E2F" w14:paraId="7C2DAFC9" w14:textId="77777777" w:rsidTr="00396793">
        <w:trPr>
          <w:trHeight w:val="615"/>
        </w:trPr>
        <w:tc>
          <w:tcPr>
            <w:tcW w:w="4289" w:type="pct"/>
            <w:gridSpan w:val="7"/>
          </w:tcPr>
          <w:p w14:paraId="26B14B56" w14:textId="77777777" w:rsidR="00810E2F" w:rsidRDefault="00810E2F" w:rsidP="00396793">
            <w:r w:rsidRPr="00BF24AE">
              <w:rPr>
                <w:b/>
                <w:bCs/>
              </w:rPr>
              <w:t>Cena za 1 porciu s DPH:</w:t>
            </w:r>
          </w:p>
        </w:tc>
        <w:tc>
          <w:tcPr>
            <w:tcW w:w="711" w:type="pct"/>
          </w:tcPr>
          <w:p w14:paraId="7AA3E24D" w14:textId="77777777" w:rsidR="00810E2F" w:rsidRDefault="00810E2F" w:rsidP="00396793">
            <w:r w:rsidRPr="00BF24AE">
              <w:t>1,27</w:t>
            </w:r>
          </w:p>
        </w:tc>
      </w:tr>
      <w:tr w:rsidR="00810E2F" w14:paraId="342FDBA3" w14:textId="77777777" w:rsidTr="00396793">
        <w:trPr>
          <w:trHeight w:val="555"/>
        </w:trPr>
        <w:tc>
          <w:tcPr>
            <w:tcW w:w="4289" w:type="pct"/>
            <w:gridSpan w:val="7"/>
          </w:tcPr>
          <w:p w14:paraId="7FBDB01F" w14:textId="77777777" w:rsidR="00810E2F" w:rsidRDefault="00810E2F" w:rsidP="00396793">
            <w:r w:rsidRPr="00BF24AE">
              <w:rPr>
                <w:b/>
                <w:bCs/>
              </w:rPr>
              <w:t>Predajná cena za 1 porciu:</w:t>
            </w:r>
          </w:p>
        </w:tc>
        <w:tc>
          <w:tcPr>
            <w:tcW w:w="711" w:type="pct"/>
          </w:tcPr>
          <w:p w14:paraId="2B1A8A14" w14:textId="77777777" w:rsidR="00810E2F" w:rsidRDefault="00810E2F" w:rsidP="00396793">
            <w:r w:rsidRPr="00BF24AE">
              <w:t>3,30</w:t>
            </w:r>
          </w:p>
        </w:tc>
      </w:tr>
    </w:tbl>
    <w:p w14:paraId="3C1008C3" w14:textId="61A03F9C" w:rsidR="00810E2F" w:rsidRDefault="00810E2F" w:rsidP="00457A34">
      <w:pPr>
        <w:rPr>
          <w:i/>
          <w:iCs/>
          <w:sz w:val="20"/>
          <w:szCs w:val="20"/>
        </w:rPr>
      </w:pPr>
      <w:r>
        <w:rPr>
          <w:i/>
          <w:iCs/>
          <w:sz w:val="20"/>
          <w:szCs w:val="20"/>
        </w:rPr>
        <w:t>Zdroj: Vlastné spracovanie</w:t>
      </w:r>
    </w:p>
    <w:p w14:paraId="5BB52262" w14:textId="4EF4DF52" w:rsidR="00810E2F" w:rsidRDefault="00810E2F" w:rsidP="00457A34">
      <w:pPr>
        <w:rPr>
          <w:i/>
          <w:iCs/>
          <w:sz w:val="20"/>
          <w:szCs w:val="20"/>
        </w:rPr>
      </w:pPr>
    </w:p>
    <w:p w14:paraId="23281ED6" w14:textId="5533CD9C" w:rsidR="00810E2F" w:rsidRDefault="00810E2F" w:rsidP="00457A34">
      <w:pPr>
        <w:rPr>
          <w:i/>
          <w:iCs/>
          <w:sz w:val="20"/>
          <w:szCs w:val="20"/>
        </w:rPr>
      </w:pPr>
    </w:p>
    <w:p w14:paraId="3F63B9A8" w14:textId="6FD62FA8" w:rsidR="00810E2F" w:rsidRDefault="00810E2F" w:rsidP="00457A34">
      <w:pPr>
        <w:rPr>
          <w:i/>
          <w:iCs/>
          <w:sz w:val="20"/>
          <w:szCs w:val="20"/>
        </w:rPr>
      </w:pPr>
    </w:p>
    <w:p w14:paraId="1EC8C5DD" w14:textId="1FA98F38" w:rsidR="00810E2F" w:rsidRDefault="00810E2F" w:rsidP="00810E2F">
      <w:pPr>
        <w:tabs>
          <w:tab w:val="left" w:pos="708"/>
          <w:tab w:val="left" w:pos="1416"/>
          <w:tab w:val="left" w:pos="2124"/>
          <w:tab w:val="left" w:pos="2880"/>
        </w:tabs>
      </w:pPr>
      <w:r>
        <w:lastRenderedPageBreak/>
        <w:t xml:space="preserve">Príloha XI. </w:t>
      </w:r>
      <w:r>
        <w:tab/>
        <w:t>Kalkulačný list č. 2</w:t>
      </w:r>
    </w:p>
    <w:p w14:paraId="175B6DC7" w14:textId="309C34B7" w:rsidR="00810E2F" w:rsidRDefault="00810E2F" w:rsidP="00810E2F">
      <w:pPr>
        <w:rPr>
          <w:i/>
          <w:iCs/>
          <w:sz w:val="20"/>
          <w:szCs w:val="20"/>
        </w:rPr>
      </w:pPr>
      <w:r w:rsidRPr="00457A34">
        <w:rPr>
          <w:i/>
          <w:iCs/>
          <w:sz w:val="20"/>
          <w:szCs w:val="20"/>
        </w:rPr>
        <w:t xml:space="preserve">Tabuľka č. </w:t>
      </w:r>
      <w:r>
        <w:rPr>
          <w:i/>
          <w:iCs/>
          <w:sz w:val="20"/>
          <w:szCs w:val="20"/>
        </w:rPr>
        <w:t>8</w:t>
      </w:r>
      <w:r w:rsidRPr="00457A34">
        <w:rPr>
          <w:i/>
          <w:iCs/>
          <w:sz w:val="20"/>
          <w:szCs w:val="20"/>
        </w:rPr>
        <w:t>:</w:t>
      </w:r>
      <w:r>
        <w:rPr>
          <w:i/>
          <w:iCs/>
          <w:sz w:val="20"/>
          <w:szCs w:val="20"/>
        </w:rPr>
        <w:t xml:space="preserve"> Kalkulačný list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810E2F" w14:paraId="07B6082E" w14:textId="77777777" w:rsidTr="00396793">
        <w:trPr>
          <w:trHeight w:val="645"/>
        </w:trPr>
        <w:tc>
          <w:tcPr>
            <w:tcW w:w="1003" w:type="pct"/>
          </w:tcPr>
          <w:p w14:paraId="25F5B733" w14:textId="77777777" w:rsidR="00810E2F" w:rsidRDefault="00810E2F" w:rsidP="00396793">
            <w:r w:rsidRPr="00BF24AE">
              <w:rPr>
                <w:b/>
                <w:bCs/>
              </w:rPr>
              <w:t>Názov pokrmu:</w:t>
            </w:r>
          </w:p>
        </w:tc>
        <w:tc>
          <w:tcPr>
            <w:tcW w:w="3286" w:type="pct"/>
            <w:gridSpan w:val="6"/>
          </w:tcPr>
          <w:p w14:paraId="5E81F22C" w14:textId="77777777" w:rsidR="00810E2F" w:rsidRPr="00187C7F" w:rsidRDefault="00810E2F" w:rsidP="00396793">
            <w:pPr>
              <w:jc w:val="center"/>
              <w:rPr>
                <w:b/>
                <w:bCs/>
              </w:rPr>
            </w:pPr>
            <w:r>
              <w:rPr>
                <w:b/>
                <w:bCs/>
              </w:rPr>
              <w:t>Domáce rezance</w:t>
            </w:r>
          </w:p>
        </w:tc>
        <w:tc>
          <w:tcPr>
            <w:tcW w:w="711" w:type="pct"/>
          </w:tcPr>
          <w:p w14:paraId="3A34693C" w14:textId="77777777" w:rsidR="00810E2F" w:rsidRDefault="00810E2F" w:rsidP="00396793">
            <w:r w:rsidRPr="00BF24AE">
              <w:rPr>
                <w:b/>
                <w:bCs/>
              </w:rPr>
              <w:t>Číslo:</w:t>
            </w:r>
            <w:r>
              <w:rPr>
                <w:b/>
                <w:bCs/>
              </w:rPr>
              <w:t xml:space="preserve"> 02</w:t>
            </w:r>
          </w:p>
        </w:tc>
      </w:tr>
      <w:tr w:rsidR="00810E2F" w14:paraId="4234F304" w14:textId="77777777" w:rsidTr="00396793">
        <w:trPr>
          <w:trHeight w:val="320"/>
        </w:trPr>
        <w:tc>
          <w:tcPr>
            <w:tcW w:w="5000" w:type="pct"/>
            <w:gridSpan w:val="8"/>
          </w:tcPr>
          <w:p w14:paraId="6D6476F8" w14:textId="77777777" w:rsidR="00810E2F" w:rsidRDefault="00810E2F" w:rsidP="00396793">
            <w:pPr>
              <w:jc w:val="center"/>
            </w:pPr>
            <w:r w:rsidRPr="00BF24AE">
              <w:rPr>
                <w:b/>
                <w:bCs/>
              </w:rPr>
              <w:t>Kalkulačný list na 10 porcií</w:t>
            </w:r>
          </w:p>
        </w:tc>
      </w:tr>
      <w:tr w:rsidR="00810E2F" w14:paraId="3F63114E" w14:textId="77777777" w:rsidTr="00396793">
        <w:trPr>
          <w:trHeight w:val="705"/>
        </w:trPr>
        <w:tc>
          <w:tcPr>
            <w:tcW w:w="1242" w:type="pct"/>
            <w:gridSpan w:val="2"/>
            <w:vMerge w:val="restart"/>
          </w:tcPr>
          <w:p w14:paraId="045BC217" w14:textId="77777777" w:rsidR="00810E2F" w:rsidRPr="00BF24AE" w:rsidRDefault="00810E2F" w:rsidP="00396793">
            <w:pPr>
              <w:rPr>
                <w:b/>
                <w:bCs/>
              </w:rPr>
            </w:pPr>
          </w:p>
          <w:p w14:paraId="4F319378" w14:textId="77777777" w:rsidR="00810E2F" w:rsidRDefault="00810E2F" w:rsidP="00396793">
            <w:r w:rsidRPr="00BF24AE">
              <w:rPr>
                <w:b/>
                <w:bCs/>
              </w:rPr>
              <w:t>Použitá surovina</w:t>
            </w:r>
            <w:r>
              <w:rPr>
                <w:b/>
                <w:bCs/>
              </w:rPr>
              <w:t xml:space="preserve">                </w:t>
            </w:r>
          </w:p>
        </w:tc>
        <w:tc>
          <w:tcPr>
            <w:tcW w:w="2024" w:type="pct"/>
            <w:gridSpan w:val="4"/>
          </w:tcPr>
          <w:p w14:paraId="3BF33564" w14:textId="77777777" w:rsidR="00810E2F" w:rsidRDefault="00810E2F" w:rsidP="00396793">
            <w:r w:rsidRPr="00BF24AE">
              <w:rPr>
                <w:b/>
                <w:bCs/>
              </w:rPr>
              <w:t>Použité množstvo v kg/l/ks</w:t>
            </w:r>
          </w:p>
        </w:tc>
        <w:tc>
          <w:tcPr>
            <w:tcW w:w="1733" w:type="pct"/>
            <w:gridSpan w:val="2"/>
          </w:tcPr>
          <w:p w14:paraId="7C540C26" w14:textId="77777777" w:rsidR="00810E2F" w:rsidRDefault="00810E2F" w:rsidP="00396793">
            <w:r w:rsidRPr="00BF24AE">
              <w:rPr>
                <w:b/>
                <w:bCs/>
              </w:rPr>
              <w:t>Cena surovín v €</w:t>
            </w:r>
          </w:p>
        </w:tc>
      </w:tr>
      <w:tr w:rsidR="00810E2F" w14:paraId="53296A57" w14:textId="77777777" w:rsidTr="00396793">
        <w:trPr>
          <w:trHeight w:val="720"/>
        </w:trPr>
        <w:tc>
          <w:tcPr>
            <w:tcW w:w="1242" w:type="pct"/>
            <w:gridSpan w:val="2"/>
            <w:vMerge/>
          </w:tcPr>
          <w:p w14:paraId="569BAEC8" w14:textId="77777777" w:rsidR="00810E2F" w:rsidRDefault="00810E2F" w:rsidP="00396793"/>
        </w:tc>
        <w:tc>
          <w:tcPr>
            <w:tcW w:w="686" w:type="pct"/>
          </w:tcPr>
          <w:p w14:paraId="2D8D1981" w14:textId="77777777" w:rsidR="00810E2F" w:rsidRDefault="00810E2F" w:rsidP="00396793">
            <w:r w:rsidRPr="00BF24AE">
              <w:rPr>
                <w:b/>
                <w:bCs/>
              </w:rPr>
              <w:t>Hrubá hmotnosť</w:t>
            </w:r>
          </w:p>
        </w:tc>
        <w:tc>
          <w:tcPr>
            <w:tcW w:w="606" w:type="pct"/>
            <w:gridSpan w:val="2"/>
          </w:tcPr>
          <w:p w14:paraId="19184474" w14:textId="77777777" w:rsidR="00810E2F" w:rsidRDefault="00810E2F" w:rsidP="00396793">
            <w:r w:rsidRPr="00BF24AE">
              <w:rPr>
                <w:b/>
                <w:bCs/>
              </w:rPr>
              <w:t xml:space="preserve">Odpad </w:t>
            </w:r>
          </w:p>
        </w:tc>
        <w:tc>
          <w:tcPr>
            <w:tcW w:w="732" w:type="pct"/>
          </w:tcPr>
          <w:p w14:paraId="5306E0C5" w14:textId="77777777" w:rsidR="00810E2F" w:rsidRDefault="00810E2F" w:rsidP="00396793">
            <w:r w:rsidRPr="00BF24AE">
              <w:rPr>
                <w:b/>
                <w:bCs/>
              </w:rPr>
              <w:t>Čistá hmotnosť</w:t>
            </w:r>
          </w:p>
        </w:tc>
        <w:tc>
          <w:tcPr>
            <w:tcW w:w="1022" w:type="pct"/>
          </w:tcPr>
          <w:p w14:paraId="49E9BC1C" w14:textId="77777777" w:rsidR="00810E2F" w:rsidRDefault="00810E2F" w:rsidP="00396793">
            <w:r w:rsidRPr="00BF24AE">
              <w:rPr>
                <w:b/>
                <w:bCs/>
              </w:rPr>
              <w:t>Obstarávacia za jednotku</w:t>
            </w:r>
          </w:p>
        </w:tc>
        <w:tc>
          <w:tcPr>
            <w:tcW w:w="711" w:type="pct"/>
          </w:tcPr>
          <w:p w14:paraId="26E25025" w14:textId="77777777" w:rsidR="00810E2F" w:rsidRDefault="00810E2F" w:rsidP="00396793">
            <w:r w:rsidRPr="00BF24AE">
              <w:rPr>
                <w:b/>
                <w:bCs/>
              </w:rPr>
              <w:t>Za použité množstvo</w:t>
            </w:r>
          </w:p>
        </w:tc>
      </w:tr>
      <w:tr w:rsidR="00810E2F" w14:paraId="5EAAB547" w14:textId="77777777" w:rsidTr="00396793">
        <w:trPr>
          <w:trHeight w:val="525"/>
        </w:trPr>
        <w:tc>
          <w:tcPr>
            <w:tcW w:w="1242" w:type="pct"/>
            <w:gridSpan w:val="2"/>
          </w:tcPr>
          <w:p w14:paraId="76E16FB5" w14:textId="77777777" w:rsidR="00810E2F" w:rsidRDefault="00810E2F" w:rsidP="00396793">
            <w:r w:rsidRPr="00BF24AE">
              <w:t xml:space="preserve">Polohrubá múka/bezlepková múka </w:t>
            </w:r>
            <w:proofErr w:type="spellStart"/>
            <w:r w:rsidRPr="00BF24AE">
              <w:t>unimix</w:t>
            </w:r>
            <w:proofErr w:type="spellEnd"/>
          </w:p>
        </w:tc>
        <w:tc>
          <w:tcPr>
            <w:tcW w:w="686" w:type="pct"/>
          </w:tcPr>
          <w:p w14:paraId="4187665E" w14:textId="77777777" w:rsidR="00810E2F" w:rsidRDefault="00810E2F" w:rsidP="00396793">
            <w:r w:rsidRPr="00BF24AE">
              <w:t>0,40</w:t>
            </w:r>
          </w:p>
        </w:tc>
        <w:tc>
          <w:tcPr>
            <w:tcW w:w="603" w:type="pct"/>
          </w:tcPr>
          <w:p w14:paraId="026F087B" w14:textId="77777777" w:rsidR="00810E2F" w:rsidRDefault="00810E2F" w:rsidP="00396793">
            <w:r w:rsidRPr="00BF24AE">
              <w:t>-</w:t>
            </w:r>
          </w:p>
        </w:tc>
        <w:tc>
          <w:tcPr>
            <w:tcW w:w="735" w:type="pct"/>
            <w:gridSpan w:val="2"/>
          </w:tcPr>
          <w:p w14:paraId="78A51279" w14:textId="77777777" w:rsidR="00810E2F" w:rsidRDefault="00810E2F" w:rsidP="00396793">
            <w:r w:rsidRPr="00BF24AE">
              <w:t>0,40</w:t>
            </w:r>
          </w:p>
        </w:tc>
        <w:tc>
          <w:tcPr>
            <w:tcW w:w="1022" w:type="pct"/>
          </w:tcPr>
          <w:p w14:paraId="6FC2AA36" w14:textId="77777777" w:rsidR="00810E2F" w:rsidRDefault="00810E2F" w:rsidP="00396793">
            <w:r w:rsidRPr="00BF24AE">
              <w:t>0,69 / 3,35</w:t>
            </w:r>
          </w:p>
        </w:tc>
        <w:tc>
          <w:tcPr>
            <w:tcW w:w="711" w:type="pct"/>
          </w:tcPr>
          <w:p w14:paraId="1A08CCEF" w14:textId="77777777" w:rsidR="00810E2F" w:rsidRDefault="00810E2F" w:rsidP="00396793">
            <w:r w:rsidRPr="00BF24AE">
              <w:t>0,276 / 1,34</w:t>
            </w:r>
          </w:p>
        </w:tc>
      </w:tr>
      <w:tr w:rsidR="00810E2F" w14:paraId="5A0C3931" w14:textId="77777777" w:rsidTr="00396793">
        <w:trPr>
          <w:trHeight w:val="525"/>
        </w:trPr>
        <w:tc>
          <w:tcPr>
            <w:tcW w:w="1242" w:type="pct"/>
            <w:gridSpan w:val="2"/>
          </w:tcPr>
          <w:p w14:paraId="55F9576F" w14:textId="77777777" w:rsidR="00810E2F" w:rsidRDefault="00810E2F" w:rsidP="00396793">
            <w:r w:rsidRPr="00BF24AE">
              <w:t xml:space="preserve">Vajce </w:t>
            </w:r>
          </w:p>
        </w:tc>
        <w:tc>
          <w:tcPr>
            <w:tcW w:w="686" w:type="pct"/>
          </w:tcPr>
          <w:p w14:paraId="599C13B7" w14:textId="77777777" w:rsidR="00810E2F" w:rsidRDefault="00810E2F" w:rsidP="00396793">
            <w:r w:rsidRPr="00BF24AE">
              <w:t>3 ks</w:t>
            </w:r>
          </w:p>
        </w:tc>
        <w:tc>
          <w:tcPr>
            <w:tcW w:w="603" w:type="pct"/>
          </w:tcPr>
          <w:p w14:paraId="53AD3DE1" w14:textId="77777777" w:rsidR="00810E2F" w:rsidRDefault="00810E2F" w:rsidP="00396793">
            <w:r w:rsidRPr="00BF24AE">
              <w:t>-</w:t>
            </w:r>
          </w:p>
        </w:tc>
        <w:tc>
          <w:tcPr>
            <w:tcW w:w="735" w:type="pct"/>
            <w:gridSpan w:val="2"/>
          </w:tcPr>
          <w:p w14:paraId="382BB7E1" w14:textId="77777777" w:rsidR="00810E2F" w:rsidRDefault="00810E2F" w:rsidP="00396793">
            <w:r w:rsidRPr="00BF24AE">
              <w:t>3 ks</w:t>
            </w:r>
          </w:p>
        </w:tc>
        <w:tc>
          <w:tcPr>
            <w:tcW w:w="1022" w:type="pct"/>
          </w:tcPr>
          <w:p w14:paraId="003A1619" w14:textId="77777777" w:rsidR="00810E2F" w:rsidRDefault="00810E2F" w:rsidP="00396793">
            <w:r w:rsidRPr="00BF24AE">
              <w:t>0,30</w:t>
            </w:r>
          </w:p>
        </w:tc>
        <w:tc>
          <w:tcPr>
            <w:tcW w:w="711" w:type="pct"/>
          </w:tcPr>
          <w:p w14:paraId="4F6E6B03" w14:textId="77777777" w:rsidR="00810E2F" w:rsidRDefault="00810E2F" w:rsidP="00396793">
            <w:r w:rsidRPr="00BF24AE">
              <w:t>0,90</w:t>
            </w:r>
          </w:p>
        </w:tc>
      </w:tr>
      <w:tr w:rsidR="00810E2F" w14:paraId="48E4E720" w14:textId="77777777" w:rsidTr="00396793">
        <w:trPr>
          <w:trHeight w:val="525"/>
        </w:trPr>
        <w:tc>
          <w:tcPr>
            <w:tcW w:w="1242" w:type="pct"/>
            <w:gridSpan w:val="2"/>
          </w:tcPr>
          <w:p w14:paraId="21FAF2A1" w14:textId="77777777" w:rsidR="00810E2F" w:rsidRDefault="00810E2F" w:rsidP="00396793">
            <w:r w:rsidRPr="00BF24AE">
              <w:t xml:space="preserve">Soľ </w:t>
            </w:r>
          </w:p>
        </w:tc>
        <w:tc>
          <w:tcPr>
            <w:tcW w:w="686" w:type="pct"/>
          </w:tcPr>
          <w:p w14:paraId="333ADE8F" w14:textId="77777777" w:rsidR="00810E2F" w:rsidRDefault="00810E2F" w:rsidP="00396793">
            <w:r w:rsidRPr="00BF24AE">
              <w:t>0,010</w:t>
            </w:r>
          </w:p>
        </w:tc>
        <w:tc>
          <w:tcPr>
            <w:tcW w:w="603" w:type="pct"/>
          </w:tcPr>
          <w:p w14:paraId="7478E625" w14:textId="77777777" w:rsidR="00810E2F" w:rsidRDefault="00810E2F" w:rsidP="00396793">
            <w:r w:rsidRPr="00BF24AE">
              <w:t>-</w:t>
            </w:r>
          </w:p>
        </w:tc>
        <w:tc>
          <w:tcPr>
            <w:tcW w:w="735" w:type="pct"/>
            <w:gridSpan w:val="2"/>
          </w:tcPr>
          <w:p w14:paraId="5D21FD3F" w14:textId="77777777" w:rsidR="00810E2F" w:rsidRDefault="00810E2F" w:rsidP="00396793">
            <w:r w:rsidRPr="00BF24AE">
              <w:t>0,010</w:t>
            </w:r>
          </w:p>
        </w:tc>
        <w:tc>
          <w:tcPr>
            <w:tcW w:w="1022" w:type="pct"/>
          </w:tcPr>
          <w:p w14:paraId="7BFD31A0" w14:textId="77777777" w:rsidR="00810E2F" w:rsidRDefault="00810E2F" w:rsidP="00396793">
            <w:r w:rsidRPr="00BF24AE">
              <w:t>0,65</w:t>
            </w:r>
          </w:p>
        </w:tc>
        <w:tc>
          <w:tcPr>
            <w:tcW w:w="711" w:type="pct"/>
          </w:tcPr>
          <w:p w14:paraId="3B65BBDD" w14:textId="77777777" w:rsidR="00810E2F" w:rsidRDefault="00810E2F" w:rsidP="00396793">
            <w:r w:rsidRPr="00BF24AE">
              <w:t>0,01</w:t>
            </w:r>
          </w:p>
        </w:tc>
      </w:tr>
      <w:tr w:rsidR="00810E2F" w14:paraId="1696BF3A" w14:textId="77777777" w:rsidTr="00396793">
        <w:trPr>
          <w:trHeight w:val="750"/>
        </w:trPr>
        <w:tc>
          <w:tcPr>
            <w:tcW w:w="4289" w:type="pct"/>
            <w:gridSpan w:val="7"/>
          </w:tcPr>
          <w:p w14:paraId="1083884D" w14:textId="77777777" w:rsidR="00810E2F" w:rsidRDefault="00810E2F" w:rsidP="00396793">
            <w:r w:rsidRPr="00BF24AE">
              <w:rPr>
                <w:b/>
                <w:bCs/>
              </w:rPr>
              <w:t>Celková cena surovín s DPH:</w:t>
            </w:r>
          </w:p>
        </w:tc>
        <w:tc>
          <w:tcPr>
            <w:tcW w:w="711" w:type="pct"/>
          </w:tcPr>
          <w:p w14:paraId="2110A500" w14:textId="77777777" w:rsidR="00810E2F" w:rsidRDefault="00810E2F" w:rsidP="00396793">
            <w:r w:rsidRPr="00BF24AE">
              <w:t>1,19 / 2,25</w:t>
            </w:r>
          </w:p>
        </w:tc>
      </w:tr>
      <w:tr w:rsidR="00810E2F" w14:paraId="59979A5F" w14:textId="77777777" w:rsidTr="00396793">
        <w:trPr>
          <w:trHeight w:val="615"/>
        </w:trPr>
        <w:tc>
          <w:tcPr>
            <w:tcW w:w="4289" w:type="pct"/>
            <w:gridSpan w:val="7"/>
          </w:tcPr>
          <w:p w14:paraId="3032DFD3" w14:textId="77777777" w:rsidR="00810E2F" w:rsidRDefault="00810E2F" w:rsidP="00396793">
            <w:r w:rsidRPr="00BF24AE">
              <w:rPr>
                <w:b/>
                <w:bCs/>
              </w:rPr>
              <w:t>Cena za 1 porciu s DPH:</w:t>
            </w:r>
          </w:p>
        </w:tc>
        <w:tc>
          <w:tcPr>
            <w:tcW w:w="711" w:type="pct"/>
          </w:tcPr>
          <w:p w14:paraId="2AC16DA2" w14:textId="77777777" w:rsidR="00810E2F" w:rsidRDefault="00810E2F" w:rsidP="00396793">
            <w:r w:rsidRPr="00BF24AE">
              <w:t>0,12 / 0,23</w:t>
            </w:r>
          </w:p>
        </w:tc>
      </w:tr>
      <w:tr w:rsidR="00810E2F" w14:paraId="157E2F4E" w14:textId="77777777" w:rsidTr="00396793">
        <w:trPr>
          <w:trHeight w:val="555"/>
        </w:trPr>
        <w:tc>
          <w:tcPr>
            <w:tcW w:w="4289" w:type="pct"/>
            <w:gridSpan w:val="7"/>
          </w:tcPr>
          <w:p w14:paraId="280A0308" w14:textId="77777777" w:rsidR="00810E2F" w:rsidRDefault="00810E2F" w:rsidP="00396793">
            <w:r w:rsidRPr="00BF24AE">
              <w:rPr>
                <w:b/>
                <w:bCs/>
              </w:rPr>
              <w:t>Predajná cena za 1 porciu:</w:t>
            </w:r>
          </w:p>
        </w:tc>
        <w:tc>
          <w:tcPr>
            <w:tcW w:w="711" w:type="pct"/>
          </w:tcPr>
          <w:p w14:paraId="23231F8D" w14:textId="77777777" w:rsidR="00810E2F" w:rsidRDefault="00810E2F" w:rsidP="00396793">
            <w:r w:rsidRPr="00BF24AE">
              <w:t>0,30 / 0,60</w:t>
            </w:r>
          </w:p>
        </w:tc>
      </w:tr>
    </w:tbl>
    <w:p w14:paraId="739F19AF" w14:textId="10CFD388" w:rsidR="00810E2F" w:rsidRDefault="00810E2F" w:rsidP="00810E2F">
      <w:pPr>
        <w:rPr>
          <w:i/>
          <w:iCs/>
          <w:sz w:val="20"/>
          <w:szCs w:val="20"/>
        </w:rPr>
      </w:pPr>
      <w:r>
        <w:rPr>
          <w:i/>
          <w:iCs/>
          <w:sz w:val="20"/>
          <w:szCs w:val="20"/>
        </w:rPr>
        <w:t>Zdroj: Vlastné spracovanie</w:t>
      </w:r>
    </w:p>
    <w:p w14:paraId="06EF20C4" w14:textId="19F13A72" w:rsidR="00810E2F" w:rsidRDefault="00810E2F" w:rsidP="00457A34">
      <w:pPr>
        <w:rPr>
          <w:i/>
          <w:iCs/>
          <w:sz w:val="20"/>
          <w:szCs w:val="20"/>
        </w:rPr>
      </w:pPr>
    </w:p>
    <w:p w14:paraId="565BF8B6" w14:textId="21613B08" w:rsidR="00810E2F" w:rsidRDefault="00810E2F" w:rsidP="00457A34">
      <w:pPr>
        <w:rPr>
          <w:i/>
          <w:iCs/>
          <w:sz w:val="20"/>
          <w:szCs w:val="20"/>
        </w:rPr>
      </w:pPr>
    </w:p>
    <w:p w14:paraId="2A225E60" w14:textId="038B52C2" w:rsidR="00810E2F" w:rsidRDefault="00810E2F" w:rsidP="00457A34">
      <w:pPr>
        <w:rPr>
          <w:i/>
          <w:iCs/>
          <w:sz w:val="20"/>
          <w:szCs w:val="20"/>
        </w:rPr>
      </w:pPr>
    </w:p>
    <w:p w14:paraId="12F293B4" w14:textId="7F190ED8" w:rsidR="00810E2F" w:rsidRDefault="00810E2F" w:rsidP="00457A34">
      <w:pPr>
        <w:rPr>
          <w:i/>
          <w:iCs/>
          <w:sz w:val="20"/>
          <w:szCs w:val="20"/>
        </w:rPr>
      </w:pPr>
    </w:p>
    <w:p w14:paraId="7F5B65FB" w14:textId="70645594" w:rsidR="00810E2F" w:rsidRDefault="00810E2F" w:rsidP="00457A34">
      <w:pPr>
        <w:rPr>
          <w:i/>
          <w:iCs/>
          <w:sz w:val="20"/>
          <w:szCs w:val="20"/>
        </w:rPr>
      </w:pPr>
    </w:p>
    <w:p w14:paraId="5433F14C" w14:textId="67BCC50D" w:rsidR="00810E2F" w:rsidRDefault="00810E2F" w:rsidP="00457A34">
      <w:pPr>
        <w:rPr>
          <w:i/>
          <w:iCs/>
          <w:sz w:val="20"/>
          <w:szCs w:val="20"/>
        </w:rPr>
      </w:pPr>
    </w:p>
    <w:p w14:paraId="4FE078C3" w14:textId="7185A009" w:rsidR="00810E2F" w:rsidRDefault="00810E2F" w:rsidP="00457A34">
      <w:pPr>
        <w:rPr>
          <w:i/>
          <w:iCs/>
          <w:sz w:val="20"/>
          <w:szCs w:val="20"/>
        </w:rPr>
      </w:pPr>
    </w:p>
    <w:p w14:paraId="6A275E7D" w14:textId="0360C4D8" w:rsidR="00810E2F" w:rsidRDefault="00810E2F" w:rsidP="00457A34">
      <w:pPr>
        <w:rPr>
          <w:i/>
          <w:iCs/>
          <w:sz w:val="20"/>
          <w:szCs w:val="20"/>
        </w:rPr>
      </w:pPr>
    </w:p>
    <w:p w14:paraId="7EFAC420" w14:textId="6B0C4522" w:rsidR="00810E2F" w:rsidRDefault="00810E2F" w:rsidP="00810E2F">
      <w:pPr>
        <w:tabs>
          <w:tab w:val="left" w:pos="708"/>
          <w:tab w:val="left" w:pos="1416"/>
          <w:tab w:val="left" w:pos="2124"/>
          <w:tab w:val="left" w:pos="2880"/>
        </w:tabs>
      </w:pPr>
      <w:r>
        <w:lastRenderedPageBreak/>
        <w:t xml:space="preserve">Príloha XII. </w:t>
      </w:r>
      <w:r>
        <w:tab/>
        <w:t>Kalkulačný list č. 3</w:t>
      </w:r>
    </w:p>
    <w:p w14:paraId="525BF284" w14:textId="2E2B91BD" w:rsidR="00810E2F" w:rsidRDefault="00810E2F" w:rsidP="00810E2F">
      <w:pPr>
        <w:rPr>
          <w:i/>
          <w:iCs/>
          <w:sz w:val="20"/>
          <w:szCs w:val="20"/>
        </w:rPr>
      </w:pPr>
      <w:r w:rsidRPr="00457A34">
        <w:rPr>
          <w:i/>
          <w:iCs/>
          <w:sz w:val="20"/>
          <w:szCs w:val="20"/>
        </w:rPr>
        <w:t xml:space="preserve">Tabuľka č. </w:t>
      </w:r>
      <w:r>
        <w:rPr>
          <w:i/>
          <w:iCs/>
          <w:sz w:val="20"/>
          <w:szCs w:val="20"/>
        </w:rPr>
        <w:t>9</w:t>
      </w:r>
      <w:r w:rsidRPr="00457A34">
        <w:rPr>
          <w:i/>
          <w:iCs/>
          <w:sz w:val="20"/>
          <w:szCs w:val="20"/>
        </w:rPr>
        <w:t>:</w:t>
      </w:r>
      <w:r>
        <w:rPr>
          <w:i/>
          <w:iCs/>
          <w:sz w:val="20"/>
          <w:szCs w:val="20"/>
        </w:rPr>
        <w:t xml:space="preserve"> Kalkulačný list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810E2F" w14:paraId="4BED16BB" w14:textId="77777777" w:rsidTr="00396793">
        <w:trPr>
          <w:trHeight w:val="645"/>
        </w:trPr>
        <w:tc>
          <w:tcPr>
            <w:tcW w:w="1003" w:type="pct"/>
          </w:tcPr>
          <w:p w14:paraId="2ABAC2CE" w14:textId="77777777" w:rsidR="00810E2F" w:rsidRDefault="00810E2F" w:rsidP="00396793">
            <w:r w:rsidRPr="00BF24AE">
              <w:rPr>
                <w:b/>
                <w:bCs/>
              </w:rPr>
              <w:t>Názov pokrmu:</w:t>
            </w:r>
          </w:p>
        </w:tc>
        <w:tc>
          <w:tcPr>
            <w:tcW w:w="3286" w:type="pct"/>
            <w:gridSpan w:val="6"/>
          </w:tcPr>
          <w:p w14:paraId="59D025A3" w14:textId="77777777" w:rsidR="00810E2F" w:rsidRPr="00187C7F" w:rsidRDefault="00810E2F" w:rsidP="00396793">
            <w:pPr>
              <w:jc w:val="center"/>
              <w:rPr>
                <w:b/>
                <w:bCs/>
              </w:rPr>
            </w:pPr>
            <w:r w:rsidRPr="00BF24AE">
              <w:rPr>
                <w:b/>
                <w:bCs/>
              </w:rPr>
              <w:t>Pečeňové knedličky</w:t>
            </w:r>
          </w:p>
        </w:tc>
        <w:tc>
          <w:tcPr>
            <w:tcW w:w="711" w:type="pct"/>
          </w:tcPr>
          <w:p w14:paraId="2140BF06" w14:textId="77777777" w:rsidR="00810E2F" w:rsidRDefault="00810E2F" w:rsidP="00396793">
            <w:r w:rsidRPr="00BF24AE">
              <w:rPr>
                <w:b/>
                <w:bCs/>
              </w:rPr>
              <w:t>Číslo:</w:t>
            </w:r>
            <w:r>
              <w:rPr>
                <w:b/>
                <w:bCs/>
              </w:rPr>
              <w:t xml:space="preserve"> 03</w:t>
            </w:r>
          </w:p>
        </w:tc>
      </w:tr>
      <w:tr w:rsidR="00810E2F" w14:paraId="1A7EE6BC" w14:textId="77777777" w:rsidTr="00396793">
        <w:trPr>
          <w:trHeight w:val="320"/>
        </w:trPr>
        <w:tc>
          <w:tcPr>
            <w:tcW w:w="5000" w:type="pct"/>
            <w:gridSpan w:val="8"/>
          </w:tcPr>
          <w:p w14:paraId="618DDDB2" w14:textId="77777777" w:rsidR="00810E2F" w:rsidRDefault="00810E2F" w:rsidP="00396793">
            <w:pPr>
              <w:jc w:val="center"/>
            </w:pPr>
            <w:r w:rsidRPr="00BF24AE">
              <w:rPr>
                <w:b/>
                <w:bCs/>
              </w:rPr>
              <w:t>Kalkulačný list na 10 porcií</w:t>
            </w:r>
          </w:p>
        </w:tc>
      </w:tr>
      <w:tr w:rsidR="00810E2F" w14:paraId="7BA7D080" w14:textId="77777777" w:rsidTr="00396793">
        <w:trPr>
          <w:trHeight w:val="705"/>
        </w:trPr>
        <w:tc>
          <w:tcPr>
            <w:tcW w:w="1242" w:type="pct"/>
            <w:gridSpan w:val="2"/>
            <w:vMerge w:val="restart"/>
          </w:tcPr>
          <w:p w14:paraId="11667173" w14:textId="77777777" w:rsidR="00810E2F" w:rsidRPr="00BF24AE" w:rsidRDefault="00810E2F" w:rsidP="00396793">
            <w:pPr>
              <w:rPr>
                <w:b/>
                <w:bCs/>
              </w:rPr>
            </w:pPr>
          </w:p>
          <w:p w14:paraId="221AF044" w14:textId="77777777" w:rsidR="00810E2F" w:rsidRDefault="00810E2F" w:rsidP="00396793">
            <w:r w:rsidRPr="00BF24AE">
              <w:rPr>
                <w:b/>
                <w:bCs/>
              </w:rPr>
              <w:t>Použitá surovina</w:t>
            </w:r>
            <w:r>
              <w:rPr>
                <w:b/>
                <w:bCs/>
              </w:rPr>
              <w:t xml:space="preserve">                </w:t>
            </w:r>
          </w:p>
        </w:tc>
        <w:tc>
          <w:tcPr>
            <w:tcW w:w="2024" w:type="pct"/>
            <w:gridSpan w:val="4"/>
          </w:tcPr>
          <w:p w14:paraId="7E802FF9" w14:textId="77777777" w:rsidR="00810E2F" w:rsidRDefault="00810E2F" w:rsidP="00396793">
            <w:r w:rsidRPr="00BF24AE">
              <w:rPr>
                <w:b/>
                <w:bCs/>
              </w:rPr>
              <w:t>Použité množstvo v kg/l/ks</w:t>
            </w:r>
          </w:p>
        </w:tc>
        <w:tc>
          <w:tcPr>
            <w:tcW w:w="1734" w:type="pct"/>
            <w:gridSpan w:val="2"/>
          </w:tcPr>
          <w:p w14:paraId="16BD6A68" w14:textId="77777777" w:rsidR="00810E2F" w:rsidRDefault="00810E2F" w:rsidP="00396793">
            <w:r w:rsidRPr="00BF24AE">
              <w:rPr>
                <w:b/>
                <w:bCs/>
              </w:rPr>
              <w:t>Cena surovín v €</w:t>
            </w:r>
          </w:p>
        </w:tc>
      </w:tr>
      <w:tr w:rsidR="00810E2F" w14:paraId="065757CF" w14:textId="77777777" w:rsidTr="00396793">
        <w:trPr>
          <w:trHeight w:val="720"/>
        </w:trPr>
        <w:tc>
          <w:tcPr>
            <w:tcW w:w="1242" w:type="pct"/>
            <w:gridSpan w:val="2"/>
            <w:vMerge/>
          </w:tcPr>
          <w:p w14:paraId="6FF6AB98" w14:textId="77777777" w:rsidR="00810E2F" w:rsidRDefault="00810E2F" w:rsidP="00396793"/>
        </w:tc>
        <w:tc>
          <w:tcPr>
            <w:tcW w:w="686" w:type="pct"/>
          </w:tcPr>
          <w:p w14:paraId="6521D20A" w14:textId="77777777" w:rsidR="00810E2F" w:rsidRDefault="00810E2F" w:rsidP="00396793">
            <w:r w:rsidRPr="00BF24AE">
              <w:rPr>
                <w:b/>
                <w:bCs/>
              </w:rPr>
              <w:t>Hrubá hmotnosť</w:t>
            </w:r>
          </w:p>
        </w:tc>
        <w:tc>
          <w:tcPr>
            <w:tcW w:w="606" w:type="pct"/>
            <w:gridSpan w:val="2"/>
          </w:tcPr>
          <w:p w14:paraId="5D83B228" w14:textId="77777777" w:rsidR="00810E2F" w:rsidRDefault="00810E2F" w:rsidP="00396793">
            <w:r w:rsidRPr="00BF24AE">
              <w:rPr>
                <w:b/>
                <w:bCs/>
              </w:rPr>
              <w:t xml:space="preserve">Odpad </w:t>
            </w:r>
          </w:p>
        </w:tc>
        <w:tc>
          <w:tcPr>
            <w:tcW w:w="732" w:type="pct"/>
          </w:tcPr>
          <w:p w14:paraId="20569149" w14:textId="77777777" w:rsidR="00810E2F" w:rsidRDefault="00810E2F" w:rsidP="00396793">
            <w:r w:rsidRPr="00BF24AE">
              <w:rPr>
                <w:b/>
                <w:bCs/>
              </w:rPr>
              <w:t>Čistá hmotnosť</w:t>
            </w:r>
          </w:p>
        </w:tc>
        <w:tc>
          <w:tcPr>
            <w:tcW w:w="1023" w:type="pct"/>
          </w:tcPr>
          <w:p w14:paraId="34104E73" w14:textId="77777777" w:rsidR="00810E2F" w:rsidRDefault="00810E2F" w:rsidP="00396793">
            <w:r w:rsidRPr="00BF24AE">
              <w:rPr>
                <w:b/>
                <w:bCs/>
              </w:rPr>
              <w:t>Obstarávacia za jednotku</w:t>
            </w:r>
          </w:p>
        </w:tc>
        <w:tc>
          <w:tcPr>
            <w:tcW w:w="711" w:type="pct"/>
          </w:tcPr>
          <w:p w14:paraId="709E5CB4" w14:textId="77777777" w:rsidR="00810E2F" w:rsidRDefault="00810E2F" w:rsidP="00396793">
            <w:r w:rsidRPr="00BF24AE">
              <w:rPr>
                <w:b/>
                <w:bCs/>
              </w:rPr>
              <w:t>Za použité množstvo</w:t>
            </w:r>
          </w:p>
        </w:tc>
      </w:tr>
      <w:tr w:rsidR="00810E2F" w14:paraId="0348C10D" w14:textId="77777777" w:rsidTr="00396793">
        <w:trPr>
          <w:trHeight w:val="525"/>
        </w:trPr>
        <w:tc>
          <w:tcPr>
            <w:tcW w:w="1242" w:type="pct"/>
            <w:gridSpan w:val="2"/>
          </w:tcPr>
          <w:p w14:paraId="5FD061C3" w14:textId="77777777" w:rsidR="00810E2F" w:rsidRDefault="00810E2F" w:rsidP="00396793">
            <w:r w:rsidRPr="00BF24AE">
              <w:t>Bravčová pečeň</w:t>
            </w:r>
          </w:p>
        </w:tc>
        <w:tc>
          <w:tcPr>
            <w:tcW w:w="686" w:type="pct"/>
          </w:tcPr>
          <w:p w14:paraId="58434D34" w14:textId="77777777" w:rsidR="00810E2F" w:rsidRDefault="00810E2F" w:rsidP="00396793">
            <w:r w:rsidRPr="00BF24AE">
              <w:t>0,285</w:t>
            </w:r>
          </w:p>
        </w:tc>
        <w:tc>
          <w:tcPr>
            <w:tcW w:w="603" w:type="pct"/>
          </w:tcPr>
          <w:p w14:paraId="28F5BC27" w14:textId="77777777" w:rsidR="00810E2F" w:rsidRDefault="00810E2F" w:rsidP="00396793">
            <w:r w:rsidRPr="00BF24AE">
              <w:t>0,0135</w:t>
            </w:r>
          </w:p>
        </w:tc>
        <w:tc>
          <w:tcPr>
            <w:tcW w:w="735" w:type="pct"/>
            <w:gridSpan w:val="2"/>
          </w:tcPr>
          <w:p w14:paraId="763FEC19" w14:textId="77777777" w:rsidR="00810E2F" w:rsidRDefault="00810E2F" w:rsidP="00396793">
            <w:r w:rsidRPr="00BF24AE">
              <w:t>0,270</w:t>
            </w:r>
          </w:p>
        </w:tc>
        <w:tc>
          <w:tcPr>
            <w:tcW w:w="1023" w:type="pct"/>
          </w:tcPr>
          <w:p w14:paraId="0D516350" w14:textId="77777777" w:rsidR="00810E2F" w:rsidRDefault="00810E2F" w:rsidP="00396793">
            <w:r w:rsidRPr="00BF24AE">
              <w:t>1,89</w:t>
            </w:r>
          </w:p>
        </w:tc>
        <w:tc>
          <w:tcPr>
            <w:tcW w:w="711" w:type="pct"/>
          </w:tcPr>
          <w:p w14:paraId="065B9AA8" w14:textId="77777777" w:rsidR="00810E2F" w:rsidRDefault="00810E2F" w:rsidP="00396793">
            <w:r w:rsidRPr="00BF24AE">
              <w:t>0,54</w:t>
            </w:r>
          </w:p>
        </w:tc>
      </w:tr>
      <w:tr w:rsidR="00810E2F" w14:paraId="4C7D7345" w14:textId="77777777" w:rsidTr="00396793">
        <w:trPr>
          <w:trHeight w:val="525"/>
        </w:trPr>
        <w:tc>
          <w:tcPr>
            <w:tcW w:w="1242" w:type="pct"/>
            <w:gridSpan w:val="2"/>
          </w:tcPr>
          <w:p w14:paraId="1922D509" w14:textId="38390497" w:rsidR="00810E2F" w:rsidRDefault="00810E2F" w:rsidP="00396793">
            <w:r w:rsidRPr="00BF24AE">
              <w:t>Strúhanka</w:t>
            </w:r>
            <w:r w:rsidR="00D9178A">
              <w:t>/</w:t>
            </w:r>
            <w:r w:rsidRPr="00BF24AE">
              <w:t>bezlepková</w:t>
            </w:r>
          </w:p>
        </w:tc>
        <w:tc>
          <w:tcPr>
            <w:tcW w:w="686" w:type="pct"/>
          </w:tcPr>
          <w:p w14:paraId="68536E6B" w14:textId="77777777" w:rsidR="00810E2F" w:rsidRDefault="00810E2F" w:rsidP="00396793">
            <w:r w:rsidRPr="00BF24AE">
              <w:t>0,10</w:t>
            </w:r>
          </w:p>
        </w:tc>
        <w:tc>
          <w:tcPr>
            <w:tcW w:w="603" w:type="pct"/>
          </w:tcPr>
          <w:p w14:paraId="63BFFFE5" w14:textId="77777777" w:rsidR="00810E2F" w:rsidRDefault="00810E2F" w:rsidP="00396793">
            <w:r w:rsidRPr="00BF24AE">
              <w:t>-</w:t>
            </w:r>
          </w:p>
        </w:tc>
        <w:tc>
          <w:tcPr>
            <w:tcW w:w="735" w:type="pct"/>
            <w:gridSpan w:val="2"/>
          </w:tcPr>
          <w:p w14:paraId="57C8EC27" w14:textId="77777777" w:rsidR="00810E2F" w:rsidRDefault="00810E2F" w:rsidP="00396793">
            <w:r w:rsidRPr="00BF24AE">
              <w:t>0,10</w:t>
            </w:r>
          </w:p>
        </w:tc>
        <w:tc>
          <w:tcPr>
            <w:tcW w:w="1023" w:type="pct"/>
          </w:tcPr>
          <w:p w14:paraId="52186697" w14:textId="77777777" w:rsidR="00810E2F" w:rsidRDefault="00810E2F" w:rsidP="00396793">
            <w:r w:rsidRPr="00BF24AE">
              <w:t>1,58 / 8,99</w:t>
            </w:r>
          </w:p>
        </w:tc>
        <w:tc>
          <w:tcPr>
            <w:tcW w:w="711" w:type="pct"/>
          </w:tcPr>
          <w:p w14:paraId="0D248135" w14:textId="77777777" w:rsidR="00810E2F" w:rsidRDefault="00810E2F" w:rsidP="00396793">
            <w:r w:rsidRPr="00BF24AE">
              <w:t>0,16 / 0,89</w:t>
            </w:r>
          </w:p>
        </w:tc>
      </w:tr>
      <w:tr w:rsidR="00810E2F" w14:paraId="14F32897" w14:textId="77777777" w:rsidTr="00396793">
        <w:trPr>
          <w:trHeight w:val="525"/>
        </w:trPr>
        <w:tc>
          <w:tcPr>
            <w:tcW w:w="1242" w:type="pct"/>
            <w:gridSpan w:val="2"/>
          </w:tcPr>
          <w:p w14:paraId="03BBED92" w14:textId="77777777" w:rsidR="00810E2F" w:rsidRDefault="00810E2F" w:rsidP="00396793">
            <w:r w:rsidRPr="00BF24AE">
              <w:t>Cesnak</w:t>
            </w:r>
          </w:p>
        </w:tc>
        <w:tc>
          <w:tcPr>
            <w:tcW w:w="686" w:type="pct"/>
          </w:tcPr>
          <w:p w14:paraId="5B95A2CC" w14:textId="77777777" w:rsidR="00810E2F" w:rsidRDefault="00810E2F" w:rsidP="00396793">
            <w:r w:rsidRPr="00BF24AE">
              <w:t>0,0055</w:t>
            </w:r>
          </w:p>
        </w:tc>
        <w:tc>
          <w:tcPr>
            <w:tcW w:w="603" w:type="pct"/>
          </w:tcPr>
          <w:p w14:paraId="1693651F" w14:textId="77777777" w:rsidR="00810E2F" w:rsidRDefault="00810E2F" w:rsidP="00396793">
            <w:r w:rsidRPr="00BF24AE">
              <w:t>0,0005</w:t>
            </w:r>
          </w:p>
        </w:tc>
        <w:tc>
          <w:tcPr>
            <w:tcW w:w="735" w:type="pct"/>
            <w:gridSpan w:val="2"/>
          </w:tcPr>
          <w:p w14:paraId="2F9B1727" w14:textId="77777777" w:rsidR="00810E2F" w:rsidRDefault="00810E2F" w:rsidP="00396793">
            <w:r w:rsidRPr="00BF24AE">
              <w:t>0,005</w:t>
            </w:r>
          </w:p>
        </w:tc>
        <w:tc>
          <w:tcPr>
            <w:tcW w:w="1023" w:type="pct"/>
          </w:tcPr>
          <w:p w14:paraId="6BD3F22E" w14:textId="77777777" w:rsidR="00810E2F" w:rsidRDefault="00810E2F" w:rsidP="00396793">
            <w:r w:rsidRPr="00BF24AE">
              <w:t>4,29</w:t>
            </w:r>
          </w:p>
        </w:tc>
        <w:tc>
          <w:tcPr>
            <w:tcW w:w="711" w:type="pct"/>
          </w:tcPr>
          <w:p w14:paraId="3CFEC5B3" w14:textId="77777777" w:rsidR="00810E2F" w:rsidRDefault="00810E2F" w:rsidP="00396793">
            <w:r w:rsidRPr="00BF24AE">
              <w:t>0,03</w:t>
            </w:r>
          </w:p>
        </w:tc>
      </w:tr>
      <w:tr w:rsidR="00810E2F" w14:paraId="5997EC87" w14:textId="77777777" w:rsidTr="00396793">
        <w:trPr>
          <w:trHeight w:val="525"/>
        </w:trPr>
        <w:tc>
          <w:tcPr>
            <w:tcW w:w="1242" w:type="pct"/>
            <w:gridSpan w:val="2"/>
          </w:tcPr>
          <w:p w14:paraId="4F68E40C" w14:textId="77777777" w:rsidR="00810E2F" w:rsidRDefault="00810E2F" w:rsidP="00396793">
            <w:r w:rsidRPr="00BF24AE">
              <w:t xml:space="preserve">Vajce </w:t>
            </w:r>
          </w:p>
        </w:tc>
        <w:tc>
          <w:tcPr>
            <w:tcW w:w="686" w:type="pct"/>
          </w:tcPr>
          <w:p w14:paraId="06018D3C" w14:textId="77777777" w:rsidR="00810E2F" w:rsidRDefault="00810E2F" w:rsidP="00396793">
            <w:r w:rsidRPr="00BF24AE">
              <w:t>1 ks</w:t>
            </w:r>
          </w:p>
        </w:tc>
        <w:tc>
          <w:tcPr>
            <w:tcW w:w="603" w:type="pct"/>
          </w:tcPr>
          <w:p w14:paraId="0493E75B" w14:textId="77777777" w:rsidR="00810E2F" w:rsidRDefault="00810E2F" w:rsidP="00396793">
            <w:r w:rsidRPr="00BF24AE">
              <w:t>-</w:t>
            </w:r>
          </w:p>
        </w:tc>
        <w:tc>
          <w:tcPr>
            <w:tcW w:w="735" w:type="pct"/>
            <w:gridSpan w:val="2"/>
          </w:tcPr>
          <w:p w14:paraId="391F3625" w14:textId="77777777" w:rsidR="00810E2F" w:rsidRDefault="00810E2F" w:rsidP="00396793">
            <w:r w:rsidRPr="00BF24AE">
              <w:t>1 ks</w:t>
            </w:r>
          </w:p>
        </w:tc>
        <w:tc>
          <w:tcPr>
            <w:tcW w:w="1023" w:type="pct"/>
          </w:tcPr>
          <w:p w14:paraId="7D6D0A18" w14:textId="77777777" w:rsidR="00810E2F" w:rsidRDefault="00810E2F" w:rsidP="00396793">
            <w:r w:rsidRPr="00BF24AE">
              <w:t>0,30</w:t>
            </w:r>
          </w:p>
        </w:tc>
        <w:tc>
          <w:tcPr>
            <w:tcW w:w="711" w:type="pct"/>
          </w:tcPr>
          <w:p w14:paraId="5B29470F" w14:textId="77777777" w:rsidR="00810E2F" w:rsidRDefault="00810E2F" w:rsidP="00396793">
            <w:r w:rsidRPr="00BF24AE">
              <w:t>0,30</w:t>
            </w:r>
          </w:p>
        </w:tc>
      </w:tr>
      <w:tr w:rsidR="00810E2F" w14:paraId="592DAB7F" w14:textId="77777777" w:rsidTr="00396793">
        <w:trPr>
          <w:trHeight w:val="525"/>
        </w:trPr>
        <w:tc>
          <w:tcPr>
            <w:tcW w:w="1242" w:type="pct"/>
            <w:gridSpan w:val="2"/>
          </w:tcPr>
          <w:p w14:paraId="3459EE54" w14:textId="77777777" w:rsidR="00810E2F" w:rsidRDefault="00810E2F" w:rsidP="00396793">
            <w:r w:rsidRPr="00BF24AE">
              <w:t xml:space="preserve">Soľ </w:t>
            </w:r>
          </w:p>
        </w:tc>
        <w:tc>
          <w:tcPr>
            <w:tcW w:w="686" w:type="pct"/>
          </w:tcPr>
          <w:p w14:paraId="7918ECF2" w14:textId="77777777" w:rsidR="00810E2F" w:rsidRDefault="00810E2F" w:rsidP="00396793">
            <w:r w:rsidRPr="00BF24AE">
              <w:t>0,02</w:t>
            </w:r>
          </w:p>
        </w:tc>
        <w:tc>
          <w:tcPr>
            <w:tcW w:w="603" w:type="pct"/>
          </w:tcPr>
          <w:p w14:paraId="4C46F759" w14:textId="77777777" w:rsidR="00810E2F" w:rsidRDefault="00810E2F" w:rsidP="00396793">
            <w:r w:rsidRPr="00BF24AE">
              <w:t>-</w:t>
            </w:r>
          </w:p>
        </w:tc>
        <w:tc>
          <w:tcPr>
            <w:tcW w:w="735" w:type="pct"/>
            <w:gridSpan w:val="2"/>
          </w:tcPr>
          <w:p w14:paraId="598BFFDA" w14:textId="77777777" w:rsidR="00810E2F" w:rsidRDefault="00810E2F" w:rsidP="00396793">
            <w:r w:rsidRPr="00BF24AE">
              <w:t>0,02</w:t>
            </w:r>
          </w:p>
        </w:tc>
        <w:tc>
          <w:tcPr>
            <w:tcW w:w="1023" w:type="pct"/>
          </w:tcPr>
          <w:p w14:paraId="6AE324F6" w14:textId="77777777" w:rsidR="00810E2F" w:rsidRDefault="00810E2F" w:rsidP="00396793">
            <w:r w:rsidRPr="00BF24AE">
              <w:t>0,65</w:t>
            </w:r>
          </w:p>
        </w:tc>
        <w:tc>
          <w:tcPr>
            <w:tcW w:w="711" w:type="pct"/>
          </w:tcPr>
          <w:p w14:paraId="270DD83F" w14:textId="77777777" w:rsidR="00810E2F" w:rsidRDefault="00810E2F" w:rsidP="00396793">
            <w:r w:rsidRPr="00BF24AE">
              <w:t>0,01</w:t>
            </w:r>
          </w:p>
        </w:tc>
      </w:tr>
      <w:tr w:rsidR="00810E2F" w14:paraId="0BCD2694" w14:textId="77777777" w:rsidTr="00396793">
        <w:trPr>
          <w:trHeight w:val="525"/>
        </w:trPr>
        <w:tc>
          <w:tcPr>
            <w:tcW w:w="1242" w:type="pct"/>
            <w:gridSpan w:val="2"/>
          </w:tcPr>
          <w:p w14:paraId="48191355" w14:textId="7BBFAF8F" w:rsidR="00810E2F" w:rsidRDefault="00810E2F" w:rsidP="00396793">
            <w:r w:rsidRPr="00BF24AE">
              <w:t>Č</w:t>
            </w:r>
            <w:r w:rsidR="00D4716C">
              <w:t xml:space="preserve">ierne </w:t>
            </w:r>
            <w:r w:rsidRPr="00BF24AE">
              <w:t xml:space="preserve">korenie mleté </w:t>
            </w:r>
          </w:p>
        </w:tc>
        <w:tc>
          <w:tcPr>
            <w:tcW w:w="686" w:type="pct"/>
          </w:tcPr>
          <w:p w14:paraId="050788D0" w14:textId="77777777" w:rsidR="00810E2F" w:rsidRDefault="00810E2F" w:rsidP="00396793">
            <w:r w:rsidRPr="00BF24AE">
              <w:t>0,004</w:t>
            </w:r>
          </w:p>
        </w:tc>
        <w:tc>
          <w:tcPr>
            <w:tcW w:w="603" w:type="pct"/>
          </w:tcPr>
          <w:p w14:paraId="0D183A61" w14:textId="77777777" w:rsidR="00810E2F" w:rsidRDefault="00810E2F" w:rsidP="00396793">
            <w:r w:rsidRPr="00BF24AE">
              <w:t>-</w:t>
            </w:r>
          </w:p>
        </w:tc>
        <w:tc>
          <w:tcPr>
            <w:tcW w:w="735" w:type="pct"/>
            <w:gridSpan w:val="2"/>
          </w:tcPr>
          <w:p w14:paraId="75845228" w14:textId="77777777" w:rsidR="00810E2F" w:rsidRDefault="00810E2F" w:rsidP="00396793">
            <w:r w:rsidRPr="00BF24AE">
              <w:t>0,004</w:t>
            </w:r>
          </w:p>
        </w:tc>
        <w:tc>
          <w:tcPr>
            <w:tcW w:w="1023" w:type="pct"/>
          </w:tcPr>
          <w:p w14:paraId="7050CE33" w14:textId="77777777" w:rsidR="00810E2F" w:rsidRDefault="00810E2F" w:rsidP="00396793">
            <w:r w:rsidRPr="00BF24AE">
              <w:t>35,42</w:t>
            </w:r>
          </w:p>
        </w:tc>
        <w:tc>
          <w:tcPr>
            <w:tcW w:w="711" w:type="pct"/>
          </w:tcPr>
          <w:p w14:paraId="67037C87" w14:textId="77777777" w:rsidR="00810E2F" w:rsidRDefault="00810E2F" w:rsidP="00396793">
            <w:r w:rsidRPr="00BF24AE">
              <w:t>0,14</w:t>
            </w:r>
          </w:p>
        </w:tc>
      </w:tr>
      <w:tr w:rsidR="00810E2F" w14:paraId="78D76BA0" w14:textId="77777777" w:rsidTr="00396793">
        <w:trPr>
          <w:trHeight w:val="525"/>
        </w:trPr>
        <w:tc>
          <w:tcPr>
            <w:tcW w:w="1242" w:type="pct"/>
            <w:gridSpan w:val="2"/>
          </w:tcPr>
          <w:p w14:paraId="584DC5F2" w14:textId="77777777" w:rsidR="00810E2F" w:rsidRDefault="00810E2F" w:rsidP="00396793">
            <w:r w:rsidRPr="00BF24AE">
              <w:t>Majorán</w:t>
            </w:r>
          </w:p>
        </w:tc>
        <w:tc>
          <w:tcPr>
            <w:tcW w:w="686" w:type="pct"/>
          </w:tcPr>
          <w:p w14:paraId="3AAFA803" w14:textId="77777777" w:rsidR="00810E2F" w:rsidRDefault="00810E2F" w:rsidP="00396793">
            <w:r w:rsidRPr="00BF24AE">
              <w:t>0,002</w:t>
            </w:r>
          </w:p>
        </w:tc>
        <w:tc>
          <w:tcPr>
            <w:tcW w:w="603" w:type="pct"/>
          </w:tcPr>
          <w:p w14:paraId="7FCD3F6C" w14:textId="77777777" w:rsidR="00810E2F" w:rsidRDefault="00810E2F" w:rsidP="00396793">
            <w:r w:rsidRPr="00BF24AE">
              <w:t>-</w:t>
            </w:r>
          </w:p>
        </w:tc>
        <w:tc>
          <w:tcPr>
            <w:tcW w:w="735" w:type="pct"/>
            <w:gridSpan w:val="2"/>
          </w:tcPr>
          <w:p w14:paraId="00070541" w14:textId="77777777" w:rsidR="00810E2F" w:rsidRDefault="00810E2F" w:rsidP="00396793">
            <w:r w:rsidRPr="00BF24AE">
              <w:t>0,002</w:t>
            </w:r>
          </w:p>
        </w:tc>
        <w:tc>
          <w:tcPr>
            <w:tcW w:w="1023" w:type="pct"/>
          </w:tcPr>
          <w:p w14:paraId="28613B33" w14:textId="77777777" w:rsidR="00810E2F" w:rsidRDefault="00810E2F" w:rsidP="00396793">
            <w:r w:rsidRPr="00BF24AE">
              <w:t>69,82</w:t>
            </w:r>
          </w:p>
        </w:tc>
        <w:tc>
          <w:tcPr>
            <w:tcW w:w="711" w:type="pct"/>
          </w:tcPr>
          <w:p w14:paraId="3528C9ED" w14:textId="77777777" w:rsidR="00810E2F" w:rsidRDefault="00810E2F" w:rsidP="00396793">
            <w:r w:rsidRPr="00BF24AE">
              <w:t>0,14</w:t>
            </w:r>
          </w:p>
        </w:tc>
      </w:tr>
      <w:tr w:rsidR="00810E2F" w14:paraId="3DAB135B" w14:textId="77777777" w:rsidTr="00396793">
        <w:trPr>
          <w:trHeight w:val="525"/>
        </w:trPr>
        <w:tc>
          <w:tcPr>
            <w:tcW w:w="1242" w:type="pct"/>
            <w:gridSpan w:val="2"/>
          </w:tcPr>
          <w:p w14:paraId="7B48D3DB" w14:textId="77777777" w:rsidR="00810E2F" w:rsidRDefault="00810E2F" w:rsidP="00396793">
            <w:r w:rsidRPr="00BF24AE">
              <w:t xml:space="preserve">Čerstvá pažítka </w:t>
            </w:r>
          </w:p>
        </w:tc>
        <w:tc>
          <w:tcPr>
            <w:tcW w:w="686" w:type="pct"/>
          </w:tcPr>
          <w:p w14:paraId="33F466C7" w14:textId="77777777" w:rsidR="00810E2F" w:rsidRDefault="00810E2F" w:rsidP="00396793">
            <w:r w:rsidRPr="00BF24AE">
              <w:t>0,007</w:t>
            </w:r>
          </w:p>
        </w:tc>
        <w:tc>
          <w:tcPr>
            <w:tcW w:w="603" w:type="pct"/>
          </w:tcPr>
          <w:p w14:paraId="4217C1A0" w14:textId="77777777" w:rsidR="00810E2F" w:rsidRDefault="00810E2F" w:rsidP="00396793">
            <w:r w:rsidRPr="00BF24AE">
              <w:t>0,002</w:t>
            </w:r>
          </w:p>
        </w:tc>
        <w:tc>
          <w:tcPr>
            <w:tcW w:w="735" w:type="pct"/>
            <w:gridSpan w:val="2"/>
          </w:tcPr>
          <w:p w14:paraId="246BEF18" w14:textId="77777777" w:rsidR="00810E2F" w:rsidRDefault="00810E2F" w:rsidP="00396793">
            <w:r w:rsidRPr="00BF24AE">
              <w:t>0,005</w:t>
            </w:r>
          </w:p>
        </w:tc>
        <w:tc>
          <w:tcPr>
            <w:tcW w:w="1023" w:type="pct"/>
          </w:tcPr>
          <w:p w14:paraId="5BC028A2" w14:textId="77777777" w:rsidR="00810E2F" w:rsidRDefault="00810E2F" w:rsidP="00396793">
            <w:r w:rsidRPr="00BF24AE">
              <w:t>27,30</w:t>
            </w:r>
          </w:p>
        </w:tc>
        <w:tc>
          <w:tcPr>
            <w:tcW w:w="711" w:type="pct"/>
          </w:tcPr>
          <w:p w14:paraId="75E3C28A" w14:textId="77777777" w:rsidR="00810E2F" w:rsidRDefault="00810E2F" w:rsidP="00396793">
            <w:r w:rsidRPr="00BF24AE">
              <w:t>0,19</w:t>
            </w:r>
          </w:p>
        </w:tc>
      </w:tr>
      <w:tr w:rsidR="00810E2F" w14:paraId="5BB8E665" w14:textId="77777777" w:rsidTr="00396793">
        <w:trPr>
          <w:trHeight w:val="750"/>
        </w:trPr>
        <w:tc>
          <w:tcPr>
            <w:tcW w:w="4289" w:type="pct"/>
            <w:gridSpan w:val="7"/>
          </w:tcPr>
          <w:p w14:paraId="67126133" w14:textId="77777777" w:rsidR="00810E2F" w:rsidRDefault="00810E2F" w:rsidP="00396793">
            <w:r w:rsidRPr="00BF24AE">
              <w:rPr>
                <w:b/>
                <w:bCs/>
              </w:rPr>
              <w:t>Celková cena surovín s DPH:</w:t>
            </w:r>
          </w:p>
        </w:tc>
        <w:tc>
          <w:tcPr>
            <w:tcW w:w="711" w:type="pct"/>
          </w:tcPr>
          <w:p w14:paraId="4727C4E2" w14:textId="77777777" w:rsidR="00810E2F" w:rsidRDefault="00810E2F" w:rsidP="00396793">
            <w:r w:rsidRPr="00BF24AE">
              <w:t>1,51 / 2,24</w:t>
            </w:r>
          </w:p>
        </w:tc>
      </w:tr>
      <w:tr w:rsidR="00810E2F" w14:paraId="68B1F04D" w14:textId="77777777" w:rsidTr="00396793">
        <w:trPr>
          <w:trHeight w:val="615"/>
        </w:trPr>
        <w:tc>
          <w:tcPr>
            <w:tcW w:w="4289" w:type="pct"/>
            <w:gridSpan w:val="7"/>
          </w:tcPr>
          <w:p w14:paraId="5F6B97CB" w14:textId="77777777" w:rsidR="00810E2F" w:rsidRDefault="00810E2F" w:rsidP="00396793">
            <w:r w:rsidRPr="00BF24AE">
              <w:rPr>
                <w:b/>
                <w:bCs/>
              </w:rPr>
              <w:t>Cena za 1 porciu s DPH:</w:t>
            </w:r>
          </w:p>
        </w:tc>
        <w:tc>
          <w:tcPr>
            <w:tcW w:w="711" w:type="pct"/>
          </w:tcPr>
          <w:p w14:paraId="3DAB1E30" w14:textId="77777777" w:rsidR="00810E2F" w:rsidRDefault="00810E2F" w:rsidP="00396793">
            <w:r w:rsidRPr="00BF24AE">
              <w:t>0,15 / 0,22</w:t>
            </w:r>
          </w:p>
        </w:tc>
      </w:tr>
      <w:tr w:rsidR="00810E2F" w14:paraId="6CCB5759" w14:textId="77777777" w:rsidTr="00396793">
        <w:trPr>
          <w:trHeight w:val="555"/>
        </w:trPr>
        <w:tc>
          <w:tcPr>
            <w:tcW w:w="4289" w:type="pct"/>
            <w:gridSpan w:val="7"/>
          </w:tcPr>
          <w:p w14:paraId="0D5CA426" w14:textId="77777777" w:rsidR="00810E2F" w:rsidRDefault="00810E2F" w:rsidP="00396793">
            <w:r w:rsidRPr="00BF24AE">
              <w:rPr>
                <w:b/>
                <w:bCs/>
              </w:rPr>
              <w:t>Predajná cena za 1 porciu:</w:t>
            </w:r>
          </w:p>
        </w:tc>
        <w:tc>
          <w:tcPr>
            <w:tcW w:w="711" w:type="pct"/>
          </w:tcPr>
          <w:p w14:paraId="3612080B" w14:textId="77777777" w:rsidR="00810E2F" w:rsidRDefault="00810E2F" w:rsidP="00396793">
            <w:r w:rsidRPr="00BF24AE">
              <w:t>0,30 / 0,50</w:t>
            </w:r>
          </w:p>
        </w:tc>
      </w:tr>
    </w:tbl>
    <w:p w14:paraId="326C475F" w14:textId="64587651" w:rsidR="00810E2F" w:rsidRDefault="00810E2F" w:rsidP="00457A34">
      <w:pPr>
        <w:rPr>
          <w:i/>
          <w:iCs/>
          <w:sz w:val="20"/>
          <w:szCs w:val="20"/>
        </w:rPr>
      </w:pPr>
      <w:r>
        <w:rPr>
          <w:i/>
          <w:iCs/>
          <w:sz w:val="20"/>
          <w:szCs w:val="20"/>
        </w:rPr>
        <w:t>Zdroj: Vlastné spracovanie</w:t>
      </w:r>
    </w:p>
    <w:p w14:paraId="30BFF96D" w14:textId="4FD08D48" w:rsidR="00810E2F" w:rsidRDefault="00810E2F" w:rsidP="00457A34">
      <w:pPr>
        <w:rPr>
          <w:i/>
          <w:iCs/>
          <w:sz w:val="20"/>
          <w:szCs w:val="20"/>
        </w:rPr>
      </w:pPr>
    </w:p>
    <w:p w14:paraId="0EC8F653" w14:textId="4E9E8899" w:rsidR="00810E2F" w:rsidRDefault="00810E2F" w:rsidP="00457A34">
      <w:pPr>
        <w:rPr>
          <w:i/>
          <w:iCs/>
          <w:sz w:val="20"/>
          <w:szCs w:val="20"/>
        </w:rPr>
      </w:pPr>
    </w:p>
    <w:p w14:paraId="32EB2322" w14:textId="7E71F55C" w:rsidR="00810E2F" w:rsidRDefault="00810E2F" w:rsidP="00457A34">
      <w:pPr>
        <w:rPr>
          <w:i/>
          <w:iCs/>
          <w:sz w:val="20"/>
          <w:szCs w:val="20"/>
        </w:rPr>
      </w:pPr>
    </w:p>
    <w:p w14:paraId="74DEC8D3" w14:textId="77777777" w:rsidR="00D9178A" w:rsidRDefault="00D9178A" w:rsidP="00457A34">
      <w:pPr>
        <w:rPr>
          <w:i/>
          <w:iCs/>
          <w:sz w:val="20"/>
          <w:szCs w:val="20"/>
        </w:rPr>
      </w:pPr>
    </w:p>
    <w:p w14:paraId="376D1190" w14:textId="6CAE983A" w:rsidR="00810E2F" w:rsidRDefault="00810E2F" w:rsidP="00810E2F">
      <w:pPr>
        <w:tabs>
          <w:tab w:val="left" w:pos="708"/>
          <w:tab w:val="left" w:pos="1416"/>
          <w:tab w:val="left" w:pos="2124"/>
          <w:tab w:val="left" w:pos="2880"/>
        </w:tabs>
      </w:pPr>
      <w:r>
        <w:lastRenderedPageBreak/>
        <w:t xml:space="preserve">Príloha XIII. </w:t>
      </w:r>
      <w:r>
        <w:tab/>
        <w:t>Kalkulačný list č. 4</w:t>
      </w:r>
    </w:p>
    <w:p w14:paraId="56E0985B" w14:textId="2BAC2374" w:rsidR="00810E2F" w:rsidRDefault="00810E2F" w:rsidP="00457A34">
      <w:pPr>
        <w:rPr>
          <w:i/>
          <w:iCs/>
          <w:sz w:val="20"/>
          <w:szCs w:val="20"/>
        </w:rPr>
      </w:pPr>
      <w:r w:rsidRPr="00457A34">
        <w:rPr>
          <w:i/>
          <w:iCs/>
          <w:sz w:val="20"/>
          <w:szCs w:val="20"/>
        </w:rPr>
        <w:t xml:space="preserve">Tabuľka č. </w:t>
      </w:r>
      <w:r>
        <w:rPr>
          <w:i/>
          <w:iCs/>
          <w:sz w:val="20"/>
          <w:szCs w:val="20"/>
        </w:rPr>
        <w:t>10</w:t>
      </w:r>
      <w:r w:rsidRPr="00457A34">
        <w:rPr>
          <w:i/>
          <w:iCs/>
          <w:sz w:val="20"/>
          <w:szCs w:val="20"/>
        </w:rPr>
        <w:t>:</w:t>
      </w:r>
      <w:r>
        <w:rPr>
          <w:i/>
          <w:iCs/>
          <w:sz w:val="20"/>
          <w:szCs w:val="20"/>
        </w:rPr>
        <w:t xml:space="preserve"> Kalkulačný list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440"/>
        <w:gridCol w:w="1264"/>
        <w:gridCol w:w="1116"/>
        <w:gridCol w:w="1354"/>
        <w:gridCol w:w="1884"/>
        <w:gridCol w:w="1304"/>
      </w:tblGrid>
      <w:tr w:rsidR="00810E2F" w14:paraId="3E52D5B0" w14:textId="77777777" w:rsidTr="00396793">
        <w:trPr>
          <w:trHeight w:val="645"/>
        </w:trPr>
        <w:tc>
          <w:tcPr>
            <w:tcW w:w="1003" w:type="pct"/>
          </w:tcPr>
          <w:p w14:paraId="7B56CC20" w14:textId="77777777" w:rsidR="00810E2F" w:rsidRDefault="00810E2F" w:rsidP="00396793">
            <w:r w:rsidRPr="00BF24AE">
              <w:rPr>
                <w:b/>
                <w:bCs/>
              </w:rPr>
              <w:t>Názov pokrmu:</w:t>
            </w:r>
          </w:p>
        </w:tc>
        <w:tc>
          <w:tcPr>
            <w:tcW w:w="3286" w:type="pct"/>
            <w:gridSpan w:val="5"/>
          </w:tcPr>
          <w:p w14:paraId="4BE1D23F" w14:textId="77777777" w:rsidR="00810E2F" w:rsidRPr="00187C7F" w:rsidRDefault="00810E2F" w:rsidP="00396793">
            <w:pPr>
              <w:jc w:val="center"/>
              <w:rPr>
                <w:b/>
                <w:bCs/>
              </w:rPr>
            </w:pPr>
            <w:r>
              <w:rPr>
                <w:b/>
                <w:bCs/>
              </w:rPr>
              <w:t>Sviečková na smotane s brusnicami</w:t>
            </w:r>
          </w:p>
        </w:tc>
        <w:tc>
          <w:tcPr>
            <w:tcW w:w="711" w:type="pct"/>
          </w:tcPr>
          <w:p w14:paraId="314BA702" w14:textId="77777777" w:rsidR="00810E2F" w:rsidRDefault="00810E2F" w:rsidP="00396793">
            <w:r w:rsidRPr="00BF24AE">
              <w:rPr>
                <w:b/>
                <w:bCs/>
              </w:rPr>
              <w:t>Číslo:</w:t>
            </w:r>
            <w:r>
              <w:rPr>
                <w:b/>
                <w:bCs/>
              </w:rPr>
              <w:t>04</w:t>
            </w:r>
          </w:p>
        </w:tc>
      </w:tr>
      <w:tr w:rsidR="00810E2F" w14:paraId="4AE2E4B5" w14:textId="77777777" w:rsidTr="00396793">
        <w:trPr>
          <w:trHeight w:val="320"/>
        </w:trPr>
        <w:tc>
          <w:tcPr>
            <w:tcW w:w="5000" w:type="pct"/>
            <w:gridSpan w:val="7"/>
          </w:tcPr>
          <w:p w14:paraId="0ADC923D" w14:textId="77777777" w:rsidR="00810E2F" w:rsidRDefault="00810E2F" w:rsidP="00396793">
            <w:pPr>
              <w:jc w:val="center"/>
            </w:pPr>
            <w:r w:rsidRPr="00BF24AE">
              <w:rPr>
                <w:b/>
                <w:bCs/>
              </w:rPr>
              <w:t>Kalkulačný list na 10 porcií</w:t>
            </w:r>
          </w:p>
        </w:tc>
      </w:tr>
      <w:tr w:rsidR="00810E2F" w14:paraId="03D217DB" w14:textId="77777777" w:rsidTr="00396793">
        <w:trPr>
          <w:trHeight w:val="705"/>
        </w:trPr>
        <w:tc>
          <w:tcPr>
            <w:tcW w:w="1242" w:type="pct"/>
            <w:gridSpan w:val="2"/>
            <w:vMerge w:val="restart"/>
          </w:tcPr>
          <w:p w14:paraId="7D6CD695" w14:textId="77777777" w:rsidR="00810E2F" w:rsidRPr="00BF24AE" w:rsidRDefault="00810E2F" w:rsidP="00396793">
            <w:pPr>
              <w:rPr>
                <w:b/>
                <w:bCs/>
              </w:rPr>
            </w:pPr>
          </w:p>
          <w:p w14:paraId="5371025F" w14:textId="77777777" w:rsidR="00810E2F" w:rsidRDefault="00810E2F" w:rsidP="00396793">
            <w:r w:rsidRPr="00BF24AE">
              <w:rPr>
                <w:b/>
                <w:bCs/>
              </w:rPr>
              <w:t>Použitá surovina</w:t>
            </w:r>
            <w:r>
              <w:rPr>
                <w:b/>
                <w:bCs/>
              </w:rPr>
              <w:t xml:space="preserve">                </w:t>
            </w:r>
          </w:p>
        </w:tc>
        <w:tc>
          <w:tcPr>
            <w:tcW w:w="2024" w:type="pct"/>
            <w:gridSpan w:val="3"/>
          </w:tcPr>
          <w:p w14:paraId="3174D440" w14:textId="77777777" w:rsidR="00810E2F" w:rsidRDefault="00810E2F" w:rsidP="00396793">
            <w:r w:rsidRPr="00BF24AE">
              <w:rPr>
                <w:b/>
                <w:bCs/>
              </w:rPr>
              <w:t>Použité množstvo v kg/l/ks</w:t>
            </w:r>
          </w:p>
        </w:tc>
        <w:tc>
          <w:tcPr>
            <w:tcW w:w="1734" w:type="pct"/>
            <w:gridSpan w:val="2"/>
          </w:tcPr>
          <w:p w14:paraId="69FF57A4" w14:textId="77777777" w:rsidR="00810E2F" w:rsidRDefault="00810E2F" w:rsidP="00396793">
            <w:r w:rsidRPr="00BF24AE">
              <w:rPr>
                <w:b/>
                <w:bCs/>
              </w:rPr>
              <w:t>Cena surovín v €</w:t>
            </w:r>
          </w:p>
        </w:tc>
      </w:tr>
      <w:tr w:rsidR="00810E2F" w14:paraId="5918179F" w14:textId="77777777" w:rsidTr="00396793">
        <w:trPr>
          <w:trHeight w:val="720"/>
        </w:trPr>
        <w:tc>
          <w:tcPr>
            <w:tcW w:w="1242" w:type="pct"/>
            <w:gridSpan w:val="2"/>
            <w:vMerge/>
          </w:tcPr>
          <w:p w14:paraId="2DE9E7E7" w14:textId="77777777" w:rsidR="00810E2F" w:rsidRDefault="00810E2F" w:rsidP="00396793"/>
        </w:tc>
        <w:tc>
          <w:tcPr>
            <w:tcW w:w="686" w:type="pct"/>
          </w:tcPr>
          <w:p w14:paraId="01725D5E" w14:textId="77777777" w:rsidR="00810E2F" w:rsidRDefault="00810E2F" w:rsidP="00396793">
            <w:r w:rsidRPr="00BF24AE">
              <w:rPr>
                <w:b/>
                <w:bCs/>
              </w:rPr>
              <w:t>Hrubá hmotnosť</w:t>
            </w:r>
          </w:p>
        </w:tc>
        <w:tc>
          <w:tcPr>
            <w:tcW w:w="606" w:type="pct"/>
          </w:tcPr>
          <w:p w14:paraId="1B748776" w14:textId="77777777" w:rsidR="00810E2F" w:rsidRDefault="00810E2F" w:rsidP="00396793">
            <w:r w:rsidRPr="00BF24AE">
              <w:rPr>
                <w:b/>
                <w:bCs/>
              </w:rPr>
              <w:t xml:space="preserve">Odpad </w:t>
            </w:r>
          </w:p>
        </w:tc>
        <w:tc>
          <w:tcPr>
            <w:tcW w:w="732" w:type="pct"/>
          </w:tcPr>
          <w:p w14:paraId="607D8911" w14:textId="77777777" w:rsidR="00810E2F" w:rsidRDefault="00810E2F" w:rsidP="00396793">
            <w:r w:rsidRPr="00BF24AE">
              <w:rPr>
                <w:b/>
                <w:bCs/>
              </w:rPr>
              <w:t>Čistá hmotnosť</w:t>
            </w:r>
          </w:p>
        </w:tc>
        <w:tc>
          <w:tcPr>
            <w:tcW w:w="1023" w:type="pct"/>
          </w:tcPr>
          <w:p w14:paraId="4B00364B" w14:textId="77777777" w:rsidR="00810E2F" w:rsidRDefault="00810E2F" w:rsidP="00396793">
            <w:r w:rsidRPr="00BF24AE">
              <w:rPr>
                <w:b/>
                <w:bCs/>
              </w:rPr>
              <w:t>Obstarávacia za jednotku</w:t>
            </w:r>
          </w:p>
        </w:tc>
        <w:tc>
          <w:tcPr>
            <w:tcW w:w="711" w:type="pct"/>
          </w:tcPr>
          <w:p w14:paraId="622FA69F" w14:textId="77777777" w:rsidR="00810E2F" w:rsidRDefault="00810E2F" w:rsidP="00396793">
            <w:r w:rsidRPr="00BF24AE">
              <w:rPr>
                <w:b/>
                <w:bCs/>
              </w:rPr>
              <w:t>Za použité množstvo</w:t>
            </w:r>
          </w:p>
        </w:tc>
      </w:tr>
      <w:tr w:rsidR="00810E2F" w14:paraId="2F72F848" w14:textId="77777777" w:rsidTr="00396793">
        <w:trPr>
          <w:trHeight w:val="525"/>
        </w:trPr>
        <w:tc>
          <w:tcPr>
            <w:tcW w:w="1242" w:type="pct"/>
            <w:gridSpan w:val="2"/>
          </w:tcPr>
          <w:p w14:paraId="0C4F2441" w14:textId="77777777" w:rsidR="00810E2F" w:rsidRDefault="00810E2F" w:rsidP="00396793">
            <w:r w:rsidRPr="00BF24AE">
              <w:t xml:space="preserve">Hovädzie zadné </w:t>
            </w:r>
          </w:p>
        </w:tc>
        <w:tc>
          <w:tcPr>
            <w:tcW w:w="686" w:type="pct"/>
          </w:tcPr>
          <w:p w14:paraId="532E7DE5" w14:textId="77777777" w:rsidR="00810E2F" w:rsidRDefault="00810E2F" w:rsidP="00396793">
            <w:r w:rsidRPr="00BF24AE">
              <w:t>2,80</w:t>
            </w:r>
          </w:p>
        </w:tc>
        <w:tc>
          <w:tcPr>
            <w:tcW w:w="603" w:type="pct"/>
          </w:tcPr>
          <w:p w14:paraId="39A0A171" w14:textId="77777777" w:rsidR="00810E2F" w:rsidRDefault="00810E2F" w:rsidP="00396793">
            <w:r w:rsidRPr="00BF24AE">
              <w:t>0,80</w:t>
            </w:r>
          </w:p>
        </w:tc>
        <w:tc>
          <w:tcPr>
            <w:tcW w:w="735" w:type="pct"/>
          </w:tcPr>
          <w:p w14:paraId="625E516D" w14:textId="77777777" w:rsidR="00810E2F" w:rsidRDefault="00810E2F" w:rsidP="00396793">
            <w:r w:rsidRPr="00BF24AE">
              <w:t>2</w:t>
            </w:r>
          </w:p>
        </w:tc>
        <w:tc>
          <w:tcPr>
            <w:tcW w:w="1023" w:type="pct"/>
          </w:tcPr>
          <w:p w14:paraId="5766B995" w14:textId="77777777" w:rsidR="00810E2F" w:rsidRDefault="00810E2F" w:rsidP="00396793">
            <w:r w:rsidRPr="00BF24AE">
              <w:t>10,9</w:t>
            </w:r>
          </w:p>
        </w:tc>
        <w:tc>
          <w:tcPr>
            <w:tcW w:w="711" w:type="pct"/>
          </w:tcPr>
          <w:p w14:paraId="1AEA740E" w14:textId="77777777" w:rsidR="00810E2F" w:rsidRDefault="00810E2F" w:rsidP="00396793">
            <w:r w:rsidRPr="00BF24AE">
              <w:t>30,52</w:t>
            </w:r>
          </w:p>
        </w:tc>
      </w:tr>
      <w:tr w:rsidR="00810E2F" w14:paraId="41E8EC4C" w14:textId="77777777" w:rsidTr="00396793">
        <w:trPr>
          <w:trHeight w:val="525"/>
        </w:trPr>
        <w:tc>
          <w:tcPr>
            <w:tcW w:w="1242" w:type="pct"/>
            <w:gridSpan w:val="2"/>
          </w:tcPr>
          <w:p w14:paraId="68ABA8A9" w14:textId="77777777" w:rsidR="00810E2F" w:rsidRDefault="00810E2F" w:rsidP="00396793">
            <w:r w:rsidRPr="00BF24AE">
              <w:t>Údená slanina</w:t>
            </w:r>
          </w:p>
        </w:tc>
        <w:tc>
          <w:tcPr>
            <w:tcW w:w="686" w:type="pct"/>
          </w:tcPr>
          <w:p w14:paraId="1C7258AD" w14:textId="77777777" w:rsidR="00810E2F" w:rsidRDefault="00810E2F" w:rsidP="00396793">
            <w:r w:rsidRPr="00BF24AE">
              <w:t>0,18</w:t>
            </w:r>
          </w:p>
        </w:tc>
        <w:tc>
          <w:tcPr>
            <w:tcW w:w="603" w:type="pct"/>
          </w:tcPr>
          <w:p w14:paraId="69C0B34C" w14:textId="77777777" w:rsidR="00810E2F" w:rsidRDefault="00810E2F" w:rsidP="00396793">
            <w:r w:rsidRPr="00BF24AE">
              <w:t>-</w:t>
            </w:r>
          </w:p>
        </w:tc>
        <w:tc>
          <w:tcPr>
            <w:tcW w:w="735" w:type="pct"/>
          </w:tcPr>
          <w:p w14:paraId="20AB4B45" w14:textId="77777777" w:rsidR="00810E2F" w:rsidRDefault="00810E2F" w:rsidP="00396793">
            <w:r w:rsidRPr="00BF24AE">
              <w:t>0,18</w:t>
            </w:r>
          </w:p>
        </w:tc>
        <w:tc>
          <w:tcPr>
            <w:tcW w:w="1023" w:type="pct"/>
          </w:tcPr>
          <w:p w14:paraId="667355AE" w14:textId="77777777" w:rsidR="00810E2F" w:rsidRDefault="00810E2F" w:rsidP="00396793">
            <w:r w:rsidRPr="00BF24AE">
              <w:t>8,8</w:t>
            </w:r>
          </w:p>
        </w:tc>
        <w:tc>
          <w:tcPr>
            <w:tcW w:w="711" w:type="pct"/>
          </w:tcPr>
          <w:p w14:paraId="71AAD637" w14:textId="77777777" w:rsidR="00810E2F" w:rsidRDefault="00810E2F" w:rsidP="00396793">
            <w:r w:rsidRPr="00BF24AE">
              <w:t>1,59</w:t>
            </w:r>
          </w:p>
        </w:tc>
      </w:tr>
      <w:tr w:rsidR="00810E2F" w14:paraId="1878EAB8" w14:textId="77777777" w:rsidTr="00396793">
        <w:trPr>
          <w:trHeight w:val="525"/>
        </w:trPr>
        <w:tc>
          <w:tcPr>
            <w:tcW w:w="1242" w:type="pct"/>
            <w:gridSpan w:val="2"/>
          </w:tcPr>
          <w:p w14:paraId="1FBE043E" w14:textId="77777777" w:rsidR="00810E2F" w:rsidRDefault="00810E2F" w:rsidP="00396793">
            <w:r w:rsidRPr="00BF24AE">
              <w:t>Cibuľa</w:t>
            </w:r>
          </w:p>
        </w:tc>
        <w:tc>
          <w:tcPr>
            <w:tcW w:w="686" w:type="pct"/>
          </w:tcPr>
          <w:p w14:paraId="57B56FD3" w14:textId="77777777" w:rsidR="00810E2F" w:rsidRDefault="00810E2F" w:rsidP="00396793">
            <w:r w:rsidRPr="00BF24AE">
              <w:t>0,6</w:t>
            </w:r>
          </w:p>
        </w:tc>
        <w:tc>
          <w:tcPr>
            <w:tcW w:w="603" w:type="pct"/>
          </w:tcPr>
          <w:p w14:paraId="668FDF6C" w14:textId="77777777" w:rsidR="00810E2F" w:rsidRDefault="00810E2F" w:rsidP="00396793">
            <w:r w:rsidRPr="00BF24AE">
              <w:t>0,1</w:t>
            </w:r>
          </w:p>
        </w:tc>
        <w:tc>
          <w:tcPr>
            <w:tcW w:w="735" w:type="pct"/>
          </w:tcPr>
          <w:p w14:paraId="387B100C" w14:textId="77777777" w:rsidR="00810E2F" w:rsidRDefault="00810E2F" w:rsidP="00396793">
            <w:r w:rsidRPr="00BF24AE">
              <w:t>0,5</w:t>
            </w:r>
          </w:p>
        </w:tc>
        <w:tc>
          <w:tcPr>
            <w:tcW w:w="1023" w:type="pct"/>
          </w:tcPr>
          <w:p w14:paraId="64235FB8" w14:textId="77777777" w:rsidR="00810E2F" w:rsidRDefault="00810E2F" w:rsidP="00396793">
            <w:r w:rsidRPr="00BF24AE">
              <w:t>0,79</w:t>
            </w:r>
          </w:p>
        </w:tc>
        <w:tc>
          <w:tcPr>
            <w:tcW w:w="711" w:type="pct"/>
          </w:tcPr>
          <w:p w14:paraId="3C1BFAFF" w14:textId="77777777" w:rsidR="00810E2F" w:rsidRDefault="00810E2F" w:rsidP="00396793">
            <w:r w:rsidRPr="00BF24AE">
              <w:t>0,47</w:t>
            </w:r>
          </w:p>
        </w:tc>
      </w:tr>
      <w:tr w:rsidR="00810E2F" w14:paraId="381B8C53" w14:textId="77777777" w:rsidTr="00396793">
        <w:trPr>
          <w:trHeight w:val="525"/>
        </w:trPr>
        <w:tc>
          <w:tcPr>
            <w:tcW w:w="1242" w:type="pct"/>
            <w:gridSpan w:val="2"/>
          </w:tcPr>
          <w:p w14:paraId="71D165C3" w14:textId="77777777" w:rsidR="00810E2F" w:rsidRDefault="00810E2F" w:rsidP="00396793">
            <w:r w:rsidRPr="00BF24AE">
              <w:t>Mrkva</w:t>
            </w:r>
          </w:p>
        </w:tc>
        <w:tc>
          <w:tcPr>
            <w:tcW w:w="686" w:type="pct"/>
          </w:tcPr>
          <w:p w14:paraId="0939F0A4" w14:textId="77777777" w:rsidR="00810E2F" w:rsidRDefault="00810E2F" w:rsidP="00396793">
            <w:r w:rsidRPr="00BF24AE">
              <w:t>0,72</w:t>
            </w:r>
          </w:p>
        </w:tc>
        <w:tc>
          <w:tcPr>
            <w:tcW w:w="603" w:type="pct"/>
          </w:tcPr>
          <w:p w14:paraId="0ED16E5E" w14:textId="77777777" w:rsidR="00810E2F" w:rsidRDefault="00810E2F" w:rsidP="00396793">
            <w:r w:rsidRPr="00BF24AE">
              <w:t>0,12</w:t>
            </w:r>
          </w:p>
        </w:tc>
        <w:tc>
          <w:tcPr>
            <w:tcW w:w="735" w:type="pct"/>
          </w:tcPr>
          <w:p w14:paraId="1383B4C3" w14:textId="77777777" w:rsidR="00810E2F" w:rsidRDefault="00810E2F" w:rsidP="00396793">
            <w:r w:rsidRPr="00BF24AE">
              <w:t>0,6</w:t>
            </w:r>
          </w:p>
        </w:tc>
        <w:tc>
          <w:tcPr>
            <w:tcW w:w="1023" w:type="pct"/>
          </w:tcPr>
          <w:p w14:paraId="3EBA618D" w14:textId="77777777" w:rsidR="00810E2F" w:rsidRDefault="00810E2F" w:rsidP="00396793">
            <w:r w:rsidRPr="00BF24AE">
              <w:t>0,85</w:t>
            </w:r>
          </w:p>
        </w:tc>
        <w:tc>
          <w:tcPr>
            <w:tcW w:w="711" w:type="pct"/>
          </w:tcPr>
          <w:p w14:paraId="0F3D275B" w14:textId="77777777" w:rsidR="00810E2F" w:rsidRDefault="00810E2F" w:rsidP="00396793">
            <w:r w:rsidRPr="00BF24AE">
              <w:t>0,61</w:t>
            </w:r>
          </w:p>
        </w:tc>
      </w:tr>
      <w:tr w:rsidR="00810E2F" w14:paraId="4DC2C376" w14:textId="77777777" w:rsidTr="00396793">
        <w:trPr>
          <w:trHeight w:val="525"/>
        </w:trPr>
        <w:tc>
          <w:tcPr>
            <w:tcW w:w="1242" w:type="pct"/>
            <w:gridSpan w:val="2"/>
          </w:tcPr>
          <w:p w14:paraId="13E323D2" w14:textId="77777777" w:rsidR="00810E2F" w:rsidRDefault="00810E2F" w:rsidP="00396793">
            <w:r w:rsidRPr="00BF24AE">
              <w:t>Petržlen</w:t>
            </w:r>
          </w:p>
        </w:tc>
        <w:tc>
          <w:tcPr>
            <w:tcW w:w="686" w:type="pct"/>
          </w:tcPr>
          <w:p w14:paraId="0BE1F6B3" w14:textId="77777777" w:rsidR="00810E2F" w:rsidRDefault="00810E2F" w:rsidP="00396793">
            <w:r w:rsidRPr="00BF24AE">
              <w:t>0,24</w:t>
            </w:r>
          </w:p>
        </w:tc>
        <w:tc>
          <w:tcPr>
            <w:tcW w:w="603" w:type="pct"/>
          </w:tcPr>
          <w:p w14:paraId="76C1E879" w14:textId="77777777" w:rsidR="00810E2F" w:rsidRDefault="00810E2F" w:rsidP="00396793">
            <w:r w:rsidRPr="00BF24AE">
              <w:t>0,04</w:t>
            </w:r>
          </w:p>
        </w:tc>
        <w:tc>
          <w:tcPr>
            <w:tcW w:w="735" w:type="pct"/>
          </w:tcPr>
          <w:p w14:paraId="080053AF" w14:textId="77777777" w:rsidR="00810E2F" w:rsidRDefault="00810E2F" w:rsidP="00396793">
            <w:r w:rsidRPr="00BF24AE">
              <w:t>0,2</w:t>
            </w:r>
          </w:p>
        </w:tc>
        <w:tc>
          <w:tcPr>
            <w:tcW w:w="1023" w:type="pct"/>
          </w:tcPr>
          <w:p w14:paraId="0F971F71" w14:textId="77777777" w:rsidR="00810E2F" w:rsidRDefault="00810E2F" w:rsidP="00396793">
            <w:r w:rsidRPr="00BF24AE">
              <w:t>1,49</w:t>
            </w:r>
          </w:p>
        </w:tc>
        <w:tc>
          <w:tcPr>
            <w:tcW w:w="711" w:type="pct"/>
          </w:tcPr>
          <w:p w14:paraId="339DF4BD" w14:textId="77777777" w:rsidR="00810E2F" w:rsidRDefault="00810E2F" w:rsidP="00396793">
            <w:r w:rsidRPr="00BF24AE">
              <w:t>0,36</w:t>
            </w:r>
          </w:p>
        </w:tc>
      </w:tr>
      <w:tr w:rsidR="00810E2F" w14:paraId="149B3F5D" w14:textId="77777777" w:rsidTr="00396793">
        <w:trPr>
          <w:trHeight w:val="525"/>
        </w:trPr>
        <w:tc>
          <w:tcPr>
            <w:tcW w:w="1242" w:type="pct"/>
            <w:gridSpan w:val="2"/>
          </w:tcPr>
          <w:p w14:paraId="43D166AD" w14:textId="77777777" w:rsidR="00810E2F" w:rsidRDefault="00810E2F" w:rsidP="00396793">
            <w:r w:rsidRPr="00BF24AE">
              <w:t xml:space="preserve">Zeler </w:t>
            </w:r>
          </w:p>
        </w:tc>
        <w:tc>
          <w:tcPr>
            <w:tcW w:w="686" w:type="pct"/>
          </w:tcPr>
          <w:p w14:paraId="535CC866" w14:textId="77777777" w:rsidR="00810E2F" w:rsidRDefault="00810E2F" w:rsidP="00396793">
            <w:r w:rsidRPr="00BF24AE">
              <w:t>0,24</w:t>
            </w:r>
          </w:p>
        </w:tc>
        <w:tc>
          <w:tcPr>
            <w:tcW w:w="603" w:type="pct"/>
          </w:tcPr>
          <w:p w14:paraId="2980CAD2" w14:textId="77777777" w:rsidR="00810E2F" w:rsidRDefault="00810E2F" w:rsidP="00396793">
            <w:r w:rsidRPr="00BF24AE">
              <w:t>0,04</w:t>
            </w:r>
          </w:p>
        </w:tc>
        <w:tc>
          <w:tcPr>
            <w:tcW w:w="735" w:type="pct"/>
          </w:tcPr>
          <w:p w14:paraId="4CF1A4FE" w14:textId="77777777" w:rsidR="00810E2F" w:rsidRDefault="00810E2F" w:rsidP="00396793">
            <w:r w:rsidRPr="00BF24AE">
              <w:t>0,2</w:t>
            </w:r>
          </w:p>
        </w:tc>
        <w:tc>
          <w:tcPr>
            <w:tcW w:w="1023" w:type="pct"/>
          </w:tcPr>
          <w:p w14:paraId="6D5381C8" w14:textId="77777777" w:rsidR="00810E2F" w:rsidRDefault="00810E2F" w:rsidP="00396793">
            <w:r w:rsidRPr="00BF24AE">
              <w:t>1,25</w:t>
            </w:r>
          </w:p>
        </w:tc>
        <w:tc>
          <w:tcPr>
            <w:tcW w:w="711" w:type="pct"/>
          </w:tcPr>
          <w:p w14:paraId="37A6C9DF" w14:textId="77777777" w:rsidR="00810E2F" w:rsidRDefault="00810E2F" w:rsidP="00396793">
            <w:r w:rsidRPr="00BF24AE">
              <w:t>0,3</w:t>
            </w:r>
          </w:p>
        </w:tc>
      </w:tr>
      <w:tr w:rsidR="00810E2F" w14:paraId="40E4F121" w14:textId="77777777" w:rsidTr="00396793">
        <w:trPr>
          <w:trHeight w:val="525"/>
        </w:trPr>
        <w:tc>
          <w:tcPr>
            <w:tcW w:w="1242" w:type="pct"/>
            <w:gridSpan w:val="2"/>
          </w:tcPr>
          <w:p w14:paraId="22DA93FA" w14:textId="77777777" w:rsidR="00810E2F" w:rsidRDefault="00810E2F" w:rsidP="00396793">
            <w:r w:rsidRPr="00BF24AE">
              <w:t>Nové korenie mleté</w:t>
            </w:r>
          </w:p>
        </w:tc>
        <w:tc>
          <w:tcPr>
            <w:tcW w:w="686" w:type="pct"/>
          </w:tcPr>
          <w:p w14:paraId="366B9259" w14:textId="77777777" w:rsidR="00810E2F" w:rsidRDefault="00810E2F" w:rsidP="00396793">
            <w:r w:rsidRPr="00BF24AE">
              <w:t>0,005</w:t>
            </w:r>
          </w:p>
        </w:tc>
        <w:tc>
          <w:tcPr>
            <w:tcW w:w="603" w:type="pct"/>
          </w:tcPr>
          <w:p w14:paraId="57DA2078" w14:textId="77777777" w:rsidR="00810E2F" w:rsidRDefault="00810E2F" w:rsidP="00396793">
            <w:r w:rsidRPr="00BF24AE">
              <w:t>-</w:t>
            </w:r>
          </w:p>
        </w:tc>
        <w:tc>
          <w:tcPr>
            <w:tcW w:w="735" w:type="pct"/>
          </w:tcPr>
          <w:p w14:paraId="661C8803" w14:textId="77777777" w:rsidR="00810E2F" w:rsidRDefault="00810E2F" w:rsidP="00396793">
            <w:r w:rsidRPr="00BF24AE">
              <w:t>0,005</w:t>
            </w:r>
          </w:p>
        </w:tc>
        <w:tc>
          <w:tcPr>
            <w:tcW w:w="1023" w:type="pct"/>
          </w:tcPr>
          <w:p w14:paraId="6F9AD4EC" w14:textId="77777777" w:rsidR="00810E2F" w:rsidRDefault="00810E2F" w:rsidP="00396793">
            <w:r w:rsidRPr="00BF24AE">
              <w:t>35,78</w:t>
            </w:r>
          </w:p>
        </w:tc>
        <w:tc>
          <w:tcPr>
            <w:tcW w:w="711" w:type="pct"/>
          </w:tcPr>
          <w:p w14:paraId="21E748EA" w14:textId="77777777" w:rsidR="00810E2F" w:rsidRDefault="00810E2F" w:rsidP="00396793">
            <w:r w:rsidRPr="00BF24AE">
              <w:t>0,18</w:t>
            </w:r>
          </w:p>
        </w:tc>
      </w:tr>
      <w:tr w:rsidR="00810E2F" w14:paraId="07C422B4" w14:textId="77777777" w:rsidTr="00396793">
        <w:trPr>
          <w:trHeight w:val="525"/>
        </w:trPr>
        <w:tc>
          <w:tcPr>
            <w:tcW w:w="1242" w:type="pct"/>
            <w:gridSpan w:val="2"/>
          </w:tcPr>
          <w:p w14:paraId="2A035AB4" w14:textId="77777777" w:rsidR="00810E2F" w:rsidRDefault="00810E2F" w:rsidP="00396793">
            <w:r w:rsidRPr="00BF24AE">
              <w:t xml:space="preserve">Celé korenie </w:t>
            </w:r>
          </w:p>
        </w:tc>
        <w:tc>
          <w:tcPr>
            <w:tcW w:w="686" w:type="pct"/>
          </w:tcPr>
          <w:p w14:paraId="5DBB6B74" w14:textId="77777777" w:rsidR="00810E2F" w:rsidRDefault="00810E2F" w:rsidP="00396793">
            <w:r w:rsidRPr="00BF24AE">
              <w:t>0,005</w:t>
            </w:r>
          </w:p>
        </w:tc>
        <w:tc>
          <w:tcPr>
            <w:tcW w:w="603" w:type="pct"/>
          </w:tcPr>
          <w:p w14:paraId="7A162697" w14:textId="77777777" w:rsidR="00810E2F" w:rsidRDefault="00810E2F" w:rsidP="00396793">
            <w:r w:rsidRPr="00BF24AE">
              <w:t>-</w:t>
            </w:r>
          </w:p>
        </w:tc>
        <w:tc>
          <w:tcPr>
            <w:tcW w:w="735" w:type="pct"/>
          </w:tcPr>
          <w:p w14:paraId="3ED36CCF" w14:textId="77777777" w:rsidR="00810E2F" w:rsidRDefault="00810E2F" w:rsidP="00396793">
            <w:r w:rsidRPr="00BF24AE">
              <w:t>0,005</w:t>
            </w:r>
          </w:p>
        </w:tc>
        <w:tc>
          <w:tcPr>
            <w:tcW w:w="1023" w:type="pct"/>
          </w:tcPr>
          <w:p w14:paraId="50022813" w14:textId="77777777" w:rsidR="00810E2F" w:rsidRDefault="00810E2F" w:rsidP="00396793">
            <w:r w:rsidRPr="00BF24AE">
              <w:t>38,99</w:t>
            </w:r>
          </w:p>
        </w:tc>
        <w:tc>
          <w:tcPr>
            <w:tcW w:w="711" w:type="pct"/>
          </w:tcPr>
          <w:p w14:paraId="7DC849CC" w14:textId="77777777" w:rsidR="00810E2F" w:rsidRDefault="00810E2F" w:rsidP="00396793">
            <w:r w:rsidRPr="00BF24AE">
              <w:t>0,19</w:t>
            </w:r>
          </w:p>
        </w:tc>
      </w:tr>
      <w:tr w:rsidR="00810E2F" w14:paraId="049B3370" w14:textId="77777777" w:rsidTr="00396793">
        <w:trPr>
          <w:trHeight w:val="525"/>
        </w:trPr>
        <w:tc>
          <w:tcPr>
            <w:tcW w:w="1242" w:type="pct"/>
            <w:gridSpan w:val="2"/>
          </w:tcPr>
          <w:p w14:paraId="0A741628" w14:textId="77777777" w:rsidR="00810E2F" w:rsidRDefault="00810E2F" w:rsidP="00396793">
            <w:r w:rsidRPr="00BF24AE">
              <w:t>Bobkový list</w:t>
            </w:r>
          </w:p>
        </w:tc>
        <w:tc>
          <w:tcPr>
            <w:tcW w:w="686" w:type="pct"/>
          </w:tcPr>
          <w:p w14:paraId="2282A9F1" w14:textId="77777777" w:rsidR="00810E2F" w:rsidRDefault="00810E2F" w:rsidP="00396793">
            <w:r w:rsidRPr="00BF24AE">
              <w:t>0,003</w:t>
            </w:r>
          </w:p>
        </w:tc>
        <w:tc>
          <w:tcPr>
            <w:tcW w:w="603" w:type="pct"/>
          </w:tcPr>
          <w:p w14:paraId="09BE38E1" w14:textId="77777777" w:rsidR="00810E2F" w:rsidRDefault="00810E2F" w:rsidP="00396793">
            <w:r w:rsidRPr="00BF24AE">
              <w:t>-</w:t>
            </w:r>
          </w:p>
        </w:tc>
        <w:tc>
          <w:tcPr>
            <w:tcW w:w="735" w:type="pct"/>
          </w:tcPr>
          <w:p w14:paraId="6198B74C" w14:textId="77777777" w:rsidR="00810E2F" w:rsidRDefault="00810E2F" w:rsidP="00396793">
            <w:r w:rsidRPr="00BF24AE">
              <w:t>0,003</w:t>
            </w:r>
          </w:p>
        </w:tc>
        <w:tc>
          <w:tcPr>
            <w:tcW w:w="1023" w:type="pct"/>
          </w:tcPr>
          <w:p w14:paraId="3ABCDB37" w14:textId="77777777" w:rsidR="00810E2F" w:rsidRDefault="00810E2F" w:rsidP="00396793">
            <w:r w:rsidRPr="00BF24AE">
              <w:t>138</w:t>
            </w:r>
          </w:p>
        </w:tc>
        <w:tc>
          <w:tcPr>
            <w:tcW w:w="711" w:type="pct"/>
          </w:tcPr>
          <w:p w14:paraId="7A32A970" w14:textId="77777777" w:rsidR="00810E2F" w:rsidRDefault="00810E2F" w:rsidP="00396793">
            <w:r w:rsidRPr="00BF24AE">
              <w:t>0,41</w:t>
            </w:r>
          </w:p>
        </w:tc>
      </w:tr>
      <w:tr w:rsidR="00810E2F" w14:paraId="41710993" w14:textId="77777777" w:rsidTr="00396793">
        <w:trPr>
          <w:trHeight w:val="525"/>
        </w:trPr>
        <w:tc>
          <w:tcPr>
            <w:tcW w:w="1242" w:type="pct"/>
            <w:gridSpan w:val="2"/>
          </w:tcPr>
          <w:p w14:paraId="51110C01" w14:textId="77777777" w:rsidR="00810E2F" w:rsidRDefault="00810E2F" w:rsidP="00396793">
            <w:r w:rsidRPr="00BF24AE">
              <w:t>Citrón</w:t>
            </w:r>
          </w:p>
        </w:tc>
        <w:tc>
          <w:tcPr>
            <w:tcW w:w="686" w:type="pct"/>
          </w:tcPr>
          <w:p w14:paraId="160664AC" w14:textId="77777777" w:rsidR="00810E2F" w:rsidRDefault="00810E2F" w:rsidP="00396793">
            <w:r w:rsidRPr="00BF24AE">
              <w:t>1 ks</w:t>
            </w:r>
          </w:p>
        </w:tc>
        <w:tc>
          <w:tcPr>
            <w:tcW w:w="603" w:type="pct"/>
          </w:tcPr>
          <w:p w14:paraId="0E50D9F4" w14:textId="77777777" w:rsidR="00810E2F" w:rsidRDefault="00810E2F" w:rsidP="00396793"/>
        </w:tc>
        <w:tc>
          <w:tcPr>
            <w:tcW w:w="735" w:type="pct"/>
          </w:tcPr>
          <w:p w14:paraId="4EC61359" w14:textId="77777777" w:rsidR="00810E2F" w:rsidRDefault="00810E2F" w:rsidP="00396793">
            <w:r w:rsidRPr="00BF24AE">
              <w:t>1 ks</w:t>
            </w:r>
          </w:p>
        </w:tc>
        <w:tc>
          <w:tcPr>
            <w:tcW w:w="1023" w:type="pct"/>
          </w:tcPr>
          <w:p w14:paraId="1FE10F88" w14:textId="77777777" w:rsidR="00810E2F" w:rsidRDefault="00810E2F" w:rsidP="00396793">
            <w:r w:rsidRPr="00BF24AE">
              <w:t>0,40</w:t>
            </w:r>
          </w:p>
        </w:tc>
        <w:tc>
          <w:tcPr>
            <w:tcW w:w="711" w:type="pct"/>
          </w:tcPr>
          <w:p w14:paraId="181D91DA" w14:textId="77777777" w:rsidR="00810E2F" w:rsidRDefault="00810E2F" w:rsidP="00396793">
            <w:r w:rsidRPr="00BF24AE">
              <w:t>0,40</w:t>
            </w:r>
          </w:p>
        </w:tc>
      </w:tr>
      <w:tr w:rsidR="00810E2F" w14:paraId="47194CAB" w14:textId="77777777" w:rsidTr="00396793">
        <w:trPr>
          <w:trHeight w:val="525"/>
        </w:trPr>
        <w:tc>
          <w:tcPr>
            <w:tcW w:w="1242" w:type="pct"/>
            <w:gridSpan w:val="2"/>
          </w:tcPr>
          <w:p w14:paraId="28891AC7" w14:textId="7179F333" w:rsidR="00810E2F" w:rsidRDefault="00810E2F" w:rsidP="00396793">
            <w:r w:rsidRPr="00BF24AE">
              <w:t xml:space="preserve">Domáca </w:t>
            </w:r>
            <w:proofErr w:type="spellStart"/>
            <w:r w:rsidRPr="00BF24AE">
              <w:t>br</w:t>
            </w:r>
            <w:r w:rsidR="00D9178A">
              <w:t>avč</w:t>
            </w:r>
            <w:proofErr w:type="spellEnd"/>
            <w:r w:rsidR="00D9178A">
              <w:t>.</w:t>
            </w:r>
            <w:r w:rsidRPr="00BF24AE">
              <w:t xml:space="preserve"> masť </w:t>
            </w:r>
          </w:p>
        </w:tc>
        <w:tc>
          <w:tcPr>
            <w:tcW w:w="686" w:type="pct"/>
          </w:tcPr>
          <w:p w14:paraId="2ED51DFC" w14:textId="77777777" w:rsidR="00810E2F" w:rsidRDefault="00810E2F" w:rsidP="00396793">
            <w:r w:rsidRPr="00BF24AE">
              <w:t>0,09</w:t>
            </w:r>
          </w:p>
        </w:tc>
        <w:tc>
          <w:tcPr>
            <w:tcW w:w="603" w:type="pct"/>
          </w:tcPr>
          <w:p w14:paraId="40EC1048" w14:textId="77777777" w:rsidR="00810E2F" w:rsidRDefault="00810E2F" w:rsidP="00396793"/>
        </w:tc>
        <w:tc>
          <w:tcPr>
            <w:tcW w:w="735" w:type="pct"/>
          </w:tcPr>
          <w:p w14:paraId="3B397BCA" w14:textId="77777777" w:rsidR="00810E2F" w:rsidRDefault="00810E2F" w:rsidP="00396793">
            <w:r w:rsidRPr="00BF24AE">
              <w:t>0,09</w:t>
            </w:r>
          </w:p>
        </w:tc>
        <w:tc>
          <w:tcPr>
            <w:tcW w:w="1023" w:type="pct"/>
          </w:tcPr>
          <w:p w14:paraId="274EC1DC" w14:textId="77777777" w:rsidR="00810E2F" w:rsidRDefault="00810E2F" w:rsidP="00396793">
            <w:r w:rsidRPr="00BF24AE">
              <w:t>2,9</w:t>
            </w:r>
          </w:p>
        </w:tc>
        <w:tc>
          <w:tcPr>
            <w:tcW w:w="711" w:type="pct"/>
          </w:tcPr>
          <w:p w14:paraId="136FE7B8" w14:textId="77777777" w:rsidR="00810E2F" w:rsidRDefault="00810E2F" w:rsidP="00396793">
            <w:r w:rsidRPr="00BF24AE">
              <w:t>0,26</w:t>
            </w:r>
          </w:p>
        </w:tc>
      </w:tr>
      <w:tr w:rsidR="00810E2F" w14:paraId="45931411" w14:textId="77777777" w:rsidTr="00396793">
        <w:trPr>
          <w:trHeight w:val="525"/>
        </w:trPr>
        <w:tc>
          <w:tcPr>
            <w:tcW w:w="1242" w:type="pct"/>
            <w:gridSpan w:val="2"/>
          </w:tcPr>
          <w:p w14:paraId="309F1942" w14:textId="77777777" w:rsidR="00810E2F" w:rsidRDefault="00810E2F" w:rsidP="00D4716C">
            <w:pPr>
              <w:jc w:val="left"/>
            </w:pPr>
            <w:r w:rsidRPr="00BF24AE">
              <w:t xml:space="preserve">Smotana na šľahanie / </w:t>
            </w:r>
            <w:proofErr w:type="spellStart"/>
            <w:r w:rsidRPr="00BF24AE">
              <w:t>bezlaktózová</w:t>
            </w:r>
            <w:proofErr w:type="spellEnd"/>
            <w:r w:rsidRPr="00BF24AE">
              <w:t xml:space="preserve"> </w:t>
            </w:r>
          </w:p>
        </w:tc>
        <w:tc>
          <w:tcPr>
            <w:tcW w:w="686" w:type="pct"/>
          </w:tcPr>
          <w:p w14:paraId="6298CA59" w14:textId="77777777" w:rsidR="00810E2F" w:rsidRDefault="00810E2F" w:rsidP="00396793">
            <w:r w:rsidRPr="00BF24AE">
              <w:t>0,5</w:t>
            </w:r>
          </w:p>
        </w:tc>
        <w:tc>
          <w:tcPr>
            <w:tcW w:w="603" w:type="pct"/>
          </w:tcPr>
          <w:p w14:paraId="1A979C37" w14:textId="77777777" w:rsidR="00810E2F" w:rsidRDefault="00810E2F" w:rsidP="00396793"/>
        </w:tc>
        <w:tc>
          <w:tcPr>
            <w:tcW w:w="735" w:type="pct"/>
          </w:tcPr>
          <w:p w14:paraId="4550A254" w14:textId="77777777" w:rsidR="00810E2F" w:rsidRDefault="00810E2F" w:rsidP="00396793">
            <w:r w:rsidRPr="00BF24AE">
              <w:t>0,5</w:t>
            </w:r>
          </w:p>
        </w:tc>
        <w:tc>
          <w:tcPr>
            <w:tcW w:w="1023" w:type="pct"/>
          </w:tcPr>
          <w:p w14:paraId="41703AC5" w14:textId="77777777" w:rsidR="00810E2F" w:rsidRDefault="00810E2F" w:rsidP="00396793">
            <w:r w:rsidRPr="00BF24AE">
              <w:t>4,35 / 7,45</w:t>
            </w:r>
          </w:p>
        </w:tc>
        <w:tc>
          <w:tcPr>
            <w:tcW w:w="711" w:type="pct"/>
          </w:tcPr>
          <w:p w14:paraId="098B71A2" w14:textId="77777777" w:rsidR="00810E2F" w:rsidRDefault="00810E2F" w:rsidP="00396793">
            <w:r w:rsidRPr="00BF24AE">
              <w:t>2,18 / 3,73</w:t>
            </w:r>
          </w:p>
        </w:tc>
      </w:tr>
      <w:tr w:rsidR="00810E2F" w14:paraId="64AB8839" w14:textId="77777777" w:rsidTr="00D9178A">
        <w:trPr>
          <w:trHeight w:val="728"/>
        </w:trPr>
        <w:tc>
          <w:tcPr>
            <w:tcW w:w="1242" w:type="pct"/>
            <w:gridSpan w:val="2"/>
          </w:tcPr>
          <w:p w14:paraId="36759D34" w14:textId="5D91C0CE" w:rsidR="00810E2F" w:rsidRDefault="00810E2F" w:rsidP="00D4716C">
            <w:pPr>
              <w:jc w:val="left"/>
            </w:pPr>
            <w:r w:rsidRPr="00BF24AE">
              <w:t xml:space="preserve">Domáca </w:t>
            </w:r>
            <w:proofErr w:type="spellStart"/>
            <w:r w:rsidRPr="00BF24AE">
              <w:t>br</w:t>
            </w:r>
            <w:r w:rsidR="00D9178A">
              <w:t>rusnicová</w:t>
            </w:r>
            <w:proofErr w:type="spellEnd"/>
            <w:r w:rsidR="00D9178A">
              <w:t xml:space="preserve"> m</w:t>
            </w:r>
            <w:r w:rsidRPr="00BF24AE">
              <w:t>armeláda</w:t>
            </w:r>
          </w:p>
        </w:tc>
        <w:tc>
          <w:tcPr>
            <w:tcW w:w="686" w:type="pct"/>
          </w:tcPr>
          <w:p w14:paraId="591CA33D" w14:textId="77777777" w:rsidR="00810E2F" w:rsidRDefault="00810E2F" w:rsidP="00396793">
            <w:r w:rsidRPr="00BF24AE">
              <w:t>0,1</w:t>
            </w:r>
          </w:p>
        </w:tc>
        <w:tc>
          <w:tcPr>
            <w:tcW w:w="603" w:type="pct"/>
          </w:tcPr>
          <w:p w14:paraId="3AAF42B6" w14:textId="77777777" w:rsidR="00810E2F" w:rsidRDefault="00810E2F" w:rsidP="00396793">
            <w:r w:rsidRPr="00BF24AE">
              <w:t>-</w:t>
            </w:r>
          </w:p>
        </w:tc>
        <w:tc>
          <w:tcPr>
            <w:tcW w:w="735" w:type="pct"/>
          </w:tcPr>
          <w:p w14:paraId="709F1B01" w14:textId="77777777" w:rsidR="00810E2F" w:rsidRDefault="00810E2F" w:rsidP="00396793">
            <w:r w:rsidRPr="00BF24AE">
              <w:t>0,1</w:t>
            </w:r>
          </w:p>
        </w:tc>
        <w:tc>
          <w:tcPr>
            <w:tcW w:w="1023" w:type="pct"/>
          </w:tcPr>
          <w:p w14:paraId="22DBDBDE" w14:textId="77777777" w:rsidR="00810E2F" w:rsidRDefault="00810E2F" w:rsidP="00396793">
            <w:r w:rsidRPr="00BF24AE">
              <w:t>9</w:t>
            </w:r>
          </w:p>
        </w:tc>
        <w:tc>
          <w:tcPr>
            <w:tcW w:w="711" w:type="pct"/>
          </w:tcPr>
          <w:p w14:paraId="678E99B4" w14:textId="77777777" w:rsidR="00810E2F" w:rsidRDefault="00810E2F" w:rsidP="00396793">
            <w:r w:rsidRPr="00BF24AE">
              <w:t>0,9</w:t>
            </w:r>
          </w:p>
        </w:tc>
      </w:tr>
      <w:tr w:rsidR="00810E2F" w14:paraId="44CF7468" w14:textId="77777777" w:rsidTr="00396793">
        <w:trPr>
          <w:trHeight w:val="525"/>
        </w:trPr>
        <w:tc>
          <w:tcPr>
            <w:tcW w:w="1242" w:type="pct"/>
            <w:gridSpan w:val="2"/>
          </w:tcPr>
          <w:p w14:paraId="2395D9E3" w14:textId="77777777" w:rsidR="00810E2F" w:rsidRDefault="00810E2F" w:rsidP="00396793">
            <w:r w:rsidRPr="00BF24AE">
              <w:t xml:space="preserve">Soľ </w:t>
            </w:r>
          </w:p>
        </w:tc>
        <w:tc>
          <w:tcPr>
            <w:tcW w:w="686" w:type="pct"/>
          </w:tcPr>
          <w:p w14:paraId="46D49183" w14:textId="77777777" w:rsidR="00810E2F" w:rsidRDefault="00810E2F" w:rsidP="00396793">
            <w:r w:rsidRPr="00BF24AE">
              <w:t>0,025</w:t>
            </w:r>
          </w:p>
        </w:tc>
        <w:tc>
          <w:tcPr>
            <w:tcW w:w="603" w:type="pct"/>
          </w:tcPr>
          <w:p w14:paraId="63DF2355" w14:textId="77777777" w:rsidR="00810E2F" w:rsidRDefault="00810E2F" w:rsidP="00396793">
            <w:r w:rsidRPr="00BF24AE">
              <w:t>-</w:t>
            </w:r>
          </w:p>
        </w:tc>
        <w:tc>
          <w:tcPr>
            <w:tcW w:w="735" w:type="pct"/>
          </w:tcPr>
          <w:p w14:paraId="025B5E6E" w14:textId="77777777" w:rsidR="00810E2F" w:rsidRDefault="00810E2F" w:rsidP="00396793">
            <w:r w:rsidRPr="00BF24AE">
              <w:t>0,025</w:t>
            </w:r>
          </w:p>
        </w:tc>
        <w:tc>
          <w:tcPr>
            <w:tcW w:w="1023" w:type="pct"/>
          </w:tcPr>
          <w:p w14:paraId="064260AE" w14:textId="77777777" w:rsidR="00810E2F" w:rsidRDefault="00810E2F" w:rsidP="00396793">
            <w:r w:rsidRPr="00BF24AE">
              <w:t>0,65</w:t>
            </w:r>
          </w:p>
        </w:tc>
        <w:tc>
          <w:tcPr>
            <w:tcW w:w="711" w:type="pct"/>
          </w:tcPr>
          <w:p w14:paraId="3B83A7F7" w14:textId="77777777" w:rsidR="00810E2F" w:rsidRDefault="00810E2F" w:rsidP="00396793">
            <w:r w:rsidRPr="00BF24AE">
              <w:t>0,02</w:t>
            </w:r>
          </w:p>
        </w:tc>
      </w:tr>
      <w:tr w:rsidR="00810E2F" w14:paraId="484EBE2C" w14:textId="77777777" w:rsidTr="00396793">
        <w:trPr>
          <w:trHeight w:val="750"/>
        </w:trPr>
        <w:tc>
          <w:tcPr>
            <w:tcW w:w="4289" w:type="pct"/>
            <w:gridSpan w:val="6"/>
          </w:tcPr>
          <w:p w14:paraId="65B1817C" w14:textId="77777777" w:rsidR="00810E2F" w:rsidRDefault="00810E2F" w:rsidP="00396793">
            <w:r w:rsidRPr="00BF24AE">
              <w:rPr>
                <w:b/>
                <w:bCs/>
              </w:rPr>
              <w:lastRenderedPageBreak/>
              <w:t>Celková cena surovín s DPH:</w:t>
            </w:r>
          </w:p>
        </w:tc>
        <w:tc>
          <w:tcPr>
            <w:tcW w:w="711" w:type="pct"/>
          </w:tcPr>
          <w:p w14:paraId="65C16BBA" w14:textId="77777777" w:rsidR="00810E2F" w:rsidRDefault="00810E2F" w:rsidP="00396793">
            <w:r w:rsidRPr="00BF24AE">
              <w:t>38,39 / 39,94</w:t>
            </w:r>
          </w:p>
        </w:tc>
      </w:tr>
      <w:tr w:rsidR="00810E2F" w14:paraId="2F9123D9" w14:textId="77777777" w:rsidTr="00396793">
        <w:trPr>
          <w:trHeight w:val="615"/>
        </w:trPr>
        <w:tc>
          <w:tcPr>
            <w:tcW w:w="4289" w:type="pct"/>
            <w:gridSpan w:val="6"/>
          </w:tcPr>
          <w:p w14:paraId="0FE284A4" w14:textId="77777777" w:rsidR="00810E2F" w:rsidRDefault="00810E2F" w:rsidP="00396793">
            <w:r w:rsidRPr="00BF24AE">
              <w:rPr>
                <w:b/>
                <w:bCs/>
              </w:rPr>
              <w:t>Cena za 1 porciu s DPH:</w:t>
            </w:r>
          </w:p>
        </w:tc>
        <w:tc>
          <w:tcPr>
            <w:tcW w:w="711" w:type="pct"/>
          </w:tcPr>
          <w:p w14:paraId="00073537" w14:textId="77777777" w:rsidR="00810E2F" w:rsidRDefault="00810E2F" w:rsidP="00396793">
            <w:r w:rsidRPr="00BF24AE">
              <w:t>3,84 / 3,99</w:t>
            </w:r>
          </w:p>
        </w:tc>
      </w:tr>
      <w:tr w:rsidR="00810E2F" w14:paraId="44C7B0CF" w14:textId="77777777" w:rsidTr="00396793">
        <w:trPr>
          <w:trHeight w:val="555"/>
        </w:trPr>
        <w:tc>
          <w:tcPr>
            <w:tcW w:w="4289" w:type="pct"/>
            <w:gridSpan w:val="6"/>
          </w:tcPr>
          <w:p w14:paraId="6E18FD65" w14:textId="77777777" w:rsidR="00810E2F" w:rsidRDefault="00810E2F" w:rsidP="00396793">
            <w:r w:rsidRPr="00BF24AE">
              <w:rPr>
                <w:b/>
                <w:bCs/>
              </w:rPr>
              <w:t>Predajná cena za 1 porciu:</w:t>
            </w:r>
          </w:p>
        </w:tc>
        <w:tc>
          <w:tcPr>
            <w:tcW w:w="711" w:type="pct"/>
          </w:tcPr>
          <w:p w14:paraId="4FBDF0B2" w14:textId="77777777" w:rsidR="00810E2F" w:rsidRDefault="00810E2F" w:rsidP="00396793">
            <w:r w:rsidRPr="00BF24AE">
              <w:t>9,90 / 10,30</w:t>
            </w:r>
          </w:p>
        </w:tc>
      </w:tr>
    </w:tbl>
    <w:p w14:paraId="53944CE5" w14:textId="76BF1B8A" w:rsidR="00810E2F" w:rsidRDefault="00810E2F" w:rsidP="00457A34">
      <w:pPr>
        <w:rPr>
          <w:i/>
          <w:iCs/>
          <w:sz w:val="20"/>
          <w:szCs w:val="20"/>
        </w:rPr>
      </w:pPr>
      <w:r>
        <w:rPr>
          <w:i/>
          <w:iCs/>
          <w:sz w:val="20"/>
          <w:szCs w:val="20"/>
        </w:rPr>
        <w:t>Zdroj: Vlastné spracovanie</w:t>
      </w:r>
    </w:p>
    <w:p w14:paraId="1C9084AE" w14:textId="6F3ED150" w:rsidR="00810E2F" w:rsidRDefault="00810E2F" w:rsidP="00457A34">
      <w:pPr>
        <w:rPr>
          <w:i/>
          <w:iCs/>
          <w:sz w:val="20"/>
          <w:szCs w:val="20"/>
        </w:rPr>
      </w:pPr>
    </w:p>
    <w:p w14:paraId="57F0DC8D" w14:textId="4E49FC0B" w:rsidR="00810E2F" w:rsidRDefault="00810E2F" w:rsidP="00457A34">
      <w:pPr>
        <w:rPr>
          <w:i/>
          <w:iCs/>
          <w:sz w:val="20"/>
          <w:szCs w:val="20"/>
        </w:rPr>
      </w:pPr>
    </w:p>
    <w:p w14:paraId="0756FE47" w14:textId="2F6599D3" w:rsidR="00810E2F" w:rsidRDefault="00810E2F" w:rsidP="00457A34">
      <w:pPr>
        <w:rPr>
          <w:i/>
          <w:iCs/>
          <w:sz w:val="20"/>
          <w:szCs w:val="20"/>
        </w:rPr>
      </w:pPr>
    </w:p>
    <w:p w14:paraId="67CAF7AF" w14:textId="708CF214" w:rsidR="00810E2F" w:rsidRDefault="00810E2F" w:rsidP="00457A34">
      <w:pPr>
        <w:rPr>
          <w:i/>
          <w:iCs/>
          <w:sz w:val="20"/>
          <w:szCs w:val="20"/>
        </w:rPr>
      </w:pPr>
    </w:p>
    <w:p w14:paraId="6A2FCC9E" w14:textId="46C9C435" w:rsidR="00810E2F" w:rsidRDefault="00810E2F" w:rsidP="00457A34">
      <w:pPr>
        <w:rPr>
          <w:i/>
          <w:iCs/>
          <w:sz w:val="20"/>
          <w:szCs w:val="20"/>
        </w:rPr>
      </w:pPr>
    </w:p>
    <w:p w14:paraId="4578F3EE" w14:textId="4C32C0A9" w:rsidR="00810E2F" w:rsidRDefault="00810E2F" w:rsidP="00457A34">
      <w:pPr>
        <w:rPr>
          <w:i/>
          <w:iCs/>
          <w:sz w:val="20"/>
          <w:szCs w:val="20"/>
        </w:rPr>
      </w:pPr>
    </w:p>
    <w:p w14:paraId="5215ED02" w14:textId="2E3248DC" w:rsidR="00810E2F" w:rsidRDefault="00810E2F" w:rsidP="00457A34">
      <w:pPr>
        <w:rPr>
          <w:i/>
          <w:iCs/>
          <w:sz w:val="20"/>
          <w:szCs w:val="20"/>
        </w:rPr>
      </w:pPr>
    </w:p>
    <w:p w14:paraId="5A21DF4F" w14:textId="6080CD29" w:rsidR="00810E2F" w:rsidRDefault="00810E2F" w:rsidP="00457A34">
      <w:pPr>
        <w:rPr>
          <w:i/>
          <w:iCs/>
          <w:sz w:val="20"/>
          <w:szCs w:val="20"/>
        </w:rPr>
      </w:pPr>
    </w:p>
    <w:p w14:paraId="484B9A93" w14:textId="1775DCD6" w:rsidR="00810E2F" w:rsidRDefault="00810E2F" w:rsidP="00457A34">
      <w:pPr>
        <w:rPr>
          <w:i/>
          <w:iCs/>
          <w:sz w:val="20"/>
          <w:szCs w:val="20"/>
        </w:rPr>
      </w:pPr>
    </w:p>
    <w:p w14:paraId="1FA5B2A5" w14:textId="32C3208F" w:rsidR="00810E2F" w:rsidRDefault="00810E2F" w:rsidP="00457A34">
      <w:pPr>
        <w:rPr>
          <w:i/>
          <w:iCs/>
          <w:sz w:val="20"/>
          <w:szCs w:val="20"/>
        </w:rPr>
      </w:pPr>
    </w:p>
    <w:p w14:paraId="02C4E5C5" w14:textId="56AF658C" w:rsidR="00810E2F" w:rsidRDefault="00810E2F" w:rsidP="00457A34">
      <w:pPr>
        <w:rPr>
          <w:i/>
          <w:iCs/>
          <w:sz w:val="20"/>
          <w:szCs w:val="20"/>
        </w:rPr>
      </w:pPr>
    </w:p>
    <w:p w14:paraId="21D7816F" w14:textId="638D3412" w:rsidR="00810E2F" w:rsidRDefault="00810E2F" w:rsidP="00457A34">
      <w:pPr>
        <w:rPr>
          <w:i/>
          <w:iCs/>
          <w:sz w:val="20"/>
          <w:szCs w:val="20"/>
        </w:rPr>
      </w:pPr>
    </w:p>
    <w:p w14:paraId="3B1391F2" w14:textId="78D2D0F8" w:rsidR="00810E2F" w:rsidRDefault="00810E2F" w:rsidP="00457A34">
      <w:pPr>
        <w:rPr>
          <w:i/>
          <w:iCs/>
          <w:sz w:val="20"/>
          <w:szCs w:val="20"/>
        </w:rPr>
      </w:pPr>
    </w:p>
    <w:p w14:paraId="4AA7B50D" w14:textId="1ED99069" w:rsidR="00810E2F" w:rsidRDefault="00810E2F" w:rsidP="00457A34">
      <w:pPr>
        <w:rPr>
          <w:i/>
          <w:iCs/>
          <w:sz w:val="20"/>
          <w:szCs w:val="20"/>
        </w:rPr>
      </w:pPr>
    </w:p>
    <w:p w14:paraId="1B85DA13" w14:textId="790BBAC7" w:rsidR="00810E2F" w:rsidRDefault="00810E2F" w:rsidP="00457A34">
      <w:pPr>
        <w:rPr>
          <w:i/>
          <w:iCs/>
          <w:sz w:val="20"/>
          <w:szCs w:val="20"/>
        </w:rPr>
      </w:pPr>
    </w:p>
    <w:p w14:paraId="5209671E" w14:textId="4DC5C96E" w:rsidR="00810E2F" w:rsidRDefault="00810E2F" w:rsidP="00457A34">
      <w:pPr>
        <w:rPr>
          <w:i/>
          <w:iCs/>
          <w:sz w:val="20"/>
          <w:szCs w:val="20"/>
        </w:rPr>
      </w:pPr>
    </w:p>
    <w:p w14:paraId="37CD7181" w14:textId="5F8834F5" w:rsidR="00810E2F" w:rsidRDefault="00810E2F" w:rsidP="00457A34">
      <w:pPr>
        <w:rPr>
          <w:i/>
          <w:iCs/>
          <w:sz w:val="20"/>
          <w:szCs w:val="20"/>
        </w:rPr>
      </w:pPr>
    </w:p>
    <w:p w14:paraId="076485B5" w14:textId="366A170B" w:rsidR="00810E2F" w:rsidRDefault="00810E2F" w:rsidP="00457A34">
      <w:pPr>
        <w:rPr>
          <w:i/>
          <w:iCs/>
          <w:sz w:val="20"/>
          <w:szCs w:val="20"/>
        </w:rPr>
      </w:pPr>
    </w:p>
    <w:p w14:paraId="1F02D3DE" w14:textId="4A86C171" w:rsidR="00810E2F" w:rsidRDefault="00810E2F" w:rsidP="00457A34">
      <w:pPr>
        <w:rPr>
          <w:i/>
          <w:iCs/>
          <w:sz w:val="20"/>
          <w:szCs w:val="20"/>
        </w:rPr>
      </w:pPr>
    </w:p>
    <w:p w14:paraId="078C78C9" w14:textId="3B9E820B" w:rsidR="00810E2F" w:rsidRDefault="00810E2F" w:rsidP="00457A34">
      <w:pPr>
        <w:rPr>
          <w:i/>
          <w:iCs/>
          <w:sz w:val="20"/>
          <w:szCs w:val="20"/>
        </w:rPr>
      </w:pPr>
    </w:p>
    <w:p w14:paraId="4AEFA65A" w14:textId="77777777" w:rsidR="00D9178A" w:rsidRDefault="00D9178A" w:rsidP="00457A34">
      <w:pPr>
        <w:rPr>
          <w:i/>
          <w:iCs/>
          <w:sz w:val="20"/>
          <w:szCs w:val="20"/>
        </w:rPr>
      </w:pPr>
    </w:p>
    <w:p w14:paraId="2B4AF6F5" w14:textId="0B21ADE9" w:rsidR="00810E2F" w:rsidRDefault="00810E2F" w:rsidP="00810E2F">
      <w:pPr>
        <w:tabs>
          <w:tab w:val="left" w:pos="708"/>
          <w:tab w:val="left" w:pos="1416"/>
          <w:tab w:val="left" w:pos="2124"/>
          <w:tab w:val="left" w:pos="2880"/>
        </w:tabs>
      </w:pPr>
      <w:r>
        <w:lastRenderedPageBreak/>
        <w:t>Príloha XI</w:t>
      </w:r>
      <w:r w:rsidR="00EE6951">
        <w:t>V</w:t>
      </w:r>
      <w:r>
        <w:t xml:space="preserve">. </w:t>
      </w:r>
      <w:r>
        <w:tab/>
        <w:t xml:space="preserve">Kalkulačný list č. </w:t>
      </w:r>
      <w:r w:rsidR="00EE6951">
        <w:t>5</w:t>
      </w:r>
    </w:p>
    <w:p w14:paraId="75F0D91C" w14:textId="1D02E6DD" w:rsidR="00810E2F" w:rsidRDefault="00810E2F" w:rsidP="00810E2F">
      <w:pPr>
        <w:rPr>
          <w:i/>
          <w:iCs/>
          <w:sz w:val="20"/>
          <w:szCs w:val="20"/>
        </w:rPr>
      </w:pPr>
      <w:r w:rsidRPr="00457A34">
        <w:rPr>
          <w:i/>
          <w:iCs/>
          <w:sz w:val="20"/>
          <w:szCs w:val="20"/>
        </w:rPr>
        <w:t xml:space="preserve">Tabuľka č. </w:t>
      </w:r>
      <w:r>
        <w:rPr>
          <w:i/>
          <w:iCs/>
          <w:sz w:val="20"/>
          <w:szCs w:val="20"/>
        </w:rPr>
        <w:t>1</w:t>
      </w:r>
      <w:r w:rsidR="00EE6951">
        <w:rPr>
          <w:i/>
          <w:iCs/>
          <w:sz w:val="20"/>
          <w:szCs w:val="20"/>
        </w:rPr>
        <w:t>1</w:t>
      </w:r>
      <w:r w:rsidRPr="00457A34">
        <w:rPr>
          <w:i/>
          <w:iCs/>
          <w:sz w:val="20"/>
          <w:szCs w:val="20"/>
        </w:rPr>
        <w:t>:</w:t>
      </w:r>
      <w:r>
        <w:rPr>
          <w:i/>
          <w:iCs/>
          <w:sz w:val="20"/>
          <w:szCs w:val="20"/>
        </w:rPr>
        <w:t xml:space="preserve"> Kalkulačný list č. </w:t>
      </w:r>
      <w:r w:rsidR="00EE6951">
        <w:rPr>
          <w:i/>
          <w:iCs/>
          <w:sz w:val="20"/>
          <w:szCs w:val="2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EE6951" w14:paraId="583A4AB2" w14:textId="77777777" w:rsidTr="00396793">
        <w:trPr>
          <w:trHeight w:val="645"/>
        </w:trPr>
        <w:tc>
          <w:tcPr>
            <w:tcW w:w="1003" w:type="pct"/>
          </w:tcPr>
          <w:p w14:paraId="73F94E45" w14:textId="77777777" w:rsidR="00EE6951" w:rsidRDefault="00EE6951" w:rsidP="00396793">
            <w:r w:rsidRPr="00BF24AE">
              <w:rPr>
                <w:b/>
                <w:bCs/>
              </w:rPr>
              <w:t>Názov pokrmu:</w:t>
            </w:r>
          </w:p>
        </w:tc>
        <w:tc>
          <w:tcPr>
            <w:tcW w:w="3286" w:type="pct"/>
            <w:gridSpan w:val="6"/>
          </w:tcPr>
          <w:p w14:paraId="3E3CA3D4" w14:textId="77777777" w:rsidR="00EE6951" w:rsidRPr="00187C7F" w:rsidRDefault="00EE6951" w:rsidP="00396793">
            <w:pPr>
              <w:jc w:val="center"/>
              <w:rPr>
                <w:b/>
                <w:bCs/>
              </w:rPr>
            </w:pPr>
            <w:r>
              <w:rPr>
                <w:b/>
                <w:bCs/>
              </w:rPr>
              <w:t>Parená knedľa</w:t>
            </w:r>
          </w:p>
        </w:tc>
        <w:tc>
          <w:tcPr>
            <w:tcW w:w="711" w:type="pct"/>
          </w:tcPr>
          <w:p w14:paraId="3765D21C" w14:textId="77777777" w:rsidR="00EE6951" w:rsidRDefault="00EE6951" w:rsidP="00396793">
            <w:r w:rsidRPr="00BF24AE">
              <w:rPr>
                <w:b/>
                <w:bCs/>
              </w:rPr>
              <w:t>Číslo:</w:t>
            </w:r>
            <w:r>
              <w:rPr>
                <w:b/>
                <w:bCs/>
              </w:rPr>
              <w:t>05</w:t>
            </w:r>
          </w:p>
        </w:tc>
      </w:tr>
      <w:tr w:rsidR="00EE6951" w14:paraId="5CD6D6BD" w14:textId="77777777" w:rsidTr="00396793">
        <w:trPr>
          <w:trHeight w:val="320"/>
        </w:trPr>
        <w:tc>
          <w:tcPr>
            <w:tcW w:w="5000" w:type="pct"/>
            <w:gridSpan w:val="8"/>
          </w:tcPr>
          <w:p w14:paraId="4F50764A" w14:textId="77777777" w:rsidR="00EE6951" w:rsidRDefault="00EE6951" w:rsidP="00396793">
            <w:pPr>
              <w:jc w:val="center"/>
            </w:pPr>
            <w:r w:rsidRPr="00BF24AE">
              <w:rPr>
                <w:b/>
                <w:bCs/>
              </w:rPr>
              <w:t>Kalkulačný list na 10 porcií</w:t>
            </w:r>
          </w:p>
        </w:tc>
      </w:tr>
      <w:tr w:rsidR="00EE6951" w14:paraId="4D852943" w14:textId="77777777" w:rsidTr="00396793">
        <w:trPr>
          <w:trHeight w:val="705"/>
        </w:trPr>
        <w:tc>
          <w:tcPr>
            <w:tcW w:w="1242" w:type="pct"/>
            <w:gridSpan w:val="2"/>
            <w:vMerge w:val="restart"/>
          </w:tcPr>
          <w:p w14:paraId="38F8F30B" w14:textId="77777777" w:rsidR="00EE6951" w:rsidRPr="00BF24AE" w:rsidRDefault="00EE6951" w:rsidP="00396793">
            <w:pPr>
              <w:rPr>
                <w:b/>
                <w:bCs/>
              </w:rPr>
            </w:pPr>
          </w:p>
          <w:p w14:paraId="4190B36E" w14:textId="77777777" w:rsidR="00EE6951" w:rsidRDefault="00EE6951" w:rsidP="00396793">
            <w:r w:rsidRPr="00BF24AE">
              <w:rPr>
                <w:b/>
                <w:bCs/>
              </w:rPr>
              <w:t>Použitá surovina</w:t>
            </w:r>
            <w:r>
              <w:rPr>
                <w:b/>
                <w:bCs/>
              </w:rPr>
              <w:t xml:space="preserve">                </w:t>
            </w:r>
          </w:p>
        </w:tc>
        <w:tc>
          <w:tcPr>
            <w:tcW w:w="2024" w:type="pct"/>
            <w:gridSpan w:val="4"/>
          </w:tcPr>
          <w:p w14:paraId="674052E8" w14:textId="77777777" w:rsidR="00EE6951" w:rsidRDefault="00EE6951" w:rsidP="00396793">
            <w:r w:rsidRPr="00BF24AE">
              <w:rPr>
                <w:b/>
                <w:bCs/>
              </w:rPr>
              <w:t>Použité množstvo v kg/l/ks</w:t>
            </w:r>
          </w:p>
        </w:tc>
        <w:tc>
          <w:tcPr>
            <w:tcW w:w="1734" w:type="pct"/>
            <w:gridSpan w:val="2"/>
          </w:tcPr>
          <w:p w14:paraId="29B98738" w14:textId="77777777" w:rsidR="00EE6951" w:rsidRDefault="00EE6951" w:rsidP="00396793">
            <w:r w:rsidRPr="00BF24AE">
              <w:rPr>
                <w:b/>
                <w:bCs/>
              </w:rPr>
              <w:t>Cena surovín v €</w:t>
            </w:r>
          </w:p>
        </w:tc>
      </w:tr>
      <w:tr w:rsidR="00EE6951" w14:paraId="0DDEEE06" w14:textId="77777777" w:rsidTr="00396793">
        <w:trPr>
          <w:trHeight w:val="720"/>
        </w:trPr>
        <w:tc>
          <w:tcPr>
            <w:tcW w:w="1242" w:type="pct"/>
            <w:gridSpan w:val="2"/>
            <w:vMerge/>
          </w:tcPr>
          <w:p w14:paraId="088CD8D8" w14:textId="77777777" w:rsidR="00EE6951" w:rsidRDefault="00EE6951" w:rsidP="00396793"/>
        </w:tc>
        <w:tc>
          <w:tcPr>
            <w:tcW w:w="686" w:type="pct"/>
          </w:tcPr>
          <w:p w14:paraId="1E67805B" w14:textId="77777777" w:rsidR="00EE6951" w:rsidRDefault="00EE6951" w:rsidP="00396793">
            <w:r w:rsidRPr="00BF24AE">
              <w:rPr>
                <w:b/>
                <w:bCs/>
              </w:rPr>
              <w:t>Hrubá hmotnosť</w:t>
            </w:r>
          </w:p>
        </w:tc>
        <w:tc>
          <w:tcPr>
            <w:tcW w:w="606" w:type="pct"/>
            <w:gridSpan w:val="2"/>
          </w:tcPr>
          <w:p w14:paraId="03B3EB25" w14:textId="77777777" w:rsidR="00EE6951" w:rsidRDefault="00EE6951" w:rsidP="00396793">
            <w:r w:rsidRPr="00BF24AE">
              <w:rPr>
                <w:b/>
                <w:bCs/>
              </w:rPr>
              <w:t xml:space="preserve">Odpad </w:t>
            </w:r>
          </w:p>
        </w:tc>
        <w:tc>
          <w:tcPr>
            <w:tcW w:w="732" w:type="pct"/>
          </w:tcPr>
          <w:p w14:paraId="285093E1" w14:textId="77777777" w:rsidR="00EE6951" w:rsidRDefault="00EE6951" w:rsidP="00396793">
            <w:r w:rsidRPr="00BF24AE">
              <w:rPr>
                <w:b/>
                <w:bCs/>
              </w:rPr>
              <w:t>Čistá hmotnosť</w:t>
            </w:r>
          </w:p>
        </w:tc>
        <w:tc>
          <w:tcPr>
            <w:tcW w:w="1023" w:type="pct"/>
          </w:tcPr>
          <w:p w14:paraId="3645E360" w14:textId="77777777" w:rsidR="00EE6951" w:rsidRDefault="00EE6951" w:rsidP="00396793">
            <w:r w:rsidRPr="00BF24AE">
              <w:rPr>
                <w:b/>
                <w:bCs/>
              </w:rPr>
              <w:t>Obstarávacia za jednotku</w:t>
            </w:r>
          </w:p>
        </w:tc>
        <w:tc>
          <w:tcPr>
            <w:tcW w:w="711" w:type="pct"/>
          </w:tcPr>
          <w:p w14:paraId="32309C0A" w14:textId="77777777" w:rsidR="00EE6951" w:rsidRDefault="00EE6951" w:rsidP="00396793">
            <w:r w:rsidRPr="00BF24AE">
              <w:rPr>
                <w:b/>
                <w:bCs/>
              </w:rPr>
              <w:t>Za použité množstvo</w:t>
            </w:r>
          </w:p>
        </w:tc>
      </w:tr>
      <w:tr w:rsidR="00EE6951" w14:paraId="18D4447F" w14:textId="77777777" w:rsidTr="00396793">
        <w:trPr>
          <w:trHeight w:val="525"/>
        </w:trPr>
        <w:tc>
          <w:tcPr>
            <w:tcW w:w="1242" w:type="pct"/>
            <w:gridSpan w:val="2"/>
          </w:tcPr>
          <w:p w14:paraId="3C5E0D1C" w14:textId="591C139E" w:rsidR="00EE6951" w:rsidRDefault="00EE6951" w:rsidP="00D4716C">
            <w:pPr>
              <w:jc w:val="left"/>
            </w:pPr>
            <w:r w:rsidRPr="00BF24AE">
              <w:t>Polohrubá múka</w:t>
            </w:r>
            <w:r w:rsidR="00D4716C">
              <w:t xml:space="preserve"> / </w:t>
            </w:r>
            <w:r w:rsidRPr="00BF24AE">
              <w:t>bezlepková</w:t>
            </w:r>
          </w:p>
        </w:tc>
        <w:tc>
          <w:tcPr>
            <w:tcW w:w="686" w:type="pct"/>
          </w:tcPr>
          <w:p w14:paraId="7F29B619" w14:textId="77777777" w:rsidR="00EE6951" w:rsidRDefault="00EE6951" w:rsidP="00396793">
            <w:r w:rsidRPr="00BF24AE">
              <w:t>1</w:t>
            </w:r>
          </w:p>
        </w:tc>
        <w:tc>
          <w:tcPr>
            <w:tcW w:w="603" w:type="pct"/>
          </w:tcPr>
          <w:p w14:paraId="7E3BCF7E" w14:textId="77777777" w:rsidR="00EE6951" w:rsidRDefault="00EE6951" w:rsidP="00396793">
            <w:r w:rsidRPr="00BF24AE">
              <w:t>-</w:t>
            </w:r>
          </w:p>
        </w:tc>
        <w:tc>
          <w:tcPr>
            <w:tcW w:w="735" w:type="pct"/>
            <w:gridSpan w:val="2"/>
          </w:tcPr>
          <w:p w14:paraId="57942310" w14:textId="77777777" w:rsidR="00EE6951" w:rsidRDefault="00EE6951" w:rsidP="00396793">
            <w:r w:rsidRPr="00BF24AE">
              <w:t>1</w:t>
            </w:r>
          </w:p>
        </w:tc>
        <w:tc>
          <w:tcPr>
            <w:tcW w:w="1023" w:type="pct"/>
          </w:tcPr>
          <w:p w14:paraId="6911F440" w14:textId="77777777" w:rsidR="00EE6951" w:rsidRDefault="00EE6951" w:rsidP="00396793">
            <w:r w:rsidRPr="00BF24AE">
              <w:t>0,69 / 3,35</w:t>
            </w:r>
          </w:p>
        </w:tc>
        <w:tc>
          <w:tcPr>
            <w:tcW w:w="711" w:type="pct"/>
          </w:tcPr>
          <w:p w14:paraId="70D43A7A" w14:textId="77777777" w:rsidR="00EE6951" w:rsidRDefault="00EE6951" w:rsidP="00396793">
            <w:r w:rsidRPr="00BF24AE">
              <w:t>0,69 / 3,35</w:t>
            </w:r>
          </w:p>
        </w:tc>
      </w:tr>
      <w:tr w:rsidR="00EE6951" w14:paraId="6B5F1D28" w14:textId="77777777" w:rsidTr="00396793">
        <w:trPr>
          <w:trHeight w:val="525"/>
        </w:trPr>
        <w:tc>
          <w:tcPr>
            <w:tcW w:w="1242" w:type="pct"/>
            <w:gridSpan w:val="2"/>
          </w:tcPr>
          <w:p w14:paraId="22547E73" w14:textId="77777777" w:rsidR="00EE6951" w:rsidRDefault="00EE6951" w:rsidP="00396793">
            <w:r w:rsidRPr="00BF24AE">
              <w:t xml:space="preserve">Čerstvé droždie </w:t>
            </w:r>
          </w:p>
        </w:tc>
        <w:tc>
          <w:tcPr>
            <w:tcW w:w="686" w:type="pct"/>
          </w:tcPr>
          <w:p w14:paraId="1E83D21A" w14:textId="77777777" w:rsidR="00EE6951" w:rsidRDefault="00EE6951" w:rsidP="00396793">
            <w:r w:rsidRPr="00BF24AE">
              <w:t>0,042</w:t>
            </w:r>
          </w:p>
        </w:tc>
        <w:tc>
          <w:tcPr>
            <w:tcW w:w="603" w:type="pct"/>
          </w:tcPr>
          <w:p w14:paraId="421FFE7F" w14:textId="77777777" w:rsidR="00EE6951" w:rsidRDefault="00EE6951" w:rsidP="00396793">
            <w:r w:rsidRPr="00BF24AE">
              <w:t>-</w:t>
            </w:r>
          </w:p>
        </w:tc>
        <w:tc>
          <w:tcPr>
            <w:tcW w:w="735" w:type="pct"/>
            <w:gridSpan w:val="2"/>
          </w:tcPr>
          <w:p w14:paraId="607319D0" w14:textId="77777777" w:rsidR="00EE6951" w:rsidRDefault="00EE6951" w:rsidP="00396793">
            <w:r w:rsidRPr="00BF24AE">
              <w:t>0,042</w:t>
            </w:r>
          </w:p>
        </w:tc>
        <w:tc>
          <w:tcPr>
            <w:tcW w:w="1023" w:type="pct"/>
          </w:tcPr>
          <w:p w14:paraId="3AB22BEF" w14:textId="77777777" w:rsidR="00EE6951" w:rsidRDefault="00EE6951" w:rsidP="00396793">
            <w:r w:rsidRPr="00BF24AE">
              <w:t>3,10</w:t>
            </w:r>
          </w:p>
        </w:tc>
        <w:tc>
          <w:tcPr>
            <w:tcW w:w="711" w:type="pct"/>
          </w:tcPr>
          <w:p w14:paraId="604C54D3" w14:textId="77777777" w:rsidR="00EE6951" w:rsidRDefault="00EE6951" w:rsidP="00396793">
            <w:r w:rsidRPr="00BF24AE">
              <w:t>0,13</w:t>
            </w:r>
          </w:p>
        </w:tc>
      </w:tr>
      <w:tr w:rsidR="00EE6951" w14:paraId="53BD6E82" w14:textId="77777777" w:rsidTr="00396793">
        <w:trPr>
          <w:trHeight w:val="525"/>
        </w:trPr>
        <w:tc>
          <w:tcPr>
            <w:tcW w:w="1242" w:type="pct"/>
            <w:gridSpan w:val="2"/>
          </w:tcPr>
          <w:p w14:paraId="3AEE870F" w14:textId="77777777" w:rsidR="00EE6951" w:rsidRDefault="00EE6951" w:rsidP="00396793">
            <w:r w:rsidRPr="00BF24AE">
              <w:t xml:space="preserve">Vajce </w:t>
            </w:r>
          </w:p>
        </w:tc>
        <w:tc>
          <w:tcPr>
            <w:tcW w:w="686" w:type="pct"/>
          </w:tcPr>
          <w:p w14:paraId="6BC02A48" w14:textId="77777777" w:rsidR="00EE6951" w:rsidRDefault="00EE6951" w:rsidP="00396793">
            <w:r w:rsidRPr="00BF24AE">
              <w:t>1 ks</w:t>
            </w:r>
          </w:p>
        </w:tc>
        <w:tc>
          <w:tcPr>
            <w:tcW w:w="603" w:type="pct"/>
          </w:tcPr>
          <w:p w14:paraId="4622F235" w14:textId="77777777" w:rsidR="00EE6951" w:rsidRDefault="00EE6951" w:rsidP="00396793">
            <w:r w:rsidRPr="00BF24AE">
              <w:t>-</w:t>
            </w:r>
          </w:p>
        </w:tc>
        <w:tc>
          <w:tcPr>
            <w:tcW w:w="735" w:type="pct"/>
            <w:gridSpan w:val="2"/>
          </w:tcPr>
          <w:p w14:paraId="45B2C461" w14:textId="77777777" w:rsidR="00EE6951" w:rsidRDefault="00EE6951" w:rsidP="00396793">
            <w:r w:rsidRPr="00BF24AE">
              <w:t>1 ks</w:t>
            </w:r>
          </w:p>
        </w:tc>
        <w:tc>
          <w:tcPr>
            <w:tcW w:w="1023" w:type="pct"/>
          </w:tcPr>
          <w:p w14:paraId="76249101" w14:textId="77777777" w:rsidR="00EE6951" w:rsidRDefault="00EE6951" w:rsidP="00396793">
            <w:r w:rsidRPr="00BF24AE">
              <w:t>0,30</w:t>
            </w:r>
          </w:p>
        </w:tc>
        <w:tc>
          <w:tcPr>
            <w:tcW w:w="711" w:type="pct"/>
          </w:tcPr>
          <w:p w14:paraId="73DBD669" w14:textId="77777777" w:rsidR="00EE6951" w:rsidRDefault="00EE6951" w:rsidP="00396793">
            <w:r w:rsidRPr="00BF24AE">
              <w:t>0,30</w:t>
            </w:r>
          </w:p>
        </w:tc>
      </w:tr>
      <w:tr w:rsidR="00EE6951" w14:paraId="4976C3F4" w14:textId="77777777" w:rsidTr="00396793">
        <w:trPr>
          <w:trHeight w:val="525"/>
        </w:trPr>
        <w:tc>
          <w:tcPr>
            <w:tcW w:w="1242" w:type="pct"/>
            <w:gridSpan w:val="2"/>
          </w:tcPr>
          <w:p w14:paraId="25454E84" w14:textId="77777777" w:rsidR="00EE6951" w:rsidRDefault="00EE6951" w:rsidP="00396793">
            <w:r w:rsidRPr="00BF24AE">
              <w:t xml:space="preserve">Soľ </w:t>
            </w:r>
          </w:p>
        </w:tc>
        <w:tc>
          <w:tcPr>
            <w:tcW w:w="686" w:type="pct"/>
          </w:tcPr>
          <w:p w14:paraId="6EE1D6E5" w14:textId="77777777" w:rsidR="00EE6951" w:rsidRDefault="00EE6951" w:rsidP="00396793">
            <w:r w:rsidRPr="00BF24AE">
              <w:t>0,015</w:t>
            </w:r>
          </w:p>
        </w:tc>
        <w:tc>
          <w:tcPr>
            <w:tcW w:w="603" w:type="pct"/>
          </w:tcPr>
          <w:p w14:paraId="68FE1131" w14:textId="77777777" w:rsidR="00EE6951" w:rsidRDefault="00EE6951" w:rsidP="00396793">
            <w:r w:rsidRPr="00BF24AE">
              <w:t>-</w:t>
            </w:r>
          </w:p>
        </w:tc>
        <w:tc>
          <w:tcPr>
            <w:tcW w:w="735" w:type="pct"/>
            <w:gridSpan w:val="2"/>
          </w:tcPr>
          <w:p w14:paraId="75E66455" w14:textId="77777777" w:rsidR="00EE6951" w:rsidRDefault="00EE6951" w:rsidP="00396793">
            <w:r w:rsidRPr="00BF24AE">
              <w:t>0,015</w:t>
            </w:r>
          </w:p>
        </w:tc>
        <w:tc>
          <w:tcPr>
            <w:tcW w:w="1023" w:type="pct"/>
          </w:tcPr>
          <w:p w14:paraId="22A4016C" w14:textId="77777777" w:rsidR="00EE6951" w:rsidRDefault="00EE6951" w:rsidP="00396793">
            <w:r w:rsidRPr="00BF24AE">
              <w:t>0,65</w:t>
            </w:r>
          </w:p>
        </w:tc>
        <w:tc>
          <w:tcPr>
            <w:tcW w:w="711" w:type="pct"/>
          </w:tcPr>
          <w:p w14:paraId="08D75F7C" w14:textId="77777777" w:rsidR="00EE6951" w:rsidRDefault="00EE6951" w:rsidP="00396793">
            <w:r w:rsidRPr="00BF24AE">
              <w:t>0,01</w:t>
            </w:r>
          </w:p>
        </w:tc>
      </w:tr>
      <w:tr w:rsidR="00EE6951" w14:paraId="254E002B" w14:textId="77777777" w:rsidTr="00396793">
        <w:trPr>
          <w:trHeight w:val="525"/>
        </w:trPr>
        <w:tc>
          <w:tcPr>
            <w:tcW w:w="1242" w:type="pct"/>
            <w:gridSpan w:val="2"/>
          </w:tcPr>
          <w:p w14:paraId="6C485269" w14:textId="77777777" w:rsidR="00EE6951" w:rsidRDefault="00EE6951" w:rsidP="00396793">
            <w:r w:rsidRPr="00BF24AE">
              <w:t xml:space="preserve">Kryštálový cukor </w:t>
            </w:r>
          </w:p>
        </w:tc>
        <w:tc>
          <w:tcPr>
            <w:tcW w:w="686" w:type="pct"/>
          </w:tcPr>
          <w:p w14:paraId="2D8E8021" w14:textId="77777777" w:rsidR="00EE6951" w:rsidRDefault="00EE6951" w:rsidP="00396793">
            <w:r w:rsidRPr="00BF24AE">
              <w:t>0,01</w:t>
            </w:r>
          </w:p>
        </w:tc>
        <w:tc>
          <w:tcPr>
            <w:tcW w:w="603" w:type="pct"/>
          </w:tcPr>
          <w:p w14:paraId="4ED640BD" w14:textId="77777777" w:rsidR="00EE6951" w:rsidRDefault="00EE6951" w:rsidP="00396793">
            <w:r w:rsidRPr="00BF24AE">
              <w:t>-</w:t>
            </w:r>
          </w:p>
        </w:tc>
        <w:tc>
          <w:tcPr>
            <w:tcW w:w="735" w:type="pct"/>
            <w:gridSpan w:val="2"/>
          </w:tcPr>
          <w:p w14:paraId="0C7E68D5" w14:textId="77777777" w:rsidR="00EE6951" w:rsidRDefault="00EE6951" w:rsidP="00396793">
            <w:r w:rsidRPr="00BF24AE">
              <w:t>0,01</w:t>
            </w:r>
          </w:p>
        </w:tc>
        <w:tc>
          <w:tcPr>
            <w:tcW w:w="1023" w:type="pct"/>
          </w:tcPr>
          <w:p w14:paraId="68886282" w14:textId="77777777" w:rsidR="00EE6951" w:rsidRDefault="00EE6951" w:rsidP="00396793">
            <w:r w:rsidRPr="00BF24AE">
              <w:t>0,75</w:t>
            </w:r>
          </w:p>
        </w:tc>
        <w:tc>
          <w:tcPr>
            <w:tcW w:w="711" w:type="pct"/>
          </w:tcPr>
          <w:p w14:paraId="5337F8BB" w14:textId="77777777" w:rsidR="00EE6951" w:rsidRDefault="00EE6951" w:rsidP="00396793">
            <w:r w:rsidRPr="00BF24AE">
              <w:t>0,01</w:t>
            </w:r>
          </w:p>
        </w:tc>
      </w:tr>
      <w:tr w:rsidR="00EE6951" w14:paraId="56EDABED" w14:textId="77777777" w:rsidTr="00396793">
        <w:trPr>
          <w:trHeight w:val="525"/>
        </w:trPr>
        <w:tc>
          <w:tcPr>
            <w:tcW w:w="1242" w:type="pct"/>
            <w:gridSpan w:val="2"/>
          </w:tcPr>
          <w:p w14:paraId="3C692A1E" w14:textId="77777777" w:rsidR="00EE6951" w:rsidRDefault="00EE6951" w:rsidP="00396793">
            <w:r w:rsidRPr="00BF24AE">
              <w:t xml:space="preserve">Slnečnicový olej </w:t>
            </w:r>
          </w:p>
        </w:tc>
        <w:tc>
          <w:tcPr>
            <w:tcW w:w="686" w:type="pct"/>
          </w:tcPr>
          <w:p w14:paraId="29819917" w14:textId="77777777" w:rsidR="00EE6951" w:rsidRDefault="00EE6951" w:rsidP="00396793">
            <w:r w:rsidRPr="00BF24AE">
              <w:t>0,02</w:t>
            </w:r>
          </w:p>
        </w:tc>
        <w:tc>
          <w:tcPr>
            <w:tcW w:w="603" w:type="pct"/>
          </w:tcPr>
          <w:p w14:paraId="6BDAD92D" w14:textId="77777777" w:rsidR="00EE6951" w:rsidRDefault="00EE6951" w:rsidP="00396793">
            <w:r w:rsidRPr="00BF24AE">
              <w:t>-</w:t>
            </w:r>
          </w:p>
        </w:tc>
        <w:tc>
          <w:tcPr>
            <w:tcW w:w="735" w:type="pct"/>
            <w:gridSpan w:val="2"/>
          </w:tcPr>
          <w:p w14:paraId="45CA7AAC" w14:textId="77777777" w:rsidR="00EE6951" w:rsidRDefault="00EE6951" w:rsidP="00396793">
            <w:r w:rsidRPr="00BF24AE">
              <w:t>0,02</w:t>
            </w:r>
          </w:p>
        </w:tc>
        <w:tc>
          <w:tcPr>
            <w:tcW w:w="1023" w:type="pct"/>
          </w:tcPr>
          <w:p w14:paraId="03D104E9" w14:textId="77777777" w:rsidR="00EE6951" w:rsidRDefault="00EE6951" w:rsidP="00396793">
            <w:r w:rsidRPr="00BF24AE">
              <w:t>1,29</w:t>
            </w:r>
          </w:p>
        </w:tc>
        <w:tc>
          <w:tcPr>
            <w:tcW w:w="711" w:type="pct"/>
          </w:tcPr>
          <w:p w14:paraId="04B60BC1" w14:textId="77777777" w:rsidR="00EE6951" w:rsidRDefault="00EE6951" w:rsidP="00396793">
            <w:r w:rsidRPr="00BF24AE">
              <w:t>0,03</w:t>
            </w:r>
          </w:p>
        </w:tc>
      </w:tr>
      <w:tr w:rsidR="00EE6951" w14:paraId="04B22CAE" w14:textId="77777777" w:rsidTr="00396793">
        <w:trPr>
          <w:trHeight w:val="525"/>
        </w:trPr>
        <w:tc>
          <w:tcPr>
            <w:tcW w:w="1242" w:type="pct"/>
            <w:gridSpan w:val="2"/>
          </w:tcPr>
          <w:p w14:paraId="76E98181" w14:textId="77777777" w:rsidR="00EE6951" w:rsidRDefault="00EE6951" w:rsidP="00396793">
            <w:r w:rsidRPr="00BF24AE">
              <w:t xml:space="preserve">Voda </w:t>
            </w:r>
          </w:p>
        </w:tc>
        <w:tc>
          <w:tcPr>
            <w:tcW w:w="686" w:type="pct"/>
          </w:tcPr>
          <w:p w14:paraId="771A2CF8" w14:textId="77777777" w:rsidR="00EE6951" w:rsidRDefault="00EE6951" w:rsidP="00396793">
            <w:r w:rsidRPr="00BF24AE">
              <w:t>0,6</w:t>
            </w:r>
          </w:p>
        </w:tc>
        <w:tc>
          <w:tcPr>
            <w:tcW w:w="603" w:type="pct"/>
          </w:tcPr>
          <w:p w14:paraId="423C10B8" w14:textId="77777777" w:rsidR="00EE6951" w:rsidRDefault="00EE6951" w:rsidP="00396793">
            <w:r w:rsidRPr="00BF24AE">
              <w:t>-</w:t>
            </w:r>
          </w:p>
        </w:tc>
        <w:tc>
          <w:tcPr>
            <w:tcW w:w="735" w:type="pct"/>
            <w:gridSpan w:val="2"/>
          </w:tcPr>
          <w:p w14:paraId="155A289B" w14:textId="77777777" w:rsidR="00EE6951" w:rsidRDefault="00EE6951" w:rsidP="00396793">
            <w:r w:rsidRPr="00BF24AE">
              <w:t>0,6</w:t>
            </w:r>
          </w:p>
        </w:tc>
        <w:tc>
          <w:tcPr>
            <w:tcW w:w="1023" w:type="pct"/>
          </w:tcPr>
          <w:p w14:paraId="3ED479E8" w14:textId="77777777" w:rsidR="00EE6951" w:rsidRDefault="00EE6951" w:rsidP="00396793">
            <w:r w:rsidRPr="00BF24AE">
              <w:t>-</w:t>
            </w:r>
          </w:p>
        </w:tc>
        <w:tc>
          <w:tcPr>
            <w:tcW w:w="711" w:type="pct"/>
          </w:tcPr>
          <w:p w14:paraId="78558A93" w14:textId="77777777" w:rsidR="00EE6951" w:rsidRDefault="00EE6951" w:rsidP="00396793">
            <w:r w:rsidRPr="00BF24AE">
              <w:t>-</w:t>
            </w:r>
          </w:p>
        </w:tc>
      </w:tr>
      <w:tr w:rsidR="00EE6951" w14:paraId="3422FBF1" w14:textId="77777777" w:rsidTr="00396793">
        <w:trPr>
          <w:trHeight w:val="750"/>
        </w:trPr>
        <w:tc>
          <w:tcPr>
            <w:tcW w:w="4289" w:type="pct"/>
            <w:gridSpan w:val="7"/>
          </w:tcPr>
          <w:p w14:paraId="4268CBAE" w14:textId="77777777" w:rsidR="00EE6951" w:rsidRDefault="00EE6951" w:rsidP="00396793">
            <w:r w:rsidRPr="00BF24AE">
              <w:rPr>
                <w:b/>
                <w:bCs/>
              </w:rPr>
              <w:t>Celková cena surovín s DPH:</w:t>
            </w:r>
          </w:p>
        </w:tc>
        <w:tc>
          <w:tcPr>
            <w:tcW w:w="711" w:type="pct"/>
          </w:tcPr>
          <w:p w14:paraId="495A9C17" w14:textId="77777777" w:rsidR="00EE6951" w:rsidRDefault="00EE6951" w:rsidP="00396793">
            <w:r w:rsidRPr="00BF24AE">
              <w:t>1,17 / 3,83</w:t>
            </w:r>
          </w:p>
        </w:tc>
      </w:tr>
      <w:tr w:rsidR="00EE6951" w14:paraId="3AE0CEB7" w14:textId="77777777" w:rsidTr="00396793">
        <w:trPr>
          <w:trHeight w:val="615"/>
        </w:trPr>
        <w:tc>
          <w:tcPr>
            <w:tcW w:w="4289" w:type="pct"/>
            <w:gridSpan w:val="7"/>
          </w:tcPr>
          <w:p w14:paraId="3D28215F" w14:textId="77777777" w:rsidR="00EE6951" w:rsidRDefault="00EE6951" w:rsidP="00396793">
            <w:r w:rsidRPr="00BF24AE">
              <w:rPr>
                <w:b/>
                <w:bCs/>
              </w:rPr>
              <w:t>Cena za 1 porciu s DPH:</w:t>
            </w:r>
          </w:p>
        </w:tc>
        <w:tc>
          <w:tcPr>
            <w:tcW w:w="711" w:type="pct"/>
          </w:tcPr>
          <w:p w14:paraId="479504AA" w14:textId="77777777" w:rsidR="00EE6951" w:rsidRDefault="00EE6951" w:rsidP="00396793">
            <w:r w:rsidRPr="00BF24AE">
              <w:t>0,12 / 0,38</w:t>
            </w:r>
          </w:p>
        </w:tc>
      </w:tr>
      <w:tr w:rsidR="00EE6951" w14:paraId="00ED6CDB" w14:textId="77777777" w:rsidTr="00396793">
        <w:trPr>
          <w:trHeight w:val="555"/>
        </w:trPr>
        <w:tc>
          <w:tcPr>
            <w:tcW w:w="4289" w:type="pct"/>
            <w:gridSpan w:val="7"/>
          </w:tcPr>
          <w:p w14:paraId="5D671DF7" w14:textId="77777777" w:rsidR="00EE6951" w:rsidRDefault="00EE6951" w:rsidP="00396793">
            <w:r w:rsidRPr="00BF24AE">
              <w:rPr>
                <w:b/>
                <w:bCs/>
              </w:rPr>
              <w:t>Predajná cena za 1 porciu:</w:t>
            </w:r>
          </w:p>
        </w:tc>
        <w:tc>
          <w:tcPr>
            <w:tcW w:w="711" w:type="pct"/>
          </w:tcPr>
          <w:p w14:paraId="57F5849D" w14:textId="77777777" w:rsidR="00EE6951" w:rsidRDefault="00EE6951" w:rsidP="00396793">
            <w:r w:rsidRPr="00BF24AE">
              <w:t>0,30 / 1</w:t>
            </w:r>
          </w:p>
        </w:tc>
      </w:tr>
    </w:tbl>
    <w:p w14:paraId="7C2179CF" w14:textId="35900CCD" w:rsidR="00810E2F" w:rsidRDefault="00EE6951" w:rsidP="00457A34">
      <w:pPr>
        <w:rPr>
          <w:i/>
          <w:iCs/>
          <w:sz w:val="20"/>
          <w:szCs w:val="20"/>
        </w:rPr>
      </w:pPr>
      <w:r>
        <w:rPr>
          <w:i/>
          <w:iCs/>
          <w:sz w:val="20"/>
          <w:szCs w:val="20"/>
        </w:rPr>
        <w:t>Zdroj: Vlastné spracovanie</w:t>
      </w:r>
    </w:p>
    <w:p w14:paraId="7247D38F" w14:textId="488C12E7" w:rsidR="00EE6951" w:rsidRDefault="00EE6951" w:rsidP="00457A34">
      <w:pPr>
        <w:rPr>
          <w:i/>
          <w:iCs/>
          <w:sz w:val="20"/>
          <w:szCs w:val="20"/>
        </w:rPr>
      </w:pPr>
    </w:p>
    <w:p w14:paraId="40BE0ECB" w14:textId="564A6AA5" w:rsidR="00EE6951" w:rsidRDefault="00EE6951" w:rsidP="00457A34">
      <w:pPr>
        <w:rPr>
          <w:i/>
          <w:iCs/>
          <w:sz w:val="20"/>
          <w:szCs w:val="20"/>
        </w:rPr>
      </w:pPr>
    </w:p>
    <w:p w14:paraId="7FEA212A" w14:textId="540757AB" w:rsidR="00EE6951" w:rsidRDefault="00EE6951" w:rsidP="00457A34">
      <w:pPr>
        <w:rPr>
          <w:i/>
          <w:iCs/>
          <w:sz w:val="20"/>
          <w:szCs w:val="20"/>
        </w:rPr>
      </w:pPr>
    </w:p>
    <w:p w14:paraId="38BB2E70" w14:textId="7FF14711" w:rsidR="00EE6951" w:rsidRDefault="00EE6951" w:rsidP="00457A34">
      <w:pPr>
        <w:rPr>
          <w:i/>
          <w:iCs/>
          <w:sz w:val="20"/>
          <w:szCs w:val="20"/>
        </w:rPr>
      </w:pPr>
    </w:p>
    <w:p w14:paraId="4A51596C" w14:textId="553350CF" w:rsidR="00EE6951" w:rsidRDefault="00EE6951" w:rsidP="00EE6951">
      <w:pPr>
        <w:tabs>
          <w:tab w:val="left" w:pos="708"/>
          <w:tab w:val="left" w:pos="1416"/>
          <w:tab w:val="left" w:pos="2124"/>
          <w:tab w:val="left" w:pos="2880"/>
        </w:tabs>
      </w:pPr>
      <w:r>
        <w:lastRenderedPageBreak/>
        <w:t xml:space="preserve">Príloha XV. </w:t>
      </w:r>
      <w:r>
        <w:tab/>
        <w:t>Kalkulačný list č. 6</w:t>
      </w:r>
    </w:p>
    <w:p w14:paraId="2DE04EDD" w14:textId="477C7D28" w:rsidR="00EE6951" w:rsidRDefault="00EE6951" w:rsidP="00EE6951">
      <w:pPr>
        <w:rPr>
          <w:i/>
          <w:iCs/>
          <w:sz w:val="20"/>
          <w:szCs w:val="20"/>
        </w:rPr>
      </w:pPr>
      <w:r w:rsidRPr="00457A34">
        <w:rPr>
          <w:i/>
          <w:iCs/>
          <w:sz w:val="20"/>
          <w:szCs w:val="20"/>
        </w:rPr>
        <w:t xml:space="preserve">Tabuľka č. </w:t>
      </w:r>
      <w:r>
        <w:rPr>
          <w:i/>
          <w:iCs/>
          <w:sz w:val="20"/>
          <w:szCs w:val="20"/>
        </w:rPr>
        <w:t>12</w:t>
      </w:r>
      <w:r w:rsidRPr="00457A34">
        <w:rPr>
          <w:i/>
          <w:iCs/>
          <w:sz w:val="20"/>
          <w:szCs w:val="20"/>
        </w:rPr>
        <w:t>:</w:t>
      </w:r>
      <w:r>
        <w:rPr>
          <w:i/>
          <w:iCs/>
          <w:sz w:val="20"/>
          <w:szCs w:val="20"/>
        </w:rPr>
        <w:t xml:space="preserve"> Kalkulačný list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4"/>
        <w:gridCol w:w="525"/>
        <w:gridCol w:w="1177"/>
        <w:gridCol w:w="1089"/>
        <w:gridCol w:w="1328"/>
        <w:gridCol w:w="1859"/>
        <w:gridCol w:w="1278"/>
      </w:tblGrid>
      <w:tr w:rsidR="00EE6951" w14:paraId="528ED5C5" w14:textId="77777777" w:rsidTr="00396793">
        <w:trPr>
          <w:trHeight w:val="645"/>
        </w:trPr>
        <w:tc>
          <w:tcPr>
            <w:tcW w:w="1061" w:type="pct"/>
          </w:tcPr>
          <w:p w14:paraId="204CC018" w14:textId="77777777" w:rsidR="00EE6951" w:rsidRDefault="00EE6951" w:rsidP="00396793">
            <w:r w:rsidRPr="00BF24AE">
              <w:rPr>
                <w:b/>
                <w:bCs/>
              </w:rPr>
              <w:t>Názov pokrmu:</w:t>
            </w:r>
          </w:p>
        </w:tc>
        <w:tc>
          <w:tcPr>
            <w:tcW w:w="3245" w:type="pct"/>
            <w:gridSpan w:val="5"/>
          </w:tcPr>
          <w:p w14:paraId="3B720B12" w14:textId="77777777" w:rsidR="00EE6951" w:rsidRPr="00187C7F" w:rsidRDefault="00EE6951" w:rsidP="00396793">
            <w:pPr>
              <w:jc w:val="center"/>
              <w:rPr>
                <w:b/>
                <w:bCs/>
              </w:rPr>
            </w:pPr>
            <w:r w:rsidRPr="00BF24AE">
              <w:rPr>
                <w:b/>
                <w:bCs/>
              </w:rPr>
              <w:t>Moravské svadobné koláče plnené tvarohom s</w:t>
            </w:r>
            <w:r>
              <w:rPr>
                <w:b/>
                <w:bCs/>
              </w:rPr>
              <w:t> </w:t>
            </w:r>
            <w:r w:rsidRPr="00BF24AE">
              <w:rPr>
                <w:b/>
                <w:bCs/>
              </w:rPr>
              <w:t>rumovými</w:t>
            </w:r>
            <w:r>
              <w:rPr>
                <w:b/>
                <w:bCs/>
              </w:rPr>
              <w:t xml:space="preserve"> </w:t>
            </w:r>
            <w:r w:rsidRPr="00BF24AE">
              <w:rPr>
                <w:b/>
                <w:bCs/>
              </w:rPr>
              <w:t>hrozienkami</w:t>
            </w:r>
          </w:p>
        </w:tc>
        <w:tc>
          <w:tcPr>
            <w:tcW w:w="694" w:type="pct"/>
          </w:tcPr>
          <w:p w14:paraId="211F8DC7" w14:textId="77777777" w:rsidR="00EE6951" w:rsidRDefault="00EE6951" w:rsidP="00396793">
            <w:r w:rsidRPr="00BF24AE">
              <w:rPr>
                <w:b/>
                <w:bCs/>
              </w:rPr>
              <w:t>Číslo:</w:t>
            </w:r>
            <w:r>
              <w:rPr>
                <w:b/>
                <w:bCs/>
              </w:rPr>
              <w:t>06</w:t>
            </w:r>
          </w:p>
        </w:tc>
      </w:tr>
      <w:tr w:rsidR="00EE6951" w14:paraId="772BC2FB" w14:textId="77777777" w:rsidTr="00396793">
        <w:trPr>
          <w:trHeight w:val="320"/>
        </w:trPr>
        <w:tc>
          <w:tcPr>
            <w:tcW w:w="5000" w:type="pct"/>
            <w:gridSpan w:val="7"/>
          </w:tcPr>
          <w:p w14:paraId="4CABD589" w14:textId="77777777" w:rsidR="00EE6951" w:rsidRDefault="00EE6951" w:rsidP="00396793">
            <w:pPr>
              <w:jc w:val="center"/>
            </w:pPr>
            <w:r w:rsidRPr="00BF24AE">
              <w:rPr>
                <w:b/>
                <w:bCs/>
              </w:rPr>
              <w:t>Kalkulačný list na 10 porcií</w:t>
            </w:r>
          </w:p>
        </w:tc>
      </w:tr>
      <w:tr w:rsidR="00EE6951" w14:paraId="231D4E2A" w14:textId="77777777" w:rsidTr="00396793">
        <w:trPr>
          <w:trHeight w:val="705"/>
        </w:trPr>
        <w:tc>
          <w:tcPr>
            <w:tcW w:w="1346" w:type="pct"/>
            <w:gridSpan w:val="2"/>
            <w:vMerge w:val="restart"/>
          </w:tcPr>
          <w:p w14:paraId="64E40BB2" w14:textId="77777777" w:rsidR="00EE6951" w:rsidRPr="00BF24AE" w:rsidRDefault="00EE6951" w:rsidP="00396793">
            <w:pPr>
              <w:rPr>
                <w:b/>
                <w:bCs/>
              </w:rPr>
            </w:pPr>
          </w:p>
          <w:p w14:paraId="1BA196E4" w14:textId="77777777" w:rsidR="00EE6951" w:rsidRDefault="00EE6951" w:rsidP="00396793">
            <w:r w:rsidRPr="00BF24AE">
              <w:rPr>
                <w:b/>
                <w:bCs/>
              </w:rPr>
              <w:t>Použitá surovina</w:t>
            </w:r>
            <w:r>
              <w:rPr>
                <w:b/>
                <w:bCs/>
              </w:rPr>
              <w:t xml:space="preserve">                </w:t>
            </w:r>
          </w:p>
        </w:tc>
        <w:tc>
          <w:tcPr>
            <w:tcW w:w="1951" w:type="pct"/>
            <w:gridSpan w:val="3"/>
          </w:tcPr>
          <w:p w14:paraId="21265989" w14:textId="77777777" w:rsidR="00EE6951" w:rsidRDefault="00EE6951" w:rsidP="00396793">
            <w:r w:rsidRPr="00BF24AE">
              <w:rPr>
                <w:b/>
                <w:bCs/>
              </w:rPr>
              <w:t>Použité množstvo v kg/l/ks</w:t>
            </w:r>
          </w:p>
        </w:tc>
        <w:tc>
          <w:tcPr>
            <w:tcW w:w="1702" w:type="pct"/>
            <w:gridSpan w:val="2"/>
          </w:tcPr>
          <w:p w14:paraId="574592CB" w14:textId="77777777" w:rsidR="00EE6951" w:rsidRDefault="00EE6951" w:rsidP="00396793">
            <w:r w:rsidRPr="00BF24AE">
              <w:rPr>
                <w:b/>
                <w:bCs/>
              </w:rPr>
              <w:t>Cena surovín v €</w:t>
            </w:r>
          </w:p>
        </w:tc>
      </w:tr>
      <w:tr w:rsidR="00EE6951" w14:paraId="05BD292D" w14:textId="77777777" w:rsidTr="00396793">
        <w:trPr>
          <w:trHeight w:val="720"/>
        </w:trPr>
        <w:tc>
          <w:tcPr>
            <w:tcW w:w="1346" w:type="pct"/>
            <w:gridSpan w:val="2"/>
            <w:vMerge/>
          </w:tcPr>
          <w:p w14:paraId="364C619F" w14:textId="77777777" w:rsidR="00EE6951" w:rsidRDefault="00EE6951" w:rsidP="00396793"/>
        </w:tc>
        <w:tc>
          <w:tcPr>
            <w:tcW w:w="639" w:type="pct"/>
          </w:tcPr>
          <w:p w14:paraId="2B49EBBA" w14:textId="77777777" w:rsidR="00EE6951" w:rsidRDefault="00EE6951" w:rsidP="00396793">
            <w:r w:rsidRPr="00BF24AE">
              <w:rPr>
                <w:b/>
                <w:bCs/>
              </w:rPr>
              <w:t>Hrubá hmotnosť</w:t>
            </w:r>
          </w:p>
        </w:tc>
        <w:tc>
          <w:tcPr>
            <w:tcW w:w="591" w:type="pct"/>
          </w:tcPr>
          <w:p w14:paraId="4DE505AD" w14:textId="77777777" w:rsidR="00EE6951" w:rsidRDefault="00EE6951" w:rsidP="00396793">
            <w:r w:rsidRPr="00BF24AE">
              <w:rPr>
                <w:b/>
                <w:bCs/>
              </w:rPr>
              <w:t xml:space="preserve">Odpad </w:t>
            </w:r>
          </w:p>
        </w:tc>
        <w:tc>
          <w:tcPr>
            <w:tcW w:w="721" w:type="pct"/>
          </w:tcPr>
          <w:p w14:paraId="6617A625" w14:textId="77777777" w:rsidR="00EE6951" w:rsidRDefault="00EE6951" w:rsidP="00396793">
            <w:r w:rsidRPr="00BF24AE">
              <w:rPr>
                <w:b/>
                <w:bCs/>
              </w:rPr>
              <w:t>Čistá hmotnosť</w:t>
            </w:r>
          </w:p>
        </w:tc>
        <w:tc>
          <w:tcPr>
            <w:tcW w:w="1009" w:type="pct"/>
          </w:tcPr>
          <w:p w14:paraId="344DD3A7" w14:textId="77777777" w:rsidR="00EE6951" w:rsidRDefault="00EE6951" w:rsidP="00396793">
            <w:r w:rsidRPr="00BF24AE">
              <w:rPr>
                <w:b/>
                <w:bCs/>
              </w:rPr>
              <w:t>Obstarávacia za jednotku</w:t>
            </w:r>
          </w:p>
        </w:tc>
        <w:tc>
          <w:tcPr>
            <w:tcW w:w="694" w:type="pct"/>
          </w:tcPr>
          <w:p w14:paraId="28BD6AF6" w14:textId="77777777" w:rsidR="00EE6951" w:rsidRDefault="00EE6951" w:rsidP="00396793">
            <w:r w:rsidRPr="00BF24AE">
              <w:rPr>
                <w:b/>
                <w:bCs/>
              </w:rPr>
              <w:t>Za použité množstvo</w:t>
            </w:r>
          </w:p>
        </w:tc>
      </w:tr>
      <w:tr w:rsidR="00EE6951" w14:paraId="0F82AC4A" w14:textId="77777777" w:rsidTr="00396793">
        <w:trPr>
          <w:trHeight w:val="525"/>
        </w:trPr>
        <w:tc>
          <w:tcPr>
            <w:tcW w:w="1346" w:type="pct"/>
            <w:gridSpan w:val="2"/>
          </w:tcPr>
          <w:p w14:paraId="44E1539A" w14:textId="77777777" w:rsidR="00EE6951" w:rsidRDefault="00EE6951" w:rsidP="00396793">
            <w:r w:rsidRPr="00BF24AE">
              <w:t>Hladká múka/bezlepková</w:t>
            </w:r>
          </w:p>
        </w:tc>
        <w:tc>
          <w:tcPr>
            <w:tcW w:w="639" w:type="pct"/>
          </w:tcPr>
          <w:p w14:paraId="135113E3" w14:textId="77777777" w:rsidR="00EE6951" w:rsidRDefault="00EE6951" w:rsidP="00396793">
            <w:r w:rsidRPr="00BF24AE">
              <w:t>0,17</w:t>
            </w:r>
          </w:p>
        </w:tc>
        <w:tc>
          <w:tcPr>
            <w:tcW w:w="591" w:type="pct"/>
          </w:tcPr>
          <w:p w14:paraId="2874B63F" w14:textId="77777777" w:rsidR="00EE6951" w:rsidRDefault="00EE6951" w:rsidP="00396793">
            <w:r w:rsidRPr="00BF24AE">
              <w:t>-</w:t>
            </w:r>
          </w:p>
        </w:tc>
        <w:tc>
          <w:tcPr>
            <w:tcW w:w="721" w:type="pct"/>
          </w:tcPr>
          <w:p w14:paraId="20804D01" w14:textId="77777777" w:rsidR="00EE6951" w:rsidRDefault="00EE6951" w:rsidP="00396793">
            <w:r w:rsidRPr="00BF24AE">
              <w:t>0,17</w:t>
            </w:r>
          </w:p>
        </w:tc>
        <w:tc>
          <w:tcPr>
            <w:tcW w:w="1009" w:type="pct"/>
          </w:tcPr>
          <w:p w14:paraId="7516E917" w14:textId="77777777" w:rsidR="00EE6951" w:rsidRDefault="00EE6951" w:rsidP="00396793">
            <w:r w:rsidRPr="00BF24AE">
              <w:t>0,69/ 3,35</w:t>
            </w:r>
          </w:p>
        </w:tc>
        <w:tc>
          <w:tcPr>
            <w:tcW w:w="694" w:type="pct"/>
          </w:tcPr>
          <w:p w14:paraId="0AF90D5F" w14:textId="77777777" w:rsidR="00EE6951" w:rsidRDefault="00EE6951" w:rsidP="00396793">
            <w:r w:rsidRPr="00BF24AE">
              <w:t>0,12 / 0,57</w:t>
            </w:r>
          </w:p>
        </w:tc>
      </w:tr>
      <w:tr w:rsidR="00EE6951" w14:paraId="4A463FAB" w14:textId="77777777" w:rsidTr="00396793">
        <w:trPr>
          <w:trHeight w:val="525"/>
        </w:trPr>
        <w:tc>
          <w:tcPr>
            <w:tcW w:w="1346" w:type="pct"/>
            <w:gridSpan w:val="2"/>
          </w:tcPr>
          <w:p w14:paraId="23183DE5" w14:textId="77777777" w:rsidR="00EE6951" w:rsidRDefault="00EE6951" w:rsidP="00396793">
            <w:r w:rsidRPr="00BF24AE">
              <w:t>Polohrubá múka/bezlepková</w:t>
            </w:r>
          </w:p>
        </w:tc>
        <w:tc>
          <w:tcPr>
            <w:tcW w:w="639" w:type="pct"/>
          </w:tcPr>
          <w:p w14:paraId="740B37B4" w14:textId="77777777" w:rsidR="00EE6951" w:rsidRDefault="00EE6951" w:rsidP="00396793">
            <w:r w:rsidRPr="00BF24AE">
              <w:t>0,27</w:t>
            </w:r>
          </w:p>
        </w:tc>
        <w:tc>
          <w:tcPr>
            <w:tcW w:w="591" w:type="pct"/>
          </w:tcPr>
          <w:p w14:paraId="6D64F976" w14:textId="77777777" w:rsidR="00EE6951" w:rsidRDefault="00EE6951" w:rsidP="00396793">
            <w:r w:rsidRPr="00BF24AE">
              <w:t>-</w:t>
            </w:r>
          </w:p>
        </w:tc>
        <w:tc>
          <w:tcPr>
            <w:tcW w:w="721" w:type="pct"/>
          </w:tcPr>
          <w:p w14:paraId="55C3147C" w14:textId="77777777" w:rsidR="00EE6951" w:rsidRDefault="00EE6951" w:rsidP="00396793">
            <w:r w:rsidRPr="00BF24AE">
              <w:t>0,27</w:t>
            </w:r>
          </w:p>
        </w:tc>
        <w:tc>
          <w:tcPr>
            <w:tcW w:w="1009" w:type="pct"/>
          </w:tcPr>
          <w:p w14:paraId="37F5B330" w14:textId="77777777" w:rsidR="00EE6951" w:rsidRDefault="00EE6951" w:rsidP="00396793">
            <w:r w:rsidRPr="00BF24AE">
              <w:t>0,69/ 3,35</w:t>
            </w:r>
          </w:p>
        </w:tc>
        <w:tc>
          <w:tcPr>
            <w:tcW w:w="694" w:type="pct"/>
          </w:tcPr>
          <w:p w14:paraId="67E7FF9E" w14:textId="77777777" w:rsidR="00EE6951" w:rsidRDefault="00EE6951" w:rsidP="00396793">
            <w:r w:rsidRPr="00BF24AE">
              <w:t>0,12 / 0,57</w:t>
            </w:r>
          </w:p>
        </w:tc>
      </w:tr>
      <w:tr w:rsidR="00EE6951" w14:paraId="4604114F" w14:textId="77777777" w:rsidTr="00396793">
        <w:trPr>
          <w:trHeight w:val="525"/>
        </w:trPr>
        <w:tc>
          <w:tcPr>
            <w:tcW w:w="1346" w:type="pct"/>
            <w:gridSpan w:val="2"/>
          </w:tcPr>
          <w:p w14:paraId="040552D9" w14:textId="77777777" w:rsidR="00EE6951" w:rsidRDefault="00EE6951" w:rsidP="00396793">
            <w:r w:rsidRPr="00BF24AE">
              <w:t>Mlieko plnotučné/</w:t>
            </w:r>
            <w:proofErr w:type="spellStart"/>
            <w:r w:rsidRPr="00BF24AE">
              <w:t>bezlaktózové</w:t>
            </w:r>
            <w:proofErr w:type="spellEnd"/>
          </w:p>
        </w:tc>
        <w:tc>
          <w:tcPr>
            <w:tcW w:w="639" w:type="pct"/>
          </w:tcPr>
          <w:p w14:paraId="5B480C7F" w14:textId="77777777" w:rsidR="00EE6951" w:rsidRDefault="00EE6951" w:rsidP="00396793">
            <w:r w:rsidRPr="00BF24AE">
              <w:t>0,17</w:t>
            </w:r>
          </w:p>
        </w:tc>
        <w:tc>
          <w:tcPr>
            <w:tcW w:w="591" w:type="pct"/>
          </w:tcPr>
          <w:p w14:paraId="761450C8" w14:textId="77777777" w:rsidR="00EE6951" w:rsidRDefault="00EE6951" w:rsidP="00396793">
            <w:r w:rsidRPr="00BF24AE">
              <w:t>-</w:t>
            </w:r>
          </w:p>
        </w:tc>
        <w:tc>
          <w:tcPr>
            <w:tcW w:w="721" w:type="pct"/>
          </w:tcPr>
          <w:p w14:paraId="046BF109" w14:textId="77777777" w:rsidR="00EE6951" w:rsidRDefault="00EE6951" w:rsidP="00396793">
            <w:r w:rsidRPr="00BF24AE">
              <w:t>0,17</w:t>
            </w:r>
          </w:p>
        </w:tc>
        <w:tc>
          <w:tcPr>
            <w:tcW w:w="1009" w:type="pct"/>
          </w:tcPr>
          <w:p w14:paraId="3C0A9ACB" w14:textId="77777777" w:rsidR="00EE6951" w:rsidRDefault="00EE6951" w:rsidP="00396793">
            <w:r w:rsidRPr="00BF24AE">
              <w:t>0,89/ 2,30</w:t>
            </w:r>
          </w:p>
        </w:tc>
        <w:tc>
          <w:tcPr>
            <w:tcW w:w="694" w:type="pct"/>
          </w:tcPr>
          <w:p w14:paraId="7DE1443F" w14:textId="77777777" w:rsidR="00EE6951" w:rsidRDefault="00EE6951" w:rsidP="00396793">
            <w:r w:rsidRPr="00BF24AE">
              <w:t>0,15 / 0,40</w:t>
            </w:r>
          </w:p>
        </w:tc>
      </w:tr>
      <w:tr w:rsidR="00EE6951" w14:paraId="2D269D9F" w14:textId="77777777" w:rsidTr="00396793">
        <w:trPr>
          <w:trHeight w:val="525"/>
        </w:trPr>
        <w:tc>
          <w:tcPr>
            <w:tcW w:w="1346" w:type="pct"/>
            <w:gridSpan w:val="2"/>
          </w:tcPr>
          <w:p w14:paraId="2518D73F" w14:textId="77777777" w:rsidR="00EE6951" w:rsidRDefault="00EE6951" w:rsidP="00396793">
            <w:r w:rsidRPr="00BF24AE">
              <w:t>Droždie</w:t>
            </w:r>
          </w:p>
        </w:tc>
        <w:tc>
          <w:tcPr>
            <w:tcW w:w="639" w:type="pct"/>
          </w:tcPr>
          <w:p w14:paraId="450653AB" w14:textId="77777777" w:rsidR="00EE6951" w:rsidRDefault="00EE6951" w:rsidP="00396793">
            <w:r w:rsidRPr="00BF24AE">
              <w:t>0,028</w:t>
            </w:r>
          </w:p>
        </w:tc>
        <w:tc>
          <w:tcPr>
            <w:tcW w:w="591" w:type="pct"/>
          </w:tcPr>
          <w:p w14:paraId="1EC4A169" w14:textId="77777777" w:rsidR="00EE6951" w:rsidRDefault="00EE6951" w:rsidP="00396793">
            <w:r w:rsidRPr="00BF24AE">
              <w:t>-</w:t>
            </w:r>
          </w:p>
        </w:tc>
        <w:tc>
          <w:tcPr>
            <w:tcW w:w="721" w:type="pct"/>
          </w:tcPr>
          <w:p w14:paraId="78710E43" w14:textId="77777777" w:rsidR="00EE6951" w:rsidRDefault="00EE6951" w:rsidP="00396793">
            <w:r w:rsidRPr="00BF24AE">
              <w:t>0,028</w:t>
            </w:r>
          </w:p>
        </w:tc>
        <w:tc>
          <w:tcPr>
            <w:tcW w:w="1009" w:type="pct"/>
          </w:tcPr>
          <w:p w14:paraId="243D075E" w14:textId="77777777" w:rsidR="00EE6951" w:rsidRDefault="00EE6951" w:rsidP="00396793">
            <w:r w:rsidRPr="00BF24AE">
              <w:t>3,1</w:t>
            </w:r>
          </w:p>
        </w:tc>
        <w:tc>
          <w:tcPr>
            <w:tcW w:w="694" w:type="pct"/>
          </w:tcPr>
          <w:p w14:paraId="545071B2" w14:textId="77777777" w:rsidR="00EE6951" w:rsidRDefault="00EE6951" w:rsidP="00396793">
            <w:r w:rsidRPr="00BF24AE">
              <w:t>0,09</w:t>
            </w:r>
          </w:p>
        </w:tc>
      </w:tr>
      <w:tr w:rsidR="00EE6951" w14:paraId="77AF96CE" w14:textId="77777777" w:rsidTr="00396793">
        <w:trPr>
          <w:trHeight w:val="525"/>
        </w:trPr>
        <w:tc>
          <w:tcPr>
            <w:tcW w:w="1346" w:type="pct"/>
            <w:gridSpan w:val="2"/>
          </w:tcPr>
          <w:p w14:paraId="3D799C14" w14:textId="77777777" w:rsidR="00EE6951" w:rsidRDefault="00EE6951" w:rsidP="00396793">
            <w:r w:rsidRPr="00BF24AE">
              <w:t>Domáca</w:t>
            </w:r>
            <w:r>
              <w:t xml:space="preserve"> </w:t>
            </w:r>
            <w:r w:rsidRPr="00BF24AE">
              <w:t>bravčová masť</w:t>
            </w:r>
          </w:p>
        </w:tc>
        <w:tc>
          <w:tcPr>
            <w:tcW w:w="639" w:type="pct"/>
          </w:tcPr>
          <w:p w14:paraId="7D657165" w14:textId="77777777" w:rsidR="00EE6951" w:rsidRDefault="00EE6951" w:rsidP="00396793">
            <w:r w:rsidRPr="00BF24AE">
              <w:t>0,19</w:t>
            </w:r>
          </w:p>
        </w:tc>
        <w:tc>
          <w:tcPr>
            <w:tcW w:w="591" w:type="pct"/>
          </w:tcPr>
          <w:p w14:paraId="37BC307E" w14:textId="77777777" w:rsidR="00EE6951" w:rsidRDefault="00EE6951" w:rsidP="00396793">
            <w:r w:rsidRPr="00BF24AE">
              <w:t>-</w:t>
            </w:r>
          </w:p>
        </w:tc>
        <w:tc>
          <w:tcPr>
            <w:tcW w:w="721" w:type="pct"/>
          </w:tcPr>
          <w:p w14:paraId="499D34E7" w14:textId="77777777" w:rsidR="00EE6951" w:rsidRDefault="00EE6951" w:rsidP="00396793">
            <w:r w:rsidRPr="00BF24AE">
              <w:t>0,19</w:t>
            </w:r>
          </w:p>
        </w:tc>
        <w:tc>
          <w:tcPr>
            <w:tcW w:w="1009" w:type="pct"/>
          </w:tcPr>
          <w:p w14:paraId="2F0367AC" w14:textId="77777777" w:rsidR="00EE6951" w:rsidRDefault="00EE6951" w:rsidP="00396793">
            <w:r w:rsidRPr="00BF24AE">
              <w:t>2,9</w:t>
            </w:r>
          </w:p>
        </w:tc>
        <w:tc>
          <w:tcPr>
            <w:tcW w:w="694" w:type="pct"/>
          </w:tcPr>
          <w:p w14:paraId="30ACFE96" w14:textId="77777777" w:rsidR="00EE6951" w:rsidRDefault="00EE6951" w:rsidP="00396793">
            <w:r w:rsidRPr="00BF24AE">
              <w:t>0,55</w:t>
            </w:r>
          </w:p>
        </w:tc>
      </w:tr>
      <w:tr w:rsidR="00EE6951" w14:paraId="626E9155" w14:textId="77777777" w:rsidTr="00396793">
        <w:trPr>
          <w:trHeight w:val="525"/>
        </w:trPr>
        <w:tc>
          <w:tcPr>
            <w:tcW w:w="1346" w:type="pct"/>
            <w:gridSpan w:val="2"/>
          </w:tcPr>
          <w:p w14:paraId="263966A2" w14:textId="77777777" w:rsidR="00EE6951" w:rsidRDefault="00EE6951" w:rsidP="00396793">
            <w:r w:rsidRPr="00BF24AE">
              <w:t>Kryštálový cukor</w:t>
            </w:r>
          </w:p>
        </w:tc>
        <w:tc>
          <w:tcPr>
            <w:tcW w:w="639" w:type="pct"/>
          </w:tcPr>
          <w:p w14:paraId="032309D4" w14:textId="77777777" w:rsidR="00EE6951" w:rsidRDefault="00EE6951" w:rsidP="00396793">
            <w:r w:rsidRPr="00BF24AE">
              <w:t>0,07</w:t>
            </w:r>
          </w:p>
        </w:tc>
        <w:tc>
          <w:tcPr>
            <w:tcW w:w="591" w:type="pct"/>
          </w:tcPr>
          <w:p w14:paraId="723CCD99" w14:textId="77777777" w:rsidR="00EE6951" w:rsidRDefault="00EE6951" w:rsidP="00396793">
            <w:r w:rsidRPr="00BF24AE">
              <w:t>-</w:t>
            </w:r>
          </w:p>
        </w:tc>
        <w:tc>
          <w:tcPr>
            <w:tcW w:w="721" w:type="pct"/>
          </w:tcPr>
          <w:p w14:paraId="21A860A5" w14:textId="77777777" w:rsidR="00EE6951" w:rsidRDefault="00EE6951" w:rsidP="00396793">
            <w:r w:rsidRPr="00BF24AE">
              <w:t>0,07</w:t>
            </w:r>
          </w:p>
        </w:tc>
        <w:tc>
          <w:tcPr>
            <w:tcW w:w="1009" w:type="pct"/>
          </w:tcPr>
          <w:p w14:paraId="5390604C" w14:textId="77777777" w:rsidR="00EE6951" w:rsidRDefault="00EE6951" w:rsidP="00396793">
            <w:r w:rsidRPr="00BF24AE">
              <w:t>0,75</w:t>
            </w:r>
          </w:p>
        </w:tc>
        <w:tc>
          <w:tcPr>
            <w:tcW w:w="694" w:type="pct"/>
          </w:tcPr>
          <w:p w14:paraId="64CB32F3" w14:textId="77777777" w:rsidR="00EE6951" w:rsidRDefault="00EE6951" w:rsidP="00396793">
            <w:r w:rsidRPr="00BF24AE">
              <w:t>0,05</w:t>
            </w:r>
          </w:p>
        </w:tc>
      </w:tr>
      <w:tr w:rsidR="00EE6951" w14:paraId="2CC1F1CD" w14:textId="77777777" w:rsidTr="00396793">
        <w:trPr>
          <w:trHeight w:val="525"/>
        </w:trPr>
        <w:tc>
          <w:tcPr>
            <w:tcW w:w="1346" w:type="pct"/>
            <w:gridSpan w:val="2"/>
          </w:tcPr>
          <w:p w14:paraId="46CA49C9" w14:textId="77777777" w:rsidR="00EE6951" w:rsidRDefault="00EE6951" w:rsidP="00396793">
            <w:r w:rsidRPr="00BF24AE">
              <w:t>Vaječný žĺtok</w:t>
            </w:r>
          </w:p>
        </w:tc>
        <w:tc>
          <w:tcPr>
            <w:tcW w:w="639" w:type="pct"/>
          </w:tcPr>
          <w:p w14:paraId="597D910A" w14:textId="77777777" w:rsidR="00EE6951" w:rsidRDefault="00EE6951" w:rsidP="00396793">
            <w:r w:rsidRPr="00BF24AE">
              <w:t>1 ks</w:t>
            </w:r>
          </w:p>
        </w:tc>
        <w:tc>
          <w:tcPr>
            <w:tcW w:w="591" w:type="pct"/>
          </w:tcPr>
          <w:p w14:paraId="4132117D" w14:textId="77777777" w:rsidR="00EE6951" w:rsidRDefault="00EE6951" w:rsidP="00396793">
            <w:r w:rsidRPr="00BF24AE">
              <w:t>-</w:t>
            </w:r>
          </w:p>
        </w:tc>
        <w:tc>
          <w:tcPr>
            <w:tcW w:w="721" w:type="pct"/>
          </w:tcPr>
          <w:p w14:paraId="38D5AE9E" w14:textId="77777777" w:rsidR="00EE6951" w:rsidRDefault="00EE6951" w:rsidP="00396793">
            <w:r w:rsidRPr="00BF24AE">
              <w:t>1 ks</w:t>
            </w:r>
          </w:p>
        </w:tc>
        <w:tc>
          <w:tcPr>
            <w:tcW w:w="1009" w:type="pct"/>
          </w:tcPr>
          <w:p w14:paraId="7898C4CD" w14:textId="77777777" w:rsidR="00EE6951" w:rsidRDefault="00EE6951" w:rsidP="00396793">
            <w:r w:rsidRPr="00BF24AE">
              <w:t>0,3</w:t>
            </w:r>
          </w:p>
        </w:tc>
        <w:tc>
          <w:tcPr>
            <w:tcW w:w="694" w:type="pct"/>
          </w:tcPr>
          <w:p w14:paraId="17C2F1C6" w14:textId="77777777" w:rsidR="00EE6951" w:rsidRDefault="00EE6951" w:rsidP="00396793">
            <w:r w:rsidRPr="00BF24AE">
              <w:t>0,3</w:t>
            </w:r>
          </w:p>
        </w:tc>
      </w:tr>
      <w:tr w:rsidR="00EE6951" w14:paraId="56354C66" w14:textId="77777777" w:rsidTr="00396793">
        <w:trPr>
          <w:trHeight w:val="525"/>
        </w:trPr>
        <w:tc>
          <w:tcPr>
            <w:tcW w:w="1346" w:type="pct"/>
            <w:gridSpan w:val="2"/>
          </w:tcPr>
          <w:p w14:paraId="27661A25" w14:textId="77777777" w:rsidR="00EE6951" w:rsidRDefault="00EE6951" w:rsidP="00396793">
            <w:r w:rsidRPr="00BF24AE">
              <w:t>Soľ</w:t>
            </w:r>
          </w:p>
        </w:tc>
        <w:tc>
          <w:tcPr>
            <w:tcW w:w="639" w:type="pct"/>
          </w:tcPr>
          <w:p w14:paraId="1305BAA9" w14:textId="77777777" w:rsidR="00EE6951" w:rsidRDefault="00EE6951" w:rsidP="00396793">
            <w:r w:rsidRPr="00BF24AE">
              <w:t>0,002</w:t>
            </w:r>
          </w:p>
        </w:tc>
        <w:tc>
          <w:tcPr>
            <w:tcW w:w="591" w:type="pct"/>
          </w:tcPr>
          <w:p w14:paraId="5DD6A83B" w14:textId="77777777" w:rsidR="00EE6951" w:rsidRDefault="00EE6951" w:rsidP="00396793">
            <w:r w:rsidRPr="00BF24AE">
              <w:t>-</w:t>
            </w:r>
          </w:p>
        </w:tc>
        <w:tc>
          <w:tcPr>
            <w:tcW w:w="721" w:type="pct"/>
          </w:tcPr>
          <w:p w14:paraId="0F00BA2D" w14:textId="77777777" w:rsidR="00EE6951" w:rsidRDefault="00EE6951" w:rsidP="00396793">
            <w:r w:rsidRPr="00BF24AE">
              <w:t>0,002</w:t>
            </w:r>
          </w:p>
        </w:tc>
        <w:tc>
          <w:tcPr>
            <w:tcW w:w="1009" w:type="pct"/>
          </w:tcPr>
          <w:p w14:paraId="29F3028D" w14:textId="77777777" w:rsidR="00EE6951" w:rsidRDefault="00EE6951" w:rsidP="00396793">
            <w:r w:rsidRPr="00BF24AE">
              <w:t>0,65</w:t>
            </w:r>
          </w:p>
        </w:tc>
        <w:tc>
          <w:tcPr>
            <w:tcW w:w="694" w:type="pct"/>
          </w:tcPr>
          <w:p w14:paraId="6AB5A985" w14:textId="77777777" w:rsidR="00EE6951" w:rsidRDefault="00EE6951" w:rsidP="00396793">
            <w:r w:rsidRPr="00BF24AE">
              <w:t>0,001</w:t>
            </w:r>
          </w:p>
        </w:tc>
      </w:tr>
      <w:tr w:rsidR="00EE6951" w14:paraId="15C4E6A0" w14:textId="77777777" w:rsidTr="00396793">
        <w:trPr>
          <w:trHeight w:val="525"/>
        </w:trPr>
        <w:tc>
          <w:tcPr>
            <w:tcW w:w="1346" w:type="pct"/>
            <w:gridSpan w:val="2"/>
          </w:tcPr>
          <w:p w14:paraId="55C0D346" w14:textId="77777777" w:rsidR="00EE6951" w:rsidRDefault="00EE6951" w:rsidP="00396793">
            <w:r w:rsidRPr="00BF24AE">
              <w:t>Tvaroh tučný/</w:t>
            </w:r>
            <w:proofErr w:type="spellStart"/>
            <w:r w:rsidRPr="00BF24AE">
              <w:t>bezlaktózový</w:t>
            </w:r>
            <w:proofErr w:type="spellEnd"/>
          </w:p>
        </w:tc>
        <w:tc>
          <w:tcPr>
            <w:tcW w:w="639" w:type="pct"/>
          </w:tcPr>
          <w:p w14:paraId="617605AF" w14:textId="77777777" w:rsidR="00EE6951" w:rsidRDefault="00EE6951" w:rsidP="00396793">
            <w:r w:rsidRPr="00BF24AE">
              <w:t>0,20</w:t>
            </w:r>
          </w:p>
        </w:tc>
        <w:tc>
          <w:tcPr>
            <w:tcW w:w="591" w:type="pct"/>
          </w:tcPr>
          <w:p w14:paraId="07C501F0" w14:textId="77777777" w:rsidR="00EE6951" w:rsidRDefault="00EE6951" w:rsidP="00396793">
            <w:r w:rsidRPr="00BF24AE">
              <w:t>-</w:t>
            </w:r>
          </w:p>
        </w:tc>
        <w:tc>
          <w:tcPr>
            <w:tcW w:w="721" w:type="pct"/>
          </w:tcPr>
          <w:p w14:paraId="2BE8153A" w14:textId="77777777" w:rsidR="00EE6951" w:rsidRDefault="00EE6951" w:rsidP="00396793">
            <w:r w:rsidRPr="00BF24AE">
              <w:t>0,20</w:t>
            </w:r>
          </w:p>
        </w:tc>
        <w:tc>
          <w:tcPr>
            <w:tcW w:w="1009" w:type="pct"/>
          </w:tcPr>
          <w:p w14:paraId="01831F07" w14:textId="77777777" w:rsidR="00EE6951" w:rsidRDefault="00EE6951" w:rsidP="00396793">
            <w:r w:rsidRPr="00BF24AE">
              <w:t>6,96 / 6,90</w:t>
            </w:r>
          </w:p>
        </w:tc>
        <w:tc>
          <w:tcPr>
            <w:tcW w:w="694" w:type="pct"/>
          </w:tcPr>
          <w:p w14:paraId="1E49F190" w14:textId="77777777" w:rsidR="00EE6951" w:rsidRDefault="00EE6951" w:rsidP="00396793">
            <w:r w:rsidRPr="00BF24AE">
              <w:t>1,39 / 1,38</w:t>
            </w:r>
          </w:p>
        </w:tc>
      </w:tr>
      <w:tr w:rsidR="00EE6951" w14:paraId="38945F25" w14:textId="77777777" w:rsidTr="00396793">
        <w:trPr>
          <w:trHeight w:val="525"/>
        </w:trPr>
        <w:tc>
          <w:tcPr>
            <w:tcW w:w="1346" w:type="pct"/>
            <w:gridSpan w:val="2"/>
          </w:tcPr>
          <w:p w14:paraId="3DD047C7" w14:textId="77777777" w:rsidR="00EE6951" w:rsidRDefault="00EE6951" w:rsidP="00396793">
            <w:r w:rsidRPr="00BF24AE">
              <w:t>Kyslá smotana/</w:t>
            </w:r>
            <w:proofErr w:type="spellStart"/>
            <w:r w:rsidRPr="00BF24AE">
              <w:t>bezlaktózová</w:t>
            </w:r>
            <w:proofErr w:type="spellEnd"/>
          </w:p>
        </w:tc>
        <w:tc>
          <w:tcPr>
            <w:tcW w:w="639" w:type="pct"/>
          </w:tcPr>
          <w:p w14:paraId="7A5E6F99" w14:textId="77777777" w:rsidR="00EE6951" w:rsidRDefault="00EE6951" w:rsidP="00396793">
            <w:r w:rsidRPr="00BF24AE">
              <w:t>0,018</w:t>
            </w:r>
          </w:p>
        </w:tc>
        <w:tc>
          <w:tcPr>
            <w:tcW w:w="591" w:type="pct"/>
          </w:tcPr>
          <w:p w14:paraId="13EC4210" w14:textId="77777777" w:rsidR="00EE6951" w:rsidRDefault="00EE6951" w:rsidP="00396793">
            <w:r w:rsidRPr="00BF24AE">
              <w:t>-</w:t>
            </w:r>
          </w:p>
        </w:tc>
        <w:tc>
          <w:tcPr>
            <w:tcW w:w="721" w:type="pct"/>
          </w:tcPr>
          <w:p w14:paraId="69AF0E7E" w14:textId="77777777" w:rsidR="00EE6951" w:rsidRDefault="00EE6951" w:rsidP="00396793">
            <w:r w:rsidRPr="00BF24AE">
              <w:t>0,018</w:t>
            </w:r>
          </w:p>
        </w:tc>
        <w:tc>
          <w:tcPr>
            <w:tcW w:w="1009" w:type="pct"/>
          </w:tcPr>
          <w:p w14:paraId="7BCBD7D4" w14:textId="77777777" w:rsidR="00EE6951" w:rsidRDefault="00EE6951" w:rsidP="00396793">
            <w:r w:rsidRPr="00BF24AE">
              <w:t>1,99 / 3,95</w:t>
            </w:r>
          </w:p>
        </w:tc>
        <w:tc>
          <w:tcPr>
            <w:tcW w:w="694" w:type="pct"/>
          </w:tcPr>
          <w:p w14:paraId="5623DAF9" w14:textId="77777777" w:rsidR="00EE6951" w:rsidRDefault="00EE6951" w:rsidP="00396793">
            <w:r w:rsidRPr="00BF24AE">
              <w:t>0,04 / 0,07</w:t>
            </w:r>
          </w:p>
        </w:tc>
      </w:tr>
      <w:tr w:rsidR="00EE6951" w14:paraId="018CFBED" w14:textId="77777777" w:rsidTr="00396793">
        <w:trPr>
          <w:trHeight w:val="525"/>
        </w:trPr>
        <w:tc>
          <w:tcPr>
            <w:tcW w:w="1346" w:type="pct"/>
            <w:gridSpan w:val="2"/>
          </w:tcPr>
          <w:p w14:paraId="2F12DC5E" w14:textId="77777777" w:rsidR="00EE6951" w:rsidRDefault="00EE6951" w:rsidP="00396793">
            <w:r w:rsidRPr="00BF24AE">
              <w:t>Hrozienka sušené</w:t>
            </w:r>
          </w:p>
        </w:tc>
        <w:tc>
          <w:tcPr>
            <w:tcW w:w="639" w:type="pct"/>
          </w:tcPr>
          <w:p w14:paraId="019CD865" w14:textId="77777777" w:rsidR="00EE6951" w:rsidRDefault="00EE6951" w:rsidP="00396793">
            <w:r w:rsidRPr="00BF24AE">
              <w:t>0,035</w:t>
            </w:r>
          </w:p>
        </w:tc>
        <w:tc>
          <w:tcPr>
            <w:tcW w:w="591" w:type="pct"/>
          </w:tcPr>
          <w:p w14:paraId="792650C9" w14:textId="77777777" w:rsidR="00EE6951" w:rsidRDefault="00EE6951" w:rsidP="00396793">
            <w:r w:rsidRPr="00BF24AE">
              <w:t>-</w:t>
            </w:r>
          </w:p>
        </w:tc>
        <w:tc>
          <w:tcPr>
            <w:tcW w:w="721" w:type="pct"/>
          </w:tcPr>
          <w:p w14:paraId="4DF634C4" w14:textId="77777777" w:rsidR="00EE6951" w:rsidRDefault="00EE6951" w:rsidP="00396793">
            <w:r w:rsidRPr="00BF24AE">
              <w:t>0,035</w:t>
            </w:r>
          </w:p>
        </w:tc>
        <w:tc>
          <w:tcPr>
            <w:tcW w:w="1009" w:type="pct"/>
          </w:tcPr>
          <w:p w14:paraId="7953316B" w14:textId="77777777" w:rsidR="00EE6951" w:rsidRDefault="00EE6951" w:rsidP="00396793">
            <w:r w:rsidRPr="00BF24AE">
              <w:t>3,99</w:t>
            </w:r>
          </w:p>
        </w:tc>
        <w:tc>
          <w:tcPr>
            <w:tcW w:w="694" w:type="pct"/>
          </w:tcPr>
          <w:p w14:paraId="079BDD7F" w14:textId="77777777" w:rsidR="00EE6951" w:rsidRDefault="00EE6951" w:rsidP="00396793">
            <w:r w:rsidRPr="00BF24AE">
              <w:t>1,14</w:t>
            </w:r>
          </w:p>
        </w:tc>
      </w:tr>
      <w:tr w:rsidR="00EE6951" w14:paraId="68C35968" w14:textId="77777777" w:rsidTr="00396793">
        <w:trPr>
          <w:trHeight w:val="525"/>
        </w:trPr>
        <w:tc>
          <w:tcPr>
            <w:tcW w:w="1346" w:type="pct"/>
            <w:gridSpan w:val="2"/>
          </w:tcPr>
          <w:p w14:paraId="18A95BB6" w14:textId="77777777" w:rsidR="00EE6951" w:rsidRDefault="00EE6951" w:rsidP="00396793">
            <w:r w:rsidRPr="00BF24AE">
              <w:lastRenderedPageBreak/>
              <w:t>Rum</w:t>
            </w:r>
          </w:p>
        </w:tc>
        <w:tc>
          <w:tcPr>
            <w:tcW w:w="639" w:type="pct"/>
          </w:tcPr>
          <w:p w14:paraId="343019D4" w14:textId="77777777" w:rsidR="00EE6951" w:rsidRDefault="00EE6951" w:rsidP="00396793">
            <w:r w:rsidRPr="00BF24AE">
              <w:t>0,02</w:t>
            </w:r>
          </w:p>
        </w:tc>
        <w:tc>
          <w:tcPr>
            <w:tcW w:w="591" w:type="pct"/>
          </w:tcPr>
          <w:p w14:paraId="345BAEA6" w14:textId="77777777" w:rsidR="00EE6951" w:rsidRDefault="00EE6951" w:rsidP="00396793">
            <w:r w:rsidRPr="00BF24AE">
              <w:t>-</w:t>
            </w:r>
          </w:p>
        </w:tc>
        <w:tc>
          <w:tcPr>
            <w:tcW w:w="721" w:type="pct"/>
          </w:tcPr>
          <w:p w14:paraId="3C47E338" w14:textId="77777777" w:rsidR="00EE6951" w:rsidRDefault="00EE6951" w:rsidP="00396793">
            <w:r w:rsidRPr="00BF24AE">
              <w:t>0,02</w:t>
            </w:r>
          </w:p>
        </w:tc>
        <w:tc>
          <w:tcPr>
            <w:tcW w:w="1009" w:type="pct"/>
          </w:tcPr>
          <w:p w14:paraId="2CE4B36C" w14:textId="77777777" w:rsidR="00EE6951" w:rsidRDefault="00EE6951" w:rsidP="00396793">
            <w:r w:rsidRPr="00BF24AE">
              <w:t>12,9</w:t>
            </w:r>
          </w:p>
        </w:tc>
        <w:tc>
          <w:tcPr>
            <w:tcW w:w="694" w:type="pct"/>
          </w:tcPr>
          <w:p w14:paraId="5CC410BF" w14:textId="77777777" w:rsidR="00EE6951" w:rsidRDefault="00EE6951" w:rsidP="00396793">
            <w:r w:rsidRPr="00BF24AE">
              <w:t>0,26</w:t>
            </w:r>
          </w:p>
        </w:tc>
      </w:tr>
      <w:tr w:rsidR="00EE6951" w14:paraId="71C7FC8D" w14:textId="77777777" w:rsidTr="00396793">
        <w:trPr>
          <w:trHeight w:val="525"/>
        </w:trPr>
        <w:tc>
          <w:tcPr>
            <w:tcW w:w="1346" w:type="pct"/>
            <w:gridSpan w:val="2"/>
          </w:tcPr>
          <w:p w14:paraId="2949EBCF" w14:textId="77777777" w:rsidR="00EE6951" w:rsidRDefault="00EE6951" w:rsidP="00396793">
            <w:r w:rsidRPr="00BF24AE">
              <w:t>Citrón</w:t>
            </w:r>
          </w:p>
        </w:tc>
        <w:tc>
          <w:tcPr>
            <w:tcW w:w="639" w:type="pct"/>
          </w:tcPr>
          <w:p w14:paraId="13E835CD" w14:textId="77777777" w:rsidR="00EE6951" w:rsidRDefault="00EE6951" w:rsidP="00396793">
            <w:r w:rsidRPr="00BF24AE">
              <w:t>1 ks</w:t>
            </w:r>
          </w:p>
        </w:tc>
        <w:tc>
          <w:tcPr>
            <w:tcW w:w="591" w:type="pct"/>
          </w:tcPr>
          <w:p w14:paraId="4E64A588" w14:textId="77777777" w:rsidR="00EE6951" w:rsidRDefault="00EE6951" w:rsidP="00396793">
            <w:r w:rsidRPr="00BF24AE">
              <w:t>-</w:t>
            </w:r>
          </w:p>
        </w:tc>
        <w:tc>
          <w:tcPr>
            <w:tcW w:w="721" w:type="pct"/>
          </w:tcPr>
          <w:p w14:paraId="062F24C2" w14:textId="77777777" w:rsidR="00EE6951" w:rsidRDefault="00EE6951" w:rsidP="00396793">
            <w:r w:rsidRPr="00BF24AE">
              <w:t>1 ks</w:t>
            </w:r>
          </w:p>
        </w:tc>
        <w:tc>
          <w:tcPr>
            <w:tcW w:w="1009" w:type="pct"/>
          </w:tcPr>
          <w:p w14:paraId="59A1CB7D" w14:textId="77777777" w:rsidR="00EE6951" w:rsidRDefault="00EE6951" w:rsidP="00396793">
            <w:r w:rsidRPr="00BF24AE">
              <w:t>0,4</w:t>
            </w:r>
          </w:p>
        </w:tc>
        <w:tc>
          <w:tcPr>
            <w:tcW w:w="694" w:type="pct"/>
          </w:tcPr>
          <w:p w14:paraId="2F087046" w14:textId="77777777" w:rsidR="00EE6951" w:rsidRDefault="00EE6951" w:rsidP="00396793">
            <w:r w:rsidRPr="00BF24AE">
              <w:t>0,4</w:t>
            </w:r>
          </w:p>
        </w:tc>
      </w:tr>
      <w:tr w:rsidR="00EE6951" w14:paraId="73BBBBF7" w14:textId="77777777" w:rsidTr="00396793">
        <w:trPr>
          <w:trHeight w:val="525"/>
        </w:trPr>
        <w:tc>
          <w:tcPr>
            <w:tcW w:w="1346" w:type="pct"/>
            <w:gridSpan w:val="2"/>
          </w:tcPr>
          <w:p w14:paraId="2030A63C" w14:textId="77777777" w:rsidR="00EE6951" w:rsidRDefault="00EE6951" w:rsidP="00396793">
            <w:r w:rsidRPr="00BF24AE">
              <w:t>Práškový cukor</w:t>
            </w:r>
          </w:p>
        </w:tc>
        <w:tc>
          <w:tcPr>
            <w:tcW w:w="639" w:type="pct"/>
          </w:tcPr>
          <w:p w14:paraId="05660CC3" w14:textId="77777777" w:rsidR="00EE6951" w:rsidRDefault="00EE6951" w:rsidP="00396793">
            <w:r w:rsidRPr="00BF24AE">
              <w:t>0,1</w:t>
            </w:r>
          </w:p>
        </w:tc>
        <w:tc>
          <w:tcPr>
            <w:tcW w:w="591" w:type="pct"/>
          </w:tcPr>
          <w:p w14:paraId="37045AD3" w14:textId="77777777" w:rsidR="00EE6951" w:rsidRDefault="00EE6951" w:rsidP="00396793">
            <w:r w:rsidRPr="00BF24AE">
              <w:t>-</w:t>
            </w:r>
          </w:p>
        </w:tc>
        <w:tc>
          <w:tcPr>
            <w:tcW w:w="721" w:type="pct"/>
          </w:tcPr>
          <w:p w14:paraId="3D1D1D28" w14:textId="77777777" w:rsidR="00EE6951" w:rsidRDefault="00EE6951" w:rsidP="00396793">
            <w:r w:rsidRPr="00BF24AE">
              <w:t>0,1</w:t>
            </w:r>
          </w:p>
        </w:tc>
        <w:tc>
          <w:tcPr>
            <w:tcW w:w="1009" w:type="pct"/>
          </w:tcPr>
          <w:p w14:paraId="20F44C78" w14:textId="77777777" w:rsidR="00EE6951" w:rsidRDefault="00EE6951" w:rsidP="00396793">
            <w:r w:rsidRPr="00BF24AE">
              <w:t>1,05</w:t>
            </w:r>
          </w:p>
        </w:tc>
        <w:tc>
          <w:tcPr>
            <w:tcW w:w="694" w:type="pct"/>
          </w:tcPr>
          <w:p w14:paraId="57264F44" w14:textId="77777777" w:rsidR="00EE6951" w:rsidRDefault="00EE6951" w:rsidP="00396793">
            <w:r w:rsidRPr="00BF24AE">
              <w:t>0,11</w:t>
            </w:r>
          </w:p>
        </w:tc>
      </w:tr>
      <w:tr w:rsidR="00EE6951" w14:paraId="3D3DD2EE" w14:textId="77777777" w:rsidTr="00396793">
        <w:trPr>
          <w:trHeight w:val="750"/>
        </w:trPr>
        <w:tc>
          <w:tcPr>
            <w:tcW w:w="4306" w:type="pct"/>
            <w:gridSpan w:val="6"/>
          </w:tcPr>
          <w:p w14:paraId="0426F1E3" w14:textId="77777777" w:rsidR="00EE6951" w:rsidRDefault="00EE6951" w:rsidP="00396793">
            <w:r w:rsidRPr="00BF24AE">
              <w:rPr>
                <w:b/>
                <w:bCs/>
              </w:rPr>
              <w:t>Celková cena surovín s DPH:</w:t>
            </w:r>
          </w:p>
        </w:tc>
        <w:tc>
          <w:tcPr>
            <w:tcW w:w="694" w:type="pct"/>
          </w:tcPr>
          <w:p w14:paraId="651A4E61" w14:textId="77777777" w:rsidR="00EE6951" w:rsidRDefault="00EE6951" w:rsidP="00396793">
            <w:r w:rsidRPr="00BF24AE">
              <w:t>4,72 / 5,33</w:t>
            </w:r>
          </w:p>
        </w:tc>
      </w:tr>
      <w:tr w:rsidR="00EE6951" w14:paraId="2E4D8EF2" w14:textId="77777777" w:rsidTr="00396793">
        <w:trPr>
          <w:trHeight w:val="615"/>
        </w:trPr>
        <w:tc>
          <w:tcPr>
            <w:tcW w:w="4306" w:type="pct"/>
            <w:gridSpan w:val="6"/>
          </w:tcPr>
          <w:p w14:paraId="07D1B953" w14:textId="77777777" w:rsidR="00EE6951" w:rsidRDefault="00EE6951" w:rsidP="00396793">
            <w:r w:rsidRPr="00BF24AE">
              <w:rPr>
                <w:b/>
                <w:bCs/>
              </w:rPr>
              <w:t>Cena za 1 porciu s DPH:</w:t>
            </w:r>
          </w:p>
        </w:tc>
        <w:tc>
          <w:tcPr>
            <w:tcW w:w="694" w:type="pct"/>
          </w:tcPr>
          <w:p w14:paraId="13BF55DC" w14:textId="77777777" w:rsidR="00EE6951" w:rsidRDefault="00EE6951" w:rsidP="00396793">
            <w:r w:rsidRPr="00BF24AE">
              <w:t>0,47 / 0,53</w:t>
            </w:r>
          </w:p>
        </w:tc>
      </w:tr>
      <w:tr w:rsidR="00EE6951" w14:paraId="43955090" w14:textId="77777777" w:rsidTr="00396793">
        <w:trPr>
          <w:trHeight w:val="555"/>
        </w:trPr>
        <w:tc>
          <w:tcPr>
            <w:tcW w:w="4306" w:type="pct"/>
            <w:gridSpan w:val="6"/>
          </w:tcPr>
          <w:p w14:paraId="7071B254" w14:textId="77777777" w:rsidR="00EE6951" w:rsidRDefault="00EE6951" w:rsidP="00396793">
            <w:r w:rsidRPr="00BF24AE">
              <w:rPr>
                <w:b/>
                <w:bCs/>
              </w:rPr>
              <w:t>Predajná cena za 1 porciu:</w:t>
            </w:r>
          </w:p>
        </w:tc>
        <w:tc>
          <w:tcPr>
            <w:tcW w:w="694" w:type="pct"/>
          </w:tcPr>
          <w:p w14:paraId="54D3273E" w14:textId="77777777" w:rsidR="00EE6951" w:rsidRDefault="00EE6951" w:rsidP="00396793">
            <w:r w:rsidRPr="00BF24AE">
              <w:t>1,50 / 1,70</w:t>
            </w:r>
          </w:p>
        </w:tc>
      </w:tr>
    </w:tbl>
    <w:p w14:paraId="664042D9" w14:textId="6B459B13" w:rsidR="00EE6951" w:rsidRDefault="00EE6951" w:rsidP="00457A34">
      <w:pPr>
        <w:rPr>
          <w:i/>
          <w:iCs/>
          <w:sz w:val="20"/>
          <w:szCs w:val="20"/>
        </w:rPr>
      </w:pPr>
      <w:r>
        <w:rPr>
          <w:i/>
          <w:iCs/>
          <w:sz w:val="20"/>
          <w:szCs w:val="20"/>
        </w:rPr>
        <w:t>Zdroj: Vlastné spracovanie</w:t>
      </w:r>
    </w:p>
    <w:p w14:paraId="685B20C2" w14:textId="149AD226" w:rsidR="00EE6951" w:rsidRDefault="00EE6951" w:rsidP="00457A34">
      <w:pPr>
        <w:rPr>
          <w:i/>
          <w:iCs/>
          <w:sz w:val="20"/>
          <w:szCs w:val="20"/>
        </w:rPr>
      </w:pPr>
    </w:p>
    <w:p w14:paraId="127CC7C9" w14:textId="5809248A" w:rsidR="00EE6951" w:rsidRDefault="00EE6951" w:rsidP="00457A34">
      <w:pPr>
        <w:rPr>
          <w:i/>
          <w:iCs/>
          <w:sz w:val="20"/>
          <w:szCs w:val="20"/>
        </w:rPr>
      </w:pPr>
    </w:p>
    <w:p w14:paraId="71CB96A6" w14:textId="2A5F5A50" w:rsidR="00EE6951" w:rsidRDefault="00EE6951" w:rsidP="00457A34">
      <w:pPr>
        <w:rPr>
          <w:i/>
          <w:iCs/>
          <w:sz w:val="20"/>
          <w:szCs w:val="20"/>
        </w:rPr>
      </w:pPr>
    </w:p>
    <w:p w14:paraId="27187A38" w14:textId="711570EF" w:rsidR="00EE6951" w:rsidRDefault="00EE6951" w:rsidP="00457A34">
      <w:pPr>
        <w:rPr>
          <w:i/>
          <w:iCs/>
          <w:sz w:val="20"/>
          <w:szCs w:val="20"/>
        </w:rPr>
      </w:pPr>
    </w:p>
    <w:p w14:paraId="5E9A82AC" w14:textId="6893F871" w:rsidR="00EE6951" w:rsidRDefault="00EE6951" w:rsidP="00457A34">
      <w:pPr>
        <w:rPr>
          <w:i/>
          <w:iCs/>
          <w:sz w:val="20"/>
          <w:szCs w:val="20"/>
        </w:rPr>
      </w:pPr>
    </w:p>
    <w:p w14:paraId="0FAEFFD7" w14:textId="47998717" w:rsidR="00EE6951" w:rsidRDefault="00EE6951" w:rsidP="00457A34">
      <w:pPr>
        <w:rPr>
          <w:i/>
          <w:iCs/>
          <w:sz w:val="20"/>
          <w:szCs w:val="20"/>
        </w:rPr>
      </w:pPr>
    </w:p>
    <w:p w14:paraId="67E048BB" w14:textId="225323CC" w:rsidR="00EE6951" w:rsidRDefault="00EE6951" w:rsidP="00457A34">
      <w:pPr>
        <w:rPr>
          <w:i/>
          <w:iCs/>
          <w:sz w:val="20"/>
          <w:szCs w:val="20"/>
        </w:rPr>
      </w:pPr>
    </w:p>
    <w:p w14:paraId="6A91183B" w14:textId="5B5B8871" w:rsidR="00EE6951" w:rsidRDefault="00EE6951" w:rsidP="00457A34">
      <w:pPr>
        <w:rPr>
          <w:i/>
          <w:iCs/>
          <w:sz w:val="20"/>
          <w:szCs w:val="20"/>
        </w:rPr>
      </w:pPr>
    </w:p>
    <w:p w14:paraId="618E3E4D" w14:textId="28F8F55A" w:rsidR="00EE6951" w:rsidRDefault="00EE6951" w:rsidP="00457A34">
      <w:pPr>
        <w:rPr>
          <w:i/>
          <w:iCs/>
          <w:sz w:val="20"/>
          <w:szCs w:val="20"/>
        </w:rPr>
      </w:pPr>
    </w:p>
    <w:p w14:paraId="71E94E51" w14:textId="1E6E645A" w:rsidR="00EE6951" w:rsidRDefault="00EE6951" w:rsidP="00457A34">
      <w:pPr>
        <w:rPr>
          <w:i/>
          <w:iCs/>
          <w:sz w:val="20"/>
          <w:szCs w:val="20"/>
        </w:rPr>
      </w:pPr>
    </w:p>
    <w:p w14:paraId="0C0C8BF8" w14:textId="58625035" w:rsidR="00EE6951" w:rsidRDefault="00EE6951" w:rsidP="00457A34">
      <w:pPr>
        <w:rPr>
          <w:i/>
          <w:iCs/>
          <w:sz w:val="20"/>
          <w:szCs w:val="20"/>
        </w:rPr>
      </w:pPr>
    </w:p>
    <w:p w14:paraId="4EABD40D" w14:textId="30F2C58C" w:rsidR="00EE6951" w:rsidRDefault="00EE6951" w:rsidP="00457A34">
      <w:pPr>
        <w:rPr>
          <w:i/>
          <w:iCs/>
          <w:sz w:val="20"/>
          <w:szCs w:val="20"/>
        </w:rPr>
      </w:pPr>
    </w:p>
    <w:p w14:paraId="6C9168FE" w14:textId="2175D003" w:rsidR="00EE6951" w:rsidRDefault="00EE6951" w:rsidP="00457A34">
      <w:pPr>
        <w:rPr>
          <w:i/>
          <w:iCs/>
          <w:sz w:val="20"/>
          <w:szCs w:val="20"/>
        </w:rPr>
      </w:pPr>
    </w:p>
    <w:p w14:paraId="3FB9C0C2" w14:textId="542498C2" w:rsidR="00EE6951" w:rsidRDefault="00EE6951" w:rsidP="00457A34">
      <w:pPr>
        <w:rPr>
          <w:i/>
          <w:iCs/>
          <w:sz w:val="20"/>
          <w:szCs w:val="20"/>
        </w:rPr>
      </w:pPr>
    </w:p>
    <w:p w14:paraId="1B0532DB" w14:textId="317CB002" w:rsidR="00EE6951" w:rsidRDefault="00EE6951" w:rsidP="00457A34">
      <w:pPr>
        <w:rPr>
          <w:i/>
          <w:iCs/>
          <w:sz w:val="20"/>
          <w:szCs w:val="20"/>
        </w:rPr>
      </w:pPr>
    </w:p>
    <w:p w14:paraId="17791C43" w14:textId="1C3E0085" w:rsidR="00EE6951" w:rsidRDefault="00EE6951" w:rsidP="00457A34">
      <w:pPr>
        <w:rPr>
          <w:i/>
          <w:iCs/>
          <w:sz w:val="20"/>
          <w:szCs w:val="20"/>
        </w:rPr>
      </w:pPr>
    </w:p>
    <w:p w14:paraId="11A6C16A" w14:textId="4556C3D8" w:rsidR="00EE6951" w:rsidRDefault="00EE6951" w:rsidP="00457A34">
      <w:pPr>
        <w:rPr>
          <w:i/>
          <w:iCs/>
          <w:sz w:val="20"/>
          <w:szCs w:val="20"/>
        </w:rPr>
      </w:pPr>
    </w:p>
    <w:p w14:paraId="2CA4021F" w14:textId="2AF23222" w:rsidR="00EE6951" w:rsidRDefault="00EE6951" w:rsidP="00457A34">
      <w:pPr>
        <w:rPr>
          <w:i/>
          <w:iCs/>
          <w:sz w:val="20"/>
          <w:szCs w:val="20"/>
        </w:rPr>
      </w:pPr>
    </w:p>
    <w:p w14:paraId="6EFD1C74" w14:textId="4621372E" w:rsidR="00EE6951" w:rsidRDefault="00EE6951" w:rsidP="00EE6951">
      <w:pPr>
        <w:tabs>
          <w:tab w:val="left" w:pos="708"/>
          <w:tab w:val="left" w:pos="1416"/>
          <w:tab w:val="left" w:pos="2124"/>
          <w:tab w:val="left" w:pos="2880"/>
        </w:tabs>
      </w:pPr>
      <w:r>
        <w:lastRenderedPageBreak/>
        <w:t xml:space="preserve">Príloha XVI. </w:t>
      </w:r>
      <w:r>
        <w:tab/>
        <w:t>Kalkulačný list č. 7</w:t>
      </w:r>
    </w:p>
    <w:p w14:paraId="7F39863F" w14:textId="697428FC" w:rsidR="00EE6951" w:rsidRDefault="00EE6951" w:rsidP="00EE6951">
      <w:pPr>
        <w:rPr>
          <w:i/>
          <w:iCs/>
          <w:sz w:val="20"/>
          <w:szCs w:val="20"/>
        </w:rPr>
      </w:pPr>
      <w:r w:rsidRPr="00457A34">
        <w:rPr>
          <w:i/>
          <w:iCs/>
          <w:sz w:val="20"/>
          <w:szCs w:val="20"/>
        </w:rPr>
        <w:t xml:space="preserve">Tabuľka č. </w:t>
      </w:r>
      <w:r>
        <w:rPr>
          <w:i/>
          <w:iCs/>
          <w:sz w:val="20"/>
          <w:szCs w:val="20"/>
        </w:rPr>
        <w:t>13</w:t>
      </w:r>
      <w:r w:rsidRPr="00457A34">
        <w:rPr>
          <w:i/>
          <w:iCs/>
          <w:sz w:val="20"/>
          <w:szCs w:val="20"/>
        </w:rPr>
        <w:t>:</w:t>
      </w:r>
      <w:r>
        <w:rPr>
          <w:i/>
          <w:iCs/>
          <w:sz w:val="20"/>
          <w:szCs w:val="20"/>
        </w:rPr>
        <w:t xml:space="preserve"> Kalkulačný list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4A70A0" w14:paraId="6BDDBFEF" w14:textId="77777777" w:rsidTr="00396793">
        <w:trPr>
          <w:trHeight w:val="645"/>
        </w:trPr>
        <w:tc>
          <w:tcPr>
            <w:tcW w:w="1003" w:type="pct"/>
          </w:tcPr>
          <w:p w14:paraId="3686A94E" w14:textId="77777777" w:rsidR="004A70A0" w:rsidRDefault="004A70A0" w:rsidP="00396793">
            <w:r w:rsidRPr="00BF24AE">
              <w:rPr>
                <w:b/>
                <w:bCs/>
              </w:rPr>
              <w:t>Názov pokrmu:</w:t>
            </w:r>
          </w:p>
        </w:tc>
        <w:tc>
          <w:tcPr>
            <w:tcW w:w="3286" w:type="pct"/>
            <w:gridSpan w:val="6"/>
          </w:tcPr>
          <w:p w14:paraId="6719E881" w14:textId="77777777" w:rsidR="004A70A0" w:rsidRPr="00187C7F" w:rsidRDefault="004A70A0" w:rsidP="00396793">
            <w:pPr>
              <w:jc w:val="center"/>
              <w:rPr>
                <w:b/>
                <w:bCs/>
              </w:rPr>
            </w:pPr>
            <w:r w:rsidRPr="00BF24AE">
              <w:rPr>
                <w:b/>
                <w:bCs/>
              </w:rPr>
              <w:t xml:space="preserve">Carpaccio zo žltého melóna s talianskou šunkou a mätovo-bazalkovým </w:t>
            </w:r>
            <w:proofErr w:type="spellStart"/>
            <w:r w:rsidRPr="00BF24AE">
              <w:rPr>
                <w:b/>
                <w:bCs/>
              </w:rPr>
              <w:t>pestom</w:t>
            </w:r>
            <w:proofErr w:type="spellEnd"/>
          </w:p>
        </w:tc>
        <w:tc>
          <w:tcPr>
            <w:tcW w:w="711" w:type="pct"/>
          </w:tcPr>
          <w:p w14:paraId="67F98E87" w14:textId="77777777" w:rsidR="004A70A0" w:rsidRDefault="004A70A0" w:rsidP="00396793">
            <w:r w:rsidRPr="00BF24AE">
              <w:rPr>
                <w:b/>
                <w:bCs/>
              </w:rPr>
              <w:t>Číslo:</w:t>
            </w:r>
            <w:r>
              <w:rPr>
                <w:b/>
                <w:bCs/>
              </w:rPr>
              <w:t>07</w:t>
            </w:r>
          </w:p>
        </w:tc>
      </w:tr>
      <w:tr w:rsidR="004A70A0" w14:paraId="21F0CDAC" w14:textId="77777777" w:rsidTr="00396793">
        <w:trPr>
          <w:trHeight w:val="320"/>
        </w:trPr>
        <w:tc>
          <w:tcPr>
            <w:tcW w:w="5000" w:type="pct"/>
            <w:gridSpan w:val="8"/>
          </w:tcPr>
          <w:p w14:paraId="35192D6F" w14:textId="77777777" w:rsidR="004A70A0" w:rsidRDefault="004A70A0" w:rsidP="00396793">
            <w:pPr>
              <w:jc w:val="center"/>
            </w:pPr>
            <w:r w:rsidRPr="00BF24AE">
              <w:rPr>
                <w:b/>
                <w:bCs/>
              </w:rPr>
              <w:t>Kalkulačný list na 10 porcií</w:t>
            </w:r>
          </w:p>
        </w:tc>
      </w:tr>
      <w:tr w:rsidR="004A70A0" w14:paraId="6A76023E" w14:textId="77777777" w:rsidTr="00396793">
        <w:trPr>
          <w:trHeight w:val="705"/>
        </w:trPr>
        <w:tc>
          <w:tcPr>
            <w:tcW w:w="1242" w:type="pct"/>
            <w:gridSpan w:val="2"/>
            <w:vMerge w:val="restart"/>
          </w:tcPr>
          <w:p w14:paraId="2E0F0ADD" w14:textId="77777777" w:rsidR="004A70A0" w:rsidRPr="00BF24AE" w:rsidRDefault="004A70A0" w:rsidP="00396793">
            <w:pPr>
              <w:rPr>
                <w:b/>
                <w:bCs/>
              </w:rPr>
            </w:pPr>
          </w:p>
          <w:p w14:paraId="12208FCA" w14:textId="77777777" w:rsidR="004A70A0" w:rsidRDefault="004A70A0" w:rsidP="00396793">
            <w:r w:rsidRPr="00BF24AE">
              <w:rPr>
                <w:b/>
                <w:bCs/>
              </w:rPr>
              <w:t>Použitá surovina</w:t>
            </w:r>
            <w:r>
              <w:rPr>
                <w:b/>
                <w:bCs/>
              </w:rPr>
              <w:t xml:space="preserve">                </w:t>
            </w:r>
          </w:p>
        </w:tc>
        <w:tc>
          <w:tcPr>
            <w:tcW w:w="2024" w:type="pct"/>
            <w:gridSpan w:val="4"/>
          </w:tcPr>
          <w:p w14:paraId="0638E126" w14:textId="77777777" w:rsidR="004A70A0" w:rsidRDefault="004A70A0" w:rsidP="00396793">
            <w:r w:rsidRPr="00BF24AE">
              <w:rPr>
                <w:b/>
                <w:bCs/>
              </w:rPr>
              <w:t>Použité množstvo v kg/l/ks</w:t>
            </w:r>
          </w:p>
        </w:tc>
        <w:tc>
          <w:tcPr>
            <w:tcW w:w="1734" w:type="pct"/>
            <w:gridSpan w:val="2"/>
          </w:tcPr>
          <w:p w14:paraId="4F221B16" w14:textId="77777777" w:rsidR="004A70A0" w:rsidRDefault="004A70A0" w:rsidP="00396793">
            <w:r w:rsidRPr="00BF24AE">
              <w:rPr>
                <w:b/>
                <w:bCs/>
              </w:rPr>
              <w:t>Cena surovín v €</w:t>
            </w:r>
          </w:p>
        </w:tc>
      </w:tr>
      <w:tr w:rsidR="004A70A0" w14:paraId="02ED3752" w14:textId="77777777" w:rsidTr="00396793">
        <w:trPr>
          <w:trHeight w:val="720"/>
        </w:trPr>
        <w:tc>
          <w:tcPr>
            <w:tcW w:w="1242" w:type="pct"/>
            <w:gridSpan w:val="2"/>
            <w:vMerge/>
          </w:tcPr>
          <w:p w14:paraId="4C40E9E7" w14:textId="77777777" w:rsidR="004A70A0" w:rsidRDefault="004A70A0" w:rsidP="00396793"/>
        </w:tc>
        <w:tc>
          <w:tcPr>
            <w:tcW w:w="686" w:type="pct"/>
          </w:tcPr>
          <w:p w14:paraId="715A138A" w14:textId="77777777" w:rsidR="004A70A0" w:rsidRDefault="004A70A0" w:rsidP="00396793">
            <w:r w:rsidRPr="00BF24AE">
              <w:rPr>
                <w:b/>
                <w:bCs/>
              </w:rPr>
              <w:t>Hrubá hmotnosť</w:t>
            </w:r>
          </w:p>
        </w:tc>
        <w:tc>
          <w:tcPr>
            <w:tcW w:w="606" w:type="pct"/>
            <w:gridSpan w:val="2"/>
          </w:tcPr>
          <w:p w14:paraId="27AC800F" w14:textId="77777777" w:rsidR="004A70A0" w:rsidRDefault="004A70A0" w:rsidP="00396793">
            <w:r w:rsidRPr="00BF24AE">
              <w:rPr>
                <w:b/>
                <w:bCs/>
              </w:rPr>
              <w:t xml:space="preserve">Odpad </w:t>
            </w:r>
          </w:p>
        </w:tc>
        <w:tc>
          <w:tcPr>
            <w:tcW w:w="732" w:type="pct"/>
          </w:tcPr>
          <w:p w14:paraId="1FB97AB8" w14:textId="77777777" w:rsidR="004A70A0" w:rsidRDefault="004A70A0" w:rsidP="00396793">
            <w:r w:rsidRPr="00BF24AE">
              <w:rPr>
                <w:b/>
                <w:bCs/>
              </w:rPr>
              <w:t>Čistá hmotnosť</w:t>
            </w:r>
          </w:p>
        </w:tc>
        <w:tc>
          <w:tcPr>
            <w:tcW w:w="1023" w:type="pct"/>
          </w:tcPr>
          <w:p w14:paraId="29A5B252" w14:textId="77777777" w:rsidR="004A70A0" w:rsidRDefault="004A70A0" w:rsidP="00396793">
            <w:r w:rsidRPr="00BF24AE">
              <w:rPr>
                <w:b/>
                <w:bCs/>
              </w:rPr>
              <w:t>Obstarávacia za jednotku</w:t>
            </w:r>
          </w:p>
        </w:tc>
        <w:tc>
          <w:tcPr>
            <w:tcW w:w="711" w:type="pct"/>
          </w:tcPr>
          <w:p w14:paraId="54B6C695" w14:textId="77777777" w:rsidR="004A70A0" w:rsidRDefault="004A70A0" w:rsidP="00396793">
            <w:r w:rsidRPr="00BF24AE">
              <w:rPr>
                <w:b/>
                <w:bCs/>
              </w:rPr>
              <w:t>Za použité množstvo</w:t>
            </w:r>
          </w:p>
        </w:tc>
      </w:tr>
      <w:tr w:rsidR="004A70A0" w14:paraId="6F40D3F6" w14:textId="77777777" w:rsidTr="00396793">
        <w:trPr>
          <w:trHeight w:val="525"/>
        </w:trPr>
        <w:tc>
          <w:tcPr>
            <w:tcW w:w="1242" w:type="pct"/>
            <w:gridSpan w:val="2"/>
          </w:tcPr>
          <w:p w14:paraId="616FFB8F" w14:textId="77777777" w:rsidR="004A70A0" w:rsidRDefault="004A70A0" w:rsidP="00396793">
            <w:r w:rsidRPr="00BF24AE">
              <w:t xml:space="preserve">Žltý melón </w:t>
            </w:r>
          </w:p>
        </w:tc>
        <w:tc>
          <w:tcPr>
            <w:tcW w:w="686" w:type="pct"/>
          </w:tcPr>
          <w:p w14:paraId="201294B0" w14:textId="77777777" w:rsidR="004A70A0" w:rsidRDefault="004A70A0" w:rsidP="00396793">
            <w:r w:rsidRPr="00BF24AE">
              <w:t>1,56</w:t>
            </w:r>
          </w:p>
        </w:tc>
        <w:tc>
          <w:tcPr>
            <w:tcW w:w="603" w:type="pct"/>
          </w:tcPr>
          <w:p w14:paraId="03DEF876" w14:textId="77777777" w:rsidR="004A70A0" w:rsidRDefault="004A70A0" w:rsidP="00396793">
            <w:r w:rsidRPr="00BF24AE">
              <w:t>0,36</w:t>
            </w:r>
          </w:p>
        </w:tc>
        <w:tc>
          <w:tcPr>
            <w:tcW w:w="735" w:type="pct"/>
            <w:gridSpan w:val="2"/>
          </w:tcPr>
          <w:p w14:paraId="1BEE7626" w14:textId="77777777" w:rsidR="004A70A0" w:rsidRDefault="004A70A0" w:rsidP="00396793">
            <w:r w:rsidRPr="00BF24AE">
              <w:t>1,2</w:t>
            </w:r>
          </w:p>
        </w:tc>
        <w:tc>
          <w:tcPr>
            <w:tcW w:w="1023" w:type="pct"/>
          </w:tcPr>
          <w:p w14:paraId="26375AE2" w14:textId="77777777" w:rsidR="004A70A0" w:rsidRDefault="004A70A0" w:rsidP="00396793">
            <w:r w:rsidRPr="00BF24AE">
              <w:t>1,59</w:t>
            </w:r>
          </w:p>
        </w:tc>
        <w:tc>
          <w:tcPr>
            <w:tcW w:w="711" w:type="pct"/>
          </w:tcPr>
          <w:p w14:paraId="34A66A17" w14:textId="77777777" w:rsidR="004A70A0" w:rsidRDefault="004A70A0" w:rsidP="00396793">
            <w:r w:rsidRPr="00BF24AE">
              <w:t>2,49</w:t>
            </w:r>
          </w:p>
        </w:tc>
      </w:tr>
      <w:tr w:rsidR="004A70A0" w14:paraId="5F464C63" w14:textId="77777777" w:rsidTr="00396793">
        <w:trPr>
          <w:trHeight w:val="525"/>
        </w:trPr>
        <w:tc>
          <w:tcPr>
            <w:tcW w:w="1242" w:type="pct"/>
            <w:gridSpan w:val="2"/>
          </w:tcPr>
          <w:p w14:paraId="25107BE1" w14:textId="77777777" w:rsidR="004A70A0" w:rsidRDefault="004A70A0" w:rsidP="00396793">
            <w:r w:rsidRPr="00BF24AE">
              <w:t xml:space="preserve">Limetka </w:t>
            </w:r>
          </w:p>
        </w:tc>
        <w:tc>
          <w:tcPr>
            <w:tcW w:w="686" w:type="pct"/>
          </w:tcPr>
          <w:p w14:paraId="046D35CB" w14:textId="77777777" w:rsidR="004A70A0" w:rsidRDefault="004A70A0" w:rsidP="00396793">
            <w:r w:rsidRPr="00BF24AE">
              <w:t>1 ks</w:t>
            </w:r>
          </w:p>
        </w:tc>
        <w:tc>
          <w:tcPr>
            <w:tcW w:w="603" w:type="pct"/>
          </w:tcPr>
          <w:p w14:paraId="6CB5520F" w14:textId="77777777" w:rsidR="004A70A0" w:rsidRDefault="004A70A0" w:rsidP="00396793">
            <w:r w:rsidRPr="00BF24AE">
              <w:t>-</w:t>
            </w:r>
          </w:p>
        </w:tc>
        <w:tc>
          <w:tcPr>
            <w:tcW w:w="735" w:type="pct"/>
            <w:gridSpan w:val="2"/>
          </w:tcPr>
          <w:p w14:paraId="0319F4D3" w14:textId="77777777" w:rsidR="004A70A0" w:rsidRDefault="004A70A0" w:rsidP="00396793">
            <w:r w:rsidRPr="00BF24AE">
              <w:t>1 ks</w:t>
            </w:r>
          </w:p>
        </w:tc>
        <w:tc>
          <w:tcPr>
            <w:tcW w:w="1023" w:type="pct"/>
          </w:tcPr>
          <w:p w14:paraId="15D2015F" w14:textId="77777777" w:rsidR="004A70A0" w:rsidRDefault="004A70A0" w:rsidP="00396793">
            <w:r w:rsidRPr="00BF24AE">
              <w:t>0,35</w:t>
            </w:r>
          </w:p>
        </w:tc>
        <w:tc>
          <w:tcPr>
            <w:tcW w:w="711" w:type="pct"/>
          </w:tcPr>
          <w:p w14:paraId="348B4E44" w14:textId="77777777" w:rsidR="004A70A0" w:rsidRDefault="004A70A0" w:rsidP="00396793">
            <w:r w:rsidRPr="00BF24AE">
              <w:t>0,35</w:t>
            </w:r>
          </w:p>
        </w:tc>
      </w:tr>
      <w:tr w:rsidR="004A70A0" w14:paraId="0ED499B3" w14:textId="77777777" w:rsidTr="00396793">
        <w:trPr>
          <w:trHeight w:val="525"/>
        </w:trPr>
        <w:tc>
          <w:tcPr>
            <w:tcW w:w="1242" w:type="pct"/>
            <w:gridSpan w:val="2"/>
          </w:tcPr>
          <w:p w14:paraId="26ED48F5" w14:textId="77777777" w:rsidR="004A70A0" w:rsidRDefault="004A70A0" w:rsidP="00396793">
            <w:r w:rsidRPr="00BF24AE">
              <w:t>Olivový olej</w:t>
            </w:r>
          </w:p>
        </w:tc>
        <w:tc>
          <w:tcPr>
            <w:tcW w:w="686" w:type="pct"/>
          </w:tcPr>
          <w:p w14:paraId="7814B46B" w14:textId="77777777" w:rsidR="004A70A0" w:rsidRDefault="004A70A0" w:rsidP="00396793">
            <w:r w:rsidRPr="00BF24AE">
              <w:t>0,05</w:t>
            </w:r>
          </w:p>
        </w:tc>
        <w:tc>
          <w:tcPr>
            <w:tcW w:w="603" w:type="pct"/>
          </w:tcPr>
          <w:p w14:paraId="4D5A6FC5" w14:textId="77777777" w:rsidR="004A70A0" w:rsidRDefault="004A70A0" w:rsidP="00396793">
            <w:r w:rsidRPr="00BF24AE">
              <w:t>-</w:t>
            </w:r>
          </w:p>
        </w:tc>
        <w:tc>
          <w:tcPr>
            <w:tcW w:w="735" w:type="pct"/>
            <w:gridSpan w:val="2"/>
          </w:tcPr>
          <w:p w14:paraId="217EBEFF" w14:textId="77777777" w:rsidR="004A70A0" w:rsidRDefault="004A70A0" w:rsidP="00396793">
            <w:r w:rsidRPr="00BF24AE">
              <w:t>0,05</w:t>
            </w:r>
          </w:p>
        </w:tc>
        <w:tc>
          <w:tcPr>
            <w:tcW w:w="1023" w:type="pct"/>
          </w:tcPr>
          <w:p w14:paraId="1671FBBB" w14:textId="77777777" w:rsidR="004A70A0" w:rsidRDefault="004A70A0" w:rsidP="00396793">
            <w:r w:rsidRPr="00BF24AE">
              <w:t>10,79</w:t>
            </w:r>
          </w:p>
        </w:tc>
        <w:tc>
          <w:tcPr>
            <w:tcW w:w="711" w:type="pct"/>
          </w:tcPr>
          <w:p w14:paraId="2DD2E62A" w14:textId="77777777" w:rsidR="004A70A0" w:rsidRDefault="004A70A0" w:rsidP="00396793">
            <w:r w:rsidRPr="00BF24AE">
              <w:t>0,54</w:t>
            </w:r>
          </w:p>
        </w:tc>
      </w:tr>
      <w:tr w:rsidR="004A70A0" w14:paraId="5C659886" w14:textId="77777777" w:rsidTr="00396793">
        <w:trPr>
          <w:trHeight w:val="525"/>
        </w:trPr>
        <w:tc>
          <w:tcPr>
            <w:tcW w:w="1242" w:type="pct"/>
            <w:gridSpan w:val="2"/>
          </w:tcPr>
          <w:p w14:paraId="0D192399" w14:textId="77777777" w:rsidR="004A70A0" w:rsidRDefault="004A70A0" w:rsidP="00396793">
            <w:r w:rsidRPr="00BF24AE">
              <w:t>Čerstvá bazalka</w:t>
            </w:r>
          </w:p>
        </w:tc>
        <w:tc>
          <w:tcPr>
            <w:tcW w:w="686" w:type="pct"/>
          </w:tcPr>
          <w:p w14:paraId="18776792" w14:textId="77777777" w:rsidR="004A70A0" w:rsidRDefault="004A70A0" w:rsidP="00396793">
            <w:r w:rsidRPr="00BF24AE">
              <w:t>0,0275</w:t>
            </w:r>
          </w:p>
        </w:tc>
        <w:tc>
          <w:tcPr>
            <w:tcW w:w="603" w:type="pct"/>
          </w:tcPr>
          <w:p w14:paraId="37CD0E5A" w14:textId="77777777" w:rsidR="004A70A0" w:rsidRDefault="004A70A0" w:rsidP="00396793">
            <w:r w:rsidRPr="00BF24AE">
              <w:t>0,0025</w:t>
            </w:r>
          </w:p>
        </w:tc>
        <w:tc>
          <w:tcPr>
            <w:tcW w:w="735" w:type="pct"/>
            <w:gridSpan w:val="2"/>
          </w:tcPr>
          <w:p w14:paraId="50AC6305" w14:textId="77777777" w:rsidR="004A70A0" w:rsidRDefault="004A70A0" w:rsidP="00396793">
            <w:r w:rsidRPr="00BF24AE">
              <w:t>0,025</w:t>
            </w:r>
          </w:p>
        </w:tc>
        <w:tc>
          <w:tcPr>
            <w:tcW w:w="1023" w:type="pct"/>
          </w:tcPr>
          <w:p w14:paraId="005F85DF" w14:textId="77777777" w:rsidR="004A70A0" w:rsidRDefault="004A70A0" w:rsidP="00396793">
            <w:r w:rsidRPr="00BF24AE">
              <w:t>45,8</w:t>
            </w:r>
          </w:p>
        </w:tc>
        <w:tc>
          <w:tcPr>
            <w:tcW w:w="711" w:type="pct"/>
          </w:tcPr>
          <w:p w14:paraId="6B9F6153" w14:textId="77777777" w:rsidR="004A70A0" w:rsidRDefault="004A70A0" w:rsidP="00396793">
            <w:r w:rsidRPr="00BF24AE">
              <w:t>1,26</w:t>
            </w:r>
          </w:p>
        </w:tc>
      </w:tr>
      <w:tr w:rsidR="004A70A0" w14:paraId="56E5900F" w14:textId="77777777" w:rsidTr="00396793">
        <w:trPr>
          <w:trHeight w:val="525"/>
        </w:trPr>
        <w:tc>
          <w:tcPr>
            <w:tcW w:w="1242" w:type="pct"/>
            <w:gridSpan w:val="2"/>
          </w:tcPr>
          <w:p w14:paraId="40994025" w14:textId="77777777" w:rsidR="004A70A0" w:rsidRDefault="004A70A0" w:rsidP="00396793">
            <w:r w:rsidRPr="00BF24AE">
              <w:t>Čerstvá mäta</w:t>
            </w:r>
          </w:p>
        </w:tc>
        <w:tc>
          <w:tcPr>
            <w:tcW w:w="686" w:type="pct"/>
          </w:tcPr>
          <w:p w14:paraId="523EA1C2" w14:textId="77777777" w:rsidR="004A70A0" w:rsidRDefault="004A70A0" w:rsidP="00396793">
            <w:r w:rsidRPr="00BF24AE">
              <w:t>0,0275</w:t>
            </w:r>
          </w:p>
        </w:tc>
        <w:tc>
          <w:tcPr>
            <w:tcW w:w="603" w:type="pct"/>
          </w:tcPr>
          <w:p w14:paraId="47D072E8" w14:textId="77777777" w:rsidR="004A70A0" w:rsidRDefault="004A70A0" w:rsidP="00396793">
            <w:r w:rsidRPr="00BF24AE">
              <w:t>0,0025</w:t>
            </w:r>
          </w:p>
        </w:tc>
        <w:tc>
          <w:tcPr>
            <w:tcW w:w="735" w:type="pct"/>
            <w:gridSpan w:val="2"/>
          </w:tcPr>
          <w:p w14:paraId="22D5098C" w14:textId="77777777" w:rsidR="004A70A0" w:rsidRDefault="004A70A0" w:rsidP="00396793">
            <w:r w:rsidRPr="00BF24AE">
              <w:t>0,025</w:t>
            </w:r>
          </w:p>
        </w:tc>
        <w:tc>
          <w:tcPr>
            <w:tcW w:w="1023" w:type="pct"/>
          </w:tcPr>
          <w:p w14:paraId="61DBFC7A" w14:textId="77777777" w:rsidR="004A70A0" w:rsidRDefault="004A70A0" w:rsidP="00396793">
            <w:r w:rsidRPr="00BF24AE">
              <w:t>49,5</w:t>
            </w:r>
          </w:p>
        </w:tc>
        <w:tc>
          <w:tcPr>
            <w:tcW w:w="711" w:type="pct"/>
          </w:tcPr>
          <w:p w14:paraId="4F71AC23" w14:textId="77777777" w:rsidR="004A70A0" w:rsidRDefault="004A70A0" w:rsidP="00396793">
            <w:r w:rsidRPr="00BF24AE">
              <w:t>1,36</w:t>
            </w:r>
          </w:p>
        </w:tc>
      </w:tr>
      <w:tr w:rsidR="004A70A0" w14:paraId="40F0A7BE" w14:textId="77777777" w:rsidTr="00396793">
        <w:trPr>
          <w:trHeight w:val="525"/>
        </w:trPr>
        <w:tc>
          <w:tcPr>
            <w:tcW w:w="1242" w:type="pct"/>
            <w:gridSpan w:val="2"/>
          </w:tcPr>
          <w:p w14:paraId="3FD46505" w14:textId="77777777" w:rsidR="004A70A0" w:rsidRDefault="004A70A0" w:rsidP="00396793">
            <w:r w:rsidRPr="00BF24AE">
              <w:t>Talianska šunka</w:t>
            </w:r>
          </w:p>
        </w:tc>
        <w:tc>
          <w:tcPr>
            <w:tcW w:w="686" w:type="pct"/>
          </w:tcPr>
          <w:p w14:paraId="523434ED" w14:textId="77777777" w:rsidR="004A70A0" w:rsidRDefault="004A70A0" w:rsidP="00396793">
            <w:r w:rsidRPr="00BF24AE">
              <w:t>0,40</w:t>
            </w:r>
          </w:p>
        </w:tc>
        <w:tc>
          <w:tcPr>
            <w:tcW w:w="603" w:type="pct"/>
          </w:tcPr>
          <w:p w14:paraId="37DF4635" w14:textId="77777777" w:rsidR="004A70A0" w:rsidRDefault="004A70A0" w:rsidP="00396793">
            <w:r w:rsidRPr="00BF24AE">
              <w:t>-</w:t>
            </w:r>
          </w:p>
        </w:tc>
        <w:tc>
          <w:tcPr>
            <w:tcW w:w="735" w:type="pct"/>
            <w:gridSpan w:val="2"/>
          </w:tcPr>
          <w:p w14:paraId="0B953E7E" w14:textId="77777777" w:rsidR="004A70A0" w:rsidRDefault="004A70A0" w:rsidP="00396793">
            <w:r w:rsidRPr="00BF24AE">
              <w:t>0,40</w:t>
            </w:r>
          </w:p>
        </w:tc>
        <w:tc>
          <w:tcPr>
            <w:tcW w:w="1023" w:type="pct"/>
          </w:tcPr>
          <w:p w14:paraId="778B1613" w14:textId="77777777" w:rsidR="004A70A0" w:rsidRDefault="004A70A0" w:rsidP="00396793">
            <w:r w:rsidRPr="00BF24AE">
              <w:t>26,7</w:t>
            </w:r>
          </w:p>
        </w:tc>
        <w:tc>
          <w:tcPr>
            <w:tcW w:w="711" w:type="pct"/>
          </w:tcPr>
          <w:p w14:paraId="2DDAE0D9" w14:textId="77777777" w:rsidR="004A70A0" w:rsidRDefault="004A70A0" w:rsidP="00396793">
            <w:r w:rsidRPr="00BF24AE">
              <w:t>10,68</w:t>
            </w:r>
          </w:p>
        </w:tc>
      </w:tr>
      <w:tr w:rsidR="004A70A0" w14:paraId="04F7DE5A" w14:textId="77777777" w:rsidTr="00396793">
        <w:trPr>
          <w:trHeight w:val="525"/>
        </w:trPr>
        <w:tc>
          <w:tcPr>
            <w:tcW w:w="1242" w:type="pct"/>
            <w:gridSpan w:val="2"/>
          </w:tcPr>
          <w:p w14:paraId="6B6005BA" w14:textId="77777777" w:rsidR="004A70A0" w:rsidRDefault="004A70A0" w:rsidP="00396793">
            <w:r w:rsidRPr="00BF24AE">
              <w:t>Tekvicové semienka</w:t>
            </w:r>
          </w:p>
        </w:tc>
        <w:tc>
          <w:tcPr>
            <w:tcW w:w="686" w:type="pct"/>
          </w:tcPr>
          <w:p w14:paraId="5DC8AB60" w14:textId="77777777" w:rsidR="004A70A0" w:rsidRDefault="004A70A0" w:rsidP="00396793">
            <w:r w:rsidRPr="00BF24AE">
              <w:t>0,03</w:t>
            </w:r>
          </w:p>
        </w:tc>
        <w:tc>
          <w:tcPr>
            <w:tcW w:w="603" w:type="pct"/>
          </w:tcPr>
          <w:p w14:paraId="766376FC" w14:textId="77777777" w:rsidR="004A70A0" w:rsidRDefault="004A70A0" w:rsidP="00396793">
            <w:r w:rsidRPr="00BF24AE">
              <w:t>-</w:t>
            </w:r>
          </w:p>
        </w:tc>
        <w:tc>
          <w:tcPr>
            <w:tcW w:w="735" w:type="pct"/>
            <w:gridSpan w:val="2"/>
          </w:tcPr>
          <w:p w14:paraId="60D89E13" w14:textId="77777777" w:rsidR="004A70A0" w:rsidRDefault="004A70A0" w:rsidP="00396793">
            <w:r w:rsidRPr="00BF24AE">
              <w:t>0,03</w:t>
            </w:r>
          </w:p>
        </w:tc>
        <w:tc>
          <w:tcPr>
            <w:tcW w:w="1023" w:type="pct"/>
          </w:tcPr>
          <w:p w14:paraId="71353AE8" w14:textId="77777777" w:rsidR="004A70A0" w:rsidRDefault="004A70A0" w:rsidP="00396793">
            <w:r w:rsidRPr="00BF24AE">
              <w:t>7,50</w:t>
            </w:r>
          </w:p>
        </w:tc>
        <w:tc>
          <w:tcPr>
            <w:tcW w:w="711" w:type="pct"/>
          </w:tcPr>
          <w:p w14:paraId="2221C7BA" w14:textId="77777777" w:rsidR="004A70A0" w:rsidRDefault="004A70A0" w:rsidP="00396793">
            <w:r w:rsidRPr="00BF24AE">
              <w:t>0,23</w:t>
            </w:r>
          </w:p>
        </w:tc>
      </w:tr>
      <w:tr w:rsidR="004A70A0" w14:paraId="5E0F8BD3" w14:textId="77777777" w:rsidTr="00396793">
        <w:trPr>
          <w:trHeight w:val="525"/>
        </w:trPr>
        <w:tc>
          <w:tcPr>
            <w:tcW w:w="1242" w:type="pct"/>
            <w:gridSpan w:val="2"/>
          </w:tcPr>
          <w:p w14:paraId="3419C384" w14:textId="77777777" w:rsidR="004A70A0" w:rsidRDefault="004A70A0" w:rsidP="00396793">
            <w:r w:rsidRPr="00BF24AE">
              <w:t>Slnečnicové semienka</w:t>
            </w:r>
          </w:p>
        </w:tc>
        <w:tc>
          <w:tcPr>
            <w:tcW w:w="686" w:type="pct"/>
          </w:tcPr>
          <w:p w14:paraId="5B6E67DB" w14:textId="77777777" w:rsidR="004A70A0" w:rsidRDefault="004A70A0" w:rsidP="00396793">
            <w:r w:rsidRPr="00BF24AE">
              <w:t>0,03</w:t>
            </w:r>
          </w:p>
        </w:tc>
        <w:tc>
          <w:tcPr>
            <w:tcW w:w="603" w:type="pct"/>
          </w:tcPr>
          <w:p w14:paraId="359332A6" w14:textId="77777777" w:rsidR="004A70A0" w:rsidRDefault="004A70A0" w:rsidP="00396793">
            <w:r w:rsidRPr="00BF24AE">
              <w:t>-</w:t>
            </w:r>
          </w:p>
        </w:tc>
        <w:tc>
          <w:tcPr>
            <w:tcW w:w="735" w:type="pct"/>
            <w:gridSpan w:val="2"/>
          </w:tcPr>
          <w:p w14:paraId="6B0AC7F8" w14:textId="77777777" w:rsidR="004A70A0" w:rsidRDefault="004A70A0" w:rsidP="00396793">
            <w:r w:rsidRPr="00BF24AE">
              <w:t>0,03</w:t>
            </w:r>
          </w:p>
        </w:tc>
        <w:tc>
          <w:tcPr>
            <w:tcW w:w="1023" w:type="pct"/>
          </w:tcPr>
          <w:p w14:paraId="17A661BE" w14:textId="77777777" w:rsidR="004A70A0" w:rsidRDefault="004A70A0" w:rsidP="00396793">
            <w:r w:rsidRPr="00BF24AE">
              <w:t>2,90</w:t>
            </w:r>
          </w:p>
        </w:tc>
        <w:tc>
          <w:tcPr>
            <w:tcW w:w="711" w:type="pct"/>
          </w:tcPr>
          <w:p w14:paraId="6500782F" w14:textId="77777777" w:rsidR="004A70A0" w:rsidRDefault="004A70A0" w:rsidP="00396793">
            <w:r w:rsidRPr="00BF24AE">
              <w:t>0,09</w:t>
            </w:r>
          </w:p>
        </w:tc>
      </w:tr>
      <w:tr w:rsidR="004A70A0" w14:paraId="20F10E4D" w14:textId="77777777" w:rsidTr="00396793">
        <w:trPr>
          <w:trHeight w:val="525"/>
        </w:trPr>
        <w:tc>
          <w:tcPr>
            <w:tcW w:w="1242" w:type="pct"/>
            <w:gridSpan w:val="2"/>
          </w:tcPr>
          <w:p w14:paraId="1573F4F2" w14:textId="77777777" w:rsidR="004A70A0" w:rsidRDefault="004A70A0" w:rsidP="00396793">
            <w:r w:rsidRPr="00BF24AE">
              <w:t xml:space="preserve">Soľ </w:t>
            </w:r>
          </w:p>
        </w:tc>
        <w:tc>
          <w:tcPr>
            <w:tcW w:w="686" w:type="pct"/>
          </w:tcPr>
          <w:p w14:paraId="1C88B2D8" w14:textId="77777777" w:rsidR="004A70A0" w:rsidRDefault="004A70A0" w:rsidP="00396793">
            <w:r w:rsidRPr="00BF24AE">
              <w:t>0,010</w:t>
            </w:r>
          </w:p>
        </w:tc>
        <w:tc>
          <w:tcPr>
            <w:tcW w:w="603" w:type="pct"/>
          </w:tcPr>
          <w:p w14:paraId="4341D485" w14:textId="77777777" w:rsidR="004A70A0" w:rsidRDefault="004A70A0" w:rsidP="00396793">
            <w:r w:rsidRPr="00BF24AE">
              <w:t>-</w:t>
            </w:r>
          </w:p>
        </w:tc>
        <w:tc>
          <w:tcPr>
            <w:tcW w:w="735" w:type="pct"/>
            <w:gridSpan w:val="2"/>
          </w:tcPr>
          <w:p w14:paraId="4F82DA2B" w14:textId="77777777" w:rsidR="004A70A0" w:rsidRDefault="004A70A0" w:rsidP="00396793">
            <w:r w:rsidRPr="00BF24AE">
              <w:t>0,010</w:t>
            </w:r>
          </w:p>
        </w:tc>
        <w:tc>
          <w:tcPr>
            <w:tcW w:w="1023" w:type="pct"/>
          </w:tcPr>
          <w:p w14:paraId="69F87404" w14:textId="77777777" w:rsidR="004A70A0" w:rsidRDefault="004A70A0" w:rsidP="00396793">
            <w:r w:rsidRPr="00BF24AE">
              <w:t>0,65</w:t>
            </w:r>
          </w:p>
        </w:tc>
        <w:tc>
          <w:tcPr>
            <w:tcW w:w="711" w:type="pct"/>
          </w:tcPr>
          <w:p w14:paraId="7B87B9D5" w14:textId="77777777" w:rsidR="004A70A0" w:rsidRDefault="004A70A0" w:rsidP="00396793">
            <w:r w:rsidRPr="00BF24AE">
              <w:t>0,01</w:t>
            </w:r>
          </w:p>
        </w:tc>
      </w:tr>
      <w:tr w:rsidR="004A70A0" w14:paraId="0E69C3B3" w14:textId="77777777" w:rsidTr="00396793">
        <w:trPr>
          <w:trHeight w:val="525"/>
        </w:trPr>
        <w:tc>
          <w:tcPr>
            <w:tcW w:w="1242" w:type="pct"/>
            <w:gridSpan w:val="2"/>
          </w:tcPr>
          <w:p w14:paraId="5ABE656E" w14:textId="77777777" w:rsidR="004A70A0" w:rsidRDefault="004A70A0" w:rsidP="00396793">
            <w:r w:rsidRPr="00BF24AE">
              <w:t xml:space="preserve">Biele korenie </w:t>
            </w:r>
          </w:p>
        </w:tc>
        <w:tc>
          <w:tcPr>
            <w:tcW w:w="686" w:type="pct"/>
          </w:tcPr>
          <w:p w14:paraId="55461569" w14:textId="77777777" w:rsidR="004A70A0" w:rsidRDefault="004A70A0" w:rsidP="00396793">
            <w:r w:rsidRPr="00BF24AE">
              <w:t>0,010</w:t>
            </w:r>
          </w:p>
        </w:tc>
        <w:tc>
          <w:tcPr>
            <w:tcW w:w="603" w:type="pct"/>
          </w:tcPr>
          <w:p w14:paraId="7CB03EEC" w14:textId="77777777" w:rsidR="004A70A0" w:rsidRDefault="004A70A0" w:rsidP="00396793">
            <w:r w:rsidRPr="00BF24AE">
              <w:t>-</w:t>
            </w:r>
          </w:p>
        </w:tc>
        <w:tc>
          <w:tcPr>
            <w:tcW w:w="735" w:type="pct"/>
            <w:gridSpan w:val="2"/>
          </w:tcPr>
          <w:p w14:paraId="106AE583" w14:textId="77777777" w:rsidR="004A70A0" w:rsidRDefault="004A70A0" w:rsidP="00396793">
            <w:r w:rsidRPr="00BF24AE">
              <w:t>0,010</w:t>
            </w:r>
          </w:p>
        </w:tc>
        <w:tc>
          <w:tcPr>
            <w:tcW w:w="1023" w:type="pct"/>
          </w:tcPr>
          <w:p w14:paraId="6FF39D24" w14:textId="77777777" w:rsidR="004A70A0" w:rsidRDefault="004A70A0" w:rsidP="00396793">
            <w:r w:rsidRPr="00BF24AE">
              <w:t>41,22</w:t>
            </w:r>
          </w:p>
        </w:tc>
        <w:tc>
          <w:tcPr>
            <w:tcW w:w="711" w:type="pct"/>
          </w:tcPr>
          <w:p w14:paraId="6FE06403" w14:textId="77777777" w:rsidR="004A70A0" w:rsidRDefault="004A70A0" w:rsidP="00396793">
            <w:r w:rsidRPr="00BF24AE">
              <w:t>0,41</w:t>
            </w:r>
          </w:p>
        </w:tc>
      </w:tr>
      <w:tr w:rsidR="004A70A0" w14:paraId="58B91839" w14:textId="77777777" w:rsidTr="00396793">
        <w:trPr>
          <w:trHeight w:val="750"/>
        </w:trPr>
        <w:tc>
          <w:tcPr>
            <w:tcW w:w="4289" w:type="pct"/>
            <w:gridSpan w:val="7"/>
          </w:tcPr>
          <w:p w14:paraId="0A856034" w14:textId="77777777" w:rsidR="004A70A0" w:rsidRDefault="004A70A0" w:rsidP="00396793">
            <w:r w:rsidRPr="00BF24AE">
              <w:rPr>
                <w:b/>
                <w:bCs/>
              </w:rPr>
              <w:t>Celková cena surovín s DPH:</w:t>
            </w:r>
          </w:p>
        </w:tc>
        <w:tc>
          <w:tcPr>
            <w:tcW w:w="711" w:type="pct"/>
          </w:tcPr>
          <w:p w14:paraId="39C86AE1" w14:textId="77777777" w:rsidR="004A70A0" w:rsidRDefault="004A70A0" w:rsidP="00396793">
            <w:r w:rsidRPr="00BF24AE">
              <w:t>17,42</w:t>
            </w:r>
          </w:p>
        </w:tc>
      </w:tr>
      <w:tr w:rsidR="004A70A0" w14:paraId="088DAA11" w14:textId="77777777" w:rsidTr="00396793">
        <w:trPr>
          <w:trHeight w:val="615"/>
        </w:trPr>
        <w:tc>
          <w:tcPr>
            <w:tcW w:w="4289" w:type="pct"/>
            <w:gridSpan w:val="7"/>
          </w:tcPr>
          <w:p w14:paraId="4FE31E6B" w14:textId="77777777" w:rsidR="004A70A0" w:rsidRDefault="004A70A0" w:rsidP="00396793">
            <w:r w:rsidRPr="00BF24AE">
              <w:rPr>
                <w:b/>
                <w:bCs/>
              </w:rPr>
              <w:t>Cena za 1 porciu s DPH:</w:t>
            </w:r>
          </w:p>
        </w:tc>
        <w:tc>
          <w:tcPr>
            <w:tcW w:w="711" w:type="pct"/>
          </w:tcPr>
          <w:p w14:paraId="5712D54C" w14:textId="77777777" w:rsidR="004A70A0" w:rsidRDefault="004A70A0" w:rsidP="00396793">
            <w:r w:rsidRPr="00BF24AE">
              <w:t>1,74</w:t>
            </w:r>
          </w:p>
        </w:tc>
      </w:tr>
      <w:tr w:rsidR="004A70A0" w14:paraId="20B8BB47" w14:textId="77777777" w:rsidTr="00396793">
        <w:trPr>
          <w:trHeight w:val="555"/>
        </w:trPr>
        <w:tc>
          <w:tcPr>
            <w:tcW w:w="4289" w:type="pct"/>
            <w:gridSpan w:val="7"/>
          </w:tcPr>
          <w:p w14:paraId="3DC1FF67" w14:textId="77777777" w:rsidR="004A70A0" w:rsidRDefault="004A70A0" w:rsidP="00396793">
            <w:r w:rsidRPr="00BF24AE">
              <w:rPr>
                <w:b/>
                <w:bCs/>
              </w:rPr>
              <w:t>Predajná cena za 1 porciu:</w:t>
            </w:r>
          </w:p>
        </w:tc>
        <w:tc>
          <w:tcPr>
            <w:tcW w:w="711" w:type="pct"/>
          </w:tcPr>
          <w:p w14:paraId="566FF938" w14:textId="77777777" w:rsidR="004A70A0" w:rsidRDefault="004A70A0" w:rsidP="00396793">
            <w:r w:rsidRPr="00BF24AE">
              <w:t>4,50</w:t>
            </w:r>
          </w:p>
        </w:tc>
      </w:tr>
    </w:tbl>
    <w:p w14:paraId="287A1825" w14:textId="36AF768E" w:rsidR="00EE6951" w:rsidRDefault="004A70A0" w:rsidP="00457A34">
      <w:pPr>
        <w:rPr>
          <w:i/>
          <w:iCs/>
          <w:sz w:val="20"/>
          <w:szCs w:val="20"/>
        </w:rPr>
      </w:pPr>
      <w:r>
        <w:rPr>
          <w:i/>
          <w:iCs/>
          <w:sz w:val="20"/>
          <w:szCs w:val="20"/>
        </w:rPr>
        <w:t>Zdroj: Vlastné spracovanie</w:t>
      </w:r>
    </w:p>
    <w:p w14:paraId="046401D4" w14:textId="0BA6C622" w:rsidR="004A70A0" w:rsidRDefault="004A70A0" w:rsidP="00457A34">
      <w:pPr>
        <w:rPr>
          <w:i/>
          <w:iCs/>
          <w:sz w:val="20"/>
          <w:szCs w:val="20"/>
        </w:rPr>
      </w:pPr>
    </w:p>
    <w:p w14:paraId="180F6738" w14:textId="0D54ADC5" w:rsidR="004A70A0" w:rsidRDefault="004A70A0" w:rsidP="004A70A0">
      <w:pPr>
        <w:tabs>
          <w:tab w:val="left" w:pos="708"/>
          <w:tab w:val="left" w:pos="1416"/>
          <w:tab w:val="left" w:pos="2124"/>
          <w:tab w:val="left" w:pos="2880"/>
        </w:tabs>
      </w:pPr>
      <w:r>
        <w:lastRenderedPageBreak/>
        <w:t>Príloha XV</w:t>
      </w:r>
      <w:r w:rsidR="008D4E1A">
        <w:t>I</w:t>
      </w:r>
      <w:r>
        <w:t>I.</w:t>
      </w:r>
      <w:r w:rsidR="008D4E1A">
        <w:t xml:space="preserve"> </w:t>
      </w:r>
      <w:r w:rsidR="008D4E1A">
        <w:tab/>
      </w:r>
      <w:r>
        <w:t>Kalkulačný list č. 8</w:t>
      </w:r>
    </w:p>
    <w:p w14:paraId="21F79D7F" w14:textId="5685A901" w:rsidR="004A70A0" w:rsidRDefault="004A70A0" w:rsidP="004A70A0">
      <w:pPr>
        <w:rPr>
          <w:i/>
          <w:iCs/>
          <w:sz w:val="20"/>
          <w:szCs w:val="20"/>
        </w:rPr>
      </w:pPr>
      <w:r w:rsidRPr="00457A34">
        <w:rPr>
          <w:i/>
          <w:iCs/>
          <w:sz w:val="20"/>
          <w:szCs w:val="20"/>
        </w:rPr>
        <w:t xml:space="preserve">Tabuľka č. </w:t>
      </w:r>
      <w:r>
        <w:rPr>
          <w:i/>
          <w:iCs/>
          <w:sz w:val="20"/>
          <w:szCs w:val="20"/>
        </w:rPr>
        <w:t>14</w:t>
      </w:r>
      <w:r w:rsidRPr="00457A34">
        <w:rPr>
          <w:i/>
          <w:iCs/>
          <w:sz w:val="20"/>
          <w:szCs w:val="20"/>
        </w:rPr>
        <w:t>:</w:t>
      </w:r>
      <w:r>
        <w:rPr>
          <w:i/>
          <w:iCs/>
          <w:sz w:val="20"/>
          <w:szCs w:val="20"/>
        </w:rPr>
        <w:t xml:space="preserve"> Kalkulačný list č.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8D4E1A" w14:paraId="386EB3B8" w14:textId="77777777" w:rsidTr="00396793">
        <w:trPr>
          <w:trHeight w:val="645"/>
        </w:trPr>
        <w:tc>
          <w:tcPr>
            <w:tcW w:w="1003" w:type="pct"/>
          </w:tcPr>
          <w:p w14:paraId="49C0F1EA" w14:textId="77777777" w:rsidR="008D4E1A" w:rsidRDefault="008D4E1A" w:rsidP="00396793">
            <w:r w:rsidRPr="00BF24AE">
              <w:rPr>
                <w:b/>
                <w:bCs/>
              </w:rPr>
              <w:t>Názov pokrmu:</w:t>
            </w:r>
          </w:p>
        </w:tc>
        <w:tc>
          <w:tcPr>
            <w:tcW w:w="3286" w:type="pct"/>
            <w:gridSpan w:val="6"/>
          </w:tcPr>
          <w:p w14:paraId="0A0D6F4F" w14:textId="77777777" w:rsidR="008D4E1A" w:rsidRPr="00187C7F" w:rsidRDefault="008D4E1A" w:rsidP="00396793">
            <w:pPr>
              <w:jc w:val="center"/>
              <w:rPr>
                <w:b/>
                <w:bCs/>
              </w:rPr>
            </w:pPr>
            <w:r w:rsidRPr="00BF24AE">
              <w:rPr>
                <w:b/>
                <w:bCs/>
              </w:rPr>
              <w:t>Mrkvová polievka s </w:t>
            </w:r>
            <w:proofErr w:type="spellStart"/>
            <w:r w:rsidRPr="00BF24AE">
              <w:rPr>
                <w:b/>
                <w:bCs/>
              </w:rPr>
              <w:t>cherry</w:t>
            </w:r>
            <w:proofErr w:type="spellEnd"/>
            <w:r w:rsidRPr="00BF24AE">
              <w:rPr>
                <w:b/>
                <w:bCs/>
              </w:rPr>
              <w:t xml:space="preserve"> paradajkami a zázvorom</w:t>
            </w:r>
          </w:p>
        </w:tc>
        <w:tc>
          <w:tcPr>
            <w:tcW w:w="711" w:type="pct"/>
          </w:tcPr>
          <w:p w14:paraId="4073E03F" w14:textId="77777777" w:rsidR="008D4E1A" w:rsidRDefault="008D4E1A" w:rsidP="00396793">
            <w:r w:rsidRPr="00BF24AE">
              <w:rPr>
                <w:b/>
                <w:bCs/>
              </w:rPr>
              <w:t>Číslo:</w:t>
            </w:r>
            <w:r>
              <w:rPr>
                <w:b/>
                <w:bCs/>
              </w:rPr>
              <w:t>08</w:t>
            </w:r>
          </w:p>
        </w:tc>
      </w:tr>
      <w:tr w:rsidR="008D4E1A" w14:paraId="0C8B8DCC" w14:textId="77777777" w:rsidTr="00396793">
        <w:trPr>
          <w:trHeight w:val="320"/>
        </w:trPr>
        <w:tc>
          <w:tcPr>
            <w:tcW w:w="5000" w:type="pct"/>
            <w:gridSpan w:val="8"/>
          </w:tcPr>
          <w:p w14:paraId="09F163BA" w14:textId="77777777" w:rsidR="008D4E1A" w:rsidRDefault="008D4E1A" w:rsidP="00396793">
            <w:pPr>
              <w:jc w:val="center"/>
            </w:pPr>
            <w:r w:rsidRPr="00BF24AE">
              <w:rPr>
                <w:b/>
                <w:bCs/>
              </w:rPr>
              <w:t>Kalkulačný list na 10 porcií</w:t>
            </w:r>
          </w:p>
        </w:tc>
      </w:tr>
      <w:tr w:rsidR="008D4E1A" w14:paraId="7812632D" w14:textId="77777777" w:rsidTr="00396793">
        <w:trPr>
          <w:trHeight w:val="705"/>
        </w:trPr>
        <w:tc>
          <w:tcPr>
            <w:tcW w:w="1242" w:type="pct"/>
            <w:gridSpan w:val="2"/>
            <w:vMerge w:val="restart"/>
          </w:tcPr>
          <w:p w14:paraId="60CB7990" w14:textId="77777777" w:rsidR="008D4E1A" w:rsidRPr="00BF24AE" w:rsidRDefault="008D4E1A" w:rsidP="00396793">
            <w:pPr>
              <w:rPr>
                <w:b/>
                <w:bCs/>
              </w:rPr>
            </w:pPr>
          </w:p>
          <w:p w14:paraId="79037AD3" w14:textId="77777777" w:rsidR="008D4E1A" w:rsidRDefault="008D4E1A" w:rsidP="00396793">
            <w:r w:rsidRPr="00BF24AE">
              <w:rPr>
                <w:b/>
                <w:bCs/>
              </w:rPr>
              <w:t>Použitá surovina</w:t>
            </w:r>
            <w:r>
              <w:rPr>
                <w:b/>
                <w:bCs/>
              </w:rPr>
              <w:t xml:space="preserve">                </w:t>
            </w:r>
          </w:p>
        </w:tc>
        <w:tc>
          <w:tcPr>
            <w:tcW w:w="2024" w:type="pct"/>
            <w:gridSpan w:val="4"/>
          </w:tcPr>
          <w:p w14:paraId="158BF7FA" w14:textId="77777777" w:rsidR="008D4E1A" w:rsidRDefault="008D4E1A" w:rsidP="00396793">
            <w:r w:rsidRPr="00BF24AE">
              <w:rPr>
                <w:b/>
                <w:bCs/>
              </w:rPr>
              <w:t>Použité množstvo v kg/l/ks</w:t>
            </w:r>
          </w:p>
        </w:tc>
        <w:tc>
          <w:tcPr>
            <w:tcW w:w="1734" w:type="pct"/>
            <w:gridSpan w:val="2"/>
          </w:tcPr>
          <w:p w14:paraId="35B4E718" w14:textId="77777777" w:rsidR="008D4E1A" w:rsidRDefault="008D4E1A" w:rsidP="00396793">
            <w:r w:rsidRPr="00BF24AE">
              <w:rPr>
                <w:b/>
                <w:bCs/>
              </w:rPr>
              <w:t>Cena surovín v €</w:t>
            </w:r>
          </w:p>
        </w:tc>
      </w:tr>
      <w:tr w:rsidR="008D4E1A" w14:paraId="596FBEA5" w14:textId="77777777" w:rsidTr="00396793">
        <w:trPr>
          <w:trHeight w:val="720"/>
        </w:trPr>
        <w:tc>
          <w:tcPr>
            <w:tcW w:w="1242" w:type="pct"/>
            <w:gridSpan w:val="2"/>
            <w:vMerge/>
          </w:tcPr>
          <w:p w14:paraId="74739EEB" w14:textId="77777777" w:rsidR="008D4E1A" w:rsidRDefault="008D4E1A" w:rsidP="00396793"/>
        </w:tc>
        <w:tc>
          <w:tcPr>
            <w:tcW w:w="686" w:type="pct"/>
          </w:tcPr>
          <w:p w14:paraId="12A49B07" w14:textId="77777777" w:rsidR="008D4E1A" w:rsidRDefault="008D4E1A" w:rsidP="00396793">
            <w:r w:rsidRPr="00BF24AE">
              <w:rPr>
                <w:b/>
                <w:bCs/>
              </w:rPr>
              <w:t>Hrubá hmotnosť</w:t>
            </w:r>
          </w:p>
        </w:tc>
        <w:tc>
          <w:tcPr>
            <w:tcW w:w="606" w:type="pct"/>
            <w:gridSpan w:val="2"/>
          </w:tcPr>
          <w:p w14:paraId="4FDC268C" w14:textId="77777777" w:rsidR="008D4E1A" w:rsidRDefault="008D4E1A" w:rsidP="00396793">
            <w:r w:rsidRPr="00BF24AE">
              <w:rPr>
                <w:b/>
                <w:bCs/>
              </w:rPr>
              <w:t xml:space="preserve">Odpad </w:t>
            </w:r>
          </w:p>
        </w:tc>
        <w:tc>
          <w:tcPr>
            <w:tcW w:w="732" w:type="pct"/>
          </w:tcPr>
          <w:p w14:paraId="4BBF9BE1" w14:textId="77777777" w:rsidR="008D4E1A" w:rsidRDefault="008D4E1A" w:rsidP="00396793">
            <w:r w:rsidRPr="00BF24AE">
              <w:rPr>
                <w:b/>
                <w:bCs/>
              </w:rPr>
              <w:t>Čistá hmotnosť</w:t>
            </w:r>
          </w:p>
        </w:tc>
        <w:tc>
          <w:tcPr>
            <w:tcW w:w="1023" w:type="pct"/>
          </w:tcPr>
          <w:p w14:paraId="10CBEA79" w14:textId="77777777" w:rsidR="008D4E1A" w:rsidRDefault="008D4E1A" w:rsidP="00396793">
            <w:r w:rsidRPr="00BF24AE">
              <w:rPr>
                <w:b/>
                <w:bCs/>
              </w:rPr>
              <w:t>Obstarávacia za jednotku</w:t>
            </w:r>
          </w:p>
        </w:tc>
        <w:tc>
          <w:tcPr>
            <w:tcW w:w="711" w:type="pct"/>
          </w:tcPr>
          <w:p w14:paraId="79EECE5D" w14:textId="77777777" w:rsidR="008D4E1A" w:rsidRDefault="008D4E1A" w:rsidP="00396793">
            <w:r w:rsidRPr="00BF24AE">
              <w:rPr>
                <w:b/>
                <w:bCs/>
              </w:rPr>
              <w:t>Za použité množstvo</w:t>
            </w:r>
          </w:p>
        </w:tc>
      </w:tr>
      <w:tr w:rsidR="008D4E1A" w14:paraId="70C90BD9" w14:textId="77777777" w:rsidTr="00396793">
        <w:trPr>
          <w:trHeight w:val="525"/>
        </w:trPr>
        <w:tc>
          <w:tcPr>
            <w:tcW w:w="1242" w:type="pct"/>
            <w:gridSpan w:val="2"/>
          </w:tcPr>
          <w:p w14:paraId="2EF19955" w14:textId="77777777" w:rsidR="008D4E1A" w:rsidRDefault="008D4E1A" w:rsidP="00396793">
            <w:r w:rsidRPr="00BF24AE">
              <w:t>Mrkva</w:t>
            </w:r>
          </w:p>
        </w:tc>
        <w:tc>
          <w:tcPr>
            <w:tcW w:w="686" w:type="pct"/>
          </w:tcPr>
          <w:p w14:paraId="0594201C" w14:textId="77777777" w:rsidR="008D4E1A" w:rsidRDefault="008D4E1A" w:rsidP="00396793">
            <w:r w:rsidRPr="00BF24AE">
              <w:t>1,2</w:t>
            </w:r>
          </w:p>
        </w:tc>
        <w:tc>
          <w:tcPr>
            <w:tcW w:w="603" w:type="pct"/>
          </w:tcPr>
          <w:p w14:paraId="1EA07790" w14:textId="77777777" w:rsidR="008D4E1A" w:rsidRDefault="008D4E1A" w:rsidP="00396793">
            <w:r w:rsidRPr="00BF24AE">
              <w:t>0,2</w:t>
            </w:r>
          </w:p>
        </w:tc>
        <w:tc>
          <w:tcPr>
            <w:tcW w:w="735" w:type="pct"/>
            <w:gridSpan w:val="2"/>
          </w:tcPr>
          <w:p w14:paraId="0D179B4B" w14:textId="77777777" w:rsidR="008D4E1A" w:rsidRDefault="008D4E1A" w:rsidP="00396793">
            <w:r w:rsidRPr="00BF24AE">
              <w:t>1</w:t>
            </w:r>
          </w:p>
        </w:tc>
        <w:tc>
          <w:tcPr>
            <w:tcW w:w="1023" w:type="pct"/>
          </w:tcPr>
          <w:p w14:paraId="5DAD46C3" w14:textId="77777777" w:rsidR="008D4E1A" w:rsidRDefault="008D4E1A" w:rsidP="00396793">
            <w:r w:rsidRPr="00BF24AE">
              <w:t>0,85</w:t>
            </w:r>
          </w:p>
        </w:tc>
        <w:tc>
          <w:tcPr>
            <w:tcW w:w="711" w:type="pct"/>
          </w:tcPr>
          <w:p w14:paraId="5B80A1B9" w14:textId="77777777" w:rsidR="008D4E1A" w:rsidRDefault="008D4E1A" w:rsidP="00396793">
            <w:r w:rsidRPr="00BF24AE">
              <w:t>1,02</w:t>
            </w:r>
          </w:p>
        </w:tc>
      </w:tr>
      <w:tr w:rsidR="008D4E1A" w14:paraId="4461BBE1" w14:textId="77777777" w:rsidTr="00396793">
        <w:trPr>
          <w:trHeight w:val="525"/>
        </w:trPr>
        <w:tc>
          <w:tcPr>
            <w:tcW w:w="1242" w:type="pct"/>
            <w:gridSpan w:val="2"/>
          </w:tcPr>
          <w:p w14:paraId="6BD87545" w14:textId="77777777" w:rsidR="008D4E1A" w:rsidRDefault="008D4E1A" w:rsidP="00396793">
            <w:proofErr w:type="spellStart"/>
            <w:r w:rsidRPr="00BF24AE">
              <w:t>Cherry</w:t>
            </w:r>
            <w:proofErr w:type="spellEnd"/>
            <w:r w:rsidRPr="00BF24AE">
              <w:t xml:space="preserve"> paradajky</w:t>
            </w:r>
          </w:p>
        </w:tc>
        <w:tc>
          <w:tcPr>
            <w:tcW w:w="686" w:type="pct"/>
          </w:tcPr>
          <w:p w14:paraId="6A17D891" w14:textId="77777777" w:rsidR="008D4E1A" w:rsidRDefault="008D4E1A" w:rsidP="00396793">
            <w:r w:rsidRPr="00BF24AE">
              <w:t>1,1</w:t>
            </w:r>
          </w:p>
        </w:tc>
        <w:tc>
          <w:tcPr>
            <w:tcW w:w="603" w:type="pct"/>
          </w:tcPr>
          <w:p w14:paraId="2FDC204C" w14:textId="77777777" w:rsidR="008D4E1A" w:rsidRDefault="008D4E1A" w:rsidP="00396793">
            <w:r w:rsidRPr="00BF24AE">
              <w:t>0,1</w:t>
            </w:r>
          </w:p>
        </w:tc>
        <w:tc>
          <w:tcPr>
            <w:tcW w:w="735" w:type="pct"/>
            <w:gridSpan w:val="2"/>
          </w:tcPr>
          <w:p w14:paraId="2ACFD37C" w14:textId="77777777" w:rsidR="008D4E1A" w:rsidRDefault="008D4E1A" w:rsidP="00396793">
            <w:r w:rsidRPr="00BF24AE">
              <w:t>1</w:t>
            </w:r>
          </w:p>
        </w:tc>
        <w:tc>
          <w:tcPr>
            <w:tcW w:w="1023" w:type="pct"/>
          </w:tcPr>
          <w:p w14:paraId="01F107A7" w14:textId="77777777" w:rsidR="008D4E1A" w:rsidRDefault="008D4E1A" w:rsidP="00396793">
            <w:r w:rsidRPr="00BF24AE">
              <w:t>4,45</w:t>
            </w:r>
          </w:p>
        </w:tc>
        <w:tc>
          <w:tcPr>
            <w:tcW w:w="711" w:type="pct"/>
          </w:tcPr>
          <w:p w14:paraId="16BF4FB6" w14:textId="77777777" w:rsidR="008D4E1A" w:rsidRDefault="008D4E1A" w:rsidP="00396793">
            <w:r w:rsidRPr="00BF24AE">
              <w:t>4,90</w:t>
            </w:r>
          </w:p>
        </w:tc>
      </w:tr>
      <w:tr w:rsidR="008D4E1A" w14:paraId="2896799C" w14:textId="77777777" w:rsidTr="00396793">
        <w:trPr>
          <w:trHeight w:val="525"/>
        </w:trPr>
        <w:tc>
          <w:tcPr>
            <w:tcW w:w="1242" w:type="pct"/>
            <w:gridSpan w:val="2"/>
          </w:tcPr>
          <w:p w14:paraId="74719182" w14:textId="77777777" w:rsidR="008D4E1A" w:rsidRDefault="008D4E1A" w:rsidP="00396793">
            <w:r w:rsidRPr="00BF24AE">
              <w:t>Zázvor</w:t>
            </w:r>
          </w:p>
        </w:tc>
        <w:tc>
          <w:tcPr>
            <w:tcW w:w="686" w:type="pct"/>
          </w:tcPr>
          <w:p w14:paraId="43E82236" w14:textId="77777777" w:rsidR="008D4E1A" w:rsidRDefault="008D4E1A" w:rsidP="00396793">
            <w:r w:rsidRPr="00BF24AE">
              <w:t>0,018</w:t>
            </w:r>
          </w:p>
        </w:tc>
        <w:tc>
          <w:tcPr>
            <w:tcW w:w="603" w:type="pct"/>
          </w:tcPr>
          <w:p w14:paraId="3B75405E" w14:textId="77777777" w:rsidR="008D4E1A" w:rsidRDefault="008D4E1A" w:rsidP="00396793">
            <w:r w:rsidRPr="00BF24AE">
              <w:t>0,003</w:t>
            </w:r>
          </w:p>
        </w:tc>
        <w:tc>
          <w:tcPr>
            <w:tcW w:w="735" w:type="pct"/>
            <w:gridSpan w:val="2"/>
          </w:tcPr>
          <w:p w14:paraId="1C332C52" w14:textId="77777777" w:rsidR="008D4E1A" w:rsidRDefault="008D4E1A" w:rsidP="00396793">
            <w:r w:rsidRPr="00BF24AE">
              <w:t>0,015</w:t>
            </w:r>
          </w:p>
        </w:tc>
        <w:tc>
          <w:tcPr>
            <w:tcW w:w="1023" w:type="pct"/>
          </w:tcPr>
          <w:p w14:paraId="7237F4EB" w14:textId="77777777" w:rsidR="008D4E1A" w:rsidRDefault="008D4E1A" w:rsidP="00396793">
            <w:r w:rsidRPr="00BF24AE">
              <w:t>5,50</w:t>
            </w:r>
          </w:p>
        </w:tc>
        <w:tc>
          <w:tcPr>
            <w:tcW w:w="711" w:type="pct"/>
          </w:tcPr>
          <w:p w14:paraId="67BBBEE0" w14:textId="77777777" w:rsidR="008D4E1A" w:rsidRDefault="008D4E1A" w:rsidP="00396793">
            <w:r w:rsidRPr="00BF24AE">
              <w:t>0,01</w:t>
            </w:r>
          </w:p>
        </w:tc>
      </w:tr>
      <w:tr w:rsidR="008D4E1A" w14:paraId="4AD98133" w14:textId="77777777" w:rsidTr="00396793">
        <w:trPr>
          <w:trHeight w:val="525"/>
        </w:trPr>
        <w:tc>
          <w:tcPr>
            <w:tcW w:w="1242" w:type="pct"/>
            <w:gridSpan w:val="2"/>
          </w:tcPr>
          <w:p w14:paraId="2FC40E2B" w14:textId="77777777" w:rsidR="008D4E1A" w:rsidRDefault="008D4E1A" w:rsidP="00396793">
            <w:r w:rsidRPr="00BF24AE">
              <w:t xml:space="preserve">Zeleninový vývar </w:t>
            </w:r>
          </w:p>
        </w:tc>
        <w:tc>
          <w:tcPr>
            <w:tcW w:w="686" w:type="pct"/>
          </w:tcPr>
          <w:p w14:paraId="0F605FD1" w14:textId="77777777" w:rsidR="008D4E1A" w:rsidRDefault="008D4E1A" w:rsidP="00396793">
            <w:r w:rsidRPr="00BF24AE">
              <w:t>1</w:t>
            </w:r>
          </w:p>
        </w:tc>
        <w:tc>
          <w:tcPr>
            <w:tcW w:w="603" w:type="pct"/>
          </w:tcPr>
          <w:p w14:paraId="7F488061" w14:textId="77777777" w:rsidR="008D4E1A" w:rsidRDefault="008D4E1A" w:rsidP="00396793">
            <w:r w:rsidRPr="00BF24AE">
              <w:t>-</w:t>
            </w:r>
          </w:p>
        </w:tc>
        <w:tc>
          <w:tcPr>
            <w:tcW w:w="735" w:type="pct"/>
            <w:gridSpan w:val="2"/>
          </w:tcPr>
          <w:p w14:paraId="1B7216EE" w14:textId="77777777" w:rsidR="008D4E1A" w:rsidRDefault="008D4E1A" w:rsidP="00396793">
            <w:r w:rsidRPr="00BF24AE">
              <w:t>1</w:t>
            </w:r>
          </w:p>
        </w:tc>
        <w:tc>
          <w:tcPr>
            <w:tcW w:w="1023" w:type="pct"/>
          </w:tcPr>
          <w:p w14:paraId="02E66E86" w14:textId="77777777" w:rsidR="008D4E1A" w:rsidRDefault="008D4E1A" w:rsidP="00396793">
            <w:r w:rsidRPr="00BF24AE">
              <w:t>-</w:t>
            </w:r>
          </w:p>
        </w:tc>
        <w:tc>
          <w:tcPr>
            <w:tcW w:w="711" w:type="pct"/>
          </w:tcPr>
          <w:p w14:paraId="5D2AB7C9" w14:textId="77777777" w:rsidR="008D4E1A" w:rsidRDefault="008D4E1A" w:rsidP="00396793">
            <w:r w:rsidRPr="00BF24AE">
              <w:t>-</w:t>
            </w:r>
          </w:p>
        </w:tc>
      </w:tr>
      <w:tr w:rsidR="008D4E1A" w14:paraId="0D503E30" w14:textId="77777777" w:rsidTr="00396793">
        <w:trPr>
          <w:trHeight w:val="525"/>
        </w:trPr>
        <w:tc>
          <w:tcPr>
            <w:tcW w:w="1242" w:type="pct"/>
            <w:gridSpan w:val="2"/>
          </w:tcPr>
          <w:p w14:paraId="153E5094" w14:textId="77777777" w:rsidR="008D4E1A" w:rsidRDefault="008D4E1A" w:rsidP="00396793">
            <w:r w:rsidRPr="00BF24AE">
              <w:t>Soľ</w:t>
            </w:r>
          </w:p>
        </w:tc>
        <w:tc>
          <w:tcPr>
            <w:tcW w:w="686" w:type="pct"/>
          </w:tcPr>
          <w:p w14:paraId="12A60972" w14:textId="77777777" w:rsidR="008D4E1A" w:rsidRDefault="008D4E1A" w:rsidP="00396793">
            <w:r w:rsidRPr="00BF24AE">
              <w:t>0,030</w:t>
            </w:r>
          </w:p>
        </w:tc>
        <w:tc>
          <w:tcPr>
            <w:tcW w:w="603" w:type="pct"/>
          </w:tcPr>
          <w:p w14:paraId="06C51F6D" w14:textId="77777777" w:rsidR="008D4E1A" w:rsidRDefault="008D4E1A" w:rsidP="00396793">
            <w:r w:rsidRPr="00BF24AE">
              <w:t>-</w:t>
            </w:r>
          </w:p>
        </w:tc>
        <w:tc>
          <w:tcPr>
            <w:tcW w:w="735" w:type="pct"/>
            <w:gridSpan w:val="2"/>
          </w:tcPr>
          <w:p w14:paraId="5353573D" w14:textId="77777777" w:rsidR="008D4E1A" w:rsidRDefault="008D4E1A" w:rsidP="00396793">
            <w:r w:rsidRPr="00BF24AE">
              <w:t>0,030</w:t>
            </w:r>
          </w:p>
        </w:tc>
        <w:tc>
          <w:tcPr>
            <w:tcW w:w="1023" w:type="pct"/>
          </w:tcPr>
          <w:p w14:paraId="3F46934E" w14:textId="77777777" w:rsidR="008D4E1A" w:rsidRDefault="008D4E1A" w:rsidP="00396793">
            <w:r w:rsidRPr="00BF24AE">
              <w:t>0,65</w:t>
            </w:r>
          </w:p>
        </w:tc>
        <w:tc>
          <w:tcPr>
            <w:tcW w:w="711" w:type="pct"/>
          </w:tcPr>
          <w:p w14:paraId="118DF081" w14:textId="77777777" w:rsidR="008D4E1A" w:rsidRDefault="008D4E1A" w:rsidP="00396793">
            <w:r w:rsidRPr="00BF24AE">
              <w:t>0,01</w:t>
            </w:r>
          </w:p>
        </w:tc>
      </w:tr>
      <w:tr w:rsidR="008D4E1A" w14:paraId="2C2E558C" w14:textId="77777777" w:rsidTr="00396793">
        <w:trPr>
          <w:trHeight w:val="525"/>
        </w:trPr>
        <w:tc>
          <w:tcPr>
            <w:tcW w:w="1242" w:type="pct"/>
            <w:gridSpan w:val="2"/>
          </w:tcPr>
          <w:p w14:paraId="5A6E6930" w14:textId="77777777" w:rsidR="008D4E1A" w:rsidRDefault="008D4E1A" w:rsidP="00396793">
            <w:r w:rsidRPr="00BF24AE">
              <w:t>Č. mleté korenie</w:t>
            </w:r>
          </w:p>
        </w:tc>
        <w:tc>
          <w:tcPr>
            <w:tcW w:w="686" w:type="pct"/>
          </w:tcPr>
          <w:p w14:paraId="58C647A7" w14:textId="77777777" w:rsidR="008D4E1A" w:rsidRDefault="008D4E1A" w:rsidP="00396793">
            <w:r w:rsidRPr="00BF24AE">
              <w:t>0,015</w:t>
            </w:r>
          </w:p>
        </w:tc>
        <w:tc>
          <w:tcPr>
            <w:tcW w:w="603" w:type="pct"/>
          </w:tcPr>
          <w:p w14:paraId="49B7BD1D" w14:textId="77777777" w:rsidR="008D4E1A" w:rsidRDefault="008D4E1A" w:rsidP="00396793">
            <w:r w:rsidRPr="00BF24AE">
              <w:t>-</w:t>
            </w:r>
          </w:p>
        </w:tc>
        <w:tc>
          <w:tcPr>
            <w:tcW w:w="735" w:type="pct"/>
            <w:gridSpan w:val="2"/>
          </w:tcPr>
          <w:p w14:paraId="28DEED82" w14:textId="77777777" w:rsidR="008D4E1A" w:rsidRDefault="008D4E1A" w:rsidP="00396793">
            <w:r w:rsidRPr="00BF24AE">
              <w:t>0,015</w:t>
            </w:r>
          </w:p>
        </w:tc>
        <w:tc>
          <w:tcPr>
            <w:tcW w:w="1023" w:type="pct"/>
          </w:tcPr>
          <w:p w14:paraId="0B4A6441" w14:textId="77777777" w:rsidR="008D4E1A" w:rsidRDefault="008D4E1A" w:rsidP="00396793">
            <w:r w:rsidRPr="00BF24AE">
              <w:t>35,42</w:t>
            </w:r>
          </w:p>
        </w:tc>
        <w:tc>
          <w:tcPr>
            <w:tcW w:w="711" w:type="pct"/>
          </w:tcPr>
          <w:p w14:paraId="3FF4C4CA" w14:textId="77777777" w:rsidR="008D4E1A" w:rsidRDefault="008D4E1A" w:rsidP="00396793">
            <w:r w:rsidRPr="00BF24AE">
              <w:t>0,53</w:t>
            </w:r>
          </w:p>
        </w:tc>
      </w:tr>
      <w:tr w:rsidR="008D4E1A" w14:paraId="19D46892" w14:textId="77777777" w:rsidTr="00396793">
        <w:trPr>
          <w:trHeight w:val="525"/>
        </w:trPr>
        <w:tc>
          <w:tcPr>
            <w:tcW w:w="1242" w:type="pct"/>
            <w:gridSpan w:val="2"/>
          </w:tcPr>
          <w:p w14:paraId="08949F60" w14:textId="77777777" w:rsidR="008D4E1A" w:rsidRDefault="008D4E1A" w:rsidP="00396793">
            <w:r w:rsidRPr="00BF24AE">
              <w:t xml:space="preserve">Bazalka </w:t>
            </w:r>
          </w:p>
        </w:tc>
        <w:tc>
          <w:tcPr>
            <w:tcW w:w="686" w:type="pct"/>
          </w:tcPr>
          <w:p w14:paraId="48B2CC3D" w14:textId="77777777" w:rsidR="008D4E1A" w:rsidRDefault="008D4E1A" w:rsidP="00396793">
            <w:r w:rsidRPr="00BF24AE">
              <w:t>0,0165</w:t>
            </w:r>
          </w:p>
        </w:tc>
        <w:tc>
          <w:tcPr>
            <w:tcW w:w="603" w:type="pct"/>
          </w:tcPr>
          <w:p w14:paraId="0E521A01" w14:textId="77777777" w:rsidR="008D4E1A" w:rsidRDefault="008D4E1A" w:rsidP="00396793">
            <w:r w:rsidRPr="00BF24AE">
              <w:t>0,0015</w:t>
            </w:r>
          </w:p>
        </w:tc>
        <w:tc>
          <w:tcPr>
            <w:tcW w:w="735" w:type="pct"/>
            <w:gridSpan w:val="2"/>
          </w:tcPr>
          <w:p w14:paraId="7EBC43AB" w14:textId="77777777" w:rsidR="008D4E1A" w:rsidRDefault="008D4E1A" w:rsidP="00396793">
            <w:r w:rsidRPr="00BF24AE">
              <w:t>0,015</w:t>
            </w:r>
          </w:p>
        </w:tc>
        <w:tc>
          <w:tcPr>
            <w:tcW w:w="1023" w:type="pct"/>
          </w:tcPr>
          <w:p w14:paraId="177CF6E0" w14:textId="77777777" w:rsidR="008D4E1A" w:rsidRDefault="008D4E1A" w:rsidP="00396793">
            <w:r w:rsidRPr="00BF24AE">
              <w:t>45,80</w:t>
            </w:r>
          </w:p>
        </w:tc>
        <w:tc>
          <w:tcPr>
            <w:tcW w:w="711" w:type="pct"/>
          </w:tcPr>
          <w:p w14:paraId="3017BDAD" w14:textId="77777777" w:rsidR="008D4E1A" w:rsidRDefault="008D4E1A" w:rsidP="00396793">
            <w:r w:rsidRPr="00BF24AE">
              <w:t>0,76</w:t>
            </w:r>
          </w:p>
        </w:tc>
      </w:tr>
      <w:tr w:rsidR="008D4E1A" w14:paraId="635326C6" w14:textId="77777777" w:rsidTr="00396793">
        <w:trPr>
          <w:trHeight w:val="750"/>
        </w:trPr>
        <w:tc>
          <w:tcPr>
            <w:tcW w:w="4289" w:type="pct"/>
            <w:gridSpan w:val="7"/>
          </w:tcPr>
          <w:p w14:paraId="04BC70E6" w14:textId="77777777" w:rsidR="008D4E1A" w:rsidRDefault="008D4E1A" w:rsidP="00396793">
            <w:r w:rsidRPr="00BF24AE">
              <w:rPr>
                <w:b/>
                <w:bCs/>
              </w:rPr>
              <w:t>Celková cena surovín s DPH:</w:t>
            </w:r>
          </w:p>
        </w:tc>
        <w:tc>
          <w:tcPr>
            <w:tcW w:w="711" w:type="pct"/>
          </w:tcPr>
          <w:p w14:paraId="4C43E273" w14:textId="77777777" w:rsidR="008D4E1A" w:rsidRDefault="008D4E1A" w:rsidP="00396793">
            <w:r w:rsidRPr="00BF24AE">
              <w:t>7,23</w:t>
            </w:r>
          </w:p>
        </w:tc>
      </w:tr>
      <w:tr w:rsidR="008D4E1A" w14:paraId="660DA1C2" w14:textId="77777777" w:rsidTr="00396793">
        <w:trPr>
          <w:trHeight w:val="615"/>
        </w:trPr>
        <w:tc>
          <w:tcPr>
            <w:tcW w:w="4289" w:type="pct"/>
            <w:gridSpan w:val="7"/>
          </w:tcPr>
          <w:p w14:paraId="08036156" w14:textId="77777777" w:rsidR="008D4E1A" w:rsidRDefault="008D4E1A" w:rsidP="00396793">
            <w:r w:rsidRPr="00BF24AE">
              <w:rPr>
                <w:b/>
                <w:bCs/>
              </w:rPr>
              <w:t>Cena za 1 porciu s DPH:</w:t>
            </w:r>
          </w:p>
        </w:tc>
        <w:tc>
          <w:tcPr>
            <w:tcW w:w="711" w:type="pct"/>
          </w:tcPr>
          <w:p w14:paraId="04B9C6D6" w14:textId="77777777" w:rsidR="008D4E1A" w:rsidRDefault="008D4E1A" w:rsidP="00396793">
            <w:r w:rsidRPr="00BF24AE">
              <w:t>0,72</w:t>
            </w:r>
          </w:p>
        </w:tc>
      </w:tr>
      <w:tr w:rsidR="008D4E1A" w14:paraId="5F287C73" w14:textId="77777777" w:rsidTr="00396793">
        <w:trPr>
          <w:trHeight w:val="555"/>
        </w:trPr>
        <w:tc>
          <w:tcPr>
            <w:tcW w:w="4289" w:type="pct"/>
            <w:gridSpan w:val="7"/>
          </w:tcPr>
          <w:p w14:paraId="34037B26" w14:textId="77777777" w:rsidR="008D4E1A" w:rsidRDefault="008D4E1A" w:rsidP="00396793">
            <w:r w:rsidRPr="00BF24AE">
              <w:rPr>
                <w:b/>
                <w:bCs/>
              </w:rPr>
              <w:t>Predajná cena za 1 porciu:</w:t>
            </w:r>
          </w:p>
        </w:tc>
        <w:tc>
          <w:tcPr>
            <w:tcW w:w="711" w:type="pct"/>
          </w:tcPr>
          <w:p w14:paraId="04983B52" w14:textId="77777777" w:rsidR="008D4E1A" w:rsidRDefault="008D4E1A" w:rsidP="00396793">
            <w:r w:rsidRPr="00BF24AE">
              <w:t>1,90</w:t>
            </w:r>
          </w:p>
        </w:tc>
      </w:tr>
    </w:tbl>
    <w:p w14:paraId="180BCEF6" w14:textId="6EC5A8D6" w:rsidR="004A70A0" w:rsidRDefault="008D4E1A" w:rsidP="00457A34">
      <w:pPr>
        <w:rPr>
          <w:i/>
          <w:iCs/>
          <w:sz w:val="20"/>
          <w:szCs w:val="20"/>
        </w:rPr>
      </w:pPr>
      <w:r>
        <w:rPr>
          <w:i/>
          <w:iCs/>
          <w:sz w:val="20"/>
          <w:szCs w:val="20"/>
        </w:rPr>
        <w:t>Zdroj: Vlastné spracovanie</w:t>
      </w:r>
    </w:p>
    <w:p w14:paraId="2FEAF95A" w14:textId="049B06A8" w:rsidR="008D4E1A" w:rsidRDefault="008D4E1A" w:rsidP="00457A34">
      <w:pPr>
        <w:rPr>
          <w:i/>
          <w:iCs/>
          <w:sz w:val="20"/>
          <w:szCs w:val="20"/>
        </w:rPr>
      </w:pPr>
    </w:p>
    <w:p w14:paraId="4A5B1553" w14:textId="234DF722" w:rsidR="008D4E1A" w:rsidRDefault="008D4E1A" w:rsidP="00457A34">
      <w:pPr>
        <w:rPr>
          <w:i/>
          <w:iCs/>
          <w:sz w:val="20"/>
          <w:szCs w:val="20"/>
        </w:rPr>
      </w:pPr>
    </w:p>
    <w:p w14:paraId="010E8F00" w14:textId="26909698" w:rsidR="008D4E1A" w:rsidRDefault="008D4E1A" w:rsidP="00457A34">
      <w:pPr>
        <w:rPr>
          <w:i/>
          <w:iCs/>
          <w:sz w:val="20"/>
          <w:szCs w:val="20"/>
        </w:rPr>
      </w:pPr>
    </w:p>
    <w:p w14:paraId="13EE036A" w14:textId="2D05AF58" w:rsidR="008D4E1A" w:rsidRDefault="008D4E1A" w:rsidP="00457A34">
      <w:pPr>
        <w:rPr>
          <w:i/>
          <w:iCs/>
          <w:sz w:val="20"/>
          <w:szCs w:val="20"/>
        </w:rPr>
      </w:pPr>
    </w:p>
    <w:p w14:paraId="4E249D25" w14:textId="6DAD7249" w:rsidR="008D4E1A" w:rsidRDefault="008D4E1A" w:rsidP="00457A34">
      <w:pPr>
        <w:rPr>
          <w:i/>
          <w:iCs/>
          <w:sz w:val="20"/>
          <w:szCs w:val="20"/>
        </w:rPr>
      </w:pPr>
    </w:p>
    <w:p w14:paraId="38DBDCA4" w14:textId="611045BB" w:rsidR="008D4E1A" w:rsidRDefault="008D4E1A" w:rsidP="008D4E1A">
      <w:pPr>
        <w:tabs>
          <w:tab w:val="left" w:pos="708"/>
          <w:tab w:val="left" w:pos="1416"/>
          <w:tab w:val="left" w:pos="2124"/>
          <w:tab w:val="left" w:pos="2880"/>
        </w:tabs>
      </w:pPr>
      <w:r>
        <w:lastRenderedPageBreak/>
        <w:t xml:space="preserve">Príloha XVIII. </w:t>
      </w:r>
      <w:r>
        <w:tab/>
        <w:t>Kalkulačný list č. 9</w:t>
      </w:r>
    </w:p>
    <w:p w14:paraId="65AC5A8A" w14:textId="4385BFAF" w:rsidR="008D4E1A" w:rsidRDefault="008D4E1A" w:rsidP="008D4E1A">
      <w:pPr>
        <w:rPr>
          <w:i/>
          <w:iCs/>
          <w:sz w:val="20"/>
          <w:szCs w:val="20"/>
        </w:rPr>
      </w:pPr>
      <w:r w:rsidRPr="00457A34">
        <w:rPr>
          <w:i/>
          <w:iCs/>
          <w:sz w:val="20"/>
          <w:szCs w:val="20"/>
        </w:rPr>
        <w:t xml:space="preserve">Tabuľka č. </w:t>
      </w:r>
      <w:r>
        <w:rPr>
          <w:i/>
          <w:iCs/>
          <w:sz w:val="20"/>
          <w:szCs w:val="20"/>
        </w:rPr>
        <w:t>15</w:t>
      </w:r>
      <w:r w:rsidRPr="00457A34">
        <w:rPr>
          <w:i/>
          <w:iCs/>
          <w:sz w:val="20"/>
          <w:szCs w:val="20"/>
        </w:rPr>
        <w:t>:</w:t>
      </w:r>
      <w:r>
        <w:rPr>
          <w:i/>
          <w:iCs/>
          <w:sz w:val="20"/>
          <w:szCs w:val="20"/>
        </w:rPr>
        <w:t xml:space="preserve"> Kalkulačný list č.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8D4E1A" w14:paraId="6A26714F" w14:textId="77777777" w:rsidTr="00396793">
        <w:trPr>
          <w:trHeight w:val="645"/>
        </w:trPr>
        <w:tc>
          <w:tcPr>
            <w:tcW w:w="1003" w:type="pct"/>
          </w:tcPr>
          <w:p w14:paraId="7FAE76C7" w14:textId="77777777" w:rsidR="008D4E1A" w:rsidRDefault="008D4E1A" w:rsidP="00396793">
            <w:r w:rsidRPr="00BF24AE">
              <w:rPr>
                <w:b/>
                <w:bCs/>
              </w:rPr>
              <w:t>Názov pokrmu:</w:t>
            </w:r>
          </w:p>
        </w:tc>
        <w:tc>
          <w:tcPr>
            <w:tcW w:w="3286" w:type="pct"/>
            <w:gridSpan w:val="6"/>
          </w:tcPr>
          <w:p w14:paraId="630FAB06" w14:textId="77777777" w:rsidR="008D4E1A" w:rsidRPr="00187C7F" w:rsidRDefault="008D4E1A" w:rsidP="00396793">
            <w:pPr>
              <w:jc w:val="center"/>
              <w:rPr>
                <w:b/>
                <w:bCs/>
              </w:rPr>
            </w:pPr>
            <w:r>
              <w:rPr>
                <w:b/>
                <w:bCs/>
              </w:rPr>
              <w:t>Pečený kohút na červenom víne</w:t>
            </w:r>
          </w:p>
        </w:tc>
        <w:tc>
          <w:tcPr>
            <w:tcW w:w="711" w:type="pct"/>
          </w:tcPr>
          <w:p w14:paraId="6B20F366" w14:textId="77777777" w:rsidR="008D4E1A" w:rsidRDefault="008D4E1A" w:rsidP="00396793">
            <w:r w:rsidRPr="00BF24AE">
              <w:rPr>
                <w:b/>
                <w:bCs/>
              </w:rPr>
              <w:t>Číslo:</w:t>
            </w:r>
            <w:r>
              <w:rPr>
                <w:b/>
                <w:bCs/>
              </w:rPr>
              <w:t>09</w:t>
            </w:r>
          </w:p>
        </w:tc>
      </w:tr>
      <w:tr w:rsidR="008D4E1A" w14:paraId="2A477598" w14:textId="77777777" w:rsidTr="00396793">
        <w:trPr>
          <w:trHeight w:val="320"/>
        </w:trPr>
        <w:tc>
          <w:tcPr>
            <w:tcW w:w="5000" w:type="pct"/>
            <w:gridSpan w:val="8"/>
          </w:tcPr>
          <w:p w14:paraId="5FD5DB35" w14:textId="77777777" w:rsidR="008D4E1A" w:rsidRDefault="008D4E1A" w:rsidP="00396793">
            <w:pPr>
              <w:jc w:val="center"/>
            </w:pPr>
            <w:r w:rsidRPr="00BF24AE">
              <w:rPr>
                <w:b/>
                <w:bCs/>
              </w:rPr>
              <w:t>Kalkulačný list na 10 porcií</w:t>
            </w:r>
          </w:p>
        </w:tc>
      </w:tr>
      <w:tr w:rsidR="008D4E1A" w14:paraId="0680C7C3" w14:textId="77777777" w:rsidTr="00396793">
        <w:trPr>
          <w:trHeight w:val="705"/>
        </w:trPr>
        <w:tc>
          <w:tcPr>
            <w:tcW w:w="1242" w:type="pct"/>
            <w:gridSpan w:val="2"/>
            <w:vMerge w:val="restart"/>
          </w:tcPr>
          <w:p w14:paraId="12770CEE" w14:textId="77777777" w:rsidR="008D4E1A" w:rsidRPr="00BF24AE" w:rsidRDefault="008D4E1A" w:rsidP="00396793">
            <w:pPr>
              <w:rPr>
                <w:b/>
                <w:bCs/>
              </w:rPr>
            </w:pPr>
          </w:p>
          <w:p w14:paraId="7C37CF96" w14:textId="77777777" w:rsidR="008D4E1A" w:rsidRDefault="008D4E1A" w:rsidP="00396793">
            <w:r w:rsidRPr="00BF24AE">
              <w:rPr>
                <w:b/>
                <w:bCs/>
              </w:rPr>
              <w:t>Použitá surovina</w:t>
            </w:r>
            <w:r>
              <w:rPr>
                <w:b/>
                <w:bCs/>
              </w:rPr>
              <w:t xml:space="preserve">                </w:t>
            </w:r>
          </w:p>
        </w:tc>
        <w:tc>
          <w:tcPr>
            <w:tcW w:w="2024" w:type="pct"/>
            <w:gridSpan w:val="4"/>
          </w:tcPr>
          <w:p w14:paraId="0423B87D" w14:textId="77777777" w:rsidR="008D4E1A" w:rsidRDefault="008D4E1A" w:rsidP="00396793">
            <w:r w:rsidRPr="00BF24AE">
              <w:rPr>
                <w:b/>
                <w:bCs/>
              </w:rPr>
              <w:t>Použité množstvo v kg/l/ks</w:t>
            </w:r>
          </w:p>
        </w:tc>
        <w:tc>
          <w:tcPr>
            <w:tcW w:w="1734" w:type="pct"/>
            <w:gridSpan w:val="2"/>
          </w:tcPr>
          <w:p w14:paraId="696944C9" w14:textId="77777777" w:rsidR="008D4E1A" w:rsidRDefault="008D4E1A" w:rsidP="00396793">
            <w:r w:rsidRPr="00BF24AE">
              <w:rPr>
                <w:b/>
                <w:bCs/>
              </w:rPr>
              <w:t>Cena surovín v €</w:t>
            </w:r>
          </w:p>
        </w:tc>
      </w:tr>
      <w:tr w:rsidR="008D4E1A" w14:paraId="04D1BEDA" w14:textId="77777777" w:rsidTr="00396793">
        <w:trPr>
          <w:trHeight w:val="720"/>
        </w:trPr>
        <w:tc>
          <w:tcPr>
            <w:tcW w:w="1242" w:type="pct"/>
            <w:gridSpan w:val="2"/>
            <w:vMerge/>
          </w:tcPr>
          <w:p w14:paraId="157C372B" w14:textId="77777777" w:rsidR="008D4E1A" w:rsidRDefault="008D4E1A" w:rsidP="00396793"/>
        </w:tc>
        <w:tc>
          <w:tcPr>
            <w:tcW w:w="686" w:type="pct"/>
          </w:tcPr>
          <w:p w14:paraId="595D305B" w14:textId="77777777" w:rsidR="008D4E1A" w:rsidRDefault="008D4E1A" w:rsidP="00396793">
            <w:r w:rsidRPr="00BF24AE">
              <w:rPr>
                <w:b/>
                <w:bCs/>
              </w:rPr>
              <w:t>Hrubá hmotnosť</w:t>
            </w:r>
          </w:p>
        </w:tc>
        <w:tc>
          <w:tcPr>
            <w:tcW w:w="606" w:type="pct"/>
            <w:gridSpan w:val="2"/>
          </w:tcPr>
          <w:p w14:paraId="6714F4B0" w14:textId="77777777" w:rsidR="008D4E1A" w:rsidRDefault="008D4E1A" w:rsidP="00396793">
            <w:r w:rsidRPr="00BF24AE">
              <w:rPr>
                <w:b/>
                <w:bCs/>
              </w:rPr>
              <w:t xml:space="preserve">Odpad </w:t>
            </w:r>
          </w:p>
        </w:tc>
        <w:tc>
          <w:tcPr>
            <w:tcW w:w="732" w:type="pct"/>
          </w:tcPr>
          <w:p w14:paraId="29FBF7C7" w14:textId="77777777" w:rsidR="008D4E1A" w:rsidRDefault="008D4E1A" w:rsidP="00396793">
            <w:r w:rsidRPr="00BF24AE">
              <w:rPr>
                <w:b/>
                <w:bCs/>
              </w:rPr>
              <w:t>Čistá hmotnosť</w:t>
            </w:r>
          </w:p>
        </w:tc>
        <w:tc>
          <w:tcPr>
            <w:tcW w:w="1023" w:type="pct"/>
          </w:tcPr>
          <w:p w14:paraId="425D6017" w14:textId="77777777" w:rsidR="008D4E1A" w:rsidRDefault="008D4E1A" w:rsidP="00396793">
            <w:r w:rsidRPr="00BF24AE">
              <w:rPr>
                <w:b/>
                <w:bCs/>
              </w:rPr>
              <w:t>Obstarávacia za jednotku</w:t>
            </w:r>
          </w:p>
        </w:tc>
        <w:tc>
          <w:tcPr>
            <w:tcW w:w="711" w:type="pct"/>
          </w:tcPr>
          <w:p w14:paraId="133C212F" w14:textId="77777777" w:rsidR="008D4E1A" w:rsidRDefault="008D4E1A" w:rsidP="00396793">
            <w:r w:rsidRPr="00BF24AE">
              <w:rPr>
                <w:b/>
                <w:bCs/>
              </w:rPr>
              <w:t>Za použité množstvo</w:t>
            </w:r>
          </w:p>
        </w:tc>
      </w:tr>
      <w:tr w:rsidR="008D4E1A" w14:paraId="40D7A31C" w14:textId="77777777" w:rsidTr="00396793">
        <w:trPr>
          <w:trHeight w:val="525"/>
        </w:trPr>
        <w:tc>
          <w:tcPr>
            <w:tcW w:w="1242" w:type="pct"/>
            <w:gridSpan w:val="2"/>
          </w:tcPr>
          <w:p w14:paraId="7D935C33" w14:textId="77777777" w:rsidR="008D4E1A" w:rsidRDefault="008D4E1A" w:rsidP="00396793">
            <w:r w:rsidRPr="00BF24AE">
              <w:t>Kohút</w:t>
            </w:r>
          </w:p>
        </w:tc>
        <w:tc>
          <w:tcPr>
            <w:tcW w:w="686" w:type="pct"/>
          </w:tcPr>
          <w:p w14:paraId="19451AC6" w14:textId="77777777" w:rsidR="008D4E1A" w:rsidRDefault="008D4E1A" w:rsidP="00396793">
            <w:r w:rsidRPr="00BF24AE">
              <w:t>2,4</w:t>
            </w:r>
          </w:p>
        </w:tc>
        <w:tc>
          <w:tcPr>
            <w:tcW w:w="603" w:type="pct"/>
          </w:tcPr>
          <w:p w14:paraId="0B20D65B" w14:textId="77777777" w:rsidR="008D4E1A" w:rsidRDefault="008D4E1A" w:rsidP="00396793">
            <w:r w:rsidRPr="00BF24AE">
              <w:t>0,9</w:t>
            </w:r>
          </w:p>
        </w:tc>
        <w:tc>
          <w:tcPr>
            <w:tcW w:w="735" w:type="pct"/>
            <w:gridSpan w:val="2"/>
          </w:tcPr>
          <w:p w14:paraId="05CC0BEC" w14:textId="77777777" w:rsidR="008D4E1A" w:rsidRDefault="008D4E1A" w:rsidP="00396793">
            <w:r w:rsidRPr="00BF24AE">
              <w:t>1,5</w:t>
            </w:r>
          </w:p>
        </w:tc>
        <w:tc>
          <w:tcPr>
            <w:tcW w:w="1023" w:type="pct"/>
          </w:tcPr>
          <w:p w14:paraId="7FF20C4F" w14:textId="77777777" w:rsidR="008D4E1A" w:rsidRDefault="008D4E1A" w:rsidP="00396793">
            <w:r w:rsidRPr="00BF24AE">
              <w:t>6,9</w:t>
            </w:r>
          </w:p>
        </w:tc>
        <w:tc>
          <w:tcPr>
            <w:tcW w:w="711" w:type="pct"/>
          </w:tcPr>
          <w:p w14:paraId="03CF4005" w14:textId="77777777" w:rsidR="008D4E1A" w:rsidRDefault="008D4E1A" w:rsidP="00396793">
            <w:r w:rsidRPr="00BF24AE">
              <w:t>16,56</w:t>
            </w:r>
          </w:p>
        </w:tc>
      </w:tr>
      <w:tr w:rsidR="008D4E1A" w14:paraId="0F3C202C" w14:textId="77777777" w:rsidTr="00396793">
        <w:trPr>
          <w:trHeight w:val="525"/>
        </w:trPr>
        <w:tc>
          <w:tcPr>
            <w:tcW w:w="1242" w:type="pct"/>
            <w:gridSpan w:val="2"/>
          </w:tcPr>
          <w:p w14:paraId="2B9931DB" w14:textId="77777777" w:rsidR="008D4E1A" w:rsidRDefault="008D4E1A" w:rsidP="00396793">
            <w:r w:rsidRPr="00BF24AE">
              <w:t>Mrkva</w:t>
            </w:r>
          </w:p>
        </w:tc>
        <w:tc>
          <w:tcPr>
            <w:tcW w:w="686" w:type="pct"/>
          </w:tcPr>
          <w:p w14:paraId="2F1A5961" w14:textId="77777777" w:rsidR="008D4E1A" w:rsidRDefault="008D4E1A" w:rsidP="00396793">
            <w:r w:rsidRPr="00BF24AE">
              <w:t>0,36</w:t>
            </w:r>
          </w:p>
        </w:tc>
        <w:tc>
          <w:tcPr>
            <w:tcW w:w="603" w:type="pct"/>
          </w:tcPr>
          <w:p w14:paraId="20E3A845" w14:textId="77777777" w:rsidR="008D4E1A" w:rsidRDefault="008D4E1A" w:rsidP="00396793">
            <w:r w:rsidRPr="00BF24AE">
              <w:t>0,06</w:t>
            </w:r>
          </w:p>
        </w:tc>
        <w:tc>
          <w:tcPr>
            <w:tcW w:w="735" w:type="pct"/>
            <w:gridSpan w:val="2"/>
          </w:tcPr>
          <w:p w14:paraId="58BB2439" w14:textId="77777777" w:rsidR="008D4E1A" w:rsidRDefault="008D4E1A" w:rsidP="00396793">
            <w:r w:rsidRPr="00BF24AE">
              <w:t>0,3</w:t>
            </w:r>
          </w:p>
        </w:tc>
        <w:tc>
          <w:tcPr>
            <w:tcW w:w="1023" w:type="pct"/>
          </w:tcPr>
          <w:p w14:paraId="1E6991A6" w14:textId="77777777" w:rsidR="008D4E1A" w:rsidRDefault="008D4E1A" w:rsidP="00396793">
            <w:r w:rsidRPr="00BF24AE">
              <w:t>0,85</w:t>
            </w:r>
          </w:p>
        </w:tc>
        <w:tc>
          <w:tcPr>
            <w:tcW w:w="711" w:type="pct"/>
          </w:tcPr>
          <w:p w14:paraId="53055935" w14:textId="77777777" w:rsidR="008D4E1A" w:rsidRDefault="008D4E1A" w:rsidP="00396793">
            <w:r w:rsidRPr="00BF24AE">
              <w:t>0,31</w:t>
            </w:r>
          </w:p>
        </w:tc>
      </w:tr>
      <w:tr w:rsidR="008D4E1A" w14:paraId="56D5E44C" w14:textId="77777777" w:rsidTr="00396793">
        <w:trPr>
          <w:trHeight w:val="525"/>
        </w:trPr>
        <w:tc>
          <w:tcPr>
            <w:tcW w:w="1242" w:type="pct"/>
            <w:gridSpan w:val="2"/>
          </w:tcPr>
          <w:p w14:paraId="10AAEA44" w14:textId="77777777" w:rsidR="008D4E1A" w:rsidRDefault="008D4E1A" w:rsidP="00396793">
            <w:r w:rsidRPr="00BF24AE">
              <w:t>Zeler stopkový</w:t>
            </w:r>
          </w:p>
        </w:tc>
        <w:tc>
          <w:tcPr>
            <w:tcW w:w="686" w:type="pct"/>
          </w:tcPr>
          <w:p w14:paraId="07E9E19D" w14:textId="77777777" w:rsidR="008D4E1A" w:rsidRDefault="008D4E1A" w:rsidP="00396793">
            <w:r w:rsidRPr="00BF24AE">
              <w:t>0,165</w:t>
            </w:r>
          </w:p>
        </w:tc>
        <w:tc>
          <w:tcPr>
            <w:tcW w:w="603" w:type="pct"/>
          </w:tcPr>
          <w:p w14:paraId="3280EC46" w14:textId="77777777" w:rsidR="008D4E1A" w:rsidRDefault="008D4E1A" w:rsidP="00396793">
            <w:r w:rsidRPr="00BF24AE">
              <w:t>0,015</w:t>
            </w:r>
          </w:p>
        </w:tc>
        <w:tc>
          <w:tcPr>
            <w:tcW w:w="735" w:type="pct"/>
            <w:gridSpan w:val="2"/>
          </w:tcPr>
          <w:p w14:paraId="16F501AA" w14:textId="77777777" w:rsidR="008D4E1A" w:rsidRDefault="008D4E1A" w:rsidP="00396793">
            <w:r w:rsidRPr="00BF24AE">
              <w:t>0,15</w:t>
            </w:r>
          </w:p>
        </w:tc>
        <w:tc>
          <w:tcPr>
            <w:tcW w:w="1023" w:type="pct"/>
          </w:tcPr>
          <w:p w14:paraId="504D8E21" w14:textId="77777777" w:rsidR="008D4E1A" w:rsidRDefault="008D4E1A" w:rsidP="00396793">
            <w:r w:rsidRPr="00BF24AE">
              <w:t>3,69</w:t>
            </w:r>
          </w:p>
        </w:tc>
        <w:tc>
          <w:tcPr>
            <w:tcW w:w="711" w:type="pct"/>
          </w:tcPr>
          <w:p w14:paraId="4A526ABE" w14:textId="77777777" w:rsidR="008D4E1A" w:rsidRDefault="008D4E1A" w:rsidP="00396793">
            <w:r w:rsidRPr="00BF24AE">
              <w:t>0,6</w:t>
            </w:r>
          </w:p>
        </w:tc>
      </w:tr>
      <w:tr w:rsidR="008D4E1A" w14:paraId="3047FCB2" w14:textId="77777777" w:rsidTr="00396793">
        <w:trPr>
          <w:trHeight w:val="525"/>
        </w:trPr>
        <w:tc>
          <w:tcPr>
            <w:tcW w:w="1242" w:type="pct"/>
            <w:gridSpan w:val="2"/>
          </w:tcPr>
          <w:p w14:paraId="66A41950" w14:textId="77777777" w:rsidR="008D4E1A" w:rsidRDefault="008D4E1A" w:rsidP="00396793">
            <w:r w:rsidRPr="00BF24AE">
              <w:t xml:space="preserve">Cibuľa </w:t>
            </w:r>
          </w:p>
        </w:tc>
        <w:tc>
          <w:tcPr>
            <w:tcW w:w="686" w:type="pct"/>
          </w:tcPr>
          <w:p w14:paraId="406C0CDF" w14:textId="77777777" w:rsidR="008D4E1A" w:rsidRDefault="008D4E1A" w:rsidP="00396793">
            <w:r w:rsidRPr="00BF24AE">
              <w:t>0,18</w:t>
            </w:r>
          </w:p>
        </w:tc>
        <w:tc>
          <w:tcPr>
            <w:tcW w:w="603" w:type="pct"/>
          </w:tcPr>
          <w:p w14:paraId="0C3695B1" w14:textId="77777777" w:rsidR="008D4E1A" w:rsidRDefault="008D4E1A" w:rsidP="00396793">
            <w:r w:rsidRPr="00BF24AE">
              <w:t>0,03</w:t>
            </w:r>
          </w:p>
        </w:tc>
        <w:tc>
          <w:tcPr>
            <w:tcW w:w="735" w:type="pct"/>
            <w:gridSpan w:val="2"/>
          </w:tcPr>
          <w:p w14:paraId="25195024" w14:textId="77777777" w:rsidR="008D4E1A" w:rsidRDefault="008D4E1A" w:rsidP="00396793">
            <w:r w:rsidRPr="00BF24AE">
              <w:t>0,15</w:t>
            </w:r>
          </w:p>
        </w:tc>
        <w:tc>
          <w:tcPr>
            <w:tcW w:w="1023" w:type="pct"/>
          </w:tcPr>
          <w:p w14:paraId="57242854" w14:textId="77777777" w:rsidR="008D4E1A" w:rsidRDefault="008D4E1A" w:rsidP="00396793">
            <w:r w:rsidRPr="00BF24AE">
              <w:t>0,79</w:t>
            </w:r>
          </w:p>
        </w:tc>
        <w:tc>
          <w:tcPr>
            <w:tcW w:w="711" w:type="pct"/>
          </w:tcPr>
          <w:p w14:paraId="212C01A6" w14:textId="77777777" w:rsidR="008D4E1A" w:rsidRDefault="008D4E1A" w:rsidP="00396793">
            <w:r w:rsidRPr="00BF24AE">
              <w:t>0,14</w:t>
            </w:r>
          </w:p>
        </w:tc>
      </w:tr>
      <w:tr w:rsidR="008D4E1A" w14:paraId="0DE10C97" w14:textId="77777777" w:rsidTr="00396793">
        <w:trPr>
          <w:trHeight w:val="525"/>
        </w:trPr>
        <w:tc>
          <w:tcPr>
            <w:tcW w:w="1242" w:type="pct"/>
            <w:gridSpan w:val="2"/>
          </w:tcPr>
          <w:p w14:paraId="54B605C4" w14:textId="77777777" w:rsidR="008D4E1A" w:rsidRDefault="008D4E1A" w:rsidP="00396793">
            <w:r w:rsidRPr="00BF24AE">
              <w:t xml:space="preserve">Cesnak </w:t>
            </w:r>
          </w:p>
        </w:tc>
        <w:tc>
          <w:tcPr>
            <w:tcW w:w="686" w:type="pct"/>
          </w:tcPr>
          <w:p w14:paraId="66080685" w14:textId="77777777" w:rsidR="008D4E1A" w:rsidRDefault="008D4E1A" w:rsidP="00396793">
            <w:r w:rsidRPr="00BF24AE">
              <w:t>0,022</w:t>
            </w:r>
          </w:p>
        </w:tc>
        <w:tc>
          <w:tcPr>
            <w:tcW w:w="603" w:type="pct"/>
          </w:tcPr>
          <w:p w14:paraId="5CEEFFBF" w14:textId="77777777" w:rsidR="008D4E1A" w:rsidRDefault="008D4E1A" w:rsidP="00396793">
            <w:r w:rsidRPr="00BF24AE">
              <w:t>0,002</w:t>
            </w:r>
          </w:p>
        </w:tc>
        <w:tc>
          <w:tcPr>
            <w:tcW w:w="735" w:type="pct"/>
            <w:gridSpan w:val="2"/>
          </w:tcPr>
          <w:p w14:paraId="57D61DA6" w14:textId="77777777" w:rsidR="008D4E1A" w:rsidRDefault="008D4E1A" w:rsidP="00396793">
            <w:r w:rsidRPr="00BF24AE">
              <w:t>0,020</w:t>
            </w:r>
          </w:p>
        </w:tc>
        <w:tc>
          <w:tcPr>
            <w:tcW w:w="1023" w:type="pct"/>
          </w:tcPr>
          <w:p w14:paraId="4C3C4C49" w14:textId="77777777" w:rsidR="008D4E1A" w:rsidRDefault="008D4E1A" w:rsidP="00396793">
            <w:r w:rsidRPr="00BF24AE">
              <w:t>4,29</w:t>
            </w:r>
          </w:p>
        </w:tc>
        <w:tc>
          <w:tcPr>
            <w:tcW w:w="711" w:type="pct"/>
          </w:tcPr>
          <w:p w14:paraId="40476456" w14:textId="77777777" w:rsidR="008D4E1A" w:rsidRDefault="008D4E1A" w:rsidP="00396793">
            <w:r w:rsidRPr="00BF24AE">
              <w:t>0,1</w:t>
            </w:r>
          </w:p>
        </w:tc>
      </w:tr>
      <w:tr w:rsidR="008D4E1A" w14:paraId="417F87D1" w14:textId="77777777" w:rsidTr="00396793">
        <w:trPr>
          <w:trHeight w:val="525"/>
        </w:trPr>
        <w:tc>
          <w:tcPr>
            <w:tcW w:w="1242" w:type="pct"/>
            <w:gridSpan w:val="2"/>
          </w:tcPr>
          <w:p w14:paraId="0DACAC10" w14:textId="77777777" w:rsidR="008D4E1A" w:rsidRDefault="008D4E1A" w:rsidP="00396793">
            <w:r w:rsidRPr="00BF24AE">
              <w:t>Červené víno</w:t>
            </w:r>
          </w:p>
        </w:tc>
        <w:tc>
          <w:tcPr>
            <w:tcW w:w="686" w:type="pct"/>
          </w:tcPr>
          <w:p w14:paraId="3451A5EC" w14:textId="77777777" w:rsidR="008D4E1A" w:rsidRDefault="008D4E1A" w:rsidP="00396793">
            <w:r w:rsidRPr="00BF24AE">
              <w:t>0,2</w:t>
            </w:r>
          </w:p>
        </w:tc>
        <w:tc>
          <w:tcPr>
            <w:tcW w:w="603" w:type="pct"/>
          </w:tcPr>
          <w:p w14:paraId="3B572CD8" w14:textId="77777777" w:rsidR="008D4E1A" w:rsidRDefault="008D4E1A" w:rsidP="00396793">
            <w:r w:rsidRPr="00BF24AE">
              <w:t>-</w:t>
            </w:r>
          </w:p>
        </w:tc>
        <w:tc>
          <w:tcPr>
            <w:tcW w:w="735" w:type="pct"/>
            <w:gridSpan w:val="2"/>
          </w:tcPr>
          <w:p w14:paraId="1A6039B5" w14:textId="77777777" w:rsidR="008D4E1A" w:rsidRDefault="008D4E1A" w:rsidP="00396793">
            <w:r w:rsidRPr="00BF24AE">
              <w:t>0,2</w:t>
            </w:r>
          </w:p>
        </w:tc>
        <w:tc>
          <w:tcPr>
            <w:tcW w:w="1023" w:type="pct"/>
          </w:tcPr>
          <w:p w14:paraId="7892830E" w14:textId="77777777" w:rsidR="008D4E1A" w:rsidRDefault="008D4E1A" w:rsidP="00396793">
            <w:r w:rsidRPr="00BF24AE">
              <w:t>4</w:t>
            </w:r>
          </w:p>
        </w:tc>
        <w:tc>
          <w:tcPr>
            <w:tcW w:w="711" w:type="pct"/>
          </w:tcPr>
          <w:p w14:paraId="27BABA08" w14:textId="77777777" w:rsidR="008D4E1A" w:rsidRDefault="008D4E1A" w:rsidP="00396793">
            <w:r w:rsidRPr="00BF24AE">
              <w:t>0,8</w:t>
            </w:r>
          </w:p>
        </w:tc>
      </w:tr>
      <w:tr w:rsidR="008D4E1A" w14:paraId="5928719A" w14:textId="77777777" w:rsidTr="00396793">
        <w:trPr>
          <w:trHeight w:val="525"/>
        </w:trPr>
        <w:tc>
          <w:tcPr>
            <w:tcW w:w="1242" w:type="pct"/>
            <w:gridSpan w:val="2"/>
          </w:tcPr>
          <w:p w14:paraId="548A3EA2" w14:textId="77777777" w:rsidR="008D4E1A" w:rsidRDefault="008D4E1A" w:rsidP="00396793">
            <w:r w:rsidRPr="00BF24AE">
              <w:t xml:space="preserve">Zeleninový vývar </w:t>
            </w:r>
          </w:p>
        </w:tc>
        <w:tc>
          <w:tcPr>
            <w:tcW w:w="686" w:type="pct"/>
          </w:tcPr>
          <w:p w14:paraId="5691A14B" w14:textId="77777777" w:rsidR="008D4E1A" w:rsidRDefault="008D4E1A" w:rsidP="00396793">
            <w:r w:rsidRPr="00BF24AE">
              <w:t>0,3</w:t>
            </w:r>
          </w:p>
        </w:tc>
        <w:tc>
          <w:tcPr>
            <w:tcW w:w="603" w:type="pct"/>
          </w:tcPr>
          <w:p w14:paraId="2BE5AF49" w14:textId="77777777" w:rsidR="008D4E1A" w:rsidRDefault="008D4E1A" w:rsidP="00396793">
            <w:r w:rsidRPr="00BF24AE">
              <w:t>-</w:t>
            </w:r>
          </w:p>
        </w:tc>
        <w:tc>
          <w:tcPr>
            <w:tcW w:w="735" w:type="pct"/>
            <w:gridSpan w:val="2"/>
          </w:tcPr>
          <w:p w14:paraId="258252B8" w14:textId="77777777" w:rsidR="008D4E1A" w:rsidRDefault="008D4E1A" w:rsidP="00396793">
            <w:r w:rsidRPr="00BF24AE">
              <w:t>0,3</w:t>
            </w:r>
          </w:p>
        </w:tc>
        <w:tc>
          <w:tcPr>
            <w:tcW w:w="1023" w:type="pct"/>
          </w:tcPr>
          <w:p w14:paraId="13AC3676" w14:textId="77777777" w:rsidR="008D4E1A" w:rsidRDefault="008D4E1A" w:rsidP="00396793">
            <w:r w:rsidRPr="00BF24AE">
              <w:t>-</w:t>
            </w:r>
          </w:p>
        </w:tc>
        <w:tc>
          <w:tcPr>
            <w:tcW w:w="711" w:type="pct"/>
          </w:tcPr>
          <w:p w14:paraId="50B209A2" w14:textId="77777777" w:rsidR="008D4E1A" w:rsidRDefault="008D4E1A" w:rsidP="00396793">
            <w:r w:rsidRPr="00BF24AE">
              <w:t>-</w:t>
            </w:r>
          </w:p>
        </w:tc>
      </w:tr>
      <w:tr w:rsidR="008D4E1A" w14:paraId="75309AA4" w14:textId="77777777" w:rsidTr="00396793">
        <w:trPr>
          <w:trHeight w:val="525"/>
        </w:trPr>
        <w:tc>
          <w:tcPr>
            <w:tcW w:w="1242" w:type="pct"/>
            <w:gridSpan w:val="2"/>
          </w:tcPr>
          <w:p w14:paraId="7F9B1468" w14:textId="77777777" w:rsidR="008D4E1A" w:rsidRDefault="008D4E1A" w:rsidP="00396793">
            <w:r w:rsidRPr="00BF24AE">
              <w:t>Tymian čerstvý</w:t>
            </w:r>
          </w:p>
        </w:tc>
        <w:tc>
          <w:tcPr>
            <w:tcW w:w="686" w:type="pct"/>
          </w:tcPr>
          <w:p w14:paraId="7B6AD675" w14:textId="77777777" w:rsidR="008D4E1A" w:rsidRDefault="008D4E1A" w:rsidP="00396793">
            <w:r w:rsidRPr="00BF24AE">
              <w:t>0,010</w:t>
            </w:r>
          </w:p>
        </w:tc>
        <w:tc>
          <w:tcPr>
            <w:tcW w:w="603" w:type="pct"/>
          </w:tcPr>
          <w:p w14:paraId="4CB2504C" w14:textId="77777777" w:rsidR="008D4E1A" w:rsidRDefault="008D4E1A" w:rsidP="00396793">
            <w:r w:rsidRPr="00BF24AE">
              <w:t>-</w:t>
            </w:r>
          </w:p>
        </w:tc>
        <w:tc>
          <w:tcPr>
            <w:tcW w:w="735" w:type="pct"/>
            <w:gridSpan w:val="2"/>
          </w:tcPr>
          <w:p w14:paraId="6FBF4EF2" w14:textId="77777777" w:rsidR="008D4E1A" w:rsidRDefault="008D4E1A" w:rsidP="00396793">
            <w:r w:rsidRPr="00BF24AE">
              <w:t>0,010</w:t>
            </w:r>
          </w:p>
        </w:tc>
        <w:tc>
          <w:tcPr>
            <w:tcW w:w="1023" w:type="pct"/>
          </w:tcPr>
          <w:p w14:paraId="194483DE" w14:textId="77777777" w:rsidR="008D4E1A" w:rsidRDefault="008D4E1A" w:rsidP="00396793">
            <w:r w:rsidRPr="00BF24AE">
              <w:t>49,50</w:t>
            </w:r>
          </w:p>
        </w:tc>
        <w:tc>
          <w:tcPr>
            <w:tcW w:w="711" w:type="pct"/>
          </w:tcPr>
          <w:p w14:paraId="74838921" w14:textId="77777777" w:rsidR="008D4E1A" w:rsidRDefault="008D4E1A" w:rsidP="00396793">
            <w:r w:rsidRPr="00BF24AE">
              <w:t>0,5</w:t>
            </w:r>
          </w:p>
        </w:tc>
      </w:tr>
      <w:tr w:rsidR="008D4E1A" w14:paraId="677924D4" w14:textId="77777777" w:rsidTr="00396793">
        <w:trPr>
          <w:trHeight w:val="525"/>
        </w:trPr>
        <w:tc>
          <w:tcPr>
            <w:tcW w:w="1242" w:type="pct"/>
            <w:gridSpan w:val="2"/>
          </w:tcPr>
          <w:p w14:paraId="64A975E5" w14:textId="77777777" w:rsidR="008D4E1A" w:rsidRDefault="008D4E1A" w:rsidP="00396793">
            <w:r w:rsidRPr="00BF24AE">
              <w:t>Rozmarín čerstvý</w:t>
            </w:r>
          </w:p>
        </w:tc>
        <w:tc>
          <w:tcPr>
            <w:tcW w:w="686" w:type="pct"/>
          </w:tcPr>
          <w:p w14:paraId="541CB6D2" w14:textId="77777777" w:rsidR="008D4E1A" w:rsidRDefault="008D4E1A" w:rsidP="00396793">
            <w:r w:rsidRPr="00BF24AE">
              <w:t>0,010</w:t>
            </w:r>
          </w:p>
        </w:tc>
        <w:tc>
          <w:tcPr>
            <w:tcW w:w="603" w:type="pct"/>
          </w:tcPr>
          <w:p w14:paraId="6C9E6DF4" w14:textId="77777777" w:rsidR="008D4E1A" w:rsidRDefault="008D4E1A" w:rsidP="00396793">
            <w:r w:rsidRPr="00BF24AE">
              <w:t>-</w:t>
            </w:r>
          </w:p>
        </w:tc>
        <w:tc>
          <w:tcPr>
            <w:tcW w:w="735" w:type="pct"/>
            <w:gridSpan w:val="2"/>
          </w:tcPr>
          <w:p w14:paraId="14ED176A" w14:textId="77777777" w:rsidR="008D4E1A" w:rsidRDefault="008D4E1A" w:rsidP="00396793">
            <w:r w:rsidRPr="00BF24AE">
              <w:t>0,010</w:t>
            </w:r>
          </w:p>
        </w:tc>
        <w:tc>
          <w:tcPr>
            <w:tcW w:w="1023" w:type="pct"/>
          </w:tcPr>
          <w:p w14:paraId="66A7F507" w14:textId="77777777" w:rsidR="008D4E1A" w:rsidRDefault="008D4E1A" w:rsidP="00396793">
            <w:r w:rsidRPr="00BF24AE">
              <w:t>49,50</w:t>
            </w:r>
          </w:p>
        </w:tc>
        <w:tc>
          <w:tcPr>
            <w:tcW w:w="711" w:type="pct"/>
          </w:tcPr>
          <w:p w14:paraId="546FFE3C" w14:textId="77777777" w:rsidR="008D4E1A" w:rsidRDefault="008D4E1A" w:rsidP="00396793">
            <w:r w:rsidRPr="00BF24AE">
              <w:t>0,5</w:t>
            </w:r>
          </w:p>
        </w:tc>
      </w:tr>
      <w:tr w:rsidR="008D4E1A" w14:paraId="4965C165" w14:textId="77777777" w:rsidTr="00396793">
        <w:trPr>
          <w:trHeight w:val="525"/>
        </w:trPr>
        <w:tc>
          <w:tcPr>
            <w:tcW w:w="1242" w:type="pct"/>
            <w:gridSpan w:val="2"/>
          </w:tcPr>
          <w:p w14:paraId="2D86BB79" w14:textId="77777777" w:rsidR="008D4E1A" w:rsidRDefault="008D4E1A" w:rsidP="00396793">
            <w:r w:rsidRPr="00BF24AE">
              <w:t>Rasca mletá</w:t>
            </w:r>
          </w:p>
        </w:tc>
        <w:tc>
          <w:tcPr>
            <w:tcW w:w="686" w:type="pct"/>
          </w:tcPr>
          <w:p w14:paraId="24D2DE5C" w14:textId="77777777" w:rsidR="008D4E1A" w:rsidRDefault="008D4E1A" w:rsidP="00396793">
            <w:r w:rsidRPr="00BF24AE">
              <w:t>0,005</w:t>
            </w:r>
          </w:p>
        </w:tc>
        <w:tc>
          <w:tcPr>
            <w:tcW w:w="603" w:type="pct"/>
          </w:tcPr>
          <w:p w14:paraId="48A93B40" w14:textId="77777777" w:rsidR="008D4E1A" w:rsidRDefault="008D4E1A" w:rsidP="00396793">
            <w:r w:rsidRPr="00BF24AE">
              <w:t>-</w:t>
            </w:r>
          </w:p>
        </w:tc>
        <w:tc>
          <w:tcPr>
            <w:tcW w:w="735" w:type="pct"/>
            <w:gridSpan w:val="2"/>
          </w:tcPr>
          <w:p w14:paraId="1F52D933" w14:textId="77777777" w:rsidR="008D4E1A" w:rsidRDefault="008D4E1A" w:rsidP="00396793">
            <w:r w:rsidRPr="00BF24AE">
              <w:t>0,005</w:t>
            </w:r>
          </w:p>
        </w:tc>
        <w:tc>
          <w:tcPr>
            <w:tcW w:w="1023" w:type="pct"/>
          </w:tcPr>
          <w:p w14:paraId="48632FED" w14:textId="77777777" w:rsidR="008D4E1A" w:rsidRDefault="008D4E1A" w:rsidP="00396793">
            <w:r w:rsidRPr="00BF24AE">
              <w:t>22,89</w:t>
            </w:r>
          </w:p>
        </w:tc>
        <w:tc>
          <w:tcPr>
            <w:tcW w:w="711" w:type="pct"/>
          </w:tcPr>
          <w:p w14:paraId="20326BFE" w14:textId="77777777" w:rsidR="008D4E1A" w:rsidRDefault="008D4E1A" w:rsidP="00396793">
            <w:r w:rsidRPr="00BF24AE">
              <w:t>0,11</w:t>
            </w:r>
          </w:p>
        </w:tc>
      </w:tr>
      <w:tr w:rsidR="008D4E1A" w14:paraId="488B0CDB" w14:textId="77777777" w:rsidTr="00396793">
        <w:trPr>
          <w:trHeight w:val="525"/>
        </w:trPr>
        <w:tc>
          <w:tcPr>
            <w:tcW w:w="1242" w:type="pct"/>
            <w:gridSpan w:val="2"/>
          </w:tcPr>
          <w:p w14:paraId="5FB91C87" w14:textId="77777777" w:rsidR="008D4E1A" w:rsidRDefault="008D4E1A" w:rsidP="00396793">
            <w:r w:rsidRPr="00BF24AE">
              <w:t>Soľ</w:t>
            </w:r>
          </w:p>
        </w:tc>
        <w:tc>
          <w:tcPr>
            <w:tcW w:w="686" w:type="pct"/>
          </w:tcPr>
          <w:p w14:paraId="5B8842E7" w14:textId="77777777" w:rsidR="008D4E1A" w:rsidRDefault="008D4E1A" w:rsidP="00396793">
            <w:r w:rsidRPr="00BF24AE">
              <w:t>0,030</w:t>
            </w:r>
          </w:p>
        </w:tc>
        <w:tc>
          <w:tcPr>
            <w:tcW w:w="603" w:type="pct"/>
          </w:tcPr>
          <w:p w14:paraId="157B8C49" w14:textId="77777777" w:rsidR="008D4E1A" w:rsidRDefault="008D4E1A" w:rsidP="00396793">
            <w:r w:rsidRPr="00BF24AE">
              <w:t>-</w:t>
            </w:r>
          </w:p>
        </w:tc>
        <w:tc>
          <w:tcPr>
            <w:tcW w:w="735" w:type="pct"/>
            <w:gridSpan w:val="2"/>
          </w:tcPr>
          <w:p w14:paraId="3FC1835E" w14:textId="77777777" w:rsidR="008D4E1A" w:rsidRDefault="008D4E1A" w:rsidP="00396793">
            <w:r w:rsidRPr="00BF24AE">
              <w:t>0,030</w:t>
            </w:r>
          </w:p>
        </w:tc>
        <w:tc>
          <w:tcPr>
            <w:tcW w:w="1023" w:type="pct"/>
          </w:tcPr>
          <w:p w14:paraId="7DD9857C" w14:textId="77777777" w:rsidR="008D4E1A" w:rsidRDefault="008D4E1A" w:rsidP="00396793">
            <w:r w:rsidRPr="00BF24AE">
              <w:t>0,65</w:t>
            </w:r>
          </w:p>
        </w:tc>
        <w:tc>
          <w:tcPr>
            <w:tcW w:w="711" w:type="pct"/>
          </w:tcPr>
          <w:p w14:paraId="1CE2EC2C" w14:textId="77777777" w:rsidR="008D4E1A" w:rsidRDefault="008D4E1A" w:rsidP="00396793">
            <w:r w:rsidRPr="00BF24AE">
              <w:t>0,02</w:t>
            </w:r>
          </w:p>
        </w:tc>
      </w:tr>
      <w:tr w:rsidR="008D4E1A" w14:paraId="60544070" w14:textId="77777777" w:rsidTr="00396793">
        <w:trPr>
          <w:trHeight w:val="525"/>
        </w:trPr>
        <w:tc>
          <w:tcPr>
            <w:tcW w:w="1242" w:type="pct"/>
            <w:gridSpan w:val="2"/>
          </w:tcPr>
          <w:p w14:paraId="1979023B" w14:textId="77777777" w:rsidR="008D4E1A" w:rsidRDefault="008D4E1A" w:rsidP="00396793">
            <w:r w:rsidRPr="00BF24AE">
              <w:t>Čierne korenie celé</w:t>
            </w:r>
          </w:p>
        </w:tc>
        <w:tc>
          <w:tcPr>
            <w:tcW w:w="686" w:type="pct"/>
          </w:tcPr>
          <w:p w14:paraId="52574EA6" w14:textId="77777777" w:rsidR="008D4E1A" w:rsidRDefault="008D4E1A" w:rsidP="00396793">
            <w:r w:rsidRPr="00BF24AE">
              <w:t>0,005</w:t>
            </w:r>
          </w:p>
        </w:tc>
        <w:tc>
          <w:tcPr>
            <w:tcW w:w="603" w:type="pct"/>
          </w:tcPr>
          <w:p w14:paraId="7A711F80" w14:textId="77777777" w:rsidR="008D4E1A" w:rsidRDefault="008D4E1A" w:rsidP="00396793">
            <w:r w:rsidRPr="00BF24AE">
              <w:t>-</w:t>
            </w:r>
          </w:p>
        </w:tc>
        <w:tc>
          <w:tcPr>
            <w:tcW w:w="735" w:type="pct"/>
            <w:gridSpan w:val="2"/>
          </w:tcPr>
          <w:p w14:paraId="60D2729A" w14:textId="77777777" w:rsidR="008D4E1A" w:rsidRDefault="008D4E1A" w:rsidP="00396793">
            <w:r w:rsidRPr="00BF24AE">
              <w:t>0,005</w:t>
            </w:r>
          </w:p>
        </w:tc>
        <w:tc>
          <w:tcPr>
            <w:tcW w:w="1023" w:type="pct"/>
          </w:tcPr>
          <w:p w14:paraId="04835697" w14:textId="77777777" w:rsidR="008D4E1A" w:rsidRDefault="008D4E1A" w:rsidP="00396793">
            <w:r w:rsidRPr="00BF24AE">
              <w:t>38,99</w:t>
            </w:r>
          </w:p>
        </w:tc>
        <w:tc>
          <w:tcPr>
            <w:tcW w:w="711" w:type="pct"/>
          </w:tcPr>
          <w:p w14:paraId="3D9D8DC3" w14:textId="77777777" w:rsidR="008D4E1A" w:rsidRDefault="008D4E1A" w:rsidP="00396793">
            <w:r w:rsidRPr="00BF24AE">
              <w:t>0,19</w:t>
            </w:r>
          </w:p>
        </w:tc>
      </w:tr>
      <w:tr w:rsidR="008D4E1A" w14:paraId="2CA5A796" w14:textId="77777777" w:rsidTr="008D4E1A">
        <w:trPr>
          <w:trHeight w:val="438"/>
        </w:trPr>
        <w:tc>
          <w:tcPr>
            <w:tcW w:w="4289" w:type="pct"/>
            <w:gridSpan w:val="7"/>
          </w:tcPr>
          <w:p w14:paraId="1B38F749" w14:textId="77777777" w:rsidR="008D4E1A" w:rsidRDefault="008D4E1A" w:rsidP="00396793">
            <w:r w:rsidRPr="00BF24AE">
              <w:rPr>
                <w:b/>
                <w:bCs/>
              </w:rPr>
              <w:t>Celková cena surovín s DPH:</w:t>
            </w:r>
          </w:p>
        </w:tc>
        <w:tc>
          <w:tcPr>
            <w:tcW w:w="711" w:type="pct"/>
          </w:tcPr>
          <w:p w14:paraId="737362E4" w14:textId="77777777" w:rsidR="008D4E1A" w:rsidRDefault="008D4E1A" w:rsidP="00396793">
            <w:r w:rsidRPr="00BF24AE">
              <w:t>19,83</w:t>
            </w:r>
          </w:p>
        </w:tc>
      </w:tr>
      <w:tr w:rsidR="008D4E1A" w14:paraId="495608DA" w14:textId="77777777" w:rsidTr="00396793">
        <w:trPr>
          <w:trHeight w:val="615"/>
        </w:trPr>
        <w:tc>
          <w:tcPr>
            <w:tcW w:w="4289" w:type="pct"/>
            <w:gridSpan w:val="7"/>
          </w:tcPr>
          <w:p w14:paraId="6A1AE88D" w14:textId="77777777" w:rsidR="008D4E1A" w:rsidRDefault="008D4E1A" w:rsidP="00396793">
            <w:r w:rsidRPr="00BF24AE">
              <w:rPr>
                <w:b/>
                <w:bCs/>
              </w:rPr>
              <w:t>Cena za 1 porciu s DPH:</w:t>
            </w:r>
          </w:p>
        </w:tc>
        <w:tc>
          <w:tcPr>
            <w:tcW w:w="711" w:type="pct"/>
          </w:tcPr>
          <w:p w14:paraId="255858DE" w14:textId="77777777" w:rsidR="008D4E1A" w:rsidRDefault="008D4E1A" w:rsidP="00396793">
            <w:r w:rsidRPr="00BF24AE">
              <w:t>1,98</w:t>
            </w:r>
          </w:p>
        </w:tc>
      </w:tr>
      <w:tr w:rsidR="008D4E1A" w14:paraId="13334F24" w14:textId="77777777" w:rsidTr="00396793">
        <w:trPr>
          <w:trHeight w:val="555"/>
        </w:trPr>
        <w:tc>
          <w:tcPr>
            <w:tcW w:w="4289" w:type="pct"/>
            <w:gridSpan w:val="7"/>
          </w:tcPr>
          <w:p w14:paraId="049E62A0" w14:textId="77777777" w:rsidR="008D4E1A" w:rsidRDefault="008D4E1A" w:rsidP="00396793">
            <w:r w:rsidRPr="00BF24AE">
              <w:rPr>
                <w:b/>
                <w:bCs/>
              </w:rPr>
              <w:t>Predajná cena za 1 porciu:</w:t>
            </w:r>
          </w:p>
        </w:tc>
        <w:tc>
          <w:tcPr>
            <w:tcW w:w="711" w:type="pct"/>
          </w:tcPr>
          <w:p w14:paraId="4B3A35EB" w14:textId="77777777" w:rsidR="008D4E1A" w:rsidRDefault="008D4E1A" w:rsidP="00396793">
            <w:r w:rsidRPr="00BF24AE">
              <w:t>5,5</w:t>
            </w:r>
          </w:p>
        </w:tc>
      </w:tr>
    </w:tbl>
    <w:p w14:paraId="7D17810D" w14:textId="4E9A8BDD" w:rsidR="008D4E1A" w:rsidRDefault="008D4E1A" w:rsidP="008D4E1A">
      <w:pPr>
        <w:rPr>
          <w:i/>
          <w:iCs/>
          <w:sz w:val="20"/>
          <w:szCs w:val="20"/>
        </w:rPr>
      </w:pPr>
      <w:r>
        <w:rPr>
          <w:i/>
          <w:iCs/>
          <w:sz w:val="20"/>
          <w:szCs w:val="20"/>
        </w:rPr>
        <w:t>Zdroj: Vlastné spracovanie</w:t>
      </w:r>
    </w:p>
    <w:p w14:paraId="2D487746" w14:textId="2DFB46C0" w:rsidR="008D4E1A" w:rsidRDefault="008D4E1A" w:rsidP="008D4E1A">
      <w:pPr>
        <w:tabs>
          <w:tab w:val="left" w:pos="708"/>
          <w:tab w:val="left" w:pos="1416"/>
          <w:tab w:val="left" w:pos="2124"/>
          <w:tab w:val="left" w:pos="2880"/>
        </w:tabs>
      </w:pPr>
      <w:r>
        <w:lastRenderedPageBreak/>
        <w:t xml:space="preserve">Príloha XIX. </w:t>
      </w:r>
      <w:r>
        <w:tab/>
        <w:t>Kalkulačný list č. 10</w:t>
      </w:r>
    </w:p>
    <w:p w14:paraId="50148B3A" w14:textId="02EEBADB" w:rsidR="008D4E1A" w:rsidRDefault="008D4E1A" w:rsidP="008D4E1A">
      <w:pPr>
        <w:rPr>
          <w:i/>
          <w:iCs/>
          <w:sz w:val="20"/>
          <w:szCs w:val="20"/>
        </w:rPr>
      </w:pPr>
      <w:r w:rsidRPr="00457A34">
        <w:rPr>
          <w:i/>
          <w:iCs/>
          <w:sz w:val="20"/>
          <w:szCs w:val="20"/>
        </w:rPr>
        <w:t xml:space="preserve">Tabuľka č. </w:t>
      </w:r>
      <w:r>
        <w:rPr>
          <w:i/>
          <w:iCs/>
          <w:sz w:val="20"/>
          <w:szCs w:val="20"/>
        </w:rPr>
        <w:t>16</w:t>
      </w:r>
      <w:r w:rsidRPr="00457A34">
        <w:rPr>
          <w:i/>
          <w:iCs/>
          <w:sz w:val="20"/>
          <w:szCs w:val="20"/>
        </w:rPr>
        <w:t>:</w:t>
      </w:r>
      <w:r>
        <w:rPr>
          <w:i/>
          <w:iCs/>
          <w:sz w:val="20"/>
          <w:szCs w:val="20"/>
        </w:rPr>
        <w:t xml:space="preserve"> Kalkulačný list č.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8D4E1A" w14:paraId="137E9AF1" w14:textId="77777777" w:rsidTr="00396793">
        <w:trPr>
          <w:trHeight w:val="645"/>
        </w:trPr>
        <w:tc>
          <w:tcPr>
            <w:tcW w:w="1003" w:type="pct"/>
          </w:tcPr>
          <w:p w14:paraId="6818BFDB" w14:textId="77777777" w:rsidR="008D4E1A" w:rsidRDefault="008D4E1A" w:rsidP="00396793">
            <w:r w:rsidRPr="00BF24AE">
              <w:rPr>
                <w:b/>
                <w:bCs/>
              </w:rPr>
              <w:t>Názov pokrmu:</w:t>
            </w:r>
          </w:p>
        </w:tc>
        <w:tc>
          <w:tcPr>
            <w:tcW w:w="3286" w:type="pct"/>
            <w:gridSpan w:val="6"/>
          </w:tcPr>
          <w:p w14:paraId="1885203C" w14:textId="77777777" w:rsidR="008D4E1A" w:rsidRPr="00187C7F" w:rsidRDefault="008D4E1A" w:rsidP="00396793">
            <w:pPr>
              <w:jc w:val="center"/>
              <w:rPr>
                <w:b/>
                <w:bCs/>
              </w:rPr>
            </w:pPr>
            <w:proofErr w:type="spellStart"/>
            <w:r>
              <w:rPr>
                <w:b/>
                <w:bCs/>
              </w:rPr>
              <w:t>Batátovo</w:t>
            </w:r>
            <w:proofErr w:type="spellEnd"/>
            <w:r>
              <w:rPr>
                <w:b/>
                <w:bCs/>
              </w:rPr>
              <w:t>-zelerové pyré</w:t>
            </w:r>
          </w:p>
        </w:tc>
        <w:tc>
          <w:tcPr>
            <w:tcW w:w="711" w:type="pct"/>
          </w:tcPr>
          <w:p w14:paraId="463251F2" w14:textId="77777777" w:rsidR="008D4E1A" w:rsidRDefault="008D4E1A" w:rsidP="00396793">
            <w:r w:rsidRPr="00BF24AE">
              <w:rPr>
                <w:b/>
                <w:bCs/>
              </w:rPr>
              <w:t>Číslo:</w:t>
            </w:r>
            <w:r>
              <w:rPr>
                <w:b/>
                <w:bCs/>
              </w:rPr>
              <w:t>10</w:t>
            </w:r>
          </w:p>
        </w:tc>
      </w:tr>
      <w:tr w:rsidR="008D4E1A" w14:paraId="670853CA" w14:textId="77777777" w:rsidTr="00396793">
        <w:trPr>
          <w:trHeight w:val="320"/>
        </w:trPr>
        <w:tc>
          <w:tcPr>
            <w:tcW w:w="5000" w:type="pct"/>
            <w:gridSpan w:val="8"/>
          </w:tcPr>
          <w:p w14:paraId="7B0AC3D9" w14:textId="77777777" w:rsidR="008D4E1A" w:rsidRDefault="008D4E1A" w:rsidP="00396793">
            <w:pPr>
              <w:jc w:val="center"/>
            </w:pPr>
            <w:r w:rsidRPr="00BF24AE">
              <w:rPr>
                <w:b/>
                <w:bCs/>
              </w:rPr>
              <w:t>Kalkulačný list na 10 porcií</w:t>
            </w:r>
          </w:p>
        </w:tc>
      </w:tr>
      <w:tr w:rsidR="008D4E1A" w14:paraId="257DDD00" w14:textId="77777777" w:rsidTr="00396793">
        <w:trPr>
          <w:trHeight w:val="705"/>
        </w:trPr>
        <w:tc>
          <w:tcPr>
            <w:tcW w:w="1242" w:type="pct"/>
            <w:gridSpan w:val="2"/>
            <w:vMerge w:val="restart"/>
          </w:tcPr>
          <w:p w14:paraId="4583653E" w14:textId="77777777" w:rsidR="008D4E1A" w:rsidRPr="00BF24AE" w:rsidRDefault="008D4E1A" w:rsidP="00396793">
            <w:pPr>
              <w:rPr>
                <w:b/>
                <w:bCs/>
              </w:rPr>
            </w:pPr>
          </w:p>
          <w:p w14:paraId="5CCFD4D6" w14:textId="77777777" w:rsidR="008D4E1A" w:rsidRDefault="008D4E1A" w:rsidP="00396793">
            <w:r w:rsidRPr="00BF24AE">
              <w:rPr>
                <w:b/>
                <w:bCs/>
              </w:rPr>
              <w:t>Použitá surovina</w:t>
            </w:r>
            <w:r>
              <w:rPr>
                <w:b/>
                <w:bCs/>
              </w:rPr>
              <w:t xml:space="preserve">                </w:t>
            </w:r>
          </w:p>
        </w:tc>
        <w:tc>
          <w:tcPr>
            <w:tcW w:w="2024" w:type="pct"/>
            <w:gridSpan w:val="4"/>
          </w:tcPr>
          <w:p w14:paraId="2C25035D" w14:textId="77777777" w:rsidR="008D4E1A" w:rsidRDefault="008D4E1A" w:rsidP="00396793">
            <w:r w:rsidRPr="00BF24AE">
              <w:rPr>
                <w:b/>
                <w:bCs/>
              </w:rPr>
              <w:t>Použité množstvo v kg/l/ks</w:t>
            </w:r>
          </w:p>
        </w:tc>
        <w:tc>
          <w:tcPr>
            <w:tcW w:w="1734" w:type="pct"/>
            <w:gridSpan w:val="2"/>
          </w:tcPr>
          <w:p w14:paraId="22FED6A9" w14:textId="77777777" w:rsidR="008D4E1A" w:rsidRDefault="008D4E1A" w:rsidP="00396793">
            <w:r w:rsidRPr="00BF24AE">
              <w:rPr>
                <w:b/>
                <w:bCs/>
              </w:rPr>
              <w:t>Cena surovín v €</w:t>
            </w:r>
          </w:p>
        </w:tc>
      </w:tr>
      <w:tr w:rsidR="008D4E1A" w14:paraId="4D39A603" w14:textId="77777777" w:rsidTr="00396793">
        <w:trPr>
          <w:trHeight w:val="720"/>
        </w:trPr>
        <w:tc>
          <w:tcPr>
            <w:tcW w:w="1242" w:type="pct"/>
            <w:gridSpan w:val="2"/>
            <w:vMerge/>
          </w:tcPr>
          <w:p w14:paraId="6894070A" w14:textId="77777777" w:rsidR="008D4E1A" w:rsidRDefault="008D4E1A" w:rsidP="00396793"/>
        </w:tc>
        <w:tc>
          <w:tcPr>
            <w:tcW w:w="686" w:type="pct"/>
          </w:tcPr>
          <w:p w14:paraId="11DEF3C3" w14:textId="77777777" w:rsidR="008D4E1A" w:rsidRDefault="008D4E1A" w:rsidP="00396793">
            <w:r w:rsidRPr="00BF24AE">
              <w:rPr>
                <w:b/>
                <w:bCs/>
              </w:rPr>
              <w:t>Hrubá hmotnosť</w:t>
            </w:r>
          </w:p>
        </w:tc>
        <w:tc>
          <w:tcPr>
            <w:tcW w:w="606" w:type="pct"/>
            <w:gridSpan w:val="2"/>
          </w:tcPr>
          <w:p w14:paraId="313A2D3F" w14:textId="77777777" w:rsidR="008D4E1A" w:rsidRDefault="008D4E1A" w:rsidP="00396793">
            <w:r w:rsidRPr="00BF24AE">
              <w:rPr>
                <w:b/>
                <w:bCs/>
              </w:rPr>
              <w:t xml:space="preserve">Odpad </w:t>
            </w:r>
          </w:p>
        </w:tc>
        <w:tc>
          <w:tcPr>
            <w:tcW w:w="732" w:type="pct"/>
          </w:tcPr>
          <w:p w14:paraId="1FE6A693" w14:textId="77777777" w:rsidR="008D4E1A" w:rsidRDefault="008D4E1A" w:rsidP="00396793">
            <w:r w:rsidRPr="00BF24AE">
              <w:rPr>
                <w:b/>
                <w:bCs/>
              </w:rPr>
              <w:t>Čistá hmotnosť</w:t>
            </w:r>
          </w:p>
        </w:tc>
        <w:tc>
          <w:tcPr>
            <w:tcW w:w="1023" w:type="pct"/>
          </w:tcPr>
          <w:p w14:paraId="6E912353" w14:textId="77777777" w:rsidR="008D4E1A" w:rsidRDefault="008D4E1A" w:rsidP="00396793">
            <w:r w:rsidRPr="00BF24AE">
              <w:rPr>
                <w:b/>
                <w:bCs/>
              </w:rPr>
              <w:t>Obstarávacia za jednotku</w:t>
            </w:r>
          </w:p>
        </w:tc>
        <w:tc>
          <w:tcPr>
            <w:tcW w:w="711" w:type="pct"/>
          </w:tcPr>
          <w:p w14:paraId="510523C2" w14:textId="77777777" w:rsidR="008D4E1A" w:rsidRDefault="008D4E1A" w:rsidP="00396793">
            <w:r w:rsidRPr="00BF24AE">
              <w:rPr>
                <w:b/>
                <w:bCs/>
              </w:rPr>
              <w:t>Za použité množstvo</w:t>
            </w:r>
          </w:p>
        </w:tc>
      </w:tr>
      <w:tr w:rsidR="008D4E1A" w14:paraId="28CAA31A" w14:textId="77777777" w:rsidTr="00396793">
        <w:trPr>
          <w:trHeight w:val="525"/>
        </w:trPr>
        <w:tc>
          <w:tcPr>
            <w:tcW w:w="1242" w:type="pct"/>
            <w:gridSpan w:val="2"/>
          </w:tcPr>
          <w:p w14:paraId="37A2A771" w14:textId="77777777" w:rsidR="008D4E1A" w:rsidRDefault="008D4E1A" w:rsidP="00396793">
            <w:proofErr w:type="spellStart"/>
            <w:r w:rsidRPr="00BF24AE">
              <w:t>Batáty</w:t>
            </w:r>
            <w:proofErr w:type="spellEnd"/>
            <w:r w:rsidRPr="00BF24AE">
              <w:t xml:space="preserve"> </w:t>
            </w:r>
          </w:p>
        </w:tc>
        <w:tc>
          <w:tcPr>
            <w:tcW w:w="686" w:type="pct"/>
          </w:tcPr>
          <w:p w14:paraId="75FE7888" w14:textId="77777777" w:rsidR="008D4E1A" w:rsidRDefault="008D4E1A" w:rsidP="00396793">
            <w:r w:rsidRPr="00BF24AE">
              <w:t>2,04</w:t>
            </w:r>
          </w:p>
        </w:tc>
        <w:tc>
          <w:tcPr>
            <w:tcW w:w="603" w:type="pct"/>
          </w:tcPr>
          <w:p w14:paraId="3E62FB7B" w14:textId="77777777" w:rsidR="008D4E1A" w:rsidRDefault="008D4E1A" w:rsidP="00396793">
            <w:r w:rsidRPr="00BF24AE">
              <w:t>0,34</w:t>
            </w:r>
          </w:p>
        </w:tc>
        <w:tc>
          <w:tcPr>
            <w:tcW w:w="735" w:type="pct"/>
            <w:gridSpan w:val="2"/>
          </w:tcPr>
          <w:p w14:paraId="7656841C" w14:textId="77777777" w:rsidR="008D4E1A" w:rsidRDefault="008D4E1A" w:rsidP="00396793">
            <w:r w:rsidRPr="00BF24AE">
              <w:t>1,7</w:t>
            </w:r>
          </w:p>
        </w:tc>
        <w:tc>
          <w:tcPr>
            <w:tcW w:w="1023" w:type="pct"/>
          </w:tcPr>
          <w:p w14:paraId="70170B9F" w14:textId="77777777" w:rsidR="008D4E1A" w:rsidRDefault="008D4E1A" w:rsidP="00396793">
            <w:r w:rsidRPr="00BF24AE">
              <w:t>2,2</w:t>
            </w:r>
          </w:p>
        </w:tc>
        <w:tc>
          <w:tcPr>
            <w:tcW w:w="711" w:type="pct"/>
          </w:tcPr>
          <w:p w14:paraId="3F25D0DE" w14:textId="77777777" w:rsidR="008D4E1A" w:rsidRDefault="008D4E1A" w:rsidP="00396793">
            <w:r w:rsidRPr="00BF24AE">
              <w:t>4,49</w:t>
            </w:r>
          </w:p>
        </w:tc>
      </w:tr>
      <w:tr w:rsidR="008D4E1A" w14:paraId="2ADB0B8A" w14:textId="77777777" w:rsidTr="00396793">
        <w:trPr>
          <w:trHeight w:val="525"/>
        </w:trPr>
        <w:tc>
          <w:tcPr>
            <w:tcW w:w="1242" w:type="pct"/>
            <w:gridSpan w:val="2"/>
          </w:tcPr>
          <w:p w14:paraId="00DFD6BE" w14:textId="77777777" w:rsidR="008D4E1A" w:rsidRDefault="008D4E1A" w:rsidP="00396793">
            <w:r w:rsidRPr="00BF24AE">
              <w:t>Zeler</w:t>
            </w:r>
          </w:p>
        </w:tc>
        <w:tc>
          <w:tcPr>
            <w:tcW w:w="686" w:type="pct"/>
          </w:tcPr>
          <w:p w14:paraId="263DF6A4" w14:textId="77777777" w:rsidR="008D4E1A" w:rsidRDefault="008D4E1A" w:rsidP="00396793">
            <w:r w:rsidRPr="00BF24AE">
              <w:t>1,8</w:t>
            </w:r>
          </w:p>
        </w:tc>
        <w:tc>
          <w:tcPr>
            <w:tcW w:w="603" w:type="pct"/>
          </w:tcPr>
          <w:p w14:paraId="322BAD39" w14:textId="77777777" w:rsidR="008D4E1A" w:rsidRDefault="008D4E1A" w:rsidP="00396793">
            <w:r w:rsidRPr="00BF24AE">
              <w:t>0,3</w:t>
            </w:r>
          </w:p>
        </w:tc>
        <w:tc>
          <w:tcPr>
            <w:tcW w:w="735" w:type="pct"/>
            <w:gridSpan w:val="2"/>
          </w:tcPr>
          <w:p w14:paraId="50A13929" w14:textId="77777777" w:rsidR="008D4E1A" w:rsidRDefault="008D4E1A" w:rsidP="00396793">
            <w:r w:rsidRPr="00BF24AE">
              <w:t>1,5</w:t>
            </w:r>
          </w:p>
        </w:tc>
        <w:tc>
          <w:tcPr>
            <w:tcW w:w="1023" w:type="pct"/>
          </w:tcPr>
          <w:p w14:paraId="541ACD19" w14:textId="77777777" w:rsidR="008D4E1A" w:rsidRDefault="008D4E1A" w:rsidP="00396793">
            <w:r w:rsidRPr="00BF24AE">
              <w:t>1,25</w:t>
            </w:r>
          </w:p>
        </w:tc>
        <w:tc>
          <w:tcPr>
            <w:tcW w:w="711" w:type="pct"/>
          </w:tcPr>
          <w:p w14:paraId="233B0928" w14:textId="77777777" w:rsidR="008D4E1A" w:rsidRDefault="008D4E1A" w:rsidP="00396793">
            <w:r w:rsidRPr="00BF24AE">
              <w:t>2,25</w:t>
            </w:r>
          </w:p>
        </w:tc>
      </w:tr>
      <w:tr w:rsidR="008D4E1A" w14:paraId="0EC62DCD" w14:textId="77777777" w:rsidTr="00396793">
        <w:trPr>
          <w:trHeight w:val="525"/>
        </w:trPr>
        <w:tc>
          <w:tcPr>
            <w:tcW w:w="1242" w:type="pct"/>
            <w:gridSpan w:val="2"/>
          </w:tcPr>
          <w:p w14:paraId="305675F7" w14:textId="77777777" w:rsidR="008D4E1A" w:rsidRDefault="008D4E1A" w:rsidP="00396793">
            <w:r w:rsidRPr="00BF24AE">
              <w:t xml:space="preserve">Cibuľa </w:t>
            </w:r>
          </w:p>
        </w:tc>
        <w:tc>
          <w:tcPr>
            <w:tcW w:w="686" w:type="pct"/>
          </w:tcPr>
          <w:p w14:paraId="7FF84D7B" w14:textId="77777777" w:rsidR="008D4E1A" w:rsidRDefault="008D4E1A" w:rsidP="00396793">
            <w:r w:rsidRPr="00BF24AE">
              <w:t>0,12</w:t>
            </w:r>
          </w:p>
        </w:tc>
        <w:tc>
          <w:tcPr>
            <w:tcW w:w="603" w:type="pct"/>
          </w:tcPr>
          <w:p w14:paraId="73C17632" w14:textId="77777777" w:rsidR="008D4E1A" w:rsidRDefault="008D4E1A" w:rsidP="00396793">
            <w:r w:rsidRPr="00BF24AE">
              <w:t>0,02</w:t>
            </w:r>
          </w:p>
        </w:tc>
        <w:tc>
          <w:tcPr>
            <w:tcW w:w="735" w:type="pct"/>
            <w:gridSpan w:val="2"/>
          </w:tcPr>
          <w:p w14:paraId="5FE04895" w14:textId="77777777" w:rsidR="008D4E1A" w:rsidRDefault="008D4E1A" w:rsidP="00396793">
            <w:r w:rsidRPr="00BF24AE">
              <w:t>0,1</w:t>
            </w:r>
          </w:p>
        </w:tc>
        <w:tc>
          <w:tcPr>
            <w:tcW w:w="1023" w:type="pct"/>
          </w:tcPr>
          <w:p w14:paraId="3A4D760A" w14:textId="77777777" w:rsidR="008D4E1A" w:rsidRDefault="008D4E1A" w:rsidP="00396793">
            <w:r w:rsidRPr="00BF24AE">
              <w:t>0,79</w:t>
            </w:r>
          </w:p>
        </w:tc>
        <w:tc>
          <w:tcPr>
            <w:tcW w:w="711" w:type="pct"/>
          </w:tcPr>
          <w:p w14:paraId="48B6256A" w14:textId="77777777" w:rsidR="008D4E1A" w:rsidRDefault="008D4E1A" w:rsidP="00396793">
            <w:r w:rsidRPr="00BF24AE">
              <w:t>0,1</w:t>
            </w:r>
          </w:p>
        </w:tc>
      </w:tr>
      <w:tr w:rsidR="008D4E1A" w14:paraId="680E6A3E" w14:textId="77777777" w:rsidTr="00396793">
        <w:trPr>
          <w:trHeight w:val="525"/>
        </w:trPr>
        <w:tc>
          <w:tcPr>
            <w:tcW w:w="1242" w:type="pct"/>
            <w:gridSpan w:val="2"/>
          </w:tcPr>
          <w:p w14:paraId="63D7C03A" w14:textId="77777777" w:rsidR="008D4E1A" w:rsidRDefault="008D4E1A" w:rsidP="00396793">
            <w:r w:rsidRPr="00BF24AE">
              <w:t>Olivový olej</w:t>
            </w:r>
          </w:p>
        </w:tc>
        <w:tc>
          <w:tcPr>
            <w:tcW w:w="686" w:type="pct"/>
          </w:tcPr>
          <w:p w14:paraId="66F65818" w14:textId="77777777" w:rsidR="008D4E1A" w:rsidRDefault="008D4E1A" w:rsidP="00396793">
            <w:r w:rsidRPr="00BF24AE">
              <w:t>0,05</w:t>
            </w:r>
          </w:p>
        </w:tc>
        <w:tc>
          <w:tcPr>
            <w:tcW w:w="603" w:type="pct"/>
          </w:tcPr>
          <w:p w14:paraId="139E878F" w14:textId="77777777" w:rsidR="008D4E1A" w:rsidRDefault="008D4E1A" w:rsidP="00396793">
            <w:r w:rsidRPr="00BF24AE">
              <w:t>-</w:t>
            </w:r>
          </w:p>
        </w:tc>
        <w:tc>
          <w:tcPr>
            <w:tcW w:w="735" w:type="pct"/>
            <w:gridSpan w:val="2"/>
          </w:tcPr>
          <w:p w14:paraId="43C32F92" w14:textId="77777777" w:rsidR="008D4E1A" w:rsidRDefault="008D4E1A" w:rsidP="00396793">
            <w:r w:rsidRPr="00BF24AE">
              <w:t>0,05</w:t>
            </w:r>
          </w:p>
        </w:tc>
        <w:tc>
          <w:tcPr>
            <w:tcW w:w="1023" w:type="pct"/>
          </w:tcPr>
          <w:p w14:paraId="3204DDD7" w14:textId="77777777" w:rsidR="008D4E1A" w:rsidRDefault="008D4E1A" w:rsidP="00396793">
            <w:r w:rsidRPr="00BF24AE">
              <w:t>10,79</w:t>
            </w:r>
          </w:p>
        </w:tc>
        <w:tc>
          <w:tcPr>
            <w:tcW w:w="711" w:type="pct"/>
          </w:tcPr>
          <w:p w14:paraId="7FBF46DC" w14:textId="77777777" w:rsidR="008D4E1A" w:rsidRDefault="008D4E1A" w:rsidP="00396793">
            <w:r w:rsidRPr="00BF24AE">
              <w:t>0,54</w:t>
            </w:r>
          </w:p>
        </w:tc>
      </w:tr>
      <w:tr w:rsidR="008D4E1A" w14:paraId="1B2A151D" w14:textId="77777777" w:rsidTr="00396793">
        <w:trPr>
          <w:trHeight w:val="525"/>
        </w:trPr>
        <w:tc>
          <w:tcPr>
            <w:tcW w:w="1242" w:type="pct"/>
            <w:gridSpan w:val="2"/>
          </w:tcPr>
          <w:p w14:paraId="0C0EC456" w14:textId="77777777" w:rsidR="008D4E1A" w:rsidRDefault="008D4E1A" w:rsidP="00396793">
            <w:r w:rsidRPr="00BF24AE">
              <w:t>Nemliečne maslo</w:t>
            </w:r>
          </w:p>
        </w:tc>
        <w:tc>
          <w:tcPr>
            <w:tcW w:w="686" w:type="pct"/>
          </w:tcPr>
          <w:p w14:paraId="2D8EDBBA" w14:textId="77777777" w:rsidR="008D4E1A" w:rsidRDefault="008D4E1A" w:rsidP="00396793">
            <w:r w:rsidRPr="00BF24AE">
              <w:t>0,05</w:t>
            </w:r>
          </w:p>
        </w:tc>
        <w:tc>
          <w:tcPr>
            <w:tcW w:w="603" w:type="pct"/>
          </w:tcPr>
          <w:p w14:paraId="5C904928" w14:textId="77777777" w:rsidR="008D4E1A" w:rsidRDefault="008D4E1A" w:rsidP="00396793">
            <w:r w:rsidRPr="00BF24AE">
              <w:t>-</w:t>
            </w:r>
          </w:p>
        </w:tc>
        <w:tc>
          <w:tcPr>
            <w:tcW w:w="735" w:type="pct"/>
            <w:gridSpan w:val="2"/>
          </w:tcPr>
          <w:p w14:paraId="26537486" w14:textId="77777777" w:rsidR="008D4E1A" w:rsidRDefault="008D4E1A" w:rsidP="00396793">
            <w:r w:rsidRPr="00BF24AE">
              <w:t>0,05</w:t>
            </w:r>
          </w:p>
        </w:tc>
        <w:tc>
          <w:tcPr>
            <w:tcW w:w="1023" w:type="pct"/>
          </w:tcPr>
          <w:p w14:paraId="6AAA0F38" w14:textId="77777777" w:rsidR="008D4E1A" w:rsidRDefault="008D4E1A" w:rsidP="00396793">
            <w:r w:rsidRPr="00BF24AE">
              <w:t>12,42</w:t>
            </w:r>
          </w:p>
        </w:tc>
        <w:tc>
          <w:tcPr>
            <w:tcW w:w="711" w:type="pct"/>
          </w:tcPr>
          <w:p w14:paraId="1916CFAE" w14:textId="77777777" w:rsidR="008D4E1A" w:rsidRDefault="008D4E1A" w:rsidP="00396793">
            <w:r w:rsidRPr="00BF24AE">
              <w:t>0,62</w:t>
            </w:r>
          </w:p>
        </w:tc>
      </w:tr>
      <w:tr w:rsidR="008D4E1A" w14:paraId="4F1E9C97" w14:textId="77777777" w:rsidTr="00396793">
        <w:trPr>
          <w:trHeight w:val="525"/>
        </w:trPr>
        <w:tc>
          <w:tcPr>
            <w:tcW w:w="1242" w:type="pct"/>
            <w:gridSpan w:val="2"/>
          </w:tcPr>
          <w:p w14:paraId="3878B747" w14:textId="77777777" w:rsidR="008D4E1A" w:rsidRDefault="008D4E1A" w:rsidP="00396793">
            <w:r w:rsidRPr="00BF24AE">
              <w:t>Soľ</w:t>
            </w:r>
          </w:p>
        </w:tc>
        <w:tc>
          <w:tcPr>
            <w:tcW w:w="686" w:type="pct"/>
          </w:tcPr>
          <w:p w14:paraId="0A1BEC0C" w14:textId="77777777" w:rsidR="008D4E1A" w:rsidRDefault="008D4E1A" w:rsidP="00396793">
            <w:r w:rsidRPr="00BF24AE">
              <w:t>0,05</w:t>
            </w:r>
          </w:p>
        </w:tc>
        <w:tc>
          <w:tcPr>
            <w:tcW w:w="603" w:type="pct"/>
          </w:tcPr>
          <w:p w14:paraId="6C3B463F" w14:textId="77777777" w:rsidR="008D4E1A" w:rsidRDefault="008D4E1A" w:rsidP="00396793">
            <w:r w:rsidRPr="00BF24AE">
              <w:t>-</w:t>
            </w:r>
          </w:p>
        </w:tc>
        <w:tc>
          <w:tcPr>
            <w:tcW w:w="735" w:type="pct"/>
            <w:gridSpan w:val="2"/>
          </w:tcPr>
          <w:p w14:paraId="3902E070" w14:textId="77777777" w:rsidR="008D4E1A" w:rsidRDefault="008D4E1A" w:rsidP="00396793">
            <w:r w:rsidRPr="00BF24AE">
              <w:t>0,05</w:t>
            </w:r>
          </w:p>
        </w:tc>
        <w:tc>
          <w:tcPr>
            <w:tcW w:w="1023" w:type="pct"/>
          </w:tcPr>
          <w:p w14:paraId="3E6904C6" w14:textId="77777777" w:rsidR="008D4E1A" w:rsidRDefault="008D4E1A" w:rsidP="00396793">
            <w:r w:rsidRPr="00BF24AE">
              <w:t>0,65</w:t>
            </w:r>
          </w:p>
        </w:tc>
        <w:tc>
          <w:tcPr>
            <w:tcW w:w="711" w:type="pct"/>
          </w:tcPr>
          <w:p w14:paraId="5DE902D5" w14:textId="77777777" w:rsidR="008D4E1A" w:rsidRDefault="008D4E1A" w:rsidP="00396793">
            <w:r w:rsidRPr="00BF24AE">
              <w:t>0,03</w:t>
            </w:r>
          </w:p>
        </w:tc>
      </w:tr>
      <w:tr w:rsidR="008D4E1A" w14:paraId="44B3AEDB" w14:textId="77777777" w:rsidTr="00396793">
        <w:trPr>
          <w:trHeight w:val="525"/>
        </w:trPr>
        <w:tc>
          <w:tcPr>
            <w:tcW w:w="1242" w:type="pct"/>
            <w:gridSpan w:val="2"/>
          </w:tcPr>
          <w:p w14:paraId="646A2651" w14:textId="77777777" w:rsidR="008D4E1A" w:rsidRDefault="008D4E1A" w:rsidP="00396793">
            <w:r w:rsidRPr="00BF24AE">
              <w:t>Biele korenie</w:t>
            </w:r>
          </w:p>
        </w:tc>
        <w:tc>
          <w:tcPr>
            <w:tcW w:w="686" w:type="pct"/>
          </w:tcPr>
          <w:p w14:paraId="574CECFB" w14:textId="77777777" w:rsidR="008D4E1A" w:rsidRDefault="008D4E1A" w:rsidP="00396793">
            <w:r w:rsidRPr="00BF24AE">
              <w:t>0,03</w:t>
            </w:r>
          </w:p>
        </w:tc>
        <w:tc>
          <w:tcPr>
            <w:tcW w:w="603" w:type="pct"/>
          </w:tcPr>
          <w:p w14:paraId="3D2C472E" w14:textId="77777777" w:rsidR="008D4E1A" w:rsidRDefault="008D4E1A" w:rsidP="00396793">
            <w:r w:rsidRPr="00BF24AE">
              <w:t>-</w:t>
            </w:r>
          </w:p>
        </w:tc>
        <w:tc>
          <w:tcPr>
            <w:tcW w:w="735" w:type="pct"/>
            <w:gridSpan w:val="2"/>
          </w:tcPr>
          <w:p w14:paraId="66B37C10" w14:textId="77777777" w:rsidR="008D4E1A" w:rsidRDefault="008D4E1A" w:rsidP="00396793">
            <w:r w:rsidRPr="00BF24AE">
              <w:t>0,03</w:t>
            </w:r>
          </w:p>
        </w:tc>
        <w:tc>
          <w:tcPr>
            <w:tcW w:w="1023" w:type="pct"/>
          </w:tcPr>
          <w:p w14:paraId="0EAB4F2D" w14:textId="77777777" w:rsidR="008D4E1A" w:rsidRDefault="008D4E1A" w:rsidP="00396793">
            <w:r w:rsidRPr="00BF24AE">
              <w:t>41,22</w:t>
            </w:r>
          </w:p>
        </w:tc>
        <w:tc>
          <w:tcPr>
            <w:tcW w:w="711" w:type="pct"/>
          </w:tcPr>
          <w:p w14:paraId="5D093143" w14:textId="77777777" w:rsidR="008D4E1A" w:rsidRDefault="008D4E1A" w:rsidP="00396793">
            <w:r w:rsidRPr="00BF24AE">
              <w:t>1,24</w:t>
            </w:r>
          </w:p>
        </w:tc>
      </w:tr>
      <w:tr w:rsidR="008D4E1A" w14:paraId="5AC7EB36" w14:textId="77777777" w:rsidTr="00396793">
        <w:trPr>
          <w:trHeight w:val="750"/>
        </w:trPr>
        <w:tc>
          <w:tcPr>
            <w:tcW w:w="4289" w:type="pct"/>
            <w:gridSpan w:val="7"/>
          </w:tcPr>
          <w:p w14:paraId="3C47E764" w14:textId="77777777" w:rsidR="008D4E1A" w:rsidRDefault="008D4E1A" w:rsidP="00396793">
            <w:r w:rsidRPr="00BF24AE">
              <w:rPr>
                <w:b/>
                <w:bCs/>
              </w:rPr>
              <w:t>Celková cena surovín s DPH:</w:t>
            </w:r>
          </w:p>
        </w:tc>
        <w:tc>
          <w:tcPr>
            <w:tcW w:w="711" w:type="pct"/>
          </w:tcPr>
          <w:p w14:paraId="2D84CD62" w14:textId="77777777" w:rsidR="008D4E1A" w:rsidRDefault="008D4E1A" w:rsidP="00396793">
            <w:r w:rsidRPr="00BF24AE">
              <w:t>9,27</w:t>
            </w:r>
          </w:p>
        </w:tc>
      </w:tr>
      <w:tr w:rsidR="008D4E1A" w14:paraId="2EB770F3" w14:textId="77777777" w:rsidTr="00396793">
        <w:trPr>
          <w:trHeight w:val="615"/>
        </w:trPr>
        <w:tc>
          <w:tcPr>
            <w:tcW w:w="4289" w:type="pct"/>
            <w:gridSpan w:val="7"/>
          </w:tcPr>
          <w:p w14:paraId="429762D0" w14:textId="77777777" w:rsidR="008D4E1A" w:rsidRDefault="008D4E1A" w:rsidP="00396793">
            <w:r w:rsidRPr="00BF24AE">
              <w:rPr>
                <w:b/>
                <w:bCs/>
              </w:rPr>
              <w:t>Cena za 1 porciu s DPH:</w:t>
            </w:r>
          </w:p>
        </w:tc>
        <w:tc>
          <w:tcPr>
            <w:tcW w:w="711" w:type="pct"/>
          </w:tcPr>
          <w:p w14:paraId="44B6AA7E" w14:textId="77777777" w:rsidR="008D4E1A" w:rsidRDefault="008D4E1A" w:rsidP="00396793">
            <w:r w:rsidRPr="00BF24AE">
              <w:t>0,93</w:t>
            </w:r>
          </w:p>
        </w:tc>
      </w:tr>
      <w:tr w:rsidR="008D4E1A" w14:paraId="50EB6566" w14:textId="77777777" w:rsidTr="00396793">
        <w:trPr>
          <w:trHeight w:val="555"/>
        </w:trPr>
        <w:tc>
          <w:tcPr>
            <w:tcW w:w="4289" w:type="pct"/>
            <w:gridSpan w:val="7"/>
          </w:tcPr>
          <w:p w14:paraId="4E74F790" w14:textId="77777777" w:rsidR="008D4E1A" w:rsidRDefault="008D4E1A" w:rsidP="00396793">
            <w:r w:rsidRPr="00BF24AE">
              <w:rPr>
                <w:b/>
                <w:bCs/>
              </w:rPr>
              <w:t>Predajná cena za 1 porciu:</w:t>
            </w:r>
          </w:p>
        </w:tc>
        <w:tc>
          <w:tcPr>
            <w:tcW w:w="711" w:type="pct"/>
          </w:tcPr>
          <w:p w14:paraId="784A2E9E" w14:textId="77777777" w:rsidR="008D4E1A" w:rsidRDefault="008D4E1A" w:rsidP="00396793">
            <w:r w:rsidRPr="00BF24AE">
              <w:t>2,40</w:t>
            </w:r>
          </w:p>
        </w:tc>
      </w:tr>
    </w:tbl>
    <w:p w14:paraId="32065AF3" w14:textId="3CD6B663" w:rsidR="008D4E1A" w:rsidRDefault="008D4E1A" w:rsidP="00457A34">
      <w:pPr>
        <w:rPr>
          <w:i/>
          <w:iCs/>
          <w:sz w:val="20"/>
          <w:szCs w:val="20"/>
        </w:rPr>
      </w:pPr>
      <w:r>
        <w:rPr>
          <w:i/>
          <w:iCs/>
          <w:sz w:val="20"/>
          <w:szCs w:val="20"/>
        </w:rPr>
        <w:t>Zdroj: Vlastné spracovanie</w:t>
      </w:r>
    </w:p>
    <w:p w14:paraId="141FC4F7" w14:textId="21D3F8C5" w:rsidR="008D4E1A" w:rsidRDefault="008D4E1A" w:rsidP="00457A34">
      <w:pPr>
        <w:rPr>
          <w:i/>
          <w:iCs/>
          <w:sz w:val="20"/>
          <w:szCs w:val="20"/>
        </w:rPr>
      </w:pPr>
    </w:p>
    <w:p w14:paraId="5BFB6A84" w14:textId="573238B2" w:rsidR="008D4E1A" w:rsidRDefault="008D4E1A" w:rsidP="00457A34">
      <w:pPr>
        <w:rPr>
          <w:i/>
          <w:iCs/>
          <w:sz w:val="20"/>
          <w:szCs w:val="20"/>
        </w:rPr>
      </w:pPr>
    </w:p>
    <w:p w14:paraId="3CB5F056" w14:textId="2AD1EDC2" w:rsidR="008D4E1A" w:rsidRDefault="008D4E1A" w:rsidP="00457A34">
      <w:pPr>
        <w:rPr>
          <w:i/>
          <w:iCs/>
          <w:sz w:val="20"/>
          <w:szCs w:val="20"/>
        </w:rPr>
      </w:pPr>
    </w:p>
    <w:p w14:paraId="529AEF23" w14:textId="1CD4EC61" w:rsidR="008D4E1A" w:rsidRDefault="008D4E1A" w:rsidP="00457A34">
      <w:pPr>
        <w:rPr>
          <w:i/>
          <w:iCs/>
          <w:sz w:val="20"/>
          <w:szCs w:val="20"/>
        </w:rPr>
      </w:pPr>
    </w:p>
    <w:p w14:paraId="2F7D16D6" w14:textId="6CE1E229" w:rsidR="008D4E1A" w:rsidRDefault="008D4E1A" w:rsidP="00457A34">
      <w:pPr>
        <w:rPr>
          <w:i/>
          <w:iCs/>
          <w:sz w:val="20"/>
          <w:szCs w:val="20"/>
        </w:rPr>
      </w:pPr>
    </w:p>
    <w:p w14:paraId="269800C3" w14:textId="5FAF6FDF" w:rsidR="008D4E1A" w:rsidRDefault="008D4E1A" w:rsidP="008D4E1A">
      <w:pPr>
        <w:tabs>
          <w:tab w:val="left" w:pos="708"/>
          <w:tab w:val="left" w:pos="1416"/>
          <w:tab w:val="left" w:pos="2124"/>
          <w:tab w:val="left" w:pos="2880"/>
        </w:tabs>
      </w:pPr>
      <w:r>
        <w:lastRenderedPageBreak/>
        <w:t xml:space="preserve">Príloha XX. </w:t>
      </w:r>
      <w:r>
        <w:tab/>
        <w:t>Kalkulačný list č. 11</w:t>
      </w:r>
    </w:p>
    <w:p w14:paraId="21E90539" w14:textId="4F30134C" w:rsidR="008D4E1A" w:rsidRDefault="008D4E1A" w:rsidP="008D4E1A">
      <w:pPr>
        <w:rPr>
          <w:i/>
          <w:iCs/>
          <w:sz w:val="20"/>
          <w:szCs w:val="20"/>
        </w:rPr>
      </w:pPr>
      <w:r w:rsidRPr="00457A34">
        <w:rPr>
          <w:i/>
          <w:iCs/>
          <w:sz w:val="20"/>
          <w:szCs w:val="20"/>
        </w:rPr>
        <w:t xml:space="preserve">Tabuľka č. </w:t>
      </w:r>
      <w:r>
        <w:rPr>
          <w:i/>
          <w:iCs/>
          <w:sz w:val="20"/>
          <w:szCs w:val="20"/>
        </w:rPr>
        <w:t>17</w:t>
      </w:r>
      <w:r w:rsidRPr="00457A34">
        <w:rPr>
          <w:i/>
          <w:iCs/>
          <w:sz w:val="20"/>
          <w:szCs w:val="20"/>
        </w:rPr>
        <w:t>:</w:t>
      </w:r>
      <w:r>
        <w:rPr>
          <w:i/>
          <w:iCs/>
          <w:sz w:val="20"/>
          <w:szCs w:val="20"/>
        </w:rPr>
        <w:t xml:space="preserve"> Kalkulačný list č.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8D4E1A" w14:paraId="5A666A65" w14:textId="77777777" w:rsidTr="00396793">
        <w:trPr>
          <w:trHeight w:val="645"/>
        </w:trPr>
        <w:tc>
          <w:tcPr>
            <w:tcW w:w="1003" w:type="pct"/>
          </w:tcPr>
          <w:p w14:paraId="0E67B8D0" w14:textId="77777777" w:rsidR="008D4E1A" w:rsidRDefault="008D4E1A" w:rsidP="00396793">
            <w:r w:rsidRPr="00BF24AE">
              <w:rPr>
                <w:b/>
                <w:bCs/>
              </w:rPr>
              <w:t>Názov pokrmu:</w:t>
            </w:r>
          </w:p>
        </w:tc>
        <w:tc>
          <w:tcPr>
            <w:tcW w:w="3286" w:type="pct"/>
            <w:gridSpan w:val="6"/>
          </w:tcPr>
          <w:p w14:paraId="3C29B278" w14:textId="77777777" w:rsidR="008D4E1A" w:rsidRPr="00187C7F" w:rsidRDefault="008D4E1A" w:rsidP="00396793">
            <w:pPr>
              <w:jc w:val="center"/>
              <w:rPr>
                <w:b/>
                <w:bCs/>
              </w:rPr>
            </w:pPr>
            <w:proofErr w:type="spellStart"/>
            <w:r w:rsidRPr="00716740">
              <w:rPr>
                <w:b/>
                <w:bCs/>
              </w:rPr>
              <w:t>Suflé</w:t>
            </w:r>
            <w:proofErr w:type="spellEnd"/>
            <w:r w:rsidRPr="00716740">
              <w:rPr>
                <w:b/>
                <w:bCs/>
              </w:rPr>
              <w:t xml:space="preserve"> s horúcou čokoládou, čerstvým ovocím, preliate malinovou redukciou s medovkou.</w:t>
            </w:r>
          </w:p>
        </w:tc>
        <w:tc>
          <w:tcPr>
            <w:tcW w:w="711" w:type="pct"/>
          </w:tcPr>
          <w:p w14:paraId="26B07432" w14:textId="77777777" w:rsidR="008D4E1A" w:rsidRDefault="008D4E1A" w:rsidP="00396793">
            <w:r w:rsidRPr="00BF24AE">
              <w:rPr>
                <w:b/>
                <w:bCs/>
              </w:rPr>
              <w:t>Číslo:</w:t>
            </w:r>
            <w:r>
              <w:rPr>
                <w:b/>
                <w:bCs/>
              </w:rPr>
              <w:t>11</w:t>
            </w:r>
          </w:p>
        </w:tc>
      </w:tr>
      <w:tr w:rsidR="008D4E1A" w14:paraId="48F4725A" w14:textId="77777777" w:rsidTr="00396793">
        <w:trPr>
          <w:trHeight w:val="320"/>
        </w:trPr>
        <w:tc>
          <w:tcPr>
            <w:tcW w:w="5000" w:type="pct"/>
            <w:gridSpan w:val="8"/>
          </w:tcPr>
          <w:p w14:paraId="260C826E" w14:textId="77777777" w:rsidR="008D4E1A" w:rsidRDefault="008D4E1A" w:rsidP="00396793">
            <w:pPr>
              <w:jc w:val="center"/>
            </w:pPr>
            <w:r w:rsidRPr="00BF24AE">
              <w:rPr>
                <w:b/>
                <w:bCs/>
              </w:rPr>
              <w:t>Kalkulačný list na 10 porcií</w:t>
            </w:r>
          </w:p>
        </w:tc>
      </w:tr>
      <w:tr w:rsidR="008D4E1A" w14:paraId="26B8EB8F" w14:textId="77777777" w:rsidTr="00396793">
        <w:trPr>
          <w:trHeight w:val="705"/>
        </w:trPr>
        <w:tc>
          <w:tcPr>
            <w:tcW w:w="1242" w:type="pct"/>
            <w:gridSpan w:val="2"/>
            <w:vMerge w:val="restart"/>
          </w:tcPr>
          <w:p w14:paraId="64D3CFF8" w14:textId="77777777" w:rsidR="008D4E1A" w:rsidRPr="00BF24AE" w:rsidRDefault="008D4E1A" w:rsidP="00396793">
            <w:pPr>
              <w:rPr>
                <w:b/>
                <w:bCs/>
              </w:rPr>
            </w:pPr>
          </w:p>
          <w:p w14:paraId="2CDE3ECD" w14:textId="77777777" w:rsidR="008D4E1A" w:rsidRDefault="008D4E1A" w:rsidP="00396793">
            <w:r w:rsidRPr="00BF24AE">
              <w:rPr>
                <w:b/>
                <w:bCs/>
              </w:rPr>
              <w:t>Použitá surovina</w:t>
            </w:r>
            <w:r>
              <w:rPr>
                <w:b/>
                <w:bCs/>
              </w:rPr>
              <w:t xml:space="preserve">                </w:t>
            </w:r>
          </w:p>
        </w:tc>
        <w:tc>
          <w:tcPr>
            <w:tcW w:w="2024" w:type="pct"/>
            <w:gridSpan w:val="4"/>
          </w:tcPr>
          <w:p w14:paraId="651C12EA" w14:textId="77777777" w:rsidR="008D4E1A" w:rsidRDefault="008D4E1A" w:rsidP="00396793">
            <w:r w:rsidRPr="00BF24AE">
              <w:rPr>
                <w:b/>
                <w:bCs/>
              </w:rPr>
              <w:t>Použité množstvo v kg/l/ks</w:t>
            </w:r>
          </w:p>
        </w:tc>
        <w:tc>
          <w:tcPr>
            <w:tcW w:w="1734" w:type="pct"/>
            <w:gridSpan w:val="2"/>
          </w:tcPr>
          <w:p w14:paraId="010E900D" w14:textId="77777777" w:rsidR="008D4E1A" w:rsidRDefault="008D4E1A" w:rsidP="00396793">
            <w:r w:rsidRPr="00BF24AE">
              <w:rPr>
                <w:b/>
                <w:bCs/>
              </w:rPr>
              <w:t>Cena surovín v €</w:t>
            </w:r>
          </w:p>
        </w:tc>
      </w:tr>
      <w:tr w:rsidR="008D4E1A" w14:paraId="648F278B" w14:textId="77777777" w:rsidTr="00396793">
        <w:trPr>
          <w:trHeight w:val="720"/>
        </w:trPr>
        <w:tc>
          <w:tcPr>
            <w:tcW w:w="1242" w:type="pct"/>
            <w:gridSpan w:val="2"/>
            <w:vMerge/>
          </w:tcPr>
          <w:p w14:paraId="1F31A691" w14:textId="77777777" w:rsidR="008D4E1A" w:rsidRDefault="008D4E1A" w:rsidP="00396793"/>
        </w:tc>
        <w:tc>
          <w:tcPr>
            <w:tcW w:w="686" w:type="pct"/>
          </w:tcPr>
          <w:p w14:paraId="4ECFD0F2" w14:textId="77777777" w:rsidR="008D4E1A" w:rsidRDefault="008D4E1A" w:rsidP="00396793">
            <w:r w:rsidRPr="00BF24AE">
              <w:rPr>
                <w:b/>
                <w:bCs/>
              </w:rPr>
              <w:t>Hrubá hmotnosť</w:t>
            </w:r>
          </w:p>
        </w:tc>
        <w:tc>
          <w:tcPr>
            <w:tcW w:w="606" w:type="pct"/>
            <w:gridSpan w:val="2"/>
          </w:tcPr>
          <w:p w14:paraId="158FA1F4" w14:textId="77777777" w:rsidR="008D4E1A" w:rsidRDefault="008D4E1A" w:rsidP="00396793">
            <w:r w:rsidRPr="00BF24AE">
              <w:rPr>
                <w:b/>
                <w:bCs/>
              </w:rPr>
              <w:t xml:space="preserve">Odpad </w:t>
            </w:r>
          </w:p>
        </w:tc>
        <w:tc>
          <w:tcPr>
            <w:tcW w:w="732" w:type="pct"/>
          </w:tcPr>
          <w:p w14:paraId="4244DB1E" w14:textId="77777777" w:rsidR="008D4E1A" w:rsidRDefault="008D4E1A" w:rsidP="00396793">
            <w:r w:rsidRPr="00BF24AE">
              <w:rPr>
                <w:b/>
                <w:bCs/>
              </w:rPr>
              <w:t>Čistá hmotnosť</w:t>
            </w:r>
          </w:p>
        </w:tc>
        <w:tc>
          <w:tcPr>
            <w:tcW w:w="1023" w:type="pct"/>
          </w:tcPr>
          <w:p w14:paraId="6696E0B1" w14:textId="77777777" w:rsidR="008D4E1A" w:rsidRDefault="008D4E1A" w:rsidP="00396793">
            <w:r w:rsidRPr="00BF24AE">
              <w:rPr>
                <w:b/>
                <w:bCs/>
              </w:rPr>
              <w:t>Obstarávacia za jednotku</w:t>
            </w:r>
          </w:p>
        </w:tc>
        <w:tc>
          <w:tcPr>
            <w:tcW w:w="711" w:type="pct"/>
          </w:tcPr>
          <w:p w14:paraId="4536DB7D" w14:textId="77777777" w:rsidR="008D4E1A" w:rsidRDefault="008D4E1A" w:rsidP="00396793">
            <w:r w:rsidRPr="00BF24AE">
              <w:rPr>
                <w:b/>
                <w:bCs/>
              </w:rPr>
              <w:t>Za použité množstvo</w:t>
            </w:r>
          </w:p>
        </w:tc>
      </w:tr>
      <w:tr w:rsidR="008D4E1A" w14:paraId="0C8F9F47" w14:textId="77777777" w:rsidTr="00396793">
        <w:trPr>
          <w:trHeight w:val="525"/>
        </w:trPr>
        <w:tc>
          <w:tcPr>
            <w:tcW w:w="1242" w:type="pct"/>
            <w:gridSpan w:val="2"/>
          </w:tcPr>
          <w:p w14:paraId="62ECF73B" w14:textId="77777777" w:rsidR="008D4E1A" w:rsidRDefault="008D4E1A" w:rsidP="00396793">
            <w:r w:rsidRPr="00BF24AE">
              <w:t>Ryžová múka</w:t>
            </w:r>
          </w:p>
        </w:tc>
        <w:tc>
          <w:tcPr>
            <w:tcW w:w="686" w:type="pct"/>
          </w:tcPr>
          <w:p w14:paraId="37D57650" w14:textId="77777777" w:rsidR="008D4E1A" w:rsidRDefault="008D4E1A" w:rsidP="00396793">
            <w:r w:rsidRPr="00BF24AE">
              <w:t>0,17</w:t>
            </w:r>
          </w:p>
        </w:tc>
        <w:tc>
          <w:tcPr>
            <w:tcW w:w="603" w:type="pct"/>
          </w:tcPr>
          <w:p w14:paraId="1328B9C6" w14:textId="77777777" w:rsidR="008D4E1A" w:rsidRDefault="008D4E1A" w:rsidP="00396793">
            <w:r w:rsidRPr="00BF24AE">
              <w:t>-</w:t>
            </w:r>
          </w:p>
        </w:tc>
        <w:tc>
          <w:tcPr>
            <w:tcW w:w="735" w:type="pct"/>
            <w:gridSpan w:val="2"/>
          </w:tcPr>
          <w:p w14:paraId="1C6BAB30" w14:textId="77777777" w:rsidR="008D4E1A" w:rsidRDefault="008D4E1A" w:rsidP="00396793">
            <w:r w:rsidRPr="00BF24AE">
              <w:t>0,17</w:t>
            </w:r>
          </w:p>
        </w:tc>
        <w:tc>
          <w:tcPr>
            <w:tcW w:w="1023" w:type="pct"/>
          </w:tcPr>
          <w:p w14:paraId="69930423" w14:textId="77777777" w:rsidR="008D4E1A" w:rsidRDefault="008D4E1A" w:rsidP="00396793">
            <w:r w:rsidRPr="00BF24AE">
              <w:t>3,94</w:t>
            </w:r>
          </w:p>
        </w:tc>
        <w:tc>
          <w:tcPr>
            <w:tcW w:w="711" w:type="pct"/>
          </w:tcPr>
          <w:p w14:paraId="4812994B" w14:textId="77777777" w:rsidR="008D4E1A" w:rsidRDefault="008D4E1A" w:rsidP="00396793">
            <w:r w:rsidRPr="00BF24AE">
              <w:t>0,67</w:t>
            </w:r>
          </w:p>
        </w:tc>
      </w:tr>
      <w:tr w:rsidR="008D4E1A" w14:paraId="242FFC31" w14:textId="77777777" w:rsidTr="00396793">
        <w:trPr>
          <w:trHeight w:val="525"/>
        </w:trPr>
        <w:tc>
          <w:tcPr>
            <w:tcW w:w="1242" w:type="pct"/>
            <w:gridSpan w:val="2"/>
          </w:tcPr>
          <w:p w14:paraId="7CDE0FC6" w14:textId="77777777" w:rsidR="008D4E1A" w:rsidRDefault="008D4E1A" w:rsidP="00396793">
            <w:r w:rsidRPr="00BF24AE">
              <w:t>Mandle – mleté</w:t>
            </w:r>
          </w:p>
        </w:tc>
        <w:tc>
          <w:tcPr>
            <w:tcW w:w="686" w:type="pct"/>
          </w:tcPr>
          <w:p w14:paraId="6E102CD7" w14:textId="77777777" w:rsidR="008D4E1A" w:rsidRDefault="008D4E1A" w:rsidP="00396793">
            <w:r w:rsidRPr="00BF24AE">
              <w:t>0,17</w:t>
            </w:r>
          </w:p>
        </w:tc>
        <w:tc>
          <w:tcPr>
            <w:tcW w:w="603" w:type="pct"/>
          </w:tcPr>
          <w:p w14:paraId="7D953581" w14:textId="77777777" w:rsidR="008D4E1A" w:rsidRDefault="008D4E1A" w:rsidP="00396793">
            <w:r w:rsidRPr="00BF24AE">
              <w:t>-</w:t>
            </w:r>
          </w:p>
        </w:tc>
        <w:tc>
          <w:tcPr>
            <w:tcW w:w="735" w:type="pct"/>
            <w:gridSpan w:val="2"/>
          </w:tcPr>
          <w:p w14:paraId="60328A60" w14:textId="77777777" w:rsidR="008D4E1A" w:rsidRDefault="008D4E1A" w:rsidP="00396793">
            <w:r w:rsidRPr="00BF24AE">
              <w:t>0,17</w:t>
            </w:r>
          </w:p>
        </w:tc>
        <w:tc>
          <w:tcPr>
            <w:tcW w:w="1023" w:type="pct"/>
          </w:tcPr>
          <w:p w14:paraId="0DF3701A" w14:textId="77777777" w:rsidR="008D4E1A" w:rsidRDefault="008D4E1A" w:rsidP="00396793">
            <w:r w:rsidRPr="00BF24AE">
              <w:t>2,89</w:t>
            </w:r>
          </w:p>
        </w:tc>
        <w:tc>
          <w:tcPr>
            <w:tcW w:w="711" w:type="pct"/>
          </w:tcPr>
          <w:p w14:paraId="4F204626" w14:textId="77777777" w:rsidR="008D4E1A" w:rsidRDefault="008D4E1A" w:rsidP="00396793">
            <w:r w:rsidRPr="00BF24AE">
              <w:t>0,49</w:t>
            </w:r>
          </w:p>
        </w:tc>
      </w:tr>
      <w:tr w:rsidR="008D4E1A" w14:paraId="45C4F438" w14:textId="77777777" w:rsidTr="00396793">
        <w:trPr>
          <w:trHeight w:val="525"/>
        </w:trPr>
        <w:tc>
          <w:tcPr>
            <w:tcW w:w="1242" w:type="pct"/>
            <w:gridSpan w:val="2"/>
          </w:tcPr>
          <w:p w14:paraId="5FEABC37" w14:textId="77777777" w:rsidR="008D4E1A" w:rsidRDefault="008D4E1A" w:rsidP="00396793">
            <w:r w:rsidRPr="00BF24AE">
              <w:t>Nemliečne  maslo</w:t>
            </w:r>
          </w:p>
        </w:tc>
        <w:tc>
          <w:tcPr>
            <w:tcW w:w="686" w:type="pct"/>
          </w:tcPr>
          <w:p w14:paraId="4B4370B5" w14:textId="77777777" w:rsidR="008D4E1A" w:rsidRDefault="008D4E1A" w:rsidP="00396793">
            <w:r w:rsidRPr="00BF24AE">
              <w:t>0,17</w:t>
            </w:r>
          </w:p>
        </w:tc>
        <w:tc>
          <w:tcPr>
            <w:tcW w:w="603" w:type="pct"/>
          </w:tcPr>
          <w:p w14:paraId="7547AAB7" w14:textId="77777777" w:rsidR="008D4E1A" w:rsidRDefault="008D4E1A" w:rsidP="00396793">
            <w:r w:rsidRPr="00BF24AE">
              <w:t>-</w:t>
            </w:r>
          </w:p>
        </w:tc>
        <w:tc>
          <w:tcPr>
            <w:tcW w:w="735" w:type="pct"/>
            <w:gridSpan w:val="2"/>
          </w:tcPr>
          <w:p w14:paraId="596D1BF3" w14:textId="77777777" w:rsidR="008D4E1A" w:rsidRDefault="008D4E1A" w:rsidP="00396793">
            <w:r w:rsidRPr="00BF24AE">
              <w:t>0,17</w:t>
            </w:r>
          </w:p>
        </w:tc>
        <w:tc>
          <w:tcPr>
            <w:tcW w:w="1023" w:type="pct"/>
          </w:tcPr>
          <w:p w14:paraId="49D621A7" w14:textId="77777777" w:rsidR="008D4E1A" w:rsidRDefault="008D4E1A" w:rsidP="00396793">
            <w:r w:rsidRPr="00BF24AE">
              <w:t>12,42</w:t>
            </w:r>
          </w:p>
        </w:tc>
        <w:tc>
          <w:tcPr>
            <w:tcW w:w="711" w:type="pct"/>
          </w:tcPr>
          <w:p w14:paraId="36D5DE7B" w14:textId="77777777" w:rsidR="008D4E1A" w:rsidRDefault="008D4E1A" w:rsidP="00396793">
            <w:r w:rsidRPr="00BF24AE">
              <w:t>2,11</w:t>
            </w:r>
          </w:p>
        </w:tc>
      </w:tr>
      <w:tr w:rsidR="008D4E1A" w14:paraId="5A602E4B" w14:textId="77777777" w:rsidTr="00396793">
        <w:trPr>
          <w:trHeight w:val="525"/>
        </w:trPr>
        <w:tc>
          <w:tcPr>
            <w:tcW w:w="1242" w:type="pct"/>
            <w:gridSpan w:val="2"/>
          </w:tcPr>
          <w:p w14:paraId="2FD9D286" w14:textId="77777777" w:rsidR="008D4E1A" w:rsidRDefault="008D4E1A" w:rsidP="00396793">
            <w:r w:rsidRPr="00BF24AE">
              <w:t>Trstinový cukor</w:t>
            </w:r>
          </w:p>
        </w:tc>
        <w:tc>
          <w:tcPr>
            <w:tcW w:w="686" w:type="pct"/>
          </w:tcPr>
          <w:p w14:paraId="526E31C6" w14:textId="77777777" w:rsidR="008D4E1A" w:rsidRDefault="008D4E1A" w:rsidP="00396793">
            <w:r w:rsidRPr="00BF24AE">
              <w:t>0,024</w:t>
            </w:r>
          </w:p>
        </w:tc>
        <w:tc>
          <w:tcPr>
            <w:tcW w:w="603" w:type="pct"/>
          </w:tcPr>
          <w:p w14:paraId="687863A0" w14:textId="77777777" w:rsidR="008D4E1A" w:rsidRDefault="008D4E1A" w:rsidP="00396793">
            <w:r w:rsidRPr="00BF24AE">
              <w:t>-</w:t>
            </w:r>
          </w:p>
        </w:tc>
        <w:tc>
          <w:tcPr>
            <w:tcW w:w="735" w:type="pct"/>
            <w:gridSpan w:val="2"/>
          </w:tcPr>
          <w:p w14:paraId="6D92E423" w14:textId="77777777" w:rsidR="008D4E1A" w:rsidRDefault="008D4E1A" w:rsidP="00396793">
            <w:r w:rsidRPr="00BF24AE">
              <w:t>0,024</w:t>
            </w:r>
          </w:p>
        </w:tc>
        <w:tc>
          <w:tcPr>
            <w:tcW w:w="1023" w:type="pct"/>
          </w:tcPr>
          <w:p w14:paraId="37470BF3" w14:textId="77777777" w:rsidR="008D4E1A" w:rsidRDefault="008D4E1A" w:rsidP="00396793">
            <w:r w:rsidRPr="00BF24AE">
              <w:t>2,21</w:t>
            </w:r>
          </w:p>
        </w:tc>
        <w:tc>
          <w:tcPr>
            <w:tcW w:w="711" w:type="pct"/>
          </w:tcPr>
          <w:p w14:paraId="3BA23F38" w14:textId="77777777" w:rsidR="008D4E1A" w:rsidRDefault="008D4E1A" w:rsidP="00396793">
            <w:r w:rsidRPr="00BF24AE">
              <w:t>0,05</w:t>
            </w:r>
          </w:p>
        </w:tc>
      </w:tr>
      <w:tr w:rsidR="008D4E1A" w14:paraId="5FBA151A" w14:textId="77777777" w:rsidTr="00396793">
        <w:trPr>
          <w:trHeight w:val="525"/>
        </w:trPr>
        <w:tc>
          <w:tcPr>
            <w:tcW w:w="1242" w:type="pct"/>
            <w:gridSpan w:val="2"/>
          </w:tcPr>
          <w:p w14:paraId="36DCE31D" w14:textId="77777777" w:rsidR="008D4E1A" w:rsidRDefault="008D4E1A" w:rsidP="00396793">
            <w:r w:rsidRPr="00BF24AE">
              <w:t>Vajce</w:t>
            </w:r>
          </w:p>
        </w:tc>
        <w:tc>
          <w:tcPr>
            <w:tcW w:w="686" w:type="pct"/>
          </w:tcPr>
          <w:p w14:paraId="5301B0A4" w14:textId="77777777" w:rsidR="008D4E1A" w:rsidRDefault="008D4E1A" w:rsidP="00396793">
            <w:r w:rsidRPr="00BF24AE">
              <w:t>7 ks</w:t>
            </w:r>
          </w:p>
        </w:tc>
        <w:tc>
          <w:tcPr>
            <w:tcW w:w="603" w:type="pct"/>
          </w:tcPr>
          <w:p w14:paraId="02E26D02" w14:textId="77777777" w:rsidR="008D4E1A" w:rsidRDefault="008D4E1A" w:rsidP="00396793">
            <w:r w:rsidRPr="00BF24AE">
              <w:t>-</w:t>
            </w:r>
          </w:p>
        </w:tc>
        <w:tc>
          <w:tcPr>
            <w:tcW w:w="735" w:type="pct"/>
            <w:gridSpan w:val="2"/>
          </w:tcPr>
          <w:p w14:paraId="437C88A5" w14:textId="77777777" w:rsidR="008D4E1A" w:rsidRDefault="008D4E1A" w:rsidP="00396793">
            <w:r w:rsidRPr="00BF24AE">
              <w:t>7 ks</w:t>
            </w:r>
          </w:p>
        </w:tc>
        <w:tc>
          <w:tcPr>
            <w:tcW w:w="1023" w:type="pct"/>
          </w:tcPr>
          <w:p w14:paraId="1B92EE26" w14:textId="77777777" w:rsidR="008D4E1A" w:rsidRDefault="008D4E1A" w:rsidP="00396793">
            <w:r w:rsidRPr="00BF24AE">
              <w:t>0,30</w:t>
            </w:r>
          </w:p>
        </w:tc>
        <w:tc>
          <w:tcPr>
            <w:tcW w:w="711" w:type="pct"/>
          </w:tcPr>
          <w:p w14:paraId="6EC6E7DE" w14:textId="77777777" w:rsidR="008D4E1A" w:rsidRDefault="008D4E1A" w:rsidP="00396793">
            <w:r w:rsidRPr="00BF24AE">
              <w:t>2,1</w:t>
            </w:r>
          </w:p>
        </w:tc>
      </w:tr>
      <w:tr w:rsidR="008D4E1A" w14:paraId="038B421D" w14:textId="77777777" w:rsidTr="00396793">
        <w:trPr>
          <w:trHeight w:val="525"/>
        </w:trPr>
        <w:tc>
          <w:tcPr>
            <w:tcW w:w="1242" w:type="pct"/>
            <w:gridSpan w:val="2"/>
          </w:tcPr>
          <w:p w14:paraId="00C85E31" w14:textId="77777777" w:rsidR="008D4E1A" w:rsidRDefault="008D4E1A" w:rsidP="00396793">
            <w:r w:rsidRPr="00BF24AE">
              <w:t>Bezlepková čokoláda 70%</w:t>
            </w:r>
          </w:p>
        </w:tc>
        <w:tc>
          <w:tcPr>
            <w:tcW w:w="686" w:type="pct"/>
          </w:tcPr>
          <w:p w14:paraId="21D225D1" w14:textId="77777777" w:rsidR="008D4E1A" w:rsidRDefault="008D4E1A" w:rsidP="00396793">
            <w:r w:rsidRPr="00BF24AE">
              <w:t>0,17</w:t>
            </w:r>
          </w:p>
        </w:tc>
        <w:tc>
          <w:tcPr>
            <w:tcW w:w="603" w:type="pct"/>
          </w:tcPr>
          <w:p w14:paraId="16017641" w14:textId="77777777" w:rsidR="008D4E1A" w:rsidRDefault="008D4E1A" w:rsidP="00396793">
            <w:r w:rsidRPr="00BF24AE">
              <w:t>-</w:t>
            </w:r>
          </w:p>
        </w:tc>
        <w:tc>
          <w:tcPr>
            <w:tcW w:w="735" w:type="pct"/>
            <w:gridSpan w:val="2"/>
          </w:tcPr>
          <w:p w14:paraId="51226AD9" w14:textId="77777777" w:rsidR="008D4E1A" w:rsidRDefault="008D4E1A" w:rsidP="00396793">
            <w:r w:rsidRPr="00BF24AE">
              <w:t>0,17</w:t>
            </w:r>
          </w:p>
        </w:tc>
        <w:tc>
          <w:tcPr>
            <w:tcW w:w="1023" w:type="pct"/>
          </w:tcPr>
          <w:p w14:paraId="3069F71D" w14:textId="77777777" w:rsidR="008D4E1A" w:rsidRDefault="008D4E1A" w:rsidP="00396793">
            <w:r w:rsidRPr="00BF24AE">
              <w:t>20,11</w:t>
            </w:r>
          </w:p>
        </w:tc>
        <w:tc>
          <w:tcPr>
            <w:tcW w:w="711" w:type="pct"/>
          </w:tcPr>
          <w:p w14:paraId="6C39E175" w14:textId="77777777" w:rsidR="008D4E1A" w:rsidRDefault="008D4E1A" w:rsidP="00396793">
            <w:r w:rsidRPr="00BF24AE">
              <w:t>3,42</w:t>
            </w:r>
          </w:p>
        </w:tc>
      </w:tr>
      <w:tr w:rsidR="008D4E1A" w14:paraId="5E841419" w14:textId="77777777" w:rsidTr="00396793">
        <w:trPr>
          <w:trHeight w:val="525"/>
        </w:trPr>
        <w:tc>
          <w:tcPr>
            <w:tcW w:w="1242" w:type="pct"/>
            <w:gridSpan w:val="2"/>
          </w:tcPr>
          <w:p w14:paraId="107408B6" w14:textId="77777777" w:rsidR="008D4E1A" w:rsidRDefault="008D4E1A" w:rsidP="00396793">
            <w:r w:rsidRPr="00BF24AE">
              <w:t xml:space="preserve">Čučoriedky </w:t>
            </w:r>
          </w:p>
        </w:tc>
        <w:tc>
          <w:tcPr>
            <w:tcW w:w="686" w:type="pct"/>
          </w:tcPr>
          <w:p w14:paraId="4E7EEE1B" w14:textId="77777777" w:rsidR="008D4E1A" w:rsidRDefault="008D4E1A" w:rsidP="00396793">
            <w:r w:rsidRPr="00BF24AE">
              <w:t>0,2</w:t>
            </w:r>
          </w:p>
        </w:tc>
        <w:tc>
          <w:tcPr>
            <w:tcW w:w="603" w:type="pct"/>
          </w:tcPr>
          <w:p w14:paraId="7681604A" w14:textId="77777777" w:rsidR="008D4E1A" w:rsidRDefault="008D4E1A" w:rsidP="00396793">
            <w:r w:rsidRPr="00BF24AE">
              <w:t>-</w:t>
            </w:r>
          </w:p>
        </w:tc>
        <w:tc>
          <w:tcPr>
            <w:tcW w:w="735" w:type="pct"/>
            <w:gridSpan w:val="2"/>
          </w:tcPr>
          <w:p w14:paraId="5C57F8F5" w14:textId="77777777" w:rsidR="008D4E1A" w:rsidRDefault="008D4E1A" w:rsidP="00396793">
            <w:r w:rsidRPr="00BF24AE">
              <w:t>0,2</w:t>
            </w:r>
          </w:p>
        </w:tc>
        <w:tc>
          <w:tcPr>
            <w:tcW w:w="1023" w:type="pct"/>
          </w:tcPr>
          <w:p w14:paraId="35F6B56F" w14:textId="77777777" w:rsidR="008D4E1A" w:rsidRDefault="008D4E1A" w:rsidP="00396793">
            <w:r w:rsidRPr="00BF24AE">
              <w:t>12,63</w:t>
            </w:r>
          </w:p>
        </w:tc>
        <w:tc>
          <w:tcPr>
            <w:tcW w:w="711" w:type="pct"/>
          </w:tcPr>
          <w:p w14:paraId="549B226A" w14:textId="77777777" w:rsidR="008D4E1A" w:rsidRDefault="008D4E1A" w:rsidP="00396793">
            <w:r w:rsidRPr="00BF24AE">
              <w:t>2,53</w:t>
            </w:r>
          </w:p>
        </w:tc>
      </w:tr>
      <w:tr w:rsidR="008D4E1A" w14:paraId="7F553603" w14:textId="77777777" w:rsidTr="00396793">
        <w:trPr>
          <w:trHeight w:val="525"/>
        </w:trPr>
        <w:tc>
          <w:tcPr>
            <w:tcW w:w="1242" w:type="pct"/>
            <w:gridSpan w:val="2"/>
          </w:tcPr>
          <w:p w14:paraId="0C03E9E3" w14:textId="77777777" w:rsidR="008D4E1A" w:rsidRDefault="008D4E1A" w:rsidP="00396793">
            <w:r w:rsidRPr="00BF24AE">
              <w:t xml:space="preserve">Jahody </w:t>
            </w:r>
          </w:p>
        </w:tc>
        <w:tc>
          <w:tcPr>
            <w:tcW w:w="686" w:type="pct"/>
          </w:tcPr>
          <w:p w14:paraId="0D306509" w14:textId="77777777" w:rsidR="008D4E1A" w:rsidRDefault="008D4E1A" w:rsidP="00396793">
            <w:r w:rsidRPr="00BF24AE">
              <w:t>0,22</w:t>
            </w:r>
          </w:p>
        </w:tc>
        <w:tc>
          <w:tcPr>
            <w:tcW w:w="603" w:type="pct"/>
          </w:tcPr>
          <w:p w14:paraId="14A0CD42" w14:textId="77777777" w:rsidR="008D4E1A" w:rsidRDefault="008D4E1A" w:rsidP="00396793">
            <w:r w:rsidRPr="00BF24AE">
              <w:t>0,02</w:t>
            </w:r>
          </w:p>
        </w:tc>
        <w:tc>
          <w:tcPr>
            <w:tcW w:w="735" w:type="pct"/>
            <w:gridSpan w:val="2"/>
          </w:tcPr>
          <w:p w14:paraId="77EF1F49" w14:textId="77777777" w:rsidR="008D4E1A" w:rsidRDefault="008D4E1A" w:rsidP="00396793">
            <w:r w:rsidRPr="00BF24AE">
              <w:t>0,2</w:t>
            </w:r>
          </w:p>
        </w:tc>
        <w:tc>
          <w:tcPr>
            <w:tcW w:w="1023" w:type="pct"/>
          </w:tcPr>
          <w:p w14:paraId="2B902A35" w14:textId="77777777" w:rsidR="008D4E1A" w:rsidRDefault="008D4E1A" w:rsidP="00396793">
            <w:r w:rsidRPr="00BF24AE">
              <w:t>4,65</w:t>
            </w:r>
          </w:p>
        </w:tc>
        <w:tc>
          <w:tcPr>
            <w:tcW w:w="711" w:type="pct"/>
          </w:tcPr>
          <w:p w14:paraId="54B0024D" w14:textId="77777777" w:rsidR="008D4E1A" w:rsidRDefault="008D4E1A" w:rsidP="00396793">
            <w:r w:rsidRPr="00BF24AE">
              <w:t>1,02</w:t>
            </w:r>
          </w:p>
        </w:tc>
      </w:tr>
      <w:tr w:rsidR="008D4E1A" w14:paraId="39D06ECA" w14:textId="77777777" w:rsidTr="00396793">
        <w:trPr>
          <w:trHeight w:val="525"/>
        </w:trPr>
        <w:tc>
          <w:tcPr>
            <w:tcW w:w="1242" w:type="pct"/>
            <w:gridSpan w:val="2"/>
          </w:tcPr>
          <w:p w14:paraId="0305FC77" w14:textId="77777777" w:rsidR="008D4E1A" w:rsidRDefault="008D4E1A" w:rsidP="00396793">
            <w:r w:rsidRPr="00BF24AE">
              <w:t xml:space="preserve">Červené ríbezle </w:t>
            </w:r>
          </w:p>
        </w:tc>
        <w:tc>
          <w:tcPr>
            <w:tcW w:w="686" w:type="pct"/>
          </w:tcPr>
          <w:p w14:paraId="17B31FF3" w14:textId="77777777" w:rsidR="008D4E1A" w:rsidRDefault="008D4E1A" w:rsidP="00396793">
            <w:r w:rsidRPr="00BF24AE">
              <w:t>0,22</w:t>
            </w:r>
          </w:p>
        </w:tc>
        <w:tc>
          <w:tcPr>
            <w:tcW w:w="603" w:type="pct"/>
          </w:tcPr>
          <w:p w14:paraId="4DDD6207" w14:textId="77777777" w:rsidR="008D4E1A" w:rsidRDefault="008D4E1A" w:rsidP="00396793">
            <w:r w:rsidRPr="00BF24AE">
              <w:t>0,02</w:t>
            </w:r>
          </w:p>
        </w:tc>
        <w:tc>
          <w:tcPr>
            <w:tcW w:w="735" w:type="pct"/>
            <w:gridSpan w:val="2"/>
          </w:tcPr>
          <w:p w14:paraId="41069297" w14:textId="77777777" w:rsidR="008D4E1A" w:rsidRDefault="008D4E1A" w:rsidP="00396793">
            <w:r w:rsidRPr="00BF24AE">
              <w:t>0,2</w:t>
            </w:r>
          </w:p>
        </w:tc>
        <w:tc>
          <w:tcPr>
            <w:tcW w:w="1023" w:type="pct"/>
          </w:tcPr>
          <w:p w14:paraId="343281D9" w14:textId="77777777" w:rsidR="008D4E1A" w:rsidRDefault="008D4E1A" w:rsidP="00396793">
            <w:r w:rsidRPr="00BF24AE">
              <w:t>19,20</w:t>
            </w:r>
          </w:p>
        </w:tc>
        <w:tc>
          <w:tcPr>
            <w:tcW w:w="711" w:type="pct"/>
          </w:tcPr>
          <w:p w14:paraId="10AC3741" w14:textId="77777777" w:rsidR="008D4E1A" w:rsidRDefault="008D4E1A" w:rsidP="00396793">
            <w:r w:rsidRPr="00BF24AE">
              <w:t>4,22</w:t>
            </w:r>
          </w:p>
        </w:tc>
      </w:tr>
      <w:tr w:rsidR="008D4E1A" w14:paraId="205EDF91" w14:textId="77777777" w:rsidTr="00396793">
        <w:trPr>
          <w:trHeight w:val="525"/>
        </w:trPr>
        <w:tc>
          <w:tcPr>
            <w:tcW w:w="1242" w:type="pct"/>
            <w:gridSpan w:val="2"/>
          </w:tcPr>
          <w:p w14:paraId="0C36FB60" w14:textId="77777777" w:rsidR="008D4E1A" w:rsidRDefault="008D4E1A" w:rsidP="00396793">
            <w:r w:rsidRPr="00BF24AE">
              <w:t>Maliny</w:t>
            </w:r>
          </w:p>
        </w:tc>
        <w:tc>
          <w:tcPr>
            <w:tcW w:w="686" w:type="pct"/>
          </w:tcPr>
          <w:p w14:paraId="345649FF" w14:textId="77777777" w:rsidR="008D4E1A" w:rsidRDefault="008D4E1A" w:rsidP="00396793">
            <w:r w:rsidRPr="00BF24AE">
              <w:t>0,4</w:t>
            </w:r>
          </w:p>
        </w:tc>
        <w:tc>
          <w:tcPr>
            <w:tcW w:w="603" w:type="pct"/>
          </w:tcPr>
          <w:p w14:paraId="6D619759" w14:textId="77777777" w:rsidR="008D4E1A" w:rsidRDefault="008D4E1A" w:rsidP="00396793">
            <w:r w:rsidRPr="00BF24AE">
              <w:t>-</w:t>
            </w:r>
          </w:p>
        </w:tc>
        <w:tc>
          <w:tcPr>
            <w:tcW w:w="735" w:type="pct"/>
            <w:gridSpan w:val="2"/>
          </w:tcPr>
          <w:p w14:paraId="53F817C2" w14:textId="77777777" w:rsidR="008D4E1A" w:rsidRDefault="008D4E1A" w:rsidP="00396793">
            <w:r w:rsidRPr="00BF24AE">
              <w:t>0,4</w:t>
            </w:r>
          </w:p>
        </w:tc>
        <w:tc>
          <w:tcPr>
            <w:tcW w:w="1023" w:type="pct"/>
          </w:tcPr>
          <w:p w14:paraId="6FB45300" w14:textId="77777777" w:rsidR="008D4E1A" w:rsidRDefault="008D4E1A" w:rsidP="00396793">
            <w:r w:rsidRPr="00BF24AE">
              <w:t>14,32</w:t>
            </w:r>
          </w:p>
        </w:tc>
        <w:tc>
          <w:tcPr>
            <w:tcW w:w="711" w:type="pct"/>
          </w:tcPr>
          <w:p w14:paraId="73E12BEC" w14:textId="77777777" w:rsidR="008D4E1A" w:rsidRDefault="008D4E1A" w:rsidP="00396793">
            <w:r w:rsidRPr="00BF24AE">
              <w:t>5,73</w:t>
            </w:r>
          </w:p>
        </w:tc>
      </w:tr>
      <w:tr w:rsidR="008D4E1A" w14:paraId="556AF268" w14:textId="77777777" w:rsidTr="00396793">
        <w:trPr>
          <w:trHeight w:val="525"/>
        </w:trPr>
        <w:tc>
          <w:tcPr>
            <w:tcW w:w="1242" w:type="pct"/>
            <w:gridSpan w:val="2"/>
          </w:tcPr>
          <w:p w14:paraId="72B387A1" w14:textId="77777777" w:rsidR="008D4E1A" w:rsidRDefault="008D4E1A" w:rsidP="00396793">
            <w:r w:rsidRPr="00BF24AE">
              <w:t>Vanilkový struk</w:t>
            </w:r>
          </w:p>
        </w:tc>
        <w:tc>
          <w:tcPr>
            <w:tcW w:w="686" w:type="pct"/>
          </w:tcPr>
          <w:p w14:paraId="6C67100A" w14:textId="77777777" w:rsidR="008D4E1A" w:rsidRDefault="008D4E1A" w:rsidP="00396793">
            <w:r w:rsidRPr="00BF24AE">
              <w:t>1 ks</w:t>
            </w:r>
          </w:p>
        </w:tc>
        <w:tc>
          <w:tcPr>
            <w:tcW w:w="603" w:type="pct"/>
          </w:tcPr>
          <w:p w14:paraId="48DF46D8" w14:textId="77777777" w:rsidR="008D4E1A" w:rsidRDefault="008D4E1A" w:rsidP="00396793">
            <w:r w:rsidRPr="00BF24AE">
              <w:t>-</w:t>
            </w:r>
          </w:p>
        </w:tc>
        <w:tc>
          <w:tcPr>
            <w:tcW w:w="735" w:type="pct"/>
            <w:gridSpan w:val="2"/>
          </w:tcPr>
          <w:p w14:paraId="38ADA602" w14:textId="77777777" w:rsidR="008D4E1A" w:rsidRDefault="008D4E1A" w:rsidP="00396793">
            <w:r w:rsidRPr="00BF24AE">
              <w:t>1 ks</w:t>
            </w:r>
          </w:p>
        </w:tc>
        <w:tc>
          <w:tcPr>
            <w:tcW w:w="1023" w:type="pct"/>
          </w:tcPr>
          <w:p w14:paraId="78C676E3" w14:textId="77777777" w:rsidR="008D4E1A" w:rsidRDefault="008D4E1A" w:rsidP="00396793">
            <w:r w:rsidRPr="00BF24AE">
              <w:t>3,99</w:t>
            </w:r>
          </w:p>
        </w:tc>
        <w:tc>
          <w:tcPr>
            <w:tcW w:w="711" w:type="pct"/>
          </w:tcPr>
          <w:p w14:paraId="70CBCC56" w14:textId="77777777" w:rsidR="008D4E1A" w:rsidRDefault="008D4E1A" w:rsidP="00396793">
            <w:r w:rsidRPr="00BF24AE">
              <w:t>3,99</w:t>
            </w:r>
          </w:p>
        </w:tc>
      </w:tr>
      <w:tr w:rsidR="008D4E1A" w14:paraId="467CB59E" w14:textId="77777777" w:rsidTr="00396793">
        <w:trPr>
          <w:trHeight w:val="525"/>
        </w:trPr>
        <w:tc>
          <w:tcPr>
            <w:tcW w:w="1242" w:type="pct"/>
            <w:gridSpan w:val="2"/>
          </w:tcPr>
          <w:p w14:paraId="02E260AB" w14:textId="77777777" w:rsidR="008D4E1A" w:rsidRDefault="008D4E1A" w:rsidP="00396793">
            <w:r w:rsidRPr="00BF24AE">
              <w:t xml:space="preserve">Citrón </w:t>
            </w:r>
          </w:p>
        </w:tc>
        <w:tc>
          <w:tcPr>
            <w:tcW w:w="686" w:type="pct"/>
          </w:tcPr>
          <w:p w14:paraId="41A32E47" w14:textId="77777777" w:rsidR="008D4E1A" w:rsidRDefault="008D4E1A" w:rsidP="00396793">
            <w:r w:rsidRPr="00BF24AE">
              <w:t>3 ks</w:t>
            </w:r>
          </w:p>
        </w:tc>
        <w:tc>
          <w:tcPr>
            <w:tcW w:w="603" w:type="pct"/>
          </w:tcPr>
          <w:p w14:paraId="2C332F71" w14:textId="77777777" w:rsidR="008D4E1A" w:rsidRDefault="008D4E1A" w:rsidP="00396793">
            <w:r w:rsidRPr="00BF24AE">
              <w:t>-</w:t>
            </w:r>
          </w:p>
        </w:tc>
        <w:tc>
          <w:tcPr>
            <w:tcW w:w="735" w:type="pct"/>
            <w:gridSpan w:val="2"/>
          </w:tcPr>
          <w:p w14:paraId="42AFBDC5" w14:textId="77777777" w:rsidR="008D4E1A" w:rsidRDefault="008D4E1A" w:rsidP="00396793">
            <w:r w:rsidRPr="00BF24AE">
              <w:t>3 ks</w:t>
            </w:r>
          </w:p>
        </w:tc>
        <w:tc>
          <w:tcPr>
            <w:tcW w:w="1023" w:type="pct"/>
          </w:tcPr>
          <w:p w14:paraId="6B0FFF7D" w14:textId="77777777" w:rsidR="008D4E1A" w:rsidRDefault="008D4E1A" w:rsidP="00396793">
            <w:r w:rsidRPr="00BF24AE">
              <w:t>0,40</w:t>
            </w:r>
          </w:p>
        </w:tc>
        <w:tc>
          <w:tcPr>
            <w:tcW w:w="711" w:type="pct"/>
          </w:tcPr>
          <w:p w14:paraId="5FC93ED7" w14:textId="77777777" w:rsidR="008D4E1A" w:rsidRDefault="008D4E1A" w:rsidP="00396793">
            <w:r w:rsidRPr="00BF24AE">
              <w:t>1,20</w:t>
            </w:r>
          </w:p>
        </w:tc>
      </w:tr>
      <w:tr w:rsidR="008D4E1A" w14:paraId="6C4BCFCE" w14:textId="77777777" w:rsidTr="00396793">
        <w:trPr>
          <w:trHeight w:val="525"/>
        </w:trPr>
        <w:tc>
          <w:tcPr>
            <w:tcW w:w="1242" w:type="pct"/>
            <w:gridSpan w:val="2"/>
          </w:tcPr>
          <w:p w14:paraId="39503D60" w14:textId="77777777" w:rsidR="008D4E1A" w:rsidRDefault="008D4E1A" w:rsidP="00396793">
            <w:r w:rsidRPr="00BF24AE">
              <w:t xml:space="preserve">Medovka čerstvá </w:t>
            </w:r>
          </w:p>
        </w:tc>
        <w:tc>
          <w:tcPr>
            <w:tcW w:w="686" w:type="pct"/>
          </w:tcPr>
          <w:p w14:paraId="564F5095" w14:textId="77777777" w:rsidR="008D4E1A" w:rsidRDefault="008D4E1A" w:rsidP="00396793">
            <w:r w:rsidRPr="00BF24AE">
              <w:t>0,009</w:t>
            </w:r>
          </w:p>
        </w:tc>
        <w:tc>
          <w:tcPr>
            <w:tcW w:w="603" w:type="pct"/>
          </w:tcPr>
          <w:p w14:paraId="3BD3539F" w14:textId="77777777" w:rsidR="008D4E1A" w:rsidRDefault="008D4E1A" w:rsidP="00396793">
            <w:r w:rsidRPr="00BF24AE">
              <w:t>0,0008</w:t>
            </w:r>
          </w:p>
        </w:tc>
        <w:tc>
          <w:tcPr>
            <w:tcW w:w="735" w:type="pct"/>
            <w:gridSpan w:val="2"/>
          </w:tcPr>
          <w:p w14:paraId="353BDF64" w14:textId="77777777" w:rsidR="008D4E1A" w:rsidRDefault="008D4E1A" w:rsidP="00396793">
            <w:r w:rsidRPr="00BF24AE">
              <w:t>0,008</w:t>
            </w:r>
          </w:p>
        </w:tc>
        <w:tc>
          <w:tcPr>
            <w:tcW w:w="1023" w:type="pct"/>
          </w:tcPr>
          <w:p w14:paraId="54F5D6FE" w14:textId="77777777" w:rsidR="008D4E1A" w:rsidRDefault="008D4E1A" w:rsidP="00396793">
            <w:r w:rsidRPr="00BF24AE">
              <w:t>39,89</w:t>
            </w:r>
          </w:p>
        </w:tc>
        <w:tc>
          <w:tcPr>
            <w:tcW w:w="711" w:type="pct"/>
          </w:tcPr>
          <w:p w14:paraId="7645BC0A" w14:textId="77777777" w:rsidR="008D4E1A" w:rsidRDefault="008D4E1A" w:rsidP="00396793">
            <w:r w:rsidRPr="00BF24AE">
              <w:t>0,36</w:t>
            </w:r>
          </w:p>
        </w:tc>
      </w:tr>
      <w:tr w:rsidR="008D4E1A" w14:paraId="6318E165" w14:textId="77777777" w:rsidTr="00396793">
        <w:trPr>
          <w:trHeight w:val="750"/>
        </w:trPr>
        <w:tc>
          <w:tcPr>
            <w:tcW w:w="4289" w:type="pct"/>
            <w:gridSpan w:val="7"/>
          </w:tcPr>
          <w:p w14:paraId="336FFB90" w14:textId="77777777" w:rsidR="008D4E1A" w:rsidRDefault="008D4E1A" w:rsidP="00396793">
            <w:r w:rsidRPr="00BF24AE">
              <w:rPr>
                <w:b/>
                <w:bCs/>
              </w:rPr>
              <w:t>Celková cena surovín s DPH:</w:t>
            </w:r>
          </w:p>
        </w:tc>
        <w:tc>
          <w:tcPr>
            <w:tcW w:w="711" w:type="pct"/>
          </w:tcPr>
          <w:p w14:paraId="6A12822D" w14:textId="77777777" w:rsidR="008D4E1A" w:rsidRDefault="008D4E1A" w:rsidP="00396793">
            <w:r w:rsidRPr="00BF24AE">
              <w:t>27,89</w:t>
            </w:r>
          </w:p>
        </w:tc>
      </w:tr>
      <w:tr w:rsidR="008D4E1A" w14:paraId="44F26FB3" w14:textId="77777777" w:rsidTr="00396793">
        <w:trPr>
          <w:trHeight w:val="615"/>
        </w:trPr>
        <w:tc>
          <w:tcPr>
            <w:tcW w:w="4289" w:type="pct"/>
            <w:gridSpan w:val="7"/>
          </w:tcPr>
          <w:p w14:paraId="4C8BD2DB" w14:textId="77777777" w:rsidR="008D4E1A" w:rsidRDefault="008D4E1A" w:rsidP="00396793">
            <w:r w:rsidRPr="00BF24AE">
              <w:rPr>
                <w:b/>
                <w:bCs/>
              </w:rPr>
              <w:lastRenderedPageBreak/>
              <w:t>Cena za 1 porciu s DPH:</w:t>
            </w:r>
          </w:p>
        </w:tc>
        <w:tc>
          <w:tcPr>
            <w:tcW w:w="711" w:type="pct"/>
          </w:tcPr>
          <w:p w14:paraId="2B24FC5E" w14:textId="77777777" w:rsidR="008D4E1A" w:rsidRDefault="008D4E1A" w:rsidP="00396793">
            <w:r w:rsidRPr="00BF24AE">
              <w:t>2,79</w:t>
            </w:r>
          </w:p>
        </w:tc>
      </w:tr>
      <w:tr w:rsidR="008D4E1A" w14:paraId="106AEE4B" w14:textId="77777777" w:rsidTr="00396793">
        <w:trPr>
          <w:trHeight w:val="555"/>
        </w:trPr>
        <w:tc>
          <w:tcPr>
            <w:tcW w:w="4289" w:type="pct"/>
            <w:gridSpan w:val="7"/>
          </w:tcPr>
          <w:p w14:paraId="23B3FFCB" w14:textId="77777777" w:rsidR="008D4E1A" w:rsidRDefault="008D4E1A" w:rsidP="00396793">
            <w:r w:rsidRPr="00BF24AE">
              <w:rPr>
                <w:b/>
                <w:bCs/>
              </w:rPr>
              <w:t>Predajná cena za 1 porciu:</w:t>
            </w:r>
          </w:p>
        </w:tc>
        <w:tc>
          <w:tcPr>
            <w:tcW w:w="711" w:type="pct"/>
          </w:tcPr>
          <w:p w14:paraId="4B68D973" w14:textId="77777777" w:rsidR="008D4E1A" w:rsidRDefault="008D4E1A" w:rsidP="00396793">
            <w:r w:rsidRPr="00BF24AE">
              <w:t>6,90</w:t>
            </w:r>
          </w:p>
        </w:tc>
      </w:tr>
    </w:tbl>
    <w:p w14:paraId="30AE379B" w14:textId="11BE9A49" w:rsidR="008D4E1A" w:rsidRDefault="008D4E1A" w:rsidP="00457A34">
      <w:pPr>
        <w:rPr>
          <w:i/>
          <w:iCs/>
          <w:sz w:val="20"/>
          <w:szCs w:val="20"/>
        </w:rPr>
      </w:pPr>
      <w:r>
        <w:rPr>
          <w:i/>
          <w:iCs/>
          <w:sz w:val="20"/>
          <w:szCs w:val="20"/>
        </w:rPr>
        <w:t>Zdroj: Vlastné spracovanie</w:t>
      </w:r>
    </w:p>
    <w:p w14:paraId="5831AA99" w14:textId="046AA5BF" w:rsidR="008D4E1A" w:rsidRDefault="008D4E1A" w:rsidP="00457A34">
      <w:pPr>
        <w:rPr>
          <w:i/>
          <w:iCs/>
          <w:sz w:val="20"/>
          <w:szCs w:val="20"/>
        </w:rPr>
      </w:pPr>
    </w:p>
    <w:p w14:paraId="0A655506" w14:textId="6C7B8957" w:rsidR="008D4E1A" w:rsidRDefault="008D4E1A" w:rsidP="00457A34">
      <w:pPr>
        <w:rPr>
          <w:i/>
          <w:iCs/>
          <w:sz w:val="20"/>
          <w:szCs w:val="20"/>
        </w:rPr>
      </w:pPr>
    </w:p>
    <w:p w14:paraId="5A50B75B" w14:textId="6596F57F" w:rsidR="008D4E1A" w:rsidRDefault="008D4E1A" w:rsidP="00457A34">
      <w:pPr>
        <w:rPr>
          <w:i/>
          <w:iCs/>
          <w:sz w:val="20"/>
          <w:szCs w:val="20"/>
        </w:rPr>
      </w:pPr>
    </w:p>
    <w:p w14:paraId="6B55085D" w14:textId="382EC1F6" w:rsidR="008D4E1A" w:rsidRDefault="008D4E1A" w:rsidP="00457A34">
      <w:pPr>
        <w:rPr>
          <w:i/>
          <w:iCs/>
          <w:sz w:val="20"/>
          <w:szCs w:val="20"/>
        </w:rPr>
      </w:pPr>
    </w:p>
    <w:p w14:paraId="74D3BCAD" w14:textId="79FA2F88" w:rsidR="008D4E1A" w:rsidRDefault="008D4E1A" w:rsidP="00457A34">
      <w:pPr>
        <w:rPr>
          <w:i/>
          <w:iCs/>
          <w:sz w:val="20"/>
          <w:szCs w:val="20"/>
        </w:rPr>
      </w:pPr>
    </w:p>
    <w:p w14:paraId="0DFE69D3" w14:textId="742E690A" w:rsidR="008D4E1A" w:rsidRDefault="008D4E1A" w:rsidP="00457A34">
      <w:pPr>
        <w:rPr>
          <w:i/>
          <w:iCs/>
          <w:sz w:val="20"/>
          <w:szCs w:val="20"/>
        </w:rPr>
      </w:pPr>
    </w:p>
    <w:p w14:paraId="338096F9" w14:textId="672CAF7D" w:rsidR="008D4E1A" w:rsidRDefault="008D4E1A" w:rsidP="00457A34">
      <w:pPr>
        <w:rPr>
          <w:i/>
          <w:iCs/>
          <w:sz w:val="20"/>
          <w:szCs w:val="20"/>
        </w:rPr>
      </w:pPr>
    </w:p>
    <w:p w14:paraId="385530DE" w14:textId="3740820D" w:rsidR="008D4E1A" w:rsidRDefault="008D4E1A" w:rsidP="00457A34">
      <w:pPr>
        <w:rPr>
          <w:i/>
          <w:iCs/>
          <w:sz w:val="20"/>
          <w:szCs w:val="20"/>
        </w:rPr>
      </w:pPr>
    </w:p>
    <w:p w14:paraId="40C9F88D" w14:textId="1F510C2C" w:rsidR="008D4E1A" w:rsidRDefault="008D4E1A" w:rsidP="00457A34">
      <w:pPr>
        <w:rPr>
          <w:i/>
          <w:iCs/>
          <w:sz w:val="20"/>
          <w:szCs w:val="20"/>
        </w:rPr>
      </w:pPr>
    </w:p>
    <w:p w14:paraId="034CAA63" w14:textId="2F31467F" w:rsidR="008D4E1A" w:rsidRDefault="008D4E1A" w:rsidP="00457A34">
      <w:pPr>
        <w:rPr>
          <w:i/>
          <w:iCs/>
          <w:sz w:val="20"/>
          <w:szCs w:val="20"/>
        </w:rPr>
      </w:pPr>
    </w:p>
    <w:p w14:paraId="106A4844" w14:textId="5862FFD1" w:rsidR="008D4E1A" w:rsidRDefault="008D4E1A" w:rsidP="00457A34">
      <w:pPr>
        <w:rPr>
          <w:i/>
          <w:iCs/>
          <w:sz w:val="20"/>
          <w:szCs w:val="20"/>
        </w:rPr>
      </w:pPr>
    </w:p>
    <w:p w14:paraId="68FCC7B8" w14:textId="4486D308" w:rsidR="008D4E1A" w:rsidRDefault="008D4E1A" w:rsidP="00457A34">
      <w:pPr>
        <w:rPr>
          <w:i/>
          <w:iCs/>
          <w:sz w:val="20"/>
          <w:szCs w:val="20"/>
        </w:rPr>
      </w:pPr>
    </w:p>
    <w:p w14:paraId="035AB70C" w14:textId="4A2CF25E" w:rsidR="008D4E1A" w:rsidRDefault="008D4E1A" w:rsidP="00457A34">
      <w:pPr>
        <w:rPr>
          <w:i/>
          <w:iCs/>
          <w:sz w:val="20"/>
          <w:szCs w:val="20"/>
        </w:rPr>
      </w:pPr>
    </w:p>
    <w:p w14:paraId="395AE407" w14:textId="6EEABF40" w:rsidR="008D4E1A" w:rsidRDefault="008D4E1A" w:rsidP="00457A34">
      <w:pPr>
        <w:rPr>
          <w:i/>
          <w:iCs/>
          <w:sz w:val="20"/>
          <w:szCs w:val="20"/>
        </w:rPr>
      </w:pPr>
    </w:p>
    <w:p w14:paraId="3EB7EADE" w14:textId="30BA20CA" w:rsidR="008D4E1A" w:rsidRDefault="008D4E1A" w:rsidP="00457A34">
      <w:pPr>
        <w:rPr>
          <w:i/>
          <w:iCs/>
          <w:sz w:val="20"/>
          <w:szCs w:val="20"/>
        </w:rPr>
      </w:pPr>
    </w:p>
    <w:p w14:paraId="6F88AC90" w14:textId="6950FF94" w:rsidR="008D4E1A" w:rsidRDefault="008D4E1A" w:rsidP="00457A34">
      <w:pPr>
        <w:rPr>
          <w:i/>
          <w:iCs/>
          <w:sz w:val="20"/>
          <w:szCs w:val="20"/>
        </w:rPr>
      </w:pPr>
    </w:p>
    <w:p w14:paraId="6369C6ED" w14:textId="6C015D18" w:rsidR="008D4E1A" w:rsidRDefault="008D4E1A" w:rsidP="00457A34">
      <w:pPr>
        <w:rPr>
          <w:i/>
          <w:iCs/>
          <w:sz w:val="20"/>
          <w:szCs w:val="20"/>
        </w:rPr>
      </w:pPr>
    </w:p>
    <w:p w14:paraId="0B5D4A3F" w14:textId="14F6155A" w:rsidR="008D4E1A" w:rsidRDefault="008D4E1A" w:rsidP="00457A34">
      <w:pPr>
        <w:rPr>
          <w:i/>
          <w:iCs/>
          <w:sz w:val="20"/>
          <w:szCs w:val="20"/>
        </w:rPr>
      </w:pPr>
    </w:p>
    <w:p w14:paraId="3F9DD598" w14:textId="2517EF07" w:rsidR="008D4E1A" w:rsidRDefault="008D4E1A" w:rsidP="00457A34">
      <w:pPr>
        <w:rPr>
          <w:i/>
          <w:iCs/>
          <w:sz w:val="20"/>
          <w:szCs w:val="20"/>
        </w:rPr>
      </w:pPr>
    </w:p>
    <w:p w14:paraId="2239ABF9" w14:textId="19872D6D" w:rsidR="008D4E1A" w:rsidRDefault="008D4E1A" w:rsidP="00457A34">
      <w:pPr>
        <w:rPr>
          <w:i/>
          <w:iCs/>
          <w:sz w:val="20"/>
          <w:szCs w:val="20"/>
        </w:rPr>
      </w:pPr>
    </w:p>
    <w:p w14:paraId="71E66A63" w14:textId="2F8C5638" w:rsidR="008D4E1A" w:rsidRDefault="008D4E1A" w:rsidP="00457A34">
      <w:pPr>
        <w:rPr>
          <w:i/>
          <w:iCs/>
          <w:sz w:val="20"/>
          <w:szCs w:val="20"/>
        </w:rPr>
      </w:pPr>
    </w:p>
    <w:p w14:paraId="35D47EBB" w14:textId="340EA45A" w:rsidR="008D4E1A" w:rsidRDefault="008D4E1A" w:rsidP="00457A34">
      <w:pPr>
        <w:rPr>
          <w:i/>
          <w:iCs/>
          <w:sz w:val="20"/>
          <w:szCs w:val="20"/>
        </w:rPr>
      </w:pPr>
    </w:p>
    <w:p w14:paraId="30C3D10F" w14:textId="63380769" w:rsidR="008D4E1A" w:rsidRDefault="008D4E1A" w:rsidP="00457A34">
      <w:pPr>
        <w:rPr>
          <w:i/>
          <w:iCs/>
          <w:sz w:val="20"/>
          <w:szCs w:val="20"/>
        </w:rPr>
      </w:pPr>
    </w:p>
    <w:p w14:paraId="32CC5356" w14:textId="541107DD" w:rsidR="008D4E1A" w:rsidRDefault="008D4E1A" w:rsidP="008D4E1A">
      <w:pPr>
        <w:tabs>
          <w:tab w:val="left" w:pos="708"/>
          <w:tab w:val="left" w:pos="1416"/>
          <w:tab w:val="left" w:pos="2124"/>
          <w:tab w:val="left" w:pos="2880"/>
        </w:tabs>
      </w:pPr>
      <w:r>
        <w:lastRenderedPageBreak/>
        <w:t xml:space="preserve">Príloha XXI. </w:t>
      </w:r>
      <w:r>
        <w:tab/>
        <w:t>Kalkulačný list č. 12</w:t>
      </w:r>
    </w:p>
    <w:p w14:paraId="63A5DE16" w14:textId="31292BA7" w:rsidR="008D4E1A" w:rsidRDefault="008D4E1A" w:rsidP="008D4E1A">
      <w:pPr>
        <w:rPr>
          <w:i/>
          <w:iCs/>
          <w:sz w:val="20"/>
          <w:szCs w:val="20"/>
        </w:rPr>
      </w:pPr>
      <w:r w:rsidRPr="00457A34">
        <w:rPr>
          <w:i/>
          <w:iCs/>
          <w:sz w:val="20"/>
          <w:szCs w:val="20"/>
        </w:rPr>
        <w:t xml:space="preserve">Tabuľka č. </w:t>
      </w:r>
      <w:r>
        <w:rPr>
          <w:i/>
          <w:iCs/>
          <w:sz w:val="20"/>
          <w:szCs w:val="20"/>
        </w:rPr>
        <w:t>18</w:t>
      </w:r>
      <w:r w:rsidRPr="00457A34">
        <w:rPr>
          <w:i/>
          <w:iCs/>
          <w:sz w:val="20"/>
          <w:szCs w:val="20"/>
        </w:rPr>
        <w:t>:</w:t>
      </w:r>
      <w:r>
        <w:rPr>
          <w:i/>
          <w:iCs/>
          <w:sz w:val="20"/>
          <w:szCs w:val="20"/>
        </w:rPr>
        <w:t xml:space="preserve"> Kalkulačný list č.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E03DD4" w14:paraId="3D344C80" w14:textId="77777777" w:rsidTr="00396793">
        <w:trPr>
          <w:trHeight w:val="645"/>
        </w:trPr>
        <w:tc>
          <w:tcPr>
            <w:tcW w:w="1003" w:type="pct"/>
          </w:tcPr>
          <w:p w14:paraId="7390B0F4" w14:textId="77777777" w:rsidR="00E03DD4" w:rsidRDefault="00E03DD4" w:rsidP="00396793">
            <w:r w:rsidRPr="00BF24AE">
              <w:rPr>
                <w:b/>
                <w:bCs/>
              </w:rPr>
              <w:t>Názov pokrmu:</w:t>
            </w:r>
          </w:p>
        </w:tc>
        <w:tc>
          <w:tcPr>
            <w:tcW w:w="3286" w:type="pct"/>
            <w:gridSpan w:val="6"/>
          </w:tcPr>
          <w:p w14:paraId="10E175AF" w14:textId="77777777" w:rsidR="00E03DD4" w:rsidRPr="00187C7F" w:rsidRDefault="00E03DD4" w:rsidP="00396793">
            <w:pPr>
              <w:jc w:val="center"/>
              <w:rPr>
                <w:b/>
                <w:bCs/>
              </w:rPr>
            </w:pPr>
            <w:r w:rsidRPr="00BF24AE">
              <w:rPr>
                <w:b/>
                <w:bCs/>
              </w:rPr>
              <w:t>Grilovaná cuketa s omáčkou zo sušených paradajok, posypaná kozím syrom</w:t>
            </w:r>
          </w:p>
        </w:tc>
        <w:tc>
          <w:tcPr>
            <w:tcW w:w="711" w:type="pct"/>
          </w:tcPr>
          <w:p w14:paraId="346C6390" w14:textId="77777777" w:rsidR="00E03DD4" w:rsidRDefault="00E03DD4" w:rsidP="00396793">
            <w:r w:rsidRPr="00BF24AE">
              <w:rPr>
                <w:b/>
                <w:bCs/>
              </w:rPr>
              <w:t>Číslo:</w:t>
            </w:r>
            <w:r>
              <w:rPr>
                <w:b/>
                <w:bCs/>
              </w:rPr>
              <w:t>12</w:t>
            </w:r>
          </w:p>
        </w:tc>
      </w:tr>
      <w:tr w:rsidR="00E03DD4" w14:paraId="1540AD78" w14:textId="77777777" w:rsidTr="00396793">
        <w:trPr>
          <w:trHeight w:val="320"/>
        </w:trPr>
        <w:tc>
          <w:tcPr>
            <w:tcW w:w="5000" w:type="pct"/>
            <w:gridSpan w:val="8"/>
          </w:tcPr>
          <w:p w14:paraId="1A67A564" w14:textId="77777777" w:rsidR="00E03DD4" w:rsidRDefault="00E03DD4" w:rsidP="00396793">
            <w:pPr>
              <w:jc w:val="center"/>
            </w:pPr>
            <w:r w:rsidRPr="00BF24AE">
              <w:rPr>
                <w:b/>
                <w:bCs/>
              </w:rPr>
              <w:t>Kalkulačný list na 10 porcií</w:t>
            </w:r>
          </w:p>
        </w:tc>
      </w:tr>
      <w:tr w:rsidR="00E03DD4" w14:paraId="425B1AB0" w14:textId="77777777" w:rsidTr="00396793">
        <w:trPr>
          <w:trHeight w:val="705"/>
        </w:trPr>
        <w:tc>
          <w:tcPr>
            <w:tcW w:w="1242" w:type="pct"/>
            <w:gridSpan w:val="2"/>
            <w:vMerge w:val="restart"/>
          </w:tcPr>
          <w:p w14:paraId="6D4B9AA6" w14:textId="77777777" w:rsidR="00E03DD4" w:rsidRPr="00BF24AE" w:rsidRDefault="00E03DD4" w:rsidP="00396793">
            <w:pPr>
              <w:rPr>
                <w:b/>
                <w:bCs/>
              </w:rPr>
            </w:pPr>
          </w:p>
          <w:p w14:paraId="0878CC24" w14:textId="77777777" w:rsidR="00E03DD4" w:rsidRDefault="00E03DD4" w:rsidP="00396793">
            <w:r w:rsidRPr="00BF24AE">
              <w:rPr>
                <w:b/>
                <w:bCs/>
              </w:rPr>
              <w:t>Použitá surovina</w:t>
            </w:r>
            <w:r>
              <w:rPr>
                <w:b/>
                <w:bCs/>
              </w:rPr>
              <w:t xml:space="preserve">                </w:t>
            </w:r>
          </w:p>
        </w:tc>
        <w:tc>
          <w:tcPr>
            <w:tcW w:w="2024" w:type="pct"/>
            <w:gridSpan w:val="4"/>
          </w:tcPr>
          <w:p w14:paraId="1D3C420B" w14:textId="77777777" w:rsidR="00E03DD4" w:rsidRDefault="00E03DD4" w:rsidP="00396793">
            <w:r w:rsidRPr="00BF24AE">
              <w:rPr>
                <w:b/>
                <w:bCs/>
              </w:rPr>
              <w:t>Použité množstvo v kg/l/ks</w:t>
            </w:r>
          </w:p>
        </w:tc>
        <w:tc>
          <w:tcPr>
            <w:tcW w:w="1734" w:type="pct"/>
            <w:gridSpan w:val="2"/>
          </w:tcPr>
          <w:p w14:paraId="2BBE65FB" w14:textId="77777777" w:rsidR="00E03DD4" w:rsidRDefault="00E03DD4" w:rsidP="00396793">
            <w:r w:rsidRPr="00BF24AE">
              <w:rPr>
                <w:b/>
                <w:bCs/>
              </w:rPr>
              <w:t>Cena surovín v €</w:t>
            </w:r>
          </w:p>
        </w:tc>
      </w:tr>
      <w:tr w:rsidR="00E03DD4" w14:paraId="34DE1396" w14:textId="77777777" w:rsidTr="00396793">
        <w:trPr>
          <w:trHeight w:val="720"/>
        </w:trPr>
        <w:tc>
          <w:tcPr>
            <w:tcW w:w="1242" w:type="pct"/>
            <w:gridSpan w:val="2"/>
            <w:vMerge/>
          </w:tcPr>
          <w:p w14:paraId="3C1B96DF" w14:textId="77777777" w:rsidR="00E03DD4" w:rsidRDefault="00E03DD4" w:rsidP="00396793"/>
        </w:tc>
        <w:tc>
          <w:tcPr>
            <w:tcW w:w="686" w:type="pct"/>
          </w:tcPr>
          <w:p w14:paraId="0977C70D" w14:textId="77777777" w:rsidR="00E03DD4" w:rsidRDefault="00E03DD4" w:rsidP="00396793">
            <w:r w:rsidRPr="00BF24AE">
              <w:rPr>
                <w:b/>
                <w:bCs/>
              </w:rPr>
              <w:t>Hrubá hmotnosť</w:t>
            </w:r>
          </w:p>
        </w:tc>
        <w:tc>
          <w:tcPr>
            <w:tcW w:w="606" w:type="pct"/>
            <w:gridSpan w:val="2"/>
          </w:tcPr>
          <w:p w14:paraId="531BEFA0" w14:textId="77777777" w:rsidR="00E03DD4" w:rsidRDefault="00E03DD4" w:rsidP="00396793">
            <w:r w:rsidRPr="00BF24AE">
              <w:rPr>
                <w:b/>
                <w:bCs/>
              </w:rPr>
              <w:t xml:space="preserve">Odpad </w:t>
            </w:r>
          </w:p>
        </w:tc>
        <w:tc>
          <w:tcPr>
            <w:tcW w:w="732" w:type="pct"/>
          </w:tcPr>
          <w:p w14:paraId="71C4A5EA" w14:textId="77777777" w:rsidR="00E03DD4" w:rsidRDefault="00E03DD4" w:rsidP="00396793">
            <w:r w:rsidRPr="00BF24AE">
              <w:rPr>
                <w:b/>
                <w:bCs/>
              </w:rPr>
              <w:t>Čistá hmotnosť</w:t>
            </w:r>
          </w:p>
        </w:tc>
        <w:tc>
          <w:tcPr>
            <w:tcW w:w="1023" w:type="pct"/>
          </w:tcPr>
          <w:p w14:paraId="201DE537" w14:textId="77777777" w:rsidR="00E03DD4" w:rsidRDefault="00E03DD4" w:rsidP="00396793">
            <w:r w:rsidRPr="00BF24AE">
              <w:rPr>
                <w:b/>
                <w:bCs/>
              </w:rPr>
              <w:t>Obstarávacia za jednotku</w:t>
            </w:r>
          </w:p>
        </w:tc>
        <w:tc>
          <w:tcPr>
            <w:tcW w:w="711" w:type="pct"/>
          </w:tcPr>
          <w:p w14:paraId="35EF3557" w14:textId="77777777" w:rsidR="00E03DD4" w:rsidRDefault="00E03DD4" w:rsidP="00396793">
            <w:r w:rsidRPr="00BF24AE">
              <w:rPr>
                <w:b/>
                <w:bCs/>
              </w:rPr>
              <w:t>Za použité množstvo</w:t>
            </w:r>
          </w:p>
        </w:tc>
      </w:tr>
      <w:tr w:rsidR="00E03DD4" w14:paraId="3FA15D0F" w14:textId="77777777" w:rsidTr="00396793">
        <w:trPr>
          <w:trHeight w:val="525"/>
        </w:trPr>
        <w:tc>
          <w:tcPr>
            <w:tcW w:w="1242" w:type="pct"/>
            <w:gridSpan w:val="2"/>
          </w:tcPr>
          <w:p w14:paraId="46A2382F" w14:textId="77777777" w:rsidR="00E03DD4" w:rsidRDefault="00E03DD4" w:rsidP="00396793">
            <w:r w:rsidRPr="00BF24AE">
              <w:t xml:space="preserve">Cuketa </w:t>
            </w:r>
          </w:p>
        </w:tc>
        <w:tc>
          <w:tcPr>
            <w:tcW w:w="686" w:type="pct"/>
          </w:tcPr>
          <w:p w14:paraId="585242FB" w14:textId="77777777" w:rsidR="00E03DD4" w:rsidRDefault="00E03DD4" w:rsidP="00396793">
            <w:r w:rsidRPr="00BF24AE">
              <w:t>10 ks</w:t>
            </w:r>
          </w:p>
        </w:tc>
        <w:tc>
          <w:tcPr>
            <w:tcW w:w="603" w:type="pct"/>
          </w:tcPr>
          <w:p w14:paraId="66E08434" w14:textId="77777777" w:rsidR="00E03DD4" w:rsidRDefault="00E03DD4" w:rsidP="00396793">
            <w:r w:rsidRPr="00BF24AE">
              <w:t>-</w:t>
            </w:r>
          </w:p>
        </w:tc>
        <w:tc>
          <w:tcPr>
            <w:tcW w:w="735" w:type="pct"/>
            <w:gridSpan w:val="2"/>
          </w:tcPr>
          <w:p w14:paraId="4E3CA3BE" w14:textId="77777777" w:rsidR="00E03DD4" w:rsidRDefault="00E03DD4" w:rsidP="00396793">
            <w:r w:rsidRPr="00BF24AE">
              <w:t>10 ks</w:t>
            </w:r>
          </w:p>
        </w:tc>
        <w:tc>
          <w:tcPr>
            <w:tcW w:w="1023" w:type="pct"/>
          </w:tcPr>
          <w:p w14:paraId="07629C99" w14:textId="77777777" w:rsidR="00E03DD4" w:rsidRDefault="00E03DD4" w:rsidP="00396793">
            <w:r w:rsidRPr="00BF24AE">
              <w:t>0,65</w:t>
            </w:r>
          </w:p>
        </w:tc>
        <w:tc>
          <w:tcPr>
            <w:tcW w:w="711" w:type="pct"/>
          </w:tcPr>
          <w:p w14:paraId="6D1E54A0" w14:textId="77777777" w:rsidR="00E03DD4" w:rsidRDefault="00E03DD4" w:rsidP="00396793">
            <w:r w:rsidRPr="00BF24AE">
              <w:t>6,50</w:t>
            </w:r>
          </w:p>
        </w:tc>
      </w:tr>
      <w:tr w:rsidR="00E03DD4" w14:paraId="52104C98" w14:textId="77777777" w:rsidTr="00396793">
        <w:trPr>
          <w:trHeight w:val="525"/>
        </w:trPr>
        <w:tc>
          <w:tcPr>
            <w:tcW w:w="1242" w:type="pct"/>
            <w:gridSpan w:val="2"/>
          </w:tcPr>
          <w:p w14:paraId="2C7BE7AF" w14:textId="77777777" w:rsidR="00E03DD4" w:rsidRDefault="00E03DD4" w:rsidP="00396793">
            <w:proofErr w:type="spellStart"/>
            <w:r w:rsidRPr="00BF24AE">
              <w:t>Cherry</w:t>
            </w:r>
            <w:proofErr w:type="spellEnd"/>
            <w:r w:rsidRPr="00BF24AE">
              <w:t xml:space="preserve"> paradajky</w:t>
            </w:r>
          </w:p>
        </w:tc>
        <w:tc>
          <w:tcPr>
            <w:tcW w:w="686" w:type="pct"/>
          </w:tcPr>
          <w:p w14:paraId="2873F93F" w14:textId="77777777" w:rsidR="00E03DD4" w:rsidRDefault="00E03DD4" w:rsidP="00396793">
            <w:r w:rsidRPr="00BF24AE">
              <w:t>0,132</w:t>
            </w:r>
          </w:p>
        </w:tc>
        <w:tc>
          <w:tcPr>
            <w:tcW w:w="603" w:type="pct"/>
          </w:tcPr>
          <w:p w14:paraId="042DA31B" w14:textId="77777777" w:rsidR="00E03DD4" w:rsidRDefault="00E03DD4" w:rsidP="00396793">
            <w:r w:rsidRPr="00BF24AE">
              <w:t>0,012</w:t>
            </w:r>
          </w:p>
        </w:tc>
        <w:tc>
          <w:tcPr>
            <w:tcW w:w="735" w:type="pct"/>
            <w:gridSpan w:val="2"/>
          </w:tcPr>
          <w:p w14:paraId="65D705A5" w14:textId="77777777" w:rsidR="00E03DD4" w:rsidRDefault="00E03DD4" w:rsidP="00396793">
            <w:r w:rsidRPr="00BF24AE">
              <w:t>0,12</w:t>
            </w:r>
          </w:p>
        </w:tc>
        <w:tc>
          <w:tcPr>
            <w:tcW w:w="1023" w:type="pct"/>
          </w:tcPr>
          <w:p w14:paraId="050065AF" w14:textId="77777777" w:rsidR="00E03DD4" w:rsidRDefault="00E03DD4" w:rsidP="00396793">
            <w:r w:rsidRPr="00BF24AE">
              <w:t>4,45</w:t>
            </w:r>
          </w:p>
        </w:tc>
        <w:tc>
          <w:tcPr>
            <w:tcW w:w="711" w:type="pct"/>
          </w:tcPr>
          <w:p w14:paraId="7B499CC6" w14:textId="77777777" w:rsidR="00E03DD4" w:rsidRDefault="00E03DD4" w:rsidP="00396793">
            <w:r w:rsidRPr="00BF24AE">
              <w:t>0,59</w:t>
            </w:r>
          </w:p>
        </w:tc>
      </w:tr>
      <w:tr w:rsidR="00E03DD4" w14:paraId="7723800F" w14:textId="77777777" w:rsidTr="00396793">
        <w:trPr>
          <w:trHeight w:val="525"/>
        </w:trPr>
        <w:tc>
          <w:tcPr>
            <w:tcW w:w="1242" w:type="pct"/>
            <w:gridSpan w:val="2"/>
          </w:tcPr>
          <w:p w14:paraId="56573603" w14:textId="347444B3" w:rsidR="00E03DD4" w:rsidRDefault="00E03DD4" w:rsidP="00396793">
            <w:r w:rsidRPr="00BF24AE">
              <w:t>Suš</w:t>
            </w:r>
            <w:r>
              <w:t>.</w:t>
            </w:r>
            <w:r w:rsidRPr="00BF24AE">
              <w:t xml:space="preserve"> paradajky v oleji</w:t>
            </w:r>
          </w:p>
        </w:tc>
        <w:tc>
          <w:tcPr>
            <w:tcW w:w="686" w:type="pct"/>
          </w:tcPr>
          <w:p w14:paraId="6AC00647" w14:textId="77777777" w:rsidR="00E03DD4" w:rsidRDefault="00E03DD4" w:rsidP="00396793">
            <w:r w:rsidRPr="00BF24AE">
              <w:t>0,18</w:t>
            </w:r>
          </w:p>
        </w:tc>
        <w:tc>
          <w:tcPr>
            <w:tcW w:w="603" w:type="pct"/>
          </w:tcPr>
          <w:p w14:paraId="63BDAEED" w14:textId="77777777" w:rsidR="00E03DD4" w:rsidRDefault="00E03DD4" w:rsidP="00396793">
            <w:r w:rsidRPr="00BF24AE">
              <w:t>-</w:t>
            </w:r>
          </w:p>
        </w:tc>
        <w:tc>
          <w:tcPr>
            <w:tcW w:w="735" w:type="pct"/>
            <w:gridSpan w:val="2"/>
          </w:tcPr>
          <w:p w14:paraId="7EECB1D4" w14:textId="77777777" w:rsidR="00E03DD4" w:rsidRDefault="00E03DD4" w:rsidP="00396793">
            <w:r w:rsidRPr="00BF24AE">
              <w:t>0,18</w:t>
            </w:r>
          </w:p>
        </w:tc>
        <w:tc>
          <w:tcPr>
            <w:tcW w:w="1023" w:type="pct"/>
          </w:tcPr>
          <w:p w14:paraId="596F1C42" w14:textId="77777777" w:rsidR="00E03DD4" w:rsidRDefault="00E03DD4" w:rsidP="00396793">
            <w:r w:rsidRPr="00BF24AE">
              <w:t>9,99</w:t>
            </w:r>
          </w:p>
        </w:tc>
        <w:tc>
          <w:tcPr>
            <w:tcW w:w="711" w:type="pct"/>
          </w:tcPr>
          <w:p w14:paraId="169BEEC4" w14:textId="77777777" w:rsidR="00E03DD4" w:rsidRDefault="00E03DD4" w:rsidP="00396793">
            <w:r w:rsidRPr="00BF24AE">
              <w:t>1,80</w:t>
            </w:r>
          </w:p>
        </w:tc>
      </w:tr>
      <w:tr w:rsidR="00E03DD4" w14:paraId="62FC4AD5" w14:textId="77777777" w:rsidTr="00396793">
        <w:trPr>
          <w:trHeight w:val="525"/>
        </w:trPr>
        <w:tc>
          <w:tcPr>
            <w:tcW w:w="1242" w:type="pct"/>
            <w:gridSpan w:val="2"/>
          </w:tcPr>
          <w:p w14:paraId="27F4BBC2" w14:textId="77777777" w:rsidR="00E03DD4" w:rsidRDefault="00E03DD4" w:rsidP="00396793">
            <w:r w:rsidRPr="00BF24AE">
              <w:t>Kozí syr</w:t>
            </w:r>
          </w:p>
        </w:tc>
        <w:tc>
          <w:tcPr>
            <w:tcW w:w="686" w:type="pct"/>
          </w:tcPr>
          <w:p w14:paraId="72D3C223" w14:textId="77777777" w:rsidR="00E03DD4" w:rsidRDefault="00E03DD4" w:rsidP="00396793">
            <w:r w:rsidRPr="00BF24AE">
              <w:t>0,20</w:t>
            </w:r>
          </w:p>
        </w:tc>
        <w:tc>
          <w:tcPr>
            <w:tcW w:w="603" w:type="pct"/>
          </w:tcPr>
          <w:p w14:paraId="40CBAF8D" w14:textId="77777777" w:rsidR="00E03DD4" w:rsidRDefault="00E03DD4" w:rsidP="00396793">
            <w:r w:rsidRPr="00BF24AE">
              <w:t>-</w:t>
            </w:r>
          </w:p>
        </w:tc>
        <w:tc>
          <w:tcPr>
            <w:tcW w:w="735" w:type="pct"/>
            <w:gridSpan w:val="2"/>
          </w:tcPr>
          <w:p w14:paraId="611A915B" w14:textId="77777777" w:rsidR="00E03DD4" w:rsidRDefault="00E03DD4" w:rsidP="00396793">
            <w:r w:rsidRPr="00BF24AE">
              <w:t>0,20</w:t>
            </w:r>
          </w:p>
        </w:tc>
        <w:tc>
          <w:tcPr>
            <w:tcW w:w="1023" w:type="pct"/>
          </w:tcPr>
          <w:p w14:paraId="534747CB" w14:textId="77777777" w:rsidR="00E03DD4" w:rsidRDefault="00E03DD4" w:rsidP="00396793">
            <w:r w:rsidRPr="00BF24AE">
              <w:t>18,9</w:t>
            </w:r>
          </w:p>
        </w:tc>
        <w:tc>
          <w:tcPr>
            <w:tcW w:w="711" w:type="pct"/>
          </w:tcPr>
          <w:p w14:paraId="709A1A9F" w14:textId="77777777" w:rsidR="00E03DD4" w:rsidRDefault="00E03DD4" w:rsidP="00396793">
            <w:r w:rsidRPr="00BF24AE">
              <w:t>3,78</w:t>
            </w:r>
          </w:p>
        </w:tc>
      </w:tr>
      <w:tr w:rsidR="00E03DD4" w14:paraId="6BB41735" w14:textId="77777777" w:rsidTr="00396793">
        <w:trPr>
          <w:trHeight w:val="525"/>
        </w:trPr>
        <w:tc>
          <w:tcPr>
            <w:tcW w:w="1242" w:type="pct"/>
            <w:gridSpan w:val="2"/>
          </w:tcPr>
          <w:p w14:paraId="03CFBE00" w14:textId="77777777" w:rsidR="00E03DD4" w:rsidRDefault="00E03DD4" w:rsidP="00396793">
            <w:r w:rsidRPr="00BF24AE">
              <w:t xml:space="preserve">Pór </w:t>
            </w:r>
          </w:p>
        </w:tc>
        <w:tc>
          <w:tcPr>
            <w:tcW w:w="686" w:type="pct"/>
          </w:tcPr>
          <w:p w14:paraId="53B8B9B3" w14:textId="77777777" w:rsidR="00E03DD4" w:rsidRDefault="00E03DD4" w:rsidP="00396793">
            <w:r w:rsidRPr="00BF24AE">
              <w:t>2 ks</w:t>
            </w:r>
          </w:p>
        </w:tc>
        <w:tc>
          <w:tcPr>
            <w:tcW w:w="603" w:type="pct"/>
          </w:tcPr>
          <w:p w14:paraId="70B8EE9A" w14:textId="77777777" w:rsidR="00E03DD4" w:rsidRDefault="00E03DD4" w:rsidP="00396793">
            <w:r w:rsidRPr="00BF24AE">
              <w:t>-</w:t>
            </w:r>
          </w:p>
        </w:tc>
        <w:tc>
          <w:tcPr>
            <w:tcW w:w="735" w:type="pct"/>
            <w:gridSpan w:val="2"/>
          </w:tcPr>
          <w:p w14:paraId="01A67D57" w14:textId="77777777" w:rsidR="00E03DD4" w:rsidRDefault="00E03DD4" w:rsidP="00396793">
            <w:r w:rsidRPr="00BF24AE">
              <w:t>2 ks</w:t>
            </w:r>
          </w:p>
        </w:tc>
        <w:tc>
          <w:tcPr>
            <w:tcW w:w="1023" w:type="pct"/>
          </w:tcPr>
          <w:p w14:paraId="6B231B97" w14:textId="77777777" w:rsidR="00E03DD4" w:rsidRDefault="00E03DD4" w:rsidP="00396793">
            <w:r w:rsidRPr="00BF24AE">
              <w:t>0,89</w:t>
            </w:r>
          </w:p>
        </w:tc>
        <w:tc>
          <w:tcPr>
            <w:tcW w:w="711" w:type="pct"/>
          </w:tcPr>
          <w:p w14:paraId="3CE65768" w14:textId="77777777" w:rsidR="00E03DD4" w:rsidRDefault="00E03DD4" w:rsidP="00396793">
            <w:r w:rsidRPr="00BF24AE">
              <w:t>1,78</w:t>
            </w:r>
          </w:p>
        </w:tc>
      </w:tr>
      <w:tr w:rsidR="00E03DD4" w14:paraId="3BBFC97E" w14:textId="77777777" w:rsidTr="00396793">
        <w:trPr>
          <w:trHeight w:val="525"/>
        </w:trPr>
        <w:tc>
          <w:tcPr>
            <w:tcW w:w="1242" w:type="pct"/>
            <w:gridSpan w:val="2"/>
          </w:tcPr>
          <w:p w14:paraId="76EB31B4" w14:textId="77777777" w:rsidR="00E03DD4" w:rsidRDefault="00E03DD4" w:rsidP="00396793">
            <w:r w:rsidRPr="00BF24AE">
              <w:t xml:space="preserve">Trstinový cukor </w:t>
            </w:r>
          </w:p>
        </w:tc>
        <w:tc>
          <w:tcPr>
            <w:tcW w:w="686" w:type="pct"/>
          </w:tcPr>
          <w:p w14:paraId="37DEC47F" w14:textId="77777777" w:rsidR="00E03DD4" w:rsidRDefault="00E03DD4" w:rsidP="00396793">
            <w:r w:rsidRPr="00BF24AE">
              <w:t>0,02</w:t>
            </w:r>
          </w:p>
        </w:tc>
        <w:tc>
          <w:tcPr>
            <w:tcW w:w="603" w:type="pct"/>
          </w:tcPr>
          <w:p w14:paraId="78250A95" w14:textId="77777777" w:rsidR="00E03DD4" w:rsidRDefault="00E03DD4" w:rsidP="00396793">
            <w:r w:rsidRPr="00BF24AE">
              <w:t>-</w:t>
            </w:r>
          </w:p>
        </w:tc>
        <w:tc>
          <w:tcPr>
            <w:tcW w:w="735" w:type="pct"/>
            <w:gridSpan w:val="2"/>
          </w:tcPr>
          <w:p w14:paraId="4013FD26" w14:textId="77777777" w:rsidR="00E03DD4" w:rsidRDefault="00E03DD4" w:rsidP="00396793">
            <w:r w:rsidRPr="00BF24AE">
              <w:t>0,02</w:t>
            </w:r>
          </w:p>
        </w:tc>
        <w:tc>
          <w:tcPr>
            <w:tcW w:w="1023" w:type="pct"/>
          </w:tcPr>
          <w:p w14:paraId="59E380EE" w14:textId="77777777" w:rsidR="00E03DD4" w:rsidRDefault="00E03DD4" w:rsidP="00396793">
            <w:r w:rsidRPr="00BF24AE">
              <w:t>2,21</w:t>
            </w:r>
          </w:p>
        </w:tc>
        <w:tc>
          <w:tcPr>
            <w:tcW w:w="711" w:type="pct"/>
          </w:tcPr>
          <w:p w14:paraId="07D61A68" w14:textId="77777777" w:rsidR="00E03DD4" w:rsidRDefault="00E03DD4" w:rsidP="00396793">
            <w:r w:rsidRPr="00BF24AE">
              <w:t>0,04</w:t>
            </w:r>
          </w:p>
        </w:tc>
      </w:tr>
      <w:tr w:rsidR="00E03DD4" w14:paraId="54163F35" w14:textId="77777777" w:rsidTr="00396793">
        <w:trPr>
          <w:trHeight w:val="525"/>
        </w:trPr>
        <w:tc>
          <w:tcPr>
            <w:tcW w:w="1242" w:type="pct"/>
            <w:gridSpan w:val="2"/>
          </w:tcPr>
          <w:p w14:paraId="47A1CC14" w14:textId="77777777" w:rsidR="00E03DD4" w:rsidRDefault="00E03DD4" w:rsidP="00396793">
            <w:r w:rsidRPr="00BF24AE">
              <w:t>Olivový olej</w:t>
            </w:r>
          </w:p>
        </w:tc>
        <w:tc>
          <w:tcPr>
            <w:tcW w:w="686" w:type="pct"/>
          </w:tcPr>
          <w:p w14:paraId="251EE4EC" w14:textId="77777777" w:rsidR="00E03DD4" w:rsidRDefault="00E03DD4" w:rsidP="00396793">
            <w:r w:rsidRPr="00BF24AE">
              <w:t>0,02</w:t>
            </w:r>
          </w:p>
        </w:tc>
        <w:tc>
          <w:tcPr>
            <w:tcW w:w="603" w:type="pct"/>
          </w:tcPr>
          <w:p w14:paraId="2D40FA6B" w14:textId="77777777" w:rsidR="00E03DD4" w:rsidRDefault="00E03DD4" w:rsidP="00396793">
            <w:r w:rsidRPr="00BF24AE">
              <w:t>-</w:t>
            </w:r>
          </w:p>
        </w:tc>
        <w:tc>
          <w:tcPr>
            <w:tcW w:w="735" w:type="pct"/>
            <w:gridSpan w:val="2"/>
          </w:tcPr>
          <w:p w14:paraId="30D395B1" w14:textId="77777777" w:rsidR="00E03DD4" w:rsidRDefault="00E03DD4" w:rsidP="00396793">
            <w:r w:rsidRPr="00BF24AE">
              <w:t>0,02</w:t>
            </w:r>
          </w:p>
        </w:tc>
        <w:tc>
          <w:tcPr>
            <w:tcW w:w="1023" w:type="pct"/>
          </w:tcPr>
          <w:p w14:paraId="40227155" w14:textId="77777777" w:rsidR="00E03DD4" w:rsidRDefault="00E03DD4" w:rsidP="00396793">
            <w:r w:rsidRPr="00BF24AE">
              <w:t>10,79</w:t>
            </w:r>
          </w:p>
        </w:tc>
        <w:tc>
          <w:tcPr>
            <w:tcW w:w="711" w:type="pct"/>
          </w:tcPr>
          <w:p w14:paraId="04628F0B" w14:textId="77777777" w:rsidR="00E03DD4" w:rsidRDefault="00E03DD4" w:rsidP="00396793">
            <w:r w:rsidRPr="00BF24AE">
              <w:t>0,22</w:t>
            </w:r>
          </w:p>
        </w:tc>
      </w:tr>
      <w:tr w:rsidR="00E03DD4" w14:paraId="5C538B25" w14:textId="77777777" w:rsidTr="00396793">
        <w:trPr>
          <w:trHeight w:val="525"/>
        </w:trPr>
        <w:tc>
          <w:tcPr>
            <w:tcW w:w="1242" w:type="pct"/>
            <w:gridSpan w:val="2"/>
          </w:tcPr>
          <w:p w14:paraId="7483C684" w14:textId="77777777" w:rsidR="00E03DD4" w:rsidRDefault="00E03DD4" w:rsidP="00396793">
            <w:r w:rsidRPr="00BF24AE">
              <w:t>Biele víno</w:t>
            </w:r>
          </w:p>
        </w:tc>
        <w:tc>
          <w:tcPr>
            <w:tcW w:w="686" w:type="pct"/>
          </w:tcPr>
          <w:p w14:paraId="7E63B63A" w14:textId="77777777" w:rsidR="00E03DD4" w:rsidRDefault="00E03DD4" w:rsidP="00396793">
            <w:r w:rsidRPr="00BF24AE">
              <w:t>0,350</w:t>
            </w:r>
          </w:p>
        </w:tc>
        <w:tc>
          <w:tcPr>
            <w:tcW w:w="603" w:type="pct"/>
          </w:tcPr>
          <w:p w14:paraId="5252CE13" w14:textId="77777777" w:rsidR="00E03DD4" w:rsidRDefault="00E03DD4" w:rsidP="00396793">
            <w:r w:rsidRPr="00BF24AE">
              <w:t>-</w:t>
            </w:r>
          </w:p>
        </w:tc>
        <w:tc>
          <w:tcPr>
            <w:tcW w:w="735" w:type="pct"/>
            <w:gridSpan w:val="2"/>
          </w:tcPr>
          <w:p w14:paraId="4DB8843F" w14:textId="77777777" w:rsidR="00E03DD4" w:rsidRDefault="00E03DD4" w:rsidP="00396793">
            <w:r w:rsidRPr="00BF24AE">
              <w:t>0,350</w:t>
            </w:r>
          </w:p>
        </w:tc>
        <w:tc>
          <w:tcPr>
            <w:tcW w:w="1023" w:type="pct"/>
          </w:tcPr>
          <w:p w14:paraId="3AB63A75" w14:textId="77777777" w:rsidR="00E03DD4" w:rsidRDefault="00E03DD4" w:rsidP="00396793">
            <w:r w:rsidRPr="00BF24AE">
              <w:t>4</w:t>
            </w:r>
          </w:p>
        </w:tc>
        <w:tc>
          <w:tcPr>
            <w:tcW w:w="711" w:type="pct"/>
          </w:tcPr>
          <w:p w14:paraId="7BED5E9C" w14:textId="77777777" w:rsidR="00E03DD4" w:rsidRDefault="00E03DD4" w:rsidP="00396793">
            <w:r w:rsidRPr="00BF24AE">
              <w:t>1,4</w:t>
            </w:r>
          </w:p>
        </w:tc>
      </w:tr>
      <w:tr w:rsidR="00E03DD4" w14:paraId="39E6DE66" w14:textId="77777777" w:rsidTr="00396793">
        <w:trPr>
          <w:trHeight w:val="525"/>
        </w:trPr>
        <w:tc>
          <w:tcPr>
            <w:tcW w:w="1242" w:type="pct"/>
            <w:gridSpan w:val="2"/>
          </w:tcPr>
          <w:p w14:paraId="0C0DE9AE" w14:textId="77777777" w:rsidR="00E03DD4" w:rsidRDefault="00E03DD4" w:rsidP="00396793">
            <w:r w:rsidRPr="00BF24AE">
              <w:t xml:space="preserve">Soľ </w:t>
            </w:r>
          </w:p>
        </w:tc>
        <w:tc>
          <w:tcPr>
            <w:tcW w:w="686" w:type="pct"/>
          </w:tcPr>
          <w:p w14:paraId="0CCA6685" w14:textId="77777777" w:rsidR="00E03DD4" w:rsidRDefault="00E03DD4" w:rsidP="00396793">
            <w:r w:rsidRPr="00BF24AE">
              <w:t>0,030</w:t>
            </w:r>
          </w:p>
        </w:tc>
        <w:tc>
          <w:tcPr>
            <w:tcW w:w="603" w:type="pct"/>
          </w:tcPr>
          <w:p w14:paraId="4BCBB988" w14:textId="77777777" w:rsidR="00E03DD4" w:rsidRDefault="00E03DD4" w:rsidP="00396793">
            <w:r w:rsidRPr="00BF24AE">
              <w:t>-</w:t>
            </w:r>
          </w:p>
        </w:tc>
        <w:tc>
          <w:tcPr>
            <w:tcW w:w="735" w:type="pct"/>
            <w:gridSpan w:val="2"/>
          </w:tcPr>
          <w:p w14:paraId="61997F9B" w14:textId="77777777" w:rsidR="00E03DD4" w:rsidRDefault="00E03DD4" w:rsidP="00396793">
            <w:r w:rsidRPr="00BF24AE">
              <w:t>0,030</w:t>
            </w:r>
          </w:p>
        </w:tc>
        <w:tc>
          <w:tcPr>
            <w:tcW w:w="1023" w:type="pct"/>
          </w:tcPr>
          <w:p w14:paraId="58C1380C" w14:textId="77777777" w:rsidR="00E03DD4" w:rsidRDefault="00E03DD4" w:rsidP="00396793">
            <w:r w:rsidRPr="00BF24AE">
              <w:t>0,65</w:t>
            </w:r>
          </w:p>
        </w:tc>
        <w:tc>
          <w:tcPr>
            <w:tcW w:w="711" w:type="pct"/>
          </w:tcPr>
          <w:p w14:paraId="078FFCEE" w14:textId="77777777" w:rsidR="00E03DD4" w:rsidRDefault="00E03DD4" w:rsidP="00396793">
            <w:r w:rsidRPr="00BF24AE">
              <w:t>0,02</w:t>
            </w:r>
          </w:p>
        </w:tc>
      </w:tr>
      <w:tr w:rsidR="00E03DD4" w14:paraId="0AEAD1D4" w14:textId="77777777" w:rsidTr="00396793">
        <w:trPr>
          <w:trHeight w:val="525"/>
        </w:trPr>
        <w:tc>
          <w:tcPr>
            <w:tcW w:w="1242" w:type="pct"/>
            <w:gridSpan w:val="2"/>
          </w:tcPr>
          <w:p w14:paraId="68EEC1C6" w14:textId="0EEC80B2" w:rsidR="00E03DD4" w:rsidRDefault="00E03DD4" w:rsidP="00396793">
            <w:r w:rsidRPr="00BF24AE">
              <w:t>Č</w:t>
            </w:r>
            <w:r w:rsidR="00D4716C">
              <w:t xml:space="preserve">ierne </w:t>
            </w:r>
            <w:r w:rsidRPr="00BF24AE">
              <w:t>korenie mleté</w:t>
            </w:r>
          </w:p>
        </w:tc>
        <w:tc>
          <w:tcPr>
            <w:tcW w:w="686" w:type="pct"/>
          </w:tcPr>
          <w:p w14:paraId="2A8CB727" w14:textId="77777777" w:rsidR="00E03DD4" w:rsidRDefault="00E03DD4" w:rsidP="00396793">
            <w:r w:rsidRPr="00BF24AE">
              <w:t>0,020</w:t>
            </w:r>
          </w:p>
        </w:tc>
        <w:tc>
          <w:tcPr>
            <w:tcW w:w="603" w:type="pct"/>
          </w:tcPr>
          <w:p w14:paraId="735B0E0F" w14:textId="77777777" w:rsidR="00E03DD4" w:rsidRDefault="00E03DD4" w:rsidP="00396793">
            <w:r w:rsidRPr="00BF24AE">
              <w:t>-</w:t>
            </w:r>
          </w:p>
        </w:tc>
        <w:tc>
          <w:tcPr>
            <w:tcW w:w="735" w:type="pct"/>
            <w:gridSpan w:val="2"/>
          </w:tcPr>
          <w:p w14:paraId="07374CD0" w14:textId="77777777" w:rsidR="00E03DD4" w:rsidRDefault="00E03DD4" w:rsidP="00396793">
            <w:r w:rsidRPr="00BF24AE">
              <w:t>0,020</w:t>
            </w:r>
          </w:p>
        </w:tc>
        <w:tc>
          <w:tcPr>
            <w:tcW w:w="1023" w:type="pct"/>
          </w:tcPr>
          <w:p w14:paraId="6F8A88AC" w14:textId="77777777" w:rsidR="00E03DD4" w:rsidRDefault="00E03DD4" w:rsidP="00396793">
            <w:r w:rsidRPr="00BF24AE">
              <w:t>35,42</w:t>
            </w:r>
          </w:p>
        </w:tc>
        <w:tc>
          <w:tcPr>
            <w:tcW w:w="711" w:type="pct"/>
          </w:tcPr>
          <w:p w14:paraId="30AA28C5" w14:textId="77777777" w:rsidR="00E03DD4" w:rsidRDefault="00E03DD4" w:rsidP="00396793">
            <w:r w:rsidRPr="00BF24AE">
              <w:t>0,71</w:t>
            </w:r>
          </w:p>
        </w:tc>
      </w:tr>
      <w:tr w:rsidR="00E03DD4" w14:paraId="1F32286B" w14:textId="77777777" w:rsidTr="00396793">
        <w:trPr>
          <w:trHeight w:val="525"/>
        </w:trPr>
        <w:tc>
          <w:tcPr>
            <w:tcW w:w="1242" w:type="pct"/>
            <w:gridSpan w:val="2"/>
          </w:tcPr>
          <w:p w14:paraId="6D8077B2" w14:textId="77777777" w:rsidR="00E03DD4" w:rsidRDefault="00E03DD4" w:rsidP="00396793">
            <w:r w:rsidRPr="00BF24AE">
              <w:t xml:space="preserve">Muškátový orech </w:t>
            </w:r>
          </w:p>
        </w:tc>
        <w:tc>
          <w:tcPr>
            <w:tcW w:w="686" w:type="pct"/>
          </w:tcPr>
          <w:p w14:paraId="747CE504" w14:textId="77777777" w:rsidR="00E03DD4" w:rsidRDefault="00E03DD4" w:rsidP="00396793">
            <w:r w:rsidRPr="00BF24AE">
              <w:t>0,01</w:t>
            </w:r>
          </w:p>
        </w:tc>
        <w:tc>
          <w:tcPr>
            <w:tcW w:w="603" w:type="pct"/>
          </w:tcPr>
          <w:p w14:paraId="766AC64E" w14:textId="77777777" w:rsidR="00E03DD4" w:rsidRDefault="00E03DD4" w:rsidP="00396793">
            <w:r w:rsidRPr="00BF24AE">
              <w:t>-</w:t>
            </w:r>
          </w:p>
        </w:tc>
        <w:tc>
          <w:tcPr>
            <w:tcW w:w="735" w:type="pct"/>
            <w:gridSpan w:val="2"/>
          </w:tcPr>
          <w:p w14:paraId="7946A847" w14:textId="77777777" w:rsidR="00E03DD4" w:rsidRDefault="00E03DD4" w:rsidP="00396793">
            <w:r w:rsidRPr="00BF24AE">
              <w:t>0,01</w:t>
            </w:r>
          </w:p>
        </w:tc>
        <w:tc>
          <w:tcPr>
            <w:tcW w:w="1023" w:type="pct"/>
          </w:tcPr>
          <w:p w14:paraId="26B29512" w14:textId="77777777" w:rsidR="00E03DD4" w:rsidRDefault="00E03DD4" w:rsidP="00396793">
            <w:r w:rsidRPr="00BF24AE">
              <w:t>35</w:t>
            </w:r>
          </w:p>
        </w:tc>
        <w:tc>
          <w:tcPr>
            <w:tcW w:w="711" w:type="pct"/>
          </w:tcPr>
          <w:p w14:paraId="2C0D8EF5" w14:textId="77777777" w:rsidR="00E03DD4" w:rsidRDefault="00E03DD4" w:rsidP="00396793">
            <w:r w:rsidRPr="00BF24AE">
              <w:t>0,35</w:t>
            </w:r>
          </w:p>
        </w:tc>
      </w:tr>
      <w:tr w:rsidR="00E03DD4" w14:paraId="09CB5215" w14:textId="77777777" w:rsidTr="00E03DD4">
        <w:trPr>
          <w:trHeight w:val="413"/>
        </w:trPr>
        <w:tc>
          <w:tcPr>
            <w:tcW w:w="4289" w:type="pct"/>
            <w:gridSpan w:val="7"/>
          </w:tcPr>
          <w:p w14:paraId="62455B6C" w14:textId="77777777" w:rsidR="00E03DD4" w:rsidRDefault="00E03DD4" w:rsidP="00396793">
            <w:r w:rsidRPr="00BF24AE">
              <w:rPr>
                <w:b/>
                <w:bCs/>
              </w:rPr>
              <w:t>Celková cena surovín s DPH:</w:t>
            </w:r>
          </w:p>
        </w:tc>
        <w:tc>
          <w:tcPr>
            <w:tcW w:w="711" w:type="pct"/>
          </w:tcPr>
          <w:p w14:paraId="19D1342D" w14:textId="77777777" w:rsidR="00E03DD4" w:rsidRDefault="00E03DD4" w:rsidP="00396793">
            <w:r w:rsidRPr="00BF24AE">
              <w:t>17,19</w:t>
            </w:r>
          </w:p>
        </w:tc>
      </w:tr>
      <w:tr w:rsidR="00E03DD4" w14:paraId="5E341695" w14:textId="77777777" w:rsidTr="00396793">
        <w:trPr>
          <w:trHeight w:val="615"/>
        </w:trPr>
        <w:tc>
          <w:tcPr>
            <w:tcW w:w="4289" w:type="pct"/>
            <w:gridSpan w:val="7"/>
          </w:tcPr>
          <w:p w14:paraId="581897CA" w14:textId="77777777" w:rsidR="00E03DD4" w:rsidRDefault="00E03DD4" w:rsidP="00396793">
            <w:r w:rsidRPr="00BF24AE">
              <w:rPr>
                <w:b/>
                <w:bCs/>
              </w:rPr>
              <w:t>Cena za 1 porciu s DPH:</w:t>
            </w:r>
          </w:p>
        </w:tc>
        <w:tc>
          <w:tcPr>
            <w:tcW w:w="711" w:type="pct"/>
          </w:tcPr>
          <w:p w14:paraId="42840802" w14:textId="77777777" w:rsidR="00E03DD4" w:rsidRDefault="00E03DD4" w:rsidP="00396793">
            <w:r w:rsidRPr="00BF24AE">
              <w:t>1,72</w:t>
            </w:r>
          </w:p>
        </w:tc>
      </w:tr>
      <w:tr w:rsidR="00E03DD4" w14:paraId="06FB5222" w14:textId="77777777" w:rsidTr="00396793">
        <w:trPr>
          <w:trHeight w:val="555"/>
        </w:trPr>
        <w:tc>
          <w:tcPr>
            <w:tcW w:w="4289" w:type="pct"/>
            <w:gridSpan w:val="7"/>
          </w:tcPr>
          <w:p w14:paraId="0F533483" w14:textId="77777777" w:rsidR="00E03DD4" w:rsidRDefault="00E03DD4" w:rsidP="00396793">
            <w:r w:rsidRPr="00BF24AE">
              <w:rPr>
                <w:b/>
                <w:bCs/>
              </w:rPr>
              <w:t>Predajná cena za 1 porciu:</w:t>
            </w:r>
          </w:p>
        </w:tc>
        <w:tc>
          <w:tcPr>
            <w:tcW w:w="711" w:type="pct"/>
          </w:tcPr>
          <w:p w14:paraId="06124C07" w14:textId="77777777" w:rsidR="00E03DD4" w:rsidRDefault="00E03DD4" w:rsidP="00396793">
            <w:r w:rsidRPr="00BF24AE">
              <w:t>4,50</w:t>
            </w:r>
          </w:p>
        </w:tc>
      </w:tr>
    </w:tbl>
    <w:p w14:paraId="7781349D" w14:textId="100F20AE" w:rsidR="008D4E1A" w:rsidRDefault="00E03DD4" w:rsidP="00457A34">
      <w:pPr>
        <w:rPr>
          <w:i/>
          <w:iCs/>
          <w:sz w:val="20"/>
          <w:szCs w:val="20"/>
        </w:rPr>
      </w:pPr>
      <w:r>
        <w:rPr>
          <w:i/>
          <w:iCs/>
          <w:sz w:val="20"/>
          <w:szCs w:val="20"/>
        </w:rPr>
        <w:t>Zdroj: Vlastné spracovanie</w:t>
      </w:r>
    </w:p>
    <w:p w14:paraId="5EB43008" w14:textId="532B379D" w:rsidR="00E03DD4" w:rsidRDefault="00E03DD4" w:rsidP="00E03DD4">
      <w:pPr>
        <w:tabs>
          <w:tab w:val="left" w:pos="708"/>
          <w:tab w:val="left" w:pos="1416"/>
          <w:tab w:val="left" w:pos="2124"/>
          <w:tab w:val="left" w:pos="2880"/>
        </w:tabs>
      </w:pPr>
      <w:r>
        <w:lastRenderedPageBreak/>
        <w:t xml:space="preserve">Príloha XXII. </w:t>
      </w:r>
      <w:r>
        <w:tab/>
        <w:t>Kalkulačný list č. 13</w:t>
      </w:r>
    </w:p>
    <w:p w14:paraId="41A394F3" w14:textId="0F448D86" w:rsidR="00E03DD4" w:rsidRDefault="00E03DD4" w:rsidP="00E03DD4">
      <w:pPr>
        <w:rPr>
          <w:i/>
          <w:iCs/>
          <w:sz w:val="20"/>
          <w:szCs w:val="20"/>
        </w:rPr>
      </w:pPr>
      <w:r w:rsidRPr="00457A34">
        <w:rPr>
          <w:i/>
          <w:iCs/>
          <w:sz w:val="20"/>
          <w:szCs w:val="20"/>
        </w:rPr>
        <w:t xml:space="preserve">Tabuľka č. </w:t>
      </w:r>
      <w:r>
        <w:rPr>
          <w:i/>
          <w:iCs/>
          <w:sz w:val="20"/>
          <w:szCs w:val="20"/>
        </w:rPr>
        <w:t>19</w:t>
      </w:r>
      <w:r w:rsidRPr="00457A34">
        <w:rPr>
          <w:i/>
          <w:iCs/>
          <w:sz w:val="20"/>
          <w:szCs w:val="20"/>
        </w:rPr>
        <w:t>:</w:t>
      </w:r>
      <w:r>
        <w:rPr>
          <w:i/>
          <w:iCs/>
          <w:sz w:val="20"/>
          <w:szCs w:val="20"/>
        </w:rPr>
        <w:t xml:space="preserve"> Kalkulačný list č.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E03DD4" w14:paraId="633D243F" w14:textId="77777777" w:rsidTr="00396793">
        <w:trPr>
          <w:trHeight w:val="645"/>
        </w:trPr>
        <w:tc>
          <w:tcPr>
            <w:tcW w:w="1003" w:type="pct"/>
          </w:tcPr>
          <w:p w14:paraId="21A81569" w14:textId="77777777" w:rsidR="00E03DD4" w:rsidRDefault="00E03DD4" w:rsidP="00396793">
            <w:r w:rsidRPr="00BF24AE">
              <w:rPr>
                <w:b/>
                <w:bCs/>
              </w:rPr>
              <w:t>Názov pokrmu:</w:t>
            </w:r>
          </w:p>
        </w:tc>
        <w:tc>
          <w:tcPr>
            <w:tcW w:w="3286" w:type="pct"/>
            <w:gridSpan w:val="6"/>
          </w:tcPr>
          <w:p w14:paraId="484A1929" w14:textId="77777777" w:rsidR="00E03DD4" w:rsidRPr="00187C7F" w:rsidRDefault="00E03DD4" w:rsidP="00396793">
            <w:pPr>
              <w:jc w:val="center"/>
              <w:rPr>
                <w:b/>
                <w:bCs/>
              </w:rPr>
            </w:pPr>
            <w:r w:rsidRPr="00BF24AE">
              <w:rPr>
                <w:b/>
                <w:bCs/>
              </w:rPr>
              <w:t>Šampiňónový krém zjemnený kokosovým mliekom so slaninovým chipsom</w:t>
            </w:r>
          </w:p>
        </w:tc>
        <w:tc>
          <w:tcPr>
            <w:tcW w:w="711" w:type="pct"/>
          </w:tcPr>
          <w:p w14:paraId="5DB426B0" w14:textId="77777777" w:rsidR="00E03DD4" w:rsidRDefault="00E03DD4" w:rsidP="00396793">
            <w:r w:rsidRPr="00BF24AE">
              <w:rPr>
                <w:b/>
                <w:bCs/>
              </w:rPr>
              <w:t>Číslo:</w:t>
            </w:r>
            <w:r>
              <w:rPr>
                <w:b/>
                <w:bCs/>
              </w:rPr>
              <w:t>13</w:t>
            </w:r>
          </w:p>
        </w:tc>
      </w:tr>
      <w:tr w:rsidR="00E03DD4" w14:paraId="307BC193" w14:textId="77777777" w:rsidTr="00396793">
        <w:trPr>
          <w:trHeight w:val="320"/>
        </w:trPr>
        <w:tc>
          <w:tcPr>
            <w:tcW w:w="5000" w:type="pct"/>
            <w:gridSpan w:val="8"/>
          </w:tcPr>
          <w:p w14:paraId="3BA47DD2" w14:textId="77777777" w:rsidR="00E03DD4" w:rsidRDefault="00E03DD4" w:rsidP="00396793">
            <w:pPr>
              <w:jc w:val="center"/>
            </w:pPr>
            <w:r w:rsidRPr="00BF24AE">
              <w:rPr>
                <w:b/>
                <w:bCs/>
              </w:rPr>
              <w:t>Kalkulačný list na 10 porcií</w:t>
            </w:r>
          </w:p>
        </w:tc>
      </w:tr>
      <w:tr w:rsidR="00E03DD4" w14:paraId="011CE883" w14:textId="77777777" w:rsidTr="00396793">
        <w:trPr>
          <w:trHeight w:val="705"/>
        </w:trPr>
        <w:tc>
          <w:tcPr>
            <w:tcW w:w="1242" w:type="pct"/>
            <w:gridSpan w:val="2"/>
            <w:vMerge w:val="restart"/>
          </w:tcPr>
          <w:p w14:paraId="16BDE78A" w14:textId="77777777" w:rsidR="00E03DD4" w:rsidRPr="00BF24AE" w:rsidRDefault="00E03DD4" w:rsidP="00396793">
            <w:pPr>
              <w:rPr>
                <w:b/>
                <w:bCs/>
              </w:rPr>
            </w:pPr>
          </w:p>
          <w:p w14:paraId="0E686962" w14:textId="77777777" w:rsidR="00E03DD4" w:rsidRDefault="00E03DD4" w:rsidP="00396793">
            <w:r w:rsidRPr="00BF24AE">
              <w:rPr>
                <w:b/>
                <w:bCs/>
              </w:rPr>
              <w:t>Použitá surovina</w:t>
            </w:r>
            <w:r>
              <w:rPr>
                <w:b/>
                <w:bCs/>
              </w:rPr>
              <w:t xml:space="preserve">                </w:t>
            </w:r>
          </w:p>
        </w:tc>
        <w:tc>
          <w:tcPr>
            <w:tcW w:w="2024" w:type="pct"/>
            <w:gridSpan w:val="4"/>
          </w:tcPr>
          <w:p w14:paraId="569F9CAE" w14:textId="77777777" w:rsidR="00E03DD4" w:rsidRDefault="00E03DD4" w:rsidP="00396793">
            <w:r w:rsidRPr="00BF24AE">
              <w:rPr>
                <w:b/>
                <w:bCs/>
              </w:rPr>
              <w:t>Použité množstvo v kg/l/ks</w:t>
            </w:r>
          </w:p>
        </w:tc>
        <w:tc>
          <w:tcPr>
            <w:tcW w:w="1734" w:type="pct"/>
            <w:gridSpan w:val="2"/>
          </w:tcPr>
          <w:p w14:paraId="444AB55F" w14:textId="77777777" w:rsidR="00E03DD4" w:rsidRDefault="00E03DD4" w:rsidP="00396793">
            <w:r w:rsidRPr="00BF24AE">
              <w:rPr>
                <w:b/>
                <w:bCs/>
              </w:rPr>
              <w:t>Cena surovín v €</w:t>
            </w:r>
          </w:p>
        </w:tc>
      </w:tr>
      <w:tr w:rsidR="00E03DD4" w14:paraId="09E904B7" w14:textId="77777777" w:rsidTr="00396793">
        <w:trPr>
          <w:trHeight w:val="720"/>
        </w:trPr>
        <w:tc>
          <w:tcPr>
            <w:tcW w:w="1242" w:type="pct"/>
            <w:gridSpan w:val="2"/>
            <w:vMerge/>
          </w:tcPr>
          <w:p w14:paraId="4D10ABC0" w14:textId="77777777" w:rsidR="00E03DD4" w:rsidRDefault="00E03DD4" w:rsidP="00396793"/>
        </w:tc>
        <w:tc>
          <w:tcPr>
            <w:tcW w:w="686" w:type="pct"/>
          </w:tcPr>
          <w:p w14:paraId="1399CD81" w14:textId="77777777" w:rsidR="00E03DD4" w:rsidRDefault="00E03DD4" w:rsidP="00396793">
            <w:r w:rsidRPr="00BF24AE">
              <w:rPr>
                <w:b/>
                <w:bCs/>
              </w:rPr>
              <w:t>Hrubá hmotnosť</w:t>
            </w:r>
          </w:p>
        </w:tc>
        <w:tc>
          <w:tcPr>
            <w:tcW w:w="606" w:type="pct"/>
            <w:gridSpan w:val="2"/>
          </w:tcPr>
          <w:p w14:paraId="0E6D8A42" w14:textId="77777777" w:rsidR="00E03DD4" w:rsidRDefault="00E03DD4" w:rsidP="00396793">
            <w:r w:rsidRPr="00BF24AE">
              <w:rPr>
                <w:b/>
                <w:bCs/>
              </w:rPr>
              <w:t xml:space="preserve">Odpad </w:t>
            </w:r>
          </w:p>
        </w:tc>
        <w:tc>
          <w:tcPr>
            <w:tcW w:w="732" w:type="pct"/>
          </w:tcPr>
          <w:p w14:paraId="1B5DC8E4" w14:textId="77777777" w:rsidR="00E03DD4" w:rsidRDefault="00E03DD4" w:rsidP="00396793">
            <w:r w:rsidRPr="00BF24AE">
              <w:rPr>
                <w:b/>
                <w:bCs/>
              </w:rPr>
              <w:t>Čistá hmotnosť</w:t>
            </w:r>
          </w:p>
        </w:tc>
        <w:tc>
          <w:tcPr>
            <w:tcW w:w="1023" w:type="pct"/>
          </w:tcPr>
          <w:p w14:paraId="77F08E2B" w14:textId="77777777" w:rsidR="00E03DD4" w:rsidRDefault="00E03DD4" w:rsidP="00396793">
            <w:r w:rsidRPr="00BF24AE">
              <w:rPr>
                <w:b/>
                <w:bCs/>
              </w:rPr>
              <w:t>Obstarávacia za jednotku</w:t>
            </w:r>
          </w:p>
        </w:tc>
        <w:tc>
          <w:tcPr>
            <w:tcW w:w="711" w:type="pct"/>
          </w:tcPr>
          <w:p w14:paraId="628B026D" w14:textId="77777777" w:rsidR="00E03DD4" w:rsidRDefault="00E03DD4" w:rsidP="00396793">
            <w:r w:rsidRPr="00BF24AE">
              <w:rPr>
                <w:b/>
                <w:bCs/>
              </w:rPr>
              <w:t>Za použité množstvo</w:t>
            </w:r>
          </w:p>
        </w:tc>
      </w:tr>
      <w:tr w:rsidR="00E03DD4" w14:paraId="6C5EC39A" w14:textId="77777777" w:rsidTr="00396793">
        <w:trPr>
          <w:trHeight w:val="525"/>
        </w:trPr>
        <w:tc>
          <w:tcPr>
            <w:tcW w:w="1242" w:type="pct"/>
            <w:gridSpan w:val="2"/>
          </w:tcPr>
          <w:p w14:paraId="4B669049" w14:textId="77777777" w:rsidR="00E03DD4" w:rsidRDefault="00E03DD4" w:rsidP="00396793">
            <w:r w:rsidRPr="00BF24AE">
              <w:t>Šampiňóny</w:t>
            </w:r>
          </w:p>
        </w:tc>
        <w:tc>
          <w:tcPr>
            <w:tcW w:w="686" w:type="pct"/>
          </w:tcPr>
          <w:p w14:paraId="38BA1603" w14:textId="77777777" w:rsidR="00E03DD4" w:rsidRDefault="00E03DD4" w:rsidP="00396793">
            <w:r w:rsidRPr="00BF24AE">
              <w:t>1</w:t>
            </w:r>
          </w:p>
        </w:tc>
        <w:tc>
          <w:tcPr>
            <w:tcW w:w="603" w:type="pct"/>
          </w:tcPr>
          <w:p w14:paraId="55EB5498" w14:textId="77777777" w:rsidR="00E03DD4" w:rsidRDefault="00E03DD4" w:rsidP="00396793">
            <w:r w:rsidRPr="00BF24AE">
              <w:t>0,1</w:t>
            </w:r>
          </w:p>
        </w:tc>
        <w:tc>
          <w:tcPr>
            <w:tcW w:w="735" w:type="pct"/>
            <w:gridSpan w:val="2"/>
          </w:tcPr>
          <w:p w14:paraId="40192D73" w14:textId="77777777" w:rsidR="00E03DD4" w:rsidRDefault="00E03DD4" w:rsidP="00396793">
            <w:r w:rsidRPr="00BF24AE">
              <w:t>0,9</w:t>
            </w:r>
          </w:p>
        </w:tc>
        <w:tc>
          <w:tcPr>
            <w:tcW w:w="1023" w:type="pct"/>
          </w:tcPr>
          <w:p w14:paraId="20F173A4" w14:textId="77777777" w:rsidR="00E03DD4" w:rsidRDefault="00E03DD4" w:rsidP="00396793">
            <w:r w:rsidRPr="00BF24AE">
              <w:t>2,68</w:t>
            </w:r>
          </w:p>
        </w:tc>
        <w:tc>
          <w:tcPr>
            <w:tcW w:w="711" w:type="pct"/>
          </w:tcPr>
          <w:p w14:paraId="69EE0C67" w14:textId="77777777" w:rsidR="00E03DD4" w:rsidRDefault="00E03DD4" w:rsidP="00396793">
            <w:r w:rsidRPr="00BF24AE">
              <w:t>2,68</w:t>
            </w:r>
          </w:p>
        </w:tc>
      </w:tr>
      <w:tr w:rsidR="00E03DD4" w14:paraId="2DE5EE96" w14:textId="77777777" w:rsidTr="00396793">
        <w:trPr>
          <w:trHeight w:val="525"/>
        </w:trPr>
        <w:tc>
          <w:tcPr>
            <w:tcW w:w="1242" w:type="pct"/>
            <w:gridSpan w:val="2"/>
          </w:tcPr>
          <w:p w14:paraId="0A82D246" w14:textId="77777777" w:rsidR="00E03DD4" w:rsidRDefault="00E03DD4" w:rsidP="00396793">
            <w:r w:rsidRPr="00BF24AE">
              <w:t>Pór</w:t>
            </w:r>
          </w:p>
        </w:tc>
        <w:tc>
          <w:tcPr>
            <w:tcW w:w="686" w:type="pct"/>
          </w:tcPr>
          <w:p w14:paraId="57C98D7D" w14:textId="77777777" w:rsidR="00E03DD4" w:rsidRDefault="00E03DD4" w:rsidP="00396793">
            <w:r w:rsidRPr="00BF24AE">
              <w:t>3 ks</w:t>
            </w:r>
          </w:p>
        </w:tc>
        <w:tc>
          <w:tcPr>
            <w:tcW w:w="603" w:type="pct"/>
          </w:tcPr>
          <w:p w14:paraId="6A45C7E1" w14:textId="77777777" w:rsidR="00E03DD4" w:rsidRDefault="00E03DD4" w:rsidP="00396793">
            <w:r w:rsidRPr="00BF24AE">
              <w:t>-</w:t>
            </w:r>
          </w:p>
        </w:tc>
        <w:tc>
          <w:tcPr>
            <w:tcW w:w="735" w:type="pct"/>
            <w:gridSpan w:val="2"/>
          </w:tcPr>
          <w:p w14:paraId="1211E9EB" w14:textId="77777777" w:rsidR="00E03DD4" w:rsidRDefault="00E03DD4" w:rsidP="00396793">
            <w:r w:rsidRPr="00BF24AE">
              <w:t>3 ks</w:t>
            </w:r>
          </w:p>
        </w:tc>
        <w:tc>
          <w:tcPr>
            <w:tcW w:w="1023" w:type="pct"/>
          </w:tcPr>
          <w:p w14:paraId="5447946B" w14:textId="77777777" w:rsidR="00E03DD4" w:rsidRDefault="00E03DD4" w:rsidP="00396793">
            <w:r w:rsidRPr="00BF24AE">
              <w:t>0,89</w:t>
            </w:r>
          </w:p>
        </w:tc>
        <w:tc>
          <w:tcPr>
            <w:tcW w:w="711" w:type="pct"/>
          </w:tcPr>
          <w:p w14:paraId="5915A19D" w14:textId="77777777" w:rsidR="00E03DD4" w:rsidRDefault="00E03DD4" w:rsidP="00396793">
            <w:r w:rsidRPr="00BF24AE">
              <w:t>2,67</w:t>
            </w:r>
          </w:p>
        </w:tc>
      </w:tr>
      <w:tr w:rsidR="00E03DD4" w14:paraId="3FEB22A2" w14:textId="77777777" w:rsidTr="00396793">
        <w:trPr>
          <w:trHeight w:val="525"/>
        </w:trPr>
        <w:tc>
          <w:tcPr>
            <w:tcW w:w="1242" w:type="pct"/>
            <w:gridSpan w:val="2"/>
          </w:tcPr>
          <w:p w14:paraId="68FEAF34" w14:textId="77777777" w:rsidR="00E03DD4" w:rsidRDefault="00E03DD4" w:rsidP="00396793">
            <w:r w:rsidRPr="00BF24AE">
              <w:t xml:space="preserve">Kokosové mlieko </w:t>
            </w:r>
          </w:p>
        </w:tc>
        <w:tc>
          <w:tcPr>
            <w:tcW w:w="686" w:type="pct"/>
          </w:tcPr>
          <w:p w14:paraId="0D945F5F" w14:textId="77777777" w:rsidR="00E03DD4" w:rsidRDefault="00E03DD4" w:rsidP="00396793">
            <w:r w:rsidRPr="00BF24AE">
              <w:t>1</w:t>
            </w:r>
          </w:p>
        </w:tc>
        <w:tc>
          <w:tcPr>
            <w:tcW w:w="603" w:type="pct"/>
          </w:tcPr>
          <w:p w14:paraId="101B6E32" w14:textId="77777777" w:rsidR="00E03DD4" w:rsidRDefault="00E03DD4" w:rsidP="00396793">
            <w:r w:rsidRPr="00BF24AE">
              <w:t>-</w:t>
            </w:r>
          </w:p>
        </w:tc>
        <w:tc>
          <w:tcPr>
            <w:tcW w:w="735" w:type="pct"/>
            <w:gridSpan w:val="2"/>
          </w:tcPr>
          <w:p w14:paraId="075F2DDD" w14:textId="77777777" w:rsidR="00E03DD4" w:rsidRDefault="00E03DD4" w:rsidP="00396793">
            <w:r w:rsidRPr="00BF24AE">
              <w:t>1</w:t>
            </w:r>
          </w:p>
        </w:tc>
        <w:tc>
          <w:tcPr>
            <w:tcW w:w="1023" w:type="pct"/>
          </w:tcPr>
          <w:p w14:paraId="696F2584" w14:textId="77777777" w:rsidR="00E03DD4" w:rsidRDefault="00E03DD4" w:rsidP="00396793">
            <w:r w:rsidRPr="00BF24AE">
              <w:t>2,30</w:t>
            </w:r>
          </w:p>
        </w:tc>
        <w:tc>
          <w:tcPr>
            <w:tcW w:w="711" w:type="pct"/>
          </w:tcPr>
          <w:p w14:paraId="67FF1590" w14:textId="77777777" w:rsidR="00E03DD4" w:rsidRDefault="00E03DD4" w:rsidP="00396793">
            <w:r w:rsidRPr="00BF24AE">
              <w:t>2,30</w:t>
            </w:r>
          </w:p>
        </w:tc>
      </w:tr>
      <w:tr w:rsidR="00E03DD4" w14:paraId="3051149D" w14:textId="77777777" w:rsidTr="00396793">
        <w:trPr>
          <w:trHeight w:val="525"/>
        </w:trPr>
        <w:tc>
          <w:tcPr>
            <w:tcW w:w="1242" w:type="pct"/>
            <w:gridSpan w:val="2"/>
          </w:tcPr>
          <w:p w14:paraId="3A9C7B37" w14:textId="77777777" w:rsidR="00E03DD4" w:rsidRDefault="00E03DD4" w:rsidP="00396793">
            <w:r w:rsidRPr="00BF24AE">
              <w:t>Anglická slanina</w:t>
            </w:r>
          </w:p>
        </w:tc>
        <w:tc>
          <w:tcPr>
            <w:tcW w:w="686" w:type="pct"/>
          </w:tcPr>
          <w:p w14:paraId="202FC912" w14:textId="77777777" w:rsidR="00E03DD4" w:rsidRDefault="00E03DD4" w:rsidP="00396793">
            <w:r w:rsidRPr="00BF24AE">
              <w:t>0,15</w:t>
            </w:r>
          </w:p>
        </w:tc>
        <w:tc>
          <w:tcPr>
            <w:tcW w:w="603" w:type="pct"/>
          </w:tcPr>
          <w:p w14:paraId="64417414" w14:textId="77777777" w:rsidR="00E03DD4" w:rsidRDefault="00E03DD4" w:rsidP="00396793">
            <w:r w:rsidRPr="00BF24AE">
              <w:t>-</w:t>
            </w:r>
          </w:p>
        </w:tc>
        <w:tc>
          <w:tcPr>
            <w:tcW w:w="735" w:type="pct"/>
            <w:gridSpan w:val="2"/>
          </w:tcPr>
          <w:p w14:paraId="3E0F1A7A" w14:textId="77777777" w:rsidR="00E03DD4" w:rsidRDefault="00E03DD4" w:rsidP="00396793">
            <w:r w:rsidRPr="00BF24AE">
              <w:t>0,15</w:t>
            </w:r>
          </w:p>
        </w:tc>
        <w:tc>
          <w:tcPr>
            <w:tcW w:w="1023" w:type="pct"/>
          </w:tcPr>
          <w:p w14:paraId="647793C8" w14:textId="77777777" w:rsidR="00E03DD4" w:rsidRDefault="00E03DD4" w:rsidP="00396793">
            <w:r w:rsidRPr="00BF24AE">
              <w:t>9,9</w:t>
            </w:r>
          </w:p>
        </w:tc>
        <w:tc>
          <w:tcPr>
            <w:tcW w:w="711" w:type="pct"/>
          </w:tcPr>
          <w:p w14:paraId="5A6D5B36" w14:textId="77777777" w:rsidR="00E03DD4" w:rsidRDefault="00E03DD4" w:rsidP="00396793">
            <w:r w:rsidRPr="00BF24AE">
              <w:t>1,49</w:t>
            </w:r>
          </w:p>
        </w:tc>
      </w:tr>
      <w:tr w:rsidR="00E03DD4" w14:paraId="26B20652" w14:textId="77777777" w:rsidTr="00396793">
        <w:trPr>
          <w:trHeight w:val="525"/>
        </w:trPr>
        <w:tc>
          <w:tcPr>
            <w:tcW w:w="1242" w:type="pct"/>
            <w:gridSpan w:val="2"/>
          </w:tcPr>
          <w:p w14:paraId="31909763" w14:textId="77777777" w:rsidR="00E03DD4" w:rsidRDefault="00E03DD4" w:rsidP="00396793">
            <w:r w:rsidRPr="00BF24AE">
              <w:t xml:space="preserve">Olivový olej </w:t>
            </w:r>
          </w:p>
        </w:tc>
        <w:tc>
          <w:tcPr>
            <w:tcW w:w="686" w:type="pct"/>
          </w:tcPr>
          <w:p w14:paraId="130C8E54" w14:textId="77777777" w:rsidR="00E03DD4" w:rsidRDefault="00E03DD4" w:rsidP="00396793">
            <w:r w:rsidRPr="00BF24AE">
              <w:t>0,1</w:t>
            </w:r>
          </w:p>
        </w:tc>
        <w:tc>
          <w:tcPr>
            <w:tcW w:w="603" w:type="pct"/>
          </w:tcPr>
          <w:p w14:paraId="63BCEC6D" w14:textId="77777777" w:rsidR="00E03DD4" w:rsidRDefault="00E03DD4" w:rsidP="00396793">
            <w:r w:rsidRPr="00BF24AE">
              <w:t>-</w:t>
            </w:r>
          </w:p>
        </w:tc>
        <w:tc>
          <w:tcPr>
            <w:tcW w:w="735" w:type="pct"/>
            <w:gridSpan w:val="2"/>
          </w:tcPr>
          <w:p w14:paraId="61C70F7A" w14:textId="77777777" w:rsidR="00E03DD4" w:rsidRDefault="00E03DD4" w:rsidP="00396793">
            <w:r w:rsidRPr="00BF24AE">
              <w:t>0,1</w:t>
            </w:r>
          </w:p>
        </w:tc>
        <w:tc>
          <w:tcPr>
            <w:tcW w:w="1023" w:type="pct"/>
          </w:tcPr>
          <w:p w14:paraId="2CA99B28" w14:textId="77777777" w:rsidR="00E03DD4" w:rsidRDefault="00E03DD4" w:rsidP="00396793">
            <w:r w:rsidRPr="00BF24AE">
              <w:t>10,79</w:t>
            </w:r>
          </w:p>
        </w:tc>
        <w:tc>
          <w:tcPr>
            <w:tcW w:w="711" w:type="pct"/>
          </w:tcPr>
          <w:p w14:paraId="01B20D39" w14:textId="77777777" w:rsidR="00E03DD4" w:rsidRDefault="00E03DD4" w:rsidP="00396793">
            <w:r w:rsidRPr="00BF24AE">
              <w:t>1,08</w:t>
            </w:r>
          </w:p>
        </w:tc>
      </w:tr>
      <w:tr w:rsidR="00E03DD4" w14:paraId="209DF436" w14:textId="77777777" w:rsidTr="00396793">
        <w:trPr>
          <w:trHeight w:val="525"/>
        </w:trPr>
        <w:tc>
          <w:tcPr>
            <w:tcW w:w="1242" w:type="pct"/>
            <w:gridSpan w:val="2"/>
          </w:tcPr>
          <w:p w14:paraId="16A93DA1" w14:textId="77777777" w:rsidR="00E03DD4" w:rsidRDefault="00E03DD4" w:rsidP="00396793">
            <w:r w:rsidRPr="00BF24AE">
              <w:t>Citrón</w:t>
            </w:r>
          </w:p>
        </w:tc>
        <w:tc>
          <w:tcPr>
            <w:tcW w:w="686" w:type="pct"/>
          </w:tcPr>
          <w:p w14:paraId="75ADF8B1" w14:textId="77777777" w:rsidR="00E03DD4" w:rsidRDefault="00E03DD4" w:rsidP="00396793">
            <w:r w:rsidRPr="00BF24AE">
              <w:t>1 ks</w:t>
            </w:r>
          </w:p>
        </w:tc>
        <w:tc>
          <w:tcPr>
            <w:tcW w:w="603" w:type="pct"/>
          </w:tcPr>
          <w:p w14:paraId="2E2A88C6" w14:textId="77777777" w:rsidR="00E03DD4" w:rsidRDefault="00E03DD4" w:rsidP="00396793">
            <w:r w:rsidRPr="00BF24AE">
              <w:t>-</w:t>
            </w:r>
          </w:p>
        </w:tc>
        <w:tc>
          <w:tcPr>
            <w:tcW w:w="735" w:type="pct"/>
            <w:gridSpan w:val="2"/>
          </w:tcPr>
          <w:p w14:paraId="30CDF21E" w14:textId="77777777" w:rsidR="00E03DD4" w:rsidRDefault="00E03DD4" w:rsidP="00396793">
            <w:r w:rsidRPr="00BF24AE">
              <w:t>1 ks</w:t>
            </w:r>
          </w:p>
        </w:tc>
        <w:tc>
          <w:tcPr>
            <w:tcW w:w="1023" w:type="pct"/>
          </w:tcPr>
          <w:p w14:paraId="67CE28BC" w14:textId="77777777" w:rsidR="00E03DD4" w:rsidRDefault="00E03DD4" w:rsidP="00396793">
            <w:r w:rsidRPr="00BF24AE">
              <w:t>0,40</w:t>
            </w:r>
          </w:p>
        </w:tc>
        <w:tc>
          <w:tcPr>
            <w:tcW w:w="711" w:type="pct"/>
          </w:tcPr>
          <w:p w14:paraId="6AFDAB35" w14:textId="77777777" w:rsidR="00E03DD4" w:rsidRDefault="00E03DD4" w:rsidP="00396793">
            <w:r w:rsidRPr="00BF24AE">
              <w:t>0,40</w:t>
            </w:r>
          </w:p>
        </w:tc>
      </w:tr>
      <w:tr w:rsidR="00E03DD4" w14:paraId="318F7A74" w14:textId="77777777" w:rsidTr="00396793">
        <w:trPr>
          <w:trHeight w:val="525"/>
        </w:trPr>
        <w:tc>
          <w:tcPr>
            <w:tcW w:w="1242" w:type="pct"/>
            <w:gridSpan w:val="2"/>
          </w:tcPr>
          <w:p w14:paraId="66AE7B14" w14:textId="77777777" w:rsidR="00E03DD4" w:rsidRDefault="00E03DD4" w:rsidP="00396793">
            <w:r w:rsidRPr="00BF24AE">
              <w:t>Soľ</w:t>
            </w:r>
          </w:p>
        </w:tc>
        <w:tc>
          <w:tcPr>
            <w:tcW w:w="686" w:type="pct"/>
          </w:tcPr>
          <w:p w14:paraId="4EB4A8B3" w14:textId="77777777" w:rsidR="00E03DD4" w:rsidRDefault="00E03DD4" w:rsidP="00396793">
            <w:r w:rsidRPr="00BF24AE">
              <w:t>0,05</w:t>
            </w:r>
          </w:p>
        </w:tc>
        <w:tc>
          <w:tcPr>
            <w:tcW w:w="603" w:type="pct"/>
          </w:tcPr>
          <w:p w14:paraId="03B8AD3A" w14:textId="77777777" w:rsidR="00E03DD4" w:rsidRDefault="00E03DD4" w:rsidP="00396793">
            <w:r w:rsidRPr="00BF24AE">
              <w:t>-</w:t>
            </w:r>
          </w:p>
        </w:tc>
        <w:tc>
          <w:tcPr>
            <w:tcW w:w="735" w:type="pct"/>
            <w:gridSpan w:val="2"/>
          </w:tcPr>
          <w:p w14:paraId="5EDA4783" w14:textId="77777777" w:rsidR="00E03DD4" w:rsidRDefault="00E03DD4" w:rsidP="00396793">
            <w:r w:rsidRPr="00BF24AE">
              <w:t>0,05</w:t>
            </w:r>
          </w:p>
        </w:tc>
        <w:tc>
          <w:tcPr>
            <w:tcW w:w="1023" w:type="pct"/>
          </w:tcPr>
          <w:p w14:paraId="76F64454" w14:textId="77777777" w:rsidR="00E03DD4" w:rsidRDefault="00E03DD4" w:rsidP="00396793">
            <w:r w:rsidRPr="00BF24AE">
              <w:t>0,65</w:t>
            </w:r>
          </w:p>
        </w:tc>
        <w:tc>
          <w:tcPr>
            <w:tcW w:w="711" w:type="pct"/>
          </w:tcPr>
          <w:p w14:paraId="60A83F41" w14:textId="77777777" w:rsidR="00E03DD4" w:rsidRDefault="00E03DD4" w:rsidP="00396793">
            <w:r w:rsidRPr="00BF24AE">
              <w:t>0,03</w:t>
            </w:r>
          </w:p>
        </w:tc>
      </w:tr>
      <w:tr w:rsidR="00E03DD4" w14:paraId="7F7F04EB" w14:textId="77777777" w:rsidTr="00396793">
        <w:trPr>
          <w:trHeight w:val="525"/>
        </w:trPr>
        <w:tc>
          <w:tcPr>
            <w:tcW w:w="1242" w:type="pct"/>
            <w:gridSpan w:val="2"/>
          </w:tcPr>
          <w:p w14:paraId="685985CF" w14:textId="77777777" w:rsidR="00E03DD4" w:rsidRDefault="00E03DD4" w:rsidP="00396793">
            <w:r w:rsidRPr="00BF24AE">
              <w:t>Biele korenie</w:t>
            </w:r>
          </w:p>
        </w:tc>
        <w:tc>
          <w:tcPr>
            <w:tcW w:w="686" w:type="pct"/>
          </w:tcPr>
          <w:p w14:paraId="4D6F55F4" w14:textId="77777777" w:rsidR="00E03DD4" w:rsidRDefault="00E03DD4" w:rsidP="00396793">
            <w:r w:rsidRPr="00BF24AE">
              <w:t>0,02</w:t>
            </w:r>
          </w:p>
        </w:tc>
        <w:tc>
          <w:tcPr>
            <w:tcW w:w="603" w:type="pct"/>
          </w:tcPr>
          <w:p w14:paraId="43413FDE" w14:textId="77777777" w:rsidR="00E03DD4" w:rsidRDefault="00E03DD4" w:rsidP="00396793">
            <w:r w:rsidRPr="00BF24AE">
              <w:t>-</w:t>
            </w:r>
          </w:p>
        </w:tc>
        <w:tc>
          <w:tcPr>
            <w:tcW w:w="735" w:type="pct"/>
            <w:gridSpan w:val="2"/>
          </w:tcPr>
          <w:p w14:paraId="393BF367" w14:textId="77777777" w:rsidR="00E03DD4" w:rsidRDefault="00E03DD4" w:rsidP="00396793">
            <w:r w:rsidRPr="00BF24AE">
              <w:t>0,02</w:t>
            </w:r>
          </w:p>
        </w:tc>
        <w:tc>
          <w:tcPr>
            <w:tcW w:w="1023" w:type="pct"/>
          </w:tcPr>
          <w:p w14:paraId="4BF58265" w14:textId="77777777" w:rsidR="00E03DD4" w:rsidRDefault="00E03DD4" w:rsidP="00396793">
            <w:r w:rsidRPr="00BF24AE">
              <w:t>41,22</w:t>
            </w:r>
          </w:p>
        </w:tc>
        <w:tc>
          <w:tcPr>
            <w:tcW w:w="711" w:type="pct"/>
          </w:tcPr>
          <w:p w14:paraId="24983D93" w14:textId="77777777" w:rsidR="00E03DD4" w:rsidRDefault="00E03DD4" w:rsidP="00396793">
            <w:r w:rsidRPr="00BF24AE">
              <w:t>0,82</w:t>
            </w:r>
          </w:p>
        </w:tc>
      </w:tr>
      <w:tr w:rsidR="00E03DD4" w14:paraId="029B804A" w14:textId="77777777" w:rsidTr="00396793">
        <w:trPr>
          <w:trHeight w:val="750"/>
        </w:trPr>
        <w:tc>
          <w:tcPr>
            <w:tcW w:w="4289" w:type="pct"/>
            <w:gridSpan w:val="7"/>
          </w:tcPr>
          <w:p w14:paraId="46ECA761" w14:textId="77777777" w:rsidR="00E03DD4" w:rsidRDefault="00E03DD4" w:rsidP="00396793">
            <w:r w:rsidRPr="00BF24AE">
              <w:rPr>
                <w:b/>
                <w:bCs/>
              </w:rPr>
              <w:t>Celková cena surovín s DPH:</w:t>
            </w:r>
          </w:p>
        </w:tc>
        <w:tc>
          <w:tcPr>
            <w:tcW w:w="711" w:type="pct"/>
          </w:tcPr>
          <w:p w14:paraId="7FDDFF63" w14:textId="77777777" w:rsidR="00E03DD4" w:rsidRDefault="00E03DD4" w:rsidP="00396793">
            <w:r w:rsidRPr="00BF24AE">
              <w:t>11,47</w:t>
            </w:r>
          </w:p>
        </w:tc>
      </w:tr>
      <w:tr w:rsidR="00E03DD4" w14:paraId="522FDF7C" w14:textId="77777777" w:rsidTr="00396793">
        <w:trPr>
          <w:trHeight w:val="615"/>
        </w:trPr>
        <w:tc>
          <w:tcPr>
            <w:tcW w:w="4289" w:type="pct"/>
            <w:gridSpan w:val="7"/>
          </w:tcPr>
          <w:p w14:paraId="22954C29" w14:textId="77777777" w:rsidR="00E03DD4" w:rsidRDefault="00E03DD4" w:rsidP="00396793">
            <w:r w:rsidRPr="00BF24AE">
              <w:rPr>
                <w:b/>
                <w:bCs/>
              </w:rPr>
              <w:t>Cena za 1 porciu s DPH:</w:t>
            </w:r>
          </w:p>
        </w:tc>
        <w:tc>
          <w:tcPr>
            <w:tcW w:w="711" w:type="pct"/>
          </w:tcPr>
          <w:p w14:paraId="549779FE" w14:textId="77777777" w:rsidR="00E03DD4" w:rsidRDefault="00E03DD4" w:rsidP="00396793">
            <w:r w:rsidRPr="00BF24AE">
              <w:t>1,15</w:t>
            </w:r>
          </w:p>
        </w:tc>
      </w:tr>
      <w:tr w:rsidR="00E03DD4" w14:paraId="28CFD02F" w14:textId="77777777" w:rsidTr="00396793">
        <w:trPr>
          <w:trHeight w:val="555"/>
        </w:trPr>
        <w:tc>
          <w:tcPr>
            <w:tcW w:w="4289" w:type="pct"/>
            <w:gridSpan w:val="7"/>
          </w:tcPr>
          <w:p w14:paraId="119D8C90" w14:textId="77777777" w:rsidR="00E03DD4" w:rsidRDefault="00E03DD4" w:rsidP="00396793">
            <w:r w:rsidRPr="00BF24AE">
              <w:rPr>
                <w:b/>
                <w:bCs/>
              </w:rPr>
              <w:t>Predajná cena za 1 porciu:</w:t>
            </w:r>
          </w:p>
        </w:tc>
        <w:tc>
          <w:tcPr>
            <w:tcW w:w="711" w:type="pct"/>
          </w:tcPr>
          <w:p w14:paraId="64263518" w14:textId="77777777" w:rsidR="00E03DD4" w:rsidRDefault="00E03DD4" w:rsidP="00396793">
            <w:r w:rsidRPr="00BF24AE">
              <w:t>3,10</w:t>
            </w:r>
          </w:p>
        </w:tc>
      </w:tr>
    </w:tbl>
    <w:p w14:paraId="53F60EF1" w14:textId="5EA09CA3" w:rsidR="00E03DD4" w:rsidRDefault="00E03DD4" w:rsidP="00E03DD4">
      <w:pPr>
        <w:rPr>
          <w:i/>
          <w:iCs/>
          <w:sz w:val="20"/>
          <w:szCs w:val="20"/>
        </w:rPr>
      </w:pPr>
      <w:r>
        <w:rPr>
          <w:i/>
          <w:iCs/>
          <w:sz w:val="20"/>
          <w:szCs w:val="20"/>
        </w:rPr>
        <w:t>Zdroj: Vlastné spracovanie</w:t>
      </w:r>
    </w:p>
    <w:p w14:paraId="02D0E0EE" w14:textId="77777777" w:rsidR="00E03DD4" w:rsidRDefault="00E03DD4" w:rsidP="00E03DD4">
      <w:pPr>
        <w:rPr>
          <w:i/>
          <w:iCs/>
          <w:sz w:val="20"/>
          <w:szCs w:val="20"/>
        </w:rPr>
      </w:pPr>
    </w:p>
    <w:p w14:paraId="2F655D2C" w14:textId="4BD3AF80" w:rsidR="00E03DD4" w:rsidRDefault="00E03DD4" w:rsidP="00457A34">
      <w:pPr>
        <w:rPr>
          <w:i/>
          <w:iCs/>
          <w:sz w:val="20"/>
          <w:szCs w:val="20"/>
        </w:rPr>
      </w:pPr>
    </w:p>
    <w:p w14:paraId="130099EB" w14:textId="191D8CBD" w:rsidR="00E03DD4" w:rsidRDefault="00E03DD4" w:rsidP="00457A34">
      <w:pPr>
        <w:rPr>
          <w:i/>
          <w:iCs/>
          <w:sz w:val="20"/>
          <w:szCs w:val="20"/>
        </w:rPr>
      </w:pPr>
    </w:p>
    <w:p w14:paraId="0C974873" w14:textId="2142EF01" w:rsidR="00E03DD4" w:rsidRDefault="00E03DD4" w:rsidP="00E03DD4">
      <w:pPr>
        <w:tabs>
          <w:tab w:val="left" w:pos="708"/>
          <w:tab w:val="left" w:pos="1416"/>
          <w:tab w:val="left" w:pos="2124"/>
          <w:tab w:val="left" w:pos="2880"/>
        </w:tabs>
      </w:pPr>
      <w:r>
        <w:lastRenderedPageBreak/>
        <w:t xml:space="preserve">Príloha XXIII. </w:t>
      </w:r>
      <w:r>
        <w:tab/>
        <w:t>Kalkulačný list č. 14</w:t>
      </w:r>
    </w:p>
    <w:p w14:paraId="22C325B7" w14:textId="685553BE" w:rsidR="00E03DD4" w:rsidRDefault="00E03DD4" w:rsidP="00E03DD4">
      <w:pPr>
        <w:rPr>
          <w:i/>
          <w:iCs/>
          <w:sz w:val="20"/>
          <w:szCs w:val="20"/>
        </w:rPr>
      </w:pPr>
      <w:r w:rsidRPr="00457A34">
        <w:rPr>
          <w:i/>
          <w:iCs/>
          <w:sz w:val="20"/>
          <w:szCs w:val="20"/>
        </w:rPr>
        <w:t xml:space="preserve">Tabuľka č. </w:t>
      </w:r>
      <w:r>
        <w:rPr>
          <w:i/>
          <w:iCs/>
          <w:sz w:val="20"/>
          <w:szCs w:val="20"/>
        </w:rPr>
        <w:t>20</w:t>
      </w:r>
      <w:r w:rsidRPr="00457A34">
        <w:rPr>
          <w:i/>
          <w:iCs/>
          <w:sz w:val="20"/>
          <w:szCs w:val="20"/>
        </w:rPr>
        <w:t>:</w:t>
      </w:r>
      <w:r>
        <w:rPr>
          <w:i/>
          <w:iCs/>
          <w:sz w:val="20"/>
          <w:szCs w:val="20"/>
        </w:rPr>
        <w:t xml:space="preserve"> Kalkulačný list č.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E03DD4" w14:paraId="4D78D9C8" w14:textId="77777777" w:rsidTr="00396793">
        <w:trPr>
          <w:trHeight w:val="645"/>
        </w:trPr>
        <w:tc>
          <w:tcPr>
            <w:tcW w:w="1003" w:type="pct"/>
          </w:tcPr>
          <w:p w14:paraId="76B52A80" w14:textId="77777777" w:rsidR="00E03DD4" w:rsidRDefault="00E03DD4" w:rsidP="00396793">
            <w:r w:rsidRPr="00BF24AE">
              <w:rPr>
                <w:b/>
                <w:bCs/>
              </w:rPr>
              <w:t>Názov pokrmu:</w:t>
            </w:r>
          </w:p>
        </w:tc>
        <w:tc>
          <w:tcPr>
            <w:tcW w:w="3286" w:type="pct"/>
            <w:gridSpan w:val="6"/>
          </w:tcPr>
          <w:p w14:paraId="1F2C5AFA" w14:textId="77777777" w:rsidR="00E03DD4" w:rsidRPr="00187C7F" w:rsidRDefault="00E03DD4" w:rsidP="00396793">
            <w:pPr>
              <w:jc w:val="center"/>
              <w:rPr>
                <w:b/>
                <w:bCs/>
              </w:rPr>
            </w:pPr>
            <w:r>
              <w:rPr>
                <w:b/>
                <w:bCs/>
              </w:rPr>
              <w:t xml:space="preserve">Konfitované kačacie prsia s jablkami </w:t>
            </w:r>
          </w:p>
        </w:tc>
        <w:tc>
          <w:tcPr>
            <w:tcW w:w="711" w:type="pct"/>
          </w:tcPr>
          <w:p w14:paraId="03AAE0A5" w14:textId="77777777" w:rsidR="00E03DD4" w:rsidRDefault="00E03DD4" w:rsidP="00396793">
            <w:r w:rsidRPr="00BF24AE">
              <w:rPr>
                <w:b/>
                <w:bCs/>
              </w:rPr>
              <w:t>Číslo:</w:t>
            </w:r>
            <w:r>
              <w:rPr>
                <w:b/>
                <w:bCs/>
              </w:rPr>
              <w:t>14</w:t>
            </w:r>
          </w:p>
        </w:tc>
      </w:tr>
      <w:tr w:rsidR="00E03DD4" w14:paraId="468D14D8" w14:textId="77777777" w:rsidTr="00396793">
        <w:trPr>
          <w:trHeight w:val="320"/>
        </w:trPr>
        <w:tc>
          <w:tcPr>
            <w:tcW w:w="5000" w:type="pct"/>
            <w:gridSpan w:val="8"/>
          </w:tcPr>
          <w:p w14:paraId="30479E35" w14:textId="77777777" w:rsidR="00E03DD4" w:rsidRDefault="00E03DD4" w:rsidP="00396793">
            <w:pPr>
              <w:jc w:val="center"/>
            </w:pPr>
            <w:r w:rsidRPr="00BF24AE">
              <w:rPr>
                <w:b/>
                <w:bCs/>
              </w:rPr>
              <w:t>Kalkulačný list na 10 porcií</w:t>
            </w:r>
          </w:p>
        </w:tc>
      </w:tr>
      <w:tr w:rsidR="00E03DD4" w14:paraId="35D7807F" w14:textId="77777777" w:rsidTr="00396793">
        <w:trPr>
          <w:trHeight w:val="705"/>
        </w:trPr>
        <w:tc>
          <w:tcPr>
            <w:tcW w:w="1242" w:type="pct"/>
            <w:gridSpan w:val="2"/>
            <w:vMerge w:val="restart"/>
          </w:tcPr>
          <w:p w14:paraId="2D658826" w14:textId="77777777" w:rsidR="00E03DD4" w:rsidRPr="00BF24AE" w:rsidRDefault="00E03DD4" w:rsidP="00396793">
            <w:pPr>
              <w:rPr>
                <w:b/>
                <w:bCs/>
              </w:rPr>
            </w:pPr>
          </w:p>
          <w:p w14:paraId="2B24DFF0" w14:textId="77777777" w:rsidR="00E03DD4" w:rsidRDefault="00E03DD4" w:rsidP="00396793">
            <w:r w:rsidRPr="00BF24AE">
              <w:rPr>
                <w:b/>
                <w:bCs/>
              </w:rPr>
              <w:t>Použitá surovina</w:t>
            </w:r>
            <w:r>
              <w:rPr>
                <w:b/>
                <w:bCs/>
              </w:rPr>
              <w:t xml:space="preserve">                </w:t>
            </w:r>
          </w:p>
        </w:tc>
        <w:tc>
          <w:tcPr>
            <w:tcW w:w="2024" w:type="pct"/>
            <w:gridSpan w:val="4"/>
          </w:tcPr>
          <w:p w14:paraId="40AFD4A0" w14:textId="77777777" w:rsidR="00E03DD4" w:rsidRDefault="00E03DD4" w:rsidP="00396793">
            <w:r w:rsidRPr="00BF24AE">
              <w:rPr>
                <w:b/>
                <w:bCs/>
              </w:rPr>
              <w:t>Použité množstvo v kg/l/ks</w:t>
            </w:r>
          </w:p>
        </w:tc>
        <w:tc>
          <w:tcPr>
            <w:tcW w:w="1734" w:type="pct"/>
            <w:gridSpan w:val="2"/>
          </w:tcPr>
          <w:p w14:paraId="347CE12E" w14:textId="77777777" w:rsidR="00E03DD4" w:rsidRDefault="00E03DD4" w:rsidP="00396793">
            <w:r w:rsidRPr="00BF24AE">
              <w:rPr>
                <w:b/>
                <w:bCs/>
              </w:rPr>
              <w:t>Cena surovín v €</w:t>
            </w:r>
          </w:p>
        </w:tc>
      </w:tr>
      <w:tr w:rsidR="00E03DD4" w14:paraId="794867E5" w14:textId="77777777" w:rsidTr="00396793">
        <w:trPr>
          <w:trHeight w:val="720"/>
        </w:trPr>
        <w:tc>
          <w:tcPr>
            <w:tcW w:w="1242" w:type="pct"/>
            <w:gridSpan w:val="2"/>
            <w:vMerge/>
          </w:tcPr>
          <w:p w14:paraId="2769595C" w14:textId="77777777" w:rsidR="00E03DD4" w:rsidRDefault="00E03DD4" w:rsidP="00396793"/>
        </w:tc>
        <w:tc>
          <w:tcPr>
            <w:tcW w:w="686" w:type="pct"/>
          </w:tcPr>
          <w:p w14:paraId="0F95F45E" w14:textId="77777777" w:rsidR="00E03DD4" w:rsidRDefault="00E03DD4" w:rsidP="00396793">
            <w:r w:rsidRPr="00BF24AE">
              <w:rPr>
                <w:b/>
                <w:bCs/>
              </w:rPr>
              <w:t>Hrubá hmotnosť</w:t>
            </w:r>
          </w:p>
        </w:tc>
        <w:tc>
          <w:tcPr>
            <w:tcW w:w="606" w:type="pct"/>
            <w:gridSpan w:val="2"/>
          </w:tcPr>
          <w:p w14:paraId="06CC7ABE" w14:textId="77777777" w:rsidR="00E03DD4" w:rsidRDefault="00E03DD4" w:rsidP="00396793">
            <w:r w:rsidRPr="00BF24AE">
              <w:rPr>
                <w:b/>
                <w:bCs/>
              </w:rPr>
              <w:t xml:space="preserve">Odpad </w:t>
            </w:r>
          </w:p>
        </w:tc>
        <w:tc>
          <w:tcPr>
            <w:tcW w:w="732" w:type="pct"/>
          </w:tcPr>
          <w:p w14:paraId="6D8D6E2A" w14:textId="77777777" w:rsidR="00E03DD4" w:rsidRDefault="00E03DD4" w:rsidP="00396793">
            <w:r w:rsidRPr="00BF24AE">
              <w:rPr>
                <w:b/>
                <w:bCs/>
              </w:rPr>
              <w:t>Čistá hmotnosť</w:t>
            </w:r>
          </w:p>
        </w:tc>
        <w:tc>
          <w:tcPr>
            <w:tcW w:w="1023" w:type="pct"/>
          </w:tcPr>
          <w:p w14:paraId="65C8225D" w14:textId="77777777" w:rsidR="00E03DD4" w:rsidRDefault="00E03DD4" w:rsidP="00396793">
            <w:r w:rsidRPr="00BF24AE">
              <w:rPr>
                <w:b/>
                <w:bCs/>
              </w:rPr>
              <w:t>Obstarávacia za jednotku</w:t>
            </w:r>
          </w:p>
        </w:tc>
        <w:tc>
          <w:tcPr>
            <w:tcW w:w="711" w:type="pct"/>
          </w:tcPr>
          <w:p w14:paraId="49DB3336" w14:textId="77777777" w:rsidR="00E03DD4" w:rsidRDefault="00E03DD4" w:rsidP="00396793">
            <w:r w:rsidRPr="00BF24AE">
              <w:rPr>
                <w:b/>
                <w:bCs/>
              </w:rPr>
              <w:t>Za použité množstvo</w:t>
            </w:r>
          </w:p>
        </w:tc>
      </w:tr>
      <w:tr w:rsidR="00E03DD4" w14:paraId="1D6C24FB" w14:textId="77777777" w:rsidTr="00396793">
        <w:trPr>
          <w:trHeight w:val="525"/>
        </w:trPr>
        <w:tc>
          <w:tcPr>
            <w:tcW w:w="1242" w:type="pct"/>
            <w:gridSpan w:val="2"/>
          </w:tcPr>
          <w:p w14:paraId="69C6AEC1" w14:textId="77777777" w:rsidR="00E03DD4" w:rsidRDefault="00E03DD4" w:rsidP="00396793">
            <w:r w:rsidRPr="00BF24AE">
              <w:t xml:space="preserve">Kačacie prsia </w:t>
            </w:r>
          </w:p>
        </w:tc>
        <w:tc>
          <w:tcPr>
            <w:tcW w:w="686" w:type="pct"/>
          </w:tcPr>
          <w:p w14:paraId="062B17FB" w14:textId="77777777" w:rsidR="00E03DD4" w:rsidRDefault="00E03DD4" w:rsidP="00396793">
            <w:r w:rsidRPr="00BF24AE">
              <w:t>2,1</w:t>
            </w:r>
          </w:p>
        </w:tc>
        <w:tc>
          <w:tcPr>
            <w:tcW w:w="603" w:type="pct"/>
          </w:tcPr>
          <w:p w14:paraId="3E43A0F2" w14:textId="77777777" w:rsidR="00E03DD4" w:rsidRDefault="00E03DD4" w:rsidP="00396793">
            <w:r w:rsidRPr="00BF24AE">
              <w:t>0,1</w:t>
            </w:r>
          </w:p>
        </w:tc>
        <w:tc>
          <w:tcPr>
            <w:tcW w:w="735" w:type="pct"/>
            <w:gridSpan w:val="2"/>
          </w:tcPr>
          <w:p w14:paraId="4382368F" w14:textId="77777777" w:rsidR="00E03DD4" w:rsidRDefault="00E03DD4" w:rsidP="00396793">
            <w:r w:rsidRPr="00BF24AE">
              <w:t>2</w:t>
            </w:r>
          </w:p>
        </w:tc>
        <w:tc>
          <w:tcPr>
            <w:tcW w:w="1023" w:type="pct"/>
          </w:tcPr>
          <w:p w14:paraId="7573F333" w14:textId="77777777" w:rsidR="00E03DD4" w:rsidRDefault="00E03DD4" w:rsidP="00396793">
            <w:r w:rsidRPr="00BF24AE">
              <w:t>8,30</w:t>
            </w:r>
          </w:p>
        </w:tc>
        <w:tc>
          <w:tcPr>
            <w:tcW w:w="711" w:type="pct"/>
          </w:tcPr>
          <w:p w14:paraId="7C45D0E7" w14:textId="77777777" w:rsidR="00E03DD4" w:rsidRDefault="00E03DD4" w:rsidP="00396793">
            <w:r w:rsidRPr="00BF24AE">
              <w:t>17,43</w:t>
            </w:r>
          </w:p>
        </w:tc>
      </w:tr>
      <w:tr w:rsidR="00E03DD4" w14:paraId="6227DE7C" w14:textId="77777777" w:rsidTr="00396793">
        <w:trPr>
          <w:trHeight w:val="525"/>
        </w:trPr>
        <w:tc>
          <w:tcPr>
            <w:tcW w:w="1242" w:type="pct"/>
            <w:gridSpan w:val="2"/>
          </w:tcPr>
          <w:p w14:paraId="58D37CC9" w14:textId="77777777" w:rsidR="00E03DD4" w:rsidRDefault="00E03DD4" w:rsidP="00396793">
            <w:r w:rsidRPr="00BF24AE">
              <w:t>Jablká červené</w:t>
            </w:r>
          </w:p>
        </w:tc>
        <w:tc>
          <w:tcPr>
            <w:tcW w:w="686" w:type="pct"/>
          </w:tcPr>
          <w:p w14:paraId="44670F6C" w14:textId="77777777" w:rsidR="00E03DD4" w:rsidRDefault="00E03DD4" w:rsidP="00396793">
            <w:r w:rsidRPr="00BF24AE">
              <w:t>0,68</w:t>
            </w:r>
          </w:p>
        </w:tc>
        <w:tc>
          <w:tcPr>
            <w:tcW w:w="603" w:type="pct"/>
          </w:tcPr>
          <w:p w14:paraId="40C78B5C" w14:textId="77777777" w:rsidR="00E03DD4" w:rsidRDefault="00E03DD4" w:rsidP="00396793">
            <w:r w:rsidRPr="00BF24AE">
              <w:t>0,18</w:t>
            </w:r>
          </w:p>
        </w:tc>
        <w:tc>
          <w:tcPr>
            <w:tcW w:w="735" w:type="pct"/>
            <w:gridSpan w:val="2"/>
          </w:tcPr>
          <w:p w14:paraId="423A1C31" w14:textId="77777777" w:rsidR="00E03DD4" w:rsidRDefault="00E03DD4" w:rsidP="00396793">
            <w:r w:rsidRPr="00BF24AE">
              <w:t>0,5</w:t>
            </w:r>
          </w:p>
        </w:tc>
        <w:tc>
          <w:tcPr>
            <w:tcW w:w="1023" w:type="pct"/>
          </w:tcPr>
          <w:p w14:paraId="4A58607D" w14:textId="77777777" w:rsidR="00E03DD4" w:rsidRDefault="00E03DD4" w:rsidP="00396793">
            <w:r w:rsidRPr="00BF24AE">
              <w:t>1,39</w:t>
            </w:r>
          </w:p>
        </w:tc>
        <w:tc>
          <w:tcPr>
            <w:tcW w:w="711" w:type="pct"/>
          </w:tcPr>
          <w:p w14:paraId="3B7A6956" w14:textId="77777777" w:rsidR="00E03DD4" w:rsidRDefault="00E03DD4" w:rsidP="00396793">
            <w:r w:rsidRPr="00BF24AE">
              <w:t>0,95</w:t>
            </w:r>
          </w:p>
        </w:tc>
      </w:tr>
      <w:tr w:rsidR="00E03DD4" w14:paraId="0A89C7E6" w14:textId="77777777" w:rsidTr="00396793">
        <w:trPr>
          <w:trHeight w:val="525"/>
        </w:trPr>
        <w:tc>
          <w:tcPr>
            <w:tcW w:w="1242" w:type="pct"/>
            <w:gridSpan w:val="2"/>
          </w:tcPr>
          <w:p w14:paraId="2E8F1783" w14:textId="77777777" w:rsidR="00E03DD4" w:rsidRDefault="00E03DD4" w:rsidP="00396793">
            <w:r w:rsidRPr="00BF24AE">
              <w:t>Cesnak</w:t>
            </w:r>
          </w:p>
        </w:tc>
        <w:tc>
          <w:tcPr>
            <w:tcW w:w="686" w:type="pct"/>
          </w:tcPr>
          <w:p w14:paraId="4285B59C" w14:textId="77777777" w:rsidR="00E03DD4" w:rsidRDefault="00E03DD4" w:rsidP="00396793">
            <w:r w:rsidRPr="00BF24AE">
              <w:t>0,055</w:t>
            </w:r>
          </w:p>
        </w:tc>
        <w:tc>
          <w:tcPr>
            <w:tcW w:w="603" w:type="pct"/>
          </w:tcPr>
          <w:p w14:paraId="1E950448" w14:textId="77777777" w:rsidR="00E03DD4" w:rsidRDefault="00E03DD4" w:rsidP="00396793">
            <w:r w:rsidRPr="00BF24AE">
              <w:t>0,005</w:t>
            </w:r>
          </w:p>
        </w:tc>
        <w:tc>
          <w:tcPr>
            <w:tcW w:w="735" w:type="pct"/>
            <w:gridSpan w:val="2"/>
          </w:tcPr>
          <w:p w14:paraId="55D1F321" w14:textId="77777777" w:rsidR="00E03DD4" w:rsidRDefault="00E03DD4" w:rsidP="00396793">
            <w:r w:rsidRPr="00BF24AE">
              <w:t>0,050</w:t>
            </w:r>
          </w:p>
        </w:tc>
        <w:tc>
          <w:tcPr>
            <w:tcW w:w="1023" w:type="pct"/>
          </w:tcPr>
          <w:p w14:paraId="726922EF" w14:textId="77777777" w:rsidR="00E03DD4" w:rsidRDefault="00E03DD4" w:rsidP="00396793">
            <w:r w:rsidRPr="00BF24AE">
              <w:t>4,29</w:t>
            </w:r>
          </w:p>
        </w:tc>
        <w:tc>
          <w:tcPr>
            <w:tcW w:w="711" w:type="pct"/>
          </w:tcPr>
          <w:p w14:paraId="466E24E2" w14:textId="77777777" w:rsidR="00E03DD4" w:rsidRDefault="00E03DD4" w:rsidP="00396793">
            <w:r w:rsidRPr="00BF24AE">
              <w:t>0,24</w:t>
            </w:r>
          </w:p>
        </w:tc>
      </w:tr>
      <w:tr w:rsidR="00E03DD4" w14:paraId="7FF76DBB" w14:textId="77777777" w:rsidTr="00396793">
        <w:trPr>
          <w:trHeight w:val="525"/>
        </w:trPr>
        <w:tc>
          <w:tcPr>
            <w:tcW w:w="1242" w:type="pct"/>
            <w:gridSpan w:val="2"/>
          </w:tcPr>
          <w:p w14:paraId="62C67534" w14:textId="77777777" w:rsidR="00E03DD4" w:rsidRDefault="00E03DD4" w:rsidP="00396793">
            <w:r w:rsidRPr="00BF24AE">
              <w:t>Rozmarín</w:t>
            </w:r>
          </w:p>
        </w:tc>
        <w:tc>
          <w:tcPr>
            <w:tcW w:w="686" w:type="pct"/>
          </w:tcPr>
          <w:p w14:paraId="728B43FF" w14:textId="77777777" w:rsidR="00E03DD4" w:rsidRDefault="00E03DD4" w:rsidP="00396793">
            <w:r w:rsidRPr="00BF24AE">
              <w:t>0,010</w:t>
            </w:r>
          </w:p>
        </w:tc>
        <w:tc>
          <w:tcPr>
            <w:tcW w:w="603" w:type="pct"/>
          </w:tcPr>
          <w:p w14:paraId="63BC945B" w14:textId="77777777" w:rsidR="00E03DD4" w:rsidRDefault="00E03DD4" w:rsidP="00396793">
            <w:r w:rsidRPr="00BF24AE">
              <w:t>-</w:t>
            </w:r>
          </w:p>
        </w:tc>
        <w:tc>
          <w:tcPr>
            <w:tcW w:w="735" w:type="pct"/>
            <w:gridSpan w:val="2"/>
          </w:tcPr>
          <w:p w14:paraId="549457AD" w14:textId="77777777" w:rsidR="00E03DD4" w:rsidRDefault="00E03DD4" w:rsidP="00396793">
            <w:r w:rsidRPr="00BF24AE">
              <w:t>0,010</w:t>
            </w:r>
          </w:p>
        </w:tc>
        <w:tc>
          <w:tcPr>
            <w:tcW w:w="1023" w:type="pct"/>
          </w:tcPr>
          <w:p w14:paraId="59F461E9" w14:textId="77777777" w:rsidR="00E03DD4" w:rsidRDefault="00E03DD4" w:rsidP="00396793">
            <w:r w:rsidRPr="00BF24AE">
              <w:t>49,50</w:t>
            </w:r>
          </w:p>
        </w:tc>
        <w:tc>
          <w:tcPr>
            <w:tcW w:w="711" w:type="pct"/>
          </w:tcPr>
          <w:p w14:paraId="0F5D0E3A" w14:textId="77777777" w:rsidR="00E03DD4" w:rsidRDefault="00E03DD4" w:rsidP="00396793">
            <w:r w:rsidRPr="00BF24AE">
              <w:t>0,5</w:t>
            </w:r>
          </w:p>
        </w:tc>
      </w:tr>
      <w:tr w:rsidR="00E03DD4" w14:paraId="0EFC2FF3" w14:textId="77777777" w:rsidTr="00396793">
        <w:trPr>
          <w:trHeight w:val="525"/>
        </w:trPr>
        <w:tc>
          <w:tcPr>
            <w:tcW w:w="1242" w:type="pct"/>
            <w:gridSpan w:val="2"/>
          </w:tcPr>
          <w:p w14:paraId="523994A5" w14:textId="77777777" w:rsidR="00E03DD4" w:rsidRDefault="00E03DD4" w:rsidP="00396793">
            <w:r w:rsidRPr="00BF24AE">
              <w:t xml:space="preserve">Tymian </w:t>
            </w:r>
          </w:p>
        </w:tc>
        <w:tc>
          <w:tcPr>
            <w:tcW w:w="686" w:type="pct"/>
          </w:tcPr>
          <w:p w14:paraId="06086592" w14:textId="77777777" w:rsidR="00E03DD4" w:rsidRDefault="00E03DD4" w:rsidP="00396793">
            <w:r w:rsidRPr="00BF24AE">
              <w:t>0,010</w:t>
            </w:r>
          </w:p>
        </w:tc>
        <w:tc>
          <w:tcPr>
            <w:tcW w:w="603" w:type="pct"/>
          </w:tcPr>
          <w:p w14:paraId="0B2D4D89" w14:textId="77777777" w:rsidR="00E03DD4" w:rsidRDefault="00E03DD4" w:rsidP="00396793">
            <w:r w:rsidRPr="00BF24AE">
              <w:t>-</w:t>
            </w:r>
          </w:p>
        </w:tc>
        <w:tc>
          <w:tcPr>
            <w:tcW w:w="735" w:type="pct"/>
            <w:gridSpan w:val="2"/>
          </w:tcPr>
          <w:p w14:paraId="64043CC9" w14:textId="77777777" w:rsidR="00E03DD4" w:rsidRDefault="00E03DD4" w:rsidP="00396793">
            <w:r w:rsidRPr="00BF24AE">
              <w:t>0,010</w:t>
            </w:r>
          </w:p>
        </w:tc>
        <w:tc>
          <w:tcPr>
            <w:tcW w:w="1023" w:type="pct"/>
          </w:tcPr>
          <w:p w14:paraId="119CD7D2" w14:textId="77777777" w:rsidR="00E03DD4" w:rsidRDefault="00E03DD4" w:rsidP="00396793">
            <w:r w:rsidRPr="00BF24AE">
              <w:t>49,50</w:t>
            </w:r>
          </w:p>
        </w:tc>
        <w:tc>
          <w:tcPr>
            <w:tcW w:w="711" w:type="pct"/>
          </w:tcPr>
          <w:p w14:paraId="49103CE0" w14:textId="77777777" w:rsidR="00E03DD4" w:rsidRDefault="00E03DD4" w:rsidP="00396793">
            <w:r w:rsidRPr="00BF24AE">
              <w:t>0,5</w:t>
            </w:r>
          </w:p>
        </w:tc>
      </w:tr>
      <w:tr w:rsidR="00E03DD4" w14:paraId="66ACA0AC" w14:textId="77777777" w:rsidTr="00396793">
        <w:trPr>
          <w:trHeight w:val="525"/>
        </w:trPr>
        <w:tc>
          <w:tcPr>
            <w:tcW w:w="1242" w:type="pct"/>
            <w:gridSpan w:val="2"/>
          </w:tcPr>
          <w:p w14:paraId="7BC83732" w14:textId="77777777" w:rsidR="00E03DD4" w:rsidRDefault="00E03DD4" w:rsidP="00396793">
            <w:r w:rsidRPr="00BF24AE">
              <w:t>Olivový olej</w:t>
            </w:r>
          </w:p>
        </w:tc>
        <w:tc>
          <w:tcPr>
            <w:tcW w:w="686" w:type="pct"/>
          </w:tcPr>
          <w:p w14:paraId="4AFA62AA" w14:textId="77777777" w:rsidR="00E03DD4" w:rsidRDefault="00E03DD4" w:rsidP="00396793">
            <w:r w:rsidRPr="00BF24AE">
              <w:t>0,1</w:t>
            </w:r>
          </w:p>
        </w:tc>
        <w:tc>
          <w:tcPr>
            <w:tcW w:w="603" w:type="pct"/>
          </w:tcPr>
          <w:p w14:paraId="02A7E403" w14:textId="77777777" w:rsidR="00E03DD4" w:rsidRDefault="00E03DD4" w:rsidP="00396793">
            <w:r w:rsidRPr="00BF24AE">
              <w:t>-</w:t>
            </w:r>
          </w:p>
        </w:tc>
        <w:tc>
          <w:tcPr>
            <w:tcW w:w="735" w:type="pct"/>
            <w:gridSpan w:val="2"/>
          </w:tcPr>
          <w:p w14:paraId="7DE2E8CE" w14:textId="77777777" w:rsidR="00E03DD4" w:rsidRDefault="00E03DD4" w:rsidP="00396793">
            <w:r w:rsidRPr="00BF24AE">
              <w:t>0,1</w:t>
            </w:r>
          </w:p>
        </w:tc>
        <w:tc>
          <w:tcPr>
            <w:tcW w:w="1023" w:type="pct"/>
          </w:tcPr>
          <w:p w14:paraId="050A1D01" w14:textId="77777777" w:rsidR="00E03DD4" w:rsidRDefault="00E03DD4" w:rsidP="00396793">
            <w:r w:rsidRPr="00BF24AE">
              <w:t>10,79</w:t>
            </w:r>
          </w:p>
        </w:tc>
        <w:tc>
          <w:tcPr>
            <w:tcW w:w="711" w:type="pct"/>
          </w:tcPr>
          <w:p w14:paraId="700764A2" w14:textId="77777777" w:rsidR="00E03DD4" w:rsidRDefault="00E03DD4" w:rsidP="00396793">
            <w:r w:rsidRPr="00BF24AE">
              <w:t>1,08</w:t>
            </w:r>
          </w:p>
        </w:tc>
      </w:tr>
      <w:tr w:rsidR="00E03DD4" w14:paraId="42B36119" w14:textId="77777777" w:rsidTr="00396793">
        <w:trPr>
          <w:trHeight w:val="525"/>
        </w:trPr>
        <w:tc>
          <w:tcPr>
            <w:tcW w:w="1242" w:type="pct"/>
            <w:gridSpan w:val="2"/>
          </w:tcPr>
          <w:p w14:paraId="079CD036" w14:textId="77777777" w:rsidR="00E03DD4" w:rsidRDefault="00E03DD4" w:rsidP="00396793">
            <w:r w:rsidRPr="00BF24AE">
              <w:t>Zázvorové víno</w:t>
            </w:r>
          </w:p>
        </w:tc>
        <w:tc>
          <w:tcPr>
            <w:tcW w:w="686" w:type="pct"/>
          </w:tcPr>
          <w:p w14:paraId="25EC6669" w14:textId="77777777" w:rsidR="00E03DD4" w:rsidRDefault="00E03DD4" w:rsidP="00396793">
            <w:r w:rsidRPr="00BF24AE">
              <w:t>0,5</w:t>
            </w:r>
          </w:p>
        </w:tc>
        <w:tc>
          <w:tcPr>
            <w:tcW w:w="603" w:type="pct"/>
          </w:tcPr>
          <w:p w14:paraId="792185DC" w14:textId="77777777" w:rsidR="00E03DD4" w:rsidRDefault="00E03DD4" w:rsidP="00396793">
            <w:r w:rsidRPr="00BF24AE">
              <w:t>-</w:t>
            </w:r>
          </w:p>
        </w:tc>
        <w:tc>
          <w:tcPr>
            <w:tcW w:w="735" w:type="pct"/>
            <w:gridSpan w:val="2"/>
          </w:tcPr>
          <w:p w14:paraId="16194036" w14:textId="77777777" w:rsidR="00E03DD4" w:rsidRDefault="00E03DD4" w:rsidP="00396793">
            <w:r w:rsidRPr="00BF24AE">
              <w:t>0,5</w:t>
            </w:r>
          </w:p>
        </w:tc>
        <w:tc>
          <w:tcPr>
            <w:tcW w:w="1023" w:type="pct"/>
          </w:tcPr>
          <w:p w14:paraId="61C111AF" w14:textId="77777777" w:rsidR="00E03DD4" w:rsidRDefault="00E03DD4" w:rsidP="00396793">
            <w:r w:rsidRPr="00BF24AE">
              <w:t>5,9</w:t>
            </w:r>
          </w:p>
        </w:tc>
        <w:tc>
          <w:tcPr>
            <w:tcW w:w="711" w:type="pct"/>
          </w:tcPr>
          <w:p w14:paraId="46D05E03" w14:textId="77777777" w:rsidR="00E03DD4" w:rsidRDefault="00E03DD4" w:rsidP="00396793">
            <w:r w:rsidRPr="00BF24AE">
              <w:t>2,95</w:t>
            </w:r>
          </w:p>
        </w:tc>
      </w:tr>
      <w:tr w:rsidR="00E03DD4" w14:paraId="062E209B" w14:textId="77777777" w:rsidTr="00396793">
        <w:trPr>
          <w:trHeight w:val="525"/>
        </w:trPr>
        <w:tc>
          <w:tcPr>
            <w:tcW w:w="1242" w:type="pct"/>
            <w:gridSpan w:val="2"/>
          </w:tcPr>
          <w:p w14:paraId="76A0C4E9" w14:textId="77777777" w:rsidR="00E03DD4" w:rsidRDefault="00E03DD4" w:rsidP="00396793">
            <w:r w:rsidRPr="00BF24AE">
              <w:t>Soľ</w:t>
            </w:r>
          </w:p>
        </w:tc>
        <w:tc>
          <w:tcPr>
            <w:tcW w:w="686" w:type="pct"/>
          </w:tcPr>
          <w:p w14:paraId="10AF0DC4" w14:textId="77777777" w:rsidR="00E03DD4" w:rsidRDefault="00E03DD4" w:rsidP="00396793">
            <w:r w:rsidRPr="00BF24AE">
              <w:t>0,030</w:t>
            </w:r>
          </w:p>
        </w:tc>
        <w:tc>
          <w:tcPr>
            <w:tcW w:w="603" w:type="pct"/>
          </w:tcPr>
          <w:p w14:paraId="26AFDA11" w14:textId="77777777" w:rsidR="00E03DD4" w:rsidRDefault="00E03DD4" w:rsidP="00396793">
            <w:r w:rsidRPr="00BF24AE">
              <w:t>-</w:t>
            </w:r>
          </w:p>
        </w:tc>
        <w:tc>
          <w:tcPr>
            <w:tcW w:w="735" w:type="pct"/>
            <w:gridSpan w:val="2"/>
          </w:tcPr>
          <w:p w14:paraId="434D8B0D" w14:textId="77777777" w:rsidR="00E03DD4" w:rsidRDefault="00E03DD4" w:rsidP="00396793">
            <w:r w:rsidRPr="00BF24AE">
              <w:t>0,030</w:t>
            </w:r>
          </w:p>
        </w:tc>
        <w:tc>
          <w:tcPr>
            <w:tcW w:w="1023" w:type="pct"/>
          </w:tcPr>
          <w:p w14:paraId="10DC5980" w14:textId="77777777" w:rsidR="00E03DD4" w:rsidRDefault="00E03DD4" w:rsidP="00396793">
            <w:r w:rsidRPr="00BF24AE">
              <w:t>0,65</w:t>
            </w:r>
          </w:p>
        </w:tc>
        <w:tc>
          <w:tcPr>
            <w:tcW w:w="711" w:type="pct"/>
          </w:tcPr>
          <w:p w14:paraId="70624CED" w14:textId="77777777" w:rsidR="00E03DD4" w:rsidRDefault="00E03DD4" w:rsidP="00396793">
            <w:r w:rsidRPr="00BF24AE">
              <w:t>0,02</w:t>
            </w:r>
          </w:p>
        </w:tc>
      </w:tr>
      <w:tr w:rsidR="00E03DD4" w14:paraId="3A840A92" w14:textId="77777777" w:rsidTr="00396793">
        <w:trPr>
          <w:trHeight w:val="525"/>
        </w:trPr>
        <w:tc>
          <w:tcPr>
            <w:tcW w:w="1242" w:type="pct"/>
            <w:gridSpan w:val="2"/>
          </w:tcPr>
          <w:p w14:paraId="32A57B34" w14:textId="77777777" w:rsidR="00E03DD4" w:rsidRDefault="00E03DD4" w:rsidP="00396793">
            <w:r w:rsidRPr="00BF24AE">
              <w:t>Čierne korenie celé</w:t>
            </w:r>
          </w:p>
        </w:tc>
        <w:tc>
          <w:tcPr>
            <w:tcW w:w="686" w:type="pct"/>
          </w:tcPr>
          <w:p w14:paraId="117449C4" w14:textId="77777777" w:rsidR="00E03DD4" w:rsidRDefault="00E03DD4" w:rsidP="00396793">
            <w:r w:rsidRPr="00BF24AE">
              <w:t>0,010</w:t>
            </w:r>
          </w:p>
        </w:tc>
        <w:tc>
          <w:tcPr>
            <w:tcW w:w="603" w:type="pct"/>
          </w:tcPr>
          <w:p w14:paraId="353EAFCF" w14:textId="77777777" w:rsidR="00E03DD4" w:rsidRDefault="00E03DD4" w:rsidP="00396793">
            <w:r w:rsidRPr="00BF24AE">
              <w:t>-</w:t>
            </w:r>
          </w:p>
        </w:tc>
        <w:tc>
          <w:tcPr>
            <w:tcW w:w="735" w:type="pct"/>
            <w:gridSpan w:val="2"/>
          </w:tcPr>
          <w:p w14:paraId="40EB563D" w14:textId="77777777" w:rsidR="00E03DD4" w:rsidRDefault="00E03DD4" w:rsidP="00396793">
            <w:r w:rsidRPr="00BF24AE">
              <w:t>0,010</w:t>
            </w:r>
          </w:p>
        </w:tc>
        <w:tc>
          <w:tcPr>
            <w:tcW w:w="1023" w:type="pct"/>
          </w:tcPr>
          <w:p w14:paraId="1F584B49" w14:textId="77777777" w:rsidR="00E03DD4" w:rsidRDefault="00E03DD4" w:rsidP="00396793">
            <w:r w:rsidRPr="00BF24AE">
              <w:t>38,99</w:t>
            </w:r>
          </w:p>
        </w:tc>
        <w:tc>
          <w:tcPr>
            <w:tcW w:w="711" w:type="pct"/>
          </w:tcPr>
          <w:p w14:paraId="194D034B" w14:textId="77777777" w:rsidR="00E03DD4" w:rsidRDefault="00E03DD4" w:rsidP="00396793">
            <w:r w:rsidRPr="00BF24AE">
              <w:t>0,39</w:t>
            </w:r>
          </w:p>
        </w:tc>
      </w:tr>
      <w:tr w:rsidR="00E03DD4" w14:paraId="10E7B93C" w14:textId="77777777" w:rsidTr="00396793">
        <w:trPr>
          <w:trHeight w:val="525"/>
        </w:trPr>
        <w:tc>
          <w:tcPr>
            <w:tcW w:w="1242" w:type="pct"/>
            <w:gridSpan w:val="2"/>
          </w:tcPr>
          <w:p w14:paraId="769650F6" w14:textId="77777777" w:rsidR="00E03DD4" w:rsidRDefault="00E03DD4" w:rsidP="00396793">
            <w:r w:rsidRPr="00BF24AE">
              <w:t>Biele korenie mleté</w:t>
            </w:r>
          </w:p>
        </w:tc>
        <w:tc>
          <w:tcPr>
            <w:tcW w:w="686" w:type="pct"/>
          </w:tcPr>
          <w:p w14:paraId="7FACE9F8" w14:textId="77777777" w:rsidR="00E03DD4" w:rsidRDefault="00E03DD4" w:rsidP="00396793">
            <w:r w:rsidRPr="00BF24AE">
              <w:t>0,010</w:t>
            </w:r>
          </w:p>
        </w:tc>
        <w:tc>
          <w:tcPr>
            <w:tcW w:w="603" w:type="pct"/>
          </w:tcPr>
          <w:p w14:paraId="2798D1FF" w14:textId="77777777" w:rsidR="00E03DD4" w:rsidRDefault="00E03DD4" w:rsidP="00396793">
            <w:r w:rsidRPr="00BF24AE">
              <w:t>-</w:t>
            </w:r>
          </w:p>
        </w:tc>
        <w:tc>
          <w:tcPr>
            <w:tcW w:w="735" w:type="pct"/>
            <w:gridSpan w:val="2"/>
          </w:tcPr>
          <w:p w14:paraId="2CBCE3B4" w14:textId="77777777" w:rsidR="00E03DD4" w:rsidRDefault="00E03DD4" w:rsidP="00396793">
            <w:r w:rsidRPr="00BF24AE">
              <w:t>0,010</w:t>
            </w:r>
          </w:p>
        </w:tc>
        <w:tc>
          <w:tcPr>
            <w:tcW w:w="1023" w:type="pct"/>
          </w:tcPr>
          <w:p w14:paraId="65782F7A" w14:textId="77777777" w:rsidR="00E03DD4" w:rsidRDefault="00E03DD4" w:rsidP="00396793">
            <w:r w:rsidRPr="00BF24AE">
              <w:t>41,22</w:t>
            </w:r>
          </w:p>
        </w:tc>
        <w:tc>
          <w:tcPr>
            <w:tcW w:w="711" w:type="pct"/>
          </w:tcPr>
          <w:p w14:paraId="4EC25946" w14:textId="77777777" w:rsidR="00E03DD4" w:rsidRDefault="00E03DD4" w:rsidP="00396793">
            <w:r w:rsidRPr="00BF24AE">
              <w:t>0,41</w:t>
            </w:r>
          </w:p>
        </w:tc>
      </w:tr>
      <w:tr w:rsidR="00E03DD4" w14:paraId="1CBAB407" w14:textId="77777777" w:rsidTr="00396793">
        <w:trPr>
          <w:trHeight w:val="750"/>
        </w:trPr>
        <w:tc>
          <w:tcPr>
            <w:tcW w:w="4289" w:type="pct"/>
            <w:gridSpan w:val="7"/>
          </w:tcPr>
          <w:p w14:paraId="24B9EE5E" w14:textId="77777777" w:rsidR="00E03DD4" w:rsidRDefault="00E03DD4" w:rsidP="00396793">
            <w:r w:rsidRPr="00BF24AE">
              <w:rPr>
                <w:b/>
                <w:bCs/>
              </w:rPr>
              <w:t>Celková cena surovín s DPH:</w:t>
            </w:r>
          </w:p>
        </w:tc>
        <w:tc>
          <w:tcPr>
            <w:tcW w:w="711" w:type="pct"/>
          </w:tcPr>
          <w:p w14:paraId="0BFA4F23" w14:textId="77777777" w:rsidR="00E03DD4" w:rsidRDefault="00E03DD4" w:rsidP="00396793">
            <w:r w:rsidRPr="00BF24AE">
              <w:t>24,47</w:t>
            </w:r>
          </w:p>
        </w:tc>
      </w:tr>
      <w:tr w:rsidR="00E03DD4" w14:paraId="3749C5B5" w14:textId="77777777" w:rsidTr="00396793">
        <w:trPr>
          <w:trHeight w:val="615"/>
        </w:trPr>
        <w:tc>
          <w:tcPr>
            <w:tcW w:w="4289" w:type="pct"/>
            <w:gridSpan w:val="7"/>
          </w:tcPr>
          <w:p w14:paraId="419940DE" w14:textId="77777777" w:rsidR="00E03DD4" w:rsidRDefault="00E03DD4" w:rsidP="00396793">
            <w:r w:rsidRPr="00BF24AE">
              <w:rPr>
                <w:b/>
                <w:bCs/>
              </w:rPr>
              <w:t>Cena za 1 porciu s DPH:</w:t>
            </w:r>
          </w:p>
        </w:tc>
        <w:tc>
          <w:tcPr>
            <w:tcW w:w="711" w:type="pct"/>
          </w:tcPr>
          <w:p w14:paraId="2F5A53B3" w14:textId="77777777" w:rsidR="00E03DD4" w:rsidRDefault="00E03DD4" w:rsidP="00396793">
            <w:r w:rsidRPr="00BF24AE">
              <w:t>2,45</w:t>
            </w:r>
          </w:p>
        </w:tc>
      </w:tr>
      <w:tr w:rsidR="00E03DD4" w14:paraId="30C6989D" w14:textId="77777777" w:rsidTr="00396793">
        <w:trPr>
          <w:trHeight w:val="555"/>
        </w:trPr>
        <w:tc>
          <w:tcPr>
            <w:tcW w:w="4289" w:type="pct"/>
            <w:gridSpan w:val="7"/>
          </w:tcPr>
          <w:p w14:paraId="243275C4" w14:textId="77777777" w:rsidR="00E03DD4" w:rsidRDefault="00E03DD4" w:rsidP="00396793">
            <w:r w:rsidRPr="00BF24AE">
              <w:rPr>
                <w:b/>
                <w:bCs/>
              </w:rPr>
              <w:t>Predajná cena za 1 porciu:</w:t>
            </w:r>
          </w:p>
        </w:tc>
        <w:tc>
          <w:tcPr>
            <w:tcW w:w="711" w:type="pct"/>
          </w:tcPr>
          <w:p w14:paraId="3EDC9ED8" w14:textId="77777777" w:rsidR="00E03DD4" w:rsidRDefault="00E03DD4" w:rsidP="00396793">
            <w:r w:rsidRPr="00BF24AE">
              <w:t>6,50</w:t>
            </w:r>
          </w:p>
        </w:tc>
      </w:tr>
    </w:tbl>
    <w:p w14:paraId="2C7A9BBB" w14:textId="17945F98" w:rsidR="00E03DD4" w:rsidRDefault="00E03DD4" w:rsidP="00E03DD4">
      <w:pPr>
        <w:rPr>
          <w:i/>
          <w:iCs/>
          <w:sz w:val="20"/>
          <w:szCs w:val="20"/>
        </w:rPr>
      </w:pPr>
      <w:r>
        <w:rPr>
          <w:i/>
          <w:iCs/>
          <w:sz w:val="20"/>
          <w:szCs w:val="20"/>
        </w:rPr>
        <w:t>Zdroj: Vlastné spracovanie</w:t>
      </w:r>
    </w:p>
    <w:p w14:paraId="632F8120" w14:textId="77777777" w:rsidR="00E03DD4" w:rsidRDefault="00E03DD4" w:rsidP="00E03DD4">
      <w:pPr>
        <w:rPr>
          <w:i/>
          <w:iCs/>
          <w:sz w:val="20"/>
          <w:szCs w:val="20"/>
        </w:rPr>
      </w:pPr>
    </w:p>
    <w:p w14:paraId="39DEE075" w14:textId="3655BE26" w:rsidR="00E03DD4" w:rsidRDefault="00E03DD4" w:rsidP="00457A34">
      <w:pPr>
        <w:rPr>
          <w:i/>
          <w:iCs/>
          <w:sz w:val="20"/>
          <w:szCs w:val="20"/>
        </w:rPr>
      </w:pPr>
    </w:p>
    <w:p w14:paraId="67E5F217" w14:textId="5D86494A" w:rsidR="00E03DD4" w:rsidRDefault="00E03DD4" w:rsidP="00E03DD4">
      <w:pPr>
        <w:tabs>
          <w:tab w:val="left" w:pos="708"/>
          <w:tab w:val="left" w:pos="1416"/>
          <w:tab w:val="left" w:pos="2124"/>
          <w:tab w:val="left" w:pos="2880"/>
        </w:tabs>
      </w:pPr>
      <w:r>
        <w:lastRenderedPageBreak/>
        <w:t xml:space="preserve">Príloha XXIV. </w:t>
      </w:r>
      <w:r>
        <w:tab/>
        <w:t>Kalkulačný list č. 15</w:t>
      </w:r>
    </w:p>
    <w:p w14:paraId="7B853BF6" w14:textId="4736A69D" w:rsidR="00E03DD4" w:rsidRDefault="00E03DD4" w:rsidP="00E03DD4">
      <w:pPr>
        <w:rPr>
          <w:i/>
          <w:iCs/>
          <w:sz w:val="20"/>
          <w:szCs w:val="20"/>
        </w:rPr>
      </w:pPr>
      <w:r w:rsidRPr="00457A34">
        <w:rPr>
          <w:i/>
          <w:iCs/>
          <w:sz w:val="20"/>
          <w:szCs w:val="20"/>
        </w:rPr>
        <w:t xml:space="preserve">Tabuľka č. </w:t>
      </w:r>
      <w:r>
        <w:rPr>
          <w:i/>
          <w:iCs/>
          <w:sz w:val="20"/>
          <w:szCs w:val="20"/>
        </w:rPr>
        <w:t>21</w:t>
      </w:r>
      <w:r w:rsidRPr="00457A34">
        <w:rPr>
          <w:i/>
          <w:iCs/>
          <w:sz w:val="20"/>
          <w:szCs w:val="20"/>
        </w:rPr>
        <w:t>:</w:t>
      </w:r>
      <w:r>
        <w:rPr>
          <w:i/>
          <w:iCs/>
          <w:sz w:val="20"/>
          <w:szCs w:val="20"/>
        </w:rPr>
        <w:t xml:space="preserve"> Kalkulačný list č.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396793" w14:paraId="2142E27C" w14:textId="77777777" w:rsidTr="00396793">
        <w:trPr>
          <w:trHeight w:val="645"/>
        </w:trPr>
        <w:tc>
          <w:tcPr>
            <w:tcW w:w="1003" w:type="pct"/>
          </w:tcPr>
          <w:p w14:paraId="3A2CF79C" w14:textId="77777777" w:rsidR="00396793" w:rsidRDefault="00396793" w:rsidP="00396793">
            <w:r w:rsidRPr="00BF24AE">
              <w:rPr>
                <w:b/>
                <w:bCs/>
              </w:rPr>
              <w:t>Názov pokrmu:</w:t>
            </w:r>
          </w:p>
        </w:tc>
        <w:tc>
          <w:tcPr>
            <w:tcW w:w="3286" w:type="pct"/>
            <w:gridSpan w:val="6"/>
          </w:tcPr>
          <w:p w14:paraId="6A23F91B" w14:textId="77777777" w:rsidR="00396793" w:rsidRPr="00187C7F" w:rsidRDefault="00396793" w:rsidP="00396793">
            <w:pPr>
              <w:jc w:val="center"/>
              <w:rPr>
                <w:b/>
                <w:bCs/>
              </w:rPr>
            </w:pPr>
            <w:r>
              <w:rPr>
                <w:b/>
                <w:bCs/>
              </w:rPr>
              <w:t xml:space="preserve">Pečené zemiaky na čerstvom rozmaríne </w:t>
            </w:r>
          </w:p>
        </w:tc>
        <w:tc>
          <w:tcPr>
            <w:tcW w:w="711" w:type="pct"/>
          </w:tcPr>
          <w:p w14:paraId="01186E0F" w14:textId="77777777" w:rsidR="00396793" w:rsidRDefault="00396793" w:rsidP="00396793">
            <w:r w:rsidRPr="00BF24AE">
              <w:rPr>
                <w:b/>
                <w:bCs/>
              </w:rPr>
              <w:t>Číslo:</w:t>
            </w:r>
            <w:r>
              <w:rPr>
                <w:b/>
                <w:bCs/>
              </w:rPr>
              <w:t>15</w:t>
            </w:r>
          </w:p>
        </w:tc>
      </w:tr>
      <w:tr w:rsidR="00396793" w14:paraId="377FE0DC" w14:textId="77777777" w:rsidTr="00396793">
        <w:trPr>
          <w:trHeight w:val="320"/>
        </w:trPr>
        <w:tc>
          <w:tcPr>
            <w:tcW w:w="5000" w:type="pct"/>
            <w:gridSpan w:val="8"/>
          </w:tcPr>
          <w:p w14:paraId="1DF768E5" w14:textId="77777777" w:rsidR="00396793" w:rsidRDefault="00396793" w:rsidP="00396793">
            <w:pPr>
              <w:jc w:val="center"/>
            </w:pPr>
            <w:r w:rsidRPr="00BF24AE">
              <w:rPr>
                <w:b/>
                <w:bCs/>
              </w:rPr>
              <w:t>Kalkulačný list na 10 porcií</w:t>
            </w:r>
          </w:p>
        </w:tc>
      </w:tr>
      <w:tr w:rsidR="00396793" w14:paraId="16354A80" w14:textId="77777777" w:rsidTr="00396793">
        <w:trPr>
          <w:trHeight w:val="705"/>
        </w:trPr>
        <w:tc>
          <w:tcPr>
            <w:tcW w:w="1242" w:type="pct"/>
            <w:gridSpan w:val="2"/>
            <w:vMerge w:val="restart"/>
          </w:tcPr>
          <w:p w14:paraId="3FE23AF1" w14:textId="77777777" w:rsidR="00396793" w:rsidRPr="00BF24AE" w:rsidRDefault="00396793" w:rsidP="00396793">
            <w:pPr>
              <w:rPr>
                <w:b/>
                <w:bCs/>
              </w:rPr>
            </w:pPr>
          </w:p>
          <w:p w14:paraId="64FBF7A1" w14:textId="77777777" w:rsidR="00396793" w:rsidRDefault="00396793" w:rsidP="00396793">
            <w:r w:rsidRPr="00BF24AE">
              <w:rPr>
                <w:b/>
                <w:bCs/>
              </w:rPr>
              <w:t>Použitá surovina</w:t>
            </w:r>
            <w:r>
              <w:rPr>
                <w:b/>
                <w:bCs/>
              </w:rPr>
              <w:t xml:space="preserve">                </w:t>
            </w:r>
          </w:p>
        </w:tc>
        <w:tc>
          <w:tcPr>
            <w:tcW w:w="2024" w:type="pct"/>
            <w:gridSpan w:val="4"/>
          </w:tcPr>
          <w:p w14:paraId="3157D1A7" w14:textId="77777777" w:rsidR="00396793" w:rsidRDefault="00396793" w:rsidP="00396793">
            <w:r w:rsidRPr="00BF24AE">
              <w:rPr>
                <w:b/>
                <w:bCs/>
              </w:rPr>
              <w:t>Použité množstvo v kg/l/ks</w:t>
            </w:r>
          </w:p>
        </w:tc>
        <w:tc>
          <w:tcPr>
            <w:tcW w:w="1734" w:type="pct"/>
            <w:gridSpan w:val="2"/>
          </w:tcPr>
          <w:p w14:paraId="1112B84E" w14:textId="77777777" w:rsidR="00396793" w:rsidRDefault="00396793" w:rsidP="00396793">
            <w:r w:rsidRPr="00BF24AE">
              <w:rPr>
                <w:b/>
                <w:bCs/>
              </w:rPr>
              <w:t>Cena surovín v €</w:t>
            </w:r>
          </w:p>
        </w:tc>
      </w:tr>
      <w:tr w:rsidR="00396793" w14:paraId="380A144A" w14:textId="77777777" w:rsidTr="00396793">
        <w:trPr>
          <w:trHeight w:val="720"/>
        </w:trPr>
        <w:tc>
          <w:tcPr>
            <w:tcW w:w="1242" w:type="pct"/>
            <w:gridSpan w:val="2"/>
            <w:vMerge/>
          </w:tcPr>
          <w:p w14:paraId="1577D2E4" w14:textId="77777777" w:rsidR="00396793" w:rsidRDefault="00396793" w:rsidP="00396793"/>
        </w:tc>
        <w:tc>
          <w:tcPr>
            <w:tcW w:w="686" w:type="pct"/>
          </w:tcPr>
          <w:p w14:paraId="30E225C2" w14:textId="77777777" w:rsidR="00396793" w:rsidRDefault="00396793" w:rsidP="00396793">
            <w:r w:rsidRPr="00BF24AE">
              <w:rPr>
                <w:b/>
                <w:bCs/>
              </w:rPr>
              <w:t>Hrubá hmotnosť</w:t>
            </w:r>
          </w:p>
        </w:tc>
        <w:tc>
          <w:tcPr>
            <w:tcW w:w="606" w:type="pct"/>
            <w:gridSpan w:val="2"/>
          </w:tcPr>
          <w:p w14:paraId="6ECF4E67" w14:textId="77777777" w:rsidR="00396793" w:rsidRDefault="00396793" w:rsidP="00396793">
            <w:r w:rsidRPr="00BF24AE">
              <w:rPr>
                <w:b/>
                <w:bCs/>
              </w:rPr>
              <w:t xml:space="preserve">Odpad </w:t>
            </w:r>
          </w:p>
        </w:tc>
        <w:tc>
          <w:tcPr>
            <w:tcW w:w="732" w:type="pct"/>
          </w:tcPr>
          <w:p w14:paraId="21FFB7D6" w14:textId="77777777" w:rsidR="00396793" w:rsidRDefault="00396793" w:rsidP="00396793">
            <w:r w:rsidRPr="00BF24AE">
              <w:rPr>
                <w:b/>
                <w:bCs/>
              </w:rPr>
              <w:t>Čistá hmotnosť</w:t>
            </w:r>
          </w:p>
        </w:tc>
        <w:tc>
          <w:tcPr>
            <w:tcW w:w="1023" w:type="pct"/>
          </w:tcPr>
          <w:p w14:paraId="6A3C4E4D" w14:textId="77777777" w:rsidR="00396793" w:rsidRDefault="00396793" w:rsidP="00396793">
            <w:r w:rsidRPr="00BF24AE">
              <w:rPr>
                <w:b/>
                <w:bCs/>
              </w:rPr>
              <w:t>Obstarávacia za jednotku</w:t>
            </w:r>
          </w:p>
        </w:tc>
        <w:tc>
          <w:tcPr>
            <w:tcW w:w="711" w:type="pct"/>
          </w:tcPr>
          <w:p w14:paraId="2694DDB4" w14:textId="77777777" w:rsidR="00396793" w:rsidRDefault="00396793" w:rsidP="00396793">
            <w:r w:rsidRPr="00BF24AE">
              <w:rPr>
                <w:b/>
                <w:bCs/>
              </w:rPr>
              <w:t>Za použité množstvo</w:t>
            </w:r>
          </w:p>
        </w:tc>
      </w:tr>
      <w:tr w:rsidR="00396793" w14:paraId="70AAC48B" w14:textId="77777777" w:rsidTr="00396793">
        <w:trPr>
          <w:trHeight w:val="525"/>
        </w:trPr>
        <w:tc>
          <w:tcPr>
            <w:tcW w:w="1242" w:type="pct"/>
            <w:gridSpan w:val="2"/>
          </w:tcPr>
          <w:p w14:paraId="75B922D0" w14:textId="77777777" w:rsidR="00396793" w:rsidRDefault="00396793" w:rsidP="00396793">
            <w:r w:rsidRPr="00BF24AE">
              <w:t>Zemiaky lúpané</w:t>
            </w:r>
          </w:p>
        </w:tc>
        <w:tc>
          <w:tcPr>
            <w:tcW w:w="686" w:type="pct"/>
          </w:tcPr>
          <w:p w14:paraId="5A796DC9" w14:textId="77777777" w:rsidR="00396793" w:rsidRDefault="00396793" w:rsidP="00396793">
            <w:r w:rsidRPr="00BF24AE">
              <w:t>1,8</w:t>
            </w:r>
          </w:p>
        </w:tc>
        <w:tc>
          <w:tcPr>
            <w:tcW w:w="603" w:type="pct"/>
          </w:tcPr>
          <w:p w14:paraId="7F75AB55" w14:textId="77777777" w:rsidR="00396793" w:rsidRDefault="00396793" w:rsidP="00396793">
            <w:r w:rsidRPr="00BF24AE">
              <w:t>-</w:t>
            </w:r>
          </w:p>
        </w:tc>
        <w:tc>
          <w:tcPr>
            <w:tcW w:w="735" w:type="pct"/>
            <w:gridSpan w:val="2"/>
          </w:tcPr>
          <w:p w14:paraId="603ACA9F" w14:textId="77777777" w:rsidR="00396793" w:rsidRDefault="00396793" w:rsidP="00396793">
            <w:r w:rsidRPr="00BF24AE">
              <w:t>1,8</w:t>
            </w:r>
          </w:p>
        </w:tc>
        <w:tc>
          <w:tcPr>
            <w:tcW w:w="1023" w:type="pct"/>
          </w:tcPr>
          <w:p w14:paraId="4A7C2195" w14:textId="77777777" w:rsidR="00396793" w:rsidRDefault="00396793" w:rsidP="00396793">
            <w:r w:rsidRPr="00BF24AE">
              <w:t>2,40</w:t>
            </w:r>
          </w:p>
        </w:tc>
        <w:tc>
          <w:tcPr>
            <w:tcW w:w="711" w:type="pct"/>
          </w:tcPr>
          <w:p w14:paraId="17213995" w14:textId="77777777" w:rsidR="00396793" w:rsidRDefault="00396793" w:rsidP="00396793">
            <w:r w:rsidRPr="00BF24AE">
              <w:t>4,32</w:t>
            </w:r>
          </w:p>
        </w:tc>
      </w:tr>
      <w:tr w:rsidR="00396793" w14:paraId="00986D24" w14:textId="77777777" w:rsidTr="00396793">
        <w:trPr>
          <w:trHeight w:val="525"/>
        </w:trPr>
        <w:tc>
          <w:tcPr>
            <w:tcW w:w="1242" w:type="pct"/>
            <w:gridSpan w:val="2"/>
          </w:tcPr>
          <w:p w14:paraId="62430A45" w14:textId="77777777" w:rsidR="00396793" w:rsidRDefault="00396793" w:rsidP="00396793">
            <w:r w:rsidRPr="00BF24AE">
              <w:t xml:space="preserve">Slnečnicový olej </w:t>
            </w:r>
          </w:p>
        </w:tc>
        <w:tc>
          <w:tcPr>
            <w:tcW w:w="686" w:type="pct"/>
          </w:tcPr>
          <w:p w14:paraId="40EDE9FC" w14:textId="77777777" w:rsidR="00396793" w:rsidRDefault="00396793" w:rsidP="00396793">
            <w:r w:rsidRPr="00BF24AE">
              <w:t>0,1</w:t>
            </w:r>
          </w:p>
        </w:tc>
        <w:tc>
          <w:tcPr>
            <w:tcW w:w="603" w:type="pct"/>
          </w:tcPr>
          <w:p w14:paraId="02363820" w14:textId="77777777" w:rsidR="00396793" w:rsidRDefault="00396793" w:rsidP="00396793">
            <w:r w:rsidRPr="00BF24AE">
              <w:t>-</w:t>
            </w:r>
          </w:p>
        </w:tc>
        <w:tc>
          <w:tcPr>
            <w:tcW w:w="735" w:type="pct"/>
            <w:gridSpan w:val="2"/>
          </w:tcPr>
          <w:p w14:paraId="7513D35A" w14:textId="77777777" w:rsidR="00396793" w:rsidRDefault="00396793" w:rsidP="00396793">
            <w:r w:rsidRPr="00BF24AE">
              <w:t>0,1</w:t>
            </w:r>
          </w:p>
        </w:tc>
        <w:tc>
          <w:tcPr>
            <w:tcW w:w="1023" w:type="pct"/>
          </w:tcPr>
          <w:p w14:paraId="14A01897" w14:textId="77777777" w:rsidR="00396793" w:rsidRDefault="00396793" w:rsidP="00396793">
            <w:r w:rsidRPr="00BF24AE">
              <w:t>1,29</w:t>
            </w:r>
          </w:p>
        </w:tc>
        <w:tc>
          <w:tcPr>
            <w:tcW w:w="711" w:type="pct"/>
          </w:tcPr>
          <w:p w14:paraId="5CDC0AD5" w14:textId="77777777" w:rsidR="00396793" w:rsidRDefault="00396793" w:rsidP="00396793">
            <w:r w:rsidRPr="00BF24AE">
              <w:t>0,13</w:t>
            </w:r>
          </w:p>
        </w:tc>
      </w:tr>
      <w:tr w:rsidR="00396793" w14:paraId="2C2F28F4" w14:textId="77777777" w:rsidTr="00396793">
        <w:trPr>
          <w:trHeight w:val="525"/>
        </w:trPr>
        <w:tc>
          <w:tcPr>
            <w:tcW w:w="1242" w:type="pct"/>
            <w:gridSpan w:val="2"/>
          </w:tcPr>
          <w:p w14:paraId="729FB6CC" w14:textId="77777777" w:rsidR="00396793" w:rsidRDefault="00396793" w:rsidP="00396793">
            <w:r w:rsidRPr="00BF24AE">
              <w:t>Rozmarín</w:t>
            </w:r>
          </w:p>
        </w:tc>
        <w:tc>
          <w:tcPr>
            <w:tcW w:w="686" w:type="pct"/>
          </w:tcPr>
          <w:p w14:paraId="74349D34" w14:textId="77777777" w:rsidR="00396793" w:rsidRDefault="00396793" w:rsidP="00396793">
            <w:r w:rsidRPr="00BF24AE">
              <w:t>0,030</w:t>
            </w:r>
          </w:p>
        </w:tc>
        <w:tc>
          <w:tcPr>
            <w:tcW w:w="603" w:type="pct"/>
          </w:tcPr>
          <w:p w14:paraId="217FCB41" w14:textId="77777777" w:rsidR="00396793" w:rsidRDefault="00396793" w:rsidP="00396793">
            <w:r w:rsidRPr="00BF24AE">
              <w:t>-</w:t>
            </w:r>
          </w:p>
        </w:tc>
        <w:tc>
          <w:tcPr>
            <w:tcW w:w="735" w:type="pct"/>
            <w:gridSpan w:val="2"/>
          </w:tcPr>
          <w:p w14:paraId="3EA53DBA" w14:textId="77777777" w:rsidR="00396793" w:rsidRDefault="00396793" w:rsidP="00396793">
            <w:r w:rsidRPr="00BF24AE">
              <w:t>0,030</w:t>
            </w:r>
          </w:p>
        </w:tc>
        <w:tc>
          <w:tcPr>
            <w:tcW w:w="1023" w:type="pct"/>
          </w:tcPr>
          <w:p w14:paraId="643DDC7D" w14:textId="77777777" w:rsidR="00396793" w:rsidRDefault="00396793" w:rsidP="00396793">
            <w:r w:rsidRPr="00BF24AE">
              <w:t>49,50</w:t>
            </w:r>
          </w:p>
        </w:tc>
        <w:tc>
          <w:tcPr>
            <w:tcW w:w="711" w:type="pct"/>
          </w:tcPr>
          <w:p w14:paraId="34409209" w14:textId="77777777" w:rsidR="00396793" w:rsidRDefault="00396793" w:rsidP="00396793">
            <w:r w:rsidRPr="00BF24AE">
              <w:t>1,49</w:t>
            </w:r>
          </w:p>
        </w:tc>
      </w:tr>
      <w:tr w:rsidR="00396793" w14:paraId="38332064" w14:textId="77777777" w:rsidTr="00396793">
        <w:trPr>
          <w:trHeight w:val="525"/>
        </w:trPr>
        <w:tc>
          <w:tcPr>
            <w:tcW w:w="1242" w:type="pct"/>
            <w:gridSpan w:val="2"/>
          </w:tcPr>
          <w:p w14:paraId="2842EFA2" w14:textId="77777777" w:rsidR="00396793" w:rsidRDefault="00396793" w:rsidP="00396793">
            <w:r w:rsidRPr="00BF24AE">
              <w:t>Cesnak</w:t>
            </w:r>
          </w:p>
        </w:tc>
        <w:tc>
          <w:tcPr>
            <w:tcW w:w="686" w:type="pct"/>
          </w:tcPr>
          <w:p w14:paraId="2AEFEF45" w14:textId="77777777" w:rsidR="00396793" w:rsidRDefault="00396793" w:rsidP="00396793">
            <w:r w:rsidRPr="00BF24AE">
              <w:t>0,020</w:t>
            </w:r>
          </w:p>
        </w:tc>
        <w:tc>
          <w:tcPr>
            <w:tcW w:w="603" w:type="pct"/>
          </w:tcPr>
          <w:p w14:paraId="51BB069A" w14:textId="77777777" w:rsidR="00396793" w:rsidRDefault="00396793" w:rsidP="00396793"/>
        </w:tc>
        <w:tc>
          <w:tcPr>
            <w:tcW w:w="735" w:type="pct"/>
            <w:gridSpan w:val="2"/>
          </w:tcPr>
          <w:p w14:paraId="0EF9284D" w14:textId="77777777" w:rsidR="00396793" w:rsidRDefault="00396793" w:rsidP="00396793">
            <w:r w:rsidRPr="00BF24AE">
              <w:t>0,020</w:t>
            </w:r>
          </w:p>
        </w:tc>
        <w:tc>
          <w:tcPr>
            <w:tcW w:w="1023" w:type="pct"/>
          </w:tcPr>
          <w:p w14:paraId="078BCA19" w14:textId="77777777" w:rsidR="00396793" w:rsidRDefault="00396793" w:rsidP="00396793">
            <w:r w:rsidRPr="00BF24AE">
              <w:t>4,29</w:t>
            </w:r>
          </w:p>
        </w:tc>
        <w:tc>
          <w:tcPr>
            <w:tcW w:w="711" w:type="pct"/>
          </w:tcPr>
          <w:p w14:paraId="18D4D66F" w14:textId="77777777" w:rsidR="00396793" w:rsidRDefault="00396793" w:rsidP="00396793">
            <w:r w:rsidRPr="00BF24AE">
              <w:t>0,09</w:t>
            </w:r>
          </w:p>
        </w:tc>
      </w:tr>
      <w:tr w:rsidR="00396793" w14:paraId="254D00BC" w14:textId="77777777" w:rsidTr="00396793">
        <w:trPr>
          <w:trHeight w:val="525"/>
        </w:trPr>
        <w:tc>
          <w:tcPr>
            <w:tcW w:w="1242" w:type="pct"/>
            <w:gridSpan w:val="2"/>
          </w:tcPr>
          <w:p w14:paraId="1C6E5B6C" w14:textId="77777777" w:rsidR="00396793" w:rsidRDefault="00396793" w:rsidP="00396793">
            <w:r w:rsidRPr="00BF24AE">
              <w:t>Kmín celý</w:t>
            </w:r>
          </w:p>
        </w:tc>
        <w:tc>
          <w:tcPr>
            <w:tcW w:w="686" w:type="pct"/>
          </w:tcPr>
          <w:p w14:paraId="50B5EF76" w14:textId="77777777" w:rsidR="00396793" w:rsidRDefault="00396793" w:rsidP="00396793">
            <w:r w:rsidRPr="00BF24AE">
              <w:t>0,010</w:t>
            </w:r>
          </w:p>
        </w:tc>
        <w:tc>
          <w:tcPr>
            <w:tcW w:w="603" w:type="pct"/>
          </w:tcPr>
          <w:p w14:paraId="6EB068AB" w14:textId="77777777" w:rsidR="00396793" w:rsidRDefault="00396793" w:rsidP="00396793">
            <w:r w:rsidRPr="00BF24AE">
              <w:t>-</w:t>
            </w:r>
          </w:p>
        </w:tc>
        <w:tc>
          <w:tcPr>
            <w:tcW w:w="735" w:type="pct"/>
            <w:gridSpan w:val="2"/>
          </w:tcPr>
          <w:p w14:paraId="00AC4A0E" w14:textId="77777777" w:rsidR="00396793" w:rsidRDefault="00396793" w:rsidP="00396793">
            <w:r w:rsidRPr="00BF24AE">
              <w:t>0,010</w:t>
            </w:r>
          </w:p>
        </w:tc>
        <w:tc>
          <w:tcPr>
            <w:tcW w:w="1023" w:type="pct"/>
          </w:tcPr>
          <w:p w14:paraId="6CA1BE25" w14:textId="77777777" w:rsidR="00396793" w:rsidRDefault="00396793" w:rsidP="00396793">
            <w:r w:rsidRPr="00BF24AE">
              <w:t>33,50</w:t>
            </w:r>
          </w:p>
        </w:tc>
        <w:tc>
          <w:tcPr>
            <w:tcW w:w="711" w:type="pct"/>
          </w:tcPr>
          <w:p w14:paraId="14088117" w14:textId="77777777" w:rsidR="00396793" w:rsidRDefault="00396793" w:rsidP="00396793">
            <w:r w:rsidRPr="00BF24AE">
              <w:t>0,34</w:t>
            </w:r>
          </w:p>
        </w:tc>
      </w:tr>
      <w:tr w:rsidR="00396793" w14:paraId="7EEA3A07" w14:textId="77777777" w:rsidTr="00396793">
        <w:trPr>
          <w:trHeight w:val="525"/>
        </w:trPr>
        <w:tc>
          <w:tcPr>
            <w:tcW w:w="1242" w:type="pct"/>
            <w:gridSpan w:val="2"/>
          </w:tcPr>
          <w:p w14:paraId="1621FAAD" w14:textId="77777777" w:rsidR="00396793" w:rsidRDefault="00396793" w:rsidP="00396793">
            <w:r w:rsidRPr="00BF24AE">
              <w:t xml:space="preserve">Soľ </w:t>
            </w:r>
          </w:p>
        </w:tc>
        <w:tc>
          <w:tcPr>
            <w:tcW w:w="686" w:type="pct"/>
          </w:tcPr>
          <w:p w14:paraId="309A722D" w14:textId="77777777" w:rsidR="00396793" w:rsidRDefault="00396793" w:rsidP="00396793">
            <w:r w:rsidRPr="00BF24AE">
              <w:t>0,030</w:t>
            </w:r>
          </w:p>
        </w:tc>
        <w:tc>
          <w:tcPr>
            <w:tcW w:w="603" w:type="pct"/>
          </w:tcPr>
          <w:p w14:paraId="301AEC16" w14:textId="77777777" w:rsidR="00396793" w:rsidRDefault="00396793" w:rsidP="00396793">
            <w:r w:rsidRPr="00BF24AE">
              <w:t>-</w:t>
            </w:r>
          </w:p>
        </w:tc>
        <w:tc>
          <w:tcPr>
            <w:tcW w:w="735" w:type="pct"/>
            <w:gridSpan w:val="2"/>
          </w:tcPr>
          <w:p w14:paraId="13DFC343" w14:textId="77777777" w:rsidR="00396793" w:rsidRDefault="00396793" w:rsidP="00396793">
            <w:r w:rsidRPr="00BF24AE">
              <w:t>0,030</w:t>
            </w:r>
          </w:p>
        </w:tc>
        <w:tc>
          <w:tcPr>
            <w:tcW w:w="1023" w:type="pct"/>
          </w:tcPr>
          <w:p w14:paraId="0A52AED2" w14:textId="77777777" w:rsidR="00396793" w:rsidRDefault="00396793" w:rsidP="00396793">
            <w:r w:rsidRPr="00BF24AE">
              <w:t>0,65</w:t>
            </w:r>
          </w:p>
        </w:tc>
        <w:tc>
          <w:tcPr>
            <w:tcW w:w="711" w:type="pct"/>
          </w:tcPr>
          <w:p w14:paraId="21095AB9" w14:textId="77777777" w:rsidR="00396793" w:rsidRDefault="00396793" w:rsidP="00396793">
            <w:r w:rsidRPr="00BF24AE">
              <w:t>0,02</w:t>
            </w:r>
          </w:p>
        </w:tc>
      </w:tr>
      <w:tr w:rsidR="00396793" w14:paraId="120A2DC1" w14:textId="77777777" w:rsidTr="00396793">
        <w:trPr>
          <w:trHeight w:val="525"/>
        </w:trPr>
        <w:tc>
          <w:tcPr>
            <w:tcW w:w="1242" w:type="pct"/>
            <w:gridSpan w:val="2"/>
          </w:tcPr>
          <w:p w14:paraId="7AC1220A" w14:textId="77777777" w:rsidR="00396793" w:rsidRDefault="00396793" w:rsidP="00396793">
            <w:r w:rsidRPr="00BF24AE">
              <w:t xml:space="preserve">Biele korenie </w:t>
            </w:r>
          </w:p>
        </w:tc>
        <w:tc>
          <w:tcPr>
            <w:tcW w:w="686" w:type="pct"/>
          </w:tcPr>
          <w:p w14:paraId="5E43D171" w14:textId="77777777" w:rsidR="00396793" w:rsidRDefault="00396793" w:rsidP="00396793">
            <w:r w:rsidRPr="00BF24AE">
              <w:t>0,010</w:t>
            </w:r>
          </w:p>
        </w:tc>
        <w:tc>
          <w:tcPr>
            <w:tcW w:w="603" w:type="pct"/>
          </w:tcPr>
          <w:p w14:paraId="6AC6C6F9" w14:textId="77777777" w:rsidR="00396793" w:rsidRDefault="00396793" w:rsidP="00396793">
            <w:r w:rsidRPr="00BF24AE">
              <w:t>-</w:t>
            </w:r>
          </w:p>
        </w:tc>
        <w:tc>
          <w:tcPr>
            <w:tcW w:w="735" w:type="pct"/>
            <w:gridSpan w:val="2"/>
          </w:tcPr>
          <w:p w14:paraId="66CC2003" w14:textId="77777777" w:rsidR="00396793" w:rsidRDefault="00396793" w:rsidP="00396793">
            <w:r w:rsidRPr="00BF24AE">
              <w:t>0,010</w:t>
            </w:r>
          </w:p>
        </w:tc>
        <w:tc>
          <w:tcPr>
            <w:tcW w:w="1023" w:type="pct"/>
          </w:tcPr>
          <w:p w14:paraId="3FF5001C" w14:textId="77777777" w:rsidR="00396793" w:rsidRDefault="00396793" w:rsidP="00396793">
            <w:r w:rsidRPr="00BF24AE">
              <w:t>41,22</w:t>
            </w:r>
          </w:p>
        </w:tc>
        <w:tc>
          <w:tcPr>
            <w:tcW w:w="711" w:type="pct"/>
          </w:tcPr>
          <w:p w14:paraId="35121707" w14:textId="77777777" w:rsidR="00396793" w:rsidRDefault="00396793" w:rsidP="00396793">
            <w:r w:rsidRPr="00BF24AE">
              <w:t>0,41</w:t>
            </w:r>
          </w:p>
        </w:tc>
      </w:tr>
      <w:tr w:rsidR="00396793" w14:paraId="4F20FD64" w14:textId="77777777" w:rsidTr="00396793">
        <w:trPr>
          <w:trHeight w:val="750"/>
        </w:trPr>
        <w:tc>
          <w:tcPr>
            <w:tcW w:w="4289" w:type="pct"/>
            <w:gridSpan w:val="7"/>
          </w:tcPr>
          <w:p w14:paraId="2B8A0029" w14:textId="77777777" w:rsidR="00396793" w:rsidRDefault="00396793" w:rsidP="00396793">
            <w:r w:rsidRPr="00BF24AE">
              <w:rPr>
                <w:b/>
                <w:bCs/>
              </w:rPr>
              <w:t>Celková cena surovín s DPH:</w:t>
            </w:r>
          </w:p>
        </w:tc>
        <w:tc>
          <w:tcPr>
            <w:tcW w:w="711" w:type="pct"/>
          </w:tcPr>
          <w:p w14:paraId="6834DD77" w14:textId="77777777" w:rsidR="00396793" w:rsidRDefault="00396793" w:rsidP="00396793">
            <w:r w:rsidRPr="00BF24AE">
              <w:t>6,80</w:t>
            </w:r>
          </w:p>
        </w:tc>
      </w:tr>
      <w:tr w:rsidR="00396793" w14:paraId="5CA06259" w14:textId="77777777" w:rsidTr="00396793">
        <w:trPr>
          <w:trHeight w:val="615"/>
        </w:trPr>
        <w:tc>
          <w:tcPr>
            <w:tcW w:w="4289" w:type="pct"/>
            <w:gridSpan w:val="7"/>
          </w:tcPr>
          <w:p w14:paraId="3FA5B307" w14:textId="77777777" w:rsidR="00396793" w:rsidRDefault="00396793" w:rsidP="00396793">
            <w:r w:rsidRPr="00BF24AE">
              <w:rPr>
                <w:b/>
                <w:bCs/>
              </w:rPr>
              <w:t>Cena za 1 porciu s DPH:</w:t>
            </w:r>
          </w:p>
        </w:tc>
        <w:tc>
          <w:tcPr>
            <w:tcW w:w="711" w:type="pct"/>
          </w:tcPr>
          <w:p w14:paraId="52D1FB3E" w14:textId="77777777" w:rsidR="00396793" w:rsidRDefault="00396793" w:rsidP="00396793">
            <w:r w:rsidRPr="00BF24AE">
              <w:t xml:space="preserve">0,68 </w:t>
            </w:r>
          </w:p>
        </w:tc>
      </w:tr>
      <w:tr w:rsidR="00396793" w14:paraId="0BB52CF9" w14:textId="77777777" w:rsidTr="00396793">
        <w:trPr>
          <w:trHeight w:val="555"/>
        </w:trPr>
        <w:tc>
          <w:tcPr>
            <w:tcW w:w="4289" w:type="pct"/>
            <w:gridSpan w:val="7"/>
          </w:tcPr>
          <w:p w14:paraId="0FE9CE98" w14:textId="77777777" w:rsidR="00396793" w:rsidRDefault="00396793" w:rsidP="00396793">
            <w:r w:rsidRPr="00BF24AE">
              <w:rPr>
                <w:b/>
                <w:bCs/>
              </w:rPr>
              <w:t>Predajná cena za 1 porciu:</w:t>
            </w:r>
          </w:p>
        </w:tc>
        <w:tc>
          <w:tcPr>
            <w:tcW w:w="711" w:type="pct"/>
          </w:tcPr>
          <w:p w14:paraId="17A76407" w14:textId="77777777" w:rsidR="00396793" w:rsidRDefault="00396793" w:rsidP="00396793">
            <w:r w:rsidRPr="00BF24AE">
              <w:t>1,90</w:t>
            </w:r>
          </w:p>
        </w:tc>
      </w:tr>
    </w:tbl>
    <w:p w14:paraId="16A2C07C" w14:textId="49EC830A" w:rsidR="00E03DD4" w:rsidRDefault="00396793" w:rsidP="00E03DD4">
      <w:pPr>
        <w:rPr>
          <w:i/>
          <w:iCs/>
          <w:sz w:val="20"/>
          <w:szCs w:val="20"/>
        </w:rPr>
      </w:pPr>
      <w:r>
        <w:rPr>
          <w:i/>
          <w:iCs/>
          <w:sz w:val="20"/>
          <w:szCs w:val="20"/>
        </w:rPr>
        <w:t>Zdroj: Vlastné spracovanie</w:t>
      </w:r>
    </w:p>
    <w:p w14:paraId="126C82E3" w14:textId="2098AD39" w:rsidR="00E03DD4" w:rsidRDefault="00E03DD4" w:rsidP="00457A34">
      <w:pPr>
        <w:rPr>
          <w:i/>
          <w:iCs/>
          <w:sz w:val="20"/>
          <w:szCs w:val="20"/>
        </w:rPr>
      </w:pPr>
    </w:p>
    <w:p w14:paraId="1C3A177C" w14:textId="7BA3B73A" w:rsidR="00396793" w:rsidRDefault="00396793" w:rsidP="00457A34">
      <w:pPr>
        <w:rPr>
          <w:i/>
          <w:iCs/>
          <w:sz w:val="20"/>
          <w:szCs w:val="20"/>
        </w:rPr>
      </w:pPr>
    </w:p>
    <w:p w14:paraId="52B91B57" w14:textId="225AA868" w:rsidR="00396793" w:rsidRDefault="00396793" w:rsidP="00457A34">
      <w:pPr>
        <w:rPr>
          <w:i/>
          <w:iCs/>
          <w:sz w:val="20"/>
          <w:szCs w:val="20"/>
        </w:rPr>
      </w:pPr>
    </w:p>
    <w:p w14:paraId="0AFB626B" w14:textId="68FB6508" w:rsidR="00396793" w:rsidRDefault="00396793" w:rsidP="00457A34">
      <w:pPr>
        <w:rPr>
          <w:i/>
          <w:iCs/>
          <w:sz w:val="20"/>
          <w:szCs w:val="20"/>
        </w:rPr>
      </w:pPr>
    </w:p>
    <w:p w14:paraId="0F5FCCA9" w14:textId="693B2052" w:rsidR="00396793" w:rsidRDefault="00396793" w:rsidP="00457A34">
      <w:pPr>
        <w:rPr>
          <w:i/>
          <w:iCs/>
          <w:sz w:val="20"/>
          <w:szCs w:val="20"/>
        </w:rPr>
      </w:pPr>
    </w:p>
    <w:p w14:paraId="580880AE" w14:textId="78081AC5" w:rsidR="00396793" w:rsidRDefault="00396793" w:rsidP="00396793">
      <w:pPr>
        <w:tabs>
          <w:tab w:val="left" w:pos="708"/>
          <w:tab w:val="left" w:pos="1416"/>
          <w:tab w:val="left" w:pos="2124"/>
          <w:tab w:val="left" w:pos="2880"/>
        </w:tabs>
      </w:pPr>
      <w:r>
        <w:lastRenderedPageBreak/>
        <w:t xml:space="preserve">Príloha XXV. </w:t>
      </w:r>
      <w:r>
        <w:tab/>
        <w:t>Kalkulačný list č. 16</w:t>
      </w:r>
    </w:p>
    <w:p w14:paraId="593D7B0F" w14:textId="02272D31" w:rsidR="00396793" w:rsidRDefault="00396793" w:rsidP="00396793">
      <w:pPr>
        <w:rPr>
          <w:i/>
          <w:iCs/>
          <w:sz w:val="20"/>
          <w:szCs w:val="20"/>
        </w:rPr>
      </w:pPr>
      <w:r w:rsidRPr="00457A34">
        <w:rPr>
          <w:i/>
          <w:iCs/>
          <w:sz w:val="20"/>
          <w:szCs w:val="20"/>
        </w:rPr>
        <w:t xml:space="preserve">Tabuľka č. </w:t>
      </w:r>
      <w:r>
        <w:rPr>
          <w:i/>
          <w:iCs/>
          <w:sz w:val="20"/>
          <w:szCs w:val="20"/>
        </w:rPr>
        <w:t>22</w:t>
      </w:r>
      <w:r w:rsidRPr="00457A34">
        <w:rPr>
          <w:i/>
          <w:iCs/>
          <w:sz w:val="20"/>
          <w:szCs w:val="20"/>
        </w:rPr>
        <w:t>:</w:t>
      </w:r>
      <w:r>
        <w:rPr>
          <w:i/>
          <w:iCs/>
          <w:sz w:val="20"/>
          <w:szCs w:val="20"/>
        </w:rPr>
        <w:t xml:space="preserve"> Kalkulačný list č.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396793" w14:paraId="317F754A" w14:textId="77777777" w:rsidTr="00396793">
        <w:trPr>
          <w:trHeight w:val="645"/>
        </w:trPr>
        <w:tc>
          <w:tcPr>
            <w:tcW w:w="1003" w:type="pct"/>
          </w:tcPr>
          <w:p w14:paraId="61887361" w14:textId="77777777" w:rsidR="00396793" w:rsidRDefault="00396793" w:rsidP="00396793">
            <w:r w:rsidRPr="00BF24AE">
              <w:rPr>
                <w:b/>
                <w:bCs/>
              </w:rPr>
              <w:t>Názov pokrmu:</w:t>
            </w:r>
          </w:p>
        </w:tc>
        <w:tc>
          <w:tcPr>
            <w:tcW w:w="3286" w:type="pct"/>
            <w:gridSpan w:val="6"/>
          </w:tcPr>
          <w:p w14:paraId="4ABF3A09" w14:textId="77777777" w:rsidR="00396793" w:rsidRPr="00187C7F" w:rsidRDefault="00396793" w:rsidP="00396793">
            <w:pPr>
              <w:jc w:val="center"/>
              <w:rPr>
                <w:b/>
                <w:bCs/>
              </w:rPr>
            </w:pPr>
            <w:r w:rsidRPr="00BF24AE">
              <w:rPr>
                <w:b/>
                <w:bCs/>
              </w:rPr>
              <w:t>Mrkvový koláč s vlašskými orechmi a citrónovou polevou</w:t>
            </w:r>
          </w:p>
        </w:tc>
        <w:tc>
          <w:tcPr>
            <w:tcW w:w="711" w:type="pct"/>
          </w:tcPr>
          <w:p w14:paraId="25225765" w14:textId="77777777" w:rsidR="00396793" w:rsidRDefault="00396793" w:rsidP="00396793">
            <w:r w:rsidRPr="00BF24AE">
              <w:rPr>
                <w:b/>
                <w:bCs/>
              </w:rPr>
              <w:t>Číslo:</w:t>
            </w:r>
            <w:r>
              <w:rPr>
                <w:b/>
                <w:bCs/>
              </w:rPr>
              <w:t>16</w:t>
            </w:r>
          </w:p>
        </w:tc>
      </w:tr>
      <w:tr w:rsidR="00396793" w14:paraId="40A6E69F" w14:textId="77777777" w:rsidTr="00396793">
        <w:trPr>
          <w:trHeight w:val="320"/>
        </w:trPr>
        <w:tc>
          <w:tcPr>
            <w:tcW w:w="5000" w:type="pct"/>
            <w:gridSpan w:val="8"/>
          </w:tcPr>
          <w:p w14:paraId="01C3692F" w14:textId="77777777" w:rsidR="00396793" w:rsidRDefault="00396793" w:rsidP="00396793">
            <w:pPr>
              <w:jc w:val="center"/>
            </w:pPr>
            <w:r w:rsidRPr="00BF24AE">
              <w:rPr>
                <w:b/>
                <w:bCs/>
              </w:rPr>
              <w:t>Kalkulačný list na 10 porcií</w:t>
            </w:r>
          </w:p>
        </w:tc>
      </w:tr>
      <w:tr w:rsidR="00396793" w14:paraId="4AB30FF4" w14:textId="77777777" w:rsidTr="00396793">
        <w:trPr>
          <w:trHeight w:val="705"/>
        </w:trPr>
        <w:tc>
          <w:tcPr>
            <w:tcW w:w="1242" w:type="pct"/>
            <w:gridSpan w:val="2"/>
            <w:vMerge w:val="restart"/>
          </w:tcPr>
          <w:p w14:paraId="5DEA4498" w14:textId="77777777" w:rsidR="00396793" w:rsidRPr="00BF24AE" w:rsidRDefault="00396793" w:rsidP="00396793">
            <w:pPr>
              <w:rPr>
                <w:b/>
                <w:bCs/>
              </w:rPr>
            </w:pPr>
          </w:p>
          <w:p w14:paraId="7F565C19" w14:textId="77777777" w:rsidR="00396793" w:rsidRDefault="00396793" w:rsidP="00396793">
            <w:r w:rsidRPr="00BF24AE">
              <w:rPr>
                <w:b/>
                <w:bCs/>
              </w:rPr>
              <w:t>Použitá surovina</w:t>
            </w:r>
            <w:r>
              <w:rPr>
                <w:b/>
                <w:bCs/>
              </w:rPr>
              <w:t xml:space="preserve">                </w:t>
            </w:r>
          </w:p>
        </w:tc>
        <w:tc>
          <w:tcPr>
            <w:tcW w:w="2024" w:type="pct"/>
            <w:gridSpan w:val="4"/>
          </w:tcPr>
          <w:p w14:paraId="2F1825F7" w14:textId="77777777" w:rsidR="00396793" w:rsidRDefault="00396793" w:rsidP="00396793">
            <w:r w:rsidRPr="00BF24AE">
              <w:rPr>
                <w:b/>
                <w:bCs/>
              </w:rPr>
              <w:t>Použité množstvo v kg/l/ks</w:t>
            </w:r>
          </w:p>
        </w:tc>
        <w:tc>
          <w:tcPr>
            <w:tcW w:w="1734" w:type="pct"/>
            <w:gridSpan w:val="2"/>
          </w:tcPr>
          <w:p w14:paraId="4C754A60" w14:textId="77777777" w:rsidR="00396793" w:rsidRDefault="00396793" w:rsidP="00396793">
            <w:r w:rsidRPr="00BF24AE">
              <w:rPr>
                <w:b/>
                <w:bCs/>
              </w:rPr>
              <w:t>Cena surovín v €</w:t>
            </w:r>
          </w:p>
        </w:tc>
      </w:tr>
      <w:tr w:rsidR="00396793" w14:paraId="288EF970" w14:textId="77777777" w:rsidTr="00396793">
        <w:trPr>
          <w:trHeight w:val="720"/>
        </w:trPr>
        <w:tc>
          <w:tcPr>
            <w:tcW w:w="1242" w:type="pct"/>
            <w:gridSpan w:val="2"/>
            <w:vMerge/>
          </w:tcPr>
          <w:p w14:paraId="5277DDA1" w14:textId="77777777" w:rsidR="00396793" w:rsidRDefault="00396793" w:rsidP="00396793"/>
        </w:tc>
        <w:tc>
          <w:tcPr>
            <w:tcW w:w="686" w:type="pct"/>
          </w:tcPr>
          <w:p w14:paraId="5B7E4918" w14:textId="77777777" w:rsidR="00396793" w:rsidRDefault="00396793" w:rsidP="00396793">
            <w:r w:rsidRPr="00BF24AE">
              <w:rPr>
                <w:b/>
                <w:bCs/>
              </w:rPr>
              <w:t>Hrubá hmotnosť</w:t>
            </w:r>
          </w:p>
        </w:tc>
        <w:tc>
          <w:tcPr>
            <w:tcW w:w="606" w:type="pct"/>
            <w:gridSpan w:val="2"/>
          </w:tcPr>
          <w:p w14:paraId="16C7153B" w14:textId="77777777" w:rsidR="00396793" w:rsidRDefault="00396793" w:rsidP="00396793">
            <w:r w:rsidRPr="00BF24AE">
              <w:rPr>
                <w:b/>
                <w:bCs/>
              </w:rPr>
              <w:t xml:space="preserve">Odpad </w:t>
            </w:r>
          </w:p>
        </w:tc>
        <w:tc>
          <w:tcPr>
            <w:tcW w:w="732" w:type="pct"/>
          </w:tcPr>
          <w:p w14:paraId="6E864768" w14:textId="77777777" w:rsidR="00396793" w:rsidRDefault="00396793" w:rsidP="00396793">
            <w:r w:rsidRPr="00BF24AE">
              <w:rPr>
                <w:b/>
                <w:bCs/>
              </w:rPr>
              <w:t>Čistá hmotnosť</w:t>
            </w:r>
          </w:p>
        </w:tc>
        <w:tc>
          <w:tcPr>
            <w:tcW w:w="1023" w:type="pct"/>
          </w:tcPr>
          <w:p w14:paraId="306E4BDB" w14:textId="77777777" w:rsidR="00396793" w:rsidRDefault="00396793" w:rsidP="00396793">
            <w:r w:rsidRPr="00BF24AE">
              <w:rPr>
                <w:b/>
                <w:bCs/>
              </w:rPr>
              <w:t>Obstarávacia za jednotku</w:t>
            </w:r>
          </w:p>
        </w:tc>
        <w:tc>
          <w:tcPr>
            <w:tcW w:w="711" w:type="pct"/>
          </w:tcPr>
          <w:p w14:paraId="1260D9C4" w14:textId="77777777" w:rsidR="00396793" w:rsidRDefault="00396793" w:rsidP="00396793">
            <w:r w:rsidRPr="00BF24AE">
              <w:rPr>
                <w:b/>
                <w:bCs/>
              </w:rPr>
              <w:t>Za použité množstvo</w:t>
            </w:r>
          </w:p>
        </w:tc>
      </w:tr>
      <w:tr w:rsidR="00396793" w14:paraId="79ADD752" w14:textId="77777777" w:rsidTr="00396793">
        <w:trPr>
          <w:trHeight w:val="525"/>
        </w:trPr>
        <w:tc>
          <w:tcPr>
            <w:tcW w:w="1242" w:type="pct"/>
            <w:gridSpan w:val="2"/>
          </w:tcPr>
          <w:p w14:paraId="1004113C" w14:textId="77777777" w:rsidR="00396793" w:rsidRDefault="00396793" w:rsidP="00396793">
            <w:r w:rsidRPr="00BF24AE">
              <w:t xml:space="preserve">Mrkva </w:t>
            </w:r>
          </w:p>
        </w:tc>
        <w:tc>
          <w:tcPr>
            <w:tcW w:w="686" w:type="pct"/>
          </w:tcPr>
          <w:p w14:paraId="0715F295" w14:textId="77777777" w:rsidR="00396793" w:rsidRDefault="00396793" w:rsidP="00396793">
            <w:r w:rsidRPr="00BF24AE">
              <w:t>0,42</w:t>
            </w:r>
          </w:p>
        </w:tc>
        <w:tc>
          <w:tcPr>
            <w:tcW w:w="603" w:type="pct"/>
          </w:tcPr>
          <w:p w14:paraId="7007F20D" w14:textId="77777777" w:rsidR="00396793" w:rsidRDefault="00396793" w:rsidP="00396793">
            <w:r w:rsidRPr="00BF24AE">
              <w:t>0,07</w:t>
            </w:r>
          </w:p>
        </w:tc>
        <w:tc>
          <w:tcPr>
            <w:tcW w:w="735" w:type="pct"/>
            <w:gridSpan w:val="2"/>
          </w:tcPr>
          <w:p w14:paraId="7BDDD833" w14:textId="77777777" w:rsidR="00396793" w:rsidRDefault="00396793" w:rsidP="00396793">
            <w:r w:rsidRPr="00BF24AE">
              <w:t>0,35</w:t>
            </w:r>
          </w:p>
        </w:tc>
        <w:tc>
          <w:tcPr>
            <w:tcW w:w="1023" w:type="pct"/>
          </w:tcPr>
          <w:p w14:paraId="08BC29EC" w14:textId="77777777" w:rsidR="00396793" w:rsidRDefault="00396793" w:rsidP="00396793">
            <w:r w:rsidRPr="00BF24AE">
              <w:t>0,85</w:t>
            </w:r>
          </w:p>
        </w:tc>
        <w:tc>
          <w:tcPr>
            <w:tcW w:w="711" w:type="pct"/>
          </w:tcPr>
          <w:p w14:paraId="35A0ECEC" w14:textId="77777777" w:rsidR="00396793" w:rsidRDefault="00396793" w:rsidP="00396793">
            <w:r w:rsidRPr="00BF24AE">
              <w:t>0,36</w:t>
            </w:r>
          </w:p>
        </w:tc>
      </w:tr>
      <w:tr w:rsidR="00396793" w14:paraId="4AFF8B5E" w14:textId="77777777" w:rsidTr="00396793">
        <w:trPr>
          <w:trHeight w:val="525"/>
        </w:trPr>
        <w:tc>
          <w:tcPr>
            <w:tcW w:w="1242" w:type="pct"/>
            <w:gridSpan w:val="2"/>
          </w:tcPr>
          <w:p w14:paraId="1D2A70D5" w14:textId="77777777" w:rsidR="00396793" w:rsidRDefault="00396793" w:rsidP="00396793">
            <w:r w:rsidRPr="00BF24AE">
              <w:t xml:space="preserve">Jablká červené </w:t>
            </w:r>
          </w:p>
        </w:tc>
        <w:tc>
          <w:tcPr>
            <w:tcW w:w="686" w:type="pct"/>
          </w:tcPr>
          <w:p w14:paraId="00376197" w14:textId="77777777" w:rsidR="00396793" w:rsidRDefault="00396793" w:rsidP="00396793">
            <w:r w:rsidRPr="00BF24AE">
              <w:t>0,6</w:t>
            </w:r>
          </w:p>
        </w:tc>
        <w:tc>
          <w:tcPr>
            <w:tcW w:w="603" w:type="pct"/>
          </w:tcPr>
          <w:p w14:paraId="67A798E6" w14:textId="77777777" w:rsidR="00396793" w:rsidRDefault="00396793" w:rsidP="00396793">
            <w:r w:rsidRPr="00BF24AE">
              <w:t>0,14</w:t>
            </w:r>
          </w:p>
        </w:tc>
        <w:tc>
          <w:tcPr>
            <w:tcW w:w="735" w:type="pct"/>
            <w:gridSpan w:val="2"/>
          </w:tcPr>
          <w:p w14:paraId="23A18E7E" w14:textId="77777777" w:rsidR="00396793" w:rsidRDefault="00396793" w:rsidP="00396793">
            <w:r w:rsidRPr="00BF24AE">
              <w:t>0,46</w:t>
            </w:r>
          </w:p>
        </w:tc>
        <w:tc>
          <w:tcPr>
            <w:tcW w:w="1023" w:type="pct"/>
          </w:tcPr>
          <w:p w14:paraId="07E43EF6" w14:textId="77777777" w:rsidR="00396793" w:rsidRDefault="00396793" w:rsidP="00396793">
            <w:r w:rsidRPr="00BF24AE">
              <w:t>1,39</w:t>
            </w:r>
          </w:p>
        </w:tc>
        <w:tc>
          <w:tcPr>
            <w:tcW w:w="711" w:type="pct"/>
          </w:tcPr>
          <w:p w14:paraId="5A5005E8" w14:textId="77777777" w:rsidR="00396793" w:rsidRDefault="00396793" w:rsidP="00396793">
            <w:r w:rsidRPr="00BF24AE">
              <w:t>0,83</w:t>
            </w:r>
          </w:p>
        </w:tc>
      </w:tr>
      <w:tr w:rsidR="00396793" w14:paraId="64C483F5" w14:textId="77777777" w:rsidTr="00396793">
        <w:trPr>
          <w:trHeight w:val="525"/>
        </w:trPr>
        <w:tc>
          <w:tcPr>
            <w:tcW w:w="1242" w:type="pct"/>
            <w:gridSpan w:val="2"/>
          </w:tcPr>
          <w:p w14:paraId="4892792D" w14:textId="77777777" w:rsidR="00396793" w:rsidRDefault="00396793" w:rsidP="00396793">
            <w:r w:rsidRPr="00BF24AE">
              <w:t xml:space="preserve">Kokosové maslo </w:t>
            </w:r>
          </w:p>
        </w:tc>
        <w:tc>
          <w:tcPr>
            <w:tcW w:w="686" w:type="pct"/>
          </w:tcPr>
          <w:p w14:paraId="363F9FFF" w14:textId="77777777" w:rsidR="00396793" w:rsidRDefault="00396793" w:rsidP="00396793">
            <w:r w:rsidRPr="00BF24AE">
              <w:t>0,17</w:t>
            </w:r>
          </w:p>
        </w:tc>
        <w:tc>
          <w:tcPr>
            <w:tcW w:w="603" w:type="pct"/>
          </w:tcPr>
          <w:p w14:paraId="41E9BBA6" w14:textId="77777777" w:rsidR="00396793" w:rsidRDefault="00396793" w:rsidP="00396793">
            <w:r w:rsidRPr="00BF24AE">
              <w:t>-</w:t>
            </w:r>
          </w:p>
        </w:tc>
        <w:tc>
          <w:tcPr>
            <w:tcW w:w="735" w:type="pct"/>
            <w:gridSpan w:val="2"/>
          </w:tcPr>
          <w:p w14:paraId="3ED0AA1E" w14:textId="77777777" w:rsidR="00396793" w:rsidRDefault="00396793" w:rsidP="00396793">
            <w:r w:rsidRPr="00BF24AE">
              <w:t>0,17</w:t>
            </w:r>
          </w:p>
        </w:tc>
        <w:tc>
          <w:tcPr>
            <w:tcW w:w="1023" w:type="pct"/>
          </w:tcPr>
          <w:p w14:paraId="661B206E" w14:textId="77777777" w:rsidR="00396793" w:rsidRDefault="00396793" w:rsidP="00396793">
            <w:r w:rsidRPr="00BF24AE">
              <w:t>23,9</w:t>
            </w:r>
          </w:p>
        </w:tc>
        <w:tc>
          <w:tcPr>
            <w:tcW w:w="711" w:type="pct"/>
          </w:tcPr>
          <w:p w14:paraId="39B80C81" w14:textId="77777777" w:rsidR="00396793" w:rsidRDefault="00396793" w:rsidP="00396793">
            <w:r w:rsidRPr="00BF24AE">
              <w:t>4,06</w:t>
            </w:r>
          </w:p>
        </w:tc>
      </w:tr>
      <w:tr w:rsidR="00396793" w14:paraId="7DA0B8FB" w14:textId="77777777" w:rsidTr="00396793">
        <w:trPr>
          <w:trHeight w:val="525"/>
        </w:trPr>
        <w:tc>
          <w:tcPr>
            <w:tcW w:w="1242" w:type="pct"/>
            <w:gridSpan w:val="2"/>
          </w:tcPr>
          <w:p w14:paraId="620738B3" w14:textId="77777777" w:rsidR="00396793" w:rsidRDefault="00396793" w:rsidP="00396793">
            <w:r w:rsidRPr="00BF24AE">
              <w:t>Vlašské orechy</w:t>
            </w:r>
          </w:p>
        </w:tc>
        <w:tc>
          <w:tcPr>
            <w:tcW w:w="686" w:type="pct"/>
          </w:tcPr>
          <w:p w14:paraId="4A171E0B" w14:textId="77777777" w:rsidR="00396793" w:rsidRDefault="00396793" w:rsidP="00396793">
            <w:r w:rsidRPr="00BF24AE">
              <w:t>0,17</w:t>
            </w:r>
          </w:p>
        </w:tc>
        <w:tc>
          <w:tcPr>
            <w:tcW w:w="603" w:type="pct"/>
          </w:tcPr>
          <w:p w14:paraId="73E85EDD" w14:textId="77777777" w:rsidR="00396793" w:rsidRDefault="00396793" w:rsidP="00396793">
            <w:r w:rsidRPr="00BF24AE">
              <w:t>-</w:t>
            </w:r>
          </w:p>
        </w:tc>
        <w:tc>
          <w:tcPr>
            <w:tcW w:w="735" w:type="pct"/>
            <w:gridSpan w:val="2"/>
          </w:tcPr>
          <w:p w14:paraId="348C4071" w14:textId="77777777" w:rsidR="00396793" w:rsidRDefault="00396793" w:rsidP="00396793">
            <w:r w:rsidRPr="00BF24AE">
              <w:t>0,17</w:t>
            </w:r>
          </w:p>
        </w:tc>
        <w:tc>
          <w:tcPr>
            <w:tcW w:w="1023" w:type="pct"/>
          </w:tcPr>
          <w:p w14:paraId="03910825" w14:textId="77777777" w:rsidR="00396793" w:rsidRDefault="00396793" w:rsidP="00396793">
            <w:r w:rsidRPr="00BF24AE">
              <w:t>13,9</w:t>
            </w:r>
          </w:p>
        </w:tc>
        <w:tc>
          <w:tcPr>
            <w:tcW w:w="711" w:type="pct"/>
          </w:tcPr>
          <w:p w14:paraId="6DF225CA" w14:textId="77777777" w:rsidR="00396793" w:rsidRDefault="00396793" w:rsidP="00396793">
            <w:r w:rsidRPr="00BF24AE">
              <w:t>2,36</w:t>
            </w:r>
          </w:p>
        </w:tc>
      </w:tr>
      <w:tr w:rsidR="00396793" w14:paraId="36E81263" w14:textId="77777777" w:rsidTr="00396793">
        <w:trPr>
          <w:trHeight w:val="525"/>
        </w:trPr>
        <w:tc>
          <w:tcPr>
            <w:tcW w:w="1242" w:type="pct"/>
            <w:gridSpan w:val="2"/>
          </w:tcPr>
          <w:p w14:paraId="19E5661A" w14:textId="77777777" w:rsidR="00396793" w:rsidRDefault="00396793" w:rsidP="00396793">
            <w:r w:rsidRPr="00BF24AE">
              <w:t>Trstinový cukor</w:t>
            </w:r>
          </w:p>
        </w:tc>
        <w:tc>
          <w:tcPr>
            <w:tcW w:w="686" w:type="pct"/>
          </w:tcPr>
          <w:p w14:paraId="108AC319" w14:textId="77777777" w:rsidR="00396793" w:rsidRDefault="00396793" w:rsidP="00396793">
            <w:r w:rsidRPr="00BF24AE">
              <w:t>0,190</w:t>
            </w:r>
          </w:p>
        </w:tc>
        <w:tc>
          <w:tcPr>
            <w:tcW w:w="603" w:type="pct"/>
          </w:tcPr>
          <w:p w14:paraId="366B4CC8" w14:textId="77777777" w:rsidR="00396793" w:rsidRDefault="00396793" w:rsidP="00396793">
            <w:r w:rsidRPr="00BF24AE">
              <w:t>-</w:t>
            </w:r>
          </w:p>
        </w:tc>
        <w:tc>
          <w:tcPr>
            <w:tcW w:w="735" w:type="pct"/>
            <w:gridSpan w:val="2"/>
          </w:tcPr>
          <w:p w14:paraId="4D6D5F0F" w14:textId="77777777" w:rsidR="00396793" w:rsidRDefault="00396793" w:rsidP="00396793">
            <w:r w:rsidRPr="00BF24AE">
              <w:t>0,190</w:t>
            </w:r>
          </w:p>
        </w:tc>
        <w:tc>
          <w:tcPr>
            <w:tcW w:w="1023" w:type="pct"/>
          </w:tcPr>
          <w:p w14:paraId="77E4AA72" w14:textId="77777777" w:rsidR="00396793" w:rsidRDefault="00396793" w:rsidP="00396793">
            <w:r w:rsidRPr="00BF24AE">
              <w:t>2,21</w:t>
            </w:r>
          </w:p>
        </w:tc>
        <w:tc>
          <w:tcPr>
            <w:tcW w:w="711" w:type="pct"/>
          </w:tcPr>
          <w:p w14:paraId="1A6BDC1D" w14:textId="77777777" w:rsidR="00396793" w:rsidRDefault="00396793" w:rsidP="00396793">
            <w:r w:rsidRPr="00BF24AE">
              <w:t>0,42</w:t>
            </w:r>
          </w:p>
        </w:tc>
      </w:tr>
      <w:tr w:rsidR="00396793" w14:paraId="0167DCF9" w14:textId="77777777" w:rsidTr="00396793">
        <w:trPr>
          <w:trHeight w:val="525"/>
        </w:trPr>
        <w:tc>
          <w:tcPr>
            <w:tcW w:w="1242" w:type="pct"/>
            <w:gridSpan w:val="2"/>
          </w:tcPr>
          <w:p w14:paraId="00162F3E" w14:textId="77777777" w:rsidR="00396793" w:rsidRDefault="00396793" w:rsidP="00396793">
            <w:r w:rsidRPr="00BF24AE">
              <w:t>Mandľová múka</w:t>
            </w:r>
          </w:p>
        </w:tc>
        <w:tc>
          <w:tcPr>
            <w:tcW w:w="686" w:type="pct"/>
          </w:tcPr>
          <w:p w14:paraId="6E1F17BE" w14:textId="77777777" w:rsidR="00396793" w:rsidRDefault="00396793" w:rsidP="00396793">
            <w:r w:rsidRPr="00BF24AE">
              <w:t>0,1</w:t>
            </w:r>
          </w:p>
        </w:tc>
        <w:tc>
          <w:tcPr>
            <w:tcW w:w="603" w:type="pct"/>
          </w:tcPr>
          <w:p w14:paraId="39DEB309" w14:textId="77777777" w:rsidR="00396793" w:rsidRDefault="00396793" w:rsidP="00396793">
            <w:r w:rsidRPr="00BF24AE">
              <w:t>-</w:t>
            </w:r>
          </w:p>
        </w:tc>
        <w:tc>
          <w:tcPr>
            <w:tcW w:w="735" w:type="pct"/>
            <w:gridSpan w:val="2"/>
          </w:tcPr>
          <w:p w14:paraId="2F872DD2" w14:textId="77777777" w:rsidR="00396793" w:rsidRDefault="00396793" w:rsidP="00396793">
            <w:r w:rsidRPr="00BF24AE">
              <w:t>0,1</w:t>
            </w:r>
          </w:p>
        </w:tc>
        <w:tc>
          <w:tcPr>
            <w:tcW w:w="1023" w:type="pct"/>
          </w:tcPr>
          <w:p w14:paraId="6FF5AB0D" w14:textId="77777777" w:rsidR="00396793" w:rsidRDefault="00396793" w:rsidP="00396793">
            <w:r w:rsidRPr="00BF24AE">
              <w:t>17,8</w:t>
            </w:r>
          </w:p>
        </w:tc>
        <w:tc>
          <w:tcPr>
            <w:tcW w:w="711" w:type="pct"/>
          </w:tcPr>
          <w:p w14:paraId="3EB002CA" w14:textId="77777777" w:rsidR="00396793" w:rsidRDefault="00396793" w:rsidP="00396793">
            <w:r w:rsidRPr="00BF24AE">
              <w:t>1,78</w:t>
            </w:r>
          </w:p>
        </w:tc>
      </w:tr>
      <w:tr w:rsidR="00396793" w14:paraId="21DB3726" w14:textId="77777777" w:rsidTr="00396793">
        <w:trPr>
          <w:trHeight w:val="525"/>
        </w:trPr>
        <w:tc>
          <w:tcPr>
            <w:tcW w:w="1242" w:type="pct"/>
            <w:gridSpan w:val="2"/>
          </w:tcPr>
          <w:p w14:paraId="0894EAEB" w14:textId="77777777" w:rsidR="00396793" w:rsidRDefault="00396793" w:rsidP="00396793">
            <w:r w:rsidRPr="00BF24AE">
              <w:t>Ryžová múka</w:t>
            </w:r>
          </w:p>
        </w:tc>
        <w:tc>
          <w:tcPr>
            <w:tcW w:w="686" w:type="pct"/>
          </w:tcPr>
          <w:p w14:paraId="5404DE29" w14:textId="77777777" w:rsidR="00396793" w:rsidRDefault="00396793" w:rsidP="00396793">
            <w:r w:rsidRPr="00BF24AE">
              <w:t>0,3</w:t>
            </w:r>
          </w:p>
        </w:tc>
        <w:tc>
          <w:tcPr>
            <w:tcW w:w="603" w:type="pct"/>
          </w:tcPr>
          <w:p w14:paraId="59CBB75A" w14:textId="77777777" w:rsidR="00396793" w:rsidRDefault="00396793" w:rsidP="00396793">
            <w:r w:rsidRPr="00BF24AE">
              <w:t>-</w:t>
            </w:r>
          </w:p>
        </w:tc>
        <w:tc>
          <w:tcPr>
            <w:tcW w:w="735" w:type="pct"/>
            <w:gridSpan w:val="2"/>
          </w:tcPr>
          <w:p w14:paraId="7745E1CA" w14:textId="77777777" w:rsidR="00396793" w:rsidRDefault="00396793" w:rsidP="00396793">
            <w:r w:rsidRPr="00BF24AE">
              <w:t>0,3</w:t>
            </w:r>
          </w:p>
        </w:tc>
        <w:tc>
          <w:tcPr>
            <w:tcW w:w="1023" w:type="pct"/>
          </w:tcPr>
          <w:p w14:paraId="4EF40A61" w14:textId="77777777" w:rsidR="00396793" w:rsidRDefault="00396793" w:rsidP="00396793">
            <w:r w:rsidRPr="00BF24AE">
              <w:t>3,94</w:t>
            </w:r>
          </w:p>
        </w:tc>
        <w:tc>
          <w:tcPr>
            <w:tcW w:w="711" w:type="pct"/>
          </w:tcPr>
          <w:p w14:paraId="033EF8CB" w14:textId="77777777" w:rsidR="00396793" w:rsidRDefault="00396793" w:rsidP="00396793">
            <w:r w:rsidRPr="00BF24AE">
              <w:t>1,18</w:t>
            </w:r>
          </w:p>
        </w:tc>
      </w:tr>
      <w:tr w:rsidR="00396793" w14:paraId="6F368695" w14:textId="77777777" w:rsidTr="00396793">
        <w:trPr>
          <w:trHeight w:val="525"/>
        </w:trPr>
        <w:tc>
          <w:tcPr>
            <w:tcW w:w="1242" w:type="pct"/>
            <w:gridSpan w:val="2"/>
          </w:tcPr>
          <w:p w14:paraId="71DF7782" w14:textId="77777777" w:rsidR="00396793" w:rsidRDefault="00396793" w:rsidP="00396793">
            <w:r w:rsidRPr="00BF24AE">
              <w:t>PDP bez lepkový</w:t>
            </w:r>
          </w:p>
        </w:tc>
        <w:tc>
          <w:tcPr>
            <w:tcW w:w="686" w:type="pct"/>
          </w:tcPr>
          <w:p w14:paraId="24F8AABE" w14:textId="77777777" w:rsidR="00396793" w:rsidRDefault="00396793" w:rsidP="00396793">
            <w:r w:rsidRPr="00BF24AE">
              <w:t>0,017</w:t>
            </w:r>
          </w:p>
        </w:tc>
        <w:tc>
          <w:tcPr>
            <w:tcW w:w="603" w:type="pct"/>
          </w:tcPr>
          <w:p w14:paraId="72BAFFE1" w14:textId="77777777" w:rsidR="00396793" w:rsidRDefault="00396793" w:rsidP="00396793">
            <w:r w:rsidRPr="00BF24AE">
              <w:t>-</w:t>
            </w:r>
          </w:p>
        </w:tc>
        <w:tc>
          <w:tcPr>
            <w:tcW w:w="735" w:type="pct"/>
            <w:gridSpan w:val="2"/>
          </w:tcPr>
          <w:p w14:paraId="0AF7582C" w14:textId="77777777" w:rsidR="00396793" w:rsidRDefault="00396793" w:rsidP="00396793">
            <w:r w:rsidRPr="00BF24AE">
              <w:t>0,017</w:t>
            </w:r>
          </w:p>
        </w:tc>
        <w:tc>
          <w:tcPr>
            <w:tcW w:w="1023" w:type="pct"/>
          </w:tcPr>
          <w:p w14:paraId="4DFE4628" w14:textId="77777777" w:rsidR="00396793" w:rsidRDefault="00396793" w:rsidP="00396793">
            <w:r w:rsidRPr="00BF24AE">
              <w:t>13,56</w:t>
            </w:r>
          </w:p>
        </w:tc>
        <w:tc>
          <w:tcPr>
            <w:tcW w:w="711" w:type="pct"/>
          </w:tcPr>
          <w:p w14:paraId="2ED652E2" w14:textId="77777777" w:rsidR="00396793" w:rsidRDefault="00396793" w:rsidP="00396793">
            <w:r w:rsidRPr="00BF24AE">
              <w:t>0,23</w:t>
            </w:r>
          </w:p>
        </w:tc>
      </w:tr>
      <w:tr w:rsidR="00396793" w14:paraId="0ACE1669" w14:textId="77777777" w:rsidTr="00396793">
        <w:trPr>
          <w:trHeight w:val="525"/>
        </w:trPr>
        <w:tc>
          <w:tcPr>
            <w:tcW w:w="1242" w:type="pct"/>
            <w:gridSpan w:val="2"/>
          </w:tcPr>
          <w:p w14:paraId="19D60435" w14:textId="77777777" w:rsidR="00396793" w:rsidRDefault="00396793" w:rsidP="00396793">
            <w:r w:rsidRPr="00BF24AE">
              <w:t>Škorica mletá</w:t>
            </w:r>
          </w:p>
        </w:tc>
        <w:tc>
          <w:tcPr>
            <w:tcW w:w="686" w:type="pct"/>
          </w:tcPr>
          <w:p w14:paraId="426C2551" w14:textId="77777777" w:rsidR="00396793" w:rsidRDefault="00396793" w:rsidP="00396793">
            <w:r w:rsidRPr="00BF24AE">
              <w:t>0,01</w:t>
            </w:r>
          </w:p>
        </w:tc>
        <w:tc>
          <w:tcPr>
            <w:tcW w:w="603" w:type="pct"/>
          </w:tcPr>
          <w:p w14:paraId="49E079E1" w14:textId="77777777" w:rsidR="00396793" w:rsidRDefault="00396793" w:rsidP="00396793">
            <w:r w:rsidRPr="00BF24AE">
              <w:t>-</w:t>
            </w:r>
          </w:p>
        </w:tc>
        <w:tc>
          <w:tcPr>
            <w:tcW w:w="735" w:type="pct"/>
            <w:gridSpan w:val="2"/>
          </w:tcPr>
          <w:p w14:paraId="43B08454" w14:textId="77777777" w:rsidR="00396793" w:rsidRDefault="00396793" w:rsidP="00396793">
            <w:r w:rsidRPr="00BF24AE">
              <w:t>0,01</w:t>
            </w:r>
          </w:p>
        </w:tc>
        <w:tc>
          <w:tcPr>
            <w:tcW w:w="1023" w:type="pct"/>
          </w:tcPr>
          <w:p w14:paraId="65D17151" w14:textId="77777777" w:rsidR="00396793" w:rsidRDefault="00396793" w:rsidP="00396793">
            <w:r w:rsidRPr="00BF24AE">
              <w:t>29,8</w:t>
            </w:r>
          </w:p>
        </w:tc>
        <w:tc>
          <w:tcPr>
            <w:tcW w:w="711" w:type="pct"/>
          </w:tcPr>
          <w:p w14:paraId="2EF5125C" w14:textId="77777777" w:rsidR="00396793" w:rsidRDefault="00396793" w:rsidP="00396793">
            <w:r w:rsidRPr="00BF24AE">
              <w:t>0,3</w:t>
            </w:r>
          </w:p>
        </w:tc>
      </w:tr>
      <w:tr w:rsidR="00396793" w14:paraId="4BA48B5B" w14:textId="77777777" w:rsidTr="00396793">
        <w:trPr>
          <w:trHeight w:val="525"/>
        </w:trPr>
        <w:tc>
          <w:tcPr>
            <w:tcW w:w="1242" w:type="pct"/>
            <w:gridSpan w:val="2"/>
          </w:tcPr>
          <w:p w14:paraId="1F3E7C75" w14:textId="798D9CC3" w:rsidR="00396793" w:rsidRDefault="00396793" w:rsidP="00D4716C">
            <w:pPr>
              <w:jc w:val="left"/>
            </w:pPr>
            <w:r w:rsidRPr="00BF24AE">
              <w:t>Muškátový</w:t>
            </w:r>
            <w:r w:rsidR="00D4716C">
              <w:t xml:space="preserve"> </w:t>
            </w:r>
            <w:r w:rsidRPr="00BF24AE">
              <w:t>oriešok</w:t>
            </w:r>
            <w:r w:rsidR="00D4716C">
              <w:t xml:space="preserve"> </w:t>
            </w:r>
            <w:r w:rsidRPr="00BF24AE">
              <w:t>mletý</w:t>
            </w:r>
          </w:p>
        </w:tc>
        <w:tc>
          <w:tcPr>
            <w:tcW w:w="686" w:type="pct"/>
          </w:tcPr>
          <w:p w14:paraId="3B3964D4" w14:textId="77777777" w:rsidR="00396793" w:rsidRDefault="00396793" w:rsidP="00396793">
            <w:r w:rsidRPr="00BF24AE">
              <w:t>0,008</w:t>
            </w:r>
          </w:p>
        </w:tc>
        <w:tc>
          <w:tcPr>
            <w:tcW w:w="603" w:type="pct"/>
          </w:tcPr>
          <w:p w14:paraId="23DDE811" w14:textId="77777777" w:rsidR="00396793" w:rsidRDefault="00396793" w:rsidP="00396793">
            <w:r w:rsidRPr="00BF24AE">
              <w:t>-</w:t>
            </w:r>
          </w:p>
        </w:tc>
        <w:tc>
          <w:tcPr>
            <w:tcW w:w="735" w:type="pct"/>
            <w:gridSpan w:val="2"/>
          </w:tcPr>
          <w:p w14:paraId="131C9FDB" w14:textId="77777777" w:rsidR="00396793" w:rsidRDefault="00396793" w:rsidP="00396793">
            <w:r w:rsidRPr="00BF24AE">
              <w:t>0,008</w:t>
            </w:r>
          </w:p>
        </w:tc>
        <w:tc>
          <w:tcPr>
            <w:tcW w:w="1023" w:type="pct"/>
          </w:tcPr>
          <w:p w14:paraId="4C2D5991" w14:textId="77777777" w:rsidR="00396793" w:rsidRDefault="00396793" w:rsidP="00396793">
            <w:r w:rsidRPr="00BF24AE">
              <w:t>35</w:t>
            </w:r>
          </w:p>
        </w:tc>
        <w:tc>
          <w:tcPr>
            <w:tcW w:w="711" w:type="pct"/>
          </w:tcPr>
          <w:p w14:paraId="02D1F4AF" w14:textId="77777777" w:rsidR="00396793" w:rsidRDefault="00396793" w:rsidP="00396793">
            <w:r w:rsidRPr="00BF24AE">
              <w:t>0,28</w:t>
            </w:r>
          </w:p>
        </w:tc>
      </w:tr>
      <w:tr w:rsidR="00396793" w14:paraId="71322AD7" w14:textId="77777777" w:rsidTr="00396793">
        <w:trPr>
          <w:trHeight w:val="525"/>
        </w:trPr>
        <w:tc>
          <w:tcPr>
            <w:tcW w:w="1242" w:type="pct"/>
            <w:gridSpan w:val="2"/>
          </w:tcPr>
          <w:p w14:paraId="0282FB3B" w14:textId="77777777" w:rsidR="00396793" w:rsidRDefault="00396793" w:rsidP="00396793">
            <w:r w:rsidRPr="00BF24AE">
              <w:t xml:space="preserve">Soľ </w:t>
            </w:r>
          </w:p>
        </w:tc>
        <w:tc>
          <w:tcPr>
            <w:tcW w:w="686" w:type="pct"/>
          </w:tcPr>
          <w:p w14:paraId="75ECB064" w14:textId="77777777" w:rsidR="00396793" w:rsidRDefault="00396793" w:rsidP="00396793">
            <w:r w:rsidRPr="00BF24AE">
              <w:t>0,001</w:t>
            </w:r>
          </w:p>
        </w:tc>
        <w:tc>
          <w:tcPr>
            <w:tcW w:w="603" w:type="pct"/>
          </w:tcPr>
          <w:p w14:paraId="1437E1BF" w14:textId="77777777" w:rsidR="00396793" w:rsidRDefault="00396793" w:rsidP="00396793">
            <w:r w:rsidRPr="00BF24AE">
              <w:t>-</w:t>
            </w:r>
          </w:p>
        </w:tc>
        <w:tc>
          <w:tcPr>
            <w:tcW w:w="735" w:type="pct"/>
            <w:gridSpan w:val="2"/>
          </w:tcPr>
          <w:p w14:paraId="3EDC18B4" w14:textId="77777777" w:rsidR="00396793" w:rsidRDefault="00396793" w:rsidP="00396793">
            <w:r w:rsidRPr="00BF24AE">
              <w:t>0,001</w:t>
            </w:r>
          </w:p>
        </w:tc>
        <w:tc>
          <w:tcPr>
            <w:tcW w:w="1023" w:type="pct"/>
          </w:tcPr>
          <w:p w14:paraId="1CAC93B3" w14:textId="77777777" w:rsidR="00396793" w:rsidRDefault="00396793" w:rsidP="00396793">
            <w:r w:rsidRPr="00BF24AE">
              <w:t>0,65</w:t>
            </w:r>
          </w:p>
        </w:tc>
        <w:tc>
          <w:tcPr>
            <w:tcW w:w="711" w:type="pct"/>
          </w:tcPr>
          <w:p w14:paraId="23AAF97E" w14:textId="77777777" w:rsidR="00396793" w:rsidRDefault="00396793" w:rsidP="00396793">
            <w:r w:rsidRPr="00BF24AE">
              <w:t>0,01</w:t>
            </w:r>
          </w:p>
        </w:tc>
      </w:tr>
      <w:tr w:rsidR="00396793" w14:paraId="483DDD1D" w14:textId="77777777" w:rsidTr="00396793">
        <w:trPr>
          <w:trHeight w:val="525"/>
        </w:trPr>
        <w:tc>
          <w:tcPr>
            <w:tcW w:w="1242" w:type="pct"/>
            <w:gridSpan w:val="2"/>
          </w:tcPr>
          <w:p w14:paraId="2CA272AB" w14:textId="77777777" w:rsidR="00396793" w:rsidRDefault="00396793" w:rsidP="00396793">
            <w:r w:rsidRPr="00BF24AE">
              <w:t>Sójové mlieko</w:t>
            </w:r>
          </w:p>
        </w:tc>
        <w:tc>
          <w:tcPr>
            <w:tcW w:w="686" w:type="pct"/>
          </w:tcPr>
          <w:p w14:paraId="6F15C7A2" w14:textId="77777777" w:rsidR="00396793" w:rsidRDefault="00396793" w:rsidP="00396793">
            <w:r w:rsidRPr="00BF24AE">
              <w:t>0,35</w:t>
            </w:r>
          </w:p>
        </w:tc>
        <w:tc>
          <w:tcPr>
            <w:tcW w:w="603" w:type="pct"/>
          </w:tcPr>
          <w:p w14:paraId="319896ED" w14:textId="77777777" w:rsidR="00396793" w:rsidRDefault="00396793" w:rsidP="00396793">
            <w:r w:rsidRPr="00BF24AE">
              <w:t>-</w:t>
            </w:r>
          </w:p>
        </w:tc>
        <w:tc>
          <w:tcPr>
            <w:tcW w:w="735" w:type="pct"/>
            <w:gridSpan w:val="2"/>
          </w:tcPr>
          <w:p w14:paraId="45E2CC5A" w14:textId="77777777" w:rsidR="00396793" w:rsidRDefault="00396793" w:rsidP="00396793">
            <w:r w:rsidRPr="00BF24AE">
              <w:t>0,35</w:t>
            </w:r>
          </w:p>
        </w:tc>
        <w:tc>
          <w:tcPr>
            <w:tcW w:w="1023" w:type="pct"/>
          </w:tcPr>
          <w:p w14:paraId="28C672C3" w14:textId="77777777" w:rsidR="00396793" w:rsidRDefault="00396793" w:rsidP="00396793">
            <w:r w:rsidRPr="00BF24AE">
              <w:t>2,3</w:t>
            </w:r>
          </w:p>
        </w:tc>
        <w:tc>
          <w:tcPr>
            <w:tcW w:w="711" w:type="pct"/>
          </w:tcPr>
          <w:p w14:paraId="602D630D" w14:textId="77777777" w:rsidR="00396793" w:rsidRDefault="00396793" w:rsidP="00396793">
            <w:r w:rsidRPr="00BF24AE">
              <w:t>0,81</w:t>
            </w:r>
          </w:p>
        </w:tc>
      </w:tr>
      <w:tr w:rsidR="00396793" w14:paraId="2A3C15FE" w14:textId="77777777" w:rsidTr="00396793">
        <w:trPr>
          <w:trHeight w:val="525"/>
        </w:trPr>
        <w:tc>
          <w:tcPr>
            <w:tcW w:w="1242" w:type="pct"/>
            <w:gridSpan w:val="2"/>
          </w:tcPr>
          <w:p w14:paraId="085870E3" w14:textId="77777777" w:rsidR="00396793" w:rsidRDefault="00396793" w:rsidP="00396793">
            <w:r w:rsidRPr="00BF24AE">
              <w:t xml:space="preserve">Citrón </w:t>
            </w:r>
          </w:p>
        </w:tc>
        <w:tc>
          <w:tcPr>
            <w:tcW w:w="686" w:type="pct"/>
          </w:tcPr>
          <w:p w14:paraId="43EF75A7" w14:textId="77777777" w:rsidR="00396793" w:rsidRDefault="00396793" w:rsidP="00396793">
            <w:r w:rsidRPr="00BF24AE">
              <w:t>2 ks</w:t>
            </w:r>
          </w:p>
        </w:tc>
        <w:tc>
          <w:tcPr>
            <w:tcW w:w="603" w:type="pct"/>
          </w:tcPr>
          <w:p w14:paraId="5481628E" w14:textId="77777777" w:rsidR="00396793" w:rsidRDefault="00396793" w:rsidP="00396793">
            <w:r w:rsidRPr="00BF24AE">
              <w:t>-</w:t>
            </w:r>
          </w:p>
        </w:tc>
        <w:tc>
          <w:tcPr>
            <w:tcW w:w="735" w:type="pct"/>
            <w:gridSpan w:val="2"/>
          </w:tcPr>
          <w:p w14:paraId="02AEC818" w14:textId="77777777" w:rsidR="00396793" w:rsidRDefault="00396793" w:rsidP="00396793">
            <w:r w:rsidRPr="00BF24AE">
              <w:t>2 ks</w:t>
            </w:r>
          </w:p>
        </w:tc>
        <w:tc>
          <w:tcPr>
            <w:tcW w:w="1023" w:type="pct"/>
          </w:tcPr>
          <w:p w14:paraId="063EE06B" w14:textId="77777777" w:rsidR="00396793" w:rsidRDefault="00396793" w:rsidP="00396793">
            <w:r w:rsidRPr="00BF24AE">
              <w:t>0,4</w:t>
            </w:r>
          </w:p>
        </w:tc>
        <w:tc>
          <w:tcPr>
            <w:tcW w:w="711" w:type="pct"/>
          </w:tcPr>
          <w:p w14:paraId="353415FB" w14:textId="77777777" w:rsidR="00396793" w:rsidRDefault="00396793" w:rsidP="00396793">
            <w:r w:rsidRPr="00BF24AE">
              <w:t>0,8</w:t>
            </w:r>
          </w:p>
        </w:tc>
      </w:tr>
      <w:tr w:rsidR="00396793" w14:paraId="43F1D110" w14:textId="77777777" w:rsidTr="00396793">
        <w:trPr>
          <w:trHeight w:val="525"/>
        </w:trPr>
        <w:tc>
          <w:tcPr>
            <w:tcW w:w="1242" w:type="pct"/>
            <w:gridSpan w:val="2"/>
          </w:tcPr>
          <w:p w14:paraId="5E24775E" w14:textId="77777777" w:rsidR="00396793" w:rsidRDefault="00396793" w:rsidP="00396793">
            <w:r w:rsidRPr="00BF24AE">
              <w:t xml:space="preserve">Pomaranč </w:t>
            </w:r>
          </w:p>
        </w:tc>
        <w:tc>
          <w:tcPr>
            <w:tcW w:w="686" w:type="pct"/>
          </w:tcPr>
          <w:p w14:paraId="38043B49" w14:textId="77777777" w:rsidR="00396793" w:rsidRDefault="00396793" w:rsidP="00396793">
            <w:r w:rsidRPr="00BF24AE">
              <w:t>2 ks</w:t>
            </w:r>
          </w:p>
        </w:tc>
        <w:tc>
          <w:tcPr>
            <w:tcW w:w="603" w:type="pct"/>
          </w:tcPr>
          <w:p w14:paraId="1563317E" w14:textId="77777777" w:rsidR="00396793" w:rsidRDefault="00396793" w:rsidP="00396793">
            <w:r w:rsidRPr="00BF24AE">
              <w:t>-</w:t>
            </w:r>
          </w:p>
        </w:tc>
        <w:tc>
          <w:tcPr>
            <w:tcW w:w="735" w:type="pct"/>
            <w:gridSpan w:val="2"/>
          </w:tcPr>
          <w:p w14:paraId="196E7DAD" w14:textId="77777777" w:rsidR="00396793" w:rsidRDefault="00396793" w:rsidP="00396793">
            <w:r w:rsidRPr="00BF24AE">
              <w:t>2 ks</w:t>
            </w:r>
          </w:p>
        </w:tc>
        <w:tc>
          <w:tcPr>
            <w:tcW w:w="1023" w:type="pct"/>
          </w:tcPr>
          <w:p w14:paraId="3ED81397" w14:textId="77777777" w:rsidR="00396793" w:rsidRDefault="00396793" w:rsidP="00396793">
            <w:r w:rsidRPr="00BF24AE">
              <w:t>0,5</w:t>
            </w:r>
          </w:p>
        </w:tc>
        <w:tc>
          <w:tcPr>
            <w:tcW w:w="711" w:type="pct"/>
          </w:tcPr>
          <w:p w14:paraId="0274551C" w14:textId="77777777" w:rsidR="00396793" w:rsidRDefault="00396793" w:rsidP="00396793">
            <w:r w:rsidRPr="00BF24AE">
              <w:t>1</w:t>
            </w:r>
          </w:p>
        </w:tc>
      </w:tr>
      <w:tr w:rsidR="00396793" w14:paraId="5DCBD153" w14:textId="77777777" w:rsidTr="00396793">
        <w:trPr>
          <w:trHeight w:val="750"/>
        </w:trPr>
        <w:tc>
          <w:tcPr>
            <w:tcW w:w="4289" w:type="pct"/>
            <w:gridSpan w:val="7"/>
          </w:tcPr>
          <w:p w14:paraId="2EEE2E01" w14:textId="77777777" w:rsidR="00396793" w:rsidRDefault="00396793" w:rsidP="00396793">
            <w:r w:rsidRPr="00BF24AE">
              <w:rPr>
                <w:b/>
                <w:bCs/>
              </w:rPr>
              <w:lastRenderedPageBreak/>
              <w:t>Celková cena surovín s DPH:</w:t>
            </w:r>
          </w:p>
        </w:tc>
        <w:tc>
          <w:tcPr>
            <w:tcW w:w="711" w:type="pct"/>
          </w:tcPr>
          <w:p w14:paraId="0267A905" w14:textId="77777777" w:rsidR="00396793" w:rsidRDefault="00396793" w:rsidP="00396793">
            <w:r w:rsidRPr="00BF24AE">
              <w:t>14,42</w:t>
            </w:r>
          </w:p>
        </w:tc>
      </w:tr>
      <w:tr w:rsidR="00396793" w14:paraId="06AD6295" w14:textId="77777777" w:rsidTr="00396793">
        <w:trPr>
          <w:trHeight w:val="615"/>
        </w:trPr>
        <w:tc>
          <w:tcPr>
            <w:tcW w:w="4289" w:type="pct"/>
            <w:gridSpan w:val="7"/>
          </w:tcPr>
          <w:p w14:paraId="6F2A32F2" w14:textId="77777777" w:rsidR="00396793" w:rsidRDefault="00396793" w:rsidP="00396793">
            <w:r w:rsidRPr="00BF24AE">
              <w:rPr>
                <w:b/>
                <w:bCs/>
              </w:rPr>
              <w:t>Cena za 1 porciu s DPH:</w:t>
            </w:r>
          </w:p>
        </w:tc>
        <w:tc>
          <w:tcPr>
            <w:tcW w:w="711" w:type="pct"/>
          </w:tcPr>
          <w:p w14:paraId="40F15DEF" w14:textId="77777777" w:rsidR="00396793" w:rsidRDefault="00396793" w:rsidP="00396793">
            <w:r w:rsidRPr="00BF24AE">
              <w:t>1,44</w:t>
            </w:r>
          </w:p>
        </w:tc>
      </w:tr>
      <w:tr w:rsidR="00396793" w14:paraId="5713DFB0" w14:textId="77777777" w:rsidTr="00396793">
        <w:trPr>
          <w:trHeight w:val="555"/>
        </w:trPr>
        <w:tc>
          <w:tcPr>
            <w:tcW w:w="4289" w:type="pct"/>
            <w:gridSpan w:val="7"/>
          </w:tcPr>
          <w:p w14:paraId="44ABAFEA" w14:textId="77777777" w:rsidR="00396793" w:rsidRDefault="00396793" w:rsidP="00396793">
            <w:r w:rsidRPr="00BF24AE">
              <w:rPr>
                <w:b/>
                <w:bCs/>
              </w:rPr>
              <w:t>Predajná cena za 1 porciu:</w:t>
            </w:r>
          </w:p>
        </w:tc>
        <w:tc>
          <w:tcPr>
            <w:tcW w:w="711" w:type="pct"/>
          </w:tcPr>
          <w:p w14:paraId="09889048" w14:textId="77777777" w:rsidR="00396793" w:rsidRDefault="00396793" w:rsidP="00396793">
            <w:r w:rsidRPr="00BF24AE">
              <w:t>3,90</w:t>
            </w:r>
          </w:p>
        </w:tc>
      </w:tr>
    </w:tbl>
    <w:p w14:paraId="1C53DB15" w14:textId="7FD5C18A" w:rsidR="00396793" w:rsidRDefault="00396793" w:rsidP="00457A34">
      <w:pPr>
        <w:rPr>
          <w:i/>
          <w:iCs/>
          <w:sz w:val="20"/>
          <w:szCs w:val="20"/>
        </w:rPr>
      </w:pPr>
      <w:r>
        <w:rPr>
          <w:i/>
          <w:iCs/>
          <w:sz w:val="20"/>
          <w:szCs w:val="20"/>
        </w:rPr>
        <w:t>Zdroj: Vlastné spracovanie</w:t>
      </w:r>
    </w:p>
    <w:p w14:paraId="466ED17B" w14:textId="24672963" w:rsidR="00396793" w:rsidRDefault="00396793" w:rsidP="00457A34">
      <w:pPr>
        <w:rPr>
          <w:i/>
          <w:iCs/>
          <w:sz w:val="20"/>
          <w:szCs w:val="20"/>
        </w:rPr>
      </w:pPr>
    </w:p>
    <w:p w14:paraId="24AB7C4E" w14:textId="61CC7ECC" w:rsidR="00396793" w:rsidRDefault="00396793" w:rsidP="00457A34">
      <w:pPr>
        <w:rPr>
          <w:i/>
          <w:iCs/>
          <w:sz w:val="20"/>
          <w:szCs w:val="20"/>
        </w:rPr>
      </w:pPr>
    </w:p>
    <w:p w14:paraId="7D29365E" w14:textId="3117A152" w:rsidR="00396793" w:rsidRDefault="00396793" w:rsidP="00457A34">
      <w:pPr>
        <w:rPr>
          <w:i/>
          <w:iCs/>
          <w:sz w:val="20"/>
          <w:szCs w:val="20"/>
        </w:rPr>
      </w:pPr>
    </w:p>
    <w:p w14:paraId="7294934A" w14:textId="48E3692E" w:rsidR="00396793" w:rsidRDefault="00396793" w:rsidP="00457A34">
      <w:pPr>
        <w:rPr>
          <w:i/>
          <w:iCs/>
          <w:sz w:val="20"/>
          <w:szCs w:val="20"/>
        </w:rPr>
      </w:pPr>
    </w:p>
    <w:p w14:paraId="5746E7BF" w14:textId="563562A7" w:rsidR="00396793" w:rsidRDefault="00396793" w:rsidP="00457A34">
      <w:pPr>
        <w:rPr>
          <w:i/>
          <w:iCs/>
          <w:sz w:val="20"/>
          <w:szCs w:val="20"/>
        </w:rPr>
      </w:pPr>
    </w:p>
    <w:p w14:paraId="59167975" w14:textId="4E3E60B5" w:rsidR="00396793" w:rsidRDefault="00396793" w:rsidP="00457A34">
      <w:pPr>
        <w:rPr>
          <w:i/>
          <w:iCs/>
          <w:sz w:val="20"/>
          <w:szCs w:val="20"/>
        </w:rPr>
      </w:pPr>
    </w:p>
    <w:p w14:paraId="4A10EC79" w14:textId="064CCD4E" w:rsidR="00396793" w:rsidRDefault="00396793" w:rsidP="00457A34">
      <w:pPr>
        <w:rPr>
          <w:i/>
          <w:iCs/>
          <w:sz w:val="20"/>
          <w:szCs w:val="20"/>
        </w:rPr>
      </w:pPr>
    </w:p>
    <w:p w14:paraId="4B6CD9AA" w14:textId="29E72EAB" w:rsidR="00396793" w:rsidRDefault="00396793" w:rsidP="00457A34">
      <w:pPr>
        <w:rPr>
          <w:i/>
          <w:iCs/>
          <w:sz w:val="20"/>
          <w:szCs w:val="20"/>
        </w:rPr>
      </w:pPr>
    </w:p>
    <w:p w14:paraId="24F61CC8" w14:textId="10BAE326" w:rsidR="00396793" w:rsidRDefault="00396793" w:rsidP="00457A34">
      <w:pPr>
        <w:rPr>
          <w:i/>
          <w:iCs/>
          <w:sz w:val="20"/>
          <w:szCs w:val="20"/>
        </w:rPr>
      </w:pPr>
    </w:p>
    <w:p w14:paraId="6CA8EF03" w14:textId="27E62780" w:rsidR="00396793" w:rsidRDefault="00396793" w:rsidP="00457A34">
      <w:pPr>
        <w:rPr>
          <w:i/>
          <w:iCs/>
          <w:sz w:val="20"/>
          <w:szCs w:val="20"/>
        </w:rPr>
      </w:pPr>
    </w:p>
    <w:p w14:paraId="43861212" w14:textId="09701BB4" w:rsidR="00396793" w:rsidRDefault="00396793" w:rsidP="00457A34">
      <w:pPr>
        <w:rPr>
          <w:i/>
          <w:iCs/>
          <w:sz w:val="20"/>
          <w:szCs w:val="20"/>
        </w:rPr>
      </w:pPr>
    </w:p>
    <w:p w14:paraId="2CE36FBB" w14:textId="2C421A46" w:rsidR="00396793" w:rsidRDefault="00396793" w:rsidP="00457A34">
      <w:pPr>
        <w:rPr>
          <w:i/>
          <w:iCs/>
          <w:sz w:val="20"/>
          <w:szCs w:val="20"/>
        </w:rPr>
      </w:pPr>
    </w:p>
    <w:p w14:paraId="7EF6B1E3" w14:textId="59135616" w:rsidR="00396793" w:rsidRDefault="00396793" w:rsidP="00457A34">
      <w:pPr>
        <w:rPr>
          <w:i/>
          <w:iCs/>
          <w:sz w:val="20"/>
          <w:szCs w:val="20"/>
        </w:rPr>
      </w:pPr>
    </w:p>
    <w:p w14:paraId="55DA7750" w14:textId="3920126D" w:rsidR="00396793" w:rsidRDefault="00396793" w:rsidP="00457A34">
      <w:pPr>
        <w:rPr>
          <w:i/>
          <w:iCs/>
          <w:sz w:val="20"/>
          <w:szCs w:val="20"/>
        </w:rPr>
      </w:pPr>
    </w:p>
    <w:p w14:paraId="1E6FBBB0" w14:textId="3F800B7B" w:rsidR="00396793" w:rsidRDefault="00396793" w:rsidP="00457A34">
      <w:pPr>
        <w:rPr>
          <w:i/>
          <w:iCs/>
          <w:sz w:val="20"/>
          <w:szCs w:val="20"/>
        </w:rPr>
      </w:pPr>
    </w:p>
    <w:p w14:paraId="2E453E88" w14:textId="317CC0DF" w:rsidR="00396793" w:rsidRDefault="00396793" w:rsidP="00457A34">
      <w:pPr>
        <w:rPr>
          <w:i/>
          <w:iCs/>
          <w:sz w:val="20"/>
          <w:szCs w:val="20"/>
        </w:rPr>
      </w:pPr>
    </w:p>
    <w:p w14:paraId="1A000035" w14:textId="0D14B8E4" w:rsidR="00396793" w:rsidRDefault="00396793" w:rsidP="00457A34">
      <w:pPr>
        <w:rPr>
          <w:i/>
          <w:iCs/>
          <w:sz w:val="20"/>
          <w:szCs w:val="20"/>
        </w:rPr>
      </w:pPr>
    </w:p>
    <w:p w14:paraId="6F05A8D0" w14:textId="472A3749" w:rsidR="00396793" w:rsidRDefault="00396793" w:rsidP="00457A34">
      <w:pPr>
        <w:rPr>
          <w:i/>
          <w:iCs/>
          <w:sz w:val="20"/>
          <w:szCs w:val="20"/>
        </w:rPr>
      </w:pPr>
    </w:p>
    <w:p w14:paraId="3997D1F2" w14:textId="105E165F" w:rsidR="00396793" w:rsidRDefault="00396793" w:rsidP="00457A34">
      <w:pPr>
        <w:rPr>
          <w:i/>
          <w:iCs/>
          <w:sz w:val="20"/>
          <w:szCs w:val="20"/>
        </w:rPr>
      </w:pPr>
    </w:p>
    <w:p w14:paraId="048CEBBE" w14:textId="2D3C9877" w:rsidR="00396793" w:rsidRDefault="00396793" w:rsidP="00457A34">
      <w:pPr>
        <w:rPr>
          <w:i/>
          <w:iCs/>
          <w:sz w:val="20"/>
          <w:szCs w:val="20"/>
        </w:rPr>
      </w:pPr>
    </w:p>
    <w:p w14:paraId="08B1C8CD" w14:textId="27712376" w:rsidR="00396793" w:rsidRDefault="00396793" w:rsidP="00457A34">
      <w:pPr>
        <w:rPr>
          <w:i/>
          <w:iCs/>
          <w:sz w:val="20"/>
          <w:szCs w:val="20"/>
        </w:rPr>
      </w:pPr>
    </w:p>
    <w:p w14:paraId="350B080D" w14:textId="142E0ACD" w:rsidR="00396793" w:rsidRDefault="00396793" w:rsidP="00396793">
      <w:pPr>
        <w:tabs>
          <w:tab w:val="left" w:pos="708"/>
          <w:tab w:val="left" w:pos="1416"/>
          <w:tab w:val="left" w:pos="2124"/>
          <w:tab w:val="left" w:pos="2880"/>
        </w:tabs>
      </w:pPr>
      <w:r>
        <w:lastRenderedPageBreak/>
        <w:t xml:space="preserve">Príloha XXVI. </w:t>
      </w:r>
      <w:r>
        <w:tab/>
        <w:t>Kalkulačný list č. 17</w:t>
      </w:r>
    </w:p>
    <w:p w14:paraId="72F65151" w14:textId="6158D29E" w:rsidR="00396793" w:rsidRDefault="00396793" w:rsidP="00457A34">
      <w:pPr>
        <w:rPr>
          <w:i/>
          <w:iCs/>
          <w:sz w:val="20"/>
          <w:szCs w:val="20"/>
        </w:rPr>
      </w:pPr>
      <w:r w:rsidRPr="00457A34">
        <w:rPr>
          <w:i/>
          <w:iCs/>
          <w:sz w:val="20"/>
          <w:szCs w:val="20"/>
        </w:rPr>
        <w:t xml:space="preserve">Tabuľka č. </w:t>
      </w:r>
      <w:r>
        <w:rPr>
          <w:i/>
          <w:iCs/>
          <w:sz w:val="20"/>
          <w:szCs w:val="20"/>
        </w:rPr>
        <w:t>23</w:t>
      </w:r>
      <w:r w:rsidRPr="00457A34">
        <w:rPr>
          <w:i/>
          <w:iCs/>
          <w:sz w:val="20"/>
          <w:szCs w:val="20"/>
        </w:rPr>
        <w:t>:</w:t>
      </w:r>
      <w:r>
        <w:rPr>
          <w:i/>
          <w:iCs/>
          <w:sz w:val="20"/>
          <w:szCs w:val="20"/>
        </w:rPr>
        <w:t xml:space="preserve"> Kalkulačný list č.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396793" w14:paraId="102C6F80" w14:textId="77777777" w:rsidTr="00396793">
        <w:trPr>
          <w:trHeight w:val="645"/>
        </w:trPr>
        <w:tc>
          <w:tcPr>
            <w:tcW w:w="1003" w:type="pct"/>
          </w:tcPr>
          <w:p w14:paraId="6D1F8AC3" w14:textId="77777777" w:rsidR="00396793" w:rsidRDefault="00396793" w:rsidP="00396793">
            <w:r w:rsidRPr="00BF24AE">
              <w:rPr>
                <w:b/>
                <w:bCs/>
              </w:rPr>
              <w:t>Názov pokrmu:</w:t>
            </w:r>
          </w:p>
        </w:tc>
        <w:tc>
          <w:tcPr>
            <w:tcW w:w="3286" w:type="pct"/>
            <w:gridSpan w:val="6"/>
          </w:tcPr>
          <w:p w14:paraId="6E1B5412" w14:textId="77777777" w:rsidR="00396793" w:rsidRPr="00187C7F" w:rsidRDefault="00396793" w:rsidP="00396793">
            <w:pPr>
              <w:jc w:val="center"/>
              <w:rPr>
                <w:b/>
                <w:bCs/>
              </w:rPr>
            </w:pPr>
            <w:r>
              <w:rPr>
                <w:b/>
                <w:bCs/>
              </w:rPr>
              <w:t>Cviklové halušky</w:t>
            </w:r>
          </w:p>
        </w:tc>
        <w:tc>
          <w:tcPr>
            <w:tcW w:w="711" w:type="pct"/>
          </w:tcPr>
          <w:p w14:paraId="297532D9" w14:textId="77777777" w:rsidR="00396793" w:rsidRDefault="00396793" w:rsidP="00396793">
            <w:r w:rsidRPr="00BF24AE">
              <w:rPr>
                <w:b/>
                <w:bCs/>
              </w:rPr>
              <w:t>Číslo:</w:t>
            </w:r>
            <w:r>
              <w:rPr>
                <w:b/>
                <w:bCs/>
              </w:rPr>
              <w:t xml:space="preserve"> 17</w:t>
            </w:r>
          </w:p>
        </w:tc>
      </w:tr>
      <w:tr w:rsidR="00396793" w14:paraId="019BDCA9" w14:textId="77777777" w:rsidTr="00396793">
        <w:trPr>
          <w:trHeight w:val="320"/>
        </w:trPr>
        <w:tc>
          <w:tcPr>
            <w:tcW w:w="5000" w:type="pct"/>
            <w:gridSpan w:val="8"/>
          </w:tcPr>
          <w:p w14:paraId="13BE2B9D" w14:textId="77777777" w:rsidR="00396793" w:rsidRDefault="00396793" w:rsidP="00396793">
            <w:pPr>
              <w:jc w:val="center"/>
            </w:pPr>
            <w:r w:rsidRPr="00BF24AE">
              <w:rPr>
                <w:b/>
                <w:bCs/>
              </w:rPr>
              <w:t>Kalkulačný list na 10 porcií</w:t>
            </w:r>
          </w:p>
        </w:tc>
      </w:tr>
      <w:tr w:rsidR="00396793" w14:paraId="3146CAA0" w14:textId="77777777" w:rsidTr="00396793">
        <w:trPr>
          <w:trHeight w:val="705"/>
        </w:trPr>
        <w:tc>
          <w:tcPr>
            <w:tcW w:w="1242" w:type="pct"/>
            <w:gridSpan w:val="2"/>
            <w:vMerge w:val="restart"/>
          </w:tcPr>
          <w:p w14:paraId="536D02D4" w14:textId="77777777" w:rsidR="00396793" w:rsidRPr="00BF24AE" w:rsidRDefault="00396793" w:rsidP="00396793">
            <w:pPr>
              <w:rPr>
                <w:b/>
                <w:bCs/>
              </w:rPr>
            </w:pPr>
          </w:p>
          <w:p w14:paraId="18126B24" w14:textId="77777777" w:rsidR="00396793" w:rsidRDefault="00396793" w:rsidP="00396793">
            <w:r w:rsidRPr="00BF24AE">
              <w:rPr>
                <w:b/>
                <w:bCs/>
              </w:rPr>
              <w:t>Použitá surovina</w:t>
            </w:r>
            <w:r>
              <w:rPr>
                <w:b/>
                <w:bCs/>
              </w:rPr>
              <w:t xml:space="preserve">                </w:t>
            </w:r>
          </w:p>
        </w:tc>
        <w:tc>
          <w:tcPr>
            <w:tcW w:w="2024" w:type="pct"/>
            <w:gridSpan w:val="4"/>
          </w:tcPr>
          <w:p w14:paraId="15A50724" w14:textId="77777777" w:rsidR="00396793" w:rsidRDefault="00396793" w:rsidP="00396793">
            <w:r w:rsidRPr="00BF24AE">
              <w:rPr>
                <w:b/>
                <w:bCs/>
              </w:rPr>
              <w:t>Použité množstvo v kg/l/ks</w:t>
            </w:r>
          </w:p>
        </w:tc>
        <w:tc>
          <w:tcPr>
            <w:tcW w:w="1734" w:type="pct"/>
            <w:gridSpan w:val="2"/>
          </w:tcPr>
          <w:p w14:paraId="770FB95B" w14:textId="77777777" w:rsidR="00396793" w:rsidRDefault="00396793" w:rsidP="00396793">
            <w:r w:rsidRPr="00BF24AE">
              <w:rPr>
                <w:b/>
                <w:bCs/>
              </w:rPr>
              <w:t>Cena surovín v €</w:t>
            </w:r>
          </w:p>
        </w:tc>
      </w:tr>
      <w:tr w:rsidR="00396793" w14:paraId="3BEC680D" w14:textId="77777777" w:rsidTr="00396793">
        <w:trPr>
          <w:trHeight w:val="720"/>
        </w:trPr>
        <w:tc>
          <w:tcPr>
            <w:tcW w:w="1242" w:type="pct"/>
            <w:gridSpan w:val="2"/>
            <w:vMerge/>
          </w:tcPr>
          <w:p w14:paraId="03D82BA1" w14:textId="77777777" w:rsidR="00396793" w:rsidRDefault="00396793" w:rsidP="00396793"/>
        </w:tc>
        <w:tc>
          <w:tcPr>
            <w:tcW w:w="686" w:type="pct"/>
          </w:tcPr>
          <w:p w14:paraId="170E6841" w14:textId="77777777" w:rsidR="00396793" w:rsidRDefault="00396793" w:rsidP="00396793">
            <w:r w:rsidRPr="00BF24AE">
              <w:rPr>
                <w:b/>
                <w:bCs/>
              </w:rPr>
              <w:t>Hrubá hmotnosť</w:t>
            </w:r>
          </w:p>
        </w:tc>
        <w:tc>
          <w:tcPr>
            <w:tcW w:w="606" w:type="pct"/>
            <w:gridSpan w:val="2"/>
          </w:tcPr>
          <w:p w14:paraId="1EC231E6" w14:textId="77777777" w:rsidR="00396793" w:rsidRDefault="00396793" w:rsidP="00396793">
            <w:r w:rsidRPr="00BF24AE">
              <w:rPr>
                <w:b/>
                <w:bCs/>
              </w:rPr>
              <w:t xml:space="preserve">Odpad </w:t>
            </w:r>
          </w:p>
        </w:tc>
        <w:tc>
          <w:tcPr>
            <w:tcW w:w="732" w:type="pct"/>
          </w:tcPr>
          <w:p w14:paraId="1B010572" w14:textId="77777777" w:rsidR="00396793" w:rsidRDefault="00396793" w:rsidP="00396793">
            <w:r w:rsidRPr="00BF24AE">
              <w:rPr>
                <w:b/>
                <w:bCs/>
              </w:rPr>
              <w:t>Čistá hmotnosť</w:t>
            </w:r>
          </w:p>
        </w:tc>
        <w:tc>
          <w:tcPr>
            <w:tcW w:w="1023" w:type="pct"/>
          </w:tcPr>
          <w:p w14:paraId="113AA56F" w14:textId="77777777" w:rsidR="00396793" w:rsidRDefault="00396793" w:rsidP="00396793">
            <w:r w:rsidRPr="00BF24AE">
              <w:rPr>
                <w:b/>
                <w:bCs/>
              </w:rPr>
              <w:t>Obstarávacia za jednotku</w:t>
            </w:r>
          </w:p>
        </w:tc>
        <w:tc>
          <w:tcPr>
            <w:tcW w:w="711" w:type="pct"/>
          </w:tcPr>
          <w:p w14:paraId="11E93D96" w14:textId="77777777" w:rsidR="00396793" w:rsidRDefault="00396793" w:rsidP="00396793">
            <w:r w:rsidRPr="00BF24AE">
              <w:rPr>
                <w:b/>
                <w:bCs/>
              </w:rPr>
              <w:t>Za použité množstvo</w:t>
            </w:r>
          </w:p>
        </w:tc>
      </w:tr>
      <w:tr w:rsidR="00396793" w14:paraId="47C0B196" w14:textId="77777777" w:rsidTr="00396793">
        <w:trPr>
          <w:trHeight w:val="525"/>
        </w:trPr>
        <w:tc>
          <w:tcPr>
            <w:tcW w:w="1242" w:type="pct"/>
            <w:gridSpan w:val="2"/>
          </w:tcPr>
          <w:p w14:paraId="77609C47" w14:textId="77777777" w:rsidR="00396793" w:rsidRDefault="00396793" w:rsidP="00396793">
            <w:r w:rsidRPr="00BF24AE">
              <w:t xml:space="preserve">Cvikla – predvarená </w:t>
            </w:r>
          </w:p>
        </w:tc>
        <w:tc>
          <w:tcPr>
            <w:tcW w:w="686" w:type="pct"/>
          </w:tcPr>
          <w:p w14:paraId="50583CAA" w14:textId="77777777" w:rsidR="00396793" w:rsidRDefault="00396793" w:rsidP="00396793">
            <w:r w:rsidRPr="00BF24AE">
              <w:t>1,3</w:t>
            </w:r>
          </w:p>
        </w:tc>
        <w:tc>
          <w:tcPr>
            <w:tcW w:w="603" w:type="pct"/>
          </w:tcPr>
          <w:p w14:paraId="641C1CBF" w14:textId="77777777" w:rsidR="00396793" w:rsidRDefault="00396793" w:rsidP="00396793">
            <w:r w:rsidRPr="00BF24AE">
              <w:t>-</w:t>
            </w:r>
          </w:p>
        </w:tc>
        <w:tc>
          <w:tcPr>
            <w:tcW w:w="735" w:type="pct"/>
            <w:gridSpan w:val="2"/>
          </w:tcPr>
          <w:p w14:paraId="2587C72C" w14:textId="77777777" w:rsidR="00396793" w:rsidRDefault="00396793" w:rsidP="00396793">
            <w:r w:rsidRPr="00BF24AE">
              <w:t>1,3</w:t>
            </w:r>
          </w:p>
        </w:tc>
        <w:tc>
          <w:tcPr>
            <w:tcW w:w="1023" w:type="pct"/>
          </w:tcPr>
          <w:p w14:paraId="64F09928" w14:textId="77777777" w:rsidR="00396793" w:rsidRDefault="00396793" w:rsidP="00396793">
            <w:r w:rsidRPr="00BF24AE">
              <w:t>1,79</w:t>
            </w:r>
          </w:p>
        </w:tc>
        <w:tc>
          <w:tcPr>
            <w:tcW w:w="711" w:type="pct"/>
          </w:tcPr>
          <w:p w14:paraId="7D3079E1" w14:textId="77777777" w:rsidR="00396793" w:rsidRDefault="00396793" w:rsidP="00396793">
            <w:r w:rsidRPr="00BF24AE">
              <w:t>2,33</w:t>
            </w:r>
          </w:p>
        </w:tc>
      </w:tr>
      <w:tr w:rsidR="00396793" w14:paraId="6C7D5D8F" w14:textId="77777777" w:rsidTr="00396793">
        <w:trPr>
          <w:trHeight w:val="525"/>
        </w:trPr>
        <w:tc>
          <w:tcPr>
            <w:tcW w:w="1242" w:type="pct"/>
            <w:gridSpan w:val="2"/>
          </w:tcPr>
          <w:p w14:paraId="4669A347" w14:textId="77777777" w:rsidR="00396793" w:rsidRDefault="00396793" w:rsidP="00396793">
            <w:r w:rsidRPr="00BF24AE">
              <w:t xml:space="preserve">Vajce </w:t>
            </w:r>
          </w:p>
        </w:tc>
        <w:tc>
          <w:tcPr>
            <w:tcW w:w="686" w:type="pct"/>
          </w:tcPr>
          <w:p w14:paraId="5DA9C830" w14:textId="77777777" w:rsidR="00396793" w:rsidRDefault="00396793" w:rsidP="00396793">
            <w:r w:rsidRPr="00BF24AE">
              <w:t>10 ks</w:t>
            </w:r>
          </w:p>
        </w:tc>
        <w:tc>
          <w:tcPr>
            <w:tcW w:w="603" w:type="pct"/>
          </w:tcPr>
          <w:p w14:paraId="5571BAC5" w14:textId="77777777" w:rsidR="00396793" w:rsidRDefault="00396793" w:rsidP="00396793">
            <w:r w:rsidRPr="00BF24AE">
              <w:t>-</w:t>
            </w:r>
          </w:p>
        </w:tc>
        <w:tc>
          <w:tcPr>
            <w:tcW w:w="735" w:type="pct"/>
            <w:gridSpan w:val="2"/>
          </w:tcPr>
          <w:p w14:paraId="0716EF89" w14:textId="77777777" w:rsidR="00396793" w:rsidRDefault="00396793" w:rsidP="00396793">
            <w:r w:rsidRPr="00BF24AE">
              <w:t>10 ks</w:t>
            </w:r>
          </w:p>
        </w:tc>
        <w:tc>
          <w:tcPr>
            <w:tcW w:w="1023" w:type="pct"/>
          </w:tcPr>
          <w:p w14:paraId="15F017B0" w14:textId="77777777" w:rsidR="00396793" w:rsidRDefault="00396793" w:rsidP="00396793">
            <w:r w:rsidRPr="00BF24AE">
              <w:t>0,30</w:t>
            </w:r>
          </w:p>
        </w:tc>
        <w:tc>
          <w:tcPr>
            <w:tcW w:w="711" w:type="pct"/>
          </w:tcPr>
          <w:p w14:paraId="36C98844" w14:textId="77777777" w:rsidR="00396793" w:rsidRDefault="00396793" w:rsidP="00396793">
            <w:r w:rsidRPr="00BF24AE">
              <w:t>3</w:t>
            </w:r>
          </w:p>
        </w:tc>
      </w:tr>
      <w:tr w:rsidR="00396793" w14:paraId="76BADB26" w14:textId="77777777" w:rsidTr="00396793">
        <w:trPr>
          <w:trHeight w:val="525"/>
        </w:trPr>
        <w:tc>
          <w:tcPr>
            <w:tcW w:w="1242" w:type="pct"/>
            <w:gridSpan w:val="2"/>
          </w:tcPr>
          <w:p w14:paraId="207B3462" w14:textId="41BEC899" w:rsidR="00396793" w:rsidRDefault="00396793" w:rsidP="00D4716C">
            <w:pPr>
              <w:jc w:val="left"/>
            </w:pPr>
            <w:r w:rsidRPr="00BF24AE">
              <w:t>Bezlepková múka</w:t>
            </w:r>
            <w:r w:rsidR="00D4716C">
              <w:t xml:space="preserve"> </w:t>
            </w:r>
            <w:proofErr w:type="spellStart"/>
            <w:r w:rsidRPr="00BF24AE">
              <w:t>unimix</w:t>
            </w:r>
            <w:proofErr w:type="spellEnd"/>
          </w:p>
        </w:tc>
        <w:tc>
          <w:tcPr>
            <w:tcW w:w="686" w:type="pct"/>
          </w:tcPr>
          <w:p w14:paraId="319549C7" w14:textId="77777777" w:rsidR="00396793" w:rsidRDefault="00396793" w:rsidP="00396793">
            <w:r w:rsidRPr="00BF24AE">
              <w:t>0,8</w:t>
            </w:r>
          </w:p>
        </w:tc>
        <w:tc>
          <w:tcPr>
            <w:tcW w:w="603" w:type="pct"/>
          </w:tcPr>
          <w:p w14:paraId="473C1748" w14:textId="77777777" w:rsidR="00396793" w:rsidRDefault="00396793" w:rsidP="00396793">
            <w:r w:rsidRPr="00BF24AE">
              <w:t>-</w:t>
            </w:r>
          </w:p>
        </w:tc>
        <w:tc>
          <w:tcPr>
            <w:tcW w:w="735" w:type="pct"/>
            <w:gridSpan w:val="2"/>
          </w:tcPr>
          <w:p w14:paraId="675603A4" w14:textId="77777777" w:rsidR="00396793" w:rsidRDefault="00396793" w:rsidP="00396793">
            <w:r w:rsidRPr="00BF24AE">
              <w:t>0,8</w:t>
            </w:r>
          </w:p>
        </w:tc>
        <w:tc>
          <w:tcPr>
            <w:tcW w:w="1023" w:type="pct"/>
          </w:tcPr>
          <w:p w14:paraId="69D6864A" w14:textId="77777777" w:rsidR="00396793" w:rsidRDefault="00396793" w:rsidP="00396793">
            <w:r w:rsidRPr="00BF24AE">
              <w:t>3,35</w:t>
            </w:r>
          </w:p>
        </w:tc>
        <w:tc>
          <w:tcPr>
            <w:tcW w:w="711" w:type="pct"/>
          </w:tcPr>
          <w:p w14:paraId="65EAAB4F" w14:textId="77777777" w:rsidR="00396793" w:rsidRDefault="00396793" w:rsidP="00396793">
            <w:r w:rsidRPr="00BF24AE">
              <w:t>2,69</w:t>
            </w:r>
          </w:p>
        </w:tc>
      </w:tr>
      <w:tr w:rsidR="00396793" w14:paraId="5DD39715" w14:textId="77777777" w:rsidTr="00396793">
        <w:trPr>
          <w:trHeight w:val="525"/>
        </w:trPr>
        <w:tc>
          <w:tcPr>
            <w:tcW w:w="1242" w:type="pct"/>
            <w:gridSpan w:val="2"/>
          </w:tcPr>
          <w:p w14:paraId="79763EC2" w14:textId="77777777" w:rsidR="00396793" w:rsidRDefault="00396793" w:rsidP="00396793">
            <w:r w:rsidRPr="00BF24AE">
              <w:t xml:space="preserve">Sóda bikarbóna </w:t>
            </w:r>
          </w:p>
        </w:tc>
        <w:tc>
          <w:tcPr>
            <w:tcW w:w="686" w:type="pct"/>
          </w:tcPr>
          <w:p w14:paraId="48527F5A" w14:textId="77777777" w:rsidR="00396793" w:rsidRDefault="00396793" w:rsidP="00396793">
            <w:r w:rsidRPr="00BF24AE">
              <w:t>0,03</w:t>
            </w:r>
          </w:p>
        </w:tc>
        <w:tc>
          <w:tcPr>
            <w:tcW w:w="603" w:type="pct"/>
          </w:tcPr>
          <w:p w14:paraId="1FEC88AC" w14:textId="77777777" w:rsidR="00396793" w:rsidRDefault="00396793" w:rsidP="00396793">
            <w:r w:rsidRPr="00BF24AE">
              <w:t>-</w:t>
            </w:r>
          </w:p>
        </w:tc>
        <w:tc>
          <w:tcPr>
            <w:tcW w:w="735" w:type="pct"/>
            <w:gridSpan w:val="2"/>
          </w:tcPr>
          <w:p w14:paraId="5043F451" w14:textId="77777777" w:rsidR="00396793" w:rsidRDefault="00396793" w:rsidP="00396793">
            <w:r w:rsidRPr="00BF24AE">
              <w:t>0,03</w:t>
            </w:r>
          </w:p>
        </w:tc>
        <w:tc>
          <w:tcPr>
            <w:tcW w:w="1023" w:type="pct"/>
          </w:tcPr>
          <w:p w14:paraId="5A00AC5A" w14:textId="77777777" w:rsidR="00396793" w:rsidRDefault="00396793" w:rsidP="00396793">
            <w:r w:rsidRPr="00BF24AE">
              <w:t>2,50</w:t>
            </w:r>
          </w:p>
        </w:tc>
        <w:tc>
          <w:tcPr>
            <w:tcW w:w="711" w:type="pct"/>
          </w:tcPr>
          <w:p w14:paraId="66E0EC3C" w14:textId="77777777" w:rsidR="00396793" w:rsidRDefault="00396793" w:rsidP="00396793">
            <w:r w:rsidRPr="00BF24AE">
              <w:t>0,08</w:t>
            </w:r>
          </w:p>
        </w:tc>
      </w:tr>
      <w:tr w:rsidR="00396793" w14:paraId="402BA93D" w14:textId="77777777" w:rsidTr="00396793">
        <w:trPr>
          <w:trHeight w:val="525"/>
        </w:trPr>
        <w:tc>
          <w:tcPr>
            <w:tcW w:w="1242" w:type="pct"/>
            <w:gridSpan w:val="2"/>
          </w:tcPr>
          <w:p w14:paraId="1957DFF1" w14:textId="77777777" w:rsidR="00396793" w:rsidRDefault="00396793" w:rsidP="00396793">
            <w:r w:rsidRPr="00BF24AE">
              <w:t>Slnečnicový olej</w:t>
            </w:r>
          </w:p>
        </w:tc>
        <w:tc>
          <w:tcPr>
            <w:tcW w:w="686" w:type="pct"/>
          </w:tcPr>
          <w:p w14:paraId="5B36D5D3" w14:textId="77777777" w:rsidR="00396793" w:rsidRDefault="00396793" w:rsidP="00396793">
            <w:r w:rsidRPr="00BF24AE">
              <w:t>0,06</w:t>
            </w:r>
          </w:p>
        </w:tc>
        <w:tc>
          <w:tcPr>
            <w:tcW w:w="603" w:type="pct"/>
          </w:tcPr>
          <w:p w14:paraId="61B5DF1C" w14:textId="77777777" w:rsidR="00396793" w:rsidRDefault="00396793" w:rsidP="00396793">
            <w:r w:rsidRPr="00BF24AE">
              <w:t>-</w:t>
            </w:r>
          </w:p>
        </w:tc>
        <w:tc>
          <w:tcPr>
            <w:tcW w:w="735" w:type="pct"/>
            <w:gridSpan w:val="2"/>
          </w:tcPr>
          <w:p w14:paraId="193D1EC0" w14:textId="77777777" w:rsidR="00396793" w:rsidRDefault="00396793" w:rsidP="00396793">
            <w:r w:rsidRPr="00BF24AE">
              <w:t>0,06</w:t>
            </w:r>
          </w:p>
        </w:tc>
        <w:tc>
          <w:tcPr>
            <w:tcW w:w="1023" w:type="pct"/>
          </w:tcPr>
          <w:p w14:paraId="58D15C9A" w14:textId="77777777" w:rsidR="00396793" w:rsidRDefault="00396793" w:rsidP="00396793">
            <w:r w:rsidRPr="00BF24AE">
              <w:t>1,29</w:t>
            </w:r>
          </w:p>
        </w:tc>
        <w:tc>
          <w:tcPr>
            <w:tcW w:w="711" w:type="pct"/>
          </w:tcPr>
          <w:p w14:paraId="72DA6A44" w14:textId="77777777" w:rsidR="00396793" w:rsidRDefault="00396793" w:rsidP="00396793">
            <w:r w:rsidRPr="00BF24AE">
              <w:t>0,08</w:t>
            </w:r>
          </w:p>
        </w:tc>
      </w:tr>
      <w:tr w:rsidR="00396793" w14:paraId="5C4B1FF1" w14:textId="77777777" w:rsidTr="00396793">
        <w:trPr>
          <w:trHeight w:val="525"/>
        </w:trPr>
        <w:tc>
          <w:tcPr>
            <w:tcW w:w="1242" w:type="pct"/>
            <w:gridSpan w:val="2"/>
          </w:tcPr>
          <w:p w14:paraId="660870C9" w14:textId="77777777" w:rsidR="00396793" w:rsidRDefault="00396793" w:rsidP="00396793">
            <w:r w:rsidRPr="00BF24AE">
              <w:t xml:space="preserve">Soľ </w:t>
            </w:r>
          </w:p>
        </w:tc>
        <w:tc>
          <w:tcPr>
            <w:tcW w:w="686" w:type="pct"/>
          </w:tcPr>
          <w:p w14:paraId="6CDBB0E0" w14:textId="77777777" w:rsidR="00396793" w:rsidRDefault="00396793" w:rsidP="00396793">
            <w:r w:rsidRPr="00BF24AE">
              <w:t>0,05</w:t>
            </w:r>
          </w:p>
        </w:tc>
        <w:tc>
          <w:tcPr>
            <w:tcW w:w="603" w:type="pct"/>
          </w:tcPr>
          <w:p w14:paraId="431D63C2" w14:textId="77777777" w:rsidR="00396793" w:rsidRDefault="00396793" w:rsidP="00396793">
            <w:r w:rsidRPr="00BF24AE">
              <w:t>-</w:t>
            </w:r>
          </w:p>
        </w:tc>
        <w:tc>
          <w:tcPr>
            <w:tcW w:w="735" w:type="pct"/>
            <w:gridSpan w:val="2"/>
          </w:tcPr>
          <w:p w14:paraId="5988CFFC" w14:textId="77777777" w:rsidR="00396793" w:rsidRDefault="00396793" w:rsidP="00396793">
            <w:r w:rsidRPr="00BF24AE">
              <w:t>0,05</w:t>
            </w:r>
          </w:p>
        </w:tc>
        <w:tc>
          <w:tcPr>
            <w:tcW w:w="1023" w:type="pct"/>
          </w:tcPr>
          <w:p w14:paraId="709FCD76" w14:textId="77777777" w:rsidR="00396793" w:rsidRDefault="00396793" w:rsidP="00396793">
            <w:r w:rsidRPr="00BF24AE">
              <w:t>0,65</w:t>
            </w:r>
          </w:p>
        </w:tc>
        <w:tc>
          <w:tcPr>
            <w:tcW w:w="711" w:type="pct"/>
          </w:tcPr>
          <w:p w14:paraId="3D9A1CAE" w14:textId="77777777" w:rsidR="00396793" w:rsidRDefault="00396793" w:rsidP="00396793">
            <w:r w:rsidRPr="00BF24AE">
              <w:t>0,03</w:t>
            </w:r>
          </w:p>
        </w:tc>
      </w:tr>
      <w:tr w:rsidR="00396793" w14:paraId="405AB382" w14:textId="77777777" w:rsidTr="00396793">
        <w:trPr>
          <w:trHeight w:val="750"/>
        </w:trPr>
        <w:tc>
          <w:tcPr>
            <w:tcW w:w="4289" w:type="pct"/>
            <w:gridSpan w:val="7"/>
          </w:tcPr>
          <w:p w14:paraId="49154D7F" w14:textId="77777777" w:rsidR="00396793" w:rsidRDefault="00396793" w:rsidP="00396793">
            <w:r w:rsidRPr="00BF24AE">
              <w:rPr>
                <w:b/>
                <w:bCs/>
              </w:rPr>
              <w:t>Celková cena surovín s DPH:</w:t>
            </w:r>
          </w:p>
        </w:tc>
        <w:tc>
          <w:tcPr>
            <w:tcW w:w="711" w:type="pct"/>
          </w:tcPr>
          <w:p w14:paraId="514ADF05" w14:textId="77777777" w:rsidR="00396793" w:rsidRDefault="00396793" w:rsidP="00396793">
            <w:r w:rsidRPr="00BF24AE">
              <w:t>8,21</w:t>
            </w:r>
          </w:p>
        </w:tc>
      </w:tr>
      <w:tr w:rsidR="00396793" w14:paraId="4EB918E0" w14:textId="77777777" w:rsidTr="00396793">
        <w:trPr>
          <w:trHeight w:val="615"/>
        </w:trPr>
        <w:tc>
          <w:tcPr>
            <w:tcW w:w="4289" w:type="pct"/>
            <w:gridSpan w:val="7"/>
          </w:tcPr>
          <w:p w14:paraId="72A56342" w14:textId="77777777" w:rsidR="00396793" w:rsidRDefault="00396793" w:rsidP="00396793">
            <w:r w:rsidRPr="00BF24AE">
              <w:rPr>
                <w:b/>
                <w:bCs/>
              </w:rPr>
              <w:t>Cena za 1 porciu s DPH:</w:t>
            </w:r>
          </w:p>
        </w:tc>
        <w:tc>
          <w:tcPr>
            <w:tcW w:w="711" w:type="pct"/>
          </w:tcPr>
          <w:p w14:paraId="4DDDBD6F" w14:textId="77777777" w:rsidR="00396793" w:rsidRDefault="00396793" w:rsidP="00396793">
            <w:r w:rsidRPr="00BF24AE">
              <w:t>0,8</w:t>
            </w:r>
          </w:p>
        </w:tc>
      </w:tr>
      <w:tr w:rsidR="00396793" w14:paraId="018E642C" w14:textId="77777777" w:rsidTr="00396793">
        <w:trPr>
          <w:trHeight w:val="555"/>
        </w:trPr>
        <w:tc>
          <w:tcPr>
            <w:tcW w:w="4289" w:type="pct"/>
            <w:gridSpan w:val="7"/>
          </w:tcPr>
          <w:p w14:paraId="2DFC2324" w14:textId="77777777" w:rsidR="00396793" w:rsidRDefault="00396793" w:rsidP="00396793">
            <w:r w:rsidRPr="00BF24AE">
              <w:rPr>
                <w:b/>
                <w:bCs/>
              </w:rPr>
              <w:t>Predajná cena za 1 porciu:</w:t>
            </w:r>
          </w:p>
        </w:tc>
        <w:tc>
          <w:tcPr>
            <w:tcW w:w="711" w:type="pct"/>
          </w:tcPr>
          <w:p w14:paraId="3CDCE6C8" w14:textId="77777777" w:rsidR="00396793" w:rsidRDefault="00396793" w:rsidP="00396793">
            <w:r w:rsidRPr="00BF24AE">
              <w:t>2,30</w:t>
            </w:r>
          </w:p>
        </w:tc>
      </w:tr>
    </w:tbl>
    <w:p w14:paraId="388BFAC1" w14:textId="4A3B0F90" w:rsidR="00396793" w:rsidRDefault="00396793" w:rsidP="00457A34">
      <w:pPr>
        <w:rPr>
          <w:i/>
          <w:iCs/>
          <w:sz w:val="20"/>
          <w:szCs w:val="20"/>
        </w:rPr>
      </w:pPr>
      <w:r>
        <w:rPr>
          <w:i/>
          <w:iCs/>
          <w:sz w:val="20"/>
          <w:szCs w:val="20"/>
        </w:rPr>
        <w:t>Zdroj: Vlastné spracovanie</w:t>
      </w:r>
    </w:p>
    <w:p w14:paraId="56D0DB15" w14:textId="25719151" w:rsidR="00396793" w:rsidRDefault="00396793" w:rsidP="00457A34">
      <w:pPr>
        <w:rPr>
          <w:i/>
          <w:iCs/>
          <w:sz w:val="20"/>
          <w:szCs w:val="20"/>
        </w:rPr>
      </w:pPr>
    </w:p>
    <w:p w14:paraId="10E09E5B" w14:textId="1427B8F1" w:rsidR="00396793" w:rsidRDefault="00396793" w:rsidP="00457A34">
      <w:pPr>
        <w:rPr>
          <w:i/>
          <w:iCs/>
          <w:sz w:val="20"/>
          <w:szCs w:val="20"/>
        </w:rPr>
      </w:pPr>
    </w:p>
    <w:p w14:paraId="52EEABA6" w14:textId="293BDEB1" w:rsidR="00396793" w:rsidRDefault="00396793" w:rsidP="00457A34">
      <w:pPr>
        <w:rPr>
          <w:i/>
          <w:iCs/>
          <w:sz w:val="20"/>
          <w:szCs w:val="20"/>
        </w:rPr>
      </w:pPr>
    </w:p>
    <w:p w14:paraId="78DAE88A" w14:textId="0117F7D6" w:rsidR="00396793" w:rsidRDefault="00396793" w:rsidP="00457A34">
      <w:pPr>
        <w:rPr>
          <w:i/>
          <w:iCs/>
          <w:sz w:val="20"/>
          <w:szCs w:val="20"/>
        </w:rPr>
      </w:pPr>
    </w:p>
    <w:p w14:paraId="0F8B9068" w14:textId="782F9A14" w:rsidR="00396793" w:rsidRDefault="00396793" w:rsidP="00457A34">
      <w:pPr>
        <w:rPr>
          <w:i/>
          <w:iCs/>
          <w:sz w:val="20"/>
          <w:szCs w:val="20"/>
        </w:rPr>
      </w:pPr>
    </w:p>
    <w:p w14:paraId="5536F4BA" w14:textId="385764C1" w:rsidR="00396793" w:rsidRDefault="00396793" w:rsidP="00457A34">
      <w:pPr>
        <w:rPr>
          <w:i/>
          <w:iCs/>
          <w:sz w:val="20"/>
          <w:szCs w:val="20"/>
        </w:rPr>
      </w:pPr>
    </w:p>
    <w:p w14:paraId="07AEF29B" w14:textId="49B02C49" w:rsidR="00396793" w:rsidRDefault="00396793" w:rsidP="00396793">
      <w:pPr>
        <w:tabs>
          <w:tab w:val="left" w:pos="708"/>
          <w:tab w:val="left" w:pos="1416"/>
          <w:tab w:val="left" w:pos="2124"/>
          <w:tab w:val="left" w:pos="2880"/>
        </w:tabs>
      </w:pPr>
      <w:r>
        <w:lastRenderedPageBreak/>
        <w:t xml:space="preserve">Príloha XXVII. </w:t>
      </w:r>
      <w:r>
        <w:tab/>
        <w:t>Kalkulačný list č. 18</w:t>
      </w:r>
    </w:p>
    <w:p w14:paraId="5D9DCA85" w14:textId="3A7AA9E2" w:rsidR="00396793" w:rsidRDefault="00396793" w:rsidP="00396793">
      <w:pPr>
        <w:rPr>
          <w:i/>
          <w:iCs/>
          <w:sz w:val="20"/>
          <w:szCs w:val="20"/>
        </w:rPr>
      </w:pPr>
      <w:r w:rsidRPr="00457A34">
        <w:rPr>
          <w:i/>
          <w:iCs/>
          <w:sz w:val="20"/>
          <w:szCs w:val="20"/>
        </w:rPr>
        <w:t xml:space="preserve">Tabuľka č. </w:t>
      </w:r>
      <w:r>
        <w:rPr>
          <w:i/>
          <w:iCs/>
          <w:sz w:val="20"/>
          <w:szCs w:val="20"/>
        </w:rPr>
        <w:t>24</w:t>
      </w:r>
      <w:r w:rsidRPr="00457A34">
        <w:rPr>
          <w:i/>
          <w:iCs/>
          <w:sz w:val="20"/>
          <w:szCs w:val="20"/>
        </w:rPr>
        <w:t>:</w:t>
      </w:r>
      <w:r>
        <w:rPr>
          <w:i/>
          <w:iCs/>
          <w:sz w:val="20"/>
          <w:szCs w:val="20"/>
        </w:rPr>
        <w:t xml:space="preserve"> Kalkulačný list č.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396793" w14:paraId="4C85C5E0" w14:textId="77777777" w:rsidTr="00396793">
        <w:trPr>
          <w:trHeight w:val="645"/>
        </w:trPr>
        <w:tc>
          <w:tcPr>
            <w:tcW w:w="1003" w:type="pct"/>
          </w:tcPr>
          <w:p w14:paraId="79FCC001" w14:textId="77777777" w:rsidR="00396793" w:rsidRDefault="00396793" w:rsidP="00396793">
            <w:r w:rsidRPr="00BF24AE">
              <w:rPr>
                <w:b/>
                <w:bCs/>
              </w:rPr>
              <w:t>Názov pokrmu:</w:t>
            </w:r>
          </w:p>
        </w:tc>
        <w:tc>
          <w:tcPr>
            <w:tcW w:w="3286" w:type="pct"/>
            <w:gridSpan w:val="6"/>
          </w:tcPr>
          <w:p w14:paraId="705EE524" w14:textId="77777777" w:rsidR="00396793" w:rsidRPr="00187C7F" w:rsidRDefault="00396793" w:rsidP="00396793">
            <w:pPr>
              <w:jc w:val="center"/>
              <w:rPr>
                <w:b/>
                <w:bCs/>
              </w:rPr>
            </w:pPr>
            <w:r w:rsidRPr="00BF24AE">
              <w:rPr>
                <w:b/>
                <w:bCs/>
              </w:rPr>
              <w:t>Miešaný listový šalát s olivovým olejom a citrónovou šťavou</w:t>
            </w:r>
          </w:p>
        </w:tc>
        <w:tc>
          <w:tcPr>
            <w:tcW w:w="711" w:type="pct"/>
          </w:tcPr>
          <w:p w14:paraId="03897CCF" w14:textId="77777777" w:rsidR="00396793" w:rsidRDefault="00396793" w:rsidP="00396793">
            <w:r w:rsidRPr="00BF24AE">
              <w:rPr>
                <w:b/>
                <w:bCs/>
              </w:rPr>
              <w:t>Číslo:</w:t>
            </w:r>
            <w:r>
              <w:rPr>
                <w:b/>
                <w:bCs/>
              </w:rPr>
              <w:t xml:space="preserve"> 18</w:t>
            </w:r>
          </w:p>
        </w:tc>
      </w:tr>
      <w:tr w:rsidR="00396793" w14:paraId="2F894FF5" w14:textId="77777777" w:rsidTr="00396793">
        <w:trPr>
          <w:trHeight w:val="320"/>
        </w:trPr>
        <w:tc>
          <w:tcPr>
            <w:tcW w:w="5000" w:type="pct"/>
            <w:gridSpan w:val="8"/>
          </w:tcPr>
          <w:p w14:paraId="4304F073" w14:textId="77777777" w:rsidR="00396793" w:rsidRDefault="00396793" w:rsidP="00396793">
            <w:pPr>
              <w:jc w:val="center"/>
            </w:pPr>
            <w:r w:rsidRPr="00BF24AE">
              <w:rPr>
                <w:b/>
                <w:bCs/>
              </w:rPr>
              <w:t>Kalkulačný list na 10 porcií</w:t>
            </w:r>
          </w:p>
        </w:tc>
      </w:tr>
      <w:tr w:rsidR="00396793" w14:paraId="251B411C" w14:textId="77777777" w:rsidTr="00396793">
        <w:trPr>
          <w:trHeight w:val="705"/>
        </w:trPr>
        <w:tc>
          <w:tcPr>
            <w:tcW w:w="1242" w:type="pct"/>
            <w:gridSpan w:val="2"/>
            <w:vMerge w:val="restart"/>
          </w:tcPr>
          <w:p w14:paraId="41CD3E39" w14:textId="77777777" w:rsidR="00396793" w:rsidRPr="00BF24AE" w:rsidRDefault="00396793" w:rsidP="00396793">
            <w:pPr>
              <w:rPr>
                <w:b/>
                <w:bCs/>
              </w:rPr>
            </w:pPr>
          </w:p>
          <w:p w14:paraId="79D8F0D6" w14:textId="77777777" w:rsidR="00396793" w:rsidRDefault="00396793" w:rsidP="00396793">
            <w:r w:rsidRPr="00BF24AE">
              <w:rPr>
                <w:b/>
                <w:bCs/>
              </w:rPr>
              <w:t>Použitá surovina</w:t>
            </w:r>
            <w:r>
              <w:rPr>
                <w:b/>
                <w:bCs/>
              </w:rPr>
              <w:t xml:space="preserve">                </w:t>
            </w:r>
          </w:p>
        </w:tc>
        <w:tc>
          <w:tcPr>
            <w:tcW w:w="2024" w:type="pct"/>
            <w:gridSpan w:val="4"/>
          </w:tcPr>
          <w:p w14:paraId="129C43AC" w14:textId="77777777" w:rsidR="00396793" w:rsidRDefault="00396793" w:rsidP="00396793">
            <w:r w:rsidRPr="00BF24AE">
              <w:rPr>
                <w:b/>
                <w:bCs/>
              </w:rPr>
              <w:t>Použité množstvo v kg/l/ks</w:t>
            </w:r>
          </w:p>
        </w:tc>
        <w:tc>
          <w:tcPr>
            <w:tcW w:w="1734" w:type="pct"/>
            <w:gridSpan w:val="2"/>
          </w:tcPr>
          <w:p w14:paraId="0FDCCFC4" w14:textId="77777777" w:rsidR="00396793" w:rsidRDefault="00396793" w:rsidP="00396793">
            <w:r w:rsidRPr="00BF24AE">
              <w:rPr>
                <w:b/>
                <w:bCs/>
              </w:rPr>
              <w:t>Cena surovín v €</w:t>
            </w:r>
          </w:p>
        </w:tc>
      </w:tr>
      <w:tr w:rsidR="00396793" w14:paraId="21F1625F" w14:textId="77777777" w:rsidTr="00396793">
        <w:trPr>
          <w:trHeight w:val="720"/>
        </w:trPr>
        <w:tc>
          <w:tcPr>
            <w:tcW w:w="1242" w:type="pct"/>
            <w:gridSpan w:val="2"/>
            <w:vMerge/>
          </w:tcPr>
          <w:p w14:paraId="219D9DC6" w14:textId="77777777" w:rsidR="00396793" w:rsidRDefault="00396793" w:rsidP="00396793"/>
        </w:tc>
        <w:tc>
          <w:tcPr>
            <w:tcW w:w="686" w:type="pct"/>
          </w:tcPr>
          <w:p w14:paraId="36BA7D29" w14:textId="77777777" w:rsidR="00396793" w:rsidRDefault="00396793" w:rsidP="00396793">
            <w:r w:rsidRPr="00BF24AE">
              <w:rPr>
                <w:b/>
                <w:bCs/>
              </w:rPr>
              <w:t>Hrubá hmotnosť</w:t>
            </w:r>
          </w:p>
        </w:tc>
        <w:tc>
          <w:tcPr>
            <w:tcW w:w="606" w:type="pct"/>
            <w:gridSpan w:val="2"/>
          </w:tcPr>
          <w:p w14:paraId="2B606BA2" w14:textId="77777777" w:rsidR="00396793" w:rsidRDefault="00396793" w:rsidP="00396793">
            <w:r w:rsidRPr="00BF24AE">
              <w:rPr>
                <w:b/>
                <w:bCs/>
              </w:rPr>
              <w:t xml:space="preserve">Odpad </w:t>
            </w:r>
          </w:p>
        </w:tc>
        <w:tc>
          <w:tcPr>
            <w:tcW w:w="732" w:type="pct"/>
          </w:tcPr>
          <w:p w14:paraId="2D0DE23F" w14:textId="77777777" w:rsidR="00396793" w:rsidRDefault="00396793" w:rsidP="00396793">
            <w:r w:rsidRPr="00BF24AE">
              <w:rPr>
                <w:b/>
                <w:bCs/>
              </w:rPr>
              <w:t>Čistá hmotnosť</w:t>
            </w:r>
          </w:p>
        </w:tc>
        <w:tc>
          <w:tcPr>
            <w:tcW w:w="1023" w:type="pct"/>
          </w:tcPr>
          <w:p w14:paraId="08AD4DCD" w14:textId="77777777" w:rsidR="00396793" w:rsidRDefault="00396793" w:rsidP="00396793">
            <w:r w:rsidRPr="00BF24AE">
              <w:rPr>
                <w:b/>
                <w:bCs/>
              </w:rPr>
              <w:t>Obstarávacia za jednotku</w:t>
            </w:r>
          </w:p>
        </w:tc>
        <w:tc>
          <w:tcPr>
            <w:tcW w:w="711" w:type="pct"/>
          </w:tcPr>
          <w:p w14:paraId="7B8E6CD0" w14:textId="77777777" w:rsidR="00396793" w:rsidRDefault="00396793" w:rsidP="00396793">
            <w:r w:rsidRPr="00BF24AE">
              <w:rPr>
                <w:b/>
                <w:bCs/>
              </w:rPr>
              <w:t>Za použité množstvo</w:t>
            </w:r>
          </w:p>
        </w:tc>
      </w:tr>
      <w:tr w:rsidR="00396793" w14:paraId="49BB9A61" w14:textId="77777777" w:rsidTr="00396793">
        <w:trPr>
          <w:trHeight w:val="525"/>
        </w:trPr>
        <w:tc>
          <w:tcPr>
            <w:tcW w:w="1242" w:type="pct"/>
            <w:gridSpan w:val="2"/>
          </w:tcPr>
          <w:p w14:paraId="4457A543" w14:textId="77777777" w:rsidR="00396793" w:rsidRDefault="00396793" w:rsidP="00396793">
            <w:r w:rsidRPr="00BF24AE">
              <w:t>Rukola</w:t>
            </w:r>
          </w:p>
        </w:tc>
        <w:tc>
          <w:tcPr>
            <w:tcW w:w="686" w:type="pct"/>
          </w:tcPr>
          <w:p w14:paraId="716BD181" w14:textId="77777777" w:rsidR="00396793" w:rsidRDefault="00396793" w:rsidP="00396793">
            <w:r w:rsidRPr="00BF24AE">
              <w:t>0,2</w:t>
            </w:r>
          </w:p>
        </w:tc>
        <w:tc>
          <w:tcPr>
            <w:tcW w:w="603" w:type="pct"/>
          </w:tcPr>
          <w:p w14:paraId="50513DB8" w14:textId="77777777" w:rsidR="00396793" w:rsidRDefault="00396793" w:rsidP="00396793">
            <w:r w:rsidRPr="00BF24AE">
              <w:t>-</w:t>
            </w:r>
          </w:p>
        </w:tc>
        <w:tc>
          <w:tcPr>
            <w:tcW w:w="735" w:type="pct"/>
            <w:gridSpan w:val="2"/>
          </w:tcPr>
          <w:p w14:paraId="57B99F6C" w14:textId="77777777" w:rsidR="00396793" w:rsidRDefault="00396793" w:rsidP="00396793">
            <w:r w:rsidRPr="00BF24AE">
              <w:t>0,2</w:t>
            </w:r>
          </w:p>
        </w:tc>
        <w:tc>
          <w:tcPr>
            <w:tcW w:w="1023" w:type="pct"/>
          </w:tcPr>
          <w:p w14:paraId="0725DB70" w14:textId="77777777" w:rsidR="00396793" w:rsidRDefault="00396793" w:rsidP="00396793">
            <w:r w:rsidRPr="00BF24AE">
              <w:t>7,4</w:t>
            </w:r>
          </w:p>
        </w:tc>
        <w:tc>
          <w:tcPr>
            <w:tcW w:w="711" w:type="pct"/>
          </w:tcPr>
          <w:p w14:paraId="52600C10" w14:textId="77777777" w:rsidR="00396793" w:rsidRDefault="00396793" w:rsidP="00396793">
            <w:r w:rsidRPr="00BF24AE">
              <w:t>1,48</w:t>
            </w:r>
          </w:p>
        </w:tc>
      </w:tr>
      <w:tr w:rsidR="00396793" w14:paraId="61D1FF69" w14:textId="77777777" w:rsidTr="00396793">
        <w:trPr>
          <w:trHeight w:val="525"/>
        </w:trPr>
        <w:tc>
          <w:tcPr>
            <w:tcW w:w="1242" w:type="pct"/>
            <w:gridSpan w:val="2"/>
          </w:tcPr>
          <w:p w14:paraId="3D1E498A" w14:textId="77777777" w:rsidR="00396793" w:rsidRDefault="00396793" w:rsidP="00396793">
            <w:r w:rsidRPr="00BF24AE">
              <w:t xml:space="preserve">Šalát poľníček  </w:t>
            </w:r>
          </w:p>
        </w:tc>
        <w:tc>
          <w:tcPr>
            <w:tcW w:w="686" w:type="pct"/>
          </w:tcPr>
          <w:p w14:paraId="4DF805DA" w14:textId="77777777" w:rsidR="00396793" w:rsidRDefault="00396793" w:rsidP="00396793">
            <w:r w:rsidRPr="00BF24AE">
              <w:t>0,2</w:t>
            </w:r>
          </w:p>
        </w:tc>
        <w:tc>
          <w:tcPr>
            <w:tcW w:w="603" w:type="pct"/>
          </w:tcPr>
          <w:p w14:paraId="3F056A6A" w14:textId="77777777" w:rsidR="00396793" w:rsidRDefault="00396793" w:rsidP="00396793">
            <w:r w:rsidRPr="00BF24AE">
              <w:t>-</w:t>
            </w:r>
          </w:p>
        </w:tc>
        <w:tc>
          <w:tcPr>
            <w:tcW w:w="735" w:type="pct"/>
            <w:gridSpan w:val="2"/>
          </w:tcPr>
          <w:p w14:paraId="4DD045C4" w14:textId="77777777" w:rsidR="00396793" w:rsidRDefault="00396793" w:rsidP="00396793">
            <w:r w:rsidRPr="00BF24AE">
              <w:t>0,2</w:t>
            </w:r>
          </w:p>
        </w:tc>
        <w:tc>
          <w:tcPr>
            <w:tcW w:w="1023" w:type="pct"/>
          </w:tcPr>
          <w:p w14:paraId="4A114133" w14:textId="77777777" w:rsidR="00396793" w:rsidRDefault="00396793" w:rsidP="00396793">
            <w:r w:rsidRPr="00BF24AE">
              <w:t>7,4</w:t>
            </w:r>
          </w:p>
        </w:tc>
        <w:tc>
          <w:tcPr>
            <w:tcW w:w="711" w:type="pct"/>
          </w:tcPr>
          <w:p w14:paraId="12FF28EE" w14:textId="77777777" w:rsidR="00396793" w:rsidRDefault="00396793" w:rsidP="00396793">
            <w:r w:rsidRPr="00BF24AE">
              <w:t>1,48</w:t>
            </w:r>
          </w:p>
        </w:tc>
      </w:tr>
      <w:tr w:rsidR="00396793" w14:paraId="3EF483C4" w14:textId="77777777" w:rsidTr="00396793">
        <w:trPr>
          <w:trHeight w:val="525"/>
        </w:trPr>
        <w:tc>
          <w:tcPr>
            <w:tcW w:w="1242" w:type="pct"/>
            <w:gridSpan w:val="2"/>
          </w:tcPr>
          <w:p w14:paraId="50404DE3" w14:textId="77777777" w:rsidR="00396793" w:rsidRDefault="00396793" w:rsidP="00396793">
            <w:r w:rsidRPr="00BF24AE">
              <w:t>Kučeravý šalát</w:t>
            </w:r>
          </w:p>
        </w:tc>
        <w:tc>
          <w:tcPr>
            <w:tcW w:w="686" w:type="pct"/>
          </w:tcPr>
          <w:p w14:paraId="4DF8E923" w14:textId="77777777" w:rsidR="00396793" w:rsidRDefault="00396793" w:rsidP="00396793">
            <w:r w:rsidRPr="00BF24AE">
              <w:t>0,2</w:t>
            </w:r>
          </w:p>
        </w:tc>
        <w:tc>
          <w:tcPr>
            <w:tcW w:w="603" w:type="pct"/>
          </w:tcPr>
          <w:p w14:paraId="6114BE3A" w14:textId="77777777" w:rsidR="00396793" w:rsidRDefault="00396793" w:rsidP="00396793">
            <w:r w:rsidRPr="00BF24AE">
              <w:t>-</w:t>
            </w:r>
          </w:p>
        </w:tc>
        <w:tc>
          <w:tcPr>
            <w:tcW w:w="735" w:type="pct"/>
            <w:gridSpan w:val="2"/>
          </w:tcPr>
          <w:p w14:paraId="73D2A117" w14:textId="77777777" w:rsidR="00396793" w:rsidRDefault="00396793" w:rsidP="00396793">
            <w:r w:rsidRPr="00BF24AE">
              <w:t>0,2</w:t>
            </w:r>
          </w:p>
        </w:tc>
        <w:tc>
          <w:tcPr>
            <w:tcW w:w="1023" w:type="pct"/>
          </w:tcPr>
          <w:p w14:paraId="727AF061" w14:textId="77777777" w:rsidR="00396793" w:rsidRDefault="00396793" w:rsidP="00396793">
            <w:r w:rsidRPr="00BF24AE">
              <w:t>0,99</w:t>
            </w:r>
          </w:p>
        </w:tc>
        <w:tc>
          <w:tcPr>
            <w:tcW w:w="711" w:type="pct"/>
          </w:tcPr>
          <w:p w14:paraId="7164B158" w14:textId="77777777" w:rsidR="00396793" w:rsidRDefault="00396793" w:rsidP="00396793">
            <w:r w:rsidRPr="00BF24AE">
              <w:t>0,2</w:t>
            </w:r>
          </w:p>
        </w:tc>
      </w:tr>
      <w:tr w:rsidR="00396793" w14:paraId="6463879B" w14:textId="77777777" w:rsidTr="00396793">
        <w:trPr>
          <w:trHeight w:val="525"/>
        </w:trPr>
        <w:tc>
          <w:tcPr>
            <w:tcW w:w="1242" w:type="pct"/>
            <w:gridSpan w:val="2"/>
          </w:tcPr>
          <w:p w14:paraId="456FC75A" w14:textId="77777777" w:rsidR="00396793" w:rsidRDefault="00396793" w:rsidP="00396793">
            <w:r w:rsidRPr="00BF24AE">
              <w:t>Mrkva</w:t>
            </w:r>
          </w:p>
        </w:tc>
        <w:tc>
          <w:tcPr>
            <w:tcW w:w="686" w:type="pct"/>
          </w:tcPr>
          <w:p w14:paraId="6C3F96AB" w14:textId="77777777" w:rsidR="00396793" w:rsidRDefault="00396793" w:rsidP="00396793">
            <w:r w:rsidRPr="00BF24AE">
              <w:t>0,24</w:t>
            </w:r>
          </w:p>
        </w:tc>
        <w:tc>
          <w:tcPr>
            <w:tcW w:w="603" w:type="pct"/>
          </w:tcPr>
          <w:p w14:paraId="5E840931" w14:textId="77777777" w:rsidR="00396793" w:rsidRDefault="00396793" w:rsidP="00396793">
            <w:r w:rsidRPr="00BF24AE">
              <w:t>0,04</w:t>
            </w:r>
          </w:p>
        </w:tc>
        <w:tc>
          <w:tcPr>
            <w:tcW w:w="735" w:type="pct"/>
            <w:gridSpan w:val="2"/>
          </w:tcPr>
          <w:p w14:paraId="0A618C5F" w14:textId="77777777" w:rsidR="00396793" w:rsidRDefault="00396793" w:rsidP="00396793">
            <w:r w:rsidRPr="00BF24AE">
              <w:t>0,2</w:t>
            </w:r>
          </w:p>
        </w:tc>
        <w:tc>
          <w:tcPr>
            <w:tcW w:w="1023" w:type="pct"/>
          </w:tcPr>
          <w:p w14:paraId="5B52DDBE" w14:textId="77777777" w:rsidR="00396793" w:rsidRDefault="00396793" w:rsidP="00396793">
            <w:r w:rsidRPr="00BF24AE">
              <w:t>0,85</w:t>
            </w:r>
          </w:p>
        </w:tc>
        <w:tc>
          <w:tcPr>
            <w:tcW w:w="711" w:type="pct"/>
          </w:tcPr>
          <w:p w14:paraId="1511BBEF" w14:textId="77777777" w:rsidR="00396793" w:rsidRDefault="00396793" w:rsidP="00396793">
            <w:r w:rsidRPr="00BF24AE">
              <w:t>0,2</w:t>
            </w:r>
          </w:p>
        </w:tc>
      </w:tr>
      <w:tr w:rsidR="00396793" w14:paraId="37C573E2" w14:textId="77777777" w:rsidTr="00396793">
        <w:trPr>
          <w:trHeight w:val="525"/>
        </w:trPr>
        <w:tc>
          <w:tcPr>
            <w:tcW w:w="1242" w:type="pct"/>
            <w:gridSpan w:val="2"/>
          </w:tcPr>
          <w:p w14:paraId="59561F99" w14:textId="77777777" w:rsidR="00396793" w:rsidRDefault="00396793" w:rsidP="00396793">
            <w:r w:rsidRPr="00BF24AE">
              <w:t xml:space="preserve">Reďkovka </w:t>
            </w:r>
          </w:p>
        </w:tc>
        <w:tc>
          <w:tcPr>
            <w:tcW w:w="686" w:type="pct"/>
          </w:tcPr>
          <w:p w14:paraId="580705B3" w14:textId="77777777" w:rsidR="00396793" w:rsidRDefault="00396793" w:rsidP="00396793">
            <w:r w:rsidRPr="00BF24AE">
              <w:t>0,24</w:t>
            </w:r>
          </w:p>
        </w:tc>
        <w:tc>
          <w:tcPr>
            <w:tcW w:w="603" w:type="pct"/>
          </w:tcPr>
          <w:p w14:paraId="20728B0E" w14:textId="77777777" w:rsidR="00396793" w:rsidRDefault="00396793" w:rsidP="00396793">
            <w:r w:rsidRPr="00BF24AE">
              <w:t>0,04</w:t>
            </w:r>
          </w:p>
        </w:tc>
        <w:tc>
          <w:tcPr>
            <w:tcW w:w="735" w:type="pct"/>
            <w:gridSpan w:val="2"/>
          </w:tcPr>
          <w:p w14:paraId="654D688F" w14:textId="77777777" w:rsidR="00396793" w:rsidRDefault="00396793" w:rsidP="00396793">
            <w:r w:rsidRPr="00BF24AE">
              <w:t>0,2</w:t>
            </w:r>
          </w:p>
        </w:tc>
        <w:tc>
          <w:tcPr>
            <w:tcW w:w="1023" w:type="pct"/>
          </w:tcPr>
          <w:p w14:paraId="65B112EF" w14:textId="77777777" w:rsidR="00396793" w:rsidRDefault="00396793" w:rsidP="00396793">
            <w:r w:rsidRPr="00BF24AE">
              <w:t>1,2</w:t>
            </w:r>
          </w:p>
        </w:tc>
        <w:tc>
          <w:tcPr>
            <w:tcW w:w="711" w:type="pct"/>
          </w:tcPr>
          <w:p w14:paraId="5530449F" w14:textId="77777777" w:rsidR="00396793" w:rsidRDefault="00396793" w:rsidP="00396793">
            <w:r w:rsidRPr="00BF24AE">
              <w:t>0,29</w:t>
            </w:r>
          </w:p>
        </w:tc>
      </w:tr>
      <w:tr w:rsidR="00396793" w14:paraId="4676F02B" w14:textId="77777777" w:rsidTr="00396793">
        <w:trPr>
          <w:trHeight w:val="525"/>
        </w:trPr>
        <w:tc>
          <w:tcPr>
            <w:tcW w:w="1242" w:type="pct"/>
            <w:gridSpan w:val="2"/>
          </w:tcPr>
          <w:p w14:paraId="2CFB8310" w14:textId="77777777" w:rsidR="00396793" w:rsidRDefault="00396793" w:rsidP="00396793">
            <w:r w:rsidRPr="00BF24AE">
              <w:t>Citrón</w:t>
            </w:r>
          </w:p>
        </w:tc>
        <w:tc>
          <w:tcPr>
            <w:tcW w:w="686" w:type="pct"/>
          </w:tcPr>
          <w:p w14:paraId="47DFCE1C" w14:textId="77777777" w:rsidR="00396793" w:rsidRDefault="00396793" w:rsidP="00396793">
            <w:r w:rsidRPr="00BF24AE">
              <w:t>2 ks</w:t>
            </w:r>
          </w:p>
        </w:tc>
        <w:tc>
          <w:tcPr>
            <w:tcW w:w="603" w:type="pct"/>
          </w:tcPr>
          <w:p w14:paraId="6FF2E515" w14:textId="77777777" w:rsidR="00396793" w:rsidRDefault="00396793" w:rsidP="00396793">
            <w:r w:rsidRPr="00BF24AE">
              <w:t>-</w:t>
            </w:r>
          </w:p>
        </w:tc>
        <w:tc>
          <w:tcPr>
            <w:tcW w:w="735" w:type="pct"/>
            <w:gridSpan w:val="2"/>
          </w:tcPr>
          <w:p w14:paraId="544B3975" w14:textId="77777777" w:rsidR="00396793" w:rsidRDefault="00396793" w:rsidP="00396793">
            <w:r w:rsidRPr="00BF24AE">
              <w:t>2 ks</w:t>
            </w:r>
          </w:p>
        </w:tc>
        <w:tc>
          <w:tcPr>
            <w:tcW w:w="1023" w:type="pct"/>
          </w:tcPr>
          <w:p w14:paraId="64E82DD2" w14:textId="77777777" w:rsidR="00396793" w:rsidRDefault="00396793" w:rsidP="00396793">
            <w:r w:rsidRPr="00BF24AE">
              <w:t>0,40</w:t>
            </w:r>
          </w:p>
        </w:tc>
        <w:tc>
          <w:tcPr>
            <w:tcW w:w="711" w:type="pct"/>
          </w:tcPr>
          <w:p w14:paraId="3A32B5D8" w14:textId="77777777" w:rsidR="00396793" w:rsidRDefault="00396793" w:rsidP="00396793">
            <w:r w:rsidRPr="00BF24AE">
              <w:t>0,8</w:t>
            </w:r>
          </w:p>
        </w:tc>
      </w:tr>
      <w:tr w:rsidR="00396793" w14:paraId="684239BF" w14:textId="77777777" w:rsidTr="00396793">
        <w:trPr>
          <w:trHeight w:val="525"/>
        </w:trPr>
        <w:tc>
          <w:tcPr>
            <w:tcW w:w="1242" w:type="pct"/>
            <w:gridSpan w:val="2"/>
          </w:tcPr>
          <w:p w14:paraId="5BE86D26" w14:textId="77777777" w:rsidR="00396793" w:rsidRDefault="00396793" w:rsidP="00396793">
            <w:r w:rsidRPr="00BF24AE">
              <w:t>Olivový olej</w:t>
            </w:r>
          </w:p>
        </w:tc>
        <w:tc>
          <w:tcPr>
            <w:tcW w:w="686" w:type="pct"/>
          </w:tcPr>
          <w:p w14:paraId="7EB0283D" w14:textId="77777777" w:rsidR="00396793" w:rsidRDefault="00396793" w:rsidP="00396793">
            <w:r w:rsidRPr="00BF24AE">
              <w:t>0,1</w:t>
            </w:r>
          </w:p>
        </w:tc>
        <w:tc>
          <w:tcPr>
            <w:tcW w:w="603" w:type="pct"/>
          </w:tcPr>
          <w:p w14:paraId="47049968" w14:textId="77777777" w:rsidR="00396793" w:rsidRDefault="00396793" w:rsidP="00396793">
            <w:r w:rsidRPr="00BF24AE">
              <w:t>-</w:t>
            </w:r>
          </w:p>
        </w:tc>
        <w:tc>
          <w:tcPr>
            <w:tcW w:w="735" w:type="pct"/>
            <w:gridSpan w:val="2"/>
          </w:tcPr>
          <w:p w14:paraId="167DFE54" w14:textId="77777777" w:rsidR="00396793" w:rsidRDefault="00396793" w:rsidP="00396793">
            <w:r w:rsidRPr="00BF24AE">
              <w:t>0,1</w:t>
            </w:r>
          </w:p>
        </w:tc>
        <w:tc>
          <w:tcPr>
            <w:tcW w:w="1023" w:type="pct"/>
          </w:tcPr>
          <w:p w14:paraId="7A92A44B" w14:textId="77777777" w:rsidR="00396793" w:rsidRDefault="00396793" w:rsidP="00396793">
            <w:r w:rsidRPr="00BF24AE">
              <w:t>10,79</w:t>
            </w:r>
          </w:p>
        </w:tc>
        <w:tc>
          <w:tcPr>
            <w:tcW w:w="711" w:type="pct"/>
          </w:tcPr>
          <w:p w14:paraId="66B5D1E5" w14:textId="77777777" w:rsidR="00396793" w:rsidRDefault="00396793" w:rsidP="00396793">
            <w:r w:rsidRPr="00BF24AE">
              <w:t>1,08</w:t>
            </w:r>
          </w:p>
        </w:tc>
      </w:tr>
      <w:tr w:rsidR="00396793" w14:paraId="7F339FC0" w14:textId="77777777" w:rsidTr="00396793">
        <w:trPr>
          <w:trHeight w:val="525"/>
        </w:trPr>
        <w:tc>
          <w:tcPr>
            <w:tcW w:w="1242" w:type="pct"/>
            <w:gridSpan w:val="2"/>
          </w:tcPr>
          <w:p w14:paraId="4FAE4261" w14:textId="77777777" w:rsidR="00396793" w:rsidRDefault="00396793" w:rsidP="00396793">
            <w:r w:rsidRPr="00BF24AE">
              <w:t>Med</w:t>
            </w:r>
          </w:p>
        </w:tc>
        <w:tc>
          <w:tcPr>
            <w:tcW w:w="686" w:type="pct"/>
          </w:tcPr>
          <w:p w14:paraId="6B3575F4" w14:textId="77777777" w:rsidR="00396793" w:rsidRDefault="00396793" w:rsidP="00396793">
            <w:r w:rsidRPr="00BF24AE">
              <w:t>0,03</w:t>
            </w:r>
          </w:p>
        </w:tc>
        <w:tc>
          <w:tcPr>
            <w:tcW w:w="603" w:type="pct"/>
          </w:tcPr>
          <w:p w14:paraId="7CFAEEFF" w14:textId="77777777" w:rsidR="00396793" w:rsidRDefault="00396793" w:rsidP="00396793">
            <w:r w:rsidRPr="00BF24AE">
              <w:t>-</w:t>
            </w:r>
          </w:p>
        </w:tc>
        <w:tc>
          <w:tcPr>
            <w:tcW w:w="735" w:type="pct"/>
            <w:gridSpan w:val="2"/>
          </w:tcPr>
          <w:p w14:paraId="41AFB96D" w14:textId="77777777" w:rsidR="00396793" w:rsidRDefault="00396793" w:rsidP="00396793">
            <w:r w:rsidRPr="00BF24AE">
              <w:t>0,03</w:t>
            </w:r>
          </w:p>
        </w:tc>
        <w:tc>
          <w:tcPr>
            <w:tcW w:w="1023" w:type="pct"/>
          </w:tcPr>
          <w:p w14:paraId="0D697021" w14:textId="77777777" w:rsidR="00396793" w:rsidRDefault="00396793" w:rsidP="00396793">
            <w:r w:rsidRPr="00BF24AE">
              <w:t>8,9</w:t>
            </w:r>
          </w:p>
        </w:tc>
        <w:tc>
          <w:tcPr>
            <w:tcW w:w="711" w:type="pct"/>
          </w:tcPr>
          <w:p w14:paraId="20FF5A30" w14:textId="77777777" w:rsidR="00396793" w:rsidRDefault="00396793" w:rsidP="00396793">
            <w:r w:rsidRPr="00BF24AE">
              <w:t>0,27</w:t>
            </w:r>
          </w:p>
        </w:tc>
      </w:tr>
      <w:tr w:rsidR="00396793" w14:paraId="45BFDC0E" w14:textId="77777777" w:rsidTr="00396793">
        <w:trPr>
          <w:trHeight w:val="525"/>
        </w:trPr>
        <w:tc>
          <w:tcPr>
            <w:tcW w:w="1242" w:type="pct"/>
            <w:gridSpan w:val="2"/>
          </w:tcPr>
          <w:p w14:paraId="7A84916A" w14:textId="77777777" w:rsidR="00396793" w:rsidRDefault="00396793" w:rsidP="00396793">
            <w:r w:rsidRPr="00BF24AE">
              <w:t>Soľ</w:t>
            </w:r>
          </w:p>
        </w:tc>
        <w:tc>
          <w:tcPr>
            <w:tcW w:w="686" w:type="pct"/>
          </w:tcPr>
          <w:p w14:paraId="4ACB9BB3" w14:textId="77777777" w:rsidR="00396793" w:rsidRDefault="00396793" w:rsidP="00396793">
            <w:r w:rsidRPr="00BF24AE">
              <w:t>0,020</w:t>
            </w:r>
          </w:p>
        </w:tc>
        <w:tc>
          <w:tcPr>
            <w:tcW w:w="603" w:type="pct"/>
          </w:tcPr>
          <w:p w14:paraId="0020F62D" w14:textId="77777777" w:rsidR="00396793" w:rsidRDefault="00396793" w:rsidP="00396793">
            <w:r w:rsidRPr="00BF24AE">
              <w:t>-</w:t>
            </w:r>
          </w:p>
        </w:tc>
        <w:tc>
          <w:tcPr>
            <w:tcW w:w="735" w:type="pct"/>
            <w:gridSpan w:val="2"/>
          </w:tcPr>
          <w:p w14:paraId="0B90CF27" w14:textId="77777777" w:rsidR="00396793" w:rsidRDefault="00396793" w:rsidP="00396793">
            <w:r w:rsidRPr="00BF24AE">
              <w:t>0,020</w:t>
            </w:r>
          </w:p>
        </w:tc>
        <w:tc>
          <w:tcPr>
            <w:tcW w:w="1023" w:type="pct"/>
          </w:tcPr>
          <w:p w14:paraId="4D67C47D" w14:textId="77777777" w:rsidR="00396793" w:rsidRDefault="00396793" w:rsidP="00396793">
            <w:r w:rsidRPr="00BF24AE">
              <w:t>0,65</w:t>
            </w:r>
          </w:p>
        </w:tc>
        <w:tc>
          <w:tcPr>
            <w:tcW w:w="711" w:type="pct"/>
          </w:tcPr>
          <w:p w14:paraId="20E9D5E8" w14:textId="77777777" w:rsidR="00396793" w:rsidRDefault="00396793" w:rsidP="00396793">
            <w:r w:rsidRPr="00BF24AE">
              <w:t>0,01</w:t>
            </w:r>
          </w:p>
        </w:tc>
      </w:tr>
      <w:tr w:rsidR="00396793" w14:paraId="26E3634F" w14:textId="77777777" w:rsidTr="00396793">
        <w:trPr>
          <w:trHeight w:val="525"/>
        </w:trPr>
        <w:tc>
          <w:tcPr>
            <w:tcW w:w="1242" w:type="pct"/>
            <w:gridSpan w:val="2"/>
          </w:tcPr>
          <w:p w14:paraId="6C69D675" w14:textId="77777777" w:rsidR="00396793" w:rsidRDefault="00396793" w:rsidP="00396793">
            <w:r w:rsidRPr="00BF24AE">
              <w:t xml:space="preserve">Biele korenie </w:t>
            </w:r>
          </w:p>
        </w:tc>
        <w:tc>
          <w:tcPr>
            <w:tcW w:w="686" w:type="pct"/>
          </w:tcPr>
          <w:p w14:paraId="33552A62" w14:textId="77777777" w:rsidR="00396793" w:rsidRDefault="00396793" w:rsidP="00396793">
            <w:r w:rsidRPr="00BF24AE">
              <w:t>0,010</w:t>
            </w:r>
          </w:p>
        </w:tc>
        <w:tc>
          <w:tcPr>
            <w:tcW w:w="603" w:type="pct"/>
          </w:tcPr>
          <w:p w14:paraId="6547D062" w14:textId="77777777" w:rsidR="00396793" w:rsidRDefault="00396793" w:rsidP="00396793">
            <w:r w:rsidRPr="00BF24AE">
              <w:t>-</w:t>
            </w:r>
          </w:p>
        </w:tc>
        <w:tc>
          <w:tcPr>
            <w:tcW w:w="735" w:type="pct"/>
            <w:gridSpan w:val="2"/>
          </w:tcPr>
          <w:p w14:paraId="0F123731" w14:textId="77777777" w:rsidR="00396793" w:rsidRDefault="00396793" w:rsidP="00396793">
            <w:r w:rsidRPr="00BF24AE">
              <w:t>0,010</w:t>
            </w:r>
          </w:p>
        </w:tc>
        <w:tc>
          <w:tcPr>
            <w:tcW w:w="1023" w:type="pct"/>
          </w:tcPr>
          <w:p w14:paraId="48DC0261" w14:textId="77777777" w:rsidR="00396793" w:rsidRDefault="00396793" w:rsidP="00396793">
            <w:r w:rsidRPr="00BF24AE">
              <w:t>41,22</w:t>
            </w:r>
          </w:p>
        </w:tc>
        <w:tc>
          <w:tcPr>
            <w:tcW w:w="711" w:type="pct"/>
          </w:tcPr>
          <w:p w14:paraId="3B542A31" w14:textId="77777777" w:rsidR="00396793" w:rsidRDefault="00396793" w:rsidP="00396793">
            <w:r w:rsidRPr="00BF24AE">
              <w:t>0,41</w:t>
            </w:r>
          </w:p>
        </w:tc>
      </w:tr>
      <w:tr w:rsidR="00396793" w14:paraId="7C2651AC" w14:textId="77777777" w:rsidTr="00396793">
        <w:trPr>
          <w:trHeight w:val="750"/>
        </w:trPr>
        <w:tc>
          <w:tcPr>
            <w:tcW w:w="4289" w:type="pct"/>
            <w:gridSpan w:val="7"/>
          </w:tcPr>
          <w:p w14:paraId="7C658871" w14:textId="77777777" w:rsidR="00396793" w:rsidRDefault="00396793" w:rsidP="00396793">
            <w:r w:rsidRPr="00BF24AE">
              <w:rPr>
                <w:b/>
                <w:bCs/>
              </w:rPr>
              <w:t>Celková cena surovín s DPH:</w:t>
            </w:r>
          </w:p>
        </w:tc>
        <w:tc>
          <w:tcPr>
            <w:tcW w:w="711" w:type="pct"/>
          </w:tcPr>
          <w:p w14:paraId="5E304079" w14:textId="77777777" w:rsidR="00396793" w:rsidRDefault="00396793" w:rsidP="00396793">
            <w:r w:rsidRPr="00BF24AE">
              <w:t>6,22</w:t>
            </w:r>
          </w:p>
        </w:tc>
      </w:tr>
      <w:tr w:rsidR="00396793" w14:paraId="3DD90189" w14:textId="77777777" w:rsidTr="00396793">
        <w:trPr>
          <w:trHeight w:val="615"/>
        </w:trPr>
        <w:tc>
          <w:tcPr>
            <w:tcW w:w="4289" w:type="pct"/>
            <w:gridSpan w:val="7"/>
          </w:tcPr>
          <w:p w14:paraId="65182D04" w14:textId="77777777" w:rsidR="00396793" w:rsidRDefault="00396793" w:rsidP="00396793">
            <w:r w:rsidRPr="00BF24AE">
              <w:rPr>
                <w:b/>
                <w:bCs/>
              </w:rPr>
              <w:t>Cena za 1 porciu s DPH:</w:t>
            </w:r>
          </w:p>
        </w:tc>
        <w:tc>
          <w:tcPr>
            <w:tcW w:w="711" w:type="pct"/>
          </w:tcPr>
          <w:p w14:paraId="6B83E444" w14:textId="77777777" w:rsidR="00396793" w:rsidRDefault="00396793" w:rsidP="00396793">
            <w:r w:rsidRPr="00BF24AE">
              <w:t>0,62</w:t>
            </w:r>
          </w:p>
        </w:tc>
      </w:tr>
      <w:tr w:rsidR="00396793" w14:paraId="4A9A4ECA" w14:textId="77777777" w:rsidTr="00396793">
        <w:trPr>
          <w:trHeight w:val="555"/>
        </w:trPr>
        <w:tc>
          <w:tcPr>
            <w:tcW w:w="4289" w:type="pct"/>
            <w:gridSpan w:val="7"/>
          </w:tcPr>
          <w:p w14:paraId="491CAFEC" w14:textId="77777777" w:rsidR="00396793" w:rsidRDefault="00396793" w:rsidP="00396793">
            <w:r w:rsidRPr="00BF24AE">
              <w:rPr>
                <w:b/>
                <w:bCs/>
              </w:rPr>
              <w:t>Predajná cena za 1 porciu:</w:t>
            </w:r>
          </w:p>
        </w:tc>
        <w:tc>
          <w:tcPr>
            <w:tcW w:w="711" w:type="pct"/>
          </w:tcPr>
          <w:p w14:paraId="6C95D1B0" w14:textId="77777777" w:rsidR="00396793" w:rsidRDefault="00396793" w:rsidP="00396793">
            <w:r w:rsidRPr="00BF24AE">
              <w:t>1,90</w:t>
            </w:r>
          </w:p>
        </w:tc>
      </w:tr>
    </w:tbl>
    <w:p w14:paraId="0ED41A2C" w14:textId="20998477" w:rsidR="00396793" w:rsidRDefault="00396793" w:rsidP="00396793">
      <w:pPr>
        <w:rPr>
          <w:i/>
          <w:iCs/>
          <w:sz w:val="20"/>
          <w:szCs w:val="20"/>
        </w:rPr>
      </w:pPr>
      <w:r>
        <w:rPr>
          <w:i/>
          <w:iCs/>
          <w:sz w:val="20"/>
          <w:szCs w:val="20"/>
        </w:rPr>
        <w:t>Zdroj: Vlastné spracovanie</w:t>
      </w:r>
    </w:p>
    <w:p w14:paraId="3BFC5869" w14:textId="77777777" w:rsidR="00396793" w:rsidRDefault="00396793" w:rsidP="00396793">
      <w:pPr>
        <w:rPr>
          <w:i/>
          <w:iCs/>
          <w:sz w:val="20"/>
          <w:szCs w:val="20"/>
        </w:rPr>
      </w:pPr>
    </w:p>
    <w:p w14:paraId="1D113629" w14:textId="4C964B91" w:rsidR="00396793" w:rsidRDefault="00396793" w:rsidP="00396793">
      <w:pPr>
        <w:tabs>
          <w:tab w:val="left" w:pos="708"/>
          <w:tab w:val="left" w:pos="1416"/>
          <w:tab w:val="left" w:pos="2124"/>
          <w:tab w:val="left" w:pos="2880"/>
        </w:tabs>
      </w:pPr>
      <w:r>
        <w:lastRenderedPageBreak/>
        <w:t xml:space="preserve">Príloha XXVIII. </w:t>
      </w:r>
      <w:r>
        <w:tab/>
        <w:t>Kalkulačný list č. 19</w:t>
      </w:r>
    </w:p>
    <w:p w14:paraId="3857795E" w14:textId="17973920" w:rsidR="00396793" w:rsidRDefault="00396793" w:rsidP="00396793">
      <w:pPr>
        <w:rPr>
          <w:i/>
          <w:iCs/>
          <w:sz w:val="20"/>
          <w:szCs w:val="20"/>
        </w:rPr>
      </w:pPr>
      <w:r w:rsidRPr="00457A34">
        <w:rPr>
          <w:i/>
          <w:iCs/>
          <w:sz w:val="20"/>
          <w:szCs w:val="20"/>
        </w:rPr>
        <w:t xml:space="preserve">Tabuľka č. </w:t>
      </w:r>
      <w:r>
        <w:rPr>
          <w:i/>
          <w:iCs/>
          <w:sz w:val="20"/>
          <w:szCs w:val="20"/>
        </w:rPr>
        <w:t>25</w:t>
      </w:r>
      <w:r w:rsidRPr="00457A34">
        <w:rPr>
          <w:i/>
          <w:iCs/>
          <w:sz w:val="20"/>
          <w:szCs w:val="20"/>
        </w:rPr>
        <w:t>:</w:t>
      </w:r>
      <w:r>
        <w:rPr>
          <w:i/>
          <w:iCs/>
          <w:sz w:val="20"/>
          <w:szCs w:val="20"/>
        </w:rPr>
        <w:t xml:space="preserve"> Kalkulačný list č.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5"/>
        <w:gridCol w:w="619"/>
        <w:gridCol w:w="1146"/>
        <w:gridCol w:w="1103"/>
        <w:gridCol w:w="1341"/>
        <w:gridCol w:w="1872"/>
        <w:gridCol w:w="1294"/>
      </w:tblGrid>
      <w:tr w:rsidR="00396793" w14:paraId="4EA1BE40" w14:textId="77777777" w:rsidTr="00396793">
        <w:trPr>
          <w:trHeight w:val="645"/>
        </w:trPr>
        <w:tc>
          <w:tcPr>
            <w:tcW w:w="1003" w:type="pct"/>
          </w:tcPr>
          <w:p w14:paraId="12D7DCE0" w14:textId="77777777" w:rsidR="00396793" w:rsidRDefault="00396793" w:rsidP="00396793">
            <w:r w:rsidRPr="00BF24AE">
              <w:rPr>
                <w:b/>
                <w:bCs/>
              </w:rPr>
              <w:t>Názov pokrmu:</w:t>
            </w:r>
          </w:p>
        </w:tc>
        <w:tc>
          <w:tcPr>
            <w:tcW w:w="3286" w:type="pct"/>
            <w:gridSpan w:val="5"/>
          </w:tcPr>
          <w:p w14:paraId="7E41338B" w14:textId="77777777" w:rsidR="00396793" w:rsidRPr="00187C7F" w:rsidRDefault="00396793" w:rsidP="00396793">
            <w:pPr>
              <w:jc w:val="center"/>
              <w:rPr>
                <w:b/>
                <w:bCs/>
              </w:rPr>
            </w:pPr>
            <w:r w:rsidRPr="00BF24AE">
              <w:rPr>
                <w:b/>
                <w:bCs/>
              </w:rPr>
              <w:t>Hráškové cappuccino s restovaným fazuľovým strukom</w:t>
            </w:r>
          </w:p>
        </w:tc>
        <w:tc>
          <w:tcPr>
            <w:tcW w:w="711" w:type="pct"/>
          </w:tcPr>
          <w:p w14:paraId="26636837" w14:textId="77777777" w:rsidR="00396793" w:rsidRDefault="00396793" w:rsidP="00396793">
            <w:r w:rsidRPr="00BF24AE">
              <w:rPr>
                <w:b/>
                <w:bCs/>
              </w:rPr>
              <w:t>Číslo:</w:t>
            </w:r>
            <w:r>
              <w:rPr>
                <w:b/>
                <w:bCs/>
              </w:rPr>
              <w:t xml:space="preserve"> 19</w:t>
            </w:r>
          </w:p>
        </w:tc>
      </w:tr>
      <w:tr w:rsidR="00396793" w14:paraId="31A003BE" w14:textId="77777777" w:rsidTr="00396793">
        <w:trPr>
          <w:trHeight w:val="320"/>
        </w:trPr>
        <w:tc>
          <w:tcPr>
            <w:tcW w:w="5000" w:type="pct"/>
            <w:gridSpan w:val="7"/>
          </w:tcPr>
          <w:p w14:paraId="2E0C86E6" w14:textId="77777777" w:rsidR="00396793" w:rsidRDefault="00396793" w:rsidP="00396793">
            <w:pPr>
              <w:jc w:val="center"/>
            </w:pPr>
            <w:r w:rsidRPr="00BF24AE">
              <w:rPr>
                <w:b/>
                <w:bCs/>
              </w:rPr>
              <w:t>Kalkulačný list na 10 porcií</w:t>
            </w:r>
          </w:p>
        </w:tc>
      </w:tr>
      <w:tr w:rsidR="00396793" w14:paraId="70E079D2" w14:textId="77777777" w:rsidTr="00396793">
        <w:trPr>
          <w:trHeight w:val="705"/>
        </w:trPr>
        <w:tc>
          <w:tcPr>
            <w:tcW w:w="1346" w:type="pct"/>
            <w:gridSpan w:val="2"/>
            <w:vMerge w:val="restart"/>
          </w:tcPr>
          <w:p w14:paraId="62BC4FDC" w14:textId="77777777" w:rsidR="00396793" w:rsidRPr="00BF24AE" w:rsidRDefault="00396793" w:rsidP="00396793">
            <w:pPr>
              <w:rPr>
                <w:b/>
                <w:bCs/>
              </w:rPr>
            </w:pPr>
          </w:p>
          <w:p w14:paraId="6D50A1D5" w14:textId="77777777" w:rsidR="00396793" w:rsidRDefault="00396793" w:rsidP="00396793">
            <w:r w:rsidRPr="00BF24AE">
              <w:rPr>
                <w:b/>
                <w:bCs/>
              </w:rPr>
              <w:t>Použitá surovina</w:t>
            </w:r>
            <w:r>
              <w:rPr>
                <w:b/>
                <w:bCs/>
              </w:rPr>
              <w:t xml:space="preserve">                </w:t>
            </w:r>
          </w:p>
        </w:tc>
        <w:tc>
          <w:tcPr>
            <w:tcW w:w="1920" w:type="pct"/>
            <w:gridSpan w:val="3"/>
          </w:tcPr>
          <w:p w14:paraId="495D4C55" w14:textId="77777777" w:rsidR="00396793" w:rsidRDefault="00396793" w:rsidP="00396793">
            <w:r w:rsidRPr="00BF24AE">
              <w:rPr>
                <w:b/>
                <w:bCs/>
              </w:rPr>
              <w:t>Použité množstvo v kg/l/ks</w:t>
            </w:r>
          </w:p>
        </w:tc>
        <w:tc>
          <w:tcPr>
            <w:tcW w:w="1734" w:type="pct"/>
            <w:gridSpan w:val="2"/>
          </w:tcPr>
          <w:p w14:paraId="1B463EB6" w14:textId="77777777" w:rsidR="00396793" w:rsidRDefault="00396793" w:rsidP="00396793">
            <w:r w:rsidRPr="00BF24AE">
              <w:rPr>
                <w:b/>
                <w:bCs/>
              </w:rPr>
              <w:t>Cena surovín v €</w:t>
            </w:r>
          </w:p>
        </w:tc>
      </w:tr>
      <w:tr w:rsidR="00396793" w14:paraId="430AA412" w14:textId="77777777" w:rsidTr="00396793">
        <w:trPr>
          <w:trHeight w:val="720"/>
        </w:trPr>
        <w:tc>
          <w:tcPr>
            <w:tcW w:w="1346" w:type="pct"/>
            <w:gridSpan w:val="2"/>
            <w:vMerge/>
          </w:tcPr>
          <w:p w14:paraId="6EAE65D9" w14:textId="77777777" w:rsidR="00396793" w:rsidRDefault="00396793" w:rsidP="00396793"/>
        </w:tc>
        <w:tc>
          <w:tcPr>
            <w:tcW w:w="581" w:type="pct"/>
          </w:tcPr>
          <w:p w14:paraId="338619B6" w14:textId="77777777" w:rsidR="00396793" w:rsidRDefault="00396793" w:rsidP="00396793">
            <w:r w:rsidRPr="00BF24AE">
              <w:rPr>
                <w:b/>
                <w:bCs/>
              </w:rPr>
              <w:t>Hrubá hmotnosť</w:t>
            </w:r>
          </w:p>
        </w:tc>
        <w:tc>
          <w:tcPr>
            <w:tcW w:w="606" w:type="pct"/>
          </w:tcPr>
          <w:p w14:paraId="3A9539E7" w14:textId="77777777" w:rsidR="00396793" w:rsidRDefault="00396793" w:rsidP="00396793">
            <w:r w:rsidRPr="00BF24AE">
              <w:rPr>
                <w:b/>
                <w:bCs/>
              </w:rPr>
              <w:t xml:space="preserve">Odpad </w:t>
            </w:r>
          </w:p>
        </w:tc>
        <w:tc>
          <w:tcPr>
            <w:tcW w:w="732" w:type="pct"/>
          </w:tcPr>
          <w:p w14:paraId="09DB2425" w14:textId="77777777" w:rsidR="00396793" w:rsidRDefault="00396793" w:rsidP="00396793">
            <w:r w:rsidRPr="00BF24AE">
              <w:rPr>
                <w:b/>
                <w:bCs/>
              </w:rPr>
              <w:t>Čistá hmotnosť</w:t>
            </w:r>
          </w:p>
        </w:tc>
        <w:tc>
          <w:tcPr>
            <w:tcW w:w="1023" w:type="pct"/>
          </w:tcPr>
          <w:p w14:paraId="37064F06" w14:textId="77777777" w:rsidR="00396793" w:rsidRDefault="00396793" w:rsidP="00396793">
            <w:r w:rsidRPr="00BF24AE">
              <w:rPr>
                <w:b/>
                <w:bCs/>
              </w:rPr>
              <w:t>Obstarávacia za jednotku</w:t>
            </w:r>
          </w:p>
        </w:tc>
        <w:tc>
          <w:tcPr>
            <w:tcW w:w="711" w:type="pct"/>
          </w:tcPr>
          <w:p w14:paraId="081259C6" w14:textId="77777777" w:rsidR="00396793" w:rsidRDefault="00396793" w:rsidP="00396793">
            <w:r w:rsidRPr="00BF24AE">
              <w:rPr>
                <w:b/>
                <w:bCs/>
              </w:rPr>
              <w:t>Za použité množstvo</w:t>
            </w:r>
          </w:p>
        </w:tc>
      </w:tr>
      <w:tr w:rsidR="00396793" w14:paraId="1823D0B4" w14:textId="77777777" w:rsidTr="00396793">
        <w:trPr>
          <w:trHeight w:val="525"/>
        </w:trPr>
        <w:tc>
          <w:tcPr>
            <w:tcW w:w="1346" w:type="pct"/>
            <w:gridSpan w:val="2"/>
          </w:tcPr>
          <w:p w14:paraId="0A4527A6" w14:textId="77777777" w:rsidR="00396793" w:rsidRDefault="00396793" w:rsidP="00396793">
            <w:r w:rsidRPr="00BF24AE">
              <w:t>Hrach – jemný mraz</w:t>
            </w:r>
          </w:p>
        </w:tc>
        <w:tc>
          <w:tcPr>
            <w:tcW w:w="581" w:type="pct"/>
          </w:tcPr>
          <w:p w14:paraId="1A0ECE5E" w14:textId="77777777" w:rsidR="00396793" w:rsidRDefault="00396793" w:rsidP="00396793">
            <w:r w:rsidRPr="00BF24AE">
              <w:t>1,2</w:t>
            </w:r>
          </w:p>
        </w:tc>
        <w:tc>
          <w:tcPr>
            <w:tcW w:w="603" w:type="pct"/>
          </w:tcPr>
          <w:p w14:paraId="450FB56E" w14:textId="77777777" w:rsidR="00396793" w:rsidRDefault="00396793" w:rsidP="00396793">
            <w:r w:rsidRPr="00BF24AE">
              <w:t>-</w:t>
            </w:r>
          </w:p>
        </w:tc>
        <w:tc>
          <w:tcPr>
            <w:tcW w:w="735" w:type="pct"/>
          </w:tcPr>
          <w:p w14:paraId="06B0092B" w14:textId="77777777" w:rsidR="00396793" w:rsidRDefault="00396793" w:rsidP="00396793">
            <w:r w:rsidRPr="00BF24AE">
              <w:t>1,2</w:t>
            </w:r>
          </w:p>
        </w:tc>
        <w:tc>
          <w:tcPr>
            <w:tcW w:w="1023" w:type="pct"/>
          </w:tcPr>
          <w:p w14:paraId="2A5C5FAF" w14:textId="77777777" w:rsidR="00396793" w:rsidRDefault="00396793" w:rsidP="00396793">
            <w:r w:rsidRPr="00BF24AE">
              <w:t>5,9</w:t>
            </w:r>
          </w:p>
        </w:tc>
        <w:tc>
          <w:tcPr>
            <w:tcW w:w="711" w:type="pct"/>
          </w:tcPr>
          <w:p w14:paraId="34CF84BB" w14:textId="77777777" w:rsidR="00396793" w:rsidRDefault="00396793" w:rsidP="00396793">
            <w:r w:rsidRPr="00BF24AE">
              <w:t>7,08</w:t>
            </w:r>
          </w:p>
        </w:tc>
      </w:tr>
      <w:tr w:rsidR="00396793" w14:paraId="7A044500" w14:textId="77777777" w:rsidTr="00396793">
        <w:trPr>
          <w:trHeight w:val="525"/>
        </w:trPr>
        <w:tc>
          <w:tcPr>
            <w:tcW w:w="1346" w:type="pct"/>
            <w:gridSpan w:val="2"/>
          </w:tcPr>
          <w:p w14:paraId="310A49E8" w14:textId="77777777" w:rsidR="00396793" w:rsidRDefault="00396793" w:rsidP="00396793">
            <w:r w:rsidRPr="00BF24AE">
              <w:t>Cibuľa</w:t>
            </w:r>
          </w:p>
        </w:tc>
        <w:tc>
          <w:tcPr>
            <w:tcW w:w="581" w:type="pct"/>
          </w:tcPr>
          <w:p w14:paraId="72C20BD1" w14:textId="77777777" w:rsidR="00396793" w:rsidRDefault="00396793" w:rsidP="00396793">
            <w:r w:rsidRPr="00BF24AE">
              <w:t>0,3</w:t>
            </w:r>
          </w:p>
        </w:tc>
        <w:tc>
          <w:tcPr>
            <w:tcW w:w="603" w:type="pct"/>
          </w:tcPr>
          <w:p w14:paraId="194C3628" w14:textId="77777777" w:rsidR="00396793" w:rsidRDefault="00396793" w:rsidP="00396793">
            <w:r w:rsidRPr="00BF24AE">
              <w:t>0,05</w:t>
            </w:r>
          </w:p>
        </w:tc>
        <w:tc>
          <w:tcPr>
            <w:tcW w:w="735" w:type="pct"/>
          </w:tcPr>
          <w:p w14:paraId="1BC65F4B" w14:textId="77777777" w:rsidR="00396793" w:rsidRDefault="00396793" w:rsidP="00396793">
            <w:r w:rsidRPr="00BF24AE">
              <w:t>0,25</w:t>
            </w:r>
          </w:p>
        </w:tc>
        <w:tc>
          <w:tcPr>
            <w:tcW w:w="1023" w:type="pct"/>
          </w:tcPr>
          <w:p w14:paraId="24429405" w14:textId="77777777" w:rsidR="00396793" w:rsidRDefault="00396793" w:rsidP="00396793">
            <w:r w:rsidRPr="00BF24AE">
              <w:t>0,79</w:t>
            </w:r>
          </w:p>
        </w:tc>
        <w:tc>
          <w:tcPr>
            <w:tcW w:w="711" w:type="pct"/>
          </w:tcPr>
          <w:p w14:paraId="29353A24" w14:textId="77777777" w:rsidR="00396793" w:rsidRDefault="00396793" w:rsidP="00396793">
            <w:r w:rsidRPr="00BF24AE">
              <w:t>0,24</w:t>
            </w:r>
          </w:p>
        </w:tc>
      </w:tr>
      <w:tr w:rsidR="00396793" w14:paraId="736D31D0" w14:textId="77777777" w:rsidTr="00396793">
        <w:trPr>
          <w:trHeight w:val="525"/>
        </w:trPr>
        <w:tc>
          <w:tcPr>
            <w:tcW w:w="1346" w:type="pct"/>
            <w:gridSpan w:val="2"/>
          </w:tcPr>
          <w:p w14:paraId="10D80D9C" w14:textId="77777777" w:rsidR="00396793" w:rsidRDefault="00396793" w:rsidP="00396793">
            <w:r w:rsidRPr="00BF24AE">
              <w:t>Domáca bravčová masť</w:t>
            </w:r>
          </w:p>
        </w:tc>
        <w:tc>
          <w:tcPr>
            <w:tcW w:w="581" w:type="pct"/>
          </w:tcPr>
          <w:p w14:paraId="4B8ECFD8" w14:textId="77777777" w:rsidR="00396793" w:rsidRDefault="00396793" w:rsidP="00396793">
            <w:r w:rsidRPr="00BF24AE">
              <w:t>0,3</w:t>
            </w:r>
          </w:p>
        </w:tc>
        <w:tc>
          <w:tcPr>
            <w:tcW w:w="603" w:type="pct"/>
          </w:tcPr>
          <w:p w14:paraId="40C877D2" w14:textId="77777777" w:rsidR="00396793" w:rsidRDefault="00396793" w:rsidP="00396793">
            <w:r w:rsidRPr="00BF24AE">
              <w:t>-</w:t>
            </w:r>
          </w:p>
        </w:tc>
        <w:tc>
          <w:tcPr>
            <w:tcW w:w="735" w:type="pct"/>
          </w:tcPr>
          <w:p w14:paraId="65A991C6" w14:textId="77777777" w:rsidR="00396793" w:rsidRDefault="00396793" w:rsidP="00396793">
            <w:r w:rsidRPr="00BF24AE">
              <w:t>0,3</w:t>
            </w:r>
          </w:p>
        </w:tc>
        <w:tc>
          <w:tcPr>
            <w:tcW w:w="1023" w:type="pct"/>
          </w:tcPr>
          <w:p w14:paraId="354A34A5" w14:textId="77777777" w:rsidR="00396793" w:rsidRDefault="00396793" w:rsidP="00396793">
            <w:r w:rsidRPr="00BF24AE">
              <w:t>2,9</w:t>
            </w:r>
          </w:p>
        </w:tc>
        <w:tc>
          <w:tcPr>
            <w:tcW w:w="711" w:type="pct"/>
          </w:tcPr>
          <w:p w14:paraId="7AD25E00" w14:textId="77777777" w:rsidR="00396793" w:rsidRDefault="00396793" w:rsidP="00396793">
            <w:r w:rsidRPr="00BF24AE">
              <w:t>0,87</w:t>
            </w:r>
          </w:p>
        </w:tc>
      </w:tr>
      <w:tr w:rsidR="00396793" w14:paraId="1FBBD20C" w14:textId="77777777" w:rsidTr="00396793">
        <w:trPr>
          <w:trHeight w:val="525"/>
        </w:trPr>
        <w:tc>
          <w:tcPr>
            <w:tcW w:w="1346" w:type="pct"/>
            <w:gridSpan w:val="2"/>
          </w:tcPr>
          <w:p w14:paraId="3F1CF6AB" w14:textId="77777777" w:rsidR="00396793" w:rsidRDefault="00396793" w:rsidP="00396793">
            <w:r w:rsidRPr="00BF24AE">
              <w:t xml:space="preserve">Smotana na šľahanie bez laktózy </w:t>
            </w:r>
          </w:p>
        </w:tc>
        <w:tc>
          <w:tcPr>
            <w:tcW w:w="581" w:type="pct"/>
          </w:tcPr>
          <w:p w14:paraId="552FCC92" w14:textId="77777777" w:rsidR="00396793" w:rsidRDefault="00396793" w:rsidP="00396793">
            <w:r w:rsidRPr="00BF24AE">
              <w:t>0,5</w:t>
            </w:r>
          </w:p>
        </w:tc>
        <w:tc>
          <w:tcPr>
            <w:tcW w:w="603" w:type="pct"/>
          </w:tcPr>
          <w:p w14:paraId="25C7DDB3" w14:textId="77777777" w:rsidR="00396793" w:rsidRDefault="00396793" w:rsidP="00396793">
            <w:r w:rsidRPr="00BF24AE">
              <w:t>-</w:t>
            </w:r>
          </w:p>
        </w:tc>
        <w:tc>
          <w:tcPr>
            <w:tcW w:w="735" w:type="pct"/>
          </w:tcPr>
          <w:p w14:paraId="7F90DBA3" w14:textId="77777777" w:rsidR="00396793" w:rsidRDefault="00396793" w:rsidP="00396793">
            <w:r w:rsidRPr="00BF24AE">
              <w:t>0,5</w:t>
            </w:r>
          </w:p>
        </w:tc>
        <w:tc>
          <w:tcPr>
            <w:tcW w:w="1023" w:type="pct"/>
          </w:tcPr>
          <w:p w14:paraId="73470495" w14:textId="77777777" w:rsidR="00396793" w:rsidRDefault="00396793" w:rsidP="00396793">
            <w:r w:rsidRPr="00BF24AE">
              <w:t>7,45</w:t>
            </w:r>
          </w:p>
        </w:tc>
        <w:tc>
          <w:tcPr>
            <w:tcW w:w="711" w:type="pct"/>
          </w:tcPr>
          <w:p w14:paraId="0687B873" w14:textId="77777777" w:rsidR="00396793" w:rsidRDefault="00396793" w:rsidP="00396793">
            <w:r w:rsidRPr="00BF24AE">
              <w:t>3,73</w:t>
            </w:r>
          </w:p>
        </w:tc>
      </w:tr>
      <w:tr w:rsidR="00396793" w14:paraId="292B9968" w14:textId="77777777" w:rsidTr="00396793">
        <w:trPr>
          <w:trHeight w:val="525"/>
        </w:trPr>
        <w:tc>
          <w:tcPr>
            <w:tcW w:w="1346" w:type="pct"/>
            <w:gridSpan w:val="2"/>
          </w:tcPr>
          <w:p w14:paraId="0375C7AB" w14:textId="77777777" w:rsidR="00396793" w:rsidRDefault="00396793" w:rsidP="00396793">
            <w:r w:rsidRPr="00BF24AE">
              <w:t>Fazuľové struky čerstvé</w:t>
            </w:r>
          </w:p>
        </w:tc>
        <w:tc>
          <w:tcPr>
            <w:tcW w:w="581" w:type="pct"/>
          </w:tcPr>
          <w:p w14:paraId="58798C2A" w14:textId="77777777" w:rsidR="00396793" w:rsidRDefault="00396793" w:rsidP="00396793">
            <w:r w:rsidRPr="00BF24AE">
              <w:t>0,15</w:t>
            </w:r>
          </w:p>
        </w:tc>
        <w:tc>
          <w:tcPr>
            <w:tcW w:w="603" w:type="pct"/>
          </w:tcPr>
          <w:p w14:paraId="4A030511" w14:textId="77777777" w:rsidR="00396793" w:rsidRDefault="00396793" w:rsidP="00396793">
            <w:r w:rsidRPr="00BF24AE">
              <w:t>-</w:t>
            </w:r>
          </w:p>
        </w:tc>
        <w:tc>
          <w:tcPr>
            <w:tcW w:w="735" w:type="pct"/>
          </w:tcPr>
          <w:p w14:paraId="70E646E6" w14:textId="77777777" w:rsidR="00396793" w:rsidRDefault="00396793" w:rsidP="00396793">
            <w:r w:rsidRPr="00BF24AE">
              <w:t>0,15</w:t>
            </w:r>
          </w:p>
        </w:tc>
        <w:tc>
          <w:tcPr>
            <w:tcW w:w="1023" w:type="pct"/>
          </w:tcPr>
          <w:p w14:paraId="4D3ACAB5" w14:textId="77777777" w:rsidR="00396793" w:rsidRDefault="00396793" w:rsidP="00396793">
            <w:r w:rsidRPr="00BF24AE">
              <w:t>9,70</w:t>
            </w:r>
          </w:p>
        </w:tc>
        <w:tc>
          <w:tcPr>
            <w:tcW w:w="711" w:type="pct"/>
          </w:tcPr>
          <w:p w14:paraId="637F63FC" w14:textId="77777777" w:rsidR="00396793" w:rsidRDefault="00396793" w:rsidP="00396793">
            <w:r w:rsidRPr="00BF24AE">
              <w:t>1,46</w:t>
            </w:r>
          </w:p>
        </w:tc>
      </w:tr>
      <w:tr w:rsidR="00396793" w14:paraId="3B74FC4E" w14:textId="77777777" w:rsidTr="00396793">
        <w:trPr>
          <w:trHeight w:val="525"/>
        </w:trPr>
        <w:tc>
          <w:tcPr>
            <w:tcW w:w="1346" w:type="pct"/>
            <w:gridSpan w:val="2"/>
          </w:tcPr>
          <w:p w14:paraId="08A902FA" w14:textId="77777777" w:rsidR="00396793" w:rsidRDefault="00396793" w:rsidP="00396793">
            <w:r w:rsidRPr="00BF24AE">
              <w:t>Soľ</w:t>
            </w:r>
          </w:p>
        </w:tc>
        <w:tc>
          <w:tcPr>
            <w:tcW w:w="581" w:type="pct"/>
          </w:tcPr>
          <w:p w14:paraId="56E3DC47" w14:textId="77777777" w:rsidR="00396793" w:rsidRDefault="00396793" w:rsidP="00396793">
            <w:r w:rsidRPr="00BF24AE">
              <w:t>0,05</w:t>
            </w:r>
          </w:p>
        </w:tc>
        <w:tc>
          <w:tcPr>
            <w:tcW w:w="603" w:type="pct"/>
          </w:tcPr>
          <w:p w14:paraId="7E86771E" w14:textId="77777777" w:rsidR="00396793" w:rsidRDefault="00396793" w:rsidP="00396793">
            <w:r w:rsidRPr="00BF24AE">
              <w:t>-</w:t>
            </w:r>
          </w:p>
        </w:tc>
        <w:tc>
          <w:tcPr>
            <w:tcW w:w="735" w:type="pct"/>
          </w:tcPr>
          <w:p w14:paraId="0794A640" w14:textId="77777777" w:rsidR="00396793" w:rsidRDefault="00396793" w:rsidP="00396793">
            <w:r w:rsidRPr="00BF24AE">
              <w:t>0,05</w:t>
            </w:r>
          </w:p>
        </w:tc>
        <w:tc>
          <w:tcPr>
            <w:tcW w:w="1023" w:type="pct"/>
          </w:tcPr>
          <w:p w14:paraId="6CBA8B89" w14:textId="77777777" w:rsidR="00396793" w:rsidRDefault="00396793" w:rsidP="00396793">
            <w:r w:rsidRPr="00BF24AE">
              <w:t>0,65</w:t>
            </w:r>
          </w:p>
        </w:tc>
        <w:tc>
          <w:tcPr>
            <w:tcW w:w="711" w:type="pct"/>
          </w:tcPr>
          <w:p w14:paraId="4B880001" w14:textId="77777777" w:rsidR="00396793" w:rsidRDefault="00396793" w:rsidP="00396793">
            <w:r w:rsidRPr="00BF24AE">
              <w:t>0,03</w:t>
            </w:r>
          </w:p>
        </w:tc>
      </w:tr>
      <w:tr w:rsidR="00396793" w14:paraId="046A1DC0" w14:textId="77777777" w:rsidTr="00396793">
        <w:trPr>
          <w:trHeight w:val="525"/>
        </w:trPr>
        <w:tc>
          <w:tcPr>
            <w:tcW w:w="1346" w:type="pct"/>
            <w:gridSpan w:val="2"/>
          </w:tcPr>
          <w:p w14:paraId="1200234A" w14:textId="77777777" w:rsidR="00396793" w:rsidRDefault="00396793" w:rsidP="00396793">
            <w:r w:rsidRPr="00BF24AE">
              <w:t>Biele korenie</w:t>
            </w:r>
          </w:p>
        </w:tc>
        <w:tc>
          <w:tcPr>
            <w:tcW w:w="581" w:type="pct"/>
          </w:tcPr>
          <w:p w14:paraId="2A569764" w14:textId="77777777" w:rsidR="00396793" w:rsidRDefault="00396793" w:rsidP="00396793">
            <w:r w:rsidRPr="00BF24AE">
              <w:t>0,025</w:t>
            </w:r>
          </w:p>
        </w:tc>
        <w:tc>
          <w:tcPr>
            <w:tcW w:w="603" w:type="pct"/>
          </w:tcPr>
          <w:p w14:paraId="56FA9212" w14:textId="77777777" w:rsidR="00396793" w:rsidRDefault="00396793" w:rsidP="00396793">
            <w:r w:rsidRPr="00BF24AE">
              <w:t>-</w:t>
            </w:r>
          </w:p>
        </w:tc>
        <w:tc>
          <w:tcPr>
            <w:tcW w:w="735" w:type="pct"/>
          </w:tcPr>
          <w:p w14:paraId="65C2A5F6" w14:textId="77777777" w:rsidR="00396793" w:rsidRDefault="00396793" w:rsidP="00396793">
            <w:r w:rsidRPr="00BF24AE">
              <w:t>0,025</w:t>
            </w:r>
          </w:p>
        </w:tc>
        <w:tc>
          <w:tcPr>
            <w:tcW w:w="1023" w:type="pct"/>
          </w:tcPr>
          <w:p w14:paraId="7765BE02" w14:textId="77777777" w:rsidR="00396793" w:rsidRDefault="00396793" w:rsidP="00396793">
            <w:r w:rsidRPr="00BF24AE">
              <w:t>41,22</w:t>
            </w:r>
          </w:p>
        </w:tc>
        <w:tc>
          <w:tcPr>
            <w:tcW w:w="711" w:type="pct"/>
          </w:tcPr>
          <w:p w14:paraId="1537454B" w14:textId="77777777" w:rsidR="00396793" w:rsidRDefault="00396793" w:rsidP="00396793">
            <w:r w:rsidRPr="00BF24AE">
              <w:t>1,03</w:t>
            </w:r>
          </w:p>
        </w:tc>
      </w:tr>
      <w:tr w:rsidR="00396793" w14:paraId="1A34C111" w14:textId="77777777" w:rsidTr="00396793">
        <w:trPr>
          <w:trHeight w:val="525"/>
        </w:trPr>
        <w:tc>
          <w:tcPr>
            <w:tcW w:w="1346" w:type="pct"/>
            <w:gridSpan w:val="2"/>
          </w:tcPr>
          <w:p w14:paraId="7603F782" w14:textId="77777777" w:rsidR="00396793" w:rsidRDefault="00396793" w:rsidP="00396793">
            <w:r w:rsidRPr="00BF24AE">
              <w:t>Muškátový orech mletý</w:t>
            </w:r>
          </w:p>
        </w:tc>
        <w:tc>
          <w:tcPr>
            <w:tcW w:w="581" w:type="pct"/>
          </w:tcPr>
          <w:p w14:paraId="113B2F3D" w14:textId="77777777" w:rsidR="00396793" w:rsidRDefault="00396793" w:rsidP="00396793">
            <w:r w:rsidRPr="00BF24AE">
              <w:t>0,008</w:t>
            </w:r>
          </w:p>
        </w:tc>
        <w:tc>
          <w:tcPr>
            <w:tcW w:w="603" w:type="pct"/>
          </w:tcPr>
          <w:p w14:paraId="268FF820" w14:textId="77777777" w:rsidR="00396793" w:rsidRDefault="00396793" w:rsidP="00396793">
            <w:r w:rsidRPr="00BF24AE">
              <w:t>-</w:t>
            </w:r>
          </w:p>
        </w:tc>
        <w:tc>
          <w:tcPr>
            <w:tcW w:w="735" w:type="pct"/>
          </w:tcPr>
          <w:p w14:paraId="7C2EA99B" w14:textId="77777777" w:rsidR="00396793" w:rsidRDefault="00396793" w:rsidP="00396793">
            <w:r w:rsidRPr="00BF24AE">
              <w:t>0,008</w:t>
            </w:r>
          </w:p>
        </w:tc>
        <w:tc>
          <w:tcPr>
            <w:tcW w:w="1023" w:type="pct"/>
          </w:tcPr>
          <w:p w14:paraId="252D922D" w14:textId="77777777" w:rsidR="00396793" w:rsidRDefault="00396793" w:rsidP="00396793">
            <w:r w:rsidRPr="00BF24AE">
              <w:t>35</w:t>
            </w:r>
          </w:p>
        </w:tc>
        <w:tc>
          <w:tcPr>
            <w:tcW w:w="711" w:type="pct"/>
          </w:tcPr>
          <w:p w14:paraId="604D8D5B" w14:textId="77777777" w:rsidR="00396793" w:rsidRDefault="00396793" w:rsidP="00396793">
            <w:r w:rsidRPr="00BF24AE">
              <w:t>0,28</w:t>
            </w:r>
          </w:p>
        </w:tc>
      </w:tr>
      <w:tr w:rsidR="00396793" w14:paraId="4AC6678E" w14:textId="77777777" w:rsidTr="00396793">
        <w:trPr>
          <w:trHeight w:val="525"/>
        </w:trPr>
        <w:tc>
          <w:tcPr>
            <w:tcW w:w="1346" w:type="pct"/>
            <w:gridSpan w:val="2"/>
          </w:tcPr>
          <w:p w14:paraId="74DF56F4" w14:textId="77777777" w:rsidR="00396793" w:rsidRDefault="00396793" w:rsidP="00396793">
            <w:r w:rsidRPr="00BF24AE">
              <w:t>Zeleninový vývar</w:t>
            </w:r>
          </w:p>
        </w:tc>
        <w:tc>
          <w:tcPr>
            <w:tcW w:w="581" w:type="pct"/>
          </w:tcPr>
          <w:p w14:paraId="3717CE2B" w14:textId="77777777" w:rsidR="00396793" w:rsidRDefault="00396793" w:rsidP="00396793">
            <w:r w:rsidRPr="00BF24AE">
              <w:t>-</w:t>
            </w:r>
          </w:p>
        </w:tc>
        <w:tc>
          <w:tcPr>
            <w:tcW w:w="603" w:type="pct"/>
          </w:tcPr>
          <w:p w14:paraId="274D2775" w14:textId="77777777" w:rsidR="00396793" w:rsidRDefault="00396793" w:rsidP="00396793">
            <w:r w:rsidRPr="00BF24AE">
              <w:t>-</w:t>
            </w:r>
          </w:p>
        </w:tc>
        <w:tc>
          <w:tcPr>
            <w:tcW w:w="735" w:type="pct"/>
          </w:tcPr>
          <w:p w14:paraId="55EF7331" w14:textId="77777777" w:rsidR="00396793" w:rsidRDefault="00396793" w:rsidP="00396793">
            <w:r w:rsidRPr="00BF24AE">
              <w:t>-</w:t>
            </w:r>
          </w:p>
        </w:tc>
        <w:tc>
          <w:tcPr>
            <w:tcW w:w="1023" w:type="pct"/>
          </w:tcPr>
          <w:p w14:paraId="5E2307C6" w14:textId="77777777" w:rsidR="00396793" w:rsidRDefault="00396793" w:rsidP="00396793">
            <w:r w:rsidRPr="00BF24AE">
              <w:t>-</w:t>
            </w:r>
          </w:p>
        </w:tc>
        <w:tc>
          <w:tcPr>
            <w:tcW w:w="711" w:type="pct"/>
          </w:tcPr>
          <w:p w14:paraId="00EE2321" w14:textId="77777777" w:rsidR="00396793" w:rsidRDefault="00396793" w:rsidP="00396793">
            <w:r w:rsidRPr="00BF24AE">
              <w:t>-</w:t>
            </w:r>
          </w:p>
        </w:tc>
      </w:tr>
      <w:tr w:rsidR="00396793" w14:paraId="78352C25" w14:textId="77777777" w:rsidTr="00396793">
        <w:trPr>
          <w:trHeight w:val="750"/>
        </w:trPr>
        <w:tc>
          <w:tcPr>
            <w:tcW w:w="4289" w:type="pct"/>
            <w:gridSpan w:val="6"/>
          </w:tcPr>
          <w:p w14:paraId="387F7FC4" w14:textId="77777777" w:rsidR="00396793" w:rsidRDefault="00396793" w:rsidP="00396793">
            <w:r w:rsidRPr="00BF24AE">
              <w:rPr>
                <w:b/>
                <w:bCs/>
              </w:rPr>
              <w:t>Celková cena surovín s DPH:</w:t>
            </w:r>
          </w:p>
        </w:tc>
        <w:tc>
          <w:tcPr>
            <w:tcW w:w="711" w:type="pct"/>
          </w:tcPr>
          <w:p w14:paraId="0E554498" w14:textId="77777777" w:rsidR="00396793" w:rsidRDefault="00396793" w:rsidP="00396793">
            <w:r w:rsidRPr="00BF24AE">
              <w:t>14,72</w:t>
            </w:r>
          </w:p>
        </w:tc>
      </w:tr>
      <w:tr w:rsidR="00396793" w14:paraId="20458E2F" w14:textId="77777777" w:rsidTr="00396793">
        <w:trPr>
          <w:trHeight w:val="615"/>
        </w:trPr>
        <w:tc>
          <w:tcPr>
            <w:tcW w:w="4289" w:type="pct"/>
            <w:gridSpan w:val="6"/>
          </w:tcPr>
          <w:p w14:paraId="2AEB78BC" w14:textId="77777777" w:rsidR="00396793" w:rsidRDefault="00396793" w:rsidP="00396793">
            <w:r w:rsidRPr="00BF24AE">
              <w:rPr>
                <w:b/>
                <w:bCs/>
              </w:rPr>
              <w:t>Cena za 1 porciu s DPH:</w:t>
            </w:r>
          </w:p>
        </w:tc>
        <w:tc>
          <w:tcPr>
            <w:tcW w:w="711" w:type="pct"/>
          </w:tcPr>
          <w:p w14:paraId="2683905A" w14:textId="77777777" w:rsidR="00396793" w:rsidRDefault="00396793" w:rsidP="00396793">
            <w:r w:rsidRPr="00BF24AE">
              <w:t>1,47</w:t>
            </w:r>
          </w:p>
        </w:tc>
      </w:tr>
      <w:tr w:rsidR="00396793" w14:paraId="60ADB260" w14:textId="77777777" w:rsidTr="00396793">
        <w:trPr>
          <w:trHeight w:val="555"/>
        </w:trPr>
        <w:tc>
          <w:tcPr>
            <w:tcW w:w="4289" w:type="pct"/>
            <w:gridSpan w:val="6"/>
          </w:tcPr>
          <w:p w14:paraId="276C7179" w14:textId="77777777" w:rsidR="00396793" w:rsidRDefault="00396793" w:rsidP="00396793">
            <w:r w:rsidRPr="00BF24AE">
              <w:rPr>
                <w:b/>
                <w:bCs/>
              </w:rPr>
              <w:t>Predajná cena za 1 porciu:</w:t>
            </w:r>
          </w:p>
        </w:tc>
        <w:tc>
          <w:tcPr>
            <w:tcW w:w="711" w:type="pct"/>
          </w:tcPr>
          <w:p w14:paraId="064A04FB" w14:textId="77777777" w:rsidR="00396793" w:rsidRDefault="00396793" w:rsidP="00396793">
            <w:r w:rsidRPr="00BF24AE">
              <w:t>3,80</w:t>
            </w:r>
          </w:p>
        </w:tc>
      </w:tr>
    </w:tbl>
    <w:p w14:paraId="0BC10A25" w14:textId="09A65229" w:rsidR="00396793" w:rsidRDefault="00396793" w:rsidP="00457A34">
      <w:pPr>
        <w:rPr>
          <w:i/>
          <w:iCs/>
          <w:sz w:val="20"/>
          <w:szCs w:val="20"/>
        </w:rPr>
      </w:pPr>
      <w:r>
        <w:rPr>
          <w:i/>
          <w:iCs/>
          <w:sz w:val="20"/>
          <w:szCs w:val="20"/>
        </w:rPr>
        <w:t>Zdroj: Vlastné spracovanie</w:t>
      </w:r>
    </w:p>
    <w:p w14:paraId="4CAA9A34" w14:textId="47EA9648" w:rsidR="00396793" w:rsidRDefault="00396793" w:rsidP="00457A34">
      <w:pPr>
        <w:rPr>
          <w:i/>
          <w:iCs/>
          <w:sz w:val="20"/>
          <w:szCs w:val="20"/>
        </w:rPr>
      </w:pPr>
    </w:p>
    <w:p w14:paraId="0D941663" w14:textId="052B795C" w:rsidR="00396793" w:rsidRDefault="00396793" w:rsidP="00457A34">
      <w:pPr>
        <w:rPr>
          <w:i/>
          <w:iCs/>
          <w:sz w:val="20"/>
          <w:szCs w:val="20"/>
        </w:rPr>
      </w:pPr>
    </w:p>
    <w:p w14:paraId="4E998E27" w14:textId="351443D4" w:rsidR="00396793" w:rsidRDefault="00396793" w:rsidP="00396793">
      <w:pPr>
        <w:tabs>
          <w:tab w:val="left" w:pos="708"/>
          <w:tab w:val="left" w:pos="1416"/>
          <w:tab w:val="left" w:pos="2124"/>
          <w:tab w:val="left" w:pos="2880"/>
        </w:tabs>
      </w:pPr>
      <w:r>
        <w:lastRenderedPageBreak/>
        <w:t xml:space="preserve">Príloha XXIX. </w:t>
      </w:r>
      <w:r>
        <w:tab/>
        <w:t>Kalkulačný list č. 20</w:t>
      </w:r>
    </w:p>
    <w:p w14:paraId="73EF42C2" w14:textId="5304B276" w:rsidR="00396793" w:rsidRDefault="00396793" w:rsidP="00396793">
      <w:pPr>
        <w:rPr>
          <w:i/>
          <w:iCs/>
          <w:sz w:val="20"/>
          <w:szCs w:val="20"/>
        </w:rPr>
      </w:pPr>
      <w:r w:rsidRPr="00457A34">
        <w:rPr>
          <w:i/>
          <w:iCs/>
          <w:sz w:val="20"/>
          <w:szCs w:val="20"/>
        </w:rPr>
        <w:t xml:space="preserve">Tabuľka č. </w:t>
      </w:r>
      <w:r>
        <w:rPr>
          <w:i/>
          <w:iCs/>
          <w:sz w:val="20"/>
          <w:szCs w:val="20"/>
        </w:rPr>
        <w:t>26</w:t>
      </w:r>
      <w:r w:rsidRPr="00457A34">
        <w:rPr>
          <w:i/>
          <w:iCs/>
          <w:sz w:val="20"/>
          <w:szCs w:val="20"/>
        </w:rPr>
        <w:t>:</w:t>
      </w:r>
      <w:r>
        <w:rPr>
          <w:i/>
          <w:iCs/>
          <w:sz w:val="20"/>
          <w:szCs w:val="20"/>
        </w:rPr>
        <w:t xml:space="preserve"> Kalkulačný list č.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396793" w14:paraId="5A4F3C5B" w14:textId="77777777" w:rsidTr="00396793">
        <w:trPr>
          <w:trHeight w:val="645"/>
        </w:trPr>
        <w:tc>
          <w:tcPr>
            <w:tcW w:w="1003" w:type="pct"/>
          </w:tcPr>
          <w:p w14:paraId="32265845" w14:textId="77777777" w:rsidR="00396793" w:rsidRDefault="00396793" w:rsidP="00396793">
            <w:r w:rsidRPr="00BF24AE">
              <w:rPr>
                <w:b/>
                <w:bCs/>
              </w:rPr>
              <w:t>Názov pokrmu:</w:t>
            </w:r>
          </w:p>
        </w:tc>
        <w:tc>
          <w:tcPr>
            <w:tcW w:w="3286" w:type="pct"/>
            <w:gridSpan w:val="6"/>
          </w:tcPr>
          <w:p w14:paraId="041523E4" w14:textId="77777777" w:rsidR="00396793" w:rsidRPr="00187C7F" w:rsidRDefault="00396793" w:rsidP="00396793">
            <w:pPr>
              <w:jc w:val="center"/>
              <w:rPr>
                <w:b/>
                <w:bCs/>
              </w:rPr>
            </w:pPr>
            <w:r w:rsidRPr="00BF24AE">
              <w:rPr>
                <w:b/>
                <w:bCs/>
              </w:rPr>
              <w:t xml:space="preserve">Kukuričné kuriatko pečené v bylinkovej </w:t>
            </w:r>
            <w:proofErr w:type="spellStart"/>
            <w:r w:rsidRPr="00BF24AE">
              <w:rPr>
                <w:b/>
                <w:bCs/>
              </w:rPr>
              <w:t>kruste</w:t>
            </w:r>
            <w:proofErr w:type="spellEnd"/>
          </w:p>
        </w:tc>
        <w:tc>
          <w:tcPr>
            <w:tcW w:w="711" w:type="pct"/>
          </w:tcPr>
          <w:p w14:paraId="3A0E869E" w14:textId="77777777" w:rsidR="00396793" w:rsidRDefault="00396793" w:rsidP="00396793">
            <w:r w:rsidRPr="00BF24AE">
              <w:rPr>
                <w:b/>
                <w:bCs/>
              </w:rPr>
              <w:t>Číslo:</w:t>
            </w:r>
            <w:r>
              <w:rPr>
                <w:b/>
                <w:bCs/>
              </w:rPr>
              <w:t xml:space="preserve"> 20</w:t>
            </w:r>
          </w:p>
        </w:tc>
      </w:tr>
      <w:tr w:rsidR="00396793" w14:paraId="0DF7AE62" w14:textId="77777777" w:rsidTr="00396793">
        <w:trPr>
          <w:trHeight w:val="320"/>
        </w:trPr>
        <w:tc>
          <w:tcPr>
            <w:tcW w:w="5000" w:type="pct"/>
            <w:gridSpan w:val="8"/>
          </w:tcPr>
          <w:p w14:paraId="2CCB4A8C" w14:textId="77777777" w:rsidR="00396793" w:rsidRDefault="00396793" w:rsidP="00396793">
            <w:pPr>
              <w:jc w:val="center"/>
            </w:pPr>
            <w:r w:rsidRPr="00BF24AE">
              <w:rPr>
                <w:b/>
                <w:bCs/>
              </w:rPr>
              <w:t>Kalkulačný list na 10 porcií</w:t>
            </w:r>
          </w:p>
        </w:tc>
      </w:tr>
      <w:tr w:rsidR="00396793" w14:paraId="4EBB5DE3" w14:textId="77777777" w:rsidTr="00396793">
        <w:trPr>
          <w:trHeight w:val="705"/>
        </w:trPr>
        <w:tc>
          <w:tcPr>
            <w:tcW w:w="1242" w:type="pct"/>
            <w:gridSpan w:val="2"/>
            <w:vMerge w:val="restart"/>
          </w:tcPr>
          <w:p w14:paraId="71E9B10D" w14:textId="77777777" w:rsidR="00396793" w:rsidRPr="00BF24AE" w:rsidRDefault="00396793" w:rsidP="00396793">
            <w:pPr>
              <w:rPr>
                <w:b/>
                <w:bCs/>
              </w:rPr>
            </w:pPr>
          </w:p>
          <w:p w14:paraId="2D3A3C8E" w14:textId="77777777" w:rsidR="00396793" w:rsidRDefault="00396793" w:rsidP="00396793">
            <w:r w:rsidRPr="00BF24AE">
              <w:rPr>
                <w:b/>
                <w:bCs/>
              </w:rPr>
              <w:t>Použitá surovina</w:t>
            </w:r>
            <w:r>
              <w:rPr>
                <w:b/>
                <w:bCs/>
              </w:rPr>
              <w:t xml:space="preserve">                </w:t>
            </w:r>
          </w:p>
        </w:tc>
        <w:tc>
          <w:tcPr>
            <w:tcW w:w="2024" w:type="pct"/>
            <w:gridSpan w:val="4"/>
          </w:tcPr>
          <w:p w14:paraId="2E31DEBE" w14:textId="77777777" w:rsidR="00396793" w:rsidRDefault="00396793" w:rsidP="00396793">
            <w:r w:rsidRPr="00BF24AE">
              <w:rPr>
                <w:b/>
                <w:bCs/>
              </w:rPr>
              <w:t>Použité množstvo v kg/l/ks</w:t>
            </w:r>
          </w:p>
        </w:tc>
        <w:tc>
          <w:tcPr>
            <w:tcW w:w="1734" w:type="pct"/>
            <w:gridSpan w:val="2"/>
          </w:tcPr>
          <w:p w14:paraId="4A3AD99E" w14:textId="77777777" w:rsidR="00396793" w:rsidRDefault="00396793" w:rsidP="00396793">
            <w:r w:rsidRPr="00BF24AE">
              <w:rPr>
                <w:b/>
                <w:bCs/>
              </w:rPr>
              <w:t>Cena surovín v €</w:t>
            </w:r>
          </w:p>
        </w:tc>
      </w:tr>
      <w:tr w:rsidR="00396793" w14:paraId="7E370E1F" w14:textId="77777777" w:rsidTr="00396793">
        <w:trPr>
          <w:trHeight w:val="720"/>
        </w:trPr>
        <w:tc>
          <w:tcPr>
            <w:tcW w:w="1242" w:type="pct"/>
            <w:gridSpan w:val="2"/>
            <w:vMerge/>
          </w:tcPr>
          <w:p w14:paraId="050D9EFE" w14:textId="77777777" w:rsidR="00396793" w:rsidRDefault="00396793" w:rsidP="00396793"/>
        </w:tc>
        <w:tc>
          <w:tcPr>
            <w:tcW w:w="686" w:type="pct"/>
          </w:tcPr>
          <w:p w14:paraId="76991B5C" w14:textId="77777777" w:rsidR="00396793" w:rsidRDefault="00396793" w:rsidP="00396793">
            <w:r w:rsidRPr="00BF24AE">
              <w:rPr>
                <w:b/>
                <w:bCs/>
              </w:rPr>
              <w:t>Hrubá hmotnosť</w:t>
            </w:r>
          </w:p>
        </w:tc>
        <w:tc>
          <w:tcPr>
            <w:tcW w:w="606" w:type="pct"/>
            <w:gridSpan w:val="2"/>
          </w:tcPr>
          <w:p w14:paraId="6ABB9540" w14:textId="77777777" w:rsidR="00396793" w:rsidRDefault="00396793" w:rsidP="00396793">
            <w:r w:rsidRPr="00BF24AE">
              <w:rPr>
                <w:b/>
                <w:bCs/>
              </w:rPr>
              <w:t xml:space="preserve">Odpad </w:t>
            </w:r>
          </w:p>
        </w:tc>
        <w:tc>
          <w:tcPr>
            <w:tcW w:w="732" w:type="pct"/>
          </w:tcPr>
          <w:p w14:paraId="3959A9C4" w14:textId="77777777" w:rsidR="00396793" w:rsidRDefault="00396793" w:rsidP="00396793">
            <w:r w:rsidRPr="00BF24AE">
              <w:rPr>
                <w:b/>
                <w:bCs/>
              </w:rPr>
              <w:t>Čistá hmotnosť</w:t>
            </w:r>
          </w:p>
        </w:tc>
        <w:tc>
          <w:tcPr>
            <w:tcW w:w="1023" w:type="pct"/>
          </w:tcPr>
          <w:p w14:paraId="3FD2A529" w14:textId="77777777" w:rsidR="00396793" w:rsidRDefault="00396793" w:rsidP="00396793">
            <w:r w:rsidRPr="00BF24AE">
              <w:rPr>
                <w:b/>
                <w:bCs/>
              </w:rPr>
              <w:t>Obstarávacia za jednotku</w:t>
            </w:r>
          </w:p>
        </w:tc>
        <w:tc>
          <w:tcPr>
            <w:tcW w:w="711" w:type="pct"/>
          </w:tcPr>
          <w:p w14:paraId="0F16F163" w14:textId="77777777" w:rsidR="00396793" w:rsidRDefault="00396793" w:rsidP="00396793">
            <w:r w:rsidRPr="00BF24AE">
              <w:rPr>
                <w:b/>
                <w:bCs/>
              </w:rPr>
              <w:t>Za použité množstvo</w:t>
            </w:r>
          </w:p>
        </w:tc>
      </w:tr>
      <w:tr w:rsidR="00396793" w14:paraId="427C431F" w14:textId="77777777" w:rsidTr="00396793">
        <w:trPr>
          <w:trHeight w:val="525"/>
        </w:trPr>
        <w:tc>
          <w:tcPr>
            <w:tcW w:w="1242" w:type="pct"/>
            <w:gridSpan w:val="2"/>
          </w:tcPr>
          <w:p w14:paraId="2125AD14" w14:textId="77777777" w:rsidR="00396793" w:rsidRDefault="00396793" w:rsidP="00396793">
            <w:r w:rsidRPr="00BF24AE">
              <w:t xml:space="preserve">Kuriatko </w:t>
            </w:r>
            <w:proofErr w:type="spellStart"/>
            <w:r w:rsidRPr="00BF24AE">
              <w:t>supreme</w:t>
            </w:r>
            <w:proofErr w:type="spellEnd"/>
            <w:r w:rsidRPr="00BF24AE">
              <w:t xml:space="preserve"> </w:t>
            </w:r>
          </w:p>
        </w:tc>
        <w:tc>
          <w:tcPr>
            <w:tcW w:w="686" w:type="pct"/>
          </w:tcPr>
          <w:p w14:paraId="3D6DAECF" w14:textId="77777777" w:rsidR="00396793" w:rsidRDefault="00396793" w:rsidP="00396793">
            <w:r w:rsidRPr="00BF24AE">
              <w:t>2</w:t>
            </w:r>
          </w:p>
        </w:tc>
        <w:tc>
          <w:tcPr>
            <w:tcW w:w="603" w:type="pct"/>
          </w:tcPr>
          <w:p w14:paraId="33D80D2C" w14:textId="77777777" w:rsidR="00396793" w:rsidRDefault="00396793" w:rsidP="00396793">
            <w:r w:rsidRPr="00BF24AE">
              <w:t>0,3</w:t>
            </w:r>
          </w:p>
        </w:tc>
        <w:tc>
          <w:tcPr>
            <w:tcW w:w="735" w:type="pct"/>
            <w:gridSpan w:val="2"/>
          </w:tcPr>
          <w:p w14:paraId="027E1FE3" w14:textId="77777777" w:rsidR="00396793" w:rsidRDefault="00396793" w:rsidP="00396793">
            <w:r w:rsidRPr="00BF24AE">
              <w:t>1,7</w:t>
            </w:r>
          </w:p>
        </w:tc>
        <w:tc>
          <w:tcPr>
            <w:tcW w:w="1023" w:type="pct"/>
          </w:tcPr>
          <w:p w14:paraId="3B9A0535" w14:textId="77777777" w:rsidR="00396793" w:rsidRDefault="00396793" w:rsidP="00396793">
            <w:r w:rsidRPr="00BF24AE">
              <w:t>8,45</w:t>
            </w:r>
          </w:p>
        </w:tc>
        <w:tc>
          <w:tcPr>
            <w:tcW w:w="711" w:type="pct"/>
          </w:tcPr>
          <w:p w14:paraId="1EC68F82" w14:textId="77777777" w:rsidR="00396793" w:rsidRDefault="00396793" w:rsidP="00396793">
            <w:r w:rsidRPr="00BF24AE">
              <w:t>16,90</w:t>
            </w:r>
          </w:p>
        </w:tc>
      </w:tr>
      <w:tr w:rsidR="00396793" w14:paraId="166D6149" w14:textId="77777777" w:rsidTr="00396793">
        <w:trPr>
          <w:trHeight w:val="525"/>
        </w:trPr>
        <w:tc>
          <w:tcPr>
            <w:tcW w:w="1242" w:type="pct"/>
            <w:gridSpan w:val="2"/>
          </w:tcPr>
          <w:p w14:paraId="3427CE62" w14:textId="559CB4DD" w:rsidR="00396793" w:rsidRDefault="00396793" w:rsidP="00396793">
            <w:r w:rsidRPr="00BF24AE">
              <w:t xml:space="preserve">Domáca </w:t>
            </w:r>
            <w:proofErr w:type="spellStart"/>
            <w:r w:rsidRPr="00BF24AE">
              <w:t>brav</w:t>
            </w:r>
            <w:r>
              <w:t>č</w:t>
            </w:r>
            <w:proofErr w:type="spellEnd"/>
            <w:r>
              <w:t>.</w:t>
            </w:r>
            <w:r w:rsidRPr="00BF24AE">
              <w:t xml:space="preserve"> masť</w:t>
            </w:r>
          </w:p>
        </w:tc>
        <w:tc>
          <w:tcPr>
            <w:tcW w:w="686" w:type="pct"/>
          </w:tcPr>
          <w:p w14:paraId="7625626F" w14:textId="77777777" w:rsidR="00396793" w:rsidRDefault="00396793" w:rsidP="00396793">
            <w:r w:rsidRPr="00BF24AE">
              <w:t>0,2</w:t>
            </w:r>
          </w:p>
        </w:tc>
        <w:tc>
          <w:tcPr>
            <w:tcW w:w="603" w:type="pct"/>
          </w:tcPr>
          <w:p w14:paraId="133E3E8D" w14:textId="77777777" w:rsidR="00396793" w:rsidRDefault="00396793" w:rsidP="00396793">
            <w:r w:rsidRPr="00BF24AE">
              <w:t>-</w:t>
            </w:r>
          </w:p>
        </w:tc>
        <w:tc>
          <w:tcPr>
            <w:tcW w:w="735" w:type="pct"/>
            <w:gridSpan w:val="2"/>
          </w:tcPr>
          <w:p w14:paraId="55F2755F" w14:textId="77777777" w:rsidR="00396793" w:rsidRDefault="00396793" w:rsidP="00396793">
            <w:r w:rsidRPr="00BF24AE">
              <w:t>0,2</w:t>
            </w:r>
          </w:p>
        </w:tc>
        <w:tc>
          <w:tcPr>
            <w:tcW w:w="1023" w:type="pct"/>
          </w:tcPr>
          <w:p w14:paraId="518DA8A9" w14:textId="77777777" w:rsidR="00396793" w:rsidRDefault="00396793" w:rsidP="00396793">
            <w:r w:rsidRPr="00BF24AE">
              <w:t>2,9</w:t>
            </w:r>
          </w:p>
        </w:tc>
        <w:tc>
          <w:tcPr>
            <w:tcW w:w="711" w:type="pct"/>
          </w:tcPr>
          <w:p w14:paraId="428C2B7E" w14:textId="77777777" w:rsidR="00396793" w:rsidRDefault="00396793" w:rsidP="00396793">
            <w:r w:rsidRPr="00BF24AE">
              <w:t>0,58</w:t>
            </w:r>
          </w:p>
        </w:tc>
      </w:tr>
      <w:tr w:rsidR="00396793" w14:paraId="0913DC2F" w14:textId="77777777" w:rsidTr="00396793">
        <w:trPr>
          <w:trHeight w:val="525"/>
        </w:trPr>
        <w:tc>
          <w:tcPr>
            <w:tcW w:w="1242" w:type="pct"/>
            <w:gridSpan w:val="2"/>
          </w:tcPr>
          <w:p w14:paraId="7D39DF32" w14:textId="77777777" w:rsidR="00396793" w:rsidRDefault="00396793" w:rsidP="00396793">
            <w:r w:rsidRPr="00BF24AE">
              <w:t>Tymian</w:t>
            </w:r>
          </w:p>
        </w:tc>
        <w:tc>
          <w:tcPr>
            <w:tcW w:w="686" w:type="pct"/>
          </w:tcPr>
          <w:p w14:paraId="30346B6A" w14:textId="77777777" w:rsidR="00396793" w:rsidRDefault="00396793" w:rsidP="00396793">
            <w:r w:rsidRPr="00BF24AE">
              <w:t>0,02</w:t>
            </w:r>
          </w:p>
        </w:tc>
        <w:tc>
          <w:tcPr>
            <w:tcW w:w="603" w:type="pct"/>
          </w:tcPr>
          <w:p w14:paraId="66098ADC" w14:textId="77777777" w:rsidR="00396793" w:rsidRDefault="00396793" w:rsidP="00396793">
            <w:r w:rsidRPr="00BF24AE">
              <w:t>-</w:t>
            </w:r>
          </w:p>
        </w:tc>
        <w:tc>
          <w:tcPr>
            <w:tcW w:w="735" w:type="pct"/>
            <w:gridSpan w:val="2"/>
          </w:tcPr>
          <w:p w14:paraId="17211375" w14:textId="77777777" w:rsidR="00396793" w:rsidRDefault="00396793" w:rsidP="00396793">
            <w:r w:rsidRPr="00BF24AE">
              <w:t>0,02</w:t>
            </w:r>
          </w:p>
        </w:tc>
        <w:tc>
          <w:tcPr>
            <w:tcW w:w="1023" w:type="pct"/>
          </w:tcPr>
          <w:p w14:paraId="6AF43ACE" w14:textId="77777777" w:rsidR="00396793" w:rsidRDefault="00396793" w:rsidP="00396793">
            <w:r w:rsidRPr="00BF24AE">
              <w:t>49,5</w:t>
            </w:r>
          </w:p>
        </w:tc>
        <w:tc>
          <w:tcPr>
            <w:tcW w:w="711" w:type="pct"/>
          </w:tcPr>
          <w:p w14:paraId="3680DFBB" w14:textId="77777777" w:rsidR="00396793" w:rsidRDefault="00396793" w:rsidP="00396793">
            <w:r w:rsidRPr="00BF24AE">
              <w:t>1</w:t>
            </w:r>
          </w:p>
        </w:tc>
      </w:tr>
      <w:tr w:rsidR="00396793" w14:paraId="0729706B" w14:textId="77777777" w:rsidTr="00396793">
        <w:trPr>
          <w:trHeight w:val="525"/>
        </w:trPr>
        <w:tc>
          <w:tcPr>
            <w:tcW w:w="1242" w:type="pct"/>
            <w:gridSpan w:val="2"/>
          </w:tcPr>
          <w:p w14:paraId="59F2A2FB" w14:textId="77777777" w:rsidR="00396793" w:rsidRDefault="00396793" w:rsidP="00396793">
            <w:r w:rsidRPr="00BF24AE">
              <w:t xml:space="preserve">Rozmarín </w:t>
            </w:r>
          </w:p>
        </w:tc>
        <w:tc>
          <w:tcPr>
            <w:tcW w:w="686" w:type="pct"/>
          </w:tcPr>
          <w:p w14:paraId="4C6361F5" w14:textId="77777777" w:rsidR="00396793" w:rsidRDefault="00396793" w:rsidP="00396793">
            <w:r w:rsidRPr="00BF24AE">
              <w:t>0,02</w:t>
            </w:r>
          </w:p>
        </w:tc>
        <w:tc>
          <w:tcPr>
            <w:tcW w:w="603" w:type="pct"/>
          </w:tcPr>
          <w:p w14:paraId="1BB1C7A0" w14:textId="77777777" w:rsidR="00396793" w:rsidRDefault="00396793" w:rsidP="00396793">
            <w:r w:rsidRPr="00BF24AE">
              <w:t>-</w:t>
            </w:r>
          </w:p>
        </w:tc>
        <w:tc>
          <w:tcPr>
            <w:tcW w:w="735" w:type="pct"/>
            <w:gridSpan w:val="2"/>
          </w:tcPr>
          <w:p w14:paraId="0E4413E1" w14:textId="77777777" w:rsidR="00396793" w:rsidRDefault="00396793" w:rsidP="00396793">
            <w:r w:rsidRPr="00BF24AE">
              <w:t>0,02</w:t>
            </w:r>
          </w:p>
        </w:tc>
        <w:tc>
          <w:tcPr>
            <w:tcW w:w="1023" w:type="pct"/>
          </w:tcPr>
          <w:p w14:paraId="64BB4E8A" w14:textId="77777777" w:rsidR="00396793" w:rsidRDefault="00396793" w:rsidP="00396793">
            <w:r w:rsidRPr="00BF24AE">
              <w:t>49,5</w:t>
            </w:r>
          </w:p>
        </w:tc>
        <w:tc>
          <w:tcPr>
            <w:tcW w:w="711" w:type="pct"/>
          </w:tcPr>
          <w:p w14:paraId="00C0FFFE" w14:textId="77777777" w:rsidR="00396793" w:rsidRDefault="00396793" w:rsidP="00396793">
            <w:r w:rsidRPr="00BF24AE">
              <w:t>1</w:t>
            </w:r>
          </w:p>
        </w:tc>
      </w:tr>
      <w:tr w:rsidR="00396793" w14:paraId="2F28BEF9" w14:textId="77777777" w:rsidTr="00396793">
        <w:trPr>
          <w:trHeight w:val="525"/>
        </w:trPr>
        <w:tc>
          <w:tcPr>
            <w:tcW w:w="1242" w:type="pct"/>
            <w:gridSpan w:val="2"/>
          </w:tcPr>
          <w:p w14:paraId="5BCA74BD" w14:textId="77777777" w:rsidR="00396793" w:rsidRDefault="00396793" w:rsidP="00396793">
            <w:r w:rsidRPr="00BF24AE">
              <w:t>Bazalka</w:t>
            </w:r>
          </w:p>
        </w:tc>
        <w:tc>
          <w:tcPr>
            <w:tcW w:w="686" w:type="pct"/>
          </w:tcPr>
          <w:p w14:paraId="00ED6106" w14:textId="77777777" w:rsidR="00396793" w:rsidRDefault="00396793" w:rsidP="00396793">
            <w:r w:rsidRPr="00BF24AE">
              <w:t>0,02</w:t>
            </w:r>
          </w:p>
        </w:tc>
        <w:tc>
          <w:tcPr>
            <w:tcW w:w="603" w:type="pct"/>
          </w:tcPr>
          <w:p w14:paraId="2DAFE39F" w14:textId="77777777" w:rsidR="00396793" w:rsidRDefault="00396793" w:rsidP="00396793">
            <w:r w:rsidRPr="00BF24AE">
              <w:t>-</w:t>
            </w:r>
          </w:p>
        </w:tc>
        <w:tc>
          <w:tcPr>
            <w:tcW w:w="735" w:type="pct"/>
            <w:gridSpan w:val="2"/>
          </w:tcPr>
          <w:p w14:paraId="4FBC0655" w14:textId="77777777" w:rsidR="00396793" w:rsidRDefault="00396793" w:rsidP="00396793">
            <w:r w:rsidRPr="00BF24AE">
              <w:t>0,02</w:t>
            </w:r>
          </w:p>
        </w:tc>
        <w:tc>
          <w:tcPr>
            <w:tcW w:w="1023" w:type="pct"/>
          </w:tcPr>
          <w:p w14:paraId="7B4BB95D" w14:textId="77777777" w:rsidR="00396793" w:rsidRDefault="00396793" w:rsidP="00396793">
            <w:r w:rsidRPr="00BF24AE">
              <w:t>45,8</w:t>
            </w:r>
          </w:p>
        </w:tc>
        <w:tc>
          <w:tcPr>
            <w:tcW w:w="711" w:type="pct"/>
          </w:tcPr>
          <w:p w14:paraId="23131C13" w14:textId="77777777" w:rsidR="00396793" w:rsidRDefault="00396793" w:rsidP="00396793">
            <w:r w:rsidRPr="00BF24AE">
              <w:t>0,92</w:t>
            </w:r>
          </w:p>
        </w:tc>
      </w:tr>
      <w:tr w:rsidR="00396793" w14:paraId="5010AD98" w14:textId="77777777" w:rsidTr="00396793">
        <w:trPr>
          <w:trHeight w:val="525"/>
        </w:trPr>
        <w:tc>
          <w:tcPr>
            <w:tcW w:w="1242" w:type="pct"/>
            <w:gridSpan w:val="2"/>
          </w:tcPr>
          <w:p w14:paraId="49332787" w14:textId="77777777" w:rsidR="00396793" w:rsidRDefault="00396793" w:rsidP="00396793">
            <w:r w:rsidRPr="00BF24AE">
              <w:t>Rasca</w:t>
            </w:r>
          </w:p>
        </w:tc>
        <w:tc>
          <w:tcPr>
            <w:tcW w:w="686" w:type="pct"/>
          </w:tcPr>
          <w:p w14:paraId="4A805469" w14:textId="77777777" w:rsidR="00396793" w:rsidRDefault="00396793" w:rsidP="00396793">
            <w:r w:rsidRPr="00BF24AE">
              <w:t>0,01</w:t>
            </w:r>
          </w:p>
        </w:tc>
        <w:tc>
          <w:tcPr>
            <w:tcW w:w="603" w:type="pct"/>
          </w:tcPr>
          <w:p w14:paraId="38332F57" w14:textId="77777777" w:rsidR="00396793" w:rsidRDefault="00396793" w:rsidP="00396793">
            <w:r w:rsidRPr="00BF24AE">
              <w:t>-</w:t>
            </w:r>
          </w:p>
        </w:tc>
        <w:tc>
          <w:tcPr>
            <w:tcW w:w="735" w:type="pct"/>
            <w:gridSpan w:val="2"/>
          </w:tcPr>
          <w:p w14:paraId="1EABE55D" w14:textId="77777777" w:rsidR="00396793" w:rsidRDefault="00396793" w:rsidP="00396793">
            <w:r w:rsidRPr="00BF24AE">
              <w:t>0,01</w:t>
            </w:r>
          </w:p>
        </w:tc>
        <w:tc>
          <w:tcPr>
            <w:tcW w:w="1023" w:type="pct"/>
          </w:tcPr>
          <w:p w14:paraId="438AE293" w14:textId="77777777" w:rsidR="00396793" w:rsidRDefault="00396793" w:rsidP="00396793">
            <w:r w:rsidRPr="00BF24AE">
              <w:t>33,5</w:t>
            </w:r>
          </w:p>
        </w:tc>
        <w:tc>
          <w:tcPr>
            <w:tcW w:w="711" w:type="pct"/>
          </w:tcPr>
          <w:p w14:paraId="4222E750" w14:textId="77777777" w:rsidR="00396793" w:rsidRDefault="00396793" w:rsidP="00396793">
            <w:r w:rsidRPr="00BF24AE">
              <w:t>0,34</w:t>
            </w:r>
          </w:p>
        </w:tc>
      </w:tr>
      <w:tr w:rsidR="00396793" w14:paraId="140E5032" w14:textId="77777777" w:rsidTr="00396793">
        <w:trPr>
          <w:trHeight w:val="525"/>
        </w:trPr>
        <w:tc>
          <w:tcPr>
            <w:tcW w:w="1242" w:type="pct"/>
            <w:gridSpan w:val="2"/>
          </w:tcPr>
          <w:p w14:paraId="2AE08FA4" w14:textId="77777777" w:rsidR="00396793" w:rsidRDefault="00396793" w:rsidP="00396793">
            <w:proofErr w:type="spellStart"/>
            <w:r w:rsidRPr="00BF24AE">
              <w:t>Kari</w:t>
            </w:r>
            <w:proofErr w:type="spellEnd"/>
          </w:p>
        </w:tc>
        <w:tc>
          <w:tcPr>
            <w:tcW w:w="686" w:type="pct"/>
          </w:tcPr>
          <w:p w14:paraId="03F33DE1" w14:textId="77777777" w:rsidR="00396793" w:rsidRDefault="00396793" w:rsidP="00396793">
            <w:r w:rsidRPr="00BF24AE">
              <w:t>0,01</w:t>
            </w:r>
          </w:p>
        </w:tc>
        <w:tc>
          <w:tcPr>
            <w:tcW w:w="603" w:type="pct"/>
          </w:tcPr>
          <w:p w14:paraId="2599962A" w14:textId="77777777" w:rsidR="00396793" w:rsidRDefault="00396793" w:rsidP="00396793">
            <w:r w:rsidRPr="00BF24AE">
              <w:t>-</w:t>
            </w:r>
          </w:p>
        </w:tc>
        <w:tc>
          <w:tcPr>
            <w:tcW w:w="735" w:type="pct"/>
            <w:gridSpan w:val="2"/>
          </w:tcPr>
          <w:p w14:paraId="1022904B" w14:textId="77777777" w:rsidR="00396793" w:rsidRDefault="00396793" w:rsidP="00396793">
            <w:r w:rsidRPr="00BF24AE">
              <w:t>0,01</w:t>
            </w:r>
          </w:p>
        </w:tc>
        <w:tc>
          <w:tcPr>
            <w:tcW w:w="1023" w:type="pct"/>
          </w:tcPr>
          <w:p w14:paraId="19064838" w14:textId="77777777" w:rsidR="00396793" w:rsidRDefault="00396793" w:rsidP="00396793">
            <w:r w:rsidRPr="00BF24AE">
              <w:t>29,9</w:t>
            </w:r>
          </w:p>
        </w:tc>
        <w:tc>
          <w:tcPr>
            <w:tcW w:w="711" w:type="pct"/>
          </w:tcPr>
          <w:p w14:paraId="210D3DF3" w14:textId="77777777" w:rsidR="00396793" w:rsidRDefault="00396793" w:rsidP="00396793">
            <w:r w:rsidRPr="00BF24AE">
              <w:t>0,3</w:t>
            </w:r>
          </w:p>
        </w:tc>
      </w:tr>
      <w:tr w:rsidR="00396793" w14:paraId="28C146F5" w14:textId="77777777" w:rsidTr="00396793">
        <w:trPr>
          <w:trHeight w:val="525"/>
        </w:trPr>
        <w:tc>
          <w:tcPr>
            <w:tcW w:w="1242" w:type="pct"/>
            <w:gridSpan w:val="2"/>
          </w:tcPr>
          <w:p w14:paraId="04275B7E" w14:textId="77777777" w:rsidR="00396793" w:rsidRDefault="00396793" w:rsidP="00396793">
            <w:r w:rsidRPr="00BF24AE">
              <w:t xml:space="preserve">Ligurček </w:t>
            </w:r>
          </w:p>
        </w:tc>
        <w:tc>
          <w:tcPr>
            <w:tcW w:w="686" w:type="pct"/>
          </w:tcPr>
          <w:p w14:paraId="74EDB5A1" w14:textId="77777777" w:rsidR="00396793" w:rsidRDefault="00396793" w:rsidP="00396793">
            <w:r w:rsidRPr="00BF24AE">
              <w:t>0,02</w:t>
            </w:r>
          </w:p>
        </w:tc>
        <w:tc>
          <w:tcPr>
            <w:tcW w:w="603" w:type="pct"/>
          </w:tcPr>
          <w:p w14:paraId="5E5DDEEB" w14:textId="77777777" w:rsidR="00396793" w:rsidRDefault="00396793" w:rsidP="00396793">
            <w:r w:rsidRPr="00BF24AE">
              <w:t>-</w:t>
            </w:r>
          </w:p>
        </w:tc>
        <w:tc>
          <w:tcPr>
            <w:tcW w:w="735" w:type="pct"/>
            <w:gridSpan w:val="2"/>
          </w:tcPr>
          <w:p w14:paraId="523DB9E8" w14:textId="77777777" w:rsidR="00396793" w:rsidRDefault="00396793" w:rsidP="00396793">
            <w:r w:rsidRPr="00BF24AE">
              <w:t>0,02</w:t>
            </w:r>
          </w:p>
        </w:tc>
        <w:tc>
          <w:tcPr>
            <w:tcW w:w="1023" w:type="pct"/>
          </w:tcPr>
          <w:p w14:paraId="2511DFA3" w14:textId="77777777" w:rsidR="00396793" w:rsidRDefault="00396793" w:rsidP="00396793">
            <w:r w:rsidRPr="00BF24AE">
              <w:t>26,3</w:t>
            </w:r>
          </w:p>
        </w:tc>
        <w:tc>
          <w:tcPr>
            <w:tcW w:w="711" w:type="pct"/>
          </w:tcPr>
          <w:p w14:paraId="39BD2856" w14:textId="77777777" w:rsidR="00396793" w:rsidRDefault="00396793" w:rsidP="00396793">
            <w:r w:rsidRPr="00BF24AE">
              <w:t>0,53</w:t>
            </w:r>
          </w:p>
        </w:tc>
      </w:tr>
      <w:tr w:rsidR="00396793" w14:paraId="12271614" w14:textId="77777777" w:rsidTr="00396793">
        <w:trPr>
          <w:trHeight w:val="525"/>
        </w:trPr>
        <w:tc>
          <w:tcPr>
            <w:tcW w:w="1242" w:type="pct"/>
            <w:gridSpan w:val="2"/>
          </w:tcPr>
          <w:p w14:paraId="19CBE512" w14:textId="77777777" w:rsidR="00396793" w:rsidRDefault="00396793" w:rsidP="00396793">
            <w:r w:rsidRPr="00BF24AE">
              <w:t>Slnečnicový olej</w:t>
            </w:r>
          </w:p>
        </w:tc>
        <w:tc>
          <w:tcPr>
            <w:tcW w:w="686" w:type="pct"/>
          </w:tcPr>
          <w:p w14:paraId="3E1FA2A1" w14:textId="77777777" w:rsidR="00396793" w:rsidRDefault="00396793" w:rsidP="00396793">
            <w:r w:rsidRPr="00BF24AE">
              <w:t>0,10</w:t>
            </w:r>
          </w:p>
        </w:tc>
        <w:tc>
          <w:tcPr>
            <w:tcW w:w="603" w:type="pct"/>
          </w:tcPr>
          <w:p w14:paraId="5EAED214" w14:textId="77777777" w:rsidR="00396793" w:rsidRDefault="00396793" w:rsidP="00396793">
            <w:r w:rsidRPr="00BF24AE">
              <w:t>-</w:t>
            </w:r>
          </w:p>
        </w:tc>
        <w:tc>
          <w:tcPr>
            <w:tcW w:w="735" w:type="pct"/>
            <w:gridSpan w:val="2"/>
          </w:tcPr>
          <w:p w14:paraId="73BE3010" w14:textId="77777777" w:rsidR="00396793" w:rsidRDefault="00396793" w:rsidP="00396793">
            <w:r w:rsidRPr="00BF24AE">
              <w:t>0,10</w:t>
            </w:r>
          </w:p>
        </w:tc>
        <w:tc>
          <w:tcPr>
            <w:tcW w:w="1023" w:type="pct"/>
          </w:tcPr>
          <w:p w14:paraId="6246DE1B" w14:textId="77777777" w:rsidR="00396793" w:rsidRDefault="00396793" w:rsidP="00396793">
            <w:r w:rsidRPr="00BF24AE">
              <w:t>1,29</w:t>
            </w:r>
          </w:p>
        </w:tc>
        <w:tc>
          <w:tcPr>
            <w:tcW w:w="711" w:type="pct"/>
          </w:tcPr>
          <w:p w14:paraId="53C39B3B" w14:textId="77777777" w:rsidR="00396793" w:rsidRDefault="00396793" w:rsidP="00396793">
            <w:r w:rsidRPr="00BF24AE">
              <w:t>0,13</w:t>
            </w:r>
          </w:p>
        </w:tc>
      </w:tr>
      <w:tr w:rsidR="00396793" w14:paraId="04A64CCC" w14:textId="77777777" w:rsidTr="00396793">
        <w:trPr>
          <w:trHeight w:val="525"/>
        </w:trPr>
        <w:tc>
          <w:tcPr>
            <w:tcW w:w="1242" w:type="pct"/>
            <w:gridSpan w:val="2"/>
          </w:tcPr>
          <w:p w14:paraId="0086C979" w14:textId="77777777" w:rsidR="00396793" w:rsidRDefault="00396793" w:rsidP="00396793">
            <w:r w:rsidRPr="00BF24AE">
              <w:t xml:space="preserve">Soľ </w:t>
            </w:r>
          </w:p>
        </w:tc>
        <w:tc>
          <w:tcPr>
            <w:tcW w:w="686" w:type="pct"/>
          </w:tcPr>
          <w:p w14:paraId="4DEBD004" w14:textId="77777777" w:rsidR="00396793" w:rsidRDefault="00396793" w:rsidP="00396793">
            <w:r w:rsidRPr="00BF24AE">
              <w:t>0,03</w:t>
            </w:r>
          </w:p>
        </w:tc>
        <w:tc>
          <w:tcPr>
            <w:tcW w:w="603" w:type="pct"/>
          </w:tcPr>
          <w:p w14:paraId="6A9817F9" w14:textId="77777777" w:rsidR="00396793" w:rsidRDefault="00396793" w:rsidP="00396793">
            <w:r w:rsidRPr="00BF24AE">
              <w:t>-</w:t>
            </w:r>
          </w:p>
        </w:tc>
        <w:tc>
          <w:tcPr>
            <w:tcW w:w="735" w:type="pct"/>
            <w:gridSpan w:val="2"/>
          </w:tcPr>
          <w:p w14:paraId="67DC8DB0" w14:textId="77777777" w:rsidR="00396793" w:rsidRDefault="00396793" w:rsidP="00396793">
            <w:r w:rsidRPr="00BF24AE">
              <w:t>0,03</w:t>
            </w:r>
          </w:p>
        </w:tc>
        <w:tc>
          <w:tcPr>
            <w:tcW w:w="1023" w:type="pct"/>
          </w:tcPr>
          <w:p w14:paraId="133477CD" w14:textId="77777777" w:rsidR="00396793" w:rsidRDefault="00396793" w:rsidP="00396793">
            <w:r w:rsidRPr="00BF24AE">
              <w:t>0,65</w:t>
            </w:r>
          </w:p>
        </w:tc>
        <w:tc>
          <w:tcPr>
            <w:tcW w:w="711" w:type="pct"/>
          </w:tcPr>
          <w:p w14:paraId="5EE4A54C" w14:textId="77777777" w:rsidR="00396793" w:rsidRDefault="00396793" w:rsidP="00396793">
            <w:r w:rsidRPr="00BF24AE">
              <w:t>0,02</w:t>
            </w:r>
          </w:p>
        </w:tc>
      </w:tr>
      <w:tr w:rsidR="00396793" w14:paraId="7575BA6E" w14:textId="77777777" w:rsidTr="00396793">
        <w:trPr>
          <w:trHeight w:val="525"/>
        </w:trPr>
        <w:tc>
          <w:tcPr>
            <w:tcW w:w="1242" w:type="pct"/>
            <w:gridSpan w:val="2"/>
          </w:tcPr>
          <w:p w14:paraId="7ADCEF12" w14:textId="77777777" w:rsidR="00396793" w:rsidRDefault="00396793" w:rsidP="00396793">
            <w:r w:rsidRPr="00BF24AE">
              <w:t>Biele korenie mleté</w:t>
            </w:r>
          </w:p>
        </w:tc>
        <w:tc>
          <w:tcPr>
            <w:tcW w:w="686" w:type="pct"/>
          </w:tcPr>
          <w:p w14:paraId="08CC71E4" w14:textId="77777777" w:rsidR="00396793" w:rsidRDefault="00396793" w:rsidP="00396793">
            <w:r w:rsidRPr="00BF24AE">
              <w:t>0,01</w:t>
            </w:r>
          </w:p>
        </w:tc>
        <w:tc>
          <w:tcPr>
            <w:tcW w:w="603" w:type="pct"/>
          </w:tcPr>
          <w:p w14:paraId="2639DE1E" w14:textId="77777777" w:rsidR="00396793" w:rsidRDefault="00396793" w:rsidP="00396793">
            <w:r w:rsidRPr="00BF24AE">
              <w:t>-</w:t>
            </w:r>
          </w:p>
        </w:tc>
        <w:tc>
          <w:tcPr>
            <w:tcW w:w="735" w:type="pct"/>
            <w:gridSpan w:val="2"/>
          </w:tcPr>
          <w:p w14:paraId="150AF7C6" w14:textId="77777777" w:rsidR="00396793" w:rsidRDefault="00396793" w:rsidP="00396793">
            <w:r w:rsidRPr="00BF24AE">
              <w:t>0,01</w:t>
            </w:r>
          </w:p>
        </w:tc>
        <w:tc>
          <w:tcPr>
            <w:tcW w:w="1023" w:type="pct"/>
          </w:tcPr>
          <w:p w14:paraId="60D0165C" w14:textId="77777777" w:rsidR="00396793" w:rsidRDefault="00396793" w:rsidP="00396793">
            <w:r w:rsidRPr="00BF24AE">
              <w:t>41,22</w:t>
            </w:r>
          </w:p>
        </w:tc>
        <w:tc>
          <w:tcPr>
            <w:tcW w:w="711" w:type="pct"/>
          </w:tcPr>
          <w:p w14:paraId="29F6A070" w14:textId="77777777" w:rsidR="00396793" w:rsidRDefault="00396793" w:rsidP="00396793">
            <w:r w:rsidRPr="00BF24AE">
              <w:t>0,41</w:t>
            </w:r>
          </w:p>
        </w:tc>
      </w:tr>
      <w:tr w:rsidR="00396793" w14:paraId="1C505D9A" w14:textId="77777777" w:rsidTr="00396793">
        <w:trPr>
          <w:trHeight w:val="525"/>
        </w:trPr>
        <w:tc>
          <w:tcPr>
            <w:tcW w:w="1242" w:type="pct"/>
            <w:gridSpan w:val="2"/>
          </w:tcPr>
          <w:p w14:paraId="407E14AF" w14:textId="77777777" w:rsidR="00396793" w:rsidRDefault="00396793" w:rsidP="00396793">
            <w:r w:rsidRPr="00BF24AE">
              <w:t>Zeleninový vývar</w:t>
            </w:r>
          </w:p>
        </w:tc>
        <w:tc>
          <w:tcPr>
            <w:tcW w:w="686" w:type="pct"/>
          </w:tcPr>
          <w:p w14:paraId="3FEC47D4" w14:textId="77777777" w:rsidR="00396793" w:rsidRDefault="00396793" w:rsidP="00396793">
            <w:r w:rsidRPr="00BF24AE">
              <w:t>-</w:t>
            </w:r>
          </w:p>
        </w:tc>
        <w:tc>
          <w:tcPr>
            <w:tcW w:w="603" w:type="pct"/>
          </w:tcPr>
          <w:p w14:paraId="668C6A14" w14:textId="77777777" w:rsidR="00396793" w:rsidRDefault="00396793" w:rsidP="00396793">
            <w:r w:rsidRPr="00BF24AE">
              <w:t>-</w:t>
            </w:r>
          </w:p>
        </w:tc>
        <w:tc>
          <w:tcPr>
            <w:tcW w:w="735" w:type="pct"/>
            <w:gridSpan w:val="2"/>
          </w:tcPr>
          <w:p w14:paraId="33CE67D8" w14:textId="77777777" w:rsidR="00396793" w:rsidRDefault="00396793" w:rsidP="00396793">
            <w:r w:rsidRPr="00BF24AE">
              <w:t>-</w:t>
            </w:r>
          </w:p>
        </w:tc>
        <w:tc>
          <w:tcPr>
            <w:tcW w:w="1023" w:type="pct"/>
          </w:tcPr>
          <w:p w14:paraId="10729680" w14:textId="77777777" w:rsidR="00396793" w:rsidRDefault="00396793" w:rsidP="00396793">
            <w:r w:rsidRPr="00BF24AE">
              <w:t>-</w:t>
            </w:r>
          </w:p>
        </w:tc>
        <w:tc>
          <w:tcPr>
            <w:tcW w:w="711" w:type="pct"/>
          </w:tcPr>
          <w:p w14:paraId="1704557D" w14:textId="77777777" w:rsidR="00396793" w:rsidRDefault="00396793" w:rsidP="00396793">
            <w:r w:rsidRPr="00BF24AE">
              <w:t>-</w:t>
            </w:r>
          </w:p>
        </w:tc>
      </w:tr>
      <w:tr w:rsidR="00396793" w14:paraId="79CE7823" w14:textId="77777777" w:rsidTr="00396793">
        <w:trPr>
          <w:trHeight w:val="303"/>
        </w:trPr>
        <w:tc>
          <w:tcPr>
            <w:tcW w:w="4289" w:type="pct"/>
            <w:gridSpan w:val="7"/>
          </w:tcPr>
          <w:p w14:paraId="52239178" w14:textId="77777777" w:rsidR="00396793" w:rsidRDefault="00396793" w:rsidP="00396793">
            <w:r w:rsidRPr="00BF24AE">
              <w:rPr>
                <w:b/>
                <w:bCs/>
              </w:rPr>
              <w:t>Celková cena surovín s DPH:</w:t>
            </w:r>
          </w:p>
        </w:tc>
        <w:tc>
          <w:tcPr>
            <w:tcW w:w="711" w:type="pct"/>
          </w:tcPr>
          <w:p w14:paraId="39908F19" w14:textId="77777777" w:rsidR="00396793" w:rsidRDefault="00396793" w:rsidP="00396793">
            <w:r w:rsidRPr="00BF24AE">
              <w:t>22,13</w:t>
            </w:r>
          </w:p>
        </w:tc>
      </w:tr>
      <w:tr w:rsidR="00396793" w14:paraId="115D616D" w14:textId="77777777" w:rsidTr="00396793">
        <w:trPr>
          <w:trHeight w:val="615"/>
        </w:trPr>
        <w:tc>
          <w:tcPr>
            <w:tcW w:w="4289" w:type="pct"/>
            <w:gridSpan w:val="7"/>
          </w:tcPr>
          <w:p w14:paraId="00E3D08D" w14:textId="77777777" w:rsidR="00396793" w:rsidRDefault="00396793" w:rsidP="00396793">
            <w:r w:rsidRPr="00BF24AE">
              <w:rPr>
                <w:b/>
                <w:bCs/>
              </w:rPr>
              <w:t>Cena za 1 porciu s DPH:</w:t>
            </w:r>
          </w:p>
        </w:tc>
        <w:tc>
          <w:tcPr>
            <w:tcW w:w="711" w:type="pct"/>
          </w:tcPr>
          <w:p w14:paraId="3EC47230" w14:textId="77777777" w:rsidR="00396793" w:rsidRDefault="00396793" w:rsidP="00396793">
            <w:r w:rsidRPr="00BF24AE">
              <w:t>2,21</w:t>
            </w:r>
          </w:p>
        </w:tc>
      </w:tr>
      <w:tr w:rsidR="00396793" w14:paraId="2C3B4187" w14:textId="77777777" w:rsidTr="00396793">
        <w:trPr>
          <w:trHeight w:val="555"/>
        </w:trPr>
        <w:tc>
          <w:tcPr>
            <w:tcW w:w="4289" w:type="pct"/>
            <w:gridSpan w:val="7"/>
          </w:tcPr>
          <w:p w14:paraId="466F4433" w14:textId="77777777" w:rsidR="00396793" w:rsidRDefault="00396793" w:rsidP="00396793">
            <w:r w:rsidRPr="00BF24AE">
              <w:rPr>
                <w:b/>
                <w:bCs/>
              </w:rPr>
              <w:t>Predajná cena za 1 porciu:</w:t>
            </w:r>
          </w:p>
        </w:tc>
        <w:tc>
          <w:tcPr>
            <w:tcW w:w="711" w:type="pct"/>
          </w:tcPr>
          <w:p w14:paraId="35983BCF" w14:textId="77777777" w:rsidR="00396793" w:rsidRDefault="00396793" w:rsidP="00396793">
            <w:r w:rsidRPr="00BF24AE">
              <w:t>5,80</w:t>
            </w:r>
          </w:p>
        </w:tc>
      </w:tr>
    </w:tbl>
    <w:p w14:paraId="6FDB6409" w14:textId="650DC208" w:rsidR="00396793" w:rsidRDefault="00396793" w:rsidP="00457A34">
      <w:pPr>
        <w:rPr>
          <w:i/>
          <w:iCs/>
          <w:sz w:val="20"/>
          <w:szCs w:val="20"/>
        </w:rPr>
      </w:pPr>
      <w:r>
        <w:rPr>
          <w:i/>
          <w:iCs/>
          <w:sz w:val="20"/>
          <w:szCs w:val="20"/>
        </w:rPr>
        <w:t>Zdroj: Vlastné spracovanie</w:t>
      </w:r>
    </w:p>
    <w:p w14:paraId="45E49E99" w14:textId="00B3462D" w:rsidR="00396793" w:rsidRDefault="00396793" w:rsidP="00396793">
      <w:pPr>
        <w:tabs>
          <w:tab w:val="left" w:pos="708"/>
          <w:tab w:val="left" w:pos="1416"/>
          <w:tab w:val="left" w:pos="2124"/>
          <w:tab w:val="left" w:pos="2880"/>
        </w:tabs>
      </w:pPr>
      <w:r>
        <w:lastRenderedPageBreak/>
        <w:t xml:space="preserve">Príloha XXX. </w:t>
      </w:r>
      <w:r>
        <w:tab/>
        <w:t>Kalkulačný list č. 21</w:t>
      </w:r>
    </w:p>
    <w:p w14:paraId="6EA52E65" w14:textId="1EA6D12C" w:rsidR="00396793" w:rsidRDefault="00396793" w:rsidP="00396793">
      <w:pPr>
        <w:rPr>
          <w:i/>
          <w:iCs/>
          <w:sz w:val="20"/>
          <w:szCs w:val="20"/>
        </w:rPr>
      </w:pPr>
      <w:r w:rsidRPr="00457A34">
        <w:rPr>
          <w:i/>
          <w:iCs/>
          <w:sz w:val="20"/>
          <w:szCs w:val="20"/>
        </w:rPr>
        <w:t xml:space="preserve">Tabuľka č. </w:t>
      </w:r>
      <w:r>
        <w:rPr>
          <w:i/>
          <w:iCs/>
          <w:sz w:val="20"/>
          <w:szCs w:val="20"/>
        </w:rPr>
        <w:t>27</w:t>
      </w:r>
      <w:r w:rsidRPr="00457A34">
        <w:rPr>
          <w:i/>
          <w:iCs/>
          <w:sz w:val="20"/>
          <w:szCs w:val="20"/>
        </w:rPr>
        <w:t>:</w:t>
      </w:r>
      <w:r>
        <w:rPr>
          <w:i/>
          <w:iCs/>
          <w:sz w:val="20"/>
          <w:szCs w:val="20"/>
        </w:rPr>
        <w:t xml:space="preserve"> Kalkulačný list č.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396793" w14:paraId="27175211" w14:textId="77777777" w:rsidTr="00396793">
        <w:trPr>
          <w:trHeight w:val="645"/>
        </w:trPr>
        <w:tc>
          <w:tcPr>
            <w:tcW w:w="1003" w:type="pct"/>
          </w:tcPr>
          <w:p w14:paraId="657170AE" w14:textId="77777777" w:rsidR="00396793" w:rsidRDefault="00396793" w:rsidP="00396793">
            <w:r w:rsidRPr="00BF24AE">
              <w:rPr>
                <w:b/>
                <w:bCs/>
              </w:rPr>
              <w:t>Názov pokrmu:</w:t>
            </w:r>
          </w:p>
        </w:tc>
        <w:tc>
          <w:tcPr>
            <w:tcW w:w="3286" w:type="pct"/>
            <w:gridSpan w:val="6"/>
          </w:tcPr>
          <w:p w14:paraId="4BFCBD45" w14:textId="77777777" w:rsidR="00396793" w:rsidRPr="00187C7F" w:rsidRDefault="00396793" w:rsidP="00396793">
            <w:pPr>
              <w:jc w:val="center"/>
              <w:rPr>
                <w:b/>
                <w:bCs/>
              </w:rPr>
            </w:pPr>
            <w:r>
              <w:rPr>
                <w:b/>
                <w:bCs/>
              </w:rPr>
              <w:t xml:space="preserve">Cuketové krémové </w:t>
            </w:r>
            <w:proofErr w:type="spellStart"/>
            <w:r>
              <w:rPr>
                <w:b/>
                <w:bCs/>
              </w:rPr>
              <w:t>risotto</w:t>
            </w:r>
            <w:proofErr w:type="spellEnd"/>
          </w:p>
        </w:tc>
        <w:tc>
          <w:tcPr>
            <w:tcW w:w="711" w:type="pct"/>
          </w:tcPr>
          <w:p w14:paraId="39F5D5C9" w14:textId="77777777" w:rsidR="00396793" w:rsidRDefault="00396793" w:rsidP="00396793">
            <w:r w:rsidRPr="00BF24AE">
              <w:rPr>
                <w:b/>
                <w:bCs/>
              </w:rPr>
              <w:t>Číslo:</w:t>
            </w:r>
            <w:r>
              <w:rPr>
                <w:b/>
                <w:bCs/>
              </w:rPr>
              <w:t xml:space="preserve"> 21</w:t>
            </w:r>
          </w:p>
        </w:tc>
      </w:tr>
      <w:tr w:rsidR="00396793" w14:paraId="4F0A81FB" w14:textId="77777777" w:rsidTr="00396793">
        <w:trPr>
          <w:trHeight w:val="320"/>
        </w:trPr>
        <w:tc>
          <w:tcPr>
            <w:tcW w:w="5000" w:type="pct"/>
            <w:gridSpan w:val="8"/>
          </w:tcPr>
          <w:p w14:paraId="44B42C0B" w14:textId="77777777" w:rsidR="00396793" w:rsidRDefault="00396793" w:rsidP="00396793">
            <w:pPr>
              <w:jc w:val="center"/>
            </w:pPr>
            <w:r w:rsidRPr="00BF24AE">
              <w:rPr>
                <w:b/>
                <w:bCs/>
              </w:rPr>
              <w:t>Kalkulačný list na 10 porcií</w:t>
            </w:r>
          </w:p>
        </w:tc>
      </w:tr>
      <w:tr w:rsidR="00396793" w14:paraId="6F373073" w14:textId="77777777" w:rsidTr="00396793">
        <w:trPr>
          <w:trHeight w:val="705"/>
        </w:trPr>
        <w:tc>
          <w:tcPr>
            <w:tcW w:w="1242" w:type="pct"/>
            <w:gridSpan w:val="2"/>
            <w:vMerge w:val="restart"/>
          </w:tcPr>
          <w:p w14:paraId="612947CF" w14:textId="77777777" w:rsidR="00396793" w:rsidRPr="00BF24AE" w:rsidRDefault="00396793" w:rsidP="00396793">
            <w:pPr>
              <w:rPr>
                <w:b/>
                <w:bCs/>
              </w:rPr>
            </w:pPr>
          </w:p>
          <w:p w14:paraId="07B4B0EF" w14:textId="77777777" w:rsidR="00396793" w:rsidRDefault="00396793" w:rsidP="00396793">
            <w:r w:rsidRPr="00BF24AE">
              <w:rPr>
                <w:b/>
                <w:bCs/>
              </w:rPr>
              <w:t>Použitá surovina</w:t>
            </w:r>
            <w:r>
              <w:rPr>
                <w:b/>
                <w:bCs/>
              </w:rPr>
              <w:t xml:space="preserve">                </w:t>
            </w:r>
          </w:p>
        </w:tc>
        <w:tc>
          <w:tcPr>
            <w:tcW w:w="2024" w:type="pct"/>
            <w:gridSpan w:val="4"/>
          </w:tcPr>
          <w:p w14:paraId="39F48768" w14:textId="77777777" w:rsidR="00396793" w:rsidRDefault="00396793" w:rsidP="00396793">
            <w:r w:rsidRPr="00BF24AE">
              <w:rPr>
                <w:b/>
                <w:bCs/>
              </w:rPr>
              <w:t>Použité množstvo v kg/l/ks</w:t>
            </w:r>
          </w:p>
        </w:tc>
        <w:tc>
          <w:tcPr>
            <w:tcW w:w="1734" w:type="pct"/>
            <w:gridSpan w:val="2"/>
          </w:tcPr>
          <w:p w14:paraId="74FB7EAA" w14:textId="77777777" w:rsidR="00396793" w:rsidRDefault="00396793" w:rsidP="00396793">
            <w:r w:rsidRPr="00BF24AE">
              <w:rPr>
                <w:b/>
                <w:bCs/>
              </w:rPr>
              <w:t>Cena surovín v €</w:t>
            </w:r>
          </w:p>
        </w:tc>
      </w:tr>
      <w:tr w:rsidR="00396793" w14:paraId="7DEEC668" w14:textId="77777777" w:rsidTr="00396793">
        <w:trPr>
          <w:trHeight w:val="720"/>
        </w:trPr>
        <w:tc>
          <w:tcPr>
            <w:tcW w:w="1242" w:type="pct"/>
            <w:gridSpan w:val="2"/>
            <w:vMerge/>
          </w:tcPr>
          <w:p w14:paraId="334A8CD0" w14:textId="77777777" w:rsidR="00396793" w:rsidRDefault="00396793" w:rsidP="00396793"/>
        </w:tc>
        <w:tc>
          <w:tcPr>
            <w:tcW w:w="686" w:type="pct"/>
          </w:tcPr>
          <w:p w14:paraId="4E08C3BB" w14:textId="77777777" w:rsidR="00396793" w:rsidRDefault="00396793" w:rsidP="00396793">
            <w:r w:rsidRPr="00BF24AE">
              <w:rPr>
                <w:b/>
                <w:bCs/>
              </w:rPr>
              <w:t>Hrubá hmotnosť</w:t>
            </w:r>
          </w:p>
        </w:tc>
        <w:tc>
          <w:tcPr>
            <w:tcW w:w="606" w:type="pct"/>
            <w:gridSpan w:val="2"/>
          </w:tcPr>
          <w:p w14:paraId="4149B14E" w14:textId="77777777" w:rsidR="00396793" w:rsidRDefault="00396793" w:rsidP="00396793">
            <w:r w:rsidRPr="00BF24AE">
              <w:rPr>
                <w:b/>
                <w:bCs/>
              </w:rPr>
              <w:t xml:space="preserve">Odpad </w:t>
            </w:r>
          </w:p>
        </w:tc>
        <w:tc>
          <w:tcPr>
            <w:tcW w:w="732" w:type="pct"/>
          </w:tcPr>
          <w:p w14:paraId="4323C50B" w14:textId="77777777" w:rsidR="00396793" w:rsidRDefault="00396793" w:rsidP="00396793">
            <w:r w:rsidRPr="00BF24AE">
              <w:rPr>
                <w:b/>
                <w:bCs/>
              </w:rPr>
              <w:t>Čistá hmotnosť</w:t>
            </w:r>
          </w:p>
        </w:tc>
        <w:tc>
          <w:tcPr>
            <w:tcW w:w="1023" w:type="pct"/>
          </w:tcPr>
          <w:p w14:paraId="4E4B0A51" w14:textId="77777777" w:rsidR="00396793" w:rsidRDefault="00396793" w:rsidP="00396793">
            <w:r w:rsidRPr="00BF24AE">
              <w:rPr>
                <w:b/>
                <w:bCs/>
              </w:rPr>
              <w:t>Obstarávacia za jednotku</w:t>
            </w:r>
          </w:p>
        </w:tc>
        <w:tc>
          <w:tcPr>
            <w:tcW w:w="711" w:type="pct"/>
          </w:tcPr>
          <w:p w14:paraId="2FD79EAB" w14:textId="77777777" w:rsidR="00396793" w:rsidRDefault="00396793" w:rsidP="00396793">
            <w:r w:rsidRPr="00BF24AE">
              <w:rPr>
                <w:b/>
                <w:bCs/>
              </w:rPr>
              <w:t>Za použité množstvo</w:t>
            </w:r>
          </w:p>
        </w:tc>
      </w:tr>
      <w:tr w:rsidR="00396793" w14:paraId="132A62B7" w14:textId="77777777" w:rsidTr="00396793">
        <w:trPr>
          <w:trHeight w:val="525"/>
        </w:trPr>
        <w:tc>
          <w:tcPr>
            <w:tcW w:w="1242" w:type="pct"/>
            <w:gridSpan w:val="2"/>
          </w:tcPr>
          <w:p w14:paraId="4C3E7E24" w14:textId="77777777" w:rsidR="00396793" w:rsidRDefault="00396793" w:rsidP="00396793">
            <w:r w:rsidRPr="00BF24AE">
              <w:t xml:space="preserve">Ryža </w:t>
            </w:r>
            <w:proofErr w:type="spellStart"/>
            <w:r w:rsidRPr="00BF24AE">
              <w:t>arborio</w:t>
            </w:r>
            <w:proofErr w:type="spellEnd"/>
          </w:p>
        </w:tc>
        <w:tc>
          <w:tcPr>
            <w:tcW w:w="686" w:type="pct"/>
          </w:tcPr>
          <w:p w14:paraId="1479F662" w14:textId="77777777" w:rsidR="00396793" w:rsidRDefault="00396793" w:rsidP="00396793">
            <w:r w:rsidRPr="00BF24AE">
              <w:t>0,60</w:t>
            </w:r>
          </w:p>
        </w:tc>
        <w:tc>
          <w:tcPr>
            <w:tcW w:w="603" w:type="pct"/>
          </w:tcPr>
          <w:p w14:paraId="25EDD622" w14:textId="77777777" w:rsidR="00396793" w:rsidRDefault="00396793" w:rsidP="00396793">
            <w:r w:rsidRPr="00BF24AE">
              <w:t>-</w:t>
            </w:r>
          </w:p>
        </w:tc>
        <w:tc>
          <w:tcPr>
            <w:tcW w:w="735" w:type="pct"/>
            <w:gridSpan w:val="2"/>
          </w:tcPr>
          <w:p w14:paraId="303CA999" w14:textId="77777777" w:rsidR="00396793" w:rsidRDefault="00396793" w:rsidP="00396793">
            <w:r w:rsidRPr="00BF24AE">
              <w:t>0,60</w:t>
            </w:r>
          </w:p>
        </w:tc>
        <w:tc>
          <w:tcPr>
            <w:tcW w:w="1023" w:type="pct"/>
          </w:tcPr>
          <w:p w14:paraId="224324DB" w14:textId="77777777" w:rsidR="00396793" w:rsidRDefault="00396793" w:rsidP="00396793">
            <w:r w:rsidRPr="00BF24AE">
              <w:t>3,9</w:t>
            </w:r>
          </w:p>
        </w:tc>
        <w:tc>
          <w:tcPr>
            <w:tcW w:w="711" w:type="pct"/>
          </w:tcPr>
          <w:p w14:paraId="04E9A9F9" w14:textId="77777777" w:rsidR="00396793" w:rsidRDefault="00396793" w:rsidP="00396793">
            <w:r w:rsidRPr="00BF24AE">
              <w:t>2,34</w:t>
            </w:r>
          </w:p>
        </w:tc>
      </w:tr>
      <w:tr w:rsidR="00396793" w14:paraId="6B377964" w14:textId="77777777" w:rsidTr="00396793">
        <w:trPr>
          <w:trHeight w:val="525"/>
        </w:trPr>
        <w:tc>
          <w:tcPr>
            <w:tcW w:w="1242" w:type="pct"/>
            <w:gridSpan w:val="2"/>
          </w:tcPr>
          <w:p w14:paraId="5C19D53B" w14:textId="77777777" w:rsidR="00396793" w:rsidRDefault="00396793" w:rsidP="00396793">
            <w:r w:rsidRPr="00BF24AE">
              <w:t>Cuketa</w:t>
            </w:r>
          </w:p>
        </w:tc>
        <w:tc>
          <w:tcPr>
            <w:tcW w:w="686" w:type="pct"/>
          </w:tcPr>
          <w:p w14:paraId="66160E99" w14:textId="77777777" w:rsidR="00396793" w:rsidRDefault="00396793" w:rsidP="00396793">
            <w:r w:rsidRPr="00BF24AE">
              <w:t>1,44</w:t>
            </w:r>
          </w:p>
        </w:tc>
        <w:tc>
          <w:tcPr>
            <w:tcW w:w="603" w:type="pct"/>
          </w:tcPr>
          <w:p w14:paraId="773AFF6F" w14:textId="77777777" w:rsidR="00396793" w:rsidRDefault="00396793" w:rsidP="00396793">
            <w:r w:rsidRPr="00BF24AE">
              <w:t>0,24</w:t>
            </w:r>
          </w:p>
        </w:tc>
        <w:tc>
          <w:tcPr>
            <w:tcW w:w="735" w:type="pct"/>
            <w:gridSpan w:val="2"/>
          </w:tcPr>
          <w:p w14:paraId="2D664F32" w14:textId="77777777" w:rsidR="00396793" w:rsidRDefault="00396793" w:rsidP="00396793">
            <w:r w:rsidRPr="00BF24AE">
              <w:t>1,2</w:t>
            </w:r>
          </w:p>
        </w:tc>
        <w:tc>
          <w:tcPr>
            <w:tcW w:w="1023" w:type="pct"/>
          </w:tcPr>
          <w:p w14:paraId="48F8ED08" w14:textId="77777777" w:rsidR="00396793" w:rsidRDefault="00396793" w:rsidP="00396793">
            <w:r w:rsidRPr="00BF24AE">
              <w:t>1,69</w:t>
            </w:r>
          </w:p>
        </w:tc>
        <w:tc>
          <w:tcPr>
            <w:tcW w:w="711" w:type="pct"/>
          </w:tcPr>
          <w:p w14:paraId="10AA2AC5" w14:textId="77777777" w:rsidR="00396793" w:rsidRDefault="00396793" w:rsidP="00396793">
            <w:r w:rsidRPr="00BF24AE">
              <w:t>2,43</w:t>
            </w:r>
          </w:p>
        </w:tc>
      </w:tr>
      <w:tr w:rsidR="00396793" w14:paraId="07E337E5" w14:textId="77777777" w:rsidTr="00396793">
        <w:trPr>
          <w:trHeight w:val="525"/>
        </w:trPr>
        <w:tc>
          <w:tcPr>
            <w:tcW w:w="1242" w:type="pct"/>
            <w:gridSpan w:val="2"/>
          </w:tcPr>
          <w:p w14:paraId="4A38E983" w14:textId="77777777" w:rsidR="00396793" w:rsidRDefault="00396793" w:rsidP="00396793">
            <w:r w:rsidRPr="00BF24AE">
              <w:t>Šalotka</w:t>
            </w:r>
          </w:p>
        </w:tc>
        <w:tc>
          <w:tcPr>
            <w:tcW w:w="686" w:type="pct"/>
          </w:tcPr>
          <w:p w14:paraId="04632DEB" w14:textId="77777777" w:rsidR="00396793" w:rsidRDefault="00396793" w:rsidP="00396793">
            <w:r w:rsidRPr="00BF24AE">
              <w:t>0,6</w:t>
            </w:r>
          </w:p>
        </w:tc>
        <w:tc>
          <w:tcPr>
            <w:tcW w:w="603" w:type="pct"/>
          </w:tcPr>
          <w:p w14:paraId="6BE5565A" w14:textId="77777777" w:rsidR="00396793" w:rsidRDefault="00396793" w:rsidP="00396793">
            <w:r w:rsidRPr="00BF24AE">
              <w:t>0,1</w:t>
            </w:r>
          </w:p>
        </w:tc>
        <w:tc>
          <w:tcPr>
            <w:tcW w:w="735" w:type="pct"/>
            <w:gridSpan w:val="2"/>
          </w:tcPr>
          <w:p w14:paraId="582EAD8F" w14:textId="77777777" w:rsidR="00396793" w:rsidRDefault="00396793" w:rsidP="00396793">
            <w:r w:rsidRPr="00BF24AE">
              <w:t>0,5</w:t>
            </w:r>
          </w:p>
        </w:tc>
        <w:tc>
          <w:tcPr>
            <w:tcW w:w="1023" w:type="pct"/>
          </w:tcPr>
          <w:p w14:paraId="11C53253" w14:textId="77777777" w:rsidR="00396793" w:rsidRDefault="00396793" w:rsidP="00396793">
            <w:r w:rsidRPr="00BF24AE">
              <w:t>2,9</w:t>
            </w:r>
          </w:p>
        </w:tc>
        <w:tc>
          <w:tcPr>
            <w:tcW w:w="711" w:type="pct"/>
          </w:tcPr>
          <w:p w14:paraId="552858CB" w14:textId="77777777" w:rsidR="00396793" w:rsidRDefault="00396793" w:rsidP="00396793">
            <w:r w:rsidRPr="00BF24AE">
              <w:t>1,74</w:t>
            </w:r>
          </w:p>
        </w:tc>
      </w:tr>
      <w:tr w:rsidR="00396793" w14:paraId="27EE2EA2" w14:textId="77777777" w:rsidTr="00396793">
        <w:trPr>
          <w:trHeight w:val="525"/>
        </w:trPr>
        <w:tc>
          <w:tcPr>
            <w:tcW w:w="1242" w:type="pct"/>
            <w:gridSpan w:val="2"/>
          </w:tcPr>
          <w:p w14:paraId="32E3FEFE" w14:textId="77777777" w:rsidR="00396793" w:rsidRDefault="00396793" w:rsidP="00396793">
            <w:r w:rsidRPr="00BF24AE">
              <w:t>Nemliečne maslo</w:t>
            </w:r>
          </w:p>
        </w:tc>
        <w:tc>
          <w:tcPr>
            <w:tcW w:w="686" w:type="pct"/>
          </w:tcPr>
          <w:p w14:paraId="6FBA35F4" w14:textId="77777777" w:rsidR="00396793" w:rsidRDefault="00396793" w:rsidP="00396793">
            <w:r w:rsidRPr="00BF24AE">
              <w:t>0,4</w:t>
            </w:r>
          </w:p>
        </w:tc>
        <w:tc>
          <w:tcPr>
            <w:tcW w:w="603" w:type="pct"/>
          </w:tcPr>
          <w:p w14:paraId="55B4D01E" w14:textId="77777777" w:rsidR="00396793" w:rsidRDefault="00396793" w:rsidP="00396793">
            <w:r w:rsidRPr="00BF24AE">
              <w:t>-</w:t>
            </w:r>
          </w:p>
        </w:tc>
        <w:tc>
          <w:tcPr>
            <w:tcW w:w="735" w:type="pct"/>
            <w:gridSpan w:val="2"/>
          </w:tcPr>
          <w:p w14:paraId="14A1001E" w14:textId="77777777" w:rsidR="00396793" w:rsidRDefault="00396793" w:rsidP="00396793">
            <w:r w:rsidRPr="00BF24AE">
              <w:t>0,4</w:t>
            </w:r>
          </w:p>
        </w:tc>
        <w:tc>
          <w:tcPr>
            <w:tcW w:w="1023" w:type="pct"/>
          </w:tcPr>
          <w:p w14:paraId="7F8E43FB" w14:textId="77777777" w:rsidR="00396793" w:rsidRDefault="00396793" w:rsidP="00396793">
            <w:r w:rsidRPr="00BF24AE">
              <w:t>12,42</w:t>
            </w:r>
          </w:p>
        </w:tc>
        <w:tc>
          <w:tcPr>
            <w:tcW w:w="711" w:type="pct"/>
          </w:tcPr>
          <w:p w14:paraId="0FD2E029" w14:textId="77777777" w:rsidR="00396793" w:rsidRDefault="00396793" w:rsidP="00396793">
            <w:r w:rsidRPr="00BF24AE">
              <w:t>4,97</w:t>
            </w:r>
          </w:p>
        </w:tc>
      </w:tr>
      <w:tr w:rsidR="00396793" w14:paraId="649DDFA8" w14:textId="77777777" w:rsidTr="00396793">
        <w:trPr>
          <w:trHeight w:val="525"/>
        </w:trPr>
        <w:tc>
          <w:tcPr>
            <w:tcW w:w="1242" w:type="pct"/>
            <w:gridSpan w:val="2"/>
          </w:tcPr>
          <w:p w14:paraId="777FB6FE" w14:textId="77777777" w:rsidR="00396793" w:rsidRDefault="00396793" w:rsidP="00396793">
            <w:r w:rsidRPr="00BF24AE">
              <w:t xml:space="preserve">Parmezán </w:t>
            </w:r>
          </w:p>
        </w:tc>
        <w:tc>
          <w:tcPr>
            <w:tcW w:w="686" w:type="pct"/>
          </w:tcPr>
          <w:p w14:paraId="799C2CAD" w14:textId="77777777" w:rsidR="00396793" w:rsidRDefault="00396793" w:rsidP="00396793">
            <w:r w:rsidRPr="00BF24AE">
              <w:t>0,30</w:t>
            </w:r>
          </w:p>
        </w:tc>
        <w:tc>
          <w:tcPr>
            <w:tcW w:w="603" w:type="pct"/>
          </w:tcPr>
          <w:p w14:paraId="776AD32B" w14:textId="77777777" w:rsidR="00396793" w:rsidRDefault="00396793" w:rsidP="00396793">
            <w:r w:rsidRPr="00BF24AE">
              <w:t>-</w:t>
            </w:r>
          </w:p>
        </w:tc>
        <w:tc>
          <w:tcPr>
            <w:tcW w:w="735" w:type="pct"/>
            <w:gridSpan w:val="2"/>
          </w:tcPr>
          <w:p w14:paraId="58340F3B" w14:textId="77777777" w:rsidR="00396793" w:rsidRDefault="00396793" w:rsidP="00396793">
            <w:r w:rsidRPr="00BF24AE">
              <w:t>0,30</w:t>
            </w:r>
          </w:p>
        </w:tc>
        <w:tc>
          <w:tcPr>
            <w:tcW w:w="1023" w:type="pct"/>
          </w:tcPr>
          <w:p w14:paraId="603938F4" w14:textId="77777777" w:rsidR="00396793" w:rsidRDefault="00396793" w:rsidP="00396793">
            <w:r w:rsidRPr="00BF24AE">
              <w:t>22,8</w:t>
            </w:r>
          </w:p>
        </w:tc>
        <w:tc>
          <w:tcPr>
            <w:tcW w:w="711" w:type="pct"/>
          </w:tcPr>
          <w:p w14:paraId="0E4ABF69" w14:textId="77777777" w:rsidR="00396793" w:rsidRDefault="00396793" w:rsidP="00396793">
            <w:r w:rsidRPr="00BF24AE">
              <w:t>6,84</w:t>
            </w:r>
          </w:p>
        </w:tc>
      </w:tr>
      <w:tr w:rsidR="00396793" w14:paraId="1A090E12" w14:textId="77777777" w:rsidTr="00396793">
        <w:trPr>
          <w:trHeight w:val="525"/>
        </w:trPr>
        <w:tc>
          <w:tcPr>
            <w:tcW w:w="1242" w:type="pct"/>
            <w:gridSpan w:val="2"/>
          </w:tcPr>
          <w:p w14:paraId="179A18EF" w14:textId="77777777" w:rsidR="00396793" w:rsidRDefault="00396793" w:rsidP="00396793">
            <w:r w:rsidRPr="00BF24AE">
              <w:t>Biele víno</w:t>
            </w:r>
          </w:p>
        </w:tc>
        <w:tc>
          <w:tcPr>
            <w:tcW w:w="686" w:type="pct"/>
          </w:tcPr>
          <w:p w14:paraId="0DBB47B1" w14:textId="77777777" w:rsidR="00396793" w:rsidRDefault="00396793" w:rsidP="00396793">
            <w:r w:rsidRPr="00BF24AE">
              <w:t>0,2</w:t>
            </w:r>
          </w:p>
        </w:tc>
        <w:tc>
          <w:tcPr>
            <w:tcW w:w="603" w:type="pct"/>
          </w:tcPr>
          <w:p w14:paraId="64BA13FC" w14:textId="77777777" w:rsidR="00396793" w:rsidRDefault="00396793" w:rsidP="00396793">
            <w:r w:rsidRPr="00BF24AE">
              <w:t>-</w:t>
            </w:r>
          </w:p>
        </w:tc>
        <w:tc>
          <w:tcPr>
            <w:tcW w:w="735" w:type="pct"/>
            <w:gridSpan w:val="2"/>
          </w:tcPr>
          <w:p w14:paraId="519D9DB6" w14:textId="77777777" w:rsidR="00396793" w:rsidRDefault="00396793" w:rsidP="00396793">
            <w:r w:rsidRPr="00BF24AE">
              <w:t>0,2</w:t>
            </w:r>
          </w:p>
        </w:tc>
        <w:tc>
          <w:tcPr>
            <w:tcW w:w="1023" w:type="pct"/>
          </w:tcPr>
          <w:p w14:paraId="26B82FED" w14:textId="77777777" w:rsidR="00396793" w:rsidRDefault="00396793" w:rsidP="00396793">
            <w:r w:rsidRPr="00BF24AE">
              <w:t>4</w:t>
            </w:r>
          </w:p>
        </w:tc>
        <w:tc>
          <w:tcPr>
            <w:tcW w:w="711" w:type="pct"/>
          </w:tcPr>
          <w:p w14:paraId="031364A7" w14:textId="77777777" w:rsidR="00396793" w:rsidRDefault="00396793" w:rsidP="00396793">
            <w:r w:rsidRPr="00BF24AE">
              <w:t>0,8</w:t>
            </w:r>
          </w:p>
        </w:tc>
      </w:tr>
      <w:tr w:rsidR="00396793" w14:paraId="4F1E50CB" w14:textId="77777777" w:rsidTr="00396793">
        <w:trPr>
          <w:trHeight w:val="525"/>
        </w:trPr>
        <w:tc>
          <w:tcPr>
            <w:tcW w:w="1242" w:type="pct"/>
            <w:gridSpan w:val="2"/>
          </w:tcPr>
          <w:p w14:paraId="686D933E" w14:textId="77777777" w:rsidR="00396793" w:rsidRDefault="00396793" w:rsidP="00396793">
            <w:r w:rsidRPr="00BF24AE">
              <w:t>Zeleninový vývar</w:t>
            </w:r>
          </w:p>
        </w:tc>
        <w:tc>
          <w:tcPr>
            <w:tcW w:w="686" w:type="pct"/>
          </w:tcPr>
          <w:p w14:paraId="4EB6A609" w14:textId="77777777" w:rsidR="00396793" w:rsidRDefault="00396793" w:rsidP="00396793">
            <w:r w:rsidRPr="00BF24AE">
              <w:t>-</w:t>
            </w:r>
          </w:p>
        </w:tc>
        <w:tc>
          <w:tcPr>
            <w:tcW w:w="603" w:type="pct"/>
          </w:tcPr>
          <w:p w14:paraId="500C926B" w14:textId="77777777" w:rsidR="00396793" w:rsidRDefault="00396793" w:rsidP="00396793">
            <w:r w:rsidRPr="00BF24AE">
              <w:t>-</w:t>
            </w:r>
          </w:p>
        </w:tc>
        <w:tc>
          <w:tcPr>
            <w:tcW w:w="735" w:type="pct"/>
            <w:gridSpan w:val="2"/>
          </w:tcPr>
          <w:p w14:paraId="0D59E2F9" w14:textId="77777777" w:rsidR="00396793" w:rsidRDefault="00396793" w:rsidP="00396793">
            <w:r w:rsidRPr="00BF24AE">
              <w:t>-</w:t>
            </w:r>
          </w:p>
        </w:tc>
        <w:tc>
          <w:tcPr>
            <w:tcW w:w="1023" w:type="pct"/>
          </w:tcPr>
          <w:p w14:paraId="4C65249A" w14:textId="77777777" w:rsidR="00396793" w:rsidRDefault="00396793" w:rsidP="00396793">
            <w:r w:rsidRPr="00BF24AE">
              <w:t>-</w:t>
            </w:r>
          </w:p>
        </w:tc>
        <w:tc>
          <w:tcPr>
            <w:tcW w:w="711" w:type="pct"/>
          </w:tcPr>
          <w:p w14:paraId="5F39FFFC" w14:textId="77777777" w:rsidR="00396793" w:rsidRDefault="00396793" w:rsidP="00396793">
            <w:r w:rsidRPr="00BF24AE">
              <w:t>-</w:t>
            </w:r>
          </w:p>
        </w:tc>
      </w:tr>
      <w:tr w:rsidR="00396793" w14:paraId="7032F0AF" w14:textId="77777777" w:rsidTr="00396793">
        <w:trPr>
          <w:trHeight w:val="525"/>
        </w:trPr>
        <w:tc>
          <w:tcPr>
            <w:tcW w:w="1242" w:type="pct"/>
            <w:gridSpan w:val="2"/>
          </w:tcPr>
          <w:p w14:paraId="590E6B50" w14:textId="77777777" w:rsidR="00396793" w:rsidRDefault="00396793" w:rsidP="00396793">
            <w:r w:rsidRPr="00BF24AE">
              <w:t>Soľ</w:t>
            </w:r>
          </w:p>
        </w:tc>
        <w:tc>
          <w:tcPr>
            <w:tcW w:w="686" w:type="pct"/>
          </w:tcPr>
          <w:p w14:paraId="1937C7AA" w14:textId="77777777" w:rsidR="00396793" w:rsidRDefault="00396793" w:rsidP="00396793">
            <w:r w:rsidRPr="00BF24AE">
              <w:t>0,050</w:t>
            </w:r>
          </w:p>
        </w:tc>
        <w:tc>
          <w:tcPr>
            <w:tcW w:w="603" w:type="pct"/>
          </w:tcPr>
          <w:p w14:paraId="0BF371F1" w14:textId="77777777" w:rsidR="00396793" w:rsidRDefault="00396793" w:rsidP="00396793">
            <w:r w:rsidRPr="00BF24AE">
              <w:t>-</w:t>
            </w:r>
          </w:p>
        </w:tc>
        <w:tc>
          <w:tcPr>
            <w:tcW w:w="735" w:type="pct"/>
            <w:gridSpan w:val="2"/>
          </w:tcPr>
          <w:p w14:paraId="1566F256" w14:textId="77777777" w:rsidR="00396793" w:rsidRDefault="00396793" w:rsidP="00396793">
            <w:r w:rsidRPr="00BF24AE">
              <w:t>0,050</w:t>
            </w:r>
          </w:p>
        </w:tc>
        <w:tc>
          <w:tcPr>
            <w:tcW w:w="1023" w:type="pct"/>
          </w:tcPr>
          <w:p w14:paraId="296B812B" w14:textId="77777777" w:rsidR="00396793" w:rsidRDefault="00396793" w:rsidP="00396793">
            <w:r w:rsidRPr="00BF24AE">
              <w:t>0,65</w:t>
            </w:r>
          </w:p>
        </w:tc>
        <w:tc>
          <w:tcPr>
            <w:tcW w:w="711" w:type="pct"/>
          </w:tcPr>
          <w:p w14:paraId="1C4723BE" w14:textId="77777777" w:rsidR="00396793" w:rsidRDefault="00396793" w:rsidP="00396793">
            <w:r w:rsidRPr="00BF24AE">
              <w:t>0,03</w:t>
            </w:r>
          </w:p>
        </w:tc>
      </w:tr>
      <w:tr w:rsidR="00396793" w14:paraId="3485968E" w14:textId="77777777" w:rsidTr="00396793">
        <w:trPr>
          <w:trHeight w:val="525"/>
        </w:trPr>
        <w:tc>
          <w:tcPr>
            <w:tcW w:w="1242" w:type="pct"/>
            <w:gridSpan w:val="2"/>
          </w:tcPr>
          <w:p w14:paraId="6D486068" w14:textId="77777777" w:rsidR="00396793" w:rsidRDefault="00396793" w:rsidP="00396793">
            <w:r w:rsidRPr="00BF24AE">
              <w:t>Biele korenie</w:t>
            </w:r>
          </w:p>
        </w:tc>
        <w:tc>
          <w:tcPr>
            <w:tcW w:w="686" w:type="pct"/>
          </w:tcPr>
          <w:p w14:paraId="0CA77949" w14:textId="77777777" w:rsidR="00396793" w:rsidRDefault="00396793" w:rsidP="00396793">
            <w:r w:rsidRPr="00BF24AE">
              <w:t>0,020</w:t>
            </w:r>
          </w:p>
        </w:tc>
        <w:tc>
          <w:tcPr>
            <w:tcW w:w="603" w:type="pct"/>
          </w:tcPr>
          <w:p w14:paraId="0FE4909B" w14:textId="77777777" w:rsidR="00396793" w:rsidRDefault="00396793" w:rsidP="00396793">
            <w:r w:rsidRPr="00BF24AE">
              <w:t>-</w:t>
            </w:r>
          </w:p>
        </w:tc>
        <w:tc>
          <w:tcPr>
            <w:tcW w:w="735" w:type="pct"/>
            <w:gridSpan w:val="2"/>
          </w:tcPr>
          <w:p w14:paraId="4E8C4ECB" w14:textId="77777777" w:rsidR="00396793" w:rsidRDefault="00396793" w:rsidP="00396793">
            <w:r w:rsidRPr="00BF24AE">
              <w:t>0,020</w:t>
            </w:r>
          </w:p>
        </w:tc>
        <w:tc>
          <w:tcPr>
            <w:tcW w:w="1023" w:type="pct"/>
          </w:tcPr>
          <w:p w14:paraId="77B79C55" w14:textId="77777777" w:rsidR="00396793" w:rsidRDefault="00396793" w:rsidP="00396793">
            <w:r w:rsidRPr="00BF24AE">
              <w:t>41,22</w:t>
            </w:r>
          </w:p>
        </w:tc>
        <w:tc>
          <w:tcPr>
            <w:tcW w:w="711" w:type="pct"/>
          </w:tcPr>
          <w:p w14:paraId="59F559DF" w14:textId="77777777" w:rsidR="00396793" w:rsidRDefault="00396793" w:rsidP="00396793">
            <w:r w:rsidRPr="00BF24AE">
              <w:t>0,82</w:t>
            </w:r>
          </w:p>
        </w:tc>
      </w:tr>
      <w:tr w:rsidR="00396793" w14:paraId="53AE59AC" w14:textId="77777777" w:rsidTr="00396793">
        <w:trPr>
          <w:trHeight w:val="525"/>
        </w:trPr>
        <w:tc>
          <w:tcPr>
            <w:tcW w:w="1242" w:type="pct"/>
            <w:gridSpan w:val="2"/>
          </w:tcPr>
          <w:p w14:paraId="03ED9790" w14:textId="77777777" w:rsidR="00396793" w:rsidRDefault="00396793" w:rsidP="00396793">
            <w:proofErr w:type="spellStart"/>
            <w:r w:rsidRPr="00BF24AE">
              <w:t>Kurkuma</w:t>
            </w:r>
            <w:proofErr w:type="spellEnd"/>
            <w:r w:rsidRPr="00BF24AE">
              <w:t xml:space="preserve"> </w:t>
            </w:r>
          </w:p>
        </w:tc>
        <w:tc>
          <w:tcPr>
            <w:tcW w:w="686" w:type="pct"/>
          </w:tcPr>
          <w:p w14:paraId="4CDC17D9" w14:textId="77777777" w:rsidR="00396793" w:rsidRDefault="00396793" w:rsidP="00396793">
            <w:r w:rsidRPr="00BF24AE">
              <w:t>0,010</w:t>
            </w:r>
          </w:p>
        </w:tc>
        <w:tc>
          <w:tcPr>
            <w:tcW w:w="603" w:type="pct"/>
          </w:tcPr>
          <w:p w14:paraId="328BC3F0" w14:textId="77777777" w:rsidR="00396793" w:rsidRDefault="00396793" w:rsidP="00396793">
            <w:r w:rsidRPr="00BF24AE">
              <w:t>-</w:t>
            </w:r>
          </w:p>
        </w:tc>
        <w:tc>
          <w:tcPr>
            <w:tcW w:w="735" w:type="pct"/>
            <w:gridSpan w:val="2"/>
          </w:tcPr>
          <w:p w14:paraId="36E89B70" w14:textId="77777777" w:rsidR="00396793" w:rsidRDefault="00396793" w:rsidP="00396793">
            <w:r w:rsidRPr="00BF24AE">
              <w:t>0,010</w:t>
            </w:r>
          </w:p>
        </w:tc>
        <w:tc>
          <w:tcPr>
            <w:tcW w:w="1023" w:type="pct"/>
          </w:tcPr>
          <w:p w14:paraId="149FFBF2" w14:textId="77777777" w:rsidR="00396793" w:rsidRDefault="00396793" w:rsidP="00396793">
            <w:r w:rsidRPr="00BF24AE">
              <w:t>22,9</w:t>
            </w:r>
          </w:p>
        </w:tc>
        <w:tc>
          <w:tcPr>
            <w:tcW w:w="711" w:type="pct"/>
          </w:tcPr>
          <w:p w14:paraId="589127BD" w14:textId="77777777" w:rsidR="00396793" w:rsidRDefault="00396793" w:rsidP="00396793">
            <w:r w:rsidRPr="00BF24AE">
              <w:t>0,02</w:t>
            </w:r>
          </w:p>
        </w:tc>
      </w:tr>
      <w:tr w:rsidR="00396793" w14:paraId="2B1606FB" w14:textId="77777777" w:rsidTr="00396793">
        <w:trPr>
          <w:trHeight w:val="750"/>
        </w:trPr>
        <w:tc>
          <w:tcPr>
            <w:tcW w:w="4289" w:type="pct"/>
            <w:gridSpan w:val="7"/>
          </w:tcPr>
          <w:p w14:paraId="62B2F76B" w14:textId="77777777" w:rsidR="00396793" w:rsidRDefault="00396793" w:rsidP="00396793">
            <w:r w:rsidRPr="00BF24AE">
              <w:rPr>
                <w:b/>
                <w:bCs/>
              </w:rPr>
              <w:t>Celková cena surovín s DPH:</w:t>
            </w:r>
          </w:p>
        </w:tc>
        <w:tc>
          <w:tcPr>
            <w:tcW w:w="711" w:type="pct"/>
          </w:tcPr>
          <w:p w14:paraId="06CABF35" w14:textId="77777777" w:rsidR="00396793" w:rsidRDefault="00396793" w:rsidP="00396793">
            <w:r w:rsidRPr="00BF24AE">
              <w:t>19,99</w:t>
            </w:r>
          </w:p>
        </w:tc>
      </w:tr>
      <w:tr w:rsidR="00396793" w14:paraId="65CB5839" w14:textId="77777777" w:rsidTr="00396793">
        <w:trPr>
          <w:trHeight w:val="615"/>
        </w:trPr>
        <w:tc>
          <w:tcPr>
            <w:tcW w:w="4289" w:type="pct"/>
            <w:gridSpan w:val="7"/>
          </w:tcPr>
          <w:p w14:paraId="0716A3E7" w14:textId="77777777" w:rsidR="00396793" w:rsidRDefault="00396793" w:rsidP="00396793">
            <w:r w:rsidRPr="00BF24AE">
              <w:rPr>
                <w:b/>
                <w:bCs/>
              </w:rPr>
              <w:t>Cena za 1 porciu s DPH:</w:t>
            </w:r>
          </w:p>
        </w:tc>
        <w:tc>
          <w:tcPr>
            <w:tcW w:w="711" w:type="pct"/>
          </w:tcPr>
          <w:p w14:paraId="0A9A8ACC" w14:textId="77777777" w:rsidR="00396793" w:rsidRDefault="00396793" w:rsidP="00396793">
            <w:r w:rsidRPr="00BF24AE">
              <w:t>1,99</w:t>
            </w:r>
          </w:p>
        </w:tc>
      </w:tr>
      <w:tr w:rsidR="00396793" w14:paraId="009937F8" w14:textId="77777777" w:rsidTr="00396793">
        <w:trPr>
          <w:trHeight w:val="555"/>
        </w:trPr>
        <w:tc>
          <w:tcPr>
            <w:tcW w:w="4289" w:type="pct"/>
            <w:gridSpan w:val="7"/>
          </w:tcPr>
          <w:p w14:paraId="450471AD" w14:textId="77777777" w:rsidR="00396793" w:rsidRDefault="00396793" w:rsidP="00396793">
            <w:r w:rsidRPr="00BF24AE">
              <w:rPr>
                <w:b/>
                <w:bCs/>
              </w:rPr>
              <w:t>Predajná cena za 1 porciu:</w:t>
            </w:r>
          </w:p>
        </w:tc>
        <w:tc>
          <w:tcPr>
            <w:tcW w:w="711" w:type="pct"/>
          </w:tcPr>
          <w:p w14:paraId="5689D40F" w14:textId="77777777" w:rsidR="00396793" w:rsidRDefault="00396793" w:rsidP="00396793">
            <w:r w:rsidRPr="00BF24AE">
              <w:t>5,20</w:t>
            </w:r>
          </w:p>
        </w:tc>
      </w:tr>
    </w:tbl>
    <w:p w14:paraId="5BD9998D" w14:textId="0B6A5BF0" w:rsidR="00396793" w:rsidRDefault="00396793" w:rsidP="00457A34">
      <w:r>
        <w:t xml:space="preserve">Zdroj: Vlastné spracovanie </w:t>
      </w:r>
    </w:p>
    <w:p w14:paraId="7E22F553" w14:textId="77777777" w:rsidR="00396793" w:rsidRDefault="00396793" w:rsidP="00396793">
      <w:pPr>
        <w:tabs>
          <w:tab w:val="left" w:pos="708"/>
          <w:tab w:val="left" w:pos="1416"/>
          <w:tab w:val="left" w:pos="2124"/>
          <w:tab w:val="left" w:pos="2880"/>
        </w:tabs>
      </w:pPr>
    </w:p>
    <w:p w14:paraId="0723BFF5" w14:textId="291DFA95" w:rsidR="00396793" w:rsidRDefault="00396793" w:rsidP="00396793">
      <w:pPr>
        <w:tabs>
          <w:tab w:val="left" w:pos="708"/>
          <w:tab w:val="left" w:pos="1416"/>
          <w:tab w:val="left" w:pos="2124"/>
          <w:tab w:val="left" w:pos="2880"/>
        </w:tabs>
      </w:pPr>
      <w:r>
        <w:lastRenderedPageBreak/>
        <w:t xml:space="preserve">Príloha XXXI. </w:t>
      </w:r>
      <w:r>
        <w:tab/>
        <w:t>Kalkulačný list č. 22</w:t>
      </w:r>
    </w:p>
    <w:p w14:paraId="0187D820" w14:textId="1E2A7122" w:rsidR="00396793" w:rsidRDefault="00396793" w:rsidP="00396793">
      <w:pPr>
        <w:rPr>
          <w:i/>
          <w:iCs/>
          <w:sz w:val="20"/>
          <w:szCs w:val="20"/>
        </w:rPr>
      </w:pPr>
      <w:r w:rsidRPr="00457A34">
        <w:rPr>
          <w:i/>
          <w:iCs/>
          <w:sz w:val="20"/>
          <w:szCs w:val="20"/>
        </w:rPr>
        <w:t xml:space="preserve">Tabuľka č. </w:t>
      </w:r>
      <w:r>
        <w:rPr>
          <w:i/>
          <w:iCs/>
          <w:sz w:val="20"/>
          <w:szCs w:val="20"/>
        </w:rPr>
        <w:t>28</w:t>
      </w:r>
      <w:r w:rsidRPr="00457A34">
        <w:rPr>
          <w:i/>
          <w:iCs/>
          <w:sz w:val="20"/>
          <w:szCs w:val="20"/>
        </w:rPr>
        <w:t>:</w:t>
      </w:r>
      <w:r>
        <w:rPr>
          <w:i/>
          <w:iCs/>
          <w:sz w:val="20"/>
          <w:szCs w:val="20"/>
        </w:rPr>
        <w:t xml:space="preserve"> Kalkulačný list č.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440"/>
        <w:gridCol w:w="1264"/>
        <w:gridCol w:w="1111"/>
        <w:gridCol w:w="6"/>
        <w:gridCol w:w="1348"/>
        <w:gridCol w:w="1884"/>
        <w:gridCol w:w="1310"/>
      </w:tblGrid>
      <w:tr w:rsidR="00396793" w14:paraId="438CF188" w14:textId="77777777" w:rsidTr="00396793">
        <w:trPr>
          <w:trHeight w:val="645"/>
        </w:trPr>
        <w:tc>
          <w:tcPr>
            <w:tcW w:w="1003" w:type="pct"/>
          </w:tcPr>
          <w:p w14:paraId="69E97EA6" w14:textId="77777777" w:rsidR="00396793" w:rsidRDefault="00396793" w:rsidP="00396793">
            <w:r w:rsidRPr="00BF24AE">
              <w:rPr>
                <w:b/>
                <w:bCs/>
              </w:rPr>
              <w:t>Názov pokrmu:</w:t>
            </w:r>
          </w:p>
        </w:tc>
        <w:tc>
          <w:tcPr>
            <w:tcW w:w="3286" w:type="pct"/>
            <w:gridSpan w:val="6"/>
          </w:tcPr>
          <w:p w14:paraId="3DAC99C5" w14:textId="77777777" w:rsidR="00396793" w:rsidRPr="00187C7F" w:rsidRDefault="00396793" w:rsidP="00396793">
            <w:pPr>
              <w:jc w:val="center"/>
              <w:rPr>
                <w:b/>
                <w:bCs/>
              </w:rPr>
            </w:pPr>
            <w:r w:rsidRPr="00BF24AE">
              <w:rPr>
                <w:b/>
                <w:bCs/>
              </w:rPr>
              <w:t>RAW čučoriedkový cheesecake s kešu a mätou</w:t>
            </w:r>
          </w:p>
        </w:tc>
        <w:tc>
          <w:tcPr>
            <w:tcW w:w="711" w:type="pct"/>
          </w:tcPr>
          <w:p w14:paraId="2193F0E3" w14:textId="77777777" w:rsidR="00396793" w:rsidRDefault="00396793" w:rsidP="00396793">
            <w:r w:rsidRPr="00BF24AE">
              <w:rPr>
                <w:b/>
                <w:bCs/>
              </w:rPr>
              <w:t>Číslo:</w:t>
            </w:r>
            <w:r>
              <w:rPr>
                <w:b/>
                <w:bCs/>
              </w:rPr>
              <w:t xml:space="preserve"> 22</w:t>
            </w:r>
          </w:p>
        </w:tc>
      </w:tr>
      <w:tr w:rsidR="00396793" w14:paraId="4BB7881A" w14:textId="77777777" w:rsidTr="00396793">
        <w:trPr>
          <w:trHeight w:val="320"/>
        </w:trPr>
        <w:tc>
          <w:tcPr>
            <w:tcW w:w="5000" w:type="pct"/>
            <w:gridSpan w:val="8"/>
          </w:tcPr>
          <w:p w14:paraId="111AC9AC" w14:textId="77777777" w:rsidR="00396793" w:rsidRDefault="00396793" w:rsidP="00396793">
            <w:pPr>
              <w:jc w:val="center"/>
            </w:pPr>
            <w:r w:rsidRPr="00BF24AE">
              <w:rPr>
                <w:b/>
                <w:bCs/>
              </w:rPr>
              <w:t>Kalkulačný list na 10 porcií</w:t>
            </w:r>
          </w:p>
        </w:tc>
      </w:tr>
      <w:tr w:rsidR="00396793" w14:paraId="79690968" w14:textId="77777777" w:rsidTr="00396793">
        <w:trPr>
          <w:trHeight w:val="705"/>
        </w:trPr>
        <w:tc>
          <w:tcPr>
            <w:tcW w:w="1242" w:type="pct"/>
            <w:gridSpan w:val="2"/>
            <w:vMerge w:val="restart"/>
          </w:tcPr>
          <w:p w14:paraId="5AED2543" w14:textId="77777777" w:rsidR="00396793" w:rsidRPr="00BF24AE" w:rsidRDefault="00396793" w:rsidP="00396793">
            <w:pPr>
              <w:rPr>
                <w:b/>
                <w:bCs/>
              </w:rPr>
            </w:pPr>
          </w:p>
          <w:p w14:paraId="56BB50AF" w14:textId="77777777" w:rsidR="00396793" w:rsidRDefault="00396793" w:rsidP="00396793">
            <w:r w:rsidRPr="00BF24AE">
              <w:rPr>
                <w:b/>
                <w:bCs/>
              </w:rPr>
              <w:t>Použitá surovina</w:t>
            </w:r>
            <w:r>
              <w:rPr>
                <w:b/>
                <w:bCs/>
              </w:rPr>
              <w:t xml:space="preserve">                </w:t>
            </w:r>
          </w:p>
        </w:tc>
        <w:tc>
          <w:tcPr>
            <w:tcW w:w="2024" w:type="pct"/>
            <w:gridSpan w:val="4"/>
          </w:tcPr>
          <w:p w14:paraId="6B131F24" w14:textId="77777777" w:rsidR="00396793" w:rsidRDefault="00396793" w:rsidP="00396793">
            <w:r w:rsidRPr="00BF24AE">
              <w:rPr>
                <w:b/>
                <w:bCs/>
              </w:rPr>
              <w:t>Použité množstvo v kg/l/ks</w:t>
            </w:r>
          </w:p>
        </w:tc>
        <w:tc>
          <w:tcPr>
            <w:tcW w:w="1734" w:type="pct"/>
            <w:gridSpan w:val="2"/>
          </w:tcPr>
          <w:p w14:paraId="579E928D" w14:textId="77777777" w:rsidR="00396793" w:rsidRDefault="00396793" w:rsidP="00396793">
            <w:r w:rsidRPr="00BF24AE">
              <w:rPr>
                <w:b/>
                <w:bCs/>
              </w:rPr>
              <w:t>Cena surovín v €</w:t>
            </w:r>
          </w:p>
        </w:tc>
      </w:tr>
      <w:tr w:rsidR="00396793" w14:paraId="3FF11F26" w14:textId="77777777" w:rsidTr="00396793">
        <w:trPr>
          <w:trHeight w:val="720"/>
        </w:trPr>
        <w:tc>
          <w:tcPr>
            <w:tcW w:w="1242" w:type="pct"/>
            <w:gridSpan w:val="2"/>
            <w:vMerge/>
          </w:tcPr>
          <w:p w14:paraId="4D9AC0FC" w14:textId="77777777" w:rsidR="00396793" w:rsidRDefault="00396793" w:rsidP="00396793"/>
        </w:tc>
        <w:tc>
          <w:tcPr>
            <w:tcW w:w="686" w:type="pct"/>
          </w:tcPr>
          <w:p w14:paraId="44EA5418" w14:textId="77777777" w:rsidR="00396793" w:rsidRDefault="00396793" w:rsidP="00396793">
            <w:r w:rsidRPr="00BF24AE">
              <w:rPr>
                <w:b/>
                <w:bCs/>
              </w:rPr>
              <w:t>Hrubá hmotnosť</w:t>
            </w:r>
          </w:p>
        </w:tc>
        <w:tc>
          <w:tcPr>
            <w:tcW w:w="606" w:type="pct"/>
            <w:gridSpan w:val="2"/>
          </w:tcPr>
          <w:p w14:paraId="6CA900AC" w14:textId="77777777" w:rsidR="00396793" w:rsidRDefault="00396793" w:rsidP="00396793">
            <w:r w:rsidRPr="00BF24AE">
              <w:rPr>
                <w:b/>
                <w:bCs/>
              </w:rPr>
              <w:t xml:space="preserve">Odpad </w:t>
            </w:r>
          </w:p>
        </w:tc>
        <w:tc>
          <w:tcPr>
            <w:tcW w:w="732" w:type="pct"/>
          </w:tcPr>
          <w:p w14:paraId="2A8BAC2A" w14:textId="77777777" w:rsidR="00396793" w:rsidRDefault="00396793" w:rsidP="00396793">
            <w:r w:rsidRPr="00BF24AE">
              <w:rPr>
                <w:b/>
                <w:bCs/>
              </w:rPr>
              <w:t>Čistá hmotnosť</w:t>
            </w:r>
          </w:p>
        </w:tc>
        <w:tc>
          <w:tcPr>
            <w:tcW w:w="1023" w:type="pct"/>
          </w:tcPr>
          <w:p w14:paraId="4B588D77" w14:textId="77777777" w:rsidR="00396793" w:rsidRDefault="00396793" w:rsidP="00396793">
            <w:r w:rsidRPr="00BF24AE">
              <w:rPr>
                <w:b/>
                <w:bCs/>
              </w:rPr>
              <w:t>Obstarávacia za jednotku</w:t>
            </w:r>
          </w:p>
        </w:tc>
        <w:tc>
          <w:tcPr>
            <w:tcW w:w="711" w:type="pct"/>
          </w:tcPr>
          <w:p w14:paraId="1F37EFA4" w14:textId="77777777" w:rsidR="00396793" w:rsidRDefault="00396793" w:rsidP="00396793">
            <w:r w:rsidRPr="00BF24AE">
              <w:rPr>
                <w:b/>
                <w:bCs/>
              </w:rPr>
              <w:t>Za použité množstvo</w:t>
            </w:r>
          </w:p>
        </w:tc>
      </w:tr>
      <w:tr w:rsidR="00396793" w14:paraId="2331FB38" w14:textId="77777777" w:rsidTr="00396793">
        <w:trPr>
          <w:trHeight w:val="525"/>
        </w:trPr>
        <w:tc>
          <w:tcPr>
            <w:tcW w:w="1242" w:type="pct"/>
            <w:gridSpan w:val="2"/>
          </w:tcPr>
          <w:p w14:paraId="2044D3F7" w14:textId="77777777" w:rsidR="00396793" w:rsidRDefault="00396793" w:rsidP="00396793">
            <w:r w:rsidRPr="00BF24AE">
              <w:t>Kokos strúhaný</w:t>
            </w:r>
          </w:p>
        </w:tc>
        <w:tc>
          <w:tcPr>
            <w:tcW w:w="686" w:type="pct"/>
          </w:tcPr>
          <w:p w14:paraId="0B84786F" w14:textId="77777777" w:rsidR="00396793" w:rsidRDefault="00396793" w:rsidP="00396793">
            <w:r w:rsidRPr="00BF24AE">
              <w:t>0,25</w:t>
            </w:r>
          </w:p>
        </w:tc>
        <w:tc>
          <w:tcPr>
            <w:tcW w:w="603" w:type="pct"/>
          </w:tcPr>
          <w:p w14:paraId="740CFBA9" w14:textId="77777777" w:rsidR="00396793" w:rsidRDefault="00396793" w:rsidP="00396793">
            <w:r w:rsidRPr="00BF24AE">
              <w:t>-</w:t>
            </w:r>
          </w:p>
        </w:tc>
        <w:tc>
          <w:tcPr>
            <w:tcW w:w="735" w:type="pct"/>
            <w:gridSpan w:val="2"/>
          </w:tcPr>
          <w:p w14:paraId="311F6B38" w14:textId="77777777" w:rsidR="00396793" w:rsidRDefault="00396793" w:rsidP="00396793">
            <w:r w:rsidRPr="00BF24AE">
              <w:t>0,25</w:t>
            </w:r>
          </w:p>
        </w:tc>
        <w:tc>
          <w:tcPr>
            <w:tcW w:w="1023" w:type="pct"/>
          </w:tcPr>
          <w:p w14:paraId="1D6121AE" w14:textId="77777777" w:rsidR="00396793" w:rsidRDefault="00396793" w:rsidP="00396793">
            <w:r w:rsidRPr="00BF24AE">
              <w:t>3,30</w:t>
            </w:r>
          </w:p>
        </w:tc>
        <w:tc>
          <w:tcPr>
            <w:tcW w:w="711" w:type="pct"/>
          </w:tcPr>
          <w:p w14:paraId="3255DDFD" w14:textId="77777777" w:rsidR="00396793" w:rsidRDefault="00396793" w:rsidP="00396793">
            <w:r w:rsidRPr="00BF24AE">
              <w:t>0,83</w:t>
            </w:r>
          </w:p>
        </w:tc>
      </w:tr>
      <w:tr w:rsidR="00396793" w14:paraId="32A6693A" w14:textId="77777777" w:rsidTr="00396793">
        <w:trPr>
          <w:trHeight w:val="525"/>
        </w:trPr>
        <w:tc>
          <w:tcPr>
            <w:tcW w:w="1242" w:type="pct"/>
            <w:gridSpan w:val="2"/>
          </w:tcPr>
          <w:p w14:paraId="4F7F51AF" w14:textId="77777777" w:rsidR="00396793" w:rsidRDefault="00396793" w:rsidP="00396793">
            <w:r w:rsidRPr="00BF24AE">
              <w:t>Mix orechov</w:t>
            </w:r>
          </w:p>
        </w:tc>
        <w:tc>
          <w:tcPr>
            <w:tcW w:w="686" w:type="pct"/>
          </w:tcPr>
          <w:p w14:paraId="626D8535" w14:textId="77777777" w:rsidR="00396793" w:rsidRDefault="00396793" w:rsidP="00396793">
            <w:r w:rsidRPr="00BF24AE">
              <w:t>0,125</w:t>
            </w:r>
          </w:p>
        </w:tc>
        <w:tc>
          <w:tcPr>
            <w:tcW w:w="603" w:type="pct"/>
          </w:tcPr>
          <w:p w14:paraId="1E9C2BE8" w14:textId="77777777" w:rsidR="00396793" w:rsidRDefault="00396793" w:rsidP="00396793">
            <w:r w:rsidRPr="00BF24AE">
              <w:t>-</w:t>
            </w:r>
          </w:p>
        </w:tc>
        <w:tc>
          <w:tcPr>
            <w:tcW w:w="735" w:type="pct"/>
            <w:gridSpan w:val="2"/>
          </w:tcPr>
          <w:p w14:paraId="684D1B1A" w14:textId="77777777" w:rsidR="00396793" w:rsidRDefault="00396793" w:rsidP="00396793">
            <w:r w:rsidRPr="00BF24AE">
              <w:t>0,125</w:t>
            </w:r>
          </w:p>
        </w:tc>
        <w:tc>
          <w:tcPr>
            <w:tcW w:w="1023" w:type="pct"/>
          </w:tcPr>
          <w:p w14:paraId="71159AA5" w14:textId="77777777" w:rsidR="00396793" w:rsidRDefault="00396793" w:rsidP="00396793">
            <w:r w:rsidRPr="00BF24AE">
              <w:t>14,9</w:t>
            </w:r>
          </w:p>
        </w:tc>
        <w:tc>
          <w:tcPr>
            <w:tcW w:w="711" w:type="pct"/>
          </w:tcPr>
          <w:p w14:paraId="64DAA2DA" w14:textId="77777777" w:rsidR="00396793" w:rsidRDefault="00396793" w:rsidP="00396793">
            <w:r w:rsidRPr="00BF24AE">
              <w:t>1,86</w:t>
            </w:r>
          </w:p>
        </w:tc>
      </w:tr>
      <w:tr w:rsidR="00396793" w14:paraId="2EBD9DB0" w14:textId="77777777" w:rsidTr="00396793">
        <w:trPr>
          <w:trHeight w:val="525"/>
        </w:trPr>
        <w:tc>
          <w:tcPr>
            <w:tcW w:w="1242" w:type="pct"/>
            <w:gridSpan w:val="2"/>
          </w:tcPr>
          <w:p w14:paraId="351F9C5B" w14:textId="77777777" w:rsidR="00396793" w:rsidRDefault="00396793" w:rsidP="00396793">
            <w:r w:rsidRPr="00BF24AE">
              <w:t>Datle</w:t>
            </w:r>
          </w:p>
        </w:tc>
        <w:tc>
          <w:tcPr>
            <w:tcW w:w="686" w:type="pct"/>
          </w:tcPr>
          <w:p w14:paraId="18BE1113" w14:textId="77777777" w:rsidR="00396793" w:rsidRDefault="00396793" w:rsidP="00396793">
            <w:r w:rsidRPr="00BF24AE">
              <w:t>0,125</w:t>
            </w:r>
          </w:p>
        </w:tc>
        <w:tc>
          <w:tcPr>
            <w:tcW w:w="603" w:type="pct"/>
          </w:tcPr>
          <w:p w14:paraId="4EA1BA5A" w14:textId="77777777" w:rsidR="00396793" w:rsidRDefault="00396793" w:rsidP="00396793">
            <w:r w:rsidRPr="00BF24AE">
              <w:t>-</w:t>
            </w:r>
          </w:p>
        </w:tc>
        <w:tc>
          <w:tcPr>
            <w:tcW w:w="735" w:type="pct"/>
            <w:gridSpan w:val="2"/>
          </w:tcPr>
          <w:p w14:paraId="2D76EE3B" w14:textId="77777777" w:rsidR="00396793" w:rsidRDefault="00396793" w:rsidP="00396793">
            <w:r w:rsidRPr="00BF24AE">
              <w:t>0,125</w:t>
            </w:r>
          </w:p>
        </w:tc>
        <w:tc>
          <w:tcPr>
            <w:tcW w:w="1023" w:type="pct"/>
          </w:tcPr>
          <w:p w14:paraId="469E179D" w14:textId="77777777" w:rsidR="00396793" w:rsidRDefault="00396793" w:rsidP="00396793">
            <w:r w:rsidRPr="00BF24AE">
              <w:t>4,65</w:t>
            </w:r>
          </w:p>
        </w:tc>
        <w:tc>
          <w:tcPr>
            <w:tcW w:w="711" w:type="pct"/>
          </w:tcPr>
          <w:p w14:paraId="39FCB522" w14:textId="77777777" w:rsidR="00396793" w:rsidRDefault="00396793" w:rsidP="00396793">
            <w:r w:rsidRPr="00BF24AE">
              <w:t>0,58</w:t>
            </w:r>
          </w:p>
        </w:tc>
      </w:tr>
      <w:tr w:rsidR="00396793" w14:paraId="04B92280" w14:textId="77777777" w:rsidTr="00396793">
        <w:trPr>
          <w:trHeight w:val="525"/>
        </w:trPr>
        <w:tc>
          <w:tcPr>
            <w:tcW w:w="1242" w:type="pct"/>
            <w:gridSpan w:val="2"/>
          </w:tcPr>
          <w:p w14:paraId="3B573597" w14:textId="77777777" w:rsidR="00396793" w:rsidRDefault="00396793" w:rsidP="00396793">
            <w:r w:rsidRPr="00BF24AE">
              <w:t xml:space="preserve">Brusnice </w:t>
            </w:r>
          </w:p>
        </w:tc>
        <w:tc>
          <w:tcPr>
            <w:tcW w:w="686" w:type="pct"/>
          </w:tcPr>
          <w:p w14:paraId="1BAFB4BB" w14:textId="77777777" w:rsidR="00396793" w:rsidRDefault="00396793" w:rsidP="00396793">
            <w:r w:rsidRPr="00BF24AE">
              <w:t>0,125</w:t>
            </w:r>
          </w:p>
        </w:tc>
        <w:tc>
          <w:tcPr>
            <w:tcW w:w="603" w:type="pct"/>
          </w:tcPr>
          <w:p w14:paraId="3EB5195D" w14:textId="77777777" w:rsidR="00396793" w:rsidRDefault="00396793" w:rsidP="00396793">
            <w:r w:rsidRPr="00BF24AE">
              <w:t>-</w:t>
            </w:r>
          </w:p>
        </w:tc>
        <w:tc>
          <w:tcPr>
            <w:tcW w:w="735" w:type="pct"/>
            <w:gridSpan w:val="2"/>
          </w:tcPr>
          <w:p w14:paraId="449ADDCD" w14:textId="77777777" w:rsidR="00396793" w:rsidRDefault="00396793" w:rsidP="00396793">
            <w:r w:rsidRPr="00BF24AE">
              <w:t>0,125</w:t>
            </w:r>
          </w:p>
        </w:tc>
        <w:tc>
          <w:tcPr>
            <w:tcW w:w="1023" w:type="pct"/>
          </w:tcPr>
          <w:p w14:paraId="043BD339" w14:textId="77777777" w:rsidR="00396793" w:rsidRDefault="00396793" w:rsidP="00396793">
            <w:r w:rsidRPr="00BF24AE">
              <w:t>13,9</w:t>
            </w:r>
          </w:p>
        </w:tc>
        <w:tc>
          <w:tcPr>
            <w:tcW w:w="711" w:type="pct"/>
          </w:tcPr>
          <w:p w14:paraId="0622EBB5" w14:textId="77777777" w:rsidR="00396793" w:rsidRDefault="00396793" w:rsidP="00396793">
            <w:r w:rsidRPr="00BF24AE">
              <w:t>1,74</w:t>
            </w:r>
          </w:p>
        </w:tc>
      </w:tr>
      <w:tr w:rsidR="00396793" w14:paraId="67E4079D" w14:textId="77777777" w:rsidTr="00396793">
        <w:trPr>
          <w:trHeight w:val="525"/>
        </w:trPr>
        <w:tc>
          <w:tcPr>
            <w:tcW w:w="1242" w:type="pct"/>
            <w:gridSpan w:val="2"/>
          </w:tcPr>
          <w:p w14:paraId="4D6D2E43" w14:textId="77777777" w:rsidR="00396793" w:rsidRDefault="00396793" w:rsidP="00396793">
            <w:r w:rsidRPr="00BF24AE">
              <w:t>Kešu</w:t>
            </w:r>
          </w:p>
        </w:tc>
        <w:tc>
          <w:tcPr>
            <w:tcW w:w="686" w:type="pct"/>
          </w:tcPr>
          <w:p w14:paraId="7094AF28" w14:textId="77777777" w:rsidR="00396793" w:rsidRDefault="00396793" w:rsidP="00396793">
            <w:r w:rsidRPr="00BF24AE">
              <w:t>0,125</w:t>
            </w:r>
          </w:p>
        </w:tc>
        <w:tc>
          <w:tcPr>
            <w:tcW w:w="603" w:type="pct"/>
          </w:tcPr>
          <w:p w14:paraId="1310842D" w14:textId="77777777" w:rsidR="00396793" w:rsidRDefault="00396793" w:rsidP="00396793">
            <w:r w:rsidRPr="00BF24AE">
              <w:t>-</w:t>
            </w:r>
          </w:p>
        </w:tc>
        <w:tc>
          <w:tcPr>
            <w:tcW w:w="735" w:type="pct"/>
            <w:gridSpan w:val="2"/>
          </w:tcPr>
          <w:p w14:paraId="7BAB6286" w14:textId="77777777" w:rsidR="00396793" w:rsidRDefault="00396793" w:rsidP="00396793">
            <w:r w:rsidRPr="00BF24AE">
              <w:t>0,125</w:t>
            </w:r>
          </w:p>
        </w:tc>
        <w:tc>
          <w:tcPr>
            <w:tcW w:w="1023" w:type="pct"/>
          </w:tcPr>
          <w:p w14:paraId="78EFA703" w14:textId="77777777" w:rsidR="00396793" w:rsidRDefault="00396793" w:rsidP="00396793">
            <w:r w:rsidRPr="00BF24AE">
              <w:t>14,60</w:t>
            </w:r>
          </w:p>
        </w:tc>
        <w:tc>
          <w:tcPr>
            <w:tcW w:w="711" w:type="pct"/>
          </w:tcPr>
          <w:p w14:paraId="1CE71381" w14:textId="77777777" w:rsidR="00396793" w:rsidRDefault="00396793" w:rsidP="00396793">
            <w:r w:rsidRPr="00BF24AE">
              <w:t>1,83</w:t>
            </w:r>
          </w:p>
        </w:tc>
      </w:tr>
      <w:tr w:rsidR="00396793" w14:paraId="3F1BED85" w14:textId="77777777" w:rsidTr="00396793">
        <w:trPr>
          <w:trHeight w:val="525"/>
        </w:trPr>
        <w:tc>
          <w:tcPr>
            <w:tcW w:w="1242" w:type="pct"/>
            <w:gridSpan w:val="2"/>
          </w:tcPr>
          <w:p w14:paraId="32050460" w14:textId="77777777" w:rsidR="00396793" w:rsidRDefault="00396793" w:rsidP="00396793">
            <w:r w:rsidRPr="00BF24AE">
              <w:t>Med</w:t>
            </w:r>
          </w:p>
        </w:tc>
        <w:tc>
          <w:tcPr>
            <w:tcW w:w="686" w:type="pct"/>
          </w:tcPr>
          <w:p w14:paraId="0585B7C3" w14:textId="77777777" w:rsidR="00396793" w:rsidRDefault="00396793" w:rsidP="00396793">
            <w:r w:rsidRPr="00BF24AE">
              <w:t>0,2</w:t>
            </w:r>
          </w:p>
        </w:tc>
        <w:tc>
          <w:tcPr>
            <w:tcW w:w="603" w:type="pct"/>
          </w:tcPr>
          <w:p w14:paraId="75E761FE" w14:textId="77777777" w:rsidR="00396793" w:rsidRDefault="00396793" w:rsidP="00396793">
            <w:r w:rsidRPr="00BF24AE">
              <w:t>-</w:t>
            </w:r>
          </w:p>
        </w:tc>
        <w:tc>
          <w:tcPr>
            <w:tcW w:w="735" w:type="pct"/>
            <w:gridSpan w:val="2"/>
          </w:tcPr>
          <w:p w14:paraId="48A74948" w14:textId="77777777" w:rsidR="00396793" w:rsidRDefault="00396793" w:rsidP="00396793">
            <w:r w:rsidRPr="00BF24AE">
              <w:t>0,2</w:t>
            </w:r>
          </w:p>
        </w:tc>
        <w:tc>
          <w:tcPr>
            <w:tcW w:w="1023" w:type="pct"/>
          </w:tcPr>
          <w:p w14:paraId="54B31A4F" w14:textId="77777777" w:rsidR="00396793" w:rsidRDefault="00396793" w:rsidP="00396793">
            <w:r w:rsidRPr="00BF24AE">
              <w:t>7,90</w:t>
            </w:r>
          </w:p>
        </w:tc>
        <w:tc>
          <w:tcPr>
            <w:tcW w:w="711" w:type="pct"/>
          </w:tcPr>
          <w:p w14:paraId="760529A7" w14:textId="77777777" w:rsidR="00396793" w:rsidRDefault="00396793" w:rsidP="00396793">
            <w:r w:rsidRPr="00BF24AE">
              <w:t>1,58</w:t>
            </w:r>
          </w:p>
        </w:tc>
      </w:tr>
      <w:tr w:rsidR="00396793" w14:paraId="167EC818" w14:textId="77777777" w:rsidTr="00396793">
        <w:trPr>
          <w:trHeight w:val="525"/>
        </w:trPr>
        <w:tc>
          <w:tcPr>
            <w:tcW w:w="1242" w:type="pct"/>
            <w:gridSpan w:val="2"/>
          </w:tcPr>
          <w:p w14:paraId="2D73D8EA" w14:textId="77777777" w:rsidR="00396793" w:rsidRDefault="00396793" w:rsidP="00396793">
            <w:r w:rsidRPr="00BF24AE">
              <w:t>Kokosový olej</w:t>
            </w:r>
          </w:p>
        </w:tc>
        <w:tc>
          <w:tcPr>
            <w:tcW w:w="686" w:type="pct"/>
          </w:tcPr>
          <w:p w14:paraId="50555B6E" w14:textId="77777777" w:rsidR="00396793" w:rsidRDefault="00396793" w:rsidP="00396793">
            <w:r w:rsidRPr="00BF24AE">
              <w:t>0,125</w:t>
            </w:r>
          </w:p>
        </w:tc>
        <w:tc>
          <w:tcPr>
            <w:tcW w:w="603" w:type="pct"/>
          </w:tcPr>
          <w:p w14:paraId="75A15D4E" w14:textId="77777777" w:rsidR="00396793" w:rsidRDefault="00396793" w:rsidP="00396793">
            <w:r w:rsidRPr="00BF24AE">
              <w:t>-</w:t>
            </w:r>
          </w:p>
        </w:tc>
        <w:tc>
          <w:tcPr>
            <w:tcW w:w="735" w:type="pct"/>
            <w:gridSpan w:val="2"/>
          </w:tcPr>
          <w:p w14:paraId="4A856B14" w14:textId="77777777" w:rsidR="00396793" w:rsidRDefault="00396793" w:rsidP="00396793">
            <w:r w:rsidRPr="00BF24AE">
              <w:t>0,125</w:t>
            </w:r>
          </w:p>
        </w:tc>
        <w:tc>
          <w:tcPr>
            <w:tcW w:w="1023" w:type="pct"/>
          </w:tcPr>
          <w:p w14:paraId="7B69ADE9" w14:textId="77777777" w:rsidR="00396793" w:rsidRDefault="00396793" w:rsidP="00396793">
            <w:r w:rsidRPr="00BF24AE">
              <w:t>7,99</w:t>
            </w:r>
          </w:p>
        </w:tc>
        <w:tc>
          <w:tcPr>
            <w:tcW w:w="711" w:type="pct"/>
          </w:tcPr>
          <w:p w14:paraId="2041C712" w14:textId="77777777" w:rsidR="00396793" w:rsidRDefault="00396793" w:rsidP="00396793">
            <w:r w:rsidRPr="00BF24AE">
              <w:t>1</w:t>
            </w:r>
          </w:p>
        </w:tc>
      </w:tr>
      <w:tr w:rsidR="00396793" w14:paraId="3FD6BACB" w14:textId="77777777" w:rsidTr="00396793">
        <w:trPr>
          <w:trHeight w:val="525"/>
        </w:trPr>
        <w:tc>
          <w:tcPr>
            <w:tcW w:w="1242" w:type="pct"/>
            <w:gridSpan w:val="2"/>
          </w:tcPr>
          <w:p w14:paraId="18CF104C" w14:textId="77777777" w:rsidR="00396793" w:rsidRDefault="00396793" w:rsidP="00396793">
            <w:r w:rsidRPr="00BF24AE">
              <w:t>Kokosové mlieko</w:t>
            </w:r>
          </w:p>
        </w:tc>
        <w:tc>
          <w:tcPr>
            <w:tcW w:w="686" w:type="pct"/>
          </w:tcPr>
          <w:p w14:paraId="5AB0E356" w14:textId="77777777" w:rsidR="00396793" w:rsidRDefault="00396793" w:rsidP="00396793">
            <w:r w:rsidRPr="00BF24AE">
              <w:t>0,19</w:t>
            </w:r>
          </w:p>
        </w:tc>
        <w:tc>
          <w:tcPr>
            <w:tcW w:w="603" w:type="pct"/>
          </w:tcPr>
          <w:p w14:paraId="4F0E4F21" w14:textId="77777777" w:rsidR="00396793" w:rsidRDefault="00396793" w:rsidP="00396793">
            <w:r w:rsidRPr="00BF24AE">
              <w:t>-</w:t>
            </w:r>
          </w:p>
        </w:tc>
        <w:tc>
          <w:tcPr>
            <w:tcW w:w="735" w:type="pct"/>
            <w:gridSpan w:val="2"/>
          </w:tcPr>
          <w:p w14:paraId="72FE8C9C" w14:textId="77777777" w:rsidR="00396793" w:rsidRDefault="00396793" w:rsidP="00396793">
            <w:r w:rsidRPr="00BF24AE">
              <w:t>0,19</w:t>
            </w:r>
          </w:p>
        </w:tc>
        <w:tc>
          <w:tcPr>
            <w:tcW w:w="1023" w:type="pct"/>
          </w:tcPr>
          <w:p w14:paraId="2A6544E5" w14:textId="77777777" w:rsidR="00396793" w:rsidRDefault="00396793" w:rsidP="00396793">
            <w:r w:rsidRPr="00BF24AE">
              <w:t>2,3</w:t>
            </w:r>
          </w:p>
        </w:tc>
        <w:tc>
          <w:tcPr>
            <w:tcW w:w="711" w:type="pct"/>
          </w:tcPr>
          <w:p w14:paraId="0A10C15D" w14:textId="77777777" w:rsidR="00396793" w:rsidRDefault="00396793" w:rsidP="00396793">
            <w:r w:rsidRPr="00BF24AE">
              <w:t>0,44</w:t>
            </w:r>
          </w:p>
        </w:tc>
      </w:tr>
      <w:tr w:rsidR="00396793" w14:paraId="50EA5084" w14:textId="77777777" w:rsidTr="00396793">
        <w:trPr>
          <w:trHeight w:val="525"/>
        </w:trPr>
        <w:tc>
          <w:tcPr>
            <w:tcW w:w="1242" w:type="pct"/>
            <w:gridSpan w:val="2"/>
          </w:tcPr>
          <w:p w14:paraId="2BC8C574" w14:textId="610C0EB5" w:rsidR="00396793" w:rsidRDefault="00D9178A" w:rsidP="00396793">
            <w:r>
              <w:t>Tvaroh bez laktózy</w:t>
            </w:r>
          </w:p>
        </w:tc>
        <w:tc>
          <w:tcPr>
            <w:tcW w:w="686" w:type="pct"/>
          </w:tcPr>
          <w:p w14:paraId="504BC676" w14:textId="77777777" w:rsidR="00396793" w:rsidRDefault="00396793" w:rsidP="00396793">
            <w:r w:rsidRPr="00BF24AE">
              <w:t>0,7</w:t>
            </w:r>
          </w:p>
        </w:tc>
        <w:tc>
          <w:tcPr>
            <w:tcW w:w="603" w:type="pct"/>
          </w:tcPr>
          <w:p w14:paraId="0609761C" w14:textId="77777777" w:rsidR="00396793" w:rsidRDefault="00396793" w:rsidP="00396793">
            <w:r w:rsidRPr="00BF24AE">
              <w:t>-</w:t>
            </w:r>
          </w:p>
        </w:tc>
        <w:tc>
          <w:tcPr>
            <w:tcW w:w="735" w:type="pct"/>
            <w:gridSpan w:val="2"/>
          </w:tcPr>
          <w:p w14:paraId="3404D076" w14:textId="77777777" w:rsidR="00396793" w:rsidRDefault="00396793" w:rsidP="00396793">
            <w:r w:rsidRPr="00BF24AE">
              <w:t>0,7</w:t>
            </w:r>
          </w:p>
        </w:tc>
        <w:tc>
          <w:tcPr>
            <w:tcW w:w="1023" w:type="pct"/>
          </w:tcPr>
          <w:p w14:paraId="37BE12DD" w14:textId="77777777" w:rsidR="00396793" w:rsidRDefault="00396793" w:rsidP="00396793">
            <w:r w:rsidRPr="00BF24AE">
              <w:t>6,9</w:t>
            </w:r>
          </w:p>
        </w:tc>
        <w:tc>
          <w:tcPr>
            <w:tcW w:w="711" w:type="pct"/>
          </w:tcPr>
          <w:p w14:paraId="11E67384" w14:textId="77777777" w:rsidR="00396793" w:rsidRDefault="00396793" w:rsidP="00396793">
            <w:r w:rsidRPr="00BF24AE">
              <w:t>4,83</w:t>
            </w:r>
          </w:p>
        </w:tc>
      </w:tr>
      <w:tr w:rsidR="00396793" w14:paraId="7A9B8C67" w14:textId="77777777" w:rsidTr="00396793">
        <w:trPr>
          <w:trHeight w:val="525"/>
        </w:trPr>
        <w:tc>
          <w:tcPr>
            <w:tcW w:w="1242" w:type="pct"/>
            <w:gridSpan w:val="2"/>
          </w:tcPr>
          <w:p w14:paraId="481FAF52" w14:textId="77777777" w:rsidR="00396793" w:rsidRDefault="00396793" w:rsidP="00396793">
            <w:r w:rsidRPr="00BF24AE">
              <w:t>Citrón</w:t>
            </w:r>
          </w:p>
        </w:tc>
        <w:tc>
          <w:tcPr>
            <w:tcW w:w="686" w:type="pct"/>
          </w:tcPr>
          <w:p w14:paraId="0295AEB1" w14:textId="77777777" w:rsidR="00396793" w:rsidRDefault="00396793" w:rsidP="00396793">
            <w:r w:rsidRPr="00BF24AE">
              <w:t>2 ks</w:t>
            </w:r>
          </w:p>
        </w:tc>
        <w:tc>
          <w:tcPr>
            <w:tcW w:w="603" w:type="pct"/>
          </w:tcPr>
          <w:p w14:paraId="435B5DDE" w14:textId="77777777" w:rsidR="00396793" w:rsidRDefault="00396793" w:rsidP="00396793">
            <w:r w:rsidRPr="00BF24AE">
              <w:t>-</w:t>
            </w:r>
          </w:p>
        </w:tc>
        <w:tc>
          <w:tcPr>
            <w:tcW w:w="735" w:type="pct"/>
            <w:gridSpan w:val="2"/>
          </w:tcPr>
          <w:p w14:paraId="232CF5E1" w14:textId="77777777" w:rsidR="00396793" w:rsidRDefault="00396793" w:rsidP="00396793">
            <w:r w:rsidRPr="00BF24AE">
              <w:t>2 ks</w:t>
            </w:r>
          </w:p>
        </w:tc>
        <w:tc>
          <w:tcPr>
            <w:tcW w:w="1023" w:type="pct"/>
          </w:tcPr>
          <w:p w14:paraId="0EE17642" w14:textId="77777777" w:rsidR="00396793" w:rsidRDefault="00396793" w:rsidP="00396793">
            <w:r w:rsidRPr="00BF24AE">
              <w:t>0,4</w:t>
            </w:r>
          </w:p>
        </w:tc>
        <w:tc>
          <w:tcPr>
            <w:tcW w:w="711" w:type="pct"/>
          </w:tcPr>
          <w:p w14:paraId="7A827A52" w14:textId="77777777" w:rsidR="00396793" w:rsidRDefault="00396793" w:rsidP="00396793">
            <w:r w:rsidRPr="00BF24AE">
              <w:t>0,8</w:t>
            </w:r>
          </w:p>
        </w:tc>
      </w:tr>
      <w:tr w:rsidR="00396793" w14:paraId="6195DE4C" w14:textId="77777777" w:rsidTr="00396793">
        <w:trPr>
          <w:trHeight w:val="525"/>
        </w:trPr>
        <w:tc>
          <w:tcPr>
            <w:tcW w:w="1242" w:type="pct"/>
            <w:gridSpan w:val="2"/>
          </w:tcPr>
          <w:p w14:paraId="3C664BEC" w14:textId="77777777" w:rsidR="00396793" w:rsidRDefault="00396793" w:rsidP="00396793">
            <w:r w:rsidRPr="00BF24AE">
              <w:t>Čučoriedky čerstvé</w:t>
            </w:r>
          </w:p>
        </w:tc>
        <w:tc>
          <w:tcPr>
            <w:tcW w:w="686" w:type="pct"/>
          </w:tcPr>
          <w:p w14:paraId="3B7B63FE" w14:textId="77777777" w:rsidR="00396793" w:rsidRDefault="00396793" w:rsidP="00396793">
            <w:r w:rsidRPr="00BF24AE">
              <w:t>0,125</w:t>
            </w:r>
          </w:p>
        </w:tc>
        <w:tc>
          <w:tcPr>
            <w:tcW w:w="603" w:type="pct"/>
          </w:tcPr>
          <w:p w14:paraId="07B7D727" w14:textId="77777777" w:rsidR="00396793" w:rsidRDefault="00396793" w:rsidP="00396793">
            <w:r w:rsidRPr="00BF24AE">
              <w:t>-</w:t>
            </w:r>
          </w:p>
        </w:tc>
        <w:tc>
          <w:tcPr>
            <w:tcW w:w="735" w:type="pct"/>
            <w:gridSpan w:val="2"/>
          </w:tcPr>
          <w:p w14:paraId="32C59869" w14:textId="77777777" w:rsidR="00396793" w:rsidRDefault="00396793" w:rsidP="00396793">
            <w:r w:rsidRPr="00BF24AE">
              <w:t>0,125</w:t>
            </w:r>
          </w:p>
        </w:tc>
        <w:tc>
          <w:tcPr>
            <w:tcW w:w="1023" w:type="pct"/>
          </w:tcPr>
          <w:p w14:paraId="6174B22F" w14:textId="77777777" w:rsidR="00396793" w:rsidRDefault="00396793" w:rsidP="00396793">
            <w:r w:rsidRPr="00BF24AE">
              <w:t>13,73</w:t>
            </w:r>
          </w:p>
        </w:tc>
        <w:tc>
          <w:tcPr>
            <w:tcW w:w="711" w:type="pct"/>
          </w:tcPr>
          <w:p w14:paraId="54E49E33" w14:textId="77777777" w:rsidR="00396793" w:rsidRDefault="00396793" w:rsidP="00396793">
            <w:r w:rsidRPr="00BF24AE">
              <w:t>1,72</w:t>
            </w:r>
          </w:p>
        </w:tc>
      </w:tr>
      <w:tr w:rsidR="00396793" w14:paraId="0B51EE98" w14:textId="77777777" w:rsidTr="00396793">
        <w:trPr>
          <w:trHeight w:val="525"/>
        </w:trPr>
        <w:tc>
          <w:tcPr>
            <w:tcW w:w="1242" w:type="pct"/>
            <w:gridSpan w:val="2"/>
          </w:tcPr>
          <w:p w14:paraId="4D7DE64C" w14:textId="77777777" w:rsidR="00396793" w:rsidRDefault="00396793" w:rsidP="00396793">
            <w:r w:rsidRPr="00BF24AE">
              <w:t>Čučoriedky mrazené</w:t>
            </w:r>
          </w:p>
        </w:tc>
        <w:tc>
          <w:tcPr>
            <w:tcW w:w="686" w:type="pct"/>
          </w:tcPr>
          <w:p w14:paraId="71F8BF88" w14:textId="77777777" w:rsidR="00396793" w:rsidRDefault="00396793" w:rsidP="00396793">
            <w:r w:rsidRPr="00BF24AE">
              <w:t>0,38</w:t>
            </w:r>
          </w:p>
        </w:tc>
        <w:tc>
          <w:tcPr>
            <w:tcW w:w="603" w:type="pct"/>
          </w:tcPr>
          <w:p w14:paraId="6ED8C102" w14:textId="77777777" w:rsidR="00396793" w:rsidRDefault="00396793" w:rsidP="00396793">
            <w:r w:rsidRPr="00BF24AE">
              <w:t>-</w:t>
            </w:r>
          </w:p>
        </w:tc>
        <w:tc>
          <w:tcPr>
            <w:tcW w:w="735" w:type="pct"/>
            <w:gridSpan w:val="2"/>
          </w:tcPr>
          <w:p w14:paraId="0C716CA1" w14:textId="77777777" w:rsidR="00396793" w:rsidRDefault="00396793" w:rsidP="00396793">
            <w:r w:rsidRPr="00BF24AE">
              <w:t>0,38</w:t>
            </w:r>
          </w:p>
        </w:tc>
        <w:tc>
          <w:tcPr>
            <w:tcW w:w="1023" w:type="pct"/>
          </w:tcPr>
          <w:p w14:paraId="76611C8D" w14:textId="77777777" w:rsidR="00396793" w:rsidRDefault="00396793" w:rsidP="00396793">
            <w:r w:rsidRPr="00BF24AE">
              <w:t>5,20</w:t>
            </w:r>
          </w:p>
        </w:tc>
        <w:tc>
          <w:tcPr>
            <w:tcW w:w="711" w:type="pct"/>
          </w:tcPr>
          <w:p w14:paraId="069132AE" w14:textId="77777777" w:rsidR="00396793" w:rsidRDefault="00396793" w:rsidP="00396793">
            <w:r w:rsidRPr="00BF24AE">
              <w:t>1,98</w:t>
            </w:r>
          </w:p>
        </w:tc>
      </w:tr>
      <w:tr w:rsidR="00396793" w14:paraId="633851FF" w14:textId="77777777" w:rsidTr="00396793">
        <w:trPr>
          <w:trHeight w:val="525"/>
        </w:trPr>
        <w:tc>
          <w:tcPr>
            <w:tcW w:w="1242" w:type="pct"/>
            <w:gridSpan w:val="2"/>
          </w:tcPr>
          <w:p w14:paraId="613AE53B" w14:textId="77777777" w:rsidR="00396793" w:rsidRDefault="00396793" w:rsidP="00396793">
            <w:r w:rsidRPr="00BF24AE">
              <w:t xml:space="preserve">Banán </w:t>
            </w:r>
          </w:p>
        </w:tc>
        <w:tc>
          <w:tcPr>
            <w:tcW w:w="686" w:type="pct"/>
          </w:tcPr>
          <w:p w14:paraId="2B78E220" w14:textId="77777777" w:rsidR="00396793" w:rsidRDefault="00396793" w:rsidP="00396793">
            <w:r w:rsidRPr="00BF24AE">
              <w:t>0,91</w:t>
            </w:r>
          </w:p>
        </w:tc>
        <w:tc>
          <w:tcPr>
            <w:tcW w:w="603" w:type="pct"/>
          </w:tcPr>
          <w:p w14:paraId="5787A95C" w14:textId="77777777" w:rsidR="00396793" w:rsidRDefault="00396793" w:rsidP="00396793">
            <w:r w:rsidRPr="00BF24AE">
              <w:t>0,21</w:t>
            </w:r>
          </w:p>
        </w:tc>
        <w:tc>
          <w:tcPr>
            <w:tcW w:w="735" w:type="pct"/>
            <w:gridSpan w:val="2"/>
          </w:tcPr>
          <w:p w14:paraId="0A79100F" w14:textId="77777777" w:rsidR="00396793" w:rsidRDefault="00396793" w:rsidP="00396793">
            <w:r w:rsidRPr="00BF24AE">
              <w:t>0,70</w:t>
            </w:r>
          </w:p>
        </w:tc>
        <w:tc>
          <w:tcPr>
            <w:tcW w:w="1023" w:type="pct"/>
          </w:tcPr>
          <w:p w14:paraId="6169B68F" w14:textId="77777777" w:rsidR="00396793" w:rsidRDefault="00396793" w:rsidP="00396793">
            <w:r w:rsidRPr="00BF24AE">
              <w:t>1,29</w:t>
            </w:r>
          </w:p>
        </w:tc>
        <w:tc>
          <w:tcPr>
            <w:tcW w:w="711" w:type="pct"/>
          </w:tcPr>
          <w:p w14:paraId="2F8D851C" w14:textId="77777777" w:rsidR="00396793" w:rsidRDefault="00396793" w:rsidP="00396793">
            <w:r w:rsidRPr="00BF24AE">
              <w:t>1,17</w:t>
            </w:r>
          </w:p>
        </w:tc>
      </w:tr>
      <w:tr w:rsidR="00396793" w14:paraId="39479E35" w14:textId="77777777" w:rsidTr="00396793">
        <w:trPr>
          <w:trHeight w:val="525"/>
        </w:trPr>
        <w:tc>
          <w:tcPr>
            <w:tcW w:w="1242" w:type="pct"/>
            <w:gridSpan w:val="2"/>
          </w:tcPr>
          <w:p w14:paraId="02AE80C7" w14:textId="77777777" w:rsidR="00396793" w:rsidRDefault="00396793" w:rsidP="00396793">
            <w:r w:rsidRPr="00BF24AE">
              <w:t xml:space="preserve">Mäta </w:t>
            </w:r>
          </w:p>
        </w:tc>
        <w:tc>
          <w:tcPr>
            <w:tcW w:w="686" w:type="pct"/>
          </w:tcPr>
          <w:p w14:paraId="7B8EFD4C" w14:textId="77777777" w:rsidR="00396793" w:rsidRDefault="00396793" w:rsidP="00396793">
            <w:r w:rsidRPr="00BF24AE">
              <w:t>0,01</w:t>
            </w:r>
          </w:p>
        </w:tc>
        <w:tc>
          <w:tcPr>
            <w:tcW w:w="603" w:type="pct"/>
          </w:tcPr>
          <w:p w14:paraId="379856DB" w14:textId="77777777" w:rsidR="00396793" w:rsidRDefault="00396793" w:rsidP="00396793">
            <w:r w:rsidRPr="00BF24AE">
              <w:t>-</w:t>
            </w:r>
          </w:p>
        </w:tc>
        <w:tc>
          <w:tcPr>
            <w:tcW w:w="735" w:type="pct"/>
            <w:gridSpan w:val="2"/>
          </w:tcPr>
          <w:p w14:paraId="6A48DEE8" w14:textId="77777777" w:rsidR="00396793" w:rsidRDefault="00396793" w:rsidP="00396793">
            <w:r w:rsidRPr="00BF24AE">
              <w:t>0,01</w:t>
            </w:r>
          </w:p>
        </w:tc>
        <w:tc>
          <w:tcPr>
            <w:tcW w:w="1023" w:type="pct"/>
          </w:tcPr>
          <w:p w14:paraId="089C51D6" w14:textId="77777777" w:rsidR="00396793" w:rsidRDefault="00396793" w:rsidP="00396793">
            <w:r w:rsidRPr="00BF24AE">
              <w:t>49,5</w:t>
            </w:r>
          </w:p>
        </w:tc>
        <w:tc>
          <w:tcPr>
            <w:tcW w:w="711" w:type="pct"/>
          </w:tcPr>
          <w:p w14:paraId="6FFC3344" w14:textId="77777777" w:rsidR="00396793" w:rsidRDefault="00396793" w:rsidP="00396793">
            <w:r w:rsidRPr="00BF24AE">
              <w:t>0,5</w:t>
            </w:r>
          </w:p>
        </w:tc>
      </w:tr>
      <w:tr w:rsidR="00396793" w14:paraId="05399D96" w14:textId="77777777" w:rsidTr="00396793">
        <w:trPr>
          <w:trHeight w:val="750"/>
        </w:trPr>
        <w:tc>
          <w:tcPr>
            <w:tcW w:w="4289" w:type="pct"/>
            <w:gridSpan w:val="7"/>
          </w:tcPr>
          <w:p w14:paraId="0B8D1D51" w14:textId="77777777" w:rsidR="00396793" w:rsidRDefault="00396793" w:rsidP="00396793">
            <w:r w:rsidRPr="00BF24AE">
              <w:rPr>
                <w:b/>
                <w:bCs/>
              </w:rPr>
              <w:t>Celková cena surovín s DPH:</w:t>
            </w:r>
          </w:p>
        </w:tc>
        <w:tc>
          <w:tcPr>
            <w:tcW w:w="711" w:type="pct"/>
          </w:tcPr>
          <w:p w14:paraId="3FAA5988" w14:textId="77777777" w:rsidR="00396793" w:rsidRDefault="00396793" w:rsidP="00396793">
            <w:r w:rsidRPr="00BF24AE">
              <w:t>20,86</w:t>
            </w:r>
          </w:p>
        </w:tc>
      </w:tr>
      <w:tr w:rsidR="00396793" w14:paraId="0BFB08ED" w14:textId="77777777" w:rsidTr="00396793">
        <w:trPr>
          <w:trHeight w:val="615"/>
        </w:trPr>
        <w:tc>
          <w:tcPr>
            <w:tcW w:w="4289" w:type="pct"/>
            <w:gridSpan w:val="7"/>
          </w:tcPr>
          <w:p w14:paraId="0E5F3B8B" w14:textId="77777777" w:rsidR="00396793" w:rsidRDefault="00396793" w:rsidP="00396793">
            <w:r w:rsidRPr="00BF24AE">
              <w:rPr>
                <w:b/>
                <w:bCs/>
              </w:rPr>
              <w:lastRenderedPageBreak/>
              <w:t>Cena za 1 porciu s DPH:</w:t>
            </w:r>
          </w:p>
        </w:tc>
        <w:tc>
          <w:tcPr>
            <w:tcW w:w="711" w:type="pct"/>
          </w:tcPr>
          <w:p w14:paraId="767BF1E0" w14:textId="77777777" w:rsidR="00396793" w:rsidRDefault="00396793" w:rsidP="00396793">
            <w:r w:rsidRPr="00BF24AE">
              <w:t>2,09</w:t>
            </w:r>
          </w:p>
        </w:tc>
      </w:tr>
      <w:tr w:rsidR="00396793" w14:paraId="095ABDAD" w14:textId="77777777" w:rsidTr="00396793">
        <w:trPr>
          <w:trHeight w:val="555"/>
        </w:trPr>
        <w:tc>
          <w:tcPr>
            <w:tcW w:w="4289" w:type="pct"/>
            <w:gridSpan w:val="7"/>
          </w:tcPr>
          <w:p w14:paraId="38922AF7" w14:textId="77777777" w:rsidR="00396793" w:rsidRDefault="00396793" w:rsidP="00396793">
            <w:r w:rsidRPr="00BF24AE">
              <w:rPr>
                <w:b/>
                <w:bCs/>
              </w:rPr>
              <w:t>Predajná cena za 1 porciu:</w:t>
            </w:r>
          </w:p>
        </w:tc>
        <w:tc>
          <w:tcPr>
            <w:tcW w:w="711" w:type="pct"/>
          </w:tcPr>
          <w:p w14:paraId="5A87086A" w14:textId="77777777" w:rsidR="00396793" w:rsidRDefault="00396793" w:rsidP="00396793">
            <w:r w:rsidRPr="00BF24AE">
              <w:t>5,40</w:t>
            </w:r>
          </w:p>
        </w:tc>
      </w:tr>
    </w:tbl>
    <w:p w14:paraId="5D42E21E" w14:textId="744FEA30" w:rsidR="00396793" w:rsidRDefault="00396793" w:rsidP="00396793">
      <w:pPr>
        <w:rPr>
          <w:i/>
          <w:iCs/>
          <w:sz w:val="20"/>
          <w:szCs w:val="20"/>
        </w:rPr>
      </w:pPr>
      <w:r>
        <w:rPr>
          <w:i/>
          <w:iCs/>
          <w:sz w:val="20"/>
          <w:szCs w:val="20"/>
        </w:rPr>
        <w:t>Zdroj: Vlastné spracovanie</w:t>
      </w:r>
    </w:p>
    <w:p w14:paraId="572D7D10" w14:textId="77777777" w:rsidR="00396793" w:rsidRPr="00457A34" w:rsidRDefault="00396793" w:rsidP="00457A34">
      <w:pPr>
        <w:rPr>
          <w:i/>
          <w:iCs/>
          <w:sz w:val="20"/>
          <w:szCs w:val="20"/>
        </w:rPr>
      </w:pPr>
    </w:p>
    <w:sectPr w:rsidR="00396793" w:rsidRPr="00457A34" w:rsidSect="00D50DAA">
      <w:footerReference w:type="default" r:id="rId33"/>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92DE2" w14:textId="77777777" w:rsidR="007C08D6" w:rsidRDefault="007C08D6">
      <w:pPr>
        <w:spacing w:after="0" w:line="240" w:lineRule="auto"/>
      </w:pPr>
      <w:r>
        <w:separator/>
      </w:r>
    </w:p>
  </w:endnote>
  <w:endnote w:type="continuationSeparator" w:id="0">
    <w:p w14:paraId="600AD3F8" w14:textId="77777777" w:rsidR="007C08D6" w:rsidRDefault="007C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font>
  <w:font w:name="Lohit Devanagari">
    <w:altName w:val="Calibr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7AB4" w14:textId="77777777" w:rsidR="0089704E" w:rsidRPr="008F1322" w:rsidRDefault="0089704E">
    <w:pPr>
      <w:pStyle w:val="Pta"/>
      <w:jc w:val="right"/>
      <w:rPr>
        <w:sz w:val="20"/>
        <w:szCs w:val="20"/>
      </w:rPr>
    </w:pPr>
  </w:p>
  <w:p w14:paraId="3C8E27DA" w14:textId="77777777" w:rsidR="0089704E" w:rsidRDefault="0089704E">
    <w:pPr>
      <w:pStyle w:val="Pt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637619"/>
      <w:docPartObj>
        <w:docPartGallery w:val="Page Numbers (Bottom of Page)"/>
        <w:docPartUnique/>
      </w:docPartObj>
    </w:sdtPr>
    <w:sdtEndPr>
      <w:rPr>
        <w:sz w:val="20"/>
        <w:szCs w:val="20"/>
      </w:rPr>
    </w:sdtEndPr>
    <w:sdtContent>
      <w:p w14:paraId="5491D15F" w14:textId="77777777" w:rsidR="0089704E" w:rsidRPr="008F1322" w:rsidRDefault="0089704E">
        <w:pPr>
          <w:pStyle w:val="Pta"/>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Pr>
            <w:noProof/>
            <w:sz w:val="20"/>
            <w:szCs w:val="20"/>
          </w:rPr>
          <w:t>16</w:t>
        </w:r>
        <w:r w:rsidRPr="008F1322">
          <w:rPr>
            <w:sz w:val="20"/>
            <w:szCs w:val="20"/>
          </w:rPr>
          <w:fldChar w:fldCharType="end"/>
        </w:r>
      </w:p>
    </w:sdtContent>
  </w:sdt>
  <w:p w14:paraId="791A04D9" w14:textId="77777777" w:rsidR="0089704E" w:rsidRDefault="0089704E">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1EAA1" w14:textId="77777777" w:rsidR="007C08D6" w:rsidRDefault="007C08D6">
      <w:pPr>
        <w:spacing w:after="0" w:line="240" w:lineRule="auto"/>
      </w:pPr>
      <w:r>
        <w:separator/>
      </w:r>
    </w:p>
  </w:footnote>
  <w:footnote w:type="continuationSeparator" w:id="0">
    <w:p w14:paraId="75A1BD20" w14:textId="77777777" w:rsidR="007C08D6" w:rsidRDefault="007C0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931"/>
    <w:multiLevelType w:val="hybridMultilevel"/>
    <w:tmpl w:val="4AF27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F34302"/>
    <w:multiLevelType w:val="hybridMultilevel"/>
    <w:tmpl w:val="F0D6F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1110B9"/>
    <w:multiLevelType w:val="hybridMultilevel"/>
    <w:tmpl w:val="DEA60CFA"/>
    <w:lvl w:ilvl="0" w:tplc="4E36F58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A29EA"/>
    <w:multiLevelType w:val="hybridMultilevel"/>
    <w:tmpl w:val="6D06E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4C4373"/>
    <w:multiLevelType w:val="hybridMultilevel"/>
    <w:tmpl w:val="CB76F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547A94"/>
    <w:multiLevelType w:val="hybridMultilevel"/>
    <w:tmpl w:val="23A6F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F241E3"/>
    <w:multiLevelType w:val="multilevel"/>
    <w:tmpl w:val="EB8CFB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F5DE2"/>
    <w:multiLevelType w:val="hybridMultilevel"/>
    <w:tmpl w:val="0636891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2B2014"/>
    <w:multiLevelType w:val="hybridMultilevel"/>
    <w:tmpl w:val="CFCC43F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DD29C0"/>
    <w:multiLevelType w:val="hybridMultilevel"/>
    <w:tmpl w:val="D35050EC"/>
    <w:lvl w:ilvl="0" w:tplc="713A41BA">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D67DA"/>
    <w:multiLevelType w:val="hybridMultilevel"/>
    <w:tmpl w:val="B9045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8F7CDB"/>
    <w:multiLevelType w:val="hybridMultilevel"/>
    <w:tmpl w:val="3C46BC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102FE6"/>
    <w:multiLevelType w:val="hybridMultilevel"/>
    <w:tmpl w:val="A70884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4062CA"/>
    <w:multiLevelType w:val="hybridMultilevel"/>
    <w:tmpl w:val="54FA5A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F15648"/>
    <w:multiLevelType w:val="hybridMultilevel"/>
    <w:tmpl w:val="A1FE3810"/>
    <w:lvl w:ilvl="0" w:tplc="4E36F58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257D17"/>
    <w:multiLevelType w:val="hybridMultilevel"/>
    <w:tmpl w:val="9CBA02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0E5299"/>
    <w:multiLevelType w:val="hybridMultilevel"/>
    <w:tmpl w:val="FED61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35588C"/>
    <w:multiLevelType w:val="hybridMultilevel"/>
    <w:tmpl w:val="60CE1A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C027AA"/>
    <w:multiLevelType w:val="hybridMultilevel"/>
    <w:tmpl w:val="5F8CE680"/>
    <w:lvl w:ilvl="0" w:tplc="4E36F58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9818B9"/>
    <w:multiLevelType w:val="hybridMultilevel"/>
    <w:tmpl w:val="BA9C6C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7241B57"/>
    <w:multiLevelType w:val="hybridMultilevel"/>
    <w:tmpl w:val="3A043A72"/>
    <w:lvl w:ilvl="0" w:tplc="4E36F58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8B537C6"/>
    <w:multiLevelType w:val="hybridMultilevel"/>
    <w:tmpl w:val="BEE299BA"/>
    <w:lvl w:ilvl="0" w:tplc="041B0001">
      <w:start w:val="1"/>
      <w:numFmt w:val="bullet"/>
      <w:lvlText w:val=""/>
      <w:lvlJc w:val="left"/>
      <w:pPr>
        <w:ind w:left="720" w:hanging="360"/>
      </w:pPr>
      <w:rPr>
        <w:rFonts w:ascii="Symbol" w:hAnsi="Symbol" w:hint="default"/>
      </w:rPr>
    </w:lvl>
    <w:lvl w:ilvl="1" w:tplc="83C24F10">
      <w:numFmt w:val="bullet"/>
      <w:lvlText w:val="•"/>
      <w:lvlJc w:val="left"/>
      <w:pPr>
        <w:ind w:left="1785" w:hanging="705"/>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966B10"/>
    <w:multiLevelType w:val="hybridMultilevel"/>
    <w:tmpl w:val="19DC77B6"/>
    <w:lvl w:ilvl="0" w:tplc="83C24F10">
      <w:numFmt w:val="bullet"/>
      <w:lvlText w:val="•"/>
      <w:lvlJc w:val="left"/>
      <w:pPr>
        <w:ind w:left="178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9A17C62"/>
    <w:multiLevelType w:val="hybridMultilevel"/>
    <w:tmpl w:val="223EFFC0"/>
    <w:lvl w:ilvl="0" w:tplc="0E74E1D4">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46CE0">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8A9BC">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4CC4C">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4074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85BF2">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08E44">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4884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ECA90">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7A3743"/>
    <w:multiLevelType w:val="hybridMultilevel"/>
    <w:tmpl w:val="A628FB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D22D3D"/>
    <w:multiLevelType w:val="hybridMultilevel"/>
    <w:tmpl w:val="742AE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B0B6E91"/>
    <w:multiLevelType w:val="hybridMultilevel"/>
    <w:tmpl w:val="1DE6844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5C2664E6"/>
    <w:multiLevelType w:val="hybridMultilevel"/>
    <w:tmpl w:val="DA9C16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15:restartNumberingAfterBreak="0">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3" w15:restartNumberingAfterBreak="0">
    <w:nsid w:val="6104133F"/>
    <w:multiLevelType w:val="hybridMultilevel"/>
    <w:tmpl w:val="24F2DE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CF0ADE"/>
    <w:multiLevelType w:val="hybridMultilevel"/>
    <w:tmpl w:val="18DC0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2E7DBD"/>
    <w:multiLevelType w:val="hybridMultilevel"/>
    <w:tmpl w:val="366892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5"/>
  </w:num>
  <w:num w:numId="3">
    <w:abstractNumId w:val="31"/>
  </w:num>
  <w:num w:numId="4">
    <w:abstractNumId w:val="32"/>
  </w:num>
  <w:num w:numId="5">
    <w:abstractNumId w:val="36"/>
  </w:num>
  <w:num w:numId="6">
    <w:abstractNumId w:val="24"/>
  </w:num>
  <w:num w:numId="7">
    <w:abstractNumId w:val="20"/>
  </w:num>
  <w:num w:numId="8">
    <w:abstractNumId w:val="17"/>
  </w:num>
  <w:num w:numId="9">
    <w:abstractNumId w:val="16"/>
  </w:num>
  <w:num w:numId="10">
    <w:abstractNumId w:val="34"/>
  </w:num>
  <w:num w:numId="11">
    <w:abstractNumId w:val="4"/>
  </w:num>
  <w:num w:numId="12">
    <w:abstractNumId w:val="10"/>
  </w:num>
  <w:num w:numId="13">
    <w:abstractNumId w:val="22"/>
  </w:num>
  <w:num w:numId="14">
    <w:abstractNumId w:val="11"/>
  </w:num>
  <w:num w:numId="15">
    <w:abstractNumId w:val="25"/>
  </w:num>
  <w:num w:numId="16">
    <w:abstractNumId w:val="3"/>
  </w:num>
  <w:num w:numId="17">
    <w:abstractNumId w:val="18"/>
  </w:num>
  <w:num w:numId="18">
    <w:abstractNumId w:val="30"/>
  </w:num>
  <w:num w:numId="19">
    <w:abstractNumId w:val="29"/>
  </w:num>
  <w:num w:numId="20">
    <w:abstractNumId w:val="0"/>
  </w:num>
  <w:num w:numId="21">
    <w:abstractNumId w:val="7"/>
  </w:num>
  <w:num w:numId="22">
    <w:abstractNumId w:val="8"/>
  </w:num>
  <w:num w:numId="23">
    <w:abstractNumId w:val="27"/>
  </w:num>
  <w:num w:numId="24">
    <w:abstractNumId w:val="33"/>
  </w:num>
  <w:num w:numId="25">
    <w:abstractNumId w:val="1"/>
  </w:num>
  <w:num w:numId="26">
    <w:abstractNumId w:val="21"/>
  </w:num>
  <w:num w:numId="27">
    <w:abstractNumId w:val="6"/>
  </w:num>
  <w:num w:numId="28">
    <w:abstractNumId w:val="28"/>
  </w:num>
  <w:num w:numId="29">
    <w:abstractNumId w:val="13"/>
  </w:num>
  <w:num w:numId="30">
    <w:abstractNumId w:val="2"/>
  </w:num>
  <w:num w:numId="31">
    <w:abstractNumId w:val="19"/>
  </w:num>
  <w:num w:numId="32">
    <w:abstractNumId w:val="5"/>
  </w:num>
  <w:num w:numId="33">
    <w:abstractNumId w:val="35"/>
  </w:num>
  <w:num w:numId="34">
    <w:abstractNumId w:val="9"/>
  </w:num>
  <w:num w:numId="35">
    <w:abstractNumId w:val="12"/>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4BF4"/>
    <w:rsid w:val="0000026A"/>
    <w:rsid w:val="000078F7"/>
    <w:rsid w:val="0002283C"/>
    <w:rsid w:val="000303AD"/>
    <w:rsid w:val="0003388E"/>
    <w:rsid w:val="00050502"/>
    <w:rsid w:val="00054772"/>
    <w:rsid w:val="000937C2"/>
    <w:rsid w:val="000A01B1"/>
    <w:rsid w:val="000A66F8"/>
    <w:rsid w:val="000B217F"/>
    <w:rsid w:val="000C42A1"/>
    <w:rsid w:val="000D6C03"/>
    <w:rsid w:val="000E6FA6"/>
    <w:rsid w:val="000F41BF"/>
    <w:rsid w:val="000F5B04"/>
    <w:rsid w:val="00111F52"/>
    <w:rsid w:val="00115584"/>
    <w:rsid w:val="001332CD"/>
    <w:rsid w:val="001363EA"/>
    <w:rsid w:val="00150839"/>
    <w:rsid w:val="00160DC5"/>
    <w:rsid w:val="00161F1D"/>
    <w:rsid w:val="00164C35"/>
    <w:rsid w:val="001652DC"/>
    <w:rsid w:val="00183369"/>
    <w:rsid w:val="00187C7F"/>
    <w:rsid w:val="00192556"/>
    <w:rsid w:val="001A4011"/>
    <w:rsid w:val="001A4C34"/>
    <w:rsid w:val="001A6B87"/>
    <w:rsid w:val="001B3B51"/>
    <w:rsid w:val="001C5430"/>
    <w:rsid w:val="001E424C"/>
    <w:rsid w:val="001E668E"/>
    <w:rsid w:val="00200A08"/>
    <w:rsid w:val="00221931"/>
    <w:rsid w:val="00240D67"/>
    <w:rsid w:val="00245CD9"/>
    <w:rsid w:val="002469E0"/>
    <w:rsid w:val="00255BB9"/>
    <w:rsid w:val="002701AD"/>
    <w:rsid w:val="00277138"/>
    <w:rsid w:val="00283B48"/>
    <w:rsid w:val="00284773"/>
    <w:rsid w:val="002B1B1A"/>
    <w:rsid w:val="002B4820"/>
    <w:rsid w:val="002B5F28"/>
    <w:rsid w:val="002B7421"/>
    <w:rsid w:val="002C128A"/>
    <w:rsid w:val="002C256F"/>
    <w:rsid w:val="002C7299"/>
    <w:rsid w:val="002D7F6C"/>
    <w:rsid w:val="002E4C2F"/>
    <w:rsid w:val="002F2802"/>
    <w:rsid w:val="002F2A63"/>
    <w:rsid w:val="0030060D"/>
    <w:rsid w:val="0031064E"/>
    <w:rsid w:val="003110E8"/>
    <w:rsid w:val="00315D4E"/>
    <w:rsid w:val="00317ABF"/>
    <w:rsid w:val="0036507F"/>
    <w:rsid w:val="00371D19"/>
    <w:rsid w:val="0038393F"/>
    <w:rsid w:val="00383A58"/>
    <w:rsid w:val="00396793"/>
    <w:rsid w:val="00397639"/>
    <w:rsid w:val="003978AD"/>
    <w:rsid w:val="003B0724"/>
    <w:rsid w:val="003B12DB"/>
    <w:rsid w:val="003B188E"/>
    <w:rsid w:val="003C4F5A"/>
    <w:rsid w:val="003D3EDD"/>
    <w:rsid w:val="003E15FD"/>
    <w:rsid w:val="003F1D83"/>
    <w:rsid w:val="00403218"/>
    <w:rsid w:val="004131DE"/>
    <w:rsid w:val="00420338"/>
    <w:rsid w:val="00425980"/>
    <w:rsid w:val="00437293"/>
    <w:rsid w:val="00455A29"/>
    <w:rsid w:val="00456418"/>
    <w:rsid w:val="00457A34"/>
    <w:rsid w:val="00461938"/>
    <w:rsid w:val="004630FA"/>
    <w:rsid w:val="00482898"/>
    <w:rsid w:val="00492115"/>
    <w:rsid w:val="004A70A0"/>
    <w:rsid w:val="004B0DE9"/>
    <w:rsid w:val="004B2A95"/>
    <w:rsid w:val="004E5555"/>
    <w:rsid w:val="004F240A"/>
    <w:rsid w:val="005009A3"/>
    <w:rsid w:val="005311D6"/>
    <w:rsid w:val="00532E31"/>
    <w:rsid w:val="00532FBA"/>
    <w:rsid w:val="00535425"/>
    <w:rsid w:val="00540585"/>
    <w:rsid w:val="00543361"/>
    <w:rsid w:val="0055062B"/>
    <w:rsid w:val="00560FBF"/>
    <w:rsid w:val="005630DF"/>
    <w:rsid w:val="00564222"/>
    <w:rsid w:val="00564F2F"/>
    <w:rsid w:val="00577C1D"/>
    <w:rsid w:val="00581810"/>
    <w:rsid w:val="00591A0B"/>
    <w:rsid w:val="00595BE0"/>
    <w:rsid w:val="005A14EC"/>
    <w:rsid w:val="005B0AE9"/>
    <w:rsid w:val="005D4163"/>
    <w:rsid w:val="005E024E"/>
    <w:rsid w:val="005E52EB"/>
    <w:rsid w:val="00612F51"/>
    <w:rsid w:val="00617777"/>
    <w:rsid w:val="006220D8"/>
    <w:rsid w:val="0062734E"/>
    <w:rsid w:val="006320DE"/>
    <w:rsid w:val="006348FE"/>
    <w:rsid w:val="00634C04"/>
    <w:rsid w:val="0064776C"/>
    <w:rsid w:val="00657936"/>
    <w:rsid w:val="00667ACB"/>
    <w:rsid w:val="00676EA5"/>
    <w:rsid w:val="0067794E"/>
    <w:rsid w:val="0068344C"/>
    <w:rsid w:val="00684813"/>
    <w:rsid w:val="00693D1E"/>
    <w:rsid w:val="0069596D"/>
    <w:rsid w:val="006A3F2F"/>
    <w:rsid w:val="006B0228"/>
    <w:rsid w:val="006C1FB9"/>
    <w:rsid w:val="006C36D2"/>
    <w:rsid w:val="006F2B39"/>
    <w:rsid w:val="007019D9"/>
    <w:rsid w:val="00716740"/>
    <w:rsid w:val="00720E37"/>
    <w:rsid w:val="0072678F"/>
    <w:rsid w:val="0073469D"/>
    <w:rsid w:val="007436CF"/>
    <w:rsid w:val="007460BB"/>
    <w:rsid w:val="007475EC"/>
    <w:rsid w:val="0075558B"/>
    <w:rsid w:val="00755826"/>
    <w:rsid w:val="00770052"/>
    <w:rsid w:val="00775A22"/>
    <w:rsid w:val="0079799A"/>
    <w:rsid w:val="00797E6D"/>
    <w:rsid w:val="007A2D8B"/>
    <w:rsid w:val="007A48E7"/>
    <w:rsid w:val="007B1255"/>
    <w:rsid w:val="007B22A7"/>
    <w:rsid w:val="007C08D6"/>
    <w:rsid w:val="007D0745"/>
    <w:rsid w:val="007D28AD"/>
    <w:rsid w:val="00810E2F"/>
    <w:rsid w:val="008375EA"/>
    <w:rsid w:val="00841F04"/>
    <w:rsid w:val="00877201"/>
    <w:rsid w:val="00880804"/>
    <w:rsid w:val="00882B06"/>
    <w:rsid w:val="008913F3"/>
    <w:rsid w:val="0089704E"/>
    <w:rsid w:val="008B054E"/>
    <w:rsid w:val="008C041C"/>
    <w:rsid w:val="008D3E5E"/>
    <w:rsid w:val="008D49C1"/>
    <w:rsid w:val="008D4BF4"/>
    <w:rsid w:val="008D4E1A"/>
    <w:rsid w:val="008E6CF1"/>
    <w:rsid w:val="008F1322"/>
    <w:rsid w:val="009002EA"/>
    <w:rsid w:val="009019E3"/>
    <w:rsid w:val="0090665B"/>
    <w:rsid w:val="00906EA2"/>
    <w:rsid w:val="00925437"/>
    <w:rsid w:val="00937F75"/>
    <w:rsid w:val="009420D2"/>
    <w:rsid w:val="00950F48"/>
    <w:rsid w:val="009609E7"/>
    <w:rsid w:val="00964C9E"/>
    <w:rsid w:val="009875D2"/>
    <w:rsid w:val="009904AE"/>
    <w:rsid w:val="009A1C71"/>
    <w:rsid w:val="009B79E8"/>
    <w:rsid w:val="009C446C"/>
    <w:rsid w:val="009D799A"/>
    <w:rsid w:val="009E3305"/>
    <w:rsid w:val="009F1967"/>
    <w:rsid w:val="009F380B"/>
    <w:rsid w:val="009F57F4"/>
    <w:rsid w:val="00A01F33"/>
    <w:rsid w:val="00A02C5F"/>
    <w:rsid w:val="00A035DD"/>
    <w:rsid w:val="00A06873"/>
    <w:rsid w:val="00A1115B"/>
    <w:rsid w:val="00A369BD"/>
    <w:rsid w:val="00A431BE"/>
    <w:rsid w:val="00A46CD9"/>
    <w:rsid w:val="00A47BDC"/>
    <w:rsid w:val="00A60BA7"/>
    <w:rsid w:val="00A61461"/>
    <w:rsid w:val="00A66F16"/>
    <w:rsid w:val="00A72A1C"/>
    <w:rsid w:val="00A903BB"/>
    <w:rsid w:val="00A94CA9"/>
    <w:rsid w:val="00AC018B"/>
    <w:rsid w:val="00AC0E53"/>
    <w:rsid w:val="00AE3296"/>
    <w:rsid w:val="00B234E9"/>
    <w:rsid w:val="00B67504"/>
    <w:rsid w:val="00B8023B"/>
    <w:rsid w:val="00B83756"/>
    <w:rsid w:val="00B95E4A"/>
    <w:rsid w:val="00BA1E90"/>
    <w:rsid w:val="00BA647B"/>
    <w:rsid w:val="00BB4C36"/>
    <w:rsid w:val="00BB6F8D"/>
    <w:rsid w:val="00BD7D25"/>
    <w:rsid w:val="00BE1946"/>
    <w:rsid w:val="00BE5C62"/>
    <w:rsid w:val="00BF57E5"/>
    <w:rsid w:val="00C04AD0"/>
    <w:rsid w:val="00C0610B"/>
    <w:rsid w:val="00C2461E"/>
    <w:rsid w:val="00C31E12"/>
    <w:rsid w:val="00C32DCE"/>
    <w:rsid w:val="00C346F3"/>
    <w:rsid w:val="00C40234"/>
    <w:rsid w:val="00C41D01"/>
    <w:rsid w:val="00C45C44"/>
    <w:rsid w:val="00C4714A"/>
    <w:rsid w:val="00C5202B"/>
    <w:rsid w:val="00C551DE"/>
    <w:rsid w:val="00C607BF"/>
    <w:rsid w:val="00C67192"/>
    <w:rsid w:val="00C7284A"/>
    <w:rsid w:val="00C961EC"/>
    <w:rsid w:val="00CA3837"/>
    <w:rsid w:val="00CA52DF"/>
    <w:rsid w:val="00CB77D5"/>
    <w:rsid w:val="00CE71A0"/>
    <w:rsid w:val="00D04688"/>
    <w:rsid w:val="00D076FB"/>
    <w:rsid w:val="00D26A5F"/>
    <w:rsid w:val="00D328A3"/>
    <w:rsid w:val="00D3518F"/>
    <w:rsid w:val="00D43FF9"/>
    <w:rsid w:val="00D447A3"/>
    <w:rsid w:val="00D45CE7"/>
    <w:rsid w:val="00D4716C"/>
    <w:rsid w:val="00D50DAA"/>
    <w:rsid w:val="00D5108F"/>
    <w:rsid w:val="00D66121"/>
    <w:rsid w:val="00D86FE5"/>
    <w:rsid w:val="00D90488"/>
    <w:rsid w:val="00D9178A"/>
    <w:rsid w:val="00D93355"/>
    <w:rsid w:val="00D95599"/>
    <w:rsid w:val="00DA7FE8"/>
    <w:rsid w:val="00DB77D4"/>
    <w:rsid w:val="00DC6B87"/>
    <w:rsid w:val="00DE69DB"/>
    <w:rsid w:val="00DF08EC"/>
    <w:rsid w:val="00DF270A"/>
    <w:rsid w:val="00E03DD4"/>
    <w:rsid w:val="00E05B79"/>
    <w:rsid w:val="00E07314"/>
    <w:rsid w:val="00E150FF"/>
    <w:rsid w:val="00E23105"/>
    <w:rsid w:val="00E37EE0"/>
    <w:rsid w:val="00E6750F"/>
    <w:rsid w:val="00E6772F"/>
    <w:rsid w:val="00E92025"/>
    <w:rsid w:val="00E94C56"/>
    <w:rsid w:val="00EA367A"/>
    <w:rsid w:val="00EA772C"/>
    <w:rsid w:val="00EB000E"/>
    <w:rsid w:val="00EB55CD"/>
    <w:rsid w:val="00ED20C6"/>
    <w:rsid w:val="00ED769D"/>
    <w:rsid w:val="00ED7DB9"/>
    <w:rsid w:val="00EE6951"/>
    <w:rsid w:val="00EF149B"/>
    <w:rsid w:val="00EF3304"/>
    <w:rsid w:val="00F1570B"/>
    <w:rsid w:val="00F21794"/>
    <w:rsid w:val="00F47162"/>
    <w:rsid w:val="00F479E4"/>
    <w:rsid w:val="00F53E17"/>
    <w:rsid w:val="00F60031"/>
    <w:rsid w:val="00F638E4"/>
    <w:rsid w:val="00F70B68"/>
    <w:rsid w:val="00F81146"/>
    <w:rsid w:val="00F831AE"/>
    <w:rsid w:val="00F85456"/>
    <w:rsid w:val="00F91650"/>
    <w:rsid w:val="00F95968"/>
    <w:rsid w:val="00FA5F63"/>
    <w:rsid w:val="00FB7250"/>
    <w:rsid w:val="00FC1B8A"/>
    <w:rsid w:val="00FC2F5D"/>
    <w:rsid w:val="00FE1B04"/>
    <w:rsid w:val="00FE3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C848"/>
  <w15:docId w15:val="{360D1705-81FC-49DA-B413-776B1CFA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C018B"/>
    <w:pPr>
      <w:suppressAutoHyphens/>
      <w:spacing w:line="360" w:lineRule="auto"/>
      <w:jc w:val="both"/>
    </w:pPr>
    <w:rPr>
      <w:rFonts w:ascii="Times New Roman" w:eastAsia="Times New Roman" w:hAnsi="Times New Roman" w:cs="Times New Roman"/>
      <w:sz w:val="24"/>
      <w:szCs w:val="24"/>
      <w:lang w:val="sk-SK" w:eastAsia="zh-CN"/>
    </w:rPr>
  </w:style>
  <w:style w:type="paragraph" w:styleId="Nadpis1">
    <w:name w:val="heading 1"/>
    <w:basedOn w:val="Normlny"/>
    <w:next w:val="Normlny"/>
    <w:link w:val="Nadpis1Char"/>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y"/>
    <w:next w:val="Normlny"/>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y"/>
    <w:next w:val="Normlny"/>
    <w:qFormat/>
    <w:rsid w:val="004F240A"/>
    <w:pPr>
      <w:keepNext/>
      <w:numPr>
        <w:ilvl w:val="2"/>
        <w:numId w:val="1"/>
      </w:numPr>
      <w:spacing w:before="240" w:after="60"/>
      <w:outlineLvl w:val="2"/>
    </w:pPr>
    <w:rPr>
      <w:rFonts w:cs="Arial"/>
      <w:b/>
      <w:bCs/>
      <w:szCs w:val="26"/>
    </w:rPr>
  </w:style>
  <w:style w:type="paragraph" w:styleId="Nadpis4">
    <w:name w:val="heading 4"/>
    <w:basedOn w:val="Normlny"/>
    <w:next w:val="Normlny"/>
    <w:rsid w:val="004F240A"/>
    <w:pPr>
      <w:keepNext/>
      <w:numPr>
        <w:ilvl w:val="3"/>
        <w:numId w:val="1"/>
      </w:numPr>
      <w:spacing w:before="240" w:after="60"/>
      <w:outlineLvl w:val="3"/>
    </w:pPr>
    <w:rPr>
      <w:b/>
      <w:bCs/>
      <w:sz w:val="32"/>
      <w:szCs w:val="28"/>
    </w:rPr>
  </w:style>
  <w:style w:type="paragraph" w:styleId="Nadpis5">
    <w:name w:val="heading 5"/>
    <w:basedOn w:val="Normlny"/>
    <w:next w:val="Normlny"/>
    <w:rsid w:val="004F240A"/>
    <w:pPr>
      <w:numPr>
        <w:ilvl w:val="4"/>
        <w:numId w:val="1"/>
      </w:numPr>
      <w:spacing w:before="240" w:after="60"/>
      <w:outlineLvl w:val="4"/>
    </w:pPr>
    <w:rPr>
      <w:b/>
      <w:bCs/>
      <w:i/>
      <w:iCs/>
      <w:sz w:val="26"/>
      <w:szCs w:val="26"/>
    </w:rPr>
  </w:style>
  <w:style w:type="paragraph" w:styleId="Nadpis6">
    <w:name w:val="heading 6"/>
    <w:basedOn w:val="Normlny"/>
    <w:next w:val="Normlny"/>
    <w:rsid w:val="004F240A"/>
    <w:pPr>
      <w:numPr>
        <w:ilvl w:val="5"/>
        <w:numId w:val="1"/>
      </w:numPr>
      <w:spacing w:before="240" w:after="60"/>
      <w:outlineLvl w:val="5"/>
    </w:pPr>
    <w:rPr>
      <w:b/>
      <w:bCs/>
      <w:sz w:val="22"/>
      <w:szCs w:val="22"/>
    </w:rPr>
  </w:style>
  <w:style w:type="paragraph" w:styleId="Nadpis7">
    <w:name w:val="heading 7"/>
    <w:basedOn w:val="Normlny"/>
    <w:next w:val="Normlny"/>
    <w:rsid w:val="004F240A"/>
    <w:pPr>
      <w:numPr>
        <w:ilvl w:val="6"/>
        <w:numId w:val="1"/>
      </w:numPr>
      <w:spacing w:before="240" w:after="60"/>
      <w:outlineLvl w:val="6"/>
    </w:pPr>
  </w:style>
  <w:style w:type="paragraph" w:styleId="Nadpis8">
    <w:name w:val="heading 8"/>
    <w:basedOn w:val="Normlny"/>
    <w:next w:val="Normlny"/>
    <w:rsid w:val="004F240A"/>
    <w:pPr>
      <w:numPr>
        <w:ilvl w:val="7"/>
        <w:numId w:val="1"/>
      </w:numPr>
      <w:spacing w:before="240" w:after="60"/>
      <w:outlineLvl w:val="7"/>
    </w:pPr>
    <w:rPr>
      <w:i/>
      <w:iCs/>
    </w:rPr>
  </w:style>
  <w:style w:type="paragraph" w:styleId="Nadpis9">
    <w:name w:val="heading 9"/>
    <w:basedOn w:val="Normlny"/>
    <w:next w:val="Normlny"/>
    <w:rsid w:val="004F240A"/>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Odkaznapoznmkupodi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Predvolenpsmoodseku"/>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y"/>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Zoznam">
    <w:name w:val="List"/>
    <w:basedOn w:val="Tlotextu"/>
    <w:rsid w:val="004F240A"/>
    <w:rPr>
      <w:rFonts w:cs="Lohit Devanagari"/>
    </w:rPr>
  </w:style>
  <w:style w:type="paragraph" w:customStyle="1" w:styleId="Popisek">
    <w:name w:val="Popisek"/>
    <w:basedOn w:val="Normlny"/>
    <w:rsid w:val="004F240A"/>
    <w:pPr>
      <w:suppressLineNumbers/>
      <w:spacing w:before="120" w:after="120"/>
    </w:pPr>
    <w:rPr>
      <w:rFonts w:cs="Lohit Devanagari"/>
      <w:i/>
      <w:iCs/>
    </w:rPr>
  </w:style>
  <w:style w:type="paragraph" w:customStyle="1" w:styleId="Rejstk">
    <w:name w:val="Rejstřík"/>
    <w:basedOn w:val="Normlny"/>
    <w:rsid w:val="004F240A"/>
    <w:pPr>
      <w:suppressLineNumbers/>
    </w:pPr>
    <w:rPr>
      <w:rFonts w:cs="Lohit Devanagari"/>
    </w:rPr>
  </w:style>
  <w:style w:type="paragraph" w:styleId="Odsekzoznamu">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mkypodi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y"/>
    <w:rsid w:val="004F240A"/>
    <w:pPr>
      <w:suppressLineNumbers/>
      <w:overflowPunct w:val="0"/>
      <w:autoSpaceDE w:val="0"/>
      <w:ind w:left="283" w:hanging="283"/>
      <w:textAlignment w:val="baseline"/>
    </w:pPr>
    <w:rPr>
      <w:sz w:val="20"/>
      <w:szCs w:val="20"/>
    </w:rPr>
  </w:style>
  <w:style w:type="paragraph" w:styleId="Obsah1">
    <w:name w:val="toc 1"/>
    <w:basedOn w:val="Normlny"/>
    <w:next w:val="Normlny"/>
    <w:uiPriority w:val="39"/>
    <w:rsid w:val="004F240A"/>
    <w:pPr>
      <w:tabs>
        <w:tab w:val="right" w:leader="dot" w:pos="8504"/>
      </w:tabs>
      <w:ind w:left="283"/>
    </w:pPr>
  </w:style>
  <w:style w:type="paragraph" w:styleId="Obsah2">
    <w:name w:val="toc 2"/>
    <w:basedOn w:val="Normlny"/>
    <w:next w:val="Normlny"/>
    <w:uiPriority w:val="39"/>
    <w:rsid w:val="004F240A"/>
    <w:pPr>
      <w:widowControl w:val="0"/>
      <w:suppressLineNumbers/>
      <w:ind w:left="240"/>
    </w:pPr>
  </w:style>
  <w:style w:type="paragraph" w:styleId="Obsah3">
    <w:name w:val="toc 3"/>
    <w:basedOn w:val="Normlny"/>
    <w:next w:val="Normlny"/>
    <w:uiPriority w:val="39"/>
    <w:rsid w:val="004F240A"/>
    <w:pPr>
      <w:ind w:left="480"/>
    </w:pPr>
  </w:style>
  <w:style w:type="paragraph" w:styleId="Obsah4">
    <w:name w:val="toc 4"/>
    <w:basedOn w:val="Normlny"/>
    <w:next w:val="Normlny"/>
    <w:rsid w:val="004F240A"/>
    <w:pPr>
      <w:ind w:left="720"/>
    </w:pPr>
  </w:style>
  <w:style w:type="paragraph" w:styleId="Obsah5">
    <w:name w:val="toc 5"/>
    <w:basedOn w:val="Normlny"/>
    <w:next w:val="Normlny"/>
    <w:rsid w:val="004F240A"/>
    <w:pPr>
      <w:ind w:left="960"/>
    </w:pPr>
  </w:style>
  <w:style w:type="paragraph" w:styleId="Obsah6">
    <w:name w:val="toc 6"/>
    <w:basedOn w:val="Normlny"/>
    <w:next w:val="Normlny"/>
    <w:rsid w:val="004F240A"/>
    <w:pPr>
      <w:ind w:left="1200"/>
    </w:pPr>
  </w:style>
  <w:style w:type="paragraph" w:styleId="Obsah7">
    <w:name w:val="toc 7"/>
    <w:basedOn w:val="Normlny"/>
    <w:next w:val="Normlny"/>
    <w:rsid w:val="004F240A"/>
    <w:pPr>
      <w:ind w:left="1440"/>
    </w:pPr>
  </w:style>
  <w:style w:type="paragraph" w:styleId="Obsah8">
    <w:name w:val="toc 8"/>
    <w:basedOn w:val="Normlny"/>
    <w:next w:val="Normlny"/>
    <w:rsid w:val="004F240A"/>
    <w:pPr>
      <w:ind w:left="1680"/>
    </w:pPr>
  </w:style>
  <w:style w:type="paragraph" w:styleId="Obsah9">
    <w:name w:val="toc 9"/>
    <w:basedOn w:val="Normlny"/>
    <w:next w:val="Normlny"/>
    <w:rsid w:val="004F240A"/>
    <w:pPr>
      <w:ind w:left="1920"/>
    </w:pPr>
  </w:style>
  <w:style w:type="paragraph" w:styleId="Zkladntext2">
    <w:name w:val="Body Text 2"/>
    <w:basedOn w:val="Normlny"/>
    <w:qFormat/>
    <w:rsid w:val="004F240A"/>
  </w:style>
  <w:style w:type="paragraph" w:customStyle="1" w:styleId="Citace1">
    <w:name w:val="Citace1"/>
    <w:basedOn w:val="Normlny"/>
    <w:rsid w:val="004F240A"/>
    <w:pPr>
      <w:spacing w:after="283"/>
      <w:ind w:left="567" w:right="567"/>
    </w:pPr>
  </w:style>
  <w:style w:type="paragraph" w:styleId="Nzov">
    <w:name w:val="Title"/>
    <w:basedOn w:val="Nadpis"/>
    <w:next w:val="Tlotextu"/>
    <w:rsid w:val="004F240A"/>
    <w:pPr>
      <w:jc w:val="center"/>
    </w:pPr>
    <w:rPr>
      <w:bCs/>
      <w:sz w:val="36"/>
      <w:szCs w:val="36"/>
    </w:rPr>
  </w:style>
  <w:style w:type="paragraph" w:styleId="Podtitul">
    <w:name w:val="Subtitle"/>
    <w:basedOn w:val="Nadpis"/>
    <w:next w:val="Tlotextu"/>
    <w:rsid w:val="004F240A"/>
    <w:pPr>
      <w:jc w:val="center"/>
    </w:pPr>
    <w:rPr>
      <w:i/>
      <w:iCs/>
      <w:sz w:val="28"/>
    </w:rPr>
  </w:style>
  <w:style w:type="paragraph" w:styleId="Pta">
    <w:name w:val="footer"/>
    <w:basedOn w:val="Normlny"/>
    <w:link w:val="PtaChar"/>
    <w:uiPriority w:val="99"/>
    <w:rsid w:val="004F240A"/>
    <w:pPr>
      <w:suppressLineNumbers/>
      <w:tabs>
        <w:tab w:val="center" w:pos="4252"/>
        <w:tab w:val="right" w:pos="8505"/>
      </w:tabs>
    </w:pPr>
  </w:style>
  <w:style w:type="paragraph" w:styleId="Hlavikaobsahu">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prepojenie">
    <w:name w:val="Hyperlink"/>
    <w:basedOn w:val="Predvolenpsmoodseku"/>
    <w:uiPriority w:val="99"/>
    <w:unhideWhenUsed/>
    <w:rsid w:val="006F2B39"/>
    <w:rPr>
      <w:color w:val="0563C1" w:themeColor="hyperlink"/>
      <w:u w:val="single"/>
    </w:rPr>
  </w:style>
  <w:style w:type="paragraph" w:styleId="Hlavika">
    <w:name w:val="header"/>
    <w:basedOn w:val="Normlny"/>
    <w:link w:val="HlavikaChar"/>
    <w:uiPriority w:val="99"/>
    <w:unhideWhenUsed/>
    <w:rsid w:val="008F13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1322"/>
    <w:rPr>
      <w:rFonts w:ascii="Times New Roman" w:eastAsia="Times New Roman" w:hAnsi="Times New Roman" w:cs="Times New Roman"/>
      <w:sz w:val="24"/>
      <w:szCs w:val="24"/>
      <w:lang w:eastAsia="zh-CN"/>
    </w:rPr>
  </w:style>
  <w:style w:type="character" w:customStyle="1" w:styleId="PtaChar">
    <w:name w:val="Päta Char"/>
    <w:basedOn w:val="Predvolenpsmoodseku"/>
    <w:link w:val="Pta"/>
    <w:uiPriority w:val="99"/>
    <w:rsid w:val="008F1322"/>
    <w:rPr>
      <w:rFonts w:ascii="Times New Roman" w:eastAsia="Times New Roman" w:hAnsi="Times New Roman" w:cs="Times New Roman"/>
      <w:sz w:val="24"/>
      <w:szCs w:val="24"/>
      <w:lang w:eastAsia="zh-CN"/>
    </w:rPr>
  </w:style>
  <w:style w:type="character" w:styleId="Nevyrieenzmienka">
    <w:name w:val="Unresolved Mention"/>
    <w:basedOn w:val="Predvolenpsmoodseku"/>
    <w:uiPriority w:val="99"/>
    <w:semiHidden/>
    <w:unhideWhenUsed/>
    <w:rsid w:val="00E150FF"/>
    <w:rPr>
      <w:color w:val="605E5C"/>
      <w:shd w:val="clear" w:color="auto" w:fill="E1DFDD"/>
    </w:rPr>
  </w:style>
  <w:style w:type="table" w:styleId="Obyajntabuka1">
    <w:name w:val="Plain Table 1"/>
    <w:basedOn w:val="Normlnatabuka"/>
    <w:uiPriority w:val="41"/>
    <w:rsid w:val="00255BB9"/>
    <w:pPr>
      <w:spacing w:after="0" w:line="240" w:lineRule="auto"/>
    </w:pPr>
    <w:rPr>
      <w:rFonts w:eastAsiaTheme="minorHAnsi"/>
      <w:lang w:val="sk-SK"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kalrka">
    <w:name w:val="Bakalárka"/>
    <w:basedOn w:val="Normlny"/>
    <w:qFormat/>
    <w:rsid w:val="00160DC5"/>
    <w:pPr>
      <w:suppressAutoHyphens w:val="0"/>
      <w:spacing w:after="200"/>
      <w:jc w:val="left"/>
    </w:pPr>
    <w:rPr>
      <w:rFonts w:eastAsiaTheme="minorEastAsia" w:cstheme="minorBidi"/>
      <w:szCs w:val="22"/>
      <w:lang w:eastAsia="sk-SK"/>
    </w:rPr>
  </w:style>
  <w:style w:type="character" w:styleId="Vrazn">
    <w:name w:val="Strong"/>
    <w:basedOn w:val="Predvolenpsmoodseku"/>
    <w:uiPriority w:val="22"/>
    <w:qFormat/>
    <w:rsid w:val="00ED7DB9"/>
    <w:rPr>
      <w:b/>
      <w:bCs/>
    </w:rPr>
  </w:style>
  <w:style w:type="character" w:styleId="Zvraznenie">
    <w:name w:val="Emphasis"/>
    <w:basedOn w:val="Predvolenpsmoodseku"/>
    <w:uiPriority w:val="20"/>
    <w:qFormat/>
    <w:rsid w:val="00ED7DB9"/>
    <w:rPr>
      <w:i/>
      <w:iCs/>
    </w:rPr>
  </w:style>
  <w:style w:type="table" w:styleId="Obyajntabuka2">
    <w:name w:val="Plain Table 2"/>
    <w:basedOn w:val="Normlnatabuka"/>
    <w:uiPriority w:val="42"/>
    <w:rsid w:val="00C2461E"/>
    <w:pPr>
      <w:spacing w:after="0" w:line="240" w:lineRule="auto"/>
    </w:pPr>
    <w:rPr>
      <w:rFonts w:eastAsiaTheme="minorHAnsi"/>
      <w:lang w:val="sk-SK"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Mriekatabuky">
    <w:name w:val="Table Grid"/>
    <w:basedOn w:val="Normlnatabuka"/>
    <w:uiPriority w:val="39"/>
    <w:rsid w:val="00F4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rsid w:val="00C0610B"/>
    <w:rPr>
      <w:rFonts w:ascii="Times New Roman" w:eastAsia="Times New Roman" w:hAnsi="Times New Roman" w:cs="Arial"/>
      <w:b/>
      <w:bCs/>
      <w:caps/>
      <w:sz w:val="32"/>
      <w:szCs w:val="32"/>
      <w:lang w:val="sk-SK" w:eastAsia="zh-CN"/>
    </w:rPr>
  </w:style>
  <w:style w:type="paragraph" w:styleId="Textbubliny">
    <w:name w:val="Balloon Text"/>
    <w:basedOn w:val="Normlny"/>
    <w:link w:val="TextbublinyChar"/>
    <w:uiPriority w:val="99"/>
    <w:semiHidden/>
    <w:unhideWhenUsed/>
    <w:rsid w:val="000C42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2A1"/>
    <w:rPr>
      <w:rFonts w:ascii="Segoe UI" w:eastAsia="Times New Roman" w:hAnsi="Segoe UI" w:cs="Segoe UI"/>
      <w:sz w:val="18"/>
      <w:szCs w:val="18"/>
      <w:lang w:val="sk-S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3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anagementmania.com/sk/standardy-a-normy-v-manazmente" TargetMode="External"/><Relationship Id="rId18" Type="http://schemas.openxmlformats.org/officeDocument/2006/relationships/hyperlink" Target="https://www.forkys.eu/o-nas/"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www.smajlik.inf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encyklopedia.akv.sk/diagnozy/histaminova-intolerancia/" TargetMode="External"/><Relationship Id="rId25" Type="http://schemas.openxmlformats.org/officeDocument/2006/relationships/diagramQuickStyle" Target="diagrams/quickStyle1.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eztrenera.sk/co-je-lepok/" TargetMode="External"/><Relationship Id="rId20" Type="http://schemas.openxmlformats.org/officeDocument/2006/relationships/hyperlink" Target="https://www.futuresailors.cz/o-future-sailors" TargetMode="Externa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epcia@hotel-san.sk" TargetMode="External"/><Relationship Id="rId24" Type="http://schemas.openxmlformats.org/officeDocument/2006/relationships/diagramLayout" Target="diagrams/layout1.xml"/><Relationship Id="rId32"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hyperlink" Target="https://www.imunovital.sk/odborne-clanky/potravinova-intolerancia" TargetMode="External"/><Relationship Id="rId23" Type="http://schemas.openxmlformats.org/officeDocument/2006/relationships/diagramData" Target="diagrams/data1.xml"/><Relationship Id="rId28" Type="http://schemas.openxmlformats.org/officeDocument/2006/relationships/diagramData" Target="diagrams/data2.xml"/><Relationship Id="rId10" Type="http://schemas.openxmlformats.org/officeDocument/2006/relationships/footer" Target="footer1.xml"/><Relationship Id="rId19" Type="http://schemas.openxmlformats.org/officeDocument/2006/relationships/hyperlink" Target="https://www.myraw.cz/o-nas/" TargetMode="Externa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prealergikov.sk/texty/potravinova-alergia.html" TargetMode="External"/><Relationship Id="rId22" Type="http://schemas.openxmlformats.org/officeDocument/2006/relationships/hyperlink" Target="https://vekovastruktura.statistics.sk/"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sk-SK"/>
              <a:t>veková</a:t>
            </a:r>
            <a:r>
              <a:rPr lang="sk-SK" baseline="0"/>
              <a:t> štruktúra </a:t>
            </a:r>
            <a:r>
              <a:rPr lang="sk-SK"/>
              <a:t>obyvateľov mesta Holíč</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tx>
            <c:strRef>
              <c:f>Hárok1!$B$1</c:f>
              <c:strCache>
                <c:ptCount val="1"/>
                <c:pt idx="0">
                  <c:v>množstvo</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47E-4BB3-8B5D-0FE8BE6532A2}"/>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47E-4BB3-8B5D-0FE8BE6532A2}"/>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47E-4BB3-8B5D-0FE8BE6532A2}"/>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47E-4BB3-8B5D-0FE8BE6532A2}"/>
              </c:ext>
            </c:extLst>
          </c:dPt>
          <c:dLbls>
            <c:dLbl>
              <c:idx val="0"/>
              <c:layout>
                <c:manualLayout>
                  <c:x val="-7.3216498979294262E-2"/>
                  <c:y val="0.17178540182477184"/>
                </c:manualLayout>
              </c:layout>
              <c:tx>
                <c:rich>
                  <a:bodyPr/>
                  <a:lstStyle/>
                  <a:p>
                    <a:r>
                      <a:rPr lang="en-US"/>
                      <a:t>14,05 %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47E-4BB3-8B5D-0FE8BE6532A2}"/>
                </c:ext>
              </c:extLst>
            </c:dLbl>
            <c:dLbl>
              <c:idx val="1"/>
              <c:layout>
                <c:manualLayout>
                  <c:x val="-2.7164260717410325E-2"/>
                  <c:y val="-0.22840801149856282"/>
                </c:manualLayout>
              </c:layout>
              <c:tx>
                <c:rich>
                  <a:bodyPr/>
                  <a:lstStyle/>
                  <a:p>
                    <a:r>
                      <a:rPr lang="en-US"/>
                      <a:t>69,71 %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47E-4BB3-8B5D-0FE8BE6532A2}"/>
                </c:ext>
              </c:extLst>
            </c:dLbl>
            <c:dLbl>
              <c:idx val="2"/>
              <c:layout>
                <c:manualLayout>
                  <c:x val="9.8900189559638377E-2"/>
                  <c:y val="0.16694506936632922"/>
                </c:manualLayout>
              </c:layout>
              <c:tx>
                <c:rich>
                  <a:bodyPr/>
                  <a:lstStyle/>
                  <a:p>
                    <a:r>
                      <a:rPr lang="en-US"/>
                      <a:t>16,24 %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47E-4BB3-8B5D-0FE8BE6532A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k-SK"/>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Hárok1!$A$2:$A$5</c:f>
              <c:strCache>
                <c:ptCount val="3"/>
                <c:pt idx="0">
                  <c:v>0-14 rokov</c:v>
                </c:pt>
                <c:pt idx="1">
                  <c:v>15-64 rokov</c:v>
                </c:pt>
                <c:pt idx="2">
                  <c:v>65 a viac rokov</c:v>
                </c:pt>
              </c:strCache>
            </c:strRef>
          </c:cat>
          <c:val>
            <c:numRef>
              <c:f>Hárok1!$B$2:$B$5</c:f>
              <c:numCache>
                <c:formatCode>0.00%</c:formatCode>
                <c:ptCount val="4"/>
                <c:pt idx="0">
                  <c:v>0.14050000000000001</c:v>
                </c:pt>
                <c:pt idx="1">
                  <c:v>0.69710000000000005</c:v>
                </c:pt>
                <c:pt idx="2">
                  <c:v>0.16239999999999999</c:v>
                </c:pt>
              </c:numCache>
            </c:numRef>
          </c:val>
          <c:extLst>
            <c:ext xmlns:c16="http://schemas.microsoft.com/office/drawing/2014/chart" uri="{C3380CC4-5D6E-409C-BE32-E72D297353CC}">
              <c16:uniqueId val="{00000008-647E-4BB3-8B5D-0FE8BE6532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7277276538349372"/>
          <c:y val="0.26704255718035247"/>
          <c:w val="0.19356864246135899"/>
          <c:h val="0.577382827146606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77C6F3-D4CC-4E1A-932F-3ACEDF9499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sk-SK"/>
        </a:p>
      </dgm:t>
    </dgm:pt>
    <dgm:pt modelId="{1D32C8EB-1019-4D70-9BA8-9BC45CB3426C}">
      <dgm:prSet phldrT="[Text]" custT="1">
        <dgm:style>
          <a:lnRef idx="2">
            <a:schemeClr val="accent1">
              <a:shade val="50000"/>
            </a:schemeClr>
          </a:lnRef>
          <a:fillRef idx="1">
            <a:schemeClr val="accent1"/>
          </a:fillRef>
          <a:effectRef idx="0">
            <a:schemeClr val="accent1"/>
          </a:effectRef>
          <a:fontRef idx="minor">
            <a:schemeClr val="lt1"/>
          </a:fontRef>
        </dgm:style>
      </dgm:prSet>
      <dgm:spPr/>
      <dgm:t>
        <a:bodyPr/>
        <a:lstStyle/>
        <a:p>
          <a:pPr algn="ctr"/>
          <a:r>
            <a:rPr lang="sk-SK" sz="1200" b="1">
              <a:solidFill>
                <a:sysClr val="windowText" lastClr="000000"/>
              </a:solidFill>
              <a:latin typeface="Times New Roman" panose="02020603050405020304" pitchFamily="18" charset="0"/>
              <a:cs typeface="Times New Roman" panose="02020603050405020304" pitchFamily="18" charset="0"/>
            </a:rPr>
            <a:t>MAJITEĽKA</a:t>
          </a:r>
          <a:r>
            <a:rPr lang="sk-SK" sz="1200" b="1">
              <a:latin typeface="Times New Roman" panose="02020603050405020304" pitchFamily="18" charset="0"/>
              <a:cs typeface="Times New Roman" panose="02020603050405020304" pitchFamily="18" charset="0"/>
            </a:rPr>
            <a:t> </a:t>
          </a:r>
        </a:p>
      </dgm:t>
    </dgm:pt>
    <dgm:pt modelId="{91666DC6-4498-4F06-BBAC-462654AC87DF}" type="parTrans" cxnId="{59341ECF-D4C2-43C8-A5BB-B4193A20C6D5}">
      <dgm:prSet/>
      <dgm:spPr/>
      <dgm:t>
        <a:bodyPr/>
        <a:lstStyle/>
        <a:p>
          <a:pPr algn="ctr"/>
          <a:endParaRPr lang="sk-SK"/>
        </a:p>
      </dgm:t>
    </dgm:pt>
    <dgm:pt modelId="{66677E57-17A1-46B5-A686-76A1FF15089B}" type="sibTrans" cxnId="{59341ECF-D4C2-43C8-A5BB-B4193A20C6D5}">
      <dgm:prSet/>
      <dgm:spPr/>
      <dgm:t>
        <a:bodyPr/>
        <a:lstStyle/>
        <a:p>
          <a:pPr algn="ctr"/>
          <a:endParaRPr lang="sk-SK"/>
        </a:p>
      </dgm:t>
    </dgm:pt>
    <dgm:pt modelId="{555477C9-2AC3-417B-9813-273130B51E69}" type="asst">
      <dgm:prSet phldrT="[Text]" custT="1">
        <dgm:style>
          <a:lnRef idx="3">
            <a:schemeClr val="lt1"/>
          </a:lnRef>
          <a:fillRef idx="1">
            <a:schemeClr val="accent1"/>
          </a:fillRef>
          <a:effectRef idx="1">
            <a:schemeClr val="accent1"/>
          </a:effectRef>
          <a:fontRef idx="minor">
            <a:schemeClr val="lt1"/>
          </a:fontRef>
        </dgm:style>
      </dgm:prSet>
      <dgm:spPr/>
      <dgm:t>
        <a:bodyPr/>
        <a:lstStyle/>
        <a:p>
          <a:pPr algn="ctr"/>
          <a:r>
            <a:rPr lang="sk-SK" sz="1200" b="1">
              <a:latin typeface="Times New Roman" panose="02020603050405020304" pitchFamily="18" charset="0"/>
              <a:cs typeface="Times New Roman" panose="02020603050405020304" pitchFamily="18" charset="0"/>
            </a:rPr>
            <a:t>Prevádzkar</a:t>
          </a:r>
        </a:p>
      </dgm:t>
    </dgm:pt>
    <dgm:pt modelId="{518E824E-091C-454A-8D2A-58AF7B091413}" type="parTrans" cxnId="{3A671C73-39DD-4A27-A575-6DBC4A1E08ED}">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F0757E18-D90F-46C0-9361-B2A63F6AB8B3}" type="sibTrans" cxnId="{3A671C73-39DD-4A27-A575-6DBC4A1E08ED}">
      <dgm:prSet/>
      <dgm:spPr/>
      <dgm:t>
        <a:bodyPr/>
        <a:lstStyle/>
        <a:p>
          <a:pPr algn="ctr"/>
          <a:endParaRPr lang="sk-SK"/>
        </a:p>
      </dgm:t>
    </dgm:pt>
    <dgm:pt modelId="{C2848E69-97D2-4CBC-A727-4111F23A1698}">
      <dgm:prSet phldrT="[Text]" custT="1">
        <dgm:style>
          <a:lnRef idx="1">
            <a:schemeClr val="dk1"/>
          </a:lnRef>
          <a:fillRef idx="2">
            <a:schemeClr val="dk1"/>
          </a:fillRef>
          <a:effectRef idx="1">
            <a:schemeClr val="dk1"/>
          </a:effectRef>
          <a:fontRef idx="minor">
            <a:schemeClr val="dk1"/>
          </a:fontRef>
        </dgm:style>
      </dgm:prSet>
      <dgm:spPr/>
      <dgm:t>
        <a:bodyPr/>
        <a:lstStyle/>
        <a:p>
          <a:pPr algn="ctr"/>
          <a:r>
            <a:rPr lang="sk-SK" sz="1100" b="1">
              <a:latin typeface="Times New Roman" panose="02020603050405020304" pitchFamily="18" charset="0"/>
              <a:cs typeface="Times New Roman" panose="02020603050405020304" pitchFamily="18" charset="0"/>
            </a:rPr>
            <a:t>RECEPCIA</a:t>
          </a:r>
          <a:endParaRPr lang="sk-SK" sz="1200" b="1">
            <a:latin typeface="Times New Roman" panose="02020603050405020304" pitchFamily="18" charset="0"/>
            <a:cs typeface="Times New Roman" panose="02020603050405020304" pitchFamily="18" charset="0"/>
          </a:endParaRPr>
        </a:p>
      </dgm:t>
    </dgm:pt>
    <dgm:pt modelId="{EE28A44F-2A84-4755-AE47-E4C9F1D8B1E6}" type="parTrans" cxnId="{749A7A35-641E-4CB7-8029-5913CA1E1311}">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B3ECFBF9-CE8C-4C61-B0FA-9A9EA5C8B8BA}" type="sibTrans" cxnId="{749A7A35-641E-4CB7-8029-5913CA1E1311}">
      <dgm:prSet/>
      <dgm:spPr/>
      <dgm:t>
        <a:bodyPr/>
        <a:lstStyle/>
        <a:p>
          <a:pPr algn="ctr"/>
          <a:endParaRPr lang="sk-SK"/>
        </a:p>
      </dgm:t>
    </dgm:pt>
    <dgm:pt modelId="{AE6308BF-3B19-4655-B9D9-9151A3DCE13D}">
      <dgm:prSet phldrT="[Text]" custT="1">
        <dgm:style>
          <a:lnRef idx="1">
            <a:schemeClr val="dk1"/>
          </a:lnRef>
          <a:fillRef idx="2">
            <a:schemeClr val="dk1"/>
          </a:fillRef>
          <a:effectRef idx="1">
            <a:schemeClr val="dk1"/>
          </a:effectRef>
          <a:fontRef idx="minor">
            <a:schemeClr val="dk1"/>
          </a:fontRef>
        </dgm:style>
      </dgm:prSet>
      <dgm:spPr/>
      <dgm:t>
        <a:bodyPr/>
        <a:lstStyle/>
        <a:p>
          <a:pPr algn="ctr"/>
          <a:r>
            <a:rPr lang="sk-SK" sz="1050" b="1">
              <a:latin typeface="Times New Roman" panose="02020603050405020304" pitchFamily="18" charset="0"/>
              <a:cs typeface="Times New Roman" panose="02020603050405020304" pitchFamily="18" charset="0"/>
            </a:rPr>
            <a:t>REŠTAURÁCIA</a:t>
          </a:r>
          <a:endParaRPr lang="sk-SK" sz="1200" b="1">
            <a:latin typeface="Times New Roman" panose="02020603050405020304" pitchFamily="18" charset="0"/>
            <a:cs typeface="Times New Roman" panose="02020603050405020304" pitchFamily="18" charset="0"/>
          </a:endParaRPr>
        </a:p>
      </dgm:t>
    </dgm:pt>
    <dgm:pt modelId="{B10021B7-2904-42BE-AB0A-420F6975E789}" type="parTrans" cxnId="{DF88E76F-929E-4039-A2A0-961789B84343}">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43A81D88-0573-429D-ABF6-E2A90ADF96F4}" type="sibTrans" cxnId="{DF88E76F-929E-4039-A2A0-961789B84343}">
      <dgm:prSet/>
      <dgm:spPr/>
      <dgm:t>
        <a:bodyPr/>
        <a:lstStyle/>
        <a:p>
          <a:pPr algn="ctr"/>
          <a:endParaRPr lang="sk-SK"/>
        </a:p>
      </dgm:t>
    </dgm:pt>
    <dgm:pt modelId="{FE3A3475-FEFB-4F2A-BCED-86B0472CEDC0}">
      <dgm:prSet phldrT="[Text]" custT="1">
        <dgm:style>
          <a:lnRef idx="1">
            <a:schemeClr val="dk1"/>
          </a:lnRef>
          <a:fillRef idx="2">
            <a:schemeClr val="dk1"/>
          </a:fillRef>
          <a:effectRef idx="1">
            <a:schemeClr val="dk1"/>
          </a:effectRef>
          <a:fontRef idx="minor">
            <a:schemeClr val="dk1"/>
          </a:fontRef>
        </dgm:style>
      </dgm:prSet>
      <dgm:spPr/>
      <dgm:t>
        <a:bodyPr/>
        <a:lstStyle/>
        <a:p>
          <a:pPr algn="ctr"/>
          <a:r>
            <a:rPr lang="sk-SK" sz="1100" b="1">
              <a:latin typeface="Times New Roman" panose="02020603050405020304" pitchFamily="18" charset="0"/>
              <a:cs typeface="Times New Roman" panose="02020603050405020304" pitchFamily="18" charset="0"/>
            </a:rPr>
            <a:t>KUCHYŇA</a:t>
          </a:r>
          <a:endParaRPr lang="sk-SK" sz="1200" b="1">
            <a:latin typeface="Times New Roman" panose="02020603050405020304" pitchFamily="18" charset="0"/>
            <a:cs typeface="Times New Roman" panose="02020603050405020304" pitchFamily="18" charset="0"/>
          </a:endParaRPr>
        </a:p>
      </dgm:t>
    </dgm:pt>
    <dgm:pt modelId="{12A79A45-81C8-47FD-9378-1D664E220D9D}" type="parTrans" cxnId="{1247E541-EEFC-4BB4-94A8-FE969BC37BCF}">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0BA56726-3BFA-40D0-B00A-4C4E967BFA55}" type="sibTrans" cxnId="{1247E541-EEFC-4BB4-94A8-FE969BC37BCF}">
      <dgm:prSet/>
      <dgm:spPr/>
      <dgm:t>
        <a:bodyPr/>
        <a:lstStyle/>
        <a:p>
          <a:pPr algn="ctr"/>
          <a:endParaRPr lang="sk-SK"/>
        </a:p>
      </dgm:t>
    </dgm:pt>
    <dgm:pt modelId="{1D496704-41A1-45AA-BA6E-1297E0867CE5}">
      <dgm:prSet custT="1">
        <dgm:style>
          <a:lnRef idx="1">
            <a:schemeClr val="dk1"/>
          </a:lnRef>
          <a:fillRef idx="2">
            <a:schemeClr val="dk1"/>
          </a:fillRef>
          <a:effectRef idx="1">
            <a:schemeClr val="dk1"/>
          </a:effectRef>
          <a:fontRef idx="minor">
            <a:schemeClr val="dk1"/>
          </a:fontRef>
        </dgm:style>
      </dgm:prSet>
      <dgm:spPr/>
      <dgm:t>
        <a:bodyPr/>
        <a:lstStyle/>
        <a:p>
          <a:pPr algn="ctr"/>
          <a:r>
            <a:rPr lang="sk-SK" sz="1000" b="1">
              <a:latin typeface="Times New Roman" panose="02020603050405020304" pitchFamily="18" charset="0"/>
              <a:cs typeface="Times New Roman" panose="02020603050405020304" pitchFamily="18" charset="0"/>
            </a:rPr>
            <a:t>HOUSEKEEPING</a:t>
          </a:r>
          <a:endParaRPr lang="sk-SK" sz="1400" b="1">
            <a:latin typeface="Times New Roman" panose="02020603050405020304" pitchFamily="18" charset="0"/>
            <a:cs typeface="Times New Roman" panose="02020603050405020304" pitchFamily="18" charset="0"/>
          </a:endParaRPr>
        </a:p>
      </dgm:t>
    </dgm:pt>
    <dgm:pt modelId="{31962D5B-B470-4CC6-9718-13145F9868DD}" type="parTrans" cxnId="{A3A8431B-A950-414D-AD4A-18928FC3D102}">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A678F321-EAD8-4383-BFAE-2BC6261F0178}" type="sibTrans" cxnId="{A3A8431B-A950-414D-AD4A-18928FC3D102}">
      <dgm:prSet/>
      <dgm:spPr/>
      <dgm:t>
        <a:bodyPr/>
        <a:lstStyle/>
        <a:p>
          <a:pPr algn="ctr"/>
          <a:endParaRPr lang="sk-SK"/>
        </a:p>
      </dgm:t>
    </dgm:pt>
    <dgm:pt modelId="{DB571576-3DA0-485F-B2DB-42FD213BAB1F}">
      <dgm:prSet custT="1">
        <dgm:style>
          <a:lnRef idx="1">
            <a:schemeClr val="dk1"/>
          </a:lnRef>
          <a:fillRef idx="2">
            <a:schemeClr val="dk1"/>
          </a:fillRef>
          <a:effectRef idx="1">
            <a:schemeClr val="dk1"/>
          </a:effectRef>
          <a:fontRef idx="minor">
            <a:schemeClr val="dk1"/>
          </a:fontRef>
        </dgm:style>
      </dgm:prSet>
      <dgm:spPr/>
      <dgm:t>
        <a:bodyPr/>
        <a:lstStyle/>
        <a:p>
          <a:pPr algn="ctr"/>
          <a:r>
            <a:rPr lang="sk-SK" sz="1000" b="1">
              <a:latin typeface="Times New Roman" panose="02020603050405020304" pitchFamily="18" charset="0"/>
              <a:cs typeface="Times New Roman" panose="02020603050405020304" pitchFamily="18" charset="0"/>
            </a:rPr>
            <a:t>EKONOMICKÝ</a:t>
          </a:r>
          <a:r>
            <a:rPr lang="sk-SK" sz="1050" b="1">
              <a:latin typeface="Times New Roman" panose="02020603050405020304" pitchFamily="18" charset="0"/>
              <a:cs typeface="Times New Roman" panose="02020603050405020304" pitchFamily="18" charset="0"/>
            </a:rPr>
            <a:t> ÚSEK</a:t>
          </a:r>
        </a:p>
      </dgm:t>
    </dgm:pt>
    <dgm:pt modelId="{13DAD2E9-D73B-468A-86B3-3EDA3972A34C}" type="parTrans" cxnId="{035DC22C-CE12-4B2C-9440-31FCE1187F43}">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48F1D2F9-2E0D-4F20-912F-92E9707DD2AC}" type="sibTrans" cxnId="{035DC22C-CE12-4B2C-9440-31FCE1187F43}">
      <dgm:prSet/>
      <dgm:spPr/>
      <dgm:t>
        <a:bodyPr/>
        <a:lstStyle/>
        <a:p>
          <a:pPr algn="ctr"/>
          <a:endParaRPr lang="sk-SK"/>
        </a:p>
      </dgm:t>
    </dgm:pt>
    <dgm:pt modelId="{176CAC6F-158D-4663-94F0-BA9FF0A486F3}">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Recepčná 4x</a:t>
          </a:r>
        </a:p>
      </dgm:t>
    </dgm:pt>
    <dgm:pt modelId="{AB0A1C3A-8C7B-4FCE-BD21-FEA1672700AC}" type="parTrans" cxnId="{705CD357-03FF-45EC-A025-8AC791891161}">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10BF4B3A-B5C7-44EA-B152-7DFE5151596E}" type="sibTrans" cxnId="{705CD357-03FF-45EC-A025-8AC791891161}">
      <dgm:prSet/>
      <dgm:spPr/>
      <dgm:t>
        <a:bodyPr/>
        <a:lstStyle/>
        <a:p>
          <a:pPr algn="ctr"/>
          <a:endParaRPr lang="sk-SK"/>
        </a:p>
      </dgm:t>
    </dgm:pt>
    <dgm:pt modelId="{EB486451-6300-45AC-BF82-5961C705E81D}">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Brigádnik 2x</a:t>
          </a:r>
        </a:p>
      </dgm:t>
    </dgm:pt>
    <dgm:pt modelId="{6A09FA47-DF60-466B-9642-67D67BD93DCF}" type="parTrans" cxnId="{080E1CA1-75F1-4045-A54E-C80CAC725579}">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BE7A15D3-B87A-426E-B9E5-26DF227EFFF4}" type="sibTrans" cxnId="{080E1CA1-75F1-4045-A54E-C80CAC725579}">
      <dgm:prSet/>
      <dgm:spPr/>
      <dgm:t>
        <a:bodyPr/>
        <a:lstStyle/>
        <a:p>
          <a:pPr algn="ctr"/>
          <a:endParaRPr lang="sk-SK"/>
        </a:p>
      </dgm:t>
    </dgm:pt>
    <dgm:pt modelId="{B1D3705B-9886-420A-8170-C9E7D083BDCE}">
      <dgm:prSet custT="1">
        <dgm:style>
          <a:lnRef idx="1">
            <a:schemeClr val="accent5"/>
          </a:lnRef>
          <a:fillRef idx="2">
            <a:schemeClr val="accent5"/>
          </a:fillRef>
          <a:effectRef idx="1">
            <a:schemeClr val="accent5"/>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Hlavný čašník 2x</a:t>
          </a:r>
        </a:p>
      </dgm:t>
    </dgm:pt>
    <dgm:pt modelId="{D04F1A27-7564-4C8D-9D06-5353C142ABB6}" type="parTrans" cxnId="{22201D4F-2741-4013-AEE7-034326AB32F0}">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F68A2E03-E7B7-4E8C-BCF4-130B973B5E28}" type="sibTrans" cxnId="{22201D4F-2741-4013-AEE7-034326AB32F0}">
      <dgm:prSet/>
      <dgm:spPr/>
      <dgm:t>
        <a:bodyPr/>
        <a:lstStyle/>
        <a:p>
          <a:pPr algn="ctr"/>
          <a:endParaRPr lang="sk-SK"/>
        </a:p>
      </dgm:t>
    </dgm:pt>
    <dgm:pt modelId="{A50E37B8-628D-4B02-8B96-D94308FAE8F5}">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Čašník 2x</a:t>
          </a:r>
        </a:p>
      </dgm:t>
    </dgm:pt>
    <dgm:pt modelId="{16E8E164-273D-4351-8F36-E4F785E15449}" type="parTrans" cxnId="{44810A40-8E9A-4945-BA03-308A54DA42F3}">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8EA8B852-E065-4D41-9CE2-449DA56A056F}" type="sibTrans" cxnId="{44810A40-8E9A-4945-BA03-308A54DA42F3}">
      <dgm:prSet/>
      <dgm:spPr/>
      <dgm:t>
        <a:bodyPr/>
        <a:lstStyle/>
        <a:p>
          <a:pPr algn="ctr"/>
          <a:endParaRPr lang="sk-SK"/>
        </a:p>
      </dgm:t>
    </dgm:pt>
    <dgm:pt modelId="{53CD0C7E-BAF3-4BD6-B08E-B133E6877482}">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Brigádník 6x</a:t>
          </a:r>
        </a:p>
      </dgm:t>
    </dgm:pt>
    <dgm:pt modelId="{82988D81-976F-48F3-8DA5-794639EE16F5}" type="parTrans" cxnId="{6D9B94B4-638C-451E-B9FF-AEE7C7E9E145}">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C5A03800-4908-40A1-A9E5-8264C8A50311}" type="sibTrans" cxnId="{6D9B94B4-638C-451E-B9FF-AEE7C7E9E145}">
      <dgm:prSet/>
      <dgm:spPr/>
      <dgm:t>
        <a:bodyPr/>
        <a:lstStyle/>
        <a:p>
          <a:pPr algn="ctr"/>
          <a:endParaRPr lang="sk-SK"/>
        </a:p>
      </dgm:t>
    </dgm:pt>
    <dgm:pt modelId="{175632E3-2029-440F-948C-4B8E457198AA}">
      <dgm:prSet custT="1">
        <dgm:style>
          <a:lnRef idx="1">
            <a:schemeClr val="accent5"/>
          </a:lnRef>
          <a:fillRef idx="2">
            <a:schemeClr val="accent5"/>
          </a:fillRef>
          <a:effectRef idx="1">
            <a:schemeClr val="accent5"/>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Hlavný kuchár</a:t>
          </a:r>
        </a:p>
      </dgm:t>
    </dgm:pt>
    <dgm:pt modelId="{BC43376A-8B61-4530-953D-7779A6140D41}" type="parTrans" cxnId="{A2BCA351-FD00-4692-9EFD-B9B126F62458}">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446A75E3-57D5-4896-AA0A-B60375440392}" type="sibTrans" cxnId="{A2BCA351-FD00-4692-9EFD-B9B126F62458}">
      <dgm:prSet/>
      <dgm:spPr/>
      <dgm:t>
        <a:bodyPr/>
        <a:lstStyle/>
        <a:p>
          <a:pPr algn="ctr"/>
          <a:endParaRPr lang="sk-SK"/>
        </a:p>
      </dgm:t>
    </dgm:pt>
    <dgm:pt modelId="{8FE0EB5E-B5D3-424E-8532-593F07D5B4BC}">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Kuchár 3x</a:t>
          </a:r>
        </a:p>
      </dgm:t>
    </dgm:pt>
    <dgm:pt modelId="{B1D123C1-A433-4B16-870E-02A235D4B0D7}" type="parTrans" cxnId="{C83492E8-4658-4270-AF96-104305573CC3}">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D27131E5-DBC5-46BD-9D25-6454CEEF72AB}" type="sibTrans" cxnId="{C83492E8-4658-4270-AF96-104305573CC3}">
      <dgm:prSet/>
      <dgm:spPr/>
      <dgm:t>
        <a:bodyPr/>
        <a:lstStyle/>
        <a:p>
          <a:pPr algn="ctr"/>
          <a:endParaRPr lang="sk-SK"/>
        </a:p>
      </dgm:t>
    </dgm:pt>
    <dgm:pt modelId="{DDFDC2ED-F13E-42AE-9CB5-DC3068F8130E}">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Pomocná sila 2x</a:t>
          </a:r>
        </a:p>
      </dgm:t>
    </dgm:pt>
    <dgm:pt modelId="{C628318D-591A-4563-865E-ECD7D2697B18}" type="parTrans" cxnId="{12B47731-6EF9-42AB-84F8-0F4FE6E186D4}">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7EC83B79-A75C-40E3-AE62-4FBFE01B8DA6}" type="sibTrans" cxnId="{12B47731-6EF9-42AB-84F8-0F4FE6E186D4}">
      <dgm:prSet/>
      <dgm:spPr/>
      <dgm:t>
        <a:bodyPr/>
        <a:lstStyle/>
        <a:p>
          <a:pPr algn="ctr"/>
          <a:endParaRPr lang="sk-SK"/>
        </a:p>
      </dgm:t>
    </dgm:pt>
    <dgm:pt modelId="{C7094645-9BF4-428D-9792-88A703A195FC}">
      <dgm:prSet custT="1">
        <dgm:style>
          <a:lnRef idx="1">
            <a:schemeClr val="accent5"/>
          </a:lnRef>
          <a:fillRef idx="2">
            <a:schemeClr val="accent5"/>
          </a:fillRef>
          <a:effectRef idx="1">
            <a:schemeClr val="accent5"/>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Vedúca úseku</a:t>
          </a:r>
        </a:p>
      </dgm:t>
    </dgm:pt>
    <dgm:pt modelId="{0DC0472B-0290-4B78-9F85-F19B0791B275}" type="parTrans" cxnId="{14729EE3-0F6B-46F0-8E9F-2A162E84870B}">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5C543B2D-0F5D-42AF-98DA-5AADAC876612}" type="sibTrans" cxnId="{14729EE3-0F6B-46F0-8E9F-2A162E84870B}">
      <dgm:prSet/>
      <dgm:spPr/>
      <dgm:t>
        <a:bodyPr/>
        <a:lstStyle/>
        <a:p>
          <a:pPr algn="ctr"/>
          <a:endParaRPr lang="sk-SK"/>
        </a:p>
      </dgm:t>
    </dgm:pt>
    <dgm:pt modelId="{173FD0D3-7FFC-47F6-8355-D0EBD072A0F4}">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Chyžná 2x</a:t>
          </a:r>
        </a:p>
      </dgm:t>
    </dgm:pt>
    <dgm:pt modelId="{024434C7-5B83-4D41-AF83-4AC94923C472}" type="parTrans" cxnId="{B06D1BB0-E1AD-46D4-BC8B-DDF251201BF6}">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E00AA6AC-0BC5-4FDC-A291-54C5AD09D697}" type="sibTrans" cxnId="{B06D1BB0-E1AD-46D4-BC8B-DDF251201BF6}">
      <dgm:prSet/>
      <dgm:spPr/>
      <dgm:t>
        <a:bodyPr/>
        <a:lstStyle/>
        <a:p>
          <a:pPr algn="ctr"/>
          <a:endParaRPr lang="sk-SK"/>
        </a:p>
      </dgm:t>
    </dgm:pt>
    <dgm:pt modelId="{4FBA67BA-C925-4E5F-AAF8-9C3A8DF17B4E}">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Brigádnik 4x</a:t>
          </a:r>
        </a:p>
      </dgm:t>
    </dgm:pt>
    <dgm:pt modelId="{05A0B277-55E7-4303-B039-8B0397C962B5}" type="parTrans" cxnId="{0D4D78BD-64AE-490F-97DD-B191DFA0CFC9}">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5EF5B1EE-03DF-44B9-865A-7599B8B5A7DF}" type="sibTrans" cxnId="{0D4D78BD-64AE-490F-97DD-B191DFA0CFC9}">
      <dgm:prSet/>
      <dgm:spPr/>
      <dgm:t>
        <a:bodyPr/>
        <a:lstStyle/>
        <a:p>
          <a:pPr algn="ctr"/>
          <a:endParaRPr lang="sk-SK"/>
        </a:p>
      </dgm:t>
    </dgm:pt>
    <dgm:pt modelId="{466B79CA-FA01-4511-967F-FB16E8FEAA49}">
      <dgm:prSet custT="1">
        <dgm:style>
          <a:lnRef idx="1">
            <a:schemeClr val="accent3"/>
          </a:lnRef>
          <a:fillRef idx="2">
            <a:schemeClr val="accent3"/>
          </a:fillRef>
          <a:effectRef idx="1">
            <a:schemeClr val="accent3"/>
          </a:effectRef>
          <a:fontRef idx="minor">
            <a:schemeClr val="dk1"/>
          </a:fontRef>
        </dgm:style>
      </dgm:prSet>
      <dgm:spPr/>
      <dgm:t>
        <a:bodyPr/>
        <a:lstStyle/>
        <a:p>
          <a:pPr algn="ctr"/>
          <a:r>
            <a:rPr lang="sk-SK" sz="1200" b="1">
              <a:latin typeface="Times New Roman" panose="02020603050405020304" pitchFamily="18" charset="0"/>
              <a:cs typeface="Times New Roman" panose="02020603050405020304" pitchFamily="18" charset="0"/>
            </a:rPr>
            <a:t>Účtovník 2x</a:t>
          </a:r>
        </a:p>
      </dgm:t>
    </dgm:pt>
    <dgm:pt modelId="{A0738FC8-B84C-416C-8722-CEED141515D9}" type="parTrans" cxnId="{CCB9D2A2-5CFD-4556-9B41-98EC19AC614C}">
      <dgm:prSet/>
      <dgm:spPr/>
      <dgm:t>
        <a:bodyPr/>
        <a:lstStyle/>
        <a:p>
          <a:pPr algn="ctr"/>
          <a:endParaRPr lang="sk-SK" sz="1200">
            <a:latin typeface="Times New Roman" panose="02020603050405020304" pitchFamily="18" charset="0"/>
            <a:cs typeface="Times New Roman" panose="02020603050405020304" pitchFamily="18" charset="0"/>
          </a:endParaRPr>
        </a:p>
      </dgm:t>
    </dgm:pt>
    <dgm:pt modelId="{91150573-23E0-40C4-B6B9-EE5C3BF577C7}" type="sibTrans" cxnId="{CCB9D2A2-5CFD-4556-9B41-98EC19AC614C}">
      <dgm:prSet/>
      <dgm:spPr/>
      <dgm:t>
        <a:bodyPr/>
        <a:lstStyle/>
        <a:p>
          <a:pPr algn="ctr"/>
          <a:endParaRPr lang="sk-SK"/>
        </a:p>
      </dgm:t>
    </dgm:pt>
    <dgm:pt modelId="{1D378557-3616-44C3-ACF2-8614239CD770}" type="pres">
      <dgm:prSet presAssocID="{1A77C6F3-D4CC-4E1A-932F-3ACEDF94997C}" presName="hierChild1" presStyleCnt="0">
        <dgm:presLayoutVars>
          <dgm:orgChart val="1"/>
          <dgm:chPref val="1"/>
          <dgm:dir/>
          <dgm:animOne val="branch"/>
          <dgm:animLvl val="lvl"/>
          <dgm:resizeHandles/>
        </dgm:presLayoutVars>
      </dgm:prSet>
      <dgm:spPr/>
    </dgm:pt>
    <dgm:pt modelId="{1C6DE85A-3172-49D4-AEFD-E8E200D94E29}" type="pres">
      <dgm:prSet presAssocID="{1D32C8EB-1019-4D70-9BA8-9BC45CB3426C}" presName="hierRoot1" presStyleCnt="0">
        <dgm:presLayoutVars>
          <dgm:hierBranch val="init"/>
        </dgm:presLayoutVars>
      </dgm:prSet>
      <dgm:spPr/>
    </dgm:pt>
    <dgm:pt modelId="{4FD80DE1-188C-4D5B-BE58-3F9D73283424}" type="pres">
      <dgm:prSet presAssocID="{1D32C8EB-1019-4D70-9BA8-9BC45CB3426C}" presName="rootComposite1" presStyleCnt="0"/>
      <dgm:spPr/>
    </dgm:pt>
    <dgm:pt modelId="{0D251808-4BDF-4147-8834-B057458FC5E5}" type="pres">
      <dgm:prSet presAssocID="{1D32C8EB-1019-4D70-9BA8-9BC45CB3426C}" presName="rootText1" presStyleLbl="node0" presStyleIdx="0" presStyleCnt="1" custScaleX="209312" custScaleY="177156" custLinFactNeighborX="-4823" custLinFactNeighborY="2411">
        <dgm:presLayoutVars>
          <dgm:chPref val="3"/>
        </dgm:presLayoutVars>
      </dgm:prSet>
      <dgm:spPr/>
    </dgm:pt>
    <dgm:pt modelId="{5F2197FC-864D-4C54-A114-4FD386A08CFF}" type="pres">
      <dgm:prSet presAssocID="{1D32C8EB-1019-4D70-9BA8-9BC45CB3426C}" presName="rootConnector1" presStyleLbl="node1" presStyleIdx="0" presStyleCnt="0"/>
      <dgm:spPr/>
    </dgm:pt>
    <dgm:pt modelId="{003A978B-1D94-473A-A82E-549D816E27DB}" type="pres">
      <dgm:prSet presAssocID="{1D32C8EB-1019-4D70-9BA8-9BC45CB3426C}" presName="hierChild2" presStyleCnt="0"/>
      <dgm:spPr/>
    </dgm:pt>
    <dgm:pt modelId="{49D7B0E2-7A72-4F80-A014-7DADEAC4ECF8}" type="pres">
      <dgm:prSet presAssocID="{EE28A44F-2A84-4755-AE47-E4C9F1D8B1E6}" presName="Name37" presStyleLbl="parChTrans1D2" presStyleIdx="0" presStyleCnt="6"/>
      <dgm:spPr/>
    </dgm:pt>
    <dgm:pt modelId="{DE5641C6-A61B-4B31-A615-86BEBAC351E2}" type="pres">
      <dgm:prSet presAssocID="{C2848E69-97D2-4CBC-A727-4111F23A1698}" presName="hierRoot2" presStyleCnt="0">
        <dgm:presLayoutVars>
          <dgm:hierBranch val="init"/>
        </dgm:presLayoutVars>
      </dgm:prSet>
      <dgm:spPr/>
    </dgm:pt>
    <dgm:pt modelId="{433A976F-585F-48A7-9AF3-BC37139C4332}" type="pres">
      <dgm:prSet presAssocID="{C2848E69-97D2-4CBC-A727-4111F23A1698}" presName="rootComposite" presStyleCnt="0"/>
      <dgm:spPr/>
    </dgm:pt>
    <dgm:pt modelId="{A9FF3B89-09A1-448D-A7B6-043BF874C7ED}" type="pres">
      <dgm:prSet presAssocID="{C2848E69-97D2-4CBC-A727-4111F23A1698}" presName="rootText" presStyleLbl="node2" presStyleIdx="0" presStyleCnt="5" custScaleX="194872" custScaleY="194872">
        <dgm:presLayoutVars>
          <dgm:chPref val="3"/>
        </dgm:presLayoutVars>
      </dgm:prSet>
      <dgm:spPr/>
    </dgm:pt>
    <dgm:pt modelId="{00BF0FF8-BDCB-41F3-BEC3-6BA2B7A55DEE}" type="pres">
      <dgm:prSet presAssocID="{C2848E69-97D2-4CBC-A727-4111F23A1698}" presName="rootConnector" presStyleLbl="node2" presStyleIdx="0" presStyleCnt="5"/>
      <dgm:spPr/>
    </dgm:pt>
    <dgm:pt modelId="{1A58583C-0CEE-486A-935D-A39A6C0CDF7F}" type="pres">
      <dgm:prSet presAssocID="{C2848E69-97D2-4CBC-A727-4111F23A1698}" presName="hierChild4" presStyleCnt="0"/>
      <dgm:spPr/>
    </dgm:pt>
    <dgm:pt modelId="{620A3331-1B3A-40BB-BAD3-EB8E1E594BE3}" type="pres">
      <dgm:prSet presAssocID="{AB0A1C3A-8C7B-4FCE-BD21-FEA1672700AC}" presName="Name37" presStyleLbl="parChTrans1D3" presStyleIdx="0" presStyleCnt="5"/>
      <dgm:spPr/>
    </dgm:pt>
    <dgm:pt modelId="{75BBA28A-396C-4493-96F2-50CB360AEE5C}" type="pres">
      <dgm:prSet presAssocID="{176CAC6F-158D-4663-94F0-BA9FF0A486F3}" presName="hierRoot2" presStyleCnt="0">
        <dgm:presLayoutVars>
          <dgm:hierBranch val="l"/>
        </dgm:presLayoutVars>
      </dgm:prSet>
      <dgm:spPr/>
    </dgm:pt>
    <dgm:pt modelId="{D9FE16E3-2865-466C-AA46-8750A4A3768A}" type="pres">
      <dgm:prSet presAssocID="{176CAC6F-158D-4663-94F0-BA9FF0A486F3}" presName="rootComposite" presStyleCnt="0"/>
      <dgm:spPr/>
    </dgm:pt>
    <dgm:pt modelId="{3566A1E8-175F-42AE-95C5-83081E6230AA}" type="pres">
      <dgm:prSet presAssocID="{176CAC6F-158D-4663-94F0-BA9FF0A486F3}" presName="rootText" presStyleLbl="node3" presStyleIdx="0" presStyleCnt="5" custScaleX="133100" custScaleY="133100">
        <dgm:presLayoutVars>
          <dgm:chPref val="3"/>
        </dgm:presLayoutVars>
      </dgm:prSet>
      <dgm:spPr/>
    </dgm:pt>
    <dgm:pt modelId="{C2150C89-EC99-403A-AFDB-1B6DF010BCAB}" type="pres">
      <dgm:prSet presAssocID="{176CAC6F-158D-4663-94F0-BA9FF0A486F3}" presName="rootConnector" presStyleLbl="node3" presStyleIdx="0" presStyleCnt="5"/>
      <dgm:spPr/>
    </dgm:pt>
    <dgm:pt modelId="{FEC71575-7D8D-4B11-8B62-96514EDBE795}" type="pres">
      <dgm:prSet presAssocID="{176CAC6F-158D-4663-94F0-BA9FF0A486F3}" presName="hierChild4" presStyleCnt="0"/>
      <dgm:spPr/>
    </dgm:pt>
    <dgm:pt modelId="{1C1D438B-CD7A-4979-88F3-7076FAB5B629}" type="pres">
      <dgm:prSet presAssocID="{6A09FA47-DF60-466B-9642-67D67BD93DCF}" presName="Name50" presStyleLbl="parChTrans1D4" presStyleIdx="0" presStyleCnt="7"/>
      <dgm:spPr/>
    </dgm:pt>
    <dgm:pt modelId="{3770415D-8BFD-4334-A646-85AE7D1BC6DB}" type="pres">
      <dgm:prSet presAssocID="{EB486451-6300-45AC-BF82-5961C705E81D}" presName="hierRoot2" presStyleCnt="0">
        <dgm:presLayoutVars>
          <dgm:hierBranch val="l"/>
        </dgm:presLayoutVars>
      </dgm:prSet>
      <dgm:spPr/>
    </dgm:pt>
    <dgm:pt modelId="{65CF67B3-792D-4F56-A326-C8CD5AE0315C}" type="pres">
      <dgm:prSet presAssocID="{EB486451-6300-45AC-BF82-5961C705E81D}" presName="rootComposite" presStyleCnt="0"/>
      <dgm:spPr/>
    </dgm:pt>
    <dgm:pt modelId="{E940CEB7-171F-49E8-BFA6-C70DB0424A21}" type="pres">
      <dgm:prSet presAssocID="{EB486451-6300-45AC-BF82-5961C705E81D}" presName="rootText" presStyleLbl="node4" presStyleIdx="0" presStyleCnt="7" custScaleX="153589" custScaleY="133100">
        <dgm:presLayoutVars>
          <dgm:chPref val="3"/>
        </dgm:presLayoutVars>
      </dgm:prSet>
      <dgm:spPr/>
    </dgm:pt>
    <dgm:pt modelId="{F89E7982-4297-40B8-8465-F25982429770}" type="pres">
      <dgm:prSet presAssocID="{EB486451-6300-45AC-BF82-5961C705E81D}" presName="rootConnector" presStyleLbl="node4" presStyleIdx="0" presStyleCnt="7"/>
      <dgm:spPr/>
    </dgm:pt>
    <dgm:pt modelId="{F74C6210-C07E-4AFC-B42C-C093CBD7CBBC}" type="pres">
      <dgm:prSet presAssocID="{EB486451-6300-45AC-BF82-5961C705E81D}" presName="hierChild4" presStyleCnt="0"/>
      <dgm:spPr/>
    </dgm:pt>
    <dgm:pt modelId="{A5A30698-C75B-4734-A8A5-4D950C13C7F3}" type="pres">
      <dgm:prSet presAssocID="{EB486451-6300-45AC-BF82-5961C705E81D}" presName="hierChild5" presStyleCnt="0"/>
      <dgm:spPr/>
    </dgm:pt>
    <dgm:pt modelId="{5BBD03A1-42C3-4C33-AF6E-0BB452A73B07}" type="pres">
      <dgm:prSet presAssocID="{176CAC6F-158D-4663-94F0-BA9FF0A486F3}" presName="hierChild5" presStyleCnt="0"/>
      <dgm:spPr/>
    </dgm:pt>
    <dgm:pt modelId="{BD77530C-FF8E-4C47-BA97-5A832594BDCA}" type="pres">
      <dgm:prSet presAssocID="{C2848E69-97D2-4CBC-A727-4111F23A1698}" presName="hierChild5" presStyleCnt="0"/>
      <dgm:spPr/>
    </dgm:pt>
    <dgm:pt modelId="{CA32ED37-D1FE-456A-8E4E-BB8634C490C3}" type="pres">
      <dgm:prSet presAssocID="{B10021B7-2904-42BE-AB0A-420F6975E789}" presName="Name37" presStyleLbl="parChTrans1D2" presStyleIdx="1" presStyleCnt="6"/>
      <dgm:spPr/>
    </dgm:pt>
    <dgm:pt modelId="{029100C0-7F1B-49B3-A7B0-C75A2C09E378}" type="pres">
      <dgm:prSet presAssocID="{AE6308BF-3B19-4655-B9D9-9151A3DCE13D}" presName="hierRoot2" presStyleCnt="0">
        <dgm:presLayoutVars>
          <dgm:hierBranch val="init"/>
        </dgm:presLayoutVars>
      </dgm:prSet>
      <dgm:spPr/>
    </dgm:pt>
    <dgm:pt modelId="{70E3E803-7E72-4819-90B9-DFFBF0D607DA}" type="pres">
      <dgm:prSet presAssocID="{AE6308BF-3B19-4655-B9D9-9151A3DCE13D}" presName="rootComposite" presStyleCnt="0"/>
      <dgm:spPr/>
    </dgm:pt>
    <dgm:pt modelId="{4DB46C85-F0D3-46D0-892B-B72E70A02BB5}" type="pres">
      <dgm:prSet presAssocID="{AE6308BF-3B19-4655-B9D9-9151A3DCE13D}" presName="rootText" presStyleLbl="node2" presStyleIdx="1" presStyleCnt="5" custScaleX="210911" custScaleY="194872">
        <dgm:presLayoutVars>
          <dgm:chPref val="3"/>
        </dgm:presLayoutVars>
      </dgm:prSet>
      <dgm:spPr/>
    </dgm:pt>
    <dgm:pt modelId="{6A1E8C40-1565-4565-B31E-33E1DE78EC7B}" type="pres">
      <dgm:prSet presAssocID="{AE6308BF-3B19-4655-B9D9-9151A3DCE13D}" presName="rootConnector" presStyleLbl="node2" presStyleIdx="1" presStyleCnt="5"/>
      <dgm:spPr/>
    </dgm:pt>
    <dgm:pt modelId="{4F83B8A5-1941-4166-96EF-357CFBE33F1A}" type="pres">
      <dgm:prSet presAssocID="{AE6308BF-3B19-4655-B9D9-9151A3DCE13D}" presName="hierChild4" presStyleCnt="0"/>
      <dgm:spPr/>
    </dgm:pt>
    <dgm:pt modelId="{E0BDDF31-735E-4D01-9775-AD254EF8B9FD}" type="pres">
      <dgm:prSet presAssocID="{D04F1A27-7564-4C8D-9D06-5353C142ABB6}" presName="Name37" presStyleLbl="parChTrans1D3" presStyleIdx="1" presStyleCnt="5"/>
      <dgm:spPr/>
    </dgm:pt>
    <dgm:pt modelId="{2638F297-B8E5-47BB-8653-1A490FC0BA57}" type="pres">
      <dgm:prSet presAssocID="{B1D3705B-9886-420A-8170-C9E7D083BDCE}" presName="hierRoot2" presStyleCnt="0">
        <dgm:presLayoutVars>
          <dgm:hierBranch val="init"/>
        </dgm:presLayoutVars>
      </dgm:prSet>
      <dgm:spPr/>
    </dgm:pt>
    <dgm:pt modelId="{3EA54239-6BAD-48B6-A9D4-2B5E2C7C2CE9}" type="pres">
      <dgm:prSet presAssocID="{B1D3705B-9886-420A-8170-C9E7D083BDCE}" presName="rootComposite" presStyleCnt="0"/>
      <dgm:spPr/>
    </dgm:pt>
    <dgm:pt modelId="{AF0797A6-99E4-49E9-84FE-5899CAC6B300}" type="pres">
      <dgm:prSet presAssocID="{B1D3705B-9886-420A-8170-C9E7D083BDCE}" presName="rootText" presStyleLbl="node3" presStyleIdx="1" presStyleCnt="5" custScaleX="133100" custScaleY="133100">
        <dgm:presLayoutVars>
          <dgm:chPref val="3"/>
        </dgm:presLayoutVars>
      </dgm:prSet>
      <dgm:spPr/>
    </dgm:pt>
    <dgm:pt modelId="{C1A3AD8D-B7B7-41CD-82BD-B9560214F934}" type="pres">
      <dgm:prSet presAssocID="{B1D3705B-9886-420A-8170-C9E7D083BDCE}" presName="rootConnector" presStyleLbl="node3" presStyleIdx="1" presStyleCnt="5"/>
      <dgm:spPr/>
    </dgm:pt>
    <dgm:pt modelId="{E285576B-F431-4AA6-8FF9-B6A8C3A8143C}" type="pres">
      <dgm:prSet presAssocID="{B1D3705B-9886-420A-8170-C9E7D083BDCE}" presName="hierChild4" presStyleCnt="0"/>
      <dgm:spPr/>
    </dgm:pt>
    <dgm:pt modelId="{D2D30979-AA01-4E71-AA84-1E6B8B2B8546}" type="pres">
      <dgm:prSet presAssocID="{16E8E164-273D-4351-8F36-E4F785E15449}" presName="Name37" presStyleLbl="parChTrans1D4" presStyleIdx="1" presStyleCnt="7"/>
      <dgm:spPr/>
    </dgm:pt>
    <dgm:pt modelId="{06FF4E49-FE03-444A-89C2-6C09F07EC0FB}" type="pres">
      <dgm:prSet presAssocID="{A50E37B8-628D-4B02-8B96-D94308FAE8F5}" presName="hierRoot2" presStyleCnt="0">
        <dgm:presLayoutVars>
          <dgm:hierBranch val="init"/>
        </dgm:presLayoutVars>
      </dgm:prSet>
      <dgm:spPr/>
    </dgm:pt>
    <dgm:pt modelId="{3C70B48E-0CDD-46D7-B21D-48A736E60ADD}" type="pres">
      <dgm:prSet presAssocID="{A50E37B8-628D-4B02-8B96-D94308FAE8F5}" presName="rootComposite" presStyleCnt="0"/>
      <dgm:spPr/>
    </dgm:pt>
    <dgm:pt modelId="{974F13D7-41A2-47CD-870C-BB01B3DC17D5}" type="pres">
      <dgm:prSet presAssocID="{A50E37B8-628D-4B02-8B96-D94308FAE8F5}" presName="rootText" presStyleLbl="node4" presStyleIdx="1" presStyleCnt="7" custScaleX="133100" custScaleY="133100">
        <dgm:presLayoutVars>
          <dgm:chPref val="3"/>
        </dgm:presLayoutVars>
      </dgm:prSet>
      <dgm:spPr/>
    </dgm:pt>
    <dgm:pt modelId="{27E572D6-3ADA-47C5-9370-4E59B1AFF774}" type="pres">
      <dgm:prSet presAssocID="{A50E37B8-628D-4B02-8B96-D94308FAE8F5}" presName="rootConnector" presStyleLbl="node4" presStyleIdx="1" presStyleCnt="7"/>
      <dgm:spPr/>
    </dgm:pt>
    <dgm:pt modelId="{6F37D122-0EA8-4FD2-9C56-9F79739DE25D}" type="pres">
      <dgm:prSet presAssocID="{A50E37B8-628D-4B02-8B96-D94308FAE8F5}" presName="hierChild4" presStyleCnt="0"/>
      <dgm:spPr/>
    </dgm:pt>
    <dgm:pt modelId="{95426038-C9C1-42B5-85D2-9CE7637B8E61}" type="pres">
      <dgm:prSet presAssocID="{A50E37B8-628D-4B02-8B96-D94308FAE8F5}" presName="hierChild5" presStyleCnt="0"/>
      <dgm:spPr/>
    </dgm:pt>
    <dgm:pt modelId="{F06B32AD-D68B-4E65-84E8-BD9E93B98EBA}" type="pres">
      <dgm:prSet presAssocID="{82988D81-976F-48F3-8DA5-794639EE16F5}" presName="Name37" presStyleLbl="parChTrans1D4" presStyleIdx="2" presStyleCnt="7"/>
      <dgm:spPr/>
    </dgm:pt>
    <dgm:pt modelId="{DAD8D0F5-C022-43A7-84C5-B554C3670B85}" type="pres">
      <dgm:prSet presAssocID="{53CD0C7E-BAF3-4BD6-B08E-B133E6877482}" presName="hierRoot2" presStyleCnt="0">
        <dgm:presLayoutVars>
          <dgm:hierBranch val="init"/>
        </dgm:presLayoutVars>
      </dgm:prSet>
      <dgm:spPr/>
    </dgm:pt>
    <dgm:pt modelId="{6F9B6D88-0A96-469D-B66B-AC9E6B06CFE7}" type="pres">
      <dgm:prSet presAssocID="{53CD0C7E-BAF3-4BD6-B08E-B133E6877482}" presName="rootComposite" presStyleCnt="0"/>
      <dgm:spPr/>
    </dgm:pt>
    <dgm:pt modelId="{B60D2202-0F5B-455D-9945-895F6643EF61}" type="pres">
      <dgm:prSet presAssocID="{53CD0C7E-BAF3-4BD6-B08E-B133E6877482}" presName="rootText" presStyleLbl="node4" presStyleIdx="2" presStyleCnt="7" custScaleX="150855" custScaleY="133100">
        <dgm:presLayoutVars>
          <dgm:chPref val="3"/>
        </dgm:presLayoutVars>
      </dgm:prSet>
      <dgm:spPr/>
    </dgm:pt>
    <dgm:pt modelId="{3F9CD421-3C35-4AF2-BB42-D966C820C6A7}" type="pres">
      <dgm:prSet presAssocID="{53CD0C7E-BAF3-4BD6-B08E-B133E6877482}" presName="rootConnector" presStyleLbl="node4" presStyleIdx="2" presStyleCnt="7"/>
      <dgm:spPr/>
    </dgm:pt>
    <dgm:pt modelId="{FDA50581-49D9-46C5-B014-02057BCECE54}" type="pres">
      <dgm:prSet presAssocID="{53CD0C7E-BAF3-4BD6-B08E-B133E6877482}" presName="hierChild4" presStyleCnt="0"/>
      <dgm:spPr/>
    </dgm:pt>
    <dgm:pt modelId="{FBC84BB4-BA92-4172-945A-5E283D56CFF7}" type="pres">
      <dgm:prSet presAssocID="{53CD0C7E-BAF3-4BD6-B08E-B133E6877482}" presName="hierChild5" presStyleCnt="0"/>
      <dgm:spPr/>
    </dgm:pt>
    <dgm:pt modelId="{05F70663-6D37-463C-A8E4-A05AD9AC783D}" type="pres">
      <dgm:prSet presAssocID="{B1D3705B-9886-420A-8170-C9E7D083BDCE}" presName="hierChild5" presStyleCnt="0"/>
      <dgm:spPr/>
    </dgm:pt>
    <dgm:pt modelId="{60196356-2DDA-4D94-A8DB-A83D5F68DBDB}" type="pres">
      <dgm:prSet presAssocID="{AE6308BF-3B19-4655-B9D9-9151A3DCE13D}" presName="hierChild5" presStyleCnt="0"/>
      <dgm:spPr/>
    </dgm:pt>
    <dgm:pt modelId="{4F526895-16ED-4DDD-A579-94103657EC6C}" type="pres">
      <dgm:prSet presAssocID="{12A79A45-81C8-47FD-9378-1D664E220D9D}" presName="Name37" presStyleLbl="parChTrans1D2" presStyleIdx="2" presStyleCnt="6"/>
      <dgm:spPr/>
    </dgm:pt>
    <dgm:pt modelId="{C9DAC4D7-7BF1-4945-99E0-B92C9F052A61}" type="pres">
      <dgm:prSet presAssocID="{FE3A3475-FEFB-4F2A-BCED-86B0472CEDC0}" presName="hierRoot2" presStyleCnt="0">
        <dgm:presLayoutVars>
          <dgm:hierBranch val="init"/>
        </dgm:presLayoutVars>
      </dgm:prSet>
      <dgm:spPr/>
    </dgm:pt>
    <dgm:pt modelId="{A1E5B35E-D1D1-4AC7-A262-63286A8FF055}" type="pres">
      <dgm:prSet presAssocID="{FE3A3475-FEFB-4F2A-BCED-86B0472CEDC0}" presName="rootComposite" presStyleCnt="0"/>
      <dgm:spPr/>
    </dgm:pt>
    <dgm:pt modelId="{E9E24D5D-B95D-472F-A87A-1ED7EBB8D900}" type="pres">
      <dgm:prSet presAssocID="{FE3A3475-FEFB-4F2A-BCED-86B0472CEDC0}" presName="rootText" presStyleLbl="node2" presStyleIdx="2" presStyleCnt="5" custScaleX="194872" custScaleY="194872">
        <dgm:presLayoutVars>
          <dgm:chPref val="3"/>
        </dgm:presLayoutVars>
      </dgm:prSet>
      <dgm:spPr/>
    </dgm:pt>
    <dgm:pt modelId="{1BD58B09-7137-442F-8487-67001E2E4341}" type="pres">
      <dgm:prSet presAssocID="{FE3A3475-FEFB-4F2A-BCED-86B0472CEDC0}" presName="rootConnector" presStyleLbl="node2" presStyleIdx="2" presStyleCnt="5"/>
      <dgm:spPr/>
    </dgm:pt>
    <dgm:pt modelId="{C0E028BD-0CA6-4AE2-9902-33A3B9526427}" type="pres">
      <dgm:prSet presAssocID="{FE3A3475-FEFB-4F2A-BCED-86B0472CEDC0}" presName="hierChild4" presStyleCnt="0"/>
      <dgm:spPr/>
    </dgm:pt>
    <dgm:pt modelId="{A6601779-78B7-4EFD-BD8C-1DF8065390F1}" type="pres">
      <dgm:prSet presAssocID="{BC43376A-8B61-4530-953D-7779A6140D41}" presName="Name37" presStyleLbl="parChTrans1D3" presStyleIdx="2" presStyleCnt="5"/>
      <dgm:spPr/>
    </dgm:pt>
    <dgm:pt modelId="{BF803E0F-EFCD-4179-9E25-3B4C2FD7F896}" type="pres">
      <dgm:prSet presAssocID="{175632E3-2029-440F-948C-4B8E457198AA}" presName="hierRoot2" presStyleCnt="0">
        <dgm:presLayoutVars>
          <dgm:hierBranch val="init"/>
        </dgm:presLayoutVars>
      </dgm:prSet>
      <dgm:spPr/>
    </dgm:pt>
    <dgm:pt modelId="{51D4D01A-3212-4BE2-99BF-16E4B3ACA7B1}" type="pres">
      <dgm:prSet presAssocID="{175632E3-2029-440F-948C-4B8E457198AA}" presName="rootComposite" presStyleCnt="0"/>
      <dgm:spPr/>
    </dgm:pt>
    <dgm:pt modelId="{64C15346-6C55-4017-A18C-176BE8F6D0FA}" type="pres">
      <dgm:prSet presAssocID="{175632E3-2029-440F-948C-4B8E457198AA}" presName="rootText" presStyleLbl="node3" presStyleIdx="2" presStyleCnt="5" custScaleX="133100" custScaleY="133100">
        <dgm:presLayoutVars>
          <dgm:chPref val="3"/>
        </dgm:presLayoutVars>
      </dgm:prSet>
      <dgm:spPr/>
    </dgm:pt>
    <dgm:pt modelId="{CA00A14A-F364-4A5F-BD93-692A8BF3F577}" type="pres">
      <dgm:prSet presAssocID="{175632E3-2029-440F-948C-4B8E457198AA}" presName="rootConnector" presStyleLbl="node3" presStyleIdx="2" presStyleCnt="5"/>
      <dgm:spPr/>
    </dgm:pt>
    <dgm:pt modelId="{AA12FF8C-5144-4485-8351-FB5EB7CE5357}" type="pres">
      <dgm:prSet presAssocID="{175632E3-2029-440F-948C-4B8E457198AA}" presName="hierChild4" presStyleCnt="0"/>
      <dgm:spPr/>
    </dgm:pt>
    <dgm:pt modelId="{8DDADA06-1BA5-46D6-A1E0-313FA802F705}" type="pres">
      <dgm:prSet presAssocID="{B1D123C1-A433-4B16-870E-02A235D4B0D7}" presName="Name37" presStyleLbl="parChTrans1D4" presStyleIdx="3" presStyleCnt="7"/>
      <dgm:spPr/>
    </dgm:pt>
    <dgm:pt modelId="{BB3FC3D8-4E59-4B05-B8E5-E717E8A8F737}" type="pres">
      <dgm:prSet presAssocID="{8FE0EB5E-B5D3-424E-8532-593F07D5B4BC}" presName="hierRoot2" presStyleCnt="0">
        <dgm:presLayoutVars>
          <dgm:hierBranch val="init"/>
        </dgm:presLayoutVars>
      </dgm:prSet>
      <dgm:spPr/>
    </dgm:pt>
    <dgm:pt modelId="{FC55DC32-5BFE-4C90-8CE7-E9671B828681}" type="pres">
      <dgm:prSet presAssocID="{8FE0EB5E-B5D3-424E-8532-593F07D5B4BC}" presName="rootComposite" presStyleCnt="0"/>
      <dgm:spPr/>
    </dgm:pt>
    <dgm:pt modelId="{341F1DD8-294C-4ABC-8457-9C38299BAE6E}" type="pres">
      <dgm:prSet presAssocID="{8FE0EB5E-B5D3-424E-8532-593F07D5B4BC}" presName="rootText" presStyleLbl="node4" presStyleIdx="3" presStyleCnt="7" custScaleX="133100" custScaleY="133100">
        <dgm:presLayoutVars>
          <dgm:chPref val="3"/>
        </dgm:presLayoutVars>
      </dgm:prSet>
      <dgm:spPr/>
    </dgm:pt>
    <dgm:pt modelId="{2724F926-1A92-47CA-A8EB-E066E7FA0B8B}" type="pres">
      <dgm:prSet presAssocID="{8FE0EB5E-B5D3-424E-8532-593F07D5B4BC}" presName="rootConnector" presStyleLbl="node4" presStyleIdx="3" presStyleCnt="7"/>
      <dgm:spPr/>
    </dgm:pt>
    <dgm:pt modelId="{4BE1BB8D-7927-46F7-873F-B04CEE4A6742}" type="pres">
      <dgm:prSet presAssocID="{8FE0EB5E-B5D3-424E-8532-593F07D5B4BC}" presName="hierChild4" presStyleCnt="0"/>
      <dgm:spPr/>
    </dgm:pt>
    <dgm:pt modelId="{354081BB-05DE-423B-9549-B4EB6626BA74}" type="pres">
      <dgm:prSet presAssocID="{8FE0EB5E-B5D3-424E-8532-593F07D5B4BC}" presName="hierChild5" presStyleCnt="0"/>
      <dgm:spPr/>
    </dgm:pt>
    <dgm:pt modelId="{EB99464C-B61C-4137-8644-3990D789B794}" type="pres">
      <dgm:prSet presAssocID="{C628318D-591A-4563-865E-ECD7D2697B18}" presName="Name37" presStyleLbl="parChTrans1D4" presStyleIdx="4" presStyleCnt="7"/>
      <dgm:spPr/>
    </dgm:pt>
    <dgm:pt modelId="{07CC7398-BBAE-4F45-8F53-FB7C2B82F641}" type="pres">
      <dgm:prSet presAssocID="{DDFDC2ED-F13E-42AE-9CB5-DC3068F8130E}" presName="hierRoot2" presStyleCnt="0">
        <dgm:presLayoutVars>
          <dgm:hierBranch val="init"/>
        </dgm:presLayoutVars>
      </dgm:prSet>
      <dgm:spPr/>
    </dgm:pt>
    <dgm:pt modelId="{26A91285-D817-4119-9C8B-76063E866BDA}" type="pres">
      <dgm:prSet presAssocID="{DDFDC2ED-F13E-42AE-9CB5-DC3068F8130E}" presName="rootComposite" presStyleCnt="0"/>
      <dgm:spPr/>
    </dgm:pt>
    <dgm:pt modelId="{4A8FDDC3-550E-4B3D-AB42-1F0C66EF799E}" type="pres">
      <dgm:prSet presAssocID="{DDFDC2ED-F13E-42AE-9CB5-DC3068F8130E}" presName="rootText" presStyleLbl="node4" presStyleIdx="4" presStyleCnt="7" custScaleX="133100" custScaleY="133100">
        <dgm:presLayoutVars>
          <dgm:chPref val="3"/>
        </dgm:presLayoutVars>
      </dgm:prSet>
      <dgm:spPr/>
    </dgm:pt>
    <dgm:pt modelId="{6084CB83-5D28-4C28-A1D7-67003C947871}" type="pres">
      <dgm:prSet presAssocID="{DDFDC2ED-F13E-42AE-9CB5-DC3068F8130E}" presName="rootConnector" presStyleLbl="node4" presStyleIdx="4" presStyleCnt="7"/>
      <dgm:spPr/>
    </dgm:pt>
    <dgm:pt modelId="{3D882431-6138-4035-A252-A82269FE49E6}" type="pres">
      <dgm:prSet presAssocID="{DDFDC2ED-F13E-42AE-9CB5-DC3068F8130E}" presName="hierChild4" presStyleCnt="0"/>
      <dgm:spPr/>
    </dgm:pt>
    <dgm:pt modelId="{ADC9DE13-F36B-41B1-9783-3330518EE943}" type="pres">
      <dgm:prSet presAssocID="{DDFDC2ED-F13E-42AE-9CB5-DC3068F8130E}" presName="hierChild5" presStyleCnt="0"/>
      <dgm:spPr/>
    </dgm:pt>
    <dgm:pt modelId="{F647B506-A028-4D23-A533-015A5AEE2709}" type="pres">
      <dgm:prSet presAssocID="{175632E3-2029-440F-948C-4B8E457198AA}" presName="hierChild5" presStyleCnt="0"/>
      <dgm:spPr/>
    </dgm:pt>
    <dgm:pt modelId="{4B0BF668-4CA7-47A9-9949-E7D1899F493A}" type="pres">
      <dgm:prSet presAssocID="{FE3A3475-FEFB-4F2A-BCED-86B0472CEDC0}" presName="hierChild5" presStyleCnt="0"/>
      <dgm:spPr/>
    </dgm:pt>
    <dgm:pt modelId="{B7F30D03-F9E2-4292-9DA9-344D5F1856C3}" type="pres">
      <dgm:prSet presAssocID="{31962D5B-B470-4CC6-9718-13145F9868DD}" presName="Name37" presStyleLbl="parChTrans1D2" presStyleIdx="3" presStyleCnt="6"/>
      <dgm:spPr/>
    </dgm:pt>
    <dgm:pt modelId="{9361B551-B2D9-42E9-9C39-FD6FABEBDF16}" type="pres">
      <dgm:prSet presAssocID="{1D496704-41A1-45AA-BA6E-1297E0867CE5}" presName="hierRoot2" presStyleCnt="0">
        <dgm:presLayoutVars>
          <dgm:hierBranch val="init"/>
        </dgm:presLayoutVars>
      </dgm:prSet>
      <dgm:spPr/>
    </dgm:pt>
    <dgm:pt modelId="{47DB695A-9288-4859-9E81-A13AFFDC30F8}" type="pres">
      <dgm:prSet presAssocID="{1D496704-41A1-45AA-BA6E-1297E0867CE5}" presName="rootComposite" presStyleCnt="0"/>
      <dgm:spPr/>
    </dgm:pt>
    <dgm:pt modelId="{F346E166-9E59-4319-ADB8-16F230FAB992}" type="pres">
      <dgm:prSet presAssocID="{1D496704-41A1-45AA-BA6E-1297E0867CE5}" presName="rootText" presStyleLbl="node2" presStyleIdx="3" presStyleCnt="5" custScaleX="216517" custScaleY="194872">
        <dgm:presLayoutVars>
          <dgm:chPref val="3"/>
        </dgm:presLayoutVars>
      </dgm:prSet>
      <dgm:spPr/>
    </dgm:pt>
    <dgm:pt modelId="{CB91086F-FF0F-412D-9D11-4B5B5E0AE979}" type="pres">
      <dgm:prSet presAssocID="{1D496704-41A1-45AA-BA6E-1297E0867CE5}" presName="rootConnector" presStyleLbl="node2" presStyleIdx="3" presStyleCnt="5"/>
      <dgm:spPr/>
    </dgm:pt>
    <dgm:pt modelId="{C5389C4A-2944-4596-A2ED-6719AA0C9ADB}" type="pres">
      <dgm:prSet presAssocID="{1D496704-41A1-45AA-BA6E-1297E0867CE5}" presName="hierChild4" presStyleCnt="0"/>
      <dgm:spPr/>
    </dgm:pt>
    <dgm:pt modelId="{C5E6D4FD-CB9F-4765-8B4F-964F95106C2F}" type="pres">
      <dgm:prSet presAssocID="{0DC0472B-0290-4B78-9F85-F19B0791B275}" presName="Name37" presStyleLbl="parChTrans1D3" presStyleIdx="3" presStyleCnt="5"/>
      <dgm:spPr/>
    </dgm:pt>
    <dgm:pt modelId="{9E84C124-9BB1-40C8-B54F-13633FCF0780}" type="pres">
      <dgm:prSet presAssocID="{C7094645-9BF4-428D-9792-88A703A195FC}" presName="hierRoot2" presStyleCnt="0">
        <dgm:presLayoutVars>
          <dgm:hierBranch val="init"/>
        </dgm:presLayoutVars>
      </dgm:prSet>
      <dgm:spPr/>
    </dgm:pt>
    <dgm:pt modelId="{B599041F-E6C2-4C16-9D50-FFFC4CF96762}" type="pres">
      <dgm:prSet presAssocID="{C7094645-9BF4-428D-9792-88A703A195FC}" presName="rootComposite" presStyleCnt="0"/>
      <dgm:spPr/>
    </dgm:pt>
    <dgm:pt modelId="{7FE27116-CD8B-4D6A-AF0B-77035044BF5E}" type="pres">
      <dgm:prSet presAssocID="{C7094645-9BF4-428D-9792-88A703A195FC}" presName="rootText" presStyleLbl="node3" presStyleIdx="3" presStyleCnt="5" custScaleX="133100" custScaleY="133100">
        <dgm:presLayoutVars>
          <dgm:chPref val="3"/>
        </dgm:presLayoutVars>
      </dgm:prSet>
      <dgm:spPr/>
    </dgm:pt>
    <dgm:pt modelId="{E432A498-3E4E-4362-802E-24B84F502522}" type="pres">
      <dgm:prSet presAssocID="{C7094645-9BF4-428D-9792-88A703A195FC}" presName="rootConnector" presStyleLbl="node3" presStyleIdx="3" presStyleCnt="5"/>
      <dgm:spPr/>
    </dgm:pt>
    <dgm:pt modelId="{26F2CB25-67B3-4013-8606-B5320975212B}" type="pres">
      <dgm:prSet presAssocID="{C7094645-9BF4-428D-9792-88A703A195FC}" presName="hierChild4" presStyleCnt="0"/>
      <dgm:spPr/>
    </dgm:pt>
    <dgm:pt modelId="{92038F67-7984-41B7-ABA5-37D30CF4F787}" type="pres">
      <dgm:prSet presAssocID="{024434C7-5B83-4D41-AF83-4AC94923C472}" presName="Name37" presStyleLbl="parChTrans1D4" presStyleIdx="5" presStyleCnt="7"/>
      <dgm:spPr/>
    </dgm:pt>
    <dgm:pt modelId="{13820B91-D67A-42DA-934B-E66CF691C8AD}" type="pres">
      <dgm:prSet presAssocID="{173FD0D3-7FFC-47F6-8355-D0EBD072A0F4}" presName="hierRoot2" presStyleCnt="0">
        <dgm:presLayoutVars>
          <dgm:hierBranch val="init"/>
        </dgm:presLayoutVars>
      </dgm:prSet>
      <dgm:spPr/>
    </dgm:pt>
    <dgm:pt modelId="{31F191C7-29A5-4A90-86C4-DE7C59DE261E}" type="pres">
      <dgm:prSet presAssocID="{173FD0D3-7FFC-47F6-8355-D0EBD072A0F4}" presName="rootComposite" presStyleCnt="0"/>
      <dgm:spPr/>
    </dgm:pt>
    <dgm:pt modelId="{96B96D40-2774-4303-8979-B85C327F42D4}" type="pres">
      <dgm:prSet presAssocID="{173FD0D3-7FFC-47F6-8355-D0EBD072A0F4}" presName="rootText" presStyleLbl="node4" presStyleIdx="5" presStyleCnt="7" custScaleX="133100" custScaleY="133100">
        <dgm:presLayoutVars>
          <dgm:chPref val="3"/>
        </dgm:presLayoutVars>
      </dgm:prSet>
      <dgm:spPr/>
    </dgm:pt>
    <dgm:pt modelId="{284F0346-804C-47FD-9753-A2FBF0442EC0}" type="pres">
      <dgm:prSet presAssocID="{173FD0D3-7FFC-47F6-8355-D0EBD072A0F4}" presName="rootConnector" presStyleLbl="node4" presStyleIdx="5" presStyleCnt="7"/>
      <dgm:spPr/>
    </dgm:pt>
    <dgm:pt modelId="{5A06F34C-43CB-4C2F-AED7-FD8E843F1DB0}" type="pres">
      <dgm:prSet presAssocID="{173FD0D3-7FFC-47F6-8355-D0EBD072A0F4}" presName="hierChild4" presStyleCnt="0"/>
      <dgm:spPr/>
    </dgm:pt>
    <dgm:pt modelId="{A757AD4F-FADD-4E61-952D-CEF0CD79FA5D}" type="pres">
      <dgm:prSet presAssocID="{173FD0D3-7FFC-47F6-8355-D0EBD072A0F4}" presName="hierChild5" presStyleCnt="0"/>
      <dgm:spPr/>
    </dgm:pt>
    <dgm:pt modelId="{031FDA06-4D6B-48E8-8BF6-0C3BF560AB73}" type="pres">
      <dgm:prSet presAssocID="{05A0B277-55E7-4303-B039-8B0397C962B5}" presName="Name37" presStyleLbl="parChTrans1D4" presStyleIdx="6" presStyleCnt="7"/>
      <dgm:spPr/>
    </dgm:pt>
    <dgm:pt modelId="{3254D920-3AE6-467A-8F9C-FA9E06A60CEE}" type="pres">
      <dgm:prSet presAssocID="{4FBA67BA-C925-4E5F-AAF8-9C3A8DF17B4E}" presName="hierRoot2" presStyleCnt="0">
        <dgm:presLayoutVars>
          <dgm:hierBranch val="init"/>
        </dgm:presLayoutVars>
      </dgm:prSet>
      <dgm:spPr/>
    </dgm:pt>
    <dgm:pt modelId="{C7F356DD-B0A0-4DC6-B300-E750DF2FDF68}" type="pres">
      <dgm:prSet presAssocID="{4FBA67BA-C925-4E5F-AAF8-9C3A8DF17B4E}" presName="rootComposite" presStyleCnt="0"/>
      <dgm:spPr/>
    </dgm:pt>
    <dgm:pt modelId="{A80DCFC4-C2AF-4CDD-87A5-323748FBAA15}" type="pres">
      <dgm:prSet presAssocID="{4FBA67BA-C925-4E5F-AAF8-9C3A8DF17B4E}" presName="rootText" presStyleLbl="node4" presStyleIdx="6" presStyleCnt="7" custScaleX="160761" custScaleY="133100">
        <dgm:presLayoutVars>
          <dgm:chPref val="3"/>
        </dgm:presLayoutVars>
      </dgm:prSet>
      <dgm:spPr/>
    </dgm:pt>
    <dgm:pt modelId="{5DE0261C-BEDD-41DE-B34A-EED6C918FC0C}" type="pres">
      <dgm:prSet presAssocID="{4FBA67BA-C925-4E5F-AAF8-9C3A8DF17B4E}" presName="rootConnector" presStyleLbl="node4" presStyleIdx="6" presStyleCnt="7"/>
      <dgm:spPr/>
    </dgm:pt>
    <dgm:pt modelId="{D3AEA8CF-CF43-4562-A9BC-ECAAC3CDDC62}" type="pres">
      <dgm:prSet presAssocID="{4FBA67BA-C925-4E5F-AAF8-9C3A8DF17B4E}" presName="hierChild4" presStyleCnt="0"/>
      <dgm:spPr/>
    </dgm:pt>
    <dgm:pt modelId="{269E2593-AB8F-4828-91A7-95E0C0D987F7}" type="pres">
      <dgm:prSet presAssocID="{4FBA67BA-C925-4E5F-AAF8-9C3A8DF17B4E}" presName="hierChild5" presStyleCnt="0"/>
      <dgm:spPr/>
    </dgm:pt>
    <dgm:pt modelId="{1CC16804-C340-4EAB-B5E3-978E1C4A3153}" type="pres">
      <dgm:prSet presAssocID="{C7094645-9BF4-428D-9792-88A703A195FC}" presName="hierChild5" presStyleCnt="0"/>
      <dgm:spPr/>
    </dgm:pt>
    <dgm:pt modelId="{3151BC86-BC18-4147-AE12-827003BB6B90}" type="pres">
      <dgm:prSet presAssocID="{1D496704-41A1-45AA-BA6E-1297E0867CE5}" presName="hierChild5" presStyleCnt="0"/>
      <dgm:spPr/>
    </dgm:pt>
    <dgm:pt modelId="{4EFAE996-8881-4E93-9177-1442406437E8}" type="pres">
      <dgm:prSet presAssocID="{13DAD2E9-D73B-468A-86B3-3EDA3972A34C}" presName="Name37" presStyleLbl="parChTrans1D2" presStyleIdx="4" presStyleCnt="6"/>
      <dgm:spPr/>
    </dgm:pt>
    <dgm:pt modelId="{FDA6829D-A4D1-4E74-893B-306BF37F56DF}" type="pres">
      <dgm:prSet presAssocID="{DB571576-3DA0-485F-B2DB-42FD213BAB1F}" presName="hierRoot2" presStyleCnt="0">
        <dgm:presLayoutVars>
          <dgm:hierBranch val="init"/>
        </dgm:presLayoutVars>
      </dgm:prSet>
      <dgm:spPr/>
    </dgm:pt>
    <dgm:pt modelId="{157E0238-CBAF-48CC-8C48-448E98A5968B}" type="pres">
      <dgm:prSet presAssocID="{DB571576-3DA0-485F-B2DB-42FD213BAB1F}" presName="rootComposite" presStyleCnt="0"/>
      <dgm:spPr/>
    </dgm:pt>
    <dgm:pt modelId="{C4A91B27-FDE0-4FC6-94E1-F2E4BFD736DD}" type="pres">
      <dgm:prSet presAssocID="{DB571576-3DA0-485F-B2DB-42FD213BAB1F}" presName="rootText" presStyleLbl="node2" presStyleIdx="4" presStyleCnt="5" custScaleX="194872" custScaleY="194872">
        <dgm:presLayoutVars>
          <dgm:chPref val="3"/>
        </dgm:presLayoutVars>
      </dgm:prSet>
      <dgm:spPr/>
    </dgm:pt>
    <dgm:pt modelId="{DD008C22-9E98-46FB-8F0F-828442C0FB9A}" type="pres">
      <dgm:prSet presAssocID="{DB571576-3DA0-485F-B2DB-42FD213BAB1F}" presName="rootConnector" presStyleLbl="node2" presStyleIdx="4" presStyleCnt="5"/>
      <dgm:spPr/>
    </dgm:pt>
    <dgm:pt modelId="{E4F7F99C-04CD-425A-8ADC-79F4617490A1}" type="pres">
      <dgm:prSet presAssocID="{DB571576-3DA0-485F-B2DB-42FD213BAB1F}" presName="hierChild4" presStyleCnt="0"/>
      <dgm:spPr/>
    </dgm:pt>
    <dgm:pt modelId="{81F41DD1-BDAE-4139-B9F4-32E56609AF3A}" type="pres">
      <dgm:prSet presAssocID="{A0738FC8-B84C-416C-8722-CEED141515D9}" presName="Name37" presStyleLbl="parChTrans1D3" presStyleIdx="4" presStyleCnt="5"/>
      <dgm:spPr/>
    </dgm:pt>
    <dgm:pt modelId="{52A36F4D-1829-4479-8D6F-0221ECCFFE11}" type="pres">
      <dgm:prSet presAssocID="{466B79CA-FA01-4511-967F-FB16E8FEAA49}" presName="hierRoot2" presStyleCnt="0">
        <dgm:presLayoutVars>
          <dgm:hierBranch val="init"/>
        </dgm:presLayoutVars>
      </dgm:prSet>
      <dgm:spPr/>
    </dgm:pt>
    <dgm:pt modelId="{921FBC21-8A68-4840-904D-D24CD1873DE5}" type="pres">
      <dgm:prSet presAssocID="{466B79CA-FA01-4511-967F-FB16E8FEAA49}" presName="rootComposite" presStyleCnt="0"/>
      <dgm:spPr/>
    </dgm:pt>
    <dgm:pt modelId="{FEFC6977-A96A-4E06-A72E-5F7BE64D07C8}" type="pres">
      <dgm:prSet presAssocID="{466B79CA-FA01-4511-967F-FB16E8FEAA49}" presName="rootText" presStyleLbl="node3" presStyleIdx="4" presStyleCnt="5" custScaleX="133100" custScaleY="133100">
        <dgm:presLayoutVars>
          <dgm:chPref val="3"/>
        </dgm:presLayoutVars>
      </dgm:prSet>
      <dgm:spPr/>
    </dgm:pt>
    <dgm:pt modelId="{C8791C48-FBAE-45CB-AA9E-4EC5080F04C3}" type="pres">
      <dgm:prSet presAssocID="{466B79CA-FA01-4511-967F-FB16E8FEAA49}" presName="rootConnector" presStyleLbl="node3" presStyleIdx="4" presStyleCnt="5"/>
      <dgm:spPr/>
    </dgm:pt>
    <dgm:pt modelId="{2776AD0C-D148-4FA9-B225-9A20114B927A}" type="pres">
      <dgm:prSet presAssocID="{466B79CA-FA01-4511-967F-FB16E8FEAA49}" presName="hierChild4" presStyleCnt="0"/>
      <dgm:spPr/>
    </dgm:pt>
    <dgm:pt modelId="{879B5EFD-859C-4A17-9EE9-1F67E69AF99A}" type="pres">
      <dgm:prSet presAssocID="{466B79CA-FA01-4511-967F-FB16E8FEAA49}" presName="hierChild5" presStyleCnt="0"/>
      <dgm:spPr/>
    </dgm:pt>
    <dgm:pt modelId="{5023DD3E-90CF-4DED-872C-DA06C6ED5138}" type="pres">
      <dgm:prSet presAssocID="{DB571576-3DA0-485F-B2DB-42FD213BAB1F}" presName="hierChild5" presStyleCnt="0"/>
      <dgm:spPr/>
    </dgm:pt>
    <dgm:pt modelId="{178CCCB6-AA8E-4E36-9B58-A174FA20271F}" type="pres">
      <dgm:prSet presAssocID="{1D32C8EB-1019-4D70-9BA8-9BC45CB3426C}" presName="hierChild3" presStyleCnt="0"/>
      <dgm:spPr/>
    </dgm:pt>
    <dgm:pt modelId="{A5740E49-494F-4CDB-B191-9C555F215153}" type="pres">
      <dgm:prSet presAssocID="{518E824E-091C-454A-8D2A-58AF7B091413}" presName="Name111" presStyleLbl="parChTrans1D2" presStyleIdx="5" presStyleCnt="6"/>
      <dgm:spPr/>
    </dgm:pt>
    <dgm:pt modelId="{B1678590-5EA9-4C58-BD65-C18660784AAA}" type="pres">
      <dgm:prSet presAssocID="{555477C9-2AC3-417B-9813-273130B51E69}" presName="hierRoot3" presStyleCnt="0">
        <dgm:presLayoutVars>
          <dgm:hierBranch val="hang"/>
        </dgm:presLayoutVars>
      </dgm:prSet>
      <dgm:spPr/>
    </dgm:pt>
    <dgm:pt modelId="{BA1924C0-E5E9-4015-AC97-8DF94C75F851}" type="pres">
      <dgm:prSet presAssocID="{555477C9-2AC3-417B-9813-273130B51E69}" presName="rootComposite3" presStyleCnt="0"/>
      <dgm:spPr/>
    </dgm:pt>
    <dgm:pt modelId="{0A3B56E5-E34A-41E7-95CF-5F0E927E5E7D}" type="pres">
      <dgm:prSet presAssocID="{555477C9-2AC3-417B-9813-273130B51E69}" presName="rootText3" presStyleLbl="asst1" presStyleIdx="0" presStyleCnt="1" custScaleX="161051" custScaleY="161051">
        <dgm:presLayoutVars>
          <dgm:chPref val="3"/>
        </dgm:presLayoutVars>
      </dgm:prSet>
      <dgm:spPr/>
    </dgm:pt>
    <dgm:pt modelId="{46D8AFE4-04DF-4487-9BC5-2B1E2EBAC4B9}" type="pres">
      <dgm:prSet presAssocID="{555477C9-2AC3-417B-9813-273130B51E69}" presName="rootConnector3" presStyleLbl="asst1" presStyleIdx="0" presStyleCnt="1"/>
      <dgm:spPr/>
    </dgm:pt>
    <dgm:pt modelId="{1349E122-3BE3-4E27-AA49-94E699D60B93}" type="pres">
      <dgm:prSet presAssocID="{555477C9-2AC3-417B-9813-273130B51E69}" presName="hierChild6" presStyleCnt="0"/>
      <dgm:spPr/>
    </dgm:pt>
    <dgm:pt modelId="{7B0C9781-2892-41BA-9CC1-8C0CDB257585}" type="pres">
      <dgm:prSet presAssocID="{555477C9-2AC3-417B-9813-273130B51E69}" presName="hierChild7" presStyleCnt="0"/>
      <dgm:spPr/>
    </dgm:pt>
  </dgm:ptLst>
  <dgm:cxnLst>
    <dgm:cxn modelId="{73F7ED02-72EC-47F9-9D80-FCCA204E7D11}" type="presOf" srcId="{B1D123C1-A433-4B16-870E-02A235D4B0D7}" destId="{8DDADA06-1BA5-46D6-A1E0-313FA802F705}" srcOrd="0" destOrd="0" presId="urn:microsoft.com/office/officeart/2005/8/layout/orgChart1"/>
    <dgm:cxn modelId="{4A0A2603-F2AD-46D4-BECB-E56E65CAF7D0}" type="presOf" srcId="{A0738FC8-B84C-416C-8722-CEED141515D9}" destId="{81F41DD1-BDAE-4139-B9F4-32E56609AF3A}" srcOrd="0" destOrd="0" presId="urn:microsoft.com/office/officeart/2005/8/layout/orgChart1"/>
    <dgm:cxn modelId="{39823B03-9CBB-4E9A-BE69-0154B3286F45}" type="presOf" srcId="{1D32C8EB-1019-4D70-9BA8-9BC45CB3426C}" destId="{5F2197FC-864D-4C54-A114-4FD386A08CFF}" srcOrd="1" destOrd="0" presId="urn:microsoft.com/office/officeart/2005/8/layout/orgChart1"/>
    <dgm:cxn modelId="{04F8800E-A968-4727-8D92-7FF886DAFC84}" type="presOf" srcId="{16E8E164-273D-4351-8F36-E4F785E15449}" destId="{D2D30979-AA01-4E71-AA84-1E6B8B2B8546}" srcOrd="0" destOrd="0" presId="urn:microsoft.com/office/officeart/2005/8/layout/orgChart1"/>
    <dgm:cxn modelId="{16DC750F-3734-4D7E-A7EC-CCD6A67ED276}" type="presOf" srcId="{1D496704-41A1-45AA-BA6E-1297E0867CE5}" destId="{F346E166-9E59-4319-ADB8-16F230FAB992}" srcOrd="0" destOrd="0" presId="urn:microsoft.com/office/officeart/2005/8/layout/orgChart1"/>
    <dgm:cxn modelId="{A3A8431B-A950-414D-AD4A-18928FC3D102}" srcId="{1D32C8EB-1019-4D70-9BA8-9BC45CB3426C}" destId="{1D496704-41A1-45AA-BA6E-1297E0867CE5}" srcOrd="4" destOrd="0" parTransId="{31962D5B-B470-4CC6-9718-13145F9868DD}" sibTransId="{A678F321-EAD8-4383-BFAE-2BC6261F0178}"/>
    <dgm:cxn modelId="{AA1D311F-C0BC-4F13-BC57-FE6454AB0D7A}" type="presOf" srcId="{53CD0C7E-BAF3-4BD6-B08E-B133E6877482}" destId="{3F9CD421-3C35-4AF2-BB42-D966C820C6A7}" srcOrd="1" destOrd="0" presId="urn:microsoft.com/office/officeart/2005/8/layout/orgChart1"/>
    <dgm:cxn modelId="{FB394827-9217-425A-B086-89D49D0D741A}" type="presOf" srcId="{173FD0D3-7FFC-47F6-8355-D0EBD072A0F4}" destId="{96B96D40-2774-4303-8979-B85C327F42D4}" srcOrd="0" destOrd="0" presId="urn:microsoft.com/office/officeart/2005/8/layout/orgChart1"/>
    <dgm:cxn modelId="{AC3CF827-9A74-4B3A-BF0A-DA9B00726553}" type="presOf" srcId="{8FE0EB5E-B5D3-424E-8532-593F07D5B4BC}" destId="{2724F926-1A92-47CA-A8EB-E066E7FA0B8B}" srcOrd="1" destOrd="0" presId="urn:microsoft.com/office/officeart/2005/8/layout/orgChart1"/>
    <dgm:cxn modelId="{C321DA2A-4015-4DC2-AEF1-BCEE79CFE1AE}" type="presOf" srcId="{DB571576-3DA0-485F-B2DB-42FD213BAB1F}" destId="{DD008C22-9E98-46FB-8F0F-828442C0FB9A}" srcOrd="1" destOrd="0" presId="urn:microsoft.com/office/officeart/2005/8/layout/orgChart1"/>
    <dgm:cxn modelId="{035DC22C-CE12-4B2C-9440-31FCE1187F43}" srcId="{1D32C8EB-1019-4D70-9BA8-9BC45CB3426C}" destId="{DB571576-3DA0-485F-B2DB-42FD213BAB1F}" srcOrd="5" destOrd="0" parTransId="{13DAD2E9-D73B-468A-86B3-3EDA3972A34C}" sibTransId="{48F1D2F9-2E0D-4F20-912F-92E9707DD2AC}"/>
    <dgm:cxn modelId="{EC712C2E-21FD-47CE-812E-6B2FBFCB4B64}" type="presOf" srcId="{AB0A1C3A-8C7B-4FCE-BD21-FEA1672700AC}" destId="{620A3331-1B3A-40BB-BAD3-EB8E1E594BE3}" srcOrd="0" destOrd="0" presId="urn:microsoft.com/office/officeart/2005/8/layout/orgChart1"/>
    <dgm:cxn modelId="{E7882B2F-25FF-44A1-B6CC-97DF8C07785C}" type="presOf" srcId="{C7094645-9BF4-428D-9792-88A703A195FC}" destId="{7FE27116-CD8B-4D6A-AF0B-77035044BF5E}" srcOrd="0" destOrd="0" presId="urn:microsoft.com/office/officeart/2005/8/layout/orgChart1"/>
    <dgm:cxn modelId="{12B47731-6EF9-42AB-84F8-0F4FE6E186D4}" srcId="{175632E3-2029-440F-948C-4B8E457198AA}" destId="{DDFDC2ED-F13E-42AE-9CB5-DC3068F8130E}" srcOrd="1" destOrd="0" parTransId="{C628318D-591A-4563-865E-ECD7D2697B18}" sibTransId="{7EC83B79-A75C-40E3-AE62-4FBFE01B8DA6}"/>
    <dgm:cxn modelId="{F9063733-7AB1-4945-8273-E96424C7ECA5}" type="presOf" srcId="{466B79CA-FA01-4511-967F-FB16E8FEAA49}" destId="{FEFC6977-A96A-4E06-A72E-5F7BE64D07C8}" srcOrd="0" destOrd="0" presId="urn:microsoft.com/office/officeart/2005/8/layout/orgChart1"/>
    <dgm:cxn modelId="{2FD83A33-521F-4AC5-96E9-AF341C59B42E}" type="presOf" srcId="{B1D3705B-9886-420A-8170-C9E7D083BDCE}" destId="{C1A3AD8D-B7B7-41CD-82BD-B9560214F934}" srcOrd="1" destOrd="0" presId="urn:microsoft.com/office/officeart/2005/8/layout/orgChart1"/>
    <dgm:cxn modelId="{749A7A35-641E-4CB7-8029-5913CA1E1311}" srcId="{1D32C8EB-1019-4D70-9BA8-9BC45CB3426C}" destId="{C2848E69-97D2-4CBC-A727-4111F23A1698}" srcOrd="1" destOrd="0" parTransId="{EE28A44F-2A84-4755-AE47-E4C9F1D8B1E6}" sibTransId="{B3ECFBF9-CE8C-4C61-B0FA-9A9EA5C8B8BA}"/>
    <dgm:cxn modelId="{AA86F538-B6EB-43CA-8785-45F2FC697D57}" type="presOf" srcId="{53CD0C7E-BAF3-4BD6-B08E-B133E6877482}" destId="{B60D2202-0F5B-455D-9945-895F6643EF61}" srcOrd="0" destOrd="0" presId="urn:microsoft.com/office/officeart/2005/8/layout/orgChart1"/>
    <dgm:cxn modelId="{DFA33B3D-DA2E-47F9-B6ED-9501B7C08115}" type="presOf" srcId="{EE28A44F-2A84-4755-AE47-E4C9F1D8B1E6}" destId="{49D7B0E2-7A72-4F80-A014-7DADEAC4ECF8}" srcOrd="0" destOrd="0" presId="urn:microsoft.com/office/officeart/2005/8/layout/orgChart1"/>
    <dgm:cxn modelId="{44810A40-8E9A-4945-BA03-308A54DA42F3}" srcId="{B1D3705B-9886-420A-8170-C9E7D083BDCE}" destId="{A50E37B8-628D-4B02-8B96-D94308FAE8F5}" srcOrd="0" destOrd="0" parTransId="{16E8E164-273D-4351-8F36-E4F785E15449}" sibTransId="{8EA8B852-E065-4D41-9CE2-449DA56A056F}"/>
    <dgm:cxn modelId="{22CD9B5B-AADF-496B-8AD6-9D3D27ECC7A9}" type="presOf" srcId="{A50E37B8-628D-4B02-8B96-D94308FAE8F5}" destId="{27E572D6-3ADA-47C5-9370-4E59B1AFF774}" srcOrd="1" destOrd="0" presId="urn:microsoft.com/office/officeart/2005/8/layout/orgChart1"/>
    <dgm:cxn modelId="{41349B5D-F5B8-42F5-A669-BF502EC56DFF}" type="presOf" srcId="{DB571576-3DA0-485F-B2DB-42FD213BAB1F}" destId="{C4A91B27-FDE0-4FC6-94E1-F2E4BFD736DD}" srcOrd="0" destOrd="0" presId="urn:microsoft.com/office/officeart/2005/8/layout/orgChart1"/>
    <dgm:cxn modelId="{1247E541-EEFC-4BB4-94A8-FE969BC37BCF}" srcId="{1D32C8EB-1019-4D70-9BA8-9BC45CB3426C}" destId="{FE3A3475-FEFB-4F2A-BCED-86B0472CEDC0}" srcOrd="3" destOrd="0" parTransId="{12A79A45-81C8-47FD-9378-1D664E220D9D}" sibTransId="{0BA56726-3BFA-40D0-B00A-4C4E967BFA55}"/>
    <dgm:cxn modelId="{731CAF65-7053-4155-976F-705C6C072C00}" type="presOf" srcId="{12A79A45-81C8-47FD-9378-1D664E220D9D}" destId="{4F526895-16ED-4DDD-A579-94103657EC6C}" srcOrd="0" destOrd="0" presId="urn:microsoft.com/office/officeart/2005/8/layout/orgChart1"/>
    <dgm:cxn modelId="{5BA13366-5D51-4A47-8776-454983D6AF0C}" type="presOf" srcId="{A50E37B8-628D-4B02-8B96-D94308FAE8F5}" destId="{974F13D7-41A2-47CD-870C-BB01B3DC17D5}" srcOrd="0" destOrd="0" presId="urn:microsoft.com/office/officeart/2005/8/layout/orgChart1"/>
    <dgm:cxn modelId="{8E498569-17F9-4226-8A68-860ED02DF47C}" type="presOf" srcId="{C2848E69-97D2-4CBC-A727-4111F23A1698}" destId="{A9FF3B89-09A1-448D-A7B6-043BF874C7ED}" srcOrd="0" destOrd="0" presId="urn:microsoft.com/office/officeart/2005/8/layout/orgChart1"/>
    <dgm:cxn modelId="{C7CD926A-DD65-467E-BB9A-D76404D76829}" type="presOf" srcId="{518E824E-091C-454A-8D2A-58AF7B091413}" destId="{A5740E49-494F-4CDB-B191-9C555F215153}" srcOrd="0" destOrd="0" presId="urn:microsoft.com/office/officeart/2005/8/layout/orgChart1"/>
    <dgm:cxn modelId="{CBC5894B-A76B-457E-9D42-514875048247}" type="presOf" srcId="{555477C9-2AC3-417B-9813-273130B51E69}" destId="{0A3B56E5-E34A-41E7-95CF-5F0E927E5E7D}" srcOrd="0" destOrd="0" presId="urn:microsoft.com/office/officeart/2005/8/layout/orgChart1"/>
    <dgm:cxn modelId="{3C3A216C-F653-4FF9-9B4F-850685E46625}" type="presOf" srcId="{175632E3-2029-440F-948C-4B8E457198AA}" destId="{CA00A14A-F364-4A5F-BD93-692A8BF3F577}" srcOrd="1" destOrd="0" presId="urn:microsoft.com/office/officeart/2005/8/layout/orgChart1"/>
    <dgm:cxn modelId="{D8DE0C6E-FAF5-4B76-AC04-C915F06253ED}" type="presOf" srcId="{82988D81-976F-48F3-8DA5-794639EE16F5}" destId="{F06B32AD-D68B-4E65-84E8-BD9E93B98EBA}" srcOrd="0" destOrd="0" presId="urn:microsoft.com/office/officeart/2005/8/layout/orgChart1"/>
    <dgm:cxn modelId="{CB963E4E-1092-466F-A6D7-92A16C02D3FE}" type="presOf" srcId="{FE3A3475-FEFB-4F2A-BCED-86B0472CEDC0}" destId="{E9E24D5D-B95D-472F-A87A-1ED7EBB8D900}" srcOrd="0" destOrd="0" presId="urn:microsoft.com/office/officeart/2005/8/layout/orgChart1"/>
    <dgm:cxn modelId="{E5E24F4E-5627-47A5-A9D8-376B83E61390}" type="presOf" srcId="{FE3A3475-FEFB-4F2A-BCED-86B0472CEDC0}" destId="{1BD58B09-7137-442F-8487-67001E2E4341}" srcOrd="1" destOrd="0" presId="urn:microsoft.com/office/officeart/2005/8/layout/orgChart1"/>
    <dgm:cxn modelId="{250EAA6E-68E0-440B-AA58-94A7154E68A8}" type="presOf" srcId="{EB486451-6300-45AC-BF82-5961C705E81D}" destId="{F89E7982-4297-40B8-8465-F25982429770}" srcOrd="1" destOrd="0" presId="urn:microsoft.com/office/officeart/2005/8/layout/orgChart1"/>
    <dgm:cxn modelId="{22201D4F-2741-4013-AEE7-034326AB32F0}" srcId="{AE6308BF-3B19-4655-B9D9-9151A3DCE13D}" destId="{B1D3705B-9886-420A-8170-C9E7D083BDCE}" srcOrd="0" destOrd="0" parTransId="{D04F1A27-7564-4C8D-9D06-5353C142ABB6}" sibTransId="{F68A2E03-E7B7-4E8C-BCF4-130B973B5E28}"/>
    <dgm:cxn modelId="{DF88E76F-929E-4039-A2A0-961789B84343}" srcId="{1D32C8EB-1019-4D70-9BA8-9BC45CB3426C}" destId="{AE6308BF-3B19-4655-B9D9-9151A3DCE13D}" srcOrd="2" destOrd="0" parTransId="{B10021B7-2904-42BE-AB0A-420F6975E789}" sibTransId="{43A81D88-0573-429D-ABF6-E2A90ADF96F4}"/>
    <dgm:cxn modelId="{A2BCA351-FD00-4692-9EFD-B9B126F62458}" srcId="{FE3A3475-FEFB-4F2A-BCED-86B0472CEDC0}" destId="{175632E3-2029-440F-948C-4B8E457198AA}" srcOrd="0" destOrd="0" parTransId="{BC43376A-8B61-4530-953D-7779A6140D41}" sibTransId="{446A75E3-57D5-4896-AA0A-B60375440392}"/>
    <dgm:cxn modelId="{3A671C73-39DD-4A27-A575-6DBC4A1E08ED}" srcId="{1D32C8EB-1019-4D70-9BA8-9BC45CB3426C}" destId="{555477C9-2AC3-417B-9813-273130B51E69}" srcOrd="0" destOrd="0" parTransId="{518E824E-091C-454A-8D2A-58AF7B091413}" sibTransId="{F0757E18-D90F-46C0-9361-B2A63F6AB8B3}"/>
    <dgm:cxn modelId="{287EBF53-1E9B-4F9D-B32A-421FD46DE656}" type="presOf" srcId="{466B79CA-FA01-4511-967F-FB16E8FEAA49}" destId="{C8791C48-FBAE-45CB-AA9E-4EC5080F04C3}" srcOrd="1" destOrd="0" presId="urn:microsoft.com/office/officeart/2005/8/layout/orgChart1"/>
    <dgm:cxn modelId="{CFE73576-BFC2-4436-A933-349F0E386200}" type="presOf" srcId="{C628318D-591A-4563-865E-ECD7D2697B18}" destId="{EB99464C-B61C-4137-8644-3990D789B794}" srcOrd="0" destOrd="0" presId="urn:microsoft.com/office/officeart/2005/8/layout/orgChart1"/>
    <dgm:cxn modelId="{705CD357-03FF-45EC-A025-8AC791891161}" srcId="{C2848E69-97D2-4CBC-A727-4111F23A1698}" destId="{176CAC6F-158D-4663-94F0-BA9FF0A486F3}" srcOrd="0" destOrd="0" parTransId="{AB0A1C3A-8C7B-4FCE-BD21-FEA1672700AC}" sibTransId="{10BF4B3A-B5C7-44EA-B152-7DFE5151596E}"/>
    <dgm:cxn modelId="{516BDC77-F12E-4726-82D1-5B46224A30F2}" type="presOf" srcId="{BC43376A-8B61-4530-953D-7779A6140D41}" destId="{A6601779-78B7-4EFD-BD8C-1DF8065390F1}" srcOrd="0" destOrd="0" presId="urn:microsoft.com/office/officeart/2005/8/layout/orgChart1"/>
    <dgm:cxn modelId="{DB293178-0CC8-4F25-A82D-1D1306AFCDB3}" type="presOf" srcId="{4FBA67BA-C925-4E5F-AAF8-9C3A8DF17B4E}" destId="{A80DCFC4-C2AF-4CDD-87A5-323748FBAA15}" srcOrd="0" destOrd="0" presId="urn:microsoft.com/office/officeart/2005/8/layout/orgChart1"/>
    <dgm:cxn modelId="{A6EBDA79-EE4D-4235-A640-2DD7EE508D21}" type="presOf" srcId="{13DAD2E9-D73B-468A-86B3-3EDA3972A34C}" destId="{4EFAE996-8881-4E93-9177-1442406437E8}" srcOrd="0" destOrd="0" presId="urn:microsoft.com/office/officeart/2005/8/layout/orgChart1"/>
    <dgm:cxn modelId="{3A09CE7C-B696-435B-8588-5E5E31DBB7E3}" type="presOf" srcId="{C7094645-9BF4-428D-9792-88A703A195FC}" destId="{E432A498-3E4E-4362-802E-24B84F502522}" srcOrd="1" destOrd="0" presId="urn:microsoft.com/office/officeart/2005/8/layout/orgChart1"/>
    <dgm:cxn modelId="{894E7D7F-00DF-4112-BCF0-DE9CC2DFB906}" type="presOf" srcId="{8FE0EB5E-B5D3-424E-8532-593F07D5B4BC}" destId="{341F1DD8-294C-4ABC-8457-9C38299BAE6E}" srcOrd="0" destOrd="0" presId="urn:microsoft.com/office/officeart/2005/8/layout/orgChart1"/>
    <dgm:cxn modelId="{30B3508C-6C6F-4701-B52A-2ED9B35B5B2F}" type="presOf" srcId="{DDFDC2ED-F13E-42AE-9CB5-DC3068F8130E}" destId="{4A8FDDC3-550E-4B3D-AB42-1F0C66EF799E}" srcOrd="0" destOrd="0" presId="urn:microsoft.com/office/officeart/2005/8/layout/orgChart1"/>
    <dgm:cxn modelId="{CBC4AF8C-7B9E-4C68-9FCB-175B0D399C5D}" type="presOf" srcId="{176CAC6F-158D-4663-94F0-BA9FF0A486F3}" destId="{3566A1E8-175F-42AE-95C5-83081E6230AA}" srcOrd="0" destOrd="0" presId="urn:microsoft.com/office/officeart/2005/8/layout/orgChart1"/>
    <dgm:cxn modelId="{2166588F-9AD0-4396-99EB-7C2DB66C7437}" type="presOf" srcId="{B1D3705B-9886-420A-8170-C9E7D083BDCE}" destId="{AF0797A6-99E4-49E9-84FE-5899CAC6B300}" srcOrd="0" destOrd="0" presId="urn:microsoft.com/office/officeart/2005/8/layout/orgChart1"/>
    <dgm:cxn modelId="{7B65C78F-D747-4C86-8DD2-BDDA0083A98B}" type="presOf" srcId="{AE6308BF-3B19-4655-B9D9-9151A3DCE13D}" destId="{4DB46C85-F0D3-46D0-892B-B72E70A02BB5}" srcOrd="0" destOrd="0" presId="urn:microsoft.com/office/officeart/2005/8/layout/orgChart1"/>
    <dgm:cxn modelId="{F84CFB97-239A-4C1F-A28A-E606B3CEFFA1}" type="presOf" srcId="{05A0B277-55E7-4303-B039-8B0397C962B5}" destId="{031FDA06-4D6B-48E8-8BF6-0C3BF560AB73}" srcOrd="0" destOrd="0" presId="urn:microsoft.com/office/officeart/2005/8/layout/orgChart1"/>
    <dgm:cxn modelId="{080E1CA1-75F1-4045-A54E-C80CAC725579}" srcId="{176CAC6F-158D-4663-94F0-BA9FF0A486F3}" destId="{EB486451-6300-45AC-BF82-5961C705E81D}" srcOrd="0" destOrd="0" parTransId="{6A09FA47-DF60-466B-9642-67D67BD93DCF}" sibTransId="{BE7A15D3-B87A-426E-B9E5-26DF227EFFF4}"/>
    <dgm:cxn modelId="{CCB9D2A2-5CFD-4556-9B41-98EC19AC614C}" srcId="{DB571576-3DA0-485F-B2DB-42FD213BAB1F}" destId="{466B79CA-FA01-4511-967F-FB16E8FEAA49}" srcOrd="0" destOrd="0" parTransId="{A0738FC8-B84C-416C-8722-CEED141515D9}" sibTransId="{91150573-23E0-40C4-B6B9-EE5C3BF577C7}"/>
    <dgm:cxn modelId="{4125E8A9-AC1E-4078-A65F-1693E4274D50}" type="presOf" srcId="{024434C7-5B83-4D41-AF83-4AC94923C472}" destId="{92038F67-7984-41B7-ABA5-37D30CF4F787}" srcOrd="0" destOrd="0" presId="urn:microsoft.com/office/officeart/2005/8/layout/orgChart1"/>
    <dgm:cxn modelId="{B92B99AD-2354-46B3-BE32-8D0F6B6E9BFF}" type="presOf" srcId="{175632E3-2029-440F-948C-4B8E457198AA}" destId="{64C15346-6C55-4017-A18C-176BE8F6D0FA}" srcOrd="0" destOrd="0" presId="urn:microsoft.com/office/officeart/2005/8/layout/orgChart1"/>
    <dgm:cxn modelId="{B06D1BB0-E1AD-46D4-BC8B-DDF251201BF6}" srcId="{C7094645-9BF4-428D-9792-88A703A195FC}" destId="{173FD0D3-7FFC-47F6-8355-D0EBD072A0F4}" srcOrd="0" destOrd="0" parTransId="{024434C7-5B83-4D41-AF83-4AC94923C472}" sibTransId="{E00AA6AC-0BC5-4FDC-A291-54C5AD09D697}"/>
    <dgm:cxn modelId="{6D9B94B4-638C-451E-B9FF-AEE7C7E9E145}" srcId="{B1D3705B-9886-420A-8170-C9E7D083BDCE}" destId="{53CD0C7E-BAF3-4BD6-B08E-B133E6877482}" srcOrd="1" destOrd="0" parTransId="{82988D81-976F-48F3-8DA5-794639EE16F5}" sibTransId="{C5A03800-4908-40A1-A9E5-8264C8A50311}"/>
    <dgm:cxn modelId="{DA9CB8B7-1AD9-4158-8AAC-F3D014FF3710}" type="presOf" srcId="{31962D5B-B470-4CC6-9718-13145F9868DD}" destId="{B7F30D03-F9E2-4292-9DA9-344D5F1856C3}" srcOrd="0" destOrd="0" presId="urn:microsoft.com/office/officeart/2005/8/layout/orgChart1"/>
    <dgm:cxn modelId="{435B74BC-0CED-4EBB-A035-B1BBC319E247}" type="presOf" srcId="{DDFDC2ED-F13E-42AE-9CB5-DC3068F8130E}" destId="{6084CB83-5D28-4C28-A1D7-67003C947871}" srcOrd="1" destOrd="0" presId="urn:microsoft.com/office/officeart/2005/8/layout/orgChart1"/>
    <dgm:cxn modelId="{2A9702BD-A6FA-48EB-9600-26C29FB41094}" type="presOf" srcId="{0DC0472B-0290-4B78-9F85-F19B0791B275}" destId="{C5E6D4FD-CB9F-4765-8B4F-964F95106C2F}" srcOrd="0" destOrd="0" presId="urn:microsoft.com/office/officeart/2005/8/layout/orgChart1"/>
    <dgm:cxn modelId="{0D4D78BD-64AE-490F-97DD-B191DFA0CFC9}" srcId="{C7094645-9BF4-428D-9792-88A703A195FC}" destId="{4FBA67BA-C925-4E5F-AAF8-9C3A8DF17B4E}" srcOrd="1" destOrd="0" parTransId="{05A0B277-55E7-4303-B039-8B0397C962B5}" sibTransId="{5EF5B1EE-03DF-44B9-865A-7599B8B5A7DF}"/>
    <dgm:cxn modelId="{6CB634CC-76CD-46FA-B3D4-FA3C9F6F055F}" type="presOf" srcId="{AE6308BF-3B19-4655-B9D9-9151A3DCE13D}" destId="{6A1E8C40-1565-4565-B31E-33E1DE78EC7B}" srcOrd="1" destOrd="0" presId="urn:microsoft.com/office/officeart/2005/8/layout/orgChart1"/>
    <dgm:cxn modelId="{59341ECF-D4C2-43C8-A5BB-B4193A20C6D5}" srcId="{1A77C6F3-D4CC-4E1A-932F-3ACEDF94997C}" destId="{1D32C8EB-1019-4D70-9BA8-9BC45CB3426C}" srcOrd="0" destOrd="0" parTransId="{91666DC6-4498-4F06-BBAC-462654AC87DF}" sibTransId="{66677E57-17A1-46B5-A686-76A1FF15089B}"/>
    <dgm:cxn modelId="{DFADDACF-B69B-45CE-A8E9-8F22E6D9C700}" type="presOf" srcId="{EB486451-6300-45AC-BF82-5961C705E81D}" destId="{E940CEB7-171F-49E8-BFA6-C70DB0424A21}" srcOrd="0" destOrd="0" presId="urn:microsoft.com/office/officeart/2005/8/layout/orgChart1"/>
    <dgm:cxn modelId="{BB2084D2-D3E3-4B98-8374-2E6D3BC07B6E}" type="presOf" srcId="{176CAC6F-158D-4663-94F0-BA9FF0A486F3}" destId="{C2150C89-EC99-403A-AFDB-1B6DF010BCAB}" srcOrd="1" destOrd="0" presId="urn:microsoft.com/office/officeart/2005/8/layout/orgChart1"/>
    <dgm:cxn modelId="{8357B6DA-C914-4478-9917-58EB703C6B02}" type="presOf" srcId="{555477C9-2AC3-417B-9813-273130B51E69}" destId="{46D8AFE4-04DF-4487-9BC5-2B1E2EBAC4B9}" srcOrd="1" destOrd="0" presId="urn:microsoft.com/office/officeart/2005/8/layout/orgChart1"/>
    <dgm:cxn modelId="{79F5C0DA-4671-4AC4-A7AD-9C159249573F}" type="presOf" srcId="{C2848E69-97D2-4CBC-A727-4111F23A1698}" destId="{00BF0FF8-BDCB-41F3-BEC3-6BA2B7A55DEE}" srcOrd="1" destOrd="0" presId="urn:microsoft.com/office/officeart/2005/8/layout/orgChart1"/>
    <dgm:cxn modelId="{1B4100DB-6EEF-4603-9E49-C0A349D94414}" type="presOf" srcId="{173FD0D3-7FFC-47F6-8355-D0EBD072A0F4}" destId="{284F0346-804C-47FD-9753-A2FBF0442EC0}" srcOrd="1" destOrd="0" presId="urn:microsoft.com/office/officeart/2005/8/layout/orgChart1"/>
    <dgm:cxn modelId="{B64FA2E0-C2A1-4EB4-867A-3A1A559F0BE0}" type="presOf" srcId="{D04F1A27-7564-4C8D-9D06-5353C142ABB6}" destId="{E0BDDF31-735E-4D01-9775-AD254EF8B9FD}" srcOrd="0" destOrd="0" presId="urn:microsoft.com/office/officeart/2005/8/layout/orgChart1"/>
    <dgm:cxn modelId="{406D44E2-6977-4A5D-AA65-E55335C40933}" type="presOf" srcId="{1D496704-41A1-45AA-BA6E-1297E0867CE5}" destId="{CB91086F-FF0F-412D-9D11-4B5B5E0AE979}" srcOrd="1" destOrd="0" presId="urn:microsoft.com/office/officeart/2005/8/layout/orgChart1"/>
    <dgm:cxn modelId="{14729EE3-0F6B-46F0-8E9F-2A162E84870B}" srcId="{1D496704-41A1-45AA-BA6E-1297E0867CE5}" destId="{C7094645-9BF4-428D-9792-88A703A195FC}" srcOrd="0" destOrd="0" parTransId="{0DC0472B-0290-4B78-9F85-F19B0791B275}" sibTransId="{5C543B2D-0F5D-42AF-98DA-5AADAC876612}"/>
    <dgm:cxn modelId="{E61B8DE5-F65F-4026-9E12-6FBA8627E921}" type="presOf" srcId="{1A77C6F3-D4CC-4E1A-932F-3ACEDF94997C}" destId="{1D378557-3616-44C3-ACF2-8614239CD770}" srcOrd="0" destOrd="0" presId="urn:microsoft.com/office/officeart/2005/8/layout/orgChart1"/>
    <dgm:cxn modelId="{C83492E8-4658-4270-AF96-104305573CC3}" srcId="{175632E3-2029-440F-948C-4B8E457198AA}" destId="{8FE0EB5E-B5D3-424E-8532-593F07D5B4BC}" srcOrd="0" destOrd="0" parTransId="{B1D123C1-A433-4B16-870E-02A235D4B0D7}" sibTransId="{D27131E5-DBC5-46BD-9D25-6454CEEF72AB}"/>
    <dgm:cxn modelId="{496BD9E8-FD9E-4FF3-879D-32896E4057F3}" type="presOf" srcId="{6A09FA47-DF60-466B-9642-67D67BD93DCF}" destId="{1C1D438B-CD7A-4979-88F3-7076FAB5B629}" srcOrd="0" destOrd="0" presId="urn:microsoft.com/office/officeart/2005/8/layout/orgChart1"/>
    <dgm:cxn modelId="{F2F189F0-7A9E-436F-8FA1-EC2CDE8ACD31}" type="presOf" srcId="{1D32C8EB-1019-4D70-9BA8-9BC45CB3426C}" destId="{0D251808-4BDF-4147-8834-B057458FC5E5}" srcOrd="0" destOrd="0" presId="urn:microsoft.com/office/officeart/2005/8/layout/orgChart1"/>
    <dgm:cxn modelId="{D47E80F4-E9B2-4048-85EB-DBD024797865}" type="presOf" srcId="{B10021B7-2904-42BE-AB0A-420F6975E789}" destId="{CA32ED37-D1FE-456A-8E4E-BB8634C490C3}" srcOrd="0" destOrd="0" presId="urn:microsoft.com/office/officeart/2005/8/layout/orgChart1"/>
    <dgm:cxn modelId="{2E9D27F8-2EAD-4D00-89F2-CDF7DEB8130A}" type="presOf" srcId="{4FBA67BA-C925-4E5F-AAF8-9C3A8DF17B4E}" destId="{5DE0261C-BEDD-41DE-B34A-EED6C918FC0C}" srcOrd="1" destOrd="0" presId="urn:microsoft.com/office/officeart/2005/8/layout/orgChart1"/>
    <dgm:cxn modelId="{7CC48FAC-F2D4-4E62-9303-36ED8E663E99}" type="presParOf" srcId="{1D378557-3616-44C3-ACF2-8614239CD770}" destId="{1C6DE85A-3172-49D4-AEFD-E8E200D94E29}" srcOrd="0" destOrd="0" presId="urn:microsoft.com/office/officeart/2005/8/layout/orgChart1"/>
    <dgm:cxn modelId="{6D26A6A1-1DA9-4BC8-B34F-08EF85FA9BD2}" type="presParOf" srcId="{1C6DE85A-3172-49D4-AEFD-E8E200D94E29}" destId="{4FD80DE1-188C-4D5B-BE58-3F9D73283424}" srcOrd="0" destOrd="0" presId="urn:microsoft.com/office/officeart/2005/8/layout/orgChart1"/>
    <dgm:cxn modelId="{ADF6E23C-F7EC-4657-BE04-6B245C660890}" type="presParOf" srcId="{4FD80DE1-188C-4D5B-BE58-3F9D73283424}" destId="{0D251808-4BDF-4147-8834-B057458FC5E5}" srcOrd="0" destOrd="0" presId="urn:microsoft.com/office/officeart/2005/8/layout/orgChart1"/>
    <dgm:cxn modelId="{44F05B8A-32C4-4697-ADE1-FCC2A706685F}" type="presParOf" srcId="{4FD80DE1-188C-4D5B-BE58-3F9D73283424}" destId="{5F2197FC-864D-4C54-A114-4FD386A08CFF}" srcOrd="1" destOrd="0" presId="urn:microsoft.com/office/officeart/2005/8/layout/orgChart1"/>
    <dgm:cxn modelId="{27E16CCF-2FE1-41E9-BF2E-EBAD1FCE3C7E}" type="presParOf" srcId="{1C6DE85A-3172-49D4-AEFD-E8E200D94E29}" destId="{003A978B-1D94-473A-A82E-549D816E27DB}" srcOrd="1" destOrd="0" presId="urn:microsoft.com/office/officeart/2005/8/layout/orgChart1"/>
    <dgm:cxn modelId="{366C2E68-688C-4BB3-8A8C-1685BAE8B9D7}" type="presParOf" srcId="{003A978B-1D94-473A-A82E-549D816E27DB}" destId="{49D7B0E2-7A72-4F80-A014-7DADEAC4ECF8}" srcOrd="0" destOrd="0" presId="urn:microsoft.com/office/officeart/2005/8/layout/orgChart1"/>
    <dgm:cxn modelId="{24BBE276-A8B6-4124-B6FD-43C5390C1DF3}" type="presParOf" srcId="{003A978B-1D94-473A-A82E-549D816E27DB}" destId="{DE5641C6-A61B-4B31-A615-86BEBAC351E2}" srcOrd="1" destOrd="0" presId="urn:microsoft.com/office/officeart/2005/8/layout/orgChart1"/>
    <dgm:cxn modelId="{600460EF-A652-4263-866B-E5BFBB13C344}" type="presParOf" srcId="{DE5641C6-A61B-4B31-A615-86BEBAC351E2}" destId="{433A976F-585F-48A7-9AF3-BC37139C4332}" srcOrd="0" destOrd="0" presId="urn:microsoft.com/office/officeart/2005/8/layout/orgChart1"/>
    <dgm:cxn modelId="{1D48BEC7-D5C7-4A59-98A0-120588258143}" type="presParOf" srcId="{433A976F-585F-48A7-9AF3-BC37139C4332}" destId="{A9FF3B89-09A1-448D-A7B6-043BF874C7ED}" srcOrd="0" destOrd="0" presId="urn:microsoft.com/office/officeart/2005/8/layout/orgChart1"/>
    <dgm:cxn modelId="{69BAF8A8-1BAC-40C9-A1FF-AFF38C688C79}" type="presParOf" srcId="{433A976F-585F-48A7-9AF3-BC37139C4332}" destId="{00BF0FF8-BDCB-41F3-BEC3-6BA2B7A55DEE}" srcOrd="1" destOrd="0" presId="urn:microsoft.com/office/officeart/2005/8/layout/orgChart1"/>
    <dgm:cxn modelId="{D6D898AA-4930-4AC9-9864-22494F0E1A2A}" type="presParOf" srcId="{DE5641C6-A61B-4B31-A615-86BEBAC351E2}" destId="{1A58583C-0CEE-486A-935D-A39A6C0CDF7F}" srcOrd="1" destOrd="0" presId="urn:microsoft.com/office/officeart/2005/8/layout/orgChart1"/>
    <dgm:cxn modelId="{3C4CE220-E732-4681-B9F7-319DDB9EA5D8}" type="presParOf" srcId="{1A58583C-0CEE-486A-935D-A39A6C0CDF7F}" destId="{620A3331-1B3A-40BB-BAD3-EB8E1E594BE3}" srcOrd="0" destOrd="0" presId="urn:microsoft.com/office/officeart/2005/8/layout/orgChart1"/>
    <dgm:cxn modelId="{71F237AA-DCCD-48A0-A043-171C88E40224}" type="presParOf" srcId="{1A58583C-0CEE-486A-935D-A39A6C0CDF7F}" destId="{75BBA28A-396C-4493-96F2-50CB360AEE5C}" srcOrd="1" destOrd="0" presId="urn:microsoft.com/office/officeart/2005/8/layout/orgChart1"/>
    <dgm:cxn modelId="{9A35528A-BB56-4FAC-9F83-99E4B2838EDB}" type="presParOf" srcId="{75BBA28A-396C-4493-96F2-50CB360AEE5C}" destId="{D9FE16E3-2865-466C-AA46-8750A4A3768A}" srcOrd="0" destOrd="0" presId="urn:microsoft.com/office/officeart/2005/8/layout/orgChart1"/>
    <dgm:cxn modelId="{75C2247D-6D5A-426B-BD1D-CBEA57C59785}" type="presParOf" srcId="{D9FE16E3-2865-466C-AA46-8750A4A3768A}" destId="{3566A1E8-175F-42AE-95C5-83081E6230AA}" srcOrd="0" destOrd="0" presId="urn:microsoft.com/office/officeart/2005/8/layout/orgChart1"/>
    <dgm:cxn modelId="{A5495FF5-D731-43CE-AEB1-D26580753651}" type="presParOf" srcId="{D9FE16E3-2865-466C-AA46-8750A4A3768A}" destId="{C2150C89-EC99-403A-AFDB-1B6DF010BCAB}" srcOrd="1" destOrd="0" presId="urn:microsoft.com/office/officeart/2005/8/layout/orgChart1"/>
    <dgm:cxn modelId="{D790D4E7-9180-4BBC-A6B0-83A68AA9D260}" type="presParOf" srcId="{75BBA28A-396C-4493-96F2-50CB360AEE5C}" destId="{FEC71575-7D8D-4B11-8B62-96514EDBE795}" srcOrd="1" destOrd="0" presId="urn:microsoft.com/office/officeart/2005/8/layout/orgChart1"/>
    <dgm:cxn modelId="{3248DF01-690F-4DE9-A82C-C9B27FA85BBB}" type="presParOf" srcId="{FEC71575-7D8D-4B11-8B62-96514EDBE795}" destId="{1C1D438B-CD7A-4979-88F3-7076FAB5B629}" srcOrd="0" destOrd="0" presId="urn:microsoft.com/office/officeart/2005/8/layout/orgChart1"/>
    <dgm:cxn modelId="{D9151577-B6A5-4E18-A789-27E1A427F699}" type="presParOf" srcId="{FEC71575-7D8D-4B11-8B62-96514EDBE795}" destId="{3770415D-8BFD-4334-A646-85AE7D1BC6DB}" srcOrd="1" destOrd="0" presId="urn:microsoft.com/office/officeart/2005/8/layout/orgChart1"/>
    <dgm:cxn modelId="{9F5BD47A-C1D9-49B3-B025-62E87CFD547C}" type="presParOf" srcId="{3770415D-8BFD-4334-A646-85AE7D1BC6DB}" destId="{65CF67B3-792D-4F56-A326-C8CD5AE0315C}" srcOrd="0" destOrd="0" presId="urn:microsoft.com/office/officeart/2005/8/layout/orgChart1"/>
    <dgm:cxn modelId="{A784F3B9-E5B9-411B-95E0-F23D6FA8A919}" type="presParOf" srcId="{65CF67B3-792D-4F56-A326-C8CD5AE0315C}" destId="{E940CEB7-171F-49E8-BFA6-C70DB0424A21}" srcOrd="0" destOrd="0" presId="urn:microsoft.com/office/officeart/2005/8/layout/orgChart1"/>
    <dgm:cxn modelId="{E2B981DF-B638-4BA6-8519-565201077C00}" type="presParOf" srcId="{65CF67B3-792D-4F56-A326-C8CD5AE0315C}" destId="{F89E7982-4297-40B8-8465-F25982429770}" srcOrd="1" destOrd="0" presId="urn:microsoft.com/office/officeart/2005/8/layout/orgChart1"/>
    <dgm:cxn modelId="{1DF02196-7EF2-484D-98DE-0F4D5AE4BF14}" type="presParOf" srcId="{3770415D-8BFD-4334-A646-85AE7D1BC6DB}" destId="{F74C6210-C07E-4AFC-B42C-C093CBD7CBBC}" srcOrd="1" destOrd="0" presId="urn:microsoft.com/office/officeart/2005/8/layout/orgChart1"/>
    <dgm:cxn modelId="{4250FAF9-A755-4583-8AF8-8BC05C33193E}" type="presParOf" srcId="{3770415D-8BFD-4334-A646-85AE7D1BC6DB}" destId="{A5A30698-C75B-4734-A8A5-4D950C13C7F3}" srcOrd="2" destOrd="0" presId="urn:microsoft.com/office/officeart/2005/8/layout/orgChart1"/>
    <dgm:cxn modelId="{E6C504EA-D713-4183-B718-C5922FE4B102}" type="presParOf" srcId="{75BBA28A-396C-4493-96F2-50CB360AEE5C}" destId="{5BBD03A1-42C3-4C33-AF6E-0BB452A73B07}" srcOrd="2" destOrd="0" presId="urn:microsoft.com/office/officeart/2005/8/layout/orgChart1"/>
    <dgm:cxn modelId="{A8B6623C-64A8-43A0-B48B-F48DB7894A2E}" type="presParOf" srcId="{DE5641C6-A61B-4B31-A615-86BEBAC351E2}" destId="{BD77530C-FF8E-4C47-BA97-5A832594BDCA}" srcOrd="2" destOrd="0" presId="urn:microsoft.com/office/officeart/2005/8/layout/orgChart1"/>
    <dgm:cxn modelId="{9D66E1DB-132A-434B-9F4C-49A374CA01A5}" type="presParOf" srcId="{003A978B-1D94-473A-A82E-549D816E27DB}" destId="{CA32ED37-D1FE-456A-8E4E-BB8634C490C3}" srcOrd="2" destOrd="0" presId="urn:microsoft.com/office/officeart/2005/8/layout/orgChart1"/>
    <dgm:cxn modelId="{016006A9-9B69-4CFD-937B-6A13B7B40A18}" type="presParOf" srcId="{003A978B-1D94-473A-A82E-549D816E27DB}" destId="{029100C0-7F1B-49B3-A7B0-C75A2C09E378}" srcOrd="3" destOrd="0" presId="urn:microsoft.com/office/officeart/2005/8/layout/orgChart1"/>
    <dgm:cxn modelId="{767AFBA0-9353-4FE6-AB0B-EE9AA4268C02}" type="presParOf" srcId="{029100C0-7F1B-49B3-A7B0-C75A2C09E378}" destId="{70E3E803-7E72-4819-90B9-DFFBF0D607DA}" srcOrd="0" destOrd="0" presId="urn:microsoft.com/office/officeart/2005/8/layout/orgChart1"/>
    <dgm:cxn modelId="{0CA8110A-996C-4D83-925E-33DFB2D32ECD}" type="presParOf" srcId="{70E3E803-7E72-4819-90B9-DFFBF0D607DA}" destId="{4DB46C85-F0D3-46D0-892B-B72E70A02BB5}" srcOrd="0" destOrd="0" presId="urn:microsoft.com/office/officeart/2005/8/layout/orgChart1"/>
    <dgm:cxn modelId="{6B896B7A-B5A7-467A-BB40-D97B5D1A5FE9}" type="presParOf" srcId="{70E3E803-7E72-4819-90B9-DFFBF0D607DA}" destId="{6A1E8C40-1565-4565-B31E-33E1DE78EC7B}" srcOrd="1" destOrd="0" presId="urn:microsoft.com/office/officeart/2005/8/layout/orgChart1"/>
    <dgm:cxn modelId="{F34E4C50-C68B-4108-A449-E42CE6E367D0}" type="presParOf" srcId="{029100C0-7F1B-49B3-A7B0-C75A2C09E378}" destId="{4F83B8A5-1941-4166-96EF-357CFBE33F1A}" srcOrd="1" destOrd="0" presId="urn:microsoft.com/office/officeart/2005/8/layout/orgChart1"/>
    <dgm:cxn modelId="{AD3BD3E8-3DCA-4420-AE3B-4F1A1E277663}" type="presParOf" srcId="{4F83B8A5-1941-4166-96EF-357CFBE33F1A}" destId="{E0BDDF31-735E-4D01-9775-AD254EF8B9FD}" srcOrd="0" destOrd="0" presId="urn:microsoft.com/office/officeart/2005/8/layout/orgChart1"/>
    <dgm:cxn modelId="{250A4828-C444-4C96-ACDA-8D43F7592845}" type="presParOf" srcId="{4F83B8A5-1941-4166-96EF-357CFBE33F1A}" destId="{2638F297-B8E5-47BB-8653-1A490FC0BA57}" srcOrd="1" destOrd="0" presId="urn:microsoft.com/office/officeart/2005/8/layout/orgChart1"/>
    <dgm:cxn modelId="{67504068-C68F-4D49-9F2C-99426295116A}" type="presParOf" srcId="{2638F297-B8E5-47BB-8653-1A490FC0BA57}" destId="{3EA54239-6BAD-48B6-A9D4-2B5E2C7C2CE9}" srcOrd="0" destOrd="0" presId="urn:microsoft.com/office/officeart/2005/8/layout/orgChart1"/>
    <dgm:cxn modelId="{601268CF-360A-4EC9-AB61-70EAD320EF5E}" type="presParOf" srcId="{3EA54239-6BAD-48B6-A9D4-2B5E2C7C2CE9}" destId="{AF0797A6-99E4-49E9-84FE-5899CAC6B300}" srcOrd="0" destOrd="0" presId="urn:microsoft.com/office/officeart/2005/8/layout/orgChart1"/>
    <dgm:cxn modelId="{02E6673F-11C4-48D9-874E-2193E5447A28}" type="presParOf" srcId="{3EA54239-6BAD-48B6-A9D4-2B5E2C7C2CE9}" destId="{C1A3AD8D-B7B7-41CD-82BD-B9560214F934}" srcOrd="1" destOrd="0" presId="urn:microsoft.com/office/officeart/2005/8/layout/orgChart1"/>
    <dgm:cxn modelId="{6BFBDF82-E0DC-41E1-916F-D96A52DF933E}" type="presParOf" srcId="{2638F297-B8E5-47BB-8653-1A490FC0BA57}" destId="{E285576B-F431-4AA6-8FF9-B6A8C3A8143C}" srcOrd="1" destOrd="0" presId="urn:microsoft.com/office/officeart/2005/8/layout/orgChart1"/>
    <dgm:cxn modelId="{1A1B6D53-B2BC-4D4D-8954-23FFC91A44F7}" type="presParOf" srcId="{E285576B-F431-4AA6-8FF9-B6A8C3A8143C}" destId="{D2D30979-AA01-4E71-AA84-1E6B8B2B8546}" srcOrd="0" destOrd="0" presId="urn:microsoft.com/office/officeart/2005/8/layout/orgChart1"/>
    <dgm:cxn modelId="{BAE0E186-BDEF-43B8-A980-A8D279C58C44}" type="presParOf" srcId="{E285576B-F431-4AA6-8FF9-B6A8C3A8143C}" destId="{06FF4E49-FE03-444A-89C2-6C09F07EC0FB}" srcOrd="1" destOrd="0" presId="urn:microsoft.com/office/officeart/2005/8/layout/orgChart1"/>
    <dgm:cxn modelId="{0BAD3358-AC3D-49C7-B982-A69E6A07A2F3}" type="presParOf" srcId="{06FF4E49-FE03-444A-89C2-6C09F07EC0FB}" destId="{3C70B48E-0CDD-46D7-B21D-48A736E60ADD}" srcOrd="0" destOrd="0" presId="urn:microsoft.com/office/officeart/2005/8/layout/orgChart1"/>
    <dgm:cxn modelId="{5C8A5B35-CFC8-44F1-A914-DCD251462DD0}" type="presParOf" srcId="{3C70B48E-0CDD-46D7-B21D-48A736E60ADD}" destId="{974F13D7-41A2-47CD-870C-BB01B3DC17D5}" srcOrd="0" destOrd="0" presId="urn:microsoft.com/office/officeart/2005/8/layout/orgChart1"/>
    <dgm:cxn modelId="{7B40BAA0-EBB9-4081-B6F6-169016726904}" type="presParOf" srcId="{3C70B48E-0CDD-46D7-B21D-48A736E60ADD}" destId="{27E572D6-3ADA-47C5-9370-4E59B1AFF774}" srcOrd="1" destOrd="0" presId="urn:microsoft.com/office/officeart/2005/8/layout/orgChart1"/>
    <dgm:cxn modelId="{4FDC4E4F-AADE-45A5-AB4F-571E60614AE7}" type="presParOf" srcId="{06FF4E49-FE03-444A-89C2-6C09F07EC0FB}" destId="{6F37D122-0EA8-4FD2-9C56-9F79739DE25D}" srcOrd="1" destOrd="0" presId="urn:microsoft.com/office/officeart/2005/8/layout/orgChart1"/>
    <dgm:cxn modelId="{84FFB94D-D03B-485F-A97F-91A67A7CE312}" type="presParOf" srcId="{06FF4E49-FE03-444A-89C2-6C09F07EC0FB}" destId="{95426038-C9C1-42B5-85D2-9CE7637B8E61}" srcOrd="2" destOrd="0" presId="urn:microsoft.com/office/officeart/2005/8/layout/orgChart1"/>
    <dgm:cxn modelId="{F8B04F79-0123-49DB-AAB0-FBD0E63883D7}" type="presParOf" srcId="{E285576B-F431-4AA6-8FF9-B6A8C3A8143C}" destId="{F06B32AD-D68B-4E65-84E8-BD9E93B98EBA}" srcOrd="2" destOrd="0" presId="urn:microsoft.com/office/officeart/2005/8/layout/orgChart1"/>
    <dgm:cxn modelId="{FD9527D6-AF57-4F86-9D6A-185267BA19AF}" type="presParOf" srcId="{E285576B-F431-4AA6-8FF9-B6A8C3A8143C}" destId="{DAD8D0F5-C022-43A7-84C5-B554C3670B85}" srcOrd="3" destOrd="0" presId="urn:microsoft.com/office/officeart/2005/8/layout/orgChart1"/>
    <dgm:cxn modelId="{4090CF07-A046-430E-98CC-056B9BF2569D}" type="presParOf" srcId="{DAD8D0F5-C022-43A7-84C5-B554C3670B85}" destId="{6F9B6D88-0A96-469D-B66B-AC9E6B06CFE7}" srcOrd="0" destOrd="0" presId="urn:microsoft.com/office/officeart/2005/8/layout/orgChart1"/>
    <dgm:cxn modelId="{980AD9EA-DDB8-4EE8-9D05-8D6E72DE39D9}" type="presParOf" srcId="{6F9B6D88-0A96-469D-B66B-AC9E6B06CFE7}" destId="{B60D2202-0F5B-455D-9945-895F6643EF61}" srcOrd="0" destOrd="0" presId="urn:microsoft.com/office/officeart/2005/8/layout/orgChart1"/>
    <dgm:cxn modelId="{43D74AF2-951C-47EB-91CC-3D51E3544DFB}" type="presParOf" srcId="{6F9B6D88-0A96-469D-B66B-AC9E6B06CFE7}" destId="{3F9CD421-3C35-4AF2-BB42-D966C820C6A7}" srcOrd="1" destOrd="0" presId="urn:microsoft.com/office/officeart/2005/8/layout/orgChart1"/>
    <dgm:cxn modelId="{E42B19F3-EE47-4E5E-B2B7-AE0E5E7F7BFF}" type="presParOf" srcId="{DAD8D0F5-C022-43A7-84C5-B554C3670B85}" destId="{FDA50581-49D9-46C5-B014-02057BCECE54}" srcOrd="1" destOrd="0" presId="urn:microsoft.com/office/officeart/2005/8/layout/orgChart1"/>
    <dgm:cxn modelId="{30F42B86-1B75-403F-8686-9682B0110F7A}" type="presParOf" srcId="{DAD8D0F5-C022-43A7-84C5-B554C3670B85}" destId="{FBC84BB4-BA92-4172-945A-5E283D56CFF7}" srcOrd="2" destOrd="0" presId="urn:microsoft.com/office/officeart/2005/8/layout/orgChart1"/>
    <dgm:cxn modelId="{4C358447-AC3A-4675-B56C-331E4F29E435}" type="presParOf" srcId="{2638F297-B8E5-47BB-8653-1A490FC0BA57}" destId="{05F70663-6D37-463C-A8E4-A05AD9AC783D}" srcOrd="2" destOrd="0" presId="urn:microsoft.com/office/officeart/2005/8/layout/orgChart1"/>
    <dgm:cxn modelId="{D314A795-5EEF-4288-85DD-9C5ECCFDE99B}" type="presParOf" srcId="{029100C0-7F1B-49B3-A7B0-C75A2C09E378}" destId="{60196356-2DDA-4D94-A8DB-A83D5F68DBDB}" srcOrd="2" destOrd="0" presId="urn:microsoft.com/office/officeart/2005/8/layout/orgChart1"/>
    <dgm:cxn modelId="{C5236AC7-02A3-4B1B-9702-05FA0A3F7D7F}" type="presParOf" srcId="{003A978B-1D94-473A-A82E-549D816E27DB}" destId="{4F526895-16ED-4DDD-A579-94103657EC6C}" srcOrd="4" destOrd="0" presId="urn:microsoft.com/office/officeart/2005/8/layout/orgChart1"/>
    <dgm:cxn modelId="{9CB48DBE-6E46-4FDC-AA2C-2711713E17EE}" type="presParOf" srcId="{003A978B-1D94-473A-A82E-549D816E27DB}" destId="{C9DAC4D7-7BF1-4945-99E0-B92C9F052A61}" srcOrd="5" destOrd="0" presId="urn:microsoft.com/office/officeart/2005/8/layout/orgChart1"/>
    <dgm:cxn modelId="{50AE5FD1-7F7F-4483-84F6-937255EF7422}" type="presParOf" srcId="{C9DAC4D7-7BF1-4945-99E0-B92C9F052A61}" destId="{A1E5B35E-D1D1-4AC7-A262-63286A8FF055}" srcOrd="0" destOrd="0" presId="urn:microsoft.com/office/officeart/2005/8/layout/orgChart1"/>
    <dgm:cxn modelId="{26B52B0F-2780-4A30-A5BE-01A1AAA4DE9E}" type="presParOf" srcId="{A1E5B35E-D1D1-4AC7-A262-63286A8FF055}" destId="{E9E24D5D-B95D-472F-A87A-1ED7EBB8D900}" srcOrd="0" destOrd="0" presId="urn:microsoft.com/office/officeart/2005/8/layout/orgChart1"/>
    <dgm:cxn modelId="{FBA9932C-AE04-4372-B03E-0FCB0A709250}" type="presParOf" srcId="{A1E5B35E-D1D1-4AC7-A262-63286A8FF055}" destId="{1BD58B09-7137-442F-8487-67001E2E4341}" srcOrd="1" destOrd="0" presId="urn:microsoft.com/office/officeart/2005/8/layout/orgChart1"/>
    <dgm:cxn modelId="{B5B60D28-B4F1-4335-9697-63C031127B4C}" type="presParOf" srcId="{C9DAC4D7-7BF1-4945-99E0-B92C9F052A61}" destId="{C0E028BD-0CA6-4AE2-9902-33A3B9526427}" srcOrd="1" destOrd="0" presId="urn:microsoft.com/office/officeart/2005/8/layout/orgChart1"/>
    <dgm:cxn modelId="{ED9F0204-79B8-40DF-9161-0CBF4BE7F292}" type="presParOf" srcId="{C0E028BD-0CA6-4AE2-9902-33A3B9526427}" destId="{A6601779-78B7-4EFD-BD8C-1DF8065390F1}" srcOrd="0" destOrd="0" presId="urn:microsoft.com/office/officeart/2005/8/layout/orgChart1"/>
    <dgm:cxn modelId="{CF6C09FB-965F-499A-92C4-A55B55464A20}" type="presParOf" srcId="{C0E028BD-0CA6-4AE2-9902-33A3B9526427}" destId="{BF803E0F-EFCD-4179-9E25-3B4C2FD7F896}" srcOrd="1" destOrd="0" presId="urn:microsoft.com/office/officeart/2005/8/layout/orgChart1"/>
    <dgm:cxn modelId="{8261F694-A6F6-44C2-94ED-3DFBBDECE747}" type="presParOf" srcId="{BF803E0F-EFCD-4179-9E25-3B4C2FD7F896}" destId="{51D4D01A-3212-4BE2-99BF-16E4B3ACA7B1}" srcOrd="0" destOrd="0" presId="urn:microsoft.com/office/officeart/2005/8/layout/orgChart1"/>
    <dgm:cxn modelId="{21AAB201-7480-484C-BCDE-D49B1A6698BD}" type="presParOf" srcId="{51D4D01A-3212-4BE2-99BF-16E4B3ACA7B1}" destId="{64C15346-6C55-4017-A18C-176BE8F6D0FA}" srcOrd="0" destOrd="0" presId="urn:microsoft.com/office/officeart/2005/8/layout/orgChart1"/>
    <dgm:cxn modelId="{F78342A8-A5EA-4E31-8DD5-B8B55770B66C}" type="presParOf" srcId="{51D4D01A-3212-4BE2-99BF-16E4B3ACA7B1}" destId="{CA00A14A-F364-4A5F-BD93-692A8BF3F577}" srcOrd="1" destOrd="0" presId="urn:microsoft.com/office/officeart/2005/8/layout/orgChart1"/>
    <dgm:cxn modelId="{0A1D5A3C-C138-4E72-8AAB-FDA152FC8B40}" type="presParOf" srcId="{BF803E0F-EFCD-4179-9E25-3B4C2FD7F896}" destId="{AA12FF8C-5144-4485-8351-FB5EB7CE5357}" srcOrd="1" destOrd="0" presId="urn:microsoft.com/office/officeart/2005/8/layout/orgChart1"/>
    <dgm:cxn modelId="{7E8F144F-04BA-4982-ABFB-F89BC98E3DC2}" type="presParOf" srcId="{AA12FF8C-5144-4485-8351-FB5EB7CE5357}" destId="{8DDADA06-1BA5-46D6-A1E0-313FA802F705}" srcOrd="0" destOrd="0" presId="urn:microsoft.com/office/officeart/2005/8/layout/orgChart1"/>
    <dgm:cxn modelId="{8E38B86B-58BC-49A6-8B10-7CA255EB1B0A}" type="presParOf" srcId="{AA12FF8C-5144-4485-8351-FB5EB7CE5357}" destId="{BB3FC3D8-4E59-4B05-B8E5-E717E8A8F737}" srcOrd="1" destOrd="0" presId="urn:microsoft.com/office/officeart/2005/8/layout/orgChart1"/>
    <dgm:cxn modelId="{365C3AFD-E504-4FE3-89F0-86DADDDFBF73}" type="presParOf" srcId="{BB3FC3D8-4E59-4B05-B8E5-E717E8A8F737}" destId="{FC55DC32-5BFE-4C90-8CE7-E9671B828681}" srcOrd="0" destOrd="0" presId="urn:microsoft.com/office/officeart/2005/8/layout/orgChart1"/>
    <dgm:cxn modelId="{1470F14C-1378-4A2C-B0EB-5E6FACEFAA5A}" type="presParOf" srcId="{FC55DC32-5BFE-4C90-8CE7-E9671B828681}" destId="{341F1DD8-294C-4ABC-8457-9C38299BAE6E}" srcOrd="0" destOrd="0" presId="urn:microsoft.com/office/officeart/2005/8/layout/orgChart1"/>
    <dgm:cxn modelId="{15405521-1C3C-445D-8C10-00473CEB927F}" type="presParOf" srcId="{FC55DC32-5BFE-4C90-8CE7-E9671B828681}" destId="{2724F926-1A92-47CA-A8EB-E066E7FA0B8B}" srcOrd="1" destOrd="0" presId="urn:microsoft.com/office/officeart/2005/8/layout/orgChart1"/>
    <dgm:cxn modelId="{3D990F28-142A-4E7B-B4B0-23AB04AD0316}" type="presParOf" srcId="{BB3FC3D8-4E59-4B05-B8E5-E717E8A8F737}" destId="{4BE1BB8D-7927-46F7-873F-B04CEE4A6742}" srcOrd="1" destOrd="0" presId="urn:microsoft.com/office/officeart/2005/8/layout/orgChart1"/>
    <dgm:cxn modelId="{8A4E7825-5D17-4923-B3C4-A13F63CCB207}" type="presParOf" srcId="{BB3FC3D8-4E59-4B05-B8E5-E717E8A8F737}" destId="{354081BB-05DE-423B-9549-B4EB6626BA74}" srcOrd="2" destOrd="0" presId="urn:microsoft.com/office/officeart/2005/8/layout/orgChart1"/>
    <dgm:cxn modelId="{72648CBF-6619-46DA-A44A-34881FCFA457}" type="presParOf" srcId="{AA12FF8C-5144-4485-8351-FB5EB7CE5357}" destId="{EB99464C-B61C-4137-8644-3990D789B794}" srcOrd="2" destOrd="0" presId="urn:microsoft.com/office/officeart/2005/8/layout/orgChart1"/>
    <dgm:cxn modelId="{158BF36A-4FEA-43D2-AF71-375B691FAFBE}" type="presParOf" srcId="{AA12FF8C-5144-4485-8351-FB5EB7CE5357}" destId="{07CC7398-BBAE-4F45-8F53-FB7C2B82F641}" srcOrd="3" destOrd="0" presId="urn:microsoft.com/office/officeart/2005/8/layout/orgChart1"/>
    <dgm:cxn modelId="{01E0701F-B0C9-4080-A9C6-8CECE8BE01CA}" type="presParOf" srcId="{07CC7398-BBAE-4F45-8F53-FB7C2B82F641}" destId="{26A91285-D817-4119-9C8B-76063E866BDA}" srcOrd="0" destOrd="0" presId="urn:microsoft.com/office/officeart/2005/8/layout/orgChart1"/>
    <dgm:cxn modelId="{0B1F88B8-1372-4BA3-87C3-9F12A958CFA5}" type="presParOf" srcId="{26A91285-D817-4119-9C8B-76063E866BDA}" destId="{4A8FDDC3-550E-4B3D-AB42-1F0C66EF799E}" srcOrd="0" destOrd="0" presId="urn:microsoft.com/office/officeart/2005/8/layout/orgChart1"/>
    <dgm:cxn modelId="{A9E6DDE7-05DE-4E00-8249-5029787CEC3C}" type="presParOf" srcId="{26A91285-D817-4119-9C8B-76063E866BDA}" destId="{6084CB83-5D28-4C28-A1D7-67003C947871}" srcOrd="1" destOrd="0" presId="urn:microsoft.com/office/officeart/2005/8/layout/orgChart1"/>
    <dgm:cxn modelId="{3A0CA0E3-B9F3-4126-B102-2955B7539767}" type="presParOf" srcId="{07CC7398-BBAE-4F45-8F53-FB7C2B82F641}" destId="{3D882431-6138-4035-A252-A82269FE49E6}" srcOrd="1" destOrd="0" presId="urn:microsoft.com/office/officeart/2005/8/layout/orgChart1"/>
    <dgm:cxn modelId="{267894A1-476D-4F9E-A56C-857562B58BD9}" type="presParOf" srcId="{07CC7398-BBAE-4F45-8F53-FB7C2B82F641}" destId="{ADC9DE13-F36B-41B1-9783-3330518EE943}" srcOrd="2" destOrd="0" presId="urn:microsoft.com/office/officeart/2005/8/layout/orgChart1"/>
    <dgm:cxn modelId="{D2A86964-3187-4142-A126-47AC36C52AF3}" type="presParOf" srcId="{BF803E0F-EFCD-4179-9E25-3B4C2FD7F896}" destId="{F647B506-A028-4D23-A533-015A5AEE2709}" srcOrd="2" destOrd="0" presId="urn:microsoft.com/office/officeart/2005/8/layout/orgChart1"/>
    <dgm:cxn modelId="{2FA758AE-B8F9-456B-B4FD-1AA4B3C25376}" type="presParOf" srcId="{C9DAC4D7-7BF1-4945-99E0-B92C9F052A61}" destId="{4B0BF668-4CA7-47A9-9949-E7D1899F493A}" srcOrd="2" destOrd="0" presId="urn:microsoft.com/office/officeart/2005/8/layout/orgChart1"/>
    <dgm:cxn modelId="{F0EA4F95-9813-4F42-8600-589C44F4BFEB}" type="presParOf" srcId="{003A978B-1D94-473A-A82E-549D816E27DB}" destId="{B7F30D03-F9E2-4292-9DA9-344D5F1856C3}" srcOrd="6" destOrd="0" presId="urn:microsoft.com/office/officeart/2005/8/layout/orgChart1"/>
    <dgm:cxn modelId="{88EF3FDA-F18B-4AA3-AFA9-966AB6B06131}" type="presParOf" srcId="{003A978B-1D94-473A-A82E-549D816E27DB}" destId="{9361B551-B2D9-42E9-9C39-FD6FABEBDF16}" srcOrd="7" destOrd="0" presId="urn:microsoft.com/office/officeart/2005/8/layout/orgChart1"/>
    <dgm:cxn modelId="{99F9B9E7-39D7-446C-9118-19F3BBBDAA67}" type="presParOf" srcId="{9361B551-B2D9-42E9-9C39-FD6FABEBDF16}" destId="{47DB695A-9288-4859-9E81-A13AFFDC30F8}" srcOrd="0" destOrd="0" presId="urn:microsoft.com/office/officeart/2005/8/layout/orgChart1"/>
    <dgm:cxn modelId="{16DCC497-7F7F-4E85-8CE7-2165313E43D4}" type="presParOf" srcId="{47DB695A-9288-4859-9E81-A13AFFDC30F8}" destId="{F346E166-9E59-4319-ADB8-16F230FAB992}" srcOrd="0" destOrd="0" presId="urn:microsoft.com/office/officeart/2005/8/layout/orgChart1"/>
    <dgm:cxn modelId="{F37CEF2B-13D7-41CE-BD3B-C4A912630324}" type="presParOf" srcId="{47DB695A-9288-4859-9E81-A13AFFDC30F8}" destId="{CB91086F-FF0F-412D-9D11-4B5B5E0AE979}" srcOrd="1" destOrd="0" presId="urn:microsoft.com/office/officeart/2005/8/layout/orgChart1"/>
    <dgm:cxn modelId="{BFC6D74F-3603-4027-A854-114568162FC6}" type="presParOf" srcId="{9361B551-B2D9-42E9-9C39-FD6FABEBDF16}" destId="{C5389C4A-2944-4596-A2ED-6719AA0C9ADB}" srcOrd="1" destOrd="0" presId="urn:microsoft.com/office/officeart/2005/8/layout/orgChart1"/>
    <dgm:cxn modelId="{FE98B135-949E-42FD-AFC5-604D1A1E3AD6}" type="presParOf" srcId="{C5389C4A-2944-4596-A2ED-6719AA0C9ADB}" destId="{C5E6D4FD-CB9F-4765-8B4F-964F95106C2F}" srcOrd="0" destOrd="0" presId="urn:microsoft.com/office/officeart/2005/8/layout/orgChart1"/>
    <dgm:cxn modelId="{106911B3-19C4-4A78-A033-983B6DAD2AE5}" type="presParOf" srcId="{C5389C4A-2944-4596-A2ED-6719AA0C9ADB}" destId="{9E84C124-9BB1-40C8-B54F-13633FCF0780}" srcOrd="1" destOrd="0" presId="urn:microsoft.com/office/officeart/2005/8/layout/orgChart1"/>
    <dgm:cxn modelId="{68EB45C1-1288-44C3-89AD-2305C621CEA6}" type="presParOf" srcId="{9E84C124-9BB1-40C8-B54F-13633FCF0780}" destId="{B599041F-E6C2-4C16-9D50-FFFC4CF96762}" srcOrd="0" destOrd="0" presId="urn:microsoft.com/office/officeart/2005/8/layout/orgChart1"/>
    <dgm:cxn modelId="{47C3E845-53B1-4029-BD77-C7565C9BE5B2}" type="presParOf" srcId="{B599041F-E6C2-4C16-9D50-FFFC4CF96762}" destId="{7FE27116-CD8B-4D6A-AF0B-77035044BF5E}" srcOrd="0" destOrd="0" presId="urn:microsoft.com/office/officeart/2005/8/layout/orgChart1"/>
    <dgm:cxn modelId="{ACB5CB53-86BC-4734-8EEF-76A38FC641E6}" type="presParOf" srcId="{B599041F-E6C2-4C16-9D50-FFFC4CF96762}" destId="{E432A498-3E4E-4362-802E-24B84F502522}" srcOrd="1" destOrd="0" presId="urn:microsoft.com/office/officeart/2005/8/layout/orgChart1"/>
    <dgm:cxn modelId="{8CD17198-5027-47FE-9EF0-162F59D14DAF}" type="presParOf" srcId="{9E84C124-9BB1-40C8-B54F-13633FCF0780}" destId="{26F2CB25-67B3-4013-8606-B5320975212B}" srcOrd="1" destOrd="0" presId="urn:microsoft.com/office/officeart/2005/8/layout/orgChart1"/>
    <dgm:cxn modelId="{452716FF-53F0-497A-9839-7FB588E06547}" type="presParOf" srcId="{26F2CB25-67B3-4013-8606-B5320975212B}" destId="{92038F67-7984-41B7-ABA5-37D30CF4F787}" srcOrd="0" destOrd="0" presId="urn:microsoft.com/office/officeart/2005/8/layout/orgChart1"/>
    <dgm:cxn modelId="{FF40F56B-BA92-4323-854C-17E907A9DC0D}" type="presParOf" srcId="{26F2CB25-67B3-4013-8606-B5320975212B}" destId="{13820B91-D67A-42DA-934B-E66CF691C8AD}" srcOrd="1" destOrd="0" presId="urn:microsoft.com/office/officeart/2005/8/layout/orgChart1"/>
    <dgm:cxn modelId="{B7BF2D1D-CDBB-487C-84E3-DC6A6B39BF23}" type="presParOf" srcId="{13820B91-D67A-42DA-934B-E66CF691C8AD}" destId="{31F191C7-29A5-4A90-86C4-DE7C59DE261E}" srcOrd="0" destOrd="0" presId="urn:microsoft.com/office/officeart/2005/8/layout/orgChart1"/>
    <dgm:cxn modelId="{B8617802-2C4A-43CE-85ED-71BC286B386C}" type="presParOf" srcId="{31F191C7-29A5-4A90-86C4-DE7C59DE261E}" destId="{96B96D40-2774-4303-8979-B85C327F42D4}" srcOrd="0" destOrd="0" presId="urn:microsoft.com/office/officeart/2005/8/layout/orgChart1"/>
    <dgm:cxn modelId="{E365790E-03D5-4B7D-8B1F-B6B37F4A2473}" type="presParOf" srcId="{31F191C7-29A5-4A90-86C4-DE7C59DE261E}" destId="{284F0346-804C-47FD-9753-A2FBF0442EC0}" srcOrd="1" destOrd="0" presId="urn:microsoft.com/office/officeart/2005/8/layout/orgChart1"/>
    <dgm:cxn modelId="{FA2E8AF3-8860-4D95-9D55-4B917C9398F9}" type="presParOf" srcId="{13820B91-D67A-42DA-934B-E66CF691C8AD}" destId="{5A06F34C-43CB-4C2F-AED7-FD8E843F1DB0}" srcOrd="1" destOrd="0" presId="urn:microsoft.com/office/officeart/2005/8/layout/orgChart1"/>
    <dgm:cxn modelId="{F62507CC-2049-432D-872C-53490E2F5805}" type="presParOf" srcId="{13820B91-D67A-42DA-934B-E66CF691C8AD}" destId="{A757AD4F-FADD-4E61-952D-CEF0CD79FA5D}" srcOrd="2" destOrd="0" presId="urn:microsoft.com/office/officeart/2005/8/layout/orgChart1"/>
    <dgm:cxn modelId="{4FBD508C-0A2E-46D2-B568-E934DE41CABE}" type="presParOf" srcId="{26F2CB25-67B3-4013-8606-B5320975212B}" destId="{031FDA06-4D6B-48E8-8BF6-0C3BF560AB73}" srcOrd="2" destOrd="0" presId="urn:microsoft.com/office/officeart/2005/8/layout/orgChart1"/>
    <dgm:cxn modelId="{A4EAFDBB-64A3-4443-8674-0F2A5B718E92}" type="presParOf" srcId="{26F2CB25-67B3-4013-8606-B5320975212B}" destId="{3254D920-3AE6-467A-8F9C-FA9E06A60CEE}" srcOrd="3" destOrd="0" presId="urn:microsoft.com/office/officeart/2005/8/layout/orgChart1"/>
    <dgm:cxn modelId="{9B2A8A39-80EA-4C87-B45A-1342231C5838}" type="presParOf" srcId="{3254D920-3AE6-467A-8F9C-FA9E06A60CEE}" destId="{C7F356DD-B0A0-4DC6-B300-E750DF2FDF68}" srcOrd="0" destOrd="0" presId="urn:microsoft.com/office/officeart/2005/8/layout/orgChart1"/>
    <dgm:cxn modelId="{D7CAE7D3-E2CD-4E97-B24D-95BC79D17AAB}" type="presParOf" srcId="{C7F356DD-B0A0-4DC6-B300-E750DF2FDF68}" destId="{A80DCFC4-C2AF-4CDD-87A5-323748FBAA15}" srcOrd="0" destOrd="0" presId="urn:microsoft.com/office/officeart/2005/8/layout/orgChart1"/>
    <dgm:cxn modelId="{5FF08F3E-27DA-4DAE-A131-168A0D1BBEEB}" type="presParOf" srcId="{C7F356DD-B0A0-4DC6-B300-E750DF2FDF68}" destId="{5DE0261C-BEDD-41DE-B34A-EED6C918FC0C}" srcOrd="1" destOrd="0" presId="urn:microsoft.com/office/officeart/2005/8/layout/orgChart1"/>
    <dgm:cxn modelId="{ACC9B682-3EBC-47A2-8C03-36CE3666D741}" type="presParOf" srcId="{3254D920-3AE6-467A-8F9C-FA9E06A60CEE}" destId="{D3AEA8CF-CF43-4562-A9BC-ECAAC3CDDC62}" srcOrd="1" destOrd="0" presId="urn:microsoft.com/office/officeart/2005/8/layout/orgChart1"/>
    <dgm:cxn modelId="{B1B151F0-C376-43F6-940B-7AD67A00A94C}" type="presParOf" srcId="{3254D920-3AE6-467A-8F9C-FA9E06A60CEE}" destId="{269E2593-AB8F-4828-91A7-95E0C0D987F7}" srcOrd="2" destOrd="0" presId="urn:microsoft.com/office/officeart/2005/8/layout/orgChart1"/>
    <dgm:cxn modelId="{3D4BA97C-CBDB-4F51-856B-7BCB2046E9B2}" type="presParOf" srcId="{9E84C124-9BB1-40C8-B54F-13633FCF0780}" destId="{1CC16804-C340-4EAB-B5E3-978E1C4A3153}" srcOrd="2" destOrd="0" presId="urn:microsoft.com/office/officeart/2005/8/layout/orgChart1"/>
    <dgm:cxn modelId="{31689EC3-068D-4FD4-B07B-FCDFFA8CD28A}" type="presParOf" srcId="{9361B551-B2D9-42E9-9C39-FD6FABEBDF16}" destId="{3151BC86-BC18-4147-AE12-827003BB6B90}" srcOrd="2" destOrd="0" presId="urn:microsoft.com/office/officeart/2005/8/layout/orgChart1"/>
    <dgm:cxn modelId="{D3ACD6E6-C3BB-4329-A282-9C5BD3984689}" type="presParOf" srcId="{003A978B-1D94-473A-A82E-549D816E27DB}" destId="{4EFAE996-8881-4E93-9177-1442406437E8}" srcOrd="8" destOrd="0" presId="urn:microsoft.com/office/officeart/2005/8/layout/orgChart1"/>
    <dgm:cxn modelId="{CB57E521-B69A-4113-87B9-18780A5CA0CD}" type="presParOf" srcId="{003A978B-1D94-473A-A82E-549D816E27DB}" destId="{FDA6829D-A4D1-4E74-893B-306BF37F56DF}" srcOrd="9" destOrd="0" presId="urn:microsoft.com/office/officeart/2005/8/layout/orgChart1"/>
    <dgm:cxn modelId="{3480B0DD-78F2-4622-8ECB-61111A03E137}" type="presParOf" srcId="{FDA6829D-A4D1-4E74-893B-306BF37F56DF}" destId="{157E0238-CBAF-48CC-8C48-448E98A5968B}" srcOrd="0" destOrd="0" presId="urn:microsoft.com/office/officeart/2005/8/layout/orgChart1"/>
    <dgm:cxn modelId="{7BBC489B-0BFD-4C0A-A747-0DF656816E71}" type="presParOf" srcId="{157E0238-CBAF-48CC-8C48-448E98A5968B}" destId="{C4A91B27-FDE0-4FC6-94E1-F2E4BFD736DD}" srcOrd="0" destOrd="0" presId="urn:microsoft.com/office/officeart/2005/8/layout/orgChart1"/>
    <dgm:cxn modelId="{733C1B75-AD2C-483D-AA13-0CE44DE2C29D}" type="presParOf" srcId="{157E0238-CBAF-48CC-8C48-448E98A5968B}" destId="{DD008C22-9E98-46FB-8F0F-828442C0FB9A}" srcOrd="1" destOrd="0" presId="urn:microsoft.com/office/officeart/2005/8/layout/orgChart1"/>
    <dgm:cxn modelId="{2BFBA2AE-02D7-46EB-9A78-EE8FC7905B74}" type="presParOf" srcId="{FDA6829D-A4D1-4E74-893B-306BF37F56DF}" destId="{E4F7F99C-04CD-425A-8ADC-79F4617490A1}" srcOrd="1" destOrd="0" presId="urn:microsoft.com/office/officeart/2005/8/layout/orgChart1"/>
    <dgm:cxn modelId="{F618741D-04C6-46AB-B96A-356E59A2A402}" type="presParOf" srcId="{E4F7F99C-04CD-425A-8ADC-79F4617490A1}" destId="{81F41DD1-BDAE-4139-B9F4-32E56609AF3A}" srcOrd="0" destOrd="0" presId="urn:microsoft.com/office/officeart/2005/8/layout/orgChart1"/>
    <dgm:cxn modelId="{0C25A628-D6FF-48BC-8CFF-68FFABC4644C}" type="presParOf" srcId="{E4F7F99C-04CD-425A-8ADC-79F4617490A1}" destId="{52A36F4D-1829-4479-8D6F-0221ECCFFE11}" srcOrd="1" destOrd="0" presId="urn:microsoft.com/office/officeart/2005/8/layout/orgChart1"/>
    <dgm:cxn modelId="{7A2C391A-416F-469F-80B4-5B1CE2A56FA5}" type="presParOf" srcId="{52A36F4D-1829-4479-8D6F-0221ECCFFE11}" destId="{921FBC21-8A68-4840-904D-D24CD1873DE5}" srcOrd="0" destOrd="0" presId="urn:microsoft.com/office/officeart/2005/8/layout/orgChart1"/>
    <dgm:cxn modelId="{16D42758-65AE-482F-A398-B64ED23D7046}" type="presParOf" srcId="{921FBC21-8A68-4840-904D-D24CD1873DE5}" destId="{FEFC6977-A96A-4E06-A72E-5F7BE64D07C8}" srcOrd="0" destOrd="0" presId="urn:microsoft.com/office/officeart/2005/8/layout/orgChart1"/>
    <dgm:cxn modelId="{48B1A19E-D7B3-46C1-AA6D-A2F9FC001234}" type="presParOf" srcId="{921FBC21-8A68-4840-904D-D24CD1873DE5}" destId="{C8791C48-FBAE-45CB-AA9E-4EC5080F04C3}" srcOrd="1" destOrd="0" presId="urn:microsoft.com/office/officeart/2005/8/layout/orgChart1"/>
    <dgm:cxn modelId="{6324237C-7FC9-41C4-A35E-4E2BCFD8D7F1}" type="presParOf" srcId="{52A36F4D-1829-4479-8D6F-0221ECCFFE11}" destId="{2776AD0C-D148-4FA9-B225-9A20114B927A}" srcOrd="1" destOrd="0" presId="urn:microsoft.com/office/officeart/2005/8/layout/orgChart1"/>
    <dgm:cxn modelId="{05C28939-14F5-43DB-8ADC-C359113B74C4}" type="presParOf" srcId="{52A36F4D-1829-4479-8D6F-0221ECCFFE11}" destId="{879B5EFD-859C-4A17-9EE9-1F67E69AF99A}" srcOrd="2" destOrd="0" presId="urn:microsoft.com/office/officeart/2005/8/layout/orgChart1"/>
    <dgm:cxn modelId="{A948FE91-FAC2-4B54-9D8F-9C5370E05DF9}" type="presParOf" srcId="{FDA6829D-A4D1-4E74-893B-306BF37F56DF}" destId="{5023DD3E-90CF-4DED-872C-DA06C6ED5138}" srcOrd="2" destOrd="0" presId="urn:microsoft.com/office/officeart/2005/8/layout/orgChart1"/>
    <dgm:cxn modelId="{23F092DB-3130-47D3-BB76-53D7F05E1B28}" type="presParOf" srcId="{1C6DE85A-3172-49D4-AEFD-E8E200D94E29}" destId="{178CCCB6-AA8E-4E36-9B58-A174FA20271F}" srcOrd="2" destOrd="0" presId="urn:microsoft.com/office/officeart/2005/8/layout/orgChart1"/>
    <dgm:cxn modelId="{D217E3D7-6580-4701-9ED6-EA1A24A4590C}" type="presParOf" srcId="{178CCCB6-AA8E-4E36-9B58-A174FA20271F}" destId="{A5740E49-494F-4CDB-B191-9C555F215153}" srcOrd="0" destOrd="0" presId="urn:microsoft.com/office/officeart/2005/8/layout/orgChart1"/>
    <dgm:cxn modelId="{69665175-D3E1-48AC-9C29-97241A6809ED}" type="presParOf" srcId="{178CCCB6-AA8E-4E36-9B58-A174FA20271F}" destId="{B1678590-5EA9-4C58-BD65-C18660784AAA}" srcOrd="1" destOrd="0" presId="urn:microsoft.com/office/officeart/2005/8/layout/orgChart1"/>
    <dgm:cxn modelId="{8D029D44-5884-46D0-9986-EE3C63C2A7DB}" type="presParOf" srcId="{B1678590-5EA9-4C58-BD65-C18660784AAA}" destId="{BA1924C0-E5E9-4015-AC97-8DF94C75F851}" srcOrd="0" destOrd="0" presId="urn:microsoft.com/office/officeart/2005/8/layout/orgChart1"/>
    <dgm:cxn modelId="{1113BE1D-5776-4E74-9495-8B5972CB4DA9}" type="presParOf" srcId="{BA1924C0-E5E9-4015-AC97-8DF94C75F851}" destId="{0A3B56E5-E34A-41E7-95CF-5F0E927E5E7D}" srcOrd="0" destOrd="0" presId="urn:microsoft.com/office/officeart/2005/8/layout/orgChart1"/>
    <dgm:cxn modelId="{188FC667-E2FC-4F27-BB2E-79C4F3A359BA}" type="presParOf" srcId="{BA1924C0-E5E9-4015-AC97-8DF94C75F851}" destId="{46D8AFE4-04DF-4487-9BC5-2B1E2EBAC4B9}" srcOrd="1" destOrd="0" presId="urn:microsoft.com/office/officeart/2005/8/layout/orgChart1"/>
    <dgm:cxn modelId="{56FF61B7-861F-44DA-8F7A-C887DA963284}" type="presParOf" srcId="{B1678590-5EA9-4C58-BD65-C18660784AAA}" destId="{1349E122-3BE3-4E27-AA49-94E699D60B93}" srcOrd="1" destOrd="0" presId="urn:microsoft.com/office/officeart/2005/8/layout/orgChart1"/>
    <dgm:cxn modelId="{B064D95F-AF2A-4E1F-A0DF-0BB7E68708FE}" type="presParOf" srcId="{B1678590-5EA9-4C58-BD65-C18660784AAA}" destId="{7B0C9781-2892-41BA-9CC1-8C0CDB257585}"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905657-DEB8-4C27-825D-4CE5EED611F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sk-SK"/>
        </a:p>
      </dgm:t>
    </dgm:pt>
    <dgm:pt modelId="{887637E9-38A1-4843-A880-8043A75655B5}">
      <dgm:prSet phldrT="[Text]" custT="1">
        <dgm:style>
          <a:lnRef idx="2">
            <a:schemeClr val="dk1"/>
          </a:lnRef>
          <a:fillRef idx="1">
            <a:schemeClr val="lt1"/>
          </a:fillRef>
          <a:effectRef idx="0">
            <a:schemeClr val="dk1"/>
          </a:effectRef>
          <a:fontRef idx="minor">
            <a:schemeClr val="dk1"/>
          </a:fontRef>
        </dgm:style>
      </dgm:prSet>
      <dgm:spPr>
        <a:xfrm>
          <a:off x="2340768" y="1551761"/>
          <a:ext cx="1128712" cy="658852"/>
        </a:xfrm>
        <a:prstGeom prst="roundRect">
          <a:avLst/>
        </a:prstGeom>
        <a:solidFill>
          <a:sysClr val="window" lastClr="FFFFFF"/>
        </a:solidFill>
        <a:ln w="38100" cap="flat" cmpd="sng" algn="ctr">
          <a:solidFill>
            <a:sysClr val="windowText" lastClr="000000"/>
          </a:solidFill>
          <a:prstDash val="solid"/>
          <a:miter lim="800000"/>
        </a:ln>
        <a:effectLst/>
      </dgm:spPr>
      <dgm:t>
        <a:bodyPr/>
        <a:lstStyle/>
        <a:p>
          <a:pPr algn="ctr">
            <a:buNone/>
          </a:pPr>
          <a:r>
            <a:rPr lang="sk-SK" sz="1800" b="1">
              <a:solidFill>
                <a:srgbClr val="0070C0"/>
              </a:solidFill>
              <a:latin typeface="Times New Roman" panose="02020603050405020304" pitchFamily="18" charset="0"/>
              <a:ea typeface="+mn-ea"/>
              <a:cs typeface="Times New Roman" panose="02020603050405020304" pitchFamily="18" charset="0"/>
            </a:rPr>
            <a:t>P</a:t>
          </a:r>
          <a:r>
            <a:rPr lang="sk-SK" sz="1800" b="1">
              <a:solidFill>
                <a:srgbClr val="7030A0"/>
              </a:solidFill>
              <a:latin typeface="Times New Roman" panose="02020603050405020304" pitchFamily="18" charset="0"/>
              <a:ea typeface="+mn-ea"/>
              <a:cs typeface="Times New Roman" panose="02020603050405020304" pitchFamily="18" charset="0"/>
            </a:rPr>
            <a:t>E</a:t>
          </a:r>
          <a:r>
            <a:rPr lang="sk-SK" sz="1800" b="1">
              <a:solidFill>
                <a:srgbClr val="C00000"/>
              </a:solidFill>
              <a:latin typeface="Times New Roman" panose="02020603050405020304" pitchFamily="18" charset="0"/>
              <a:ea typeface="+mn-ea"/>
              <a:cs typeface="Times New Roman" panose="02020603050405020304" pitchFamily="18" charset="0"/>
            </a:rPr>
            <a:t>S</a:t>
          </a:r>
          <a:r>
            <a:rPr lang="sk-SK" sz="1800" b="1">
              <a:solidFill>
                <a:srgbClr val="FF0000"/>
              </a:solidFill>
              <a:latin typeface="Times New Roman" panose="02020603050405020304" pitchFamily="18" charset="0"/>
              <a:ea typeface="+mn-ea"/>
              <a:cs typeface="Times New Roman" panose="02020603050405020304" pitchFamily="18" charset="0"/>
            </a:rPr>
            <a:t>T</a:t>
          </a:r>
          <a:r>
            <a:rPr lang="sk-SK" sz="1800" b="1">
              <a:solidFill>
                <a:srgbClr val="FFC000"/>
              </a:solidFill>
              <a:latin typeface="Times New Roman" panose="02020603050405020304" pitchFamily="18" charset="0"/>
              <a:ea typeface="+mn-ea"/>
              <a:cs typeface="Times New Roman" panose="02020603050405020304" pitchFamily="18" charset="0"/>
            </a:rPr>
            <a:t>L</a:t>
          </a:r>
          <a:r>
            <a:rPr lang="sk-SK" sz="1800" b="1">
              <a:solidFill>
                <a:srgbClr val="00B050"/>
              </a:solidFill>
              <a:latin typeface="Times New Roman" panose="02020603050405020304" pitchFamily="18" charset="0"/>
              <a:ea typeface="+mn-ea"/>
              <a:cs typeface="Times New Roman" panose="02020603050405020304" pitchFamily="18" charset="0"/>
            </a:rPr>
            <a:t>E</a:t>
          </a:r>
          <a:endParaRPr lang="sk-SK" sz="2000" b="1">
            <a:solidFill>
              <a:srgbClr val="00B050"/>
            </a:solidFill>
            <a:latin typeface="Times New Roman" panose="02020603050405020304" pitchFamily="18" charset="0"/>
            <a:ea typeface="+mn-ea"/>
            <a:cs typeface="Times New Roman" panose="02020603050405020304" pitchFamily="18" charset="0"/>
          </a:endParaRPr>
        </a:p>
      </dgm:t>
    </dgm:pt>
    <dgm:pt modelId="{958B6297-450B-4D4A-B3CA-43B090FA66CD}" type="parTrans" cxnId="{84FEE645-4A31-4AA8-A655-FC4B6A5FCE48}">
      <dgm:prSet/>
      <dgm:spPr/>
      <dgm:t>
        <a:bodyPr/>
        <a:lstStyle/>
        <a:p>
          <a:pPr algn="ctr"/>
          <a:endParaRPr lang="sk-SK" sz="1600"/>
        </a:p>
      </dgm:t>
    </dgm:pt>
    <dgm:pt modelId="{0E98AFE7-8C90-4757-A66C-690BDAB83DD0}" type="sibTrans" cxnId="{84FEE645-4A31-4AA8-A655-FC4B6A5FCE48}">
      <dgm:prSet/>
      <dgm:spPr/>
      <dgm:t>
        <a:bodyPr/>
        <a:lstStyle/>
        <a:p>
          <a:pPr algn="ctr"/>
          <a:endParaRPr lang="sk-SK" sz="1600"/>
        </a:p>
      </dgm:t>
    </dgm:pt>
    <dgm:pt modelId="{2099E195-D56C-4648-9F5F-70EE32D8420C}">
      <dgm:prSet phldrT="[Text]" custT="1"/>
      <dgm:spPr>
        <a:xfrm>
          <a:off x="2235265" y="132872"/>
          <a:ext cx="1339719" cy="491138"/>
        </a:xfrm>
        <a:prstGeom prst="roundRect">
          <a:avLst/>
        </a:prstGeom>
        <a:solidFill>
          <a:srgbClr val="0070C0"/>
        </a:solidFill>
        <a:ln w="19050" cap="flat" cmpd="sng" algn="ctr">
          <a:solidFill>
            <a:sysClr val="windowText" lastClr="000000"/>
          </a:solidFill>
          <a:prstDash val="solid"/>
          <a:miter lim="800000"/>
        </a:ln>
        <a:effectLst/>
      </dgm:spPr>
      <dgm:t>
        <a:bodyPr/>
        <a:lstStyle/>
        <a:p>
          <a:pPr algn="ctr">
            <a:buNone/>
          </a:pPr>
          <a:r>
            <a:rPr lang="sk-SK" sz="1000" b="1">
              <a:solidFill>
                <a:sysClr val="windowText" lastClr="000000"/>
              </a:solidFill>
              <a:latin typeface="Times New Roman" panose="02020603050405020304" pitchFamily="18" charset="0"/>
              <a:ea typeface="+mn-ea"/>
              <a:cs typeface="Times New Roman" panose="02020603050405020304" pitchFamily="18" charset="0"/>
            </a:rPr>
            <a:t>POLITICKÉ</a:t>
          </a:r>
        </a:p>
      </dgm:t>
    </dgm:pt>
    <dgm:pt modelId="{D845DD9C-B5BB-456E-B9C8-5A72C259406E}" type="parTrans" cxnId="{99B7E6A5-2ED4-45BB-87E5-DC36C573CFA4}">
      <dgm:prSet>
        <dgm:style>
          <a:lnRef idx="0">
            <a:scrgbClr r="0" g="0" b="0"/>
          </a:lnRef>
          <a:fillRef idx="0">
            <a:scrgbClr r="0" g="0" b="0"/>
          </a:fillRef>
          <a:effectRef idx="0">
            <a:scrgbClr r="0" g="0" b="0"/>
          </a:effectRef>
          <a:fontRef idx="minor">
            <a:schemeClr val="tx1"/>
          </a:fontRef>
        </dgm:style>
      </dgm:prSet>
      <dgm:spPr>
        <a:xfrm rot="16200000">
          <a:off x="2441249" y="1087886"/>
          <a:ext cx="927750" cy="0"/>
        </a:xfrm>
        <a:custGeom>
          <a:avLst/>
          <a:gdLst/>
          <a:ahLst/>
          <a:cxnLst/>
          <a:rect l="0" t="0" r="0" b="0"/>
          <a:pathLst>
            <a:path>
              <a:moveTo>
                <a:pt x="0" y="0"/>
              </a:moveTo>
              <a:lnTo>
                <a:pt x="927750" y="0"/>
              </a:lnTo>
            </a:path>
          </a:pathLst>
        </a:custGeom>
        <a:noFill/>
        <a:ln w="28575" cap="flat" cmpd="sng" algn="ctr">
          <a:solidFill>
            <a:sysClr val="windowText" lastClr="000000"/>
          </a:solidFill>
          <a:prstDash val="solid"/>
          <a:round/>
          <a:headEnd type="none" w="med" len="med"/>
          <a:tailEnd type="arrow" w="med" len="med"/>
        </a:ln>
        <a:effectLst/>
      </dgm:spPr>
      <dgm:t>
        <a:bodyPr/>
        <a:lstStyle/>
        <a:p>
          <a:pPr algn="ctr"/>
          <a:endParaRPr lang="sk-SK" sz="1600"/>
        </a:p>
      </dgm:t>
    </dgm:pt>
    <dgm:pt modelId="{1AABDC26-C895-4004-8117-38E364471575}" type="sibTrans" cxnId="{99B7E6A5-2ED4-45BB-87E5-DC36C573CFA4}">
      <dgm:prSet/>
      <dgm:spPr>
        <a:solidFill>
          <a:schemeClr val="tx1"/>
        </a:solidFill>
        <a:ln w="3175">
          <a:solidFill>
            <a:schemeClr val="tx1"/>
          </a:solidFill>
        </a:ln>
      </dgm:spPr>
      <dgm:t>
        <a:bodyPr/>
        <a:lstStyle/>
        <a:p>
          <a:pPr algn="ctr"/>
          <a:endParaRPr lang="sk-SK" sz="1600"/>
        </a:p>
      </dgm:t>
    </dgm:pt>
    <dgm:pt modelId="{9E108513-7938-4EC3-BB34-53C9AFD1FA8C}">
      <dgm:prSet phldrT="[Text]" custT="1"/>
      <dgm:spPr>
        <a:xfrm>
          <a:off x="3536680" y="884245"/>
          <a:ext cx="1339719" cy="491138"/>
        </a:xfrm>
        <a:prstGeom prst="roundRect">
          <a:avLst/>
        </a:prstGeom>
        <a:solidFill>
          <a:srgbClr val="7030A0"/>
        </a:solidFill>
        <a:ln w="19050" cap="flat" cmpd="sng" algn="ctr">
          <a:solidFill>
            <a:sysClr val="windowText" lastClr="000000"/>
          </a:solidFill>
          <a:prstDash val="solid"/>
          <a:miter lim="800000"/>
        </a:ln>
        <a:effectLst/>
      </dgm:spPr>
      <dgm:t>
        <a:bodyPr/>
        <a:lstStyle/>
        <a:p>
          <a:pPr algn="ctr">
            <a:buNone/>
          </a:pPr>
          <a:r>
            <a:rPr lang="sk-SK" sz="1000" b="1">
              <a:solidFill>
                <a:sysClr val="windowText" lastClr="000000"/>
              </a:solidFill>
              <a:latin typeface="Times New Roman" panose="02020603050405020304" pitchFamily="18" charset="0"/>
              <a:ea typeface="+mn-ea"/>
              <a:cs typeface="Times New Roman" panose="02020603050405020304" pitchFamily="18" charset="0"/>
            </a:rPr>
            <a:t>EKONOMICKÉ</a:t>
          </a:r>
        </a:p>
      </dgm:t>
    </dgm:pt>
    <dgm:pt modelId="{1A1AEF67-81FB-401B-A01B-F7E05BA1D7A5}" type="parTrans" cxnId="{593C0694-331C-4A10-8276-D7EBD9358C26}">
      <dgm:prSet>
        <dgm:style>
          <a:lnRef idx="0">
            <a:scrgbClr r="0" g="0" b="0"/>
          </a:lnRef>
          <a:fillRef idx="0">
            <a:scrgbClr r="0" g="0" b="0"/>
          </a:fillRef>
          <a:effectRef idx="0">
            <a:scrgbClr r="0" g="0" b="0"/>
          </a:effectRef>
          <a:fontRef idx="minor">
            <a:schemeClr val="tx1"/>
          </a:fontRef>
        </dgm:style>
      </dgm:prSet>
      <dgm:spPr>
        <a:xfrm rot="19800000">
          <a:off x="3445369" y="1465370"/>
          <a:ext cx="359944"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gm:spPr>
      <dgm:t>
        <a:bodyPr/>
        <a:lstStyle/>
        <a:p>
          <a:pPr algn="ctr"/>
          <a:endParaRPr lang="sk-SK" sz="1600"/>
        </a:p>
      </dgm:t>
    </dgm:pt>
    <dgm:pt modelId="{D3FD0195-DB78-4B66-A74C-99E3FE7C3491}" type="sibTrans" cxnId="{593C0694-331C-4A10-8276-D7EBD9358C26}">
      <dgm:prSet/>
      <dgm:spPr>
        <a:solidFill>
          <a:schemeClr val="tx1"/>
        </a:solidFill>
        <a:ln w="3175">
          <a:solidFill>
            <a:schemeClr val="tx1"/>
          </a:solidFill>
        </a:ln>
      </dgm:spPr>
      <dgm:t>
        <a:bodyPr/>
        <a:lstStyle/>
        <a:p>
          <a:pPr algn="ctr"/>
          <a:endParaRPr lang="sk-SK" sz="1600"/>
        </a:p>
      </dgm:t>
    </dgm:pt>
    <dgm:pt modelId="{74AD2D54-389E-4CF5-BDCA-EA4048ABE853}">
      <dgm:prSet phldrT="[Text]" custT="1"/>
      <dgm:spPr>
        <a:xfrm>
          <a:off x="3536680" y="2386991"/>
          <a:ext cx="1339719" cy="491138"/>
        </a:xfrm>
        <a:prstGeom prst="roundRect">
          <a:avLst/>
        </a:prstGeom>
        <a:solidFill>
          <a:srgbClr val="C00000"/>
        </a:solidFill>
        <a:ln w="19050" cap="flat" cmpd="sng" algn="ctr">
          <a:solidFill>
            <a:sysClr val="windowText" lastClr="000000"/>
          </a:solidFill>
          <a:prstDash val="solid"/>
          <a:miter lim="800000"/>
        </a:ln>
        <a:effectLst/>
      </dgm:spPr>
      <dgm:t>
        <a:bodyPr/>
        <a:lstStyle/>
        <a:p>
          <a:pPr algn="ctr">
            <a:buNone/>
          </a:pPr>
          <a:r>
            <a:rPr lang="sk-SK" sz="1000" b="1">
              <a:solidFill>
                <a:sysClr val="windowText" lastClr="000000"/>
              </a:solidFill>
              <a:latin typeface="Times New Roman" panose="02020603050405020304" pitchFamily="18" charset="0"/>
              <a:ea typeface="+mn-ea"/>
              <a:cs typeface="Times New Roman" panose="02020603050405020304" pitchFamily="18" charset="0"/>
            </a:rPr>
            <a:t>SOCIÁLNE</a:t>
          </a:r>
        </a:p>
      </dgm:t>
    </dgm:pt>
    <dgm:pt modelId="{A3DEE081-4010-4EFB-A6F7-7AFC16B09FBA}" type="parTrans" cxnId="{4CE56A8E-F9A4-4929-A393-4D8E9A765370}">
      <dgm:prSet>
        <dgm:style>
          <a:lnRef idx="0">
            <a:scrgbClr r="0" g="0" b="0"/>
          </a:lnRef>
          <a:fillRef idx="0">
            <a:scrgbClr r="0" g="0" b="0"/>
          </a:fillRef>
          <a:effectRef idx="0">
            <a:scrgbClr r="0" g="0" b="0"/>
          </a:effectRef>
          <a:fontRef idx="minor">
            <a:schemeClr val="tx1"/>
          </a:fontRef>
        </dgm:style>
      </dgm:prSet>
      <dgm:spPr>
        <a:xfrm rot="1800000">
          <a:off x="3445369" y="2297004"/>
          <a:ext cx="359944"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gm:spPr>
      <dgm:t>
        <a:bodyPr/>
        <a:lstStyle/>
        <a:p>
          <a:pPr algn="ctr"/>
          <a:endParaRPr lang="sk-SK" sz="1600"/>
        </a:p>
      </dgm:t>
    </dgm:pt>
    <dgm:pt modelId="{12CD0C53-BC3C-46DE-985B-8DB6B75D78E8}" type="sibTrans" cxnId="{4CE56A8E-F9A4-4929-A393-4D8E9A765370}">
      <dgm:prSet/>
      <dgm:spPr>
        <a:solidFill>
          <a:schemeClr val="tx1"/>
        </a:solidFill>
        <a:ln w="3175">
          <a:solidFill>
            <a:schemeClr val="tx1"/>
          </a:solidFill>
        </a:ln>
      </dgm:spPr>
      <dgm:t>
        <a:bodyPr/>
        <a:lstStyle/>
        <a:p>
          <a:pPr algn="ctr"/>
          <a:endParaRPr lang="sk-SK" sz="1600"/>
        </a:p>
      </dgm:t>
    </dgm:pt>
    <dgm:pt modelId="{A0BF1FAA-CA61-4CE6-80D4-C09CC4E9A904}">
      <dgm:prSet phldrT="[Text]" custT="1"/>
      <dgm:spPr>
        <a:xfrm>
          <a:off x="933849" y="2386991"/>
          <a:ext cx="1339719" cy="491138"/>
        </a:xfrm>
        <a:prstGeom prst="roundRect">
          <a:avLst/>
        </a:prstGeom>
        <a:solidFill>
          <a:srgbClr val="FFC000"/>
        </a:solidFill>
        <a:ln w="19050" cap="flat" cmpd="sng" algn="ctr">
          <a:solidFill>
            <a:sysClr val="windowText" lastClr="000000"/>
          </a:solidFill>
          <a:prstDash val="solid"/>
          <a:miter lim="800000"/>
        </a:ln>
        <a:effectLst/>
      </dgm:spPr>
      <dgm:t>
        <a:bodyPr/>
        <a:lstStyle/>
        <a:p>
          <a:pPr algn="ctr">
            <a:buNone/>
          </a:pPr>
          <a:r>
            <a:rPr lang="sk-SK" sz="1000" b="1">
              <a:solidFill>
                <a:sysClr val="windowText" lastClr="000000"/>
              </a:solidFill>
              <a:latin typeface="Times New Roman" panose="02020603050405020304" pitchFamily="18" charset="0"/>
              <a:ea typeface="+mn-ea"/>
              <a:cs typeface="Times New Roman" panose="02020603050405020304" pitchFamily="18" charset="0"/>
            </a:rPr>
            <a:t>LEGISLATÍVNE </a:t>
          </a:r>
        </a:p>
      </dgm:t>
    </dgm:pt>
    <dgm:pt modelId="{B2039183-1F1A-483D-A287-05CEBF93A90B}" type="parTrans" cxnId="{83A2A9D4-F9FD-443D-A16E-A5DF6206E624}">
      <dgm:prSet>
        <dgm:style>
          <a:lnRef idx="0">
            <a:scrgbClr r="0" g="0" b="0"/>
          </a:lnRef>
          <a:fillRef idx="0">
            <a:scrgbClr r="0" g="0" b="0"/>
          </a:fillRef>
          <a:effectRef idx="0">
            <a:scrgbClr r="0" g="0" b="0"/>
          </a:effectRef>
          <a:fontRef idx="minor">
            <a:schemeClr val="tx1"/>
          </a:fontRef>
        </dgm:style>
      </dgm:prSet>
      <dgm:spPr>
        <a:xfrm rot="9000000">
          <a:off x="2004935" y="2297004"/>
          <a:ext cx="359944"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gm:spPr>
      <dgm:t>
        <a:bodyPr/>
        <a:lstStyle/>
        <a:p>
          <a:pPr algn="ctr"/>
          <a:endParaRPr lang="sk-SK" sz="1600"/>
        </a:p>
      </dgm:t>
    </dgm:pt>
    <dgm:pt modelId="{DF0EB527-5BFC-4467-9AA3-18252661320B}" type="sibTrans" cxnId="{83A2A9D4-F9FD-443D-A16E-A5DF6206E624}">
      <dgm:prSet/>
      <dgm:spPr>
        <a:solidFill>
          <a:schemeClr val="tx1"/>
        </a:solidFill>
        <a:ln w="3175">
          <a:solidFill>
            <a:schemeClr val="tx1"/>
          </a:solidFill>
        </a:ln>
      </dgm:spPr>
      <dgm:t>
        <a:bodyPr/>
        <a:lstStyle/>
        <a:p>
          <a:pPr algn="ctr"/>
          <a:endParaRPr lang="sk-SK" sz="1600"/>
        </a:p>
      </dgm:t>
    </dgm:pt>
    <dgm:pt modelId="{D49C5522-DE32-47D9-B739-23D23BD0B9F3}">
      <dgm:prSet custT="1"/>
      <dgm:spPr>
        <a:xfrm>
          <a:off x="2235265" y="3138363"/>
          <a:ext cx="1339719" cy="491138"/>
        </a:xfrm>
        <a:prstGeom prst="roundRect">
          <a:avLst/>
        </a:prstGeom>
        <a:solidFill>
          <a:srgbClr val="FF0000"/>
        </a:solidFill>
        <a:ln w="19050" cap="flat" cmpd="sng" algn="ctr">
          <a:solidFill>
            <a:sysClr val="windowText" lastClr="000000"/>
          </a:solidFill>
          <a:prstDash val="solid"/>
          <a:miter lim="800000"/>
        </a:ln>
        <a:effectLst/>
      </dgm:spPr>
      <dgm:t>
        <a:bodyPr/>
        <a:lstStyle/>
        <a:p>
          <a:pPr algn="ctr">
            <a:buNone/>
          </a:pPr>
          <a:r>
            <a:rPr lang="sk-SK" sz="1000" b="1">
              <a:solidFill>
                <a:sysClr val="windowText" lastClr="000000"/>
              </a:solidFill>
              <a:latin typeface="Times New Roman" panose="02020603050405020304" pitchFamily="18" charset="0"/>
              <a:ea typeface="+mn-ea"/>
              <a:cs typeface="Times New Roman" panose="02020603050405020304" pitchFamily="18" charset="0"/>
            </a:rPr>
            <a:t>TECHNOLOGICKÉ</a:t>
          </a:r>
        </a:p>
      </dgm:t>
    </dgm:pt>
    <dgm:pt modelId="{F5EBE6C5-BEC3-40B4-8880-6FD0676931C6}" type="parTrans" cxnId="{FEDBFA68-6610-440F-9F09-07C18ABE0A5B}">
      <dgm:prSet>
        <dgm:style>
          <a:lnRef idx="0">
            <a:scrgbClr r="0" g="0" b="0"/>
          </a:lnRef>
          <a:fillRef idx="0">
            <a:scrgbClr r="0" g="0" b="0"/>
          </a:fillRef>
          <a:effectRef idx="0">
            <a:scrgbClr r="0" g="0" b="0"/>
          </a:effectRef>
          <a:fontRef idx="minor">
            <a:schemeClr val="tx1"/>
          </a:fontRef>
        </dgm:style>
      </dgm:prSet>
      <dgm:spPr>
        <a:xfrm rot="5400000">
          <a:off x="2441249" y="2674488"/>
          <a:ext cx="927750" cy="0"/>
        </a:xfrm>
        <a:custGeom>
          <a:avLst/>
          <a:gdLst/>
          <a:ahLst/>
          <a:cxnLst/>
          <a:rect l="0" t="0" r="0" b="0"/>
          <a:pathLst>
            <a:path>
              <a:moveTo>
                <a:pt x="0" y="0"/>
              </a:moveTo>
              <a:lnTo>
                <a:pt x="927750" y="0"/>
              </a:lnTo>
            </a:path>
          </a:pathLst>
        </a:custGeom>
        <a:noFill/>
        <a:ln w="28575" cap="flat" cmpd="sng" algn="ctr">
          <a:solidFill>
            <a:sysClr val="windowText" lastClr="000000"/>
          </a:solidFill>
          <a:prstDash val="solid"/>
          <a:round/>
          <a:headEnd type="none" w="med" len="med"/>
          <a:tailEnd type="arrow" w="med" len="med"/>
        </a:ln>
        <a:effectLst/>
      </dgm:spPr>
      <dgm:t>
        <a:bodyPr/>
        <a:lstStyle/>
        <a:p>
          <a:pPr algn="ctr"/>
          <a:endParaRPr lang="sk-SK" sz="1600"/>
        </a:p>
      </dgm:t>
    </dgm:pt>
    <dgm:pt modelId="{313A4395-EA5F-492B-8CDF-9197550782E7}" type="sibTrans" cxnId="{FEDBFA68-6610-440F-9F09-07C18ABE0A5B}">
      <dgm:prSet/>
      <dgm:spPr>
        <a:solidFill>
          <a:schemeClr val="tx1"/>
        </a:solidFill>
        <a:ln w="3175">
          <a:solidFill>
            <a:schemeClr val="tx1"/>
          </a:solidFill>
        </a:ln>
      </dgm:spPr>
      <dgm:t>
        <a:bodyPr/>
        <a:lstStyle/>
        <a:p>
          <a:pPr algn="ctr"/>
          <a:endParaRPr lang="sk-SK" sz="1600"/>
        </a:p>
      </dgm:t>
    </dgm:pt>
    <dgm:pt modelId="{134BC679-0BBF-4847-8EE6-4B12101EDA55}">
      <dgm:prSet custT="1"/>
      <dgm:spPr>
        <a:xfrm>
          <a:off x="933849" y="884245"/>
          <a:ext cx="1339719" cy="491138"/>
        </a:xfrm>
        <a:prstGeom prst="roundRect">
          <a:avLst/>
        </a:prstGeom>
        <a:solidFill>
          <a:srgbClr val="00B050"/>
        </a:solidFill>
        <a:ln w="19050" cap="flat" cmpd="sng" algn="ctr">
          <a:solidFill>
            <a:sysClr val="windowText" lastClr="000000"/>
          </a:solidFill>
          <a:prstDash val="solid"/>
          <a:miter lim="800000"/>
        </a:ln>
        <a:effectLst/>
      </dgm:spPr>
      <dgm:t>
        <a:bodyPr/>
        <a:lstStyle/>
        <a:p>
          <a:pPr algn="ctr">
            <a:buNone/>
          </a:pPr>
          <a:r>
            <a:rPr lang="sk-SK" sz="1000" b="1">
              <a:solidFill>
                <a:sysClr val="windowText" lastClr="000000"/>
              </a:solidFill>
              <a:latin typeface="Times New Roman" panose="02020603050405020304" pitchFamily="18" charset="0"/>
              <a:ea typeface="+mn-ea"/>
              <a:cs typeface="Times New Roman" panose="02020603050405020304" pitchFamily="18" charset="0"/>
            </a:rPr>
            <a:t>EKOLOGICKÉ</a:t>
          </a:r>
        </a:p>
      </dgm:t>
    </dgm:pt>
    <dgm:pt modelId="{3771DA0D-43B3-41B6-A5F2-AB7B7FAE0017}" type="parTrans" cxnId="{495C3399-29C0-451A-81F7-69CEE0043EEB}">
      <dgm:prSet>
        <dgm:style>
          <a:lnRef idx="0">
            <a:scrgbClr r="0" g="0" b="0"/>
          </a:lnRef>
          <a:fillRef idx="0">
            <a:scrgbClr r="0" g="0" b="0"/>
          </a:fillRef>
          <a:effectRef idx="0">
            <a:scrgbClr r="0" g="0" b="0"/>
          </a:effectRef>
          <a:fontRef idx="minor">
            <a:schemeClr val="tx1"/>
          </a:fontRef>
        </dgm:style>
      </dgm:prSet>
      <dgm:spPr>
        <a:xfrm rot="12600000">
          <a:off x="2004935" y="1465370"/>
          <a:ext cx="359944"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gm:spPr>
      <dgm:t>
        <a:bodyPr/>
        <a:lstStyle/>
        <a:p>
          <a:pPr algn="ctr"/>
          <a:endParaRPr lang="sk-SK" sz="1600"/>
        </a:p>
      </dgm:t>
    </dgm:pt>
    <dgm:pt modelId="{FCFE6678-8570-400F-8B04-865BA1292E18}" type="sibTrans" cxnId="{495C3399-29C0-451A-81F7-69CEE0043EEB}">
      <dgm:prSet/>
      <dgm:spPr>
        <a:solidFill>
          <a:schemeClr val="tx1"/>
        </a:solidFill>
        <a:ln w="3175">
          <a:solidFill>
            <a:schemeClr val="tx1"/>
          </a:solidFill>
        </a:ln>
      </dgm:spPr>
      <dgm:t>
        <a:bodyPr/>
        <a:lstStyle/>
        <a:p>
          <a:pPr algn="ctr"/>
          <a:endParaRPr lang="sk-SK" sz="1600"/>
        </a:p>
      </dgm:t>
    </dgm:pt>
    <dgm:pt modelId="{7573E2A7-BCAE-479B-B66D-A685FF21E5B9}" type="pres">
      <dgm:prSet presAssocID="{07905657-DEB8-4C27-825D-4CE5EED611F4}" presName="Name0" presStyleCnt="0">
        <dgm:presLayoutVars>
          <dgm:chMax val="1"/>
          <dgm:chPref val="1"/>
          <dgm:dir/>
          <dgm:animOne val="branch"/>
          <dgm:animLvl val="lvl"/>
        </dgm:presLayoutVars>
      </dgm:prSet>
      <dgm:spPr/>
    </dgm:pt>
    <dgm:pt modelId="{4669C48D-AF00-4DAF-A0E7-26C7A2709C35}" type="pres">
      <dgm:prSet presAssocID="{887637E9-38A1-4843-A880-8043A75655B5}" presName="singleCycle" presStyleCnt="0"/>
      <dgm:spPr/>
    </dgm:pt>
    <dgm:pt modelId="{37820C7E-2F55-48EF-BDF6-235A25F3F78E}" type="pres">
      <dgm:prSet presAssocID="{887637E9-38A1-4843-A880-8043A75655B5}" presName="singleCenter" presStyleLbl="node1" presStyleIdx="0" presStyleCnt="7" custScaleY="58372">
        <dgm:presLayoutVars>
          <dgm:chMax val="7"/>
          <dgm:chPref val="7"/>
        </dgm:presLayoutVars>
      </dgm:prSet>
      <dgm:spPr/>
    </dgm:pt>
    <dgm:pt modelId="{8D9DC132-B9EE-49B9-839B-FFC8DB2386FC}" type="pres">
      <dgm:prSet presAssocID="{D845DD9C-B5BB-456E-B9C8-5A72C259406E}" presName="Name56" presStyleLbl="parChTrans1D2" presStyleIdx="0" presStyleCnt="6"/>
      <dgm:spPr/>
    </dgm:pt>
    <dgm:pt modelId="{44359160-0C9F-4FF4-BF1B-678CF72705B7}" type="pres">
      <dgm:prSet presAssocID="{2099E195-D56C-4648-9F5F-70EE32D8420C}" presName="text0" presStyleLbl="node1" presStyleIdx="1" presStyleCnt="7" custScaleX="177156" custScaleY="64945">
        <dgm:presLayoutVars>
          <dgm:bulletEnabled val="1"/>
        </dgm:presLayoutVars>
      </dgm:prSet>
      <dgm:spPr/>
    </dgm:pt>
    <dgm:pt modelId="{8C296E8C-B13E-45CD-B739-61FD84B847B5}" type="pres">
      <dgm:prSet presAssocID="{1A1AEF67-81FB-401B-A01B-F7E05BA1D7A5}" presName="Name56" presStyleLbl="parChTrans1D2" presStyleIdx="1" presStyleCnt="6"/>
      <dgm:spPr/>
    </dgm:pt>
    <dgm:pt modelId="{C2C4E529-9CE8-4952-848F-621FB47C1BB3}" type="pres">
      <dgm:prSet presAssocID="{9E108513-7938-4EC3-BB34-53C9AFD1FA8C}" presName="text0" presStyleLbl="node1" presStyleIdx="2" presStyleCnt="7" custScaleX="177156" custScaleY="64945">
        <dgm:presLayoutVars>
          <dgm:bulletEnabled val="1"/>
        </dgm:presLayoutVars>
      </dgm:prSet>
      <dgm:spPr/>
    </dgm:pt>
    <dgm:pt modelId="{192395F1-2D5C-412C-9562-7B971BD4674A}" type="pres">
      <dgm:prSet presAssocID="{A3DEE081-4010-4EFB-A6F7-7AFC16B09FBA}" presName="Name56" presStyleLbl="parChTrans1D2" presStyleIdx="2" presStyleCnt="6"/>
      <dgm:spPr/>
    </dgm:pt>
    <dgm:pt modelId="{4728748F-9BB7-4FEC-84EB-D708F004269E}" type="pres">
      <dgm:prSet presAssocID="{74AD2D54-389E-4CF5-BDCA-EA4048ABE853}" presName="text0" presStyleLbl="node1" presStyleIdx="3" presStyleCnt="7" custScaleX="177156" custScaleY="64945">
        <dgm:presLayoutVars>
          <dgm:bulletEnabled val="1"/>
        </dgm:presLayoutVars>
      </dgm:prSet>
      <dgm:spPr/>
    </dgm:pt>
    <dgm:pt modelId="{6D7617F4-7F95-47BD-841A-1280EA03242E}" type="pres">
      <dgm:prSet presAssocID="{F5EBE6C5-BEC3-40B4-8880-6FD0676931C6}" presName="Name56" presStyleLbl="parChTrans1D2" presStyleIdx="3" presStyleCnt="6"/>
      <dgm:spPr/>
    </dgm:pt>
    <dgm:pt modelId="{9A424EDD-09BB-432B-A2E2-21D61B7D1A4C}" type="pres">
      <dgm:prSet presAssocID="{D49C5522-DE32-47D9-B739-23D23BD0B9F3}" presName="text0" presStyleLbl="node1" presStyleIdx="4" presStyleCnt="7" custScaleX="177156" custScaleY="64945">
        <dgm:presLayoutVars>
          <dgm:bulletEnabled val="1"/>
        </dgm:presLayoutVars>
      </dgm:prSet>
      <dgm:spPr/>
    </dgm:pt>
    <dgm:pt modelId="{CEDE4AE7-07ED-44C0-963B-2614137CCFEE}" type="pres">
      <dgm:prSet presAssocID="{B2039183-1F1A-483D-A287-05CEBF93A90B}" presName="Name56" presStyleLbl="parChTrans1D2" presStyleIdx="4" presStyleCnt="6"/>
      <dgm:spPr/>
    </dgm:pt>
    <dgm:pt modelId="{AB94AF8F-84F6-4C60-A60C-D2C0A7D508E0}" type="pres">
      <dgm:prSet presAssocID="{A0BF1FAA-CA61-4CE6-80D4-C09CC4E9A904}" presName="text0" presStyleLbl="node1" presStyleIdx="5" presStyleCnt="7" custScaleX="177156" custScaleY="64945">
        <dgm:presLayoutVars>
          <dgm:bulletEnabled val="1"/>
        </dgm:presLayoutVars>
      </dgm:prSet>
      <dgm:spPr/>
    </dgm:pt>
    <dgm:pt modelId="{EABB00E4-3553-4C5B-AEA1-0191C215BF59}" type="pres">
      <dgm:prSet presAssocID="{3771DA0D-43B3-41B6-A5F2-AB7B7FAE0017}" presName="Name56" presStyleLbl="parChTrans1D2" presStyleIdx="5" presStyleCnt="6"/>
      <dgm:spPr/>
    </dgm:pt>
    <dgm:pt modelId="{0F99B779-EE91-4CA5-8FA2-C4FF0BE10550}" type="pres">
      <dgm:prSet presAssocID="{134BC679-0BBF-4847-8EE6-4B12101EDA55}" presName="text0" presStyleLbl="node1" presStyleIdx="6" presStyleCnt="7" custScaleX="177156" custScaleY="64945">
        <dgm:presLayoutVars>
          <dgm:bulletEnabled val="1"/>
        </dgm:presLayoutVars>
      </dgm:prSet>
      <dgm:spPr/>
    </dgm:pt>
  </dgm:ptLst>
  <dgm:cxnLst>
    <dgm:cxn modelId="{559EAC1D-F230-4A0B-8F35-B42124191491}" type="presOf" srcId="{D49C5522-DE32-47D9-B739-23D23BD0B9F3}" destId="{9A424EDD-09BB-432B-A2E2-21D61B7D1A4C}" srcOrd="0" destOrd="0" presId="urn:microsoft.com/office/officeart/2008/layout/RadialCluster"/>
    <dgm:cxn modelId="{05645D2E-135B-45C8-97C7-DA052AE06240}" type="presOf" srcId="{B2039183-1F1A-483D-A287-05CEBF93A90B}" destId="{CEDE4AE7-07ED-44C0-963B-2614137CCFEE}" srcOrd="0" destOrd="0" presId="urn:microsoft.com/office/officeart/2008/layout/RadialCluster"/>
    <dgm:cxn modelId="{9EF2E045-C9DD-4ECE-A30E-E6FB9923A7DE}" type="presOf" srcId="{2099E195-D56C-4648-9F5F-70EE32D8420C}" destId="{44359160-0C9F-4FF4-BF1B-678CF72705B7}" srcOrd="0" destOrd="0" presId="urn:microsoft.com/office/officeart/2008/layout/RadialCluster"/>
    <dgm:cxn modelId="{84FEE645-4A31-4AA8-A655-FC4B6A5FCE48}" srcId="{07905657-DEB8-4C27-825D-4CE5EED611F4}" destId="{887637E9-38A1-4843-A880-8043A75655B5}" srcOrd="0" destOrd="0" parTransId="{958B6297-450B-4D4A-B3CA-43B090FA66CD}" sibTransId="{0E98AFE7-8C90-4757-A66C-690BDAB83DD0}"/>
    <dgm:cxn modelId="{FEDBFA68-6610-440F-9F09-07C18ABE0A5B}" srcId="{887637E9-38A1-4843-A880-8043A75655B5}" destId="{D49C5522-DE32-47D9-B739-23D23BD0B9F3}" srcOrd="3" destOrd="0" parTransId="{F5EBE6C5-BEC3-40B4-8880-6FD0676931C6}" sibTransId="{313A4395-EA5F-492B-8CDF-9197550782E7}"/>
    <dgm:cxn modelId="{CDC07878-A98E-40E3-8717-F18AE986C46E}" type="presOf" srcId="{887637E9-38A1-4843-A880-8043A75655B5}" destId="{37820C7E-2F55-48EF-BDF6-235A25F3F78E}" srcOrd="0" destOrd="0" presId="urn:microsoft.com/office/officeart/2008/layout/RadialCluster"/>
    <dgm:cxn modelId="{D857E47C-CB95-4CB4-9088-5DCB780B8F6D}" type="presOf" srcId="{A0BF1FAA-CA61-4CE6-80D4-C09CC4E9A904}" destId="{AB94AF8F-84F6-4C60-A60C-D2C0A7D508E0}" srcOrd="0" destOrd="0" presId="urn:microsoft.com/office/officeart/2008/layout/RadialCluster"/>
    <dgm:cxn modelId="{4CE56A8E-F9A4-4929-A393-4D8E9A765370}" srcId="{887637E9-38A1-4843-A880-8043A75655B5}" destId="{74AD2D54-389E-4CF5-BDCA-EA4048ABE853}" srcOrd="2" destOrd="0" parTransId="{A3DEE081-4010-4EFB-A6F7-7AFC16B09FBA}" sibTransId="{12CD0C53-BC3C-46DE-985B-8DB6B75D78E8}"/>
    <dgm:cxn modelId="{593C0694-331C-4A10-8276-D7EBD9358C26}" srcId="{887637E9-38A1-4843-A880-8043A75655B5}" destId="{9E108513-7938-4EC3-BB34-53C9AFD1FA8C}" srcOrd="1" destOrd="0" parTransId="{1A1AEF67-81FB-401B-A01B-F7E05BA1D7A5}" sibTransId="{D3FD0195-DB78-4B66-A74C-99E3FE7C3491}"/>
    <dgm:cxn modelId="{495C3399-29C0-451A-81F7-69CEE0043EEB}" srcId="{887637E9-38A1-4843-A880-8043A75655B5}" destId="{134BC679-0BBF-4847-8EE6-4B12101EDA55}" srcOrd="5" destOrd="0" parTransId="{3771DA0D-43B3-41B6-A5F2-AB7B7FAE0017}" sibTransId="{FCFE6678-8570-400F-8B04-865BA1292E18}"/>
    <dgm:cxn modelId="{17B47699-08FA-4C32-BEA5-EA29F2F62DAB}" type="presOf" srcId="{134BC679-0BBF-4847-8EE6-4B12101EDA55}" destId="{0F99B779-EE91-4CA5-8FA2-C4FF0BE10550}" srcOrd="0" destOrd="0" presId="urn:microsoft.com/office/officeart/2008/layout/RadialCluster"/>
    <dgm:cxn modelId="{99B7E6A5-2ED4-45BB-87E5-DC36C573CFA4}" srcId="{887637E9-38A1-4843-A880-8043A75655B5}" destId="{2099E195-D56C-4648-9F5F-70EE32D8420C}" srcOrd="0" destOrd="0" parTransId="{D845DD9C-B5BB-456E-B9C8-5A72C259406E}" sibTransId="{1AABDC26-C895-4004-8117-38E364471575}"/>
    <dgm:cxn modelId="{7E7F41BE-6A86-4DC3-842D-03459B80208B}" type="presOf" srcId="{F5EBE6C5-BEC3-40B4-8880-6FD0676931C6}" destId="{6D7617F4-7F95-47BD-841A-1280EA03242E}" srcOrd="0" destOrd="0" presId="urn:microsoft.com/office/officeart/2008/layout/RadialCluster"/>
    <dgm:cxn modelId="{07020EC9-D721-44F5-A740-77BBAB5FC24B}" type="presOf" srcId="{07905657-DEB8-4C27-825D-4CE5EED611F4}" destId="{7573E2A7-BCAE-479B-B66D-A685FF21E5B9}" srcOrd="0" destOrd="0" presId="urn:microsoft.com/office/officeart/2008/layout/RadialCluster"/>
    <dgm:cxn modelId="{CC96E9CB-B0D0-411D-B28F-ED7EF2B37831}" type="presOf" srcId="{A3DEE081-4010-4EFB-A6F7-7AFC16B09FBA}" destId="{192395F1-2D5C-412C-9562-7B971BD4674A}" srcOrd="0" destOrd="0" presId="urn:microsoft.com/office/officeart/2008/layout/RadialCluster"/>
    <dgm:cxn modelId="{F49A04D0-DB6F-4892-A358-C451140409BB}" type="presOf" srcId="{74AD2D54-389E-4CF5-BDCA-EA4048ABE853}" destId="{4728748F-9BB7-4FEC-84EB-D708F004269E}" srcOrd="0" destOrd="0" presId="urn:microsoft.com/office/officeart/2008/layout/RadialCluster"/>
    <dgm:cxn modelId="{40B321D4-521A-40F3-8AD4-82636D4EBC62}" type="presOf" srcId="{D845DD9C-B5BB-456E-B9C8-5A72C259406E}" destId="{8D9DC132-B9EE-49B9-839B-FFC8DB2386FC}" srcOrd="0" destOrd="0" presId="urn:microsoft.com/office/officeart/2008/layout/RadialCluster"/>
    <dgm:cxn modelId="{83A2A9D4-F9FD-443D-A16E-A5DF6206E624}" srcId="{887637E9-38A1-4843-A880-8043A75655B5}" destId="{A0BF1FAA-CA61-4CE6-80D4-C09CC4E9A904}" srcOrd="4" destOrd="0" parTransId="{B2039183-1F1A-483D-A287-05CEBF93A90B}" sibTransId="{DF0EB527-5BFC-4467-9AA3-18252661320B}"/>
    <dgm:cxn modelId="{83EB49D9-0FBE-4856-8512-10E4FC6498D4}" type="presOf" srcId="{9E108513-7938-4EC3-BB34-53C9AFD1FA8C}" destId="{C2C4E529-9CE8-4952-848F-621FB47C1BB3}" srcOrd="0" destOrd="0" presId="urn:microsoft.com/office/officeart/2008/layout/RadialCluster"/>
    <dgm:cxn modelId="{8660E6E1-D57C-40EC-8520-4D64BD055E44}" type="presOf" srcId="{1A1AEF67-81FB-401B-A01B-F7E05BA1D7A5}" destId="{8C296E8C-B13E-45CD-B739-61FD84B847B5}" srcOrd="0" destOrd="0" presId="urn:microsoft.com/office/officeart/2008/layout/RadialCluster"/>
    <dgm:cxn modelId="{38541EEF-D5D5-4651-B1D4-643E70139C8F}" type="presOf" srcId="{3771DA0D-43B3-41B6-A5F2-AB7B7FAE0017}" destId="{EABB00E4-3553-4C5B-AEA1-0191C215BF59}" srcOrd="0" destOrd="0" presId="urn:microsoft.com/office/officeart/2008/layout/RadialCluster"/>
    <dgm:cxn modelId="{82AA5C2C-7B44-4A7C-B8CE-9B6F9FFDAC56}" type="presParOf" srcId="{7573E2A7-BCAE-479B-B66D-A685FF21E5B9}" destId="{4669C48D-AF00-4DAF-A0E7-26C7A2709C35}" srcOrd="0" destOrd="0" presId="urn:microsoft.com/office/officeart/2008/layout/RadialCluster"/>
    <dgm:cxn modelId="{20AE6526-2D23-44F8-8AE3-374AF59A30B1}" type="presParOf" srcId="{4669C48D-AF00-4DAF-A0E7-26C7A2709C35}" destId="{37820C7E-2F55-48EF-BDF6-235A25F3F78E}" srcOrd="0" destOrd="0" presId="urn:microsoft.com/office/officeart/2008/layout/RadialCluster"/>
    <dgm:cxn modelId="{F51F7029-87FE-4CD2-B896-5812982AE0C0}" type="presParOf" srcId="{4669C48D-AF00-4DAF-A0E7-26C7A2709C35}" destId="{8D9DC132-B9EE-49B9-839B-FFC8DB2386FC}" srcOrd="1" destOrd="0" presId="urn:microsoft.com/office/officeart/2008/layout/RadialCluster"/>
    <dgm:cxn modelId="{C1AD53C1-C68E-4533-B533-6307F2247490}" type="presParOf" srcId="{4669C48D-AF00-4DAF-A0E7-26C7A2709C35}" destId="{44359160-0C9F-4FF4-BF1B-678CF72705B7}" srcOrd="2" destOrd="0" presId="urn:microsoft.com/office/officeart/2008/layout/RadialCluster"/>
    <dgm:cxn modelId="{D488B007-7659-4295-91FE-FB6240523CD0}" type="presParOf" srcId="{4669C48D-AF00-4DAF-A0E7-26C7A2709C35}" destId="{8C296E8C-B13E-45CD-B739-61FD84B847B5}" srcOrd="3" destOrd="0" presId="urn:microsoft.com/office/officeart/2008/layout/RadialCluster"/>
    <dgm:cxn modelId="{2EFD8898-5210-440B-98D4-C6BFD2FE3493}" type="presParOf" srcId="{4669C48D-AF00-4DAF-A0E7-26C7A2709C35}" destId="{C2C4E529-9CE8-4952-848F-621FB47C1BB3}" srcOrd="4" destOrd="0" presId="urn:microsoft.com/office/officeart/2008/layout/RadialCluster"/>
    <dgm:cxn modelId="{C98A3F44-EF99-4A2E-A386-5DEA26C53858}" type="presParOf" srcId="{4669C48D-AF00-4DAF-A0E7-26C7A2709C35}" destId="{192395F1-2D5C-412C-9562-7B971BD4674A}" srcOrd="5" destOrd="0" presId="urn:microsoft.com/office/officeart/2008/layout/RadialCluster"/>
    <dgm:cxn modelId="{F8270E08-19C5-45E5-8170-C315E8A0F2CB}" type="presParOf" srcId="{4669C48D-AF00-4DAF-A0E7-26C7A2709C35}" destId="{4728748F-9BB7-4FEC-84EB-D708F004269E}" srcOrd="6" destOrd="0" presId="urn:microsoft.com/office/officeart/2008/layout/RadialCluster"/>
    <dgm:cxn modelId="{05D767F5-171B-41C4-92D6-9A239713234C}" type="presParOf" srcId="{4669C48D-AF00-4DAF-A0E7-26C7A2709C35}" destId="{6D7617F4-7F95-47BD-841A-1280EA03242E}" srcOrd="7" destOrd="0" presId="urn:microsoft.com/office/officeart/2008/layout/RadialCluster"/>
    <dgm:cxn modelId="{674659EB-6D0F-42F7-9ACC-FC36525CA6CD}" type="presParOf" srcId="{4669C48D-AF00-4DAF-A0E7-26C7A2709C35}" destId="{9A424EDD-09BB-432B-A2E2-21D61B7D1A4C}" srcOrd="8" destOrd="0" presId="urn:microsoft.com/office/officeart/2008/layout/RadialCluster"/>
    <dgm:cxn modelId="{4CDD52BD-9423-40F4-9AC9-E760172F0087}" type="presParOf" srcId="{4669C48D-AF00-4DAF-A0E7-26C7A2709C35}" destId="{CEDE4AE7-07ED-44C0-963B-2614137CCFEE}" srcOrd="9" destOrd="0" presId="urn:microsoft.com/office/officeart/2008/layout/RadialCluster"/>
    <dgm:cxn modelId="{E9A677E4-2A5B-4C55-888D-1CCE3F373525}" type="presParOf" srcId="{4669C48D-AF00-4DAF-A0E7-26C7A2709C35}" destId="{AB94AF8F-84F6-4C60-A60C-D2C0A7D508E0}" srcOrd="10" destOrd="0" presId="urn:microsoft.com/office/officeart/2008/layout/RadialCluster"/>
    <dgm:cxn modelId="{26DF33D8-EB5C-42D7-86EF-C1877A840FB3}" type="presParOf" srcId="{4669C48D-AF00-4DAF-A0E7-26C7A2709C35}" destId="{EABB00E4-3553-4C5B-AEA1-0191C215BF59}" srcOrd="11" destOrd="0" presId="urn:microsoft.com/office/officeart/2008/layout/RadialCluster"/>
    <dgm:cxn modelId="{3E508141-1104-4191-B98B-39F97278AEE6}" type="presParOf" srcId="{4669C48D-AF00-4DAF-A0E7-26C7A2709C35}" destId="{0F99B779-EE91-4CA5-8FA2-C4FF0BE10550}" srcOrd="12" destOrd="0" presId="urn:microsoft.com/office/officeart/2008/layout/RadialCluster"/>
  </dgm:cxnLst>
  <dgm:bg/>
  <dgm:whole>
    <a:ln>
      <a:solidFill>
        <a:schemeClr val="bg1"/>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40E49-494F-4CDB-B191-9C555F215153}">
      <dsp:nvSpPr>
        <dsp:cNvPr id="0" name=""/>
        <dsp:cNvSpPr/>
      </dsp:nvSpPr>
      <dsp:spPr>
        <a:xfrm>
          <a:off x="2687767" y="704653"/>
          <a:ext cx="91440" cy="292591"/>
        </a:xfrm>
        <a:custGeom>
          <a:avLst/>
          <a:gdLst/>
          <a:ahLst/>
          <a:cxnLst/>
          <a:rect l="0" t="0" r="0" b="0"/>
          <a:pathLst>
            <a:path>
              <a:moveTo>
                <a:pt x="73377" y="0"/>
              </a:moveTo>
              <a:lnTo>
                <a:pt x="73377" y="292591"/>
              </a:lnTo>
              <a:lnTo>
                <a:pt x="45720" y="2925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F41DD1-BDAE-4139-B9F4-32E56609AF3A}">
      <dsp:nvSpPr>
        <dsp:cNvPr id="0" name=""/>
        <dsp:cNvSpPr/>
      </dsp:nvSpPr>
      <dsp:spPr>
        <a:xfrm>
          <a:off x="4600081" y="1770403"/>
          <a:ext cx="142408" cy="264420"/>
        </a:xfrm>
        <a:custGeom>
          <a:avLst/>
          <a:gdLst/>
          <a:ahLst/>
          <a:cxnLst/>
          <a:rect l="0" t="0" r="0" b="0"/>
          <a:pathLst>
            <a:path>
              <a:moveTo>
                <a:pt x="0" y="0"/>
              </a:moveTo>
              <a:lnTo>
                <a:pt x="0" y="264420"/>
              </a:lnTo>
              <a:lnTo>
                <a:pt x="142408" y="264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FAE996-8881-4E93-9177-1442406437E8}">
      <dsp:nvSpPr>
        <dsp:cNvPr id="0" name=""/>
        <dsp:cNvSpPr/>
      </dsp:nvSpPr>
      <dsp:spPr>
        <a:xfrm>
          <a:off x="2761144" y="704653"/>
          <a:ext cx="2218692" cy="591055"/>
        </a:xfrm>
        <a:custGeom>
          <a:avLst/>
          <a:gdLst/>
          <a:ahLst/>
          <a:cxnLst/>
          <a:rect l="0" t="0" r="0" b="0"/>
          <a:pathLst>
            <a:path>
              <a:moveTo>
                <a:pt x="0" y="0"/>
              </a:moveTo>
              <a:lnTo>
                <a:pt x="0" y="539900"/>
              </a:lnTo>
              <a:lnTo>
                <a:pt x="2218692" y="539900"/>
              </a:lnTo>
              <a:lnTo>
                <a:pt x="2218692" y="591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1FDA06-4D6B-48E8-8BF6-0C3BF560AB73}">
      <dsp:nvSpPr>
        <dsp:cNvPr id="0" name=""/>
        <dsp:cNvSpPr/>
      </dsp:nvSpPr>
      <dsp:spPr>
        <a:xfrm>
          <a:off x="3616033" y="2196935"/>
          <a:ext cx="97266" cy="690952"/>
        </a:xfrm>
        <a:custGeom>
          <a:avLst/>
          <a:gdLst/>
          <a:ahLst/>
          <a:cxnLst/>
          <a:rect l="0" t="0" r="0" b="0"/>
          <a:pathLst>
            <a:path>
              <a:moveTo>
                <a:pt x="0" y="0"/>
              </a:moveTo>
              <a:lnTo>
                <a:pt x="0" y="690952"/>
              </a:lnTo>
              <a:lnTo>
                <a:pt x="97266" y="6909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038F67-7984-41B7-ABA5-37D30CF4F787}">
      <dsp:nvSpPr>
        <dsp:cNvPr id="0" name=""/>
        <dsp:cNvSpPr/>
      </dsp:nvSpPr>
      <dsp:spPr>
        <a:xfrm>
          <a:off x="3616033" y="2196935"/>
          <a:ext cx="97266" cy="264420"/>
        </a:xfrm>
        <a:custGeom>
          <a:avLst/>
          <a:gdLst/>
          <a:ahLst/>
          <a:cxnLst/>
          <a:rect l="0" t="0" r="0" b="0"/>
          <a:pathLst>
            <a:path>
              <a:moveTo>
                <a:pt x="0" y="0"/>
              </a:moveTo>
              <a:lnTo>
                <a:pt x="0" y="264420"/>
              </a:lnTo>
              <a:lnTo>
                <a:pt x="97266" y="264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E6D4FD-CB9F-4765-8B4F-964F95106C2F}">
      <dsp:nvSpPr>
        <dsp:cNvPr id="0" name=""/>
        <dsp:cNvSpPr/>
      </dsp:nvSpPr>
      <dsp:spPr>
        <a:xfrm>
          <a:off x="3829691" y="1770403"/>
          <a:ext cx="91440" cy="102309"/>
        </a:xfrm>
        <a:custGeom>
          <a:avLst/>
          <a:gdLst/>
          <a:ahLst/>
          <a:cxnLst/>
          <a:rect l="0" t="0" r="0" b="0"/>
          <a:pathLst>
            <a:path>
              <a:moveTo>
                <a:pt x="45720" y="0"/>
              </a:moveTo>
              <a:lnTo>
                <a:pt x="45720" y="1023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30D03-F9E2-4292-9DA9-344D5F1856C3}">
      <dsp:nvSpPr>
        <dsp:cNvPr id="0" name=""/>
        <dsp:cNvSpPr/>
      </dsp:nvSpPr>
      <dsp:spPr>
        <a:xfrm>
          <a:off x="2761144" y="704653"/>
          <a:ext cx="1114266" cy="591055"/>
        </a:xfrm>
        <a:custGeom>
          <a:avLst/>
          <a:gdLst/>
          <a:ahLst/>
          <a:cxnLst/>
          <a:rect l="0" t="0" r="0" b="0"/>
          <a:pathLst>
            <a:path>
              <a:moveTo>
                <a:pt x="0" y="0"/>
              </a:moveTo>
              <a:lnTo>
                <a:pt x="0" y="539900"/>
              </a:lnTo>
              <a:lnTo>
                <a:pt x="1114266" y="539900"/>
              </a:lnTo>
              <a:lnTo>
                <a:pt x="1114266" y="591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99464C-B61C-4137-8644-3990D789B794}">
      <dsp:nvSpPr>
        <dsp:cNvPr id="0" name=""/>
        <dsp:cNvSpPr/>
      </dsp:nvSpPr>
      <dsp:spPr>
        <a:xfrm>
          <a:off x="2511607" y="2196935"/>
          <a:ext cx="97266" cy="690952"/>
        </a:xfrm>
        <a:custGeom>
          <a:avLst/>
          <a:gdLst/>
          <a:ahLst/>
          <a:cxnLst/>
          <a:rect l="0" t="0" r="0" b="0"/>
          <a:pathLst>
            <a:path>
              <a:moveTo>
                <a:pt x="0" y="0"/>
              </a:moveTo>
              <a:lnTo>
                <a:pt x="0" y="690952"/>
              </a:lnTo>
              <a:lnTo>
                <a:pt x="97266" y="6909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DADA06-1BA5-46D6-A1E0-313FA802F705}">
      <dsp:nvSpPr>
        <dsp:cNvPr id="0" name=""/>
        <dsp:cNvSpPr/>
      </dsp:nvSpPr>
      <dsp:spPr>
        <a:xfrm>
          <a:off x="2511607" y="2196935"/>
          <a:ext cx="97266" cy="264420"/>
        </a:xfrm>
        <a:custGeom>
          <a:avLst/>
          <a:gdLst/>
          <a:ahLst/>
          <a:cxnLst/>
          <a:rect l="0" t="0" r="0" b="0"/>
          <a:pathLst>
            <a:path>
              <a:moveTo>
                <a:pt x="0" y="0"/>
              </a:moveTo>
              <a:lnTo>
                <a:pt x="0" y="264420"/>
              </a:lnTo>
              <a:lnTo>
                <a:pt x="97266" y="264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601779-78B7-4EFD-BD8C-1DF8065390F1}">
      <dsp:nvSpPr>
        <dsp:cNvPr id="0" name=""/>
        <dsp:cNvSpPr/>
      </dsp:nvSpPr>
      <dsp:spPr>
        <a:xfrm>
          <a:off x="2725265" y="1770403"/>
          <a:ext cx="91440" cy="102309"/>
        </a:xfrm>
        <a:custGeom>
          <a:avLst/>
          <a:gdLst/>
          <a:ahLst/>
          <a:cxnLst/>
          <a:rect l="0" t="0" r="0" b="0"/>
          <a:pathLst>
            <a:path>
              <a:moveTo>
                <a:pt x="45720" y="0"/>
              </a:moveTo>
              <a:lnTo>
                <a:pt x="45720" y="1023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26895-16ED-4DDD-A579-94103657EC6C}">
      <dsp:nvSpPr>
        <dsp:cNvPr id="0" name=""/>
        <dsp:cNvSpPr/>
      </dsp:nvSpPr>
      <dsp:spPr>
        <a:xfrm>
          <a:off x="2715424" y="704653"/>
          <a:ext cx="91440" cy="591055"/>
        </a:xfrm>
        <a:custGeom>
          <a:avLst/>
          <a:gdLst/>
          <a:ahLst/>
          <a:cxnLst/>
          <a:rect l="0" t="0" r="0" b="0"/>
          <a:pathLst>
            <a:path>
              <a:moveTo>
                <a:pt x="45720" y="0"/>
              </a:moveTo>
              <a:lnTo>
                <a:pt x="45720" y="539900"/>
              </a:lnTo>
              <a:lnTo>
                <a:pt x="55561" y="539900"/>
              </a:lnTo>
              <a:lnTo>
                <a:pt x="55561" y="591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6B32AD-D68B-4E65-84E8-BD9E93B98EBA}">
      <dsp:nvSpPr>
        <dsp:cNvPr id="0" name=""/>
        <dsp:cNvSpPr/>
      </dsp:nvSpPr>
      <dsp:spPr>
        <a:xfrm>
          <a:off x="1420837" y="2196935"/>
          <a:ext cx="97266" cy="690952"/>
        </a:xfrm>
        <a:custGeom>
          <a:avLst/>
          <a:gdLst/>
          <a:ahLst/>
          <a:cxnLst/>
          <a:rect l="0" t="0" r="0" b="0"/>
          <a:pathLst>
            <a:path>
              <a:moveTo>
                <a:pt x="0" y="0"/>
              </a:moveTo>
              <a:lnTo>
                <a:pt x="0" y="690952"/>
              </a:lnTo>
              <a:lnTo>
                <a:pt x="97266" y="6909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30979-AA01-4E71-AA84-1E6B8B2B8546}">
      <dsp:nvSpPr>
        <dsp:cNvPr id="0" name=""/>
        <dsp:cNvSpPr/>
      </dsp:nvSpPr>
      <dsp:spPr>
        <a:xfrm>
          <a:off x="1420837" y="2196935"/>
          <a:ext cx="97266" cy="264420"/>
        </a:xfrm>
        <a:custGeom>
          <a:avLst/>
          <a:gdLst/>
          <a:ahLst/>
          <a:cxnLst/>
          <a:rect l="0" t="0" r="0" b="0"/>
          <a:pathLst>
            <a:path>
              <a:moveTo>
                <a:pt x="0" y="0"/>
              </a:moveTo>
              <a:lnTo>
                <a:pt x="0" y="264420"/>
              </a:lnTo>
              <a:lnTo>
                <a:pt x="97266" y="264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DDF31-735E-4D01-9775-AD254EF8B9FD}">
      <dsp:nvSpPr>
        <dsp:cNvPr id="0" name=""/>
        <dsp:cNvSpPr/>
      </dsp:nvSpPr>
      <dsp:spPr>
        <a:xfrm>
          <a:off x="1634496" y="1770403"/>
          <a:ext cx="91440" cy="102309"/>
        </a:xfrm>
        <a:custGeom>
          <a:avLst/>
          <a:gdLst/>
          <a:ahLst/>
          <a:cxnLst/>
          <a:rect l="0" t="0" r="0" b="0"/>
          <a:pathLst>
            <a:path>
              <a:moveTo>
                <a:pt x="45720" y="0"/>
              </a:moveTo>
              <a:lnTo>
                <a:pt x="45720" y="1023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32ED37-D1FE-456A-8E4E-BB8634C490C3}">
      <dsp:nvSpPr>
        <dsp:cNvPr id="0" name=""/>
        <dsp:cNvSpPr/>
      </dsp:nvSpPr>
      <dsp:spPr>
        <a:xfrm>
          <a:off x="1680216" y="704653"/>
          <a:ext cx="1080928" cy="591055"/>
        </a:xfrm>
        <a:custGeom>
          <a:avLst/>
          <a:gdLst/>
          <a:ahLst/>
          <a:cxnLst/>
          <a:rect l="0" t="0" r="0" b="0"/>
          <a:pathLst>
            <a:path>
              <a:moveTo>
                <a:pt x="1080928" y="0"/>
              </a:moveTo>
              <a:lnTo>
                <a:pt x="1080928" y="539900"/>
              </a:lnTo>
              <a:lnTo>
                <a:pt x="0" y="539900"/>
              </a:lnTo>
              <a:lnTo>
                <a:pt x="0" y="591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1D438B-CD7A-4979-88F3-7076FAB5B629}">
      <dsp:nvSpPr>
        <dsp:cNvPr id="0" name=""/>
        <dsp:cNvSpPr/>
      </dsp:nvSpPr>
      <dsp:spPr>
        <a:xfrm>
          <a:off x="751557" y="2196935"/>
          <a:ext cx="97266" cy="264420"/>
        </a:xfrm>
        <a:custGeom>
          <a:avLst/>
          <a:gdLst/>
          <a:ahLst/>
          <a:cxnLst/>
          <a:rect l="0" t="0" r="0" b="0"/>
          <a:pathLst>
            <a:path>
              <a:moveTo>
                <a:pt x="97266" y="0"/>
              </a:moveTo>
              <a:lnTo>
                <a:pt x="97266" y="264420"/>
              </a:lnTo>
              <a:lnTo>
                <a:pt x="0" y="264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0A3331-1B3A-40BB-BAD3-EB8E1E594BE3}">
      <dsp:nvSpPr>
        <dsp:cNvPr id="0" name=""/>
        <dsp:cNvSpPr/>
      </dsp:nvSpPr>
      <dsp:spPr>
        <a:xfrm>
          <a:off x="543726" y="1770403"/>
          <a:ext cx="91440" cy="102309"/>
        </a:xfrm>
        <a:custGeom>
          <a:avLst/>
          <a:gdLst/>
          <a:ahLst/>
          <a:cxnLst/>
          <a:rect l="0" t="0" r="0" b="0"/>
          <a:pathLst>
            <a:path>
              <a:moveTo>
                <a:pt x="45720" y="0"/>
              </a:moveTo>
              <a:lnTo>
                <a:pt x="45720" y="1023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D7B0E2-7A72-4F80-A014-7DADEAC4ECF8}">
      <dsp:nvSpPr>
        <dsp:cNvPr id="0" name=""/>
        <dsp:cNvSpPr/>
      </dsp:nvSpPr>
      <dsp:spPr>
        <a:xfrm>
          <a:off x="589446" y="704653"/>
          <a:ext cx="2171698" cy="591055"/>
        </a:xfrm>
        <a:custGeom>
          <a:avLst/>
          <a:gdLst/>
          <a:ahLst/>
          <a:cxnLst/>
          <a:rect l="0" t="0" r="0" b="0"/>
          <a:pathLst>
            <a:path>
              <a:moveTo>
                <a:pt x="2171698" y="0"/>
              </a:moveTo>
              <a:lnTo>
                <a:pt x="2171698" y="539900"/>
              </a:lnTo>
              <a:lnTo>
                <a:pt x="0" y="539900"/>
              </a:lnTo>
              <a:lnTo>
                <a:pt x="0" y="591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251808-4BDF-4147-8834-B057458FC5E5}">
      <dsp:nvSpPr>
        <dsp:cNvPr id="0" name=""/>
        <dsp:cNvSpPr/>
      </dsp:nvSpPr>
      <dsp:spPr>
        <a:xfrm>
          <a:off x="2251274" y="273113"/>
          <a:ext cx="1019740" cy="431540"/>
        </a:xfrm>
        <a:prstGeom prst="rect">
          <a:avLst/>
        </a:prstGeom>
        <a:solidFill>
          <a:schemeClr val="accent1"/>
        </a:solidFill>
        <a:ln w="12700" cap="flat" cmpd="sng" algn="ctr">
          <a:solidFill>
            <a:schemeClr val="accent1">
              <a:shade val="50000"/>
            </a:schemeClr>
          </a:solidFill>
          <a:prstDash val="solid"/>
          <a:miter lim="800000"/>
        </a:ln>
        <a:effectLst/>
        <a:scene3d>
          <a:camera prst="orthographicFront"/>
          <a:lightRig rig="flat" dir="t"/>
        </a:scene3d>
        <a:sp3d/>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solidFill>
                <a:sysClr val="windowText" lastClr="000000"/>
              </a:solidFill>
              <a:latin typeface="Times New Roman" panose="02020603050405020304" pitchFamily="18" charset="0"/>
              <a:cs typeface="Times New Roman" panose="02020603050405020304" pitchFamily="18" charset="0"/>
            </a:rPr>
            <a:t>MAJITEĽKA</a:t>
          </a:r>
          <a:r>
            <a:rPr lang="sk-SK" sz="1200" b="1" kern="1200">
              <a:latin typeface="Times New Roman" panose="02020603050405020304" pitchFamily="18" charset="0"/>
              <a:cs typeface="Times New Roman" panose="02020603050405020304" pitchFamily="18" charset="0"/>
            </a:rPr>
            <a:t> </a:t>
          </a:r>
        </a:p>
      </dsp:txBody>
      <dsp:txXfrm>
        <a:off x="2251274" y="273113"/>
        <a:ext cx="1019740" cy="431540"/>
      </dsp:txXfrm>
    </dsp:sp>
    <dsp:sp modelId="{A9FF3B89-09A1-448D-A7B6-043BF874C7ED}">
      <dsp:nvSpPr>
        <dsp:cNvPr id="0" name=""/>
        <dsp:cNvSpPr/>
      </dsp:nvSpPr>
      <dsp:spPr>
        <a:xfrm>
          <a:off x="114750" y="1295708"/>
          <a:ext cx="949390" cy="474695"/>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k-SK" sz="1100" b="1" kern="1200">
              <a:latin typeface="Times New Roman" panose="02020603050405020304" pitchFamily="18" charset="0"/>
              <a:cs typeface="Times New Roman" panose="02020603050405020304" pitchFamily="18" charset="0"/>
            </a:rPr>
            <a:t>RECEPCIA</a:t>
          </a:r>
          <a:endParaRPr lang="sk-SK" sz="1200" b="1" kern="1200">
            <a:latin typeface="Times New Roman" panose="02020603050405020304" pitchFamily="18" charset="0"/>
            <a:cs typeface="Times New Roman" panose="02020603050405020304" pitchFamily="18" charset="0"/>
          </a:endParaRPr>
        </a:p>
      </dsp:txBody>
      <dsp:txXfrm>
        <a:off x="114750" y="1295708"/>
        <a:ext cx="949390" cy="474695"/>
      </dsp:txXfrm>
    </dsp:sp>
    <dsp:sp modelId="{3566A1E8-175F-42AE-95C5-83081E6230AA}">
      <dsp:nvSpPr>
        <dsp:cNvPr id="0" name=""/>
        <dsp:cNvSpPr/>
      </dsp:nvSpPr>
      <dsp:spPr>
        <a:xfrm>
          <a:off x="265223" y="1872713"/>
          <a:ext cx="64844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Recepčná 4x</a:t>
          </a:r>
        </a:p>
      </dsp:txBody>
      <dsp:txXfrm>
        <a:off x="265223" y="1872713"/>
        <a:ext cx="648445" cy="324222"/>
      </dsp:txXfrm>
    </dsp:sp>
    <dsp:sp modelId="{E940CEB7-171F-49E8-BFA6-C70DB0424A21}">
      <dsp:nvSpPr>
        <dsp:cNvPr id="0" name=""/>
        <dsp:cNvSpPr/>
      </dsp:nvSpPr>
      <dsp:spPr>
        <a:xfrm>
          <a:off x="3292" y="2299245"/>
          <a:ext cx="74826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Brigádnik 2x</a:t>
          </a:r>
        </a:p>
      </dsp:txBody>
      <dsp:txXfrm>
        <a:off x="3292" y="2299245"/>
        <a:ext cx="748265" cy="324222"/>
      </dsp:txXfrm>
    </dsp:sp>
    <dsp:sp modelId="{4DB46C85-F0D3-46D0-892B-B72E70A02BB5}">
      <dsp:nvSpPr>
        <dsp:cNvPr id="0" name=""/>
        <dsp:cNvSpPr/>
      </dsp:nvSpPr>
      <dsp:spPr>
        <a:xfrm>
          <a:off x="1166450" y="1295708"/>
          <a:ext cx="1027530" cy="474695"/>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sk-SK" sz="1050" b="1" kern="1200">
              <a:latin typeface="Times New Roman" panose="02020603050405020304" pitchFamily="18" charset="0"/>
              <a:cs typeface="Times New Roman" panose="02020603050405020304" pitchFamily="18" charset="0"/>
            </a:rPr>
            <a:t>REŠTAURÁCIA</a:t>
          </a:r>
          <a:endParaRPr lang="sk-SK" sz="1200" b="1" kern="1200">
            <a:latin typeface="Times New Roman" panose="02020603050405020304" pitchFamily="18" charset="0"/>
            <a:cs typeface="Times New Roman" panose="02020603050405020304" pitchFamily="18" charset="0"/>
          </a:endParaRPr>
        </a:p>
      </dsp:txBody>
      <dsp:txXfrm>
        <a:off x="1166450" y="1295708"/>
        <a:ext cx="1027530" cy="474695"/>
      </dsp:txXfrm>
    </dsp:sp>
    <dsp:sp modelId="{AF0797A6-99E4-49E9-84FE-5899CAC6B300}">
      <dsp:nvSpPr>
        <dsp:cNvPr id="0" name=""/>
        <dsp:cNvSpPr/>
      </dsp:nvSpPr>
      <dsp:spPr>
        <a:xfrm>
          <a:off x="1355993" y="1872713"/>
          <a:ext cx="648445" cy="32422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Hlavný čašník 2x</a:t>
          </a:r>
        </a:p>
      </dsp:txBody>
      <dsp:txXfrm>
        <a:off x="1355993" y="1872713"/>
        <a:ext cx="648445" cy="324222"/>
      </dsp:txXfrm>
    </dsp:sp>
    <dsp:sp modelId="{974F13D7-41A2-47CD-870C-BB01B3DC17D5}">
      <dsp:nvSpPr>
        <dsp:cNvPr id="0" name=""/>
        <dsp:cNvSpPr/>
      </dsp:nvSpPr>
      <dsp:spPr>
        <a:xfrm>
          <a:off x="1518104" y="2299245"/>
          <a:ext cx="64844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Čašník 2x</a:t>
          </a:r>
        </a:p>
      </dsp:txBody>
      <dsp:txXfrm>
        <a:off x="1518104" y="2299245"/>
        <a:ext cx="648445" cy="324222"/>
      </dsp:txXfrm>
    </dsp:sp>
    <dsp:sp modelId="{B60D2202-0F5B-455D-9945-895F6643EF61}">
      <dsp:nvSpPr>
        <dsp:cNvPr id="0" name=""/>
        <dsp:cNvSpPr/>
      </dsp:nvSpPr>
      <dsp:spPr>
        <a:xfrm>
          <a:off x="1518104" y="2725777"/>
          <a:ext cx="73494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Brigádník 6x</a:t>
          </a:r>
        </a:p>
      </dsp:txBody>
      <dsp:txXfrm>
        <a:off x="1518104" y="2725777"/>
        <a:ext cx="734945" cy="324222"/>
      </dsp:txXfrm>
    </dsp:sp>
    <dsp:sp modelId="{E9E24D5D-B95D-472F-A87A-1ED7EBB8D900}">
      <dsp:nvSpPr>
        <dsp:cNvPr id="0" name=""/>
        <dsp:cNvSpPr/>
      </dsp:nvSpPr>
      <dsp:spPr>
        <a:xfrm>
          <a:off x="2296290" y="1295708"/>
          <a:ext cx="949390" cy="474695"/>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k-SK" sz="1100" b="1" kern="1200">
              <a:latin typeface="Times New Roman" panose="02020603050405020304" pitchFamily="18" charset="0"/>
              <a:cs typeface="Times New Roman" panose="02020603050405020304" pitchFamily="18" charset="0"/>
            </a:rPr>
            <a:t>KUCHYŇA</a:t>
          </a:r>
          <a:endParaRPr lang="sk-SK" sz="1200" b="1" kern="1200">
            <a:latin typeface="Times New Roman" panose="02020603050405020304" pitchFamily="18" charset="0"/>
            <a:cs typeface="Times New Roman" panose="02020603050405020304" pitchFamily="18" charset="0"/>
          </a:endParaRPr>
        </a:p>
      </dsp:txBody>
      <dsp:txXfrm>
        <a:off x="2296290" y="1295708"/>
        <a:ext cx="949390" cy="474695"/>
      </dsp:txXfrm>
    </dsp:sp>
    <dsp:sp modelId="{64C15346-6C55-4017-A18C-176BE8F6D0FA}">
      <dsp:nvSpPr>
        <dsp:cNvPr id="0" name=""/>
        <dsp:cNvSpPr/>
      </dsp:nvSpPr>
      <dsp:spPr>
        <a:xfrm>
          <a:off x="2446763" y="1872713"/>
          <a:ext cx="648445" cy="32422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Hlavný kuchár</a:t>
          </a:r>
        </a:p>
      </dsp:txBody>
      <dsp:txXfrm>
        <a:off x="2446763" y="1872713"/>
        <a:ext cx="648445" cy="324222"/>
      </dsp:txXfrm>
    </dsp:sp>
    <dsp:sp modelId="{341F1DD8-294C-4ABC-8457-9C38299BAE6E}">
      <dsp:nvSpPr>
        <dsp:cNvPr id="0" name=""/>
        <dsp:cNvSpPr/>
      </dsp:nvSpPr>
      <dsp:spPr>
        <a:xfrm>
          <a:off x="2608874" y="2299245"/>
          <a:ext cx="64844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Kuchár 3x</a:t>
          </a:r>
        </a:p>
      </dsp:txBody>
      <dsp:txXfrm>
        <a:off x="2608874" y="2299245"/>
        <a:ext cx="648445" cy="324222"/>
      </dsp:txXfrm>
    </dsp:sp>
    <dsp:sp modelId="{4A8FDDC3-550E-4B3D-AB42-1F0C66EF799E}">
      <dsp:nvSpPr>
        <dsp:cNvPr id="0" name=""/>
        <dsp:cNvSpPr/>
      </dsp:nvSpPr>
      <dsp:spPr>
        <a:xfrm>
          <a:off x="2608874" y="2725777"/>
          <a:ext cx="64844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Pomocná sila 2x</a:t>
          </a:r>
        </a:p>
      </dsp:txBody>
      <dsp:txXfrm>
        <a:off x="2608874" y="2725777"/>
        <a:ext cx="648445" cy="324222"/>
      </dsp:txXfrm>
    </dsp:sp>
    <dsp:sp modelId="{F346E166-9E59-4319-ADB8-16F230FAB992}">
      <dsp:nvSpPr>
        <dsp:cNvPr id="0" name=""/>
        <dsp:cNvSpPr/>
      </dsp:nvSpPr>
      <dsp:spPr>
        <a:xfrm>
          <a:off x="3347990" y="1295708"/>
          <a:ext cx="1054842" cy="474695"/>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k-SK" sz="1000" b="1" kern="1200">
              <a:latin typeface="Times New Roman" panose="02020603050405020304" pitchFamily="18" charset="0"/>
              <a:cs typeface="Times New Roman" panose="02020603050405020304" pitchFamily="18" charset="0"/>
            </a:rPr>
            <a:t>HOUSEKEEPING</a:t>
          </a:r>
          <a:endParaRPr lang="sk-SK" sz="1400" b="1" kern="1200">
            <a:latin typeface="Times New Roman" panose="02020603050405020304" pitchFamily="18" charset="0"/>
            <a:cs typeface="Times New Roman" panose="02020603050405020304" pitchFamily="18" charset="0"/>
          </a:endParaRPr>
        </a:p>
      </dsp:txBody>
      <dsp:txXfrm>
        <a:off x="3347990" y="1295708"/>
        <a:ext cx="1054842" cy="474695"/>
      </dsp:txXfrm>
    </dsp:sp>
    <dsp:sp modelId="{7FE27116-CD8B-4D6A-AF0B-77035044BF5E}">
      <dsp:nvSpPr>
        <dsp:cNvPr id="0" name=""/>
        <dsp:cNvSpPr/>
      </dsp:nvSpPr>
      <dsp:spPr>
        <a:xfrm>
          <a:off x="3551188" y="1872713"/>
          <a:ext cx="648445" cy="32422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Vedúca úseku</a:t>
          </a:r>
        </a:p>
      </dsp:txBody>
      <dsp:txXfrm>
        <a:off x="3551188" y="1872713"/>
        <a:ext cx="648445" cy="324222"/>
      </dsp:txXfrm>
    </dsp:sp>
    <dsp:sp modelId="{96B96D40-2774-4303-8979-B85C327F42D4}">
      <dsp:nvSpPr>
        <dsp:cNvPr id="0" name=""/>
        <dsp:cNvSpPr/>
      </dsp:nvSpPr>
      <dsp:spPr>
        <a:xfrm>
          <a:off x="3713300" y="2299245"/>
          <a:ext cx="64844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Chyžná 2x</a:t>
          </a:r>
        </a:p>
      </dsp:txBody>
      <dsp:txXfrm>
        <a:off x="3713300" y="2299245"/>
        <a:ext cx="648445" cy="324222"/>
      </dsp:txXfrm>
    </dsp:sp>
    <dsp:sp modelId="{A80DCFC4-C2AF-4CDD-87A5-323748FBAA15}">
      <dsp:nvSpPr>
        <dsp:cNvPr id="0" name=""/>
        <dsp:cNvSpPr/>
      </dsp:nvSpPr>
      <dsp:spPr>
        <a:xfrm>
          <a:off x="3713300" y="2725777"/>
          <a:ext cx="783206"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Brigádnik 4x</a:t>
          </a:r>
        </a:p>
      </dsp:txBody>
      <dsp:txXfrm>
        <a:off x="3713300" y="2725777"/>
        <a:ext cx="783206" cy="324222"/>
      </dsp:txXfrm>
    </dsp:sp>
    <dsp:sp modelId="{C4A91B27-FDE0-4FC6-94E1-F2E4BFD736DD}">
      <dsp:nvSpPr>
        <dsp:cNvPr id="0" name=""/>
        <dsp:cNvSpPr/>
      </dsp:nvSpPr>
      <dsp:spPr>
        <a:xfrm>
          <a:off x="4505142" y="1295708"/>
          <a:ext cx="949390" cy="474695"/>
        </a:xfrm>
        <a:prstGeom prst="rect">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k-SK" sz="1000" b="1" kern="1200">
              <a:latin typeface="Times New Roman" panose="02020603050405020304" pitchFamily="18" charset="0"/>
              <a:cs typeface="Times New Roman" panose="02020603050405020304" pitchFamily="18" charset="0"/>
            </a:rPr>
            <a:t>EKONOMICKÝ</a:t>
          </a:r>
          <a:r>
            <a:rPr lang="sk-SK" sz="1050" b="1" kern="1200">
              <a:latin typeface="Times New Roman" panose="02020603050405020304" pitchFamily="18" charset="0"/>
              <a:cs typeface="Times New Roman" panose="02020603050405020304" pitchFamily="18" charset="0"/>
            </a:rPr>
            <a:t> ÚSEK</a:t>
          </a:r>
        </a:p>
      </dsp:txBody>
      <dsp:txXfrm>
        <a:off x="4505142" y="1295708"/>
        <a:ext cx="949390" cy="474695"/>
      </dsp:txXfrm>
    </dsp:sp>
    <dsp:sp modelId="{FEFC6977-A96A-4E06-A72E-5F7BE64D07C8}">
      <dsp:nvSpPr>
        <dsp:cNvPr id="0" name=""/>
        <dsp:cNvSpPr/>
      </dsp:nvSpPr>
      <dsp:spPr>
        <a:xfrm>
          <a:off x="4742489" y="1872713"/>
          <a:ext cx="648445" cy="324222"/>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Účtovník 2x</a:t>
          </a:r>
        </a:p>
      </dsp:txBody>
      <dsp:txXfrm>
        <a:off x="4742489" y="1872713"/>
        <a:ext cx="648445" cy="324222"/>
      </dsp:txXfrm>
    </dsp:sp>
    <dsp:sp modelId="{0A3B56E5-E34A-41E7-95CF-5F0E927E5E7D}">
      <dsp:nvSpPr>
        <dsp:cNvPr id="0" name=""/>
        <dsp:cNvSpPr/>
      </dsp:nvSpPr>
      <dsp:spPr>
        <a:xfrm>
          <a:off x="1948867" y="801089"/>
          <a:ext cx="784619" cy="392309"/>
        </a:xfrm>
        <a:prstGeom prst="rect">
          <a:avLst/>
        </a:prstGeom>
        <a:solidFill>
          <a:schemeClr val="accent1"/>
        </a:solidFill>
        <a:ln w="19050" cap="flat" cmpd="sng" algn="ctr">
          <a:solidFill>
            <a:schemeClr val="lt1"/>
          </a:solidFill>
          <a:prstDash val="solid"/>
          <a:miter lim="800000"/>
        </a:ln>
        <a:effectLst/>
        <a:scene3d>
          <a:camera prst="orthographicFront"/>
          <a:lightRig rig="flat" dir="t"/>
        </a:scene3d>
        <a:sp3d/>
      </dsp:spPr>
      <dsp:style>
        <a:lnRef idx="3">
          <a:schemeClr val="lt1"/>
        </a:lnRef>
        <a:fillRef idx="1">
          <a:schemeClr val="accent1"/>
        </a:fillRef>
        <a:effectRef idx="1">
          <a:schemeClr val="accent1"/>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k-SK" sz="1200" b="1" kern="1200">
              <a:latin typeface="Times New Roman" panose="02020603050405020304" pitchFamily="18" charset="0"/>
              <a:cs typeface="Times New Roman" panose="02020603050405020304" pitchFamily="18" charset="0"/>
            </a:rPr>
            <a:t>Prevádzkar</a:t>
          </a:r>
        </a:p>
      </dsp:txBody>
      <dsp:txXfrm>
        <a:off x="1948867" y="801089"/>
        <a:ext cx="784619" cy="392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820C7E-2F55-48EF-BDF6-235A25F3F78E}">
      <dsp:nvSpPr>
        <dsp:cNvPr id="0" name=""/>
        <dsp:cNvSpPr/>
      </dsp:nvSpPr>
      <dsp:spPr>
        <a:xfrm>
          <a:off x="2320321" y="1538142"/>
          <a:ext cx="1118806" cy="653069"/>
        </a:xfrm>
        <a:prstGeom prst="roundRect">
          <a:avLst/>
        </a:prstGeom>
        <a:solidFill>
          <a:sysClr val="window" lastClr="FFFFFF"/>
        </a:solidFill>
        <a:ln w="381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sk-SK" sz="1800" b="1" kern="1200">
              <a:solidFill>
                <a:srgbClr val="0070C0"/>
              </a:solidFill>
              <a:latin typeface="Times New Roman" panose="02020603050405020304" pitchFamily="18" charset="0"/>
              <a:ea typeface="+mn-ea"/>
              <a:cs typeface="Times New Roman" panose="02020603050405020304" pitchFamily="18" charset="0"/>
            </a:rPr>
            <a:t>P</a:t>
          </a:r>
          <a:r>
            <a:rPr lang="sk-SK" sz="1800" b="1" kern="1200">
              <a:solidFill>
                <a:srgbClr val="7030A0"/>
              </a:solidFill>
              <a:latin typeface="Times New Roman" panose="02020603050405020304" pitchFamily="18" charset="0"/>
              <a:ea typeface="+mn-ea"/>
              <a:cs typeface="Times New Roman" panose="02020603050405020304" pitchFamily="18" charset="0"/>
            </a:rPr>
            <a:t>E</a:t>
          </a:r>
          <a:r>
            <a:rPr lang="sk-SK" sz="1800" b="1" kern="1200">
              <a:solidFill>
                <a:srgbClr val="C00000"/>
              </a:solidFill>
              <a:latin typeface="Times New Roman" panose="02020603050405020304" pitchFamily="18" charset="0"/>
              <a:ea typeface="+mn-ea"/>
              <a:cs typeface="Times New Roman" panose="02020603050405020304" pitchFamily="18" charset="0"/>
            </a:rPr>
            <a:t>S</a:t>
          </a:r>
          <a:r>
            <a:rPr lang="sk-SK" sz="1800" b="1" kern="1200">
              <a:solidFill>
                <a:srgbClr val="FF0000"/>
              </a:solidFill>
              <a:latin typeface="Times New Roman" panose="02020603050405020304" pitchFamily="18" charset="0"/>
              <a:ea typeface="+mn-ea"/>
              <a:cs typeface="Times New Roman" panose="02020603050405020304" pitchFamily="18" charset="0"/>
            </a:rPr>
            <a:t>T</a:t>
          </a:r>
          <a:r>
            <a:rPr lang="sk-SK" sz="1800" b="1" kern="1200">
              <a:solidFill>
                <a:srgbClr val="FFC000"/>
              </a:solidFill>
              <a:latin typeface="Times New Roman" panose="02020603050405020304" pitchFamily="18" charset="0"/>
              <a:ea typeface="+mn-ea"/>
              <a:cs typeface="Times New Roman" panose="02020603050405020304" pitchFamily="18" charset="0"/>
            </a:rPr>
            <a:t>L</a:t>
          </a:r>
          <a:r>
            <a:rPr lang="sk-SK" sz="1800" b="1" kern="1200">
              <a:solidFill>
                <a:srgbClr val="00B050"/>
              </a:solidFill>
              <a:latin typeface="Times New Roman" panose="02020603050405020304" pitchFamily="18" charset="0"/>
              <a:ea typeface="+mn-ea"/>
              <a:cs typeface="Times New Roman" panose="02020603050405020304" pitchFamily="18" charset="0"/>
            </a:rPr>
            <a:t>E</a:t>
          </a:r>
          <a:endParaRPr lang="sk-SK" sz="2000" b="1" kern="1200">
            <a:solidFill>
              <a:srgbClr val="00B050"/>
            </a:solidFill>
            <a:latin typeface="Times New Roman" panose="02020603050405020304" pitchFamily="18" charset="0"/>
            <a:ea typeface="+mn-ea"/>
            <a:cs typeface="Times New Roman" panose="02020603050405020304" pitchFamily="18" charset="0"/>
          </a:endParaRPr>
        </a:p>
      </dsp:txBody>
      <dsp:txXfrm>
        <a:off x="2352201" y="1570022"/>
        <a:ext cx="1055046" cy="589309"/>
      </dsp:txXfrm>
    </dsp:sp>
    <dsp:sp modelId="{8D9DC132-B9EE-49B9-839B-FFC8DB2386FC}">
      <dsp:nvSpPr>
        <dsp:cNvPr id="0" name=""/>
        <dsp:cNvSpPr/>
      </dsp:nvSpPr>
      <dsp:spPr>
        <a:xfrm rot="16200000">
          <a:off x="2419921" y="1078338"/>
          <a:ext cx="919607" cy="0"/>
        </a:xfrm>
        <a:custGeom>
          <a:avLst/>
          <a:gdLst/>
          <a:ahLst/>
          <a:cxnLst/>
          <a:rect l="0" t="0" r="0" b="0"/>
          <a:pathLst>
            <a:path>
              <a:moveTo>
                <a:pt x="0" y="0"/>
              </a:moveTo>
              <a:lnTo>
                <a:pt x="927750" y="0"/>
              </a:lnTo>
            </a:path>
          </a:pathLst>
        </a:custGeom>
        <a:noFill/>
        <a:ln w="2857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44359160-0C9F-4FF4-BF1B-678CF72705B7}">
      <dsp:nvSpPr>
        <dsp:cNvPr id="0" name=""/>
        <dsp:cNvSpPr/>
      </dsp:nvSpPr>
      <dsp:spPr>
        <a:xfrm>
          <a:off x="2215743" y="131706"/>
          <a:ext cx="1327962" cy="486827"/>
        </a:xfrm>
        <a:prstGeom prst="roundRect">
          <a:avLst/>
        </a:prstGeom>
        <a:solidFill>
          <a:srgbClr val="0070C0"/>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sk-SK" sz="1000" b="1" kern="1200">
              <a:solidFill>
                <a:sysClr val="windowText" lastClr="000000"/>
              </a:solidFill>
              <a:latin typeface="Times New Roman" panose="02020603050405020304" pitchFamily="18" charset="0"/>
              <a:ea typeface="+mn-ea"/>
              <a:cs typeface="Times New Roman" panose="02020603050405020304" pitchFamily="18" charset="0"/>
            </a:rPr>
            <a:t>POLITICKÉ</a:t>
          </a:r>
        </a:p>
      </dsp:txBody>
      <dsp:txXfrm>
        <a:off x="2239508" y="155471"/>
        <a:ext cx="1280432" cy="439297"/>
      </dsp:txXfrm>
    </dsp:sp>
    <dsp:sp modelId="{8C296E8C-B13E-45CD-B739-61FD84B847B5}">
      <dsp:nvSpPr>
        <dsp:cNvPr id="0" name=""/>
        <dsp:cNvSpPr/>
      </dsp:nvSpPr>
      <dsp:spPr>
        <a:xfrm rot="19800000">
          <a:off x="3415228" y="1452509"/>
          <a:ext cx="356785"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C2C4E529-9CE8-4952-848F-621FB47C1BB3}">
      <dsp:nvSpPr>
        <dsp:cNvPr id="0" name=""/>
        <dsp:cNvSpPr/>
      </dsp:nvSpPr>
      <dsp:spPr>
        <a:xfrm>
          <a:off x="3505738" y="876485"/>
          <a:ext cx="1327962" cy="486827"/>
        </a:xfrm>
        <a:prstGeom prst="roundRect">
          <a:avLst/>
        </a:prstGeom>
        <a:solidFill>
          <a:srgbClr val="7030A0"/>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sk-SK" sz="1000" b="1" kern="1200">
              <a:solidFill>
                <a:sysClr val="windowText" lastClr="000000"/>
              </a:solidFill>
              <a:latin typeface="Times New Roman" panose="02020603050405020304" pitchFamily="18" charset="0"/>
              <a:ea typeface="+mn-ea"/>
              <a:cs typeface="Times New Roman" panose="02020603050405020304" pitchFamily="18" charset="0"/>
            </a:rPr>
            <a:t>EKONOMICKÉ</a:t>
          </a:r>
        </a:p>
      </dsp:txBody>
      <dsp:txXfrm>
        <a:off x="3529503" y="900250"/>
        <a:ext cx="1280432" cy="439297"/>
      </dsp:txXfrm>
    </dsp:sp>
    <dsp:sp modelId="{192395F1-2D5C-412C-9562-7B971BD4674A}">
      <dsp:nvSpPr>
        <dsp:cNvPr id="0" name=""/>
        <dsp:cNvSpPr/>
      </dsp:nvSpPr>
      <dsp:spPr>
        <a:xfrm rot="1800000">
          <a:off x="3415228" y="2276845"/>
          <a:ext cx="356785"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4728748F-9BB7-4FEC-84EB-D708F004269E}">
      <dsp:nvSpPr>
        <dsp:cNvPr id="0" name=""/>
        <dsp:cNvSpPr/>
      </dsp:nvSpPr>
      <dsp:spPr>
        <a:xfrm>
          <a:off x="3505738" y="2366041"/>
          <a:ext cx="1327962" cy="486827"/>
        </a:xfrm>
        <a:prstGeom prst="roundRect">
          <a:avLst/>
        </a:prstGeom>
        <a:solidFill>
          <a:srgbClr val="C00000"/>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sk-SK" sz="1000" b="1" kern="1200">
              <a:solidFill>
                <a:sysClr val="windowText" lastClr="000000"/>
              </a:solidFill>
              <a:latin typeface="Times New Roman" panose="02020603050405020304" pitchFamily="18" charset="0"/>
              <a:ea typeface="+mn-ea"/>
              <a:cs typeface="Times New Roman" panose="02020603050405020304" pitchFamily="18" charset="0"/>
            </a:rPr>
            <a:t>SOCIÁLNE</a:t>
          </a:r>
        </a:p>
      </dsp:txBody>
      <dsp:txXfrm>
        <a:off x="3529503" y="2389806"/>
        <a:ext cx="1280432" cy="439297"/>
      </dsp:txXfrm>
    </dsp:sp>
    <dsp:sp modelId="{6D7617F4-7F95-47BD-841A-1280EA03242E}">
      <dsp:nvSpPr>
        <dsp:cNvPr id="0" name=""/>
        <dsp:cNvSpPr/>
      </dsp:nvSpPr>
      <dsp:spPr>
        <a:xfrm rot="5400000">
          <a:off x="2419921" y="2651016"/>
          <a:ext cx="919607" cy="0"/>
        </a:xfrm>
        <a:custGeom>
          <a:avLst/>
          <a:gdLst/>
          <a:ahLst/>
          <a:cxnLst/>
          <a:rect l="0" t="0" r="0" b="0"/>
          <a:pathLst>
            <a:path>
              <a:moveTo>
                <a:pt x="0" y="0"/>
              </a:moveTo>
              <a:lnTo>
                <a:pt x="927750" y="0"/>
              </a:lnTo>
            </a:path>
          </a:pathLst>
        </a:custGeom>
        <a:noFill/>
        <a:ln w="2857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9A424EDD-09BB-432B-A2E2-21D61B7D1A4C}">
      <dsp:nvSpPr>
        <dsp:cNvPr id="0" name=""/>
        <dsp:cNvSpPr/>
      </dsp:nvSpPr>
      <dsp:spPr>
        <a:xfrm>
          <a:off x="2215743" y="3110820"/>
          <a:ext cx="1327962" cy="486827"/>
        </a:xfrm>
        <a:prstGeom prst="roundRect">
          <a:avLst/>
        </a:prstGeom>
        <a:solidFill>
          <a:srgbClr val="FF0000"/>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sk-SK" sz="1000" b="1" kern="1200">
              <a:solidFill>
                <a:sysClr val="windowText" lastClr="000000"/>
              </a:solidFill>
              <a:latin typeface="Times New Roman" panose="02020603050405020304" pitchFamily="18" charset="0"/>
              <a:ea typeface="+mn-ea"/>
              <a:cs typeface="Times New Roman" panose="02020603050405020304" pitchFamily="18" charset="0"/>
            </a:rPr>
            <a:t>TECHNOLOGICKÉ</a:t>
          </a:r>
        </a:p>
      </dsp:txBody>
      <dsp:txXfrm>
        <a:off x="2239508" y="3134585"/>
        <a:ext cx="1280432" cy="439297"/>
      </dsp:txXfrm>
    </dsp:sp>
    <dsp:sp modelId="{CEDE4AE7-07ED-44C0-963B-2614137CCFEE}">
      <dsp:nvSpPr>
        <dsp:cNvPr id="0" name=""/>
        <dsp:cNvSpPr/>
      </dsp:nvSpPr>
      <dsp:spPr>
        <a:xfrm rot="9000000">
          <a:off x="1987436" y="2276845"/>
          <a:ext cx="356785"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AB94AF8F-84F6-4C60-A60C-D2C0A7D508E0}">
      <dsp:nvSpPr>
        <dsp:cNvPr id="0" name=""/>
        <dsp:cNvSpPr/>
      </dsp:nvSpPr>
      <dsp:spPr>
        <a:xfrm>
          <a:off x="925749" y="2366041"/>
          <a:ext cx="1327962" cy="486827"/>
        </a:xfrm>
        <a:prstGeom prst="roundRect">
          <a:avLst/>
        </a:prstGeom>
        <a:solidFill>
          <a:srgbClr val="FFC000"/>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sk-SK" sz="1000" b="1" kern="1200">
              <a:solidFill>
                <a:sysClr val="windowText" lastClr="000000"/>
              </a:solidFill>
              <a:latin typeface="Times New Roman" panose="02020603050405020304" pitchFamily="18" charset="0"/>
              <a:ea typeface="+mn-ea"/>
              <a:cs typeface="Times New Roman" panose="02020603050405020304" pitchFamily="18" charset="0"/>
            </a:rPr>
            <a:t>LEGISLATÍVNE </a:t>
          </a:r>
        </a:p>
      </dsp:txBody>
      <dsp:txXfrm>
        <a:off x="949514" y="2389806"/>
        <a:ext cx="1280432" cy="439297"/>
      </dsp:txXfrm>
    </dsp:sp>
    <dsp:sp modelId="{EABB00E4-3553-4C5B-AEA1-0191C215BF59}">
      <dsp:nvSpPr>
        <dsp:cNvPr id="0" name=""/>
        <dsp:cNvSpPr/>
      </dsp:nvSpPr>
      <dsp:spPr>
        <a:xfrm rot="12600000">
          <a:off x="1987436" y="1452509"/>
          <a:ext cx="356785" cy="0"/>
        </a:xfrm>
        <a:custGeom>
          <a:avLst/>
          <a:gdLst/>
          <a:ahLst/>
          <a:cxnLst/>
          <a:rect l="0" t="0" r="0" b="0"/>
          <a:pathLst>
            <a:path>
              <a:moveTo>
                <a:pt x="0" y="0"/>
              </a:moveTo>
              <a:lnTo>
                <a:pt x="359944" y="0"/>
              </a:lnTo>
            </a:path>
          </a:pathLst>
        </a:custGeom>
        <a:noFill/>
        <a:ln w="2857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F99B779-EE91-4CA5-8FA2-C4FF0BE10550}">
      <dsp:nvSpPr>
        <dsp:cNvPr id="0" name=""/>
        <dsp:cNvSpPr/>
      </dsp:nvSpPr>
      <dsp:spPr>
        <a:xfrm>
          <a:off x="925749" y="876485"/>
          <a:ext cx="1327962" cy="486827"/>
        </a:xfrm>
        <a:prstGeom prst="roundRect">
          <a:avLst/>
        </a:prstGeom>
        <a:solidFill>
          <a:srgbClr val="00B050"/>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sk-SK" sz="1000" b="1" kern="1200">
              <a:solidFill>
                <a:sysClr val="windowText" lastClr="000000"/>
              </a:solidFill>
              <a:latin typeface="Times New Roman" panose="02020603050405020304" pitchFamily="18" charset="0"/>
              <a:ea typeface="+mn-ea"/>
              <a:cs typeface="Times New Roman" panose="02020603050405020304" pitchFamily="18" charset="0"/>
            </a:rPr>
            <a:t>EKOLOGICKÉ</a:t>
          </a:r>
        </a:p>
      </dsp:txBody>
      <dsp:txXfrm>
        <a:off x="949514" y="900250"/>
        <a:ext cx="1280432" cy="4392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9FF4-476F-464F-991F-1E0A7D7B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94</Pages>
  <Words>15942</Words>
  <Characters>90872</Characters>
  <Application>Microsoft Office Word</Application>
  <DocSecurity>0</DocSecurity>
  <Lines>757</Lines>
  <Paragraphs>213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Bakalářská práce</vt:lpstr>
      <vt:lpstr>Bakalářská práce</vt:lpstr>
    </vt:vector>
  </TitlesOfParts>
  <Company>Hewlett-Packard Company</Company>
  <LinksUpToDate>false</LinksUpToDate>
  <CharactersWithSpaces>106601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Zdeněk Málek</dc:creator>
  <cp:lastModifiedBy>misikova.karolina97@gmail.com</cp:lastModifiedBy>
  <cp:revision>81</cp:revision>
  <cp:lastPrinted>2020-04-07T09:55:00Z</cp:lastPrinted>
  <dcterms:created xsi:type="dcterms:W3CDTF">2020-04-03T19:29:00Z</dcterms:created>
  <dcterms:modified xsi:type="dcterms:W3CDTF">2020-04-07T18:00:00Z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