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F17EF" w14:textId="77777777" w:rsidR="00EE7871" w:rsidRDefault="00EE7871" w:rsidP="00EE7871">
      <w:pPr>
        <w:spacing w:after="161" w:line="259" w:lineRule="auto"/>
        <w:ind w:left="0" w:right="4" w:firstLine="0"/>
        <w:jc w:val="center"/>
      </w:pPr>
      <w:r>
        <w:rPr>
          <w:sz w:val="32"/>
        </w:rPr>
        <w:t>UNIVERZITA PALACKÉHO V OLOMOUCI</w:t>
      </w:r>
      <w:r>
        <w:rPr>
          <w:sz w:val="28"/>
        </w:rPr>
        <w:t xml:space="preserve"> </w:t>
      </w:r>
    </w:p>
    <w:p w14:paraId="5F85DFAC" w14:textId="77777777" w:rsidR="00EE7871" w:rsidRDefault="00EE7871" w:rsidP="00EE7871">
      <w:pPr>
        <w:spacing w:after="212" w:line="259" w:lineRule="auto"/>
        <w:ind w:right="15"/>
        <w:jc w:val="center"/>
      </w:pPr>
      <w:r>
        <w:rPr>
          <w:sz w:val="28"/>
        </w:rPr>
        <w:t xml:space="preserve">FAKULTA ZDRAVOTNICKÝCH VĚD </w:t>
      </w:r>
    </w:p>
    <w:p w14:paraId="2DE2BE00" w14:textId="77777777" w:rsidR="00EE7871" w:rsidRDefault="00EE7871" w:rsidP="00EE7871">
      <w:pPr>
        <w:spacing w:after="170" w:line="259" w:lineRule="auto"/>
        <w:ind w:left="148" w:right="143"/>
        <w:jc w:val="center"/>
      </w:pPr>
      <w:r>
        <w:t xml:space="preserve">Ústav klinické </w:t>
      </w:r>
      <w:proofErr w:type="spellStart"/>
      <w:r>
        <w:t>rehabilitace</w:t>
      </w:r>
      <w:proofErr w:type="spellEnd"/>
      <w:r>
        <w:t xml:space="preserve"> </w:t>
      </w:r>
    </w:p>
    <w:p w14:paraId="6E9FCAC8" w14:textId="77777777" w:rsidR="00EE7871" w:rsidRDefault="00EE7871" w:rsidP="00EE7871">
      <w:pPr>
        <w:spacing w:after="117" w:line="259" w:lineRule="auto"/>
        <w:ind w:left="56" w:right="0" w:firstLine="0"/>
        <w:jc w:val="center"/>
      </w:pPr>
      <w:r>
        <w:t xml:space="preserve"> </w:t>
      </w:r>
    </w:p>
    <w:p w14:paraId="0333511F" w14:textId="77777777" w:rsidR="00EE7871" w:rsidRDefault="00EE7871" w:rsidP="00EE7871">
      <w:pPr>
        <w:spacing w:after="112" w:line="259" w:lineRule="auto"/>
        <w:ind w:left="0" w:right="0" w:firstLine="0"/>
        <w:jc w:val="left"/>
      </w:pPr>
      <w:r>
        <w:t xml:space="preserve"> </w:t>
      </w:r>
    </w:p>
    <w:p w14:paraId="62BBCC7B" w14:textId="77777777" w:rsidR="00EE7871" w:rsidRDefault="00EE7871" w:rsidP="00EE7871">
      <w:pPr>
        <w:spacing w:after="113" w:line="259" w:lineRule="auto"/>
        <w:ind w:left="0" w:right="0" w:firstLine="0"/>
        <w:jc w:val="left"/>
      </w:pPr>
      <w:r>
        <w:t xml:space="preserve"> </w:t>
      </w:r>
    </w:p>
    <w:p w14:paraId="59A069B2" w14:textId="77777777" w:rsidR="00EE7871" w:rsidRDefault="00EE7871" w:rsidP="00EE7871">
      <w:pPr>
        <w:spacing w:after="168" w:line="259" w:lineRule="auto"/>
        <w:ind w:left="0" w:right="0" w:firstLine="0"/>
        <w:jc w:val="left"/>
      </w:pPr>
      <w:r>
        <w:t xml:space="preserve"> </w:t>
      </w:r>
    </w:p>
    <w:p w14:paraId="7A03A86E" w14:textId="616B4D99" w:rsidR="00EE7871" w:rsidRDefault="00EE7871" w:rsidP="00EE7871">
      <w:pPr>
        <w:spacing w:after="103" w:line="259" w:lineRule="auto"/>
        <w:ind w:right="11"/>
        <w:jc w:val="center"/>
      </w:pPr>
      <w:r>
        <w:rPr>
          <w:sz w:val="28"/>
        </w:rPr>
        <w:t xml:space="preserve">Bc. Lucia Letová </w:t>
      </w:r>
    </w:p>
    <w:p w14:paraId="79616AD6" w14:textId="77777777" w:rsidR="00EE7871" w:rsidRDefault="00EE7871" w:rsidP="00EE7871">
      <w:pPr>
        <w:spacing w:after="165" w:line="259" w:lineRule="auto"/>
        <w:ind w:left="0" w:right="0" w:firstLine="0"/>
        <w:jc w:val="left"/>
      </w:pPr>
      <w:r>
        <w:t xml:space="preserve"> </w:t>
      </w:r>
    </w:p>
    <w:p w14:paraId="294C7CB8" w14:textId="77777777" w:rsidR="00EE7871" w:rsidRDefault="00EE7871" w:rsidP="00EE7871">
      <w:pPr>
        <w:spacing w:after="26" w:line="259" w:lineRule="auto"/>
        <w:ind w:left="0" w:right="0" w:firstLine="0"/>
        <w:jc w:val="left"/>
      </w:pPr>
      <w:r>
        <w:t xml:space="preserve"> </w:t>
      </w:r>
    </w:p>
    <w:p w14:paraId="765964C0" w14:textId="77777777" w:rsidR="00EE7871" w:rsidRDefault="00EE7871" w:rsidP="00EE7871">
      <w:pPr>
        <w:spacing w:after="22" w:line="259" w:lineRule="auto"/>
        <w:ind w:left="0" w:right="0" w:firstLine="0"/>
        <w:jc w:val="left"/>
      </w:pPr>
      <w:r>
        <w:t xml:space="preserve"> </w:t>
      </w:r>
    </w:p>
    <w:p w14:paraId="5E7B05A5" w14:textId="77777777" w:rsidR="00EE7871" w:rsidRDefault="00EE7871" w:rsidP="00EE7871">
      <w:pPr>
        <w:spacing w:after="26" w:line="259" w:lineRule="auto"/>
        <w:ind w:left="0" w:right="0" w:firstLine="0"/>
        <w:jc w:val="left"/>
      </w:pPr>
      <w:r>
        <w:t xml:space="preserve"> </w:t>
      </w:r>
    </w:p>
    <w:p w14:paraId="30947A5C" w14:textId="77777777" w:rsidR="00EE7871" w:rsidRDefault="00EE7871" w:rsidP="00EE7871">
      <w:pPr>
        <w:spacing w:after="26" w:line="259" w:lineRule="auto"/>
        <w:ind w:left="0" w:right="0" w:firstLine="0"/>
        <w:jc w:val="left"/>
      </w:pPr>
      <w:r>
        <w:t xml:space="preserve"> </w:t>
      </w:r>
    </w:p>
    <w:p w14:paraId="4B26F915" w14:textId="77777777" w:rsidR="00EE7871" w:rsidRDefault="00EE7871" w:rsidP="00EE7871">
      <w:pPr>
        <w:spacing w:after="50" w:line="259" w:lineRule="auto"/>
        <w:ind w:left="0" w:right="0" w:firstLine="0"/>
        <w:jc w:val="left"/>
      </w:pPr>
      <w:r>
        <w:t xml:space="preserve"> </w:t>
      </w:r>
    </w:p>
    <w:p w14:paraId="312E766B" w14:textId="288D1124" w:rsidR="00EE7871" w:rsidRDefault="00EE7871" w:rsidP="00EE7871">
      <w:pPr>
        <w:spacing w:after="0" w:line="395" w:lineRule="auto"/>
        <w:ind w:right="0"/>
        <w:jc w:val="center"/>
      </w:pPr>
      <w:r>
        <w:rPr>
          <w:b/>
          <w:sz w:val="32"/>
        </w:rPr>
        <w:t xml:space="preserve">Vplyv pravidelnej pohybovej aktivity na kvalitu života u osôb vyššieho veku </w:t>
      </w:r>
    </w:p>
    <w:p w14:paraId="5E81ADE7" w14:textId="1C945E45" w:rsidR="00EE7871" w:rsidRDefault="00EE7871" w:rsidP="00EE7871">
      <w:pPr>
        <w:spacing w:after="232" w:line="259" w:lineRule="auto"/>
        <w:ind w:left="148" w:right="142"/>
        <w:jc w:val="center"/>
      </w:pPr>
      <w:r>
        <w:t xml:space="preserve">Diplomová práca </w:t>
      </w:r>
    </w:p>
    <w:p w14:paraId="2FF95840" w14:textId="77777777" w:rsidR="00EE7871" w:rsidRDefault="00EE7871" w:rsidP="00EE7871">
      <w:pPr>
        <w:spacing w:after="112" w:line="259" w:lineRule="auto"/>
        <w:ind w:left="0" w:right="0" w:firstLine="0"/>
        <w:jc w:val="left"/>
      </w:pPr>
      <w:r>
        <w:t xml:space="preserve"> </w:t>
      </w:r>
    </w:p>
    <w:p w14:paraId="0BBB6738" w14:textId="77777777" w:rsidR="00EE7871" w:rsidRDefault="00EE7871" w:rsidP="00EE7871">
      <w:pPr>
        <w:spacing w:after="113" w:line="259" w:lineRule="auto"/>
        <w:ind w:left="0" w:right="0" w:firstLine="0"/>
        <w:jc w:val="left"/>
      </w:pPr>
      <w:r>
        <w:t xml:space="preserve"> </w:t>
      </w:r>
    </w:p>
    <w:p w14:paraId="2F738C43" w14:textId="77777777" w:rsidR="00EE7871" w:rsidRDefault="00EE7871" w:rsidP="00EE7871">
      <w:pPr>
        <w:spacing w:after="117" w:line="259" w:lineRule="auto"/>
        <w:ind w:left="0" w:right="0" w:firstLine="0"/>
        <w:jc w:val="left"/>
      </w:pPr>
      <w:r>
        <w:t xml:space="preserve"> </w:t>
      </w:r>
    </w:p>
    <w:p w14:paraId="7ED8B3AA" w14:textId="77777777" w:rsidR="00EE7871" w:rsidRDefault="00EE7871" w:rsidP="00EE7871">
      <w:pPr>
        <w:spacing w:after="112" w:line="259" w:lineRule="auto"/>
        <w:ind w:left="0" w:right="0" w:firstLine="0"/>
        <w:jc w:val="left"/>
      </w:pPr>
      <w:r>
        <w:t xml:space="preserve"> </w:t>
      </w:r>
    </w:p>
    <w:p w14:paraId="5A716BFB" w14:textId="77777777" w:rsidR="00EE7871" w:rsidRDefault="00EE7871" w:rsidP="00EE7871">
      <w:pPr>
        <w:spacing w:after="165" w:line="259" w:lineRule="auto"/>
        <w:ind w:left="0" w:right="0" w:firstLine="0"/>
        <w:jc w:val="left"/>
      </w:pPr>
      <w:r>
        <w:t xml:space="preserve"> </w:t>
      </w:r>
    </w:p>
    <w:p w14:paraId="4C485353" w14:textId="77777777" w:rsidR="00EE7871" w:rsidRDefault="00EE7871" w:rsidP="00EE7871">
      <w:pPr>
        <w:spacing w:after="63" w:line="259" w:lineRule="auto"/>
        <w:ind w:left="56" w:right="0" w:firstLine="0"/>
        <w:jc w:val="center"/>
      </w:pPr>
      <w:r>
        <w:t xml:space="preserve"> </w:t>
      </w:r>
    </w:p>
    <w:p w14:paraId="0DB17A83" w14:textId="51B8D01D" w:rsidR="00EE7871" w:rsidRPr="0043024A" w:rsidRDefault="00EE7871" w:rsidP="00EE7871">
      <w:pPr>
        <w:spacing w:after="27" w:line="259" w:lineRule="auto"/>
        <w:ind w:left="148" w:right="142"/>
        <w:jc w:val="center"/>
      </w:pPr>
      <w:r w:rsidRPr="0043024A">
        <w:t>Vedúc</w:t>
      </w:r>
      <w:r w:rsidR="00ED002D">
        <w:t>i</w:t>
      </w:r>
      <w:r w:rsidRPr="0043024A">
        <w:t xml:space="preserve"> práce: Mgr. </w:t>
      </w:r>
      <w:r w:rsidR="00A70D52" w:rsidRPr="0043024A">
        <w:t>Alena Svobodová</w:t>
      </w:r>
    </w:p>
    <w:p w14:paraId="6CB5A185" w14:textId="77777777" w:rsidR="00EE7871" w:rsidRDefault="00EE7871" w:rsidP="00EE7871">
      <w:pPr>
        <w:spacing w:after="26" w:line="259" w:lineRule="auto"/>
        <w:ind w:left="56" w:right="0" w:firstLine="0"/>
        <w:jc w:val="center"/>
      </w:pPr>
      <w:r>
        <w:t xml:space="preserve"> </w:t>
      </w:r>
    </w:p>
    <w:p w14:paraId="0F02526C" w14:textId="77777777" w:rsidR="00EE7871" w:rsidRDefault="00EE7871" w:rsidP="00EE7871">
      <w:pPr>
        <w:spacing w:after="26" w:line="259" w:lineRule="auto"/>
        <w:ind w:left="56" w:right="0" w:firstLine="0"/>
        <w:jc w:val="center"/>
      </w:pPr>
      <w:r>
        <w:t xml:space="preserve"> </w:t>
      </w:r>
    </w:p>
    <w:p w14:paraId="6720AA4F" w14:textId="77777777" w:rsidR="00EE7871" w:rsidRDefault="00EE7871" w:rsidP="00EE7871">
      <w:pPr>
        <w:spacing w:after="21" w:line="259" w:lineRule="auto"/>
        <w:ind w:left="56" w:right="0" w:firstLine="0"/>
        <w:jc w:val="center"/>
      </w:pPr>
      <w:r>
        <w:t xml:space="preserve"> </w:t>
      </w:r>
    </w:p>
    <w:p w14:paraId="6B3297ED" w14:textId="77777777" w:rsidR="00EE7871" w:rsidRDefault="00EE7871" w:rsidP="00EE7871">
      <w:pPr>
        <w:spacing w:after="26" w:line="259" w:lineRule="auto"/>
        <w:ind w:left="56" w:right="0" w:firstLine="0"/>
        <w:jc w:val="center"/>
      </w:pPr>
      <w:r>
        <w:t xml:space="preserve"> </w:t>
      </w:r>
    </w:p>
    <w:p w14:paraId="0EFB4946" w14:textId="77777777" w:rsidR="00EE7871" w:rsidRDefault="00EE7871" w:rsidP="00EE7871">
      <w:pPr>
        <w:spacing w:after="26" w:line="259" w:lineRule="auto"/>
        <w:ind w:left="56" w:right="0" w:firstLine="0"/>
        <w:jc w:val="center"/>
      </w:pPr>
      <w:r>
        <w:t xml:space="preserve"> </w:t>
      </w:r>
    </w:p>
    <w:p w14:paraId="5936C4BD" w14:textId="77777777" w:rsidR="00EE7871" w:rsidRDefault="00EE7871" w:rsidP="00EE7871">
      <w:pPr>
        <w:spacing w:after="21" w:line="259" w:lineRule="auto"/>
        <w:ind w:left="56" w:right="0" w:firstLine="0"/>
        <w:jc w:val="center"/>
      </w:pPr>
      <w:r>
        <w:t xml:space="preserve"> </w:t>
      </w:r>
    </w:p>
    <w:p w14:paraId="25267D59" w14:textId="77777777" w:rsidR="00EE7871" w:rsidRDefault="00EE7871" w:rsidP="00EE7871">
      <w:pPr>
        <w:spacing w:after="7" w:line="259" w:lineRule="auto"/>
        <w:ind w:left="56" w:right="0" w:firstLine="0"/>
        <w:jc w:val="center"/>
      </w:pPr>
      <w:r>
        <w:t xml:space="preserve"> </w:t>
      </w:r>
    </w:p>
    <w:p w14:paraId="50A38E61" w14:textId="77777777" w:rsidR="00EE7871" w:rsidRDefault="00EE7871" w:rsidP="00EE7871">
      <w:pPr>
        <w:spacing w:after="136" w:line="259" w:lineRule="auto"/>
        <w:ind w:left="65" w:right="0" w:firstLine="0"/>
        <w:jc w:val="center"/>
      </w:pPr>
      <w:r>
        <w:rPr>
          <w:sz w:val="28"/>
        </w:rPr>
        <w:t xml:space="preserve"> </w:t>
      </w:r>
    </w:p>
    <w:p w14:paraId="2D9A1148" w14:textId="77777777" w:rsidR="00EE7871" w:rsidRDefault="00EE7871" w:rsidP="00EE7871">
      <w:pPr>
        <w:spacing w:after="136" w:line="259" w:lineRule="auto"/>
        <w:ind w:left="65" w:right="0" w:firstLine="0"/>
        <w:jc w:val="center"/>
      </w:pPr>
      <w:r>
        <w:rPr>
          <w:sz w:val="28"/>
        </w:rPr>
        <w:t xml:space="preserve"> </w:t>
      </w:r>
    </w:p>
    <w:p w14:paraId="6730D38D" w14:textId="4E6C65D5" w:rsidR="00297CA6" w:rsidRDefault="00EE7871" w:rsidP="00EE7871">
      <w:pPr>
        <w:rPr>
          <w:sz w:val="28"/>
        </w:rPr>
      </w:pPr>
      <w:r>
        <w:rPr>
          <w:rFonts w:ascii="Calibri" w:eastAsia="Calibri" w:hAnsi="Calibri" w:cs="Calibri"/>
          <w:sz w:val="22"/>
        </w:rPr>
        <w:tab/>
      </w:r>
      <w:r w:rsidR="00A70D52">
        <w:rPr>
          <w:rFonts w:ascii="Calibri" w:eastAsia="Calibri" w:hAnsi="Calibri" w:cs="Calibri"/>
          <w:sz w:val="22"/>
        </w:rPr>
        <w:tab/>
      </w:r>
      <w:r w:rsidR="00A70D52">
        <w:rPr>
          <w:rFonts w:ascii="Calibri" w:eastAsia="Calibri" w:hAnsi="Calibri" w:cs="Calibri"/>
          <w:sz w:val="22"/>
        </w:rPr>
        <w:tab/>
      </w:r>
      <w:r w:rsidR="00A70D52">
        <w:rPr>
          <w:rFonts w:ascii="Calibri" w:eastAsia="Calibri" w:hAnsi="Calibri" w:cs="Calibri"/>
          <w:sz w:val="22"/>
        </w:rPr>
        <w:tab/>
      </w:r>
      <w:r w:rsidR="00A70D52">
        <w:rPr>
          <w:rFonts w:ascii="Calibri" w:eastAsia="Calibri" w:hAnsi="Calibri" w:cs="Calibri"/>
          <w:sz w:val="22"/>
        </w:rPr>
        <w:tab/>
      </w:r>
      <w:r w:rsidR="00A70D52">
        <w:rPr>
          <w:rFonts w:ascii="Calibri" w:eastAsia="Calibri" w:hAnsi="Calibri" w:cs="Calibri"/>
          <w:sz w:val="22"/>
        </w:rPr>
        <w:tab/>
      </w:r>
      <w:r>
        <w:rPr>
          <w:sz w:val="28"/>
        </w:rPr>
        <w:t>Olomouc 202</w:t>
      </w:r>
      <w:r w:rsidR="0043024A">
        <w:rPr>
          <w:sz w:val="28"/>
        </w:rPr>
        <w:t>3</w:t>
      </w:r>
    </w:p>
    <w:p w14:paraId="5730A523" w14:textId="646A06F9" w:rsidR="00297CA6" w:rsidRDefault="00297CA6" w:rsidP="00297CA6">
      <w:pPr>
        <w:spacing w:after="361" w:line="259" w:lineRule="auto"/>
        <w:ind w:right="0"/>
        <w:jc w:val="left"/>
      </w:pPr>
      <w:r>
        <w:rPr>
          <w:b/>
          <w:sz w:val="32"/>
        </w:rPr>
        <w:lastRenderedPageBreak/>
        <w:t>ANOTÁCIA</w:t>
      </w:r>
    </w:p>
    <w:p w14:paraId="003C0330" w14:textId="19C8028D" w:rsidR="00297CA6" w:rsidRDefault="00297CA6" w:rsidP="00297CA6">
      <w:pPr>
        <w:pStyle w:val="Nadpis2"/>
        <w:spacing w:after="318"/>
      </w:pPr>
      <w:bookmarkStart w:id="0" w:name="_Toc127026622"/>
      <w:bookmarkStart w:id="1" w:name="_Toc127027453"/>
      <w:bookmarkStart w:id="2" w:name="_Toc127728122"/>
      <w:bookmarkStart w:id="3" w:name="_Toc127728533"/>
      <w:bookmarkStart w:id="4" w:name="_Toc127732278"/>
      <w:bookmarkStart w:id="5" w:name="_Toc127735344"/>
      <w:bookmarkStart w:id="6" w:name="_Toc127735527"/>
      <w:bookmarkStart w:id="7" w:name="_Toc127791727"/>
      <w:bookmarkStart w:id="8" w:name="_Toc132766632"/>
      <w:bookmarkStart w:id="9" w:name="_Toc133829565"/>
      <w:bookmarkStart w:id="10" w:name="_Toc134506137"/>
      <w:bookmarkStart w:id="11" w:name="_Toc134557024"/>
      <w:bookmarkStart w:id="12" w:name="_Toc134557082"/>
      <w:bookmarkStart w:id="13" w:name="_Toc135060462"/>
      <w:bookmarkStart w:id="14" w:name="_Toc135248480"/>
      <w:bookmarkStart w:id="15" w:name="_Toc135325307"/>
      <w:bookmarkStart w:id="16" w:name="_Toc135325358"/>
      <w:bookmarkStart w:id="17" w:name="_Toc135325416"/>
      <w:bookmarkStart w:id="18" w:name="_Toc135325511"/>
      <w:r>
        <w:t>Typ záverečnej práce:</w:t>
      </w:r>
      <w:r>
        <w:rPr>
          <w:b w:val="0"/>
        </w:rPr>
        <w:t xml:space="preserve"> Diplomová práca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9530941" w14:textId="7B0970AB" w:rsidR="00297CA6" w:rsidRDefault="00297CA6" w:rsidP="00297CA6">
      <w:pPr>
        <w:spacing w:after="287" w:line="259" w:lineRule="auto"/>
        <w:ind w:right="0"/>
      </w:pPr>
      <w:r>
        <w:rPr>
          <w:b/>
        </w:rPr>
        <w:t xml:space="preserve">Názov práce: </w:t>
      </w:r>
      <w:r>
        <w:t xml:space="preserve">Vplyv pravidelnej pohybovej aktivity na kvalitu života u osôb vyššieho veku </w:t>
      </w:r>
    </w:p>
    <w:p w14:paraId="2196BAAA" w14:textId="53766EDE" w:rsidR="00297CA6" w:rsidRDefault="00297CA6" w:rsidP="00297CA6">
      <w:pPr>
        <w:spacing w:after="300" w:line="259" w:lineRule="auto"/>
        <w:ind w:right="0"/>
      </w:pPr>
      <w:r>
        <w:rPr>
          <w:b/>
        </w:rPr>
        <w:t xml:space="preserve">Názov práce v AJ: </w:t>
      </w:r>
      <w:proofErr w:type="spellStart"/>
      <w:r>
        <w:t>The</w:t>
      </w:r>
      <w:proofErr w:type="spellEnd"/>
      <w:r>
        <w:t xml:space="preserve"> </w:t>
      </w:r>
      <w:proofErr w:type="spellStart"/>
      <w:r>
        <w:t>effect</w:t>
      </w:r>
      <w:proofErr w:type="spellEnd"/>
      <w:r>
        <w:t xml:space="preserve"> of </w:t>
      </w:r>
      <w:proofErr w:type="spellStart"/>
      <w:r>
        <w:t>regular</w:t>
      </w:r>
      <w:proofErr w:type="spellEnd"/>
      <w:r>
        <w:t xml:space="preserve"> </w:t>
      </w:r>
      <w:proofErr w:type="spellStart"/>
      <w:r>
        <w:t>physical</w:t>
      </w:r>
      <w:proofErr w:type="spellEnd"/>
      <w:r>
        <w:t xml:space="preserve"> </w:t>
      </w:r>
      <w:proofErr w:type="spellStart"/>
      <w:r>
        <w:t>activity</w:t>
      </w:r>
      <w:proofErr w:type="spellEnd"/>
      <w:r>
        <w:t xml:space="preserve"> on </w:t>
      </w:r>
      <w:proofErr w:type="spellStart"/>
      <w:r>
        <w:t>the</w:t>
      </w:r>
      <w:proofErr w:type="spellEnd"/>
      <w:r>
        <w:t xml:space="preserve"> </w:t>
      </w:r>
      <w:proofErr w:type="spellStart"/>
      <w:r>
        <w:t>quality</w:t>
      </w:r>
      <w:proofErr w:type="spellEnd"/>
      <w:r>
        <w:t xml:space="preserve"> of </w:t>
      </w:r>
      <w:proofErr w:type="spellStart"/>
      <w:r>
        <w:t>life</w:t>
      </w:r>
      <w:proofErr w:type="spellEnd"/>
      <w:r>
        <w:t xml:space="preserve"> of </w:t>
      </w:r>
      <w:proofErr w:type="spellStart"/>
      <w:r>
        <w:t>older</w:t>
      </w:r>
      <w:proofErr w:type="spellEnd"/>
      <w:r>
        <w:t xml:space="preserve"> </w:t>
      </w:r>
      <w:proofErr w:type="spellStart"/>
      <w:r>
        <w:t>adults</w:t>
      </w:r>
      <w:proofErr w:type="spellEnd"/>
      <w:r>
        <w:t xml:space="preserve"> </w:t>
      </w:r>
    </w:p>
    <w:p w14:paraId="2E83C882" w14:textId="4BDD8DED" w:rsidR="00297CA6" w:rsidRDefault="00297CA6" w:rsidP="00297CA6">
      <w:pPr>
        <w:spacing w:after="302" w:line="265" w:lineRule="auto"/>
        <w:ind w:right="0"/>
        <w:jc w:val="left"/>
      </w:pPr>
      <w:r>
        <w:rPr>
          <w:b/>
        </w:rPr>
        <w:t xml:space="preserve">Dátum zadania: </w:t>
      </w:r>
      <w:r w:rsidR="00941B65">
        <w:t>2021-11-30</w:t>
      </w:r>
    </w:p>
    <w:p w14:paraId="10AFEA7D" w14:textId="6540694D" w:rsidR="00297CA6" w:rsidRDefault="00C90AA3" w:rsidP="00297CA6">
      <w:pPr>
        <w:pStyle w:val="Nadpis2"/>
        <w:spacing w:after="306"/>
      </w:pPr>
      <w:bookmarkStart w:id="19" w:name="_Toc127026623"/>
      <w:bookmarkStart w:id="20" w:name="_Toc127027454"/>
      <w:bookmarkStart w:id="21" w:name="_Toc127728123"/>
      <w:bookmarkStart w:id="22" w:name="_Toc127728534"/>
      <w:bookmarkStart w:id="23" w:name="_Toc127732279"/>
      <w:bookmarkStart w:id="24" w:name="_Toc127735345"/>
      <w:bookmarkStart w:id="25" w:name="_Toc127735528"/>
      <w:bookmarkStart w:id="26" w:name="_Toc127791728"/>
      <w:bookmarkStart w:id="27" w:name="_Toc132766633"/>
      <w:bookmarkStart w:id="28" w:name="_Toc133829566"/>
      <w:bookmarkStart w:id="29" w:name="_Toc134506138"/>
      <w:bookmarkStart w:id="30" w:name="_Toc134557025"/>
      <w:bookmarkStart w:id="31" w:name="_Toc134557083"/>
      <w:bookmarkStart w:id="32" w:name="_Toc135060463"/>
      <w:bookmarkStart w:id="33" w:name="_Toc135248481"/>
      <w:bookmarkStart w:id="34" w:name="_Toc135325308"/>
      <w:bookmarkStart w:id="35" w:name="_Toc135325359"/>
      <w:bookmarkStart w:id="36" w:name="_Toc135325417"/>
      <w:bookmarkStart w:id="37" w:name="_Toc135325512"/>
      <w:r>
        <w:t>Dátum</w:t>
      </w:r>
      <w:r w:rsidR="00297CA6">
        <w:t xml:space="preserve"> </w:t>
      </w:r>
      <w:r>
        <w:t>odovzdávania</w:t>
      </w:r>
      <w:r w:rsidR="00297CA6">
        <w:t xml:space="preserve">: </w:t>
      </w:r>
      <w:r w:rsidR="00297CA6">
        <w:rPr>
          <w:b w:val="0"/>
        </w:rPr>
        <w:t>2023-05-</w:t>
      </w:r>
      <w:r w:rsidR="00AB551F">
        <w:rPr>
          <w:b w:val="0"/>
        </w:rPr>
        <w:t>19</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7C366EC" w14:textId="77777777" w:rsidR="00297CA6" w:rsidRDefault="00297CA6" w:rsidP="00297CA6">
      <w:pPr>
        <w:spacing w:after="321" w:line="259" w:lineRule="auto"/>
        <w:ind w:right="0"/>
      </w:pPr>
      <w:r>
        <w:rPr>
          <w:b/>
        </w:rPr>
        <w:t xml:space="preserve">Vysoká škola, fakulta, ústav: </w:t>
      </w:r>
      <w:r>
        <w:t xml:space="preserve">Univerzita Palackého v Olomouci </w:t>
      </w:r>
    </w:p>
    <w:p w14:paraId="2E503757" w14:textId="77777777" w:rsidR="00297CA6" w:rsidRDefault="00297CA6" w:rsidP="00297CA6">
      <w:pPr>
        <w:tabs>
          <w:tab w:val="center" w:pos="4455"/>
        </w:tabs>
        <w:spacing w:after="323" w:line="259" w:lineRule="auto"/>
        <w:ind w:left="0" w:right="0" w:firstLine="0"/>
        <w:jc w:val="left"/>
      </w:pPr>
      <w:r>
        <w:t xml:space="preserve"> </w:t>
      </w:r>
      <w:r>
        <w:tab/>
        <w:t xml:space="preserve">Fakulta </w:t>
      </w:r>
      <w:proofErr w:type="spellStart"/>
      <w:r>
        <w:t>zdravotnických</w:t>
      </w:r>
      <w:proofErr w:type="spellEnd"/>
      <w:r>
        <w:t xml:space="preserve"> </w:t>
      </w:r>
      <w:proofErr w:type="spellStart"/>
      <w:r>
        <w:t>věd</w:t>
      </w:r>
      <w:proofErr w:type="spellEnd"/>
      <w:r>
        <w:t xml:space="preserve">  </w:t>
      </w:r>
    </w:p>
    <w:p w14:paraId="5667C2A5" w14:textId="77777777" w:rsidR="00297CA6" w:rsidRDefault="00297CA6" w:rsidP="00297CA6">
      <w:pPr>
        <w:tabs>
          <w:tab w:val="center" w:pos="4408"/>
        </w:tabs>
        <w:spacing w:after="313" w:line="259" w:lineRule="auto"/>
        <w:ind w:left="0" w:right="0" w:firstLine="0"/>
        <w:jc w:val="left"/>
      </w:pPr>
      <w:r>
        <w:t xml:space="preserve"> </w:t>
      </w:r>
      <w:r>
        <w:tab/>
        <w:t xml:space="preserve">Ústav klinické </w:t>
      </w:r>
      <w:proofErr w:type="spellStart"/>
      <w:r>
        <w:t>rehabilitace</w:t>
      </w:r>
      <w:proofErr w:type="spellEnd"/>
      <w:r>
        <w:t xml:space="preserve"> </w:t>
      </w:r>
    </w:p>
    <w:p w14:paraId="65A31D10" w14:textId="0707C62B" w:rsidR="00297CA6" w:rsidRDefault="00297CA6" w:rsidP="00297CA6">
      <w:pPr>
        <w:spacing w:after="319" w:line="259" w:lineRule="auto"/>
        <w:ind w:right="0"/>
      </w:pPr>
      <w:r>
        <w:rPr>
          <w:b/>
        </w:rPr>
        <w:t xml:space="preserve">Autor práce: </w:t>
      </w:r>
      <w:r>
        <w:t>Bc.</w:t>
      </w:r>
      <w:r>
        <w:rPr>
          <w:b/>
        </w:rPr>
        <w:t xml:space="preserve"> </w:t>
      </w:r>
      <w:r>
        <w:t xml:space="preserve">Lucia Letová </w:t>
      </w:r>
    </w:p>
    <w:p w14:paraId="3D9EE8F2" w14:textId="6520C394" w:rsidR="00297CA6" w:rsidRDefault="00297CA6" w:rsidP="00297CA6">
      <w:pPr>
        <w:spacing w:after="319" w:line="259" w:lineRule="auto"/>
        <w:ind w:right="0"/>
      </w:pPr>
      <w:r>
        <w:rPr>
          <w:b/>
        </w:rPr>
        <w:t xml:space="preserve">Vedúca práce: </w:t>
      </w:r>
      <w:r>
        <w:t xml:space="preserve">Mgr. Alena Svobodová </w:t>
      </w:r>
    </w:p>
    <w:p w14:paraId="145B689A" w14:textId="3BD2C4BC" w:rsidR="00297CA6" w:rsidRPr="00255EC0" w:rsidRDefault="00297CA6" w:rsidP="00297CA6">
      <w:pPr>
        <w:spacing w:after="286" w:line="259" w:lineRule="auto"/>
        <w:ind w:right="0"/>
        <w:rPr>
          <w:szCs w:val="24"/>
        </w:rPr>
      </w:pPr>
      <w:r>
        <w:rPr>
          <w:b/>
        </w:rPr>
        <w:t>Oponent práce:</w:t>
      </w:r>
      <w:r>
        <w:t xml:space="preserve"> </w:t>
      </w:r>
      <w:r w:rsidR="00255EC0" w:rsidRPr="00255EC0">
        <w:rPr>
          <w:szCs w:val="24"/>
        </w:rPr>
        <w:t xml:space="preserve">MUDr. </w:t>
      </w:r>
      <w:r w:rsidR="00255EC0" w:rsidRPr="00255EC0">
        <w:rPr>
          <w:szCs w:val="24"/>
          <w:shd w:val="clear" w:color="auto" w:fill="FFFFFF"/>
        </w:rPr>
        <w:t xml:space="preserve">Horák Stanislav, </w:t>
      </w:r>
      <w:proofErr w:type="spellStart"/>
      <w:r w:rsidR="00255EC0" w:rsidRPr="00255EC0">
        <w:rPr>
          <w:szCs w:val="24"/>
          <w:shd w:val="clear" w:color="auto" w:fill="FFFFFF"/>
        </w:rPr>
        <w:t>Ph.D</w:t>
      </w:r>
      <w:proofErr w:type="spellEnd"/>
      <w:r w:rsidR="00255EC0" w:rsidRPr="00255EC0">
        <w:rPr>
          <w:szCs w:val="24"/>
          <w:shd w:val="clear" w:color="auto" w:fill="FFFFFF"/>
        </w:rPr>
        <w:t>., MBA</w:t>
      </w:r>
    </w:p>
    <w:p w14:paraId="11C8A9E0" w14:textId="4DE90115" w:rsidR="00297CA6" w:rsidRDefault="00297CA6" w:rsidP="00297CA6">
      <w:pPr>
        <w:spacing w:after="320" w:line="259" w:lineRule="auto"/>
        <w:ind w:right="0"/>
      </w:pPr>
      <w:r>
        <w:rPr>
          <w:b/>
        </w:rPr>
        <w:t xml:space="preserve">Rozsah: </w:t>
      </w:r>
      <w:r w:rsidR="009E7E8F">
        <w:rPr>
          <w:bCs/>
        </w:rPr>
        <w:t>9</w:t>
      </w:r>
      <w:r w:rsidR="004A5FC2">
        <w:rPr>
          <w:bCs/>
        </w:rPr>
        <w:t>3</w:t>
      </w:r>
      <w:r w:rsidR="00ED002D">
        <w:t xml:space="preserve"> </w:t>
      </w:r>
      <w:r w:rsidRPr="00ED002D">
        <w:t>strán</w:t>
      </w:r>
      <w:r w:rsidR="00ED002D">
        <w:t xml:space="preserve">/ </w:t>
      </w:r>
      <w:r w:rsidR="00BE21FF">
        <w:t>6</w:t>
      </w:r>
      <w:r w:rsidR="00ED002D">
        <w:t xml:space="preserve"> príloh</w:t>
      </w:r>
    </w:p>
    <w:p w14:paraId="5A29A641" w14:textId="1001902C" w:rsidR="00297CA6" w:rsidRPr="00297CA6" w:rsidRDefault="00297CA6" w:rsidP="00297CA6">
      <w:pPr>
        <w:pStyle w:val="Nadpis2"/>
        <w:spacing w:after="317"/>
        <w:rPr>
          <w:color w:val="auto"/>
        </w:rPr>
      </w:pPr>
      <w:bookmarkStart w:id="38" w:name="_Toc127026624"/>
      <w:bookmarkStart w:id="39" w:name="_Toc127027455"/>
      <w:bookmarkStart w:id="40" w:name="_Toc127728124"/>
      <w:bookmarkStart w:id="41" w:name="_Toc127728535"/>
      <w:bookmarkStart w:id="42" w:name="_Toc127732280"/>
      <w:bookmarkStart w:id="43" w:name="_Toc127735346"/>
      <w:bookmarkStart w:id="44" w:name="_Toc127735529"/>
      <w:bookmarkStart w:id="45" w:name="_Toc127791729"/>
      <w:bookmarkStart w:id="46" w:name="_Toc132766634"/>
      <w:bookmarkStart w:id="47" w:name="_Toc133829567"/>
      <w:bookmarkStart w:id="48" w:name="_Toc134506139"/>
      <w:bookmarkStart w:id="49" w:name="_Toc134557026"/>
      <w:bookmarkStart w:id="50" w:name="_Toc134557084"/>
      <w:bookmarkStart w:id="51" w:name="_Toc135060464"/>
      <w:bookmarkStart w:id="52" w:name="_Toc135248482"/>
      <w:bookmarkStart w:id="53" w:name="_Toc135325309"/>
      <w:bookmarkStart w:id="54" w:name="_Toc135325360"/>
      <w:bookmarkStart w:id="55" w:name="_Toc135325418"/>
      <w:bookmarkStart w:id="56" w:name="_Toc135325513"/>
      <w:r w:rsidRPr="00297CA6">
        <w:rPr>
          <w:color w:val="auto"/>
        </w:rPr>
        <w:t>Abstrakt v SJ</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297CA6">
        <w:rPr>
          <w:color w:val="auto"/>
        </w:rPr>
        <w:t xml:space="preserve"> </w:t>
      </w:r>
    </w:p>
    <w:p w14:paraId="6CD4370A" w14:textId="123C8FED" w:rsidR="00EA154A" w:rsidRDefault="00297CA6" w:rsidP="00EA154A">
      <w:pPr>
        <w:spacing w:line="360" w:lineRule="auto"/>
        <w:rPr>
          <w:color w:val="auto"/>
        </w:rPr>
      </w:pPr>
      <w:r w:rsidRPr="00297CA6">
        <w:rPr>
          <w:b/>
          <w:color w:val="auto"/>
        </w:rPr>
        <w:t>Úvod:</w:t>
      </w:r>
      <w:r w:rsidRPr="00297CA6">
        <w:rPr>
          <w:color w:val="FF0000"/>
        </w:rPr>
        <w:t xml:space="preserve"> </w:t>
      </w:r>
      <w:r w:rsidR="00EA154A">
        <w:t xml:space="preserve">Problémy starnutia a staroby vo vyspelých krajinách nadobúdajú na začiatku tretieho tisícročia osobitný charakter a význam. Ľudia </w:t>
      </w:r>
      <w:r w:rsidR="00A01294">
        <w:t>žijú dlhšie, avšak</w:t>
      </w:r>
      <w:r w:rsidR="00EA154A">
        <w:t xml:space="preserve"> kvalita či nádej dožitia je nižšia. Niet pochýb o tom, že svetová populácia starne. Ľudia sa vo väčšine krajín dožívajú čoraz vyššieho veku a súčasne klesá počet narodených detí. Cieľom spoločnosti je preto zaistiť populáci</w:t>
      </w:r>
      <w:r w:rsidR="00A01294">
        <w:t>i</w:t>
      </w:r>
      <w:r w:rsidR="00EA154A">
        <w:t xml:space="preserve"> zvýšenie kvality života prostredníctvom pravidelnej pohybovej aktivity </w:t>
      </w:r>
      <w:r w:rsidR="00B326D8">
        <w:t xml:space="preserve">formou  </w:t>
      </w:r>
      <w:r w:rsidR="00EA154A">
        <w:t>prevenci</w:t>
      </w:r>
      <w:r w:rsidR="00B326D8">
        <w:t>e</w:t>
      </w:r>
      <w:r w:rsidR="00EA154A">
        <w:t xml:space="preserve"> a</w:t>
      </w:r>
      <w:r w:rsidR="00B326D8">
        <w:t> </w:t>
      </w:r>
      <w:r w:rsidR="00EA154A">
        <w:t>posilnen</w:t>
      </w:r>
      <w:r w:rsidR="00B326D8">
        <w:t xml:space="preserve">ia </w:t>
      </w:r>
      <w:r w:rsidR="00EA154A">
        <w:t>života osôb vyššieho veku.</w:t>
      </w:r>
    </w:p>
    <w:p w14:paraId="08DEA944" w14:textId="1D344267" w:rsidR="00DD7DB4" w:rsidRDefault="00297CA6" w:rsidP="00DD7DB4">
      <w:pPr>
        <w:spacing w:line="360" w:lineRule="auto"/>
        <w:rPr>
          <w:szCs w:val="24"/>
        </w:rPr>
      </w:pPr>
      <w:r w:rsidRPr="00297CA6">
        <w:rPr>
          <w:b/>
          <w:color w:val="auto"/>
        </w:rPr>
        <w:t xml:space="preserve">Cieľ: </w:t>
      </w:r>
      <w:r w:rsidR="00366587" w:rsidRPr="007168F3">
        <w:rPr>
          <w:szCs w:val="24"/>
        </w:rPr>
        <w:t>Cieľom</w:t>
      </w:r>
      <w:r w:rsidR="00366587">
        <w:rPr>
          <w:szCs w:val="24"/>
        </w:rPr>
        <w:t xml:space="preserve"> diplomovej</w:t>
      </w:r>
      <w:r w:rsidR="00366587" w:rsidRPr="007168F3">
        <w:rPr>
          <w:szCs w:val="24"/>
        </w:rPr>
        <w:t xml:space="preserve"> práce </w:t>
      </w:r>
      <w:r w:rsidR="00ED46A1">
        <w:rPr>
          <w:szCs w:val="24"/>
        </w:rPr>
        <w:t>bolo posúdiť</w:t>
      </w:r>
      <w:r w:rsidR="00366587">
        <w:rPr>
          <w:szCs w:val="24"/>
        </w:rPr>
        <w:t>, či</w:t>
      </w:r>
      <w:r w:rsidR="00366587" w:rsidRPr="007168F3">
        <w:rPr>
          <w:szCs w:val="24"/>
        </w:rPr>
        <w:t xml:space="preserve"> pravideln</w:t>
      </w:r>
      <w:r w:rsidR="00ED002D">
        <w:rPr>
          <w:szCs w:val="24"/>
        </w:rPr>
        <w:t>á</w:t>
      </w:r>
      <w:r w:rsidR="00366587" w:rsidRPr="007168F3">
        <w:rPr>
          <w:szCs w:val="24"/>
        </w:rPr>
        <w:t xml:space="preserve"> pohybov</w:t>
      </w:r>
      <w:r w:rsidR="00ED002D">
        <w:rPr>
          <w:szCs w:val="24"/>
        </w:rPr>
        <w:t>á</w:t>
      </w:r>
      <w:r w:rsidR="00366587" w:rsidRPr="007168F3">
        <w:rPr>
          <w:szCs w:val="24"/>
        </w:rPr>
        <w:t xml:space="preserve"> aktivi</w:t>
      </w:r>
      <w:r w:rsidR="00EB6EDD">
        <w:rPr>
          <w:szCs w:val="24"/>
        </w:rPr>
        <w:t>t</w:t>
      </w:r>
      <w:r w:rsidR="00ED002D">
        <w:rPr>
          <w:szCs w:val="24"/>
        </w:rPr>
        <w:t>a</w:t>
      </w:r>
      <w:r w:rsidR="00366587" w:rsidRPr="007168F3">
        <w:rPr>
          <w:szCs w:val="24"/>
        </w:rPr>
        <w:t xml:space="preserve"> vpl</w:t>
      </w:r>
      <w:r w:rsidR="00366587">
        <w:rPr>
          <w:szCs w:val="24"/>
        </w:rPr>
        <w:t>ýva</w:t>
      </w:r>
      <w:r w:rsidR="00366587" w:rsidRPr="007168F3">
        <w:rPr>
          <w:szCs w:val="24"/>
        </w:rPr>
        <w:t xml:space="preserve"> na kvalitu života u</w:t>
      </w:r>
      <w:r w:rsidR="00366587">
        <w:rPr>
          <w:szCs w:val="24"/>
        </w:rPr>
        <w:t> osôb vyššieho veku</w:t>
      </w:r>
      <w:r w:rsidR="00DD7DB4">
        <w:rPr>
          <w:szCs w:val="24"/>
        </w:rPr>
        <w:t>.</w:t>
      </w:r>
    </w:p>
    <w:p w14:paraId="010E8CAC" w14:textId="151A8D74" w:rsidR="00CB1A6D" w:rsidRDefault="00DD7DB4" w:rsidP="00DD7DB4">
      <w:pPr>
        <w:spacing w:line="360" w:lineRule="auto"/>
        <w:rPr>
          <w:color w:val="auto"/>
          <w:szCs w:val="24"/>
        </w:rPr>
      </w:pPr>
      <w:r>
        <w:rPr>
          <w:b/>
          <w:color w:val="auto"/>
          <w:szCs w:val="24"/>
        </w:rPr>
        <w:t>M</w:t>
      </w:r>
      <w:r w:rsidR="00CB1A6D" w:rsidRPr="00CB1A6D">
        <w:rPr>
          <w:b/>
          <w:color w:val="auto"/>
          <w:szCs w:val="24"/>
        </w:rPr>
        <w:t>etodika:</w:t>
      </w:r>
      <w:r w:rsidR="003B793C">
        <w:rPr>
          <w:color w:val="FF0000"/>
        </w:rPr>
        <w:t xml:space="preserve"> </w:t>
      </w:r>
      <w:r w:rsidR="003B793C">
        <w:rPr>
          <w:color w:val="auto"/>
        </w:rPr>
        <w:t xml:space="preserve">Výskum prebiehal dotazníkovou formou. Po vyplnení jedného z vstupných dotazníkov: IPAQ-SF, boli probandi rozdelení podľa úrovne pohybovej aktivity na dve skupiny. </w:t>
      </w:r>
      <w:r w:rsidR="00A01294">
        <w:rPr>
          <w:color w:val="auto"/>
        </w:rPr>
        <w:t>Do</w:t>
      </w:r>
      <w:r w:rsidR="003B793C">
        <w:rPr>
          <w:color w:val="auto"/>
        </w:rPr>
        <w:t> prvej skupin</w:t>
      </w:r>
      <w:r w:rsidR="00A01294">
        <w:rPr>
          <w:color w:val="auto"/>
        </w:rPr>
        <w:t>y</w:t>
      </w:r>
      <w:r w:rsidR="003B793C">
        <w:rPr>
          <w:color w:val="auto"/>
        </w:rPr>
        <w:t xml:space="preserve"> probandov s </w:t>
      </w:r>
      <w:r w:rsidR="00670441">
        <w:rPr>
          <w:color w:val="auto"/>
        </w:rPr>
        <w:t>ľahk</w:t>
      </w:r>
      <w:r w:rsidR="003B793C">
        <w:rPr>
          <w:color w:val="auto"/>
        </w:rPr>
        <w:t>ou úrovňou pohybovej aktivity</w:t>
      </w:r>
      <w:r w:rsidR="00701A19">
        <w:rPr>
          <w:color w:val="auto"/>
        </w:rPr>
        <w:t xml:space="preserve"> (stupeň </w:t>
      </w:r>
      <w:r w:rsidR="003349E8">
        <w:rPr>
          <w:color w:val="auto"/>
        </w:rPr>
        <w:t xml:space="preserve">IPAQ </w:t>
      </w:r>
      <w:r w:rsidR="00701A19">
        <w:rPr>
          <w:color w:val="auto"/>
        </w:rPr>
        <w:t>2)</w:t>
      </w:r>
      <w:r w:rsidR="003B793C">
        <w:rPr>
          <w:color w:val="auto"/>
        </w:rPr>
        <w:t xml:space="preserve"> bolo zaradených</w:t>
      </w:r>
      <w:r w:rsidR="00701A19">
        <w:rPr>
          <w:color w:val="auto"/>
        </w:rPr>
        <w:t xml:space="preserve"> 9</w:t>
      </w:r>
      <w:r w:rsidR="003B793C">
        <w:rPr>
          <w:color w:val="auto"/>
        </w:rPr>
        <w:t xml:space="preserve"> osôb vyššieho veku, ktorých priemerný vek dosahoval </w:t>
      </w:r>
      <w:r w:rsidR="00941B65">
        <w:rPr>
          <w:color w:val="auto"/>
        </w:rPr>
        <w:t>7</w:t>
      </w:r>
      <w:r w:rsidR="003349E8">
        <w:rPr>
          <w:color w:val="auto"/>
        </w:rPr>
        <w:t>0</w:t>
      </w:r>
      <w:r w:rsidR="00941B65">
        <w:rPr>
          <w:color w:val="auto"/>
        </w:rPr>
        <w:t xml:space="preserve"> rokov </w:t>
      </w:r>
      <w:r w:rsidR="00941B65" w:rsidRPr="00941B65">
        <w:rPr>
          <w:color w:val="auto"/>
        </w:rPr>
        <w:t>(±</w:t>
      </w:r>
      <w:r w:rsidR="00941B65">
        <w:rPr>
          <w:color w:val="auto"/>
        </w:rPr>
        <w:t xml:space="preserve"> </w:t>
      </w:r>
      <w:r w:rsidR="003349E8">
        <w:rPr>
          <w:color w:val="auto"/>
        </w:rPr>
        <w:t>2</w:t>
      </w:r>
      <w:r w:rsidR="00941B65">
        <w:rPr>
          <w:color w:val="auto"/>
        </w:rPr>
        <w:t>,</w:t>
      </w:r>
      <w:r w:rsidR="003349E8">
        <w:rPr>
          <w:color w:val="auto"/>
        </w:rPr>
        <w:t>5</w:t>
      </w:r>
      <w:r w:rsidR="00941B65">
        <w:rPr>
          <w:color w:val="auto"/>
        </w:rPr>
        <w:t xml:space="preserve"> roka)</w:t>
      </w:r>
      <w:r w:rsidR="003B793C">
        <w:rPr>
          <w:color w:val="auto"/>
        </w:rPr>
        <w:t>. V skupine druhej boli probandi s</w:t>
      </w:r>
      <w:r w:rsidR="00701A19">
        <w:rPr>
          <w:color w:val="auto"/>
        </w:rPr>
        <w:t>o zdraviu posilňujúcou</w:t>
      </w:r>
      <w:r w:rsidR="003B793C">
        <w:rPr>
          <w:color w:val="auto"/>
        </w:rPr>
        <w:t xml:space="preserve"> úrovňou pohybovej aktivity</w:t>
      </w:r>
      <w:r w:rsidR="00701A19">
        <w:rPr>
          <w:color w:val="auto"/>
        </w:rPr>
        <w:t xml:space="preserve"> (stupeň</w:t>
      </w:r>
      <w:r w:rsidR="003349E8">
        <w:rPr>
          <w:color w:val="auto"/>
        </w:rPr>
        <w:t xml:space="preserve"> </w:t>
      </w:r>
      <w:r w:rsidR="003349E8">
        <w:rPr>
          <w:color w:val="auto"/>
        </w:rPr>
        <w:lastRenderedPageBreak/>
        <w:t>IPAQ</w:t>
      </w:r>
      <w:r w:rsidR="00701A19">
        <w:rPr>
          <w:color w:val="auto"/>
        </w:rPr>
        <w:t xml:space="preserve"> 3)</w:t>
      </w:r>
      <w:r w:rsidR="003B793C">
        <w:rPr>
          <w:color w:val="auto"/>
        </w:rPr>
        <w:t xml:space="preserve">. Bolo ich </w:t>
      </w:r>
      <w:r w:rsidR="00701A19">
        <w:rPr>
          <w:color w:val="auto"/>
        </w:rPr>
        <w:t>6</w:t>
      </w:r>
      <w:r w:rsidR="003B793C">
        <w:rPr>
          <w:color w:val="auto"/>
        </w:rPr>
        <w:t xml:space="preserve"> a ich priemerný vek bol </w:t>
      </w:r>
      <w:r w:rsidR="003349E8">
        <w:rPr>
          <w:color w:val="auto"/>
        </w:rPr>
        <w:t xml:space="preserve">72 rokov </w:t>
      </w:r>
      <w:r w:rsidR="003349E8" w:rsidRPr="00941B65">
        <w:rPr>
          <w:color w:val="auto"/>
        </w:rPr>
        <w:t>(±</w:t>
      </w:r>
      <w:r w:rsidR="003349E8">
        <w:rPr>
          <w:color w:val="auto"/>
        </w:rPr>
        <w:t xml:space="preserve"> 4,6 roka). </w:t>
      </w:r>
      <w:r w:rsidR="00CB1A6D" w:rsidRPr="00285880">
        <w:rPr>
          <w:color w:val="auto"/>
          <w:szCs w:val="24"/>
        </w:rPr>
        <w:t xml:space="preserve">V rámci výskumu </w:t>
      </w:r>
      <w:r w:rsidR="00CB1A6D">
        <w:rPr>
          <w:color w:val="auto"/>
          <w:szCs w:val="24"/>
        </w:rPr>
        <w:t xml:space="preserve">pre </w:t>
      </w:r>
      <w:r w:rsidR="003B793C">
        <w:rPr>
          <w:color w:val="auto"/>
          <w:szCs w:val="24"/>
        </w:rPr>
        <w:t>hodnote</w:t>
      </w:r>
      <w:r w:rsidR="00CB1A6D">
        <w:rPr>
          <w:color w:val="auto"/>
          <w:szCs w:val="24"/>
        </w:rPr>
        <w:t>nie kvality života</w:t>
      </w:r>
      <w:r w:rsidR="003B793C">
        <w:rPr>
          <w:color w:val="auto"/>
          <w:szCs w:val="24"/>
        </w:rPr>
        <w:t xml:space="preserve"> osôb vyššieho veku</w:t>
      </w:r>
      <w:r w:rsidR="00CB1A6D">
        <w:rPr>
          <w:color w:val="auto"/>
          <w:szCs w:val="24"/>
        </w:rPr>
        <w:t xml:space="preserve"> </w:t>
      </w:r>
      <w:r w:rsidR="0008322D">
        <w:rPr>
          <w:color w:val="auto"/>
          <w:szCs w:val="24"/>
        </w:rPr>
        <w:t>bol použitý</w:t>
      </w:r>
      <w:r w:rsidR="00CB1A6D" w:rsidRPr="00285880">
        <w:rPr>
          <w:color w:val="auto"/>
          <w:szCs w:val="24"/>
        </w:rPr>
        <w:t xml:space="preserve"> dotazník </w:t>
      </w:r>
      <w:r w:rsidR="00CB1A6D" w:rsidRPr="00C67DEC">
        <w:rPr>
          <w:color w:val="auto"/>
          <w:szCs w:val="24"/>
        </w:rPr>
        <w:t>WHOQOL-BREF</w:t>
      </w:r>
      <w:r w:rsidR="0008322D">
        <w:rPr>
          <w:color w:val="auto"/>
          <w:szCs w:val="24"/>
        </w:rPr>
        <w:t>.</w:t>
      </w:r>
      <w:r w:rsidR="00CB1A6D">
        <w:rPr>
          <w:color w:val="auto"/>
          <w:szCs w:val="24"/>
        </w:rPr>
        <w:t xml:space="preserve"> </w:t>
      </w:r>
      <w:r w:rsidR="0008322D">
        <w:rPr>
          <w:szCs w:val="24"/>
        </w:rPr>
        <w:t xml:space="preserve">Miera </w:t>
      </w:r>
      <w:r w:rsidR="00ED46A1">
        <w:rPr>
          <w:szCs w:val="24"/>
        </w:rPr>
        <w:t>pohybov</w:t>
      </w:r>
      <w:r>
        <w:rPr>
          <w:szCs w:val="24"/>
        </w:rPr>
        <w:t xml:space="preserve">ej aktivity </w:t>
      </w:r>
      <w:r w:rsidR="0008322D">
        <w:rPr>
          <w:szCs w:val="24"/>
        </w:rPr>
        <w:t xml:space="preserve">bola </w:t>
      </w:r>
      <w:r>
        <w:rPr>
          <w:szCs w:val="24"/>
        </w:rPr>
        <w:t xml:space="preserve">zaznamená </w:t>
      </w:r>
      <w:r w:rsidRPr="00AF1071">
        <w:rPr>
          <w:szCs w:val="24"/>
        </w:rPr>
        <w:t xml:space="preserve">pomocou merateľného zariadenia- </w:t>
      </w:r>
      <w:r>
        <w:rPr>
          <w:szCs w:val="24"/>
        </w:rPr>
        <w:t xml:space="preserve">akcelerometra - </w:t>
      </w:r>
      <w:proofErr w:type="spellStart"/>
      <w:r w:rsidRPr="00AF1071">
        <w:rPr>
          <w:szCs w:val="24"/>
        </w:rPr>
        <w:t>Axivity</w:t>
      </w:r>
      <w:proofErr w:type="spellEnd"/>
      <w:r w:rsidRPr="00AF1071">
        <w:rPr>
          <w:szCs w:val="24"/>
        </w:rPr>
        <w:t xml:space="preserve"> AX3 na </w:t>
      </w:r>
      <w:r w:rsidR="0008322D">
        <w:rPr>
          <w:szCs w:val="24"/>
        </w:rPr>
        <w:t>nedomina</w:t>
      </w:r>
      <w:r w:rsidRPr="00AF1071">
        <w:rPr>
          <w:szCs w:val="24"/>
        </w:rPr>
        <w:t>n</w:t>
      </w:r>
      <w:r w:rsidR="0008322D">
        <w:rPr>
          <w:szCs w:val="24"/>
        </w:rPr>
        <w:t>tn</w:t>
      </w:r>
      <w:r w:rsidRPr="00AF1071">
        <w:rPr>
          <w:szCs w:val="24"/>
        </w:rPr>
        <w:t>om zápästí probanda</w:t>
      </w:r>
      <w:r w:rsidR="0008322D">
        <w:rPr>
          <w:szCs w:val="24"/>
        </w:rPr>
        <w:t>.</w:t>
      </w:r>
      <w:r w:rsidR="00CB1A6D" w:rsidRPr="0004217F">
        <w:rPr>
          <w:color w:val="FF0000"/>
          <w:szCs w:val="24"/>
        </w:rPr>
        <w:t xml:space="preserve"> </w:t>
      </w:r>
    </w:p>
    <w:p w14:paraId="74DBECBD" w14:textId="0807E2BC" w:rsidR="0091718F" w:rsidRPr="003B793C" w:rsidRDefault="00CB1A6D" w:rsidP="0091718F">
      <w:pPr>
        <w:spacing w:after="172" w:line="360" w:lineRule="auto"/>
        <w:ind w:right="0"/>
        <w:rPr>
          <w:bCs/>
          <w:color w:val="auto"/>
        </w:rPr>
      </w:pPr>
      <w:r w:rsidRPr="00297CA6">
        <w:rPr>
          <w:b/>
          <w:color w:val="auto"/>
        </w:rPr>
        <w:t>Výsledky:</w:t>
      </w:r>
      <w:r w:rsidRPr="00297CA6">
        <w:rPr>
          <w:b/>
          <w:color w:val="FF0000"/>
        </w:rPr>
        <w:t xml:space="preserve"> </w:t>
      </w:r>
      <w:r w:rsidR="0091718F">
        <w:rPr>
          <w:bCs/>
          <w:color w:val="auto"/>
        </w:rPr>
        <w:t>Osoby vyššieho veku</w:t>
      </w:r>
      <w:r w:rsidR="003B793C">
        <w:rPr>
          <w:bCs/>
          <w:color w:val="auto"/>
        </w:rPr>
        <w:t xml:space="preserve"> </w:t>
      </w:r>
      <w:r w:rsidR="0091718F">
        <w:rPr>
          <w:color w:val="auto"/>
        </w:rPr>
        <w:t xml:space="preserve">so zdraviu posilňujúcou úrovňou pohybovej aktivity </w:t>
      </w:r>
      <w:r w:rsidR="003B793C">
        <w:rPr>
          <w:bCs/>
          <w:color w:val="auto"/>
        </w:rPr>
        <w:t xml:space="preserve">mali štatisticky </w:t>
      </w:r>
      <w:r w:rsidR="0008322D">
        <w:rPr>
          <w:bCs/>
          <w:color w:val="auto"/>
        </w:rPr>
        <w:t>významné</w:t>
      </w:r>
      <w:r w:rsidR="0091718F">
        <w:rPr>
          <w:bCs/>
          <w:color w:val="auto"/>
        </w:rPr>
        <w:t xml:space="preserve"> </w:t>
      </w:r>
      <w:r w:rsidR="0091718F" w:rsidRPr="0091718F">
        <w:rPr>
          <w:bCs/>
          <w:color w:val="auto"/>
        </w:rPr>
        <w:t xml:space="preserve">hodnoty kvality života v doméne </w:t>
      </w:r>
      <w:r w:rsidR="00A87238">
        <w:rPr>
          <w:bCs/>
          <w:color w:val="auto"/>
        </w:rPr>
        <w:t xml:space="preserve">pohybová aktivita/ </w:t>
      </w:r>
      <w:r w:rsidR="0091718F" w:rsidRPr="0091718F">
        <w:rPr>
          <w:bCs/>
          <w:color w:val="auto"/>
        </w:rPr>
        <w:t>fyzické zdravie</w:t>
      </w:r>
      <w:r w:rsidR="00A87238">
        <w:rPr>
          <w:bCs/>
          <w:color w:val="auto"/>
        </w:rPr>
        <w:t xml:space="preserve"> z WHOQOL-BREF </w:t>
      </w:r>
      <w:r w:rsidR="0091718F" w:rsidRPr="0091718F">
        <w:rPr>
          <w:bCs/>
          <w:color w:val="auto"/>
        </w:rPr>
        <w:t>(p &lt; 0,0</w:t>
      </w:r>
      <w:r w:rsidR="00A87238">
        <w:rPr>
          <w:bCs/>
          <w:color w:val="auto"/>
        </w:rPr>
        <w:t>1</w:t>
      </w:r>
      <w:r w:rsidR="0091718F" w:rsidRPr="0091718F">
        <w:rPr>
          <w:bCs/>
          <w:color w:val="auto"/>
        </w:rPr>
        <w:t xml:space="preserve">) </w:t>
      </w:r>
      <w:r w:rsidR="003E6FB8">
        <w:rPr>
          <w:bCs/>
          <w:color w:val="auto"/>
        </w:rPr>
        <w:t>v porovnaní so skupinou</w:t>
      </w:r>
      <w:r w:rsidR="0091718F" w:rsidRPr="0091718F">
        <w:rPr>
          <w:bCs/>
          <w:color w:val="auto"/>
        </w:rPr>
        <w:t xml:space="preserve"> proband</w:t>
      </w:r>
      <w:r w:rsidR="003E6FB8">
        <w:rPr>
          <w:bCs/>
          <w:color w:val="auto"/>
        </w:rPr>
        <w:t>ov</w:t>
      </w:r>
      <w:r w:rsidR="0091718F" w:rsidRPr="0091718F">
        <w:rPr>
          <w:bCs/>
          <w:color w:val="auto"/>
        </w:rPr>
        <w:t xml:space="preserve"> s </w:t>
      </w:r>
      <w:r w:rsidR="00A87238">
        <w:rPr>
          <w:bCs/>
          <w:color w:val="auto"/>
        </w:rPr>
        <w:t>ľahkou</w:t>
      </w:r>
      <w:r w:rsidR="0091718F" w:rsidRPr="0091718F">
        <w:rPr>
          <w:bCs/>
          <w:color w:val="auto"/>
        </w:rPr>
        <w:t xml:space="preserve"> úrovňou pohybovej aktivity</w:t>
      </w:r>
      <w:r w:rsidR="003E6FB8">
        <w:rPr>
          <w:bCs/>
          <w:color w:val="auto"/>
        </w:rPr>
        <w:t>. Tí</w:t>
      </w:r>
      <w:r w:rsidR="0091718F">
        <w:rPr>
          <w:bCs/>
          <w:color w:val="auto"/>
        </w:rPr>
        <w:t xml:space="preserve"> </w:t>
      </w:r>
      <w:r w:rsidR="00A87238">
        <w:rPr>
          <w:bCs/>
          <w:color w:val="auto"/>
        </w:rPr>
        <w:t xml:space="preserve">mali štatisticky významné </w:t>
      </w:r>
      <w:r w:rsidR="00A87238" w:rsidRPr="0091718F">
        <w:rPr>
          <w:bCs/>
          <w:color w:val="auto"/>
        </w:rPr>
        <w:t>hodnoty kvality života v</w:t>
      </w:r>
      <w:r w:rsidR="00A87238">
        <w:rPr>
          <w:bCs/>
          <w:color w:val="auto"/>
        </w:rPr>
        <w:t> doméne pohybová aktivita</w:t>
      </w:r>
      <w:r w:rsidR="00A87238" w:rsidRPr="0091718F">
        <w:rPr>
          <w:bCs/>
          <w:color w:val="auto"/>
        </w:rPr>
        <w:t xml:space="preserve"> fyzické zdravie</w:t>
      </w:r>
      <w:r w:rsidR="00A87238">
        <w:rPr>
          <w:bCs/>
          <w:color w:val="auto"/>
        </w:rPr>
        <w:t xml:space="preserve"> </w:t>
      </w:r>
      <w:r w:rsidR="00A87238" w:rsidRPr="0091718F">
        <w:rPr>
          <w:bCs/>
          <w:color w:val="auto"/>
        </w:rPr>
        <w:t>(p &lt; 0,0</w:t>
      </w:r>
      <w:r w:rsidR="00A87238">
        <w:rPr>
          <w:bCs/>
          <w:color w:val="auto"/>
        </w:rPr>
        <w:t>4</w:t>
      </w:r>
      <w:r w:rsidR="00A87238" w:rsidRPr="0091718F">
        <w:rPr>
          <w:bCs/>
          <w:color w:val="auto"/>
        </w:rPr>
        <w:t>)</w:t>
      </w:r>
      <w:r w:rsidR="0091718F" w:rsidRPr="0091718F">
        <w:rPr>
          <w:bCs/>
          <w:color w:val="auto"/>
        </w:rPr>
        <w:t xml:space="preserve">. </w:t>
      </w:r>
    </w:p>
    <w:p w14:paraId="5FCAB5BF" w14:textId="14530532" w:rsidR="00CB1A6D" w:rsidRPr="003349E8" w:rsidRDefault="00CB1A6D" w:rsidP="0091718F">
      <w:pPr>
        <w:spacing w:after="175" w:line="360" w:lineRule="auto"/>
        <w:ind w:right="0"/>
        <w:rPr>
          <w:color w:val="auto"/>
        </w:rPr>
      </w:pPr>
      <w:r w:rsidRPr="00297CA6">
        <w:rPr>
          <w:b/>
          <w:color w:val="auto"/>
        </w:rPr>
        <w:t xml:space="preserve">Záver: </w:t>
      </w:r>
      <w:r w:rsidRPr="003349E8">
        <w:rPr>
          <w:color w:val="auto"/>
        </w:rPr>
        <w:t xml:space="preserve">Pravidelná pohybová aktivita má </w:t>
      </w:r>
      <w:r w:rsidR="00644420" w:rsidRPr="003349E8">
        <w:rPr>
          <w:color w:val="auto"/>
        </w:rPr>
        <w:t>pozitívny</w:t>
      </w:r>
      <w:r w:rsidRPr="003349E8">
        <w:rPr>
          <w:color w:val="auto"/>
        </w:rPr>
        <w:t xml:space="preserve"> </w:t>
      </w:r>
      <w:r w:rsidR="00644420" w:rsidRPr="003349E8">
        <w:rPr>
          <w:color w:val="auto"/>
        </w:rPr>
        <w:t>vplyv</w:t>
      </w:r>
      <w:r w:rsidRPr="003349E8">
        <w:rPr>
          <w:color w:val="auto"/>
        </w:rPr>
        <w:t xml:space="preserve"> na kvalitu života </w:t>
      </w:r>
      <w:r w:rsidR="00644420" w:rsidRPr="003349E8">
        <w:rPr>
          <w:color w:val="auto"/>
        </w:rPr>
        <w:t>osôb</w:t>
      </w:r>
      <w:r w:rsidRPr="003349E8">
        <w:rPr>
          <w:color w:val="auto"/>
        </w:rPr>
        <w:t xml:space="preserve"> </w:t>
      </w:r>
      <w:r w:rsidR="00644420" w:rsidRPr="003349E8">
        <w:rPr>
          <w:color w:val="auto"/>
        </w:rPr>
        <w:t>vyššieho</w:t>
      </w:r>
      <w:r w:rsidRPr="003349E8">
        <w:rPr>
          <w:color w:val="auto"/>
        </w:rPr>
        <w:t xml:space="preserve"> </w:t>
      </w:r>
      <w:r w:rsidR="00644420" w:rsidRPr="003349E8">
        <w:rPr>
          <w:color w:val="auto"/>
        </w:rPr>
        <w:t>veku</w:t>
      </w:r>
      <w:r w:rsidR="003349E8" w:rsidRPr="003349E8">
        <w:rPr>
          <w:color w:val="auto"/>
        </w:rPr>
        <w:t>, hlavne v doméne fyzického zdravia (PD)</w:t>
      </w:r>
      <w:r w:rsidRPr="003349E8">
        <w:rPr>
          <w:color w:val="auto"/>
        </w:rPr>
        <w:t>.</w:t>
      </w:r>
      <w:r w:rsidR="0071221F" w:rsidRPr="003349E8">
        <w:rPr>
          <w:color w:val="auto"/>
        </w:rPr>
        <w:t xml:space="preserve"> </w:t>
      </w:r>
    </w:p>
    <w:p w14:paraId="7EAB5310" w14:textId="284A03EB" w:rsidR="00CB1A6D" w:rsidRPr="00297CA6" w:rsidRDefault="00CB1A6D" w:rsidP="00644420">
      <w:pPr>
        <w:spacing w:after="345"/>
        <w:ind w:right="0"/>
        <w:rPr>
          <w:color w:val="FF0000"/>
        </w:rPr>
      </w:pPr>
      <w:r w:rsidRPr="00297CA6">
        <w:rPr>
          <w:b/>
          <w:color w:val="auto"/>
        </w:rPr>
        <w:t>K</w:t>
      </w:r>
      <w:r>
        <w:rPr>
          <w:b/>
          <w:color w:val="auto"/>
        </w:rPr>
        <w:t>ľúč</w:t>
      </w:r>
      <w:r w:rsidRPr="00297CA6">
        <w:rPr>
          <w:b/>
          <w:color w:val="auto"/>
        </w:rPr>
        <w:t>ov</w:t>
      </w:r>
      <w:r>
        <w:rPr>
          <w:b/>
          <w:color w:val="auto"/>
        </w:rPr>
        <w:t>é</w:t>
      </w:r>
      <w:r w:rsidRPr="00297CA6">
        <w:rPr>
          <w:b/>
          <w:color w:val="auto"/>
        </w:rPr>
        <w:t xml:space="preserve"> slov</w:t>
      </w:r>
      <w:r>
        <w:rPr>
          <w:b/>
          <w:color w:val="auto"/>
        </w:rPr>
        <w:t>á</w:t>
      </w:r>
      <w:r w:rsidRPr="00297CA6">
        <w:rPr>
          <w:b/>
          <w:color w:val="auto"/>
        </w:rPr>
        <w:t xml:space="preserve">: </w:t>
      </w:r>
      <w:r w:rsidR="00644420" w:rsidRPr="00701A19">
        <w:rPr>
          <w:color w:val="auto"/>
        </w:rPr>
        <w:t>starnutie</w:t>
      </w:r>
      <w:r w:rsidR="007137F4" w:rsidRPr="00701A19">
        <w:rPr>
          <w:color w:val="auto"/>
        </w:rPr>
        <w:t>,</w:t>
      </w:r>
      <w:r w:rsidRPr="00701A19">
        <w:rPr>
          <w:color w:val="auto"/>
        </w:rPr>
        <w:t xml:space="preserve"> st</w:t>
      </w:r>
      <w:r w:rsidR="00644420" w:rsidRPr="00701A19">
        <w:rPr>
          <w:color w:val="auto"/>
        </w:rPr>
        <w:t>aroba</w:t>
      </w:r>
      <w:r w:rsidRPr="00701A19">
        <w:rPr>
          <w:color w:val="auto"/>
        </w:rPr>
        <w:t>,</w:t>
      </w:r>
      <w:r w:rsidR="00644420" w:rsidRPr="00701A19">
        <w:rPr>
          <w:color w:val="auto"/>
        </w:rPr>
        <w:t xml:space="preserve"> osoba vyššieho veku,</w:t>
      </w:r>
      <w:r w:rsidRPr="00701A19">
        <w:rPr>
          <w:color w:val="auto"/>
        </w:rPr>
        <w:t xml:space="preserve"> kvalita života, pohybová aktivita </w:t>
      </w:r>
      <w:r w:rsidRPr="00701A19">
        <w:rPr>
          <w:b/>
          <w:color w:val="auto"/>
        </w:rPr>
        <w:t xml:space="preserve"> </w:t>
      </w:r>
    </w:p>
    <w:p w14:paraId="0D9E79E9" w14:textId="528A50E9" w:rsidR="00CB1A6D" w:rsidRPr="00297CA6" w:rsidRDefault="00CB1A6D" w:rsidP="00CB1A6D">
      <w:pPr>
        <w:pStyle w:val="Nadpis2"/>
        <w:spacing w:after="270"/>
        <w:rPr>
          <w:color w:val="auto"/>
        </w:rPr>
      </w:pPr>
      <w:bookmarkStart w:id="57" w:name="_Toc127026625"/>
      <w:bookmarkStart w:id="58" w:name="_Toc127027456"/>
      <w:bookmarkStart w:id="59" w:name="_Toc127728125"/>
      <w:bookmarkStart w:id="60" w:name="_Toc127728536"/>
      <w:bookmarkStart w:id="61" w:name="_Toc127732281"/>
      <w:bookmarkStart w:id="62" w:name="_Toc127735347"/>
      <w:bookmarkStart w:id="63" w:name="_Toc127735530"/>
      <w:bookmarkStart w:id="64" w:name="_Toc127791730"/>
      <w:bookmarkStart w:id="65" w:name="_Toc134506140"/>
      <w:bookmarkStart w:id="66" w:name="_Toc134557027"/>
      <w:bookmarkStart w:id="67" w:name="_Toc134557085"/>
      <w:bookmarkStart w:id="68" w:name="_Toc135060465"/>
      <w:bookmarkStart w:id="69" w:name="_Toc135248483"/>
      <w:bookmarkStart w:id="70" w:name="_Toc135325310"/>
      <w:bookmarkStart w:id="71" w:name="_Toc135325361"/>
      <w:bookmarkStart w:id="72" w:name="_Toc135325419"/>
      <w:bookmarkStart w:id="73" w:name="_Toc135325514"/>
      <w:bookmarkStart w:id="74" w:name="_Toc132766635"/>
      <w:bookmarkStart w:id="75" w:name="_Toc133829568"/>
      <w:proofErr w:type="spellStart"/>
      <w:r w:rsidRPr="00297CA6">
        <w:rPr>
          <w:color w:val="auto"/>
        </w:rPr>
        <w:t>Abstract</w:t>
      </w:r>
      <w:proofErr w:type="spellEnd"/>
      <w:r w:rsidRPr="00297CA6">
        <w:rPr>
          <w:color w:val="auto"/>
        </w:rPr>
        <w:t xml:space="preserve"> in English</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297CA6">
        <w:rPr>
          <w:color w:val="auto"/>
        </w:rPr>
        <w:t xml:space="preserve"> </w:t>
      </w:r>
      <w:bookmarkEnd w:id="74"/>
      <w:bookmarkEnd w:id="75"/>
    </w:p>
    <w:p w14:paraId="13B7A51B" w14:textId="4B7B85DA" w:rsidR="00CB1A6D" w:rsidRPr="00297CA6" w:rsidRDefault="00CB1A6D" w:rsidP="0077082E">
      <w:pPr>
        <w:spacing w:after="128"/>
        <w:ind w:right="0"/>
        <w:rPr>
          <w:color w:val="FF0000"/>
        </w:rPr>
      </w:pPr>
      <w:proofErr w:type="spellStart"/>
      <w:r w:rsidRPr="00297CA6">
        <w:rPr>
          <w:b/>
          <w:color w:val="auto"/>
        </w:rPr>
        <w:t>Introduction</w:t>
      </w:r>
      <w:proofErr w:type="spellEnd"/>
      <w:r w:rsidRPr="00297CA6">
        <w:rPr>
          <w:b/>
          <w:color w:val="auto"/>
        </w:rPr>
        <w:t>:</w:t>
      </w:r>
      <w:r w:rsidRPr="00297CA6">
        <w:rPr>
          <w:color w:val="FF0000"/>
        </w:rPr>
        <w:t xml:space="preserve"> </w:t>
      </w:r>
      <w:proofErr w:type="spellStart"/>
      <w:r w:rsidR="0077082E" w:rsidRPr="0077082E">
        <w:rPr>
          <w:color w:val="auto"/>
        </w:rPr>
        <w:t>Problems</w:t>
      </w:r>
      <w:proofErr w:type="spellEnd"/>
      <w:r w:rsidR="0077082E" w:rsidRPr="0077082E">
        <w:rPr>
          <w:color w:val="auto"/>
        </w:rPr>
        <w:t xml:space="preserve"> of </w:t>
      </w:r>
      <w:proofErr w:type="spellStart"/>
      <w:r w:rsidR="0077082E" w:rsidRPr="0077082E">
        <w:rPr>
          <w:color w:val="auto"/>
        </w:rPr>
        <w:t>aging</w:t>
      </w:r>
      <w:proofErr w:type="spellEnd"/>
      <w:r w:rsidR="0077082E" w:rsidRPr="0077082E">
        <w:rPr>
          <w:color w:val="auto"/>
        </w:rPr>
        <w:t xml:space="preserve"> a</w:t>
      </w:r>
      <w:r w:rsidR="0077082E">
        <w:rPr>
          <w:color w:val="auto"/>
        </w:rPr>
        <w:t>nd</w:t>
      </w:r>
      <w:r w:rsidR="0077082E" w:rsidRPr="0077082E">
        <w:rPr>
          <w:color w:val="auto"/>
        </w:rPr>
        <w:t xml:space="preserve"> </w:t>
      </w:r>
      <w:proofErr w:type="spellStart"/>
      <w:r w:rsidR="0077082E" w:rsidRPr="0077082E">
        <w:rPr>
          <w:color w:val="auto"/>
        </w:rPr>
        <w:t>old</w:t>
      </w:r>
      <w:proofErr w:type="spellEnd"/>
      <w:r w:rsidR="0077082E" w:rsidRPr="0077082E">
        <w:rPr>
          <w:color w:val="auto"/>
        </w:rPr>
        <w:t xml:space="preserve"> </w:t>
      </w:r>
      <w:proofErr w:type="spellStart"/>
      <w:r w:rsidR="0077082E" w:rsidRPr="0077082E">
        <w:rPr>
          <w:color w:val="auto"/>
        </w:rPr>
        <w:t>age</w:t>
      </w:r>
      <w:proofErr w:type="spellEnd"/>
      <w:r w:rsidR="0077082E" w:rsidRPr="0077082E">
        <w:rPr>
          <w:color w:val="auto"/>
        </w:rPr>
        <w:t xml:space="preserve"> in </w:t>
      </w:r>
      <w:proofErr w:type="spellStart"/>
      <w:r w:rsidR="0077082E" w:rsidRPr="0077082E">
        <w:rPr>
          <w:color w:val="auto"/>
        </w:rPr>
        <w:t>developed</w:t>
      </w:r>
      <w:proofErr w:type="spellEnd"/>
      <w:r w:rsidR="0077082E" w:rsidRPr="0077082E">
        <w:rPr>
          <w:color w:val="auto"/>
        </w:rPr>
        <w:t xml:space="preserve"> </w:t>
      </w:r>
      <w:proofErr w:type="spellStart"/>
      <w:r w:rsidR="0077082E" w:rsidRPr="0077082E">
        <w:rPr>
          <w:color w:val="auto"/>
        </w:rPr>
        <w:t>countries</w:t>
      </w:r>
      <w:proofErr w:type="spellEnd"/>
      <w:r w:rsidR="0077082E" w:rsidRPr="0077082E">
        <w:rPr>
          <w:color w:val="auto"/>
        </w:rPr>
        <w:t xml:space="preserve"> </w:t>
      </w:r>
      <w:proofErr w:type="spellStart"/>
      <w:r w:rsidR="0077082E" w:rsidRPr="0077082E">
        <w:rPr>
          <w:color w:val="auto"/>
        </w:rPr>
        <w:t>takes</w:t>
      </w:r>
      <w:proofErr w:type="spellEnd"/>
      <w:r w:rsidR="0077082E" w:rsidRPr="0077082E">
        <w:rPr>
          <w:color w:val="auto"/>
        </w:rPr>
        <w:t xml:space="preserve"> on a </w:t>
      </w:r>
      <w:proofErr w:type="spellStart"/>
      <w:r w:rsidR="0077082E" w:rsidRPr="0077082E">
        <w:rPr>
          <w:color w:val="auto"/>
        </w:rPr>
        <w:t>special</w:t>
      </w:r>
      <w:proofErr w:type="spellEnd"/>
      <w:r w:rsidR="0077082E" w:rsidRPr="0077082E">
        <w:rPr>
          <w:color w:val="auto"/>
        </w:rPr>
        <w:t xml:space="preserve"> </w:t>
      </w:r>
      <w:proofErr w:type="spellStart"/>
      <w:r w:rsidR="0077082E" w:rsidRPr="0077082E">
        <w:rPr>
          <w:color w:val="auto"/>
        </w:rPr>
        <w:t>character</w:t>
      </w:r>
      <w:proofErr w:type="spellEnd"/>
      <w:r w:rsidR="0077082E" w:rsidRPr="0077082E">
        <w:rPr>
          <w:color w:val="auto"/>
        </w:rPr>
        <w:t xml:space="preserve"> and </w:t>
      </w:r>
      <w:proofErr w:type="spellStart"/>
      <w:r w:rsidR="0077082E" w:rsidRPr="0077082E">
        <w:rPr>
          <w:color w:val="auto"/>
        </w:rPr>
        <w:t>significance</w:t>
      </w:r>
      <w:proofErr w:type="spellEnd"/>
      <w:r w:rsidR="0077082E" w:rsidRPr="0077082E">
        <w:rPr>
          <w:color w:val="auto"/>
        </w:rPr>
        <w:t xml:space="preserve"> at </w:t>
      </w:r>
      <w:proofErr w:type="spellStart"/>
      <w:r w:rsidR="0077082E" w:rsidRPr="0077082E">
        <w:rPr>
          <w:color w:val="auto"/>
        </w:rPr>
        <w:t>the</w:t>
      </w:r>
      <w:proofErr w:type="spellEnd"/>
      <w:r w:rsidR="0077082E" w:rsidRPr="0077082E">
        <w:rPr>
          <w:color w:val="auto"/>
        </w:rPr>
        <w:t xml:space="preserve"> </w:t>
      </w:r>
      <w:proofErr w:type="spellStart"/>
      <w:r w:rsidR="0077082E" w:rsidRPr="0077082E">
        <w:rPr>
          <w:color w:val="auto"/>
        </w:rPr>
        <w:t>beginning</w:t>
      </w:r>
      <w:proofErr w:type="spellEnd"/>
      <w:r w:rsidR="0077082E" w:rsidRPr="0077082E">
        <w:rPr>
          <w:color w:val="auto"/>
        </w:rPr>
        <w:t xml:space="preserve"> of </w:t>
      </w:r>
      <w:proofErr w:type="spellStart"/>
      <w:r w:rsidR="0077082E" w:rsidRPr="0077082E">
        <w:rPr>
          <w:color w:val="auto"/>
        </w:rPr>
        <w:t>the</w:t>
      </w:r>
      <w:proofErr w:type="spellEnd"/>
      <w:r w:rsidR="0077082E" w:rsidRPr="0077082E">
        <w:rPr>
          <w:color w:val="auto"/>
        </w:rPr>
        <w:t xml:space="preserve"> </w:t>
      </w:r>
      <w:proofErr w:type="spellStart"/>
      <w:r w:rsidR="0077082E" w:rsidRPr="0077082E">
        <w:rPr>
          <w:color w:val="auto"/>
        </w:rPr>
        <w:t>third</w:t>
      </w:r>
      <w:proofErr w:type="spellEnd"/>
      <w:r w:rsidR="0077082E" w:rsidRPr="0077082E">
        <w:rPr>
          <w:color w:val="auto"/>
        </w:rPr>
        <w:t xml:space="preserve"> </w:t>
      </w:r>
      <w:proofErr w:type="spellStart"/>
      <w:r w:rsidR="0077082E" w:rsidRPr="0077082E">
        <w:rPr>
          <w:color w:val="auto"/>
        </w:rPr>
        <w:t>millennium</w:t>
      </w:r>
      <w:proofErr w:type="spellEnd"/>
      <w:r w:rsidR="0077082E" w:rsidRPr="0077082E">
        <w:rPr>
          <w:color w:val="auto"/>
        </w:rPr>
        <w:t xml:space="preserve">. </w:t>
      </w:r>
      <w:proofErr w:type="spellStart"/>
      <w:r w:rsidR="0077082E" w:rsidRPr="0077082E">
        <w:rPr>
          <w:color w:val="auto"/>
        </w:rPr>
        <w:t>People</w:t>
      </w:r>
      <w:proofErr w:type="spellEnd"/>
      <w:r w:rsidR="0077082E" w:rsidRPr="0077082E">
        <w:rPr>
          <w:color w:val="auto"/>
        </w:rPr>
        <w:t xml:space="preserve"> are </w:t>
      </w:r>
      <w:proofErr w:type="spellStart"/>
      <w:r w:rsidR="0077082E" w:rsidRPr="0077082E">
        <w:rPr>
          <w:color w:val="auto"/>
        </w:rPr>
        <w:t>living</w:t>
      </w:r>
      <w:proofErr w:type="spellEnd"/>
      <w:r w:rsidR="0077082E" w:rsidRPr="0077082E">
        <w:rPr>
          <w:color w:val="auto"/>
        </w:rPr>
        <w:t xml:space="preserve"> </w:t>
      </w:r>
      <w:proofErr w:type="spellStart"/>
      <w:r w:rsidR="0077082E" w:rsidRPr="0077082E">
        <w:rPr>
          <w:color w:val="auto"/>
        </w:rPr>
        <w:t>fewer</w:t>
      </w:r>
      <w:proofErr w:type="spellEnd"/>
      <w:r w:rsidR="0077082E" w:rsidRPr="0077082E">
        <w:rPr>
          <w:color w:val="auto"/>
        </w:rPr>
        <w:t xml:space="preserve"> </w:t>
      </w:r>
      <w:proofErr w:type="spellStart"/>
      <w:r w:rsidR="0077082E" w:rsidRPr="0077082E">
        <w:rPr>
          <w:color w:val="auto"/>
        </w:rPr>
        <w:t>years</w:t>
      </w:r>
      <w:proofErr w:type="spellEnd"/>
      <w:r w:rsidR="0077082E" w:rsidRPr="0077082E">
        <w:rPr>
          <w:color w:val="auto"/>
        </w:rPr>
        <w:t xml:space="preserve"> and </w:t>
      </w:r>
      <w:proofErr w:type="spellStart"/>
      <w:r w:rsidR="0077082E" w:rsidRPr="0077082E">
        <w:rPr>
          <w:color w:val="auto"/>
        </w:rPr>
        <w:t>the</w:t>
      </w:r>
      <w:proofErr w:type="spellEnd"/>
      <w:r w:rsidR="0077082E" w:rsidRPr="0077082E">
        <w:rPr>
          <w:color w:val="auto"/>
        </w:rPr>
        <w:t xml:space="preserve"> </w:t>
      </w:r>
      <w:proofErr w:type="spellStart"/>
      <w:r w:rsidR="0077082E" w:rsidRPr="0077082E">
        <w:rPr>
          <w:color w:val="auto"/>
        </w:rPr>
        <w:t>quality</w:t>
      </w:r>
      <w:proofErr w:type="spellEnd"/>
      <w:r w:rsidR="0077082E" w:rsidRPr="0077082E">
        <w:rPr>
          <w:color w:val="auto"/>
        </w:rPr>
        <w:t xml:space="preserve"> or </w:t>
      </w:r>
      <w:proofErr w:type="spellStart"/>
      <w:r w:rsidR="0077082E" w:rsidRPr="0077082E">
        <w:rPr>
          <w:color w:val="auto"/>
        </w:rPr>
        <w:t>hope</w:t>
      </w:r>
      <w:proofErr w:type="spellEnd"/>
      <w:r w:rsidR="0077082E" w:rsidRPr="0077082E">
        <w:rPr>
          <w:color w:val="auto"/>
        </w:rPr>
        <w:t xml:space="preserve"> of </w:t>
      </w:r>
      <w:proofErr w:type="spellStart"/>
      <w:r w:rsidR="0077082E" w:rsidRPr="0077082E">
        <w:rPr>
          <w:color w:val="auto"/>
        </w:rPr>
        <w:t>living</w:t>
      </w:r>
      <w:proofErr w:type="spellEnd"/>
      <w:r w:rsidR="0077082E">
        <w:rPr>
          <w:color w:val="auto"/>
        </w:rPr>
        <w:t xml:space="preserve"> </w:t>
      </w:r>
      <w:proofErr w:type="spellStart"/>
      <w:r w:rsidR="0077082E">
        <w:rPr>
          <w:color w:val="auto"/>
        </w:rPr>
        <w:t>long</w:t>
      </w:r>
      <w:proofErr w:type="spellEnd"/>
      <w:r w:rsidR="0077082E" w:rsidRPr="0077082E">
        <w:rPr>
          <w:color w:val="auto"/>
        </w:rPr>
        <w:t xml:space="preserve"> </w:t>
      </w:r>
      <w:proofErr w:type="spellStart"/>
      <w:r w:rsidR="0077082E" w:rsidRPr="0077082E">
        <w:rPr>
          <w:color w:val="auto"/>
        </w:rPr>
        <w:t>is</w:t>
      </w:r>
      <w:proofErr w:type="spellEnd"/>
      <w:r w:rsidR="0077082E" w:rsidRPr="0077082E">
        <w:rPr>
          <w:color w:val="auto"/>
        </w:rPr>
        <w:t xml:space="preserve"> </w:t>
      </w:r>
      <w:proofErr w:type="spellStart"/>
      <w:r w:rsidR="0077082E" w:rsidRPr="0077082E">
        <w:rPr>
          <w:color w:val="auto"/>
        </w:rPr>
        <w:t>also</w:t>
      </w:r>
      <w:proofErr w:type="spellEnd"/>
      <w:r w:rsidR="0077082E" w:rsidRPr="0077082E">
        <w:rPr>
          <w:color w:val="auto"/>
        </w:rPr>
        <w:t xml:space="preserve"> </w:t>
      </w:r>
      <w:proofErr w:type="spellStart"/>
      <w:r w:rsidR="0077082E" w:rsidRPr="0077082E">
        <w:rPr>
          <w:color w:val="auto"/>
        </w:rPr>
        <w:t>lower</w:t>
      </w:r>
      <w:proofErr w:type="spellEnd"/>
      <w:r w:rsidR="0077082E" w:rsidRPr="0077082E">
        <w:rPr>
          <w:color w:val="auto"/>
        </w:rPr>
        <w:t xml:space="preserve">. </w:t>
      </w:r>
      <w:proofErr w:type="spellStart"/>
      <w:r w:rsidR="0077082E" w:rsidRPr="0077082E">
        <w:rPr>
          <w:color w:val="auto"/>
        </w:rPr>
        <w:t>There</w:t>
      </w:r>
      <w:proofErr w:type="spellEnd"/>
      <w:r w:rsidR="0077082E" w:rsidRPr="0077082E">
        <w:rPr>
          <w:color w:val="auto"/>
        </w:rPr>
        <w:t xml:space="preserve"> </w:t>
      </w:r>
      <w:proofErr w:type="spellStart"/>
      <w:r w:rsidR="0077082E" w:rsidRPr="0077082E">
        <w:rPr>
          <w:color w:val="auto"/>
        </w:rPr>
        <w:t>is</w:t>
      </w:r>
      <w:proofErr w:type="spellEnd"/>
      <w:r w:rsidR="0077082E" w:rsidRPr="0077082E">
        <w:rPr>
          <w:color w:val="auto"/>
        </w:rPr>
        <w:t xml:space="preserve"> no </w:t>
      </w:r>
      <w:proofErr w:type="spellStart"/>
      <w:r w:rsidR="0077082E" w:rsidRPr="0077082E">
        <w:rPr>
          <w:color w:val="auto"/>
        </w:rPr>
        <w:t>doubt</w:t>
      </w:r>
      <w:proofErr w:type="spellEnd"/>
      <w:r w:rsidR="0077082E" w:rsidRPr="0077082E">
        <w:rPr>
          <w:color w:val="auto"/>
        </w:rPr>
        <w:t xml:space="preserve"> </w:t>
      </w:r>
      <w:proofErr w:type="spellStart"/>
      <w:r w:rsidR="0077082E" w:rsidRPr="0077082E">
        <w:rPr>
          <w:color w:val="auto"/>
        </w:rPr>
        <w:t>that</w:t>
      </w:r>
      <w:proofErr w:type="spellEnd"/>
      <w:r w:rsidR="0077082E" w:rsidRPr="0077082E">
        <w:rPr>
          <w:color w:val="auto"/>
        </w:rPr>
        <w:t xml:space="preserve"> </w:t>
      </w:r>
      <w:proofErr w:type="spellStart"/>
      <w:r w:rsidR="0077082E" w:rsidRPr="0077082E">
        <w:rPr>
          <w:color w:val="auto"/>
        </w:rPr>
        <w:t>the</w:t>
      </w:r>
      <w:proofErr w:type="spellEnd"/>
      <w:r w:rsidR="0077082E" w:rsidRPr="0077082E">
        <w:rPr>
          <w:color w:val="auto"/>
        </w:rPr>
        <w:t xml:space="preserve"> </w:t>
      </w:r>
      <w:proofErr w:type="spellStart"/>
      <w:r w:rsidR="0077082E" w:rsidRPr="0077082E">
        <w:rPr>
          <w:color w:val="auto"/>
        </w:rPr>
        <w:t>world's</w:t>
      </w:r>
      <w:proofErr w:type="spellEnd"/>
      <w:r w:rsidR="0077082E" w:rsidRPr="0077082E">
        <w:rPr>
          <w:color w:val="auto"/>
        </w:rPr>
        <w:t xml:space="preserve"> </w:t>
      </w:r>
      <w:proofErr w:type="spellStart"/>
      <w:r w:rsidR="0077082E" w:rsidRPr="0077082E">
        <w:rPr>
          <w:color w:val="auto"/>
        </w:rPr>
        <w:t>population</w:t>
      </w:r>
      <w:proofErr w:type="spellEnd"/>
      <w:r w:rsidR="0077082E" w:rsidRPr="0077082E">
        <w:rPr>
          <w:color w:val="auto"/>
        </w:rPr>
        <w:t xml:space="preserve"> </w:t>
      </w:r>
      <w:proofErr w:type="spellStart"/>
      <w:r w:rsidR="0077082E" w:rsidRPr="0077082E">
        <w:rPr>
          <w:color w:val="auto"/>
        </w:rPr>
        <w:t>is</w:t>
      </w:r>
      <w:proofErr w:type="spellEnd"/>
      <w:r w:rsidR="0077082E" w:rsidRPr="0077082E">
        <w:rPr>
          <w:color w:val="auto"/>
        </w:rPr>
        <w:t xml:space="preserve"> </w:t>
      </w:r>
      <w:proofErr w:type="spellStart"/>
      <w:r w:rsidR="0077082E" w:rsidRPr="0077082E">
        <w:rPr>
          <w:color w:val="auto"/>
        </w:rPr>
        <w:t>aging</w:t>
      </w:r>
      <w:proofErr w:type="spellEnd"/>
      <w:r w:rsidR="0077082E" w:rsidRPr="0077082E">
        <w:rPr>
          <w:color w:val="auto"/>
        </w:rPr>
        <w:t xml:space="preserve">. </w:t>
      </w:r>
      <w:proofErr w:type="spellStart"/>
      <w:r w:rsidR="0077082E" w:rsidRPr="0077082E">
        <w:rPr>
          <w:color w:val="auto"/>
        </w:rPr>
        <w:t>Pe</w:t>
      </w:r>
      <w:r w:rsidR="00B643B3">
        <w:rPr>
          <w:color w:val="auto"/>
        </w:rPr>
        <w:t>rsons</w:t>
      </w:r>
      <w:proofErr w:type="spellEnd"/>
      <w:r w:rsidR="0077082E" w:rsidRPr="0077082E">
        <w:rPr>
          <w:color w:val="auto"/>
        </w:rPr>
        <w:t xml:space="preserve"> in most </w:t>
      </w:r>
      <w:proofErr w:type="spellStart"/>
      <w:r w:rsidR="0077082E" w:rsidRPr="0077082E">
        <w:rPr>
          <w:color w:val="auto"/>
        </w:rPr>
        <w:t>countries</w:t>
      </w:r>
      <w:proofErr w:type="spellEnd"/>
      <w:r w:rsidR="0077082E" w:rsidRPr="0077082E">
        <w:rPr>
          <w:color w:val="auto"/>
        </w:rPr>
        <w:t xml:space="preserve"> are </w:t>
      </w:r>
      <w:proofErr w:type="spellStart"/>
      <w:r w:rsidR="0077082E" w:rsidRPr="0077082E">
        <w:rPr>
          <w:color w:val="auto"/>
        </w:rPr>
        <w:t>living</w:t>
      </w:r>
      <w:proofErr w:type="spellEnd"/>
      <w:r w:rsidR="0077082E" w:rsidRPr="0077082E">
        <w:rPr>
          <w:color w:val="auto"/>
        </w:rPr>
        <w:t xml:space="preserve"> to </w:t>
      </w:r>
      <w:proofErr w:type="spellStart"/>
      <w:r w:rsidR="0077082E" w:rsidRPr="0077082E">
        <w:rPr>
          <w:color w:val="auto"/>
        </w:rPr>
        <w:t>an</w:t>
      </w:r>
      <w:proofErr w:type="spellEnd"/>
      <w:r w:rsidR="0077082E" w:rsidRPr="0077082E">
        <w:rPr>
          <w:color w:val="auto"/>
        </w:rPr>
        <w:t xml:space="preserve"> </w:t>
      </w:r>
      <w:proofErr w:type="spellStart"/>
      <w:r w:rsidR="0077082E" w:rsidRPr="0077082E">
        <w:rPr>
          <w:color w:val="auto"/>
        </w:rPr>
        <w:t>increasingly</w:t>
      </w:r>
      <w:proofErr w:type="spellEnd"/>
      <w:r w:rsidR="0077082E" w:rsidRPr="0077082E">
        <w:rPr>
          <w:color w:val="auto"/>
        </w:rPr>
        <w:t xml:space="preserve"> </w:t>
      </w:r>
      <w:proofErr w:type="spellStart"/>
      <w:r w:rsidR="0077082E" w:rsidRPr="0077082E">
        <w:rPr>
          <w:color w:val="auto"/>
        </w:rPr>
        <w:t>old</w:t>
      </w:r>
      <w:proofErr w:type="spellEnd"/>
      <w:r w:rsidR="0077082E" w:rsidRPr="0077082E">
        <w:rPr>
          <w:color w:val="auto"/>
        </w:rPr>
        <w:t xml:space="preserve"> </w:t>
      </w:r>
      <w:proofErr w:type="spellStart"/>
      <w:r w:rsidR="0077082E" w:rsidRPr="0077082E">
        <w:rPr>
          <w:color w:val="auto"/>
        </w:rPr>
        <w:t>age</w:t>
      </w:r>
      <w:proofErr w:type="spellEnd"/>
      <w:r w:rsidR="0077082E" w:rsidRPr="0077082E">
        <w:rPr>
          <w:color w:val="auto"/>
        </w:rPr>
        <w:t xml:space="preserve">, and at </w:t>
      </w:r>
      <w:proofErr w:type="spellStart"/>
      <w:r w:rsidR="0077082E" w:rsidRPr="0077082E">
        <w:rPr>
          <w:color w:val="auto"/>
        </w:rPr>
        <w:t>the</w:t>
      </w:r>
      <w:proofErr w:type="spellEnd"/>
      <w:r w:rsidR="0077082E" w:rsidRPr="0077082E">
        <w:rPr>
          <w:color w:val="auto"/>
        </w:rPr>
        <w:t xml:space="preserve"> </w:t>
      </w:r>
      <w:proofErr w:type="spellStart"/>
      <w:r w:rsidR="0077082E" w:rsidRPr="0077082E">
        <w:rPr>
          <w:color w:val="auto"/>
        </w:rPr>
        <w:t>same</w:t>
      </w:r>
      <w:proofErr w:type="spellEnd"/>
      <w:r w:rsidR="0077082E" w:rsidRPr="0077082E">
        <w:rPr>
          <w:color w:val="auto"/>
        </w:rPr>
        <w:t xml:space="preserve"> </w:t>
      </w:r>
      <w:proofErr w:type="spellStart"/>
      <w:r w:rsidR="0077082E" w:rsidRPr="0077082E">
        <w:rPr>
          <w:color w:val="auto"/>
        </w:rPr>
        <w:t>time</w:t>
      </w:r>
      <w:proofErr w:type="spellEnd"/>
      <w:r w:rsidR="0077082E" w:rsidRPr="0077082E">
        <w:rPr>
          <w:color w:val="auto"/>
        </w:rPr>
        <w:t xml:space="preserve"> </w:t>
      </w:r>
      <w:proofErr w:type="spellStart"/>
      <w:r w:rsidR="0077082E" w:rsidRPr="0077082E">
        <w:rPr>
          <w:color w:val="auto"/>
        </w:rPr>
        <w:t>the</w:t>
      </w:r>
      <w:proofErr w:type="spellEnd"/>
      <w:r w:rsidR="0077082E" w:rsidRPr="0077082E">
        <w:rPr>
          <w:color w:val="auto"/>
        </w:rPr>
        <w:t xml:space="preserve"> </w:t>
      </w:r>
      <w:proofErr w:type="spellStart"/>
      <w:r w:rsidR="0077082E" w:rsidRPr="0077082E">
        <w:rPr>
          <w:color w:val="auto"/>
        </w:rPr>
        <w:t>number</w:t>
      </w:r>
      <w:proofErr w:type="spellEnd"/>
      <w:r w:rsidR="0077082E" w:rsidRPr="0077082E">
        <w:rPr>
          <w:color w:val="auto"/>
        </w:rPr>
        <w:t xml:space="preserve"> of </w:t>
      </w:r>
      <w:proofErr w:type="spellStart"/>
      <w:r w:rsidR="0077082E" w:rsidRPr="0077082E">
        <w:rPr>
          <w:color w:val="auto"/>
        </w:rPr>
        <w:t>children</w:t>
      </w:r>
      <w:proofErr w:type="spellEnd"/>
      <w:r w:rsidR="0077082E" w:rsidRPr="0077082E">
        <w:rPr>
          <w:color w:val="auto"/>
        </w:rPr>
        <w:t xml:space="preserve"> </w:t>
      </w:r>
      <w:proofErr w:type="spellStart"/>
      <w:r w:rsidR="0077082E" w:rsidRPr="0077082E">
        <w:rPr>
          <w:color w:val="auto"/>
        </w:rPr>
        <w:t>born</w:t>
      </w:r>
      <w:proofErr w:type="spellEnd"/>
      <w:r w:rsidR="0077082E" w:rsidRPr="0077082E">
        <w:rPr>
          <w:color w:val="auto"/>
        </w:rPr>
        <w:t xml:space="preserve"> </w:t>
      </w:r>
      <w:proofErr w:type="spellStart"/>
      <w:r w:rsidR="0077082E" w:rsidRPr="0077082E">
        <w:rPr>
          <w:color w:val="auto"/>
        </w:rPr>
        <w:t>is</w:t>
      </w:r>
      <w:proofErr w:type="spellEnd"/>
      <w:r w:rsidR="0077082E" w:rsidRPr="0077082E">
        <w:rPr>
          <w:color w:val="auto"/>
        </w:rPr>
        <w:t xml:space="preserve"> </w:t>
      </w:r>
      <w:proofErr w:type="spellStart"/>
      <w:r w:rsidR="0077082E" w:rsidRPr="0077082E">
        <w:rPr>
          <w:color w:val="auto"/>
        </w:rPr>
        <w:t>decreasing</w:t>
      </w:r>
      <w:proofErr w:type="spellEnd"/>
      <w:r w:rsidR="0077082E" w:rsidRPr="0077082E">
        <w:rPr>
          <w:color w:val="auto"/>
        </w:rPr>
        <w:t xml:space="preserve">. </w:t>
      </w:r>
      <w:proofErr w:type="spellStart"/>
      <w:r w:rsidR="0077082E" w:rsidRPr="0077082E">
        <w:rPr>
          <w:color w:val="auto"/>
        </w:rPr>
        <w:t>Therefore</w:t>
      </w:r>
      <w:proofErr w:type="spellEnd"/>
      <w:r w:rsidR="0077082E" w:rsidRPr="0077082E">
        <w:rPr>
          <w:color w:val="auto"/>
        </w:rPr>
        <w:t xml:space="preserve"> </w:t>
      </w:r>
      <w:proofErr w:type="spellStart"/>
      <w:r w:rsidR="0077082E">
        <w:rPr>
          <w:color w:val="auto"/>
        </w:rPr>
        <w:t>t</w:t>
      </w:r>
      <w:r w:rsidR="0077082E" w:rsidRPr="0077082E">
        <w:rPr>
          <w:color w:val="auto"/>
        </w:rPr>
        <w:t>he</w:t>
      </w:r>
      <w:proofErr w:type="spellEnd"/>
      <w:r w:rsidR="0077082E" w:rsidRPr="0077082E">
        <w:rPr>
          <w:color w:val="auto"/>
        </w:rPr>
        <w:t xml:space="preserve"> </w:t>
      </w:r>
      <w:proofErr w:type="spellStart"/>
      <w:r w:rsidR="0077082E" w:rsidRPr="0077082E">
        <w:rPr>
          <w:color w:val="auto"/>
        </w:rPr>
        <w:t>goal</w:t>
      </w:r>
      <w:proofErr w:type="spellEnd"/>
      <w:r w:rsidR="0077082E" w:rsidRPr="0077082E">
        <w:rPr>
          <w:color w:val="auto"/>
        </w:rPr>
        <w:t xml:space="preserve"> of </w:t>
      </w:r>
      <w:proofErr w:type="spellStart"/>
      <w:r w:rsidR="0077082E" w:rsidRPr="0077082E">
        <w:rPr>
          <w:color w:val="auto"/>
        </w:rPr>
        <w:t>the</w:t>
      </w:r>
      <w:proofErr w:type="spellEnd"/>
      <w:r w:rsidR="0077082E" w:rsidRPr="0077082E">
        <w:rPr>
          <w:color w:val="auto"/>
        </w:rPr>
        <w:t xml:space="preserve"> </w:t>
      </w:r>
      <w:r w:rsidR="0077082E">
        <w:rPr>
          <w:color w:val="auto"/>
        </w:rPr>
        <w:t>society</w:t>
      </w:r>
      <w:r w:rsidR="0077082E" w:rsidRPr="0077082E">
        <w:rPr>
          <w:color w:val="auto"/>
        </w:rPr>
        <w:t xml:space="preserve"> </w:t>
      </w:r>
      <w:proofErr w:type="spellStart"/>
      <w:r w:rsidR="0077082E" w:rsidRPr="0077082E">
        <w:rPr>
          <w:color w:val="auto"/>
        </w:rPr>
        <w:t>is</w:t>
      </w:r>
      <w:proofErr w:type="spellEnd"/>
      <w:r w:rsidR="0077082E" w:rsidRPr="0077082E">
        <w:rPr>
          <w:color w:val="auto"/>
        </w:rPr>
        <w:t xml:space="preserve"> to </w:t>
      </w:r>
      <w:proofErr w:type="spellStart"/>
      <w:r w:rsidR="0077082E" w:rsidRPr="0077082E">
        <w:rPr>
          <w:color w:val="auto"/>
        </w:rPr>
        <w:t>ensure</w:t>
      </w:r>
      <w:proofErr w:type="spellEnd"/>
      <w:r w:rsidR="0077082E" w:rsidRPr="0077082E">
        <w:rPr>
          <w:color w:val="auto"/>
        </w:rPr>
        <w:t xml:space="preserve"> </w:t>
      </w:r>
      <w:proofErr w:type="spellStart"/>
      <w:r w:rsidR="0077082E" w:rsidRPr="0077082E">
        <w:rPr>
          <w:color w:val="auto"/>
        </w:rPr>
        <w:t>an</w:t>
      </w:r>
      <w:proofErr w:type="spellEnd"/>
      <w:r w:rsidR="0077082E" w:rsidRPr="0077082E">
        <w:rPr>
          <w:color w:val="auto"/>
        </w:rPr>
        <w:t xml:space="preserve"> </w:t>
      </w:r>
      <w:proofErr w:type="spellStart"/>
      <w:r w:rsidR="0077082E" w:rsidRPr="0077082E">
        <w:rPr>
          <w:color w:val="auto"/>
        </w:rPr>
        <w:t>increase</w:t>
      </w:r>
      <w:proofErr w:type="spellEnd"/>
      <w:r w:rsidR="0077082E" w:rsidRPr="0077082E">
        <w:rPr>
          <w:color w:val="auto"/>
        </w:rPr>
        <w:t xml:space="preserve"> in </w:t>
      </w:r>
      <w:proofErr w:type="spellStart"/>
      <w:r w:rsidR="0077082E" w:rsidRPr="0077082E">
        <w:rPr>
          <w:color w:val="auto"/>
        </w:rPr>
        <w:t>the</w:t>
      </w:r>
      <w:proofErr w:type="spellEnd"/>
      <w:r w:rsidR="0077082E" w:rsidRPr="0077082E">
        <w:rPr>
          <w:color w:val="auto"/>
        </w:rPr>
        <w:t xml:space="preserve"> </w:t>
      </w:r>
      <w:proofErr w:type="spellStart"/>
      <w:r w:rsidR="0077082E" w:rsidRPr="0077082E">
        <w:rPr>
          <w:color w:val="auto"/>
        </w:rPr>
        <w:t>quality</w:t>
      </w:r>
      <w:proofErr w:type="spellEnd"/>
      <w:r w:rsidR="0077082E" w:rsidRPr="0077082E">
        <w:rPr>
          <w:color w:val="auto"/>
        </w:rPr>
        <w:t xml:space="preserve"> of </w:t>
      </w:r>
      <w:proofErr w:type="spellStart"/>
      <w:r w:rsidR="0077082E" w:rsidRPr="0077082E">
        <w:rPr>
          <w:color w:val="auto"/>
        </w:rPr>
        <w:t>life</w:t>
      </w:r>
      <w:proofErr w:type="spellEnd"/>
      <w:r w:rsidR="0077082E" w:rsidRPr="0077082E">
        <w:rPr>
          <w:color w:val="auto"/>
        </w:rPr>
        <w:t xml:space="preserve"> of </w:t>
      </w:r>
      <w:proofErr w:type="spellStart"/>
      <w:r w:rsidR="0077082E" w:rsidRPr="0077082E">
        <w:rPr>
          <w:color w:val="auto"/>
        </w:rPr>
        <w:t>the</w:t>
      </w:r>
      <w:proofErr w:type="spellEnd"/>
      <w:r w:rsidR="0077082E" w:rsidRPr="0077082E">
        <w:rPr>
          <w:color w:val="auto"/>
        </w:rPr>
        <w:t xml:space="preserve"> </w:t>
      </w:r>
      <w:proofErr w:type="spellStart"/>
      <w:r w:rsidR="0077082E" w:rsidRPr="0077082E">
        <w:rPr>
          <w:color w:val="auto"/>
        </w:rPr>
        <w:t>population</w:t>
      </w:r>
      <w:proofErr w:type="spellEnd"/>
      <w:r w:rsidR="0077082E" w:rsidRPr="0077082E">
        <w:rPr>
          <w:color w:val="auto"/>
        </w:rPr>
        <w:t xml:space="preserve"> </w:t>
      </w:r>
      <w:proofErr w:type="spellStart"/>
      <w:r w:rsidR="0077082E" w:rsidRPr="0077082E">
        <w:rPr>
          <w:color w:val="auto"/>
        </w:rPr>
        <w:t>through</w:t>
      </w:r>
      <w:proofErr w:type="spellEnd"/>
      <w:r w:rsidR="0077082E" w:rsidRPr="0077082E">
        <w:rPr>
          <w:color w:val="auto"/>
        </w:rPr>
        <w:t xml:space="preserve"> </w:t>
      </w:r>
      <w:proofErr w:type="spellStart"/>
      <w:r w:rsidR="0077082E" w:rsidRPr="0077082E">
        <w:rPr>
          <w:color w:val="auto"/>
        </w:rPr>
        <w:t>regular</w:t>
      </w:r>
      <w:proofErr w:type="spellEnd"/>
      <w:r w:rsidR="0077082E" w:rsidRPr="0077082E">
        <w:rPr>
          <w:color w:val="auto"/>
        </w:rPr>
        <w:t xml:space="preserve"> </w:t>
      </w:r>
      <w:proofErr w:type="spellStart"/>
      <w:r w:rsidR="0077082E" w:rsidRPr="0077082E">
        <w:rPr>
          <w:color w:val="auto"/>
        </w:rPr>
        <w:t>physical</w:t>
      </w:r>
      <w:proofErr w:type="spellEnd"/>
      <w:r w:rsidR="0077082E" w:rsidRPr="0077082E">
        <w:rPr>
          <w:color w:val="auto"/>
        </w:rPr>
        <w:t xml:space="preserve"> </w:t>
      </w:r>
      <w:proofErr w:type="spellStart"/>
      <w:r w:rsidR="0077082E" w:rsidRPr="0077082E">
        <w:rPr>
          <w:color w:val="auto"/>
        </w:rPr>
        <w:t>activity</w:t>
      </w:r>
      <w:proofErr w:type="spellEnd"/>
      <w:r w:rsidR="0077082E" w:rsidRPr="0077082E">
        <w:rPr>
          <w:color w:val="auto"/>
        </w:rPr>
        <w:t xml:space="preserve"> as a </w:t>
      </w:r>
      <w:proofErr w:type="spellStart"/>
      <w:r w:rsidR="0077082E" w:rsidRPr="0077082E">
        <w:rPr>
          <w:color w:val="auto"/>
        </w:rPr>
        <w:t>prevention</w:t>
      </w:r>
      <w:proofErr w:type="spellEnd"/>
      <w:r w:rsidR="0077082E" w:rsidRPr="0077082E">
        <w:rPr>
          <w:color w:val="auto"/>
        </w:rPr>
        <w:t xml:space="preserve"> and </w:t>
      </w:r>
      <w:proofErr w:type="spellStart"/>
      <w:r w:rsidR="0077082E" w:rsidRPr="0077082E">
        <w:rPr>
          <w:color w:val="auto"/>
        </w:rPr>
        <w:t>strengthening</w:t>
      </w:r>
      <w:proofErr w:type="spellEnd"/>
      <w:r w:rsidR="0077082E" w:rsidRPr="0077082E">
        <w:rPr>
          <w:color w:val="auto"/>
        </w:rPr>
        <w:t xml:space="preserve"> of </w:t>
      </w:r>
      <w:proofErr w:type="spellStart"/>
      <w:r w:rsidR="0077082E" w:rsidRPr="0077082E">
        <w:rPr>
          <w:color w:val="auto"/>
        </w:rPr>
        <w:t>the</w:t>
      </w:r>
      <w:proofErr w:type="spellEnd"/>
      <w:r w:rsidR="0077082E" w:rsidRPr="0077082E">
        <w:rPr>
          <w:color w:val="auto"/>
        </w:rPr>
        <w:t xml:space="preserve"> </w:t>
      </w:r>
      <w:proofErr w:type="spellStart"/>
      <w:r w:rsidR="0077082E" w:rsidRPr="0077082E">
        <w:rPr>
          <w:color w:val="auto"/>
        </w:rPr>
        <w:t>life</w:t>
      </w:r>
      <w:proofErr w:type="spellEnd"/>
      <w:r w:rsidR="0077082E" w:rsidRPr="0077082E">
        <w:rPr>
          <w:color w:val="auto"/>
        </w:rPr>
        <w:t xml:space="preserve"> of </w:t>
      </w:r>
      <w:proofErr w:type="spellStart"/>
      <w:r w:rsidR="0077082E" w:rsidRPr="0077082E">
        <w:rPr>
          <w:color w:val="auto"/>
        </w:rPr>
        <w:t>older</w:t>
      </w:r>
      <w:proofErr w:type="spellEnd"/>
      <w:r w:rsidR="0077082E" w:rsidRPr="0077082E">
        <w:rPr>
          <w:color w:val="auto"/>
        </w:rPr>
        <w:t xml:space="preserve"> </w:t>
      </w:r>
      <w:proofErr w:type="spellStart"/>
      <w:r w:rsidR="0077082E" w:rsidRPr="0077082E">
        <w:rPr>
          <w:color w:val="auto"/>
        </w:rPr>
        <w:t>pe</w:t>
      </w:r>
      <w:r w:rsidR="0077082E">
        <w:rPr>
          <w:color w:val="auto"/>
        </w:rPr>
        <w:t>ople</w:t>
      </w:r>
      <w:proofErr w:type="spellEnd"/>
      <w:r w:rsidR="0077082E">
        <w:rPr>
          <w:color w:val="auto"/>
        </w:rPr>
        <w:t>.</w:t>
      </w:r>
    </w:p>
    <w:p w14:paraId="0745BEE6" w14:textId="3CC24CA5" w:rsidR="00CB1A6D" w:rsidRPr="00644420" w:rsidRDefault="00CB1A6D" w:rsidP="00644420">
      <w:pPr>
        <w:pStyle w:val="PredformtovanHTML"/>
        <w:spacing w:line="360" w:lineRule="auto"/>
        <w:rPr>
          <w:rFonts w:ascii="Times New Roman" w:hAnsi="Times New Roman" w:cs="Times New Roman"/>
          <w:color w:val="202124"/>
          <w:sz w:val="24"/>
          <w:szCs w:val="24"/>
        </w:rPr>
      </w:pPr>
      <w:proofErr w:type="spellStart"/>
      <w:r w:rsidRPr="00644420">
        <w:rPr>
          <w:rFonts w:ascii="Times New Roman" w:hAnsi="Times New Roman" w:cs="Times New Roman"/>
          <w:b/>
          <w:sz w:val="24"/>
          <w:szCs w:val="24"/>
        </w:rPr>
        <w:t>Aim</w:t>
      </w:r>
      <w:proofErr w:type="spellEnd"/>
      <w:r w:rsidRPr="00644420">
        <w:rPr>
          <w:rFonts w:ascii="Times New Roman" w:hAnsi="Times New Roman" w:cs="Times New Roman"/>
          <w:b/>
          <w:sz w:val="24"/>
          <w:szCs w:val="24"/>
        </w:rPr>
        <w:t>:</w:t>
      </w:r>
      <w:r w:rsidRPr="00644420">
        <w:rPr>
          <w:rFonts w:ascii="Times New Roman" w:hAnsi="Times New Roman" w:cs="Times New Roman"/>
          <w:b/>
          <w:color w:val="FF0000"/>
          <w:sz w:val="24"/>
          <w:szCs w:val="24"/>
        </w:rPr>
        <w:t xml:space="preserve"> </w:t>
      </w:r>
      <w:r w:rsidR="00644420" w:rsidRPr="00644420">
        <w:rPr>
          <w:rFonts w:ascii="Times New Roman" w:hAnsi="Times New Roman" w:cs="Times New Roman"/>
          <w:color w:val="202124"/>
          <w:sz w:val="24"/>
          <w:szCs w:val="24"/>
          <w:lang w:val="en"/>
        </w:rPr>
        <w:t xml:space="preserve">The aim of the thesis is to </w:t>
      </w:r>
      <w:r w:rsidR="0077082E">
        <w:rPr>
          <w:rFonts w:ascii="Times New Roman" w:hAnsi="Times New Roman" w:cs="Times New Roman"/>
          <w:color w:val="202124"/>
          <w:sz w:val="24"/>
          <w:szCs w:val="24"/>
          <w:lang w:val="en"/>
        </w:rPr>
        <w:t>examine</w:t>
      </w:r>
      <w:r w:rsidR="00644420" w:rsidRPr="00644420">
        <w:rPr>
          <w:rFonts w:ascii="Times New Roman" w:hAnsi="Times New Roman" w:cs="Times New Roman"/>
          <w:color w:val="202124"/>
          <w:sz w:val="24"/>
          <w:szCs w:val="24"/>
          <w:lang w:val="en"/>
        </w:rPr>
        <w:t xml:space="preserve"> whether the regularity of physical activity affects the quality of life of older people.</w:t>
      </w:r>
    </w:p>
    <w:p w14:paraId="19B938FA" w14:textId="57B78108" w:rsidR="00CB1A6D" w:rsidRPr="0077082E" w:rsidRDefault="00CB1A6D" w:rsidP="00644420">
      <w:pPr>
        <w:spacing w:after="131" w:line="360" w:lineRule="auto"/>
        <w:ind w:right="0"/>
        <w:rPr>
          <w:color w:val="auto"/>
        </w:rPr>
      </w:pPr>
      <w:proofErr w:type="spellStart"/>
      <w:r w:rsidRPr="00644420">
        <w:rPr>
          <w:b/>
          <w:color w:val="auto"/>
          <w:szCs w:val="24"/>
        </w:rPr>
        <w:t>Methods</w:t>
      </w:r>
      <w:proofErr w:type="spellEnd"/>
      <w:r w:rsidRPr="00644420">
        <w:rPr>
          <w:b/>
          <w:color w:val="auto"/>
          <w:szCs w:val="24"/>
        </w:rPr>
        <w:t>:</w:t>
      </w:r>
      <w:r w:rsidRPr="00644420">
        <w:rPr>
          <w:color w:val="FF0000"/>
          <w:szCs w:val="24"/>
        </w:rPr>
        <w:t xml:space="preserve"> </w:t>
      </w:r>
      <w:proofErr w:type="spellStart"/>
      <w:r w:rsidR="0077082E" w:rsidRPr="0077082E">
        <w:rPr>
          <w:color w:val="auto"/>
          <w:szCs w:val="24"/>
        </w:rPr>
        <w:t>The</w:t>
      </w:r>
      <w:proofErr w:type="spellEnd"/>
      <w:r w:rsidR="0077082E" w:rsidRPr="0077082E">
        <w:rPr>
          <w:color w:val="auto"/>
          <w:szCs w:val="24"/>
        </w:rPr>
        <w:t xml:space="preserve"> </w:t>
      </w:r>
      <w:proofErr w:type="spellStart"/>
      <w:r w:rsidR="0077082E" w:rsidRPr="0077082E">
        <w:rPr>
          <w:color w:val="auto"/>
          <w:szCs w:val="24"/>
        </w:rPr>
        <w:t>research</w:t>
      </w:r>
      <w:proofErr w:type="spellEnd"/>
      <w:r w:rsidR="0077082E" w:rsidRPr="0077082E">
        <w:rPr>
          <w:color w:val="auto"/>
          <w:szCs w:val="24"/>
        </w:rPr>
        <w:t xml:space="preserve"> </w:t>
      </w:r>
      <w:proofErr w:type="spellStart"/>
      <w:r w:rsidR="0077082E" w:rsidRPr="0077082E">
        <w:rPr>
          <w:color w:val="auto"/>
          <w:szCs w:val="24"/>
        </w:rPr>
        <w:t>was</w:t>
      </w:r>
      <w:proofErr w:type="spellEnd"/>
      <w:r w:rsidR="0077082E" w:rsidRPr="0077082E">
        <w:rPr>
          <w:color w:val="auto"/>
          <w:szCs w:val="24"/>
        </w:rPr>
        <w:t xml:space="preserve"> </w:t>
      </w:r>
      <w:proofErr w:type="spellStart"/>
      <w:r w:rsidR="0077082E" w:rsidRPr="0077082E">
        <w:rPr>
          <w:color w:val="auto"/>
          <w:szCs w:val="24"/>
        </w:rPr>
        <w:t>carried</w:t>
      </w:r>
      <w:proofErr w:type="spellEnd"/>
      <w:r w:rsidR="0077082E" w:rsidRPr="0077082E">
        <w:rPr>
          <w:color w:val="auto"/>
          <w:szCs w:val="24"/>
        </w:rPr>
        <w:t xml:space="preserve"> </w:t>
      </w:r>
      <w:proofErr w:type="spellStart"/>
      <w:r w:rsidR="0077082E" w:rsidRPr="0077082E">
        <w:rPr>
          <w:color w:val="auto"/>
          <w:szCs w:val="24"/>
        </w:rPr>
        <w:t>out</w:t>
      </w:r>
      <w:proofErr w:type="spellEnd"/>
      <w:r w:rsidR="0077082E" w:rsidRPr="0077082E">
        <w:rPr>
          <w:color w:val="auto"/>
          <w:szCs w:val="24"/>
        </w:rPr>
        <w:t xml:space="preserve"> in </w:t>
      </w:r>
      <w:proofErr w:type="spellStart"/>
      <w:r w:rsidR="0077082E" w:rsidRPr="0077082E">
        <w:rPr>
          <w:color w:val="auto"/>
          <w:szCs w:val="24"/>
        </w:rPr>
        <w:t>the</w:t>
      </w:r>
      <w:proofErr w:type="spellEnd"/>
      <w:r w:rsidR="0077082E" w:rsidRPr="0077082E">
        <w:rPr>
          <w:color w:val="auto"/>
          <w:szCs w:val="24"/>
        </w:rPr>
        <w:t xml:space="preserve"> </w:t>
      </w:r>
      <w:proofErr w:type="spellStart"/>
      <w:r w:rsidR="0077082E" w:rsidRPr="0077082E">
        <w:rPr>
          <w:color w:val="auto"/>
          <w:szCs w:val="24"/>
        </w:rPr>
        <w:t>form</w:t>
      </w:r>
      <w:proofErr w:type="spellEnd"/>
      <w:r w:rsidR="0077082E" w:rsidRPr="0077082E">
        <w:rPr>
          <w:color w:val="auto"/>
          <w:szCs w:val="24"/>
        </w:rPr>
        <w:t xml:space="preserve"> of a </w:t>
      </w:r>
      <w:proofErr w:type="spellStart"/>
      <w:r w:rsidR="0077082E" w:rsidRPr="0077082E">
        <w:rPr>
          <w:color w:val="auto"/>
          <w:szCs w:val="24"/>
        </w:rPr>
        <w:t>questionnaire</w:t>
      </w:r>
      <w:proofErr w:type="spellEnd"/>
      <w:r w:rsidR="0077082E" w:rsidRPr="0077082E">
        <w:rPr>
          <w:color w:val="auto"/>
          <w:szCs w:val="24"/>
        </w:rPr>
        <w:t xml:space="preserve">. </w:t>
      </w:r>
      <w:proofErr w:type="spellStart"/>
      <w:r w:rsidR="0077082E" w:rsidRPr="0077082E">
        <w:rPr>
          <w:color w:val="auto"/>
          <w:szCs w:val="24"/>
        </w:rPr>
        <w:t>After</w:t>
      </w:r>
      <w:proofErr w:type="spellEnd"/>
      <w:r w:rsidR="0077082E" w:rsidRPr="0077082E">
        <w:rPr>
          <w:color w:val="auto"/>
          <w:szCs w:val="24"/>
        </w:rPr>
        <w:t xml:space="preserve"> </w:t>
      </w:r>
      <w:proofErr w:type="spellStart"/>
      <w:r w:rsidR="0077082E" w:rsidRPr="0077082E">
        <w:rPr>
          <w:color w:val="auto"/>
          <w:szCs w:val="24"/>
        </w:rPr>
        <w:t>completing</w:t>
      </w:r>
      <w:proofErr w:type="spellEnd"/>
      <w:r w:rsidR="0077082E" w:rsidRPr="0077082E">
        <w:rPr>
          <w:color w:val="auto"/>
          <w:szCs w:val="24"/>
        </w:rPr>
        <w:t xml:space="preserve"> </w:t>
      </w:r>
      <w:proofErr w:type="spellStart"/>
      <w:r w:rsidR="0077082E" w:rsidRPr="0077082E">
        <w:rPr>
          <w:color w:val="auto"/>
          <w:szCs w:val="24"/>
        </w:rPr>
        <w:t>one</w:t>
      </w:r>
      <w:proofErr w:type="spellEnd"/>
      <w:r w:rsidR="0077082E" w:rsidRPr="0077082E">
        <w:rPr>
          <w:color w:val="auto"/>
          <w:szCs w:val="24"/>
        </w:rPr>
        <w:t xml:space="preserve"> of </w:t>
      </w:r>
      <w:proofErr w:type="spellStart"/>
      <w:r w:rsidR="0077082E" w:rsidRPr="0077082E">
        <w:rPr>
          <w:color w:val="auto"/>
          <w:szCs w:val="24"/>
        </w:rPr>
        <w:t>the</w:t>
      </w:r>
      <w:proofErr w:type="spellEnd"/>
      <w:r w:rsidR="0077082E" w:rsidRPr="0077082E">
        <w:rPr>
          <w:color w:val="auto"/>
          <w:szCs w:val="24"/>
        </w:rPr>
        <w:t xml:space="preserve"> </w:t>
      </w:r>
      <w:proofErr w:type="spellStart"/>
      <w:r w:rsidR="0077082E" w:rsidRPr="0077082E">
        <w:rPr>
          <w:color w:val="auto"/>
          <w:szCs w:val="24"/>
        </w:rPr>
        <w:t>entry</w:t>
      </w:r>
      <w:proofErr w:type="spellEnd"/>
      <w:r w:rsidR="0077082E" w:rsidRPr="0077082E">
        <w:rPr>
          <w:color w:val="auto"/>
          <w:szCs w:val="24"/>
        </w:rPr>
        <w:t xml:space="preserve"> </w:t>
      </w:r>
      <w:proofErr w:type="spellStart"/>
      <w:r w:rsidR="0077082E" w:rsidRPr="0077082E">
        <w:rPr>
          <w:color w:val="auto"/>
          <w:szCs w:val="24"/>
        </w:rPr>
        <w:t>questionnaires</w:t>
      </w:r>
      <w:proofErr w:type="spellEnd"/>
      <w:r w:rsidR="0077082E" w:rsidRPr="0077082E">
        <w:rPr>
          <w:color w:val="auto"/>
          <w:szCs w:val="24"/>
        </w:rPr>
        <w:t xml:space="preserve">: IPAQ-SF, </w:t>
      </w:r>
      <w:proofErr w:type="spellStart"/>
      <w:r w:rsidR="0077082E" w:rsidRPr="0077082E">
        <w:rPr>
          <w:color w:val="auto"/>
          <w:szCs w:val="24"/>
        </w:rPr>
        <w:t>the</w:t>
      </w:r>
      <w:proofErr w:type="spellEnd"/>
      <w:r w:rsidR="0077082E" w:rsidRPr="0077082E">
        <w:rPr>
          <w:color w:val="auto"/>
          <w:szCs w:val="24"/>
        </w:rPr>
        <w:t xml:space="preserve"> </w:t>
      </w:r>
      <w:proofErr w:type="spellStart"/>
      <w:r w:rsidR="0077082E" w:rsidRPr="0077082E">
        <w:rPr>
          <w:color w:val="auto"/>
          <w:szCs w:val="24"/>
        </w:rPr>
        <w:t>probands</w:t>
      </w:r>
      <w:proofErr w:type="spellEnd"/>
      <w:r w:rsidR="0077082E" w:rsidRPr="0077082E">
        <w:rPr>
          <w:color w:val="auto"/>
          <w:szCs w:val="24"/>
        </w:rPr>
        <w:t xml:space="preserve"> </w:t>
      </w:r>
      <w:proofErr w:type="spellStart"/>
      <w:r w:rsidR="0077082E" w:rsidRPr="0077082E">
        <w:rPr>
          <w:color w:val="auto"/>
          <w:szCs w:val="24"/>
        </w:rPr>
        <w:t>were</w:t>
      </w:r>
      <w:proofErr w:type="spellEnd"/>
      <w:r w:rsidR="0077082E" w:rsidRPr="0077082E">
        <w:rPr>
          <w:color w:val="auto"/>
          <w:szCs w:val="24"/>
        </w:rPr>
        <w:t xml:space="preserve"> </w:t>
      </w:r>
      <w:proofErr w:type="spellStart"/>
      <w:r w:rsidR="0077082E" w:rsidRPr="0077082E">
        <w:rPr>
          <w:color w:val="auto"/>
          <w:szCs w:val="24"/>
        </w:rPr>
        <w:t>divided</w:t>
      </w:r>
      <w:proofErr w:type="spellEnd"/>
      <w:r w:rsidR="0077082E" w:rsidRPr="0077082E">
        <w:rPr>
          <w:color w:val="auto"/>
          <w:szCs w:val="24"/>
        </w:rPr>
        <w:t xml:space="preserve"> </w:t>
      </w:r>
      <w:proofErr w:type="spellStart"/>
      <w:r w:rsidR="0077082E" w:rsidRPr="0077082E">
        <w:rPr>
          <w:color w:val="auto"/>
          <w:szCs w:val="24"/>
        </w:rPr>
        <w:t>into</w:t>
      </w:r>
      <w:proofErr w:type="spellEnd"/>
      <w:r w:rsidR="0077082E" w:rsidRPr="0077082E">
        <w:rPr>
          <w:color w:val="auto"/>
          <w:szCs w:val="24"/>
        </w:rPr>
        <w:t xml:space="preserve"> </w:t>
      </w:r>
      <w:proofErr w:type="spellStart"/>
      <w:r w:rsidR="0077082E" w:rsidRPr="0077082E">
        <w:rPr>
          <w:color w:val="auto"/>
          <w:szCs w:val="24"/>
        </w:rPr>
        <w:t>two</w:t>
      </w:r>
      <w:proofErr w:type="spellEnd"/>
      <w:r w:rsidR="0077082E" w:rsidRPr="0077082E">
        <w:rPr>
          <w:color w:val="auto"/>
          <w:szCs w:val="24"/>
        </w:rPr>
        <w:t xml:space="preserve"> </w:t>
      </w:r>
      <w:proofErr w:type="spellStart"/>
      <w:r w:rsidR="0077082E" w:rsidRPr="0077082E">
        <w:rPr>
          <w:color w:val="auto"/>
          <w:szCs w:val="24"/>
        </w:rPr>
        <w:t>groups</w:t>
      </w:r>
      <w:proofErr w:type="spellEnd"/>
      <w:r w:rsidR="0077082E" w:rsidRPr="0077082E">
        <w:rPr>
          <w:color w:val="auto"/>
          <w:szCs w:val="24"/>
        </w:rPr>
        <w:t xml:space="preserve"> </w:t>
      </w:r>
      <w:proofErr w:type="spellStart"/>
      <w:r w:rsidR="0077082E" w:rsidRPr="0077082E">
        <w:rPr>
          <w:color w:val="auto"/>
          <w:szCs w:val="24"/>
        </w:rPr>
        <w:t>according</w:t>
      </w:r>
      <w:proofErr w:type="spellEnd"/>
      <w:r w:rsidR="0077082E" w:rsidRPr="0077082E">
        <w:rPr>
          <w:color w:val="auto"/>
          <w:szCs w:val="24"/>
        </w:rPr>
        <w:t xml:space="preserve"> to </w:t>
      </w:r>
      <w:proofErr w:type="spellStart"/>
      <w:r w:rsidR="0077082E" w:rsidRPr="0077082E">
        <w:rPr>
          <w:color w:val="auto"/>
          <w:szCs w:val="24"/>
        </w:rPr>
        <w:t>the</w:t>
      </w:r>
      <w:proofErr w:type="spellEnd"/>
      <w:r w:rsidR="0077082E" w:rsidRPr="0077082E">
        <w:rPr>
          <w:color w:val="auto"/>
          <w:szCs w:val="24"/>
        </w:rPr>
        <w:t xml:space="preserve"> level of </w:t>
      </w:r>
      <w:proofErr w:type="spellStart"/>
      <w:r w:rsidR="0077082E" w:rsidRPr="0077082E">
        <w:rPr>
          <w:color w:val="auto"/>
          <w:szCs w:val="24"/>
        </w:rPr>
        <w:t>physical</w:t>
      </w:r>
      <w:proofErr w:type="spellEnd"/>
      <w:r w:rsidR="0077082E" w:rsidRPr="0077082E">
        <w:rPr>
          <w:color w:val="auto"/>
          <w:szCs w:val="24"/>
        </w:rPr>
        <w:t xml:space="preserve"> </w:t>
      </w:r>
      <w:proofErr w:type="spellStart"/>
      <w:r w:rsidR="0077082E" w:rsidRPr="0077082E">
        <w:rPr>
          <w:color w:val="auto"/>
          <w:szCs w:val="24"/>
        </w:rPr>
        <w:t>activity</w:t>
      </w:r>
      <w:proofErr w:type="spellEnd"/>
      <w:r w:rsidR="0077082E" w:rsidRPr="0077082E">
        <w:rPr>
          <w:color w:val="auto"/>
          <w:szCs w:val="24"/>
        </w:rPr>
        <w:t xml:space="preserve">. In </w:t>
      </w:r>
      <w:proofErr w:type="spellStart"/>
      <w:r w:rsidR="0077082E" w:rsidRPr="0077082E">
        <w:rPr>
          <w:color w:val="auto"/>
          <w:szCs w:val="24"/>
        </w:rPr>
        <w:t>the</w:t>
      </w:r>
      <w:proofErr w:type="spellEnd"/>
      <w:r w:rsidR="0077082E" w:rsidRPr="0077082E">
        <w:rPr>
          <w:color w:val="auto"/>
          <w:szCs w:val="24"/>
        </w:rPr>
        <w:t xml:space="preserve"> </w:t>
      </w:r>
      <w:proofErr w:type="spellStart"/>
      <w:r w:rsidR="0077082E" w:rsidRPr="0077082E">
        <w:rPr>
          <w:color w:val="auto"/>
          <w:szCs w:val="24"/>
        </w:rPr>
        <w:t>first</w:t>
      </w:r>
      <w:proofErr w:type="spellEnd"/>
      <w:r w:rsidR="0077082E" w:rsidRPr="0077082E">
        <w:rPr>
          <w:color w:val="auto"/>
          <w:szCs w:val="24"/>
        </w:rPr>
        <w:t xml:space="preserve"> </w:t>
      </w:r>
      <w:proofErr w:type="spellStart"/>
      <w:r w:rsidR="0077082E" w:rsidRPr="0077082E">
        <w:rPr>
          <w:color w:val="auto"/>
          <w:szCs w:val="24"/>
        </w:rPr>
        <w:t>group</w:t>
      </w:r>
      <w:proofErr w:type="spellEnd"/>
      <w:r w:rsidR="0077082E" w:rsidRPr="0077082E">
        <w:rPr>
          <w:color w:val="auto"/>
          <w:szCs w:val="24"/>
        </w:rPr>
        <w:t xml:space="preserve"> of </w:t>
      </w:r>
      <w:proofErr w:type="spellStart"/>
      <w:r w:rsidR="0077082E" w:rsidRPr="0077082E">
        <w:rPr>
          <w:color w:val="auto"/>
          <w:szCs w:val="24"/>
        </w:rPr>
        <w:t>probands</w:t>
      </w:r>
      <w:proofErr w:type="spellEnd"/>
      <w:r w:rsidR="0077082E" w:rsidRPr="0077082E">
        <w:rPr>
          <w:color w:val="auto"/>
          <w:szCs w:val="24"/>
        </w:rPr>
        <w:t xml:space="preserve"> </w:t>
      </w:r>
      <w:proofErr w:type="spellStart"/>
      <w:r w:rsidR="0077082E" w:rsidRPr="0077082E">
        <w:rPr>
          <w:color w:val="auto"/>
          <w:szCs w:val="24"/>
        </w:rPr>
        <w:t>with</w:t>
      </w:r>
      <w:proofErr w:type="spellEnd"/>
      <w:r w:rsidR="0077082E" w:rsidRPr="0077082E">
        <w:rPr>
          <w:color w:val="auto"/>
          <w:szCs w:val="24"/>
        </w:rPr>
        <w:t xml:space="preserve"> a </w:t>
      </w:r>
      <w:proofErr w:type="spellStart"/>
      <w:r w:rsidR="00670441">
        <w:rPr>
          <w:color w:val="auto"/>
          <w:szCs w:val="24"/>
        </w:rPr>
        <w:t>light</w:t>
      </w:r>
      <w:proofErr w:type="spellEnd"/>
      <w:r w:rsidR="0077082E" w:rsidRPr="0077082E">
        <w:rPr>
          <w:color w:val="auto"/>
          <w:szCs w:val="24"/>
        </w:rPr>
        <w:t xml:space="preserve"> level of </w:t>
      </w:r>
      <w:proofErr w:type="spellStart"/>
      <w:r w:rsidR="0077082E" w:rsidRPr="0077082E">
        <w:rPr>
          <w:color w:val="auto"/>
          <w:szCs w:val="24"/>
        </w:rPr>
        <w:t>physical</w:t>
      </w:r>
      <w:proofErr w:type="spellEnd"/>
      <w:r w:rsidR="0077082E" w:rsidRPr="0077082E">
        <w:rPr>
          <w:color w:val="auto"/>
          <w:szCs w:val="24"/>
        </w:rPr>
        <w:t xml:space="preserve"> </w:t>
      </w:r>
      <w:proofErr w:type="spellStart"/>
      <w:r w:rsidR="0077082E" w:rsidRPr="0077082E">
        <w:rPr>
          <w:color w:val="auto"/>
          <w:szCs w:val="24"/>
        </w:rPr>
        <w:t>activity</w:t>
      </w:r>
      <w:proofErr w:type="spellEnd"/>
      <w:r w:rsidR="0077082E" w:rsidRPr="0077082E">
        <w:rPr>
          <w:color w:val="auto"/>
          <w:szCs w:val="24"/>
        </w:rPr>
        <w:t xml:space="preserve"> (</w:t>
      </w:r>
      <w:proofErr w:type="spellStart"/>
      <w:r w:rsidR="0077082E" w:rsidRPr="0077082E">
        <w:rPr>
          <w:color w:val="auto"/>
          <w:szCs w:val="24"/>
        </w:rPr>
        <w:t>grade</w:t>
      </w:r>
      <w:proofErr w:type="spellEnd"/>
      <w:r w:rsidR="0077082E" w:rsidRPr="0077082E">
        <w:rPr>
          <w:color w:val="auto"/>
          <w:szCs w:val="24"/>
        </w:rPr>
        <w:t xml:space="preserve"> </w:t>
      </w:r>
      <w:r w:rsidR="0091718F">
        <w:rPr>
          <w:color w:val="auto"/>
          <w:szCs w:val="24"/>
        </w:rPr>
        <w:t xml:space="preserve">IPAQ </w:t>
      </w:r>
      <w:r w:rsidR="0077082E" w:rsidRPr="0077082E">
        <w:rPr>
          <w:color w:val="auto"/>
          <w:szCs w:val="24"/>
        </w:rPr>
        <w:t xml:space="preserve">2), 9 </w:t>
      </w:r>
      <w:proofErr w:type="spellStart"/>
      <w:r w:rsidR="0077082E" w:rsidRPr="0077082E">
        <w:rPr>
          <w:color w:val="auto"/>
          <w:szCs w:val="24"/>
        </w:rPr>
        <w:t>older</w:t>
      </w:r>
      <w:proofErr w:type="spellEnd"/>
      <w:r w:rsidR="0077082E" w:rsidRPr="0077082E">
        <w:rPr>
          <w:color w:val="auto"/>
          <w:szCs w:val="24"/>
        </w:rPr>
        <w:t xml:space="preserve"> </w:t>
      </w:r>
      <w:proofErr w:type="spellStart"/>
      <w:r w:rsidR="0077082E" w:rsidRPr="0077082E">
        <w:rPr>
          <w:color w:val="auto"/>
          <w:szCs w:val="24"/>
        </w:rPr>
        <w:t>pe</w:t>
      </w:r>
      <w:r w:rsidR="0077082E">
        <w:rPr>
          <w:color w:val="auto"/>
          <w:szCs w:val="24"/>
        </w:rPr>
        <w:t>ople</w:t>
      </w:r>
      <w:proofErr w:type="spellEnd"/>
      <w:r w:rsidR="0077082E" w:rsidRPr="0077082E">
        <w:rPr>
          <w:color w:val="auto"/>
          <w:szCs w:val="24"/>
        </w:rPr>
        <w:t xml:space="preserve"> </w:t>
      </w:r>
      <w:proofErr w:type="spellStart"/>
      <w:r w:rsidR="0077082E" w:rsidRPr="0077082E">
        <w:rPr>
          <w:color w:val="auto"/>
          <w:szCs w:val="24"/>
        </w:rPr>
        <w:t>were</w:t>
      </w:r>
      <w:proofErr w:type="spellEnd"/>
      <w:r w:rsidR="0077082E" w:rsidRPr="0077082E">
        <w:rPr>
          <w:color w:val="auto"/>
          <w:szCs w:val="24"/>
        </w:rPr>
        <w:t xml:space="preserve"> </w:t>
      </w:r>
      <w:proofErr w:type="spellStart"/>
      <w:r w:rsidR="0077082E" w:rsidRPr="0077082E">
        <w:rPr>
          <w:color w:val="auto"/>
          <w:szCs w:val="24"/>
        </w:rPr>
        <w:t>included</w:t>
      </w:r>
      <w:proofErr w:type="spellEnd"/>
      <w:r w:rsidR="0077082E" w:rsidRPr="0077082E">
        <w:rPr>
          <w:color w:val="auto"/>
          <w:szCs w:val="24"/>
        </w:rPr>
        <w:t xml:space="preserve">, </w:t>
      </w:r>
      <w:proofErr w:type="spellStart"/>
      <w:r w:rsidR="0077082E" w:rsidRPr="0077082E">
        <w:rPr>
          <w:color w:val="auto"/>
          <w:szCs w:val="24"/>
        </w:rPr>
        <w:t>whose</w:t>
      </w:r>
      <w:proofErr w:type="spellEnd"/>
      <w:r w:rsidR="0077082E" w:rsidRPr="0077082E">
        <w:rPr>
          <w:color w:val="auto"/>
          <w:szCs w:val="24"/>
        </w:rPr>
        <w:t xml:space="preserve"> </w:t>
      </w:r>
      <w:proofErr w:type="spellStart"/>
      <w:r w:rsidR="0077082E" w:rsidRPr="0077082E">
        <w:rPr>
          <w:color w:val="auto"/>
          <w:szCs w:val="24"/>
        </w:rPr>
        <w:t>average</w:t>
      </w:r>
      <w:proofErr w:type="spellEnd"/>
      <w:r w:rsidR="0077082E" w:rsidRPr="0077082E">
        <w:rPr>
          <w:color w:val="auto"/>
          <w:szCs w:val="24"/>
        </w:rPr>
        <w:t xml:space="preserve"> </w:t>
      </w:r>
      <w:proofErr w:type="spellStart"/>
      <w:r w:rsidR="0077082E" w:rsidRPr="0077082E">
        <w:rPr>
          <w:color w:val="auto"/>
          <w:szCs w:val="24"/>
        </w:rPr>
        <w:t>age</w:t>
      </w:r>
      <w:proofErr w:type="spellEnd"/>
      <w:r w:rsidR="0077082E" w:rsidRPr="0077082E">
        <w:rPr>
          <w:color w:val="auto"/>
          <w:szCs w:val="24"/>
        </w:rPr>
        <w:t xml:space="preserve"> </w:t>
      </w:r>
      <w:proofErr w:type="spellStart"/>
      <w:r w:rsidR="0077082E" w:rsidRPr="0077082E">
        <w:rPr>
          <w:color w:val="auto"/>
          <w:szCs w:val="24"/>
        </w:rPr>
        <w:t>was</w:t>
      </w:r>
      <w:proofErr w:type="spellEnd"/>
      <w:r w:rsidR="0077082E" w:rsidRPr="0077082E">
        <w:rPr>
          <w:color w:val="auto"/>
          <w:szCs w:val="24"/>
        </w:rPr>
        <w:t xml:space="preserve"> 7</w:t>
      </w:r>
      <w:r w:rsidR="0091718F">
        <w:rPr>
          <w:color w:val="auto"/>
          <w:szCs w:val="24"/>
        </w:rPr>
        <w:t>0</w:t>
      </w:r>
      <w:r w:rsidR="0077082E" w:rsidRPr="0077082E">
        <w:rPr>
          <w:color w:val="auto"/>
          <w:szCs w:val="24"/>
        </w:rPr>
        <w:t xml:space="preserve"> </w:t>
      </w:r>
      <w:proofErr w:type="spellStart"/>
      <w:r w:rsidR="0077082E" w:rsidRPr="0077082E">
        <w:rPr>
          <w:color w:val="auto"/>
          <w:szCs w:val="24"/>
        </w:rPr>
        <w:t>years</w:t>
      </w:r>
      <w:proofErr w:type="spellEnd"/>
      <w:r w:rsidR="0077082E" w:rsidRPr="0077082E">
        <w:rPr>
          <w:color w:val="auto"/>
          <w:szCs w:val="24"/>
        </w:rPr>
        <w:t xml:space="preserve"> (± </w:t>
      </w:r>
      <w:r w:rsidR="0091718F">
        <w:rPr>
          <w:color w:val="auto"/>
          <w:szCs w:val="24"/>
        </w:rPr>
        <w:t>2</w:t>
      </w:r>
      <w:r w:rsidR="0077082E" w:rsidRPr="0077082E">
        <w:rPr>
          <w:color w:val="auto"/>
          <w:szCs w:val="24"/>
        </w:rPr>
        <w:t>.</w:t>
      </w:r>
      <w:r w:rsidR="0091718F">
        <w:rPr>
          <w:color w:val="auto"/>
          <w:szCs w:val="24"/>
        </w:rPr>
        <w:t>5</w:t>
      </w:r>
      <w:r w:rsidR="0077082E" w:rsidRPr="0077082E">
        <w:rPr>
          <w:color w:val="auto"/>
          <w:szCs w:val="24"/>
        </w:rPr>
        <w:t xml:space="preserve"> </w:t>
      </w:r>
      <w:proofErr w:type="spellStart"/>
      <w:r w:rsidR="0077082E" w:rsidRPr="0077082E">
        <w:rPr>
          <w:color w:val="auto"/>
          <w:szCs w:val="24"/>
        </w:rPr>
        <w:t>years</w:t>
      </w:r>
      <w:proofErr w:type="spellEnd"/>
      <w:r w:rsidR="0077082E" w:rsidRPr="0077082E">
        <w:rPr>
          <w:color w:val="auto"/>
          <w:szCs w:val="24"/>
        </w:rPr>
        <w:t xml:space="preserve">). In </w:t>
      </w:r>
      <w:proofErr w:type="spellStart"/>
      <w:r w:rsidR="0077082E" w:rsidRPr="0077082E">
        <w:rPr>
          <w:color w:val="auto"/>
          <w:szCs w:val="24"/>
        </w:rPr>
        <w:t>the</w:t>
      </w:r>
      <w:proofErr w:type="spellEnd"/>
      <w:r w:rsidR="0077082E" w:rsidRPr="0077082E">
        <w:rPr>
          <w:color w:val="auto"/>
          <w:szCs w:val="24"/>
        </w:rPr>
        <w:t xml:space="preserve"> </w:t>
      </w:r>
      <w:proofErr w:type="spellStart"/>
      <w:r w:rsidR="0077082E" w:rsidRPr="0077082E">
        <w:rPr>
          <w:color w:val="auto"/>
          <w:szCs w:val="24"/>
        </w:rPr>
        <w:t>second</w:t>
      </w:r>
      <w:proofErr w:type="spellEnd"/>
      <w:r w:rsidR="0077082E" w:rsidRPr="0077082E">
        <w:rPr>
          <w:color w:val="auto"/>
          <w:szCs w:val="24"/>
        </w:rPr>
        <w:t xml:space="preserve"> </w:t>
      </w:r>
      <w:proofErr w:type="spellStart"/>
      <w:r w:rsidR="0077082E" w:rsidRPr="0077082E">
        <w:rPr>
          <w:color w:val="auto"/>
          <w:szCs w:val="24"/>
        </w:rPr>
        <w:t>group</w:t>
      </w:r>
      <w:proofErr w:type="spellEnd"/>
      <w:r w:rsidR="0077082E" w:rsidRPr="0077082E">
        <w:rPr>
          <w:color w:val="auto"/>
          <w:szCs w:val="24"/>
        </w:rPr>
        <w:t xml:space="preserve"> </w:t>
      </w:r>
      <w:proofErr w:type="spellStart"/>
      <w:r w:rsidR="0077082E" w:rsidRPr="0077082E">
        <w:rPr>
          <w:color w:val="auto"/>
          <w:szCs w:val="24"/>
        </w:rPr>
        <w:t>were</w:t>
      </w:r>
      <w:proofErr w:type="spellEnd"/>
      <w:r w:rsidR="0077082E" w:rsidRPr="0077082E">
        <w:rPr>
          <w:color w:val="auto"/>
          <w:szCs w:val="24"/>
        </w:rPr>
        <w:t xml:space="preserve"> </w:t>
      </w:r>
      <w:proofErr w:type="spellStart"/>
      <w:r w:rsidR="0077082E" w:rsidRPr="0077082E">
        <w:rPr>
          <w:color w:val="auto"/>
          <w:szCs w:val="24"/>
        </w:rPr>
        <w:t>probands</w:t>
      </w:r>
      <w:proofErr w:type="spellEnd"/>
      <w:r w:rsidR="0077082E" w:rsidRPr="0077082E">
        <w:rPr>
          <w:color w:val="auto"/>
          <w:szCs w:val="24"/>
        </w:rPr>
        <w:t xml:space="preserve"> </w:t>
      </w:r>
      <w:proofErr w:type="spellStart"/>
      <w:r w:rsidR="0077082E" w:rsidRPr="0077082E">
        <w:rPr>
          <w:color w:val="auto"/>
          <w:szCs w:val="24"/>
        </w:rPr>
        <w:t>with</w:t>
      </w:r>
      <w:proofErr w:type="spellEnd"/>
      <w:r w:rsidR="0077082E" w:rsidRPr="0077082E">
        <w:rPr>
          <w:color w:val="auto"/>
          <w:szCs w:val="24"/>
        </w:rPr>
        <w:t xml:space="preserve"> a </w:t>
      </w:r>
      <w:proofErr w:type="spellStart"/>
      <w:r w:rsidR="0077082E" w:rsidRPr="0077082E">
        <w:rPr>
          <w:color w:val="auto"/>
          <w:szCs w:val="24"/>
        </w:rPr>
        <w:t>health-enhancing</w:t>
      </w:r>
      <w:proofErr w:type="spellEnd"/>
      <w:r w:rsidR="0077082E" w:rsidRPr="0077082E">
        <w:rPr>
          <w:color w:val="auto"/>
          <w:szCs w:val="24"/>
        </w:rPr>
        <w:t xml:space="preserve"> level of </w:t>
      </w:r>
      <w:proofErr w:type="spellStart"/>
      <w:r w:rsidR="0077082E" w:rsidRPr="0077082E">
        <w:rPr>
          <w:color w:val="auto"/>
          <w:szCs w:val="24"/>
        </w:rPr>
        <w:t>physical</w:t>
      </w:r>
      <w:proofErr w:type="spellEnd"/>
      <w:r w:rsidR="0077082E" w:rsidRPr="0077082E">
        <w:rPr>
          <w:color w:val="auto"/>
          <w:szCs w:val="24"/>
        </w:rPr>
        <w:t xml:space="preserve"> </w:t>
      </w:r>
      <w:proofErr w:type="spellStart"/>
      <w:r w:rsidR="0077082E" w:rsidRPr="0077082E">
        <w:rPr>
          <w:color w:val="auto"/>
          <w:szCs w:val="24"/>
        </w:rPr>
        <w:t>activity</w:t>
      </w:r>
      <w:proofErr w:type="spellEnd"/>
      <w:r w:rsidR="0077082E" w:rsidRPr="0077082E">
        <w:rPr>
          <w:color w:val="auto"/>
          <w:szCs w:val="24"/>
        </w:rPr>
        <w:t xml:space="preserve"> (</w:t>
      </w:r>
      <w:proofErr w:type="spellStart"/>
      <w:r w:rsidR="0077082E" w:rsidRPr="0077082E">
        <w:rPr>
          <w:color w:val="auto"/>
          <w:szCs w:val="24"/>
        </w:rPr>
        <w:t>grade</w:t>
      </w:r>
      <w:proofErr w:type="spellEnd"/>
      <w:r w:rsidR="0077082E" w:rsidRPr="0077082E">
        <w:rPr>
          <w:color w:val="auto"/>
          <w:szCs w:val="24"/>
        </w:rPr>
        <w:t xml:space="preserve"> </w:t>
      </w:r>
      <w:r w:rsidR="0091718F">
        <w:rPr>
          <w:color w:val="auto"/>
          <w:szCs w:val="24"/>
        </w:rPr>
        <w:t xml:space="preserve"> IPAQ </w:t>
      </w:r>
      <w:r w:rsidR="0077082E" w:rsidRPr="0077082E">
        <w:rPr>
          <w:color w:val="auto"/>
          <w:szCs w:val="24"/>
        </w:rPr>
        <w:t xml:space="preserve">3). </w:t>
      </w:r>
      <w:proofErr w:type="spellStart"/>
      <w:r w:rsidR="0077082E" w:rsidRPr="0077082E">
        <w:rPr>
          <w:color w:val="auto"/>
          <w:szCs w:val="24"/>
        </w:rPr>
        <w:t>There</w:t>
      </w:r>
      <w:proofErr w:type="spellEnd"/>
      <w:r w:rsidR="0077082E" w:rsidRPr="0077082E">
        <w:rPr>
          <w:color w:val="auto"/>
          <w:szCs w:val="24"/>
        </w:rPr>
        <w:t xml:space="preserve"> </w:t>
      </w:r>
      <w:proofErr w:type="spellStart"/>
      <w:r w:rsidR="0077082E" w:rsidRPr="0077082E">
        <w:rPr>
          <w:color w:val="auto"/>
          <w:szCs w:val="24"/>
        </w:rPr>
        <w:t>were</w:t>
      </w:r>
      <w:proofErr w:type="spellEnd"/>
      <w:r w:rsidR="0077082E" w:rsidRPr="0077082E">
        <w:rPr>
          <w:color w:val="auto"/>
          <w:szCs w:val="24"/>
        </w:rPr>
        <w:t xml:space="preserve"> 6 of </w:t>
      </w:r>
      <w:proofErr w:type="spellStart"/>
      <w:r w:rsidR="0077082E" w:rsidRPr="0077082E">
        <w:rPr>
          <w:color w:val="auto"/>
          <w:szCs w:val="24"/>
        </w:rPr>
        <w:t>them</w:t>
      </w:r>
      <w:proofErr w:type="spellEnd"/>
      <w:r w:rsidR="0077082E" w:rsidRPr="0077082E">
        <w:rPr>
          <w:color w:val="auto"/>
          <w:szCs w:val="24"/>
        </w:rPr>
        <w:t xml:space="preserve"> and </w:t>
      </w:r>
      <w:proofErr w:type="spellStart"/>
      <w:r w:rsidR="0077082E" w:rsidRPr="0077082E">
        <w:rPr>
          <w:color w:val="auto"/>
          <w:szCs w:val="24"/>
        </w:rPr>
        <w:t>their</w:t>
      </w:r>
      <w:proofErr w:type="spellEnd"/>
      <w:r w:rsidR="0077082E" w:rsidRPr="0077082E">
        <w:rPr>
          <w:color w:val="auto"/>
          <w:szCs w:val="24"/>
        </w:rPr>
        <w:t xml:space="preserve"> </w:t>
      </w:r>
      <w:proofErr w:type="spellStart"/>
      <w:r w:rsidR="0077082E" w:rsidRPr="0077082E">
        <w:rPr>
          <w:color w:val="auto"/>
          <w:szCs w:val="24"/>
        </w:rPr>
        <w:t>average</w:t>
      </w:r>
      <w:proofErr w:type="spellEnd"/>
      <w:r w:rsidR="0077082E" w:rsidRPr="0077082E">
        <w:rPr>
          <w:color w:val="auto"/>
          <w:szCs w:val="24"/>
        </w:rPr>
        <w:t xml:space="preserve"> </w:t>
      </w:r>
      <w:proofErr w:type="spellStart"/>
      <w:r w:rsidR="0077082E" w:rsidRPr="0077082E">
        <w:rPr>
          <w:color w:val="auto"/>
          <w:szCs w:val="24"/>
        </w:rPr>
        <w:t>age</w:t>
      </w:r>
      <w:proofErr w:type="spellEnd"/>
      <w:r w:rsidR="0077082E" w:rsidRPr="0077082E">
        <w:rPr>
          <w:color w:val="auto"/>
          <w:szCs w:val="24"/>
        </w:rPr>
        <w:t xml:space="preserve"> </w:t>
      </w:r>
      <w:proofErr w:type="spellStart"/>
      <w:r w:rsidR="0077082E" w:rsidRPr="0077082E">
        <w:rPr>
          <w:color w:val="auto"/>
          <w:szCs w:val="24"/>
        </w:rPr>
        <w:t>was</w:t>
      </w:r>
      <w:proofErr w:type="spellEnd"/>
      <w:r w:rsidR="0077082E" w:rsidRPr="0077082E">
        <w:rPr>
          <w:color w:val="auto"/>
          <w:szCs w:val="24"/>
        </w:rPr>
        <w:t xml:space="preserve"> </w:t>
      </w:r>
      <w:r w:rsidR="0091718F" w:rsidRPr="0077082E">
        <w:rPr>
          <w:color w:val="auto"/>
          <w:szCs w:val="24"/>
        </w:rPr>
        <w:t>7</w:t>
      </w:r>
      <w:r w:rsidR="0091718F">
        <w:rPr>
          <w:color w:val="auto"/>
          <w:szCs w:val="24"/>
        </w:rPr>
        <w:t>2</w:t>
      </w:r>
      <w:r w:rsidR="0091718F" w:rsidRPr="0077082E">
        <w:rPr>
          <w:color w:val="auto"/>
          <w:szCs w:val="24"/>
        </w:rPr>
        <w:t xml:space="preserve"> </w:t>
      </w:r>
      <w:proofErr w:type="spellStart"/>
      <w:r w:rsidR="0091718F" w:rsidRPr="0077082E">
        <w:rPr>
          <w:color w:val="auto"/>
          <w:szCs w:val="24"/>
        </w:rPr>
        <w:t>years</w:t>
      </w:r>
      <w:proofErr w:type="spellEnd"/>
      <w:r w:rsidR="0091718F" w:rsidRPr="0077082E">
        <w:rPr>
          <w:color w:val="auto"/>
          <w:szCs w:val="24"/>
        </w:rPr>
        <w:t xml:space="preserve"> (± </w:t>
      </w:r>
      <w:r w:rsidR="0091718F">
        <w:rPr>
          <w:color w:val="auto"/>
          <w:szCs w:val="24"/>
        </w:rPr>
        <w:t>4</w:t>
      </w:r>
      <w:r w:rsidR="0091718F" w:rsidRPr="0077082E">
        <w:rPr>
          <w:color w:val="auto"/>
          <w:szCs w:val="24"/>
        </w:rPr>
        <w:t>.</w:t>
      </w:r>
      <w:r w:rsidR="0091718F">
        <w:rPr>
          <w:color w:val="auto"/>
          <w:szCs w:val="24"/>
        </w:rPr>
        <w:t>6</w:t>
      </w:r>
      <w:r w:rsidR="0091718F" w:rsidRPr="0077082E">
        <w:rPr>
          <w:color w:val="auto"/>
          <w:szCs w:val="24"/>
        </w:rPr>
        <w:t xml:space="preserve"> </w:t>
      </w:r>
      <w:proofErr w:type="spellStart"/>
      <w:r w:rsidR="0091718F" w:rsidRPr="0077082E">
        <w:rPr>
          <w:color w:val="auto"/>
          <w:szCs w:val="24"/>
        </w:rPr>
        <w:t>years</w:t>
      </w:r>
      <w:proofErr w:type="spellEnd"/>
      <w:r w:rsidR="0091718F" w:rsidRPr="0077082E">
        <w:rPr>
          <w:color w:val="auto"/>
          <w:szCs w:val="24"/>
        </w:rPr>
        <w:t xml:space="preserve">). </w:t>
      </w:r>
      <w:r w:rsidR="0077082E" w:rsidRPr="0077082E">
        <w:rPr>
          <w:color w:val="auto"/>
          <w:szCs w:val="24"/>
        </w:rPr>
        <w:t xml:space="preserve"> </w:t>
      </w:r>
      <w:proofErr w:type="spellStart"/>
      <w:r w:rsidR="0077082E" w:rsidRPr="0077082E">
        <w:rPr>
          <w:color w:val="auto"/>
          <w:szCs w:val="24"/>
        </w:rPr>
        <w:t>The</w:t>
      </w:r>
      <w:proofErr w:type="spellEnd"/>
      <w:r w:rsidR="0077082E" w:rsidRPr="0077082E">
        <w:rPr>
          <w:color w:val="auto"/>
          <w:szCs w:val="24"/>
        </w:rPr>
        <w:t xml:space="preserve"> WHOQOL-BREF </w:t>
      </w:r>
      <w:proofErr w:type="spellStart"/>
      <w:r w:rsidR="0077082E" w:rsidRPr="0077082E">
        <w:rPr>
          <w:color w:val="auto"/>
          <w:szCs w:val="24"/>
        </w:rPr>
        <w:t>questionnaire</w:t>
      </w:r>
      <w:proofErr w:type="spellEnd"/>
      <w:r w:rsidR="0077082E" w:rsidRPr="0077082E">
        <w:rPr>
          <w:color w:val="auto"/>
          <w:szCs w:val="24"/>
        </w:rPr>
        <w:t xml:space="preserve"> </w:t>
      </w:r>
      <w:proofErr w:type="spellStart"/>
      <w:r w:rsidR="0077082E" w:rsidRPr="0077082E">
        <w:rPr>
          <w:color w:val="auto"/>
          <w:szCs w:val="24"/>
        </w:rPr>
        <w:t>was</w:t>
      </w:r>
      <w:proofErr w:type="spellEnd"/>
      <w:r w:rsidR="0077082E" w:rsidRPr="0077082E">
        <w:rPr>
          <w:color w:val="auto"/>
          <w:szCs w:val="24"/>
        </w:rPr>
        <w:t xml:space="preserve"> </w:t>
      </w:r>
      <w:proofErr w:type="spellStart"/>
      <w:r w:rsidR="0077082E" w:rsidRPr="0077082E">
        <w:rPr>
          <w:color w:val="auto"/>
          <w:szCs w:val="24"/>
        </w:rPr>
        <w:t>used</w:t>
      </w:r>
      <w:proofErr w:type="spellEnd"/>
      <w:r w:rsidR="0077082E" w:rsidRPr="0077082E">
        <w:rPr>
          <w:color w:val="auto"/>
          <w:szCs w:val="24"/>
        </w:rPr>
        <w:t xml:space="preserve"> as part of </w:t>
      </w:r>
      <w:proofErr w:type="spellStart"/>
      <w:r w:rsidR="0077082E" w:rsidRPr="0077082E">
        <w:rPr>
          <w:color w:val="auto"/>
          <w:szCs w:val="24"/>
        </w:rPr>
        <w:t>research</w:t>
      </w:r>
      <w:proofErr w:type="spellEnd"/>
      <w:r w:rsidR="0077082E" w:rsidRPr="0077082E">
        <w:rPr>
          <w:color w:val="auto"/>
          <w:szCs w:val="24"/>
        </w:rPr>
        <w:t xml:space="preserve"> to </w:t>
      </w:r>
      <w:proofErr w:type="spellStart"/>
      <w:r w:rsidR="0077082E" w:rsidRPr="0077082E">
        <w:rPr>
          <w:color w:val="auto"/>
          <w:szCs w:val="24"/>
        </w:rPr>
        <w:t>assess</w:t>
      </w:r>
      <w:proofErr w:type="spellEnd"/>
      <w:r w:rsidR="0077082E" w:rsidRPr="0077082E">
        <w:rPr>
          <w:color w:val="auto"/>
          <w:szCs w:val="24"/>
        </w:rPr>
        <w:t xml:space="preserve"> </w:t>
      </w:r>
      <w:proofErr w:type="spellStart"/>
      <w:r w:rsidR="0077082E" w:rsidRPr="0077082E">
        <w:rPr>
          <w:color w:val="auto"/>
          <w:szCs w:val="24"/>
        </w:rPr>
        <w:t>the</w:t>
      </w:r>
      <w:proofErr w:type="spellEnd"/>
      <w:r w:rsidR="0077082E" w:rsidRPr="0077082E">
        <w:rPr>
          <w:color w:val="auto"/>
          <w:szCs w:val="24"/>
        </w:rPr>
        <w:t xml:space="preserve"> </w:t>
      </w:r>
      <w:proofErr w:type="spellStart"/>
      <w:r w:rsidR="0077082E" w:rsidRPr="0077082E">
        <w:rPr>
          <w:color w:val="auto"/>
          <w:szCs w:val="24"/>
        </w:rPr>
        <w:t>quality</w:t>
      </w:r>
      <w:proofErr w:type="spellEnd"/>
      <w:r w:rsidR="0077082E" w:rsidRPr="0077082E">
        <w:rPr>
          <w:color w:val="auto"/>
          <w:szCs w:val="24"/>
        </w:rPr>
        <w:t xml:space="preserve"> of </w:t>
      </w:r>
      <w:proofErr w:type="spellStart"/>
      <w:r w:rsidR="0077082E" w:rsidRPr="0077082E">
        <w:rPr>
          <w:color w:val="auto"/>
          <w:szCs w:val="24"/>
        </w:rPr>
        <w:t>life</w:t>
      </w:r>
      <w:proofErr w:type="spellEnd"/>
      <w:r w:rsidR="0077082E" w:rsidRPr="0077082E">
        <w:rPr>
          <w:color w:val="auto"/>
          <w:szCs w:val="24"/>
        </w:rPr>
        <w:t xml:space="preserve"> of </w:t>
      </w:r>
      <w:proofErr w:type="spellStart"/>
      <w:r w:rsidR="0077082E" w:rsidRPr="0077082E">
        <w:rPr>
          <w:color w:val="auto"/>
          <w:szCs w:val="24"/>
        </w:rPr>
        <w:t>older</w:t>
      </w:r>
      <w:proofErr w:type="spellEnd"/>
      <w:r w:rsidR="0077082E" w:rsidRPr="0077082E">
        <w:rPr>
          <w:color w:val="auto"/>
          <w:szCs w:val="24"/>
        </w:rPr>
        <w:t xml:space="preserve"> </w:t>
      </w:r>
      <w:proofErr w:type="spellStart"/>
      <w:r w:rsidR="0077082E" w:rsidRPr="0077082E">
        <w:rPr>
          <w:color w:val="auto"/>
          <w:szCs w:val="24"/>
        </w:rPr>
        <w:t>people</w:t>
      </w:r>
      <w:proofErr w:type="spellEnd"/>
      <w:r w:rsidR="0077082E" w:rsidRPr="0077082E">
        <w:rPr>
          <w:color w:val="auto"/>
          <w:szCs w:val="24"/>
        </w:rPr>
        <w:t xml:space="preserve">. </w:t>
      </w:r>
      <w:proofErr w:type="spellStart"/>
      <w:r w:rsidR="0077082E" w:rsidRPr="0077082E">
        <w:rPr>
          <w:color w:val="auto"/>
          <w:szCs w:val="24"/>
        </w:rPr>
        <w:t>The</w:t>
      </w:r>
      <w:proofErr w:type="spellEnd"/>
      <w:r w:rsidR="0077082E" w:rsidRPr="0077082E">
        <w:rPr>
          <w:color w:val="auto"/>
          <w:szCs w:val="24"/>
        </w:rPr>
        <w:t xml:space="preserve"> level of </w:t>
      </w:r>
      <w:proofErr w:type="spellStart"/>
      <w:r w:rsidR="0077082E" w:rsidRPr="0077082E">
        <w:rPr>
          <w:color w:val="auto"/>
          <w:szCs w:val="24"/>
        </w:rPr>
        <w:t>physical</w:t>
      </w:r>
      <w:proofErr w:type="spellEnd"/>
      <w:r w:rsidR="0077082E" w:rsidRPr="0077082E">
        <w:rPr>
          <w:color w:val="auto"/>
          <w:szCs w:val="24"/>
        </w:rPr>
        <w:t xml:space="preserve"> </w:t>
      </w:r>
      <w:proofErr w:type="spellStart"/>
      <w:r w:rsidR="0077082E" w:rsidRPr="0077082E">
        <w:rPr>
          <w:color w:val="auto"/>
          <w:szCs w:val="24"/>
        </w:rPr>
        <w:t>activity</w:t>
      </w:r>
      <w:proofErr w:type="spellEnd"/>
      <w:r w:rsidR="0077082E" w:rsidRPr="0077082E">
        <w:rPr>
          <w:color w:val="auto"/>
          <w:szCs w:val="24"/>
        </w:rPr>
        <w:t xml:space="preserve"> </w:t>
      </w:r>
      <w:proofErr w:type="spellStart"/>
      <w:r w:rsidR="0077082E" w:rsidRPr="0077082E">
        <w:rPr>
          <w:color w:val="auto"/>
          <w:szCs w:val="24"/>
        </w:rPr>
        <w:t>was</w:t>
      </w:r>
      <w:proofErr w:type="spellEnd"/>
      <w:r w:rsidR="0077082E" w:rsidRPr="0077082E">
        <w:rPr>
          <w:color w:val="auto"/>
          <w:szCs w:val="24"/>
        </w:rPr>
        <w:t xml:space="preserve"> </w:t>
      </w:r>
      <w:proofErr w:type="spellStart"/>
      <w:r w:rsidR="0077082E" w:rsidRPr="0077082E">
        <w:rPr>
          <w:color w:val="auto"/>
          <w:szCs w:val="24"/>
        </w:rPr>
        <w:t>recorded</w:t>
      </w:r>
      <w:proofErr w:type="spellEnd"/>
      <w:r w:rsidR="0077082E" w:rsidRPr="0077082E">
        <w:rPr>
          <w:color w:val="auto"/>
          <w:szCs w:val="24"/>
        </w:rPr>
        <w:t xml:space="preserve"> </w:t>
      </w:r>
      <w:proofErr w:type="spellStart"/>
      <w:r w:rsidR="0077082E" w:rsidRPr="0077082E">
        <w:rPr>
          <w:color w:val="auto"/>
          <w:szCs w:val="24"/>
        </w:rPr>
        <w:t>using</w:t>
      </w:r>
      <w:proofErr w:type="spellEnd"/>
      <w:r w:rsidR="0077082E" w:rsidRPr="0077082E">
        <w:rPr>
          <w:color w:val="auto"/>
          <w:szCs w:val="24"/>
        </w:rPr>
        <w:t xml:space="preserve"> a </w:t>
      </w:r>
      <w:proofErr w:type="spellStart"/>
      <w:r w:rsidR="0077082E" w:rsidRPr="0077082E">
        <w:rPr>
          <w:color w:val="auto"/>
          <w:szCs w:val="24"/>
        </w:rPr>
        <w:t>measurable</w:t>
      </w:r>
      <w:proofErr w:type="spellEnd"/>
      <w:r w:rsidR="0077082E" w:rsidRPr="0077082E">
        <w:rPr>
          <w:color w:val="auto"/>
          <w:szCs w:val="24"/>
        </w:rPr>
        <w:t xml:space="preserve"> device - </w:t>
      </w:r>
      <w:proofErr w:type="spellStart"/>
      <w:r w:rsidR="0077082E" w:rsidRPr="0077082E">
        <w:rPr>
          <w:color w:val="auto"/>
          <w:szCs w:val="24"/>
        </w:rPr>
        <w:t>an</w:t>
      </w:r>
      <w:proofErr w:type="spellEnd"/>
      <w:r w:rsidR="0077082E" w:rsidRPr="0077082E">
        <w:rPr>
          <w:color w:val="auto"/>
          <w:szCs w:val="24"/>
        </w:rPr>
        <w:t xml:space="preserve"> </w:t>
      </w:r>
      <w:proofErr w:type="spellStart"/>
      <w:r w:rsidR="0077082E" w:rsidRPr="0077082E">
        <w:rPr>
          <w:color w:val="auto"/>
          <w:szCs w:val="24"/>
        </w:rPr>
        <w:t>accelerometer</w:t>
      </w:r>
      <w:proofErr w:type="spellEnd"/>
      <w:r w:rsidR="0077082E" w:rsidRPr="0077082E">
        <w:rPr>
          <w:color w:val="auto"/>
          <w:szCs w:val="24"/>
        </w:rPr>
        <w:t xml:space="preserve"> - </w:t>
      </w:r>
      <w:proofErr w:type="spellStart"/>
      <w:r w:rsidR="0077082E" w:rsidRPr="0077082E">
        <w:rPr>
          <w:color w:val="auto"/>
          <w:szCs w:val="24"/>
        </w:rPr>
        <w:t>Axtivity</w:t>
      </w:r>
      <w:proofErr w:type="spellEnd"/>
      <w:r w:rsidR="0077082E" w:rsidRPr="0077082E">
        <w:rPr>
          <w:color w:val="auto"/>
          <w:szCs w:val="24"/>
        </w:rPr>
        <w:t xml:space="preserve"> AX3 on </w:t>
      </w:r>
      <w:proofErr w:type="spellStart"/>
      <w:r w:rsidR="0077082E" w:rsidRPr="0077082E">
        <w:rPr>
          <w:color w:val="auto"/>
          <w:szCs w:val="24"/>
        </w:rPr>
        <w:t>the</w:t>
      </w:r>
      <w:proofErr w:type="spellEnd"/>
      <w:r w:rsidR="0077082E" w:rsidRPr="0077082E">
        <w:rPr>
          <w:color w:val="auto"/>
          <w:szCs w:val="24"/>
        </w:rPr>
        <w:t xml:space="preserve"> </w:t>
      </w:r>
      <w:proofErr w:type="spellStart"/>
      <w:r w:rsidR="0077082E" w:rsidRPr="0077082E">
        <w:rPr>
          <w:color w:val="auto"/>
          <w:szCs w:val="24"/>
        </w:rPr>
        <w:t>non-dominant</w:t>
      </w:r>
      <w:proofErr w:type="spellEnd"/>
      <w:r w:rsidR="0077082E" w:rsidRPr="0077082E">
        <w:rPr>
          <w:color w:val="auto"/>
          <w:szCs w:val="24"/>
        </w:rPr>
        <w:t xml:space="preserve"> </w:t>
      </w:r>
      <w:proofErr w:type="spellStart"/>
      <w:r w:rsidR="0077082E" w:rsidRPr="0077082E">
        <w:rPr>
          <w:color w:val="auto"/>
          <w:szCs w:val="24"/>
        </w:rPr>
        <w:t>wrist</w:t>
      </w:r>
      <w:proofErr w:type="spellEnd"/>
      <w:r w:rsidR="0077082E" w:rsidRPr="0077082E">
        <w:rPr>
          <w:color w:val="auto"/>
          <w:szCs w:val="24"/>
        </w:rPr>
        <w:t xml:space="preserve"> of </w:t>
      </w:r>
      <w:proofErr w:type="spellStart"/>
      <w:r w:rsidR="0077082E" w:rsidRPr="0077082E">
        <w:rPr>
          <w:color w:val="auto"/>
          <w:szCs w:val="24"/>
        </w:rPr>
        <w:t>the</w:t>
      </w:r>
      <w:proofErr w:type="spellEnd"/>
      <w:r w:rsidR="0077082E" w:rsidRPr="0077082E">
        <w:rPr>
          <w:color w:val="auto"/>
          <w:szCs w:val="24"/>
        </w:rPr>
        <w:t xml:space="preserve"> p</w:t>
      </w:r>
      <w:r w:rsidR="0077082E">
        <w:rPr>
          <w:color w:val="auto"/>
          <w:szCs w:val="24"/>
        </w:rPr>
        <w:t>articipant</w:t>
      </w:r>
      <w:r w:rsidR="0077082E" w:rsidRPr="0077082E">
        <w:rPr>
          <w:color w:val="auto"/>
          <w:szCs w:val="24"/>
        </w:rPr>
        <w:t>.</w:t>
      </w:r>
    </w:p>
    <w:p w14:paraId="71CB83DE" w14:textId="2A4F7C3E" w:rsidR="00CB1A6D" w:rsidRPr="00D30AC1" w:rsidRDefault="00CB1A6D" w:rsidP="00D30AC1">
      <w:pPr>
        <w:spacing w:after="133" w:line="360" w:lineRule="auto"/>
        <w:ind w:right="0"/>
        <w:rPr>
          <w:color w:val="FF0000"/>
          <w:szCs w:val="24"/>
        </w:rPr>
      </w:pPr>
      <w:proofErr w:type="spellStart"/>
      <w:r w:rsidRPr="00D30AC1">
        <w:rPr>
          <w:b/>
          <w:color w:val="auto"/>
          <w:szCs w:val="24"/>
        </w:rPr>
        <w:lastRenderedPageBreak/>
        <w:t>Results</w:t>
      </w:r>
      <w:proofErr w:type="spellEnd"/>
      <w:r w:rsidRPr="00D30AC1">
        <w:rPr>
          <w:b/>
          <w:color w:val="auto"/>
          <w:szCs w:val="24"/>
        </w:rPr>
        <w:t>:</w:t>
      </w:r>
      <w:r w:rsidRPr="00D30AC1">
        <w:rPr>
          <w:color w:val="auto"/>
          <w:szCs w:val="24"/>
        </w:rPr>
        <w:t xml:space="preserve"> </w:t>
      </w:r>
      <w:proofErr w:type="spellStart"/>
      <w:r w:rsidR="00A87238" w:rsidRPr="00A87238">
        <w:rPr>
          <w:color w:val="auto"/>
          <w:szCs w:val="24"/>
        </w:rPr>
        <w:t>Older</w:t>
      </w:r>
      <w:proofErr w:type="spellEnd"/>
      <w:r w:rsidR="00A87238" w:rsidRPr="00A87238">
        <w:rPr>
          <w:color w:val="auto"/>
          <w:szCs w:val="24"/>
        </w:rPr>
        <w:t xml:space="preserve"> </w:t>
      </w:r>
      <w:proofErr w:type="spellStart"/>
      <w:r w:rsidR="00A87238" w:rsidRPr="00A87238">
        <w:rPr>
          <w:color w:val="auto"/>
          <w:szCs w:val="24"/>
        </w:rPr>
        <w:t>persons</w:t>
      </w:r>
      <w:proofErr w:type="spellEnd"/>
      <w:r w:rsidR="00A87238" w:rsidRPr="00A87238">
        <w:rPr>
          <w:color w:val="auto"/>
          <w:szCs w:val="24"/>
        </w:rPr>
        <w:t xml:space="preserve"> </w:t>
      </w:r>
      <w:proofErr w:type="spellStart"/>
      <w:r w:rsidR="00A87238" w:rsidRPr="00A87238">
        <w:rPr>
          <w:color w:val="auto"/>
          <w:szCs w:val="24"/>
        </w:rPr>
        <w:t>with</w:t>
      </w:r>
      <w:proofErr w:type="spellEnd"/>
      <w:r w:rsidR="00A87238" w:rsidRPr="00A87238">
        <w:rPr>
          <w:color w:val="auto"/>
          <w:szCs w:val="24"/>
        </w:rPr>
        <w:t xml:space="preserve"> a </w:t>
      </w:r>
      <w:proofErr w:type="spellStart"/>
      <w:r w:rsidR="00A87238" w:rsidRPr="00A87238">
        <w:rPr>
          <w:color w:val="auto"/>
          <w:szCs w:val="24"/>
        </w:rPr>
        <w:t>health-promoting</w:t>
      </w:r>
      <w:proofErr w:type="spellEnd"/>
      <w:r w:rsidR="00A87238" w:rsidRPr="00A87238">
        <w:rPr>
          <w:color w:val="auto"/>
          <w:szCs w:val="24"/>
        </w:rPr>
        <w:t xml:space="preserve"> level of </w:t>
      </w:r>
      <w:proofErr w:type="spellStart"/>
      <w:r w:rsidR="00A87238" w:rsidRPr="00A87238">
        <w:rPr>
          <w:color w:val="auto"/>
          <w:szCs w:val="24"/>
        </w:rPr>
        <w:t>physical</w:t>
      </w:r>
      <w:proofErr w:type="spellEnd"/>
      <w:r w:rsidR="00A87238" w:rsidRPr="00A87238">
        <w:rPr>
          <w:color w:val="auto"/>
          <w:szCs w:val="24"/>
        </w:rPr>
        <w:t xml:space="preserve"> </w:t>
      </w:r>
      <w:proofErr w:type="spellStart"/>
      <w:r w:rsidR="00A87238" w:rsidRPr="00A87238">
        <w:rPr>
          <w:color w:val="auto"/>
          <w:szCs w:val="24"/>
        </w:rPr>
        <w:t>activity</w:t>
      </w:r>
      <w:proofErr w:type="spellEnd"/>
      <w:r w:rsidR="00A87238" w:rsidRPr="00A87238">
        <w:rPr>
          <w:color w:val="auto"/>
          <w:szCs w:val="24"/>
        </w:rPr>
        <w:t xml:space="preserve"> had </w:t>
      </w:r>
      <w:proofErr w:type="spellStart"/>
      <w:r w:rsidR="00A87238" w:rsidRPr="00A87238">
        <w:rPr>
          <w:color w:val="auto"/>
          <w:szCs w:val="24"/>
        </w:rPr>
        <w:t>statistically</w:t>
      </w:r>
      <w:proofErr w:type="spellEnd"/>
      <w:r w:rsidR="00A87238" w:rsidRPr="00A87238">
        <w:rPr>
          <w:color w:val="auto"/>
          <w:szCs w:val="24"/>
        </w:rPr>
        <w:t xml:space="preserve"> </w:t>
      </w:r>
      <w:proofErr w:type="spellStart"/>
      <w:r w:rsidR="00A87238" w:rsidRPr="00A87238">
        <w:rPr>
          <w:color w:val="auto"/>
          <w:szCs w:val="24"/>
        </w:rPr>
        <w:t>significant</w:t>
      </w:r>
      <w:proofErr w:type="spellEnd"/>
      <w:r w:rsidR="00A87238" w:rsidRPr="00A87238">
        <w:rPr>
          <w:color w:val="auto"/>
          <w:szCs w:val="24"/>
        </w:rPr>
        <w:t xml:space="preserve"> </w:t>
      </w:r>
      <w:proofErr w:type="spellStart"/>
      <w:r w:rsidR="00A87238" w:rsidRPr="00A87238">
        <w:rPr>
          <w:color w:val="auto"/>
          <w:szCs w:val="24"/>
        </w:rPr>
        <w:t>quality</w:t>
      </w:r>
      <w:proofErr w:type="spellEnd"/>
      <w:r w:rsidR="00A87238" w:rsidRPr="00A87238">
        <w:rPr>
          <w:color w:val="auto"/>
          <w:szCs w:val="24"/>
        </w:rPr>
        <w:t xml:space="preserve"> of </w:t>
      </w:r>
      <w:proofErr w:type="spellStart"/>
      <w:r w:rsidR="00A87238" w:rsidRPr="00A87238">
        <w:rPr>
          <w:color w:val="auto"/>
          <w:szCs w:val="24"/>
        </w:rPr>
        <w:t>life</w:t>
      </w:r>
      <w:proofErr w:type="spellEnd"/>
      <w:r w:rsidR="00A87238" w:rsidRPr="00A87238">
        <w:rPr>
          <w:color w:val="auto"/>
          <w:szCs w:val="24"/>
        </w:rPr>
        <w:t xml:space="preserve"> </w:t>
      </w:r>
      <w:proofErr w:type="spellStart"/>
      <w:r w:rsidR="00A87238" w:rsidRPr="00A87238">
        <w:rPr>
          <w:color w:val="auto"/>
          <w:szCs w:val="24"/>
        </w:rPr>
        <w:t>values</w:t>
      </w:r>
      <w:proofErr w:type="spellEnd"/>
      <w:r w:rsidR="00A87238" w:rsidRPr="00A87238">
        <w:rPr>
          <w:color w:val="auto"/>
          <w:szCs w:val="24"/>
        </w:rPr>
        <w:t xml:space="preserve"> ​​in </w:t>
      </w:r>
      <w:proofErr w:type="spellStart"/>
      <w:r w:rsidR="00A87238" w:rsidRPr="00A87238">
        <w:rPr>
          <w:color w:val="auto"/>
          <w:szCs w:val="24"/>
        </w:rPr>
        <w:t>the</w:t>
      </w:r>
      <w:proofErr w:type="spellEnd"/>
      <w:r w:rsidR="00A87238" w:rsidRPr="00A87238">
        <w:rPr>
          <w:color w:val="auto"/>
          <w:szCs w:val="24"/>
        </w:rPr>
        <w:t xml:space="preserve"> </w:t>
      </w:r>
      <w:proofErr w:type="spellStart"/>
      <w:r w:rsidR="00A87238" w:rsidRPr="00A87238">
        <w:rPr>
          <w:color w:val="auto"/>
          <w:szCs w:val="24"/>
        </w:rPr>
        <w:t>physical</w:t>
      </w:r>
      <w:proofErr w:type="spellEnd"/>
      <w:r w:rsidR="00A87238" w:rsidRPr="00A87238">
        <w:rPr>
          <w:color w:val="auto"/>
          <w:szCs w:val="24"/>
        </w:rPr>
        <w:t xml:space="preserve"> </w:t>
      </w:r>
      <w:proofErr w:type="spellStart"/>
      <w:r w:rsidR="00A87238" w:rsidRPr="00A87238">
        <w:rPr>
          <w:color w:val="auto"/>
          <w:szCs w:val="24"/>
        </w:rPr>
        <w:t>activity</w:t>
      </w:r>
      <w:proofErr w:type="spellEnd"/>
      <w:r w:rsidR="00A87238" w:rsidRPr="00A87238">
        <w:rPr>
          <w:color w:val="auto"/>
          <w:szCs w:val="24"/>
        </w:rPr>
        <w:t>/</w:t>
      </w:r>
      <w:proofErr w:type="spellStart"/>
      <w:r w:rsidR="00A87238" w:rsidRPr="00A87238">
        <w:rPr>
          <w:color w:val="auto"/>
          <w:szCs w:val="24"/>
        </w:rPr>
        <w:t>physical</w:t>
      </w:r>
      <w:proofErr w:type="spellEnd"/>
      <w:r w:rsidR="00A87238" w:rsidRPr="00A87238">
        <w:rPr>
          <w:color w:val="auto"/>
          <w:szCs w:val="24"/>
        </w:rPr>
        <w:t xml:space="preserve"> </w:t>
      </w:r>
      <w:proofErr w:type="spellStart"/>
      <w:r w:rsidR="00A87238" w:rsidRPr="00A87238">
        <w:rPr>
          <w:color w:val="auto"/>
          <w:szCs w:val="24"/>
        </w:rPr>
        <w:t>health</w:t>
      </w:r>
      <w:proofErr w:type="spellEnd"/>
      <w:r w:rsidR="00A87238" w:rsidRPr="00A87238">
        <w:rPr>
          <w:color w:val="auto"/>
          <w:szCs w:val="24"/>
        </w:rPr>
        <w:t xml:space="preserve"> </w:t>
      </w:r>
      <w:proofErr w:type="spellStart"/>
      <w:r w:rsidR="00A87238" w:rsidRPr="00A87238">
        <w:rPr>
          <w:color w:val="auto"/>
          <w:szCs w:val="24"/>
        </w:rPr>
        <w:t>domain</w:t>
      </w:r>
      <w:proofErr w:type="spellEnd"/>
      <w:r w:rsidR="00A87238" w:rsidRPr="00A87238">
        <w:rPr>
          <w:color w:val="auto"/>
          <w:szCs w:val="24"/>
        </w:rPr>
        <w:t xml:space="preserve"> </w:t>
      </w:r>
      <w:proofErr w:type="spellStart"/>
      <w:r w:rsidR="00A87238" w:rsidRPr="00A87238">
        <w:rPr>
          <w:color w:val="auto"/>
          <w:szCs w:val="24"/>
        </w:rPr>
        <w:t>from</w:t>
      </w:r>
      <w:proofErr w:type="spellEnd"/>
      <w:r w:rsidR="00A87238" w:rsidRPr="00A87238">
        <w:rPr>
          <w:color w:val="auto"/>
          <w:szCs w:val="24"/>
        </w:rPr>
        <w:t xml:space="preserve"> WHOQOL-BREF (p &lt; 0.01) and </w:t>
      </w:r>
      <w:proofErr w:type="spellStart"/>
      <w:r w:rsidR="00A87238" w:rsidRPr="00A87238">
        <w:rPr>
          <w:color w:val="auto"/>
          <w:szCs w:val="24"/>
        </w:rPr>
        <w:t>probands</w:t>
      </w:r>
      <w:proofErr w:type="spellEnd"/>
      <w:r w:rsidR="00A87238" w:rsidRPr="00A87238">
        <w:rPr>
          <w:color w:val="auto"/>
          <w:szCs w:val="24"/>
        </w:rPr>
        <w:t xml:space="preserve"> </w:t>
      </w:r>
      <w:proofErr w:type="spellStart"/>
      <w:r w:rsidR="00A87238" w:rsidRPr="00A87238">
        <w:rPr>
          <w:color w:val="auto"/>
          <w:szCs w:val="24"/>
        </w:rPr>
        <w:t>with</w:t>
      </w:r>
      <w:proofErr w:type="spellEnd"/>
      <w:r w:rsidR="00A87238" w:rsidRPr="00A87238">
        <w:rPr>
          <w:color w:val="auto"/>
          <w:szCs w:val="24"/>
        </w:rPr>
        <w:t xml:space="preserve"> a </w:t>
      </w:r>
      <w:proofErr w:type="spellStart"/>
      <w:r w:rsidR="00A87238" w:rsidRPr="00A87238">
        <w:rPr>
          <w:color w:val="auto"/>
          <w:szCs w:val="24"/>
        </w:rPr>
        <w:t>light</w:t>
      </w:r>
      <w:proofErr w:type="spellEnd"/>
      <w:r w:rsidR="00A87238" w:rsidRPr="00A87238">
        <w:rPr>
          <w:color w:val="auto"/>
          <w:szCs w:val="24"/>
        </w:rPr>
        <w:t xml:space="preserve"> level of </w:t>
      </w:r>
      <w:proofErr w:type="spellStart"/>
      <w:r w:rsidR="00A87238" w:rsidRPr="00A87238">
        <w:rPr>
          <w:color w:val="auto"/>
          <w:szCs w:val="24"/>
        </w:rPr>
        <w:t>physical</w:t>
      </w:r>
      <w:proofErr w:type="spellEnd"/>
      <w:r w:rsidR="00A87238" w:rsidRPr="00A87238">
        <w:rPr>
          <w:color w:val="auto"/>
          <w:szCs w:val="24"/>
        </w:rPr>
        <w:t xml:space="preserve"> </w:t>
      </w:r>
      <w:proofErr w:type="spellStart"/>
      <w:r w:rsidR="00A87238" w:rsidRPr="00A87238">
        <w:rPr>
          <w:color w:val="auto"/>
          <w:szCs w:val="24"/>
        </w:rPr>
        <w:t>activity</w:t>
      </w:r>
      <w:proofErr w:type="spellEnd"/>
      <w:r w:rsidR="00A87238" w:rsidRPr="00A87238">
        <w:rPr>
          <w:color w:val="auto"/>
          <w:szCs w:val="24"/>
        </w:rPr>
        <w:t xml:space="preserve"> had </w:t>
      </w:r>
      <w:proofErr w:type="spellStart"/>
      <w:r w:rsidR="00A87238" w:rsidRPr="00A87238">
        <w:rPr>
          <w:color w:val="auto"/>
          <w:szCs w:val="24"/>
        </w:rPr>
        <w:t>statistically</w:t>
      </w:r>
      <w:proofErr w:type="spellEnd"/>
      <w:r w:rsidR="00A87238" w:rsidRPr="00A87238">
        <w:rPr>
          <w:color w:val="auto"/>
          <w:szCs w:val="24"/>
        </w:rPr>
        <w:t xml:space="preserve"> </w:t>
      </w:r>
      <w:proofErr w:type="spellStart"/>
      <w:r w:rsidR="00A87238" w:rsidRPr="00A87238">
        <w:rPr>
          <w:color w:val="auto"/>
          <w:szCs w:val="24"/>
        </w:rPr>
        <w:t>significant</w:t>
      </w:r>
      <w:proofErr w:type="spellEnd"/>
      <w:r w:rsidR="00A87238" w:rsidRPr="00A87238">
        <w:rPr>
          <w:color w:val="auto"/>
          <w:szCs w:val="24"/>
        </w:rPr>
        <w:t xml:space="preserve"> </w:t>
      </w:r>
      <w:proofErr w:type="spellStart"/>
      <w:r w:rsidR="00A87238" w:rsidRPr="00A87238">
        <w:rPr>
          <w:color w:val="auto"/>
          <w:szCs w:val="24"/>
        </w:rPr>
        <w:t>quality</w:t>
      </w:r>
      <w:proofErr w:type="spellEnd"/>
      <w:r w:rsidR="00A87238" w:rsidRPr="00A87238">
        <w:rPr>
          <w:color w:val="auto"/>
          <w:szCs w:val="24"/>
        </w:rPr>
        <w:t xml:space="preserve"> of </w:t>
      </w:r>
      <w:proofErr w:type="spellStart"/>
      <w:r w:rsidR="00A87238" w:rsidRPr="00A87238">
        <w:rPr>
          <w:color w:val="auto"/>
          <w:szCs w:val="24"/>
        </w:rPr>
        <w:t>life</w:t>
      </w:r>
      <w:proofErr w:type="spellEnd"/>
      <w:r w:rsidR="00A87238" w:rsidRPr="00A87238">
        <w:rPr>
          <w:color w:val="auto"/>
          <w:szCs w:val="24"/>
        </w:rPr>
        <w:t xml:space="preserve"> </w:t>
      </w:r>
      <w:proofErr w:type="spellStart"/>
      <w:r w:rsidR="00A87238" w:rsidRPr="00A87238">
        <w:rPr>
          <w:color w:val="auto"/>
          <w:szCs w:val="24"/>
        </w:rPr>
        <w:t>values</w:t>
      </w:r>
      <w:proofErr w:type="spellEnd"/>
      <w:r w:rsidR="00A87238" w:rsidRPr="00A87238">
        <w:rPr>
          <w:color w:val="auto"/>
          <w:szCs w:val="24"/>
        </w:rPr>
        <w:t xml:space="preserve"> ​​in </w:t>
      </w:r>
      <w:proofErr w:type="spellStart"/>
      <w:r w:rsidR="00A87238" w:rsidRPr="00A87238">
        <w:rPr>
          <w:color w:val="auto"/>
          <w:szCs w:val="24"/>
        </w:rPr>
        <w:t>the</w:t>
      </w:r>
      <w:proofErr w:type="spellEnd"/>
      <w:r w:rsidR="00A87238" w:rsidRPr="00A87238">
        <w:rPr>
          <w:color w:val="auto"/>
          <w:szCs w:val="24"/>
        </w:rPr>
        <w:t xml:space="preserve"> </w:t>
      </w:r>
      <w:proofErr w:type="spellStart"/>
      <w:r w:rsidR="00A87238" w:rsidRPr="00A87238">
        <w:rPr>
          <w:color w:val="auto"/>
          <w:szCs w:val="24"/>
        </w:rPr>
        <w:t>physical</w:t>
      </w:r>
      <w:proofErr w:type="spellEnd"/>
      <w:r w:rsidR="00A87238" w:rsidRPr="00A87238">
        <w:rPr>
          <w:color w:val="auto"/>
          <w:szCs w:val="24"/>
        </w:rPr>
        <w:t xml:space="preserve"> </w:t>
      </w:r>
      <w:proofErr w:type="spellStart"/>
      <w:r w:rsidR="00A87238" w:rsidRPr="00A87238">
        <w:rPr>
          <w:color w:val="auto"/>
          <w:szCs w:val="24"/>
        </w:rPr>
        <w:t>activity</w:t>
      </w:r>
      <w:proofErr w:type="spellEnd"/>
      <w:r w:rsidR="00A87238" w:rsidRPr="00A87238">
        <w:rPr>
          <w:color w:val="auto"/>
          <w:szCs w:val="24"/>
        </w:rPr>
        <w:t xml:space="preserve"> </w:t>
      </w:r>
      <w:proofErr w:type="spellStart"/>
      <w:r w:rsidR="00A87238" w:rsidRPr="00A87238">
        <w:rPr>
          <w:color w:val="auto"/>
          <w:szCs w:val="24"/>
        </w:rPr>
        <w:t>domain</w:t>
      </w:r>
      <w:proofErr w:type="spellEnd"/>
      <w:r w:rsidR="00A87238" w:rsidRPr="00A87238">
        <w:rPr>
          <w:color w:val="auto"/>
          <w:szCs w:val="24"/>
        </w:rPr>
        <w:t xml:space="preserve"> </w:t>
      </w:r>
      <w:proofErr w:type="spellStart"/>
      <w:r w:rsidR="00A87238" w:rsidRPr="00A87238">
        <w:rPr>
          <w:color w:val="auto"/>
          <w:szCs w:val="24"/>
        </w:rPr>
        <w:t>physical</w:t>
      </w:r>
      <w:proofErr w:type="spellEnd"/>
      <w:r w:rsidR="00A87238" w:rsidRPr="00A87238">
        <w:rPr>
          <w:color w:val="auto"/>
          <w:szCs w:val="24"/>
        </w:rPr>
        <w:t xml:space="preserve"> </w:t>
      </w:r>
      <w:proofErr w:type="spellStart"/>
      <w:r w:rsidR="00A87238" w:rsidRPr="00A87238">
        <w:rPr>
          <w:color w:val="auto"/>
          <w:szCs w:val="24"/>
        </w:rPr>
        <w:t>health</w:t>
      </w:r>
      <w:proofErr w:type="spellEnd"/>
      <w:r w:rsidR="00A87238" w:rsidRPr="00A87238">
        <w:rPr>
          <w:color w:val="auto"/>
          <w:szCs w:val="24"/>
        </w:rPr>
        <w:t xml:space="preserve"> (p &lt; 0.04).</w:t>
      </w:r>
    </w:p>
    <w:p w14:paraId="278ECC91" w14:textId="74A5ADB0" w:rsidR="00CB1A6D" w:rsidRPr="00D30AC1" w:rsidRDefault="00CB1A6D" w:rsidP="00D30AC1">
      <w:pPr>
        <w:pStyle w:val="PredformtovanHTML"/>
        <w:spacing w:line="360" w:lineRule="auto"/>
        <w:jc w:val="both"/>
        <w:rPr>
          <w:rFonts w:ascii="Times New Roman" w:hAnsi="Times New Roman" w:cs="Times New Roman"/>
          <w:color w:val="FF0000"/>
          <w:sz w:val="24"/>
          <w:szCs w:val="24"/>
        </w:rPr>
      </w:pPr>
      <w:proofErr w:type="spellStart"/>
      <w:r w:rsidRPr="00D30AC1">
        <w:rPr>
          <w:rFonts w:ascii="Times New Roman" w:hAnsi="Times New Roman" w:cs="Times New Roman"/>
          <w:b/>
          <w:sz w:val="24"/>
          <w:szCs w:val="24"/>
        </w:rPr>
        <w:t>Conclusion</w:t>
      </w:r>
      <w:proofErr w:type="spellEnd"/>
      <w:r w:rsidRPr="00D30AC1">
        <w:rPr>
          <w:rFonts w:ascii="Times New Roman" w:hAnsi="Times New Roman" w:cs="Times New Roman"/>
          <w:b/>
          <w:sz w:val="24"/>
          <w:szCs w:val="24"/>
        </w:rPr>
        <w:t>:</w:t>
      </w:r>
      <w:r w:rsidRPr="00D30AC1">
        <w:rPr>
          <w:rFonts w:ascii="Times New Roman" w:hAnsi="Times New Roman" w:cs="Times New Roman"/>
          <w:color w:val="FF0000"/>
          <w:sz w:val="24"/>
          <w:szCs w:val="24"/>
        </w:rPr>
        <w:t xml:space="preserve"> </w:t>
      </w:r>
      <w:proofErr w:type="spellStart"/>
      <w:r w:rsidR="003349E8" w:rsidRPr="003349E8">
        <w:rPr>
          <w:rFonts w:ascii="Times New Roman" w:hAnsi="Times New Roman" w:cs="Times New Roman"/>
          <w:sz w:val="24"/>
          <w:szCs w:val="24"/>
        </w:rPr>
        <w:t>Regular</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physical</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activity</w:t>
      </w:r>
      <w:proofErr w:type="spellEnd"/>
      <w:r w:rsidR="003349E8" w:rsidRPr="003349E8">
        <w:rPr>
          <w:rFonts w:ascii="Times New Roman" w:hAnsi="Times New Roman" w:cs="Times New Roman"/>
          <w:sz w:val="24"/>
          <w:szCs w:val="24"/>
        </w:rPr>
        <w:t xml:space="preserve"> has a </w:t>
      </w:r>
      <w:proofErr w:type="spellStart"/>
      <w:r w:rsidR="003349E8" w:rsidRPr="003349E8">
        <w:rPr>
          <w:rFonts w:ascii="Times New Roman" w:hAnsi="Times New Roman" w:cs="Times New Roman"/>
          <w:sz w:val="24"/>
          <w:szCs w:val="24"/>
        </w:rPr>
        <w:t>positive</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effect</w:t>
      </w:r>
      <w:proofErr w:type="spellEnd"/>
      <w:r w:rsidR="003349E8" w:rsidRPr="003349E8">
        <w:rPr>
          <w:rFonts w:ascii="Times New Roman" w:hAnsi="Times New Roman" w:cs="Times New Roman"/>
          <w:sz w:val="24"/>
          <w:szCs w:val="24"/>
        </w:rPr>
        <w:t xml:space="preserve"> on </w:t>
      </w:r>
      <w:proofErr w:type="spellStart"/>
      <w:r w:rsidR="003349E8" w:rsidRPr="003349E8">
        <w:rPr>
          <w:rFonts w:ascii="Times New Roman" w:hAnsi="Times New Roman" w:cs="Times New Roman"/>
          <w:sz w:val="24"/>
          <w:szCs w:val="24"/>
        </w:rPr>
        <w:t>the</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quality</w:t>
      </w:r>
      <w:proofErr w:type="spellEnd"/>
      <w:r w:rsidR="003349E8" w:rsidRPr="003349E8">
        <w:rPr>
          <w:rFonts w:ascii="Times New Roman" w:hAnsi="Times New Roman" w:cs="Times New Roman"/>
          <w:sz w:val="24"/>
          <w:szCs w:val="24"/>
        </w:rPr>
        <w:t xml:space="preserve"> of </w:t>
      </w:r>
      <w:proofErr w:type="spellStart"/>
      <w:r w:rsidR="003349E8" w:rsidRPr="003349E8">
        <w:rPr>
          <w:rFonts w:ascii="Times New Roman" w:hAnsi="Times New Roman" w:cs="Times New Roman"/>
          <w:sz w:val="24"/>
          <w:szCs w:val="24"/>
        </w:rPr>
        <w:t>life</w:t>
      </w:r>
      <w:proofErr w:type="spellEnd"/>
      <w:r w:rsidR="003349E8" w:rsidRPr="003349E8">
        <w:rPr>
          <w:rFonts w:ascii="Times New Roman" w:hAnsi="Times New Roman" w:cs="Times New Roman"/>
          <w:sz w:val="24"/>
          <w:szCs w:val="24"/>
        </w:rPr>
        <w:t xml:space="preserve"> of </w:t>
      </w:r>
      <w:proofErr w:type="spellStart"/>
      <w:r w:rsidR="003349E8" w:rsidRPr="003349E8">
        <w:rPr>
          <w:rFonts w:ascii="Times New Roman" w:hAnsi="Times New Roman" w:cs="Times New Roman"/>
          <w:sz w:val="24"/>
          <w:szCs w:val="24"/>
        </w:rPr>
        <w:t>older</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people</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especially</w:t>
      </w:r>
      <w:proofErr w:type="spellEnd"/>
      <w:r w:rsidR="003349E8" w:rsidRPr="003349E8">
        <w:rPr>
          <w:rFonts w:ascii="Times New Roman" w:hAnsi="Times New Roman" w:cs="Times New Roman"/>
          <w:sz w:val="24"/>
          <w:szCs w:val="24"/>
        </w:rPr>
        <w:t xml:space="preserve"> in </w:t>
      </w:r>
      <w:proofErr w:type="spellStart"/>
      <w:r w:rsidR="003349E8" w:rsidRPr="003349E8">
        <w:rPr>
          <w:rFonts w:ascii="Times New Roman" w:hAnsi="Times New Roman" w:cs="Times New Roman"/>
          <w:sz w:val="24"/>
          <w:szCs w:val="24"/>
        </w:rPr>
        <w:t>the</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domain</w:t>
      </w:r>
      <w:proofErr w:type="spellEnd"/>
      <w:r w:rsidR="003349E8" w:rsidRPr="003349E8">
        <w:rPr>
          <w:rFonts w:ascii="Times New Roman" w:hAnsi="Times New Roman" w:cs="Times New Roman"/>
          <w:sz w:val="24"/>
          <w:szCs w:val="24"/>
        </w:rPr>
        <w:t xml:space="preserve"> of </w:t>
      </w:r>
      <w:proofErr w:type="spellStart"/>
      <w:r w:rsidR="003349E8" w:rsidRPr="003349E8">
        <w:rPr>
          <w:rFonts w:ascii="Times New Roman" w:hAnsi="Times New Roman" w:cs="Times New Roman"/>
          <w:sz w:val="24"/>
          <w:szCs w:val="24"/>
        </w:rPr>
        <w:t>physical</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health</w:t>
      </w:r>
      <w:proofErr w:type="spellEnd"/>
      <w:r w:rsidR="003349E8" w:rsidRPr="003349E8">
        <w:rPr>
          <w:rFonts w:ascii="Times New Roman" w:hAnsi="Times New Roman" w:cs="Times New Roman"/>
          <w:sz w:val="24"/>
          <w:szCs w:val="24"/>
        </w:rPr>
        <w:t xml:space="preserve"> (PD) and in </w:t>
      </w:r>
      <w:proofErr w:type="spellStart"/>
      <w:r w:rsidR="003349E8" w:rsidRPr="003349E8">
        <w:rPr>
          <w:rFonts w:ascii="Times New Roman" w:hAnsi="Times New Roman" w:cs="Times New Roman"/>
          <w:sz w:val="24"/>
          <w:szCs w:val="24"/>
        </w:rPr>
        <w:t>the</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area</w:t>
      </w:r>
      <w:proofErr w:type="spellEnd"/>
      <w:r w:rsidR="003349E8" w:rsidRPr="003349E8">
        <w:rPr>
          <w:rFonts w:ascii="Times New Roman" w:hAnsi="Times New Roman" w:cs="Times New Roman"/>
          <w:sz w:val="24"/>
          <w:szCs w:val="24"/>
        </w:rPr>
        <w:t xml:space="preserve"> of ​​</w:t>
      </w:r>
      <w:proofErr w:type="spellStart"/>
      <w:r w:rsidR="003349E8" w:rsidRPr="003349E8">
        <w:rPr>
          <w:rFonts w:ascii="Times New Roman" w:hAnsi="Times New Roman" w:cs="Times New Roman"/>
          <w:sz w:val="24"/>
          <w:szCs w:val="24"/>
        </w:rPr>
        <w:t>health</w:t>
      </w:r>
      <w:proofErr w:type="spellEnd"/>
      <w:r w:rsidR="003349E8" w:rsidRPr="003349E8">
        <w:rPr>
          <w:rFonts w:ascii="Times New Roman" w:hAnsi="Times New Roman" w:cs="Times New Roman"/>
          <w:sz w:val="24"/>
          <w:szCs w:val="24"/>
        </w:rPr>
        <w:t xml:space="preserve"> </w:t>
      </w:r>
      <w:proofErr w:type="spellStart"/>
      <w:r w:rsidR="003349E8" w:rsidRPr="003349E8">
        <w:rPr>
          <w:rFonts w:ascii="Times New Roman" w:hAnsi="Times New Roman" w:cs="Times New Roman"/>
          <w:sz w:val="24"/>
          <w:szCs w:val="24"/>
        </w:rPr>
        <w:t>satisfaction</w:t>
      </w:r>
      <w:proofErr w:type="spellEnd"/>
      <w:r w:rsidR="003349E8" w:rsidRPr="003349E8">
        <w:rPr>
          <w:rFonts w:ascii="Times New Roman" w:hAnsi="Times New Roman" w:cs="Times New Roman"/>
          <w:sz w:val="24"/>
          <w:szCs w:val="24"/>
        </w:rPr>
        <w:t>.</w:t>
      </w:r>
    </w:p>
    <w:p w14:paraId="2C4AA653" w14:textId="29D6ACD2" w:rsidR="00CB1A6D" w:rsidRPr="00297CA6" w:rsidRDefault="00CB1A6D" w:rsidP="00CB1A6D">
      <w:pPr>
        <w:spacing w:after="276" w:line="259" w:lineRule="auto"/>
        <w:ind w:right="0"/>
        <w:rPr>
          <w:color w:val="FF0000"/>
        </w:rPr>
      </w:pPr>
      <w:proofErr w:type="spellStart"/>
      <w:r w:rsidRPr="00297CA6">
        <w:rPr>
          <w:b/>
          <w:color w:val="auto"/>
        </w:rPr>
        <w:t>Key</w:t>
      </w:r>
      <w:proofErr w:type="spellEnd"/>
      <w:r w:rsidRPr="00297CA6">
        <w:rPr>
          <w:b/>
          <w:color w:val="auto"/>
        </w:rPr>
        <w:t xml:space="preserve"> </w:t>
      </w:r>
      <w:proofErr w:type="spellStart"/>
      <w:r w:rsidRPr="00297CA6">
        <w:rPr>
          <w:b/>
          <w:color w:val="auto"/>
        </w:rPr>
        <w:t>words</w:t>
      </w:r>
      <w:proofErr w:type="spellEnd"/>
      <w:r w:rsidRPr="00297CA6">
        <w:rPr>
          <w:b/>
          <w:color w:val="auto"/>
        </w:rPr>
        <w:t xml:space="preserve">: </w:t>
      </w:r>
      <w:proofErr w:type="spellStart"/>
      <w:r w:rsidRPr="00B643B3">
        <w:rPr>
          <w:color w:val="auto"/>
        </w:rPr>
        <w:t>ageing</w:t>
      </w:r>
      <w:proofErr w:type="spellEnd"/>
      <w:r w:rsidRPr="00B643B3">
        <w:rPr>
          <w:color w:val="auto"/>
        </w:rPr>
        <w:t xml:space="preserve">, </w:t>
      </w:r>
      <w:proofErr w:type="spellStart"/>
      <w:r w:rsidRPr="00B643B3">
        <w:rPr>
          <w:color w:val="auto"/>
        </w:rPr>
        <w:t>old</w:t>
      </w:r>
      <w:proofErr w:type="spellEnd"/>
      <w:r w:rsidRPr="00B643B3">
        <w:rPr>
          <w:color w:val="auto"/>
        </w:rPr>
        <w:t xml:space="preserve"> </w:t>
      </w:r>
      <w:proofErr w:type="spellStart"/>
      <w:r w:rsidRPr="00B643B3">
        <w:rPr>
          <w:color w:val="auto"/>
        </w:rPr>
        <w:t>age</w:t>
      </w:r>
      <w:proofErr w:type="spellEnd"/>
      <w:r w:rsidRPr="00B643B3">
        <w:rPr>
          <w:color w:val="auto"/>
        </w:rPr>
        <w:t xml:space="preserve">, </w:t>
      </w:r>
      <w:proofErr w:type="spellStart"/>
      <w:r w:rsidRPr="00B643B3">
        <w:rPr>
          <w:color w:val="auto"/>
        </w:rPr>
        <w:t>older</w:t>
      </w:r>
      <w:proofErr w:type="spellEnd"/>
      <w:r w:rsidRPr="00B643B3">
        <w:rPr>
          <w:color w:val="auto"/>
        </w:rPr>
        <w:t xml:space="preserve"> </w:t>
      </w:r>
      <w:proofErr w:type="spellStart"/>
      <w:r w:rsidRPr="00B643B3">
        <w:rPr>
          <w:color w:val="auto"/>
        </w:rPr>
        <w:t>adults</w:t>
      </w:r>
      <w:proofErr w:type="spellEnd"/>
      <w:r w:rsidRPr="00B643B3">
        <w:rPr>
          <w:color w:val="auto"/>
        </w:rPr>
        <w:t xml:space="preserve">, </w:t>
      </w:r>
      <w:proofErr w:type="spellStart"/>
      <w:r w:rsidRPr="00B643B3">
        <w:rPr>
          <w:color w:val="auto"/>
        </w:rPr>
        <w:t>quality</w:t>
      </w:r>
      <w:proofErr w:type="spellEnd"/>
      <w:r w:rsidRPr="00B643B3">
        <w:rPr>
          <w:color w:val="auto"/>
        </w:rPr>
        <w:t xml:space="preserve"> of </w:t>
      </w:r>
      <w:proofErr w:type="spellStart"/>
      <w:r w:rsidRPr="00B643B3">
        <w:rPr>
          <w:color w:val="auto"/>
        </w:rPr>
        <w:t>life</w:t>
      </w:r>
      <w:proofErr w:type="spellEnd"/>
      <w:r w:rsidRPr="00B643B3">
        <w:rPr>
          <w:color w:val="auto"/>
        </w:rPr>
        <w:t xml:space="preserve">, </w:t>
      </w:r>
      <w:proofErr w:type="spellStart"/>
      <w:r w:rsidRPr="00B643B3">
        <w:rPr>
          <w:color w:val="auto"/>
        </w:rPr>
        <w:t>physical</w:t>
      </w:r>
      <w:proofErr w:type="spellEnd"/>
      <w:r w:rsidRPr="00B643B3">
        <w:rPr>
          <w:color w:val="auto"/>
        </w:rPr>
        <w:t xml:space="preserve"> </w:t>
      </w:r>
      <w:proofErr w:type="spellStart"/>
      <w:r w:rsidRPr="00B643B3">
        <w:rPr>
          <w:color w:val="auto"/>
        </w:rPr>
        <w:t>activity</w:t>
      </w:r>
      <w:proofErr w:type="spellEnd"/>
      <w:r w:rsidRPr="00B643B3">
        <w:rPr>
          <w:color w:val="auto"/>
        </w:rPr>
        <w:t xml:space="preserve">  </w:t>
      </w:r>
    </w:p>
    <w:p w14:paraId="46DB9B37" w14:textId="77777777" w:rsidR="00CB1A6D" w:rsidRDefault="00CB1A6D" w:rsidP="00CB1A6D">
      <w:pPr>
        <w:spacing w:after="112" w:line="259" w:lineRule="auto"/>
        <w:ind w:left="0" w:right="0" w:firstLine="0"/>
        <w:jc w:val="left"/>
      </w:pPr>
      <w:r>
        <w:rPr>
          <w:b/>
        </w:rPr>
        <w:t xml:space="preserve"> </w:t>
      </w:r>
    </w:p>
    <w:p w14:paraId="6838037A" w14:textId="47EA3E1B" w:rsidR="00AB551F" w:rsidRDefault="00AB551F" w:rsidP="0004217F">
      <w:pPr>
        <w:spacing w:line="360" w:lineRule="auto"/>
        <w:rPr>
          <w:szCs w:val="24"/>
        </w:rPr>
      </w:pPr>
    </w:p>
    <w:p w14:paraId="005D6309" w14:textId="19ACFFDA" w:rsidR="00AB551F" w:rsidRDefault="00AB551F" w:rsidP="0004217F">
      <w:pPr>
        <w:spacing w:line="360" w:lineRule="auto"/>
        <w:rPr>
          <w:szCs w:val="24"/>
        </w:rPr>
      </w:pPr>
    </w:p>
    <w:p w14:paraId="1CE00ECA" w14:textId="5AA40CE4" w:rsidR="00AB551F" w:rsidRDefault="00AB551F" w:rsidP="0004217F">
      <w:pPr>
        <w:spacing w:line="360" w:lineRule="auto"/>
        <w:rPr>
          <w:szCs w:val="24"/>
        </w:rPr>
      </w:pPr>
    </w:p>
    <w:p w14:paraId="628F6B01" w14:textId="3308FFF2" w:rsidR="00AB551F" w:rsidRDefault="00AB551F" w:rsidP="0004217F">
      <w:pPr>
        <w:spacing w:line="360" w:lineRule="auto"/>
        <w:rPr>
          <w:szCs w:val="24"/>
        </w:rPr>
      </w:pPr>
    </w:p>
    <w:p w14:paraId="7B4FC70B" w14:textId="3E93F2EC" w:rsidR="00AB551F" w:rsidRDefault="00AB551F" w:rsidP="0004217F">
      <w:pPr>
        <w:spacing w:line="360" w:lineRule="auto"/>
        <w:rPr>
          <w:szCs w:val="24"/>
        </w:rPr>
      </w:pPr>
    </w:p>
    <w:p w14:paraId="0D75D826" w14:textId="77777777" w:rsidR="00AB551F" w:rsidRDefault="00AB551F" w:rsidP="00AB551F">
      <w:pPr>
        <w:rPr>
          <w:b/>
        </w:rPr>
      </w:pPr>
    </w:p>
    <w:p w14:paraId="7CF1D20A" w14:textId="77777777" w:rsidR="00AB551F" w:rsidRDefault="00AB551F" w:rsidP="00AB551F">
      <w:pPr>
        <w:ind w:left="0" w:firstLine="0"/>
        <w:rPr>
          <w:b/>
        </w:rPr>
      </w:pPr>
    </w:p>
    <w:p w14:paraId="6413B83A" w14:textId="77777777" w:rsidR="00AB551F" w:rsidRDefault="00AB551F" w:rsidP="00AB551F">
      <w:pPr>
        <w:ind w:left="0" w:firstLine="0"/>
        <w:rPr>
          <w:b/>
        </w:rPr>
      </w:pPr>
    </w:p>
    <w:p w14:paraId="638F66CE" w14:textId="77777777" w:rsidR="00AB551F" w:rsidRDefault="00AB551F" w:rsidP="00AB551F">
      <w:pPr>
        <w:ind w:left="0" w:firstLine="0"/>
        <w:rPr>
          <w:b/>
        </w:rPr>
      </w:pPr>
    </w:p>
    <w:p w14:paraId="0F67CF98" w14:textId="77777777" w:rsidR="00AB551F" w:rsidRDefault="00AB551F" w:rsidP="00AB551F">
      <w:pPr>
        <w:ind w:left="0" w:firstLine="0"/>
        <w:rPr>
          <w:b/>
        </w:rPr>
      </w:pPr>
    </w:p>
    <w:p w14:paraId="1C93BD22" w14:textId="77777777" w:rsidR="00AB551F" w:rsidRDefault="00AB551F" w:rsidP="00AB551F">
      <w:pPr>
        <w:ind w:left="0" w:firstLine="0"/>
        <w:rPr>
          <w:b/>
        </w:rPr>
      </w:pPr>
    </w:p>
    <w:p w14:paraId="6ACB7CB1" w14:textId="77777777" w:rsidR="00AB551F" w:rsidRDefault="00AB551F" w:rsidP="00AB551F">
      <w:pPr>
        <w:ind w:left="0" w:firstLine="0"/>
        <w:rPr>
          <w:b/>
        </w:rPr>
      </w:pPr>
    </w:p>
    <w:p w14:paraId="1B7B8D1C" w14:textId="77777777" w:rsidR="00AB551F" w:rsidRDefault="00AB551F" w:rsidP="00AB551F">
      <w:pPr>
        <w:ind w:left="0" w:firstLine="0"/>
        <w:rPr>
          <w:b/>
        </w:rPr>
      </w:pPr>
    </w:p>
    <w:p w14:paraId="6DE139EB" w14:textId="77777777" w:rsidR="00AB551F" w:rsidRDefault="00AB551F" w:rsidP="00AB551F">
      <w:pPr>
        <w:ind w:left="0" w:firstLine="0"/>
        <w:rPr>
          <w:b/>
        </w:rPr>
      </w:pPr>
    </w:p>
    <w:p w14:paraId="7477E8E6" w14:textId="77777777" w:rsidR="00AB551F" w:rsidRDefault="00AB551F" w:rsidP="00AB551F">
      <w:pPr>
        <w:ind w:left="0" w:firstLine="0"/>
        <w:rPr>
          <w:b/>
        </w:rPr>
      </w:pPr>
    </w:p>
    <w:p w14:paraId="372EBB90" w14:textId="77777777" w:rsidR="00AB551F" w:rsidRDefault="00AB551F" w:rsidP="00AB551F">
      <w:pPr>
        <w:ind w:left="0" w:firstLine="0"/>
        <w:rPr>
          <w:b/>
        </w:rPr>
      </w:pPr>
    </w:p>
    <w:p w14:paraId="16DE4E78" w14:textId="77777777" w:rsidR="00AB551F" w:rsidRDefault="00AB551F" w:rsidP="00AB551F">
      <w:pPr>
        <w:ind w:left="0" w:firstLine="0"/>
        <w:rPr>
          <w:b/>
        </w:rPr>
      </w:pPr>
    </w:p>
    <w:p w14:paraId="69750C2F" w14:textId="77777777" w:rsidR="00AB551F" w:rsidRDefault="00AB551F" w:rsidP="00AB551F">
      <w:pPr>
        <w:ind w:left="0" w:firstLine="0"/>
        <w:rPr>
          <w:b/>
        </w:rPr>
      </w:pPr>
    </w:p>
    <w:p w14:paraId="4A6168ED" w14:textId="77777777" w:rsidR="00AB551F" w:rsidRDefault="00AB551F" w:rsidP="00AB551F">
      <w:pPr>
        <w:ind w:left="0" w:firstLine="0"/>
        <w:rPr>
          <w:b/>
        </w:rPr>
      </w:pPr>
    </w:p>
    <w:p w14:paraId="16031D9F" w14:textId="77777777" w:rsidR="00AB551F" w:rsidRDefault="00AB551F" w:rsidP="00AB551F">
      <w:pPr>
        <w:ind w:left="0" w:firstLine="0"/>
        <w:rPr>
          <w:b/>
        </w:rPr>
      </w:pPr>
    </w:p>
    <w:p w14:paraId="10942838" w14:textId="71DE5762" w:rsidR="00AB551F" w:rsidRDefault="00AB551F" w:rsidP="00AB551F">
      <w:pPr>
        <w:ind w:left="0" w:firstLine="0"/>
        <w:rPr>
          <w:b/>
        </w:rPr>
      </w:pPr>
    </w:p>
    <w:p w14:paraId="79CB3299" w14:textId="03611C49" w:rsidR="00CB1A6D" w:rsidRDefault="00CB1A6D" w:rsidP="00AB551F">
      <w:pPr>
        <w:ind w:left="0" w:firstLine="0"/>
        <w:rPr>
          <w:b/>
        </w:rPr>
      </w:pPr>
    </w:p>
    <w:p w14:paraId="3F86C402" w14:textId="301A5001" w:rsidR="00CB1A6D" w:rsidRDefault="00CB1A6D" w:rsidP="00AB551F">
      <w:pPr>
        <w:ind w:left="0" w:firstLine="0"/>
        <w:rPr>
          <w:b/>
        </w:rPr>
      </w:pPr>
    </w:p>
    <w:p w14:paraId="7C7BF094" w14:textId="39C96324" w:rsidR="00CB1A6D" w:rsidRDefault="00CB1A6D" w:rsidP="00AB551F">
      <w:pPr>
        <w:ind w:left="0" w:firstLine="0"/>
        <w:rPr>
          <w:b/>
        </w:rPr>
      </w:pPr>
    </w:p>
    <w:p w14:paraId="7DED1BD7" w14:textId="0C51F70D" w:rsidR="00CB1A6D" w:rsidRDefault="00CB1A6D" w:rsidP="00AB551F">
      <w:pPr>
        <w:ind w:left="0" w:firstLine="0"/>
        <w:rPr>
          <w:b/>
        </w:rPr>
      </w:pPr>
    </w:p>
    <w:p w14:paraId="3F7F6F96" w14:textId="16E89A5F" w:rsidR="00CB1A6D" w:rsidRDefault="00CB1A6D" w:rsidP="00AB551F">
      <w:pPr>
        <w:ind w:left="0" w:firstLine="0"/>
        <w:rPr>
          <w:b/>
        </w:rPr>
      </w:pPr>
    </w:p>
    <w:p w14:paraId="7476EFEC" w14:textId="11DF2088" w:rsidR="00CB1A6D" w:rsidRDefault="00CB1A6D" w:rsidP="00AB551F">
      <w:pPr>
        <w:ind w:left="0" w:firstLine="0"/>
        <w:rPr>
          <w:b/>
        </w:rPr>
      </w:pPr>
    </w:p>
    <w:p w14:paraId="37EFB52F" w14:textId="02069343" w:rsidR="00CB1A6D" w:rsidRDefault="00CB1A6D" w:rsidP="00AB551F">
      <w:pPr>
        <w:ind w:left="0" w:firstLine="0"/>
        <w:rPr>
          <w:b/>
        </w:rPr>
      </w:pPr>
    </w:p>
    <w:p w14:paraId="514C13E2" w14:textId="6EA394D3" w:rsidR="00CB1A6D" w:rsidRDefault="00CB1A6D" w:rsidP="00AB551F">
      <w:pPr>
        <w:ind w:left="0" w:firstLine="0"/>
        <w:rPr>
          <w:b/>
        </w:rPr>
      </w:pPr>
    </w:p>
    <w:p w14:paraId="14915DB0" w14:textId="27C3E64E" w:rsidR="00CB1A6D" w:rsidRDefault="00CB1A6D" w:rsidP="00AB551F">
      <w:pPr>
        <w:ind w:left="0" w:firstLine="0"/>
        <w:rPr>
          <w:b/>
        </w:rPr>
      </w:pPr>
    </w:p>
    <w:p w14:paraId="72B9F371" w14:textId="62BD2551" w:rsidR="00D30AC1" w:rsidRDefault="00D30AC1" w:rsidP="00AB551F">
      <w:pPr>
        <w:ind w:left="0" w:firstLine="0"/>
        <w:rPr>
          <w:b/>
        </w:rPr>
      </w:pPr>
    </w:p>
    <w:p w14:paraId="0D4D8A97" w14:textId="310190A5" w:rsidR="00D30AC1" w:rsidRDefault="00D30AC1" w:rsidP="00AB551F">
      <w:pPr>
        <w:ind w:left="0" w:firstLine="0"/>
        <w:rPr>
          <w:b/>
        </w:rPr>
      </w:pPr>
    </w:p>
    <w:p w14:paraId="2416EA00" w14:textId="77777777" w:rsidR="00E150F1" w:rsidRDefault="00E150F1" w:rsidP="00AB551F">
      <w:pPr>
        <w:ind w:left="0" w:firstLine="0"/>
        <w:rPr>
          <w:b/>
        </w:rPr>
      </w:pPr>
    </w:p>
    <w:p w14:paraId="5F61A2D8" w14:textId="77777777" w:rsidR="00CB1A6D" w:rsidRDefault="00CB1A6D" w:rsidP="00AB551F">
      <w:pPr>
        <w:ind w:left="0" w:firstLine="0"/>
        <w:rPr>
          <w:b/>
        </w:rPr>
      </w:pPr>
    </w:p>
    <w:p w14:paraId="1ED79C73" w14:textId="5CCACCD1" w:rsidR="00AB551F" w:rsidRDefault="00AB551F" w:rsidP="00AB551F">
      <w:pPr>
        <w:rPr>
          <w:b/>
        </w:rPr>
      </w:pPr>
    </w:p>
    <w:p w14:paraId="6B2058D9" w14:textId="52FD5E63" w:rsidR="00B643B3" w:rsidRDefault="00B643B3" w:rsidP="00AB551F">
      <w:pPr>
        <w:rPr>
          <w:b/>
        </w:rPr>
      </w:pPr>
    </w:p>
    <w:p w14:paraId="5D1AE8FC" w14:textId="4BD68C9B" w:rsidR="00B643B3" w:rsidRDefault="00B643B3" w:rsidP="00AB551F">
      <w:pPr>
        <w:rPr>
          <w:b/>
        </w:rPr>
      </w:pPr>
    </w:p>
    <w:p w14:paraId="00DCFC37" w14:textId="406C1874" w:rsidR="00B643B3" w:rsidRDefault="00B643B3" w:rsidP="00AB551F">
      <w:pPr>
        <w:rPr>
          <w:b/>
        </w:rPr>
      </w:pPr>
    </w:p>
    <w:p w14:paraId="0DF2E659" w14:textId="465E15EA" w:rsidR="00B643B3" w:rsidRDefault="00B643B3" w:rsidP="00AB551F">
      <w:pPr>
        <w:rPr>
          <w:b/>
        </w:rPr>
      </w:pPr>
    </w:p>
    <w:p w14:paraId="227B7F1C" w14:textId="76C82B7C" w:rsidR="00A87238" w:rsidRDefault="00A87238" w:rsidP="00AB551F">
      <w:pPr>
        <w:rPr>
          <w:b/>
        </w:rPr>
      </w:pPr>
    </w:p>
    <w:p w14:paraId="78393DD6" w14:textId="47063C71" w:rsidR="00A87238" w:rsidRDefault="00A87238" w:rsidP="00AB551F">
      <w:pPr>
        <w:rPr>
          <w:b/>
        </w:rPr>
      </w:pPr>
    </w:p>
    <w:p w14:paraId="5549A513" w14:textId="054EA492" w:rsidR="00A87238" w:rsidRDefault="00A87238" w:rsidP="00AB551F">
      <w:pPr>
        <w:rPr>
          <w:b/>
        </w:rPr>
      </w:pPr>
    </w:p>
    <w:p w14:paraId="350C2046" w14:textId="2D3EEFDA" w:rsidR="00A87238" w:rsidRDefault="00A87238" w:rsidP="00AB551F">
      <w:pPr>
        <w:rPr>
          <w:b/>
        </w:rPr>
      </w:pPr>
    </w:p>
    <w:p w14:paraId="6284508A" w14:textId="77777777" w:rsidR="00A87238" w:rsidRDefault="00A87238" w:rsidP="00AB551F">
      <w:pPr>
        <w:rPr>
          <w:b/>
        </w:rPr>
      </w:pPr>
    </w:p>
    <w:p w14:paraId="1A35EE48" w14:textId="77777777" w:rsidR="00B643B3" w:rsidRDefault="00B643B3" w:rsidP="00AB551F">
      <w:pPr>
        <w:rPr>
          <w:b/>
        </w:rPr>
      </w:pPr>
    </w:p>
    <w:p w14:paraId="5099B2C8" w14:textId="77777777" w:rsidR="00AB551F" w:rsidRDefault="00AB551F" w:rsidP="00AB551F">
      <w:pPr>
        <w:pStyle w:val="Nadpis2"/>
        <w:spacing w:after="107"/>
      </w:pPr>
      <w:bookmarkStart w:id="76" w:name="_Toc127026626"/>
      <w:bookmarkStart w:id="77" w:name="_Toc127027457"/>
      <w:bookmarkStart w:id="78" w:name="_Toc127728126"/>
      <w:bookmarkStart w:id="79" w:name="_Toc127728537"/>
      <w:bookmarkStart w:id="80" w:name="_Toc127732282"/>
      <w:bookmarkStart w:id="81" w:name="_Toc127735348"/>
      <w:bookmarkStart w:id="82" w:name="_Toc127735531"/>
      <w:bookmarkStart w:id="83" w:name="_Toc127791731"/>
      <w:bookmarkStart w:id="84" w:name="_Toc132766636"/>
      <w:bookmarkStart w:id="85" w:name="_Toc133829569"/>
      <w:bookmarkStart w:id="86" w:name="_Toc134506141"/>
      <w:bookmarkStart w:id="87" w:name="_Toc134557028"/>
      <w:bookmarkStart w:id="88" w:name="_Toc134557086"/>
      <w:bookmarkStart w:id="89" w:name="_Toc135060466"/>
      <w:bookmarkStart w:id="90" w:name="_Toc135248484"/>
      <w:bookmarkStart w:id="91" w:name="_Toc135325311"/>
      <w:bookmarkStart w:id="92" w:name="_Toc135325362"/>
      <w:bookmarkStart w:id="93" w:name="_Toc135325420"/>
      <w:bookmarkStart w:id="94" w:name="_Toc135325515"/>
      <w:r>
        <w:t>PREHLÁSENIE</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336C75AE" w14:textId="77777777" w:rsidR="00AB551F" w:rsidRDefault="00AB551F" w:rsidP="00AB551F">
      <w:pPr>
        <w:spacing w:after="158" w:line="259" w:lineRule="auto"/>
        <w:ind w:left="0" w:right="0" w:firstLine="0"/>
        <w:jc w:val="left"/>
      </w:pPr>
      <w:r>
        <w:t xml:space="preserve"> </w:t>
      </w:r>
    </w:p>
    <w:p w14:paraId="62EB5193" w14:textId="77777777" w:rsidR="00AB551F" w:rsidRDefault="00AB551F" w:rsidP="00AB551F">
      <w:pPr>
        <w:ind w:left="0" w:right="0" w:firstLine="567"/>
      </w:pPr>
      <w:r>
        <w:t xml:space="preserve">Prehlasujem, že diplomovú prácu som vypracovala samostatne pod vedením Mgr. Aleny Svobodovej a všetky bibliografické a elektronické zdroje sú uvedené v referenčnom zozname. </w:t>
      </w:r>
    </w:p>
    <w:p w14:paraId="78A56B89" w14:textId="77777777" w:rsidR="00AB551F" w:rsidRDefault="00AB551F" w:rsidP="00AB551F">
      <w:pPr>
        <w:spacing w:after="112" w:line="259" w:lineRule="auto"/>
        <w:ind w:left="567" w:right="0" w:firstLine="0"/>
        <w:jc w:val="left"/>
      </w:pPr>
      <w:r>
        <w:t xml:space="preserve"> </w:t>
      </w:r>
    </w:p>
    <w:p w14:paraId="7D1B5FA0" w14:textId="77777777" w:rsidR="00AB551F" w:rsidRDefault="00AB551F" w:rsidP="00AB551F">
      <w:pPr>
        <w:spacing w:after="113" w:line="259" w:lineRule="auto"/>
        <w:ind w:left="0" w:right="0" w:firstLine="0"/>
        <w:jc w:val="left"/>
      </w:pPr>
      <w:r>
        <w:t xml:space="preserve"> </w:t>
      </w:r>
    </w:p>
    <w:p w14:paraId="1E307CE1" w14:textId="77777777" w:rsidR="00AB551F" w:rsidRDefault="00AB551F" w:rsidP="00AB551F">
      <w:pPr>
        <w:spacing w:after="123" w:line="259" w:lineRule="auto"/>
        <w:ind w:left="0" w:right="0" w:firstLine="0"/>
        <w:jc w:val="left"/>
      </w:pPr>
      <w:r>
        <w:t xml:space="preserve">                                                                                                    </w:t>
      </w:r>
    </w:p>
    <w:p w14:paraId="4533920A" w14:textId="4D2F64DD" w:rsidR="00AB551F" w:rsidRDefault="00D30AC1" w:rsidP="00AB551F">
      <w:pPr>
        <w:tabs>
          <w:tab w:val="center" w:pos="2838"/>
          <w:tab w:val="center" w:pos="3549"/>
        </w:tabs>
        <w:spacing w:after="119" w:line="259" w:lineRule="auto"/>
        <w:ind w:left="0" w:right="0" w:firstLine="0"/>
        <w:jc w:val="left"/>
      </w:pPr>
      <w:r>
        <w:t>V O</w:t>
      </w:r>
      <w:r w:rsidR="00AB551F">
        <w:t>lomouc</w:t>
      </w:r>
      <w:r>
        <w:t>i</w:t>
      </w:r>
      <w:r w:rsidR="00AB551F">
        <w:t xml:space="preserve"> </w:t>
      </w:r>
      <w:r w:rsidR="00ED002D" w:rsidRPr="00ED002D">
        <w:rPr>
          <w:color w:val="auto"/>
        </w:rPr>
        <w:t>19.5.</w:t>
      </w:r>
      <w:r w:rsidR="00AB551F" w:rsidRPr="00ED002D">
        <w:rPr>
          <w:color w:val="auto"/>
        </w:rPr>
        <w:t xml:space="preserve"> 2023 </w:t>
      </w:r>
      <w:r w:rsidR="00AB551F">
        <w:tab/>
        <w:t xml:space="preserve"> </w:t>
      </w:r>
      <w:r w:rsidR="00AB551F">
        <w:tab/>
        <w:t xml:space="preserve">                                           </w:t>
      </w:r>
    </w:p>
    <w:p w14:paraId="66765C5A" w14:textId="37DA0DA2" w:rsidR="00AB551F" w:rsidRDefault="00AB551F" w:rsidP="00AB551F">
      <w:pPr>
        <w:tabs>
          <w:tab w:val="center" w:pos="6477"/>
        </w:tabs>
        <w:spacing w:after="119" w:line="259" w:lineRule="auto"/>
        <w:ind w:left="0" w:right="0" w:firstLine="0"/>
        <w:jc w:val="left"/>
      </w:pPr>
      <w:r>
        <w:t xml:space="preserve">                                                             </w:t>
      </w:r>
      <w:r>
        <w:tab/>
        <w:t xml:space="preserve">                           </w:t>
      </w:r>
      <w:r w:rsidR="0071221F">
        <w:t>_</w:t>
      </w:r>
      <w:r>
        <w:t xml:space="preserve">_______________________ </w:t>
      </w:r>
    </w:p>
    <w:p w14:paraId="65C1D6EA" w14:textId="77777777" w:rsidR="00AB551F" w:rsidRDefault="00AB551F" w:rsidP="00AB551F">
      <w:r>
        <w:t xml:space="preserve">                                                                                                                   podpis </w:t>
      </w:r>
      <w:r>
        <w:tab/>
        <w:t xml:space="preserve">                 </w:t>
      </w:r>
    </w:p>
    <w:p w14:paraId="585EB043" w14:textId="77777777" w:rsidR="00AB551F" w:rsidRDefault="00AB551F" w:rsidP="00AB551F"/>
    <w:p w14:paraId="4CDB2060" w14:textId="25044ADF" w:rsidR="00AB551F" w:rsidRDefault="00AB551F" w:rsidP="0004217F">
      <w:pPr>
        <w:spacing w:line="360" w:lineRule="auto"/>
        <w:rPr>
          <w:szCs w:val="24"/>
        </w:rPr>
      </w:pPr>
    </w:p>
    <w:p w14:paraId="30B91E29" w14:textId="48C6D9DE" w:rsidR="00AB551F" w:rsidRDefault="00AB551F" w:rsidP="0004217F">
      <w:pPr>
        <w:spacing w:line="360" w:lineRule="auto"/>
        <w:rPr>
          <w:szCs w:val="24"/>
        </w:rPr>
      </w:pPr>
    </w:p>
    <w:p w14:paraId="0FA104B9" w14:textId="2F3EF657" w:rsidR="00AB551F" w:rsidRDefault="00AB551F" w:rsidP="0004217F">
      <w:pPr>
        <w:spacing w:line="360" w:lineRule="auto"/>
        <w:rPr>
          <w:szCs w:val="24"/>
        </w:rPr>
      </w:pPr>
    </w:p>
    <w:p w14:paraId="1D7D25E0" w14:textId="6522B3AD" w:rsidR="00AB551F" w:rsidRDefault="00AB551F" w:rsidP="0004217F">
      <w:pPr>
        <w:spacing w:line="360" w:lineRule="auto"/>
        <w:rPr>
          <w:szCs w:val="24"/>
        </w:rPr>
      </w:pPr>
    </w:p>
    <w:p w14:paraId="50034835" w14:textId="77777777" w:rsidR="00AB551F" w:rsidRDefault="00AB551F" w:rsidP="00AB551F"/>
    <w:p w14:paraId="28F602FB" w14:textId="77777777" w:rsidR="00AB551F" w:rsidRDefault="00AB551F" w:rsidP="00AB551F"/>
    <w:p w14:paraId="00DD15FA" w14:textId="77777777" w:rsidR="00AB551F" w:rsidRDefault="00AB551F" w:rsidP="00AB551F"/>
    <w:p w14:paraId="3CA0D38A" w14:textId="77777777" w:rsidR="00AB551F" w:rsidRDefault="00AB551F" w:rsidP="00AB551F"/>
    <w:p w14:paraId="00E02610" w14:textId="77777777" w:rsidR="00AB551F" w:rsidRDefault="00AB551F" w:rsidP="00AB551F"/>
    <w:p w14:paraId="3220D2FC" w14:textId="3FB118E7" w:rsidR="00AB551F" w:rsidRDefault="00AB551F" w:rsidP="00AB551F"/>
    <w:p w14:paraId="081526FE" w14:textId="2E85A648" w:rsidR="00CB1A6D" w:rsidRDefault="00CB1A6D" w:rsidP="00AB551F"/>
    <w:p w14:paraId="5848E0FC" w14:textId="7EEC12A9" w:rsidR="00CB1A6D" w:rsidRDefault="00CB1A6D" w:rsidP="00AB551F"/>
    <w:p w14:paraId="4194EBE9" w14:textId="092B0FB5" w:rsidR="00CB1A6D" w:rsidRDefault="00CB1A6D" w:rsidP="00AB551F"/>
    <w:p w14:paraId="54063FDC" w14:textId="0ECCC21A" w:rsidR="00CB1A6D" w:rsidRDefault="00CB1A6D" w:rsidP="00AB551F"/>
    <w:p w14:paraId="603F177D" w14:textId="6F751184" w:rsidR="00CB1A6D" w:rsidRDefault="00CB1A6D" w:rsidP="00AB551F"/>
    <w:p w14:paraId="3E9539F9" w14:textId="690DEA74" w:rsidR="00CB1A6D" w:rsidRDefault="00CB1A6D" w:rsidP="00E134C4">
      <w:pPr>
        <w:ind w:left="0" w:firstLine="0"/>
      </w:pPr>
    </w:p>
    <w:p w14:paraId="419EC0FD" w14:textId="77777777" w:rsidR="0008322D" w:rsidRDefault="0008322D" w:rsidP="00AB551F"/>
    <w:p w14:paraId="14669EBD" w14:textId="72CA877D" w:rsidR="00D30AC1" w:rsidRDefault="00D30AC1" w:rsidP="00AB551F"/>
    <w:p w14:paraId="5EBCAEEF" w14:textId="2E3D4B00" w:rsidR="00D30AC1" w:rsidRDefault="00D30AC1" w:rsidP="00AB551F"/>
    <w:p w14:paraId="00731B3E" w14:textId="5AE8BDA3" w:rsidR="00ED002D" w:rsidRDefault="00ED002D" w:rsidP="00AB551F"/>
    <w:p w14:paraId="2DC00530" w14:textId="77777777" w:rsidR="00ED002D" w:rsidRDefault="00ED002D" w:rsidP="00AB551F"/>
    <w:p w14:paraId="48C23861" w14:textId="5DF9BEAC" w:rsidR="00CB1A6D" w:rsidRDefault="00CB1A6D" w:rsidP="00AB551F"/>
    <w:p w14:paraId="12B99D0C" w14:textId="77777777" w:rsidR="00CB1A6D" w:rsidRDefault="00CB1A6D" w:rsidP="00AB551F"/>
    <w:p w14:paraId="304AD69B" w14:textId="77777777" w:rsidR="00AB551F" w:rsidRDefault="00AB551F" w:rsidP="00AB551F">
      <w:pPr>
        <w:pStyle w:val="Nadpis2"/>
        <w:spacing w:after="212"/>
      </w:pPr>
      <w:bookmarkStart w:id="95" w:name="_Toc127026627"/>
      <w:bookmarkStart w:id="96" w:name="_Toc127027458"/>
      <w:bookmarkStart w:id="97" w:name="_Toc127728127"/>
      <w:bookmarkStart w:id="98" w:name="_Toc127728538"/>
      <w:bookmarkStart w:id="99" w:name="_Toc127732283"/>
      <w:bookmarkStart w:id="100" w:name="_Toc127735349"/>
      <w:bookmarkStart w:id="101" w:name="_Toc127735532"/>
      <w:bookmarkStart w:id="102" w:name="_Toc127791732"/>
      <w:bookmarkStart w:id="103" w:name="_Toc132766637"/>
      <w:bookmarkStart w:id="104" w:name="_Toc133829570"/>
      <w:bookmarkStart w:id="105" w:name="_Toc134506142"/>
      <w:bookmarkStart w:id="106" w:name="_Toc134557029"/>
      <w:bookmarkStart w:id="107" w:name="_Toc134557087"/>
      <w:bookmarkStart w:id="108" w:name="_Toc135060467"/>
      <w:bookmarkStart w:id="109" w:name="_Toc135248485"/>
      <w:bookmarkStart w:id="110" w:name="_Toc135325312"/>
      <w:bookmarkStart w:id="111" w:name="_Toc135325363"/>
      <w:bookmarkStart w:id="112" w:name="_Toc135325421"/>
      <w:bookmarkStart w:id="113" w:name="_Toc135325516"/>
      <w:r>
        <w:t>POĎAKOVANIE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217BB1B" w14:textId="77777777" w:rsidR="00AB551F" w:rsidRDefault="00AB551F" w:rsidP="00AB551F">
      <w:pPr>
        <w:spacing w:after="156" w:line="259" w:lineRule="auto"/>
        <w:ind w:left="0" w:right="0" w:firstLine="0"/>
        <w:jc w:val="left"/>
      </w:pPr>
      <w:r>
        <w:t xml:space="preserve"> </w:t>
      </w:r>
    </w:p>
    <w:p w14:paraId="1804DDE1" w14:textId="36B14600" w:rsidR="00321180" w:rsidRDefault="00AB551F" w:rsidP="00AB551F">
      <w:pPr>
        <w:ind w:left="0" w:right="0" w:firstLine="567"/>
        <w:sectPr w:rsidR="00321180">
          <w:footerReference w:type="default" r:id="rId8"/>
          <w:pgSz w:w="11906" w:h="16838"/>
          <w:pgMar w:top="1417" w:right="1417" w:bottom="1417" w:left="1417" w:header="708" w:footer="708" w:gutter="0"/>
          <w:cols w:space="708"/>
          <w:docGrid w:linePitch="360"/>
        </w:sectPr>
      </w:pPr>
      <w:r>
        <w:t>Týmto by som sa chcela poďakovať Mgr. Alene Svobodovej za odborné vedenie mojej diplomovej práce a taktiež za trpezlivosť, pomoc a cenné rady.</w:t>
      </w:r>
      <w:r w:rsidR="0008322D">
        <w:t xml:space="preserve"> Taktiež ďakujem môjmu manželovi, rodine a priateľom za pomoc a podporu počas  písania  diplomovej práce.</w:t>
      </w:r>
    </w:p>
    <w:sdt>
      <w:sdtPr>
        <w:rPr>
          <w:rFonts w:ascii="Times New Roman" w:eastAsia="Times New Roman" w:hAnsi="Times New Roman" w:cs="Times New Roman"/>
          <w:color w:val="000000"/>
          <w:sz w:val="24"/>
          <w:szCs w:val="22"/>
        </w:rPr>
        <w:id w:val="-1511672841"/>
        <w:docPartObj>
          <w:docPartGallery w:val="Table of Contents"/>
          <w:docPartUnique/>
        </w:docPartObj>
      </w:sdtPr>
      <w:sdtEndPr>
        <w:rPr>
          <w:b/>
          <w:bCs/>
        </w:rPr>
      </w:sdtEndPr>
      <w:sdtContent>
        <w:p w14:paraId="7AC6CFFE" w14:textId="77777777" w:rsidR="001F1A3C" w:rsidRDefault="00321180" w:rsidP="001F1A3C">
          <w:pPr>
            <w:pStyle w:val="Hlavikaobsahu"/>
            <w:spacing w:line="480" w:lineRule="auto"/>
            <w:rPr>
              <w:noProof/>
            </w:rPr>
          </w:pPr>
          <w:r w:rsidRPr="0043024A">
            <w:rPr>
              <w:rFonts w:ascii="Times New Roman" w:hAnsi="Times New Roman" w:cs="Times New Roman"/>
              <w:b/>
              <w:bCs/>
              <w:caps/>
              <w:color w:val="auto"/>
            </w:rPr>
            <w:t>Obsah</w:t>
          </w:r>
          <w:r>
            <w:fldChar w:fldCharType="begin"/>
          </w:r>
          <w:r>
            <w:instrText xml:space="preserve"> TOC \o "1-3" \h \z \u </w:instrText>
          </w:r>
          <w:r>
            <w:fldChar w:fldCharType="separate"/>
          </w:r>
        </w:p>
        <w:p w14:paraId="587F808C" w14:textId="3EE54CA6"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17" w:history="1">
            <w:r w:rsidR="001F1A3C" w:rsidRPr="005A5F01">
              <w:rPr>
                <w:rStyle w:val="Hypertextovprepojenie"/>
              </w:rPr>
              <w:t>ÚVOD</w:t>
            </w:r>
            <w:r w:rsidR="001F1A3C">
              <w:rPr>
                <w:webHidden/>
              </w:rPr>
              <w:tab/>
            </w:r>
            <w:r w:rsidR="001F1A3C">
              <w:rPr>
                <w:webHidden/>
              </w:rPr>
              <w:fldChar w:fldCharType="begin"/>
            </w:r>
            <w:r w:rsidR="001F1A3C">
              <w:rPr>
                <w:webHidden/>
              </w:rPr>
              <w:instrText xml:space="preserve"> PAGEREF _Toc135325517 \h </w:instrText>
            </w:r>
            <w:r w:rsidR="001F1A3C">
              <w:rPr>
                <w:webHidden/>
              </w:rPr>
            </w:r>
            <w:r w:rsidR="001F1A3C">
              <w:rPr>
                <w:webHidden/>
              </w:rPr>
              <w:fldChar w:fldCharType="separate"/>
            </w:r>
            <w:r w:rsidR="001F1A3C">
              <w:rPr>
                <w:webHidden/>
              </w:rPr>
              <w:t>9</w:t>
            </w:r>
            <w:r w:rsidR="001F1A3C">
              <w:rPr>
                <w:webHidden/>
              </w:rPr>
              <w:fldChar w:fldCharType="end"/>
            </w:r>
          </w:hyperlink>
        </w:p>
        <w:p w14:paraId="2E7370B9" w14:textId="3AD6C6E3"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18" w:history="1">
            <w:r w:rsidR="001F1A3C" w:rsidRPr="005A5F01">
              <w:rPr>
                <w:rStyle w:val="Hypertextovprepojenie"/>
              </w:rPr>
              <w:t>1 Teoretický prehľad poznatkov</w:t>
            </w:r>
            <w:r w:rsidR="001F1A3C">
              <w:rPr>
                <w:webHidden/>
              </w:rPr>
              <w:tab/>
            </w:r>
            <w:r w:rsidR="001F1A3C">
              <w:rPr>
                <w:webHidden/>
              </w:rPr>
              <w:fldChar w:fldCharType="begin"/>
            </w:r>
            <w:r w:rsidR="001F1A3C">
              <w:rPr>
                <w:webHidden/>
              </w:rPr>
              <w:instrText xml:space="preserve"> PAGEREF _Toc135325518 \h </w:instrText>
            </w:r>
            <w:r w:rsidR="001F1A3C">
              <w:rPr>
                <w:webHidden/>
              </w:rPr>
            </w:r>
            <w:r w:rsidR="001F1A3C">
              <w:rPr>
                <w:webHidden/>
              </w:rPr>
              <w:fldChar w:fldCharType="separate"/>
            </w:r>
            <w:r w:rsidR="001F1A3C">
              <w:rPr>
                <w:webHidden/>
              </w:rPr>
              <w:t>12</w:t>
            </w:r>
            <w:r w:rsidR="001F1A3C">
              <w:rPr>
                <w:webHidden/>
              </w:rPr>
              <w:fldChar w:fldCharType="end"/>
            </w:r>
          </w:hyperlink>
        </w:p>
        <w:p w14:paraId="1DB83855" w14:textId="292325AF"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19" w:history="1">
            <w:r w:rsidR="001F1A3C" w:rsidRPr="005A5F01">
              <w:rPr>
                <w:rStyle w:val="Hypertextovprepojenie"/>
                <w:noProof/>
              </w:rPr>
              <w:t>1.1 Charakteristika starnutia a staroby</w:t>
            </w:r>
            <w:r w:rsidR="001F1A3C">
              <w:rPr>
                <w:noProof/>
                <w:webHidden/>
              </w:rPr>
              <w:tab/>
            </w:r>
            <w:r w:rsidR="001F1A3C">
              <w:rPr>
                <w:noProof/>
                <w:webHidden/>
              </w:rPr>
              <w:fldChar w:fldCharType="begin"/>
            </w:r>
            <w:r w:rsidR="001F1A3C">
              <w:rPr>
                <w:noProof/>
                <w:webHidden/>
              </w:rPr>
              <w:instrText xml:space="preserve"> PAGEREF _Toc135325519 \h </w:instrText>
            </w:r>
            <w:r w:rsidR="001F1A3C">
              <w:rPr>
                <w:noProof/>
                <w:webHidden/>
              </w:rPr>
            </w:r>
            <w:r w:rsidR="001F1A3C">
              <w:rPr>
                <w:noProof/>
                <w:webHidden/>
              </w:rPr>
              <w:fldChar w:fldCharType="separate"/>
            </w:r>
            <w:r w:rsidR="001F1A3C">
              <w:rPr>
                <w:noProof/>
                <w:webHidden/>
              </w:rPr>
              <w:t>12</w:t>
            </w:r>
            <w:r w:rsidR="001F1A3C">
              <w:rPr>
                <w:noProof/>
                <w:webHidden/>
              </w:rPr>
              <w:fldChar w:fldCharType="end"/>
            </w:r>
          </w:hyperlink>
        </w:p>
        <w:p w14:paraId="3F55E786" w14:textId="3ADF4AC2" w:rsidR="001F1A3C" w:rsidRDefault="00000000">
          <w:pPr>
            <w:pStyle w:val="Obsah3"/>
            <w:rPr>
              <w:rFonts w:asciiTheme="minorHAnsi" w:eastAsiaTheme="minorEastAsia" w:hAnsiTheme="minorHAnsi" w:cstheme="minorBidi"/>
              <w:b w:val="0"/>
              <w:bCs w:val="0"/>
              <w:color w:val="auto"/>
              <w:kern w:val="2"/>
              <w:sz w:val="22"/>
              <w:lang w:val="cs-CZ" w:eastAsia="cs-CZ"/>
              <w14:ligatures w14:val="standardContextual"/>
            </w:rPr>
          </w:pPr>
          <w:hyperlink w:anchor="_Toc135325520" w:history="1">
            <w:r w:rsidR="001F1A3C" w:rsidRPr="005A5F01">
              <w:rPr>
                <w:rStyle w:val="Hypertextovprepojenie"/>
              </w:rPr>
              <w:t>1.1.1 Demografický vývoj populácie</w:t>
            </w:r>
            <w:r w:rsidR="001F1A3C">
              <w:rPr>
                <w:webHidden/>
              </w:rPr>
              <w:tab/>
            </w:r>
            <w:r w:rsidR="001F1A3C">
              <w:rPr>
                <w:webHidden/>
              </w:rPr>
              <w:fldChar w:fldCharType="begin"/>
            </w:r>
            <w:r w:rsidR="001F1A3C">
              <w:rPr>
                <w:webHidden/>
              </w:rPr>
              <w:instrText xml:space="preserve"> PAGEREF _Toc135325520 \h </w:instrText>
            </w:r>
            <w:r w:rsidR="001F1A3C">
              <w:rPr>
                <w:webHidden/>
              </w:rPr>
            </w:r>
            <w:r w:rsidR="001F1A3C">
              <w:rPr>
                <w:webHidden/>
              </w:rPr>
              <w:fldChar w:fldCharType="separate"/>
            </w:r>
            <w:r w:rsidR="001F1A3C">
              <w:rPr>
                <w:webHidden/>
              </w:rPr>
              <w:t>16</w:t>
            </w:r>
            <w:r w:rsidR="001F1A3C">
              <w:rPr>
                <w:webHidden/>
              </w:rPr>
              <w:fldChar w:fldCharType="end"/>
            </w:r>
          </w:hyperlink>
        </w:p>
        <w:p w14:paraId="5D9FE6EE" w14:textId="67EFD1B2" w:rsidR="001F1A3C" w:rsidRDefault="00000000">
          <w:pPr>
            <w:pStyle w:val="Obsah3"/>
            <w:rPr>
              <w:rFonts w:asciiTheme="minorHAnsi" w:eastAsiaTheme="minorEastAsia" w:hAnsiTheme="minorHAnsi" w:cstheme="minorBidi"/>
              <w:b w:val="0"/>
              <w:bCs w:val="0"/>
              <w:color w:val="auto"/>
              <w:kern w:val="2"/>
              <w:sz w:val="22"/>
              <w:lang w:val="cs-CZ" w:eastAsia="cs-CZ"/>
              <w14:ligatures w14:val="standardContextual"/>
            </w:rPr>
          </w:pPr>
          <w:hyperlink w:anchor="_Toc135325521" w:history="1">
            <w:r w:rsidR="001F1A3C" w:rsidRPr="005A5F01">
              <w:rPr>
                <w:rStyle w:val="Hypertextovprepojenie"/>
              </w:rPr>
              <w:t>1.1.2 Problematika a prejavy starnutia</w:t>
            </w:r>
            <w:r w:rsidR="001F1A3C">
              <w:rPr>
                <w:webHidden/>
              </w:rPr>
              <w:tab/>
            </w:r>
            <w:r w:rsidR="001F1A3C">
              <w:rPr>
                <w:webHidden/>
              </w:rPr>
              <w:fldChar w:fldCharType="begin"/>
            </w:r>
            <w:r w:rsidR="001F1A3C">
              <w:rPr>
                <w:webHidden/>
              </w:rPr>
              <w:instrText xml:space="preserve"> PAGEREF _Toc135325521 \h </w:instrText>
            </w:r>
            <w:r w:rsidR="001F1A3C">
              <w:rPr>
                <w:webHidden/>
              </w:rPr>
            </w:r>
            <w:r w:rsidR="001F1A3C">
              <w:rPr>
                <w:webHidden/>
              </w:rPr>
              <w:fldChar w:fldCharType="separate"/>
            </w:r>
            <w:r w:rsidR="001F1A3C">
              <w:rPr>
                <w:webHidden/>
              </w:rPr>
              <w:t>17</w:t>
            </w:r>
            <w:r w:rsidR="001F1A3C">
              <w:rPr>
                <w:webHidden/>
              </w:rPr>
              <w:fldChar w:fldCharType="end"/>
            </w:r>
          </w:hyperlink>
        </w:p>
        <w:p w14:paraId="5A6B1DD6" w14:textId="48CD1873"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22" w:history="1">
            <w:r w:rsidR="001F1A3C" w:rsidRPr="005A5F01">
              <w:rPr>
                <w:rStyle w:val="Hypertextovprepojenie"/>
                <w:noProof/>
              </w:rPr>
              <w:t>1.2 Aspekty starnutia</w:t>
            </w:r>
            <w:r w:rsidR="001F1A3C">
              <w:rPr>
                <w:noProof/>
                <w:webHidden/>
              </w:rPr>
              <w:tab/>
            </w:r>
            <w:r w:rsidR="001F1A3C">
              <w:rPr>
                <w:noProof/>
                <w:webHidden/>
              </w:rPr>
              <w:fldChar w:fldCharType="begin"/>
            </w:r>
            <w:r w:rsidR="001F1A3C">
              <w:rPr>
                <w:noProof/>
                <w:webHidden/>
              </w:rPr>
              <w:instrText xml:space="preserve"> PAGEREF _Toc135325522 \h </w:instrText>
            </w:r>
            <w:r w:rsidR="001F1A3C">
              <w:rPr>
                <w:noProof/>
                <w:webHidden/>
              </w:rPr>
            </w:r>
            <w:r w:rsidR="001F1A3C">
              <w:rPr>
                <w:noProof/>
                <w:webHidden/>
              </w:rPr>
              <w:fldChar w:fldCharType="separate"/>
            </w:r>
            <w:r w:rsidR="001F1A3C">
              <w:rPr>
                <w:noProof/>
                <w:webHidden/>
              </w:rPr>
              <w:t>18</w:t>
            </w:r>
            <w:r w:rsidR="001F1A3C">
              <w:rPr>
                <w:noProof/>
                <w:webHidden/>
              </w:rPr>
              <w:fldChar w:fldCharType="end"/>
            </w:r>
          </w:hyperlink>
        </w:p>
        <w:p w14:paraId="5A6491BA" w14:textId="34A9D737"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23" w:history="1">
            <w:r w:rsidR="001F1A3C" w:rsidRPr="005A5F01">
              <w:rPr>
                <w:rStyle w:val="Hypertextovprepojenie"/>
              </w:rPr>
              <w:t>1.2 Kvalita života osôb vyššieho veku</w:t>
            </w:r>
            <w:r w:rsidR="001F1A3C">
              <w:rPr>
                <w:webHidden/>
              </w:rPr>
              <w:tab/>
            </w:r>
            <w:r w:rsidR="001F1A3C">
              <w:rPr>
                <w:webHidden/>
              </w:rPr>
              <w:fldChar w:fldCharType="begin"/>
            </w:r>
            <w:r w:rsidR="001F1A3C">
              <w:rPr>
                <w:webHidden/>
              </w:rPr>
              <w:instrText xml:space="preserve"> PAGEREF _Toc135325523 \h </w:instrText>
            </w:r>
            <w:r w:rsidR="001F1A3C">
              <w:rPr>
                <w:webHidden/>
              </w:rPr>
            </w:r>
            <w:r w:rsidR="001F1A3C">
              <w:rPr>
                <w:webHidden/>
              </w:rPr>
              <w:fldChar w:fldCharType="separate"/>
            </w:r>
            <w:r w:rsidR="001F1A3C">
              <w:rPr>
                <w:webHidden/>
              </w:rPr>
              <w:t>21</w:t>
            </w:r>
            <w:r w:rsidR="001F1A3C">
              <w:rPr>
                <w:webHidden/>
              </w:rPr>
              <w:fldChar w:fldCharType="end"/>
            </w:r>
          </w:hyperlink>
        </w:p>
        <w:p w14:paraId="5F37777E" w14:textId="35556207"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24" w:history="1">
            <w:r w:rsidR="001F1A3C" w:rsidRPr="005A5F01">
              <w:rPr>
                <w:rStyle w:val="Hypertextovprepojenie"/>
                <w:noProof/>
              </w:rPr>
              <w:t>1.2.1 Faktory indikujúce kvalitu života</w:t>
            </w:r>
            <w:r w:rsidR="001F1A3C">
              <w:rPr>
                <w:noProof/>
                <w:webHidden/>
              </w:rPr>
              <w:tab/>
            </w:r>
            <w:r w:rsidR="001F1A3C">
              <w:rPr>
                <w:noProof/>
                <w:webHidden/>
              </w:rPr>
              <w:fldChar w:fldCharType="begin"/>
            </w:r>
            <w:r w:rsidR="001F1A3C">
              <w:rPr>
                <w:noProof/>
                <w:webHidden/>
              </w:rPr>
              <w:instrText xml:space="preserve"> PAGEREF _Toc135325524 \h </w:instrText>
            </w:r>
            <w:r w:rsidR="001F1A3C">
              <w:rPr>
                <w:noProof/>
                <w:webHidden/>
              </w:rPr>
            </w:r>
            <w:r w:rsidR="001F1A3C">
              <w:rPr>
                <w:noProof/>
                <w:webHidden/>
              </w:rPr>
              <w:fldChar w:fldCharType="separate"/>
            </w:r>
            <w:r w:rsidR="001F1A3C">
              <w:rPr>
                <w:noProof/>
                <w:webHidden/>
              </w:rPr>
              <w:t>22</w:t>
            </w:r>
            <w:r w:rsidR="001F1A3C">
              <w:rPr>
                <w:noProof/>
                <w:webHidden/>
              </w:rPr>
              <w:fldChar w:fldCharType="end"/>
            </w:r>
          </w:hyperlink>
        </w:p>
        <w:p w14:paraId="6DEFFE54" w14:textId="437BC30A"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25" w:history="1">
            <w:r w:rsidR="001F1A3C" w:rsidRPr="005A5F01">
              <w:rPr>
                <w:rStyle w:val="Hypertextovprepojenie"/>
                <w:noProof/>
              </w:rPr>
              <w:t>1.2.2 Samostatnosť osoby vyššieho veku</w:t>
            </w:r>
            <w:r w:rsidR="001F1A3C">
              <w:rPr>
                <w:noProof/>
                <w:webHidden/>
              </w:rPr>
              <w:tab/>
            </w:r>
            <w:r w:rsidR="001F1A3C">
              <w:rPr>
                <w:noProof/>
                <w:webHidden/>
              </w:rPr>
              <w:fldChar w:fldCharType="begin"/>
            </w:r>
            <w:r w:rsidR="001F1A3C">
              <w:rPr>
                <w:noProof/>
                <w:webHidden/>
              </w:rPr>
              <w:instrText xml:space="preserve"> PAGEREF _Toc135325525 \h </w:instrText>
            </w:r>
            <w:r w:rsidR="001F1A3C">
              <w:rPr>
                <w:noProof/>
                <w:webHidden/>
              </w:rPr>
            </w:r>
            <w:r w:rsidR="001F1A3C">
              <w:rPr>
                <w:noProof/>
                <w:webHidden/>
              </w:rPr>
              <w:fldChar w:fldCharType="separate"/>
            </w:r>
            <w:r w:rsidR="001F1A3C">
              <w:rPr>
                <w:noProof/>
                <w:webHidden/>
              </w:rPr>
              <w:t>22</w:t>
            </w:r>
            <w:r w:rsidR="001F1A3C">
              <w:rPr>
                <w:noProof/>
                <w:webHidden/>
              </w:rPr>
              <w:fldChar w:fldCharType="end"/>
            </w:r>
          </w:hyperlink>
        </w:p>
        <w:p w14:paraId="2AFCC963" w14:textId="7AD6B85F"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26" w:history="1">
            <w:r w:rsidR="001F1A3C" w:rsidRPr="005A5F01">
              <w:rPr>
                <w:rStyle w:val="Hypertextovprepojenie"/>
                <w:noProof/>
              </w:rPr>
              <w:t>1.2.3. Hodnotenie kvality života</w:t>
            </w:r>
            <w:r w:rsidR="001F1A3C">
              <w:rPr>
                <w:noProof/>
                <w:webHidden/>
              </w:rPr>
              <w:tab/>
            </w:r>
            <w:r w:rsidR="001F1A3C">
              <w:rPr>
                <w:noProof/>
                <w:webHidden/>
              </w:rPr>
              <w:fldChar w:fldCharType="begin"/>
            </w:r>
            <w:r w:rsidR="001F1A3C">
              <w:rPr>
                <w:noProof/>
                <w:webHidden/>
              </w:rPr>
              <w:instrText xml:space="preserve"> PAGEREF _Toc135325526 \h </w:instrText>
            </w:r>
            <w:r w:rsidR="001F1A3C">
              <w:rPr>
                <w:noProof/>
                <w:webHidden/>
              </w:rPr>
            </w:r>
            <w:r w:rsidR="001F1A3C">
              <w:rPr>
                <w:noProof/>
                <w:webHidden/>
              </w:rPr>
              <w:fldChar w:fldCharType="separate"/>
            </w:r>
            <w:r w:rsidR="001F1A3C">
              <w:rPr>
                <w:noProof/>
                <w:webHidden/>
              </w:rPr>
              <w:t>23</w:t>
            </w:r>
            <w:r w:rsidR="001F1A3C">
              <w:rPr>
                <w:noProof/>
                <w:webHidden/>
              </w:rPr>
              <w:fldChar w:fldCharType="end"/>
            </w:r>
          </w:hyperlink>
        </w:p>
        <w:p w14:paraId="3EC6B1F5" w14:textId="2A7E5EC3"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27" w:history="1">
            <w:r w:rsidR="001F1A3C" w:rsidRPr="005A5F01">
              <w:rPr>
                <w:rStyle w:val="Hypertextovprepojenie"/>
                <w:noProof/>
              </w:rPr>
              <w:t>1.2.4 Pravidelná pohybová aktivita a jej vplyv na kvalitu života u osôb vyššieho veku</w:t>
            </w:r>
            <w:r w:rsidR="001F1A3C">
              <w:rPr>
                <w:noProof/>
                <w:webHidden/>
              </w:rPr>
              <w:tab/>
            </w:r>
            <w:r w:rsidR="001F1A3C">
              <w:rPr>
                <w:noProof/>
                <w:webHidden/>
              </w:rPr>
              <w:fldChar w:fldCharType="begin"/>
            </w:r>
            <w:r w:rsidR="001F1A3C">
              <w:rPr>
                <w:noProof/>
                <w:webHidden/>
              </w:rPr>
              <w:instrText xml:space="preserve"> PAGEREF _Toc135325527 \h </w:instrText>
            </w:r>
            <w:r w:rsidR="001F1A3C">
              <w:rPr>
                <w:noProof/>
                <w:webHidden/>
              </w:rPr>
            </w:r>
            <w:r w:rsidR="001F1A3C">
              <w:rPr>
                <w:noProof/>
                <w:webHidden/>
              </w:rPr>
              <w:fldChar w:fldCharType="separate"/>
            </w:r>
            <w:r w:rsidR="001F1A3C">
              <w:rPr>
                <w:noProof/>
                <w:webHidden/>
              </w:rPr>
              <w:t>24</w:t>
            </w:r>
            <w:r w:rsidR="001F1A3C">
              <w:rPr>
                <w:noProof/>
                <w:webHidden/>
              </w:rPr>
              <w:fldChar w:fldCharType="end"/>
            </w:r>
          </w:hyperlink>
        </w:p>
        <w:p w14:paraId="67A5D96C" w14:textId="219EA674"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28" w:history="1">
            <w:r w:rsidR="001F1A3C" w:rsidRPr="005A5F01">
              <w:rPr>
                <w:rStyle w:val="Hypertextovprepojenie"/>
                <w:noProof/>
              </w:rPr>
              <w:t>1.2.5 Vplyv intenzity a trvania pohybovej aktivity na kvalitu života</w:t>
            </w:r>
            <w:r w:rsidR="001F1A3C">
              <w:rPr>
                <w:noProof/>
                <w:webHidden/>
              </w:rPr>
              <w:tab/>
            </w:r>
            <w:r w:rsidR="001F1A3C">
              <w:rPr>
                <w:noProof/>
                <w:webHidden/>
              </w:rPr>
              <w:fldChar w:fldCharType="begin"/>
            </w:r>
            <w:r w:rsidR="001F1A3C">
              <w:rPr>
                <w:noProof/>
                <w:webHidden/>
              </w:rPr>
              <w:instrText xml:space="preserve"> PAGEREF _Toc135325528 \h </w:instrText>
            </w:r>
            <w:r w:rsidR="001F1A3C">
              <w:rPr>
                <w:noProof/>
                <w:webHidden/>
              </w:rPr>
            </w:r>
            <w:r w:rsidR="001F1A3C">
              <w:rPr>
                <w:noProof/>
                <w:webHidden/>
              </w:rPr>
              <w:fldChar w:fldCharType="separate"/>
            </w:r>
            <w:r w:rsidR="001F1A3C">
              <w:rPr>
                <w:noProof/>
                <w:webHidden/>
              </w:rPr>
              <w:t>24</w:t>
            </w:r>
            <w:r w:rsidR="001F1A3C">
              <w:rPr>
                <w:noProof/>
                <w:webHidden/>
              </w:rPr>
              <w:fldChar w:fldCharType="end"/>
            </w:r>
          </w:hyperlink>
        </w:p>
        <w:p w14:paraId="6092E0C5" w14:textId="10473AE9"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29" w:history="1">
            <w:r w:rsidR="001F1A3C" w:rsidRPr="005A5F01">
              <w:rPr>
                <w:rStyle w:val="Hypertextovprepojenie"/>
              </w:rPr>
              <w:t>1.3 Pohybová aktivita osôb vyššieho veku</w:t>
            </w:r>
            <w:r w:rsidR="001F1A3C">
              <w:rPr>
                <w:webHidden/>
              </w:rPr>
              <w:tab/>
            </w:r>
            <w:r w:rsidR="001F1A3C">
              <w:rPr>
                <w:webHidden/>
              </w:rPr>
              <w:fldChar w:fldCharType="begin"/>
            </w:r>
            <w:r w:rsidR="001F1A3C">
              <w:rPr>
                <w:webHidden/>
              </w:rPr>
              <w:instrText xml:space="preserve"> PAGEREF _Toc135325529 \h </w:instrText>
            </w:r>
            <w:r w:rsidR="001F1A3C">
              <w:rPr>
                <w:webHidden/>
              </w:rPr>
            </w:r>
            <w:r w:rsidR="001F1A3C">
              <w:rPr>
                <w:webHidden/>
              </w:rPr>
              <w:fldChar w:fldCharType="separate"/>
            </w:r>
            <w:r w:rsidR="001F1A3C">
              <w:rPr>
                <w:webHidden/>
              </w:rPr>
              <w:t>24</w:t>
            </w:r>
            <w:r w:rsidR="001F1A3C">
              <w:rPr>
                <w:webHidden/>
              </w:rPr>
              <w:fldChar w:fldCharType="end"/>
            </w:r>
          </w:hyperlink>
        </w:p>
        <w:p w14:paraId="7DC5CBEA" w14:textId="61B23F28"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30" w:history="1">
            <w:r w:rsidR="001F1A3C" w:rsidRPr="005A5F01">
              <w:rPr>
                <w:rStyle w:val="Hypertextovprepojenie"/>
                <w:noProof/>
              </w:rPr>
              <w:t>1.3.1 Vplyv pohybovej aktivity na kvalitu života osôb vyššieho veku</w:t>
            </w:r>
            <w:r w:rsidR="001F1A3C">
              <w:rPr>
                <w:noProof/>
                <w:webHidden/>
              </w:rPr>
              <w:tab/>
            </w:r>
            <w:r w:rsidR="001F1A3C">
              <w:rPr>
                <w:noProof/>
                <w:webHidden/>
              </w:rPr>
              <w:fldChar w:fldCharType="begin"/>
            </w:r>
            <w:r w:rsidR="001F1A3C">
              <w:rPr>
                <w:noProof/>
                <w:webHidden/>
              </w:rPr>
              <w:instrText xml:space="preserve"> PAGEREF _Toc135325530 \h </w:instrText>
            </w:r>
            <w:r w:rsidR="001F1A3C">
              <w:rPr>
                <w:noProof/>
                <w:webHidden/>
              </w:rPr>
            </w:r>
            <w:r w:rsidR="001F1A3C">
              <w:rPr>
                <w:noProof/>
                <w:webHidden/>
              </w:rPr>
              <w:fldChar w:fldCharType="separate"/>
            </w:r>
            <w:r w:rsidR="001F1A3C">
              <w:rPr>
                <w:noProof/>
                <w:webHidden/>
              </w:rPr>
              <w:t>27</w:t>
            </w:r>
            <w:r w:rsidR="001F1A3C">
              <w:rPr>
                <w:noProof/>
                <w:webHidden/>
              </w:rPr>
              <w:fldChar w:fldCharType="end"/>
            </w:r>
          </w:hyperlink>
        </w:p>
        <w:p w14:paraId="282CD4DC" w14:textId="0F078B1D"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31" w:history="1">
            <w:r w:rsidR="001F1A3C" w:rsidRPr="005A5F01">
              <w:rPr>
                <w:rStyle w:val="Hypertextovprepojenie"/>
                <w:noProof/>
              </w:rPr>
              <w:t>1.3.2 Vhodné pohybové aktivity pre osoby vyššieho veku</w:t>
            </w:r>
            <w:r w:rsidR="001F1A3C">
              <w:rPr>
                <w:noProof/>
                <w:webHidden/>
              </w:rPr>
              <w:tab/>
            </w:r>
            <w:r w:rsidR="001F1A3C">
              <w:rPr>
                <w:noProof/>
                <w:webHidden/>
              </w:rPr>
              <w:fldChar w:fldCharType="begin"/>
            </w:r>
            <w:r w:rsidR="001F1A3C">
              <w:rPr>
                <w:noProof/>
                <w:webHidden/>
              </w:rPr>
              <w:instrText xml:space="preserve"> PAGEREF _Toc135325531 \h </w:instrText>
            </w:r>
            <w:r w:rsidR="001F1A3C">
              <w:rPr>
                <w:noProof/>
                <w:webHidden/>
              </w:rPr>
            </w:r>
            <w:r w:rsidR="001F1A3C">
              <w:rPr>
                <w:noProof/>
                <w:webHidden/>
              </w:rPr>
              <w:fldChar w:fldCharType="separate"/>
            </w:r>
            <w:r w:rsidR="001F1A3C">
              <w:rPr>
                <w:noProof/>
                <w:webHidden/>
              </w:rPr>
              <w:t>29</w:t>
            </w:r>
            <w:r w:rsidR="001F1A3C">
              <w:rPr>
                <w:noProof/>
                <w:webHidden/>
              </w:rPr>
              <w:fldChar w:fldCharType="end"/>
            </w:r>
          </w:hyperlink>
        </w:p>
        <w:p w14:paraId="5AEEB158" w14:textId="0201B863"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32" w:history="1">
            <w:r w:rsidR="001F1A3C" w:rsidRPr="005A5F01">
              <w:rPr>
                <w:rStyle w:val="Hypertextovprepojenie"/>
                <w:noProof/>
              </w:rPr>
              <w:t>1.3.3 Doporučené množstvo pohybovej aktivity podľa WHO pre osoby vyššieho veku</w:t>
            </w:r>
            <w:r w:rsidR="001F1A3C">
              <w:rPr>
                <w:noProof/>
                <w:webHidden/>
              </w:rPr>
              <w:tab/>
            </w:r>
            <w:r w:rsidR="001F1A3C">
              <w:rPr>
                <w:noProof/>
                <w:webHidden/>
              </w:rPr>
              <w:fldChar w:fldCharType="begin"/>
            </w:r>
            <w:r w:rsidR="001F1A3C">
              <w:rPr>
                <w:noProof/>
                <w:webHidden/>
              </w:rPr>
              <w:instrText xml:space="preserve"> PAGEREF _Toc135325532 \h </w:instrText>
            </w:r>
            <w:r w:rsidR="001F1A3C">
              <w:rPr>
                <w:noProof/>
                <w:webHidden/>
              </w:rPr>
            </w:r>
            <w:r w:rsidR="001F1A3C">
              <w:rPr>
                <w:noProof/>
                <w:webHidden/>
              </w:rPr>
              <w:fldChar w:fldCharType="separate"/>
            </w:r>
            <w:r w:rsidR="001F1A3C">
              <w:rPr>
                <w:noProof/>
                <w:webHidden/>
              </w:rPr>
              <w:t>29</w:t>
            </w:r>
            <w:r w:rsidR="001F1A3C">
              <w:rPr>
                <w:noProof/>
                <w:webHidden/>
              </w:rPr>
              <w:fldChar w:fldCharType="end"/>
            </w:r>
          </w:hyperlink>
        </w:p>
        <w:p w14:paraId="12166A5E" w14:textId="54EE4954"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33" w:history="1">
            <w:r w:rsidR="001F1A3C" w:rsidRPr="005A5F01">
              <w:rPr>
                <w:rStyle w:val="Hypertextovprepojenie"/>
                <w:noProof/>
              </w:rPr>
              <w:t>1.3.4 Hodnotenie pohybovej aktivity a kvality života</w:t>
            </w:r>
            <w:r w:rsidR="001F1A3C">
              <w:rPr>
                <w:noProof/>
                <w:webHidden/>
              </w:rPr>
              <w:tab/>
            </w:r>
            <w:r w:rsidR="001F1A3C">
              <w:rPr>
                <w:noProof/>
                <w:webHidden/>
              </w:rPr>
              <w:fldChar w:fldCharType="begin"/>
            </w:r>
            <w:r w:rsidR="001F1A3C">
              <w:rPr>
                <w:noProof/>
                <w:webHidden/>
              </w:rPr>
              <w:instrText xml:space="preserve"> PAGEREF _Toc135325533 \h </w:instrText>
            </w:r>
            <w:r w:rsidR="001F1A3C">
              <w:rPr>
                <w:noProof/>
                <w:webHidden/>
              </w:rPr>
            </w:r>
            <w:r w:rsidR="001F1A3C">
              <w:rPr>
                <w:noProof/>
                <w:webHidden/>
              </w:rPr>
              <w:fldChar w:fldCharType="separate"/>
            </w:r>
            <w:r w:rsidR="001F1A3C">
              <w:rPr>
                <w:noProof/>
                <w:webHidden/>
              </w:rPr>
              <w:t>30</w:t>
            </w:r>
            <w:r w:rsidR="001F1A3C">
              <w:rPr>
                <w:noProof/>
                <w:webHidden/>
              </w:rPr>
              <w:fldChar w:fldCharType="end"/>
            </w:r>
          </w:hyperlink>
        </w:p>
        <w:p w14:paraId="00FB531F" w14:textId="29A8582F"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34" w:history="1">
            <w:r w:rsidR="001F1A3C" w:rsidRPr="005A5F01">
              <w:rPr>
                <w:rStyle w:val="Hypertextovprepojenie"/>
              </w:rPr>
              <w:t>2 Cieľ a hypotézy diplomovej práce</w:t>
            </w:r>
            <w:r w:rsidR="001F1A3C">
              <w:rPr>
                <w:webHidden/>
              </w:rPr>
              <w:tab/>
            </w:r>
            <w:r w:rsidR="001F1A3C">
              <w:rPr>
                <w:webHidden/>
              </w:rPr>
              <w:fldChar w:fldCharType="begin"/>
            </w:r>
            <w:r w:rsidR="001F1A3C">
              <w:rPr>
                <w:webHidden/>
              </w:rPr>
              <w:instrText xml:space="preserve"> PAGEREF _Toc135325534 \h </w:instrText>
            </w:r>
            <w:r w:rsidR="001F1A3C">
              <w:rPr>
                <w:webHidden/>
              </w:rPr>
            </w:r>
            <w:r w:rsidR="001F1A3C">
              <w:rPr>
                <w:webHidden/>
              </w:rPr>
              <w:fldChar w:fldCharType="separate"/>
            </w:r>
            <w:r w:rsidR="001F1A3C">
              <w:rPr>
                <w:webHidden/>
              </w:rPr>
              <w:t>35</w:t>
            </w:r>
            <w:r w:rsidR="001F1A3C">
              <w:rPr>
                <w:webHidden/>
              </w:rPr>
              <w:fldChar w:fldCharType="end"/>
            </w:r>
          </w:hyperlink>
        </w:p>
        <w:p w14:paraId="44B07DDD" w14:textId="20107CD8"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35" w:history="1">
            <w:r w:rsidR="001F1A3C" w:rsidRPr="005A5F01">
              <w:rPr>
                <w:rStyle w:val="Hypertextovprepojenie"/>
                <w:noProof/>
              </w:rPr>
              <w:t>2.1 Cieľ práce</w:t>
            </w:r>
            <w:r w:rsidR="001F1A3C">
              <w:rPr>
                <w:noProof/>
                <w:webHidden/>
              </w:rPr>
              <w:tab/>
            </w:r>
            <w:r w:rsidR="001F1A3C">
              <w:rPr>
                <w:noProof/>
                <w:webHidden/>
              </w:rPr>
              <w:fldChar w:fldCharType="begin"/>
            </w:r>
            <w:r w:rsidR="001F1A3C">
              <w:rPr>
                <w:noProof/>
                <w:webHidden/>
              </w:rPr>
              <w:instrText xml:space="preserve"> PAGEREF _Toc135325535 \h </w:instrText>
            </w:r>
            <w:r w:rsidR="001F1A3C">
              <w:rPr>
                <w:noProof/>
                <w:webHidden/>
              </w:rPr>
            </w:r>
            <w:r w:rsidR="001F1A3C">
              <w:rPr>
                <w:noProof/>
                <w:webHidden/>
              </w:rPr>
              <w:fldChar w:fldCharType="separate"/>
            </w:r>
            <w:r w:rsidR="001F1A3C">
              <w:rPr>
                <w:noProof/>
                <w:webHidden/>
              </w:rPr>
              <w:t>35</w:t>
            </w:r>
            <w:r w:rsidR="001F1A3C">
              <w:rPr>
                <w:noProof/>
                <w:webHidden/>
              </w:rPr>
              <w:fldChar w:fldCharType="end"/>
            </w:r>
          </w:hyperlink>
        </w:p>
        <w:p w14:paraId="41D96A91" w14:textId="3D009818"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36" w:history="1">
            <w:r w:rsidR="001F1A3C" w:rsidRPr="005A5F01">
              <w:rPr>
                <w:rStyle w:val="Hypertextovprepojenie"/>
                <w:noProof/>
              </w:rPr>
              <w:t>2.2 Hypotézy diplomové práce</w:t>
            </w:r>
            <w:r w:rsidR="001F1A3C">
              <w:rPr>
                <w:noProof/>
                <w:webHidden/>
              </w:rPr>
              <w:tab/>
            </w:r>
            <w:r w:rsidR="001F1A3C">
              <w:rPr>
                <w:noProof/>
                <w:webHidden/>
              </w:rPr>
              <w:fldChar w:fldCharType="begin"/>
            </w:r>
            <w:r w:rsidR="001F1A3C">
              <w:rPr>
                <w:noProof/>
                <w:webHidden/>
              </w:rPr>
              <w:instrText xml:space="preserve"> PAGEREF _Toc135325536 \h </w:instrText>
            </w:r>
            <w:r w:rsidR="001F1A3C">
              <w:rPr>
                <w:noProof/>
                <w:webHidden/>
              </w:rPr>
            </w:r>
            <w:r w:rsidR="001F1A3C">
              <w:rPr>
                <w:noProof/>
                <w:webHidden/>
              </w:rPr>
              <w:fldChar w:fldCharType="separate"/>
            </w:r>
            <w:r w:rsidR="001F1A3C">
              <w:rPr>
                <w:noProof/>
                <w:webHidden/>
              </w:rPr>
              <w:t>35</w:t>
            </w:r>
            <w:r w:rsidR="001F1A3C">
              <w:rPr>
                <w:noProof/>
                <w:webHidden/>
              </w:rPr>
              <w:fldChar w:fldCharType="end"/>
            </w:r>
          </w:hyperlink>
        </w:p>
        <w:p w14:paraId="4CDA1577" w14:textId="6668B41C"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37" w:history="1">
            <w:r w:rsidR="001F1A3C" w:rsidRPr="005A5F01">
              <w:rPr>
                <w:rStyle w:val="Hypertextovprepojenie"/>
              </w:rPr>
              <w:t>3 Metodika výskumu</w:t>
            </w:r>
            <w:r w:rsidR="001F1A3C">
              <w:rPr>
                <w:webHidden/>
              </w:rPr>
              <w:tab/>
            </w:r>
            <w:r w:rsidR="001F1A3C">
              <w:rPr>
                <w:webHidden/>
              </w:rPr>
              <w:fldChar w:fldCharType="begin"/>
            </w:r>
            <w:r w:rsidR="001F1A3C">
              <w:rPr>
                <w:webHidden/>
              </w:rPr>
              <w:instrText xml:space="preserve"> PAGEREF _Toc135325537 \h </w:instrText>
            </w:r>
            <w:r w:rsidR="001F1A3C">
              <w:rPr>
                <w:webHidden/>
              </w:rPr>
            </w:r>
            <w:r w:rsidR="001F1A3C">
              <w:rPr>
                <w:webHidden/>
              </w:rPr>
              <w:fldChar w:fldCharType="separate"/>
            </w:r>
            <w:r w:rsidR="001F1A3C">
              <w:rPr>
                <w:webHidden/>
              </w:rPr>
              <w:t>37</w:t>
            </w:r>
            <w:r w:rsidR="001F1A3C">
              <w:rPr>
                <w:webHidden/>
              </w:rPr>
              <w:fldChar w:fldCharType="end"/>
            </w:r>
          </w:hyperlink>
        </w:p>
        <w:p w14:paraId="6576596F" w14:textId="17044308"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38" w:history="1">
            <w:r w:rsidR="001F1A3C" w:rsidRPr="005A5F01">
              <w:rPr>
                <w:rStyle w:val="Hypertextovprepojenie"/>
                <w:noProof/>
              </w:rPr>
              <w:t>3.1 Charakteristika vyšetrovaného súboru</w:t>
            </w:r>
            <w:r w:rsidR="001F1A3C">
              <w:rPr>
                <w:noProof/>
                <w:webHidden/>
              </w:rPr>
              <w:tab/>
            </w:r>
            <w:r w:rsidR="001F1A3C">
              <w:rPr>
                <w:noProof/>
                <w:webHidden/>
              </w:rPr>
              <w:fldChar w:fldCharType="begin"/>
            </w:r>
            <w:r w:rsidR="001F1A3C">
              <w:rPr>
                <w:noProof/>
                <w:webHidden/>
              </w:rPr>
              <w:instrText xml:space="preserve"> PAGEREF _Toc135325538 \h </w:instrText>
            </w:r>
            <w:r w:rsidR="001F1A3C">
              <w:rPr>
                <w:noProof/>
                <w:webHidden/>
              </w:rPr>
            </w:r>
            <w:r w:rsidR="001F1A3C">
              <w:rPr>
                <w:noProof/>
                <w:webHidden/>
              </w:rPr>
              <w:fldChar w:fldCharType="separate"/>
            </w:r>
            <w:r w:rsidR="001F1A3C">
              <w:rPr>
                <w:noProof/>
                <w:webHidden/>
              </w:rPr>
              <w:t>37</w:t>
            </w:r>
            <w:r w:rsidR="001F1A3C">
              <w:rPr>
                <w:noProof/>
                <w:webHidden/>
              </w:rPr>
              <w:fldChar w:fldCharType="end"/>
            </w:r>
          </w:hyperlink>
        </w:p>
        <w:p w14:paraId="0851E40D" w14:textId="10DEBBC2"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39" w:history="1">
            <w:r w:rsidR="001F1A3C" w:rsidRPr="005A5F01">
              <w:rPr>
                <w:rStyle w:val="Hypertextovprepojenie"/>
                <w:noProof/>
              </w:rPr>
              <w:t>3.2 Metódy zberu dát</w:t>
            </w:r>
            <w:r w:rsidR="001F1A3C">
              <w:rPr>
                <w:noProof/>
                <w:webHidden/>
              </w:rPr>
              <w:tab/>
            </w:r>
            <w:r w:rsidR="001F1A3C">
              <w:rPr>
                <w:noProof/>
                <w:webHidden/>
              </w:rPr>
              <w:fldChar w:fldCharType="begin"/>
            </w:r>
            <w:r w:rsidR="001F1A3C">
              <w:rPr>
                <w:noProof/>
                <w:webHidden/>
              </w:rPr>
              <w:instrText xml:space="preserve"> PAGEREF _Toc135325539 \h </w:instrText>
            </w:r>
            <w:r w:rsidR="001F1A3C">
              <w:rPr>
                <w:noProof/>
                <w:webHidden/>
              </w:rPr>
            </w:r>
            <w:r w:rsidR="001F1A3C">
              <w:rPr>
                <w:noProof/>
                <w:webHidden/>
              </w:rPr>
              <w:fldChar w:fldCharType="separate"/>
            </w:r>
            <w:r w:rsidR="001F1A3C">
              <w:rPr>
                <w:noProof/>
                <w:webHidden/>
              </w:rPr>
              <w:t>38</w:t>
            </w:r>
            <w:r w:rsidR="001F1A3C">
              <w:rPr>
                <w:noProof/>
                <w:webHidden/>
              </w:rPr>
              <w:fldChar w:fldCharType="end"/>
            </w:r>
          </w:hyperlink>
        </w:p>
        <w:p w14:paraId="48A66957" w14:textId="53EE9E16" w:rsidR="001F1A3C" w:rsidRDefault="00000000">
          <w:pPr>
            <w:pStyle w:val="Obsah3"/>
            <w:rPr>
              <w:rFonts w:asciiTheme="minorHAnsi" w:eastAsiaTheme="minorEastAsia" w:hAnsiTheme="minorHAnsi" w:cstheme="minorBidi"/>
              <w:b w:val="0"/>
              <w:bCs w:val="0"/>
              <w:color w:val="auto"/>
              <w:kern w:val="2"/>
              <w:sz w:val="22"/>
              <w:lang w:val="cs-CZ" w:eastAsia="cs-CZ"/>
              <w14:ligatures w14:val="standardContextual"/>
            </w:rPr>
          </w:pPr>
          <w:hyperlink w:anchor="_Toc135325540" w:history="1">
            <w:r w:rsidR="001F1A3C" w:rsidRPr="005A5F01">
              <w:rPr>
                <w:rStyle w:val="Hypertextovprepojenie"/>
              </w:rPr>
              <w:t>3.2.1 Dotazník WHOQOL-BREF</w:t>
            </w:r>
            <w:r w:rsidR="001F1A3C">
              <w:rPr>
                <w:webHidden/>
              </w:rPr>
              <w:tab/>
            </w:r>
            <w:r w:rsidR="001F1A3C">
              <w:rPr>
                <w:webHidden/>
              </w:rPr>
              <w:fldChar w:fldCharType="begin"/>
            </w:r>
            <w:r w:rsidR="001F1A3C">
              <w:rPr>
                <w:webHidden/>
              </w:rPr>
              <w:instrText xml:space="preserve"> PAGEREF _Toc135325540 \h </w:instrText>
            </w:r>
            <w:r w:rsidR="001F1A3C">
              <w:rPr>
                <w:webHidden/>
              </w:rPr>
            </w:r>
            <w:r w:rsidR="001F1A3C">
              <w:rPr>
                <w:webHidden/>
              </w:rPr>
              <w:fldChar w:fldCharType="separate"/>
            </w:r>
            <w:r w:rsidR="001F1A3C">
              <w:rPr>
                <w:webHidden/>
              </w:rPr>
              <w:t>38</w:t>
            </w:r>
            <w:r w:rsidR="001F1A3C">
              <w:rPr>
                <w:webHidden/>
              </w:rPr>
              <w:fldChar w:fldCharType="end"/>
            </w:r>
          </w:hyperlink>
        </w:p>
        <w:p w14:paraId="3324054C" w14:textId="03D04B47" w:rsidR="001F1A3C" w:rsidRDefault="00000000">
          <w:pPr>
            <w:pStyle w:val="Obsah3"/>
            <w:rPr>
              <w:rFonts w:asciiTheme="minorHAnsi" w:eastAsiaTheme="minorEastAsia" w:hAnsiTheme="minorHAnsi" w:cstheme="minorBidi"/>
              <w:b w:val="0"/>
              <w:bCs w:val="0"/>
              <w:color w:val="auto"/>
              <w:kern w:val="2"/>
              <w:sz w:val="22"/>
              <w:lang w:val="cs-CZ" w:eastAsia="cs-CZ"/>
              <w14:ligatures w14:val="standardContextual"/>
            </w:rPr>
          </w:pPr>
          <w:hyperlink w:anchor="_Toc135325541" w:history="1">
            <w:r w:rsidR="001F1A3C" w:rsidRPr="005A5F01">
              <w:rPr>
                <w:rStyle w:val="Hypertextovprepojenie"/>
              </w:rPr>
              <w:t>3.2.2 Dotazník IPAQ-SF</w:t>
            </w:r>
            <w:r w:rsidR="001F1A3C">
              <w:rPr>
                <w:webHidden/>
              </w:rPr>
              <w:tab/>
            </w:r>
            <w:r w:rsidR="001F1A3C">
              <w:rPr>
                <w:webHidden/>
              </w:rPr>
              <w:fldChar w:fldCharType="begin"/>
            </w:r>
            <w:r w:rsidR="001F1A3C">
              <w:rPr>
                <w:webHidden/>
              </w:rPr>
              <w:instrText xml:space="preserve"> PAGEREF _Toc135325541 \h </w:instrText>
            </w:r>
            <w:r w:rsidR="001F1A3C">
              <w:rPr>
                <w:webHidden/>
              </w:rPr>
            </w:r>
            <w:r w:rsidR="001F1A3C">
              <w:rPr>
                <w:webHidden/>
              </w:rPr>
              <w:fldChar w:fldCharType="separate"/>
            </w:r>
            <w:r w:rsidR="001F1A3C">
              <w:rPr>
                <w:webHidden/>
              </w:rPr>
              <w:t>38</w:t>
            </w:r>
            <w:r w:rsidR="001F1A3C">
              <w:rPr>
                <w:webHidden/>
              </w:rPr>
              <w:fldChar w:fldCharType="end"/>
            </w:r>
          </w:hyperlink>
        </w:p>
        <w:p w14:paraId="07EC1485" w14:textId="490F14CA" w:rsidR="001F1A3C" w:rsidRDefault="00000000">
          <w:pPr>
            <w:pStyle w:val="Obsah3"/>
            <w:rPr>
              <w:rFonts w:asciiTheme="minorHAnsi" w:eastAsiaTheme="minorEastAsia" w:hAnsiTheme="minorHAnsi" w:cstheme="minorBidi"/>
              <w:b w:val="0"/>
              <w:bCs w:val="0"/>
              <w:color w:val="auto"/>
              <w:kern w:val="2"/>
              <w:sz w:val="22"/>
              <w:lang w:val="cs-CZ" w:eastAsia="cs-CZ"/>
              <w14:ligatures w14:val="standardContextual"/>
            </w:rPr>
          </w:pPr>
          <w:hyperlink w:anchor="_Toc135325542" w:history="1">
            <w:r w:rsidR="001F1A3C" w:rsidRPr="005A5F01">
              <w:rPr>
                <w:rStyle w:val="Hypertextovprepojenie"/>
              </w:rPr>
              <w:t>3.2.3 Akcelerometer AX3</w:t>
            </w:r>
            <w:r w:rsidR="001F1A3C">
              <w:rPr>
                <w:webHidden/>
              </w:rPr>
              <w:tab/>
            </w:r>
            <w:r w:rsidR="001F1A3C">
              <w:rPr>
                <w:webHidden/>
              </w:rPr>
              <w:fldChar w:fldCharType="begin"/>
            </w:r>
            <w:r w:rsidR="001F1A3C">
              <w:rPr>
                <w:webHidden/>
              </w:rPr>
              <w:instrText xml:space="preserve"> PAGEREF _Toc135325542 \h </w:instrText>
            </w:r>
            <w:r w:rsidR="001F1A3C">
              <w:rPr>
                <w:webHidden/>
              </w:rPr>
            </w:r>
            <w:r w:rsidR="001F1A3C">
              <w:rPr>
                <w:webHidden/>
              </w:rPr>
              <w:fldChar w:fldCharType="separate"/>
            </w:r>
            <w:r w:rsidR="001F1A3C">
              <w:rPr>
                <w:webHidden/>
              </w:rPr>
              <w:t>40</w:t>
            </w:r>
            <w:r w:rsidR="001F1A3C">
              <w:rPr>
                <w:webHidden/>
              </w:rPr>
              <w:fldChar w:fldCharType="end"/>
            </w:r>
          </w:hyperlink>
        </w:p>
        <w:p w14:paraId="06DBF8FA" w14:textId="2060AA40"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43" w:history="1">
            <w:r w:rsidR="001F1A3C" w:rsidRPr="005A5F01">
              <w:rPr>
                <w:rStyle w:val="Hypertextovprepojenie"/>
                <w:noProof/>
              </w:rPr>
              <w:t>3.3 Presný postup merania</w:t>
            </w:r>
            <w:r w:rsidR="001F1A3C">
              <w:rPr>
                <w:noProof/>
                <w:webHidden/>
              </w:rPr>
              <w:tab/>
            </w:r>
            <w:r w:rsidR="001F1A3C">
              <w:rPr>
                <w:noProof/>
                <w:webHidden/>
              </w:rPr>
              <w:fldChar w:fldCharType="begin"/>
            </w:r>
            <w:r w:rsidR="001F1A3C">
              <w:rPr>
                <w:noProof/>
                <w:webHidden/>
              </w:rPr>
              <w:instrText xml:space="preserve"> PAGEREF _Toc135325543 \h </w:instrText>
            </w:r>
            <w:r w:rsidR="001F1A3C">
              <w:rPr>
                <w:noProof/>
                <w:webHidden/>
              </w:rPr>
            </w:r>
            <w:r w:rsidR="001F1A3C">
              <w:rPr>
                <w:noProof/>
                <w:webHidden/>
              </w:rPr>
              <w:fldChar w:fldCharType="separate"/>
            </w:r>
            <w:r w:rsidR="001F1A3C">
              <w:rPr>
                <w:noProof/>
                <w:webHidden/>
              </w:rPr>
              <w:t>40</w:t>
            </w:r>
            <w:r w:rsidR="001F1A3C">
              <w:rPr>
                <w:noProof/>
                <w:webHidden/>
              </w:rPr>
              <w:fldChar w:fldCharType="end"/>
            </w:r>
          </w:hyperlink>
        </w:p>
        <w:p w14:paraId="3FEB4D50" w14:textId="2AF4F2FF"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44" w:history="1">
            <w:r w:rsidR="001F1A3C" w:rsidRPr="005A5F01">
              <w:rPr>
                <w:rStyle w:val="Hypertextovprepojenie"/>
                <w:noProof/>
              </w:rPr>
              <w:t>3.4 Štatistické spracovanie dát</w:t>
            </w:r>
            <w:r w:rsidR="001F1A3C">
              <w:rPr>
                <w:noProof/>
                <w:webHidden/>
              </w:rPr>
              <w:tab/>
            </w:r>
            <w:r w:rsidR="001F1A3C">
              <w:rPr>
                <w:noProof/>
                <w:webHidden/>
              </w:rPr>
              <w:fldChar w:fldCharType="begin"/>
            </w:r>
            <w:r w:rsidR="001F1A3C">
              <w:rPr>
                <w:noProof/>
                <w:webHidden/>
              </w:rPr>
              <w:instrText xml:space="preserve"> PAGEREF _Toc135325544 \h </w:instrText>
            </w:r>
            <w:r w:rsidR="001F1A3C">
              <w:rPr>
                <w:noProof/>
                <w:webHidden/>
              </w:rPr>
            </w:r>
            <w:r w:rsidR="001F1A3C">
              <w:rPr>
                <w:noProof/>
                <w:webHidden/>
              </w:rPr>
              <w:fldChar w:fldCharType="separate"/>
            </w:r>
            <w:r w:rsidR="001F1A3C">
              <w:rPr>
                <w:noProof/>
                <w:webHidden/>
              </w:rPr>
              <w:t>41</w:t>
            </w:r>
            <w:r w:rsidR="001F1A3C">
              <w:rPr>
                <w:noProof/>
                <w:webHidden/>
              </w:rPr>
              <w:fldChar w:fldCharType="end"/>
            </w:r>
          </w:hyperlink>
        </w:p>
        <w:p w14:paraId="4101BC45" w14:textId="2D66D201"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45" w:history="1">
            <w:r w:rsidR="001F1A3C" w:rsidRPr="005A5F01">
              <w:rPr>
                <w:rStyle w:val="Hypertextovprepojenie"/>
              </w:rPr>
              <w:t>4 Výsledky výskumu</w:t>
            </w:r>
            <w:r w:rsidR="001F1A3C">
              <w:rPr>
                <w:webHidden/>
              </w:rPr>
              <w:tab/>
            </w:r>
            <w:r w:rsidR="001F1A3C">
              <w:rPr>
                <w:webHidden/>
              </w:rPr>
              <w:fldChar w:fldCharType="begin"/>
            </w:r>
            <w:r w:rsidR="001F1A3C">
              <w:rPr>
                <w:webHidden/>
              </w:rPr>
              <w:instrText xml:space="preserve"> PAGEREF _Toc135325545 \h </w:instrText>
            </w:r>
            <w:r w:rsidR="001F1A3C">
              <w:rPr>
                <w:webHidden/>
              </w:rPr>
            </w:r>
            <w:r w:rsidR="001F1A3C">
              <w:rPr>
                <w:webHidden/>
              </w:rPr>
              <w:fldChar w:fldCharType="separate"/>
            </w:r>
            <w:r w:rsidR="001F1A3C">
              <w:rPr>
                <w:webHidden/>
              </w:rPr>
              <w:t>42</w:t>
            </w:r>
            <w:r w:rsidR="001F1A3C">
              <w:rPr>
                <w:webHidden/>
              </w:rPr>
              <w:fldChar w:fldCharType="end"/>
            </w:r>
          </w:hyperlink>
        </w:p>
        <w:p w14:paraId="7AA08478" w14:textId="28778D5E"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46" w:history="1">
            <w:r w:rsidR="001F1A3C" w:rsidRPr="005A5F01">
              <w:rPr>
                <w:rStyle w:val="Hypertextovprepojenie"/>
                <w:noProof/>
                <w:lang w:eastAsia="en-US"/>
              </w:rPr>
              <w:t>4.1 Vyjadrenie k hypotézam</w:t>
            </w:r>
            <w:r w:rsidR="001F1A3C">
              <w:rPr>
                <w:noProof/>
                <w:webHidden/>
              </w:rPr>
              <w:tab/>
            </w:r>
            <w:r w:rsidR="001F1A3C">
              <w:rPr>
                <w:noProof/>
                <w:webHidden/>
              </w:rPr>
              <w:fldChar w:fldCharType="begin"/>
            </w:r>
            <w:r w:rsidR="001F1A3C">
              <w:rPr>
                <w:noProof/>
                <w:webHidden/>
              </w:rPr>
              <w:instrText xml:space="preserve"> PAGEREF _Toc135325546 \h </w:instrText>
            </w:r>
            <w:r w:rsidR="001F1A3C">
              <w:rPr>
                <w:noProof/>
                <w:webHidden/>
              </w:rPr>
            </w:r>
            <w:r w:rsidR="001F1A3C">
              <w:rPr>
                <w:noProof/>
                <w:webHidden/>
              </w:rPr>
              <w:fldChar w:fldCharType="separate"/>
            </w:r>
            <w:r w:rsidR="001F1A3C">
              <w:rPr>
                <w:noProof/>
                <w:webHidden/>
              </w:rPr>
              <w:t>43</w:t>
            </w:r>
            <w:r w:rsidR="001F1A3C">
              <w:rPr>
                <w:noProof/>
                <w:webHidden/>
              </w:rPr>
              <w:fldChar w:fldCharType="end"/>
            </w:r>
          </w:hyperlink>
        </w:p>
        <w:p w14:paraId="7B06F4E3" w14:textId="527DB7D1"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47" w:history="1">
            <w:r w:rsidR="001F1A3C" w:rsidRPr="005A5F01">
              <w:rPr>
                <w:rStyle w:val="Hypertextovprepojenie"/>
              </w:rPr>
              <w:t>5 Diskusia</w:t>
            </w:r>
            <w:r w:rsidR="001F1A3C">
              <w:rPr>
                <w:webHidden/>
              </w:rPr>
              <w:tab/>
            </w:r>
            <w:r w:rsidR="001F1A3C">
              <w:rPr>
                <w:webHidden/>
              </w:rPr>
              <w:fldChar w:fldCharType="begin"/>
            </w:r>
            <w:r w:rsidR="001F1A3C">
              <w:rPr>
                <w:webHidden/>
              </w:rPr>
              <w:instrText xml:space="preserve"> PAGEREF _Toc135325547 \h </w:instrText>
            </w:r>
            <w:r w:rsidR="001F1A3C">
              <w:rPr>
                <w:webHidden/>
              </w:rPr>
            </w:r>
            <w:r w:rsidR="001F1A3C">
              <w:rPr>
                <w:webHidden/>
              </w:rPr>
              <w:fldChar w:fldCharType="separate"/>
            </w:r>
            <w:r w:rsidR="001F1A3C">
              <w:rPr>
                <w:webHidden/>
              </w:rPr>
              <w:t>48</w:t>
            </w:r>
            <w:r w:rsidR="001F1A3C">
              <w:rPr>
                <w:webHidden/>
              </w:rPr>
              <w:fldChar w:fldCharType="end"/>
            </w:r>
          </w:hyperlink>
        </w:p>
        <w:p w14:paraId="54EDAE10" w14:textId="718D3446"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48" w:history="1">
            <w:r w:rsidR="001F1A3C" w:rsidRPr="005A5F01">
              <w:rPr>
                <w:rStyle w:val="Hypertextovprepojenie"/>
                <w:noProof/>
              </w:rPr>
              <w:t>5.1 Diskusia k použitým metódam výskumu</w:t>
            </w:r>
            <w:r w:rsidR="001F1A3C">
              <w:rPr>
                <w:noProof/>
                <w:webHidden/>
              </w:rPr>
              <w:tab/>
            </w:r>
            <w:r w:rsidR="001F1A3C">
              <w:rPr>
                <w:noProof/>
                <w:webHidden/>
              </w:rPr>
              <w:fldChar w:fldCharType="begin"/>
            </w:r>
            <w:r w:rsidR="001F1A3C">
              <w:rPr>
                <w:noProof/>
                <w:webHidden/>
              </w:rPr>
              <w:instrText xml:space="preserve"> PAGEREF _Toc135325548 \h </w:instrText>
            </w:r>
            <w:r w:rsidR="001F1A3C">
              <w:rPr>
                <w:noProof/>
                <w:webHidden/>
              </w:rPr>
            </w:r>
            <w:r w:rsidR="001F1A3C">
              <w:rPr>
                <w:noProof/>
                <w:webHidden/>
              </w:rPr>
              <w:fldChar w:fldCharType="separate"/>
            </w:r>
            <w:r w:rsidR="001F1A3C">
              <w:rPr>
                <w:noProof/>
                <w:webHidden/>
              </w:rPr>
              <w:t>49</w:t>
            </w:r>
            <w:r w:rsidR="001F1A3C">
              <w:rPr>
                <w:noProof/>
                <w:webHidden/>
              </w:rPr>
              <w:fldChar w:fldCharType="end"/>
            </w:r>
          </w:hyperlink>
        </w:p>
        <w:p w14:paraId="3D3B708F" w14:textId="23D56B78"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49" w:history="1">
            <w:r w:rsidR="001F1A3C" w:rsidRPr="005A5F01">
              <w:rPr>
                <w:rStyle w:val="Hypertextovprepojenie"/>
                <w:noProof/>
              </w:rPr>
              <w:t>5.2 Diskusia k stanoveným hypotézam</w:t>
            </w:r>
            <w:r w:rsidR="001F1A3C">
              <w:rPr>
                <w:noProof/>
                <w:webHidden/>
              </w:rPr>
              <w:tab/>
            </w:r>
            <w:r w:rsidR="001F1A3C">
              <w:rPr>
                <w:noProof/>
                <w:webHidden/>
              </w:rPr>
              <w:fldChar w:fldCharType="begin"/>
            </w:r>
            <w:r w:rsidR="001F1A3C">
              <w:rPr>
                <w:noProof/>
                <w:webHidden/>
              </w:rPr>
              <w:instrText xml:space="preserve"> PAGEREF _Toc135325549 \h </w:instrText>
            </w:r>
            <w:r w:rsidR="001F1A3C">
              <w:rPr>
                <w:noProof/>
                <w:webHidden/>
              </w:rPr>
            </w:r>
            <w:r w:rsidR="001F1A3C">
              <w:rPr>
                <w:noProof/>
                <w:webHidden/>
              </w:rPr>
              <w:fldChar w:fldCharType="separate"/>
            </w:r>
            <w:r w:rsidR="001F1A3C">
              <w:rPr>
                <w:noProof/>
                <w:webHidden/>
              </w:rPr>
              <w:t>49</w:t>
            </w:r>
            <w:r w:rsidR="001F1A3C">
              <w:rPr>
                <w:noProof/>
                <w:webHidden/>
              </w:rPr>
              <w:fldChar w:fldCharType="end"/>
            </w:r>
          </w:hyperlink>
        </w:p>
        <w:p w14:paraId="2C59E223" w14:textId="04FCC4A7"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50" w:history="1">
            <w:r w:rsidR="001F1A3C" w:rsidRPr="005A5F01">
              <w:rPr>
                <w:rStyle w:val="Hypertextovprepojenie"/>
                <w:noProof/>
              </w:rPr>
              <w:t>5.2.1 Diskusia k 1. a 2. hypotéze</w:t>
            </w:r>
            <w:r w:rsidR="001F1A3C">
              <w:rPr>
                <w:noProof/>
                <w:webHidden/>
              </w:rPr>
              <w:tab/>
            </w:r>
            <w:r w:rsidR="001F1A3C">
              <w:rPr>
                <w:noProof/>
                <w:webHidden/>
              </w:rPr>
              <w:fldChar w:fldCharType="begin"/>
            </w:r>
            <w:r w:rsidR="001F1A3C">
              <w:rPr>
                <w:noProof/>
                <w:webHidden/>
              </w:rPr>
              <w:instrText xml:space="preserve"> PAGEREF _Toc135325550 \h </w:instrText>
            </w:r>
            <w:r w:rsidR="001F1A3C">
              <w:rPr>
                <w:noProof/>
                <w:webHidden/>
              </w:rPr>
            </w:r>
            <w:r w:rsidR="001F1A3C">
              <w:rPr>
                <w:noProof/>
                <w:webHidden/>
              </w:rPr>
              <w:fldChar w:fldCharType="separate"/>
            </w:r>
            <w:r w:rsidR="001F1A3C">
              <w:rPr>
                <w:noProof/>
                <w:webHidden/>
              </w:rPr>
              <w:t>50</w:t>
            </w:r>
            <w:r w:rsidR="001F1A3C">
              <w:rPr>
                <w:noProof/>
                <w:webHidden/>
              </w:rPr>
              <w:fldChar w:fldCharType="end"/>
            </w:r>
          </w:hyperlink>
        </w:p>
        <w:p w14:paraId="0F45176F" w14:textId="78B78412"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51" w:history="1">
            <w:r w:rsidR="001F1A3C" w:rsidRPr="005A5F01">
              <w:rPr>
                <w:rStyle w:val="Hypertextovprepojenie"/>
                <w:noProof/>
              </w:rPr>
              <w:t>5.2.2 Diskusia k 3. a 4. hypotéze</w:t>
            </w:r>
            <w:r w:rsidR="001F1A3C">
              <w:rPr>
                <w:noProof/>
                <w:webHidden/>
              </w:rPr>
              <w:tab/>
            </w:r>
            <w:r w:rsidR="001F1A3C">
              <w:rPr>
                <w:noProof/>
                <w:webHidden/>
              </w:rPr>
              <w:fldChar w:fldCharType="begin"/>
            </w:r>
            <w:r w:rsidR="001F1A3C">
              <w:rPr>
                <w:noProof/>
                <w:webHidden/>
              </w:rPr>
              <w:instrText xml:space="preserve"> PAGEREF _Toc135325551 \h </w:instrText>
            </w:r>
            <w:r w:rsidR="001F1A3C">
              <w:rPr>
                <w:noProof/>
                <w:webHidden/>
              </w:rPr>
            </w:r>
            <w:r w:rsidR="001F1A3C">
              <w:rPr>
                <w:noProof/>
                <w:webHidden/>
              </w:rPr>
              <w:fldChar w:fldCharType="separate"/>
            </w:r>
            <w:r w:rsidR="001F1A3C">
              <w:rPr>
                <w:noProof/>
                <w:webHidden/>
              </w:rPr>
              <w:t>52</w:t>
            </w:r>
            <w:r w:rsidR="001F1A3C">
              <w:rPr>
                <w:noProof/>
                <w:webHidden/>
              </w:rPr>
              <w:fldChar w:fldCharType="end"/>
            </w:r>
          </w:hyperlink>
        </w:p>
        <w:p w14:paraId="68A0B212" w14:textId="583BF7F8"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52" w:history="1">
            <w:r w:rsidR="001F1A3C" w:rsidRPr="005A5F01">
              <w:rPr>
                <w:rStyle w:val="Hypertextovprepojenie"/>
                <w:noProof/>
              </w:rPr>
              <w:t>5.2.3 Diskusia k 5. a 6. hypotéze</w:t>
            </w:r>
            <w:r w:rsidR="001F1A3C">
              <w:rPr>
                <w:noProof/>
                <w:webHidden/>
              </w:rPr>
              <w:tab/>
            </w:r>
            <w:r w:rsidR="001F1A3C">
              <w:rPr>
                <w:noProof/>
                <w:webHidden/>
              </w:rPr>
              <w:fldChar w:fldCharType="begin"/>
            </w:r>
            <w:r w:rsidR="001F1A3C">
              <w:rPr>
                <w:noProof/>
                <w:webHidden/>
              </w:rPr>
              <w:instrText xml:space="preserve"> PAGEREF _Toc135325552 \h </w:instrText>
            </w:r>
            <w:r w:rsidR="001F1A3C">
              <w:rPr>
                <w:noProof/>
                <w:webHidden/>
              </w:rPr>
            </w:r>
            <w:r w:rsidR="001F1A3C">
              <w:rPr>
                <w:noProof/>
                <w:webHidden/>
              </w:rPr>
              <w:fldChar w:fldCharType="separate"/>
            </w:r>
            <w:r w:rsidR="001F1A3C">
              <w:rPr>
                <w:noProof/>
                <w:webHidden/>
              </w:rPr>
              <w:t>55</w:t>
            </w:r>
            <w:r w:rsidR="001F1A3C">
              <w:rPr>
                <w:noProof/>
                <w:webHidden/>
              </w:rPr>
              <w:fldChar w:fldCharType="end"/>
            </w:r>
          </w:hyperlink>
        </w:p>
        <w:p w14:paraId="77DC57F1" w14:textId="19B4AF5F"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53" w:history="1">
            <w:r w:rsidR="001F1A3C" w:rsidRPr="005A5F01">
              <w:rPr>
                <w:rStyle w:val="Hypertextovprepojenie"/>
                <w:noProof/>
              </w:rPr>
              <w:t>5.3 Prínos pre prax</w:t>
            </w:r>
            <w:r w:rsidR="001F1A3C">
              <w:rPr>
                <w:noProof/>
                <w:webHidden/>
              </w:rPr>
              <w:tab/>
            </w:r>
            <w:r w:rsidR="001F1A3C">
              <w:rPr>
                <w:noProof/>
                <w:webHidden/>
              </w:rPr>
              <w:fldChar w:fldCharType="begin"/>
            </w:r>
            <w:r w:rsidR="001F1A3C">
              <w:rPr>
                <w:noProof/>
                <w:webHidden/>
              </w:rPr>
              <w:instrText xml:space="preserve"> PAGEREF _Toc135325553 \h </w:instrText>
            </w:r>
            <w:r w:rsidR="001F1A3C">
              <w:rPr>
                <w:noProof/>
                <w:webHidden/>
              </w:rPr>
            </w:r>
            <w:r w:rsidR="001F1A3C">
              <w:rPr>
                <w:noProof/>
                <w:webHidden/>
              </w:rPr>
              <w:fldChar w:fldCharType="separate"/>
            </w:r>
            <w:r w:rsidR="001F1A3C">
              <w:rPr>
                <w:noProof/>
                <w:webHidden/>
              </w:rPr>
              <w:t>58</w:t>
            </w:r>
            <w:r w:rsidR="001F1A3C">
              <w:rPr>
                <w:noProof/>
                <w:webHidden/>
              </w:rPr>
              <w:fldChar w:fldCharType="end"/>
            </w:r>
          </w:hyperlink>
        </w:p>
        <w:p w14:paraId="5B26BEF9" w14:textId="5696B6B0" w:rsidR="001F1A3C" w:rsidRDefault="00000000">
          <w:pPr>
            <w:pStyle w:val="Obsah2"/>
            <w:tabs>
              <w:tab w:val="right" w:leader="dot" w:pos="9062"/>
            </w:tabs>
            <w:rPr>
              <w:rFonts w:asciiTheme="minorHAnsi" w:eastAsiaTheme="minorEastAsia" w:hAnsiTheme="minorHAnsi" w:cstheme="minorBidi"/>
              <w:noProof/>
              <w:color w:val="auto"/>
              <w:kern w:val="2"/>
              <w:sz w:val="22"/>
              <w:lang w:val="cs-CZ" w:eastAsia="cs-CZ"/>
              <w14:ligatures w14:val="standardContextual"/>
            </w:rPr>
          </w:pPr>
          <w:hyperlink w:anchor="_Toc135325554" w:history="1">
            <w:r w:rsidR="001F1A3C" w:rsidRPr="005A5F01">
              <w:rPr>
                <w:rStyle w:val="Hypertextovprepojenie"/>
                <w:noProof/>
              </w:rPr>
              <w:t>5.4 Limity štúdie</w:t>
            </w:r>
            <w:r w:rsidR="001F1A3C">
              <w:rPr>
                <w:noProof/>
                <w:webHidden/>
              </w:rPr>
              <w:tab/>
            </w:r>
            <w:r w:rsidR="001F1A3C">
              <w:rPr>
                <w:noProof/>
                <w:webHidden/>
              </w:rPr>
              <w:fldChar w:fldCharType="begin"/>
            </w:r>
            <w:r w:rsidR="001F1A3C">
              <w:rPr>
                <w:noProof/>
                <w:webHidden/>
              </w:rPr>
              <w:instrText xml:space="preserve"> PAGEREF _Toc135325554 \h </w:instrText>
            </w:r>
            <w:r w:rsidR="001F1A3C">
              <w:rPr>
                <w:noProof/>
                <w:webHidden/>
              </w:rPr>
            </w:r>
            <w:r w:rsidR="001F1A3C">
              <w:rPr>
                <w:noProof/>
                <w:webHidden/>
              </w:rPr>
              <w:fldChar w:fldCharType="separate"/>
            </w:r>
            <w:r w:rsidR="001F1A3C">
              <w:rPr>
                <w:noProof/>
                <w:webHidden/>
              </w:rPr>
              <w:t>59</w:t>
            </w:r>
            <w:r w:rsidR="001F1A3C">
              <w:rPr>
                <w:noProof/>
                <w:webHidden/>
              </w:rPr>
              <w:fldChar w:fldCharType="end"/>
            </w:r>
          </w:hyperlink>
        </w:p>
        <w:p w14:paraId="78792B33" w14:textId="072EB715"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55" w:history="1">
            <w:r w:rsidR="001F1A3C" w:rsidRPr="005A5F01">
              <w:rPr>
                <w:rStyle w:val="Hypertextovprepojenie"/>
                <w:caps/>
              </w:rPr>
              <w:t>Z</w:t>
            </w:r>
            <w:r w:rsidR="001F1A3C" w:rsidRPr="005A5F01">
              <w:rPr>
                <w:rStyle w:val="Hypertextovprepojenie"/>
              </w:rPr>
              <w:t>ÁVER</w:t>
            </w:r>
            <w:r w:rsidR="001F1A3C">
              <w:rPr>
                <w:webHidden/>
              </w:rPr>
              <w:tab/>
            </w:r>
            <w:r w:rsidR="001F1A3C">
              <w:rPr>
                <w:webHidden/>
              </w:rPr>
              <w:fldChar w:fldCharType="begin"/>
            </w:r>
            <w:r w:rsidR="001F1A3C">
              <w:rPr>
                <w:webHidden/>
              </w:rPr>
              <w:instrText xml:space="preserve"> PAGEREF _Toc135325555 \h </w:instrText>
            </w:r>
            <w:r w:rsidR="001F1A3C">
              <w:rPr>
                <w:webHidden/>
              </w:rPr>
            </w:r>
            <w:r w:rsidR="001F1A3C">
              <w:rPr>
                <w:webHidden/>
              </w:rPr>
              <w:fldChar w:fldCharType="separate"/>
            </w:r>
            <w:r w:rsidR="001F1A3C">
              <w:rPr>
                <w:webHidden/>
              </w:rPr>
              <w:t>61</w:t>
            </w:r>
            <w:r w:rsidR="001F1A3C">
              <w:rPr>
                <w:webHidden/>
              </w:rPr>
              <w:fldChar w:fldCharType="end"/>
            </w:r>
          </w:hyperlink>
        </w:p>
        <w:p w14:paraId="5B7B2E13" w14:textId="0D68C2C0"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56" w:history="1">
            <w:r w:rsidR="001F1A3C" w:rsidRPr="005A5F01">
              <w:rPr>
                <w:rStyle w:val="Hypertextovprepojenie"/>
                <w:caps/>
              </w:rPr>
              <w:t>Referenčný zoznam</w:t>
            </w:r>
            <w:r w:rsidR="001F1A3C">
              <w:rPr>
                <w:webHidden/>
              </w:rPr>
              <w:tab/>
            </w:r>
            <w:r w:rsidR="001F1A3C">
              <w:rPr>
                <w:webHidden/>
              </w:rPr>
              <w:fldChar w:fldCharType="begin"/>
            </w:r>
            <w:r w:rsidR="001F1A3C">
              <w:rPr>
                <w:webHidden/>
              </w:rPr>
              <w:instrText xml:space="preserve"> PAGEREF _Toc135325556 \h </w:instrText>
            </w:r>
            <w:r w:rsidR="001F1A3C">
              <w:rPr>
                <w:webHidden/>
              </w:rPr>
            </w:r>
            <w:r w:rsidR="001F1A3C">
              <w:rPr>
                <w:webHidden/>
              </w:rPr>
              <w:fldChar w:fldCharType="separate"/>
            </w:r>
            <w:r w:rsidR="001F1A3C">
              <w:rPr>
                <w:webHidden/>
              </w:rPr>
              <w:t>63</w:t>
            </w:r>
            <w:r w:rsidR="001F1A3C">
              <w:rPr>
                <w:webHidden/>
              </w:rPr>
              <w:fldChar w:fldCharType="end"/>
            </w:r>
          </w:hyperlink>
        </w:p>
        <w:p w14:paraId="1FA37422" w14:textId="0E446EB9"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57" w:history="1">
            <w:r w:rsidR="001F1A3C" w:rsidRPr="005A5F01">
              <w:rPr>
                <w:rStyle w:val="Hypertextovprepojenie"/>
                <w:caps/>
              </w:rPr>
              <w:t>Zoznam skratiek</w:t>
            </w:r>
            <w:r w:rsidR="001F1A3C">
              <w:rPr>
                <w:webHidden/>
              </w:rPr>
              <w:tab/>
            </w:r>
            <w:r w:rsidR="001F1A3C">
              <w:rPr>
                <w:webHidden/>
              </w:rPr>
              <w:fldChar w:fldCharType="begin"/>
            </w:r>
            <w:r w:rsidR="001F1A3C">
              <w:rPr>
                <w:webHidden/>
              </w:rPr>
              <w:instrText xml:space="preserve"> PAGEREF _Toc135325557 \h </w:instrText>
            </w:r>
            <w:r w:rsidR="001F1A3C">
              <w:rPr>
                <w:webHidden/>
              </w:rPr>
            </w:r>
            <w:r w:rsidR="001F1A3C">
              <w:rPr>
                <w:webHidden/>
              </w:rPr>
              <w:fldChar w:fldCharType="separate"/>
            </w:r>
            <w:r w:rsidR="001F1A3C">
              <w:rPr>
                <w:webHidden/>
              </w:rPr>
              <w:t>78</w:t>
            </w:r>
            <w:r w:rsidR="001F1A3C">
              <w:rPr>
                <w:webHidden/>
              </w:rPr>
              <w:fldChar w:fldCharType="end"/>
            </w:r>
          </w:hyperlink>
        </w:p>
        <w:p w14:paraId="5CAAFF09" w14:textId="362222E0"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58" w:history="1">
            <w:r w:rsidR="001F1A3C" w:rsidRPr="005A5F01">
              <w:rPr>
                <w:rStyle w:val="Hypertextovprepojenie"/>
                <w:caps/>
              </w:rPr>
              <w:t>Zoznam obrázkov</w:t>
            </w:r>
            <w:r w:rsidR="001F1A3C">
              <w:rPr>
                <w:webHidden/>
              </w:rPr>
              <w:tab/>
            </w:r>
            <w:r w:rsidR="001F1A3C">
              <w:rPr>
                <w:webHidden/>
              </w:rPr>
              <w:fldChar w:fldCharType="begin"/>
            </w:r>
            <w:r w:rsidR="001F1A3C">
              <w:rPr>
                <w:webHidden/>
              </w:rPr>
              <w:instrText xml:space="preserve"> PAGEREF _Toc135325558 \h </w:instrText>
            </w:r>
            <w:r w:rsidR="001F1A3C">
              <w:rPr>
                <w:webHidden/>
              </w:rPr>
            </w:r>
            <w:r w:rsidR="001F1A3C">
              <w:rPr>
                <w:webHidden/>
              </w:rPr>
              <w:fldChar w:fldCharType="separate"/>
            </w:r>
            <w:r w:rsidR="001F1A3C">
              <w:rPr>
                <w:webHidden/>
              </w:rPr>
              <w:t>79</w:t>
            </w:r>
            <w:r w:rsidR="001F1A3C">
              <w:rPr>
                <w:webHidden/>
              </w:rPr>
              <w:fldChar w:fldCharType="end"/>
            </w:r>
          </w:hyperlink>
        </w:p>
        <w:p w14:paraId="2706EF70" w14:textId="72685068"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59" w:history="1">
            <w:r w:rsidR="001F1A3C" w:rsidRPr="005A5F01">
              <w:rPr>
                <w:rStyle w:val="Hypertextovprepojenie"/>
                <w:caps/>
              </w:rPr>
              <w:t>Zoznam tabuliek</w:t>
            </w:r>
            <w:r w:rsidR="001F1A3C">
              <w:rPr>
                <w:webHidden/>
              </w:rPr>
              <w:tab/>
            </w:r>
            <w:r w:rsidR="001F1A3C">
              <w:rPr>
                <w:webHidden/>
              </w:rPr>
              <w:fldChar w:fldCharType="begin"/>
            </w:r>
            <w:r w:rsidR="001F1A3C">
              <w:rPr>
                <w:webHidden/>
              </w:rPr>
              <w:instrText xml:space="preserve"> PAGEREF _Toc135325559 \h </w:instrText>
            </w:r>
            <w:r w:rsidR="001F1A3C">
              <w:rPr>
                <w:webHidden/>
              </w:rPr>
            </w:r>
            <w:r w:rsidR="001F1A3C">
              <w:rPr>
                <w:webHidden/>
              </w:rPr>
              <w:fldChar w:fldCharType="separate"/>
            </w:r>
            <w:r w:rsidR="001F1A3C">
              <w:rPr>
                <w:webHidden/>
              </w:rPr>
              <w:t>80</w:t>
            </w:r>
            <w:r w:rsidR="001F1A3C">
              <w:rPr>
                <w:webHidden/>
              </w:rPr>
              <w:fldChar w:fldCharType="end"/>
            </w:r>
          </w:hyperlink>
        </w:p>
        <w:p w14:paraId="501C5622" w14:textId="7B26D056"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60" w:history="1">
            <w:r w:rsidR="001F1A3C" w:rsidRPr="005A5F01">
              <w:rPr>
                <w:rStyle w:val="Hypertextovprepojenie"/>
              </w:rPr>
              <w:t>ZOZNAM GRAFOV</w:t>
            </w:r>
            <w:r w:rsidR="001F1A3C">
              <w:rPr>
                <w:webHidden/>
              </w:rPr>
              <w:tab/>
            </w:r>
            <w:r w:rsidR="001F1A3C">
              <w:rPr>
                <w:webHidden/>
              </w:rPr>
              <w:fldChar w:fldCharType="begin"/>
            </w:r>
            <w:r w:rsidR="001F1A3C">
              <w:rPr>
                <w:webHidden/>
              </w:rPr>
              <w:instrText xml:space="preserve"> PAGEREF _Toc135325560 \h </w:instrText>
            </w:r>
            <w:r w:rsidR="001F1A3C">
              <w:rPr>
                <w:webHidden/>
              </w:rPr>
            </w:r>
            <w:r w:rsidR="001F1A3C">
              <w:rPr>
                <w:webHidden/>
              </w:rPr>
              <w:fldChar w:fldCharType="separate"/>
            </w:r>
            <w:r w:rsidR="001F1A3C">
              <w:rPr>
                <w:webHidden/>
              </w:rPr>
              <w:t>81</w:t>
            </w:r>
            <w:r w:rsidR="001F1A3C">
              <w:rPr>
                <w:webHidden/>
              </w:rPr>
              <w:fldChar w:fldCharType="end"/>
            </w:r>
          </w:hyperlink>
        </w:p>
        <w:p w14:paraId="6A2123E6" w14:textId="5FDB95FA"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61" w:history="1">
            <w:r w:rsidR="001F1A3C" w:rsidRPr="005A5F01">
              <w:rPr>
                <w:rStyle w:val="Hypertextovprepojenie"/>
                <w:caps/>
              </w:rPr>
              <w:t>Zoznam príloh</w:t>
            </w:r>
            <w:r w:rsidR="001F1A3C">
              <w:rPr>
                <w:webHidden/>
              </w:rPr>
              <w:tab/>
            </w:r>
            <w:r w:rsidR="001F1A3C">
              <w:rPr>
                <w:webHidden/>
              </w:rPr>
              <w:fldChar w:fldCharType="begin"/>
            </w:r>
            <w:r w:rsidR="001F1A3C">
              <w:rPr>
                <w:webHidden/>
              </w:rPr>
              <w:instrText xml:space="preserve"> PAGEREF _Toc135325561 \h </w:instrText>
            </w:r>
            <w:r w:rsidR="001F1A3C">
              <w:rPr>
                <w:webHidden/>
              </w:rPr>
            </w:r>
            <w:r w:rsidR="001F1A3C">
              <w:rPr>
                <w:webHidden/>
              </w:rPr>
              <w:fldChar w:fldCharType="separate"/>
            </w:r>
            <w:r w:rsidR="001F1A3C">
              <w:rPr>
                <w:webHidden/>
              </w:rPr>
              <w:t>82</w:t>
            </w:r>
            <w:r w:rsidR="001F1A3C">
              <w:rPr>
                <w:webHidden/>
              </w:rPr>
              <w:fldChar w:fldCharType="end"/>
            </w:r>
          </w:hyperlink>
        </w:p>
        <w:p w14:paraId="146B2EAF" w14:textId="565FB021" w:rsidR="001F1A3C" w:rsidRDefault="00000000">
          <w:pPr>
            <w:pStyle w:val="Obsah1"/>
            <w:rPr>
              <w:rFonts w:asciiTheme="minorHAnsi" w:eastAsiaTheme="minorEastAsia" w:hAnsiTheme="minorHAnsi" w:cstheme="minorBidi"/>
              <w:b w:val="0"/>
              <w:bCs w:val="0"/>
              <w:color w:val="auto"/>
              <w:kern w:val="2"/>
              <w:sz w:val="22"/>
              <w:lang w:val="cs-CZ" w:eastAsia="cs-CZ"/>
              <w14:ligatures w14:val="standardContextual"/>
            </w:rPr>
          </w:pPr>
          <w:hyperlink w:anchor="_Toc135325562" w:history="1">
            <w:r w:rsidR="001F1A3C" w:rsidRPr="005A5F01">
              <w:rPr>
                <w:rStyle w:val="Hypertextovprepojenie"/>
                <w:caps/>
              </w:rPr>
              <w:t>Prílohy</w:t>
            </w:r>
            <w:r w:rsidR="001F1A3C">
              <w:rPr>
                <w:webHidden/>
              </w:rPr>
              <w:tab/>
            </w:r>
            <w:r w:rsidR="001F1A3C">
              <w:rPr>
                <w:webHidden/>
              </w:rPr>
              <w:fldChar w:fldCharType="begin"/>
            </w:r>
            <w:r w:rsidR="001F1A3C">
              <w:rPr>
                <w:webHidden/>
              </w:rPr>
              <w:instrText xml:space="preserve"> PAGEREF _Toc135325562 \h </w:instrText>
            </w:r>
            <w:r w:rsidR="001F1A3C">
              <w:rPr>
                <w:webHidden/>
              </w:rPr>
            </w:r>
            <w:r w:rsidR="001F1A3C">
              <w:rPr>
                <w:webHidden/>
              </w:rPr>
              <w:fldChar w:fldCharType="separate"/>
            </w:r>
            <w:r w:rsidR="001F1A3C">
              <w:rPr>
                <w:webHidden/>
              </w:rPr>
              <w:t>83</w:t>
            </w:r>
            <w:r w:rsidR="001F1A3C">
              <w:rPr>
                <w:webHidden/>
              </w:rPr>
              <w:fldChar w:fldCharType="end"/>
            </w:r>
          </w:hyperlink>
        </w:p>
        <w:p w14:paraId="3406FA0B" w14:textId="57EF5C88" w:rsidR="00321180" w:rsidRDefault="00321180" w:rsidP="00B51CAF">
          <w:pPr>
            <w:ind w:left="0" w:firstLine="0"/>
          </w:pPr>
          <w:r>
            <w:rPr>
              <w:b/>
              <w:bCs/>
            </w:rPr>
            <w:fldChar w:fldCharType="end"/>
          </w:r>
        </w:p>
      </w:sdtContent>
    </w:sdt>
    <w:p w14:paraId="04CACCC0" w14:textId="7FFE6CD7" w:rsidR="00AB551F" w:rsidRDefault="00AB551F" w:rsidP="0004217F">
      <w:pPr>
        <w:spacing w:line="360" w:lineRule="auto"/>
        <w:rPr>
          <w:szCs w:val="24"/>
        </w:rPr>
      </w:pPr>
    </w:p>
    <w:p w14:paraId="5EA27A9A" w14:textId="1A464196" w:rsidR="00450A05" w:rsidRDefault="00450A05" w:rsidP="0004217F">
      <w:pPr>
        <w:spacing w:line="360" w:lineRule="auto"/>
        <w:rPr>
          <w:szCs w:val="24"/>
        </w:rPr>
      </w:pPr>
    </w:p>
    <w:p w14:paraId="144ED097" w14:textId="2EA4F411" w:rsidR="00450A05" w:rsidRDefault="00450A05" w:rsidP="0004217F">
      <w:pPr>
        <w:spacing w:line="360" w:lineRule="auto"/>
        <w:rPr>
          <w:szCs w:val="24"/>
        </w:rPr>
      </w:pPr>
    </w:p>
    <w:p w14:paraId="4989DD62" w14:textId="48FEE6E5" w:rsidR="00450A05" w:rsidRDefault="00450A05" w:rsidP="004669B5">
      <w:pPr>
        <w:spacing w:line="360" w:lineRule="auto"/>
        <w:ind w:left="0" w:firstLine="0"/>
        <w:rPr>
          <w:szCs w:val="24"/>
        </w:rPr>
      </w:pPr>
    </w:p>
    <w:p w14:paraId="30E4E295" w14:textId="6C0F5FD2" w:rsidR="00D41E02" w:rsidRPr="00DD4E9B" w:rsidRDefault="00D41E02" w:rsidP="00ED002D">
      <w:pPr>
        <w:pStyle w:val="Nadpis1"/>
        <w:spacing w:line="480" w:lineRule="auto"/>
        <w:rPr>
          <w:rFonts w:ascii="Times New Roman" w:hAnsi="Times New Roman" w:cs="Times New Roman"/>
          <w:b/>
          <w:bCs/>
          <w:color w:val="auto"/>
        </w:rPr>
      </w:pPr>
      <w:bookmarkStart w:id="114" w:name="_Toc135325517"/>
      <w:r w:rsidRPr="00DD4E9B">
        <w:rPr>
          <w:rFonts w:ascii="Times New Roman" w:hAnsi="Times New Roman" w:cs="Times New Roman"/>
          <w:b/>
          <w:bCs/>
          <w:color w:val="auto"/>
        </w:rPr>
        <w:lastRenderedPageBreak/>
        <w:t>Ú</w:t>
      </w:r>
      <w:r w:rsidR="00DD7DB4">
        <w:rPr>
          <w:rFonts w:ascii="Times New Roman" w:hAnsi="Times New Roman" w:cs="Times New Roman"/>
          <w:b/>
          <w:bCs/>
          <w:color w:val="auto"/>
        </w:rPr>
        <w:t>VOD</w:t>
      </w:r>
      <w:bookmarkEnd w:id="114"/>
    </w:p>
    <w:p w14:paraId="0F58F987" w14:textId="0AAC6C87" w:rsidR="00592E22" w:rsidRPr="00592E22" w:rsidRDefault="00EA7687" w:rsidP="00592E22">
      <w:pPr>
        <w:spacing w:line="360" w:lineRule="auto"/>
        <w:rPr>
          <w:color w:val="auto"/>
        </w:rPr>
      </w:pPr>
      <w:r w:rsidRPr="00EA7687">
        <w:rPr>
          <w:color w:val="auto"/>
        </w:rPr>
        <w:t>V súčasnej dobe sa starnutie populácie stáva významným spoločenským a zdravotníckym problémom. S nárastom priemernej dĺžky života sa zvyšuje počet osôb vyššieho veku a s tým aj počet chronických ochorení, ktoré sú častými sprievodnými javmi</w:t>
      </w:r>
      <w:r w:rsidR="0062291E">
        <w:rPr>
          <w:color w:val="auto"/>
        </w:rPr>
        <w:t xml:space="preserve"> na sklonku života.</w:t>
      </w:r>
      <w:r w:rsidRPr="00EA7687">
        <w:rPr>
          <w:color w:val="auto"/>
        </w:rPr>
        <w:t xml:space="preserve"> </w:t>
      </w:r>
      <w:r w:rsidR="006A0A61">
        <w:rPr>
          <w:color w:val="auto"/>
        </w:rPr>
        <w:t>Viacer</w:t>
      </w:r>
      <w:r w:rsidR="00592E22" w:rsidRPr="00592E22">
        <w:rPr>
          <w:color w:val="auto"/>
        </w:rPr>
        <w:t>é štúdie dokazujú, že pohybová aktivita môže pomôcť predchádzať alebo zmierniť mnohé chronické ochorenia súvisiace so starnutím, ako napríklad kardiovaskulárne ochorenia, osteoporózu, depresiu, demenciu alebo diabetes</w:t>
      </w:r>
      <w:r w:rsidR="00592E22">
        <w:rPr>
          <w:color w:val="auto"/>
        </w:rPr>
        <w:t xml:space="preserve">. </w:t>
      </w:r>
      <w:r w:rsidR="00592E22" w:rsidRPr="00592E22">
        <w:rPr>
          <w:color w:val="auto"/>
        </w:rPr>
        <w:t xml:space="preserve">Okrem fyzických výhod má pravidelná pohybová aktivita aj pozitívny vplyv na psychické zdravie </w:t>
      </w:r>
      <w:r w:rsidR="0062291E">
        <w:rPr>
          <w:color w:val="auto"/>
        </w:rPr>
        <w:t>osôb vyššieho veku</w:t>
      </w:r>
      <w:r w:rsidR="00592E22" w:rsidRPr="00592E22">
        <w:rPr>
          <w:color w:val="auto"/>
        </w:rPr>
        <w:t>. Pohybová aktivita môže zlepšiť náladu</w:t>
      </w:r>
      <w:r w:rsidR="0062291E">
        <w:rPr>
          <w:color w:val="auto"/>
        </w:rPr>
        <w:t xml:space="preserve"> či</w:t>
      </w:r>
      <w:r w:rsidR="00592E22" w:rsidRPr="00592E22">
        <w:rPr>
          <w:color w:val="auto"/>
        </w:rPr>
        <w:t xml:space="preserve"> sebavedomie a pomôcť </w:t>
      </w:r>
      <w:r w:rsidR="0062291E">
        <w:rPr>
          <w:color w:val="auto"/>
        </w:rPr>
        <w:t>osobám vyššieho veku</w:t>
      </w:r>
      <w:r w:rsidR="00592E22" w:rsidRPr="00592E22">
        <w:rPr>
          <w:color w:val="auto"/>
        </w:rPr>
        <w:t xml:space="preserve"> udržiavať sociálne kontakty a aktívny životný štýl.</w:t>
      </w:r>
    </w:p>
    <w:p w14:paraId="3160BDE4" w14:textId="3021366F" w:rsidR="00592E22" w:rsidRDefault="00592E22" w:rsidP="00200E6A">
      <w:pPr>
        <w:spacing w:line="360" w:lineRule="auto"/>
        <w:ind w:left="0" w:firstLine="708"/>
        <w:rPr>
          <w:color w:val="auto"/>
        </w:rPr>
      </w:pPr>
      <w:r w:rsidRPr="00592E22">
        <w:rPr>
          <w:color w:val="auto"/>
        </w:rPr>
        <w:t xml:space="preserve">Napriek tomu, že význam pohybovej aktivity pre zdravie a kvalitu života </w:t>
      </w:r>
      <w:r w:rsidR="0062291E">
        <w:rPr>
          <w:color w:val="auto"/>
        </w:rPr>
        <w:t>osôb vyššieho veku</w:t>
      </w:r>
      <w:r w:rsidRPr="00592E22">
        <w:rPr>
          <w:color w:val="auto"/>
        </w:rPr>
        <w:t xml:space="preserve"> je dobre známy, mnohí starší ľudia sú stále fyzicky neaktívni. Dôvody môžu byť rôzne, ako napríklad obavy z poranenia, </w:t>
      </w:r>
      <w:r w:rsidR="00A906BE">
        <w:rPr>
          <w:color w:val="auto"/>
        </w:rPr>
        <w:t xml:space="preserve">pádu, </w:t>
      </w:r>
      <w:r w:rsidRPr="00592E22">
        <w:rPr>
          <w:color w:val="auto"/>
        </w:rPr>
        <w:t>nedostatočná motivácia alebo nedostatok informácií o správnej forme pohybovej aktivity.</w:t>
      </w:r>
    </w:p>
    <w:p w14:paraId="24DF13F3" w14:textId="73154B0A" w:rsidR="00A906BE" w:rsidRPr="00121A8B" w:rsidRDefault="00A906BE" w:rsidP="00121A8B">
      <w:pPr>
        <w:spacing w:line="360" w:lineRule="auto"/>
        <w:ind w:left="0" w:firstLine="708"/>
      </w:pPr>
      <w:r>
        <w:t xml:space="preserve">S pribúdajúcim vekom dochádza v organizme postupne k mnohým zmenám, ktoré sú príznakom telesného i psychického opotrebovania. Zmeny sú síce nevyhnutné, ale ich miera a rýchlosť, s ktorou nastupujú, nie sú vždy rovnaké. Preto proces starnutia možno významne ovplyvniť na niekoľkých úrovniach - predovšetkým mierou primeranej psychickej a </w:t>
      </w:r>
      <w:r w:rsidR="002C5D85">
        <w:t>pohybov</w:t>
      </w:r>
      <w:r w:rsidR="002C5D85" w:rsidRPr="00E14130">
        <w:t>ej</w:t>
      </w:r>
      <w:r w:rsidR="002C5D85">
        <w:t xml:space="preserve"> </w:t>
      </w:r>
      <w:r>
        <w:t>aktivity</w:t>
      </w:r>
      <w:r w:rsidR="00A01294">
        <w:t>,</w:t>
      </w:r>
      <w:r w:rsidR="00017BE5">
        <w:t xml:space="preserve"> alebo</w:t>
      </w:r>
      <w:r>
        <w:t xml:space="preserve"> aj správnou výživou.</w:t>
      </w:r>
      <w:r w:rsidR="00121A8B">
        <w:t xml:space="preserve"> </w:t>
      </w:r>
      <w:r w:rsidR="00017BE5">
        <w:t>U o</w:t>
      </w:r>
      <w:r w:rsidR="00121A8B">
        <w:t>s</w:t>
      </w:r>
      <w:r w:rsidR="00A01294">
        <w:t>ôb</w:t>
      </w:r>
      <w:r w:rsidR="00121A8B">
        <w:t xml:space="preserve"> vyššieho veku</w:t>
      </w:r>
      <w:r>
        <w:t xml:space="preserve"> </w:t>
      </w:r>
      <w:r w:rsidR="00017BE5">
        <w:t>sa</w:t>
      </w:r>
      <w:r>
        <w:t xml:space="preserve"> častejšie objavujú rôzne zdravotné problémy. Proti mnohým z nich sa </w:t>
      </w:r>
      <w:r w:rsidR="00017BE5">
        <w:t xml:space="preserve">ale </w:t>
      </w:r>
      <w:r>
        <w:t>dá cielene pôsobiť prostredníctvom vhodného cvičenia, či pohybovej aktivity. Dôležité je identifikovať a rešpektovať riziká súvisiace s daným vekom a zdravotným stavom</w:t>
      </w:r>
      <w:r w:rsidR="00121A8B">
        <w:t xml:space="preserve"> (</w:t>
      </w:r>
      <w:proofErr w:type="spellStart"/>
      <w:r w:rsidR="00121A8B">
        <w:t>Longauerová</w:t>
      </w:r>
      <w:proofErr w:type="spellEnd"/>
      <w:r w:rsidR="00121A8B">
        <w:t xml:space="preserve"> a </w:t>
      </w:r>
      <w:proofErr w:type="spellStart"/>
      <w:r w:rsidR="00121A8B">
        <w:t>Magurová</w:t>
      </w:r>
      <w:proofErr w:type="spellEnd"/>
      <w:r w:rsidR="00121A8B">
        <w:t>, 2008, s. 115)</w:t>
      </w:r>
      <w:r>
        <w:t>.</w:t>
      </w:r>
    </w:p>
    <w:p w14:paraId="618B935C" w14:textId="77777777" w:rsidR="00E71800" w:rsidRDefault="00EA7687" w:rsidP="00EA7687">
      <w:pPr>
        <w:spacing w:line="360" w:lineRule="auto"/>
        <w:ind w:firstLine="698"/>
        <w:rPr>
          <w:color w:val="auto"/>
        </w:rPr>
      </w:pPr>
      <w:r w:rsidRPr="00EA7687">
        <w:rPr>
          <w:color w:val="auto"/>
        </w:rPr>
        <w:t xml:space="preserve">Cieľom tejto diplomovej práce je </w:t>
      </w:r>
      <w:r w:rsidR="00017BE5">
        <w:rPr>
          <w:color w:val="auto"/>
        </w:rPr>
        <w:t xml:space="preserve">zhodnotiť, </w:t>
      </w:r>
      <w:r w:rsidR="0008322D">
        <w:rPr>
          <w:color w:val="auto"/>
        </w:rPr>
        <w:t xml:space="preserve">či </w:t>
      </w:r>
      <w:r w:rsidR="00017BE5">
        <w:rPr>
          <w:color w:val="auto"/>
        </w:rPr>
        <w:t xml:space="preserve">má </w:t>
      </w:r>
      <w:r w:rsidR="0008322D">
        <w:rPr>
          <w:color w:val="auto"/>
        </w:rPr>
        <w:t>pravidelná pohybová aktivita pozitívn</w:t>
      </w:r>
      <w:r w:rsidR="00017BE5">
        <w:rPr>
          <w:color w:val="auto"/>
        </w:rPr>
        <w:t>y vplyv</w:t>
      </w:r>
      <w:r w:rsidR="0008322D">
        <w:rPr>
          <w:color w:val="auto"/>
        </w:rPr>
        <w:t xml:space="preserve"> na kvalitu života osôb vyššieho veku.</w:t>
      </w:r>
      <w:r w:rsidRPr="00EA7687">
        <w:rPr>
          <w:color w:val="auto"/>
        </w:rPr>
        <w:t xml:space="preserve"> </w:t>
      </w:r>
    </w:p>
    <w:p w14:paraId="2E9B2D4B" w14:textId="42A11A39" w:rsidR="00592E22" w:rsidRDefault="00A906BE" w:rsidP="00EA7687">
      <w:pPr>
        <w:spacing w:line="360" w:lineRule="auto"/>
        <w:ind w:firstLine="698"/>
        <w:rPr>
          <w:color w:val="auto"/>
          <w:szCs w:val="24"/>
        </w:rPr>
      </w:pPr>
      <w:r>
        <w:rPr>
          <w:color w:val="auto"/>
        </w:rPr>
        <w:t>Diplomová p</w:t>
      </w:r>
      <w:r w:rsidR="00EA7687" w:rsidRPr="00EA7687">
        <w:rPr>
          <w:color w:val="auto"/>
        </w:rPr>
        <w:t>ráca sa zameriava na vplyv rôznych foriem pohybovej aktivity, ako aj na vplyv dĺžky a intenzity cvičenia na kvalitu života u</w:t>
      </w:r>
      <w:r>
        <w:rPr>
          <w:color w:val="auto"/>
        </w:rPr>
        <w:t> osôb vyššieho veku</w:t>
      </w:r>
      <w:r w:rsidR="00EA7687" w:rsidRPr="00EA7687">
        <w:rPr>
          <w:color w:val="auto"/>
        </w:rPr>
        <w:t xml:space="preserve">. Výsledky tejto práce môžu prispieť k lepšiemu pochopeniu významu pohybovej aktivity pre zdravie a kvalitu života </w:t>
      </w:r>
      <w:r>
        <w:rPr>
          <w:color w:val="auto"/>
        </w:rPr>
        <w:t>osôb vyššieho veku</w:t>
      </w:r>
      <w:r w:rsidR="00EA7687" w:rsidRPr="00EA7687">
        <w:rPr>
          <w:color w:val="auto"/>
        </w:rPr>
        <w:t xml:space="preserve"> a môžu </w:t>
      </w:r>
      <w:r>
        <w:rPr>
          <w:color w:val="auto"/>
        </w:rPr>
        <w:t xml:space="preserve">tiež </w:t>
      </w:r>
      <w:r w:rsidR="00EA7687" w:rsidRPr="00EA7687">
        <w:rPr>
          <w:color w:val="auto"/>
        </w:rPr>
        <w:t>slúžiť ako podklad pre tvorbu zdravotníckych odporúčaní a preventívnych opatrení.</w:t>
      </w:r>
      <w:r w:rsidR="00512281" w:rsidRPr="00EA7687">
        <w:rPr>
          <w:color w:val="auto"/>
          <w:szCs w:val="24"/>
        </w:rPr>
        <w:tab/>
      </w:r>
    </w:p>
    <w:p w14:paraId="3977C277" w14:textId="4EAC64EC" w:rsidR="00E71800" w:rsidRDefault="00E71800" w:rsidP="00EA7687">
      <w:pPr>
        <w:spacing w:line="360" w:lineRule="auto"/>
        <w:ind w:firstLine="698"/>
        <w:rPr>
          <w:color w:val="auto"/>
          <w:szCs w:val="24"/>
        </w:rPr>
      </w:pPr>
      <w:r>
        <w:rPr>
          <w:color w:val="auto"/>
          <w:szCs w:val="24"/>
        </w:rPr>
        <w:t xml:space="preserve">Výskum bolo možné realizovať </w:t>
      </w:r>
      <w:r w:rsidR="00AD7C38">
        <w:rPr>
          <w:color w:val="auto"/>
          <w:szCs w:val="24"/>
        </w:rPr>
        <w:t>na základe oslovenia Klubov seniorov</w:t>
      </w:r>
      <w:r w:rsidR="007A6F3E">
        <w:rPr>
          <w:color w:val="auto"/>
          <w:szCs w:val="24"/>
        </w:rPr>
        <w:t xml:space="preserve">, ktoré sú </w:t>
      </w:r>
      <w:r w:rsidR="007A6F3E" w:rsidRPr="001A3F8F">
        <w:rPr>
          <w:rFonts w:eastAsiaTheme="minorHAnsi"/>
          <w:lang w:eastAsia="en-US"/>
        </w:rPr>
        <w:t>zriaden</w:t>
      </w:r>
      <w:r w:rsidR="007A6F3E">
        <w:rPr>
          <w:rFonts w:eastAsiaTheme="minorHAnsi"/>
          <w:lang w:eastAsia="en-US"/>
        </w:rPr>
        <w:t>é</w:t>
      </w:r>
      <w:r w:rsidR="007A6F3E" w:rsidRPr="001A3F8F">
        <w:rPr>
          <w:rFonts w:eastAsiaTheme="minorHAnsi"/>
          <w:lang w:eastAsia="en-US"/>
        </w:rPr>
        <w:t xml:space="preserve"> a prevádzkova</w:t>
      </w:r>
      <w:r w:rsidR="007A6F3E">
        <w:rPr>
          <w:rFonts w:eastAsiaTheme="minorHAnsi"/>
          <w:lang w:eastAsia="en-US"/>
        </w:rPr>
        <w:t>né</w:t>
      </w:r>
      <w:r w:rsidR="007A6F3E" w:rsidRPr="001A3F8F">
        <w:rPr>
          <w:rFonts w:eastAsiaTheme="minorHAnsi"/>
          <w:lang w:eastAsia="en-US"/>
        </w:rPr>
        <w:t xml:space="preserve"> štatutárnym mestom Olomouc</w:t>
      </w:r>
      <w:r w:rsidR="007A6F3E">
        <w:rPr>
          <w:rFonts w:eastAsiaTheme="minorHAnsi"/>
          <w:lang w:eastAsia="en-US"/>
        </w:rPr>
        <w:t xml:space="preserve">. </w:t>
      </w:r>
      <w:r w:rsidR="007A6F3E" w:rsidRPr="001A3F8F">
        <w:rPr>
          <w:rFonts w:eastAsiaTheme="minorHAnsi"/>
          <w:lang w:eastAsia="en-US"/>
        </w:rPr>
        <w:t xml:space="preserve">Správa o priebehu výskumného merania bola šírená s pomocou </w:t>
      </w:r>
      <w:r w:rsidR="003E6FB8">
        <w:rPr>
          <w:rFonts w:eastAsiaTheme="minorHAnsi"/>
          <w:lang w:eastAsia="en-US"/>
        </w:rPr>
        <w:t xml:space="preserve">magistrátu </w:t>
      </w:r>
      <w:r w:rsidR="007A6F3E" w:rsidRPr="001A3F8F">
        <w:rPr>
          <w:rFonts w:eastAsiaTheme="minorHAnsi"/>
          <w:lang w:eastAsia="en-US"/>
        </w:rPr>
        <w:t>Mesta Olomouc (MMOL).</w:t>
      </w:r>
      <w:r w:rsidR="007A6F3E">
        <w:rPr>
          <w:rFonts w:eastAsiaTheme="minorHAnsi"/>
          <w:lang w:eastAsia="en-US"/>
        </w:rPr>
        <w:t xml:space="preserve"> Do výskumu bolo možné </w:t>
      </w:r>
      <w:r w:rsidR="007A6F3E">
        <w:rPr>
          <w:rFonts w:eastAsiaTheme="minorHAnsi"/>
          <w:lang w:eastAsia="en-US"/>
        </w:rPr>
        <w:lastRenderedPageBreak/>
        <w:t>zaradiť tie osoby vyššieho veku, ktoré spĺňali vstupné kritériá a žili v mieste trvalého bydliska, t</w:t>
      </w:r>
      <w:r w:rsidR="001D27CE">
        <w:rPr>
          <w:rFonts w:eastAsiaTheme="minorHAnsi"/>
          <w:lang w:eastAsia="en-US"/>
        </w:rPr>
        <w:t>eda v</w:t>
      </w:r>
      <w:r w:rsidR="00C61E76">
        <w:rPr>
          <w:rFonts w:eastAsiaTheme="minorHAnsi"/>
          <w:lang w:eastAsia="en-US"/>
        </w:rPr>
        <w:t xml:space="preserve"> </w:t>
      </w:r>
      <w:r w:rsidR="007A6F3E">
        <w:rPr>
          <w:rFonts w:eastAsiaTheme="minorHAnsi"/>
          <w:lang w:eastAsia="en-US"/>
        </w:rPr>
        <w:t>Olomouci.</w:t>
      </w:r>
    </w:p>
    <w:p w14:paraId="13432405" w14:textId="7044F238" w:rsidR="00CA7016" w:rsidRPr="007137F4" w:rsidRDefault="009F078E" w:rsidP="007137F4">
      <w:pPr>
        <w:spacing w:line="360" w:lineRule="auto"/>
        <w:ind w:firstLine="698"/>
        <w:rPr>
          <w:color w:val="auto"/>
          <w:szCs w:val="24"/>
        </w:rPr>
      </w:pPr>
      <w:r w:rsidRPr="00EA7687">
        <w:rPr>
          <w:color w:val="auto"/>
          <w:szCs w:val="24"/>
        </w:rPr>
        <w:t>T</w:t>
      </w:r>
      <w:r w:rsidR="00512281" w:rsidRPr="00EA7687">
        <w:rPr>
          <w:color w:val="auto"/>
          <w:szCs w:val="24"/>
        </w:rPr>
        <w:t>eoretický základ pozostával z knižnej slovenskej, českej a zahraničnej literatúry</w:t>
      </w:r>
      <w:r w:rsidR="001D27CE">
        <w:rPr>
          <w:color w:val="auto"/>
          <w:szCs w:val="24"/>
        </w:rPr>
        <w:t>, z ktorých niektoré knižné zdroje slúžili ako vstupná študijná literatúra</w:t>
      </w:r>
      <w:r w:rsidR="00CA7016">
        <w:rPr>
          <w:color w:val="auto"/>
          <w:szCs w:val="24"/>
        </w:rPr>
        <w:t>. Na vyhľadávanie</w:t>
      </w:r>
      <w:r w:rsidR="001D27CE">
        <w:rPr>
          <w:color w:val="auto"/>
          <w:szCs w:val="24"/>
        </w:rPr>
        <w:t xml:space="preserve"> </w:t>
      </w:r>
      <w:r w:rsidR="00CA7016">
        <w:rPr>
          <w:color w:val="auto"/>
          <w:szCs w:val="24"/>
        </w:rPr>
        <w:t xml:space="preserve">zahraničných zdrojov </w:t>
      </w:r>
      <w:r w:rsidR="00512281" w:rsidRPr="00EA7687">
        <w:rPr>
          <w:color w:val="auto"/>
          <w:szCs w:val="24"/>
        </w:rPr>
        <w:t>a</w:t>
      </w:r>
      <w:r w:rsidR="00CA7016">
        <w:rPr>
          <w:color w:val="auto"/>
          <w:szCs w:val="24"/>
        </w:rPr>
        <w:t xml:space="preserve"> relevantných </w:t>
      </w:r>
      <w:r w:rsidR="00512281" w:rsidRPr="00EA7687">
        <w:rPr>
          <w:color w:val="auto"/>
          <w:szCs w:val="24"/>
        </w:rPr>
        <w:t>vedeck</w:t>
      </w:r>
      <w:r w:rsidR="00CA7016">
        <w:rPr>
          <w:color w:val="auto"/>
          <w:szCs w:val="24"/>
        </w:rPr>
        <w:t>ých</w:t>
      </w:r>
      <w:r w:rsidR="00512281" w:rsidRPr="00EA7687">
        <w:rPr>
          <w:color w:val="auto"/>
          <w:szCs w:val="24"/>
        </w:rPr>
        <w:t xml:space="preserve"> článk</w:t>
      </w:r>
      <w:r w:rsidR="00CA7016">
        <w:rPr>
          <w:color w:val="auto"/>
          <w:szCs w:val="24"/>
        </w:rPr>
        <w:t>ov</w:t>
      </w:r>
      <w:r w:rsidR="00512281" w:rsidRPr="00EA7687">
        <w:rPr>
          <w:color w:val="auto"/>
          <w:szCs w:val="24"/>
        </w:rPr>
        <w:t xml:space="preserve"> boli </w:t>
      </w:r>
      <w:r w:rsidR="00CA7016">
        <w:rPr>
          <w:color w:val="auto"/>
          <w:szCs w:val="24"/>
        </w:rPr>
        <w:t>použité</w:t>
      </w:r>
      <w:r w:rsidR="00ED002D">
        <w:rPr>
          <w:color w:val="auto"/>
          <w:szCs w:val="24"/>
        </w:rPr>
        <w:t xml:space="preserve"> on-line </w:t>
      </w:r>
      <w:r w:rsidR="00CA7016">
        <w:rPr>
          <w:color w:val="auto"/>
          <w:szCs w:val="24"/>
        </w:rPr>
        <w:t xml:space="preserve"> databázy</w:t>
      </w:r>
      <w:r w:rsidR="00512281" w:rsidRPr="00EA7687">
        <w:rPr>
          <w:color w:val="auto"/>
          <w:szCs w:val="24"/>
        </w:rPr>
        <w:t xml:space="preserve"> </w:t>
      </w:r>
      <w:proofErr w:type="spellStart"/>
      <w:r w:rsidR="00512281" w:rsidRPr="00EA7687">
        <w:rPr>
          <w:color w:val="auto"/>
          <w:szCs w:val="24"/>
        </w:rPr>
        <w:t>Pubmed</w:t>
      </w:r>
      <w:proofErr w:type="spellEnd"/>
      <w:r w:rsidR="00512281" w:rsidRPr="00EA7687">
        <w:rPr>
          <w:color w:val="auto"/>
          <w:szCs w:val="24"/>
        </w:rPr>
        <w:t xml:space="preserve">, </w:t>
      </w:r>
      <w:proofErr w:type="spellStart"/>
      <w:r w:rsidR="00CA7016">
        <w:rPr>
          <w:color w:val="auto"/>
          <w:szCs w:val="24"/>
        </w:rPr>
        <w:t>Research</w:t>
      </w:r>
      <w:proofErr w:type="spellEnd"/>
      <w:r w:rsidR="00CA7016">
        <w:rPr>
          <w:color w:val="auto"/>
          <w:szCs w:val="24"/>
        </w:rPr>
        <w:t xml:space="preserve"> Gate, EBSCO, </w:t>
      </w:r>
      <w:proofErr w:type="spellStart"/>
      <w:r w:rsidR="00512281" w:rsidRPr="00EA7687">
        <w:rPr>
          <w:color w:val="auto"/>
          <w:szCs w:val="24"/>
        </w:rPr>
        <w:t>Medvik</w:t>
      </w:r>
      <w:proofErr w:type="spellEnd"/>
      <w:r w:rsidR="00512281" w:rsidRPr="00EA7687">
        <w:rPr>
          <w:color w:val="auto"/>
          <w:szCs w:val="24"/>
        </w:rPr>
        <w:t xml:space="preserve"> a</w:t>
      </w:r>
      <w:r w:rsidR="00A01294">
        <w:rPr>
          <w:color w:val="auto"/>
          <w:szCs w:val="24"/>
        </w:rPr>
        <w:t>ko aj</w:t>
      </w:r>
      <w:r w:rsidR="00512281" w:rsidRPr="00EA7687">
        <w:rPr>
          <w:color w:val="auto"/>
          <w:szCs w:val="24"/>
        </w:rPr>
        <w:t xml:space="preserve"> špecializovan</w:t>
      </w:r>
      <w:r w:rsidR="00A01294">
        <w:rPr>
          <w:color w:val="auto"/>
          <w:szCs w:val="24"/>
        </w:rPr>
        <w:t>ý</w:t>
      </w:r>
      <w:r w:rsidR="00512281" w:rsidRPr="00EA7687">
        <w:rPr>
          <w:color w:val="auto"/>
          <w:szCs w:val="24"/>
        </w:rPr>
        <w:t xml:space="preserve"> prehľadávač </w:t>
      </w:r>
      <w:r w:rsidR="00CA7016">
        <w:rPr>
          <w:color w:val="auto"/>
          <w:szCs w:val="24"/>
        </w:rPr>
        <w:t xml:space="preserve">odborných textov </w:t>
      </w:r>
      <w:r w:rsidR="00512281" w:rsidRPr="00EA7687">
        <w:rPr>
          <w:color w:val="auto"/>
          <w:szCs w:val="24"/>
        </w:rPr>
        <w:t xml:space="preserve">Google </w:t>
      </w:r>
      <w:proofErr w:type="spellStart"/>
      <w:r w:rsidR="00512281" w:rsidRPr="00EA7687">
        <w:rPr>
          <w:color w:val="auto"/>
          <w:szCs w:val="24"/>
        </w:rPr>
        <w:t>Scholar</w:t>
      </w:r>
      <w:proofErr w:type="spellEnd"/>
      <w:r w:rsidR="00200E6A">
        <w:rPr>
          <w:color w:val="auto"/>
          <w:szCs w:val="24"/>
        </w:rPr>
        <w:t>.</w:t>
      </w:r>
      <w:r w:rsidR="0008322D">
        <w:rPr>
          <w:color w:val="auto"/>
          <w:szCs w:val="24"/>
        </w:rPr>
        <w:t xml:space="preserve"> V práci bolo použitých </w:t>
      </w:r>
      <w:r w:rsidR="009A6D07">
        <w:rPr>
          <w:color w:val="auto"/>
          <w:szCs w:val="24"/>
        </w:rPr>
        <w:t xml:space="preserve">87 </w:t>
      </w:r>
      <w:r w:rsidR="0008322D">
        <w:rPr>
          <w:color w:val="auto"/>
          <w:szCs w:val="24"/>
        </w:rPr>
        <w:t xml:space="preserve">článkov, ktoré </w:t>
      </w:r>
      <w:r w:rsidR="007137F4">
        <w:rPr>
          <w:color w:val="auto"/>
          <w:szCs w:val="24"/>
        </w:rPr>
        <w:t>boli publikované v rozmedzí od roku</w:t>
      </w:r>
      <w:r w:rsidR="009A6D07">
        <w:rPr>
          <w:color w:val="auto"/>
          <w:szCs w:val="24"/>
        </w:rPr>
        <w:t xml:space="preserve"> 1990</w:t>
      </w:r>
      <w:r w:rsidR="007137F4">
        <w:rPr>
          <w:color w:val="auto"/>
          <w:szCs w:val="24"/>
        </w:rPr>
        <w:t xml:space="preserve"> až po rok </w:t>
      </w:r>
      <w:r w:rsidR="00E94020">
        <w:rPr>
          <w:color w:val="auto"/>
          <w:szCs w:val="24"/>
        </w:rPr>
        <w:t>2023</w:t>
      </w:r>
      <w:r w:rsidR="007137F4">
        <w:rPr>
          <w:color w:val="auto"/>
          <w:szCs w:val="24"/>
        </w:rPr>
        <w:t xml:space="preserve">. </w:t>
      </w:r>
      <w:r w:rsidR="007137F4">
        <w:t xml:space="preserve">Pri vyhľadávaní v on-line databázach boli využité tieto kľúčové </w:t>
      </w:r>
      <w:r w:rsidR="007137F4" w:rsidRPr="007137F4">
        <w:rPr>
          <w:color w:val="auto"/>
        </w:rPr>
        <w:t>slov</w:t>
      </w:r>
      <w:r w:rsidR="00A01294">
        <w:rPr>
          <w:color w:val="auto"/>
        </w:rPr>
        <w:t>á</w:t>
      </w:r>
      <w:r w:rsidR="007137F4" w:rsidRPr="007137F4">
        <w:rPr>
          <w:color w:val="auto"/>
        </w:rPr>
        <w:t xml:space="preserve"> starnutie, staroba, osoba vyššieho veku, kvalita života, pohybová aktivita</w:t>
      </w:r>
      <w:r w:rsidR="00537D36">
        <w:rPr>
          <w:color w:val="auto"/>
        </w:rPr>
        <w:t xml:space="preserve">, </w:t>
      </w:r>
      <w:r w:rsidR="007137F4" w:rsidRPr="007137F4">
        <w:rPr>
          <w:color w:val="auto"/>
        </w:rPr>
        <w:t>respektíve</w:t>
      </w:r>
      <w:r w:rsidR="00A01294">
        <w:rPr>
          <w:color w:val="auto"/>
        </w:rPr>
        <w:t xml:space="preserve"> </w:t>
      </w:r>
      <w:r w:rsidR="007137F4" w:rsidRPr="007137F4">
        <w:rPr>
          <w:color w:val="auto"/>
        </w:rPr>
        <w:t xml:space="preserve">ich anglické ekvivalenty: </w:t>
      </w:r>
      <w:proofErr w:type="spellStart"/>
      <w:r w:rsidR="007137F4" w:rsidRPr="007137F4">
        <w:rPr>
          <w:color w:val="auto"/>
        </w:rPr>
        <w:t>ageing</w:t>
      </w:r>
      <w:proofErr w:type="spellEnd"/>
      <w:r w:rsidR="007137F4" w:rsidRPr="007137F4">
        <w:rPr>
          <w:color w:val="auto"/>
        </w:rPr>
        <w:t xml:space="preserve">, </w:t>
      </w:r>
      <w:proofErr w:type="spellStart"/>
      <w:r w:rsidR="007137F4" w:rsidRPr="007137F4">
        <w:rPr>
          <w:color w:val="auto"/>
        </w:rPr>
        <w:t>old</w:t>
      </w:r>
      <w:proofErr w:type="spellEnd"/>
      <w:r w:rsidR="007137F4" w:rsidRPr="007137F4">
        <w:rPr>
          <w:color w:val="auto"/>
        </w:rPr>
        <w:t xml:space="preserve"> </w:t>
      </w:r>
      <w:proofErr w:type="spellStart"/>
      <w:r w:rsidR="007137F4" w:rsidRPr="007137F4">
        <w:rPr>
          <w:color w:val="auto"/>
        </w:rPr>
        <w:t>age</w:t>
      </w:r>
      <w:proofErr w:type="spellEnd"/>
      <w:r w:rsidR="007137F4" w:rsidRPr="007137F4">
        <w:rPr>
          <w:color w:val="auto"/>
        </w:rPr>
        <w:t xml:space="preserve">, </w:t>
      </w:r>
      <w:proofErr w:type="spellStart"/>
      <w:r w:rsidR="007137F4" w:rsidRPr="007137F4">
        <w:rPr>
          <w:color w:val="auto"/>
        </w:rPr>
        <w:t>older</w:t>
      </w:r>
      <w:proofErr w:type="spellEnd"/>
      <w:r w:rsidR="007137F4" w:rsidRPr="007137F4">
        <w:rPr>
          <w:color w:val="auto"/>
        </w:rPr>
        <w:t xml:space="preserve"> </w:t>
      </w:r>
      <w:proofErr w:type="spellStart"/>
      <w:r w:rsidR="007137F4" w:rsidRPr="007137F4">
        <w:rPr>
          <w:color w:val="auto"/>
        </w:rPr>
        <w:t>adults</w:t>
      </w:r>
      <w:proofErr w:type="spellEnd"/>
      <w:r w:rsidR="007137F4" w:rsidRPr="007137F4">
        <w:rPr>
          <w:color w:val="auto"/>
        </w:rPr>
        <w:t xml:space="preserve">, </w:t>
      </w:r>
      <w:proofErr w:type="spellStart"/>
      <w:r w:rsidR="007137F4" w:rsidRPr="007137F4">
        <w:rPr>
          <w:color w:val="auto"/>
        </w:rPr>
        <w:t>quality</w:t>
      </w:r>
      <w:proofErr w:type="spellEnd"/>
      <w:r w:rsidR="007137F4" w:rsidRPr="007137F4">
        <w:rPr>
          <w:color w:val="auto"/>
        </w:rPr>
        <w:t xml:space="preserve"> of </w:t>
      </w:r>
      <w:proofErr w:type="spellStart"/>
      <w:r w:rsidR="007137F4" w:rsidRPr="007137F4">
        <w:rPr>
          <w:color w:val="auto"/>
        </w:rPr>
        <w:t>life</w:t>
      </w:r>
      <w:proofErr w:type="spellEnd"/>
      <w:r w:rsidR="007137F4" w:rsidRPr="007137F4">
        <w:rPr>
          <w:color w:val="auto"/>
        </w:rPr>
        <w:t xml:space="preserve">, </w:t>
      </w:r>
      <w:proofErr w:type="spellStart"/>
      <w:r w:rsidR="007137F4" w:rsidRPr="007137F4">
        <w:rPr>
          <w:color w:val="auto"/>
        </w:rPr>
        <w:t>physical</w:t>
      </w:r>
      <w:proofErr w:type="spellEnd"/>
      <w:r w:rsidR="007137F4" w:rsidRPr="007137F4">
        <w:rPr>
          <w:color w:val="auto"/>
        </w:rPr>
        <w:t xml:space="preserve"> </w:t>
      </w:r>
      <w:proofErr w:type="spellStart"/>
      <w:r w:rsidR="007137F4" w:rsidRPr="007137F4">
        <w:rPr>
          <w:color w:val="auto"/>
        </w:rPr>
        <w:t>activity</w:t>
      </w:r>
      <w:proofErr w:type="spellEnd"/>
      <w:r w:rsidR="007137F4" w:rsidRPr="007137F4">
        <w:rPr>
          <w:color w:val="auto"/>
        </w:rPr>
        <w:t>.</w:t>
      </w:r>
    </w:p>
    <w:p w14:paraId="38A3EED7" w14:textId="77777777" w:rsidR="00D366BE" w:rsidRPr="00D366BE" w:rsidRDefault="00D366BE" w:rsidP="00537D36">
      <w:pPr>
        <w:spacing w:before="100" w:beforeAutospacing="1" w:after="100" w:afterAutospacing="1" w:line="360" w:lineRule="auto"/>
        <w:ind w:left="0" w:right="0" w:firstLine="0"/>
        <w:rPr>
          <w:color w:val="auto"/>
          <w:szCs w:val="24"/>
        </w:rPr>
      </w:pPr>
      <w:r w:rsidRPr="00D366BE">
        <w:rPr>
          <w:color w:val="auto"/>
        </w:rPr>
        <w:t xml:space="preserve">ČEVELA, R., KALVACH, Z., ČELEDOVÁ, L. 2012. </w:t>
      </w:r>
      <w:proofErr w:type="spellStart"/>
      <w:r w:rsidRPr="00D366BE">
        <w:rPr>
          <w:i/>
          <w:iCs/>
          <w:color w:val="auto"/>
        </w:rPr>
        <w:t>Sociální</w:t>
      </w:r>
      <w:proofErr w:type="spellEnd"/>
      <w:r w:rsidRPr="00D366BE">
        <w:rPr>
          <w:i/>
          <w:iCs/>
          <w:color w:val="auto"/>
        </w:rPr>
        <w:t xml:space="preserve"> </w:t>
      </w:r>
      <w:proofErr w:type="spellStart"/>
      <w:r w:rsidRPr="00D366BE">
        <w:rPr>
          <w:i/>
          <w:iCs/>
          <w:color w:val="auto"/>
        </w:rPr>
        <w:t>gerontologie</w:t>
      </w:r>
      <w:proofErr w:type="spellEnd"/>
      <w:r w:rsidRPr="00D366BE">
        <w:rPr>
          <w:i/>
          <w:iCs/>
          <w:color w:val="auto"/>
        </w:rPr>
        <w:t>: úvod do problematiky.</w:t>
      </w:r>
      <w:r w:rsidRPr="00D366BE">
        <w:rPr>
          <w:color w:val="auto"/>
        </w:rPr>
        <w:t xml:space="preserve"> Praha: </w:t>
      </w:r>
      <w:proofErr w:type="spellStart"/>
      <w:r w:rsidRPr="00D366BE">
        <w:rPr>
          <w:color w:val="auto"/>
        </w:rPr>
        <w:t>Grada</w:t>
      </w:r>
      <w:proofErr w:type="spellEnd"/>
      <w:r w:rsidRPr="00D366BE">
        <w:rPr>
          <w:color w:val="auto"/>
        </w:rPr>
        <w:t xml:space="preserve"> </w:t>
      </w:r>
      <w:proofErr w:type="spellStart"/>
      <w:r w:rsidRPr="00D366BE">
        <w:rPr>
          <w:color w:val="auto"/>
        </w:rPr>
        <w:t>Publishing</w:t>
      </w:r>
      <w:proofErr w:type="spellEnd"/>
      <w:r w:rsidRPr="00D366BE">
        <w:rPr>
          <w:color w:val="auto"/>
        </w:rPr>
        <w:t>. ISBN 978-80-247-3901-4.</w:t>
      </w:r>
      <w:r w:rsidRPr="00D366BE">
        <w:rPr>
          <w:color w:val="auto"/>
          <w:szCs w:val="24"/>
        </w:rPr>
        <w:t xml:space="preserve"> </w:t>
      </w:r>
    </w:p>
    <w:p w14:paraId="69AEB74D" w14:textId="7755FBA5" w:rsidR="00537D36" w:rsidRPr="00537D36" w:rsidRDefault="00537D36" w:rsidP="00537D36">
      <w:pPr>
        <w:spacing w:before="100" w:beforeAutospacing="1" w:after="100" w:afterAutospacing="1" w:line="360" w:lineRule="auto"/>
        <w:ind w:left="0" w:right="0" w:firstLine="0"/>
        <w:rPr>
          <w:color w:val="auto"/>
          <w:szCs w:val="24"/>
        </w:rPr>
      </w:pPr>
      <w:r w:rsidRPr="00537D36">
        <w:rPr>
          <w:color w:val="auto"/>
          <w:szCs w:val="24"/>
        </w:rPr>
        <w:t xml:space="preserve">DVOŘÁČKOVÁ, D., 2012. </w:t>
      </w:r>
      <w:r w:rsidRPr="00537D36">
        <w:rPr>
          <w:i/>
          <w:iCs/>
          <w:color w:val="auto"/>
          <w:szCs w:val="24"/>
        </w:rPr>
        <w:t xml:space="preserve">Kvalita života </w:t>
      </w:r>
      <w:proofErr w:type="spellStart"/>
      <w:r w:rsidRPr="00537D36">
        <w:rPr>
          <w:i/>
          <w:iCs/>
          <w:color w:val="auto"/>
          <w:szCs w:val="24"/>
        </w:rPr>
        <w:t>seniorů</w:t>
      </w:r>
      <w:proofErr w:type="spellEnd"/>
      <w:r w:rsidRPr="00537D36">
        <w:rPr>
          <w:i/>
          <w:iCs/>
          <w:color w:val="auto"/>
          <w:szCs w:val="24"/>
        </w:rPr>
        <w:t xml:space="preserve">: v </w:t>
      </w:r>
      <w:proofErr w:type="spellStart"/>
      <w:r w:rsidRPr="00537D36">
        <w:rPr>
          <w:i/>
          <w:iCs/>
          <w:color w:val="auto"/>
          <w:szCs w:val="24"/>
        </w:rPr>
        <w:t>domovech</w:t>
      </w:r>
      <w:proofErr w:type="spellEnd"/>
      <w:r w:rsidRPr="00537D36">
        <w:rPr>
          <w:i/>
          <w:iCs/>
          <w:color w:val="auto"/>
          <w:szCs w:val="24"/>
        </w:rPr>
        <w:t xml:space="preserve"> pro </w:t>
      </w:r>
      <w:proofErr w:type="spellStart"/>
      <w:r w:rsidRPr="00537D36">
        <w:rPr>
          <w:i/>
          <w:iCs/>
          <w:color w:val="auto"/>
          <w:szCs w:val="24"/>
        </w:rPr>
        <w:t>seniory</w:t>
      </w:r>
      <w:proofErr w:type="spellEnd"/>
      <w:r w:rsidRPr="00537D36">
        <w:rPr>
          <w:i/>
          <w:iCs/>
          <w:color w:val="auto"/>
          <w:szCs w:val="24"/>
        </w:rPr>
        <w:t>.</w:t>
      </w:r>
      <w:r w:rsidRPr="00537D36">
        <w:rPr>
          <w:color w:val="auto"/>
          <w:szCs w:val="24"/>
        </w:rPr>
        <w:t xml:space="preserve"> Praha: </w:t>
      </w:r>
      <w:proofErr w:type="spellStart"/>
      <w:r w:rsidRPr="00537D36">
        <w:rPr>
          <w:color w:val="auto"/>
          <w:szCs w:val="24"/>
        </w:rPr>
        <w:t>Grada</w:t>
      </w:r>
      <w:proofErr w:type="spellEnd"/>
      <w:r w:rsidRPr="00537D36">
        <w:rPr>
          <w:color w:val="auto"/>
          <w:szCs w:val="24"/>
        </w:rPr>
        <w:t>, ISBN 9788024741383.</w:t>
      </w:r>
    </w:p>
    <w:p w14:paraId="6EBAFE6E" w14:textId="05272BAF" w:rsidR="00537D36" w:rsidRPr="00537D36" w:rsidRDefault="00537D36" w:rsidP="00537D36">
      <w:pPr>
        <w:spacing w:before="100" w:beforeAutospacing="1" w:after="100" w:afterAutospacing="1" w:line="360" w:lineRule="auto"/>
        <w:ind w:left="0" w:right="0" w:firstLine="0"/>
        <w:rPr>
          <w:color w:val="auto"/>
          <w:szCs w:val="24"/>
        </w:rPr>
      </w:pPr>
      <w:r w:rsidRPr="00537D36">
        <w:rPr>
          <w:color w:val="auto"/>
          <w:szCs w:val="24"/>
        </w:rPr>
        <w:t xml:space="preserve">KALVACH, Z., 2008. </w:t>
      </w:r>
      <w:r w:rsidRPr="00537D36">
        <w:rPr>
          <w:i/>
          <w:iCs/>
          <w:color w:val="auto"/>
          <w:szCs w:val="24"/>
        </w:rPr>
        <w:t xml:space="preserve">Geriatrické </w:t>
      </w:r>
      <w:proofErr w:type="spellStart"/>
      <w:r w:rsidRPr="00537D36">
        <w:rPr>
          <w:i/>
          <w:iCs/>
          <w:color w:val="auto"/>
          <w:szCs w:val="24"/>
        </w:rPr>
        <w:t>syndromy</w:t>
      </w:r>
      <w:proofErr w:type="spellEnd"/>
      <w:r w:rsidRPr="00537D36">
        <w:rPr>
          <w:i/>
          <w:iCs/>
          <w:color w:val="auto"/>
          <w:szCs w:val="24"/>
        </w:rPr>
        <w:t xml:space="preserve"> a geriatrický pacient.</w:t>
      </w:r>
      <w:r w:rsidRPr="00537D36">
        <w:rPr>
          <w:color w:val="auto"/>
          <w:szCs w:val="24"/>
        </w:rPr>
        <w:t xml:space="preserve"> Praha: </w:t>
      </w:r>
      <w:proofErr w:type="spellStart"/>
      <w:r w:rsidRPr="00537D36">
        <w:rPr>
          <w:color w:val="auto"/>
          <w:szCs w:val="24"/>
        </w:rPr>
        <w:t>Grada</w:t>
      </w:r>
      <w:proofErr w:type="spellEnd"/>
      <w:r w:rsidRPr="00537D36">
        <w:rPr>
          <w:color w:val="auto"/>
          <w:szCs w:val="24"/>
        </w:rPr>
        <w:t>, ISBN 978-80-247-2490-4.</w:t>
      </w:r>
    </w:p>
    <w:p w14:paraId="52297521" w14:textId="77777777" w:rsidR="00C00667" w:rsidRDefault="00C00667" w:rsidP="00C00667">
      <w:pPr>
        <w:shd w:val="clear" w:color="auto" w:fill="FFFFFF"/>
        <w:spacing w:after="0" w:line="360" w:lineRule="auto"/>
        <w:ind w:left="0" w:right="0" w:firstLine="0"/>
      </w:pPr>
      <w:r w:rsidRPr="00D256FB">
        <w:t>M</w:t>
      </w:r>
      <w:r>
        <w:t>USICH</w:t>
      </w:r>
      <w:r w:rsidRPr="00D256FB">
        <w:t xml:space="preserve">, S., </w:t>
      </w:r>
      <w:r w:rsidRPr="00483DAE">
        <w:rPr>
          <w:caps/>
        </w:rPr>
        <w:t>Wang</w:t>
      </w:r>
      <w:r>
        <w:rPr>
          <w:caps/>
        </w:rPr>
        <w:t>,</w:t>
      </w:r>
      <w:r w:rsidRPr="00483DAE">
        <w:rPr>
          <w:caps/>
        </w:rPr>
        <w:t xml:space="preserve"> S</w:t>
      </w:r>
      <w:r>
        <w:rPr>
          <w:caps/>
        </w:rPr>
        <w:t>.</w:t>
      </w:r>
      <w:r w:rsidRPr="00483DAE">
        <w:rPr>
          <w:caps/>
        </w:rPr>
        <w:t>S</w:t>
      </w:r>
      <w:r>
        <w:rPr>
          <w:caps/>
        </w:rPr>
        <w:t>.</w:t>
      </w:r>
      <w:r w:rsidRPr="00483DAE">
        <w:rPr>
          <w:caps/>
        </w:rPr>
        <w:t>, Hawkins</w:t>
      </w:r>
      <w:r>
        <w:rPr>
          <w:caps/>
        </w:rPr>
        <w:t>,</w:t>
      </w:r>
      <w:r w:rsidRPr="00483DAE">
        <w:rPr>
          <w:caps/>
        </w:rPr>
        <w:t xml:space="preserve"> K</w:t>
      </w:r>
      <w:r>
        <w:rPr>
          <w:caps/>
        </w:rPr>
        <w:t>.</w:t>
      </w:r>
      <w:r w:rsidRPr="00483DAE">
        <w:rPr>
          <w:caps/>
        </w:rPr>
        <w:t>, Greame</w:t>
      </w:r>
      <w:r>
        <w:rPr>
          <w:caps/>
        </w:rPr>
        <w:t>,</w:t>
      </w:r>
      <w:r w:rsidRPr="00483DAE">
        <w:rPr>
          <w:caps/>
        </w:rPr>
        <w:t xml:space="preserve"> C.</w:t>
      </w:r>
      <w:r w:rsidRPr="00483DAE">
        <w:t xml:space="preserve"> </w:t>
      </w:r>
      <w:r w:rsidRPr="00D256FB">
        <w:t xml:space="preserve">2017. </w:t>
      </w:r>
      <w:proofErr w:type="spellStart"/>
      <w:r w:rsidRPr="00D256FB">
        <w:t>The</w:t>
      </w:r>
      <w:proofErr w:type="spellEnd"/>
      <w:r w:rsidRPr="00D256FB">
        <w:t xml:space="preserve"> </w:t>
      </w:r>
      <w:proofErr w:type="spellStart"/>
      <w:r w:rsidRPr="00D256FB">
        <w:t>Frequency</w:t>
      </w:r>
      <w:proofErr w:type="spellEnd"/>
      <w:r w:rsidRPr="00D256FB">
        <w:t xml:space="preserve"> and Health </w:t>
      </w:r>
      <w:proofErr w:type="spellStart"/>
      <w:r w:rsidRPr="00D256FB">
        <w:t>Benefits</w:t>
      </w:r>
      <w:proofErr w:type="spellEnd"/>
      <w:r w:rsidRPr="00D256FB">
        <w:t xml:space="preserve"> of </w:t>
      </w:r>
      <w:proofErr w:type="spellStart"/>
      <w:r w:rsidRPr="00D256FB">
        <w:t>Physical</w:t>
      </w:r>
      <w:proofErr w:type="spellEnd"/>
      <w:r w:rsidRPr="00D256FB">
        <w:t xml:space="preserve"> </w:t>
      </w:r>
      <w:proofErr w:type="spellStart"/>
      <w:r w:rsidRPr="00D256FB">
        <w:t>Activity</w:t>
      </w:r>
      <w:proofErr w:type="spellEnd"/>
      <w:r w:rsidRPr="00D256FB">
        <w:t xml:space="preserve"> </w:t>
      </w:r>
      <w:proofErr w:type="spellStart"/>
      <w:r w:rsidRPr="00D256FB">
        <w:t>for</w:t>
      </w:r>
      <w:proofErr w:type="spellEnd"/>
      <w:r w:rsidRPr="00D256FB">
        <w:t xml:space="preserve"> </w:t>
      </w:r>
      <w:proofErr w:type="spellStart"/>
      <w:r w:rsidRPr="00D256FB">
        <w:t>Older</w:t>
      </w:r>
      <w:proofErr w:type="spellEnd"/>
      <w:r w:rsidRPr="00D256FB">
        <w:t xml:space="preserve"> </w:t>
      </w:r>
      <w:proofErr w:type="spellStart"/>
      <w:r w:rsidRPr="00D256FB">
        <w:t>Adults</w:t>
      </w:r>
      <w:proofErr w:type="spellEnd"/>
      <w:r w:rsidRPr="00D256FB">
        <w:t xml:space="preserve">. </w:t>
      </w:r>
      <w:proofErr w:type="spellStart"/>
      <w:r w:rsidRPr="00D256FB">
        <w:rPr>
          <w:i/>
          <w:iCs/>
        </w:rPr>
        <w:t>Population</w:t>
      </w:r>
      <w:proofErr w:type="spellEnd"/>
      <w:r w:rsidRPr="00D256FB">
        <w:rPr>
          <w:i/>
          <w:iCs/>
        </w:rPr>
        <w:t xml:space="preserve"> Health Management</w:t>
      </w:r>
      <w:r w:rsidRPr="00D256FB">
        <w:t xml:space="preserve"> </w:t>
      </w:r>
      <w:r>
        <w:t xml:space="preserve">[on-line].  </w:t>
      </w:r>
      <w:r w:rsidRPr="00D256FB">
        <w:t xml:space="preserve">20(3), 199–207 </w:t>
      </w:r>
      <w:r>
        <w:t xml:space="preserve">. </w:t>
      </w:r>
      <w:r w:rsidRPr="00125141">
        <w:t>[</w:t>
      </w:r>
      <w:r>
        <w:t>cit. 2023-04-28</w:t>
      </w:r>
      <w:r w:rsidRPr="00125141">
        <w:t>]</w:t>
      </w:r>
      <w:r>
        <w:t>.</w:t>
      </w:r>
      <w:r w:rsidRPr="00125141">
        <w:t xml:space="preserve"> </w:t>
      </w:r>
      <w:r>
        <w:t xml:space="preserve">Dostupné z </w:t>
      </w:r>
      <w:r w:rsidRPr="00D256FB">
        <w:t>doi:10.1089/pop.2016.0071</w:t>
      </w:r>
      <w:r>
        <w:t>.</w:t>
      </w:r>
    </w:p>
    <w:p w14:paraId="524F9C0C" w14:textId="62244BBC" w:rsidR="00537D36" w:rsidRPr="00537D36" w:rsidRDefault="00537D36" w:rsidP="00537D36">
      <w:pPr>
        <w:spacing w:before="100" w:beforeAutospacing="1" w:after="100" w:afterAutospacing="1" w:line="360" w:lineRule="auto"/>
        <w:ind w:left="0" w:right="0" w:firstLine="0"/>
        <w:rPr>
          <w:color w:val="auto"/>
          <w:szCs w:val="24"/>
        </w:rPr>
      </w:pPr>
      <w:r w:rsidRPr="00537D36">
        <w:rPr>
          <w:color w:val="auto"/>
          <w:szCs w:val="24"/>
        </w:rPr>
        <w:t xml:space="preserve">PEREIRA, C. L. N., VOGELAERE, P.,  BAPTISTA, F. 2008. </w:t>
      </w:r>
      <w:r w:rsidRPr="00537D36">
        <w:rPr>
          <w:i/>
          <w:iCs/>
          <w:color w:val="auto"/>
          <w:szCs w:val="24"/>
        </w:rPr>
        <w:t xml:space="preserve">Role of </w:t>
      </w:r>
      <w:proofErr w:type="spellStart"/>
      <w:r w:rsidRPr="00537D36">
        <w:rPr>
          <w:i/>
          <w:iCs/>
          <w:color w:val="auto"/>
          <w:szCs w:val="24"/>
        </w:rPr>
        <w:t>physical</w:t>
      </w:r>
      <w:proofErr w:type="spellEnd"/>
      <w:r w:rsidRPr="00537D36">
        <w:rPr>
          <w:i/>
          <w:iCs/>
          <w:color w:val="auto"/>
          <w:szCs w:val="24"/>
        </w:rPr>
        <w:t xml:space="preserve"> </w:t>
      </w:r>
      <w:proofErr w:type="spellStart"/>
      <w:r w:rsidRPr="00537D36">
        <w:rPr>
          <w:i/>
          <w:iCs/>
          <w:color w:val="auto"/>
          <w:szCs w:val="24"/>
        </w:rPr>
        <w:t>activity</w:t>
      </w:r>
      <w:proofErr w:type="spellEnd"/>
      <w:r w:rsidRPr="00537D36">
        <w:rPr>
          <w:i/>
          <w:iCs/>
          <w:color w:val="auto"/>
          <w:szCs w:val="24"/>
        </w:rPr>
        <w:t xml:space="preserve"> in </w:t>
      </w:r>
      <w:proofErr w:type="spellStart"/>
      <w:r w:rsidRPr="00537D36">
        <w:rPr>
          <w:i/>
          <w:iCs/>
          <w:color w:val="auto"/>
          <w:szCs w:val="24"/>
        </w:rPr>
        <w:t>the</w:t>
      </w:r>
      <w:proofErr w:type="spellEnd"/>
      <w:r w:rsidRPr="00537D36">
        <w:rPr>
          <w:i/>
          <w:iCs/>
          <w:color w:val="auto"/>
          <w:szCs w:val="24"/>
        </w:rPr>
        <w:t xml:space="preserve"> </w:t>
      </w:r>
      <w:proofErr w:type="spellStart"/>
      <w:r w:rsidRPr="00537D36">
        <w:rPr>
          <w:i/>
          <w:iCs/>
          <w:color w:val="auto"/>
          <w:szCs w:val="24"/>
        </w:rPr>
        <w:t>prevention</w:t>
      </w:r>
      <w:proofErr w:type="spellEnd"/>
      <w:r w:rsidRPr="00537D36">
        <w:rPr>
          <w:i/>
          <w:iCs/>
          <w:color w:val="auto"/>
          <w:szCs w:val="24"/>
        </w:rPr>
        <w:t xml:space="preserve"> of </w:t>
      </w:r>
      <w:proofErr w:type="spellStart"/>
      <w:r w:rsidRPr="00537D36">
        <w:rPr>
          <w:i/>
          <w:iCs/>
          <w:color w:val="auto"/>
          <w:szCs w:val="24"/>
        </w:rPr>
        <w:t>falls</w:t>
      </w:r>
      <w:proofErr w:type="spellEnd"/>
      <w:r w:rsidRPr="00537D36">
        <w:rPr>
          <w:i/>
          <w:iCs/>
          <w:color w:val="auto"/>
          <w:szCs w:val="24"/>
        </w:rPr>
        <w:t xml:space="preserve"> and </w:t>
      </w:r>
      <w:proofErr w:type="spellStart"/>
      <w:r w:rsidRPr="00537D36">
        <w:rPr>
          <w:i/>
          <w:iCs/>
          <w:color w:val="auto"/>
          <w:szCs w:val="24"/>
        </w:rPr>
        <w:t>thein</w:t>
      </w:r>
      <w:proofErr w:type="spellEnd"/>
      <w:r w:rsidRPr="00537D36">
        <w:rPr>
          <w:i/>
          <w:iCs/>
          <w:color w:val="auto"/>
          <w:szCs w:val="24"/>
        </w:rPr>
        <w:t xml:space="preserve"> </w:t>
      </w:r>
      <w:proofErr w:type="spellStart"/>
      <w:r w:rsidRPr="00537D36">
        <w:rPr>
          <w:i/>
          <w:iCs/>
          <w:color w:val="auto"/>
          <w:szCs w:val="24"/>
        </w:rPr>
        <w:t>consequences</w:t>
      </w:r>
      <w:proofErr w:type="spellEnd"/>
      <w:r w:rsidRPr="00537D36">
        <w:rPr>
          <w:i/>
          <w:iCs/>
          <w:color w:val="auto"/>
          <w:szCs w:val="24"/>
        </w:rPr>
        <w:t xml:space="preserve"> in </w:t>
      </w:r>
      <w:proofErr w:type="spellStart"/>
      <w:r w:rsidRPr="00537D36">
        <w:rPr>
          <w:i/>
          <w:iCs/>
          <w:color w:val="auto"/>
          <w:szCs w:val="24"/>
        </w:rPr>
        <w:t>the</w:t>
      </w:r>
      <w:proofErr w:type="spellEnd"/>
      <w:r w:rsidRPr="00537D36">
        <w:rPr>
          <w:i/>
          <w:iCs/>
          <w:color w:val="auto"/>
          <w:szCs w:val="24"/>
        </w:rPr>
        <w:t xml:space="preserve"> </w:t>
      </w:r>
      <w:proofErr w:type="spellStart"/>
      <w:r w:rsidRPr="00537D36">
        <w:rPr>
          <w:i/>
          <w:iCs/>
          <w:color w:val="auto"/>
          <w:szCs w:val="24"/>
        </w:rPr>
        <w:t>elderly</w:t>
      </w:r>
      <w:proofErr w:type="spellEnd"/>
      <w:r w:rsidRPr="00537D36">
        <w:rPr>
          <w:i/>
          <w:iCs/>
          <w:color w:val="auto"/>
          <w:szCs w:val="24"/>
        </w:rPr>
        <w:t xml:space="preserve">. </w:t>
      </w:r>
      <w:proofErr w:type="spellStart"/>
      <w:r w:rsidRPr="00537D36">
        <w:rPr>
          <w:i/>
          <w:iCs/>
          <w:color w:val="auto"/>
          <w:szCs w:val="24"/>
        </w:rPr>
        <w:t>European</w:t>
      </w:r>
      <w:proofErr w:type="spellEnd"/>
      <w:r w:rsidRPr="00537D36">
        <w:rPr>
          <w:i/>
          <w:iCs/>
          <w:color w:val="auto"/>
          <w:szCs w:val="24"/>
        </w:rPr>
        <w:t xml:space="preserve"> </w:t>
      </w:r>
      <w:proofErr w:type="spellStart"/>
      <w:r w:rsidRPr="00537D36">
        <w:rPr>
          <w:i/>
          <w:iCs/>
          <w:color w:val="auto"/>
          <w:szCs w:val="24"/>
        </w:rPr>
        <w:t>Review</w:t>
      </w:r>
      <w:proofErr w:type="spellEnd"/>
      <w:r w:rsidRPr="00537D36">
        <w:rPr>
          <w:i/>
          <w:iCs/>
          <w:color w:val="auto"/>
          <w:szCs w:val="24"/>
        </w:rPr>
        <w:t xml:space="preserve"> of </w:t>
      </w:r>
      <w:proofErr w:type="spellStart"/>
      <w:r w:rsidRPr="00537D36">
        <w:rPr>
          <w:i/>
          <w:iCs/>
          <w:color w:val="auto"/>
          <w:szCs w:val="24"/>
        </w:rPr>
        <w:t>Aging</w:t>
      </w:r>
      <w:proofErr w:type="spellEnd"/>
      <w:r w:rsidRPr="00537D36">
        <w:rPr>
          <w:i/>
          <w:iCs/>
          <w:color w:val="auto"/>
          <w:szCs w:val="24"/>
        </w:rPr>
        <w:t xml:space="preserve"> and </w:t>
      </w:r>
      <w:proofErr w:type="spellStart"/>
      <w:r w:rsidRPr="00537D36">
        <w:rPr>
          <w:i/>
          <w:iCs/>
          <w:color w:val="auto"/>
          <w:szCs w:val="24"/>
        </w:rPr>
        <w:t>Physical</w:t>
      </w:r>
      <w:proofErr w:type="spellEnd"/>
      <w:r w:rsidRPr="00537D36">
        <w:rPr>
          <w:i/>
          <w:iCs/>
          <w:color w:val="auto"/>
          <w:szCs w:val="24"/>
        </w:rPr>
        <w:t xml:space="preserve"> </w:t>
      </w:r>
      <w:proofErr w:type="spellStart"/>
      <w:r w:rsidRPr="00537D36">
        <w:rPr>
          <w:i/>
          <w:iCs/>
          <w:color w:val="auto"/>
          <w:szCs w:val="24"/>
        </w:rPr>
        <w:t>Activity</w:t>
      </w:r>
      <w:proofErr w:type="spellEnd"/>
      <w:r w:rsidRPr="00537D36">
        <w:rPr>
          <w:color w:val="auto"/>
          <w:szCs w:val="24"/>
        </w:rPr>
        <w:t xml:space="preserve"> [on-line].  5(1), 51–58. [cit. 202</w:t>
      </w:r>
      <w:r w:rsidRPr="00D366BE">
        <w:rPr>
          <w:color w:val="auto"/>
          <w:szCs w:val="24"/>
        </w:rPr>
        <w:t>2</w:t>
      </w:r>
      <w:r w:rsidRPr="00537D36">
        <w:rPr>
          <w:color w:val="auto"/>
          <w:szCs w:val="24"/>
        </w:rPr>
        <w:t xml:space="preserve">-12-27].  ISSN: 1861-6909. Dostupné z: </w:t>
      </w:r>
      <w:proofErr w:type="spellStart"/>
      <w:r w:rsidRPr="00537D36">
        <w:rPr>
          <w:color w:val="auto"/>
          <w:szCs w:val="24"/>
        </w:rPr>
        <w:t>doi</w:t>
      </w:r>
      <w:proofErr w:type="spellEnd"/>
      <w:r w:rsidRPr="00537D36">
        <w:rPr>
          <w:color w:val="auto"/>
          <w:szCs w:val="24"/>
        </w:rPr>
        <w:t>: https://doi.org/10.1007/s11556-008-0031-8.</w:t>
      </w:r>
    </w:p>
    <w:p w14:paraId="53224B3B" w14:textId="401292B9" w:rsidR="00537D36" w:rsidRPr="00537D36" w:rsidRDefault="00537D36" w:rsidP="0009576C">
      <w:pPr>
        <w:spacing w:before="100" w:beforeAutospacing="1" w:after="100" w:afterAutospacing="1" w:line="360" w:lineRule="auto"/>
        <w:ind w:left="0" w:right="0" w:firstLine="0"/>
        <w:rPr>
          <w:color w:val="auto"/>
          <w:szCs w:val="24"/>
        </w:rPr>
      </w:pPr>
      <w:r w:rsidRPr="00537D36">
        <w:rPr>
          <w:color w:val="auto"/>
          <w:szCs w:val="24"/>
        </w:rPr>
        <w:t>PREISS</w:t>
      </w:r>
      <w:r w:rsidR="0009576C">
        <w:rPr>
          <w:color w:val="auto"/>
          <w:szCs w:val="24"/>
        </w:rPr>
        <w:t>, M..,</w:t>
      </w:r>
      <w:r w:rsidRPr="00537D36">
        <w:rPr>
          <w:color w:val="auto"/>
          <w:szCs w:val="24"/>
        </w:rPr>
        <w:t xml:space="preserve"> </w:t>
      </w:r>
      <w:r w:rsidR="0009576C" w:rsidRPr="0009576C">
        <w:rPr>
          <w:caps/>
          <w:color w:val="auto"/>
          <w:szCs w:val="24"/>
        </w:rPr>
        <w:t>Steinová ,</w:t>
      </w:r>
      <w:r w:rsidR="0009576C">
        <w:rPr>
          <w:caps/>
          <w:color w:val="auto"/>
          <w:szCs w:val="24"/>
        </w:rPr>
        <w:t xml:space="preserve"> D., </w:t>
      </w:r>
      <w:r w:rsidR="0009576C" w:rsidRPr="0009576C">
        <w:rPr>
          <w:caps/>
          <w:color w:val="auto"/>
          <w:szCs w:val="24"/>
        </w:rPr>
        <w:t>Jarkovská ,</w:t>
      </w:r>
      <w:r w:rsidR="0009576C">
        <w:rPr>
          <w:caps/>
          <w:color w:val="auto"/>
          <w:szCs w:val="24"/>
        </w:rPr>
        <w:t xml:space="preserve"> H., </w:t>
      </w:r>
      <w:r w:rsidR="0009576C" w:rsidRPr="0009576C">
        <w:rPr>
          <w:caps/>
          <w:color w:val="auto"/>
          <w:szCs w:val="24"/>
        </w:rPr>
        <w:t xml:space="preserve">Waidingerová </w:t>
      </w:r>
      <w:r w:rsidR="0009576C">
        <w:rPr>
          <w:caps/>
          <w:color w:val="auto"/>
          <w:szCs w:val="24"/>
        </w:rPr>
        <w:t>I.</w:t>
      </w:r>
      <w:r w:rsidR="0009576C" w:rsidRPr="0009576C">
        <w:rPr>
          <w:caps/>
          <w:color w:val="auto"/>
          <w:szCs w:val="24"/>
        </w:rPr>
        <w:t>, Špatén</w:t>
      </w:r>
      <w:r w:rsidR="0009576C">
        <w:rPr>
          <w:caps/>
          <w:color w:val="auto"/>
          <w:szCs w:val="24"/>
        </w:rPr>
        <w:t xml:space="preserve">KA, P. </w:t>
      </w:r>
      <w:r w:rsidRPr="0009576C">
        <w:rPr>
          <w:caps/>
          <w:color w:val="auto"/>
          <w:szCs w:val="24"/>
        </w:rPr>
        <w:t>2011</w:t>
      </w:r>
      <w:r w:rsidRPr="00537D36">
        <w:rPr>
          <w:color w:val="auto"/>
          <w:szCs w:val="24"/>
        </w:rPr>
        <w:t xml:space="preserve">. </w:t>
      </w:r>
      <w:r w:rsidRPr="00537D36">
        <w:rPr>
          <w:i/>
          <w:iCs/>
          <w:color w:val="auto"/>
          <w:szCs w:val="24"/>
        </w:rPr>
        <w:t xml:space="preserve">Krátkodobá </w:t>
      </w:r>
      <w:proofErr w:type="spellStart"/>
      <w:r w:rsidRPr="00537D36">
        <w:rPr>
          <w:i/>
          <w:iCs/>
          <w:color w:val="auto"/>
          <w:szCs w:val="24"/>
        </w:rPr>
        <w:t>subjektivní</w:t>
      </w:r>
      <w:proofErr w:type="spellEnd"/>
      <w:r w:rsidRPr="00537D36">
        <w:rPr>
          <w:i/>
          <w:iCs/>
          <w:color w:val="auto"/>
          <w:szCs w:val="24"/>
        </w:rPr>
        <w:t xml:space="preserve"> efektivita kombinovaného </w:t>
      </w:r>
      <w:proofErr w:type="spellStart"/>
      <w:r w:rsidRPr="00537D36">
        <w:rPr>
          <w:i/>
          <w:iCs/>
          <w:color w:val="auto"/>
          <w:szCs w:val="24"/>
        </w:rPr>
        <w:t>tréninku</w:t>
      </w:r>
      <w:proofErr w:type="spellEnd"/>
      <w:r w:rsidRPr="00537D36">
        <w:rPr>
          <w:i/>
          <w:iCs/>
          <w:color w:val="auto"/>
          <w:szCs w:val="24"/>
        </w:rPr>
        <w:t xml:space="preserve"> (</w:t>
      </w:r>
      <w:proofErr w:type="spellStart"/>
      <w:r w:rsidRPr="00537D36">
        <w:rPr>
          <w:i/>
          <w:iCs/>
          <w:color w:val="auto"/>
          <w:szCs w:val="24"/>
        </w:rPr>
        <w:t>trénování</w:t>
      </w:r>
      <w:proofErr w:type="spellEnd"/>
      <w:r w:rsidRPr="00537D36">
        <w:rPr>
          <w:i/>
          <w:iCs/>
          <w:color w:val="auto"/>
          <w:szCs w:val="24"/>
        </w:rPr>
        <w:t xml:space="preserve"> </w:t>
      </w:r>
      <w:proofErr w:type="spellStart"/>
      <w:r w:rsidRPr="00537D36">
        <w:rPr>
          <w:i/>
          <w:iCs/>
          <w:color w:val="auto"/>
          <w:szCs w:val="24"/>
        </w:rPr>
        <w:t>paměti</w:t>
      </w:r>
      <w:proofErr w:type="spellEnd"/>
      <w:r w:rsidRPr="00537D36">
        <w:rPr>
          <w:i/>
          <w:iCs/>
          <w:color w:val="auto"/>
          <w:szCs w:val="24"/>
        </w:rPr>
        <w:t xml:space="preserve"> a </w:t>
      </w:r>
      <w:proofErr w:type="spellStart"/>
      <w:r w:rsidRPr="00537D36">
        <w:rPr>
          <w:i/>
          <w:iCs/>
          <w:color w:val="auto"/>
          <w:szCs w:val="24"/>
        </w:rPr>
        <w:t>tělesného</w:t>
      </w:r>
      <w:proofErr w:type="spellEnd"/>
      <w:r w:rsidRPr="00537D36">
        <w:rPr>
          <w:i/>
          <w:iCs/>
          <w:color w:val="auto"/>
          <w:szCs w:val="24"/>
        </w:rPr>
        <w:t xml:space="preserve"> cvičení) u </w:t>
      </w:r>
      <w:proofErr w:type="spellStart"/>
      <w:r w:rsidRPr="00537D36">
        <w:rPr>
          <w:i/>
          <w:iCs/>
          <w:color w:val="auto"/>
          <w:szCs w:val="24"/>
        </w:rPr>
        <w:t>seniorů</w:t>
      </w:r>
      <w:proofErr w:type="spellEnd"/>
      <w:r w:rsidRPr="00537D36">
        <w:rPr>
          <w:i/>
          <w:iCs/>
          <w:color w:val="auto"/>
          <w:szCs w:val="24"/>
        </w:rPr>
        <w:t xml:space="preserve">. </w:t>
      </w:r>
      <w:proofErr w:type="spellStart"/>
      <w:r w:rsidRPr="00537D36">
        <w:rPr>
          <w:i/>
          <w:iCs/>
          <w:color w:val="auto"/>
          <w:szCs w:val="24"/>
        </w:rPr>
        <w:t>Psychologie</w:t>
      </w:r>
      <w:proofErr w:type="spellEnd"/>
      <w:r w:rsidRPr="00537D36">
        <w:rPr>
          <w:i/>
          <w:iCs/>
          <w:color w:val="auto"/>
          <w:szCs w:val="24"/>
        </w:rPr>
        <w:t xml:space="preserve"> pro praxi.</w:t>
      </w:r>
      <w:r w:rsidRPr="00537D36">
        <w:rPr>
          <w:color w:val="auto"/>
          <w:szCs w:val="24"/>
        </w:rPr>
        <w:t xml:space="preserve"> [on-line].  Roč. 46, č. 1-2 (20011) s. 95-108. [cit. 202</w:t>
      </w:r>
      <w:r w:rsidRPr="00D366BE">
        <w:rPr>
          <w:color w:val="auto"/>
          <w:szCs w:val="24"/>
        </w:rPr>
        <w:t>2</w:t>
      </w:r>
      <w:r w:rsidRPr="00537D36">
        <w:rPr>
          <w:color w:val="auto"/>
          <w:szCs w:val="24"/>
        </w:rPr>
        <w:t xml:space="preserve">-12-28].  Praha: </w:t>
      </w:r>
      <w:proofErr w:type="spellStart"/>
      <w:r w:rsidRPr="00537D36">
        <w:rPr>
          <w:color w:val="auto"/>
          <w:szCs w:val="24"/>
        </w:rPr>
        <w:t>Karolinum</w:t>
      </w:r>
      <w:proofErr w:type="spellEnd"/>
      <w:r w:rsidRPr="00537D36">
        <w:rPr>
          <w:color w:val="auto"/>
          <w:szCs w:val="24"/>
        </w:rPr>
        <w:t>. Dostupné z: https: //karolinum.cz/</w:t>
      </w:r>
      <w:proofErr w:type="spellStart"/>
      <w:r w:rsidRPr="00537D36">
        <w:rPr>
          <w:color w:val="auto"/>
          <w:szCs w:val="24"/>
        </w:rPr>
        <w:t>data</w:t>
      </w:r>
      <w:proofErr w:type="spellEnd"/>
      <w:r w:rsidRPr="00537D36">
        <w:rPr>
          <w:color w:val="auto"/>
          <w:szCs w:val="24"/>
        </w:rPr>
        <w:t>/</w:t>
      </w:r>
      <w:proofErr w:type="spellStart"/>
      <w:r w:rsidRPr="00537D36">
        <w:rPr>
          <w:color w:val="auto"/>
          <w:szCs w:val="24"/>
        </w:rPr>
        <w:t>clanek</w:t>
      </w:r>
      <w:proofErr w:type="spellEnd"/>
      <w:r w:rsidRPr="00537D36">
        <w:rPr>
          <w:color w:val="auto"/>
          <w:szCs w:val="24"/>
        </w:rPr>
        <w:t>/1018/PPP_1-2_2011_07_P.pdf</w:t>
      </w:r>
      <w:r w:rsidR="001F1A3C">
        <w:rPr>
          <w:color w:val="auto"/>
          <w:szCs w:val="24"/>
        </w:rPr>
        <w:t>.</w:t>
      </w:r>
    </w:p>
    <w:p w14:paraId="65ACEC39" w14:textId="71A57571" w:rsidR="00537D36" w:rsidRPr="00537D36" w:rsidRDefault="00537D36" w:rsidP="00537D36">
      <w:pPr>
        <w:spacing w:before="100" w:beforeAutospacing="1" w:after="100" w:afterAutospacing="1" w:line="360" w:lineRule="auto"/>
        <w:ind w:left="0" w:right="0" w:firstLine="0"/>
        <w:rPr>
          <w:color w:val="auto"/>
          <w:szCs w:val="24"/>
        </w:rPr>
      </w:pPr>
      <w:r w:rsidRPr="00537D36">
        <w:rPr>
          <w:color w:val="auto"/>
          <w:szCs w:val="24"/>
        </w:rPr>
        <w:lastRenderedPageBreak/>
        <w:t xml:space="preserve">ŠPATENKOVÁ, N., SMÉKALOVÁ L. 2015. </w:t>
      </w:r>
      <w:proofErr w:type="spellStart"/>
      <w:r w:rsidRPr="00537D36">
        <w:rPr>
          <w:i/>
          <w:iCs/>
          <w:color w:val="auto"/>
          <w:szCs w:val="24"/>
        </w:rPr>
        <w:t>Edukace</w:t>
      </w:r>
      <w:proofErr w:type="spellEnd"/>
      <w:r w:rsidRPr="00537D36">
        <w:rPr>
          <w:i/>
          <w:iCs/>
          <w:color w:val="auto"/>
          <w:szCs w:val="24"/>
        </w:rPr>
        <w:t xml:space="preserve"> </w:t>
      </w:r>
      <w:proofErr w:type="spellStart"/>
      <w:r w:rsidRPr="00537D36">
        <w:rPr>
          <w:i/>
          <w:iCs/>
          <w:color w:val="auto"/>
          <w:szCs w:val="24"/>
        </w:rPr>
        <w:t>seniorů</w:t>
      </w:r>
      <w:proofErr w:type="spellEnd"/>
      <w:r w:rsidRPr="00537D36">
        <w:rPr>
          <w:i/>
          <w:iCs/>
          <w:color w:val="auto"/>
          <w:szCs w:val="24"/>
        </w:rPr>
        <w:t xml:space="preserve">: </w:t>
      </w:r>
      <w:proofErr w:type="spellStart"/>
      <w:r w:rsidRPr="00537D36">
        <w:rPr>
          <w:i/>
          <w:iCs/>
          <w:color w:val="auto"/>
          <w:szCs w:val="24"/>
        </w:rPr>
        <w:t>geragogika</w:t>
      </w:r>
      <w:proofErr w:type="spellEnd"/>
      <w:r w:rsidRPr="00537D36">
        <w:rPr>
          <w:i/>
          <w:iCs/>
          <w:color w:val="auto"/>
          <w:szCs w:val="24"/>
        </w:rPr>
        <w:t xml:space="preserve"> a </w:t>
      </w:r>
      <w:proofErr w:type="spellStart"/>
      <w:r w:rsidRPr="00537D36">
        <w:rPr>
          <w:i/>
          <w:iCs/>
          <w:color w:val="auto"/>
          <w:szCs w:val="24"/>
        </w:rPr>
        <w:t>gerontodidaktika</w:t>
      </w:r>
      <w:proofErr w:type="spellEnd"/>
      <w:r w:rsidRPr="00537D36">
        <w:rPr>
          <w:i/>
          <w:iCs/>
          <w:color w:val="auto"/>
          <w:szCs w:val="24"/>
        </w:rPr>
        <w:t>.</w:t>
      </w:r>
      <w:r w:rsidRPr="00537D36">
        <w:rPr>
          <w:color w:val="auto"/>
          <w:szCs w:val="24"/>
        </w:rPr>
        <w:t xml:space="preserve"> Praha: </w:t>
      </w:r>
      <w:proofErr w:type="spellStart"/>
      <w:r w:rsidRPr="00537D36">
        <w:rPr>
          <w:color w:val="auto"/>
          <w:szCs w:val="24"/>
        </w:rPr>
        <w:t>Grada</w:t>
      </w:r>
      <w:proofErr w:type="spellEnd"/>
      <w:r w:rsidRPr="00537D36">
        <w:rPr>
          <w:color w:val="auto"/>
          <w:szCs w:val="24"/>
        </w:rPr>
        <w:t>, Pedagogika (</w:t>
      </w:r>
      <w:proofErr w:type="spellStart"/>
      <w:r w:rsidRPr="00537D36">
        <w:rPr>
          <w:color w:val="auto"/>
          <w:szCs w:val="24"/>
        </w:rPr>
        <w:t>Grada</w:t>
      </w:r>
      <w:proofErr w:type="spellEnd"/>
      <w:r w:rsidRPr="00537D36">
        <w:rPr>
          <w:color w:val="auto"/>
          <w:szCs w:val="24"/>
        </w:rPr>
        <w:t>). ISBN 978-80-247-5446-8.</w:t>
      </w:r>
    </w:p>
    <w:p w14:paraId="35EF4616" w14:textId="168C8086" w:rsidR="00537D36" w:rsidRPr="00537D36" w:rsidRDefault="00537D36" w:rsidP="00537D36">
      <w:pPr>
        <w:spacing w:before="100" w:beforeAutospacing="1" w:after="100" w:afterAutospacing="1" w:line="360" w:lineRule="auto"/>
        <w:ind w:left="0" w:right="0" w:firstLine="0"/>
        <w:rPr>
          <w:color w:val="auto"/>
          <w:szCs w:val="24"/>
        </w:rPr>
      </w:pPr>
      <w:r w:rsidRPr="00537D36">
        <w:rPr>
          <w:color w:val="auto"/>
          <w:szCs w:val="24"/>
        </w:rPr>
        <w:t xml:space="preserve">VAĎUROVÁ, H., MÜHLPACHR, P. 2005. </w:t>
      </w:r>
      <w:r w:rsidRPr="00537D36">
        <w:rPr>
          <w:i/>
          <w:iCs/>
          <w:color w:val="auto"/>
          <w:szCs w:val="24"/>
        </w:rPr>
        <w:t>Kvalita života: teoretická a metodologická východiska.</w:t>
      </w:r>
      <w:r w:rsidRPr="00537D36">
        <w:rPr>
          <w:color w:val="auto"/>
          <w:szCs w:val="24"/>
        </w:rPr>
        <w:t xml:space="preserve"> Brno: Masarykova univerzita. ISBN 80-210-3754-7.</w:t>
      </w:r>
    </w:p>
    <w:p w14:paraId="0DDDB205" w14:textId="52939BE4" w:rsidR="00537D36" w:rsidRPr="00537D36" w:rsidRDefault="00537D36" w:rsidP="00537D36">
      <w:pPr>
        <w:spacing w:before="100" w:beforeAutospacing="1" w:after="100" w:afterAutospacing="1" w:line="360" w:lineRule="auto"/>
        <w:ind w:left="0" w:right="0" w:firstLine="0"/>
        <w:rPr>
          <w:color w:val="auto"/>
          <w:szCs w:val="24"/>
        </w:rPr>
      </w:pPr>
      <w:r w:rsidRPr="00537D36">
        <w:rPr>
          <w:color w:val="auto"/>
          <w:szCs w:val="24"/>
        </w:rPr>
        <w:t>VENGLÁŘOVÁ, M. 2007. </w:t>
      </w:r>
      <w:r w:rsidRPr="00537D36">
        <w:rPr>
          <w:i/>
          <w:iCs/>
          <w:color w:val="auto"/>
          <w:szCs w:val="24"/>
        </w:rPr>
        <w:t xml:space="preserve">Problematické </w:t>
      </w:r>
      <w:proofErr w:type="spellStart"/>
      <w:r w:rsidRPr="00537D36">
        <w:rPr>
          <w:i/>
          <w:iCs/>
          <w:color w:val="auto"/>
          <w:szCs w:val="24"/>
        </w:rPr>
        <w:t>situace</w:t>
      </w:r>
      <w:proofErr w:type="spellEnd"/>
      <w:r w:rsidRPr="00537D36">
        <w:rPr>
          <w:i/>
          <w:iCs/>
          <w:color w:val="auto"/>
          <w:szCs w:val="24"/>
        </w:rPr>
        <w:t xml:space="preserve"> v </w:t>
      </w:r>
      <w:proofErr w:type="spellStart"/>
      <w:r w:rsidRPr="00537D36">
        <w:rPr>
          <w:i/>
          <w:iCs/>
          <w:color w:val="auto"/>
          <w:szCs w:val="24"/>
        </w:rPr>
        <w:t>péči</w:t>
      </w:r>
      <w:proofErr w:type="spellEnd"/>
      <w:r w:rsidRPr="00537D36">
        <w:rPr>
          <w:i/>
          <w:iCs/>
          <w:color w:val="auto"/>
          <w:szCs w:val="24"/>
        </w:rPr>
        <w:t xml:space="preserve"> o </w:t>
      </w:r>
      <w:proofErr w:type="spellStart"/>
      <w:r w:rsidRPr="00537D36">
        <w:rPr>
          <w:i/>
          <w:iCs/>
          <w:color w:val="auto"/>
          <w:szCs w:val="24"/>
        </w:rPr>
        <w:t>seniory</w:t>
      </w:r>
      <w:proofErr w:type="spellEnd"/>
      <w:r w:rsidRPr="00537D36">
        <w:rPr>
          <w:i/>
          <w:iCs/>
          <w:color w:val="auto"/>
          <w:szCs w:val="24"/>
        </w:rPr>
        <w:t xml:space="preserve">: </w:t>
      </w:r>
      <w:proofErr w:type="spellStart"/>
      <w:r w:rsidRPr="00537D36">
        <w:rPr>
          <w:i/>
          <w:iCs/>
          <w:color w:val="auto"/>
          <w:szCs w:val="24"/>
        </w:rPr>
        <w:t>příručka</w:t>
      </w:r>
      <w:proofErr w:type="spellEnd"/>
      <w:r w:rsidRPr="00537D36">
        <w:rPr>
          <w:i/>
          <w:iCs/>
          <w:color w:val="auto"/>
          <w:szCs w:val="24"/>
        </w:rPr>
        <w:t xml:space="preserve"> pro </w:t>
      </w:r>
      <w:proofErr w:type="spellStart"/>
      <w:r w:rsidRPr="00537D36">
        <w:rPr>
          <w:i/>
          <w:iCs/>
          <w:color w:val="auto"/>
          <w:szCs w:val="24"/>
        </w:rPr>
        <w:t>zdravotnické</w:t>
      </w:r>
      <w:proofErr w:type="spellEnd"/>
      <w:r w:rsidRPr="00537D36">
        <w:rPr>
          <w:i/>
          <w:iCs/>
          <w:color w:val="auto"/>
          <w:szCs w:val="24"/>
        </w:rPr>
        <w:t xml:space="preserve"> a </w:t>
      </w:r>
      <w:proofErr w:type="spellStart"/>
      <w:r w:rsidRPr="00537D36">
        <w:rPr>
          <w:i/>
          <w:iCs/>
          <w:color w:val="auto"/>
          <w:szCs w:val="24"/>
        </w:rPr>
        <w:t>sociální</w:t>
      </w:r>
      <w:proofErr w:type="spellEnd"/>
      <w:r w:rsidRPr="00537D36">
        <w:rPr>
          <w:i/>
          <w:iCs/>
          <w:color w:val="auto"/>
          <w:szCs w:val="24"/>
        </w:rPr>
        <w:t xml:space="preserve"> </w:t>
      </w:r>
      <w:proofErr w:type="spellStart"/>
      <w:r w:rsidRPr="00537D36">
        <w:rPr>
          <w:i/>
          <w:iCs/>
          <w:color w:val="auto"/>
          <w:szCs w:val="24"/>
        </w:rPr>
        <w:t>pracovníky</w:t>
      </w:r>
      <w:proofErr w:type="spellEnd"/>
      <w:r w:rsidRPr="00537D36">
        <w:rPr>
          <w:i/>
          <w:iCs/>
          <w:color w:val="auto"/>
          <w:szCs w:val="24"/>
        </w:rPr>
        <w:t>.</w:t>
      </w:r>
      <w:r w:rsidRPr="00537D36">
        <w:rPr>
          <w:color w:val="auto"/>
          <w:szCs w:val="24"/>
        </w:rPr>
        <w:t xml:space="preserve"> Praha: </w:t>
      </w:r>
      <w:proofErr w:type="spellStart"/>
      <w:r w:rsidRPr="00537D36">
        <w:rPr>
          <w:color w:val="auto"/>
          <w:szCs w:val="24"/>
        </w:rPr>
        <w:t>Grada</w:t>
      </w:r>
      <w:proofErr w:type="spellEnd"/>
      <w:r w:rsidRPr="00537D36">
        <w:rPr>
          <w:color w:val="auto"/>
          <w:szCs w:val="24"/>
        </w:rPr>
        <w:t>. ISBN 978-80-247-2170-5.</w:t>
      </w:r>
    </w:p>
    <w:p w14:paraId="0D0333ED" w14:textId="266F073D" w:rsidR="00537D36" w:rsidRPr="00537D36" w:rsidRDefault="00537D36" w:rsidP="00537D36">
      <w:pPr>
        <w:spacing w:before="100" w:beforeAutospacing="1" w:after="100" w:afterAutospacing="1" w:line="360" w:lineRule="auto"/>
        <w:ind w:left="0" w:right="0" w:firstLine="0"/>
        <w:rPr>
          <w:color w:val="auto"/>
          <w:szCs w:val="24"/>
        </w:rPr>
      </w:pPr>
      <w:r w:rsidRPr="0009576C">
        <w:rPr>
          <w:caps/>
          <w:color w:val="auto"/>
          <w:szCs w:val="24"/>
        </w:rPr>
        <w:t>WILLIS, S. L.</w:t>
      </w:r>
      <w:r w:rsidR="0009576C" w:rsidRPr="0009576C">
        <w:rPr>
          <w:caps/>
          <w:color w:val="auto"/>
          <w:szCs w:val="24"/>
        </w:rPr>
        <w:t>,Tennstedt</w:t>
      </w:r>
      <w:r w:rsidR="0009576C">
        <w:rPr>
          <w:caps/>
          <w:color w:val="auto"/>
          <w:szCs w:val="24"/>
        </w:rPr>
        <w:t>,</w:t>
      </w:r>
      <w:r w:rsidR="0009576C" w:rsidRPr="0009576C">
        <w:rPr>
          <w:caps/>
          <w:color w:val="auto"/>
          <w:szCs w:val="24"/>
        </w:rPr>
        <w:t xml:space="preserve"> S</w:t>
      </w:r>
      <w:r w:rsidR="0009576C">
        <w:rPr>
          <w:caps/>
          <w:color w:val="auto"/>
          <w:szCs w:val="24"/>
        </w:rPr>
        <w:t>.</w:t>
      </w:r>
      <w:r w:rsidR="0009576C" w:rsidRPr="0009576C">
        <w:rPr>
          <w:caps/>
          <w:color w:val="auto"/>
          <w:szCs w:val="24"/>
        </w:rPr>
        <w:t>L</w:t>
      </w:r>
      <w:r w:rsidR="0009576C">
        <w:rPr>
          <w:caps/>
          <w:color w:val="auto"/>
          <w:szCs w:val="24"/>
        </w:rPr>
        <w:t>.</w:t>
      </w:r>
      <w:r w:rsidR="0009576C" w:rsidRPr="0009576C">
        <w:rPr>
          <w:caps/>
          <w:color w:val="auto"/>
          <w:szCs w:val="24"/>
        </w:rPr>
        <w:t>, Marsiske</w:t>
      </w:r>
      <w:r w:rsidR="0009576C">
        <w:rPr>
          <w:caps/>
          <w:color w:val="auto"/>
          <w:szCs w:val="24"/>
        </w:rPr>
        <w:t>,</w:t>
      </w:r>
      <w:r w:rsidR="0009576C" w:rsidRPr="0009576C">
        <w:rPr>
          <w:caps/>
          <w:color w:val="auto"/>
          <w:szCs w:val="24"/>
        </w:rPr>
        <w:t xml:space="preserve"> M</w:t>
      </w:r>
      <w:r w:rsidR="0009576C">
        <w:rPr>
          <w:caps/>
          <w:color w:val="auto"/>
          <w:szCs w:val="24"/>
        </w:rPr>
        <w:t>.</w:t>
      </w:r>
      <w:r w:rsidR="0009576C" w:rsidRPr="0009576C">
        <w:rPr>
          <w:caps/>
          <w:color w:val="auto"/>
          <w:szCs w:val="24"/>
        </w:rPr>
        <w:t>, Ball</w:t>
      </w:r>
      <w:r w:rsidR="0009576C">
        <w:rPr>
          <w:caps/>
          <w:color w:val="auto"/>
          <w:szCs w:val="24"/>
        </w:rPr>
        <w:t>,</w:t>
      </w:r>
      <w:r w:rsidR="0009576C" w:rsidRPr="0009576C">
        <w:rPr>
          <w:caps/>
          <w:color w:val="auto"/>
          <w:szCs w:val="24"/>
        </w:rPr>
        <w:t xml:space="preserve"> K</w:t>
      </w:r>
      <w:r w:rsidR="0009576C">
        <w:rPr>
          <w:caps/>
          <w:color w:val="auto"/>
          <w:szCs w:val="24"/>
        </w:rPr>
        <w:t>.</w:t>
      </w:r>
      <w:r w:rsidR="0009576C" w:rsidRPr="0009576C">
        <w:rPr>
          <w:caps/>
          <w:color w:val="auto"/>
          <w:szCs w:val="24"/>
        </w:rPr>
        <w:t>, Elias</w:t>
      </w:r>
      <w:r w:rsidR="0009576C">
        <w:rPr>
          <w:caps/>
          <w:color w:val="auto"/>
          <w:szCs w:val="24"/>
        </w:rPr>
        <w:t>,</w:t>
      </w:r>
      <w:r w:rsidR="0009576C" w:rsidRPr="0009576C">
        <w:rPr>
          <w:caps/>
          <w:color w:val="auto"/>
          <w:szCs w:val="24"/>
        </w:rPr>
        <w:t xml:space="preserve"> J</w:t>
      </w:r>
      <w:r w:rsidR="0009576C">
        <w:rPr>
          <w:caps/>
          <w:color w:val="auto"/>
          <w:szCs w:val="24"/>
        </w:rPr>
        <w:t>.</w:t>
      </w:r>
      <w:r w:rsidR="0009576C" w:rsidRPr="0009576C">
        <w:rPr>
          <w:caps/>
          <w:color w:val="auto"/>
          <w:szCs w:val="24"/>
        </w:rPr>
        <w:t>, Koepke</w:t>
      </w:r>
      <w:r w:rsidR="0009576C">
        <w:rPr>
          <w:caps/>
          <w:color w:val="auto"/>
          <w:szCs w:val="24"/>
        </w:rPr>
        <w:t>,</w:t>
      </w:r>
      <w:r w:rsidR="0009576C" w:rsidRPr="0009576C">
        <w:rPr>
          <w:caps/>
          <w:color w:val="auto"/>
          <w:szCs w:val="24"/>
        </w:rPr>
        <w:t xml:space="preserve"> K</w:t>
      </w:r>
      <w:r w:rsidR="0009576C">
        <w:rPr>
          <w:caps/>
          <w:color w:val="auto"/>
          <w:szCs w:val="24"/>
        </w:rPr>
        <w:t>.</w:t>
      </w:r>
      <w:r w:rsidR="0009576C" w:rsidRPr="0009576C">
        <w:rPr>
          <w:caps/>
          <w:color w:val="auto"/>
          <w:szCs w:val="24"/>
        </w:rPr>
        <w:t>M</w:t>
      </w:r>
      <w:r w:rsidR="0009576C">
        <w:rPr>
          <w:caps/>
          <w:color w:val="auto"/>
          <w:szCs w:val="24"/>
        </w:rPr>
        <w:t>.</w:t>
      </w:r>
      <w:r w:rsidR="0009576C" w:rsidRPr="0009576C">
        <w:rPr>
          <w:caps/>
          <w:color w:val="auto"/>
          <w:szCs w:val="24"/>
        </w:rPr>
        <w:t>, Morris</w:t>
      </w:r>
      <w:r w:rsidR="0009576C">
        <w:rPr>
          <w:caps/>
          <w:color w:val="auto"/>
          <w:szCs w:val="24"/>
        </w:rPr>
        <w:t>,</w:t>
      </w:r>
      <w:r w:rsidR="0009576C" w:rsidRPr="0009576C">
        <w:rPr>
          <w:caps/>
          <w:color w:val="auto"/>
          <w:szCs w:val="24"/>
        </w:rPr>
        <w:t xml:space="preserve"> J</w:t>
      </w:r>
      <w:r w:rsidR="0009576C">
        <w:rPr>
          <w:caps/>
          <w:color w:val="auto"/>
          <w:szCs w:val="24"/>
        </w:rPr>
        <w:t>.</w:t>
      </w:r>
      <w:r w:rsidR="0009576C" w:rsidRPr="0009576C">
        <w:rPr>
          <w:caps/>
          <w:color w:val="auto"/>
          <w:szCs w:val="24"/>
        </w:rPr>
        <w:t>N</w:t>
      </w:r>
      <w:r w:rsidR="0009576C">
        <w:rPr>
          <w:caps/>
          <w:color w:val="auto"/>
          <w:szCs w:val="24"/>
        </w:rPr>
        <w:t>.</w:t>
      </w:r>
      <w:r w:rsidR="0009576C" w:rsidRPr="0009576C">
        <w:rPr>
          <w:caps/>
          <w:color w:val="auto"/>
          <w:szCs w:val="24"/>
        </w:rPr>
        <w:t>, Rebok</w:t>
      </w:r>
      <w:r w:rsidR="0009576C">
        <w:rPr>
          <w:caps/>
          <w:color w:val="auto"/>
          <w:szCs w:val="24"/>
        </w:rPr>
        <w:t>,</w:t>
      </w:r>
      <w:r w:rsidR="0009576C" w:rsidRPr="0009576C">
        <w:rPr>
          <w:caps/>
          <w:color w:val="auto"/>
          <w:szCs w:val="24"/>
        </w:rPr>
        <w:t xml:space="preserve"> G</w:t>
      </w:r>
      <w:r w:rsidR="0009576C">
        <w:rPr>
          <w:caps/>
          <w:color w:val="auto"/>
          <w:szCs w:val="24"/>
        </w:rPr>
        <w:t>.</w:t>
      </w:r>
      <w:r w:rsidR="0009576C" w:rsidRPr="0009576C">
        <w:rPr>
          <w:caps/>
          <w:color w:val="auto"/>
          <w:szCs w:val="24"/>
        </w:rPr>
        <w:t>W</w:t>
      </w:r>
      <w:r w:rsidR="0009576C">
        <w:rPr>
          <w:caps/>
          <w:color w:val="auto"/>
          <w:szCs w:val="24"/>
        </w:rPr>
        <w:t>.</w:t>
      </w:r>
      <w:r w:rsidR="0009576C" w:rsidRPr="0009576C">
        <w:rPr>
          <w:caps/>
          <w:color w:val="auto"/>
          <w:szCs w:val="24"/>
        </w:rPr>
        <w:t>, Unverzagt</w:t>
      </w:r>
      <w:r w:rsidR="0009576C">
        <w:rPr>
          <w:caps/>
          <w:color w:val="auto"/>
          <w:szCs w:val="24"/>
        </w:rPr>
        <w:t>,</w:t>
      </w:r>
      <w:r w:rsidR="0009576C" w:rsidRPr="0009576C">
        <w:rPr>
          <w:caps/>
          <w:color w:val="auto"/>
          <w:szCs w:val="24"/>
        </w:rPr>
        <w:t xml:space="preserve"> F</w:t>
      </w:r>
      <w:r w:rsidR="0009576C">
        <w:rPr>
          <w:caps/>
          <w:color w:val="auto"/>
          <w:szCs w:val="24"/>
        </w:rPr>
        <w:t>.</w:t>
      </w:r>
      <w:r w:rsidR="0009576C" w:rsidRPr="0009576C">
        <w:rPr>
          <w:caps/>
          <w:color w:val="auto"/>
          <w:szCs w:val="24"/>
        </w:rPr>
        <w:t>W</w:t>
      </w:r>
      <w:r w:rsidR="0009576C">
        <w:rPr>
          <w:caps/>
          <w:color w:val="auto"/>
          <w:szCs w:val="24"/>
        </w:rPr>
        <w:t>.</w:t>
      </w:r>
      <w:r w:rsidR="0009576C" w:rsidRPr="0009576C">
        <w:rPr>
          <w:caps/>
          <w:color w:val="auto"/>
          <w:szCs w:val="24"/>
        </w:rPr>
        <w:t>, Stoddard</w:t>
      </w:r>
      <w:r w:rsidR="0009576C">
        <w:rPr>
          <w:caps/>
          <w:color w:val="auto"/>
          <w:szCs w:val="24"/>
        </w:rPr>
        <w:t>,</w:t>
      </w:r>
      <w:r w:rsidR="0009576C" w:rsidRPr="0009576C">
        <w:rPr>
          <w:caps/>
          <w:color w:val="auto"/>
          <w:szCs w:val="24"/>
        </w:rPr>
        <w:t xml:space="preserve"> A</w:t>
      </w:r>
      <w:r w:rsidR="0009576C">
        <w:rPr>
          <w:caps/>
          <w:color w:val="auto"/>
          <w:szCs w:val="24"/>
        </w:rPr>
        <w:t>.</w:t>
      </w:r>
      <w:r w:rsidR="0009576C" w:rsidRPr="0009576C">
        <w:rPr>
          <w:caps/>
          <w:color w:val="auto"/>
          <w:szCs w:val="24"/>
        </w:rPr>
        <w:t>M</w:t>
      </w:r>
      <w:r w:rsidR="0009576C">
        <w:rPr>
          <w:caps/>
          <w:color w:val="auto"/>
          <w:szCs w:val="24"/>
        </w:rPr>
        <w:t>.</w:t>
      </w:r>
      <w:r w:rsidR="0009576C" w:rsidRPr="0009576C">
        <w:rPr>
          <w:caps/>
          <w:color w:val="auto"/>
          <w:szCs w:val="24"/>
        </w:rPr>
        <w:t>, Wright</w:t>
      </w:r>
      <w:r w:rsidR="0009576C">
        <w:rPr>
          <w:caps/>
          <w:color w:val="auto"/>
          <w:szCs w:val="24"/>
        </w:rPr>
        <w:t>,</w:t>
      </w:r>
      <w:r w:rsidR="0009576C" w:rsidRPr="0009576C">
        <w:rPr>
          <w:caps/>
          <w:color w:val="auto"/>
          <w:szCs w:val="24"/>
        </w:rPr>
        <w:t xml:space="preserve"> E.</w:t>
      </w:r>
      <w:r w:rsidR="0009576C">
        <w:rPr>
          <w:color w:val="auto"/>
          <w:szCs w:val="24"/>
        </w:rPr>
        <w:t xml:space="preserve"> </w:t>
      </w:r>
      <w:r w:rsidRPr="00537D36">
        <w:rPr>
          <w:color w:val="auto"/>
          <w:szCs w:val="24"/>
        </w:rPr>
        <w:t xml:space="preserve">2006. </w:t>
      </w:r>
      <w:proofErr w:type="spellStart"/>
      <w:r w:rsidRPr="00537D36">
        <w:rPr>
          <w:i/>
          <w:iCs/>
          <w:color w:val="auto"/>
          <w:szCs w:val="24"/>
        </w:rPr>
        <w:t>Long</w:t>
      </w:r>
      <w:proofErr w:type="spellEnd"/>
      <w:r w:rsidRPr="00537D36">
        <w:rPr>
          <w:i/>
          <w:iCs/>
          <w:color w:val="auto"/>
          <w:szCs w:val="24"/>
        </w:rPr>
        <w:t xml:space="preserve">-term </w:t>
      </w:r>
      <w:proofErr w:type="spellStart"/>
      <w:r w:rsidRPr="00537D36">
        <w:rPr>
          <w:i/>
          <w:iCs/>
          <w:color w:val="auto"/>
          <w:szCs w:val="24"/>
        </w:rPr>
        <w:t>effects</w:t>
      </w:r>
      <w:proofErr w:type="spellEnd"/>
      <w:r w:rsidRPr="00537D36">
        <w:rPr>
          <w:i/>
          <w:iCs/>
          <w:color w:val="auto"/>
          <w:szCs w:val="24"/>
        </w:rPr>
        <w:t xml:space="preserve"> of </w:t>
      </w:r>
      <w:proofErr w:type="spellStart"/>
      <w:r w:rsidRPr="00537D36">
        <w:rPr>
          <w:i/>
          <w:iCs/>
          <w:color w:val="auto"/>
          <w:szCs w:val="24"/>
        </w:rPr>
        <w:t>cognitive</w:t>
      </w:r>
      <w:proofErr w:type="spellEnd"/>
      <w:r w:rsidRPr="00537D36">
        <w:rPr>
          <w:i/>
          <w:iCs/>
          <w:color w:val="auto"/>
          <w:szCs w:val="24"/>
        </w:rPr>
        <w:t xml:space="preserve"> </w:t>
      </w:r>
      <w:proofErr w:type="spellStart"/>
      <w:r w:rsidRPr="00537D36">
        <w:rPr>
          <w:i/>
          <w:iCs/>
          <w:color w:val="auto"/>
          <w:szCs w:val="24"/>
        </w:rPr>
        <w:t>training</w:t>
      </w:r>
      <w:proofErr w:type="spellEnd"/>
      <w:r w:rsidRPr="00537D36">
        <w:rPr>
          <w:i/>
          <w:iCs/>
          <w:color w:val="auto"/>
          <w:szCs w:val="24"/>
        </w:rPr>
        <w:t xml:space="preserve"> on </w:t>
      </w:r>
      <w:proofErr w:type="spellStart"/>
      <w:r w:rsidRPr="00537D36">
        <w:rPr>
          <w:i/>
          <w:iCs/>
          <w:color w:val="auto"/>
          <w:szCs w:val="24"/>
        </w:rPr>
        <w:t>everyday</w:t>
      </w:r>
      <w:proofErr w:type="spellEnd"/>
      <w:r w:rsidRPr="00537D36">
        <w:rPr>
          <w:i/>
          <w:iCs/>
          <w:color w:val="auto"/>
          <w:szCs w:val="24"/>
        </w:rPr>
        <w:t xml:space="preserve"> </w:t>
      </w:r>
      <w:proofErr w:type="spellStart"/>
      <w:r w:rsidRPr="00537D36">
        <w:rPr>
          <w:i/>
          <w:iCs/>
          <w:color w:val="auto"/>
          <w:szCs w:val="24"/>
        </w:rPr>
        <w:t>functional</w:t>
      </w:r>
      <w:proofErr w:type="spellEnd"/>
      <w:r w:rsidRPr="00537D36">
        <w:rPr>
          <w:i/>
          <w:iCs/>
          <w:color w:val="auto"/>
          <w:szCs w:val="24"/>
        </w:rPr>
        <w:t xml:space="preserve"> </w:t>
      </w:r>
      <w:proofErr w:type="spellStart"/>
      <w:r w:rsidRPr="00537D36">
        <w:rPr>
          <w:i/>
          <w:iCs/>
          <w:color w:val="auto"/>
          <w:szCs w:val="24"/>
        </w:rPr>
        <w:t>outcomes</w:t>
      </w:r>
      <w:proofErr w:type="spellEnd"/>
      <w:r w:rsidRPr="00537D36">
        <w:rPr>
          <w:i/>
          <w:iCs/>
          <w:color w:val="auto"/>
          <w:szCs w:val="24"/>
        </w:rPr>
        <w:t xml:space="preserve"> in </w:t>
      </w:r>
      <w:proofErr w:type="spellStart"/>
      <w:r w:rsidRPr="00537D36">
        <w:rPr>
          <w:i/>
          <w:iCs/>
          <w:color w:val="auto"/>
          <w:szCs w:val="24"/>
        </w:rPr>
        <w:t>older</w:t>
      </w:r>
      <w:proofErr w:type="spellEnd"/>
      <w:r w:rsidRPr="00537D36">
        <w:rPr>
          <w:i/>
          <w:iCs/>
          <w:color w:val="auto"/>
          <w:szCs w:val="24"/>
        </w:rPr>
        <w:t xml:space="preserve"> </w:t>
      </w:r>
      <w:proofErr w:type="spellStart"/>
      <w:r w:rsidRPr="00537D36">
        <w:rPr>
          <w:i/>
          <w:iCs/>
          <w:color w:val="auto"/>
          <w:szCs w:val="24"/>
        </w:rPr>
        <w:t>adults</w:t>
      </w:r>
      <w:proofErr w:type="spellEnd"/>
      <w:r w:rsidRPr="00537D36">
        <w:rPr>
          <w:i/>
          <w:iCs/>
          <w:color w:val="auto"/>
          <w:szCs w:val="24"/>
        </w:rPr>
        <w:t>.</w:t>
      </w:r>
      <w:r w:rsidRPr="00537D36">
        <w:rPr>
          <w:color w:val="auto"/>
          <w:szCs w:val="24"/>
        </w:rPr>
        <w:t xml:space="preserve"> [on-line].  2805–2814. [cit. 202</w:t>
      </w:r>
      <w:r w:rsidRPr="00D366BE">
        <w:rPr>
          <w:color w:val="auto"/>
          <w:szCs w:val="24"/>
        </w:rPr>
        <w:t>2</w:t>
      </w:r>
      <w:r w:rsidRPr="00537D36">
        <w:rPr>
          <w:color w:val="auto"/>
          <w:szCs w:val="24"/>
        </w:rPr>
        <w:t>-12-28].   PMID: 17179457</w:t>
      </w:r>
      <w:r w:rsidR="0009576C">
        <w:rPr>
          <w:color w:val="auto"/>
          <w:szCs w:val="24"/>
        </w:rPr>
        <w:t>.</w:t>
      </w:r>
      <w:r w:rsidRPr="00537D36">
        <w:rPr>
          <w:color w:val="auto"/>
          <w:szCs w:val="24"/>
        </w:rPr>
        <w:t xml:space="preserve"> Dostupné z </w:t>
      </w:r>
      <w:proofErr w:type="spellStart"/>
      <w:r w:rsidRPr="00537D36">
        <w:rPr>
          <w:color w:val="auto"/>
          <w:szCs w:val="24"/>
        </w:rPr>
        <w:t>doi</w:t>
      </w:r>
      <w:proofErr w:type="spellEnd"/>
      <w:r w:rsidRPr="00537D36">
        <w:rPr>
          <w:color w:val="auto"/>
          <w:szCs w:val="24"/>
        </w:rPr>
        <w:t>: 10.1001/jama.296.23.2805.</w:t>
      </w:r>
    </w:p>
    <w:p w14:paraId="641463E2" w14:textId="7D48D035" w:rsidR="00145ABE" w:rsidRDefault="00145ABE" w:rsidP="00CA7016">
      <w:pPr>
        <w:spacing w:line="360" w:lineRule="auto"/>
        <w:rPr>
          <w:color w:val="auto"/>
          <w:szCs w:val="24"/>
        </w:rPr>
      </w:pPr>
    </w:p>
    <w:p w14:paraId="6D686BCD" w14:textId="713353EF" w:rsidR="00145ABE" w:rsidRDefault="00145ABE" w:rsidP="00CA7016">
      <w:pPr>
        <w:spacing w:line="360" w:lineRule="auto"/>
        <w:rPr>
          <w:color w:val="auto"/>
          <w:szCs w:val="24"/>
        </w:rPr>
      </w:pPr>
    </w:p>
    <w:p w14:paraId="5927FADF" w14:textId="7B19DD54" w:rsidR="00145ABE" w:rsidRDefault="00145ABE" w:rsidP="00CA7016">
      <w:pPr>
        <w:spacing w:line="360" w:lineRule="auto"/>
        <w:rPr>
          <w:color w:val="auto"/>
          <w:szCs w:val="24"/>
        </w:rPr>
      </w:pPr>
    </w:p>
    <w:p w14:paraId="2A4CE5A4" w14:textId="1E36EDFF" w:rsidR="00145ABE" w:rsidRDefault="00145ABE" w:rsidP="00CA7016">
      <w:pPr>
        <w:spacing w:line="360" w:lineRule="auto"/>
        <w:rPr>
          <w:color w:val="auto"/>
          <w:szCs w:val="24"/>
        </w:rPr>
      </w:pPr>
    </w:p>
    <w:p w14:paraId="3C551279" w14:textId="7F482CBB" w:rsidR="00145ABE" w:rsidRDefault="00145ABE" w:rsidP="00CA7016">
      <w:pPr>
        <w:spacing w:line="360" w:lineRule="auto"/>
        <w:rPr>
          <w:color w:val="auto"/>
          <w:szCs w:val="24"/>
        </w:rPr>
      </w:pPr>
    </w:p>
    <w:p w14:paraId="0EE8FB05" w14:textId="57ECDB05" w:rsidR="00145ABE" w:rsidRDefault="00145ABE" w:rsidP="00CA7016">
      <w:pPr>
        <w:spacing w:line="360" w:lineRule="auto"/>
        <w:rPr>
          <w:color w:val="auto"/>
          <w:szCs w:val="24"/>
        </w:rPr>
      </w:pPr>
    </w:p>
    <w:p w14:paraId="349B364B" w14:textId="4FB14BC9" w:rsidR="00145ABE" w:rsidRDefault="00145ABE" w:rsidP="00CA7016">
      <w:pPr>
        <w:spacing w:line="360" w:lineRule="auto"/>
        <w:rPr>
          <w:color w:val="auto"/>
          <w:szCs w:val="24"/>
        </w:rPr>
      </w:pPr>
    </w:p>
    <w:p w14:paraId="5FB53502" w14:textId="255B4B32" w:rsidR="00145ABE" w:rsidRDefault="00145ABE" w:rsidP="00CA7016">
      <w:pPr>
        <w:spacing w:line="360" w:lineRule="auto"/>
        <w:rPr>
          <w:color w:val="auto"/>
          <w:szCs w:val="24"/>
        </w:rPr>
      </w:pPr>
    </w:p>
    <w:p w14:paraId="3A607549" w14:textId="25B6FB60" w:rsidR="00145ABE" w:rsidRDefault="00145ABE" w:rsidP="00CA7016">
      <w:pPr>
        <w:spacing w:line="360" w:lineRule="auto"/>
        <w:rPr>
          <w:color w:val="auto"/>
          <w:szCs w:val="24"/>
        </w:rPr>
      </w:pPr>
    </w:p>
    <w:p w14:paraId="77D66977" w14:textId="2A67E82B" w:rsidR="00145ABE" w:rsidRDefault="00145ABE" w:rsidP="00CA7016">
      <w:pPr>
        <w:spacing w:line="360" w:lineRule="auto"/>
        <w:rPr>
          <w:color w:val="auto"/>
          <w:szCs w:val="24"/>
        </w:rPr>
      </w:pPr>
    </w:p>
    <w:p w14:paraId="29A31236" w14:textId="2EC616B5" w:rsidR="00145ABE" w:rsidRDefault="00145ABE" w:rsidP="00E44F2D">
      <w:pPr>
        <w:spacing w:line="360" w:lineRule="auto"/>
        <w:ind w:left="0" w:firstLine="0"/>
        <w:rPr>
          <w:color w:val="auto"/>
          <w:szCs w:val="24"/>
        </w:rPr>
      </w:pPr>
    </w:p>
    <w:p w14:paraId="0061E4B7" w14:textId="77777777" w:rsidR="00E44F2D" w:rsidRDefault="00E44F2D" w:rsidP="00E44F2D">
      <w:pPr>
        <w:spacing w:line="360" w:lineRule="auto"/>
        <w:ind w:left="0" w:firstLine="0"/>
        <w:rPr>
          <w:color w:val="auto"/>
          <w:szCs w:val="24"/>
        </w:rPr>
      </w:pPr>
    </w:p>
    <w:p w14:paraId="068FE55E" w14:textId="6159C8EC" w:rsidR="00145ABE" w:rsidRDefault="00145ABE" w:rsidP="00CA7016">
      <w:pPr>
        <w:spacing w:line="360" w:lineRule="auto"/>
        <w:rPr>
          <w:color w:val="auto"/>
          <w:szCs w:val="24"/>
        </w:rPr>
      </w:pPr>
    </w:p>
    <w:p w14:paraId="4C7DF035" w14:textId="1674FF5E" w:rsidR="00EA68BE" w:rsidRDefault="00EA68BE" w:rsidP="00CA7016">
      <w:pPr>
        <w:spacing w:line="360" w:lineRule="auto"/>
        <w:rPr>
          <w:color w:val="auto"/>
          <w:szCs w:val="24"/>
        </w:rPr>
      </w:pPr>
    </w:p>
    <w:p w14:paraId="21757205" w14:textId="2FABE953" w:rsidR="00EA68BE" w:rsidRDefault="00EA68BE" w:rsidP="00CA7016">
      <w:pPr>
        <w:spacing w:line="360" w:lineRule="auto"/>
        <w:rPr>
          <w:color w:val="auto"/>
          <w:szCs w:val="24"/>
        </w:rPr>
      </w:pPr>
    </w:p>
    <w:p w14:paraId="7122EFE3" w14:textId="6185D8BC" w:rsidR="00EA68BE" w:rsidRDefault="00EA68BE" w:rsidP="00CA7016">
      <w:pPr>
        <w:spacing w:line="360" w:lineRule="auto"/>
        <w:rPr>
          <w:color w:val="auto"/>
          <w:szCs w:val="24"/>
        </w:rPr>
      </w:pPr>
    </w:p>
    <w:p w14:paraId="66D88A46" w14:textId="2C16CB22" w:rsidR="00EA68BE" w:rsidRDefault="00EA68BE" w:rsidP="00CA7016">
      <w:pPr>
        <w:spacing w:line="360" w:lineRule="auto"/>
        <w:rPr>
          <w:color w:val="auto"/>
          <w:szCs w:val="24"/>
        </w:rPr>
      </w:pPr>
    </w:p>
    <w:p w14:paraId="7F46EE80" w14:textId="24400189" w:rsidR="00EA68BE" w:rsidRDefault="00EA68BE" w:rsidP="00A175FB">
      <w:pPr>
        <w:spacing w:line="360" w:lineRule="auto"/>
        <w:ind w:left="0" w:firstLine="0"/>
        <w:rPr>
          <w:color w:val="auto"/>
          <w:szCs w:val="24"/>
        </w:rPr>
      </w:pPr>
    </w:p>
    <w:p w14:paraId="4687B8EA" w14:textId="63705B46" w:rsidR="00EA68BE" w:rsidRDefault="00EA68BE" w:rsidP="00CA7016">
      <w:pPr>
        <w:spacing w:line="360" w:lineRule="auto"/>
        <w:rPr>
          <w:color w:val="auto"/>
          <w:szCs w:val="24"/>
        </w:rPr>
      </w:pPr>
    </w:p>
    <w:p w14:paraId="3DD52CB1" w14:textId="48AF360C" w:rsidR="008A73C4" w:rsidRPr="00450A05" w:rsidRDefault="00656DAD" w:rsidP="00450A05">
      <w:pPr>
        <w:pStyle w:val="Nadpis1"/>
        <w:spacing w:line="480" w:lineRule="auto"/>
        <w:rPr>
          <w:rFonts w:ascii="Times New Roman" w:hAnsi="Times New Roman" w:cs="Times New Roman"/>
          <w:b/>
          <w:bCs/>
          <w:color w:val="auto"/>
        </w:rPr>
      </w:pPr>
      <w:bookmarkStart w:id="115" w:name="_Toc135325518"/>
      <w:r w:rsidRPr="00450A05">
        <w:rPr>
          <w:rFonts w:ascii="Times New Roman" w:hAnsi="Times New Roman" w:cs="Times New Roman"/>
          <w:b/>
          <w:bCs/>
          <w:color w:val="auto"/>
        </w:rPr>
        <w:lastRenderedPageBreak/>
        <w:t xml:space="preserve">1 </w:t>
      </w:r>
      <w:r w:rsidR="0013712D" w:rsidRPr="00450A05">
        <w:rPr>
          <w:rFonts w:ascii="Times New Roman" w:hAnsi="Times New Roman" w:cs="Times New Roman"/>
          <w:b/>
          <w:bCs/>
          <w:color w:val="auto"/>
        </w:rPr>
        <w:t>Teoretický p</w:t>
      </w:r>
      <w:r w:rsidR="00D41E02" w:rsidRPr="00450A05">
        <w:rPr>
          <w:rFonts w:ascii="Times New Roman" w:hAnsi="Times New Roman" w:cs="Times New Roman"/>
          <w:b/>
          <w:bCs/>
          <w:color w:val="auto"/>
        </w:rPr>
        <w:t>rehľad poznatkov</w:t>
      </w:r>
      <w:bookmarkEnd w:id="115"/>
    </w:p>
    <w:p w14:paraId="5D3B843C" w14:textId="14E2EB9C" w:rsidR="00D41E02" w:rsidRPr="00450A05" w:rsidRDefault="00656DAD" w:rsidP="00450A05">
      <w:pPr>
        <w:pStyle w:val="Nadpis2"/>
        <w:rPr>
          <w:sz w:val="28"/>
          <w:szCs w:val="28"/>
        </w:rPr>
      </w:pPr>
      <w:bookmarkStart w:id="116" w:name="_Toc135325519"/>
      <w:r w:rsidRPr="00450A05">
        <w:rPr>
          <w:sz w:val="28"/>
          <w:szCs w:val="28"/>
        </w:rPr>
        <w:t xml:space="preserve">1.1 </w:t>
      </w:r>
      <w:r w:rsidR="008A73C4" w:rsidRPr="00450A05">
        <w:rPr>
          <w:sz w:val="28"/>
          <w:szCs w:val="28"/>
        </w:rPr>
        <w:t>Charakteristika starnutia a</w:t>
      </w:r>
      <w:r w:rsidR="00FB18E7" w:rsidRPr="00450A05">
        <w:rPr>
          <w:sz w:val="28"/>
          <w:szCs w:val="28"/>
        </w:rPr>
        <w:t> </w:t>
      </w:r>
      <w:r w:rsidR="008A73C4" w:rsidRPr="00450A05">
        <w:rPr>
          <w:sz w:val="28"/>
          <w:szCs w:val="28"/>
        </w:rPr>
        <w:t>staroby</w:t>
      </w:r>
      <w:bookmarkEnd w:id="116"/>
    </w:p>
    <w:p w14:paraId="70A624A5" w14:textId="200D3EF7" w:rsidR="00EA7687" w:rsidRPr="00DD7DB4" w:rsidRDefault="00EA7687" w:rsidP="00EA7687">
      <w:pPr>
        <w:spacing w:line="360" w:lineRule="auto"/>
        <w:rPr>
          <w:color w:val="auto"/>
          <w:szCs w:val="24"/>
        </w:rPr>
      </w:pPr>
      <w:r w:rsidRPr="00DD7DB4">
        <w:rPr>
          <w:color w:val="auto"/>
          <w:szCs w:val="24"/>
        </w:rPr>
        <w:t xml:space="preserve">Staroba sa považuje za neskorú fázu ontogenézy organizmu, ktorá završuje ľudský život. Jedná sa o prirodzený prejav funkčných a morfologických zmien, ktoré u človeka postupne </w:t>
      </w:r>
      <w:proofErr w:type="spellStart"/>
      <w:r w:rsidRPr="00DD7DB4">
        <w:rPr>
          <w:color w:val="auto"/>
          <w:szCs w:val="24"/>
        </w:rPr>
        <w:t>progredujú</w:t>
      </w:r>
      <w:proofErr w:type="spellEnd"/>
      <w:r w:rsidRPr="00DD7DB4">
        <w:rPr>
          <w:color w:val="auto"/>
          <w:szCs w:val="24"/>
        </w:rPr>
        <w:t>. Sú ovplyvnené rôznymi faktormi</w:t>
      </w:r>
      <w:r w:rsidR="00A01294">
        <w:rPr>
          <w:color w:val="auto"/>
          <w:szCs w:val="24"/>
        </w:rPr>
        <w:t>,</w:t>
      </w:r>
      <w:r w:rsidRPr="00DD7DB4">
        <w:rPr>
          <w:color w:val="auto"/>
          <w:szCs w:val="24"/>
        </w:rPr>
        <w:t xml:space="preserve"> ako napríklad genetickou dispozíciou, spôsobom života, vplyvom prostredia,</w:t>
      </w:r>
      <w:r>
        <w:rPr>
          <w:color w:val="auto"/>
          <w:szCs w:val="24"/>
        </w:rPr>
        <w:t xml:space="preserve"> psychickými faktormi, sociálno-</w:t>
      </w:r>
      <w:r w:rsidRPr="00DD7DB4">
        <w:rPr>
          <w:color w:val="auto"/>
          <w:szCs w:val="24"/>
        </w:rPr>
        <w:t>ekonomickými vplyvmi či v neposlednom rade ochoreniami a úrazmi (</w:t>
      </w:r>
      <w:proofErr w:type="spellStart"/>
      <w:r w:rsidRPr="00DD7DB4">
        <w:rPr>
          <w:color w:val="auto"/>
          <w:szCs w:val="24"/>
        </w:rPr>
        <w:t>Čevela</w:t>
      </w:r>
      <w:proofErr w:type="spellEnd"/>
      <w:r w:rsidRPr="00DD7DB4">
        <w:rPr>
          <w:color w:val="auto"/>
          <w:szCs w:val="24"/>
        </w:rPr>
        <w:t xml:space="preserve">, </w:t>
      </w:r>
      <w:proofErr w:type="spellStart"/>
      <w:r w:rsidRPr="00DD7DB4">
        <w:rPr>
          <w:color w:val="auto"/>
          <w:szCs w:val="24"/>
        </w:rPr>
        <w:t>Kalvach</w:t>
      </w:r>
      <w:proofErr w:type="spellEnd"/>
      <w:r w:rsidRPr="00DD7DB4">
        <w:rPr>
          <w:color w:val="auto"/>
          <w:szCs w:val="24"/>
        </w:rPr>
        <w:t xml:space="preserve"> a </w:t>
      </w:r>
      <w:proofErr w:type="spellStart"/>
      <w:r w:rsidRPr="00DD7DB4">
        <w:rPr>
          <w:color w:val="auto"/>
          <w:szCs w:val="24"/>
        </w:rPr>
        <w:t>Čeledová</w:t>
      </w:r>
      <w:proofErr w:type="spellEnd"/>
      <w:r w:rsidRPr="00DD7DB4">
        <w:rPr>
          <w:color w:val="auto"/>
          <w:szCs w:val="24"/>
        </w:rPr>
        <w:t xml:space="preserve"> 2012, s. 19).</w:t>
      </w:r>
    </w:p>
    <w:p w14:paraId="30D8C827" w14:textId="7DE91671" w:rsidR="00EA7687" w:rsidRDefault="00EA7687" w:rsidP="00EA7687">
      <w:pPr>
        <w:spacing w:line="360" w:lineRule="auto"/>
        <w:ind w:left="0" w:firstLine="708"/>
        <w:rPr>
          <w:color w:val="FF0000"/>
          <w:szCs w:val="24"/>
        </w:rPr>
      </w:pPr>
      <w:r>
        <w:rPr>
          <w:color w:val="auto"/>
          <w:szCs w:val="24"/>
        </w:rPr>
        <w:t>Život nás všetkých prebieha od narodenia až do momentu smrti v určitých vývojových etapách. Každá z týchto etáp má svoje pravidlá ovplyvňujúce kvalitu, priebeh a rozsah,</w:t>
      </w:r>
      <w:r w:rsidRPr="00922990">
        <w:rPr>
          <w:color w:val="auto"/>
          <w:szCs w:val="24"/>
        </w:rPr>
        <w:t> </w:t>
      </w:r>
      <w:r>
        <w:rPr>
          <w:color w:val="auto"/>
          <w:szCs w:val="24"/>
        </w:rPr>
        <w:t>je nutné sa im prispôsobiť i zohľadniť ich. To sa týka aj obdobia staroby. Často je staroba všeobecne chápaná skôr negatívne a to z pohľadu straty možností, radostí, nádeje, optimizmu zo života kvôli rôznym obmedzeniam. Staroba však taká byť nemusí. Pre mnoho ľudí je staroba jedným z najkrajší</w:t>
      </w:r>
      <w:r w:rsidR="00A01294">
        <w:rPr>
          <w:color w:val="auto"/>
          <w:szCs w:val="24"/>
        </w:rPr>
        <w:t>ch</w:t>
      </w:r>
      <w:r>
        <w:rPr>
          <w:color w:val="auto"/>
          <w:szCs w:val="24"/>
        </w:rPr>
        <w:t xml:space="preserve"> období života, pretože môžu realizovať všetko, čo zatiaľ z rôznych dôvodov nestíhali </w:t>
      </w:r>
      <w:r w:rsidRPr="0071221F">
        <w:rPr>
          <w:color w:val="auto"/>
          <w:szCs w:val="24"/>
        </w:rPr>
        <w:t>(Malíková, 2020 s. 13).</w:t>
      </w:r>
    </w:p>
    <w:p w14:paraId="07833D8A" w14:textId="77777777" w:rsidR="00EA7687" w:rsidRDefault="00EA7687" w:rsidP="00EA7687">
      <w:pPr>
        <w:spacing w:line="360" w:lineRule="auto"/>
        <w:rPr>
          <w:color w:val="auto"/>
          <w:szCs w:val="24"/>
        </w:rPr>
      </w:pPr>
      <w:r>
        <w:rPr>
          <w:color w:val="auto"/>
          <w:szCs w:val="24"/>
        </w:rPr>
        <w:tab/>
      </w:r>
      <w:r>
        <w:rPr>
          <w:color w:val="auto"/>
          <w:szCs w:val="24"/>
        </w:rPr>
        <w:tab/>
        <w:t xml:space="preserve">Staroba je aj obdobím bilancovania uplynulého života a jeho prijatia so všetkým pozitívnym a negatívnym. V dôsledku znížených kognitívnych schopností sa môže u mnohých ľudí objaviť pocit sklamania či zbytočnosti života. Tieto skutočnosti potom môžu negatívne ovplyvňovať kvalitu ich života. Mnohí z nich sa preto tomuto bilancovaniu vyhýbajú. K zvýšeniu kvality života v starobe a k podpore prosperity v starnúcej spoločnosti je nevyhnutné dať všetkým ľudom v priebehu ich života príležitosť pre aktívny život </w:t>
      </w:r>
      <w:r w:rsidRPr="0071221F">
        <w:rPr>
          <w:color w:val="auto"/>
          <w:szCs w:val="24"/>
        </w:rPr>
        <w:t>(</w:t>
      </w:r>
      <w:proofErr w:type="spellStart"/>
      <w:r w:rsidRPr="0071221F">
        <w:rPr>
          <w:color w:val="auto"/>
          <w:szCs w:val="24"/>
        </w:rPr>
        <w:t>Dvořáčková</w:t>
      </w:r>
      <w:proofErr w:type="spellEnd"/>
      <w:r w:rsidRPr="0071221F">
        <w:rPr>
          <w:color w:val="auto"/>
          <w:szCs w:val="24"/>
        </w:rPr>
        <w:t xml:space="preserve">, 2012, s. 8). </w:t>
      </w:r>
    </w:p>
    <w:p w14:paraId="50DC818B" w14:textId="30DF3E61" w:rsidR="00EA7687" w:rsidRPr="002712D4" w:rsidRDefault="00EA7687" w:rsidP="00EA7687">
      <w:pPr>
        <w:spacing w:line="360" w:lineRule="auto"/>
        <w:ind w:firstLine="698"/>
        <w:rPr>
          <w:color w:val="auto"/>
          <w:szCs w:val="24"/>
        </w:rPr>
      </w:pPr>
      <w:r>
        <w:rPr>
          <w:szCs w:val="24"/>
        </w:rPr>
        <w:t>Akákoľvek p</w:t>
      </w:r>
      <w:r w:rsidRPr="00D715E1">
        <w:rPr>
          <w:szCs w:val="24"/>
        </w:rPr>
        <w:t>ravidelná pohybová aktivita pozitívne pôsobí na sebavedomie, prispieva k odreagovaniu od všedných</w:t>
      </w:r>
      <w:r>
        <w:rPr>
          <w:szCs w:val="24"/>
        </w:rPr>
        <w:t xml:space="preserve"> </w:t>
      </w:r>
      <w:r w:rsidRPr="00D715E1">
        <w:rPr>
          <w:szCs w:val="24"/>
        </w:rPr>
        <w:t>starostí</w:t>
      </w:r>
      <w:r w:rsidR="00A01294">
        <w:rPr>
          <w:szCs w:val="24"/>
        </w:rPr>
        <w:t xml:space="preserve">, </w:t>
      </w:r>
      <w:r>
        <w:rPr>
          <w:szCs w:val="24"/>
        </w:rPr>
        <w:t>na</w:t>
      </w:r>
      <w:r w:rsidRPr="00D715E1">
        <w:rPr>
          <w:szCs w:val="24"/>
        </w:rPr>
        <w:t>pomáha utvárať</w:t>
      </w:r>
      <w:r>
        <w:rPr>
          <w:szCs w:val="24"/>
        </w:rPr>
        <w:t xml:space="preserve"> </w:t>
      </w:r>
      <w:r w:rsidRPr="00D715E1">
        <w:rPr>
          <w:szCs w:val="24"/>
        </w:rPr>
        <w:t>vzájomné vzťahy v lokálnej spoločnosti a je vhodným prostriedkom pre socializáciu jedincov. Pohybová</w:t>
      </w:r>
      <w:r>
        <w:rPr>
          <w:szCs w:val="24"/>
        </w:rPr>
        <w:t xml:space="preserve"> </w:t>
      </w:r>
      <w:r w:rsidRPr="00D715E1">
        <w:rPr>
          <w:szCs w:val="24"/>
        </w:rPr>
        <w:t xml:space="preserve">aktivita ovplyvňuje </w:t>
      </w:r>
      <w:r w:rsidRPr="009F078E">
        <w:rPr>
          <w:color w:val="auto"/>
          <w:szCs w:val="24"/>
        </w:rPr>
        <w:t xml:space="preserve">pozitívne </w:t>
      </w:r>
      <w:r w:rsidRPr="00D715E1">
        <w:rPr>
          <w:szCs w:val="24"/>
        </w:rPr>
        <w:t>fyzický, ale aj psychický stav človeka, a to nielen zážitkom z pohybu, ale</w:t>
      </w:r>
      <w:r>
        <w:rPr>
          <w:szCs w:val="24"/>
        </w:rPr>
        <w:t xml:space="preserve"> </w:t>
      </w:r>
      <w:r w:rsidRPr="00D715E1">
        <w:rPr>
          <w:szCs w:val="24"/>
        </w:rPr>
        <w:t>aj následným uvoľňovaním hormónov zlepšujúcich náladu</w:t>
      </w:r>
      <w:r>
        <w:rPr>
          <w:szCs w:val="24"/>
        </w:rPr>
        <w:t>, znižujúcich bolesť a</w:t>
      </w:r>
      <w:r w:rsidRPr="00D715E1">
        <w:rPr>
          <w:szCs w:val="24"/>
        </w:rPr>
        <w:t xml:space="preserve"> má priaznivý vplyv na úroveň</w:t>
      </w:r>
      <w:r>
        <w:rPr>
          <w:szCs w:val="24"/>
        </w:rPr>
        <w:t xml:space="preserve"> </w:t>
      </w:r>
      <w:r w:rsidRPr="00D715E1">
        <w:rPr>
          <w:szCs w:val="24"/>
        </w:rPr>
        <w:t>kognitívnych funkcií</w:t>
      </w:r>
      <w:r w:rsidRPr="00503181">
        <w:rPr>
          <w:color w:val="auto"/>
          <w:szCs w:val="24"/>
        </w:rPr>
        <w:t xml:space="preserve"> (</w:t>
      </w:r>
      <w:proofErr w:type="spellStart"/>
      <w:r w:rsidRPr="00503181">
        <w:rPr>
          <w:color w:val="auto"/>
          <w:szCs w:val="24"/>
        </w:rPr>
        <w:t>Stejskal</w:t>
      </w:r>
      <w:proofErr w:type="spellEnd"/>
      <w:r w:rsidRPr="00503181">
        <w:rPr>
          <w:color w:val="auto"/>
          <w:szCs w:val="24"/>
        </w:rPr>
        <w:t xml:space="preserve">, 2004, s. </w:t>
      </w:r>
      <w:r w:rsidRPr="002712D4">
        <w:rPr>
          <w:color w:val="auto"/>
          <w:szCs w:val="24"/>
        </w:rPr>
        <w:t>9-11).</w:t>
      </w:r>
    </w:p>
    <w:p w14:paraId="366283FE" w14:textId="3438DB65" w:rsidR="00EA7687" w:rsidRPr="00512281" w:rsidRDefault="00EA7687" w:rsidP="00EA7687">
      <w:pPr>
        <w:spacing w:line="360" w:lineRule="auto"/>
        <w:ind w:firstLine="708"/>
        <w:rPr>
          <w:color w:val="auto"/>
          <w:szCs w:val="24"/>
        </w:rPr>
      </w:pPr>
      <w:r w:rsidRPr="00512281">
        <w:rPr>
          <w:color w:val="auto"/>
          <w:szCs w:val="24"/>
        </w:rPr>
        <w:t xml:space="preserve">V posledných rokoch sa u nás čoraz viac rozpráva </w:t>
      </w:r>
      <w:r w:rsidR="00A01294">
        <w:rPr>
          <w:color w:val="auto"/>
          <w:szCs w:val="24"/>
        </w:rPr>
        <w:t xml:space="preserve">nielen </w:t>
      </w:r>
      <w:r w:rsidRPr="00512281">
        <w:rPr>
          <w:color w:val="auto"/>
          <w:szCs w:val="24"/>
        </w:rPr>
        <w:t>o</w:t>
      </w:r>
      <w:r w:rsidR="00A01294">
        <w:rPr>
          <w:color w:val="auto"/>
          <w:szCs w:val="24"/>
        </w:rPr>
        <w:t> dĺžke života osôb vyššieho veku, ale aj o jeho</w:t>
      </w:r>
      <w:r w:rsidRPr="00512281">
        <w:rPr>
          <w:color w:val="auto"/>
          <w:szCs w:val="24"/>
        </w:rPr>
        <w:t xml:space="preserve"> kvalite </w:t>
      </w:r>
      <w:r>
        <w:rPr>
          <w:color w:val="auto"/>
          <w:szCs w:val="24"/>
        </w:rPr>
        <w:t>so zmysluplným prežitím</w:t>
      </w:r>
      <w:r w:rsidR="00A01294">
        <w:rPr>
          <w:color w:val="auto"/>
          <w:szCs w:val="24"/>
        </w:rPr>
        <w:t>.</w:t>
      </w:r>
      <w:r w:rsidRPr="00512281">
        <w:rPr>
          <w:color w:val="auto"/>
          <w:szCs w:val="24"/>
        </w:rPr>
        <w:t xml:space="preserve"> Práve samostatnosť, rozumná miera finančného zaistenia a možnosť spolurozhodovať o sebe je </w:t>
      </w:r>
      <w:r w:rsidR="00FC1460">
        <w:rPr>
          <w:color w:val="auto"/>
          <w:szCs w:val="24"/>
        </w:rPr>
        <w:t xml:space="preserve">u nás </w:t>
      </w:r>
      <w:r w:rsidRPr="00512281">
        <w:rPr>
          <w:color w:val="auto"/>
          <w:szCs w:val="24"/>
        </w:rPr>
        <w:t>v </w:t>
      </w:r>
      <w:r>
        <w:rPr>
          <w:color w:val="auto"/>
          <w:szCs w:val="24"/>
        </w:rPr>
        <w:t xml:space="preserve">starobe veľmi vysokou hodnotou </w:t>
      </w:r>
      <w:r w:rsidRPr="00512281">
        <w:rPr>
          <w:color w:val="auto"/>
          <w:szCs w:val="24"/>
        </w:rPr>
        <w:t>(</w:t>
      </w:r>
      <w:proofErr w:type="spellStart"/>
      <w:r w:rsidRPr="00512281">
        <w:rPr>
          <w:color w:val="auto"/>
          <w:szCs w:val="24"/>
        </w:rPr>
        <w:t>Venglářová</w:t>
      </w:r>
      <w:proofErr w:type="spellEnd"/>
      <w:r w:rsidRPr="00512281">
        <w:rPr>
          <w:color w:val="auto"/>
          <w:szCs w:val="24"/>
        </w:rPr>
        <w:t xml:space="preserve">, 2007 s. 11). </w:t>
      </w:r>
      <w:r w:rsidR="00A01294">
        <w:rPr>
          <w:color w:val="auto"/>
          <w:szCs w:val="24"/>
        </w:rPr>
        <w:t>Táto d</w:t>
      </w:r>
      <w:r w:rsidRPr="00512281">
        <w:rPr>
          <w:color w:val="auto"/>
          <w:szCs w:val="24"/>
        </w:rPr>
        <w:t xml:space="preserve">iplomová práca sa </w:t>
      </w:r>
      <w:r>
        <w:rPr>
          <w:color w:val="auto"/>
          <w:szCs w:val="24"/>
        </w:rPr>
        <w:t xml:space="preserve">preto </w:t>
      </w:r>
      <w:r w:rsidRPr="00512281">
        <w:rPr>
          <w:color w:val="auto"/>
          <w:szCs w:val="24"/>
        </w:rPr>
        <w:t xml:space="preserve">zaoberá problematikou kvality života u osôb vyššieho veku a aký vplyv v tom zohráva pravidelná </w:t>
      </w:r>
      <w:r w:rsidRPr="00120388">
        <w:rPr>
          <w:color w:val="FF0000"/>
          <w:szCs w:val="24"/>
        </w:rPr>
        <w:t xml:space="preserve"> </w:t>
      </w:r>
      <w:r>
        <w:rPr>
          <w:color w:val="auto"/>
          <w:szCs w:val="24"/>
        </w:rPr>
        <w:t>pohybová</w:t>
      </w:r>
      <w:r w:rsidRPr="00512281">
        <w:rPr>
          <w:color w:val="auto"/>
          <w:szCs w:val="24"/>
        </w:rPr>
        <w:t xml:space="preserve"> aktivita.</w:t>
      </w:r>
    </w:p>
    <w:p w14:paraId="3647E81D" w14:textId="77777777" w:rsidR="00EA7687" w:rsidRDefault="00EA7687" w:rsidP="00C022D0">
      <w:pPr>
        <w:spacing w:line="360" w:lineRule="auto"/>
        <w:rPr>
          <w:szCs w:val="24"/>
        </w:rPr>
      </w:pPr>
    </w:p>
    <w:p w14:paraId="6F115DC8" w14:textId="6786017F" w:rsidR="00FB689E" w:rsidRPr="00C022D0" w:rsidRDefault="00656DAD" w:rsidP="00670441">
      <w:pPr>
        <w:spacing w:line="360" w:lineRule="auto"/>
        <w:ind w:firstLine="698"/>
        <w:rPr>
          <w:szCs w:val="24"/>
        </w:rPr>
      </w:pPr>
      <w:r>
        <w:rPr>
          <w:szCs w:val="24"/>
        </w:rPr>
        <w:lastRenderedPageBreak/>
        <w:t xml:space="preserve">Starnutie je všeobecným označením neskoršej fázy ontogenézy, v ktorej sa nápadnejšie prejavuje súhrn </w:t>
      </w:r>
      <w:proofErr w:type="spellStart"/>
      <w:r>
        <w:rPr>
          <w:szCs w:val="24"/>
        </w:rPr>
        <w:t>involučných</w:t>
      </w:r>
      <w:proofErr w:type="spellEnd"/>
      <w:r w:rsidR="009839FD">
        <w:rPr>
          <w:szCs w:val="24"/>
        </w:rPr>
        <w:t xml:space="preserve"> (starobných)</w:t>
      </w:r>
      <w:r>
        <w:rPr>
          <w:szCs w:val="24"/>
        </w:rPr>
        <w:t xml:space="preserve"> zmien so zhoršovaním odolnosti organizmu a so zníženou adaptačnou schopnosťou v biologickom aj p</w:t>
      </w:r>
      <w:r w:rsidR="00120388">
        <w:rPr>
          <w:szCs w:val="24"/>
        </w:rPr>
        <w:t>sychosociálnom zmysle (</w:t>
      </w:r>
      <w:proofErr w:type="spellStart"/>
      <w:r w:rsidR="00120388">
        <w:rPr>
          <w:szCs w:val="24"/>
        </w:rPr>
        <w:t>Kalvach</w:t>
      </w:r>
      <w:proofErr w:type="spellEnd"/>
      <w:r w:rsidR="00120388">
        <w:rPr>
          <w:szCs w:val="24"/>
        </w:rPr>
        <w:t xml:space="preserve"> </w:t>
      </w:r>
      <w:r w:rsidR="00120388" w:rsidRPr="007D2ED8">
        <w:rPr>
          <w:color w:val="auto"/>
          <w:szCs w:val="24"/>
        </w:rPr>
        <w:t>a</w:t>
      </w:r>
      <w:r w:rsidR="00120388">
        <w:rPr>
          <w:szCs w:val="24"/>
        </w:rPr>
        <w:t xml:space="preserve"> </w:t>
      </w:r>
      <w:proofErr w:type="spellStart"/>
      <w:r>
        <w:rPr>
          <w:szCs w:val="24"/>
        </w:rPr>
        <w:t>Onderková</w:t>
      </w:r>
      <w:proofErr w:type="spellEnd"/>
      <w:r>
        <w:rPr>
          <w:szCs w:val="24"/>
        </w:rPr>
        <w:t>, 2006, s.7).</w:t>
      </w:r>
      <w:r w:rsidR="00296459">
        <w:rPr>
          <w:szCs w:val="24"/>
        </w:rPr>
        <w:t xml:space="preserve"> Je to však</w:t>
      </w:r>
      <w:r w:rsidR="00296459" w:rsidRPr="009F078E">
        <w:rPr>
          <w:color w:val="auto"/>
          <w:szCs w:val="24"/>
        </w:rPr>
        <w:t xml:space="preserve"> individuálny </w:t>
      </w:r>
      <w:r w:rsidR="008153C6">
        <w:rPr>
          <w:color w:val="auto"/>
          <w:szCs w:val="24"/>
        </w:rPr>
        <w:t xml:space="preserve">a </w:t>
      </w:r>
      <w:r w:rsidR="00296459" w:rsidRPr="009F078E">
        <w:rPr>
          <w:color w:val="auto"/>
          <w:szCs w:val="24"/>
        </w:rPr>
        <w:t>asynchrónny proces</w:t>
      </w:r>
      <w:r w:rsidR="008153C6">
        <w:rPr>
          <w:color w:val="auto"/>
          <w:szCs w:val="24"/>
        </w:rPr>
        <w:t xml:space="preserve">, preto </w:t>
      </w:r>
      <w:r w:rsidR="00296459" w:rsidRPr="009F078E">
        <w:rPr>
          <w:color w:val="auto"/>
          <w:szCs w:val="24"/>
        </w:rPr>
        <w:t>jednotlivé systém</w:t>
      </w:r>
      <w:r w:rsidR="009839FD" w:rsidRPr="009F078E">
        <w:rPr>
          <w:color w:val="auto"/>
          <w:szCs w:val="24"/>
        </w:rPr>
        <w:t>y</w:t>
      </w:r>
      <w:r w:rsidR="00296459" w:rsidRPr="009F078E">
        <w:rPr>
          <w:color w:val="auto"/>
          <w:szCs w:val="24"/>
        </w:rPr>
        <w:t xml:space="preserve"> </w:t>
      </w:r>
      <w:r w:rsidR="009F078E" w:rsidRPr="009F078E">
        <w:rPr>
          <w:color w:val="auto"/>
          <w:szCs w:val="24"/>
        </w:rPr>
        <w:t>či</w:t>
      </w:r>
      <w:r w:rsidR="00296459" w:rsidRPr="009F078E">
        <w:rPr>
          <w:color w:val="auto"/>
          <w:szCs w:val="24"/>
        </w:rPr>
        <w:t xml:space="preserve"> funkcie organizmu starnú nerovnomerne </w:t>
      </w:r>
      <w:r w:rsidR="00296459">
        <w:rPr>
          <w:szCs w:val="24"/>
        </w:rPr>
        <w:t>(</w:t>
      </w:r>
      <w:proofErr w:type="spellStart"/>
      <w:r w:rsidR="00296459">
        <w:rPr>
          <w:szCs w:val="24"/>
        </w:rPr>
        <w:t>Mühlpachr</w:t>
      </w:r>
      <w:proofErr w:type="spellEnd"/>
      <w:r w:rsidR="00296459">
        <w:rPr>
          <w:szCs w:val="24"/>
        </w:rPr>
        <w:t xml:space="preserve">, 2004, s. 23). </w:t>
      </w:r>
    </w:p>
    <w:p w14:paraId="23D99E49" w14:textId="35F32FD4" w:rsidR="0075084E" w:rsidRPr="00992989" w:rsidRDefault="00C022D0" w:rsidP="00750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202124"/>
          <w:szCs w:val="24"/>
        </w:rPr>
        <w:tab/>
      </w:r>
      <w:r w:rsidR="00C52B5A">
        <w:rPr>
          <w:color w:val="202124"/>
          <w:szCs w:val="24"/>
        </w:rPr>
        <w:t>Starobou sa označuje</w:t>
      </w:r>
      <w:r w:rsidR="0075084E" w:rsidRPr="0075084E">
        <w:rPr>
          <w:color w:val="202124"/>
          <w:szCs w:val="24"/>
        </w:rPr>
        <w:t xml:space="preserve"> životné obdobie, ktoré so sebou nesie všetky </w:t>
      </w:r>
      <w:r w:rsidR="00A01294">
        <w:rPr>
          <w:color w:val="202124"/>
          <w:szCs w:val="24"/>
        </w:rPr>
        <w:t xml:space="preserve">predchádzajúce </w:t>
      </w:r>
      <w:r w:rsidR="0075084E" w:rsidRPr="0075084E">
        <w:rPr>
          <w:color w:val="202124"/>
          <w:szCs w:val="24"/>
        </w:rPr>
        <w:t>radosti a smútky, nádeje i sklamania, t</w:t>
      </w:r>
      <w:r w:rsidR="009839FD">
        <w:rPr>
          <w:color w:val="202124"/>
          <w:szCs w:val="24"/>
        </w:rPr>
        <w:t>ým pádom</w:t>
      </w:r>
      <w:r w:rsidR="0075084E" w:rsidRPr="0075084E">
        <w:rPr>
          <w:color w:val="202124"/>
          <w:szCs w:val="24"/>
        </w:rPr>
        <w:t xml:space="preserve"> ho nemožno</w:t>
      </w:r>
      <w:r w:rsidR="0075084E">
        <w:rPr>
          <w:color w:val="202124"/>
          <w:szCs w:val="24"/>
        </w:rPr>
        <w:t xml:space="preserve"> </w:t>
      </w:r>
      <w:r w:rsidR="0075084E" w:rsidRPr="0075084E">
        <w:rPr>
          <w:color w:val="202124"/>
          <w:szCs w:val="24"/>
        </w:rPr>
        <w:t>chápať len ako obdobie úbytku síl a opakovaných strát. Každý z nás musí v tomto procese nájsť</w:t>
      </w:r>
      <w:r w:rsidR="0075084E">
        <w:rPr>
          <w:color w:val="202124"/>
          <w:szCs w:val="24"/>
        </w:rPr>
        <w:t xml:space="preserve"> </w:t>
      </w:r>
      <w:r w:rsidR="0075084E" w:rsidRPr="0075084E">
        <w:rPr>
          <w:color w:val="202124"/>
          <w:szCs w:val="24"/>
        </w:rPr>
        <w:t xml:space="preserve">najmä optimistické stránky, pretože kvalita života v starobe a jeho zmysel záleží práve na </w:t>
      </w:r>
      <w:r w:rsidR="009839FD">
        <w:rPr>
          <w:color w:val="202124"/>
          <w:szCs w:val="24"/>
        </w:rPr>
        <w:t>individuálnom</w:t>
      </w:r>
      <w:r w:rsidR="0075084E" w:rsidRPr="0075084E">
        <w:rPr>
          <w:color w:val="202124"/>
          <w:szCs w:val="24"/>
        </w:rPr>
        <w:t xml:space="preserve"> prístupe</w:t>
      </w:r>
      <w:r w:rsidR="0075084E">
        <w:rPr>
          <w:color w:val="202124"/>
          <w:szCs w:val="24"/>
        </w:rPr>
        <w:t xml:space="preserve"> </w:t>
      </w:r>
      <w:r w:rsidR="0075084E" w:rsidRPr="0075084E">
        <w:rPr>
          <w:color w:val="202124"/>
          <w:szCs w:val="24"/>
        </w:rPr>
        <w:t>a</w:t>
      </w:r>
      <w:r w:rsidR="009839FD">
        <w:rPr>
          <w:color w:val="202124"/>
          <w:szCs w:val="24"/>
        </w:rPr>
        <w:t> </w:t>
      </w:r>
      <w:r w:rsidR="0075084E" w:rsidRPr="0075084E">
        <w:rPr>
          <w:color w:val="202124"/>
          <w:szCs w:val="24"/>
        </w:rPr>
        <w:t>postoji</w:t>
      </w:r>
      <w:r w:rsidR="009839FD">
        <w:rPr>
          <w:color w:val="202124"/>
          <w:szCs w:val="24"/>
        </w:rPr>
        <w:t xml:space="preserve"> danej osoby</w:t>
      </w:r>
      <w:r w:rsidR="0075084E" w:rsidRPr="0075084E">
        <w:rPr>
          <w:color w:val="202124"/>
          <w:szCs w:val="24"/>
        </w:rPr>
        <w:t xml:space="preserve"> (Ondrušová, </w:t>
      </w:r>
      <w:r w:rsidR="0075084E" w:rsidRPr="00992989">
        <w:rPr>
          <w:color w:val="auto"/>
          <w:szCs w:val="24"/>
        </w:rPr>
        <w:t>2011</w:t>
      </w:r>
      <w:r w:rsidR="00C52B5A" w:rsidRPr="00992989">
        <w:rPr>
          <w:color w:val="auto"/>
          <w:szCs w:val="24"/>
        </w:rPr>
        <w:t>, s. 13</w:t>
      </w:r>
      <w:r w:rsidR="0075084E" w:rsidRPr="00992989">
        <w:rPr>
          <w:color w:val="auto"/>
          <w:szCs w:val="24"/>
        </w:rPr>
        <w:t>).</w:t>
      </w:r>
    </w:p>
    <w:p w14:paraId="34833251" w14:textId="4D7EA3C5" w:rsidR="0075084E" w:rsidRDefault="00C022D0" w:rsidP="00FB6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24"/>
        </w:rPr>
      </w:pPr>
      <w:r>
        <w:rPr>
          <w:color w:val="202124"/>
          <w:szCs w:val="24"/>
        </w:rPr>
        <w:tab/>
      </w:r>
      <w:r w:rsidR="0075084E" w:rsidRPr="0075084E">
        <w:rPr>
          <w:color w:val="202124"/>
          <w:szCs w:val="24"/>
        </w:rPr>
        <w:t xml:space="preserve">Keď budeme porovnávať starnutie a </w:t>
      </w:r>
      <w:r w:rsidR="00C52B5A">
        <w:rPr>
          <w:color w:val="202124"/>
          <w:szCs w:val="24"/>
        </w:rPr>
        <w:t>starobu</w:t>
      </w:r>
      <w:r w:rsidR="0075084E" w:rsidRPr="0075084E">
        <w:rPr>
          <w:color w:val="202124"/>
          <w:szCs w:val="24"/>
        </w:rPr>
        <w:t xml:space="preserve"> naprieč rôznymi generáciami, dôjdeme k </w:t>
      </w:r>
      <w:r w:rsidR="00C52B5A">
        <w:rPr>
          <w:color w:val="202124"/>
          <w:szCs w:val="24"/>
        </w:rPr>
        <w:t>záveru</w:t>
      </w:r>
      <w:r w:rsidR="0075084E" w:rsidRPr="0075084E">
        <w:rPr>
          <w:color w:val="202124"/>
          <w:szCs w:val="24"/>
        </w:rPr>
        <w:t>, že podoby</w:t>
      </w:r>
      <w:r w:rsidR="0075084E">
        <w:rPr>
          <w:color w:val="202124"/>
          <w:szCs w:val="24"/>
        </w:rPr>
        <w:t xml:space="preserve"> </w:t>
      </w:r>
      <w:r w:rsidR="00C52B5A">
        <w:rPr>
          <w:color w:val="202124"/>
          <w:szCs w:val="24"/>
        </w:rPr>
        <w:t>starnutia</w:t>
      </w:r>
      <w:r w:rsidR="0075084E" w:rsidRPr="0075084E">
        <w:rPr>
          <w:color w:val="202124"/>
          <w:szCs w:val="24"/>
        </w:rPr>
        <w:t xml:space="preserve"> sa odráža</w:t>
      </w:r>
      <w:r w:rsidR="00C52B5A">
        <w:rPr>
          <w:color w:val="202124"/>
          <w:szCs w:val="24"/>
        </w:rPr>
        <w:t>jú</w:t>
      </w:r>
      <w:r w:rsidR="0075084E" w:rsidRPr="0075084E">
        <w:rPr>
          <w:color w:val="202124"/>
          <w:szCs w:val="24"/>
        </w:rPr>
        <w:t xml:space="preserve"> </w:t>
      </w:r>
      <w:r w:rsidR="000F32B9">
        <w:rPr>
          <w:color w:val="202124"/>
          <w:szCs w:val="24"/>
        </w:rPr>
        <w:t xml:space="preserve">hlavne </w:t>
      </w:r>
      <w:r w:rsidR="0075084E" w:rsidRPr="0075084E">
        <w:rPr>
          <w:color w:val="202124"/>
          <w:szCs w:val="24"/>
        </w:rPr>
        <w:t xml:space="preserve">v dynamike generácie. </w:t>
      </w:r>
      <w:r w:rsidR="0075084E" w:rsidRPr="007D2ED8">
        <w:rPr>
          <w:color w:val="auto"/>
          <w:szCs w:val="24"/>
        </w:rPr>
        <w:t xml:space="preserve">Pri porovnaní dnešných </w:t>
      </w:r>
      <w:r w:rsidR="007D2ED8" w:rsidRPr="007D2ED8">
        <w:rPr>
          <w:color w:val="auto"/>
          <w:szCs w:val="24"/>
        </w:rPr>
        <w:t>osôb</w:t>
      </w:r>
      <w:r w:rsidR="00120388" w:rsidRPr="007D2ED8">
        <w:rPr>
          <w:color w:val="auto"/>
          <w:szCs w:val="24"/>
        </w:rPr>
        <w:t xml:space="preserve"> </w:t>
      </w:r>
      <w:r w:rsidR="007D2ED8" w:rsidRPr="007D2ED8">
        <w:rPr>
          <w:color w:val="auto"/>
          <w:szCs w:val="24"/>
        </w:rPr>
        <w:t>vyššieho</w:t>
      </w:r>
      <w:r w:rsidR="00120388" w:rsidRPr="007D2ED8">
        <w:rPr>
          <w:color w:val="auto"/>
          <w:szCs w:val="24"/>
        </w:rPr>
        <w:t xml:space="preserve"> </w:t>
      </w:r>
      <w:r w:rsidR="007D2ED8" w:rsidRPr="007D2ED8">
        <w:rPr>
          <w:color w:val="auto"/>
          <w:szCs w:val="24"/>
        </w:rPr>
        <w:t>veku</w:t>
      </w:r>
      <w:r w:rsidR="00120388" w:rsidRPr="007D2ED8">
        <w:rPr>
          <w:color w:val="auto"/>
          <w:szCs w:val="24"/>
        </w:rPr>
        <w:t xml:space="preserve"> </w:t>
      </w:r>
      <w:r w:rsidR="007D2ED8" w:rsidRPr="007D2ED8">
        <w:rPr>
          <w:color w:val="auto"/>
          <w:szCs w:val="24"/>
        </w:rPr>
        <w:t>s osobami vyššieho veku</w:t>
      </w:r>
      <w:r w:rsidR="0075084E" w:rsidRPr="007D2ED8">
        <w:rPr>
          <w:color w:val="auto"/>
          <w:szCs w:val="24"/>
        </w:rPr>
        <w:t xml:space="preserve"> pred sto rokmi zistíme, že</w:t>
      </w:r>
      <w:r w:rsidR="00120388" w:rsidRPr="007D2ED8">
        <w:rPr>
          <w:color w:val="auto"/>
          <w:szCs w:val="24"/>
        </w:rPr>
        <w:t xml:space="preserve"> </w:t>
      </w:r>
      <w:r w:rsidR="007D2ED8" w:rsidRPr="007D2ED8">
        <w:rPr>
          <w:color w:val="auto"/>
          <w:szCs w:val="24"/>
        </w:rPr>
        <w:t>o</w:t>
      </w:r>
      <w:r w:rsidR="0075084E" w:rsidRPr="007D2ED8">
        <w:rPr>
          <w:color w:val="auto"/>
          <w:szCs w:val="24"/>
        </w:rPr>
        <w:t xml:space="preserve">dlišnosti </w:t>
      </w:r>
      <w:r w:rsidR="0075084E" w:rsidRPr="0075084E">
        <w:rPr>
          <w:color w:val="202124"/>
          <w:szCs w:val="24"/>
        </w:rPr>
        <w:t>sú viac ako markantné, a to nehovoríme iba o posunutí hranice strednej dĺžky života</w:t>
      </w:r>
      <w:r w:rsidR="0075084E">
        <w:rPr>
          <w:color w:val="202124"/>
          <w:szCs w:val="24"/>
        </w:rPr>
        <w:t xml:space="preserve"> </w:t>
      </w:r>
      <w:r w:rsidR="0075084E" w:rsidRPr="0075084E">
        <w:rPr>
          <w:color w:val="202124"/>
          <w:szCs w:val="24"/>
        </w:rPr>
        <w:t>(</w:t>
      </w:r>
      <w:proofErr w:type="spellStart"/>
      <w:r w:rsidR="0075084E" w:rsidRPr="0075084E">
        <w:rPr>
          <w:color w:val="202124"/>
          <w:szCs w:val="24"/>
        </w:rPr>
        <w:t>Sak</w:t>
      </w:r>
      <w:proofErr w:type="spellEnd"/>
      <w:r w:rsidR="00120388">
        <w:rPr>
          <w:color w:val="202124"/>
          <w:szCs w:val="24"/>
        </w:rPr>
        <w:t xml:space="preserve"> </w:t>
      </w:r>
      <w:r w:rsidR="007D2ED8" w:rsidRPr="007D2ED8">
        <w:rPr>
          <w:color w:val="auto"/>
          <w:szCs w:val="24"/>
        </w:rPr>
        <w:t>a</w:t>
      </w:r>
      <w:r w:rsidR="0075084E" w:rsidRPr="0075084E">
        <w:rPr>
          <w:color w:val="202124"/>
          <w:szCs w:val="24"/>
        </w:rPr>
        <w:t xml:space="preserve"> Kolesárová, 2012</w:t>
      </w:r>
      <w:r w:rsidR="00C16B91">
        <w:rPr>
          <w:color w:val="202124"/>
          <w:szCs w:val="24"/>
        </w:rPr>
        <w:t>, s. 9-10</w:t>
      </w:r>
      <w:r w:rsidR="0075084E" w:rsidRPr="0075084E">
        <w:rPr>
          <w:color w:val="202124"/>
          <w:szCs w:val="24"/>
        </w:rPr>
        <w:t>). Dnešná doba so sebou nesie stále rýchlejší vývoj (predovšetkým v</w:t>
      </w:r>
      <w:r w:rsidR="0075084E">
        <w:rPr>
          <w:color w:val="202124"/>
          <w:szCs w:val="24"/>
        </w:rPr>
        <w:t> </w:t>
      </w:r>
      <w:r w:rsidR="0075084E" w:rsidRPr="0075084E">
        <w:rPr>
          <w:color w:val="202124"/>
          <w:szCs w:val="24"/>
        </w:rPr>
        <w:t>oblasti</w:t>
      </w:r>
      <w:r w:rsidR="0075084E">
        <w:rPr>
          <w:color w:val="202124"/>
          <w:szCs w:val="24"/>
        </w:rPr>
        <w:t xml:space="preserve"> </w:t>
      </w:r>
      <w:r w:rsidR="0075084E" w:rsidRPr="0075084E">
        <w:rPr>
          <w:color w:val="202124"/>
          <w:szCs w:val="24"/>
        </w:rPr>
        <w:t>technológi</w:t>
      </w:r>
      <w:r w:rsidR="00C16B91">
        <w:rPr>
          <w:color w:val="202124"/>
          <w:szCs w:val="24"/>
        </w:rPr>
        <w:t>e</w:t>
      </w:r>
      <w:r w:rsidR="0075084E" w:rsidRPr="0075084E">
        <w:rPr>
          <w:color w:val="202124"/>
          <w:szCs w:val="24"/>
        </w:rPr>
        <w:t>) a životné tempo, ktorému mnohokrát seniori nestačia. Vďaka pribúdajúcim univerzitám tretieho</w:t>
      </w:r>
      <w:r w:rsidR="0075084E">
        <w:rPr>
          <w:color w:val="202124"/>
          <w:szCs w:val="24"/>
        </w:rPr>
        <w:t xml:space="preserve"> </w:t>
      </w:r>
      <w:r w:rsidR="0075084E" w:rsidRPr="0075084E">
        <w:rPr>
          <w:color w:val="202124"/>
          <w:szCs w:val="24"/>
        </w:rPr>
        <w:t>veku</w:t>
      </w:r>
      <w:r w:rsidR="00A01294">
        <w:rPr>
          <w:color w:val="202124"/>
          <w:szCs w:val="24"/>
        </w:rPr>
        <w:t>,</w:t>
      </w:r>
      <w:r w:rsidR="0075084E" w:rsidRPr="0075084E">
        <w:rPr>
          <w:color w:val="202124"/>
          <w:szCs w:val="24"/>
        </w:rPr>
        <w:t xml:space="preserve"> či rôznym typom ponúkaných kurzov (od kurzov práce s </w:t>
      </w:r>
      <w:r>
        <w:rPr>
          <w:color w:val="202124"/>
          <w:szCs w:val="24"/>
        </w:rPr>
        <w:t>počítačmi</w:t>
      </w:r>
      <w:r w:rsidR="0075084E" w:rsidRPr="0075084E">
        <w:rPr>
          <w:color w:val="202124"/>
          <w:szCs w:val="24"/>
        </w:rPr>
        <w:t xml:space="preserve">, </w:t>
      </w:r>
      <w:r>
        <w:rPr>
          <w:color w:val="202124"/>
          <w:szCs w:val="24"/>
        </w:rPr>
        <w:t xml:space="preserve">cez </w:t>
      </w:r>
      <w:r w:rsidR="0075084E" w:rsidRPr="0075084E">
        <w:rPr>
          <w:color w:val="202124"/>
          <w:szCs w:val="24"/>
        </w:rPr>
        <w:t>vedecko-populárn</w:t>
      </w:r>
      <w:r>
        <w:rPr>
          <w:color w:val="202124"/>
          <w:szCs w:val="24"/>
        </w:rPr>
        <w:t>e</w:t>
      </w:r>
      <w:r w:rsidR="0075084E" w:rsidRPr="0075084E">
        <w:rPr>
          <w:color w:val="202124"/>
          <w:szCs w:val="24"/>
        </w:rPr>
        <w:t xml:space="preserve"> prednáš</w:t>
      </w:r>
      <w:r>
        <w:rPr>
          <w:color w:val="202124"/>
          <w:szCs w:val="24"/>
        </w:rPr>
        <w:t>ky</w:t>
      </w:r>
      <w:r w:rsidR="0075084E" w:rsidRPr="0075084E">
        <w:rPr>
          <w:color w:val="202124"/>
          <w:szCs w:val="24"/>
        </w:rPr>
        <w:t>, exkurzi</w:t>
      </w:r>
      <w:r>
        <w:rPr>
          <w:color w:val="202124"/>
          <w:szCs w:val="24"/>
        </w:rPr>
        <w:t>e</w:t>
      </w:r>
      <w:r w:rsidR="0075084E" w:rsidRPr="0075084E">
        <w:rPr>
          <w:color w:val="202124"/>
          <w:szCs w:val="24"/>
        </w:rPr>
        <w:t>,</w:t>
      </w:r>
      <w:r w:rsidR="0075084E">
        <w:rPr>
          <w:color w:val="202124"/>
          <w:szCs w:val="24"/>
        </w:rPr>
        <w:t xml:space="preserve"> </w:t>
      </w:r>
      <w:r w:rsidR="0075084E" w:rsidRPr="0075084E">
        <w:rPr>
          <w:color w:val="202124"/>
          <w:szCs w:val="24"/>
        </w:rPr>
        <w:t xml:space="preserve">až po </w:t>
      </w:r>
      <w:r>
        <w:rPr>
          <w:color w:val="202124"/>
          <w:szCs w:val="24"/>
        </w:rPr>
        <w:t xml:space="preserve">pohybové </w:t>
      </w:r>
      <w:r w:rsidR="0075084E" w:rsidRPr="0075084E">
        <w:rPr>
          <w:color w:val="202124"/>
          <w:szCs w:val="24"/>
        </w:rPr>
        <w:t>kurzy</w:t>
      </w:r>
      <w:r>
        <w:rPr>
          <w:color w:val="202124"/>
          <w:szCs w:val="24"/>
        </w:rPr>
        <w:t xml:space="preserve">, </w:t>
      </w:r>
      <w:r w:rsidR="0075084E" w:rsidRPr="0075084E">
        <w:rPr>
          <w:color w:val="202124"/>
          <w:szCs w:val="24"/>
        </w:rPr>
        <w:t xml:space="preserve">či kurzy sebaobrany), ktoré sú cielené na túto vekovú skupinu, </w:t>
      </w:r>
      <w:r w:rsidR="00120388">
        <w:rPr>
          <w:color w:val="202124"/>
          <w:szCs w:val="24"/>
        </w:rPr>
        <w:t xml:space="preserve">osoby </w:t>
      </w:r>
      <w:r w:rsidR="009F078E">
        <w:rPr>
          <w:color w:val="202124"/>
          <w:szCs w:val="24"/>
        </w:rPr>
        <w:t>vyššieho</w:t>
      </w:r>
      <w:r w:rsidR="00120388">
        <w:rPr>
          <w:color w:val="202124"/>
          <w:szCs w:val="24"/>
        </w:rPr>
        <w:t xml:space="preserve"> </w:t>
      </w:r>
      <w:r w:rsidR="009F078E">
        <w:rPr>
          <w:color w:val="202124"/>
          <w:szCs w:val="24"/>
        </w:rPr>
        <w:t>vek l</w:t>
      </w:r>
      <w:r w:rsidR="0075084E" w:rsidRPr="0075084E">
        <w:rPr>
          <w:color w:val="202124"/>
          <w:szCs w:val="24"/>
        </w:rPr>
        <w:t>epšie držia</w:t>
      </w:r>
      <w:r w:rsidR="0075084E">
        <w:rPr>
          <w:color w:val="202124"/>
          <w:szCs w:val="24"/>
        </w:rPr>
        <w:t xml:space="preserve"> </w:t>
      </w:r>
      <w:r w:rsidR="0075084E" w:rsidRPr="0075084E">
        <w:rPr>
          <w:color w:val="202124"/>
          <w:szCs w:val="24"/>
        </w:rPr>
        <w:t>krok s mladšími generáciami vo všetkých smeroch. Práve tieto široké možnosti pomáhajú zlepšovať kvalitu</w:t>
      </w:r>
      <w:r w:rsidR="0075084E">
        <w:rPr>
          <w:color w:val="202124"/>
          <w:szCs w:val="24"/>
        </w:rPr>
        <w:t xml:space="preserve"> </w:t>
      </w:r>
      <w:r w:rsidR="0075084E" w:rsidRPr="0075084E">
        <w:rPr>
          <w:color w:val="202124"/>
          <w:szCs w:val="24"/>
        </w:rPr>
        <w:t>života v starobe (</w:t>
      </w:r>
      <w:proofErr w:type="spellStart"/>
      <w:r w:rsidR="0075084E" w:rsidRPr="0075084E">
        <w:rPr>
          <w:color w:val="202124"/>
          <w:szCs w:val="24"/>
        </w:rPr>
        <w:t>Pijáková</w:t>
      </w:r>
      <w:proofErr w:type="spellEnd"/>
      <w:r w:rsidR="0075084E" w:rsidRPr="0075084E">
        <w:rPr>
          <w:color w:val="202124"/>
          <w:szCs w:val="24"/>
        </w:rPr>
        <w:t>, 2019</w:t>
      </w:r>
      <w:r w:rsidR="00731DCF">
        <w:rPr>
          <w:color w:val="202124"/>
          <w:szCs w:val="24"/>
        </w:rPr>
        <w:t>, s. 8-9</w:t>
      </w:r>
      <w:r w:rsidR="0075084E" w:rsidRPr="0075084E">
        <w:rPr>
          <w:color w:val="202124"/>
          <w:szCs w:val="24"/>
        </w:rPr>
        <w:t>).</w:t>
      </w:r>
    </w:p>
    <w:p w14:paraId="115808BB" w14:textId="37D3E84E" w:rsidR="00C022D0" w:rsidRPr="00C022D0" w:rsidRDefault="00C022D0" w:rsidP="00C022D0">
      <w:pPr>
        <w:spacing w:line="360" w:lineRule="auto"/>
        <w:ind w:firstLine="698"/>
        <w:rPr>
          <w:color w:val="auto"/>
          <w:szCs w:val="24"/>
        </w:rPr>
      </w:pPr>
      <w:r w:rsidRPr="00C022D0">
        <w:rPr>
          <w:color w:val="auto"/>
          <w:szCs w:val="24"/>
        </w:rPr>
        <w:t>Starnutie svetovej populácie sa stáva jedným z určujúcich rysov doby 21. storočia. V súvislosti s ním na</w:t>
      </w:r>
      <w:r w:rsidR="00A01294">
        <w:rPr>
          <w:color w:val="auto"/>
          <w:szCs w:val="24"/>
        </w:rPr>
        <w:t>dobúda</w:t>
      </w:r>
      <w:r w:rsidRPr="00C022D0">
        <w:rPr>
          <w:color w:val="auto"/>
          <w:szCs w:val="24"/>
        </w:rPr>
        <w:t xml:space="preserve"> pojem starnutie ľudstva stále väčš</w:t>
      </w:r>
      <w:r w:rsidR="00A01294">
        <w:rPr>
          <w:color w:val="auto"/>
          <w:szCs w:val="24"/>
        </w:rPr>
        <w:t>í</w:t>
      </w:r>
      <w:r w:rsidRPr="00C022D0">
        <w:rPr>
          <w:color w:val="auto"/>
          <w:szCs w:val="24"/>
        </w:rPr>
        <w:t xml:space="preserve"> význam (</w:t>
      </w:r>
      <w:proofErr w:type="spellStart"/>
      <w:r w:rsidRPr="00C022D0">
        <w:rPr>
          <w:color w:val="auto"/>
          <w:szCs w:val="24"/>
        </w:rPr>
        <w:t>Zvěřová</w:t>
      </w:r>
      <w:proofErr w:type="spellEnd"/>
      <w:r w:rsidRPr="00C022D0">
        <w:rPr>
          <w:color w:val="auto"/>
          <w:szCs w:val="24"/>
        </w:rPr>
        <w:t>, 2022, s. 11). Ondrušová (2011, s</w:t>
      </w:r>
      <w:r w:rsidRPr="00992989">
        <w:rPr>
          <w:color w:val="auto"/>
          <w:szCs w:val="24"/>
        </w:rPr>
        <w:t>. 9</w:t>
      </w:r>
      <w:r w:rsidR="00992989">
        <w:rPr>
          <w:color w:val="auto"/>
          <w:szCs w:val="24"/>
        </w:rPr>
        <w:t>)</w:t>
      </w:r>
      <w:r w:rsidRPr="00C022D0">
        <w:rPr>
          <w:color w:val="auto"/>
          <w:szCs w:val="24"/>
        </w:rPr>
        <w:t xml:space="preserve"> uvádza, že starnutie je prirodzenou etapou ľudského života. Téma starnutia a kvality života, jeho naplnenia a zmyslu sa týka každého jedinca. V dôsledku demografického starnutia sa výrazne mení štruktúra celej spoločnosti. Na celom svete a obzvlášť vo vyspelých krajinách</w:t>
      </w:r>
      <w:r w:rsidR="00191353">
        <w:rPr>
          <w:color w:val="auto"/>
          <w:szCs w:val="24"/>
        </w:rPr>
        <w:t xml:space="preserve"> narastá počet osôb</w:t>
      </w:r>
      <w:r w:rsidRPr="00C022D0">
        <w:rPr>
          <w:color w:val="auto"/>
          <w:szCs w:val="24"/>
        </w:rPr>
        <w:t xml:space="preserve"> vyššieho veku. Na Slovensku ale i v Česku tomu </w:t>
      </w:r>
      <w:r w:rsidR="000F32B9">
        <w:rPr>
          <w:color w:val="auto"/>
          <w:szCs w:val="24"/>
        </w:rPr>
        <w:t xml:space="preserve">taktiež </w:t>
      </w:r>
      <w:r w:rsidRPr="00C022D0">
        <w:rPr>
          <w:color w:val="auto"/>
          <w:szCs w:val="24"/>
        </w:rPr>
        <w:t xml:space="preserve">nie je inak a pokračovanie tejto tendencie môžeme očakávať i v budúcnosti. Kvôli demografickému vývoju našej spoločnosti </w:t>
      </w:r>
      <w:r w:rsidR="00191353">
        <w:rPr>
          <w:color w:val="auto"/>
          <w:szCs w:val="24"/>
        </w:rPr>
        <w:t xml:space="preserve">sa </w:t>
      </w:r>
      <w:r w:rsidRPr="00C022D0">
        <w:rPr>
          <w:color w:val="auto"/>
          <w:szCs w:val="24"/>
        </w:rPr>
        <w:t xml:space="preserve">so staršími pacientami stretávame </w:t>
      </w:r>
      <w:r w:rsidR="00191353">
        <w:rPr>
          <w:color w:val="auto"/>
          <w:szCs w:val="24"/>
        </w:rPr>
        <w:t>č</w:t>
      </w:r>
      <w:r w:rsidRPr="00C022D0">
        <w:rPr>
          <w:color w:val="auto"/>
          <w:szCs w:val="24"/>
        </w:rPr>
        <w:t>oraz častejšie, pretože proces starnutia populácie prebieha na celosvetovej úrovni, no najrýchlejšie v Európe, kde sa podiel osôb starších ako 60 rokov v roku 2050 zvýš</w:t>
      </w:r>
      <w:r w:rsidR="002A3294">
        <w:rPr>
          <w:color w:val="auto"/>
          <w:szCs w:val="24"/>
        </w:rPr>
        <w:t>i na 35 % (</w:t>
      </w:r>
      <w:proofErr w:type="spellStart"/>
      <w:r w:rsidR="002A3294">
        <w:rPr>
          <w:color w:val="auto"/>
          <w:szCs w:val="24"/>
        </w:rPr>
        <w:t>Špatenková</w:t>
      </w:r>
      <w:proofErr w:type="spellEnd"/>
      <w:r w:rsidR="002A3294">
        <w:rPr>
          <w:color w:val="auto"/>
          <w:szCs w:val="24"/>
        </w:rPr>
        <w:t xml:space="preserve"> </w:t>
      </w:r>
      <w:r w:rsidR="002A3294" w:rsidRPr="007D2ED8">
        <w:rPr>
          <w:color w:val="auto"/>
          <w:szCs w:val="24"/>
        </w:rPr>
        <w:t>a</w:t>
      </w:r>
      <w:r w:rsidRPr="00C022D0">
        <w:rPr>
          <w:color w:val="auto"/>
          <w:szCs w:val="24"/>
        </w:rPr>
        <w:t xml:space="preserve"> </w:t>
      </w:r>
      <w:proofErr w:type="spellStart"/>
      <w:r w:rsidRPr="00C022D0">
        <w:rPr>
          <w:color w:val="auto"/>
          <w:szCs w:val="24"/>
        </w:rPr>
        <w:t>Smékalová</w:t>
      </w:r>
      <w:proofErr w:type="spellEnd"/>
      <w:r w:rsidRPr="00C022D0">
        <w:rPr>
          <w:color w:val="auto"/>
          <w:szCs w:val="24"/>
        </w:rPr>
        <w:t xml:space="preserve">, 2015 s. 11). </w:t>
      </w:r>
    </w:p>
    <w:p w14:paraId="2E65A08A" w14:textId="695407BC" w:rsidR="002A3294" w:rsidRDefault="00EB60D0" w:rsidP="00FB6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auto"/>
          <w:szCs w:val="24"/>
        </w:rPr>
        <w:tab/>
      </w:r>
      <w:proofErr w:type="spellStart"/>
      <w:r w:rsidR="00C51644" w:rsidRPr="00031E15">
        <w:rPr>
          <w:color w:val="auto"/>
          <w:szCs w:val="24"/>
        </w:rPr>
        <w:t>Vágnerová</w:t>
      </w:r>
      <w:proofErr w:type="spellEnd"/>
      <w:r w:rsidR="00C51644" w:rsidRPr="00031E15">
        <w:rPr>
          <w:color w:val="auto"/>
          <w:szCs w:val="24"/>
        </w:rPr>
        <w:t xml:space="preserve"> (2007</w:t>
      </w:r>
      <w:r w:rsidR="0071221F" w:rsidRPr="00031E15">
        <w:rPr>
          <w:color w:val="auto"/>
          <w:szCs w:val="24"/>
        </w:rPr>
        <w:t>, s. 15-16</w:t>
      </w:r>
      <w:r w:rsidR="00C51644" w:rsidRPr="00031E15">
        <w:rPr>
          <w:color w:val="auto"/>
          <w:szCs w:val="24"/>
        </w:rPr>
        <w:t xml:space="preserve">) </w:t>
      </w:r>
      <w:r w:rsidR="00C51644" w:rsidRPr="0071221F">
        <w:rPr>
          <w:color w:val="auto"/>
          <w:szCs w:val="24"/>
        </w:rPr>
        <w:t>zastáva názor, že v starobe sa dosahujú biologické a psychické zmeny, čo by nemalo byť obmedzujúce najmä z hľadiska sebestačnosti, trávenia</w:t>
      </w:r>
      <w:r w:rsidR="00FB689E" w:rsidRPr="0071221F">
        <w:rPr>
          <w:color w:val="auto"/>
          <w:szCs w:val="24"/>
        </w:rPr>
        <w:t xml:space="preserve"> </w:t>
      </w:r>
      <w:r w:rsidR="00C51644" w:rsidRPr="0071221F">
        <w:rPr>
          <w:color w:val="auto"/>
          <w:szCs w:val="24"/>
        </w:rPr>
        <w:lastRenderedPageBreak/>
        <w:t>voľného času či rôznych koníčkov. Toto hľadisko však narúša skutočnosť vyskytujúcich sa demencií a iných chorôb. Ak sa človek udržuje v kondícii a</w:t>
      </w:r>
      <w:r w:rsidR="00FB689E" w:rsidRPr="0071221F">
        <w:rPr>
          <w:color w:val="auto"/>
          <w:szCs w:val="24"/>
        </w:rPr>
        <w:t> </w:t>
      </w:r>
      <w:r w:rsidR="00C51644" w:rsidRPr="0071221F">
        <w:rPr>
          <w:color w:val="auto"/>
          <w:szCs w:val="24"/>
        </w:rPr>
        <w:t>vyznáva</w:t>
      </w:r>
      <w:r w:rsidR="00FB689E" w:rsidRPr="0071221F">
        <w:rPr>
          <w:color w:val="auto"/>
          <w:szCs w:val="24"/>
        </w:rPr>
        <w:t xml:space="preserve"> </w:t>
      </w:r>
      <w:r w:rsidR="00C51644" w:rsidRPr="0071221F">
        <w:rPr>
          <w:color w:val="auto"/>
          <w:szCs w:val="24"/>
        </w:rPr>
        <w:t>zdravý, aktívny životný štýl, existuje veľká pravdepodobnosť, že prežije plnohodnotný</w:t>
      </w:r>
      <w:r w:rsidR="00FB689E" w:rsidRPr="0071221F">
        <w:rPr>
          <w:color w:val="auto"/>
          <w:szCs w:val="24"/>
        </w:rPr>
        <w:t xml:space="preserve"> </w:t>
      </w:r>
      <w:r w:rsidR="00C51644" w:rsidRPr="0071221F">
        <w:rPr>
          <w:color w:val="auto"/>
          <w:szCs w:val="24"/>
        </w:rPr>
        <w:t xml:space="preserve">čas tiež v starobe, ak </w:t>
      </w:r>
      <w:r w:rsidR="00191353">
        <w:rPr>
          <w:color w:val="auto"/>
          <w:szCs w:val="24"/>
        </w:rPr>
        <w:t xml:space="preserve">vynecháme </w:t>
      </w:r>
      <w:r w:rsidR="00C51644" w:rsidRPr="0071221F">
        <w:rPr>
          <w:color w:val="auto"/>
          <w:szCs w:val="24"/>
        </w:rPr>
        <w:t xml:space="preserve">problematiku dedičnosti. </w:t>
      </w:r>
      <w:r w:rsidR="00191353">
        <w:rPr>
          <w:color w:val="auto"/>
          <w:szCs w:val="24"/>
        </w:rPr>
        <w:t>Starobu</w:t>
      </w:r>
      <w:r w:rsidR="00C51644" w:rsidRPr="0071221F">
        <w:rPr>
          <w:color w:val="auto"/>
          <w:szCs w:val="24"/>
        </w:rPr>
        <w:t xml:space="preserve"> potom možno vnímať ako</w:t>
      </w:r>
      <w:r w:rsidR="00FB689E" w:rsidRPr="0071221F">
        <w:rPr>
          <w:color w:val="auto"/>
          <w:szCs w:val="24"/>
        </w:rPr>
        <w:t xml:space="preserve"> </w:t>
      </w:r>
      <w:r w:rsidR="00C51644" w:rsidRPr="0071221F">
        <w:rPr>
          <w:color w:val="auto"/>
          <w:szCs w:val="24"/>
        </w:rPr>
        <w:t>posled</w:t>
      </w:r>
      <w:r w:rsidR="00191353">
        <w:rPr>
          <w:color w:val="auto"/>
          <w:szCs w:val="24"/>
        </w:rPr>
        <w:t>nú</w:t>
      </w:r>
      <w:r w:rsidR="00C51644" w:rsidRPr="0071221F">
        <w:rPr>
          <w:color w:val="auto"/>
          <w:szCs w:val="24"/>
        </w:rPr>
        <w:t xml:space="preserve"> fáz</w:t>
      </w:r>
      <w:r w:rsidR="00191353">
        <w:rPr>
          <w:color w:val="auto"/>
          <w:szCs w:val="24"/>
        </w:rPr>
        <w:t>u</w:t>
      </w:r>
      <w:r w:rsidR="00C51644" w:rsidRPr="0071221F">
        <w:rPr>
          <w:color w:val="auto"/>
          <w:szCs w:val="24"/>
        </w:rPr>
        <w:t xml:space="preserve"> pri</w:t>
      </w:r>
      <w:r w:rsidR="002A3294">
        <w:rPr>
          <w:color w:val="auto"/>
          <w:szCs w:val="24"/>
        </w:rPr>
        <w:t>rodzenej dĺžky ľudského života.</w:t>
      </w:r>
    </w:p>
    <w:p w14:paraId="6E8E07FC" w14:textId="28E413C1" w:rsidR="00C51644" w:rsidRPr="002A3294" w:rsidRDefault="002A3294" w:rsidP="00FB6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auto"/>
          <w:szCs w:val="24"/>
        </w:rPr>
        <w:tab/>
      </w:r>
      <w:proofErr w:type="spellStart"/>
      <w:r w:rsidR="00C51644" w:rsidRPr="001355DC">
        <w:rPr>
          <w:color w:val="auto"/>
          <w:szCs w:val="24"/>
        </w:rPr>
        <w:t>Kalvach</w:t>
      </w:r>
      <w:proofErr w:type="spellEnd"/>
      <w:r w:rsidR="00C51644" w:rsidRPr="001355DC">
        <w:rPr>
          <w:color w:val="auto"/>
          <w:szCs w:val="24"/>
        </w:rPr>
        <w:t xml:space="preserve"> (2004</w:t>
      </w:r>
      <w:r w:rsidR="005014B5" w:rsidRPr="001355DC">
        <w:rPr>
          <w:color w:val="auto"/>
          <w:szCs w:val="24"/>
        </w:rPr>
        <w:t>, s</w:t>
      </w:r>
      <w:r w:rsidR="005014B5" w:rsidRPr="00171106">
        <w:rPr>
          <w:color w:val="auto"/>
          <w:szCs w:val="24"/>
        </w:rPr>
        <w:t>. 47</w:t>
      </w:r>
      <w:r w:rsidR="00C51644" w:rsidRPr="00171106">
        <w:rPr>
          <w:color w:val="auto"/>
          <w:szCs w:val="24"/>
        </w:rPr>
        <w:t xml:space="preserve">) </w:t>
      </w:r>
      <w:r w:rsidR="00C51644" w:rsidRPr="001355DC">
        <w:rPr>
          <w:color w:val="auto"/>
          <w:szCs w:val="24"/>
        </w:rPr>
        <w:t>o</w:t>
      </w:r>
      <w:r w:rsidR="00FB689E" w:rsidRPr="001355DC">
        <w:rPr>
          <w:color w:val="auto"/>
          <w:szCs w:val="24"/>
        </w:rPr>
        <w:t> </w:t>
      </w:r>
      <w:r w:rsidR="00C51644" w:rsidRPr="001355DC">
        <w:rPr>
          <w:color w:val="auto"/>
          <w:szCs w:val="24"/>
        </w:rPr>
        <w:t>starobe</w:t>
      </w:r>
      <w:r w:rsidR="00FB689E" w:rsidRPr="001355DC">
        <w:rPr>
          <w:color w:val="auto"/>
          <w:szCs w:val="24"/>
        </w:rPr>
        <w:t xml:space="preserve"> </w:t>
      </w:r>
      <w:r w:rsidR="00C51644" w:rsidRPr="001355DC">
        <w:rPr>
          <w:color w:val="auto"/>
          <w:szCs w:val="24"/>
        </w:rPr>
        <w:t>hovorí, že je fázou vymedzenou časovými úsekmi, na konci ktorej je potom prirodzene smrť.</w:t>
      </w:r>
      <w:r w:rsidR="00FB689E" w:rsidRPr="001355DC">
        <w:rPr>
          <w:color w:val="auto"/>
          <w:szCs w:val="24"/>
        </w:rPr>
        <w:t xml:space="preserve"> </w:t>
      </w:r>
      <w:r w:rsidR="00C51644" w:rsidRPr="001355DC">
        <w:rPr>
          <w:color w:val="auto"/>
          <w:szCs w:val="24"/>
        </w:rPr>
        <w:t>Oproti tomu časový úsek nemožno konkrétne charakterizovať. Záleží na každom</w:t>
      </w:r>
      <w:r w:rsidR="00FB689E" w:rsidRPr="001355DC">
        <w:rPr>
          <w:color w:val="auto"/>
          <w:szCs w:val="24"/>
        </w:rPr>
        <w:t xml:space="preserve"> </w:t>
      </w:r>
      <w:r w:rsidR="00C51644" w:rsidRPr="001355DC">
        <w:rPr>
          <w:color w:val="auto"/>
          <w:szCs w:val="24"/>
        </w:rPr>
        <w:t>jedinc</w:t>
      </w:r>
      <w:r w:rsidR="00EE4CA5">
        <w:rPr>
          <w:color w:val="auto"/>
          <w:szCs w:val="24"/>
        </w:rPr>
        <w:t>ov</w:t>
      </w:r>
      <w:r w:rsidR="00C51644" w:rsidRPr="001355DC">
        <w:rPr>
          <w:color w:val="auto"/>
          <w:szCs w:val="24"/>
        </w:rPr>
        <w:t>i a</w:t>
      </w:r>
      <w:r w:rsidR="00EE4CA5">
        <w:rPr>
          <w:color w:val="auto"/>
          <w:szCs w:val="24"/>
        </w:rPr>
        <w:t xml:space="preserve"> na </w:t>
      </w:r>
      <w:r w:rsidR="00C51644" w:rsidRPr="001355DC">
        <w:rPr>
          <w:color w:val="auto"/>
          <w:szCs w:val="24"/>
        </w:rPr>
        <w:t>odlišných faktoroch, ktoré sa objavujú postupne a veľmi pozvoľna. Choroba</w:t>
      </w:r>
      <w:r w:rsidR="00FB689E" w:rsidRPr="001355DC">
        <w:rPr>
          <w:color w:val="auto"/>
          <w:szCs w:val="24"/>
        </w:rPr>
        <w:t xml:space="preserve"> </w:t>
      </w:r>
      <w:r w:rsidR="00C51644" w:rsidRPr="001355DC">
        <w:rPr>
          <w:color w:val="auto"/>
          <w:szCs w:val="24"/>
        </w:rPr>
        <w:t>a</w:t>
      </w:r>
      <w:r w:rsidR="00191353">
        <w:rPr>
          <w:color w:val="auto"/>
          <w:szCs w:val="24"/>
        </w:rPr>
        <w:t> </w:t>
      </w:r>
      <w:r w:rsidR="00C51644" w:rsidRPr="001355DC">
        <w:rPr>
          <w:color w:val="auto"/>
          <w:szCs w:val="24"/>
        </w:rPr>
        <w:t>zhoršujúc</w:t>
      </w:r>
      <w:r w:rsidR="00191353">
        <w:rPr>
          <w:color w:val="auto"/>
          <w:szCs w:val="24"/>
        </w:rPr>
        <w:t xml:space="preserve">i </w:t>
      </w:r>
      <w:r w:rsidR="00C51644" w:rsidRPr="001355DC">
        <w:rPr>
          <w:color w:val="auto"/>
          <w:szCs w:val="24"/>
        </w:rPr>
        <w:t>sa zdravotný stav sú kľúčové faktory, typické pre geriatrickú klientelu.</w:t>
      </w:r>
      <w:r w:rsidR="00FB689E" w:rsidRPr="001355DC">
        <w:rPr>
          <w:color w:val="auto"/>
          <w:szCs w:val="24"/>
        </w:rPr>
        <w:t xml:space="preserve"> </w:t>
      </w:r>
      <w:r w:rsidR="00C51644" w:rsidRPr="001355DC">
        <w:rPr>
          <w:color w:val="auto"/>
          <w:szCs w:val="24"/>
        </w:rPr>
        <w:t xml:space="preserve">Vďaka signálom tela, </w:t>
      </w:r>
      <w:r w:rsidR="001355DC">
        <w:rPr>
          <w:color w:val="auto"/>
          <w:szCs w:val="24"/>
        </w:rPr>
        <w:t>napríklad</w:t>
      </w:r>
      <w:r w:rsidR="00C51644" w:rsidRPr="001355DC">
        <w:rPr>
          <w:color w:val="auto"/>
          <w:szCs w:val="24"/>
        </w:rPr>
        <w:t xml:space="preserve"> ako samotné telo vyzerá, ako funguje a slúži, sme pomerne</w:t>
      </w:r>
      <w:r w:rsidR="00FB689E" w:rsidRPr="001355DC">
        <w:rPr>
          <w:color w:val="auto"/>
          <w:szCs w:val="24"/>
        </w:rPr>
        <w:t xml:space="preserve"> </w:t>
      </w:r>
      <w:r w:rsidR="00C51644" w:rsidRPr="001355DC">
        <w:rPr>
          <w:color w:val="auto"/>
          <w:szCs w:val="24"/>
        </w:rPr>
        <w:t xml:space="preserve">dobre schopní posúdiť zdravotný stav </w:t>
      </w:r>
      <w:r w:rsidR="00191353">
        <w:rPr>
          <w:color w:val="auto"/>
          <w:szCs w:val="24"/>
        </w:rPr>
        <w:t>tak</w:t>
      </w:r>
      <w:r w:rsidR="00C51644" w:rsidRPr="001355DC">
        <w:rPr>
          <w:color w:val="auto"/>
          <w:szCs w:val="24"/>
        </w:rPr>
        <w:t xml:space="preserve"> objektívne, </w:t>
      </w:r>
      <w:r w:rsidR="00191353">
        <w:rPr>
          <w:color w:val="auto"/>
          <w:szCs w:val="24"/>
        </w:rPr>
        <w:t>ako aj</w:t>
      </w:r>
      <w:r w:rsidR="00C51644" w:rsidRPr="001355DC">
        <w:rPr>
          <w:color w:val="auto"/>
          <w:szCs w:val="24"/>
        </w:rPr>
        <w:t xml:space="preserve"> subjektívne. S</w:t>
      </w:r>
      <w:r w:rsidR="00FB689E" w:rsidRPr="001355DC">
        <w:rPr>
          <w:color w:val="auto"/>
          <w:szCs w:val="24"/>
        </w:rPr>
        <w:t> </w:t>
      </w:r>
      <w:r w:rsidR="00C51644" w:rsidRPr="001355DC">
        <w:rPr>
          <w:color w:val="auto"/>
          <w:szCs w:val="24"/>
        </w:rPr>
        <w:t>týmto</w:t>
      </w:r>
      <w:r w:rsidR="00FB689E" w:rsidRPr="001355DC">
        <w:rPr>
          <w:color w:val="auto"/>
          <w:szCs w:val="24"/>
        </w:rPr>
        <w:t xml:space="preserve"> </w:t>
      </w:r>
      <w:r w:rsidR="00C51644" w:rsidRPr="001355DC">
        <w:rPr>
          <w:color w:val="auto"/>
          <w:szCs w:val="24"/>
        </w:rPr>
        <w:t xml:space="preserve">obdobím </w:t>
      </w:r>
      <w:r w:rsidR="00591BF9">
        <w:rPr>
          <w:color w:val="auto"/>
          <w:szCs w:val="24"/>
        </w:rPr>
        <w:t>sa tiež</w:t>
      </w:r>
      <w:r w:rsidR="00C51644" w:rsidRPr="001355DC">
        <w:rPr>
          <w:color w:val="auto"/>
          <w:szCs w:val="24"/>
        </w:rPr>
        <w:t xml:space="preserve"> spáj</w:t>
      </w:r>
      <w:r w:rsidR="00591BF9">
        <w:rPr>
          <w:color w:val="auto"/>
          <w:szCs w:val="24"/>
        </w:rPr>
        <w:t>a</w:t>
      </w:r>
      <w:r w:rsidR="00C51644" w:rsidRPr="001355DC">
        <w:rPr>
          <w:color w:val="auto"/>
          <w:szCs w:val="24"/>
        </w:rPr>
        <w:t xml:space="preserve"> termín </w:t>
      </w:r>
      <w:proofErr w:type="spellStart"/>
      <w:r w:rsidR="00C51644" w:rsidRPr="001355DC">
        <w:rPr>
          <w:color w:val="auto"/>
          <w:szCs w:val="24"/>
        </w:rPr>
        <w:t>polymorbidita</w:t>
      </w:r>
      <w:proofErr w:type="spellEnd"/>
      <w:r w:rsidR="00C51644" w:rsidRPr="001355DC">
        <w:rPr>
          <w:color w:val="auto"/>
          <w:szCs w:val="24"/>
        </w:rPr>
        <w:t xml:space="preserve">, čo je </w:t>
      </w:r>
      <w:r w:rsidR="00191353">
        <w:rPr>
          <w:color w:val="auto"/>
          <w:szCs w:val="24"/>
        </w:rPr>
        <w:t>výskyt viacerých ochorení u jedinca súčasne</w:t>
      </w:r>
      <w:r w:rsidR="00C51644" w:rsidRPr="001355DC">
        <w:rPr>
          <w:color w:val="auto"/>
          <w:szCs w:val="24"/>
        </w:rPr>
        <w:t xml:space="preserve">, </w:t>
      </w:r>
      <w:r w:rsidR="00191353">
        <w:rPr>
          <w:color w:val="auto"/>
          <w:szCs w:val="24"/>
        </w:rPr>
        <w:t xml:space="preserve">ktorý je </w:t>
      </w:r>
      <w:r w:rsidR="00C51644" w:rsidRPr="001355DC">
        <w:rPr>
          <w:color w:val="auto"/>
          <w:szCs w:val="24"/>
        </w:rPr>
        <w:t xml:space="preserve">veľmi typický </w:t>
      </w:r>
      <w:r w:rsidR="001355DC">
        <w:rPr>
          <w:color w:val="auto"/>
          <w:szCs w:val="24"/>
        </w:rPr>
        <w:t xml:space="preserve">hlavne </w:t>
      </w:r>
      <w:r w:rsidR="00C51644" w:rsidRPr="001355DC">
        <w:rPr>
          <w:color w:val="auto"/>
          <w:szCs w:val="24"/>
        </w:rPr>
        <w:t xml:space="preserve">pre </w:t>
      </w:r>
      <w:r>
        <w:rPr>
          <w:color w:val="auto"/>
          <w:szCs w:val="24"/>
        </w:rPr>
        <w:t xml:space="preserve">osoby </w:t>
      </w:r>
      <w:r w:rsidR="007D2ED8">
        <w:rPr>
          <w:color w:val="auto"/>
          <w:szCs w:val="24"/>
        </w:rPr>
        <w:t>vyššieho</w:t>
      </w:r>
      <w:r>
        <w:rPr>
          <w:color w:val="auto"/>
          <w:szCs w:val="24"/>
        </w:rPr>
        <w:t xml:space="preserve"> </w:t>
      </w:r>
      <w:r w:rsidR="007D2ED8">
        <w:rPr>
          <w:color w:val="auto"/>
          <w:szCs w:val="24"/>
        </w:rPr>
        <w:t>veku</w:t>
      </w:r>
      <w:r w:rsidR="00C51644" w:rsidRPr="001355DC">
        <w:rPr>
          <w:color w:val="auto"/>
          <w:szCs w:val="24"/>
        </w:rPr>
        <w:t>.</w:t>
      </w:r>
      <w:r w:rsidR="00FB689E" w:rsidRPr="001355DC">
        <w:rPr>
          <w:color w:val="auto"/>
          <w:szCs w:val="24"/>
        </w:rPr>
        <w:t xml:space="preserve"> </w:t>
      </w:r>
      <w:r w:rsidR="00C51644" w:rsidRPr="001355DC">
        <w:rPr>
          <w:color w:val="auto"/>
          <w:szCs w:val="24"/>
        </w:rPr>
        <w:t xml:space="preserve">Pokiaľ je jedinec nejakým spôsobom obmedzený v aktívnom pohybe, </w:t>
      </w:r>
      <w:r w:rsidR="00191353">
        <w:rPr>
          <w:color w:val="auto"/>
          <w:szCs w:val="24"/>
        </w:rPr>
        <w:t>pričom</w:t>
      </w:r>
      <w:r w:rsidR="00C51644" w:rsidRPr="001355DC">
        <w:rPr>
          <w:color w:val="auto"/>
          <w:szCs w:val="24"/>
        </w:rPr>
        <w:t xml:space="preserve"> mu samotný pohyb </w:t>
      </w:r>
      <w:r w:rsidR="00191353">
        <w:rPr>
          <w:color w:val="auto"/>
          <w:szCs w:val="24"/>
        </w:rPr>
        <w:t xml:space="preserve">spôsobuje </w:t>
      </w:r>
      <w:r w:rsidR="00C51644" w:rsidRPr="001355DC">
        <w:rPr>
          <w:color w:val="auto"/>
          <w:szCs w:val="24"/>
        </w:rPr>
        <w:t>bolesť,</w:t>
      </w:r>
      <w:r w:rsidR="00191353">
        <w:rPr>
          <w:color w:val="auto"/>
          <w:szCs w:val="24"/>
        </w:rPr>
        <w:t xml:space="preserve"> </w:t>
      </w:r>
      <w:r w:rsidR="00C51644" w:rsidRPr="001355DC">
        <w:rPr>
          <w:color w:val="auto"/>
          <w:szCs w:val="24"/>
        </w:rPr>
        <w:t xml:space="preserve">postupne </w:t>
      </w:r>
      <w:r w:rsidR="00191353">
        <w:rPr>
          <w:color w:val="auto"/>
          <w:szCs w:val="24"/>
        </w:rPr>
        <w:t xml:space="preserve">ho to </w:t>
      </w:r>
      <w:proofErr w:type="spellStart"/>
      <w:r w:rsidR="00C51644" w:rsidRPr="001355DC">
        <w:rPr>
          <w:color w:val="auto"/>
          <w:szCs w:val="24"/>
        </w:rPr>
        <w:t>imobilizuje</w:t>
      </w:r>
      <w:proofErr w:type="spellEnd"/>
      <w:r w:rsidR="00C51644" w:rsidRPr="001355DC">
        <w:rPr>
          <w:color w:val="auto"/>
          <w:szCs w:val="24"/>
        </w:rPr>
        <w:t>. Dôležité preto je, aby taký</w:t>
      </w:r>
      <w:r w:rsidR="00FB689E" w:rsidRPr="001355DC">
        <w:rPr>
          <w:color w:val="auto"/>
          <w:szCs w:val="24"/>
        </w:rPr>
        <w:t xml:space="preserve"> </w:t>
      </w:r>
      <w:r w:rsidR="00C51644" w:rsidRPr="001355DC">
        <w:rPr>
          <w:color w:val="auto"/>
          <w:szCs w:val="24"/>
        </w:rPr>
        <w:t xml:space="preserve">človek zostal aj napriek </w:t>
      </w:r>
      <w:r w:rsidR="001355DC" w:rsidRPr="001355DC">
        <w:rPr>
          <w:color w:val="auto"/>
          <w:szCs w:val="24"/>
        </w:rPr>
        <w:t>komplikáciám</w:t>
      </w:r>
      <w:r w:rsidR="00C51644" w:rsidRPr="001355DC">
        <w:rPr>
          <w:color w:val="auto"/>
          <w:szCs w:val="24"/>
        </w:rPr>
        <w:t xml:space="preserve"> čo najdlhšie samostatný a</w:t>
      </w:r>
      <w:r w:rsidR="00591BF9">
        <w:rPr>
          <w:color w:val="auto"/>
          <w:szCs w:val="24"/>
        </w:rPr>
        <w:t> </w:t>
      </w:r>
      <w:r w:rsidR="00C51644" w:rsidRPr="001355DC">
        <w:rPr>
          <w:color w:val="auto"/>
          <w:szCs w:val="24"/>
        </w:rPr>
        <w:t xml:space="preserve">sebestačný </w:t>
      </w:r>
      <w:r w:rsidR="00C51644" w:rsidRPr="00687D94">
        <w:rPr>
          <w:color w:val="auto"/>
          <w:szCs w:val="24"/>
        </w:rPr>
        <w:t>(</w:t>
      </w:r>
      <w:proofErr w:type="spellStart"/>
      <w:r w:rsidR="00C51644" w:rsidRPr="00687D94">
        <w:rPr>
          <w:color w:val="auto"/>
          <w:szCs w:val="24"/>
        </w:rPr>
        <w:t>Vágnerová</w:t>
      </w:r>
      <w:proofErr w:type="spellEnd"/>
      <w:r w:rsidR="00C51644" w:rsidRPr="00687D94">
        <w:rPr>
          <w:color w:val="auto"/>
          <w:szCs w:val="24"/>
        </w:rPr>
        <w:t>, 2007</w:t>
      </w:r>
      <w:r w:rsidR="00687D94" w:rsidRPr="00687D94">
        <w:rPr>
          <w:color w:val="auto"/>
          <w:szCs w:val="24"/>
        </w:rPr>
        <w:t>, s. 16</w:t>
      </w:r>
      <w:r w:rsidR="00C51644" w:rsidRPr="00687D94">
        <w:rPr>
          <w:color w:val="auto"/>
          <w:szCs w:val="24"/>
        </w:rPr>
        <w:t>).</w:t>
      </w:r>
    </w:p>
    <w:p w14:paraId="6EE14ECE" w14:textId="5D5B21C6" w:rsidR="001355DC" w:rsidRPr="00E2341E" w:rsidRDefault="00456AAA" w:rsidP="00FB6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auto"/>
          <w:szCs w:val="24"/>
        </w:rPr>
        <w:tab/>
      </w:r>
      <w:r w:rsidR="00C51644" w:rsidRPr="001355DC">
        <w:rPr>
          <w:color w:val="auto"/>
          <w:szCs w:val="24"/>
        </w:rPr>
        <w:t>Ďalšou zaujímavou oblasťou v seniorskom veku sú emócie. V každom veku si môžeme všímať emocionálne výkyvy a</w:t>
      </w:r>
      <w:r w:rsidR="002A3294">
        <w:rPr>
          <w:color w:val="auto"/>
          <w:szCs w:val="24"/>
        </w:rPr>
        <w:t>lebo</w:t>
      </w:r>
      <w:r w:rsidR="00C51644" w:rsidRPr="001355DC">
        <w:rPr>
          <w:color w:val="auto"/>
          <w:szCs w:val="24"/>
        </w:rPr>
        <w:t xml:space="preserve"> problémy typu zamilovanosť, žiarlivosť a pod.</w:t>
      </w:r>
      <w:r w:rsidR="00FB689E" w:rsidRPr="001355DC">
        <w:rPr>
          <w:color w:val="auto"/>
          <w:szCs w:val="24"/>
        </w:rPr>
        <w:t xml:space="preserve"> </w:t>
      </w:r>
      <w:r w:rsidR="00C51644" w:rsidRPr="001355DC">
        <w:rPr>
          <w:color w:val="auto"/>
          <w:szCs w:val="24"/>
        </w:rPr>
        <w:t>V priebehu života sme pomerne dobre pripravení emócie zvládať, avšak v seniorskom veku sa niekedy môže emočná labilita a kontrola zhoršiť. Premena v</w:t>
      </w:r>
      <w:r w:rsidR="00FB689E" w:rsidRPr="001355DC">
        <w:rPr>
          <w:color w:val="auto"/>
          <w:szCs w:val="24"/>
        </w:rPr>
        <w:t> </w:t>
      </w:r>
      <w:r w:rsidR="00C51644" w:rsidRPr="001355DC">
        <w:rPr>
          <w:color w:val="auto"/>
          <w:szCs w:val="24"/>
        </w:rPr>
        <w:t>tomto</w:t>
      </w:r>
      <w:r w:rsidR="00FB689E" w:rsidRPr="001355DC">
        <w:rPr>
          <w:color w:val="auto"/>
          <w:szCs w:val="24"/>
        </w:rPr>
        <w:t xml:space="preserve"> </w:t>
      </w:r>
      <w:r w:rsidR="00C51644" w:rsidRPr="001355DC">
        <w:rPr>
          <w:color w:val="auto"/>
          <w:szCs w:val="24"/>
        </w:rPr>
        <w:t xml:space="preserve">smere nemusí byť až tak viditeľná, ale pre </w:t>
      </w:r>
      <w:r w:rsidR="007D2ED8">
        <w:rPr>
          <w:color w:val="auto"/>
          <w:szCs w:val="24"/>
        </w:rPr>
        <w:t>osobu vyššieho veku</w:t>
      </w:r>
      <w:r w:rsidR="00C51644" w:rsidRPr="001355DC">
        <w:rPr>
          <w:color w:val="auto"/>
          <w:szCs w:val="24"/>
        </w:rPr>
        <w:t xml:space="preserve"> sa môže stať jednou z tých, ktoré</w:t>
      </w:r>
      <w:r w:rsidR="00FB689E" w:rsidRPr="001355DC">
        <w:rPr>
          <w:color w:val="auto"/>
          <w:szCs w:val="24"/>
        </w:rPr>
        <w:t xml:space="preserve"> </w:t>
      </w:r>
      <w:r w:rsidR="00C51644" w:rsidRPr="001355DC">
        <w:rPr>
          <w:color w:val="auto"/>
          <w:szCs w:val="24"/>
        </w:rPr>
        <w:t>ho môžu limitovať.</w:t>
      </w:r>
      <w:r w:rsidR="00FB689E" w:rsidRPr="001355DC">
        <w:rPr>
          <w:color w:val="auto"/>
          <w:szCs w:val="24"/>
        </w:rPr>
        <w:t xml:space="preserve"> </w:t>
      </w:r>
      <w:r w:rsidR="00C51644" w:rsidRPr="001355DC">
        <w:rPr>
          <w:color w:val="auto"/>
          <w:szCs w:val="24"/>
        </w:rPr>
        <w:t>Všeobecne je pre nás v praxi veľmi dôležitá spolupráca rodiny, keď má senior s obmedzenou sebestačnosťou oporu svojich blízkych a uvedomuje si, že na nič nie je sám. Malo</w:t>
      </w:r>
      <w:r w:rsidR="00FB689E" w:rsidRPr="001355DC">
        <w:rPr>
          <w:color w:val="auto"/>
          <w:szCs w:val="24"/>
        </w:rPr>
        <w:t xml:space="preserve"> </w:t>
      </w:r>
      <w:r w:rsidR="00C51644" w:rsidRPr="001355DC">
        <w:rPr>
          <w:color w:val="auto"/>
          <w:szCs w:val="24"/>
        </w:rPr>
        <w:t xml:space="preserve">by nám ísť predovšetkým o to, aby sa </w:t>
      </w:r>
      <w:r w:rsidR="007D2ED8" w:rsidRPr="007D2ED8">
        <w:rPr>
          <w:color w:val="auto"/>
          <w:szCs w:val="24"/>
        </w:rPr>
        <w:t xml:space="preserve">osoba vyššieho veku </w:t>
      </w:r>
      <w:r w:rsidR="00C51644" w:rsidRPr="001355DC">
        <w:rPr>
          <w:color w:val="auto"/>
          <w:szCs w:val="24"/>
        </w:rPr>
        <w:t>cítil</w:t>
      </w:r>
      <w:r w:rsidR="007D2ED8">
        <w:rPr>
          <w:color w:val="auto"/>
          <w:szCs w:val="24"/>
        </w:rPr>
        <w:t>a</w:t>
      </w:r>
      <w:r w:rsidR="00C51644" w:rsidRPr="001355DC">
        <w:rPr>
          <w:color w:val="auto"/>
          <w:szCs w:val="24"/>
        </w:rPr>
        <w:t xml:space="preserve"> stále začlenen</w:t>
      </w:r>
      <w:r w:rsidR="007D2ED8">
        <w:rPr>
          <w:color w:val="auto"/>
          <w:szCs w:val="24"/>
        </w:rPr>
        <w:t>á</w:t>
      </w:r>
      <w:r w:rsidR="00C51644" w:rsidRPr="001355DC">
        <w:rPr>
          <w:color w:val="auto"/>
          <w:szCs w:val="24"/>
        </w:rPr>
        <w:t>, nie odsunut</w:t>
      </w:r>
      <w:r w:rsidR="007D2ED8">
        <w:rPr>
          <w:color w:val="auto"/>
          <w:szCs w:val="24"/>
        </w:rPr>
        <w:t>á</w:t>
      </w:r>
      <w:r w:rsidR="00C51644" w:rsidRPr="001355DC">
        <w:rPr>
          <w:color w:val="auto"/>
          <w:szCs w:val="24"/>
        </w:rPr>
        <w:t xml:space="preserve"> na</w:t>
      </w:r>
      <w:r w:rsidR="00FB689E" w:rsidRPr="001355DC">
        <w:rPr>
          <w:color w:val="auto"/>
          <w:szCs w:val="24"/>
        </w:rPr>
        <w:t xml:space="preserve"> </w:t>
      </w:r>
      <w:r w:rsidR="00C51644" w:rsidRPr="001355DC">
        <w:rPr>
          <w:color w:val="auto"/>
          <w:szCs w:val="24"/>
        </w:rPr>
        <w:t xml:space="preserve">okraj spoločnosti. Tým podporujeme </w:t>
      </w:r>
      <w:r w:rsidR="00191353">
        <w:rPr>
          <w:color w:val="auto"/>
          <w:szCs w:val="24"/>
        </w:rPr>
        <w:t xml:space="preserve">prevenciu </w:t>
      </w:r>
      <w:r w:rsidR="00C51644" w:rsidRPr="001355DC">
        <w:rPr>
          <w:color w:val="auto"/>
          <w:szCs w:val="24"/>
        </w:rPr>
        <w:t>vylúčenia tak z rodiny, ako aj zo</w:t>
      </w:r>
      <w:r w:rsidR="00FB689E" w:rsidRPr="001355DC">
        <w:rPr>
          <w:color w:val="auto"/>
          <w:szCs w:val="24"/>
        </w:rPr>
        <w:t xml:space="preserve"> </w:t>
      </w:r>
      <w:r w:rsidR="00C51644" w:rsidRPr="001355DC">
        <w:rPr>
          <w:color w:val="auto"/>
          <w:szCs w:val="24"/>
        </w:rPr>
        <w:t xml:space="preserve">sociálneho prostredia, v ktorom sa </w:t>
      </w:r>
      <w:r w:rsidR="00837079">
        <w:rPr>
          <w:color w:val="auto"/>
          <w:szCs w:val="24"/>
        </w:rPr>
        <w:t>oso</w:t>
      </w:r>
      <w:r w:rsidR="00C10D11">
        <w:rPr>
          <w:color w:val="auto"/>
          <w:szCs w:val="24"/>
        </w:rPr>
        <w:t>b</w:t>
      </w:r>
      <w:r w:rsidR="00837079">
        <w:rPr>
          <w:color w:val="auto"/>
          <w:szCs w:val="24"/>
        </w:rPr>
        <w:t>a vyššieho veku</w:t>
      </w:r>
      <w:r w:rsidR="00C51644" w:rsidRPr="001355DC">
        <w:rPr>
          <w:color w:val="auto"/>
          <w:szCs w:val="24"/>
        </w:rPr>
        <w:t xml:space="preserve"> aktuálne </w:t>
      </w:r>
      <w:r w:rsidR="00C51644" w:rsidRPr="00E2341E">
        <w:rPr>
          <w:color w:val="auto"/>
          <w:szCs w:val="24"/>
        </w:rPr>
        <w:t>nachádza (</w:t>
      </w:r>
      <w:proofErr w:type="spellStart"/>
      <w:r w:rsidR="00C51644" w:rsidRPr="00E2341E">
        <w:rPr>
          <w:color w:val="auto"/>
          <w:szCs w:val="24"/>
        </w:rPr>
        <w:t>Kalvach</w:t>
      </w:r>
      <w:proofErr w:type="spellEnd"/>
      <w:r w:rsidRPr="00E2341E">
        <w:rPr>
          <w:color w:val="auto"/>
          <w:szCs w:val="24"/>
        </w:rPr>
        <w:t xml:space="preserve"> et al., </w:t>
      </w:r>
      <w:r w:rsidR="00C51644" w:rsidRPr="00E2341E">
        <w:rPr>
          <w:color w:val="auto"/>
          <w:szCs w:val="24"/>
        </w:rPr>
        <w:t>2004</w:t>
      </w:r>
      <w:r w:rsidRPr="00E2341E">
        <w:rPr>
          <w:color w:val="auto"/>
          <w:szCs w:val="24"/>
        </w:rPr>
        <w:t>, s.</w:t>
      </w:r>
      <w:r w:rsidR="0095288C">
        <w:rPr>
          <w:color w:val="auto"/>
          <w:szCs w:val="24"/>
        </w:rPr>
        <w:t xml:space="preserve"> 106</w:t>
      </w:r>
      <w:r w:rsidR="00C51644" w:rsidRPr="00E2341E">
        <w:rPr>
          <w:color w:val="auto"/>
          <w:szCs w:val="24"/>
        </w:rPr>
        <w:t xml:space="preserve">). </w:t>
      </w:r>
    </w:p>
    <w:p w14:paraId="44F4B491" w14:textId="7BDA4CDA" w:rsidR="00C51644" w:rsidRPr="00C51644" w:rsidRDefault="001355DC" w:rsidP="00D90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FF0000"/>
          <w:szCs w:val="24"/>
        </w:rPr>
      </w:pPr>
      <w:r>
        <w:rPr>
          <w:color w:val="FF0000"/>
          <w:szCs w:val="24"/>
        </w:rPr>
        <w:tab/>
      </w:r>
      <w:r w:rsidR="00C51644" w:rsidRPr="009C7372">
        <w:rPr>
          <w:color w:val="auto"/>
          <w:szCs w:val="24"/>
        </w:rPr>
        <w:t>Existuje</w:t>
      </w:r>
      <w:r w:rsidR="00FB689E" w:rsidRPr="009C7372">
        <w:rPr>
          <w:color w:val="auto"/>
          <w:szCs w:val="24"/>
        </w:rPr>
        <w:t xml:space="preserve"> </w:t>
      </w:r>
      <w:r w:rsidR="00C51644" w:rsidRPr="009C7372">
        <w:rPr>
          <w:color w:val="auto"/>
          <w:szCs w:val="24"/>
        </w:rPr>
        <w:t>teda nejaká možnosť, ako „spomaliť“</w:t>
      </w:r>
      <w:r w:rsidR="00191353">
        <w:rPr>
          <w:color w:val="auto"/>
          <w:szCs w:val="24"/>
        </w:rPr>
        <w:t xml:space="preserve"> či </w:t>
      </w:r>
      <w:r w:rsidR="00191353" w:rsidRPr="009C7372">
        <w:rPr>
          <w:color w:val="auto"/>
          <w:szCs w:val="24"/>
        </w:rPr>
        <w:t>„</w:t>
      </w:r>
      <w:r w:rsidR="00191353">
        <w:rPr>
          <w:color w:val="auto"/>
          <w:szCs w:val="24"/>
        </w:rPr>
        <w:t>oddia</w:t>
      </w:r>
      <w:r w:rsidR="00191353" w:rsidRPr="009C7372">
        <w:rPr>
          <w:color w:val="auto"/>
          <w:szCs w:val="24"/>
        </w:rPr>
        <w:t>liť“</w:t>
      </w:r>
      <w:r w:rsidR="00191353">
        <w:rPr>
          <w:color w:val="auto"/>
          <w:szCs w:val="24"/>
        </w:rPr>
        <w:t xml:space="preserve"> </w:t>
      </w:r>
      <w:r w:rsidR="00C51644" w:rsidRPr="009C7372">
        <w:rPr>
          <w:color w:val="auto"/>
          <w:szCs w:val="24"/>
        </w:rPr>
        <w:t xml:space="preserve"> starnutie? Pomerne jednoznačn</w:t>
      </w:r>
      <w:r w:rsidR="00191353">
        <w:rPr>
          <w:color w:val="auto"/>
          <w:szCs w:val="24"/>
        </w:rPr>
        <w:t>ou</w:t>
      </w:r>
      <w:r w:rsidR="00FB689E" w:rsidRPr="009C7372">
        <w:rPr>
          <w:color w:val="auto"/>
          <w:szCs w:val="24"/>
        </w:rPr>
        <w:t xml:space="preserve"> </w:t>
      </w:r>
      <w:r w:rsidR="00C51644" w:rsidRPr="009C7372">
        <w:rPr>
          <w:color w:val="auto"/>
          <w:szCs w:val="24"/>
        </w:rPr>
        <w:t xml:space="preserve">odpoveďou je </w:t>
      </w:r>
      <w:r w:rsidRPr="009C7372">
        <w:rPr>
          <w:color w:val="auto"/>
          <w:szCs w:val="24"/>
        </w:rPr>
        <w:t>udržovať</w:t>
      </w:r>
      <w:r w:rsidR="00C51644" w:rsidRPr="009C7372">
        <w:rPr>
          <w:color w:val="auto"/>
          <w:szCs w:val="24"/>
        </w:rPr>
        <w:t xml:space="preserve"> aktívn</w:t>
      </w:r>
      <w:r w:rsidRPr="009C7372">
        <w:rPr>
          <w:color w:val="auto"/>
          <w:szCs w:val="24"/>
        </w:rPr>
        <w:t>y spôsob života</w:t>
      </w:r>
      <w:r w:rsidR="00C51644" w:rsidRPr="009C7372">
        <w:rPr>
          <w:color w:val="auto"/>
          <w:szCs w:val="24"/>
        </w:rPr>
        <w:t>. Aktívny človek je spokojný a naplnený.</w:t>
      </w:r>
      <w:r w:rsidRPr="009C7372">
        <w:rPr>
          <w:color w:val="auto"/>
          <w:szCs w:val="24"/>
        </w:rPr>
        <w:t xml:space="preserve"> </w:t>
      </w:r>
      <w:r w:rsidR="00C51644" w:rsidRPr="009C7372">
        <w:rPr>
          <w:color w:val="auto"/>
          <w:szCs w:val="24"/>
        </w:rPr>
        <w:t>Čo sa týka aktivít pre starších ľudí s rôznymi funkčnými obmedzeniami, výhodou</w:t>
      </w:r>
      <w:r w:rsidR="00FB689E" w:rsidRPr="009C7372">
        <w:rPr>
          <w:color w:val="auto"/>
          <w:szCs w:val="24"/>
        </w:rPr>
        <w:t xml:space="preserve"> </w:t>
      </w:r>
      <w:r w:rsidR="00C51644" w:rsidRPr="009C7372">
        <w:rPr>
          <w:color w:val="auto"/>
          <w:szCs w:val="24"/>
        </w:rPr>
        <w:t xml:space="preserve">dnešnej doby je, že v tejto oblasti postúpila veľmi rýchlo vpred. </w:t>
      </w:r>
      <w:r w:rsidR="00191353">
        <w:rPr>
          <w:color w:val="auto"/>
          <w:szCs w:val="24"/>
        </w:rPr>
        <w:t>Príkladom môžu byť seniorské parky</w:t>
      </w:r>
      <w:r w:rsidR="00C51644" w:rsidRPr="009C7372">
        <w:rPr>
          <w:color w:val="auto"/>
          <w:szCs w:val="24"/>
        </w:rPr>
        <w:t>, kde sú rôzne typy terénov a tiež vonkajšie posilňovacie prístroje,</w:t>
      </w:r>
      <w:r w:rsidR="00FB689E" w:rsidRPr="009C7372">
        <w:rPr>
          <w:color w:val="auto"/>
          <w:szCs w:val="24"/>
        </w:rPr>
        <w:t xml:space="preserve"> </w:t>
      </w:r>
      <w:r w:rsidR="00C51644" w:rsidRPr="009C7372">
        <w:rPr>
          <w:color w:val="auto"/>
          <w:szCs w:val="24"/>
        </w:rPr>
        <w:t>ktoré môže ktokoľvek využiť podľa potreby (</w:t>
      </w:r>
      <w:proofErr w:type="spellStart"/>
      <w:r w:rsidR="00C51644" w:rsidRPr="009C7372">
        <w:rPr>
          <w:color w:val="auto"/>
          <w:szCs w:val="24"/>
        </w:rPr>
        <w:t>Bočková</w:t>
      </w:r>
      <w:proofErr w:type="spellEnd"/>
      <w:r w:rsidR="00C51644" w:rsidRPr="009C7372">
        <w:rPr>
          <w:color w:val="auto"/>
          <w:szCs w:val="24"/>
        </w:rPr>
        <w:t xml:space="preserve"> et al., 2011). Rovnako tak je dobré,</w:t>
      </w:r>
      <w:r w:rsidR="00FB689E" w:rsidRPr="009C7372">
        <w:rPr>
          <w:color w:val="auto"/>
          <w:szCs w:val="24"/>
        </w:rPr>
        <w:t xml:space="preserve"> </w:t>
      </w:r>
      <w:r w:rsidR="00C51644" w:rsidRPr="009C7372">
        <w:rPr>
          <w:color w:val="auto"/>
          <w:szCs w:val="24"/>
        </w:rPr>
        <w:t>ak je podporované pracovné uplatnenie seniorov aj po dosiahnutí</w:t>
      </w:r>
      <w:r w:rsidR="00191353">
        <w:rPr>
          <w:color w:val="auto"/>
          <w:szCs w:val="24"/>
        </w:rPr>
        <w:t xml:space="preserve"> </w:t>
      </w:r>
      <w:r w:rsidR="00C51644" w:rsidRPr="009C7372">
        <w:rPr>
          <w:color w:val="auto"/>
          <w:szCs w:val="24"/>
        </w:rPr>
        <w:t>dôchodk</w:t>
      </w:r>
      <w:r w:rsidR="00191353">
        <w:rPr>
          <w:color w:val="auto"/>
          <w:szCs w:val="24"/>
        </w:rPr>
        <w:t>ového veku,</w:t>
      </w:r>
      <w:r w:rsidR="00C51644" w:rsidRPr="009C7372">
        <w:rPr>
          <w:color w:val="auto"/>
          <w:szCs w:val="24"/>
        </w:rPr>
        <w:t xml:space="preserve"> napríklad v miernejšom režime. Senior je tak permanentne v</w:t>
      </w:r>
      <w:r w:rsidR="00FB689E" w:rsidRPr="009C7372">
        <w:rPr>
          <w:color w:val="auto"/>
          <w:szCs w:val="24"/>
        </w:rPr>
        <w:t> </w:t>
      </w:r>
      <w:r w:rsidR="00C51644" w:rsidRPr="009C7372">
        <w:rPr>
          <w:color w:val="auto"/>
          <w:szCs w:val="24"/>
        </w:rPr>
        <w:t>pracovnom</w:t>
      </w:r>
      <w:r w:rsidR="00FB689E" w:rsidRPr="009C7372">
        <w:rPr>
          <w:color w:val="auto"/>
          <w:szCs w:val="24"/>
        </w:rPr>
        <w:t xml:space="preserve"> </w:t>
      </w:r>
      <w:r w:rsidR="00C51644" w:rsidRPr="009C7372">
        <w:rPr>
          <w:color w:val="auto"/>
          <w:szCs w:val="24"/>
        </w:rPr>
        <w:t>začlenen</w:t>
      </w:r>
      <w:r w:rsidR="00837079" w:rsidRPr="009C7372">
        <w:rPr>
          <w:color w:val="auto"/>
          <w:szCs w:val="24"/>
        </w:rPr>
        <w:t>í</w:t>
      </w:r>
      <w:r w:rsidR="00C51644" w:rsidRPr="009C7372">
        <w:rPr>
          <w:color w:val="auto"/>
          <w:szCs w:val="24"/>
        </w:rPr>
        <w:t xml:space="preserve"> a</w:t>
      </w:r>
      <w:r w:rsidR="00837079" w:rsidRPr="009C7372">
        <w:rPr>
          <w:color w:val="auto"/>
          <w:szCs w:val="24"/>
        </w:rPr>
        <w:t xml:space="preserve"> v </w:t>
      </w:r>
      <w:r w:rsidR="00C51644" w:rsidRPr="009C7372">
        <w:rPr>
          <w:color w:val="auto"/>
          <w:szCs w:val="24"/>
        </w:rPr>
        <w:t xml:space="preserve">sociálnom kolektíve, čo z pohľadu </w:t>
      </w:r>
      <w:r w:rsidR="00C51644" w:rsidRPr="009C7372">
        <w:rPr>
          <w:color w:val="auto"/>
          <w:szCs w:val="24"/>
        </w:rPr>
        <w:lastRenderedPageBreak/>
        <w:t>ucelenej rehabilitácie môžeme chápať</w:t>
      </w:r>
      <w:r w:rsidR="00FB689E" w:rsidRPr="009C7372">
        <w:rPr>
          <w:color w:val="auto"/>
          <w:szCs w:val="24"/>
        </w:rPr>
        <w:t xml:space="preserve"> </w:t>
      </w:r>
      <w:r w:rsidR="00C51644" w:rsidRPr="009C7372">
        <w:rPr>
          <w:color w:val="auto"/>
          <w:szCs w:val="24"/>
        </w:rPr>
        <w:t>ako prevenciu sociálneho vylúčenia</w:t>
      </w:r>
      <w:r w:rsidR="00E2341E">
        <w:rPr>
          <w:color w:val="auto"/>
          <w:szCs w:val="24"/>
        </w:rPr>
        <w:t>.</w:t>
      </w:r>
      <w:r w:rsidR="00E2341E">
        <w:rPr>
          <w:color w:val="FF0000"/>
          <w:szCs w:val="24"/>
        </w:rPr>
        <w:t xml:space="preserve"> </w:t>
      </w:r>
      <w:r w:rsidR="00C51644" w:rsidRPr="009C7372">
        <w:rPr>
          <w:color w:val="auto"/>
          <w:szCs w:val="24"/>
        </w:rPr>
        <w:t>Starnutie teda možno rozdeliť na biologické, ktoré je dôsledkom procesu života jedinca, kedy klesá napr</w:t>
      </w:r>
      <w:r w:rsidR="00837079" w:rsidRPr="009C7372">
        <w:rPr>
          <w:color w:val="auto"/>
          <w:szCs w:val="24"/>
        </w:rPr>
        <w:t>íklad</w:t>
      </w:r>
      <w:r w:rsidR="00C51644" w:rsidRPr="009C7372">
        <w:rPr>
          <w:color w:val="auto"/>
          <w:szCs w:val="24"/>
        </w:rPr>
        <w:t xml:space="preserve"> imunita a znižuje sa zmyslové vnímanie, ďalej na psychické</w:t>
      </w:r>
      <w:r w:rsidR="006F7959" w:rsidRPr="009C7372">
        <w:rPr>
          <w:color w:val="auto"/>
          <w:szCs w:val="24"/>
        </w:rPr>
        <w:t xml:space="preserve"> starnutie</w:t>
      </w:r>
      <w:r w:rsidR="00C51644" w:rsidRPr="009C7372">
        <w:rPr>
          <w:color w:val="auto"/>
          <w:szCs w:val="24"/>
        </w:rPr>
        <w:t>, ktoré</w:t>
      </w:r>
      <w:r w:rsidR="00FB689E" w:rsidRPr="009C7372">
        <w:rPr>
          <w:color w:val="auto"/>
          <w:szCs w:val="24"/>
        </w:rPr>
        <w:t xml:space="preserve"> </w:t>
      </w:r>
      <w:r w:rsidR="00C51644" w:rsidRPr="009C7372">
        <w:rPr>
          <w:color w:val="auto"/>
          <w:szCs w:val="24"/>
        </w:rPr>
        <w:t>sa môže prejavovať zmenou osobnostných rysov, spomalením psychomotorického</w:t>
      </w:r>
      <w:r w:rsidR="00FB689E" w:rsidRPr="009C7372">
        <w:rPr>
          <w:color w:val="auto"/>
          <w:szCs w:val="24"/>
        </w:rPr>
        <w:t xml:space="preserve"> </w:t>
      </w:r>
      <w:r w:rsidR="00C51644" w:rsidRPr="009C7372">
        <w:rPr>
          <w:color w:val="auto"/>
          <w:szCs w:val="24"/>
        </w:rPr>
        <w:t xml:space="preserve">tempa </w:t>
      </w:r>
      <w:r w:rsidR="006F7959" w:rsidRPr="009C7372">
        <w:rPr>
          <w:color w:val="auto"/>
          <w:szCs w:val="24"/>
        </w:rPr>
        <w:t>či</w:t>
      </w:r>
      <w:r w:rsidR="00C51644" w:rsidRPr="009C7372">
        <w:rPr>
          <w:color w:val="auto"/>
          <w:szCs w:val="24"/>
        </w:rPr>
        <w:t xml:space="preserve"> zhoršením pamäte. Typická je psychická únava, chudobnejšia fantázia či strata</w:t>
      </w:r>
      <w:r w:rsidR="00FB689E" w:rsidRPr="009C7372">
        <w:rPr>
          <w:color w:val="auto"/>
          <w:szCs w:val="24"/>
        </w:rPr>
        <w:t xml:space="preserve"> </w:t>
      </w:r>
      <w:r w:rsidR="00C51644" w:rsidRPr="009C7372">
        <w:rPr>
          <w:color w:val="auto"/>
          <w:szCs w:val="24"/>
        </w:rPr>
        <w:t>záujmov. Poslednou kategóriou je potom sociálne starnutie, vrátane prechodu do dôchodku,</w:t>
      </w:r>
      <w:r w:rsidR="00FB689E" w:rsidRPr="009C7372">
        <w:rPr>
          <w:color w:val="auto"/>
          <w:szCs w:val="24"/>
        </w:rPr>
        <w:t xml:space="preserve"> </w:t>
      </w:r>
      <w:r w:rsidR="00C51644" w:rsidRPr="009C7372">
        <w:rPr>
          <w:color w:val="auto"/>
          <w:szCs w:val="24"/>
        </w:rPr>
        <w:t>ktorým jedinec razantne mení svoj život</w:t>
      </w:r>
      <w:r w:rsidR="002A03D1">
        <w:rPr>
          <w:color w:val="auto"/>
          <w:szCs w:val="24"/>
        </w:rPr>
        <w:t xml:space="preserve"> (</w:t>
      </w:r>
      <w:r w:rsidR="006F7959" w:rsidRPr="009C7372">
        <w:rPr>
          <w:color w:val="auto"/>
          <w:szCs w:val="24"/>
        </w:rPr>
        <w:t>životný  štýl</w:t>
      </w:r>
      <w:r w:rsidR="002A03D1">
        <w:rPr>
          <w:color w:val="auto"/>
          <w:szCs w:val="24"/>
        </w:rPr>
        <w:t>)</w:t>
      </w:r>
      <w:r w:rsidR="00C51644" w:rsidRPr="009C7372">
        <w:rPr>
          <w:color w:val="auto"/>
          <w:szCs w:val="24"/>
        </w:rPr>
        <w:t xml:space="preserve"> a spočiatku môže mať veľký problém sa na túto</w:t>
      </w:r>
      <w:r w:rsidR="00FB689E" w:rsidRPr="009C7372">
        <w:rPr>
          <w:color w:val="auto"/>
          <w:szCs w:val="24"/>
        </w:rPr>
        <w:t xml:space="preserve"> </w:t>
      </w:r>
      <w:r w:rsidR="00C51644" w:rsidRPr="009C7372">
        <w:rPr>
          <w:color w:val="auto"/>
          <w:szCs w:val="24"/>
        </w:rPr>
        <w:t xml:space="preserve">zmenu adaptovať. </w:t>
      </w:r>
      <w:r w:rsidR="00191353">
        <w:rPr>
          <w:color w:val="auto"/>
          <w:szCs w:val="24"/>
        </w:rPr>
        <w:t xml:space="preserve">Ukončením </w:t>
      </w:r>
      <w:r w:rsidR="00C51644" w:rsidRPr="009C7372">
        <w:rPr>
          <w:color w:val="auto"/>
          <w:szCs w:val="24"/>
        </w:rPr>
        <w:t>zamestnania jedinec získava viac osobného času,</w:t>
      </w:r>
      <w:r w:rsidR="00FB689E" w:rsidRPr="009C7372">
        <w:rPr>
          <w:color w:val="auto"/>
          <w:szCs w:val="24"/>
        </w:rPr>
        <w:t xml:space="preserve"> </w:t>
      </w:r>
      <w:r w:rsidR="00C51644" w:rsidRPr="009C7372">
        <w:rPr>
          <w:color w:val="auto"/>
          <w:szCs w:val="24"/>
        </w:rPr>
        <w:t xml:space="preserve">ktorý nie je schopný efektívne využiť </w:t>
      </w:r>
      <w:r w:rsidR="002A03D1">
        <w:rPr>
          <w:color w:val="auto"/>
          <w:szCs w:val="24"/>
        </w:rPr>
        <w:t>(</w:t>
      </w:r>
      <w:proofErr w:type="spellStart"/>
      <w:r w:rsidR="002A03D1">
        <w:rPr>
          <w:color w:val="auto"/>
          <w:szCs w:val="24"/>
        </w:rPr>
        <w:t>Tošnerová</w:t>
      </w:r>
      <w:proofErr w:type="spellEnd"/>
      <w:r w:rsidR="002A03D1">
        <w:rPr>
          <w:color w:val="auto"/>
          <w:szCs w:val="24"/>
        </w:rPr>
        <w:t>, 2009, s.</w:t>
      </w:r>
      <w:r w:rsidR="002B0FCC">
        <w:rPr>
          <w:color w:val="auto"/>
          <w:szCs w:val="24"/>
        </w:rPr>
        <w:t xml:space="preserve"> 187</w:t>
      </w:r>
      <w:r w:rsidR="00E2341E" w:rsidRPr="00B1070A">
        <w:rPr>
          <w:color w:val="auto"/>
          <w:szCs w:val="24"/>
        </w:rPr>
        <w:t>).</w:t>
      </w:r>
    </w:p>
    <w:p w14:paraId="46AC0BD8" w14:textId="38780A6B" w:rsidR="006F7959" w:rsidRPr="00B1070A" w:rsidRDefault="00E2341E" w:rsidP="00D90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auto"/>
          <w:szCs w:val="24"/>
        </w:rPr>
        <w:tab/>
      </w:r>
      <w:proofErr w:type="spellStart"/>
      <w:r w:rsidR="00C51644" w:rsidRPr="00B1070A">
        <w:rPr>
          <w:color w:val="auto"/>
          <w:szCs w:val="24"/>
        </w:rPr>
        <w:t>Hátlová</w:t>
      </w:r>
      <w:proofErr w:type="spellEnd"/>
      <w:r w:rsidR="00C51644" w:rsidRPr="00B1070A">
        <w:rPr>
          <w:color w:val="auto"/>
          <w:szCs w:val="24"/>
        </w:rPr>
        <w:t xml:space="preserve"> et al. (2010</w:t>
      </w:r>
      <w:r w:rsidR="00B1070A" w:rsidRPr="00B1070A">
        <w:rPr>
          <w:color w:val="auto"/>
          <w:szCs w:val="24"/>
        </w:rPr>
        <w:t>, s. 9</w:t>
      </w:r>
      <w:r w:rsidR="00C51644" w:rsidRPr="00B1070A">
        <w:rPr>
          <w:color w:val="auto"/>
          <w:szCs w:val="24"/>
        </w:rPr>
        <w:t>) ďalej vek rozdeľujú na primárny a sekundárny. Primárn</w:t>
      </w:r>
      <w:r w:rsidR="006F7959" w:rsidRPr="00B1070A">
        <w:rPr>
          <w:color w:val="auto"/>
          <w:szCs w:val="24"/>
        </w:rPr>
        <w:t>y</w:t>
      </w:r>
      <w:r w:rsidR="00FB689E" w:rsidRPr="00B1070A">
        <w:rPr>
          <w:color w:val="auto"/>
          <w:szCs w:val="24"/>
        </w:rPr>
        <w:t xml:space="preserve"> </w:t>
      </w:r>
      <w:r w:rsidR="00C51644" w:rsidRPr="00B1070A">
        <w:rPr>
          <w:color w:val="auto"/>
          <w:szCs w:val="24"/>
        </w:rPr>
        <w:t>vek označuje fyziologický stav a sekundárny je ovplyvňovaný zdravotným stavom</w:t>
      </w:r>
      <w:r w:rsidR="00FB689E" w:rsidRPr="00B1070A">
        <w:rPr>
          <w:color w:val="auto"/>
          <w:szCs w:val="24"/>
        </w:rPr>
        <w:t xml:space="preserve"> </w:t>
      </w:r>
      <w:r w:rsidR="00C51644" w:rsidRPr="00B1070A">
        <w:rPr>
          <w:color w:val="auto"/>
          <w:szCs w:val="24"/>
        </w:rPr>
        <w:t xml:space="preserve">a životným štýlom. Tieto oblasti sa navzájom prelínajú a vytvára celkový stav </w:t>
      </w:r>
      <w:r w:rsidR="006F7959" w:rsidRPr="00B1070A">
        <w:rPr>
          <w:color w:val="auto"/>
          <w:szCs w:val="24"/>
        </w:rPr>
        <w:t>osoby vyššieho veku</w:t>
      </w:r>
      <w:r w:rsidR="00C51644" w:rsidRPr="00B1070A">
        <w:rPr>
          <w:color w:val="auto"/>
          <w:szCs w:val="24"/>
        </w:rPr>
        <w:t>.</w:t>
      </w:r>
      <w:r w:rsidR="00FB689E" w:rsidRPr="00B1070A">
        <w:rPr>
          <w:color w:val="auto"/>
          <w:szCs w:val="24"/>
        </w:rPr>
        <w:t xml:space="preserve"> </w:t>
      </w:r>
      <w:r w:rsidR="00C51644" w:rsidRPr="00B1070A">
        <w:rPr>
          <w:color w:val="auto"/>
          <w:szCs w:val="24"/>
        </w:rPr>
        <w:t>V starobe sa okrem kognitívnych problémov, ktoré sú z hľadiska pomáhajúcich</w:t>
      </w:r>
      <w:r w:rsidR="00FB689E" w:rsidRPr="00B1070A">
        <w:rPr>
          <w:color w:val="auto"/>
          <w:szCs w:val="24"/>
        </w:rPr>
        <w:t xml:space="preserve"> </w:t>
      </w:r>
      <w:r w:rsidR="00C51644" w:rsidRPr="00B1070A">
        <w:rPr>
          <w:color w:val="auto"/>
          <w:szCs w:val="24"/>
        </w:rPr>
        <w:t>profesií kľúčové, stretávame tiež s problematikou ochorenia ciev, vyššieho krvného</w:t>
      </w:r>
      <w:r w:rsidR="00FB689E" w:rsidRPr="00B1070A">
        <w:rPr>
          <w:color w:val="auto"/>
          <w:szCs w:val="24"/>
        </w:rPr>
        <w:t xml:space="preserve"> </w:t>
      </w:r>
      <w:r w:rsidR="00C51644" w:rsidRPr="00B1070A">
        <w:rPr>
          <w:color w:val="auto"/>
          <w:szCs w:val="24"/>
        </w:rPr>
        <w:t xml:space="preserve">tlaku, degeneratívneho ochorenia kĺbov, zhubných nádorov, psychických </w:t>
      </w:r>
      <w:r w:rsidR="00C51644" w:rsidRPr="007D2ED8">
        <w:rPr>
          <w:color w:val="auto"/>
          <w:szCs w:val="24"/>
        </w:rPr>
        <w:t xml:space="preserve">problémov, </w:t>
      </w:r>
      <w:r w:rsidR="002A03D1" w:rsidRPr="007D2ED8">
        <w:rPr>
          <w:color w:val="auto"/>
          <w:szCs w:val="24"/>
        </w:rPr>
        <w:t xml:space="preserve">diabetu </w:t>
      </w:r>
      <w:r w:rsidR="00C51644" w:rsidRPr="007D2ED8">
        <w:rPr>
          <w:color w:val="auto"/>
          <w:szCs w:val="24"/>
        </w:rPr>
        <w:t xml:space="preserve">či infekčných </w:t>
      </w:r>
      <w:r w:rsidR="00C51644" w:rsidRPr="00B1070A">
        <w:rPr>
          <w:color w:val="auto"/>
          <w:szCs w:val="24"/>
        </w:rPr>
        <w:t xml:space="preserve">chorôb. </w:t>
      </w:r>
    </w:p>
    <w:p w14:paraId="295E5235" w14:textId="676A9CF6" w:rsidR="00B1070A" w:rsidRPr="00B1070A" w:rsidRDefault="006F7959" w:rsidP="00D90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sidRPr="00B1070A">
        <w:rPr>
          <w:color w:val="auto"/>
          <w:szCs w:val="24"/>
        </w:rPr>
        <w:tab/>
      </w:r>
      <w:r w:rsidR="00C51644" w:rsidRPr="00B1070A">
        <w:rPr>
          <w:color w:val="auto"/>
          <w:szCs w:val="24"/>
        </w:rPr>
        <w:t>Spomaľuje sa</w:t>
      </w:r>
      <w:r w:rsidRPr="00B1070A">
        <w:rPr>
          <w:color w:val="auto"/>
          <w:szCs w:val="24"/>
        </w:rPr>
        <w:t xml:space="preserve"> aj</w:t>
      </w:r>
      <w:r w:rsidR="00C51644" w:rsidRPr="00B1070A">
        <w:rPr>
          <w:color w:val="auto"/>
          <w:szCs w:val="24"/>
        </w:rPr>
        <w:t xml:space="preserve"> motorické tempo, zvyšuje sa</w:t>
      </w:r>
      <w:r w:rsidR="00FB689E" w:rsidRPr="00B1070A">
        <w:rPr>
          <w:color w:val="auto"/>
          <w:szCs w:val="24"/>
        </w:rPr>
        <w:t xml:space="preserve"> </w:t>
      </w:r>
      <w:r w:rsidR="00C51644" w:rsidRPr="00B1070A">
        <w:rPr>
          <w:color w:val="auto"/>
          <w:szCs w:val="24"/>
        </w:rPr>
        <w:t>riziko pádov a drobných úrazov. Medzi klasické úrazy patria pomliaždeniny a</w:t>
      </w:r>
      <w:r w:rsidRPr="00B1070A">
        <w:rPr>
          <w:color w:val="auto"/>
          <w:szCs w:val="24"/>
        </w:rPr>
        <w:t> </w:t>
      </w:r>
      <w:r w:rsidR="00C51644" w:rsidRPr="00B1070A">
        <w:rPr>
          <w:color w:val="auto"/>
          <w:szCs w:val="24"/>
        </w:rPr>
        <w:t>drobné</w:t>
      </w:r>
      <w:r w:rsidRPr="00B1070A">
        <w:rPr>
          <w:color w:val="auto"/>
          <w:szCs w:val="24"/>
        </w:rPr>
        <w:t xml:space="preserve"> </w:t>
      </w:r>
      <w:r w:rsidR="00C51644" w:rsidRPr="00B1070A">
        <w:rPr>
          <w:color w:val="auto"/>
          <w:szCs w:val="24"/>
        </w:rPr>
        <w:t>zlomeniny, často prstov na rukách. Ďalšou problematikou môže byť inkontinencia, pády</w:t>
      </w:r>
      <w:r w:rsidR="00A640A3" w:rsidRPr="00B1070A">
        <w:rPr>
          <w:color w:val="auto"/>
          <w:szCs w:val="24"/>
        </w:rPr>
        <w:t xml:space="preserve"> </w:t>
      </w:r>
      <w:r w:rsidR="00FB689E" w:rsidRPr="00B1070A">
        <w:rPr>
          <w:color w:val="auto"/>
          <w:szCs w:val="24"/>
        </w:rPr>
        <w:t>pôsobené stratou rovnováhy, ktor</w:t>
      </w:r>
      <w:r w:rsidRPr="00B1070A">
        <w:rPr>
          <w:color w:val="auto"/>
          <w:szCs w:val="24"/>
        </w:rPr>
        <w:t>é</w:t>
      </w:r>
      <w:r w:rsidR="00FB689E" w:rsidRPr="00B1070A">
        <w:rPr>
          <w:color w:val="auto"/>
          <w:szCs w:val="24"/>
        </w:rPr>
        <w:t xml:space="preserve"> </w:t>
      </w:r>
      <w:r w:rsidRPr="00B1070A">
        <w:rPr>
          <w:color w:val="auto"/>
          <w:szCs w:val="24"/>
        </w:rPr>
        <w:t>sú</w:t>
      </w:r>
      <w:r w:rsidR="00FB689E" w:rsidRPr="00B1070A">
        <w:rPr>
          <w:color w:val="auto"/>
          <w:szCs w:val="24"/>
        </w:rPr>
        <w:t xml:space="preserve"> zapríčinen</w:t>
      </w:r>
      <w:r w:rsidRPr="00B1070A">
        <w:rPr>
          <w:color w:val="auto"/>
          <w:szCs w:val="24"/>
        </w:rPr>
        <w:t>é</w:t>
      </w:r>
      <w:r w:rsidR="00A640A3" w:rsidRPr="00B1070A">
        <w:rPr>
          <w:color w:val="auto"/>
          <w:szCs w:val="24"/>
        </w:rPr>
        <w:t xml:space="preserve"> napríklad aj nedostatočným príjmom tekutín</w:t>
      </w:r>
      <w:r w:rsidRPr="00B1070A">
        <w:rPr>
          <w:color w:val="auto"/>
          <w:szCs w:val="24"/>
        </w:rPr>
        <w:t>,</w:t>
      </w:r>
      <w:r w:rsidR="00A640A3" w:rsidRPr="00B1070A">
        <w:rPr>
          <w:color w:val="auto"/>
          <w:szCs w:val="24"/>
        </w:rPr>
        <w:t> užívaním viacerých liekov zároveň</w:t>
      </w:r>
      <w:r w:rsidRPr="00B1070A">
        <w:rPr>
          <w:color w:val="auto"/>
          <w:szCs w:val="24"/>
        </w:rPr>
        <w:t xml:space="preserve"> a zhoršená schopnosť komunikácie</w:t>
      </w:r>
      <w:r w:rsidR="00A640A3" w:rsidRPr="00B1070A">
        <w:rPr>
          <w:color w:val="auto"/>
          <w:szCs w:val="24"/>
        </w:rPr>
        <w:t>. Závažnejším problémom je</w:t>
      </w:r>
      <w:r w:rsidR="00191353">
        <w:rPr>
          <w:color w:val="auto"/>
          <w:szCs w:val="24"/>
        </w:rPr>
        <w:t xml:space="preserve"> </w:t>
      </w:r>
      <w:r w:rsidR="00A640A3" w:rsidRPr="00B1070A">
        <w:rPr>
          <w:color w:val="auto"/>
          <w:szCs w:val="24"/>
        </w:rPr>
        <w:t>narušenie príjmu potravy, kde sa u človeka znižuje potreba príjmu jedla</w:t>
      </w:r>
      <w:r w:rsidR="00191353">
        <w:rPr>
          <w:color w:val="auto"/>
          <w:szCs w:val="24"/>
        </w:rPr>
        <w:t>,</w:t>
      </w:r>
      <w:r w:rsidR="00A640A3" w:rsidRPr="00B1070A">
        <w:rPr>
          <w:color w:val="auto"/>
          <w:szCs w:val="24"/>
        </w:rPr>
        <w:t xml:space="preserve"> a tak dochádza k celkovému oslabeniu organizmu. </w:t>
      </w:r>
    </w:p>
    <w:p w14:paraId="5425B681" w14:textId="6F02BFFE" w:rsidR="0066405E" w:rsidRPr="00EE4CA5" w:rsidRDefault="0066405E" w:rsidP="00D90A47">
      <w:pPr>
        <w:spacing w:line="360" w:lineRule="auto"/>
        <w:ind w:firstLine="708"/>
        <w:rPr>
          <w:color w:val="auto"/>
          <w:szCs w:val="24"/>
        </w:rPr>
      </w:pPr>
      <w:r w:rsidRPr="00EE4CA5">
        <w:rPr>
          <w:color w:val="auto"/>
          <w:szCs w:val="24"/>
        </w:rPr>
        <w:t xml:space="preserve">Prístup k osobám vyššieho veku a komunikácia s nimi má svoje špecifiká. Skupina týchto osôb reaguje pomalšie, vyžadujú časté opakovanie už povedaného, mávajú poruchy pamäti. Taktiež v dôsledku problémov </w:t>
      </w:r>
      <w:r w:rsidR="00191353">
        <w:rPr>
          <w:color w:val="auto"/>
          <w:szCs w:val="24"/>
        </w:rPr>
        <w:t>s</w:t>
      </w:r>
      <w:r w:rsidRPr="00EE4CA5">
        <w:rPr>
          <w:color w:val="auto"/>
          <w:szCs w:val="24"/>
        </w:rPr>
        <w:t>o sluchom</w:t>
      </w:r>
      <w:r w:rsidR="00A27E3E">
        <w:rPr>
          <w:color w:val="auto"/>
          <w:szCs w:val="24"/>
        </w:rPr>
        <w:t>,</w:t>
      </w:r>
      <w:r w:rsidRPr="00EE4CA5">
        <w:rPr>
          <w:color w:val="auto"/>
          <w:szCs w:val="24"/>
        </w:rPr>
        <w:t xml:space="preserve"> či iný</w:t>
      </w:r>
      <w:r w:rsidR="00A27E3E">
        <w:rPr>
          <w:color w:val="auto"/>
          <w:szCs w:val="24"/>
        </w:rPr>
        <w:t>ch</w:t>
      </w:r>
      <w:r w:rsidRPr="00EE4CA5">
        <w:rPr>
          <w:color w:val="auto"/>
          <w:szCs w:val="24"/>
        </w:rPr>
        <w:t xml:space="preserve"> prítomný</w:t>
      </w:r>
      <w:r w:rsidR="00A27E3E">
        <w:rPr>
          <w:color w:val="auto"/>
          <w:szCs w:val="24"/>
        </w:rPr>
        <w:t>ch</w:t>
      </w:r>
      <w:r w:rsidRPr="00EE4CA5">
        <w:rPr>
          <w:color w:val="auto"/>
          <w:szCs w:val="24"/>
        </w:rPr>
        <w:t xml:space="preserve"> komunikačný</w:t>
      </w:r>
      <w:r w:rsidR="00A27E3E">
        <w:rPr>
          <w:color w:val="auto"/>
          <w:szCs w:val="24"/>
        </w:rPr>
        <w:t>ch</w:t>
      </w:r>
      <w:r w:rsidRPr="00EE4CA5">
        <w:rPr>
          <w:color w:val="auto"/>
          <w:szCs w:val="24"/>
        </w:rPr>
        <w:t xml:space="preserve"> bariér, </w:t>
      </w:r>
      <w:r w:rsidR="00A27E3E">
        <w:rPr>
          <w:color w:val="auto"/>
          <w:szCs w:val="24"/>
        </w:rPr>
        <w:t>vyvíjajú pri komunikácií</w:t>
      </w:r>
      <w:r w:rsidRPr="00EE4CA5">
        <w:rPr>
          <w:color w:val="auto"/>
          <w:szCs w:val="24"/>
        </w:rPr>
        <w:t xml:space="preserve"> veľké úsilie a aj napriek veľkej snahe sa ľahko stáva, že správne nerozumejú a tak reagujú nepriemerne k danej situácií. Preto práca fyzioterapeuta zahŕňa aj akcep</w:t>
      </w:r>
      <w:r w:rsidR="002A03D1">
        <w:rPr>
          <w:color w:val="auto"/>
          <w:szCs w:val="24"/>
        </w:rPr>
        <w:t>táciu ich spôsobu komunikácie</w:t>
      </w:r>
      <w:r w:rsidR="00A27E3E">
        <w:rPr>
          <w:color w:val="auto"/>
          <w:szCs w:val="24"/>
        </w:rPr>
        <w:t>,</w:t>
      </w:r>
      <w:r w:rsidR="002A03D1">
        <w:rPr>
          <w:color w:val="auto"/>
          <w:szCs w:val="24"/>
        </w:rPr>
        <w:t xml:space="preserve"> </w:t>
      </w:r>
      <w:r w:rsidRPr="00EE4CA5">
        <w:rPr>
          <w:color w:val="auto"/>
          <w:szCs w:val="24"/>
        </w:rPr>
        <w:t>rešpektuje ich identitu a pri terapii k nim pristupuj</w:t>
      </w:r>
      <w:r w:rsidR="00A27E3E">
        <w:rPr>
          <w:color w:val="auto"/>
          <w:szCs w:val="24"/>
        </w:rPr>
        <w:t>e</w:t>
      </w:r>
      <w:r w:rsidRPr="00EE4CA5">
        <w:rPr>
          <w:color w:val="auto"/>
          <w:szCs w:val="24"/>
        </w:rPr>
        <w:t xml:space="preserve"> s porozumením. Ne</w:t>
      </w:r>
      <w:r w:rsidR="00A27E3E">
        <w:rPr>
          <w:color w:val="auto"/>
          <w:szCs w:val="24"/>
        </w:rPr>
        <w:t>používa</w:t>
      </w:r>
      <w:r w:rsidRPr="00EE4CA5">
        <w:rPr>
          <w:color w:val="auto"/>
          <w:szCs w:val="24"/>
        </w:rPr>
        <w:t xml:space="preserve"> zložité termíny a </w:t>
      </w:r>
      <w:r w:rsidR="002A03D1">
        <w:rPr>
          <w:color w:val="auto"/>
          <w:szCs w:val="24"/>
        </w:rPr>
        <w:t>ani nezvyšu</w:t>
      </w:r>
      <w:r w:rsidR="00A27E3E">
        <w:rPr>
          <w:color w:val="auto"/>
          <w:szCs w:val="24"/>
        </w:rPr>
        <w:t>je</w:t>
      </w:r>
      <w:r w:rsidR="002A03D1">
        <w:rPr>
          <w:color w:val="auto"/>
          <w:szCs w:val="24"/>
        </w:rPr>
        <w:t xml:space="preserve"> hlas (</w:t>
      </w:r>
      <w:proofErr w:type="spellStart"/>
      <w:r w:rsidR="002A03D1">
        <w:rPr>
          <w:color w:val="auto"/>
          <w:szCs w:val="24"/>
        </w:rPr>
        <w:t>Špatenková</w:t>
      </w:r>
      <w:proofErr w:type="spellEnd"/>
      <w:r w:rsidR="002A03D1">
        <w:rPr>
          <w:color w:val="auto"/>
          <w:szCs w:val="24"/>
        </w:rPr>
        <w:t xml:space="preserve"> </w:t>
      </w:r>
      <w:r w:rsidR="002A03D1" w:rsidRPr="00185C72">
        <w:rPr>
          <w:color w:val="auto"/>
          <w:szCs w:val="24"/>
        </w:rPr>
        <w:t xml:space="preserve">a Králová, </w:t>
      </w:r>
      <w:r w:rsidRPr="00EE4CA5">
        <w:rPr>
          <w:color w:val="auto"/>
          <w:szCs w:val="24"/>
        </w:rPr>
        <w:t>2009. s. 76 - 77).</w:t>
      </w:r>
      <w:r w:rsidRPr="00366587">
        <w:rPr>
          <w:color w:val="FF0000"/>
          <w:szCs w:val="24"/>
        </w:rPr>
        <w:t xml:space="preserve"> </w:t>
      </w:r>
      <w:r w:rsidRPr="00EE4CA5">
        <w:rPr>
          <w:color w:val="auto"/>
          <w:szCs w:val="24"/>
        </w:rPr>
        <w:t xml:space="preserve">Zle formulované otázky vedú často k frustrácií. </w:t>
      </w:r>
      <w:r w:rsidR="00592317">
        <w:rPr>
          <w:color w:val="auto"/>
          <w:szCs w:val="24"/>
        </w:rPr>
        <w:t>R</w:t>
      </w:r>
      <w:r w:rsidRPr="00EE4CA5">
        <w:rPr>
          <w:color w:val="auto"/>
          <w:szCs w:val="24"/>
        </w:rPr>
        <w:t xml:space="preserve">ozlišujú </w:t>
      </w:r>
      <w:r w:rsidR="00592317">
        <w:rPr>
          <w:color w:val="auto"/>
          <w:szCs w:val="24"/>
        </w:rPr>
        <w:t xml:space="preserve"> sa </w:t>
      </w:r>
      <w:r w:rsidRPr="00EE4CA5">
        <w:rPr>
          <w:color w:val="auto"/>
          <w:szCs w:val="24"/>
        </w:rPr>
        <w:t>4 hlavné zložky klinických otázok, ktoré by mali usmerniť hľadanie odpovedí: 1.</w:t>
      </w:r>
      <w:r w:rsidR="00592317">
        <w:rPr>
          <w:color w:val="auto"/>
          <w:szCs w:val="24"/>
        </w:rPr>
        <w:t>:</w:t>
      </w:r>
      <w:r w:rsidRPr="00EE4CA5">
        <w:rPr>
          <w:color w:val="auto"/>
          <w:szCs w:val="24"/>
        </w:rPr>
        <w:t xml:space="preserve"> pacient</w:t>
      </w:r>
      <w:r w:rsidR="002A03D1">
        <w:rPr>
          <w:color w:val="auto"/>
          <w:szCs w:val="24"/>
        </w:rPr>
        <w:t>;</w:t>
      </w:r>
      <w:r w:rsidRPr="00EE4CA5">
        <w:rPr>
          <w:color w:val="auto"/>
          <w:szCs w:val="24"/>
        </w:rPr>
        <w:t xml:space="preserve"> 2.</w:t>
      </w:r>
      <w:r w:rsidR="00592317">
        <w:rPr>
          <w:color w:val="auto"/>
          <w:szCs w:val="24"/>
        </w:rPr>
        <w:t>:</w:t>
      </w:r>
      <w:r w:rsidRPr="00EE4CA5">
        <w:rPr>
          <w:color w:val="auto"/>
          <w:szCs w:val="24"/>
        </w:rPr>
        <w:t xml:space="preserve"> intervencia (diagnóza/ prognóza)</w:t>
      </w:r>
      <w:r w:rsidR="002A03D1">
        <w:rPr>
          <w:color w:val="auto"/>
          <w:szCs w:val="24"/>
        </w:rPr>
        <w:t xml:space="preserve">; </w:t>
      </w:r>
      <w:r w:rsidRPr="00EE4CA5">
        <w:rPr>
          <w:color w:val="auto"/>
          <w:szCs w:val="24"/>
        </w:rPr>
        <w:t>3</w:t>
      </w:r>
      <w:r w:rsidR="002A03D1">
        <w:rPr>
          <w:color w:val="auto"/>
          <w:szCs w:val="24"/>
        </w:rPr>
        <w:t>.</w:t>
      </w:r>
      <w:r w:rsidR="00592317">
        <w:rPr>
          <w:color w:val="auto"/>
          <w:szCs w:val="24"/>
        </w:rPr>
        <w:t>:</w:t>
      </w:r>
      <w:r w:rsidRPr="00EE4CA5">
        <w:rPr>
          <w:color w:val="auto"/>
          <w:szCs w:val="24"/>
        </w:rPr>
        <w:t xml:space="preserve"> porovnávacia diagnóza (diagnóza/ prognóza) a</w:t>
      </w:r>
      <w:r w:rsidR="001157F4">
        <w:rPr>
          <w:color w:val="auto"/>
          <w:szCs w:val="24"/>
        </w:rPr>
        <w:t> </w:t>
      </w:r>
      <w:r w:rsidR="001157F4" w:rsidRPr="00592317">
        <w:rPr>
          <w:color w:val="auto"/>
          <w:szCs w:val="24"/>
        </w:rPr>
        <w:t>4.</w:t>
      </w:r>
      <w:r w:rsidR="00592317">
        <w:rPr>
          <w:color w:val="auto"/>
          <w:szCs w:val="24"/>
        </w:rPr>
        <w:t>:</w:t>
      </w:r>
      <w:r w:rsidR="001157F4" w:rsidRPr="00592317">
        <w:rPr>
          <w:color w:val="auto"/>
          <w:szCs w:val="24"/>
        </w:rPr>
        <w:t xml:space="preserve"> </w:t>
      </w:r>
      <w:r w:rsidRPr="00EE4CA5">
        <w:rPr>
          <w:color w:val="auto"/>
          <w:szCs w:val="24"/>
        </w:rPr>
        <w:t>výsledok (</w:t>
      </w:r>
      <w:proofErr w:type="spellStart"/>
      <w:r w:rsidRPr="00EE4CA5">
        <w:rPr>
          <w:color w:val="auto"/>
          <w:szCs w:val="24"/>
        </w:rPr>
        <w:t>Guccione</w:t>
      </w:r>
      <w:proofErr w:type="spellEnd"/>
      <w:r w:rsidRPr="00EE4CA5">
        <w:rPr>
          <w:color w:val="auto"/>
          <w:szCs w:val="24"/>
        </w:rPr>
        <w:t xml:space="preserve"> et al. 2012. s. 7).</w:t>
      </w:r>
    </w:p>
    <w:p w14:paraId="023ABB4B" w14:textId="77777777" w:rsidR="00AD24A8" w:rsidRPr="00AD24A8" w:rsidRDefault="00AD24A8" w:rsidP="00AD24A8"/>
    <w:p w14:paraId="0E3FB073" w14:textId="4381D74B" w:rsidR="00D90A47" w:rsidRPr="00AD24A8" w:rsidRDefault="00D90A47" w:rsidP="00AD24A8">
      <w:pPr>
        <w:pStyle w:val="Nadpis3"/>
        <w:spacing w:line="360" w:lineRule="auto"/>
        <w:rPr>
          <w:rFonts w:ascii="Times New Roman" w:hAnsi="Times New Roman" w:cs="Times New Roman"/>
          <w:b/>
          <w:bCs/>
          <w:color w:val="auto"/>
        </w:rPr>
      </w:pPr>
      <w:bookmarkStart w:id="117" w:name="_Toc135325520"/>
      <w:r w:rsidRPr="00AD24A8">
        <w:rPr>
          <w:rFonts w:ascii="Times New Roman" w:hAnsi="Times New Roman" w:cs="Times New Roman"/>
          <w:b/>
          <w:bCs/>
          <w:color w:val="auto"/>
        </w:rPr>
        <w:lastRenderedPageBreak/>
        <w:t>1.1.1</w:t>
      </w:r>
      <w:r w:rsidR="005D6A74">
        <w:rPr>
          <w:rFonts w:ascii="Times New Roman" w:hAnsi="Times New Roman" w:cs="Times New Roman"/>
          <w:b/>
          <w:bCs/>
          <w:color w:val="auto"/>
        </w:rPr>
        <w:t xml:space="preserve"> </w:t>
      </w:r>
      <w:r w:rsidR="00C43035" w:rsidRPr="00AD24A8">
        <w:rPr>
          <w:rFonts w:ascii="Times New Roman" w:hAnsi="Times New Roman" w:cs="Times New Roman"/>
          <w:b/>
          <w:bCs/>
          <w:color w:val="auto"/>
        </w:rPr>
        <w:t>Demografický</w:t>
      </w:r>
      <w:r w:rsidRPr="00AD24A8">
        <w:rPr>
          <w:rFonts w:ascii="Times New Roman" w:hAnsi="Times New Roman" w:cs="Times New Roman"/>
          <w:b/>
          <w:bCs/>
          <w:color w:val="auto"/>
        </w:rPr>
        <w:t xml:space="preserve"> vývoj populácie</w:t>
      </w:r>
      <w:bookmarkEnd w:id="117"/>
    </w:p>
    <w:p w14:paraId="4DF360E9" w14:textId="4AEDEF66" w:rsidR="00C10D11" w:rsidRDefault="00D90A47" w:rsidP="00AF76B5">
      <w:pPr>
        <w:shd w:val="clear" w:color="auto" w:fill="FFFFFF"/>
        <w:spacing w:after="0" w:line="360" w:lineRule="auto"/>
        <w:ind w:left="0" w:right="0" w:firstLine="0"/>
        <w:rPr>
          <w:color w:val="231F20"/>
          <w:szCs w:val="24"/>
        </w:rPr>
      </w:pPr>
      <w:r w:rsidRPr="00D90A47">
        <w:rPr>
          <w:color w:val="231F20"/>
          <w:szCs w:val="24"/>
        </w:rPr>
        <w:t>Zlepšovanie životnej úrovne spôsobuje, že stále väčší počet ľudí sa dožíva vyššieho veku v lepšom zdravotnom stave. Na Slovensku sa očakávaná dĺžka života pri narodení v priebehu 20. storočia zdvojnásobila u mužov</w:t>
      </w:r>
      <w:r>
        <w:rPr>
          <w:color w:val="231F20"/>
          <w:szCs w:val="24"/>
        </w:rPr>
        <w:t xml:space="preserve"> </w:t>
      </w:r>
      <w:r w:rsidRPr="00D90A47">
        <w:rPr>
          <w:color w:val="231F20"/>
          <w:szCs w:val="24"/>
        </w:rPr>
        <w:t xml:space="preserve">z 36,5 na 69,8 a u žien z 38,6 na 78,3 </w:t>
      </w:r>
      <w:r w:rsidRPr="00592317">
        <w:rPr>
          <w:color w:val="auto"/>
          <w:szCs w:val="24"/>
        </w:rPr>
        <w:t>roku</w:t>
      </w:r>
      <w:r w:rsidR="00592317">
        <w:rPr>
          <w:color w:val="auto"/>
          <w:szCs w:val="24"/>
        </w:rPr>
        <w:t xml:space="preserve"> (</w:t>
      </w:r>
      <w:proofErr w:type="spellStart"/>
      <w:r w:rsidRPr="00592317">
        <w:rPr>
          <w:color w:val="auto"/>
          <w:szCs w:val="24"/>
        </w:rPr>
        <w:t>L</w:t>
      </w:r>
      <w:r w:rsidR="00687D94" w:rsidRPr="00592317">
        <w:rPr>
          <w:color w:val="auto"/>
          <w:szCs w:val="24"/>
        </w:rPr>
        <w:t>itomerický</w:t>
      </w:r>
      <w:proofErr w:type="spellEnd"/>
      <w:r w:rsidRPr="00D90A47">
        <w:rPr>
          <w:color w:val="231F20"/>
          <w:szCs w:val="24"/>
        </w:rPr>
        <w:t>, 1996</w:t>
      </w:r>
      <w:r w:rsidR="00687D94">
        <w:rPr>
          <w:color w:val="231F20"/>
          <w:szCs w:val="24"/>
        </w:rPr>
        <w:t xml:space="preserve"> s. </w:t>
      </w:r>
      <w:r w:rsidR="00687D94" w:rsidRPr="004A7945">
        <w:rPr>
          <w:color w:val="auto"/>
          <w:szCs w:val="24"/>
        </w:rPr>
        <w:t>17</w:t>
      </w:r>
      <w:r w:rsidR="004A7945" w:rsidRPr="004A7945">
        <w:rPr>
          <w:color w:val="auto"/>
          <w:szCs w:val="24"/>
        </w:rPr>
        <w:t>7</w:t>
      </w:r>
      <w:r w:rsidRPr="00D90A47">
        <w:rPr>
          <w:color w:val="231F20"/>
          <w:szCs w:val="24"/>
        </w:rPr>
        <w:t>). Podiel</w:t>
      </w:r>
      <w:r>
        <w:rPr>
          <w:color w:val="231F20"/>
          <w:szCs w:val="24"/>
        </w:rPr>
        <w:t xml:space="preserve"> </w:t>
      </w:r>
      <w:r w:rsidR="007D2ED8" w:rsidRPr="007D2ED8">
        <w:rPr>
          <w:color w:val="auto"/>
          <w:szCs w:val="24"/>
        </w:rPr>
        <w:t>osôb</w:t>
      </w:r>
      <w:r w:rsidR="001157F4" w:rsidRPr="007D2ED8">
        <w:rPr>
          <w:color w:val="auto"/>
          <w:szCs w:val="24"/>
        </w:rPr>
        <w:t xml:space="preserve"> </w:t>
      </w:r>
      <w:r w:rsidR="007D2ED8" w:rsidRPr="007D2ED8">
        <w:rPr>
          <w:color w:val="auto"/>
          <w:szCs w:val="24"/>
        </w:rPr>
        <w:t>vyššieho</w:t>
      </w:r>
      <w:r w:rsidR="001157F4" w:rsidRPr="007D2ED8">
        <w:rPr>
          <w:color w:val="auto"/>
          <w:szCs w:val="24"/>
        </w:rPr>
        <w:t xml:space="preserve"> </w:t>
      </w:r>
      <w:r w:rsidR="007D2ED8" w:rsidRPr="007D2ED8">
        <w:rPr>
          <w:color w:val="auto"/>
          <w:szCs w:val="24"/>
        </w:rPr>
        <w:t>veku</w:t>
      </w:r>
      <w:r w:rsidR="001157F4" w:rsidRPr="007D2ED8">
        <w:rPr>
          <w:color w:val="auto"/>
          <w:szCs w:val="24"/>
        </w:rPr>
        <w:t xml:space="preserve"> </w:t>
      </w:r>
      <w:r w:rsidRPr="007D2ED8">
        <w:rPr>
          <w:color w:val="auto"/>
          <w:szCs w:val="24"/>
        </w:rPr>
        <w:t xml:space="preserve">na </w:t>
      </w:r>
      <w:r w:rsidRPr="00D90A47">
        <w:rPr>
          <w:color w:val="231F20"/>
          <w:szCs w:val="24"/>
        </w:rPr>
        <w:t>svete vzrastie z 10 % v roku 2002 na 21 % v roku 2050 a</w:t>
      </w:r>
      <w:r>
        <w:rPr>
          <w:color w:val="231F20"/>
          <w:szCs w:val="24"/>
        </w:rPr>
        <w:t> </w:t>
      </w:r>
      <w:r w:rsidRPr="00D90A47">
        <w:rPr>
          <w:color w:val="231F20"/>
          <w:szCs w:val="24"/>
        </w:rPr>
        <w:t xml:space="preserve"> prvýkrát </w:t>
      </w:r>
      <w:r w:rsidR="00A27E3E" w:rsidRPr="00D90A47">
        <w:rPr>
          <w:color w:val="231F20"/>
          <w:szCs w:val="24"/>
        </w:rPr>
        <w:t xml:space="preserve">presiahne </w:t>
      </w:r>
      <w:r w:rsidRPr="00D90A47">
        <w:rPr>
          <w:color w:val="231F20"/>
          <w:szCs w:val="24"/>
        </w:rPr>
        <w:t>počet novonarodených detí. Pribúdať budú najmä ľudia najvyšších vekových skupín. Očakáva sa, že počet osemdesiatnikov sa zvýši zo 61</w:t>
      </w:r>
      <w:r>
        <w:rPr>
          <w:color w:val="231F20"/>
          <w:szCs w:val="24"/>
        </w:rPr>
        <w:t xml:space="preserve"> </w:t>
      </w:r>
      <w:r w:rsidRPr="00D90A47">
        <w:rPr>
          <w:color w:val="231F20"/>
          <w:szCs w:val="24"/>
        </w:rPr>
        <w:t>miliónov na 314 miliónov, počet deväťdesiatnikov z 8 na 61 miliónov a</w:t>
      </w:r>
      <w:r>
        <w:rPr>
          <w:color w:val="231F20"/>
          <w:szCs w:val="24"/>
        </w:rPr>
        <w:t> </w:t>
      </w:r>
      <w:r w:rsidRPr="00D90A47">
        <w:rPr>
          <w:color w:val="231F20"/>
          <w:szCs w:val="24"/>
        </w:rPr>
        <w:t>počet</w:t>
      </w:r>
      <w:r>
        <w:rPr>
          <w:color w:val="231F20"/>
          <w:szCs w:val="24"/>
        </w:rPr>
        <w:t xml:space="preserve"> </w:t>
      </w:r>
      <w:r w:rsidRPr="00D90A47">
        <w:rPr>
          <w:color w:val="231F20"/>
          <w:szCs w:val="24"/>
        </w:rPr>
        <w:t>storočných zo 180000 na 3,2 milióna. Tento demogra</w:t>
      </w:r>
      <w:r>
        <w:rPr>
          <w:color w:val="231F20"/>
          <w:szCs w:val="24"/>
        </w:rPr>
        <w:t>f</w:t>
      </w:r>
      <w:r w:rsidRPr="00D90A47">
        <w:rPr>
          <w:color w:val="231F20"/>
          <w:szCs w:val="24"/>
        </w:rPr>
        <w:t xml:space="preserve">ický vývoj sa označuje ako „dvojité“ (alebo vnútorné) starnutie“. Súčasne s rastom počtu </w:t>
      </w:r>
      <w:r w:rsidR="007D2ED8">
        <w:rPr>
          <w:color w:val="231F20"/>
          <w:szCs w:val="24"/>
        </w:rPr>
        <w:t>osôb</w:t>
      </w:r>
      <w:r w:rsidR="001157F4">
        <w:rPr>
          <w:color w:val="231F20"/>
          <w:szCs w:val="24"/>
        </w:rPr>
        <w:t xml:space="preserve"> </w:t>
      </w:r>
      <w:r w:rsidR="007D2ED8">
        <w:rPr>
          <w:color w:val="231F20"/>
          <w:szCs w:val="24"/>
        </w:rPr>
        <w:t>vyššieho</w:t>
      </w:r>
      <w:r w:rsidR="001157F4">
        <w:rPr>
          <w:color w:val="231F20"/>
          <w:szCs w:val="24"/>
        </w:rPr>
        <w:t xml:space="preserve"> </w:t>
      </w:r>
      <w:r w:rsidR="007D2ED8">
        <w:rPr>
          <w:color w:val="231F20"/>
          <w:szCs w:val="24"/>
        </w:rPr>
        <w:t>veku</w:t>
      </w:r>
      <w:r w:rsidR="001157F4">
        <w:rPr>
          <w:color w:val="231F20"/>
          <w:szCs w:val="24"/>
        </w:rPr>
        <w:t xml:space="preserve"> </w:t>
      </w:r>
      <w:r w:rsidRPr="00D90A47">
        <w:rPr>
          <w:color w:val="231F20"/>
          <w:szCs w:val="24"/>
        </w:rPr>
        <w:t>dochádza k poklesu pôrodnosti</w:t>
      </w:r>
      <w:r w:rsidR="00A27E3E">
        <w:rPr>
          <w:color w:val="231F20"/>
          <w:szCs w:val="24"/>
        </w:rPr>
        <w:t>,</w:t>
      </w:r>
      <w:r w:rsidRPr="00D90A47">
        <w:rPr>
          <w:color w:val="231F20"/>
          <w:szCs w:val="24"/>
        </w:rPr>
        <w:t xml:space="preserve"> a tak dnes napríklad vymiera 70 štátov.</w:t>
      </w:r>
      <w:r>
        <w:rPr>
          <w:color w:val="231F20"/>
          <w:szCs w:val="24"/>
        </w:rPr>
        <w:t xml:space="preserve"> </w:t>
      </w:r>
      <w:r w:rsidRPr="00D90A47">
        <w:rPr>
          <w:color w:val="231F20"/>
          <w:szCs w:val="24"/>
        </w:rPr>
        <w:t>V roku 2050 to bude 120 krajín. V roku 2002 pripadalo vo svete na jednu osobu vo veku 65 a viac rokov 9 ľudí vo veku 15-64 rokov, v roku 2050 to budú</w:t>
      </w:r>
      <w:r>
        <w:rPr>
          <w:color w:val="231F20"/>
          <w:szCs w:val="24"/>
        </w:rPr>
        <w:t xml:space="preserve"> </w:t>
      </w:r>
      <w:r w:rsidRPr="00D90A47">
        <w:rPr>
          <w:color w:val="231F20"/>
          <w:szCs w:val="24"/>
        </w:rPr>
        <w:t>len 4 ľudia (</w:t>
      </w:r>
      <w:proofErr w:type="spellStart"/>
      <w:r w:rsidRPr="00D90A47">
        <w:rPr>
          <w:color w:val="231F20"/>
          <w:szCs w:val="24"/>
        </w:rPr>
        <w:t>P</w:t>
      </w:r>
      <w:r w:rsidR="00687D94">
        <w:rPr>
          <w:color w:val="231F20"/>
          <w:szCs w:val="24"/>
        </w:rPr>
        <w:t>opulation</w:t>
      </w:r>
      <w:proofErr w:type="spellEnd"/>
      <w:r w:rsidR="00687D94">
        <w:rPr>
          <w:color w:val="231F20"/>
          <w:szCs w:val="24"/>
        </w:rPr>
        <w:t xml:space="preserve"> </w:t>
      </w:r>
      <w:proofErr w:type="spellStart"/>
      <w:r w:rsidR="00687D94">
        <w:rPr>
          <w:color w:val="231F20"/>
          <w:szCs w:val="24"/>
        </w:rPr>
        <w:t>Aging</w:t>
      </w:r>
      <w:proofErr w:type="spellEnd"/>
      <w:r w:rsidRPr="00D90A47">
        <w:rPr>
          <w:color w:val="231F20"/>
          <w:szCs w:val="24"/>
        </w:rPr>
        <w:t>, 2006</w:t>
      </w:r>
      <w:r w:rsidR="00687D94">
        <w:rPr>
          <w:color w:val="231F20"/>
          <w:szCs w:val="24"/>
        </w:rPr>
        <w:t>, dostupné na:</w:t>
      </w:r>
      <w:r w:rsidR="00687D94" w:rsidRPr="00687D94">
        <w:t xml:space="preserve"> </w:t>
      </w:r>
      <w:r w:rsidR="00687D94" w:rsidRPr="00687D94">
        <w:rPr>
          <w:color w:val="231F20"/>
          <w:szCs w:val="24"/>
        </w:rPr>
        <w:t>https://www.un.org/esa/population/publications/</w:t>
      </w:r>
      <w:r w:rsidR="00687D94">
        <w:rPr>
          <w:color w:val="231F20"/>
          <w:szCs w:val="24"/>
        </w:rPr>
        <w:t xml:space="preserve"> </w:t>
      </w:r>
      <w:proofErr w:type="spellStart"/>
      <w:r w:rsidR="00687D94" w:rsidRPr="00687D94">
        <w:rPr>
          <w:color w:val="231F20"/>
          <w:szCs w:val="24"/>
        </w:rPr>
        <w:t>ageing</w:t>
      </w:r>
      <w:proofErr w:type="spellEnd"/>
      <w:r w:rsidR="00687D94">
        <w:rPr>
          <w:color w:val="231F20"/>
          <w:szCs w:val="24"/>
        </w:rPr>
        <w:t xml:space="preserve"> </w:t>
      </w:r>
      <w:r w:rsidR="00687D94" w:rsidRPr="00687D94">
        <w:rPr>
          <w:color w:val="231F20"/>
          <w:szCs w:val="24"/>
        </w:rPr>
        <w:t>/ageing2006chart.pdf</w:t>
      </w:r>
      <w:r w:rsidRPr="00D90A47">
        <w:rPr>
          <w:color w:val="231F20"/>
          <w:szCs w:val="24"/>
        </w:rPr>
        <w:t>).</w:t>
      </w:r>
    </w:p>
    <w:p w14:paraId="012CD491" w14:textId="0529A686" w:rsidR="00D90A47" w:rsidRDefault="00D90A47" w:rsidP="00D90A47">
      <w:pPr>
        <w:shd w:val="clear" w:color="auto" w:fill="FFFFFF"/>
        <w:spacing w:after="0" w:line="360" w:lineRule="auto"/>
        <w:ind w:left="0" w:right="0" w:firstLine="708"/>
        <w:rPr>
          <w:color w:val="231F20"/>
          <w:szCs w:val="24"/>
        </w:rPr>
      </w:pPr>
      <w:r w:rsidRPr="00D90A47">
        <w:rPr>
          <w:color w:val="231F20"/>
          <w:szCs w:val="24"/>
        </w:rPr>
        <w:t>Vývoj na Slovensku je podobný. Počet starých ľudí sa v rovnakom období zvýši z</w:t>
      </w:r>
      <w:r w:rsidR="00AF76B5">
        <w:rPr>
          <w:color w:val="231F20"/>
          <w:szCs w:val="24"/>
        </w:rPr>
        <w:t xml:space="preserve"> počtu </w:t>
      </w:r>
    </w:p>
    <w:p w14:paraId="487FFB2D" w14:textId="3F0BF852" w:rsidR="00D90A47" w:rsidRPr="00D90A47" w:rsidRDefault="00D90A47" w:rsidP="00D90A47">
      <w:pPr>
        <w:shd w:val="clear" w:color="auto" w:fill="FFFFFF"/>
        <w:spacing w:after="0" w:line="360" w:lineRule="auto"/>
        <w:ind w:right="0"/>
        <w:rPr>
          <w:color w:val="231F20"/>
          <w:szCs w:val="24"/>
        </w:rPr>
      </w:pPr>
      <w:r w:rsidRPr="00D90A47">
        <w:rPr>
          <w:color w:val="231F20"/>
          <w:szCs w:val="24"/>
        </w:rPr>
        <w:t>844 000 (16%) na  1  721  000  (37%). Počet ľudí vo veku 15-64</w:t>
      </w:r>
      <w:r>
        <w:rPr>
          <w:color w:val="231F20"/>
          <w:szCs w:val="24"/>
        </w:rPr>
        <w:t xml:space="preserve"> </w:t>
      </w:r>
      <w:r w:rsidRPr="00D90A47">
        <w:rPr>
          <w:color w:val="231F20"/>
          <w:szCs w:val="24"/>
        </w:rPr>
        <w:t>rokov pripadajúcich na jednu osobu vo veku 65 a viac rokov sa zníži z</w:t>
      </w:r>
      <w:r w:rsidR="00C43035">
        <w:rPr>
          <w:color w:val="231F20"/>
          <w:szCs w:val="24"/>
        </w:rPr>
        <w:t xml:space="preserve"> počtu </w:t>
      </w:r>
      <w:r w:rsidRPr="00D90A47">
        <w:rPr>
          <w:color w:val="231F20"/>
          <w:szCs w:val="24"/>
        </w:rPr>
        <w:t>6 na</w:t>
      </w:r>
      <w:r>
        <w:rPr>
          <w:color w:val="231F20"/>
          <w:szCs w:val="24"/>
        </w:rPr>
        <w:t xml:space="preserve"> </w:t>
      </w:r>
      <w:r w:rsidRPr="00D90A47">
        <w:rPr>
          <w:color w:val="231F20"/>
          <w:szCs w:val="24"/>
        </w:rPr>
        <w:t>2. Tento  proces sa stále zrýchľuje. Podľa výpočtov vychádzajúcich z</w:t>
      </w:r>
      <w:r>
        <w:rPr>
          <w:color w:val="231F20"/>
          <w:szCs w:val="24"/>
        </w:rPr>
        <w:t> </w:t>
      </w:r>
      <w:r w:rsidRPr="00D90A47">
        <w:rPr>
          <w:color w:val="231F20"/>
          <w:szCs w:val="24"/>
        </w:rPr>
        <w:t>údajov</w:t>
      </w:r>
      <w:r>
        <w:rPr>
          <w:color w:val="231F20"/>
          <w:szCs w:val="24"/>
        </w:rPr>
        <w:t xml:space="preserve"> </w:t>
      </w:r>
      <w:r w:rsidRPr="00D90A47">
        <w:rPr>
          <w:color w:val="231F20"/>
          <w:szCs w:val="24"/>
        </w:rPr>
        <w:t>v roku 2006 by mal byť počet starých ľudí na Slovensku v roku 2050 vyšší o</w:t>
      </w:r>
      <w:r>
        <w:rPr>
          <w:color w:val="231F20"/>
          <w:szCs w:val="24"/>
        </w:rPr>
        <w:t> </w:t>
      </w:r>
      <w:r w:rsidRPr="00D90A47">
        <w:rPr>
          <w:color w:val="231F20"/>
          <w:szCs w:val="24"/>
        </w:rPr>
        <w:t>60</w:t>
      </w:r>
      <w:r>
        <w:rPr>
          <w:color w:val="231F20"/>
          <w:szCs w:val="24"/>
        </w:rPr>
        <w:t xml:space="preserve"> </w:t>
      </w:r>
      <w:r w:rsidRPr="00D90A47">
        <w:rPr>
          <w:color w:val="231F20"/>
          <w:szCs w:val="24"/>
        </w:rPr>
        <w:t>000 (t</w:t>
      </w:r>
      <w:r>
        <w:rPr>
          <w:color w:val="231F20"/>
          <w:szCs w:val="24"/>
        </w:rPr>
        <w:t>o je</w:t>
      </w:r>
      <w:r w:rsidRPr="00D90A47">
        <w:rPr>
          <w:color w:val="231F20"/>
          <w:szCs w:val="24"/>
        </w:rPr>
        <w:t xml:space="preserve">  3,5%), ako sa pôvodne predpokladalo</w:t>
      </w:r>
      <w:r w:rsidR="00BB7D99">
        <w:rPr>
          <w:color w:val="231F20"/>
          <w:szCs w:val="24"/>
        </w:rPr>
        <w:t>, zariadenia dlhodobej starostlivosti ale stále absentujú a počet lôžok na Slovensku je podľa nejasných kritérií stále nedostačujúci</w:t>
      </w:r>
      <w:r w:rsidRPr="00D90A47">
        <w:rPr>
          <w:color w:val="231F20"/>
          <w:szCs w:val="24"/>
        </w:rPr>
        <w:t xml:space="preserve"> (</w:t>
      </w:r>
      <w:proofErr w:type="spellStart"/>
      <w:r w:rsidRPr="00D90A47">
        <w:rPr>
          <w:color w:val="231F20"/>
          <w:szCs w:val="24"/>
        </w:rPr>
        <w:t>K</w:t>
      </w:r>
      <w:r w:rsidR="00DF5D79">
        <w:rPr>
          <w:color w:val="231F20"/>
          <w:szCs w:val="24"/>
        </w:rPr>
        <w:t>rajčík</w:t>
      </w:r>
      <w:proofErr w:type="spellEnd"/>
      <w:r w:rsidRPr="00D90A47">
        <w:rPr>
          <w:color w:val="231F20"/>
          <w:szCs w:val="24"/>
        </w:rPr>
        <w:t>, 2008</w:t>
      </w:r>
      <w:r w:rsidR="00DF5D79">
        <w:rPr>
          <w:color w:val="231F20"/>
          <w:szCs w:val="24"/>
        </w:rPr>
        <w:t xml:space="preserve">, s. </w:t>
      </w:r>
      <w:r w:rsidR="00DF5D79" w:rsidRPr="00BB7D99">
        <w:rPr>
          <w:color w:val="auto"/>
          <w:szCs w:val="24"/>
        </w:rPr>
        <w:t>147</w:t>
      </w:r>
      <w:r w:rsidRPr="00D90A47">
        <w:rPr>
          <w:color w:val="231F20"/>
          <w:szCs w:val="24"/>
        </w:rPr>
        <w:t>).</w:t>
      </w:r>
    </w:p>
    <w:p w14:paraId="06EB002E" w14:textId="1ECA36D7" w:rsidR="00D90A47" w:rsidRDefault="00D90A47" w:rsidP="00E2341E">
      <w:pPr>
        <w:shd w:val="clear" w:color="auto" w:fill="FFFFFF"/>
        <w:spacing w:after="0" w:line="360" w:lineRule="auto"/>
        <w:ind w:left="0" w:right="0" w:firstLine="708"/>
        <w:rPr>
          <w:color w:val="231F20"/>
          <w:szCs w:val="24"/>
        </w:rPr>
      </w:pPr>
      <w:r w:rsidRPr="00D90A47">
        <w:rPr>
          <w:color w:val="231F20"/>
          <w:szCs w:val="24"/>
        </w:rPr>
        <w:t>Maximálna  dĺžka  života  je  zrejme určovaná  podobným  spôsobom,</w:t>
      </w:r>
      <w:r>
        <w:rPr>
          <w:color w:val="231F20"/>
          <w:szCs w:val="24"/>
        </w:rPr>
        <w:t xml:space="preserve"> </w:t>
      </w:r>
      <w:r w:rsidRPr="00D90A47">
        <w:rPr>
          <w:color w:val="231F20"/>
          <w:szCs w:val="24"/>
        </w:rPr>
        <w:t>geneticky, ako sú vopred stanovené povedzme tvar a veľkosť tela. Napríklad</w:t>
      </w:r>
      <w:r>
        <w:rPr>
          <w:color w:val="231F20"/>
          <w:szCs w:val="24"/>
        </w:rPr>
        <w:t xml:space="preserve"> </w:t>
      </w:r>
      <w:r w:rsidRPr="00D90A47">
        <w:rPr>
          <w:color w:val="231F20"/>
          <w:szCs w:val="24"/>
        </w:rPr>
        <w:t>ľudia môžu dosahovať rôznu výšku, ale nikto nenarastie nad určitú hranicu.</w:t>
      </w:r>
      <w:r>
        <w:rPr>
          <w:color w:val="231F20"/>
          <w:szCs w:val="24"/>
        </w:rPr>
        <w:t xml:space="preserve"> </w:t>
      </w:r>
      <w:r w:rsidRPr="00D90A47">
        <w:rPr>
          <w:color w:val="231F20"/>
          <w:szCs w:val="24"/>
        </w:rPr>
        <w:t>Takisto je geneticky daný i  tvar nášho tela: ľudia majú dve  ruky, nie jednu</w:t>
      </w:r>
      <w:r>
        <w:rPr>
          <w:color w:val="231F20"/>
          <w:szCs w:val="24"/>
        </w:rPr>
        <w:t xml:space="preserve"> </w:t>
      </w:r>
      <w:r w:rsidRPr="00D90A47">
        <w:rPr>
          <w:color w:val="231F20"/>
          <w:szCs w:val="24"/>
        </w:rPr>
        <w:t>alebo tri, majú 32 zubov, istý objem krvi a určitú veľkosť mozgu</w:t>
      </w:r>
      <w:r w:rsidR="00C10D11">
        <w:rPr>
          <w:color w:val="231F20"/>
          <w:szCs w:val="24"/>
        </w:rPr>
        <w:t>.</w:t>
      </w:r>
      <w:r w:rsidRPr="00D90A47">
        <w:rPr>
          <w:color w:val="231F20"/>
          <w:szCs w:val="24"/>
        </w:rPr>
        <w:t xml:space="preserve"> Podobným spôsobom je určená aj doba života človeka. Za maximálnu dĺžku života sa dnes považuje asi 110 rokov, nevylučuje sa však, že sa</w:t>
      </w:r>
      <w:r>
        <w:rPr>
          <w:color w:val="231F20"/>
          <w:szCs w:val="24"/>
        </w:rPr>
        <w:t xml:space="preserve"> </w:t>
      </w:r>
      <w:r w:rsidRPr="00D90A47">
        <w:rPr>
          <w:color w:val="231F20"/>
          <w:szCs w:val="24"/>
        </w:rPr>
        <w:t>niektorý jednotlivec môže dožiť 111 rokov či dokonca 120</w:t>
      </w:r>
      <w:r w:rsidR="00C10D11" w:rsidRPr="00D90A47">
        <w:rPr>
          <w:color w:val="231F20"/>
          <w:szCs w:val="24"/>
        </w:rPr>
        <w:t>.</w:t>
      </w:r>
      <w:r w:rsidR="00C10D11">
        <w:rPr>
          <w:color w:val="231F20"/>
          <w:szCs w:val="24"/>
        </w:rPr>
        <w:t xml:space="preserve"> </w:t>
      </w:r>
      <w:r w:rsidR="00C10D11" w:rsidRPr="00D90A47">
        <w:rPr>
          <w:color w:val="231F20"/>
          <w:szCs w:val="24"/>
        </w:rPr>
        <w:t>(</w:t>
      </w:r>
      <w:proofErr w:type="spellStart"/>
      <w:r w:rsidR="00C10D11" w:rsidRPr="00D90A47">
        <w:rPr>
          <w:color w:val="231F20"/>
          <w:szCs w:val="24"/>
        </w:rPr>
        <w:t>M</w:t>
      </w:r>
      <w:r w:rsidR="00C10D11">
        <w:rPr>
          <w:color w:val="231F20"/>
          <w:szCs w:val="24"/>
        </w:rPr>
        <w:t>arcinková</w:t>
      </w:r>
      <w:proofErr w:type="spellEnd"/>
      <w:r w:rsidR="001157F4">
        <w:rPr>
          <w:color w:val="231F20"/>
          <w:szCs w:val="24"/>
        </w:rPr>
        <w:t xml:space="preserve">, </w:t>
      </w:r>
      <w:proofErr w:type="spellStart"/>
      <w:r w:rsidR="001157F4">
        <w:rPr>
          <w:color w:val="231F20"/>
          <w:szCs w:val="24"/>
        </w:rPr>
        <w:t>Hrozenská</w:t>
      </w:r>
      <w:proofErr w:type="spellEnd"/>
      <w:r w:rsidR="001157F4">
        <w:rPr>
          <w:color w:val="231F20"/>
          <w:szCs w:val="24"/>
        </w:rPr>
        <w:t xml:space="preserve"> </w:t>
      </w:r>
      <w:r w:rsidR="001157F4" w:rsidRPr="007D2ED8">
        <w:rPr>
          <w:color w:val="auto"/>
          <w:szCs w:val="24"/>
        </w:rPr>
        <w:t>a</w:t>
      </w:r>
      <w:r w:rsidR="00C10D11">
        <w:rPr>
          <w:color w:val="231F20"/>
          <w:szCs w:val="24"/>
        </w:rPr>
        <w:t xml:space="preserve"> Vaňo</w:t>
      </w:r>
      <w:r w:rsidR="00C10D11" w:rsidRPr="001A4EA9">
        <w:rPr>
          <w:color w:val="auto"/>
          <w:szCs w:val="24"/>
        </w:rPr>
        <w:t>, 2005, s. 8</w:t>
      </w:r>
      <w:r w:rsidR="001A4EA9" w:rsidRPr="001A4EA9">
        <w:rPr>
          <w:color w:val="auto"/>
          <w:szCs w:val="24"/>
        </w:rPr>
        <w:t>, 12</w:t>
      </w:r>
      <w:r w:rsidR="00C10D11" w:rsidRPr="00D90A47">
        <w:rPr>
          <w:color w:val="231F20"/>
          <w:szCs w:val="24"/>
        </w:rPr>
        <w:t>)</w:t>
      </w:r>
      <w:r w:rsidRPr="00D90A47">
        <w:rPr>
          <w:color w:val="231F20"/>
          <w:szCs w:val="24"/>
        </w:rPr>
        <w:t>.</w:t>
      </w:r>
    </w:p>
    <w:p w14:paraId="28D284E9" w14:textId="77777777" w:rsidR="009C7372" w:rsidRDefault="009C7372" w:rsidP="009C7372">
      <w:pPr>
        <w:shd w:val="clear" w:color="auto" w:fill="FFFFFF"/>
        <w:spacing w:after="0" w:line="360" w:lineRule="auto"/>
        <w:ind w:right="0"/>
        <w:rPr>
          <w:color w:val="231F20"/>
          <w:szCs w:val="24"/>
        </w:rPr>
      </w:pPr>
    </w:p>
    <w:p w14:paraId="1DD9B344" w14:textId="283232C5" w:rsidR="00D90A47" w:rsidRPr="00D90A47" w:rsidRDefault="00D90A47" w:rsidP="009C7372">
      <w:pPr>
        <w:shd w:val="clear" w:color="auto" w:fill="FFFFFF"/>
        <w:spacing w:after="0" w:line="360" w:lineRule="auto"/>
        <w:ind w:right="0"/>
        <w:rPr>
          <w:b/>
          <w:bCs/>
          <w:color w:val="231F20"/>
          <w:szCs w:val="24"/>
        </w:rPr>
      </w:pPr>
      <w:r w:rsidRPr="00D90A47">
        <w:rPr>
          <w:b/>
          <w:bCs/>
          <w:color w:val="231F20"/>
          <w:szCs w:val="24"/>
        </w:rPr>
        <w:t>Na genetické určenie maximálnej dĺžky života vplývajú dva faktory:</w:t>
      </w:r>
    </w:p>
    <w:p w14:paraId="35A56D69" w14:textId="1D6167B1" w:rsidR="00D90A47" w:rsidRPr="00D90A47" w:rsidRDefault="00D90A47" w:rsidP="00D90A47">
      <w:pPr>
        <w:shd w:val="clear" w:color="auto" w:fill="FFFFFF"/>
        <w:spacing w:after="0" w:line="360" w:lineRule="auto"/>
        <w:ind w:left="0" w:right="0" w:firstLine="0"/>
        <w:rPr>
          <w:color w:val="231F20"/>
          <w:szCs w:val="24"/>
        </w:rPr>
      </w:pPr>
      <w:r w:rsidRPr="00D90A47">
        <w:rPr>
          <w:color w:val="231F20"/>
          <w:szCs w:val="24"/>
        </w:rPr>
        <w:t>Prvý faktor je genetický. Vo vyššom veku sa genetick</w:t>
      </w:r>
      <w:r w:rsidR="00A27E3E">
        <w:rPr>
          <w:color w:val="231F20"/>
          <w:szCs w:val="24"/>
        </w:rPr>
        <w:t xml:space="preserve">ý </w:t>
      </w:r>
      <w:r w:rsidRPr="00D90A47">
        <w:rPr>
          <w:color w:val="231F20"/>
          <w:szCs w:val="24"/>
        </w:rPr>
        <w:t>materiál bunky</w:t>
      </w:r>
      <w:r>
        <w:rPr>
          <w:color w:val="231F20"/>
          <w:szCs w:val="24"/>
        </w:rPr>
        <w:t xml:space="preserve"> </w:t>
      </w:r>
      <w:r w:rsidRPr="00D90A47">
        <w:rPr>
          <w:color w:val="231F20"/>
          <w:szCs w:val="24"/>
        </w:rPr>
        <w:t>dlhým používaním v</w:t>
      </w:r>
      <w:r>
        <w:rPr>
          <w:color w:val="231F20"/>
          <w:szCs w:val="24"/>
        </w:rPr>
        <w:t xml:space="preserve"> </w:t>
      </w:r>
      <w:r w:rsidRPr="00D90A47">
        <w:rPr>
          <w:color w:val="231F20"/>
          <w:szCs w:val="24"/>
        </w:rPr>
        <w:t>priebehu života natoľko opotrebuje, že už nie je schopný</w:t>
      </w:r>
      <w:r>
        <w:rPr>
          <w:color w:val="231F20"/>
          <w:szCs w:val="24"/>
        </w:rPr>
        <w:t xml:space="preserve"> </w:t>
      </w:r>
      <w:r w:rsidRPr="00D90A47">
        <w:rPr>
          <w:color w:val="231F20"/>
          <w:szCs w:val="24"/>
        </w:rPr>
        <w:t>naďalej uskutočňovať svoju funkciu.</w:t>
      </w:r>
    </w:p>
    <w:p w14:paraId="0644068A" w14:textId="1C5C81CA" w:rsidR="00D90A47" w:rsidRPr="00D90A47" w:rsidRDefault="00D90A47" w:rsidP="00EC692C">
      <w:pPr>
        <w:shd w:val="clear" w:color="auto" w:fill="FFFFFF"/>
        <w:spacing w:after="0" w:line="360" w:lineRule="auto"/>
        <w:ind w:left="0" w:right="0" w:firstLine="0"/>
        <w:rPr>
          <w:color w:val="231F20"/>
          <w:szCs w:val="24"/>
        </w:rPr>
      </w:pPr>
      <w:r w:rsidRPr="00D90A47">
        <w:rPr>
          <w:color w:val="231F20"/>
          <w:szCs w:val="24"/>
        </w:rPr>
        <w:t>Druhý faktor sú nepriaznivo pôsobiace vplyvy, ktoré poškodzujú telo,</w:t>
      </w:r>
      <w:r w:rsidR="00687D94">
        <w:rPr>
          <w:color w:val="231F20"/>
          <w:szCs w:val="24"/>
        </w:rPr>
        <w:t xml:space="preserve"> </w:t>
      </w:r>
      <w:r w:rsidRPr="00D90A47">
        <w:rPr>
          <w:color w:val="231F20"/>
          <w:szCs w:val="24"/>
        </w:rPr>
        <w:t>až kým ho úplne nezničia</w:t>
      </w:r>
      <w:r w:rsidR="00922990">
        <w:rPr>
          <w:strike/>
          <w:color w:val="FF0000"/>
          <w:szCs w:val="24"/>
        </w:rPr>
        <w:t xml:space="preserve"> </w:t>
      </w:r>
      <w:r w:rsidRPr="001157F4">
        <w:rPr>
          <w:strike/>
          <w:color w:val="FF0000"/>
          <w:szCs w:val="24"/>
        </w:rPr>
        <w:t xml:space="preserve"> </w:t>
      </w:r>
      <w:r w:rsidR="001157F4">
        <w:rPr>
          <w:color w:val="231F20"/>
          <w:szCs w:val="24"/>
        </w:rPr>
        <w:t>(</w:t>
      </w:r>
      <w:r w:rsidRPr="00D90A47">
        <w:rPr>
          <w:color w:val="231F20"/>
          <w:szCs w:val="24"/>
        </w:rPr>
        <w:t>stres, neprimeraná fyzická námaha,</w:t>
      </w:r>
      <w:r w:rsidR="00687D94">
        <w:rPr>
          <w:color w:val="231F20"/>
          <w:szCs w:val="24"/>
        </w:rPr>
        <w:t xml:space="preserve"> </w:t>
      </w:r>
      <w:r w:rsidRPr="00D90A47">
        <w:rPr>
          <w:color w:val="231F20"/>
          <w:szCs w:val="24"/>
        </w:rPr>
        <w:t>nedostatok odpočinku, choroba, nevyvážená strava</w:t>
      </w:r>
      <w:r w:rsidR="001157F4">
        <w:rPr>
          <w:color w:val="231F20"/>
          <w:szCs w:val="24"/>
        </w:rPr>
        <w:t>,</w:t>
      </w:r>
      <w:r w:rsidR="007D2ED8">
        <w:rPr>
          <w:color w:val="231F20"/>
          <w:szCs w:val="24"/>
        </w:rPr>
        <w:t xml:space="preserve"> </w:t>
      </w:r>
      <w:r w:rsidRPr="00D90A47">
        <w:rPr>
          <w:color w:val="231F20"/>
          <w:szCs w:val="24"/>
        </w:rPr>
        <w:lastRenderedPageBreak/>
        <w:t>nedostatok potrebných</w:t>
      </w:r>
      <w:r w:rsidR="00687D94">
        <w:rPr>
          <w:color w:val="231F20"/>
          <w:szCs w:val="24"/>
        </w:rPr>
        <w:t xml:space="preserve"> </w:t>
      </w:r>
      <w:r w:rsidRPr="00D90A47">
        <w:rPr>
          <w:color w:val="231F20"/>
          <w:szCs w:val="24"/>
        </w:rPr>
        <w:t>zložiek potravy, drogy, alkohol</w:t>
      </w:r>
      <w:r w:rsidR="001157F4">
        <w:rPr>
          <w:color w:val="231F20"/>
          <w:szCs w:val="24"/>
        </w:rPr>
        <w:t xml:space="preserve"> </w:t>
      </w:r>
      <w:r w:rsidR="001157F4" w:rsidRPr="007D2ED8">
        <w:rPr>
          <w:color w:val="auto"/>
          <w:szCs w:val="24"/>
        </w:rPr>
        <w:t>a</w:t>
      </w:r>
      <w:r w:rsidR="00922990">
        <w:rPr>
          <w:color w:val="231F20"/>
          <w:szCs w:val="24"/>
        </w:rPr>
        <w:t> </w:t>
      </w:r>
      <w:r w:rsidRPr="00D90A47">
        <w:rPr>
          <w:color w:val="231F20"/>
          <w:szCs w:val="24"/>
        </w:rPr>
        <w:t>fajčenie</w:t>
      </w:r>
      <w:r w:rsidR="00922990">
        <w:rPr>
          <w:color w:val="231F20"/>
          <w:szCs w:val="24"/>
        </w:rPr>
        <w:t>)</w:t>
      </w:r>
      <w:r w:rsidRPr="00D90A47">
        <w:rPr>
          <w:color w:val="231F20"/>
          <w:szCs w:val="24"/>
        </w:rPr>
        <w:t>.</w:t>
      </w:r>
      <w:r w:rsidR="00EC692C">
        <w:rPr>
          <w:color w:val="231F20"/>
          <w:szCs w:val="24"/>
        </w:rPr>
        <w:t xml:space="preserve"> </w:t>
      </w:r>
      <w:r w:rsidRPr="00D90A47">
        <w:rPr>
          <w:color w:val="231F20"/>
          <w:szCs w:val="24"/>
        </w:rPr>
        <w:t>Za najprijateľnejší sa najviac považuje faktor genetický, podľa ktorého</w:t>
      </w:r>
      <w:r w:rsidR="00687D94">
        <w:rPr>
          <w:color w:val="231F20"/>
          <w:szCs w:val="24"/>
        </w:rPr>
        <w:t xml:space="preserve"> </w:t>
      </w:r>
      <w:r w:rsidRPr="00D90A47">
        <w:rPr>
          <w:color w:val="231F20"/>
          <w:szCs w:val="24"/>
        </w:rPr>
        <w:t>maximálna dĺžka života je  daná  genetickým  materiálom, pričom priaznivé</w:t>
      </w:r>
      <w:r w:rsidR="00687D94">
        <w:rPr>
          <w:color w:val="231F20"/>
          <w:szCs w:val="24"/>
        </w:rPr>
        <w:t xml:space="preserve"> </w:t>
      </w:r>
      <w:r w:rsidRPr="00D90A47">
        <w:rPr>
          <w:color w:val="231F20"/>
          <w:szCs w:val="24"/>
        </w:rPr>
        <w:t>a nepriaznivé vplyvy vonkajšieho prostredia môžu vekovú hranicu predĺžiť</w:t>
      </w:r>
      <w:r w:rsidR="00687D94">
        <w:rPr>
          <w:color w:val="231F20"/>
          <w:szCs w:val="24"/>
        </w:rPr>
        <w:t xml:space="preserve"> </w:t>
      </w:r>
      <w:r w:rsidRPr="00D90A47">
        <w:rPr>
          <w:color w:val="231F20"/>
          <w:szCs w:val="24"/>
        </w:rPr>
        <w:t>alebo skrátiť</w:t>
      </w:r>
      <w:r w:rsidR="00C10D11">
        <w:rPr>
          <w:color w:val="231F20"/>
          <w:szCs w:val="24"/>
        </w:rPr>
        <w:t xml:space="preserve"> (Nemček, 2010, s. 14)</w:t>
      </w:r>
      <w:r w:rsidR="00687D94">
        <w:rPr>
          <w:color w:val="231F20"/>
          <w:szCs w:val="24"/>
        </w:rPr>
        <w:t>.</w:t>
      </w:r>
    </w:p>
    <w:p w14:paraId="3020C4A8" w14:textId="77777777" w:rsidR="00D90A47" w:rsidRPr="00FB18E7" w:rsidRDefault="00D90A47" w:rsidP="00D90A47">
      <w:pPr>
        <w:spacing w:line="360" w:lineRule="auto"/>
        <w:ind w:left="0" w:firstLine="0"/>
        <w:rPr>
          <w:szCs w:val="24"/>
        </w:rPr>
      </w:pPr>
    </w:p>
    <w:p w14:paraId="1BEA436C" w14:textId="5B16174D" w:rsidR="008A73C4" w:rsidRPr="001F1A3C" w:rsidRDefault="00D90A47" w:rsidP="001F1A3C">
      <w:pPr>
        <w:pStyle w:val="Nadpis3"/>
        <w:spacing w:line="360" w:lineRule="auto"/>
        <w:rPr>
          <w:rFonts w:ascii="Times New Roman" w:hAnsi="Times New Roman" w:cs="Times New Roman"/>
          <w:b/>
          <w:bCs/>
          <w:color w:val="auto"/>
        </w:rPr>
      </w:pPr>
      <w:bookmarkStart w:id="118" w:name="_Toc135325521"/>
      <w:r w:rsidRPr="001F1A3C">
        <w:rPr>
          <w:rFonts w:ascii="Times New Roman" w:hAnsi="Times New Roman" w:cs="Times New Roman"/>
          <w:b/>
          <w:bCs/>
          <w:color w:val="auto"/>
        </w:rPr>
        <w:t xml:space="preserve">1.1.2 </w:t>
      </w:r>
      <w:r w:rsidR="008A73C4" w:rsidRPr="001F1A3C">
        <w:rPr>
          <w:rFonts w:ascii="Times New Roman" w:hAnsi="Times New Roman" w:cs="Times New Roman"/>
          <w:b/>
          <w:bCs/>
          <w:color w:val="auto"/>
        </w:rPr>
        <w:t>Problematika</w:t>
      </w:r>
      <w:r w:rsidR="009C7372" w:rsidRPr="001F1A3C">
        <w:rPr>
          <w:rFonts w:ascii="Times New Roman" w:hAnsi="Times New Roman" w:cs="Times New Roman"/>
          <w:b/>
          <w:bCs/>
          <w:color w:val="auto"/>
        </w:rPr>
        <w:t xml:space="preserve"> </w:t>
      </w:r>
      <w:r w:rsidR="00F35BFF" w:rsidRPr="001F1A3C">
        <w:rPr>
          <w:rFonts w:ascii="Times New Roman" w:hAnsi="Times New Roman" w:cs="Times New Roman"/>
          <w:b/>
          <w:bCs/>
          <w:color w:val="auto"/>
        </w:rPr>
        <w:t>a prejavy</w:t>
      </w:r>
      <w:r w:rsidR="008A73C4" w:rsidRPr="001F1A3C">
        <w:rPr>
          <w:rFonts w:ascii="Times New Roman" w:hAnsi="Times New Roman" w:cs="Times New Roman"/>
          <w:b/>
          <w:bCs/>
          <w:color w:val="auto"/>
        </w:rPr>
        <w:t xml:space="preserve"> starnutia</w:t>
      </w:r>
      <w:bookmarkEnd w:id="118"/>
    </w:p>
    <w:p w14:paraId="2A4C1D5C" w14:textId="03F585BC" w:rsidR="009F6E10" w:rsidRPr="007C2DFD" w:rsidRDefault="009F6E10" w:rsidP="007C2DFD">
      <w:pPr>
        <w:pStyle w:val="PredformtovanHTML"/>
        <w:spacing w:line="360" w:lineRule="auto"/>
        <w:jc w:val="both"/>
        <w:rPr>
          <w:rFonts w:ascii="Times New Roman" w:hAnsi="Times New Roman" w:cs="Times New Roman"/>
          <w:sz w:val="24"/>
          <w:szCs w:val="16"/>
        </w:rPr>
      </w:pPr>
      <w:r w:rsidRPr="00004F23">
        <w:rPr>
          <w:rStyle w:val="y2iqfc"/>
          <w:rFonts w:ascii="Times New Roman" w:hAnsi="Times New Roman" w:cs="Times New Roman"/>
          <w:sz w:val="24"/>
          <w:szCs w:val="16"/>
        </w:rPr>
        <w:t>Zmeny v starobe nepostihujú iba pohybový aparát, ale celé telo a jeho orgány. Starnutie ako také je komplexný proces.</w:t>
      </w:r>
      <w:r w:rsidRPr="001157F4">
        <w:rPr>
          <w:rStyle w:val="y2iqfc"/>
          <w:rFonts w:ascii="Times New Roman" w:hAnsi="Times New Roman" w:cs="Times New Roman"/>
          <w:color w:val="FF0000"/>
          <w:sz w:val="24"/>
          <w:szCs w:val="16"/>
        </w:rPr>
        <w:t xml:space="preserve"> </w:t>
      </w:r>
      <w:r w:rsidR="007D2ED8" w:rsidRPr="007D2ED8">
        <w:rPr>
          <w:rStyle w:val="y2iqfc"/>
          <w:rFonts w:ascii="Times New Roman" w:hAnsi="Times New Roman" w:cs="Times New Roman"/>
          <w:sz w:val="24"/>
          <w:szCs w:val="16"/>
        </w:rPr>
        <w:t>Osoby vyššieho veku</w:t>
      </w:r>
      <w:r w:rsidRPr="007D2ED8">
        <w:rPr>
          <w:rStyle w:val="y2iqfc"/>
          <w:rFonts w:ascii="Times New Roman" w:hAnsi="Times New Roman" w:cs="Times New Roman"/>
          <w:sz w:val="24"/>
          <w:szCs w:val="16"/>
        </w:rPr>
        <w:t xml:space="preserve"> sa teda </w:t>
      </w:r>
      <w:r w:rsidRPr="00004F23">
        <w:rPr>
          <w:rStyle w:val="y2iqfc"/>
          <w:rFonts w:ascii="Times New Roman" w:hAnsi="Times New Roman" w:cs="Times New Roman"/>
          <w:sz w:val="24"/>
          <w:szCs w:val="16"/>
        </w:rPr>
        <w:t>stretávajú so zmenami biologickými, psychickými a</w:t>
      </w:r>
      <w:r w:rsidR="00DF66F2" w:rsidRPr="00004F23">
        <w:rPr>
          <w:rStyle w:val="y2iqfc"/>
          <w:rFonts w:ascii="Times New Roman" w:hAnsi="Times New Roman" w:cs="Times New Roman"/>
          <w:sz w:val="24"/>
          <w:szCs w:val="16"/>
        </w:rPr>
        <w:t> </w:t>
      </w:r>
      <w:r w:rsidRPr="00004F23">
        <w:rPr>
          <w:rStyle w:val="y2iqfc"/>
          <w:rFonts w:ascii="Times New Roman" w:hAnsi="Times New Roman" w:cs="Times New Roman"/>
          <w:sz w:val="24"/>
          <w:szCs w:val="16"/>
        </w:rPr>
        <w:t>sociálnymi</w:t>
      </w:r>
      <w:r w:rsidR="00DF66F2" w:rsidRPr="00004F23">
        <w:rPr>
          <w:rStyle w:val="y2iqfc"/>
          <w:rFonts w:ascii="Times New Roman" w:hAnsi="Times New Roman" w:cs="Times New Roman"/>
          <w:sz w:val="24"/>
          <w:szCs w:val="16"/>
        </w:rPr>
        <w:t>.</w:t>
      </w:r>
      <w:r w:rsidRPr="00004F23">
        <w:rPr>
          <w:rStyle w:val="y2iqfc"/>
          <w:rFonts w:ascii="Times New Roman" w:hAnsi="Times New Roman" w:cs="Times New Roman"/>
          <w:sz w:val="24"/>
          <w:szCs w:val="16"/>
        </w:rPr>
        <w:t xml:space="preserve">  Všetky spomínané oblasti spolu veľmi úzko súvisia. Negatívna zmena v jednej oblasti môže spôsobiť zhoršenie aj v oblastiach ďalších, alebo naopak zlepšenie v jednej oblasti bude prínosné pre oblasti ostatné. Tieto zmeny u každého jedinca nastupujú v inú dobu, sú okrem genetických faktorov ovplyvnené najmä „životným štýlom“. Dôležitú úlohu tu môže zohrať pohybová aktivita, ktorá je jedným z možných prostriedkov vedúcich k spomaleniu starnutia vo všetkých spomínaných oblastiach</w:t>
      </w:r>
      <w:r w:rsidR="00DF66F2" w:rsidRPr="00004F23">
        <w:rPr>
          <w:rStyle w:val="y2iqfc"/>
          <w:rFonts w:ascii="Times New Roman" w:hAnsi="Times New Roman" w:cs="Times New Roman"/>
          <w:sz w:val="24"/>
          <w:szCs w:val="16"/>
        </w:rPr>
        <w:t xml:space="preserve"> (</w:t>
      </w:r>
      <w:proofErr w:type="spellStart"/>
      <w:r w:rsidR="00DF66F2" w:rsidRPr="00004F23">
        <w:rPr>
          <w:rStyle w:val="y2iqfc"/>
          <w:rFonts w:ascii="Times New Roman" w:hAnsi="Times New Roman" w:cs="Times New Roman"/>
          <w:sz w:val="24"/>
          <w:szCs w:val="16"/>
        </w:rPr>
        <w:t>McIntire</w:t>
      </w:r>
      <w:proofErr w:type="spellEnd"/>
      <w:r w:rsidR="00DF66F2" w:rsidRPr="00004F23">
        <w:rPr>
          <w:rStyle w:val="y2iqfc"/>
          <w:rFonts w:ascii="Times New Roman" w:hAnsi="Times New Roman" w:cs="Times New Roman"/>
          <w:sz w:val="24"/>
          <w:szCs w:val="16"/>
        </w:rPr>
        <w:t xml:space="preserve"> </w:t>
      </w:r>
      <w:r w:rsidR="002D23AD">
        <w:rPr>
          <w:rStyle w:val="y2iqfc"/>
          <w:rFonts w:ascii="Times New Roman" w:hAnsi="Times New Roman" w:cs="Times New Roman"/>
          <w:sz w:val="24"/>
          <w:szCs w:val="16"/>
        </w:rPr>
        <w:t xml:space="preserve">a </w:t>
      </w:r>
      <w:proofErr w:type="spellStart"/>
      <w:r w:rsidR="00DF66F2" w:rsidRPr="00004F23">
        <w:rPr>
          <w:rStyle w:val="y2iqfc"/>
          <w:rFonts w:ascii="Times New Roman" w:hAnsi="Times New Roman" w:cs="Times New Roman"/>
          <w:sz w:val="24"/>
          <w:szCs w:val="16"/>
        </w:rPr>
        <w:t>Atwal</w:t>
      </w:r>
      <w:proofErr w:type="spellEnd"/>
      <w:r w:rsidR="00DF66F2" w:rsidRPr="00004F23">
        <w:rPr>
          <w:rStyle w:val="y2iqfc"/>
          <w:rFonts w:ascii="Times New Roman" w:hAnsi="Times New Roman" w:cs="Times New Roman"/>
          <w:sz w:val="24"/>
          <w:szCs w:val="16"/>
        </w:rPr>
        <w:t xml:space="preserve">, </w:t>
      </w:r>
      <w:r w:rsidR="00DF66F2" w:rsidRPr="00621179">
        <w:rPr>
          <w:rStyle w:val="y2iqfc"/>
          <w:rFonts w:ascii="Times New Roman" w:hAnsi="Times New Roman" w:cs="Times New Roman"/>
          <w:sz w:val="24"/>
          <w:szCs w:val="16"/>
        </w:rPr>
        <w:t xml:space="preserve">2005 s. </w:t>
      </w:r>
      <w:r w:rsidR="00621179" w:rsidRPr="00621179">
        <w:rPr>
          <w:rStyle w:val="y2iqfc"/>
          <w:rFonts w:ascii="Times New Roman" w:hAnsi="Times New Roman" w:cs="Times New Roman"/>
          <w:sz w:val="24"/>
          <w:szCs w:val="16"/>
        </w:rPr>
        <w:t>21</w:t>
      </w:r>
      <w:r w:rsidR="00DF66F2" w:rsidRPr="00621179">
        <w:rPr>
          <w:rStyle w:val="y2iqfc"/>
          <w:rFonts w:ascii="Times New Roman" w:hAnsi="Times New Roman" w:cs="Times New Roman"/>
          <w:sz w:val="24"/>
          <w:szCs w:val="16"/>
        </w:rPr>
        <w:t>).</w:t>
      </w:r>
    </w:p>
    <w:p w14:paraId="469A4F18" w14:textId="7F8C78C9" w:rsidR="006E1471" w:rsidRPr="006E0404" w:rsidRDefault="006E1471" w:rsidP="00D90A47">
      <w:pPr>
        <w:spacing w:line="360" w:lineRule="auto"/>
        <w:ind w:left="-11" w:firstLine="719"/>
        <w:rPr>
          <w:color w:val="FF0000"/>
          <w:szCs w:val="24"/>
        </w:rPr>
      </w:pPr>
      <w:r w:rsidRPr="00ED082B">
        <w:rPr>
          <w:color w:val="auto"/>
          <w:szCs w:val="24"/>
        </w:rPr>
        <w:t>Osoba vyššieho veku je často chápaná ako dôchodca, ktorý v rámci opustenia svojej práce</w:t>
      </w:r>
      <w:r w:rsidR="000F0B6F" w:rsidRPr="00ED082B">
        <w:rPr>
          <w:color w:val="auto"/>
          <w:szCs w:val="24"/>
        </w:rPr>
        <w:t xml:space="preserve">, teda </w:t>
      </w:r>
      <w:r w:rsidR="00A27E3E">
        <w:rPr>
          <w:color w:val="auto"/>
          <w:szCs w:val="24"/>
        </w:rPr>
        <w:t>po ukončení</w:t>
      </w:r>
      <w:r w:rsidRPr="00ED082B">
        <w:rPr>
          <w:color w:val="auto"/>
          <w:szCs w:val="24"/>
        </w:rPr>
        <w:t xml:space="preserve"> trvalého pracovného pomeru</w:t>
      </w:r>
      <w:r w:rsidR="000F0B6F" w:rsidRPr="00ED082B">
        <w:rPr>
          <w:color w:val="auto"/>
          <w:szCs w:val="24"/>
        </w:rPr>
        <w:t>,</w:t>
      </w:r>
      <w:r w:rsidRPr="00ED082B">
        <w:rPr>
          <w:color w:val="auto"/>
          <w:szCs w:val="24"/>
        </w:rPr>
        <w:t xml:space="preserve"> vstupuje do dôchodku. Dôvodom je </w:t>
      </w:r>
      <w:r w:rsidR="00A27E3E">
        <w:rPr>
          <w:color w:val="auto"/>
          <w:szCs w:val="24"/>
        </w:rPr>
        <w:t>dosiahnutie vekovej hranice</w:t>
      </w:r>
      <w:r w:rsidRPr="00ED082B">
        <w:rPr>
          <w:color w:val="auto"/>
          <w:szCs w:val="24"/>
        </w:rPr>
        <w:t xml:space="preserve"> a tým splnenie podmienok ustanovených zákonom pre odchod do dôchodku. Tento prechod možno teda chápať ako sociálny vstup do fázy staroby</w:t>
      </w:r>
      <w:r w:rsidR="001526A3">
        <w:rPr>
          <w:color w:val="auto"/>
          <w:szCs w:val="24"/>
        </w:rPr>
        <w:t xml:space="preserve">, </w:t>
      </w:r>
      <w:r w:rsidRPr="00ED082B">
        <w:rPr>
          <w:color w:val="auto"/>
          <w:szCs w:val="24"/>
        </w:rPr>
        <w:t>označovan</w:t>
      </w:r>
      <w:r w:rsidR="00A27E3E">
        <w:rPr>
          <w:color w:val="auto"/>
          <w:szCs w:val="24"/>
        </w:rPr>
        <w:t xml:space="preserve">ý </w:t>
      </w:r>
      <w:r w:rsidRPr="00ED082B">
        <w:rPr>
          <w:color w:val="auto"/>
          <w:szCs w:val="24"/>
        </w:rPr>
        <w:t>ako sociálny vek</w:t>
      </w:r>
      <w:r w:rsidR="001526A3">
        <w:rPr>
          <w:color w:val="auto"/>
          <w:szCs w:val="24"/>
        </w:rPr>
        <w:t xml:space="preserve"> </w:t>
      </w:r>
      <w:r w:rsidR="001526A3" w:rsidRPr="00ED082B">
        <w:rPr>
          <w:color w:val="auto"/>
          <w:szCs w:val="24"/>
        </w:rPr>
        <w:t>(</w:t>
      </w:r>
      <w:proofErr w:type="spellStart"/>
      <w:r w:rsidR="001526A3" w:rsidRPr="00ED082B">
        <w:rPr>
          <w:color w:val="auto"/>
          <w:szCs w:val="24"/>
        </w:rPr>
        <w:t>Kalvach</w:t>
      </w:r>
      <w:proofErr w:type="spellEnd"/>
      <w:r w:rsidR="001526A3" w:rsidRPr="00ED082B">
        <w:rPr>
          <w:color w:val="auto"/>
          <w:szCs w:val="24"/>
        </w:rPr>
        <w:t>, 2004, s</w:t>
      </w:r>
      <w:r w:rsidR="001526A3" w:rsidRPr="00621179">
        <w:rPr>
          <w:color w:val="auto"/>
          <w:szCs w:val="24"/>
        </w:rPr>
        <w:t>. 47</w:t>
      </w:r>
      <w:r w:rsidR="001526A3" w:rsidRPr="00ED082B">
        <w:rPr>
          <w:color w:val="auto"/>
          <w:szCs w:val="24"/>
        </w:rPr>
        <w:t>).</w:t>
      </w:r>
    </w:p>
    <w:p w14:paraId="3AC75A3A" w14:textId="049DC1FE" w:rsidR="006E1471" w:rsidRPr="006E1471" w:rsidRDefault="006E1471" w:rsidP="00D90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FF0000"/>
          <w:szCs w:val="24"/>
        </w:rPr>
      </w:pPr>
      <w:r w:rsidRPr="008E09AB">
        <w:rPr>
          <w:color w:val="FF0000"/>
          <w:szCs w:val="24"/>
        </w:rPr>
        <w:tab/>
      </w:r>
      <w:proofErr w:type="spellStart"/>
      <w:r w:rsidRPr="006E5B37">
        <w:rPr>
          <w:color w:val="auto"/>
          <w:szCs w:val="24"/>
        </w:rPr>
        <w:t>Mlynková</w:t>
      </w:r>
      <w:proofErr w:type="spellEnd"/>
      <w:r w:rsidRPr="006E5B37">
        <w:rPr>
          <w:color w:val="auto"/>
          <w:szCs w:val="24"/>
        </w:rPr>
        <w:t xml:space="preserve"> (2011</w:t>
      </w:r>
      <w:r w:rsidR="006E5B37" w:rsidRPr="006E5B37">
        <w:rPr>
          <w:color w:val="auto"/>
          <w:szCs w:val="24"/>
        </w:rPr>
        <w:t>, s</w:t>
      </w:r>
      <w:r w:rsidR="006E5B37" w:rsidRPr="00621179">
        <w:rPr>
          <w:color w:val="auto"/>
          <w:szCs w:val="24"/>
        </w:rPr>
        <w:t>. 1</w:t>
      </w:r>
      <w:r w:rsidR="00621179" w:rsidRPr="00621179">
        <w:rPr>
          <w:color w:val="auto"/>
          <w:szCs w:val="24"/>
        </w:rPr>
        <w:t>4</w:t>
      </w:r>
      <w:r w:rsidRPr="00621179">
        <w:rPr>
          <w:color w:val="auto"/>
          <w:szCs w:val="24"/>
        </w:rPr>
        <w:t xml:space="preserve">) </w:t>
      </w:r>
      <w:r w:rsidRPr="006E5B37">
        <w:rPr>
          <w:color w:val="auto"/>
          <w:szCs w:val="24"/>
        </w:rPr>
        <w:t xml:space="preserve">uvádza všeobecne známy fakt, že </w:t>
      </w:r>
      <w:r w:rsidR="00E55EDE" w:rsidRPr="006E5B37">
        <w:rPr>
          <w:color w:val="auto"/>
          <w:szCs w:val="24"/>
        </w:rPr>
        <w:t>narastá</w:t>
      </w:r>
      <w:r w:rsidRPr="006E5B37">
        <w:rPr>
          <w:color w:val="auto"/>
          <w:szCs w:val="24"/>
        </w:rPr>
        <w:t xml:space="preserve"> počet </w:t>
      </w:r>
      <w:r w:rsidR="00E55EDE" w:rsidRPr="006E5B37">
        <w:rPr>
          <w:color w:val="auto"/>
          <w:szCs w:val="24"/>
        </w:rPr>
        <w:t>osôb vyššieho veku</w:t>
      </w:r>
      <w:r w:rsidRPr="006E5B37">
        <w:rPr>
          <w:color w:val="auto"/>
          <w:szCs w:val="24"/>
        </w:rPr>
        <w:t>, ktorí potrebujú pomoc v</w:t>
      </w:r>
      <w:r w:rsidR="00E55EDE" w:rsidRPr="006E5B37">
        <w:rPr>
          <w:color w:val="auto"/>
          <w:szCs w:val="24"/>
        </w:rPr>
        <w:t xml:space="preserve"> sociálnej a zdravotnej </w:t>
      </w:r>
      <w:r w:rsidRPr="006E5B37">
        <w:rPr>
          <w:color w:val="auto"/>
          <w:szCs w:val="24"/>
        </w:rPr>
        <w:t xml:space="preserve">oblasti. Ako jediné kritérium, ktorým možno formálne posudzovať to, či niekto </w:t>
      </w:r>
      <w:r w:rsidR="007D2ED8" w:rsidRPr="007D2ED8">
        <w:rPr>
          <w:color w:val="auto"/>
          <w:szCs w:val="24"/>
        </w:rPr>
        <w:t>osobou vyššieho veku</w:t>
      </w:r>
      <w:r w:rsidRPr="007D2ED8">
        <w:rPr>
          <w:color w:val="auto"/>
          <w:szCs w:val="24"/>
        </w:rPr>
        <w:t xml:space="preserve"> </w:t>
      </w:r>
      <w:r w:rsidRPr="006E5B37">
        <w:rPr>
          <w:color w:val="auto"/>
          <w:szCs w:val="24"/>
        </w:rPr>
        <w:t>je, alebo nie je, je kalendárny vek jedinca.</w:t>
      </w:r>
      <w:r w:rsidR="00621179">
        <w:rPr>
          <w:color w:val="auto"/>
          <w:szCs w:val="24"/>
        </w:rPr>
        <w:t xml:space="preserve"> Kalendárny vek ale nemusí odpovedať biologickému veku.</w:t>
      </w:r>
      <w:r w:rsidRPr="006E5B37">
        <w:rPr>
          <w:color w:val="auto"/>
          <w:szCs w:val="24"/>
        </w:rPr>
        <w:t xml:space="preserve"> Ako obvyklá hranica je potom univerzálne nastavený vek 60 až 65 rokov. Takto stanovená veková hranica však prináša isté komplikácie, a to predovšetkým do budúcnosti. </w:t>
      </w:r>
      <w:r w:rsidR="000F0B6F" w:rsidRPr="006E5B37">
        <w:rPr>
          <w:color w:val="auto"/>
          <w:szCs w:val="24"/>
        </w:rPr>
        <w:t>Vzniká</w:t>
      </w:r>
      <w:r w:rsidRPr="006E5B37">
        <w:rPr>
          <w:color w:val="auto"/>
          <w:szCs w:val="24"/>
        </w:rPr>
        <w:t xml:space="preserve"> celý rad problémov súvisiacich s predlžujúcou sa dĺžkou života, kvôli ktorým bude nevyhnutné túto vekovú hranicu revidovať.</w:t>
      </w:r>
    </w:p>
    <w:p w14:paraId="5598EDA9" w14:textId="6252E63C" w:rsidR="006E1471" w:rsidRPr="005014B5" w:rsidRDefault="00004F23" w:rsidP="00D90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auto"/>
          <w:szCs w:val="24"/>
        </w:rPr>
        <w:tab/>
      </w:r>
      <w:r w:rsidR="006E1471" w:rsidRPr="005014B5">
        <w:rPr>
          <w:color w:val="auto"/>
          <w:szCs w:val="24"/>
        </w:rPr>
        <w:t xml:space="preserve">Dnešná doba umožňuje a poskytuje široké množstvo služieb, ktoré pomáhajú starším ľuďom s obmedzenou sebestačnosťou zlepšiť ich kvalitu života. Medzi také inštitúcie radíme domovy s opatrovateľskou službou, komunitné centrá či aj stacionára. Doménou týchto inštitúcií je predovšetkým zlepšiť kognitívne funkcie </w:t>
      </w:r>
      <w:r w:rsidR="00A27E3E">
        <w:rPr>
          <w:color w:val="auto"/>
          <w:szCs w:val="24"/>
        </w:rPr>
        <w:t>osôb vyššieho veku a dlhodobo ich</w:t>
      </w:r>
      <w:r w:rsidR="006E1471" w:rsidRPr="005014B5">
        <w:rPr>
          <w:color w:val="auto"/>
          <w:szCs w:val="24"/>
        </w:rPr>
        <w:t xml:space="preserve"> udržať </w:t>
      </w:r>
      <w:r w:rsidR="00A27E3E">
        <w:rPr>
          <w:color w:val="auto"/>
          <w:szCs w:val="24"/>
        </w:rPr>
        <w:t>samostatnými a sebestačnými</w:t>
      </w:r>
      <w:r w:rsidR="006E1471" w:rsidRPr="005014B5">
        <w:rPr>
          <w:color w:val="auto"/>
          <w:szCs w:val="24"/>
        </w:rPr>
        <w:t>. Neoddeliteľnou súčasťou poskytovanej starostlivosti je aj podpora a rozvoj motorických funkcií ako takých (</w:t>
      </w:r>
      <w:proofErr w:type="spellStart"/>
      <w:r w:rsidR="006E1471" w:rsidRPr="005014B5">
        <w:rPr>
          <w:color w:val="auto"/>
          <w:szCs w:val="24"/>
        </w:rPr>
        <w:t>Nikmata</w:t>
      </w:r>
      <w:proofErr w:type="spellEnd"/>
      <w:r w:rsidR="006E1471" w:rsidRPr="005014B5">
        <w:rPr>
          <w:color w:val="auto"/>
          <w:szCs w:val="24"/>
        </w:rPr>
        <w:t>, 2015</w:t>
      </w:r>
      <w:r w:rsidR="008E09AB" w:rsidRPr="005014B5">
        <w:rPr>
          <w:color w:val="auto"/>
          <w:szCs w:val="24"/>
        </w:rPr>
        <w:t xml:space="preserve">, s. </w:t>
      </w:r>
      <w:r w:rsidR="00111D34">
        <w:rPr>
          <w:color w:val="auto"/>
          <w:szCs w:val="24"/>
        </w:rPr>
        <w:t>115</w:t>
      </w:r>
      <w:r w:rsidR="006E1471" w:rsidRPr="005014B5">
        <w:rPr>
          <w:color w:val="auto"/>
          <w:szCs w:val="24"/>
        </w:rPr>
        <w:t>).</w:t>
      </w:r>
    </w:p>
    <w:p w14:paraId="1D4CB7D3" w14:textId="416AAFC1" w:rsidR="006479CC" w:rsidRPr="008E09AB" w:rsidRDefault="00004F23" w:rsidP="00D90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FF0000"/>
          <w:szCs w:val="24"/>
        </w:rPr>
      </w:pPr>
      <w:r>
        <w:rPr>
          <w:color w:val="FF0000"/>
          <w:szCs w:val="24"/>
        </w:rPr>
        <w:lastRenderedPageBreak/>
        <w:tab/>
      </w:r>
      <w:r w:rsidR="006E1471" w:rsidRPr="00503181">
        <w:rPr>
          <w:color w:val="auto"/>
          <w:szCs w:val="24"/>
        </w:rPr>
        <w:t>Jednou z možností, ako s týmito klientmi pracovať, je naplnenie podstaty ucelenej rehabilitácie (</w:t>
      </w:r>
      <w:proofErr w:type="spellStart"/>
      <w:r w:rsidR="006E1471" w:rsidRPr="00503181">
        <w:rPr>
          <w:color w:val="auto"/>
          <w:szCs w:val="24"/>
        </w:rPr>
        <w:t>komprehenzívna</w:t>
      </w:r>
      <w:proofErr w:type="spellEnd"/>
      <w:r w:rsidR="006E1471" w:rsidRPr="00503181">
        <w:rPr>
          <w:color w:val="auto"/>
          <w:szCs w:val="24"/>
        </w:rPr>
        <w:t xml:space="preserve"> rehabilitácia), ktorá spája odborníkov naprieč liečebnou, pracovnou, sociálnou a pedagogickou oblasťou (</w:t>
      </w:r>
      <w:proofErr w:type="spellStart"/>
      <w:r w:rsidR="006E1471" w:rsidRPr="00503181">
        <w:rPr>
          <w:color w:val="auto"/>
          <w:szCs w:val="24"/>
        </w:rPr>
        <w:t>Votava</w:t>
      </w:r>
      <w:proofErr w:type="spellEnd"/>
      <w:r w:rsidR="006E1471" w:rsidRPr="00503181">
        <w:rPr>
          <w:color w:val="auto"/>
          <w:szCs w:val="24"/>
        </w:rPr>
        <w:t>, 2003</w:t>
      </w:r>
      <w:r w:rsidR="006056F3" w:rsidRPr="00111D34">
        <w:rPr>
          <w:color w:val="auto"/>
          <w:szCs w:val="24"/>
        </w:rPr>
        <w:t>, s 14</w:t>
      </w:r>
      <w:r w:rsidR="006E1471" w:rsidRPr="00111D34">
        <w:rPr>
          <w:color w:val="auto"/>
          <w:szCs w:val="24"/>
        </w:rPr>
        <w:t xml:space="preserve">). </w:t>
      </w:r>
    </w:p>
    <w:p w14:paraId="28CC4536" w14:textId="134DD8A3" w:rsidR="007C2DFD" w:rsidRDefault="006479CC" w:rsidP="007C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sidRPr="008E09AB">
        <w:rPr>
          <w:color w:val="FF0000"/>
          <w:szCs w:val="24"/>
        </w:rPr>
        <w:tab/>
      </w:r>
      <w:proofErr w:type="spellStart"/>
      <w:r w:rsidR="006E1471" w:rsidRPr="00503181">
        <w:rPr>
          <w:color w:val="auto"/>
          <w:szCs w:val="24"/>
        </w:rPr>
        <w:t>Krivohlavý</w:t>
      </w:r>
      <w:proofErr w:type="spellEnd"/>
      <w:r w:rsidR="006E1471" w:rsidRPr="00503181">
        <w:rPr>
          <w:color w:val="auto"/>
          <w:szCs w:val="24"/>
        </w:rPr>
        <w:t xml:space="preserve"> (201</w:t>
      </w:r>
      <w:r w:rsidR="00503181" w:rsidRPr="00503181">
        <w:rPr>
          <w:color w:val="auto"/>
          <w:szCs w:val="24"/>
        </w:rPr>
        <w:t xml:space="preserve">1, s. </w:t>
      </w:r>
      <w:r w:rsidR="00503181" w:rsidRPr="006A01DA">
        <w:rPr>
          <w:color w:val="auto"/>
          <w:szCs w:val="24"/>
        </w:rPr>
        <w:t>114</w:t>
      </w:r>
      <w:r w:rsidR="006E1471" w:rsidRPr="006A01DA">
        <w:rPr>
          <w:color w:val="auto"/>
          <w:szCs w:val="24"/>
        </w:rPr>
        <w:t>) uvádza</w:t>
      </w:r>
      <w:r w:rsidR="006E1471" w:rsidRPr="00503181">
        <w:rPr>
          <w:color w:val="auto"/>
          <w:szCs w:val="24"/>
        </w:rPr>
        <w:t xml:space="preserve">, že sa v priebehu života </w:t>
      </w:r>
      <w:r w:rsidR="000F0B6F" w:rsidRPr="00503181">
        <w:rPr>
          <w:color w:val="auto"/>
          <w:szCs w:val="24"/>
        </w:rPr>
        <w:t>mnohé mení</w:t>
      </w:r>
      <w:r w:rsidR="006E1471" w:rsidRPr="00503181">
        <w:rPr>
          <w:color w:val="auto"/>
          <w:szCs w:val="24"/>
        </w:rPr>
        <w:t>,</w:t>
      </w:r>
      <w:r w:rsidR="000F0B6F" w:rsidRPr="00503181">
        <w:rPr>
          <w:color w:val="auto"/>
          <w:szCs w:val="24"/>
        </w:rPr>
        <w:t xml:space="preserve"> človeku</w:t>
      </w:r>
      <w:r w:rsidR="006E1471" w:rsidRPr="00503181">
        <w:rPr>
          <w:color w:val="auto"/>
          <w:szCs w:val="24"/>
        </w:rPr>
        <w:t xml:space="preserve"> ubúda síl, ale</w:t>
      </w:r>
      <w:r w:rsidR="000F0B6F" w:rsidRPr="00503181">
        <w:rPr>
          <w:color w:val="auto"/>
          <w:szCs w:val="24"/>
        </w:rPr>
        <w:t xml:space="preserve"> </w:t>
      </w:r>
      <w:r w:rsidR="008E09AB" w:rsidRPr="00503181">
        <w:rPr>
          <w:color w:val="auto"/>
          <w:szCs w:val="24"/>
        </w:rPr>
        <w:t>jeden</w:t>
      </w:r>
      <w:r w:rsidR="000F0B6F" w:rsidRPr="00503181">
        <w:rPr>
          <w:color w:val="auto"/>
          <w:szCs w:val="24"/>
        </w:rPr>
        <w:t xml:space="preserve"> aspekt</w:t>
      </w:r>
      <w:r w:rsidR="006E1471" w:rsidRPr="00503181">
        <w:rPr>
          <w:color w:val="auto"/>
          <w:szCs w:val="24"/>
        </w:rPr>
        <w:t xml:space="preserve"> ide opačným smerom – „duchovný obzor“, ktorý sa naopak zvyšujúcim vekom rozširuje. Zdôrazňuje, že v rebríčku hodnôt získava na hodnote</w:t>
      </w:r>
      <w:r w:rsidR="000F0B6F" w:rsidRPr="00503181">
        <w:rPr>
          <w:color w:val="auto"/>
          <w:szCs w:val="24"/>
        </w:rPr>
        <w:t xml:space="preserve"> a</w:t>
      </w:r>
      <w:r w:rsidR="006E1471" w:rsidRPr="00503181">
        <w:rPr>
          <w:color w:val="auto"/>
          <w:szCs w:val="24"/>
        </w:rPr>
        <w:t xml:space="preserve"> význame,</w:t>
      </w:r>
      <w:r w:rsidRPr="00503181">
        <w:rPr>
          <w:color w:val="auto"/>
          <w:szCs w:val="24"/>
        </w:rPr>
        <w:t xml:space="preserve"> </w:t>
      </w:r>
      <w:r w:rsidR="006E1471" w:rsidRPr="00503181">
        <w:rPr>
          <w:color w:val="auto"/>
          <w:szCs w:val="24"/>
        </w:rPr>
        <w:t>predovšetkým láska, úcta a rešpekt.</w:t>
      </w:r>
    </w:p>
    <w:p w14:paraId="5C8E99CF" w14:textId="77777777" w:rsidR="007C2DFD" w:rsidRPr="007C2DFD" w:rsidRDefault="007C2DFD" w:rsidP="007C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p>
    <w:p w14:paraId="6358D2CB" w14:textId="3BE5287A" w:rsidR="00F35BFF" w:rsidRDefault="0026071C" w:rsidP="0026071C">
      <w:pPr>
        <w:pStyle w:val="Nadpis2"/>
      </w:pPr>
      <w:bookmarkStart w:id="119" w:name="_Toc135325522"/>
      <w:r>
        <w:t>1.</w:t>
      </w:r>
      <w:r w:rsidR="001F1A3C">
        <w:t xml:space="preserve">2 </w:t>
      </w:r>
      <w:r w:rsidR="008A73C4" w:rsidRPr="00D90A47">
        <w:t>Aspekty starnutia</w:t>
      </w:r>
      <w:bookmarkEnd w:id="119"/>
      <w:r w:rsidR="00F35BFF" w:rsidRPr="00D90A47">
        <w:t xml:space="preserve"> </w:t>
      </w:r>
    </w:p>
    <w:p w14:paraId="1A75FFE7" w14:textId="31687B1F" w:rsidR="0026071C" w:rsidRPr="0026071C" w:rsidRDefault="0026071C" w:rsidP="0026071C">
      <w:pPr>
        <w:spacing w:line="360" w:lineRule="auto"/>
        <w:rPr>
          <w:color w:val="auto"/>
        </w:rPr>
      </w:pPr>
      <w:r w:rsidRPr="0026071C">
        <w:rPr>
          <w:color w:val="auto"/>
        </w:rPr>
        <w:t xml:space="preserve">Staroba je neodvratný prvok života. Predstavuje časť životnej etapy každého jedinca a záleží na každom, ako s ním dokáže naložiť, či zmysluplne alebo </w:t>
      </w:r>
      <w:r w:rsidR="00A27E3E">
        <w:rPr>
          <w:color w:val="auto"/>
        </w:rPr>
        <w:t>neúčelne</w:t>
      </w:r>
      <w:r w:rsidRPr="0026071C">
        <w:rPr>
          <w:color w:val="auto"/>
        </w:rPr>
        <w:t>. Staroba je akousi záverečnou etapou ľudského života, jeho prirodzeného priebehu, ktorá sa prejavuje istými charakteristickými znakmi a špecifikami. Ďalej je spájaná s úbytkom fyzických, psychických i sociálnych kompetencií</w:t>
      </w:r>
      <w:r w:rsidR="00A27E3E">
        <w:rPr>
          <w:color w:val="auto"/>
        </w:rPr>
        <w:t>.</w:t>
      </w:r>
      <w:r w:rsidRPr="0026071C">
        <w:rPr>
          <w:color w:val="auto"/>
        </w:rPr>
        <w:t xml:space="preserve"> Ten, kto bol počas svojho predošlého života aktívny, mal sociálne schopnosti, v starobe netrpí stratou sociálnych vzťahov. Kreatívni jedinci vedia svoje schopnosti využívať aj počas staroby a sú prínosom pre spoločnosť. To, čomu sa človek počas celého života venoval</w:t>
      </w:r>
      <w:r w:rsidR="00A27E3E">
        <w:rPr>
          <w:color w:val="auto"/>
        </w:rPr>
        <w:t>,</w:t>
      </w:r>
      <w:r w:rsidRPr="0026071C">
        <w:rPr>
          <w:color w:val="auto"/>
        </w:rPr>
        <w:t xml:space="preserve"> sa môže prejaviť aj v jeho fyzickom zdraví. Ľudia s vyšším stupňom vzdelania dosahujú vyššie úrovne rozumových schopností a aj ich duševné schopnosti sa uchovávajú dlhšie (</w:t>
      </w:r>
      <w:proofErr w:type="spellStart"/>
      <w:r w:rsidRPr="0026071C">
        <w:rPr>
          <w:color w:val="auto"/>
        </w:rPr>
        <w:t>Čížková</w:t>
      </w:r>
      <w:proofErr w:type="spellEnd"/>
      <w:r w:rsidRPr="0026071C">
        <w:rPr>
          <w:color w:val="auto"/>
        </w:rPr>
        <w:t xml:space="preserve"> et al., 2005, s. 98). </w:t>
      </w:r>
    </w:p>
    <w:p w14:paraId="63033FEB" w14:textId="4B69960B" w:rsidR="00F35BFF" w:rsidRPr="00132BCD" w:rsidRDefault="0067612C" w:rsidP="00132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24"/>
        </w:rPr>
      </w:pPr>
      <w:r>
        <w:rPr>
          <w:color w:val="202124"/>
          <w:szCs w:val="24"/>
        </w:rPr>
        <w:tab/>
      </w:r>
      <w:r w:rsidR="00AD4B62">
        <w:rPr>
          <w:color w:val="202124"/>
          <w:szCs w:val="24"/>
        </w:rPr>
        <w:t>Staroba</w:t>
      </w:r>
      <w:r w:rsidR="00AD4B62" w:rsidRPr="00AD4B62">
        <w:rPr>
          <w:color w:val="202124"/>
          <w:szCs w:val="24"/>
        </w:rPr>
        <w:t xml:space="preserve"> je etapou nových výziev a úloh. Základnou úlohou človeka je prispôsobovanie sa meniacim sa podmienkam života a modifikovanie týchto podmienok </w:t>
      </w:r>
      <w:r w:rsidR="00A27E3E">
        <w:rPr>
          <w:color w:val="202124"/>
          <w:szCs w:val="24"/>
        </w:rPr>
        <w:t>na</w:t>
      </w:r>
      <w:r w:rsidR="00AD4B62" w:rsidRPr="00AD4B62">
        <w:rPr>
          <w:color w:val="202124"/>
          <w:szCs w:val="24"/>
        </w:rPr>
        <w:t xml:space="preserve"> vlastn</w:t>
      </w:r>
      <w:r w:rsidR="00A27E3E">
        <w:rPr>
          <w:color w:val="202124"/>
          <w:szCs w:val="24"/>
        </w:rPr>
        <w:t>é</w:t>
      </w:r>
      <w:r w:rsidR="00AD4B62" w:rsidRPr="00AD4B62">
        <w:rPr>
          <w:color w:val="202124"/>
          <w:szCs w:val="24"/>
        </w:rPr>
        <w:t xml:space="preserve"> potreb</w:t>
      </w:r>
      <w:r w:rsidR="00A27E3E">
        <w:rPr>
          <w:color w:val="202124"/>
          <w:szCs w:val="24"/>
        </w:rPr>
        <w:t>y</w:t>
      </w:r>
      <w:r w:rsidR="00AD4B62">
        <w:rPr>
          <w:color w:val="202124"/>
          <w:szCs w:val="24"/>
        </w:rPr>
        <w:t xml:space="preserve"> </w:t>
      </w:r>
      <w:r w:rsidR="00AD4B62" w:rsidRPr="00AD4B62">
        <w:rPr>
          <w:color w:val="202124"/>
          <w:szCs w:val="24"/>
        </w:rPr>
        <w:t>(</w:t>
      </w:r>
      <w:proofErr w:type="spellStart"/>
      <w:r w:rsidR="00AD4B62" w:rsidRPr="00AD4B62">
        <w:rPr>
          <w:color w:val="202124"/>
          <w:szCs w:val="24"/>
        </w:rPr>
        <w:t>Śtraś-Romanowska</w:t>
      </w:r>
      <w:proofErr w:type="spellEnd"/>
      <w:r w:rsidR="00AD4B62" w:rsidRPr="00AD4B62">
        <w:rPr>
          <w:color w:val="202124"/>
          <w:szCs w:val="24"/>
        </w:rPr>
        <w:t>, 200</w:t>
      </w:r>
      <w:r w:rsidR="00AD4B62">
        <w:rPr>
          <w:color w:val="202124"/>
          <w:szCs w:val="24"/>
        </w:rPr>
        <w:t>4</w:t>
      </w:r>
      <w:r w:rsidR="00132BCD">
        <w:rPr>
          <w:color w:val="202124"/>
          <w:szCs w:val="24"/>
        </w:rPr>
        <w:t xml:space="preserve">, s. 44). </w:t>
      </w:r>
      <w:r w:rsidR="00F35BFF" w:rsidRPr="00F35BFF">
        <w:rPr>
          <w:szCs w:val="24"/>
        </w:rPr>
        <w:t>Každý z nás sa rodí s určitými dispozíciami a</w:t>
      </w:r>
      <w:r w:rsidR="00F34420">
        <w:rPr>
          <w:szCs w:val="24"/>
        </w:rPr>
        <w:t> </w:t>
      </w:r>
      <w:r w:rsidR="00F35BFF" w:rsidRPr="00F35BFF">
        <w:rPr>
          <w:szCs w:val="24"/>
        </w:rPr>
        <w:t>to, ako bude reagovať na situácie vo svojom živote</w:t>
      </w:r>
      <w:r w:rsidR="00A27E3E">
        <w:rPr>
          <w:szCs w:val="24"/>
        </w:rPr>
        <w:t>,</w:t>
      </w:r>
      <w:r w:rsidR="00F35BFF" w:rsidRPr="00F35BFF">
        <w:rPr>
          <w:szCs w:val="24"/>
        </w:rPr>
        <w:t xml:space="preserve"> je </w:t>
      </w:r>
      <w:r w:rsidR="00997DC3" w:rsidRPr="00F35BFF">
        <w:rPr>
          <w:szCs w:val="24"/>
        </w:rPr>
        <w:t>ovplyvnené</w:t>
      </w:r>
      <w:r w:rsidR="00F35BFF" w:rsidRPr="00F35BFF">
        <w:rPr>
          <w:szCs w:val="24"/>
        </w:rPr>
        <w:t xml:space="preserve"> jeho genetickými </w:t>
      </w:r>
      <w:r w:rsidR="00997DC3" w:rsidRPr="00F35BFF">
        <w:rPr>
          <w:szCs w:val="24"/>
        </w:rPr>
        <w:t>predpokladmi</w:t>
      </w:r>
      <w:r w:rsidR="00F35BFF" w:rsidRPr="00F35BFF">
        <w:rPr>
          <w:szCs w:val="24"/>
        </w:rPr>
        <w:t>, životnými skúsenosťami či prostredím, v</w:t>
      </w:r>
      <w:r w:rsidR="00F34420">
        <w:rPr>
          <w:szCs w:val="24"/>
        </w:rPr>
        <w:t> </w:t>
      </w:r>
      <w:r w:rsidR="00F35BFF" w:rsidRPr="00F35BFF">
        <w:rPr>
          <w:szCs w:val="24"/>
        </w:rPr>
        <w:t>ktorom osoba žije. Zmeny, ktoré sú spôsobené starnutím</w:t>
      </w:r>
      <w:r w:rsidR="00A27E3E">
        <w:rPr>
          <w:szCs w:val="24"/>
        </w:rPr>
        <w:t>, sa prejavujú</w:t>
      </w:r>
      <w:r w:rsidR="00F35BFF" w:rsidRPr="00F35BFF">
        <w:rPr>
          <w:szCs w:val="24"/>
        </w:rPr>
        <w:t xml:space="preserve"> v</w:t>
      </w:r>
      <w:r w:rsidR="00F34420">
        <w:rPr>
          <w:szCs w:val="24"/>
        </w:rPr>
        <w:t> </w:t>
      </w:r>
      <w:r w:rsidR="00F35BFF" w:rsidRPr="00F35BFF">
        <w:rPr>
          <w:szCs w:val="24"/>
        </w:rPr>
        <w:t xml:space="preserve">telesnej, sociálnej </w:t>
      </w:r>
      <w:r w:rsidR="00F35BFF">
        <w:rPr>
          <w:szCs w:val="24"/>
        </w:rPr>
        <w:t xml:space="preserve">ale aj psychickej </w:t>
      </w:r>
      <w:r w:rsidR="00997DC3">
        <w:rPr>
          <w:szCs w:val="24"/>
        </w:rPr>
        <w:t>rovine. Spoločne</w:t>
      </w:r>
      <w:r w:rsidR="00F35BFF">
        <w:rPr>
          <w:szCs w:val="24"/>
        </w:rPr>
        <w:t xml:space="preserve"> sa jedná o</w:t>
      </w:r>
      <w:r w:rsidR="00F34420">
        <w:rPr>
          <w:szCs w:val="24"/>
        </w:rPr>
        <w:t> </w:t>
      </w:r>
      <w:r w:rsidR="00F35BFF">
        <w:rPr>
          <w:szCs w:val="24"/>
        </w:rPr>
        <w:t>spojené systémy. V</w:t>
      </w:r>
      <w:r w:rsidR="00F34420">
        <w:rPr>
          <w:szCs w:val="24"/>
        </w:rPr>
        <w:t> </w:t>
      </w:r>
      <w:r w:rsidR="00031E15">
        <w:rPr>
          <w:szCs w:val="24"/>
        </w:rPr>
        <w:t>nadväznosti</w:t>
      </w:r>
      <w:r w:rsidR="00F35BFF">
        <w:rPr>
          <w:szCs w:val="24"/>
        </w:rPr>
        <w:t xml:space="preserve"> na zmeny prichádza nutnosť hľadať nový </w:t>
      </w:r>
      <w:r w:rsidR="00997DC3">
        <w:rPr>
          <w:szCs w:val="24"/>
        </w:rPr>
        <w:t>spôsob</w:t>
      </w:r>
      <w:r w:rsidR="00F35BFF">
        <w:rPr>
          <w:szCs w:val="24"/>
        </w:rPr>
        <w:t xml:space="preserve"> života v</w:t>
      </w:r>
      <w:r w:rsidR="00F34420">
        <w:rPr>
          <w:szCs w:val="24"/>
        </w:rPr>
        <w:t> </w:t>
      </w:r>
      <w:r w:rsidR="00F35BFF">
        <w:rPr>
          <w:szCs w:val="24"/>
        </w:rPr>
        <w:t>starobe (</w:t>
      </w:r>
      <w:proofErr w:type="spellStart"/>
      <w:r w:rsidR="00F35BFF" w:rsidRPr="001B53D8">
        <w:rPr>
          <w:color w:val="auto"/>
          <w:szCs w:val="24"/>
        </w:rPr>
        <w:t>Venglářová</w:t>
      </w:r>
      <w:proofErr w:type="spellEnd"/>
      <w:r w:rsidR="00F35BFF" w:rsidRPr="001B53D8">
        <w:rPr>
          <w:color w:val="auto"/>
          <w:szCs w:val="24"/>
        </w:rPr>
        <w:t>, 2007, s. 11).</w:t>
      </w:r>
    </w:p>
    <w:p w14:paraId="535D5928" w14:textId="0EB8187B" w:rsidR="00D41E02" w:rsidRDefault="00D41E02" w:rsidP="00004F23">
      <w:pPr>
        <w:spacing w:line="360" w:lineRule="auto"/>
        <w:ind w:left="0" w:firstLine="0"/>
        <w:rPr>
          <w:szCs w:val="24"/>
        </w:rPr>
      </w:pPr>
    </w:p>
    <w:p w14:paraId="1DCFE5AF" w14:textId="26345C43" w:rsidR="008A73C4" w:rsidRPr="00F34420" w:rsidRDefault="008A73C4" w:rsidP="00F34420">
      <w:pPr>
        <w:spacing w:line="360" w:lineRule="auto"/>
        <w:rPr>
          <w:b/>
          <w:bCs/>
          <w:szCs w:val="24"/>
        </w:rPr>
      </w:pPr>
      <w:r w:rsidRPr="00F34420">
        <w:rPr>
          <w:b/>
          <w:bCs/>
          <w:szCs w:val="24"/>
        </w:rPr>
        <w:t>Biologické aspekty</w:t>
      </w:r>
      <w:r w:rsidR="008D2EF0">
        <w:rPr>
          <w:b/>
          <w:bCs/>
          <w:szCs w:val="24"/>
        </w:rPr>
        <w:t xml:space="preserve"> starnutia</w:t>
      </w:r>
    </w:p>
    <w:p w14:paraId="7C1FC47F" w14:textId="2CADF106" w:rsidR="009F6E10" w:rsidRPr="009764D6" w:rsidRDefault="00F34420" w:rsidP="009F6E10">
      <w:pPr>
        <w:pStyle w:val="PredformtovanHTML"/>
        <w:spacing w:line="360" w:lineRule="auto"/>
        <w:jc w:val="both"/>
        <w:rPr>
          <w:rFonts w:ascii="Times New Roman" w:hAnsi="Times New Roman" w:cs="Times New Roman"/>
          <w:sz w:val="24"/>
          <w:szCs w:val="24"/>
        </w:rPr>
      </w:pPr>
      <w:r w:rsidRPr="009F6E10">
        <w:rPr>
          <w:rFonts w:ascii="Times New Roman" w:hAnsi="Times New Roman" w:cs="Times New Roman"/>
          <w:sz w:val="24"/>
          <w:szCs w:val="24"/>
        </w:rPr>
        <w:t>Biologické alebo telesné aspekty starnutia, ktorými sa osoby vyššieho veku odlišujú od mladých</w:t>
      </w:r>
      <w:r w:rsidR="00A27E3E">
        <w:rPr>
          <w:rFonts w:ascii="Times New Roman" w:hAnsi="Times New Roman" w:cs="Times New Roman"/>
          <w:sz w:val="24"/>
          <w:szCs w:val="24"/>
        </w:rPr>
        <w:t>,</w:t>
      </w:r>
      <w:r w:rsidRPr="009F6E10">
        <w:rPr>
          <w:rFonts w:ascii="Times New Roman" w:hAnsi="Times New Roman" w:cs="Times New Roman"/>
          <w:sz w:val="24"/>
          <w:szCs w:val="24"/>
        </w:rPr>
        <w:t xml:space="preserve"> označujeme ako fenotyp staroby. </w:t>
      </w:r>
      <w:r w:rsidR="009F6E10" w:rsidRPr="009764D6">
        <w:rPr>
          <w:rStyle w:val="y2iqfc"/>
          <w:rFonts w:ascii="Times New Roman" w:hAnsi="Times New Roman" w:cs="Times New Roman"/>
          <w:sz w:val="24"/>
          <w:szCs w:val="24"/>
        </w:rPr>
        <w:t>Biologické zmeny prebiehajú na fyziologickej úrovni a patria medzi tie, ktoré sú na prvý pohľad najviac viditeľné. Najväčším problémom sú zmeny postihujúce pohybový aparát, pretože bránia človeku v plnohodnotnom prežívaní života (</w:t>
      </w:r>
      <w:proofErr w:type="spellStart"/>
      <w:r w:rsidR="009F6E10" w:rsidRPr="009764D6">
        <w:rPr>
          <w:rStyle w:val="y2iqfc"/>
          <w:rFonts w:ascii="Times New Roman" w:hAnsi="Times New Roman" w:cs="Times New Roman"/>
          <w:sz w:val="24"/>
          <w:szCs w:val="24"/>
        </w:rPr>
        <w:t>Erber</w:t>
      </w:r>
      <w:proofErr w:type="spellEnd"/>
      <w:r w:rsidR="009F6E10" w:rsidRPr="009764D6">
        <w:rPr>
          <w:rStyle w:val="y2iqfc"/>
          <w:rFonts w:ascii="Times New Roman" w:hAnsi="Times New Roman" w:cs="Times New Roman"/>
          <w:sz w:val="24"/>
          <w:szCs w:val="24"/>
        </w:rPr>
        <w:t>, 2014</w:t>
      </w:r>
      <w:r w:rsidR="009764D6" w:rsidRPr="009764D6">
        <w:rPr>
          <w:rStyle w:val="y2iqfc"/>
          <w:rFonts w:ascii="Times New Roman" w:hAnsi="Times New Roman" w:cs="Times New Roman"/>
          <w:sz w:val="24"/>
          <w:szCs w:val="24"/>
        </w:rPr>
        <w:t>,</w:t>
      </w:r>
      <w:r w:rsidR="006056F3">
        <w:rPr>
          <w:rStyle w:val="y2iqfc"/>
          <w:rFonts w:ascii="Times New Roman" w:hAnsi="Times New Roman" w:cs="Times New Roman"/>
          <w:sz w:val="24"/>
          <w:szCs w:val="24"/>
        </w:rPr>
        <w:t xml:space="preserve"> s</w:t>
      </w:r>
      <w:r w:rsidR="006056F3" w:rsidRPr="0069200F">
        <w:rPr>
          <w:rStyle w:val="y2iqfc"/>
          <w:rFonts w:ascii="Times New Roman" w:hAnsi="Times New Roman" w:cs="Times New Roman"/>
          <w:sz w:val="24"/>
          <w:szCs w:val="24"/>
        </w:rPr>
        <w:t>.</w:t>
      </w:r>
      <w:r w:rsidR="009764D6" w:rsidRPr="0069200F">
        <w:rPr>
          <w:rStyle w:val="y2iqfc"/>
          <w:rFonts w:ascii="Times New Roman" w:hAnsi="Times New Roman" w:cs="Times New Roman"/>
          <w:sz w:val="24"/>
          <w:szCs w:val="24"/>
        </w:rPr>
        <w:t xml:space="preserve"> 63</w:t>
      </w:r>
      <w:r w:rsidR="009F6E10" w:rsidRPr="0069200F">
        <w:rPr>
          <w:rStyle w:val="y2iqfc"/>
          <w:rFonts w:ascii="Times New Roman" w:hAnsi="Times New Roman" w:cs="Times New Roman"/>
          <w:sz w:val="24"/>
          <w:szCs w:val="24"/>
        </w:rPr>
        <w:t>).</w:t>
      </w:r>
    </w:p>
    <w:p w14:paraId="697A6B70" w14:textId="1B9EAC75" w:rsidR="00F34420" w:rsidRDefault="00F34420" w:rsidP="0056567A">
      <w:pPr>
        <w:spacing w:line="360" w:lineRule="auto"/>
        <w:ind w:firstLine="698"/>
        <w:rPr>
          <w:szCs w:val="24"/>
        </w:rPr>
      </w:pPr>
      <w:proofErr w:type="spellStart"/>
      <w:r>
        <w:rPr>
          <w:szCs w:val="24"/>
        </w:rPr>
        <w:lastRenderedPageBreak/>
        <w:t>Kalvach</w:t>
      </w:r>
      <w:proofErr w:type="spellEnd"/>
      <w:r>
        <w:rPr>
          <w:szCs w:val="24"/>
        </w:rPr>
        <w:t xml:space="preserve"> </w:t>
      </w:r>
      <w:r w:rsidR="00847CE1">
        <w:rPr>
          <w:szCs w:val="24"/>
        </w:rPr>
        <w:t xml:space="preserve">et al. </w:t>
      </w:r>
      <w:r>
        <w:rPr>
          <w:szCs w:val="24"/>
        </w:rPr>
        <w:t>(2004, s</w:t>
      </w:r>
      <w:r w:rsidRPr="0069200F">
        <w:rPr>
          <w:color w:val="auto"/>
          <w:szCs w:val="24"/>
        </w:rPr>
        <w:t>. 99</w:t>
      </w:r>
      <w:r>
        <w:rPr>
          <w:szCs w:val="24"/>
        </w:rPr>
        <w:t xml:space="preserve">) </w:t>
      </w:r>
      <w:r w:rsidR="0069200F">
        <w:rPr>
          <w:szCs w:val="24"/>
        </w:rPr>
        <w:t xml:space="preserve"> </w:t>
      </w:r>
      <w:r>
        <w:rPr>
          <w:szCs w:val="24"/>
        </w:rPr>
        <w:t>poukazuje, že telesná výška sa so zvyšujúcim vekom zn</w:t>
      </w:r>
      <w:r w:rsidR="006056F3">
        <w:rPr>
          <w:szCs w:val="24"/>
        </w:rPr>
        <w:t>ižuje a telesná hmotnosť človek</w:t>
      </w:r>
      <w:r>
        <w:rPr>
          <w:szCs w:val="24"/>
        </w:rPr>
        <w:t xml:space="preserve">a obvykle s vekom stúpa. Nápadné a významné sú hlavne zmeny postoja a chôdze, pretože dochádza k úbytku svalovej hmoty a sily. Významné sú aj </w:t>
      </w:r>
      <w:proofErr w:type="spellStart"/>
      <w:r>
        <w:rPr>
          <w:szCs w:val="24"/>
        </w:rPr>
        <w:t>involučné</w:t>
      </w:r>
      <w:proofErr w:type="spellEnd"/>
      <w:r>
        <w:rPr>
          <w:szCs w:val="24"/>
        </w:rPr>
        <w:t xml:space="preserve"> (starobné) </w:t>
      </w:r>
      <w:r w:rsidR="00E6192A">
        <w:rPr>
          <w:szCs w:val="24"/>
        </w:rPr>
        <w:t xml:space="preserve">zmeny zmyslového vnímania. Zmeny zraku sa prejavujú zmenou akomodácie, </w:t>
      </w:r>
      <w:r w:rsidR="00A27E3E">
        <w:rPr>
          <w:szCs w:val="24"/>
        </w:rPr>
        <w:t xml:space="preserve">taktiež </w:t>
      </w:r>
      <w:r w:rsidR="00E6192A">
        <w:rPr>
          <w:szCs w:val="24"/>
        </w:rPr>
        <w:t>dochádza k úbytku sluchovej ostrosti pre vysoké tóny. Čuch a ch</w:t>
      </w:r>
      <w:r w:rsidR="00A27E3E">
        <w:rPr>
          <w:szCs w:val="24"/>
        </w:rPr>
        <w:t>u</w:t>
      </w:r>
      <w:r w:rsidR="00E6192A">
        <w:rPr>
          <w:szCs w:val="24"/>
        </w:rPr>
        <w:t xml:space="preserve">ť taktiež významne klesá, </w:t>
      </w:r>
      <w:r w:rsidR="00A27E3E">
        <w:rPr>
          <w:szCs w:val="24"/>
        </w:rPr>
        <w:t xml:space="preserve">avšak </w:t>
      </w:r>
      <w:r w:rsidR="00E6192A">
        <w:rPr>
          <w:szCs w:val="24"/>
        </w:rPr>
        <w:t>významnejšie u fajčiarov.</w:t>
      </w:r>
    </w:p>
    <w:p w14:paraId="3F00F4A3" w14:textId="42715870" w:rsidR="00503181" w:rsidRDefault="00272171" w:rsidP="00AF76B5">
      <w:pPr>
        <w:spacing w:line="360" w:lineRule="auto"/>
        <w:rPr>
          <w:szCs w:val="24"/>
        </w:rPr>
      </w:pPr>
      <w:r>
        <w:rPr>
          <w:szCs w:val="24"/>
        </w:rPr>
        <w:tab/>
      </w:r>
      <w:r>
        <w:rPr>
          <w:szCs w:val="24"/>
        </w:rPr>
        <w:tab/>
        <w:t xml:space="preserve">Pri sledovaní anatomických a fyziologických zmien počas priebehu starnutia sa ukázalo, že niektoré zmeny prebiehajú pomaly, iné rýchlejšie. K najvýraznejším zmenám však dochádza </w:t>
      </w:r>
      <w:r w:rsidR="00A27E3E">
        <w:rPr>
          <w:szCs w:val="24"/>
        </w:rPr>
        <w:t xml:space="preserve">pri </w:t>
      </w:r>
      <w:r>
        <w:rPr>
          <w:szCs w:val="24"/>
        </w:rPr>
        <w:t xml:space="preserve">sexuálnej aktivite mužov, rýchlosť reflexov na jednotlivé akustické a vizuálne podnety, zmenu môžeme badať aj </w:t>
      </w:r>
      <w:r w:rsidR="00A27E3E">
        <w:rPr>
          <w:szCs w:val="24"/>
        </w:rPr>
        <w:t>pri</w:t>
      </w:r>
      <w:r>
        <w:rPr>
          <w:szCs w:val="24"/>
        </w:rPr>
        <w:t> vitálnej kapacity pľúc, srd</w:t>
      </w:r>
      <w:r w:rsidR="00A27E3E">
        <w:rPr>
          <w:szCs w:val="24"/>
        </w:rPr>
        <w:t>covej</w:t>
      </w:r>
      <w:r>
        <w:rPr>
          <w:szCs w:val="24"/>
        </w:rPr>
        <w:t xml:space="preserve"> kapacit</w:t>
      </w:r>
      <w:r w:rsidR="00A27E3E">
        <w:rPr>
          <w:szCs w:val="24"/>
        </w:rPr>
        <w:t>e</w:t>
      </w:r>
      <w:r>
        <w:rPr>
          <w:szCs w:val="24"/>
        </w:rPr>
        <w:t>, svalovej sil</w:t>
      </w:r>
      <w:r w:rsidR="00A27E3E">
        <w:rPr>
          <w:szCs w:val="24"/>
        </w:rPr>
        <w:t>e</w:t>
      </w:r>
      <w:r>
        <w:rPr>
          <w:szCs w:val="24"/>
        </w:rPr>
        <w:t>, váh</w:t>
      </w:r>
      <w:r w:rsidR="00A27E3E">
        <w:rPr>
          <w:szCs w:val="24"/>
        </w:rPr>
        <w:t>e</w:t>
      </w:r>
      <w:r>
        <w:rPr>
          <w:szCs w:val="24"/>
        </w:rPr>
        <w:t xml:space="preserve"> mozgu, bazáln</w:t>
      </w:r>
      <w:r w:rsidR="00A27E3E">
        <w:rPr>
          <w:szCs w:val="24"/>
        </w:rPr>
        <w:t>om</w:t>
      </w:r>
      <w:r>
        <w:rPr>
          <w:szCs w:val="24"/>
        </w:rPr>
        <w:t xml:space="preserve"> metabolizm</w:t>
      </w:r>
      <w:r w:rsidR="00A27E3E">
        <w:rPr>
          <w:szCs w:val="24"/>
        </w:rPr>
        <w:t>e</w:t>
      </w:r>
      <w:r>
        <w:rPr>
          <w:szCs w:val="24"/>
        </w:rPr>
        <w:t xml:space="preserve"> či rýchlosti vedenia vzruchu nervovými vláknami (</w:t>
      </w:r>
      <w:proofErr w:type="spellStart"/>
      <w:r>
        <w:rPr>
          <w:szCs w:val="24"/>
        </w:rPr>
        <w:t>Křivohlavý</w:t>
      </w:r>
      <w:proofErr w:type="spellEnd"/>
      <w:r>
        <w:rPr>
          <w:szCs w:val="24"/>
        </w:rPr>
        <w:t xml:space="preserve">, 2002, s. 139). Všetky morfologické a funkčné zmeny majú vplyv na vzhľad a správanie človeka. </w:t>
      </w:r>
      <w:r w:rsidR="00847CE1">
        <w:rPr>
          <w:szCs w:val="24"/>
        </w:rPr>
        <w:t>Začínajú sa objavovať pocity introvertného zamerania, nedôvery či neistoty. Človek vyššieho veku sa čím ďalej</w:t>
      </w:r>
      <w:r w:rsidR="00A27E3E">
        <w:rPr>
          <w:szCs w:val="24"/>
        </w:rPr>
        <w:t>,</w:t>
      </w:r>
      <w:r w:rsidR="00847CE1">
        <w:rPr>
          <w:szCs w:val="24"/>
        </w:rPr>
        <w:t xml:space="preserve"> tým viac zaoberá sám sebou, svojimi telesnými orgánmi a ich funkciami. S týmito telesnými zmenami úzko súvisia aj zmeny v psychickom vývoji jedinca (</w:t>
      </w:r>
      <w:proofErr w:type="spellStart"/>
      <w:r w:rsidR="00847CE1">
        <w:rPr>
          <w:szCs w:val="24"/>
        </w:rPr>
        <w:t>Dvořáčková</w:t>
      </w:r>
      <w:proofErr w:type="spellEnd"/>
      <w:r w:rsidR="00847CE1">
        <w:rPr>
          <w:szCs w:val="24"/>
        </w:rPr>
        <w:t xml:space="preserve">, 2012, s. 12).  </w:t>
      </w:r>
    </w:p>
    <w:p w14:paraId="3400F370" w14:textId="77777777" w:rsidR="003439A8" w:rsidRDefault="003439A8" w:rsidP="00AF76B5">
      <w:pPr>
        <w:spacing w:line="360" w:lineRule="auto"/>
        <w:rPr>
          <w:szCs w:val="24"/>
        </w:rPr>
      </w:pPr>
    </w:p>
    <w:p w14:paraId="3DEACDE7" w14:textId="147F029B" w:rsidR="003F639D" w:rsidRPr="003F639D" w:rsidRDefault="003F639D" w:rsidP="003F639D">
      <w:pPr>
        <w:spacing w:line="360" w:lineRule="auto"/>
        <w:rPr>
          <w:b/>
          <w:bCs/>
          <w:szCs w:val="24"/>
        </w:rPr>
      </w:pPr>
      <w:r w:rsidRPr="003F639D">
        <w:rPr>
          <w:b/>
          <w:bCs/>
          <w:szCs w:val="24"/>
        </w:rPr>
        <w:t>Psychické aspekty</w:t>
      </w:r>
      <w:r w:rsidR="008D2EF0">
        <w:rPr>
          <w:b/>
          <w:bCs/>
          <w:szCs w:val="24"/>
        </w:rPr>
        <w:t xml:space="preserve"> starnutia</w:t>
      </w:r>
    </w:p>
    <w:p w14:paraId="72E83B93" w14:textId="311E33DE" w:rsidR="003F639D" w:rsidRDefault="008D2EF0" w:rsidP="008D2EF0">
      <w:pPr>
        <w:spacing w:line="360" w:lineRule="auto"/>
        <w:rPr>
          <w:szCs w:val="24"/>
        </w:rPr>
      </w:pPr>
      <w:r>
        <w:rPr>
          <w:szCs w:val="24"/>
        </w:rPr>
        <w:t xml:space="preserve">Rovnako ako v starobe dochádza k telesným zmenám, dochádza k zmenám aj v oblasti psychickej. Tieto dve stránky spolu úzko súvisia a vzájomne sa ovplyvňujú. </w:t>
      </w:r>
      <w:r w:rsidR="00CB2797">
        <w:rPr>
          <w:szCs w:val="24"/>
        </w:rPr>
        <w:t>Starnutie býva spojené so zmenou osobnosti. U seniorov sa prejavujú negatívne vlastnosti a do popredia sa dostávajú negatívne rysy osobnosti (</w:t>
      </w:r>
      <w:proofErr w:type="spellStart"/>
      <w:r w:rsidR="00CB2797">
        <w:rPr>
          <w:szCs w:val="24"/>
        </w:rPr>
        <w:t>Říčan</w:t>
      </w:r>
      <w:proofErr w:type="spellEnd"/>
      <w:r w:rsidR="00CB2797">
        <w:rPr>
          <w:szCs w:val="24"/>
        </w:rPr>
        <w:t>, 2004, s. 337-338). Psychické zmeny v kombinácií so sociálnymi zmenami komplikujú osobám vyššieho veku adaptáciu na nové prostredie. Vždy je však dôležité odlíšiť problematické správanie spôsobené zmenami v starobe od telesných či duševných porúch (</w:t>
      </w:r>
      <w:proofErr w:type="spellStart"/>
      <w:r w:rsidR="00CB2797">
        <w:rPr>
          <w:szCs w:val="24"/>
        </w:rPr>
        <w:t>Venglářová</w:t>
      </w:r>
      <w:proofErr w:type="spellEnd"/>
      <w:r w:rsidR="00CB2797">
        <w:rPr>
          <w:szCs w:val="24"/>
        </w:rPr>
        <w:t>, 2007, s.</w:t>
      </w:r>
      <w:r w:rsidR="006056F3">
        <w:rPr>
          <w:szCs w:val="24"/>
        </w:rPr>
        <w:t xml:space="preserve"> </w:t>
      </w:r>
      <w:r w:rsidR="00CB2797">
        <w:rPr>
          <w:szCs w:val="24"/>
        </w:rPr>
        <w:t>16).</w:t>
      </w:r>
      <w:r w:rsidR="004E7827">
        <w:rPr>
          <w:szCs w:val="24"/>
        </w:rPr>
        <w:t xml:space="preserve"> </w:t>
      </w:r>
    </w:p>
    <w:p w14:paraId="191B7867" w14:textId="24096947" w:rsidR="00D22849" w:rsidRPr="005915FD" w:rsidRDefault="00C80C8B" w:rsidP="00004F23">
      <w:pPr>
        <w:pStyle w:val="PredformtovanHTML"/>
        <w:spacing w:line="360" w:lineRule="auto"/>
        <w:jc w:val="both"/>
        <w:rPr>
          <w:rFonts w:ascii="Times New Roman" w:hAnsi="Times New Roman" w:cs="Times New Roman"/>
          <w:sz w:val="24"/>
          <w:szCs w:val="16"/>
        </w:rPr>
      </w:pPr>
      <w:r>
        <w:rPr>
          <w:rStyle w:val="y2iqfc"/>
          <w:rFonts w:ascii="Times New Roman" w:hAnsi="Times New Roman" w:cs="Times New Roman"/>
          <w:sz w:val="24"/>
          <w:szCs w:val="16"/>
        </w:rPr>
        <w:t xml:space="preserve">Často sa taktiež uvádza spojenie sociálnych a psychologických aspektov ako aspekty psychosociálne, čo je </w:t>
      </w:r>
      <w:r w:rsidR="00E55773">
        <w:rPr>
          <w:rStyle w:val="y2iqfc"/>
          <w:rFonts w:ascii="Times New Roman" w:hAnsi="Times New Roman" w:cs="Times New Roman"/>
          <w:sz w:val="24"/>
          <w:szCs w:val="16"/>
        </w:rPr>
        <w:t>vzhľadom</w:t>
      </w:r>
      <w:r>
        <w:rPr>
          <w:rStyle w:val="y2iqfc"/>
          <w:rFonts w:ascii="Times New Roman" w:hAnsi="Times New Roman" w:cs="Times New Roman"/>
          <w:sz w:val="24"/>
          <w:szCs w:val="16"/>
        </w:rPr>
        <w:t xml:space="preserve"> k úzkej previazanosti logické. </w:t>
      </w:r>
      <w:r w:rsidR="00D22849" w:rsidRPr="00A2498F">
        <w:rPr>
          <w:rStyle w:val="y2iqfc"/>
          <w:rFonts w:ascii="Times New Roman" w:hAnsi="Times New Roman" w:cs="Times New Roman"/>
          <w:sz w:val="24"/>
          <w:szCs w:val="16"/>
        </w:rPr>
        <w:t>Zmeny v psychickej rovine v priebehu fyziologického procesu starnutia nastupujú pozvoľna a u každého jedinca v rôznom veku. Miera týchto zmien je dôležitým faktorom určujúcim kvalitu života seniorov (Malíková, 2011</w:t>
      </w:r>
      <w:r w:rsidR="00F80440" w:rsidRPr="00A2498F">
        <w:rPr>
          <w:rStyle w:val="y2iqfc"/>
          <w:rFonts w:ascii="Times New Roman" w:hAnsi="Times New Roman" w:cs="Times New Roman"/>
          <w:sz w:val="24"/>
          <w:szCs w:val="16"/>
        </w:rPr>
        <w:t xml:space="preserve"> s</w:t>
      </w:r>
      <w:r w:rsidR="00F80440" w:rsidRPr="00C80C8B">
        <w:rPr>
          <w:rStyle w:val="y2iqfc"/>
          <w:rFonts w:ascii="Times New Roman" w:hAnsi="Times New Roman" w:cs="Times New Roman"/>
          <w:sz w:val="24"/>
          <w:szCs w:val="16"/>
        </w:rPr>
        <w:t xml:space="preserve">. </w:t>
      </w:r>
      <w:r w:rsidRPr="00C80C8B">
        <w:rPr>
          <w:rStyle w:val="y2iqfc"/>
          <w:rFonts w:ascii="Times New Roman" w:hAnsi="Times New Roman" w:cs="Times New Roman"/>
          <w:sz w:val="24"/>
          <w:szCs w:val="16"/>
        </w:rPr>
        <w:t>19</w:t>
      </w:r>
      <w:r w:rsidR="00D22849" w:rsidRPr="00C80C8B">
        <w:rPr>
          <w:rStyle w:val="y2iqfc"/>
          <w:rFonts w:ascii="Times New Roman" w:hAnsi="Times New Roman" w:cs="Times New Roman"/>
          <w:sz w:val="24"/>
          <w:szCs w:val="16"/>
        </w:rPr>
        <w:t xml:space="preserve">). Za </w:t>
      </w:r>
      <w:r w:rsidR="00D22849" w:rsidRPr="005915FD">
        <w:rPr>
          <w:rStyle w:val="y2iqfc"/>
          <w:rFonts w:ascii="Times New Roman" w:hAnsi="Times New Roman" w:cs="Times New Roman"/>
          <w:sz w:val="24"/>
          <w:szCs w:val="16"/>
        </w:rPr>
        <w:t>všeobecnú charakteristiku psychických zmien môžeme považovať spomalenie psychickej činnost</w:t>
      </w:r>
      <w:r w:rsidR="00D22849" w:rsidRPr="00A27E3E">
        <w:rPr>
          <w:rStyle w:val="y2iqfc"/>
          <w:rFonts w:ascii="Times New Roman" w:hAnsi="Times New Roman" w:cs="Times New Roman"/>
          <w:sz w:val="24"/>
          <w:szCs w:val="16"/>
        </w:rPr>
        <w:t>i</w:t>
      </w:r>
      <w:r w:rsidR="0079130A" w:rsidRPr="00A27E3E">
        <w:rPr>
          <w:rStyle w:val="y2iqfc"/>
          <w:rFonts w:ascii="Times New Roman" w:hAnsi="Times New Roman" w:cs="Times New Roman"/>
          <w:sz w:val="24"/>
          <w:szCs w:val="16"/>
        </w:rPr>
        <w:t>.</w:t>
      </w:r>
      <w:r w:rsidR="00D22849" w:rsidRPr="00A27E3E">
        <w:rPr>
          <w:rStyle w:val="y2iqfc"/>
          <w:rFonts w:ascii="Times New Roman" w:hAnsi="Times New Roman" w:cs="Times New Roman"/>
          <w:sz w:val="24"/>
          <w:szCs w:val="16"/>
        </w:rPr>
        <w:t xml:space="preserve"> </w:t>
      </w:r>
      <w:r w:rsidR="00D22849" w:rsidRPr="005915FD">
        <w:rPr>
          <w:rStyle w:val="y2iqfc"/>
          <w:rFonts w:ascii="Times New Roman" w:hAnsi="Times New Roman" w:cs="Times New Roman"/>
          <w:sz w:val="24"/>
          <w:szCs w:val="16"/>
        </w:rPr>
        <w:t xml:space="preserve">Často dochádza k zhoršeniu adaptácie na nové životné situácie a podmienky. Znížené vnímanie oslabenými zmyslami spôsobuje strach, </w:t>
      </w:r>
      <w:r w:rsidRPr="005915FD">
        <w:rPr>
          <w:rStyle w:val="y2iqfc"/>
          <w:rFonts w:ascii="Times New Roman" w:hAnsi="Times New Roman" w:cs="Times New Roman"/>
          <w:sz w:val="24"/>
          <w:szCs w:val="16"/>
        </w:rPr>
        <w:t>úzkosť</w:t>
      </w:r>
      <w:r w:rsidR="0079130A">
        <w:rPr>
          <w:rStyle w:val="y2iqfc"/>
          <w:rFonts w:ascii="Times New Roman" w:hAnsi="Times New Roman" w:cs="Times New Roman"/>
          <w:sz w:val="24"/>
          <w:szCs w:val="16"/>
        </w:rPr>
        <w:t xml:space="preserve"> </w:t>
      </w:r>
      <w:r w:rsidR="00D22849" w:rsidRPr="005915FD">
        <w:rPr>
          <w:rStyle w:val="y2iqfc"/>
          <w:rFonts w:ascii="Times New Roman" w:hAnsi="Times New Roman" w:cs="Times New Roman"/>
          <w:sz w:val="24"/>
          <w:szCs w:val="16"/>
        </w:rPr>
        <w:t>a neistotu (</w:t>
      </w:r>
      <w:proofErr w:type="spellStart"/>
      <w:r w:rsidR="00D22849" w:rsidRPr="005915FD">
        <w:rPr>
          <w:rStyle w:val="y2iqfc"/>
          <w:rFonts w:ascii="Times New Roman" w:hAnsi="Times New Roman" w:cs="Times New Roman"/>
          <w:sz w:val="24"/>
          <w:szCs w:val="16"/>
        </w:rPr>
        <w:t>Klevetová</w:t>
      </w:r>
      <w:proofErr w:type="spellEnd"/>
      <w:r w:rsidR="0079130A">
        <w:rPr>
          <w:rStyle w:val="y2iqfc"/>
          <w:rFonts w:ascii="Times New Roman" w:hAnsi="Times New Roman" w:cs="Times New Roman"/>
          <w:sz w:val="24"/>
          <w:szCs w:val="16"/>
        </w:rPr>
        <w:t xml:space="preserve"> </w:t>
      </w:r>
      <w:r w:rsidR="0079130A" w:rsidRPr="007D2ED8">
        <w:rPr>
          <w:rStyle w:val="y2iqfc"/>
          <w:rFonts w:ascii="Times New Roman" w:hAnsi="Times New Roman" w:cs="Times New Roman"/>
          <w:sz w:val="24"/>
          <w:szCs w:val="16"/>
        </w:rPr>
        <w:t>a</w:t>
      </w:r>
      <w:r w:rsidR="00004F23" w:rsidRPr="005915FD">
        <w:rPr>
          <w:rStyle w:val="y2iqfc"/>
          <w:rFonts w:ascii="Times New Roman" w:hAnsi="Times New Roman" w:cs="Times New Roman"/>
          <w:sz w:val="24"/>
          <w:szCs w:val="16"/>
        </w:rPr>
        <w:t xml:space="preserve"> </w:t>
      </w:r>
      <w:proofErr w:type="spellStart"/>
      <w:r w:rsidR="00D22849" w:rsidRPr="005915FD">
        <w:rPr>
          <w:rStyle w:val="y2iqfc"/>
          <w:rFonts w:ascii="Times New Roman" w:hAnsi="Times New Roman" w:cs="Times New Roman"/>
          <w:sz w:val="24"/>
          <w:szCs w:val="16"/>
        </w:rPr>
        <w:t>Dlabalová</w:t>
      </w:r>
      <w:proofErr w:type="spellEnd"/>
      <w:r w:rsidR="00D22849" w:rsidRPr="005915FD">
        <w:rPr>
          <w:rStyle w:val="y2iqfc"/>
          <w:rFonts w:ascii="Times New Roman" w:hAnsi="Times New Roman" w:cs="Times New Roman"/>
          <w:sz w:val="24"/>
          <w:szCs w:val="16"/>
        </w:rPr>
        <w:t>, 2008</w:t>
      </w:r>
      <w:r w:rsidR="005915FD" w:rsidRPr="005915FD">
        <w:rPr>
          <w:rStyle w:val="y2iqfc"/>
          <w:rFonts w:ascii="Times New Roman" w:hAnsi="Times New Roman" w:cs="Times New Roman"/>
          <w:sz w:val="24"/>
          <w:szCs w:val="16"/>
        </w:rPr>
        <w:t>, s. 23-24</w:t>
      </w:r>
      <w:r w:rsidR="00D22849" w:rsidRPr="005915FD">
        <w:rPr>
          <w:rStyle w:val="y2iqfc"/>
          <w:rFonts w:ascii="Times New Roman" w:hAnsi="Times New Roman" w:cs="Times New Roman"/>
          <w:sz w:val="24"/>
          <w:szCs w:val="16"/>
        </w:rPr>
        <w:t>).</w:t>
      </w:r>
    </w:p>
    <w:p w14:paraId="2EABFBE8" w14:textId="156B9241" w:rsidR="003F639D" w:rsidRDefault="00004F23" w:rsidP="00517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24"/>
        </w:rPr>
      </w:pPr>
      <w:r>
        <w:rPr>
          <w:color w:val="202124"/>
          <w:szCs w:val="24"/>
        </w:rPr>
        <w:lastRenderedPageBreak/>
        <w:tab/>
      </w:r>
      <w:r w:rsidR="004E7827">
        <w:rPr>
          <w:color w:val="202124"/>
          <w:szCs w:val="24"/>
        </w:rPr>
        <w:t>J</w:t>
      </w:r>
      <w:r w:rsidR="004E7827" w:rsidRPr="004E7827">
        <w:rPr>
          <w:color w:val="202124"/>
          <w:szCs w:val="24"/>
        </w:rPr>
        <w:t>edlička</w:t>
      </w:r>
      <w:r w:rsidR="0079130A">
        <w:rPr>
          <w:color w:val="202124"/>
          <w:szCs w:val="24"/>
        </w:rPr>
        <w:t xml:space="preserve"> (1991, s.14-15)</w:t>
      </w:r>
      <w:r w:rsidR="004E7827" w:rsidRPr="004E7827">
        <w:rPr>
          <w:color w:val="202124"/>
          <w:szCs w:val="24"/>
        </w:rPr>
        <w:t xml:space="preserve"> </w:t>
      </w:r>
      <w:r w:rsidR="008D2EF0">
        <w:rPr>
          <w:color w:val="202124"/>
          <w:szCs w:val="24"/>
        </w:rPr>
        <w:t xml:space="preserve">popisuje, že psychika osoby vyššieho veku je väčšinou ovplyvňovaná </w:t>
      </w:r>
      <w:r w:rsidR="00A27E3E">
        <w:rPr>
          <w:color w:val="202124"/>
          <w:szCs w:val="24"/>
        </w:rPr>
        <w:t>súborom</w:t>
      </w:r>
      <w:r w:rsidR="008D2EF0">
        <w:rPr>
          <w:color w:val="202124"/>
          <w:szCs w:val="24"/>
        </w:rPr>
        <w:t xml:space="preserve"> vplyvov, ktoré na človeka pôsobili už od detstva a počas života sa utvárali a na seba pôsobili a </w:t>
      </w:r>
      <w:r w:rsidR="004E7827" w:rsidRPr="004E7827">
        <w:rPr>
          <w:color w:val="202124"/>
          <w:szCs w:val="24"/>
        </w:rPr>
        <w:t xml:space="preserve">uvádza charakteristický obraz </w:t>
      </w:r>
      <w:r w:rsidR="00517FF6">
        <w:rPr>
          <w:color w:val="202124"/>
          <w:szCs w:val="24"/>
        </w:rPr>
        <w:t xml:space="preserve">zmien </w:t>
      </w:r>
      <w:r w:rsidR="004E7827" w:rsidRPr="004E7827">
        <w:rPr>
          <w:color w:val="202124"/>
          <w:szCs w:val="24"/>
        </w:rPr>
        <w:t>psychiky</w:t>
      </w:r>
      <w:r w:rsidR="008D2EF0">
        <w:rPr>
          <w:color w:val="202124"/>
          <w:szCs w:val="24"/>
        </w:rPr>
        <w:t xml:space="preserve"> v oblasti povahy</w:t>
      </w:r>
      <w:r w:rsidR="00A27E3E">
        <w:rPr>
          <w:color w:val="202124"/>
          <w:szCs w:val="24"/>
        </w:rPr>
        <w:t>,</w:t>
      </w:r>
      <w:r w:rsidR="008D2EF0">
        <w:rPr>
          <w:color w:val="202124"/>
          <w:szCs w:val="24"/>
        </w:rPr>
        <w:t xml:space="preserve"> ako</w:t>
      </w:r>
      <w:r w:rsidR="004E7827" w:rsidRPr="004E7827">
        <w:rPr>
          <w:color w:val="202124"/>
          <w:szCs w:val="24"/>
        </w:rPr>
        <w:t xml:space="preserve"> </w:t>
      </w:r>
      <w:r w:rsidR="008D2EF0">
        <w:rPr>
          <w:color w:val="202124"/>
          <w:szCs w:val="24"/>
        </w:rPr>
        <w:t xml:space="preserve">napríklad </w:t>
      </w:r>
      <w:r w:rsidR="004E7827" w:rsidRPr="004E7827">
        <w:rPr>
          <w:color w:val="202124"/>
          <w:szCs w:val="24"/>
        </w:rPr>
        <w:t>pokles elánu</w:t>
      </w:r>
      <w:r w:rsidR="0079130A">
        <w:rPr>
          <w:color w:val="202124"/>
          <w:szCs w:val="24"/>
        </w:rPr>
        <w:t>,</w:t>
      </w:r>
      <w:r w:rsidR="008D2EF0">
        <w:rPr>
          <w:color w:val="202124"/>
          <w:szCs w:val="24"/>
        </w:rPr>
        <w:t xml:space="preserve"> </w:t>
      </w:r>
      <w:r w:rsidR="004E7827" w:rsidRPr="004E7827">
        <w:rPr>
          <w:color w:val="202124"/>
          <w:szCs w:val="24"/>
        </w:rPr>
        <w:t xml:space="preserve">vitality, spomalenie psychomotorického tempa, zníženie </w:t>
      </w:r>
      <w:proofErr w:type="spellStart"/>
      <w:r w:rsidR="004E7827" w:rsidRPr="004E7827">
        <w:rPr>
          <w:color w:val="202124"/>
          <w:szCs w:val="24"/>
        </w:rPr>
        <w:t>výbavnosti</w:t>
      </w:r>
      <w:proofErr w:type="spellEnd"/>
      <w:r w:rsidR="0079130A">
        <w:rPr>
          <w:color w:val="202124"/>
          <w:szCs w:val="24"/>
        </w:rPr>
        <w:t>,</w:t>
      </w:r>
      <w:r w:rsidR="008D2EF0">
        <w:rPr>
          <w:color w:val="202124"/>
          <w:szCs w:val="24"/>
        </w:rPr>
        <w:t> </w:t>
      </w:r>
      <w:r w:rsidR="004E7827" w:rsidRPr="004E7827">
        <w:rPr>
          <w:color w:val="202124"/>
          <w:szCs w:val="24"/>
        </w:rPr>
        <w:t>pozornosti</w:t>
      </w:r>
      <w:r w:rsidR="008D2EF0">
        <w:rPr>
          <w:color w:val="202124"/>
          <w:szCs w:val="24"/>
        </w:rPr>
        <w:t xml:space="preserve"> či </w:t>
      </w:r>
      <w:r w:rsidR="004E7827" w:rsidRPr="004E7827">
        <w:rPr>
          <w:color w:val="202124"/>
          <w:szCs w:val="24"/>
        </w:rPr>
        <w:t>znížen</w:t>
      </w:r>
      <w:r w:rsidR="008D2EF0">
        <w:rPr>
          <w:color w:val="202124"/>
          <w:szCs w:val="24"/>
        </w:rPr>
        <w:t>ú</w:t>
      </w:r>
      <w:r w:rsidR="004E7827" w:rsidRPr="004E7827">
        <w:rPr>
          <w:color w:val="202124"/>
          <w:szCs w:val="24"/>
        </w:rPr>
        <w:t xml:space="preserve"> schopnos</w:t>
      </w:r>
      <w:r w:rsidR="008D2EF0">
        <w:rPr>
          <w:color w:val="202124"/>
          <w:szCs w:val="24"/>
        </w:rPr>
        <w:t>ť</w:t>
      </w:r>
      <w:r w:rsidR="004E7827" w:rsidRPr="004E7827">
        <w:rPr>
          <w:color w:val="202124"/>
          <w:szCs w:val="24"/>
        </w:rPr>
        <w:t xml:space="preserve"> nadväzovať a udržiavať vzťahy</w:t>
      </w:r>
      <w:r w:rsidR="008D2EF0">
        <w:rPr>
          <w:color w:val="202124"/>
          <w:szCs w:val="24"/>
        </w:rPr>
        <w:t xml:space="preserve">. </w:t>
      </w:r>
    </w:p>
    <w:p w14:paraId="7738306F" w14:textId="77777777" w:rsidR="008D2EF0" w:rsidRPr="008D2EF0" w:rsidRDefault="008D2EF0" w:rsidP="00517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24"/>
        </w:rPr>
      </w:pPr>
    </w:p>
    <w:p w14:paraId="54D229FD" w14:textId="034E86C3" w:rsidR="008A73C4" w:rsidRPr="003F639D" w:rsidRDefault="008A73C4" w:rsidP="003F639D">
      <w:pPr>
        <w:spacing w:line="360" w:lineRule="auto"/>
        <w:rPr>
          <w:b/>
          <w:bCs/>
          <w:szCs w:val="24"/>
        </w:rPr>
      </w:pPr>
      <w:r w:rsidRPr="003F639D">
        <w:rPr>
          <w:b/>
          <w:bCs/>
          <w:szCs w:val="24"/>
        </w:rPr>
        <w:t>Sociálne aspekty</w:t>
      </w:r>
      <w:r w:rsidR="008D2EF0">
        <w:rPr>
          <w:b/>
          <w:bCs/>
          <w:szCs w:val="24"/>
        </w:rPr>
        <w:t xml:space="preserve"> starnutia</w:t>
      </w:r>
    </w:p>
    <w:p w14:paraId="0185EDD6" w14:textId="40524C3A" w:rsidR="009A2893" w:rsidRDefault="009A2893" w:rsidP="009A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24"/>
        </w:rPr>
      </w:pPr>
      <w:r w:rsidRPr="009A2893">
        <w:rPr>
          <w:color w:val="202124"/>
          <w:szCs w:val="24"/>
        </w:rPr>
        <w:t>Posledné desaťročie je spojené s dynamickým vývojom a</w:t>
      </w:r>
      <w:r>
        <w:rPr>
          <w:color w:val="202124"/>
          <w:szCs w:val="24"/>
        </w:rPr>
        <w:t> </w:t>
      </w:r>
      <w:r w:rsidRPr="009A2893">
        <w:rPr>
          <w:color w:val="202124"/>
          <w:szCs w:val="24"/>
        </w:rPr>
        <w:t>zmenami</w:t>
      </w:r>
      <w:r>
        <w:rPr>
          <w:color w:val="202124"/>
          <w:szCs w:val="24"/>
        </w:rPr>
        <w:t xml:space="preserve"> </w:t>
      </w:r>
      <w:r w:rsidRPr="009A2893">
        <w:rPr>
          <w:color w:val="202124"/>
          <w:szCs w:val="24"/>
        </w:rPr>
        <w:t xml:space="preserve">vo všetkých oblastiach. Možno predpokladať, že sociálna situácia </w:t>
      </w:r>
      <w:r w:rsidR="007D2ED8">
        <w:rPr>
          <w:color w:val="202124"/>
          <w:szCs w:val="24"/>
        </w:rPr>
        <w:t>osôb vyššieho veku</w:t>
      </w:r>
      <w:r w:rsidRPr="009A2893">
        <w:rPr>
          <w:color w:val="202124"/>
          <w:szCs w:val="24"/>
        </w:rPr>
        <w:t xml:space="preserve"> bude</w:t>
      </w:r>
      <w:r>
        <w:rPr>
          <w:color w:val="202124"/>
          <w:szCs w:val="24"/>
        </w:rPr>
        <w:t xml:space="preserve"> </w:t>
      </w:r>
      <w:r w:rsidRPr="009A2893">
        <w:rPr>
          <w:color w:val="202124"/>
          <w:szCs w:val="24"/>
        </w:rPr>
        <w:t xml:space="preserve">daná úrovňou pripravenosti na tieto zmeny. Definovanie </w:t>
      </w:r>
      <w:r w:rsidR="00185C72" w:rsidRPr="00185C72">
        <w:rPr>
          <w:color w:val="auto"/>
          <w:szCs w:val="24"/>
        </w:rPr>
        <w:t>osôb vyššieho veku</w:t>
      </w:r>
      <w:r w:rsidRPr="00185C72">
        <w:rPr>
          <w:color w:val="auto"/>
          <w:szCs w:val="24"/>
        </w:rPr>
        <w:t xml:space="preserve"> </w:t>
      </w:r>
      <w:r w:rsidRPr="009A2893">
        <w:rPr>
          <w:color w:val="202124"/>
          <w:szCs w:val="24"/>
        </w:rPr>
        <w:t>ako</w:t>
      </w:r>
      <w:r>
        <w:rPr>
          <w:color w:val="202124"/>
          <w:szCs w:val="24"/>
        </w:rPr>
        <w:t xml:space="preserve"> </w:t>
      </w:r>
      <w:r w:rsidRPr="009A2893">
        <w:rPr>
          <w:color w:val="202124"/>
          <w:szCs w:val="24"/>
        </w:rPr>
        <w:t>homogénnej skupiny je založené na chronologickom veku a</w:t>
      </w:r>
      <w:r>
        <w:rPr>
          <w:color w:val="202124"/>
          <w:szCs w:val="24"/>
        </w:rPr>
        <w:t> </w:t>
      </w:r>
      <w:r w:rsidRPr="009A2893">
        <w:rPr>
          <w:color w:val="202124"/>
          <w:szCs w:val="24"/>
        </w:rPr>
        <w:t>dochádza</w:t>
      </w:r>
      <w:r>
        <w:rPr>
          <w:color w:val="202124"/>
          <w:szCs w:val="24"/>
        </w:rPr>
        <w:t xml:space="preserve"> </w:t>
      </w:r>
      <w:r w:rsidRPr="009A2893">
        <w:rPr>
          <w:color w:val="202124"/>
          <w:szCs w:val="24"/>
        </w:rPr>
        <w:t xml:space="preserve">tak </w:t>
      </w:r>
      <w:r w:rsidR="00A27E3E">
        <w:rPr>
          <w:color w:val="202124"/>
          <w:szCs w:val="24"/>
        </w:rPr>
        <w:t>k</w:t>
      </w:r>
      <w:r w:rsidRPr="009A2893">
        <w:rPr>
          <w:color w:val="202124"/>
          <w:szCs w:val="24"/>
        </w:rPr>
        <w:t xml:space="preserve"> zastierani</w:t>
      </w:r>
      <w:r w:rsidR="00A27E3E">
        <w:rPr>
          <w:color w:val="202124"/>
          <w:szCs w:val="24"/>
        </w:rPr>
        <w:t>u</w:t>
      </w:r>
      <w:r w:rsidRPr="009A2893">
        <w:rPr>
          <w:color w:val="202124"/>
          <w:szCs w:val="24"/>
        </w:rPr>
        <w:t xml:space="preserve"> rozdielov medzi skupinami i jednotlivcami. Môžeme hovoriť o tzv. normách vztiahnutých k danému veku, ktoré sú veľmi úzko</w:t>
      </w:r>
      <w:r>
        <w:rPr>
          <w:color w:val="202124"/>
          <w:szCs w:val="24"/>
        </w:rPr>
        <w:t xml:space="preserve"> </w:t>
      </w:r>
      <w:r w:rsidRPr="009A2893">
        <w:rPr>
          <w:color w:val="202124"/>
          <w:szCs w:val="24"/>
        </w:rPr>
        <w:t>spojené so správaním, konaním a vzájomnými interakciami ľudí. Vekové</w:t>
      </w:r>
      <w:r>
        <w:rPr>
          <w:color w:val="202124"/>
          <w:szCs w:val="24"/>
        </w:rPr>
        <w:t xml:space="preserve"> </w:t>
      </w:r>
      <w:r w:rsidRPr="009A2893">
        <w:rPr>
          <w:color w:val="202124"/>
          <w:szCs w:val="24"/>
        </w:rPr>
        <w:t>normy zahŕňajú definície správania, ktoré sú vhodné, akceptovateľné</w:t>
      </w:r>
      <w:r>
        <w:rPr>
          <w:color w:val="202124"/>
          <w:szCs w:val="24"/>
        </w:rPr>
        <w:t xml:space="preserve"> </w:t>
      </w:r>
      <w:r w:rsidRPr="009A2893">
        <w:rPr>
          <w:color w:val="202124"/>
          <w:szCs w:val="24"/>
        </w:rPr>
        <w:t>pre určitý vek, pre určitú životnú fázu.</w:t>
      </w:r>
      <w:r w:rsidR="00AF76B5">
        <w:rPr>
          <w:color w:val="202124"/>
          <w:szCs w:val="24"/>
        </w:rPr>
        <w:t xml:space="preserve"> </w:t>
      </w:r>
      <w:r w:rsidRPr="009A2893">
        <w:rPr>
          <w:color w:val="202124"/>
          <w:szCs w:val="24"/>
        </w:rPr>
        <w:t>Sociálna štruktúra každej spoločnosti je vždy spojená so spoločenskými vzťahmi. Postoj spoločnosti k starobe sa vyvíja a mení. S tým súvisí</w:t>
      </w:r>
      <w:r>
        <w:rPr>
          <w:color w:val="202124"/>
          <w:szCs w:val="24"/>
        </w:rPr>
        <w:t xml:space="preserve"> </w:t>
      </w:r>
      <w:r w:rsidRPr="009A2893">
        <w:rPr>
          <w:color w:val="202124"/>
          <w:szCs w:val="24"/>
        </w:rPr>
        <w:t xml:space="preserve">aj spoločenská rola </w:t>
      </w:r>
      <w:r w:rsidR="00185C72">
        <w:rPr>
          <w:color w:val="202124"/>
          <w:szCs w:val="24"/>
        </w:rPr>
        <w:t xml:space="preserve">osôb vyššieho veku </w:t>
      </w:r>
      <w:r w:rsidRPr="009A2893">
        <w:rPr>
          <w:color w:val="202124"/>
          <w:szCs w:val="24"/>
        </w:rPr>
        <w:t>a ich spoločenský štatút. Moderná spoločnosť vedie celý život človeka k nezávislosti. V momente, keď človek odchádza na tzv. „zaslúžilý odpočinok“, je penzionovaný, dochádza k</w:t>
      </w:r>
      <w:r>
        <w:rPr>
          <w:color w:val="202124"/>
          <w:szCs w:val="24"/>
        </w:rPr>
        <w:t> </w:t>
      </w:r>
      <w:r w:rsidRPr="009A2893">
        <w:rPr>
          <w:color w:val="202124"/>
          <w:szCs w:val="24"/>
        </w:rPr>
        <w:t>zmene</w:t>
      </w:r>
      <w:r>
        <w:rPr>
          <w:color w:val="202124"/>
          <w:szCs w:val="24"/>
        </w:rPr>
        <w:t xml:space="preserve"> </w:t>
      </w:r>
      <w:r w:rsidRPr="009A2893">
        <w:rPr>
          <w:color w:val="202124"/>
          <w:szCs w:val="24"/>
        </w:rPr>
        <w:t>spoločensk</w:t>
      </w:r>
      <w:r w:rsidR="00C81B3B">
        <w:rPr>
          <w:color w:val="202124"/>
          <w:szCs w:val="24"/>
        </w:rPr>
        <w:t>ej</w:t>
      </w:r>
      <w:r w:rsidRPr="009A2893">
        <w:rPr>
          <w:color w:val="202124"/>
          <w:szCs w:val="24"/>
        </w:rPr>
        <w:t xml:space="preserve"> role – pripisuje sa mu rola „nemať rolu“. Pri statuse „nemať</w:t>
      </w:r>
      <w:r>
        <w:rPr>
          <w:color w:val="202124"/>
          <w:szCs w:val="24"/>
        </w:rPr>
        <w:t xml:space="preserve"> </w:t>
      </w:r>
      <w:r w:rsidRPr="009A2893">
        <w:rPr>
          <w:color w:val="202124"/>
          <w:szCs w:val="24"/>
        </w:rPr>
        <w:t>úlohu“ sa dostáva človek do situácie závislosti. V literatúre sa objavujú dva</w:t>
      </w:r>
      <w:r>
        <w:rPr>
          <w:color w:val="202124"/>
          <w:szCs w:val="24"/>
        </w:rPr>
        <w:t xml:space="preserve"> </w:t>
      </w:r>
      <w:r w:rsidRPr="009A2893">
        <w:rPr>
          <w:color w:val="202124"/>
          <w:szCs w:val="24"/>
        </w:rPr>
        <w:t>modely riešenia tohto problému.</w:t>
      </w:r>
      <w:r w:rsidR="00AF76B5">
        <w:rPr>
          <w:color w:val="202124"/>
          <w:szCs w:val="24"/>
        </w:rPr>
        <w:t xml:space="preserve"> </w:t>
      </w:r>
      <w:r w:rsidRPr="009A2893">
        <w:rPr>
          <w:color w:val="202124"/>
          <w:szCs w:val="24"/>
        </w:rPr>
        <w:t xml:space="preserve">Teória aktivity vychádza z názoru, že pokiaľ nemá starší človek zdravotné problémy, má zostať po všetkých stránkach plne aktívny. </w:t>
      </w:r>
      <w:r w:rsidR="00A27E3E">
        <w:rPr>
          <w:color w:val="202124"/>
          <w:szCs w:val="24"/>
        </w:rPr>
        <w:t>V teórii</w:t>
      </w:r>
      <w:r w:rsidRPr="009A2893">
        <w:rPr>
          <w:color w:val="202124"/>
          <w:szCs w:val="24"/>
        </w:rPr>
        <w:t xml:space="preserve"> </w:t>
      </w:r>
      <w:r w:rsidR="00C81B3B">
        <w:rPr>
          <w:color w:val="202124"/>
          <w:szCs w:val="24"/>
        </w:rPr>
        <w:t>starnutia</w:t>
      </w:r>
      <w:r w:rsidRPr="009A2893">
        <w:rPr>
          <w:color w:val="202124"/>
          <w:szCs w:val="24"/>
        </w:rPr>
        <w:t xml:space="preserve"> sa naopak hovorí, že starnúci človek sa má v predstihu pripravovať</w:t>
      </w:r>
      <w:r>
        <w:rPr>
          <w:color w:val="202124"/>
          <w:szCs w:val="24"/>
        </w:rPr>
        <w:t xml:space="preserve"> </w:t>
      </w:r>
      <w:r w:rsidRPr="009A2893">
        <w:rPr>
          <w:color w:val="202124"/>
          <w:szCs w:val="24"/>
        </w:rPr>
        <w:t xml:space="preserve">na odchod do dôchodku. </w:t>
      </w:r>
      <w:r w:rsidR="00AF76B5" w:rsidRPr="009A2893">
        <w:rPr>
          <w:color w:val="202124"/>
          <w:szCs w:val="24"/>
        </w:rPr>
        <w:t>Penzionovanie</w:t>
      </w:r>
      <w:r w:rsidRPr="009A2893">
        <w:rPr>
          <w:color w:val="202124"/>
          <w:szCs w:val="24"/>
        </w:rPr>
        <w:t xml:space="preserve"> nemá byť výsledkom vonkajšieho</w:t>
      </w:r>
      <w:r>
        <w:rPr>
          <w:color w:val="202124"/>
          <w:szCs w:val="24"/>
        </w:rPr>
        <w:t xml:space="preserve"> </w:t>
      </w:r>
      <w:r w:rsidRPr="009A2893">
        <w:rPr>
          <w:color w:val="202124"/>
          <w:szCs w:val="24"/>
        </w:rPr>
        <w:t>sociálneho tlaku, ale výsledkom prirodzeného vývoja osobnosti a vlastného rozhodnutia</w:t>
      </w:r>
      <w:r w:rsidR="000C3903">
        <w:rPr>
          <w:color w:val="202124"/>
          <w:szCs w:val="24"/>
        </w:rPr>
        <w:t xml:space="preserve"> (</w:t>
      </w:r>
      <w:proofErr w:type="spellStart"/>
      <w:r w:rsidR="000C3903">
        <w:rPr>
          <w:color w:val="202124"/>
          <w:szCs w:val="24"/>
        </w:rPr>
        <w:t>Dvořáčková</w:t>
      </w:r>
      <w:proofErr w:type="spellEnd"/>
      <w:r w:rsidR="000C3903">
        <w:rPr>
          <w:color w:val="202124"/>
          <w:szCs w:val="24"/>
        </w:rPr>
        <w:t>, 2012, s. 13-14)</w:t>
      </w:r>
      <w:r w:rsidRPr="009A2893">
        <w:rPr>
          <w:color w:val="202124"/>
          <w:szCs w:val="24"/>
        </w:rPr>
        <w:t>.</w:t>
      </w:r>
    </w:p>
    <w:p w14:paraId="6B44E76B" w14:textId="14660BA7" w:rsidR="000C3903" w:rsidRPr="00636FFF" w:rsidRDefault="000C3903" w:rsidP="000C3903">
      <w:pPr>
        <w:pStyle w:val="PredformtovanHTML"/>
        <w:spacing w:line="360" w:lineRule="auto"/>
        <w:jc w:val="both"/>
        <w:rPr>
          <w:rFonts w:ascii="Times New Roman" w:hAnsi="Times New Roman" w:cs="Times New Roman"/>
          <w:color w:val="202124"/>
          <w:sz w:val="24"/>
          <w:szCs w:val="24"/>
        </w:rPr>
      </w:pPr>
      <w:r w:rsidRPr="000C3903">
        <w:rPr>
          <w:rFonts w:ascii="Times New Roman" w:hAnsi="Times New Roman" w:cs="Times New Roman"/>
          <w:color w:val="202124"/>
          <w:sz w:val="24"/>
          <w:szCs w:val="24"/>
        </w:rPr>
        <w:tab/>
      </w:r>
      <w:proofErr w:type="spellStart"/>
      <w:r w:rsidRPr="00636FFF">
        <w:rPr>
          <w:rFonts w:ascii="Times New Roman" w:hAnsi="Times New Roman" w:cs="Times New Roman"/>
          <w:sz w:val="24"/>
          <w:szCs w:val="24"/>
        </w:rPr>
        <w:t>Vohralíková</w:t>
      </w:r>
      <w:proofErr w:type="spellEnd"/>
      <w:r w:rsidRPr="00636FFF">
        <w:rPr>
          <w:rFonts w:ascii="Times New Roman" w:hAnsi="Times New Roman" w:cs="Times New Roman"/>
          <w:sz w:val="24"/>
          <w:szCs w:val="24"/>
        </w:rPr>
        <w:t xml:space="preserve"> a</w:t>
      </w:r>
      <w:r w:rsidR="00825C5A" w:rsidRPr="00636FFF">
        <w:rPr>
          <w:rFonts w:ascii="Times New Roman" w:hAnsi="Times New Roman" w:cs="Times New Roman"/>
          <w:sz w:val="24"/>
          <w:szCs w:val="24"/>
        </w:rPr>
        <w:t> </w:t>
      </w:r>
      <w:proofErr w:type="spellStart"/>
      <w:r w:rsidRPr="00636FFF">
        <w:rPr>
          <w:rFonts w:ascii="Times New Roman" w:hAnsi="Times New Roman" w:cs="Times New Roman"/>
          <w:sz w:val="24"/>
          <w:szCs w:val="24"/>
        </w:rPr>
        <w:t>Rabušic</w:t>
      </w:r>
      <w:proofErr w:type="spellEnd"/>
      <w:r w:rsidR="00825C5A" w:rsidRPr="00636FFF">
        <w:rPr>
          <w:rFonts w:ascii="Times New Roman" w:hAnsi="Times New Roman" w:cs="Times New Roman"/>
          <w:sz w:val="24"/>
          <w:szCs w:val="24"/>
        </w:rPr>
        <w:t xml:space="preserve"> (2004, s. 54)</w:t>
      </w:r>
      <w:r w:rsidRPr="00636FFF">
        <w:rPr>
          <w:rFonts w:ascii="Times New Roman" w:hAnsi="Times New Roman" w:cs="Times New Roman"/>
          <w:sz w:val="24"/>
          <w:szCs w:val="24"/>
        </w:rPr>
        <w:t xml:space="preserve"> uvádzajú, že človek sa sociálne aj mentálne stáva starý</w:t>
      </w:r>
      <w:r w:rsidR="007F49C6" w:rsidRPr="00636FFF">
        <w:rPr>
          <w:rFonts w:ascii="Times New Roman" w:hAnsi="Times New Roman" w:cs="Times New Roman"/>
          <w:sz w:val="24"/>
          <w:szCs w:val="24"/>
        </w:rPr>
        <w:t>m</w:t>
      </w:r>
      <w:r w:rsidRPr="00636FFF">
        <w:rPr>
          <w:rFonts w:ascii="Times New Roman" w:hAnsi="Times New Roman" w:cs="Times New Roman"/>
          <w:sz w:val="24"/>
          <w:szCs w:val="24"/>
        </w:rPr>
        <w:t>, ke</w:t>
      </w:r>
      <w:r w:rsidR="007F49C6" w:rsidRPr="00636FFF">
        <w:rPr>
          <w:rFonts w:ascii="Times New Roman" w:hAnsi="Times New Roman" w:cs="Times New Roman"/>
          <w:sz w:val="24"/>
          <w:szCs w:val="24"/>
        </w:rPr>
        <w:t xml:space="preserve">ď </w:t>
      </w:r>
      <w:r w:rsidR="0056567A" w:rsidRPr="00636FFF">
        <w:rPr>
          <w:rFonts w:ascii="Times New Roman" w:hAnsi="Times New Roman" w:cs="Times New Roman"/>
          <w:sz w:val="24"/>
          <w:szCs w:val="24"/>
        </w:rPr>
        <w:t>je</w:t>
      </w:r>
      <w:r w:rsidR="007F49C6" w:rsidRPr="00636FFF">
        <w:rPr>
          <w:rFonts w:ascii="Times New Roman" w:hAnsi="Times New Roman" w:cs="Times New Roman"/>
          <w:sz w:val="24"/>
          <w:szCs w:val="24"/>
        </w:rPr>
        <w:t xml:space="preserve"> </w:t>
      </w:r>
      <w:r w:rsidRPr="00636FFF">
        <w:rPr>
          <w:rFonts w:ascii="Times New Roman" w:hAnsi="Times New Roman" w:cs="Times New Roman"/>
          <w:sz w:val="24"/>
          <w:szCs w:val="24"/>
        </w:rPr>
        <w:t>jeho status zmenený z ekonomicky aktívneho na dôchodcu. Odchodom do dôchodku je v súčasnosti starnúci človek postavený pred zásadný problém: musí totiž vhodne zmeniť svoj životný štýl, pretože doterajší pracovný stereotyp prestáva byť funkčný a objavuje sa nadbytok voľného času. S odchodom do dôchodku sa mení prežívanie, vnímanie aj správanie. Veľkým rizikom je odchod do dôchodku bez náhrady doterajšieho rytmu života, bez konkrétneho programu a perspektívy.</w:t>
      </w:r>
    </w:p>
    <w:p w14:paraId="0D8ADCF2" w14:textId="04EB4C41" w:rsidR="000C3903" w:rsidRPr="00C30288" w:rsidRDefault="00004F23" w:rsidP="00676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strike/>
          <w:color w:val="FF0000"/>
          <w:szCs w:val="24"/>
        </w:rPr>
      </w:pPr>
      <w:r>
        <w:rPr>
          <w:color w:val="202124"/>
          <w:szCs w:val="24"/>
        </w:rPr>
        <w:tab/>
      </w:r>
      <w:proofErr w:type="spellStart"/>
      <w:r w:rsidR="005538EB" w:rsidRPr="000C3903">
        <w:rPr>
          <w:color w:val="202124"/>
          <w:szCs w:val="24"/>
        </w:rPr>
        <w:t>Říčan</w:t>
      </w:r>
      <w:proofErr w:type="spellEnd"/>
      <w:r w:rsidR="005538EB">
        <w:rPr>
          <w:color w:val="202124"/>
          <w:szCs w:val="24"/>
        </w:rPr>
        <w:t xml:space="preserve">  (2004, s. 372) uvádza, že v</w:t>
      </w:r>
      <w:r w:rsidR="000C3903" w:rsidRPr="000C3903">
        <w:rPr>
          <w:color w:val="202124"/>
          <w:szCs w:val="24"/>
        </w:rPr>
        <w:t xml:space="preserve"> dôsledku bio-</w:t>
      </w:r>
      <w:proofErr w:type="spellStart"/>
      <w:r w:rsidR="000C3903" w:rsidRPr="000C3903">
        <w:rPr>
          <w:color w:val="202124"/>
          <w:szCs w:val="24"/>
        </w:rPr>
        <w:t>psycho</w:t>
      </w:r>
      <w:proofErr w:type="spellEnd"/>
      <w:r w:rsidR="000C3903" w:rsidRPr="000C3903">
        <w:rPr>
          <w:color w:val="202124"/>
          <w:szCs w:val="24"/>
        </w:rPr>
        <w:t>-sociálnych zmien často dochádza k vy</w:t>
      </w:r>
      <w:r w:rsidR="00BE52C2">
        <w:rPr>
          <w:color w:val="202124"/>
          <w:szCs w:val="24"/>
        </w:rPr>
        <w:t>lúčeniu</w:t>
      </w:r>
      <w:r w:rsidR="000C3903" w:rsidRPr="000C3903">
        <w:rPr>
          <w:color w:val="202124"/>
          <w:szCs w:val="24"/>
        </w:rPr>
        <w:t xml:space="preserve"> </w:t>
      </w:r>
      <w:r w:rsidR="00C81B3B">
        <w:rPr>
          <w:color w:val="202124"/>
          <w:szCs w:val="24"/>
        </w:rPr>
        <w:t>osôb vyššieho veku</w:t>
      </w:r>
      <w:r w:rsidR="000C3903" w:rsidRPr="000C3903">
        <w:rPr>
          <w:color w:val="202124"/>
          <w:szCs w:val="24"/>
        </w:rPr>
        <w:t xml:space="preserve"> zo spoločnosti. Vznikajú problémy s nadväzovaním </w:t>
      </w:r>
      <w:r w:rsidR="000C3903" w:rsidRPr="000C3903">
        <w:rPr>
          <w:color w:val="202124"/>
          <w:szCs w:val="24"/>
        </w:rPr>
        <w:lastRenderedPageBreak/>
        <w:t>nových</w:t>
      </w:r>
      <w:r w:rsidR="00774B81">
        <w:rPr>
          <w:color w:val="202124"/>
          <w:szCs w:val="24"/>
        </w:rPr>
        <w:t xml:space="preserve"> </w:t>
      </w:r>
      <w:r w:rsidR="000C3903" w:rsidRPr="000C3903">
        <w:rPr>
          <w:color w:val="202124"/>
          <w:szCs w:val="24"/>
        </w:rPr>
        <w:t>priateľských aj partnerských vzťahov. Strach z osamelosti a</w:t>
      </w:r>
      <w:r w:rsidR="00774B81">
        <w:rPr>
          <w:color w:val="202124"/>
          <w:szCs w:val="24"/>
        </w:rPr>
        <w:t> </w:t>
      </w:r>
      <w:r w:rsidR="000C3903" w:rsidRPr="000C3903">
        <w:rPr>
          <w:color w:val="202124"/>
          <w:szCs w:val="24"/>
        </w:rPr>
        <w:t>opustenosti</w:t>
      </w:r>
      <w:r w:rsidR="00774B81">
        <w:rPr>
          <w:color w:val="202124"/>
          <w:szCs w:val="24"/>
        </w:rPr>
        <w:t xml:space="preserve"> </w:t>
      </w:r>
      <w:r w:rsidR="000C3903" w:rsidRPr="000C3903">
        <w:rPr>
          <w:color w:val="202124"/>
          <w:szCs w:val="24"/>
        </w:rPr>
        <w:t>sa v starobe zvyšuje.</w:t>
      </w:r>
      <w:r w:rsidR="00774B81">
        <w:rPr>
          <w:color w:val="202124"/>
          <w:szCs w:val="24"/>
        </w:rPr>
        <w:t xml:space="preserve"> </w:t>
      </w:r>
      <w:r w:rsidR="000C3903" w:rsidRPr="000C3903">
        <w:rPr>
          <w:color w:val="202124"/>
          <w:szCs w:val="24"/>
        </w:rPr>
        <w:t xml:space="preserve">K starobe neodmysliteľne patrí smrť, ktorá nielen ukončuje ľudský život, ale znamená aj koniec partnerského spolužitia. Človek sa zmieruje </w:t>
      </w:r>
      <w:r w:rsidR="00BE52C2">
        <w:rPr>
          <w:color w:val="202124"/>
          <w:szCs w:val="24"/>
        </w:rPr>
        <w:t xml:space="preserve">tak </w:t>
      </w:r>
      <w:r w:rsidR="000C3903" w:rsidRPr="000C3903">
        <w:rPr>
          <w:color w:val="202124"/>
          <w:szCs w:val="24"/>
        </w:rPr>
        <w:t>ako</w:t>
      </w:r>
      <w:r w:rsidR="00825C5A">
        <w:rPr>
          <w:color w:val="202124"/>
          <w:szCs w:val="24"/>
        </w:rPr>
        <w:t xml:space="preserve"> </w:t>
      </w:r>
      <w:r w:rsidR="000C3903" w:rsidRPr="000C3903">
        <w:rPr>
          <w:color w:val="202124"/>
          <w:szCs w:val="24"/>
        </w:rPr>
        <w:t xml:space="preserve">so smrťou svojich rovesníkov, ako aj so stratou životného partnera. </w:t>
      </w:r>
      <w:r w:rsidR="005538EB">
        <w:rPr>
          <w:color w:val="202124"/>
          <w:szCs w:val="24"/>
        </w:rPr>
        <w:t>U</w:t>
      </w:r>
      <w:r w:rsidR="000C3903" w:rsidRPr="000C3903">
        <w:rPr>
          <w:color w:val="202124"/>
          <w:szCs w:val="24"/>
        </w:rPr>
        <w:t>vádza</w:t>
      </w:r>
      <w:r w:rsidR="005538EB">
        <w:rPr>
          <w:color w:val="202124"/>
          <w:szCs w:val="24"/>
        </w:rPr>
        <w:t xml:space="preserve"> ďalej tiež</w:t>
      </w:r>
      <w:r w:rsidR="000C3903" w:rsidRPr="000C3903">
        <w:rPr>
          <w:color w:val="202124"/>
          <w:szCs w:val="24"/>
        </w:rPr>
        <w:t>, že vyrovnať sa s ovdovením znamená preorganizovať svoj život</w:t>
      </w:r>
      <w:r w:rsidR="00825C5A">
        <w:rPr>
          <w:color w:val="202124"/>
          <w:szCs w:val="24"/>
        </w:rPr>
        <w:t xml:space="preserve"> </w:t>
      </w:r>
      <w:r w:rsidR="000C3903" w:rsidRPr="000C3903">
        <w:rPr>
          <w:color w:val="202124"/>
          <w:szCs w:val="24"/>
        </w:rPr>
        <w:t>a</w:t>
      </w:r>
      <w:r w:rsidR="00BE52C2">
        <w:rPr>
          <w:color w:val="202124"/>
          <w:szCs w:val="24"/>
        </w:rPr>
        <w:t> zamerať sa na nové ciele</w:t>
      </w:r>
      <w:r w:rsidR="000C3903" w:rsidRPr="000C3903">
        <w:rPr>
          <w:color w:val="202124"/>
          <w:szCs w:val="24"/>
        </w:rPr>
        <w:t>.</w:t>
      </w:r>
      <w:r w:rsidR="00825C5A">
        <w:rPr>
          <w:color w:val="202124"/>
          <w:szCs w:val="24"/>
        </w:rPr>
        <w:t xml:space="preserve"> </w:t>
      </w:r>
      <w:r w:rsidR="000C3903" w:rsidRPr="000C3903">
        <w:rPr>
          <w:color w:val="202124"/>
          <w:szCs w:val="24"/>
        </w:rPr>
        <w:t xml:space="preserve">S postupujúcim vekom </w:t>
      </w:r>
      <w:r w:rsidR="000C3903" w:rsidRPr="00282719">
        <w:rPr>
          <w:color w:val="auto"/>
          <w:szCs w:val="24"/>
        </w:rPr>
        <w:t>sa u</w:t>
      </w:r>
      <w:r w:rsidR="00282719" w:rsidRPr="00282719">
        <w:rPr>
          <w:color w:val="auto"/>
          <w:szCs w:val="24"/>
        </w:rPr>
        <w:t> osoby vyššieho veku</w:t>
      </w:r>
      <w:r w:rsidR="000C3903" w:rsidRPr="00282719">
        <w:rPr>
          <w:color w:val="auto"/>
          <w:szCs w:val="24"/>
        </w:rPr>
        <w:t xml:space="preserve"> znižuje manuálna zručnosť a nastávajú problémy s orientáciou. Začína </w:t>
      </w:r>
      <w:r w:rsidR="000C3903" w:rsidRPr="000C3903">
        <w:rPr>
          <w:color w:val="202124"/>
          <w:szCs w:val="24"/>
        </w:rPr>
        <w:t>trpieť tzv. handicapom sociálnej integrácie, ktorým sa myslí znemožnenie účasti na obvyklých sociálnych</w:t>
      </w:r>
      <w:r w:rsidR="00774B81">
        <w:rPr>
          <w:color w:val="202124"/>
          <w:szCs w:val="24"/>
        </w:rPr>
        <w:t xml:space="preserve"> </w:t>
      </w:r>
      <w:r w:rsidR="000C3903" w:rsidRPr="000C3903">
        <w:rPr>
          <w:color w:val="202124"/>
          <w:szCs w:val="24"/>
        </w:rPr>
        <w:t>vzťahoch</w:t>
      </w:r>
      <w:r w:rsidR="00774B81">
        <w:rPr>
          <w:color w:val="202124"/>
          <w:szCs w:val="24"/>
        </w:rPr>
        <w:t xml:space="preserve"> (</w:t>
      </w:r>
      <w:proofErr w:type="spellStart"/>
      <w:r w:rsidR="00774B81">
        <w:rPr>
          <w:color w:val="202124"/>
          <w:szCs w:val="24"/>
        </w:rPr>
        <w:t>Pacovský</w:t>
      </w:r>
      <w:proofErr w:type="spellEnd"/>
      <w:r w:rsidR="00774B81">
        <w:rPr>
          <w:color w:val="202124"/>
          <w:szCs w:val="24"/>
        </w:rPr>
        <w:t>, 1994, s. 19)</w:t>
      </w:r>
      <w:r w:rsidR="000C3903" w:rsidRPr="000C3903">
        <w:rPr>
          <w:color w:val="202124"/>
          <w:szCs w:val="24"/>
        </w:rPr>
        <w:t>.</w:t>
      </w:r>
      <w:r w:rsidR="00774B81">
        <w:rPr>
          <w:color w:val="202124"/>
          <w:szCs w:val="24"/>
        </w:rPr>
        <w:t xml:space="preserve"> </w:t>
      </w:r>
    </w:p>
    <w:p w14:paraId="01EA86E1" w14:textId="2272E70A" w:rsidR="008A73C4" w:rsidRDefault="008A73C4" w:rsidP="008A73C4">
      <w:pPr>
        <w:spacing w:line="360" w:lineRule="auto"/>
        <w:ind w:left="0" w:firstLine="0"/>
        <w:rPr>
          <w:szCs w:val="24"/>
        </w:rPr>
      </w:pPr>
    </w:p>
    <w:p w14:paraId="4F53519A" w14:textId="10AC0AE3" w:rsidR="00AB774D" w:rsidRPr="004E39E6" w:rsidRDefault="00B40688" w:rsidP="00450A05">
      <w:pPr>
        <w:pStyle w:val="Nadpis1"/>
        <w:spacing w:line="480" w:lineRule="auto"/>
        <w:jc w:val="both"/>
        <w:rPr>
          <w:rFonts w:ascii="Times New Roman" w:hAnsi="Times New Roman" w:cs="Times New Roman"/>
          <w:b/>
          <w:bCs/>
          <w:color w:val="auto"/>
          <w:sz w:val="28"/>
          <w:szCs w:val="28"/>
        </w:rPr>
      </w:pPr>
      <w:bookmarkStart w:id="120" w:name="_Toc135325523"/>
      <w:r w:rsidRPr="004E39E6">
        <w:rPr>
          <w:rFonts w:ascii="Times New Roman" w:hAnsi="Times New Roman" w:cs="Times New Roman"/>
          <w:b/>
          <w:bCs/>
          <w:color w:val="auto"/>
          <w:sz w:val="28"/>
          <w:szCs w:val="28"/>
        </w:rPr>
        <w:t xml:space="preserve">1.2 </w:t>
      </w:r>
      <w:r w:rsidR="008A73C4" w:rsidRPr="004E39E6">
        <w:rPr>
          <w:rFonts w:ascii="Times New Roman" w:hAnsi="Times New Roman" w:cs="Times New Roman"/>
          <w:b/>
          <w:bCs/>
          <w:color w:val="auto"/>
          <w:sz w:val="28"/>
          <w:szCs w:val="28"/>
        </w:rPr>
        <w:t>Kvalita života osôb vyššieho veku</w:t>
      </w:r>
      <w:bookmarkEnd w:id="120"/>
    </w:p>
    <w:p w14:paraId="1C24B007" w14:textId="2AA3456E" w:rsidR="00DB4B2B" w:rsidRPr="00D13922" w:rsidRDefault="001A4EA9" w:rsidP="00423DED">
      <w:pPr>
        <w:spacing w:before="300" w:after="300" w:line="360" w:lineRule="auto"/>
        <w:ind w:left="0" w:right="0" w:firstLine="0"/>
        <w:rPr>
          <w:color w:val="auto"/>
        </w:rPr>
      </w:pPr>
      <w:proofErr w:type="spellStart"/>
      <w:r w:rsidRPr="00D13922">
        <w:rPr>
          <w:color w:val="auto"/>
        </w:rPr>
        <w:t>Halečka</w:t>
      </w:r>
      <w:proofErr w:type="spellEnd"/>
      <w:r w:rsidR="00DB4B2B" w:rsidRPr="00D13922">
        <w:rPr>
          <w:color w:val="auto"/>
        </w:rPr>
        <w:t xml:space="preserve"> (</w:t>
      </w:r>
      <w:r w:rsidRPr="00D13922">
        <w:rPr>
          <w:color w:val="auto"/>
        </w:rPr>
        <w:t>20</w:t>
      </w:r>
      <w:r w:rsidR="00DB4B2B" w:rsidRPr="00D13922">
        <w:rPr>
          <w:color w:val="auto"/>
        </w:rPr>
        <w:t>01, s.</w:t>
      </w:r>
      <w:r w:rsidR="00AF76B5">
        <w:rPr>
          <w:color w:val="auto"/>
        </w:rPr>
        <w:t xml:space="preserve"> </w:t>
      </w:r>
      <w:r w:rsidR="00DB4B2B" w:rsidRPr="00D13922">
        <w:rPr>
          <w:color w:val="auto"/>
        </w:rPr>
        <w:t>3)</w:t>
      </w:r>
      <w:r w:rsidRPr="00D13922">
        <w:rPr>
          <w:color w:val="auto"/>
        </w:rPr>
        <w:t xml:space="preserve"> vymedzuje pojem </w:t>
      </w:r>
      <w:r w:rsidR="00DB4B2B" w:rsidRPr="00D13922">
        <w:rPr>
          <w:color w:val="auto"/>
        </w:rPr>
        <w:t>„</w:t>
      </w:r>
      <w:r w:rsidRPr="00D13922">
        <w:rPr>
          <w:color w:val="auto"/>
        </w:rPr>
        <w:t>kvalit</w:t>
      </w:r>
      <w:r w:rsidR="00DB4B2B" w:rsidRPr="00D13922">
        <w:rPr>
          <w:color w:val="auto"/>
        </w:rPr>
        <w:t>a</w:t>
      </w:r>
      <w:r w:rsidRPr="00D13922">
        <w:rPr>
          <w:color w:val="auto"/>
        </w:rPr>
        <w:t xml:space="preserve"> </w:t>
      </w:r>
      <w:r w:rsidR="00DB4B2B" w:rsidRPr="00D13922">
        <w:rPr>
          <w:color w:val="auto"/>
        </w:rPr>
        <w:t>života“</w:t>
      </w:r>
      <w:r w:rsidRPr="00D13922">
        <w:rPr>
          <w:color w:val="auto"/>
        </w:rPr>
        <w:t xml:space="preserve"> ako spoločensko-vedný</w:t>
      </w:r>
      <w:r w:rsidR="00DB4B2B" w:rsidRPr="00D13922">
        <w:rPr>
          <w:color w:val="auto"/>
        </w:rPr>
        <w:t xml:space="preserve"> pojem</w:t>
      </w:r>
      <w:r w:rsidRPr="00D13922">
        <w:rPr>
          <w:color w:val="auto"/>
        </w:rPr>
        <w:t xml:space="preserve">, ktorý sa vzťahuje k spoločenskému a individuálnemu </w:t>
      </w:r>
      <w:r w:rsidR="00DB4B2B" w:rsidRPr="00D13922">
        <w:rPr>
          <w:color w:val="auto"/>
        </w:rPr>
        <w:t>životu</w:t>
      </w:r>
      <w:r w:rsidRPr="00D13922">
        <w:rPr>
          <w:color w:val="auto"/>
        </w:rPr>
        <w:t xml:space="preserve"> ľudí. V tomto zmysle</w:t>
      </w:r>
      <w:r w:rsidR="00DB4B2B" w:rsidRPr="00D13922">
        <w:rPr>
          <w:color w:val="auto"/>
        </w:rPr>
        <w:t xml:space="preserve"> je</w:t>
      </w:r>
      <w:r w:rsidRPr="00D13922">
        <w:rPr>
          <w:color w:val="auto"/>
        </w:rPr>
        <w:t xml:space="preserve"> kvalita </w:t>
      </w:r>
      <w:r w:rsidR="00DB4B2B" w:rsidRPr="00D13922">
        <w:rPr>
          <w:color w:val="auto"/>
        </w:rPr>
        <w:t>života</w:t>
      </w:r>
      <w:r w:rsidRPr="00D13922">
        <w:rPr>
          <w:color w:val="auto"/>
        </w:rPr>
        <w:t xml:space="preserve"> štruktúra </w:t>
      </w:r>
      <w:r w:rsidR="00DB4B2B" w:rsidRPr="00D13922">
        <w:rPr>
          <w:color w:val="auto"/>
        </w:rPr>
        <w:t xml:space="preserve">alebo </w:t>
      </w:r>
      <w:r w:rsidRPr="00D13922">
        <w:rPr>
          <w:color w:val="auto"/>
        </w:rPr>
        <w:t xml:space="preserve">organizácia ľudského </w:t>
      </w:r>
      <w:r w:rsidR="00DB4B2B" w:rsidRPr="00D13922">
        <w:rPr>
          <w:color w:val="auto"/>
        </w:rPr>
        <w:t>života a je</w:t>
      </w:r>
      <w:r w:rsidRPr="00D13922">
        <w:rPr>
          <w:color w:val="auto"/>
        </w:rPr>
        <w:t xml:space="preserve"> daná súhrnom jeho podstatných elementov, vlastností a vzťahov. Je charakteristickou </w:t>
      </w:r>
      <w:r w:rsidR="00DB4B2B" w:rsidRPr="00D13922">
        <w:rPr>
          <w:color w:val="auto"/>
        </w:rPr>
        <w:t>danosťou</w:t>
      </w:r>
      <w:r w:rsidRPr="00D13922">
        <w:rPr>
          <w:color w:val="auto"/>
        </w:rPr>
        <w:t xml:space="preserve"> ľudského </w:t>
      </w:r>
      <w:r w:rsidR="00DB4B2B" w:rsidRPr="00D13922">
        <w:rPr>
          <w:color w:val="auto"/>
        </w:rPr>
        <w:t>života</w:t>
      </w:r>
      <w:r w:rsidRPr="00D13922">
        <w:rPr>
          <w:color w:val="auto"/>
        </w:rPr>
        <w:t xml:space="preserve"> </w:t>
      </w:r>
      <w:r w:rsidR="00DB4B2B" w:rsidRPr="00D13922">
        <w:rPr>
          <w:color w:val="auto"/>
        </w:rPr>
        <w:t>a vyjadruje</w:t>
      </w:r>
      <w:r w:rsidRPr="00D13922">
        <w:rPr>
          <w:color w:val="auto"/>
        </w:rPr>
        <w:t xml:space="preserve"> špecifiku</w:t>
      </w:r>
      <w:r w:rsidR="00DB4B2B" w:rsidRPr="00D13922">
        <w:rPr>
          <w:color w:val="auto"/>
        </w:rPr>
        <w:t>m</w:t>
      </w:r>
      <w:r w:rsidRPr="00D13922">
        <w:rPr>
          <w:color w:val="auto"/>
        </w:rPr>
        <w:t xml:space="preserve"> jeho situačných a vývojových stavov</w:t>
      </w:r>
      <w:r w:rsidR="00DB4B2B" w:rsidRPr="00D13922">
        <w:rPr>
          <w:color w:val="auto"/>
        </w:rPr>
        <w:t xml:space="preserve"> a</w:t>
      </w:r>
      <w:r w:rsidRPr="00D13922">
        <w:rPr>
          <w:color w:val="auto"/>
        </w:rPr>
        <w:t xml:space="preserve"> jeho úrovne. </w:t>
      </w:r>
    </w:p>
    <w:p w14:paraId="70C6EC28" w14:textId="77777777" w:rsidR="00C43035" w:rsidRDefault="001A4EA9" w:rsidP="0067612C">
      <w:pPr>
        <w:spacing w:before="300" w:after="300" w:line="360" w:lineRule="auto"/>
        <w:ind w:left="0" w:right="0" w:firstLine="708"/>
        <w:rPr>
          <w:color w:val="auto"/>
        </w:rPr>
      </w:pPr>
      <w:r w:rsidRPr="00D13922">
        <w:rPr>
          <w:color w:val="auto"/>
        </w:rPr>
        <w:t>Podľa Tokárovej</w:t>
      </w:r>
      <w:r w:rsidR="00DB4B2B" w:rsidRPr="00D13922">
        <w:rPr>
          <w:color w:val="auto"/>
        </w:rPr>
        <w:t xml:space="preserve"> (</w:t>
      </w:r>
      <w:r w:rsidRPr="00D13922">
        <w:rPr>
          <w:color w:val="auto"/>
        </w:rPr>
        <w:t>2</w:t>
      </w:r>
      <w:r w:rsidR="00DB4B2B" w:rsidRPr="00D13922">
        <w:rPr>
          <w:color w:val="auto"/>
        </w:rPr>
        <w:t>002, s. 20)</w:t>
      </w:r>
      <w:r w:rsidRPr="00D13922">
        <w:rPr>
          <w:color w:val="auto"/>
        </w:rPr>
        <w:t xml:space="preserve"> </w:t>
      </w:r>
      <w:r w:rsidR="00DB4B2B" w:rsidRPr="00D13922">
        <w:rPr>
          <w:color w:val="auto"/>
        </w:rPr>
        <w:t>je chápaná</w:t>
      </w:r>
      <w:r w:rsidRPr="00D13922">
        <w:rPr>
          <w:color w:val="auto"/>
        </w:rPr>
        <w:t xml:space="preserve"> </w:t>
      </w:r>
      <w:r w:rsidR="00DB4B2B" w:rsidRPr="00D13922">
        <w:rPr>
          <w:color w:val="auto"/>
        </w:rPr>
        <w:t>kvalita</w:t>
      </w:r>
      <w:r w:rsidRPr="00D13922">
        <w:rPr>
          <w:color w:val="auto"/>
        </w:rPr>
        <w:t xml:space="preserve"> </w:t>
      </w:r>
      <w:r w:rsidR="00DB4B2B" w:rsidRPr="00D13922">
        <w:rPr>
          <w:color w:val="auto"/>
        </w:rPr>
        <w:t>života</w:t>
      </w:r>
      <w:r w:rsidRPr="00D13922">
        <w:rPr>
          <w:color w:val="auto"/>
        </w:rPr>
        <w:t xml:space="preserve"> </w:t>
      </w:r>
      <w:r w:rsidR="00DB4B2B" w:rsidRPr="00D13922">
        <w:rPr>
          <w:color w:val="auto"/>
        </w:rPr>
        <w:t xml:space="preserve">ako </w:t>
      </w:r>
      <w:r w:rsidRPr="00D13922">
        <w:rPr>
          <w:color w:val="auto"/>
        </w:rPr>
        <w:t xml:space="preserve">optimálna úroveň existencie </w:t>
      </w:r>
      <w:r w:rsidR="00DB4B2B" w:rsidRPr="00D13922">
        <w:rPr>
          <w:color w:val="auto"/>
        </w:rPr>
        <w:t>života</w:t>
      </w:r>
      <w:r w:rsidRPr="00D13922">
        <w:rPr>
          <w:color w:val="auto"/>
        </w:rPr>
        <w:t xml:space="preserve"> jednotlivcov alebo skupín, ktorá je vyjadrená pomerom k štandardu, vyjadreného v dokumentoch danej krajiny. </w:t>
      </w:r>
    </w:p>
    <w:p w14:paraId="35AB6B4C" w14:textId="77777777" w:rsidR="00132BCD" w:rsidRDefault="001A4EA9" w:rsidP="00132BCD">
      <w:pPr>
        <w:spacing w:before="300" w:after="300" w:line="360" w:lineRule="auto"/>
        <w:ind w:left="0" w:right="0" w:firstLine="708"/>
        <w:rPr>
          <w:color w:val="auto"/>
          <w:szCs w:val="24"/>
        </w:rPr>
      </w:pPr>
      <w:proofErr w:type="spellStart"/>
      <w:r w:rsidRPr="00D13922">
        <w:rPr>
          <w:color w:val="auto"/>
        </w:rPr>
        <w:t>Křivohlavý</w:t>
      </w:r>
      <w:proofErr w:type="spellEnd"/>
      <w:r w:rsidR="00A5314A" w:rsidRPr="00D13922">
        <w:rPr>
          <w:color w:val="auto"/>
        </w:rPr>
        <w:t xml:space="preserve"> (</w:t>
      </w:r>
      <w:r w:rsidRPr="00D13922">
        <w:rPr>
          <w:color w:val="auto"/>
        </w:rPr>
        <w:t>2</w:t>
      </w:r>
      <w:r w:rsidR="00A5314A" w:rsidRPr="00D13922">
        <w:rPr>
          <w:color w:val="auto"/>
        </w:rPr>
        <w:t>001, s. 164)</w:t>
      </w:r>
      <w:r w:rsidRPr="00D13922">
        <w:rPr>
          <w:color w:val="auto"/>
        </w:rPr>
        <w:t xml:space="preserve"> </w:t>
      </w:r>
      <w:r w:rsidR="00A5314A" w:rsidRPr="00D13922">
        <w:rPr>
          <w:color w:val="auto"/>
        </w:rPr>
        <w:t xml:space="preserve">charakterizuje </w:t>
      </w:r>
      <w:r w:rsidRPr="00D13922">
        <w:rPr>
          <w:color w:val="auto"/>
        </w:rPr>
        <w:t xml:space="preserve">kvalitu </w:t>
      </w:r>
      <w:r w:rsidR="00A5314A" w:rsidRPr="00D13922">
        <w:rPr>
          <w:color w:val="auto"/>
        </w:rPr>
        <w:t>života</w:t>
      </w:r>
      <w:r w:rsidRPr="00D13922">
        <w:rPr>
          <w:color w:val="auto"/>
        </w:rPr>
        <w:t xml:space="preserve"> ako súd, ktorý je výsledkom porovnávania a zva</w:t>
      </w:r>
      <w:r w:rsidR="00A5314A" w:rsidRPr="00D13922">
        <w:rPr>
          <w:color w:val="auto"/>
        </w:rPr>
        <w:t>ž</w:t>
      </w:r>
      <w:r w:rsidRPr="00D13922">
        <w:rPr>
          <w:color w:val="auto"/>
        </w:rPr>
        <w:t>ovania viacerých hodnôt. Kvalita sama</w:t>
      </w:r>
      <w:r w:rsidR="00A5314A" w:rsidRPr="00D13922">
        <w:rPr>
          <w:color w:val="auto"/>
        </w:rPr>
        <w:t xml:space="preserve"> o sebe</w:t>
      </w:r>
      <w:r w:rsidRPr="00D13922">
        <w:rPr>
          <w:color w:val="auto"/>
        </w:rPr>
        <w:t xml:space="preserve"> je hodnotou, </w:t>
      </w:r>
      <w:r w:rsidR="00A5314A" w:rsidRPr="00D13922">
        <w:rPr>
          <w:color w:val="auto"/>
        </w:rPr>
        <w:t>zážitkovým</w:t>
      </w:r>
      <w:r w:rsidRPr="00D13922">
        <w:rPr>
          <w:color w:val="auto"/>
        </w:rPr>
        <w:t xml:space="preserve"> vzťahom</w:t>
      </w:r>
      <w:r w:rsidR="00A5314A" w:rsidRPr="00D13922">
        <w:rPr>
          <w:color w:val="auto"/>
        </w:rPr>
        <w:t xml:space="preserve"> a </w:t>
      </w:r>
      <w:r w:rsidRPr="00D13922">
        <w:rPr>
          <w:color w:val="auto"/>
        </w:rPr>
        <w:t>reflexiou nad vlastnou existenciou. Je</w:t>
      </w:r>
      <w:r w:rsidR="00A5314A" w:rsidRPr="00D13922">
        <w:rPr>
          <w:color w:val="auto"/>
        </w:rPr>
        <w:t xml:space="preserve"> tiež</w:t>
      </w:r>
      <w:r w:rsidRPr="00D13922">
        <w:rPr>
          <w:color w:val="auto"/>
        </w:rPr>
        <w:t xml:space="preserve"> nesúrodým porovnávaním a motiváciou (hybnou silou </w:t>
      </w:r>
      <w:r w:rsidR="00A5314A" w:rsidRPr="00D13922">
        <w:rPr>
          <w:color w:val="auto"/>
        </w:rPr>
        <w:t>ž</w:t>
      </w:r>
      <w:r w:rsidRPr="00D13922">
        <w:rPr>
          <w:color w:val="auto"/>
        </w:rPr>
        <w:t>itia) k štandardu vyjadreného v dokumentoch danej krajiny.</w:t>
      </w:r>
      <w:r w:rsidR="00C32460" w:rsidRPr="00C32460">
        <w:rPr>
          <w:vanish/>
          <w:color w:val="auto"/>
          <w:szCs w:val="24"/>
        </w:rPr>
        <w:t>Začiatok formulára</w:t>
      </w:r>
      <w:r w:rsidR="00C32460" w:rsidRPr="00C32460">
        <w:rPr>
          <w:rFonts w:ascii="Arial" w:hAnsi="Arial" w:cs="Arial"/>
          <w:vanish/>
          <w:color w:val="auto"/>
          <w:sz w:val="16"/>
          <w:szCs w:val="16"/>
        </w:rPr>
        <w:t>Spodná časť formulára</w:t>
      </w:r>
    </w:p>
    <w:p w14:paraId="5B0E27D7" w14:textId="2AAC30AF" w:rsidR="007C342F" w:rsidRPr="00132BCD" w:rsidRDefault="00AB774D" w:rsidP="00132BCD">
      <w:pPr>
        <w:spacing w:before="300" w:after="300" w:line="360" w:lineRule="auto"/>
        <w:ind w:left="0" w:right="0" w:firstLine="708"/>
        <w:rPr>
          <w:color w:val="auto"/>
          <w:szCs w:val="24"/>
        </w:rPr>
      </w:pPr>
      <w:proofErr w:type="spellStart"/>
      <w:r w:rsidRPr="005915FD">
        <w:rPr>
          <w:color w:val="202124"/>
          <w:szCs w:val="24"/>
        </w:rPr>
        <w:t>Klevetová</w:t>
      </w:r>
      <w:proofErr w:type="spellEnd"/>
      <w:r w:rsidR="003439A8">
        <w:rPr>
          <w:color w:val="auto"/>
          <w:szCs w:val="24"/>
        </w:rPr>
        <w:t xml:space="preserve"> </w:t>
      </w:r>
      <w:r w:rsidR="00C30288" w:rsidRPr="00282719">
        <w:rPr>
          <w:color w:val="auto"/>
          <w:szCs w:val="24"/>
        </w:rPr>
        <w:t>a</w:t>
      </w:r>
      <w:r w:rsidR="005915FD" w:rsidRPr="00282719">
        <w:rPr>
          <w:color w:val="auto"/>
          <w:szCs w:val="24"/>
        </w:rPr>
        <w:t xml:space="preserve"> </w:t>
      </w:r>
      <w:proofErr w:type="spellStart"/>
      <w:r w:rsidR="005915FD" w:rsidRPr="005915FD">
        <w:rPr>
          <w:color w:val="202124"/>
          <w:szCs w:val="24"/>
        </w:rPr>
        <w:t>Dlabalová</w:t>
      </w:r>
      <w:proofErr w:type="spellEnd"/>
      <w:r w:rsidR="005915FD">
        <w:rPr>
          <w:color w:val="202124"/>
          <w:szCs w:val="24"/>
        </w:rPr>
        <w:t xml:space="preserve"> (2008, s. 30-31) z</w:t>
      </w:r>
      <w:r w:rsidRPr="00AB774D">
        <w:rPr>
          <w:color w:val="202124"/>
          <w:szCs w:val="24"/>
        </w:rPr>
        <w:t>dôrazňuje, že v každom veku je dôležité udržiavať sociálne väzby a získavať si nové priateľstvá. Umožní to predovšetkým</w:t>
      </w:r>
      <w:r w:rsidR="00B40688">
        <w:rPr>
          <w:color w:val="202124"/>
          <w:szCs w:val="24"/>
        </w:rPr>
        <w:t xml:space="preserve"> </w:t>
      </w:r>
      <w:r w:rsidRPr="00AB774D">
        <w:rPr>
          <w:color w:val="202124"/>
          <w:szCs w:val="24"/>
        </w:rPr>
        <w:t xml:space="preserve">láska k sebe samému, kedy sa </w:t>
      </w:r>
      <w:r w:rsidR="005253EB">
        <w:rPr>
          <w:color w:val="202124"/>
          <w:szCs w:val="24"/>
        </w:rPr>
        <w:t xml:space="preserve">človek </w:t>
      </w:r>
      <w:r w:rsidRPr="00AB774D">
        <w:rPr>
          <w:color w:val="202124"/>
          <w:szCs w:val="24"/>
        </w:rPr>
        <w:t>naučí prijímať seba samého. Dôležité je</w:t>
      </w:r>
      <w:r w:rsidR="00B40688">
        <w:rPr>
          <w:color w:val="202124"/>
          <w:szCs w:val="24"/>
        </w:rPr>
        <w:t xml:space="preserve"> </w:t>
      </w:r>
      <w:r w:rsidRPr="00AB774D">
        <w:rPr>
          <w:color w:val="202124"/>
          <w:szCs w:val="24"/>
        </w:rPr>
        <w:t>tiež udržiavať priateľské vzťahy a mať niekoho, kto</w:t>
      </w:r>
      <w:r w:rsidR="005253EB">
        <w:rPr>
          <w:color w:val="202124"/>
          <w:szCs w:val="24"/>
        </w:rPr>
        <w:t xml:space="preserve"> osobe</w:t>
      </w:r>
      <w:r w:rsidRPr="00AB774D">
        <w:rPr>
          <w:color w:val="202124"/>
          <w:szCs w:val="24"/>
        </w:rPr>
        <w:t xml:space="preserve"> prejaví lásku,</w:t>
      </w:r>
      <w:r w:rsidR="005253EB">
        <w:rPr>
          <w:color w:val="202124"/>
          <w:szCs w:val="24"/>
        </w:rPr>
        <w:t xml:space="preserve"> </w:t>
      </w:r>
      <w:r w:rsidRPr="00AB774D">
        <w:rPr>
          <w:color w:val="202124"/>
          <w:szCs w:val="24"/>
        </w:rPr>
        <w:t>kto</w:t>
      </w:r>
      <w:r w:rsidR="005253EB">
        <w:rPr>
          <w:color w:val="202124"/>
          <w:szCs w:val="24"/>
        </w:rPr>
        <w:t xml:space="preserve"> ich</w:t>
      </w:r>
      <w:r w:rsidRPr="00AB774D">
        <w:rPr>
          <w:color w:val="202124"/>
          <w:szCs w:val="24"/>
        </w:rPr>
        <w:t xml:space="preserve"> vypočuje a kto dáva najavo, ako mu na n</w:t>
      </w:r>
      <w:r w:rsidR="005253EB">
        <w:rPr>
          <w:color w:val="202124"/>
          <w:szCs w:val="24"/>
        </w:rPr>
        <w:t>ich</w:t>
      </w:r>
      <w:r w:rsidRPr="00AB774D">
        <w:rPr>
          <w:color w:val="202124"/>
          <w:szCs w:val="24"/>
        </w:rPr>
        <w:t xml:space="preserve"> záleží.</w:t>
      </w:r>
      <w:r w:rsidR="00B40688">
        <w:rPr>
          <w:color w:val="202124"/>
          <w:szCs w:val="24"/>
        </w:rPr>
        <w:t xml:space="preserve"> </w:t>
      </w:r>
      <w:r w:rsidRPr="00AB774D">
        <w:rPr>
          <w:color w:val="202124"/>
          <w:szCs w:val="24"/>
        </w:rPr>
        <w:t xml:space="preserve">U </w:t>
      </w:r>
      <w:r w:rsidRPr="00185C72">
        <w:rPr>
          <w:color w:val="auto"/>
          <w:szCs w:val="24"/>
        </w:rPr>
        <w:t xml:space="preserve">niektorých </w:t>
      </w:r>
      <w:r w:rsidR="00185C72" w:rsidRPr="00185C72">
        <w:rPr>
          <w:color w:val="auto"/>
          <w:szCs w:val="24"/>
        </w:rPr>
        <w:t>osôb vyššieho veku</w:t>
      </w:r>
      <w:r w:rsidRPr="00185C72">
        <w:rPr>
          <w:color w:val="auto"/>
          <w:szCs w:val="24"/>
        </w:rPr>
        <w:t xml:space="preserve"> </w:t>
      </w:r>
      <w:r w:rsidRPr="00AB774D">
        <w:rPr>
          <w:color w:val="202124"/>
          <w:szCs w:val="24"/>
        </w:rPr>
        <w:t>prevláda túžba po súkromí a uzavretí sa do</w:t>
      </w:r>
      <w:r w:rsidR="00B40688">
        <w:rPr>
          <w:color w:val="202124"/>
          <w:szCs w:val="24"/>
        </w:rPr>
        <w:t xml:space="preserve"> </w:t>
      </w:r>
      <w:r w:rsidRPr="00AB774D">
        <w:rPr>
          <w:color w:val="202124"/>
          <w:szCs w:val="24"/>
        </w:rPr>
        <w:t>vlastného sveta. Môže ísť o dobrovoľnú sociálnu izoláciu</w:t>
      </w:r>
      <w:r w:rsidR="00BE52C2">
        <w:rPr>
          <w:color w:val="202124"/>
          <w:szCs w:val="24"/>
        </w:rPr>
        <w:t>,</w:t>
      </w:r>
      <w:r w:rsidRPr="00AB774D">
        <w:rPr>
          <w:color w:val="202124"/>
          <w:szCs w:val="24"/>
        </w:rPr>
        <w:t xml:space="preserve"> </w:t>
      </w:r>
      <w:r w:rsidR="005253EB">
        <w:rPr>
          <w:color w:val="202124"/>
          <w:szCs w:val="24"/>
        </w:rPr>
        <w:t>okolie</w:t>
      </w:r>
      <w:r w:rsidR="00B40688">
        <w:rPr>
          <w:color w:val="202124"/>
          <w:szCs w:val="24"/>
        </w:rPr>
        <w:t xml:space="preserve"> </w:t>
      </w:r>
      <w:r w:rsidRPr="00AB774D">
        <w:rPr>
          <w:color w:val="202124"/>
          <w:szCs w:val="24"/>
        </w:rPr>
        <w:t>by to mal</w:t>
      </w:r>
      <w:r w:rsidR="005253EB">
        <w:rPr>
          <w:color w:val="202124"/>
          <w:szCs w:val="24"/>
        </w:rPr>
        <w:t>o</w:t>
      </w:r>
      <w:r w:rsidRPr="00AB774D">
        <w:rPr>
          <w:color w:val="202124"/>
          <w:szCs w:val="24"/>
        </w:rPr>
        <w:t xml:space="preserve"> rešpektovať a prijať to ako životnú voľbu jedinca.</w:t>
      </w:r>
      <w:r w:rsidR="00B40688">
        <w:rPr>
          <w:color w:val="202124"/>
          <w:szCs w:val="24"/>
        </w:rPr>
        <w:t xml:space="preserve"> </w:t>
      </w:r>
      <w:r w:rsidRPr="00AB774D">
        <w:rPr>
          <w:color w:val="202124"/>
          <w:szCs w:val="24"/>
        </w:rPr>
        <w:t xml:space="preserve">Je však dôležité, aby </w:t>
      </w:r>
      <w:r w:rsidR="005253EB">
        <w:rPr>
          <w:color w:val="202124"/>
          <w:szCs w:val="24"/>
        </w:rPr>
        <w:t>osoba vyššieho veku</w:t>
      </w:r>
      <w:r w:rsidRPr="00AB774D">
        <w:rPr>
          <w:color w:val="202124"/>
          <w:szCs w:val="24"/>
        </w:rPr>
        <w:t xml:space="preserve"> vedel</w:t>
      </w:r>
      <w:r w:rsidR="005253EB">
        <w:rPr>
          <w:color w:val="202124"/>
          <w:szCs w:val="24"/>
        </w:rPr>
        <w:t>a</w:t>
      </w:r>
      <w:r w:rsidRPr="00AB774D">
        <w:rPr>
          <w:color w:val="202124"/>
          <w:szCs w:val="24"/>
        </w:rPr>
        <w:t>, kam a na koho sa môže v</w:t>
      </w:r>
      <w:r w:rsidR="00B40688">
        <w:rPr>
          <w:color w:val="202124"/>
          <w:szCs w:val="24"/>
        </w:rPr>
        <w:t> </w:t>
      </w:r>
      <w:r w:rsidRPr="00AB774D">
        <w:rPr>
          <w:color w:val="202124"/>
          <w:szCs w:val="24"/>
        </w:rPr>
        <w:t>prípade</w:t>
      </w:r>
      <w:r w:rsidR="00B40688">
        <w:rPr>
          <w:color w:val="202124"/>
          <w:szCs w:val="24"/>
        </w:rPr>
        <w:t xml:space="preserve"> </w:t>
      </w:r>
      <w:r w:rsidRPr="00AB774D">
        <w:rPr>
          <w:color w:val="202124"/>
          <w:szCs w:val="24"/>
        </w:rPr>
        <w:t>potreby obrátiť o pomoc.</w:t>
      </w:r>
      <w:r w:rsidR="005253EB">
        <w:rPr>
          <w:color w:val="202124"/>
          <w:szCs w:val="24"/>
        </w:rPr>
        <w:t xml:space="preserve"> </w:t>
      </w:r>
      <w:r w:rsidRPr="00AB774D">
        <w:rPr>
          <w:color w:val="202124"/>
          <w:szCs w:val="24"/>
        </w:rPr>
        <w:t xml:space="preserve">Každý sa môže cítiť v určitých situáciách </w:t>
      </w:r>
      <w:r w:rsidRPr="00AB774D">
        <w:rPr>
          <w:color w:val="202124"/>
          <w:szCs w:val="24"/>
        </w:rPr>
        <w:lastRenderedPageBreak/>
        <w:t>nedostatočný, premožený ťažkosťami života a neschopný sa s nimi vyrovnať. Jednou z najsilnejších tendencií ľudstva je tendencia utvárať skupiny</w:t>
      </w:r>
      <w:r w:rsidR="00B40688">
        <w:rPr>
          <w:color w:val="202124"/>
          <w:szCs w:val="24"/>
        </w:rPr>
        <w:t xml:space="preserve"> </w:t>
      </w:r>
      <w:r w:rsidRPr="00AB774D">
        <w:rPr>
          <w:color w:val="202124"/>
          <w:szCs w:val="24"/>
        </w:rPr>
        <w:t>v snahe žiť ako členovia spoločenstva, nie ako izolovaní jedinci.</w:t>
      </w:r>
      <w:r w:rsidR="00B40688">
        <w:rPr>
          <w:color w:val="202124"/>
          <w:szCs w:val="24"/>
        </w:rPr>
        <w:t xml:space="preserve"> </w:t>
      </w:r>
    </w:p>
    <w:p w14:paraId="4FA65E0A" w14:textId="77777777" w:rsidR="006C0DEE" w:rsidRPr="00AB774D" w:rsidRDefault="006C0DEE" w:rsidP="006C0DEE">
      <w:pPr>
        <w:spacing w:line="360" w:lineRule="auto"/>
        <w:ind w:left="0" w:firstLine="0"/>
        <w:rPr>
          <w:szCs w:val="24"/>
        </w:rPr>
      </w:pPr>
    </w:p>
    <w:p w14:paraId="4658895B" w14:textId="171C324D" w:rsidR="008A73C4" w:rsidRDefault="009A7928" w:rsidP="00A00010">
      <w:pPr>
        <w:pStyle w:val="Nadpis2"/>
      </w:pPr>
      <w:bookmarkStart w:id="121" w:name="_Toc135325524"/>
      <w:r>
        <w:t>1.2.</w:t>
      </w:r>
      <w:r w:rsidR="00E95118">
        <w:t>1</w:t>
      </w:r>
      <w:r>
        <w:t xml:space="preserve"> </w:t>
      </w:r>
      <w:r w:rsidR="008A73C4">
        <w:t>Faktory indikujúce kvalitu života</w:t>
      </w:r>
      <w:bookmarkEnd w:id="121"/>
    </w:p>
    <w:p w14:paraId="57FB37A3" w14:textId="5A894547" w:rsidR="007920AE" w:rsidRDefault="007920AE" w:rsidP="00792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pPr>
      <w:r>
        <w:t xml:space="preserve">Zdravotné faktory alebo determinanty sú definované ako komplexy </w:t>
      </w:r>
      <w:r w:rsidR="00053B03">
        <w:t xml:space="preserve">faktorov, ktoré sú </w:t>
      </w:r>
      <w:r>
        <w:t xml:space="preserve">často </w:t>
      </w:r>
      <w:r w:rsidR="00053B03">
        <w:t>vzájomne</w:t>
      </w:r>
      <w:r>
        <w:t xml:space="preserve"> pr</w:t>
      </w:r>
      <w:r w:rsidR="00053B03">
        <w:t>e</w:t>
      </w:r>
      <w:r>
        <w:t>v</w:t>
      </w:r>
      <w:r w:rsidR="00053B03">
        <w:t>ia</w:t>
      </w:r>
      <w:r>
        <w:t>zan</w:t>
      </w:r>
      <w:r w:rsidR="00053B03">
        <w:t>é a</w:t>
      </w:r>
      <w:r>
        <w:t xml:space="preserve"> </w:t>
      </w:r>
      <w:r w:rsidR="00053B03">
        <w:t>ktoré</w:t>
      </w:r>
      <w:r>
        <w:t xml:space="preserve"> </w:t>
      </w:r>
      <w:r w:rsidR="00053B03">
        <w:t>majú</w:t>
      </w:r>
      <w:r>
        <w:t xml:space="preserve"> </w:t>
      </w:r>
      <w:r w:rsidR="00053B03">
        <w:t>dlhodobý</w:t>
      </w:r>
      <w:r>
        <w:t xml:space="preserve"> </w:t>
      </w:r>
      <w:r w:rsidR="00053B03">
        <w:t>vplyv</w:t>
      </w:r>
      <w:r>
        <w:t xml:space="preserve"> na zdrav</w:t>
      </w:r>
      <w:r w:rsidR="00053B03">
        <w:t>ie</w:t>
      </w:r>
      <w:r>
        <w:t xml:space="preserve"> </w:t>
      </w:r>
      <w:r w:rsidR="00053B03">
        <w:t>al</w:t>
      </w:r>
      <w:r>
        <w:t>ebo na vznik</w:t>
      </w:r>
      <w:r w:rsidR="00053B03">
        <w:t xml:space="preserve"> choroby</w:t>
      </w:r>
      <w:r>
        <w:t xml:space="preserve">. </w:t>
      </w:r>
      <w:r w:rsidR="00053B03">
        <w:t>Zah</w:t>
      </w:r>
      <w:r w:rsidR="00BE52C2">
        <w:t>ŕňa</w:t>
      </w:r>
      <w:r w:rsidR="00053B03">
        <w:t>jú</w:t>
      </w:r>
      <w:r>
        <w:t xml:space="preserve"> všetky faktory, ktoré vplývajú na zdravie, od vrodených</w:t>
      </w:r>
      <w:r w:rsidR="00053B03">
        <w:t xml:space="preserve"> a</w:t>
      </w:r>
      <w:r>
        <w:t xml:space="preserve"> genetických predispozícií, cez ekonomické a sociálne prostredie</w:t>
      </w:r>
      <w:r w:rsidR="00BE52C2">
        <w:t>,</w:t>
      </w:r>
      <w:r>
        <w:t xml:space="preserve"> až po vlastné behaviorálne vzorce a životný štýl. </w:t>
      </w:r>
      <w:r w:rsidR="00053B03">
        <w:t>K</w:t>
      </w:r>
      <w:r>
        <w:t xml:space="preserve"> determinantom </w:t>
      </w:r>
      <w:r w:rsidR="00053B03">
        <w:t xml:space="preserve">indikujúcich kvalitu života </w:t>
      </w:r>
      <w:r>
        <w:t>patrí aj zdravotná starostlivosť, ktorej rola je dôležitá, avšak často oproti ostatným determinantom preceňovaná (</w:t>
      </w:r>
      <w:proofErr w:type="spellStart"/>
      <w:r>
        <w:t>Kříž</w:t>
      </w:r>
      <w:proofErr w:type="spellEnd"/>
      <w:r>
        <w:t>, 2011</w:t>
      </w:r>
      <w:r w:rsidR="00053B03">
        <w:t>, s. 17</w:t>
      </w:r>
      <w:r>
        <w:t>).</w:t>
      </w:r>
    </w:p>
    <w:p w14:paraId="3B87F9A7" w14:textId="5960BE19" w:rsidR="00563736" w:rsidRDefault="00053B03" w:rsidP="00A00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202124"/>
          <w:szCs w:val="24"/>
        </w:rPr>
        <w:tab/>
      </w:r>
      <w:r w:rsidR="00A00010" w:rsidRPr="00B6488D">
        <w:rPr>
          <w:color w:val="202124"/>
          <w:szCs w:val="24"/>
        </w:rPr>
        <w:t>Významn</w:t>
      </w:r>
      <w:r w:rsidR="00A00010">
        <w:rPr>
          <w:color w:val="202124"/>
          <w:szCs w:val="24"/>
        </w:rPr>
        <w:t>ým</w:t>
      </w:r>
      <w:r w:rsidR="00A00010" w:rsidRPr="00B6488D">
        <w:rPr>
          <w:color w:val="202124"/>
          <w:szCs w:val="24"/>
        </w:rPr>
        <w:t xml:space="preserve"> </w:t>
      </w:r>
      <w:r w:rsidR="007920AE">
        <w:rPr>
          <w:color w:val="202124"/>
          <w:szCs w:val="24"/>
        </w:rPr>
        <w:t>faktorom</w:t>
      </w:r>
      <w:r w:rsidR="00BE52C2">
        <w:rPr>
          <w:color w:val="202124"/>
          <w:szCs w:val="24"/>
        </w:rPr>
        <w:t>,</w:t>
      </w:r>
      <w:r w:rsidR="007920AE">
        <w:rPr>
          <w:color w:val="202124"/>
          <w:szCs w:val="24"/>
        </w:rPr>
        <w:t xml:space="preserve"> či </w:t>
      </w:r>
      <w:r w:rsidR="00A00010" w:rsidRPr="00B6488D">
        <w:rPr>
          <w:color w:val="202124"/>
          <w:szCs w:val="24"/>
        </w:rPr>
        <w:t>determinanto</w:t>
      </w:r>
      <w:r w:rsidR="00A00010">
        <w:rPr>
          <w:color w:val="202124"/>
          <w:szCs w:val="24"/>
        </w:rPr>
        <w:t>m</w:t>
      </w:r>
      <w:r w:rsidR="00A00010" w:rsidRPr="00B6488D">
        <w:rPr>
          <w:color w:val="202124"/>
          <w:szCs w:val="24"/>
        </w:rPr>
        <w:t xml:space="preserve"> života </w:t>
      </w:r>
      <w:r w:rsidR="00282719">
        <w:rPr>
          <w:color w:val="auto"/>
          <w:szCs w:val="24"/>
        </w:rPr>
        <w:t>osoby vyššieho veku</w:t>
      </w:r>
      <w:r w:rsidR="00BE52C2">
        <w:rPr>
          <w:color w:val="auto"/>
          <w:szCs w:val="24"/>
        </w:rPr>
        <w:t>,</w:t>
      </w:r>
      <w:r w:rsidR="00A00010" w:rsidRPr="00B6488D">
        <w:rPr>
          <w:color w:val="202124"/>
          <w:szCs w:val="24"/>
        </w:rPr>
        <w:t xml:space="preserve"> je aj proces neustáleho zdokonaľovania, učenia sa, hľadania informácií, vzdelávania sa. Ovplyvňuje to nielen hodnoty, ale </w:t>
      </w:r>
      <w:r w:rsidR="00282719">
        <w:rPr>
          <w:color w:val="202124"/>
          <w:szCs w:val="24"/>
        </w:rPr>
        <w:t xml:space="preserve">osobu vyššieho veku to </w:t>
      </w:r>
      <w:r w:rsidR="00A00010" w:rsidRPr="00B6488D">
        <w:rPr>
          <w:color w:val="202124"/>
          <w:szCs w:val="24"/>
        </w:rPr>
        <w:t xml:space="preserve">smeruje aj k nájdeniu správnych životných návykov a postojov. </w:t>
      </w:r>
      <w:r w:rsidR="00A00010" w:rsidRPr="00563736">
        <w:rPr>
          <w:color w:val="auto"/>
          <w:szCs w:val="24"/>
        </w:rPr>
        <w:t xml:space="preserve">Životná aktivita je nevyhnutná súčasť seniorského veku vrátane fyzických, záujmových, vzdelávacích, </w:t>
      </w:r>
      <w:r w:rsidR="007A2FA2" w:rsidRPr="00563736">
        <w:rPr>
          <w:color w:val="auto"/>
          <w:szCs w:val="24"/>
        </w:rPr>
        <w:t xml:space="preserve">seba </w:t>
      </w:r>
      <w:r w:rsidR="007A2FA2">
        <w:rPr>
          <w:color w:val="auto"/>
          <w:szCs w:val="24"/>
        </w:rPr>
        <w:t xml:space="preserve">- </w:t>
      </w:r>
      <w:r w:rsidR="007A2FA2" w:rsidRPr="00563736">
        <w:rPr>
          <w:color w:val="auto"/>
          <w:szCs w:val="24"/>
        </w:rPr>
        <w:t>vzdelávacích</w:t>
      </w:r>
      <w:r w:rsidR="00A00010" w:rsidRPr="00563736">
        <w:rPr>
          <w:color w:val="auto"/>
          <w:szCs w:val="24"/>
        </w:rPr>
        <w:t xml:space="preserve">, rodinných, duchovných, kultúrnych a sociálnych </w:t>
      </w:r>
      <w:r w:rsidR="007A2FA2" w:rsidRPr="00563736">
        <w:rPr>
          <w:color w:val="auto"/>
          <w:szCs w:val="24"/>
        </w:rPr>
        <w:t xml:space="preserve">aktivít </w:t>
      </w:r>
      <w:r w:rsidR="00A00010" w:rsidRPr="00563736">
        <w:rPr>
          <w:color w:val="auto"/>
          <w:szCs w:val="24"/>
        </w:rPr>
        <w:t>(</w:t>
      </w:r>
      <w:proofErr w:type="spellStart"/>
      <w:r w:rsidR="00A00010" w:rsidRPr="00563736">
        <w:rPr>
          <w:color w:val="auto"/>
          <w:szCs w:val="24"/>
        </w:rPr>
        <w:t>Chabior</w:t>
      </w:r>
      <w:proofErr w:type="spellEnd"/>
      <w:r w:rsidR="00A00010" w:rsidRPr="00563736">
        <w:rPr>
          <w:color w:val="auto"/>
          <w:szCs w:val="24"/>
        </w:rPr>
        <w:t>, 2000, s. 165).</w:t>
      </w:r>
      <w:r>
        <w:rPr>
          <w:color w:val="auto"/>
          <w:szCs w:val="24"/>
        </w:rPr>
        <w:tab/>
      </w:r>
    </w:p>
    <w:p w14:paraId="493B070F" w14:textId="77777777" w:rsidR="004F63FA" w:rsidRPr="00B6488D" w:rsidRDefault="004F63FA" w:rsidP="00A00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24"/>
        </w:rPr>
      </w:pPr>
    </w:p>
    <w:p w14:paraId="0634C47B" w14:textId="50E373D9" w:rsidR="0039573B" w:rsidRPr="00563736" w:rsidRDefault="00563736" w:rsidP="00563736">
      <w:pPr>
        <w:pStyle w:val="Nadpis2"/>
      </w:pPr>
      <w:bookmarkStart w:id="122" w:name="_Toc135325525"/>
      <w:r>
        <w:t xml:space="preserve">1.2.2 </w:t>
      </w:r>
      <w:r w:rsidR="00FE6E3D" w:rsidRPr="00FE6E3D">
        <w:t>Samostatnosť osoby vyššieho veku</w:t>
      </w:r>
      <w:bookmarkEnd w:id="122"/>
    </w:p>
    <w:p w14:paraId="3A9CB2E5" w14:textId="13CCED85" w:rsidR="00FE6E3D" w:rsidRPr="0039573B" w:rsidRDefault="007A2FA2" w:rsidP="00FE6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24"/>
        </w:rPr>
      </w:pPr>
      <w:r>
        <w:rPr>
          <w:color w:val="202124"/>
          <w:szCs w:val="24"/>
        </w:rPr>
        <w:t>Samostatnosť, nezávislosť</w:t>
      </w:r>
      <w:r w:rsidR="00BE52C2">
        <w:rPr>
          <w:color w:val="202124"/>
          <w:szCs w:val="24"/>
        </w:rPr>
        <w:t>,</w:t>
      </w:r>
      <w:r>
        <w:rPr>
          <w:color w:val="202124"/>
          <w:szCs w:val="24"/>
        </w:rPr>
        <w:t xml:space="preserve"> či inak povedané a</w:t>
      </w:r>
      <w:r w:rsidR="00FE6E3D" w:rsidRPr="0074500A">
        <w:rPr>
          <w:color w:val="202124"/>
          <w:szCs w:val="24"/>
        </w:rPr>
        <w:t>utonómia</w:t>
      </w:r>
      <w:r w:rsidR="00BE52C2">
        <w:rPr>
          <w:color w:val="202124"/>
          <w:szCs w:val="24"/>
        </w:rPr>
        <w:t>,</w:t>
      </w:r>
      <w:r w:rsidR="00FE6E3D" w:rsidRPr="0074500A">
        <w:rPr>
          <w:color w:val="202124"/>
          <w:szCs w:val="24"/>
        </w:rPr>
        <w:t xml:space="preserve"> je definovaná „ako schopnosť viesť život podľa svojich</w:t>
      </w:r>
      <w:r w:rsidR="002F5B69">
        <w:rPr>
          <w:color w:val="202124"/>
          <w:szCs w:val="24"/>
        </w:rPr>
        <w:t xml:space="preserve"> vlastných pravidiel“ (</w:t>
      </w:r>
      <w:proofErr w:type="spellStart"/>
      <w:r w:rsidR="002F5B69" w:rsidRPr="004F63FA">
        <w:rPr>
          <w:color w:val="000000" w:themeColor="text1"/>
          <w:szCs w:val="24"/>
        </w:rPr>
        <w:t>Pichaud</w:t>
      </w:r>
      <w:proofErr w:type="spellEnd"/>
      <w:r w:rsidR="002F5B69" w:rsidRPr="004F63FA">
        <w:rPr>
          <w:color w:val="000000" w:themeColor="text1"/>
          <w:szCs w:val="24"/>
        </w:rPr>
        <w:t xml:space="preserve"> a </w:t>
      </w:r>
      <w:proofErr w:type="spellStart"/>
      <w:r w:rsidR="00FE6E3D" w:rsidRPr="004F63FA">
        <w:rPr>
          <w:color w:val="000000" w:themeColor="text1"/>
          <w:szCs w:val="24"/>
        </w:rPr>
        <w:t>Thareauová</w:t>
      </w:r>
      <w:proofErr w:type="spellEnd"/>
      <w:r w:rsidR="00FE6E3D" w:rsidRPr="0074500A">
        <w:rPr>
          <w:color w:val="202124"/>
          <w:szCs w:val="24"/>
        </w:rPr>
        <w:t xml:space="preserve">, 1998, s. 44). V tomto </w:t>
      </w:r>
      <w:r w:rsidR="00BE52C2">
        <w:rPr>
          <w:color w:val="202124"/>
          <w:szCs w:val="24"/>
        </w:rPr>
        <w:t xml:space="preserve">chápaní </w:t>
      </w:r>
      <w:r w:rsidR="00FE6E3D" w:rsidRPr="0074500A">
        <w:rPr>
          <w:color w:val="202124"/>
          <w:szCs w:val="24"/>
        </w:rPr>
        <w:t xml:space="preserve">sa význam slova autonómie približuje </w:t>
      </w:r>
      <w:r>
        <w:rPr>
          <w:color w:val="202124"/>
          <w:szCs w:val="24"/>
        </w:rPr>
        <w:t xml:space="preserve">k </w:t>
      </w:r>
      <w:r w:rsidR="00FE6E3D" w:rsidRPr="0074500A">
        <w:rPr>
          <w:color w:val="202124"/>
          <w:szCs w:val="24"/>
        </w:rPr>
        <w:t>slovu sloboda. Byť autonómny v starobe – znamená byť pánom svojho správania, konania a spôsobu života – a teda byť slobodný, slobodne sa rozhodovať o svojom živote</w:t>
      </w:r>
      <w:r w:rsidR="00572D46">
        <w:rPr>
          <w:color w:val="202124"/>
          <w:szCs w:val="24"/>
        </w:rPr>
        <w:t xml:space="preserve"> (</w:t>
      </w:r>
      <w:proofErr w:type="spellStart"/>
      <w:r w:rsidR="00572D46" w:rsidRPr="004F63FA">
        <w:rPr>
          <w:color w:val="000000" w:themeColor="text1"/>
          <w:szCs w:val="24"/>
        </w:rPr>
        <w:t>Pichaud</w:t>
      </w:r>
      <w:proofErr w:type="spellEnd"/>
      <w:r w:rsidR="00572D46" w:rsidRPr="004F63FA">
        <w:rPr>
          <w:color w:val="000000" w:themeColor="text1"/>
          <w:szCs w:val="24"/>
        </w:rPr>
        <w:t xml:space="preserve"> a </w:t>
      </w:r>
      <w:proofErr w:type="spellStart"/>
      <w:r w:rsidR="00572D46" w:rsidRPr="004F63FA">
        <w:rPr>
          <w:color w:val="000000" w:themeColor="text1"/>
          <w:szCs w:val="24"/>
        </w:rPr>
        <w:t>Thareauová</w:t>
      </w:r>
      <w:proofErr w:type="spellEnd"/>
      <w:r w:rsidR="00572D46" w:rsidRPr="0074500A">
        <w:rPr>
          <w:color w:val="202124"/>
          <w:szCs w:val="24"/>
        </w:rPr>
        <w:t>, 1998, s. 44</w:t>
      </w:r>
      <w:r w:rsidR="00572D46">
        <w:rPr>
          <w:color w:val="202124"/>
          <w:szCs w:val="24"/>
        </w:rPr>
        <w:t>)</w:t>
      </w:r>
      <w:r w:rsidR="00FE6E3D" w:rsidRPr="0074500A">
        <w:rPr>
          <w:color w:val="202124"/>
          <w:szCs w:val="24"/>
        </w:rPr>
        <w:t>.</w:t>
      </w:r>
      <w:r w:rsidR="0039573B">
        <w:rPr>
          <w:color w:val="202124"/>
          <w:szCs w:val="24"/>
        </w:rPr>
        <w:tab/>
      </w:r>
    </w:p>
    <w:p w14:paraId="15B1F493" w14:textId="37C0D52B" w:rsidR="00423DED" w:rsidRDefault="00563736" w:rsidP="00FE6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24"/>
        </w:rPr>
      </w:pPr>
      <w:r>
        <w:rPr>
          <w:color w:val="202124"/>
          <w:szCs w:val="24"/>
        </w:rPr>
        <w:tab/>
      </w:r>
      <w:r w:rsidR="00FE6E3D" w:rsidRPr="0074500A">
        <w:rPr>
          <w:color w:val="202124"/>
          <w:szCs w:val="24"/>
        </w:rPr>
        <w:t>Aby bo</w:t>
      </w:r>
      <w:r w:rsidR="00FE6E3D">
        <w:rPr>
          <w:color w:val="202124"/>
          <w:szCs w:val="24"/>
        </w:rPr>
        <w:t>la osoba vyššieho veku</w:t>
      </w:r>
      <w:r w:rsidR="00FE6E3D" w:rsidRPr="0074500A">
        <w:rPr>
          <w:color w:val="202124"/>
          <w:szCs w:val="24"/>
        </w:rPr>
        <w:t xml:space="preserve"> skutočne autonómn</w:t>
      </w:r>
      <w:r w:rsidR="00FE6E3D">
        <w:rPr>
          <w:color w:val="202124"/>
          <w:szCs w:val="24"/>
        </w:rPr>
        <w:t>a</w:t>
      </w:r>
      <w:r w:rsidR="00FE6E3D" w:rsidRPr="0074500A">
        <w:rPr>
          <w:color w:val="202124"/>
          <w:szCs w:val="24"/>
        </w:rPr>
        <w:t xml:space="preserve">, je potrebné splniť podľa </w:t>
      </w:r>
      <w:proofErr w:type="spellStart"/>
      <w:r w:rsidR="00FE6E3D" w:rsidRPr="0074500A">
        <w:rPr>
          <w:color w:val="202124"/>
          <w:szCs w:val="24"/>
        </w:rPr>
        <w:t>Pichauda</w:t>
      </w:r>
      <w:proofErr w:type="spellEnd"/>
      <w:r w:rsidR="00FE6E3D" w:rsidRPr="0074500A">
        <w:rPr>
          <w:color w:val="202124"/>
          <w:szCs w:val="24"/>
        </w:rPr>
        <w:t xml:space="preserve"> a </w:t>
      </w:r>
      <w:proofErr w:type="spellStart"/>
      <w:r w:rsidR="00FE6E3D" w:rsidRPr="0074500A">
        <w:rPr>
          <w:color w:val="202124"/>
          <w:szCs w:val="24"/>
        </w:rPr>
        <w:t>Thareauovej</w:t>
      </w:r>
      <w:proofErr w:type="spellEnd"/>
      <w:r w:rsidR="00FE6E3D" w:rsidRPr="0074500A">
        <w:rPr>
          <w:color w:val="202124"/>
          <w:szCs w:val="24"/>
        </w:rPr>
        <w:t xml:space="preserve"> (1998</w:t>
      </w:r>
      <w:r w:rsidR="00FE6E3D">
        <w:rPr>
          <w:color w:val="202124"/>
          <w:szCs w:val="24"/>
        </w:rPr>
        <w:t>, s. 46</w:t>
      </w:r>
      <w:r w:rsidR="00FE6E3D" w:rsidRPr="0074500A">
        <w:rPr>
          <w:color w:val="202124"/>
          <w:szCs w:val="24"/>
        </w:rPr>
        <w:t xml:space="preserve">) nasledujúce podmienky. </w:t>
      </w:r>
      <w:r w:rsidR="00670441">
        <w:rPr>
          <w:color w:val="202124"/>
          <w:szCs w:val="24"/>
        </w:rPr>
        <w:t>Ako</w:t>
      </w:r>
      <w:r w:rsidR="00FE6E3D" w:rsidRPr="0074500A">
        <w:rPr>
          <w:color w:val="202124"/>
          <w:szCs w:val="24"/>
        </w:rPr>
        <w:t xml:space="preserve"> prvé by mal</w:t>
      </w:r>
      <w:r w:rsidR="00FE6E3D">
        <w:rPr>
          <w:color w:val="202124"/>
          <w:szCs w:val="24"/>
        </w:rPr>
        <w:t>a</w:t>
      </w:r>
      <w:r w:rsidR="00FE6E3D" w:rsidRPr="0074500A">
        <w:rPr>
          <w:color w:val="202124"/>
          <w:szCs w:val="24"/>
        </w:rPr>
        <w:t xml:space="preserve"> mať </w:t>
      </w:r>
      <w:r w:rsidR="00FE6E3D">
        <w:rPr>
          <w:color w:val="202124"/>
          <w:szCs w:val="24"/>
        </w:rPr>
        <w:t>osoba vyššieho veku</w:t>
      </w:r>
      <w:r w:rsidR="00FE6E3D" w:rsidRPr="0074500A">
        <w:rPr>
          <w:color w:val="202124"/>
          <w:szCs w:val="24"/>
        </w:rPr>
        <w:t xml:space="preserve"> schopnosť sebaurčenia, schopnosť voľby, slobodne sa rozhodovať a konať podľa svojich potrieb. K tomuto musí byť však dostatočne vybavený fyzicky, rozumovo a sociálne. Po druhé</w:t>
      </w:r>
      <w:r w:rsidR="00BE52C2">
        <w:rPr>
          <w:color w:val="202124"/>
          <w:szCs w:val="24"/>
        </w:rPr>
        <w:t>,</w:t>
      </w:r>
      <w:r w:rsidR="00FE6E3D" w:rsidRPr="0074500A">
        <w:rPr>
          <w:color w:val="202124"/>
          <w:szCs w:val="24"/>
        </w:rPr>
        <w:t xml:space="preserve"> musí chcieť svoje schopnosti uplatniť, t</w:t>
      </w:r>
      <w:r w:rsidR="00FE6E3D">
        <w:rPr>
          <w:color w:val="202124"/>
          <w:szCs w:val="24"/>
        </w:rPr>
        <w:t>o znamená, že</w:t>
      </w:r>
      <w:r w:rsidR="00FE6E3D" w:rsidRPr="0074500A">
        <w:rPr>
          <w:color w:val="202124"/>
          <w:szCs w:val="24"/>
        </w:rPr>
        <w:t xml:space="preserve"> musí byť dostatočne motivovaný na rozhodovanie sa o svojom živote a na starostlivosť o seba samého. Po tretie</w:t>
      </w:r>
      <w:r w:rsidR="00FE6E3D">
        <w:rPr>
          <w:color w:val="202124"/>
          <w:szCs w:val="24"/>
        </w:rPr>
        <w:t>, osoba vyššieho veku</w:t>
      </w:r>
      <w:r w:rsidR="00FE6E3D" w:rsidRPr="0074500A">
        <w:rPr>
          <w:color w:val="202124"/>
          <w:szCs w:val="24"/>
        </w:rPr>
        <w:t xml:space="preserve"> potrebuje na uplatnenie svojej autonómie vhodné prostredie. Ak teda chceme posúdiť autonómiu osôb vyššieho veku, je potrebné brať do úvahy nielen ich fyzické schopnosti, ale musíme sa zamerať aj na ich vôľu starať sa sám o seba a rozhodovať sám o sebe </w:t>
      </w:r>
      <w:r w:rsidR="00FE6E3D" w:rsidRPr="0074500A">
        <w:rPr>
          <w:color w:val="202124"/>
          <w:szCs w:val="24"/>
        </w:rPr>
        <w:lastRenderedPageBreak/>
        <w:t xml:space="preserve">a neoddeliteľnou súčasťou tohto posudzovania je prostredie, v ktorom </w:t>
      </w:r>
      <w:r w:rsidR="00FE6E3D">
        <w:rPr>
          <w:color w:val="202124"/>
          <w:szCs w:val="24"/>
        </w:rPr>
        <w:t xml:space="preserve">osoby vyššieho veku </w:t>
      </w:r>
      <w:r w:rsidR="00FE6E3D" w:rsidRPr="0074500A">
        <w:rPr>
          <w:color w:val="202124"/>
          <w:szCs w:val="24"/>
        </w:rPr>
        <w:t>žijú (</w:t>
      </w:r>
      <w:proofErr w:type="spellStart"/>
      <w:r w:rsidR="00FE6E3D" w:rsidRPr="0074500A">
        <w:rPr>
          <w:color w:val="202124"/>
          <w:szCs w:val="24"/>
        </w:rPr>
        <w:t>Pichaud</w:t>
      </w:r>
      <w:proofErr w:type="spellEnd"/>
      <w:r w:rsidR="004F63FA">
        <w:rPr>
          <w:color w:val="202124"/>
          <w:szCs w:val="24"/>
        </w:rPr>
        <w:t xml:space="preserve"> a </w:t>
      </w:r>
      <w:proofErr w:type="spellStart"/>
      <w:r w:rsidR="00FE6E3D" w:rsidRPr="0074500A">
        <w:rPr>
          <w:color w:val="202124"/>
          <w:szCs w:val="24"/>
        </w:rPr>
        <w:t>Thareauová</w:t>
      </w:r>
      <w:proofErr w:type="spellEnd"/>
      <w:r w:rsidR="00FE6E3D" w:rsidRPr="0074500A">
        <w:rPr>
          <w:color w:val="202124"/>
          <w:szCs w:val="24"/>
        </w:rPr>
        <w:t>, 1998, s. 46).</w:t>
      </w:r>
    </w:p>
    <w:p w14:paraId="74930C50" w14:textId="484C5A8A" w:rsidR="00563736" w:rsidRDefault="00563736" w:rsidP="00FE6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24"/>
        </w:rPr>
      </w:pPr>
    </w:p>
    <w:p w14:paraId="343A352D" w14:textId="132B1999" w:rsidR="00563736" w:rsidRDefault="00563736" w:rsidP="00563736">
      <w:pPr>
        <w:pStyle w:val="Nadpis2"/>
      </w:pPr>
      <w:bookmarkStart w:id="123" w:name="_Toc135325526"/>
      <w:r>
        <w:t>1.2.3. Hodnotenie kvality života</w:t>
      </w:r>
      <w:bookmarkEnd w:id="123"/>
    </w:p>
    <w:p w14:paraId="7781BF45" w14:textId="0CE97616" w:rsidR="00563736" w:rsidRPr="004F63FA" w:rsidRDefault="00563736" w:rsidP="00563736">
      <w:pPr>
        <w:rPr>
          <w:color w:val="000000" w:themeColor="text1"/>
        </w:rPr>
      </w:pPr>
      <w:r>
        <w:t>Hodnotenie kvality života osôb vyššieho veku vychádza z viacerých participujúcich aspektov, kde medicínsky zvýrazňuje koncept multifaktorálne ovplyvnený jedincovým fyzickým zdravím, psychickým stavom, osobným vyznaním, sociálnymi vzťahmi a vzťahom ku kľúčovým oblastiam jeho životného prostredia. Kvalita života je totiž pojem širší než len zdravie či choroba. Je výsledkom vzájomného pôsobenia sociálnych, zdravotných, ekonomických a environmentálnych podmienok, ktoré sa týkajú ľudského a spoločenského rozvoja. Z psychologického aspektu ide predovšetkým o subjektívnu pohodu jednotlivcov a spokojnosť s vlastným životom (</w:t>
      </w:r>
      <w:proofErr w:type="spellStart"/>
      <w:r w:rsidRPr="004F63FA">
        <w:rPr>
          <w:color w:val="000000" w:themeColor="text1"/>
        </w:rPr>
        <w:t>Hnilicová</w:t>
      </w:r>
      <w:proofErr w:type="spellEnd"/>
      <w:r w:rsidR="006E0404" w:rsidRPr="004F63FA">
        <w:rPr>
          <w:color w:val="000000" w:themeColor="text1"/>
        </w:rPr>
        <w:t xml:space="preserve"> a</w:t>
      </w:r>
      <w:r w:rsidRPr="004F63FA">
        <w:rPr>
          <w:color w:val="000000" w:themeColor="text1"/>
        </w:rPr>
        <w:t xml:space="preserve"> </w:t>
      </w:r>
      <w:proofErr w:type="spellStart"/>
      <w:r w:rsidRPr="004F63FA">
        <w:rPr>
          <w:color w:val="000000" w:themeColor="text1"/>
        </w:rPr>
        <w:t>Bencko</w:t>
      </w:r>
      <w:proofErr w:type="spellEnd"/>
      <w:r w:rsidRPr="004F63FA">
        <w:rPr>
          <w:color w:val="000000" w:themeColor="text1"/>
        </w:rPr>
        <w:t>, 2005, s. 656).</w:t>
      </w:r>
    </w:p>
    <w:p w14:paraId="5F2DDF17" w14:textId="4E0DFF38" w:rsidR="00BE49BB" w:rsidRPr="000054D5" w:rsidRDefault="00BE49BB" w:rsidP="00BE4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color w:val="202124"/>
          <w:szCs w:val="24"/>
        </w:rPr>
      </w:pPr>
      <w:r w:rsidRPr="004F63FA">
        <w:rPr>
          <w:color w:val="000000" w:themeColor="text1"/>
          <w:szCs w:val="24"/>
        </w:rPr>
        <w:tab/>
      </w:r>
      <w:r w:rsidRPr="004F63FA">
        <w:rPr>
          <w:color w:val="000000" w:themeColor="text1"/>
          <w:szCs w:val="24"/>
        </w:rPr>
        <w:tab/>
        <w:t>Kvalita života osôb vyššieho veku sa často meria vo výskumoch na hodnotenie zdravia či už klinickej ale aj všeobecnej populácie (</w:t>
      </w:r>
      <w:proofErr w:type="spellStart"/>
      <w:r w:rsidRPr="004F63FA">
        <w:rPr>
          <w:color w:val="000000" w:themeColor="text1"/>
          <w:szCs w:val="24"/>
        </w:rPr>
        <w:t>Rejeski</w:t>
      </w:r>
      <w:proofErr w:type="spellEnd"/>
      <w:r w:rsidR="006E0404" w:rsidRPr="004F63FA">
        <w:rPr>
          <w:color w:val="000000" w:themeColor="text1"/>
          <w:szCs w:val="24"/>
        </w:rPr>
        <w:t xml:space="preserve"> a</w:t>
      </w:r>
      <w:r w:rsidRPr="004F63FA">
        <w:rPr>
          <w:color w:val="000000" w:themeColor="text1"/>
          <w:szCs w:val="24"/>
        </w:rPr>
        <w:t xml:space="preserve"> </w:t>
      </w:r>
      <w:proofErr w:type="spellStart"/>
      <w:r w:rsidRPr="004F63FA">
        <w:rPr>
          <w:color w:val="000000" w:themeColor="text1"/>
          <w:szCs w:val="24"/>
        </w:rPr>
        <w:t>Mihalko</w:t>
      </w:r>
      <w:proofErr w:type="spellEnd"/>
      <w:r w:rsidRPr="004F63FA">
        <w:rPr>
          <w:color w:val="000000" w:themeColor="text1"/>
          <w:szCs w:val="24"/>
        </w:rPr>
        <w:t xml:space="preserve">, 2001, s. 23), a preto sa nazýva kvalita života súvisiaca so zdravím (HRQL). Hlavné dimenzie v hodnotení HRQL zahŕňajú fyzické a sociálne fungovanie, emocionálnu pohodu, </w:t>
      </w:r>
      <w:proofErr w:type="spellStart"/>
      <w:r w:rsidRPr="004F63FA">
        <w:rPr>
          <w:color w:val="000000" w:themeColor="text1"/>
          <w:szCs w:val="24"/>
        </w:rPr>
        <w:t>rolové</w:t>
      </w:r>
      <w:proofErr w:type="spellEnd"/>
      <w:r w:rsidRPr="004F63FA">
        <w:rPr>
          <w:color w:val="000000" w:themeColor="text1"/>
          <w:szCs w:val="24"/>
        </w:rPr>
        <w:t xml:space="preserve"> aktivity a individuálne vnímanie zdravia (</w:t>
      </w:r>
      <w:proofErr w:type="spellStart"/>
      <w:r w:rsidRPr="004F63FA">
        <w:rPr>
          <w:color w:val="000000" w:themeColor="text1"/>
          <w:szCs w:val="24"/>
        </w:rPr>
        <w:t>Shumaker</w:t>
      </w:r>
      <w:proofErr w:type="spellEnd"/>
      <w:r w:rsidRPr="004F63FA">
        <w:rPr>
          <w:color w:val="000000" w:themeColor="text1"/>
          <w:szCs w:val="24"/>
        </w:rPr>
        <w:t xml:space="preserve">, </w:t>
      </w:r>
      <w:proofErr w:type="spellStart"/>
      <w:r w:rsidRPr="004F63FA">
        <w:rPr>
          <w:color w:val="000000" w:themeColor="text1"/>
          <w:szCs w:val="24"/>
        </w:rPr>
        <w:t>Anderson</w:t>
      </w:r>
      <w:proofErr w:type="spellEnd"/>
      <w:r w:rsidR="006E0404" w:rsidRPr="004F63FA">
        <w:rPr>
          <w:color w:val="000000" w:themeColor="text1"/>
          <w:szCs w:val="24"/>
        </w:rPr>
        <w:t xml:space="preserve"> a</w:t>
      </w:r>
      <w:r w:rsidRPr="004F63FA">
        <w:rPr>
          <w:color w:val="000000" w:themeColor="text1"/>
          <w:szCs w:val="24"/>
        </w:rPr>
        <w:t xml:space="preserve"> </w:t>
      </w:r>
      <w:proofErr w:type="spellStart"/>
      <w:r w:rsidRPr="004F63FA">
        <w:rPr>
          <w:color w:val="000000" w:themeColor="text1"/>
          <w:szCs w:val="24"/>
        </w:rPr>
        <w:t>Czajkowski</w:t>
      </w:r>
      <w:proofErr w:type="spellEnd"/>
      <w:r>
        <w:rPr>
          <w:color w:val="202124"/>
          <w:szCs w:val="24"/>
        </w:rPr>
        <w:t>, 1990, s. 95)</w:t>
      </w:r>
      <w:r w:rsidRPr="000054D5">
        <w:rPr>
          <w:color w:val="202124"/>
          <w:szCs w:val="24"/>
        </w:rPr>
        <w:t>.</w:t>
      </w:r>
    </w:p>
    <w:p w14:paraId="7DD464D8" w14:textId="7F6A3D07" w:rsidR="00BE49BB" w:rsidRDefault="00BE49BB" w:rsidP="00BE4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color w:val="202124"/>
          <w:szCs w:val="24"/>
        </w:rPr>
      </w:pPr>
      <w:r>
        <w:rPr>
          <w:color w:val="202124"/>
          <w:szCs w:val="24"/>
        </w:rPr>
        <w:tab/>
      </w:r>
      <w:r>
        <w:rPr>
          <w:color w:val="202124"/>
          <w:szCs w:val="24"/>
        </w:rPr>
        <w:tab/>
      </w:r>
      <w:r w:rsidR="002C5D85">
        <w:rPr>
          <w:color w:val="202124"/>
          <w:szCs w:val="24"/>
        </w:rPr>
        <w:t>Pohybov</w:t>
      </w:r>
      <w:r w:rsidRPr="000054D5">
        <w:rPr>
          <w:color w:val="202124"/>
          <w:szCs w:val="24"/>
        </w:rPr>
        <w:t xml:space="preserve">á aktivita má priaznivý vplyv na HRQL u pacientov s depresiou </w:t>
      </w:r>
      <w:r>
        <w:rPr>
          <w:color w:val="202124"/>
          <w:szCs w:val="24"/>
        </w:rPr>
        <w:t>(</w:t>
      </w:r>
      <w:proofErr w:type="spellStart"/>
      <w:r>
        <w:rPr>
          <w:color w:val="202124"/>
          <w:szCs w:val="24"/>
        </w:rPr>
        <w:t>Singh</w:t>
      </w:r>
      <w:proofErr w:type="spellEnd"/>
      <w:r>
        <w:rPr>
          <w:color w:val="202124"/>
          <w:szCs w:val="24"/>
        </w:rPr>
        <w:t xml:space="preserve">, </w:t>
      </w:r>
      <w:proofErr w:type="spellStart"/>
      <w:r>
        <w:rPr>
          <w:color w:val="202124"/>
          <w:szCs w:val="24"/>
        </w:rPr>
        <w:t>Clements</w:t>
      </w:r>
      <w:proofErr w:type="spellEnd"/>
      <w:r w:rsidR="004F63FA">
        <w:rPr>
          <w:color w:val="202124"/>
          <w:szCs w:val="24"/>
        </w:rPr>
        <w:t xml:space="preserve"> a</w:t>
      </w:r>
      <w:r>
        <w:rPr>
          <w:color w:val="202124"/>
          <w:szCs w:val="24"/>
        </w:rPr>
        <w:t xml:space="preserve"> </w:t>
      </w:r>
      <w:proofErr w:type="spellStart"/>
      <w:r>
        <w:rPr>
          <w:color w:val="202124"/>
          <w:szCs w:val="24"/>
        </w:rPr>
        <w:t>Fiatarone</w:t>
      </w:r>
      <w:proofErr w:type="spellEnd"/>
      <w:r>
        <w:rPr>
          <w:color w:val="202124"/>
          <w:szCs w:val="24"/>
        </w:rPr>
        <w:t>, 2004, s. 1997)</w:t>
      </w:r>
      <w:r w:rsidRPr="000054D5">
        <w:rPr>
          <w:color w:val="202124"/>
          <w:szCs w:val="24"/>
        </w:rPr>
        <w:t xml:space="preserve">, </w:t>
      </w:r>
      <w:proofErr w:type="spellStart"/>
      <w:r w:rsidRPr="000054D5">
        <w:rPr>
          <w:color w:val="202124"/>
          <w:szCs w:val="24"/>
        </w:rPr>
        <w:t>intermitentnou</w:t>
      </w:r>
      <w:proofErr w:type="spellEnd"/>
      <w:r w:rsidRPr="000054D5">
        <w:rPr>
          <w:color w:val="202124"/>
          <w:szCs w:val="24"/>
        </w:rPr>
        <w:t xml:space="preserve"> </w:t>
      </w:r>
      <w:proofErr w:type="spellStart"/>
      <w:r w:rsidRPr="000054D5">
        <w:rPr>
          <w:color w:val="202124"/>
          <w:szCs w:val="24"/>
        </w:rPr>
        <w:t>klaudikáciou</w:t>
      </w:r>
      <w:proofErr w:type="spellEnd"/>
      <w:r w:rsidRPr="000054D5">
        <w:rPr>
          <w:color w:val="202124"/>
          <w:szCs w:val="24"/>
        </w:rPr>
        <w:t xml:space="preserve"> </w:t>
      </w:r>
      <w:r>
        <w:rPr>
          <w:color w:val="202124"/>
          <w:szCs w:val="24"/>
        </w:rPr>
        <w:t>(</w:t>
      </w:r>
      <w:proofErr w:type="spellStart"/>
      <w:r w:rsidRPr="008A6D49">
        <w:rPr>
          <w:rStyle w:val="citation"/>
          <w:color w:val="212121"/>
        </w:rPr>
        <w:t>Gardner</w:t>
      </w:r>
      <w:proofErr w:type="spellEnd"/>
      <w:r w:rsidRPr="008A6D49">
        <w:rPr>
          <w:rStyle w:val="citation"/>
          <w:color w:val="212121"/>
        </w:rPr>
        <w:t xml:space="preserve">, </w:t>
      </w:r>
      <w:proofErr w:type="spellStart"/>
      <w:r w:rsidRPr="004F63FA">
        <w:rPr>
          <w:rStyle w:val="citation"/>
          <w:color w:val="000000" w:themeColor="text1"/>
        </w:rPr>
        <w:t>Killewich</w:t>
      </w:r>
      <w:proofErr w:type="spellEnd"/>
      <w:r w:rsidRPr="004F63FA">
        <w:rPr>
          <w:rStyle w:val="citation"/>
          <w:color w:val="000000" w:themeColor="text1"/>
        </w:rPr>
        <w:t xml:space="preserve"> </w:t>
      </w:r>
      <w:r w:rsidR="0031684C" w:rsidRPr="004F63FA">
        <w:rPr>
          <w:rStyle w:val="citation"/>
          <w:color w:val="000000" w:themeColor="text1"/>
        </w:rPr>
        <w:t xml:space="preserve">a </w:t>
      </w:r>
      <w:proofErr w:type="spellStart"/>
      <w:r w:rsidRPr="004F63FA">
        <w:rPr>
          <w:rStyle w:val="citation"/>
          <w:color w:val="000000" w:themeColor="text1"/>
        </w:rPr>
        <w:t>Montgomery</w:t>
      </w:r>
      <w:proofErr w:type="spellEnd"/>
      <w:r w:rsidRPr="004F63FA">
        <w:rPr>
          <w:rStyle w:val="citation"/>
          <w:color w:val="000000" w:themeColor="text1"/>
        </w:rPr>
        <w:t>, 2004</w:t>
      </w:r>
      <w:r w:rsidR="00501019">
        <w:rPr>
          <w:rStyle w:val="citation"/>
          <w:color w:val="000000" w:themeColor="text1"/>
        </w:rPr>
        <w:t>, s.</w:t>
      </w:r>
      <w:r w:rsidRPr="004F63FA">
        <w:rPr>
          <w:rStyle w:val="citation"/>
          <w:color w:val="000000" w:themeColor="text1"/>
        </w:rPr>
        <w:t xml:space="preserve"> 531)</w:t>
      </w:r>
      <w:r w:rsidRPr="004F63FA">
        <w:rPr>
          <w:color w:val="000000" w:themeColor="text1"/>
          <w:szCs w:val="24"/>
        </w:rPr>
        <w:t>, koronárnym ochorením (</w:t>
      </w:r>
      <w:proofErr w:type="spellStart"/>
      <w:r w:rsidRPr="004F63FA">
        <w:rPr>
          <w:rStyle w:val="citation"/>
          <w:color w:val="000000" w:themeColor="text1"/>
        </w:rPr>
        <w:t>Lavie</w:t>
      </w:r>
      <w:proofErr w:type="spellEnd"/>
      <w:r w:rsidR="0031684C" w:rsidRPr="004F63FA">
        <w:rPr>
          <w:rStyle w:val="citation"/>
          <w:color w:val="000000" w:themeColor="text1"/>
        </w:rPr>
        <w:t xml:space="preserve"> a</w:t>
      </w:r>
      <w:r w:rsidRPr="004F63FA">
        <w:rPr>
          <w:rStyle w:val="citation"/>
          <w:color w:val="000000" w:themeColor="text1"/>
        </w:rPr>
        <w:t xml:space="preserve"> </w:t>
      </w:r>
      <w:proofErr w:type="spellStart"/>
      <w:r w:rsidRPr="004F63FA">
        <w:rPr>
          <w:rStyle w:val="citation"/>
          <w:color w:val="000000" w:themeColor="text1"/>
        </w:rPr>
        <w:t>Milani</w:t>
      </w:r>
      <w:proofErr w:type="spellEnd"/>
      <w:r w:rsidRPr="004F63FA">
        <w:rPr>
          <w:rStyle w:val="citation"/>
          <w:color w:val="000000" w:themeColor="text1"/>
        </w:rPr>
        <w:t>, 1997, s. 397</w:t>
      </w:r>
      <w:r>
        <w:rPr>
          <w:color w:val="202124"/>
          <w:szCs w:val="24"/>
        </w:rPr>
        <w:t xml:space="preserve">) </w:t>
      </w:r>
      <w:r w:rsidRPr="000054D5">
        <w:rPr>
          <w:color w:val="202124"/>
          <w:szCs w:val="24"/>
        </w:rPr>
        <w:t xml:space="preserve">a dysfunkciou viacerých orgánov </w:t>
      </w:r>
      <w:r>
        <w:rPr>
          <w:color w:val="202124"/>
          <w:szCs w:val="24"/>
        </w:rPr>
        <w:t>(</w:t>
      </w:r>
      <w:proofErr w:type="spellStart"/>
      <w:r>
        <w:rPr>
          <w:color w:val="202124"/>
          <w:szCs w:val="24"/>
        </w:rPr>
        <w:t>Wehler</w:t>
      </w:r>
      <w:proofErr w:type="spellEnd"/>
      <w:r>
        <w:rPr>
          <w:color w:val="202124"/>
          <w:szCs w:val="24"/>
        </w:rPr>
        <w:t xml:space="preserve"> et al., 2003, s. 1094)</w:t>
      </w:r>
      <w:r w:rsidRPr="000054D5">
        <w:rPr>
          <w:color w:val="202124"/>
          <w:szCs w:val="24"/>
        </w:rPr>
        <w:t xml:space="preserve">. V roku 2001 prieskum dospel k záveru, že </w:t>
      </w:r>
      <w:r w:rsidR="002C5D85">
        <w:t>pohybová</w:t>
      </w:r>
      <w:r w:rsidRPr="000054D5">
        <w:rPr>
          <w:color w:val="202124"/>
          <w:szCs w:val="24"/>
        </w:rPr>
        <w:t xml:space="preserve"> aktivita, často vo forme vytrvalostného a/alebo silového tréningu, bola pozitívne spojená s HRQL, bez ohľadu na vek, zdravotný stav a stav aktivity. Údaje zo systému sledovania rizikových faktorov správania z roku 2001, ktorý pozostával z veľkej vzorky so širokým rozsahom demografických a fyzických charakteristík </w:t>
      </w:r>
      <w:r w:rsidR="00BE52C2">
        <w:rPr>
          <w:color w:val="202124"/>
          <w:szCs w:val="24"/>
        </w:rPr>
        <w:t>ukázali</w:t>
      </w:r>
      <w:r w:rsidRPr="000054D5">
        <w:rPr>
          <w:color w:val="202124"/>
          <w:szCs w:val="24"/>
        </w:rPr>
        <w:t xml:space="preserve">, že ľudia dosahujúci odporúčané množstvá </w:t>
      </w:r>
      <w:r w:rsidR="002C5D85">
        <w:t>pohybov</w:t>
      </w:r>
      <w:r w:rsidR="002C5D85" w:rsidRPr="00E14130">
        <w:t>ej</w:t>
      </w:r>
      <w:r w:rsidRPr="000054D5">
        <w:rPr>
          <w:color w:val="202124"/>
          <w:szCs w:val="24"/>
        </w:rPr>
        <w:t xml:space="preserve"> aktivity mali vyššiu HRQL ako ich menej aktívni kolegovia </w:t>
      </w:r>
      <w:r>
        <w:rPr>
          <w:color w:val="202124"/>
          <w:szCs w:val="24"/>
        </w:rPr>
        <w:t>(</w:t>
      </w:r>
      <w:proofErr w:type="spellStart"/>
      <w:r>
        <w:rPr>
          <w:color w:val="202124"/>
          <w:szCs w:val="24"/>
        </w:rPr>
        <w:t>Brown</w:t>
      </w:r>
      <w:proofErr w:type="spellEnd"/>
      <w:r>
        <w:rPr>
          <w:color w:val="202124"/>
          <w:szCs w:val="24"/>
        </w:rPr>
        <w:t xml:space="preserve"> et al., 2003, s. 520</w:t>
      </w:r>
      <w:r w:rsidR="002D288E">
        <w:rPr>
          <w:color w:val="202124"/>
          <w:szCs w:val="24"/>
        </w:rPr>
        <w:t>)</w:t>
      </w:r>
      <w:r w:rsidRPr="000054D5">
        <w:rPr>
          <w:color w:val="202124"/>
          <w:szCs w:val="24"/>
        </w:rPr>
        <w:t>.</w:t>
      </w:r>
      <w:r>
        <w:rPr>
          <w:color w:val="202124"/>
          <w:szCs w:val="24"/>
        </w:rPr>
        <w:t xml:space="preserve"> </w:t>
      </w:r>
    </w:p>
    <w:p w14:paraId="3D96D9CA" w14:textId="77777777" w:rsidR="00BE49BB" w:rsidRDefault="00BE49BB" w:rsidP="00563736"/>
    <w:p w14:paraId="6323D018" w14:textId="6E6B6D28" w:rsidR="00423DED" w:rsidRPr="00C32460" w:rsidRDefault="00151E01" w:rsidP="00151E01">
      <w:pPr>
        <w:pStyle w:val="Nadpis2"/>
      </w:pPr>
      <w:bookmarkStart w:id="124" w:name="_Toc135325527"/>
      <w:r>
        <w:t xml:space="preserve">1.2.4 </w:t>
      </w:r>
      <w:r w:rsidR="00423DED" w:rsidRPr="00C32460">
        <w:t>Pravidelná pohybová aktivita a jej vplyv na kvalitu života u osôb vyššieho veku</w:t>
      </w:r>
      <w:bookmarkEnd w:id="124"/>
    </w:p>
    <w:p w14:paraId="6FF31ECE" w14:textId="5ECACB3B" w:rsidR="00423DED" w:rsidRPr="00C32460" w:rsidRDefault="00423DED" w:rsidP="00423DED">
      <w:pPr>
        <w:spacing w:before="300" w:after="300" w:line="360" w:lineRule="auto"/>
        <w:ind w:left="0" w:right="0" w:firstLine="0"/>
        <w:rPr>
          <w:color w:val="auto"/>
          <w:szCs w:val="24"/>
        </w:rPr>
      </w:pPr>
      <w:r w:rsidRPr="00C32460">
        <w:rPr>
          <w:color w:val="auto"/>
          <w:szCs w:val="24"/>
        </w:rPr>
        <w:t xml:space="preserve">Pravidelná pohybová aktivita je dôležitým faktorom ovplyvňujúcim kvalitu života u osôb vyššieho veku. Mnohé štúdie potvrdili, že pravidelná </w:t>
      </w:r>
      <w:r w:rsidR="002C5D85">
        <w:t>pohybová</w:t>
      </w:r>
      <w:r w:rsidRPr="00C32460">
        <w:rPr>
          <w:color w:val="auto"/>
          <w:szCs w:val="24"/>
        </w:rPr>
        <w:t xml:space="preserve"> aktivita môže zlepšiť zdravotný stav a kvalitu života u starších ľudí</w:t>
      </w:r>
      <w:r w:rsidRPr="00652CE7">
        <w:rPr>
          <w:color w:val="auto"/>
          <w:szCs w:val="24"/>
        </w:rPr>
        <w:t>.</w:t>
      </w:r>
      <w:r w:rsidRPr="00C32460">
        <w:rPr>
          <w:color w:val="auto"/>
          <w:szCs w:val="24"/>
        </w:rPr>
        <w:t xml:space="preserve"> Zlepšenie kvality života môže zahŕňať lepšiu fyzickú </w:t>
      </w:r>
      <w:r w:rsidRPr="00C32460">
        <w:rPr>
          <w:color w:val="auto"/>
          <w:szCs w:val="24"/>
        </w:rPr>
        <w:lastRenderedPageBreak/>
        <w:t>kondíciu, zvýšenú sústredenosť, zlepšenie nálady, zlepšenie spánku a zvýšenú sociálnu interakciu.</w:t>
      </w:r>
      <w:r w:rsidRPr="00652CE7">
        <w:rPr>
          <w:color w:val="auto"/>
          <w:szCs w:val="24"/>
        </w:rPr>
        <w:t xml:space="preserve"> </w:t>
      </w:r>
      <w:r w:rsidRPr="00C32460">
        <w:rPr>
          <w:color w:val="auto"/>
          <w:szCs w:val="24"/>
        </w:rPr>
        <w:t>(</w:t>
      </w:r>
      <w:proofErr w:type="spellStart"/>
      <w:r w:rsidRPr="00C32460">
        <w:rPr>
          <w:color w:val="auto"/>
          <w:szCs w:val="24"/>
        </w:rPr>
        <w:t>Chodzko</w:t>
      </w:r>
      <w:proofErr w:type="spellEnd"/>
      <w:r w:rsidRPr="00C32460">
        <w:rPr>
          <w:color w:val="auto"/>
          <w:szCs w:val="24"/>
        </w:rPr>
        <w:t>-Zajko et al., 2009</w:t>
      </w:r>
      <w:r w:rsidRPr="00652CE7">
        <w:rPr>
          <w:color w:val="auto"/>
          <w:szCs w:val="24"/>
        </w:rPr>
        <w:t>, s. 1523</w:t>
      </w:r>
      <w:r w:rsidRPr="00C32460">
        <w:rPr>
          <w:color w:val="auto"/>
          <w:szCs w:val="24"/>
        </w:rPr>
        <w:t xml:space="preserve">). </w:t>
      </w:r>
    </w:p>
    <w:p w14:paraId="5CF1A8DD" w14:textId="09A06B82" w:rsidR="00423DED" w:rsidRPr="00C32460" w:rsidRDefault="00151E01" w:rsidP="00151E01">
      <w:pPr>
        <w:pStyle w:val="Nadpis2"/>
      </w:pPr>
      <w:bookmarkStart w:id="125" w:name="_Toc135325528"/>
      <w:r>
        <w:t xml:space="preserve">1.2.5 </w:t>
      </w:r>
      <w:r w:rsidR="00423DED" w:rsidRPr="00C32460">
        <w:t>Vplyv intenzity a trvania pohybovej aktivity na kvalitu života</w:t>
      </w:r>
      <w:bookmarkEnd w:id="125"/>
    </w:p>
    <w:p w14:paraId="14502EE5" w14:textId="371CBC52" w:rsidR="00423DED" w:rsidRPr="0067612C" w:rsidRDefault="00ED46A1" w:rsidP="0067612C">
      <w:pPr>
        <w:spacing w:before="300" w:after="300" w:line="360" w:lineRule="auto"/>
        <w:ind w:left="0" w:right="0" w:firstLine="0"/>
        <w:rPr>
          <w:szCs w:val="24"/>
        </w:rPr>
      </w:pPr>
      <w:r>
        <w:rPr>
          <w:szCs w:val="24"/>
        </w:rPr>
        <w:t>Vp</w:t>
      </w:r>
      <w:r w:rsidR="00423DED" w:rsidRPr="00C32460">
        <w:rPr>
          <w:szCs w:val="24"/>
        </w:rPr>
        <w:t>lyv pohybovej aktivity na kvalitu života závisí nielen od typu, ale aj od intenzity a trvania cvičenia. Napríklad, vyššia intenzita cvičenia môže viesť k väčšiemu zlepšeniu fyzickej kondície a zdravia srdca, zatiaľ čo miernejšia intenzita môže byť lepšia pre osoby s nízkou fyzickou kondíciou</w:t>
      </w:r>
      <w:r w:rsidR="00423DED">
        <w:rPr>
          <w:szCs w:val="24"/>
        </w:rPr>
        <w:t>.</w:t>
      </w:r>
      <w:r w:rsidR="00423DED" w:rsidRPr="00C32460">
        <w:rPr>
          <w:szCs w:val="24"/>
        </w:rPr>
        <w:t xml:space="preserve"> Trvanie pohybovej aktivity môže tiež ovplyvniť jej účinky na kvalitu života, pričom dlhšie trvanie môže viesť k väčším zlepšeniam</w:t>
      </w:r>
      <w:r w:rsidR="00423DED" w:rsidRPr="00423DED">
        <w:rPr>
          <w:szCs w:val="24"/>
        </w:rPr>
        <w:t xml:space="preserve"> </w:t>
      </w:r>
      <w:r w:rsidR="00423DED" w:rsidRPr="00C32460">
        <w:rPr>
          <w:szCs w:val="24"/>
        </w:rPr>
        <w:t>(</w:t>
      </w:r>
      <w:proofErr w:type="spellStart"/>
      <w:r w:rsidR="00423DED" w:rsidRPr="00C32460">
        <w:rPr>
          <w:szCs w:val="24"/>
        </w:rPr>
        <w:t>Chodzko</w:t>
      </w:r>
      <w:proofErr w:type="spellEnd"/>
      <w:r w:rsidR="00423DED" w:rsidRPr="00C32460">
        <w:rPr>
          <w:szCs w:val="24"/>
        </w:rPr>
        <w:t>-Zajko et al., 2009</w:t>
      </w:r>
      <w:r w:rsidR="00423DED">
        <w:rPr>
          <w:szCs w:val="24"/>
        </w:rPr>
        <w:t>, s. 1510</w:t>
      </w:r>
      <w:r w:rsidR="00423DED" w:rsidRPr="00C32460">
        <w:rPr>
          <w:szCs w:val="24"/>
        </w:rPr>
        <w:t>).</w:t>
      </w:r>
    </w:p>
    <w:p w14:paraId="3BCEA813" w14:textId="3C0D4B25" w:rsidR="00563736" w:rsidRPr="004E39E6" w:rsidRDefault="009A7928" w:rsidP="0067612C">
      <w:pPr>
        <w:pStyle w:val="Nadpis1"/>
        <w:spacing w:line="480" w:lineRule="auto"/>
        <w:jc w:val="both"/>
        <w:rPr>
          <w:rFonts w:ascii="Times New Roman" w:hAnsi="Times New Roman" w:cs="Times New Roman"/>
          <w:b/>
          <w:bCs/>
          <w:color w:val="auto"/>
          <w:sz w:val="28"/>
          <w:szCs w:val="28"/>
        </w:rPr>
      </w:pPr>
      <w:bookmarkStart w:id="126" w:name="_Toc135325529"/>
      <w:r w:rsidRPr="004E39E6">
        <w:rPr>
          <w:rFonts w:ascii="Times New Roman" w:hAnsi="Times New Roman" w:cs="Times New Roman"/>
          <w:b/>
          <w:bCs/>
          <w:color w:val="auto"/>
          <w:sz w:val="28"/>
          <w:szCs w:val="28"/>
        </w:rPr>
        <w:t xml:space="preserve">1.3 </w:t>
      </w:r>
      <w:r w:rsidR="008A73C4" w:rsidRPr="004E39E6">
        <w:rPr>
          <w:rFonts w:ascii="Times New Roman" w:hAnsi="Times New Roman" w:cs="Times New Roman"/>
          <w:b/>
          <w:bCs/>
          <w:color w:val="auto"/>
          <w:sz w:val="28"/>
          <w:szCs w:val="28"/>
        </w:rPr>
        <w:t>Pohybová aktivita</w:t>
      </w:r>
      <w:r w:rsidR="0013712D" w:rsidRPr="004E39E6">
        <w:rPr>
          <w:rFonts w:ascii="Times New Roman" w:hAnsi="Times New Roman" w:cs="Times New Roman"/>
          <w:b/>
          <w:bCs/>
          <w:color w:val="auto"/>
          <w:sz w:val="28"/>
          <w:szCs w:val="28"/>
        </w:rPr>
        <w:t xml:space="preserve"> osôb vyššieho veku</w:t>
      </w:r>
      <w:bookmarkEnd w:id="126"/>
    </w:p>
    <w:p w14:paraId="23B55B25" w14:textId="6F36CA63" w:rsidR="00563736" w:rsidRDefault="00563736" w:rsidP="00A00010">
      <w:pPr>
        <w:spacing w:line="360" w:lineRule="auto"/>
        <w:rPr>
          <w:strike/>
          <w:color w:val="FF0000"/>
        </w:rPr>
      </w:pPr>
      <w:r>
        <w:t>Pohybová aktivita významne determinuj</w:t>
      </w:r>
      <w:r w:rsidR="00BE52C2">
        <w:t xml:space="preserve">e </w:t>
      </w:r>
      <w:r>
        <w:t xml:space="preserve">priebeh a dosah </w:t>
      </w:r>
      <w:proofErr w:type="spellStart"/>
      <w:r>
        <w:t>involučných</w:t>
      </w:r>
      <w:proofErr w:type="spellEnd"/>
      <w:r>
        <w:t xml:space="preserve"> zmien, ktoré sa týkajú organových sústav a sú súčasťou procesu starnutia. Ide o zmeny v srdcovo-cievnom dýchacom, kostnom, svalovom, nervovom systéme, v úrovni činnosti analyzátorov. V konkrétnejšom vyjadrení ide o zmeny činnosti kardiovaskulárneho aparátu, funkcie pľúc, dýchacích ciest, o zhoršenie dráždivosti mozgovej kôry a nervovo-svalovej koordinácie, o zhoršenie činnosti analyzátorov, o </w:t>
      </w:r>
      <w:proofErr w:type="spellStart"/>
      <w:r>
        <w:t>osteoartrózu</w:t>
      </w:r>
      <w:proofErr w:type="spellEnd"/>
      <w:r>
        <w:t xml:space="preserve">, osteoporózu, o poruchy mobility, zhoršenú termoreguláciu, </w:t>
      </w:r>
      <w:proofErr w:type="spellStart"/>
      <w:r>
        <w:t>sarkopéniu</w:t>
      </w:r>
      <w:proofErr w:type="spellEnd"/>
      <w:r>
        <w:t xml:space="preserve"> a ďalšie zmeny. Efektívnou prevenciou predčasného starnutia je aktivita v najrôznejších formách realizácie. Prevencia </w:t>
      </w:r>
      <w:proofErr w:type="spellStart"/>
      <w:r>
        <w:t>maladaptácie</w:t>
      </w:r>
      <w:proofErr w:type="spellEnd"/>
      <w:r>
        <w:t xml:space="preserve"> na starnutie spočíva v realizácii aktivity, ke</w:t>
      </w:r>
      <w:r w:rsidR="00BE52C2">
        <w:t xml:space="preserve">dy </w:t>
      </w:r>
      <w:r>
        <w:t>hovoríme o programe úspešného starnutia a aktívnej staroby (</w:t>
      </w:r>
      <w:proofErr w:type="spellStart"/>
      <w:r>
        <w:t>Čeledová</w:t>
      </w:r>
      <w:proofErr w:type="spellEnd"/>
      <w:r w:rsidR="00ED46A1">
        <w:t xml:space="preserve">, </w:t>
      </w:r>
      <w:proofErr w:type="spellStart"/>
      <w:r w:rsidR="0067612C">
        <w:t>Zavázalová</w:t>
      </w:r>
      <w:proofErr w:type="spellEnd"/>
      <w:r w:rsidR="0067612C">
        <w:t xml:space="preserve"> a </w:t>
      </w:r>
      <w:proofErr w:type="spellStart"/>
      <w:r w:rsidR="0067612C">
        <w:t>Zikmundová</w:t>
      </w:r>
      <w:proofErr w:type="spellEnd"/>
      <w:r>
        <w:t>, 2005</w:t>
      </w:r>
      <w:r w:rsidR="00151E01">
        <w:t>, s. 73</w:t>
      </w:r>
      <w:r>
        <w:t>).</w:t>
      </w:r>
    </w:p>
    <w:p w14:paraId="6296BDF2" w14:textId="3E939041" w:rsidR="003D7C2D" w:rsidRDefault="0067612C" w:rsidP="00A927D4">
      <w:pPr>
        <w:spacing w:line="360" w:lineRule="auto"/>
        <w:ind w:firstLine="698"/>
        <w:rPr>
          <w:color w:val="auto"/>
        </w:rPr>
      </w:pPr>
      <w:r w:rsidRPr="003D7C2D">
        <w:rPr>
          <w:color w:val="auto"/>
        </w:rPr>
        <w:t>J</w:t>
      </w:r>
      <w:r w:rsidR="00C766AE" w:rsidRPr="003D7C2D">
        <w:rPr>
          <w:color w:val="auto"/>
        </w:rPr>
        <w:t xml:space="preserve">edným z výrazných faktorov, ktoré ovplyvňujú spôsob </w:t>
      </w:r>
      <w:r w:rsidR="00D34BC7" w:rsidRPr="003D7C2D">
        <w:rPr>
          <w:color w:val="auto"/>
        </w:rPr>
        <w:t xml:space="preserve">aktívneho </w:t>
      </w:r>
      <w:r w:rsidR="00C766AE" w:rsidRPr="003D7C2D">
        <w:rPr>
          <w:color w:val="auto"/>
        </w:rPr>
        <w:t xml:space="preserve">trávenia voľného času je životný štýl </w:t>
      </w:r>
      <w:r w:rsidR="00D34BC7" w:rsidRPr="003D7C2D">
        <w:rPr>
          <w:color w:val="auto"/>
        </w:rPr>
        <w:t>osoby vyššieho veku</w:t>
      </w:r>
      <w:r w:rsidR="00C766AE" w:rsidRPr="003D7C2D">
        <w:rPr>
          <w:color w:val="auto"/>
        </w:rPr>
        <w:t>. Práve životný štýl je ten, ktorý je prispôsobovaný danej životnej situácii a sociálnemu postaveniu. Každá životná fáza má svoju vlastnú podobu životného štýlu zodpovedajúcu sociálnej pozícii, potrebám a záujmom človeka (</w:t>
      </w:r>
      <w:proofErr w:type="spellStart"/>
      <w:r w:rsidR="00C766AE" w:rsidRPr="003D7C2D">
        <w:rPr>
          <w:color w:val="auto"/>
        </w:rPr>
        <w:t>Holczerová</w:t>
      </w:r>
      <w:proofErr w:type="spellEnd"/>
      <w:r w:rsidR="004F63FA">
        <w:rPr>
          <w:color w:val="auto"/>
        </w:rPr>
        <w:t xml:space="preserve"> a </w:t>
      </w:r>
      <w:proofErr w:type="spellStart"/>
      <w:r w:rsidR="00C766AE" w:rsidRPr="003D7C2D">
        <w:rPr>
          <w:color w:val="auto"/>
        </w:rPr>
        <w:t>Dvořáčková</w:t>
      </w:r>
      <w:proofErr w:type="spellEnd"/>
      <w:r w:rsidR="00C766AE" w:rsidRPr="003D7C2D">
        <w:rPr>
          <w:color w:val="auto"/>
        </w:rPr>
        <w:t>, 2013</w:t>
      </w:r>
      <w:r w:rsidR="00D34BC7" w:rsidRPr="003D7C2D">
        <w:rPr>
          <w:color w:val="auto"/>
        </w:rPr>
        <w:t>, s. 100</w:t>
      </w:r>
      <w:r w:rsidR="00C766AE" w:rsidRPr="003D7C2D">
        <w:rPr>
          <w:color w:val="auto"/>
        </w:rPr>
        <w:t xml:space="preserve">). </w:t>
      </w:r>
    </w:p>
    <w:p w14:paraId="308ED086" w14:textId="78123C5D" w:rsidR="00264524" w:rsidRPr="003D7C2D" w:rsidRDefault="00C766AE" w:rsidP="00A927D4">
      <w:pPr>
        <w:spacing w:line="360" w:lineRule="auto"/>
        <w:ind w:firstLine="698"/>
        <w:rPr>
          <w:color w:val="auto"/>
        </w:rPr>
      </w:pPr>
      <w:r w:rsidRPr="003D7C2D">
        <w:rPr>
          <w:color w:val="auto"/>
        </w:rPr>
        <w:t>O trávení voľného času senior rozhoduje sám. Odchod zo zamestnania do dôchodku nie je výhradne pozitívnou alebo výhradne negatívnou zmenou. Každý jedinec vníma túto životnú zmenu inak. Predsa len, je to odchod od toho, čo bolo počas celého jeho aktívneho života tým, čo najviac určovalo jeho život v rôznych smeroch (</w:t>
      </w:r>
      <w:proofErr w:type="spellStart"/>
      <w:r w:rsidRPr="003D7C2D">
        <w:rPr>
          <w:color w:val="auto"/>
        </w:rPr>
        <w:t>Sak</w:t>
      </w:r>
      <w:proofErr w:type="spellEnd"/>
      <w:r w:rsidR="004F63FA">
        <w:rPr>
          <w:color w:val="auto"/>
        </w:rPr>
        <w:t xml:space="preserve"> a</w:t>
      </w:r>
      <w:r w:rsidRPr="003D7C2D">
        <w:rPr>
          <w:color w:val="auto"/>
        </w:rPr>
        <w:t xml:space="preserve"> Kolesárová, 2012</w:t>
      </w:r>
      <w:r w:rsidR="00264524" w:rsidRPr="003D7C2D">
        <w:rPr>
          <w:color w:val="auto"/>
        </w:rPr>
        <w:t>, s. 99-100</w:t>
      </w:r>
      <w:r w:rsidRPr="003D7C2D">
        <w:rPr>
          <w:color w:val="auto"/>
        </w:rPr>
        <w:t xml:space="preserve">). </w:t>
      </w:r>
    </w:p>
    <w:p w14:paraId="7C8FC824" w14:textId="309275AF" w:rsidR="0072117D" w:rsidRDefault="00C766AE" w:rsidP="00264524">
      <w:pPr>
        <w:spacing w:line="360" w:lineRule="auto"/>
        <w:ind w:firstLine="698"/>
      </w:pPr>
      <w:r>
        <w:t>T</w:t>
      </w:r>
      <w:r w:rsidR="0067612C">
        <w:t>ie osoby vyššieho veku</w:t>
      </w:r>
      <w:r>
        <w:t>, ktor</w:t>
      </w:r>
      <w:r w:rsidR="0067612C">
        <w:t>é</w:t>
      </w:r>
      <w:r>
        <w:t xml:space="preserve"> ostávajú aktívn</w:t>
      </w:r>
      <w:r w:rsidR="0067612C">
        <w:t>e</w:t>
      </w:r>
      <w:r>
        <w:t xml:space="preserve">, sa podľa mnohých štúdií dožívajú vyššieho veku, celkovo sú v lepšej kondícii. Netýka sa to len trávenia času </w:t>
      </w:r>
      <w:r w:rsidR="002C5D85">
        <w:t>pohybovou</w:t>
      </w:r>
      <w:r>
        <w:t xml:space="preserve"> aktivitou </w:t>
      </w:r>
      <w:r>
        <w:lastRenderedPageBreak/>
        <w:t xml:space="preserve">(prechádzky, </w:t>
      </w:r>
      <w:proofErr w:type="spellStart"/>
      <w:r>
        <w:t>nordic</w:t>
      </w:r>
      <w:proofErr w:type="spellEnd"/>
      <w:r>
        <w:t xml:space="preserve"> </w:t>
      </w:r>
      <w:proofErr w:type="spellStart"/>
      <w:r>
        <w:t>walking</w:t>
      </w:r>
      <w:proofErr w:type="spellEnd"/>
      <w:r>
        <w:t xml:space="preserve">, plávanie, bicyklovanie, tanec), ale aj rôznych pasívnych aktivít (lúštenie krížoviek, čítanie, manuálne práce, práca s </w:t>
      </w:r>
      <w:r w:rsidR="008C605A">
        <w:t>počítačom</w:t>
      </w:r>
      <w:r>
        <w:t xml:space="preserve">…) </w:t>
      </w:r>
      <w:r w:rsidR="00306BBA">
        <w:t xml:space="preserve">Starnutie sa prejavuje na celom pohybovom aparáte. Hlavné zmeny v somatických, motorických a funkčných schopnostiach, ku ktorým dochádza počas </w:t>
      </w:r>
      <w:proofErr w:type="spellStart"/>
      <w:r w:rsidR="00306BBA">
        <w:t>senescencie</w:t>
      </w:r>
      <w:proofErr w:type="spellEnd"/>
      <w:r w:rsidR="00306BBA">
        <w:t xml:space="preserve"> s</w:t>
      </w:r>
      <w:r w:rsidR="0072117D">
        <w:t>a radí</w:t>
      </w:r>
      <w:r w:rsidR="00306BBA">
        <w:t xml:space="preserve"> zníženie telesnej výšky </w:t>
      </w:r>
      <w:r w:rsidR="0072117D">
        <w:t xml:space="preserve">vplyvom </w:t>
      </w:r>
      <w:proofErr w:type="spellStart"/>
      <w:r w:rsidR="00306BBA">
        <w:t>kyfóz</w:t>
      </w:r>
      <w:r w:rsidR="0072117D">
        <w:t>y</w:t>
      </w:r>
      <w:proofErr w:type="spellEnd"/>
      <w:r w:rsidR="0072117D">
        <w:t xml:space="preserve"> či</w:t>
      </w:r>
      <w:r w:rsidR="00306BBA">
        <w:t xml:space="preserve"> </w:t>
      </w:r>
      <w:proofErr w:type="spellStart"/>
      <w:r w:rsidR="00306BBA">
        <w:t>skolióz</w:t>
      </w:r>
      <w:r w:rsidR="0072117D">
        <w:t>y</w:t>
      </w:r>
      <w:proofErr w:type="spellEnd"/>
      <w:r w:rsidR="00306BBA">
        <w:t>, strata svalovej i kostrovej hmoty (</w:t>
      </w:r>
      <w:proofErr w:type="spellStart"/>
      <w:r w:rsidR="00306BBA">
        <w:t>sarkopénia</w:t>
      </w:r>
      <w:proofErr w:type="spellEnd"/>
      <w:r w:rsidR="00306BBA">
        <w:t>), spomalenie metabolizmu, diabetes mellitus, obezita, osteoporóza, artróza, inkontinencia, hypertenzia, strata silových schopností, strata elasticity svalového tkaniva, spomalenie reakčného času, zníženie vitálnej kapacity pľúc, úrazy a ich následky (Čelko, 2014</w:t>
      </w:r>
      <w:r w:rsidR="0072117D">
        <w:t>, s. 17-22)</w:t>
      </w:r>
      <w:r w:rsidR="00306BBA">
        <w:t xml:space="preserve">. </w:t>
      </w:r>
    </w:p>
    <w:p w14:paraId="32E977D7" w14:textId="45353F48" w:rsidR="00C61E76" w:rsidRDefault="00306BBA" w:rsidP="00264524">
      <w:pPr>
        <w:spacing w:line="360" w:lineRule="auto"/>
        <w:ind w:firstLine="698"/>
      </w:pPr>
      <w:r>
        <w:t xml:space="preserve">Na základe </w:t>
      </w:r>
      <w:r w:rsidR="0072117D">
        <w:t xml:space="preserve">viacerých </w:t>
      </w:r>
      <w:r>
        <w:t>štúdií, Uher (2014</w:t>
      </w:r>
      <w:r w:rsidR="00BC1113">
        <w:t>, s. 98</w:t>
      </w:r>
      <w:r>
        <w:t xml:space="preserve">), </w:t>
      </w:r>
      <w:proofErr w:type="spellStart"/>
      <w:r>
        <w:t>Williams</w:t>
      </w:r>
      <w:proofErr w:type="spellEnd"/>
      <w:r w:rsidR="002A45F9">
        <w:t xml:space="preserve"> a </w:t>
      </w:r>
      <w:proofErr w:type="spellStart"/>
      <w:r w:rsidR="002A45F9">
        <w:t>Steward</w:t>
      </w:r>
      <w:proofErr w:type="spellEnd"/>
      <w:r>
        <w:t xml:space="preserve"> (2009</w:t>
      </w:r>
      <w:r w:rsidR="00BC1113">
        <w:t>, s. 703</w:t>
      </w:r>
      <w:r>
        <w:t xml:space="preserve">), </w:t>
      </w:r>
      <w:proofErr w:type="spellStart"/>
      <w:r>
        <w:t>Agaard</w:t>
      </w:r>
      <w:proofErr w:type="spellEnd"/>
      <w:r>
        <w:t xml:space="preserve"> (2010</w:t>
      </w:r>
      <w:r w:rsidR="00BC1113">
        <w:t>, s. 49</w:t>
      </w:r>
      <w:r>
        <w:t xml:space="preserve">), </w:t>
      </w:r>
      <w:proofErr w:type="spellStart"/>
      <w:r>
        <w:t>Alfieri</w:t>
      </w:r>
      <w:proofErr w:type="spellEnd"/>
      <w:r>
        <w:t xml:space="preserve"> (2010</w:t>
      </w:r>
      <w:r w:rsidR="00BC1113">
        <w:t>, s. 181</w:t>
      </w:r>
      <w:r>
        <w:t xml:space="preserve">) sa preukázal pozitívny vplyv pohybovej aktivity na kvalitu života seniorov, a to najmä na silové, vytrvalostné a koordinačné schopnosti. V najnovšom výskume </w:t>
      </w:r>
      <w:r w:rsidR="00501019">
        <w:t xml:space="preserve">od </w:t>
      </w:r>
      <w:proofErr w:type="spellStart"/>
      <w:r>
        <w:t>Cadore</w:t>
      </w:r>
      <w:proofErr w:type="spellEnd"/>
      <w:r>
        <w:t xml:space="preserve"> (2012</w:t>
      </w:r>
      <w:r w:rsidR="00BC1113">
        <w:t>, s. 2329</w:t>
      </w:r>
      <w:r>
        <w:t xml:space="preserve">) </w:t>
      </w:r>
      <w:r w:rsidR="00BE52C2">
        <w:t xml:space="preserve">sa </w:t>
      </w:r>
      <w:r>
        <w:t>odporúča kombináci</w:t>
      </w:r>
      <w:r w:rsidR="00BE52C2">
        <w:t>a</w:t>
      </w:r>
      <w:r>
        <w:t xml:space="preserve"> silového a vytrvalostného tréningu ako ideáln</w:t>
      </w:r>
      <w:r w:rsidR="00BE52C2">
        <w:t>a</w:t>
      </w:r>
      <w:r>
        <w:t xml:space="preserve"> na ovplyvnenie všetkých determinantov funkčnej zdatnosti počas starnutia. Avšak silovej časti tréningu by mala byť venovaná primárna pozornosť. </w:t>
      </w:r>
      <w:proofErr w:type="spellStart"/>
      <w:r>
        <w:t>Longauerová</w:t>
      </w:r>
      <w:proofErr w:type="spellEnd"/>
      <w:r w:rsidR="00BC1113">
        <w:t xml:space="preserve"> a </w:t>
      </w:r>
      <w:proofErr w:type="spellStart"/>
      <w:r w:rsidR="00BC1113">
        <w:t>Magurová</w:t>
      </w:r>
      <w:proofErr w:type="spellEnd"/>
      <w:r>
        <w:t xml:space="preserve"> (2014</w:t>
      </w:r>
      <w:r w:rsidR="00BC1113">
        <w:t>, s. 115</w:t>
      </w:r>
      <w:r>
        <w:t xml:space="preserve">) </w:t>
      </w:r>
      <w:r w:rsidR="00BE52C2">
        <w:t xml:space="preserve">uvádzajú, že </w:t>
      </w:r>
      <w:r>
        <w:t xml:space="preserve">pohybová </w:t>
      </w:r>
      <w:r w:rsidRPr="00282719">
        <w:rPr>
          <w:color w:val="auto"/>
        </w:rPr>
        <w:t xml:space="preserve">aktivita </w:t>
      </w:r>
      <w:r w:rsidR="00282719" w:rsidRPr="00282719">
        <w:rPr>
          <w:color w:val="auto"/>
        </w:rPr>
        <w:t>osôb vyššieho veku</w:t>
      </w:r>
      <w:r w:rsidRPr="00282719">
        <w:rPr>
          <w:color w:val="auto"/>
        </w:rPr>
        <w:t xml:space="preserve"> by m</w:t>
      </w:r>
      <w:r>
        <w:t xml:space="preserve">ala zahŕňať aeróbny tréning, silový tréning, cvičenia na zlepšenie stavu chrbtice, </w:t>
      </w:r>
      <w:proofErr w:type="spellStart"/>
      <w:r>
        <w:t>balančné</w:t>
      </w:r>
      <w:proofErr w:type="spellEnd"/>
      <w:r>
        <w:t xml:space="preserve"> a kompenzačné cvičenia</w:t>
      </w:r>
      <w:r w:rsidRPr="00282719">
        <w:rPr>
          <w:color w:val="auto"/>
        </w:rPr>
        <w:t xml:space="preserve">. </w:t>
      </w:r>
      <w:r w:rsidR="00282719" w:rsidRPr="00282719">
        <w:rPr>
          <w:color w:val="auto"/>
        </w:rPr>
        <w:t>Osoby vyššieho veku</w:t>
      </w:r>
      <w:r w:rsidRPr="00282719">
        <w:rPr>
          <w:color w:val="auto"/>
        </w:rPr>
        <w:t xml:space="preserve"> pociťujú </w:t>
      </w:r>
      <w:r>
        <w:t>skoršiu únavu pri cvičení a majú zhoršenú regeneráciu</w:t>
      </w:r>
      <w:r w:rsidR="00282719">
        <w:t>.</w:t>
      </w:r>
      <w:r>
        <w:t xml:space="preserve"> </w:t>
      </w:r>
    </w:p>
    <w:p w14:paraId="4C5603A1" w14:textId="492BDDD1" w:rsidR="00306BBA" w:rsidRDefault="00306BBA" w:rsidP="00264524">
      <w:pPr>
        <w:spacing w:line="360" w:lineRule="auto"/>
        <w:ind w:firstLine="698"/>
      </w:pPr>
      <w:proofErr w:type="spellStart"/>
      <w:r>
        <w:t>Uhlíř</w:t>
      </w:r>
      <w:proofErr w:type="spellEnd"/>
      <w:r>
        <w:t xml:space="preserve"> (2008</w:t>
      </w:r>
      <w:r w:rsidR="002A45F9">
        <w:t>, s. 31</w:t>
      </w:r>
      <w:r>
        <w:t xml:space="preserve">) odporúča v tréningovej jednotke aeróbnu aktivitu v trvaní od 10 do 20 minút. </w:t>
      </w:r>
      <w:r w:rsidR="00922990" w:rsidRPr="00922990">
        <w:rPr>
          <w:color w:val="auto"/>
        </w:rPr>
        <w:t>Osoby vyššieho veku</w:t>
      </w:r>
      <w:r w:rsidRPr="00922990">
        <w:rPr>
          <w:color w:val="auto"/>
        </w:rPr>
        <w:t xml:space="preserve"> </w:t>
      </w:r>
      <w:r>
        <w:t>pociťujú skoršiu únavu pri cvičení a majú zhoršenú regeneráciu (</w:t>
      </w:r>
      <w:proofErr w:type="spellStart"/>
      <w:r>
        <w:t>Longauerová</w:t>
      </w:r>
      <w:proofErr w:type="spellEnd"/>
      <w:r w:rsidR="002A45F9">
        <w:t xml:space="preserve"> a </w:t>
      </w:r>
      <w:proofErr w:type="spellStart"/>
      <w:r w:rsidR="002A45F9">
        <w:t>Magurová</w:t>
      </w:r>
      <w:proofErr w:type="spellEnd"/>
      <w:r w:rsidR="002A45F9">
        <w:t xml:space="preserve"> </w:t>
      </w:r>
      <w:r>
        <w:t>2014</w:t>
      </w:r>
      <w:r w:rsidR="002A45F9">
        <w:t>, s. 11</w:t>
      </w:r>
      <w:r w:rsidR="00917E49">
        <w:t>6</w:t>
      </w:r>
      <w:r>
        <w:t>).</w:t>
      </w:r>
    </w:p>
    <w:p w14:paraId="1B0A229E" w14:textId="3413795E" w:rsidR="00A00010" w:rsidRPr="0067612C" w:rsidRDefault="00A00010" w:rsidP="00264524">
      <w:pPr>
        <w:spacing w:line="360" w:lineRule="auto"/>
        <w:ind w:firstLine="698"/>
        <w:rPr>
          <w:color w:val="auto"/>
        </w:rPr>
      </w:pPr>
      <w:r w:rsidRPr="0067612C">
        <w:rPr>
          <w:color w:val="auto"/>
        </w:rPr>
        <w:t>Proces starnutia sa prejavuje u každého človeka rôznym tempom. Je to prirodzený jav, ktorému podliehajú všetky živé bytosti (</w:t>
      </w:r>
      <w:proofErr w:type="spellStart"/>
      <w:r w:rsidRPr="0067612C">
        <w:rPr>
          <w:color w:val="auto"/>
        </w:rPr>
        <w:t>Čornaničová</w:t>
      </w:r>
      <w:proofErr w:type="spellEnd"/>
      <w:r w:rsidRPr="0067612C">
        <w:rPr>
          <w:color w:val="auto"/>
        </w:rPr>
        <w:t xml:space="preserve">, 2007, s. 32). </w:t>
      </w:r>
    </w:p>
    <w:p w14:paraId="6DEBC35D" w14:textId="4AB78CDA" w:rsidR="00F941EF" w:rsidRDefault="00A00010" w:rsidP="00A00010">
      <w:pPr>
        <w:spacing w:line="360" w:lineRule="auto"/>
        <w:ind w:firstLine="698"/>
      </w:pPr>
      <w:proofErr w:type="spellStart"/>
      <w:r>
        <w:t>Spirdus</w:t>
      </w:r>
      <w:proofErr w:type="spellEnd"/>
      <w:r w:rsidR="00501019">
        <w:t>,</w:t>
      </w:r>
      <w:r w:rsidR="00917E49">
        <w:t> </w:t>
      </w:r>
      <w:proofErr w:type="spellStart"/>
      <w:r>
        <w:t>Francisová</w:t>
      </w:r>
      <w:proofErr w:type="spellEnd"/>
      <w:r w:rsidR="00917E49">
        <w:t xml:space="preserve"> a </w:t>
      </w:r>
      <w:proofErr w:type="spellStart"/>
      <w:r>
        <w:t>MacRae</w:t>
      </w:r>
      <w:proofErr w:type="spellEnd"/>
      <w:r>
        <w:t xml:space="preserve"> (2005, s. 384) rozlišujú 5 skupín </w:t>
      </w:r>
      <w:r w:rsidR="00917E49">
        <w:t>osôb vyššieho veku</w:t>
      </w:r>
      <w:r>
        <w:t xml:space="preserve"> v závislosti od úrovne ich funkčnej zdatnosti</w:t>
      </w:r>
      <w:r w:rsidR="00F941EF">
        <w:t>:</w:t>
      </w:r>
      <w:r w:rsidR="00A5637E">
        <w:t xml:space="preserve"> </w:t>
      </w:r>
    </w:p>
    <w:p w14:paraId="4C4419BF" w14:textId="7C242067" w:rsidR="00F941EF" w:rsidRDefault="00A00010" w:rsidP="00F941EF">
      <w:pPr>
        <w:pStyle w:val="Odsekzoznamu"/>
        <w:numPr>
          <w:ilvl w:val="0"/>
          <w:numId w:val="17"/>
        </w:numPr>
        <w:spacing w:line="360" w:lineRule="auto"/>
      </w:pPr>
      <w:r>
        <w:t>„Elita</w:t>
      </w:r>
      <w:r w:rsidR="00F941EF">
        <w:t>“ (</w:t>
      </w:r>
      <w:proofErr w:type="spellStart"/>
      <w:r w:rsidR="00F941EF">
        <w:t>physically</w:t>
      </w:r>
      <w:proofErr w:type="spellEnd"/>
      <w:r w:rsidR="00F941EF">
        <w:t xml:space="preserve"> elite) </w:t>
      </w:r>
      <w:r w:rsidR="006B35A4">
        <w:t>–</w:t>
      </w:r>
      <w:r w:rsidR="00F941EF">
        <w:t xml:space="preserve"> </w:t>
      </w:r>
      <w:r w:rsidR="006B35A4">
        <w:t xml:space="preserve">osoby vyššieho veku, ktoré sú </w:t>
      </w:r>
      <w:r>
        <w:t>schopn</w:t>
      </w:r>
      <w:r w:rsidR="006B35A4">
        <w:t>é</w:t>
      </w:r>
      <w:r>
        <w:t xml:space="preserve"> venovať sa športovému súťaženiu aj v rizikových športoch</w:t>
      </w:r>
      <w:r w:rsidR="00F941EF">
        <w:t>;</w:t>
      </w:r>
    </w:p>
    <w:p w14:paraId="1796F944" w14:textId="65D019BA" w:rsidR="00F941EF" w:rsidRDefault="00F941EF" w:rsidP="00F941EF">
      <w:pPr>
        <w:pStyle w:val="Odsekzoznamu"/>
        <w:numPr>
          <w:ilvl w:val="0"/>
          <w:numId w:val="17"/>
        </w:numPr>
        <w:spacing w:line="360" w:lineRule="auto"/>
      </w:pPr>
      <w:r>
        <w:t>„f</w:t>
      </w:r>
      <w:r w:rsidR="00A00010">
        <w:t>it</w:t>
      </w:r>
      <w:r>
        <w:t>“</w:t>
      </w:r>
      <w:r w:rsidR="00A00010">
        <w:t xml:space="preserve"> (</w:t>
      </w:r>
      <w:proofErr w:type="spellStart"/>
      <w:r w:rsidR="00A00010">
        <w:t>physically</w:t>
      </w:r>
      <w:proofErr w:type="spellEnd"/>
      <w:r w:rsidR="00A00010">
        <w:t xml:space="preserve"> fit)</w:t>
      </w:r>
      <w:r>
        <w:t xml:space="preserve"> </w:t>
      </w:r>
      <w:r w:rsidR="00BE52C2">
        <w:t xml:space="preserve">– </w:t>
      </w:r>
      <w:r w:rsidR="006B35A4">
        <w:t>osoby vyššieho veku schopné</w:t>
      </w:r>
      <w:r w:rsidR="00A5637E" w:rsidRPr="00A5637E">
        <w:t xml:space="preserve"> vykonávať každodenné činnosti s optimálnym výkonom, vytrvalosťou a silou pri zvládaní chorôb, únavy a stresu a zníženého sedavého správania</w:t>
      </w:r>
      <w:r w:rsidR="00A5637E">
        <w:t>;</w:t>
      </w:r>
    </w:p>
    <w:p w14:paraId="77B9B017" w14:textId="6833819D" w:rsidR="00F941EF" w:rsidRDefault="00A00010" w:rsidP="00F941EF">
      <w:pPr>
        <w:pStyle w:val="Odsekzoznamu"/>
        <w:numPr>
          <w:ilvl w:val="0"/>
          <w:numId w:val="17"/>
        </w:numPr>
        <w:spacing w:line="360" w:lineRule="auto"/>
      </w:pPr>
      <w:r>
        <w:t>„</w:t>
      </w:r>
      <w:r w:rsidR="00F941EF">
        <w:t>n</w:t>
      </w:r>
      <w:r>
        <w:t>ezávislí</w:t>
      </w:r>
      <w:r w:rsidR="00F941EF">
        <w:t>“</w:t>
      </w:r>
      <w:r>
        <w:t xml:space="preserve"> (</w:t>
      </w:r>
      <w:proofErr w:type="spellStart"/>
      <w:r>
        <w:t>physically</w:t>
      </w:r>
      <w:proofErr w:type="spellEnd"/>
      <w:r>
        <w:t xml:space="preserve"> </w:t>
      </w:r>
      <w:proofErr w:type="spellStart"/>
      <w:r>
        <w:t>independent</w:t>
      </w:r>
      <w:proofErr w:type="spellEnd"/>
      <w:r>
        <w:t>)</w:t>
      </w:r>
      <w:r w:rsidR="00F941EF">
        <w:t xml:space="preserve"> </w:t>
      </w:r>
      <w:r w:rsidR="00BE52C2">
        <w:t xml:space="preserve">– </w:t>
      </w:r>
      <w:r w:rsidR="006B35A4">
        <w:t xml:space="preserve">osoby vyššieho veku, ktoré sú </w:t>
      </w:r>
      <w:r w:rsidR="00A5637E">
        <w:t>schopn</w:t>
      </w:r>
      <w:r w:rsidR="006B35A4">
        <w:t>é</w:t>
      </w:r>
      <w:r w:rsidR="00A5637E" w:rsidRPr="00A5637E">
        <w:t xml:space="preserve"> mať plnú autonómiu nad vlastným životom</w:t>
      </w:r>
      <w:r w:rsidR="00A5637E">
        <w:t>;</w:t>
      </w:r>
    </w:p>
    <w:p w14:paraId="0FEE41E0" w14:textId="6BC3211D" w:rsidR="00F941EF" w:rsidRDefault="00A00010" w:rsidP="00F941EF">
      <w:pPr>
        <w:pStyle w:val="Odsekzoznamu"/>
        <w:numPr>
          <w:ilvl w:val="0"/>
          <w:numId w:val="17"/>
        </w:numPr>
        <w:spacing w:line="360" w:lineRule="auto"/>
      </w:pPr>
      <w:r>
        <w:t>„</w:t>
      </w:r>
      <w:r w:rsidR="00F941EF">
        <w:t>k</w:t>
      </w:r>
      <w:r>
        <w:t>rehkí</w:t>
      </w:r>
      <w:r w:rsidR="00F941EF">
        <w:t>“</w:t>
      </w:r>
      <w:r>
        <w:t xml:space="preserve"> (</w:t>
      </w:r>
      <w:proofErr w:type="spellStart"/>
      <w:r>
        <w:t>physically</w:t>
      </w:r>
      <w:proofErr w:type="spellEnd"/>
      <w:r>
        <w:t xml:space="preserve"> </w:t>
      </w:r>
      <w:proofErr w:type="spellStart"/>
      <w:r>
        <w:t>frail</w:t>
      </w:r>
      <w:proofErr w:type="spellEnd"/>
      <w:r>
        <w:t>)</w:t>
      </w:r>
      <w:r w:rsidR="00F941EF">
        <w:t xml:space="preserve"> </w:t>
      </w:r>
      <w:r w:rsidR="00BE52C2">
        <w:t xml:space="preserve">– </w:t>
      </w:r>
      <w:r w:rsidR="00A5637E">
        <w:t>osoby</w:t>
      </w:r>
      <w:r w:rsidR="006B35A4">
        <w:t xml:space="preserve"> vyššieho veku</w:t>
      </w:r>
      <w:r w:rsidR="00A5637E">
        <w:t xml:space="preserve"> s </w:t>
      </w:r>
      <w:r w:rsidR="00A5637E" w:rsidRPr="00A5637E">
        <w:t>problémami, ako je</w:t>
      </w:r>
      <w:r w:rsidR="00917E49">
        <w:t xml:space="preserve"> napríklad</w:t>
      </w:r>
      <w:r w:rsidR="00A5637E" w:rsidRPr="00A5637E">
        <w:t xml:space="preserve"> znížená svalová sila a únava. Približne 10 % ľudí vo veku nad 65 rokov žije s </w:t>
      </w:r>
      <w:r w:rsidR="00A5637E" w:rsidRPr="00A5637E">
        <w:lastRenderedPageBreak/>
        <w:t xml:space="preserve">krehkosťou. Toto číslo sa zvyšuje na 25 % až 50 % u osôb starších ako 85 rokov. Krehkosť </w:t>
      </w:r>
      <w:r w:rsidR="00A5637E">
        <w:t xml:space="preserve">však </w:t>
      </w:r>
      <w:r w:rsidR="00A5637E" w:rsidRPr="00A5637E">
        <w:t>nie je to isté ako život s viacerými dlhodobými zdravotnými problémami</w:t>
      </w:r>
      <w:r w:rsidR="00A5637E">
        <w:t>;</w:t>
      </w:r>
    </w:p>
    <w:p w14:paraId="5CF65ECB" w14:textId="0FE02DB8" w:rsidR="00F941EF" w:rsidRDefault="00A00010" w:rsidP="00F941EF">
      <w:pPr>
        <w:pStyle w:val="Odsekzoznamu"/>
        <w:numPr>
          <w:ilvl w:val="0"/>
          <w:numId w:val="17"/>
        </w:numPr>
        <w:spacing w:line="360" w:lineRule="auto"/>
      </w:pPr>
      <w:r>
        <w:t>„</w:t>
      </w:r>
      <w:r w:rsidR="00F941EF">
        <w:t>z</w:t>
      </w:r>
      <w:r>
        <w:t>ávislí (</w:t>
      </w:r>
      <w:proofErr w:type="spellStart"/>
      <w:r>
        <w:t>physically</w:t>
      </w:r>
      <w:proofErr w:type="spellEnd"/>
      <w:r>
        <w:t xml:space="preserve"> </w:t>
      </w:r>
      <w:proofErr w:type="spellStart"/>
      <w:r>
        <w:t>dependent</w:t>
      </w:r>
      <w:proofErr w:type="spellEnd"/>
      <w:r>
        <w:t>)“</w:t>
      </w:r>
      <w:r w:rsidR="00F941EF">
        <w:t xml:space="preserve"> – </w:t>
      </w:r>
      <w:r w:rsidR="006B35A4">
        <w:t xml:space="preserve">osoby vyššieho veku, ktoré </w:t>
      </w:r>
      <w:r>
        <w:t>nie</w:t>
      </w:r>
      <w:r w:rsidR="00F941EF">
        <w:t xml:space="preserve"> </w:t>
      </w:r>
      <w:r>
        <w:t>sú schopn</w:t>
      </w:r>
      <w:r w:rsidR="006B35A4">
        <w:t>é</w:t>
      </w:r>
      <w:r>
        <w:t xml:space="preserve"> vykonávať základné aktivity denného života a vyžadujú si neustálu starostlivosť. </w:t>
      </w:r>
    </w:p>
    <w:p w14:paraId="540FC65D" w14:textId="77777777" w:rsidR="00E150F1" w:rsidRDefault="00E150F1" w:rsidP="00F941EF">
      <w:pPr>
        <w:spacing w:line="360" w:lineRule="auto"/>
        <w:ind w:firstLine="698"/>
      </w:pPr>
    </w:p>
    <w:p w14:paraId="787ADE8B" w14:textId="31798401" w:rsidR="00F941EF" w:rsidRDefault="00A00010" w:rsidP="00F941EF">
      <w:pPr>
        <w:spacing w:line="360" w:lineRule="auto"/>
        <w:ind w:firstLine="698"/>
      </w:pPr>
      <w:r>
        <w:t xml:space="preserve">V súčasnosti </w:t>
      </w:r>
      <w:r w:rsidR="002F31A5">
        <w:t>však platí,</w:t>
      </w:r>
      <w:r>
        <w:t xml:space="preserve"> že na viacero faktorov ovplyvňujúcich proces starnutia, môže</w:t>
      </w:r>
      <w:r w:rsidR="00BE52C2">
        <w:t xml:space="preserve"> naň</w:t>
      </w:r>
      <w:r>
        <w:t xml:space="preserve"> cielene vplývať</w:t>
      </w:r>
      <w:r w:rsidR="00BE52C2">
        <w:t>,</w:t>
      </w:r>
      <w:r>
        <w:t xml:space="preserve"> a tým podporovať jeho spomalenie. S vekom sa zvyšuje riziko výskytu: kardiovaskulárnych ochorení, vysokej hladiny cholesterolu, obezity, </w:t>
      </w:r>
      <w:r w:rsidR="00F941EF">
        <w:t xml:space="preserve">diabetu </w:t>
      </w:r>
      <w:r>
        <w:t xml:space="preserve">a znižuje </w:t>
      </w:r>
      <w:r w:rsidR="00F941EF" w:rsidRPr="0064673B">
        <w:rPr>
          <w:color w:val="auto"/>
        </w:rPr>
        <w:t>sa</w:t>
      </w:r>
      <w:r w:rsidR="00F941EF">
        <w:t xml:space="preserve"> </w:t>
      </w:r>
      <w:r>
        <w:t>funkcia respiračného a pohybového systému. K faktorom, ktoré nemôžeme ovplyvniť patria dedičnosť, pohlavie</w:t>
      </w:r>
      <w:r w:rsidR="00F941EF">
        <w:t xml:space="preserve"> a vyšší vek (</w:t>
      </w:r>
      <w:proofErr w:type="spellStart"/>
      <w:r w:rsidR="00F941EF">
        <w:t>Spirduso</w:t>
      </w:r>
      <w:proofErr w:type="spellEnd"/>
      <w:r w:rsidR="00E479A3">
        <w:t>,</w:t>
      </w:r>
      <w:r w:rsidR="00F941EF">
        <w:t xml:space="preserve"> </w:t>
      </w:r>
      <w:proofErr w:type="spellStart"/>
      <w:r w:rsidR="00F941EF">
        <w:t>Francis</w:t>
      </w:r>
      <w:proofErr w:type="spellEnd"/>
      <w:r w:rsidR="00F941EF">
        <w:t xml:space="preserve"> </w:t>
      </w:r>
      <w:r w:rsidR="00F941EF" w:rsidRPr="0064673B">
        <w:rPr>
          <w:color w:val="auto"/>
        </w:rPr>
        <w:t>a</w:t>
      </w:r>
      <w:r>
        <w:t xml:space="preserve"> </w:t>
      </w:r>
      <w:proofErr w:type="spellStart"/>
      <w:r>
        <w:t>MacRae</w:t>
      </w:r>
      <w:proofErr w:type="spellEnd"/>
      <w:r>
        <w:t>, 2005</w:t>
      </w:r>
      <w:r w:rsidR="002F31A5">
        <w:t>, s. 384</w:t>
      </w:r>
      <w:r w:rsidR="00F941EF">
        <w:t xml:space="preserve">). </w:t>
      </w:r>
    </w:p>
    <w:p w14:paraId="4E06716C" w14:textId="64E76DBC" w:rsidR="00F941EF" w:rsidRDefault="00A00010" w:rsidP="00F941EF">
      <w:pPr>
        <w:spacing w:line="360" w:lineRule="auto"/>
        <w:ind w:firstLine="698"/>
      </w:pPr>
      <w:r>
        <w:t xml:space="preserve">S vekom dochádza k strate minerálov a kostnej hmoty. U žien prebieha vyplavovanie minerálov rýchlejšie ako u mužov. Vápnik sa stráca v priebehu piatich rokov po menopauze Straty sa prejavujú viac v kostných tkanivách chrbtice než končatín. Dôsledkom úbytku kostnej hmoty je osteoporóza. V jej dôsledku dochádza najčastejšie k zlomeninám stavcov, bedrového kĺbu a zápästia. </w:t>
      </w:r>
      <w:r w:rsidR="00BE52C2">
        <w:t>H</w:t>
      </w:r>
      <w:r>
        <w:t xml:space="preserve">ovorí </w:t>
      </w:r>
      <w:r w:rsidR="00BE52C2">
        <w:t xml:space="preserve"> sa </w:t>
      </w:r>
      <w:r>
        <w:t>o stareckej krehkosti. Je to zvýšená zraniteľnosť, bezbrannosť a menšia odolnosť voči stresu. Je prejavom fyziologického poklesu výkonnosti orgánov v staršom veku</w:t>
      </w:r>
      <w:r w:rsidR="00BE52C2">
        <w:t>,</w:t>
      </w:r>
      <w:r>
        <w:t xml:space="preserve"> a to úbytkom svalovej hmoty, úbytkom kostnej hmoty, zníženou pevnosťou kostí, zhoršením mobility, vytrvalosti, svalovej sily a</w:t>
      </w:r>
      <w:r w:rsidR="00A5637E">
        <w:t> </w:t>
      </w:r>
      <w:r>
        <w:t>koordinácie</w:t>
      </w:r>
      <w:r w:rsidR="00A5637E">
        <w:t xml:space="preserve"> (</w:t>
      </w:r>
      <w:proofErr w:type="spellStart"/>
      <w:r w:rsidR="00A5637E">
        <w:t>Shepard</w:t>
      </w:r>
      <w:proofErr w:type="spellEnd"/>
      <w:r w:rsidR="00A5637E">
        <w:t>, 1997, s. 375).</w:t>
      </w:r>
    </w:p>
    <w:p w14:paraId="377467C5" w14:textId="634D67B0" w:rsidR="000E2C69" w:rsidRDefault="00A00010" w:rsidP="00F941EF">
      <w:pPr>
        <w:spacing w:line="360" w:lineRule="auto"/>
        <w:ind w:firstLine="698"/>
      </w:pPr>
      <w:r>
        <w:t xml:space="preserve">Podľa </w:t>
      </w:r>
      <w:proofErr w:type="spellStart"/>
      <w:r>
        <w:t>Borsta</w:t>
      </w:r>
      <w:proofErr w:type="spellEnd"/>
      <w:r>
        <w:t xml:space="preserve"> (2004</w:t>
      </w:r>
      <w:r w:rsidR="00DD51AD">
        <w:t>, s.</w:t>
      </w:r>
      <w:r w:rsidR="00F941EF">
        <w:t xml:space="preserve"> </w:t>
      </w:r>
      <w:r w:rsidR="00DD51AD">
        <w:t>6</w:t>
      </w:r>
      <w:r>
        <w:t xml:space="preserve">) je výsledkom prirodzeného starnutia úbytok približne </w:t>
      </w:r>
      <w:r w:rsidR="00DD51AD">
        <w:t>tretin</w:t>
      </w:r>
      <w:r w:rsidR="00BE52C2">
        <w:t>y</w:t>
      </w:r>
      <w:r>
        <w:t xml:space="preserve"> svalovej hmoty (</w:t>
      </w:r>
      <w:proofErr w:type="spellStart"/>
      <w:r>
        <w:t>sarkopénia</w:t>
      </w:r>
      <w:proofErr w:type="spellEnd"/>
      <w:r>
        <w:t xml:space="preserve">), ktorá </w:t>
      </w:r>
      <w:r w:rsidR="00BE52C2">
        <w:t>nastáva</w:t>
      </w:r>
      <w:r>
        <w:t xml:space="preserve"> medzi 50 a 80. rokom života. Nelson </w:t>
      </w:r>
      <w:r w:rsidR="00122F67">
        <w:t>et al.</w:t>
      </w:r>
      <w:r>
        <w:t xml:space="preserve"> (2006</w:t>
      </w:r>
      <w:r w:rsidR="00DD51AD">
        <w:t>, s. 11</w:t>
      </w:r>
      <w:r>
        <w:t xml:space="preserve">) uvádzajú, že po päťdesiatom roku života dochádza približne k 1% úbytku svalovej hmoty ročne, čo zvyšuje riziko vzniku telesného postihnutia. So zvýšeným telesným oslabením sa znižuje schopnosť vykonávať základné aktivity denného života ako: chôdza do schodov, vstávanie z kresla, vykonávanie domácich prác, ktoré si vyžadujú svalovú silu. </w:t>
      </w:r>
    </w:p>
    <w:p w14:paraId="63038C45" w14:textId="4382B781" w:rsidR="00A00010" w:rsidRDefault="00A00010" w:rsidP="000E2C69">
      <w:pPr>
        <w:spacing w:line="360" w:lineRule="auto"/>
        <w:ind w:firstLine="698"/>
      </w:pPr>
      <w:proofErr w:type="spellStart"/>
      <w:r>
        <w:t>Jones</w:t>
      </w:r>
      <w:proofErr w:type="spellEnd"/>
      <w:r w:rsidR="000E2C69">
        <w:t xml:space="preserve"> a </w:t>
      </w:r>
      <w:r>
        <w:t xml:space="preserve">Rose </w:t>
      </w:r>
      <w:r w:rsidR="000E2C69">
        <w:t>(</w:t>
      </w:r>
      <w:r>
        <w:t>2005</w:t>
      </w:r>
      <w:r w:rsidR="000E2C69">
        <w:t>, s. 424</w:t>
      </w:r>
      <w:r>
        <w:t xml:space="preserve">) hovoria, že úspešné starnutie súvisí so schopnosťou staršieho človeka adaptovať sa na fyzické, mentálne a sociálne straty vo vyššom veku. Všeobecne je známe, že </w:t>
      </w:r>
      <w:r w:rsidR="002C5D85">
        <w:t>pohybov</w:t>
      </w:r>
      <w:r>
        <w:t>á aktivita bráni v regresi</w:t>
      </w:r>
      <w:r w:rsidR="00BE52C2">
        <w:t>i</w:t>
      </w:r>
      <w:r>
        <w:t xml:space="preserve"> v oblasti ľudskej motoriky a uľahčuje proces starnutia. Preto pripravujeme cvičebné programy prispôsobené veku, zdravotnému stavu a výkonu seniorov.</w:t>
      </w:r>
    </w:p>
    <w:p w14:paraId="473D2968" w14:textId="20A84D33" w:rsidR="006E5B37" w:rsidRDefault="006E5B37" w:rsidP="00565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color w:val="202124"/>
          <w:szCs w:val="24"/>
        </w:rPr>
      </w:pPr>
    </w:p>
    <w:p w14:paraId="1433A30F" w14:textId="3C8533D3" w:rsidR="00C03CE4" w:rsidRDefault="00C03CE4" w:rsidP="00C03CE4">
      <w:pPr>
        <w:pStyle w:val="Nadpis2"/>
      </w:pPr>
      <w:bookmarkStart w:id="127" w:name="_Toc135325530"/>
      <w:r>
        <w:t>1.3.1 Vplyv pohybovej aktivity na kvalitu života</w:t>
      </w:r>
      <w:r w:rsidR="002B5A6B">
        <w:t xml:space="preserve"> osôb vyššieho veku</w:t>
      </w:r>
      <w:bookmarkEnd w:id="127"/>
    </w:p>
    <w:p w14:paraId="20989443" w14:textId="30603A68" w:rsidR="0038071A" w:rsidRPr="0038071A" w:rsidRDefault="0038071A" w:rsidP="0038071A">
      <w:pPr>
        <w:pStyle w:val="PredformtovanHTML"/>
        <w:spacing w:line="360" w:lineRule="auto"/>
        <w:rPr>
          <w:rStyle w:val="y2iqfc"/>
          <w:rFonts w:ascii="Times New Roman" w:hAnsi="Times New Roman" w:cs="Times New Roman"/>
          <w:sz w:val="24"/>
          <w:szCs w:val="24"/>
        </w:rPr>
      </w:pPr>
      <w:r w:rsidRPr="0038071A">
        <w:rPr>
          <w:rStyle w:val="y2iqfc"/>
          <w:rFonts w:ascii="Times New Roman" w:hAnsi="Times New Roman" w:cs="Times New Roman"/>
          <w:sz w:val="24"/>
          <w:szCs w:val="24"/>
        </w:rPr>
        <w:t xml:space="preserve">Kvalita života </w:t>
      </w:r>
      <w:r>
        <w:rPr>
          <w:rStyle w:val="y2iqfc"/>
          <w:rFonts w:ascii="Times New Roman" w:hAnsi="Times New Roman" w:cs="Times New Roman"/>
          <w:sz w:val="24"/>
          <w:szCs w:val="24"/>
        </w:rPr>
        <w:t xml:space="preserve">je podmienená </w:t>
      </w:r>
      <w:r w:rsidRPr="0038071A">
        <w:rPr>
          <w:rStyle w:val="y2iqfc"/>
          <w:rFonts w:ascii="Times New Roman" w:hAnsi="Times New Roman" w:cs="Times New Roman"/>
          <w:sz w:val="24"/>
          <w:szCs w:val="24"/>
        </w:rPr>
        <w:t>v</w:t>
      </w:r>
      <w:r>
        <w:rPr>
          <w:rStyle w:val="y2iqfc"/>
          <w:rFonts w:ascii="Times New Roman" w:hAnsi="Times New Roman" w:cs="Times New Roman"/>
          <w:sz w:val="24"/>
          <w:szCs w:val="24"/>
        </w:rPr>
        <w:t>o</w:t>
      </w:r>
      <w:r w:rsidRPr="0038071A">
        <w:rPr>
          <w:rStyle w:val="y2iqfc"/>
          <w:rFonts w:ascii="Times New Roman" w:hAnsi="Times New Roman" w:cs="Times New Roman"/>
          <w:sz w:val="24"/>
          <w:szCs w:val="24"/>
        </w:rPr>
        <w:t xml:space="preserve"> vzťahu k zdrav</w:t>
      </w:r>
      <w:r>
        <w:rPr>
          <w:rStyle w:val="y2iqfc"/>
          <w:rFonts w:ascii="Times New Roman" w:hAnsi="Times New Roman" w:cs="Times New Roman"/>
          <w:sz w:val="24"/>
          <w:szCs w:val="24"/>
        </w:rPr>
        <w:t>iu</w:t>
      </w:r>
      <w:r w:rsidRPr="0038071A">
        <w:rPr>
          <w:rStyle w:val="y2iqfc"/>
          <w:rFonts w:ascii="Times New Roman" w:hAnsi="Times New Roman" w:cs="Times New Roman"/>
          <w:sz w:val="24"/>
          <w:szCs w:val="24"/>
        </w:rPr>
        <w:t xml:space="preserve"> </w:t>
      </w:r>
      <w:r>
        <w:rPr>
          <w:rStyle w:val="y2iqfc"/>
          <w:rFonts w:ascii="Times New Roman" w:hAnsi="Times New Roman" w:cs="Times New Roman"/>
          <w:sz w:val="24"/>
          <w:szCs w:val="24"/>
        </w:rPr>
        <w:t>r</w:t>
      </w:r>
      <w:r w:rsidRPr="0038071A">
        <w:rPr>
          <w:rStyle w:val="y2iqfc"/>
          <w:rFonts w:ascii="Times New Roman" w:hAnsi="Times New Roman" w:cs="Times New Roman"/>
          <w:sz w:val="24"/>
          <w:szCs w:val="24"/>
        </w:rPr>
        <w:t>adou faktor</w:t>
      </w:r>
      <w:r>
        <w:rPr>
          <w:rStyle w:val="y2iqfc"/>
          <w:rFonts w:ascii="Times New Roman" w:hAnsi="Times New Roman" w:cs="Times New Roman"/>
          <w:sz w:val="24"/>
          <w:szCs w:val="24"/>
        </w:rPr>
        <w:t>ov</w:t>
      </w:r>
      <w:r w:rsidRPr="0038071A">
        <w:rPr>
          <w:rStyle w:val="y2iqfc"/>
          <w:rFonts w:ascii="Times New Roman" w:hAnsi="Times New Roman" w:cs="Times New Roman"/>
          <w:sz w:val="24"/>
          <w:szCs w:val="24"/>
        </w:rPr>
        <w:t>. Me</w:t>
      </w:r>
      <w:r>
        <w:rPr>
          <w:rStyle w:val="y2iqfc"/>
          <w:rFonts w:ascii="Times New Roman" w:hAnsi="Times New Roman" w:cs="Times New Roman"/>
          <w:sz w:val="24"/>
          <w:szCs w:val="24"/>
        </w:rPr>
        <w:t>d</w:t>
      </w:r>
      <w:r w:rsidRPr="0038071A">
        <w:rPr>
          <w:rStyle w:val="y2iqfc"/>
          <w:rFonts w:ascii="Times New Roman" w:hAnsi="Times New Roman" w:cs="Times New Roman"/>
          <w:sz w:val="24"/>
          <w:szCs w:val="24"/>
        </w:rPr>
        <w:t>zi t</w:t>
      </w:r>
      <w:r>
        <w:rPr>
          <w:rStyle w:val="y2iqfc"/>
          <w:rFonts w:ascii="Times New Roman" w:hAnsi="Times New Roman" w:cs="Times New Roman"/>
          <w:sz w:val="24"/>
          <w:szCs w:val="24"/>
        </w:rPr>
        <w:t>ie</w:t>
      </w:r>
      <w:r w:rsidRPr="0038071A">
        <w:rPr>
          <w:rStyle w:val="y2iqfc"/>
          <w:rFonts w:ascii="Times New Roman" w:hAnsi="Times New Roman" w:cs="Times New Roman"/>
          <w:sz w:val="24"/>
          <w:szCs w:val="24"/>
        </w:rPr>
        <w:t>to faktory</w:t>
      </w:r>
    </w:p>
    <w:p w14:paraId="2F95F18A" w14:textId="6E6BDF12" w:rsidR="0038071A" w:rsidRDefault="0038071A" w:rsidP="0038071A">
      <w:pPr>
        <w:pStyle w:val="PredformtovanHTML"/>
        <w:spacing w:line="360" w:lineRule="auto"/>
        <w:rPr>
          <w:rStyle w:val="y2iqfc"/>
          <w:rFonts w:ascii="Times New Roman" w:hAnsi="Times New Roman" w:cs="Times New Roman"/>
          <w:sz w:val="24"/>
          <w:szCs w:val="24"/>
        </w:rPr>
      </w:pPr>
      <w:r>
        <w:rPr>
          <w:rStyle w:val="y2iqfc"/>
          <w:rFonts w:ascii="Times New Roman" w:hAnsi="Times New Roman" w:cs="Times New Roman"/>
          <w:sz w:val="24"/>
          <w:szCs w:val="24"/>
        </w:rPr>
        <w:lastRenderedPageBreak/>
        <w:t>sa</w:t>
      </w:r>
      <w:r w:rsidRPr="0038071A">
        <w:rPr>
          <w:rStyle w:val="y2iqfc"/>
          <w:rFonts w:ascii="Times New Roman" w:hAnsi="Times New Roman" w:cs="Times New Roman"/>
          <w:sz w:val="24"/>
          <w:szCs w:val="24"/>
        </w:rPr>
        <w:t xml:space="preserve"> </w:t>
      </w:r>
      <w:r>
        <w:rPr>
          <w:rStyle w:val="y2iqfc"/>
          <w:rFonts w:ascii="Times New Roman" w:hAnsi="Times New Roman" w:cs="Times New Roman"/>
          <w:sz w:val="24"/>
          <w:szCs w:val="24"/>
        </w:rPr>
        <w:t>radia napríklad</w:t>
      </w:r>
      <w:r w:rsidRPr="0038071A">
        <w:rPr>
          <w:rStyle w:val="y2iqfc"/>
          <w:rFonts w:ascii="Times New Roman" w:hAnsi="Times New Roman" w:cs="Times New Roman"/>
          <w:sz w:val="24"/>
          <w:szCs w:val="24"/>
        </w:rPr>
        <w:t xml:space="preserve"> genetické </w:t>
      </w:r>
      <w:r>
        <w:rPr>
          <w:rStyle w:val="y2iqfc"/>
          <w:rFonts w:ascii="Times New Roman" w:hAnsi="Times New Roman" w:cs="Times New Roman"/>
          <w:sz w:val="24"/>
          <w:szCs w:val="24"/>
        </w:rPr>
        <w:t>pre</w:t>
      </w:r>
      <w:r w:rsidRPr="0038071A">
        <w:rPr>
          <w:rStyle w:val="y2iqfc"/>
          <w:rFonts w:ascii="Times New Roman" w:hAnsi="Times New Roman" w:cs="Times New Roman"/>
          <w:sz w:val="24"/>
          <w:szCs w:val="24"/>
        </w:rPr>
        <w:t>dispozície, vznik a pr</w:t>
      </w:r>
      <w:r>
        <w:rPr>
          <w:rStyle w:val="y2iqfc"/>
          <w:rFonts w:ascii="Times New Roman" w:hAnsi="Times New Roman" w:cs="Times New Roman"/>
          <w:sz w:val="24"/>
          <w:szCs w:val="24"/>
        </w:rPr>
        <w:t>ie</w:t>
      </w:r>
      <w:r w:rsidRPr="0038071A">
        <w:rPr>
          <w:rStyle w:val="y2iqfc"/>
          <w:rFonts w:ascii="Times New Roman" w:hAnsi="Times New Roman" w:cs="Times New Roman"/>
          <w:sz w:val="24"/>
          <w:szCs w:val="24"/>
        </w:rPr>
        <w:t>b</w:t>
      </w:r>
      <w:r>
        <w:rPr>
          <w:rStyle w:val="y2iqfc"/>
          <w:rFonts w:ascii="Times New Roman" w:hAnsi="Times New Roman" w:cs="Times New Roman"/>
          <w:sz w:val="24"/>
          <w:szCs w:val="24"/>
        </w:rPr>
        <w:t>e</w:t>
      </w:r>
      <w:r w:rsidRPr="0038071A">
        <w:rPr>
          <w:rStyle w:val="y2iqfc"/>
          <w:rFonts w:ascii="Times New Roman" w:hAnsi="Times New Roman" w:cs="Times New Roman"/>
          <w:sz w:val="24"/>
          <w:szCs w:val="24"/>
        </w:rPr>
        <w:t xml:space="preserve">h </w:t>
      </w:r>
      <w:r>
        <w:rPr>
          <w:rStyle w:val="y2iqfc"/>
          <w:rFonts w:ascii="Times New Roman" w:hAnsi="Times New Roman" w:cs="Times New Roman"/>
          <w:sz w:val="24"/>
          <w:szCs w:val="24"/>
        </w:rPr>
        <w:t>ochorenia</w:t>
      </w:r>
      <w:r w:rsidRPr="0038071A">
        <w:rPr>
          <w:rStyle w:val="y2iqfc"/>
          <w:rFonts w:ascii="Times New Roman" w:hAnsi="Times New Roman" w:cs="Times New Roman"/>
          <w:sz w:val="24"/>
          <w:szCs w:val="24"/>
        </w:rPr>
        <w:t xml:space="preserve"> či zmeny zdravotného stavu, ktoré </w:t>
      </w:r>
      <w:r>
        <w:rPr>
          <w:rStyle w:val="y2iqfc"/>
          <w:rFonts w:ascii="Times New Roman" w:hAnsi="Times New Roman" w:cs="Times New Roman"/>
          <w:sz w:val="24"/>
          <w:szCs w:val="24"/>
        </w:rPr>
        <w:t>sú už</w:t>
      </w:r>
      <w:r w:rsidRPr="0038071A">
        <w:rPr>
          <w:rStyle w:val="y2iqfc"/>
          <w:rFonts w:ascii="Times New Roman" w:hAnsi="Times New Roman" w:cs="Times New Roman"/>
          <w:sz w:val="24"/>
          <w:szCs w:val="24"/>
        </w:rPr>
        <w:t xml:space="preserve"> nevratné (</w:t>
      </w:r>
      <w:proofErr w:type="spellStart"/>
      <w:r w:rsidRPr="0038071A">
        <w:rPr>
          <w:rStyle w:val="y2iqfc"/>
          <w:rFonts w:ascii="Times New Roman" w:hAnsi="Times New Roman" w:cs="Times New Roman"/>
          <w:sz w:val="24"/>
          <w:szCs w:val="24"/>
        </w:rPr>
        <w:t>White</w:t>
      </w:r>
      <w:proofErr w:type="spellEnd"/>
      <w:r w:rsidRPr="0038071A">
        <w:rPr>
          <w:rStyle w:val="y2iqfc"/>
          <w:rFonts w:ascii="Times New Roman" w:hAnsi="Times New Roman" w:cs="Times New Roman"/>
          <w:sz w:val="24"/>
          <w:szCs w:val="24"/>
        </w:rPr>
        <w:t xml:space="preserve"> et al., 2010, s. 2554).</w:t>
      </w:r>
    </w:p>
    <w:p w14:paraId="4146BD0E" w14:textId="78AD036A" w:rsidR="00894397" w:rsidRPr="00894397" w:rsidRDefault="0038071A" w:rsidP="00894397">
      <w:pPr>
        <w:pStyle w:val="PredformtovanHTML"/>
        <w:spacing w:line="360" w:lineRule="auto"/>
        <w:jc w:val="both"/>
        <w:rPr>
          <w:rFonts w:ascii="Times New Roman" w:hAnsi="Times New Roman" w:cs="Times New Roman"/>
          <w:sz w:val="24"/>
          <w:szCs w:val="24"/>
        </w:rPr>
      </w:pPr>
      <w:r>
        <w:rPr>
          <w:rStyle w:val="y2iqfc"/>
          <w:rFonts w:ascii="Times New Roman" w:hAnsi="Times New Roman" w:cs="Times New Roman"/>
          <w:sz w:val="24"/>
          <w:szCs w:val="24"/>
        </w:rPr>
        <w:tab/>
      </w:r>
      <w:r w:rsidR="00894397" w:rsidRPr="00894397">
        <w:rPr>
          <w:rStyle w:val="y2iqfc"/>
          <w:rFonts w:ascii="Times New Roman" w:hAnsi="Times New Roman" w:cs="Times New Roman"/>
          <w:sz w:val="24"/>
          <w:szCs w:val="24"/>
        </w:rPr>
        <w:t xml:space="preserve">Podľa </w:t>
      </w:r>
      <w:proofErr w:type="spellStart"/>
      <w:r w:rsidR="00894397" w:rsidRPr="00894397">
        <w:rPr>
          <w:rStyle w:val="y2iqfc"/>
          <w:rFonts w:ascii="Times New Roman" w:hAnsi="Times New Roman" w:cs="Times New Roman"/>
          <w:sz w:val="24"/>
          <w:szCs w:val="24"/>
        </w:rPr>
        <w:t>Kolářa</w:t>
      </w:r>
      <w:proofErr w:type="spellEnd"/>
      <w:r w:rsidR="00894397" w:rsidRPr="00894397">
        <w:rPr>
          <w:rStyle w:val="y2iqfc"/>
          <w:rFonts w:ascii="Times New Roman" w:hAnsi="Times New Roman" w:cs="Times New Roman"/>
          <w:sz w:val="24"/>
          <w:szCs w:val="24"/>
        </w:rPr>
        <w:t xml:space="preserve"> et al. (2009, s. 60</w:t>
      </w:r>
      <w:r w:rsidR="00894397">
        <w:rPr>
          <w:rStyle w:val="y2iqfc"/>
          <w:rFonts w:ascii="Times New Roman" w:hAnsi="Times New Roman" w:cs="Times New Roman"/>
          <w:sz w:val="24"/>
          <w:szCs w:val="24"/>
        </w:rPr>
        <w:t>1</w:t>
      </w:r>
      <w:r w:rsidR="00894397" w:rsidRPr="00894397">
        <w:rPr>
          <w:rStyle w:val="y2iqfc"/>
          <w:rFonts w:ascii="Times New Roman" w:hAnsi="Times New Roman" w:cs="Times New Roman"/>
          <w:sz w:val="24"/>
          <w:szCs w:val="24"/>
        </w:rPr>
        <w:t xml:space="preserve">) zohráva fyzická zdatnosť kľúčovú úlohu v kvalite zdravia. Úroveň fyzickej zdatnosti ovplyvňujú genetické predispozície, zdravotný stav, životný štýl, stravovanie, psychický stav či vplyv prostredia, v ktorom sa osoba vyskytuje. Za determinant fyzickej zdatnosti, a teda aj výkonnosti jedinca, môže byť považovaná aj motivácia, pri ktorej, ak sa zvýši, dôjde k zlepšeniu fyzickej zdatnosti. Dôležitou zložkou fyzickej zdatnosti je svalová sila, ktorá sa postupným starnutím zhoršuje, slabne až zaniká a ubúda aj svalová hmota. Úbytok sily v dolných končatinách znižuje výkonnosť a rovnovážne schopnosti, ktoré zapríčiňujú zvýšený výskyt pádov, ktoré sú v tomto období typickým javom. </w:t>
      </w:r>
    </w:p>
    <w:p w14:paraId="59EB842E" w14:textId="30DF3EC1" w:rsidR="00BE49BB" w:rsidRDefault="00894397" w:rsidP="00BE4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firstLine="0"/>
      </w:pPr>
      <w:r>
        <w:tab/>
      </w:r>
      <w:r w:rsidR="002B5A6B">
        <w:t xml:space="preserve">Efektívnou prevenciou predčasného starnutia je aktivita v najrôznejších formách realizácie. Prevencia </w:t>
      </w:r>
      <w:proofErr w:type="spellStart"/>
      <w:r w:rsidR="002B5A6B">
        <w:t>maladaptácie</w:t>
      </w:r>
      <w:proofErr w:type="spellEnd"/>
      <w:r w:rsidR="002B5A6B">
        <w:t xml:space="preserve"> na starnutie spočíva v realizácii aktivity, ke</w:t>
      </w:r>
      <w:r w:rsidR="00BE52C2">
        <w:t xml:space="preserve">dy </w:t>
      </w:r>
      <w:r w:rsidR="002B5A6B">
        <w:t>hovoríme o programe úspešného starnutia a aktívnej staroby (</w:t>
      </w:r>
      <w:proofErr w:type="spellStart"/>
      <w:r w:rsidR="002B5A6B">
        <w:t>Čeledová</w:t>
      </w:r>
      <w:proofErr w:type="spellEnd"/>
      <w:r w:rsidR="00ED46A1">
        <w:t xml:space="preserve">, </w:t>
      </w:r>
      <w:proofErr w:type="spellStart"/>
      <w:r w:rsidR="002B5A6B">
        <w:t>Zavázalová</w:t>
      </w:r>
      <w:proofErr w:type="spellEnd"/>
      <w:r w:rsidR="002B5A6B">
        <w:t xml:space="preserve"> a </w:t>
      </w:r>
      <w:proofErr w:type="spellStart"/>
      <w:r w:rsidR="002B5A6B">
        <w:t>Zikmundová</w:t>
      </w:r>
      <w:proofErr w:type="spellEnd"/>
      <w:r w:rsidR="002B5A6B">
        <w:t xml:space="preserve">, 2005, s. 73). </w:t>
      </w:r>
    </w:p>
    <w:p w14:paraId="1D1BA3B2" w14:textId="4BAD9CE8" w:rsidR="008B00C8" w:rsidRDefault="00BE49BB" w:rsidP="00BE4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202124"/>
          <w:szCs w:val="16"/>
        </w:rPr>
      </w:pPr>
      <w:r>
        <w:tab/>
      </w:r>
      <w:r w:rsidR="008B00C8" w:rsidRPr="00EE16C7">
        <w:rPr>
          <w:color w:val="202124"/>
          <w:szCs w:val="16"/>
        </w:rPr>
        <w:t>Starnutie je charakterizované stratou miechových motorických neurónov (MN) v dôsledku apoptózy, zníženej signalizácie rastového faktora I podobného inzulínu, zvýšených množstiev cirkulujúcich cytokínov a zvýšeného bunkového oxidačného stresu. Strata MN chrbtice súvisiaca s vekom je paralelná so znížením počtu a veľkosti svalových vlákien (</w:t>
      </w:r>
      <w:proofErr w:type="spellStart"/>
      <w:r w:rsidR="008B00C8" w:rsidRPr="00EE16C7">
        <w:rPr>
          <w:color w:val="202124"/>
          <w:szCs w:val="16"/>
        </w:rPr>
        <w:t>sarkopénia</w:t>
      </w:r>
      <w:proofErr w:type="spellEnd"/>
      <w:r w:rsidR="008B00C8" w:rsidRPr="00EE16C7">
        <w:rPr>
          <w:color w:val="202124"/>
          <w:szCs w:val="16"/>
        </w:rPr>
        <w:t xml:space="preserve">), čo vedie k zhoršenému mechanickému výkonu svalov, čo následne vedie k zníženej funkčnej kapacite pri každodenných úlohách. Zároveň sa maximálna svalová sila, sila a rýchlosť rozvoja sily s vekom znižujú, dokonca aj u vysoko trénovaných majstrovských športovcov. Porucha svalovej mechanickej funkcie je sprevádzaná a čiastočne spôsobená stratou </w:t>
      </w:r>
      <w:proofErr w:type="spellStart"/>
      <w:r w:rsidR="008B00C8" w:rsidRPr="00EE16C7">
        <w:rPr>
          <w:color w:val="202124"/>
          <w:szCs w:val="16"/>
        </w:rPr>
        <w:t>neuromuskulárnej</w:t>
      </w:r>
      <w:proofErr w:type="spellEnd"/>
      <w:r w:rsidR="008B00C8" w:rsidRPr="00EE16C7">
        <w:rPr>
          <w:color w:val="202124"/>
          <w:szCs w:val="16"/>
        </w:rPr>
        <w:t xml:space="preserve"> funkcie súvisiacou s vekom, ktorá zahŕňa zmeny v maximálnej frekvencii výbojov MN, aktiváciu svalov </w:t>
      </w:r>
      <w:proofErr w:type="spellStart"/>
      <w:r w:rsidR="008B00C8" w:rsidRPr="00EE16C7">
        <w:rPr>
          <w:color w:val="202124"/>
          <w:szCs w:val="16"/>
        </w:rPr>
        <w:t>agonistu</w:t>
      </w:r>
      <w:proofErr w:type="spellEnd"/>
      <w:r w:rsidR="008B00C8" w:rsidRPr="00EE16C7">
        <w:rPr>
          <w:color w:val="202124"/>
          <w:szCs w:val="16"/>
        </w:rPr>
        <w:t xml:space="preserve">, </w:t>
      </w:r>
      <w:proofErr w:type="spellStart"/>
      <w:r w:rsidR="008B00C8" w:rsidRPr="00EE16C7">
        <w:rPr>
          <w:color w:val="202124"/>
          <w:szCs w:val="16"/>
        </w:rPr>
        <w:t>koaktiváciu</w:t>
      </w:r>
      <w:proofErr w:type="spellEnd"/>
      <w:r w:rsidR="008B00C8" w:rsidRPr="00EE16C7">
        <w:rPr>
          <w:color w:val="202124"/>
          <w:szCs w:val="16"/>
        </w:rPr>
        <w:t xml:space="preserve"> svalov antagonistu, stabilitu sily a obvody inhibície chrbtice. Zdá sa, že silový tréning vyvoláva účinné protiopatrenia u starších jedincov aj vo veľmi vysokom veku (&gt; 80 rokov) tým, že vyvoláva svalovú hypertrofiu spolu s podstatnými zmenami v </w:t>
      </w:r>
      <w:proofErr w:type="spellStart"/>
      <w:r w:rsidR="008B00C8" w:rsidRPr="00EE16C7">
        <w:rPr>
          <w:color w:val="202124"/>
          <w:szCs w:val="16"/>
        </w:rPr>
        <w:t>neuromuskulárnej</w:t>
      </w:r>
      <w:proofErr w:type="spellEnd"/>
      <w:r w:rsidR="008B00C8" w:rsidRPr="00EE16C7">
        <w:rPr>
          <w:color w:val="202124"/>
          <w:szCs w:val="16"/>
        </w:rPr>
        <w:t xml:space="preserve"> funkcii, resp. </w:t>
      </w:r>
      <w:r w:rsidR="00BE52C2">
        <w:rPr>
          <w:color w:val="202124"/>
          <w:szCs w:val="16"/>
        </w:rPr>
        <w:t>pr</w:t>
      </w:r>
      <w:r w:rsidR="008B00C8" w:rsidRPr="00EE16C7">
        <w:rPr>
          <w:color w:val="202124"/>
          <w:szCs w:val="16"/>
        </w:rPr>
        <w:t>edovšetkým tréningom vyvolané zmeny svalovej hmoty a funkcie nervového systému vedú k zlepšeniu funkčnej kapacity počas aktivít každodenného života</w:t>
      </w:r>
      <w:r w:rsidR="008B00C8">
        <w:rPr>
          <w:color w:val="202124"/>
          <w:szCs w:val="16"/>
        </w:rPr>
        <w:t xml:space="preserve"> (</w:t>
      </w:r>
      <w:proofErr w:type="spellStart"/>
      <w:r w:rsidR="008B00C8">
        <w:rPr>
          <w:color w:val="202124"/>
          <w:szCs w:val="16"/>
        </w:rPr>
        <w:t>Aagaard</w:t>
      </w:r>
      <w:proofErr w:type="spellEnd"/>
      <w:r w:rsidR="008B00C8">
        <w:rPr>
          <w:color w:val="202124"/>
          <w:szCs w:val="16"/>
        </w:rPr>
        <w:t xml:space="preserve"> et al., 2010, s. 49)</w:t>
      </w:r>
      <w:r w:rsidR="008B00C8" w:rsidRPr="00EE16C7">
        <w:rPr>
          <w:color w:val="202124"/>
          <w:szCs w:val="16"/>
        </w:rPr>
        <w:t>.</w:t>
      </w:r>
    </w:p>
    <w:p w14:paraId="01E4C7BC" w14:textId="57592F8B" w:rsidR="00C4034C" w:rsidRPr="00C4034C" w:rsidRDefault="008B00C8" w:rsidP="00BE4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color w:val="auto"/>
          <w:szCs w:val="24"/>
        </w:rPr>
      </w:pPr>
      <w:r>
        <w:rPr>
          <w:color w:val="202124"/>
          <w:szCs w:val="24"/>
        </w:rPr>
        <w:tab/>
      </w:r>
      <w:r w:rsidR="00C4034C">
        <w:rPr>
          <w:color w:val="202124"/>
          <w:szCs w:val="24"/>
        </w:rPr>
        <w:tab/>
      </w:r>
      <w:r w:rsidR="00C4034C" w:rsidRPr="00ED46A1">
        <w:rPr>
          <w:color w:val="auto"/>
          <w:szCs w:val="24"/>
        </w:rPr>
        <w:t>Pravidelná</w:t>
      </w:r>
      <w:r w:rsidR="00ED46A1">
        <w:rPr>
          <w:color w:val="auto"/>
          <w:szCs w:val="24"/>
        </w:rPr>
        <w:t xml:space="preserve"> pohybová </w:t>
      </w:r>
      <w:r w:rsidR="00B93BC2" w:rsidRPr="00ED46A1">
        <w:rPr>
          <w:color w:val="auto"/>
          <w:szCs w:val="24"/>
        </w:rPr>
        <w:t>aktivita</w:t>
      </w:r>
      <w:r w:rsidR="00B93BC2">
        <w:rPr>
          <w:color w:val="auto"/>
          <w:szCs w:val="24"/>
        </w:rPr>
        <w:t xml:space="preserve"> zlepšuje prežitie, </w:t>
      </w:r>
      <w:r w:rsidR="00C4034C" w:rsidRPr="00C4034C">
        <w:rPr>
          <w:color w:val="auto"/>
          <w:szCs w:val="24"/>
        </w:rPr>
        <w:t xml:space="preserve">funkčné schopnosti a môže zlepšiť kvalitu života. Len málo štúdií skúmalo faktory spojené s </w:t>
      </w:r>
      <w:r w:rsidR="00BB5E95">
        <w:t>pohybovou</w:t>
      </w:r>
      <w:r w:rsidR="00C4034C" w:rsidRPr="00C4034C">
        <w:rPr>
          <w:color w:val="auto"/>
          <w:szCs w:val="24"/>
        </w:rPr>
        <w:t xml:space="preserve"> aktivitou u starších dospelých na úrovni populácie. Táto štúdia skúma faktory spojené s </w:t>
      </w:r>
      <w:r w:rsidR="00BB5E95">
        <w:rPr>
          <w:color w:val="auto"/>
          <w:szCs w:val="24"/>
        </w:rPr>
        <w:t>pohybovou</w:t>
      </w:r>
      <w:r w:rsidR="00C4034C" w:rsidRPr="00C4034C">
        <w:rPr>
          <w:color w:val="auto"/>
          <w:szCs w:val="24"/>
        </w:rPr>
        <w:t xml:space="preserve"> aktivitou u staršej populácie Nového Južného Walesu (</w:t>
      </w:r>
      <w:proofErr w:type="spellStart"/>
      <w:r w:rsidR="00C4034C" w:rsidRPr="00C4034C">
        <w:rPr>
          <w:color w:val="auto"/>
          <w:szCs w:val="24"/>
        </w:rPr>
        <w:t>Lim</w:t>
      </w:r>
      <w:proofErr w:type="spellEnd"/>
      <w:r w:rsidR="00501019">
        <w:rPr>
          <w:color w:val="auto"/>
          <w:szCs w:val="24"/>
        </w:rPr>
        <w:t xml:space="preserve"> a</w:t>
      </w:r>
      <w:r w:rsidR="00C4034C" w:rsidRPr="00C4034C">
        <w:rPr>
          <w:color w:val="auto"/>
          <w:szCs w:val="24"/>
        </w:rPr>
        <w:t xml:space="preserve"> </w:t>
      </w:r>
      <w:proofErr w:type="spellStart"/>
      <w:r w:rsidR="00C4034C" w:rsidRPr="00C4034C">
        <w:rPr>
          <w:color w:val="auto"/>
          <w:szCs w:val="24"/>
        </w:rPr>
        <w:t>Taylor</w:t>
      </w:r>
      <w:proofErr w:type="spellEnd"/>
      <w:r w:rsidR="00C4034C" w:rsidRPr="00C4034C">
        <w:rPr>
          <w:color w:val="auto"/>
          <w:szCs w:val="24"/>
        </w:rPr>
        <w:t>, 2005, s. 33).</w:t>
      </w:r>
    </w:p>
    <w:p w14:paraId="53D52E2E" w14:textId="56CB754E" w:rsidR="008B00C8" w:rsidRDefault="0090338B" w:rsidP="00C40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color w:val="202124"/>
          <w:szCs w:val="24"/>
        </w:rPr>
      </w:pPr>
      <w:r>
        <w:rPr>
          <w:color w:val="202124"/>
          <w:szCs w:val="24"/>
        </w:rPr>
        <w:lastRenderedPageBreak/>
        <w:tab/>
      </w:r>
      <w:r>
        <w:rPr>
          <w:color w:val="202124"/>
          <w:szCs w:val="24"/>
        </w:rPr>
        <w:tab/>
      </w:r>
      <w:r w:rsidR="00C03CE4" w:rsidRPr="000054D5">
        <w:rPr>
          <w:color w:val="202124"/>
          <w:szCs w:val="24"/>
        </w:rPr>
        <w:t xml:space="preserve">Len málo z týchto štúdií sa však zaoberalo vzťahom medzi </w:t>
      </w:r>
      <w:r w:rsidR="00BB5E95">
        <w:t>pohybovou</w:t>
      </w:r>
      <w:r w:rsidR="00C03CE4" w:rsidRPr="000054D5">
        <w:rPr>
          <w:color w:val="202124"/>
          <w:szCs w:val="24"/>
        </w:rPr>
        <w:t xml:space="preserve"> aktivitou a všetkými doménami HRQL u zdravých starších dospelých.</w:t>
      </w:r>
      <w:r w:rsidR="006C0DEE">
        <w:rPr>
          <w:color w:val="202124"/>
          <w:szCs w:val="24"/>
        </w:rPr>
        <w:t xml:space="preserve"> </w:t>
      </w:r>
      <w:r w:rsidR="00C03CE4" w:rsidRPr="000054D5">
        <w:rPr>
          <w:color w:val="202124"/>
          <w:szCs w:val="24"/>
        </w:rPr>
        <w:t xml:space="preserve">U starnúcej populácie sú zdravotné prínosy </w:t>
      </w:r>
      <w:r w:rsidR="00BB5E95">
        <w:t>pohybov</w:t>
      </w:r>
      <w:r w:rsidR="00BB5E95" w:rsidRPr="00E14130">
        <w:t>ej</w:t>
      </w:r>
      <w:r w:rsidR="00C03CE4" w:rsidRPr="000054D5">
        <w:rPr>
          <w:color w:val="202124"/>
          <w:szCs w:val="24"/>
        </w:rPr>
        <w:t xml:space="preserve"> aktivity (t</w:t>
      </w:r>
      <w:r w:rsidR="008C605A">
        <w:rPr>
          <w:color w:val="202124"/>
          <w:szCs w:val="24"/>
        </w:rPr>
        <w:t>o predstavuje</w:t>
      </w:r>
      <w:r w:rsidR="00C03CE4" w:rsidRPr="000054D5">
        <w:rPr>
          <w:color w:val="202124"/>
          <w:szCs w:val="24"/>
        </w:rPr>
        <w:t xml:space="preserve"> znížené riziko kardiovaskulárnych ochorení, cukrovky, hypertenzie, rakoviny a úmrtnosti zo všetkých príčin) dobre známe </w:t>
      </w:r>
      <w:r w:rsidR="006330EC">
        <w:rPr>
          <w:color w:val="202124"/>
          <w:szCs w:val="24"/>
        </w:rPr>
        <w:t>(</w:t>
      </w:r>
      <w:proofErr w:type="spellStart"/>
      <w:r w:rsidR="006330EC" w:rsidRPr="008A6D49">
        <w:rPr>
          <w:rStyle w:val="citation"/>
          <w:color w:val="212121"/>
        </w:rPr>
        <w:t>Lim</w:t>
      </w:r>
      <w:proofErr w:type="spellEnd"/>
      <w:r w:rsidR="00501019">
        <w:rPr>
          <w:rStyle w:val="citation"/>
          <w:color w:val="212121"/>
        </w:rPr>
        <w:t xml:space="preserve"> a</w:t>
      </w:r>
      <w:r w:rsidR="006330EC" w:rsidRPr="008A6D49">
        <w:rPr>
          <w:rStyle w:val="citation"/>
          <w:color w:val="212121"/>
        </w:rPr>
        <w:t xml:space="preserve"> </w:t>
      </w:r>
      <w:proofErr w:type="spellStart"/>
      <w:r w:rsidR="006330EC" w:rsidRPr="008A6D49">
        <w:rPr>
          <w:rStyle w:val="citation"/>
          <w:color w:val="212121"/>
        </w:rPr>
        <w:t>Taylor</w:t>
      </w:r>
      <w:proofErr w:type="spellEnd"/>
      <w:r w:rsidR="006330EC">
        <w:rPr>
          <w:rStyle w:val="citation"/>
          <w:color w:val="212121"/>
        </w:rPr>
        <w:t xml:space="preserve">, 2005, s.33, </w:t>
      </w:r>
      <w:proofErr w:type="spellStart"/>
      <w:r w:rsidR="006330EC" w:rsidRPr="008A6D49">
        <w:rPr>
          <w:rStyle w:val="citation"/>
          <w:color w:val="212121"/>
        </w:rPr>
        <w:t>Siscovick</w:t>
      </w:r>
      <w:proofErr w:type="spellEnd"/>
      <w:r w:rsidR="006330EC">
        <w:rPr>
          <w:rStyle w:val="citation"/>
          <w:color w:val="212121"/>
        </w:rPr>
        <w:t xml:space="preserve"> et al., 1997, s. 977, </w:t>
      </w:r>
      <w:proofErr w:type="spellStart"/>
      <w:r w:rsidR="006330EC" w:rsidRPr="008A6D49">
        <w:rPr>
          <w:rStyle w:val="citation"/>
          <w:color w:val="212121"/>
        </w:rPr>
        <w:t>Di</w:t>
      </w:r>
      <w:proofErr w:type="spellEnd"/>
      <w:r w:rsidR="00C61E76">
        <w:rPr>
          <w:rStyle w:val="citation"/>
          <w:color w:val="212121"/>
        </w:rPr>
        <w:t xml:space="preserve"> </w:t>
      </w:r>
      <w:proofErr w:type="spellStart"/>
      <w:r w:rsidR="006330EC" w:rsidRPr="008A6D49">
        <w:rPr>
          <w:rStyle w:val="citation"/>
          <w:color w:val="212121"/>
        </w:rPr>
        <w:t>Pietro</w:t>
      </w:r>
      <w:proofErr w:type="spellEnd"/>
      <w:r w:rsidR="006330EC">
        <w:rPr>
          <w:rStyle w:val="citation"/>
          <w:color w:val="212121"/>
        </w:rPr>
        <w:t>, 2001, s. 1</w:t>
      </w:r>
      <w:r w:rsidR="00437E78">
        <w:rPr>
          <w:rStyle w:val="citation"/>
          <w:color w:val="212121"/>
        </w:rPr>
        <w:t>3</w:t>
      </w:r>
      <w:r w:rsidR="006330EC">
        <w:rPr>
          <w:rStyle w:val="citation"/>
          <w:color w:val="212121"/>
        </w:rPr>
        <w:t>)</w:t>
      </w:r>
      <w:r w:rsidR="006330EC" w:rsidRPr="008A6D49">
        <w:rPr>
          <w:rStyle w:val="citation"/>
          <w:color w:val="212121"/>
        </w:rPr>
        <w:t>.</w:t>
      </w:r>
      <w:r w:rsidR="006330EC" w:rsidRPr="000054D5">
        <w:rPr>
          <w:color w:val="202124"/>
          <w:szCs w:val="24"/>
        </w:rPr>
        <w:t xml:space="preserve"> </w:t>
      </w:r>
    </w:p>
    <w:p w14:paraId="1643B1F9" w14:textId="67532C70" w:rsidR="008B00C8" w:rsidRDefault="006330EC" w:rsidP="00DD4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color w:val="202124"/>
          <w:szCs w:val="24"/>
        </w:rPr>
      </w:pPr>
      <w:r>
        <w:rPr>
          <w:color w:val="202124"/>
          <w:szCs w:val="24"/>
        </w:rPr>
        <w:tab/>
      </w:r>
      <w:r>
        <w:rPr>
          <w:color w:val="202124"/>
          <w:szCs w:val="24"/>
        </w:rPr>
        <w:tab/>
      </w:r>
      <w:r w:rsidR="00C03CE4" w:rsidRPr="000054D5">
        <w:rPr>
          <w:color w:val="202124"/>
          <w:szCs w:val="24"/>
        </w:rPr>
        <w:t xml:space="preserve">Nie je však jasné, či </w:t>
      </w:r>
      <w:r w:rsidR="00ED46A1">
        <w:rPr>
          <w:color w:val="202124"/>
          <w:szCs w:val="24"/>
        </w:rPr>
        <w:t xml:space="preserve">pohybová </w:t>
      </w:r>
      <w:r w:rsidR="00C03CE4" w:rsidRPr="000054D5">
        <w:rPr>
          <w:color w:val="202124"/>
          <w:szCs w:val="24"/>
        </w:rPr>
        <w:t xml:space="preserve">aktivita zlepšuje špecifické domény HRQL. Nedávna správa zistila, že </w:t>
      </w:r>
      <w:r w:rsidR="00572D46">
        <w:rPr>
          <w:color w:val="202124"/>
          <w:szCs w:val="24"/>
        </w:rPr>
        <w:t>pohybová</w:t>
      </w:r>
      <w:r w:rsidR="00C03CE4" w:rsidRPr="000054D5">
        <w:rPr>
          <w:color w:val="202124"/>
          <w:szCs w:val="24"/>
        </w:rPr>
        <w:t xml:space="preserve"> aktivita bola spojená s menšou telesnou bolesťou u starostlivo vybranej skupiny sedavých starších dospelých, ktorí mali buď vysoký normálny krvný tlak alebo miernu hypertenziu, ale bez klinických prejavov chronických ochorení. Nedostatok spojenia medzi </w:t>
      </w:r>
      <w:r w:rsidR="00ED46A1">
        <w:rPr>
          <w:color w:val="202124"/>
          <w:szCs w:val="24"/>
        </w:rPr>
        <w:t>pohybovou</w:t>
      </w:r>
      <w:r w:rsidR="00C03CE4" w:rsidRPr="000054D5">
        <w:rPr>
          <w:color w:val="202124"/>
          <w:szCs w:val="24"/>
        </w:rPr>
        <w:t xml:space="preserve"> aktivitou a inými doménami HRQL sa mohol vyskytnúť v dôsledku úzkeho rozsahu úrovne </w:t>
      </w:r>
      <w:r w:rsidR="00C66F80">
        <w:rPr>
          <w:color w:val="202124"/>
          <w:szCs w:val="24"/>
        </w:rPr>
        <w:t>pohybovej</w:t>
      </w:r>
      <w:r w:rsidR="00C03CE4" w:rsidRPr="000054D5">
        <w:rPr>
          <w:color w:val="202124"/>
          <w:szCs w:val="24"/>
        </w:rPr>
        <w:t xml:space="preserve"> aktivity tejto sedavej </w:t>
      </w:r>
      <w:r w:rsidR="00BE52C2">
        <w:rPr>
          <w:color w:val="202124"/>
          <w:szCs w:val="24"/>
        </w:rPr>
        <w:t>skupin</w:t>
      </w:r>
      <w:r w:rsidR="00C03CE4" w:rsidRPr="000054D5">
        <w:rPr>
          <w:color w:val="202124"/>
          <w:szCs w:val="24"/>
        </w:rPr>
        <w:t xml:space="preserve">y. Štúdium starších dospelých, ktorí sú fyzicky aktívni okrem tých, ktorí sú sedaví, môže byť preto potrebné na vymedzenie súvislosti medzi </w:t>
      </w:r>
      <w:r w:rsidR="00C66F80">
        <w:rPr>
          <w:color w:val="202124"/>
          <w:szCs w:val="24"/>
        </w:rPr>
        <w:t xml:space="preserve">pohybovou </w:t>
      </w:r>
      <w:r w:rsidR="00C03CE4" w:rsidRPr="000054D5">
        <w:rPr>
          <w:color w:val="202124"/>
          <w:szCs w:val="24"/>
        </w:rPr>
        <w:t>aktivitou a</w:t>
      </w:r>
      <w:r>
        <w:rPr>
          <w:color w:val="202124"/>
          <w:szCs w:val="24"/>
        </w:rPr>
        <w:t> </w:t>
      </w:r>
      <w:r w:rsidR="00C03CE4" w:rsidRPr="000054D5">
        <w:rPr>
          <w:color w:val="202124"/>
          <w:szCs w:val="24"/>
        </w:rPr>
        <w:t>HRQL</w:t>
      </w:r>
      <w:r>
        <w:rPr>
          <w:color w:val="202124"/>
          <w:szCs w:val="24"/>
        </w:rPr>
        <w:t xml:space="preserve"> (</w:t>
      </w:r>
      <w:proofErr w:type="spellStart"/>
      <w:r>
        <w:rPr>
          <w:color w:val="202124"/>
          <w:szCs w:val="24"/>
        </w:rPr>
        <w:t>Stewart</w:t>
      </w:r>
      <w:proofErr w:type="spellEnd"/>
      <w:r>
        <w:rPr>
          <w:color w:val="202124"/>
          <w:szCs w:val="24"/>
        </w:rPr>
        <w:t xml:space="preserve"> et al., 2003, s. 115)</w:t>
      </w:r>
      <w:r w:rsidR="00C03CE4" w:rsidRPr="000054D5">
        <w:rPr>
          <w:color w:val="202124"/>
          <w:szCs w:val="24"/>
        </w:rPr>
        <w:t>.</w:t>
      </w:r>
    </w:p>
    <w:p w14:paraId="0498A049" w14:textId="3FB0E812" w:rsidR="00C03CE4" w:rsidRPr="001A48F8" w:rsidRDefault="008B00C8" w:rsidP="008B0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auto"/>
          <w:szCs w:val="24"/>
        </w:rPr>
        <w:tab/>
      </w:r>
      <w:r w:rsidR="00ED46A1">
        <w:rPr>
          <w:color w:val="auto"/>
          <w:szCs w:val="24"/>
        </w:rPr>
        <w:t>Pohybov</w:t>
      </w:r>
      <w:r w:rsidRPr="008B00C8">
        <w:rPr>
          <w:color w:val="auto"/>
          <w:szCs w:val="24"/>
        </w:rPr>
        <w:t xml:space="preserve">á aktivita má nespochybniteľný vplyv na všeobecne chápané ľudské zdravie. Zaujímavou otázkou, ktorá s tým súvisí, je dôležitosť pohybu pre duševné zdravie a kognitívne fungovanie. Výskumy ukazujú, že pravidelná </w:t>
      </w:r>
      <w:r w:rsidR="00BB5E95">
        <w:t>pohybová</w:t>
      </w:r>
      <w:r w:rsidRPr="008B00C8">
        <w:rPr>
          <w:color w:val="auto"/>
          <w:szCs w:val="24"/>
        </w:rPr>
        <w:t xml:space="preserve"> aktivita zlepšuje kognitívne funkcie dospelých a ľudí s duševnými poruchami. </w:t>
      </w:r>
      <w:r w:rsidRPr="008B00C8">
        <w:rPr>
          <w:color w:val="auto"/>
          <w:szCs w:val="14"/>
        </w:rPr>
        <w:t>Časté precvičovanie funkčných pohybov po mŕtvici môže optimalizovať motorickú regeneráciu; pre pacientov je však náročné zapamätať si integráciu poškodenej končatiny do každodenných činností. Uvádzame reakcie na aktivitu pacientov s cievnou mozgovou príhodou, ktorí dostali vibračnú výstrahu zaslanú trojosovým akcelerometrom na zápästie, aby sa urýchlil pohyb poškodeného ramena, ak sa hodinová aktivi</w:t>
      </w:r>
      <w:r w:rsidR="00B93BC2">
        <w:rPr>
          <w:color w:val="auto"/>
          <w:szCs w:val="14"/>
        </w:rPr>
        <w:t>ta znížila (Da-</w:t>
      </w:r>
      <w:proofErr w:type="spellStart"/>
      <w:r w:rsidR="00B93BC2">
        <w:rPr>
          <w:color w:val="auto"/>
          <w:szCs w:val="14"/>
        </w:rPr>
        <w:t>Silva</w:t>
      </w:r>
      <w:proofErr w:type="spellEnd"/>
      <w:r w:rsidR="00501019">
        <w:rPr>
          <w:color w:val="auto"/>
          <w:szCs w:val="14"/>
        </w:rPr>
        <w:t>,</w:t>
      </w:r>
      <w:r w:rsidR="00B93BC2">
        <w:rPr>
          <w:color w:val="auto"/>
          <w:szCs w:val="14"/>
        </w:rPr>
        <w:t xml:space="preserve"> Van </w:t>
      </w:r>
      <w:proofErr w:type="spellStart"/>
      <w:r w:rsidR="00B93BC2">
        <w:rPr>
          <w:color w:val="auto"/>
          <w:szCs w:val="14"/>
        </w:rPr>
        <w:t>Wijck</w:t>
      </w:r>
      <w:proofErr w:type="spellEnd"/>
      <w:r w:rsidR="00B93BC2">
        <w:rPr>
          <w:color w:val="auto"/>
          <w:szCs w:val="14"/>
        </w:rPr>
        <w:t xml:space="preserve"> </w:t>
      </w:r>
      <w:r w:rsidR="00B93BC2" w:rsidRPr="00922990">
        <w:rPr>
          <w:color w:val="auto"/>
          <w:szCs w:val="14"/>
        </w:rPr>
        <w:t>a</w:t>
      </w:r>
      <w:r w:rsidRPr="008B00C8">
        <w:rPr>
          <w:color w:val="auto"/>
          <w:szCs w:val="14"/>
        </w:rPr>
        <w:t xml:space="preserve"> </w:t>
      </w:r>
      <w:proofErr w:type="spellStart"/>
      <w:r w:rsidRPr="008B00C8">
        <w:rPr>
          <w:color w:val="auto"/>
          <w:szCs w:val="14"/>
        </w:rPr>
        <w:t>Shaw</w:t>
      </w:r>
      <w:proofErr w:type="spellEnd"/>
      <w:r w:rsidRPr="008B00C8">
        <w:rPr>
          <w:color w:val="auto"/>
          <w:szCs w:val="14"/>
        </w:rPr>
        <w:t>, 2018, s. 5).</w:t>
      </w:r>
    </w:p>
    <w:p w14:paraId="3E742E4C" w14:textId="3B1F2D8B" w:rsidR="00C4034C" w:rsidRPr="00C4034C" w:rsidRDefault="00C4034C" w:rsidP="00C40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auto"/>
          <w:szCs w:val="14"/>
        </w:rPr>
        <w:tab/>
      </w:r>
      <w:r w:rsidRPr="00C4034C">
        <w:rPr>
          <w:color w:val="auto"/>
          <w:szCs w:val="24"/>
        </w:rPr>
        <w:t>U starších osôb s kardiovaskulárnym ochorením</w:t>
      </w:r>
      <w:r w:rsidR="00BE52C2">
        <w:rPr>
          <w:color w:val="auto"/>
          <w:szCs w:val="24"/>
        </w:rPr>
        <w:t>,</w:t>
      </w:r>
      <w:r w:rsidRPr="00C4034C">
        <w:rPr>
          <w:color w:val="auto"/>
          <w:szCs w:val="24"/>
        </w:rPr>
        <w:t xml:space="preserve"> a</w:t>
      </w:r>
      <w:r w:rsidR="001E40AC">
        <w:rPr>
          <w:color w:val="auto"/>
          <w:szCs w:val="24"/>
        </w:rPr>
        <w:t>lebo</w:t>
      </w:r>
      <w:r w:rsidRPr="00C4034C">
        <w:rPr>
          <w:color w:val="auto"/>
          <w:szCs w:val="24"/>
        </w:rPr>
        <w:t xml:space="preserve"> bez neho</w:t>
      </w:r>
      <w:r w:rsidR="00BE52C2">
        <w:rPr>
          <w:color w:val="auto"/>
          <w:szCs w:val="24"/>
        </w:rPr>
        <w:t>,</w:t>
      </w:r>
      <w:r w:rsidRPr="00C4034C">
        <w:rPr>
          <w:color w:val="auto"/>
          <w:szCs w:val="24"/>
        </w:rPr>
        <w:t xml:space="preserve"> prispieva svalová sila a vytrvalosť k fu</w:t>
      </w:r>
      <w:r w:rsidR="001E40AC">
        <w:rPr>
          <w:color w:val="auto"/>
          <w:szCs w:val="24"/>
        </w:rPr>
        <w:t xml:space="preserve">nkčnej nezávislosti, </w:t>
      </w:r>
      <w:r w:rsidRPr="00C4034C">
        <w:rPr>
          <w:color w:val="auto"/>
          <w:szCs w:val="24"/>
        </w:rPr>
        <w:t xml:space="preserve">kvalite života a zároveň znižuje invaliditu. Starnúce kostrové svalstvo reaguje na progresívne preťaženie odporovým tréningom. U mužov a žien sa sila zlepšuje prostredníctvom </w:t>
      </w:r>
      <w:proofErr w:type="spellStart"/>
      <w:r w:rsidRPr="00C4034C">
        <w:rPr>
          <w:color w:val="auto"/>
          <w:szCs w:val="24"/>
        </w:rPr>
        <w:t>neuromuskulárnej</w:t>
      </w:r>
      <w:proofErr w:type="spellEnd"/>
      <w:r w:rsidRPr="00C4034C">
        <w:rPr>
          <w:color w:val="auto"/>
          <w:szCs w:val="24"/>
        </w:rPr>
        <w:t xml:space="preserve"> adaptácie, hypertrofie svalových vlákien a zvýšenej oxidačnej kapacity svalov. Nárast oxidačnej kapacity svalov je spôsobený kombináciou rozvoja sily a aeróbneho cvičenia často využívaného pri kruhovom tréningu odporového typu. Dokonca aj u najstarších osôb silový tréning výrazne zvyšuje silu a rýchlosť chôdze, zlepšuje rovnováhu a koordináciu, predlžuje výdrž pri chôdzi a zvyšuje silu pri chôdzi do schodov</w:t>
      </w:r>
      <w:r w:rsidR="00BE52C2">
        <w:rPr>
          <w:color w:val="auto"/>
          <w:szCs w:val="24"/>
        </w:rPr>
        <w:t>.</w:t>
      </w:r>
      <w:r w:rsidR="0066344C">
        <w:rPr>
          <w:color w:val="auto"/>
          <w:szCs w:val="24"/>
        </w:rPr>
        <w:t xml:space="preserve"> </w:t>
      </w:r>
      <w:r w:rsidR="00BE52C2">
        <w:rPr>
          <w:color w:val="auto"/>
          <w:szCs w:val="24"/>
        </w:rPr>
        <w:t>C</w:t>
      </w:r>
      <w:r w:rsidR="0066344C">
        <w:rPr>
          <w:color w:val="auto"/>
          <w:szCs w:val="24"/>
        </w:rPr>
        <w:t>elkovo tak</w:t>
      </w:r>
      <w:r w:rsidRPr="00C4034C">
        <w:rPr>
          <w:color w:val="auto"/>
          <w:szCs w:val="24"/>
        </w:rPr>
        <w:t xml:space="preserve"> </w:t>
      </w:r>
      <w:r w:rsidR="0066344C">
        <w:rPr>
          <w:color w:val="auto"/>
          <w:szCs w:val="24"/>
        </w:rPr>
        <w:t>t</w:t>
      </w:r>
      <w:r w:rsidRPr="00C4034C">
        <w:rPr>
          <w:color w:val="auto"/>
          <w:szCs w:val="24"/>
        </w:rPr>
        <w:t>ento článok skúma fyziologickú reakciu na odporový tréning u starších dospelých a pojednáva o vplyve odporového cvičenia na kardiovaskulárne rizikové faktory (</w:t>
      </w:r>
      <w:proofErr w:type="spellStart"/>
      <w:r w:rsidRPr="00C4034C">
        <w:rPr>
          <w:color w:val="auto"/>
          <w:szCs w:val="24"/>
        </w:rPr>
        <w:t>Williams</w:t>
      </w:r>
      <w:proofErr w:type="spellEnd"/>
      <w:r w:rsidRPr="00C4034C">
        <w:rPr>
          <w:color w:val="auto"/>
          <w:szCs w:val="24"/>
        </w:rPr>
        <w:t xml:space="preserve"> </w:t>
      </w:r>
      <w:r w:rsidR="001E40AC" w:rsidRPr="00922990">
        <w:rPr>
          <w:color w:val="auto"/>
          <w:szCs w:val="24"/>
        </w:rPr>
        <w:t>a</w:t>
      </w:r>
      <w:r w:rsidR="001E40AC">
        <w:rPr>
          <w:color w:val="auto"/>
          <w:szCs w:val="24"/>
        </w:rPr>
        <w:t xml:space="preserve"> </w:t>
      </w:r>
      <w:proofErr w:type="spellStart"/>
      <w:r w:rsidRPr="00C4034C">
        <w:rPr>
          <w:color w:val="auto"/>
          <w:szCs w:val="24"/>
        </w:rPr>
        <w:t>Stewart</w:t>
      </w:r>
      <w:proofErr w:type="spellEnd"/>
      <w:r w:rsidRPr="00C4034C">
        <w:rPr>
          <w:color w:val="auto"/>
          <w:szCs w:val="24"/>
        </w:rPr>
        <w:t xml:space="preserve">, 2009, s. </w:t>
      </w:r>
      <w:r w:rsidRPr="00894397">
        <w:rPr>
          <w:color w:val="auto"/>
          <w:szCs w:val="24"/>
        </w:rPr>
        <w:t>70</w:t>
      </w:r>
      <w:r w:rsidR="00894397" w:rsidRPr="00894397">
        <w:rPr>
          <w:color w:val="auto"/>
          <w:szCs w:val="24"/>
        </w:rPr>
        <w:t>4</w:t>
      </w:r>
      <w:r w:rsidRPr="00894397">
        <w:rPr>
          <w:color w:val="auto"/>
          <w:szCs w:val="24"/>
        </w:rPr>
        <w:t>).</w:t>
      </w:r>
    </w:p>
    <w:p w14:paraId="55691009" w14:textId="77777777" w:rsidR="008B00C8" w:rsidRPr="008B00C8" w:rsidRDefault="008B00C8" w:rsidP="008B0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14"/>
        </w:rPr>
      </w:pPr>
    </w:p>
    <w:p w14:paraId="24B6B051" w14:textId="3A991085" w:rsidR="00991DB4" w:rsidRPr="008B00C8" w:rsidRDefault="008A73C4" w:rsidP="008B00C8">
      <w:pPr>
        <w:pStyle w:val="Nadpis2"/>
      </w:pPr>
      <w:r>
        <w:lastRenderedPageBreak/>
        <w:tab/>
      </w:r>
      <w:bookmarkStart w:id="128" w:name="_Toc135325531"/>
      <w:r w:rsidR="009A7928">
        <w:t>1.3.</w:t>
      </w:r>
      <w:r w:rsidR="00C03CE4">
        <w:t>2</w:t>
      </w:r>
      <w:r w:rsidR="009A7928">
        <w:t xml:space="preserve"> </w:t>
      </w:r>
      <w:r w:rsidR="003E00D2">
        <w:t>Vhodné</w:t>
      </w:r>
      <w:r>
        <w:t xml:space="preserve"> pohybov</w:t>
      </w:r>
      <w:r w:rsidR="003E00D2">
        <w:t>é</w:t>
      </w:r>
      <w:r>
        <w:t xml:space="preserve"> aktivity</w:t>
      </w:r>
      <w:r w:rsidR="003E00D2">
        <w:t xml:space="preserve"> pre osoby vyššieho veku</w:t>
      </w:r>
      <w:bookmarkEnd w:id="128"/>
      <w:r>
        <w:t xml:space="preserve"> </w:t>
      </w:r>
    </w:p>
    <w:p w14:paraId="18262360" w14:textId="0A56693B" w:rsidR="00894397" w:rsidRDefault="0020471D" w:rsidP="000E54E5">
      <w:pPr>
        <w:spacing w:line="360" w:lineRule="auto"/>
        <w:ind w:firstLine="708"/>
        <w:rPr>
          <w:szCs w:val="24"/>
        </w:rPr>
      </w:pPr>
      <w:r w:rsidRPr="007913E9">
        <w:rPr>
          <w:szCs w:val="24"/>
        </w:rPr>
        <w:t>Pohybové aktivity, ktoré sa označujú ako vhodné pre celkové zlepšenie kvality života</w:t>
      </w:r>
      <w:r w:rsidR="00BE52C2">
        <w:rPr>
          <w:szCs w:val="24"/>
        </w:rPr>
        <w:t>,</w:t>
      </w:r>
      <w:r w:rsidRPr="007913E9">
        <w:rPr>
          <w:szCs w:val="24"/>
        </w:rPr>
        <w:t xml:space="preserve"> s</w:t>
      </w:r>
      <w:r w:rsidR="00BE52C2">
        <w:rPr>
          <w:szCs w:val="24"/>
        </w:rPr>
        <w:t>a</w:t>
      </w:r>
      <w:r>
        <w:rPr>
          <w:szCs w:val="24"/>
        </w:rPr>
        <w:t xml:space="preserve"> </w:t>
      </w:r>
      <w:r w:rsidR="00BE52C2">
        <w:rPr>
          <w:szCs w:val="24"/>
        </w:rPr>
        <w:t>vykonávajú</w:t>
      </w:r>
      <w:r>
        <w:rPr>
          <w:szCs w:val="24"/>
        </w:rPr>
        <w:t xml:space="preserve"> na strednej úrovni intenzity cvičenia</w:t>
      </w:r>
      <w:r w:rsidR="00894397">
        <w:rPr>
          <w:szCs w:val="24"/>
        </w:rPr>
        <w:t>.</w:t>
      </w:r>
      <w:r>
        <w:rPr>
          <w:szCs w:val="24"/>
        </w:rPr>
        <w:t xml:space="preserve"> Za nevhodné sa považujú dlhodobejšie cvičenia s veľkou záťažou, prudké a náhle zmeny polohy trupu a končatín, rýchle tempo</w:t>
      </w:r>
      <w:r w:rsidR="00BE52C2">
        <w:rPr>
          <w:szCs w:val="24"/>
        </w:rPr>
        <w:t>,</w:t>
      </w:r>
      <w:r>
        <w:rPr>
          <w:szCs w:val="24"/>
        </w:rPr>
        <w:t xml:space="preserve"> či náročné cvičebné zostavy. Takisto sa neodporúčajú ani izometrické cvičenia so zadržiavaním dychu, pretože spôsobujú záťaž obehového systému, či cvičenia na náradí ako napríklad hrazdy či kruhy. Pohyb by nemal byť spojený s rizikom dopadu z väčšej výšky</w:t>
      </w:r>
      <w:r w:rsidR="00BE52C2">
        <w:rPr>
          <w:szCs w:val="24"/>
        </w:rPr>
        <w:t>,</w:t>
      </w:r>
      <w:r>
        <w:rPr>
          <w:szCs w:val="24"/>
        </w:rPr>
        <w:t xml:space="preserve"> či zdvíhaním ťažkých bremien. Naopak</w:t>
      </w:r>
      <w:r w:rsidR="00BE52C2">
        <w:rPr>
          <w:szCs w:val="24"/>
        </w:rPr>
        <w:t>,</w:t>
      </w:r>
      <w:r>
        <w:rPr>
          <w:szCs w:val="24"/>
        </w:rPr>
        <w:t xml:space="preserve"> veľmi vhodnou terapiou pre seniorov je plávanie</w:t>
      </w:r>
      <w:r w:rsidR="00BE52C2">
        <w:rPr>
          <w:szCs w:val="24"/>
        </w:rPr>
        <w:t>,</w:t>
      </w:r>
      <w:r>
        <w:rPr>
          <w:szCs w:val="24"/>
        </w:rPr>
        <w:t xml:space="preserve"> či jazda na bicykli. Vhodnou metódou prevencie je pravidelná chôdza, ľahká turistika</w:t>
      </w:r>
      <w:r w:rsidR="00BE52C2">
        <w:rPr>
          <w:szCs w:val="24"/>
        </w:rPr>
        <w:t>,</w:t>
      </w:r>
      <w:r>
        <w:rPr>
          <w:szCs w:val="24"/>
        </w:rPr>
        <w:t xml:space="preserve"> či </w:t>
      </w:r>
      <w:r w:rsidR="00BE52C2">
        <w:rPr>
          <w:szCs w:val="24"/>
        </w:rPr>
        <w:t xml:space="preserve">severská chôdza </w:t>
      </w:r>
      <w:proofErr w:type="spellStart"/>
      <w:r>
        <w:rPr>
          <w:szCs w:val="24"/>
        </w:rPr>
        <w:t>Nordic</w:t>
      </w:r>
      <w:proofErr w:type="spellEnd"/>
      <w:r>
        <w:rPr>
          <w:szCs w:val="24"/>
        </w:rPr>
        <w:t xml:space="preserve"> </w:t>
      </w:r>
      <w:proofErr w:type="spellStart"/>
      <w:r w:rsidR="00E150F1">
        <w:rPr>
          <w:szCs w:val="24"/>
        </w:rPr>
        <w:t>W</w:t>
      </w:r>
      <w:r>
        <w:rPr>
          <w:szCs w:val="24"/>
        </w:rPr>
        <w:t>alking</w:t>
      </w:r>
      <w:proofErr w:type="spellEnd"/>
      <w:r>
        <w:rPr>
          <w:szCs w:val="24"/>
        </w:rPr>
        <w:t xml:space="preserve">. Tento </w:t>
      </w:r>
      <w:proofErr w:type="spellStart"/>
      <w:r>
        <w:rPr>
          <w:szCs w:val="24"/>
        </w:rPr>
        <w:t>posturálny</w:t>
      </w:r>
      <w:proofErr w:type="spellEnd"/>
      <w:r>
        <w:rPr>
          <w:szCs w:val="24"/>
        </w:rPr>
        <w:t xml:space="preserve"> tréning vo vonkajšom prostredí je na zlepšenie kvality života veľmi vhodný. Zlepšuje presnosť a koordináciu pohybu, istotu a sústredenosť na daný pohyb</w:t>
      </w:r>
      <w:r w:rsidR="00894397">
        <w:rPr>
          <w:szCs w:val="24"/>
        </w:rPr>
        <w:t xml:space="preserve"> </w:t>
      </w:r>
      <w:r w:rsidR="00894397" w:rsidRPr="00894397">
        <w:rPr>
          <w:color w:val="auto"/>
          <w:szCs w:val="24"/>
        </w:rPr>
        <w:t>(</w:t>
      </w:r>
      <w:proofErr w:type="spellStart"/>
      <w:r w:rsidR="00894397" w:rsidRPr="00894397">
        <w:rPr>
          <w:color w:val="auto"/>
          <w:szCs w:val="24"/>
        </w:rPr>
        <w:t>Pereira</w:t>
      </w:r>
      <w:proofErr w:type="spellEnd"/>
      <w:r w:rsidR="00894397" w:rsidRPr="00894397">
        <w:rPr>
          <w:color w:val="auto"/>
          <w:szCs w:val="24"/>
        </w:rPr>
        <w:t xml:space="preserve"> et al., 2008, s. 53-54)</w:t>
      </w:r>
      <w:r w:rsidRPr="00894397">
        <w:rPr>
          <w:color w:val="auto"/>
          <w:szCs w:val="24"/>
        </w:rPr>
        <w:t>.</w:t>
      </w:r>
      <w:r>
        <w:rPr>
          <w:szCs w:val="24"/>
        </w:rPr>
        <w:t xml:space="preserve"> </w:t>
      </w:r>
    </w:p>
    <w:p w14:paraId="1ADA9318" w14:textId="2213803C" w:rsidR="00675033" w:rsidRDefault="0020471D" w:rsidP="00E150F1">
      <w:pPr>
        <w:spacing w:line="360" w:lineRule="auto"/>
        <w:ind w:firstLine="708"/>
        <w:rPr>
          <w:szCs w:val="24"/>
        </w:rPr>
      </w:pPr>
      <w:proofErr w:type="spellStart"/>
      <w:r>
        <w:rPr>
          <w:szCs w:val="24"/>
        </w:rPr>
        <w:t>Nordic</w:t>
      </w:r>
      <w:proofErr w:type="spellEnd"/>
      <w:r>
        <w:rPr>
          <w:szCs w:val="24"/>
        </w:rPr>
        <w:t xml:space="preserve"> </w:t>
      </w:r>
      <w:proofErr w:type="spellStart"/>
      <w:r>
        <w:rPr>
          <w:szCs w:val="24"/>
        </w:rPr>
        <w:t>walking</w:t>
      </w:r>
      <w:proofErr w:type="spellEnd"/>
      <w:r>
        <w:rPr>
          <w:szCs w:val="24"/>
        </w:rPr>
        <w:t xml:space="preserve"> je typom pohybu v tzv. uzatvorených kinematických reťazcoch, pri ktorom dochádza k zapojeniu veľkých svalových jednotiek v rámci svalových súhier. Takéto svalové kontrakcie zlepšujú </w:t>
      </w:r>
      <w:proofErr w:type="spellStart"/>
      <w:r>
        <w:rPr>
          <w:szCs w:val="24"/>
        </w:rPr>
        <w:t>kĺbnu</w:t>
      </w:r>
      <w:proofErr w:type="spellEnd"/>
      <w:r>
        <w:rPr>
          <w:szCs w:val="24"/>
        </w:rPr>
        <w:t xml:space="preserve"> stabilitu potrebnú </w:t>
      </w:r>
      <w:r w:rsidR="00BE52C2">
        <w:rPr>
          <w:szCs w:val="24"/>
        </w:rPr>
        <w:t>na</w:t>
      </w:r>
      <w:r>
        <w:rPr>
          <w:szCs w:val="24"/>
        </w:rPr>
        <w:t xml:space="preserve"> zaisteni</w:t>
      </w:r>
      <w:r w:rsidR="00BE52C2">
        <w:rPr>
          <w:szCs w:val="24"/>
        </w:rPr>
        <w:t>e</w:t>
      </w:r>
      <w:r>
        <w:rPr>
          <w:szCs w:val="24"/>
        </w:rPr>
        <w:t xml:space="preserve"> </w:t>
      </w:r>
      <w:proofErr w:type="spellStart"/>
      <w:r>
        <w:rPr>
          <w:szCs w:val="24"/>
        </w:rPr>
        <w:t>posturálnej</w:t>
      </w:r>
      <w:proofErr w:type="spellEnd"/>
      <w:r>
        <w:rPr>
          <w:szCs w:val="24"/>
        </w:rPr>
        <w:t xml:space="preserve"> stability celého tela. Vhodne sa </w:t>
      </w:r>
      <w:r w:rsidR="00A82A2B">
        <w:rPr>
          <w:szCs w:val="24"/>
        </w:rPr>
        <w:t>touto formou</w:t>
      </w:r>
      <w:r>
        <w:rPr>
          <w:szCs w:val="24"/>
        </w:rPr>
        <w:t xml:space="preserve"> dá zapojiť až 70–90 % svalov tela (</w:t>
      </w:r>
      <w:proofErr w:type="spellStart"/>
      <w:r>
        <w:rPr>
          <w:szCs w:val="24"/>
        </w:rPr>
        <w:t>Morgulec-Adamowicz</w:t>
      </w:r>
      <w:proofErr w:type="spellEnd"/>
      <w:r>
        <w:rPr>
          <w:szCs w:val="24"/>
        </w:rPr>
        <w:t xml:space="preserve"> et al., 2011, s 124).</w:t>
      </w:r>
    </w:p>
    <w:p w14:paraId="55D0394C" w14:textId="77777777" w:rsidR="00501019" w:rsidRPr="00E150F1" w:rsidRDefault="00501019" w:rsidP="00E150F1">
      <w:pPr>
        <w:spacing w:line="360" w:lineRule="auto"/>
        <w:ind w:firstLine="708"/>
        <w:rPr>
          <w:szCs w:val="24"/>
        </w:rPr>
      </w:pPr>
    </w:p>
    <w:p w14:paraId="37947145" w14:textId="57CAD1AC" w:rsidR="00401D90" w:rsidRPr="00401D90" w:rsidRDefault="00401D90" w:rsidP="00675033">
      <w:pPr>
        <w:pStyle w:val="Nadpis2"/>
        <w:ind w:left="0" w:firstLine="0"/>
      </w:pPr>
      <w:bookmarkStart w:id="129" w:name="_Toc135325532"/>
      <w:r w:rsidRPr="00401D90">
        <w:t>1.3.</w:t>
      </w:r>
      <w:r w:rsidR="00675033">
        <w:t>3</w:t>
      </w:r>
      <w:r w:rsidRPr="00401D90">
        <w:t xml:space="preserve"> </w:t>
      </w:r>
      <w:r>
        <w:t>Doporučené množstvo pohybovej aktivity podľa WHO pre osoby vyššieho veku</w:t>
      </w:r>
      <w:bookmarkEnd w:id="129"/>
    </w:p>
    <w:p w14:paraId="2B028F12" w14:textId="2B05143B" w:rsidR="000E54E5" w:rsidRDefault="00401D90" w:rsidP="00401D90">
      <w:pPr>
        <w:pStyle w:val="PredformtovanHTML"/>
        <w:spacing w:line="360" w:lineRule="auto"/>
        <w:jc w:val="both"/>
        <w:rPr>
          <w:rStyle w:val="y2iqfc"/>
          <w:rFonts w:ascii="Times New Roman" w:hAnsi="Times New Roman" w:cs="Times New Roman"/>
          <w:strike/>
          <w:color w:val="FF0000"/>
          <w:sz w:val="24"/>
          <w:szCs w:val="16"/>
        </w:rPr>
      </w:pPr>
      <w:r w:rsidRPr="00401D90">
        <w:rPr>
          <w:rStyle w:val="y2iqfc"/>
          <w:rFonts w:ascii="Times New Roman" w:hAnsi="Times New Roman" w:cs="Times New Roman"/>
          <w:color w:val="202124"/>
          <w:sz w:val="24"/>
          <w:szCs w:val="16"/>
        </w:rPr>
        <w:t>Svetová zdravotnícka organizácia vydala v roku 2010 prepracovanú publikáciu s názvom Globáln</w:t>
      </w:r>
      <w:r w:rsidR="00FC5C04">
        <w:rPr>
          <w:rStyle w:val="y2iqfc"/>
          <w:rFonts w:ascii="Times New Roman" w:hAnsi="Times New Roman" w:cs="Times New Roman"/>
          <w:color w:val="202124"/>
          <w:sz w:val="24"/>
          <w:szCs w:val="16"/>
        </w:rPr>
        <w:t>e</w:t>
      </w:r>
      <w:r>
        <w:rPr>
          <w:rStyle w:val="y2iqfc"/>
          <w:rFonts w:ascii="Times New Roman" w:hAnsi="Times New Roman" w:cs="Times New Roman"/>
          <w:color w:val="202124"/>
          <w:sz w:val="24"/>
          <w:szCs w:val="16"/>
        </w:rPr>
        <w:t xml:space="preserve"> </w:t>
      </w:r>
      <w:r w:rsidRPr="00401D90">
        <w:rPr>
          <w:rStyle w:val="y2iqfc"/>
          <w:rFonts w:ascii="Times New Roman" w:hAnsi="Times New Roman" w:cs="Times New Roman"/>
          <w:color w:val="202124"/>
          <w:sz w:val="24"/>
          <w:szCs w:val="16"/>
        </w:rPr>
        <w:t xml:space="preserve">odporúčania </w:t>
      </w:r>
      <w:r w:rsidR="00BB5E95" w:rsidRPr="00BB5E95">
        <w:rPr>
          <w:rStyle w:val="y2iqfc"/>
          <w:rFonts w:ascii="Times New Roman" w:hAnsi="Times New Roman" w:cs="Times New Roman"/>
          <w:color w:val="202124"/>
          <w:sz w:val="24"/>
          <w:szCs w:val="16"/>
        </w:rPr>
        <w:t>pohybovej</w:t>
      </w:r>
      <w:r w:rsidR="000E54E5">
        <w:rPr>
          <w:rStyle w:val="y2iqfc"/>
          <w:rFonts w:ascii="Times New Roman" w:hAnsi="Times New Roman" w:cs="Times New Roman"/>
          <w:color w:val="202124"/>
          <w:sz w:val="24"/>
          <w:szCs w:val="16"/>
        </w:rPr>
        <w:t xml:space="preserve"> aktivity pre zdravie (</w:t>
      </w:r>
      <w:proofErr w:type="spellStart"/>
      <w:r w:rsidRPr="00401D90">
        <w:rPr>
          <w:rStyle w:val="y2iqfc"/>
          <w:rFonts w:ascii="Times New Roman" w:hAnsi="Times New Roman" w:cs="Times New Roman"/>
          <w:color w:val="202124"/>
          <w:sz w:val="24"/>
          <w:szCs w:val="16"/>
        </w:rPr>
        <w:t>Global</w:t>
      </w:r>
      <w:proofErr w:type="spellEnd"/>
      <w:r w:rsidRPr="00401D90">
        <w:rPr>
          <w:rStyle w:val="y2iqfc"/>
          <w:rFonts w:ascii="Times New Roman" w:hAnsi="Times New Roman" w:cs="Times New Roman"/>
          <w:color w:val="202124"/>
          <w:sz w:val="24"/>
          <w:szCs w:val="16"/>
        </w:rPr>
        <w:t xml:space="preserve"> </w:t>
      </w:r>
      <w:proofErr w:type="spellStart"/>
      <w:r w:rsidRPr="00401D90">
        <w:rPr>
          <w:rStyle w:val="y2iqfc"/>
          <w:rFonts w:ascii="Times New Roman" w:hAnsi="Times New Roman" w:cs="Times New Roman"/>
          <w:color w:val="202124"/>
          <w:sz w:val="24"/>
          <w:szCs w:val="16"/>
        </w:rPr>
        <w:t>Recommendation</w:t>
      </w:r>
      <w:proofErr w:type="spellEnd"/>
      <w:r w:rsidRPr="00401D90">
        <w:rPr>
          <w:rStyle w:val="y2iqfc"/>
          <w:rFonts w:ascii="Times New Roman" w:hAnsi="Times New Roman" w:cs="Times New Roman"/>
          <w:color w:val="202124"/>
          <w:sz w:val="24"/>
          <w:szCs w:val="16"/>
        </w:rPr>
        <w:t xml:space="preserve"> on </w:t>
      </w:r>
      <w:proofErr w:type="spellStart"/>
      <w:r w:rsidRPr="00401D90">
        <w:rPr>
          <w:rStyle w:val="y2iqfc"/>
          <w:rFonts w:ascii="Times New Roman" w:hAnsi="Times New Roman" w:cs="Times New Roman"/>
          <w:color w:val="202124"/>
          <w:sz w:val="24"/>
          <w:szCs w:val="16"/>
        </w:rPr>
        <w:t>Physical</w:t>
      </w:r>
      <w:proofErr w:type="spellEnd"/>
      <w:r w:rsidRPr="00401D90">
        <w:rPr>
          <w:rStyle w:val="y2iqfc"/>
          <w:rFonts w:ascii="Times New Roman" w:hAnsi="Times New Roman" w:cs="Times New Roman"/>
          <w:color w:val="202124"/>
          <w:sz w:val="24"/>
          <w:szCs w:val="16"/>
        </w:rPr>
        <w:t xml:space="preserve"> </w:t>
      </w:r>
      <w:proofErr w:type="spellStart"/>
      <w:r w:rsidRPr="00401D90">
        <w:rPr>
          <w:rStyle w:val="y2iqfc"/>
          <w:rFonts w:ascii="Times New Roman" w:hAnsi="Times New Roman" w:cs="Times New Roman"/>
          <w:color w:val="202124"/>
          <w:sz w:val="24"/>
          <w:szCs w:val="16"/>
        </w:rPr>
        <w:t>Activity</w:t>
      </w:r>
      <w:proofErr w:type="spellEnd"/>
      <w:r w:rsidRPr="00401D90">
        <w:rPr>
          <w:rStyle w:val="y2iqfc"/>
          <w:rFonts w:ascii="Times New Roman" w:hAnsi="Times New Roman" w:cs="Times New Roman"/>
          <w:color w:val="202124"/>
          <w:sz w:val="24"/>
          <w:szCs w:val="16"/>
        </w:rPr>
        <w:t xml:space="preserve"> </w:t>
      </w:r>
      <w:proofErr w:type="spellStart"/>
      <w:r w:rsidRPr="00401D90">
        <w:rPr>
          <w:rStyle w:val="y2iqfc"/>
          <w:rFonts w:ascii="Times New Roman" w:hAnsi="Times New Roman" w:cs="Times New Roman"/>
          <w:color w:val="202124"/>
          <w:sz w:val="24"/>
          <w:szCs w:val="16"/>
        </w:rPr>
        <w:t>for</w:t>
      </w:r>
      <w:proofErr w:type="spellEnd"/>
      <w:r w:rsidRPr="00401D90">
        <w:rPr>
          <w:rStyle w:val="y2iqfc"/>
          <w:rFonts w:ascii="Times New Roman" w:hAnsi="Times New Roman" w:cs="Times New Roman"/>
          <w:color w:val="202124"/>
          <w:sz w:val="24"/>
          <w:szCs w:val="16"/>
        </w:rPr>
        <w:t xml:space="preserve"> Health</w:t>
      </w:r>
      <w:r w:rsidR="00501019">
        <w:rPr>
          <w:rStyle w:val="y2iqfc"/>
          <w:rFonts w:ascii="Times New Roman" w:hAnsi="Times New Roman" w:cs="Times New Roman"/>
          <w:color w:val="202124"/>
          <w:sz w:val="24"/>
          <w:szCs w:val="16"/>
        </w:rPr>
        <w:t>, 2010</w:t>
      </w:r>
      <w:r w:rsidRPr="00401D90">
        <w:rPr>
          <w:rStyle w:val="y2iqfc"/>
          <w:rFonts w:ascii="Times New Roman" w:hAnsi="Times New Roman" w:cs="Times New Roman"/>
          <w:color w:val="202124"/>
          <w:sz w:val="24"/>
          <w:szCs w:val="16"/>
        </w:rPr>
        <w:t>),</w:t>
      </w:r>
      <w:r>
        <w:rPr>
          <w:rStyle w:val="y2iqfc"/>
          <w:rFonts w:ascii="Times New Roman" w:hAnsi="Times New Roman" w:cs="Times New Roman"/>
          <w:color w:val="202124"/>
          <w:sz w:val="24"/>
          <w:szCs w:val="16"/>
        </w:rPr>
        <w:t xml:space="preserve"> </w:t>
      </w:r>
      <w:r w:rsidRPr="00401D90">
        <w:rPr>
          <w:rStyle w:val="y2iqfc"/>
          <w:rFonts w:ascii="Times New Roman" w:hAnsi="Times New Roman" w:cs="Times New Roman"/>
          <w:color w:val="202124"/>
          <w:sz w:val="24"/>
          <w:szCs w:val="16"/>
        </w:rPr>
        <w:t>v ktorej sa zameriava na pohybovú aktivitu ako prevenciu neprenosných chorôb</w:t>
      </w:r>
      <w:r w:rsidR="000E54E5">
        <w:rPr>
          <w:rStyle w:val="y2iqfc"/>
          <w:rFonts w:ascii="Times New Roman" w:hAnsi="Times New Roman" w:cs="Times New Roman"/>
          <w:color w:val="202124"/>
          <w:sz w:val="24"/>
          <w:szCs w:val="16"/>
        </w:rPr>
        <w:t>:</w:t>
      </w:r>
      <w:r w:rsidRPr="00401D90">
        <w:rPr>
          <w:rStyle w:val="y2iqfc"/>
          <w:rFonts w:ascii="Times New Roman" w:hAnsi="Times New Roman" w:cs="Times New Roman"/>
          <w:color w:val="202124"/>
          <w:sz w:val="24"/>
          <w:szCs w:val="16"/>
        </w:rPr>
        <w:t xml:space="preserve"> </w:t>
      </w:r>
    </w:p>
    <w:p w14:paraId="36F83E83" w14:textId="77777777" w:rsidR="000E54E5" w:rsidRDefault="000E54E5" w:rsidP="000E54E5">
      <w:pPr>
        <w:pStyle w:val="PredformtovanHTML"/>
        <w:numPr>
          <w:ilvl w:val="0"/>
          <w:numId w:val="18"/>
        </w:numPr>
        <w:spacing w:line="360" w:lineRule="auto"/>
        <w:jc w:val="both"/>
        <w:rPr>
          <w:rStyle w:val="y2iqfc"/>
          <w:rFonts w:ascii="Times New Roman" w:hAnsi="Times New Roman" w:cs="Times New Roman"/>
          <w:color w:val="202124"/>
          <w:sz w:val="24"/>
          <w:szCs w:val="16"/>
        </w:rPr>
      </w:pPr>
      <w:r>
        <w:rPr>
          <w:rStyle w:val="y2iqfc"/>
          <w:rFonts w:ascii="Times New Roman" w:hAnsi="Times New Roman" w:cs="Times New Roman"/>
          <w:color w:val="202124"/>
          <w:sz w:val="24"/>
          <w:szCs w:val="16"/>
        </w:rPr>
        <w:t>kardiovaskulárne ochorenia (</w:t>
      </w:r>
      <w:r w:rsidR="00401D90" w:rsidRPr="00401D90">
        <w:rPr>
          <w:rStyle w:val="y2iqfc"/>
          <w:rFonts w:ascii="Times New Roman" w:hAnsi="Times New Roman" w:cs="Times New Roman"/>
          <w:color w:val="202124"/>
          <w:sz w:val="24"/>
          <w:szCs w:val="16"/>
        </w:rPr>
        <w:t>ischemická choroba srdca a cievne mozgové príhody</w:t>
      </w:r>
      <w:r>
        <w:rPr>
          <w:rStyle w:val="y2iqfc"/>
          <w:rFonts w:ascii="Times New Roman" w:hAnsi="Times New Roman" w:cs="Times New Roman"/>
          <w:color w:val="202124"/>
          <w:sz w:val="24"/>
          <w:szCs w:val="16"/>
        </w:rPr>
        <w:t>),</w:t>
      </w:r>
    </w:p>
    <w:p w14:paraId="25EDC88B" w14:textId="45D8E448" w:rsidR="000E54E5" w:rsidRDefault="00401D90" w:rsidP="000E54E5">
      <w:pPr>
        <w:pStyle w:val="PredformtovanHTML"/>
        <w:numPr>
          <w:ilvl w:val="0"/>
          <w:numId w:val="18"/>
        </w:numPr>
        <w:spacing w:line="360" w:lineRule="auto"/>
        <w:jc w:val="both"/>
        <w:rPr>
          <w:rStyle w:val="y2iqfc"/>
          <w:rFonts w:ascii="Times New Roman" w:hAnsi="Times New Roman" w:cs="Times New Roman"/>
          <w:color w:val="202124"/>
          <w:sz w:val="24"/>
          <w:szCs w:val="16"/>
        </w:rPr>
      </w:pPr>
      <w:r w:rsidRPr="00401D90">
        <w:rPr>
          <w:rStyle w:val="y2iqfc"/>
          <w:rFonts w:ascii="Times New Roman" w:hAnsi="Times New Roman" w:cs="Times New Roman"/>
          <w:color w:val="202124"/>
          <w:sz w:val="24"/>
          <w:szCs w:val="16"/>
        </w:rPr>
        <w:t>diabetes</w:t>
      </w:r>
      <w:r>
        <w:rPr>
          <w:rStyle w:val="y2iqfc"/>
          <w:rFonts w:ascii="Times New Roman" w:hAnsi="Times New Roman" w:cs="Times New Roman"/>
          <w:color w:val="202124"/>
          <w:sz w:val="24"/>
          <w:szCs w:val="16"/>
        </w:rPr>
        <w:t xml:space="preserve"> </w:t>
      </w:r>
      <w:r w:rsidRPr="00401D90">
        <w:rPr>
          <w:rStyle w:val="y2iqfc"/>
          <w:rFonts w:ascii="Times New Roman" w:hAnsi="Times New Roman" w:cs="Times New Roman"/>
          <w:color w:val="202124"/>
          <w:sz w:val="24"/>
          <w:szCs w:val="16"/>
        </w:rPr>
        <w:t>me</w:t>
      </w:r>
      <w:r w:rsidR="00C61E76">
        <w:rPr>
          <w:rStyle w:val="y2iqfc"/>
          <w:rFonts w:ascii="Times New Roman" w:hAnsi="Times New Roman" w:cs="Times New Roman"/>
          <w:color w:val="202124"/>
          <w:sz w:val="24"/>
          <w:szCs w:val="16"/>
        </w:rPr>
        <w:t>l</w:t>
      </w:r>
      <w:r w:rsidRPr="00401D90">
        <w:rPr>
          <w:rStyle w:val="y2iqfc"/>
          <w:rFonts w:ascii="Times New Roman" w:hAnsi="Times New Roman" w:cs="Times New Roman"/>
          <w:color w:val="202124"/>
          <w:sz w:val="24"/>
          <w:szCs w:val="16"/>
        </w:rPr>
        <w:t xml:space="preserve">litus II. typu, </w:t>
      </w:r>
    </w:p>
    <w:p w14:paraId="254EC5FA" w14:textId="0327B8EB" w:rsidR="000E54E5" w:rsidRDefault="00401D90" w:rsidP="000E54E5">
      <w:pPr>
        <w:pStyle w:val="PredformtovanHTML"/>
        <w:numPr>
          <w:ilvl w:val="0"/>
          <w:numId w:val="18"/>
        </w:numPr>
        <w:spacing w:line="360" w:lineRule="auto"/>
        <w:jc w:val="both"/>
        <w:rPr>
          <w:rStyle w:val="y2iqfc"/>
          <w:rFonts w:ascii="Times New Roman" w:hAnsi="Times New Roman" w:cs="Times New Roman"/>
          <w:color w:val="202124"/>
          <w:sz w:val="24"/>
          <w:szCs w:val="16"/>
        </w:rPr>
      </w:pPr>
      <w:r w:rsidRPr="00401D90">
        <w:rPr>
          <w:rStyle w:val="y2iqfc"/>
          <w:rFonts w:ascii="Times New Roman" w:hAnsi="Times New Roman" w:cs="Times New Roman"/>
          <w:color w:val="202124"/>
          <w:sz w:val="24"/>
          <w:szCs w:val="16"/>
        </w:rPr>
        <w:t xml:space="preserve">chronické respiračné ochorenia a </w:t>
      </w:r>
    </w:p>
    <w:p w14:paraId="0C135383" w14:textId="77777777" w:rsidR="000E54E5" w:rsidRDefault="000E54E5" w:rsidP="000E54E5">
      <w:pPr>
        <w:pStyle w:val="PredformtovanHTML"/>
        <w:numPr>
          <w:ilvl w:val="0"/>
          <w:numId w:val="18"/>
        </w:numPr>
        <w:spacing w:line="360" w:lineRule="auto"/>
        <w:jc w:val="both"/>
        <w:rPr>
          <w:rStyle w:val="y2iqfc"/>
          <w:rFonts w:ascii="Times New Roman" w:hAnsi="Times New Roman" w:cs="Times New Roman"/>
          <w:color w:val="202124"/>
          <w:sz w:val="24"/>
          <w:szCs w:val="16"/>
        </w:rPr>
      </w:pPr>
      <w:r>
        <w:rPr>
          <w:rStyle w:val="y2iqfc"/>
          <w:rFonts w:ascii="Times New Roman" w:hAnsi="Times New Roman" w:cs="Times New Roman"/>
          <w:color w:val="202124"/>
          <w:sz w:val="24"/>
          <w:szCs w:val="16"/>
        </w:rPr>
        <w:t>niektoré onkologické ochorenia</w:t>
      </w:r>
      <w:r w:rsidR="00401D90" w:rsidRPr="00401D90">
        <w:rPr>
          <w:rStyle w:val="y2iqfc"/>
          <w:rFonts w:ascii="Times New Roman" w:hAnsi="Times New Roman" w:cs="Times New Roman"/>
          <w:color w:val="202124"/>
          <w:sz w:val="24"/>
          <w:szCs w:val="16"/>
        </w:rPr>
        <w:t xml:space="preserve">. </w:t>
      </w:r>
    </w:p>
    <w:p w14:paraId="1C6CF051" w14:textId="4329A93A" w:rsidR="00401D90" w:rsidRDefault="000E54E5" w:rsidP="00401D90">
      <w:pPr>
        <w:pStyle w:val="PredformtovanHTML"/>
        <w:spacing w:line="360" w:lineRule="auto"/>
        <w:jc w:val="both"/>
        <w:rPr>
          <w:rStyle w:val="y2iqfc"/>
          <w:rFonts w:ascii="Times New Roman" w:hAnsi="Times New Roman" w:cs="Times New Roman"/>
          <w:color w:val="202124"/>
          <w:sz w:val="24"/>
          <w:szCs w:val="16"/>
        </w:rPr>
      </w:pPr>
      <w:r>
        <w:rPr>
          <w:rStyle w:val="y2iqfc"/>
          <w:rFonts w:ascii="Times New Roman" w:hAnsi="Times New Roman" w:cs="Times New Roman"/>
          <w:color w:val="202124"/>
          <w:sz w:val="24"/>
          <w:szCs w:val="16"/>
        </w:rPr>
        <w:tab/>
      </w:r>
      <w:r w:rsidR="00401D90" w:rsidRPr="00401D90">
        <w:rPr>
          <w:rStyle w:val="y2iqfc"/>
          <w:rFonts w:ascii="Times New Roman" w:hAnsi="Times New Roman" w:cs="Times New Roman"/>
          <w:color w:val="202124"/>
          <w:sz w:val="24"/>
          <w:szCs w:val="16"/>
        </w:rPr>
        <w:t>Robí tak na</w:t>
      </w:r>
      <w:r w:rsidR="00401D90">
        <w:rPr>
          <w:rStyle w:val="y2iqfc"/>
          <w:rFonts w:ascii="Times New Roman" w:hAnsi="Times New Roman" w:cs="Times New Roman"/>
          <w:color w:val="202124"/>
          <w:sz w:val="24"/>
          <w:szCs w:val="16"/>
        </w:rPr>
        <w:t xml:space="preserve"> </w:t>
      </w:r>
      <w:r w:rsidR="00401D90" w:rsidRPr="00401D90">
        <w:rPr>
          <w:rStyle w:val="y2iqfc"/>
          <w:rFonts w:ascii="Times New Roman" w:hAnsi="Times New Roman" w:cs="Times New Roman"/>
          <w:color w:val="202124"/>
          <w:sz w:val="24"/>
          <w:szCs w:val="16"/>
        </w:rPr>
        <w:t xml:space="preserve">základe výsledkov výskumov, ktoré potvrdzujú, že </w:t>
      </w:r>
      <w:r w:rsidR="00BB5E95">
        <w:rPr>
          <w:rStyle w:val="y2iqfc"/>
          <w:rFonts w:ascii="Times New Roman" w:hAnsi="Times New Roman" w:cs="Times New Roman"/>
          <w:color w:val="202124"/>
          <w:sz w:val="24"/>
          <w:szCs w:val="16"/>
        </w:rPr>
        <w:t>pohybov</w:t>
      </w:r>
      <w:r w:rsidR="00401D90" w:rsidRPr="00401D90">
        <w:rPr>
          <w:rStyle w:val="y2iqfc"/>
          <w:rFonts w:ascii="Times New Roman" w:hAnsi="Times New Roman" w:cs="Times New Roman"/>
          <w:color w:val="202124"/>
          <w:sz w:val="24"/>
          <w:szCs w:val="16"/>
        </w:rPr>
        <w:t>á inaktivita je v súčasnej dobe štvrtým</w:t>
      </w:r>
      <w:r w:rsidR="00401D90">
        <w:rPr>
          <w:rStyle w:val="y2iqfc"/>
          <w:rFonts w:ascii="Times New Roman" w:hAnsi="Times New Roman" w:cs="Times New Roman"/>
          <w:color w:val="202124"/>
          <w:sz w:val="24"/>
          <w:szCs w:val="16"/>
        </w:rPr>
        <w:t xml:space="preserve"> </w:t>
      </w:r>
      <w:r w:rsidR="00401D90" w:rsidRPr="00401D90">
        <w:rPr>
          <w:rStyle w:val="y2iqfc"/>
          <w:rFonts w:ascii="Times New Roman" w:hAnsi="Times New Roman" w:cs="Times New Roman"/>
          <w:color w:val="202124"/>
          <w:sz w:val="24"/>
          <w:szCs w:val="16"/>
        </w:rPr>
        <w:t xml:space="preserve">najčastejším rizikovým faktorom globálnej úmrtnosti. Preto sa WHO snaží </w:t>
      </w:r>
      <w:r w:rsidR="00A82A2B">
        <w:rPr>
          <w:rStyle w:val="y2iqfc"/>
          <w:rFonts w:ascii="Times New Roman" w:hAnsi="Times New Roman" w:cs="Times New Roman"/>
          <w:color w:val="202124"/>
          <w:sz w:val="24"/>
          <w:szCs w:val="16"/>
        </w:rPr>
        <w:t xml:space="preserve">o </w:t>
      </w:r>
      <w:r w:rsidR="00401D90" w:rsidRPr="00401D90">
        <w:rPr>
          <w:rStyle w:val="y2iqfc"/>
          <w:rFonts w:ascii="Times New Roman" w:hAnsi="Times New Roman" w:cs="Times New Roman"/>
          <w:color w:val="202124"/>
          <w:sz w:val="24"/>
          <w:szCs w:val="16"/>
        </w:rPr>
        <w:t>rozšírenie ich</w:t>
      </w:r>
      <w:r w:rsidR="00401D90">
        <w:rPr>
          <w:rStyle w:val="y2iqfc"/>
          <w:rFonts w:ascii="Times New Roman" w:hAnsi="Times New Roman" w:cs="Times New Roman"/>
          <w:color w:val="202124"/>
          <w:sz w:val="24"/>
          <w:szCs w:val="16"/>
        </w:rPr>
        <w:t xml:space="preserve"> </w:t>
      </w:r>
      <w:r w:rsidR="00401D90" w:rsidRPr="00401D90">
        <w:rPr>
          <w:rStyle w:val="y2iqfc"/>
          <w:rFonts w:ascii="Times New Roman" w:hAnsi="Times New Roman" w:cs="Times New Roman"/>
          <w:color w:val="202124"/>
          <w:sz w:val="24"/>
          <w:szCs w:val="16"/>
        </w:rPr>
        <w:t>odporúčan</w:t>
      </w:r>
      <w:r w:rsidR="00A82A2B">
        <w:rPr>
          <w:rStyle w:val="y2iqfc"/>
          <w:rFonts w:ascii="Times New Roman" w:hAnsi="Times New Roman" w:cs="Times New Roman"/>
          <w:color w:val="202124"/>
          <w:sz w:val="24"/>
          <w:szCs w:val="16"/>
        </w:rPr>
        <w:t>í,</w:t>
      </w:r>
      <w:r w:rsidR="00401D90" w:rsidRPr="00401D90">
        <w:rPr>
          <w:rStyle w:val="y2iqfc"/>
          <w:rFonts w:ascii="Times New Roman" w:hAnsi="Times New Roman" w:cs="Times New Roman"/>
          <w:color w:val="202124"/>
          <w:sz w:val="24"/>
          <w:szCs w:val="16"/>
        </w:rPr>
        <w:t xml:space="preserve"> ktoré vychádzajú z dlhodobého sledovania stavu a vývoja populácie. Jednotlivé odporúčania</w:t>
      </w:r>
      <w:r w:rsidR="00401D90">
        <w:rPr>
          <w:rStyle w:val="y2iqfc"/>
          <w:rFonts w:ascii="Times New Roman" w:hAnsi="Times New Roman" w:cs="Times New Roman"/>
          <w:color w:val="202124"/>
          <w:sz w:val="24"/>
          <w:szCs w:val="16"/>
        </w:rPr>
        <w:t xml:space="preserve"> </w:t>
      </w:r>
      <w:r w:rsidR="00401D90" w:rsidRPr="00401D90">
        <w:rPr>
          <w:rStyle w:val="y2iqfc"/>
          <w:rFonts w:ascii="Times New Roman" w:hAnsi="Times New Roman" w:cs="Times New Roman"/>
          <w:color w:val="202124"/>
          <w:sz w:val="24"/>
          <w:szCs w:val="16"/>
        </w:rPr>
        <w:t>sa týkajú detí od 5 rokov veku po osoby seniorského veku.</w:t>
      </w:r>
      <w:r w:rsidR="00401D90">
        <w:rPr>
          <w:rStyle w:val="y2iqfc"/>
          <w:rFonts w:ascii="Times New Roman" w:hAnsi="Times New Roman" w:cs="Times New Roman"/>
          <w:color w:val="202124"/>
          <w:sz w:val="24"/>
          <w:szCs w:val="16"/>
        </w:rPr>
        <w:t xml:space="preserve"> </w:t>
      </w:r>
      <w:r w:rsidR="00401D90" w:rsidRPr="00401D90">
        <w:rPr>
          <w:rStyle w:val="y2iqfc"/>
          <w:rFonts w:ascii="Times New Roman" w:hAnsi="Times New Roman" w:cs="Times New Roman"/>
          <w:color w:val="202124"/>
          <w:sz w:val="24"/>
          <w:szCs w:val="16"/>
        </w:rPr>
        <w:t xml:space="preserve">Pre kategóriu </w:t>
      </w:r>
      <w:r w:rsidR="003B0440" w:rsidRPr="003B0440">
        <w:rPr>
          <w:rStyle w:val="y2iqfc"/>
          <w:rFonts w:ascii="Times New Roman" w:hAnsi="Times New Roman" w:cs="Times New Roman"/>
          <w:sz w:val="24"/>
          <w:szCs w:val="16"/>
        </w:rPr>
        <w:t>osôb vyššieho veku</w:t>
      </w:r>
      <w:r w:rsidR="00401D90" w:rsidRPr="003B0440">
        <w:rPr>
          <w:rStyle w:val="y2iqfc"/>
          <w:rFonts w:ascii="Times New Roman" w:hAnsi="Times New Roman" w:cs="Times New Roman"/>
          <w:sz w:val="24"/>
          <w:szCs w:val="16"/>
        </w:rPr>
        <w:t xml:space="preserve"> </w:t>
      </w:r>
      <w:r w:rsidR="00401D90" w:rsidRPr="00401D90">
        <w:rPr>
          <w:rStyle w:val="y2iqfc"/>
          <w:rFonts w:ascii="Times New Roman" w:hAnsi="Times New Roman" w:cs="Times New Roman"/>
          <w:color w:val="202124"/>
          <w:sz w:val="24"/>
          <w:szCs w:val="16"/>
        </w:rPr>
        <w:t xml:space="preserve">(podľa rozdelenia WHO osoby staršej ako 64 rokov) je typická </w:t>
      </w:r>
      <w:r w:rsidR="00A82A2B">
        <w:rPr>
          <w:rStyle w:val="y2iqfc"/>
          <w:rFonts w:ascii="Times New Roman" w:hAnsi="Times New Roman" w:cs="Times New Roman"/>
          <w:color w:val="202124"/>
          <w:sz w:val="24"/>
          <w:szCs w:val="16"/>
        </w:rPr>
        <w:t xml:space="preserve">taká </w:t>
      </w:r>
      <w:r w:rsidR="00401D90" w:rsidRPr="00401D90">
        <w:rPr>
          <w:rStyle w:val="y2iqfc"/>
          <w:rFonts w:ascii="Times New Roman" w:hAnsi="Times New Roman" w:cs="Times New Roman"/>
          <w:color w:val="202124"/>
          <w:sz w:val="24"/>
          <w:szCs w:val="16"/>
        </w:rPr>
        <w:t>pohybová aktivita v</w:t>
      </w:r>
      <w:r w:rsidR="00401D90">
        <w:rPr>
          <w:rStyle w:val="y2iqfc"/>
          <w:rFonts w:ascii="Times New Roman" w:hAnsi="Times New Roman" w:cs="Times New Roman"/>
          <w:color w:val="202124"/>
          <w:sz w:val="24"/>
          <w:szCs w:val="16"/>
        </w:rPr>
        <w:t> </w:t>
      </w:r>
      <w:r w:rsidR="00401D90" w:rsidRPr="00401D90">
        <w:rPr>
          <w:rStyle w:val="y2iqfc"/>
          <w:rFonts w:ascii="Times New Roman" w:hAnsi="Times New Roman" w:cs="Times New Roman"/>
          <w:color w:val="202124"/>
          <w:sz w:val="24"/>
          <w:szCs w:val="16"/>
        </w:rPr>
        <w:t>rámci</w:t>
      </w:r>
      <w:r w:rsidR="00401D90">
        <w:rPr>
          <w:rStyle w:val="y2iqfc"/>
          <w:rFonts w:ascii="Times New Roman" w:hAnsi="Times New Roman" w:cs="Times New Roman"/>
          <w:color w:val="202124"/>
          <w:sz w:val="24"/>
          <w:szCs w:val="16"/>
        </w:rPr>
        <w:t xml:space="preserve"> </w:t>
      </w:r>
      <w:r w:rsidR="00401D90" w:rsidRPr="00401D90">
        <w:rPr>
          <w:rStyle w:val="y2iqfc"/>
          <w:rFonts w:ascii="Times New Roman" w:hAnsi="Times New Roman" w:cs="Times New Roman"/>
          <w:color w:val="202124"/>
          <w:sz w:val="24"/>
          <w:szCs w:val="16"/>
        </w:rPr>
        <w:t>voľného času</w:t>
      </w:r>
      <w:r w:rsidR="00A82A2B">
        <w:rPr>
          <w:rStyle w:val="y2iqfc"/>
          <w:rFonts w:ascii="Times New Roman" w:hAnsi="Times New Roman" w:cs="Times New Roman"/>
          <w:color w:val="202124"/>
          <w:sz w:val="24"/>
          <w:szCs w:val="16"/>
        </w:rPr>
        <w:t>,</w:t>
      </w:r>
      <w:r w:rsidR="00401D90" w:rsidRPr="00401D90">
        <w:rPr>
          <w:rStyle w:val="y2iqfc"/>
          <w:rFonts w:ascii="Times New Roman" w:hAnsi="Times New Roman" w:cs="Times New Roman"/>
          <w:color w:val="202124"/>
          <w:sz w:val="24"/>
          <w:szCs w:val="16"/>
        </w:rPr>
        <w:t xml:space="preserve"> ktorá je spojená s dopravou (napr. jazda </w:t>
      </w:r>
      <w:r w:rsidR="00401D90" w:rsidRPr="00401D90">
        <w:rPr>
          <w:rStyle w:val="y2iqfc"/>
          <w:rFonts w:ascii="Times New Roman" w:hAnsi="Times New Roman" w:cs="Times New Roman"/>
          <w:color w:val="202124"/>
          <w:sz w:val="24"/>
          <w:szCs w:val="16"/>
        </w:rPr>
        <w:lastRenderedPageBreak/>
        <w:t>na bicykli), organizovaným cvičením, pohybom v rámci každodenných povinností (</w:t>
      </w:r>
      <w:r w:rsidR="00C61E76" w:rsidRPr="00401D90">
        <w:rPr>
          <w:rStyle w:val="y2iqfc"/>
          <w:rFonts w:ascii="Times New Roman" w:hAnsi="Times New Roman" w:cs="Times New Roman"/>
          <w:color w:val="202124"/>
          <w:sz w:val="24"/>
          <w:szCs w:val="16"/>
        </w:rPr>
        <w:t>samo</w:t>
      </w:r>
      <w:r w:rsidR="00C61E76">
        <w:rPr>
          <w:rStyle w:val="y2iqfc"/>
          <w:rFonts w:ascii="Times New Roman" w:hAnsi="Times New Roman" w:cs="Times New Roman"/>
          <w:color w:val="202124"/>
          <w:sz w:val="24"/>
          <w:szCs w:val="16"/>
        </w:rPr>
        <w:t xml:space="preserve">statnosť, samoobsluha </w:t>
      </w:r>
      <w:r w:rsidR="00401D90" w:rsidRPr="00401D90">
        <w:rPr>
          <w:rStyle w:val="y2iqfc"/>
          <w:rFonts w:ascii="Times New Roman" w:hAnsi="Times New Roman" w:cs="Times New Roman"/>
          <w:color w:val="202124"/>
          <w:sz w:val="24"/>
          <w:szCs w:val="16"/>
        </w:rPr>
        <w:t>či vykonávanie domácich prác),</w:t>
      </w:r>
      <w:r w:rsidR="00401D90">
        <w:rPr>
          <w:rStyle w:val="y2iqfc"/>
          <w:rFonts w:ascii="Times New Roman" w:hAnsi="Times New Roman" w:cs="Times New Roman"/>
          <w:color w:val="202124"/>
          <w:sz w:val="24"/>
          <w:szCs w:val="16"/>
        </w:rPr>
        <w:t xml:space="preserve"> </w:t>
      </w:r>
      <w:r w:rsidR="00401D90" w:rsidRPr="00401D90">
        <w:rPr>
          <w:rStyle w:val="y2iqfc"/>
          <w:rFonts w:ascii="Times New Roman" w:hAnsi="Times New Roman" w:cs="Times New Roman"/>
          <w:color w:val="202124"/>
          <w:sz w:val="24"/>
          <w:szCs w:val="16"/>
        </w:rPr>
        <w:t xml:space="preserve">rodinných či komunitných aktivít (napr. v rámci domovov pre </w:t>
      </w:r>
      <w:r w:rsidR="00C61E76">
        <w:rPr>
          <w:rStyle w:val="y2iqfc"/>
          <w:rFonts w:ascii="Times New Roman" w:hAnsi="Times New Roman" w:cs="Times New Roman"/>
          <w:color w:val="202124"/>
          <w:sz w:val="24"/>
          <w:szCs w:val="16"/>
        </w:rPr>
        <w:t>osoby vyššieho veku</w:t>
      </w:r>
      <w:r w:rsidR="00401D90" w:rsidRPr="00401D90">
        <w:rPr>
          <w:rStyle w:val="y2iqfc"/>
          <w:rFonts w:ascii="Times New Roman" w:hAnsi="Times New Roman" w:cs="Times New Roman"/>
          <w:color w:val="202124"/>
          <w:sz w:val="24"/>
          <w:szCs w:val="16"/>
        </w:rPr>
        <w:t>) a pod. Odporúčania sledujú najmä</w:t>
      </w:r>
      <w:r w:rsidR="00401D90">
        <w:rPr>
          <w:rStyle w:val="y2iqfc"/>
          <w:rFonts w:ascii="Times New Roman" w:hAnsi="Times New Roman" w:cs="Times New Roman"/>
          <w:color w:val="202124"/>
          <w:sz w:val="24"/>
          <w:szCs w:val="16"/>
        </w:rPr>
        <w:t xml:space="preserve"> </w:t>
      </w:r>
      <w:r w:rsidR="00401D90" w:rsidRPr="00401D90">
        <w:rPr>
          <w:rStyle w:val="y2iqfc"/>
          <w:rFonts w:ascii="Times New Roman" w:hAnsi="Times New Roman" w:cs="Times New Roman"/>
          <w:color w:val="202124"/>
          <w:sz w:val="24"/>
          <w:szCs w:val="16"/>
        </w:rPr>
        <w:t>snahu zlepšiť úroveň kardio</w:t>
      </w:r>
      <w:r w:rsidR="00C61E76">
        <w:rPr>
          <w:rStyle w:val="y2iqfc"/>
          <w:rFonts w:ascii="Times New Roman" w:hAnsi="Times New Roman" w:cs="Times New Roman"/>
          <w:color w:val="202124"/>
          <w:sz w:val="24"/>
          <w:szCs w:val="16"/>
        </w:rPr>
        <w:t>-</w:t>
      </w:r>
      <w:r w:rsidR="00401D90" w:rsidRPr="00401D90">
        <w:rPr>
          <w:rStyle w:val="y2iqfc"/>
          <w:rFonts w:ascii="Times New Roman" w:hAnsi="Times New Roman" w:cs="Times New Roman"/>
          <w:color w:val="202124"/>
          <w:sz w:val="24"/>
          <w:szCs w:val="16"/>
        </w:rPr>
        <w:t>respiračnej a svalovej vytrvalosti, funkčnej zdatnosti, zmierniť kognitívny pokles</w:t>
      </w:r>
      <w:r w:rsidR="00401D90">
        <w:rPr>
          <w:rStyle w:val="y2iqfc"/>
          <w:rFonts w:ascii="Times New Roman" w:hAnsi="Times New Roman" w:cs="Times New Roman"/>
          <w:color w:val="202124"/>
          <w:sz w:val="24"/>
          <w:szCs w:val="16"/>
        </w:rPr>
        <w:t xml:space="preserve"> </w:t>
      </w:r>
      <w:r w:rsidR="00401D90" w:rsidRPr="00401D90">
        <w:rPr>
          <w:rStyle w:val="y2iqfc"/>
          <w:rFonts w:ascii="Times New Roman" w:hAnsi="Times New Roman" w:cs="Times New Roman"/>
          <w:color w:val="202124"/>
          <w:sz w:val="24"/>
          <w:szCs w:val="16"/>
        </w:rPr>
        <w:t>a znížiť riziká vzniku depresie (WHO, 2010).</w:t>
      </w:r>
    </w:p>
    <w:p w14:paraId="2182AFC4" w14:textId="77777777" w:rsidR="000E54E5" w:rsidRDefault="000E54E5" w:rsidP="00401D90">
      <w:pPr>
        <w:pStyle w:val="PredformtovanHTML"/>
        <w:spacing w:line="360" w:lineRule="auto"/>
        <w:jc w:val="both"/>
        <w:rPr>
          <w:rStyle w:val="y2iqfc"/>
          <w:rFonts w:ascii="Times New Roman" w:hAnsi="Times New Roman" w:cs="Times New Roman"/>
          <w:color w:val="202124"/>
          <w:sz w:val="24"/>
          <w:szCs w:val="16"/>
        </w:rPr>
      </w:pPr>
    </w:p>
    <w:p w14:paraId="2F141B8D" w14:textId="77777777" w:rsidR="00401D90" w:rsidRPr="008C0AA6" w:rsidRDefault="00401D90" w:rsidP="00401D90">
      <w:pPr>
        <w:pStyle w:val="PredformtovanHTML"/>
        <w:spacing w:line="360" w:lineRule="auto"/>
        <w:jc w:val="both"/>
        <w:rPr>
          <w:rStyle w:val="y2iqfc"/>
          <w:rFonts w:ascii="Times New Roman" w:hAnsi="Times New Roman" w:cs="Times New Roman"/>
          <w:b/>
          <w:bCs/>
          <w:color w:val="202124"/>
          <w:sz w:val="24"/>
          <w:szCs w:val="16"/>
        </w:rPr>
      </w:pPr>
      <w:r w:rsidRPr="008C0AA6">
        <w:rPr>
          <w:rStyle w:val="y2iqfc"/>
          <w:rFonts w:ascii="Times New Roman" w:hAnsi="Times New Roman" w:cs="Times New Roman"/>
          <w:b/>
          <w:bCs/>
          <w:color w:val="202124"/>
          <w:sz w:val="24"/>
          <w:szCs w:val="16"/>
        </w:rPr>
        <w:t>Samotné odporúčania podľa WHO (2010) majú niekoľko jednoduchých bodov:</w:t>
      </w:r>
    </w:p>
    <w:p w14:paraId="7F6293BE" w14:textId="0F8FEAE9" w:rsidR="00401D90" w:rsidRPr="00401D90" w:rsidRDefault="00401D90" w:rsidP="00401D90">
      <w:pPr>
        <w:pStyle w:val="PredformtovanHTML"/>
        <w:spacing w:line="360" w:lineRule="auto"/>
        <w:jc w:val="both"/>
        <w:rPr>
          <w:rStyle w:val="y2iqfc"/>
          <w:rFonts w:ascii="Times New Roman" w:hAnsi="Times New Roman" w:cs="Times New Roman"/>
          <w:color w:val="202124"/>
          <w:sz w:val="24"/>
          <w:szCs w:val="16"/>
        </w:rPr>
      </w:pPr>
      <w:r w:rsidRPr="00401D90">
        <w:rPr>
          <w:rStyle w:val="y2iqfc"/>
          <w:rFonts w:ascii="Times New Roman" w:hAnsi="Times New Roman" w:cs="Times New Roman"/>
          <w:color w:val="202124"/>
          <w:sz w:val="24"/>
          <w:szCs w:val="16"/>
        </w:rPr>
        <w:t>1. Dospelí vo veku 65 rokov a starší</w:t>
      </w:r>
      <w:r w:rsidR="00A82A2B">
        <w:rPr>
          <w:rStyle w:val="y2iqfc"/>
          <w:rFonts w:ascii="Times New Roman" w:hAnsi="Times New Roman" w:cs="Times New Roman"/>
          <w:color w:val="202124"/>
          <w:sz w:val="24"/>
          <w:szCs w:val="16"/>
        </w:rPr>
        <w:t>,</w:t>
      </w:r>
      <w:r w:rsidRPr="00401D90">
        <w:rPr>
          <w:rStyle w:val="y2iqfc"/>
          <w:rFonts w:ascii="Times New Roman" w:hAnsi="Times New Roman" w:cs="Times New Roman"/>
          <w:color w:val="202124"/>
          <w:sz w:val="24"/>
          <w:szCs w:val="16"/>
        </w:rPr>
        <w:t xml:space="preserve"> by mali počas týždňa</w:t>
      </w:r>
      <w:r w:rsidR="00A82A2B">
        <w:rPr>
          <w:rStyle w:val="y2iqfc"/>
          <w:rFonts w:ascii="Times New Roman" w:hAnsi="Times New Roman" w:cs="Times New Roman"/>
          <w:color w:val="202124"/>
          <w:sz w:val="24"/>
          <w:szCs w:val="16"/>
        </w:rPr>
        <w:t xml:space="preserve"> vykonávať</w:t>
      </w:r>
      <w:r w:rsidRPr="00401D90">
        <w:rPr>
          <w:rStyle w:val="y2iqfc"/>
          <w:rFonts w:ascii="Times New Roman" w:hAnsi="Times New Roman" w:cs="Times New Roman"/>
          <w:color w:val="202124"/>
          <w:sz w:val="24"/>
          <w:szCs w:val="16"/>
        </w:rPr>
        <w:t xml:space="preserve"> aspoň 150 minút aeróbne</w:t>
      </w:r>
      <w:r w:rsidR="00A82A2B">
        <w:rPr>
          <w:rStyle w:val="y2iqfc"/>
          <w:rFonts w:ascii="Times New Roman" w:hAnsi="Times New Roman" w:cs="Times New Roman"/>
          <w:color w:val="202124"/>
          <w:sz w:val="24"/>
          <w:szCs w:val="16"/>
        </w:rPr>
        <w:t>j</w:t>
      </w:r>
      <w:r>
        <w:rPr>
          <w:rStyle w:val="y2iqfc"/>
          <w:rFonts w:ascii="Times New Roman" w:hAnsi="Times New Roman" w:cs="Times New Roman"/>
          <w:color w:val="202124"/>
          <w:sz w:val="24"/>
          <w:szCs w:val="16"/>
        </w:rPr>
        <w:t xml:space="preserve"> </w:t>
      </w:r>
      <w:r w:rsidRPr="00401D90">
        <w:rPr>
          <w:rStyle w:val="y2iqfc"/>
          <w:rFonts w:ascii="Times New Roman" w:hAnsi="Times New Roman" w:cs="Times New Roman"/>
          <w:color w:val="202124"/>
          <w:sz w:val="24"/>
          <w:szCs w:val="16"/>
        </w:rPr>
        <w:t>pohybové aktivity s miernou intenzitou</w:t>
      </w:r>
      <w:r w:rsidR="00A82A2B">
        <w:rPr>
          <w:rStyle w:val="y2iqfc"/>
          <w:rFonts w:ascii="Times New Roman" w:hAnsi="Times New Roman" w:cs="Times New Roman"/>
          <w:color w:val="202124"/>
          <w:sz w:val="24"/>
          <w:szCs w:val="16"/>
        </w:rPr>
        <w:t>,</w:t>
      </w:r>
      <w:r w:rsidRPr="00401D90">
        <w:rPr>
          <w:rStyle w:val="y2iqfc"/>
          <w:rFonts w:ascii="Times New Roman" w:hAnsi="Times New Roman" w:cs="Times New Roman"/>
          <w:color w:val="202124"/>
          <w:sz w:val="24"/>
          <w:szCs w:val="16"/>
        </w:rPr>
        <w:t xml:space="preserve"> alebo aspoň 75 minút aeróbnej činnosti s</w:t>
      </w:r>
      <w:r>
        <w:rPr>
          <w:rStyle w:val="y2iqfc"/>
          <w:rFonts w:ascii="Times New Roman" w:hAnsi="Times New Roman" w:cs="Times New Roman"/>
          <w:color w:val="202124"/>
          <w:sz w:val="24"/>
          <w:szCs w:val="16"/>
        </w:rPr>
        <w:t> </w:t>
      </w:r>
      <w:r w:rsidRPr="00401D90">
        <w:rPr>
          <w:rStyle w:val="y2iqfc"/>
          <w:rFonts w:ascii="Times New Roman" w:hAnsi="Times New Roman" w:cs="Times New Roman"/>
          <w:color w:val="202124"/>
          <w:sz w:val="24"/>
          <w:szCs w:val="16"/>
        </w:rPr>
        <w:t>vyššou</w:t>
      </w:r>
      <w:r>
        <w:rPr>
          <w:rStyle w:val="y2iqfc"/>
          <w:rFonts w:ascii="Times New Roman" w:hAnsi="Times New Roman" w:cs="Times New Roman"/>
          <w:color w:val="202124"/>
          <w:sz w:val="24"/>
          <w:szCs w:val="16"/>
        </w:rPr>
        <w:t xml:space="preserve"> </w:t>
      </w:r>
      <w:r w:rsidRPr="00401D90">
        <w:rPr>
          <w:rStyle w:val="y2iqfc"/>
          <w:rFonts w:ascii="Times New Roman" w:hAnsi="Times New Roman" w:cs="Times New Roman"/>
          <w:color w:val="202124"/>
          <w:sz w:val="24"/>
          <w:szCs w:val="16"/>
        </w:rPr>
        <w:t>intenzitou, pričom jednotlivé aktivity by mali trvať najmenej 10 minút.</w:t>
      </w:r>
    </w:p>
    <w:p w14:paraId="18C9A5AA" w14:textId="48E819A9" w:rsidR="00401D90" w:rsidRPr="00401D90" w:rsidRDefault="00401D90" w:rsidP="00401D90">
      <w:pPr>
        <w:pStyle w:val="PredformtovanHTML"/>
        <w:spacing w:line="360" w:lineRule="auto"/>
        <w:jc w:val="both"/>
        <w:rPr>
          <w:rStyle w:val="y2iqfc"/>
          <w:rFonts w:ascii="Times New Roman" w:hAnsi="Times New Roman" w:cs="Times New Roman"/>
          <w:color w:val="202124"/>
          <w:sz w:val="24"/>
          <w:szCs w:val="16"/>
        </w:rPr>
      </w:pPr>
      <w:r w:rsidRPr="00401D90">
        <w:rPr>
          <w:rStyle w:val="y2iqfc"/>
          <w:rFonts w:ascii="Times New Roman" w:hAnsi="Times New Roman" w:cs="Times New Roman"/>
          <w:color w:val="202124"/>
          <w:sz w:val="24"/>
          <w:szCs w:val="16"/>
        </w:rPr>
        <w:t>2. Pohybová aktivita s cieľom posilnenia hlavných svalových skupín by mala byť vykonávaná minimálne</w:t>
      </w:r>
      <w:r>
        <w:rPr>
          <w:rStyle w:val="y2iqfc"/>
          <w:rFonts w:ascii="Times New Roman" w:hAnsi="Times New Roman" w:cs="Times New Roman"/>
          <w:color w:val="202124"/>
          <w:sz w:val="24"/>
          <w:szCs w:val="16"/>
        </w:rPr>
        <w:t xml:space="preserve"> </w:t>
      </w:r>
      <w:r w:rsidRPr="00401D90">
        <w:rPr>
          <w:rStyle w:val="y2iqfc"/>
          <w:rFonts w:ascii="Times New Roman" w:hAnsi="Times New Roman" w:cs="Times New Roman"/>
          <w:color w:val="202124"/>
          <w:sz w:val="24"/>
          <w:szCs w:val="16"/>
        </w:rPr>
        <w:t>dvakrát za týždeň.</w:t>
      </w:r>
    </w:p>
    <w:p w14:paraId="26A886EC" w14:textId="7104F929" w:rsidR="00401D90" w:rsidRDefault="00401D90" w:rsidP="00401D90">
      <w:pPr>
        <w:pStyle w:val="PredformtovanHTML"/>
        <w:spacing w:line="360" w:lineRule="auto"/>
        <w:jc w:val="both"/>
        <w:rPr>
          <w:rStyle w:val="y2iqfc"/>
          <w:rFonts w:ascii="Times New Roman" w:hAnsi="Times New Roman" w:cs="Times New Roman"/>
          <w:color w:val="202124"/>
          <w:sz w:val="24"/>
          <w:szCs w:val="16"/>
        </w:rPr>
      </w:pPr>
      <w:r w:rsidRPr="00401D90">
        <w:rPr>
          <w:rStyle w:val="y2iqfc"/>
          <w:rFonts w:ascii="Times New Roman" w:hAnsi="Times New Roman" w:cs="Times New Roman"/>
          <w:color w:val="202124"/>
          <w:sz w:val="24"/>
          <w:szCs w:val="16"/>
        </w:rPr>
        <w:t>3. Pohybová aktivita s cieľom zlepšenia rovnováhy by mala byť vykonávaná minimálne trikrát za</w:t>
      </w:r>
      <w:r>
        <w:rPr>
          <w:rStyle w:val="y2iqfc"/>
          <w:rFonts w:ascii="Times New Roman" w:hAnsi="Times New Roman" w:cs="Times New Roman"/>
          <w:color w:val="202124"/>
          <w:sz w:val="24"/>
          <w:szCs w:val="16"/>
        </w:rPr>
        <w:t xml:space="preserve"> </w:t>
      </w:r>
      <w:r w:rsidRPr="00401D90">
        <w:rPr>
          <w:rStyle w:val="y2iqfc"/>
          <w:rFonts w:ascii="Times New Roman" w:hAnsi="Times New Roman" w:cs="Times New Roman"/>
          <w:color w:val="202124"/>
          <w:sz w:val="24"/>
          <w:szCs w:val="16"/>
        </w:rPr>
        <w:t>týždeň.</w:t>
      </w:r>
      <w:r>
        <w:rPr>
          <w:rStyle w:val="y2iqfc"/>
          <w:rFonts w:ascii="Times New Roman" w:hAnsi="Times New Roman" w:cs="Times New Roman"/>
          <w:color w:val="202124"/>
          <w:sz w:val="24"/>
          <w:szCs w:val="16"/>
        </w:rPr>
        <w:t xml:space="preserve"> </w:t>
      </w:r>
    </w:p>
    <w:p w14:paraId="66D78078" w14:textId="77777777" w:rsidR="003D314E" w:rsidRDefault="003D314E" w:rsidP="00401D90">
      <w:pPr>
        <w:pStyle w:val="PredformtovanHTML"/>
        <w:spacing w:line="360" w:lineRule="auto"/>
        <w:jc w:val="both"/>
        <w:rPr>
          <w:rStyle w:val="y2iqfc"/>
          <w:rFonts w:ascii="Times New Roman" w:hAnsi="Times New Roman" w:cs="Times New Roman"/>
          <w:color w:val="202124"/>
          <w:sz w:val="24"/>
          <w:szCs w:val="16"/>
        </w:rPr>
      </w:pPr>
    </w:p>
    <w:p w14:paraId="7A5EC983" w14:textId="7745D188" w:rsidR="00806126" w:rsidRDefault="00401D90" w:rsidP="003F630A">
      <w:pPr>
        <w:pStyle w:val="PredformtovanHTML"/>
        <w:spacing w:line="360" w:lineRule="auto"/>
        <w:jc w:val="both"/>
        <w:rPr>
          <w:rStyle w:val="y2iqfc"/>
          <w:rFonts w:ascii="Times New Roman" w:hAnsi="Times New Roman" w:cs="Times New Roman"/>
          <w:sz w:val="24"/>
          <w:szCs w:val="16"/>
        </w:rPr>
      </w:pPr>
      <w:r>
        <w:rPr>
          <w:rStyle w:val="y2iqfc"/>
          <w:rFonts w:ascii="Times New Roman" w:hAnsi="Times New Roman" w:cs="Times New Roman"/>
          <w:color w:val="202124"/>
          <w:sz w:val="24"/>
          <w:szCs w:val="16"/>
        </w:rPr>
        <w:tab/>
      </w:r>
      <w:r w:rsidRPr="00401D90">
        <w:rPr>
          <w:rStyle w:val="y2iqfc"/>
          <w:rFonts w:ascii="Times New Roman" w:hAnsi="Times New Roman" w:cs="Times New Roman"/>
          <w:color w:val="202124"/>
          <w:sz w:val="24"/>
          <w:szCs w:val="16"/>
        </w:rPr>
        <w:t>Keď jedinec nie je schopný splniť odporúčané množstvo pohybovej aktivity zo zdravotných dôvodov, WHO</w:t>
      </w:r>
      <w:r>
        <w:rPr>
          <w:rStyle w:val="y2iqfc"/>
          <w:rFonts w:ascii="Times New Roman" w:hAnsi="Times New Roman" w:cs="Times New Roman"/>
          <w:color w:val="202124"/>
          <w:sz w:val="24"/>
          <w:szCs w:val="16"/>
        </w:rPr>
        <w:t xml:space="preserve"> </w:t>
      </w:r>
      <w:r w:rsidRPr="00401D90">
        <w:rPr>
          <w:rStyle w:val="y2iqfc"/>
          <w:rFonts w:ascii="Times New Roman" w:hAnsi="Times New Roman" w:cs="Times New Roman"/>
          <w:color w:val="202124"/>
          <w:sz w:val="24"/>
          <w:szCs w:val="16"/>
        </w:rPr>
        <w:t>odporúča vykonávať čo najviac pohybové aktivity v rámci svojich schopností a</w:t>
      </w:r>
      <w:r w:rsidR="006C0DEE">
        <w:rPr>
          <w:rStyle w:val="y2iqfc"/>
          <w:rFonts w:ascii="Times New Roman" w:hAnsi="Times New Roman" w:cs="Times New Roman"/>
          <w:color w:val="202124"/>
          <w:sz w:val="24"/>
          <w:szCs w:val="16"/>
        </w:rPr>
        <w:t> </w:t>
      </w:r>
      <w:r w:rsidRPr="00401D90">
        <w:rPr>
          <w:rStyle w:val="y2iqfc"/>
          <w:rFonts w:ascii="Times New Roman" w:hAnsi="Times New Roman" w:cs="Times New Roman"/>
          <w:color w:val="202124"/>
          <w:sz w:val="24"/>
          <w:szCs w:val="16"/>
        </w:rPr>
        <w:t>podmienok</w:t>
      </w:r>
      <w:r w:rsidR="006C0DEE">
        <w:rPr>
          <w:rStyle w:val="y2iqfc"/>
          <w:rFonts w:ascii="Times New Roman" w:hAnsi="Times New Roman" w:cs="Times New Roman"/>
          <w:color w:val="202124"/>
          <w:sz w:val="24"/>
          <w:szCs w:val="16"/>
        </w:rPr>
        <w:t xml:space="preserve"> (WHO, 2010</w:t>
      </w:r>
      <w:r w:rsidR="00E14160">
        <w:rPr>
          <w:rStyle w:val="y2iqfc"/>
          <w:rFonts w:ascii="Times New Roman" w:hAnsi="Times New Roman" w:cs="Times New Roman"/>
          <w:color w:val="202124"/>
          <w:sz w:val="24"/>
          <w:szCs w:val="16"/>
        </w:rPr>
        <w:t>,</w:t>
      </w:r>
      <w:r w:rsidR="0056567A">
        <w:rPr>
          <w:rStyle w:val="y2iqfc"/>
          <w:rFonts w:ascii="Times New Roman" w:hAnsi="Times New Roman" w:cs="Times New Roman"/>
          <w:color w:val="202124"/>
          <w:sz w:val="24"/>
          <w:szCs w:val="16"/>
        </w:rPr>
        <w:t xml:space="preserve"> </w:t>
      </w:r>
      <w:r w:rsidR="00E14160" w:rsidRPr="00E14160">
        <w:rPr>
          <w:rFonts w:ascii="Times New Roman" w:hAnsi="Times New Roman" w:cs="Times New Roman"/>
          <w:sz w:val="24"/>
          <w:szCs w:val="24"/>
        </w:rPr>
        <w:t>[on-line] d</w:t>
      </w:r>
      <w:r w:rsidR="0056567A" w:rsidRPr="00E14160">
        <w:rPr>
          <w:rFonts w:ascii="Times New Roman" w:hAnsi="Times New Roman" w:cs="Times New Roman"/>
          <w:sz w:val="24"/>
          <w:szCs w:val="24"/>
        </w:rPr>
        <w:t>ostupné</w:t>
      </w:r>
      <w:r w:rsidR="0056567A" w:rsidRPr="00E14160">
        <w:rPr>
          <w:rFonts w:ascii="Times New Roman" w:hAnsi="Times New Roman" w:cs="Times New Roman"/>
          <w:sz w:val="32"/>
          <w:szCs w:val="32"/>
        </w:rPr>
        <w:t xml:space="preserve"> </w:t>
      </w:r>
      <w:r w:rsidR="0056567A" w:rsidRPr="0056567A">
        <w:rPr>
          <w:rFonts w:ascii="Times New Roman" w:hAnsi="Times New Roman" w:cs="Times New Roman"/>
          <w:sz w:val="24"/>
          <w:szCs w:val="24"/>
        </w:rPr>
        <w:t>z</w:t>
      </w:r>
      <w:r w:rsidR="0056567A" w:rsidRPr="00E14160">
        <w:rPr>
          <w:rFonts w:ascii="Times New Roman" w:hAnsi="Times New Roman" w:cs="Times New Roman"/>
          <w:sz w:val="24"/>
          <w:szCs w:val="24"/>
        </w:rPr>
        <w:t xml:space="preserve"> </w:t>
      </w:r>
      <w:hyperlink w:history="1">
        <w:r w:rsidR="00E14160" w:rsidRPr="00E14160">
          <w:rPr>
            <w:rStyle w:val="Hypertextovprepojenie"/>
            <w:rFonts w:ascii="Times New Roman" w:hAnsi="Times New Roman" w:cs="Times New Roman"/>
            <w:color w:val="auto"/>
            <w:sz w:val="24"/>
            <w:szCs w:val="24"/>
            <w:u w:val="none"/>
          </w:rPr>
          <w:t>https://www .who.int/</w:t>
        </w:r>
        <w:proofErr w:type="spellStart"/>
        <w:r w:rsidR="00E14160" w:rsidRPr="00E14160">
          <w:rPr>
            <w:rStyle w:val="Hypertextovprepojenie"/>
            <w:rFonts w:ascii="Times New Roman" w:hAnsi="Times New Roman" w:cs="Times New Roman"/>
            <w:color w:val="auto"/>
            <w:sz w:val="24"/>
            <w:szCs w:val="24"/>
            <w:u w:val="none"/>
          </w:rPr>
          <w:t>dietphysicalactivity</w:t>
        </w:r>
        <w:proofErr w:type="spellEnd"/>
        <w:r w:rsidR="00E14160" w:rsidRPr="00E14160">
          <w:rPr>
            <w:rStyle w:val="Hypertextovprepojenie"/>
            <w:rFonts w:ascii="Times New Roman" w:hAnsi="Times New Roman" w:cs="Times New Roman"/>
            <w:color w:val="auto"/>
            <w:sz w:val="24"/>
            <w:szCs w:val="24"/>
            <w:u w:val="none"/>
          </w:rPr>
          <w:t>/</w:t>
        </w:r>
        <w:proofErr w:type="spellStart"/>
        <w:r w:rsidR="00E14160" w:rsidRPr="00E14160">
          <w:rPr>
            <w:rStyle w:val="Hypertextovprepojenie"/>
            <w:rFonts w:ascii="Times New Roman" w:hAnsi="Times New Roman" w:cs="Times New Roman"/>
            <w:color w:val="auto"/>
            <w:sz w:val="24"/>
            <w:szCs w:val="24"/>
            <w:u w:val="none"/>
          </w:rPr>
          <w:t>factsheet_recommendations</w:t>
        </w:r>
        <w:proofErr w:type="spellEnd"/>
        <w:r w:rsidR="00E14160" w:rsidRPr="00E14160">
          <w:rPr>
            <w:rStyle w:val="Hypertextovprepojenie"/>
            <w:rFonts w:ascii="Times New Roman" w:hAnsi="Times New Roman" w:cs="Times New Roman"/>
            <w:color w:val="auto"/>
            <w:sz w:val="24"/>
            <w:szCs w:val="24"/>
            <w:u w:val="none"/>
          </w:rPr>
          <w:t>/</w:t>
        </w:r>
        <w:proofErr w:type="spellStart"/>
        <w:r w:rsidR="00E14160" w:rsidRPr="00E14160">
          <w:rPr>
            <w:rStyle w:val="Hypertextovprepojenie"/>
            <w:rFonts w:ascii="Times New Roman" w:hAnsi="Times New Roman" w:cs="Times New Roman"/>
            <w:color w:val="auto"/>
            <w:sz w:val="24"/>
            <w:szCs w:val="24"/>
            <w:u w:val="none"/>
          </w:rPr>
          <w:t>en</w:t>
        </w:r>
        <w:proofErr w:type="spellEnd"/>
        <w:r w:rsidR="00E14160" w:rsidRPr="00E14160">
          <w:rPr>
            <w:rStyle w:val="Hypertextovprepojenie"/>
            <w:rFonts w:ascii="Times New Roman" w:hAnsi="Times New Roman" w:cs="Times New Roman"/>
            <w:color w:val="auto"/>
            <w:sz w:val="24"/>
            <w:szCs w:val="24"/>
            <w:u w:val="none"/>
          </w:rPr>
          <w:t>/</w:t>
        </w:r>
      </w:hyperlink>
      <w:r w:rsidR="006C0DEE" w:rsidRPr="00E14160">
        <w:rPr>
          <w:rStyle w:val="y2iqfc"/>
          <w:rFonts w:ascii="Times New Roman" w:hAnsi="Times New Roman" w:cs="Times New Roman"/>
          <w:sz w:val="24"/>
          <w:szCs w:val="16"/>
        </w:rPr>
        <w:t>)</w:t>
      </w:r>
      <w:r w:rsidR="003F630A" w:rsidRPr="00E14160">
        <w:rPr>
          <w:rStyle w:val="y2iqfc"/>
          <w:rFonts w:ascii="Times New Roman" w:hAnsi="Times New Roman" w:cs="Times New Roman"/>
          <w:sz w:val="24"/>
          <w:szCs w:val="16"/>
        </w:rPr>
        <w:t>.</w:t>
      </w:r>
    </w:p>
    <w:p w14:paraId="4C8434AF" w14:textId="77777777" w:rsidR="00501019" w:rsidRDefault="00501019" w:rsidP="003F630A">
      <w:pPr>
        <w:pStyle w:val="PredformtovanHTML"/>
        <w:spacing w:line="360" w:lineRule="auto"/>
        <w:jc w:val="both"/>
        <w:rPr>
          <w:rStyle w:val="y2iqfc"/>
          <w:rFonts w:ascii="Times New Roman" w:hAnsi="Times New Roman" w:cs="Times New Roman"/>
          <w:color w:val="202124"/>
          <w:sz w:val="24"/>
          <w:szCs w:val="16"/>
        </w:rPr>
      </w:pPr>
    </w:p>
    <w:p w14:paraId="6E9B4BBA" w14:textId="770A0BE7" w:rsidR="00EA68BE" w:rsidRDefault="00EA68BE" w:rsidP="00EA68BE">
      <w:pPr>
        <w:pStyle w:val="Nadpis2"/>
        <w:rPr>
          <w:rStyle w:val="y2iqfc"/>
          <w:color w:val="202124"/>
          <w:szCs w:val="16"/>
        </w:rPr>
      </w:pPr>
      <w:bookmarkStart w:id="130" w:name="_Toc135325533"/>
      <w:bookmarkStart w:id="131" w:name="_Hlk133163286"/>
      <w:r>
        <w:rPr>
          <w:rStyle w:val="y2iqfc"/>
          <w:color w:val="202124"/>
          <w:szCs w:val="16"/>
        </w:rPr>
        <w:t>1.3.</w:t>
      </w:r>
      <w:r w:rsidR="001F1A3C">
        <w:rPr>
          <w:rStyle w:val="y2iqfc"/>
          <w:color w:val="202124"/>
          <w:szCs w:val="16"/>
        </w:rPr>
        <w:t>4</w:t>
      </w:r>
      <w:r>
        <w:rPr>
          <w:rStyle w:val="y2iqfc"/>
          <w:color w:val="202124"/>
          <w:szCs w:val="16"/>
        </w:rPr>
        <w:t xml:space="preserve"> Hodnotenie pohybovej aktivity</w:t>
      </w:r>
      <w:r w:rsidR="00501019">
        <w:rPr>
          <w:rStyle w:val="y2iqfc"/>
          <w:color w:val="202124"/>
          <w:szCs w:val="16"/>
        </w:rPr>
        <w:t xml:space="preserve"> a kvality života</w:t>
      </w:r>
      <w:bookmarkEnd w:id="130"/>
    </w:p>
    <w:p w14:paraId="6FE1B38C" w14:textId="1652C7F7" w:rsidR="00FA7BD8" w:rsidRDefault="00FA7BD8" w:rsidP="00FA7BD8">
      <w:r>
        <w:t xml:space="preserve">Pojem </w:t>
      </w:r>
      <w:r w:rsidR="00501019">
        <w:t xml:space="preserve">hodnotenia </w:t>
      </w:r>
      <w:r>
        <w:t>kvalit</w:t>
      </w:r>
      <w:r w:rsidR="00A82A2B">
        <w:t>y</w:t>
      </w:r>
      <w:r>
        <w:t xml:space="preserve"> života sp</w:t>
      </w:r>
      <w:r w:rsidR="00A82A2B">
        <w:t>ája</w:t>
      </w:r>
      <w:r>
        <w:t xml:space="preserve"> tímy výskumníkov po celom svete, osvojila si ich aj veda (</w:t>
      </w:r>
      <w:proofErr w:type="spellStart"/>
      <w:r>
        <w:t>K</w:t>
      </w:r>
      <w:r w:rsidR="001D31B9">
        <w:t>ř</w:t>
      </w:r>
      <w:r>
        <w:t>ížová</w:t>
      </w:r>
      <w:proofErr w:type="spellEnd"/>
      <w:r>
        <w:t>, 2005, s. 217). V zdravotníctve vychádzame</w:t>
      </w:r>
      <w:r w:rsidR="00A82A2B">
        <w:t xml:space="preserve"> v</w:t>
      </w:r>
      <w:r>
        <w:t xml:space="preserve"> snahe vyjadr</w:t>
      </w:r>
      <w:r w:rsidR="00A82A2B">
        <w:t>iť</w:t>
      </w:r>
      <w:r>
        <w:t xml:space="preserve"> význam ,,kvalita života“ z definície zdravia WHO – kvalitou život</w:t>
      </w:r>
      <w:r w:rsidR="001D31B9">
        <w:t xml:space="preserve">a je </w:t>
      </w:r>
      <w:r>
        <w:t>myslené vlastné vnímanie jedinca, jeho života ako celku v kontext</w:t>
      </w:r>
      <w:r w:rsidR="00A82A2B">
        <w:t>e</w:t>
      </w:r>
      <w:r>
        <w:t xml:space="preserve"> </w:t>
      </w:r>
      <w:r w:rsidR="001D31B9">
        <w:t>miesta</w:t>
      </w:r>
      <w:r>
        <w:t xml:space="preserve"> kde žije a pracuje (</w:t>
      </w:r>
      <w:proofErr w:type="spellStart"/>
      <w:r>
        <w:t>Hnilicová</w:t>
      </w:r>
      <w:proofErr w:type="spellEnd"/>
      <w:r>
        <w:t xml:space="preserve">, 2005, s. 208). </w:t>
      </w:r>
      <w:r w:rsidR="001D31B9">
        <w:t xml:space="preserve">Hovoríme o kvalite života ovplyvnenej zdravím (HRQOL – Health </w:t>
      </w:r>
      <w:proofErr w:type="spellStart"/>
      <w:r w:rsidR="001D31B9">
        <w:t>Related</w:t>
      </w:r>
      <w:proofErr w:type="spellEnd"/>
      <w:r w:rsidR="001D31B9">
        <w:t xml:space="preserve"> </w:t>
      </w:r>
      <w:proofErr w:type="spellStart"/>
      <w:r w:rsidR="001D31B9">
        <w:t>Quality</w:t>
      </w:r>
      <w:proofErr w:type="spellEnd"/>
      <w:r w:rsidR="001D31B9">
        <w:t xml:space="preserve"> of </w:t>
      </w:r>
      <w:proofErr w:type="spellStart"/>
      <w:r w:rsidR="001D31B9">
        <w:t>Life</w:t>
      </w:r>
      <w:proofErr w:type="spellEnd"/>
      <w:r w:rsidR="001D31B9">
        <w:t>). Vo výskumoch kvality života u chorých s dlhodobými zdravotnými problém</w:t>
      </w:r>
      <w:r w:rsidR="00A82A2B">
        <w:t>ami sa zistilo</w:t>
      </w:r>
      <w:r w:rsidR="001D31B9">
        <w:t>, že zhoršený zdravotný stav negatívne ovplyvňuje všetky oblasti ľudského života (</w:t>
      </w:r>
      <w:proofErr w:type="spellStart"/>
      <w:r w:rsidR="001D31B9">
        <w:t>Dragomirecká</w:t>
      </w:r>
      <w:proofErr w:type="spellEnd"/>
      <w:r w:rsidR="001D31B9">
        <w:t xml:space="preserve"> a </w:t>
      </w:r>
      <w:proofErr w:type="spellStart"/>
      <w:r w:rsidR="001D31B9">
        <w:t>Bartoňová</w:t>
      </w:r>
      <w:proofErr w:type="spellEnd"/>
      <w:r w:rsidR="001D31B9">
        <w:t>, 2006, s. 71).</w:t>
      </w:r>
    </w:p>
    <w:p w14:paraId="298EAEC0" w14:textId="74686F0E" w:rsidR="00B471D7" w:rsidRDefault="00B471D7" w:rsidP="00FA7BD8"/>
    <w:p w14:paraId="657968C4" w14:textId="77777777" w:rsidR="003D314E" w:rsidRDefault="003D314E" w:rsidP="00FA7BD8"/>
    <w:p w14:paraId="6B84CB23" w14:textId="6657C145" w:rsidR="00B471D7" w:rsidRPr="00B471D7" w:rsidRDefault="00B471D7" w:rsidP="00FA7BD8">
      <w:pPr>
        <w:rPr>
          <w:b/>
          <w:bCs/>
        </w:rPr>
      </w:pPr>
      <w:r w:rsidRPr="00B471D7">
        <w:rPr>
          <w:b/>
          <w:bCs/>
        </w:rPr>
        <w:t>WHOQOL-BREF</w:t>
      </w:r>
      <w:r w:rsidR="00C66F80">
        <w:rPr>
          <w:b/>
          <w:bCs/>
        </w:rPr>
        <w:t xml:space="preserve"> (</w:t>
      </w:r>
      <w:r w:rsidR="00C66F80" w:rsidRPr="00C66F80">
        <w:rPr>
          <w:b/>
          <w:bCs/>
        </w:rPr>
        <w:t xml:space="preserve">WHO </w:t>
      </w:r>
      <w:proofErr w:type="spellStart"/>
      <w:r w:rsidR="00C66F80" w:rsidRPr="00C66F80">
        <w:rPr>
          <w:b/>
          <w:bCs/>
        </w:rPr>
        <w:t>Quality</w:t>
      </w:r>
      <w:proofErr w:type="spellEnd"/>
      <w:r w:rsidR="00C66F80" w:rsidRPr="00C66F80">
        <w:rPr>
          <w:b/>
          <w:bCs/>
        </w:rPr>
        <w:t xml:space="preserve"> of </w:t>
      </w:r>
      <w:proofErr w:type="spellStart"/>
      <w:r w:rsidR="00C66F80" w:rsidRPr="00C66F80">
        <w:rPr>
          <w:b/>
          <w:bCs/>
        </w:rPr>
        <w:t>Life</w:t>
      </w:r>
      <w:proofErr w:type="spellEnd"/>
      <w:r w:rsidR="00C66F80" w:rsidRPr="00C66F80">
        <w:rPr>
          <w:b/>
          <w:bCs/>
        </w:rPr>
        <w:t>-BREF</w:t>
      </w:r>
      <w:r w:rsidR="00C66F80">
        <w:rPr>
          <w:b/>
          <w:bCs/>
        </w:rPr>
        <w:t>-skrátená verzia dotazníku)</w:t>
      </w:r>
    </w:p>
    <w:p w14:paraId="40E7F436" w14:textId="157A9C74" w:rsidR="00233595" w:rsidRDefault="008A71B1" w:rsidP="00FA7BD8">
      <w:pPr>
        <w:ind w:firstLine="698"/>
      </w:pPr>
      <w:r>
        <w:t xml:space="preserve">Pre meranie kvality života je najčastejšie využívaný dotazník </w:t>
      </w:r>
      <w:proofErr w:type="spellStart"/>
      <w:r>
        <w:t>S</w:t>
      </w:r>
      <w:r w:rsidR="009E7E8F">
        <w:t>hort</w:t>
      </w:r>
      <w:proofErr w:type="spellEnd"/>
      <w:r w:rsidR="009E7E8F">
        <w:t xml:space="preserve"> </w:t>
      </w:r>
      <w:proofErr w:type="spellStart"/>
      <w:r>
        <w:t>F</w:t>
      </w:r>
      <w:r w:rsidR="009E7E8F">
        <w:t>orm</w:t>
      </w:r>
      <w:proofErr w:type="spellEnd"/>
      <w:r w:rsidR="009E7E8F">
        <w:t xml:space="preserve"> (SF) </w:t>
      </w:r>
      <w:r>
        <w:t>-</w:t>
      </w:r>
      <w:r w:rsidR="009E7E8F">
        <w:t xml:space="preserve"> </w:t>
      </w:r>
      <w:r>
        <w:t xml:space="preserve">36 (Kalová, 2005, </w:t>
      </w:r>
      <w:r w:rsidR="003D314E">
        <w:t xml:space="preserve">s. </w:t>
      </w:r>
      <w:r>
        <w:t xml:space="preserve">166). Pre rozšírenie pohľadu na meranie kvality života podľa SF-36, ktorý </w:t>
      </w:r>
      <w:r>
        <w:lastRenderedPageBreak/>
        <w:t>popisuje subjektívne hodnotenie zdravotného stavu a bežných aktivít</w:t>
      </w:r>
      <w:r w:rsidR="00A82A2B">
        <w:t>,</w:t>
      </w:r>
      <w:r>
        <w:t xml:space="preserve"> bol vyvinutý </w:t>
      </w:r>
      <w:r w:rsidR="00A82A2B">
        <w:t xml:space="preserve">nástroj </w:t>
      </w:r>
      <w:r>
        <w:t>s názvom WHOQOL. Tento dotazník vychádza zo skúseností doterajších meraní kvality života. Je používaný ako 11-položkový a 26-položkový v päťdesiatich jazykoch. Dotazníky WHOQOL pokrývajú všetky oblasti ľudského života, ale nezam</w:t>
      </w:r>
      <w:r w:rsidR="00233595">
        <w:t>eriava</w:t>
      </w:r>
      <w:r>
        <w:t>j</w:t>
      </w:r>
      <w:r w:rsidR="00233595">
        <w:t>ú</w:t>
      </w:r>
      <w:r>
        <w:t xml:space="preserve"> s</w:t>
      </w:r>
      <w:r w:rsidR="00233595">
        <w:t>a</w:t>
      </w:r>
      <w:r>
        <w:t xml:space="preserve"> na </w:t>
      </w:r>
      <w:r w:rsidR="00233595">
        <w:t>špecifické</w:t>
      </w:r>
      <w:r>
        <w:t xml:space="preserve"> problémy, </w:t>
      </w:r>
      <w:r w:rsidR="00233595">
        <w:t>ktoré</w:t>
      </w:r>
      <w:r>
        <w:t xml:space="preserve"> </w:t>
      </w:r>
      <w:r w:rsidR="00233595">
        <w:t xml:space="preserve">súvisia </w:t>
      </w:r>
      <w:r>
        <w:t xml:space="preserve">s </w:t>
      </w:r>
      <w:r w:rsidR="00034B66">
        <w:t>ochoreniami</w:t>
      </w:r>
      <w:r>
        <w:t xml:space="preserve"> (</w:t>
      </w:r>
      <w:proofErr w:type="spellStart"/>
      <w:r>
        <w:t>Dragomirecká</w:t>
      </w:r>
      <w:proofErr w:type="spellEnd"/>
      <w:r w:rsidR="00034B66">
        <w:t xml:space="preserve"> a</w:t>
      </w:r>
      <w:r>
        <w:t xml:space="preserve"> </w:t>
      </w:r>
      <w:proofErr w:type="spellStart"/>
      <w:r>
        <w:t>Barto</w:t>
      </w:r>
      <w:r w:rsidR="00034B66">
        <w:t>ň</w:t>
      </w:r>
      <w:r>
        <w:t>ová</w:t>
      </w:r>
      <w:proofErr w:type="spellEnd"/>
      <w:r>
        <w:t xml:space="preserve">, 2006, s. 12,15). </w:t>
      </w:r>
    </w:p>
    <w:p w14:paraId="14543E20" w14:textId="5F9F31F2" w:rsidR="00EA68BE" w:rsidRDefault="00233595" w:rsidP="00233595">
      <w:pPr>
        <w:ind w:firstLine="698"/>
      </w:pPr>
      <w:r>
        <w:t xml:space="preserve">Častejšie </w:t>
      </w:r>
      <w:r w:rsidR="008A71B1">
        <w:t>je použív</w:t>
      </w:r>
      <w:r>
        <w:t>a</w:t>
      </w:r>
      <w:r w:rsidR="008A71B1">
        <w:t>n</w:t>
      </w:r>
      <w:r>
        <w:t>ý</w:t>
      </w:r>
      <w:r w:rsidR="008A71B1">
        <w:t xml:space="preserve"> v</w:t>
      </w:r>
      <w:r>
        <w:t xml:space="preserve"> skrátenej</w:t>
      </w:r>
      <w:r w:rsidR="008A71B1">
        <w:t xml:space="preserve"> verz</w:t>
      </w:r>
      <w:r>
        <w:t>i</w:t>
      </w:r>
      <w:r w:rsidR="008A71B1">
        <w:t>i s 26 otázkami (WHOQOL-BREF), kde s</w:t>
      </w:r>
      <w:r w:rsidR="00034B66">
        <w:t>ú</w:t>
      </w:r>
      <w:r w:rsidR="008A71B1">
        <w:t xml:space="preserve"> </w:t>
      </w:r>
      <w:r w:rsidR="00034B66">
        <w:t>hodnotené</w:t>
      </w:r>
      <w:r w:rsidR="008A71B1">
        <w:t xml:space="preserve"> domény (oblasti) kvality života: fyzické zdrav</w:t>
      </w:r>
      <w:r w:rsidR="00034B66">
        <w:t>ie</w:t>
      </w:r>
      <w:r w:rsidR="008A71B1">
        <w:t xml:space="preserve">, </w:t>
      </w:r>
      <w:r w:rsidR="00034B66">
        <w:t>prežívanie</w:t>
      </w:r>
      <w:r w:rsidR="008A71B1">
        <w:t xml:space="preserve"> (duševn</w:t>
      </w:r>
      <w:r w:rsidR="00034B66">
        <w:t>é</w:t>
      </w:r>
      <w:r w:rsidR="008A71B1">
        <w:t xml:space="preserve"> zdrav</w:t>
      </w:r>
      <w:r w:rsidR="00034B66">
        <w:t>ie</w:t>
      </w:r>
      <w:r w:rsidR="008A71B1">
        <w:t xml:space="preserve">), </w:t>
      </w:r>
      <w:r w:rsidR="00034B66">
        <w:t>sociálne</w:t>
      </w:r>
      <w:r w:rsidR="008A71B1">
        <w:t xml:space="preserve"> </w:t>
      </w:r>
      <w:r w:rsidR="00034B66">
        <w:t>vzťahy</w:t>
      </w:r>
      <w:r w:rsidR="008A71B1">
        <w:t xml:space="preserve"> a </w:t>
      </w:r>
      <w:r w:rsidR="00034B66">
        <w:t>prostredie</w:t>
      </w:r>
      <w:r w:rsidR="008A71B1">
        <w:t xml:space="preserve"> (</w:t>
      </w:r>
      <w:proofErr w:type="spellStart"/>
      <w:r w:rsidR="008A71B1">
        <w:t>Dragomirecká</w:t>
      </w:r>
      <w:proofErr w:type="spellEnd"/>
      <w:r w:rsidR="00034B66">
        <w:t xml:space="preserve"> a</w:t>
      </w:r>
      <w:r w:rsidR="008A71B1">
        <w:t xml:space="preserve"> </w:t>
      </w:r>
      <w:proofErr w:type="spellStart"/>
      <w:r w:rsidR="008A71B1">
        <w:t>Barto</w:t>
      </w:r>
      <w:r w:rsidR="00034B66">
        <w:t>ň</w:t>
      </w:r>
      <w:r w:rsidR="008A71B1">
        <w:t>ová</w:t>
      </w:r>
      <w:proofErr w:type="spellEnd"/>
      <w:r w:rsidR="008A71B1">
        <w:t xml:space="preserve">, 2006, s. 28). </w:t>
      </w:r>
      <w:r w:rsidR="00034B66">
        <w:t>Meranie</w:t>
      </w:r>
      <w:r w:rsidR="008A71B1">
        <w:t xml:space="preserve"> kvality života  </w:t>
      </w:r>
      <w:r w:rsidR="00034B66">
        <w:t>prináša</w:t>
      </w:r>
      <w:r w:rsidR="008A71B1">
        <w:t xml:space="preserve"> </w:t>
      </w:r>
      <w:r w:rsidR="00A82A2B">
        <w:t xml:space="preserve">množstvo </w:t>
      </w:r>
      <w:r w:rsidR="00034B66">
        <w:t>dôležitých</w:t>
      </w:r>
      <w:r w:rsidR="008A71B1">
        <w:t xml:space="preserve"> </w:t>
      </w:r>
      <w:r w:rsidR="00034B66">
        <w:t>informácii</w:t>
      </w:r>
      <w:r w:rsidR="008A71B1">
        <w:t xml:space="preserve">, </w:t>
      </w:r>
      <w:r w:rsidR="00034B66">
        <w:t>ktoré</w:t>
      </w:r>
      <w:r w:rsidR="008A71B1">
        <w:t xml:space="preserve"> s</w:t>
      </w:r>
      <w:r w:rsidR="00034B66">
        <w:t>a</w:t>
      </w:r>
      <w:r w:rsidR="008A71B1">
        <w:t xml:space="preserve"> v b</w:t>
      </w:r>
      <w:r w:rsidR="00034B66">
        <w:t>e</w:t>
      </w:r>
      <w:r w:rsidR="008A71B1">
        <w:t>žn</w:t>
      </w:r>
      <w:r w:rsidR="00034B66">
        <w:t>ej</w:t>
      </w:r>
      <w:r w:rsidR="008A71B1">
        <w:t xml:space="preserve"> praxi nez</w:t>
      </w:r>
      <w:r w:rsidR="00034B66">
        <w:t>isť</w:t>
      </w:r>
      <w:r w:rsidR="008A71B1">
        <w:t>uj</w:t>
      </w:r>
      <w:r w:rsidR="00034B66">
        <w:t>ú</w:t>
      </w:r>
      <w:r w:rsidR="008A71B1">
        <w:t xml:space="preserve">. </w:t>
      </w:r>
      <w:r w:rsidR="00034B66">
        <w:t>Č</w:t>
      </w:r>
      <w:r w:rsidR="008A71B1">
        <w:t>asto s</w:t>
      </w:r>
      <w:r w:rsidR="00034B66">
        <w:t>ú</w:t>
      </w:r>
      <w:r w:rsidR="008A71B1">
        <w:t xml:space="preserve"> to skut</w:t>
      </w:r>
      <w:r w:rsidR="00034B66">
        <w:t>oč</w:t>
      </w:r>
      <w:r w:rsidR="008A71B1">
        <w:t>nosti, kt</w:t>
      </w:r>
      <w:r w:rsidR="00034B66">
        <w:t>o</w:t>
      </w:r>
      <w:r w:rsidR="008A71B1">
        <w:t>ré maj</w:t>
      </w:r>
      <w:r w:rsidR="00034B66">
        <w:t>ú</w:t>
      </w:r>
      <w:r w:rsidR="008A71B1">
        <w:t xml:space="preserve"> pr</w:t>
      </w:r>
      <w:r w:rsidR="00034B66">
        <w:t>e</w:t>
      </w:r>
      <w:r w:rsidR="008A71B1">
        <w:t xml:space="preserve"> </w:t>
      </w:r>
      <w:r w:rsidR="00034B66">
        <w:t>osobu</w:t>
      </w:r>
      <w:r w:rsidR="00A82A2B">
        <w:t>,</w:t>
      </w:r>
      <w:r w:rsidR="00034B66">
        <w:t xml:space="preserve"> či chor</w:t>
      </w:r>
      <w:r w:rsidR="008A71B1">
        <w:t xml:space="preserve">ého z </w:t>
      </w:r>
      <w:r w:rsidR="00034B66">
        <w:t>hľadiska</w:t>
      </w:r>
      <w:r w:rsidR="008A71B1">
        <w:t xml:space="preserve"> </w:t>
      </w:r>
      <w:r w:rsidR="00034B66">
        <w:t xml:space="preserve">zvládania </w:t>
      </w:r>
      <w:r w:rsidR="008A71B1">
        <w:t>života prior</w:t>
      </w:r>
      <w:r w:rsidR="009B62CE">
        <w:t xml:space="preserve">ít veľký </w:t>
      </w:r>
      <w:r w:rsidR="008A71B1">
        <w:t>význam. Je to p</w:t>
      </w:r>
      <w:r w:rsidR="009B62CE">
        <w:t>r</w:t>
      </w:r>
      <w:r w:rsidR="008A71B1">
        <w:t>ed</w:t>
      </w:r>
      <w:r w:rsidR="009B62CE">
        <w:t>o</w:t>
      </w:r>
      <w:r w:rsidR="008A71B1">
        <w:t>vš</w:t>
      </w:r>
      <w:r w:rsidR="009B62CE">
        <w:t>etký</w:t>
      </w:r>
      <w:r w:rsidR="008A71B1">
        <w:t>m zi</w:t>
      </w:r>
      <w:r w:rsidR="009B62CE">
        <w:t>stenie</w:t>
      </w:r>
      <w:r w:rsidR="008A71B1">
        <w:t xml:space="preserve"> </w:t>
      </w:r>
      <w:r w:rsidR="009B62CE">
        <w:t>emocionálneho</w:t>
      </w:r>
      <w:r w:rsidR="008A71B1">
        <w:t xml:space="preserve"> </w:t>
      </w:r>
      <w:r w:rsidR="009B62CE">
        <w:t>prežívania choroby</w:t>
      </w:r>
      <w:r w:rsidR="008A71B1">
        <w:t xml:space="preserve"> </w:t>
      </w:r>
      <w:r w:rsidR="009B62CE">
        <w:t>jedincom</w:t>
      </w:r>
      <w:r w:rsidR="008A71B1">
        <w:t xml:space="preserve"> a jeho </w:t>
      </w:r>
      <w:r w:rsidR="009B62CE">
        <w:t>blízkymi</w:t>
      </w:r>
      <w:r w:rsidR="008A71B1">
        <w:t>, m</w:t>
      </w:r>
      <w:r w:rsidR="009B62CE">
        <w:t>ie</w:t>
      </w:r>
      <w:r w:rsidR="008A71B1">
        <w:t xml:space="preserve">ra </w:t>
      </w:r>
      <w:r w:rsidR="009B62CE">
        <w:t xml:space="preserve">sociálnej </w:t>
      </w:r>
      <w:r w:rsidR="008A71B1">
        <w:t>opory, socioekonomické zázem</w:t>
      </w:r>
      <w:r w:rsidR="009B62CE">
        <w:t>ie</w:t>
      </w:r>
      <w:r w:rsidR="008A71B1">
        <w:t xml:space="preserve"> a</w:t>
      </w:r>
      <w:r w:rsidR="009B62CE">
        <w:t xml:space="preserve"> </w:t>
      </w:r>
      <w:r w:rsidR="008A71B1">
        <w:t>pod. (</w:t>
      </w:r>
      <w:proofErr w:type="spellStart"/>
      <w:r w:rsidR="008A71B1">
        <w:t>Hnilicová</w:t>
      </w:r>
      <w:proofErr w:type="spellEnd"/>
      <w:r w:rsidR="008A71B1">
        <w:t>, 2005, s. 211).</w:t>
      </w:r>
    </w:p>
    <w:p w14:paraId="455102BF" w14:textId="3344B0A2" w:rsidR="003D314E" w:rsidRDefault="00FE6C8B" w:rsidP="003D314E">
      <w:pPr>
        <w:ind w:firstLine="698"/>
      </w:pPr>
      <w:r>
        <w:t>Dotazník je štruktúrovaný do štyroch domén</w:t>
      </w:r>
      <w:r w:rsidR="003D314E">
        <w:t>.</w:t>
      </w:r>
      <w:r w:rsidR="003D314E" w:rsidRPr="003D314E">
        <w:t xml:space="preserve"> </w:t>
      </w:r>
      <w:r w:rsidR="003D314E">
        <w:t xml:space="preserve">Následne je 26 položiek rozdelených do nasledujúcich štyroch domén: </w:t>
      </w:r>
    </w:p>
    <w:p w14:paraId="4FE33CE4" w14:textId="77777777" w:rsidR="003D314E" w:rsidRDefault="003D314E" w:rsidP="003D314E">
      <w:pPr>
        <w:ind w:firstLine="0"/>
      </w:pPr>
      <w:r w:rsidRPr="00E150F1">
        <w:rPr>
          <w:b/>
          <w:bCs/>
        </w:rPr>
        <w:t>Doména č. 1</w:t>
      </w:r>
      <w:r>
        <w:t xml:space="preserve"> (Pohybová aktivita - Fyzické zdravie) sa zameriava na hodnotenie bolesti, závislosti na lekárskej starostlivosti, únavy, pohyblivosti, spánku, každodenných a pracovných činností.</w:t>
      </w:r>
    </w:p>
    <w:p w14:paraId="5BA3D90F" w14:textId="77777777" w:rsidR="003D314E" w:rsidRDefault="003D314E" w:rsidP="003D314E">
      <w:pPr>
        <w:ind w:firstLine="0"/>
      </w:pPr>
      <w:r w:rsidRPr="00E150F1">
        <w:rPr>
          <w:b/>
          <w:bCs/>
        </w:rPr>
        <w:t xml:space="preserve">Doména č. 2 </w:t>
      </w:r>
      <w:r>
        <w:t xml:space="preserve">(Prežívanie – Psychologická oblasť) sa zaoberá radosťou zo života, zmyslom života či prijatím telesného vzhľadu, spokojnosti so sebou samým a negatívnymi pocitmi. </w:t>
      </w:r>
    </w:p>
    <w:p w14:paraId="37CAF34F" w14:textId="77777777" w:rsidR="003D314E" w:rsidRDefault="003D314E" w:rsidP="003D314E">
      <w:pPr>
        <w:ind w:firstLine="0"/>
      </w:pPr>
      <w:r w:rsidRPr="00E150F1">
        <w:rPr>
          <w:b/>
          <w:bCs/>
        </w:rPr>
        <w:t>Doména č. 3</w:t>
      </w:r>
      <w:r>
        <w:t xml:space="preserve"> (Sociálne vzťahy) kladie dôraz na osobné vzťahy, sexuálny život, podporu od priateľov a osobný pocit bezpečia. </w:t>
      </w:r>
    </w:p>
    <w:p w14:paraId="3E486A3F" w14:textId="77777777" w:rsidR="003D314E" w:rsidRDefault="003D314E" w:rsidP="00C66F80">
      <w:pPr>
        <w:ind w:firstLine="0"/>
      </w:pPr>
      <w:r w:rsidRPr="00E150F1">
        <w:rPr>
          <w:b/>
          <w:bCs/>
        </w:rPr>
        <w:t>Doména č. 4</w:t>
      </w:r>
      <w:r>
        <w:t xml:space="preserve"> (Prostredie) rieši problematiku týkajúcu sa životného prostredia a prostredia v okolí bydliska, finančnej situácie, prístupu k informáciám, záľubám, dostupnosti zdravotnej starostlivosti a dopravy (</w:t>
      </w:r>
      <w:proofErr w:type="spellStart"/>
      <w:r>
        <w:t>Bužgová</w:t>
      </w:r>
      <w:proofErr w:type="spellEnd"/>
      <w:r>
        <w:t xml:space="preserve"> a </w:t>
      </w:r>
      <w:proofErr w:type="spellStart"/>
      <w:r>
        <w:t>Šmotková</w:t>
      </w:r>
      <w:proofErr w:type="spellEnd"/>
      <w:r>
        <w:t>, 2013, s. 234).</w:t>
      </w:r>
    </w:p>
    <w:p w14:paraId="4A870A7E" w14:textId="649F180F" w:rsidR="00FE6C8B" w:rsidRDefault="00A82A2B" w:rsidP="003D314E">
      <w:pPr>
        <w:ind w:firstLine="698"/>
      </w:pPr>
      <w:r>
        <w:t>Dotazník tak c</w:t>
      </w:r>
      <w:r w:rsidR="00500314">
        <w:t>elko</w:t>
      </w:r>
      <w:r>
        <w:t>vo</w:t>
      </w:r>
      <w:r w:rsidR="00FE6C8B">
        <w:t xml:space="preserve"> obsahuje 26 </w:t>
      </w:r>
      <w:r w:rsidR="00500314">
        <w:t>položiek</w:t>
      </w:r>
      <w:r w:rsidR="00FE6C8B">
        <w:t xml:space="preserve">, </w:t>
      </w:r>
      <w:r w:rsidR="00500314">
        <w:t>z ktorých</w:t>
      </w:r>
      <w:r w:rsidR="00FE6C8B">
        <w:t xml:space="preserve"> dv</w:t>
      </w:r>
      <w:r w:rsidR="00500314">
        <w:t>e</w:t>
      </w:r>
      <w:r w:rsidR="00FE6C8B">
        <w:t xml:space="preserve"> položky </w:t>
      </w:r>
      <w:r w:rsidR="00500314">
        <w:t>sú</w:t>
      </w:r>
      <w:r w:rsidR="00FE6C8B">
        <w:t xml:space="preserve"> samostatným </w:t>
      </w:r>
      <w:r w:rsidR="00500314">
        <w:t>hodnotením</w:t>
      </w:r>
      <w:r w:rsidR="00FE6C8B">
        <w:t xml:space="preserve"> celkov</w:t>
      </w:r>
      <w:r w:rsidR="00500314">
        <w:t>ej</w:t>
      </w:r>
      <w:r w:rsidR="00FE6C8B">
        <w:t xml:space="preserve"> kvality života a </w:t>
      </w:r>
      <w:r w:rsidR="00500314">
        <w:t>spokojnosti</w:t>
      </w:r>
      <w:r w:rsidR="00FE6C8B">
        <w:t xml:space="preserve"> s</w:t>
      </w:r>
      <w:r w:rsidR="00500314">
        <w:t>o</w:t>
      </w:r>
      <w:r w:rsidR="00FE6C8B">
        <w:t xml:space="preserve"> zdravím. Rozp</w:t>
      </w:r>
      <w:r w:rsidR="00500314">
        <w:t>ä</w:t>
      </w:r>
      <w:r w:rsidR="00FE6C8B">
        <w:t>t</w:t>
      </w:r>
      <w:r w:rsidR="00500314">
        <w:t>ie</w:t>
      </w:r>
      <w:r w:rsidR="00FE6C8B">
        <w:t xml:space="preserve"> škály </w:t>
      </w:r>
      <w:r>
        <w:t xml:space="preserve">pri </w:t>
      </w:r>
      <w:r w:rsidR="00FE6C8B">
        <w:t xml:space="preserve">jednotlivých </w:t>
      </w:r>
      <w:r w:rsidR="00500314">
        <w:t>otázok</w:t>
      </w:r>
      <w:r w:rsidR="00FE6C8B">
        <w:t xml:space="preserve"> je 1 – 5, u domén je to 4 – 20. Vyšš</w:t>
      </w:r>
      <w:r w:rsidR="00500314">
        <w:t>ie</w:t>
      </w:r>
      <w:r w:rsidR="00FE6C8B">
        <w:t xml:space="preserve"> skóre znamená lepš</w:t>
      </w:r>
      <w:r w:rsidR="00500314">
        <w:t>iu</w:t>
      </w:r>
      <w:r w:rsidR="00FE6C8B">
        <w:t xml:space="preserve"> kvalitu života. Výsledn</w:t>
      </w:r>
      <w:r w:rsidR="00500314">
        <w:t>é</w:t>
      </w:r>
      <w:r w:rsidR="00FE6C8B">
        <w:t xml:space="preserve"> </w:t>
      </w:r>
      <w:r>
        <w:t>údaje</w:t>
      </w:r>
      <w:r w:rsidR="00FE6C8B">
        <w:t xml:space="preserve"> </w:t>
      </w:r>
      <w:r w:rsidR="00500314">
        <w:t>z dotazník</w:t>
      </w:r>
      <w:r>
        <w:t>a</w:t>
      </w:r>
      <w:r w:rsidR="00500314">
        <w:t xml:space="preserve"> sú</w:t>
      </w:r>
      <w:r w:rsidR="00FE6C8B">
        <w:t xml:space="preserve"> </w:t>
      </w:r>
      <w:r w:rsidR="00500314">
        <w:t>vyhodnotené</w:t>
      </w:r>
      <w:r w:rsidR="00FE6C8B">
        <w:t xml:space="preserve"> v podob</w:t>
      </w:r>
      <w:r w:rsidR="00500314">
        <w:t>e</w:t>
      </w:r>
      <w:r w:rsidR="00FE6C8B">
        <w:t xml:space="preserve"> doménov</w:t>
      </w:r>
      <w:r w:rsidR="00500314">
        <w:t>ého</w:t>
      </w:r>
      <w:r w:rsidR="00FE6C8B">
        <w:t xml:space="preserve"> skór</w:t>
      </w:r>
      <w:r w:rsidR="00500314">
        <w:t>e</w:t>
      </w:r>
      <w:r w:rsidR="00FE6C8B">
        <w:t xml:space="preserve"> a ako hodnoty odpov</w:t>
      </w:r>
      <w:r w:rsidR="00500314">
        <w:t>e</w:t>
      </w:r>
      <w:r w:rsidR="00FE6C8B">
        <w:t>dí dvo</w:t>
      </w:r>
      <w:r w:rsidR="00500314">
        <w:t>ch</w:t>
      </w:r>
      <w:r w:rsidR="00FE6C8B">
        <w:t xml:space="preserve"> samostatných </w:t>
      </w:r>
      <w:r w:rsidR="00500314">
        <w:t>položiek</w:t>
      </w:r>
      <w:r w:rsidR="00FE6C8B">
        <w:t>. Skóre</w:t>
      </w:r>
      <w:r w:rsidR="00500314">
        <w:t xml:space="preserve"> </w:t>
      </w:r>
      <w:r w:rsidR="00C562B4">
        <w:t xml:space="preserve">je </w:t>
      </w:r>
      <w:r w:rsidR="00FE6C8B">
        <w:t xml:space="preserve">  pr</w:t>
      </w:r>
      <w:r w:rsidR="00500314">
        <w:t>ieme</w:t>
      </w:r>
      <w:r w:rsidR="00FE6C8B">
        <w:t>rnými s</w:t>
      </w:r>
      <w:r w:rsidR="00C562B4">
        <w:t>účtami</w:t>
      </w:r>
      <w:r w:rsidR="00FE6C8B">
        <w:t xml:space="preserve"> s</w:t>
      </w:r>
      <w:r w:rsidR="00C562B4">
        <w:t>počítan</w:t>
      </w:r>
      <w:r w:rsidR="00FE6C8B">
        <w:t>ými z jednotlivých výsledk</w:t>
      </w:r>
      <w:r w:rsidR="00C562B4">
        <w:t>ov</w:t>
      </w:r>
      <w:r w:rsidR="00FE6C8B">
        <w:t xml:space="preserve"> odpov</w:t>
      </w:r>
      <w:r w:rsidR="00C562B4">
        <w:t>e</w:t>
      </w:r>
      <w:r w:rsidR="00FE6C8B">
        <w:t>dí. Pr</w:t>
      </w:r>
      <w:r w:rsidR="00C562B4">
        <w:t>e</w:t>
      </w:r>
      <w:r w:rsidR="00FE6C8B">
        <w:t xml:space="preserve"> výpo</w:t>
      </w:r>
      <w:r w:rsidR="00C562B4">
        <w:t>č</w:t>
      </w:r>
      <w:r w:rsidR="00FE6C8B">
        <w:t xml:space="preserve">ty </w:t>
      </w:r>
      <w:r w:rsidR="00C562B4">
        <w:t>sú</w:t>
      </w:r>
      <w:r w:rsidR="00FE6C8B">
        <w:t xml:space="preserve"> použit</w:t>
      </w:r>
      <w:r w:rsidR="00C562B4">
        <w:t>é</w:t>
      </w:r>
      <w:r w:rsidR="00FE6C8B">
        <w:t xml:space="preserve"> aritmetické pr</w:t>
      </w:r>
      <w:r w:rsidR="00C562B4">
        <w:t>ie</w:t>
      </w:r>
      <w:r w:rsidR="00FE6C8B">
        <w:t>m</w:t>
      </w:r>
      <w:r w:rsidR="00C562B4">
        <w:t>e</w:t>
      </w:r>
      <w:r w:rsidR="00FE6C8B">
        <w:t>ry, maximáln</w:t>
      </w:r>
      <w:r w:rsidR="00C562B4">
        <w:t>e</w:t>
      </w:r>
      <w:r w:rsidR="00FE6C8B">
        <w:t xml:space="preserve"> a minimáln</w:t>
      </w:r>
      <w:r w:rsidR="00C562B4">
        <w:t>e</w:t>
      </w:r>
      <w:r w:rsidR="00FE6C8B">
        <w:t xml:space="preserve"> hodnoty. Pr</w:t>
      </w:r>
      <w:r w:rsidR="00C562B4">
        <w:t>e</w:t>
      </w:r>
      <w:r w:rsidR="00FE6C8B">
        <w:t xml:space="preserve"> </w:t>
      </w:r>
      <w:r w:rsidR="00C562B4">
        <w:lastRenderedPageBreak/>
        <w:t>vytvorenie</w:t>
      </w:r>
      <w:r w:rsidR="00FE6C8B">
        <w:t xml:space="preserve"> hrub</w:t>
      </w:r>
      <w:r w:rsidR="00C562B4">
        <w:t>ého</w:t>
      </w:r>
      <w:r w:rsidR="00FE6C8B">
        <w:t xml:space="preserve"> skór</w:t>
      </w:r>
      <w:r w:rsidR="00C562B4">
        <w:t>e</w:t>
      </w:r>
      <w:r w:rsidR="00FE6C8B">
        <w:t xml:space="preserve"> domén a ich </w:t>
      </w:r>
      <w:r w:rsidR="00C562B4">
        <w:t>transformáciu</w:t>
      </w:r>
      <w:r w:rsidR="00FE6C8B">
        <w:t xml:space="preserve"> na hodnotu 4-20 je </w:t>
      </w:r>
      <w:r w:rsidR="00C562B4">
        <w:t>použitá</w:t>
      </w:r>
      <w:r w:rsidR="00FE6C8B">
        <w:t xml:space="preserve"> metodika od </w:t>
      </w:r>
      <w:proofErr w:type="spellStart"/>
      <w:r w:rsidR="00FE6C8B">
        <w:t>Dragomireck</w:t>
      </w:r>
      <w:r w:rsidR="00C562B4">
        <w:t>ej</w:t>
      </w:r>
      <w:proofErr w:type="spellEnd"/>
      <w:r w:rsidR="00FE6C8B">
        <w:t xml:space="preserve"> (</w:t>
      </w:r>
      <w:proofErr w:type="spellStart"/>
      <w:r w:rsidR="00FE6C8B">
        <w:t>Dragomirecká</w:t>
      </w:r>
      <w:proofErr w:type="spellEnd"/>
      <w:r w:rsidR="00C562B4">
        <w:t xml:space="preserve"> a </w:t>
      </w:r>
      <w:proofErr w:type="spellStart"/>
      <w:r w:rsidR="00FE6C8B">
        <w:t>Barto</w:t>
      </w:r>
      <w:r w:rsidR="00C562B4">
        <w:t>ň</w:t>
      </w:r>
      <w:r w:rsidR="00FE6C8B">
        <w:t>ová</w:t>
      </w:r>
      <w:proofErr w:type="spellEnd"/>
      <w:r w:rsidR="00FE6C8B">
        <w:t>, 2006, s. 23).</w:t>
      </w:r>
    </w:p>
    <w:p w14:paraId="1629D9B0" w14:textId="77777777" w:rsidR="00675033" w:rsidRDefault="00675033" w:rsidP="00601840">
      <w:pPr>
        <w:ind w:firstLine="0"/>
      </w:pPr>
    </w:p>
    <w:p w14:paraId="2E34585C" w14:textId="5AB6B723" w:rsidR="00B471D7" w:rsidRDefault="00B471D7" w:rsidP="00601840">
      <w:pPr>
        <w:ind w:firstLine="0"/>
      </w:pPr>
      <w:r>
        <w:t xml:space="preserve">Prehlaď domén a položiek WHOQOL-BREF (Ondrušová, 2009, s. 37) </w:t>
      </w:r>
    </w:p>
    <w:p w14:paraId="250879F2" w14:textId="1F4270D6" w:rsidR="00B471D7" w:rsidRDefault="00B471D7" w:rsidP="00601840">
      <w:pPr>
        <w:ind w:firstLine="0"/>
      </w:pPr>
      <w:r w:rsidRPr="003C43ED">
        <w:rPr>
          <w:b/>
          <w:bCs/>
        </w:rPr>
        <w:t xml:space="preserve">Domény </w:t>
      </w:r>
      <w:r>
        <w:tab/>
      </w:r>
      <w:r>
        <w:tab/>
      </w:r>
      <w:r>
        <w:tab/>
      </w:r>
      <w:r w:rsidRPr="003C43ED">
        <w:rPr>
          <w:b/>
          <w:bCs/>
        </w:rPr>
        <w:t xml:space="preserve">Položky </w:t>
      </w:r>
    </w:p>
    <w:p w14:paraId="3E4E776E" w14:textId="77777777" w:rsidR="00B471D7" w:rsidRDefault="00B471D7" w:rsidP="00B471D7">
      <w:pPr>
        <w:ind w:left="2830" w:hanging="2820"/>
      </w:pPr>
      <w:r>
        <w:t xml:space="preserve">Fyzické zdravie </w:t>
      </w:r>
      <w:r>
        <w:tab/>
      </w:r>
      <w:r>
        <w:tab/>
        <w:t xml:space="preserve">q3 bolesť, nepríjemné pocity, q4 závislosť na lekárskej starostlivosti, q10 energie a únava, q15 pohyblivosť, q16 spánok, q17 každodenné činnosti, q18 pracovná výkonnosť </w:t>
      </w:r>
    </w:p>
    <w:p w14:paraId="5FE51D15" w14:textId="77777777" w:rsidR="00B471D7" w:rsidRDefault="00B471D7" w:rsidP="00B471D7">
      <w:pPr>
        <w:ind w:left="2830" w:hanging="2820"/>
      </w:pPr>
      <w:r>
        <w:t>Prežívanie</w:t>
      </w:r>
      <w:r>
        <w:tab/>
        <w:t xml:space="preserve">q5 potešenie zo života, q6 zmysel života, q7 sústredenie, q11 prijatie telesného vzhľadu, q19 spokojnosť so sebou samým, q26 negatívne pocity </w:t>
      </w:r>
    </w:p>
    <w:p w14:paraId="7B74D436" w14:textId="77777777" w:rsidR="001F6EDF" w:rsidRDefault="00B471D7" w:rsidP="00B471D7">
      <w:pPr>
        <w:ind w:left="2830" w:hanging="2820"/>
      </w:pPr>
      <w:r>
        <w:t xml:space="preserve">Sociálne vzťahy </w:t>
      </w:r>
      <w:r>
        <w:tab/>
        <w:t>q20 osobn</w:t>
      </w:r>
      <w:r w:rsidR="001F6EDF">
        <w:t>é</w:t>
      </w:r>
      <w:r>
        <w:t xml:space="preserve"> </w:t>
      </w:r>
      <w:r w:rsidR="001F6EDF">
        <w:t>vzťahy</w:t>
      </w:r>
      <w:r>
        <w:t xml:space="preserve">, q21 </w:t>
      </w:r>
      <w:r w:rsidR="001F6EDF">
        <w:t>sexuálny</w:t>
      </w:r>
      <w:r>
        <w:t xml:space="preserve"> život, q22 podpora p</w:t>
      </w:r>
      <w:r w:rsidR="001F6EDF">
        <w:t>ria</w:t>
      </w:r>
      <w:r>
        <w:t>te</w:t>
      </w:r>
      <w:r w:rsidR="001F6EDF">
        <w:t>ľov</w:t>
      </w:r>
    </w:p>
    <w:p w14:paraId="72196C02" w14:textId="77777777" w:rsidR="001F6EDF" w:rsidRDefault="001F6EDF" w:rsidP="00B471D7">
      <w:pPr>
        <w:ind w:left="2830" w:hanging="2820"/>
      </w:pPr>
      <w:r>
        <w:t>Prostredie</w:t>
      </w:r>
      <w:r w:rsidR="00B471D7">
        <w:t xml:space="preserve"> </w:t>
      </w:r>
      <w:r>
        <w:tab/>
      </w:r>
      <w:r w:rsidR="00B471D7">
        <w:t>q8 osobn</w:t>
      </w:r>
      <w:r>
        <w:t>é</w:t>
      </w:r>
      <w:r w:rsidR="00B471D7">
        <w:t xml:space="preserve"> bezpeč</w:t>
      </w:r>
      <w:r>
        <w:t>ie</w:t>
      </w:r>
      <w:r w:rsidR="00B471D7">
        <w:t>, q9 životn</w:t>
      </w:r>
      <w:r>
        <w:t>é</w:t>
      </w:r>
      <w:r w:rsidR="00B471D7">
        <w:t xml:space="preserve"> </w:t>
      </w:r>
      <w:r>
        <w:t>prostredie</w:t>
      </w:r>
      <w:r w:rsidR="00B471D7">
        <w:t>, q12 finančn</w:t>
      </w:r>
      <w:r>
        <w:t>á</w:t>
      </w:r>
      <w:r w:rsidR="00B471D7">
        <w:t xml:space="preserve"> </w:t>
      </w:r>
      <w:r>
        <w:t>situácia</w:t>
      </w:r>
      <w:r w:rsidR="00B471D7">
        <w:t xml:space="preserve">, q13 </w:t>
      </w:r>
      <w:r>
        <w:t>prístup</w:t>
      </w:r>
      <w:r w:rsidR="00B471D7">
        <w:t xml:space="preserve"> k </w:t>
      </w:r>
      <w:r>
        <w:t>informáciám</w:t>
      </w:r>
      <w:r w:rsidR="00B471D7">
        <w:t xml:space="preserve">, q14 </w:t>
      </w:r>
      <w:r>
        <w:t>záľuby</w:t>
      </w:r>
      <w:r w:rsidR="00B471D7">
        <w:t xml:space="preserve">, q 25 doprava, q23 </w:t>
      </w:r>
      <w:r>
        <w:t>prostredie</w:t>
      </w:r>
      <w:r w:rsidR="00B471D7">
        <w:t xml:space="preserve"> okolo bydli</w:t>
      </w:r>
      <w:r>
        <w:t>ska</w:t>
      </w:r>
      <w:r w:rsidR="00B471D7">
        <w:t xml:space="preserve">, q 24 </w:t>
      </w:r>
      <w:r>
        <w:t>dostupnosť</w:t>
      </w:r>
      <w:r w:rsidR="00B471D7">
        <w:t xml:space="preserve"> zdravotn</w:t>
      </w:r>
      <w:r>
        <w:t>ej</w:t>
      </w:r>
      <w:r w:rsidR="00B471D7">
        <w:t xml:space="preserve"> </w:t>
      </w:r>
      <w:r>
        <w:t>starostlivosti</w:t>
      </w:r>
    </w:p>
    <w:p w14:paraId="53C0F957" w14:textId="52EF852D" w:rsidR="00B471D7" w:rsidRDefault="00B471D7" w:rsidP="00B471D7">
      <w:pPr>
        <w:ind w:left="2830" w:hanging="2820"/>
      </w:pPr>
      <w:r>
        <w:t xml:space="preserve">2 samostatné položky </w:t>
      </w:r>
      <w:r w:rsidR="001F6EDF">
        <w:tab/>
      </w:r>
      <w:r>
        <w:t xml:space="preserve">Q1 kvalita života, Q2 </w:t>
      </w:r>
      <w:r w:rsidR="001F6EDF">
        <w:t>spokojnosť</w:t>
      </w:r>
      <w:r>
        <w:t xml:space="preserve"> s</w:t>
      </w:r>
      <w:r w:rsidR="001F6EDF">
        <w:t>o</w:t>
      </w:r>
      <w:r>
        <w:t xml:space="preserve"> zdravím</w:t>
      </w:r>
    </w:p>
    <w:p w14:paraId="49D4FB78" w14:textId="77777777" w:rsidR="00B82C13" w:rsidRDefault="00B82C13" w:rsidP="00B471D7">
      <w:pPr>
        <w:ind w:left="2830" w:hanging="2820"/>
      </w:pPr>
    </w:p>
    <w:p w14:paraId="42E26A9B" w14:textId="01B759DA" w:rsidR="00B471D7" w:rsidRPr="00B471D7" w:rsidRDefault="00B471D7" w:rsidP="00B471D7">
      <w:pPr>
        <w:rPr>
          <w:b/>
          <w:bCs/>
        </w:rPr>
      </w:pPr>
      <w:r w:rsidRPr="00B471D7">
        <w:rPr>
          <w:b/>
          <w:bCs/>
        </w:rPr>
        <w:t>IPAQ-SF</w:t>
      </w:r>
    </w:p>
    <w:p w14:paraId="5B230DA1" w14:textId="46969EC3" w:rsidR="00D14610" w:rsidRDefault="00C27183" w:rsidP="00233595">
      <w:pPr>
        <w:ind w:firstLine="698"/>
      </w:pPr>
      <w:r>
        <w:t xml:space="preserve">Na </w:t>
      </w:r>
      <w:proofErr w:type="spellStart"/>
      <w:r>
        <w:t>validné</w:t>
      </w:r>
      <w:proofErr w:type="spellEnd"/>
      <w:r>
        <w:t xml:space="preserve"> meranie</w:t>
      </w:r>
      <w:r w:rsidR="00B82C13">
        <w:t xml:space="preserve"> intenzity pohybovej aktivity</w:t>
      </w:r>
      <w:r>
        <w:t xml:space="preserve"> bol kvôli celosvetovému dopytu po štandardizovanom ucelenom dotazníku </w:t>
      </w:r>
      <w:r w:rsidR="00A82A2B">
        <w:t>vyvinutý</w:t>
      </w:r>
      <w:r>
        <w:t xml:space="preserve"> Medzinárodný dotazník o pohybovej aktivite – </w:t>
      </w:r>
      <w:proofErr w:type="spellStart"/>
      <w:r>
        <w:t>The</w:t>
      </w:r>
      <w:proofErr w:type="spellEnd"/>
      <w:r>
        <w:t xml:space="preserve"> International </w:t>
      </w:r>
      <w:proofErr w:type="spellStart"/>
      <w:r>
        <w:t>Physical</w:t>
      </w:r>
      <w:proofErr w:type="spellEnd"/>
      <w:r>
        <w:t xml:space="preserve"> </w:t>
      </w:r>
      <w:proofErr w:type="spellStart"/>
      <w:r>
        <w:t>Activity</w:t>
      </w:r>
      <w:proofErr w:type="spellEnd"/>
      <w:r>
        <w:t xml:space="preserve"> </w:t>
      </w:r>
      <w:proofErr w:type="spellStart"/>
      <w:r>
        <w:t>Questionnaire</w:t>
      </w:r>
      <w:proofErr w:type="spellEnd"/>
      <w:r>
        <w:t xml:space="preserve"> (IPAQ) (</w:t>
      </w:r>
      <w:proofErr w:type="spellStart"/>
      <w:r>
        <w:t>Miles</w:t>
      </w:r>
      <w:proofErr w:type="spellEnd"/>
      <w:r>
        <w:t xml:space="preserve">, 2007, s. 323). Momentálne je to najpoužívanejší dotazník, ktorý bol vypracovaný v dvoch verziách – IPAQ </w:t>
      </w:r>
      <w:proofErr w:type="spellStart"/>
      <w:r w:rsidR="00B82C13">
        <w:t>L</w:t>
      </w:r>
      <w:r>
        <w:t>ong</w:t>
      </w:r>
      <w:proofErr w:type="spellEnd"/>
      <w:r>
        <w:t xml:space="preserve"> </w:t>
      </w:r>
      <w:proofErr w:type="spellStart"/>
      <w:r w:rsidR="00B82C13">
        <w:t>F</w:t>
      </w:r>
      <w:r>
        <w:t>orm</w:t>
      </w:r>
      <w:proofErr w:type="spellEnd"/>
      <w:r>
        <w:t xml:space="preserve">, s 31 položkami a IPAQ </w:t>
      </w:r>
      <w:proofErr w:type="spellStart"/>
      <w:r w:rsidR="00B82C13">
        <w:t>S</w:t>
      </w:r>
      <w:r>
        <w:t>hort</w:t>
      </w:r>
      <w:proofErr w:type="spellEnd"/>
      <w:r>
        <w:t xml:space="preserve"> </w:t>
      </w:r>
      <w:proofErr w:type="spellStart"/>
      <w:r w:rsidR="00B82C13">
        <w:t>F</w:t>
      </w:r>
      <w:r>
        <w:t>orm</w:t>
      </w:r>
      <w:proofErr w:type="spellEnd"/>
      <w:r>
        <w:t xml:space="preserve"> (IPAQ-SF), ktorý obsahuje 9 položiek a využíva sa častejšie (</w:t>
      </w:r>
      <w:proofErr w:type="spellStart"/>
      <w:r>
        <w:t>Lee</w:t>
      </w:r>
      <w:proofErr w:type="spellEnd"/>
      <w:r>
        <w:t xml:space="preserve"> et al., 2011, s. 2). IPAQ-SF, krátka verzia dotazník</w:t>
      </w:r>
      <w:r w:rsidR="00A82A2B">
        <w:t xml:space="preserve">a, </w:t>
      </w:r>
      <w:r>
        <w:t xml:space="preserve">poskytuje informácie o čase strávenom chôdzou, sedením, intenzívnou či stredne intenzívnou aktivitou. Dlhšia skúma podrobnejšie informácie o množstve pohybovej aktivity v rámci práce/ zamestnania, domácnosti, voľného času, dopravy/ transportu a času stráveného sedením. </w:t>
      </w:r>
      <w:r w:rsidR="00FA7BD8">
        <w:t>Aktivita je zisťovaná</w:t>
      </w:r>
      <w:r>
        <w:t xml:space="preserve"> za posledn</w:t>
      </w:r>
      <w:r w:rsidR="00FA7BD8">
        <w:t>ý</w:t>
      </w:r>
      <w:r>
        <w:t xml:space="preserve"> </w:t>
      </w:r>
      <w:r w:rsidR="00FA7BD8">
        <w:t>týždeň</w:t>
      </w:r>
      <w:r>
        <w:t xml:space="preserve"> (</w:t>
      </w:r>
      <w:proofErr w:type="spellStart"/>
      <w:r>
        <w:t>Craig</w:t>
      </w:r>
      <w:proofErr w:type="spellEnd"/>
      <w:r>
        <w:t xml:space="preserve"> et al., 2003, s. 1381–1382).</w:t>
      </w:r>
      <w:r w:rsidR="00D14610">
        <w:t xml:space="preserve"> </w:t>
      </w:r>
    </w:p>
    <w:p w14:paraId="59B6F69F" w14:textId="5B202560" w:rsidR="007E01B7" w:rsidRDefault="007E01B7" w:rsidP="00233595">
      <w:pPr>
        <w:ind w:firstLine="698"/>
      </w:pPr>
    </w:p>
    <w:p w14:paraId="7B46B820" w14:textId="77777777" w:rsidR="007E01B7" w:rsidRDefault="007E01B7" w:rsidP="00233595">
      <w:pPr>
        <w:ind w:firstLine="698"/>
      </w:pPr>
    </w:p>
    <w:p w14:paraId="74B1B68D" w14:textId="040096D9" w:rsidR="00930721" w:rsidRPr="00930721" w:rsidRDefault="00930721" w:rsidP="00930721">
      <w:pPr>
        <w:rPr>
          <w:b/>
          <w:bCs/>
        </w:rPr>
      </w:pPr>
      <w:r w:rsidRPr="00930721">
        <w:rPr>
          <w:b/>
          <w:bCs/>
        </w:rPr>
        <w:lastRenderedPageBreak/>
        <w:t>Akcelero</w:t>
      </w:r>
      <w:r w:rsidRPr="00ED46A1">
        <w:rPr>
          <w:b/>
          <w:bCs/>
          <w:color w:val="auto"/>
        </w:rPr>
        <w:t>me</w:t>
      </w:r>
      <w:r w:rsidR="006F7946" w:rsidRPr="00ED46A1">
        <w:rPr>
          <w:b/>
          <w:bCs/>
          <w:color w:val="auto"/>
        </w:rPr>
        <w:t>t</w:t>
      </w:r>
      <w:r w:rsidR="002F5B69" w:rsidRPr="00ED46A1">
        <w:rPr>
          <w:b/>
          <w:bCs/>
          <w:color w:val="auto"/>
        </w:rPr>
        <w:t>e</w:t>
      </w:r>
      <w:r w:rsidRPr="00930721">
        <w:rPr>
          <w:b/>
          <w:bCs/>
        </w:rPr>
        <w:t>r AXIVITY AX3</w:t>
      </w:r>
    </w:p>
    <w:p w14:paraId="30A14BCE" w14:textId="247E3150" w:rsidR="00C27183" w:rsidRPr="00EA68BE" w:rsidRDefault="00D14610" w:rsidP="00233595">
      <w:pPr>
        <w:ind w:firstLine="698"/>
      </w:pPr>
      <w:r>
        <w:t xml:space="preserve">Ďalším prostriedkom k hodnoteniu pohybovej aktivity je zariadenie - akcelerometer </w:t>
      </w:r>
      <w:proofErr w:type="spellStart"/>
      <w:r>
        <w:t>Axivity</w:t>
      </w:r>
      <w:proofErr w:type="spellEnd"/>
      <w:r>
        <w:t xml:space="preserve"> AX3 (viď Obrázok 1, s. </w:t>
      </w:r>
      <w:r w:rsidR="005B1D51">
        <w:t>42</w:t>
      </w:r>
      <w:r>
        <w:t>)</w:t>
      </w:r>
      <w:r w:rsidR="00BC725A">
        <w:t xml:space="preserve">. Je to </w:t>
      </w:r>
      <w:r w:rsidR="002B4910">
        <w:t>mal</w:t>
      </w:r>
      <w:r w:rsidR="00BC725A">
        <w:t>é a</w:t>
      </w:r>
      <w:r w:rsidR="002B4910">
        <w:t xml:space="preserve"> ľahk</w:t>
      </w:r>
      <w:r w:rsidR="00BC725A">
        <w:t>é</w:t>
      </w:r>
      <w:r w:rsidR="002B4910">
        <w:t xml:space="preserve"> tri-axiáln</w:t>
      </w:r>
      <w:r w:rsidR="00BC725A">
        <w:t>e</w:t>
      </w:r>
      <w:r w:rsidR="002B4910">
        <w:t xml:space="preserve"> (</w:t>
      </w:r>
      <w:proofErr w:type="spellStart"/>
      <w:r w:rsidR="00312DD4">
        <w:t>trojos</w:t>
      </w:r>
      <w:r w:rsidR="00BC725A">
        <w:t>é</w:t>
      </w:r>
      <w:proofErr w:type="spellEnd"/>
      <w:r w:rsidR="00312DD4">
        <w:t>)</w:t>
      </w:r>
      <w:r w:rsidR="00BC725A">
        <w:t xml:space="preserve"> zariadenie;</w:t>
      </w:r>
      <w:r w:rsidR="002B4910">
        <w:t xml:space="preserve"> akcelerometer</w:t>
      </w:r>
      <w:r w:rsidR="0003540A">
        <w:t>, ktor</w:t>
      </w:r>
      <w:r w:rsidR="00A82A2B">
        <w:t xml:space="preserve">é </w:t>
      </w:r>
      <w:r w:rsidR="0003540A">
        <w:t>má</w:t>
      </w:r>
      <w:r w:rsidR="002B4910">
        <w:t> hmotnosť 16 g</w:t>
      </w:r>
      <w:r w:rsidR="00312DD4">
        <w:t xml:space="preserve"> a zvyčajne sa</w:t>
      </w:r>
      <w:r w:rsidR="00406462">
        <w:t xml:space="preserve"> </w:t>
      </w:r>
      <w:r w:rsidR="0003540A">
        <w:t xml:space="preserve">z praktických dôvodov </w:t>
      </w:r>
      <w:r w:rsidR="00312DD4">
        <w:t xml:space="preserve">používa s upevňovacím, elastickým </w:t>
      </w:r>
      <w:r w:rsidR="0003540A">
        <w:t>náramko</w:t>
      </w:r>
      <w:r w:rsidR="00312DD4">
        <w:t>m na</w:t>
      </w:r>
      <w:r w:rsidR="002B4910">
        <w:t xml:space="preserve"> </w:t>
      </w:r>
      <w:r w:rsidR="00312DD4">
        <w:t>zápästie</w:t>
      </w:r>
      <w:r w:rsidR="00A82A2B">
        <w:t>,</w:t>
      </w:r>
      <w:r w:rsidR="00312DD4">
        <w:t xml:space="preserve"> členok alebo aj na sponu na opasok</w:t>
      </w:r>
      <w:r>
        <w:t xml:space="preserve"> (</w:t>
      </w:r>
      <w:proofErr w:type="spellStart"/>
      <w:r>
        <w:t>C</w:t>
      </w:r>
      <w:r w:rsidR="00312DD4">
        <w:t>larke</w:t>
      </w:r>
      <w:proofErr w:type="spellEnd"/>
      <w:r>
        <w:t xml:space="preserve"> et al., 20</w:t>
      </w:r>
      <w:r w:rsidR="00312DD4">
        <w:t>16</w:t>
      </w:r>
      <w:r>
        <w:t xml:space="preserve">, s. </w:t>
      </w:r>
      <w:r w:rsidR="00312DD4">
        <w:t>451</w:t>
      </w:r>
      <w:r>
        <w:t xml:space="preserve">). </w:t>
      </w:r>
    </w:p>
    <w:p w14:paraId="41967579" w14:textId="72F4DA9F" w:rsidR="006C0DEE" w:rsidRDefault="006C0DEE" w:rsidP="0045542E">
      <w:pPr>
        <w:spacing w:line="360" w:lineRule="auto"/>
        <w:rPr>
          <w:sz w:val="6"/>
          <w:szCs w:val="6"/>
        </w:rPr>
      </w:pPr>
    </w:p>
    <w:p w14:paraId="367407C3" w14:textId="2F03F528" w:rsidR="002B6460" w:rsidRPr="0045542E" w:rsidRDefault="0045542E" w:rsidP="00BC725A">
      <w:pPr>
        <w:spacing w:line="360" w:lineRule="auto"/>
        <w:ind w:firstLine="698"/>
        <w:rPr>
          <w:szCs w:val="24"/>
        </w:rPr>
      </w:pPr>
      <w:proofErr w:type="spellStart"/>
      <w:r w:rsidRPr="0045542E">
        <w:rPr>
          <w:szCs w:val="24"/>
        </w:rPr>
        <w:t>Axivity</w:t>
      </w:r>
      <w:proofErr w:type="spellEnd"/>
      <w:r w:rsidRPr="0045542E">
        <w:rPr>
          <w:szCs w:val="24"/>
        </w:rPr>
        <w:t xml:space="preserve"> AX3 je malý, vodotesný t</w:t>
      </w:r>
      <w:r>
        <w:rPr>
          <w:szCs w:val="24"/>
        </w:rPr>
        <w:t>roj</w:t>
      </w:r>
      <w:r w:rsidRPr="0045542E">
        <w:rPr>
          <w:szCs w:val="24"/>
        </w:rPr>
        <w:t>os</w:t>
      </w:r>
      <w:r>
        <w:rPr>
          <w:szCs w:val="24"/>
        </w:rPr>
        <w:t>í</w:t>
      </w:r>
      <w:r w:rsidRPr="0045542E">
        <w:rPr>
          <w:szCs w:val="24"/>
        </w:rPr>
        <w:t xml:space="preserve"> akceleromet</w:t>
      </w:r>
      <w:r>
        <w:rPr>
          <w:szCs w:val="24"/>
        </w:rPr>
        <w:t xml:space="preserve">er, ktorý je </w:t>
      </w:r>
      <w:r w:rsidRPr="0045542E">
        <w:rPr>
          <w:szCs w:val="24"/>
        </w:rPr>
        <w:t>schopný</w:t>
      </w:r>
      <w:r>
        <w:rPr>
          <w:szCs w:val="24"/>
        </w:rPr>
        <w:t xml:space="preserve"> </w:t>
      </w:r>
      <w:r w:rsidRPr="0045542E">
        <w:rPr>
          <w:szCs w:val="24"/>
        </w:rPr>
        <w:t xml:space="preserve">zaznamenávať </w:t>
      </w:r>
      <w:r w:rsidR="00A82A2B">
        <w:rPr>
          <w:szCs w:val="24"/>
        </w:rPr>
        <w:t>údaje</w:t>
      </w:r>
      <w:r w:rsidRPr="0045542E">
        <w:rPr>
          <w:szCs w:val="24"/>
        </w:rPr>
        <w:t xml:space="preserve"> zrýchlen</w:t>
      </w:r>
      <w:r>
        <w:rPr>
          <w:szCs w:val="24"/>
        </w:rPr>
        <w:t xml:space="preserve">ia </w:t>
      </w:r>
      <w:r w:rsidRPr="0045542E">
        <w:rPr>
          <w:szCs w:val="24"/>
        </w:rPr>
        <w:t>pri 100 Hz po</w:t>
      </w:r>
      <w:r w:rsidR="00A82A2B">
        <w:rPr>
          <w:szCs w:val="24"/>
        </w:rPr>
        <w:t>čas</w:t>
      </w:r>
      <w:r w:rsidRPr="0045542E">
        <w:rPr>
          <w:szCs w:val="24"/>
        </w:rPr>
        <w:t xml:space="preserve"> </w:t>
      </w:r>
      <w:r>
        <w:rPr>
          <w:szCs w:val="24"/>
        </w:rPr>
        <w:t>21 dní</w:t>
      </w:r>
      <w:r w:rsidRPr="0045542E">
        <w:rPr>
          <w:szCs w:val="24"/>
        </w:rPr>
        <w:t xml:space="preserve">. </w:t>
      </w:r>
      <w:r>
        <w:rPr>
          <w:szCs w:val="24"/>
        </w:rPr>
        <w:t>Zariadenie, teda a</w:t>
      </w:r>
      <w:r w:rsidRPr="0045542E">
        <w:rPr>
          <w:szCs w:val="24"/>
        </w:rPr>
        <w:t>kceleromet</w:t>
      </w:r>
      <w:r>
        <w:rPr>
          <w:szCs w:val="24"/>
        </w:rPr>
        <w:t>e</w:t>
      </w:r>
      <w:r w:rsidRPr="0045542E">
        <w:rPr>
          <w:szCs w:val="24"/>
        </w:rPr>
        <w:t>r</w:t>
      </w:r>
      <w:r>
        <w:rPr>
          <w:szCs w:val="24"/>
        </w:rPr>
        <w:t xml:space="preserve"> AX3</w:t>
      </w:r>
      <w:r w:rsidRPr="0045542E">
        <w:rPr>
          <w:szCs w:val="24"/>
        </w:rPr>
        <w:t xml:space="preserve"> slúži k</w:t>
      </w:r>
      <w:r>
        <w:rPr>
          <w:szCs w:val="24"/>
        </w:rPr>
        <w:t> </w:t>
      </w:r>
      <w:r w:rsidRPr="0045542E">
        <w:rPr>
          <w:szCs w:val="24"/>
        </w:rPr>
        <w:t>detekcii</w:t>
      </w:r>
      <w:r>
        <w:rPr>
          <w:szCs w:val="24"/>
        </w:rPr>
        <w:t xml:space="preserve"> </w:t>
      </w:r>
      <w:r w:rsidRPr="0045542E">
        <w:rPr>
          <w:szCs w:val="24"/>
        </w:rPr>
        <w:t>pohybu, vibrácii a zm</w:t>
      </w:r>
      <w:r>
        <w:rPr>
          <w:szCs w:val="24"/>
        </w:rPr>
        <w:t>ie</w:t>
      </w:r>
      <w:r w:rsidRPr="0045542E">
        <w:rPr>
          <w:szCs w:val="24"/>
        </w:rPr>
        <w:t>n orientácie.</w:t>
      </w:r>
      <w:r w:rsidR="00BC725A">
        <w:rPr>
          <w:szCs w:val="24"/>
        </w:rPr>
        <w:t xml:space="preserve"> Akcelerometer</w:t>
      </w:r>
      <w:r w:rsidRPr="0045542E">
        <w:rPr>
          <w:szCs w:val="24"/>
        </w:rPr>
        <w:t xml:space="preserve"> </w:t>
      </w:r>
      <w:proofErr w:type="spellStart"/>
      <w:r w:rsidRPr="0045542E">
        <w:rPr>
          <w:szCs w:val="24"/>
        </w:rPr>
        <w:t>Axivity</w:t>
      </w:r>
      <w:proofErr w:type="spellEnd"/>
      <w:r w:rsidRPr="0045542E">
        <w:rPr>
          <w:szCs w:val="24"/>
        </w:rPr>
        <w:t xml:space="preserve"> AX3 je </w:t>
      </w:r>
      <w:r w:rsidR="00BC725A" w:rsidRPr="0045542E">
        <w:rPr>
          <w:szCs w:val="24"/>
        </w:rPr>
        <w:t>vybaven</w:t>
      </w:r>
      <w:r w:rsidR="00BC725A">
        <w:rPr>
          <w:szCs w:val="24"/>
        </w:rPr>
        <w:t xml:space="preserve">ý </w:t>
      </w:r>
      <w:r w:rsidR="00BC725A" w:rsidRPr="0045542E">
        <w:rPr>
          <w:szCs w:val="24"/>
        </w:rPr>
        <w:t>najmodernejším</w:t>
      </w:r>
      <w:r w:rsidRPr="0045542E">
        <w:rPr>
          <w:szCs w:val="24"/>
        </w:rPr>
        <w:t xml:space="preserve"> </w:t>
      </w:r>
      <w:r w:rsidR="00BC725A" w:rsidRPr="0045542E">
        <w:rPr>
          <w:szCs w:val="24"/>
        </w:rPr>
        <w:t>t</w:t>
      </w:r>
      <w:r w:rsidR="00BC725A">
        <w:rPr>
          <w:szCs w:val="24"/>
        </w:rPr>
        <w:t>roj</w:t>
      </w:r>
      <w:r w:rsidR="00BC725A" w:rsidRPr="0045542E">
        <w:rPr>
          <w:szCs w:val="24"/>
        </w:rPr>
        <w:t>osím</w:t>
      </w:r>
      <w:r w:rsidR="00BC725A">
        <w:rPr>
          <w:szCs w:val="24"/>
        </w:rPr>
        <w:t xml:space="preserve"> </w:t>
      </w:r>
      <w:r w:rsidR="00BC725A" w:rsidRPr="0045542E">
        <w:rPr>
          <w:szCs w:val="24"/>
        </w:rPr>
        <w:t>akcelerometrom</w:t>
      </w:r>
      <w:r w:rsidR="00BC725A">
        <w:rPr>
          <w:szCs w:val="24"/>
        </w:rPr>
        <w:t xml:space="preserve"> -</w:t>
      </w:r>
      <w:r w:rsidRPr="0045542E">
        <w:rPr>
          <w:szCs w:val="24"/>
        </w:rPr>
        <w:t xml:space="preserve"> MEMS a integrovanou </w:t>
      </w:r>
      <w:r w:rsidR="00BC725A" w:rsidRPr="0045542E">
        <w:rPr>
          <w:szCs w:val="24"/>
        </w:rPr>
        <w:t>pamä</w:t>
      </w:r>
      <w:r w:rsidR="00BC725A">
        <w:rPr>
          <w:szCs w:val="24"/>
        </w:rPr>
        <w:t xml:space="preserve">ťou - </w:t>
      </w:r>
      <w:r w:rsidRPr="0045542E">
        <w:rPr>
          <w:szCs w:val="24"/>
        </w:rPr>
        <w:t>Flash. Akceleromet</w:t>
      </w:r>
      <w:r w:rsidR="00BC725A">
        <w:rPr>
          <w:szCs w:val="24"/>
        </w:rPr>
        <w:t>er</w:t>
      </w:r>
      <w:r w:rsidRPr="0045542E">
        <w:rPr>
          <w:szCs w:val="24"/>
        </w:rPr>
        <w:t xml:space="preserve"> AX3 </w:t>
      </w:r>
      <w:r w:rsidR="00BC725A" w:rsidRPr="0045542E">
        <w:rPr>
          <w:szCs w:val="24"/>
        </w:rPr>
        <w:t>obsahuje</w:t>
      </w:r>
      <w:r w:rsidR="00BC725A">
        <w:rPr>
          <w:szCs w:val="24"/>
        </w:rPr>
        <w:t xml:space="preserve"> taktiež </w:t>
      </w:r>
      <w:r w:rsidRPr="0045542E">
        <w:rPr>
          <w:szCs w:val="24"/>
        </w:rPr>
        <w:t xml:space="preserve">zabudovaný snímač teploty pokožky. </w:t>
      </w:r>
      <w:r w:rsidR="00BC725A">
        <w:rPr>
          <w:szCs w:val="24"/>
        </w:rPr>
        <w:t>Zariadenie je možné</w:t>
      </w:r>
      <w:r w:rsidRPr="0045542E">
        <w:rPr>
          <w:szCs w:val="24"/>
        </w:rPr>
        <w:t xml:space="preserve"> </w:t>
      </w:r>
      <w:r w:rsidR="00BC725A" w:rsidRPr="0045542E">
        <w:rPr>
          <w:szCs w:val="24"/>
        </w:rPr>
        <w:t>vzorkovať</w:t>
      </w:r>
      <w:r w:rsidRPr="0045542E">
        <w:rPr>
          <w:szCs w:val="24"/>
        </w:rPr>
        <w:t xml:space="preserve"> s</w:t>
      </w:r>
      <w:r w:rsidR="00BC725A">
        <w:rPr>
          <w:szCs w:val="24"/>
        </w:rPr>
        <w:t> </w:t>
      </w:r>
      <w:r w:rsidR="00BC725A" w:rsidRPr="0045542E">
        <w:rPr>
          <w:szCs w:val="24"/>
        </w:rPr>
        <w:t>konfigurovateľnými</w:t>
      </w:r>
      <w:r w:rsidR="00BC725A">
        <w:rPr>
          <w:szCs w:val="24"/>
        </w:rPr>
        <w:t xml:space="preserve"> </w:t>
      </w:r>
      <w:r w:rsidR="00BC725A" w:rsidRPr="0045542E">
        <w:rPr>
          <w:szCs w:val="24"/>
        </w:rPr>
        <w:t>rýchlos</w:t>
      </w:r>
      <w:r w:rsidR="00BC725A">
        <w:rPr>
          <w:szCs w:val="24"/>
        </w:rPr>
        <w:t>ťa</w:t>
      </w:r>
      <w:r w:rsidR="00BC725A" w:rsidRPr="0045542E">
        <w:rPr>
          <w:szCs w:val="24"/>
        </w:rPr>
        <w:t>mi</w:t>
      </w:r>
      <w:r w:rsidRPr="0045542E">
        <w:rPr>
          <w:szCs w:val="24"/>
        </w:rPr>
        <w:t xml:space="preserve">, </w:t>
      </w:r>
      <w:r w:rsidR="00BC725A" w:rsidRPr="0045542E">
        <w:rPr>
          <w:szCs w:val="24"/>
        </w:rPr>
        <w:t>presnos</w:t>
      </w:r>
      <w:r w:rsidR="00BC725A">
        <w:rPr>
          <w:szCs w:val="24"/>
        </w:rPr>
        <w:t xml:space="preserve">ťou </w:t>
      </w:r>
      <w:r w:rsidRPr="0045542E">
        <w:rPr>
          <w:szCs w:val="24"/>
        </w:rPr>
        <w:t>a</w:t>
      </w:r>
      <w:r w:rsidR="00BC725A">
        <w:rPr>
          <w:szCs w:val="24"/>
        </w:rPr>
        <w:t xml:space="preserve"> to aj </w:t>
      </w:r>
      <w:r w:rsidR="00BC725A" w:rsidRPr="0045542E">
        <w:rPr>
          <w:szCs w:val="24"/>
        </w:rPr>
        <w:t>súčasne</w:t>
      </w:r>
      <w:r w:rsidRPr="0045542E">
        <w:rPr>
          <w:szCs w:val="24"/>
        </w:rPr>
        <w:t xml:space="preserve"> s </w:t>
      </w:r>
      <w:r w:rsidR="00BC725A" w:rsidRPr="0045542E">
        <w:rPr>
          <w:szCs w:val="24"/>
        </w:rPr>
        <w:t>ďalšími</w:t>
      </w:r>
      <w:r w:rsidRPr="0045542E">
        <w:rPr>
          <w:szCs w:val="24"/>
        </w:rPr>
        <w:t xml:space="preserve"> senzor</w:t>
      </w:r>
      <w:r w:rsidR="00BC725A">
        <w:rPr>
          <w:szCs w:val="24"/>
        </w:rPr>
        <w:t>mi</w:t>
      </w:r>
      <w:r w:rsidRPr="0045542E">
        <w:rPr>
          <w:szCs w:val="24"/>
        </w:rPr>
        <w:t xml:space="preserve">. </w:t>
      </w:r>
      <w:r w:rsidR="00BC725A">
        <w:rPr>
          <w:szCs w:val="24"/>
        </w:rPr>
        <w:t xml:space="preserve">Zariadenie je </w:t>
      </w:r>
      <w:r w:rsidRPr="0045542E">
        <w:rPr>
          <w:szCs w:val="24"/>
        </w:rPr>
        <w:t xml:space="preserve"> možné </w:t>
      </w:r>
      <w:r w:rsidR="00BC725A">
        <w:rPr>
          <w:szCs w:val="24"/>
        </w:rPr>
        <w:t>z praktických dôvodov pre osobu</w:t>
      </w:r>
      <w:r w:rsidRPr="0045542E">
        <w:rPr>
          <w:szCs w:val="24"/>
        </w:rPr>
        <w:t xml:space="preserve"> um</w:t>
      </w:r>
      <w:r w:rsidR="00BC725A">
        <w:rPr>
          <w:szCs w:val="24"/>
        </w:rPr>
        <w:t>ie</w:t>
      </w:r>
      <w:r w:rsidRPr="0045542E">
        <w:rPr>
          <w:szCs w:val="24"/>
        </w:rPr>
        <w:t>st</w:t>
      </w:r>
      <w:r w:rsidR="00BC725A">
        <w:rPr>
          <w:szCs w:val="24"/>
        </w:rPr>
        <w:t>n</w:t>
      </w:r>
      <w:r w:rsidRPr="0045542E">
        <w:rPr>
          <w:szCs w:val="24"/>
        </w:rPr>
        <w:t>i</w:t>
      </w:r>
      <w:r w:rsidR="00BC725A">
        <w:rPr>
          <w:szCs w:val="24"/>
        </w:rPr>
        <w:t>ť</w:t>
      </w:r>
      <w:r w:rsidRPr="0045542E">
        <w:rPr>
          <w:szCs w:val="24"/>
        </w:rPr>
        <w:t xml:space="preserve"> do </w:t>
      </w:r>
      <w:r w:rsidR="00BC725A">
        <w:rPr>
          <w:szCs w:val="24"/>
        </w:rPr>
        <w:t xml:space="preserve">tzv. </w:t>
      </w:r>
      <w:r w:rsidRPr="0045542E">
        <w:rPr>
          <w:szCs w:val="24"/>
        </w:rPr>
        <w:t>náramku a</w:t>
      </w:r>
      <w:r w:rsidR="00BC725A">
        <w:rPr>
          <w:szCs w:val="24"/>
        </w:rPr>
        <w:t xml:space="preserve"> </w:t>
      </w:r>
      <w:r w:rsidR="00BC725A" w:rsidRPr="0045542E">
        <w:rPr>
          <w:szCs w:val="24"/>
        </w:rPr>
        <w:t>pripevniť</w:t>
      </w:r>
      <w:r w:rsidRPr="0045542E">
        <w:rPr>
          <w:szCs w:val="24"/>
        </w:rPr>
        <w:t xml:space="preserve"> </w:t>
      </w:r>
      <w:r w:rsidR="00BC725A">
        <w:rPr>
          <w:szCs w:val="24"/>
        </w:rPr>
        <w:t xml:space="preserve">ho </w:t>
      </w:r>
      <w:r w:rsidRPr="0045542E">
        <w:rPr>
          <w:szCs w:val="24"/>
        </w:rPr>
        <w:t xml:space="preserve">na </w:t>
      </w:r>
      <w:r w:rsidR="00BC725A" w:rsidRPr="0045542E">
        <w:rPr>
          <w:szCs w:val="24"/>
        </w:rPr>
        <w:t>zápäst</w:t>
      </w:r>
      <w:r w:rsidR="00BC725A">
        <w:rPr>
          <w:szCs w:val="24"/>
        </w:rPr>
        <w:t>ie, členok či okolo pásu</w:t>
      </w:r>
      <w:r w:rsidRPr="0045542E">
        <w:rPr>
          <w:szCs w:val="24"/>
        </w:rPr>
        <w:t xml:space="preserve">, aby </w:t>
      </w:r>
      <w:r w:rsidR="00BC725A" w:rsidRPr="0045542E">
        <w:rPr>
          <w:szCs w:val="24"/>
        </w:rPr>
        <w:t>bolo</w:t>
      </w:r>
      <w:r w:rsidRPr="0045542E">
        <w:rPr>
          <w:szCs w:val="24"/>
        </w:rPr>
        <w:t xml:space="preserve"> možné </w:t>
      </w:r>
      <w:r w:rsidR="00BC725A" w:rsidRPr="0045542E">
        <w:rPr>
          <w:szCs w:val="24"/>
        </w:rPr>
        <w:t>sledovať</w:t>
      </w:r>
      <w:r w:rsidRPr="0045542E">
        <w:rPr>
          <w:szCs w:val="24"/>
        </w:rPr>
        <w:t xml:space="preserve"> polohy a pohyby horn</w:t>
      </w:r>
      <w:r w:rsidR="00BC725A">
        <w:rPr>
          <w:szCs w:val="24"/>
        </w:rPr>
        <w:t>ej</w:t>
      </w:r>
      <w:r w:rsidRPr="0045542E">
        <w:rPr>
          <w:szCs w:val="24"/>
        </w:rPr>
        <w:t xml:space="preserve"> </w:t>
      </w:r>
      <w:r w:rsidR="00BC725A" w:rsidRPr="0045542E">
        <w:rPr>
          <w:szCs w:val="24"/>
        </w:rPr>
        <w:t>končatiny</w:t>
      </w:r>
      <w:r w:rsidRPr="0045542E">
        <w:rPr>
          <w:szCs w:val="24"/>
        </w:rPr>
        <w:t xml:space="preserve"> a</w:t>
      </w:r>
      <w:r w:rsidR="00BC725A">
        <w:rPr>
          <w:szCs w:val="24"/>
        </w:rPr>
        <w:t> </w:t>
      </w:r>
      <w:r w:rsidR="00BC725A" w:rsidRPr="0045542E">
        <w:rPr>
          <w:szCs w:val="24"/>
        </w:rPr>
        <w:t>spánok</w:t>
      </w:r>
      <w:r w:rsidR="00BC725A">
        <w:rPr>
          <w:szCs w:val="24"/>
        </w:rPr>
        <w:t xml:space="preserve"> </w:t>
      </w:r>
      <w:r w:rsidRPr="0045542E">
        <w:rPr>
          <w:szCs w:val="24"/>
        </w:rPr>
        <w:t>(</w:t>
      </w:r>
      <w:proofErr w:type="spellStart"/>
      <w:r w:rsidRPr="0045542E">
        <w:rPr>
          <w:szCs w:val="24"/>
        </w:rPr>
        <w:t>Schneller</w:t>
      </w:r>
      <w:proofErr w:type="spellEnd"/>
      <w:r w:rsidRPr="0045542E">
        <w:rPr>
          <w:szCs w:val="24"/>
        </w:rPr>
        <w:t xml:space="preserve"> at al.2017; </w:t>
      </w:r>
      <w:proofErr w:type="spellStart"/>
      <w:r w:rsidRPr="0045542E">
        <w:rPr>
          <w:szCs w:val="24"/>
        </w:rPr>
        <w:t>Axivity</w:t>
      </w:r>
      <w:proofErr w:type="spellEnd"/>
      <w:r w:rsidRPr="0045542E">
        <w:rPr>
          <w:szCs w:val="24"/>
        </w:rPr>
        <w:t xml:space="preserve"> </w:t>
      </w:r>
      <w:proofErr w:type="spellStart"/>
      <w:r w:rsidRPr="0045542E">
        <w:rPr>
          <w:szCs w:val="24"/>
        </w:rPr>
        <w:t>Ltd</w:t>
      </w:r>
      <w:proofErr w:type="spellEnd"/>
      <w:r w:rsidRPr="0045542E">
        <w:rPr>
          <w:szCs w:val="24"/>
        </w:rPr>
        <w:t xml:space="preserve">., </w:t>
      </w:r>
      <w:proofErr w:type="spellStart"/>
      <w:r w:rsidRPr="0045542E">
        <w:rPr>
          <w:szCs w:val="24"/>
        </w:rPr>
        <w:t>Newcastle</w:t>
      </w:r>
      <w:proofErr w:type="spellEnd"/>
      <w:r w:rsidRPr="0045542E">
        <w:rPr>
          <w:szCs w:val="24"/>
        </w:rPr>
        <w:t xml:space="preserve">, UK; </w:t>
      </w:r>
      <w:proofErr w:type="spellStart"/>
      <w:r w:rsidRPr="0045542E">
        <w:rPr>
          <w:szCs w:val="24"/>
        </w:rPr>
        <w:t>Duncan</w:t>
      </w:r>
      <w:proofErr w:type="spellEnd"/>
      <w:r w:rsidRPr="0045542E">
        <w:rPr>
          <w:szCs w:val="24"/>
        </w:rPr>
        <w:t xml:space="preserve"> et al., 2018).</w:t>
      </w:r>
    </w:p>
    <w:p w14:paraId="5C3A640D" w14:textId="103FFBCD" w:rsidR="002B6460" w:rsidRDefault="002B6460" w:rsidP="0045542E">
      <w:pPr>
        <w:spacing w:line="360" w:lineRule="auto"/>
        <w:rPr>
          <w:sz w:val="6"/>
          <w:szCs w:val="6"/>
        </w:rPr>
      </w:pPr>
    </w:p>
    <w:p w14:paraId="00DEA3A1" w14:textId="0230CA04" w:rsidR="00675033" w:rsidRDefault="0003540A" w:rsidP="00E150F1">
      <w:pPr>
        <w:spacing w:line="360" w:lineRule="auto"/>
        <w:ind w:firstLine="698"/>
      </w:pPr>
      <w:r>
        <w:t>V</w:t>
      </w:r>
      <w:r w:rsidR="00BC725A">
        <w:t>ýsledky m</w:t>
      </w:r>
      <w:r>
        <w:t>era</w:t>
      </w:r>
      <w:r w:rsidR="00BC725A">
        <w:t>n</w:t>
      </w:r>
      <w:r>
        <w:t>ia</w:t>
      </w:r>
      <w:r w:rsidR="00BC725A">
        <w:t xml:space="preserve"> s</w:t>
      </w:r>
      <w:r>
        <w:t>ú</w:t>
      </w:r>
      <w:r w:rsidR="00BC725A">
        <w:t xml:space="preserve"> obvykle zanesen</w:t>
      </w:r>
      <w:r>
        <w:t>é</w:t>
      </w:r>
      <w:r w:rsidR="00BC725A">
        <w:t xml:space="preserve"> do grafu ako počet nam</w:t>
      </w:r>
      <w:r>
        <w:t>era</w:t>
      </w:r>
      <w:r w:rsidR="00BC725A">
        <w:t>ných jednot</w:t>
      </w:r>
      <w:r>
        <w:t>i</w:t>
      </w:r>
      <w:r w:rsidR="00BC725A">
        <w:t xml:space="preserve">ek </w:t>
      </w:r>
      <w:r w:rsidR="002D288E">
        <w:t>zrýchlenia</w:t>
      </w:r>
      <w:r w:rsidR="00BC725A">
        <w:t xml:space="preserve"> za určitý časový úsek. </w:t>
      </w:r>
      <w:r>
        <w:t>Ďalej</w:t>
      </w:r>
      <w:r w:rsidR="00BC725A">
        <w:t xml:space="preserve"> s</w:t>
      </w:r>
      <w:r>
        <w:t>a</w:t>
      </w:r>
      <w:r w:rsidR="00BC725A">
        <w:t xml:space="preserve"> </w:t>
      </w:r>
      <w:r w:rsidR="002D288E">
        <w:t>vyhodnocuje</w:t>
      </w:r>
      <w:r w:rsidR="00BC725A">
        <w:t xml:space="preserve"> a</w:t>
      </w:r>
      <w:r w:rsidR="00A82A2B">
        <w:t>j</w:t>
      </w:r>
      <w:r w:rsidR="00BC725A">
        <w:t xml:space="preserve"> počet </w:t>
      </w:r>
      <w:r w:rsidR="002D288E">
        <w:t>vykonan</w:t>
      </w:r>
      <w:r w:rsidR="00BC725A">
        <w:t>ých krok</w:t>
      </w:r>
      <w:r w:rsidR="002D288E">
        <w:t>ov</w:t>
      </w:r>
      <w:r w:rsidR="00BC725A">
        <w:t>, čas strávený pr</w:t>
      </w:r>
      <w:r w:rsidR="002D288E">
        <w:t>e</w:t>
      </w:r>
      <w:r w:rsidR="00BC725A">
        <w:t>vád</w:t>
      </w:r>
      <w:r w:rsidR="002D288E">
        <w:t>za</w:t>
      </w:r>
      <w:r w:rsidR="00BC725A">
        <w:t>ním pohybov</w:t>
      </w:r>
      <w:r w:rsidR="002D288E">
        <w:t>ej</w:t>
      </w:r>
      <w:r w:rsidR="00BC725A">
        <w:t xml:space="preserve"> aktivity</w:t>
      </w:r>
      <w:r w:rsidR="00A82A2B">
        <w:t>,</w:t>
      </w:r>
      <w:r w:rsidR="00BC725A">
        <w:t xml:space="preserve"> </w:t>
      </w:r>
      <w:r w:rsidR="002D288E">
        <w:t>ale aj</w:t>
      </w:r>
      <w:r w:rsidR="00BC725A">
        <w:t xml:space="preserve"> </w:t>
      </w:r>
      <w:proofErr w:type="spellStart"/>
      <w:r w:rsidR="00BC725A">
        <w:t>neaktivity</w:t>
      </w:r>
      <w:proofErr w:type="spellEnd"/>
      <w:r w:rsidR="00BC725A">
        <w:t xml:space="preserve"> </w:t>
      </w:r>
      <w:r w:rsidR="0030637F">
        <w:t xml:space="preserve">(inaktivity) </w:t>
      </w:r>
      <w:r w:rsidR="00BC725A">
        <w:t xml:space="preserve">a čas strávený </w:t>
      </w:r>
      <w:r w:rsidR="00A82A2B">
        <w:t>vykonáv</w:t>
      </w:r>
      <w:r w:rsidR="002D288E">
        <w:t>a</w:t>
      </w:r>
      <w:r w:rsidR="00BC725A">
        <w:t xml:space="preserve">ním </w:t>
      </w:r>
      <w:r w:rsidR="002D288E">
        <w:t>aktivít</w:t>
      </w:r>
      <w:r w:rsidR="00BC725A">
        <w:t xml:space="preserve"> </w:t>
      </w:r>
      <w:r w:rsidR="002D288E">
        <w:t>s</w:t>
      </w:r>
      <w:r w:rsidR="00BC725A">
        <w:t xml:space="preserve"> r</w:t>
      </w:r>
      <w:r w:rsidR="002D288E">
        <w:t>ô</w:t>
      </w:r>
      <w:r w:rsidR="00BC725A">
        <w:t>zn</w:t>
      </w:r>
      <w:r w:rsidR="002D288E">
        <w:t>ou</w:t>
      </w:r>
      <w:r w:rsidR="00BC725A">
        <w:t xml:space="preserve"> </w:t>
      </w:r>
      <w:r w:rsidR="002D288E">
        <w:t>intenzitou</w:t>
      </w:r>
      <w:r w:rsidR="00BC725A">
        <w:t xml:space="preserve">. </w:t>
      </w:r>
      <w:r w:rsidR="002D288E">
        <w:t>Môžeme</w:t>
      </w:r>
      <w:r w:rsidR="00BC725A">
        <w:t xml:space="preserve"> z nich </w:t>
      </w:r>
      <w:r w:rsidR="002D288E">
        <w:t>vyhodnotiť a spočítať</w:t>
      </w:r>
      <w:r w:rsidR="00BC725A">
        <w:t xml:space="preserve"> </w:t>
      </w:r>
      <w:r w:rsidR="002D288E">
        <w:t>aj</w:t>
      </w:r>
      <w:r w:rsidR="00BC725A">
        <w:t xml:space="preserve"> </w:t>
      </w:r>
      <w:r w:rsidR="002D288E">
        <w:t>aktívny</w:t>
      </w:r>
      <w:r w:rsidR="00BC725A">
        <w:t xml:space="preserve"> energetický </w:t>
      </w:r>
      <w:r w:rsidR="002D288E">
        <w:t>výdaj</w:t>
      </w:r>
      <w:r w:rsidR="00BC725A">
        <w:t xml:space="preserve"> (</w:t>
      </w:r>
      <w:proofErr w:type="spellStart"/>
      <w:r w:rsidR="00BC725A">
        <w:t>Neumannová</w:t>
      </w:r>
      <w:proofErr w:type="spellEnd"/>
      <w:r w:rsidR="00BC725A">
        <w:t xml:space="preserve"> et al., 2015, s. 64).</w:t>
      </w:r>
    </w:p>
    <w:p w14:paraId="25018596" w14:textId="77777777" w:rsidR="00714476" w:rsidRDefault="00714476" w:rsidP="00E150F1">
      <w:pPr>
        <w:spacing w:line="360" w:lineRule="auto"/>
        <w:ind w:firstLine="698"/>
      </w:pPr>
    </w:p>
    <w:p w14:paraId="7CEDD7F2" w14:textId="4B8268C9" w:rsidR="00930721" w:rsidRDefault="00930721" w:rsidP="0030637F">
      <w:pPr>
        <w:spacing w:line="360" w:lineRule="auto"/>
        <w:ind w:firstLine="698"/>
        <w:jc w:val="center"/>
      </w:pPr>
      <w:r w:rsidRPr="003A7E1D">
        <w:rPr>
          <w:noProof/>
        </w:rPr>
        <w:lastRenderedPageBreak/>
        <w:drawing>
          <wp:inline distT="0" distB="0" distL="0" distR="0" wp14:anchorId="64FAB9F7" wp14:editId="1A27C9FB">
            <wp:extent cx="4888230" cy="3517508"/>
            <wp:effectExtent l="0" t="0" r="7620" b="698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8077" cy="3524593"/>
                    </a:xfrm>
                    <a:prstGeom prst="rect">
                      <a:avLst/>
                    </a:prstGeom>
                  </pic:spPr>
                </pic:pic>
              </a:graphicData>
            </a:graphic>
          </wp:inline>
        </w:drawing>
      </w:r>
    </w:p>
    <w:p w14:paraId="5E0D1874" w14:textId="58F179D5" w:rsidR="00675033" w:rsidRDefault="00675033" w:rsidP="00A4335D">
      <w:pPr>
        <w:spacing w:line="360" w:lineRule="auto"/>
        <w:ind w:firstLine="698"/>
      </w:pPr>
    </w:p>
    <w:p w14:paraId="3C56F75D" w14:textId="15A4BB4B" w:rsidR="00930721" w:rsidRPr="003A7E1D" w:rsidRDefault="00930721" w:rsidP="007D209E">
      <w:pPr>
        <w:spacing w:line="360" w:lineRule="auto"/>
        <w:ind w:left="708" w:firstLine="10"/>
        <w:rPr>
          <w:szCs w:val="24"/>
        </w:rPr>
      </w:pPr>
      <w:r w:rsidRPr="003A7E1D">
        <w:rPr>
          <w:b/>
          <w:bCs/>
          <w:szCs w:val="24"/>
        </w:rPr>
        <w:t>Obrázok 1</w:t>
      </w:r>
      <w:r w:rsidRPr="003A7E1D">
        <w:rPr>
          <w:szCs w:val="24"/>
        </w:rPr>
        <w:t xml:space="preserve"> Akcelerometer </w:t>
      </w:r>
      <w:proofErr w:type="spellStart"/>
      <w:r>
        <w:rPr>
          <w:szCs w:val="24"/>
        </w:rPr>
        <w:t>Axivity</w:t>
      </w:r>
      <w:proofErr w:type="spellEnd"/>
      <w:r>
        <w:rPr>
          <w:szCs w:val="24"/>
        </w:rPr>
        <w:t xml:space="preserve"> </w:t>
      </w:r>
      <w:r w:rsidRPr="003A7E1D">
        <w:rPr>
          <w:szCs w:val="24"/>
        </w:rPr>
        <w:t>AX3</w:t>
      </w:r>
      <w:r w:rsidR="00E150F1">
        <w:rPr>
          <w:szCs w:val="24"/>
        </w:rPr>
        <w:t xml:space="preserve"> na nedominantnom zápästí</w:t>
      </w:r>
      <w:r w:rsidRPr="003A7E1D">
        <w:rPr>
          <w:szCs w:val="24"/>
        </w:rPr>
        <w:t xml:space="preserve"> </w:t>
      </w:r>
      <w:r w:rsidR="007D209E">
        <w:rPr>
          <w:szCs w:val="24"/>
        </w:rPr>
        <w:t>(</w:t>
      </w:r>
      <w:proofErr w:type="spellStart"/>
      <w:r w:rsidR="007D209E">
        <w:rPr>
          <w:szCs w:val="24"/>
        </w:rPr>
        <w:t>Axivity</w:t>
      </w:r>
      <w:proofErr w:type="spellEnd"/>
      <w:r w:rsidR="007D209E">
        <w:rPr>
          <w:szCs w:val="24"/>
        </w:rPr>
        <w:t xml:space="preserve"> AX3, 2021</w:t>
      </w:r>
      <w:r w:rsidRPr="003A7E1D">
        <w:rPr>
          <w:szCs w:val="24"/>
        </w:rPr>
        <w:t>)</w:t>
      </w:r>
      <w:r>
        <w:rPr>
          <w:szCs w:val="24"/>
        </w:rPr>
        <w:t xml:space="preserve"> </w:t>
      </w:r>
    </w:p>
    <w:p w14:paraId="42DBD6C4" w14:textId="52AEFBF2" w:rsidR="00675033" w:rsidRDefault="00675033" w:rsidP="00A4335D">
      <w:pPr>
        <w:spacing w:line="360" w:lineRule="auto"/>
        <w:ind w:firstLine="698"/>
      </w:pPr>
    </w:p>
    <w:p w14:paraId="1E046602" w14:textId="449671DA" w:rsidR="00675033" w:rsidRDefault="00675033" w:rsidP="00A4335D">
      <w:pPr>
        <w:spacing w:line="360" w:lineRule="auto"/>
        <w:ind w:firstLine="698"/>
      </w:pPr>
    </w:p>
    <w:p w14:paraId="5A9A8D16" w14:textId="76237D79" w:rsidR="00E150F1" w:rsidRDefault="00E150F1" w:rsidP="00A4335D">
      <w:pPr>
        <w:spacing w:line="360" w:lineRule="auto"/>
        <w:ind w:firstLine="698"/>
      </w:pPr>
    </w:p>
    <w:p w14:paraId="4A918E28" w14:textId="4D077078" w:rsidR="00E150F1" w:rsidRDefault="00E150F1" w:rsidP="00A4335D">
      <w:pPr>
        <w:spacing w:line="360" w:lineRule="auto"/>
        <w:ind w:firstLine="698"/>
      </w:pPr>
    </w:p>
    <w:p w14:paraId="31728090" w14:textId="229DD42D" w:rsidR="00E150F1" w:rsidRDefault="00E150F1" w:rsidP="00A4335D">
      <w:pPr>
        <w:spacing w:line="360" w:lineRule="auto"/>
        <w:ind w:firstLine="698"/>
      </w:pPr>
    </w:p>
    <w:p w14:paraId="1BE198D1" w14:textId="38B054EE" w:rsidR="007D209E" w:rsidRDefault="007D209E" w:rsidP="00A4335D">
      <w:pPr>
        <w:spacing w:line="360" w:lineRule="auto"/>
        <w:ind w:firstLine="698"/>
      </w:pPr>
    </w:p>
    <w:p w14:paraId="5FB7017B" w14:textId="0AC0AF6B" w:rsidR="007D209E" w:rsidRDefault="007D209E" w:rsidP="00A4335D">
      <w:pPr>
        <w:spacing w:line="360" w:lineRule="auto"/>
        <w:ind w:firstLine="698"/>
      </w:pPr>
    </w:p>
    <w:p w14:paraId="1D164648" w14:textId="7A930AA6" w:rsidR="007D209E" w:rsidRDefault="007D209E" w:rsidP="00A4335D">
      <w:pPr>
        <w:spacing w:line="360" w:lineRule="auto"/>
        <w:ind w:firstLine="698"/>
      </w:pPr>
    </w:p>
    <w:p w14:paraId="760C81FB" w14:textId="58E367CD" w:rsidR="007D209E" w:rsidRDefault="007D209E" w:rsidP="00A4335D">
      <w:pPr>
        <w:spacing w:line="360" w:lineRule="auto"/>
        <w:ind w:firstLine="698"/>
      </w:pPr>
    </w:p>
    <w:p w14:paraId="271219C9" w14:textId="7C740696" w:rsidR="007D209E" w:rsidRDefault="007D209E" w:rsidP="00A4335D">
      <w:pPr>
        <w:spacing w:line="360" w:lineRule="auto"/>
        <w:ind w:firstLine="698"/>
      </w:pPr>
    </w:p>
    <w:p w14:paraId="0A2DAF24" w14:textId="77777777" w:rsidR="007D209E" w:rsidRDefault="007D209E" w:rsidP="00A4335D">
      <w:pPr>
        <w:spacing w:line="360" w:lineRule="auto"/>
        <w:ind w:firstLine="698"/>
      </w:pPr>
    </w:p>
    <w:p w14:paraId="6E326121" w14:textId="77777777" w:rsidR="00E150F1" w:rsidRDefault="00E150F1" w:rsidP="00A4335D">
      <w:pPr>
        <w:spacing w:line="360" w:lineRule="auto"/>
        <w:ind w:firstLine="698"/>
      </w:pPr>
    </w:p>
    <w:p w14:paraId="2714229E" w14:textId="3D1CAB53" w:rsidR="00675033" w:rsidRDefault="00675033" w:rsidP="00A4335D">
      <w:pPr>
        <w:spacing w:line="360" w:lineRule="auto"/>
        <w:ind w:firstLine="698"/>
      </w:pPr>
    </w:p>
    <w:bookmarkEnd w:id="131"/>
    <w:p w14:paraId="51275F97" w14:textId="09498942" w:rsidR="00930721" w:rsidRDefault="00930721" w:rsidP="0013712D">
      <w:pPr>
        <w:pStyle w:val="Nadpis1"/>
        <w:spacing w:line="360" w:lineRule="auto"/>
        <w:rPr>
          <w:rFonts w:ascii="Times New Roman" w:hAnsi="Times New Roman" w:cs="Times New Roman"/>
          <w:b/>
          <w:bCs/>
          <w:color w:val="auto"/>
        </w:rPr>
      </w:pPr>
    </w:p>
    <w:p w14:paraId="65236B83" w14:textId="1AE07CD0" w:rsidR="0030637F" w:rsidRDefault="0030637F" w:rsidP="0030637F">
      <w:pPr>
        <w:rPr>
          <w:lang w:eastAsia="en-US"/>
        </w:rPr>
      </w:pPr>
    </w:p>
    <w:p w14:paraId="01811878" w14:textId="5BAE84BE" w:rsidR="00D41E02" w:rsidRPr="0013712D" w:rsidRDefault="00992657" w:rsidP="0013712D">
      <w:pPr>
        <w:pStyle w:val="Nadpis1"/>
        <w:spacing w:line="360" w:lineRule="auto"/>
        <w:rPr>
          <w:rFonts w:ascii="Times New Roman" w:hAnsi="Times New Roman" w:cs="Times New Roman"/>
          <w:b/>
          <w:bCs/>
          <w:color w:val="auto"/>
        </w:rPr>
      </w:pPr>
      <w:bookmarkStart w:id="132" w:name="_Toc135325534"/>
      <w:r w:rsidRPr="0013712D">
        <w:rPr>
          <w:rFonts w:ascii="Times New Roman" w:hAnsi="Times New Roman" w:cs="Times New Roman"/>
          <w:b/>
          <w:bCs/>
          <w:color w:val="auto"/>
        </w:rPr>
        <w:lastRenderedPageBreak/>
        <w:t xml:space="preserve">2 </w:t>
      </w:r>
      <w:r w:rsidR="00D41E02" w:rsidRPr="0013712D">
        <w:rPr>
          <w:rFonts w:ascii="Times New Roman" w:hAnsi="Times New Roman" w:cs="Times New Roman"/>
          <w:b/>
          <w:bCs/>
          <w:color w:val="auto"/>
        </w:rPr>
        <w:t>Cie</w:t>
      </w:r>
      <w:r w:rsidRPr="0013712D">
        <w:rPr>
          <w:rFonts w:ascii="Times New Roman" w:hAnsi="Times New Roman" w:cs="Times New Roman"/>
          <w:b/>
          <w:bCs/>
          <w:color w:val="auto"/>
        </w:rPr>
        <w:t>ľ a hypotézy diplomovej práce</w:t>
      </w:r>
      <w:bookmarkEnd w:id="132"/>
    </w:p>
    <w:p w14:paraId="464AF29F" w14:textId="77777777" w:rsidR="00BD271E" w:rsidRPr="003A7E1D" w:rsidRDefault="00BD271E" w:rsidP="00BD271E">
      <w:pPr>
        <w:spacing w:line="360" w:lineRule="auto"/>
        <w:rPr>
          <w:szCs w:val="24"/>
        </w:rPr>
      </w:pPr>
    </w:p>
    <w:p w14:paraId="444A86F7" w14:textId="77777777" w:rsidR="00BD271E" w:rsidRPr="004E39E6" w:rsidRDefault="00BD271E" w:rsidP="00BD271E">
      <w:pPr>
        <w:pStyle w:val="Nadpis2"/>
        <w:rPr>
          <w:sz w:val="28"/>
          <w:szCs w:val="28"/>
        </w:rPr>
      </w:pPr>
      <w:bookmarkStart w:id="133" w:name="_Toc135325535"/>
      <w:r w:rsidRPr="004E39E6">
        <w:rPr>
          <w:sz w:val="28"/>
          <w:szCs w:val="28"/>
        </w:rPr>
        <w:t>2.1 Cieľ práce</w:t>
      </w:r>
      <w:bookmarkEnd w:id="133"/>
    </w:p>
    <w:p w14:paraId="7A289D53" w14:textId="3A6A7109" w:rsidR="00BD271E" w:rsidRPr="003A7E1D" w:rsidRDefault="00BD271E" w:rsidP="00BD271E">
      <w:pPr>
        <w:spacing w:line="360" w:lineRule="auto"/>
        <w:rPr>
          <w:szCs w:val="24"/>
        </w:rPr>
      </w:pPr>
      <w:r w:rsidRPr="003A7E1D">
        <w:rPr>
          <w:szCs w:val="24"/>
        </w:rPr>
        <w:t>Cieľom diplomovej práce je posúdiť vplyv pravideln</w:t>
      </w:r>
      <w:r>
        <w:rPr>
          <w:szCs w:val="24"/>
        </w:rPr>
        <w:t>ej</w:t>
      </w:r>
      <w:r w:rsidRPr="003A7E1D">
        <w:rPr>
          <w:szCs w:val="24"/>
        </w:rPr>
        <w:t xml:space="preserve"> pohybov</w:t>
      </w:r>
      <w:r>
        <w:rPr>
          <w:szCs w:val="24"/>
        </w:rPr>
        <w:t>ej</w:t>
      </w:r>
      <w:r w:rsidRPr="003A7E1D">
        <w:rPr>
          <w:szCs w:val="24"/>
        </w:rPr>
        <w:t xml:space="preserve"> aktivity na kvalitu života u osôb vyššieho veku. </w:t>
      </w:r>
    </w:p>
    <w:p w14:paraId="03287311" w14:textId="77777777" w:rsidR="00BD271E" w:rsidRPr="003A7E1D" w:rsidRDefault="00BD271E" w:rsidP="00BD271E"/>
    <w:p w14:paraId="41D2F4AB" w14:textId="00C7FC55" w:rsidR="00BD271E" w:rsidRPr="004E39E6" w:rsidRDefault="003A0C4C" w:rsidP="003A0C4C">
      <w:pPr>
        <w:pStyle w:val="Nadpis2"/>
        <w:rPr>
          <w:sz w:val="28"/>
          <w:szCs w:val="28"/>
        </w:rPr>
      </w:pPr>
      <w:bookmarkStart w:id="134" w:name="_Toc135325536"/>
      <w:r w:rsidRPr="004E39E6">
        <w:rPr>
          <w:sz w:val="28"/>
          <w:szCs w:val="28"/>
        </w:rPr>
        <w:t xml:space="preserve">2.2 </w:t>
      </w:r>
      <w:r w:rsidR="00BD271E" w:rsidRPr="004E39E6">
        <w:rPr>
          <w:sz w:val="28"/>
          <w:szCs w:val="28"/>
        </w:rPr>
        <w:t>Hypotézy diplomové práce</w:t>
      </w:r>
      <w:bookmarkEnd w:id="134"/>
    </w:p>
    <w:p w14:paraId="55012561" w14:textId="77777777" w:rsidR="00BD271E" w:rsidRPr="00204E0F" w:rsidRDefault="00BD271E" w:rsidP="00BD271E">
      <w:pPr>
        <w:rPr>
          <w:b/>
          <w:bCs/>
        </w:rPr>
      </w:pPr>
    </w:p>
    <w:p w14:paraId="2803E23E" w14:textId="21DEAF4D" w:rsidR="00BD271E" w:rsidRDefault="00BD271E" w:rsidP="00BD271E">
      <w:r w:rsidRPr="00815A35">
        <w:rPr>
          <w:b/>
          <w:bCs/>
          <w:szCs w:val="24"/>
        </w:rPr>
        <w:t>H</w:t>
      </w:r>
      <w:r w:rsidRPr="00815A35">
        <w:rPr>
          <w:b/>
          <w:bCs/>
          <w:sz w:val="16"/>
          <w:szCs w:val="16"/>
        </w:rPr>
        <w:t>0</w:t>
      </w:r>
      <w:r w:rsidRPr="00815A35">
        <w:rPr>
          <w:b/>
          <w:bCs/>
          <w:szCs w:val="24"/>
        </w:rPr>
        <w:t>1:</w:t>
      </w:r>
      <w:r>
        <w:rPr>
          <w:szCs w:val="24"/>
        </w:rPr>
        <w:t xml:space="preserve"> </w:t>
      </w:r>
      <w:r w:rsidRPr="003A7E1D">
        <w:t xml:space="preserve">Pravidelná </w:t>
      </w:r>
      <w:r>
        <w:t>ľahko</w:t>
      </w:r>
      <w:r w:rsidRPr="003A7E1D">
        <w:t xml:space="preserve"> za</w:t>
      </w:r>
      <w:r>
        <w:t>ťa</w:t>
      </w:r>
      <w:r w:rsidRPr="003A7E1D">
        <w:t>žuj</w:t>
      </w:r>
      <w:r>
        <w:t>úca</w:t>
      </w:r>
      <w:r w:rsidRPr="003A7E1D">
        <w:t xml:space="preserve"> pohybová aktivita má vplyv na kvalitu života </w:t>
      </w:r>
      <w:r w:rsidR="00DB269A" w:rsidRPr="003A0C4C">
        <w:t>u </w:t>
      </w:r>
      <w:r w:rsidRPr="003A0C4C">
        <w:t>skupin</w:t>
      </w:r>
      <w:r w:rsidR="00DB269A" w:rsidRPr="003A0C4C">
        <w:t>y</w:t>
      </w:r>
      <w:r w:rsidR="00DB269A">
        <w:t xml:space="preserve"> </w:t>
      </w:r>
      <w:r w:rsidRPr="003A7E1D">
        <w:t>osôb vyššieho veku s nízkou intenzitou pohybov</w:t>
      </w:r>
      <w:r>
        <w:t>ej</w:t>
      </w:r>
      <w:r w:rsidRPr="003A7E1D">
        <w:t xml:space="preserve"> aktivity behom d</w:t>
      </w:r>
      <w:r>
        <w:t>ňa</w:t>
      </w:r>
      <w:r w:rsidRPr="003A7E1D">
        <w:t xml:space="preserve">. </w:t>
      </w:r>
    </w:p>
    <w:p w14:paraId="380B1C7F" w14:textId="67131FCF" w:rsidR="00BD271E" w:rsidRPr="003A7E1D" w:rsidRDefault="00BD271E" w:rsidP="00BD271E">
      <w:r w:rsidRPr="00815A35">
        <w:rPr>
          <w:b/>
          <w:bCs/>
          <w:szCs w:val="24"/>
        </w:rPr>
        <w:t>H</w:t>
      </w:r>
      <w:r w:rsidRPr="00815A35">
        <w:rPr>
          <w:b/>
          <w:bCs/>
          <w:sz w:val="16"/>
          <w:szCs w:val="16"/>
        </w:rPr>
        <w:t>A</w:t>
      </w:r>
      <w:r w:rsidRPr="00815A35">
        <w:rPr>
          <w:b/>
          <w:bCs/>
          <w:szCs w:val="24"/>
        </w:rPr>
        <w:t>1:</w:t>
      </w:r>
      <w:r>
        <w:rPr>
          <w:szCs w:val="24"/>
        </w:rPr>
        <w:t xml:space="preserve"> </w:t>
      </w:r>
      <w:r w:rsidRPr="003A7E1D">
        <w:t xml:space="preserve">Pravidelná </w:t>
      </w:r>
      <w:r>
        <w:t>ľahko</w:t>
      </w:r>
      <w:r w:rsidRPr="003A7E1D">
        <w:t xml:space="preserve"> za</w:t>
      </w:r>
      <w:r>
        <w:t>ťa</w:t>
      </w:r>
      <w:r w:rsidRPr="003A7E1D">
        <w:t>žuj</w:t>
      </w:r>
      <w:r>
        <w:t>úca</w:t>
      </w:r>
      <w:r w:rsidRPr="003A7E1D">
        <w:t xml:space="preserve"> pohybová aktivita </w:t>
      </w:r>
      <w:r>
        <w:t>ne</w:t>
      </w:r>
      <w:r w:rsidRPr="003A7E1D">
        <w:t xml:space="preserve">má vplyv na kvalitu života </w:t>
      </w:r>
      <w:r w:rsidR="003A0C4C">
        <w:t>u</w:t>
      </w:r>
      <w:r w:rsidRPr="003A7E1D">
        <w:t xml:space="preserve"> skupin</w:t>
      </w:r>
      <w:r w:rsidR="003A0C4C">
        <w:t>y</w:t>
      </w:r>
      <w:r w:rsidRPr="003A7E1D">
        <w:t xml:space="preserve"> osôb vyššieho veku s nízkou intenzitou pohybov</w:t>
      </w:r>
      <w:r>
        <w:t>ej</w:t>
      </w:r>
      <w:r w:rsidRPr="003A7E1D">
        <w:t xml:space="preserve"> aktivity behom d</w:t>
      </w:r>
      <w:r>
        <w:t>ňa</w:t>
      </w:r>
      <w:r w:rsidRPr="003A7E1D">
        <w:t>.</w:t>
      </w:r>
    </w:p>
    <w:p w14:paraId="1D5101EA" w14:textId="72D3D9F7" w:rsidR="00BD271E" w:rsidRDefault="00BD271E" w:rsidP="00BD271E">
      <w:pPr>
        <w:ind w:left="0" w:firstLine="0"/>
      </w:pPr>
      <w:r w:rsidRPr="00815A35">
        <w:rPr>
          <w:b/>
          <w:bCs/>
          <w:szCs w:val="24"/>
        </w:rPr>
        <w:t>H</w:t>
      </w:r>
      <w:r w:rsidRPr="00815A35">
        <w:rPr>
          <w:b/>
          <w:bCs/>
          <w:sz w:val="16"/>
          <w:szCs w:val="16"/>
        </w:rPr>
        <w:t>0</w:t>
      </w:r>
      <w:r>
        <w:rPr>
          <w:b/>
          <w:bCs/>
          <w:szCs w:val="24"/>
        </w:rPr>
        <w:t>2</w:t>
      </w:r>
      <w:r w:rsidRPr="00815A35">
        <w:rPr>
          <w:b/>
          <w:bCs/>
          <w:szCs w:val="24"/>
        </w:rPr>
        <w:t>:</w:t>
      </w:r>
      <w:r>
        <w:rPr>
          <w:szCs w:val="24"/>
        </w:rPr>
        <w:t xml:space="preserve"> </w:t>
      </w:r>
      <w:r w:rsidRPr="003A7E1D">
        <w:t xml:space="preserve">Pravidelná </w:t>
      </w:r>
      <w:r>
        <w:t>ľahko</w:t>
      </w:r>
      <w:r w:rsidRPr="003A7E1D">
        <w:t xml:space="preserve"> za</w:t>
      </w:r>
      <w:r>
        <w:t>ťažujúca</w:t>
      </w:r>
      <w:r w:rsidRPr="003A7E1D">
        <w:t xml:space="preserve"> pohybová aktivita má vplyv na kvalitu života </w:t>
      </w:r>
      <w:r w:rsidR="003A0C4C">
        <w:t>u</w:t>
      </w:r>
      <w:r w:rsidRPr="003A7E1D">
        <w:t xml:space="preserve"> skupin</w:t>
      </w:r>
      <w:r w:rsidR="003A0C4C">
        <w:t>y</w:t>
      </w:r>
      <w:r w:rsidRPr="003A7E1D">
        <w:t xml:space="preserve"> osôb vyššieho veku </w:t>
      </w:r>
      <w:r>
        <w:t xml:space="preserve">so </w:t>
      </w:r>
      <w:r w:rsidRPr="003A7E1D">
        <w:t>zdra</w:t>
      </w:r>
      <w:r>
        <w:t>vie</w:t>
      </w:r>
      <w:r w:rsidRPr="003A7E1D">
        <w:t xml:space="preserve"> posilňujú</w:t>
      </w:r>
      <w:r>
        <w:t>cou</w:t>
      </w:r>
      <w:r w:rsidRPr="003A7E1D">
        <w:t xml:space="preserve"> intenzitou pohybov</w:t>
      </w:r>
      <w:r>
        <w:t>ej</w:t>
      </w:r>
      <w:r w:rsidRPr="003A7E1D">
        <w:t xml:space="preserve"> aktivity behom d</w:t>
      </w:r>
      <w:r>
        <w:t>ňa</w:t>
      </w:r>
      <w:r w:rsidRPr="003A7E1D">
        <w:t>.</w:t>
      </w:r>
    </w:p>
    <w:p w14:paraId="47C33650" w14:textId="379BFCD4" w:rsidR="00BD271E" w:rsidRPr="003A7E1D" w:rsidRDefault="00BD271E" w:rsidP="00BD271E">
      <w:pPr>
        <w:ind w:left="0" w:firstLine="0"/>
      </w:pPr>
      <w:r w:rsidRPr="00815A35">
        <w:rPr>
          <w:b/>
          <w:bCs/>
          <w:szCs w:val="24"/>
        </w:rPr>
        <w:t>H</w:t>
      </w:r>
      <w:r w:rsidRPr="00815A35">
        <w:rPr>
          <w:b/>
          <w:bCs/>
          <w:sz w:val="16"/>
          <w:szCs w:val="16"/>
        </w:rPr>
        <w:t>A</w:t>
      </w:r>
      <w:r>
        <w:rPr>
          <w:b/>
          <w:bCs/>
          <w:szCs w:val="24"/>
        </w:rPr>
        <w:t>2</w:t>
      </w:r>
      <w:r w:rsidRPr="00815A35">
        <w:rPr>
          <w:b/>
          <w:bCs/>
          <w:szCs w:val="24"/>
        </w:rPr>
        <w:t>:</w:t>
      </w:r>
      <w:r>
        <w:rPr>
          <w:b/>
          <w:bCs/>
          <w:szCs w:val="24"/>
        </w:rPr>
        <w:t xml:space="preserve"> </w:t>
      </w:r>
      <w:r w:rsidRPr="003A7E1D">
        <w:t xml:space="preserve">Pravidelná </w:t>
      </w:r>
      <w:r>
        <w:t>ľahko</w:t>
      </w:r>
      <w:r w:rsidRPr="003A7E1D">
        <w:t xml:space="preserve"> za</w:t>
      </w:r>
      <w:r>
        <w:t>ťažujúca</w:t>
      </w:r>
      <w:r w:rsidRPr="003A7E1D">
        <w:t xml:space="preserve"> pohybová aktivita </w:t>
      </w:r>
      <w:r>
        <w:t>ne</w:t>
      </w:r>
      <w:r w:rsidRPr="003A7E1D">
        <w:t xml:space="preserve">má vplyv na kvalitu života </w:t>
      </w:r>
      <w:r w:rsidR="003A0C4C">
        <w:t>u</w:t>
      </w:r>
      <w:r w:rsidRPr="003A7E1D">
        <w:t xml:space="preserve"> skupin</w:t>
      </w:r>
      <w:r w:rsidR="003A0C4C">
        <w:t>y</w:t>
      </w:r>
      <w:r w:rsidRPr="003A7E1D">
        <w:t xml:space="preserve"> osôb vyššieho veku </w:t>
      </w:r>
      <w:r>
        <w:t xml:space="preserve">so </w:t>
      </w:r>
      <w:r w:rsidRPr="003A7E1D">
        <w:t>zdra</w:t>
      </w:r>
      <w:r>
        <w:t>vie</w:t>
      </w:r>
      <w:r w:rsidRPr="003A7E1D">
        <w:t xml:space="preserve"> posilňujú</w:t>
      </w:r>
      <w:r>
        <w:t>cou</w:t>
      </w:r>
      <w:r w:rsidRPr="003A7E1D">
        <w:t xml:space="preserve"> intenzitou pohybov</w:t>
      </w:r>
      <w:r>
        <w:t>ej</w:t>
      </w:r>
      <w:r w:rsidRPr="003A7E1D">
        <w:t xml:space="preserve"> aktivity behom d</w:t>
      </w:r>
      <w:r>
        <w:t>ňa</w:t>
      </w:r>
      <w:r w:rsidRPr="003A7E1D">
        <w:t>.</w:t>
      </w:r>
    </w:p>
    <w:p w14:paraId="27077FC5" w14:textId="04F26835" w:rsidR="00BD271E" w:rsidRDefault="00BD271E" w:rsidP="00BD271E">
      <w:pPr>
        <w:ind w:left="0" w:firstLine="0"/>
      </w:pPr>
      <w:r w:rsidRPr="00815A35">
        <w:rPr>
          <w:b/>
          <w:bCs/>
          <w:szCs w:val="24"/>
        </w:rPr>
        <w:t>H</w:t>
      </w:r>
      <w:r w:rsidRPr="00815A35">
        <w:rPr>
          <w:b/>
          <w:bCs/>
          <w:sz w:val="16"/>
          <w:szCs w:val="16"/>
        </w:rPr>
        <w:t>0</w:t>
      </w:r>
      <w:r>
        <w:rPr>
          <w:b/>
          <w:bCs/>
          <w:szCs w:val="24"/>
        </w:rPr>
        <w:t>3</w:t>
      </w:r>
      <w:r w:rsidRPr="00815A35">
        <w:rPr>
          <w:b/>
          <w:bCs/>
          <w:szCs w:val="24"/>
        </w:rPr>
        <w:t>:</w:t>
      </w:r>
      <w:r>
        <w:rPr>
          <w:szCs w:val="24"/>
        </w:rPr>
        <w:t xml:space="preserve"> </w:t>
      </w:r>
      <w:r w:rsidRPr="003A7E1D">
        <w:t>Pravidelná stredne zaťažujúc</w:t>
      </w:r>
      <w:r>
        <w:t>a</w:t>
      </w:r>
      <w:r w:rsidRPr="003A7E1D">
        <w:t xml:space="preserve"> pohybová aktivita má vplyv na kvalitu života </w:t>
      </w:r>
      <w:r w:rsidR="003A0C4C">
        <w:t xml:space="preserve">u skupiny </w:t>
      </w:r>
      <w:r w:rsidRPr="003A7E1D">
        <w:t>osôb vyššieho veku s nízkou intenzitou pohybov</w:t>
      </w:r>
      <w:r>
        <w:t>ej</w:t>
      </w:r>
      <w:r w:rsidRPr="003A7E1D">
        <w:t xml:space="preserve"> aktivity behom d</w:t>
      </w:r>
      <w:r>
        <w:t>ňa</w:t>
      </w:r>
      <w:r w:rsidRPr="003A7E1D">
        <w:t>.</w:t>
      </w:r>
    </w:p>
    <w:p w14:paraId="65BD60D6" w14:textId="22A7EC48" w:rsidR="00BD271E" w:rsidRPr="003A7E1D" w:rsidRDefault="00BD271E" w:rsidP="00BD271E">
      <w:pPr>
        <w:ind w:left="0" w:firstLine="0"/>
      </w:pPr>
      <w:r w:rsidRPr="00815A35">
        <w:rPr>
          <w:b/>
          <w:bCs/>
          <w:szCs w:val="24"/>
        </w:rPr>
        <w:t>H</w:t>
      </w:r>
      <w:r w:rsidRPr="00815A35">
        <w:rPr>
          <w:b/>
          <w:bCs/>
          <w:sz w:val="16"/>
          <w:szCs w:val="16"/>
        </w:rPr>
        <w:t>A</w:t>
      </w:r>
      <w:r>
        <w:rPr>
          <w:b/>
          <w:bCs/>
          <w:szCs w:val="24"/>
        </w:rPr>
        <w:t>3</w:t>
      </w:r>
      <w:r w:rsidRPr="00815A35">
        <w:rPr>
          <w:b/>
          <w:bCs/>
          <w:szCs w:val="24"/>
        </w:rPr>
        <w:t>:</w:t>
      </w:r>
      <w:r>
        <w:rPr>
          <w:b/>
          <w:bCs/>
          <w:szCs w:val="24"/>
        </w:rPr>
        <w:t xml:space="preserve"> </w:t>
      </w:r>
      <w:r w:rsidRPr="003A7E1D">
        <w:t>Pravidelná stredne zaťažujúc</w:t>
      </w:r>
      <w:r>
        <w:t>a</w:t>
      </w:r>
      <w:r w:rsidRPr="003A7E1D">
        <w:t xml:space="preserve"> pohybová aktivita </w:t>
      </w:r>
      <w:r>
        <w:t>ne</w:t>
      </w:r>
      <w:r w:rsidRPr="003A7E1D">
        <w:t xml:space="preserve">má vplyv na kvalitu života </w:t>
      </w:r>
      <w:r w:rsidR="003A0C4C">
        <w:t xml:space="preserve">u skupiny </w:t>
      </w:r>
      <w:r w:rsidRPr="003A7E1D">
        <w:t>osôb vyššieho veku s nízkou intenzitou pohybov</w:t>
      </w:r>
      <w:r>
        <w:t>ej</w:t>
      </w:r>
      <w:r w:rsidRPr="003A7E1D">
        <w:t xml:space="preserve"> aktivity behom d</w:t>
      </w:r>
      <w:r>
        <w:t>ňa</w:t>
      </w:r>
      <w:r w:rsidRPr="003A7E1D">
        <w:t>.</w:t>
      </w:r>
    </w:p>
    <w:p w14:paraId="2D38DB64" w14:textId="7E4BD2D7" w:rsidR="00BD271E" w:rsidRDefault="00BD271E" w:rsidP="00BD271E">
      <w:pPr>
        <w:ind w:left="0" w:firstLine="0"/>
      </w:pPr>
      <w:r w:rsidRPr="00815A35">
        <w:rPr>
          <w:b/>
          <w:bCs/>
          <w:szCs w:val="24"/>
        </w:rPr>
        <w:t>H</w:t>
      </w:r>
      <w:r w:rsidRPr="00815A35">
        <w:rPr>
          <w:b/>
          <w:bCs/>
          <w:sz w:val="16"/>
          <w:szCs w:val="16"/>
        </w:rPr>
        <w:t>0</w:t>
      </w:r>
      <w:r>
        <w:rPr>
          <w:b/>
          <w:bCs/>
          <w:szCs w:val="24"/>
        </w:rPr>
        <w:t>4</w:t>
      </w:r>
      <w:r w:rsidRPr="00815A35">
        <w:rPr>
          <w:b/>
          <w:bCs/>
          <w:szCs w:val="24"/>
        </w:rPr>
        <w:t>:</w:t>
      </w:r>
      <w:r>
        <w:rPr>
          <w:szCs w:val="24"/>
        </w:rPr>
        <w:t xml:space="preserve"> </w:t>
      </w:r>
      <w:r w:rsidRPr="003A7E1D">
        <w:t>Pravidelná stredne zaťažujúc</w:t>
      </w:r>
      <w:r>
        <w:t xml:space="preserve">a </w:t>
      </w:r>
      <w:r w:rsidRPr="003A7E1D">
        <w:t>pohybová aktivita má vplyv na kvalitu života</w:t>
      </w:r>
      <w:r w:rsidR="003A0C4C">
        <w:t xml:space="preserve"> u skupiny</w:t>
      </w:r>
      <w:r w:rsidRPr="003A7E1D">
        <w:t xml:space="preserve"> osôb vyššieho veku </w:t>
      </w:r>
      <w:r>
        <w:t xml:space="preserve">so </w:t>
      </w:r>
      <w:r w:rsidRPr="003A7E1D">
        <w:t>zdrav</w:t>
      </w:r>
      <w:r>
        <w:t>ie</w:t>
      </w:r>
      <w:r w:rsidRPr="003A7E1D">
        <w:t xml:space="preserve"> posil</w:t>
      </w:r>
      <w:r>
        <w:t>ňujúcou</w:t>
      </w:r>
      <w:r w:rsidRPr="003A7E1D">
        <w:t xml:space="preserve"> intenzitou pohybov</w:t>
      </w:r>
      <w:r>
        <w:t>ej</w:t>
      </w:r>
      <w:r w:rsidRPr="003A7E1D">
        <w:t xml:space="preserve"> aktivity behom d</w:t>
      </w:r>
      <w:r>
        <w:t>ňa</w:t>
      </w:r>
      <w:r w:rsidRPr="003A7E1D">
        <w:t>.</w:t>
      </w:r>
    </w:p>
    <w:p w14:paraId="79456983" w14:textId="3C7E9D4C" w:rsidR="00BD271E" w:rsidRPr="003A7E1D" w:rsidRDefault="00BD271E" w:rsidP="00BD271E">
      <w:pPr>
        <w:ind w:left="0" w:firstLine="0"/>
      </w:pPr>
      <w:r w:rsidRPr="00815A35">
        <w:rPr>
          <w:b/>
          <w:bCs/>
          <w:szCs w:val="24"/>
        </w:rPr>
        <w:t>H</w:t>
      </w:r>
      <w:r w:rsidRPr="00815A35">
        <w:rPr>
          <w:b/>
          <w:bCs/>
          <w:sz w:val="16"/>
          <w:szCs w:val="16"/>
        </w:rPr>
        <w:t>A</w:t>
      </w:r>
      <w:r>
        <w:rPr>
          <w:b/>
          <w:bCs/>
          <w:szCs w:val="24"/>
        </w:rPr>
        <w:t>4</w:t>
      </w:r>
      <w:r w:rsidRPr="00815A35">
        <w:rPr>
          <w:b/>
          <w:bCs/>
          <w:szCs w:val="24"/>
        </w:rPr>
        <w:t>:</w:t>
      </w:r>
      <w:r>
        <w:rPr>
          <w:b/>
          <w:bCs/>
          <w:szCs w:val="24"/>
        </w:rPr>
        <w:t xml:space="preserve"> </w:t>
      </w:r>
      <w:r w:rsidRPr="003A7E1D">
        <w:t>Pravidelná stredne zaťažujúc</w:t>
      </w:r>
      <w:r>
        <w:t xml:space="preserve">a </w:t>
      </w:r>
      <w:r w:rsidRPr="003A7E1D">
        <w:t xml:space="preserve">pohybová aktivita </w:t>
      </w:r>
      <w:r>
        <w:t>ne</w:t>
      </w:r>
      <w:r w:rsidRPr="003A7E1D">
        <w:t>má vplyv na kvalitu života</w:t>
      </w:r>
      <w:r w:rsidR="003A0C4C">
        <w:t xml:space="preserve"> u skupiny osôb </w:t>
      </w:r>
      <w:r w:rsidRPr="003A7E1D">
        <w:t xml:space="preserve">vyššieho veku </w:t>
      </w:r>
      <w:r>
        <w:t xml:space="preserve">so </w:t>
      </w:r>
      <w:r w:rsidRPr="003A7E1D">
        <w:t>zdrav</w:t>
      </w:r>
      <w:r>
        <w:t>ie</w:t>
      </w:r>
      <w:r w:rsidRPr="003A7E1D">
        <w:t xml:space="preserve"> posil</w:t>
      </w:r>
      <w:r>
        <w:t>ňujúcou</w:t>
      </w:r>
      <w:r w:rsidRPr="003A7E1D">
        <w:t xml:space="preserve"> intenzitou pohybov</w:t>
      </w:r>
      <w:r>
        <w:t>ej</w:t>
      </w:r>
      <w:r w:rsidRPr="003A7E1D">
        <w:t xml:space="preserve"> aktivity behom d</w:t>
      </w:r>
      <w:r>
        <w:t>ňa</w:t>
      </w:r>
      <w:r w:rsidRPr="003A7E1D">
        <w:t>.</w:t>
      </w:r>
    </w:p>
    <w:p w14:paraId="76EDACCA" w14:textId="74A98E15" w:rsidR="00BD271E" w:rsidRDefault="00BD271E" w:rsidP="00BD271E">
      <w:pPr>
        <w:ind w:left="0" w:firstLine="0"/>
      </w:pPr>
      <w:r w:rsidRPr="00815A35">
        <w:rPr>
          <w:b/>
          <w:bCs/>
          <w:szCs w:val="24"/>
        </w:rPr>
        <w:t>H</w:t>
      </w:r>
      <w:r w:rsidRPr="00815A35">
        <w:rPr>
          <w:b/>
          <w:bCs/>
          <w:sz w:val="16"/>
          <w:szCs w:val="16"/>
        </w:rPr>
        <w:t>0</w:t>
      </w:r>
      <w:r>
        <w:rPr>
          <w:b/>
          <w:bCs/>
          <w:szCs w:val="24"/>
        </w:rPr>
        <w:t>5</w:t>
      </w:r>
      <w:r w:rsidRPr="00815A35">
        <w:rPr>
          <w:b/>
          <w:bCs/>
          <w:szCs w:val="24"/>
        </w:rPr>
        <w:t>:</w:t>
      </w:r>
      <w:r>
        <w:rPr>
          <w:szCs w:val="24"/>
        </w:rPr>
        <w:t xml:space="preserve"> </w:t>
      </w:r>
      <w:r w:rsidRPr="003A7E1D">
        <w:t>Pravidelná vysok</w:t>
      </w:r>
      <w:r>
        <w:t xml:space="preserve">o </w:t>
      </w:r>
      <w:r w:rsidRPr="003A7E1D">
        <w:t>zaťažujúc</w:t>
      </w:r>
      <w:r>
        <w:t xml:space="preserve">a </w:t>
      </w:r>
      <w:r w:rsidRPr="003A7E1D">
        <w:t xml:space="preserve">pohybová aktivita má vplyv na kvalitu života </w:t>
      </w:r>
      <w:r w:rsidR="003A0C4C">
        <w:t xml:space="preserve">u skupiny </w:t>
      </w:r>
      <w:r w:rsidRPr="003A7E1D">
        <w:t>osôb vyššieho veku s nízkou intenzitou pohybov</w:t>
      </w:r>
      <w:r>
        <w:t>ej</w:t>
      </w:r>
      <w:r w:rsidRPr="003A7E1D">
        <w:t xml:space="preserve"> aktivity behom d</w:t>
      </w:r>
      <w:r>
        <w:t>ňa</w:t>
      </w:r>
      <w:r w:rsidRPr="003A7E1D">
        <w:t>.</w:t>
      </w:r>
    </w:p>
    <w:p w14:paraId="170AB84C" w14:textId="5D5F1DB9" w:rsidR="00BD271E" w:rsidRDefault="00BD271E" w:rsidP="00BD271E">
      <w:pPr>
        <w:ind w:left="0" w:firstLine="0"/>
      </w:pPr>
      <w:r w:rsidRPr="00815A35">
        <w:rPr>
          <w:b/>
          <w:bCs/>
          <w:szCs w:val="24"/>
        </w:rPr>
        <w:t>H</w:t>
      </w:r>
      <w:r w:rsidRPr="00815A35">
        <w:rPr>
          <w:b/>
          <w:bCs/>
          <w:sz w:val="16"/>
          <w:szCs w:val="16"/>
        </w:rPr>
        <w:t>A</w:t>
      </w:r>
      <w:r>
        <w:rPr>
          <w:b/>
          <w:bCs/>
          <w:szCs w:val="24"/>
        </w:rPr>
        <w:t>5</w:t>
      </w:r>
      <w:r w:rsidRPr="00815A35">
        <w:rPr>
          <w:b/>
          <w:bCs/>
          <w:szCs w:val="24"/>
        </w:rPr>
        <w:t>:</w:t>
      </w:r>
      <w:r>
        <w:rPr>
          <w:b/>
          <w:bCs/>
          <w:szCs w:val="24"/>
        </w:rPr>
        <w:t xml:space="preserve"> </w:t>
      </w:r>
      <w:r w:rsidRPr="003A7E1D">
        <w:t>Pravidelná vysok</w:t>
      </w:r>
      <w:r>
        <w:t xml:space="preserve">o </w:t>
      </w:r>
      <w:r w:rsidRPr="003A7E1D">
        <w:t>zaťažujúc</w:t>
      </w:r>
      <w:r>
        <w:t xml:space="preserve">a </w:t>
      </w:r>
      <w:r w:rsidRPr="003A7E1D">
        <w:t xml:space="preserve">pohybová aktivita </w:t>
      </w:r>
      <w:r>
        <w:t>ne</w:t>
      </w:r>
      <w:r w:rsidRPr="003A7E1D">
        <w:t xml:space="preserve">má vplyv na kvalitu života </w:t>
      </w:r>
      <w:r w:rsidR="003A0C4C">
        <w:t xml:space="preserve">u skupiny </w:t>
      </w:r>
      <w:r w:rsidRPr="003A7E1D">
        <w:t>osôb vyššieho veku s nízkou intenzitou pohybov</w:t>
      </w:r>
      <w:r>
        <w:t>ej</w:t>
      </w:r>
      <w:r w:rsidRPr="003A7E1D">
        <w:t xml:space="preserve"> aktivity behom d</w:t>
      </w:r>
      <w:r>
        <w:t>ňa</w:t>
      </w:r>
      <w:r w:rsidRPr="003A7E1D">
        <w:t>.</w:t>
      </w:r>
    </w:p>
    <w:p w14:paraId="114CF947" w14:textId="74560BFC" w:rsidR="00BD271E" w:rsidRPr="003A7E1D" w:rsidRDefault="00BD271E" w:rsidP="00BD271E">
      <w:pPr>
        <w:ind w:left="0" w:firstLine="0"/>
      </w:pPr>
      <w:r w:rsidRPr="00815A35">
        <w:rPr>
          <w:b/>
          <w:bCs/>
          <w:szCs w:val="24"/>
        </w:rPr>
        <w:t>H</w:t>
      </w:r>
      <w:r w:rsidRPr="00815A35">
        <w:rPr>
          <w:b/>
          <w:bCs/>
          <w:sz w:val="16"/>
          <w:szCs w:val="16"/>
        </w:rPr>
        <w:t>0</w:t>
      </w:r>
      <w:r>
        <w:rPr>
          <w:b/>
          <w:bCs/>
          <w:szCs w:val="24"/>
        </w:rPr>
        <w:t>6</w:t>
      </w:r>
      <w:r w:rsidRPr="00815A35">
        <w:rPr>
          <w:b/>
          <w:bCs/>
          <w:szCs w:val="24"/>
        </w:rPr>
        <w:t>:</w:t>
      </w:r>
      <w:r>
        <w:rPr>
          <w:szCs w:val="24"/>
        </w:rPr>
        <w:t xml:space="preserve"> </w:t>
      </w:r>
      <w:r w:rsidRPr="003A7E1D">
        <w:t>Pravidelná vysok</w:t>
      </w:r>
      <w:r>
        <w:t xml:space="preserve">o </w:t>
      </w:r>
      <w:r w:rsidRPr="003A7E1D">
        <w:t>zaťažujúc</w:t>
      </w:r>
      <w:r>
        <w:t xml:space="preserve">a </w:t>
      </w:r>
      <w:r w:rsidRPr="003A7E1D">
        <w:t xml:space="preserve">pohybová aktivita má vplyv na kvalitu života </w:t>
      </w:r>
      <w:r w:rsidR="003A0C4C">
        <w:t xml:space="preserve">u skupiny </w:t>
      </w:r>
      <w:r w:rsidRPr="003A7E1D">
        <w:t xml:space="preserve">osôb vyššieho veku </w:t>
      </w:r>
      <w:r>
        <w:t xml:space="preserve">so </w:t>
      </w:r>
      <w:r w:rsidRPr="003A7E1D">
        <w:t>zdrav</w:t>
      </w:r>
      <w:r>
        <w:t>ie</w:t>
      </w:r>
      <w:r w:rsidRPr="003A7E1D">
        <w:t xml:space="preserve"> posil</w:t>
      </w:r>
      <w:r>
        <w:t>ň</w:t>
      </w:r>
      <w:r w:rsidRPr="003A7E1D">
        <w:t>ujú</w:t>
      </w:r>
      <w:r>
        <w:t>cou</w:t>
      </w:r>
      <w:r w:rsidRPr="003A7E1D">
        <w:t xml:space="preserve"> intenzitou pohybov</w:t>
      </w:r>
      <w:r>
        <w:t>ej</w:t>
      </w:r>
      <w:r w:rsidRPr="003A7E1D">
        <w:t xml:space="preserve"> aktivity behom d</w:t>
      </w:r>
      <w:r>
        <w:t>ňa</w:t>
      </w:r>
      <w:r w:rsidRPr="003A7E1D">
        <w:t>.</w:t>
      </w:r>
    </w:p>
    <w:p w14:paraId="5103DF13" w14:textId="4982BFA6" w:rsidR="00BD271E" w:rsidRPr="003A7E1D" w:rsidRDefault="00BD271E" w:rsidP="00BD271E">
      <w:pPr>
        <w:ind w:left="0" w:firstLine="0"/>
      </w:pPr>
      <w:r w:rsidRPr="00815A35">
        <w:rPr>
          <w:b/>
          <w:bCs/>
          <w:szCs w:val="24"/>
        </w:rPr>
        <w:lastRenderedPageBreak/>
        <w:t>H</w:t>
      </w:r>
      <w:r w:rsidRPr="00815A35">
        <w:rPr>
          <w:b/>
          <w:bCs/>
          <w:sz w:val="16"/>
          <w:szCs w:val="16"/>
        </w:rPr>
        <w:t>A</w:t>
      </w:r>
      <w:r>
        <w:rPr>
          <w:b/>
          <w:bCs/>
          <w:szCs w:val="24"/>
        </w:rPr>
        <w:t>6</w:t>
      </w:r>
      <w:r w:rsidRPr="00815A35">
        <w:rPr>
          <w:b/>
          <w:bCs/>
          <w:szCs w:val="24"/>
        </w:rPr>
        <w:t>:</w:t>
      </w:r>
      <w:r>
        <w:rPr>
          <w:b/>
          <w:bCs/>
          <w:szCs w:val="24"/>
        </w:rPr>
        <w:t xml:space="preserve"> </w:t>
      </w:r>
      <w:r w:rsidRPr="003A7E1D">
        <w:t>Pravidelná vysok</w:t>
      </w:r>
      <w:r>
        <w:t xml:space="preserve">o </w:t>
      </w:r>
      <w:r w:rsidRPr="003A7E1D">
        <w:t>zaťažujúc</w:t>
      </w:r>
      <w:r>
        <w:t xml:space="preserve">a </w:t>
      </w:r>
      <w:r w:rsidRPr="003A7E1D">
        <w:t xml:space="preserve">pohybová aktivita </w:t>
      </w:r>
      <w:r>
        <w:t>ne</w:t>
      </w:r>
      <w:r w:rsidRPr="003A7E1D">
        <w:t xml:space="preserve">má vplyv na kvalitu života </w:t>
      </w:r>
      <w:r w:rsidR="003A0C4C">
        <w:t xml:space="preserve">u skupiny </w:t>
      </w:r>
      <w:r w:rsidRPr="003A7E1D">
        <w:t xml:space="preserve">osôb vyššieho veku </w:t>
      </w:r>
      <w:r>
        <w:t xml:space="preserve">so </w:t>
      </w:r>
      <w:r w:rsidRPr="003A7E1D">
        <w:t>zdrav</w:t>
      </w:r>
      <w:r>
        <w:t>ie</w:t>
      </w:r>
      <w:r w:rsidRPr="003A7E1D">
        <w:t xml:space="preserve"> posil</w:t>
      </w:r>
      <w:r>
        <w:t>ň</w:t>
      </w:r>
      <w:r w:rsidRPr="003A7E1D">
        <w:t>ujú</w:t>
      </w:r>
      <w:r>
        <w:t>cou</w:t>
      </w:r>
      <w:r w:rsidRPr="003A7E1D">
        <w:t xml:space="preserve"> intenzitou pohybov</w:t>
      </w:r>
      <w:r>
        <w:t>ej</w:t>
      </w:r>
      <w:r w:rsidRPr="003A7E1D">
        <w:t xml:space="preserve"> aktivity behom d</w:t>
      </w:r>
      <w:r>
        <w:t>ňa</w:t>
      </w:r>
      <w:r w:rsidRPr="003A7E1D">
        <w:t>.</w:t>
      </w:r>
    </w:p>
    <w:p w14:paraId="1C91C448" w14:textId="77777777" w:rsidR="00BD271E" w:rsidRPr="003A7E1D" w:rsidRDefault="00BD271E" w:rsidP="00BD271E"/>
    <w:p w14:paraId="3FE11A49" w14:textId="625A4B9B" w:rsidR="00512E8D" w:rsidRPr="00F6008B" w:rsidRDefault="00BD271E" w:rsidP="00F6008B">
      <w:r w:rsidRPr="003A7E1D">
        <w:t>Pozn.: Pohybová aktivita získaná z akcelerometr</w:t>
      </w:r>
      <w:r>
        <w:t>ov</w:t>
      </w:r>
      <w:r w:rsidRPr="003A7E1D">
        <w:t xml:space="preserve"> b</w:t>
      </w:r>
      <w:r>
        <w:t>o</w:t>
      </w:r>
      <w:r w:rsidRPr="003A7E1D">
        <w:t>la porovnávaná s</w:t>
      </w:r>
      <w:r>
        <w:t> </w:t>
      </w:r>
      <w:r w:rsidRPr="003A7E1D">
        <w:t>doménou</w:t>
      </w:r>
      <w:r>
        <w:t>:</w:t>
      </w:r>
      <w:r w:rsidRPr="003A7E1D">
        <w:t xml:space="preserve"> Pohybová aktivita (</w:t>
      </w:r>
      <w:proofErr w:type="spellStart"/>
      <w:r w:rsidRPr="003A7E1D">
        <w:t>Physical</w:t>
      </w:r>
      <w:proofErr w:type="spellEnd"/>
      <w:r w:rsidRPr="003A7E1D">
        <w:t xml:space="preserve"> </w:t>
      </w:r>
      <w:proofErr w:type="spellStart"/>
      <w:r w:rsidRPr="003A7E1D">
        <w:t>domain</w:t>
      </w:r>
      <w:proofErr w:type="spellEnd"/>
      <w:r w:rsidRPr="003A7E1D">
        <w:t xml:space="preserve">, PD) </w:t>
      </w:r>
      <w:r>
        <w:t>z</w:t>
      </w:r>
      <w:r w:rsidR="00A82A2B">
        <w:t> </w:t>
      </w:r>
      <w:r w:rsidRPr="003A7E1D">
        <w:t>dotazník</w:t>
      </w:r>
      <w:r w:rsidR="00A82A2B">
        <w:t xml:space="preserve">a </w:t>
      </w:r>
      <w:r w:rsidRPr="003A7E1D">
        <w:t>WHOQOL-BREF. Rozdelen</w:t>
      </w:r>
      <w:r>
        <w:t xml:space="preserve">ie </w:t>
      </w:r>
      <w:r w:rsidRPr="003A7E1D">
        <w:t>osôb vyššieho v</w:t>
      </w:r>
      <w:r>
        <w:t>e</w:t>
      </w:r>
      <w:r w:rsidRPr="003A7E1D">
        <w:t>ku do dvo</w:t>
      </w:r>
      <w:r>
        <w:t>ch</w:t>
      </w:r>
      <w:r w:rsidRPr="003A7E1D">
        <w:t xml:space="preserve"> zm</w:t>
      </w:r>
      <w:r>
        <w:t>i</w:t>
      </w:r>
      <w:r w:rsidRPr="003A7E1D">
        <w:t>enených skup</w:t>
      </w:r>
      <w:r>
        <w:t>í</w:t>
      </w:r>
      <w:r w:rsidRPr="003A7E1D">
        <w:t>n b</w:t>
      </w:r>
      <w:r>
        <w:t>ol</w:t>
      </w:r>
      <w:r w:rsidRPr="003A7E1D">
        <w:t xml:space="preserve">o </w:t>
      </w:r>
      <w:r>
        <w:t>spravené</w:t>
      </w:r>
      <w:r w:rsidRPr="003A7E1D">
        <w:t xml:space="preserve"> na základe získaného výsledku z dotazník</w:t>
      </w:r>
      <w:r>
        <w:t>ov</w:t>
      </w:r>
      <w:r w:rsidRPr="003A7E1D">
        <w:t xml:space="preserve"> pr</w:t>
      </w:r>
      <w:r>
        <w:t>e</w:t>
      </w:r>
      <w:r w:rsidRPr="003A7E1D">
        <w:t xml:space="preserve"> stanoven</w:t>
      </w:r>
      <w:r>
        <w:t>ie</w:t>
      </w:r>
      <w:r w:rsidRPr="003A7E1D">
        <w:t xml:space="preserve"> intenzity pohybov</w:t>
      </w:r>
      <w:r>
        <w:t>ej</w:t>
      </w:r>
      <w:r w:rsidRPr="003A7E1D">
        <w:t xml:space="preserve"> aktivity behom d</w:t>
      </w:r>
      <w:r>
        <w:t>ňa: dotazník</w:t>
      </w:r>
      <w:r w:rsidRPr="003A7E1D">
        <w:t xml:space="preserve"> IPAQ</w:t>
      </w:r>
      <w:r>
        <w:t>-SF</w:t>
      </w:r>
      <w:r w:rsidRPr="003A7E1D">
        <w:t xml:space="preserve">. </w:t>
      </w:r>
    </w:p>
    <w:p w14:paraId="67520700" w14:textId="7DAF43C7" w:rsidR="00512E8D" w:rsidRDefault="00512E8D" w:rsidP="0004217F">
      <w:pPr>
        <w:spacing w:line="360" w:lineRule="auto"/>
        <w:rPr>
          <w:szCs w:val="24"/>
        </w:rPr>
      </w:pPr>
    </w:p>
    <w:p w14:paraId="47C823BA" w14:textId="23C6F740" w:rsidR="00512E8D" w:rsidRDefault="00512E8D" w:rsidP="0004217F">
      <w:pPr>
        <w:spacing w:line="360" w:lineRule="auto"/>
        <w:rPr>
          <w:szCs w:val="24"/>
        </w:rPr>
      </w:pPr>
    </w:p>
    <w:p w14:paraId="23082160" w14:textId="7B1C430D" w:rsidR="00512E8D" w:rsidRDefault="00512E8D" w:rsidP="0004217F">
      <w:pPr>
        <w:spacing w:line="360" w:lineRule="auto"/>
        <w:rPr>
          <w:szCs w:val="24"/>
        </w:rPr>
      </w:pPr>
    </w:p>
    <w:p w14:paraId="064540B6" w14:textId="0BF54C4B" w:rsidR="00512E8D" w:rsidRDefault="00512E8D" w:rsidP="0004217F">
      <w:pPr>
        <w:spacing w:line="360" w:lineRule="auto"/>
        <w:rPr>
          <w:szCs w:val="24"/>
        </w:rPr>
      </w:pPr>
    </w:p>
    <w:p w14:paraId="5C7C89CC" w14:textId="1A674B4F" w:rsidR="00512E8D" w:rsidRDefault="00512E8D" w:rsidP="0004217F">
      <w:pPr>
        <w:spacing w:line="360" w:lineRule="auto"/>
        <w:rPr>
          <w:szCs w:val="24"/>
        </w:rPr>
      </w:pPr>
    </w:p>
    <w:p w14:paraId="07C0D159" w14:textId="6DB17794" w:rsidR="00512E8D" w:rsidRDefault="00512E8D" w:rsidP="0004217F">
      <w:pPr>
        <w:spacing w:line="360" w:lineRule="auto"/>
        <w:rPr>
          <w:szCs w:val="24"/>
        </w:rPr>
      </w:pPr>
    </w:p>
    <w:p w14:paraId="4C455AA8" w14:textId="3C0231B7" w:rsidR="00512E8D" w:rsidRDefault="00512E8D" w:rsidP="0004217F">
      <w:pPr>
        <w:spacing w:line="360" w:lineRule="auto"/>
        <w:rPr>
          <w:szCs w:val="24"/>
        </w:rPr>
      </w:pPr>
    </w:p>
    <w:p w14:paraId="3B3A19B0" w14:textId="3A544D70" w:rsidR="00512E8D" w:rsidRDefault="00512E8D" w:rsidP="0004217F">
      <w:pPr>
        <w:spacing w:line="360" w:lineRule="auto"/>
        <w:rPr>
          <w:szCs w:val="24"/>
        </w:rPr>
      </w:pPr>
    </w:p>
    <w:p w14:paraId="4F2B9502" w14:textId="58DE7B98" w:rsidR="00512E8D" w:rsidRDefault="00512E8D" w:rsidP="0004217F">
      <w:pPr>
        <w:spacing w:line="360" w:lineRule="auto"/>
        <w:rPr>
          <w:szCs w:val="24"/>
        </w:rPr>
      </w:pPr>
    </w:p>
    <w:p w14:paraId="6A3867CF" w14:textId="2DAED42C" w:rsidR="00512E8D" w:rsidRDefault="00512E8D" w:rsidP="0004217F">
      <w:pPr>
        <w:spacing w:line="360" w:lineRule="auto"/>
        <w:rPr>
          <w:szCs w:val="24"/>
        </w:rPr>
      </w:pPr>
    </w:p>
    <w:p w14:paraId="270E63EB" w14:textId="522C8069" w:rsidR="00512E8D" w:rsidRDefault="00512E8D" w:rsidP="0004217F">
      <w:pPr>
        <w:spacing w:line="360" w:lineRule="auto"/>
        <w:rPr>
          <w:szCs w:val="24"/>
        </w:rPr>
      </w:pPr>
    </w:p>
    <w:p w14:paraId="10471384" w14:textId="329B32D5" w:rsidR="00512E8D" w:rsidRDefault="00512E8D" w:rsidP="0004217F">
      <w:pPr>
        <w:spacing w:line="360" w:lineRule="auto"/>
        <w:rPr>
          <w:szCs w:val="24"/>
        </w:rPr>
      </w:pPr>
    </w:p>
    <w:p w14:paraId="06F9E242" w14:textId="58A98A29" w:rsidR="00512E8D" w:rsidRDefault="00512E8D" w:rsidP="0004217F">
      <w:pPr>
        <w:spacing w:line="360" w:lineRule="auto"/>
        <w:rPr>
          <w:szCs w:val="24"/>
        </w:rPr>
      </w:pPr>
    </w:p>
    <w:p w14:paraId="7B263ACE" w14:textId="04AAF0F8" w:rsidR="00F6008B" w:rsidRDefault="00F6008B" w:rsidP="0004217F">
      <w:pPr>
        <w:spacing w:line="360" w:lineRule="auto"/>
        <w:rPr>
          <w:szCs w:val="24"/>
        </w:rPr>
      </w:pPr>
    </w:p>
    <w:p w14:paraId="2CEAFE96" w14:textId="4E358593" w:rsidR="00F6008B" w:rsidRDefault="00F6008B" w:rsidP="0004217F">
      <w:pPr>
        <w:spacing w:line="360" w:lineRule="auto"/>
        <w:rPr>
          <w:szCs w:val="24"/>
        </w:rPr>
      </w:pPr>
    </w:p>
    <w:p w14:paraId="7652445F" w14:textId="77777777" w:rsidR="00F6008B" w:rsidRDefault="00F6008B" w:rsidP="0004217F">
      <w:pPr>
        <w:spacing w:line="360" w:lineRule="auto"/>
        <w:rPr>
          <w:szCs w:val="24"/>
        </w:rPr>
      </w:pPr>
    </w:p>
    <w:p w14:paraId="29EE9895" w14:textId="67AB394D" w:rsidR="00512E8D" w:rsidRDefault="00512E8D" w:rsidP="0004217F">
      <w:pPr>
        <w:spacing w:line="360" w:lineRule="auto"/>
        <w:rPr>
          <w:szCs w:val="24"/>
        </w:rPr>
      </w:pPr>
    </w:p>
    <w:p w14:paraId="2EC22B9F" w14:textId="529CDA8E" w:rsidR="00512E8D" w:rsidRDefault="00512E8D" w:rsidP="0004217F">
      <w:pPr>
        <w:spacing w:line="360" w:lineRule="auto"/>
        <w:rPr>
          <w:szCs w:val="24"/>
        </w:rPr>
      </w:pPr>
    </w:p>
    <w:p w14:paraId="66796A20" w14:textId="65E2F22A" w:rsidR="00512E8D" w:rsidRDefault="00512E8D" w:rsidP="0004217F">
      <w:pPr>
        <w:spacing w:line="360" w:lineRule="auto"/>
        <w:rPr>
          <w:szCs w:val="24"/>
        </w:rPr>
      </w:pPr>
    </w:p>
    <w:p w14:paraId="4E712E7E" w14:textId="35B0540C" w:rsidR="00512E8D" w:rsidRDefault="00512E8D" w:rsidP="0004217F">
      <w:pPr>
        <w:spacing w:line="360" w:lineRule="auto"/>
        <w:rPr>
          <w:szCs w:val="24"/>
        </w:rPr>
      </w:pPr>
    </w:p>
    <w:p w14:paraId="489530B8" w14:textId="1507283D" w:rsidR="00512E8D" w:rsidRDefault="00512E8D" w:rsidP="0004217F">
      <w:pPr>
        <w:spacing w:line="360" w:lineRule="auto"/>
        <w:rPr>
          <w:szCs w:val="24"/>
        </w:rPr>
      </w:pPr>
    </w:p>
    <w:p w14:paraId="4E9F7870" w14:textId="50282403" w:rsidR="00512E8D" w:rsidRDefault="00512E8D" w:rsidP="0004217F">
      <w:pPr>
        <w:spacing w:line="360" w:lineRule="auto"/>
        <w:rPr>
          <w:szCs w:val="24"/>
        </w:rPr>
      </w:pPr>
    </w:p>
    <w:p w14:paraId="2EFA7A55" w14:textId="77777777" w:rsidR="00DC5C2B" w:rsidRDefault="00DC5C2B" w:rsidP="0004217F">
      <w:pPr>
        <w:spacing w:line="360" w:lineRule="auto"/>
        <w:rPr>
          <w:szCs w:val="24"/>
        </w:rPr>
      </w:pPr>
    </w:p>
    <w:p w14:paraId="43BEF6C6" w14:textId="747E06EB" w:rsidR="00F8511A" w:rsidRDefault="00845FCC" w:rsidP="00DC5C2B">
      <w:pPr>
        <w:pStyle w:val="Nadpis1"/>
        <w:spacing w:line="480" w:lineRule="auto"/>
        <w:rPr>
          <w:rFonts w:ascii="Times New Roman" w:hAnsi="Times New Roman" w:cs="Times New Roman"/>
          <w:b/>
          <w:bCs/>
          <w:color w:val="auto"/>
        </w:rPr>
      </w:pPr>
      <w:bookmarkStart w:id="135" w:name="_Toc135325537"/>
      <w:r>
        <w:rPr>
          <w:rFonts w:ascii="Times New Roman" w:hAnsi="Times New Roman" w:cs="Times New Roman"/>
          <w:b/>
          <w:bCs/>
          <w:color w:val="auto"/>
        </w:rPr>
        <w:lastRenderedPageBreak/>
        <w:t xml:space="preserve">3 </w:t>
      </w:r>
      <w:r w:rsidR="00D41E02" w:rsidRPr="00AE140E">
        <w:rPr>
          <w:rFonts w:ascii="Times New Roman" w:hAnsi="Times New Roman" w:cs="Times New Roman"/>
          <w:b/>
          <w:bCs/>
          <w:color w:val="auto"/>
        </w:rPr>
        <w:t>Met</w:t>
      </w:r>
      <w:r w:rsidR="00954110">
        <w:rPr>
          <w:rFonts w:ascii="Times New Roman" w:hAnsi="Times New Roman" w:cs="Times New Roman"/>
          <w:b/>
          <w:bCs/>
          <w:color w:val="auto"/>
        </w:rPr>
        <w:t>odika</w:t>
      </w:r>
      <w:r w:rsidR="00D41E02" w:rsidRPr="00AE140E">
        <w:rPr>
          <w:rFonts w:ascii="Times New Roman" w:hAnsi="Times New Roman" w:cs="Times New Roman"/>
          <w:b/>
          <w:bCs/>
          <w:color w:val="auto"/>
        </w:rPr>
        <w:t xml:space="preserve"> výskumu</w:t>
      </w:r>
      <w:bookmarkEnd w:id="135"/>
    </w:p>
    <w:p w14:paraId="637A6517" w14:textId="6DE67EF9" w:rsidR="00DC5C2B" w:rsidRPr="001A3F8F" w:rsidRDefault="00DC5C2B" w:rsidP="00DC5C2B">
      <w:pPr>
        <w:pStyle w:val="DPNormln"/>
        <w:rPr>
          <w:rFonts w:eastAsiaTheme="minorHAnsi"/>
          <w:lang w:val="sk-SK" w:eastAsia="en-US"/>
        </w:rPr>
      </w:pPr>
      <w:r w:rsidRPr="001A3F8F">
        <w:rPr>
          <w:rFonts w:eastAsiaTheme="minorHAnsi"/>
          <w:lang w:val="sk-SK" w:eastAsia="en-US"/>
        </w:rPr>
        <w:t>Výskumná časť diplomov</w:t>
      </w:r>
      <w:r>
        <w:rPr>
          <w:rFonts w:eastAsiaTheme="minorHAnsi"/>
          <w:lang w:val="sk-SK" w:eastAsia="en-US"/>
        </w:rPr>
        <w:t>ej</w:t>
      </w:r>
      <w:r w:rsidRPr="001A3F8F">
        <w:rPr>
          <w:rFonts w:eastAsiaTheme="minorHAnsi"/>
          <w:lang w:val="sk-SK" w:eastAsia="en-US"/>
        </w:rPr>
        <w:t xml:space="preserve"> práce</w:t>
      </w:r>
      <w:r>
        <w:rPr>
          <w:rFonts w:eastAsiaTheme="minorHAnsi"/>
          <w:lang w:val="sk-SK" w:eastAsia="en-US"/>
        </w:rPr>
        <w:t xml:space="preserve"> bola meraná</w:t>
      </w:r>
      <w:r w:rsidRPr="001A3F8F">
        <w:rPr>
          <w:rFonts w:eastAsiaTheme="minorHAnsi"/>
          <w:lang w:val="sk-SK" w:eastAsia="en-US"/>
        </w:rPr>
        <w:t xml:space="preserve"> od roku</w:t>
      </w:r>
      <w:r w:rsidR="00432BAE">
        <w:rPr>
          <w:rFonts w:eastAsiaTheme="minorHAnsi"/>
          <w:lang w:val="sk-SK" w:eastAsia="en-US"/>
        </w:rPr>
        <w:t xml:space="preserve"> novembra</w:t>
      </w:r>
      <w:r w:rsidRPr="001A3F8F">
        <w:rPr>
          <w:rFonts w:eastAsiaTheme="minorHAnsi"/>
          <w:lang w:val="sk-SK" w:eastAsia="en-US"/>
        </w:rPr>
        <w:t xml:space="preserve"> 2022 do začiatku roka 2023 s osobami vyššieho </w:t>
      </w:r>
      <w:r>
        <w:rPr>
          <w:rFonts w:eastAsiaTheme="minorHAnsi"/>
          <w:lang w:val="sk-SK" w:eastAsia="en-US"/>
        </w:rPr>
        <w:t>veku</w:t>
      </w:r>
      <w:r w:rsidRPr="001A3F8F">
        <w:rPr>
          <w:rFonts w:eastAsiaTheme="minorHAnsi"/>
          <w:lang w:val="sk-SK" w:eastAsia="en-US"/>
        </w:rPr>
        <w:t xml:space="preserve"> z Olomouckého kraja (</w:t>
      </w:r>
      <w:r w:rsidR="00177FB3">
        <w:rPr>
          <w:rFonts w:eastAsiaTheme="minorHAnsi"/>
          <w:lang w:val="sk-SK" w:eastAsia="en-US"/>
        </w:rPr>
        <w:t xml:space="preserve">osoby vyššieho veku </w:t>
      </w:r>
      <w:r w:rsidRPr="001A3F8F">
        <w:rPr>
          <w:rFonts w:eastAsiaTheme="minorHAnsi"/>
          <w:lang w:val="sk-SK" w:eastAsia="en-US"/>
        </w:rPr>
        <w:t xml:space="preserve">registrované v Klube seniorov – </w:t>
      </w:r>
      <w:bookmarkStart w:id="136" w:name="_Hlk133664012"/>
      <w:r w:rsidRPr="001A3F8F">
        <w:rPr>
          <w:rFonts w:eastAsiaTheme="minorHAnsi"/>
          <w:lang w:val="sk-SK" w:eastAsia="en-US"/>
        </w:rPr>
        <w:t>zriadenom a prevádzkovanom štatutárnym mestom Olomouc</w:t>
      </w:r>
      <w:bookmarkEnd w:id="136"/>
      <w:r w:rsidRPr="001A3F8F">
        <w:rPr>
          <w:rFonts w:eastAsiaTheme="minorHAnsi"/>
          <w:lang w:val="sk-SK" w:eastAsia="en-US"/>
        </w:rPr>
        <w:t xml:space="preserve">). </w:t>
      </w:r>
      <w:bookmarkStart w:id="137" w:name="_Hlk133664126"/>
      <w:r w:rsidRPr="001A3F8F">
        <w:rPr>
          <w:rFonts w:eastAsiaTheme="minorHAnsi"/>
          <w:lang w:val="sk-SK" w:eastAsia="en-US"/>
        </w:rPr>
        <w:t xml:space="preserve">Správa o priebehu výskumného merania bola šírená s pomocou </w:t>
      </w:r>
      <w:r w:rsidR="0069356B">
        <w:rPr>
          <w:rFonts w:eastAsiaTheme="minorHAnsi"/>
          <w:lang w:val="sk-SK" w:eastAsia="en-US"/>
        </w:rPr>
        <w:t xml:space="preserve">magistrátu </w:t>
      </w:r>
      <w:r w:rsidRPr="001A3F8F">
        <w:rPr>
          <w:rFonts w:eastAsiaTheme="minorHAnsi"/>
          <w:lang w:val="sk-SK" w:eastAsia="en-US"/>
        </w:rPr>
        <w:t xml:space="preserve">Mesta Olomouc (MMOL). </w:t>
      </w:r>
      <w:bookmarkEnd w:id="137"/>
      <w:r w:rsidRPr="001A3F8F">
        <w:rPr>
          <w:rFonts w:eastAsiaTheme="minorHAnsi"/>
          <w:lang w:val="sk-SK" w:eastAsia="en-US"/>
        </w:rPr>
        <w:t xml:space="preserve">Odbor sociálnych vecí MNOL vydal kladné stanovisko pracoviska k priebehu výskumného </w:t>
      </w:r>
      <w:r>
        <w:rPr>
          <w:rFonts w:eastAsiaTheme="minorHAnsi"/>
          <w:lang w:val="sk-SK" w:eastAsia="en-US"/>
        </w:rPr>
        <w:t>merania</w:t>
      </w:r>
      <w:r w:rsidRPr="001A3F8F">
        <w:rPr>
          <w:rFonts w:eastAsiaTheme="minorHAnsi"/>
          <w:lang w:val="sk-SK" w:eastAsia="en-US"/>
        </w:rPr>
        <w:t xml:space="preserve"> v rámci zberu dát pre vedecko-výskumné projekty na FZV UP v Olomouci, kde zber dát prebehol dňa 19.5.2022 (</w:t>
      </w:r>
      <w:r w:rsidR="00367054">
        <w:rPr>
          <w:rFonts w:eastAsiaTheme="minorHAnsi"/>
          <w:lang w:val="sk-SK" w:eastAsia="en-US"/>
        </w:rPr>
        <w:t>viď P</w:t>
      </w:r>
      <w:r w:rsidRPr="001A3F8F">
        <w:rPr>
          <w:rFonts w:eastAsiaTheme="minorHAnsi"/>
          <w:lang w:val="sk-SK" w:eastAsia="en-US"/>
        </w:rPr>
        <w:t xml:space="preserve">ríloha </w:t>
      </w:r>
      <w:r w:rsidR="009060E4">
        <w:rPr>
          <w:rFonts w:eastAsiaTheme="minorHAnsi"/>
          <w:lang w:val="sk-SK" w:eastAsia="en-US"/>
        </w:rPr>
        <w:t>4</w:t>
      </w:r>
      <w:r w:rsidR="00367054">
        <w:rPr>
          <w:rFonts w:eastAsiaTheme="minorHAnsi"/>
          <w:lang w:val="sk-SK" w:eastAsia="en-US"/>
        </w:rPr>
        <w:t xml:space="preserve">, s. </w:t>
      </w:r>
      <w:r w:rsidR="009060E4">
        <w:rPr>
          <w:rFonts w:eastAsiaTheme="minorHAnsi"/>
          <w:lang w:val="sk-SK" w:eastAsia="en-US"/>
        </w:rPr>
        <w:t>9</w:t>
      </w:r>
      <w:r w:rsidR="00562AB3">
        <w:rPr>
          <w:rFonts w:eastAsiaTheme="minorHAnsi"/>
          <w:lang w:val="sk-SK" w:eastAsia="en-US"/>
        </w:rPr>
        <w:t>0</w:t>
      </w:r>
      <w:r w:rsidRPr="001A3F8F">
        <w:rPr>
          <w:rFonts w:eastAsiaTheme="minorHAnsi"/>
          <w:lang w:val="sk-SK" w:eastAsia="en-US"/>
        </w:rPr>
        <w:t>).</w:t>
      </w:r>
    </w:p>
    <w:p w14:paraId="6985129F" w14:textId="678C0E56" w:rsidR="00DC5C2B" w:rsidRPr="001A3F8F" w:rsidRDefault="00DC5C2B" w:rsidP="00DC5C2B">
      <w:pPr>
        <w:pStyle w:val="DPNormln"/>
        <w:rPr>
          <w:rFonts w:eastAsiaTheme="minorHAnsi"/>
          <w:lang w:val="sk-SK" w:eastAsia="en-US"/>
        </w:rPr>
      </w:pPr>
      <w:r w:rsidRPr="001A3F8F">
        <w:rPr>
          <w:rFonts w:eastAsiaTheme="minorHAnsi"/>
          <w:lang w:val="sk-SK" w:eastAsia="en-US"/>
        </w:rPr>
        <w:t>Pred začatím zberu údajov boli oslovení účastníci oboznámení s účelom a priebehom výskumu. V prípade nadviazania spolupráce bol s každým účastníkom výskumu podpísaný informovaný súhlas (</w:t>
      </w:r>
      <w:r w:rsidR="00367054">
        <w:rPr>
          <w:rFonts w:eastAsiaTheme="minorHAnsi"/>
          <w:lang w:val="sk-SK" w:eastAsia="en-US"/>
        </w:rPr>
        <w:t xml:space="preserve">viď </w:t>
      </w:r>
      <w:r>
        <w:rPr>
          <w:rFonts w:eastAsiaTheme="minorHAnsi"/>
          <w:lang w:val="sk-SK" w:eastAsia="en-US"/>
        </w:rPr>
        <w:t>Príloha</w:t>
      </w:r>
      <w:r w:rsidR="00367054">
        <w:rPr>
          <w:rFonts w:eastAsiaTheme="minorHAnsi"/>
          <w:lang w:val="sk-SK" w:eastAsia="en-US"/>
        </w:rPr>
        <w:t xml:space="preserve"> 3, s.</w:t>
      </w:r>
      <w:r w:rsidR="0069356B">
        <w:rPr>
          <w:rFonts w:eastAsiaTheme="minorHAnsi"/>
          <w:lang w:val="sk-SK" w:eastAsia="en-US"/>
        </w:rPr>
        <w:t xml:space="preserve"> 8</w:t>
      </w:r>
      <w:r w:rsidR="00562AB3">
        <w:rPr>
          <w:rFonts w:eastAsiaTheme="minorHAnsi"/>
          <w:lang w:val="sk-SK" w:eastAsia="en-US"/>
        </w:rPr>
        <w:t>8</w:t>
      </w:r>
      <w:r w:rsidRPr="001A3F8F">
        <w:rPr>
          <w:rFonts w:eastAsiaTheme="minorHAnsi"/>
          <w:lang w:val="sk-SK" w:eastAsia="en-US"/>
        </w:rPr>
        <w:t xml:space="preserve">). Informovaný súhlas bol schválený Etickou komisiou FZV UP v Olomouci dňa 30.6.2022. </w:t>
      </w:r>
    </w:p>
    <w:p w14:paraId="312853DA" w14:textId="02FB961A" w:rsidR="00DC5C2B" w:rsidRPr="001A3F8F" w:rsidRDefault="00DC5C2B" w:rsidP="00DC5C2B">
      <w:pPr>
        <w:pStyle w:val="DPNormln"/>
        <w:rPr>
          <w:rFonts w:eastAsiaTheme="minorHAnsi"/>
          <w:lang w:val="sk-SK" w:eastAsia="en-US"/>
        </w:rPr>
      </w:pPr>
      <w:r w:rsidRPr="001A3F8F">
        <w:rPr>
          <w:rFonts w:eastAsiaTheme="minorHAnsi"/>
          <w:lang w:val="sk-SK" w:eastAsia="en-US"/>
        </w:rPr>
        <w:t>Celkov</w:t>
      </w:r>
      <w:r w:rsidR="00A82A2B">
        <w:rPr>
          <w:rFonts w:eastAsiaTheme="minorHAnsi"/>
          <w:lang w:val="sk-SK" w:eastAsia="en-US"/>
        </w:rPr>
        <w:t>o sa na výskume zúčastnilo</w:t>
      </w:r>
      <w:r w:rsidRPr="001A3F8F">
        <w:rPr>
          <w:rFonts w:eastAsiaTheme="minorHAnsi"/>
          <w:lang w:val="sk-SK" w:eastAsia="en-US"/>
        </w:rPr>
        <w:t xml:space="preserve"> </w:t>
      </w:r>
      <w:r>
        <w:rPr>
          <w:rFonts w:eastAsiaTheme="minorHAnsi"/>
          <w:lang w:val="sk-SK" w:eastAsia="en-US"/>
        </w:rPr>
        <w:t>15</w:t>
      </w:r>
      <w:r w:rsidR="00A82A2B">
        <w:rPr>
          <w:rFonts w:eastAsiaTheme="minorHAnsi"/>
          <w:lang w:val="sk-SK" w:eastAsia="en-US"/>
        </w:rPr>
        <w:t xml:space="preserve"> účastníkov</w:t>
      </w:r>
      <w:r w:rsidR="00AA6F6E">
        <w:rPr>
          <w:rFonts w:eastAsiaTheme="minorHAnsi"/>
          <w:lang w:val="sk-SK" w:eastAsia="en-US"/>
        </w:rPr>
        <w:t xml:space="preserve">, </w:t>
      </w:r>
      <w:r w:rsidR="00E150F1">
        <w:rPr>
          <w:rFonts w:eastAsiaTheme="minorHAnsi"/>
          <w:lang w:val="sk-SK" w:eastAsia="en-US"/>
        </w:rPr>
        <w:t xml:space="preserve">z toho </w:t>
      </w:r>
      <w:r w:rsidR="001C4D18">
        <w:rPr>
          <w:rFonts w:eastAsiaTheme="minorHAnsi"/>
          <w:lang w:val="sk-SK" w:eastAsia="en-US"/>
        </w:rPr>
        <w:t xml:space="preserve">bolo </w:t>
      </w:r>
      <w:r>
        <w:rPr>
          <w:rFonts w:eastAsiaTheme="minorHAnsi"/>
          <w:lang w:val="sk-SK" w:eastAsia="en-US"/>
        </w:rPr>
        <w:t>15</w:t>
      </w:r>
      <w:r w:rsidRPr="001A3F8F">
        <w:rPr>
          <w:rFonts w:eastAsiaTheme="minorHAnsi"/>
          <w:lang w:val="sk-SK" w:eastAsia="en-US"/>
        </w:rPr>
        <w:t xml:space="preserve"> ž</w:t>
      </w:r>
      <w:r>
        <w:rPr>
          <w:rFonts w:eastAsiaTheme="minorHAnsi"/>
          <w:lang w:val="sk-SK" w:eastAsia="en-US"/>
        </w:rPr>
        <w:t>ien</w:t>
      </w:r>
      <w:r w:rsidRPr="001A3F8F">
        <w:rPr>
          <w:rFonts w:eastAsiaTheme="minorHAnsi"/>
          <w:lang w:val="sk-SK" w:eastAsia="en-US"/>
        </w:rPr>
        <w:t>.</w:t>
      </w:r>
    </w:p>
    <w:p w14:paraId="28E778FB" w14:textId="77777777" w:rsidR="00DC5C2B" w:rsidRDefault="00DC5C2B" w:rsidP="00EA104F">
      <w:pPr>
        <w:spacing w:line="360" w:lineRule="auto"/>
        <w:ind w:left="0" w:firstLine="0"/>
        <w:rPr>
          <w:szCs w:val="24"/>
        </w:rPr>
      </w:pPr>
    </w:p>
    <w:p w14:paraId="2586D818" w14:textId="77777777" w:rsidR="006B6D5B" w:rsidRPr="004E39E6" w:rsidRDefault="006B6D5B" w:rsidP="006B6D5B">
      <w:pPr>
        <w:pStyle w:val="Nadpis2"/>
        <w:rPr>
          <w:sz w:val="28"/>
          <w:szCs w:val="28"/>
        </w:rPr>
      </w:pPr>
      <w:bookmarkStart w:id="138" w:name="_Toc135325538"/>
      <w:r w:rsidRPr="004E39E6">
        <w:rPr>
          <w:sz w:val="28"/>
          <w:szCs w:val="28"/>
        </w:rPr>
        <w:t>3.1 Charakteristika vyšetrovaného súboru</w:t>
      </w:r>
      <w:bookmarkEnd w:id="138"/>
    </w:p>
    <w:p w14:paraId="411CE9A9" w14:textId="4647248D" w:rsidR="006B6D5B" w:rsidRDefault="006B6D5B" w:rsidP="006B6D5B">
      <w:pPr>
        <w:spacing w:line="360" w:lineRule="auto"/>
        <w:ind w:firstLine="0"/>
        <w:rPr>
          <w:szCs w:val="24"/>
        </w:rPr>
      </w:pPr>
      <w:r w:rsidRPr="003A7E1D">
        <w:rPr>
          <w:szCs w:val="24"/>
        </w:rPr>
        <w:t>Účastníci vo vybranom súbore boli vo veku 65 rokov a vrátane. Súbor</w:t>
      </w:r>
      <w:r>
        <w:rPr>
          <w:szCs w:val="24"/>
        </w:rPr>
        <w:t xml:space="preserve"> je homogénny, </w:t>
      </w:r>
      <w:r w:rsidRPr="003A7E1D">
        <w:rPr>
          <w:szCs w:val="24"/>
        </w:rPr>
        <w:t xml:space="preserve">tvorili </w:t>
      </w:r>
      <w:r>
        <w:rPr>
          <w:szCs w:val="24"/>
        </w:rPr>
        <w:t xml:space="preserve">ho </w:t>
      </w:r>
      <w:r w:rsidRPr="003A7E1D">
        <w:rPr>
          <w:szCs w:val="24"/>
        </w:rPr>
        <w:t>ženy</w:t>
      </w:r>
      <w:r w:rsidR="0043266F">
        <w:rPr>
          <w:szCs w:val="24"/>
        </w:rPr>
        <w:t xml:space="preserve">. </w:t>
      </w:r>
      <w:r w:rsidR="0043266F" w:rsidRPr="0043266F">
        <w:rPr>
          <w:szCs w:val="24"/>
        </w:rPr>
        <w:t>P</w:t>
      </w:r>
      <w:r w:rsidRPr="0043266F">
        <w:rPr>
          <w:szCs w:val="24"/>
        </w:rPr>
        <w:t>riemerný vek</w:t>
      </w:r>
      <w:r w:rsidR="0043266F" w:rsidRPr="0043266F">
        <w:rPr>
          <w:szCs w:val="24"/>
        </w:rPr>
        <w:t xml:space="preserve"> </w:t>
      </w:r>
      <w:r w:rsidR="0043266F">
        <w:rPr>
          <w:szCs w:val="24"/>
        </w:rPr>
        <w:t>skupiny dosahoval 72 rokov (</w:t>
      </w:r>
      <w:r w:rsidR="0043266F">
        <w:t>±</w:t>
      </w:r>
      <w:r w:rsidRPr="003A7E1D">
        <w:rPr>
          <w:szCs w:val="24"/>
        </w:rPr>
        <w:t xml:space="preserve"> </w:t>
      </w:r>
      <w:r w:rsidR="0043266F">
        <w:rPr>
          <w:szCs w:val="24"/>
        </w:rPr>
        <w:t>4,7 roka</w:t>
      </w:r>
      <w:r w:rsidRPr="003A7E1D">
        <w:rPr>
          <w:szCs w:val="24"/>
        </w:rPr>
        <w:t>)</w:t>
      </w:r>
      <w:r>
        <w:rPr>
          <w:szCs w:val="24"/>
        </w:rPr>
        <w:t xml:space="preserve">. </w:t>
      </w:r>
      <w:r w:rsidRPr="003A7E1D">
        <w:rPr>
          <w:szCs w:val="24"/>
        </w:rPr>
        <w:t xml:space="preserve"> Vybrané osoby vyššieho veku pochádzali z Olomouckého kraja. </w:t>
      </w:r>
    </w:p>
    <w:p w14:paraId="6D554D27" w14:textId="77777777" w:rsidR="006B6D5B" w:rsidRDefault="006B6D5B" w:rsidP="006B6D5B">
      <w:pPr>
        <w:spacing w:line="360" w:lineRule="auto"/>
        <w:ind w:firstLine="0"/>
        <w:rPr>
          <w:szCs w:val="24"/>
        </w:rPr>
      </w:pPr>
    </w:p>
    <w:p w14:paraId="0D3CC32D" w14:textId="77777777" w:rsidR="006B6D5B" w:rsidRPr="001A3F8F" w:rsidRDefault="006B6D5B" w:rsidP="006B6D5B">
      <w:pPr>
        <w:spacing w:line="360" w:lineRule="auto"/>
        <w:ind w:firstLine="0"/>
        <w:rPr>
          <w:b/>
          <w:bCs/>
          <w:szCs w:val="24"/>
        </w:rPr>
      </w:pPr>
      <w:proofErr w:type="spellStart"/>
      <w:r w:rsidRPr="001A3F8F">
        <w:rPr>
          <w:b/>
          <w:bCs/>
          <w:szCs w:val="24"/>
        </w:rPr>
        <w:t>Inklúznymi</w:t>
      </w:r>
      <w:proofErr w:type="spellEnd"/>
      <w:r w:rsidRPr="001A3F8F">
        <w:rPr>
          <w:b/>
          <w:bCs/>
          <w:szCs w:val="24"/>
        </w:rPr>
        <w:t xml:space="preserve"> a </w:t>
      </w:r>
      <w:proofErr w:type="spellStart"/>
      <w:r w:rsidRPr="001A3F8F">
        <w:rPr>
          <w:b/>
          <w:bCs/>
          <w:szCs w:val="24"/>
        </w:rPr>
        <w:t>exklúznymi</w:t>
      </w:r>
      <w:proofErr w:type="spellEnd"/>
      <w:r w:rsidRPr="001A3F8F">
        <w:rPr>
          <w:b/>
          <w:bCs/>
          <w:szCs w:val="24"/>
        </w:rPr>
        <w:t xml:space="preserve"> kritériami boli:</w:t>
      </w:r>
    </w:p>
    <w:p w14:paraId="6F185376" w14:textId="77777777" w:rsidR="006B6D5B" w:rsidRPr="003A7E1D" w:rsidRDefault="006B6D5B" w:rsidP="006B6D5B">
      <w:pPr>
        <w:spacing w:line="360" w:lineRule="auto"/>
        <w:rPr>
          <w:b/>
          <w:bCs/>
          <w:szCs w:val="24"/>
        </w:rPr>
      </w:pPr>
      <w:r w:rsidRPr="003A7E1D">
        <w:rPr>
          <w:b/>
          <w:bCs/>
          <w:szCs w:val="24"/>
        </w:rPr>
        <w:t>Kritériá:</w:t>
      </w:r>
    </w:p>
    <w:p w14:paraId="1346C5F7" w14:textId="77777777" w:rsidR="006B6D5B" w:rsidRPr="003A7E1D" w:rsidRDefault="006B6D5B" w:rsidP="006B6D5B">
      <w:pPr>
        <w:pStyle w:val="Odsekzoznamu"/>
        <w:numPr>
          <w:ilvl w:val="0"/>
          <w:numId w:val="12"/>
        </w:numPr>
        <w:spacing w:after="160" w:line="360" w:lineRule="auto"/>
        <w:ind w:right="0"/>
        <w:rPr>
          <w:szCs w:val="24"/>
        </w:rPr>
      </w:pPr>
      <w:proofErr w:type="spellStart"/>
      <w:r w:rsidRPr="003A7E1D">
        <w:rPr>
          <w:b/>
          <w:bCs/>
          <w:szCs w:val="24"/>
        </w:rPr>
        <w:t>Inklúzne</w:t>
      </w:r>
      <w:proofErr w:type="spellEnd"/>
      <w:r w:rsidRPr="003A7E1D">
        <w:rPr>
          <w:b/>
          <w:bCs/>
          <w:szCs w:val="24"/>
        </w:rPr>
        <w:t xml:space="preserve"> kritériá:</w:t>
      </w:r>
      <w:r w:rsidRPr="003A7E1D">
        <w:rPr>
          <w:szCs w:val="24"/>
        </w:rPr>
        <w:t xml:space="preserve"> vek nad 65 rokov (vrátane), samostatnosť, dostatočná samostatná pohybová aktivita osôb vyššieho veku, ochota spolupráce, dodržiavanie podmienok výskumu, dobrá kognitívna zdatnosť, nutnosť vyplnenia informovaného súhlasu. </w:t>
      </w:r>
    </w:p>
    <w:p w14:paraId="1D253E05" w14:textId="711A8EB3" w:rsidR="006B6D5B" w:rsidRDefault="006B6D5B" w:rsidP="006B6D5B">
      <w:pPr>
        <w:pStyle w:val="Odsekzoznamu"/>
        <w:numPr>
          <w:ilvl w:val="0"/>
          <w:numId w:val="12"/>
        </w:numPr>
        <w:spacing w:after="160" w:line="360" w:lineRule="auto"/>
        <w:ind w:right="0"/>
        <w:rPr>
          <w:szCs w:val="24"/>
        </w:rPr>
      </w:pPr>
      <w:proofErr w:type="spellStart"/>
      <w:r w:rsidRPr="003A7E1D">
        <w:rPr>
          <w:b/>
          <w:bCs/>
          <w:szCs w:val="24"/>
        </w:rPr>
        <w:t>Exklúzne</w:t>
      </w:r>
      <w:proofErr w:type="spellEnd"/>
      <w:r w:rsidRPr="003A7E1D">
        <w:rPr>
          <w:b/>
          <w:bCs/>
          <w:szCs w:val="24"/>
        </w:rPr>
        <w:t xml:space="preserve"> kritériá:</w:t>
      </w:r>
      <w:r w:rsidRPr="003A7E1D">
        <w:rPr>
          <w:szCs w:val="24"/>
        </w:rPr>
        <w:t xml:space="preserve"> vek pod 65 rokov, nesamostatnosť, </w:t>
      </w:r>
      <w:proofErr w:type="spellStart"/>
      <w:r w:rsidRPr="003A7E1D">
        <w:rPr>
          <w:szCs w:val="24"/>
        </w:rPr>
        <w:t>muskuloskeletárne</w:t>
      </w:r>
      <w:proofErr w:type="spellEnd"/>
      <w:r w:rsidRPr="003A7E1D">
        <w:rPr>
          <w:szCs w:val="24"/>
        </w:rPr>
        <w:t xml:space="preserve"> ochorenia limitujúce samostatnú pohybovú činnosť osôb vyššieho veku, neochota pri spolupráci, nedodržiavanie podmienok počas výskumu, kognitívne poruchy ako je napríklad demencia či </w:t>
      </w:r>
      <w:proofErr w:type="spellStart"/>
      <w:r w:rsidRPr="003A7E1D">
        <w:rPr>
          <w:szCs w:val="24"/>
        </w:rPr>
        <w:t>Alzheimerova</w:t>
      </w:r>
      <w:proofErr w:type="spellEnd"/>
      <w:r w:rsidRPr="003A7E1D">
        <w:rPr>
          <w:szCs w:val="24"/>
        </w:rPr>
        <w:t xml:space="preserve"> choroba, nesúhlas pri spracovaní a zbere dát, nepodpísanie informovaného súhlasu.</w:t>
      </w:r>
      <w:r w:rsidR="00C15DFC">
        <w:rPr>
          <w:szCs w:val="24"/>
        </w:rPr>
        <w:t xml:space="preserve"> </w:t>
      </w:r>
    </w:p>
    <w:p w14:paraId="22E16D81" w14:textId="509C07D0" w:rsidR="004E39E6" w:rsidRDefault="004E39E6" w:rsidP="004E39E6">
      <w:pPr>
        <w:spacing w:after="160" w:line="360" w:lineRule="auto"/>
        <w:ind w:left="360" w:right="0" w:firstLine="0"/>
        <w:rPr>
          <w:szCs w:val="24"/>
        </w:rPr>
      </w:pPr>
    </w:p>
    <w:p w14:paraId="0CE484DE" w14:textId="77777777" w:rsidR="004E39E6" w:rsidRPr="004E39E6" w:rsidRDefault="004E39E6" w:rsidP="004E39E6">
      <w:pPr>
        <w:spacing w:after="160" w:line="360" w:lineRule="auto"/>
        <w:ind w:left="360" w:right="0" w:firstLine="0"/>
        <w:rPr>
          <w:szCs w:val="24"/>
        </w:rPr>
      </w:pPr>
    </w:p>
    <w:p w14:paraId="4628F393" w14:textId="2C1523F9" w:rsidR="006B6D5B" w:rsidRPr="004E39E6" w:rsidRDefault="006B6D5B" w:rsidP="006B6D5B">
      <w:pPr>
        <w:pStyle w:val="Nadpis2"/>
        <w:rPr>
          <w:sz w:val="28"/>
          <w:szCs w:val="28"/>
        </w:rPr>
      </w:pPr>
      <w:bookmarkStart w:id="139" w:name="_Toc135325539"/>
      <w:r w:rsidRPr="004E39E6">
        <w:rPr>
          <w:sz w:val="28"/>
          <w:szCs w:val="28"/>
        </w:rPr>
        <w:lastRenderedPageBreak/>
        <w:t>3.2 Metódy zberu dát</w:t>
      </w:r>
      <w:bookmarkEnd w:id="139"/>
    </w:p>
    <w:p w14:paraId="36F06971" w14:textId="77777777" w:rsidR="006B6D5B" w:rsidRPr="0021158A" w:rsidRDefault="006B6D5B" w:rsidP="006B6D5B">
      <w:pPr>
        <w:pStyle w:val="Textkomentra"/>
        <w:spacing w:line="360" w:lineRule="auto"/>
        <w:rPr>
          <w:b/>
          <w:bCs/>
          <w:sz w:val="24"/>
          <w:szCs w:val="24"/>
        </w:rPr>
      </w:pPr>
      <w:r w:rsidRPr="0021158A">
        <w:rPr>
          <w:b/>
          <w:bCs/>
          <w:sz w:val="24"/>
          <w:szCs w:val="24"/>
        </w:rPr>
        <w:t>Klinické metódy:</w:t>
      </w:r>
    </w:p>
    <w:p w14:paraId="4009DD1B" w14:textId="77777777" w:rsidR="006B6D5B" w:rsidRPr="00C1100B" w:rsidRDefault="006B6D5B" w:rsidP="00C1100B">
      <w:pPr>
        <w:pStyle w:val="Nadpis3"/>
        <w:spacing w:line="360" w:lineRule="auto"/>
        <w:rPr>
          <w:rFonts w:ascii="Times New Roman" w:hAnsi="Times New Roman" w:cs="Times New Roman"/>
          <w:b/>
          <w:bCs/>
          <w:color w:val="auto"/>
        </w:rPr>
      </w:pPr>
      <w:bookmarkStart w:id="140" w:name="_Toc135325540"/>
      <w:r w:rsidRPr="00C1100B">
        <w:rPr>
          <w:rFonts w:ascii="Times New Roman" w:hAnsi="Times New Roman" w:cs="Times New Roman"/>
          <w:b/>
          <w:bCs/>
          <w:color w:val="auto"/>
        </w:rPr>
        <w:t>3.2.1 Dotazník WHOQOL-BREF</w:t>
      </w:r>
      <w:bookmarkEnd w:id="140"/>
      <w:r w:rsidRPr="00C1100B">
        <w:rPr>
          <w:rFonts w:ascii="Times New Roman" w:hAnsi="Times New Roman" w:cs="Times New Roman"/>
          <w:b/>
          <w:bCs/>
          <w:color w:val="auto"/>
        </w:rPr>
        <w:t xml:space="preserve"> </w:t>
      </w:r>
    </w:p>
    <w:p w14:paraId="55743278" w14:textId="6B0C7B11" w:rsidR="006B6D5B" w:rsidRPr="003A7E1D" w:rsidRDefault="006B6D5B" w:rsidP="006B6D5B">
      <w:pPr>
        <w:rPr>
          <w:szCs w:val="24"/>
        </w:rPr>
      </w:pPr>
      <w:r w:rsidRPr="003A7E1D">
        <w:rPr>
          <w:szCs w:val="24"/>
        </w:rPr>
        <w:t>Dotazník s názvom WHOQOL-BREF (Príloha 1</w:t>
      </w:r>
      <w:r w:rsidR="0069356B">
        <w:rPr>
          <w:szCs w:val="24"/>
        </w:rPr>
        <w:t xml:space="preserve">, s. </w:t>
      </w:r>
      <w:r w:rsidR="00E909FD">
        <w:rPr>
          <w:szCs w:val="24"/>
        </w:rPr>
        <w:t>8</w:t>
      </w:r>
      <w:r w:rsidR="00562AB3">
        <w:rPr>
          <w:szCs w:val="24"/>
        </w:rPr>
        <w:t>3</w:t>
      </w:r>
      <w:r w:rsidRPr="003A7E1D">
        <w:rPr>
          <w:szCs w:val="24"/>
        </w:rPr>
        <w:t xml:space="preserve">) obsahuje 24 položiek, ktoré sú spojené do štyroch podoblastí, a to fyzické zdravie, prežívanie, sociálne vzťahy a prostredie. Taktiež obsahuje ešte dve položky celkového hodnotenia (THE WHOQOL GROUP. 1998. [on-line] dostupné z: doi.org/10.1017/S0033291798006667,  WHO. 2020. [on-line] dostupné z:  </w:t>
      </w:r>
      <w:hyperlink r:id="rId10" w:history="1">
        <w:r w:rsidRPr="00EA104F">
          <w:rPr>
            <w:rStyle w:val="Hypertextovprepojenie"/>
            <w:color w:val="auto"/>
            <w:szCs w:val="24"/>
            <w:u w:val="none"/>
          </w:rPr>
          <w:t>https: //www.who.int/tools/whoqol/whoqol-bref</w:t>
        </w:r>
      </w:hyperlink>
      <w:r w:rsidRPr="00EA104F">
        <w:rPr>
          <w:szCs w:val="24"/>
        </w:rPr>
        <w:t>).</w:t>
      </w:r>
      <w:r w:rsidRPr="003A7E1D">
        <w:rPr>
          <w:szCs w:val="24"/>
        </w:rPr>
        <w:t xml:space="preserve"> </w:t>
      </w:r>
    </w:p>
    <w:p w14:paraId="65C10161" w14:textId="6B2C67E8" w:rsidR="006B6D5B" w:rsidRDefault="00BF4B95" w:rsidP="006B6D5B">
      <w:pPr>
        <w:ind w:firstLine="698"/>
      </w:pPr>
      <w:r>
        <w:t>Údaje</w:t>
      </w:r>
      <w:r w:rsidR="006B6D5B" w:rsidRPr="003A7E1D">
        <w:t xml:space="preserve"> z dotazníkov WHOQOL-BREF boli spracované podľa Príručky pr</w:t>
      </w:r>
      <w:r w:rsidR="006B6D5B">
        <w:t>e</w:t>
      </w:r>
      <w:r w:rsidR="006B6D5B" w:rsidRPr="003A7E1D">
        <w:t xml:space="preserve"> užívateľa českej verzie dotazníkov kvality života Svetovej zdravotníckej organizácie (WHO) – WHOQOL-BREF, WHOQOL-100 </w:t>
      </w:r>
      <w:proofErr w:type="spellStart"/>
      <w:r w:rsidR="006B6D5B" w:rsidRPr="003A7E1D">
        <w:t>World</w:t>
      </w:r>
      <w:proofErr w:type="spellEnd"/>
      <w:r w:rsidR="006B6D5B" w:rsidRPr="003A7E1D">
        <w:t xml:space="preserve"> Health </w:t>
      </w:r>
      <w:proofErr w:type="spellStart"/>
      <w:r w:rsidR="006B6D5B" w:rsidRPr="003A7E1D">
        <w:t>Organization</w:t>
      </w:r>
      <w:proofErr w:type="spellEnd"/>
      <w:r w:rsidR="006B6D5B" w:rsidRPr="003A7E1D">
        <w:t xml:space="preserve"> </w:t>
      </w:r>
      <w:proofErr w:type="spellStart"/>
      <w:r w:rsidR="006B6D5B" w:rsidRPr="003A7E1D">
        <w:t>Quality</w:t>
      </w:r>
      <w:proofErr w:type="spellEnd"/>
      <w:r w:rsidR="006B6D5B" w:rsidRPr="003A7E1D">
        <w:t xml:space="preserve"> of </w:t>
      </w:r>
      <w:proofErr w:type="spellStart"/>
      <w:r w:rsidR="006B6D5B" w:rsidRPr="003A7E1D">
        <w:t>Life</w:t>
      </w:r>
      <w:proofErr w:type="spellEnd"/>
      <w:r w:rsidR="006B6D5B" w:rsidRPr="003A7E1D">
        <w:t xml:space="preserve"> </w:t>
      </w:r>
      <w:proofErr w:type="spellStart"/>
      <w:r w:rsidR="006B6D5B" w:rsidRPr="003A7E1D">
        <w:t>Assessment</w:t>
      </w:r>
      <w:proofErr w:type="spellEnd"/>
      <w:r w:rsidR="006B6D5B" w:rsidRPr="003A7E1D">
        <w:t xml:space="preserve"> (</w:t>
      </w:r>
      <w:proofErr w:type="spellStart"/>
      <w:r w:rsidR="006B6D5B" w:rsidRPr="003A7E1D">
        <w:t>Dragomirecká</w:t>
      </w:r>
      <w:proofErr w:type="spellEnd"/>
      <w:r w:rsidR="006B6D5B" w:rsidRPr="003A7E1D">
        <w:t xml:space="preserve"> a </w:t>
      </w:r>
      <w:proofErr w:type="spellStart"/>
      <w:r w:rsidR="006B6D5B" w:rsidRPr="003A7E1D">
        <w:t>Bartoňová</w:t>
      </w:r>
      <w:proofErr w:type="spellEnd"/>
      <w:r w:rsidR="006B6D5B" w:rsidRPr="003A7E1D">
        <w:t>, 2006, s. 23</w:t>
      </w:r>
      <w:r w:rsidR="006B6D5B">
        <w:t>-26</w:t>
      </w:r>
      <w:r w:rsidR="006B6D5B" w:rsidRPr="003A7E1D">
        <w:t>).</w:t>
      </w:r>
    </w:p>
    <w:p w14:paraId="385ED3A2" w14:textId="24807B52" w:rsidR="006B6D5B" w:rsidRDefault="006B6D5B" w:rsidP="006B6D5B">
      <w:pPr>
        <w:ind w:firstLine="698"/>
      </w:pPr>
      <w:r>
        <w:t>Výsledky z dotazník</w:t>
      </w:r>
      <w:r w:rsidR="00BF4B95">
        <w:t>a</w:t>
      </w:r>
      <w:r>
        <w:t xml:space="preserve"> sú vyjadrené ako 4 doménové skóre (24 položiek) a priemerné hrubé skóre dvoch samostatných otázok, ktoré hodnotia celkovú kvalitu života (Q1) a spokojnosť so zdravím (Q2). Pre meranie kvality života bolo potrebné spočítať priemerné hrubé skóre z 38 jednotlivých domén</w:t>
      </w:r>
      <w:r w:rsidR="00BF4B95">
        <w:t>,</w:t>
      </w:r>
      <w:r>
        <w:t xml:space="preserve"> a tak vypočítať štandardizované priemerné hodnoty všetkých položiek, ktoré pripadajú určitej doméne. Skóre domén sú štandardizované aj pre zrovnávanie s dotazníkom WHOQOL-100, to znamená, že rozpätie hrubého skóre sa pohybuje od minimálnej hodnoty: 4 po maximálnu: 20, pričom vyššia hodnota poukazuje na lepšiu kvalitu života. </w:t>
      </w:r>
    </w:p>
    <w:p w14:paraId="28E9CF2F" w14:textId="1F7EBFC3" w:rsidR="006B6D5B" w:rsidRPr="003A7E1D" w:rsidRDefault="006B6D5B" w:rsidP="006B6D5B">
      <w:pPr>
        <w:ind w:firstLine="698"/>
      </w:pPr>
      <w:r>
        <w:t>Pre prvú doménu</w:t>
      </w:r>
      <w:r w:rsidR="00BF4B95">
        <w:t>,</w:t>
      </w:r>
      <w:r>
        <w:t xml:space="preserve"> Fyzické zdravie</w:t>
      </w:r>
      <w:r w:rsidR="00BF4B95">
        <w:t>,</w:t>
      </w:r>
      <w:r>
        <w:t xml:space="preserve"> bolo priemerné skóre vypočítané zo siedmich položiek: q3, q4, q10, q15, q16, q17 a q18. Priemerné hrubé skóre druhej domény</w:t>
      </w:r>
      <w:r w:rsidR="00BF4B95">
        <w:t>,</w:t>
      </w:r>
      <w:r>
        <w:t xml:space="preserve"> Prežívanie</w:t>
      </w:r>
      <w:r w:rsidR="00BF4B95">
        <w:t>,</w:t>
      </w:r>
      <w:r>
        <w:t xml:space="preserve"> bolo vypočítané zo šiestich položiek: q5, q6, q7, q11, q19 a q26. Priemerné skóre tretej domény</w:t>
      </w:r>
      <w:r w:rsidR="00BF4B95">
        <w:t>,</w:t>
      </w:r>
      <w:r>
        <w:t xml:space="preserve"> Sociálne vzťahy</w:t>
      </w:r>
      <w:r w:rsidR="00BF4B95">
        <w:t>,</w:t>
      </w:r>
      <w:r>
        <w:t xml:space="preserve"> je vypočítaná z troch položiek: q20, q21 a q22 a posledná štvrtá doména</w:t>
      </w:r>
      <w:r w:rsidR="00BF4B95">
        <w:t>,</w:t>
      </w:r>
      <w:r>
        <w:t xml:space="preserve"> Prostredie</w:t>
      </w:r>
      <w:r w:rsidR="00BF4B95">
        <w:t>,</w:t>
      </w:r>
      <w:r>
        <w:t xml:space="preserve"> je vypočítaná z ôsmich položiek q8, q9, q12, q13, q14, q23, q24 a q25 (</w:t>
      </w:r>
      <w:proofErr w:type="spellStart"/>
      <w:r>
        <w:t>Dragomirecká</w:t>
      </w:r>
      <w:proofErr w:type="spellEnd"/>
      <w:r>
        <w:t xml:space="preserve"> a </w:t>
      </w:r>
      <w:proofErr w:type="spellStart"/>
      <w:r>
        <w:t>Bartoňová</w:t>
      </w:r>
      <w:proofErr w:type="spellEnd"/>
      <w:r>
        <w:t>, 2006, s. 23).</w:t>
      </w:r>
    </w:p>
    <w:p w14:paraId="2CBE160B" w14:textId="77777777" w:rsidR="006B6D5B" w:rsidRPr="003A7E1D" w:rsidRDefault="006B6D5B" w:rsidP="006B6D5B">
      <w:pPr>
        <w:rPr>
          <w:lang w:eastAsia="en-US"/>
        </w:rPr>
      </w:pPr>
    </w:p>
    <w:p w14:paraId="136060EA" w14:textId="77777777" w:rsidR="006B6D5B" w:rsidRPr="00C1100B" w:rsidRDefault="006B6D5B" w:rsidP="00C1100B">
      <w:pPr>
        <w:pStyle w:val="Nadpis3"/>
        <w:spacing w:line="360" w:lineRule="auto"/>
        <w:rPr>
          <w:rFonts w:ascii="Times New Roman" w:hAnsi="Times New Roman" w:cs="Times New Roman"/>
          <w:b/>
          <w:bCs/>
          <w:color w:val="auto"/>
        </w:rPr>
      </w:pPr>
      <w:bookmarkStart w:id="141" w:name="_Toc135325541"/>
      <w:r w:rsidRPr="00C1100B">
        <w:rPr>
          <w:rFonts w:ascii="Times New Roman" w:hAnsi="Times New Roman" w:cs="Times New Roman"/>
          <w:b/>
          <w:bCs/>
          <w:color w:val="auto"/>
        </w:rPr>
        <w:t>3.2.2 Dotazník IPAQ-SF</w:t>
      </w:r>
      <w:bookmarkEnd w:id="141"/>
    </w:p>
    <w:p w14:paraId="776C1FD5" w14:textId="185201D5" w:rsidR="003466A9" w:rsidRPr="003466A9" w:rsidRDefault="006B6D5B" w:rsidP="003466A9">
      <w:pPr>
        <w:rPr>
          <w:lang w:eastAsia="en-US"/>
        </w:rPr>
      </w:pPr>
      <w:r w:rsidRPr="003A7E1D">
        <w:rPr>
          <w:lang w:eastAsia="en-US"/>
        </w:rPr>
        <w:tab/>
      </w:r>
      <w:r w:rsidRPr="003A7E1D">
        <w:rPr>
          <w:szCs w:val="24"/>
        </w:rPr>
        <w:t xml:space="preserve">Dotazník  s názvom  IPAQ-SF (International </w:t>
      </w:r>
      <w:proofErr w:type="spellStart"/>
      <w:r w:rsidRPr="003A7E1D">
        <w:rPr>
          <w:szCs w:val="24"/>
        </w:rPr>
        <w:t>Physical</w:t>
      </w:r>
      <w:proofErr w:type="spellEnd"/>
      <w:r w:rsidRPr="003A7E1D">
        <w:rPr>
          <w:szCs w:val="24"/>
        </w:rPr>
        <w:t xml:space="preserve"> </w:t>
      </w:r>
      <w:proofErr w:type="spellStart"/>
      <w:r w:rsidRPr="003A7E1D">
        <w:rPr>
          <w:szCs w:val="24"/>
        </w:rPr>
        <w:t>Activity</w:t>
      </w:r>
      <w:proofErr w:type="spellEnd"/>
      <w:r w:rsidRPr="003A7E1D">
        <w:rPr>
          <w:szCs w:val="24"/>
        </w:rPr>
        <w:t xml:space="preserve"> </w:t>
      </w:r>
      <w:proofErr w:type="spellStart"/>
      <w:r w:rsidRPr="003A7E1D">
        <w:rPr>
          <w:szCs w:val="24"/>
        </w:rPr>
        <w:t>Questionare</w:t>
      </w:r>
      <w:proofErr w:type="spellEnd"/>
      <w:r w:rsidRPr="003A7E1D">
        <w:rPr>
          <w:szCs w:val="24"/>
        </w:rPr>
        <w:t xml:space="preserve">- </w:t>
      </w:r>
      <w:proofErr w:type="spellStart"/>
      <w:r w:rsidRPr="003A7E1D">
        <w:rPr>
          <w:szCs w:val="24"/>
        </w:rPr>
        <w:t>Short</w:t>
      </w:r>
      <w:proofErr w:type="spellEnd"/>
      <w:r w:rsidRPr="003A7E1D">
        <w:rPr>
          <w:szCs w:val="24"/>
        </w:rPr>
        <w:t xml:space="preserve"> </w:t>
      </w:r>
      <w:proofErr w:type="spellStart"/>
      <w:r w:rsidRPr="003A7E1D">
        <w:rPr>
          <w:szCs w:val="24"/>
        </w:rPr>
        <w:t>Form</w:t>
      </w:r>
      <w:proofErr w:type="spellEnd"/>
      <w:r w:rsidRPr="003A7E1D">
        <w:rPr>
          <w:szCs w:val="24"/>
        </w:rPr>
        <w:t>)</w:t>
      </w:r>
      <w:r w:rsidR="00C1100B" w:rsidRPr="00C1100B">
        <w:rPr>
          <w:szCs w:val="24"/>
        </w:rPr>
        <w:t xml:space="preserve"> </w:t>
      </w:r>
      <w:r w:rsidR="00C1100B" w:rsidRPr="003A7E1D">
        <w:rPr>
          <w:szCs w:val="24"/>
        </w:rPr>
        <w:t>(Príloha 2</w:t>
      </w:r>
      <w:r w:rsidR="00B373A2">
        <w:rPr>
          <w:szCs w:val="24"/>
        </w:rPr>
        <w:t>, s. 8</w:t>
      </w:r>
      <w:r w:rsidR="00562AB3">
        <w:rPr>
          <w:szCs w:val="24"/>
        </w:rPr>
        <w:t>6</w:t>
      </w:r>
      <w:r w:rsidR="00C1100B" w:rsidRPr="003A7E1D">
        <w:rPr>
          <w:szCs w:val="24"/>
        </w:rPr>
        <w:t>)</w:t>
      </w:r>
      <w:r w:rsidRPr="003A7E1D">
        <w:rPr>
          <w:szCs w:val="24"/>
        </w:rPr>
        <w:t xml:space="preserve"> rozdeľuje </w:t>
      </w:r>
      <w:r w:rsidR="00C1100B">
        <w:rPr>
          <w:szCs w:val="24"/>
        </w:rPr>
        <w:t xml:space="preserve">osoby </w:t>
      </w:r>
      <w:r w:rsidRPr="003A7E1D">
        <w:rPr>
          <w:szCs w:val="24"/>
        </w:rPr>
        <w:t>podľa typov</w:t>
      </w:r>
      <w:r w:rsidR="00B410D3">
        <w:rPr>
          <w:szCs w:val="24"/>
        </w:rPr>
        <w:t xml:space="preserve"> intenzity</w:t>
      </w:r>
      <w:r w:rsidRPr="003A7E1D">
        <w:rPr>
          <w:szCs w:val="24"/>
        </w:rPr>
        <w:t xml:space="preserve"> </w:t>
      </w:r>
      <w:r w:rsidR="00BB5E95">
        <w:t>pohybov</w:t>
      </w:r>
      <w:r w:rsidR="00BB5E95" w:rsidRPr="00E14130">
        <w:t>ej</w:t>
      </w:r>
      <w:r w:rsidRPr="003A7E1D">
        <w:rPr>
          <w:szCs w:val="24"/>
        </w:rPr>
        <w:t xml:space="preserve"> akti</w:t>
      </w:r>
      <w:r w:rsidR="00B410D3">
        <w:rPr>
          <w:szCs w:val="24"/>
        </w:rPr>
        <w:t>vity</w:t>
      </w:r>
      <w:r w:rsidRPr="003A7E1D">
        <w:rPr>
          <w:szCs w:val="24"/>
        </w:rPr>
        <w:t xml:space="preserve">, ktoré osoby vyššieho veku vykonávajú ako súčasť ich každodenného života. </w:t>
      </w:r>
      <w:r w:rsidR="00336480">
        <w:t>Krátka verzia dotazník</w:t>
      </w:r>
      <w:r w:rsidR="00BF4B95">
        <w:t>a</w:t>
      </w:r>
      <w:r w:rsidR="00336480">
        <w:t xml:space="preserve"> </w:t>
      </w:r>
      <w:r w:rsidR="00336480">
        <w:lastRenderedPageBreak/>
        <w:t>poskytuje informácie o čase strávenom chôdzou, sedením, intenzívnou a stredne intenzívnou</w:t>
      </w:r>
      <w:r w:rsidR="00BF4B95">
        <w:t xml:space="preserve"> pohybovou aktivitou</w:t>
      </w:r>
      <w:r w:rsidR="00336480">
        <w:t xml:space="preserve">. </w:t>
      </w:r>
      <w:r w:rsidRPr="003A7E1D">
        <w:rPr>
          <w:szCs w:val="24"/>
        </w:rPr>
        <w:t xml:space="preserve">Otázky sa zameriavajú na čas strávený </w:t>
      </w:r>
      <w:r w:rsidR="00BB5E95">
        <w:rPr>
          <w:szCs w:val="24"/>
        </w:rPr>
        <w:t>pohybov</w:t>
      </w:r>
      <w:r w:rsidRPr="003A7E1D">
        <w:rPr>
          <w:szCs w:val="24"/>
        </w:rPr>
        <w:t>ou aktivitou počas posledných siedmich dní</w:t>
      </w:r>
      <w:r w:rsidR="00030A34">
        <w:rPr>
          <w:szCs w:val="24"/>
        </w:rPr>
        <w:t>.</w:t>
      </w:r>
      <w:r w:rsidRPr="003A7E1D">
        <w:rPr>
          <w:szCs w:val="24"/>
        </w:rPr>
        <w:t xml:space="preserve">  </w:t>
      </w:r>
      <w:r w:rsidRPr="003A7E1D">
        <w:rPr>
          <w:lang w:eastAsia="en-US"/>
        </w:rPr>
        <w:t xml:space="preserve">Dáta z dotazníkov IPAQ-SF boli spracované podľa príručky </w:t>
      </w:r>
      <w:proofErr w:type="spellStart"/>
      <w:r w:rsidRPr="003A7E1D">
        <w:rPr>
          <w:lang w:eastAsia="en-US"/>
        </w:rPr>
        <w:t>Guidlines</w:t>
      </w:r>
      <w:proofErr w:type="spellEnd"/>
      <w:r w:rsidRPr="003A7E1D">
        <w:rPr>
          <w:lang w:eastAsia="en-US"/>
        </w:rPr>
        <w:t xml:space="preserve"> </w:t>
      </w:r>
      <w:proofErr w:type="spellStart"/>
      <w:r w:rsidRPr="003A7E1D">
        <w:rPr>
          <w:lang w:eastAsia="en-US"/>
        </w:rPr>
        <w:t>for</w:t>
      </w:r>
      <w:proofErr w:type="spellEnd"/>
      <w:r w:rsidRPr="003A7E1D">
        <w:rPr>
          <w:lang w:eastAsia="en-US"/>
        </w:rPr>
        <w:t xml:space="preserve"> </w:t>
      </w:r>
      <w:proofErr w:type="spellStart"/>
      <w:r w:rsidRPr="003A7E1D">
        <w:rPr>
          <w:lang w:eastAsia="en-US"/>
        </w:rPr>
        <w:t>Data</w:t>
      </w:r>
      <w:proofErr w:type="spellEnd"/>
      <w:r w:rsidRPr="003A7E1D">
        <w:rPr>
          <w:lang w:eastAsia="en-US"/>
        </w:rPr>
        <w:t xml:space="preserve"> </w:t>
      </w:r>
      <w:proofErr w:type="spellStart"/>
      <w:r w:rsidRPr="003A7E1D">
        <w:rPr>
          <w:lang w:eastAsia="en-US"/>
        </w:rPr>
        <w:t>processing</w:t>
      </w:r>
      <w:proofErr w:type="spellEnd"/>
      <w:r w:rsidRPr="003A7E1D">
        <w:rPr>
          <w:lang w:eastAsia="en-US"/>
        </w:rPr>
        <w:t xml:space="preserve"> and </w:t>
      </w:r>
      <w:proofErr w:type="spellStart"/>
      <w:r w:rsidRPr="003A7E1D">
        <w:rPr>
          <w:lang w:eastAsia="en-US"/>
        </w:rPr>
        <w:t>Analysis</w:t>
      </w:r>
      <w:proofErr w:type="spellEnd"/>
      <w:r w:rsidRPr="003A7E1D">
        <w:rPr>
          <w:lang w:eastAsia="en-US"/>
        </w:rPr>
        <w:t xml:space="preserve"> of </w:t>
      </w:r>
      <w:proofErr w:type="spellStart"/>
      <w:r w:rsidRPr="003A7E1D">
        <w:rPr>
          <w:lang w:eastAsia="en-US"/>
        </w:rPr>
        <w:t>the</w:t>
      </w:r>
      <w:proofErr w:type="spellEnd"/>
      <w:r w:rsidRPr="003A7E1D">
        <w:rPr>
          <w:lang w:eastAsia="en-US"/>
        </w:rPr>
        <w:t xml:space="preserve"> </w:t>
      </w:r>
      <w:proofErr w:type="spellStart"/>
      <w:r w:rsidRPr="003A7E1D">
        <w:rPr>
          <w:lang w:eastAsia="en-US"/>
        </w:rPr>
        <w:t>international</w:t>
      </w:r>
      <w:proofErr w:type="spellEnd"/>
      <w:r w:rsidRPr="003A7E1D">
        <w:rPr>
          <w:lang w:eastAsia="en-US"/>
        </w:rPr>
        <w:t xml:space="preserve"> </w:t>
      </w:r>
      <w:proofErr w:type="spellStart"/>
      <w:r w:rsidRPr="003A7E1D">
        <w:rPr>
          <w:lang w:eastAsia="en-US"/>
        </w:rPr>
        <w:t>Physical</w:t>
      </w:r>
      <w:proofErr w:type="spellEnd"/>
      <w:r w:rsidRPr="003A7E1D">
        <w:rPr>
          <w:lang w:eastAsia="en-US"/>
        </w:rPr>
        <w:t xml:space="preserve"> </w:t>
      </w:r>
      <w:proofErr w:type="spellStart"/>
      <w:r w:rsidRPr="003A7E1D">
        <w:rPr>
          <w:lang w:eastAsia="en-US"/>
        </w:rPr>
        <w:t>Activity</w:t>
      </w:r>
      <w:proofErr w:type="spellEnd"/>
      <w:r w:rsidRPr="003A7E1D">
        <w:rPr>
          <w:lang w:eastAsia="en-US"/>
        </w:rPr>
        <w:t xml:space="preserve"> </w:t>
      </w:r>
      <w:proofErr w:type="spellStart"/>
      <w:r w:rsidRPr="003A7E1D">
        <w:rPr>
          <w:lang w:eastAsia="en-US"/>
        </w:rPr>
        <w:t>Questionnaire</w:t>
      </w:r>
      <w:proofErr w:type="spellEnd"/>
      <w:r w:rsidRPr="003A7E1D">
        <w:rPr>
          <w:lang w:eastAsia="en-US"/>
        </w:rPr>
        <w:t xml:space="preserve"> (IPAQ) – </w:t>
      </w:r>
      <w:proofErr w:type="spellStart"/>
      <w:r w:rsidRPr="003A7E1D">
        <w:rPr>
          <w:lang w:eastAsia="en-US"/>
        </w:rPr>
        <w:t>short</w:t>
      </w:r>
      <w:proofErr w:type="spellEnd"/>
      <w:r w:rsidRPr="003A7E1D">
        <w:rPr>
          <w:lang w:eastAsia="en-US"/>
        </w:rPr>
        <w:t xml:space="preserve"> and </w:t>
      </w:r>
      <w:proofErr w:type="spellStart"/>
      <w:r w:rsidRPr="003A7E1D">
        <w:rPr>
          <w:lang w:eastAsia="en-US"/>
        </w:rPr>
        <w:t>long</w:t>
      </w:r>
      <w:proofErr w:type="spellEnd"/>
      <w:r w:rsidRPr="003A7E1D">
        <w:rPr>
          <w:lang w:eastAsia="en-US"/>
        </w:rPr>
        <w:t xml:space="preserve"> </w:t>
      </w:r>
      <w:proofErr w:type="spellStart"/>
      <w:r w:rsidRPr="003A7E1D">
        <w:rPr>
          <w:lang w:eastAsia="en-US"/>
        </w:rPr>
        <w:t>form</w:t>
      </w:r>
      <w:proofErr w:type="spellEnd"/>
      <w:r w:rsidRPr="003A7E1D">
        <w:rPr>
          <w:lang w:eastAsia="en-US"/>
        </w:rPr>
        <w:t xml:space="preserve"> (</w:t>
      </w:r>
      <w:r w:rsidR="00EA104F">
        <w:rPr>
          <w:lang w:eastAsia="en-US"/>
        </w:rPr>
        <w:t xml:space="preserve">IPAQ, </w:t>
      </w:r>
      <w:r w:rsidRPr="003A7E1D">
        <w:rPr>
          <w:lang w:eastAsia="en-US"/>
        </w:rPr>
        <w:t>200</w:t>
      </w:r>
      <w:r w:rsidR="00030A34">
        <w:rPr>
          <w:lang w:eastAsia="en-US"/>
        </w:rPr>
        <w:t>4</w:t>
      </w:r>
      <w:r w:rsidRPr="003A7E1D">
        <w:rPr>
          <w:lang w:eastAsia="en-US"/>
        </w:rPr>
        <w:t xml:space="preserve">, </w:t>
      </w:r>
      <w:r w:rsidR="00030A34">
        <w:rPr>
          <w:lang w:eastAsia="en-US"/>
        </w:rPr>
        <w:t>s.3</w:t>
      </w:r>
      <w:r w:rsidRPr="003A7E1D">
        <w:rPr>
          <w:lang w:eastAsia="en-US"/>
        </w:rPr>
        <w:t>).</w:t>
      </w:r>
      <w:r w:rsidR="0043266F">
        <w:rPr>
          <w:lang w:eastAsia="en-US"/>
        </w:rPr>
        <w:t xml:space="preserve"> </w:t>
      </w:r>
    </w:p>
    <w:p w14:paraId="7AAE87C1" w14:textId="2CCFE16D" w:rsidR="0043266F" w:rsidRDefault="0043266F" w:rsidP="006B6D5B">
      <w:r>
        <w:rPr>
          <w:lang w:eastAsia="en-US"/>
        </w:rPr>
        <w:tab/>
      </w:r>
      <w:r>
        <w:rPr>
          <w:lang w:eastAsia="en-US"/>
        </w:rPr>
        <w:tab/>
      </w:r>
      <w:r>
        <w:t xml:space="preserve">Na základe </w:t>
      </w:r>
      <w:proofErr w:type="spellStart"/>
      <w:r>
        <w:t>skórovacieho</w:t>
      </w:r>
      <w:proofErr w:type="spellEnd"/>
      <w:r>
        <w:t xml:space="preserve"> protokolu pr</w:t>
      </w:r>
      <w:r w:rsidR="00D21D16">
        <w:t>e</w:t>
      </w:r>
      <w:r>
        <w:t xml:space="preserve"> dotazník IPAQ-SF boli osoby vyššieho veku rozdelené do </w:t>
      </w:r>
      <w:r w:rsidR="00D21D16">
        <w:t>dv</w:t>
      </w:r>
      <w:r>
        <w:t xml:space="preserve">och kategórií podľa úrovne ich pohybovej aktivity. </w:t>
      </w:r>
      <w:r w:rsidR="00BF4B95">
        <w:t>Do</w:t>
      </w:r>
      <w:r w:rsidR="00D21D16">
        <w:t xml:space="preserve"> s</w:t>
      </w:r>
      <w:r>
        <w:t>kupin</w:t>
      </w:r>
      <w:r w:rsidR="00BF4B95">
        <w:t>y</w:t>
      </w:r>
      <w:r>
        <w:t xml:space="preserve"> s</w:t>
      </w:r>
      <w:r w:rsidR="00D21D16">
        <w:t xml:space="preserve"> </w:t>
      </w:r>
      <w:r w:rsidR="00893A4F">
        <w:t>ľahk</w:t>
      </w:r>
      <w:r w:rsidR="00D21D16">
        <w:t>ou</w:t>
      </w:r>
      <w:r>
        <w:t xml:space="preserve"> úrov</w:t>
      </w:r>
      <w:r w:rsidR="00D21D16">
        <w:t>ňou</w:t>
      </w:r>
      <w:r>
        <w:t xml:space="preserve"> pohybov</w:t>
      </w:r>
      <w:r w:rsidR="00D21D16">
        <w:t>ej</w:t>
      </w:r>
      <w:r>
        <w:t xml:space="preserve"> aktivity</w:t>
      </w:r>
      <w:r w:rsidR="00D21D16">
        <w:t xml:space="preserve"> (IPAQ 2)</w:t>
      </w:r>
      <w:r>
        <w:t xml:space="preserve"> </w:t>
      </w:r>
      <w:r w:rsidR="00BF4B95">
        <w:t>patri</w:t>
      </w:r>
      <w:r w:rsidR="00D21D16">
        <w:t>li deviati</w:t>
      </w:r>
      <w:r>
        <w:t xml:space="preserve"> proband</w:t>
      </w:r>
      <w:r w:rsidR="00D21D16">
        <w:t>i</w:t>
      </w:r>
      <w:r>
        <w:t xml:space="preserve">. </w:t>
      </w:r>
      <w:r w:rsidR="00D21D16">
        <w:t>Jednalo sa o 9 žien, ktorých</w:t>
      </w:r>
      <w:r>
        <w:t xml:space="preserve"> </w:t>
      </w:r>
      <w:r w:rsidR="00D21D16">
        <w:t>priemerný</w:t>
      </w:r>
      <w:r>
        <w:t xml:space="preserve"> </w:t>
      </w:r>
      <w:r w:rsidR="00D21D16">
        <w:t>vek</w:t>
      </w:r>
      <w:r>
        <w:t xml:space="preserve"> </w:t>
      </w:r>
      <w:r w:rsidR="00D21D16">
        <w:t>bol</w:t>
      </w:r>
      <w:r>
        <w:t xml:space="preserve"> 7</w:t>
      </w:r>
      <w:r w:rsidR="00D21D16">
        <w:t>0</w:t>
      </w:r>
      <w:r>
        <w:t xml:space="preserve"> </w:t>
      </w:r>
      <w:r w:rsidR="00D21D16">
        <w:t>rokov</w:t>
      </w:r>
      <w:r>
        <w:t xml:space="preserve"> (± </w:t>
      </w:r>
      <w:r w:rsidR="00D21D16">
        <w:t>2,5 roka</w:t>
      </w:r>
      <w:r>
        <w:t>)</w:t>
      </w:r>
      <w:r w:rsidR="00D21D16">
        <w:t>.</w:t>
      </w:r>
      <w:r>
        <w:t xml:space="preserve"> </w:t>
      </w:r>
      <w:r w:rsidR="00D21D16">
        <w:t>Medzi osoby vyššieho veku, ktoré pripadli do tretej</w:t>
      </w:r>
      <w:r>
        <w:t xml:space="preserve"> </w:t>
      </w:r>
      <w:r w:rsidR="00D21D16">
        <w:t>kategórie</w:t>
      </w:r>
      <w:r>
        <w:t>, ted</w:t>
      </w:r>
      <w:r w:rsidR="00D21D16">
        <w:t>a spadali medzi</w:t>
      </w:r>
      <w:r>
        <w:t xml:space="preserve"> jedinc</w:t>
      </w:r>
      <w:r w:rsidR="00D21D16">
        <w:t>ov</w:t>
      </w:r>
      <w:r>
        <w:t xml:space="preserve"> s</w:t>
      </w:r>
      <w:r w:rsidR="00D21D16">
        <w:t> intenzívnou (zdraviu posilňujúcou)</w:t>
      </w:r>
      <w:r>
        <w:t xml:space="preserve"> úrov</w:t>
      </w:r>
      <w:r w:rsidR="00D21D16">
        <w:t>ňou</w:t>
      </w:r>
      <w:r>
        <w:t xml:space="preserve"> </w:t>
      </w:r>
      <w:r w:rsidR="00D21D16">
        <w:t>pohybovej</w:t>
      </w:r>
      <w:r>
        <w:t xml:space="preserve"> aktivity</w:t>
      </w:r>
      <w:r w:rsidR="00BF4B95">
        <w:t>,</w:t>
      </w:r>
      <w:r w:rsidR="00D21D16">
        <w:t xml:space="preserve"> patrilo 6 žien. Ich</w:t>
      </w:r>
      <w:r>
        <w:t xml:space="preserve"> </w:t>
      </w:r>
      <w:r w:rsidR="00D21D16">
        <w:t>priemerný</w:t>
      </w:r>
      <w:r>
        <w:t xml:space="preserve"> </w:t>
      </w:r>
      <w:r w:rsidR="00D21D16">
        <w:t>vek</w:t>
      </w:r>
      <w:r>
        <w:t xml:space="preserve"> b</w:t>
      </w:r>
      <w:r w:rsidR="00D21D16">
        <w:t>o</w:t>
      </w:r>
      <w:r>
        <w:t xml:space="preserve">l </w:t>
      </w:r>
      <w:r w:rsidR="00D21D16">
        <w:t>72 rokov</w:t>
      </w:r>
      <w:r>
        <w:t xml:space="preserve"> (± </w:t>
      </w:r>
      <w:r w:rsidR="00D21D16">
        <w:t>4,6 roka</w:t>
      </w:r>
      <w:r>
        <w:t>).</w:t>
      </w:r>
      <w:r w:rsidR="007D209E">
        <w:t xml:space="preserve"> Rozdelenie probandov (viď Graf 1, s. 39).</w:t>
      </w:r>
    </w:p>
    <w:p w14:paraId="665F8964" w14:textId="77777777" w:rsidR="0028222D" w:rsidRDefault="0028222D" w:rsidP="006B6D5B">
      <w:pPr>
        <w:rPr>
          <w:lang w:eastAsia="en-US"/>
        </w:rPr>
      </w:pPr>
    </w:p>
    <w:p w14:paraId="21747E41" w14:textId="77777777" w:rsidR="0028222D" w:rsidRDefault="0028222D" w:rsidP="0028222D">
      <w:pPr>
        <w:pStyle w:val="PredformtovanHTML"/>
        <w:spacing w:line="360" w:lineRule="auto"/>
        <w:jc w:val="center"/>
        <w:rPr>
          <w:rFonts w:ascii="Times New Roman" w:hAnsi="Times New Roman" w:cs="Times New Roman"/>
          <w:sz w:val="24"/>
          <w:szCs w:val="24"/>
        </w:rPr>
      </w:pPr>
      <w:r w:rsidRPr="007B13A6">
        <w:rPr>
          <w:rFonts w:ascii="Times New Roman" w:hAnsi="Times New Roman" w:cs="Times New Roman"/>
          <w:b/>
          <w:bCs/>
          <w:sz w:val="24"/>
          <w:szCs w:val="24"/>
        </w:rPr>
        <w:t>Graf 1</w:t>
      </w:r>
      <w:r>
        <w:rPr>
          <w:rFonts w:ascii="Times New Roman" w:hAnsi="Times New Roman" w:cs="Times New Roman"/>
          <w:sz w:val="24"/>
          <w:szCs w:val="24"/>
        </w:rPr>
        <w:t xml:space="preserve"> Rozdelenie probandov s ľahkou a zdraviu posilňujúcou </w:t>
      </w:r>
    </w:p>
    <w:p w14:paraId="0D1C4E05" w14:textId="77777777" w:rsidR="0028222D" w:rsidRPr="003A7E1D" w:rsidRDefault="0028222D" w:rsidP="0028222D">
      <w:pPr>
        <w:pStyle w:val="PredformtovanHTML"/>
        <w:spacing w:line="360" w:lineRule="auto"/>
        <w:jc w:val="center"/>
        <w:rPr>
          <w:rFonts w:ascii="Times New Roman" w:hAnsi="Times New Roman" w:cs="Times New Roman"/>
          <w:sz w:val="24"/>
          <w:szCs w:val="24"/>
        </w:rPr>
      </w:pPr>
      <w:r>
        <w:rPr>
          <w:rFonts w:ascii="Times New Roman" w:hAnsi="Times New Roman" w:cs="Times New Roman"/>
          <w:sz w:val="24"/>
          <w:szCs w:val="24"/>
        </w:rPr>
        <w:t>(intenzívnou) pohybovou intenzitou</w:t>
      </w:r>
    </w:p>
    <w:p w14:paraId="5FAFF296" w14:textId="0F820A9A" w:rsidR="006B6D5B" w:rsidRPr="0021158A" w:rsidRDefault="0028222D" w:rsidP="0028222D">
      <w:pPr>
        <w:jc w:val="center"/>
        <w:rPr>
          <w:lang w:eastAsia="en-US"/>
        </w:rPr>
      </w:pPr>
      <w:r>
        <w:rPr>
          <w:noProof/>
        </w:rPr>
        <w:drawing>
          <wp:inline distT="0" distB="0" distL="0" distR="0" wp14:anchorId="0ADD5D49" wp14:editId="69507ADB">
            <wp:extent cx="4572000" cy="2743200"/>
            <wp:effectExtent l="0" t="0" r="0" b="0"/>
            <wp:docPr id="1" name="Graf 1">
              <a:extLst xmlns:a="http://schemas.openxmlformats.org/drawingml/2006/main">
                <a:ext uri="{FF2B5EF4-FFF2-40B4-BE49-F238E27FC236}">
                  <a16:creationId xmlns:a16="http://schemas.microsoft.com/office/drawing/2014/main" id="{9F02A999-7BEF-DA93-A4DC-9E45CA3A8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8001A9" w14:textId="4E68947E" w:rsidR="0028222D" w:rsidRDefault="0028222D" w:rsidP="005659D0">
      <w:pPr>
        <w:spacing w:after="160" w:line="360" w:lineRule="auto"/>
        <w:ind w:left="718" w:right="0" w:firstLine="0"/>
        <w:rPr>
          <w:sz w:val="20"/>
          <w:szCs w:val="20"/>
        </w:rPr>
      </w:pPr>
      <w:r w:rsidRPr="007B1F08">
        <w:rPr>
          <w:b/>
          <w:bCs/>
          <w:sz w:val="20"/>
          <w:szCs w:val="20"/>
        </w:rPr>
        <w:t xml:space="preserve">Legenda: </w:t>
      </w:r>
      <w:r w:rsidRPr="007B1F08">
        <w:rPr>
          <w:sz w:val="20"/>
          <w:szCs w:val="20"/>
        </w:rPr>
        <w:t>1 = IPAQ 2: ľahká intenzita pohybovej aktivity, 2 = IPAQ 3: zdravi</w:t>
      </w:r>
      <w:r w:rsidR="00BF4B95">
        <w:rPr>
          <w:sz w:val="20"/>
          <w:szCs w:val="20"/>
        </w:rPr>
        <w:t>e</w:t>
      </w:r>
      <w:r w:rsidRPr="007B1F08">
        <w:rPr>
          <w:sz w:val="20"/>
          <w:szCs w:val="20"/>
        </w:rPr>
        <w:t xml:space="preserve"> posilňujúca intenzita pohybovej aktivity</w:t>
      </w:r>
    </w:p>
    <w:p w14:paraId="2F2E29DE" w14:textId="58FEEB43" w:rsidR="00030A34" w:rsidRDefault="00030A34" w:rsidP="00030A34">
      <w:pPr>
        <w:spacing w:after="160" w:line="360" w:lineRule="auto"/>
        <w:ind w:left="0" w:right="0" w:firstLine="0"/>
        <w:rPr>
          <w:b/>
          <w:bCs/>
          <w:szCs w:val="24"/>
        </w:rPr>
      </w:pPr>
    </w:p>
    <w:p w14:paraId="469452FD" w14:textId="43409218" w:rsidR="003466A9" w:rsidRDefault="003466A9" w:rsidP="00030A34">
      <w:pPr>
        <w:spacing w:after="160" w:line="360" w:lineRule="auto"/>
        <w:ind w:left="0" w:right="0" w:firstLine="0"/>
        <w:rPr>
          <w:b/>
          <w:bCs/>
          <w:szCs w:val="24"/>
        </w:rPr>
      </w:pPr>
    </w:p>
    <w:p w14:paraId="1F3188EC" w14:textId="4A5E9648" w:rsidR="003466A9" w:rsidRDefault="003466A9" w:rsidP="00030A34">
      <w:pPr>
        <w:spacing w:after="160" w:line="360" w:lineRule="auto"/>
        <w:ind w:left="0" w:right="0" w:firstLine="0"/>
        <w:rPr>
          <w:b/>
          <w:bCs/>
          <w:szCs w:val="24"/>
        </w:rPr>
      </w:pPr>
    </w:p>
    <w:p w14:paraId="29B82C1D" w14:textId="77777777" w:rsidR="003466A9" w:rsidRDefault="003466A9" w:rsidP="00030A34">
      <w:pPr>
        <w:spacing w:after="160" w:line="360" w:lineRule="auto"/>
        <w:ind w:left="0" w:right="0" w:firstLine="0"/>
        <w:rPr>
          <w:b/>
          <w:bCs/>
          <w:szCs w:val="24"/>
        </w:rPr>
      </w:pPr>
    </w:p>
    <w:p w14:paraId="7BFA47D8" w14:textId="64EB3A73" w:rsidR="006B6D5B" w:rsidRPr="0021158A" w:rsidRDefault="006B6D5B" w:rsidP="00030A34">
      <w:pPr>
        <w:spacing w:after="160" w:line="360" w:lineRule="auto"/>
        <w:ind w:left="0" w:right="0" w:firstLine="0"/>
        <w:rPr>
          <w:b/>
          <w:bCs/>
          <w:szCs w:val="24"/>
        </w:rPr>
      </w:pPr>
      <w:r w:rsidRPr="0021158A">
        <w:rPr>
          <w:b/>
          <w:bCs/>
          <w:szCs w:val="24"/>
        </w:rPr>
        <w:lastRenderedPageBreak/>
        <w:t>Biomechanické metódy:</w:t>
      </w:r>
    </w:p>
    <w:p w14:paraId="4BA32420" w14:textId="77777777" w:rsidR="006B6D5B" w:rsidRPr="00C1100B" w:rsidRDefault="006B6D5B" w:rsidP="00C1100B">
      <w:pPr>
        <w:pStyle w:val="Nadpis3"/>
        <w:spacing w:line="360" w:lineRule="auto"/>
        <w:rPr>
          <w:rFonts w:ascii="Times New Roman" w:hAnsi="Times New Roman" w:cs="Times New Roman"/>
          <w:b/>
          <w:bCs/>
          <w:color w:val="auto"/>
        </w:rPr>
      </w:pPr>
      <w:bookmarkStart w:id="142" w:name="_Toc135325542"/>
      <w:r w:rsidRPr="00C1100B">
        <w:rPr>
          <w:rFonts w:ascii="Times New Roman" w:hAnsi="Times New Roman" w:cs="Times New Roman"/>
          <w:b/>
          <w:bCs/>
          <w:color w:val="auto"/>
        </w:rPr>
        <w:t>3.2.3 Akcelerometer AX3</w:t>
      </w:r>
      <w:bookmarkEnd w:id="142"/>
    </w:p>
    <w:p w14:paraId="5AB931F8" w14:textId="139CCA4A" w:rsidR="006B6D5B" w:rsidRDefault="006B6D5B" w:rsidP="002B3E04">
      <w:pPr>
        <w:pStyle w:val="PredformtovanHTML"/>
        <w:spacing w:line="360" w:lineRule="auto"/>
        <w:jc w:val="both"/>
        <w:rPr>
          <w:rFonts w:ascii="Times New Roman" w:hAnsi="Times New Roman" w:cs="Times New Roman"/>
          <w:sz w:val="24"/>
          <w:szCs w:val="24"/>
        </w:rPr>
      </w:pPr>
      <w:r w:rsidRPr="003A7E1D">
        <w:rPr>
          <w:rFonts w:ascii="Times New Roman" w:hAnsi="Times New Roman" w:cs="Times New Roman"/>
          <w:sz w:val="24"/>
          <w:szCs w:val="24"/>
        </w:rPr>
        <w:t>Merateľné zariadenie</w:t>
      </w:r>
      <w:r w:rsidR="00E150F1">
        <w:rPr>
          <w:rFonts w:ascii="Times New Roman" w:hAnsi="Times New Roman" w:cs="Times New Roman"/>
          <w:sz w:val="24"/>
          <w:szCs w:val="24"/>
        </w:rPr>
        <w:t xml:space="preserve"> s názvom</w:t>
      </w:r>
      <w:r w:rsidRPr="003A7E1D">
        <w:rPr>
          <w:rFonts w:ascii="Times New Roman" w:hAnsi="Times New Roman" w:cs="Times New Roman"/>
          <w:sz w:val="24"/>
          <w:szCs w:val="24"/>
        </w:rPr>
        <w:t xml:space="preserve"> </w:t>
      </w:r>
      <w:proofErr w:type="spellStart"/>
      <w:r w:rsidRPr="003A7E1D">
        <w:rPr>
          <w:rFonts w:ascii="Times New Roman" w:hAnsi="Times New Roman" w:cs="Times New Roman"/>
          <w:sz w:val="24"/>
          <w:szCs w:val="24"/>
        </w:rPr>
        <w:t>Axivity</w:t>
      </w:r>
      <w:proofErr w:type="spellEnd"/>
      <w:r w:rsidRPr="003A7E1D">
        <w:rPr>
          <w:rFonts w:ascii="Times New Roman" w:hAnsi="Times New Roman" w:cs="Times New Roman"/>
          <w:sz w:val="24"/>
          <w:szCs w:val="24"/>
        </w:rPr>
        <w:t xml:space="preserve"> AX3 je vodotesný </w:t>
      </w:r>
      <w:r>
        <w:rPr>
          <w:rFonts w:ascii="Times New Roman" w:hAnsi="Times New Roman" w:cs="Times New Roman"/>
          <w:sz w:val="24"/>
          <w:szCs w:val="24"/>
        </w:rPr>
        <w:t xml:space="preserve">trojosí </w:t>
      </w:r>
      <w:r w:rsidRPr="003A7E1D">
        <w:rPr>
          <w:rFonts w:ascii="Times New Roman" w:hAnsi="Times New Roman" w:cs="Times New Roman"/>
          <w:sz w:val="24"/>
          <w:szCs w:val="24"/>
        </w:rPr>
        <w:t xml:space="preserve">akcelerometer, ktorý je schopný zaznamenávať dáta, ktoré slúžia </w:t>
      </w:r>
      <w:r w:rsidR="00BF4B95">
        <w:rPr>
          <w:rFonts w:ascii="Times New Roman" w:hAnsi="Times New Roman" w:cs="Times New Roman"/>
          <w:sz w:val="24"/>
          <w:szCs w:val="24"/>
        </w:rPr>
        <w:t>na</w:t>
      </w:r>
      <w:r w:rsidRPr="003A7E1D">
        <w:rPr>
          <w:rFonts w:ascii="Times New Roman" w:hAnsi="Times New Roman" w:cs="Times New Roman"/>
          <w:sz w:val="24"/>
          <w:szCs w:val="24"/>
        </w:rPr>
        <w:t xml:space="preserve"> detekci</w:t>
      </w:r>
      <w:r w:rsidR="00BF4B95">
        <w:rPr>
          <w:rFonts w:ascii="Times New Roman" w:hAnsi="Times New Roman" w:cs="Times New Roman"/>
          <w:sz w:val="24"/>
          <w:szCs w:val="24"/>
        </w:rPr>
        <w:t>u</w:t>
      </w:r>
      <w:r w:rsidRPr="003A7E1D">
        <w:rPr>
          <w:rFonts w:ascii="Times New Roman" w:hAnsi="Times New Roman" w:cs="Times New Roman"/>
          <w:sz w:val="24"/>
          <w:szCs w:val="24"/>
        </w:rPr>
        <w:t xml:space="preserve"> pohybu, spánku, vibrácií a zmien orientácie osoby v priestore. Je možné ho umiestniť do náramku a až na 28</w:t>
      </w:r>
      <w:r w:rsidR="00D40D42">
        <w:rPr>
          <w:rFonts w:ascii="Times New Roman" w:hAnsi="Times New Roman" w:cs="Times New Roman"/>
          <w:sz w:val="24"/>
          <w:szCs w:val="24"/>
        </w:rPr>
        <w:t xml:space="preserve"> dní</w:t>
      </w:r>
      <w:r w:rsidRPr="003A7E1D">
        <w:rPr>
          <w:rFonts w:ascii="Times New Roman" w:hAnsi="Times New Roman" w:cs="Times New Roman"/>
          <w:sz w:val="24"/>
          <w:szCs w:val="24"/>
        </w:rPr>
        <w:t xml:space="preserve"> ho pripevniť na zápästie, aby bolo možné sledovať polohu a pohyby hornej končatiny (</w:t>
      </w:r>
      <w:proofErr w:type="spellStart"/>
      <w:r w:rsidRPr="003A7E1D">
        <w:rPr>
          <w:rFonts w:ascii="Times New Roman" w:hAnsi="Times New Roman" w:cs="Times New Roman"/>
          <w:sz w:val="24"/>
          <w:szCs w:val="24"/>
        </w:rPr>
        <w:t>aktigrafiu</w:t>
      </w:r>
      <w:proofErr w:type="spellEnd"/>
      <w:r w:rsidRPr="003A7E1D">
        <w:rPr>
          <w:rFonts w:ascii="Times New Roman" w:hAnsi="Times New Roman" w:cs="Times New Roman"/>
          <w:sz w:val="24"/>
          <w:szCs w:val="24"/>
        </w:rPr>
        <w:t xml:space="preserve">) a spánok. Je vybavený najmodernejším trojosím akcelerometrom "MEMS" a integrovanou pamäťou "Flash". Akcelerometer AX3 obsahuje aj zabudovaný snímač telesnej teploty. Akcelerometer je možné vzorkovať s konfigurovateľnými rýchlosťami, dokonca súčasne aj s ďalšími senzormi. Jeho veľkou výhodou je malá hmotnosť a tiež malá veľkosť, silikónový materiál, ktorý je bezpečný pre pokožku, nerezové zapínanie, či možnosť nosiť náramok na ľubovoľnej hornej končatine (AXIVITY AX3. 2015. </w:t>
      </w:r>
      <w:proofErr w:type="spellStart"/>
      <w:r w:rsidRPr="003A7E1D">
        <w:rPr>
          <w:rFonts w:ascii="Times New Roman" w:hAnsi="Times New Roman" w:cs="Times New Roman"/>
          <w:sz w:val="24"/>
          <w:szCs w:val="24"/>
        </w:rPr>
        <w:t>Newcastle</w:t>
      </w:r>
      <w:proofErr w:type="spellEnd"/>
      <w:r w:rsidRPr="003A7E1D">
        <w:rPr>
          <w:rFonts w:ascii="Times New Roman" w:hAnsi="Times New Roman" w:cs="Times New Roman"/>
          <w:sz w:val="24"/>
          <w:szCs w:val="24"/>
        </w:rPr>
        <w:t xml:space="preserve">, United </w:t>
      </w:r>
      <w:proofErr w:type="spellStart"/>
      <w:r w:rsidRPr="003A7E1D">
        <w:rPr>
          <w:rFonts w:ascii="Times New Roman" w:hAnsi="Times New Roman" w:cs="Times New Roman"/>
          <w:sz w:val="24"/>
          <w:szCs w:val="24"/>
        </w:rPr>
        <w:t>Kingdom</w:t>
      </w:r>
      <w:proofErr w:type="spellEnd"/>
      <w:r w:rsidRPr="003A7E1D">
        <w:rPr>
          <w:rFonts w:ascii="Times New Roman" w:hAnsi="Times New Roman" w:cs="Times New Roman"/>
          <w:sz w:val="24"/>
          <w:szCs w:val="24"/>
        </w:rPr>
        <w:t>. [on-line] dostupné z: xivity.com/</w:t>
      </w:r>
      <w:proofErr w:type="spellStart"/>
      <w:r w:rsidRPr="003A7E1D">
        <w:rPr>
          <w:rFonts w:ascii="Times New Roman" w:hAnsi="Times New Roman" w:cs="Times New Roman"/>
          <w:sz w:val="24"/>
          <w:szCs w:val="24"/>
        </w:rPr>
        <w:t>product</w:t>
      </w:r>
      <w:proofErr w:type="spellEnd"/>
      <w:r w:rsidRPr="003A7E1D">
        <w:rPr>
          <w:rFonts w:ascii="Times New Roman" w:hAnsi="Times New Roman" w:cs="Times New Roman"/>
          <w:sz w:val="24"/>
          <w:szCs w:val="24"/>
        </w:rPr>
        <w:t>/</w:t>
      </w:r>
      <w:proofErr w:type="spellStart"/>
      <w:r w:rsidRPr="003A7E1D">
        <w:rPr>
          <w:rFonts w:ascii="Times New Roman" w:hAnsi="Times New Roman" w:cs="Times New Roman"/>
          <w:sz w:val="24"/>
          <w:szCs w:val="24"/>
        </w:rPr>
        <w:t>wrist</w:t>
      </w:r>
      <w:proofErr w:type="spellEnd"/>
      <w:r w:rsidRPr="003A7E1D">
        <w:rPr>
          <w:rFonts w:ascii="Times New Roman" w:hAnsi="Times New Roman" w:cs="Times New Roman"/>
          <w:sz w:val="24"/>
          <w:szCs w:val="24"/>
        </w:rPr>
        <w:t>-band.,;</w:t>
      </w:r>
      <w:proofErr w:type="spellStart"/>
      <w:r w:rsidRPr="003A7E1D">
        <w:rPr>
          <w:rFonts w:ascii="Times New Roman" w:hAnsi="Times New Roman" w:cs="Times New Roman"/>
          <w:sz w:val="24"/>
          <w:szCs w:val="24"/>
        </w:rPr>
        <w:t>Axivity</w:t>
      </w:r>
      <w:proofErr w:type="spellEnd"/>
      <w:r w:rsidRPr="003A7E1D">
        <w:rPr>
          <w:rFonts w:ascii="Times New Roman" w:hAnsi="Times New Roman" w:cs="Times New Roman"/>
          <w:sz w:val="24"/>
          <w:szCs w:val="24"/>
        </w:rPr>
        <w:t xml:space="preserve"> </w:t>
      </w:r>
      <w:proofErr w:type="spellStart"/>
      <w:r w:rsidRPr="003A7E1D">
        <w:rPr>
          <w:rFonts w:ascii="Times New Roman" w:hAnsi="Times New Roman" w:cs="Times New Roman"/>
          <w:sz w:val="24"/>
          <w:szCs w:val="24"/>
        </w:rPr>
        <w:t>Ltd</w:t>
      </w:r>
      <w:proofErr w:type="spellEnd"/>
      <w:r w:rsidRPr="003A7E1D">
        <w:rPr>
          <w:rFonts w:ascii="Times New Roman" w:hAnsi="Times New Roman" w:cs="Times New Roman"/>
          <w:sz w:val="24"/>
          <w:szCs w:val="24"/>
        </w:rPr>
        <w:t xml:space="preserve">., </w:t>
      </w:r>
      <w:proofErr w:type="spellStart"/>
      <w:r w:rsidRPr="003A7E1D">
        <w:rPr>
          <w:rFonts w:ascii="Times New Roman" w:hAnsi="Times New Roman" w:cs="Times New Roman"/>
          <w:sz w:val="24"/>
          <w:szCs w:val="24"/>
        </w:rPr>
        <w:t>Newcastle</w:t>
      </w:r>
      <w:proofErr w:type="spellEnd"/>
      <w:r w:rsidRPr="003A7E1D">
        <w:rPr>
          <w:rFonts w:ascii="Times New Roman" w:hAnsi="Times New Roman" w:cs="Times New Roman"/>
          <w:sz w:val="24"/>
          <w:szCs w:val="24"/>
        </w:rPr>
        <w:t xml:space="preserve">, United </w:t>
      </w:r>
      <w:proofErr w:type="spellStart"/>
      <w:r w:rsidRPr="003A7E1D">
        <w:rPr>
          <w:rFonts w:ascii="Times New Roman" w:hAnsi="Times New Roman" w:cs="Times New Roman"/>
          <w:sz w:val="24"/>
          <w:szCs w:val="24"/>
        </w:rPr>
        <w:t>Kingdom</w:t>
      </w:r>
      <w:proofErr w:type="spellEnd"/>
      <w:r w:rsidRPr="003A7E1D">
        <w:rPr>
          <w:rFonts w:ascii="Times New Roman" w:hAnsi="Times New Roman" w:cs="Times New Roman"/>
          <w:sz w:val="24"/>
          <w:szCs w:val="24"/>
        </w:rPr>
        <w:t xml:space="preserve"> </w:t>
      </w:r>
      <w:proofErr w:type="spellStart"/>
      <w:r w:rsidRPr="003A7E1D">
        <w:rPr>
          <w:rFonts w:ascii="Times New Roman" w:hAnsi="Times New Roman" w:cs="Times New Roman"/>
          <w:sz w:val="24"/>
          <w:szCs w:val="24"/>
        </w:rPr>
        <w:t>Duncan</w:t>
      </w:r>
      <w:proofErr w:type="spellEnd"/>
      <w:r w:rsidRPr="003A7E1D">
        <w:rPr>
          <w:rFonts w:ascii="Times New Roman" w:hAnsi="Times New Roman" w:cs="Times New Roman"/>
          <w:sz w:val="24"/>
          <w:szCs w:val="24"/>
        </w:rPr>
        <w:t xml:space="preserve"> et al., 2018., </w:t>
      </w:r>
      <w:proofErr w:type="spellStart"/>
      <w:r w:rsidRPr="003A7E1D">
        <w:rPr>
          <w:rFonts w:ascii="Times New Roman" w:hAnsi="Times New Roman" w:cs="Times New Roman"/>
          <w:sz w:val="24"/>
          <w:szCs w:val="24"/>
        </w:rPr>
        <w:t>Schneller</w:t>
      </w:r>
      <w:proofErr w:type="spellEnd"/>
      <w:r w:rsidRPr="003A7E1D">
        <w:rPr>
          <w:rFonts w:ascii="Times New Roman" w:hAnsi="Times New Roman" w:cs="Times New Roman"/>
          <w:sz w:val="24"/>
          <w:szCs w:val="24"/>
        </w:rPr>
        <w:t xml:space="preserve"> at al.2017).</w:t>
      </w:r>
    </w:p>
    <w:p w14:paraId="58DA6907" w14:textId="77777777" w:rsidR="002B3E04" w:rsidRPr="002B3E04" w:rsidRDefault="002B3E04" w:rsidP="002B3E04">
      <w:pPr>
        <w:pStyle w:val="PredformtovanHTML"/>
        <w:spacing w:line="360" w:lineRule="auto"/>
        <w:jc w:val="both"/>
        <w:rPr>
          <w:rFonts w:ascii="Times New Roman" w:hAnsi="Times New Roman" w:cs="Times New Roman"/>
          <w:sz w:val="24"/>
          <w:szCs w:val="24"/>
        </w:rPr>
      </w:pPr>
    </w:p>
    <w:p w14:paraId="37CC53F0" w14:textId="6CD6064C" w:rsidR="006B6D5B" w:rsidRPr="004E39E6" w:rsidRDefault="00C1100B" w:rsidP="00C1100B">
      <w:pPr>
        <w:pStyle w:val="Nadpis2"/>
        <w:rPr>
          <w:sz w:val="28"/>
          <w:szCs w:val="24"/>
        </w:rPr>
      </w:pPr>
      <w:bookmarkStart w:id="143" w:name="_Toc135325543"/>
      <w:r w:rsidRPr="004E39E6">
        <w:rPr>
          <w:sz w:val="28"/>
          <w:szCs w:val="24"/>
        </w:rPr>
        <w:t xml:space="preserve">3.3 </w:t>
      </w:r>
      <w:r w:rsidR="006B6D5B" w:rsidRPr="004E39E6">
        <w:rPr>
          <w:sz w:val="28"/>
          <w:szCs w:val="24"/>
        </w:rPr>
        <w:t>Presný postup merania</w:t>
      </w:r>
      <w:bookmarkEnd w:id="143"/>
    </w:p>
    <w:p w14:paraId="312331EA" w14:textId="1910A831" w:rsidR="002B3E04" w:rsidRDefault="006B6D5B" w:rsidP="00030A34">
      <w:pPr>
        <w:ind w:left="0" w:firstLine="0"/>
        <w:rPr>
          <w:szCs w:val="24"/>
        </w:rPr>
      </w:pPr>
      <w:proofErr w:type="spellStart"/>
      <w:r w:rsidRPr="003A7E1D">
        <w:rPr>
          <w:szCs w:val="24"/>
          <w:lang w:val="cs-CZ"/>
        </w:rPr>
        <w:t>Vš</w:t>
      </w:r>
      <w:r w:rsidR="00BF4B95">
        <w:rPr>
          <w:szCs w:val="24"/>
          <w:lang w:val="cs-CZ"/>
        </w:rPr>
        <w:t>etci</w:t>
      </w:r>
      <w:proofErr w:type="spellEnd"/>
      <w:r w:rsidRPr="003A7E1D">
        <w:rPr>
          <w:szCs w:val="24"/>
          <w:lang w:val="cs-CZ"/>
        </w:rPr>
        <w:t xml:space="preserve"> účastníci,</w:t>
      </w:r>
      <w:r w:rsidRPr="003A7E1D">
        <w:rPr>
          <w:szCs w:val="24"/>
        </w:rPr>
        <w:t xml:space="preserve"> ktorí prejavili záujem o účasť na výskume a spĺňali náležité </w:t>
      </w:r>
      <w:proofErr w:type="spellStart"/>
      <w:r w:rsidRPr="003A7E1D">
        <w:rPr>
          <w:szCs w:val="24"/>
        </w:rPr>
        <w:t>inklúzne</w:t>
      </w:r>
      <w:proofErr w:type="spellEnd"/>
      <w:r w:rsidRPr="003A7E1D">
        <w:rPr>
          <w:szCs w:val="24"/>
        </w:rPr>
        <w:t xml:space="preserve"> kritériá</w:t>
      </w:r>
      <w:r w:rsidR="00BF4B95">
        <w:rPr>
          <w:szCs w:val="24"/>
        </w:rPr>
        <w:t>,</w:t>
      </w:r>
      <w:r w:rsidRPr="003A7E1D">
        <w:rPr>
          <w:szCs w:val="24"/>
        </w:rPr>
        <w:t xml:space="preserve"> boli následne osloven</w:t>
      </w:r>
      <w:r w:rsidR="00BF4B95">
        <w:rPr>
          <w:szCs w:val="24"/>
        </w:rPr>
        <w:t>í</w:t>
      </w:r>
      <w:r w:rsidRPr="003A7E1D">
        <w:rPr>
          <w:szCs w:val="24"/>
        </w:rPr>
        <w:t xml:space="preserve"> prostredníctvom e-mailu. Stretnutia prebiehali priebežne po skupinách od novembra 2022 do februára 2023. Účastníci boli ústnou formou vopred informovaní o celkovom priebehu výskumu a pred začatím výskumu vyplnili informovaný súhlas. Pot</w:t>
      </w:r>
      <w:r>
        <w:rPr>
          <w:szCs w:val="24"/>
        </w:rPr>
        <w:t>om</w:t>
      </w:r>
      <w:r w:rsidRPr="003A7E1D">
        <w:rPr>
          <w:szCs w:val="24"/>
        </w:rPr>
        <w:t xml:space="preserve"> vyplnili dva vstupné dotazníky. Prvý o kvalite života s názvom  WHOQOL - BREF </w:t>
      </w:r>
      <w:r w:rsidRPr="002B3E04">
        <w:rPr>
          <w:color w:val="auto"/>
          <w:szCs w:val="24"/>
        </w:rPr>
        <w:t>(</w:t>
      </w:r>
      <w:r w:rsidR="00367054" w:rsidRPr="002B3E04">
        <w:rPr>
          <w:color w:val="auto"/>
          <w:szCs w:val="24"/>
        </w:rPr>
        <w:t xml:space="preserve">viď </w:t>
      </w:r>
      <w:r w:rsidRPr="00B373A2">
        <w:rPr>
          <w:color w:val="auto"/>
          <w:szCs w:val="24"/>
        </w:rPr>
        <w:t>Príloha 1</w:t>
      </w:r>
      <w:r w:rsidR="00367054" w:rsidRPr="00B373A2">
        <w:rPr>
          <w:color w:val="auto"/>
          <w:szCs w:val="24"/>
        </w:rPr>
        <w:t>, s.</w:t>
      </w:r>
      <w:r w:rsidR="00E909FD">
        <w:rPr>
          <w:color w:val="auto"/>
          <w:szCs w:val="24"/>
        </w:rPr>
        <w:t>8</w:t>
      </w:r>
      <w:r w:rsidR="00562AB3">
        <w:rPr>
          <w:color w:val="auto"/>
          <w:szCs w:val="24"/>
        </w:rPr>
        <w:t>3</w:t>
      </w:r>
      <w:r w:rsidR="00E909FD">
        <w:rPr>
          <w:color w:val="auto"/>
          <w:szCs w:val="24"/>
        </w:rPr>
        <w:t>)</w:t>
      </w:r>
      <w:r w:rsidRPr="00B373A2">
        <w:rPr>
          <w:color w:val="auto"/>
          <w:szCs w:val="24"/>
        </w:rPr>
        <w:t xml:space="preserve"> a medzinárodný dotazník o pohybovej aktivite, ktorý rozdelil osoby vyššieho veku do skupín podľa intenzity pohybovej aktivity s názvom IPAQ – SF (</w:t>
      </w:r>
      <w:r w:rsidR="00367054" w:rsidRPr="00B373A2">
        <w:rPr>
          <w:color w:val="auto"/>
          <w:szCs w:val="24"/>
        </w:rPr>
        <w:t xml:space="preserve">viď </w:t>
      </w:r>
      <w:r w:rsidRPr="00B373A2">
        <w:rPr>
          <w:color w:val="auto"/>
          <w:szCs w:val="24"/>
        </w:rPr>
        <w:t>Príloha 2</w:t>
      </w:r>
      <w:r w:rsidR="00367054" w:rsidRPr="00B373A2">
        <w:rPr>
          <w:color w:val="auto"/>
          <w:szCs w:val="24"/>
        </w:rPr>
        <w:t>, s.</w:t>
      </w:r>
      <w:r w:rsidR="00B373A2" w:rsidRPr="00B373A2">
        <w:rPr>
          <w:color w:val="auto"/>
          <w:szCs w:val="24"/>
        </w:rPr>
        <w:t xml:space="preserve"> </w:t>
      </w:r>
      <w:r w:rsidR="00E909FD">
        <w:rPr>
          <w:color w:val="auto"/>
          <w:szCs w:val="24"/>
        </w:rPr>
        <w:t>8</w:t>
      </w:r>
      <w:r w:rsidR="00562AB3">
        <w:rPr>
          <w:color w:val="auto"/>
          <w:szCs w:val="24"/>
        </w:rPr>
        <w:t>6</w:t>
      </w:r>
      <w:r w:rsidRPr="00B373A2">
        <w:rPr>
          <w:color w:val="auto"/>
          <w:szCs w:val="24"/>
        </w:rPr>
        <w:t xml:space="preserve">). Následne </w:t>
      </w:r>
      <w:r w:rsidRPr="00B373A2">
        <w:rPr>
          <w:szCs w:val="24"/>
        </w:rPr>
        <w:t>obdržali nositeľné meracie zariadenie s vopred prideleným kódom, ktoré zaznamenávalo</w:t>
      </w:r>
      <w:r w:rsidRPr="003A7E1D">
        <w:rPr>
          <w:szCs w:val="24"/>
        </w:rPr>
        <w:t xml:space="preserve"> údaje o pohybovej aktivite, spánku a cirkadiánnych rytmoch účastníka. Po uplynutí výskumnej doby (3 týždne</w:t>
      </w:r>
      <w:r w:rsidR="007B3C4C">
        <w:rPr>
          <w:szCs w:val="24"/>
        </w:rPr>
        <w:t>/ 21 dní</w:t>
      </w:r>
      <w:r w:rsidRPr="003A7E1D">
        <w:rPr>
          <w:szCs w:val="24"/>
        </w:rPr>
        <w:t>) boli meracie zariadenia na rovnakom mieste odovzdané. Nam</w:t>
      </w:r>
      <w:r>
        <w:rPr>
          <w:szCs w:val="24"/>
        </w:rPr>
        <w:t>era</w:t>
      </w:r>
      <w:r w:rsidRPr="003A7E1D">
        <w:rPr>
          <w:szCs w:val="24"/>
        </w:rPr>
        <w:t xml:space="preserve">né výsledky boli účastníkom na ďalšom osobnom stretnutí odprezentované, formou prezentácie, keď boli zozbierané </w:t>
      </w:r>
      <w:r w:rsidR="00BF4B95">
        <w:rPr>
          <w:szCs w:val="24"/>
        </w:rPr>
        <w:t>údaje</w:t>
      </w:r>
      <w:r w:rsidRPr="003A7E1D">
        <w:rPr>
          <w:szCs w:val="24"/>
        </w:rPr>
        <w:t xml:space="preserve"> spracované a vyhodnotené v zjednodušenej form</w:t>
      </w:r>
      <w:r w:rsidR="00BF4B95">
        <w:rPr>
          <w:szCs w:val="24"/>
        </w:rPr>
        <w:t>e.</w:t>
      </w:r>
      <w:r w:rsidRPr="003A7E1D">
        <w:rPr>
          <w:szCs w:val="24"/>
        </w:rPr>
        <w:t xml:space="preserve"> Každý účastník osobne obd</w:t>
      </w:r>
      <w:r>
        <w:rPr>
          <w:szCs w:val="24"/>
        </w:rPr>
        <w:t>r</w:t>
      </w:r>
      <w:r w:rsidRPr="003A7E1D">
        <w:rPr>
          <w:szCs w:val="24"/>
        </w:rPr>
        <w:t>žal konkrétne výsledky v papierovej forme</w:t>
      </w:r>
      <w:r w:rsidR="00BF4B95">
        <w:rPr>
          <w:szCs w:val="24"/>
        </w:rPr>
        <w:t>,</w:t>
      </w:r>
      <w:r w:rsidRPr="003A7E1D">
        <w:rPr>
          <w:szCs w:val="24"/>
        </w:rPr>
        <w:t xml:space="preserve"> ako vďaka za účasť na výskume</w:t>
      </w:r>
      <w:r w:rsidR="007B3C4C">
        <w:rPr>
          <w:szCs w:val="24"/>
        </w:rPr>
        <w:t xml:space="preserve"> (viď Príloha </w:t>
      </w:r>
      <w:r w:rsidR="00E909FD">
        <w:rPr>
          <w:szCs w:val="24"/>
        </w:rPr>
        <w:t>5</w:t>
      </w:r>
      <w:r w:rsidR="007B3C4C">
        <w:rPr>
          <w:szCs w:val="24"/>
        </w:rPr>
        <w:t>, s. 9</w:t>
      </w:r>
      <w:r w:rsidR="00562AB3">
        <w:rPr>
          <w:szCs w:val="24"/>
        </w:rPr>
        <w:t>1</w:t>
      </w:r>
      <w:r w:rsidR="007B3C4C">
        <w:rPr>
          <w:szCs w:val="24"/>
        </w:rPr>
        <w:t>)</w:t>
      </w:r>
      <w:r w:rsidRPr="003A7E1D">
        <w:rPr>
          <w:szCs w:val="24"/>
        </w:rPr>
        <w:t xml:space="preserve">. </w:t>
      </w:r>
    </w:p>
    <w:p w14:paraId="00288104" w14:textId="198113DA" w:rsidR="00B373A2" w:rsidRDefault="00B373A2" w:rsidP="00030A34">
      <w:pPr>
        <w:ind w:left="0" w:firstLine="0"/>
        <w:rPr>
          <w:szCs w:val="24"/>
        </w:rPr>
      </w:pPr>
    </w:p>
    <w:p w14:paraId="07E35855" w14:textId="77777777" w:rsidR="003466A9" w:rsidRPr="00030A34" w:rsidRDefault="003466A9" w:rsidP="00030A34">
      <w:pPr>
        <w:ind w:left="0" w:firstLine="0"/>
        <w:rPr>
          <w:szCs w:val="24"/>
        </w:rPr>
      </w:pPr>
    </w:p>
    <w:p w14:paraId="568BA527" w14:textId="77777777" w:rsidR="006B6D5B" w:rsidRPr="001A3F8F" w:rsidRDefault="006B6D5B" w:rsidP="006B6D5B">
      <w:pPr>
        <w:spacing w:after="0" w:line="360" w:lineRule="auto"/>
        <w:rPr>
          <w:b/>
          <w:bCs/>
          <w:color w:val="242021"/>
          <w:szCs w:val="24"/>
        </w:rPr>
      </w:pPr>
      <w:r w:rsidRPr="001A3F8F">
        <w:rPr>
          <w:b/>
          <w:bCs/>
          <w:color w:val="242021"/>
          <w:szCs w:val="24"/>
        </w:rPr>
        <w:lastRenderedPageBreak/>
        <w:t>Merané parametre</w:t>
      </w:r>
    </w:p>
    <w:p w14:paraId="464BBD15" w14:textId="77777777" w:rsidR="006B6D5B" w:rsidRPr="001A3F8F" w:rsidRDefault="006B6D5B" w:rsidP="002B3E04">
      <w:pPr>
        <w:spacing w:after="0" w:line="360" w:lineRule="auto"/>
        <w:rPr>
          <w:color w:val="242021"/>
          <w:szCs w:val="24"/>
        </w:rPr>
      </w:pPr>
      <w:r w:rsidRPr="001A3F8F">
        <w:rPr>
          <w:color w:val="242021"/>
          <w:szCs w:val="24"/>
        </w:rPr>
        <w:t xml:space="preserve">Zo záznamu akcelerometra boli vybrané nasledujúce premenné: </w:t>
      </w:r>
    </w:p>
    <w:p w14:paraId="6EC5F564" w14:textId="2DDB3086" w:rsidR="006B6D5B" w:rsidRPr="001A3F8F" w:rsidRDefault="006B6D5B" w:rsidP="006B6D5B">
      <w:pPr>
        <w:pStyle w:val="Odsekzoznamu"/>
        <w:numPr>
          <w:ilvl w:val="0"/>
          <w:numId w:val="20"/>
        </w:numPr>
        <w:autoSpaceDE w:val="0"/>
        <w:autoSpaceDN w:val="0"/>
        <w:adjustRightInd w:val="0"/>
        <w:spacing w:after="0" w:line="360" w:lineRule="auto"/>
        <w:rPr>
          <w:szCs w:val="24"/>
        </w:rPr>
      </w:pPr>
      <w:r w:rsidRPr="001A3F8F">
        <w:rPr>
          <w:b/>
          <w:bCs/>
          <w:szCs w:val="24"/>
        </w:rPr>
        <w:t xml:space="preserve">Dur </w:t>
      </w:r>
      <w:proofErr w:type="spellStart"/>
      <w:r w:rsidRPr="001A3F8F">
        <w:rPr>
          <w:b/>
          <w:bCs/>
          <w:szCs w:val="24"/>
        </w:rPr>
        <w:t>day</w:t>
      </w:r>
      <w:proofErr w:type="spellEnd"/>
      <w:r w:rsidRPr="001A3F8F">
        <w:rPr>
          <w:b/>
          <w:bCs/>
          <w:szCs w:val="24"/>
        </w:rPr>
        <w:t xml:space="preserve"> </w:t>
      </w:r>
      <w:proofErr w:type="spellStart"/>
      <w:r w:rsidRPr="001A3F8F">
        <w:rPr>
          <w:b/>
          <w:bCs/>
          <w:szCs w:val="24"/>
        </w:rPr>
        <w:t>total</w:t>
      </w:r>
      <w:proofErr w:type="spellEnd"/>
      <w:r w:rsidRPr="001A3F8F">
        <w:rPr>
          <w:b/>
          <w:bCs/>
          <w:szCs w:val="24"/>
        </w:rPr>
        <w:t xml:space="preserve"> LIG min -</w:t>
      </w:r>
      <w:r w:rsidRPr="001A3F8F">
        <w:rPr>
          <w:szCs w:val="24"/>
        </w:rPr>
        <w:t xml:space="preserve"> Celkové trvanie </w:t>
      </w:r>
      <w:r>
        <w:rPr>
          <w:szCs w:val="24"/>
        </w:rPr>
        <w:t>ľahk</w:t>
      </w:r>
      <w:r w:rsidRPr="001A3F8F">
        <w:rPr>
          <w:szCs w:val="24"/>
        </w:rPr>
        <w:t xml:space="preserve">ej </w:t>
      </w:r>
      <w:r w:rsidR="003A0C4C">
        <w:rPr>
          <w:szCs w:val="24"/>
        </w:rPr>
        <w:t xml:space="preserve">pohybovej </w:t>
      </w:r>
      <w:r w:rsidRPr="001A3F8F">
        <w:rPr>
          <w:szCs w:val="24"/>
        </w:rPr>
        <w:t xml:space="preserve">aktivity </w:t>
      </w:r>
      <w:r>
        <w:rPr>
          <w:szCs w:val="24"/>
        </w:rPr>
        <w:t xml:space="preserve">v minútach </w:t>
      </w:r>
      <w:r w:rsidRPr="001A3F8F">
        <w:rPr>
          <w:szCs w:val="24"/>
        </w:rPr>
        <w:t>počas dňa</w:t>
      </w:r>
    </w:p>
    <w:p w14:paraId="3B640134" w14:textId="3669CD09" w:rsidR="006B6D5B" w:rsidRPr="001A3F8F" w:rsidRDefault="006B6D5B" w:rsidP="006B6D5B">
      <w:pPr>
        <w:pStyle w:val="Odsekzoznamu"/>
        <w:numPr>
          <w:ilvl w:val="0"/>
          <w:numId w:val="20"/>
        </w:numPr>
        <w:autoSpaceDE w:val="0"/>
        <w:autoSpaceDN w:val="0"/>
        <w:adjustRightInd w:val="0"/>
        <w:spacing w:after="0" w:line="360" w:lineRule="auto"/>
        <w:rPr>
          <w:szCs w:val="24"/>
        </w:rPr>
      </w:pPr>
      <w:r w:rsidRPr="001A3F8F">
        <w:rPr>
          <w:b/>
          <w:bCs/>
          <w:szCs w:val="24"/>
        </w:rPr>
        <w:t xml:space="preserve">Dur </w:t>
      </w:r>
      <w:proofErr w:type="spellStart"/>
      <w:r w:rsidRPr="001A3F8F">
        <w:rPr>
          <w:b/>
          <w:bCs/>
          <w:szCs w:val="24"/>
        </w:rPr>
        <w:t>day</w:t>
      </w:r>
      <w:proofErr w:type="spellEnd"/>
      <w:r w:rsidRPr="001A3F8F">
        <w:rPr>
          <w:b/>
          <w:bCs/>
          <w:szCs w:val="24"/>
        </w:rPr>
        <w:t xml:space="preserve"> </w:t>
      </w:r>
      <w:proofErr w:type="spellStart"/>
      <w:r w:rsidRPr="001A3F8F">
        <w:rPr>
          <w:b/>
          <w:bCs/>
          <w:szCs w:val="24"/>
        </w:rPr>
        <w:t>total</w:t>
      </w:r>
      <w:proofErr w:type="spellEnd"/>
      <w:r w:rsidRPr="001A3F8F">
        <w:rPr>
          <w:b/>
          <w:bCs/>
          <w:szCs w:val="24"/>
        </w:rPr>
        <w:t xml:space="preserve"> MOD min -</w:t>
      </w:r>
      <w:r w:rsidRPr="001A3F8F">
        <w:rPr>
          <w:szCs w:val="24"/>
        </w:rPr>
        <w:t xml:space="preserve"> Celkové trvanie strednej </w:t>
      </w:r>
      <w:r w:rsidR="003A0C4C">
        <w:rPr>
          <w:szCs w:val="24"/>
        </w:rPr>
        <w:t xml:space="preserve">pohybovej </w:t>
      </w:r>
      <w:r w:rsidRPr="001A3F8F">
        <w:rPr>
          <w:szCs w:val="24"/>
        </w:rPr>
        <w:t>aktivity</w:t>
      </w:r>
      <w:r>
        <w:rPr>
          <w:szCs w:val="24"/>
        </w:rPr>
        <w:t xml:space="preserve"> v minútach</w:t>
      </w:r>
      <w:r w:rsidRPr="001A3F8F">
        <w:rPr>
          <w:szCs w:val="24"/>
        </w:rPr>
        <w:t xml:space="preserve"> počas dňa</w:t>
      </w:r>
    </w:p>
    <w:p w14:paraId="068EF5BF" w14:textId="4D5D843D" w:rsidR="006B6D5B" w:rsidRPr="001A3F8F" w:rsidRDefault="006B6D5B" w:rsidP="006B6D5B">
      <w:pPr>
        <w:pStyle w:val="Odsekzoznamu"/>
        <w:numPr>
          <w:ilvl w:val="0"/>
          <w:numId w:val="20"/>
        </w:numPr>
        <w:autoSpaceDE w:val="0"/>
        <w:autoSpaceDN w:val="0"/>
        <w:adjustRightInd w:val="0"/>
        <w:spacing w:after="0" w:line="360" w:lineRule="auto"/>
        <w:rPr>
          <w:szCs w:val="24"/>
        </w:rPr>
      </w:pPr>
      <w:r w:rsidRPr="001A3F8F">
        <w:rPr>
          <w:b/>
          <w:bCs/>
          <w:szCs w:val="24"/>
        </w:rPr>
        <w:t xml:space="preserve">Dur </w:t>
      </w:r>
      <w:proofErr w:type="spellStart"/>
      <w:r w:rsidRPr="001A3F8F">
        <w:rPr>
          <w:b/>
          <w:bCs/>
          <w:szCs w:val="24"/>
        </w:rPr>
        <w:t>day</w:t>
      </w:r>
      <w:proofErr w:type="spellEnd"/>
      <w:r w:rsidRPr="001A3F8F">
        <w:rPr>
          <w:b/>
          <w:bCs/>
          <w:szCs w:val="24"/>
        </w:rPr>
        <w:t xml:space="preserve"> </w:t>
      </w:r>
      <w:proofErr w:type="spellStart"/>
      <w:r w:rsidRPr="001A3F8F">
        <w:rPr>
          <w:b/>
          <w:bCs/>
          <w:szCs w:val="24"/>
        </w:rPr>
        <w:t>total</w:t>
      </w:r>
      <w:proofErr w:type="spellEnd"/>
      <w:r w:rsidRPr="001A3F8F">
        <w:rPr>
          <w:b/>
          <w:bCs/>
          <w:szCs w:val="24"/>
        </w:rPr>
        <w:t xml:space="preserve"> VIG Min -</w:t>
      </w:r>
      <w:r w:rsidRPr="001A3F8F">
        <w:rPr>
          <w:szCs w:val="24"/>
        </w:rPr>
        <w:t xml:space="preserve"> Celkové trvanie intenzívnej </w:t>
      </w:r>
      <w:r w:rsidR="003A0C4C">
        <w:rPr>
          <w:szCs w:val="24"/>
        </w:rPr>
        <w:t xml:space="preserve">pohybovej </w:t>
      </w:r>
      <w:r w:rsidRPr="001A3F8F">
        <w:rPr>
          <w:szCs w:val="24"/>
        </w:rPr>
        <w:t>aktivity</w:t>
      </w:r>
      <w:r>
        <w:rPr>
          <w:szCs w:val="24"/>
        </w:rPr>
        <w:t xml:space="preserve"> v minútach</w:t>
      </w:r>
      <w:r w:rsidRPr="001A3F8F">
        <w:rPr>
          <w:szCs w:val="24"/>
        </w:rPr>
        <w:t xml:space="preserve"> počas dňa</w:t>
      </w:r>
    </w:p>
    <w:p w14:paraId="3576494C" w14:textId="7C2BB9C7" w:rsidR="006B6D5B" w:rsidRPr="001A3F8F" w:rsidRDefault="006B6D5B" w:rsidP="006B6D5B">
      <w:pPr>
        <w:spacing w:after="0" w:line="360" w:lineRule="auto"/>
        <w:rPr>
          <w:color w:val="242021"/>
          <w:szCs w:val="24"/>
        </w:rPr>
      </w:pPr>
      <w:r w:rsidRPr="001A3F8F">
        <w:rPr>
          <w:color w:val="242021"/>
          <w:szCs w:val="24"/>
        </w:rPr>
        <w:t xml:space="preserve">Získané parametre </w:t>
      </w:r>
      <w:r>
        <w:rPr>
          <w:color w:val="242021"/>
          <w:szCs w:val="24"/>
        </w:rPr>
        <w:t>sú</w:t>
      </w:r>
      <w:r w:rsidRPr="001A3F8F">
        <w:rPr>
          <w:color w:val="242021"/>
          <w:szCs w:val="24"/>
        </w:rPr>
        <w:t xml:space="preserve"> charakteristickými premennými pr</w:t>
      </w:r>
      <w:r>
        <w:rPr>
          <w:color w:val="242021"/>
          <w:szCs w:val="24"/>
        </w:rPr>
        <w:t>e</w:t>
      </w:r>
      <w:r w:rsidRPr="001A3F8F">
        <w:rPr>
          <w:color w:val="242021"/>
          <w:szCs w:val="24"/>
        </w:rPr>
        <w:t xml:space="preserve"> popis pohybov</w:t>
      </w:r>
      <w:r>
        <w:rPr>
          <w:color w:val="242021"/>
          <w:szCs w:val="24"/>
        </w:rPr>
        <w:t>ej</w:t>
      </w:r>
      <w:r w:rsidRPr="001A3F8F">
        <w:rPr>
          <w:color w:val="242021"/>
          <w:szCs w:val="24"/>
        </w:rPr>
        <w:t xml:space="preserve"> aktivity</w:t>
      </w:r>
      <w:r w:rsidR="00367054">
        <w:rPr>
          <w:color w:val="242021"/>
          <w:szCs w:val="24"/>
        </w:rPr>
        <w:t xml:space="preserve"> v priebehu </w:t>
      </w:r>
      <w:r w:rsidRPr="001A3F8F">
        <w:rPr>
          <w:color w:val="242021"/>
          <w:szCs w:val="24"/>
        </w:rPr>
        <w:t xml:space="preserve"> d</w:t>
      </w:r>
      <w:r>
        <w:rPr>
          <w:color w:val="242021"/>
          <w:szCs w:val="24"/>
        </w:rPr>
        <w:t>ňa</w:t>
      </w:r>
      <w:r w:rsidRPr="001A3F8F">
        <w:rPr>
          <w:color w:val="242021"/>
          <w:szCs w:val="24"/>
        </w:rPr>
        <w:t>.</w:t>
      </w:r>
    </w:p>
    <w:p w14:paraId="6B1C962C" w14:textId="77777777" w:rsidR="00432BAE" w:rsidRPr="001A3F8F" w:rsidRDefault="00432BAE" w:rsidP="00432BAE">
      <w:pPr>
        <w:spacing w:after="0" w:line="360" w:lineRule="auto"/>
        <w:rPr>
          <w:b/>
          <w:bCs/>
          <w:color w:val="242021"/>
          <w:szCs w:val="24"/>
        </w:rPr>
      </w:pPr>
      <w:r>
        <w:rPr>
          <w:b/>
          <w:bCs/>
          <w:color w:val="242021"/>
          <w:szCs w:val="24"/>
        </w:rPr>
        <w:t>Štatistické s</w:t>
      </w:r>
      <w:r w:rsidRPr="001A3F8F">
        <w:rPr>
          <w:b/>
          <w:bCs/>
          <w:color w:val="242021"/>
          <w:szCs w:val="24"/>
        </w:rPr>
        <w:t>pracovanie dát</w:t>
      </w:r>
    </w:p>
    <w:p w14:paraId="42B9FB70" w14:textId="0BD49FD1" w:rsidR="00432BAE" w:rsidRPr="001A3F8F" w:rsidRDefault="00432BAE" w:rsidP="00432BAE">
      <w:pPr>
        <w:spacing w:after="0" w:line="360" w:lineRule="auto"/>
        <w:ind w:firstLine="567"/>
        <w:rPr>
          <w:szCs w:val="24"/>
        </w:rPr>
      </w:pPr>
      <w:r w:rsidRPr="001A3F8F">
        <w:rPr>
          <w:szCs w:val="24"/>
        </w:rPr>
        <w:t>Z</w:t>
      </w:r>
      <w:r>
        <w:rPr>
          <w:szCs w:val="24"/>
        </w:rPr>
        <w:t>o</w:t>
      </w:r>
      <w:r w:rsidRPr="001A3F8F">
        <w:rPr>
          <w:szCs w:val="24"/>
        </w:rPr>
        <w:t xml:space="preserve"> softwaru akcelerometr</w:t>
      </w:r>
      <w:r>
        <w:rPr>
          <w:szCs w:val="24"/>
        </w:rPr>
        <w:t>a</w:t>
      </w:r>
      <w:r w:rsidRPr="001A3F8F">
        <w:rPr>
          <w:szCs w:val="24"/>
        </w:rPr>
        <w:t xml:space="preserve"> b</w:t>
      </w:r>
      <w:r>
        <w:rPr>
          <w:szCs w:val="24"/>
        </w:rPr>
        <w:t>o</w:t>
      </w:r>
      <w:r w:rsidRPr="001A3F8F">
        <w:rPr>
          <w:szCs w:val="24"/>
        </w:rPr>
        <w:t>l</w:t>
      </w:r>
      <w:r>
        <w:rPr>
          <w:szCs w:val="24"/>
        </w:rPr>
        <w:t>i</w:t>
      </w:r>
      <w:r w:rsidRPr="001A3F8F">
        <w:rPr>
          <w:szCs w:val="24"/>
        </w:rPr>
        <w:t xml:space="preserve"> n</w:t>
      </w:r>
      <w:r>
        <w:rPr>
          <w:szCs w:val="24"/>
        </w:rPr>
        <w:t>ajskôr</w:t>
      </w:r>
      <w:r w:rsidRPr="001A3F8F">
        <w:rPr>
          <w:szCs w:val="24"/>
        </w:rPr>
        <w:t xml:space="preserve"> exportované hrub</w:t>
      </w:r>
      <w:r>
        <w:rPr>
          <w:szCs w:val="24"/>
        </w:rPr>
        <w:t>é</w:t>
      </w:r>
      <w:r w:rsidRPr="001A3F8F">
        <w:rPr>
          <w:szCs w:val="24"/>
        </w:rPr>
        <w:t xml:space="preserve"> dáta (pr</w:t>
      </w:r>
      <w:r>
        <w:rPr>
          <w:szCs w:val="24"/>
        </w:rPr>
        <w:t>e</w:t>
      </w:r>
      <w:r w:rsidRPr="001A3F8F">
        <w:rPr>
          <w:szCs w:val="24"/>
        </w:rPr>
        <w:t xml:space="preserve"> výpočet parametr</w:t>
      </w:r>
      <w:r>
        <w:rPr>
          <w:szCs w:val="24"/>
        </w:rPr>
        <w:t>ov</w:t>
      </w:r>
      <w:r w:rsidRPr="001A3F8F">
        <w:rPr>
          <w:szCs w:val="24"/>
        </w:rPr>
        <w:t xml:space="preserve"> charakterizujúc</w:t>
      </w:r>
      <w:r>
        <w:rPr>
          <w:szCs w:val="24"/>
        </w:rPr>
        <w:t>ich</w:t>
      </w:r>
      <w:r w:rsidRPr="001A3F8F">
        <w:rPr>
          <w:szCs w:val="24"/>
        </w:rPr>
        <w:t xml:space="preserve"> pohybov</w:t>
      </w:r>
      <w:r>
        <w:rPr>
          <w:szCs w:val="24"/>
        </w:rPr>
        <w:t>ú</w:t>
      </w:r>
      <w:r w:rsidRPr="001A3F8F">
        <w:rPr>
          <w:szCs w:val="24"/>
        </w:rPr>
        <w:t xml:space="preserve"> aktivitu). T</w:t>
      </w:r>
      <w:r>
        <w:rPr>
          <w:szCs w:val="24"/>
        </w:rPr>
        <w:t>ie</w:t>
      </w:r>
      <w:r w:rsidRPr="001A3F8F">
        <w:rPr>
          <w:szCs w:val="24"/>
        </w:rPr>
        <w:t>to d</w:t>
      </w:r>
      <w:r>
        <w:rPr>
          <w:szCs w:val="24"/>
        </w:rPr>
        <w:t>á</w:t>
      </w:r>
      <w:r w:rsidRPr="001A3F8F">
        <w:rPr>
          <w:szCs w:val="24"/>
        </w:rPr>
        <w:t xml:space="preserve">ta </w:t>
      </w:r>
      <w:r w:rsidRPr="00A17014">
        <w:rPr>
          <w:szCs w:val="24"/>
        </w:rPr>
        <w:t xml:space="preserve">boli </w:t>
      </w:r>
      <w:r w:rsidR="00BF4B95">
        <w:rPr>
          <w:rStyle w:val="fontstyle01"/>
          <w:rFonts w:ascii="Times New Roman" w:hAnsi="Times New Roman"/>
          <w:sz w:val="24"/>
          <w:szCs w:val="24"/>
        </w:rPr>
        <w:t>zadané</w:t>
      </w:r>
      <w:r w:rsidRPr="00A17014">
        <w:rPr>
          <w:rStyle w:val="fontstyle01"/>
          <w:rFonts w:ascii="Times New Roman" w:hAnsi="Times New Roman"/>
          <w:sz w:val="24"/>
          <w:szCs w:val="24"/>
        </w:rPr>
        <w:t xml:space="preserve"> do komplexnej tabuľky v programe Microsoft Office Excel 2016 (verzia 2016,</w:t>
      </w:r>
      <w:r w:rsidRPr="00A17014">
        <w:rPr>
          <w:szCs w:val="24"/>
        </w:rPr>
        <w:t xml:space="preserve"> </w:t>
      </w:r>
      <w:r w:rsidRPr="00A17014">
        <w:rPr>
          <w:rStyle w:val="fontstyle01"/>
          <w:rFonts w:ascii="Times New Roman" w:hAnsi="Times New Roman"/>
          <w:sz w:val="24"/>
          <w:szCs w:val="24"/>
        </w:rPr>
        <w:t xml:space="preserve">Microsoft </w:t>
      </w:r>
      <w:proofErr w:type="spellStart"/>
      <w:r w:rsidRPr="00A17014">
        <w:rPr>
          <w:rStyle w:val="fontstyle01"/>
          <w:rFonts w:ascii="Times New Roman" w:hAnsi="Times New Roman"/>
          <w:sz w:val="24"/>
          <w:szCs w:val="24"/>
        </w:rPr>
        <w:t>Corporation</w:t>
      </w:r>
      <w:proofErr w:type="spellEnd"/>
      <w:r w:rsidRPr="00A17014">
        <w:rPr>
          <w:rStyle w:val="fontstyle01"/>
          <w:rFonts w:ascii="Times New Roman" w:hAnsi="Times New Roman"/>
          <w:sz w:val="24"/>
          <w:szCs w:val="24"/>
        </w:rPr>
        <w:t>) a následne</w:t>
      </w:r>
      <w:r w:rsidRPr="001A3F8F">
        <w:rPr>
          <w:rStyle w:val="fontstyle01"/>
          <w:szCs w:val="24"/>
        </w:rPr>
        <w:t xml:space="preserve"> </w:t>
      </w:r>
      <w:r w:rsidRPr="001A3F8F">
        <w:rPr>
          <w:szCs w:val="24"/>
        </w:rPr>
        <w:t>zapracovan</w:t>
      </w:r>
      <w:r>
        <w:rPr>
          <w:szCs w:val="24"/>
        </w:rPr>
        <w:t xml:space="preserve">é </w:t>
      </w:r>
      <w:r w:rsidRPr="001A3F8F">
        <w:rPr>
          <w:szCs w:val="24"/>
        </w:rPr>
        <w:t>v softwaru</w:t>
      </w:r>
      <w:r w:rsidRPr="001A3F8F">
        <w:rPr>
          <w:color w:val="525252"/>
          <w:shd w:val="clear" w:color="auto" w:fill="FFFFFF"/>
        </w:rPr>
        <w:t xml:space="preserve"> </w:t>
      </w:r>
      <w:r w:rsidRPr="005754C0">
        <w:rPr>
          <w:color w:val="auto"/>
          <w:shd w:val="clear" w:color="auto" w:fill="FFFFFF"/>
        </w:rPr>
        <w:t xml:space="preserve">IBM® SPSS® </w:t>
      </w:r>
      <w:proofErr w:type="spellStart"/>
      <w:r w:rsidRPr="005754C0">
        <w:rPr>
          <w:color w:val="auto"/>
          <w:shd w:val="clear" w:color="auto" w:fill="FFFFFF"/>
        </w:rPr>
        <w:t>Statistics</w:t>
      </w:r>
      <w:proofErr w:type="spellEnd"/>
      <w:r w:rsidRPr="005754C0">
        <w:rPr>
          <w:color w:val="auto"/>
          <w:szCs w:val="24"/>
        </w:rPr>
        <w:t xml:space="preserve"> </w:t>
      </w:r>
      <w:r w:rsidRPr="001A3F8F">
        <w:rPr>
          <w:szCs w:val="24"/>
        </w:rPr>
        <w:t xml:space="preserve">(2017, </w:t>
      </w:r>
      <w:proofErr w:type="spellStart"/>
      <w:r w:rsidRPr="001A3F8F">
        <w:rPr>
          <w:szCs w:val="24"/>
        </w:rPr>
        <w:t>Statistical</w:t>
      </w:r>
      <w:proofErr w:type="spellEnd"/>
      <w:r w:rsidRPr="001A3F8F">
        <w:rPr>
          <w:szCs w:val="24"/>
        </w:rPr>
        <w:t xml:space="preserve"> software, Chicago). Z</w:t>
      </w:r>
      <w:r>
        <w:rPr>
          <w:szCs w:val="24"/>
        </w:rPr>
        <w:t>o</w:t>
      </w:r>
      <w:r w:rsidRPr="001A3F8F">
        <w:rPr>
          <w:szCs w:val="24"/>
        </w:rPr>
        <w:t xml:space="preserve"> získaných dát b</w:t>
      </w:r>
      <w:r>
        <w:rPr>
          <w:szCs w:val="24"/>
        </w:rPr>
        <w:t>o</w:t>
      </w:r>
      <w:r w:rsidRPr="001A3F8F">
        <w:rPr>
          <w:szCs w:val="24"/>
        </w:rPr>
        <w:t>l</w:t>
      </w:r>
      <w:r>
        <w:rPr>
          <w:szCs w:val="24"/>
        </w:rPr>
        <w:t>i</w:t>
      </w:r>
      <w:r w:rsidRPr="001A3F8F">
        <w:rPr>
          <w:szCs w:val="24"/>
        </w:rPr>
        <w:t xml:space="preserve"> dopočít</w:t>
      </w:r>
      <w:r>
        <w:rPr>
          <w:szCs w:val="24"/>
        </w:rPr>
        <w:t>ané</w:t>
      </w:r>
      <w:r w:rsidRPr="001A3F8F">
        <w:rPr>
          <w:szCs w:val="24"/>
        </w:rPr>
        <w:t xml:space="preserve"> nasledujúc</w:t>
      </w:r>
      <w:r>
        <w:rPr>
          <w:szCs w:val="24"/>
        </w:rPr>
        <w:t xml:space="preserve">e </w:t>
      </w:r>
      <w:r w:rsidR="00A17014">
        <w:rPr>
          <w:szCs w:val="24"/>
        </w:rPr>
        <w:t xml:space="preserve">merané </w:t>
      </w:r>
      <w:r w:rsidRPr="001A3F8F">
        <w:rPr>
          <w:szCs w:val="24"/>
        </w:rPr>
        <w:t>premenné pr</w:t>
      </w:r>
      <w:r>
        <w:rPr>
          <w:szCs w:val="24"/>
        </w:rPr>
        <w:t>e</w:t>
      </w:r>
      <w:r w:rsidRPr="001A3F8F">
        <w:rPr>
          <w:szCs w:val="24"/>
        </w:rPr>
        <w:t xml:space="preserve"> pohybov</w:t>
      </w:r>
      <w:r>
        <w:rPr>
          <w:szCs w:val="24"/>
        </w:rPr>
        <w:t>ú</w:t>
      </w:r>
      <w:r w:rsidRPr="001A3F8F">
        <w:rPr>
          <w:szCs w:val="24"/>
        </w:rPr>
        <w:t xml:space="preserve"> aktivitu:</w:t>
      </w:r>
    </w:p>
    <w:p w14:paraId="73EFCF6D" w14:textId="77777777" w:rsidR="00432BAE" w:rsidRPr="001A3F8F" w:rsidRDefault="00432BAE" w:rsidP="00432BAE">
      <w:pPr>
        <w:spacing w:after="0" w:line="360" w:lineRule="auto"/>
        <w:ind w:firstLine="567"/>
        <w:rPr>
          <w:szCs w:val="24"/>
        </w:rPr>
      </w:pPr>
    </w:p>
    <w:p w14:paraId="51D62615" w14:textId="0D4F6530" w:rsidR="00432BAE" w:rsidRPr="005754C0" w:rsidRDefault="00432BAE" w:rsidP="00432BAE">
      <w:pPr>
        <w:pStyle w:val="Odsekzoznamu"/>
        <w:numPr>
          <w:ilvl w:val="0"/>
          <w:numId w:val="21"/>
        </w:numPr>
        <w:spacing w:after="0" w:line="360" w:lineRule="auto"/>
        <w:ind w:right="0"/>
        <w:rPr>
          <w:iCs/>
          <w:szCs w:val="24"/>
        </w:rPr>
      </w:pPr>
      <w:r w:rsidRPr="007B1F08">
        <w:rPr>
          <w:b/>
          <w:bCs/>
          <w:iCs/>
          <w:szCs w:val="24"/>
        </w:rPr>
        <w:t>LIG PA (min)</w:t>
      </w:r>
      <w:r w:rsidRPr="005754C0">
        <w:rPr>
          <w:iCs/>
          <w:szCs w:val="24"/>
        </w:rPr>
        <w:t>;</w:t>
      </w:r>
      <w:r w:rsidR="00A17014">
        <w:rPr>
          <w:iCs/>
          <w:szCs w:val="24"/>
        </w:rPr>
        <w:t xml:space="preserve"> mierna intenzita pohybovej aktivity (napr. chôdza)</w:t>
      </w:r>
    </w:p>
    <w:p w14:paraId="1F7FC54E" w14:textId="5CF098D9" w:rsidR="00432BAE" w:rsidRPr="005754C0" w:rsidRDefault="00432BAE" w:rsidP="00432BAE">
      <w:pPr>
        <w:pStyle w:val="Odsekzoznamu"/>
        <w:numPr>
          <w:ilvl w:val="0"/>
          <w:numId w:val="21"/>
        </w:numPr>
        <w:spacing w:after="0" w:line="360" w:lineRule="auto"/>
        <w:ind w:right="0"/>
        <w:rPr>
          <w:iCs/>
          <w:szCs w:val="24"/>
        </w:rPr>
      </w:pPr>
      <w:r w:rsidRPr="007B1F08">
        <w:rPr>
          <w:b/>
          <w:bCs/>
          <w:iCs/>
          <w:szCs w:val="24"/>
        </w:rPr>
        <w:t>MOD PA (min)</w:t>
      </w:r>
      <w:r w:rsidRPr="005754C0">
        <w:rPr>
          <w:iCs/>
          <w:szCs w:val="24"/>
        </w:rPr>
        <w:t>;</w:t>
      </w:r>
      <w:r w:rsidR="00A17014">
        <w:rPr>
          <w:iCs/>
          <w:szCs w:val="24"/>
        </w:rPr>
        <w:t xml:space="preserve"> stredná intenzita pohybovej aktivity (napr. bicyklovanie)</w:t>
      </w:r>
    </w:p>
    <w:p w14:paraId="03C0F45E" w14:textId="17238140" w:rsidR="00432BAE" w:rsidRPr="005754C0" w:rsidRDefault="00432BAE" w:rsidP="00432BAE">
      <w:pPr>
        <w:pStyle w:val="Odsekzoznamu"/>
        <w:numPr>
          <w:ilvl w:val="0"/>
          <w:numId w:val="21"/>
        </w:numPr>
        <w:spacing w:after="0" w:line="360" w:lineRule="auto"/>
        <w:ind w:right="0"/>
        <w:rPr>
          <w:iCs/>
          <w:szCs w:val="24"/>
        </w:rPr>
      </w:pPr>
      <w:r w:rsidRPr="007B1F08">
        <w:rPr>
          <w:b/>
          <w:bCs/>
          <w:iCs/>
          <w:szCs w:val="24"/>
        </w:rPr>
        <w:t>VIG PA (min)</w:t>
      </w:r>
      <w:r w:rsidR="00A17014">
        <w:rPr>
          <w:iCs/>
          <w:szCs w:val="24"/>
        </w:rPr>
        <w:t xml:space="preserve">; silná intenzita pohybovej aktivity (napr. </w:t>
      </w:r>
      <w:r w:rsidR="007D209E">
        <w:rPr>
          <w:iCs/>
          <w:szCs w:val="24"/>
        </w:rPr>
        <w:t>usilovná jazda na bicykli či usilovný beh na dlhšiu vzdialenosť)</w:t>
      </w:r>
    </w:p>
    <w:p w14:paraId="1BDAA273" w14:textId="77777777" w:rsidR="00432BAE" w:rsidRPr="001A3F8F" w:rsidRDefault="00432BAE" w:rsidP="00336480">
      <w:pPr>
        <w:spacing w:after="0" w:line="360" w:lineRule="auto"/>
        <w:ind w:left="0" w:firstLine="0"/>
        <w:rPr>
          <w:color w:val="242021"/>
          <w:szCs w:val="24"/>
        </w:rPr>
      </w:pPr>
    </w:p>
    <w:p w14:paraId="2D96D04C" w14:textId="14FF8A7F" w:rsidR="00432BAE" w:rsidRPr="001F1A3C" w:rsidRDefault="00336480" w:rsidP="00336480">
      <w:pPr>
        <w:pStyle w:val="Nadpis2"/>
        <w:rPr>
          <w:sz w:val="28"/>
          <w:szCs w:val="24"/>
        </w:rPr>
      </w:pPr>
      <w:bookmarkStart w:id="144" w:name="_Toc135325544"/>
      <w:r w:rsidRPr="001F1A3C">
        <w:rPr>
          <w:sz w:val="28"/>
          <w:szCs w:val="24"/>
        </w:rPr>
        <w:t xml:space="preserve">3.4 </w:t>
      </w:r>
      <w:r w:rsidR="00F97C6D" w:rsidRPr="001F1A3C">
        <w:rPr>
          <w:sz w:val="28"/>
          <w:szCs w:val="24"/>
        </w:rPr>
        <w:t>Štatistické spracovanie dát</w:t>
      </w:r>
      <w:bookmarkEnd w:id="144"/>
    </w:p>
    <w:p w14:paraId="523ABB7D" w14:textId="55972B6E" w:rsidR="00336480" w:rsidRPr="001A3F8F" w:rsidRDefault="00336480" w:rsidP="00336480">
      <w:pPr>
        <w:autoSpaceDE w:val="0"/>
        <w:autoSpaceDN w:val="0"/>
        <w:adjustRightInd w:val="0"/>
        <w:spacing w:after="0" w:line="360" w:lineRule="auto"/>
        <w:ind w:left="0" w:firstLine="567"/>
        <w:rPr>
          <w:sz w:val="17"/>
          <w:szCs w:val="17"/>
        </w:rPr>
      </w:pPr>
      <w:r w:rsidRPr="001A3F8F">
        <w:rPr>
          <w:szCs w:val="24"/>
          <w:lang w:bidi="en-US"/>
        </w:rPr>
        <w:t>Štatistické spracovan</w:t>
      </w:r>
      <w:r>
        <w:rPr>
          <w:szCs w:val="24"/>
          <w:lang w:bidi="en-US"/>
        </w:rPr>
        <w:t xml:space="preserve">ie </w:t>
      </w:r>
      <w:r w:rsidRPr="001A3F8F">
        <w:rPr>
          <w:szCs w:val="24"/>
          <w:lang w:bidi="en-US"/>
        </w:rPr>
        <w:t xml:space="preserve">dát </w:t>
      </w:r>
      <w:r w:rsidR="00BF4B95">
        <w:rPr>
          <w:szCs w:val="24"/>
          <w:lang w:bidi="en-US"/>
        </w:rPr>
        <w:t>prebehlo</w:t>
      </w:r>
      <w:r w:rsidRPr="001A3F8F">
        <w:rPr>
          <w:szCs w:val="24"/>
          <w:lang w:bidi="en-US"/>
        </w:rPr>
        <w:t xml:space="preserve"> pomoc</w:t>
      </w:r>
      <w:r>
        <w:rPr>
          <w:szCs w:val="24"/>
          <w:lang w:bidi="en-US"/>
        </w:rPr>
        <w:t>ou</w:t>
      </w:r>
      <w:r w:rsidRPr="001A3F8F">
        <w:rPr>
          <w:szCs w:val="24"/>
          <w:lang w:bidi="en-US"/>
        </w:rPr>
        <w:t xml:space="preserve"> programu </w:t>
      </w:r>
      <w:proofErr w:type="spellStart"/>
      <w:r w:rsidRPr="001A3F8F">
        <w:rPr>
          <w:szCs w:val="24"/>
          <w:lang w:bidi="en-US"/>
        </w:rPr>
        <w:t>Statistica</w:t>
      </w:r>
      <w:proofErr w:type="spellEnd"/>
      <w:r w:rsidRPr="001A3F8F">
        <w:rPr>
          <w:szCs w:val="24"/>
          <w:lang w:bidi="en-US"/>
        </w:rPr>
        <w:t xml:space="preserve"> (verz</w:t>
      </w:r>
      <w:r w:rsidR="00367054">
        <w:rPr>
          <w:szCs w:val="24"/>
          <w:lang w:bidi="en-US"/>
        </w:rPr>
        <w:t>ia</w:t>
      </w:r>
      <w:r w:rsidRPr="001A3F8F">
        <w:rPr>
          <w:szCs w:val="24"/>
          <w:lang w:bidi="en-US"/>
        </w:rPr>
        <w:t xml:space="preserve"> 13.0, </w:t>
      </w:r>
      <w:proofErr w:type="spellStart"/>
      <w:r w:rsidRPr="001A3F8F">
        <w:rPr>
          <w:szCs w:val="24"/>
          <w:lang w:bidi="en-US"/>
        </w:rPr>
        <w:t>StatSoft</w:t>
      </w:r>
      <w:proofErr w:type="spellEnd"/>
      <w:r w:rsidRPr="001A3F8F">
        <w:rPr>
          <w:szCs w:val="24"/>
          <w:lang w:bidi="en-US"/>
        </w:rPr>
        <w:t xml:space="preserve">, </w:t>
      </w:r>
      <w:proofErr w:type="spellStart"/>
      <w:r w:rsidRPr="001A3F8F">
        <w:rPr>
          <w:szCs w:val="24"/>
          <w:lang w:bidi="en-US"/>
        </w:rPr>
        <w:t>Inc</w:t>
      </w:r>
      <w:proofErr w:type="spellEnd"/>
      <w:r w:rsidRPr="001A3F8F">
        <w:rPr>
          <w:szCs w:val="24"/>
          <w:lang w:bidi="en-US"/>
        </w:rPr>
        <w:t xml:space="preserve">., </w:t>
      </w:r>
      <w:proofErr w:type="spellStart"/>
      <w:r w:rsidRPr="001A3F8F">
        <w:rPr>
          <w:szCs w:val="24"/>
          <w:lang w:bidi="en-US"/>
        </w:rPr>
        <w:t>Tulsa</w:t>
      </w:r>
      <w:proofErr w:type="spellEnd"/>
      <w:r w:rsidRPr="001A3F8F">
        <w:rPr>
          <w:szCs w:val="24"/>
          <w:lang w:bidi="en-US"/>
        </w:rPr>
        <w:t>, OK, USA). Pr</w:t>
      </w:r>
      <w:r>
        <w:rPr>
          <w:szCs w:val="24"/>
          <w:lang w:bidi="en-US"/>
        </w:rPr>
        <w:t>e</w:t>
      </w:r>
      <w:r w:rsidRPr="001A3F8F">
        <w:rPr>
          <w:szCs w:val="24"/>
          <w:lang w:bidi="en-US"/>
        </w:rPr>
        <w:t xml:space="preserve"> overen</w:t>
      </w:r>
      <w:r>
        <w:rPr>
          <w:szCs w:val="24"/>
          <w:lang w:bidi="en-US"/>
        </w:rPr>
        <w:t xml:space="preserve">ie </w:t>
      </w:r>
      <w:proofErr w:type="spellStart"/>
      <w:r w:rsidRPr="001A3F8F">
        <w:rPr>
          <w:szCs w:val="24"/>
          <w:lang w:bidi="en-US"/>
        </w:rPr>
        <w:t>normality</w:t>
      </w:r>
      <w:proofErr w:type="spellEnd"/>
      <w:r w:rsidRPr="001A3F8F">
        <w:rPr>
          <w:szCs w:val="24"/>
          <w:lang w:bidi="en-US"/>
        </w:rPr>
        <w:t xml:space="preserve"> (normál</w:t>
      </w:r>
      <w:r>
        <w:rPr>
          <w:szCs w:val="24"/>
          <w:lang w:bidi="en-US"/>
        </w:rPr>
        <w:t>ne</w:t>
      </w:r>
      <w:r w:rsidRPr="001A3F8F">
        <w:rPr>
          <w:szCs w:val="24"/>
          <w:lang w:bidi="en-US"/>
        </w:rPr>
        <w:t xml:space="preserve"> rozlože</w:t>
      </w:r>
      <w:r>
        <w:rPr>
          <w:szCs w:val="24"/>
          <w:lang w:bidi="en-US"/>
        </w:rPr>
        <w:t>ni</w:t>
      </w:r>
      <w:r w:rsidRPr="001A3F8F">
        <w:rPr>
          <w:szCs w:val="24"/>
          <w:lang w:bidi="en-US"/>
        </w:rPr>
        <w:t>e dát) b</w:t>
      </w:r>
      <w:r>
        <w:rPr>
          <w:szCs w:val="24"/>
          <w:lang w:bidi="en-US"/>
        </w:rPr>
        <w:t>o</w:t>
      </w:r>
      <w:r w:rsidRPr="001A3F8F">
        <w:rPr>
          <w:szCs w:val="24"/>
          <w:lang w:bidi="en-US"/>
        </w:rPr>
        <w:t>l použit</w:t>
      </w:r>
      <w:r>
        <w:rPr>
          <w:szCs w:val="24"/>
          <w:lang w:bidi="en-US"/>
        </w:rPr>
        <w:t>ý</w:t>
      </w:r>
      <w:r w:rsidRPr="001A3F8F">
        <w:rPr>
          <w:szCs w:val="24"/>
          <w:lang w:bidi="en-US"/>
        </w:rPr>
        <w:t xml:space="preserve"> </w:t>
      </w:r>
      <w:proofErr w:type="spellStart"/>
      <w:r w:rsidRPr="001A3F8F">
        <w:rPr>
          <w:color w:val="212529"/>
          <w:szCs w:val="24"/>
          <w:shd w:val="clear" w:color="auto" w:fill="FFFFFF"/>
        </w:rPr>
        <w:t>Shapir</w:t>
      </w:r>
      <w:r>
        <w:rPr>
          <w:color w:val="212529"/>
          <w:szCs w:val="24"/>
          <w:shd w:val="clear" w:color="auto" w:fill="FFFFFF"/>
        </w:rPr>
        <w:t>o</w:t>
      </w:r>
      <w:r w:rsidRPr="001A3F8F">
        <w:rPr>
          <w:color w:val="212529"/>
          <w:szCs w:val="24"/>
          <w:shd w:val="clear" w:color="auto" w:fill="FFFFFF"/>
        </w:rPr>
        <w:t>v-Wilk</w:t>
      </w:r>
      <w:r>
        <w:rPr>
          <w:color w:val="212529"/>
          <w:szCs w:val="24"/>
          <w:shd w:val="clear" w:color="auto" w:fill="FFFFFF"/>
        </w:rPr>
        <w:t>o</w:t>
      </w:r>
      <w:r w:rsidRPr="001A3F8F">
        <w:rPr>
          <w:color w:val="212529"/>
          <w:szCs w:val="24"/>
          <w:shd w:val="clear" w:color="auto" w:fill="FFFFFF"/>
        </w:rPr>
        <w:t>v</w:t>
      </w:r>
      <w:proofErr w:type="spellEnd"/>
      <w:r w:rsidRPr="001A3F8F">
        <w:rPr>
          <w:color w:val="212529"/>
          <w:szCs w:val="24"/>
          <w:shd w:val="clear" w:color="auto" w:fill="FFFFFF"/>
        </w:rPr>
        <w:t xml:space="preserve"> test. Výsledky ukázali, že dáta nemajú normálne rozložen</w:t>
      </w:r>
      <w:r>
        <w:rPr>
          <w:color w:val="212529"/>
          <w:szCs w:val="24"/>
          <w:shd w:val="clear" w:color="auto" w:fill="FFFFFF"/>
        </w:rPr>
        <w:t>ie</w:t>
      </w:r>
      <w:r w:rsidR="00BF4B95">
        <w:rPr>
          <w:color w:val="212529"/>
          <w:szCs w:val="24"/>
          <w:shd w:val="clear" w:color="auto" w:fill="FFFFFF"/>
        </w:rPr>
        <w:t>,</w:t>
      </w:r>
      <w:r w:rsidRPr="001A3F8F">
        <w:rPr>
          <w:color w:val="212529"/>
          <w:szCs w:val="24"/>
          <w:shd w:val="clear" w:color="auto" w:fill="FFFFFF"/>
        </w:rPr>
        <w:t xml:space="preserve"> a pr</w:t>
      </w:r>
      <w:r>
        <w:rPr>
          <w:color w:val="212529"/>
          <w:szCs w:val="24"/>
          <w:shd w:val="clear" w:color="auto" w:fill="FFFFFF"/>
        </w:rPr>
        <w:t>e</w:t>
      </w:r>
      <w:r w:rsidRPr="001A3F8F">
        <w:rPr>
          <w:color w:val="212529"/>
          <w:szCs w:val="24"/>
          <w:shd w:val="clear" w:color="auto" w:fill="FFFFFF"/>
        </w:rPr>
        <w:t>to b</w:t>
      </w:r>
      <w:r>
        <w:rPr>
          <w:color w:val="212529"/>
          <w:szCs w:val="24"/>
          <w:shd w:val="clear" w:color="auto" w:fill="FFFFFF"/>
        </w:rPr>
        <w:t>o</w:t>
      </w:r>
      <w:r w:rsidRPr="001A3F8F">
        <w:rPr>
          <w:color w:val="212529"/>
          <w:szCs w:val="24"/>
          <w:shd w:val="clear" w:color="auto" w:fill="FFFFFF"/>
        </w:rPr>
        <w:t>l pr</w:t>
      </w:r>
      <w:r>
        <w:rPr>
          <w:color w:val="212529"/>
          <w:szCs w:val="24"/>
          <w:shd w:val="clear" w:color="auto" w:fill="FFFFFF"/>
        </w:rPr>
        <w:t>e</w:t>
      </w:r>
      <w:r w:rsidRPr="001A3F8F">
        <w:rPr>
          <w:color w:val="212529"/>
          <w:szCs w:val="24"/>
          <w:shd w:val="clear" w:color="auto" w:fill="FFFFFF"/>
        </w:rPr>
        <w:t xml:space="preserve"> porovnan</w:t>
      </w:r>
      <w:r>
        <w:rPr>
          <w:color w:val="212529"/>
          <w:szCs w:val="24"/>
          <w:shd w:val="clear" w:color="auto" w:fill="FFFFFF"/>
        </w:rPr>
        <w:t>ie</w:t>
      </w:r>
      <w:r w:rsidRPr="001A3F8F">
        <w:rPr>
          <w:color w:val="212529"/>
          <w:szCs w:val="24"/>
          <w:shd w:val="clear" w:color="auto" w:fill="FFFFFF"/>
        </w:rPr>
        <w:t xml:space="preserve"> </w:t>
      </w:r>
      <w:r w:rsidRPr="001A3F8F">
        <w:rPr>
          <w:rStyle w:val="markedcontent"/>
          <w:szCs w:val="24"/>
        </w:rPr>
        <w:t>u vše</w:t>
      </w:r>
      <w:r>
        <w:rPr>
          <w:rStyle w:val="markedcontent"/>
          <w:szCs w:val="24"/>
        </w:rPr>
        <w:t>tký</w:t>
      </w:r>
      <w:r w:rsidRPr="001A3F8F">
        <w:rPr>
          <w:rStyle w:val="markedcontent"/>
          <w:szCs w:val="24"/>
        </w:rPr>
        <w:t>ch parametr</w:t>
      </w:r>
      <w:r>
        <w:rPr>
          <w:rStyle w:val="markedcontent"/>
          <w:szCs w:val="24"/>
        </w:rPr>
        <w:t>ov</w:t>
      </w:r>
      <w:r w:rsidRPr="001A3F8F">
        <w:rPr>
          <w:rStyle w:val="markedcontent"/>
          <w:szCs w:val="24"/>
        </w:rPr>
        <w:t xml:space="preserve"> charakterizujúci</w:t>
      </w:r>
      <w:r w:rsidR="00367054">
        <w:rPr>
          <w:rStyle w:val="markedcontent"/>
          <w:szCs w:val="24"/>
        </w:rPr>
        <w:t>ch</w:t>
      </w:r>
      <w:r w:rsidRPr="001A3F8F">
        <w:rPr>
          <w:rStyle w:val="markedcontent"/>
          <w:szCs w:val="24"/>
        </w:rPr>
        <w:t xml:space="preserve"> pohybovú aktivitu </w:t>
      </w:r>
      <w:r w:rsidR="00BF4B95">
        <w:rPr>
          <w:rStyle w:val="markedcontent"/>
          <w:szCs w:val="24"/>
        </w:rPr>
        <w:t xml:space="preserve">v prípade </w:t>
      </w:r>
      <w:r w:rsidRPr="001A3F8F">
        <w:rPr>
          <w:rStyle w:val="markedcontent"/>
          <w:szCs w:val="24"/>
        </w:rPr>
        <w:t xml:space="preserve">skupín IPAQ 2 a 3 použitý </w:t>
      </w:r>
      <w:proofErr w:type="spellStart"/>
      <w:r w:rsidRPr="001A3F8F">
        <w:rPr>
          <w:rStyle w:val="markedcontent"/>
          <w:szCs w:val="24"/>
        </w:rPr>
        <w:t>Mann-Whitney</w:t>
      </w:r>
      <w:proofErr w:type="spellEnd"/>
      <w:r w:rsidRPr="001A3F8F">
        <w:rPr>
          <w:rStyle w:val="markedcontent"/>
          <w:szCs w:val="24"/>
        </w:rPr>
        <w:t xml:space="preserve"> U test. Pro overenie vzťahu medzi pohybovou aktivitou hodnotenou doménou PD (WHOQOL-BREF) a akcelerometrom u oboch skupín podľa IPAQ bol použitý </w:t>
      </w:r>
      <w:proofErr w:type="spellStart"/>
      <w:r w:rsidRPr="001A3F8F">
        <w:rPr>
          <w:rStyle w:val="markedcontent"/>
          <w:szCs w:val="24"/>
        </w:rPr>
        <w:t>Spearmanov</w:t>
      </w:r>
      <w:proofErr w:type="spellEnd"/>
      <w:r w:rsidRPr="001A3F8F">
        <w:rPr>
          <w:rStyle w:val="markedcontent"/>
          <w:szCs w:val="24"/>
        </w:rPr>
        <w:t xml:space="preserve"> korelační koeficient. Všetky hypotézy boli testované na hladine štatistickej významnosti </w:t>
      </w:r>
      <w:r w:rsidRPr="001A3F8F">
        <w:rPr>
          <w:szCs w:val="24"/>
        </w:rPr>
        <w:t>α = 0,05.</w:t>
      </w:r>
    </w:p>
    <w:p w14:paraId="345F9131" w14:textId="0573B6A7" w:rsidR="002B3E04" w:rsidRDefault="002B3E04" w:rsidP="00E95118">
      <w:pPr>
        <w:spacing w:line="360" w:lineRule="auto"/>
        <w:ind w:left="0" w:firstLine="0"/>
        <w:rPr>
          <w:szCs w:val="24"/>
        </w:rPr>
      </w:pPr>
    </w:p>
    <w:p w14:paraId="4332D7C5" w14:textId="108C75C3" w:rsidR="00030A34" w:rsidRDefault="00030A34" w:rsidP="00E95118">
      <w:pPr>
        <w:spacing w:line="360" w:lineRule="auto"/>
        <w:ind w:left="0" w:firstLine="0"/>
        <w:rPr>
          <w:szCs w:val="24"/>
        </w:rPr>
      </w:pPr>
    </w:p>
    <w:p w14:paraId="08F01389" w14:textId="6D4DA106" w:rsidR="00213B13" w:rsidRPr="00320699" w:rsidRDefault="00992657" w:rsidP="00320699">
      <w:pPr>
        <w:pStyle w:val="Nadpis1"/>
        <w:spacing w:line="360" w:lineRule="auto"/>
        <w:rPr>
          <w:rFonts w:ascii="Times New Roman" w:hAnsi="Times New Roman" w:cs="Times New Roman"/>
          <w:b/>
          <w:bCs/>
          <w:color w:val="auto"/>
        </w:rPr>
      </w:pPr>
      <w:bookmarkStart w:id="145" w:name="_Toc135325545"/>
      <w:r w:rsidRPr="0043024A">
        <w:rPr>
          <w:rFonts w:ascii="Times New Roman" w:hAnsi="Times New Roman" w:cs="Times New Roman"/>
          <w:b/>
          <w:bCs/>
          <w:color w:val="auto"/>
        </w:rPr>
        <w:lastRenderedPageBreak/>
        <w:t xml:space="preserve">4 </w:t>
      </w:r>
      <w:r w:rsidR="00D41E02" w:rsidRPr="0043024A">
        <w:rPr>
          <w:rFonts w:ascii="Times New Roman" w:hAnsi="Times New Roman" w:cs="Times New Roman"/>
          <w:b/>
          <w:bCs/>
          <w:color w:val="auto"/>
        </w:rPr>
        <w:t>Výsledky výskumu</w:t>
      </w:r>
      <w:bookmarkEnd w:id="145"/>
    </w:p>
    <w:p w14:paraId="5B5F3A80" w14:textId="36E4F2AD" w:rsidR="00F97C6D" w:rsidRDefault="00C024EB" w:rsidP="00213B13">
      <w:pPr>
        <w:spacing w:line="360" w:lineRule="auto"/>
      </w:pPr>
      <w:r>
        <w:t>Získané výsledky p</w:t>
      </w:r>
      <w:r w:rsidR="00F97C6D">
        <w:t xml:space="preserve">re </w:t>
      </w:r>
      <w:r>
        <w:t>hodnoty k </w:t>
      </w:r>
      <w:r w:rsidR="00E52D6A">
        <w:t>doménam</w:t>
      </w:r>
      <w:r>
        <w:t xml:space="preserve"> kvality života a pohybové aktivity u</w:t>
      </w:r>
      <w:r w:rsidR="007D209E">
        <w:t> </w:t>
      </w:r>
      <w:r>
        <w:t>skupiny</w:t>
      </w:r>
      <w:r w:rsidR="007D209E">
        <w:t xml:space="preserve"> osôb vyššieho veku</w:t>
      </w:r>
      <w:r>
        <w:t xml:space="preserve"> IPAQ 2 (</w:t>
      </w:r>
      <w:r w:rsidR="007D209E">
        <w:t>N=9</w:t>
      </w:r>
      <w:r>
        <w:t>) a u skupiny IPAQ 3 (</w:t>
      </w:r>
      <w:r w:rsidR="007D209E">
        <w:t>n=6</w:t>
      </w:r>
      <w:r>
        <w:t xml:space="preserve">) </w:t>
      </w:r>
      <w:r w:rsidR="007D209E">
        <w:t>sú</w:t>
      </w:r>
      <w:r>
        <w:t xml:space="preserve"> uveden</w:t>
      </w:r>
      <w:r w:rsidR="007D209E">
        <w:t>é</w:t>
      </w:r>
      <w:r>
        <w:t xml:space="preserve"> v</w:t>
      </w:r>
      <w:r w:rsidR="007D209E">
        <w:t> </w:t>
      </w:r>
      <w:r>
        <w:t>Tabu</w:t>
      </w:r>
      <w:r w:rsidR="007D209E">
        <w:t>ľk</w:t>
      </w:r>
      <w:r>
        <w:t>e 1</w:t>
      </w:r>
      <w:r w:rsidR="007D209E">
        <w:t>, s. 42</w:t>
      </w:r>
      <w:r>
        <w:t xml:space="preserve">. </w:t>
      </w:r>
    </w:p>
    <w:p w14:paraId="013D88A0" w14:textId="4BA6A998" w:rsidR="00CF4D52" w:rsidRDefault="00CF4D52" w:rsidP="00213B13">
      <w:pPr>
        <w:spacing w:line="360" w:lineRule="auto"/>
      </w:pPr>
    </w:p>
    <w:p w14:paraId="6AEE0B1A" w14:textId="6CCD3702" w:rsidR="00325B71" w:rsidRPr="00981DB4" w:rsidRDefault="008F12D4" w:rsidP="00F7336E">
      <w:pPr>
        <w:spacing w:line="360" w:lineRule="auto"/>
      </w:pPr>
      <w:r w:rsidRPr="008F12D4">
        <w:rPr>
          <w:b/>
          <w:bCs/>
        </w:rPr>
        <w:t>Tabuľka 1</w:t>
      </w:r>
      <w:r>
        <w:t xml:space="preserve"> Popisná štatistika</w:t>
      </w:r>
      <w:r w:rsidR="00496F4E">
        <w:t xml:space="preserve"> k hodnotám domén k</w:t>
      </w:r>
      <w:r w:rsidR="00E954C2">
        <w:t>valit</w:t>
      </w:r>
      <w:r w:rsidR="00496F4E">
        <w:t>y</w:t>
      </w:r>
      <w:r w:rsidR="00E954C2">
        <w:t xml:space="preserve"> života</w:t>
      </w:r>
      <w:r w:rsidR="00320699">
        <w:t xml:space="preserve"> (WHOQOL-BREF)</w:t>
      </w:r>
      <w:r w:rsidR="00E954C2">
        <w:t xml:space="preserve"> a pohybov</w:t>
      </w:r>
      <w:r w:rsidR="00320699">
        <w:t>ej</w:t>
      </w:r>
      <w:r w:rsidR="00E954C2">
        <w:t xml:space="preserve"> aktivit</w:t>
      </w:r>
      <w:r w:rsidR="00320699">
        <w:t>y</w:t>
      </w:r>
      <w:r w:rsidR="00E954C2">
        <w:t xml:space="preserve"> u osôb vyššieho veku</w:t>
      </w:r>
      <w:r w:rsidR="00496F4E">
        <w:t xml:space="preserve"> so strednou </w:t>
      </w:r>
      <w:r w:rsidR="00320699">
        <w:t xml:space="preserve">(IPAQ 2) </w:t>
      </w:r>
      <w:r w:rsidR="00496F4E">
        <w:t>a zdraviu posilňujúcou intenzitou</w:t>
      </w:r>
      <w:r w:rsidR="00320699">
        <w:t xml:space="preserve"> (IPAQ 3) </w:t>
      </w:r>
    </w:p>
    <w:tbl>
      <w:tblPr>
        <w:tblStyle w:val="Mriekatabuky"/>
        <w:tblW w:w="9120" w:type="dxa"/>
        <w:tblInd w:w="10" w:type="dxa"/>
        <w:tblLayout w:type="fixed"/>
        <w:tblLook w:val="04A0" w:firstRow="1" w:lastRow="0" w:firstColumn="1" w:lastColumn="0" w:noHBand="0" w:noVBand="1"/>
      </w:tblPr>
      <w:tblGrid>
        <w:gridCol w:w="1923"/>
        <w:gridCol w:w="1021"/>
        <w:gridCol w:w="1215"/>
        <w:gridCol w:w="1167"/>
        <w:gridCol w:w="247"/>
        <w:gridCol w:w="1169"/>
        <w:gridCol w:w="1186"/>
        <w:gridCol w:w="1192"/>
      </w:tblGrid>
      <w:tr w:rsidR="00F7336E" w14:paraId="7D57796D" w14:textId="77777777" w:rsidTr="000C76E5">
        <w:trPr>
          <w:trHeight w:val="571"/>
        </w:trPr>
        <w:tc>
          <w:tcPr>
            <w:tcW w:w="1923" w:type="dxa"/>
          </w:tcPr>
          <w:p w14:paraId="126C23B5" w14:textId="77777777" w:rsidR="00496F4E" w:rsidRPr="00981DB4" w:rsidRDefault="00496F4E" w:rsidP="00496F4E">
            <w:pPr>
              <w:autoSpaceDE w:val="0"/>
              <w:autoSpaceDN w:val="0"/>
              <w:adjustRightInd w:val="0"/>
              <w:spacing w:after="0" w:line="360" w:lineRule="auto"/>
              <w:ind w:left="0" w:firstLine="0"/>
              <w:rPr>
                <w:b/>
                <w:bCs/>
                <w:sz w:val="20"/>
                <w:szCs w:val="20"/>
                <w:lang w:eastAsia="en-US"/>
              </w:rPr>
            </w:pPr>
          </w:p>
          <w:p w14:paraId="5F3504BC" w14:textId="6AAC2176" w:rsidR="00496F4E" w:rsidRPr="00981DB4" w:rsidRDefault="00496F4E" w:rsidP="00496F4E">
            <w:pPr>
              <w:jc w:val="center"/>
              <w:rPr>
                <w:b/>
                <w:bCs/>
                <w:sz w:val="20"/>
                <w:szCs w:val="20"/>
                <w:lang w:eastAsia="en-US"/>
              </w:rPr>
            </w:pPr>
            <w:r w:rsidRPr="00981DB4">
              <w:rPr>
                <w:b/>
                <w:bCs/>
                <w:sz w:val="20"/>
                <w:szCs w:val="20"/>
                <w:lang w:eastAsia="en-US"/>
              </w:rPr>
              <w:t>IPAQ</w:t>
            </w:r>
          </w:p>
        </w:tc>
        <w:tc>
          <w:tcPr>
            <w:tcW w:w="1021" w:type="dxa"/>
          </w:tcPr>
          <w:p w14:paraId="70AADFCC" w14:textId="4E3DE39A" w:rsidR="00496F4E" w:rsidRPr="00981DB4" w:rsidRDefault="00496F4E" w:rsidP="00496F4E">
            <w:pPr>
              <w:autoSpaceDE w:val="0"/>
              <w:autoSpaceDN w:val="0"/>
              <w:adjustRightInd w:val="0"/>
              <w:spacing w:after="0" w:line="360" w:lineRule="auto"/>
              <w:ind w:left="0" w:firstLine="0"/>
              <w:rPr>
                <w:b/>
                <w:bCs/>
                <w:sz w:val="20"/>
                <w:szCs w:val="20"/>
                <w:lang w:eastAsia="en-US"/>
              </w:rPr>
            </w:pPr>
          </w:p>
        </w:tc>
        <w:tc>
          <w:tcPr>
            <w:tcW w:w="1215" w:type="dxa"/>
          </w:tcPr>
          <w:p w14:paraId="187FB1E2" w14:textId="77777777" w:rsidR="00496F4E" w:rsidRPr="00981DB4" w:rsidRDefault="00496F4E" w:rsidP="00496F4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IPAQ 2</w:t>
            </w:r>
          </w:p>
          <w:p w14:paraId="66588F2A" w14:textId="75D7DBE0" w:rsidR="00496F4E" w:rsidRPr="00981DB4" w:rsidRDefault="00496F4E" w:rsidP="00496F4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N=9</w:t>
            </w:r>
          </w:p>
        </w:tc>
        <w:tc>
          <w:tcPr>
            <w:tcW w:w="1167" w:type="dxa"/>
          </w:tcPr>
          <w:p w14:paraId="6E793A69" w14:textId="272E5F26" w:rsidR="00496F4E" w:rsidRPr="00981DB4" w:rsidRDefault="00496F4E" w:rsidP="00496F4E">
            <w:pPr>
              <w:autoSpaceDE w:val="0"/>
              <w:autoSpaceDN w:val="0"/>
              <w:adjustRightInd w:val="0"/>
              <w:spacing w:after="0" w:line="360" w:lineRule="auto"/>
              <w:ind w:left="0" w:firstLine="0"/>
              <w:jc w:val="center"/>
              <w:rPr>
                <w:b/>
                <w:bCs/>
                <w:sz w:val="20"/>
                <w:szCs w:val="20"/>
                <w:lang w:eastAsia="en-US"/>
              </w:rPr>
            </w:pPr>
          </w:p>
        </w:tc>
        <w:tc>
          <w:tcPr>
            <w:tcW w:w="247" w:type="dxa"/>
          </w:tcPr>
          <w:p w14:paraId="3BC2CD86" w14:textId="77777777" w:rsidR="00496F4E" w:rsidRPr="00981DB4" w:rsidRDefault="00496F4E" w:rsidP="00496F4E">
            <w:pPr>
              <w:autoSpaceDE w:val="0"/>
              <w:autoSpaceDN w:val="0"/>
              <w:adjustRightInd w:val="0"/>
              <w:spacing w:after="0" w:line="360" w:lineRule="auto"/>
              <w:ind w:left="0" w:firstLine="0"/>
              <w:rPr>
                <w:b/>
                <w:bCs/>
                <w:sz w:val="20"/>
                <w:szCs w:val="20"/>
                <w:lang w:eastAsia="en-US"/>
              </w:rPr>
            </w:pPr>
          </w:p>
        </w:tc>
        <w:tc>
          <w:tcPr>
            <w:tcW w:w="1169" w:type="dxa"/>
          </w:tcPr>
          <w:p w14:paraId="3B535F6D" w14:textId="77777777" w:rsidR="00496F4E" w:rsidRPr="00981DB4" w:rsidRDefault="00496F4E" w:rsidP="00496F4E">
            <w:pPr>
              <w:autoSpaceDE w:val="0"/>
              <w:autoSpaceDN w:val="0"/>
              <w:adjustRightInd w:val="0"/>
              <w:spacing w:after="0" w:line="360" w:lineRule="auto"/>
              <w:ind w:left="0" w:firstLine="0"/>
              <w:rPr>
                <w:b/>
                <w:bCs/>
                <w:sz w:val="20"/>
                <w:szCs w:val="20"/>
                <w:lang w:eastAsia="en-US"/>
              </w:rPr>
            </w:pPr>
          </w:p>
        </w:tc>
        <w:tc>
          <w:tcPr>
            <w:tcW w:w="1186" w:type="dxa"/>
          </w:tcPr>
          <w:p w14:paraId="2E0CD750" w14:textId="77777777" w:rsidR="00496F4E" w:rsidRPr="00981DB4" w:rsidRDefault="00496F4E" w:rsidP="00496F4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IPAQ 3</w:t>
            </w:r>
          </w:p>
          <w:p w14:paraId="0880B8F6" w14:textId="3DACF3ED" w:rsidR="00496F4E" w:rsidRPr="00981DB4" w:rsidRDefault="00496F4E" w:rsidP="00496F4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N =6</w:t>
            </w:r>
          </w:p>
        </w:tc>
        <w:tc>
          <w:tcPr>
            <w:tcW w:w="1192" w:type="dxa"/>
          </w:tcPr>
          <w:p w14:paraId="4D44591C" w14:textId="5D7008C2" w:rsidR="00496F4E" w:rsidRPr="00981DB4" w:rsidRDefault="00496F4E" w:rsidP="00496F4E">
            <w:pPr>
              <w:autoSpaceDE w:val="0"/>
              <w:autoSpaceDN w:val="0"/>
              <w:adjustRightInd w:val="0"/>
              <w:spacing w:after="0" w:line="360" w:lineRule="auto"/>
              <w:ind w:left="0" w:firstLine="0"/>
              <w:jc w:val="center"/>
              <w:rPr>
                <w:b/>
                <w:bCs/>
                <w:sz w:val="20"/>
                <w:szCs w:val="20"/>
                <w:lang w:eastAsia="en-US"/>
              </w:rPr>
            </w:pPr>
          </w:p>
        </w:tc>
      </w:tr>
      <w:tr w:rsidR="00F7336E" w14:paraId="430DB7FD" w14:textId="77777777" w:rsidTr="000C76E5">
        <w:trPr>
          <w:trHeight w:val="699"/>
        </w:trPr>
        <w:tc>
          <w:tcPr>
            <w:tcW w:w="1923" w:type="dxa"/>
          </w:tcPr>
          <w:p w14:paraId="0BD9C627" w14:textId="53CB14C8" w:rsidR="00496F4E" w:rsidRPr="00981DB4" w:rsidRDefault="00496F4E" w:rsidP="009C4DD1">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WHOQOL-BREF</w:t>
            </w:r>
          </w:p>
        </w:tc>
        <w:tc>
          <w:tcPr>
            <w:tcW w:w="1021" w:type="dxa"/>
          </w:tcPr>
          <w:p w14:paraId="04071A14" w14:textId="2E806695" w:rsidR="00496F4E" w:rsidRPr="00981DB4" w:rsidRDefault="00732729"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w:t>
            </w:r>
            <w:r w:rsidR="00496F4E" w:rsidRPr="00981DB4">
              <w:rPr>
                <w:b/>
                <w:bCs/>
                <w:sz w:val="20"/>
                <w:szCs w:val="20"/>
                <w:lang w:eastAsia="en-US"/>
              </w:rPr>
              <w:t>ed</w:t>
            </w:r>
          </w:p>
        </w:tc>
        <w:tc>
          <w:tcPr>
            <w:tcW w:w="1215" w:type="dxa"/>
          </w:tcPr>
          <w:p w14:paraId="1F8023D8" w14:textId="7F489ECB"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min</w:t>
            </w:r>
          </w:p>
        </w:tc>
        <w:tc>
          <w:tcPr>
            <w:tcW w:w="1167" w:type="dxa"/>
          </w:tcPr>
          <w:p w14:paraId="11EBE040" w14:textId="3E21FC82" w:rsidR="00496F4E" w:rsidRPr="00981DB4" w:rsidRDefault="009A5A90"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w:t>
            </w:r>
            <w:r w:rsidR="00496F4E" w:rsidRPr="00981DB4">
              <w:rPr>
                <w:b/>
                <w:bCs/>
                <w:sz w:val="20"/>
                <w:szCs w:val="20"/>
                <w:lang w:eastAsia="en-US"/>
              </w:rPr>
              <w:t>ax</w:t>
            </w:r>
          </w:p>
        </w:tc>
        <w:tc>
          <w:tcPr>
            <w:tcW w:w="247" w:type="dxa"/>
          </w:tcPr>
          <w:p w14:paraId="2106B55E" w14:textId="77777777"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p>
        </w:tc>
        <w:tc>
          <w:tcPr>
            <w:tcW w:w="1169" w:type="dxa"/>
          </w:tcPr>
          <w:p w14:paraId="1968A0E1" w14:textId="0A0407AC"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med</w:t>
            </w:r>
          </w:p>
        </w:tc>
        <w:tc>
          <w:tcPr>
            <w:tcW w:w="1186" w:type="dxa"/>
          </w:tcPr>
          <w:p w14:paraId="5DF0A763" w14:textId="4281D944"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min</w:t>
            </w:r>
          </w:p>
        </w:tc>
        <w:tc>
          <w:tcPr>
            <w:tcW w:w="1192" w:type="dxa"/>
          </w:tcPr>
          <w:p w14:paraId="74525E06" w14:textId="1C52D5E3" w:rsidR="00496F4E" w:rsidRPr="00981DB4" w:rsidRDefault="009A5A90"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w:t>
            </w:r>
            <w:r w:rsidR="00496F4E" w:rsidRPr="00981DB4">
              <w:rPr>
                <w:b/>
                <w:bCs/>
                <w:sz w:val="20"/>
                <w:szCs w:val="20"/>
                <w:lang w:eastAsia="en-US"/>
              </w:rPr>
              <w:t>ax</w:t>
            </w:r>
          </w:p>
        </w:tc>
      </w:tr>
      <w:tr w:rsidR="00F7336E" w14:paraId="7FD72AC2" w14:textId="77777777" w:rsidTr="000C76E5">
        <w:trPr>
          <w:trHeight w:val="846"/>
        </w:trPr>
        <w:tc>
          <w:tcPr>
            <w:tcW w:w="1923" w:type="dxa"/>
          </w:tcPr>
          <w:p w14:paraId="00584A38" w14:textId="78DC2805" w:rsidR="00496F4E" w:rsidRPr="00981DB4" w:rsidRDefault="00496F4E" w:rsidP="00F7336E">
            <w:pPr>
              <w:jc w:val="center"/>
              <w:rPr>
                <w:b/>
                <w:bCs/>
                <w:sz w:val="20"/>
                <w:szCs w:val="20"/>
                <w:lang w:eastAsia="en-US"/>
              </w:rPr>
            </w:pPr>
            <w:r w:rsidRPr="00981DB4">
              <w:rPr>
                <w:b/>
                <w:bCs/>
                <w:sz w:val="20"/>
                <w:szCs w:val="20"/>
                <w:lang w:eastAsia="en-US"/>
              </w:rPr>
              <w:t>PD doména: Pohybová aktivita</w:t>
            </w:r>
          </w:p>
        </w:tc>
        <w:tc>
          <w:tcPr>
            <w:tcW w:w="1021" w:type="dxa"/>
          </w:tcPr>
          <w:p w14:paraId="6065EDD7" w14:textId="77777777" w:rsidR="009C4DD1" w:rsidRDefault="009C4DD1" w:rsidP="00496F4E">
            <w:pPr>
              <w:autoSpaceDE w:val="0"/>
              <w:autoSpaceDN w:val="0"/>
              <w:adjustRightInd w:val="0"/>
              <w:spacing w:after="0" w:line="360" w:lineRule="auto"/>
              <w:ind w:left="0" w:firstLine="0"/>
              <w:jc w:val="center"/>
              <w:rPr>
                <w:sz w:val="20"/>
                <w:szCs w:val="20"/>
                <w:lang w:eastAsia="en-US"/>
              </w:rPr>
            </w:pPr>
          </w:p>
          <w:p w14:paraId="3AC6DAE6" w14:textId="1925F648"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23</w:t>
            </w:r>
          </w:p>
        </w:tc>
        <w:tc>
          <w:tcPr>
            <w:tcW w:w="1215" w:type="dxa"/>
          </w:tcPr>
          <w:p w14:paraId="6DA91C7F" w14:textId="77777777" w:rsidR="009C4DD1" w:rsidRDefault="009C4DD1" w:rsidP="00496F4E">
            <w:pPr>
              <w:autoSpaceDE w:val="0"/>
              <w:autoSpaceDN w:val="0"/>
              <w:adjustRightInd w:val="0"/>
              <w:spacing w:after="0" w:line="360" w:lineRule="auto"/>
              <w:ind w:left="0" w:firstLine="0"/>
              <w:jc w:val="center"/>
              <w:rPr>
                <w:sz w:val="20"/>
                <w:szCs w:val="20"/>
                <w:lang w:eastAsia="en-US"/>
              </w:rPr>
            </w:pPr>
          </w:p>
          <w:p w14:paraId="79C872C2" w14:textId="41622819"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18</w:t>
            </w:r>
          </w:p>
        </w:tc>
        <w:tc>
          <w:tcPr>
            <w:tcW w:w="1167" w:type="dxa"/>
          </w:tcPr>
          <w:p w14:paraId="0EC73AB3" w14:textId="77777777" w:rsidR="009C4DD1" w:rsidRDefault="009C4DD1" w:rsidP="00496F4E">
            <w:pPr>
              <w:autoSpaceDE w:val="0"/>
              <w:autoSpaceDN w:val="0"/>
              <w:adjustRightInd w:val="0"/>
              <w:spacing w:after="0" w:line="360" w:lineRule="auto"/>
              <w:ind w:left="0" w:firstLine="0"/>
              <w:jc w:val="center"/>
              <w:rPr>
                <w:sz w:val="20"/>
                <w:szCs w:val="20"/>
                <w:lang w:eastAsia="en-US"/>
              </w:rPr>
            </w:pPr>
          </w:p>
          <w:p w14:paraId="19E76814" w14:textId="0BB7370A"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26</w:t>
            </w:r>
          </w:p>
        </w:tc>
        <w:tc>
          <w:tcPr>
            <w:tcW w:w="247" w:type="dxa"/>
          </w:tcPr>
          <w:p w14:paraId="5D907472" w14:textId="77777777" w:rsidR="00496F4E" w:rsidRPr="00496F4E" w:rsidRDefault="00496F4E" w:rsidP="00496F4E">
            <w:pPr>
              <w:autoSpaceDE w:val="0"/>
              <w:autoSpaceDN w:val="0"/>
              <w:adjustRightInd w:val="0"/>
              <w:spacing w:after="0" w:line="360" w:lineRule="auto"/>
              <w:ind w:left="0" w:firstLine="0"/>
              <w:jc w:val="center"/>
              <w:rPr>
                <w:sz w:val="20"/>
                <w:szCs w:val="20"/>
                <w:lang w:eastAsia="en-US"/>
              </w:rPr>
            </w:pPr>
          </w:p>
        </w:tc>
        <w:tc>
          <w:tcPr>
            <w:tcW w:w="1169" w:type="dxa"/>
          </w:tcPr>
          <w:p w14:paraId="4E5BEA7D" w14:textId="77777777" w:rsidR="009C4DD1" w:rsidRDefault="009C4DD1" w:rsidP="00496F4E">
            <w:pPr>
              <w:autoSpaceDE w:val="0"/>
              <w:autoSpaceDN w:val="0"/>
              <w:adjustRightInd w:val="0"/>
              <w:spacing w:after="0" w:line="360" w:lineRule="auto"/>
              <w:ind w:left="0" w:firstLine="0"/>
              <w:jc w:val="center"/>
              <w:rPr>
                <w:sz w:val="20"/>
                <w:szCs w:val="20"/>
                <w:lang w:eastAsia="en-US"/>
              </w:rPr>
            </w:pPr>
          </w:p>
          <w:p w14:paraId="09D02790" w14:textId="0C23A41F"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26</w:t>
            </w:r>
          </w:p>
        </w:tc>
        <w:tc>
          <w:tcPr>
            <w:tcW w:w="1186" w:type="dxa"/>
          </w:tcPr>
          <w:p w14:paraId="1F8B8D8D" w14:textId="77777777" w:rsidR="009C4DD1" w:rsidRDefault="009C4DD1" w:rsidP="00496F4E">
            <w:pPr>
              <w:autoSpaceDE w:val="0"/>
              <w:autoSpaceDN w:val="0"/>
              <w:adjustRightInd w:val="0"/>
              <w:spacing w:after="0" w:line="360" w:lineRule="auto"/>
              <w:ind w:left="0" w:firstLine="0"/>
              <w:jc w:val="center"/>
              <w:rPr>
                <w:sz w:val="20"/>
                <w:szCs w:val="20"/>
                <w:lang w:eastAsia="en-US"/>
              </w:rPr>
            </w:pPr>
          </w:p>
          <w:p w14:paraId="118A733E" w14:textId="373FA436"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20</w:t>
            </w:r>
          </w:p>
        </w:tc>
        <w:tc>
          <w:tcPr>
            <w:tcW w:w="1192" w:type="dxa"/>
          </w:tcPr>
          <w:p w14:paraId="7CE762ED" w14:textId="77777777" w:rsidR="009C4DD1" w:rsidRDefault="009C4DD1" w:rsidP="00496F4E">
            <w:pPr>
              <w:autoSpaceDE w:val="0"/>
              <w:autoSpaceDN w:val="0"/>
              <w:adjustRightInd w:val="0"/>
              <w:spacing w:after="0" w:line="360" w:lineRule="auto"/>
              <w:ind w:left="0" w:firstLine="0"/>
              <w:jc w:val="center"/>
              <w:rPr>
                <w:sz w:val="20"/>
                <w:szCs w:val="20"/>
                <w:lang w:eastAsia="en-US"/>
              </w:rPr>
            </w:pPr>
          </w:p>
          <w:p w14:paraId="0773C048" w14:textId="47C21D35"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31</w:t>
            </w:r>
          </w:p>
        </w:tc>
      </w:tr>
      <w:tr w:rsidR="00F7336E" w14:paraId="5EF971A7" w14:textId="77777777" w:rsidTr="000C76E5">
        <w:trPr>
          <w:trHeight w:val="712"/>
        </w:trPr>
        <w:tc>
          <w:tcPr>
            <w:tcW w:w="1923" w:type="dxa"/>
          </w:tcPr>
          <w:p w14:paraId="7C9057F9" w14:textId="077D4D26"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MD doména: Prežívanie</w:t>
            </w:r>
          </w:p>
        </w:tc>
        <w:tc>
          <w:tcPr>
            <w:tcW w:w="1021" w:type="dxa"/>
          </w:tcPr>
          <w:p w14:paraId="0828DBC8"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399A92A0" w14:textId="17E6B134"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20</w:t>
            </w:r>
          </w:p>
        </w:tc>
        <w:tc>
          <w:tcPr>
            <w:tcW w:w="1215" w:type="dxa"/>
          </w:tcPr>
          <w:p w14:paraId="77A1A640"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79F7E5AE" w14:textId="67D87F89"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18</w:t>
            </w:r>
          </w:p>
        </w:tc>
        <w:tc>
          <w:tcPr>
            <w:tcW w:w="1167" w:type="dxa"/>
          </w:tcPr>
          <w:p w14:paraId="68709057"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36333115" w14:textId="0F73CC48"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21</w:t>
            </w:r>
          </w:p>
        </w:tc>
        <w:tc>
          <w:tcPr>
            <w:tcW w:w="247" w:type="dxa"/>
          </w:tcPr>
          <w:p w14:paraId="64EEC99E" w14:textId="77777777" w:rsidR="00496F4E" w:rsidRPr="00496F4E" w:rsidRDefault="00496F4E" w:rsidP="00496F4E">
            <w:pPr>
              <w:autoSpaceDE w:val="0"/>
              <w:autoSpaceDN w:val="0"/>
              <w:adjustRightInd w:val="0"/>
              <w:spacing w:after="0" w:line="360" w:lineRule="auto"/>
              <w:ind w:left="0" w:firstLine="0"/>
              <w:jc w:val="center"/>
              <w:rPr>
                <w:sz w:val="20"/>
                <w:szCs w:val="20"/>
                <w:lang w:eastAsia="en-US"/>
              </w:rPr>
            </w:pPr>
          </w:p>
        </w:tc>
        <w:tc>
          <w:tcPr>
            <w:tcW w:w="1169" w:type="dxa"/>
          </w:tcPr>
          <w:p w14:paraId="576C7CA0"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37B9AE2E" w14:textId="415E3D8F"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22</w:t>
            </w:r>
          </w:p>
        </w:tc>
        <w:tc>
          <w:tcPr>
            <w:tcW w:w="1186" w:type="dxa"/>
          </w:tcPr>
          <w:p w14:paraId="31699834"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695BF73F" w14:textId="77F5F29E"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20</w:t>
            </w:r>
          </w:p>
        </w:tc>
        <w:tc>
          <w:tcPr>
            <w:tcW w:w="1192" w:type="dxa"/>
          </w:tcPr>
          <w:p w14:paraId="26C575C9"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0829123E" w14:textId="3B00BFA8"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26</w:t>
            </w:r>
          </w:p>
        </w:tc>
      </w:tr>
      <w:tr w:rsidR="00F7336E" w14:paraId="208A8431" w14:textId="77777777" w:rsidTr="000C76E5">
        <w:trPr>
          <w:trHeight w:val="691"/>
        </w:trPr>
        <w:tc>
          <w:tcPr>
            <w:tcW w:w="1923" w:type="dxa"/>
          </w:tcPr>
          <w:p w14:paraId="2289FA19" w14:textId="2761A98E"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SD doména: Sociálne vzťahy</w:t>
            </w:r>
          </w:p>
        </w:tc>
        <w:tc>
          <w:tcPr>
            <w:tcW w:w="1021" w:type="dxa"/>
          </w:tcPr>
          <w:p w14:paraId="6464D9FD"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64AC7F93" w14:textId="77ADDF85"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11</w:t>
            </w:r>
          </w:p>
        </w:tc>
        <w:tc>
          <w:tcPr>
            <w:tcW w:w="1215" w:type="dxa"/>
          </w:tcPr>
          <w:p w14:paraId="38455D81"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48A71134" w14:textId="0C0BB5AD"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9</w:t>
            </w:r>
          </w:p>
        </w:tc>
        <w:tc>
          <w:tcPr>
            <w:tcW w:w="1167" w:type="dxa"/>
          </w:tcPr>
          <w:p w14:paraId="010E259F"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4C4BD9D2" w14:textId="5820E56B"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13</w:t>
            </w:r>
          </w:p>
        </w:tc>
        <w:tc>
          <w:tcPr>
            <w:tcW w:w="247" w:type="dxa"/>
          </w:tcPr>
          <w:p w14:paraId="14F036A4" w14:textId="77777777" w:rsidR="00496F4E" w:rsidRPr="00496F4E" w:rsidRDefault="00496F4E" w:rsidP="00496F4E">
            <w:pPr>
              <w:autoSpaceDE w:val="0"/>
              <w:autoSpaceDN w:val="0"/>
              <w:adjustRightInd w:val="0"/>
              <w:spacing w:after="0" w:line="360" w:lineRule="auto"/>
              <w:ind w:left="0" w:firstLine="0"/>
              <w:jc w:val="center"/>
              <w:rPr>
                <w:sz w:val="20"/>
                <w:szCs w:val="20"/>
                <w:lang w:eastAsia="en-US"/>
              </w:rPr>
            </w:pPr>
          </w:p>
        </w:tc>
        <w:tc>
          <w:tcPr>
            <w:tcW w:w="1169" w:type="dxa"/>
          </w:tcPr>
          <w:p w14:paraId="44F640A4"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5E6CF3E3" w14:textId="16C5FFE2"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11,50</w:t>
            </w:r>
          </w:p>
        </w:tc>
        <w:tc>
          <w:tcPr>
            <w:tcW w:w="1186" w:type="dxa"/>
          </w:tcPr>
          <w:p w14:paraId="3A62EDA9"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14D54227" w14:textId="361ABA1E"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7</w:t>
            </w:r>
          </w:p>
        </w:tc>
        <w:tc>
          <w:tcPr>
            <w:tcW w:w="1192" w:type="dxa"/>
          </w:tcPr>
          <w:p w14:paraId="55898601"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5457A137" w14:textId="0044414B"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13</w:t>
            </w:r>
          </w:p>
        </w:tc>
      </w:tr>
      <w:tr w:rsidR="00F7336E" w14:paraId="768BF78A" w14:textId="77777777" w:rsidTr="000C76E5">
        <w:trPr>
          <w:trHeight w:val="726"/>
        </w:trPr>
        <w:tc>
          <w:tcPr>
            <w:tcW w:w="1923" w:type="dxa"/>
          </w:tcPr>
          <w:p w14:paraId="7CFE0A70" w14:textId="052FEBAC"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E</w:t>
            </w:r>
            <w:r w:rsidRPr="00981DB4">
              <w:rPr>
                <w:b/>
                <w:bCs/>
                <w:sz w:val="20"/>
                <w:szCs w:val="20"/>
              </w:rPr>
              <w:t>D doména: Prostredie</w:t>
            </w:r>
          </w:p>
        </w:tc>
        <w:tc>
          <w:tcPr>
            <w:tcW w:w="1021" w:type="dxa"/>
          </w:tcPr>
          <w:p w14:paraId="73C052CA"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06AE0868" w14:textId="7BBBEEAD"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30</w:t>
            </w:r>
          </w:p>
        </w:tc>
        <w:tc>
          <w:tcPr>
            <w:tcW w:w="1215" w:type="dxa"/>
          </w:tcPr>
          <w:p w14:paraId="5CD1E7F1"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5D853E11" w14:textId="6156DFBB"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21</w:t>
            </w:r>
          </w:p>
        </w:tc>
        <w:tc>
          <w:tcPr>
            <w:tcW w:w="1167" w:type="dxa"/>
          </w:tcPr>
          <w:p w14:paraId="387AFD5E"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5BAB0C88" w14:textId="702AE408"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35</w:t>
            </w:r>
          </w:p>
        </w:tc>
        <w:tc>
          <w:tcPr>
            <w:tcW w:w="247" w:type="dxa"/>
          </w:tcPr>
          <w:p w14:paraId="4C0CAEFF" w14:textId="77777777" w:rsidR="00496F4E" w:rsidRPr="00496F4E" w:rsidRDefault="00496F4E" w:rsidP="00496F4E">
            <w:pPr>
              <w:autoSpaceDE w:val="0"/>
              <w:autoSpaceDN w:val="0"/>
              <w:adjustRightInd w:val="0"/>
              <w:spacing w:after="0" w:line="360" w:lineRule="auto"/>
              <w:ind w:left="0" w:firstLine="0"/>
              <w:jc w:val="center"/>
              <w:rPr>
                <w:sz w:val="20"/>
                <w:szCs w:val="20"/>
                <w:lang w:eastAsia="en-US"/>
              </w:rPr>
            </w:pPr>
          </w:p>
        </w:tc>
        <w:tc>
          <w:tcPr>
            <w:tcW w:w="1169" w:type="dxa"/>
          </w:tcPr>
          <w:p w14:paraId="6F0BE89F"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1DA25491" w14:textId="3434F79C"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33,50</w:t>
            </w:r>
          </w:p>
        </w:tc>
        <w:tc>
          <w:tcPr>
            <w:tcW w:w="1186" w:type="dxa"/>
          </w:tcPr>
          <w:p w14:paraId="7EE7E2AE"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7792EFAD" w14:textId="36E80A82"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30</w:t>
            </w:r>
          </w:p>
        </w:tc>
        <w:tc>
          <w:tcPr>
            <w:tcW w:w="1192" w:type="dxa"/>
          </w:tcPr>
          <w:p w14:paraId="3B3B941D" w14:textId="77777777" w:rsidR="00F7336E" w:rsidRDefault="00F7336E" w:rsidP="00496F4E">
            <w:pPr>
              <w:autoSpaceDE w:val="0"/>
              <w:autoSpaceDN w:val="0"/>
              <w:adjustRightInd w:val="0"/>
              <w:spacing w:after="0" w:line="360" w:lineRule="auto"/>
              <w:ind w:left="0" w:firstLine="0"/>
              <w:jc w:val="center"/>
              <w:rPr>
                <w:sz w:val="20"/>
                <w:szCs w:val="20"/>
                <w:lang w:eastAsia="en-US"/>
              </w:rPr>
            </w:pPr>
          </w:p>
          <w:p w14:paraId="5B01B81B" w14:textId="20F03C07" w:rsidR="00496F4E" w:rsidRPr="00496F4E" w:rsidRDefault="00496F4E" w:rsidP="00496F4E">
            <w:pPr>
              <w:autoSpaceDE w:val="0"/>
              <w:autoSpaceDN w:val="0"/>
              <w:adjustRightInd w:val="0"/>
              <w:spacing w:after="0" w:line="360" w:lineRule="auto"/>
              <w:ind w:left="0" w:firstLine="0"/>
              <w:jc w:val="center"/>
              <w:rPr>
                <w:sz w:val="20"/>
                <w:szCs w:val="20"/>
                <w:lang w:eastAsia="en-US"/>
              </w:rPr>
            </w:pPr>
            <w:r w:rsidRPr="00496F4E">
              <w:rPr>
                <w:sz w:val="20"/>
                <w:szCs w:val="20"/>
                <w:lang w:eastAsia="en-US"/>
              </w:rPr>
              <w:t>38</w:t>
            </w:r>
          </w:p>
        </w:tc>
      </w:tr>
      <w:tr w:rsidR="00F7336E" w14:paraId="499C8DFC" w14:textId="77777777" w:rsidTr="000C76E5">
        <w:trPr>
          <w:trHeight w:val="354"/>
        </w:trPr>
        <w:tc>
          <w:tcPr>
            <w:tcW w:w="1923" w:type="dxa"/>
          </w:tcPr>
          <w:p w14:paraId="72A45840" w14:textId="0A4071CE"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Akcelerometer</w:t>
            </w:r>
            <w:r w:rsidR="001C0FC5">
              <w:rPr>
                <w:b/>
                <w:bCs/>
                <w:sz w:val="20"/>
                <w:szCs w:val="20"/>
                <w:lang w:eastAsia="en-US"/>
              </w:rPr>
              <w:t xml:space="preserve"> </w:t>
            </w:r>
            <w:proofErr w:type="spellStart"/>
            <w:r w:rsidR="001C0FC5">
              <w:rPr>
                <w:b/>
                <w:bCs/>
                <w:sz w:val="20"/>
                <w:szCs w:val="20"/>
                <w:lang w:eastAsia="en-US"/>
              </w:rPr>
              <w:t>Axivity</w:t>
            </w:r>
            <w:proofErr w:type="spellEnd"/>
            <w:r w:rsidR="001C0FC5">
              <w:rPr>
                <w:b/>
                <w:bCs/>
                <w:sz w:val="20"/>
                <w:szCs w:val="20"/>
                <w:lang w:eastAsia="en-US"/>
              </w:rPr>
              <w:t xml:space="preserve"> AX3</w:t>
            </w:r>
          </w:p>
        </w:tc>
        <w:tc>
          <w:tcPr>
            <w:tcW w:w="1021" w:type="dxa"/>
          </w:tcPr>
          <w:p w14:paraId="49265045" w14:textId="59F0B03D"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med</w:t>
            </w:r>
          </w:p>
        </w:tc>
        <w:tc>
          <w:tcPr>
            <w:tcW w:w="1215" w:type="dxa"/>
          </w:tcPr>
          <w:p w14:paraId="5DE255CF" w14:textId="179D7798"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min</w:t>
            </w:r>
          </w:p>
        </w:tc>
        <w:tc>
          <w:tcPr>
            <w:tcW w:w="1167" w:type="dxa"/>
          </w:tcPr>
          <w:p w14:paraId="4F02D1DF" w14:textId="4C5B52A0" w:rsidR="00496F4E" w:rsidRPr="00981DB4" w:rsidRDefault="009A5A90"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w:t>
            </w:r>
            <w:r w:rsidR="00496F4E" w:rsidRPr="00981DB4">
              <w:rPr>
                <w:b/>
                <w:bCs/>
                <w:sz w:val="20"/>
                <w:szCs w:val="20"/>
                <w:lang w:eastAsia="en-US"/>
              </w:rPr>
              <w:t>ax</w:t>
            </w:r>
          </w:p>
        </w:tc>
        <w:tc>
          <w:tcPr>
            <w:tcW w:w="247" w:type="dxa"/>
          </w:tcPr>
          <w:p w14:paraId="3A3A3287" w14:textId="77777777"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p>
        </w:tc>
        <w:tc>
          <w:tcPr>
            <w:tcW w:w="1169" w:type="dxa"/>
          </w:tcPr>
          <w:p w14:paraId="65B128B4" w14:textId="6F11882B"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med</w:t>
            </w:r>
          </w:p>
        </w:tc>
        <w:tc>
          <w:tcPr>
            <w:tcW w:w="1186" w:type="dxa"/>
          </w:tcPr>
          <w:p w14:paraId="58735C0D" w14:textId="6CE8219B"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min</w:t>
            </w:r>
          </w:p>
        </w:tc>
        <w:tc>
          <w:tcPr>
            <w:tcW w:w="1192" w:type="dxa"/>
          </w:tcPr>
          <w:p w14:paraId="5C9F56AE" w14:textId="14471BCF" w:rsidR="00496F4E" w:rsidRPr="00981DB4" w:rsidRDefault="009A5A90"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M</w:t>
            </w:r>
            <w:r w:rsidR="00496F4E" w:rsidRPr="00981DB4">
              <w:rPr>
                <w:b/>
                <w:bCs/>
                <w:sz w:val="20"/>
                <w:szCs w:val="20"/>
                <w:lang w:eastAsia="en-US"/>
              </w:rPr>
              <w:t>ax</w:t>
            </w:r>
          </w:p>
        </w:tc>
      </w:tr>
      <w:tr w:rsidR="00F7336E" w14:paraId="4DF09E12" w14:textId="77777777" w:rsidTr="000C76E5">
        <w:trPr>
          <w:trHeight w:val="709"/>
        </w:trPr>
        <w:tc>
          <w:tcPr>
            <w:tcW w:w="1923" w:type="dxa"/>
          </w:tcPr>
          <w:p w14:paraId="15FFC7ED" w14:textId="622AF44A"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Ľahko zaťažujúca pohybová aktivit</w:t>
            </w:r>
            <w:r w:rsidR="00F7336E">
              <w:rPr>
                <w:b/>
                <w:bCs/>
                <w:sz w:val="20"/>
                <w:szCs w:val="20"/>
                <w:lang w:eastAsia="en-US"/>
              </w:rPr>
              <w:t>a</w:t>
            </w:r>
          </w:p>
        </w:tc>
        <w:tc>
          <w:tcPr>
            <w:tcW w:w="1021" w:type="dxa"/>
          </w:tcPr>
          <w:p w14:paraId="6033F538"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3CC222B5" w14:textId="6E58D017" w:rsidR="00496F4E" w:rsidRPr="00F7336E" w:rsidRDefault="00496F4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159,9585</w:t>
            </w:r>
          </w:p>
        </w:tc>
        <w:tc>
          <w:tcPr>
            <w:tcW w:w="1215" w:type="dxa"/>
          </w:tcPr>
          <w:p w14:paraId="4B4C617C"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7EBA4C65" w14:textId="445350B7" w:rsidR="00496F4E" w:rsidRPr="00F7336E" w:rsidRDefault="00496F4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45,3330</w:t>
            </w:r>
          </w:p>
        </w:tc>
        <w:tc>
          <w:tcPr>
            <w:tcW w:w="1167" w:type="dxa"/>
          </w:tcPr>
          <w:p w14:paraId="00A87EF8"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4C11CC4E" w14:textId="4C44A631"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295,333</w:t>
            </w:r>
          </w:p>
        </w:tc>
        <w:tc>
          <w:tcPr>
            <w:tcW w:w="247" w:type="dxa"/>
          </w:tcPr>
          <w:p w14:paraId="61D7B1DD" w14:textId="77777777" w:rsidR="00496F4E" w:rsidRPr="00F7336E" w:rsidRDefault="00496F4E" w:rsidP="00F7336E">
            <w:pPr>
              <w:autoSpaceDE w:val="0"/>
              <w:autoSpaceDN w:val="0"/>
              <w:adjustRightInd w:val="0"/>
              <w:spacing w:after="0" w:line="360" w:lineRule="auto"/>
              <w:ind w:left="0" w:firstLine="0"/>
              <w:jc w:val="center"/>
              <w:rPr>
                <w:sz w:val="20"/>
                <w:szCs w:val="20"/>
                <w:lang w:eastAsia="en-US"/>
              </w:rPr>
            </w:pPr>
          </w:p>
        </w:tc>
        <w:tc>
          <w:tcPr>
            <w:tcW w:w="1169" w:type="dxa"/>
          </w:tcPr>
          <w:p w14:paraId="4F3F1FA0"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2ACF49D9" w14:textId="5B1BA96A"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227,0000</w:t>
            </w:r>
          </w:p>
        </w:tc>
        <w:tc>
          <w:tcPr>
            <w:tcW w:w="1186" w:type="dxa"/>
          </w:tcPr>
          <w:p w14:paraId="61CFB97B"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6D50C626" w14:textId="43AD1371"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131,4170</w:t>
            </w:r>
          </w:p>
        </w:tc>
        <w:tc>
          <w:tcPr>
            <w:tcW w:w="1192" w:type="dxa"/>
          </w:tcPr>
          <w:p w14:paraId="4911ECE5"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4ECE821C" w14:textId="790B7EF1"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408,667</w:t>
            </w:r>
          </w:p>
        </w:tc>
      </w:tr>
      <w:tr w:rsidR="00F7336E" w14:paraId="022BBE3A" w14:textId="77777777" w:rsidTr="000C76E5">
        <w:trPr>
          <w:trHeight w:val="1108"/>
        </w:trPr>
        <w:tc>
          <w:tcPr>
            <w:tcW w:w="1923" w:type="dxa"/>
          </w:tcPr>
          <w:p w14:paraId="22ECEABD" w14:textId="7ACA90EE"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Stredne zaťažujúca pohybová aktivita</w:t>
            </w:r>
          </w:p>
        </w:tc>
        <w:tc>
          <w:tcPr>
            <w:tcW w:w="1021" w:type="dxa"/>
          </w:tcPr>
          <w:p w14:paraId="299632F1"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38DA9672" w14:textId="4FB9E515" w:rsidR="00496F4E" w:rsidRPr="00F7336E" w:rsidRDefault="00496F4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77,2915</w:t>
            </w:r>
          </w:p>
          <w:p w14:paraId="7C21472F" w14:textId="0A8F5C74" w:rsidR="00496F4E" w:rsidRPr="00F7336E" w:rsidRDefault="00496F4E" w:rsidP="00F7336E">
            <w:pPr>
              <w:jc w:val="center"/>
              <w:rPr>
                <w:sz w:val="20"/>
                <w:szCs w:val="20"/>
                <w:lang w:eastAsia="en-US"/>
              </w:rPr>
            </w:pPr>
          </w:p>
        </w:tc>
        <w:tc>
          <w:tcPr>
            <w:tcW w:w="1215" w:type="dxa"/>
          </w:tcPr>
          <w:p w14:paraId="1724D97D"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23B4CAE4" w14:textId="022D1900"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7,5000</w:t>
            </w:r>
          </w:p>
        </w:tc>
        <w:tc>
          <w:tcPr>
            <w:tcW w:w="1167" w:type="dxa"/>
          </w:tcPr>
          <w:p w14:paraId="672E02D8"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649BC4FD" w14:textId="7BB844A2"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216,083</w:t>
            </w:r>
          </w:p>
          <w:p w14:paraId="69D84732" w14:textId="09DFAA7A" w:rsidR="00F7336E" w:rsidRPr="00F7336E" w:rsidRDefault="00F7336E" w:rsidP="00F7336E">
            <w:pPr>
              <w:jc w:val="center"/>
              <w:rPr>
                <w:sz w:val="20"/>
                <w:szCs w:val="20"/>
                <w:lang w:eastAsia="en-US"/>
              </w:rPr>
            </w:pPr>
          </w:p>
        </w:tc>
        <w:tc>
          <w:tcPr>
            <w:tcW w:w="247" w:type="dxa"/>
          </w:tcPr>
          <w:p w14:paraId="2930361D" w14:textId="77777777" w:rsidR="00496F4E" w:rsidRPr="00F7336E" w:rsidRDefault="00496F4E" w:rsidP="00F7336E">
            <w:pPr>
              <w:autoSpaceDE w:val="0"/>
              <w:autoSpaceDN w:val="0"/>
              <w:adjustRightInd w:val="0"/>
              <w:spacing w:after="0" w:line="360" w:lineRule="auto"/>
              <w:ind w:left="0" w:firstLine="0"/>
              <w:jc w:val="center"/>
              <w:rPr>
                <w:sz w:val="20"/>
                <w:szCs w:val="20"/>
                <w:lang w:eastAsia="en-US"/>
              </w:rPr>
            </w:pPr>
          </w:p>
        </w:tc>
        <w:tc>
          <w:tcPr>
            <w:tcW w:w="1169" w:type="dxa"/>
          </w:tcPr>
          <w:p w14:paraId="2D57E55E"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3998AE0F" w14:textId="6B300C61"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115,3330</w:t>
            </w:r>
          </w:p>
        </w:tc>
        <w:tc>
          <w:tcPr>
            <w:tcW w:w="1186" w:type="dxa"/>
          </w:tcPr>
          <w:p w14:paraId="4CE3C673"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315A3FC8" w14:textId="00FEDFFE"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45,1670</w:t>
            </w:r>
          </w:p>
        </w:tc>
        <w:tc>
          <w:tcPr>
            <w:tcW w:w="1192" w:type="dxa"/>
          </w:tcPr>
          <w:p w14:paraId="2E8DBD87"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6E4D9653" w14:textId="594105F0"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309,167</w:t>
            </w:r>
          </w:p>
        </w:tc>
      </w:tr>
      <w:tr w:rsidR="00F7336E" w14:paraId="76A43A57" w14:textId="77777777" w:rsidTr="000C76E5">
        <w:trPr>
          <w:trHeight w:val="1094"/>
        </w:trPr>
        <w:tc>
          <w:tcPr>
            <w:tcW w:w="1923" w:type="dxa"/>
          </w:tcPr>
          <w:p w14:paraId="59CDCC90" w14:textId="68C4DB73" w:rsidR="00496F4E" w:rsidRPr="00981DB4" w:rsidRDefault="00496F4E" w:rsidP="00F7336E">
            <w:pPr>
              <w:autoSpaceDE w:val="0"/>
              <w:autoSpaceDN w:val="0"/>
              <w:adjustRightInd w:val="0"/>
              <w:spacing w:after="0" w:line="360" w:lineRule="auto"/>
              <w:ind w:left="0" w:firstLine="0"/>
              <w:jc w:val="center"/>
              <w:rPr>
                <w:b/>
                <w:bCs/>
                <w:sz w:val="20"/>
                <w:szCs w:val="20"/>
                <w:lang w:eastAsia="en-US"/>
              </w:rPr>
            </w:pPr>
            <w:r w:rsidRPr="00981DB4">
              <w:rPr>
                <w:b/>
                <w:bCs/>
                <w:sz w:val="20"/>
                <w:szCs w:val="20"/>
                <w:lang w:eastAsia="en-US"/>
              </w:rPr>
              <w:t>Vysoko zaťažujúca pohybová aktivita</w:t>
            </w:r>
          </w:p>
        </w:tc>
        <w:tc>
          <w:tcPr>
            <w:tcW w:w="1021" w:type="dxa"/>
          </w:tcPr>
          <w:p w14:paraId="10D2BD3F"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385C1460" w14:textId="0EACA8C1" w:rsidR="00496F4E" w:rsidRPr="00F7336E" w:rsidRDefault="00496F4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0,2500</w:t>
            </w:r>
          </w:p>
        </w:tc>
        <w:tc>
          <w:tcPr>
            <w:tcW w:w="1215" w:type="dxa"/>
          </w:tcPr>
          <w:p w14:paraId="0B1B27D6"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3F8683B6" w14:textId="7FB2D826"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0,0000</w:t>
            </w:r>
          </w:p>
        </w:tc>
        <w:tc>
          <w:tcPr>
            <w:tcW w:w="1167" w:type="dxa"/>
          </w:tcPr>
          <w:p w14:paraId="7FB5C35A"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2677B8FB" w14:textId="2BD4044D"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77,917</w:t>
            </w:r>
          </w:p>
        </w:tc>
        <w:tc>
          <w:tcPr>
            <w:tcW w:w="247" w:type="dxa"/>
          </w:tcPr>
          <w:p w14:paraId="5A00432F" w14:textId="77777777" w:rsidR="00496F4E" w:rsidRPr="00F7336E" w:rsidRDefault="00496F4E" w:rsidP="00F7336E">
            <w:pPr>
              <w:autoSpaceDE w:val="0"/>
              <w:autoSpaceDN w:val="0"/>
              <w:adjustRightInd w:val="0"/>
              <w:spacing w:after="0" w:line="360" w:lineRule="auto"/>
              <w:ind w:left="0" w:firstLine="0"/>
              <w:jc w:val="center"/>
              <w:rPr>
                <w:sz w:val="20"/>
                <w:szCs w:val="20"/>
                <w:lang w:eastAsia="en-US"/>
              </w:rPr>
            </w:pPr>
          </w:p>
        </w:tc>
        <w:tc>
          <w:tcPr>
            <w:tcW w:w="1169" w:type="dxa"/>
          </w:tcPr>
          <w:p w14:paraId="5708A31C"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2E1C7EFF" w14:textId="7B145B89"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0,917</w:t>
            </w:r>
          </w:p>
          <w:p w14:paraId="571E3F49" w14:textId="750A7AF8" w:rsidR="00F7336E" w:rsidRPr="00F7336E" w:rsidRDefault="00F7336E" w:rsidP="00F7336E">
            <w:pPr>
              <w:jc w:val="center"/>
              <w:rPr>
                <w:sz w:val="20"/>
                <w:szCs w:val="20"/>
                <w:lang w:eastAsia="en-US"/>
              </w:rPr>
            </w:pPr>
          </w:p>
        </w:tc>
        <w:tc>
          <w:tcPr>
            <w:tcW w:w="1186" w:type="dxa"/>
          </w:tcPr>
          <w:p w14:paraId="4C61CD89"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3E6EABDC" w14:textId="01664B42"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0,0000</w:t>
            </w:r>
          </w:p>
        </w:tc>
        <w:tc>
          <w:tcPr>
            <w:tcW w:w="1192" w:type="dxa"/>
          </w:tcPr>
          <w:p w14:paraId="0BCA646E" w14:textId="77777777" w:rsidR="00F7336E" w:rsidRDefault="00F7336E" w:rsidP="00F7336E">
            <w:pPr>
              <w:autoSpaceDE w:val="0"/>
              <w:autoSpaceDN w:val="0"/>
              <w:adjustRightInd w:val="0"/>
              <w:spacing w:after="0" w:line="360" w:lineRule="auto"/>
              <w:ind w:left="0" w:firstLine="0"/>
              <w:jc w:val="center"/>
              <w:rPr>
                <w:sz w:val="20"/>
                <w:szCs w:val="20"/>
                <w:lang w:eastAsia="en-US"/>
              </w:rPr>
            </w:pPr>
          </w:p>
          <w:p w14:paraId="36C3F6AE" w14:textId="5F16E134" w:rsidR="00496F4E" w:rsidRPr="00F7336E" w:rsidRDefault="00F7336E" w:rsidP="00F7336E">
            <w:pPr>
              <w:autoSpaceDE w:val="0"/>
              <w:autoSpaceDN w:val="0"/>
              <w:adjustRightInd w:val="0"/>
              <w:spacing w:after="0" w:line="360" w:lineRule="auto"/>
              <w:ind w:left="0" w:firstLine="0"/>
              <w:jc w:val="center"/>
              <w:rPr>
                <w:sz w:val="20"/>
                <w:szCs w:val="20"/>
                <w:lang w:eastAsia="en-US"/>
              </w:rPr>
            </w:pPr>
            <w:r w:rsidRPr="00F7336E">
              <w:rPr>
                <w:sz w:val="20"/>
                <w:szCs w:val="20"/>
                <w:lang w:eastAsia="en-US"/>
              </w:rPr>
              <w:t>123,917</w:t>
            </w:r>
          </w:p>
        </w:tc>
      </w:tr>
    </w:tbl>
    <w:p w14:paraId="5842CB43" w14:textId="77777777" w:rsidR="00325B71" w:rsidRDefault="00325B71" w:rsidP="008F12D4">
      <w:pPr>
        <w:autoSpaceDE w:val="0"/>
        <w:autoSpaceDN w:val="0"/>
        <w:adjustRightInd w:val="0"/>
        <w:spacing w:after="0" w:line="360" w:lineRule="auto"/>
        <w:rPr>
          <w:b/>
          <w:bCs/>
          <w:sz w:val="20"/>
          <w:szCs w:val="18"/>
          <w:lang w:eastAsia="en-US"/>
        </w:rPr>
      </w:pPr>
    </w:p>
    <w:p w14:paraId="0967C271" w14:textId="048EA2A5" w:rsidR="00CF4D52" w:rsidRDefault="008F12D4" w:rsidP="00A02F47">
      <w:pPr>
        <w:autoSpaceDE w:val="0"/>
        <w:autoSpaceDN w:val="0"/>
        <w:adjustRightInd w:val="0"/>
        <w:spacing w:after="0" w:line="360" w:lineRule="auto"/>
        <w:rPr>
          <w:sz w:val="20"/>
          <w:szCs w:val="20"/>
        </w:rPr>
      </w:pPr>
      <w:r w:rsidRPr="007B1F08">
        <w:rPr>
          <w:b/>
          <w:bCs/>
          <w:sz w:val="20"/>
          <w:szCs w:val="18"/>
          <w:lang w:eastAsia="en-US"/>
        </w:rPr>
        <w:t>Legenda:</w:t>
      </w:r>
      <w:r w:rsidRPr="007B1F08">
        <w:rPr>
          <w:sz w:val="20"/>
          <w:szCs w:val="20"/>
        </w:rPr>
        <w:t xml:space="preserve"> </w:t>
      </w:r>
      <w:r w:rsidR="00030A34">
        <w:rPr>
          <w:sz w:val="20"/>
          <w:szCs w:val="20"/>
        </w:rPr>
        <w:t>IPAQ 2</w:t>
      </w:r>
      <w:r w:rsidR="00562AB3">
        <w:rPr>
          <w:sz w:val="20"/>
          <w:szCs w:val="20"/>
        </w:rPr>
        <w:t xml:space="preserve"> - </w:t>
      </w:r>
      <w:r w:rsidR="00030A34">
        <w:rPr>
          <w:sz w:val="20"/>
          <w:szCs w:val="20"/>
        </w:rPr>
        <w:t>ľahká intenzita pohybovej aktivity, IPAQ 3 – zdravi</w:t>
      </w:r>
      <w:r w:rsidR="00186A6C">
        <w:rPr>
          <w:sz w:val="20"/>
          <w:szCs w:val="20"/>
        </w:rPr>
        <w:t>e</w:t>
      </w:r>
      <w:r w:rsidR="00030A34">
        <w:rPr>
          <w:sz w:val="20"/>
          <w:szCs w:val="20"/>
        </w:rPr>
        <w:t xml:space="preserve"> posilňujúca intenzita pohybovej aktivity, </w:t>
      </w:r>
      <w:r w:rsidR="00D0792C">
        <w:rPr>
          <w:sz w:val="20"/>
          <w:szCs w:val="20"/>
        </w:rPr>
        <w:t xml:space="preserve">med – medián, max – maximum, min – minimum, IPAQ – kategorizácia intenzity,  </w:t>
      </w:r>
      <w:r w:rsidR="007820BF">
        <w:rPr>
          <w:sz w:val="20"/>
          <w:szCs w:val="20"/>
        </w:rPr>
        <w:t>PD doména – pohybová aktivita/ fyzické zdravie, MD doména – prežívanie, SD doména – sociálne vzťahy, ED doména – prostredie</w:t>
      </w:r>
    </w:p>
    <w:p w14:paraId="7367921F" w14:textId="5EAAC742" w:rsidR="007820BF" w:rsidRDefault="007820BF" w:rsidP="00A02F47">
      <w:pPr>
        <w:autoSpaceDE w:val="0"/>
        <w:autoSpaceDN w:val="0"/>
        <w:adjustRightInd w:val="0"/>
        <w:spacing w:after="0" w:line="360" w:lineRule="auto"/>
        <w:rPr>
          <w:sz w:val="20"/>
          <w:szCs w:val="20"/>
        </w:rPr>
      </w:pPr>
    </w:p>
    <w:p w14:paraId="58AB05D1" w14:textId="77777777" w:rsidR="007D209E" w:rsidRDefault="007D209E" w:rsidP="00A02F47">
      <w:pPr>
        <w:autoSpaceDE w:val="0"/>
        <w:autoSpaceDN w:val="0"/>
        <w:adjustRightInd w:val="0"/>
        <w:spacing w:after="0" w:line="360" w:lineRule="auto"/>
        <w:rPr>
          <w:sz w:val="20"/>
          <w:szCs w:val="20"/>
        </w:rPr>
      </w:pPr>
    </w:p>
    <w:p w14:paraId="1985B26E" w14:textId="391AD667" w:rsidR="00C024EB" w:rsidRDefault="00C024EB" w:rsidP="00A02F47">
      <w:pPr>
        <w:autoSpaceDE w:val="0"/>
        <w:autoSpaceDN w:val="0"/>
        <w:adjustRightInd w:val="0"/>
        <w:spacing w:after="0" w:line="360" w:lineRule="auto"/>
        <w:rPr>
          <w:sz w:val="20"/>
          <w:szCs w:val="20"/>
        </w:rPr>
      </w:pPr>
    </w:p>
    <w:p w14:paraId="55A00499" w14:textId="77777777" w:rsidR="00C024EB" w:rsidRPr="00A02F47" w:rsidRDefault="00C024EB" w:rsidP="00A02F47">
      <w:pPr>
        <w:autoSpaceDE w:val="0"/>
        <w:autoSpaceDN w:val="0"/>
        <w:adjustRightInd w:val="0"/>
        <w:spacing w:after="0" w:line="360" w:lineRule="auto"/>
        <w:rPr>
          <w:sz w:val="20"/>
          <w:szCs w:val="20"/>
        </w:rPr>
      </w:pPr>
    </w:p>
    <w:p w14:paraId="1A1487D0" w14:textId="58858C2A" w:rsidR="00A14FDD" w:rsidRPr="00A14FDD" w:rsidRDefault="00A14FDD" w:rsidP="007820BF">
      <w:pPr>
        <w:spacing w:line="360" w:lineRule="auto"/>
        <w:rPr>
          <w:b/>
          <w:bCs/>
          <w:lang w:eastAsia="en-US"/>
        </w:rPr>
      </w:pPr>
      <w:r w:rsidRPr="00A14FDD">
        <w:rPr>
          <w:b/>
          <w:bCs/>
          <w:lang w:eastAsia="en-US"/>
        </w:rPr>
        <w:lastRenderedPageBreak/>
        <w:t xml:space="preserve">Súhrnné výsledky </w:t>
      </w:r>
      <w:proofErr w:type="spellStart"/>
      <w:r w:rsidRPr="00A14FDD">
        <w:rPr>
          <w:b/>
          <w:bCs/>
          <w:lang w:eastAsia="en-US"/>
        </w:rPr>
        <w:t>Spearmanovej</w:t>
      </w:r>
      <w:proofErr w:type="spellEnd"/>
      <w:r w:rsidRPr="00A14FDD">
        <w:rPr>
          <w:b/>
          <w:bCs/>
          <w:lang w:eastAsia="en-US"/>
        </w:rPr>
        <w:t xml:space="preserve"> korelácie (</w:t>
      </w:r>
      <w:proofErr w:type="spellStart"/>
      <w:r w:rsidRPr="00A14FDD">
        <w:rPr>
          <w:b/>
          <w:bCs/>
          <w:lang w:eastAsia="en-US"/>
        </w:rPr>
        <w:t>QoL</w:t>
      </w:r>
      <w:proofErr w:type="spellEnd"/>
      <w:r w:rsidRPr="00A14FDD">
        <w:rPr>
          <w:b/>
          <w:bCs/>
          <w:lang w:eastAsia="en-US"/>
        </w:rPr>
        <w:t>)</w:t>
      </w:r>
    </w:p>
    <w:p w14:paraId="439F3197" w14:textId="05E39645" w:rsidR="009C4DD1" w:rsidRDefault="009C4DD1" w:rsidP="007C4D36">
      <w:pPr>
        <w:spacing w:line="360" w:lineRule="auto"/>
        <w:rPr>
          <w:lang w:eastAsia="en-US"/>
        </w:rPr>
      </w:pPr>
      <w:r w:rsidRPr="009C4DD1">
        <w:rPr>
          <w:b/>
          <w:bCs/>
          <w:lang w:eastAsia="en-US"/>
        </w:rPr>
        <w:t>Tabuľka 2</w:t>
      </w:r>
      <w:r>
        <w:rPr>
          <w:lang w:eastAsia="en-US"/>
        </w:rPr>
        <w:t xml:space="preserve"> Vzťah medzi pohybovou aktivitou</w:t>
      </w:r>
      <w:r w:rsidR="007C4D36">
        <w:rPr>
          <w:lang w:eastAsia="en-US"/>
        </w:rPr>
        <w:t xml:space="preserve"> (PA)</w:t>
      </w:r>
      <w:r>
        <w:rPr>
          <w:lang w:eastAsia="en-US"/>
        </w:rPr>
        <w:t xml:space="preserve"> hodnotenou doménou PD (WHOQOL-BREF) a akcelerometrami u skupiny IPAQ 2</w:t>
      </w:r>
    </w:p>
    <w:tbl>
      <w:tblPr>
        <w:tblStyle w:val="Mriekatabuky"/>
        <w:tblW w:w="8963" w:type="dxa"/>
        <w:tblInd w:w="10" w:type="dxa"/>
        <w:tblLook w:val="04A0" w:firstRow="1" w:lastRow="0" w:firstColumn="1" w:lastColumn="0" w:noHBand="0" w:noVBand="1"/>
      </w:tblPr>
      <w:tblGrid>
        <w:gridCol w:w="5797"/>
        <w:gridCol w:w="1134"/>
        <w:gridCol w:w="2032"/>
      </w:tblGrid>
      <w:tr w:rsidR="00A22A0C" w14:paraId="4817B32F" w14:textId="77777777" w:rsidTr="002F5B69">
        <w:trPr>
          <w:trHeight w:val="342"/>
        </w:trPr>
        <w:tc>
          <w:tcPr>
            <w:tcW w:w="5797" w:type="dxa"/>
          </w:tcPr>
          <w:p w14:paraId="6CC97E24" w14:textId="77777777" w:rsidR="00A22A0C" w:rsidRPr="00A14FDD" w:rsidRDefault="00A22A0C" w:rsidP="00A22A0C">
            <w:pPr>
              <w:spacing w:line="360" w:lineRule="auto"/>
              <w:ind w:left="0" w:firstLine="0"/>
              <w:jc w:val="left"/>
              <w:rPr>
                <w:b/>
                <w:bCs/>
                <w:lang w:eastAsia="en-US"/>
              </w:rPr>
            </w:pPr>
          </w:p>
          <w:p w14:paraId="60E72AED" w14:textId="5F26C110" w:rsidR="00A22A0C" w:rsidRPr="00A14FDD" w:rsidRDefault="00A22A0C" w:rsidP="00A22A0C">
            <w:pPr>
              <w:spacing w:line="360" w:lineRule="auto"/>
              <w:ind w:left="0" w:firstLine="0"/>
              <w:jc w:val="left"/>
              <w:rPr>
                <w:b/>
                <w:bCs/>
                <w:lang w:eastAsia="en-US"/>
              </w:rPr>
            </w:pPr>
            <w:r w:rsidRPr="00A14FDD">
              <w:rPr>
                <w:b/>
                <w:bCs/>
                <w:lang w:eastAsia="en-US"/>
              </w:rPr>
              <w:t>Dvojice premenných</w:t>
            </w:r>
          </w:p>
        </w:tc>
        <w:tc>
          <w:tcPr>
            <w:tcW w:w="1134" w:type="dxa"/>
          </w:tcPr>
          <w:p w14:paraId="629FC912" w14:textId="77777777" w:rsidR="00A22A0C" w:rsidRPr="00A14FDD" w:rsidRDefault="00A22A0C" w:rsidP="003549E6">
            <w:pPr>
              <w:spacing w:line="360" w:lineRule="auto"/>
              <w:ind w:left="0" w:firstLine="0"/>
              <w:jc w:val="center"/>
              <w:rPr>
                <w:b/>
                <w:bCs/>
                <w:lang w:eastAsia="en-US"/>
              </w:rPr>
            </w:pPr>
          </w:p>
          <w:p w14:paraId="1F66BB83" w14:textId="2DCE6906" w:rsidR="00A22A0C" w:rsidRPr="00A14FDD" w:rsidRDefault="00A22A0C" w:rsidP="003549E6">
            <w:pPr>
              <w:spacing w:line="360" w:lineRule="auto"/>
              <w:ind w:left="0" w:firstLine="0"/>
              <w:jc w:val="center"/>
              <w:rPr>
                <w:b/>
                <w:bCs/>
                <w:lang w:eastAsia="en-US"/>
              </w:rPr>
            </w:pPr>
            <w:r w:rsidRPr="00A14FDD">
              <w:rPr>
                <w:b/>
                <w:bCs/>
                <w:lang w:eastAsia="en-US"/>
              </w:rPr>
              <w:t>N</w:t>
            </w:r>
          </w:p>
        </w:tc>
        <w:tc>
          <w:tcPr>
            <w:tcW w:w="2032" w:type="dxa"/>
          </w:tcPr>
          <w:p w14:paraId="067E9BE0" w14:textId="77777777" w:rsidR="00A22A0C" w:rsidRPr="00A14FDD" w:rsidRDefault="00A22A0C" w:rsidP="003549E6">
            <w:pPr>
              <w:spacing w:line="360" w:lineRule="auto"/>
              <w:ind w:left="0" w:firstLine="0"/>
              <w:jc w:val="center"/>
              <w:rPr>
                <w:b/>
                <w:bCs/>
                <w:lang w:eastAsia="en-US"/>
              </w:rPr>
            </w:pPr>
          </w:p>
          <w:p w14:paraId="0AAC096E" w14:textId="30909AEC" w:rsidR="00A22A0C" w:rsidRPr="00A14FDD" w:rsidRDefault="002F5B69" w:rsidP="003549E6">
            <w:pPr>
              <w:spacing w:line="360" w:lineRule="auto"/>
              <w:ind w:left="0" w:firstLine="0"/>
              <w:jc w:val="center"/>
              <w:rPr>
                <w:b/>
                <w:bCs/>
                <w:lang w:eastAsia="en-US"/>
              </w:rPr>
            </w:pPr>
            <w:r>
              <w:rPr>
                <w:b/>
                <w:bCs/>
                <w:lang w:eastAsia="en-US"/>
              </w:rPr>
              <w:t>p</w:t>
            </w:r>
            <w:r w:rsidR="00A22A0C">
              <w:rPr>
                <w:b/>
                <w:bCs/>
                <w:lang w:eastAsia="en-US"/>
              </w:rPr>
              <w:t xml:space="preserve"> - hladina</w:t>
            </w:r>
          </w:p>
        </w:tc>
      </w:tr>
      <w:tr w:rsidR="00A22A0C" w14:paraId="6AD5014B" w14:textId="77777777" w:rsidTr="002F5B69">
        <w:trPr>
          <w:trHeight w:val="358"/>
        </w:trPr>
        <w:tc>
          <w:tcPr>
            <w:tcW w:w="5797" w:type="dxa"/>
          </w:tcPr>
          <w:p w14:paraId="5D8BDACC" w14:textId="0C9F87D6" w:rsidR="00A22A0C" w:rsidRPr="00A14FDD" w:rsidRDefault="00A22A0C" w:rsidP="00A22A0C">
            <w:pPr>
              <w:spacing w:line="360" w:lineRule="auto"/>
              <w:ind w:left="0" w:firstLine="0"/>
              <w:jc w:val="left"/>
              <w:rPr>
                <w:b/>
                <w:bCs/>
                <w:lang w:eastAsia="en-US"/>
              </w:rPr>
            </w:pPr>
            <w:r w:rsidRPr="00A14FDD">
              <w:rPr>
                <w:b/>
                <w:bCs/>
                <w:lang w:eastAsia="en-US"/>
              </w:rPr>
              <w:t>PD &amp; ľahká pohybová aktivita</w:t>
            </w:r>
          </w:p>
        </w:tc>
        <w:tc>
          <w:tcPr>
            <w:tcW w:w="1134" w:type="dxa"/>
          </w:tcPr>
          <w:p w14:paraId="1BFF4029" w14:textId="77777777" w:rsidR="00A22A0C" w:rsidRDefault="00A22A0C" w:rsidP="003549E6">
            <w:pPr>
              <w:spacing w:line="360" w:lineRule="auto"/>
              <w:ind w:left="0" w:firstLine="0"/>
              <w:jc w:val="center"/>
              <w:rPr>
                <w:lang w:eastAsia="en-US"/>
              </w:rPr>
            </w:pPr>
          </w:p>
          <w:p w14:paraId="5955A5AA" w14:textId="48270533" w:rsidR="00A22A0C" w:rsidRDefault="00A22A0C" w:rsidP="003549E6">
            <w:pPr>
              <w:spacing w:line="360" w:lineRule="auto"/>
              <w:ind w:left="0" w:firstLine="0"/>
              <w:jc w:val="center"/>
              <w:rPr>
                <w:lang w:eastAsia="en-US"/>
              </w:rPr>
            </w:pPr>
            <w:r>
              <w:rPr>
                <w:lang w:eastAsia="en-US"/>
              </w:rPr>
              <w:t>9</w:t>
            </w:r>
          </w:p>
        </w:tc>
        <w:tc>
          <w:tcPr>
            <w:tcW w:w="2032" w:type="dxa"/>
          </w:tcPr>
          <w:p w14:paraId="5705C284" w14:textId="77777777" w:rsidR="00A22A0C" w:rsidRDefault="00A22A0C" w:rsidP="003549E6">
            <w:pPr>
              <w:spacing w:line="360" w:lineRule="auto"/>
              <w:ind w:left="0" w:firstLine="0"/>
              <w:jc w:val="center"/>
              <w:rPr>
                <w:lang w:eastAsia="en-US"/>
              </w:rPr>
            </w:pPr>
          </w:p>
          <w:p w14:paraId="2C5DAE18" w14:textId="1FF1D3FB" w:rsidR="00A22A0C" w:rsidRDefault="00A22A0C" w:rsidP="003549E6">
            <w:pPr>
              <w:spacing w:line="360" w:lineRule="auto"/>
              <w:ind w:left="0" w:firstLine="0"/>
              <w:jc w:val="center"/>
              <w:rPr>
                <w:lang w:eastAsia="en-US"/>
              </w:rPr>
            </w:pPr>
            <w:r w:rsidRPr="003549E6">
              <w:rPr>
                <w:color w:val="FF0000"/>
                <w:lang w:eastAsia="en-US"/>
              </w:rPr>
              <w:t>0,047</w:t>
            </w:r>
          </w:p>
        </w:tc>
      </w:tr>
      <w:tr w:rsidR="00A22A0C" w14:paraId="5C745686" w14:textId="77777777" w:rsidTr="002F5B69">
        <w:trPr>
          <w:trHeight w:val="358"/>
        </w:trPr>
        <w:tc>
          <w:tcPr>
            <w:tcW w:w="5797" w:type="dxa"/>
          </w:tcPr>
          <w:p w14:paraId="089F8C37" w14:textId="7F825D56" w:rsidR="00A22A0C" w:rsidRPr="00A14FDD" w:rsidRDefault="00A22A0C" w:rsidP="00A22A0C">
            <w:pPr>
              <w:spacing w:line="360" w:lineRule="auto"/>
              <w:ind w:left="0" w:firstLine="0"/>
              <w:jc w:val="left"/>
              <w:rPr>
                <w:b/>
                <w:bCs/>
                <w:lang w:eastAsia="en-US"/>
              </w:rPr>
            </w:pPr>
            <w:r w:rsidRPr="00A14FDD">
              <w:rPr>
                <w:b/>
                <w:bCs/>
                <w:lang w:eastAsia="en-US"/>
              </w:rPr>
              <w:t>PD &amp; stredná pohybová aktivita</w:t>
            </w:r>
          </w:p>
        </w:tc>
        <w:tc>
          <w:tcPr>
            <w:tcW w:w="1134" w:type="dxa"/>
          </w:tcPr>
          <w:p w14:paraId="6A2E4BDF" w14:textId="77777777" w:rsidR="00A22A0C" w:rsidRDefault="00A22A0C" w:rsidP="003549E6">
            <w:pPr>
              <w:spacing w:line="360" w:lineRule="auto"/>
              <w:ind w:left="0" w:firstLine="0"/>
              <w:jc w:val="center"/>
              <w:rPr>
                <w:lang w:eastAsia="en-US"/>
              </w:rPr>
            </w:pPr>
          </w:p>
          <w:p w14:paraId="6BD2D818" w14:textId="2A4D1513" w:rsidR="00A22A0C" w:rsidRDefault="00A22A0C" w:rsidP="003549E6">
            <w:pPr>
              <w:spacing w:line="360" w:lineRule="auto"/>
              <w:ind w:left="0" w:firstLine="0"/>
              <w:jc w:val="center"/>
              <w:rPr>
                <w:lang w:eastAsia="en-US"/>
              </w:rPr>
            </w:pPr>
            <w:r>
              <w:rPr>
                <w:lang w:eastAsia="en-US"/>
              </w:rPr>
              <w:t>9</w:t>
            </w:r>
          </w:p>
        </w:tc>
        <w:tc>
          <w:tcPr>
            <w:tcW w:w="2032" w:type="dxa"/>
          </w:tcPr>
          <w:p w14:paraId="42100B46" w14:textId="77777777" w:rsidR="00A22A0C" w:rsidRDefault="00A22A0C" w:rsidP="003549E6">
            <w:pPr>
              <w:spacing w:line="360" w:lineRule="auto"/>
              <w:ind w:left="0" w:firstLine="0"/>
              <w:jc w:val="center"/>
              <w:rPr>
                <w:lang w:eastAsia="en-US"/>
              </w:rPr>
            </w:pPr>
          </w:p>
          <w:p w14:paraId="066F949E" w14:textId="4F43D038" w:rsidR="00A22A0C" w:rsidRDefault="00A22A0C" w:rsidP="003549E6">
            <w:pPr>
              <w:spacing w:line="360" w:lineRule="auto"/>
              <w:ind w:left="0" w:firstLine="0"/>
              <w:jc w:val="center"/>
              <w:rPr>
                <w:lang w:eastAsia="en-US"/>
              </w:rPr>
            </w:pPr>
            <w:r w:rsidRPr="00A14FDD">
              <w:rPr>
                <w:lang w:eastAsia="en-US"/>
              </w:rPr>
              <w:t>0,8</w:t>
            </w:r>
            <w:r>
              <w:rPr>
                <w:lang w:eastAsia="en-US"/>
              </w:rPr>
              <w:t>3</w:t>
            </w:r>
          </w:p>
        </w:tc>
      </w:tr>
      <w:tr w:rsidR="00A22A0C" w14:paraId="563F9EBF" w14:textId="77777777" w:rsidTr="002F5B69">
        <w:trPr>
          <w:trHeight w:val="461"/>
        </w:trPr>
        <w:tc>
          <w:tcPr>
            <w:tcW w:w="5797" w:type="dxa"/>
          </w:tcPr>
          <w:p w14:paraId="762846F7" w14:textId="46009D27" w:rsidR="00A22A0C" w:rsidRPr="00A14FDD" w:rsidRDefault="00A22A0C" w:rsidP="00A22A0C">
            <w:pPr>
              <w:spacing w:line="360" w:lineRule="auto"/>
              <w:ind w:left="0" w:firstLine="0"/>
              <w:jc w:val="left"/>
              <w:rPr>
                <w:b/>
                <w:bCs/>
                <w:lang w:eastAsia="en-US"/>
              </w:rPr>
            </w:pPr>
            <w:r w:rsidRPr="00A14FDD">
              <w:rPr>
                <w:b/>
                <w:bCs/>
                <w:lang w:eastAsia="en-US"/>
              </w:rPr>
              <w:t>PD &amp; zdraviu posilňujúca pohybová aktivita</w:t>
            </w:r>
          </w:p>
        </w:tc>
        <w:tc>
          <w:tcPr>
            <w:tcW w:w="1134" w:type="dxa"/>
          </w:tcPr>
          <w:p w14:paraId="5DE82488" w14:textId="77777777" w:rsidR="00A22A0C" w:rsidRDefault="00A22A0C" w:rsidP="003549E6">
            <w:pPr>
              <w:spacing w:line="360" w:lineRule="auto"/>
              <w:ind w:left="0" w:firstLine="0"/>
              <w:jc w:val="center"/>
              <w:rPr>
                <w:lang w:eastAsia="en-US"/>
              </w:rPr>
            </w:pPr>
          </w:p>
          <w:p w14:paraId="02376E57" w14:textId="0D219F47" w:rsidR="00A22A0C" w:rsidRDefault="00A22A0C" w:rsidP="003549E6">
            <w:pPr>
              <w:spacing w:line="360" w:lineRule="auto"/>
              <w:ind w:left="0" w:firstLine="0"/>
              <w:jc w:val="center"/>
              <w:rPr>
                <w:lang w:eastAsia="en-US"/>
              </w:rPr>
            </w:pPr>
            <w:r>
              <w:rPr>
                <w:lang w:eastAsia="en-US"/>
              </w:rPr>
              <w:t>9</w:t>
            </w:r>
          </w:p>
        </w:tc>
        <w:tc>
          <w:tcPr>
            <w:tcW w:w="2032" w:type="dxa"/>
          </w:tcPr>
          <w:p w14:paraId="514AF0D3" w14:textId="77777777" w:rsidR="00A22A0C" w:rsidRDefault="00A22A0C" w:rsidP="003549E6">
            <w:pPr>
              <w:spacing w:line="360" w:lineRule="auto"/>
              <w:ind w:left="0" w:firstLine="0"/>
              <w:jc w:val="center"/>
              <w:rPr>
                <w:lang w:eastAsia="en-US"/>
              </w:rPr>
            </w:pPr>
          </w:p>
          <w:p w14:paraId="2465E29C" w14:textId="1B2547A4" w:rsidR="00A22A0C" w:rsidRDefault="00A22A0C" w:rsidP="003549E6">
            <w:pPr>
              <w:spacing w:line="360" w:lineRule="auto"/>
              <w:ind w:left="0" w:firstLine="0"/>
              <w:jc w:val="center"/>
              <w:rPr>
                <w:lang w:eastAsia="en-US"/>
              </w:rPr>
            </w:pPr>
            <w:r w:rsidRPr="00184E53">
              <w:rPr>
                <w:lang w:eastAsia="en-US"/>
              </w:rPr>
              <w:t>0,20</w:t>
            </w:r>
          </w:p>
        </w:tc>
      </w:tr>
    </w:tbl>
    <w:p w14:paraId="6AF3E733" w14:textId="77777777" w:rsidR="007D209E" w:rsidRDefault="007D209E" w:rsidP="00213B13">
      <w:pPr>
        <w:spacing w:line="360" w:lineRule="auto"/>
        <w:rPr>
          <w:sz w:val="20"/>
          <w:szCs w:val="20"/>
          <w:lang w:eastAsia="en-US"/>
        </w:rPr>
      </w:pPr>
    </w:p>
    <w:p w14:paraId="21F414C3" w14:textId="2D59D959" w:rsidR="00A7653A" w:rsidRPr="007D209E" w:rsidRDefault="003549E6" w:rsidP="00213B13">
      <w:pPr>
        <w:spacing w:line="360" w:lineRule="auto"/>
        <w:rPr>
          <w:sz w:val="20"/>
          <w:szCs w:val="20"/>
          <w:lang w:eastAsia="en-US"/>
        </w:rPr>
      </w:pPr>
      <w:r w:rsidRPr="00C85E8B">
        <w:rPr>
          <w:b/>
          <w:bCs/>
          <w:sz w:val="20"/>
          <w:szCs w:val="20"/>
          <w:lang w:eastAsia="en-US"/>
        </w:rPr>
        <w:t>Legenda:</w:t>
      </w:r>
      <w:r w:rsidR="00095EC0" w:rsidRPr="007D209E">
        <w:rPr>
          <w:sz w:val="20"/>
          <w:szCs w:val="20"/>
          <w:lang w:eastAsia="en-US"/>
        </w:rPr>
        <w:t xml:space="preserve"> PD – doména z WHOQOL-BREF: Pohybová aktivita/ Fyzické zdravie, N – počet probandov, </w:t>
      </w:r>
      <w:r w:rsidR="00D0792C" w:rsidRPr="007D209E">
        <w:rPr>
          <w:sz w:val="20"/>
          <w:szCs w:val="20"/>
        </w:rPr>
        <w:t xml:space="preserve">p </w:t>
      </w:r>
      <w:r w:rsidR="00095EC0" w:rsidRPr="007D209E">
        <w:rPr>
          <w:sz w:val="20"/>
          <w:szCs w:val="20"/>
        </w:rPr>
        <w:t xml:space="preserve">hladina </w:t>
      </w:r>
      <w:r w:rsidR="00D0792C" w:rsidRPr="007D209E">
        <w:rPr>
          <w:sz w:val="20"/>
          <w:szCs w:val="20"/>
        </w:rPr>
        <w:t>–</w:t>
      </w:r>
      <w:r w:rsidR="00095EC0" w:rsidRPr="007D209E">
        <w:rPr>
          <w:sz w:val="20"/>
          <w:szCs w:val="20"/>
        </w:rPr>
        <w:t xml:space="preserve"> p</w:t>
      </w:r>
      <w:r w:rsidR="00D0792C" w:rsidRPr="007D209E">
        <w:rPr>
          <w:sz w:val="20"/>
          <w:szCs w:val="20"/>
        </w:rPr>
        <w:t xml:space="preserve"> hladina významnosti (červené hodnoty nižšie </w:t>
      </w:r>
      <w:r w:rsidR="002701EE" w:rsidRPr="007D209E">
        <w:rPr>
          <w:sz w:val="20"/>
          <w:szCs w:val="20"/>
        </w:rPr>
        <w:t>ako</w:t>
      </w:r>
      <w:r w:rsidR="00D0792C" w:rsidRPr="007D209E">
        <w:rPr>
          <w:sz w:val="20"/>
          <w:szCs w:val="20"/>
        </w:rPr>
        <w:t xml:space="preserve"> 0,05)</w:t>
      </w:r>
    </w:p>
    <w:p w14:paraId="2EB06920" w14:textId="77777777" w:rsidR="00A14FDD" w:rsidRDefault="00A14FDD" w:rsidP="007820BF">
      <w:pPr>
        <w:spacing w:line="360" w:lineRule="auto"/>
        <w:ind w:left="0" w:firstLine="0"/>
        <w:rPr>
          <w:b/>
          <w:bCs/>
          <w:lang w:eastAsia="en-US"/>
        </w:rPr>
      </w:pPr>
    </w:p>
    <w:p w14:paraId="53A46A7D" w14:textId="7486E1F3" w:rsidR="003549E6" w:rsidRDefault="003549E6" w:rsidP="003549E6">
      <w:pPr>
        <w:spacing w:line="360" w:lineRule="auto"/>
        <w:rPr>
          <w:lang w:eastAsia="en-US"/>
        </w:rPr>
      </w:pPr>
      <w:r w:rsidRPr="009C4DD1">
        <w:rPr>
          <w:b/>
          <w:bCs/>
          <w:lang w:eastAsia="en-US"/>
        </w:rPr>
        <w:t xml:space="preserve">Tabuľka </w:t>
      </w:r>
      <w:r>
        <w:rPr>
          <w:b/>
          <w:bCs/>
          <w:lang w:eastAsia="en-US"/>
        </w:rPr>
        <w:t>3</w:t>
      </w:r>
      <w:r>
        <w:rPr>
          <w:lang w:eastAsia="en-US"/>
        </w:rPr>
        <w:t xml:space="preserve"> Vzťah medzi PA (pohybovou aktivitou) hodnotenou doménou PD (WHOQOL-BREF) a akcelerometrami u skupiny IPAQ 3</w:t>
      </w:r>
    </w:p>
    <w:tbl>
      <w:tblPr>
        <w:tblStyle w:val="Mriekatabuky"/>
        <w:tblW w:w="8891" w:type="dxa"/>
        <w:tblInd w:w="10" w:type="dxa"/>
        <w:tblLook w:val="04A0" w:firstRow="1" w:lastRow="0" w:firstColumn="1" w:lastColumn="0" w:noHBand="0" w:noVBand="1"/>
      </w:tblPr>
      <w:tblGrid>
        <w:gridCol w:w="5797"/>
        <w:gridCol w:w="1134"/>
        <w:gridCol w:w="1960"/>
      </w:tblGrid>
      <w:tr w:rsidR="00A22A0C" w14:paraId="3D0D8B27" w14:textId="77777777" w:rsidTr="002F5B69">
        <w:trPr>
          <w:trHeight w:val="547"/>
        </w:trPr>
        <w:tc>
          <w:tcPr>
            <w:tcW w:w="5797" w:type="dxa"/>
          </w:tcPr>
          <w:p w14:paraId="31D45BEA" w14:textId="77777777" w:rsidR="00A22A0C" w:rsidRPr="00A14FDD" w:rsidRDefault="00A22A0C" w:rsidP="00986531">
            <w:pPr>
              <w:spacing w:line="360" w:lineRule="auto"/>
              <w:ind w:left="0" w:firstLine="0"/>
              <w:jc w:val="left"/>
              <w:rPr>
                <w:b/>
                <w:bCs/>
                <w:lang w:eastAsia="en-US"/>
              </w:rPr>
            </w:pPr>
            <w:r w:rsidRPr="00A14FDD">
              <w:rPr>
                <w:b/>
                <w:bCs/>
                <w:lang w:eastAsia="en-US"/>
              </w:rPr>
              <w:t>Dvojice premenných</w:t>
            </w:r>
          </w:p>
        </w:tc>
        <w:tc>
          <w:tcPr>
            <w:tcW w:w="1134" w:type="dxa"/>
          </w:tcPr>
          <w:p w14:paraId="09DE95BE" w14:textId="77777777" w:rsidR="00A22A0C" w:rsidRPr="00A14FDD" w:rsidRDefault="00A22A0C" w:rsidP="00A14FDD">
            <w:pPr>
              <w:spacing w:line="360" w:lineRule="auto"/>
              <w:ind w:left="0" w:firstLine="0"/>
              <w:jc w:val="center"/>
              <w:rPr>
                <w:b/>
                <w:bCs/>
                <w:lang w:eastAsia="en-US"/>
              </w:rPr>
            </w:pPr>
          </w:p>
          <w:p w14:paraId="3AD6EFF5" w14:textId="71028CC0" w:rsidR="00A22A0C" w:rsidRPr="00A14FDD" w:rsidRDefault="00A22A0C" w:rsidP="00A14FDD">
            <w:pPr>
              <w:spacing w:line="360" w:lineRule="auto"/>
              <w:ind w:left="0" w:firstLine="0"/>
              <w:jc w:val="center"/>
              <w:rPr>
                <w:b/>
                <w:bCs/>
                <w:lang w:eastAsia="en-US"/>
              </w:rPr>
            </w:pPr>
            <w:r w:rsidRPr="00A14FDD">
              <w:rPr>
                <w:b/>
                <w:bCs/>
                <w:lang w:eastAsia="en-US"/>
              </w:rPr>
              <w:t>N</w:t>
            </w:r>
          </w:p>
        </w:tc>
        <w:tc>
          <w:tcPr>
            <w:tcW w:w="1960" w:type="dxa"/>
          </w:tcPr>
          <w:p w14:paraId="3BB4BFE6" w14:textId="77777777" w:rsidR="00A22A0C" w:rsidRPr="00A14FDD" w:rsidRDefault="00A22A0C" w:rsidP="00A14FDD">
            <w:pPr>
              <w:spacing w:line="360" w:lineRule="auto"/>
              <w:ind w:left="0" w:firstLine="0"/>
              <w:jc w:val="center"/>
              <w:rPr>
                <w:b/>
                <w:bCs/>
                <w:lang w:eastAsia="en-US"/>
              </w:rPr>
            </w:pPr>
          </w:p>
          <w:p w14:paraId="56134A12" w14:textId="6E227A25" w:rsidR="00A22A0C" w:rsidRPr="00A14FDD" w:rsidRDefault="00A22A0C" w:rsidP="00A14FDD">
            <w:pPr>
              <w:spacing w:line="360" w:lineRule="auto"/>
              <w:ind w:left="0" w:firstLine="0"/>
              <w:jc w:val="center"/>
              <w:rPr>
                <w:b/>
                <w:bCs/>
                <w:lang w:eastAsia="en-US"/>
              </w:rPr>
            </w:pPr>
            <w:r w:rsidRPr="00A14FDD">
              <w:rPr>
                <w:b/>
                <w:bCs/>
                <w:lang w:eastAsia="en-US"/>
              </w:rPr>
              <w:t>p-hodnota</w:t>
            </w:r>
          </w:p>
        </w:tc>
      </w:tr>
      <w:tr w:rsidR="00A22A0C" w14:paraId="4F59BAE6" w14:textId="77777777" w:rsidTr="002F5B69">
        <w:trPr>
          <w:trHeight w:val="547"/>
        </w:trPr>
        <w:tc>
          <w:tcPr>
            <w:tcW w:w="5797" w:type="dxa"/>
          </w:tcPr>
          <w:p w14:paraId="4BA01F40" w14:textId="77777777" w:rsidR="00A22A0C" w:rsidRPr="00A14FDD" w:rsidRDefault="00A22A0C" w:rsidP="00986531">
            <w:pPr>
              <w:spacing w:line="360" w:lineRule="auto"/>
              <w:ind w:left="0" w:firstLine="0"/>
              <w:jc w:val="left"/>
              <w:rPr>
                <w:b/>
                <w:bCs/>
                <w:lang w:eastAsia="en-US"/>
              </w:rPr>
            </w:pPr>
            <w:r w:rsidRPr="00A14FDD">
              <w:rPr>
                <w:b/>
                <w:bCs/>
                <w:lang w:eastAsia="en-US"/>
              </w:rPr>
              <w:t>PD &amp; ľahká pohybová aktivita</w:t>
            </w:r>
          </w:p>
        </w:tc>
        <w:tc>
          <w:tcPr>
            <w:tcW w:w="1134" w:type="dxa"/>
          </w:tcPr>
          <w:p w14:paraId="5267ED92" w14:textId="77777777" w:rsidR="00A22A0C" w:rsidRDefault="00A22A0C" w:rsidP="00A14FDD">
            <w:pPr>
              <w:spacing w:line="360" w:lineRule="auto"/>
              <w:ind w:left="0" w:firstLine="0"/>
              <w:jc w:val="center"/>
              <w:rPr>
                <w:lang w:eastAsia="en-US"/>
              </w:rPr>
            </w:pPr>
          </w:p>
          <w:p w14:paraId="58DBAA0C" w14:textId="2032A81C" w:rsidR="00A22A0C" w:rsidRDefault="00A22A0C" w:rsidP="00A14FDD">
            <w:pPr>
              <w:spacing w:line="360" w:lineRule="auto"/>
              <w:ind w:left="0" w:firstLine="0"/>
              <w:jc w:val="center"/>
              <w:rPr>
                <w:lang w:eastAsia="en-US"/>
              </w:rPr>
            </w:pPr>
            <w:r>
              <w:rPr>
                <w:lang w:eastAsia="en-US"/>
              </w:rPr>
              <w:t>6</w:t>
            </w:r>
          </w:p>
        </w:tc>
        <w:tc>
          <w:tcPr>
            <w:tcW w:w="1960" w:type="dxa"/>
          </w:tcPr>
          <w:p w14:paraId="13197720" w14:textId="77777777" w:rsidR="00A22A0C" w:rsidRDefault="00A22A0C" w:rsidP="00A14FDD">
            <w:pPr>
              <w:spacing w:line="360" w:lineRule="auto"/>
              <w:ind w:left="0" w:firstLine="0"/>
              <w:jc w:val="center"/>
              <w:rPr>
                <w:lang w:eastAsia="en-US"/>
              </w:rPr>
            </w:pPr>
          </w:p>
          <w:p w14:paraId="002CBCF5" w14:textId="0C10AD69" w:rsidR="00A22A0C" w:rsidRDefault="00A22A0C" w:rsidP="00A14FDD">
            <w:pPr>
              <w:spacing w:line="360" w:lineRule="auto"/>
              <w:ind w:left="0" w:firstLine="0"/>
              <w:jc w:val="center"/>
              <w:rPr>
                <w:lang w:eastAsia="en-US"/>
              </w:rPr>
            </w:pPr>
            <w:r w:rsidRPr="00A14FDD">
              <w:rPr>
                <w:lang w:eastAsia="en-US"/>
              </w:rPr>
              <w:t>0,9</w:t>
            </w:r>
            <w:r w:rsidR="00986531">
              <w:rPr>
                <w:lang w:eastAsia="en-US"/>
              </w:rPr>
              <w:t>6</w:t>
            </w:r>
          </w:p>
        </w:tc>
      </w:tr>
      <w:tr w:rsidR="00A22A0C" w14:paraId="782A9A37" w14:textId="77777777" w:rsidTr="002F5B69">
        <w:trPr>
          <w:trHeight w:val="547"/>
        </w:trPr>
        <w:tc>
          <w:tcPr>
            <w:tcW w:w="5797" w:type="dxa"/>
          </w:tcPr>
          <w:p w14:paraId="4063F6BA" w14:textId="77777777" w:rsidR="00A22A0C" w:rsidRPr="00A14FDD" w:rsidRDefault="00A22A0C" w:rsidP="00986531">
            <w:pPr>
              <w:spacing w:line="360" w:lineRule="auto"/>
              <w:ind w:left="0" w:firstLine="0"/>
              <w:jc w:val="left"/>
              <w:rPr>
                <w:b/>
                <w:bCs/>
                <w:lang w:eastAsia="en-US"/>
              </w:rPr>
            </w:pPr>
            <w:r w:rsidRPr="00A14FDD">
              <w:rPr>
                <w:b/>
                <w:bCs/>
                <w:lang w:eastAsia="en-US"/>
              </w:rPr>
              <w:t>PD &amp; stredná pohybová aktivita</w:t>
            </w:r>
          </w:p>
        </w:tc>
        <w:tc>
          <w:tcPr>
            <w:tcW w:w="1134" w:type="dxa"/>
          </w:tcPr>
          <w:p w14:paraId="62754851" w14:textId="77777777" w:rsidR="00A22A0C" w:rsidRDefault="00A22A0C" w:rsidP="00A14FDD">
            <w:pPr>
              <w:spacing w:line="360" w:lineRule="auto"/>
              <w:ind w:left="0" w:firstLine="0"/>
              <w:jc w:val="center"/>
              <w:rPr>
                <w:lang w:eastAsia="en-US"/>
              </w:rPr>
            </w:pPr>
          </w:p>
          <w:p w14:paraId="55FD1862" w14:textId="7811EB1A" w:rsidR="00A22A0C" w:rsidRDefault="00A22A0C" w:rsidP="00A14FDD">
            <w:pPr>
              <w:spacing w:line="360" w:lineRule="auto"/>
              <w:ind w:left="0" w:firstLine="0"/>
              <w:jc w:val="center"/>
              <w:rPr>
                <w:lang w:eastAsia="en-US"/>
              </w:rPr>
            </w:pPr>
            <w:r>
              <w:rPr>
                <w:lang w:eastAsia="en-US"/>
              </w:rPr>
              <w:t>6</w:t>
            </w:r>
          </w:p>
        </w:tc>
        <w:tc>
          <w:tcPr>
            <w:tcW w:w="1960" w:type="dxa"/>
          </w:tcPr>
          <w:p w14:paraId="79B66DFF" w14:textId="77777777" w:rsidR="00A22A0C" w:rsidRDefault="00A22A0C" w:rsidP="00A14FDD">
            <w:pPr>
              <w:spacing w:line="360" w:lineRule="auto"/>
              <w:ind w:left="0" w:firstLine="0"/>
              <w:jc w:val="center"/>
              <w:rPr>
                <w:lang w:eastAsia="en-US"/>
              </w:rPr>
            </w:pPr>
          </w:p>
          <w:p w14:paraId="20D3CB4A" w14:textId="17EF2511" w:rsidR="00A22A0C" w:rsidRDefault="00A22A0C" w:rsidP="00A14FDD">
            <w:pPr>
              <w:spacing w:line="360" w:lineRule="auto"/>
              <w:ind w:left="0" w:firstLine="0"/>
              <w:jc w:val="center"/>
              <w:rPr>
                <w:lang w:eastAsia="en-US"/>
              </w:rPr>
            </w:pPr>
            <w:r w:rsidRPr="00A14FDD">
              <w:rPr>
                <w:lang w:eastAsia="en-US"/>
              </w:rPr>
              <w:t>0,07</w:t>
            </w:r>
          </w:p>
        </w:tc>
      </w:tr>
      <w:tr w:rsidR="00A22A0C" w14:paraId="583EEC5A" w14:textId="77777777" w:rsidTr="002F5B69">
        <w:trPr>
          <w:trHeight w:val="704"/>
        </w:trPr>
        <w:tc>
          <w:tcPr>
            <w:tcW w:w="5797" w:type="dxa"/>
          </w:tcPr>
          <w:p w14:paraId="156B2300" w14:textId="1244641A" w:rsidR="00A22A0C" w:rsidRPr="00A14FDD" w:rsidRDefault="00A22A0C" w:rsidP="00986531">
            <w:pPr>
              <w:spacing w:line="360" w:lineRule="auto"/>
              <w:ind w:left="0" w:firstLine="0"/>
              <w:jc w:val="left"/>
              <w:rPr>
                <w:b/>
                <w:bCs/>
                <w:lang w:eastAsia="en-US"/>
              </w:rPr>
            </w:pPr>
            <w:r w:rsidRPr="00A14FDD">
              <w:rPr>
                <w:b/>
                <w:bCs/>
                <w:lang w:eastAsia="en-US"/>
              </w:rPr>
              <w:t>PD &amp; zdraviu posilňujúca pohybová aktivita</w:t>
            </w:r>
          </w:p>
        </w:tc>
        <w:tc>
          <w:tcPr>
            <w:tcW w:w="1134" w:type="dxa"/>
          </w:tcPr>
          <w:p w14:paraId="48EA45DA" w14:textId="77777777" w:rsidR="00A22A0C" w:rsidRDefault="00A22A0C" w:rsidP="00A14FDD">
            <w:pPr>
              <w:spacing w:line="360" w:lineRule="auto"/>
              <w:ind w:left="0" w:firstLine="0"/>
              <w:jc w:val="center"/>
              <w:rPr>
                <w:lang w:eastAsia="en-US"/>
              </w:rPr>
            </w:pPr>
          </w:p>
          <w:p w14:paraId="4A2A6395" w14:textId="48643FA4" w:rsidR="00A22A0C" w:rsidRDefault="00A22A0C" w:rsidP="00A14FDD">
            <w:pPr>
              <w:spacing w:line="360" w:lineRule="auto"/>
              <w:ind w:left="0" w:firstLine="0"/>
              <w:jc w:val="center"/>
              <w:rPr>
                <w:lang w:eastAsia="en-US"/>
              </w:rPr>
            </w:pPr>
            <w:r>
              <w:rPr>
                <w:lang w:eastAsia="en-US"/>
              </w:rPr>
              <w:t>6</w:t>
            </w:r>
          </w:p>
        </w:tc>
        <w:tc>
          <w:tcPr>
            <w:tcW w:w="1960" w:type="dxa"/>
          </w:tcPr>
          <w:p w14:paraId="6B21DD72" w14:textId="77777777" w:rsidR="00A22A0C" w:rsidRPr="00184E53" w:rsidRDefault="00A22A0C" w:rsidP="00A14FDD">
            <w:pPr>
              <w:spacing w:line="360" w:lineRule="auto"/>
              <w:ind w:left="0" w:firstLine="0"/>
              <w:jc w:val="center"/>
              <w:rPr>
                <w:color w:val="FF0000"/>
                <w:lang w:eastAsia="en-US"/>
              </w:rPr>
            </w:pPr>
          </w:p>
          <w:p w14:paraId="3751CD54" w14:textId="2E95BC02" w:rsidR="00A22A0C" w:rsidRPr="00184E53" w:rsidRDefault="00A22A0C" w:rsidP="00A14FDD">
            <w:pPr>
              <w:spacing w:line="360" w:lineRule="auto"/>
              <w:ind w:left="0" w:firstLine="0"/>
              <w:jc w:val="center"/>
              <w:rPr>
                <w:color w:val="FF0000"/>
                <w:lang w:eastAsia="en-US"/>
              </w:rPr>
            </w:pPr>
            <w:r w:rsidRPr="00184E53">
              <w:rPr>
                <w:color w:val="FF0000"/>
                <w:lang w:eastAsia="en-US"/>
              </w:rPr>
              <w:t>0,00</w:t>
            </w:r>
            <w:r w:rsidR="00986531">
              <w:rPr>
                <w:color w:val="FF0000"/>
                <w:lang w:eastAsia="en-US"/>
              </w:rPr>
              <w:t>5</w:t>
            </w:r>
          </w:p>
        </w:tc>
      </w:tr>
    </w:tbl>
    <w:p w14:paraId="47D5D646" w14:textId="77777777" w:rsidR="007E2E24" w:rsidRDefault="007E2E24" w:rsidP="007E2E24">
      <w:pPr>
        <w:spacing w:line="360" w:lineRule="auto"/>
        <w:rPr>
          <w:sz w:val="20"/>
          <w:szCs w:val="18"/>
          <w:lang w:eastAsia="en-US"/>
        </w:rPr>
      </w:pPr>
    </w:p>
    <w:p w14:paraId="19FFDB80" w14:textId="3EEAD6D8" w:rsidR="00095EC0" w:rsidRPr="00095EC0" w:rsidRDefault="007E2E24" w:rsidP="00095EC0">
      <w:pPr>
        <w:spacing w:line="360" w:lineRule="auto"/>
        <w:rPr>
          <w:sz w:val="20"/>
          <w:szCs w:val="20"/>
          <w:lang w:eastAsia="en-US"/>
        </w:rPr>
      </w:pPr>
      <w:r w:rsidRPr="00095EC0">
        <w:rPr>
          <w:b/>
          <w:bCs/>
          <w:sz w:val="20"/>
          <w:szCs w:val="20"/>
          <w:lang w:eastAsia="en-US"/>
        </w:rPr>
        <w:t>L</w:t>
      </w:r>
      <w:r w:rsidR="00441E0E" w:rsidRPr="00095EC0">
        <w:rPr>
          <w:b/>
          <w:bCs/>
          <w:sz w:val="20"/>
          <w:szCs w:val="20"/>
          <w:lang w:eastAsia="en-US"/>
        </w:rPr>
        <w:t>egenda:</w:t>
      </w:r>
      <w:r w:rsidR="00095EC0" w:rsidRPr="00095EC0">
        <w:rPr>
          <w:sz w:val="20"/>
          <w:szCs w:val="20"/>
          <w:lang w:eastAsia="en-US"/>
        </w:rPr>
        <w:t xml:space="preserve"> PD – doména z WHOQOL-BREF: Pohybová aktivita/ Fyzické zdravie, N – počet probandov</w:t>
      </w:r>
      <w:r w:rsidR="00C85E8B">
        <w:rPr>
          <w:sz w:val="20"/>
          <w:szCs w:val="20"/>
          <w:lang w:eastAsia="en-US"/>
        </w:rPr>
        <w:t xml:space="preserve">, </w:t>
      </w:r>
      <w:r w:rsidR="00095EC0" w:rsidRPr="00095EC0">
        <w:rPr>
          <w:sz w:val="20"/>
          <w:szCs w:val="20"/>
        </w:rPr>
        <w:t xml:space="preserve">p hladina – p hladina významnosti (červené hodnoty nižšie </w:t>
      </w:r>
      <w:r w:rsidR="002701EE">
        <w:rPr>
          <w:sz w:val="20"/>
          <w:szCs w:val="20"/>
        </w:rPr>
        <w:t>ako</w:t>
      </w:r>
      <w:r w:rsidR="00095EC0" w:rsidRPr="00095EC0">
        <w:rPr>
          <w:sz w:val="20"/>
          <w:szCs w:val="20"/>
        </w:rPr>
        <w:t xml:space="preserve"> 0,05)</w:t>
      </w:r>
    </w:p>
    <w:p w14:paraId="7B46BD51" w14:textId="77777777" w:rsidR="00A7653A" w:rsidRDefault="00A7653A" w:rsidP="007C4D36">
      <w:pPr>
        <w:autoSpaceDE w:val="0"/>
        <w:autoSpaceDN w:val="0"/>
        <w:adjustRightInd w:val="0"/>
        <w:spacing w:after="0" w:line="360" w:lineRule="auto"/>
        <w:ind w:left="0" w:firstLine="0"/>
        <w:rPr>
          <w:lang w:eastAsia="en-US"/>
        </w:rPr>
      </w:pPr>
    </w:p>
    <w:p w14:paraId="67AF6AA6" w14:textId="3BB58639" w:rsidR="00CF4D52" w:rsidRPr="0059600A" w:rsidRDefault="008F12D4" w:rsidP="0059600A">
      <w:pPr>
        <w:pStyle w:val="Nadpis2"/>
        <w:rPr>
          <w:lang w:eastAsia="en-US"/>
        </w:rPr>
      </w:pPr>
      <w:bookmarkStart w:id="146" w:name="_Toc135325546"/>
      <w:r>
        <w:rPr>
          <w:lang w:eastAsia="en-US"/>
        </w:rPr>
        <w:t>4.1 Vyjadrenie k hypotézam</w:t>
      </w:r>
      <w:bookmarkEnd w:id="146"/>
      <w:r>
        <w:rPr>
          <w:lang w:eastAsia="en-US"/>
        </w:rPr>
        <w:t xml:space="preserve"> </w:t>
      </w:r>
    </w:p>
    <w:p w14:paraId="62C3382B" w14:textId="1B3CD4EB" w:rsidR="00A7653A" w:rsidRDefault="00A7653A" w:rsidP="00A7653A">
      <w:r>
        <w:t xml:space="preserve">Hypotézu </w:t>
      </w:r>
      <w:r w:rsidRPr="00815A35">
        <w:rPr>
          <w:b/>
          <w:bCs/>
          <w:szCs w:val="24"/>
        </w:rPr>
        <w:t>H</w:t>
      </w:r>
      <w:r w:rsidRPr="00815A35">
        <w:rPr>
          <w:b/>
          <w:bCs/>
          <w:sz w:val="16"/>
          <w:szCs w:val="16"/>
        </w:rPr>
        <w:t>0</w:t>
      </w:r>
      <w:r w:rsidRPr="00815A35">
        <w:rPr>
          <w:b/>
          <w:bCs/>
          <w:szCs w:val="24"/>
        </w:rPr>
        <w:t>1:</w:t>
      </w:r>
      <w:r>
        <w:rPr>
          <w:szCs w:val="24"/>
        </w:rPr>
        <w:t xml:space="preserve"> </w:t>
      </w:r>
      <w:r>
        <w:t>„</w:t>
      </w:r>
      <w:r w:rsidRPr="00CC054F">
        <w:rPr>
          <w:i/>
          <w:iCs/>
        </w:rPr>
        <w:t>Pravidelná ľahko zaťažujúca pohybová aktivita má vplyv na kvalitu života pre skupinu osôb vyššieho veku s nízkou intenzitou pohybovej aktivity behom dňa</w:t>
      </w:r>
      <w:r w:rsidRPr="00A7653A">
        <w:t xml:space="preserve"> </w:t>
      </w:r>
      <w:r>
        <w:t>“</w:t>
      </w:r>
      <w:r w:rsidR="00CC054F">
        <w:t xml:space="preserve"> </w:t>
      </w:r>
      <w:r w:rsidR="00CC054F" w:rsidRPr="00CC054F">
        <w:rPr>
          <w:b/>
          <w:bCs/>
        </w:rPr>
        <w:t>potvrdzujeme</w:t>
      </w:r>
      <w:r w:rsidRPr="003A7E1D">
        <w:t xml:space="preserve">. </w:t>
      </w:r>
    </w:p>
    <w:p w14:paraId="764EC03B" w14:textId="6CD8C351" w:rsidR="00A7653A" w:rsidRDefault="00CC054F" w:rsidP="00A7653A">
      <w:pPr>
        <w:rPr>
          <w:i/>
          <w:iCs/>
        </w:rPr>
      </w:pPr>
      <w:r>
        <w:t>Hypotézu</w:t>
      </w:r>
      <w:r w:rsidRPr="00815A35">
        <w:rPr>
          <w:b/>
          <w:bCs/>
          <w:szCs w:val="24"/>
        </w:rPr>
        <w:t xml:space="preserve"> </w:t>
      </w:r>
      <w:r w:rsidR="00A7653A" w:rsidRPr="00815A35">
        <w:rPr>
          <w:b/>
          <w:bCs/>
          <w:szCs w:val="24"/>
        </w:rPr>
        <w:t>H</w:t>
      </w:r>
      <w:r w:rsidR="00A7653A" w:rsidRPr="00815A35">
        <w:rPr>
          <w:b/>
          <w:bCs/>
          <w:sz w:val="16"/>
          <w:szCs w:val="16"/>
        </w:rPr>
        <w:t>A</w:t>
      </w:r>
      <w:r w:rsidR="00A7653A" w:rsidRPr="00815A35">
        <w:rPr>
          <w:b/>
          <w:bCs/>
          <w:szCs w:val="24"/>
        </w:rPr>
        <w:t>1:</w:t>
      </w:r>
      <w:r w:rsidR="00A7653A">
        <w:rPr>
          <w:szCs w:val="24"/>
        </w:rPr>
        <w:t xml:space="preserve"> </w:t>
      </w:r>
      <w:r>
        <w:t>„</w:t>
      </w:r>
      <w:r w:rsidR="00A7653A" w:rsidRPr="00CC054F">
        <w:rPr>
          <w:i/>
          <w:iCs/>
        </w:rPr>
        <w:t>Pravidelná ľahko zaťažujúca pohybová aktivita nemá vplyv na kvalitu života pre skupinu osôb vyššieho veku s nízkou intenzitou pohybovej aktivity behom dňa</w:t>
      </w:r>
      <w:r>
        <w:t xml:space="preserve">“ </w:t>
      </w:r>
      <w:r w:rsidRPr="00CC054F">
        <w:rPr>
          <w:b/>
          <w:bCs/>
        </w:rPr>
        <w:t>zamietame</w:t>
      </w:r>
      <w:r w:rsidR="00A7653A" w:rsidRPr="00CC054F">
        <w:rPr>
          <w:i/>
          <w:iCs/>
        </w:rPr>
        <w:t>.</w:t>
      </w:r>
    </w:p>
    <w:p w14:paraId="46C9870D" w14:textId="64B02E17" w:rsidR="007C4D36" w:rsidRDefault="0059600A" w:rsidP="007C4D36">
      <w:pPr>
        <w:ind w:firstLine="698"/>
      </w:pPr>
      <w:r>
        <w:lastRenderedPageBreak/>
        <w:t>Osoby vyššieho veku</w:t>
      </w:r>
      <w:r w:rsidR="002474CE">
        <w:t xml:space="preserve"> v IPAQ 2</w:t>
      </w:r>
      <w:r w:rsidR="008206D4">
        <w:t xml:space="preserve">, teda </w:t>
      </w:r>
      <w:r w:rsidR="005E043C">
        <w:t>s ľahkou intenzitou pohybovej aktivity</w:t>
      </w:r>
      <w:r w:rsidR="00BF4B95">
        <w:t>,</w:t>
      </w:r>
      <w:r w:rsidR="005E043C">
        <w:t xml:space="preserve"> majú vplyv</w:t>
      </w:r>
      <w:r w:rsidR="00BF4B95">
        <w:t>,</w:t>
      </w:r>
      <w:r w:rsidR="005E043C">
        <w:t xml:space="preserve"> a teda </w:t>
      </w:r>
      <w:r w:rsidR="002474CE">
        <w:t>odpovedajú</w:t>
      </w:r>
      <w:r>
        <w:t xml:space="preserve"> </w:t>
      </w:r>
      <w:r w:rsidR="00E91A2E">
        <w:t xml:space="preserve">ľahkej </w:t>
      </w:r>
      <w:r w:rsidR="00BB5E95">
        <w:t>pohybov</w:t>
      </w:r>
      <w:r w:rsidR="00BB5E95" w:rsidRPr="00E14130">
        <w:t>ej</w:t>
      </w:r>
      <w:r w:rsidR="002474CE">
        <w:t xml:space="preserve"> aktivite, ktorú uvi</w:t>
      </w:r>
      <w:r w:rsidR="0014529A">
        <w:t>e</w:t>
      </w:r>
      <w:r w:rsidR="002474CE">
        <w:t>dli v dotazníku WHOQOL-BREF</w:t>
      </w:r>
      <w:r w:rsidR="005E043C">
        <w:t>.</w:t>
      </w:r>
      <w:r w:rsidR="007C4D36">
        <w:t xml:space="preserve"> </w:t>
      </w:r>
      <w:r w:rsidR="002701EE">
        <w:t>Respektíve</w:t>
      </w:r>
      <w:r w:rsidR="00BF4B95">
        <w:t>,</w:t>
      </w:r>
      <w:r w:rsidR="002701EE">
        <w:t xml:space="preserve"> osoby vyššieho veku s ľahkou intenzitou pohybovej aktivity odpovedajú pohybovej aktivite, ktorú uviedli v</w:t>
      </w:r>
      <w:r w:rsidR="005E043C">
        <w:t> </w:t>
      </w:r>
      <w:r w:rsidR="002701EE">
        <w:t>dotazníku</w:t>
      </w:r>
      <w:r w:rsidR="005E043C">
        <w:t xml:space="preserve">, </w:t>
      </w:r>
      <w:r w:rsidR="002701EE">
        <w:t>majú štatisticky významné dáta</w:t>
      </w:r>
      <w:r w:rsidR="00BF4B95">
        <w:t>,</w:t>
      </w:r>
      <w:r w:rsidR="005E043C" w:rsidRPr="005E043C">
        <w:t xml:space="preserve"> </w:t>
      </w:r>
      <w:r w:rsidR="005E043C">
        <w:t>a teda je výsledok potvrdený objektívnou aj subjektívnou metódou hodnotenia.</w:t>
      </w:r>
      <w:r w:rsidR="002701EE">
        <w:t xml:space="preserve"> </w:t>
      </w:r>
      <w:r w:rsidR="007C4D36">
        <w:t>Signifikantne významný výsledok je zobrazený v</w:t>
      </w:r>
      <w:r w:rsidR="00B2045F">
        <w:t> </w:t>
      </w:r>
      <w:r w:rsidR="00F0524A">
        <w:t>G</w:t>
      </w:r>
      <w:r w:rsidR="00B2045F">
        <w:t>raf</w:t>
      </w:r>
      <w:r w:rsidR="00C85E8B">
        <w:t>e</w:t>
      </w:r>
      <w:r w:rsidR="00B2045F">
        <w:t xml:space="preserve"> </w:t>
      </w:r>
      <w:r w:rsidR="00C85E8B">
        <w:t>2, s. 44</w:t>
      </w:r>
      <w:r w:rsidR="00BD09B6">
        <w:t>.</w:t>
      </w:r>
      <w:r w:rsidR="004F3F24">
        <w:t xml:space="preserve"> </w:t>
      </w:r>
    </w:p>
    <w:p w14:paraId="52C9F575" w14:textId="0ADFCE4F" w:rsidR="00CC054F" w:rsidRDefault="002474CE" w:rsidP="00A7653A">
      <w:r>
        <w:t xml:space="preserve"> </w:t>
      </w:r>
    </w:p>
    <w:p w14:paraId="46FA6498" w14:textId="5207367E" w:rsidR="005659D0" w:rsidRPr="00F0524A" w:rsidRDefault="005659D0" w:rsidP="003466A9">
      <w:pPr>
        <w:ind w:left="708" w:firstLine="0"/>
      </w:pPr>
      <w:r w:rsidRPr="00F0524A">
        <w:rPr>
          <w:b/>
          <w:bCs/>
        </w:rPr>
        <w:t>Graf 2</w:t>
      </w:r>
      <w:r>
        <w:t xml:space="preserve"> </w:t>
      </w:r>
      <w:r w:rsidR="00F0524A" w:rsidRPr="00F0524A">
        <w:t>Hodnota PD z dotazníku WHOQOL-BREF a ľahká pohybová aktivita u osôb vyššieho veku so strednou a zdravi</w:t>
      </w:r>
      <w:r w:rsidR="00BF4B95">
        <w:t>e</w:t>
      </w:r>
      <w:r w:rsidR="00F0524A" w:rsidRPr="00F0524A">
        <w:t xml:space="preserve"> posilňujúcou intenzitou  </w:t>
      </w:r>
    </w:p>
    <w:p w14:paraId="6AB62442" w14:textId="6D0C0DEB" w:rsidR="008D3E12" w:rsidRDefault="008D3E12" w:rsidP="008D3E12">
      <w:pPr>
        <w:jc w:val="center"/>
      </w:pPr>
      <w:r>
        <w:rPr>
          <w:noProof/>
        </w:rPr>
        <w:drawing>
          <wp:inline distT="0" distB="0" distL="0" distR="0" wp14:anchorId="442F853E" wp14:editId="6D5E6840">
            <wp:extent cx="5892800" cy="2819400"/>
            <wp:effectExtent l="0" t="0" r="12700" b="0"/>
            <wp:docPr id="2" name="Graf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AC3040" w14:textId="31EBB713" w:rsidR="00F0524A" w:rsidRDefault="00F0524A" w:rsidP="00BD09B6">
      <w:pPr>
        <w:spacing w:after="160" w:line="360" w:lineRule="auto"/>
        <w:ind w:right="0"/>
        <w:rPr>
          <w:sz w:val="20"/>
          <w:szCs w:val="20"/>
        </w:rPr>
      </w:pPr>
      <w:r w:rsidRPr="007B1F08">
        <w:rPr>
          <w:b/>
          <w:bCs/>
          <w:sz w:val="20"/>
          <w:szCs w:val="20"/>
        </w:rPr>
        <w:t xml:space="preserve">Legenda: </w:t>
      </w:r>
      <w:r w:rsidRPr="007B1F08">
        <w:rPr>
          <w:sz w:val="20"/>
          <w:szCs w:val="20"/>
        </w:rPr>
        <w:t xml:space="preserve"> IPAQ 2: ľahká intenzita pohybovej aktivity, </w:t>
      </w:r>
      <w:r>
        <w:rPr>
          <w:sz w:val="20"/>
          <w:szCs w:val="20"/>
        </w:rPr>
        <w:t xml:space="preserve"> I</w:t>
      </w:r>
      <w:r w:rsidRPr="007B1F08">
        <w:rPr>
          <w:sz w:val="20"/>
          <w:szCs w:val="20"/>
        </w:rPr>
        <w:t>PAQ 3: zdravi</w:t>
      </w:r>
      <w:r w:rsidR="00BF4B95">
        <w:rPr>
          <w:sz w:val="20"/>
          <w:szCs w:val="20"/>
        </w:rPr>
        <w:t>e</w:t>
      </w:r>
      <w:r w:rsidRPr="007B1F08">
        <w:rPr>
          <w:sz w:val="20"/>
          <w:szCs w:val="20"/>
        </w:rPr>
        <w:t xml:space="preserve"> posilňujúca intenzita pohybovej aktivity</w:t>
      </w:r>
      <w:r w:rsidR="00275943">
        <w:rPr>
          <w:sz w:val="20"/>
          <w:szCs w:val="20"/>
        </w:rPr>
        <w:t>, osa y: doba trvania pohybovej aktivity behom dňa</w:t>
      </w:r>
      <w:r w:rsidR="008C170D">
        <w:rPr>
          <w:sz w:val="20"/>
          <w:szCs w:val="20"/>
        </w:rPr>
        <w:t xml:space="preserve"> v minútach</w:t>
      </w:r>
    </w:p>
    <w:p w14:paraId="388A79DF" w14:textId="06905706" w:rsidR="003466A9" w:rsidRPr="004106E1" w:rsidRDefault="003466A9" w:rsidP="003466A9">
      <w:pPr>
        <w:ind w:left="1416" w:firstLine="0"/>
        <w:rPr>
          <w:color w:val="auto"/>
        </w:rPr>
      </w:pPr>
      <w:r w:rsidRPr="004106E1">
        <w:rPr>
          <w:b/>
          <w:bCs/>
          <w:color w:val="auto"/>
          <w:lang w:eastAsia="en-US"/>
        </w:rPr>
        <w:t>Tabuľka 4</w:t>
      </w:r>
      <w:r w:rsidRPr="004106E1">
        <w:rPr>
          <w:color w:val="auto"/>
          <w:lang w:eastAsia="en-US"/>
        </w:rPr>
        <w:t xml:space="preserve"> </w:t>
      </w:r>
      <w:r w:rsidRPr="004106E1">
        <w:rPr>
          <w:color w:val="auto"/>
        </w:rPr>
        <w:t>Hodnota PD z dotazníku WHOQOL-BREF a intenzita pohybovej aktivity so strednou a zdravi</w:t>
      </w:r>
      <w:r w:rsidR="00BF4B95">
        <w:rPr>
          <w:color w:val="auto"/>
        </w:rPr>
        <w:t>e</w:t>
      </w:r>
      <w:r w:rsidRPr="004106E1">
        <w:rPr>
          <w:color w:val="auto"/>
        </w:rPr>
        <w:t xml:space="preserve"> posilňujúcou intenzitou  </w:t>
      </w:r>
      <w:r w:rsidR="009060E4" w:rsidRPr="004106E1">
        <w:rPr>
          <w:color w:val="auto"/>
        </w:rPr>
        <w:t>(IPAQ 2 a 3)</w:t>
      </w:r>
    </w:p>
    <w:tbl>
      <w:tblPr>
        <w:tblW w:w="5474" w:type="dxa"/>
        <w:tblInd w:w="2133" w:type="dxa"/>
        <w:tblCellMar>
          <w:left w:w="70" w:type="dxa"/>
          <w:right w:w="70" w:type="dxa"/>
        </w:tblCellMar>
        <w:tblLook w:val="04A0" w:firstRow="1" w:lastRow="0" w:firstColumn="1" w:lastColumn="0" w:noHBand="0" w:noVBand="1"/>
      </w:tblPr>
      <w:tblGrid>
        <w:gridCol w:w="3674"/>
        <w:gridCol w:w="840"/>
        <w:gridCol w:w="960"/>
      </w:tblGrid>
      <w:tr w:rsidR="004106E1" w:rsidRPr="004106E1" w14:paraId="6673EBEB" w14:textId="77777777" w:rsidTr="001E3765">
        <w:trPr>
          <w:trHeight w:val="300"/>
        </w:trPr>
        <w:tc>
          <w:tcPr>
            <w:tcW w:w="3674" w:type="dxa"/>
            <w:tcBorders>
              <w:top w:val="single" w:sz="8" w:space="0" w:color="auto"/>
              <w:left w:val="single" w:sz="8" w:space="0" w:color="auto"/>
              <w:bottom w:val="nil"/>
              <w:right w:val="single" w:sz="4" w:space="0" w:color="auto"/>
            </w:tcBorders>
            <w:shd w:val="clear" w:color="auto" w:fill="auto"/>
            <w:noWrap/>
            <w:vAlign w:val="bottom"/>
            <w:hideMark/>
          </w:tcPr>
          <w:p w14:paraId="573F0487" w14:textId="77777777" w:rsidR="004F3F24" w:rsidRPr="004106E1" w:rsidRDefault="004F3F24" w:rsidP="004F3F24">
            <w:pPr>
              <w:spacing w:after="0" w:line="240" w:lineRule="auto"/>
              <w:ind w:left="0" w:right="0" w:firstLine="0"/>
              <w:jc w:val="left"/>
              <w:rPr>
                <w:rFonts w:ascii="Calibri" w:hAnsi="Calibri" w:cs="Calibri"/>
                <w:color w:val="auto"/>
                <w:sz w:val="22"/>
              </w:rPr>
            </w:pPr>
            <w:r w:rsidRPr="004106E1">
              <w:rPr>
                <w:rFonts w:ascii="Calibri" w:hAnsi="Calibri" w:cs="Calibri"/>
                <w:color w:val="auto"/>
                <w:sz w:val="22"/>
              </w:rPr>
              <w:t> </w:t>
            </w:r>
          </w:p>
        </w:tc>
        <w:tc>
          <w:tcPr>
            <w:tcW w:w="84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79D9420" w14:textId="77777777" w:rsidR="004F3F24" w:rsidRPr="004106E1" w:rsidRDefault="004F3F24" w:rsidP="004F3F24">
            <w:pPr>
              <w:spacing w:after="0" w:line="240" w:lineRule="auto"/>
              <w:ind w:left="0" w:right="0" w:firstLine="0"/>
              <w:jc w:val="left"/>
              <w:rPr>
                <w:color w:val="auto"/>
                <w:sz w:val="22"/>
              </w:rPr>
            </w:pPr>
            <w:r w:rsidRPr="004106E1">
              <w:rPr>
                <w:color w:val="auto"/>
                <w:sz w:val="22"/>
              </w:rPr>
              <w:t>IPAQ 2</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348445F" w14:textId="508D3D5D" w:rsidR="004F3F24" w:rsidRPr="004106E1" w:rsidRDefault="004F3F24" w:rsidP="004F3F24">
            <w:pPr>
              <w:spacing w:after="0" w:line="240" w:lineRule="auto"/>
              <w:ind w:left="0" w:right="0" w:firstLine="0"/>
              <w:jc w:val="left"/>
              <w:rPr>
                <w:color w:val="auto"/>
                <w:sz w:val="22"/>
              </w:rPr>
            </w:pPr>
            <w:r w:rsidRPr="004106E1">
              <w:rPr>
                <w:color w:val="auto"/>
                <w:sz w:val="22"/>
              </w:rPr>
              <w:t xml:space="preserve"> IPAQ 3</w:t>
            </w:r>
          </w:p>
        </w:tc>
      </w:tr>
      <w:tr w:rsidR="004106E1" w:rsidRPr="004106E1" w14:paraId="5CFF9D7C" w14:textId="77777777" w:rsidTr="001E3765">
        <w:trPr>
          <w:trHeight w:val="510"/>
        </w:trPr>
        <w:tc>
          <w:tcPr>
            <w:tcW w:w="3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2E766F" w14:textId="77777777" w:rsidR="004F3F24" w:rsidRPr="004106E1" w:rsidRDefault="004F3F24" w:rsidP="004F3F24">
            <w:pPr>
              <w:spacing w:after="0" w:line="240" w:lineRule="auto"/>
              <w:ind w:left="0" w:right="0" w:firstLine="0"/>
              <w:jc w:val="center"/>
              <w:rPr>
                <w:b/>
                <w:bCs/>
                <w:color w:val="auto"/>
                <w:sz w:val="20"/>
                <w:szCs w:val="20"/>
              </w:rPr>
            </w:pPr>
            <w:r w:rsidRPr="004106E1">
              <w:rPr>
                <w:b/>
                <w:bCs/>
                <w:color w:val="auto"/>
                <w:sz w:val="20"/>
                <w:szCs w:val="20"/>
              </w:rPr>
              <w:t>Ľahko zaťažujúca pohybová aktivita</w:t>
            </w:r>
          </w:p>
        </w:tc>
        <w:tc>
          <w:tcPr>
            <w:tcW w:w="840" w:type="dxa"/>
            <w:tcBorders>
              <w:top w:val="single" w:sz="8" w:space="0" w:color="auto"/>
              <w:left w:val="nil"/>
              <w:bottom w:val="nil"/>
              <w:right w:val="single" w:sz="8" w:space="0" w:color="auto"/>
            </w:tcBorders>
            <w:shd w:val="clear" w:color="auto" w:fill="auto"/>
            <w:vAlign w:val="center"/>
            <w:hideMark/>
          </w:tcPr>
          <w:p w14:paraId="79822E8D"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 </w:t>
            </w:r>
          </w:p>
        </w:tc>
        <w:tc>
          <w:tcPr>
            <w:tcW w:w="960" w:type="dxa"/>
            <w:tcBorders>
              <w:top w:val="single" w:sz="8" w:space="0" w:color="auto"/>
              <w:left w:val="nil"/>
              <w:bottom w:val="nil"/>
              <w:right w:val="single" w:sz="8" w:space="0" w:color="auto"/>
            </w:tcBorders>
            <w:shd w:val="clear" w:color="auto" w:fill="auto"/>
            <w:vAlign w:val="center"/>
            <w:hideMark/>
          </w:tcPr>
          <w:p w14:paraId="1240DA33"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 </w:t>
            </w:r>
          </w:p>
        </w:tc>
      </w:tr>
      <w:tr w:rsidR="004106E1" w:rsidRPr="004106E1" w14:paraId="71751C73" w14:textId="77777777" w:rsidTr="001E3765">
        <w:trPr>
          <w:trHeight w:val="300"/>
        </w:trPr>
        <w:tc>
          <w:tcPr>
            <w:tcW w:w="3674" w:type="dxa"/>
            <w:vMerge/>
            <w:tcBorders>
              <w:top w:val="single" w:sz="8" w:space="0" w:color="auto"/>
              <w:left w:val="single" w:sz="8" w:space="0" w:color="auto"/>
              <w:bottom w:val="single" w:sz="8" w:space="0" w:color="000000"/>
              <w:right w:val="single" w:sz="8" w:space="0" w:color="auto"/>
            </w:tcBorders>
            <w:vAlign w:val="center"/>
            <w:hideMark/>
          </w:tcPr>
          <w:p w14:paraId="55497869" w14:textId="77777777" w:rsidR="004F3F24" w:rsidRPr="004106E1" w:rsidRDefault="004F3F24" w:rsidP="004F3F24">
            <w:pPr>
              <w:spacing w:after="0" w:line="240" w:lineRule="auto"/>
              <w:ind w:left="0" w:right="0" w:firstLine="0"/>
              <w:jc w:val="left"/>
              <w:rPr>
                <w:b/>
                <w:bCs/>
                <w:color w:val="auto"/>
                <w:sz w:val="20"/>
                <w:szCs w:val="20"/>
              </w:rPr>
            </w:pPr>
          </w:p>
        </w:tc>
        <w:tc>
          <w:tcPr>
            <w:tcW w:w="840" w:type="dxa"/>
            <w:tcBorders>
              <w:top w:val="nil"/>
              <w:left w:val="nil"/>
              <w:bottom w:val="single" w:sz="8" w:space="0" w:color="auto"/>
              <w:right w:val="single" w:sz="8" w:space="0" w:color="auto"/>
            </w:tcBorders>
            <w:shd w:val="clear" w:color="auto" w:fill="auto"/>
            <w:vAlign w:val="center"/>
            <w:hideMark/>
          </w:tcPr>
          <w:p w14:paraId="7E9D303A"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159,959</w:t>
            </w:r>
          </w:p>
        </w:tc>
        <w:tc>
          <w:tcPr>
            <w:tcW w:w="960" w:type="dxa"/>
            <w:tcBorders>
              <w:top w:val="nil"/>
              <w:left w:val="nil"/>
              <w:bottom w:val="single" w:sz="8" w:space="0" w:color="auto"/>
              <w:right w:val="single" w:sz="8" w:space="0" w:color="auto"/>
            </w:tcBorders>
            <w:shd w:val="clear" w:color="auto" w:fill="auto"/>
            <w:vAlign w:val="center"/>
            <w:hideMark/>
          </w:tcPr>
          <w:p w14:paraId="6F502A56"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227</w:t>
            </w:r>
          </w:p>
        </w:tc>
      </w:tr>
      <w:tr w:rsidR="004106E1" w:rsidRPr="004106E1" w14:paraId="50768495" w14:textId="77777777" w:rsidTr="001E3765">
        <w:trPr>
          <w:trHeight w:val="405"/>
        </w:trPr>
        <w:tc>
          <w:tcPr>
            <w:tcW w:w="3674" w:type="dxa"/>
            <w:vMerge w:val="restart"/>
            <w:tcBorders>
              <w:top w:val="nil"/>
              <w:left w:val="single" w:sz="8" w:space="0" w:color="auto"/>
              <w:bottom w:val="single" w:sz="8" w:space="0" w:color="000000"/>
              <w:right w:val="single" w:sz="8" w:space="0" w:color="auto"/>
            </w:tcBorders>
            <w:shd w:val="clear" w:color="auto" w:fill="auto"/>
            <w:vAlign w:val="center"/>
            <w:hideMark/>
          </w:tcPr>
          <w:p w14:paraId="34D167AE" w14:textId="77777777" w:rsidR="004F3F24" w:rsidRPr="004106E1" w:rsidRDefault="004F3F24" w:rsidP="004F3F24">
            <w:pPr>
              <w:spacing w:after="0" w:line="240" w:lineRule="auto"/>
              <w:ind w:left="0" w:right="0" w:firstLine="0"/>
              <w:jc w:val="center"/>
              <w:rPr>
                <w:b/>
                <w:bCs/>
                <w:color w:val="auto"/>
                <w:sz w:val="20"/>
                <w:szCs w:val="20"/>
              </w:rPr>
            </w:pPr>
            <w:r w:rsidRPr="004106E1">
              <w:rPr>
                <w:b/>
                <w:bCs/>
                <w:color w:val="auto"/>
                <w:sz w:val="20"/>
                <w:szCs w:val="20"/>
              </w:rPr>
              <w:t>Stredne zaťažujúca pohybová aktivita</w:t>
            </w:r>
          </w:p>
        </w:tc>
        <w:tc>
          <w:tcPr>
            <w:tcW w:w="840" w:type="dxa"/>
            <w:tcBorders>
              <w:top w:val="nil"/>
              <w:left w:val="nil"/>
              <w:bottom w:val="nil"/>
              <w:right w:val="single" w:sz="8" w:space="0" w:color="auto"/>
            </w:tcBorders>
            <w:shd w:val="clear" w:color="auto" w:fill="auto"/>
            <w:vAlign w:val="center"/>
            <w:hideMark/>
          </w:tcPr>
          <w:p w14:paraId="60835A72"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 </w:t>
            </w:r>
          </w:p>
        </w:tc>
        <w:tc>
          <w:tcPr>
            <w:tcW w:w="960" w:type="dxa"/>
            <w:tcBorders>
              <w:top w:val="nil"/>
              <w:left w:val="nil"/>
              <w:bottom w:val="nil"/>
              <w:right w:val="single" w:sz="8" w:space="0" w:color="auto"/>
            </w:tcBorders>
            <w:shd w:val="clear" w:color="auto" w:fill="auto"/>
            <w:vAlign w:val="center"/>
            <w:hideMark/>
          </w:tcPr>
          <w:p w14:paraId="2A31B842"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 </w:t>
            </w:r>
          </w:p>
        </w:tc>
      </w:tr>
      <w:tr w:rsidR="004106E1" w:rsidRPr="004106E1" w14:paraId="4D8D1654" w14:textId="77777777" w:rsidTr="001E3765">
        <w:trPr>
          <w:trHeight w:val="290"/>
        </w:trPr>
        <w:tc>
          <w:tcPr>
            <w:tcW w:w="3674" w:type="dxa"/>
            <w:vMerge/>
            <w:tcBorders>
              <w:top w:val="nil"/>
              <w:left w:val="single" w:sz="8" w:space="0" w:color="auto"/>
              <w:bottom w:val="single" w:sz="8" w:space="0" w:color="000000"/>
              <w:right w:val="single" w:sz="8" w:space="0" w:color="auto"/>
            </w:tcBorders>
            <w:vAlign w:val="center"/>
            <w:hideMark/>
          </w:tcPr>
          <w:p w14:paraId="6DC92257" w14:textId="77777777" w:rsidR="004F3F24" w:rsidRPr="004106E1" w:rsidRDefault="004F3F24" w:rsidP="004F3F24">
            <w:pPr>
              <w:spacing w:after="0" w:line="240" w:lineRule="auto"/>
              <w:ind w:left="0" w:right="0" w:firstLine="0"/>
              <w:jc w:val="left"/>
              <w:rPr>
                <w:b/>
                <w:bCs/>
                <w:color w:val="auto"/>
                <w:sz w:val="20"/>
                <w:szCs w:val="20"/>
              </w:rPr>
            </w:pPr>
          </w:p>
        </w:tc>
        <w:tc>
          <w:tcPr>
            <w:tcW w:w="840" w:type="dxa"/>
            <w:tcBorders>
              <w:top w:val="nil"/>
              <w:left w:val="nil"/>
              <w:bottom w:val="nil"/>
              <w:right w:val="single" w:sz="8" w:space="0" w:color="auto"/>
            </w:tcBorders>
            <w:shd w:val="clear" w:color="auto" w:fill="auto"/>
            <w:vAlign w:val="center"/>
            <w:hideMark/>
          </w:tcPr>
          <w:p w14:paraId="5837581E"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77,2915</w:t>
            </w:r>
          </w:p>
        </w:tc>
        <w:tc>
          <w:tcPr>
            <w:tcW w:w="960" w:type="dxa"/>
            <w:tcBorders>
              <w:top w:val="nil"/>
              <w:left w:val="nil"/>
              <w:bottom w:val="nil"/>
              <w:right w:val="single" w:sz="8" w:space="0" w:color="auto"/>
            </w:tcBorders>
            <w:shd w:val="clear" w:color="auto" w:fill="auto"/>
            <w:vAlign w:val="center"/>
            <w:hideMark/>
          </w:tcPr>
          <w:p w14:paraId="5E3C621F"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115,333</w:t>
            </w:r>
          </w:p>
        </w:tc>
      </w:tr>
      <w:tr w:rsidR="004106E1" w:rsidRPr="004106E1" w14:paraId="60A02245" w14:textId="77777777" w:rsidTr="001E3765">
        <w:trPr>
          <w:trHeight w:val="300"/>
        </w:trPr>
        <w:tc>
          <w:tcPr>
            <w:tcW w:w="3674" w:type="dxa"/>
            <w:vMerge/>
            <w:tcBorders>
              <w:top w:val="nil"/>
              <w:left w:val="single" w:sz="8" w:space="0" w:color="auto"/>
              <w:bottom w:val="single" w:sz="8" w:space="0" w:color="000000"/>
              <w:right w:val="single" w:sz="8" w:space="0" w:color="auto"/>
            </w:tcBorders>
            <w:vAlign w:val="center"/>
            <w:hideMark/>
          </w:tcPr>
          <w:p w14:paraId="389E70E7" w14:textId="77777777" w:rsidR="004F3F24" w:rsidRPr="004106E1" w:rsidRDefault="004F3F24" w:rsidP="004F3F24">
            <w:pPr>
              <w:spacing w:after="0" w:line="240" w:lineRule="auto"/>
              <w:ind w:left="0" w:right="0" w:firstLine="0"/>
              <w:jc w:val="left"/>
              <w:rPr>
                <w:b/>
                <w:bCs/>
                <w:color w:val="auto"/>
                <w:sz w:val="20"/>
                <w:szCs w:val="20"/>
              </w:rPr>
            </w:pPr>
          </w:p>
        </w:tc>
        <w:tc>
          <w:tcPr>
            <w:tcW w:w="840" w:type="dxa"/>
            <w:tcBorders>
              <w:top w:val="nil"/>
              <w:left w:val="nil"/>
              <w:bottom w:val="single" w:sz="8" w:space="0" w:color="auto"/>
              <w:right w:val="single" w:sz="8" w:space="0" w:color="auto"/>
            </w:tcBorders>
            <w:shd w:val="clear" w:color="auto" w:fill="auto"/>
            <w:vAlign w:val="center"/>
            <w:hideMark/>
          </w:tcPr>
          <w:p w14:paraId="315E2656"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 </w:t>
            </w:r>
          </w:p>
        </w:tc>
        <w:tc>
          <w:tcPr>
            <w:tcW w:w="960" w:type="dxa"/>
            <w:tcBorders>
              <w:top w:val="nil"/>
              <w:left w:val="nil"/>
              <w:bottom w:val="single" w:sz="8" w:space="0" w:color="auto"/>
              <w:right w:val="single" w:sz="8" w:space="0" w:color="auto"/>
            </w:tcBorders>
            <w:shd w:val="clear" w:color="auto" w:fill="auto"/>
            <w:hideMark/>
          </w:tcPr>
          <w:p w14:paraId="03F1719C" w14:textId="77777777" w:rsidR="004F3F24" w:rsidRPr="004106E1" w:rsidRDefault="004F3F24" w:rsidP="004F3F24">
            <w:pPr>
              <w:spacing w:after="0" w:line="240" w:lineRule="auto"/>
              <w:ind w:left="0" w:right="0" w:firstLine="0"/>
              <w:jc w:val="left"/>
              <w:rPr>
                <w:rFonts w:ascii="Calibri" w:hAnsi="Calibri" w:cs="Calibri"/>
                <w:color w:val="auto"/>
                <w:sz w:val="22"/>
              </w:rPr>
            </w:pPr>
            <w:r w:rsidRPr="004106E1">
              <w:rPr>
                <w:rFonts w:ascii="Calibri" w:hAnsi="Calibri" w:cs="Calibri"/>
                <w:color w:val="auto"/>
                <w:sz w:val="22"/>
              </w:rPr>
              <w:t> </w:t>
            </w:r>
          </w:p>
        </w:tc>
      </w:tr>
      <w:tr w:rsidR="004106E1" w:rsidRPr="004106E1" w14:paraId="1B924742" w14:textId="77777777" w:rsidTr="001E3765">
        <w:trPr>
          <w:trHeight w:val="405"/>
        </w:trPr>
        <w:tc>
          <w:tcPr>
            <w:tcW w:w="3674" w:type="dxa"/>
            <w:vMerge w:val="restart"/>
            <w:tcBorders>
              <w:top w:val="nil"/>
              <w:left w:val="single" w:sz="8" w:space="0" w:color="auto"/>
              <w:bottom w:val="single" w:sz="8" w:space="0" w:color="000000"/>
              <w:right w:val="single" w:sz="8" w:space="0" w:color="auto"/>
            </w:tcBorders>
            <w:shd w:val="clear" w:color="auto" w:fill="auto"/>
            <w:vAlign w:val="center"/>
            <w:hideMark/>
          </w:tcPr>
          <w:p w14:paraId="7A4F9E89" w14:textId="77777777" w:rsidR="004F3F24" w:rsidRPr="004106E1" w:rsidRDefault="004F3F24" w:rsidP="004F3F24">
            <w:pPr>
              <w:spacing w:after="0" w:line="240" w:lineRule="auto"/>
              <w:ind w:left="0" w:right="0" w:firstLine="0"/>
              <w:jc w:val="center"/>
              <w:rPr>
                <w:b/>
                <w:bCs/>
                <w:color w:val="auto"/>
                <w:sz w:val="20"/>
                <w:szCs w:val="20"/>
              </w:rPr>
            </w:pPr>
            <w:r w:rsidRPr="004106E1">
              <w:rPr>
                <w:b/>
                <w:bCs/>
                <w:color w:val="auto"/>
                <w:sz w:val="20"/>
                <w:szCs w:val="20"/>
              </w:rPr>
              <w:t>Vysoko zaťažujúca pohybová aktivita</w:t>
            </w:r>
          </w:p>
        </w:tc>
        <w:tc>
          <w:tcPr>
            <w:tcW w:w="840" w:type="dxa"/>
            <w:tcBorders>
              <w:top w:val="nil"/>
              <w:left w:val="nil"/>
              <w:bottom w:val="nil"/>
              <w:right w:val="single" w:sz="8" w:space="0" w:color="auto"/>
            </w:tcBorders>
            <w:shd w:val="clear" w:color="auto" w:fill="auto"/>
            <w:vAlign w:val="center"/>
            <w:hideMark/>
          </w:tcPr>
          <w:p w14:paraId="5B81D611"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 </w:t>
            </w:r>
          </w:p>
        </w:tc>
        <w:tc>
          <w:tcPr>
            <w:tcW w:w="960" w:type="dxa"/>
            <w:tcBorders>
              <w:top w:val="nil"/>
              <w:left w:val="nil"/>
              <w:bottom w:val="nil"/>
              <w:right w:val="single" w:sz="8" w:space="0" w:color="auto"/>
            </w:tcBorders>
            <w:shd w:val="clear" w:color="auto" w:fill="auto"/>
            <w:vAlign w:val="center"/>
            <w:hideMark/>
          </w:tcPr>
          <w:p w14:paraId="1EFE4463"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 </w:t>
            </w:r>
          </w:p>
        </w:tc>
      </w:tr>
      <w:tr w:rsidR="004106E1" w:rsidRPr="004106E1" w14:paraId="5C5F245D" w14:textId="77777777" w:rsidTr="001E3765">
        <w:trPr>
          <w:trHeight w:val="290"/>
        </w:trPr>
        <w:tc>
          <w:tcPr>
            <w:tcW w:w="3674" w:type="dxa"/>
            <w:vMerge/>
            <w:tcBorders>
              <w:top w:val="nil"/>
              <w:left w:val="single" w:sz="8" w:space="0" w:color="auto"/>
              <w:bottom w:val="single" w:sz="8" w:space="0" w:color="000000"/>
              <w:right w:val="single" w:sz="8" w:space="0" w:color="auto"/>
            </w:tcBorders>
            <w:vAlign w:val="center"/>
            <w:hideMark/>
          </w:tcPr>
          <w:p w14:paraId="55C478C8" w14:textId="77777777" w:rsidR="004F3F24" w:rsidRPr="004106E1" w:rsidRDefault="004F3F24" w:rsidP="004F3F24">
            <w:pPr>
              <w:spacing w:after="0" w:line="240" w:lineRule="auto"/>
              <w:ind w:left="0" w:right="0" w:firstLine="0"/>
              <w:jc w:val="left"/>
              <w:rPr>
                <w:b/>
                <w:bCs/>
                <w:color w:val="auto"/>
                <w:sz w:val="20"/>
                <w:szCs w:val="20"/>
              </w:rPr>
            </w:pPr>
          </w:p>
        </w:tc>
        <w:tc>
          <w:tcPr>
            <w:tcW w:w="840" w:type="dxa"/>
            <w:tcBorders>
              <w:top w:val="nil"/>
              <w:left w:val="nil"/>
              <w:bottom w:val="nil"/>
              <w:right w:val="single" w:sz="8" w:space="0" w:color="auto"/>
            </w:tcBorders>
            <w:shd w:val="clear" w:color="auto" w:fill="auto"/>
            <w:vAlign w:val="center"/>
            <w:hideMark/>
          </w:tcPr>
          <w:p w14:paraId="6D5A6745"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0,25</w:t>
            </w:r>
          </w:p>
        </w:tc>
        <w:tc>
          <w:tcPr>
            <w:tcW w:w="960" w:type="dxa"/>
            <w:tcBorders>
              <w:top w:val="nil"/>
              <w:left w:val="nil"/>
              <w:bottom w:val="nil"/>
              <w:right w:val="single" w:sz="8" w:space="0" w:color="auto"/>
            </w:tcBorders>
            <w:shd w:val="clear" w:color="auto" w:fill="auto"/>
            <w:vAlign w:val="center"/>
            <w:hideMark/>
          </w:tcPr>
          <w:p w14:paraId="4038C15F"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0,917</w:t>
            </w:r>
          </w:p>
        </w:tc>
      </w:tr>
      <w:tr w:rsidR="004106E1" w:rsidRPr="004106E1" w14:paraId="324E2F60" w14:textId="77777777" w:rsidTr="001E3765">
        <w:trPr>
          <w:trHeight w:val="300"/>
        </w:trPr>
        <w:tc>
          <w:tcPr>
            <w:tcW w:w="3674" w:type="dxa"/>
            <w:vMerge/>
            <w:tcBorders>
              <w:top w:val="nil"/>
              <w:left w:val="single" w:sz="8" w:space="0" w:color="auto"/>
              <w:bottom w:val="single" w:sz="8" w:space="0" w:color="000000"/>
              <w:right w:val="single" w:sz="8" w:space="0" w:color="auto"/>
            </w:tcBorders>
            <w:vAlign w:val="center"/>
            <w:hideMark/>
          </w:tcPr>
          <w:p w14:paraId="4902EF3B" w14:textId="77777777" w:rsidR="004F3F24" w:rsidRPr="004106E1" w:rsidRDefault="004F3F24" w:rsidP="004F3F24">
            <w:pPr>
              <w:spacing w:after="0" w:line="240" w:lineRule="auto"/>
              <w:ind w:left="0" w:right="0" w:firstLine="0"/>
              <w:jc w:val="left"/>
              <w:rPr>
                <w:b/>
                <w:bCs/>
                <w:color w:val="auto"/>
                <w:sz w:val="20"/>
                <w:szCs w:val="20"/>
              </w:rPr>
            </w:pPr>
          </w:p>
        </w:tc>
        <w:tc>
          <w:tcPr>
            <w:tcW w:w="840" w:type="dxa"/>
            <w:tcBorders>
              <w:top w:val="nil"/>
              <w:left w:val="nil"/>
              <w:bottom w:val="single" w:sz="8" w:space="0" w:color="auto"/>
              <w:right w:val="single" w:sz="8" w:space="0" w:color="auto"/>
            </w:tcBorders>
            <w:shd w:val="clear" w:color="auto" w:fill="auto"/>
            <w:hideMark/>
          </w:tcPr>
          <w:p w14:paraId="10A09669" w14:textId="77777777" w:rsidR="004F3F24" w:rsidRPr="004106E1" w:rsidRDefault="004F3F24" w:rsidP="004F3F24">
            <w:pPr>
              <w:spacing w:after="0" w:line="240" w:lineRule="auto"/>
              <w:ind w:left="0" w:right="0" w:firstLine="0"/>
              <w:jc w:val="left"/>
              <w:rPr>
                <w:rFonts w:ascii="Calibri" w:hAnsi="Calibri" w:cs="Calibri"/>
                <w:color w:val="auto"/>
                <w:sz w:val="22"/>
              </w:rPr>
            </w:pPr>
            <w:r w:rsidRPr="004106E1">
              <w:rPr>
                <w:rFonts w:ascii="Calibri" w:hAnsi="Calibri" w:cs="Calibri"/>
                <w:color w:val="auto"/>
                <w:sz w:val="22"/>
              </w:rPr>
              <w:t> </w:t>
            </w:r>
          </w:p>
        </w:tc>
        <w:tc>
          <w:tcPr>
            <w:tcW w:w="960" w:type="dxa"/>
            <w:tcBorders>
              <w:top w:val="nil"/>
              <w:left w:val="nil"/>
              <w:bottom w:val="single" w:sz="8" w:space="0" w:color="auto"/>
              <w:right w:val="single" w:sz="8" w:space="0" w:color="auto"/>
            </w:tcBorders>
            <w:shd w:val="clear" w:color="auto" w:fill="auto"/>
            <w:vAlign w:val="center"/>
            <w:hideMark/>
          </w:tcPr>
          <w:p w14:paraId="7BB6E3CD" w14:textId="77777777" w:rsidR="004F3F24" w:rsidRPr="004106E1" w:rsidRDefault="004F3F24" w:rsidP="004F3F24">
            <w:pPr>
              <w:spacing w:after="0" w:line="240" w:lineRule="auto"/>
              <w:ind w:left="0" w:right="0" w:firstLine="0"/>
              <w:jc w:val="center"/>
              <w:rPr>
                <w:color w:val="auto"/>
                <w:sz w:val="20"/>
                <w:szCs w:val="20"/>
              </w:rPr>
            </w:pPr>
            <w:r w:rsidRPr="004106E1">
              <w:rPr>
                <w:color w:val="auto"/>
                <w:sz w:val="20"/>
                <w:szCs w:val="20"/>
              </w:rPr>
              <w:t> </w:t>
            </w:r>
          </w:p>
        </w:tc>
      </w:tr>
    </w:tbl>
    <w:p w14:paraId="74470A37" w14:textId="77777777" w:rsidR="004F3F24" w:rsidRPr="00CE702A" w:rsidRDefault="004F3F24" w:rsidP="004F3F24">
      <w:pPr>
        <w:rPr>
          <w:strike/>
          <w:color w:val="FF0000"/>
        </w:rPr>
      </w:pPr>
    </w:p>
    <w:p w14:paraId="463185E1" w14:textId="30290C38" w:rsidR="00A7653A" w:rsidRDefault="00CC054F" w:rsidP="00A7653A">
      <w:pPr>
        <w:ind w:left="0" w:firstLine="0"/>
      </w:pPr>
      <w:r>
        <w:lastRenderedPageBreak/>
        <w:t>Hypotézu</w:t>
      </w:r>
      <w:r>
        <w:rPr>
          <w:b/>
          <w:bCs/>
          <w:szCs w:val="24"/>
        </w:rPr>
        <w:t xml:space="preserve"> </w:t>
      </w:r>
      <w:r w:rsidR="00A7653A" w:rsidRPr="00815A35">
        <w:rPr>
          <w:b/>
          <w:bCs/>
          <w:szCs w:val="24"/>
        </w:rPr>
        <w:t>H</w:t>
      </w:r>
      <w:r w:rsidR="00A7653A" w:rsidRPr="00815A35">
        <w:rPr>
          <w:b/>
          <w:bCs/>
          <w:sz w:val="16"/>
          <w:szCs w:val="16"/>
        </w:rPr>
        <w:t>0</w:t>
      </w:r>
      <w:r w:rsidR="00A7653A">
        <w:rPr>
          <w:b/>
          <w:bCs/>
          <w:szCs w:val="24"/>
        </w:rPr>
        <w:t>2</w:t>
      </w:r>
      <w:r w:rsidR="00A7653A" w:rsidRPr="00815A35">
        <w:rPr>
          <w:b/>
          <w:bCs/>
          <w:szCs w:val="24"/>
        </w:rPr>
        <w:t>:</w:t>
      </w:r>
      <w:r w:rsidR="00A7653A">
        <w:rPr>
          <w:szCs w:val="24"/>
        </w:rPr>
        <w:t xml:space="preserve"> </w:t>
      </w:r>
      <w:r>
        <w:t>„</w:t>
      </w:r>
      <w:r w:rsidR="00A7653A" w:rsidRPr="00CC054F">
        <w:rPr>
          <w:i/>
          <w:iCs/>
        </w:rPr>
        <w:t>Pravidelná ľahko zaťažujúca pohybová aktivita má vplyv na kvalitu života pre skupinu osôb vyššieho veku so zdravie posilňujúcou intenzitou pohybovej aktivity behom dňa</w:t>
      </w:r>
      <w:r>
        <w:t xml:space="preserve">“ </w:t>
      </w:r>
      <w:r w:rsidR="005E043C">
        <w:rPr>
          <w:b/>
          <w:bCs/>
        </w:rPr>
        <w:t>nie je možné zamietnuť</w:t>
      </w:r>
      <w:r w:rsidR="00A7653A" w:rsidRPr="00CC054F">
        <w:rPr>
          <w:i/>
          <w:iCs/>
        </w:rPr>
        <w:t>.</w:t>
      </w:r>
    </w:p>
    <w:p w14:paraId="74E9D8AF" w14:textId="5EAB83D3" w:rsidR="00A7653A" w:rsidRDefault="00CC054F" w:rsidP="00A7653A">
      <w:pPr>
        <w:ind w:left="0" w:firstLine="0"/>
        <w:rPr>
          <w:i/>
          <w:iCs/>
        </w:rPr>
      </w:pPr>
      <w:r>
        <w:t>Hypotézu</w:t>
      </w:r>
      <w:r w:rsidRPr="00815A35">
        <w:rPr>
          <w:b/>
          <w:bCs/>
          <w:szCs w:val="24"/>
        </w:rPr>
        <w:t xml:space="preserve"> </w:t>
      </w:r>
      <w:r w:rsidR="00A7653A" w:rsidRPr="00815A35">
        <w:rPr>
          <w:b/>
          <w:bCs/>
          <w:szCs w:val="24"/>
        </w:rPr>
        <w:t>H</w:t>
      </w:r>
      <w:r w:rsidR="00A7653A" w:rsidRPr="00815A35">
        <w:rPr>
          <w:b/>
          <w:bCs/>
          <w:sz w:val="16"/>
          <w:szCs w:val="16"/>
        </w:rPr>
        <w:t>A</w:t>
      </w:r>
      <w:r w:rsidR="00A7653A">
        <w:rPr>
          <w:b/>
          <w:bCs/>
          <w:szCs w:val="24"/>
        </w:rPr>
        <w:t>2</w:t>
      </w:r>
      <w:r w:rsidR="00A7653A" w:rsidRPr="00815A35">
        <w:rPr>
          <w:b/>
          <w:bCs/>
          <w:szCs w:val="24"/>
        </w:rPr>
        <w:t>:</w:t>
      </w:r>
      <w:r w:rsidR="00A7653A">
        <w:rPr>
          <w:b/>
          <w:bCs/>
          <w:szCs w:val="24"/>
        </w:rPr>
        <w:t xml:space="preserve"> </w:t>
      </w:r>
      <w:r>
        <w:t>„</w:t>
      </w:r>
      <w:r w:rsidR="00A7653A" w:rsidRPr="00CC054F">
        <w:rPr>
          <w:i/>
          <w:iCs/>
        </w:rPr>
        <w:t>Pravidelná ľahko zaťažujúca pohybová aktivita nemá vplyv na kvalitu života pre skupinu osôb vyššieho veku so zdravie posilňujúcou intenzitou pohybovej aktivity behom dňa</w:t>
      </w:r>
      <w:r>
        <w:t>“</w:t>
      </w:r>
      <w:r w:rsidR="00D71F0B" w:rsidRPr="00D71F0B">
        <w:rPr>
          <w:b/>
          <w:bCs/>
        </w:rPr>
        <w:t xml:space="preserve"> </w:t>
      </w:r>
      <w:r w:rsidR="00D71F0B" w:rsidRPr="00CC054F">
        <w:rPr>
          <w:b/>
          <w:bCs/>
        </w:rPr>
        <w:t>zamietame</w:t>
      </w:r>
      <w:r w:rsidR="00A7653A" w:rsidRPr="00CC054F">
        <w:rPr>
          <w:i/>
          <w:iCs/>
        </w:rPr>
        <w:t>.</w:t>
      </w:r>
    </w:p>
    <w:p w14:paraId="001F888A" w14:textId="21A6DAEE" w:rsidR="007C4D36" w:rsidRPr="00D71F0B" w:rsidRDefault="007C4D36" w:rsidP="00A7653A">
      <w:pPr>
        <w:ind w:left="0" w:firstLine="0"/>
        <w:rPr>
          <w:b/>
          <w:bCs/>
        </w:rPr>
      </w:pPr>
    </w:p>
    <w:p w14:paraId="4A2AAA82" w14:textId="5AD79FF3" w:rsidR="00A7653A" w:rsidRPr="00CC054F" w:rsidRDefault="00CC054F" w:rsidP="00A7653A">
      <w:pPr>
        <w:ind w:left="0" w:firstLine="0"/>
        <w:rPr>
          <w:i/>
          <w:iCs/>
        </w:rPr>
      </w:pPr>
      <w:r>
        <w:t>Hypotézu</w:t>
      </w:r>
      <w:r w:rsidRPr="00815A35">
        <w:rPr>
          <w:b/>
          <w:bCs/>
          <w:szCs w:val="24"/>
        </w:rPr>
        <w:t xml:space="preserve"> </w:t>
      </w:r>
      <w:r w:rsidR="00A7653A" w:rsidRPr="00815A35">
        <w:rPr>
          <w:b/>
          <w:bCs/>
          <w:szCs w:val="24"/>
        </w:rPr>
        <w:t>H</w:t>
      </w:r>
      <w:r w:rsidR="00A7653A" w:rsidRPr="00815A35">
        <w:rPr>
          <w:b/>
          <w:bCs/>
          <w:sz w:val="16"/>
          <w:szCs w:val="16"/>
        </w:rPr>
        <w:t>0</w:t>
      </w:r>
      <w:r w:rsidR="00A7653A">
        <w:rPr>
          <w:b/>
          <w:bCs/>
          <w:szCs w:val="24"/>
        </w:rPr>
        <w:t>3</w:t>
      </w:r>
      <w:r w:rsidR="00A7653A" w:rsidRPr="00815A35">
        <w:rPr>
          <w:b/>
          <w:bCs/>
          <w:szCs w:val="24"/>
        </w:rPr>
        <w:t>:</w:t>
      </w:r>
      <w:r w:rsidR="00A7653A">
        <w:rPr>
          <w:szCs w:val="24"/>
        </w:rPr>
        <w:t xml:space="preserve"> </w:t>
      </w:r>
      <w:r>
        <w:t>„</w:t>
      </w:r>
      <w:r w:rsidR="00A7653A" w:rsidRPr="00CC054F">
        <w:rPr>
          <w:i/>
          <w:iCs/>
        </w:rPr>
        <w:t>Pravidelná stredne zaťažujúca pohybová aktivita má vplyv na kvalitu života osôb vyššieho veku s nízkou intenzitou pohybovej aktivity behom dňa</w:t>
      </w:r>
      <w:r>
        <w:t xml:space="preserve">“ </w:t>
      </w:r>
      <w:r w:rsidR="005E043C">
        <w:rPr>
          <w:b/>
          <w:bCs/>
        </w:rPr>
        <w:t>nie je možné zamietnuť</w:t>
      </w:r>
      <w:r w:rsidR="00A7653A" w:rsidRPr="00CC054F">
        <w:rPr>
          <w:i/>
          <w:iCs/>
        </w:rPr>
        <w:t>.</w:t>
      </w:r>
    </w:p>
    <w:p w14:paraId="61DC1DA8" w14:textId="482C649A" w:rsidR="00A7653A" w:rsidRDefault="00CC054F" w:rsidP="00A7653A">
      <w:pPr>
        <w:ind w:left="0" w:firstLine="0"/>
        <w:rPr>
          <w:i/>
          <w:iCs/>
        </w:rPr>
      </w:pPr>
      <w:r>
        <w:t>Hypotézu</w:t>
      </w:r>
      <w:r w:rsidRPr="00815A35">
        <w:rPr>
          <w:b/>
          <w:bCs/>
          <w:szCs w:val="24"/>
        </w:rPr>
        <w:t xml:space="preserve"> </w:t>
      </w:r>
      <w:r w:rsidR="00A7653A" w:rsidRPr="00815A35">
        <w:rPr>
          <w:b/>
          <w:bCs/>
          <w:szCs w:val="24"/>
        </w:rPr>
        <w:t>H</w:t>
      </w:r>
      <w:r w:rsidR="00A7653A" w:rsidRPr="00815A35">
        <w:rPr>
          <w:b/>
          <w:bCs/>
          <w:sz w:val="16"/>
          <w:szCs w:val="16"/>
        </w:rPr>
        <w:t>A</w:t>
      </w:r>
      <w:r w:rsidR="00A7653A">
        <w:rPr>
          <w:b/>
          <w:bCs/>
          <w:szCs w:val="24"/>
        </w:rPr>
        <w:t>3</w:t>
      </w:r>
      <w:r w:rsidR="00A7653A" w:rsidRPr="00815A35">
        <w:rPr>
          <w:b/>
          <w:bCs/>
          <w:szCs w:val="24"/>
        </w:rPr>
        <w:t>:</w:t>
      </w:r>
      <w:r w:rsidR="00A7653A">
        <w:rPr>
          <w:b/>
          <w:bCs/>
          <w:szCs w:val="24"/>
        </w:rPr>
        <w:t xml:space="preserve"> </w:t>
      </w:r>
      <w:r>
        <w:t>„</w:t>
      </w:r>
      <w:r w:rsidR="00A7653A" w:rsidRPr="00CC054F">
        <w:rPr>
          <w:i/>
          <w:iCs/>
        </w:rPr>
        <w:t>Pravidelná stredne zaťažujúca pohybová aktivita nemá vplyv na kvalitu života osôb vyššieho veku s nízkou intenzitou pohybovej aktivity behom dňa</w:t>
      </w:r>
      <w:r>
        <w:t>“</w:t>
      </w:r>
      <w:r w:rsidR="00D71F0B" w:rsidRPr="00D71F0B">
        <w:rPr>
          <w:b/>
          <w:bCs/>
        </w:rPr>
        <w:t xml:space="preserve"> </w:t>
      </w:r>
      <w:r w:rsidR="00D71F0B" w:rsidRPr="00CC054F">
        <w:rPr>
          <w:b/>
          <w:bCs/>
        </w:rPr>
        <w:t>zamietame</w:t>
      </w:r>
      <w:r w:rsidR="00A7653A" w:rsidRPr="00CC054F">
        <w:rPr>
          <w:i/>
          <w:iCs/>
        </w:rPr>
        <w:t>.</w:t>
      </w:r>
    </w:p>
    <w:p w14:paraId="2FA0C690" w14:textId="5A239732" w:rsidR="006833F0" w:rsidRPr="00CC054F" w:rsidRDefault="006833F0" w:rsidP="001E3765">
      <w:pPr>
        <w:ind w:left="0" w:firstLine="0"/>
        <w:rPr>
          <w:i/>
          <w:iCs/>
        </w:rPr>
      </w:pPr>
    </w:p>
    <w:p w14:paraId="546AAD77" w14:textId="1084CC18" w:rsidR="00A7653A" w:rsidRPr="00CC054F" w:rsidRDefault="00CC054F" w:rsidP="00A7653A">
      <w:pPr>
        <w:ind w:left="0" w:firstLine="0"/>
        <w:rPr>
          <w:i/>
          <w:iCs/>
        </w:rPr>
      </w:pPr>
      <w:r>
        <w:t>Hypotézu</w:t>
      </w:r>
      <w:r w:rsidRPr="00815A35">
        <w:rPr>
          <w:b/>
          <w:bCs/>
          <w:szCs w:val="24"/>
        </w:rPr>
        <w:t xml:space="preserve"> </w:t>
      </w:r>
      <w:r w:rsidR="00A7653A" w:rsidRPr="00815A35">
        <w:rPr>
          <w:b/>
          <w:bCs/>
          <w:szCs w:val="24"/>
        </w:rPr>
        <w:t>H</w:t>
      </w:r>
      <w:r w:rsidR="00A7653A" w:rsidRPr="00815A35">
        <w:rPr>
          <w:b/>
          <w:bCs/>
          <w:sz w:val="16"/>
          <w:szCs w:val="16"/>
        </w:rPr>
        <w:t>0</w:t>
      </w:r>
      <w:r w:rsidR="00A7653A">
        <w:rPr>
          <w:b/>
          <w:bCs/>
          <w:szCs w:val="24"/>
        </w:rPr>
        <w:t>4</w:t>
      </w:r>
      <w:r w:rsidR="00A7653A" w:rsidRPr="00815A35">
        <w:rPr>
          <w:b/>
          <w:bCs/>
          <w:szCs w:val="24"/>
        </w:rPr>
        <w:t>:</w:t>
      </w:r>
      <w:r w:rsidR="00A7653A">
        <w:rPr>
          <w:szCs w:val="24"/>
        </w:rPr>
        <w:t xml:space="preserve"> </w:t>
      </w:r>
      <w:r>
        <w:t>„</w:t>
      </w:r>
      <w:r w:rsidR="00A7653A" w:rsidRPr="00CC054F">
        <w:rPr>
          <w:i/>
          <w:iCs/>
        </w:rPr>
        <w:t>Pravidelná stredne zaťažujúca pohybová aktivita má vplyv na kvalitu života osôb vyššieho veku so zdravie posilňujúcou intenzitou pohybovej aktivity behom dňa</w:t>
      </w:r>
      <w:r>
        <w:t>“</w:t>
      </w:r>
      <w:r w:rsidRPr="00CC054F">
        <w:rPr>
          <w:b/>
          <w:bCs/>
        </w:rPr>
        <w:t xml:space="preserve"> </w:t>
      </w:r>
      <w:r w:rsidR="005E043C">
        <w:rPr>
          <w:b/>
          <w:bCs/>
        </w:rPr>
        <w:t>nie je možné zamietnuť</w:t>
      </w:r>
      <w:r w:rsidR="00A7653A" w:rsidRPr="00CC054F">
        <w:rPr>
          <w:i/>
          <w:iCs/>
        </w:rPr>
        <w:t>.</w:t>
      </w:r>
    </w:p>
    <w:p w14:paraId="1A5131E3" w14:textId="74D2903A" w:rsidR="00E909FD" w:rsidRDefault="00CC054F" w:rsidP="00A7653A">
      <w:pPr>
        <w:ind w:left="0" w:firstLine="0"/>
        <w:rPr>
          <w:i/>
          <w:iCs/>
        </w:rPr>
      </w:pPr>
      <w:r>
        <w:t>Hypotézu</w:t>
      </w:r>
      <w:r w:rsidRPr="00815A35">
        <w:rPr>
          <w:b/>
          <w:bCs/>
          <w:szCs w:val="24"/>
        </w:rPr>
        <w:t xml:space="preserve"> </w:t>
      </w:r>
      <w:r w:rsidR="00A7653A" w:rsidRPr="00815A35">
        <w:rPr>
          <w:b/>
          <w:bCs/>
          <w:szCs w:val="24"/>
        </w:rPr>
        <w:t>H</w:t>
      </w:r>
      <w:r w:rsidR="00A7653A" w:rsidRPr="00815A35">
        <w:rPr>
          <w:b/>
          <w:bCs/>
          <w:sz w:val="16"/>
          <w:szCs w:val="16"/>
        </w:rPr>
        <w:t>A</w:t>
      </w:r>
      <w:r w:rsidR="00A7653A">
        <w:rPr>
          <w:b/>
          <w:bCs/>
          <w:szCs w:val="24"/>
        </w:rPr>
        <w:t>4</w:t>
      </w:r>
      <w:r w:rsidR="00A7653A" w:rsidRPr="00815A35">
        <w:rPr>
          <w:b/>
          <w:bCs/>
          <w:szCs w:val="24"/>
        </w:rPr>
        <w:t>:</w:t>
      </w:r>
      <w:r w:rsidR="00A7653A">
        <w:rPr>
          <w:b/>
          <w:bCs/>
          <w:szCs w:val="24"/>
        </w:rPr>
        <w:t xml:space="preserve"> </w:t>
      </w:r>
      <w:r>
        <w:t>„</w:t>
      </w:r>
      <w:r w:rsidR="00A7653A" w:rsidRPr="00CC054F">
        <w:rPr>
          <w:i/>
          <w:iCs/>
        </w:rPr>
        <w:t>Pravidelná stredne zaťažujúca pohybová aktivita nemá vplyv na kvalitu života osôb vyššieho veku so zdravie posilňujúcou intenzitou pohybovej aktivity behom dňa</w:t>
      </w:r>
      <w:r>
        <w:t>“</w:t>
      </w:r>
      <w:r w:rsidR="00D71F0B">
        <w:t xml:space="preserve"> </w:t>
      </w:r>
      <w:r w:rsidR="00D71F0B" w:rsidRPr="00CC054F">
        <w:rPr>
          <w:b/>
          <w:bCs/>
        </w:rPr>
        <w:t>zamietame</w:t>
      </w:r>
      <w:r w:rsidR="00A7653A" w:rsidRPr="00CC054F">
        <w:rPr>
          <w:i/>
          <w:iCs/>
        </w:rPr>
        <w:t>.</w:t>
      </w:r>
    </w:p>
    <w:p w14:paraId="5FB49A28" w14:textId="1702442F" w:rsidR="001E3765" w:rsidRPr="00F0524A" w:rsidRDefault="001E3765" w:rsidP="001E3765">
      <w:pPr>
        <w:ind w:left="708" w:firstLine="0"/>
      </w:pPr>
      <w:r w:rsidRPr="00F0524A">
        <w:rPr>
          <w:b/>
          <w:bCs/>
        </w:rPr>
        <w:t xml:space="preserve">Graf </w:t>
      </w:r>
      <w:r>
        <w:rPr>
          <w:b/>
          <w:bCs/>
        </w:rPr>
        <w:t>3</w:t>
      </w:r>
      <w:r>
        <w:t xml:space="preserve"> </w:t>
      </w:r>
      <w:r w:rsidRPr="00F0524A">
        <w:t>Hodnota PD z dotazníku WHOQOL-BREF a</w:t>
      </w:r>
      <w:r>
        <w:t> stredne intenzívna</w:t>
      </w:r>
      <w:r w:rsidRPr="00F0524A">
        <w:t xml:space="preserve"> pohybová aktivita u osôb vyššieho veku so strednou a zdravi</w:t>
      </w:r>
      <w:r w:rsidR="00BF4B95">
        <w:t>e</w:t>
      </w:r>
      <w:r w:rsidRPr="00F0524A">
        <w:t xml:space="preserve"> posilňujúcou intenzitou  </w:t>
      </w:r>
    </w:p>
    <w:p w14:paraId="5FBF611F" w14:textId="6A6A6EFF" w:rsidR="00756CFD" w:rsidRDefault="006833F0" w:rsidP="008C170D">
      <w:pPr>
        <w:spacing w:after="160" w:line="360" w:lineRule="auto"/>
        <w:ind w:left="718" w:right="0" w:firstLine="0"/>
        <w:rPr>
          <w:b/>
          <w:bCs/>
          <w:sz w:val="20"/>
          <w:szCs w:val="20"/>
        </w:rPr>
      </w:pPr>
      <w:r>
        <w:rPr>
          <w:noProof/>
        </w:rPr>
        <w:drawing>
          <wp:inline distT="0" distB="0" distL="0" distR="0" wp14:anchorId="1CC9DFCD" wp14:editId="05074024">
            <wp:extent cx="4864100" cy="2667000"/>
            <wp:effectExtent l="0" t="0" r="12700" b="0"/>
            <wp:docPr id="4" name="Graf 4">
              <a:extLst xmlns:a="http://schemas.openxmlformats.org/drawingml/2006/main">
                <a:ext uri="{FF2B5EF4-FFF2-40B4-BE49-F238E27FC236}">
                  <a16:creationId xmlns:a16="http://schemas.microsoft.com/office/drawing/2014/main" id="{42A9EC2F-C4A9-A016-866D-081B0CAF8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1A68AA" w14:textId="4A0C6EF0" w:rsidR="00275943" w:rsidRDefault="00756CFD" w:rsidP="00275943">
      <w:pPr>
        <w:spacing w:after="160" w:line="360" w:lineRule="auto"/>
        <w:ind w:left="718" w:right="0" w:firstLine="0"/>
        <w:rPr>
          <w:sz w:val="20"/>
          <w:szCs w:val="20"/>
        </w:rPr>
      </w:pPr>
      <w:r w:rsidRPr="007B1F08">
        <w:rPr>
          <w:b/>
          <w:bCs/>
          <w:sz w:val="20"/>
          <w:szCs w:val="20"/>
        </w:rPr>
        <w:t xml:space="preserve">Legenda: </w:t>
      </w:r>
      <w:r w:rsidRPr="007B1F08">
        <w:rPr>
          <w:sz w:val="20"/>
          <w:szCs w:val="20"/>
        </w:rPr>
        <w:t xml:space="preserve"> IPAQ 2: ľahká intenzita pohybovej aktivity, </w:t>
      </w:r>
      <w:r>
        <w:rPr>
          <w:sz w:val="20"/>
          <w:szCs w:val="20"/>
        </w:rPr>
        <w:t xml:space="preserve"> I</w:t>
      </w:r>
      <w:r w:rsidRPr="007B1F08">
        <w:rPr>
          <w:sz w:val="20"/>
          <w:szCs w:val="20"/>
        </w:rPr>
        <w:t>PAQ 3: zdravi</w:t>
      </w:r>
      <w:r w:rsidR="00BF4B95">
        <w:rPr>
          <w:sz w:val="20"/>
          <w:szCs w:val="20"/>
        </w:rPr>
        <w:t xml:space="preserve">e </w:t>
      </w:r>
      <w:r w:rsidRPr="007B1F08">
        <w:rPr>
          <w:sz w:val="20"/>
          <w:szCs w:val="20"/>
        </w:rPr>
        <w:t>posilňujúca intenzita pohybovej aktivity</w:t>
      </w:r>
      <w:r w:rsidR="008C170D">
        <w:rPr>
          <w:sz w:val="20"/>
          <w:szCs w:val="20"/>
        </w:rPr>
        <w:t>, osa y: doba trvania pohybovej aktivity behom dňa v minútach</w:t>
      </w:r>
    </w:p>
    <w:p w14:paraId="6A32B3BA" w14:textId="77777777" w:rsidR="008206D4" w:rsidRDefault="00CC054F" w:rsidP="00A7653A">
      <w:pPr>
        <w:ind w:left="0" w:firstLine="0"/>
        <w:rPr>
          <w:i/>
          <w:iCs/>
        </w:rPr>
      </w:pPr>
      <w:r>
        <w:lastRenderedPageBreak/>
        <w:t>Hypotézu</w:t>
      </w:r>
      <w:r w:rsidRPr="00815A35">
        <w:rPr>
          <w:b/>
          <w:bCs/>
          <w:szCs w:val="24"/>
        </w:rPr>
        <w:t xml:space="preserve"> </w:t>
      </w:r>
      <w:r w:rsidR="00A7653A" w:rsidRPr="00815A35">
        <w:rPr>
          <w:b/>
          <w:bCs/>
          <w:szCs w:val="24"/>
        </w:rPr>
        <w:t>H</w:t>
      </w:r>
      <w:r w:rsidR="00A7653A" w:rsidRPr="00815A35">
        <w:rPr>
          <w:b/>
          <w:bCs/>
          <w:sz w:val="16"/>
          <w:szCs w:val="16"/>
        </w:rPr>
        <w:t>0</w:t>
      </w:r>
      <w:r w:rsidR="00A7653A">
        <w:rPr>
          <w:b/>
          <w:bCs/>
          <w:szCs w:val="24"/>
        </w:rPr>
        <w:t>5</w:t>
      </w:r>
      <w:r w:rsidR="00A7653A" w:rsidRPr="00815A35">
        <w:rPr>
          <w:b/>
          <w:bCs/>
          <w:szCs w:val="24"/>
        </w:rPr>
        <w:t>:</w:t>
      </w:r>
      <w:r w:rsidR="00A7653A">
        <w:rPr>
          <w:szCs w:val="24"/>
        </w:rPr>
        <w:t xml:space="preserve"> </w:t>
      </w:r>
      <w:r>
        <w:t>„</w:t>
      </w:r>
      <w:r w:rsidR="00A7653A" w:rsidRPr="00CC054F">
        <w:rPr>
          <w:i/>
          <w:iCs/>
        </w:rPr>
        <w:t>Pravidelná vysoko zaťažujúca pohybová aktivita má vplyv na kvalitu života osôb vyššieho veku s nízkou intenzitou pohybovej aktivity behom dňa</w:t>
      </w:r>
      <w:r>
        <w:t>“</w:t>
      </w:r>
      <w:r w:rsidRPr="00CC054F">
        <w:rPr>
          <w:b/>
          <w:bCs/>
        </w:rPr>
        <w:t xml:space="preserve"> </w:t>
      </w:r>
      <w:r w:rsidR="008206D4">
        <w:rPr>
          <w:b/>
          <w:bCs/>
        </w:rPr>
        <w:t>nie je možné zamietnuť</w:t>
      </w:r>
      <w:r w:rsidR="008206D4" w:rsidRPr="00CC054F">
        <w:rPr>
          <w:i/>
          <w:iCs/>
        </w:rPr>
        <w:t>.</w:t>
      </w:r>
    </w:p>
    <w:p w14:paraId="26FD14F1" w14:textId="3ACD1F33" w:rsidR="00A6291B" w:rsidRDefault="00CC054F" w:rsidP="00A7653A">
      <w:pPr>
        <w:ind w:left="0" w:firstLine="0"/>
        <w:rPr>
          <w:i/>
          <w:iCs/>
        </w:rPr>
      </w:pPr>
      <w:r>
        <w:t>Hypotézu</w:t>
      </w:r>
      <w:r w:rsidRPr="00815A35">
        <w:rPr>
          <w:b/>
          <w:bCs/>
          <w:szCs w:val="24"/>
        </w:rPr>
        <w:t xml:space="preserve"> </w:t>
      </w:r>
      <w:r w:rsidR="00A7653A" w:rsidRPr="00815A35">
        <w:rPr>
          <w:b/>
          <w:bCs/>
          <w:szCs w:val="24"/>
        </w:rPr>
        <w:t>H</w:t>
      </w:r>
      <w:r w:rsidR="00A7653A" w:rsidRPr="00815A35">
        <w:rPr>
          <w:b/>
          <w:bCs/>
          <w:sz w:val="16"/>
          <w:szCs w:val="16"/>
        </w:rPr>
        <w:t>A</w:t>
      </w:r>
      <w:r w:rsidR="00A7653A">
        <w:rPr>
          <w:b/>
          <w:bCs/>
          <w:szCs w:val="24"/>
        </w:rPr>
        <w:t>5</w:t>
      </w:r>
      <w:r w:rsidR="00A7653A" w:rsidRPr="00815A35">
        <w:rPr>
          <w:b/>
          <w:bCs/>
          <w:szCs w:val="24"/>
        </w:rPr>
        <w:t>:</w:t>
      </w:r>
      <w:r w:rsidR="00A7653A">
        <w:rPr>
          <w:b/>
          <w:bCs/>
          <w:szCs w:val="24"/>
        </w:rPr>
        <w:t xml:space="preserve"> </w:t>
      </w:r>
      <w:r>
        <w:t>„</w:t>
      </w:r>
      <w:r w:rsidR="00A7653A" w:rsidRPr="00CC054F">
        <w:rPr>
          <w:i/>
          <w:iCs/>
        </w:rPr>
        <w:t>Pravidelná vysoko zaťažujúca pohybová aktivita nemá vplyv na kvalitu života osôb vyššieho veku s nízkou intenzitou pohybovej aktivity behom dňa</w:t>
      </w:r>
      <w:r>
        <w:t>“</w:t>
      </w:r>
      <w:r w:rsidR="00D71F0B" w:rsidRPr="00D71F0B">
        <w:rPr>
          <w:b/>
          <w:bCs/>
        </w:rPr>
        <w:t xml:space="preserve"> </w:t>
      </w:r>
      <w:r w:rsidR="00D71F0B" w:rsidRPr="00CC054F">
        <w:rPr>
          <w:b/>
          <w:bCs/>
        </w:rPr>
        <w:t>zamietame</w:t>
      </w:r>
      <w:r w:rsidR="00A7653A" w:rsidRPr="00CC054F">
        <w:rPr>
          <w:i/>
          <w:iCs/>
        </w:rPr>
        <w:t>.</w:t>
      </w:r>
    </w:p>
    <w:p w14:paraId="65837D93" w14:textId="77777777" w:rsidR="008206D4" w:rsidRDefault="008206D4" w:rsidP="00A6291B">
      <w:pPr>
        <w:ind w:left="0" w:firstLine="708"/>
      </w:pPr>
    </w:p>
    <w:p w14:paraId="78C2CB82" w14:textId="20CF97CD" w:rsidR="00A7653A" w:rsidRDefault="00CC054F" w:rsidP="00A7653A">
      <w:pPr>
        <w:ind w:left="0" w:firstLine="0"/>
        <w:rPr>
          <w:i/>
          <w:iCs/>
        </w:rPr>
      </w:pPr>
      <w:r>
        <w:t>Hypotézu</w:t>
      </w:r>
      <w:r w:rsidRPr="00815A35">
        <w:rPr>
          <w:b/>
          <w:bCs/>
          <w:szCs w:val="24"/>
        </w:rPr>
        <w:t xml:space="preserve"> </w:t>
      </w:r>
      <w:r w:rsidR="00A7653A" w:rsidRPr="00815A35">
        <w:rPr>
          <w:b/>
          <w:bCs/>
          <w:szCs w:val="24"/>
        </w:rPr>
        <w:t>H</w:t>
      </w:r>
      <w:r w:rsidR="00A7653A" w:rsidRPr="00815A35">
        <w:rPr>
          <w:b/>
          <w:bCs/>
          <w:sz w:val="16"/>
          <w:szCs w:val="16"/>
        </w:rPr>
        <w:t>0</w:t>
      </w:r>
      <w:r w:rsidR="00A7653A">
        <w:rPr>
          <w:b/>
          <w:bCs/>
          <w:szCs w:val="24"/>
        </w:rPr>
        <w:t>6</w:t>
      </w:r>
      <w:r w:rsidR="00A7653A" w:rsidRPr="00815A35">
        <w:rPr>
          <w:b/>
          <w:bCs/>
          <w:szCs w:val="24"/>
        </w:rPr>
        <w:t>:</w:t>
      </w:r>
      <w:r w:rsidR="00A7653A">
        <w:rPr>
          <w:szCs w:val="24"/>
        </w:rPr>
        <w:t xml:space="preserve"> </w:t>
      </w:r>
      <w:r>
        <w:t>„</w:t>
      </w:r>
      <w:r w:rsidR="00A7653A" w:rsidRPr="00CC054F">
        <w:rPr>
          <w:i/>
          <w:iCs/>
        </w:rPr>
        <w:t>Pravidelná vysoko zaťažujúca pohybová aktivita má vplyv na kvalitu života osôb vyššieho veku so zdravie posilňujúcou intenzitou pohybovej aktivity behom dňa</w:t>
      </w:r>
      <w:r>
        <w:t>“</w:t>
      </w:r>
      <w:r w:rsidRPr="00CC054F">
        <w:rPr>
          <w:b/>
          <w:bCs/>
        </w:rPr>
        <w:t xml:space="preserve"> potvrdzujeme</w:t>
      </w:r>
      <w:r w:rsidR="00A7653A" w:rsidRPr="00CC054F">
        <w:rPr>
          <w:i/>
          <w:iCs/>
        </w:rPr>
        <w:t>.</w:t>
      </w:r>
    </w:p>
    <w:p w14:paraId="064C3FCD" w14:textId="3EEB56E6" w:rsidR="00CC054F" w:rsidRDefault="00CC054F" w:rsidP="00CC054F">
      <w:pPr>
        <w:ind w:left="0" w:firstLine="0"/>
        <w:rPr>
          <w:i/>
          <w:iCs/>
        </w:rPr>
      </w:pPr>
      <w:r>
        <w:t>Hypotézu</w:t>
      </w:r>
      <w:r w:rsidRPr="00815A35">
        <w:rPr>
          <w:b/>
          <w:bCs/>
          <w:szCs w:val="24"/>
        </w:rPr>
        <w:t xml:space="preserve"> H</w:t>
      </w:r>
      <w:r w:rsidRPr="00815A35">
        <w:rPr>
          <w:b/>
          <w:bCs/>
          <w:sz w:val="16"/>
          <w:szCs w:val="16"/>
        </w:rPr>
        <w:t>A</w:t>
      </w:r>
      <w:r>
        <w:rPr>
          <w:b/>
          <w:bCs/>
          <w:szCs w:val="24"/>
        </w:rPr>
        <w:t>6</w:t>
      </w:r>
      <w:r w:rsidRPr="00815A35">
        <w:rPr>
          <w:b/>
          <w:bCs/>
          <w:szCs w:val="24"/>
        </w:rPr>
        <w:t>:</w:t>
      </w:r>
      <w:r>
        <w:rPr>
          <w:b/>
          <w:bCs/>
          <w:szCs w:val="24"/>
        </w:rPr>
        <w:t xml:space="preserve"> </w:t>
      </w:r>
      <w:r>
        <w:t>„</w:t>
      </w:r>
      <w:r w:rsidRPr="00CC054F">
        <w:rPr>
          <w:i/>
          <w:iCs/>
        </w:rPr>
        <w:t>Pravidelná vysoko zaťažujúca pohybová aktivita nemá vplyv na kvalitu života osôb vyššieho veku so zdravie posilňujúcou intenzitou pohybovej aktivity behom dňa</w:t>
      </w:r>
      <w:r>
        <w:t>“</w:t>
      </w:r>
      <w:r w:rsidR="00D71F0B" w:rsidRPr="00D71F0B">
        <w:rPr>
          <w:b/>
          <w:bCs/>
        </w:rPr>
        <w:t xml:space="preserve"> </w:t>
      </w:r>
      <w:r w:rsidR="00D71F0B" w:rsidRPr="00CC054F">
        <w:rPr>
          <w:b/>
          <w:bCs/>
        </w:rPr>
        <w:t>zamietame</w:t>
      </w:r>
      <w:r w:rsidRPr="00CC054F">
        <w:rPr>
          <w:i/>
          <w:iCs/>
        </w:rPr>
        <w:t>.</w:t>
      </w:r>
    </w:p>
    <w:p w14:paraId="5BC70494" w14:textId="77777777" w:rsidR="005659D0" w:rsidRDefault="005659D0" w:rsidP="00CC054F">
      <w:pPr>
        <w:ind w:left="0" w:firstLine="0"/>
      </w:pPr>
    </w:p>
    <w:p w14:paraId="0827A691" w14:textId="219F4AE8" w:rsidR="001E3765" w:rsidRPr="00F0524A" w:rsidRDefault="001E3765" w:rsidP="001E3765">
      <w:pPr>
        <w:ind w:left="708" w:firstLine="0"/>
      </w:pPr>
      <w:r w:rsidRPr="00F0524A">
        <w:rPr>
          <w:b/>
          <w:bCs/>
        </w:rPr>
        <w:t xml:space="preserve">Graf </w:t>
      </w:r>
      <w:r>
        <w:rPr>
          <w:b/>
          <w:bCs/>
        </w:rPr>
        <w:t>4</w:t>
      </w:r>
      <w:r>
        <w:t xml:space="preserve"> </w:t>
      </w:r>
      <w:r w:rsidRPr="00F0524A">
        <w:t>Hodnota PD z dotazníku WHOQOL-BREF a</w:t>
      </w:r>
      <w:r w:rsidR="00756CFD">
        <w:t> vysoko intenzívna</w:t>
      </w:r>
      <w:r w:rsidRPr="00F0524A">
        <w:t xml:space="preserve"> pohybová aktivita u osôb vyššieho veku so strednou a</w:t>
      </w:r>
      <w:r w:rsidR="00BF4B95">
        <w:t> </w:t>
      </w:r>
      <w:r w:rsidRPr="00F0524A">
        <w:t>zdravi</w:t>
      </w:r>
      <w:r w:rsidR="00BF4B95">
        <w:t xml:space="preserve">e </w:t>
      </w:r>
      <w:r w:rsidRPr="00F0524A">
        <w:t xml:space="preserve">posilňujúcou intenzitou  </w:t>
      </w:r>
    </w:p>
    <w:p w14:paraId="54EB505D" w14:textId="696A6A38" w:rsidR="006833F0" w:rsidRPr="00CC054F" w:rsidRDefault="006833F0" w:rsidP="00BD09B6">
      <w:pPr>
        <w:ind w:left="0" w:firstLine="0"/>
        <w:rPr>
          <w:i/>
          <w:iCs/>
        </w:rPr>
      </w:pPr>
      <w:r>
        <w:rPr>
          <w:noProof/>
        </w:rPr>
        <w:drawing>
          <wp:inline distT="0" distB="0" distL="0" distR="0" wp14:anchorId="3279D4B7" wp14:editId="3D430B6E">
            <wp:extent cx="5981700" cy="3683000"/>
            <wp:effectExtent l="0" t="0" r="0" b="12700"/>
            <wp:docPr id="5" name="Graf 5">
              <a:extLst xmlns:a="http://schemas.openxmlformats.org/drawingml/2006/main">
                <a:ext uri="{FF2B5EF4-FFF2-40B4-BE49-F238E27FC236}">
                  <a16:creationId xmlns:a16="http://schemas.microsoft.com/office/drawing/2014/main" id="{50856485-06C0-4307-ABF0-62A243FFB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693D6C" w14:textId="3F155E82" w:rsidR="00275943" w:rsidRDefault="00756CFD" w:rsidP="00275943">
      <w:pPr>
        <w:spacing w:after="160" w:line="360" w:lineRule="auto"/>
        <w:ind w:left="718" w:right="0" w:firstLine="0"/>
        <w:rPr>
          <w:sz w:val="20"/>
          <w:szCs w:val="20"/>
        </w:rPr>
      </w:pPr>
      <w:r w:rsidRPr="007B1F08">
        <w:rPr>
          <w:b/>
          <w:bCs/>
          <w:sz w:val="20"/>
          <w:szCs w:val="20"/>
        </w:rPr>
        <w:t xml:space="preserve">Legenda: </w:t>
      </w:r>
      <w:r w:rsidRPr="007B1F08">
        <w:rPr>
          <w:sz w:val="20"/>
          <w:szCs w:val="20"/>
        </w:rPr>
        <w:t xml:space="preserve"> IPAQ 2: ľahká intenzita pohybovej aktivity, </w:t>
      </w:r>
      <w:r>
        <w:rPr>
          <w:sz w:val="20"/>
          <w:szCs w:val="20"/>
        </w:rPr>
        <w:t xml:space="preserve"> I</w:t>
      </w:r>
      <w:r w:rsidRPr="007B1F08">
        <w:rPr>
          <w:sz w:val="20"/>
          <w:szCs w:val="20"/>
        </w:rPr>
        <w:t>PAQ 3: zdravi</w:t>
      </w:r>
      <w:r w:rsidR="00BF4B95">
        <w:rPr>
          <w:sz w:val="20"/>
          <w:szCs w:val="20"/>
        </w:rPr>
        <w:t>e</w:t>
      </w:r>
      <w:r w:rsidRPr="007B1F08">
        <w:rPr>
          <w:sz w:val="20"/>
          <w:szCs w:val="20"/>
        </w:rPr>
        <w:t xml:space="preserve"> posilňujúca intenzita pohybovej aktivity</w:t>
      </w:r>
      <w:r w:rsidR="00275943">
        <w:rPr>
          <w:sz w:val="20"/>
          <w:szCs w:val="20"/>
        </w:rPr>
        <w:t>, osa y: doba trvania pohybovej aktivity behom dňa</w:t>
      </w:r>
      <w:r w:rsidR="008C170D">
        <w:rPr>
          <w:sz w:val="20"/>
          <w:szCs w:val="20"/>
        </w:rPr>
        <w:t xml:space="preserve"> v minútach</w:t>
      </w:r>
    </w:p>
    <w:p w14:paraId="481FC819" w14:textId="478A700F" w:rsidR="00CC054F" w:rsidRDefault="00CC054F" w:rsidP="00A7653A">
      <w:pPr>
        <w:ind w:left="0" w:firstLine="0"/>
        <w:rPr>
          <w:i/>
          <w:iCs/>
        </w:rPr>
      </w:pPr>
    </w:p>
    <w:p w14:paraId="347CFF65" w14:textId="29270C03" w:rsidR="00FB224B" w:rsidRDefault="008206D4" w:rsidP="00FB224B">
      <w:pPr>
        <w:ind w:firstLine="698"/>
      </w:pPr>
      <w:r>
        <w:lastRenderedPageBreak/>
        <w:t>Osoby vyššieho veku v IPAQ 3, teda so zdravi</w:t>
      </w:r>
      <w:r w:rsidR="00BF4B95">
        <w:t xml:space="preserve">e </w:t>
      </w:r>
      <w:r>
        <w:t>posilňujúcou úrovňou pohybovej aktivity</w:t>
      </w:r>
      <w:r w:rsidR="00E91A2E">
        <w:t xml:space="preserve"> majú vplyv a odpovedajú zdraviu prospešnej </w:t>
      </w:r>
      <w:r w:rsidR="00BB5E95">
        <w:t>pohybov</w:t>
      </w:r>
      <w:r w:rsidR="00BB5E95" w:rsidRPr="00E14130">
        <w:t>ej</w:t>
      </w:r>
      <w:r w:rsidR="00E91A2E">
        <w:t xml:space="preserve"> aktivite, ktorú uviedli v dotazníku WHOQOL-BREF. R</w:t>
      </w:r>
      <w:r>
        <w:t>espektíve</w:t>
      </w:r>
      <w:r w:rsidR="00BF4B95">
        <w:t>,</w:t>
      </w:r>
      <w:r>
        <w:t xml:space="preserve"> osoby vyššieho veku s vysokou úrov</w:t>
      </w:r>
      <w:r w:rsidR="00E91A2E">
        <w:t>ňou</w:t>
      </w:r>
      <w:r>
        <w:t xml:space="preserve"> pohybov</w:t>
      </w:r>
      <w:r w:rsidR="00E91A2E">
        <w:t>ej</w:t>
      </w:r>
      <w:r>
        <w:t xml:space="preserve"> aktivity </w:t>
      </w:r>
      <w:r w:rsidR="00E91A2E">
        <w:t>odpovedajú pohybovej aktivite, ktorú uviedli v dotazníku, majú štatisticky významné dáta</w:t>
      </w:r>
      <w:r w:rsidR="00BF4B95">
        <w:t>,</w:t>
      </w:r>
      <w:r w:rsidR="00E91A2E" w:rsidRPr="005E043C">
        <w:t xml:space="preserve"> </w:t>
      </w:r>
      <w:r w:rsidR="00E91A2E">
        <w:t xml:space="preserve">a teda je výsledok potvrdený objektívnou aj subjektívnou metódou hodnotenia. </w:t>
      </w:r>
      <w:r w:rsidR="00FB224B">
        <w:t xml:space="preserve">Signifikantne významný výsledok je zobrazený v Grafe </w:t>
      </w:r>
      <w:r w:rsidR="00F87D85">
        <w:t>č</w:t>
      </w:r>
      <w:r w:rsidR="005F4F87">
        <w:t>. 4</w:t>
      </w:r>
      <w:r w:rsidR="00FB224B">
        <w:t>, s. 4</w:t>
      </w:r>
      <w:r w:rsidR="00F87D85">
        <w:t>6.</w:t>
      </w:r>
    </w:p>
    <w:p w14:paraId="5BFE0BDC" w14:textId="77777777" w:rsidR="00FB224B" w:rsidRDefault="00FB224B" w:rsidP="00FB224B">
      <w:pPr>
        <w:ind w:firstLine="698"/>
      </w:pPr>
    </w:p>
    <w:p w14:paraId="484D5946" w14:textId="77777777" w:rsidR="00FB224B" w:rsidRDefault="00FB224B" w:rsidP="00FB224B">
      <w:pPr>
        <w:ind w:firstLine="698"/>
      </w:pPr>
    </w:p>
    <w:p w14:paraId="321C2B85" w14:textId="77777777" w:rsidR="00FB224B" w:rsidRDefault="00FB224B" w:rsidP="00FB224B">
      <w:pPr>
        <w:ind w:firstLine="698"/>
      </w:pPr>
    </w:p>
    <w:p w14:paraId="7DABD225" w14:textId="4613407C" w:rsidR="00FB224B" w:rsidRDefault="00FB224B" w:rsidP="00756CFD">
      <w:pPr>
        <w:ind w:left="0" w:firstLine="0"/>
      </w:pPr>
    </w:p>
    <w:p w14:paraId="6B9DBAB9" w14:textId="2EB935D7" w:rsidR="00756CFD" w:rsidRDefault="00756CFD" w:rsidP="00756CFD">
      <w:pPr>
        <w:ind w:left="0" w:firstLine="0"/>
      </w:pPr>
    </w:p>
    <w:p w14:paraId="125353FF" w14:textId="21CA1DC7" w:rsidR="004A5FC2" w:rsidRDefault="004A5FC2" w:rsidP="00756CFD">
      <w:pPr>
        <w:ind w:left="0" w:firstLine="0"/>
      </w:pPr>
    </w:p>
    <w:p w14:paraId="61E52159" w14:textId="2E3D4D2B" w:rsidR="004A5FC2" w:rsidRDefault="004A5FC2" w:rsidP="00756CFD">
      <w:pPr>
        <w:ind w:left="0" w:firstLine="0"/>
      </w:pPr>
    </w:p>
    <w:p w14:paraId="00C62B70" w14:textId="4D7D1FBC" w:rsidR="004A5FC2" w:rsidRDefault="004A5FC2" w:rsidP="00756CFD">
      <w:pPr>
        <w:ind w:left="0" w:firstLine="0"/>
      </w:pPr>
    </w:p>
    <w:p w14:paraId="5437440B" w14:textId="673A29A5" w:rsidR="004A5FC2" w:rsidRDefault="004A5FC2" w:rsidP="00756CFD">
      <w:pPr>
        <w:ind w:left="0" w:firstLine="0"/>
      </w:pPr>
    </w:p>
    <w:p w14:paraId="3D5C7C01" w14:textId="200DFCC5" w:rsidR="004A5FC2" w:rsidRDefault="004A5FC2" w:rsidP="00756CFD">
      <w:pPr>
        <w:ind w:left="0" w:firstLine="0"/>
      </w:pPr>
    </w:p>
    <w:p w14:paraId="53A6D334" w14:textId="4201503A" w:rsidR="004A5FC2" w:rsidRDefault="004A5FC2" w:rsidP="00756CFD">
      <w:pPr>
        <w:ind w:left="0" w:firstLine="0"/>
      </w:pPr>
    </w:p>
    <w:p w14:paraId="476F8ED9" w14:textId="1DC7E324" w:rsidR="004A5FC2" w:rsidRDefault="004A5FC2" w:rsidP="00756CFD">
      <w:pPr>
        <w:ind w:left="0" w:firstLine="0"/>
      </w:pPr>
    </w:p>
    <w:p w14:paraId="18619A6C" w14:textId="736DD981" w:rsidR="004A5FC2" w:rsidRDefault="004A5FC2" w:rsidP="00756CFD">
      <w:pPr>
        <w:ind w:left="0" w:firstLine="0"/>
      </w:pPr>
    </w:p>
    <w:p w14:paraId="583E1383" w14:textId="607F66EC" w:rsidR="004A5FC2" w:rsidRDefault="004A5FC2" w:rsidP="00756CFD">
      <w:pPr>
        <w:ind w:left="0" w:firstLine="0"/>
      </w:pPr>
    </w:p>
    <w:p w14:paraId="129C5FE0" w14:textId="1416DCAF" w:rsidR="004A5FC2" w:rsidRDefault="004A5FC2" w:rsidP="00756CFD">
      <w:pPr>
        <w:ind w:left="0" w:firstLine="0"/>
      </w:pPr>
    </w:p>
    <w:p w14:paraId="4C1CE3EA" w14:textId="0B6066A5" w:rsidR="004A5FC2" w:rsidRDefault="004A5FC2" w:rsidP="00756CFD">
      <w:pPr>
        <w:ind w:left="0" w:firstLine="0"/>
      </w:pPr>
    </w:p>
    <w:p w14:paraId="0C4E8B3B" w14:textId="3C400E41" w:rsidR="004A5FC2" w:rsidRDefault="004A5FC2" w:rsidP="00756CFD">
      <w:pPr>
        <w:ind w:left="0" w:firstLine="0"/>
      </w:pPr>
    </w:p>
    <w:p w14:paraId="006FB9D2" w14:textId="59385779" w:rsidR="004A5FC2" w:rsidRDefault="004A5FC2" w:rsidP="00756CFD">
      <w:pPr>
        <w:ind w:left="0" w:firstLine="0"/>
      </w:pPr>
    </w:p>
    <w:p w14:paraId="6180A0E9" w14:textId="1EA9FBCA" w:rsidR="004A5FC2" w:rsidRDefault="004A5FC2" w:rsidP="00756CFD">
      <w:pPr>
        <w:ind w:left="0" w:firstLine="0"/>
      </w:pPr>
    </w:p>
    <w:p w14:paraId="7A2D327F" w14:textId="77777777" w:rsidR="004A5FC2" w:rsidRDefault="004A5FC2" w:rsidP="00756CFD">
      <w:pPr>
        <w:ind w:left="0" w:firstLine="0"/>
      </w:pPr>
    </w:p>
    <w:p w14:paraId="3892CED4" w14:textId="73157E11" w:rsidR="00756CFD" w:rsidRDefault="00756CFD" w:rsidP="00756CFD">
      <w:pPr>
        <w:ind w:left="0" w:firstLine="0"/>
      </w:pPr>
    </w:p>
    <w:p w14:paraId="1A925753" w14:textId="7B2CDC72" w:rsidR="00756CFD" w:rsidRDefault="00756CFD" w:rsidP="00756CFD">
      <w:pPr>
        <w:ind w:left="0" w:firstLine="0"/>
      </w:pPr>
    </w:p>
    <w:p w14:paraId="031204B1" w14:textId="654AB6C4" w:rsidR="00756CFD" w:rsidRDefault="00756CFD" w:rsidP="00756CFD">
      <w:pPr>
        <w:ind w:left="0" w:firstLine="0"/>
      </w:pPr>
    </w:p>
    <w:p w14:paraId="409AA5D2" w14:textId="77777777" w:rsidR="008206D4" w:rsidRPr="00A6291B" w:rsidRDefault="008206D4" w:rsidP="00AB3398">
      <w:pPr>
        <w:ind w:left="0" w:firstLine="0"/>
      </w:pPr>
    </w:p>
    <w:p w14:paraId="7AF845FA" w14:textId="3F8D1A04" w:rsidR="00D41E02" w:rsidRPr="0043024A" w:rsidRDefault="00992657" w:rsidP="0043024A">
      <w:pPr>
        <w:pStyle w:val="Nadpis1"/>
        <w:rPr>
          <w:rFonts w:ascii="Times New Roman" w:hAnsi="Times New Roman" w:cs="Times New Roman"/>
          <w:b/>
          <w:bCs/>
          <w:color w:val="auto"/>
        </w:rPr>
      </w:pPr>
      <w:bookmarkStart w:id="147" w:name="_Toc135325547"/>
      <w:r w:rsidRPr="0043024A">
        <w:rPr>
          <w:rFonts w:ascii="Times New Roman" w:hAnsi="Times New Roman" w:cs="Times New Roman"/>
          <w:b/>
          <w:bCs/>
          <w:color w:val="auto"/>
        </w:rPr>
        <w:lastRenderedPageBreak/>
        <w:t xml:space="preserve">5 </w:t>
      </w:r>
      <w:r w:rsidR="00D41E02" w:rsidRPr="0043024A">
        <w:rPr>
          <w:rFonts w:ascii="Times New Roman" w:hAnsi="Times New Roman" w:cs="Times New Roman"/>
          <w:b/>
          <w:bCs/>
          <w:color w:val="auto"/>
        </w:rPr>
        <w:t>Diskusia</w:t>
      </w:r>
      <w:bookmarkEnd w:id="147"/>
    </w:p>
    <w:p w14:paraId="515A1FF0" w14:textId="77777777" w:rsidR="00AE784F" w:rsidRDefault="00AE784F" w:rsidP="00C10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p>
    <w:p w14:paraId="6E8B241E" w14:textId="64E70B6A" w:rsidR="00932BE8" w:rsidRPr="00932BE8" w:rsidRDefault="00CD20A8" w:rsidP="00C10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pPr>
      <w:r>
        <w:t xml:space="preserve">Počty ľudí vo veku 60 a viac rokov neustále narastajú. V roku 2019 sa hovorilo o 1 miliarde žijúcich ľudí nad uvedený vek. Len za 10 rokov, </w:t>
      </w:r>
      <w:proofErr w:type="spellStart"/>
      <w:r>
        <w:t>t</w:t>
      </w:r>
      <w:r w:rsidR="007B3C4C">
        <w:t>.</w:t>
      </w:r>
      <w:r>
        <w:t>j</w:t>
      </w:r>
      <w:proofErr w:type="spellEnd"/>
      <w:r>
        <w:t>. v roku 2030, môžeme očakávať nárast na 1,4 miliardy a v nasledujúcich desaťročiach sa očakáva, že svetová populácia vo veku nad 60 rokov dosiahne celkom 2 miliard</w:t>
      </w:r>
      <w:r w:rsidR="00BF4B95">
        <w:t>y.</w:t>
      </w:r>
      <w:r>
        <w:t xml:space="preserve"> S narastajúcou starnúcou populáciou prichádzajú zmeny v štruktúrovanosti spoločnosti. Skupina osôb vyššieho veku vyžaduje prívetivejšie podmienky k žitiu a dožívaniu. Napríklad</w:t>
      </w:r>
      <w:r w:rsidR="00BF4B95">
        <w:t>, s</w:t>
      </w:r>
      <w:r>
        <w:t xml:space="preserve"> vyššou a kvalitnejšou zdravotnou a sociálnou starostlivosťou, dopravou a b</w:t>
      </w:r>
      <w:r w:rsidR="0010536D">
        <w:t>ývaním</w:t>
      </w:r>
      <w:r>
        <w:t xml:space="preserve"> (</w:t>
      </w:r>
      <w:proofErr w:type="spellStart"/>
      <w:r>
        <w:t>World</w:t>
      </w:r>
      <w:proofErr w:type="spellEnd"/>
      <w:r>
        <w:t xml:space="preserve"> Health </w:t>
      </w:r>
      <w:proofErr w:type="spellStart"/>
      <w:r>
        <w:t>Organization</w:t>
      </w:r>
      <w:proofErr w:type="spellEnd"/>
      <w:r>
        <w:t>, 2020).</w:t>
      </w:r>
      <w:r w:rsidR="00CA5819">
        <w:t xml:space="preserve"> United </w:t>
      </w:r>
      <w:proofErr w:type="spellStart"/>
      <w:r w:rsidR="00CA5819">
        <w:t>Nations</w:t>
      </w:r>
      <w:proofErr w:type="spellEnd"/>
      <w:r w:rsidR="00CA5819">
        <w:t xml:space="preserve"> (2019, s. 1) uvádza, že celosvetový počet osôb vyššieho veku, teda vo veku 65 a viac</w:t>
      </w:r>
      <w:r w:rsidR="00BF4B95">
        <w:t>,</w:t>
      </w:r>
      <w:r w:rsidR="00CA5819">
        <w:t xml:space="preserve"> bol v roku 2019 približne 703 miliónov. Predpokladá sa ale, že v roku 2050 bude tento počet až zdvojnásobený. Nielenže sa ľudia vo vyspelých krajinách dožívajú vyššieho veku, ale predlžuje</w:t>
      </w:r>
      <w:r w:rsidR="00BF4B95">
        <w:t xml:space="preserve"> sa</w:t>
      </w:r>
      <w:r w:rsidR="00CA5819">
        <w:t xml:space="preserve"> aj ich stredná dĺžka života</w:t>
      </w:r>
      <w:r w:rsidR="00BF4B95">
        <w:t>.</w:t>
      </w:r>
      <w:r w:rsidR="001F41A5">
        <w:t xml:space="preserve"> </w:t>
      </w:r>
      <w:r w:rsidR="00CA5819">
        <w:t>(WHO, 2015, s. 3).</w:t>
      </w:r>
      <w:bookmarkStart w:id="148" w:name="_Hlk134474852"/>
    </w:p>
    <w:bookmarkEnd w:id="148"/>
    <w:p w14:paraId="53026CC1" w14:textId="5292A524" w:rsidR="00C107B5" w:rsidRPr="008B00C8" w:rsidRDefault="001F41A5" w:rsidP="00C10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Pr>
          <w:color w:val="auto"/>
          <w:szCs w:val="24"/>
        </w:rPr>
        <w:tab/>
      </w:r>
      <w:r w:rsidR="00C107B5" w:rsidRPr="00C107B5">
        <w:rPr>
          <w:color w:val="auto"/>
          <w:szCs w:val="24"/>
        </w:rPr>
        <w:t xml:space="preserve">Pravidelná </w:t>
      </w:r>
      <w:r w:rsidR="00ED46A1">
        <w:rPr>
          <w:color w:val="auto"/>
          <w:szCs w:val="24"/>
        </w:rPr>
        <w:t>pohybov</w:t>
      </w:r>
      <w:r w:rsidR="00C107B5" w:rsidRPr="00C107B5">
        <w:rPr>
          <w:color w:val="auto"/>
          <w:szCs w:val="24"/>
        </w:rPr>
        <w:t xml:space="preserve">á aktivita môže byť dôležitým a silným ochranným faktorom pri kognitívnych poruchách a demencii u starších ľudí a cvičenie je dôležitou nefarmakologickou liečbou miernych kognitívnych porúch alebo neurodegeneratívnych ochorení. Cieľom tejto štúdie je prezentovať vplyv </w:t>
      </w:r>
      <w:r w:rsidR="00AB3398">
        <w:rPr>
          <w:color w:val="auto"/>
          <w:szCs w:val="24"/>
        </w:rPr>
        <w:t xml:space="preserve">pravidelnej </w:t>
      </w:r>
      <w:r w:rsidR="00C107B5" w:rsidRPr="00C107B5">
        <w:rPr>
          <w:color w:val="auto"/>
          <w:szCs w:val="24"/>
        </w:rPr>
        <w:t>pohybovej aktivity na</w:t>
      </w:r>
      <w:r w:rsidR="00AB3398">
        <w:rPr>
          <w:color w:val="auto"/>
          <w:szCs w:val="24"/>
        </w:rPr>
        <w:t xml:space="preserve"> pohodu osoby a</w:t>
      </w:r>
      <w:r w:rsidR="00C107B5" w:rsidRPr="00C107B5">
        <w:rPr>
          <w:color w:val="auto"/>
          <w:szCs w:val="24"/>
        </w:rPr>
        <w:t xml:space="preserve"> kognitívne funkcie u fyzicky aktívnych žien nad 60 rokov. Výskum bol realizovaný na súbore </w:t>
      </w:r>
      <w:r w:rsidR="00F87D85">
        <w:rPr>
          <w:color w:val="auto"/>
          <w:szCs w:val="24"/>
        </w:rPr>
        <w:t xml:space="preserve">celkovo </w:t>
      </w:r>
      <w:r w:rsidR="00C107B5" w:rsidRPr="00C107B5">
        <w:rPr>
          <w:color w:val="auto"/>
          <w:szCs w:val="24"/>
        </w:rPr>
        <w:t xml:space="preserve">110 zdravých žien nad 60 rokov, ktoré boli rozdelené do štyroch skupín podľa intenzity ich pohybovej aktivity. Na meranie pohybovej aktivity bol použitý </w:t>
      </w:r>
      <w:proofErr w:type="spellStart"/>
      <w:r w:rsidR="00C107B5" w:rsidRPr="00C107B5">
        <w:rPr>
          <w:color w:val="auto"/>
          <w:szCs w:val="24"/>
        </w:rPr>
        <w:t>krokomer</w:t>
      </w:r>
      <w:proofErr w:type="spellEnd"/>
      <w:r w:rsidR="00C107B5" w:rsidRPr="00C107B5">
        <w:rPr>
          <w:color w:val="auto"/>
          <w:szCs w:val="24"/>
        </w:rPr>
        <w:t xml:space="preserve"> (športové hodinky) a denník pohybovej aktivity. Hodnotil sa index telesnej hmotnosti. Vybrané kognitívne funkcie sa hodnotili pomocou testu MMSE, merali sa motorické a psychomotorické zručnosti a vykonal sa </w:t>
      </w:r>
      <w:proofErr w:type="spellStart"/>
      <w:r w:rsidR="00C107B5" w:rsidRPr="00C107B5">
        <w:rPr>
          <w:color w:val="auto"/>
          <w:szCs w:val="24"/>
        </w:rPr>
        <w:t>Luriin</w:t>
      </w:r>
      <w:proofErr w:type="spellEnd"/>
      <w:r w:rsidR="00C107B5" w:rsidRPr="00C107B5">
        <w:rPr>
          <w:color w:val="auto"/>
          <w:szCs w:val="24"/>
        </w:rPr>
        <w:t xml:space="preserve"> test sluchovej pamäte</w:t>
      </w:r>
      <w:r w:rsidR="00E14130">
        <w:rPr>
          <w:color w:val="auto"/>
          <w:szCs w:val="24"/>
        </w:rPr>
        <w:t>,</w:t>
      </w:r>
      <w:r w:rsidR="00C107B5" w:rsidRPr="00C107B5">
        <w:rPr>
          <w:color w:val="auto"/>
          <w:szCs w:val="24"/>
        </w:rPr>
        <w:t xml:space="preserve"> test pamät</w:t>
      </w:r>
      <w:r w:rsidR="00BF4B95">
        <w:rPr>
          <w:color w:val="auto"/>
          <w:szCs w:val="24"/>
        </w:rPr>
        <w:t xml:space="preserve">e </w:t>
      </w:r>
      <w:r w:rsidR="00167F40">
        <w:rPr>
          <w:color w:val="auto"/>
          <w:szCs w:val="24"/>
        </w:rPr>
        <w:t>a</w:t>
      </w:r>
      <w:r w:rsidR="00C107B5" w:rsidRPr="00C107B5">
        <w:rPr>
          <w:color w:val="auto"/>
          <w:szCs w:val="24"/>
        </w:rPr>
        <w:t xml:space="preserve"> test kreslenia hodín. Medzi úrovňou pohybovej aktivity a efektívnosťou kognitívnych procesov boli štatisticky významné vzťahy. Tieto výsledky ukazujú, že približne 5000 krokov denne stačí na to, aby sa prejavil pozitívny vplyv na duševné zdravie</w:t>
      </w:r>
      <w:r w:rsidR="00E14130">
        <w:rPr>
          <w:color w:val="auto"/>
          <w:szCs w:val="24"/>
        </w:rPr>
        <w:t>, osobnostnú pohodu</w:t>
      </w:r>
      <w:r w:rsidR="00C107B5" w:rsidRPr="00C107B5">
        <w:rPr>
          <w:color w:val="auto"/>
          <w:szCs w:val="24"/>
        </w:rPr>
        <w:t xml:space="preserve"> a kognitívne fungovanie tejto skupiny staršej populácie. Ženy mali priemerný BMI 28,1 ± 4,7. BMI, indikujúce stav</w:t>
      </w:r>
      <w:r w:rsidR="00E14130">
        <w:rPr>
          <w:color w:val="auto"/>
          <w:szCs w:val="24"/>
        </w:rPr>
        <w:t>y</w:t>
      </w:r>
      <w:r w:rsidR="00C107B5" w:rsidRPr="00C107B5">
        <w:rPr>
          <w:color w:val="auto"/>
          <w:szCs w:val="24"/>
        </w:rPr>
        <w:t xml:space="preserve"> nadváhy (nad 30 kg/m2), bol</w:t>
      </w:r>
      <w:r w:rsidR="00E14130">
        <w:rPr>
          <w:color w:val="auto"/>
          <w:szCs w:val="24"/>
        </w:rPr>
        <w:t>i</w:t>
      </w:r>
      <w:r w:rsidR="00C107B5" w:rsidRPr="00C107B5">
        <w:rPr>
          <w:color w:val="auto"/>
          <w:szCs w:val="24"/>
        </w:rPr>
        <w:t xml:space="preserve"> pozorované u 31 % žien. Výsledky tejto štúdie vedú autorov k záveru, že</w:t>
      </w:r>
      <w:r w:rsidR="00E14130">
        <w:rPr>
          <w:color w:val="auto"/>
          <w:szCs w:val="24"/>
        </w:rPr>
        <w:t xml:space="preserve"> pravidelná</w:t>
      </w:r>
      <w:r w:rsidR="00C107B5" w:rsidRPr="00C107B5">
        <w:rPr>
          <w:color w:val="auto"/>
          <w:szCs w:val="24"/>
        </w:rPr>
        <w:t xml:space="preserve"> pohybová aktivita pozitívne ovplyvňuje </w:t>
      </w:r>
      <w:r w:rsidR="00AB3398">
        <w:rPr>
          <w:color w:val="auto"/>
          <w:szCs w:val="24"/>
        </w:rPr>
        <w:t xml:space="preserve">pohodu a </w:t>
      </w:r>
      <w:r w:rsidR="00C107B5" w:rsidRPr="00C107B5">
        <w:rPr>
          <w:color w:val="auto"/>
          <w:szCs w:val="24"/>
        </w:rPr>
        <w:t xml:space="preserve">kognitívne funkcie a možno ju odporučiť všetkým </w:t>
      </w:r>
      <w:r w:rsidR="00AB3398">
        <w:rPr>
          <w:color w:val="auto"/>
          <w:szCs w:val="24"/>
        </w:rPr>
        <w:t>osobám vyššieho veku</w:t>
      </w:r>
      <w:r w:rsidR="00C107B5" w:rsidRPr="00C107B5">
        <w:rPr>
          <w:color w:val="auto"/>
          <w:szCs w:val="24"/>
        </w:rPr>
        <w:t>, ktorí nemajú iné závažné komorbidity, ktoré by im bránili v športovaní (</w:t>
      </w:r>
      <w:proofErr w:type="spellStart"/>
      <w:r w:rsidR="00C107B5" w:rsidRPr="00C107B5">
        <w:rPr>
          <w:color w:val="auto"/>
          <w:szCs w:val="24"/>
        </w:rPr>
        <w:t>Cisek-Wozniak</w:t>
      </w:r>
      <w:proofErr w:type="spellEnd"/>
      <w:r w:rsidR="00C107B5" w:rsidRPr="00C107B5">
        <w:rPr>
          <w:color w:val="auto"/>
          <w:szCs w:val="24"/>
        </w:rPr>
        <w:t xml:space="preserve">, </w:t>
      </w:r>
      <w:proofErr w:type="spellStart"/>
      <w:r w:rsidR="00C107B5" w:rsidRPr="00C107B5">
        <w:rPr>
          <w:color w:val="auto"/>
          <w:szCs w:val="24"/>
        </w:rPr>
        <w:t>Mruczyk</w:t>
      </w:r>
      <w:proofErr w:type="spellEnd"/>
      <w:r w:rsidR="00756CFD">
        <w:rPr>
          <w:color w:val="auto"/>
          <w:szCs w:val="24"/>
        </w:rPr>
        <w:t xml:space="preserve"> a </w:t>
      </w:r>
      <w:proofErr w:type="spellStart"/>
      <w:r w:rsidR="00C107B5" w:rsidRPr="00C107B5">
        <w:rPr>
          <w:color w:val="auto"/>
          <w:szCs w:val="24"/>
        </w:rPr>
        <w:t>Wójciak</w:t>
      </w:r>
      <w:proofErr w:type="spellEnd"/>
      <w:r w:rsidR="00C107B5" w:rsidRPr="00C107B5">
        <w:rPr>
          <w:color w:val="auto"/>
          <w:szCs w:val="24"/>
        </w:rPr>
        <w:t>, 2021, s.18).</w:t>
      </w:r>
    </w:p>
    <w:p w14:paraId="44B5A9D4" w14:textId="03253F74" w:rsidR="00C107B5" w:rsidRDefault="00C107B5" w:rsidP="00C107B5">
      <w:pPr>
        <w:rPr>
          <w:lang w:eastAsia="en-US"/>
        </w:rPr>
      </w:pPr>
    </w:p>
    <w:p w14:paraId="2616B7B0" w14:textId="0F4A047F" w:rsidR="001F41A5" w:rsidRPr="00CB3D8E" w:rsidRDefault="001F41A5" w:rsidP="00CB3D8E">
      <w:pPr>
        <w:pStyle w:val="PredformtovanHTML"/>
        <w:spacing w:line="360" w:lineRule="auto"/>
        <w:jc w:val="both"/>
        <w:rPr>
          <w:lang w:eastAsia="en-US"/>
        </w:rPr>
      </w:pPr>
    </w:p>
    <w:p w14:paraId="7EAEE089" w14:textId="0DD1A4DF" w:rsidR="001F41A5" w:rsidRDefault="00AA604E" w:rsidP="00AA604E">
      <w:pPr>
        <w:pStyle w:val="Nadpis2"/>
      </w:pPr>
      <w:bookmarkStart w:id="149" w:name="_Toc135325548"/>
      <w:r>
        <w:lastRenderedPageBreak/>
        <w:t>5.1 Diskusia k použitým metódam výskumu</w:t>
      </w:r>
      <w:bookmarkEnd w:id="149"/>
    </w:p>
    <w:p w14:paraId="3EAEB290" w14:textId="75916040" w:rsidR="00AA604E" w:rsidRDefault="009A39FF" w:rsidP="00AA604E">
      <w:r>
        <w:t xml:space="preserve">Na meranie kvality života osôb vyššieho veku bol vybraný štandardizovaný dotazník WHOQOL-BREF (dotazník kvality života – skrátená forma). </w:t>
      </w:r>
      <w:r w:rsidR="002A0540" w:rsidRPr="002A0540">
        <w:t>Dotazník kvality života Svetovej zdravotníckej organizácie (WHOQOL-</w:t>
      </w:r>
      <w:proofErr w:type="spellStart"/>
      <w:r w:rsidR="002A0540" w:rsidRPr="002A0540">
        <w:t>Bref</w:t>
      </w:r>
      <w:proofErr w:type="spellEnd"/>
      <w:r w:rsidR="002A0540" w:rsidRPr="002A0540">
        <w:t>) je často používaným nástrojom na hodnotenie kvality života u zdravých aj chorých ľudí</w:t>
      </w:r>
      <w:r w:rsidR="002A0540">
        <w:t xml:space="preserve"> rôzneho veku</w:t>
      </w:r>
      <w:r w:rsidR="002A0540" w:rsidRPr="002A0540">
        <w:t xml:space="preserve">. </w:t>
      </w:r>
      <w:proofErr w:type="spellStart"/>
      <w:r w:rsidR="002A0540">
        <w:t>Kalfoss</w:t>
      </w:r>
      <w:proofErr w:type="spellEnd"/>
      <w:r w:rsidR="002A0540">
        <w:t xml:space="preserve"> et al</w:t>
      </w:r>
      <w:r w:rsidR="00217DE4">
        <w:t>.</w:t>
      </w:r>
      <w:r w:rsidR="002A0540">
        <w:t xml:space="preserve"> (2021, s. 1)</w:t>
      </w:r>
      <w:r w:rsidR="002A0540" w:rsidRPr="002A0540">
        <w:t xml:space="preserve"> </w:t>
      </w:r>
      <w:r w:rsidR="00217DE4">
        <w:t>preto uv</w:t>
      </w:r>
      <w:r w:rsidR="002A0540" w:rsidRPr="002A0540">
        <w:t xml:space="preserve">ádzajú, že validita a spoľahlivosť </w:t>
      </w:r>
      <w:r w:rsidR="002A0540">
        <w:t xml:space="preserve">daného štandardizovaného dotazníku </w:t>
      </w:r>
      <w:r w:rsidR="002A0540" w:rsidRPr="002A0540">
        <w:t>je vo všeobecnosti uspokojivá</w:t>
      </w:r>
      <w:r w:rsidR="002A0540">
        <w:t xml:space="preserve">, validitu formou daného dotazníku </w:t>
      </w:r>
      <w:r w:rsidR="00217DE4">
        <w:t>odporúčajú</w:t>
      </w:r>
      <w:r w:rsidR="002A0540" w:rsidRPr="002A0540">
        <w:t xml:space="preserve">. Niektoré </w:t>
      </w:r>
      <w:r w:rsidR="00F87D85">
        <w:t xml:space="preserve">doterajšie výskumy, štúdie a znalosti </w:t>
      </w:r>
      <w:r w:rsidR="002A0540" w:rsidRPr="002A0540">
        <w:t xml:space="preserve">však nepodporujú štvorfaktorovú </w:t>
      </w:r>
      <w:proofErr w:type="spellStart"/>
      <w:r w:rsidR="002A0540" w:rsidRPr="002A0540">
        <w:t>dimenzionalitu</w:t>
      </w:r>
      <w:proofErr w:type="spellEnd"/>
      <w:r w:rsidR="00217DE4">
        <w:t>,</w:t>
      </w:r>
      <w:r w:rsidR="002A0540" w:rsidRPr="002A0540">
        <w:t xml:space="preserve"> iní uvádzajú slabú spoľahlivosť sociálnej a environmentálnej oblasti</w:t>
      </w:r>
      <w:r w:rsidR="00BF4B95">
        <w:t xml:space="preserve">: </w:t>
      </w:r>
      <w:r w:rsidR="002A0540" w:rsidRPr="002A0540">
        <w:t xml:space="preserve">môžu existovať určité problémy s podporou </w:t>
      </w:r>
      <w:r w:rsidR="00217DE4" w:rsidRPr="002A0540">
        <w:t>konštruktívnej</w:t>
      </w:r>
      <w:r w:rsidR="002A0540" w:rsidRPr="002A0540">
        <w:t xml:space="preserve"> validity naprieč vekom. </w:t>
      </w:r>
    </w:p>
    <w:p w14:paraId="6E391388" w14:textId="6815A0D8" w:rsidR="00217DE4" w:rsidRDefault="00217DE4" w:rsidP="00AA604E">
      <w:r>
        <w:t xml:space="preserve">Pre výskum sme teda </w:t>
      </w:r>
      <w:r w:rsidR="008F3E20">
        <w:t>zvolili danú verziu dotazník</w:t>
      </w:r>
      <w:r w:rsidR="00BF4B95">
        <w:t xml:space="preserve">a </w:t>
      </w:r>
      <w:r w:rsidR="008F3E20">
        <w:t>o</w:t>
      </w:r>
      <w:r>
        <w:t xml:space="preserve">d </w:t>
      </w:r>
      <w:proofErr w:type="spellStart"/>
      <w:r>
        <w:t>Dragomerickej</w:t>
      </w:r>
      <w:proofErr w:type="spellEnd"/>
      <w:r>
        <w:t xml:space="preserve"> a Bartoňovej (2006, s.</w:t>
      </w:r>
      <w:r w:rsidR="008F3E20">
        <w:t xml:space="preserve"> 86</w:t>
      </w:r>
      <w:r>
        <w:t>)</w:t>
      </w:r>
      <w:r w:rsidR="008F3E20">
        <w:t>.</w:t>
      </w:r>
      <w:r>
        <w:t xml:space="preserve"> Existuje však ešte jedna verzia dotazník</w:t>
      </w:r>
      <w:r w:rsidR="00BF4B95">
        <w:t xml:space="preserve">a </w:t>
      </w:r>
      <w:r>
        <w:t>a to WHOQOL-OLD (</w:t>
      </w:r>
      <w:proofErr w:type="spellStart"/>
      <w:r>
        <w:t>Dragomirecká</w:t>
      </w:r>
      <w:proofErr w:type="spellEnd"/>
      <w:r>
        <w:t xml:space="preserve"> a </w:t>
      </w:r>
      <w:proofErr w:type="spellStart"/>
      <w:r>
        <w:t>Bartoňová</w:t>
      </w:r>
      <w:proofErr w:type="spellEnd"/>
      <w:r>
        <w:t>, 2006, s. 22). Tieto autorky ale ďalej uvádzajú, že dotazník WHOQOL-BREF je vhodnejší a určený pre populáciu do 65 rokov</w:t>
      </w:r>
      <w:r w:rsidR="00BF4B95">
        <w:t>.</w:t>
      </w:r>
      <w:r>
        <w:t xml:space="preserve"> </w:t>
      </w:r>
      <w:r w:rsidR="00BF4B95">
        <w:t>Pre</w:t>
      </w:r>
      <w:r>
        <w:t xml:space="preserve"> osoby vyššieho veku odporúčajú využiť skôr dotazník WHOQOL-OLD.</w:t>
      </w:r>
    </w:p>
    <w:p w14:paraId="6385291E" w14:textId="7EFBD844" w:rsidR="00AA604E" w:rsidRDefault="004316FB" w:rsidP="00715B83">
      <w:r>
        <w:tab/>
      </w:r>
      <w:r>
        <w:tab/>
      </w:r>
      <w:r w:rsidRPr="004316FB">
        <w:t xml:space="preserve">Dotazníky WHOQOL-BREF a WHOQOL-OLD </w:t>
      </w:r>
      <w:r>
        <w:t xml:space="preserve">však ale iní autori označujú vo výsledku rovnako a výsledky </w:t>
      </w:r>
      <w:r w:rsidRPr="004316FB">
        <w:t xml:space="preserve">demonštrujú prijateľnú </w:t>
      </w:r>
      <w:proofErr w:type="spellStart"/>
      <w:r w:rsidRPr="004316FB">
        <w:t>psychometrickú</w:t>
      </w:r>
      <w:proofErr w:type="spellEnd"/>
      <w:r w:rsidRPr="004316FB">
        <w:t xml:space="preserve"> výkonnosť na vzorke </w:t>
      </w:r>
      <w:r>
        <w:t xml:space="preserve">osôb vyššieho veku. </w:t>
      </w:r>
      <w:r w:rsidRPr="004316FB">
        <w:t>Sú cennými mierami kvality života pre starších ľudí</w:t>
      </w:r>
      <w:r>
        <w:t xml:space="preserve"> (</w:t>
      </w:r>
      <w:proofErr w:type="spellStart"/>
      <w:r w:rsidR="00F12A6D" w:rsidRPr="00F12A6D">
        <w:t>Lucas-Carrasco</w:t>
      </w:r>
      <w:proofErr w:type="spellEnd"/>
      <w:r w:rsidR="00F12A6D">
        <w:t>,</w:t>
      </w:r>
      <w:r w:rsidR="00F12A6D" w:rsidRPr="00F12A6D">
        <w:t xml:space="preserve"> </w:t>
      </w:r>
      <w:proofErr w:type="spellStart"/>
      <w:r w:rsidR="00F12A6D" w:rsidRPr="00F12A6D">
        <w:t>Laidlaw</w:t>
      </w:r>
      <w:proofErr w:type="spellEnd"/>
      <w:r w:rsidR="00F12A6D" w:rsidRPr="00F12A6D">
        <w:t xml:space="preserve"> </w:t>
      </w:r>
      <w:r w:rsidR="00F12A6D">
        <w:t>a </w:t>
      </w:r>
      <w:proofErr w:type="spellStart"/>
      <w:r w:rsidR="00F12A6D" w:rsidRPr="00F12A6D">
        <w:t>Power</w:t>
      </w:r>
      <w:proofErr w:type="spellEnd"/>
      <w:r w:rsidR="00F12A6D">
        <w:t>, 2011, s. 595).</w:t>
      </w:r>
    </w:p>
    <w:p w14:paraId="321B2A02" w14:textId="0D7A27E9" w:rsidR="00715B83" w:rsidRDefault="00B35C04" w:rsidP="00715B83">
      <w:pPr>
        <w:ind w:firstLine="698"/>
      </w:pPr>
      <w:r>
        <w:t>Meranie intenzity pohybovej aktivity sa realizovalo prostredníctvom štandardizovaného dotazník</w:t>
      </w:r>
      <w:r w:rsidR="00BF4B95">
        <w:t>a</w:t>
      </w:r>
      <w:r>
        <w:t xml:space="preserve"> IPAQ-SF </w:t>
      </w:r>
      <w:r w:rsidR="00715B83">
        <w:t xml:space="preserve">(medzinárodný dotazník </w:t>
      </w:r>
      <w:r w:rsidR="00ED46A1">
        <w:t>pohybov</w:t>
      </w:r>
      <w:r w:rsidR="00715B83">
        <w:t xml:space="preserve">ej aktivity – skrátená forma). Daný dotazník bol </w:t>
      </w:r>
      <w:r w:rsidR="00715B83" w:rsidRPr="00715B83">
        <w:t xml:space="preserve">odporúčaný ako nákladovo efektívna metóda na hodnotenie </w:t>
      </w:r>
      <w:r w:rsidR="00ED46A1">
        <w:t>pohybov</w:t>
      </w:r>
      <w:r w:rsidR="00715B83" w:rsidRPr="00715B83">
        <w:t>ej aktivity. Uskutočnilo sa niekoľko štúdií potvrdzujúcich IPAQ-SF s odlišnými výsledkami, ale nebolo hlásené žiadne systematické preskúmanie týchto štúdií</w:t>
      </w:r>
      <w:r w:rsidR="00715B83">
        <w:t xml:space="preserve"> (</w:t>
      </w:r>
      <w:proofErr w:type="spellStart"/>
      <w:r w:rsidR="00715B83">
        <w:t>Lee</w:t>
      </w:r>
      <w:proofErr w:type="spellEnd"/>
      <w:r w:rsidR="00715B83">
        <w:t xml:space="preserve"> et al., 2011, s. 1)</w:t>
      </w:r>
      <w:r w:rsidR="00715B83" w:rsidRPr="00715B83">
        <w:t>.</w:t>
      </w:r>
      <w:r w:rsidR="007257F7">
        <w:t xml:space="preserve"> </w:t>
      </w:r>
      <w:proofErr w:type="spellStart"/>
      <w:r w:rsidR="007257F7">
        <w:t>Sanda</w:t>
      </w:r>
      <w:proofErr w:type="spellEnd"/>
      <w:r w:rsidR="007257F7">
        <w:t xml:space="preserve"> et al</w:t>
      </w:r>
      <w:r w:rsidR="00BD3051">
        <w:t>.</w:t>
      </w:r>
      <w:r w:rsidR="007257F7">
        <w:t xml:space="preserve"> (2017, s. 3) tiež považujú tento k</w:t>
      </w:r>
      <w:r w:rsidR="007257F7" w:rsidRPr="007257F7">
        <w:t xml:space="preserve">rátky dotazník IPAQ-SF </w:t>
      </w:r>
      <w:r w:rsidR="007257F7">
        <w:t>spoľahlivo a </w:t>
      </w:r>
      <w:proofErr w:type="spellStart"/>
      <w:r w:rsidR="007257F7">
        <w:t>valídne</w:t>
      </w:r>
      <w:proofErr w:type="spellEnd"/>
      <w:r w:rsidR="00BF4B95">
        <w:t>,</w:t>
      </w:r>
      <w:r w:rsidR="007257F7">
        <w:t xml:space="preserve"> a</w:t>
      </w:r>
      <w:r w:rsidR="00BD3051">
        <w:t xml:space="preserve"> tak sa </w:t>
      </w:r>
      <w:r w:rsidR="007257F7" w:rsidRPr="007257F7">
        <w:t xml:space="preserve">často používa na hodnotenie úrovne </w:t>
      </w:r>
      <w:r w:rsidR="00ED46A1">
        <w:t>pohybov</w:t>
      </w:r>
      <w:r w:rsidR="007257F7" w:rsidRPr="007257F7">
        <w:t>ej aktivity (PA) vo všeobecnej dospelej populácii</w:t>
      </w:r>
      <w:r w:rsidR="007257F7">
        <w:t>.</w:t>
      </w:r>
    </w:p>
    <w:p w14:paraId="3986E775" w14:textId="77777777" w:rsidR="007257F7" w:rsidRDefault="007257F7" w:rsidP="00715B83">
      <w:pPr>
        <w:ind w:firstLine="698"/>
      </w:pPr>
    </w:p>
    <w:p w14:paraId="095462D7" w14:textId="076A4CD2" w:rsidR="00AA604E" w:rsidRDefault="00AA604E" w:rsidP="00AA604E">
      <w:pPr>
        <w:pStyle w:val="Nadpis2"/>
      </w:pPr>
      <w:bookmarkStart w:id="150" w:name="_Toc135325549"/>
      <w:r>
        <w:t>5.2 Diskusia k stanoveným hypotézam</w:t>
      </w:r>
      <w:bookmarkEnd w:id="150"/>
    </w:p>
    <w:p w14:paraId="23CD4469" w14:textId="7F6B795D" w:rsidR="007603F7" w:rsidRPr="007257F7" w:rsidRDefault="00327A17" w:rsidP="00F87D85">
      <w:r>
        <w:t>Predmetom nami stanovených hypotéz bolo zistiť, či má intenzita pravidelnej pohybovej aktivity osôb vyššieho veku vplyv na vnímanie kvality života. V nasledujúcich podkapitolách budú okomentované výsledky jednotlivých hypotéz.</w:t>
      </w:r>
      <w:r w:rsidR="00306C91">
        <w:tab/>
      </w:r>
      <w:r w:rsidR="00306C91">
        <w:tab/>
      </w:r>
      <w:r w:rsidR="00306C91" w:rsidRPr="004932EF">
        <w:rPr>
          <w:strike/>
          <w:color w:val="FF0000"/>
        </w:rPr>
        <w:t xml:space="preserve"> </w:t>
      </w:r>
    </w:p>
    <w:p w14:paraId="40C3CF8A" w14:textId="3BEE4E80" w:rsidR="00AA604E" w:rsidRDefault="007F51C3" w:rsidP="00F87D85">
      <w:pPr>
        <w:pStyle w:val="Nadpis2"/>
        <w:ind w:left="0" w:firstLine="0"/>
      </w:pPr>
      <w:bookmarkStart w:id="151" w:name="_Toc135325550"/>
      <w:r>
        <w:lastRenderedPageBreak/>
        <w:t xml:space="preserve">5.2.1 Diskusia k 1. </w:t>
      </w:r>
      <w:r w:rsidR="00AC4D07">
        <w:t xml:space="preserve">a 2. </w:t>
      </w:r>
      <w:r>
        <w:t>hypotéze</w:t>
      </w:r>
      <w:bookmarkEnd w:id="151"/>
    </w:p>
    <w:p w14:paraId="743A61AB" w14:textId="4BCF8FD2" w:rsidR="0090455A" w:rsidRPr="0090455A" w:rsidRDefault="00F87D85" w:rsidP="0090455A">
      <w:pPr>
        <w:spacing w:after="172" w:line="360" w:lineRule="auto"/>
        <w:ind w:right="0"/>
      </w:pPr>
      <w:r>
        <w:rPr>
          <w:color w:val="auto"/>
        </w:rPr>
        <w:t>Z výsledkov pre prvé dve hypotézy je zrejmé</w:t>
      </w:r>
      <w:r w:rsidR="00BF4B95">
        <w:rPr>
          <w:color w:val="auto"/>
        </w:rPr>
        <w:t>,</w:t>
      </w:r>
      <w:r>
        <w:rPr>
          <w:color w:val="auto"/>
        </w:rPr>
        <w:t xml:space="preserve"> že výsledky vyšli rovnako aj v</w:t>
      </w:r>
      <w:r w:rsidR="00AD327C">
        <w:rPr>
          <w:color w:val="auto"/>
        </w:rPr>
        <w:t xml:space="preserve"> </w:t>
      </w:r>
      <w:r>
        <w:rPr>
          <w:color w:val="auto"/>
        </w:rPr>
        <w:t xml:space="preserve">porovnaní s niekoľkými štúdiami. </w:t>
      </w:r>
      <w:r w:rsidR="00EF7B4F">
        <w:rPr>
          <w:color w:val="auto"/>
        </w:rPr>
        <w:t>V našom výskume boli osoby rozdelené</w:t>
      </w:r>
      <w:r>
        <w:rPr>
          <w:color w:val="auto"/>
        </w:rPr>
        <w:t xml:space="preserve"> v</w:t>
      </w:r>
      <w:r w:rsidR="0090455A">
        <w:rPr>
          <w:color w:val="auto"/>
        </w:rPr>
        <w:t xml:space="preserve">  skupine probandov s ľahkou úrovňou pohybovej aktivity (stupeň IPAQ 2) </w:t>
      </w:r>
      <w:r w:rsidR="00EF7B4F">
        <w:rPr>
          <w:color w:val="auto"/>
        </w:rPr>
        <w:t>v počte</w:t>
      </w:r>
      <w:r w:rsidR="0090455A">
        <w:rPr>
          <w:color w:val="auto"/>
        </w:rPr>
        <w:t xml:space="preserve"> 9 osôb vyššieho veku, ktorých priemerný vek dosahoval 70 rokov </w:t>
      </w:r>
      <w:r w:rsidR="0090455A" w:rsidRPr="00941B65">
        <w:rPr>
          <w:color w:val="auto"/>
        </w:rPr>
        <w:t>(±</w:t>
      </w:r>
      <w:r w:rsidR="0090455A">
        <w:rPr>
          <w:color w:val="auto"/>
        </w:rPr>
        <w:t xml:space="preserve"> 2,5 roka). Títo </w:t>
      </w:r>
      <w:r w:rsidR="0090455A" w:rsidRPr="0091718F">
        <w:rPr>
          <w:bCs/>
          <w:color w:val="auto"/>
        </w:rPr>
        <w:t xml:space="preserve">probandi s </w:t>
      </w:r>
      <w:r w:rsidR="0090455A">
        <w:rPr>
          <w:bCs/>
          <w:color w:val="auto"/>
        </w:rPr>
        <w:t>ľahkou</w:t>
      </w:r>
      <w:r w:rsidR="0090455A" w:rsidRPr="0091718F">
        <w:rPr>
          <w:bCs/>
          <w:color w:val="auto"/>
        </w:rPr>
        <w:t xml:space="preserve"> úrovňou pohybovej aktivity</w:t>
      </w:r>
      <w:r w:rsidR="0090455A">
        <w:rPr>
          <w:bCs/>
          <w:color w:val="auto"/>
        </w:rPr>
        <w:t xml:space="preserve"> mali štatisticky významné </w:t>
      </w:r>
      <w:r w:rsidR="0090455A" w:rsidRPr="0091718F">
        <w:rPr>
          <w:bCs/>
          <w:color w:val="auto"/>
        </w:rPr>
        <w:t>hodnoty kvality života v</w:t>
      </w:r>
      <w:r w:rsidR="0090455A">
        <w:rPr>
          <w:bCs/>
          <w:color w:val="auto"/>
        </w:rPr>
        <w:t> doméne pohybová aktivita</w:t>
      </w:r>
      <w:r w:rsidR="0090455A" w:rsidRPr="0091718F">
        <w:rPr>
          <w:bCs/>
          <w:color w:val="auto"/>
        </w:rPr>
        <w:t xml:space="preserve"> fyzické zdravie</w:t>
      </w:r>
      <w:r w:rsidR="0090455A">
        <w:rPr>
          <w:bCs/>
          <w:color w:val="auto"/>
        </w:rPr>
        <w:t xml:space="preserve"> </w:t>
      </w:r>
      <w:r w:rsidR="0090455A" w:rsidRPr="0091718F">
        <w:rPr>
          <w:bCs/>
          <w:color w:val="auto"/>
        </w:rPr>
        <w:t>(p &lt; 0,0</w:t>
      </w:r>
      <w:r w:rsidR="0090455A">
        <w:rPr>
          <w:bCs/>
          <w:color w:val="auto"/>
        </w:rPr>
        <w:t>4</w:t>
      </w:r>
      <w:r w:rsidR="0090455A" w:rsidRPr="0091718F">
        <w:rPr>
          <w:bCs/>
          <w:color w:val="auto"/>
        </w:rPr>
        <w:t>)</w:t>
      </w:r>
      <w:r w:rsidR="00E14130">
        <w:rPr>
          <w:bCs/>
          <w:color w:val="auto"/>
        </w:rPr>
        <w:t xml:space="preserve"> v porovnaní s probandami, ktorý spadali do IPAQ 3 podľa úrovne pohybovej aktivity</w:t>
      </w:r>
      <w:r w:rsidR="0090455A" w:rsidRPr="0091718F">
        <w:rPr>
          <w:bCs/>
          <w:color w:val="auto"/>
        </w:rPr>
        <w:t xml:space="preserve">. </w:t>
      </w:r>
    </w:p>
    <w:p w14:paraId="39F12C39" w14:textId="28CAA994" w:rsidR="0090455A" w:rsidRPr="0090455A" w:rsidRDefault="0090455A" w:rsidP="0090455A">
      <w:pPr>
        <w:spacing w:after="172" w:line="360" w:lineRule="auto"/>
        <w:ind w:right="0"/>
        <w:rPr>
          <w:bCs/>
          <w:color w:val="auto"/>
        </w:rPr>
      </w:pPr>
      <w:r>
        <w:rPr>
          <w:bCs/>
          <w:color w:val="auto"/>
        </w:rPr>
        <w:t xml:space="preserve">Naše zistenia </w:t>
      </w:r>
      <w:r w:rsidR="00523512">
        <w:rPr>
          <w:bCs/>
          <w:color w:val="auto"/>
        </w:rPr>
        <w:t xml:space="preserve">z výskumu (viď Tabuľka 2, s. 43) </w:t>
      </w:r>
      <w:r>
        <w:rPr>
          <w:bCs/>
          <w:color w:val="auto"/>
        </w:rPr>
        <w:t>korešpondujú aj výsledkami mnohých štúdií, ktoré boli zamerané na osoby vyššieho v</w:t>
      </w:r>
      <w:r w:rsidR="004932EF">
        <w:rPr>
          <w:bCs/>
          <w:color w:val="auto"/>
        </w:rPr>
        <w:t>eku pri vykonávaní ľahkej zaťa</w:t>
      </w:r>
      <w:r>
        <w:rPr>
          <w:bCs/>
          <w:color w:val="auto"/>
        </w:rPr>
        <w:t>žujúcej pohybovej intenzity</w:t>
      </w:r>
      <w:r w:rsidR="00523512">
        <w:rPr>
          <w:bCs/>
          <w:color w:val="auto"/>
        </w:rPr>
        <w:t xml:space="preserve"> a sú ďalej spomínané v texte</w:t>
      </w:r>
      <w:r>
        <w:rPr>
          <w:bCs/>
          <w:color w:val="auto"/>
        </w:rPr>
        <w:t xml:space="preserve">. </w:t>
      </w:r>
      <w:r w:rsidR="00F400B4">
        <w:rPr>
          <w:bCs/>
          <w:color w:val="auto"/>
        </w:rPr>
        <w:t>Osoby, ktoré vykonávali len ľahkú pravidelnú pohybovú aktivitu</w:t>
      </w:r>
      <w:r w:rsidR="00762FEB">
        <w:rPr>
          <w:bCs/>
          <w:color w:val="auto"/>
        </w:rPr>
        <w:t>,</w:t>
      </w:r>
      <w:r w:rsidR="00F400B4">
        <w:rPr>
          <w:bCs/>
          <w:color w:val="auto"/>
        </w:rPr>
        <w:t xml:space="preserve"> mali vo výsledkoch preukázané zmeny v hodnotách kvality </w:t>
      </w:r>
      <w:r w:rsidR="002C2392">
        <w:rPr>
          <w:bCs/>
          <w:color w:val="auto"/>
        </w:rPr>
        <w:t>života</w:t>
      </w:r>
      <w:r w:rsidR="00F400B4">
        <w:rPr>
          <w:bCs/>
          <w:color w:val="auto"/>
        </w:rPr>
        <w:t xml:space="preserve"> v doméne PD  z dotazníka WHOQOL-BREF. </w:t>
      </w:r>
      <w:r w:rsidR="00E14130">
        <w:rPr>
          <w:bCs/>
          <w:color w:val="auto"/>
        </w:rPr>
        <w:t>Výsledky zo štúdií v </w:t>
      </w:r>
      <w:r w:rsidR="00762FEB">
        <w:rPr>
          <w:bCs/>
          <w:color w:val="auto"/>
        </w:rPr>
        <w:t>porovnaní</w:t>
      </w:r>
      <w:r w:rsidR="00E14130">
        <w:t xml:space="preserve"> s našimi preukázali, že ľahká úroveň pohybovej aktivity vplýva pozitívne na kvalitu života validovanú dotazníkom WHOQOL-BRF. </w:t>
      </w:r>
      <w:r w:rsidR="00D17B98">
        <w:tab/>
      </w:r>
    </w:p>
    <w:p w14:paraId="7038D697" w14:textId="426A7A23" w:rsidR="0090455A" w:rsidRDefault="0090455A" w:rsidP="0090455A">
      <w:pPr>
        <w:spacing w:after="172" w:line="360" w:lineRule="auto"/>
        <w:ind w:right="0" w:firstLine="698"/>
      </w:pPr>
      <w:r>
        <w:t>Š</w:t>
      </w:r>
      <w:r w:rsidR="00D17B98">
        <w:t>túdia</w:t>
      </w:r>
      <w:r>
        <w:t>, ktor</w:t>
      </w:r>
      <w:r w:rsidR="00762FEB">
        <w:t>ú realizovali</w:t>
      </w:r>
      <w:r>
        <w:t xml:space="preserve"> Mudrák, </w:t>
      </w:r>
      <w:proofErr w:type="spellStart"/>
      <w:r>
        <w:t>Slepička</w:t>
      </w:r>
      <w:proofErr w:type="spellEnd"/>
      <w:r>
        <w:t xml:space="preserve"> a </w:t>
      </w:r>
      <w:proofErr w:type="spellStart"/>
      <w:r>
        <w:t>Slepičková</w:t>
      </w:r>
      <w:proofErr w:type="spellEnd"/>
      <w:r>
        <w:t xml:space="preserve"> (2014, s. 44-45)</w:t>
      </w:r>
      <w:r w:rsidR="00762FEB">
        <w:t>,</w:t>
      </w:r>
      <w:r>
        <w:t xml:space="preserve"> </w:t>
      </w:r>
      <w:r w:rsidR="00D17B98">
        <w:t>sa zaoberá vnímaným zdravím, pohybovou aktivitou a súvisiacimi motivačnými stratégiami osôb vyššieho veku</w:t>
      </w:r>
      <w:r w:rsidR="00762FEB">
        <w:t xml:space="preserve"> žijúcich v Českej republike</w:t>
      </w:r>
      <w:r w:rsidR="00D17B98">
        <w:t xml:space="preserve">. Jedná sa o korelačnú dotazníkovú štúdiu vykonanú na vzorke 315 ľudí starších ako 65 rokov zúčastňujúcich sa rôznych vzdelávacích a spoločenských programov pre osoby vyššieho veku. Skúmaným osobám bola </w:t>
      </w:r>
      <w:r w:rsidR="00762FEB">
        <w:t>zada</w:t>
      </w:r>
      <w:r w:rsidR="00D17B98">
        <w:t xml:space="preserve">ná </w:t>
      </w:r>
      <w:proofErr w:type="spellStart"/>
      <w:r w:rsidR="00D17B98">
        <w:t>sada</w:t>
      </w:r>
      <w:proofErr w:type="spellEnd"/>
      <w:r w:rsidR="00D17B98">
        <w:t xml:space="preserve"> dotazníkov zisťujúcich ich vnímanú účasť v pohybovej aktivite (dotazníky LTEQ a PASE), vnímané zdravie (dotazník SF-12) a motiváciu k pohybovej aktivite (škály vnímané osobnej účinnosti, sociálnej podpory a </w:t>
      </w:r>
      <w:proofErr w:type="spellStart"/>
      <w:r w:rsidR="00D17B98">
        <w:t>sebaregulačných</w:t>
      </w:r>
      <w:proofErr w:type="spellEnd"/>
      <w:r w:rsidR="00D17B98">
        <w:t xml:space="preserve"> stratégií). Bol zistený signifikantný vzťah medzi účasťou v pohybovej aktivite a vnímaným fyzickým aj psychickým zdravím. </w:t>
      </w:r>
      <w:r w:rsidR="00762FEB">
        <w:t>S</w:t>
      </w:r>
      <w:r w:rsidR="00D17B98">
        <w:t xml:space="preserve"> motivačný</w:t>
      </w:r>
      <w:r w:rsidR="00762FEB">
        <w:t>mi</w:t>
      </w:r>
      <w:r w:rsidR="00D17B98">
        <w:t xml:space="preserve"> </w:t>
      </w:r>
      <w:r w:rsidR="00762FEB">
        <w:t>hypotézami</w:t>
      </w:r>
      <w:r w:rsidR="00D17B98">
        <w:t xml:space="preserve"> súvisela s pohybovou aktivitou predovšetkým vnímaná osobná účinnosť a sociálna podpora. Naopak</w:t>
      </w:r>
      <w:r w:rsidR="00762FEB">
        <w:t>,</w:t>
      </w:r>
      <w:r w:rsidR="00D17B98">
        <w:t xml:space="preserve"> menší vzťah </w:t>
      </w:r>
      <w:r w:rsidR="00762FEB">
        <w:t>sa našiel v prípade</w:t>
      </w:r>
      <w:r w:rsidR="00D17B98">
        <w:t xml:space="preserve"> </w:t>
      </w:r>
      <w:proofErr w:type="spellStart"/>
      <w:r w:rsidR="00D17B98">
        <w:t>sebaregulačných</w:t>
      </w:r>
      <w:proofErr w:type="spellEnd"/>
      <w:r w:rsidR="00D17B98">
        <w:t xml:space="preserve"> motivačných stratégií, ako je plánovanie, stanovovanie cieľov a monitorovanie pohybovej aktivity. Tieto výsledky môžu naznačovať, že pohybová</w:t>
      </w:r>
      <w:r>
        <w:t xml:space="preserve"> </w:t>
      </w:r>
      <w:r w:rsidR="00D17B98">
        <w:t>aktivita u respondentov je do značnej miery habituálna a</w:t>
      </w:r>
      <w:r>
        <w:t xml:space="preserve"> často</w:t>
      </w:r>
      <w:r w:rsidR="00D17B98">
        <w:t xml:space="preserve"> nevychádza z</w:t>
      </w:r>
      <w:r>
        <w:t> </w:t>
      </w:r>
      <w:r w:rsidR="00D17B98">
        <w:t>explicitného</w:t>
      </w:r>
      <w:r>
        <w:t xml:space="preserve"> </w:t>
      </w:r>
      <w:r w:rsidR="00D17B98">
        <w:t xml:space="preserve">zámeru venovať sa cvičeniu. Tomu </w:t>
      </w:r>
      <w:r w:rsidR="00762FEB">
        <w:t>zodpovedá</w:t>
      </w:r>
      <w:r w:rsidR="00D17B98">
        <w:t xml:space="preserve"> aj to, že hlavným zdrojom pohybu boli pre</w:t>
      </w:r>
      <w:r>
        <w:t xml:space="preserve"> </w:t>
      </w:r>
      <w:r w:rsidR="00D17B98">
        <w:t xml:space="preserve">väčšinu respondentov bežné každodenné aktivity. </w:t>
      </w:r>
    </w:p>
    <w:p w14:paraId="48806BE6" w14:textId="61B8026F" w:rsidR="007603F7" w:rsidRDefault="00FC00B6" w:rsidP="007603F7">
      <w:pPr>
        <w:spacing w:after="172" w:line="360" w:lineRule="auto"/>
        <w:ind w:right="0"/>
        <w:rPr>
          <w:bCs/>
          <w:color w:val="auto"/>
        </w:rPr>
      </w:pPr>
      <w:r>
        <w:rPr>
          <w:bCs/>
          <w:color w:val="auto"/>
        </w:rPr>
        <w:tab/>
      </w:r>
      <w:r>
        <w:rPr>
          <w:bCs/>
          <w:color w:val="auto"/>
        </w:rPr>
        <w:tab/>
      </w:r>
      <w:proofErr w:type="spellStart"/>
      <w:r>
        <w:rPr>
          <w:bCs/>
          <w:color w:val="auto"/>
        </w:rPr>
        <w:t>Stubbs</w:t>
      </w:r>
      <w:proofErr w:type="spellEnd"/>
      <w:r>
        <w:rPr>
          <w:bCs/>
          <w:color w:val="auto"/>
        </w:rPr>
        <w:t xml:space="preserve"> et al. (2017, s. 104) tvrdia, že </w:t>
      </w:r>
      <w:r w:rsidR="006F6B6E">
        <w:rPr>
          <w:bCs/>
          <w:color w:val="auto"/>
        </w:rPr>
        <w:t>pohybov</w:t>
      </w:r>
      <w:r w:rsidRPr="00FC00B6">
        <w:rPr>
          <w:bCs/>
          <w:color w:val="auto"/>
        </w:rPr>
        <w:t>á aktivita (PA), najmä mierna a</w:t>
      </w:r>
      <w:r>
        <w:rPr>
          <w:bCs/>
          <w:color w:val="auto"/>
        </w:rPr>
        <w:t>ž</w:t>
      </w:r>
      <w:r w:rsidRPr="00FC00B6">
        <w:rPr>
          <w:bCs/>
          <w:color w:val="auto"/>
        </w:rPr>
        <w:t xml:space="preserve"> intenzívna</w:t>
      </w:r>
      <w:r w:rsidR="00762FEB">
        <w:rPr>
          <w:bCs/>
          <w:color w:val="auto"/>
        </w:rPr>
        <w:t>,</w:t>
      </w:r>
      <w:r w:rsidRPr="00FC00B6">
        <w:rPr>
          <w:bCs/>
          <w:color w:val="auto"/>
        </w:rPr>
        <w:t xml:space="preserve"> m</w:t>
      </w:r>
      <w:r>
        <w:rPr>
          <w:bCs/>
          <w:color w:val="auto"/>
        </w:rPr>
        <w:t>ôže</w:t>
      </w:r>
      <w:r w:rsidRPr="00FC00B6">
        <w:rPr>
          <w:bCs/>
          <w:color w:val="auto"/>
        </w:rPr>
        <w:t xml:space="preserve"> chrániť </w:t>
      </w:r>
      <w:r>
        <w:rPr>
          <w:bCs/>
          <w:color w:val="auto"/>
        </w:rPr>
        <w:t>osoby vyššieho veku</w:t>
      </w:r>
      <w:r w:rsidRPr="00FC00B6">
        <w:rPr>
          <w:bCs/>
          <w:color w:val="auto"/>
        </w:rPr>
        <w:t xml:space="preserve"> pred kognitívnym poškodením. Väčšina literatúry je však založená na PA, ktorú si sami hlásili, ktorá je obmedzená skreslením </w:t>
      </w:r>
      <w:r w:rsidRPr="00FC00B6">
        <w:rPr>
          <w:bCs/>
          <w:color w:val="auto"/>
        </w:rPr>
        <w:lastRenderedPageBreak/>
        <w:t xml:space="preserve">vyvolania. Ľahká </w:t>
      </w:r>
      <w:r>
        <w:rPr>
          <w:bCs/>
          <w:color w:val="auto"/>
        </w:rPr>
        <w:t>pohybová aktivita</w:t>
      </w:r>
      <w:r w:rsidRPr="00FC00B6">
        <w:rPr>
          <w:bCs/>
          <w:color w:val="auto"/>
        </w:rPr>
        <w:t xml:space="preserve"> je populárna medzi staršími dospelými, ale nedostatok objektívnych </w:t>
      </w:r>
      <w:proofErr w:type="spellStart"/>
      <w:r w:rsidRPr="00FC00B6">
        <w:rPr>
          <w:bCs/>
          <w:color w:val="auto"/>
        </w:rPr>
        <w:t>longitudinálnych</w:t>
      </w:r>
      <w:proofErr w:type="spellEnd"/>
      <w:r w:rsidRPr="00FC00B6">
        <w:rPr>
          <w:bCs/>
          <w:color w:val="auto"/>
        </w:rPr>
        <w:t xml:space="preserve"> údajov zvažuje vzťah medzi ľahk</w:t>
      </w:r>
      <w:r>
        <w:rPr>
          <w:bCs/>
          <w:color w:val="auto"/>
        </w:rPr>
        <w:t>ou pohybovou aktivitou</w:t>
      </w:r>
      <w:r w:rsidRPr="00FC00B6">
        <w:rPr>
          <w:bCs/>
          <w:color w:val="auto"/>
        </w:rPr>
        <w:t xml:space="preserve"> a kognitívnymi schopnosťami. Skúmali, či vyššia hladina objektívne meranej ľahkej PA, nezávisle od stredne silnej až silnej </w:t>
      </w:r>
      <w:r w:rsidR="006F6B6E">
        <w:rPr>
          <w:bCs/>
          <w:color w:val="auto"/>
        </w:rPr>
        <w:t>pohybov</w:t>
      </w:r>
      <w:r w:rsidRPr="00FC00B6">
        <w:rPr>
          <w:bCs/>
          <w:color w:val="auto"/>
        </w:rPr>
        <w:t xml:space="preserve">ej aktivity (MVPA), bola </w:t>
      </w:r>
      <w:r w:rsidR="002C2392" w:rsidRPr="00FC00B6">
        <w:rPr>
          <w:bCs/>
          <w:color w:val="auto"/>
        </w:rPr>
        <w:t>perspektívne</w:t>
      </w:r>
      <w:r w:rsidRPr="00FC00B6">
        <w:rPr>
          <w:bCs/>
          <w:color w:val="auto"/>
        </w:rPr>
        <w:t xml:space="preserve"> spojená s lepšou kognitívnou schopnosťou u starších dospelých.</w:t>
      </w:r>
      <w:r>
        <w:rPr>
          <w:bCs/>
          <w:color w:val="auto"/>
        </w:rPr>
        <w:t xml:space="preserve"> </w:t>
      </w:r>
      <w:r w:rsidRPr="00FC00B6">
        <w:rPr>
          <w:bCs/>
          <w:color w:val="auto"/>
        </w:rPr>
        <w:t>Ľahká PA</w:t>
      </w:r>
      <w:r>
        <w:rPr>
          <w:bCs/>
          <w:color w:val="auto"/>
        </w:rPr>
        <w:t xml:space="preserve"> teda</w:t>
      </w:r>
      <w:r w:rsidRPr="00FC00B6">
        <w:rPr>
          <w:bCs/>
          <w:color w:val="auto"/>
        </w:rPr>
        <w:t xml:space="preserve"> chránila kognitívne schopnosti v analýzach citlivosti, ktorá odstraňovala účastníkov s aktivitami s každodennými ťažkosťami, depresívnymi symptómami a kognitívnymi poruchami na začiatku.</w:t>
      </w:r>
    </w:p>
    <w:p w14:paraId="5B752695" w14:textId="1733E673" w:rsidR="00BD3051" w:rsidRDefault="00BD3051" w:rsidP="00BD3051">
      <w:pPr>
        <w:spacing w:after="172" w:line="360" w:lineRule="auto"/>
        <w:ind w:right="0"/>
        <w:rPr>
          <w:bCs/>
          <w:color w:val="auto"/>
        </w:rPr>
      </w:pPr>
      <w:r>
        <w:rPr>
          <w:bCs/>
          <w:color w:val="auto"/>
        </w:rPr>
        <w:tab/>
      </w:r>
      <w:r>
        <w:rPr>
          <w:bCs/>
          <w:color w:val="auto"/>
        </w:rPr>
        <w:tab/>
      </w:r>
      <w:r w:rsidRPr="00BD3051">
        <w:rPr>
          <w:bCs/>
          <w:color w:val="auto"/>
        </w:rPr>
        <w:t xml:space="preserve">Cieľom </w:t>
      </w:r>
      <w:r>
        <w:rPr>
          <w:bCs/>
          <w:color w:val="auto"/>
        </w:rPr>
        <w:t xml:space="preserve">ďalšej štúdie od </w:t>
      </w:r>
      <w:proofErr w:type="spellStart"/>
      <w:r>
        <w:rPr>
          <w:bCs/>
          <w:color w:val="auto"/>
        </w:rPr>
        <w:t>Pau</w:t>
      </w:r>
      <w:proofErr w:type="spellEnd"/>
      <w:r>
        <w:rPr>
          <w:bCs/>
          <w:color w:val="auto"/>
        </w:rPr>
        <w:t xml:space="preserve"> et al. (2014, s. 568)</w:t>
      </w:r>
      <w:r w:rsidRPr="00BD3051">
        <w:rPr>
          <w:bCs/>
          <w:color w:val="auto"/>
        </w:rPr>
        <w:t xml:space="preserve"> je kvantitatívne zhodnotiť účinky intenzívnej a ľahkej </w:t>
      </w:r>
      <w:r w:rsidR="00BB5E95">
        <w:t>pohybov</w:t>
      </w:r>
      <w:r w:rsidR="00BB5E95" w:rsidRPr="00E14130">
        <w:t>e</w:t>
      </w:r>
      <w:r w:rsidR="00BB5E95">
        <w:t>j</w:t>
      </w:r>
      <w:r w:rsidRPr="00BD3051">
        <w:rPr>
          <w:bCs/>
          <w:color w:val="auto"/>
        </w:rPr>
        <w:t xml:space="preserve"> aktivity (VPA, LPA) na statickú rovnováhu, chôdzu a úlohy zo sedu a stoja (STS) v </w:t>
      </w:r>
      <w:r w:rsidR="00762FEB">
        <w:rPr>
          <w:bCs/>
          <w:color w:val="auto"/>
        </w:rPr>
        <w:t>skupin</w:t>
      </w:r>
      <w:r w:rsidRPr="00BD3051">
        <w:rPr>
          <w:bCs/>
          <w:color w:val="auto"/>
        </w:rPr>
        <w:t xml:space="preserve">e zdravých </w:t>
      </w:r>
      <w:r>
        <w:rPr>
          <w:bCs/>
          <w:color w:val="auto"/>
        </w:rPr>
        <w:t>osôb vyššieho veku</w:t>
      </w:r>
      <w:r w:rsidRPr="00BD3051">
        <w:rPr>
          <w:bCs/>
          <w:color w:val="auto"/>
        </w:rPr>
        <w:t>.</w:t>
      </w:r>
      <w:r>
        <w:rPr>
          <w:bCs/>
          <w:color w:val="auto"/>
        </w:rPr>
        <w:t xml:space="preserve"> </w:t>
      </w:r>
      <w:r w:rsidRPr="00BD3051">
        <w:rPr>
          <w:bCs/>
          <w:color w:val="auto"/>
        </w:rPr>
        <w:t xml:space="preserve">Na tento účel bolo 34 jedincov vo veku &gt; 65 rokov rozdelených do dvoch skupín ( v každej n  =  17), ktorí </w:t>
      </w:r>
      <w:r w:rsidR="00762FEB">
        <w:rPr>
          <w:bCs/>
          <w:color w:val="auto"/>
        </w:rPr>
        <w:t>absolvova</w:t>
      </w:r>
      <w:r w:rsidRPr="00BD3051">
        <w:rPr>
          <w:bCs/>
          <w:color w:val="auto"/>
        </w:rPr>
        <w:t xml:space="preserve">li 36 sedení (3  ×  12 týždňov) </w:t>
      </w:r>
      <w:r>
        <w:rPr>
          <w:bCs/>
          <w:color w:val="auto"/>
        </w:rPr>
        <w:t>pohybovej aktivity</w:t>
      </w:r>
      <w:r w:rsidRPr="00BD3051">
        <w:rPr>
          <w:bCs/>
          <w:color w:val="auto"/>
        </w:rPr>
        <w:t xml:space="preserve"> charakterizovanej rôznou intenzitou, hodnotenou nepretržitým monitorovaním srdcovej frekvencie počas tréningu. Ich rovnováha a pohyblivosť boli objektívne hodnotené na základe </w:t>
      </w:r>
      <w:proofErr w:type="spellStart"/>
      <w:r w:rsidRPr="00BD3051">
        <w:rPr>
          <w:bCs/>
          <w:color w:val="auto"/>
        </w:rPr>
        <w:t>posturálneho</w:t>
      </w:r>
      <w:proofErr w:type="spellEnd"/>
      <w:r w:rsidRPr="00BD3051">
        <w:rPr>
          <w:bCs/>
          <w:color w:val="auto"/>
        </w:rPr>
        <w:t xml:space="preserve"> kývania a času meraní STS vykonaných pomocou silovej platformy. Hlavné časopriestorové parametre chôdze (t</w:t>
      </w:r>
      <w:r w:rsidR="00811535">
        <w:rPr>
          <w:bCs/>
          <w:color w:val="auto"/>
        </w:rPr>
        <w:t>o znamená</w:t>
      </w:r>
      <w:r w:rsidRPr="00BD3051">
        <w:rPr>
          <w:bCs/>
          <w:color w:val="auto"/>
        </w:rPr>
        <w:t xml:space="preserve"> rýchlosť, dĺžka kroku a trvania cyklu chôdze, postoj, trvanie fázy švihu a dvojitej opory) boli tiež získané pomocou nositeľnej </w:t>
      </w:r>
      <w:proofErr w:type="spellStart"/>
      <w:r w:rsidRPr="00BD3051">
        <w:rPr>
          <w:bCs/>
          <w:color w:val="auto"/>
        </w:rPr>
        <w:t>inerciálnej</w:t>
      </w:r>
      <w:proofErr w:type="spellEnd"/>
      <w:r w:rsidRPr="00BD3051">
        <w:rPr>
          <w:bCs/>
          <w:color w:val="auto"/>
        </w:rPr>
        <w:t xml:space="preserve"> meracej jednotky.</w:t>
      </w:r>
      <w:r>
        <w:rPr>
          <w:bCs/>
          <w:color w:val="auto"/>
        </w:rPr>
        <w:t xml:space="preserve"> </w:t>
      </w:r>
      <w:r w:rsidRPr="00BD3051">
        <w:rPr>
          <w:bCs/>
          <w:color w:val="auto"/>
        </w:rPr>
        <w:t xml:space="preserve">Výsledky ukazujú, že väčšina parametrov chôdze a čas STS sa výrazne zlepšili v skupine VPA, ale nie v skupine LPA. Pri poslednej skupine sa zistilo iba skrátenie trvania fázy švihu. PA tiež vyvolala všeobecnú redukciu </w:t>
      </w:r>
      <w:proofErr w:type="spellStart"/>
      <w:r w:rsidRPr="00BD3051">
        <w:rPr>
          <w:bCs/>
          <w:color w:val="auto"/>
        </w:rPr>
        <w:t>posturálneho</w:t>
      </w:r>
      <w:proofErr w:type="spellEnd"/>
      <w:r w:rsidRPr="00BD3051">
        <w:rPr>
          <w:bCs/>
          <w:color w:val="auto"/>
        </w:rPr>
        <w:t xml:space="preserve"> kývania v oboch skupinách v prípade absencie zrakového vstupu</w:t>
      </w:r>
      <w:r w:rsidR="00D72638">
        <w:rPr>
          <w:bCs/>
          <w:color w:val="auto"/>
        </w:rPr>
        <w:t xml:space="preserve">. </w:t>
      </w:r>
      <w:r w:rsidRPr="00BD3051">
        <w:rPr>
          <w:bCs/>
          <w:color w:val="auto"/>
        </w:rPr>
        <w:t xml:space="preserve">Tieto zistenia naznačujú, že programy PA charakterizované vyššou úrovňou intenzity môžu byť vhodnejšie na všeobecné zlepšenie statických a dynamických denných motorických úloh, zatiaľ čo z hľadiska statickej rovnováhy možno dosiahnuť prijateľné výsledky aj vtedy, keď sa vykonáva iba ľahká </w:t>
      </w:r>
      <w:r w:rsidR="00F400B4">
        <w:rPr>
          <w:bCs/>
          <w:color w:val="auto"/>
        </w:rPr>
        <w:t xml:space="preserve">pohybová </w:t>
      </w:r>
      <w:r w:rsidRPr="00BD3051">
        <w:rPr>
          <w:bCs/>
          <w:color w:val="auto"/>
        </w:rPr>
        <w:t>aktivita.</w:t>
      </w:r>
    </w:p>
    <w:p w14:paraId="5FC76739" w14:textId="08A9DA62" w:rsidR="00D72638" w:rsidRDefault="00D72638" w:rsidP="00D72638">
      <w:pPr>
        <w:spacing w:after="172" w:line="360" w:lineRule="auto"/>
        <w:ind w:right="0"/>
        <w:rPr>
          <w:bCs/>
          <w:color w:val="auto"/>
        </w:rPr>
      </w:pPr>
      <w:r>
        <w:rPr>
          <w:bCs/>
          <w:color w:val="auto"/>
        </w:rPr>
        <w:tab/>
      </w:r>
      <w:r>
        <w:rPr>
          <w:bCs/>
          <w:color w:val="auto"/>
        </w:rPr>
        <w:tab/>
      </w:r>
      <w:proofErr w:type="spellStart"/>
      <w:r>
        <w:rPr>
          <w:bCs/>
          <w:color w:val="auto"/>
        </w:rPr>
        <w:t>Loprinzi</w:t>
      </w:r>
      <w:proofErr w:type="spellEnd"/>
      <w:r>
        <w:rPr>
          <w:bCs/>
          <w:color w:val="auto"/>
        </w:rPr>
        <w:t xml:space="preserve"> (2013, s. 801) robil výskum</w:t>
      </w:r>
      <w:r w:rsidRPr="00D72638">
        <w:rPr>
          <w:bCs/>
          <w:color w:val="auto"/>
        </w:rPr>
        <w:t xml:space="preserve"> medzi objektívne meranou </w:t>
      </w:r>
      <w:r w:rsidR="00BB5E95">
        <w:rPr>
          <w:bCs/>
          <w:color w:val="auto"/>
        </w:rPr>
        <w:t>pohybovou</w:t>
      </w:r>
      <w:r w:rsidRPr="00D72638">
        <w:rPr>
          <w:bCs/>
          <w:color w:val="auto"/>
        </w:rPr>
        <w:t xml:space="preserve"> aktivitou a depresiou u starších dospelých. Účelom tejto</w:t>
      </w:r>
      <w:r>
        <w:rPr>
          <w:bCs/>
          <w:color w:val="auto"/>
        </w:rPr>
        <w:t xml:space="preserve"> jeho</w:t>
      </w:r>
      <w:r w:rsidRPr="00D72638">
        <w:rPr>
          <w:bCs/>
          <w:color w:val="auto"/>
        </w:rPr>
        <w:t xml:space="preserve"> štúdie bolo preskúmať súvislosť medzi </w:t>
      </w:r>
      <w:r w:rsidR="00BB5E95">
        <w:rPr>
          <w:bCs/>
          <w:color w:val="auto"/>
        </w:rPr>
        <w:t>pohybovou</w:t>
      </w:r>
      <w:r w:rsidRPr="00D72638">
        <w:rPr>
          <w:bCs/>
          <w:color w:val="auto"/>
        </w:rPr>
        <w:t xml:space="preserve"> aktivitou hodnotenou akcelerometrom a symptómami depresie u reprezentatívnej vzorky starších dospelých v USA.</w:t>
      </w:r>
      <w:r>
        <w:rPr>
          <w:bCs/>
          <w:color w:val="auto"/>
        </w:rPr>
        <w:t xml:space="preserve"> </w:t>
      </w:r>
      <w:r w:rsidRPr="00D72638">
        <w:rPr>
          <w:bCs/>
          <w:color w:val="auto"/>
        </w:rPr>
        <w:t>Po kontrole veku, pohlavia, rasovej</w:t>
      </w:r>
      <w:r>
        <w:rPr>
          <w:bCs/>
          <w:color w:val="auto"/>
        </w:rPr>
        <w:t>/</w:t>
      </w:r>
      <w:r w:rsidRPr="00D72638">
        <w:rPr>
          <w:bCs/>
          <w:color w:val="auto"/>
        </w:rPr>
        <w:t xml:space="preserve"> etnickej príslušnosti, indexu telesnej hmotnosti, rodinného stavu, vzdelania, indexu komorbidity a fyzického fungovania bolo na každých 60 minút zvýšenia </w:t>
      </w:r>
      <w:r w:rsidR="00BB5E95">
        <w:t>pohybov</w:t>
      </w:r>
      <w:r w:rsidR="00BB5E95" w:rsidRPr="00E14130">
        <w:t>ej</w:t>
      </w:r>
      <w:r w:rsidRPr="00D72638">
        <w:rPr>
          <w:bCs/>
          <w:color w:val="auto"/>
        </w:rPr>
        <w:t xml:space="preserve"> aktivity so svetelnou intenzitou účastníkov 20 % (OR = 0,80 ; 95 % CI: 0,67–0,95; p = 0,01) menej pravdepodobné, že bud</w:t>
      </w:r>
      <w:r>
        <w:rPr>
          <w:bCs/>
          <w:color w:val="auto"/>
        </w:rPr>
        <w:t>ú</w:t>
      </w:r>
      <w:r w:rsidRPr="00D72638">
        <w:rPr>
          <w:bCs/>
          <w:color w:val="auto"/>
        </w:rPr>
        <w:t xml:space="preserve"> mať depresiu.</w:t>
      </w:r>
      <w:r>
        <w:rPr>
          <w:bCs/>
          <w:color w:val="auto"/>
        </w:rPr>
        <w:t xml:space="preserve"> Z</w:t>
      </w:r>
      <w:r w:rsidRPr="00D72638">
        <w:rPr>
          <w:bCs/>
          <w:color w:val="auto"/>
        </w:rPr>
        <w:t xml:space="preserve">istenia </w:t>
      </w:r>
      <w:r>
        <w:rPr>
          <w:bCs/>
          <w:color w:val="auto"/>
        </w:rPr>
        <w:t xml:space="preserve">preto </w:t>
      </w:r>
      <w:r w:rsidRPr="00D72638">
        <w:rPr>
          <w:bCs/>
          <w:color w:val="auto"/>
        </w:rPr>
        <w:t xml:space="preserve">naznačujú, že podpora </w:t>
      </w:r>
      <w:r w:rsidR="00BB5E95">
        <w:t>pohybov</w:t>
      </w:r>
      <w:r w:rsidR="00BB5E95" w:rsidRPr="00E14130">
        <w:t>ej</w:t>
      </w:r>
      <w:r w:rsidRPr="00D72638">
        <w:rPr>
          <w:bCs/>
          <w:color w:val="auto"/>
        </w:rPr>
        <w:t xml:space="preserve"> aktivity, dokonca aj miernej </w:t>
      </w:r>
      <w:r w:rsidR="00BB5E95">
        <w:t>pohybov</w:t>
      </w:r>
      <w:r w:rsidR="00BB5E95" w:rsidRPr="00E14130">
        <w:t>ej</w:t>
      </w:r>
      <w:r w:rsidRPr="00D72638">
        <w:rPr>
          <w:bCs/>
          <w:color w:val="auto"/>
        </w:rPr>
        <w:t xml:space="preserve"> aktivity, môže mať pozitívne účinky na duševné zdravie u starších dospelých. </w:t>
      </w:r>
    </w:p>
    <w:p w14:paraId="2FDE07DC" w14:textId="509F8275" w:rsidR="003C2FDD" w:rsidRDefault="003C2FDD" w:rsidP="004F0B3D">
      <w:pPr>
        <w:spacing w:after="172" w:line="360" w:lineRule="auto"/>
        <w:ind w:right="0"/>
        <w:rPr>
          <w:bCs/>
          <w:color w:val="auto"/>
        </w:rPr>
      </w:pPr>
      <w:r>
        <w:rPr>
          <w:bCs/>
          <w:color w:val="auto"/>
        </w:rPr>
        <w:lastRenderedPageBreak/>
        <w:tab/>
      </w:r>
      <w:r>
        <w:rPr>
          <w:bCs/>
          <w:color w:val="auto"/>
        </w:rPr>
        <w:tab/>
      </w:r>
      <w:r w:rsidRPr="003C2FDD">
        <w:rPr>
          <w:bCs/>
          <w:color w:val="auto"/>
        </w:rPr>
        <w:t>Pri kontrole veku, fajčenia, príjmu alkoholu, dosiahnutého vzdelania a</w:t>
      </w:r>
      <w:r>
        <w:rPr>
          <w:bCs/>
          <w:color w:val="auto"/>
        </w:rPr>
        <w:t> </w:t>
      </w:r>
      <w:proofErr w:type="spellStart"/>
      <w:r w:rsidRPr="003C2FDD">
        <w:rPr>
          <w:bCs/>
          <w:color w:val="auto"/>
        </w:rPr>
        <w:t>neuro</w:t>
      </w:r>
      <w:proofErr w:type="spellEnd"/>
      <w:r>
        <w:rPr>
          <w:bCs/>
          <w:color w:val="auto"/>
        </w:rPr>
        <w:t>-</w:t>
      </w:r>
      <w:r w:rsidRPr="003C2FDD">
        <w:rPr>
          <w:bCs/>
          <w:color w:val="auto"/>
        </w:rPr>
        <w:t xml:space="preserve">psychologického fungovania sa zistilo, že vyššie úrovne ľahkej </w:t>
      </w:r>
      <w:r w:rsidR="00BB5E95">
        <w:t>pohybov</w:t>
      </w:r>
      <w:r w:rsidR="00BB5E95" w:rsidRPr="00E14130">
        <w:t>ej</w:t>
      </w:r>
      <w:r w:rsidRPr="003C2FDD">
        <w:rPr>
          <w:bCs/>
          <w:color w:val="auto"/>
        </w:rPr>
        <w:t xml:space="preserve"> aktivity, ale nie sedavé správanie</w:t>
      </w:r>
      <w:r w:rsidR="00762FEB">
        <w:rPr>
          <w:bCs/>
          <w:color w:val="auto"/>
        </w:rPr>
        <w:t>,</w:t>
      </w:r>
      <w:r w:rsidRPr="003C2FDD">
        <w:rPr>
          <w:bCs/>
          <w:color w:val="auto"/>
        </w:rPr>
        <w:t xml:space="preserve"> alebo mierna alebo intenzívna </w:t>
      </w:r>
      <w:r w:rsidR="00BB5E95">
        <w:rPr>
          <w:bCs/>
          <w:color w:val="auto"/>
        </w:rPr>
        <w:t>pohybov</w:t>
      </w:r>
      <w:r w:rsidRPr="003C2FDD">
        <w:rPr>
          <w:bCs/>
          <w:color w:val="auto"/>
        </w:rPr>
        <w:t>á aktivita, sú spojené s lepším výkonom pri pos</w:t>
      </w:r>
      <w:r>
        <w:rPr>
          <w:bCs/>
          <w:color w:val="auto"/>
        </w:rPr>
        <w:t>une množiny</w:t>
      </w:r>
      <w:r w:rsidRPr="003C2FDD">
        <w:rPr>
          <w:bCs/>
          <w:color w:val="auto"/>
        </w:rPr>
        <w:t xml:space="preserve">. Nezistilo sa, že by správanie pri </w:t>
      </w:r>
      <w:r w:rsidR="00BB5E95">
        <w:t>pohybov</w:t>
      </w:r>
      <w:r w:rsidR="00BB5E95" w:rsidRPr="00E14130">
        <w:t>ej</w:t>
      </w:r>
      <w:r w:rsidR="00BB5E95" w:rsidRPr="003C2FDD">
        <w:rPr>
          <w:bCs/>
          <w:color w:val="auto"/>
        </w:rPr>
        <w:t xml:space="preserve"> </w:t>
      </w:r>
      <w:r w:rsidRPr="003C2FDD">
        <w:rPr>
          <w:bCs/>
          <w:color w:val="auto"/>
        </w:rPr>
        <w:t>aktivite</w:t>
      </w:r>
      <w:r w:rsidR="00762FEB">
        <w:rPr>
          <w:bCs/>
          <w:color w:val="auto"/>
        </w:rPr>
        <w:t>, alebo</w:t>
      </w:r>
      <w:r w:rsidRPr="003C2FDD">
        <w:rPr>
          <w:bCs/>
          <w:color w:val="auto"/>
        </w:rPr>
        <w:t xml:space="preserve"> svalová sila súviseli s psychomotorickým výkonom. Okrem toho vyšší vek, väčší príjem alkoholu a nižšia úroveň dosiahnutého vzdelania, verbálneho učenia a výkonnosti pamäte boli významne spojené s nižším skóre v úlohe posunu setu; zatiaľ čo vyšší vek a znížené </w:t>
      </w:r>
      <w:proofErr w:type="spellStart"/>
      <w:r w:rsidRPr="003C2FDD">
        <w:rPr>
          <w:bCs/>
          <w:color w:val="auto"/>
        </w:rPr>
        <w:t>neuropsychologické</w:t>
      </w:r>
      <w:proofErr w:type="spellEnd"/>
      <w:r w:rsidRPr="003C2FDD">
        <w:rPr>
          <w:bCs/>
          <w:color w:val="auto"/>
        </w:rPr>
        <w:t xml:space="preserve"> funkcie boli spojené s nižším skóre rýchlosti psychomotorického spracovania</w:t>
      </w:r>
      <w:r w:rsidR="004F0B3D">
        <w:rPr>
          <w:bCs/>
          <w:color w:val="auto"/>
        </w:rPr>
        <w:t>.</w:t>
      </w:r>
      <w:r>
        <w:rPr>
          <w:bCs/>
          <w:color w:val="auto"/>
        </w:rPr>
        <w:t xml:space="preserve"> </w:t>
      </w:r>
      <w:r w:rsidR="004F0B3D" w:rsidRPr="003C2FDD">
        <w:rPr>
          <w:bCs/>
          <w:color w:val="auto"/>
        </w:rPr>
        <w:t>Záve</w:t>
      </w:r>
      <w:r w:rsidR="004F0B3D">
        <w:rPr>
          <w:bCs/>
          <w:color w:val="auto"/>
        </w:rPr>
        <w:t>rom teda je, že ľ</w:t>
      </w:r>
      <w:r w:rsidR="004F0B3D" w:rsidRPr="003C2FDD">
        <w:rPr>
          <w:bCs/>
          <w:color w:val="auto"/>
        </w:rPr>
        <w:t xml:space="preserve">ahká </w:t>
      </w:r>
      <w:r w:rsidR="00BB5E95">
        <w:rPr>
          <w:bCs/>
          <w:color w:val="auto"/>
        </w:rPr>
        <w:t>pohybov</w:t>
      </w:r>
      <w:r w:rsidR="004F0B3D" w:rsidRPr="003C2FDD">
        <w:rPr>
          <w:bCs/>
          <w:color w:val="auto"/>
        </w:rPr>
        <w:t xml:space="preserve">á aktivita je spojená s vyšším výkonným fungovaním u starších dospelých ľudí žijúcich v komunite, čo posilňuje dôkazy podporujúce cvičenie ako </w:t>
      </w:r>
      <w:proofErr w:type="spellStart"/>
      <w:r w:rsidR="004F0B3D" w:rsidRPr="003C2FDD">
        <w:rPr>
          <w:bCs/>
          <w:color w:val="auto"/>
        </w:rPr>
        <w:t>neuroprotektívn</w:t>
      </w:r>
      <w:r w:rsidR="004F0B3D">
        <w:rPr>
          <w:bCs/>
          <w:color w:val="auto"/>
        </w:rPr>
        <w:t>y</w:t>
      </w:r>
      <w:proofErr w:type="spellEnd"/>
      <w:r w:rsidR="004F0B3D">
        <w:rPr>
          <w:bCs/>
          <w:color w:val="auto"/>
        </w:rPr>
        <w:t xml:space="preserve"> faktor. </w:t>
      </w:r>
      <w:r>
        <w:rPr>
          <w:bCs/>
          <w:color w:val="auto"/>
        </w:rPr>
        <w:t>(Johnson et al. 877)</w:t>
      </w:r>
      <w:r w:rsidRPr="003C2FDD">
        <w:rPr>
          <w:bCs/>
          <w:color w:val="auto"/>
        </w:rPr>
        <w:t>.</w:t>
      </w:r>
    </w:p>
    <w:p w14:paraId="46B51429" w14:textId="56D4037C" w:rsidR="00956C3A" w:rsidRDefault="00956C3A" w:rsidP="00076F47">
      <w:pPr>
        <w:spacing w:after="172" w:line="360" w:lineRule="auto"/>
        <w:ind w:right="0"/>
        <w:rPr>
          <w:bCs/>
          <w:color w:val="auto"/>
        </w:rPr>
      </w:pPr>
      <w:r>
        <w:rPr>
          <w:bCs/>
          <w:color w:val="auto"/>
        </w:rPr>
        <w:tab/>
      </w:r>
      <w:r>
        <w:rPr>
          <w:bCs/>
          <w:color w:val="auto"/>
        </w:rPr>
        <w:tab/>
        <w:t>Š</w:t>
      </w:r>
      <w:r w:rsidRPr="00956C3A">
        <w:rPr>
          <w:bCs/>
          <w:color w:val="auto"/>
        </w:rPr>
        <w:t xml:space="preserve">túdia </w:t>
      </w:r>
      <w:r>
        <w:rPr>
          <w:bCs/>
          <w:color w:val="auto"/>
        </w:rPr>
        <w:t xml:space="preserve">od </w:t>
      </w:r>
      <w:proofErr w:type="spellStart"/>
      <w:r w:rsidRPr="00956C3A">
        <w:rPr>
          <w:bCs/>
          <w:color w:val="auto"/>
        </w:rPr>
        <w:t>Guallar</w:t>
      </w:r>
      <w:proofErr w:type="spellEnd"/>
      <w:r w:rsidR="001C4357">
        <w:rPr>
          <w:bCs/>
          <w:color w:val="auto"/>
        </w:rPr>
        <w:t xml:space="preserve"> </w:t>
      </w:r>
      <w:r w:rsidRPr="00956C3A">
        <w:rPr>
          <w:bCs/>
          <w:color w:val="auto"/>
        </w:rPr>
        <w:t>-</w:t>
      </w:r>
      <w:r w:rsidR="001C4357">
        <w:rPr>
          <w:bCs/>
          <w:color w:val="auto"/>
        </w:rPr>
        <w:t xml:space="preserve"> </w:t>
      </w:r>
      <w:proofErr w:type="spellStart"/>
      <w:r w:rsidRPr="00956C3A">
        <w:rPr>
          <w:bCs/>
          <w:color w:val="auto"/>
        </w:rPr>
        <w:t>Castillón</w:t>
      </w:r>
      <w:r>
        <w:rPr>
          <w:bCs/>
          <w:color w:val="auto"/>
        </w:rPr>
        <w:t>a</w:t>
      </w:r>
      <w:proofErr w:type="spellEnd"/>
      <w:r w:rsidR="00076F47">
        <w:rPr>
          <w:bCs/>
          <w:color w:val="auto"/>
        </w:rPr>
        <w:t xml:space="preserve"> (2004, s. 606)</w:t>
      </w:r>
      <w:r w:rsidRPr="00956C3A">
        <w:rPr>
          <w:bCs/>
          <w:color w:val="auto"/>
        </w:rPr>
        <w:t xml:space="preserve"> skúmala vzťah medzi </w:t>
      </w:r>
      <w:r w:rsidR="00F400B4">
        <w:rPr>
          <w:bCs/>
          <w:color w:val="auto"/>
        </w:rPr>
        <w:t xml:space="preserve">pravidelnou </w:t>
      </w:r>
      <w:r w:rsidRPr="00956C3A">
        <w:rPr>
          <w:bCs/>
          <w:color w:val="auto"/>
        </w:rPr>
        <w:t>pohybovou aktivitou vo voľnom čase (LTPA) a kvalitou života súvisiacou so zdravím (HRQL) u</w:t>
      </w:r>
      <w:r w:rsidR="00076F47">
        <w:rPr>
          <w:bCs/>
          <w:color w:val="auto"/>
        </w:rPr>
        <w:t> osôb vyššieho veku v </w:t>
      </w:r>
      <w:r w:rsidRPr="00956C3A">
        <w:rPr>
          <w:bCs/>
          <w:color w:val="auto"/>
        </w:rPr>
        <w:t>Španielsk</w:t>
      </w:r>
      <w:r w:rsidR="00076F47">
        <w:rPr>
          <w:bCs/>
          <w:color w:val="auto"/>
        </w:rPr>
        <w:t>u. C</w:t>
      </w:r>
      <w:r w:rsidRPr="00956C3A">
        <w:rPr>
          <w:bCs/>
          <w:color w:val="auto"/>
        </w:rPr>
        <w:t>elkovo 42,7 % subjektov malo sedavú aktivitu, 54,2 % ľahkú LTPA a 3 % strednú/intenzívnu LTPA. V porovnaní so sedavou aktivitou bol ľahký LTPA spojený s vyšším skóre vo všetkých škálach SF-36, s výnimkou fyzickej roly a emocionálnej roly u mužov a žien. U jedincov s ľahkým LTPA bolo zvýšenie skóre viac ako 3 body vo väčšine škál SF, čo sa zvyčajne považuje za klinicky relevantnú zmenu v HRQL. Výsledky sa podstatne nelíšili podľa veku, úrovne vzdelania, obezity alebo chronického ochorenia. Čím vyššia LTPA, tým lepšia HRQL (p pre lineárny trend &lt; 0,05 vo väčšine škál dotazníka SF-36).</w:t>
      </w:r>
      <w:r w:rsidR="00076F47">
        <w:rPr>
          <w:bCs/>
          <w:color w:val="auto"/>
        </w:rPr>
        <w:t xml:space="preserve"> Výsledkom teda je, že ľ</w:t>
      </w:r>
      <w:r w:rsidRPr="00956C3A">
        <w:rPr>
          <w:bCs/>
          <w:color w:val="auto"/>
        </w:rPr>
        <w:t xml:space="preserve">ahká LTPA je spojená s lepšou HRQL ako sedavá aktivita. Pretože sa táto súvislosť nezmenila s vekom, úrovňou vzdelania, obezitou alebo chronickým ochorením, predpokladá sa, že väčšina </w:t>
      </w:r>
      <w:r w:rsidR="00076F47">
        <w:rPr>
          <w:bCs/>
          <w:color w:val="auto"/>
        </w:rPr>
        <w:t>osôb vyššieho veku</w:t>
      </w:r>
      <w:r w:rsidRPr="00956C3A">
        <w:rPr>
          <w:bCs/>
          <w:color w:val="auto"/>
        </w:rPr>
        <w:t xml:space="preserve"> by si mohla zlepšiť HRQL aspoň s ľahkým LTPA.</w:t>
      </w:r>
    </w:p>
    <w:p w14:paraId="6D6FEF46" w14:textId="52DB8272" w:rsidR="009F426E" w:rsidRPr="009F426E" w:rsidRDefault="00B41187" w:rsidP="00F400B4">
      <w:pPr>
        <w:spacing w:after="172" w:line="360" w:lineRule="auto"/>
        <w:ind w:right="0" w:firstLine="698"/>
        <w:rPr>
          <w:bCs/>
          <w:color w:val="auto"/>
        </w:rPr>
      </w:pPr>
      <w:r>
        <w:rPr>
          <w:bCs/>
          <w:color w:val="auto"/>
        </w:rPr>
        <w:t>V</w:t>
      </w:r>
      <w:r w:rsidRPr="00B41187">
        <w:rPr>
          <w:bCs/>
          <w:color w:val="auto"/>
        </w:rPr>
        <w:t xml:space="preserve">ýsledky </w:t>
      </w:r>
      <w:r>
        <w:rPr>
          <w:bCs/>
          <w:color w:val="auto"/>
        </w:rPr>
        <w:t xml:space="preserve">inej štúdie zase </w:t>
      </w:r>
      <w:r w:rsidRPr="00B41187">
        <w:rPr>
          <w:bCs/>
          <w:color w:val="auto"/>
        </w:rPr>
        <w:t>naznačujú</w:t>
      </w:r>
      <w:r>
        <w:rPr>
          <w:bCs/>
          <w:color w:val="auto"/>
        </w:rPr>
        <w:t xml:space="preserve"> benefit</w:t>
      </w:r>
      <w:r w:rsidRPr="00B41187">
        <w:rPr>
          <w:bCs/>
          <w:color w:val="auto"/>
        </w:rPr>
        <w:t xml:space="preserve">, že dlhší čas strávený ľahkou </w:t>
      </w:r>
      <w:r w:rsidR="00BB5E95">
        <w:rPr>
          <w:bCs/>
          <w:color w:val="auto"/>
        </w:rPr>
        <w:t>pohybov</w:t>
      </w:r>
      <w:r w:rsidRPr="00B41187">
        <w:rPr>
          <w:bCs/>
          <w:color w:val="auto"/>
        </w:rPr>
        <w:t>ou aktivitou je spojený s útlmom stuhnutia tepien, najmä u</w:t>
      </w:r>
      <w:r>
        <w:rPr>
          <w:bCs/>
          <w:color w:val="auto"/>
        </w:rPr>
        <w:t> osôb vyššieho veku</w:t>
      </w:r>
      <w:r w:rsidRPr="00B41187">
        <w:rPr>
          <w:bCs/>
          <w:color w:val="auto"/>
        </w:rPr>
        <w:t>, ktorí nie sú fit</w:t>
      </w:r>
      <w:r>
        <w:rPr>
          <w:bCs/>
          <w:color w:val="auto"/>
        </w:rPr>
        <w:t xml:space="preserve"> (</w:t>
      </w:r>
      <w:proofErr w:type="spellStart"/>
      <w:r>
        <w:rPr>
          <w:bCs/>
          <w:color w:val="auto"/>
        </w:rPr>
        <w:t>Gando</w:t>
      </w:r>
      <w:proofErr w:type="spellEnd"/>
      <w:r>
        <w:rPr>
          <w:bCs/>
          <w:color w:val="auto"/>
        </w:rPr>
        <w:t>, 2010, s. 540)</w:t>
      </w:r>
      <w:r w:rsidRPr="00B41187">
        <w:rPr>
          <w:bCs/>
          <w:color w:val="auto"/>
        </w:rPr>
        <w:t>.</w:t>
      </w:r>
    </w:p>
    <w:p w14:paraId="712B85D9" w14:textId="5AC3CF7E" w:rsidR="007F51C3" w:rsidRDefault="007F51C3" w:rsidP="00664934">
      <w:pPr>
        <w:pStyle w:val="Nadpis2"/>
      </w:pPr>
      <w:bookmarkStart w:id="152" w:name="_Toc135325551"/>
      <w:r>
        <w:t>5.2.2 Diskusia k</w:t>
      </w:r>
      <w:r w:rsidR="00AC4D07">
        <w:t> 3. a 4</w:t>
      </w:r>
      <w:r>
        <w:t>. hypotéze</w:t>
      </w:r>
      <w:bookmarkEnd w:id="152"/>
    </w:p>
    <w:p w14:paraId="258A96D0" w14:textId="06036C5A" w:rsidR="005F4F87" w:rsidRDefault="005F4F87" w:rsidP="005F4F87">
      <w:r>
        <w:rPr>
          <w:color w:val="auto"/>
        </w:rPr>
        <w:t>Z výsledkov pre tretiu a štvrtú hypotézu je zrejmé, že vyšlo, že na</w:t>
      </w:r>
      <w:r>
        <w:rPr>
          <w:bCs/>
          <w:color w:val="auto"/>
        </w:rPr>
        <w:t>še zistenia korešpondujú aj výsledkami mnohých štúdií, ktoré boli zamerané na osoby vyššieho veku pri vykonávaní ľahkej zaťažujúcej pohybovej intenzity</w:t>
      </w:r>
      <w:r w:rsidR="00762FEB">
        <w:rPr>
          <w:bCs/>
          <w:color w:val="auto"/>
        </w:rPr>
        <w:t>,</w:t>
      </w:r>
      <w:r>
        <w:rPr>
          <w:bCs/>
          <w:color w:val="auto"/>
        </w:rPr>
        <w:t xml:space="preserve"> aj keď výsledky neboli signifikantne významné, viď Graf 3, s. 45. </w:t>
      </w:r>
    </w:p>
    <w:p w14:paraId="66D9790E" w14:textId="2264E9DC" w:rsidR="00932BE8" w:rsidRDefault="00932BE8" w:rsidP="0093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pPr>
      <w:r w:rsidRPr="00932BE8">
        <w:lastRenderedPageBreak/>
        <w:t xml:space="preserve">S pribúdajúcim počtom </w:t>
      </w:r>
      <w:r>
        <w:t>osôb vyššieho veku</w:t>
      </w:r>
      <w:r w:rsidRPr="00932BE8">
        <w:t xml:space="preserve"> sa viac pozornosti venuje potrebám geriatrickej zdravotnej starostlivosti a úspešné starnutie sa stáva dôležitou témou lekárskej literatúry. Koncept úspešného starnutia je v prvej línii preventívneho prístupu starostlivosti o starších ľudí. Podpora pravidelnej </w:t>
      </w:r>
      <w:r w:rsidR="00BB5E95">
        <w:t>pohybov</w:t>
      </w:r>
      <w:r w:rsidR="00BB5E95" w:rsidRPr="00E14130">
        <w:t>ej</w:t>
      </w:r>
      <w:r w:rsidRPr="00932BE8">
        <w:t xml:space="preserve"> aktivity je jedným z hlavných nefarmaceutických opatrení navrhovaných osobám</w:t>
      </w:r>
      <w:r>
        <w:t xml:space="preserve"> vyššieho veku</w:t>
      </w:r>
      <w:r w:rsidRPr="00932BE8">
        <w:t xml:space="preserve">, keďže v tejto vekovej skupine je často zaznamenaná </w:t>
      </w:r>
      <w:r>
        <w:t xml:space="preserve">veľmi </w:t>
      </w:r>
      <w:r w:rsidRPr="00932BE8">
        <w:t xml:space="preserve">nízka miera </w:t>
      </w:r>
      <w:r w:rsidR="00BB5E95">
        <w:t>pohybov</w:t>
      </w:r>
      <w:r w:rsidR="00BB5E95" w:rsidRPr="00E14130">
        <w:t>ej</w:t>
      </w:r>
      <w:r w:rsidRPr="00932BE8">
        <w:t xml:space="preserve"> aktivity. Mierna, ale pravidelná pohybová aktivita je spojená so znížením celkovej úmrtnosti u starších ľudí, pozitívnym vplyvom na primárnu prevenciu koronárnej choroby srdca a významným prínosom pre </w:t>
      </w:r>
      <w:proofErr w:type="spellStart"/>
      <w:r w:rsidRPr="00932BE8">
        <w:t>lipidový</w:t>
      </w:r>
      <w:proofErr w:type="spellEnd"/>
      <w:r w:rsidRPr="00932BE8">
        <w:t xml:space="preserve"> profil. Zlepšenie stavby tela so znížením tukovej hmoty, zníženie krvného tlaku a prevencia mŕtvice, ako aj cukrovky 2.</w:t>
      </w:r>
      <w:r w:rsidR="00762FEB">
        <w:t xml:space="preserve"> typu,</w:t>
      </w:r>
      <w:r w:rsidRPr="00932BE8">
        <w:t xml:space="preserve"> sú tiež dobre zavedené. Uvádza sa aj prevencia niektorých druhov rakoviny (najmä rakoviny prsníka a hrubého čreva), zvyšovanie hustoty kostí a prevencia pádov. Niektoré dlhodobé štúdie navyše naznačujú, že </w:t>
      </w:r>
      <w:r w:rsidR="002C5D85">
        <w:t>pohybov</w:t>
      </w:r>
      <w:r w:rsidRPr="00932BE8">
        <w:t xml:space="preserve">á aktivita je spojená so zníženým rizikom rozvoja demencie a najmä </w:t>
      </w:r>
      <w:proofErr w:type="spellStart"/>
      <w:r w:rsidRPr="00932BE8">
        <w:t>Alzheimerovej</w:t>
      </w:r>
      <w:proofErr w:type="spellEnd"/>
      <w:r w:rsidRPr="00932BE8">
        <w:t xml:space="preserve"> choroby</w:t>
      </w:r>
      <w:r>
        <w:t xml:space="preserve"> (</w:t>
      </w:r>
      <w:proofErr w:type="spellStart"/>
      <w:r>
        <w:t>Vogel</w:t>
      </w:r>
      <w:proofErr w:type="spellEnd"/>
      <w:r>
        <w:t xml:space="preserve"> et al. 2009, s. 303)</w:t>
      </w:r>
      <w:r w:rsidRPr="00932BE8">
        <w:t>.</w:t>
      </w:r>
    </w:p>
    <w:p w14:paraId="5DAAFD77" w14:textId="4FC63198" w:rsidR="00E14130" w:rsidRDefault="00E14130" w:rsidP="0093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tab/>
        <w:t>Š</w:t>
      </w:r>
      <w:r w:rsidRPr="00E14130">
        <w:t>túdia</w:t>
      </w:r>
      <w:r>
        <w:t xml:space="preserve"> od </w:t>
      </w:r>
      <w:proofErr w:type="spellStart"/>
      <w:r>
        <w:t>Vagetti</w:t>
      </w:r>
      <w:proofErr w:type="spellEnd"/>
      <w:r>
        <w:t xml:space="preserve"> et al. (2015, s. 524)</w:t>
      </w:r>
      <w:r w:rsidRPr="00E14130">
        <w:t xml:space="preserve"> skúmala, či týždenný objem a frekvencia miernej až intenzívnej </w:t>
      </w:r>
      <w:r w:rsidR="002C5D85">
        <w:t>pohybov</w:t>
      </w:r>
      <w:r w:rsidRPr="00E14130">
        <w:t xml:space="preserve">ej aktivity (MVPA) a ľahkej chôdze (LW) boli spojené s doménami kvality života (QOL) 1 806 starších žien z Brazílie. Na meranie QOL boli použité nástroje WHOQOL-BREF a WHOQOL-OLD, zatiaľ čo týždenný objem a frekvencia MVPA a LW boli hodnotené pomocou IPAQ. Ako miera asociácie sa použila ordinálna logistická regresia. Týždenné objemy MVPA a LW boli spojené s niekoľkými doménami QOL. Vyššia frekvencia MVPA bola spojená s lepším skóre v 10 doménach QOL. Týždenná frekvencia LW bola zase spojená so všetkými doménami QOL. Záverom možno povedať, že podpora aktívneho </w:t>
      </w:r>
      <w:r w:rsidR="00762FEB">
        <w:t>pohybu</w:t>
      </w:r>
      <w:r w:rsidRPr="00E14130">
        <w:t xml:space="preserve"> a povzbudzovanie </w:t>
      </w:r>
      <w:r w:rsidR="002C5D85">
        <w:t>pohybov</w:t>
      </w:r>
      <w:r w:rsidR="002C5D85" w:rsidRPr="00E14130">
        <w:t>ej</w:t>
      </w:r>
      <w:r w:rsidRPr="00E14130">
        <w:t xml:space="preserve"> aktivity u starších dospelých, aspoň 150 minút a</w:t>
      </w:r>
      <w:r w:rsidR="00762FEB">
        <w:t> rozdelené na</w:t>
      </w:r>
      <w:r w:rsidRPr="00E14130">
        <w:t xml:space="preserve"> niekoľko dní v týždni, pomáha zvyšovať QOL.</w:t>
      </w:r>
    </w:p>
    <w:p w14:paraId="0B0E4942" w14:textId="3749171D" w:rsidR="00FC00B6" w:rsidRDefault="00664934" w:rsidP="00076F47">
      <w:pPr>
        <w:spacing w:line="360" w:lineRule="auto"/>
        <w:ind w:firstLine="698"/>
      </w:pPr>
      <w:r>
        <w:t>V</w:t>
      </w:r>
      <w:r w:rsidR="005F4F87">
        <w:t xml:space="preserve"> ďalšej </w:t>
      </w:r>
      <w:r>
        <w:t xml:space="preserve">predkladanej štúdii sa autori (Mudrák et al. 2011, s. 117) zaoberajú subjektívne vnímaným zdravím a jeho vzťahom k pohybovej aktivite u skupiny 212 </w:t>
      </w:r>
      <w:r w:rsidR="00762FEB">
        <w:t xml:space="preserve">obyvateľov Českej republiky </w:t>
      </w:r>
      <w:r>
        <w:t xml:space="preserve">vyššieho veku, ktorým boli za týmto účelom </w:t>
      </w:r>
      <w:r w:rsidR="00762FEB">
        <w:t>zadané</w:t>
      </w:r>
      <w:r>
        <w:t xml:space="preserve"> dotazníky LTEQ, PASIE a SF-12. Bol zistený signifikantný vzťah medzi účasťou v intenzívnej a stredne intenzívnej pohybovej aktivite a vnímaným zdravím (r = 0,19–0,50), naopak účasť v miernej pohybovej aktivite nevykazovala s vnímaným zdravím žiadny vzťah. Respondenti, ktorí spĺňali dávky pohybovej aktivity odporúčanej WHO, udávali v porovnaní s tými, ktorí ich nespĺňali, signifikantne vyšši</w:t>
      </w:r>
      <w:r w:rsidR="00762FEB">
        <w:t>u</w:t>
      </w:r>
      <w:r w:rsidR="006015DC">
        <w:t xml:space="preserve"> </w:t>
      </w:r>
      <w:r>
        <w:t>úroveň vnímaného zdravia. Účasť respondentov v pohybovej aktivite bola relatívne nízka.</w:t>
      </w:r>
      <w:r w:rsidR="006015DC">
        <w:t xml:space="preserve"> </w:t>
      </w:r>
      <w:r>
        <w:t xml:space="preserve">Odporúčanie WHO nespĺňalo 64 % respondentov, 77 % sa aktuálne nevenovalo </w:t>
      </w:r>
      <w:r w:rsidR="00762FEB">
        <w:t>nijakej</w:t>
      </w:r>
      <w:r>
        <w:t xml:space="preserve"> intenzívne</w:t>
      </w:r>
      <w:r w:rsidR="00762FEB">
        <w:t>j</w:t>
      </w:r>
      <w:r w:rsidR="006015DC">
        <w:t xml:space="preserve"> </w:t>
      </w:r>
      <w:r>
        <w:t xml:space="preserve">pohybovej aktivite a 47% sa nevenovalo ani žiadnej stredne intenzívnej </w:t>
      </w:r>
      <w:r>
        <w:lastRenderedPageBreak/>
        <w:t>pohybovej aktivite. Hlavným</w:t>
      </w:r>
      <w:r w:rsidR="006015DC">
        <w:t xml:space="preserve"> </w:t>
      </w:r>
      <w:r>
        <w:t>zdrojom aktivity boli pre väčšinu respondentov bežné každodenné aktivity</w:t>
      </w:r>
      <w:r w:rsidR="00762FEB">
        <w:t>,</w:t>
      </w:r>
      <w:r>
        <w:t xml:space="preserve"> ako napríklad chôdza</w:t>
      </w:r>
      <w:r w:rsidR="00762FEB">
        <w:t>,</w:t>
      </w:r>
      <w:r>
        <w:t xml:space="preserve"> či</w:t>
      </w:r>
      <w:r w:rsidR="006015DC">
        <w:t xml:space="preserve"> </w:t>
      </w:r>
      <w:r>
        <w:t>práca na záhrade a na chalupe.</w:t>
      </w:r>
    </w:p>
    <w:p w14:paraId="43C259A5" w14:textId="6DB8E13B" w:rsidR="00F12256" w:rsidRDefault="00F12256" w:rsidP="006015DC">
      <w:pPr>
        <w:spacing w:line="360" w:lineRule="auto"/>
      </w:pPr>
      <w:r>
        <w:tab/>
      </w:r>
      <w:r>
        <w:tab/>
      </w:r>
      <w:r w:rsidRPr="00F12256">
        <w:t xml:space="preserve">Nedávne hodnotenie výskumnej literatúry a existujúcich údajov však zistilo, že krátke poradenstvo môže byť účinným a nákladovo efektívnym prostriedkom na zvýšenie </w:t>
      </w:r>
      <w:r w:rsidR="00BB5E95">
        <w:t>pohybov</w:t>
      </w:r>
      <w:r w:rsidR="00BB5E95" w:rsidRPr="00E14130">
        <w:t>ej</w:t>
      </w:r>
      <w:r w:rsidR="00BB5E95" w:rsidRPr="00F12256">
        <w:t xml:space="preserve"> </w:t>
      </w:r>
      <w:r w:rsidRPr="00F12256">
        <w:t xml:space="preserve">aktivity a realizáciu klinických výhod pre rôzne skupiny pacientov. </w:t>
      </w:r>
      <w:r>
        <w:t>(</w:t>
      </w:r>
      <w:proofErr w:type="spellStart"/>
      <w:r>
        <w:t>Vuori</w:t>
      </w:r>
      <w:proofErr w:type="spellEnd"/>
      <w:r>
        <w:t xml:space="preserve">, </w:t>
      </w:r>
      <w:proofErr w:type="spellStart"/>
      <w:r>
        <w:t>Lavie</w:t>
      </w:r>
      <w:proofErr w:type="spellEnd"/>
      <w:r>
        <w:t xml:space="preserve"> a </w:t>
      </w:r>
      <w:proofErr w:type="spellStart"/>
      <w:r>
        <w:t>Blair</w:t>
      </w:r>
      <w:proofErr w:type="spellEnd"/>
      <w:r>
        <w:t>, 2013, s. 1446)</w:t>
      </w:r>
      <w:r w:rsidRPr="00F12256">
        <w:t>.</w:t>
      </w:r>
    </w:p>
    <w:p w14:paraId="7B8589CC" w14:textId="5936A48B" w:rsidR="00076F47" w:rsidRDefault="00076F47" w:rsidP="006015DC">
      <w:pPr>
        <w:spacing w:line="360" w:lineRule="auto"/>
      </w:pPr>
      <w:r>
        <w:tab/>
      </w:r>
      <w:r>
        <w:tab/>
      </w:r>
      <w:r w:rsidRPr="00076F47">
        <w:t xml:space="preserve">Výhody </w:t>
      </w:r>
      <w:r w:rsidR="002C5D85">
        <w:t>pohybov</w:t>
      </w:r>
      <w:r w:rsidRPr="00076F47">
        <w:t xml:space="preserve">ej aktivity (PA) pre </w:t>
      </w:r>
      <w:r w:rsidR="006D4CC2">
        <w:t>osoby vyššieho veku</w:t>
      </w:r>
      <w:r w:rsidRPr="00076F47">
        <w:t xml:space="preserve"> boli preukázané v zníženej prevalencii bežných chronických stavov,</w:t>
      </w:r>
      <w:r>
        <w:t xml:space="preserve"> v</w:t>
      </w:r>
      <w:r w:rsidRPr="00076F47">
        <w:t xml:space="preserve"> zlepšení duševného zdravia, zníženom úpadku kognitívnych funkcií a</w:t>
      </w:r>
      <w:r>
        <w:t xml:space="preserve"> v</w:t>
      </w:r>
      <w:r w:rsidRPr="00076F47">
        <w:t xml:space="preserve"> zníženej miere úmrtnosti. Menej sa rozumie zdravotným dopadom PA s</w:t>
      </w:r>
      <w:r w:rsidR="00D256FB">
        <w:t xml:space="preserve"> ľahkou</w:t>
      </w:r>
      <w:r w:rsidRPr="00076F47">
        <w:t xml:space="preserve"> až strednou intenzitou. Účelom tejto štúdie bolo odhadnúť ľahké až stredné hladiny frekvencie PA – nízke (0–2 dni/týždeň), stredné (3–4 dni/týždeň) a vysoké (≥5 dní/týždeň)</w:t>
      </w:r>
      <w:r w:rsidR="00D256FB">
        <w:t xml:space="preserve">, </w:t>
      </w:r>
      <w:r w:rsidRPr="00076F47">
        <w:t>identifikovať charakteristiky a odhadnúť súvislosť úrovní PA s prevalenciou vybraných chronických stavov</w:t>
      </w:r>
      <w:r w:rsidR="00D256FB">
        <w:t xml:space="preserve">, </w:t>
      </w:r>
      <w:r w:rsidRPr="00076F47">
        <w:t xml:space="preserve">využívaním zdravotnej starostlivosti a výdavkami. V roku 2015 boli zaslané prieskumy náhodnej vzorke poistencov. PA sa určila z odpovedí prieskumu, ktoré sa pýtali na vlastné hlásené dni v týždni s najmenej 30 minútami miernej až strednej PA. Na určenie charakteristík a asociácie stredných a vysokých hladín PA so zdravotnými výsledkami sa použili </w:t>
      </w:r>
      <w:proofErr w:type="spellStart"/>
      <w:r w:rsidRPr="00076F47">
        <w:t>multivariačné</w:t>
      </w:r>
      <w:proofErr w:type="spellEnd"/>
      <w:r w:rsidRPr="00076F47">
        <w:t xml:space="preserve"> regresné modely. V druhej analýze boli výsledky stratifikované podľa vekových skupín: 65–69, 70–79 a ≥80 rokov. Medzi respondentmi prieskumu (n  = 17 676), 23,3 %, 33,9 % a 42,9 % sa zapojilo do nízkej, strednej a vysokej PA. K najsilnejším </w:t>
      </w:r>
      <w:proofErr w:type="spellStart"/>
      <w:r w:rsidRPr="00076F47">
        <w:t>prediktorom</w:t>
      </w:r>
      <w:proofErr w:type="spellEnd"/>
      <w:r w:rsidRPr="00076F47">
        <w:t xml:space="preserve"> strednej a vysokej PA patrili mužský, mladší, lepší zdravotný stav, používanie menšieho množstva liekov na predpis a menšia pravdepodobnosť diagnostikovania bežných chronických stavov alebo depresie. Tí, ktorí sa zaoberali strednou a vysokou PA, celkovo a medzi vekovými skupinami, mali výrazne nižšie využitie zdravotnej starostlivosti a výdavky a nižšiu prevalenciu väčšiny chronických stavov. Malo by sa </w:t>
      </w:r>
      <w:r w:rsidR="00D256FB">
        <w:t xml:space="preserve">preto </w:t>
      </w:r>
      <w:r w:rsidRPr="00076F47">
        <w:t>podporovať úsilie o zvýšenie strednej a vysokej úrovne PA u starších dospelých</w:t>
      </w:r>
      <w:r w:rsidR="00D256FB">
        <w:t xml:space="preserve"> (</w:t>
      </w:r>
      <w:proofErr w:type="spellStart"/>
      <w:r w:rsidR="00D256FB">
        <w:t>Musich</w:t>
      </w:r>
      <w:proofErr w:type="spellEnd"/>
      <w:r w:rsidR="00D256FB">
        <w:t xml:space="preserve"> et al. 2017, s. 199)</w:t>
      </w:r>
      <w:r w:rsidRPr="00076F47">
        <w:t>.</w:t>
      </w:r>
    </w:p>
    <w:p w14:paraId="5B0345CD" w14:textId="6C9E40D4" w:rsidR="002E22C5" w:rsidRDefault="002E22C5" w:rsidP="006015DC">
      <w:pPr>
        <w:spacing w:line="360" w:lineRule="auto"/>
      </w:pPr>
      <w:r>
        <w:tab/>
      </w:r>
      <w:r>
        <w:tab/>
        <w:t xml:space="preserve">Na porovnanie výsledkov s mierne mladšími osobami sa zaoberala štúdia od </w:t>
      </w:r>
      <w:proofErr w:type="spellStart"/>
      <w:r>
        <w:t>Puciato</w:t>
      </w:r>
      <w:proofErr w:type="spellEnd"/>
      <w:r>
        <w:t xml:space="preserve">, </w:t>
      </w:r>
      <w:proofErr w:type="spellStart"/>
      <w:r>
        <w:t>Borysiuk</w:t>
      </w:r>
      <w:proofErr w:type="spellEnd"/>
      <w:r>
        <w:t xml:space="preserve"> a </w:t>
      </w:r>
      <w:proofErr w:type="spellStart"/>
      <w:r>
        <w:t>Rozpara</w:t>
      </w:r>
      <w:proofErr w:type="spellEnd"/>
      <w:r>
        <w:t xml:space="preserve"> (2017, s. 1627).</w:t>
      </w:r>
      <w:r w:rsidR="00F400B4">
        <w:t xml:space="preserve"> </w:t>
      </w:r>
      <w:proofErr w:type="spellStart"/>
      <w:r w:rsidR="00F400B4">
        <w:t>Očákavalo</w:t>
      </w:r>
      <w:proofErr w:type="spellEnd"/>
      <w:r w:rsidR="00F400B4">
        <w:t xml:space="preserve"> sa, že výsledky u mladších </w:t>
      </w:r>
      <w:r w:rsidR="009A6D07">
        <w:t xml:space="preserve"> osôb budú dosahovať vyššie namerané hodnoty. Výsledky </w:t>
      </w:r>
      <w:r w:rsidR="00762FEB">
        <w:t>ukazu</w:t>
      </w:r>
      <w:r>
        <w:t xml:space="preserve">jú, že </w:t>
      </w:r>
      <w:r w:rsidR="009A6D07">
        <w:t xml:space="preserve">pravidelná </w:t>
      </w:r>
      <w:r>
        <w:t>p</w:t>
      </w:r>
      <w:r w:rsidRPr="002E22C5">
        <w:t xml:space="preserve">ohybová aktivita môže byť účinným prostriedkom prevencie a terapie mnohých psychosomatických porúch. Môže mať významný vplyv aj na kvalitu života starších ľudí v produktívnom veku. Cieľom tejto štúdie bolo posúdiť vzťah medzi kvalitou života a </w:t>
      </w:r>
      <w:r w:rsidR="002C5D85">
        <w:t>pohybov</w:t>
      </w:r>
      <w:r w:rsidRPr="002E22C5">
        <w:t>ou aktivitou u starších ľudí v produktívnom veku</w:t>
      </w:r>
      <w:r>
        <w:t xml:space="preserve">. </w:t>
      </w:r>
      <w:r w:rsidRPr="002E22C5">
        <w:t xml:space="preserve">Študijnú skupinu tvorilo 1 013 ľudí, vrátane 565 žien a 448 mužov, vo veku 55 – 64 rokov (59,1 ± 2,9 rokov). Štúdia prebiehala formou dotazníkového prieskumu. Účastníci hodnotili svoju </w:t>
      </w:r>
      <w:r w:rsidR="002C5D85">
        <w:t>pohybov</w:t>
      </w:r>
      <w:r w:rsidRPr="002E22C5">
        <w:t xml:space="preserve">ú aktivitu a kvalitu života pomocou krátkej verzie </w:t>
      </w:r>
      <w:r w:rsidRPr="002E22C5">
        <w:lastRenderedPageBreak/>
        <w:t xml:space="preserve">International </w:t>
      </w:r>
      <w:proofErr w:type="spellStart"/>
      <w:r w:rsidRPr="002E22C5">
        <w:t>Physical</w:t>
      </w:r>
      <w:proofErr w:type="spellEnd"/>
      <w:r w:rsidRPr="002E22C5">
        <w:t xml:space="preserve"> </w:t>
      </w:r>
      <w:proofErr w:type="spellStart"/>
      <w:r w:rsidRPr="002E22C5">
        <w:t>Activity</w:t>
      </w:r>
      <w:proofErr w:type="spellEnd"/>
      <w:r w:rsidRPr="002E22C5">
        <w:t xml:space="preserve"> </w:t>
      </w:r>
      <w:proofErr w:type="spellStart"/>
      <w:r w:rsidRPr="002E22C5">
        <w:t>Questionnaire</w:t>
      </w:r>
      <w:proofErr w:type="spellEnd"/>
      <w:r w:rsidRPr="002E22C5">
        <w:t xml:space="preserve"> (IPAQ-SF) a kvality života Svetovej zdravotníckej organizácie (WHOQOL-BREF).</w:t>
      </w:r>
      <w:r>
        <w:t xml:space="preserve"> </w:t>
      </w:r>
      <w:r w:rsidRPr="002E22C5">
        <w:t xml:space="preserve">Najvyššie priemerné indexy všeobecnej kvality života, vnímaného zdravotného stavu a kvality života vo </w:t>
      </w:r>
      <w:r w:rsidR="002C5D85">
        <w:t>pohybov</w:t>
      </w:r>
      <w:r w:rsidRPr="002E22C5">
        <w:t xml:space="preserve">ej, psychickej, sociálnej a environmentálnej oblasti vykazovali respondenti, ktorých intenzita pohybovej aktivity bola najvyššia. Okrem toho sa pravdepodobnosť vysokého hodnotenia celkovej kvality života zvýšila s vyššou úrovňou </w:t>
      </w:r>
      <w:r w:rsidR="002C5D85">
        <w:t>pohybov</w:t>
      </w:r>
      <w:r w:rsidR="002C5D85" w:rsidRPr="00E14130">
        <w:t>ej</w:t>
      </w:r>
      <w:r w:rsidRPr="002E22C5">
        <w:t xml:space="preserve"> aktivity respondentov.</w:t>
      </w:r>
      <w:r>
        <w:t xml:space="preserve"> </w:t>
      </w:r>
      <w:r w:rsidRPr="002E22C5">
        <w:t xml:space="preserve">Programy na zlepšenie kvality života by mali zahŕňať aj zložky </w:t>
      </w:r>
      <w:r>
        <w:t xml:space="preserve">ľahko </w:t>
      </w:r>
      <w:r w:rsidRPr="002E22C5">
        <w:t>zvýšenej</w:t>
      </w:r>
      <w:r>
        <w:t xml:space="preserve"> alebo miernej</w:t>
      </w:r>
      <w:r w:rsidRPr="002E22C5">
        <w:t xml:space="preserve"> </w:t>
      </w:r>
      <w:r w:rsidR="002C5D85">
        <w:t>pohybov</w:t>
      </w:r>
      <w:r w:rsidR="002C5D85" w:rsidRPr="00E14130">
        <w:t>ej</w:t>
      </w:r>
      <w:r w:rsidRPr="002E22C5">
        <w:t xml:space="preserve"> aktivity.</w:t>
      </w:r>
    </w:p>
    <w:p w14:paraId="5600BF54" w14:textId="77777777" w:rsidR="002364F4" w:rsidRDefault="002364F4" w:rsidP="006015DC">
      <w:pPr>
        <w:spacing w:line="360" w:lineRule="auto"/>
      </w:pPr>
    </w:p>
    <w:p w14:paraId="6AE37D07" w14:textId="1980A8A2" w:rsidR="007F51C3" w:rsidRDefault="007F51C3" w:rsidP="00FC00B6">
      <w:pPr>
        <w:pStyle w:val="Nadpis2"/>
      </w:pPr>
      <w:bookmarkStart w:id="153" w:name="_Toc135325552"/>
      <w:r>
        <w:t>5.2.3 Diskusia k </w:t>
      </w:r>
      <w:r w:rsidR="00AC4D07">
        <w:t>5</w:t>
      </w:r>
      <w:r>
        <w:t>.</w:t>
      </w:r>
      <w:r w:rsidR="00AC4D07">
        <w:t xml:space="preserve"> a 6.</w:t>
      </w:r>
      <w:r>
        <w:t xml:space="preserve"> hypotéze</w:t>
      </w:r>
      <w:bookmarkEnd w:id="153"/>
    </w:p>
    <w:p w14:paraId="46655D3D" w14:textId="23E9BD80" w:rsidR="005F4F87" w:rsidRDefault="005F4F87" w:rsidP="005F4F87">
      <w:r>
        <w:rPr>
          <w:color w:val="auto"/>
        </w:rPr>
        <w:t>Z výsledkov pre piatu a šiestu hypotézu je zrejmé, že výsledky vyšli rovnako aj v porovnaní s niekoľkými štúdiami a n</w:t>
      </w:r>
      <w:r>
        <w:rPr>
          <w:bCs/>
          <w:color w:val="auto"/>
        </w:rPr>
        <w:t xml:space="preserve">aše zistenia korešpondujú aj výsledkami mnohých štúdií, ktoré boli zamerané na osoby vyššieho veku pri vykonávaní intenzívnej pohybovej intenzity a dokonca sme v našom výskume preukázali aj signifikantne významné výsledky, viď Tabuľka 3, s. 43. </w:t>
      </w:r>
    </w:p>
    <w:p w14:paraId="2BA3C386" w14:textId="036CF3A4" w:rsidR="00D3271C" w:rsidRDefault="00D3271C" w:rsidP="00D3271C">
      <w:pPr>
        <w:ind w:firstLine="698"/>
      </w:pPr>
      <w:r>
        <w:t>Osoby vyššieho veku v IPAQ 3, teda so zdravi</w:t>
      </w:r>
      <w:r w:rsidR="00762FEB">
        <w:t xml:space="preserve">e </w:t>
      </w:r>
      <w:r>
        <w:t>posilňujúcou úrovňou pohybovej aktivity</w:t>
      </w:r>
      <w:r w:rsidR="00762FEB">
        <w:t>,</w:t>
      </w:r>
      <w:r>
        <w:t xml:space="preserve"> majú vplyv a odpovedajú zdraviu prospešnej </w:t>
      </w:r>
      <w:r w:rsidR="002C5D85">
        <w:t>pohybov</w:t>
      </w:r>
      <w:r w:rsidR="002C5D85" w:rsidRPr="00E14130">
        <w:t>ej</w:t>
      </w:r>
      <w:r>
        <w:t xml:space="preserve"> aktivite, ktorú uviedli v dotazníku WHOQOL-BREF. Respektíve</w:t>
      </w:r>
      <w:r w:rsidR="00762FEB">
        <w:t>,</w:t>
      </w:r>
      <w:r>
        <w:t xml:space="preserve"> osoby vyššieho veku s vysokou úrovňou pohybovej aktivity odpovedajú pohybovej aktivite, ktorú uviedli v dotazníku, majú štatisticky významné dáta</w:t>
      </w:r>
      <w:r w:rsidR="00762FEB">
        <w:t xml:space="preserve">, </w:t>
      </w:r>
      <w:r>
        <w:t xml:space="preserve">a teda je výsledok potvrdený objektívnou aj subjektívnou metódou hodnotenia. Signifikantne významný výsledok </w:t>
      </w:r>
      <w:r w:rsidR="009A6D07">
        <w:t>u osôb vyššieho veku, ktoré spadali do IPAQ 3</w:t>
      </w:r>
      <w:r w:rsidR="00762FEB">
        <w:t>,</w:t>
      </w:r>
      <w:r w:rsidR="009A6D07">
        <w:t xml:space="preserve"> </w:t>
      </w:r>
      <w:r>
        <w:t>je zobrazený v tabuľke nad textom (viď Tabuľka 3, s. 43)</w:t>
      </w:r>
      <w:r w:rsidR="009A6D07">
        <w:t xml:space="preserve"> </w:t>
      </w:r>
      <w:r w:rsidR="009A6D07">
        <w:rPr>
          <w:bCs/>
          <w:color w:val="auto"/>
        </w:rPr>
        <w:t>v porovnaní s probandami, ktorý spadali do IPAQ 2 podľa úrovne pohybovej aktivity</w:t>
      </w:r>
      <w:r w:rsidR="009A6D07" w:rsidRPr="0091718F">
        <w:rPr>
          <w:bCs/>
          <w:color w:val="auto"/>
        </w:rPr>
        <w:t>.</w:t>
      </w:r>
      <w:r>
        <w:t>.</w:t>
      </w:r>
    </w:p>
    <w:p w14:paraId="0470EDDF" w14:textId="36F5B300" w:rsidR="0090455A" w:rsidRDefault="00936E2E" w:rsidP="0090455A">
      <w:r>
        <w:tab/>
      </w:r>
      <w:r w:rsidR="0090455A">
        <w:t xml:space="preserve">V štúdii, ktorou sa zaoberal Mudrák, </w:t>
      </w:r>
      <w:proofErr w:type="spellStart"/>
      <w:r w:rsidR="0090455A">
        <w:t>Slepička</w:t>
      </w:r>
      <w:proofErr w:type="spellEnd"/>
      <w:r w:rsidR="0090455A">
        <w:t xml:space="preserve"> a </w:t>
      </w:r>
      <w:proofErr w:type="spellStart"/>
      <w:r w:rsidR="0090455A">
        <w:t>Slepičková</w:t>
      </w:r>
      <w:proofErr w:type="spellEnd"/>
      <w:r w:rsidR="0090455A">
        <w:t xml:space="preserve"> (2014, s. 49) sa zistilo, že pohybová aktivita osôb vyššieho veku významne súvisela s nimi vnímaným vlastným zdravím, čo sa týkalo predovšetkým intenzívnej pohybovej aktivity. Hlavnými motivačnými faktormi súvisiacimi s pohybovou aktivitou boli predovšetkým vnímaná osobná účinnosť a sociálna podpora, naopak, menej súviseli s pohybovou aktivitou explicitné motivačné stratégie ako plánovanie, stanovovanie cieľov či </w:t>
      </w:r>
      <w:proofErr w:type="spellStart"/>
      <w:r w:rsidR="0090455A">
        <w:t>sebaregulácia</w:t>
      </w:r>
      <w:proofErr w:type="spellEnd"/>
      <w:r w:rsidR="0090455A">
        <w:t xml:space="preserve">. Účasť respondentov v pohybovej aktivite nie je zrejme ich hlavným cieľom, ale vyplýva z ich ďalších, najmä pracovných činností. Na základe týchto zistení môžeme zhrnúť, že osobám vyššieho veku by sa malo dostávať viac príležitostí na športovú pohybovú aktivitu, predovšetkým prostredníctvom športových programov, ktoré by zodpovedali ich špecifickým potrebám. Tieto programy by tiež mali </w:t>
      </w:r>
      <w:r w:rsidR="0090455A">
        <w:lastRenderedPageBreak/>
        <w:t xml:space="preserve">podporovať používanie explicitných motivačných stratégií, ktoré by ich účastníkom pomohli </w:t>
      </w:r>
      <w:r w:rsidR="00762FEB">
        <w:t>pri</w:t>
      </w:r>
      <w:r w:rsidR="0090455A">
        <w:t xml:space="preserve"> prekonávan</w:t>
      </w:r>
      <w:r w:rsidR="00762FEB">
        <w:t>í</w:t>
      </w:r>
      <w:r w:rsidR="0090455A">
        <w:t xml:space="preserve"> prekážok spojených s pravidelnou účasťou v rekreačnej športovej činnosti.</w:t>
      </w:r>
    </w:p>
    <w:p w14:paraId="4151FDAA" w14:textId="1E804AD4" w:rsidR="002364F4" w:rsidRDefault="002364F4" w:rsidP="0090455A">
      <w:pPr>
        <w:ind w:firstLine="698"/>
      </w:pPr>
      <w:r w:rsidRPr="002364F4">
        <w:t xml:space="preserve">Vyššia </w:t>
      </w:r>
      <w:r w:rsidR="002C5D85">
        <w:t>pohybov</w:t>
      </w:r>
      <w:r w:rsidRPr="002364F4">
        <w:t>á aktivita je spojená s nižším rizikom chronických ochorení u</w:t>
      </w:r>
      <w:r>
        <w:t> osôb vyššieho veku (</w:t>
      </w:r>
      <w:proofErr w:type="spellStart"/>
      <w:r>
        <w:t>Ballegooijen</w:t>
      </w:r>
      <w:proofErr w:type="spellEnd"/>
      <w:r>
        <w:t xml:space="preserve">, Van der </w:t>
      </w:r>
      <w:proofErr w:type="spellStart"/>
      <w:r>
        <w:t>Ploeg</w:t>
      </w:r>
      <w:proofErr w:type="spellEnd"/>
      <w:r>
        <w:t xml:space="preserve"> a </w:t>
      </w:r>
      <w:proofErr w:type="spellStart"/>
      <w:r>
        <w:t>Visser</w:t>
      </w:r>
      <w:proofErr w:type="spellEnd"/>
      <w:r>
        <w:t xml:space="preserve">, 2019, s. 16) </w:t>
      </w:r>
      <w:r w:rsidRPr="002364F4">
        <w:t xml:space="preserve">. </w:t>
      </w:r>
    </w:p>
    <w:p w14:paraId="4A9BDD05" w14:textId="3BE7E50F" w:rsidR="00936E2E" w:rsidRDefault="00762FEB" w:rsidP="002364F4">
      <w:pPr>
        <w:ind w:firstLine="698"/>
      </w:pPr>
      <w:r w:rsidRPr="00762FEB">
        <w:t xml:space="preserve">Ohľadne výsledkov, ktoré ukazuje tento výskum, taktiež v zhode s naším výskumom možno konštatovať, že pravidelná pohybová </w:t>
      </w:r>
      <w:r w:rsidR="00936E2E" w:rsidRPr="00936E2E">
        <w:t xml:space="preserve">aktivita aj intenzívne jednotlivé tréningy umožňujú lepšie výsledky v rôznych kognitívnych úlohách. Nárast kognitívnych schopností v dôsledku </w:t>
      </w:r>
      <w:r w:rsidR="002C5D85">
        <w:t>pohybov</w:t>
      </w:r>
      <w:r w:rsidR="002C5D85" w:rsidRPr="00E14130">
        <w:t>ej</w:t>
      </w:r>
      <w:r w:rsidR="00936E2E" w:rsidRPr="00936E2E">
        <w:t xml:space="preserve"> aktivity závisí od veku – u dospelých (mladých a starých) bol preukázaný mierny až závažný účinok, u detí menej. Okrem toho výskum naznačuje, že </w:t>
      </w:r>
      <w:r w:rsidR="002C5D85">
        <w:t>pohybov</w:t>
      </w:r>
      <w:r w:rsidR="00936E2E" w:rsidRPr="00936E2E">
        <w:t>á aktivita pozitívne ovplyvňuje verbálne funkcie, čo uľahčuje učenie sa slov v novom jazyku</w:t>
      </w:r>
      <w:r>
        <w:t>. Vedie to</w:t>
      </w:r>
      <w:r w:rsidR="00936E2E" w:rsidRPr="00936E2E">
        <w:t xml:space="preserve"> k vytvoreniu bohatších sietí slov a ich nových významov, ako aj k zlepšeniu porozumenia a pravopisu materinského jazyka a detekci</w:t>
      </w:r>
      <w:r w:rsidR="000C3800">
        <w:t>i</w:t>
      </w:r>
      <w:r w:rsidR="00936E2E" w:rsidRPr="00936E2E">
        <w:t xml:space="preserve"> syntaktických chýb</w:t>
      </w:r>
      <w:r w:rsidR="00936E2E">
        <w:t xml:space="preserve"> (</w:t>
      </w:r>
      <w:proofErr w:type="spellStart"/>
      <w:r w:rsidR="00936E2E" w:rsidRPr="00936E2E">
        <w:t>Bidzan-Bluma</w:t>
      </w:r>
      <w:proofErr w:type="spellEnd"/>
      <w:r w:rsidR="00936E2E" w:rsidRPr="00936E2E">
        <w:t xml:space="preserve"> </w:t>
      </w:r>
      <w:r w:rsidR="00936E2E">
        <w:t>a </w:t>
      </w:r>
      <w:proofErr w:type="spellStart"/>
      <w:r w:rsidR="00936E2E" w:rsidRPr="00936E2E">
        <w:t>Lipowska</w:t>
      </w:r>
      <w:proofErr w:type="spellEnd"/>
      <w:r w:rsidR="00936E2E">
        <w:t>,</w:t>
      </w:r>
      <w:r w:rsidR="00936E2E" w:rsidRPr="00936E2E">
        <w:t>. 2018</w:t>
      </w:r>
      <w:r w:rsidR="00936E2E">
        <w:t>, s.</w:t>
      </w:r>
      <w:r w:rsidR="00936E2E" w:rsidRPr="00936E2E">
        <w:t xml:space="preserve"> 15</w:t>
      </w:r>
      <w:r w:rsidR="00936E2E">
        <w:t>).</w:t>
      </w:r>
    </w:p>
    <w:p w14:paraId="00B1CD0D" w14:textId="608775EF" w:rsidR="00797B85" w:rsidRPr="007B0E8F" w:rsidRDefault="00797B85" w:rsidP="00797B85">
      <w:pPr>
        <w:pStyle w:val="PredformtovanHTML"/>
        <w:spacing w:line="360" w:lineRule="auto"/>
        <w:jc w:val="both"/>
        <w:rPr>
          <w:rStyle w:val="y2iqfc"/>
          <w:rFonts w:ascii="Times New Roman" w:hAnsi="Times New Roman" w:cs="Times New Roman"/>
          <w:sz w:val="24"/>
          <w:szCs w:val="24"/>
        </w:rPr>
      </w:pPr>
      <w:r>
        <w:rPr>
          <w:rStyle w:val="y2iqfc"/>
          <w:rFonts w:ascii="Times New Roman" w:hAnsi="Times New Roman" w:cs="Times New Roman"/>
          <w:sz w:val="24"/>
          <w:szCs w:val="24"/>
        </w:rPr>
        <w:tab/>
      </w:r>
      <w:r w:rsidR="000C3800">
        <w:rPr>
          <w:rStyle w:val="y2iqfc"/>
          <w:rFonts w:ascii="Times New Roman" w:hAnsi="Times New Roman" w:cs="Times New Roman"/>
          <w:sz w:val="24"/>
          <w:szCs w:val="24"/>
        </w:rPr>
        <w:t>Zistenia</w:t>
      </w:r>
      <w:r w:rsidRPr="007B0E8F">
        <w:rPr>
          <w:rStyle w:val="y2iqfc"/>
          <w:rFonts w:ascii="Times New Roman" w:hAnsi="Times New Roman" w:cs="Times New Roman"/>
          <w:sz w:val="24"/>
          <w:szCs w:val="24"/>
        </w:rPr>
        <w:t xml:space="preserve"> naznačujú, že pravidelná </w:t>
      </w:r>
      <w:r w:rsidR="002C5D85">
        <w:rPr>
          <w:rStyle w:val="y2iqfc"/>
          <w:rFonts w:ascii="Times New Roman" w:hAnsi="Times New Roman" w:cs="Times New Roman"/>
          <w:sz w:val="24"/>
          <w:szCs w:val="24"/>
        </w:rPr>
        <w:t>pohybov</w:t>
      </w:r>
      <w:r w:rsidRPr="007B0E8F">
        <w:rPr>
          <w:rStyle w:val="y2iqfc"/>
          <w:rFonts w:ascii="Times New Roman" w:hAnsi="Times New Roman" w:cs="Times New Roman"/>
          <w:sz w:val="24"/>
          <w:szCs w:val="24"/>
        </w:rPr>
        <w:t>á aktivita (PA) koreluje s mnohými psychologickými výhodami u dospelých, ako je</w:t>
      </w:r>
      <w:r>
        <w:rPr>
          <w:rStyle w:val="y2iqfc"/>
          <w:rFonts w:ascii="Times New Roman" w:hAnsi="Times New Roman" w:cs="Times New Roman"/>
          <w:sz w:val="24"/>
          <w:szCs w:val="24"/>
        </w:rPr>
        <w:t xml:space="preserve"> napríklad</w:t>
      </w:r>
      <w:r w:rsidRPr="007B0E8F">
        <w:rPr>
          <w:rStyle w:val="y2iqfc"/>
          <w:rFonts w:ascii="Times New Roman" w:hAnsi="Times New Roman" w:cs="Times New Roman"/>
          <w:sz w:val="24"/>
          <w:szCs w:val="24"/>
        </w:rPr>
        <w:t>: zlepšenie telesného obrazu a kvality života. Avšak, problém sa nerozlišuje medzi mladými a staršími dospelými. Okrem toho</w:t>
      </w:r>
      <w:r w:rsidR="000C3800">
        <w:rPr>
          <w:rStyle w:val="y2iqfc"/>
          <w:rFonts w:ascii="Times New Roman" w:hAnsi="Times New Roman" w:cs="Times New Roman"/>
          <w:sz w:val="24"/>
          <w:szCs w:val="24"/>
        </w:rPr>
        <w:t>, pri</w:t>
      </w:r>
      <w:r w:rsidRPr="007B0E8F">
        <w:rPr>
          <w:rStyle w:val="y2iqfc"/>
          <w:rFonts w:ascii="Times New Roman" w:hAnsi="Times New Roman" w:cs="Times New Roman"/>
          <w:sz w:val="24"/>
          <w:szCs w:val="24"/>
        </w:rPr>
        <w:t xml:space="preserve"> väčšin</w:t>
      </w:r>
      <w:r w:rsidR="000C3800">
        <w:rPr>
          <w:rStyle w:val="y2iqfc"/>
          <w:rFonts w:ascii="Times New Roman" w:hAnsi="Times New Roman" w:cs="Times New Roman"/>
          <w:sz w:val="24"/>
          <w:szCs w:val="24"/>
        </w:rPr>
        <w:t>e</w:t>
      </w:r>
      <w:r w:rsidRPr="007B0E8F">
        <w:rPr>
          <w:rStyle w:val="y2iqfc"/>
          <w:rFonts w:ascii="Times New Roman" w:hAnsi="Times New Roman" w:cs="Times New Roman"/>
          <w:sz w:val="24"/>
          <w:szCs w:val="24"/>
        </w:rPr>
        <w:t xml:space="preserve"> predchádzajúcich štúdií sme použili na meranie PA vlastný dotazník. Preto bola táto štúdia navrhnutá tak, aby </w:t>
      </w:r>
      <w:r w:rsidR="000C3800">
        <w:rPr>
          <w:rStyle w:val="y2iqfc"/>
          <w:rFonts w:ascii="Times New Roman" w:hAnsi="Times New Roman" w:cs="Times New Roman"/>
          <w:sz w:val="24"/>
          <w:szCs w:val="24"/>
        </w:rPr>
        <w:t xml:space="preserve">sa </w:t>
      </w:r>
      <w:r w:rsidRPr="007B0E8F">
        <w:rPr>
          <w:rStyle w:val="y2iqfc"/>
          <w:rFonts w:ascii="Times New Roman" w:hAnsi="Times New Roman" w:cs="Times New Roman"/>
          <w:sz w:val="24"/>
          <w:szCs w:val="24"/>
        </w:rPr>
        <w:t>pomocou technológie akcelerometra na monitorovanie PA skúma</w:t>
      </w:r>
      <w:r w:rsidR="000C3800">
        <w:rPr>
          <w:rStyle w:val="y2iqfc"/>
          <w:rFonts w:ascii="Times New Roman" w:hAnsi="Times New Roman" w:cs="Times New Roman"/>
          <w:sz w:val="24"/>
          <w:szCs w:val="24"/>
        </w:rPr>
        <w:t xml:space="preserve">li </w:t>
      </w:r>
      <w:r w:rsidRPr="007B0E8F">
        <w:rPr>
          <w:rStyle w:val="y2iqfc"/>
          <w:rFonts w:ascii="Times New Roman" w:hAnsi="Times New Roman" w:cs="Times New Roman"/>
          <w:sz w:val="24"/>
          <w:szCs w:val="24"/>
        </w:rPr>
        <w:t xml:space="preserve">korelácie PA s obrazom tela, pohybom a kvalitou života u mladých a starších dospelých. V tejto prierezovej štúdii sme použili objektívnu </w:t>
      </w:r>
      <w:proofErr w:type="spellStart"/>
      <w:r w:rsidRPr="007B0E8F">
        <w:rPr>
          <w:rStyle w:val="y2iqfc"/>
          <w:rFonts w:ascii="Times New Roman" w:hAnsi="Times New Roman" w:cs="Times New Roman"/>
          <w:sz w:val="24"/>
          <w:szCs w:val="24"/>
        </w:rPr>
        <w:t>aktigrafiu</w:t>
      </w:r>
      <w:proofErr w:type="spellEnd"/>
      <w:r w:rsidRPr="007B0E8F">
        <w:rPr>
          <w:rStyle w:val="y2iqfc"/>
          <w:rFonts w:ascii="Times New Roman" w:hAnsi="Times New Roman" w:cs="Times New Roman"/>
          <w:sz w:val="24"/>
          <w:szCs w:val="24"/>
        </w:rPr>
        <w:t xml:space="preserve"> a údaje z prieskumu od 147 mladých a starších dospelých, vrátane 77 mladých a 70 starších dospelých probandov z Teheránu v Iráne. Aby sme preskúmali naše premenné a hypotézu, implementovali sa tieto nástroje: perzská verzia dotazníka o </w:t>
      </w:r>
      <w:proofErr w:type="spellStart"/>
      <w:r w:rsidRPr="007B0E8F">
        <w:rPr>
          <w:rStyle w:val="y2iqfc"/>
          <w:rFonts w:ascii="Times New Roman" w:hAnsi="Times New Roman" w:cs="Times New Roman"/>
          <w:sz w:val="24"/>
          <w:szCs w:val="24"/>
        </w:rPr>
        <w:t>multidimenzionálnych</w:t>
      </w:r>
      <w:proofErr w:type="spellEnd"/>
      <w:r w:rsidRPr="007B0E8F">
        <w:rPr>
          <w:rStyle w:val="y2iqfc"/>
          <w:rFonts w:ascii="Times New Roman" w:hAnsi="Times New Roman" w:cs="Times New Roman"/>
          <w:sz w:val="24"/>
          <w:szCs w:val="24"/>
        </w:rPr>
        <w:t xml:space="preserve"> telesných </w:t>
      </w:r>
      <w:proofErr w:type="spellStart"/>
      <w:r w:rsidRPr="007B0E8F">
        <w:rPr>
          <w:rStyle w:val="y2iqfc"/>
          <w:rFonts w:ascii="Times New Roman" w:hAnsi="Times New Roman" w:cs="Times New Roman"/>
          <w:sz w:val="24"/>
          <w:szCs w:val="24"/>
        </w:rPr>
        <w:t>sebavzťahoch</w:t>
      </w:r>
      <w:proofErr w:type="spellEnd"/>
      <w:r w:rsidRPr="007B0E8F">
        <w:rPr>
          <w:rStyle w:val="y2iqfc"/>
          <w:rFonts w:ascii="Times New Roman" w:hAnsi="Times New Roman" w:cs="Times New Roman"/>
          <w:sz w:val="24"/>
          <w:szCs w:val="24"/>
        </w:rPr>
        <w:t xml:space="preserve"> (MBSRQ) </w:t>
      </w:r>
      <w:r w:rsidRPr="00BD3026">
        <w:rPr>
          <w:rStyle w:val="y2iqfc"/>
          <w:rFonts w:ascii="Times New Roman" w:hAnsi="Times New Roman" w:cs="Times New Roman"/>
          <w:sz w:val="24"/>
          <w:szCs w:val="24"/>
        </w:rPr>
        <w:t>vlastný dotazník,</w:t>
      </w:r>
      <w:r w:rsidRPr="007B0E8F">
        <w:rPr>
          <w:rStyle w:val="y2iqfc"/>
          <w:rFonts w:ascii="Times New Roman" w:hAnsi="Times New Roman" w:cs="Times New Roman"/>
          <w:sz w:val="24"/>
          <w:szCs w:val="24"/>
        </w:rPr>
        <w:t xml:space="preserve"> perzská verzia dotazníka kvality života (WHOQOL-BREF) a </w:t>
      </w:r>
      <w:proofErr w:type="spellStart"/>
      <w:r w:rsidRPr="007B0E8F">
        <w:rPr>
          <w:rStyle w:val="y2iqfc"/>
          <w:rFonts w:ascii="Times New Roman" w:hAnsi="Times New Roman" w:cs="Times New Roman"/>
          <w:sz w:val="24"/>
          <w:szCs w:val="24"/>
        </w:rPr>
        <w:t>ActiGraph</w:t>
      </w:r>
      <w:proofErr w:type="spellEnd"/>
      <w:r w:rsidRPr="007B0E8F">
        <w:rPr>
          <w:rStyle w:val="y2iqfc"/>
          <w:rFonts w:ascii="Times New Roman" w:hAnsi="Times New Roman" w:cs="Times New Roman"/>
          <w:sz w:val="24"/>
          <w:szCs w:val="24"/>
        </w:rPr>
        <w:t xml:space="preserve"> wGT3X-BT na meranie pohybovej aktivity. Nezávislý t-test a na analýzu údajov sa použil: viacrozmerná regresná analýza. Týždenná PA oboch skupín potvrdil</w:t>
      </w:r>
      <w:r w:rsidR="000C3800">
        <w:rPr>
          <w:rStyle w:val="y2iqfc"/>
          <w:rFonts w:ascii="Times New Roman" w:hAnsi="Times New Roman" w:cs="Times New Roman"/>
          <w:sz w:val="24"/>
          <w:szCs w:val="24"/>
        </w:rPr>
        <w:t>a</w:t>
      </w:r>
      <w:r w:rsidRPr="007B0E8F">
        <w:rPr>
          <w:rStyle w:val="y2iqfc"/>
          <w:rFonts w:ascii="Times New Roman" w:hAnsi="Times New Roman" w:cs="Times New Roman"/>
          <w:sz w:val="24"/>
          <w:szCs w:val="24"/>
        </w:rPr>
        <w:t xml:space="preserve">, že je nižšia ako odporúčané množstvo. Mladí dospelí sa </w:t>
      </w:r>
      <w:r w:rsidR="000C3800">
        <w:rPr>
          <w:rStyle w:val="y2iqfc"/>
          <w:rFonts w:ascii="Times New Roman" w:hAnsi="Times New Roman" w:cs="Times New Roman"/>
          <w:sz w:val="24"/>
          <w:szCs w:val="24"/>
        </w:rPr>
        <w:t xml:space="preserve">výraznejšie </w:t>
      </w:r>
      <w:r w:rsidRPr="007B0E8F">
        <w:rPr>
          <w:rStyle w:val="y2iqfc"/>
          <w:rFonts w:ascii="Times New Roman" w:hAnsi="Times New Roman" w:cs="Times New Roman"/>
          <w:sz w:val="24"/>
          <w:szCs w:val="24"/>
        </w:rPr>
        <w:t xml:space="preserve">zapojili </w:t>
      </w:r>
      <w:r w:rsidR="000C3800">
        <w:rPr>
          <w:rStyle w:val="y2iqfc"/>
          <w:rFonts w:ascii="Times New Roman" w:hAnsi="Times New Roman" w:cs="Times New Roman"/>
          <w:sz w:val="24"/>
          <w:szCs w:val="24"/>
        </w:rPr>
        <w:t>do</w:t>
      </w:r>
      <w:r w:rsidRPr="007B0E8F">
        <w:rPr>
          <w:rStyle w:val="y2iqfc"/>
          <w:rFonts w:ascii="Times New Roman" w:hAnsi="Times New Roman" w:cs="Times New Roman"/>
          <w:sz w:val="24"/>
          <w:szCs w:val="24"/>
        </w:rPr>
        <w:t xml:space="preserve"> týždennej PA ako starší dospelí. </w:t>
      </w:r>
    </w:p>
    <w:p w14:paraId="40140F50" w14:textId="3384F5A6" w:rsidR="00797B85" w:rsidRDefault="00797B85" w:rsidP="000C3800">
      <w:pPr>
        <w:spacing w:line="360" w:lineRule="auto"/>
        <w:ind w:firstLine="698"/>
        <w:rPr>
          <w:rStyle w:val="y2iqfc"/>
          <w:color w:val="auto"/>
          <w:szCs w:val="24"/>
        </w:rPr>
      </w:pPr>
      <w:r w:rsidRPr="007B0E8F">
        <w:rPr>
          <w:rStyle w:val="y2iqfc"/>
          <w:color w:val="auto"/>
          <w:szCs w:val="24"/>
        </w:rPr>
        <w:t xml:space="preserve">Pre mladých dospelých, PA (vrátane MPA, VPA a MVPA denná mierna až intenzívna </w:t>
      </w:r>
      <w:r w:rsidR="002C5D85">
        <w:rPr>
          <w:rStyle w:val="y2iqfc"/>
          <w:color w:val="auto"/>
          <w:szCs w:val="24"/>
        </w:rPr>
        <w:t>pohybov</w:t>
      </w:r>
      <w:r w:rsidRPr="007B0E8F">
        <w:rPr>
          <w:rStyle w:val="y2iqfc"/>
          <w:color w:val="auto"/>
          <w:szCs w:val="24"/>
        </w:rPr>
        <w:t>á aktivita) vo všeobecnosti významne koreluje s obrazom tela a kvalitou života. U starších dospelých sme však našli iba významné korelácie medzi VPA (rázna pohybová aktivita) a kvalitou života. Zistenia ukázali, že PA je kritickým problémom, najmä u</w:t>
      </w:r>
      <w:r w:rsidR="000712A2">
        <w:rPr>
          <w:rStyle w:val="y2iqfc"/>
          <w:color w:val="auto"/>
          <w:szCs w:val="24"/>
        </w:rPr>
        <w:t> osôb vyššieho veku</w:t>
      </w:r>
      <w:r w:rsidR="00BD3026">
        <w:rPr>
          <w:rStyle w:val="y2iqfc"/>
          <w:color w:val="auto"/>
          <w:szCs w:val="24"/>
        </w:rPr>
        <w:t xml:space="preserve"> (Dana et al. 2022, s.1-2)</w:t>
      </w:r>
      <w:r w:rsidRPr="007B0E8F">
        <w:rPr>
          <w:rStyle w:val="y2iqfc"/>
          <w:color w:val="auto"/>
          <w:szCs w:val="24"/>
        </w:rPr>
        <w:t>.</w:t>
      </w:r>
    </w:p>
    <w:p w14:paraId="4629C29C" w14:textId="548C26E1" w:rsidR="004B33CA" w:rsidRDefault="004B33CA" w:rsidP="004B33CA">
      <w:pPr>
        <w:spacing w:line="360" w:lineRule="auto"/>
        <w:rPr>
          <w:rStyle w:val="y2iqfc"/>
          <w:color w:val="auto"/>
          <w:szCs w:val="24"/>
        </w:rPr>
      </w:pPr>
      <w:r>
        <w:rPr>
          <w:rStyle w:val="y2iqfc"/>
          <w:color w:val="auto"/>
          <w:szCs w:val="24"/>
        </w:rPr>
        <w:lastRenderedPageBreak/>
        <w:tab/>
      </w:r>
      <w:r>
        <w:rPr>
          <w:rStyle w:val="y2iqfc"/>
          <w:color w:val="auto"/>
          <w:szCs w:val="24"/>
        </w:rPr>
        <w:tab/>
      </w:r>
      <w:proofErr w:type="spellStart"/>
      <w:r>
        <w:rPr>
          <w:rStyle w:val="y2iqfc"/>
          <w:color w:val="auto"/>
          <w:szCs w:val="24"/>
        </w:rPr>
        <w:t>Marques</w:t>
      </w:r>
      <w:proofErr w:type="spellEnd"/>
      <w:r>
        <w:rPr>
          <w:rStyle w:val="y2iqfc"/>
          <w:color w:val="auto"/>
          <w:szCs w:val="24"/>
        </w:rPr>
        <w:t xml:space="preserve"> et al. (2014, s. 91) vo </w:t>
      </w:r>
      <w:r w:rsidR="00D256FB">
        <w:rPr>
          <w:rStyle w:val="y2iqfc"/>
          <w:color w:val="auto"/>
          <w:szCs w:val="24"/>
        </w:rPr>
        <w:t>výskumnej</w:t>
      </w:r>
      <w:r w:rsidRPr="004B33CA">
        <w:rPr>
          <w:rStyle w:val="y2iqfc"/>
          <w:color w:val="auto"/>
          <w:szCs w:val="24"/>
        </w:rPr>
        <w:t xml:space="preserve"> štúdi</w:t>
      </w:r>
      <w:r>
        <w:rPr>
          <w:rStyle w:val="y2iqfc"/>
          <w:color w:val="auto"/>
          <w:szCs w:val="24"/>
        </w:rPr>
        <w:t>í</w:t>
      </w:r>
      <w:r w:rsidRPr="004B33CA">
        <w:rPr>
          <w:rStyle w:val="y2iqfc"/>
          <w:color w:val="auto"/>
          <w:szCs w:val="24"/>
        </w:rPr>
        <w:t xml:space="preserve"> skúmal</w:t>
      </w:r>
      <w:r>
        <w:rPr>
          <w:rStyle w:val="y2iqfc"/>
          <w:color w:val="auto"/>
          <w:szCs w:val="24"/>
        </w:rPr>
        <w:t>i</w:t>
      </w:r>
      <w:r w:rsidRPr="004B33CA">
        <w:rPr>
          <w:rStyle w:val="y2iqfc"/>
          <w:color w:val="auto"/>
          <w:szCs w:val="24"/>
        </w:rPr>
        <w:t xml:space="preserve"> asociáciu rôznych intenzít </w:t>
      </w:r>
      <w:r w:rsidR="002C5D85">
        <w:t>pohybov</w:t>
      </w:r>
      <w:r w:rsidR="002C5D85" w:rsidRPr="00E14130">
        <w:t>ej</w:t>
      </w:r>
      <w:r w:rsidRPr="004B33CA">
        <w:rPr>
          <w:rStyle w:val="y2iqfc"/>
          <w:color w:val="auto"/>
          <w:szCs w:val="24"/>
        </w:rPr>
        <w:t xml:space="preserve"> aktivity a sedavého správania s rizikom straty fyzickej nezávislosti neskôr v živote u</w:t>
      </w:r>
      <w:r>
        <w:rPr>
          <w:rStyle w:val="y2iqfc"/>
          <w:color w:val="auto"/>
          <w:szCs w:val="24"/>
        </w:rPr>
        <w:t> osôb vyššieho veku</w:t>
      </w:r>
      <w:r w:rsidRPr="004B33CA">
        <w:rPr>
          <w:rStyle w:val="y2iqfc"/>
          <w:color w:val="auto"/>
          <w:szCs w:val="24"/>
        </w:rPr>
        <w:t xml:space="preserve"> žijúcich v komunite. Celkovo bolo zapísaných 131 mužov a 240 žien vo veku 65 – 103 rokov. </w:t>
      </w:r>
      <w:r w:rsidR="00BB5E95">
        <w:rPr>
          <w:rStyle w:val="y2iqfc"/>
          <w:color w:val="auto"/>
          <w:szCs w:val="24"/>
        </w:rPr>
        <w:t>Pohybová</w:t>
      </w:r>
      <w:r w:rsidRPr="004B33CA">
        <w:rPr>
          <w:rStyle w:val="y2iqfc"/>
          <w:color w:val="auto"/>
          <w:szCs w:val="24"/>
        </w:rPr>
        <w:t xml:space="preserve"> aktivita (PA) a sedavý čas boli hodnotené pomocou akcelerometrov a riziko straty fyzickej nezávislosti v neskorších rokoch bolo hodnotené pomocou škály kompozitných fyzických funkcií (CPF) prispôsobenej veku. Účastníci boli rozdelení do dvoch skupín – skupina s vysokým rizikom (HRG) a skupina s nízkym rizikom (LRG), podľa aktuálneho CPF. Podľa viacnásobnej logistickej regresie</w:t>
      </w:r>
      <w:r>
        <w:rPr>
          <w:rStyle w:val="y2iqfc"/>
          <w:color w:val="auto"/>
          <w:szCs w:val="24"/>
        </w:rPr>
        <w:t xml:space="preserve"> </w:t>
      </w:r>
      <w:r w:rsidRPr="004B33CA">
        <w:rPr>
          <w:rStyle w:val="y2iqfc"/>
          <w:color w:val="auto"/>
          <w:szCs w:val="24"/>
        </w:rPr>
        <w:t xml:space="preserve">v analýzach, čas sedenia nebol významným </w:t>
      </w:r>
      <w:proofErr w:type="spellStart"/>
      <w:r w:rsidRPr="004B33CA">
        <w:rPr>
          <w:rStyle w:val="y2iqfc"/>
          <w:color w:val="auto"/>
          <w:szCs w:val="24"/>
        </w:rPr>
        <w:t>prediktorom</w:t>
      </w:r>
      <w:proofErr w:type="spellEnd"/>
      <w:r w:rsidRPr="004B33CA">
        <w:rPr>
          <w:rStyle w:val="y2iqfc"/>
          <w:color w:val="auto"/>
          <w:szCs w:val="24"/>
        </w:rPr>
        <w:t xml:space="preserve">. Pravdepodobnosť, že mužský účastník bude v LRG, bola 12,19-krát vyššia ako u ženy (95% CI 5,06–29,39). Ľahká PA (OR  = 1,01; 95 % CI 1,01–1,02) aj MVPA (OR = 1,432; 95 % CI 1,21–1,69) mali významný hlavný vplyv na riziko straty fyzickej nezávislosti. Vek a pohlavie interagovali so strednou až silnou PA (MVPA), aby predpovedali riziko straty fyzickej nezávislosti. S pribúdajúcim vekom sa teda u účastníkov, ktorí sú fyzicky aktívnejší, stala menšia pravdepodobnosť (OR = 0,997; 95 % CI 0,995–0,999), že budú v HRG ako mladší účastníci. Podobne je vyššia pravdepodobnosť, že </w:t>
      </w:r>
      <w:r w:rsidR="002C5D85">
        <w:rPr>
          <w:rStyle w:val="y2iqfc"/>
          <w:color w:val="auto"/>
          <w:szCs w:val="24"/>
        </w:rPr>
        <w:t>pohybovo</w:t>
      </w:r>
      <w:r w:rsidRPr="004B33CA">
        <w:rPr>
          <w:rStyle w:val="y2iqfc"/>
          <w:color w:val="auto"/>
          <w:szCs w:val="24"/>
        </w:rPr>
        <w:t xml:space="preserve"> aktívne ženy budú v neskoršom veku fyzicky nezávislé (</w:t>
      </w:r>
      <w:r>
        <w:rPr>
          <w:rStyle w:val="y2iqfc"/>
          <w:color w:val="auto"/>
          <w:szCs w:val="24"/>
        </w:rPr>
        <w:t>OR</w:t>
      </w:r>
      <w:r w:rsidRPr="004B33CA">
        <w:rPr>
          <w:rStyle w:val="y2iqfc"/>
          <w:color w:val="auto"/>
          <w:szCs w:val="24"/>
        </w:rPr>
        <w:t xml:space="preserve"> = 0,94; 95 % CI 0,91–0,96) ako u </w:t>
      </w:r>
      <w:r w:rsidR="002C5D85">
        <w:rPr>
          <w:rStyle w:val="y2iqfc"/>
          <w:color w:val="auto"/>
          <w:szCs w:val="24"/>
        </w:rPr>
        <w:t>pohybovo</w:t>
      </w:r>
      <w:r w:rsidRPr="004B33CA">
        <w:rPr>
          <w:rStyle w:val="y2iqfc"/>
          <w:color w:val="auto"/>
          <w:szCs w:val="24"/>
        </w:rPr>
        <w:t xml:space="preserve"> aktívnych mužov. Tieto nové zistenia naznačujú, že ľahká PA a</w:t>
      </w:r>
      <w:r>
        <w:rPr>
          <w:rStyle w:val="y2iqfc"/>
          <w:color w:val="auto"/>
          <w:szCs w:val="24"/>
        </w:rPr>
        <w:t> mierna až intenzívna pohybová aktivita (</w:t>
      </w:r>
      <w:r w:rsidRPr="004B33CA">
        <w:rPr>
          <w:rStyle w:val="y2iqfc"/>
          <w:color w:val="auto"/>
          <w:szCs w:val="24"/>
        </w:rPr>
        <w:t>MVPA</w:t>
      </w:r>
      <w:r>
        <w:rPr>
          <w:rStyle w:val="y2iqfc"/>
          <w:color w:val="auto"/>
          <w:szCs w:val="24"/>
        </w:rPr>
        <w:t>)</w:t>
      </w:r>
      <w:r w:rsidRPr="004B33CA">
        <w:rPr>
          <w:rStyle w:val="y2iqfc"/>
          <w:color w:val="auto"/>
          <w:szCs w:val="24"/>
        </w:rPr>
        <w:t xml:space="preserve"> sú významne spojené s rizikom straty fyzickej nezávislosti neskôr v živote a vek a pohlavie v kombinácii s MVPA majú interakčný účinok na fyzickú nezávislosť starších dospelých.</w:t>
      </w:r>
    </w:p>
    <w:p w14:paraId="1B926D48" w14:textId="4C3A57D3" w:rsidR="00C572E5" w:rsidRDefault="00DD1052" w:rsidP="00320699">
      <w:pPr>
        <w:ind w:left="0" w:firstLine="0"/>
      </w:pPr>
      <w:r>
        <w:tab/>
      </w:r>
      <w:proofErr w:type="spellStart"/>
      <w:r w:rsidR="00C572E5">
        <w:t>Cleland</w:t>
      </w:r>
      <w:proofErr w:type="spellEnd"/>
      <w:r w:rsidR="00C572E5">
        <w:t xml:space="preserve"> et al. (2018, s. 176) skúmali p</w:t>
      </w:r>
      <w:r w:rsidR="00C572E5" w:rsidRPr="00C572E5">
        <w:t xml:space="preserve">latnosť medzinárodného dotazníka o </w:t>
      </w:r>
      <w:r w:rsidR="002C5D85">
        <w:t>pohybov</w:t>
      </w:r>
      <w:r w:rsidR="002C5D85" w:rsidRPr="00E14130">
        <w:t>ej</w:t>
      </w:r>
      <w:r w:rsidR="002C5D85" w:rsidRPr="00C572E5">
        <w:t xml:space="preserve"> </w:t>
      </w:r>
      <w:r w:rsidR="00C572E5" w:rsidRPr="00C572E5">
        <w:t xml:space="preserve">aktivite (IPAQ) na hodnotenie strednej až intenzívnej </w:t>
      </w:r>
      <w:r w:rsidR="002C5D85">
        <w:t>pohybov</w:t>
      </w:r>
      <w:r w:rsidR="002C5D85" w:rsidRPr="00E14130">
        <w:t>ej</w:t>
      </w:r>
      <w:r w:rsidR="00C572E5" w:rsidRPr="00C572E5">
        <w:t xml:space="preserve"> aktivity a sedavého správania </w:t>
      </w:r>
      <w:r w:rsidR="00C572E5">
        <w:t xml:space="preserve">osôb vyššieho veku. </w:t>
      </w:r>
      <w:r w:rsidR="00C572E5" w:rsidRPr="00C572E5">
        <w:t xml:space="preserve">Na presné meranie a monitorovanie úrovní miernej až intenzívnej </w:t>
      </w:r>
      <w:r w:rsidR="00BB5E95">
        <w:t>pohybov</w:t>
      </w:r>
      <w:r w:rsidR="00BB5E95" w:rsidRPr="00E14130">
        <w:t>ej</w:t>
      </w:r>
      <w:r w:rsidR="00BB5E95" w:rsidRPr="00C572E5">
        <w:t xml:space="preserve"> </w:t>
      </w:r>
      <w:r w:rsidR="00C572E5" w:rsidRPr="00C572E5">
        <w:t xml:space="preserve">aktivity (MVPA) a sedavého správania (SB) u starších dospelých sú potrebné nákladovo efektívne a platné nástroje. Medzinárodný dotazník </w:t>
      </w:r>
      <w:r w:rsidR="002C5D85">
        <w:t>pohybov</w:t>
      </w:r>
      <w:r w:rsidR="002C5D85" w:rsidRPr="00E14130">
        <w:t>ej</w:t>
      </w:r>
      <w:r w:rsidR="00C572E5" w:rsidRPr="00C572E5">
        <w:t xml:space="preserve"> aktivity (IPAQ) nebol doteraz v Spojenom kráľovstve overený u</w:t>
      </w:r>
      <w:r w:rsidR="00C572E5">
        <w:t> osôb vyššieho veku</w:t>
      </w:r>
      <w:r w:rsidR="00C572E5" w:rsidRPr="00C572E5">
        <w:t xml:space="preserve"> (vo veku nad 60 rokov). Cieľom súčasnej štúdie bolo otestovať platnosť IPAQ v skupine starších dospelých pre MVPA aj SB.</w:t>
      </w:r>
      <w:r w:rsidR="00C572E5">
        <w:t xml:space="preserve"> </w:t>
      </w:r>
      <w:r w:rsidR="00C572E5" w:rsidRPr="00C572E5">
        <w:t xml:space="preserve">Účastníci nosili </w:t>
      </w:r>
      <w:proofErr w:type="spellStart"/>
      <w:r w:rsidR="00C572E5" w:rsidRPr="00C572E5">
        <w:t>Actigraph</w:t>
      </w:r>
      <w:proofErr w:type="spellEnd"/>
      <w:r w:rsidR="00C572E5" w:rsidRPr="00C572E5">
        <w:t xml:space="preserve"> GT3X+ sedem po sebe nasledujúcich dní a po opotrebení monitora boli účastníci požiadaní, aby dokončili IPAQ.</w:t>
      </w:r>
      <w:r w:rsidR="00C572E5">
        <w:t xml:space="preserve"> </w:t>
      </w:r>
      <w:r w:rsidR="00C572E5" w:rsidRPr="00C572E5">
        <w:t>Výsledky ukázali, že väčšina starších dospelých podhodnotila svoju úroveň</w:t>
      </w:r>
      <w:r w:rsidR="00C572E5">
        <w:t xml:space="preserve"> </w:t>
      </w:r>
      <w:r w:rsidR="00C572E5" w:rsidRPr="00C572E5">
        <w:t xml:space="preserve">miernej až intenzívnej </w:t>
      </w:r>
      <w:r w:rsidR="002C5D85">
        <w:t>pohybov</w:t>
      </w:r>
      <w:r w:rsidR="002C5D85" w:rsidRPr="00E14130">
        <w:t>ej</w:t>
      </w:r>
      <w:r w:rsidR="00C572E5" w:rsidRPr="00C572E5">
        <w:t xml:space="preserve"> aktivity </w:t>
      </w:r>
      <w:r w:rsidR="00C572E5">
        <w:t>(</w:t>
      </w:r>
      <w:r w:rsidR="00C572E5" w:rsidRPr="00C572E5">
        <w:t>MVPA</w:t>
      </w:r>
      <w:r w:rsidR="00C572E5">
        <w:t>)</w:t>
      </w:r>
      <w:r w:rsidR="00C572E5" w:rsidRPr="00C572E5">
        <w:t xml:space="preserve"> a sedavého správania </w:t>
      </w:r>
      <w:r w:rsidR="00C572E5">
        <w:t>(</w:t>
      </w:r>
      <w:r w:rsidR="00C572E5" w:rsidRPr="00C572E5">
        <w:t>SB</w:t>
      </w:r>
      <w:r w:rsidR="00C572E5">
        <w:t>)</w:t>
      </w:r>
      <w:r w:rsidR="00C572E5" w:rsidRPr="00C572E5">
        <w:t xml:space="preserve"> pri vypĺňaní </w:t>
      </w:r>
      <w:r w:rsidR="00C572E5">
        <w:t xml:space="preserve">medzinárodného dotazníka </w:t>
      </w:r>
      <w:r w:rsidR="00C572E5" w:rsidRPr="00C572E5">
        <w:t>IPAQ</w:t>
      </w:r>
      <w:r w:rsidR="00C572E5">
        <w:t xml:space="preserve">. </w:t>
      </w:r>
      <w:r w:rsidR="00C572E5" w:rsidRPr="00C572E5">
        <w:t>Zistenia zo súčasnej štúdie naznačujú, že IPAQ sa lepšie implementuje vo väčších sledovacích štúdiách porovnávajúcich skupiny v rámci krajín alebo medzi nimi</w:t>
      </w:r>
      <w:r w:rsidR="000C3800">
        <w:t xml:space="preserve"> a</w:t>
      </w:r>
      <w:r w:rsidR="00C572E5" w:rsidRPr="00C572E5">
        <w:t xml:space="preserve"> nie na individuálnom základe.</w:t>
      </w:r>
    </w:p>
    <w:p w14:paraId="017D89A9" w14:textId="29A900F6" w:rsidR="00AA604E" w:rsidRDefault="00AA604E" w:rsidP="00AA604E">
      <w:pPr>
        <w:pStyle w:val="Nadpis2"/>
      </w:pPr>
      <w:bookmarkStart w:id="154" w:name="_Toc135325553"/>
      <w:r>
        <w:lastRenderedPageBreak/>
        <w:t>5.3 Prínos pre prax</w:t>
      </w:r>
      <w:bookmarkEnd w:id="154"/>
    </w:p>
    <w:p w14:paraId="7C8F7224" w14:textId="56C52FE6" w:rsidR="0070270B" w:rsidRDefault="0070270B" w:rsidP="00DE772C">
      <w:r>
        <w:t xml:space="preserve">V súčasnej dobe sa kladie stále väčší a väčší dôraz na pohybovú aktivitu naprieč každou vekovou </w:t>
      </w:r>
      <w:r w:rsidR="006F6B6E">
        <w:t>skupinou</w:t>
      </w:r>
      <w:r>
        <w:t xml:space="preserve">. </w:t>
      </w:r>
      <w:r w:rsidR="00DE772C">
        <w:t>Výskumy ukazujú, že pravidelná pohybová aktivita môže viesť k lepšiemu zdraviu a kvalite života u osôb vyššieho veku.  N</w:t>
      </w:r>
      <w:r>
        <w:t>arast</w:t>
      </w:r>
      <w:r w:rsidR="00AC4D07">
        <w:t xml:space="preserve">á </w:t>
      </w:r>
      <w:r>
        <w:t>nielen</w:t>
      </w:r>
      <w:r w:rsidR="00AC4D07">
        <w:t xml:space="preserve"> počet</w:t>
      </w:r>
      <w:r>
        <w:t xml:space="preserve"> teoretick</w:t>
      </w:r>
      <w:r w:rsidR="00AC4D07">
        <w:t>ých</w:t>
      </w:r>
      <w:r>
        <w:t xml:space="preserve"> dôkaz</w:t>
      </w:r>
      <w:r w:rsidR="00AC4D07">
        <w:t>ov</w:t>
      </w:r>
      <w:r>
        <w:t xml:space="preserve"> ako napríklad štúdie, či odborná literatúra, ale aj praxe </w:t>
      </w:r>
      <w:r w:rsidR="00AC4D07">
        <w:t>preukázal</w:t>
      </w:r>
      <w:r w:rsidR="000C3800">
        <w:t>a,</w:t>
      </w:r>
      <w:r>
        <w:t xml:space="preserve"> že pravidelná pohybová aktivita má vplyv na kvalitu života. </w:t>
      </w:r>
      <w:r w:rsidR="00AC4D07">
        <w:t>N</w:t>
      </w:r>
      <w:r>
        <w:t>eodmysliteľne</w:t>
      </w:r>
      <w:r w:rsidR="00DE772C">
        <w:t xml:space="preserve"> to platí</w:t>
      </w:r>
      <w:r>
        <w:t xml:space="preserve"> aj </w:t>
      </w:r>
      <w:r w:rsidR="000C3800">
        <w:t>pre</w:t>
      </w:r>
      <w:r>
        <w:t> os</w:t>
      </w:r>
      <w:r w:rsidR="000C3800">
        <w:t>oby</w:t>
      </w:r>
      <w:r>
        <w:t xml:space="preserve"> vyššieho veku</w:t>
      </w:r>
      <w:r w:rsidR="000C3800">
        <w:t>,</w:t>
      </w:r>
      <w:r>
        <w:t xml:space="preserve"> ako bolo </w:t>
      </w:r>
      <w:r w:rsidR="000C3800">
        <w:t>uved</w:t>
      </w:r>
      <w:r>
        <w:t xml:space="preserve">ené aj v teoretickej časti tejto práce (viď </w:t>
      </w:r>
      <w:r w:rsidRPr="000C3800">
        <w:rPr>
          <w:color w:val="auto"/>
        </w:rPr>
        <w:t>s</w:t>
      </w:r>
      <w:r w:rsidR="003146F2" w:rsidRPr="000C3800">
        <w:rPr>
          <w:color w:val="auto"/>
        </w:rPr>
        <w:t>.</w:t>
      </w:r>
      <w:r w:rsidRPr="000C3800">
        <w:rPr>
          <w:color w:val="auto"/>
        </w:rPr>
        <w:t> </w:t>
      </w:r>
      <w:r w:rsidR="007F51C3">
        <w:t>23</w:t>
      </w:r>
      <w:r>
        <w:t xml:space="preserve">). </w:t>
      </w:r>
    </w:p>
    <w:p w14:paraId="556EB6A4" w14:textId="0B086E22" w:rsidR="00DE772C" w:rsidRDefault="000C3800" w:rsidP="00193D42">
      <w:pPr>
        <w:ind w:firstLine="698"/>
      </w:pPr>
      <w:r w:rsidRPr="000C3800">
        <w:t>Praktické príno</w:t>
      </w:r>
      <w:r>
        <w:t>s</w:t>
      </w:r>
      <w:r w:rsidRPr="000C3800">
        <w:t>y tejto diplomovej práce sú viaceré, ale za primárny možno považovať vzdelávanie</w:t>
      </w:r>
      <w:r w:rsidR="00DE772C">
        <w:t xml:space="preserve"> </w:t>
      </w:r>
      <w:r w:rsidR="00193D42">
        <w:t xml:space="preserve">resp. </w:t>
      </w:r>
      <w:r w:rsidR="00DE772C">
        <w:t xml:space="preserve">edukáciu o dôležitosti pravidelnej pohybovej aktivity u osôb vyššieho veku. </w:t>
      </w:r>
      <w:r w:rsidR="00AC4D07">
        <w:t>Prezentácia prínosov z pohybovej aktivity pre osoby vyššieho veku formo</w:t>
      </w:r>
      <w:r w:rsidR="00193D42">
        <w:t>u</w:t>
      </w:r>
      <w:r w:rsidR="00AC4D07">
        <w:t xml:space="preserve"> prezentácií, workshopov</w:t>
      </w:r>
      <w:r>
        <w:t>,</w:t>
      </w:r>
      <w:r w:rsidR="00AC4D07">
        <w:t xml:space="preserve"> či priamo cielenými prednáškami naprieč klubmi seniorov je veľmi dôležitá a nevyhnutná.</w:t>
      </w:r>
      <w:r w:rsidR="00193D42">
        <w:t xml:space="preserve"> </w:t>
      </w:r>
      <w:r w:rsidR="00DE772C">
        <w:t xml:space="preserve">Diplomová práca </w:t>
      </w:r>
      <w:r w:rsidR="00193D42">
        <w:t xml:space="preserve">preto </w:t>
      </w:r>
      <w:r w:rsidR="00DE772C">
        <w:t>môže pomôcť zvyšovať povedomie o dôležitosti pravidelnej pohybovej aktivity pre starších ľudí. To môže byť užitočné hlavne pre zdravotníckych pracovníkov</w:t>
      </w:r>
      <w:r w:rsidR="00193D42">
        <w:t xml:space="preserve"> (fyzioterapeuti, zdravotné sestry ale aj ostatné nelekárske odbory)</w:t>
      </w:r>
      <w:r w:rsidR="00DE772C">
        <w:t>, ktorí pracujú so staršími pacientmi, ako aj pre samotných starších ľudí a ich rodiny</w:t>
      </w:r>
      <w:r>
        <w:t>,</w:t>
      </w:r>
      <w:r w:rsidR="00DE772C">
        <w:t xml:space="preserve"> či blízkych. Vzdelávanie o tom, ako pravidelná pohybová aktivita môže pomôcť zlepšiť kvalitu života</w:t>
      </w:r>
      <w:r w:rsidR="00ED6BC4">
        <w:t>, pohodu</w:t>
      </w:r>
      <w:r w:rsidR="00DE772C">
        <w:t xml:space="preserve"> a zdravie starších ľudí, môže pomôcť zvýšiť motiváciu pre tento typ aktivity. Neskôr</w:t>
      </w:r>
      <w:r>
        <w:t>,</w:t>
      </w:r>
      <w:r w:rsidR="00DE772C">
        <w:t xml:space="preserve"> v domácom prostredí budú </w:t>
      </w:r>
      <w:r w:rsidR="00193D42">
        <w:t xml:space="preserve">osoby vyššieho veku </w:t>
      </w:r>
      <w:r w:rsidR="00DE772C">
        <w:t xml:space="preserve">dostatočne </w:t>
      </w:r>
      <w:r w:rsidR="00325B71">
        <w:t>informovan</w:t>
      </w:r>
      <w:r>
        <w:t>é</w:t>
      </w:r>
      <w:r w:rsidR="00325B71">
        <w:t xml:space="preserve"> a</w:t>
      </w:r>
      <w:r>
        <w:t> </w:t>
      </w:r>
      <w:proofErr w:type="spellStart"/>
      <w:r w:rsidR="00DE772C">
        <w:t>edukovan</w:t>
      </w:r>
      <w:r>
        <w:t>é</w:t>
      </w:r>
      <w:proofErr w:type="spellEnd"/>
      <w:r>
        <w:t xml:space="preserve">, čo </w:t>
      </w:r>
      <w:r w:rsidR="003146F2" w:rsidRPr="006F6B6E">
        <w:rPr>
          <w:color w:val="auto"/>
        </w:rPr>
        <w:t>v</w:t>
      </w:r>
      <w:r w:rsidR="006F6B6E" w:rsidRPr="006F6B6E">
        <w:rPr>
          <w:color w:val="auto"/>
        </w:rPr>
        <w:t>p</w:t>
      </w:r>
      <w:r w:rsidR="003146F2" w:rsidRPr="006F6B6E">
        <w:rPr>
          <w:color w:val="auto"/>
        </w:rPr>
        <w:t>l</w:t>
      </w:r>
      <w:r>
        <w:rPr>
          <w:color w:val="auto"/>
        </w:rPr>
        <w:t>ý</w:t>
      </w:r>
      <w:r w:rsidR="003146F2" w:rsidRPr="006F6B6E">
        <w:rPr>
          <w:color w:val="auto"/>
        </w:rPr>
        <w:t>v</w:t>
      </w:r>
      <w:r>
        <w:rPr>
          <w:color w:val="auto"/>
        </w:rPr>
        <w:t>a</w:t>
      </w:r>
      <w:r w:rsidR="003146F2" w:rsidRPr="006F6B6E">
        <w:rPr>
          <w:color w:val="auto"/>
        </w:rPr>
        <w:t xml:space="preserve"> na </w:t>
      </w:r>
      <w:r w:rsidR="00ED6BC4" w:rsidRPr="006F6B6E">
        <w:rPr>
          <w:color w:val="auto"/>
        </w:rPr>
        <w:t xml:space="preserve">znižovanie </w:t>
      </w:r>
      <w:r w:rsidR="00ED6BC4">
        <w:t>rizika pádov a elimináciu nástupu starobných procesov.</w:t>
      </w:r>
    </w:p>
    <w:p w14:paraId="0FEC3EBD" w14:textId="5D75BBE8" w:rsidR="0080493F" w:rsidRDefault="00DE772C" w:rsidP="00523512">
      <w:r>
        <w:tab/>
      </w:r>
      <w:r>
        <w:tab/>
        <w:t>Ďalším neodmysliteľným prínosom</w:t>
      </w:r>
      <w:r w:rsidR="00ED6BC4">
        <w:t xml:space="preserve"> pre prax</w:t>
      </w:r>
      <w:r>
        <w:t xml:space="preserve"> je aj vytvorenie zdravotných</w:t>
      </w:r>
      <w:r w:rsidR="003910EA">
        <w:t xml:space="preserve"> a komunitných </w:t>
      </w:r>
      <w:r>
        <w:t xml:space="preserve"> programov pre starších ľudí. </w:t>
      </w:r>
      <w:r w:rsidR="003910EA">
        <w:t>Vytvorenie a podpora komunitných programov, ktoré podporujú pravidelnú pohybovú aktivitu u starších ľudí</w:t>
      </w:r>
      <w:r w:rsidR="000C3800">
        <w:t>,</w:t>
      </w:r>
      <w:r w:rsidR="0080493F">
        <w:t xml:space="preserve"> by</w:t>
      </w:r>
      <w:r w:rsidR="003910EA">
        <w:t xml:space="preserve"> mal</w:t>
      </w:r>
      <w:r w:rsidR="00193D42">
        <w:t>o</w:t>
      </w:r>
      <w:r w:rsidR="003910EA">
        <w:t xml:space="preserve"> byť prispôsobené potrebám a schopnostiam účastníkov a mali by zahŕňať rôzne formy pohybovej aktivity</w:t>
      </w:r>
      <w:r w:rsidR="00523512">
        <w:t xml:space="preserve"> ako </w:t>
      </w:r>
      <w:r>
        <w:t>napríklad chôdz</w:t>
      </w:r>
      <w:r w:rsidR="003852D3">
        <w:t>a</w:t>
      </w:r>
      <w:r>
        <w:t>, jazd</w:t>
      </w:r>
      <w:r w:rsidR="003852D3">
        <w:t>a</w:t>
      </w:r>
      <w:r>
        <w:t xml:space="preserve"> na bicykli, </w:t>
      </w:r>
      <w:proofErr w:type="spellStart"/>
      <w:r>
        <w:t>tai-chi</w:t>
      </w:r>
      <w:proofErr w:type="spellEnd"/>
      <w:r>
        <w:t>, tanec alebo jog</w:t>
      </w:r>
      <w:r w:rsidR="003852D3">
        <w:t>a</w:t>
      </w:r>
      <w:r w:rsidR="00523512">
        <w:t>.</w:t>
      </w:r>
    </w:p>
    <w:p w14:paraId="3FCBE219" w14:textId="0F9322E0" w:rsidR="0080493F" w:rsidRDefault="000C3800" w:rsidP="003852D3">
      <w:pPr>
        <w:ind w:firstLine="698"/>
      </w:pPr>
      <w:r>
        <w:t>Je</w:t>
      </w:r>
      <w:r w:rsidR="0080493F">
        <w:t xml:space="preserve"> tiež dôležité využívanie </w:t>
      </w:r>
      <w:r w:rsidR="003852D3">
        <w:t xml:space="preserve">moderných </w:t>
      </w:r>
      <w:r w:rsidR="0080493F">
        <w:t xml:space="preserve">technológií, </w:t>
      </w:r>
      <w:proofErr w:type="spellStart"/>
      <w:r w:rsidR="0080493F">
        <w:t>krokomerov</w:t>
      </w:r>
      <w:proofErr w:type="spellEnd"/>
      <w:r w:rsidR="0080493F">
        <w:t xml:space="preserve"> a mobilných aplikácií na monitorovanie a podporu pravidelnej pohybovej aktivity u osôb vyššieho veku. Tieto nástroje by mohli pomôcť </w:t>
      </w:r>
      <w:r w:rsidR="003852D3">
        <w:t xml:space="preserve">osobám vyššieho veku </w:t>
      </w:r>
      <w:r w:rsidR="0080493F">
        <w:t>udržať motiváciu</w:t>
      </w:r>
      <w:r>
        <w:t>,</w:t>
      </w:r>
      <w:r w:rsidR="0080493F">
        <w:t xml:space="preserve"> </w:t>
      </w:r>
      <w:r w:rsidR="003852D3">
        <w:t xml:space="preserve">a tak  by mohli lepšie a prehľadnejšie  </w:t>
      </w:r>
      <w:r w:rsidR="0080493F">
        <w:t xml:space="preserve">sledovať pokrok v dosahovaní </w:t>
      </w:r>
      <w:r w:rsidR="003852D3">
        <w:t xml:space="preserve">stanovených </w:t>
      </w:r>
      <w:r w:rsidR="0080493F">
        <w:t>cieľov.</w:t>
      </w:r>
      <w:r w:rsidR="007F51C3">
        <w:t xml:space="preserve"> </w:t>
      </w:r>
    </w:p>
    <w:p w14:paraId="5609B1AE" w14:textId="42FB3581" w:rsidR="0080493F" w:rsidRDefault="0080493F" w:rsidP="0080493F">
      <w:pPr>
        <w:ind w:firstLine="698"/>
      </w:pPr>
      <w:r>
        <w:t xml:space="preserve">Taktiež netreba zabúdať </w:t>
      </w:r>
      <w:r w:rsidR="003852D3">
        <w:t xml:space="preserve">ani </w:t>
      </w:r>
      <w:r>
        <w:t xml:space="preserve">na zabezpečenie dostupnosti a bezpečnosti verejných priestorov na pohybovú aktivitu, ako sú napríklad osvetlené </w:t>
      </w:r>
      <w:r w:rsidR="003852D3">
        <w:t xml:space="preserve">priestory v exteriéry, </w:t>
      </w:r>
      <w:r>
        <w:t>parky, chodníky alebo cyklotrasy bez</w:t>
      </w:r>
      <w:r w:rsidR="003852D3">
        <w:t xml:space="preserve"> povrchových</w:t>
      </w:r>
      <w:r>
        <w:t xml:space="preserve"> nerovností. Toto by mohlo motivovať starších ľudí </w:t>
      </w:r>
      <w:r>
        <w:lastRenderedPageBreak/>
        <w:t>k pravidelnej pohybovej aktivite a zlepšiť ich fyzickú kondíciu a kvalitu života. Tieto odporúčania by mali byť zohľadnené v praxi, aby pomohli starším ľuďom zlepšiť svoju kvalitu života prostredníctvom pravidelnej pohybovej aktivity.</w:t>
      </w:r>
    </w:p>
    <w:p w14:paraId="5396A526" w14:textId="4E83BFF6" w:rsidR="00AA604E" w:rsidRDefault="00DE772C" w:rsidP="00ED6BC4">
      <w:r>
        <w:tab/>
      </w:r>
      <w:r>
        <w:tab/>
        <w:t>V neposlednom rade treba spomenúť</w:t>
      </w:r>
      <w:r w:rsidR="00ED6BC4">
        <w:t xml:space="preserve"> faktor p</w:t>
      </w:r>
      <w:r w:rsidR="00625FE6">
        <w:t>rínos</w:t>
      </w:r>
      <w:r w:rsidR="00ED6BC4">
        <w:t>u</w:t>
      </w:r>
      <w:r w:rsidR="00625FE6">
        <w:t xml:space="preserve"> pre spoločnosť ako celok. Zlepšenie zdravia a kvality života </w:t>
      </w:r>
      <w:r w:rsidR="00ED6BC4">
        <w:t>osôb vyššieho veku</w:t>
      </w:r>
      <w:r w:rsidR="00625FE6">
        <w:t xml:space="preserve"> môže viesť k zníženiu nákladov na zdravotnú starostlivosť a naopak, môže zvýšiť produktivitu a účasť starších ľudí v</w:t>
      </w:r>
      <w:r w:rsidR="00ED6BC4">
        <w:t> </w:t>
      </w:r>
      <w:r w:rsidR="00625FE6">
        <w:t>spoločnosti</w:t>
      </w:r>
      <w:r w:rsidR="00ED6BC4">
        <w:t xml:space="preserve">. Taktiež je možné </w:t>
      </w:r>
      <w:r w:rsidR="000C3800">
        <w:t>zlepšiť</w:t>
      </w:r>
      <w:r w:rsidR="00ED6BC4">
        <w:t xml:space="preserve"> ich integráciu </w:t>
      </w:r>
      <w:r w:rsidR="000C3800">
        <w:t>v </w:t>
      </w:r>
      <w:r w:rsidR="00ED6BC4">
        <w:t>spoločnosti</w:t>
      </w:r>
      <w:r w:rsidR="000C3800">
        <w:t>, čo v konečnom dôsledku</w:t>
      </w:r>
      <w:r w:rsidR="00625FE6">
        <w:t xml:space="preserve"> môže byť </w:t>
      </w:r>
      <w:r w:rsidR="000C3800">
        <w:t>prospešné</w:t>
      </w:r>
      <w:r w:rsidR="00625FE6">
        <w:t xml:space="preserve"> pre celkové zdravie a blahobyt spoločnosti.</w:t>
      </w:r>
    </w:p>
    <w:p w14:paraId="56661732" w14:textId="2594C54A" w:rsidR="00AA604E" w:rsidRDefault="00AA604E" w:rsidP="0080493F">
      <w:pPr>
        <w:ind w:left="0" w:firstLine="0"/>
      </w:pPr>
    </w:p>
    <w:p w14:paraId="79EF323E" w14:textId="6CB41A2C" w:rsidR="00AA604E" w:rsidRDefault="00AA604E" w:rsidP="00F57B08">
      <w:pPr>
        <w:pStyle w:val="Nadpis2"/>
      </w:pPr>
      <w:bookmarkStart w:id="155" w:name="_Toc135325554"/>
      <w:r>
        <w:t xml:space="preserve">5.4 Limity </w:t>
      </w:r>
      <w:r w:rsidR="00D22B70">
        <w:t>štúdie</w:t>
      </w:r>
      <w:bookmarkEnd w:id="155"/>
    </w:p>
    <w:p w14:paraId="5412E92F" w14:textId="77777777" w:rsidR="003852D3" w:rsidRDefault="00F57B08" w:rsidP="00F57B08">
      <w:r>
        <w:t>Na</w:t>
      </w:r>
      <w:r w:rsidR="00D82CE4">
        <w:t xml:space="preserve"> výskume kvality života u osôb vyššieho veku a vplyvu pravidelnej pohybovej aktivity</w:t>
      </w:r>
      <w:r>
        <w:t xml:space="preserve"> sa môže odraziť hneď niekoľko </w:t>
      </w:r>
      <w:r w:rsidR="00D82CE4">
        <w:t>limit</w:t>
      </w:r>
      <w:r>
        <w:t>ov</w:t>
      </w:r>
      <w:r w:rsidR="00D82CE4">
        <w:t xml:space="preserve">. </w:t>
      </w:r>
    </w:p>
    <w:p w14:paraId="0F6D8EA8" w14:textId="66880B57" w:rsidR="00D82CE4" w:rsidRDefault="00070769" w:rsidP="00F80106">
      <w:pPr>
        <w:ind w:firstLine="698"/>
      </w:pPr>
      <w:r>
        <w:t>Jedným z nich je aj takzvaný „</w:t>
      </w:r>
      <w:r w:rsidR="00D82CE4">
        <w:t>Selekčný efekt</w:t>
      </w:r>
      <w:r>
        <w:t>“</w:t>
      </w:r>
      <w:r w:rsidR="00D82CE4">
        <w:t>: Osoby</w:t>
      </w:r>
      <w:r w:rsidR="00F80106">
        <w:t xml:space="preserve"> vyššieho veku</w:t>
      </w:r>
      <w:r w:rsidR="00D82CE4">
        <w:t>, ktoré sa pravidelne venujú pohybovej aktivite, môžu mať lepšiu kvalitu života z iných dôvodov ako len z dôvodu cvičenia. To môže spôsobiť, že údaje o vplyve pohybovej aktivity na kvalitu života môžu byť skreslené</w:t>
      </w:r>
      <w:r w:rsidR="00F57B08">
        <w:t>.</w:t>
      </w:r>
    </w:p>
    <w:p w14:paraId="1E41D5A7" w14:textId="28EEBAF8" w:rsidR="00AA604E" w:rsidRDefault="00F57B08" w:rsidP="00F57B08">
      <w:pPr>
        <w:ind w:firstLine="698"/>
      </w:pPr>
      <w:r>
        <w:t>Výskumné meranie je tiež do istej miery skreslené z</w:t>
      </w:r>
      <w:r w:rsidR="00D82CE4">
        <w:t>ávislosť</w:t>
      </w:r>
      <w:r>
        <w:t>ou</w:t>
      </w:r>
      <w:r w:rsidR="00D82CE4">
        <w:t xml:space="preserve"> od subjektívneho hodnotenia</w:t>
      </w:r>
      <w:r w:rsidR="005C183D">
        <w:t>,</w:t>
      </w:r>
      <w:r w:rsidR="00D82CE4">
        <w:t xml:space="preserve"> </w:t>
      </w:r>
      <w:r w:rsidR="005C183D">
        <w:t xml:space="preserve">aj keď sa snažilo tomuto faktoru zamedziť tým spôsobom, že osoby nesmeli mať žiadne objektívne zdravotné či kognitívne problémy. </w:t>
      </w:r>
      <w:r w:rsidR="00D82CE4">
        <w:t xml:space="preserve">Kvalita života je </w:t>
      </w:r>
      <w:r>
        <w:t xml:space="preserve">celkovo </w:t>
      </w:r>
      <w:r w:rsidR="00D82CE4">
        <w:t xml:space="preserve">subjektívnym meradlom a môže byť ovplyvnená mnohými </w:t>
      </w:r>
      <w:r w:rsidR="005C183D">
        <w:t xml:space="preserve">individuálnymi </w:t>
      </w:r>
      <w:r w:rsidR="00D82CE4">
        <w:t>faktormi, ktoré nie sú priamo spojené s pohybovou aktivitou.</w:t>
      </w:r>
      <w:r>
        <w:t xml:space="preserve"> </w:t>
      </w:r>
      <w:r w:rsidR="005C183D">
        <w:t>Na hodnoty v dotazníku WHOQOL-BREF mohla mať vplyv n</w:t>
      </w:r>
      <w:r>
        <w:t>apríklad momentáln</w:t>
      </w:r>
      <w:r w:rsidR="005C183D">
        <w:t>a</w:t>
      </w:r>
      <w:r>
        <w:t xml:space="preserve"> nálad</w:t>
      </w:r>
      <w:r w:rsidR="005C183D">
        <w:t>a</w:t>
      </w:r>
      <w:r>
        <w:t xml:space="preserve">, </w:t>
      </w:r>
      <w:r w:rsidR="008D5066">
        <w:t>psychický stav</w:t>
      </w:r>
      <w:r w:rsidR="005C183D">
        <w:t xml:space="preserve"> osoby</w:t>
      </w:r>
      <w:r w:rsidR="00523512">
        <w:t xml:space="preserve">, </w:t>
      </w:r>
      <w:r>
        <w:t>situáci</w:t>
      </w:r>
      <w:r w:rsidR="005C183D">
        <w:t>a</w:t>
      </w:r>
      <w:r>
        <w:t xml:space="preserve"> v</w:t>
      </w:r>
      <w:r w:rsidR="00523512">
        <w:t> </w:t>
      </w:r>
      <w:r>
        <w:t>rodine</w:t>
      </w:r>
      <w:r w:rsidR="00523512">
        <w:t xml:space="preserve">, </w:t>
      </w:r>
      <w:r>
        <w:t>vzniknuté zmeny vo vonkajších okolnostiach</w:t>
      </w:r>
      <w:r w:rsidR="000C3800">
        <w:t>,</w:t>
      </w:r>
      <w:r w:rsidR="00523512">
        <w:t xml:space="preserve"> či in</w:t>
      </w:r>
      <w:r w:rsidR="000C3800">
        <w:t>é</w:t>
      </w:r>
      <w:r>
        <w:t xml:space="preserve"> </w:t>
      </w:r>
      <w:r w:rsidR="005C183D">
        <w:t>novovzniknut</w:t>
      </w:r>
      <w:r w:rsidR="000C3800">
        <w:t>é</w:t>
      </w:r>
      <w:r w:rsidR="005C183D">
        <w:t xml:space="preserve"> </w:t>
      </w:r>
      <w:r>
        <w:t>zmen</w:t>
      </w:r>
      <w:r w:rsidR="000C3800">
        <w:t>y</w:t>
      </w:r>
      <w:r>
        <w:t xml:space="preserve"> v rodinnej situácii, či náhle zmeny v ich bezprostrednom okolí.</w:t>
      </w:r>
    </w:p>
    <w:p w14:paraId="07B9E450" w14:textId="045ECE46" w:rsidR="00F37D14" w:rsidRDefault="008D5066" w:rsidP="005C183D">
      <w:pPr>
        <w:ind w:firstLine="698"/>
      </w:pPr>
      <w:r>
        <w:t>Jedným z limitov štúdie bol aj</w:t>
      </w:r>
      <w:r w:rsidR="007349F3">
        <w:t xml:space="preserve"> nízky počet </w:t>
      </w:r>
      <w:r w:rsidR="00D82CE4">
        <w:t xml:space="preserve"> probandov</w:t>
      </w:r>
      <w:r w:rsidR="007349F3">
        <w:t xml:space="preserve">, čo sa javí ako najväčší limit výskumu. </w:t>
      </w:r>
      <w:r w:rsidR="00860BDD">
        <w:t>Diplomová práca bola spracovaná v rámci riešenia výskumného projektu IG</w:t>
      </w:r>
      <w:r w:rsidR="00B84485">
        <w:t>S</w:t>
      </w:r>
      <w:r w:rsidR="00860BDD">
        <w:t>_FZV_22004</w:t>
      </w:r>
      <w:r w:rsidR="00462ED8">
        <w:t xml:space="preserve"> pod názvom</w:t>
      </w:r>
      <w:r w:rsidR="00860BDD">
        <w:t xml:space="preserve"> „</w:t>
      </w:r>
      <w:proofErr w:type="spellStart"/>
      <w:r w:rsidR="00860BDD" w:rsidRPr="00860BDD">
        <w:t>Zjištění</w:t>
      </w:r>
      <w:proofErr w:type="spellEnd"/>
      <w:r w:rsidR="00860BDD" w:rsidRPr="00860BDD">
        <w:t xml:space="preserve"> možností </w:t>
      </w:r>
      <w:proofErr w:type="spellStart"/>
      <w:r w:rsidR="00860BDD" w:rsidRPr="00860BDD">
        <w:t>komplexního</w:t>
      </w:r>
      <w:proofErr w:type="spellEnd"/>
      <w:r w:rsidR="00860BDD" w:rsidRPr="00860BDD">
        <w:t xml:space="preserve"> </w:t>
      </w:r>
      <w:proofErr w:type="spellStart"/>
      <w:r w:rsidR="00860BDD" w:rsidRPr="00860BDD">
        <w:t>přístupu</w:t>
      </w:r>
      <w:proofErr w:type="spellEnd"/>
      <w:r w:rsidR="00860BDD" w:rsidRPr="00860BDD">
        <w:t xml:space="preserve"> </w:t>
      </w:r>
      <w:proofErr w:type="spellStart"/>
      <w:r w:rsidR="00860BDD" w:rsidRPr="00860BDD">
        <w:t>ke</w:t>
      </w:r>
      <w:proofErr w:type="spellEnd"/>
      <w:r w:rsidR="00860BDD" w:rsidRPr="00860BDD">
        <w:t xml:space="preserve"> zlepšení kvality života u </w:t>
      </w:r>
      <w:proofErr w:type="spellStart"/>
      <w:r w:rsidR="00860BDD" w:rsidRPr="00860BDD">
        <w:t>populace</w:t>
      </w:r>
      <w:proofErr w:type="spellEnd"/>
      <w:r w:rsidR="00860BDD" w:rsidRPr="00860BDD">
        <w:t xml:space="preserve"> </w:t>
      </w:r>
      <w:proofErr w:type="spellStart"/>
      <w:r w:rsidR="00860BDD" w:rsidRPr="00860BDD">
        <w:t>vyššího</w:t>
      </w:r>
      <w:proofErr w:type="spellEnd"/>
      <w:r w:rsidR="00860BDD" w:rsidRPr="00860BDD">
        <w:t xml:space="preserve"> </w:t>
      </w:r>
      <w:proofErr w:type="spellStart"/>
      <w:r w:rsidR="00860BDD" w:rsidRPr="00860BDD">
        <w:t>věku</w:t>
      </w:r>
      <w:proofErr w:type="spellEnd"/>
      <w:r w:rsidR="00860BDD">
        <w:t xml:space="preserve">” a jednalo </w:t>
      </w:r>
      <w:r w:rsidR="007349F3">
        <w:t>sa o pilotné meranie</w:t>
      </w:r>
      <w:r w:rsidR="00B720B5">
        <w:t xml:space="preserve"> </w:t>
      </w:r>
      <w:r w:rsidR="00860BDD">
        <w:t xml:space="preserve">daného </w:t>
      </w:r>
      <w:r w:rsidR="00B84485">
        <w:t xml:space="preserve">výskumu Fakulty </w:t>
      </w:r>
      <w:proofErr w:type="spellStart"/>
      <w:r w:rsidR="00B84485">
        <w:t>z</w:t>
      </w:r>
      <w:r w:rsidR="00B720B5">
        <w:t>dravotnických</w:t>
      </w:r>
      <w:proofErr w:type="spellEnd"/>
      <w:r w:rsidR="00B720B5">
        <w:t xml:space="preserve"> </w:t>
      </w:r>
      <w:proofErr w:type="spellStart"/>
      <w:r w:rsidR="00B720B5">
        <w:t>věd</w:t>
      </w:r>
      <w:proofErr w:type="spellEnd"/>
      <w:r w:rsidR="00B720B5">
        <w:t xml:space="preserve"> </w:t>
      </w:r>
      <w:r w:rsidR="00462ED8">
        <w:t xml:space="preserve">Univerzity Palackého </w:t>
      </w:r>
      <w:r w:rsidR="00B720B5">
        <w:t>v</w:t>
      </w:r>
      <w:r w:rsidR="00B84485">
        <w:t> </w:t>
      </w:r>
      <w:r w:rsidR="00B720B5">
        <w:t>Olomouci</w:t>
      </w:r>
      <w:r w:rsidR="00B84485">
        <w:t>.</w:t>
      </w:r>
      <w:r w:rsidR="007349F3">
        <w:t xml:space="preserve"> </w:t>
      </w:r>
    </w:p>
    <w:p w14:paraId="724A29D5" w14:textId="0E202B13" w:rsidR="00FF28A2" w:rsidRDefault="00FF28A2" w:rsidP="00B720B5">
      <w:pPr>
        <w:ind w:left="0" w:firstLine="708"/>
      </w:pPr>
      <w:r>
        <w:t xml:space="preserve">Ako ďalší limit </w:t>
      </w:r>
      <w:r w:rsidR="00B720B5">
        <w:t xml:space="preserve">štúdie </w:t>
      </w:r>
      <w:r>
        <w:t>treba uviesť aj to</w:t>
      </w:r>
      <w:r w:rsidR="000C3800">
        <w:t>,</w:t>
      </w:r>
      <w:r>
        <w:t xml:space="preserve"> že sa jednalo o homogénny súbor, čiže sa na výskume podieľali iba ženy.</w:t>
      </w:r>
      <w:r w:rsidRPr="00FF28A2">
        <w:t xml:space="preserve"> </w:t>
      </w:r>
      <w:r w:rsidR="00F37D14">
        <w:t>Tým pádom vo výskume nefigurovala mužská vzorka</w:t>
      </w:r>
      <w:r w:rsidR="000C3800">
        <w:t>,</w:t>
      </w:r>
      <w:r w:rsidR="00F37D14">
        <w:t xml:space="preserve"> a tak sa </w:t>
      </w:r>
      <w:r w:rsidR="00F37D14">
        <w:lastRenderedPageBreak/>
        <w:t>nemohol súbor považovať za heterogénny.</w:t>
      </w:r>
      <w:r w:rsidR="00B720B5">
        <w:t xml:space="preserve"> Záujem o výskum z klubov seniorov </w:t>
      </w:r>
      <w:r w:rsidR="00EF1F45">
        <w:t xml:space="preserve">prejavili </w:t>
      </w:r>
      <w:r w:rsidR="00B720B5">
        <w:t>len ženy</w:t>
      </w:r>
      <w:r w:rsidR="00EF1F45">
        <w:t>. Celkovo bolo vstupne oslovených oveľa viac žien ako mužov.</w:t>
      </w:r>
      <w:r w:rsidR="00B720B5">
        <w:t xml:space="preserve"> </w:t>
      </w:r>
      <w:r w:rsidR="00B6548B">
        <w:t xml:space="preserve"> </w:t>
      </w:r>
      <w:proofErr w:type="spellStart"/>
      <w:r w:rsidR="00B6548B">
        <w:t>Műhlpacher</w:t>
      </w:r>
      <w:proofErr w:type="spellEnd"/>
      <w:r w:rsidR="00B6548B">
        <w:t xml:space="preserve"> (2004, s.132) na druhej strane ale uvádza, že pre populáciu osôb vyššieho veku je celkom typická prevaha žien. </w:t>
      </w:r>
      <w:r w:rsidR="00B720B5">
        <w:t>Do budúcna by preto bolo vhodné uvažovať o navýšení počtu probandov vo výskume a taktiež zapojiť aj mužské pohlavie, aby súbor mohol byť heterogénny.</w:t>
      </w:r>
    </w:p>
    <w:p w14:paraId="7CD75EFC" w14:textId="375E7F93" w:rsidR="00FF28A2" w:rsidRDefault="00FF28A2" w:rsidP="00F37D14">
      <w:pPr>
        <w:ind w:firstLine="698"/>
      </w:pPr>
      <w:r>
        <w:t>Ďalej netreba opomenúť a</w:t>
      </w:r>
      <w:r w:rsidR="00B720B5">
        <w:t>ni</w:t>
      </w:r>
      <w:r w:rsidR="00F37D14">
        <w:t xml:space="preserve"> klimatickú</w:t>
      </w:r>
      <w:r>
        <w:t xml:space="preserve"> do</w:t>
      </w:r>
      <w:r w:rsidR="00070769">
        <w:t>b</w:t>
      </w:r>
      <w:r>
        <w:t>u, počas ktorej výskum prebiehal. Jednalo sa prevažne o zimné mesiace</w:t>
      </w:r>
      <w:r w:rsidR="00B720B5">
        <w:t xml:space="preserve"> (november-január)</w:t>
      </w:r>
      <w:r w:rsidR="00F37D14">
        <w:t>. A</w:t>
      </w:r>
      <w:r>
        <w:t>k by výskum prebiehal v letnom období, výsledky</w:t>
      </w:r>
      <w:r w:rsidR="00070769">
        <w:t xml:space="preserve"> by mohli byť rozdielne. Osoby vyššieho veku môžu v zime </w:t>
      </w:r>
      <w:r w:rsidR="00B720B5">
        <w:t>kvôli</w:t>
      </w:r>
      <w:r w:rsidR="00070769">
        <w:t> </w:t>
      </w:r>
      <w:r w:rsidR="00F57B08">
        <w:t>zľadovateným</w:t>
      </w:r>
      <w:r w:rsidR="00070769">
        <w:t xml:space="preserve"> povrchom skôr padnúť, respektíve</w:t>
      </w:r>
      <w:r w:rsidR="00B720B5">
        <w:t xml:space="preserve"> tým, že</w:t>
      </w:r>
      <w:r w:rsidR="00070769">
        <w:t xml:space="preserve"> ich reakčná doba je horšia</w:t>
      </w:r>
      <w:r w:rsidR="00B720B5">
        <w:t>, môže prísť</w:t>
      </w:r>
      <w:r w:rsidR="00070769">
        <w:t> skôr ku</w:t>
      </w:r>
      <w:r w:rsidR="00B720B5">
        <w:t xml:space="preserve"> pádu či</w:t>
      </w:r>
      <w:r w:rsidR="00070769">
        <w:t xml:space="preserve"> zraneniu. Preto často</w:t>
      </w:r>
      <w:r w:rsidR="00B720B5">
        <w:t xml:space="preserve"> v zimnom období</w:t>
      </w:r>
      <w:r w:rsidR="00070769">
        <w:t xml:space="preserve"> pohyb v exteriéri predvídavo </w:t>
      </w:r>
      <w:r w:rsidR="000C3800">
        <w:t>obmedzujú,</w:t>
      </w:r>
      <w:r w:rsidR="00070769">
        <w:t xml:space="preserve"> a tak sú </w:t>
      </w:r>
      <w:r w:rsidR="00B6548B">
        <w:t>kvôli</w:t>
      </w:r>
      <w:r w:rsidR="00070769">
        <w:t xml:space="preserve"> nepriaznivým podmienkam zapríčineným počasím týmto spôsobom limitovaní.</w:t>
      </w:r>
    </w:p>
    <w:p w14:paraId="30191F1D" w14:textId="163A397F" w:rsidR="001C4357" w:rsidRDefault="001C4357" w:rsidP="00523512">
      <w:pPr>
        <w:ind w:left="0" w:firstLine="0"/>
        <w:rPr>
          <w:lang w:eastAsia="en-US"/>
        </w:rPr>
      </w:pPr>
    </w:p>
    <w:p w14:paraId="52BC8D02" w14:textId="267A77B2" w:rsidR="009A6D07" w:rsidRDefault="009A6D07" w:rsidP="00523512">
      <w:pPr>
        <w:ind w:left="0" w:firstLine="0"/>
        <w:rPr>
          <w:lang w:eastAsia="en-US"/>
        </w:rPr>
      </w:pPr>
    </w:p>
    <w:p w14:paraId="434EA5B4" w14:textId="6F9E8FE4" w:rsidR="009A6D07" w:rsidRDefault="009A6D07" w:rsidP="00523512">
      <w:pPr>
        <w:ind w:left="0" w:firstLine="0"/>
        <w:rPr>
          <w:lang w:eastAsia="en-US"/>
        </w:rPr>
      </w:pPr>
    </w:p>
    <w:p w14:paraId="3103121E" w14:textId="4EE54184" w:rsidR="009A6D07" w:rsidRDefault="009A6D07" w:rsidP="00523512">
      <w:pPr>
        <w:ind w:left="0" w:firstLine="0"/>
        <w:rPr>
          <w:lang w:eastAsia="en-US"/>
        </w:rPr>
      </w:pPr>
    </w:p>
    <w:p w14:paraId="4C0F478F" w14:textId="02B9B54B" w:rsidR="009A6D07" w:rsidRDefault="009A6D07" w:rsidP="00523512">
      <w:pPr>
        <w:ind w:left="0" w:firstLine="0"/>
        <w:rPr>
          <w:lang w:eastAsia="en-US"/>
        </w:rPr>
      </w:pPr>
    </w:p>
    <w:p w14:paraId="296CB919" w14:textId="57BAF976" w:rsidR="009A6D07" w:rsidRDefault="009A6D07" w:rsidP="00523512">
      <w:pPr>
        <w:ind w:left="0" w:firstLine="0"/>
        <w:rPr>
          <w:lang w:eastAsia="en-US"/>
        </w:rPr>
      </w:pPr>
    </w:p>
    <w:p w14:paraId="3B01092C" w14:textId="54328728" w:rsidR="009A6D07" w:rsidRDefault="009A6D07" w:rsidP="00523512">
      <w:pPr>
        <w:ind w:left="0" w:firstLine="0"/>
        <w:rPr>
          <w:lang w:eastAsia="en-US"/>
        </w:rPr>
      </w:pPr>
    </w:p>
    <w:p w14:paraId="3177F9ED" w14:textId="332E317D" w:rsidR="009A6D07" w:rsidRDefault="009A6D07" w:rsidP="00523512">
      <w:pPr>
        <w:ind w:left="0" w:firstLine="0"/>
        <w:rPr>
          <w:lang w:eastAsia="en-US"/>
        </w:rPr>
      </w:pPr>
    </w:p>
    <w:p w14:paraId="0E2D6254" w14:textId="0FDE7735" w:rsidR="009A6D07" w:rsidRDefault="009A6D07" w:rsidP="00523512">
      <w:pPr>
        <w:ind w:left="0" w:firstLine="0"/>
        <w:rPr>
          <w:lang w:eastAsia="en-US"/>
        </w:rPr>
      </w:pPr>
    </w:p>
    <w:p w14:paraId="648FDC22" w14:textId="4098A898" w:rsidR="009A6D07" w:rsidRDefault="009A6D07" w:rsidP="00523512">
      <w:pPr>
        <w:ind w:left="0" w:firstLine="0"/>
        <w:rPr>
          <w:lang w:eastAsia="en-US"/>
        </w:rPr>
      </w:pPr>
    </w:p>
    <w:p w14:paraId="3B88B186" w14:textId="43F8A7CE" w:rsidR="009A6D07" w:rsidRDefault="009A6D07" w:rsidP="00523512">
      <w:pPr>
        <w:ind w:left="0" w:firstLine="0"/>
        <w:rPr>
          <w:lang w:eastAsia="en-US"/>
        </w:rPr>
      </w:pPr>
    </w:p>
    <w:p w14:paraId="354A6DA4" w14:textId="78BD00F2" w:rsidR="009A6D07" w:rsidRDefault="009A6D07" w:rsidP="00523512">
      <w:pPr>
        <w:ind w:left="0" w:firstLine="0"/>
        <w:rPr>
          <w:lang w:eastAsia="en-US"/>
        </w:rPr>
      </w:pPr>
    </w:p>
    <w:p w14:paraId="05DA2E04" w14:textId="3871945F" w:rsidR="009A6D07" w:rsidRDefault="009A6D07" w:rsidP="00523512">
      <w:pPr>
        <w:ind w:left="0" w:firstLine="0"/>
        <w:rPr>
          <w:lang w:eastAsia="en-US"/>
        </w:rPr>
      </w:pPr>
    </w:p>
    <w:p w14:paraId="7855CF55" w14:textId="0DCFA16D" w:rsidR="009A6D07" w:rsidRDefault="009A6D07" w:rsidP="00523512">
      <w:pPr>
        <w:ind w:left="0" w:firstLine="0"/>
        <w:rPr>
          <w:lang w:eastAsia="en-US"/>
        </w:rPr>
      </w:pPr>
    </w:p>
    <w:p w14:paraId="717086D2" w14:textId="7CC2D3FF" w:rsidR="009A6D07" w:rsidRDefault="009A6D07" w:rsidP="00523512">
      <w:pPr>
        <w:ind w:left="0" w:firstLine="0"/>
        <w:rPr>
          <w:lang w:eastAsia="en-US"/>
        </w:rPr>
      </w:pPr>
    </w:p>
    <w:p w14:paraId="594BD2E6" w14:textId="52EE3516" w:rsidR="009A6D07" w:rsidRDefault="009A6D07" w:rsidP="00523512">
      <w:pPr>
        <w:ind w:left="0" w:firstLine="0"/>
        <w:rPr>
          <w:lang w:eastAsia="en-US"/>
        </w:rPr>
      </w:pPr>
    </w:p>
    <w:p w14:paraId="1777688F" w14:textId="1D42DA6D" w:rsidR="009A6D07" w:rsidRDefault="009A6D07" w:rsidP="00523512">
      <w:pPr>
        <w:ind w:left="0" w:firstLine="0"/>
        <w:rPr>
          <w:lang w:eastAsia="en-US"/>
        </w:rPr>
      </w:pPr>
    </w:p>
    <w:p w14:paraId="28C24F15" w14:textId="77777777" w:rsidR="009A6D07" w:rsidRDefault="009A6D07" w:rsidP="00523512">
      <w:pPr>
        <w:ind w:left="0" w:firstLine="0"/>
        <w:rPr>
          <w:lang w:eastAsia="en-US"/>
        </w:rPr>
      </w:pPr>
    </w:p>
    <w:p w14:paraId="294EA94D" w14:textId="40974E91" w:rsidR="007727F9" w:rsidRPr="00963F6B" w:rsidRDefault="00D41E02" w:rsidP="00963F6B">
      <w:pPr>
        <w:pStyle w:val="Nadpis1"/>
        <w:spacing w:line="360" w:lineRule="auto"/>
        <w:rPr>
          <w:rFonts w:ascii="Times New Roman" w:hAnsi="Times New Roman" w:cs="Times New Roman"/>
          <w:b/>
          <w:bCs/>
          <w:color w:val="auto"/>
        </w:rPr>
      </w:pPr>
      <w:bookmarkStart w:id="156" w:name="_Toc135325555"/>
      <w:r w:rsidRPr="0043024A">
        <w:rPr>
          <w:rFonts w:ascii="Times New Roman" w:hAnsi="Times New Roman" w:cs="Times New Roman"/>
          <w:b/>
          <w:bCs/>
          <w:caps/>
          <w:color w:val="auto"/>
        </w:rPr>
        <w:lastRenderedPageBreak/>
        <w:t>Z</w:t>
      </w:r>
      <w:r w:rsidR="001C7BB1">
        <w:rPr>
          <w:rFonts w:ascii="Times New Roman" w:hAnsi="Times New Roman" w:cs="Times New Roman"/>
          <w:b/>
          <w:bCs/>
          <w:color w:val="auto"/>
        </w:rPr>
        <w:t>ÁVER</w:t>
      </w:r>
      <w:bookmarkEnd w:id="156"/>
    </w:p>
    <w:p w14:paraId="7507B15C" w14:textId="432C0757" w:rsidR="00523512" w:rsidRDefault="008E6027" w:rsidP="00523512">
      <w:pPr>
        <w:spacing w:line="360" w:lineRule="auto"/>
      </w:pPr>
      <w:r>
        <w:t>Pravidelná pohybová aktivita predstavuje významný preventívny prostriedok k udržaniu dobrého zdravotného stavu a</w:t>
      </w:r>
      <w:r w:rsidR="00AE2431">
        <w:t xml:space="preserve"> často </w:t>
      </w:r>
      <w:r>
        <w:t>býva</w:t>
      </w:r>
      <w:r w:rsidR="00AE2431">
        <w:t xml:space="preserve"> veľmi</w:t>
      </w:r>
      <w:r>
        <w:t xml:space="preserve"> úzko spájaná s úspešným starnutím. Cieľom tejto diplomovej práce bolo zhodnotiť, či pravidelná pohybová aktivita pozitívne vplýva na kvalitu života u osôb vyššieho veku</w:t>
      </w:r>
      <w:r w:rsidR="0088652B">
        <w:t xml:space="preserve"> (65 rokov a viac)</w:t>
      </w:r>
      <w:r>
        <w:t xml:space="preserve">. </w:t>
      </w:r>
    </w:p>
    <w:p w14:paraId="4A0A8A65" w14:textId="5867E3E4" w:rsidR="0088652B" w:rsidRDefault="00193D42" w:rsidP="00AE2431">
      <w:pPr>
        <w:spacing w:line="360" w:lineRule="auto"/>
        <w:ind w:firstLine="698"/>
        <w:rPr>
          <w:szCs w:val="24"/>
        </w:rPr>
      </w:pPr>
      <w:r w:rsidRPr="00193D42">
        <w:rPr>
          <w:szCs w:val="24"/>
        </w:rPr>
        <w:t xml:space="preserve">Na základe </w:t>
      </w:r>
      <w:r w:rsidR="006F6B6E">
        <w:rPr>
          <w:szCs w:val="24"/>
        </w:rPr>
        <w:t xml:space="preserve">výsledkov našej štúdie </w:t>
      </w:r>
      <w:r w:rsidRPr="00193D42">
        <w:rPr>
          <w:szCs w:val="24"/>
        </w:rPr>
        <w:t>sme dospeli k záveru, že pravidelná pohybová aktivita má pozitívny vplyv na kvalitu života u tejto populácie. Zlepšuje nielen fyzickú kondíciu, ale aj psychické zdravie, sociálne vzťahy a celkový pocit spokojnosti so životom.</w:t>
      </w:r>
      <w:r w:rsidR="00AE2431">
        <w:rPr>
          <w:szCs w:val="24"/>
        </w:rPr>
        <w:t xml:space="preserve"> </w:t>
      </w:r>
      <w:r w:rsidRPr="00193D42">
        <w:rPr>
          <w:szCs w:val="24"/>
        </w:rPr>
        <w:t xml:space="preserve">V rámci </w:t>
      </w:r>
      <w:r w:rsidR="00963F6B">
        <w:rPr>
          <w:szCs w:val="24"/>
        </w:rPr>
        <w:t>diplomovej</w:t>
      </w:r>
      <w:r w:rsidRPr="00193D42">
        <w:rPr>
          <w:szCs w:val="24"/>
        </w:rPr>
        <w:t xml:space="preserve"> práce sme identifikovali niekoľko faktorov, ktoré môžu ovplyvniť účinnosť pohybovej aktivity na kvalitu života u osôb vyššieho veku. Medzi tieto faktory patr</w:t>
      </w:r>
      <w:r w:rsidR="008E6027">
        <w:rPr>
          <w:szCs w:val="24"/>
        </w:rPr>
        <w:t xml:space="preserve">í </w:t>
      </w:r>
      <w:r w:rsidRPr="00193D42">
        <w:rPr>
          <w:szCs w:val="24"/>
        </w:rPr>
        <w:t>napríklad typ pohybovej aktivity, frekvencia a trvanie cvičenia, zdravotný stav a záujem jednotlivca o pohybovú aktivitu.</w:t>
      </w:r>
      <w:r w:rsidR="0088652B">
        <w:rPr>
          <w:szCs w:val="24"/>
        </w:rPr>
        <w:t xml:space="preserve"> </w:t>
      </w:r>
      <w:r w:rsidRPr="00193D42">
        <w:rPr>
          <w:szCs w:val="24"/>
        </w:rPr>
        <w:t xml:space="preserve">V práci sme taktiež predstavili niekoľko programov a aktivít zameraných na podporu pohybovej aktivity u osôb vyššieho veku, ktoré môžu byť použité v praxi. </w:t>
      </w:r>
    </w:p>
    <w:p w14:paraId="249E7F91" w14:textId="5E7A0B47" w:rsidR="00523512" w:rsidRPr="00523512" w:rsidRDefault="00523512" w:rsidP="00523512">
      <w:pPr>
        <w:spacing w:after="172" w:line="360" w:lineRule="auto"/>
        <w:ind w:right="0" w:firstLine="698"/>
        <w:rPr>
          <w:bCs/>
          <w:color w:val="auto"/>
        </w:rPr>
      </w:pPr>
      <w:r>
        <w:rPr>
          <w:bCs/>
          <w:color w:val="auto"/>
        </w:rPr>
        <w:t>V našej diplomovej práci bolo preukázané, že</w:t>
      </w:r>
      <w:r w:rsidRPr="00297CA6">
        <w:rPr>
          <w:b/>
          <w:color w:val="FF0000"/>
        </w:rPr>
        <w:t xml:space="preserve"> </w:t>
      </w:r>
      <w:r>
        <w:rPr>
          <w:bCs/>
          <w:color w:val="auto"/>
        </w:rPr>
        <w:t xml:space="preserve">osoby vyššieho veku </w:t>
      </w:r>
      <w:r>
        <w:rPr>
          <w:color w:val="auto"/>
        </w:rPr>
        <w:t>so zdravi</w:t>
      </w:r>
      <w:r w:rsidR="000C3800">
        <w:rPr>
          <w:color w:val="auto"/>
        </w:rPr>
        <w:t xml:space="preserve">e </w:t>
      </w:r>
      <w:r>
        <w:rPr>
          <w:color w:val="auto"/>
        </w:rPr>
        <w:t xml:space="preserve">posilňujúcou úrovňou pohybovej aktivity </w:t>
      </w:r>
      <w:r>
        <w:rPr>
          <w:bCs/>
          <w:color w:val="auto"/>
        </w:rPr>
        <w:t xml:space="preserve">mali štatisticky významné </w:t>
      </w:r>
      <w:r w:rsidRPr="0091718F">
        <w:rPr>
          <w:bCs/>
          <w:color w:val="auto"/>
        </w:rPr>
        <w:t xml:space="preserve">hodnoty kvality života v doméne </w:t>
      </w:r>
      <w:r>
        <w:rPr>
          <w:bCs/>
          <w:color w:val="auto"/>
        </w:rPr>
        <w:t xml:space="preserve">pohybová aktivita/ </w:t>
      </w:r>
      <w:r w:rsidRPr="0091718F">
        <w:rPr>
          <w:bCs/>
          <w:color w:val="auto"/>
        </w:rPr>
        <w:t>fyzické zdravie</w:t>
      </w:r>
      <w:r>
        <w:rPr>
          <w:bCs/>
          <w:color w:val="auto"/>
        </w:rPr>
        <w:t xml:space="preserve"> z WHOQOL-BREF </w:t>
      </w:r>
      <w:r w:rsidRPr="0091718F">
        <w:rPr>
          <w:bCs/>
          <w:color w:val="auto"/>
        </w:rPr>
        <w:t>(p &lt; 0,0</w:t>
      </w:r>
      <w:r>
        <w:rPr>
          <w:bCs/>
          <w:color w:val="auto"/>
        </w:rPr>
        <w:t>1</w:t>
      </w:r>
      <w:r w:rsidRPr="0091718F">
        <w:rPr>
          <w:bCs/>
          <w:color w:val="auto"/>
        </w:rPr>
        <w:t>) a</w:t>
      </w:r>
      <w:r>
        <w:rPr>
          <w:bCs/>
          <w:color w:val="auto"/>
        </w:rPr>
        <w:t> osoby vyššieho veku</w:t>
      </w:r>
      <w:r w:rsidRPr="0091718F">
        <w:rPr>
          <w:bCs/>
          <w:color w:val="auto"/>
        </w:rPr>
        <w:t xml:space="preserve"> s </w:t>
      </w:r>
      <w:r>
        <w:rPr>
          <w:bCs/>
          <w:color w:val="auto"/>
        </w:rPr>
        <w:t>ľahkou</w:t>
      </w:r>
      <w:r w:rsidRPr="0091718F">
        <w:rPr>
          <w:bCs/>
          <w:color w:val="auto"/>
        </w:rPr>
        <w:t xml:space="preserve"> úrovňou pohybovej aktivity</w:t>
      </w:r>
      <w:r>
        <w:rPr>
          <w:bCs/>
          <w:color w:val="auto"/>
        </w:rPr>
        <w:t xml:space="preserve"> mali štatisticky významné </w:t>
      </w:r>
      <w:r w:rsidRPr="0091718F">
        <w:rPr>
          <w:bCs/>
          <w:color w:val="auto"/>
        </w:rPr>
        <w:t>hodnoty kvality života v</w:t>
      </w:r>
      <w:r>
        <w:rPr>
          <w:bCs/>
          <w:color w:val="auto"/>
        </w:rPr>
        <w:t> doméne pohybová aktivita</w:t>
      </w:r>
      <w:r w:rsidRPr="0091718F">
        <w:rPr>
          <w:bCs/>
          <w:color w:val="auto"/>
        </w:rPr>
        <w:t xml:space="preserve"> fyzické zdravie</w:t>
      </w:r>
      <w:r>
        <w:rPr>
          <w:bCs/>
          <w:color w:val="auto"/>
        </w:rPr>
        <w:t xml:space="preserve"> </w:t>
      </w:r>
      <w:r w:rsidRPr="0091718F">
        <w:rPr>
          <w:bCs/>
          <w:color w:val="auto"/>
        </w:rPr>
        <w:t>(p &lt; 0,0</w:t>
      </w:r>
      <w:r>
        <w:rPr>
          <w:bCs/>
          <w:color w:val="auto"/>
        </w:rPr>
        <w:t>4</w:t>
      </w:r>
      <w:r w:rsidRPr="0091718F">
        <w:rPr>
          <w:bCs/>
          <w:color w:val="auto"/>
        </w:rPr>
        <w:t xml:space="preserve">). </w:t>
      </w:r>
    </w:p>
    <w:p w14:paraId="116C1970" w14:textId="71296B1A" w:rsidR="0088652B" w:rsidRPr="00193D42" w:rsidRDefault="0088652B" w:rsidP="0088652B">
      <w:pPr>
        <w:spacing w:line="360" w:lineRule="auto"/>
        <w:ind w:left="0" w:firstLine="708"/>
        <w:rPr>
          <w:szCs w:val="24"/>
        </w:rPr>
      </w:pPr>
      <w:r w:rsidRPr="00193D42">
        <w:rPr>
          <w:szCs w:val="24"/>
        </w:rPr>
        <w:t xml:space="preserve">Výsledky </w:t>
      </w:r>
      <w:r>
        <w:rPr>
          <w:szCs w:val="24"/>
        </w:rPr>
        <w:t xml:space="preserve">výskumu </w:t>
      </w:r>
      <w:r w:rsidR="00523512">
        <w:rPr>
          <w:szCs w:val="24"/>
        </w:rPr>
        <w:t xml:space="preserve">poukazujú na dôležitosť vykonávania zdraviu prospešnej intenzity pohybovej aktivity v súvislosti s kvalitou života osôb vyššieho veku. Výsledky ďalej </w:t>
      </w:r>
      <w:r w:rsidRPr="00193D42">
        <w:rPr>
          <w:szCs w:val="24"/>
        </w:rPr>
        <w:t xml:space="preserve">naznačujú, že </w:t>
      </w:r>
      <w:r w:rsidR="00523512">
        <w:rPr>
          <w:szCs w:val="24"/>
        </w:rPr>
        <w:t>pohybové</w:t>
      </w:r>
      <w:r w:rsidRPr="00193D42">
        <w:rPr>
          <w:szCs w:val="24"/>
        </w:rPr>
        <w:t xml:space="preserve"> programy a aktivity môžu byť efektívnym nástrojom na zlepšenie kvality života u tejto populácie.</w:t>
      </w:r>
      <w:r>
        <w:rPr>
          <w:szCs w:val="24"/>
        </w:rPr>
        <w:t xml:space="preserve"> </w:t>
      </w:r>
    </w:p>
    <w:p w14:paraId="588CF646" w14:textId="30BA54DE" w:rsidR="0088652B" w:rsidRPr="00AE2431" w:rsidRDefault="0088652B" w:rsidP="00AE2431">
      <w:pPr>
        <w:spacing w:line="360" w:lineRule="auto"/>
        <w:ind w:firstLine="698"/>
        <w:rPr>
          <w:color w:val="auto"/>
        </w:rPr>
      </w:pPr>
      <w:r>
        <w:rPr>
          <w:color w:val="auto"/>
        </w:rPr>
        <w:t>Výskum</w:t>
      </w:r>
      <w:r w:rsidR="00523512">
        <w:rPr>
          <w:color w:val="auto"/>
        </w:rPr>
        <w:t>ná štúdia</w:t>
      </w:r>
      <w:r>
        <w:rPr>
          <w:color w:val="auto"/>
        </w:rPr>
        <w:t xml:space="preserve"> prebiehal</w:t>
      </w:r>
      <w:r w:rsidR="00523512">
        <w:rPr>
          <w:color w:val="auto"/>
        </w:rPr>
        <w:t>a</w:t>
      </w:r>
      <w:r>
        <w:rPr>
          <w:color w:val="auto"/>
        </w:rPr>
        <w:t xml:space="preserve"> dotazníkovou formou. Po vyplnení jedného z vstupných dotazníkov: IPAQ-SF, boli probandi rozdelení podľa úrovne pohybovej aktivity na dve skupiny. V prvej skupine probandov s ľahkou úrovňou pohybovej aktivity (stupeň IPAQ 2) bolo zaradených 9 osôb vyššieho veku, ktorých priemerný vek dosahoval 70 rokov </w:t>
      </w:r>
      <w:r w:rsidRPr="00941B65">
        <w:rPr>
          <w:color w:val="auto"/>
        </w:rPr>
        <w:t>(±</w:t>
      </w:r>
      <w:r>
        <w:rPr>
          <w:color w:val="auto"/>
        </w:rPr>
        <w:t xml:space="preserve"> 2,5 roka). V</w:t>
      </w:r>
      <w:r w:rsidR="00AE2431">
        <w:rPr>
          <w:color w:val="auto"/>
        </w:rPr>
        <w:t xml:space="preserve"> druhej </w:t>
      </w:r>
      <w:r>
        <w:rPr>
          <w:color w:val="auto"/>
        </w:rPr>
        <w:t>skupine boli probandi so zdravi</w:t>
      </w:r>
      <w:r w:rsidR="000C3800">
        <w:rPr>
          <w:color w:val="auto"/>
        </w:rPr>
        <w:t>e</w:t>
      </w:r>
      <w:r>
        <w:rPr>
          <w:color w:val="auto"/>
        </w:rPr>
        <w:t xml:space="preserve"> posilňujúcou úrovňou pohybovej aktivity (stupeň IPAQ 3). Bolo ich 6 a ich priemerný vek </w:t>
      </w:r>
      <w:r w:rsidR="00AE2431">
        <w:rPr>
          <w:color w:val="auto"/>
        </w:rPr>
        <w:t>dosahoval</w:t>
      </w:r>
      <w:r>
        <w:rPr>
          <w:color w:val="auto"/>
        </w:rPr>
        <w:t xml:space="preserve"> 72 rokov </w:t>
      </w:r>
      <w:r w:rsidRPr="00941B65">
        <w:rPr>
          <w:color w:val="auto"/>
        </w:rPr>
        <w:t>(±</w:t>
      </w:r>
      <w:r>
        <w:rPr>
          <w:color w:val="auto"/>
        </w:rPr>
        <w:t xml:space="preserve"> 4,6 roka). </w:t>
      </w:r>
      <w:r w:rsidRPr="00285880">
        <w:rPr>
          <w:color w:val="auto"/>
          <w:szCs w:val="24"/>
        </w:rPr>
        <w:t xml:space="preserve">V rámci výskumu </w:t>
      </w:r>
      <w:r>
        <w:rPr>
          <w:color w:val="auto"/>
          <w:szCs w:val="24"/>
        </w:rPr>
        <w:t>pre hodnotenie kvality života osôb vyššieho veku bol použitý</w:t>
      </w:r>
      <w:r w:rsidRPr="00285880">
        <w:rPr>
          <w:color w:val="auto"/>
          <w:szCs w:val="24"/>
        </w:rPr>
        <w:t xml:space="preserve"> dotazník </w:t>
      </w:r>
      <w:r w:rsidRPr="00C67DEC">
        <w:rPr>
          <w:color w:val="auto"/>
          <w:szCs w:val="24"/>
        </w:rPr>
        <w:t>WHOQOL-BREF</w:t>
      </w:r>
      <w:r w:rsidR="00AE2431">
        <w:rPr>
          <w:color w:val="auto"/>
          <w:szCs w:val="24"/>
        </w:rPr>
        <w:t xml:space="preserve"> a m</w:t>
      </w:r>
      <w:r>
        <w:rPr>
          <w:szCs w:val="24"/>
        </w:rPr>
        <w:t xml:space="preserve">iera </w:t>
      </w:r>
      <w:r w:rsidR="00BB5E95">
        <w:t>pohybov</w:t>
      </w:r>
      <w:r w:rsidR="00BB5E95" w:rsidRPr="00E14130">
        <w:t>ej</w:t>
      </w:r>
      <w:r>
        <w:rPr>
          <w:szCs w:val="24"/>
        </w:rPr>
        <w:t xml:space="preserve"> aktivity bola zaznamená </w:t>
      </w:r>
      <w:r w:rsidRPr="00AF1071">
        <w:rPr>
          <w:szCs w:val="24"/>
        </w:rPr>
        <w:t xml:space="preserve">pomocou merateľného zariadenia- </w:t>
      </w:r>
      <w:r>
        <w:rPr>
          <w:szCs w:val="24"/>
        </w:rPr>
        <w:t xml:space="preserve">akcelerometra - </w:t>
      </w:r>
      <w:proofErr w:type="spellStart"/>
      <w:r w:rsidRPr="00AF1071">
        <w:rPr>
          <w:szCs w:val="24"/>
        </w:rPr>
        <w:t>Axtivity</w:t>
      </w:r>
      <w:proofErr w:type="spellEnd"/>
      <w:r w:rsidRPr="00AF1071">
        <w:rPr>
          <w:szCs w:val="24"/>
        </w:rPr>
        <w:t xml:space="preserve"> AX3 na </w:t>
      </w:r>
      <w:r>
        <w:rPr>
          <w:szCs w:val="24"/>
        </w:rPr>
        <w:t>nedomina</w:t>
      </w:r>
      <w:r w:rsidRPr="00AF1071">
        <w:rPr>
          <w:szCs w:val="24"/>
        </w:rPr>
        <w:t>n</w:t>
      </w:r>
      <w:r>
        <w:rPr>
          <w:szCs w:val="24"/>
        </w:rPr>
        <w:t>tn</w:t>
      </w:r>
      <w:r w:rsidRPr="00AF1071">
        <w:rPr>
          <w:szCs w:val="24"/>
        </w:rPr>
        <w:t>om zápästí probanda</w:t>
      </w:r>
      <w:r>
        <w:rPr>
          <w:szCs w:val="24"/>
        </w:rPr>
        <w:t>.</w:t>
      </w:r>
      <w:r w:rsidRPr="0004217F">
        <w:rPr>
          <w:color w:val="FF0000"/>
          <w:szCs w:val="24"/>
        </w:rPr>
        <w:t xml:space="preserve"> </w:t>
      </w:r>
    </w:p>
    <w:p w14:paraId="623B956B" w14:textId="2BB4567F" w:rsidR="00963F6B" w:rsidRDefault="0088652B" w:rsidP="00523512">
      <w:pPr>
        <w:spacing w:after="175" w:line="360" w:lineRule="auto"/>
        <w:ind w:right="0" w:firstLine="698"/>
        <w:rPr>
          <w:szCs w:val="24"/>
        </w:rPr>
      </w:pPr>
      <w:r>
        <w:rPr>
          <w:bCs/>
          <w:color w:val="auto"/>
        </w:rPr>
        <w:t>N</w:t>
      </w:r>
      <w:r w:rsidR="006D4CC2">
        <w:rPr>
          <w:bCs/>
          <w:color w:val="auto"/>
        </w:rPr>
        <w:t>a</w:t>
      </w:r>
      <w:r>
        <w:rPr>
          <w:bCs/>
          <w:color w:val="auto"/>
        </w:rPr>
        <w:t xml:space="preserve"> základe týchto zistení môžeme skonštatovať, že</w:t>
      </w:r>
      <w:r w:rsidRPr="00297CA6">
        <w:rPr>
          <w:b/>
          <w:color w:val="auto"/>
        </w:rPr>
        <w:t xml:space="preserve"> </w:t>
      </w:r>
      <w:r w:rsidR="00523512">
        <w:rPr>
          <w:color w:val="auto"/>
        </w:rPr>
        <w:t>p</w:t>
      </w:r>
      <w:r w:rsidRPr="003349E8">
        <w:rPr>
          <w:color w:val="auto"/>
        </w:rPr>
        <w:t>ravidelná pohybová aktivita má pozitívny vplyv na kvalitu života osôb vyššieho veku</w:t>
      </w:r>
      <w:r w:rsidR="006D4CC2">
        <w:rPr>
          <w:color w:val="auto"/>
        </w:rPr>
        <w:t>,</w:t>
      </w:r>
      <w:r w:rsidRPr="003349E8">
        <w:rPr>
          <w:color w:val="auto"/>
        </w:rPr>
        <w:t xml:space="preserve"> hlavne v doméne fyzického zdravia (PD).</w:t>
      </w:r>
      <w:r w:rsidR="006D4CC2">
        <w:rPr>
          <w:szCs w:val="24"/>
        </w:rPr>
        <w:t xml:space="preserve"> </w:t>
      </w:r>
      <w:r w:rsidR="006D4CC2" w:rsidRPr="007C5AF4">
        <w:lastRenderedPageBreak/>
        <w:t>Preto</w:t>
      </w:r>
      <w:r w:rsidR="00AE2431" w:rsidRPr="007C5AF4">
        <w:t xml:space="preserve"> by </w:t>
      </w:r>
      <w:r w:rsidR="00523512">
        <w:t xml:space="preserve">z praktického hľadiska </w:t>
      </w:r>
      <w:r w:rsidR="006D4CC2" w:rsidRPr="007C5AF4">
        <w:t>malo</w:t>
      </w:r>
      <w:r w:rsidR="00AE2431" w:rsidRPr="007C5AF4">
        <w:t xml:space="preserve"> b</w:t>
      </w:r>
      <w:r w:rsidR="006D4CC2" w:rsidRPr="007C5AF4">
        <w:t>yť</w:t>
      </w:r>
      <w:r w:rsidR="00AE2431" w:rsidRPr="007C5AF4">
        <w:t xml:space="preserve"> c</w:t>
      </w:r>
      <w:r w:rsidR="006D4CC2" w:rsidRPr="007C5AF4">
        <w:t>ieľo</w:t>
      </w:r>
      <w:r w:rsidR="00AE2431" w:rsidRPr="007C5AF4">
        <w:t xml:space="preserve">m </w:t>
      </w:r>
      <w:r w:rsidR="006D4CC2" w:rsidRPr="007C5AF4">
        <w:t>lekárskeho či nelekárskeho personálu, rodiny a blízkych zvyšovať</w:t>
      </w:r>
      <w:r w:rsidR="00AE2431" w:rsidRPr="007C5AF4">
        <w:t xml:space="preserve"> </w:t>
      </w:r>
      <w:r w:rsidR="006D4CC2" w:rsidRPr="007C5AF4">
        <w:t>motiváciu osôb vyššieho veku a apelovať</w:t>
      </w:r>
      <w:r w:rsidR="00AE2431" w:rsidRPr="007C5AF4">
        <w:t xml:space="preserve"> </w:t>
      </w:r>
      <w:r w:rsidR="006D4CC2" w:rsidRPr="007C5AF4">
        <w:t>na</w:t>
      </w:r>
      <w:r w:rsidR="000C3800">
        <w:t xml:space="preserve"> ich</w:t>
      </w:r>
      <w:r w:rsidR="00AE2431" w:rsidRPr="007C5AF4">
        <w:t xml:space="preserve"> pravideln</w:t>
      </w:r>
      <w:r w:rsidR="006D4CC2" w:rsidRPr="007C5AF4">
        <w:t>ú</w:t>
      </w:r>
      <w:r w:rsidR="00AE2431" w:rsidRPr="007C5AF4">
        <w:t xml:space="preserve"> pohybov</w:t>
      </w:r>
      <w:r w:rsidR="006D4CC2" w:rsidRPr="007C5AF4">
        <w:t>ú</w:t>
      </w:r>
      <w:r w:rsidR="00AE2431" w:rsidRPr="007C5AF4">
        <w:t xml:space="preserve"> aktivitu a v </w:t>
      </w:r>
      <w:r w:rsidR="006D4CC2" w:rsidRPr="007C5AF4">
        <w:t>súvislosti</w:t>
      </w:r>
      <w:r w:rsidR="00AE2431" w:rsidRPr="007C5AF4">
        <w:t xml:space="preserve"> s t</w:t>
      </w:r>
      <w:r w:rsidR="006D4CC2" w:rsidRPr="007C5AF4">
        <w:t>ý</w:t>
      </w:r>
      <w:r w:rsidR="00AE2431" w:rsidRPr="007C5AF4">
        <w:t xml:space="preserve">m </w:t>
      </w:r>
      <w:r w:rsidR="006D4CC2" w:rsidRPr="007C5AF4">
        <w:t>aj zdôrazňovať</w:t>
      </w:r>
      <w:r w:rsidR="00AE2431" w:rsidRPr="007C5AF4">
        <w:t xml:space="preserve"> jej</w:t>
      </w:r>
      <w:r w:rsidR="006D4CC2" w:rsidRPr="007C5AF4">
        <w:t xml:space="preserve"> </w:t>
      </w:r>
      <w:r w:rsidR="00AE2431" w:rsidRPr="007C5AF4">
        <w:t>v</w:t>
      </w:r>
      <w:r w:rsidR="006D4CC2" w:rsidRPr="007C5AF4">
        <w:t>ply</w:t>
      </w:r>
      <w:r w:rsidR="00AE2431" w:rsidRPr="007C5AF4">
        <w:t>v na lepš</w:t>
      </w:r>
      <w:r w:rsidR="006D4CC2" w:rsidRPr="007C5AF4">
        <w:t xml:space="preserve">iu </w:t>
      </w:r>
      <w:r w:rsidR="00AE2431" w:rsidRPr="007C5AF4">
        <w:t>kvalitu života. K zvýšen</w:t>
      </w:r>
      <w:r w:rsidR="006D4CC2" w:rsidRPr="007C5AF4">
        <w:t>iu</w:t>
      </w:r>
      <w:r w:rsidR="00AE2431" w:rsidRPr="007C5AF4">
        <w:t xml:space="preserve"> pov</w:t>
      </w:r>
      <w:r w:rsidR="006D4CC2" w:rsidRPr="007C5AF4">
        <w:t>e</w:t>
      </w:r>
      <w:r w:rsidR="00AE2431" w:rsidRPr="007C5AF4">
        <w:t>dom</w:t>
      </w:r>
      <w:r w:rsidR="006D4CC2" w:rsidRPr="007C5AF4">
        <w:t>ia</w:t>
      </w:r>
      <w:r w:rsidR="00AE2431" w:rsidRPr="007C5AF4">
        <w:t xml:space="preserve"> o </w:t>
      </w:r>
      <w:r w:rsidR="006D4CC2" w:rsidRPr="007C5AF4">
        <w:t>pozitívnych</w:t>
      </w:r>
      <w:r w:rsidR="00AE2431" w:rsidRPr="007C5AF4">
        <w:t xml:space="preserve"> </w:t>
      </w:r>
      <w:r w:rsidR="006D4CC2" w:rsidRPr="007C5AF4">
        <w:t>účinkoch</w:t>
      </w:r>
      <w:r w:rsidR="00AE2431" w:rsidRPr="007C5AF4">
        <w:t xml:space="preserve"> pravideln</w:t>
      </w:r>
      <w:r w:rsidR="006D4CC2" w:rsidRPr="007C5AF4">
        <w:t>ej</w:t>
      </w:r>
      <w:r w:rsidR="00AE2431" w:rsidRPr="007C5AF4">
        <w:t xml:space="preserve"> pohybov</w:t>
      </w:r>
      <w:r w:rsidR="006D4CC2" w:rsidRPr="007C5AF4">
        <w:t>ej aktivity u osôb vyššieho veku</w:t>
      </w:r>
      <w:r w:rsidR="00AE2431" w:rsidRPr="007C5AF4">
        <w:t xml:space="preserve"> by </w:t>
      </w:r>
      <w:r w:rsidR="006D4CC2" w:rsidRPr="007C5AF4">
        <w:t xml:space="preserve">mohlo </w:t>
      </w:r>
      <w:r w:rsidR="007C5AF4" w:rsidRPr="007C5AF4">
        <w:t>prísť</w:t>
      </w:r>
      <w:r w:rsidR="006D4CC2" w:rsidRPr="007C5AF4">
        <w:t xml:space="preserve"> prostredníctvom</w:t>
      </w:r>
      <w:r w:rsidR="00AE2431" w:rsidRPr="007C5AF4">
        <w:t xml:space="preserve"> </w:t>
      </w:r>
      <w:r w:rsidR="007C5AF4" w:rsidRPr="007C5AF4">
        <w:t>vhodne zvolenej form</w:t>
      </w:r>
      <w:r w:rsidR="000C3800">
        <w:t>y</w:t>
      </w:r>
      <w:r w:rsidR="007C5AF4" w:rsidRPr="007C5AF4">
        <w:t xml:space="preserve"> prednášky</w:t>
      </w:r>
      <w:r w:rsidR="000C3800">
        <w:t>, alebo</w:t>
      </w:r>
      <w:r w:rsidR="007C5AF4" w:rsidRPr="007C5AF4">
        <w:t xml:space="preserve"> prezentácie</w:t>
      </w:r>
      <w:r w:rsidR="00AE2431" w:rsidRPr="007C5AF4">
        <w:t xml:space="preserve"> </w:t>
      </w:r>
      <w:r w:rsidR="007C5AF4" w:rsidRPr="007C5AF4">
        <w:t xml:space="preserve">či už v skupinách </w:t>
      </w:r>
      <w:r w:rsidR="00AE2431" w:rsidRPr="007C5AF4">
        <w:t>v</w:t>
      </w:r>
      <w:r w:rsidR="007C5AF4" w:rsidRPr="007C5AF4">
        <w:t> domovoch seniorov alebo samostatne</w:t>
      </w:r>
      <w:r w:rsidR="000C3800">
        <w:t>,</w:t>
      </w:r>
      <w:r w:rsidR="007C5AF4" w:rsidRPr="007C5AF4">
        <w:t xml:space="preserve"> osobám vyššieho veku v našom okolí a prepojiť</w:t>
      </w:r>
      <w:r w:rsidR="00AE2431" w:rsidRPr="007C5AF4">
        <w:t xml:space="preserve"> </w:t>
      </w:r>
      <w:r w:rsidR="007C5AF4" w:rsidRPr="007C5AF4">
        <w:t>teoretické poznatky s</w:t>
      </w:r>
      <w:r w:rsidR="000C3800">
        <w:t> </w:t>
      </w:r>
      <w:r w:rsidR="007C5AF4" w:rsidRPr="007C5AF4">
        <w:t>praktickými</w:t>
      </w:r>
      <w:r w:rsidR="000C3800">
        <w:t>,</w:t>
      </w:r>
      <w:r w:rsidR="007C5AF4" w:rsidRPr="007C5AF4">
        <w:t xml:space="preserve"> formou krátkej cvičebnej jednotky.</w:t>
      </w:r>
      <w:r w:rsidR="00AE2431" w:rsidRPr="007C5AF4">
        <w:t xml:space="preserve"> </w:t>
      </w:r>
    </w:p>
    <w:p w14:paraId="094E3406" w14:textId="77777777" w:rsidR="00963F6B" w:rsidRDefault="00963F6B" w:rsidP="00193D42">
      <w:pPr>
        <w:spacing w:line="360" w:lineRule="auto"/>
        <w:rPr>
          <w:szCs w:val="24"/>
        </w:rPr>
      </w:pPr>
    </w:p>
    <w:p w14:paraId="32C7267A" w14:textId="4D584687" w:rsidR="00193D42" w:rsidRDefault="00193D42" w:rsidP="00193D42">
      <w:pPr>
        <w:spacing w:line="360" w:lineRule="auto"/>
        <w:rPr>
          <w:szCs w:val="24"/>
        </w:rPr>
      </w:pPr>
    </w:p>
    <w:p w14:paraId="4E96935E" w14:textId="0D82A978" w:rsidR="00320699" w:rsidRDefault="00320699" w:rsidP="00193D42">
      <w:pPr>
        <w:spacing w:line="360" w:lineRule="auto"/>
        <w:rPr>
          <w:szCs w:val="24"/>
        </w:rPr>
      </w:pPr>
    </w:p>
    <w:p w14:paraId="68AC108C" w14:textId="2C03AE4A" w:rsidR="00CF427B" w:rsidRDefault="00CF427B" w:rsidP="00193D42">
      <w:pPr>
        <w:spacing w:line="360" w:lineRule="auto"/>
        <w:rPr>
          <w:szCs w:val="24"/>
        </w:rPr>
      </w:pPr>
    </w:p>
    <w:p w14:paraId="24422826" w14:textId="190AF66D" w:rsidR="00CF427B" w:rsidRDefault="00CF427B" w:rsidP="00193D42">
      <w:pPr>
        <w:spacing w:line="360" w:lineRule="auto"/>
        <w:rPr>
          <w:szCs w:val="24"/>
        </w:rPr>
      </w:pPr>
    </w:p>
    <w:p w14:paraId="549C650D" w14:textId="0EDD7912" w:rsidR="00CF427B" w:rsidRDefault="00CF427B" w:rsidP="00193D42">
      <w:pPr>
        <w:spacing w:line="360" w:lineRule="auto"/>
        <w:rPr>
          <w:szCs w:val="24"/>
        </w:rPr>
      </w:pPr>
    </w:p>
    <w:p w14:paraId="617A56BE" w14:textId="655FE11C" w:rsidR="00CF427B" w:rsidRDefault="00CF427B" w:rsidP="00193D42">
      <w:pPr>
        <w:spacing w:line="360" w:lineRule="auto"/>
        <w:rPr>
          <w:szCs w:val="24"/>
        </w:rPr>
      </w:pPr>
    </w:p>
    <w:p w14:paraId="2A4BCDBC" w14:textId="7FF33D6E" w:rsidR="009A6D07" w:rsidRDefault="009A6D07" w:rsidP="00193D42">
      <w:pPr>
        <w:spacing w:line="360" w:lineRule="auto"/>
        <w:rPr>
          <w:szCs w:val="24"/>
        </w:rPr>
      </w:pPr>
    </w:p>
    <w:p w14:paraId="31889F65" w14:textId="6157B809" w:rsidR="009A6D07" w:rsidRDefault="009A6D07" w:rsidP="00193D42">
      <w:pPr>
        <w:spacing w:line="360" w:lineRule="auto"/>
        <w:rPr>
          <w:szCs w:val="24"/>
        </w:rPr>
      </w:pPr>
    </w:p>
    <w:p w14:paraId="7D3C2302" w14:textId="0717F998" w:rsidR="009A6D07" w:rsidRDefault="009A6D07" w:rsidP="00193D42">
      <w:pPr>
        <w:spacing w:line="360" w:lineRule="auto"/>
        <w:rPr>
          <w:szCs w:val="24"/>
        </w:rPr>
      </w:pPr>
    </w:p>
    <w:p w14:paraId="3DCEE50E" w14:textId="453623B3" w:rsidR="009A6D07" w:rsidRDefault="009A6D07" w:rsidP="00193D42">
      <w:pPr>
        <w:spacing w:line="360" w:lineRule="auto"/>
        <w:rPr>
          <w:szCs w:val="24"/>
        </w:rPr>
      </w:pPr>
    </w:p>
    <w:p w14:paraId="49046D28" w14:textId="49DC7D49" w:rsidR="009A6D07" w:rsidRDefault="009A6D07" w:rsidP="00193D42">
      <w:pPr>
        <w:spacing w:line="360" w:lineRule="auto"/>
        <w:rPr>
          <w:szCs w:val="24"/>
        </w:rPr>
      </w:pPr>
    </w:p>
    <w:p w14:paraId="2ABF269F" w14:textId="02397815" w:rsidR="009A6D07" w:rsidRDefault="009A6D07" w:rsidP="00193D42">
      <w:pPr>
        <w:spacing w:line="360" w:lineRule="auto"/>
        <w:rPr>
          <w:szCs w:val="24"/>
        </w:rPr>
      </w:pPr>
    </w:p>
    <w:p w14:paraId="71C07AB1" w14:textId="002FD9EF" w:rsidR="009A6D07" w:rsidRDefault="009A6D07" w:rsidP="00193D42">
      <w:pPr>
        <w:spacing w:line="360" w:lineRule="auto"/>
        <w:rPr>
          <w:szCs w:val="24"/>
        </w:rPr>
      </w:pPr>
    </w:p>
    <w:p w14:paraId="46C85328" w14:textId="0E2AFB41" w:rsidR="009A6D07" w:rsidRDefault="009A6D07" w:rsidP="00193D42">
      <w:pPr>
        <w:spacing w:line="360" w:lineRule="auto"/>
        <w:rPr>
          <w:szCs w:val="24"/>
        </w:rPr>
      </w:pPr>
    </w:p>
    <w:p w14:paraId="21F5A6AF" w14:textId="680858A5" w:rsidR="009A6D07" w:rsidRDefault="009A6D07" w:rsidP="00193D42">
      <w:pPr>
        <w:spacing w:line="360" w:lineRule="auto"/>
        <w:rPr>
          <w:szCs w:val="24"/>
        </w:rPr>
      </w:pPr>
    </w:p>
    <w:p w14:paraId="233DA050" w14:textId="0E3BE5E5" w:rsidR="009A6D07" w:rsidRDefault="009A6D07" w:rsidP="00193D42">
      <w:pPr>
        <w:spacing w:line="360" w:lineRule="auto"/>
        <w:rPr>
          <w:szCs w:val="24"/>
        </w:rPr>
      </w:pPr>
    </w:p>
    <w:p w14:paraId="2AEF4AF3" w14:textId="391B0E11" w:rsidR="009A6D07" w:rsidRDefault="009A6D07" w:rsidP="00193D42">
      <w:pPr>
        <w:spacing w:line="360" w:lineRule="auto"/>
        <w:rPr>
          <w:szCs w:val="24"/>
        </w:rPr>
      </w:pPr>
    </w:p>
    <w:p w14:paraId="5DF76815" w14:textId="7760D986" w:rsidR="009A6D07" w:rsidRDefault="009A6D07" w:rsidP="00193D42">
      <w:pPr>
        <w:spacing w:line="360" w:lineRule="auto"/>
        <w:rPr>
          <w:szCs w:val="24"/>
        </w:rPr>
      </w:pPr>
    </w:p>
    <w:p w14:paraId="5985D919" w14:textId="77777777" w:rsidR="009A6D07" w:rsidRDefault="009A6D07" w:rsidP="00193D42">
      <w:pPr>
        <w:spacing w:line="360" w:lineRule="auto"/>
        <w:rPr>
          <w:szCs w:val="24"/>
        </w:rPr>
      </w:pPr>
    </w:p>
    <w:p w14:paraId="34C5E2D5" w14:textId="269BC48C" w:rsidR="00AE2431" w:rsidRDefault="00AE2431" w:rsidP="00193D42">
      <w:pPr>
        <w:spacing w:line="360" w:lineRule="auto"/>
        <w:rPr>
          <w:szCs w:val="24"/>
        </w:rPr>
      </w:pPr>
    </w:p>
    <w:p w14:paraId="40CFE70E" w14:textId="67B9940E" w:rsidR="00AE2431" w:rsidRDefault="00AE2431" w:rsidP="00193D42">
      <w:pPr>
        <w:spacing w:line="360" w:lineRule="auto"/>
        <w:rPr>
          <w:szCs w:val="24"/>
        </w:rPr>
      </w:pPr>
    </w:p>
    <w:p w14:paraId="5571C828" w14:textId="303604DE" w:rsidR="00AE2431" w:rsidRDefault="00AE2431" w:rsidP="00193D42">
      <w:pPr>
        <w:spacing w:line="360" w:lineRule="auto"/>
        <w:rPr>
          <w:szCs w:val="24"/>
        </w:rPr>
      </w:pPr>
    </w:p>
    <w:p w14:paraId="5E9C34C5" w14:textId="7662B95C" w:rsidR="00AE2431" w:rsidRDefault="00AE2431" w:rsidP="00BB5E95">
      <w:pPr>
        <w:spacing w:line="360" w:lineRule="auto"/>
        <w:ind w:left="0" w:firstLine="0"/>
        <w:rPr>
          <w:szCs w:val="24"/>
        </w:rPr>
      </w:pPr>
    </w:p>
    <w:p w14:paraId="51D176EB" w14:textId="56706977" w:rsidR="00D41E02" w:rsidRPr="0043024A" w:rsidRDefault="003F67D8" w:rsidP="00B02C41">
      <w:pPr>
        <w:pStyle w:val="Nadpis1"/>
        <w:rPr>
          <w:rFonts w:ascii="Times New Roman" w:hAnsi="Times New Roman" w:cs="Times New Roman"/>
          <w:b/>
          <w:bCs/>
          <w:caps/>
          <w:color w:val="auto"/>
        </w:rPr>
      </w:pPr>
      <w:bookmarkStart w:id="157" w:name="_Toc135325556"/>
      <w:r w:rsidRPr="0043024A">
        <w:rPr>
          <w:rFonts w:ascii="Times New Roman" w:hAnsi="Times New Roman" w:cs="Times New Roman"/>
          <w:b/>
          <w:bCs/>
          <w:caps/>
          <w:color w:val="auto"/>
        </w:rPr>
        <w:lastRenderedPageBreak/>
        <w:t>Referenčný zoznam</w:t>
      </w:r>
      <w:bookmarkEnd w:id="157"/>
    </w:p>
    <w:p w14:paraId="318AE2E8" w14:textId="382FAE9B" w:rsidR="003F67D8" w:rsidRDefault="003F67D8" w:rsidP="0004217F">
      <w:pPr>
        <w:spacing w:line="360" w:lineRule="auto"/>
        <w:rPr>
          <w:szCs w:val="24"/>
        </w:rPr>
      </w:pPr>
    </w:p>
    <w:p w14:paraId="29A556CF" w14:textId="2EE8B801" w:rsidR="002A45F9" w:rsidRPr="007E36C0" w:rsidRDefault="002A45F9" w:rsidP="008859E3">
      <w:pPr>
        <w:spacing w:line="360" w:lineRule="auto"/>
        <w:rPr>
          <w:color w:val="auto"/>
        </w:rPr>
      </w:pPr>
      <w:r w:rsidRPr="007E36C0">
        <w:rPr>
          <w:color w:val="auto"/>
        </w:rPr>
        <w:t>AGAARD</w:t>
      </w:r>
      <w:r w:rsidR="006004F4">
        <w:rPr>
          <w:color w:val="auto"/>
        </w:rPr>
        <w:t>,</w:t>
      </w:r>
      <w:r w:rsidRPr="007E36C0">
        <w:rPr>
          <w:color w:val="auto"/>
        </w:rPr>
        <w:t xml:space="preserve"> P</w:t>
      </w:r>
      <w:r w:rsidR="00F61D96">
        <w:rPr>
          <w:caps/>
          <w:color w:val="auto"/>
          <w:shd w:val="clear" w:color="auto" w:fill="FFFFFF"/>
        </w:rPr>
        <w:t xml:space="preserve">., </w:t>
      </w:r>
      <w:r w:rsidR="00F61D96" w:rsidRPr="00F61D96">
        <w:rPr>
          <w:caps/>
          <w:color w:val="auto"/>
          <w:shd w:val="clear" w:color="auto" w:fill="FFFFFF"/>
        </w:rPr>
        <w:t>Suetta</w:t>
      </w:r>
      <w:r w:rsidR="006C292F">
        <w:rPr>
          <w:caps/>
          <w:color w:val="auto"/>
          <w:shd w:val="clear" w:color="auto" w:fill="FFFFFF"/>
        </w:rPr>
        <w:t>,</w:t>
      </w:r>
      <w:r w:rsidR="00F61D96" w:rsidRPr="00F61D96">
        <w:rPr>
          <w:caps/>
          <w:color w:val="auto"/>
          <w:shd w:val="clear" w:color="auto" w:fill="FFFFFF"/>
        </w:rPr>
        <w:t xml:space="preserve"> C</w:t>
      </w:r>
      <w:r w:rsidR="006C292F">
        <w:rPr>
          <w:caps/>
          <w:color w:val="auto"/>
          <w:shd w:val="clear" w:color="auto" w:fill="FFFFFF"/>
        </w:rPr>
        <w:t>.</w:t>
      </w:r>
      <w:r w:rsidR="00F61D96" w:rsidRPr="00F61D96">
        <w:rPr>
          <w:caps/>
          <w:color w:val="auto"/>
          <w:shd w:val="clear" w:color="auto" w:fill="FFFFFF"/>
        </w:rPr>
        <w:t>, Caserotti</w:t>
      </w:r>
      <w:r w:rsidR="006C292F">
        <w:rPr>
          <w:caps/>
          <w:color w:val="auto"/>
          <w:shd w:val="clear" w:color="auto" w:fill="FFFFFF"/>
        </w:rPr>
        <w:t>,</w:t>
      </w:r>
      <w:r w:rsidR="00F61D96" w:rsidRPr="00F61D96">
        <w:rPr>
          <w:caps/>
          <w:color w:val="auto"/>
          <w:shd w:val="clear" w:color="auto" w:fill="FFFFFF"/>
        </w:rPr>
        <w:t xml:space="preserve"> P</w:t>
      </w:r>
      <w:r w:rsidR="006C292F">
        <w:rPr>
          <w:caps/>
          <w:color w:val="auto"/>
          <w:shd w:val="clear" w:color="auto" w:fill="FFFFFF"/>
        </w:rPr>
        <w:t>.</w:t>
      </w:r>
      <w:r w:rsidR="00F61D96" w:rsidRPr="00F61D96">
        <w:rPr>
          <w:caps/>
          <w:color w:val="auto"/>
          <w:shd w:val="clear" w:color="auto" w:fill="FFFFFF"/>
        </w:rPr>
        <w:t>, Magnusson</w:t>
      </w:r>
      <w:r w:rsidR="006C292F">
        <w:rPr>
          <w:caps/>
          <w:color w:val="auto"/>
          <w:shd w:val="clear" w:color="auto" w:fill="FFFFFF"/>
        </w:rPr>
        <w:t>,</w:t>
      </w:r>
      <w:r w:rsidR="00F61D96" w:rsidRPr="00F61D96">
        <w:rPr>
          <w:caps/>
          <w:color w:val="auto"/>
          <w:shd w:val="clear" w:color="auto" w:fill="FFFFFF"/>
        </w:rPr>
        <w:t xml:space="preserve"> S</w:t>
      </w:r>
      <w:r w:rsidR="006C292F">
        <w:rPr>
          <w:caps/>
          <w:color w:val="auto"/>
          <w:shd w:val="clear" w:color="auto" w:fill="FFFFFF"/>
        </w:rPr>
        <w:t>.</w:t>
      </w:r>
      <w:r w:rsidR="00F61D96" w:rsidRPr="00F61D96">
        <w:rPr>
          <w:caps/>
          <w:color w:val="auto"/>
          <w:shd w:val="clear" w:color="auto" w:fill="FFFFFF"/>
        </w:rPr>
        <w:t>P</w:t>
      </w:r>
      <w:r w:rsidR="006C292F">
        <w:rPr>
          <w:caps/>
          <w:color w:val="auto"/>
          <w:shd w:val="clear" w:color="auto" w:fill="FFFFFF"/>
        </w:rPr>
        <w:t>.</w:t>
      </w:r>
      <w:r w:rsidR="00F61D96" w:rsidRPr="00F61D96">
        <w:rPr>
          <w:caps/>
          <w:color w:val="auto"/>
          <w:shd w:val="clear" w:color="auto" w:fill="FFFFFF"/>
        </w:rPr>
        <w:t>, Kjaer</w:t>
      </w:r>
      <w:r w:rsidR="006C292F">
        <w:rPr>
          <w:caps/>
          <w:color w:val="auto"/>
          <w:shd w:val="clear" w:color="auto" w:fill="FFFFFF"/>
        </w:rPr>
        <w:t>,</w:t>
      </w:r>
      <w:r w:rsidR="00F61D96" w:rsidRPr="00F61D96">
        <w:rPr>
          <w:caps/>
          <w:color w:val="auto"/>
          <w:shd w:val="clear" w:color="auto" w:fill="FFFFFF"/>
        </w:rPr>
        <w:t xml:space="preserve"> M. </w:t>
      </w:r>
      <w:r w:rsidR="006004F4" w:rsidRPr="006004F4">
        <w:rPr>
          <w:color w:val="auto"/>
          <w:shd w:val="clear" w:color="auto" w:fill="FFFFFF"/>
        </w:rPr>
        <w:t xml:space="preserve"> </w:t>
      </w:r>
      <w:r w:rsidRPr="007E36C0">
        <w:rPr>
          <w:color w:val="auto"/>
        </w:rPr>
        <w:t xml:space="preserve">2010. </w:t>
      </w:r>
      <w:r w:rsidRPr="00C5568D">
        <w:rPr>
          <w:color w:val="auto"/>
        </w:rPr>
        <w:t xml:space="preserve">Role of </w:t>
      </w:r>
      <w:proofErr w:type="spellStart"/>
      <w:r w:rsidRPr="00C5568D">
        <w:rPr>
          <w:color w:val="auto"/>
        </w:rPr>
        <w:t>the</w:t>
      </w:r>
      <w:proofErr w:type="spellEnd"/>
      <w:r w:rsidRPr="00C5568D">
        <w:rPr>
          <w:color w:val="auto"/>
        </w:rPr>
        <w:t xml:space="preserve"> </w:t>
      </w:r>
      <w:proofErr w:type="spellStart"/>
      <w:r w:rsidRPr="00C5568D">
        <w:rPr>
          <w:color w:val="auto"/>
        </w:rPr>
        <w:t>nervous</w:t>
      </w:r>
      <w:proofErr w:type="spellEnd"/>
      <w:r w:rsidRPr="00C5568D">
        <w:rPr>
          <w:color w:val="auto"/>
        </w:rPr>
        <w:t xml:space="preserve"> </w:t>
      </w:r>
      <w:proofErr w:type="spellStart"/>
      <w:r w:rsidRPr="00C5568D">
        <w:rPr>
          <w:color w:val="auto"/>
        </w:rPr>
        <w:t>system</w:t>
      </w:r>
      <w:proofErr w:type="spellEnd"/>
      <w:r w:rsidRPr="00C5568D">
        <w:rPr>
          <w:color w:val="auto"/>
        </w:rPr>
        <w:t xml:space="preserve"> in </w:t>
      </w:r>
      <w:proofErr w:type="spellStart"/>
      <w:r w:rsidRPr="00C5568D">
        <w:rPr>
          <w:color w:val="auto"/>
        </w:rPr>
        <w:t>sarcopenia</w:t>
      </w:r>
      <w:proofErr w:type="spellEnd"/>
      <w:r w:rsidRPr="00C5568D">
        <w:rPr>
          <w:color w:val="auto"/>
        </w:rPr>
        <w:t xml:space="preserve"> and </w:t>
      </w:r>
      <w:proofErr w:type="spellStart"/>
      <w:r w:rsidRPr="00C5568D">
        <w:rPr>
          <w:color w:val="auto"/>
        </w:rPr>
        <w:t>muscle</w:t>
      </w:r>
      <w:proofErr w:type="spellEnd"/>
      <w:r w:rsidRPr="00C5568D">
        <w:rPr>
          <w:color w:val="auto"/>
        </w:rPr>
        <w:t xml:space="preserve"> </w:t>
      </w:r>
      <w:proofErr w:type="spellStart"/>
      <w:r w:rsidRPr="00C5568D">
        <w:rPr>
          <w:color w:val="auto"/>
        </w:rPr>
        <w:t>atrophy</w:t>
      </w:r>
      <w:proofErr w:type="spellEnd"/>
      <w:r w:rsidRPr="00C5568D">
        <w:rPr>
          <w:color w:val="auto"/>
        </w:rPr>
        <w:t xml:space="preserve"> </w:t>
      </w:r>
      <w:proofErr w:type="spellStart"/>
      <w:r w:rsidRPr="00C5568D">
        <w:rPr>
          <w:color w:val="auto"/>
        </w:rPr>
        <w:t>with</w:t>
      </w:r>
      <w:proofErr w:type="spellEnd"/>
      <w:r w:rsidRPr="00C5568D">
        <w:rPr>
          <w:color w:val="auto"/>
        </w:rPr>
        <w:t xml:space="preserve"> </w:t>
      </w:r>
      <w:proofErr w:type="spellStart"/>
      <w:r w:rsidRPr="00C5568D">
        <w:rPr>
          <w:color w:val="auto"/>
        </w:rPr>
        <w:t>aging</w:t>
      </w:r>
      <w:proofErr w:type="spellEnd"/>
      <w:r w:rsidRPr="00C5568D">
        <w:rPr>
          <w:color w:val="auto"/>
        </w:rPr>
        <w:t xml:space="preserve">: </w:t>
      </w:r>
      <w:proofErr w:type="spellStart"/>
      <w:r w:rsidRPr="00C5568D">
        <w:rPr>
          <w:color w:val="auto"/>
        </w:rPr>
        <w:t>strength</w:t>
      </w:r>
      <w:proofErr w:type="spellEnd"/>
      <w:r w:rsidRPr="00C5568D">
        <w:rPr>
          <w:color w:val="auto"/>
        </w:rPr>
        <w:t xml:space="preserve"> </w:t>
      </w:r>
      <w:proofErr w:type="spellStart"/>
      <w:r w:rsidRPr="00C5568D">
        <w:rPr>
          <w:color w:val="auto"/>
        </w:rPr>
        <w:t>training</w:t>
      </w:r>
      <w:proofErr w:type="spellEnd"/>
      <w:r w:rsidRPr="00C5568D">
        <w:rPr>
          <w:color w:val="auto"/>
        </w:rPr>
        <w:t xml:space="preserve"> as a </w:t>
      </w:r>
      <w:proofErr w:type="spellStart"/>
      <w:r w:rsidRPr="00C5568D">
        <w:rPr>
          <w:color w:val="auto"/>
        </w:rPr>
        <w:t>countermeasure</w:t>
      </w:r>
      <w:proofErr w:type="spellEnd"/>
      <w:r w:rsidRPr="00C5568D">
        <w:rPr>
          <w:color w:val="auto"/>
        </w:rPr>
        <w:t>.</w:t>
      </w:r>
      <w:r w:rsidRPr="007E36C0">
        <w:rPr>
          <w:color w:val="auto"/>
        </w:rPr>
        <w:t xml:space="preserve"> </w:t>
      </w:r>
      <w:proofErr w:type="spellStart"/>
      <w:r w:rsidRPr="00C5568D">
        <w:rPr>
          <w:i/>
          <w:iCs/>
          <w:color w:val="auto"/>
        </w:rPr>
        <w:t>Scand</w:t>
      </w:r>
      <w:proofErr w:type="spellEnd"/>
      <w:r w:rsidRPr="00C5568D">
        <w:rPr>
          <w:i/>
          <w:iCs/>
          <w:color w:val="auto"/>
        </w:rPr>
        <w:t xml:space="preserve"> J Med </w:t>
      </w:r>
      <w:proofErr w:type="spellStart"/>
      <w:r w:rsidRPr="00C5568D">
        <w:rPr>
          <w:i/>
          <w:iCs/>
          <w:color w:val="auto"/>
        </w:rPr>
        <w:t>Sci</w:t>
      </w:r>
      <w:proofErr w:type="spellEnd"/>
      <w:r w:rsidRPr="00C5568D">
        <w:rPr>
          <w:i/>
          <w:iCs/>
          <w:color w:val="auto"/>
        </w:rPr>
        <w:t xml:space="preserve"> </w:t>
      </w:r>
      <w:proofErr w:type="spellStart"/>
      <w:r w:rsidRPr="00C5568D">
        <w:rPr>
          <w:i/>
          <w:iCs/>
          <w:color w:val="auto"/>
        </w:rPr>
        <w:t>Sports</w:t>
      </w:r>
      <w:proofErr w:type="spellEnd"/>
      <w:r w:rsidRPr="00C5568D">
        <w:rPr>
          <w:i/>
          <w:iCs/>
          <w:color w:val="auto"/>
        </w:rPr>
        <w:t>.</w:t>
      </w:r>
      <w:r w:rsidR="00F61D96" w:rsidRPr="00F61D96">
        <w:rPr>
          <w:szCs w:val="24"/>
        </w:rPr>
        <w:t xml:space="preserve"> </w:t>
      </w:r>
      <w:r w:rsidR="00F61D96" w:rsidRPr="007E36C0">
        <w:rPr>
          <w:szCs w:val="24"/>
        </w:rPr>
        <w:t xml:space="preserve">[on-line]. </w:t>
      </w:r>
      <w:r w:rsidRPr="007E36C0">
        <w:rPr>
          <w:color w:val="auto"/>
        </w:rPr>
        <w:t xml:space="preserve"> </w:t>
      </w:r>
      <w:r w:rsidR="007E36C0" w:rsidRPr="007E36C0">
        <w:rPr>
          <w:color w:val="auto"/>
          <w:shd w:val="clear" w:color="auto" w:fill="FFFFFF"/>
        </w:rPr>
        <w:t xml:space="preserve">20(1):49-64. </w:t>
      </w:r>
      <w:r w:rsidR="007E36C0" w:rsidRPr="007E36C0">
        <w:rPr>
          <w:szCs w:val="24"/>
        </w:rPr>
        <w:t>[cit. 202</w:t>
      </w:r>
      <w:r w:rsidR="000E07F1">
        <w:rPr>
          <w:szCs w:val="24"/>
        </w:rPr>
        <w:t>3</w:t>
      </w:r>
      <w:r w:rsidR="007E36C0" w:rsidRPr="007E36C0">
        <w:rPr>
          <w:szCs w:val="24"/>
        </w:rPr>
        <w:t>-</w:t>
      </w:r>
      <w:r w:rsidR="007E36C0">
        <w:rPr>
          <w:szCs w:val="24"/>
        </w:rPr>
        <w:t>0</w:t>
      </w:r>
      <w:r w:rsidR="007E36C0" w:rsidRPr="007E36C0">
        <w:rPr>
          <w:szCs w:val="24"/>
        </w:rPr>
        <w:t>2-</w:t>
      </w:r>
      <w:r w:rsidR="007E36C0">
        <w:rPr>
          <w:szCs w:val="24"/>
        </w:rPr>
        <w:t>03</w:t>
      </w:r>
      <w:r w:rsidR="007E36C0" w:rsidRPr="007E36C0">
        <w:rPr>
          <w:szCs w:val="24"/>
        </w:rPr>
        <w:t>]. Dostupné z:</w:t>
      </w:r>
      <w:r w:rsidR="007E36C0">
        <w:rPr>
          <w:szCs w:val="24"/>
        </w:rPr>
        <w:t xml:space="preserve"> </w:t>
      </w:r>
      <w:proofErr w:type="spellStart"/>
      <w:r w:rsidR="007E36C0" w:rsidRPr="007E36C0">
        <w:rPr>
          <w:color w:val="auto"/>
          <w:shd w:val="clear" w:color="auto" w:fill="FFFFFF"/>
        </w:rPr>
        <w:t>doi</w:t>
      </w:r>
      <w:proofErr w:type="spellEnd"/>
      <w:r w:rsidR="007E36C0" w:rsidRPr="007E36C0">
        <w:rPr>
          <w:color w:val="auto"/>
          <w:shd w:val="clear" w:color="auto" w:fill="FFFFFF"/>
        </w:rPr>
        <w:t>: 10.1111/j.1600-0838.2009.01084.x. PMID: 20487503.</w:t>
      </w:r>
    </w:p>
    <w:p w14:paraId="3F276229" w14:textId="77777777" w:rsidR="006004F4" w:rsidRPr="002A45F9" w:rsidRDefault="006004F4" w:rsidP="006004F4">
      <w:pPr>
        <w:spacing w:line="360" w:lineRule="auto"/>
        <w:ind w:left="0" w:firstLine="0"/>
        <w:rPr>
          <w:color w:val="FF0000"/>
        </w:rPr>
      </w:pPr>
    </w:p>
    <w:p w14:paraId="339EABA2" w14:textId="79F6B586" w:rsidR="007E36C0" w:rsidRDefault="002A45F9" w:rsidP="00DF5D79">
      <w:pPr>
        <w:spacing w:line="360" w:lineRule="auto"/>
        <w:rPr>
          <w:color w:val="212121"/>
          <w:shd w:val="clear" w:color="auto" w:fill="FFFFFF"/>
        </w:rPr>
      </w:pPr>
      <w:r w:rsidRPr="007E36C0">
        <w:rPr>
          <w:color w:val="auto"/>
        </w:rPr>
        <w:t>ALFIERI</w:t>
      </w:r>
      <w:r w:rsidR="006004F4">
        <w:rPr>
          <w:color w:val="auto"/>
        </w:rPr>
        <w:t>,</w:t>
      </w:r>
      <w:r w:rsidRPr="007E36C0">
        <w:rPr>
          <w:color w:val="auto"/>
        </w:rPr>
        <w:t xml:space="preserve"> F.M., RIBERTO</w:t>
      </w:r>
      <w:r w:rsidR="006004F4">
        <w:rPr>
          <w:color w:val="auto"/>
        </w:rPr>
        <w:t>,</w:t>
      </w:r>
      <w:r w:rsidRPr="007E36C0">
        <w:rPr>
          <w:color w:val="auto"/>
        </w:rPr>
        <w:t xml:space="preserve"> M., GATZ</w:t>
      </w:r>
      <w:r w:rsidR="006C292F">
        <w:rPr>
          <w:color w:val="auto"/>
        </w:rPr>
        <w:t>,</w:t>
      </w:r>
      <w:r w:rsidRPr="007E36C0">
        <w:rPr>
          <w:color w:val="auto"/>
        </w:rPr>
        <w:t xml:space="preserve"> L.S., RIBERO</w:t>
      </w:r>
      <w:r w:rsidR="006004F4">
        <w:rPr>
          <w:color w:val="auto"/>
        </w:rPr>
        <w:t>,</w:t>
      </w:r>
      <w:r w:rsidRPr="007E36C0">
        <w:rPr>
          <w:color w:val="auto"/>
        </w:rPr>
        <w:t xml:space="preserve"> C.P., LOPES</w:t>
      </w:r>
      <w:r w:rsidR="006004F4">
        <w:rPr>
          <w:color w:val="auto"/>
        </w:rPr>
        <w:t>,</w:t>
      </w:r>
      <w:r w:rsidRPr="007E36C0">
        <w:rPr>
          <w:color w:val="auto"/>
        </w:rPr>
        <w:t xml:space="preserve"> J.A., BATTISTELLA</w:t>
      </w:r>
      <w:r w:rsidR="006C292F">
        <w:rPr>
          <w:color w:val="auto"/>
        </w:rPr>
        <w:t>,</w:t>
      </w:r>
      <w:r w:rsidRPr="007E36C0">
        <w:rPr>
          <w:color w:val="auto"/>
        </w:rPr>
        <w:t xml:space="preserve"> L.R. 2010. </w:t>
      </w:r>
      <w:proofErr w:type="spellStart"/>
      <w:r w:rsidRPr="00C5568D">
        <w:rPr>
          <w:color w:val="auto"/>
        </w:rPr>
        <w:t>Functional</w:t>
      </w:r>
      <w:proofErr w:type="spellEnd"/>
      <w:r w:rsidRPr="00C5568D">
        <w:rPr>
          <w:color w:val="auto"/>
        </w:rPr>
        <w:t xml:space="preserve"> mobility and </w:t>
      </w:r>
      <w:proofErr w:type="spellStart"/>
      <w:r w:rsidRPr="00C5568D">
        <w:rPr>
          <w:color w:val="auto"/>
        </w:rPr>
        <w:t>balance</w:t>
      </w:r>
      <w:proofErr w:type="spellEnd"/>
      <w:r w:rsidRPr="00C5568D">
        <w:rPr>
          <w:color w:val="auto"/>
        </w:rPr>
        <w:t xml:space="preserve"> in </w:t>
      </w:r>
      <w:proofErr w:type="spellStart"/>
      <w:r w:rsidRPr="00C5568D">
        <w:rPr>
          <w:color w:val="auto"/>
        </w:rPr>
        <w:t>community-dwelling</w:t>
      </w:r>
      <w:proofErr w:type="spellEnd"/>
      <w:r w:rsidRPr="00C5568D">
        <w:rPr>
          <w:color w:val="auto"/>
        </w:rPr>
        <w:t xml:space="preserve"> </w:t>
      </w:r>
      <w:proofErr w:type="spellStart"/>
      <w:r w:rsidRPr="00C5568D">
        <w:rPr>
          <w:color w:val="auto"/>
        </w:rPr>
        <w:t>elderly</w:t>
      </w:r>
      <w:proofErr w:type="spellEnd"/>
      <w:r w:rsidRPr="00C5568D">
        <w:rPr>
          <w:color w:val="auto"/>
        </w:rPr>
        <w:t xml:space="preserve"> </w:t>
      </w:r>
      <w:proofErr w:type="spellStart"/>
      <w:r w:rsidRPr="00C5568D">
        <w:rPr>
          <w:color w:val="auto"/>
        </w:rPr>
        <w:t>submitted</w:t>
      </w:r>
      <w:proofErr w:type="spellEnd"/>
      <w:r w:rsidRPr="00C5568D">
        <w:rPr>
          <w:color w:val="auto"/>
        </w:rPr>
        <w:t xml:space="preserve"> to </w:t>
      </w:r>
      <w:proofErr w:type="spellStart"/>
      <w:r w:rsidRPr="00C5568D">
        <w:rPr>
          <w:color w:val="auto"/>
        </w:rPr>
        <w:t>multisensory</w:t>
      </w:r>
      <w:proofErr w:type="spellEnd"/>
      <w:r w:rsidRPr="00C5568D">
        <w:rPr>
          <w:color w:val="auto"/>
        </w:rPr>
        <w:t xml:space="preserve"> </w:t>
      </w:r>
      <w:proofErr w:type="spellStart"/>
      <w:r w:rsidRPr="00C5568D">
        <w:rPr>
          <w:color w:val="auto"/>
        </w:rPr>
        <w:t>versus</w:t>
      </w:r>
      <w:proofErr w:type="spellEnd"/>
      <w:r w:rsidRPr="00C5568D">
        <w:rPr>
          <w:color w:val="auto"/>
        </w:rPr>
        <w:t xml:space="preserve"> </w:t>
      </w:r>
      <w:proofErr w:type="spellStart"/>
      <w:r w:rsidRPr="00C5568D">
        <w:rPr>
          <w:color w:val="auto"/>
        </w:rPr>
        <w:t>strength</w:t>
      </w:r>
      <w:proofErr w:type="spellEnd"/>
      <w:r w:rsidRPr="00C5568D">
        <w:rPr>
          <w:color w:val="auto"/>
        </w:rPr>
        <w:t xml:space="preserve"> </w:t>
      </w:r>
      <w:proofErr w:type="spellStart"/>
      <w:r w:rsidRPr="00C5568D">
        <w:rPr>
          <w:color w:val="auto"/>
        </w:rPr>
        <w:t>exercises</w:t>
      </w:r>
      <w:proofErr w:type="spellEnd"/>
      <w:r w:rsidRPr="00C5568D">
        <w:rPr>
          <w:color w:val="auto"/>
        </w:rPr>
        <w:t>.</w:t>
      </w:r>
      <w:r w:rsidR="000E07F1">
        <w:rPr>
          <w:color w:val="auto"/>
        </w:rPr>
        <w:t xml:space="preserve"> </w:t>
      </w:r>
      <w:proofErr w:type="spellStart"/>
      <w:r w:rsidR="007E36C0" w:rsidRPr="007E36C0">
        <w:rPr>
          <w:color w:val="212121"/>
          <w:shd w:val="clear" w:color="auto" w:fill="FFFFFF"/>
        </w:rPr>
        <w:t>Erratum</w:t>
      </w:r>
      <w:proofErr w:type="spellEnd"/>
      <w:r w:rsidR="007E36C0" w:rsidRPr="007E36C0">
        <w:rPr>
          <w:color w:val="212121"/>
          <w:shd w:val="clear" w:color="auto" w:fill="FFFFFF"/>
        </w:rPr>
        <w:t xml:space="preserve"> in: </w:t>
      </w:r>
      <w:proofErr w:type="spellStart"/>
      <w:r w:rsidR="00264C2F" w:rsidRPr="00264C2F">
        <w:rPr>
          <w:i/>
          <w:iCs/>
          <w:color w:val="212121"/>
          <w:shd w:val="clear" w:color="auto" w:fill="FFFFFF"/>
        </w:rPr>
        <w:t>Clinical</w:t>
      </w:r>
      <w:proofErr w:type="spellEnd"/>
      <w:r w:rsidR="00264C2F" w:rsidRPr="00264C2F">
        <w:rPr>
          <w:i/>
          <w:iCs/>
          <w:color w:val="212121"/>
          <w:shd w:val="clear" w:color="auto" w:fill="FFFFFF"/>
        </w:rPr>
        <w:t xml:space="preserve"> </w:t>
      </w:r>
      <w:proofErr w:type="spellStart"/>
      <w:r w:rsidR="00264C2F" w:rsidRPr="00264C2F">
        <w:rPr>
          <w:i/>
          <w:iCs/>
          <w:color w:val="212121"/>
          <w:shd w:val="clear" w:color="auto" w:fill="FFFFFF"/>
        </w:rPr>
        <w:t>Interventions</w:t>
      </w:r>
      <w:proofErr w:type="spellEnd"/>
      <w:r w:rsidR="00264C2F" w:rsidRPr="00264C2F">
        <w:rPr>
          <w:i/>
          <w:iCs/>
          <w:color w:val="212121"/>
          <w:shd w:val="clear" w:color="auto" w:fill="FFFFFF"/>
        </w:rPr>
        <w:t xml:space="preserve"> in </w:t>
      </w:r>
      <w:proofErr w:type="spellStart"/>
      <w:r w:rsidR="00264C2F" w:rsidRPr="00264C2F">
        <w:rPr>
          <w:i/>
          <w:iCs/>
          <w:color w:val="212121"/>
          <w:shd w:val="clear" w:color="auto" w:fill="FFFFFF"/>
        </w:rPr>
        <w:t>Aging</w:t>
      </w:r>
      <w:proofErr w:type="spellEnd"/>
      <w:r w:rsidR="00264C2F">
        <w:rPr>
          <w:i/>
          <w:iCs/>
          <w:color w:val="212121"/>
          <w:shd w:val="clear" w:color="auto" w:fill="FFFFFF"/>
        </w:rPr>
        <w:t xml:space="preserve"> </w:t>
      </w:r>
      <w:r w:rsidR="00264C2F" w:rsidRPr="007E36C0">
        <w:rPr>
          <w:szCs w:val="24"/>
        </w:rPr>
        <w:t xml:space="preserve">[on-line]. </w:t>
      </w:r>
      <w:r w:rsidR="00264C2F" w:rsidRPr="007E36C0">
        <w:rPr>
          <w:color w:val="auto"/>
        </w:rPr>
        <w:t xml:space="preserve">5: 181-185. </w:t>
      </w:r>
      <w:r w:rsidR="00264C2F">
        <w:rPr>
          <w:i/>
          <w:iCs/>
          <w:color w:val="212121"/>
          <w:shd w:val="clear" w:color="auto" w:fill="FFFFFF"/>
        </w:rPr>
        <w:t xml:space="preserve"> </w:t>
      </w:r>
      <w:r w:rsidR="007E36C0" w:rsidRPr="007E36C0">
        <w:rPr>
          <w:color w:val="212121"/>
          <w:shd w:val="clear" w:color="auto" w:fill="FFFFFF"/>
        </w:rPr>
        <w:t xml:space="preserve">5:363. </w:t>
      </w:r>
      <w:proofErr w:type="spellStart"/>
      <w:r w:rsidR="007E36C0" w:rsidRPr="007E36C0">
        <w:rPr>
          <w:color w:val="212121"/>
          <w:shd w:val="clear" w:color="auto" w:fill="FFFFFF"/>
        </w:rPr>
        <w:t>Santarém</w:t>
      </w:r>
      <w:proofErr w:type="spellEnd"/>
      <w:r w:rsidR="007E36C0" w:rsidRPr="007E36C0">
        <w:rPr>
          <w:color w:val="212121"/>
          <w:shd w:val="clear" w:color="auto" w:fill="FFFFFF"/>
        </w:rPr>
        <w:t xml:space="preserve">, José </w:t>
      </w:r>
      <w:proofErr w:type="spellStart"/>
      <w:r w:rsidR="007E36C0" w:rsidRPr="007E36C0">
        <w:rPr>
          <w:color w:val="212121"/>
          <w:shd w:val="clear" w:color="auto" w:fill="FFFFFF"/>
        </w:rPr>
        <w:t>Maria</w:t>
      </w:r>
      <w:proofErr w:type="spellEnd"/>
      <w:r w:rsidR="007E36C0" w:rsidRPr="007E36C0">
        <w:rPr>
          <w:color w:val="212121"/>
          <w:shd w:val="clear" w:color="auto" w:fill="FFFFFF"/>
        </w:rPr>
        <w:t xml:space="preserve"> [</w:t>
      </w:r>
      <w:proofErr w:type="spellStart"/>
      <w:r w:rsidR="007E36C0" w:rsidRPr="007E36C0">
        <w:rPr>
          <w:color w:val="212121"/>
          <w:shd w:val="clear" w:color="auto" w:fill="FFFFFF"/>
        </w:rPr>
        <w:t>removed</w:t>
      </w:r>
      <w:proofErr w:type="spellEnd"/>
      <w:r w:rsidR="007E36C0" w:rsidRPr="007E36C0">
        <w:rPr>
          <w:color w:val="212121"/>
          <w:shd w:val="clear" w:color="auto" w:fill="FFFFFF"/>
        </w:rPr>
        <w:t>].</w:t>
      </w:r>
      <w:r w:rsidR="007E36C0">
        <w:rPr>
          <w:color w:val="212121"/>
          <w:shd w:val="clear" w:color="auto" w:fill="FFFFFF"/>
        </w:rPr>
        <w:t xml:space="preserve"> </w:t>
      </w:r>
      <w:r w:rsidR="007E36C0" w:rsidRPr="007E36C0">
        <w:rPr>
          <w:szCs w:val="24"/>
        </w:rPr>
        <w:t>[cit. 202</w:t>
      </w:r>
      <w:r w:rsidR="000E07F1">
        <w:rPr>
          <w:szCs w:val="24"/>
        </w:rPr>
        <w:t>3</w:t>
      </w:r>
      <w:r w:rsidR="007E36C0" w:rsidRPr="007E36C0">
        <w:rPr>
          <w:szCs w:val="24"/>
        </w:rPr>
        <w:t>-</w:t>
      </w:r>
      <w:r w:rsidR="007E36C0">
        <w:rPr>
          <w:szCs w:val="24"/>
        </w:rPr>
        <w:t>0</w:t>
      </w:r>
      <w:r w:rsidR="000E07F1">
        <w:rPr>
          <w:szCs w:val="24"/>
        </w:rPr>
        <w:t>1</w:t>
      </w:r>
      <w:r w:rsidR="007E36C0" w:rsidRPr="007E36C0">
        <w:rPr>
          <w:szCs w:val="24"/>
        </w:rPr>
        <w:t>-</w:t>
      </w:r>
      <w:r w:rsidR="000E07F1">
        <w:rPr>
          <w:szCs w:val="24"/>
        </w:rPr>
        <w:t>08</w:t>
      </w:r>
      <w:r w:rsidR="007E36C0" w:rsidRPr="007E36C0">
        <w:rPr>
          <w:szCs w:val="24"/>
        </w:rPr>
        <w:t xml:space="preserve">]. </w:t>
      </w:r>
      <w:r w:rsidR="00264C2F" w:rsidRPr="007E36C0">
        <w:rPr>
          <w:color w:val="212121"/>
          <w:shd w:val="clear" w:color="auto" w:fill="FFFFFF"/>
        </w:rPr>
        <w:t>PMID: 20711437; PMCID: PMC2920198.</w:t>
      </w:r>
      <w:r w:rsidR="00264C2F">
        <w:rPr>
          <w:color w:val="212121"/>
          <w:shd w:val="clear" w:color="auto" w:fill="FFFFFF"/>
        </w:rPr>
        <w:t xml:space="preserve"> </w:t>
      </w:r>
      <w:r w:rsidR="007E36C0" w:rsidRPr="007E36C0">
        <w:rPr>
          <w:szCs w:val="24"/>
        </w:rPr>
        <w:t>Dostupné z</w:t>
      </w:r>
      <w:r w:rsidR="007E36C0">
        <w:rPr>
          <w:szCs w:val="24"/>
        </w:rPr>
        <w:t xml:space="preserve"> </w:t>
      </w:r>
      <w:proofErr w:type="spellStart"/>
      <w:r w:rsidR="007E36C0" w:rsidRPr="007E36C0">
        <w:rPr>
          <w:color w:val="auto"/>
          <w:shd w:val="clear" w:color="auto" w:fill="FFFFFF"/>
        </w:rPr>
        <w:t>doi</w:t>
      </w:r>
      <w:proofErr w:type="spellEnd"/>
      <w:r w:rsidR="007E36C0" w:rsidRPr="007E36C0">
        <w:rPr>
          <w:color w:val="auto"/>
          <w:shd w:val="clear" w:color="auto" w:fill="FFFFFF"/>
        </w:rPr>
        <w:t xml:space="preserve">: </w:t>
      </w:r>
      <w:r w:rsidR="007E36C0" w:rsidRPr="007E36C0">
        <w:rPr>
          <w:color w:val="212121"/>
          <w:shd w:val="clear" w:color="auto" w:fill="FFFFFF"/>
        </w:rPr>
        <w:t xml:space="preserve"> </w:t>
      </w:r>
      <w:hyperlink r:id="rId15" w:history="1">
        <w:r w:rsidR="007E36C0" w:rsidRPr="007E36C0">
          <w:rPr>
            <w:rStyle w:val="Hypertextovprepojenie"/>
            <w:color w:val="auto"/>
            <w:u w:val="none"/>
            <w:shd w:val="clear" w:color="auto" w:fill="FFFFFF"/>
          </w:rPr>
          <w:t>https://doi.org/10.2147/CIA.S15858</w:t>
        </w:r>
      </w:hyperlink>
      <w:r w:rsidR="000E07F1">
        <w:rPr>
          <w:color w:val="auto"/>
          <w:shd w:val="clear" w:color="auto" w:fill="FFFFFF"/>
        </w:rPr>
        <w:t>.</w:t>
      </w:r>
      <w:r w:rsidR="007E36C0" w:rsidRPr="007E36C0">
        <w:rPr>
          <w:color w:val="auto"/>
          <w:shd w:val="clear" w:color="auto" w:fill="FFFFFF"/>
        </w:rPr>
        <w:t xml:space="preserve"> </w:t>
      </w:r>
    </w:p>
    <w:p w14:paraId="0CB3E7B9" w14:textId="6CCD5AC1" w:rsidR="002364F4" w:rsidRDefault="002364F4" w:rsidP="00DF5D79">
      <w:pPr>
        <w:spacing w:line="360" w:lineRule="auto"/>
        <w:rPr>
          <w:color w:val="auto"/>
        </w:rPr>
      </w:pPr>
    </w:p>
    <w:p w14:paraId="5CA28DDE" w14:textId="74C39A28" w:rsidR="002364F4" w:rsidRDefault="002364F4" w:rsidP="002364F4">
      <w:r w:rsidRPr="002364F4">
        <w:rPr>
          <w:caps/>
        </w:rPr>
        <w:t>Van Ballegooijen, A. J., van der Ploeg, H. P., Visser, M.</w:t>
      </w:r>
      <w:r w:rsidRPr="002364F4">
        <w:t xml:space="preserve"> 2019. </w:t>
      </w:r>
      <w:proofErr w:type="spellStart"/>
      <w:r w:rsidRPr="002364F4">
        <w:t>Daily</w:t>
      </w:r>
      <w:proofErr w:type="spellEnd"/>
      <w:r w:rsidRPr="002364F4">
        <w:t xml:space="preserve"> </w:t>
      </w:r>
      <w:proofErr w:type="spellStart"/>
      <w:r w:rsidRPr="002364F4">
        <w:t>sedentary</w:t>
      </w:r>
      <w:proofErr w:type="spellEnd"/>
      <w:r w:rsidRPr="002364F4">
        <w:t xml:space="preserve"> </w:t>
      </w:r>
      <w:proofErr w:type="spellStart"/>
      <w:r w:rsidRPr="002364F4">
        <w:t>time</w:t>
      </w:r>
      <w:proofErr w:type="spellEnd"/>
      <w:r w:rsidRPr="002364F4">
        <w:t xml:space="preserve"> and </w:t>
      </w:r>
      <w:proofErr w:type="spellStart"/>
      <w:r w:rsidRPr="002364F4">
        <w:t>physical</w:t>
      </w:r>
      <w:proofErr w:type="spellEnd"/>
      <w:r w:rsidRPr="002364F4">
        <w:t xml:space="preserve"> </w:t>
      </w:r>
      <w:proofErr w:type="spellStart"/>
      <w:r w:rsidRPr="002364F4">
        <w:t>activity</w:t>
      </w:r>
      <w:proofErr w:type="spellEnd"/>
      <w:r w:rsidRPr="002364F4">
        <w:t xml:space="preserve"> as </w:t>
      </w:r>
      <w:proofErr w:type="spellStart"/>
      <w:r w:rsidRPr="002364F4">
        <w:t>assessed</w:t>
      </w:r>
      <w:proofErr w:type="spellEnd"/>
      <w:r w:rsidRPr="002364F4">
        <w:t xml:space="preserve"> by </w:t>
      </w:r>
      <w:proofErr w:type="spellStart"/>
      <w:r w:rsidRPr="002364F4">
        <w:t>accelerometry</w:t>
      </w:r>
      <w:proofErr w:type="spellEnd"/>
      <w:r w:rsidRPr="002364F4">
        <w:t xml:space="preserve"> and </w:t>
      </w:r>
      <w:proofErr w:type="spellStart"/>
      <w:r w:rsidRPr="002364F4">
        <w:t>their</w:t>
      </w:r>
      <w:proofErr w:type="spellEnd"/>
      <w:r w:rsidRPr="002364F4">
        <w:t xml:space="preserve"> </w:t>
      </w:r>
      <w:proofErr w:type="spellStart"/>
      <w:r w:rsidRPr="002364F4">
        <w:t>correlates</w:t>
      </w:r>
      <w:proofErr w:type="spellEnd"/>
      <w:r w:rsidRPr="002364F4">
        <w:t xml:space="preserve"> in </w:t>
      </w:r>
      <w:proofErr w:type="spellStart"/>
      <w:r w:rsidRPr="002364F4">
        <w:t>older</w:t>
      </w:r>
      <w:proofErr w:type="spellEnd"/>
      <w:r w:rsidRPr="002364F4">
        <w:t xml:space="preserve"> </w:t>
      </w:r>
      <w:proofErr w:type="spellStart"/>
      <w:r w:rsidRPr="002364F4">
        <w:t>adults</w:t>
      </w:r>
      <w:proofErr w:type="spellEnd"/>
      <w:r w:rsidRPr="003F2BF6">
        <w:rPr>
          <w:i/>
          <w:iCs/>
        </w:rPr>
        <w:t xml:space="preserve">. </w:t>
      </w:r>
      <w:proofErr w:type="spellStart"/>
      <w:r w:rsidRPr="003F2BF6">
        <w:rPr>
          <w:i/>
          <w:iCs/>
        </w:rPr>
        <w:t>European</w:t>
      </w:r>
      <w:proofErr w:type="spellEnd"/>
      <w:r w:rsidRPr="003F2BF6">
        <w:rPr>
          <w:i/>
          <w:iCs/>
        </w:rPr>
        <w:t xml:space="preserve"> </w:t>
      </w:r>
      <w:proofErr w:type="spellStart"/>
      <w:r w:rsidRPr="003F2BF6">
        <w:rPr>
          <w:i/>
          <w:iCs/>
        </w:rPr>
        <w:t>Review</w:t>
      </w:r>
      <w:proofErr w:type="spellEnd"/>
      <w:r w:rsidRPr="003F2BF6">
        <w:rPr>
          <w:i/>
          <w:iCs/>
        </w:rPr>
        <w:t xml:space="preserve"> of </w:t>
      </w:r>
      <w:proofErr w:type="spellStart"/>
      <w:r w:rsidRPr="003F2BF6">
        <w:rPr>
          <w:i/>
          <w:iCs/>
        </w:rPr>
        <w:t>Aging</w:t>
      </w:r>
      <w:proofErr w:type="spellEnd"/>
      <w:r w:rsidRPr="003F2BF6">
        <w:rPr>
          <w:i/>
          <w:iCs/>
        </w:rPr>
        <w:t xml:space="preserve"> and </w:t>
      </w:r>
      <w:proofErr w:type="spellStart"/>
      <w:r w:rsidRPr="003F2BF6">
        <w:rPr>
          <w:i/>
          <w:iCs/>
        </w:rPr>
        <w:t>Physical</w:t>
      </w:r>
      <w:proofErr w:type="spellEnd"/>
      <w:r w:rsidRPr="003F2BF6">
        <w:rPr>
          <w:i/>
          <w:iCs/>
        </w:rPr>
        <w:t xml:space="preserve"> </w:t>
      </w:r>
      <w:proofErr w:type="spellStart"/>
      <w:r w:rsidRPr="003F2BF6">
        <w:rPr>
          <w:i/>
          <w:iCs/>
        </w:rPr>
        <w:t>Activity</w:t>
      </w:r>
      <w:proofErr w:type="spellEnd"/>
      <w:r w:rsidRPr="002364F4">
        <w:t xml:space="preserve"> </w:t>
      </w:r>
      <w:r w:rsidR="003F2BF6" w:rsidRPr="007E36C0">
        <w:rPr>
          <w:szCs w:val="24"/>
        </w:rPr>
        <w:t xml:space="preserve">[on-line]. </w:t>
      </w:r>
      <w:r w:rsidR="003F2BF6">
        <w:rPr>
          <w:szCs w:val="24"/>
        </w:rPr>
        <w:t xml:space="preserve"> </w:t>
      </w:r>
      <w:r w:rsidRPr="002364F4">
        <w:t xml:space="preserve">16(1). </w:t>
      </w:r>
      <w:r w:rsidR="003F2BF6" w:rsidRPr="007E36C0">
        <w:rPr>
          <w:szCs w:val="24"/>
        </w:rPr>
        <w:t>[cit. 202</w:t>
      </w:r>
      <w:r w:rsidR="003F2BF6">
        <w:rPr>
          <w:szCs w:val="24"/>
        </w:rPr>
        <w:t>3</w:t>
      </w:r>
      <w:r w:rsidR="003F2BF6" w:rsidRPr="007E36C0">
        <w:rPr>
          <w:szCs w:val="24"/>
        </w:rPr>
        <w:t>-</w:t>
      </w:r>
      <w:r w:rsidR="003F2BF6">
        <w:rPr>
          <w:szCs w:val="24"/>
        </w:rPr>
        <w:t>04</w:t>
      </w:r>
      <w:r w:rsidR="003F2BF6" w:rsidRPr="007E36C0">
        <w:rPr>
          <w:szCs w:val="24"/>
        </w:rPr>
        <w:t>-</w:t>
      </w:r>
      <w:r w:rsidR="003F2BF6">
        <w:rPr>
          <w:szCs w:val="24"/>
        </w:rPr>
        <w:t>08</w:t>
      </w:r>
      <w:r w:rsidR="003F2BF6" w:rsidRPr="007E36C0">
        <w:rPr>
          <w:szCs w:val="24"/>
        </w:rPr>
        <w:t>]. Dostupné z</w:t>
      </w:r>
      <w:r w:rsidR="003F2BF6">
        <w:rPr>
          <w:szCs w:val="24"/>
        </w:rPr>
        <w:t xml:space="preserve"> </w:t>
      </w:r>
      <w:r w:rsidRPr="002364F4">
        <w:t>doi:10.1186/s11556-019-0210-9</w:t>
      </w:r>
      <w:r w:rsidR="00BB1B40">
        <w:t>.</w:t>
      </w:r>
    </w:p>
    <w:p w14:paraId="22186D36" w14:textId="0FF1F984" w:rsidR="007B70E8" w:rsidRDefault="007B70E8" w:rsidP="00EB0D83">
      <w:pPr>
        <w:spacing w:line="360" w:lineRule="auto"/>
        <w:rPr>
          <w:color w:val="auto"/>
        </w:rPr>
      </w:pPr>
    </w:p>
    <w:p w14:paraId="50FDF586" w14:textId="22CF44D2" w:rsidR="00936E2E" w:rsidRDefault="00936E2E" w:rsidP="00EB0D83">
      <w:pPr>
        <w:spacing w:line="360" w:lineRule="auto"/>
        <w:rPr>
          <w:color w:val="auto"/>
        </w:rPr>
      </w:pPr>
      <w:r w:rsidRPr="00936E2E">
        <w:rPr>
          <w:caps/>
          <w:color w:val="auto"/>
        </w:rPr>
        <w:t>Bidzan-Bluma</w:t>
      </w:r>
      <w:r w:rsidR="006C292F">
        <w:rPr>
          <w:caps/>
          <w:color w:val="auto"/>
        </w:rPr>
        <w:t>,</w:t>
      </w:r>
      <w:r w:rsidRPr="00936E2E">
        <w:rPr>
          <w:caps/>
          <w:color w:val="auto"/>
        </w:rPr>
        <w:t xml:space="preserve"> I</w:t>
      </w:r>
      <w:r w:rsidR="006C292F">
        <w:rPr>
          <w:caps/>
          <w:color w:val="auto"/>
        </w:rPr>
        <w:t>.</w:t>
      </w:r>
      <w:r w:rsidRPr="00936E2E">
        <w:rPr>
          <w:caps/>
          <w:color w:val="auto"/>
        </w:rPr>
        <w:t>, Lipowska</w:t>
      </w:r>
      <w:r w:rsidR="006C292F">
        <w:rPr>
          <w:caps/>
          <w:color w:val="auto"/>
        </w:rPr>
        <w:t>,</w:t>
      </w:r>
      <w:r w:rsidRPr="00936E2E">
        <w:rPr>
          <w:caps/>
          <w:color w:val="auto"/>
        </w:rPr>
        <w:t xml:space="preserve"> M</w:t>
      </w:r>
      <w:r w:rsidRPr="00936E2E">
        <w:rPr>
          <w:color w:val="auto"/>
        </w:rPr>
        <w:t>.</w:t>
      </w:r>
      <w:r>
        <w:rPr>
          <w:color w:val="auto"/>
        </w:rPr>
        <w:t xml:space="preserve"> 2018.</w:t>
      </w:r>
      <w:r w:rsidRPr="00936E2E">
        <w:rPr>
          <w:color w:val="auto"/>
        </w:rPr>
        <w:t xml:space="preserve"> </w:t>
      </w:r>
      <w:proofErr w:type="spellStart"/>
      <w:r w:rsidRPr="00936E2E">
        <w:rPr>
          <w:color w:val="auto"/>
        </w:rPr>
        <w:t>Physical</w:t>
      </w:r>
      <w:proofErr w:type="spellEnd"/>
      <w:r w:rsidRPr="00936E2E">
        <w:rPr>
          <w:color w:val="auto"/>
        </w:rPr>
        <w:t xml:space="preserve"> </w:t>
      </w:r>
      <w:proofErr w:type="spellStart"/>
      <w:r w:rsidRPr="00936E2E">
        <w:rPr>
          <w:color w:val="auto"/>
        </w:rPr>
        <w:t>Activity</w:t>
      </w:r>
      <w:proofErr w:type="spellEnd"/>
      <w:r w:rsidRPr="00936E2E">
        <w:rPr>
          <w:color w:val="auto"/>
        </w:rPr>
        <w:t xml:space="preserve"> and </w:t>
      </w:r>
      <w:proofErr w:type="spellStart"/>
      <w:r w:rsidRPr="00936E2E">
        <w:rPr>
          <w:color w:val="auto"/>
        </w:rPr>
        <w:t>Cognitive</w:t>
      </w:r>
      <w:proofErr w:type="spellEnd"/>
      <w:r w:rsidRPr="00936E2E">
        <w:rPr>
          <w:color w:val="auto"/>
        </w:rPr>
        <w:t xml:space="preserve"> </w:t>
      </w:r>
      <w:proofErr w:type="spellStart"/>
      <w:r w:rsidRPr="00936E2E">
        <w:rPr>
          <w:color w:val="auto"/>
        </w:rPr>
        <w:t>Functioning</w:t>
      </w:r>
      <w:proofErr w:type="spellEnd"/>
      <w:r w:rsidRPr="00936E2E">
        <w:rPr>
          <w:color w:val="auto"/>
        </w:rPr>
        <w:t xml:space="preserve"> of </w:t>
      </w:r>
      <w:proofErr w:type="spellStart"/>
      <w:r w:rsidRPr="00936E2E">
        <w:rPr>
          <w:color w:val="auto"/>
        </w:rPr>
        <w:t>Children</w:t>
      </w:r>
      <w:proofErr w:type="spellEnd"/>
      <w:r w:rsidRPr="00936E2E">
        <w:rPr>
          <w:color w:val="auto"/>
        </w:rPr>
        <w:t xml:space="preserve">: A </w:t>
      </w:r>
      <w:proofErr w:type="spellStart"/>
      <w:r w:rsidRPr="00936E2E">
        <w:rPr>
          <w:color w:val="auto"/>
        </w:rPr>
        <w:t>Systematic</w:t>
      </w:r>
      <w:proofErr w:type="spellEnd"/>
      <w:r w:rsidRPr="00936E2E">
        <w:rPr>
          <w:color w:val="auto"/>
        </w:rPr>
        <w:t xml:space="preserve"> </w:t>
      </w:r>
      <w:proofErr w:type="spellStart"/>
      <w:r w:rsidRPr="00936E2E">
        <w:rPr>
          <w:color w:val="auto"/>
        </w:rPr>
        <w:t>Review</w:t>
      </w:r>
      <w:proofErr w:type="spellEnd"/>
      <w:r w:rsidRPr="00936E2E">
        <w:rPr>
          <w:color w:val="auto"/>
        </w:rPr>
        <w:t xml:space="preserve">. </w:t>
      </w:r>
      <w:r w:rsidR="00F61D96" w:rsidRPr="00F61D96">
        <w:rPr>
          <w:i/>
          <w:iCs/>
          <w:color w:val="auto"/>
        </w:rPr>
        <w:t xml:space="preserve">International </w:t>
      </w:r>
      <w:proofErr w:type="spellStart"/>
      <w:r w:rsidR="00F61D96" w:rsidRPr="00F61D96">
        <w:rPr>
          <w:i/>
          <w:iCs/>
          <w:color w:val="auto"/>
        </w:rPr>
        <w:t>Journal</w:t>
      </w:r>
      <w:proofErr w:type="spellEnd"/>
      <w:r w:rsidR="00F61D96" w:rsidRPr="00F61D96">
        <w:rPr>
          <w:i/>
          <w:iCs/>
          <w:color w:val="auto"/>
        </w:rPr>
        <w:t xml:space="preserve"> of </w:t>
      </w:r>
      <w:proofErr w:type="spellStart"/>
      <w:r w:rsidR="00F61D96" w:rsidRPr="00F61D96">
        <w:rPr>
          <w:i/>
          <w:iCs/>
          <w:color w:val="auto"/>
        </w:rPr>
        <w:t>Environmental</w:t>
      </w:r>
      <w:proofErr w:type="spellEnd"/>
      <w:r w:rsidR="00F61D96" w:rsidRPr="00F61D96">
        <w:rPr>
          <w:i/>
          <w:iCs/>
          <w:color w:val="auto"/>
        </w:rPr>
        <w:t xml:space="preserve"> </w:t>
      </w:r>
      <w:proofErr w:type="spellStart"/>
      <w:r w:rsidR="00F61D96" w:rsidRPr="00F61D96">
        <w:rPr>
          <w:i/>
          <w:iCs/>
          <w:color w:val="auto"/>
        </w:rPr>
        <w:t>Research</w:t>
      </w:r>
      <w:proofErr w:type="spellEnd"/>
      <w:r w:rsidR="00F61D96" w:rsidRPr="00F61D96">
        <w:rPr>
          <w:i/>
          <w:iCs/>
          <w:color w:val="auto"/>
        </w:rPr>
        <w:t xml:space="preserve"> and </w:t>
      </w:r>
      <w:proofErr w:type="spellStart"/>
      <w:r w:rsidR="00F61D96" w:rsidRPr="00F61D96">
        <w:rPr>
          <w:i/>
          <w:iCs/>
          <w:color w:val="auto"/>
        </w:rPr>
        <w:t>Public</w:t>
      </w:r>
      <w:proofErr w:type="spellEnd"/>
      <w:r w:rsidR="00F61D96" w:rsidRPr="00F61D96">
        <w:rPr>
          <w:i/>
          <w:iCs/>
          <w:color w:val="auto"/>
        </w:rPr>
        <w:t xml:space="preserve"> Health</w:t>
      </w:r>
      <w:r w:rsidR="00B077E1">
        <w:rPr>
          <w:i/>
          <w:iCs/>
          <w:color w:val="auto"/>
        </w:rPr>
        <w:t>.</w:t>
      </w:r>
      <w:r w:rsidR="00F61D96" w:rsidRPr="00F61D96">
        <w:rPr>
          <w:i/>
          <w:iCs/>
          <w:color w:val="auto"/>
        </w:rPr>
        <w:t xml:space="preserve"> </w:t>
      </w:r>
      <w:r w:rsidR="00F61D96" w:rsidRPr="00F1161F">
        <w:rPr>
          <w:color w:val="auto"/>
        </w:rPr>
        <w:t xml:space="preserve">[online]. </w:t>
      </w:r>
      <w:r w:rsidR="00F61D96" w:rsidRPr="00F1161F">
        <w:rPr>
          <w:i/>
          <w:iCs/>
          <w:color w:val="auto"/>
        </w:rPr>
        <w:t xml:space="preserve"> </w:t>
      </w:r>
      <w:r w:rsidRPr="00936E2E">
        <w:rPr>
          <w:color w:val="auto"/>
        </w:rPr>
        <w:t xml:space="preserve"> </w:t>
      </w:r>
      <w:proofErr w:type="spellStart"/>
      <w:r w:rsidRPr="00936E2E">
        <w:rPr>
          <w:color w:val="auto"/>
        </w:rPr>
        <w:t>Apr</w:t>
      </w:r>
      <w:r w:rsidR="00F61D96">
        <w:rPr>
          <w:color w:val="auto"/>
        </w:rPr>
        <w:t>il</w:t>
      </w:r>
      <w:proofErr w:type="spellEnd"/>
      <w:r w:rsidRPr="00936E2E">
        <w:rPr>
          <w:color w:val="auto"/>
        </w:rPr>
        <w:t xml:space="preserve"> 19;15(4):800. </w:t>
      </w:r>
      <w:r w:rsidR="00F61D96" w:rsidRPr="008C2AA4">
        <w:rPr>
          <w:color w:val="auto"/>
          <w:szCs w:val="24"/>
        </w:rPr>
        <w:t>[cit. 2023-0</w:t>
      </w:r>
      <w:r w:rsidR="00F61D96">
        <w:rPr>
          <w:color w:val="auto"/>
          <w:szCs w:val="24"/>
        </w:rPr>
        <w:t>5</w:t>
      </w:r>
      <w:r w:rsidR="00F61D96" w:rsidRPr="008C2AA4">
        <w:rPr>
          <w:color w:val="auto"/>
          <w:szCs w:val="24"/>
        </w:rPr>
        <w:t xml:space="preserve">-08]. </w:t>
      </w:r>
      <w:r w:rsidR="00F61D96" w:rsidRPr="00F1161F">
        <w:rPr>
          <w:color w:val="auto"/>
        </w:rPr>
        <w:t xml:space="preserve">Dostupné z </w:t>
      </w:r>
      <w:proofErr w:type="spellStart"/>
      <w:r w:rsidRPr="00936E2E">
        <w:rPr>
          <w:color w:val="auto"/>
        </w:rPr>
        <w:t>doi</w:t>
      </w:r>
      <w:proofErr w:type="spellEnd"/>
      <w:r w:rsidRPr="00936E2E">
        <w:rPr>
          <w:color w:val="auto"/>
        </w:rPr>
        <w:t>: 10.3390/ijerph15040800. PMID: 29671803; PMCID: PMC5923842.</w:t>
      </w:r>
    </w:p>
    <w:p w14:paraId="2EE34AFE" w14:textId="77777777" w:rsidR="00936E2E" w:rsidRDefault="00936E2E" w:rsidP="00EB0D83">
      <w:pPr>
        <w:spacing w:line="360" w:lineRule="auto"/>
        <w:rPr>
          <w:color w:val="auto"/>
        </w:rPr>
      </w:pPr>
    </w:p>
    <w:p w14:paraId="4B80D4DE" w14:textId="3EA02E2E" w:rsidR="00122F67" w:rsidRPr="008C2AA4" w:rsidRDefault="00122F67" w:rsidP="00EB0D83">
      <w:pPr>
        <w:spacing w:line="360" w:lineRule="auto"/>
        <w:rPr>
          <w:color w:val="auto"/>
        </w:rPr>
      </w:pPr>
      <w:r w:rsidRPr="008C2AA4">
        <w:rPr>
          <w:color w:val="auto"/>
        </w:rPr>
        <w:t xml:space="preserve">BORST, S. E. </w:t>
      </w:r>
      <w:r w:rsidR="008C2AA4" w:rsidRPr="008C2AA4">
        <w:rPr>
          <w:color w:val="auto"/>
        </w:rPr>
        <w:t xml:space="preserve">2004. </w:t>
      </w:r>
      <w:proofErr w:type="spellStart"/>
      <w:r w:rsidRPr="008C2AA4">
        <w:rPr>
          <w:i/>
          <w:iCs/>
          <w:color w:val="auto"/>
        </w:rPr>
        <w:t>Interventions</w:t>
      </w:r>
      <w:proofErr w:type="spellEnd"/>
      <w:r w:rsidRPr="008C2AA4">
        <w:rPr>
          <w:i/>
          <w:iCs/>
          <w:color w:val="auto"/>
        </w:rPr>
        <w:t xml:space="preserve"> </w:t>
      </w:r>
      <w:proofErr w:type="spellStart"/>
      <w:r w:rsidRPr="008C2AA4">
        <w:rPr>
          <w:i/>
          <w:iCs/>
          <w:color w:val="auto"/>
        </w:rPr>
        <w:t>for</w:t>
      </w:r>
      <w:proofErr w:type="spellEnd"/>
      <w:r w:rsidRPr="008C2AA4">
        <w:rPr>
          <w:i/>
          <w:iCs/>
          <w:color w:val="auto"/>
        </w:rPr>
        <w:t xml:space="preserve"> </w:t>
      </w:r>
      <w:proofErr w:type="spellStart"/>
      <w:r w:rsidRPr="008C2AA4">
        <w:rPr>
          <w:i/>
          <w:iCs/>
          <w:color w:val="auto"/>
        </w:rPr>
        <w:t>sarcopenia</w:t>
      </w:r>
      <w:proofErr w:type="spellEnd"/>
      <w:r w:rsidRPr="008C2AA4">
        <w:rPr>
          <w:i/>
          <w:iCs/>
          <w:color w:val="auto"/>
        </w:rPr>
        <w:t xml:space="preserve"> and </w:t>
      </w:r>
      <w:proofErr w:type="spellStart"/>
      <w:r w:rsidRPr="008C2AA4">
        <w:rPr>
          <w:i/>
          <w:iCs/>
          <w:color w:val="auto"/>
        </w:rPr>
        <w:t>muscle</w:t>
      </w:r>
      <w:proofErr w:type="spellEnd"/>
      <w:r w:rsidRPr="008C2AA4">
        <w:rPr>
          <w:i/>
          <w:iCs/>
          <w:color w:val="auto"/>
        </w:rPr>
        <w:t xml:space="preserve"> </w:t>
      </w:r>
      <w:proofErr w:type="spellStart"/>
      <w:r w:rsidRPr="008C2AA4">
        <w:rPr>
          <w:i/>
          <w:iCs/>
          <w:color w:val="auto"/>
        </w:rPr>
        <w:t>weakness</w:t>
      </w:r>
      <w:proofErr w:type="spellEnd"/>
      <w:r w:rsidRPr="008C2AA4">
        <w:rPr>
          <w:i/>
          <w:iCs/>
          <w:color w:val="auto"/>
        </w:rPr>
        <w:t xml:space="preserve"> in </w:t>
      </w:r>
      <w:proofErr w:type="spellStart"/>
      <w:r w:rsidRPr="008C2AA4">
        <w:rPr>
          <w:i/>
          <w:iCs/>
          <w:color w:val="auto"/>
        </w:rPr>
        <w:t>older</w:t>
      </w:r>
      <w:proofErr w:type="spellEnd"/>
      <w:r w:rsidRPr="008C2AA4">
        <w:rPr>
          <w:i/>
          <w:iCs/>
          <w:color w:val="auto"/>
        </w:rPr>
        <w:t xml:space="preserve"> </w:t>
      </w:r>
      <w:proofErr w:type="spellStart"/>
      <w:r w:rsidRPr="008C2AA4">
        <w:rPr>
          <w:i/>
          <w:iCs/>
          <w:color w:val="auto"/>
        </w:rPr>
        <w:t>people</w:t>
      </w:r>
      <w:proofErr w:type="spellEnd"/>
      <w:r w:rsidRPr="008C2AA4">
        <w:rPr>
          <w:i/>
          <w:iCs/>
          <w:color w:val="auto"/>
        </w:rPr>
        <w:t xml:space="preserve">. In </w:t>
      </w:r>
      <w:proofErr w:type="spellStart"/>
      <w:r w:rsidRPr="008C2AA4">
        <w:rPr>
          <w:i/>
          <w:iCs/>
          <w:color w:val="auto"/>
        </w:rPr>
        <w:t>Age</w:t>
      </w:r>
      <w:proofErr w:type="spellEnd"/>
      <w:r w:rsidRPr="008C2AA4">
        <w:rPr>
          <w:i/>
          <w:iCs/>
          <w:color w:val="auto"/>
        </w:rPr>
        <w:t xml:space="preserve"> and </w:t>
      </w:r>
      <w:proofErr w:type="spellStart"/>
      <w:r w:rsidRPr="008C2AA4">
        <w:rPr>
          <w:i/>
          <w:iCs/>
          <w:color w:val="auto"/>
        </w:rPr>
        <w:t>Ageing</w:t>
      </w:r>
      <w:proofErr w:type="spellEnd"/>
      <w:r w:rsidR="008C2AA4">
        <w:rPr>
          <w:i/>
          <w:iCs/>
          <w:color w:val="auto"/>
        </w:rPr>
        <w:t>.</w:t>
      </w:r>
      <w:r w:rsidRPr="008C2AA4">
        <w:rPr>
          <w:color w:val="auto"/>
        </w:rPr>
        <w:t xml:space="preserve"> </w:t>
      </w:r>
      <w:r w:rsidR="008C2AA4" w:rsidRPr="008C2AA4">
        <w:rPr>
          <w:color w:val="auto"/>
        </w:rPr>
        <w:t xml:space="preserve">[online]. </w:t>
      </w:r>
      <w:proofErr w:type="spellStart"/>
      <w:r w:rsidRPr="008C2AA4">
        <w:rPr>
          <w:color w:val="auto"/>
        </w:rPr>
        <w:t>vol</w:t>
      </w:r>
      <w:proofErr w:type="spellEnd"/>
      <w:r w:rsidRPr="008C2AA4">
        <w:rPr>
          <w:color w:val="auto"/>
        </w:rPr>
        <w:t>. 33, no. 6, s. 548-555.</w:t>
      </w:r>
      <w:r w:rsidR="008C2AA4" w:rsidRPr="008C2AA4">
        <w:rPr>
          <w:color w:val="auto"/>
        </w:rPr>
        <w:t xml:space="preserve"> </w:t>
      </w:r>
      <w:r w:rsidR="008C2AA4" w:rsidRPr="008C2AA4">
        <w:rPr>
          <w:color w:val="auto"/>
          <w:szCs w:val="24"/>
        </w:rPr>
        <w:t xml:space="preserve">[cit. 2023-01-08]. </w:t>
      </w:r>
      <w:r w:rsidR="008C2AA4" w:rsidRPr="008C2AA4">
        <w:rPr>
          <w:color w:val="auto"/>
        </w:rPr>
        <w:t xml:space="preserve">Dostupné z: </w:t>
      </w:r>
      <w:proofErr w:type="spellStart"/>
      <w:r w:rsidR="008C2AA4" w:rsidRPr="008C2AA4">
        <w:rPr>
          <w:color w:val="auto"/>
          <w:shd w:val="clear" w:color="auto" w:fill="FFFFFF"/>
        </w:rPr>
        <w:t>doi</w:t>
      </w:r>
      <w:proofErr w:type="spellEnd"/>
      <w:r w:rsidR="008C2AA4" w:rsidRPr="008C2AA4">
        <w:rPr>
          <w:color w:val="auto"/>
          <w:shd w:val="clear" w:color="auto" w:fill="FFFFFF"/>
        </w:rPr>
        <w:t>: 10.1093/</w:t>
      </w:r>
      <w:proofErr w:type="spellStart"/>
      <w:r w:rsidR="008C2AA4" w:rsidRPr="008C2AA4">
        <w:rPr>
          <w:color w:val="auto"/>
          <w:shd w:val="clear" w:color="auto" w:fill="FFFFFF"/>
        </w:rPr>
        <w:t>ageing</w:t>
      </w:r>
      <w:proofErr w:type="spellEnd"/>
      <w:r w:rsidR="008C2AA4" w:rsidRPr="008C2AA4">
        <w:rPr>
          <w:color w:val="auto"/>
          <w:shd w:val="clear" w:color="auto" w:fill="FFFFFF"/>
        </w:rPr>
        <w:t xml:space="preserve">/afh201. </w:t>
      </w:r>
      <w:proofErr w:type="spellStart"/>
      <w:r w:rsidR="008C2AA4" w:rsidRPr="008C2AA4">
        <w:rPr>
          <w:color w:val="auto"/>
          <w:shd w:val="clear" w:color="auto" w:fill="FFFFFF"/>
        </w:rPr>
        <w:t>Epub</w:t>
      </w:r>
      <w:proofErr w:type="spellEnd"/>
      <w:r w:rsidR="008C2AA4" w:rsidRPr="008C2AA4">
        <w:rPr>
          <w:color w:val="auto"/>
          <w:shd w:val="clear" w:color="auto" w:fill="FFFFFF"/>
        </w:rPr>
        <w:t xml:space="preserve"> 2004 </w:t>
      </w:r>
      <w:proofErr w:type="spellStart"/>
      <w:r w:rsidR="008C2AA4" w:rsidRPr="008C2AA4">
        <w:rPr>
          <w:color w:val="auto"/>
          <w:shd w:val="clear" w:color="auto" w:fill="FFFFFF"/>
        </w:rPr>
        <w:t>Sep</w:t>
      </w:r>
      <w:proofErr w:type="spellEnd"/>
      <w:r w:rsidR="008C2AA4" w:rsidRPr="008C2AA4">
        <w:rPr>
          <w:color w:val="auto"/>
          <w:shd w:val="clear" w:color="auto" w:fill="FFFFFF"/>
        </w:rPr>
        <w:t xml:space="preserve"> 22. PMID: 15385272.</w:t>
      </w:r>
    </w:p>
    <w:p w14:paraId="756C4840" w14:textId="6A240E17" w:rsidR="00F1161F" w:rsidRDefault="00F1161F" w:rsidP="00F1161F">
      <w:pPr>
        <w:shd w:val="clear" w:color="auto" w:fill="FFFFFF"/>
        <w:spacing w:before="200" w:after="200" w:line="360" w:lineRule="auto"/>
        <w:ind w:right="0"/>
        <w:rPr>
          <w:color w:val="212121"/>
          <w:shd w:val="clear" w:color="auto" w:fill="FFFFFF"/>
        </w:rPr>
      </w:pPr>
      <w:r w:rsidRPr="00F1161F">
        <w:rPr>
          <w:rStyle w:val="citation"/>
          <w:color w:val="auto"/>
        </w:rPr>
        <w:t>BROWN, D.W</w:t>
      </w:r>
      <w:r w:rsidRPr="006C292F">
        <w:rPr>
          <w:rStyle w:val="citation"/>
          <w:caps/>
          <w:color w:val="auto"/>
        </w:rPr>
        <w:t>.,</w:t>
      </w:r>
      <w:r w:rsidR="00F61D96" w:rsidRPr="006C292F">
        <w:rPr>
          <w:rStyle w:val="citation"/>
          <w:caps/>
          <w:color w:val="auto"/>
        </w:rPr>
        <w:t xml:space="preserve"> Balluz</w:t>
      </w:r>
      <w:r w:rsidR="006C292F">
        <w:rPr>
          <w:rStyle w:val="citation"/>
          <w:caps/>
          <w:color w:val="auto"/>
        </w:rPr>
        <w:t>,</w:t>
      </w:r>
      <w:r w:rsidR="00F61D96" w:rsidRPr="006C292F">
        <w:rPr>
          <w:rStyle w:val="citation"/>
          <w:caps/>
          <w:color w:val="auto"/>
        </w:rPr>
        <w:t xml:space="preserve"> L</w:t>
      </w:r>
      <w:r w:rsidR="006C292F">
        <w:rPr>
          <w:rStyle w:val="citation"/>
          <w:caps/>
          <w:color w:val="auto"/>
        </w:rPr>
        <w:t>.</w:t>
      </w:r>
      <w:r w:rsidR="00F61D96" w:rsidRPr="006C292F">
        <w:rPr>
          <w:rStyle w:val="citation"/>
          <w:caps/>
          <w:color w:val="auto"/>
        </w:rPr>
        <w:t>S</w:t>
      </w:r>
      <w:r w:rsidR="006C292F">
        <w:rPr>
          <w:rStyle w:val="citation"/>
          <w:caps/>
          <w:color w:val="auto"/>
        </w:rPr>
        <w:t>.</w:t>
      </w:r>
      <w:r w:rsidR="00F61D96" w:rsidRPr="006C292F">
        <w:rPr>
          <w:rStyle w:val="citation"/>
          <w:caps/>
          <w:color w:val="auto"/>
        </w:rPr>
        <w:t>, Heath</w:t>
      </w:r>
      <w:r w:rsidR="006C292F">
        <w:rPr>
          <w:rStyle w:val="citation"/>
          <w:caps/>
          <w:color w:val="auto"/>
        </w:rPr>
        <w:t>,</w:t>
      </w:r>
      <w:r w:rsidR="00F61D96" w:rsidRPr="006C292F">
        <w:rPr>
          <w:rStyle w:val="citation"/>
          <w:caps/>
          <w:color w:val="auto"/>
        </w:rPr>
        <w:t xml:space="preserve"> G</w:t>
      </w:r>
      <w:r w:rsidR="006C292F">
        <w:rPr>
          <w:rStyle w:val="citation"/>
          <w:caps/>
          <w:color w:val="auto"/>
        </w:rPr>
        <w:t>.</w:t>
      </w:r>
      <w:r w:rsidR="00F61D96" w:rsidRPr="006C292F">
        <w:rPr>
          <w:rStyle w:val="citation"/>
          <w:caps/>
          <w:color w:val="auto"/>
        </w:rPr>
        <w:t>W</w:t>
      </w:r>
      <w:r w:rsidR="006C292F">
        <w:rPr>
          <w:rStyle w:val="citation"/>
          <w:caps/>
          <w:color w:val="auto"/>
        </w:rPr>
        <w:t>.</w:t>
      </w:r>
      <w:r w:rsidR="00F61D96" w:rsidRPr="006C292F">
        <w:rPr>
          <w:rStyle w:val="citation"/>
          <w:caps/>
          <w:color w:val="auto"/>
        </w:rPr>
        <w:t>, Moriarty</w:t>
      </w:r>
      <w:r w:rsidR="006C292F">
        <w:rPr>
          <w:rStyle w:val="citation"/>
          <w:caps/>
          <w:color w:val="auto"/>
        </w:rPr>
        <w:t>,</w:t>
      </w:r>
      <w:r w:rsidR="00F61D96" w:rsidRPr="006C292F">
        <w:rPr>
          <w:rStyle w:val="citation"/>
          <w:caps/>
          <w:color w:val="auto"/>
        </w:rPr>
        <w:t xml:space="preserve"> D</w:t>
      </w:r>
      <w:r w:rsidR="006C292F">
        <w:rPr>
          <w:rStyle w:val="citation"/>
          <w:caps/>
          <w:color w:val="auto"/>
        </w:rPr>
        <w:t>.</w:t>
      </w:r>
      <w:r w:rsidR="00F61D96" w:rsidRPr="006C292F">
        <w:rPr>
          <w:rStyle w:val="citation"/>
          <w:caps/>
          <w:color w:val="auto"/>
        </w:rPr>
        <w:t>G</w:t>
      </w:r>
      <w:r w:rsidR="006C292F">
        <w:rPr>
          <w:rStyle w:val="citation"/>
          <w:caps/>
          <w:color w:val="auto"/>
        </w:rPr>
        <w:t>.</w:t>
      </w:r>
      <w:r w:rsidR="00F61D96" w:rsidRPr="006C292F">
        <w:rPr>
          <w:rStyle w:val="citation"/>
          <w:caps/>
          <w:color w:val="auto"/>
        </w:rPr>
        <w:t>, Ford</w:t>
      </w:r>
      <w:r w:rsidR="006C292F">
        <w:rPr>
          <w:rStyle w:val="citation"/>
          <w:caps/>
          <w:color w:val="auto"/>
        </w:rPr>
        <w:t>,</w:t>
      </w:r>
      <w:r w:rsidR="00F61D96" w:rsidRPr="006C292F">
        <w:rPr>
          <w:rStyle w:val="citation"/>
          <w:caps/>
          <w:color w:val="auto"/>
        </w:rPr>
        <w:t xml:space="preserve"> E</w:t>
      </w:r>
      <w:r w:rsidR="006C292F">
        <w:rPr>
          <w:rStyle w:val="citation"/>
          <w:caps/>
          <w:color w:val="auto"/>
        </w:rPr>
        <w:t>.</w:t>
      </w:r>
      <w:r w:rsidR="00F61D96" w:rsidRPr="006C292F">
        <w:rPr>
          <w:rStyle w:val="citation"/>
          <w:caps/>
          <w:color w:val="auto"/>
        </w:rPr>
        <w:t>S</w:t>
      </w:r>
      <w:r w:rsidR="006C292F">
        <w:rPr>
          <w:rStyle w:val="citation"/>
          <w:caps/>
          <w:color w:val="auto"/>
        </w:rPr>
        <w:t>.</w:t>
      </w:r>
      <w:r w:rsidR="00F61D96" w:rsidRPr="006C292F">
        <w:rPr>
          <w:rStyle w:val="citation"/>
          <w:caps/>
          <w:color w:val="auto"/>
        </w:rPr>
        <w:t>, Giles</w:t>
      </w:r>
      <w:r w:rsidR="006C292F">
        <w:rPr>
          <w:rStyle w:val="citation"/>
          <w:caps/>
          <w:color w:val="auto"/>
        </w:rPr>
        <w:t>,</w:t>
      </w:r>
      <w:r w:rsidR="00F61D96" w:rsidRPr="006C292F">
        <w:rPr>
          <w:rStyle w:val="citation"/>
          <w:caps/>
          <w:color w:val="auto"/>
        </w:rPr>
        <w:t xml:space="preserve"> W</w:t>
      </w:r>
      <w:r w:rsidR="006C292F">
        <w:rPr>
          <w:rStyle w:val="citation"/>
          <w:caps/>
          <w:color w:val="auto"/>
        </w:rPr>
        <w:t>.</w:t>
      </w:r>
      <w:r w:rsidR="00F61D96" w:rsidRPr="006C292F">
        <w:rPr>
          <w:rStyle w:val="citation"/>
          <w:caps/>
          <w:color w:val="auto"/>
        </w:rPr>
        <w:t>H</w:t>
      </w:r>
      <w:r w:rsidR="006C292F">
        <w:rPr>
          <w:rStyle w:val="citation"/>
          <w:caps/>
          <w:color w:val="auto"/>
        </w:rPr>
        <w:t>.</w:t>
      </w:r>
      <w:r w:rsidR="00F61D96" w:rsidRPr="006C292F">
        <w:rPr>
          <w:rStyle w:val="citation"/>
          <w:caps/>
          <w:color w:val="auto"/>
        </w:rPr>
        <w:t>, Mokdad</w:t>
      </w:r>
      <w:r w:rsidR="006C292F">
        <w:rPr>
          <w:rStyle w:val="citation"/>
          <w:caps/>
          <w:color w:val="auto"/>
        </w:rPr>
        <w:t>,</w:t>
      </w:r>
      <w:r w:rsidR="00F61D96" w:rsidRPr="006C292F">
        <w:rPr>
          <w:rStyle w:val="citation"/>
          <w:caps/>
          <w:color w:val="auto"/>
        </w:rPr>
        <w:t xml:space="preserve"> A</w:t>
      </w:r>
      <w:r w:rsidR="006C292F">
        <w:rPr>
          <w:rStyle w:val="citation"/>
          <w:caps/>
          <w:color w:val="auto"/>
        </w:rPr>
        <w:t>.</w:t>
      </w:r>
      <w:r w:rsidR="00F61D96" w:rsidRPr="006C292F">
        <w:rPr>
          <w:rStyle w:val="citation"/>
          <w:caps/>
          <w:color w:val="auto"/>
        </w:rPr>
        <w:t>H.</w:t>
      </w:r>
      <w:r w:rsidRPr="00F1161F">
        <w:rPr>
          <w:rStyle w:val="citation"/>
          <w:color w:val="auto"/>
        </w:rPr>
        <w:t xml:space="preserve"> 2003. </w:t>
      </w:r>
      <w:proofErr w:type="spellStart"/>
      <w:r w:rsidRPr="00F61D96">
        <w:rPr>
          <w:rStyle w:val="citation"/>
          <w:color w:val="auto"/>
        </w:rPr>
        <w:t>Associations</w:t>
      </w:r>
      <w:proofErr w:type="spellEnd"/>
      <w:r w:rsidRPr="00F61D96">
        <w:rPr>
          <w:rStyle w:val="citation"/>
          <w:color w:val="auto"/>
        </w:rPr>
        <w:t xml:space="preserve"> </w:t>
      </w:r>
      <w:proofErr w:type="spellStart"/>
      <w:r w:rsidRPr="00F61D96">
        <w:rPr>
          <w:rStyle w:val="citation"/>
          <w:color w:val="auto"/>
        </w:rPr>
        <w:t>between</w:t>
      </w:r>
      <w:proofErr w:type="spellEnd"/>
      <w:r w:rsidRPr="00F61D96">
        <w:rPr>
          <w:rStyle w:val="citation"/>
          <w:color w:val="auto"/>
        </w:rPr>
        <w:t xml:space="preserve"> </w:t>
      </w:r>
      <w:proofErr w:type="spellStart"/>
      <w:r w:rsidRPr="00F61D96">
        <w:rPr>
          <w:rStyle w:val="citation"/>
          <w:color w:val="auto"/>
        </w:rPr>
        <w:t>recommended</w:t>
      </w:r>
      <w:proofErr w:type="spellEnd"/>
      <w:r w:rsidRPr="00F61D96">
        <w:rPr>
          <w:rStyle w:val="citation"/>
          <w:color w:val="auto"/>
        </w:rPr>
        <w:t xml:space="preserve"> </w:t>
      </w:r>
      <w:proofErr w:type="spellStart"/>
      <w:r w:rsidRPr="00F61D96">
        <w:rPr>
          <w:rStyle w:val="citation"/>
          <w:color w:val="auto"/>
        </w:rPr>
        <w:t>levels</w:t>
      </w:r>
      <w:proofErr w:type="spellEnd"/>
      <w:r w:rsidRPr="00F61D96">
        <w:rPr>
          <w:rStyle w:val="citation"/>
          <w:color w:val="auto"/>
        </w:rPr>
        <w:t xml:space="preserve"> of </w:t>
      </w:r>
      <w:proofErr w:type="spellStart"/>
      <w:r w:rsidRPr="00F61D96">
        <w:rPr>
          <w:rStyle w:val="citation"/>
          <w:color w:val="auto"/>
        </w:rPr>
        <w:t>physical</w:t>
      </w:r>
      <w:proofErr w:type="spellEnd"/>
      <w:r w:rsidRPr="00F61D96">
        <w:rPr>
          <w:rStyle w:val="citation"/>
          <w:color w:val="auto"/>
        </w:rPr>
        <w:t xml:space="preserve"> </w:t>
      </w:r>
      <w:proofErr w:type="spellStart"/>
      <w:r w:rsidRPr="00F61D96">
        <w:rPr>
          <w:rStyle w:val="citation"/>
          <w:color w:val="auto"/>
        </w:rPr>
        <w:t>activity</w:t>
      </w:r>
      <w:proofErr w:type="spellEnd"/>
      <w:r w:rsidRPr="00F61D96">
        <w:rPr>
          <w:rStyle w:val="citation"/>
          <w:color w:val="auto"/>
        </w:rPr>
        <w:t xml:space="preserve"> and </w:t>
      </w:r>
      <w:proofErr w:type="spellStart"/>
      <w:r w:rsidRPr="00F61D96">
        <w:rPr>
          <w:rStyle w:val="citation"/>
          <w:color w:val="auto"/>
        </w:rPr>
        <w:t>health-related</w:t>
      </w:r>
      <w:proofErr w:type="spellEnd"/>
      <w:r w:rsidRPr="00F61D96">
        <w:rPr>
          <w:rStyle w:val="citation"/>
          <w:color w:val="auto"/>
        </w:rPr>
        <w:t xml:space="preserve"> </w:t>
      </w:r>
      <w:proofErr w:type="spellStart"/>
      <w:r w:rsidRPr="00F61D96">
        <w:rPr>
          <w:rStyle w:val="citation"/>
          <w:color w:val="auto"/>
        </w:rPr>
        <w:t>quality</w:t>
      </w:r>
      <w:proofErr w:type="spellEnd"/>
      <w:r w:rsidRPr="00F61D96">
        <w:rPr>
          <w:rStyle w:val="citation"/>
          <w:color w:val="auto"/>
        </w:rPr>
        <w:t xml:space="preserve"> of </w:t>
      </w:r>
      <w:proofErr w:type="spellStart"/>
      <w:r w:rsidRPr="00F61D96">
        <w:rPr>
          <w:rStyle w:val="citation"/>
          <w:color w:val="auto"/>
        </w:rPr>
        <w:t>life</w:t>
      </w:r>
      <w:proofErr w:type="spellEnd"/>
      <w:r w:rsidRPr="00F61D96">
        <w:rPr>
          <w:rStyle w:val="citation"/>
          <w:color w:val="auto"/>
        </w:rPr>
        <w:t xml:space="preserve">: </w:t>
      </w:r>
      <w:proofErr w:type="spellStart"/>
      <w:r w:rsidRPr="00F61D96">
        <w:rPr>
          <w:rStyle w:val="citation"/>
          <w:color w:val="auto"/>
        </w:rPr>
        <w:t>Findings</w:t>
      </w:r>
      <w:proofErr w:type="spellEnd"/>
      <w:r w:rsidRPr="00F61D96">
        <w:rPr>
          <w:rStyle w:val="citation"/>
          <w:color w:val="auto"/>
        </w:rPr>
        <w:t xml:space="preserve"> </w:t>
      </w:r>
      <w:proofErr w:type="spellStart"/>
      <w:r w:rsidRPr="00F61D96">
        <w:rPr>
          <w:rStyle w:val="citation"/>
          <w:color w:val="auto"/>
        </w:rPr>
        <w:t>from</w:t>
      </w:r>
      <w:proofErr w:type="spellEnd"/>
      <w:r w:rsidRPr="00F61D96">
        <w:rPr>
          <w:rStyle w:val="citation"/>
          <w:color w:val="auto"/>
        </w:rPr>
        <w:t xml:space="preserve"> </w:t>
      </w:r>
      <w:proofErr w:type="spellStart"/>
      <w:r w:rsidRPr="00F61D96">
        <w:rPr>
          <w:rStyle w:val="citation"/>
          <w:color w:val="auto"/>
        </w:rPr>
        <w:t>the</w:t>
      </w:r>
      <w:proofErr w:type="spellEnd"/>
      <w:r w:rsidRPr="00F61D96">
        <w:rPr>
          <w:rStyle w:val="citation"/>
          <w:color w:val="auto"/>
        </w:rPr>
        <w:t xml:space="preserve"> 2001 </w:t>
      </w:r>
      <w:proofErr w:type="spellStart"/>
      <w:r w:rsidRPr="00F61D96">
        <w:rPr>
          <w:rStyle w:val="citation"/>
          <w:color w:val="auto"/>
        </w:rPr>
        <w:t>Behavioral</w:t>
      </w:r>
      <w:proofErr w:type="spellEnd"/>
      <w:r w:rsidRPr="00F61D96">
        <w:rPr>
          <w:rStyle w:val="citation"/>
          <w:color w:val="auto"/>
        </w:rPr>
        <w:t xml:space="preserve"> Risk </w:t>
      </w:r>
      <w:proofErr w:type="spellStart"/>
      <w:r w:rsidRPr="00F61D96">
        <w:rPr>
          <w:rStyle w:val="citation"/>
          <w:color w:val="auto"/>
        </w:rPr>
        <w:t>Factor</w:t>
      </w:r>
      <w:proofErr w:type="spellEnd"/>
      <w:r w:rsidRPr="00F61D96">
        <w:rPr>
          <w:rStyle w:val="citation"/>
          <w:color w:val="auto"/>
        </w:rPr>
        <w:t xml:space="preserve"> </w:t>
      </w:r>
      <w:proofErr w:type="spellStart"/>
      <w:r w:rsidRPr="00F61D96">
        <w:rPr>
          <w:rStyle w:val="citation"/>
          <w:color w:val="auto"/>
        </w:rPr>
        <w:t>Surveillance</w:t>
      </w:r>
      <w:proofErr w:type="spellEnd"/>
      <w:r w:rsidRPr="00F61D96">
        <w:rPr>
          <w:rStyle w:val="citation"/>
          <w:color w:val="auto"/>
        </w:rPr>
        <w:t xml:space="preserve"> </w:t>
      </w:r>
      <w:proofErr w:type="spellStart"/>
      <w:r w:rsidRPr="00F61D96">
        <w:rPr>
          <w:rStyle w:val="citation"/>
          <w:color w:val="auto"/>
        </w:rPr>
        <w:t>System</w:t>
      </w:r>
      <w:proofErr w:type="spellEnd"/>
      <w:r w:rsidRPr="00F61D96">
        <w:rPr>
          <w:rStyle w:val="citation"/>
          <w:color w:val="auto"/>
        </w:rPr>
        <w:t xml:space="preserve"> (BRFSS) </w:t>
      </w:r>
      <w:proofErr w:type="spellStart"/>
      <w:r w:rsidRPr="00F61D96">
        <w:rPr>
          <w:rStyle w:val="citation"/>
          <w:color w:val="auto"/>
        </w:rPr>
        <w:t>survey</w:t>
      </w:r>
      <w:proofErr w:type="spellEnd"/>
      <w:r w:rsidRPr="00F61D96">
        <w:rPr>
          <w:rStyle w:val="citation"/>
          <w:color w:val="auto"/>
        </w:rPr>
        <w:t>.</w:t>
      </w:r>
      <w:r w:rsidRPr="00F1161F">
        <w:rPr>
          <w:rStyle w:val="citation"/>
          <w:color w:val="auto"/>
        </w:rPr>
        <w:t> </w:t>
      </w:r>
      <w:r w:rsidRPr="00F1161F">
        <w:rPr>
          <w:i/>
          <w:iCs/>
          <w:color w:val="auto"/>
        </w:rPr>
        <w:t xml:space="preserve"> </w:t>
      </w:r>
      <w:proofErr w:type="spellStart"/>
      <w:r w:rsidR="003A7E2C" w:rsidRPr="003A7E2C">
        <w:rPr>
          <w:rStyle w:val="ref-journal"/>
          <w:i/>
          <w:iCs/>
          <w:color w:val="auto"/>
        </w:rPr>
        <w:t>Preventive</w:t>
      </w:r>
      <w:proofErr w:type="spellEnd"/>
      <w:r w:rsidR="003A7E2C" w:rsidRPr="003A7E2C">
        <w:rPr>
          <w:rStyle w:val="ref-journal"/>
          <w:i/>
          <w:iCs/>
          <w:color w:val="auto"/>
        </w:rPr>
        <w:t xml:space="preserve"> </w:t>
      </w:r>
      <w:proofErr w:type="spellStart"/>
      <w:r w:rsidR="003A7E2C" w:rsidRPr="003A7E2C">
        <w:rPr>
          <w:rStyle w:val="ref-journal"/>
          <w:i/>
          <w:iCs/>
          <w:color w:val="auto"/>
        </w:rPr>
        <w:t>Medicine</w:t>
      </w:r>
      <w:proofErr w:type="spellEnd"/>
      <w:r w:rsidR="003A7E2C" w:rsidRPr="003A7E2C">
        <w:rPr>
          <w:rStyle w:val="ref-journal"/>
          <w:i/>
          <w:iCs/>
          <w:color w:val="auto"/>
        </w:rPr>
        <w:t xml:space="preserve"> </w:t>
      </w:r>
      <w:r w:rsidR="00F61D96" w:rsidRPr="00F1161F">
        <w:rPr>
          <w:color w:val="auto"/>
        </w:rPr>
        <w:t xml:space="preserve">[online]. </w:t>
      </w:r>
      <w:r w:rsidR="00F61D96" w:rsidRPr="00F1161F">
        <w:rPr>
          <w:i/>
          <w:iCs/>
          <w:color w:val="auto"/>
        </w:rPr>
        <w:t xml:space="preserve"> </w:t>
      </w:r>
      <w:r w:rsidRPr="00F1161F">
        <w:rPr>
          <w:rStyle w:val="citation"/>
          <w:color w:val="auto"/>
        </w:rPr>
        <w:t>2003;</w:t>
      </w:r>
      <w:r w:rsidRPr="00F1161F">
        <w:rPr>
          <w:rStyle w:val="ref-vol"/>
          <w:color w:val="auto"/>
        </w:rPr>
        <w:t>37</w:t>
      </w:r>
      <w:r w:rsidRPr="00F1161F">
        <w:rPr>
          <w:rStyle w:val="citation"/>
          <w:color w:val="auto"/>
        </w:rPr>
        <w:t xml:space="preserve">:520–528. </w:t>
      </w:r>
      <w:r w:rsidRPr="008C2AA4">
        <w:rPr>
          <w:color w:val="auto"/>
          <w:szCs w:val="24"/>
        </w:rPr>
        <w:t xml:space="preserve">[cit. 2023-01-08]. </w:t>
      </w:r>
      <w:r w:rsidRPr="00F1161F">
        <w:rPr>
          <w:color w:val="auto"/>
        </w:rPr>
        <w:t xml:space="preserve">Dostupné z </w:t>
      </w:r>
      <w:proofErr w:type="spellStart"/>
      <w:r w:rsidRPr="00F1161F">
        <w:rPr>
          <w:color w:val="auto"/>
          <w:shd w:val="clear" w:color="auto" w:fill="FFFFFF"/>
        </w:rPr>
        <w:t>doi</w:t>
      </w:r>
      <w:proofErr w:type="spellEnd"/>
      <w:r w:rsidRPr="00F1161F">
        <w:rPr>
          <w:color w:val="auto"/>
          <w:shd w:val="clear" w:color="auto" w:fill="FFFFFF"/>
        </w:rPr>
        <w:t xml:space="preserve">: </w:t>
      </w:r>
      <w:r w:rsidRPr="00F1161F">
        <w:rPr>
          <w:rStyle w:val="citation"/>
          <w:color w:val="auto"/>
        </w:rPr>
        <w:t>10.1016/S0091-7435(03)00179-8. </w:t>
      </w:r>
      <w:r w:rsidRPr="00F1161F">
        <w:rPr>
          <w:color w:val="212121"/>
          <w:shd w:val="clear" w:color="auto" w:fill="FFFFFF"/>
        </w:rPr>
        <w:t>PMID: 14572437.</w:t>
      </w:r>
    </w:p>
    <w:p w14:paraId="1CABC125" w14:textId="1EF1056F" w:rsidR="00601840" w:rsidRPr="00F1161F" w:rsidRDefault="00601840" w:rsidP="00F1161F">
      <w:pPr>
        <w:shd w:val="clear" w:color="auto" w:fill="FFFFFF"/>
        <w:spacing w:before="200" w:after="200" w:line="360" w:lineRule="auto"/>
        <w:ind w:right="0"/>
        <w:rPr>
          <w:color w:val="auto"/>
        </w:rPr>
      </w:pPr>
      <w:r>
        <w:lastRenderedPageBreak/>
        <w:t xml:space="preserve">BUŽGOVÁ, R., ŠMOTKOVÁ, Š. 2013. </w:t>
      </w:r>
      <w:proofErr w:type="spellStart"/>
      <w:r>
        <w:t>Porovnání</w:t>
      </w:r>
      <w:proofErr w:type="spellEnd"/>
      <w:r>
        <w:t xml:space="preserve"> kvality života </w:t>
      </w:r>
      <w:proofErr w:type="spellStart"/>
      <w:r>
        <w:t>pacientů</w:t>
      </w:r>
      <w:proofErr w:type="spellEnd"/>
      <w:r>
        <w:t xml:space="preserve"> na dialýze a po </w:t>
      </w:r>
      <w:proofErr w:type="spellStart"/>
      <w:r>
        <w:t>transplantaci</w:t>
      </w:r>
      <w:proofErr w:type="spellEnd"/>
      <w:r>
        <w:t xml:space="preserve"> </w:t>
      </w:r>
      <w:proofErr w:type="spellStart"/>
      <w:r>
        <w:t>ledviny</w:t>
      </w:r>
      <w:proofErr w:type="spellEnd"/>
      <w:r>
        <w:t xml:space="preserve">. </w:t>
      </w:r>
      <w:r w:rsidRPr="00601840">
        <w:rPr>
          <w:i/>
          <w:iCs/>
        </w:rPr>
        <w:t xml:space="preserve">Časopis </w:t>
      </w:r>
      <w:proofErr w:type="spellStart"/>
      <w:r w:rsidRPr="00601840">
        <w:rPr>
          <w:i/>
          <w:iCs/>
        </w:rPr>
        <w:t>lékařů</w:t>
      </w:r>
      <w:proofErr w:type="spellEnd"/>
      <w:r w:rsidRPr="00601840">
        <w:rPr>
          <w:i/>
          <w:iCs/>
        </w:rPr>
        <w:t xml:space="preserve"> českých</w:t>
      </w:r>
      <w:r>
        <w:t>. 152(5), s. 233–239. ISSN 0008-7335.</w:t>
      </w:r>
    </w:p>
    <w:p w14:paraId="27821B8C" w14:textId="44B7066F" w:rsidR="00F1161F" w:rsidRPr="008C2AA4" w:rsidRDefault="00F1161F" w:rsidP="00F1161F">
      <w:pPr>
        <w:spacing w:line="360" w:lineRule="auto"/>
        <w:rPr>
          <w:color w:val="auto"/>
        </w:rPr>
      </w:pPr>
      <w:r w:rsidRPr="008C2AA4">
        <w:rPr>
          <w:color w:val="auto"/>
        </w:rPr>
        <w:t>CADORE</w:t>
      </w:r>
      <w:r w:rsidR="006C292F">
        <w:rPr>
          <w:color w:val="auto"/>
        </w:rPr>
        <w:t>,</w:t>
      </w:r>
      <w:r w:rsidRPr="008C2AA4">
        <w:rPr>
          <w:color w:val="auto"/>
        </w:rPr>
        <w:t xml:space="preserve"> E</w:t>
      </w:r>
      <w:r w:rsidR="006C292F">
        <w:rPr>
          <w:color w:val="auto"/>
        </w:rPr>
        <w:t>.</w:t>
      </w:r>
      <w:r w:rsidRPr="008C2AA4">
        <w:rPr>
          <w:color w:val="auto"/>
        </w:rPr>
        <w:t xml:space="preserve">L., </w:t>
      </w:r>
      <w:r w:rsidRPr="006C292F">
        <w:rPr>
          <w:caps/>
          <w:color w:val="auto"/>
        </w:rPr>
        <w:t>Izquierdo</w:t>
      </w:r>
      <w:r w:rsidR="006C292F">
        <w:rPr>
          <w:caps/>
          <w:color w:val="auto"/>
        </w:rPr>
        <w:t>,</w:t>
      </w:r>
      <w:r w:rsidRPr="006C292F">
        <w:rPr>
          <w:caps/>
          <w:color w:val="auto"/>
        </w:rPr>
        <w:t xml:space="preserve"> M</w:t>
      </w:r>
      <w:r w:rsidRPr="008C2AA4">
        <w:rPr>
          <w:color w:val="auto"/>
        </w:rPr>
        <w:t xml:space="preserve">. 2012. </w:t>
      </w:r>
      <w:proofErr w:type="spellStart"/>
      <w:r w:rsidRPr="006C292F">
        <w:rPr>
          <w:color w:val="auto"/>
        </w:rPr>
        <w:t>How</w:t>
      </w:r>
      <w:proofErr w:type="spellEnd"/>
      <w:r w:rsidRPr="006C292F">
        <w:rPr>
          <w:color w:val="auto"/>
        </w:rPr>
        <w:t xml:space="preserve"> to </w:t>
      </w:r>
      <w:proofErr w:type="spellStart"/>
      <w:r w:rsidRPr="006C292F">
        <w:rPr>
          <w:color w:val="auto"/>
        </w:rPr>
        <w:t>simultaneously</w:t>
      </w:r>
      <w:proofErr w:type="spellEnd"/>
      <w:r w:rsidRPr="006C292F">
        <w:rPr>
          <w:color w:val="auto"/>
        </w:rPr>
        <w:t xml:space="preserve"> </w:t>
      </w:r>
      <w:proofErr w:type="spellStart"/>
      <w:r w:rsidRPr="006C292F">
        <w:rPr>
          <w:color w:val="auto"/>
        </w:rPr>
        <w:t>optimize</w:t>
      </w:r>
      <w:proofErr w:type="spellEnd"/>
      <w:r w:rsidRPr="006C292F">
        <w:rPr>
          <w:color w:val="auto"/>
        </w:rPr>
        <w:t xml:space="preserve"> </w:t>
      </w:r>
      <w:proofErr w:type="spellStart"/>
      <w:r w:rsidRPr="006C292F">
        <w:rPr>
          <w:color w:val="auto"/>
        </w:rPr>
        <w:t>muscle</w:t>
      </w:r>
      <w:proofErr w:type="spellEnd"/>
      <w:r w:rsidRPr="006C292F">
        <w:rPr>
          <w:color w:val="auto"/>
        </w:rPr>
        <w:t xml:space="preserve"> </w:t>
      </w:r>
      <w:proofErr w:type="spellStart"/>
      <w:r w:rsidRPr="006C292F">
        <w:rPr>
          <w:color w:val="auto"/>
        </w:rPr>
        <w:t>strength</w:t>
      </w:r>
      <w:proofErr w:type="spellEnd"/>
      <w:r w:rsidRPr="006C292F">
        <w:rPr>
          <w:color w:val="auto"/>
        </w:rPr>
        <w:t xml:space="preserve">, </w:t>
      </w:r>
      <w:proofErr w:type="spellStart"/>
      <w:r w:rsidRPr="006C292F">
        <w:rPr>
          <w:color w:val="auto"/>
        </w:rPr>
        <w:t>power</w:t>
      </w:r>
      <w:proofErr w:type="spellEnd"/>
      <w:r w:rsidRPr="006C292F">
        <w:rPr>
          <w:color w:val="auto"/>
        </w:rPr>
        <w:t xml:space="preserve">, </w:t>
      </w:r>
      <w:proofErr w:type="spellStart"/>
      <w:r w:rsidRPr="006C292F">
        <w:rPr>
          <w:color w:val="auto"/>
        </w:rPr>
        <w:t>functional</w:t>
      </w:r>
      <w:proofErr w:type="spellEnd"/>
      <w:r w:rsidRPr="006C292F">
        <w:rPr>
          <w:color w:val="auto"/>
        </w:rPr>
        <w:t xml:space="preserve"> </w:t>
      </w:r>
      <w:proofErr w:type="spellStart"/>
      <w:r w:rsidRPr="006C292F">
        <w:rPr>
          <w:color w:val="auto"/>
        </w:rPr>
        <w:t>capacity</w:t>
      </w:r>
      <w:proofErr w:type="spellEnd"/>
      <w:r w:rsidRPr="006C292F">
        <w:rPr>
          <w:color w:val="auto"/>
        </w:rPr>
        <w:t xml:space="preserve">, and </w:t>
      </w:r>
      <w:proofErr w:type="spellStart"/>
      <w:r w:rsidRPr="006C292F">
        <w:rPr>
          <w:color w:val="auto"/>
        </w:rPr>
        <w:t>cardiovascular</w:t>
      </w:r>
      <w:proofErr w:type="spellEnd"/>
      <w:r w:rsidRPr="006C292F">
        <w:rPr>
          <w:color w:val="auto"/>
        </w:rPr>
        <w:t xml:space="preserve"> </w:t>
      </w:r>
      <w:proofErr w:type="spellStart"/>
      <w:r w:rsidRPr="006C292F">
        <w:rPr>
          <w:color w:val="auto"/>
        </w:rPr>
        <w:t>gains</w:t>
      </w:r>
      <w:proofErr w:type="spellEnd"/>
      <w:r w:rsidRPr="006C292F">
        <w:rPr>
          <w:color w:val="auto"/>
        </w:rPr>
        <w:t xml:space="preserve"> in </w:t>
      </w:r>
      <w:proofErr w:type="spellStart"/>
      <w:r w:rsidRPr="006C292F">
        <w:rPr>
          <w:color w:val="auto"/>
        </w:rPr>
        <w:t>the</w:t>
      </w:r>
      <w:proofErr w:type="spellEnd"/>
      <w:r w:rsidRPr="006C292F">
        <w:rPr>
          <w:color w:val="auto"/>
        </w:rPr>
        <w:t xml:space="preserve"> </w:t>
      </w:r>
      <w:proofErr w:type="spellStart"/>
      <w:r w:rsidRPr="006C292F">
        <w:rPr>
          <w:color w:val="auto"/>
        </w:rPr>
        <w:t>elderly</w:t>
      </w:r>
      <w:proofErr w:type="spellEnd"/>
      <w:r w:rsidRPr="006C292F">
        <w:rPr>
          <w:color w:val="auto"/>
        </w:rPr>
        <w:t xml:space="preserve">: </w:t>
      </w:r>
      <w:proofErr w:type="spellStart"/>
      <w:r w:rsidRPr="006C292F">
        <w:rPr>
          <w:color w:val="auto"/>
        </w:rPr>
        <w:t>an</w:t>
      </w:r>
      <w:proofErr w:type="spellEnd"/>
      <w:r w:rsidRPr="006C292F">
        <w:rPr>
          <w:color w:val="auto"/>
        </w:rPr>
        <w:t xml:space="preserve"> update.</w:t>
      </w:r>
      <w:r w:rsidRPr="008C2AA4">
        <w:rPr>
          <w:color w:val="auto"/>
        </w:rPr>
        <w:t xml:space="preserve"> </w:t>
      </w:r>
      <w:proofErr w:type="spellStart"/>
      <w:r w:rsidRPr="006C292F">
        <w:rPr>
          <w:i/>
          <w:iCs/>
          <w:color w:val="auto"/>
        </w:rPr>
        <w:t>Age</w:t>
      </w:r>
      <w:proofErr w:type="spellEnd"/>
      <w:r w:rsidRPr="006C292F">
        <w:rPr>
          <w:i/>
          <w:iCs/>
          <w:color w:val="auto"/>
        </w:rPr>
        <w:t xml:space="preserve">. </w:t>
      </w:r>
      <w:proofErr w:type="spellStart"/>
      <w:r w:rsidRPr="006C292F">
        <w:rPr>
          <w:i/>
          <w:iCs/>
          <w:color w:val="auto"/>
          <w:shd w:val="clear" w:color="auto" w:fill="FFFFFF"/>
        </w:rPr>
        <w:t>Dordr</w:t>
      </w:r>
      <w:proofErr w:type="spellEnd"/>
      <w:r w:rsidRPr="006C292F">
        <w:rPr>
          <w:i/>
          <w:iCs/>
          <w:color w:val="auto"/>
          <w:shd w:val="clear" w:color="auto" w:fill="FFFFFF"/>
        </w:rPr>
        <w:t>.</w:t>
      </w:r>
      <w:r w:rsidRPr="008C2AA4">
        <w:rPr>
          <w:color w:val="auto"/>
          <w:shd w:val="clear" w:color="auto" w:fill="FFFFFF"/>
        </w:rPr>
        <w:t xml:space="preserve"> </w:t>
      </w:r>
      <w:r w:rsidR="006C292F" w:rsidRPr="008C2AA4">
        <w:rPr>
          <w:color w:val="auto"/>
        </w:rPr>
        <w:t xml:space="preserve">[online]. </w:t>
      </w:r>
      <w:r w:rsidRPr="008C2AA4">
        <w:rPr>
          <w:color w:val="auto"/>
          <w:shd w:val="clear" w:color="auto" w:fill="FFFFFF"/>
        </w:rPr>
        <w:t>Dec;35(6):2329-</w:t>
      </w:r>
      <w:r w:rsidR="00566D4E">
        <w:rPr>
          <w:color w:val="auto"/>
          <w:shd w:val="clear" w:color="auto" w:fill="FFFFFF"/>
        </w:rPr>
        <w:t>32</w:t>
      </w:r>
      <w:r w:rsidRPr="008C2AA4">
        <w:rPr>
          <w:color w:val="auto"/>
          <w:shd w:val="clear" w:color="auto" w:fill="FFFFFF"/>
        </w:rPr>
        <w:t xml:space="preserve">44. </w:t>
      </w:r>
      <w:proofErr w:type="spellStart"/>
      <w:r w:rsidRPr="008C2AA4">
        <w:rPr>
          <w:color w:val="auto"/>
          <w:shd w:val="clear" w:color="auto" w:fill="FFFFFF"/>
        </w:rPr>
        <w:t>Epub</w:t>
      </w:r>
      <w:proofErr w:type="spellEnd"/>
      <w:r w:rsidRPr="008C2AA4">
        <w:rPr>
          <w:color w:val="auto"/>
          <w:shd w:val="clear" w:color="auto" w:fill="FFFFFF"/>
        </w:rPr>
        <w:t xml:space="preserve"> 2013 </w:t>
      </w:r>
      <w:proofErr w:type="spellStart"/>
      <w:r w:rsidRPr="008C2AA4">
        <w:rPr>
          <w:color w:val="auto"/>
          <w:shd w:val="clear" w:color="auto" w:fill="FFFFFF"/>
        </w:rPr>
        <w:t>Jan</w:t>
      </w:r>
      <w:proofErr w:type="spellEnd"/>
      <w:r w:rsidRPr="008C2AA4">
        <w:rPr>
          <w:color w:val="auto"/>
          <w:shd w:val="clear" w:color="auto" w:fill="FFFFFF"/>
        </w:rPr>
        <w:t xml:space="preserve"> 4. PMID: 23288690; PMCID: PMC3825007. </w:t>
      </w:r>
      <w:r w:rsidRPr="008C2AA4">
        <w:rPr>
          <w:color w:val="auto"/>
        </w:rPr>
        <w:t xml:space="preserve">35:2329–2344 </w:t>
      </w:r>
      <w:r w:rsidRPr="008C2AA4">
        <w:rPr>
          <w:color w:val="auto"/>
          <w:szCs w:val="24"/>
        </w:rPr>
        <w:t xml:space="preserve">[cit. 2023-01-08]. </w:t>
      </w:r>
      <w:r w:rsidRPr="008C2AA4">
        <w:rPr>
          <w:color w:val="auto"/>
        </w:rPr>
        <w:t>Dostupné</w:t>
      </w:r>
      <w:r>
        <w:rPr>
          <w:color w:val="auto"/>
        </w:rPr>
        <w:t xml:space="preserve"> z</w:t>
      </w:r>
      <w:r w:rsidRPr="008C2AA4">
        <w:rPr>
          <w:color w:val="auto"/>
        </w:rPr>
        <w:t xml:space="preserve"> </w:t>
      </w:r>
      <w:r>
        <w:rPr>
          <w:color w:val="auto"/>
        </w:rPr>
        <w:t>doi:</w:t>
      </w:r>
      <w:r w:rsidRPr="008C2AA4">
        <w:rPr>
          <w:color w:val="auto"/>
        </w:rPr>
        <w:t xml:space="preserve">10.1007/s11357-012-9503-x. </w:t>
      </w:r>
    </w:p>
    <w:p w14:paraId="2E76BB75" w14:textId="77777777" w:rsidR="00F1161F" w:rsidRDefault="00F1161F" w:rsidP="00EB0D83">
      <w:pPr>
        <w:spacing w:line="360" w:lineRule="auto"/>
        <w:rPr>
          <w:color w:val="FF0000"/>
        </w:rPr>
      </w:pPr>
    </w:p>
    <w:p w14:paraId="2FFCD2A9" w14:textId="31924A87" w:rsidR="00CB3CD0" w:rsidRDefault="00CB3CD0" w:rsidP="00CB3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shd w:val="clear" w:color="auto" w:fill="FFFFFF"/>
        </w:rPr>
      </w:pPr>
      <w:r w:rsidRPr="00CB3CD0">
        <w:rPr>
          <w:caps/>
          <w:color w:val="auto"/>
          <w:szCs w:val="24"/>
          <w:shd w:val="clear" w:color="auto" w:fill="FFFFFF"/>
        </w:rPr>
        <w:t>Cisek-Woźniak, A., Mruczyk, K., Wójciak, R.W. 2021.</w:t>
      </w:r>
      <w:r w:rsidRPr="00CB3CD0">
        <w:rPr>
          <w:color w:val="auto"/>
          <w:szCs w:val="24"/>
          <w:shd w:val="clear" w:color="auto" w:fill="FFFFFF"/>
        </w:rPr>
        <w:t xml:space="preserve"> </w:t>
      </w:r>
      <w:proofErr w:type="spellStart"/>
      <w:r w:rsidRPr="00CB3CD0">
        <w:rPr>
          <w:color w:val="auto"/>
          <w:szCs w:val="24"/>
          <w:shd w:val="clear" w:color="auto" w:fill="FFFFFF"/>
        </w:rPr>
        <w:t>The</w:t>
      </w:r>
      <w:proofErr w:type="spellEnd"/>
      <w:r w:rsidRPr="00CB3CD0">
        <w:rPr>
          <w:color w:val="auto"/>
          <w:szCs w:val="24"/>
          <w:shd w:val="clear" w:color="auto" w:fill="FFFFFF"/>
        </w:rPr>
        <w:t xml:space="preserve"> Association </w:t>
      </w:r>
      <w:proofErr w:type="spellStart"/>
      <w:r w:rsidRPr="00CB3CD0">
        <w:rPr>
          <w:color w:val="auto"/>
          <w:szCs w:val="24"/>
          <w:shd w:val="clear" w:color="auto" w:fill="FFFFFF"/>
        </w:rPr>
        <w:t>between</w:t>
      </w:r>
      <w:proofErr w:type="spellEnd"/>
      <w:r w:rsidRPr="00CB3CD0">
        <w:rPr>
          <w:color w:val="auto"/>
          <w:szCs w:val="24"/>
          <w:shd w:val="clear" w:color="auto" w:fill="FFFFFF"/>
        </w:rPr>
        <w:t xml:space="preserve"> </w:t>
      </w:r>
      <w:proofErr w:type="spellStart"/>
      <w:r w:rsidRPr="00CB3CD0">
        <w:rPr>
          <w:color w:val="auto"/>
          <w:szCs w:val="24"/>
          <w:shd w:val="clear" w:color="auto" w:fill="FFFFFF"/>
        </w:rPr>
        <w:t>Physical</w:t>
      </w:r>
      <w:proofErr w:type="spellEnd"/>
      <w:r w:rsidRPr="00CB3CD0">
        <w:rPr>
          <w:color w:val="auto"/>
          <w:szCs w:val="24"/>
          <w:shd w:val="clear" w:color="auto" w:fill="FFFFFF"/>
        </w:rPr>
        <w:t xml:space="preserve"> </w:t>
      </w:r>
      <w:proofErr w:type="spellStart"/>
      <w:r w:rsidRPr="00CB3CD0">
        <w:rPr>
          <w:color w:val="auto"/>
          <w:szCs w:val="24"/>
          <w:shd w:val="clear" w:color="auto" w:fill="FFFFFF"/>
        </w:rPr>
        <w:t>Activity</w:t>
      </w:r>
      <w:proofErr w:type="spellEnd"/>
      <w:r w:rsidRPr="00CB3CD0">
        <w:rPr>
          <w:color w:val="auto"/>
          <w:szCs w:val="24"/>
          <w:shd w:val="clear" w:color="auto" w:fill="FFFFFF"/>
        </w:rPr>
        <w:t xml:space="preserve"> and </w:t>
      </w:r>
      <w:proofErr w:type="spellStart"/>
      <w:r w:rsidRPr="00CB3CD0">
        <w:rPr>
          <w:color w:val="auto"/>
          <w:szCs w:val="24"/>
          <w:shd w:val="clear" w:color="auto" w:fill="FFFFFF"/>
        </w:rPr>
        <w:t>Selected</w:t>
      </w:r>
      <w:proofErr w:type="spellEnd"/>
      <w:r w:rsidRPr="00CB3CD0">
        <w:rPr>
          <w:color w:val="auto"/>
          <w:szCs w:val="24"/>
          <w:shd w:val="clear" w:color="auto" w:fill="FFFFFF"/>
        </w:rPr>
        <w:t xml:space="preserve"> </w:t>
      </w:r>
      <w:proofErr w:type="spellStart"/>
      <w:r w:rsidRPr="00CB3CD0">
        <w:rPr>
          <w:color w:val="auto"/>
          <w:szCs w:val="24"/>
          <w:shd w:val="clear" w:color="auto" w:fill="FFFFFF"/>
        </w:rPr>
        <w:t>Parameters</w:t>
      </w:r>
      <w:proofErr w:type="spellEnd"/>
      <w:r w:rsidRPr="00CB3CD0">
        <w:rPr>
          <w:color w:val="auto"/>
          <w:szCs w:val="24"/>
          <w:shd w:val="clear" w:color="auto" w:fill="FFFFFF"/>
        </w:rPr>
        <w:t xml:space="preserve"> of </w:t>
      </w:r>
      <w:proofErr w:type="spellStart"/>
      <w:r w:rsidRPr="00CB3CD0">
        <w:rPr>
          <w:color w:val="auto"/>
          <w:szCs w:val="24"/>
          <w:shd w:val="clear" w:color="auto" w:fill="FFFFFF"/>
        </w:rPr>
        <w:t>Psychological</w:t>
      </w:r>
      <w:proofErr w:type="spellEnd"/>
      <w:r w:rsidRPr="00CB3CD0">
        <w:rPr>
          <w:color w:val="auto"/>
          <w:szCs w:val="24"/>
          <w:shd w:val="clear" w:color="auto" w:fill="FFFFFF"/>
        </w:rPr>
        <w:t xml:space="preserve"> Status and </w:t>
      </w:r>
      <w:proofErr w:type="spellStart"/>
      <w:r w:rsidRPr="00CB3CD0">
        <w:rPr>
          <w:color w:val="auto"/>
          <w:szCs w:val="24"/>
          <w:shd w:val="clear" w:color="auto" w:fill="FFFFFF"/>
        </w:rPr>
        <w:t>Dementia</w:t>
      </w:r>
      <w:proofErr w:type="spellEnd"/>
      <w:r w:rsidRPr="00CB3CD0">
        <w:rPr>
          <w:color w:val="auto"/>
          <w:szCs w:val="24"/>
          <w:shd w:val="clear" w:color="auto" w:fill="FFFFFF"/>
        </w:rPr>
        <w:t xml:space="preserve"> in </w:t>
      </w:r>
      <w:proofErr w:type="spellStart"/>
      <w:r w:rsidRPr="00CB3CD0">
        <w:rPr>
          <w:color w:val="auto"/>
          <w:szCs w:val="24"/>
          <w:shd w:val="clear" w:color="auto" w:fill="FFFFFF"/>
        </w:rPr>
        <w:t>Older</w:t>
      </w:r>
      <w:proofErr w:type="spellEnd"/>
      <w:r w:rsidRPr="00CB3CD0">
        <w:rPr>
          <w:color w:val="auto"/>
          <w:szCs w:val="24"/>
          <w:shd w:val="clear" w:color="auto" w:fill="FFFFFF"/>
        </w:rPr>
        <w:t xml:space="preserve"> </w:t>
      </w:r>
      <w:proofErr w:type="spellStart"/>
      <w:r w:rsidRPr="00CB3CD0">
        <w:rPr>
          <w:color w:val="auto"/>
          <w:szCs w:val="24"/>
          <w:shd w:val="clear" w:color="auto" w:fill="FFFFFF"/>
        </w:rPr>
        <w:t>Women</w:t>
      </w:r>
      <w:proofErr w:type="spellEnd"/>
      <w:r w:rsidRPr="00CB3CD0">
        <w:rPr>
          <w:color w:val="auto"/>
          <w:szCs w:val="24"/>
          <w:shd w:val="clear" w:color="auto" w:fill="FFFFFF"/>
        </w:rPr>
        <w:t xml:space="preserve">. </w:t>
      </w:r>
      <w:r w:rsidR="003A7E2C" w:rsidRPr="003A7E2C">
        <w:rPr>
          <w:i/>
          <w:iCs/>
          <w:color w:val="auto"/>
          <w:szCs w:val="24"/>
          <w:shd w:val="clear" w:color="auto" w:fill="FFFFFF"/>
        </w:rPr>
        <w:t xml:space="preserve">International </w:t>
      </w:r>
      <w:proofErr w:type="spellStart"/>
      <w:r w:rsidR="003A7E2C" w:rsidRPr="003A7E2C">
        <w:rPr>
          <w:i/>
          <w:iCs/>
          <w:color w:val="auto"/>
          <w:szCs w:val="24"/>
          <w:shd w:val="clear" w:color="auto" w:fill="FFFFFF"/>
        </w:rPr>
        <w:t>Journal</w:t>
      </w:r>
      <w:proofErr w:type="spellEnd"/>
      <w:r w:rsidR="003A7E2C" w:rsidRPr="003A7E2C">
        <w:rPr>
          <w:i/>
          <w:iCs/>
          <w:color w:val="auto"/>
          <w:szCs w:val="24"/>
          <w:shd w:val="clear" w:color="auto" w:fill="FFFFFF"/>
        </w:rPr>
        <w:t xml:space="preserve"> of </w:t>
      </w:r>
      <w:proofErr w:type="spellStart"/>
      <w:r w:rsidR="003A7E2C" w:rsidRPr="003A7E2C">
        <w:rPr>
          <w:i/>
          <w:iCs/>
          <w:color w:val="auto"/>
          <w:szCs w:val="24"/>
          <w:shd w:val="clear" w:color="auto" w:fill="FFFFFF"/>
        </w:rPr>
        <w:t>Environmental</w:t>
      </w:r>
      <w:proofErr w:type="spellEnd"/>
      <w:r w:rsidR="003A7E2C" w:rsidRPr="003A7E2C">
        <w:rPr>
          <w:i/>
          <w:iCs/>
          <w:color w:val="auto"/>
          <w:szCs w:val="24"/>
          <w:shd w:val="clear" w:color="auto" w:fill="FFFFFF"/>
        </w:rPr>
        <w:t xml:space="preserve"> </w:t>
      </w:r>
      <w:proofErr w:type="spellStart"/>
      <w:r w:rsidR="003A7E2C" w:rsidRPr="003A7E2C">
        <w:rPr>
          <w:i/>
          <w:iCs/>
          <w:color w:val="auto"/>
          <w:szCs w:val="24"/>
          <w:shd w:val="clear" w:color="auto" w:fill="FFFFFF"/>
        </w:rPr>
        <w:t>Research</w:t>
      </w:r>
      <w:proofErr w:type="spellEnd"/>
      <w:r w:rsidR="003A7E2C" w:rsidRPr="003A7E2C">
        <w:rPr>
          <w:i/>
          <w:iCs/>
          <w:color w:val="auto"/>
          <w:szCs w:val="24"/>
          <w:shd w:val="clear" w:color="auto" w:fill="FFFFFF"/>
        </w:rPr>
        <w:t xml:space="preserve"> and </w:t>
      </w:r>
      <w:proofErr w:type="spellStart"/>
      <w:r w:rsidR="003A7E2C" w:rsidRPr="003A7E2C">
        <w:rPr>
          <w:i/>
          <w:iCs/>
          <w:color w:val="auto"/>
          <w:szCs w:val="24"/>
          <w:shd w:val="clear" w:color="auto" w:fill="FFFFFF"/>
        </w:rPr>
        <w:t>Public</w:t>
      </w:r>
      <w:proofErr w:type="spellEnd"/>
      <w:r w:rsidR="003A7E2C" w:rsidRPr="003A7E2C">
        <w:rPr>
          <w:i/>
          <w:iCs/>
          <w:color w:val="auto"/>
          <w:szCs w:val="24"/>
          <w:shd w:val="clear" w:color="auto" w:fill="FFFFFF"/>
        </w:rPr>
        <w:t xml:space="preserve"> Health</w:t>
      </w:r>
      <w:r w:rsidR="003A7E2C">
        <w:rPr>
          <w:i/>
          <w:iCs/>
          <w:color w:val="auto"/>
          <w:szCs w:val="24"/>
          <w:shd w:val="clear" w:color="auto" w:fill="FFFFFF"/>
        </w:rPr>
        <w:t xml:space="preserve"> </w:t>
      </w:r>
      <w:r w:rsidR="003A7E2C" w:rsidRPr="00CB3CD0">
        <w:rPr>
          <w:color w:val="auto"/>
        </w:rPr>
        <w:t xml:space="preserve">[online]. </w:t>
      </w:r>
      <w:r w:rsidR="003A7E2C" w:rsidRPr="00CB3CD0">
        <w:rPr>
          <w:i/>
          <w:iCs/>
          <w:color w:val="auto"/>
        </w:rPr>
        <w:t xml:space="preserve"> </w:t>
      </w:r>
      <w:proofErr w:type="spellStart"/>
      <w:r w:rsidRPr="00CB3CD0">
        <w:rPr>
          <w:color w:val="auto"/>
          <w:szCs w:val="24"/>
          <w:shd w:val="clear" w:color="auto" w:fill="FFFFFF"/>
        </w:rPr>
        <w:t>Jul</w:t>
      </w:r>
      <w:proofErr w:type="spellEnd"/>
      <w:r w:rsidRPr="00CB3CD0">
        <w:rPr>
          <w:color w:val="auto"/>
          <w:szCs w:val="24"/>
          <w:shd w:val="clear" w:color="auto" w:fill="FFFFFF"/>
        </w:rPr>
        <w:t xml:space="preserve"> 15;18(14):7549. </w:t>
      </w:r>
      <w:r w:rsidRPr="00CB3CD0">
        <w:rPr>
          <w:color w:val="auto"/>
        </w:rPr>
        <w:t>[cit. 2023-0</w:t>
      </w:r>
      <w:r>
        <w:rPr>
          <w:color w:val="auto"/>
        </w:rPr>
        <w:t>1</w:t>
      </w:r>
      <w:r w:rsidRPr="00CB3CD0">
        <w:rPr>
          <w:color w:val="auto"/>
        </w:rPr>
        <w:t xml:space="preserve">-09]. Dostupné z </w:t>
      </w:r>
      <w:proofErr w:type="spellStart"/>
      <w:r w:rsidRPr="00CB3CD0">
        <w:rPr>
          <w:color w:val="auto"/>
          <w:szCs w:val="24"/>
          <w:shd w:val="clear" w:color="auto" w:fill="FFFFFF"/>
        </w:rPr>
        <w:t>doi</w:t>
      </w:r>
      <w:proofErr w:type="spellEnd"/>
      <w:r w:rsidRPr="00CB3CD0">
        <w:rPr>
          <w:color w:val="auto"/>
          <w:szCs w:val="24"/>
          <w:shd w:val="clear" w:color="auto" w:fill="FFFFFF"/>
        </w:rPr>
        <w:t>: 10.3390/ijerph18147549. PMID: 34299996; PMCID: PMC8307332.</w:t>
      </w:r>
    </w:p>
    <w:p w14:paraId="78B5A2DB" w14:textId="6B35B2BA" w:rsidR="006C3CB0" w:rsidRDefault="006C3CB0" w:rsidP="00CB3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shd w:val="clear" w:color="auto" w:fill="FFFFFF"/>
        </w:rPr>
      </w:pPr>
    </w:p>
    <w:p w14:paraId="56F02116" w14:textId="5C7B4635" w:rsidR="006C3CB0" w:rsidRDefault="006C3CB0" w:rsidP="006C3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shd w:val="clear" w:color="auto" w:fill="FFFFFF"/>
        </w:rPr>
      </w:pPr>
      <w:r w:rsidRPr="006C3CB0">
        <w:rPr>
          <w:color w:val="auto"/>
          <w:szCs w:val="24"/>
          <w:shd w:val="clear" w:color="auto" w:fill="FFFFFF"/>
        </w:rPr>
        <w:t>C</w:t>
      </w:r>
      <w:r>
        <w:rPr>
          <w:color w:val="auto"/>
          <w:szCs w:val="24"/>
          <w:shd w:val="clear" w:color="auto" w:fill="FFFFFF"/>
        </w:rPr>
        <w:t>LARKE</w:t>
      </w:r>
      <w:r w:rsidRPr="006C3CB0">
        <w:rPr>
          <w:color w:val="auto"/>
          <w:szCs w:val="24"/>
          <w:shd w:val="clear" w:color="auto" w:fill="FFFFFF"/>
        </w:rPr>
        <w:t xml:space="preserve">, C. L., </w:t>
      </w:r>
      <w:r w:rsidR="006C292F" w:rsidRPr="006C292F">
        <w:rPr>
          <w:caps/>
          <w:color w:val="auto"/>
          <w:szCs w:val="24"/>
          <w:shd w:val="clear" w:color="auto" w:fill="FFFFFF"/>
        </w:rPr>
        <w:t>Taylor</w:t>
      </w:r>
      <w:r w:rsidR="006C292F">
        <w:rPr>
          <w:caps/>
          <w:color w:val="auto"/>
          <w:szCs w:val="24"/>
          <w:shd w:val="clear" w:color="auto" w:fill="FFFFFF"/>
        </w:rPr>
        <w:t>,</w:t>
      </w:r>
      <w:r w:rsidR="006C292F" w:rsidRPr="006C292F">
        <w:rPr>
          <w:caps/>
          <w:color w:val="auto"/>
          <w:szCs w:val="24"/>
          <w:shd w:val="clear" w:color="auto" w:fill="FFFFFF"/>
        </w:rPr>
        <w:t xml:space="preserve"> J, Crighton</w:t>
      </w:r>
      <w:r w:rsidR="006C292F">
        <w:rPr>
          <w:caps/>
          <w:color w:val="auto"/>
          <w:szCs w:val="24"/>
          <w:shd w:val="clear" w:color="auto" w:fill="FFFFFF"/>
        </w:rPr>
        <w:t>,</w:t>
      </w:r>
      <w:r w:rsidR="006C292F" w:rsidRPr="006C292F">
        <w:rPr>
          <w:caps/>
          <w:color w:val="auto"/>
          <w:szCs w:val="24"/>
          <w:shd w:val="clear" w:color="auto" w:fill="FFFFFF"/>
        </w:rPr>
        <w:t xml:space="preserve"> L</w:t>
      </w:r>
      <w:r w:rsidR="006C292F">
        <w:rPr>
          <w:caps/>
          <w:color w:val="auto"/>
          <w:szCs w:val="24"/>
          <w:shd w:val="clear" w:color="auto" w:fill="FFFFFF"/>
        </w:rPr>
        <w:t>.</w:t>
      </w:r>
      <w:r w:rsidR="006C292F" w:rsidRPr="006C292F">
        <w:rPr>
          <w:caps/>
          <w:color w:val="auto"/>
          <w:szCs w:val="24"/>
          <w:shd w:val="clear" w:color="auto" w:fill="FFFFFF"/>
        </w:rPr>
        <w:t>J</w:t>
      </w:r>
      <w:r w:rsidR="006C292F">
        <w:rPr>
          <w:caps/>
          <w:color w:val="auto"/>
          <w:szCs w:val="24"/>
          <w:shd w:val="clear" w:color="auto" w:fill="FFFFFF"/>
        </w:rPr>
        <w:t>.</w:t>
      </w:r>
      <w:r w:rsidR="006C292F" w:rsidRPr="006C292F">
        <w:rPr>
          <w:caps/>
          <w:color w:val="auto"/>
          <w:szCs w:val="24"/>
          <w:shd w:val="clear" w:color="auto" w:fill="FFFFFF"/>
        </w:rPr>
        <w:t>, Goodbrand</w:t>
      </w:r>
      <w:r w:rsidR="006C292F">
        <w:rPr>
          <w:caps/>
          <w:color w:val="auto"/>
          <w:szCs w:val="24"/>
          <w:shd w:val="clear" w:color="auto" w:fill="FFFFFF"/>
        </w:rPr>
        <w:t>,</w:t>
      </w:r>
      <w:r w:rsidR="006C292F" w:rsidRPr="006C292F">
        <w:rPr>
          <w:caps/>
          <w:color w:val="auto"/>
          <w:szCs w:val="24"/>
          <w:shd w:val="clear" w:color="auto" w:fill="FFFFFF"/>
        </w:rPr>
        <w:t xml:space="preserve"> J</w:t>
      </w:r>
      <w:r w:rsidR="006C292F">
        <w:rPr>
          <w:caps/>
          <w:color w:val="auto"/>
          <w:szCs w:val="24"/>
          <w:shd w:val="clear" w:color="auto" w:fill="FFFFFF"/>
        </w:rPr>
        <w:t>.</w:t>
      </w:r>
      <w:r w:rsidR="006C292F" w:rsidRPr="006C292F">
        <w:rPr>
          <w:caps/>
          <w:color w:val="auto"/>
          <w:szCs w:val="24"/>
          <w:shd w:val="clear" w:color="auto" w:fill="FFFFFF"/>
        </w:rPr>
        <w:t>A</w:t>
      </w:r>
      <w:r w:rsidR="006C292F">
        <w:rPr>
          <w:caps/>
          <w:color w:val="auto"/>
          <w:szCs w:val="24"/>
          <w:shd w:val="clear" w:color="auto" w:fill="FFFFFF"/>
        </w:rPr>
        <w:t>.</w:t>
      </w:r>
      <w:r w:rsidR="006C292F" w:rsidRPr="006C292F">
        <w:rPr>
          <w:caps/>
          <w:color w:val="auto"/>
          <w:szCs w:val="24"/>
          <w:shd w:val="clear" w:color="auto" w:fill="FFFFFF"/>
        </w:rPr>
        <w:t>, McMurdo</w:t>
      </w:r>
      <w:r w:rsidR="006C292F">
        <w:rPr>
          <w:caps/>
          <w:color w:val="auto"/>
          <w:szCs w:val="24"/>
          <w:shd w:val="clear" w:color="auto" w:fill="FFFFFF"/>
        </w:rPr>
        <w:t>,</w:t>
      </w:r>
      <w:r w:rsidR="006C292F" w:rsidRPr="006C292F">
        <w:rPr>
          <w:caps/>
          <w:color w:val="auto"/>
          <w:szCs w:val="24"/>
          <w:shd w:val="clear" w:color="auto" w:fill="FFFFFF"/>
        </w:rPr>
        <w:t xml:space="preserve"> M</w:t>
      </w:r>
      <w:r w:rsidR="006C292F">
        <w:rPr>
          <w:caps/>
          <w:color w:val="auto"/>
          <w:szCs w:val="24"/>
          <w:shd w:val="clear" w:color="auto" w:fill="FFFFFF"/>
        </w:rPr>
        <w:t>.</w:t>
      </w:r>
      <w:r w:rsidR="006C292F" w:rsidRPr="006C292F">
        <w:rPr>
          <w:caps/>
          <w:color w:val="auto"/>
          <w:szCs w:val="24"/>
          <w:shd w:val="clear" w:color="auto" w:fill="FFFFFF"/>
        </w:rPr>
        <w:t>E</w:t>
      </w:r>
      <w:r w:rsidR="006C292F">
        <w:rPr>
          <w:caps/>
          <w:color w:val="auto"/>
          <w:szCs w:val="24"/>
          <w:shd w:val="clear" w:color="auto" w:fill="FFFFFF"/>
        </w:rPr>
        <w:t>.</w:t>
      </w:r>
      <w:r w:rsidR="006C292F" w:rsidRPr="006C292F">
        <w:rPr>
          <w:caps/>
          <w:color w:val="auto"/>
          <w:szCs w:val="24"/>
          <w:shd w:val="clear" w:color="auto" w:fill="FFFFFF"/>
        </w:rPr>
        <w:t>T</w:t>
      </w:r>
      <w:r w:rsidR="006C292F">
        <w:rPr>
          <w:caps/>
          <w:color w:val="auto"/>
          <w:szCs w:val="24"/>
          <w:shd w:val="clear" w:color="auto" w:fill="FFFFFF"/>
        </w:rPr>
        <w:t>.</w:t>
      </w:r>
      <w:r w:rsidR="006C292F" w:rsidRPr="006C292F">
        <w:rPr>
          <w:caps/>
          <w:color w:val="auto"/>
          <w:szCs w:val="24"/>
          <w:shd w:val="clear" w:color="auto" w:fill="FFFFFF"/>
        </w:rPr>
        <w:t>, Witham</w:t>
      </w:r>
      <w:r w:rsidR="006C292F">
        <w:rPr>
          <w:caps/>
          <w:color w:val="auto"/>
          <w:szCs w:val="24"/>
          <w:shd w:val="clear" w:color="auto" w:fill="FFFFFF"/>
        </w:rPr>
        <w:t>,</w:t>
      </w:r>
      <w:r w:rsidR="006C292F" w:rsidRPr="006C292F">
        <w:rPr>
          <w:caps/>
          <w:color w:val="auto"/>
          <w:szCs w:val="24"/>
          <w:shd w:val="clear" w:color="auto" w:fill="FFFFFF"/>
        </w:rPr>
        <w:t xml:space="preserve"> M</w:t>
      </w:r>
      <w:r w:rsidR="006C292F">
        <w:rPr>
          <w:caps/>
          <w:color w:val="auto"/>
          <w:szCs w:val="24"/>
          <w:shd w:val="clear" w:color="auto" w:fill="FFFFFF"/>
        </w:rPr>
        <w:t>.</w:t>
      </w:r>
      <w:r w:rsidR="006C292F" w:rsidRPr="006C292F">
        <w:rPr>
          <w:caps/>
          <w:color w:val="auto"/>
          <w:szCs w:val="24"/>
          <w:shd w:val="clear" w:color="auto" w:fill="FFFFFF"/>
        </w:rPr>
        <w:t>D.</w:t>
      </w:r>
      <w:r w:rsidR="00B077E1">
        <w:rPr>
          <w:caps/>
          <w:color w:val="auto"/>
          <w:szCs w:val="24"/>
          <w:shd w:val="clear" w:color="auto" w:fill="FFFFFF"/>
        </w:rPr>
        <w:t xml:space="preserve"> </w:t>
      </w:r>
      <w:r w:rsidRPr="006C3CB0">
        <w:rPr>
          <w:color w:val="auto"/>
          <w:szCs w:val="24"/>
          <w:shd w:val="clear" w:color="auto" w:fill="FFFFFF"/>
        </w:rPr>
        <w:t xml:space="preserve">2016. </w:t>
      </w:r>
      <w:proofErr w:type="spellStart"/>
      <w:r w:rsidRPr="006C3CB0">
        <w:rPr>
          <w:color w:val="auto"/>
          <w:szCs w:val="24"/>
          <w:shd w:val="clear" w:color="auto" w:fill="FFFFFF"/>
        </w:rPr>
        <w:t>Validation</w:t>
      </w:r>
      <w:proofErr w:type="spellEnd"/>
      <w:r w:rsidRPr="006C3CB0">
        <w:rPr>
          <w:color w:val="auto"/>
          <w:szCs w:val="24"/>
          <w:shd w:val="clear" w:color="auto" w:fill="FFFFFF"/>
        </w:rPr>
        <w:t xml:space="preserve"> of </w:t>
      </w:r>
      <w:proofErr w:type="spellStart"/>
      <w:r w:rsidRPr="006C3CB0">
        <w:rPr>
          <w:color w:val="auto"/>
          <w:szCs w:val="24"/>
          <w:shd w:val="clear" w:color="auto" w:fill="FFFFFF"/>
        </w:rPr>
        <w:t>the</w:t>
      </w:r>
      <w:proofErr w:type="spellEnd"/>
      <w:r w:rsidRPr="006C3CB0">
        <w:rPr>
          <w:color w:val="auto"/>
          <w:szCs w:val="24"/>
          <w:shd w:val="clear" w:color="auto" w:fill="FFFFFF"/>
        </w:rPr>
        <w:t xml:space="preserve"> AX3 </w:t>
      </w:r>
      <w:proofErr w:type="spellStart"/>
      <w:r w:rsidRPr="006C3CB0">
        <w:rPr>
          <w:color w:val="auto"/>
          <w:szCs w:val="24"/>
          <w:shd w:val="clear" w:color="auto" w:fill="FFFFFF"/>
        </w:rPr>
        <w:t>triaxial</w:t>
      </w:r>
      <w:proofErr w:type="spellEnd"/>
      <w:r w:rsidRPr="006C3CB0">
        <w:rPr>
          <w:color w:val="auto"/>
          <w:szCs w:val="24"/>
          <w:shd w:val="clear" w:color="auto" w:fill="FFFFFF"/>
        </w:rPr>
        <w:t xml:space="preserve"> </w:t>
      </w:r>
      <w:proofErr w:type="spellStart"/>
      <w:r w:rsidRPr="006C3CB0">
        <w:rPr>
          <w:color w:val="auto"/>
          <w:szCs w:val="24"/>
          <w:shd w:val="clear" w:color="auto" w:fill="FFFFFF"/>
        </w:rPr>
        <w:t>accelerometer</w:t>
      </w:r>
      <w:proofErr w:type="spellEnd"/>
      <w:r w:rsidRPr="006C3CB0">
        <w:rPr>
          <w:color w:val="auto"/>
          <w:szCs w:val="24"/>
          <w:shd w:val="clear" w:color="auto" w:fill="FFFFFF"/>
        </w:rPr>
        <w:t xml:space="preserve"> in </w:t>
      </w:r>
      <w:proofErr w:type="spellStart"/>
      <w:r w:rsidRPr="006C3CB0">
        <w:rPr>
          <w:color w:val="auto"/>
          <w:szCs w:val="24"/>
          <w:shd w:val="clear" w:color="auto" w:fill="FFFFFF"/>
        </w:rPr>
        <w:t>older</w:t>
      </w:r>
      <w:proofErr w:type="spellEnd"/>
      <w:r w:rsidRPr="006C3CB0">
        <w:rPr>
          <w:color w:val="auto"/>
          <w:szCs w:val="24"/>
          <w:shd w:val="clear" w:color="auto" w:fill="FFFFFF"/>
        </w:rPr>
        <w:t xml:space="preserve"> </w:t>
      </w:r>
      <w:proofErr w:type="spellStart"/>
      <w:r w:rsidRPr="006C3CB0">
        <w:rPr>
          <w:color w:val="auto"/>
          <w:szCs w:val="24"/>
          <w:shd w:val="clear" w:color="auto" w:fill="FFFFFF"/>
        </w:rPr>
        <w:t>functionally</w:t>
      </w:r>
      <w:proofErr w:type="spellEnd"/>
      <w:r w:rsidRPr="006C3CB0">
        <w:rPr>
          <w:color w:val="auto"/>
          <w:szCs w:val="24"/>
          <w:shd w:val="clear" w:color="auto" w:fill="FFFFFF"/>
        </w:rPr>
        <w:t xml:space="preserve"> </w:t>
      </w:r>
      <w:proofErr w:type="spellStart"/>
      <w:r w:rsidRPr="006C3CB0">
        <w:rPr>
          <w:color w:val="auto"/>
          <w:szCs w:val="24"/>
          <w:shd w:val="clear" w:color="auto" w:fill="FFFFFF"/>
        </w:rPr>
        <w:t>impaired</w:t>
      </w:r>
      <w:proofErr w:type="spellEnd"/>
      <w:r w:rsidRPr="006C3CB0">
        <w:rPr>
          <w:color w:val="auto"/>
          <w:szCs w:val="24"/>
          <w:shd w:val="clear" w:color="auto" w:fill="FFFFFF"/>
        </w:rPr>
        <w:t xml:space="preserve"> </w:t>
      </w:r>
      <w:proofErr w:type="spellStart"/>
      <w:r w:rsidRPr="006C3CB0">
        <w:rPr>
          <w:color w:val="auto"/>
          <w:szCs w:val="24"/>
          <w:shd w:val="clear" w:color="auto" w:fill="FFFFFF"/>
        </w:rPr>
        <w:t>people</w:t>
      </w:r>
      <w:proofErr w:type="spellEnd"/>
      <w:r w:rsidRPr="006C3CB0">
        <w:rPr>
          <w:color w:val="auto"/>
          <w:szCs w:val="24"/>
          <w:shd w:val="clear" w:color="auto" w:fill="FFFFFF"/>
        </w:rPr>
        <w:t xml:space="preserve">. </w:t>
      </w:r>
      <w:proofErr w:type="spellStart"/>
      <w:r w:rsidRPr="005B1D51">
        <w:rPr>
          <w:i/>
          <w:iCs/>
          <w:color w:val="auto"/>
          <w:szCs w:val="24"/>
          <w:shd w:val="clear" w:color="auto" w:fill="FFFFFF"/>
        </w:rPr>
        <w:t>Aging</w:t>
      </w:r>
      <w:proofErr w:type="spellEnd"/>
      <w:r w:rsidRPr="005B1D51">
        <w:rPr>
          <w:i/>
          <w:iCs/>
          <w:color w:val="auto"/>
          <w:szCs w:val="24"/>
          <w:shd w:val="clear" w:color="auto" w:fill="FFFFFF"/>
        </w:rPr>
        <w:t xml:space="preserve"> </w:t>
      </w:r>
      <w:proofErr w:type="spellStart"/>
      <w:r w:rsidRPr="005B1D51">
        <w:rPr>
          <w:i/>
          <w:iCs/>
          <w:color w:val="auto"/>
          <w:szCs w:val="24"/>
          <w:shd w:val="clear" w:color="auto" w:fill="FFFFFF"/>
        </w:rPr>
        <w:t>Clinical</w:t>
      </w:r>
      <w:proofErr w:type="spellEnd"/>
      <w:r w:rsidRPr="005B1D51">
        <w:rPr>
          <w:i/>
          <w:iCs/>
          <w:color w:val="auto"/>
          <w:szCs w:val="24"/>
          <w:shd w:val="clear" w:color="auto" w:fill="FFFFFF"/>
        </w:rPr>
        <w:t xml:space="preserve"> and </w:t>
      </w:r>
      <w:proofErr w:type="spellStart"/>
      <w:r w:rsidRPr="005B1D51">
        <w:rPr>
          <w:i/>
          <w:iCs/>
          <w:color w:val="auto"/>
          <w:szCs w:val="24"/>
          <w:shd w:val="clear" w:color="auto" w:fill="FFFFFF"/>
        </w:rPr>
        <w:t>Experimental</w:t>
      </w:r>
      <w:proofErr w:type="spellEnd"/>
      <w:r w:rsidRPr="005B1D51">
        <w:rPr>
          <w:i/>
          <w:iCs/>
          <w:color w:val="auto"/>
          <w:szCs w:val="24"/>
          <w:shd w:val="clear" w:color="auto" w:fill="FFFFFF"/>
        </w:rPr>
        <w:t xml:space="preserve"> </w:t>
      </w:r>
      <w:proofErr w:type="spellStart"/>
      <w:r w:rsidRPr="005B1D51">
        <w:rPr>
          <w:i/>
          <w:iCs/>
          <w:color w:val="auto"/>
          <w:szCs w:val="24"/>
          <w:shd w:val="clear" w:color="auto" w:fill="FFFFFF"/>
        </w:rPr>
        <w:t>Research</w:t>
      </w:r>
      <w:proofErr w:type="spellEnd"/>
      <w:r w:rsidR="006C292F">
        <w:rPr>
          <w:color w:val="auto"/>
          <w:szCs w:val="24"/>
          <w:shd w:val="clear" w:color="auto" w:fill="FFFFFF"/>
        </w:rPr>
        <w:t xml:space="preserve">. </w:t>
      </w:r>
      <w:r w:rsidR="006C292F" w:rsidRPr="00CB3CD0">
        <w:rPr>
          <w:color w:val="auto"/>
        </w:rPr>
        <w:t xml:space="preserve">[online]. </w:t>
      </w:r>
      <w:r w:rsidR="006C292F" w:rsidRPr="00CB3CD0">
        <w:rPr>
          <w:i/>
          <w:iCs/>
          <w:color w:val="auto"/>
        </w:rPr>
        <w:t xml:space="preserve"> </w:t>
      </w:r>
      <w:r w:rsidRPr="006C3CB0">
        <w:rPr>
          <w:color w:val="auto"/>
          <w:szCs w:val="24"/>
          <w:shd w:val="clear" w:color="auto" w:fill="FFFFFF"/>
        </w:rPr>
        <w:t xml:space="preserve"> 29(3), 451–457. </w:t>
      </w:r>
      <w:r w:rsidR="005B1D51" w:rsidRPr="00CB3CD0">
        <w:rPr>
          <w:color w:val="auto"/>
        </w:rPr>
        <w:t>[cit. 2023-0</w:t>
      </w:r>
      <w:r w:rsidR="005B1D51">
        <w:rPr>
          <w:color w:val="auto"/>
        </w:rPr>
        <w:t>1</w:t>
      </w:r>
      <w:r w:rsidR="005B1D51" w:rsidRPr="00CB3CD0">
        <w:rPr>
          <w:color w:val="auto"/>
        </w:rPr>
        <w:t xml:space="preserve">-09]. Dostupné z </w:t>
      </w:r>
      <w:r w:rsidRPr="006C3CB0">
        <w:rPr>
          <w:color w:val="auto"/>
          <w:szCs w:val="24"/>
          <w:shd w:val="clear" w:color="auto" w:fill="FFFFFF"/>
        </w:rPr>
        <w:t>doi:10.1007/s40520-016-0604-8</w:t>
      </w:r>
      <w:r w:rsidR="00BB1B40">
        <w:rPr>
          <w:color w:val="auto"/>
          <w:szCs w:val="24"/>
          <w:shd w:val="clear" w:color="auto" w:fill="FFFFFF"/>
        </w:rPr>
        <w:t>.</w:t>
      </w:r>
    </w:p>
    <w:p w14:paraId="71FDC72E" w14:textId="2FCF3682" w:rsidR="006D4CC2" w:rsidRDefault="006D4CC2" w:rsidP="006C3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shd w:val="clear" w:color="auto" w:fill="FFFFFF"/>
        </w:rPr>
      </w:pPr>
    </w:p>
    <w:p w14:paraId="3B6AEA60" w14:textId="0B548D24" w:rsidR="006D4CC2" w:rsidRPr="006C3CB0" w:rsidRDefault="006D4CC2" w:rsidP="006C3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shd w:val="clear" w:color="auto" w:fill="FFFFFF"/>
        </w:rPr>
      </w:pPr>
      <w:r w:rsidRPr="006D4CC2">
        <w:rPr>
          <w:color w:val="auto"/>
          <w:szCs w:val="24"/>
          <w:shd w:val="clear" w:color="auto" w:fill="FFFFFF"/>
        </w:rPr>
        <w:t>C</w:t>
      </w:r>
      <w:r>
        <w:rPr>
          <w:color w:val="auto"/>
          <w:szCs w:val="24"/>
          <w:shd w:val="clear" w:color="auto" w:fill="FFFFFF"/>
        </w:rPr>
        <w:t>LELAND</w:t>
      </w:r>
      <w:r w:rsidRPr="006D4CC2">
        <w:rPr>
          <w:color w:val="auto"/>
          <w:szCs w:val="24"/>
          <w:shd w:val="clear" w:color="auto" w:fill="FFFFFF"/>
        </w:rPr>
        <w:t xml:space="preserve">, C., </w:t>
      </w:r>
      <w:r w:rsidR="006C292F" w:rsidRPr="006C292F">
        <w:rPr>
          <w:caps/>
          <w:color w:val="auto"/>
          <w:szCs w:val="24"/>
          <w:shd w:val="clear" w:color="auto" w:fill="FFFFFF"/>
        </w:rPr>
        <w:t>Ferguson</w:t>
      </w:r>
      <w:r w:rsidR="006C292F">
        <w:rPr>
          <w:caps/>
          <w:color w:val="auto"/>
          <w:szCs w:val="24"/>
          <w:shd w:val="clear" w:color="auto" w:fill="FFFFFF"/>
        </w:rPr>
        <w:t>,</w:t>
      </w:r>
      <w:r w:rsidR="006C292F" w:rsidRPr="006C292F">
        <w:rPr>
          <w:caps/>
          <w:color w:val="auto"/>
          <w:szCs w:val="24"/>
          <w:shd w:val="clear" w:color="auto" w:fill="FFFFFF"/>
        </w:rPr>
        <w:t xml:space="preserve"> S</w:t>
      </w:r>
      <w:r w:rsidR="006C292F">
        <w:rPr>
          <w:caps/>
          <w:color w:val="auto"/>
          <w:szCs w:val="24"/>
          <w:shd w:val="clear" w:color="auto" w:fill="FFFFFF"/>
        </w:rPr>
        <w:t>.</w:t>
      </w:r>
      <w:r w:rsidR="006C292F" w:rsidRPr="006C292F">
        <w:rPr>
          <w:caps/>
          <w:color w:val="auto"/>
          <w:szCs w:val="24"/>
          <w:shd w:val="clear" w:color="auto" w:fill="FFFFFF"/>
        </w:rPr>
        <w:t>, Ellis</w:t>
      </w:r>
      <w:r w:rsidR="006C292F">
        <w:rPr>
          <w:caps/>
          <w:color w:val="auto"/>
          <w:szCs w:val="24"/>
          <w:shd w:val="clear" w:color="auto" w:fill="FFFFFF"/>
        </w:rPr>
        <w:t>,</w:t>
      </w:r>
      <w:r w:rsidR="006C292F" w:rsidRPr="006C292F">
        <w:rPr>
          <w:caps/>
          <w:color w:val="auto"/>
          <w:szCs w:val="24"/>
          <w:shd w:val="clear" w:color="auto" w:fill="FFFFFF"/>
        </w:rPr>
        <w:t xml:space="preserve"> G</w:t>
      </w:r>
      <w:r w:rsidR="006C292F">
        <w:rPr>
          <w:caps/>
          <w:color w:val="auto"/>
          <w:szCs w:val="24"/>
          <w:shd w:val="clear" w:color="auto" w:fill="FFFFFF"/>
        </w:rPr>
        <w:t>.</w:t>
      </w:r>
      <w:r w:rsidR="006C292F" w:rsidRPr="006C292F">
        <w:rPr>
          <w:caps/>
          <w:color w:val="auto"/>
          <w:szCs w:val="24"/>
          <w:shd w:val="clear" w:color="auto" w:fill="FFFFFF"/>
        </w:rPr>
        <w:t>, Hunter</w:t>
      </w:r>
      <w:r w:rsidR="006C292F">
        <w:rPr>
          <w:caps/>
          <w:color w:val="auto"/>
          <w:szCs w:val="24"/>
          <w:shd w:val="clear" w:color="auto" w:fill="FFFFFF"/>
        </w:rPr>
        <w:t>,</w:t>
      </w:r>
      <w:r w:rsidR="006C292F" w:rsidRPr="006C292F">
        <w:rPr>
          <w:caps/>
          <w:color w:val="auto"/>
          <w:szCs w:val="24"/>
          <w:shd w:val="clear" w:color="auto" w:fill="FFFFFF"/>
        </w:rPr>
        <w:t xml:space="preserve"> R</w:t>
      </w:r>
      <w:r w:rsidR="006C292F">
        <w:rPr>
          <w:caps/>
          <w:color w:val="auto"/>
          <w:szCs w:val="24"/>
          <w:shd w:val="clear" w:color="auto" w:fill="FFFFFF"/>
        </w:rPr>
        <w:t>.</w:t>
      </w:r>
      <w:r w:rsidR="006C292F" w:rsidRPr="006C292F">
        <w:rPr>
          <w:caps/>
          <w:color w:val="auto"/>
          <w:szCs w:val="24"/>
          <w:shd w:val="clear" w:color="auto" w:fill="FFFFFF"/>
        </w:rPr>
        <w:t>F.</w:t>
      </w:r>
      <w:r w:rsidR="006C292F">
        <w:rPr>
          <w:color w:val="auto"/>
          <w:szCs w:val="24"/>
          <w:shd w:val="clear" w:color="auto" w:fill="FFFFFF"/>
        </w:rPr>
        <w:t xml:space="preserve"> </w:t>
      </w:r>
      <w:r w:rsidRPr="006D4CC2">
        <w:rPr>
          <w:color w:val="auto"/>
          <w:szCs w:val="24"/>
          <w:shd w:val="clear" w:color="auto" w:fill="FFFFFF"/>
        </w:rPr>
        <w:t xml:space="preserve">2018. Validity of </w:t>
      </w:r>
      <w:proofErr w:type="spellStart"/>
      <w:r w:rsidRPr="006D4CC2">
        <w:rPr>
          <w:color w:val="auto"/>
          <w:szCs w:val="24"/>
          <w:shd w:val="clear" w:color="auto" w:fill="FFFFFF"/>
        </w:rPr>
        <w:t>the</w:t>
      </w:r>
      <w:proofErr w:type="spellEnd"/>
      <w:r w:rsidRPr="006D4CC2">
        <w:rPr>
          <w:color w:val="auto"/>
          <w:szCs w:val="24"/>
          <w:shd w:val="clear" w:color="auto" w:fill="FFFFFF"/>
        </w:rPr>
        <w:t xml:space="preserve"> International </w:t>
      </w:r>
      <w:proofErr w:type="spellStart"/>
      <w:r w:rsidRPr="006D4CC2">
        <w:rPr>
          <w:color w:val="auto"/>
          <w:szCs w:val="24"/>
          <w:shd w:val="clear" w:color="auto" w:fill="FFFFFF"/>
        </w:rPr>
        <w:t>Physical</w:t>
      </w:r>
      <w:proofErr w:type="spellEnd"/>
      <w:r w:rsidRPr="006D4CC2">
        <w:rPr>
          <w:color w:val="auto"/>
          <w:szCs w:val="24"/>
          <w:shd w:val="clear" w:color="auto" w:fill="FFFFFF"/>
        </w:rPr>
        <w:t xml:space="preserve"> </w:t>
      </w:r>
      <w:proofErr w:type="spellStart"/>
      <w:r w:rsidRPr="006D4CC2">
        <w:rPr>
          <w:color w:val="auto"/>
          <w:szCs w:val="24"/>
          <w:shd w:val="clear" w:color="auto" w:fill="FFFFFF"/>
        </w:rPr>
        <w:t>Activity</w:t>
      </w:r>
      <w:proofErr w:type="spellEnd"/>
      <w:r w:rsidRPr="006D4CC2">
        <w:rPr>
          <w:color w:val="auto"/>
          <w:szCs w:val="24"/>
          <w:shd w:val="clear" w:color="auto" w:fill="FFFFFF"/>
        </w:rPr>
        <w:t xml:space="preserve"> </w:t>
      </w:r>
      <w:proofErr w:type="spellStart"/>
      <w:r w:rsidRPr="006D4CC2">
        <w:rPr>
          <w:color w:val="auto"/>
          <w:szCs w:val="24"/>
          <w:shd w:val="clear" w:color="auto" w:fill="FFFFFF"/>
        </w:rPr>
        <w:t>Questionnaire</w:t>
      </w:r>
      <w:proofErr w:type="spellEnd"/>
      <w:r w:rsidRPr="006D4CC2">
        <w:rPr>
          <w:color w:val="auto"/>
          <w:szCs w:val="24"/>
          <w:shd w:val="clear" w:color="auto" w:fill="FFFFFF"/>
        </w:rPr>
        <w:t xml:space="preserve"> (IPAQ) </w:t>
      </w:r>
      <w:proofErr w:type="spellStart"/>
      <w:r w:rsidRPr="006D4CC2">
        <w:rPr>
          <w:color w:val="auto"/>
          <w:szCs w:val="24"/>
          <w:shd w:val="clear" w:color="auto" w:fill="FFFFFF"/>
        </w:rPr>
        <w:t>for</w:t>
      </w:r>
      <w:proofErr w:type="spellEnd"/>
      <w:r w:rsidRPr="006D4CC2">
        <w:rPr>
          <w:color w:val="auto"/>
          <w:szCs w:val="24"/>
          <w:shd w:val="clear" w:color="auto" w:fill="FFFFFF"/>
        </w:rPr>
        <w:t xml:space="preserve"> </w:t>
      </w:r>
      <w:proofErr w:type="spellStart"/>
      <w:r w:rsidRPr="006D4CC2">
        <w:rPr>
          <w:color w:val="auto"/>
          <w:szCs w:val="24"/>
          <w:shd w:val="clear" w:color="auto" w:fill="FFFFFF"/>
        </w:rPr>
        <w:t>assessing</w:t>
      </w:r>
      <w:proofErr w:type="spellEnd"/>
      <w:r w:rsidRPr="006D4CC2">
        <w:rPr>
          <w:color w:val="auto"/>
          <w:szCs w:val="24"/>
          <w:shd w:val="clear" w:color="auto" w:fill="FFFFFF"/>
        </w:rPr>
        <w:t xml:space="preserve"> </w:t>
      </w:r>
      <w:proofErr w:type="spellStart"/>
      <w:r w:rsidRPr="006D4CC2">
        <w:rPr>
          <w:color w:val="auto"/>
          <w:szCs w:val="24"/>
          <w:shd w:val="clear" w:color="auto" w:fill="FFFFFF"/>
        </w:rPr>
        <w:t>moderate</w:t>
      </w:r>
      <w:proofErr w:type="spellEnd"/>
      <w:r w:rsidRPr="006D4CC2">
        <w:rPr>
          <w:color w:val="auto"/>
          <w:szCs w:val="24"/>
          <w:shd w:val="clear" w:color="auto" w:fill="FFFFFF"/>
        </w:rPr>
        <w:t>-to-</w:t>
      </w:r>
      <w:proofErr w:type="spellStart"/>
      <w:r w:rsidRPr="006D4CC2">
        <w:rPr>
          <w:color w:val="auto"/>
          <w:szCs w:val="24"/>
          <w:shd w:val="clear" w:color="auto" w:fill="FFFFFF"/>
        </w:rPr>
        <w:t>vigorous</w:t>
      </w:r>
      <w:proofErr w:type="spellEnd"/>
      <w:r w:rsidRPr="006D4CC2">
        <w:rPr>
          <w:color w:val="auto"/>
          <w:szCs w:val="24"/>
          <w:shd w:val="clear" w:color="auto" w:fill="FFFFFF"/>
        </w:rPr>
        <w:t xml:space="preserve"> </w:t>
      </w:r>
      <w:proofErr w:type="spellStart"/>
      <w:r w:rsidRPr="006D4CC2">
        <w:rPr>
          <w:color w:val="auto"/>
          <w:szCs w:val="24"/>
          <w:shd w:val="clear" w:color="auto" w:fill="FFFFFF"/>
        </w:rPr>
        <w:t>physical</w:t>
      </w:r>
      <w:proofErr w:type="spellEnd"/>
      <w:r w:rsidRPr="006D4CC2">
        <w:rPr>
          <w:color w:val="auto"/>
          <w:szCs w:val="24"/>
          <w:shd w:val="clear" w:color="auto" w:fill="FFFFFF"/>
        </w:rPr>
        <w:t xml:space="preserve"> </w:t>
      </w:r>
      <w:proofErr w:type="spellStart"/>
      <w:r w:rsidRPr="006D4CC2">
        <w:rPr>
          <w:color w:val="auto"/>
          <w:szCs w:val="24"/>
          <w:shd w:val="clear" w:color="auto" w:fill="FFFFFF"/>
        </w:rPr>
        <w:t>activity</w:t>
      </w:r>
      <w:proofErr w:type="spellEnd"/>
      <w:r w:rsidRPr="006D4CC2">
        <w:rPr>
          <w:color w:val="auto"/>
          <w:szCs w:val="24"/>
          <w:shd w:val="clear" w:color="auto" w:fill="FFFFFF"/>
        </w:rPr>
        <w:t xml:space="preserve"> and </w:t>
      </w:r>
      <w:proofErr w:type="spellStart"/>
      <w:r w:rsidRPr="006D4CC2">
        <w:rPr>
          <w:color w:val="auto"/>
          <w:szCs w:val="24"/>
          <w:shd w:val="clear" w:color="auto" w:fill="FFFFFF"/>
        </w:rPr>
        <w:t>sedentary</w:t>
      </w:r>
      <w:proofErr w:type="spellEnd"/>
      <w:r w:rsidRPr="006D4CC2">
        <w:rPr>
          <w:color w:val="auto"/>
          <w:szCs w:val="24"/>
          <w:shd w:val="clear" w:color="auto" w:fill="FFFFFF"/>
        </w:rPr>
        <w:t xml:space="preserve"> </w:t>
      </w:r>
      <w:proofErr w:type="spellStart"/>
      <w:r w:rsidRPr="006D4CC2">
        <w:rPr>
          <w:color w:val="auto"/>
          <w:szCs w:val="24"/>
          <w:shd w:val="clear" w:color="auto" w:fill="FFFFFF"/>
        </w:rPr>
        <w:t>behaviour</w:t>
      </w:r>
      <w:proofErr w:type="spellEnd"/>
      <w:r w:rsidRPr="006D4CC2">
        <w:rPr>
          <w:color w:val="auto"/>
          <w:szCs w:val="24"/>
          <w:shd w:val="clear" w:color="auto" w:fill="FFFFFF"/>
        </w:rPr>
        <w:t xml:space="preserve"> of </w:t>
      </w:r>
      <w:proofErr w:type="spellStart"/>
      <w:r w:rsidRPr="006D4CC2">
        <w:rPr>
          <w:color w:val="auto"/>
          <w:szCs w:val="24"/>
          <w:shd w:val="clear" w:color="auto" w:fill="FFFFFF"/>
        </w:rPr>
        <w:t>older</w:t>
      </w:r>
      <w:proofErr w:type="spellEnd"/>
      <w:r w:rsidRPr="006D4CC2">
        <w:rPr>
          <w:color w:val="auto"/>
          <w:szCs w:val="24"/>
          <w:shd w:val="clear" w:color="auto" w:fill="FFFFFF"/>
        </w:rPr>
        <w:t xml:space="preserve"> </w:t>
      </w:r>
      <w:proofErr w:type="spellStart"/>
      <w:r w:rsidRPr="006D4CC2">
        <w:rPr>
          <w:color w:val="auto"/>
          <w:szCs w:val="24"/>
          <w:shd w:val="clear" w:color="auto" w:fill="FFFFFF"/>
        </w:rPr>
        <w:t>adults</w:t>
      </w:r>
      <w:proofErr w:type="spellEnd"/>
      <w:r w:rsidRPr="006D4CC2">
        <w:rPr>
          <w:color w:val="auto"/>
          <w:szCs w:val="24"/>
          <w:shd w:val="clear" w:color="auto" w:fill="FFFFFF"/>
        </w:rPr>
        <w:t xml:space="preserve"> in </w:t>
      </w:r>
      <w:proofErr w:type="spellStart"/>
      <w:r w:rsidRPr="006D4CC2">
        <w:rPr>
          <w:color w:val="auto"/>
          <w:szCs w:val="24"/>
          <w:shd w:val="clear" w:color="auto" w:fill="FFFFFF"/>
        </w:rPr>
        <w:t>the</w:t>
      </w:r>
      <w:proofErr w:type="spellEnd"/>
      <w:r w:rsidRPr="006D4CC2">
        <w:rPr>
          <w:color w:val="auto"/>
          <w:szCs w:val="24"/>
          <w:shd w:val="clear" w:color="auto" w:fill="FFFFFF"/>
        </w:rPr>
        <w:t xml:space="preserve"> United </w:t>
      </w:r>
      <w:proofErr w:type="spellStart"/>
      <w:r w:rsidRPr="006D4CC2">
        <w:rPr>
          <w:color w:val="auto"/>
          <w:szCs w:val="24"/>
          <w:shd w:val="clear" w:color="auto" w:fill="FFFFFF"/>
        </w:rPr>
        <w:t>Kingdom</w:t>
      </w:r>
      <w:proofErr w:type="spellEnd"/>
      <w:r w:rsidRPr="006D4CC2">
        <w:rPr>
          <w:color w:val="auto"/>
          <w:szCs w:val="24"/>
          <w:shd w:val="clear" w:color="auto" w:fill="FFFFFF"/>
        </w:rPr>
        <w:t xml:space="preserve">. </w:t>
      </w:r>
      <w:r w:rsidRPr="006D4CC2">
        <w:rPr>
          <w:i/>
          <w:iCs/>
          <w:color w:val="auto"/>
          <w:szCs w:val="24"/>
          <w:shd w:val="clear" w:color="auto" w:fill="FFFFFF"/>
        </w:rPr>
        <w:t xml:space="preserve">BMC </w:t>
      </w:r>
      <w:proofErr w:type="spellStart"/>
      <w:r w:rsidRPr="006D4CC2">
        <w:rPr>
          <w:i/>
          <w:iCs/>
          <w:color w:val="auto"/>
          <w:szCs w:val="24"/>
          <w:shd w:val="clear" w:color="auto" w:fill="FFFFFF"/>
        </w:rPr>
        <w:t>Medical</w:t>
      </w:r>
      <w:proofErr w:type="spellEnd"/>
      <w:r w:rsidRPr="006D4CC2">
        <w:rPr>
          <w:i/>
          <w:iCs/>
          <w:color w:val="auto"/>
          <w:szCs w:val="24"/>
          <w:shd w:val="clear" w:color="auto" w:fill="FFFFFF"/>
        </w:rPr>
        <w:t xml:space="preserve"> </w:t>
      </w:r>
      <w:proofErr w:type="spellStart"/>
      <w:r w:rsidRPr="006D4CC2">
        <w:rPr>
          <w:i/>
          <w:iCs/>
          <w:color w:val="auto"/>
          <w:szCs w:val="24"/>
          <w:shd w:val="clear" w:color="auto" w:fill="FFFFFF"/>
        </w:rPr>
        <w:t>Research</w:t>
      </w:r>
      <w:proofErr w:type="spellEnd"/>
      <w:r w:rsidRPr="006D4CC2">
        <w:rPr>
          <w:i/>
          <w:iCs/>
          <w:color w:val="auto"/>
          <w:szCs w:val="24"/>
          <w:shd w:val="clear" w:color="auto" w:fill="FFFFFF"/>
        </w:rPr>
        <w:t xml:space="preserve"> </w:t>
      </w:r>
      <w:proofErr w:type="spellStart"/>
      <w:r w:rsidRPr="006D4CC2">
        <w:rPr>
          <w:i/>
          <w:iCs/>
          <w:color w:val="auto"/>
          <w:szCs w:val="24"/>
          <w:shd w:val="clear" w:color="auto" w:fill="FFFFFF"/>
        </w:rPr>
        <w:t>Methodology</w:t>
      </w:r>
      <w:proofErr w:type="spellEnd"/>
      <w:r w:rsidRPr="006D4CC2">
        <w:rPr>
          <w:i/>
          <w:iCs/>
          <w:color w:val="auto"/>
          <w:szCs w:val="24"/>
          <w:shd w:val="clear" w:color="auto" w:fill="FFFFFF"/>
        </w:rPr>
        <w:t>,</w:t>
      </w:r>
      <w:r w:rsidRPr="006D4CC2">
        <w:rPr>
          <w:color w:val="auto"/>
          <w:szCs w:val="24"/>
          <w:shd w:val="clear" w:color="auto" w:fill="FFFFFF"/>
        </w:rPr>
        <w:t xml:space="preserve"> </w:t>
      </w:r>
      <w:r w:rsidRPr="00CB3CD0">
        <w:rPr>
          <w:color w:val="auto"/>
        </w:rPr>
        <w:t xml:space="preserve">[online]. </w:t>
      </w:r>
      <w:r w:rsidRPr="00CB3CD0">
        <w:rPr>
          <w:i/>
          <w:iCs/>
          <w:color w:val="auto"/>
        </w:rPr>
        <w:t xml:space="preserve"> </w:t>
      </w:r>
      <w:r>
        <w:rPr>
          <w:i/>
          <w:iCs/>
          <w:color w:val="auto"/>
        </w:rPr>
        <w:t xml:space="preserve"> </w:t>
      </w:r>
      <w:r w:rsidRPr="006D4CC2">
        <w:rPr>
          <w:color w:val="auto"/>
          <w:szCs w:val="24"/>
          <w:shd w:val="clear" w:color="auto" w:fill="FFFFFF"/>
        </w:rPr>
        <w:t xml:space="preserve">18(1). </w:t>
      </w:r>
      <w:r>
        <w:rPr>
          <w:color w:val="auto"/>
          <w:szCs w:val="24"/>
          <w:shd w:val="clear" w:color="auto" w:fill="FFFFFF"/>
        </w:rPr>
        <w:t xml:space="preserve"> 176-188. </w:t>
      </w:r>
      <w:r w:rsidRPr="00CB3CD0">
        <w:rPr>
          <w:color w:val="auto"/>
        </w:rPr>
        <w:t>[cit. 2023-0</w:t>
      </w:r>
      <w:r>
        <w:rPr>
          <w:color w:val="auto"/>
        </w:rPr>
        <w:t>3</w:t>
      </w:r>
      <w:r w:rsidRPr="00CB3CD0">
        <w:rPr>
          <w:color w:val="auto"/>
        </w:rPr>
        <w:t>-09]. Dostupné z</w:t>
      </w:r>
      <w:r>
        <w:rPr>
          <w:color w:val="auto"/>
          <w:szCs w:val="24"/>
          <w:shd w:val="clear" w:color="auto" w:fill="FFFFFF"/>
        </w:rPr>
        <w:t xml:space="preserve"> </w:t>
      </w:r>
      <w:r w:rsidRPr="006D4CC2">
        <w:rPr>
          <w:color w:val="auto"/>
          <w:szCs w:val="24"/>
          <w:shd w:val="clear" w:color="auto" w:fill="FFFFFF"/>
        </w:rPr>
        <w:t>doi:10.1186/s12874-018-0642-3</w:t>
      </w:r>
      <w:r w:rsidR="00BB1B40">
        <w:rPr>
          <w:color w:val="auto"/>
          <w:szCs w:val="24"/>
          <w:shd w:val="clear" w:color="auto" w:fill="FFFFFF"/>
        </w:rPr>
        <w:t>.</w:t>
      </w:r>
    </w:p>
    <w:p w14:paraId="7DFF091C" w14:textId="3C0D61DF" w:rsidR="00FA7BD8" w:rsidRDefault="00FA7BD8" w:rsidP="00CB3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shd w:val="clear" w:color="auto" w:fill="FFFFFF"/>
        </w:rPr>
      </w:pPr>
    </w:p>
    <w:p w14:paraId="687074A9" w14:textId="634351B9" w:rsidR="00FA7BD8" w:rsidRPr="00CB3CD0" w:rsidRDefault="00FA7BD8" w:rsidP="00FA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color w:val="auto"/>
          <w:szCs w:val="24"/>
        </w:rPr>
      </w:pPr>
      <w:r w:rsidRPr="00FA7BD8">
        <w:rPr>
          <w:color w:val="auto"/>
          <w:szCs w:val="24"/>
        </w:rPr>
        <w:t xml:space="preserve">CRAIG, C. L., </w:t>
      </w:r>
      <w:r w:rsidR="006C292F" w:rsidRPr="006C292F">
        <w:rPr>
          <w:caps/>
          <w:color w:val="auto"/>
          <w:szCs w:val="24"/>
        </w:rPr>
        <w:t>Marshall</w:t>
      </w:r>
      <w:r w:rsidR="006C292F">
        <w:rPr>
          <w:caps/>
          <w:color w:val="auto"/>
          <w:szCs w:val="24"/>
        </w:rPr>
        <w:t>,</w:t>
      </w:r>
      <w:r w:rsidR="006C292F" w:rsidRPr="006C292F">
        <w:rPr>
          <w:caps/>
          <w:color w:val="auto"/>
          <w:szCs w:val="24"/>
        </w:rPr>
        <w:t xml:space="preserve"> A</w:t>
      </w:r>
      <w:r w:rsidR="006C292F">
        <w:rPr>
          <w:caps/>
          <w:color w:val="auto"/>
          <w:szCs w:val="24"/>
        </w:rPr>
        <w:t>.</w:t>
      </w:r>
      <w:r w:rsidR="006C292F" w:rsidRPr="006C292F">
        <w:rPr>
          <w:caps/>
          <w:color w:val="auto"/>
          <w:szCs w:val="24"/>
        </w:rPr>
        <w:t>L</w:t>
      </w:r>
      <w:r w:rsidR="006C292F">
        <w:rPr>
          <w:caps/>
          <w:color w:val="auto"/>
          <w:szCs w:val="24"/>
        </w:rPr>
        <w:t>.</w:t>
      </w:r>
      <w:r w:rsidR="006C292F" w:rsidRPr="006C292F">
        <w:rPr>
          <w:caps/>
          <w:color w:val="auto"/>
          <w:szCs w:val="24"/>
        </w:rPr>
        <w:t>, Sjöström</w:t>
      </w:r>
      <w:r w:rsidR="006C292F">
        <w:rPr>
          <w:caps/>
          <w:color w:val="auto"/>
          <w:szCs w:val="24"/>
        </w:rPr>
        <w:t>,</w:t>
      </w:r>
      <w:r w:rsidR="006C292F" w:rsidRPr="006C292F">
        <w:rPr>
          <w:caps/>
          <w:color w:val="auto"/>
          <w:szCs w:val="24"/>
        </w:rPr>
        <w:t xml:space="preserve"> M</w:t>
      </w:r>
      <w:r w:rsidR="006C292F">
        <w:rPr>
          <w:caps/>
          <w:color w:val="auto"/>
          <w:szCs w:val="24"/>
        </w:rPr>
        <w:t>.</w:t>
      </w:r>
      <w:r w:rsidR="006C292F" w:rsidRPr="006C292F">
        <w:rPr>
          <w:caps/>
          <w:color w:val="auto"/>
          <w:szCs w:val="24"/>
        </w:rPr>
        <w:t>, Bauman</w:t>
      </w:r>
      <w:r w:rsidR="006C292F">
        <w:rPr>
          <w:caps/>
          <w:color w:val="auto"/>
          <w:szCs w:val="24"/>
        </w:rPr>
        <w:t>,</w:t>
      </w:r>
      <w:r w:rsidR="006C292F" w:rsidRPr="006C292F">
        <w:rPr>
          <w:caps/>
          <w:color w:val="auto"/>
          <w:szCs w:val="24"/>
        </w:rPr>
        <w:t xml:space="preserve"> A</w:t>
      </w:r>
      <w:r w:rsidR="006C292F">
        <w:rPr>
          <w:caps/>
          <w:color w:val="auto"/>
          <w:szCs w:val="24"/>
        </w:rPr>
        <w:t>.</w:t>
      </w:r>
      <w:r w:rsidR="006C292F" w:rsidRPr="006C292F">
        <w:rPr>
          <w:caps/>
          <w:color w:val="auto"/>
          <w:szCs w:val="24"/>
        </w:rPr>
        <w:t>E</w:t>
      </w:r>
      <w:r w:rsidR="006C292F">
        <w:rPr>
          <w:caps/>
          <w:color w:val="auto"/>
          <w:szCs w:val="24"/>
        </w:rPr>
        <w:t>.</w:t>
      </w:r>
      <w:r w:rsidR="006C292F" w:rsidRPr="006C292F">
        <w:rPr>
          <w:caps/>
          <w:color w:val="auto"/>
          <w:szCs w:val="24"/>
        </w:rPr>
        <w:t>, Booth</w:t>
      </w:r>
      <w:r w:rsidR="006C292F">
        <w:rPr>
          <w:caps/>
          <w:color w:val="auto"/>
          <w:szCs w:val="24"/>
        </w:rPr>
        <w:t>,</w:t>
      </w:r>
      <w:r w:rsidR="006C292F" w:rsidRPr="006C292F">
        <w:rPr>
          <w:caps/>
          <w:color w:val="auto"/>
          <w:szCs w:val="24"/>
        </w:rPr>
        <w:t xml:space="preserve"> M</w:t>
      </w:r>
      <w:r w:rsidR="006C292F">
        <w:rPr>
          <w:caps/>
          <w:color w:val="auto"/>
          <w:szCs w:val="24"/>
        </w:rPr>
        <w:t>.</w:t>
      </w:r>
      <w:r w:rsidR="006C292F" w:rsidRPr="006C292F">
        <w:rPr>
          <w:caps/>
          <w:color w:val="auto"/>
          <w:szCs w:val="24"/>
        </w:rPr>
        <w:t>L</w:t>
      </w:r>
      <w:r w:rsidR="006C292F">
        <w:rPr>
          <w:caps/>
          <w:color w:val="auto"/>
          <w:szCs w:val="24"/>
        </w:rPr>
        <w:t>.</w:t>
      </w:r>
      <w:r w:rsidR="006C292F" w:rsidRPr="006C292F">
        <w:rPr>
          <w:caps/>
          <w:color w:val="auto"/>
          <w:szCs w:val="24"/>
        </w:rPr>
        <w:t>, Ainsworth</w:t>
      </w:r>
      <w:r w:rsidR="006C292F">
        <w:rPr>
          <w:caps/>
          <w:color w:val="auto"/>
          <w:szCs w:val="24"/>
        </w:rPr>
        <w:t>,</w:t>
      </w:r>
      <w:r w:rsidR="006C292F" w:rsidRPr="006C292F">
        <w:rPr>
          <w:caps/>
          <w:color w:val="auto"/>
          <w:szCs w:val="24"/>
        </w:rPr>
        <w:t xml:space="preserve"> B</w:t>
      </w:r>
      <w:r w:rsidR="006C292F">
        <w:rPr>
          <w:caps/>
          <w:color w:val="auto"/>
          <w:szCs w:val="24"/>
        </w:rPr>
        <w:t>.</w:t>
      </w:r>
      <w:r w:rsidR="006C292F" w:rsidRPr="006C292F">
        <w:rPr>
          <w:caps/>
          <w:color w:val="auto"/>
          <w:szCs w:val="24"/>
        </w:rPr>
        <w:t>E</w:t>
      </w:r>
      <w:r w:rsidR="006C292F">
        <w:rPr>
          <w:caps/>
          <w:color w:val="auto"/>
          <w:szCs w:val="24"/>
        </w:rPr>
        <w:t>.</w:t>
      </w:r>
      <w:r w:rsidR="006C292F" w:rsidRPr="006C292F">
        <w:rPr>
          <w:caps/>
          <w:color w:val="auto"/>
          <w:szCs w:val="24"/>
        </w:rPr>
        <w:t>, Pratt</w:t>
      </w:r>
      <w:r w:rsidR="006C292F">
        <w:rPr>
          <w:caps/>
          <w:color w:val="auto"/>
          <w:szCs w:val="24"/>
        </w:rPr>
        <w:t>,</w:t>
      </w:r>
      <w:r w:rsidR="006C292F" w:rsidRPr="006C292F">
        <w:rPr>
          <w:caps/>
          <w:color w:val="auto"/>
          <w:szCs w:val="24"/>
        </w:rPr>
        <w:t xml:space="preserve"> M</w:t>
      </w:r>
      <w:r w:rsidR="006C292F">
        <w:rPr>
          <w:caps/>
          <w:color w:val="auto"/>
          <w:szCs w:val="24"/>
        </w:rPr>
        <w:t>.</w:t>
      </w:r>
      <w:r w:rsidR="006C292F" w:rsidRPr="006C292F">
        <w:rPr>
          <w:caps/>
          <w:color w:val="auto"/>
          <w:szCs w:val="24"/>
        </w:rPr>
        <w:t>, Ekelund</w:t>
      </w:r>
      <w:r w:rsidR="006C292F">
        <w:rPr>
          <w:caps/>
          <w:color w:val="auto"/>
          <w:szCs w:val="24"/>
        </w:rPr>
        <w:t>,</w:t>
      </w:r>
      <w:r w:rsidR="006C292F" w:rsidRPr="006C292F">
        <w:rPr>
          <w:caps/>
          <w:color w:val="auto"/>
          <w:szCs w:val="24"/>
        </w:rPr>
        <w:t xml:space="preserve"> U</w:t>
      </w:r>
      <w:r w:rsidR="006C292F">
        <w:rPr>
          <w:caps/>
          <w:color w:val="auto"/>
          <w:szCs w:val="24"/>
        </w:rPr>
        <w:t>.</w:t>
      </w:r>
      <w:r w:rsidR="006C292F" w:rsidRPr="006C292F">
        <w:rPr>
          <w:caps/>
          <w:color w:val="auto"/>
          <w:szCs w:val="24"/>
        </w:rPr>
        <w:t>, Yngve</w:t>
      </w:r>
      <w:r w:rsidR="006C292F">
        <w:rPr>
          <w:caps/>
          <w:color w:val="auto"/>
          <w:szCs w:val="24"/>
        </w:rPr>
        <w:t>,</w:t>
      </w:r>
      <w:r w:rsidR="006C292F" w:rsidRPr="006C292F">
        <w:rPr>
          <w:caps/>
          <w:color w:val="auto"/>
          <w:szCs w:val="24"/>
        </w:rPr>
        <w:t xml:space="preserve"> A</w:t>
      </w:r>
      <w:r w:rsidR="00B077E1">
        <w:rPr>
          <w:caps/>
          <w:color w:val="auto"/>
          <w:szCs w:val="24"/>
        </w:rPr>
        <w:t>.</w:t>
      </w:r>
      <w:r w:rsidR="006C292F" w:rsidRPr="006C292F">
        <w:rPr>
          <w:caps/>
          <w:color w:val="auto"/>
          <w:szCs w:val="24"/>
        </w:rPr>
        <w:t>, Sallis</w:t>
      </w:r>
      <w:r w:rsidR="00B077E1">
        <w:rPr>
          <w:caps/>
          <w:color w:val="auto"/>
          <w:szCs w:val="24"/>
        </w:rPr>
        <w:t>,</w:t>
      </w:r>
      <w:r w:rsidR="006C292F" w:rsidRPr="006C292F">
        <w:rPr>
          <w:caps/>
          <w:color w:val="auto"/>
          <w:szCs w:val="24"/>
        </w:rPr>
        <w:t xml:space="preserve"> J</w:t>
      </w:r>
      <w:r w:rsidR="00B077E1">
        <w:rPr>
          <w:caps/>
          <w:color w:val="auto"/>
          <w:szCs w:val="24"/>
        </w:rPr>
        <w:t>.</w:t>
      </w:r>
      <w:r w:rsidR="006C292F" w:rsidRPr="006C292F">
        <w:rPr>
          <w:caps/>
          <w:color w:val="auto"/>
          <w:szCs w:val="24"/>
        </w:rPr>
        <w:t>F</w:t>
      </w:r>
      <w:r w:rsidR="00B077E1">
        <w:rPr>
          <w:caps/>
          <w:color w:val="auto"/>
          <w:szCs w:val="24"/>
        </w:rPr>
        <w:t>.</w:t>
      </w:r>
      <w:r w:rsidR="006C292F" w:rsidRPr="006C292F">
        <w:rPr>
          <w:caps/>
          <w:color w:val="auto"/>
          <w:szCs w:val="24"/>
        </w:rPr>
        <w:t>, Oja</w:t>
      </w:r>
      <w:r w:rsidR="00B077E1">
        <w:rPr>
          <w:caps/>
          <w:color w:val="auto"/>
          <w:szCs w:val="24"/>
        </w:rPr>
        <w:t>,</w:t>
      </w:r>
      <w:r w:rsidR="006C292F" w:rsidRPr="006C292F">
        <w:rPr>
          <w:caps/>
          <w:color w:val="auto"/>
          <w:szCs w:val="24"/>
        </w:rPr>
        <w:t xml:space="preserve"> P.</w:t>
      </w:r>
      <w:r w:rsidR="006C292F" w:rsidRPr="006C292F">
        <w:rPr>
          <w:color w:val="auto"/>
          <w:szCs w:val="24"/>
        </w:rPr>
        <w:t xml:space="preserve"> </w:t>
      </w:r>
      <w:r w:rsidRPr="00FA7BD8">
        <w:rPr>
          <w:color w:val="auto"/>
          <w:szCs w:val="24"/>
        </w:rPr>
        <w:t xml:space="preserve">2003. International </w:t>
      </w:r>
      <w:proofErr w:type="spellStart"/>
      <w:r w:rsidRPr="00FA7BD8">
        <w:rPr>
          <w:color w:val="auto"/>
          <w:szCs w:val="24"/>
        </w:rPr>
        <w:t>Physical</w:t>
      </w:r>
      <w:proofErr w:type="spellEnd"/>
      <w:r w:rsidRPr="00FA7BD8">
        <w:rPr>
          <w:color w:val="auto"/>
          <w:szCs w:val="24"/>
        </w:rPr>
        <w:t xml:space="preserve"> </w:t>
      </w:r>
      <w:proofErr w:type="spellStart"/>
      <w:r w:rsidRPr="00FA7BD8">
        <w:rPr>
          <w:color w:val="auto"/>
          <w:szCs w:val="24"/>
        </w:rPr>
        <w:t>Activity</w:t>
      </w:r>
      <w:proofErr w:type="spellEnd"/>
      <w:r w:rsidRPr="00FA7BD8">
        <w:rPr>
          <w:color w:val="auto"/>
          <w:szCs w:val="24"/>
        </w:rPr>
        <w:t xml:space="preserve"> </w:t>
      </w:r>
      <w:proofErr w:type="spellStart"/>
      <w:r w:rsidRPr="00FA7BD8">
        <w:rPr>
          <w:color w:val="auto"/>
          <w:szCs w:val="24"/>
        </w:rPr>
        <w:t>Questionnaire</w:t>
      </w:r>
      <w:proofErr w:type="spellEnd"/>
      <w:r w:rsidRPr="00FA7BD8">
        <w:rPr>
          <w:color w:val="auto"/>
          <w:szCs w:val="24"/>
        </w:rPr>
        <w:t xml:space="preserve">: 12-Country </w:t>
      </w:r>
      <w:proofErr w:type="spellStart"/>
      <w:r w:rsidRPr="00FA7BD8">
        <w:rPr>
          <w:color w:val="auto"/>
          <w:szCs w:val="24"/>
        </w:rPr>
        <w:t>reliability</w:t>
      </w:r>
      <w:proofErr w:type="spellEnd"/>
      <w:r w:rsidRPr="00FA7BD8">
        <w:rPr>
          <w:color w:val="auto"/>
          <w:szCs w:val="24"/>
        </w:rPr>
        <w:t xml:space="preserve"> and validity. </w:t>
      </w:r>
      <w:proofErr w:type="spellStart"/>
      <w:r w:rsidRPr="00FA7BD8">
        <w:rPr>
          <w:i/>
          <w:iCs/>
          <w:color w:val="auto"/>
          <w:szCs w:val="24"/>
        </w:rPr>
        <w:t>Medicine</w:t>
      </w:r>
      <w:proofErr w:type="spellEnd"/>
      <w:r w:rsidRPr="00FA7BD8">
        <w:rPr>
          <w:i/>
          <w:iCs/>
          <w:color w:val="auto"/>
          <w:szCs w:val="24"/>
        </w:rPr>
        <w:t xml:space="preserve"> and </w:t>
      </w:r>
      <w:proofErr w:type="spellStart"/>
      <w:r w:rsidRPr="00FA7BD8">
        <w:rPr>
          <w:i/>
          <w:iCs/>
          <w:color w:val="auto"/>
          <w:szCs w:val="24"/>
        </w:rPr>
        <w:t>Science</w:t>
      </w:r>
      <w:proofErr w:type="spellEnd"/>
      <w:r w:rsidRPr="00FA7BD8">
        <w:rPr>
          <w:i/>
          <w:iCs/>
          <w:color w:val="auto"/>
          <w:szCs w:val="24"/>
        </w:rPr>
        <w:t xml:space="preserve"> in </w:t>
      </w:r>
      <w:proofErr w:type="spellStart"/>
      <w:r w:rsidRPr="00FA7BD8">
        <w:rPr>
          <w:i/>
          <w:iCs/>
          <w:color w:val="auto"/>
          <w:szCs w:val="24"/>
        </w:rPr>
        <w:t>Sports</w:t>
      </w:r>
      <w:proofErr w:type="spellEnd"/>
      <w:r w:rsidRPr="00FA7BD8">
        <w:rPr>
          <w:i/>
          <w:iCs/>
          <w:color w:val="auto"/>
          <w:szCs w:val="24"/>
        </w:rPr>
        <w:t xml:space="preserve"> and </w:t>
      </w:r>
      <w:proofErr w:type="spellStart"/>
      <w:r w:rsidRPr="00FA7BD8">
        <w:rPr>
          <w:i/>
          <w:iCs/>
          <w:color w:val="auto"/>
          <w:szCs w:val="24"/>
        </w:rPr>
        <w:t>Exercise</w:t>
      </w:r>
      <w:proofErr w:type="spellEnd"/>
      <w:r w:rsidRPr="00FA7BD8">
        <w:rPr>
          <w:i/>
          <w:iCs/>
          <w:color w:val="auto"/>
          <w:szCs w:val="24"/>
        </w:rPr>
        <w:t xml:space="preserve"> </w:t>
      </w:r>
      <w:r w:rsidRPr="00FA7BD8">
        <w:rPr>
          <w:color w:val="auto"/>
          <w:szCs w:val="24"/>
        </w:rPr>
        <w:t>[on-line]. 35</w:t>
      </w:r>
      <w:r>
        <w:rPr>
          <w:color w:val="auto"/>
          <w:szCs w:val="24"/>
        </w:rPr>
        <w:t xml:space="preserve"> </w:t>
      </w:r>
      <w:r w:rsidRPr="00FA7BD8">
        <w:rPr>
          <w:color w:val="auto"/>
          <w:szCs w:val="24"/>
        </w:rPr>
        <w:t>(8), 1381–1395, [cit. 202</w:t>
      </w:r>
      <w:r>
        <w:rPr>
          <w:color w:val="auto"/>
          <w:szCs w:val="24"/>
        </w:rPr>
        <w:t>3</w:t>
      </w:r>
      <w:r w:rsidRPr="00FA7BD8">
        <w:rPr>
          <w:color w:val="auto"/>
          <w:szCs w:val="24"/>
        </w:rPr>
        <w:t>-0</w:t>
      </w:r>
      <w:r>
        <w:rPr>
          <w:color w:val="auto"/>
          <w:szCs w:val="24"/>
        </w:rPr>
        <w:t>4</w:t>
      </w:r>
      <w:r w:rsidRPr="00FA7BD8">
        <w:rPr>
          <w:color w:val="auto"/>
          <w:szCs w:val="24"/>
        </w:rPr>
        <w:t>-</w:t>
      </w:r>
      <w:r>
        <w:rPr>
          <w:color w:val="auto"/>
          <w:szCs w:val="24"/>
        </w:rPr>
        <w:t>19</w:t>
      </w:r>
      <w:r w:rsidRPr="00FA7BD8">
        <w:rPr>
          <w:color w:val="auto"/>
          <w:szCs w:val="24"/>
        </w:rPr>
        <w:t>].</w:t>
      </w:r>
      <w:r>
        <w:rPr>
          <w:color w:val="auto"/>
          <w:szCs w:val="24"/>
        </w:rPr>
        <w:t xml:space="preserve"> </w:t>
      </w:r>
      <w:r w:rsidRPr="00FA7BD8">
        <w:rPr>
          <w:color w:val="auto"/>
          <w:szCs w:val="24"/>
        </w:rPr>
        <w:t xml:space="preserve">Dostupné z: </w:t>
      </w:r>
      <w:proofErr w:type="spellStart"/>
      <w:r w:rsidRPr="00FA7BD8">
        <w:rPr>
          <w:color w:val="auto"/>
          <w:szCs w:val="24"/>
        </w:rPr>
        <w:t>doi</w:t>
      </w:r>
      <w:proofErr w:type="spellEnd"/>
      <w:r w:rsidRPr="00FA7BD8">
        <w:rPr>
          <w:color w:val="auto"/>
          <w:szCs w:val="24"/>
        </w:rPr>
        <w:t>: 10.1249/01.MSS.0000078924.61453.FB.</w:t>
      </w:r>
    </w:p>
    <w:p w14:paraId="112A5F7C" w14:textId="5A21975C" w:rsidR="00CB3CD0" w:rsidRDefault="00CB3CD0" w:rsidP="00CB3CD0">
      <w:pPr>
        <w:pStyle w:val="PredformtovanHTML"/>
        <w:spacing w:line="360" w:lineRule="auto"/>
        <w:jc w:val="both"/>
        <w:rPr>
          <w:rFonts w:ascii="Times New Roman" w:hAnsi="Times New Roman" w:cs="Times New Roman"/>
          <w:sz w:val="24"/>
          <w:szCs w:val="16"/>
        </w:rPr>
      </w:pPr>
    </w:p>
    <w:p w14:paraId="25CD8784" w14:textId="4AF45942" w:rsidR="0072117D" w:rsidRPr="004169E3" w:rsidRDefault="0072117D" w:rsidP="00EB0D83">
      <w:pPr>
        <w:spacing w:line="360" w:lineRule="auto"/>
        <w:rPr>
          <w:color w:val="auto"/>
        </w:rPr>
      </w:pPr>
      <w:r w:rsidRPr="004169E3">
        <w:rPr>
          <w:color w:val="auto"/>
        </w:rPr>
        <w:t xml:space="preserve">ČELKO J. 2014. </w:t>
      </w:r>
      <w:r w:rsidRPr="004169E3">
        <w:rPr>
          <w:i/>
          <w:iCs/>
          <w:color w:val="auto"/>
        </w:rPr>
        <w:t>Vplyv pravidelnej pohybovej aktivity na fyzické, psychické a sociálne kompetencie seniorov.</w:t>
      </w:r>
      <w:r w:rsidRPr="004169E3">
        <w:rPr>
          <w:color w:val="auto"/>
        </w:rPr>
        <w:t xml:space="preserve"> In Zdravotnícke listy, roč. 2, č.3.</w:t>
      </w:r>
      <w:r w:rsidR="004169E3" w:rsidRPr="004169E3">
        <w:rPr>
          <w:color w:val="auto"/>
        </w:rPr>
        <w:t xml:space="preserve"> 17-22. Dostupné z: ISSN 1339-3022.</w:t>
      </w:r>
    </w:p>
    <w:p w14:paraId="000BEAE1" w14:textId="77777777" w:rsidR="004169E3" w:rsidRDefault="004169E3" w:rsidP="0026071C">
      <w:pPr>
        <w:spacing w:after="0" w:line="360" w:lineRule="auto"/>
        <w:ind w:left="0" w:right="0" w:firstLine="0"/>
        <w:jc w:val="left"/>
        <w:rPr>
          <w:color w:val="231F20"/>
          <w:szCs w:val="24"/>
        </w:rPr>
      </w:pPr>
    </w:p>
    <w:p w14:paraId="15F17654" w14:textId="609CF265" w:rsidR="007C6606" w:rsidRDefault="007C6606" w:rsidP="0026071C">
      <w:pPr>
        <w:spacing w:after="0" w:line="360" w:lineRule="auto"/>
        <w:ind w:left="0" w:right="0" w:firstLine="0"/>
        <w:jc w:val="left"/>
        <w:rPr>
          <w:color w:val="auto"/>
          <w:szCs w:val="24"/>
        </w:rPr>
      </w:pPr>
      <w:r w:rsidRPr="007C6606">
        <w:rPr>
          <w:color w:val="231F20"/>
          <w:szCs w:val="24"/>
        </w:rPr>
        <w:lastRenderedPageBreak/>
        <w:t xml:space="preserve">ČELEDOVÁ,  L., ZAVÁZALOVÁ,  H.,  ZIKMUNDOVÁ,  K. </w:t>
      </w:r>
      <w:r w:rsidRPr="007C6606">
        <w:rPr>
          <w:i/>
          <w:iCs/>
          <w:color w:val="231F20"/>
          <w:szCs w:val="24"/>
        </w:rPr>
        <w:t xml:space="preserve">Mimopracovní aktivity  </w:t>
      </w:r>
      <w:proofErr w:type="spellStart"/>
      <w:r w:rsidRPr="007C6606">
        <w:rPr>
          <w:i/>
          <w:iCs/>
          <w:color w:val="231F20"/>
          <w:szCs w:val="24"/>
        </w:rPr>
        <w:t>seniorů</w:t>
      </w:r>
      <w:proofErr w:type="spellEnd"/>
      <w:r w:rsidRPr="007C6606">
        <w:rPr>
          <w:i/>
          <w:iCs/>
          <w:color w:val="231F20"/>
          <w:szCs w:val="24"/>
        </w:rPr>
        <w:t xml:space="preserve"> </w:t>
      </w:r>
      <w:proofErr w:type="spellStart"/>
      <w:r w:rsidRPr="007C6606">
        <w:rPr>
          <w:i/>
          <w:iCs/>
          <w:color w:val="231F20"/>
          <w:szCs w:val="24"/>
        </w:rPr>
        <w:t>jako</w:t>
      </w:r>
      <w:proofErr w:type="spellEnd"/>
      <w:r w:rsidRPr="007C6606">
        <w:rPr>
          <w:i/>
          <w:iCs/>
          <w:color w:val="231F20"/>
          <w:szCs w:val="24"/>
        </w:rPr>
        <w:t xml:space="preserve"> </w:t>
      </w:r>
      <w:proofErr w:type="spellStart"/>
      <w:r w:rsidRPr="007C6606">
        <w:rPr>
          <w:i/>
          <w:iCs/>
          <w:color w:val="231F20"/>
          <w:szCs w:val="24"/>
        </w:rPr>
        <w:t>nedílná</w:t>
      </w:r>
      <w:proofErr w:type="spellEnd"/>
      <w:r w:rsidRPr="007C6606">
        <w:rPr>
          <w:i/>
          <w:iCs/>
          <w:color w:val="231F20"/>
          <w:szCs w:val="24"/>
        </w:rPr>
        <w:t xml:space="preserve"> </w:t>
      </w:r>
      <w:proofErr w:type="spellStart"/>
      <w:r w:rsidRPr="007C6606">
        <w:rPr>
          <w:i/>
          <w:iCs/>
          <w:color w:val="231F20"/>
          <w:szCs w:val="24"/>
        </w:rPr>
        <w:t>součást</w:t>
      </w:r>
      <w:proofErr w:type="spellEnd"/>
      <w:r w:rsidRPr="007C6606">
        <w:rPr>
          <w:i/>
          <w:iCs/>
          <w:color w:val="231F20"/>
          <w:szCs w:val="24"/>
        </w:rPr>
        <w:t xml:space="preserve"> </w:t>
      </w:r>
      <w:proofErr w:type="spellStart"/>
      <w:r w:rsidRPr="007C6606">
        <w:rPr>
          <w:i/>
          <w:iCs/>
          <w:color w:val="231F20"/>
          <w:szCs w:val="24"/>
        </w:rPr>
        <w:t>zdravotně</w:t>
      </w:r>
      <w:proofErr w:type="spellEnd"/>
      <w:r w:rsidRPr="007C6606">
        <w:rPr>
          <w:i/>
          <w:iCs/>
          <w:color w:val="231F20"/>
          <w:szCs w:val="24"/>
        </w:rPr>
        <w:t xml:space="preserve"> </w:t>
      </w:r>
      <w:proofErr w:type="spellStart"/>
      <w:r w:rsidRPr="007C6606">
        <w:rPr>
          <w:i/>
          <w:iCs/>
          <w:color w:val="231F20"/>
          <w:szCs w:val="24"/>
        </w:rPr>
        <w:t>sociální</w:t>
      </w:r>
      <w:proofErr w:type="spellEnd"/>
      <w:r w:rsidRPr="007C6606">
        <w:rPr>
          <w:i/>
          <w:iCs/>
          <w:color w:val="231F20"/>
          <w:szCs w:val="24"/>
        </w:rPr>
        <w:t xml:space="preserve"> </w:t>
      </w:r>
      <w:proofErr w:type="spellStart"/>
      <w:r w:rsidRPr="007C6606">
        <w:rPr>
          <w:i/>
          <w:iCs/>
          <w:color w:val="231F20"/>
          <w:szCs w:val="24"/>
        </w:rPr>
        <w:t>prevence</w:t>
      </w:r>
      <w:proofErr w:type="spellEnd"/>
      <w:r w:rsidRPr="007C6606">
        <w:rPr>
          <w:i/>
          <w:iCs/>
          <w:color w:val="231F20"/>
          <w:szCs w:val="24"/>
        </w:rPr>
        <w:t xml:space="preserve">. </w:t>
      </w:r>
      <w:r w:rsidRPr="007C6606">
        <w:rPr>
          <w:color w:val="231F20"/>
          <w:szCs w:val="24"/>
        </w:rPr>
        <w:t>Geriatria, 11, 2005, č. 2</w:t>
      </w:r>
      <w:r w:rsidR="00151E01">
        <w:rPr>
          <w:color w:val="231F20"/>
          <w:szCs w:val="24"/>
        </w:rPr>
        <w:t xml:space="preserve">. s. 73-77. </w:t>
      </w:r>
      <w:r w:rsidR="00151E01" w:rsidRPr="006004F4">
        <w:rPr>
          <w:color w:val="auto"/>
        </w:rPr>
        <w:t xml:space="preserve">[cit. 2023-02-09]. Dostupné </w:t>
      </w:r>
      <w:r w:rsidR="00151E01" w:rsidRPr="00151E01">
        <w:rPr>
          <w:color w:val="auto"/>
          <w:szCs w:val="24"/>
        </w:rPr>
        <w:t>z</w:t>
      </w:r>
      <w:r w:rsidR="00151E01" w:rsidRPr="00151E01">
        <w:rPr>
          <w:color w:val="auto"/>
          <w:szCs w:val="24"/>
          <w:shd w:val="clear" w:color="auto" w:fill="FFFFFF"/>
        </w:rPr>
        <w:t xml:space="preserve"> </w:t>
      </w:r>
      <w:proofErr w:type="spellStart"/>
      <w:r w:rsidR="00151E01" w:rsidRPr="00151E01">
        <w:rPr>
          <w:color w:val="auto"/>
          <w:szCs w:val="24"/>
          <w:shd w:val="clear" w:color="auto" w:fill="FFFFFF"/>
        </w:rPr>
        <w:t>doi</w:t>
      </w:r>
      <w:proofErr w:type="spellEnd"/>
      <w:r w:rsidR="00151E01" w:rsidRPr="00151E01">
        <w:rPr>
          <w:color w:val="auto"/>
          <w:szCs w:val="24"/>
          <w:shd w:val="clear" w:color="auto" w:fill="FFFFFF"/>
        </w:rPr>
        <w:t xml:space="preserve">: </w:t>
      </w:r>
      <w:r w:rsidR="00151E01" w:rsidRPr="0026071C">
        <w:rPr>
          <w:color w:val="auto"/>
          <w:szCs w:val="24"/>
          <w:shd w:val="clear" w:color="auto" w:fill="F9F9F9"/>
        </w:rPr>
        <w:t> </w:t>
      </w:r>
      <w:hyperlink r:id="rId16" w:history="1">
        <w:r w:rsidR="0026071C" w:rsidRPr="0026071C">
          <w:rPr>
            <w:rStyle w:val="Hypertextovprepojenie"/>
            <w:color w:val="auto"/>
            <w:szCs w:val="24"/>
            <w:u w:val="none"/>
          </w:rPr>
          <w:t>https://doi.org/10.17748/2075-9908-2017-9-3/2-108-119</w:t>
        </w:r>
      </w:hyperlink>
      <w:r w:rsidR="0026071C">
        <w:rPr>
          <w:color w:val="auto"/>
          <w:szCs w:val="24"/>
        </w:rPr>
        <w:t>.</w:t>
      </w:r>
    </w:p>
    <w:p w14:paraId="52D234DB" w14:textId="77777777" w:rsidR="0026071C" w:rsidRDefault="0026071C" w:rsidP="0026071C">
      <w:pPr>
        <w:spacing w:after="0" w:line="360" w:lineRule="auto"/>
        <w:ind w:left="0" w:right="0" w:firstLine="0"/>
        <w:jc w:val="left"/>
      </w:pPr>
    </w:p>
    <w:p w14:paraId="0B7FA76F" w14:textId="3CE77147" w:rsidR="00DD7DB4" w:rsidRDefault="00DD7DB4" w:rsidP="00EB0D83">
      <w:pPr>
        <w:spacing w:line="360" w:lineRule="auto"/>
      </w:pPr>
      <w:r>
        <w:t xml:space="preserve">ČEVELA, R., KALVACH, Z., ČELEDOVÁ, L. 2012. </w:t>
      </w:r>
      <w:proofErr w:type="spellStart"/>
      <w:r w:rsidRPr="000F0B6F">
        <w:rPr>
          <w:i/>
          <w:iCs/>
        </w:rPr>
        <w:t>Sociální</w:t>
      </w:r>
      <w:proofErr w:type="spellEnd"/>
      <w:r w:rsidRPr="000F0B6F">
        <w:rPr>
          <w:i/>
          <w:iCs/>
        </w:rPr>
        <w:t xml:space="preserve"> </w:t>
      </w:r>
      <w:proofErr w:type="spellStart"/>
      <w:r w:rsidRPr="000F0B6F">
        <w:rPr>
          <w:i/>
          <w:iCs/>
        </w:rPr>
        <w:t>gerontologie</w:t>
      </w:r>
      <w:proofErr w:type="spellEnd"/>
      <w:r w:rsidRPr="000F0B6F">
        <w:rPr>
          <w:i/>
          <w:iCs/>
        </w:rPr>
        <w:t>: úvod do problematiky.</w:t>
      </w:r>
      <w:r>
        <w:t xml:space="preserve"> Praha: </w:t>
      </w:r>
      <w:proofErr w:type="spellStart"/>
      <w:r>
        <w:t>Grada</w:t>
      </w:r>
      <w:proofErr w:type="spellEnd"/>
      <w:r>
        <w:t xml:space="preserve"> </w:t>
      </w:r>
      <w:proofErr w:type="spellStart"/>
      <w:r>
        <w:t>Publishing</w:t>
      </w:r>
      <w:proofErr w:type="spellEnd"/>
      <w:r>
        <w:t>. ISBN 978-80-247-3901-4.</w:t>
      </w:r>
    </w:p>
    <w:p w14:paraId="6FA508FF" w14:textId="77777777" w:rsidR="00264524" w:rsidRDefault="00264524" w:rsidP="00EB0D83">
      <w:pPr>
        <w:spacing w:line="360" w:lineRule="auto"/>
      </w:pPr>
    </w:p>
    <w:p w14:paraId="72420467" w14:textId="691999AC" w:rsidR="004169E3" w:rsidRPr="004169E3" w:rsidRDefault="00122F67" w:rsidP="004169E3">
      <w:pPr>
        <w:spacing w:line="360" w:lineRule="auto"/>
        <w:rPr>
          <w:color w:val="auto"/>
        </w:rPr>
      </w:pPr>
      <w:r w:rsidRPr="004169E3">
        <w:rPr>
          <w:color w:val="auto"/>
        </w:rPr>
        <w:t xml:space="preserve">ČORNANIČOVÁ, R. </w:t>
      </w:r>
      <w:r w:rsidR="004169E3" w:rsidRPr="004169E3">
        <w:rPr>
          <w:color w:val="auto"/>
        </w:rPr>
        <w:t xml:space="preserve">2007. </w:t>
      </w:r>
      <w:r w:rsidRPr="004169E3">
        <w:rPr>
          <w:i/>
          <w:iCs/>
          <w:color w:val="auto"/>
        </w:rPr>
        <w:t>Edukácia seniorov</w:t>
      </w:r>
      <w:r w:rsidR="004169E3" w:rsidRPr="004169E3">
        <w:rPr>
          <w:i/>
          <w:iCs/>
          <w:color w:val="auto"/>
        </w:rPr>
        <w:t>:</w:t>
      </w:r>
      <w:r w:rsidRPr="004169E3">
        <w:rPr>
          <w:i/>
          <w:iCs/>
          <w:color w:val="auto"/>
        </w:rPr>
        <w:t xml:space="preserve"> </w:t>
      </w:r>
      <w:r w:rsidR="004169E3" w:rsidRPr="004169E3">
        <w:rPr>
          <w:i/>
          <w:iCs/>
          <w:color w:val="auto"/>
        </w:rPr>
        <w:t xml:space="preserve">vznik, rozvoj, podnety pre </w:t>
      </w:r>
      <w:proofErr w:type="spellStart"/>
      <w:r w:rsidR="004169E3" w:rsidRPr="004169E3">
        <w:rPr>
          <w:i/>
          <w:iCs/>
          <w:color w:val="auto"/>
        </w:rPr>
        <w:t>geragogiku</w:t>
      </w:r>
      <w:proofErr w:type="spellEnd"/>
      <w:r w:rsidR="004169E3" w:rsidRPr="004169E3">
        <w:rPr>
          <w:i/>
          <w:iCs/>
          <w:color w:val="auto"/>
        </w:rPr>
        <w:t>.</w:t>
      </w:r>
      <w:r w:rsidR="004169E3" w:rsidRPr="004169E3">
        <w:rPr>
          <w:color w:val="auto"/>
        </w:rPr>
        <w:t xml:space="preserve"> </w:t>
      </w:r>
      <w:r w:rsidRPr="004169E3">
        <w:rPr>
          <w:color w:val="auto"/>
        </w:rPr>
        <w:t xml:space="preserve">Bratislava: </w:t>
      </w:r>
      <w:r w:rsidR="004169E3" w:rsidRPr="004169E3">
        <w:rPr>
          <w:color w:val="auto"/>
        </w:rPr>
        <w:t>Univerzita Komenského.</w:t>
      </w:r>
      <w:r w:rsidRPr="004169E3">
        <w:rPr>
          <w:color w:val="auto"/>
        </w:rPr>
        <w:t xml:space="preserve"> </w:t>
      </w:r>
      <w:r w:rsidR="004169E3" w:rsidRPr="004169E3">
        <w:rPr>
          <w:color w:val="auto"/>
        </w:rPr>
        <w:t>ISBN 8022312061.</w:t>
      </w:r>
    </w:p>
    <w:p w14:paraId="6BCD0F5A" w14:textId="77777777" w:rsidR="00CE1B2D" w:rsidRDefault="00CE1B2D" w:rsidP="00CE1B2D">
      <w:pPr>
        <w:spacing w:line="360" w:lineRule="auto"/>
        <w:ind w:left="0" w:firstLine="0"/>
        <w:rPr>
          <w:caps/>
          <w:color w:val="auto"/>
          <w:shd w:val="clear" w:color="auto" w:fill="FFFFFF"/>
        </w:rPr>
      </w:pPr>
      <w:bookmarkStart w:id="158" w:name="_Hlk127379753"/>
    </w:p>
    <w:p w14:paraId="3DD3560C" w14:textId="60CD02E5" w:rsidR="00BD3026" w:rsidRPr="00BD3026" w:rsidRDefault="00BD3026" w:rsidP="006004F4">
      <w:pPr>
        <w:spacing w:line="360" w:lineRule="auto"/>
        <w:ind w:left="0" w:firstLine="0"/>
        <w:rPr>
          <w:color w:val="auto"/>
          <w:shd w:val="clear" w:color="auto" w:fill="FFFFFF"/>
        </w:rPr>
      </w:pPr>
      <w:r w:rsidRPr="00BD3026">
        <w:rPr>
          <w:color w:val="auto"/>
          <w:shd w:val="clear" w:color="auto" w:fill="FFFFFF"/>
        </w:rPr>
        <w:t>D</w:t>
      </w:r>
      <w:r>
        <w:rPr>
          <w:color w:val="auto"/>
          <w:shd w:val="clear" w:color="auto" w:fill="FFFFFF"/>
        </w:rPr>
        <w:t>ANA</w:t>
      </w:r>
      <w:r w:rsidRPr="00BD3026">
        <w:rPr>
          <w:color w:val="auto"/>
          <w:shd w:val="clear" w:color="auto" w:fill="FFFFFF"/>
        </w:rPr>
        <w:t xml:space="preserve"> </w:t>
      </w:r>
      <w:r>
        <w:rPr>
          <w:color w:val="auto"/>
          <w:shd w:val="clear" w:color="auto" w:fill="FFFFFF"/>
        </w:rPr>
        <w:t xml:space="preserve">A. </w:t>
      </w:r>
      <w:r w:rsidR="00B077E1" w:rsidRPr="00B077E1">
        <w:rPr>
          <w:caps/>
          <w:color w:val="auto"/>
          <w:shd w:val="clear" w:color="auto" w:fill="FFFFFF"/>
        </w:rPr>
        <w:t>Ranjbari</w:t>
      </w:r>
      <w:r w:rsidR="00B077E1">
        <w:rPr>
          <w:caps/>
          <w:color w:val="auto"/>
          <w:shd w:val="clear" w:color="auto" w:fill="FFFFFF"/>
        </w:rPr>
        <w:t>,</w:t>
      </w:r>
      <w:r w:rsidR="00B077E1" w:rsidRPr="00B077E1">
        <w:rPr>
          <w:caps/>
          <w:color w:val="auto"/>
          <w:shd w:val="clear" w:color="auto" w:fill="FFFFFF"/>
        </w:rPr>
        <w:t xml:space="preserve"> S</w:t>
      </w:r>
      <w:r w:rsidR="00B077E1">
        <w:rPr>
          <w:caps/>
          <w:color w:val="auto"/>
          <w:shd w:val="clear" w:color="auto" w:fill="FFFFFF"/>
        </w:rPr>
        <w:t>.</w:t>
      </w:r>
      <w:r w:rsidR="00B077E1" w:rsidRPr="00B077E1">
        <w:rPr>
          <w:caps/>
          <w:color w:val="auto"/>
          <w:shd w:val="clear" w:color="auto" w:fill="FFFFFF"/>
        </w:rPr>
        <w:t>, Mosazadeh</w:t>
      </w:r>
      <w:r w:rsidR="00B077E1">
        <w:rPr>
          <w:caps/>
          <w:color w:val="auto"/>
          <w:shd w:val="clear" w:color="auto" w:fill="FFFFFF"/>
        </w:rPr>
        <w:t>,</w:t>
      </w:r>
      <w:r w:rsidR="00B077E1" w:rsidRPr="00B077E1">
        <w:rPr>
          <w:caps/>
          <w:color w:val="auto"/>
          <w:shd w:val="clear" w:color="auto" w:fill="FFFFFF"/>
        </w:rPr>
        <w:t xml:space="preserve"> H</w:t>
      </w:r>
      <w:r w:rsidR="00B077E1">
        <w:rPr>
          <w:caps/>
          <w:color w:val="auto"/>
          <w:shd w:val="clear" w:color="auto" w:fill="FFFFFF"/>
        </w:rPr>
        <w:t>.</w:t>
      </w:r>
      <w:r w:rsidR="00B077E1" w:rsidRPr="00B077E1">
        <w:rPr>
          <w:caps/>
          <w:color w:val="auto"/>
          <w:shd w:val="clear" w:color="auto" w:fill="FFFFFF"/>
        </w:rPr>
        <w:t>, Maliszewski</w:t>
      </w:r>
      <w:r w:rsidR="00B077E1">
        <w:rPr>
          <w:caps/>
          <w:color w:val="auto"/>
          <w:shd w:val="clear" w:color="auto" w:fill="FFFFFF"/>
        </w:rPr>
        <w:t>,</w:t>
      </w:r>
      <w:r w:rsidR="00B077E1" w:rsidRPr="00B077E1">
        <w:rPr>
          <w:caps/>
          <w:color w:val="auto"/>
          <w:shd w:val="clear" w:color="auto" w:fill="FFFFFF"/>
        </w:rPr>
        <w:t xml:space="preserve"> W</w:t>
      </w:r>
      <w:r w:rsidR="00B077E1">
        <w:rPr>
          <w:caps/>
          <w:color w:val="auto"/>
          <w:shd w:val="clear" w:color="auto" w:fill="FFFFFF"/>
        </w:rPr>
        <w:t>.</w:t>
      </w:r>
      <w:r w:rsidR="00B077E1" w:rsidRPr="00B077E1">
        <w:rPr>
          <w:caps/>
          <w:color w:val="auto"/>
          <w:shd w:val="clear" w:color="auto" w:fill="FFFFFF"/>
        </w:rPr>
        <w:t>J</w:t>
      </w:r>
      <w:r w:rsidR="00B077E1">
        <w:rPr>
          <w:caps/>
          <w:color w:val="auto"/>
          <w:shd w:val="clear" w:color="auto" w:fill="FFFFFF"/>
        </w:rPr>
        <w:t>.</w:t>
      </w:r>
      <w:r w:rsidR="00B077E1" w:rsidRPr="00B077E1">
        <w:rPr>
          <w:caps/>
          <w:color w:val="auto"/>
          <w:shd w:val="clear" w:color="auto" w:fill="FFFFFF"/>
        </w:rPr>
        <w:t>, Błachnio</w:t>
      </w:r>
      <w:r w:rsidR="00B077E1">
        <w:rPr>
          <w:caps/>
          <w:color w:val="auto"/>
          <w:shd w:val="clear" w:color="auto" w:fill="FFFFFF"/>
        </w:rPr>
        <w:t>,</w:t>
      </w:r>
      <w:r w:rsidR="00B077E1" w:rsidRPr="00B077E1">
        <w:rPr>
          <w:caps/>
          <w:color w:val="auto"/>
          <w:shd w:val="clear" w:color="auto" w:fill="FFFFFF"/>
        </w:rPr>
        <w:t xml:space="preserve"> A. </w:t>
      </w:r>
      <w:r>
        <w:rPr>
          <w:color w:val="auto"/>
          <w:shd w:val="clear" w:color="auto" w:fill="FFFFFF"/>
        </w:rPr>
        <w:t>2022.</w:t>
      </w:r>
      <w:r w:rsidRPr="00BD3026">
        <w:rPr>
          <w:color w:val="auto"/>
          <w:shd w:val="clear" w:color="auto" w:fill="FFFFFF"/>
        </w:rPr>
        <w:t xml:space="preserve"> </w:t>
      </w:r>
      <w:proofErr w:type="spellStart"/>
      <w:r w:rsidRPr="00BD3026">
        <w:rPr>
          <w:color w:val="auto"/>
          <w:shd w:val="clear" w:color="auto" w:fill="FFFFFF"/>
        </w:rPr>
        <w:t>Correlations</w:t>
      </w:r>
      <w:proofErr w:type="spellEnd"/>
      <w:r w:rsidRPr="00BD3026">
        <w:rPr>
          <w:color w:val="auto"/>
          <w:shd w:val="clear" w:color="auto" w:fill="FFFFFF"/>
        </w:rPr>
        <w:t xml:space="preserve"> of </w:t>
      </w:r>
      <w:proofErr w:type="spellStart"/>
      <w:r w:rsidRPr="00BD3026">
        <w:rPr>
          <w:color w:val="auto"/>
          <w:shd w:val="clear" w:color="auto" w:fill="FFFFFF"/>
        </w:rPr>
        <w:t>Accelerometer-Measured</w:t>
      </w:r>
      <w:proofErr w:type="spellEnd"/>
      <w:r w:rsidRPr="00BD3026">
        <w:rPr>
          <w:color w:val="auto"/>
          <w:shd w:val="clear" w:color="auto" w:fill="FFFFFF"/>
        </w:rPr>
        <w:t xml:space="preserve"> </w:t>
      </w:r>
      <w:proofErr w:type="spellStart"/>
      <w:r w:rsidRPr="00BD3026">
        <w:rPr>
          <w:color w:val="auto"/>
          <w:shd w:val="clear" w:color="auto" w:fill="FFFFFF"/>
        </w:rPr>
        <w:t>Physical</w:t>
      </w:r>
      <w:proofErr w:type="spellEnd"/>
      <w:r w:rsidRPr="00BD3026">
        <w:rPr>
          <w:color w:val="auto"/>
          <w:shd w:val="clear" w:color="auto" w:fill="FFFFFF"/>
        </w:rPr>
        <w:t xml:space="preserve"> </w:t>
      </w:r>
      <w:proofErr w:type="spellStart"/>
      <w:r w:rsidRPr="00BD3026">
        <w:rPr>
          <w:color w:val="auto"/>
          <w:shd w:val="clear" w:color="auto" w:fill="FFFFFF"/>
        </w:rPr>
        <w:t>Activity</w:t>
      </w:r>
      <w:proofErr w:type="spellEnd"/>
      <w:r w:rsidRPr="00BD3026">
        <w:rPr>
          <w:color w:val="auto"/>
          <w:shd w:val="clear" w:color="auto" w:fill="FFFFFF"/>
        </w:rPr>
        <w:t xml:space="preserve"> </w:t>
      </w:r>
      <w:proofErr w:type="spellStart"/>
      <w:r w:rsidRPr="00BD3026">
        <w:rPr>
          <w:color w:val="auto"/>
          <w:shd w:val="clear" w:color="auto" w:fill="FFFFFF"/>
        </w:rPr>
        <w:t>with</w:t>
      </w:r>
      <w:proofErr w:type="spellEnd"/>
      <w:r w:rsidRPr="00BD3026">
        <w:rPr>
          <w:color w:val="auto"/>
          <w:shd w:val="clear" w:color="auto" w:fill="FFFFFF"/>
        </w:rPr>
        <w:t xml:space="preserve"> Body Image and </w:t>
      </w:r>
      <w:proofErr w:type="spellStart"/>
      <w:r w:rsidRPr="00BD3026">
        <w:rPr>
          <w:color w:val="auto"/>
          <w:shd w:val="clear" w:color="auto" w:fill="FFFFFF"/>
        </w:rPr>
        <w:t>Quality</w:t>
      </w:r>
      <w:proofErr w:type="spellEnd"/>
      <w:r w:rsidRPr="00BD3026">
        <w:rPr>
          <w:color w:val="auto"/>
          <w:shd w:val="clear" w:color="auto" w:fill="FFFFFF"/>
        </w:rPr>
        <w:t xml:space="preserve"> of </w:t>
      </w:r>
      <w:proofErr w:type="spellStart"/>
      <w:r w:rsidRPr="00BD3026">
        <w:rPr>
          <w:color w:val="auto"/>
          <w:shd w:val="clear" w:color="auto" w:fill="FFFFFF"/>
        </w:rPr>
        <w:t>Life</w:t>
      </w:r>
      <w:proofErr w:type="spellEnd"/>
      <w:r w:rsidRPr="00BD3026">
        <w:rPr>
          <w:color w:val="auto"/>
          <w:shd w:val="clear" w:color="auto" w:fill="FFFFFF"/>
        </w:rPr>
        <w:t xml:space="preserve"> </w:t>
      </w:r>
      <w:proofErr w:type="spellStart"/>
      <w:r w:rsidRPr="00BD3026">
        <w:rPr>
          <w:color w:val="auto"/>
          <w:shd w:val="clear" w:color="auto" w:fill="FFFFFF"/>
        </w:rPr>
        <w:t>among</w:t>
      </w:r>
      <w:proofErr w:type="spellEnd"/>
      <w:r w:rsidRPr="00BD3026">
        <w:rPr>
          <w:color w:val="auto"/>
          <w:shd w:val="clear" w:color="auto" w:fill="FFFFFF"/>
        </w:rPr>
        <w:t xml:space="preserve"> </w:t>
      </w:r>
      <w:proofErr w:type="spellStart"/>
      <w:r w:rsidRPr="00BD3026">
        <w:rPr>
          <w:color w:val="auto"/>
          <w:shd w:val="clear" w:color="auto" w:fill="FFFFFF"/>
        </w:rPr>
        <w:t>Young</w:t>
      </w:r>
      <w:proofErr w:type="spellEnd"/>
      <w:r w:rsidRPr="00BD3026">
        <w:rPr>
          <w:color w:val="auto"/>
          <w:shd w:val="clear" w:color="auto" w:fill="FFFFFF"/>
        </w:rPr>
        <w:t xml:space="preserve"> and </w:t>
      </w:r>
      <w:proofErr w:type="spellStart"/>
      <w:r w:rsidRPr="00BD3026">
        <w:rPr>
          <w:color w:val="auto"/>
          <w:shd w:val="clear" w:color="auto" w:fill="FFFFFF"/>
        </w:rPr>
        <w:t>Older</w:t>
      </w:r>
      <w:proofErr w:type="spellEnd"/>
      <w:r w:rsidRPr="00BD3026">
        <w:rPr>
          <w:color w:val="auto"/>
          <w:shd w:val="clear" w:color="auto" w:fill="FFFFFF"/>
        </w:rPr>
        <w:t xml:space="preserve"> </w:t>
      </w:r>
      <w:proofErr w:type="spellStart"/>
      <w:r w:rsidRPr="00BD3026">
        <w:rPr>
          <w:color w:val="auto"/>
          <w:shd w:val="clear" w:color="auto" w:fill="FFFFFF"/>
        </w:rPr>
        <w:t>Adults</w:t>
      </w:r>
      <w:proofErr w:type="spellEnd"/>
      <w:r w:rsidRPr="00BD3026">
        <w:rPr>
          <w:color w:val="auto"/>
          <w:shd w:val="clear" w:color="auto" w:fill="FFFFFF"/>
        </w:rPr>
        <w:t xml:space="preserve">: A Pilot Study. </w:t>
      </w:r>
      <w:r w:rsidR="00B077E1" w:rsidRPr="00F61D96">
        <w:rPr>
          <w:i/>
          <w:iCs/>
          <w:color w:val="auto"/>
        </w:rPr>
        <w:t xml:space="preserve">International </w:t>
      </w:r>
      <w:proofErr w:type="spellStart"/>
      <w:r w:rsidR="00B077E1" w:rsidRPr="00F61D96">
        <w:rPr>
          <w:i/>
          <w:iCs/>
          <w:color w:val="auto"/>
        </w:rPr>
        <w:t>Journal</w:t>
      </w:r>
      <w:proofErr w:type="spellEnd"/>
      <w:r w:rsidR="00B077E1" w:rsidRPr="00F61D96">
        <w:rPr>
          <w:i/>
          <w:iCs/>
          <w:color w:val="auto"/>
        </w:rPr>
        <w:t xml:space="preserve"> of </w:t>
      </w:r>
      <w:proofErr w:type="spellStart"/>
      <w:r w:rsidR="00B077E1" w:rsidRPr="00F61D96">
        <w:rPr>
          <w:i/>
          <w:iCs/>
          <w:color w:val="auto"/>
        </w:rPr>
        <w:t>Environmental</w:t>
      </w:r>
      <w:proofErr w:type="spellEnd"/>
      <w:r w:rsidR="00B077E1" w:rsidRPr="00F61D96">
        <w:rPr>
          <w:i/>
          <w:iCs/>
          <w:color w:val="auto"/>
        </w:rPr>
        <w:t xml:space="preserve"> </w:t>
      </w:r>
      <w:proofErr w:type="spellStart"/>
      <w:r w:rsidR="00B077E1" w:rsidRPr="00F61D96">
        <w:rPr>
          <w:i/>
          <w:iCs/>
          <w:color w:val="auto"/>
        </w:rPr>
        <w:t>Research</w:t>
      </w:r>
      <w:proofErr w:type="spellEnd"/>
      <w:r w:rsidR="00B077E1" w:rsidRPr="00F61D96">
        <w:rPr>
          <w:i/>
          <w:iCs/>
          <w:color w:val="auto"/>
        </w:rPr>
        <w:t xml:space="preserve"> and </w:t>
      </w:r>
      <w:proofErr w:type="spellStart"/>
      <w:r w:rsidR="00B077E1" w:rsidRPr="00F61D96">
        <w:rPr>
          <w:i/>
          <w:iCs/>
          <w:color w:val="auto"/>
        </w:rPr>
        <w:t>Public</w:t>
      </w:r>
      <w:proofErr w:type="spellEnd"/>
      <w:r w:rsidR="00B077E1" w:rsidRPr="00F61D96">
        <w:rPr>
          <w:i/>
          <w:iCs/>
          <w:color w:val="auto"/>
        </w:rPr>
        <w:t xml:space="preserve"> Health</w:t>
      </w:r>
      <w:r w:rsidR="00B077E1">
        <w:rPr>
          <w:i/>
          <w:iCs/>
          <w:color w:val="auto"/>
        </w:rPr>
        <w:t>.</w:t>
      </w:r>
      <w:r w:rsidR="00B077E1">
        <w:t xml:space="preserve"> </w:t>
      </w:r>
      <w:r>
        <w:t xml:space="preserve">[on-line]. </w:t>
      </w:r>
      <w:r w:rsidRPr="00BD3026">
        <w:rPr>
          <w:color w:val="auto"/>
          <w:shd w:val="clear" w:color="auto" w:fill="FFFFFF"/>
        </w:rPr>
        <w:t>14;19</w:t>
      </w:r>
      <w:r>
        <w:rPr>
          <w:color w:val="auto"/>
          <w:shd w:val="clear" w:color="auto" w:fill="FFFFFF"/>
        </w:rPr>
        <w:t xml:space="preserve"> </w:t>
      </w:r>
      <w:r w:rsidRPr="00BD3026">
        <w:rPr>
          <w:color w:val="auto"/>
          <w:shd w:val="clear" w:color="auto" w:fill="FFFFFF"/>
        </w:rPr>
        <w:t>(22):14970.</w:t>
      </w:r>
      <w:r>
        <w:rPr>
          <w:color w:val="auto"/>
          <w:shd w:val="clear" w:color="auto" w:fill="FFFFFF"/>
        </w:rPr>
        <w:t xml:space="preserve"> 1-12.</w:t>
      </w:r>
      <w:r>
        <w:t xml:space="preserve"> [cit. 2023-05-03]</w:t>
      </w:r>
      <w:r w:rsidRPr="00BD3026">
        <w:rPr>
          <w:color w:val="auto"/>
          <w:shd w:val="clear" w:color="auto" w:fill="FFFFFF"/>
        </w:rPr>
        <w:t xml:space="preserve"> </w:t>
      </w:r>
      <w:r>
        <w:t xml:space="preserve">Dostupné z: </w:t>
      </w:r>
      <w:proofErr w:type="spellStart"/>
      <w:r w:rsidRPr="00BD3026">
        <w:rPr>
          <w:color w:val="auto"/>
          <w:shd w:val="clear" w:color="auto" w:fill="FFFFFF"/>
        </w:rPr>
        <w:t>doi</w:t>
      </w:r>
      <w:proofErr w:type="spellEnd"/>
      <w:r w:rsidRPr="00BD3026">
        <w:rPr>
          <w:color w:val="auto"/>
          <w:shd w:val="clear" w:color="auto" w:fill="FFFFFF"/>
        </w:rPr>
        <w:t>: 10.3390/ijerph192214970. PMID: 36429688; PMCID: PMC9690170.</w:t>
      </w:r>
    </w:p>
    <w:p w14:paraId="0CBB052C" w14:textId="77777777" w:rsidR="00BD3026" w:rsidRDefault="00BD3026" w:rsidP="006004F4">
      <w:pPr>
        <w:spacing w:line="360" w:lineRule="auto"/>
        <w:ind w:left="0" w:firstLine="0"/>
        <w:rPr>
          <w:caps/>
          <w:color w:val="auto"/>
          <w:shd w:val="clear" w:color="auto" w:fill="FFFFFF"/>
        </w:rPr>
      </w:pPr>
    </w:p>
    <w:p w14:paraId="4691A441" w14:textId="1CE115A6" w:rsidR="006004F4" w:rsidRPr="006004F4" w:rsidRDefault="006004F4" w:rsidP="006004F4">
      <w:pPr>
        <w:spacing w:line="360" w:lineRule="auto"/>
        <w:ind w:left="0" w:firstLine="0"/>
        <w:rPr>
          <w:color w:val="auto"/>
          <w:szCs w:val="24"/>
        </w:rPr>
      </w:pPr>
      <w:r w:rsidRPr="006004F4">
        <w:rPr>
          <w:caps/>
          <w:color w:val="auto"/>
          <w:shd w:val="clear" w:color="auto" w:fill="FFFFFF"/>
        </w:rPr>
        <w:t>Da-Silva, R.H.</w:t>
      </w:r>
      <w:r w:rsidR="000E5E5B">
        <w:rPr>
          <w:caps/>
          <w:color w:val="auto"/>
          <w:shd w:val="clear" w:color="auto" w:fill="FFFFFF"/>
        </w:rPr>
        <w:t>,</w:t>
      </w:r>
      <w:r w:rsidRPr="006004F4">
        <w:rPr>
          <w:caps/>
          <w:color w:val="auto"/>
          <w:shd w:val="clear" w:color="auto" w:fill="FFFFFF"/>
        </w:rPr>
        <w:t xml:space="preserve"> </w:t>
      </w:r>
      <w:r w:rsidR="000E5E5B" w:rsidRPr="000E5E5B">
        <w:rPr>
          <w:caps/>
          <w:color w:val="auto"/>
          <w:shd w:val="clear" w:color="auto" w:fill="FFFFFF"/>
        </w:rPr>
        <w:t>van</w:t>
      </w:r>
      <w:r w:rsidR="000E5E5B">
        <w:rPr>
          <w:caps/>
          <w:color w:val="auto"/>
          <w:shd w:val="clear" w:color="auto" w:fill="FFFFFF"/>
        </w:rPr>
        <w:t>-</w:t>
      </w:r>
      <w:r w:rsidR="000E5E5B" w:rsidRPr="000E5E5B">
        <w:rPr>
          <w:caps/>
          <w:color w:val="auto"/>
          <w:shd w:val="clear" w:color="auto" w:fill="FFFFFF"/>
        </w:rPr>
        <w:t>Wijck</w:t>
      </w:r>
      <w:r w:rsidR="000E5E5B">
        <w:rPr>
          <w:caps/>
          <w:color w:val="auto"/>
          <w:shd w:val="clear" w:color="auto" w:fill="FFFFFF"/>
        </w:rPr>
        <w:t>,</w:t>
      </w:r>
      <w:r w:rsidR="000E5E5B" w:rsidRPr="000E5E5B">
        <w:rPr>
          <w:caps/>
          <w:color w:val="auto"/>
          <w:shd w:val="clear" w:color="auto" w:fill="FFFFFF"/>
        </w:rPr>
        <w:t xml:space="preserve"> F</w:t>
      </w:r>
      <w:r w:rsidR="000E5E5B">
        <w:rPr>
          <w:caps/>
          <w:color w:val="auto"/>
          <w:shd w:val="clear" w:color="auto" w:fill="FFFFFF"/>
        </w:rPr>
        <w:t>.</w:t>
      </w:r>
      <w:r w:rsidR="000E5E5B" w:rsidRPr="000E5E5B">
        <w:rPr>
          <w:caps/>
          <w:color w:val="auto"/>
          <w:shd w:val="clear" w:color="auto" w:fill="FFFFFF"/>
        </w:rPr>
        <w:t>, Shaw</w:t>
      </w:r>
      <w:r w:rsidR="000E5E5B">
        <w:rPr>
          <w:caps/>
          <w:color w:val="auto"/>
          <w:shd w:val="clear" w:color="auto" w:fill="FFFFFF"/>
        </w:rPr>
        <w:t>,</w:t>
      </w:r>
      <w:r w:rsidR="000E5E5B" w:rsidRPr="000E5E5B">
        <w:rPr>
          <w:caps/>
          <w:color w:val="auto"/>
          <w:shd w:val="clear" w:color="auto" w:fill="FFFFFF"/>
        </w:rPr>
        <w:t xml:space="preserve"> L</w:t>
      </w:r>
      <w:r w:rsidR="000E5E5B">
        <w:rPr>
          <w:caps/>
          <w:color w:val="auto"/>
          <w:shd w:val="clear" w:color="auto" w:fill="FFFFFF"/>
        </w:rPr>
        <w:t>.</w:t>
      </w:r>
      <w:r w:rsidR="000E5E5B" w:rsidRPr="000E5E5B">
        <w:rPr>
          <w:caps/>
          <w:color w:val="auto"/>
          <w:shd w:val="clear" w:color="auto" w:fill="FFFFFF"/>
        </w:rPr>
        <w:t>, Rodgers</w:t>
      </w:r>
      <w:r w:rsidR="000E5E5B">
        <w:rPr>
          <w:caps/>
          <w:color w:val="auto"/>
          <w:shd w:val="clear" w:color="auto" w:fill="FFFFFF"/>
        </w:rPr>
        <w:t>,</w:t>
      </w:r>
      <w:r w:rsidR="000E5E5B" w:rsidRPr="000E5E5B">
        <w:rPr>
          <w:caps/>
          <w:color w:val="auto"/>
          <w:shd w:val="clear" w:color="auto" w:fill="FFFFFF"/>
        </w:rPr>
        <w:t xml:space="preserve"> H</w:t>
      </w:r>
      <w:r w:rsidR="000E5E5B">
        <w:rPr>
          <w:caps/>
          <w:color w:val="auto"/>
          <w:shd w:val="clear" w:color="auto" w:fill="FFFFFF"/>
        </w:rPr>
        <w:t>.</w:t>
      </w:r>
      <w:r w:rsidR="000E5E5B" w:rsidRPr="000E5E5B">
        <w:rPr>
          <w:caps/>
          <w:color w:val="auto"/>
          <w:shd w:val="clear" w:color="auto" w:fill="FFFFFF"/>
        </w:rPr>
        <w:t>, Balaam</w:t>
      </w:r>
      <w:r w:rsidR="000E5E5B">
        <w:rPr>
          <w:caps/>
          <w:color w:val="auto"/>
          <w:shd w:val="clear" w:color="auto" w:fill="FFFFFF"/>
        </w:rPr>
        <w:t>,</w:t>
      </w:r>
      <w:r w:rsidR="000E5E5B" w:rsidRPr="000E5E5B">
        <w:rPr>
          <w:caps/>
          <w:color w:val="auto"/>
          <w:shd w:val="clear" w:color="auto" w:fill="FFFFFF"/>
        </w:rPr>
        <w:t xml:space="preserve"> M</w:t>
      </w:r>
      <w:r w:rsidR="000E5E5B">
        <w:rPr>
          <w:caps/>
          <w:color w:val="auto"/>
          <w:shd w:val="clear" w:color="auto" w:fill="FFFFFF"/>
        </w:rPr>
        <w:t>.</w:t>
      </w:r>
      <w:r w:rsidR="000E5E5B" w:rsidRPr="000E5E5B">
        <w:rPr>
          <w:caps/>
          <w:color w:val="auto"/>
          <w:shd w:val="clear" w:color="auto" w:fill="FFFFFF"/>
        </w:rPr>
        <w:t>, Brkic</w:t>
      </w:r>
      <w:r w:rsidR="000E5E5B">
        <w:rPr>
          <w:caps/>
          <w:color w:val="auto"/>
          <w:shd w:val="clear" w:color="auto" w:fill="FFFFFF"/>
        </w:rPr>
        <w:t>,</w:t>
      </w:r>
      <w:r w:rsidR="000E5E5B" w:rsidRPr="000E5E5B">
        <w:rPr>
          <w:caps/>
          <w:color w:val="auto"/>
          <w:shd w:val="clear" w:color="auto" w:fill="FFFFFF"/>
        </w:rPr>
        <w:t xml:space="preserve"> L</w:t>
      </w:r>
      <w:r w:rsidR="000E5E5B">
        <w:rPr>
          <w:caps/>
          <w:color w:val="auto"/>
          <w:shd w:val="clear" w:color="auto" w:fill="FFFFFF"/>
        </w:rPr>
        <w:t>.</w:t>
      </w:r>
      <w:r w:rsidR="000E5E5B" w:rsidRPr="000E5E5B">
        <w:rPr>
          <w:caps/>
          <w:color w:val="auto"/>
          <w:shd w:val="clear" w:color="auto" w:fill="FFFFFF"/>
        </w:rPr>
        <w:t>, Ploetz</w:t>
      </w:r>
      <w:r w:rsidR="000E5E5B">
        <w:rPr>
          <w:caps/>
          <w:color w:val="auto"/>
          <w:shd w:val="clear" w:color="auto" w:fill="FFFFFF"/>
        </w:rPr>
        <w:t>,</w:t>
      </w:r>
      <w:r w:rsidR="000E5E5B" w:rsidRPr="000E5E5B">
        <w:rPr>
          <w:caps/>
          <w:color w:val="auto"/>
          <w:shd w:val="clear" w:color="auto" w:fill="FFFFFF"/>
        </w:rPr>
        <w:t xml:space="preserve"> T</w:t>
      </w:r>
      <w:r w:rsidR="000E5E5B">
        <w:rPr>
          <w:caps/>
          <w:color w:val="auto"/>
          <w:shd w:val="clear" w:color="auto" w:fill="FFFFFF"/>
        </w:rPr>
        <w:t>.</w:t>
      </w:r>
      <w:r w:rsidR="000E5E5B" w:rsidRPr="000E5E5B">
        <w:rPr>
          <w:caps/>
          <w:color w:val="auto"/>
          <w:shd w:val="clear" w:color="auto" w:fill="FFFFFF"/>
        </w:rPr>
        <w:t>, Jackson</w:t>
      </w:r>
      <w:r w:rsidR="000E5E5B">
        <w:rPr>
          <w:caps/>
          <w:color w:val="auto"/>
          <w:shd w:val="clear" w:color="auto" w:fill="FFFFFF"/>
        </w:rPr>
        <w:t>,</w:t>
      </w:r>
      <w:r w:rsidR="000E5E5B" w:rsidRPr="000E5E5B">
        <w:rPr>
          <w:caps/>
          <w:color w:val="auto"/>
          <w:shd w:val="clear" w:color="auto" w:fill="FFFFFF"/>
        </w:rPr>
        <w:t xml:space="preserve"> D</w:t>
      </w:r>
      <w:r w:rsidR="000E5E5B">
        <w:rPr>
          <w:caps/>
          <w:color w:val="auto"/>
          <w:shd w:val="clear" w:color="auto" w:fill="FFFFFF"/>
        </w:rPr>
        <w:t>.</w:t>
      </w:r>
      <w:r w:rsidR="000E5E5B" w:rsidRPr="000E5E5B">
        <w:rPr>
          <w:caps/>
          <w:color w:val="auto"/>
          <w:shd w:val="clear" w:color="auto" w:fill="FFFFFF"/>
        </w:rPr>
        <w:t>, Ladha</w:t>
      </w:r>
      <w:r w:rsidR="000E5E5B">
        <w:rPr>
          <w:caps/>
          <w:color w:val="auto"/>
          <w:shd w:val="clear" w:color="auto" w:fill="FFFFFF"/>
        </w:rPr>
        <w:t>,</w:t>
      </w:r>
      <w:r w:rsidR="000E5E5B" w:rsidRPr="000E5E5B">
        <w:rPr>
          <w:caps/>
          <w:color w:val="auto"/>
          <w:shd w:val="clear" w:color="auto" w:fill="FFFFFF"/>
        </w:rPr>
        <w:t xml:space="preserve"> K</w:t>
      </w:r>
      <w:r w:rsidR="000E5E5B">
        <w:rPr>
          <w:caps/>
          <w:color w:val="auto"/>
          <w:shd w:val="clear" w:color="auto" w:fill="FFFFFF"/>
        </w:rPr>
        <w:t>.</w:t>
      </w:r>
      <w:r w:rsidR="000E5E5B" w:rsidRPr="000E5E5B">
        <w:rPr>
          <w:caps/>
          <w:color w:val="auto"/>
          <w:shd w:val="clear" w:color="auto" w:fill="FFFFFF"/>
        </w:rPr>
        <w:t>, Price</w:t>
      </w:r>
      <w:r w:rsidR="000E5E5B">
        <w:rPr>
          <w:caps/>
          <w:color w:val="auto"/>
          <w:shd w:val="clear" w:color="auto" w:fill="FFFFFF"/>
        </w:rPr>
        <w:t>,</w:t>
      </w:r>
      <w:r w:rsidR="000E5E5B" w:rsidRPr="000E5E5B">
        <w:rPr>
          <w:caps/>
          <w:color w:val="auto"/>
          <w:shd w:val="clear" w:color="auto" w:fill="FFFFFF"/>
        </w:rPr>
        <w:t xml:space="preserve"> C</w:t>
      </w:r>
      <w:r w:rsidR="000E5E5B">
        <w:rPr>
          <w:caps/>
          <w:color w:val="auto"/>
          <w:shd w:val="clear" w:color="auto" w:fill="FFFFFF"/>
        </w:rPr>
        <w:t>.</w:t>
      </w:r>
      <w:r w:rsidR="000E5E5B" w:rsidRPr="000E5E5B">
        <w:rPr>
          <w:caps/>
          <w:color w:val="auto"/>
          <w:shd w:val="clear" w:color="auto" w:fill="FFFFFF"/>
        </w:rPr>
        <w:t>I.</w:t>
      </w:r>
      <w:r w:rsidR="000E5E5B">
        <w:rPr>
          <w:caps/>
          <w:color w:val="auto"/>
          <w:shd w:val="clear" w:color="auto" w:fill="FFFFFF"/>
        </w:rPr>
        <w:t xml:space="preserve"> </w:t>
      </w:r>
      <w:r w:rsidRPr="006004F4">
        <w:rPr>
          <w:color w:val="auto"/>
          <w:shd w:val="clear" w:color="auto" w:fill="FFFFFF"/>
        </w:rPr>
        <w:t xml:space="preserve">2018. </w:t>
      </w:r>
      <w:proofErr w:type="spellStart"/>
      <w:r w:rsidRPr="006004F4">
        <w:rPr>
          <w:color w:val="auto"/>
          <w:shd w:val="clear" w:color="auto" w:fill="FFFFFF"/>
        </w:rPr>
        <w:t>Prompting</w:t>
      </w:r>
      <w:proofErr w:type="spellEnd"/>
      <w:r w:rsidRPr="006004F4">
        <w:rPr>
          <w:color w:val="auto"/>
          <w:shd w:val="clear" w:color="auto" w:fill="FFFFFF"/>
        </w:rPr>
        <w:t xml:space="preserve"> </w:t>
      </w:r>
      <w:proofErr w:type="spellStart"/>
      <w:r w:rsidRPr="006004F4">
        <w:rPr>
          <w:color w:val="auto"/>
          <w:shd w:val="clear" w:color="auto" w:fill="FFFFFF"/>
        </w:rPr>
        <w:t>arm</w:t>
      </w:r>
      <w:proofErr w:type="spellEnd"/>
      <w:r w:rsidRPr="006004F4">
        <w:rPr>
          <w:color w:val="auto"/>
          <w:shd w:val="clear" w:color="auto" w:fill="FFFFFF"/>
        </w:rPr>
        <w:t xml:space="preserve"> </w:t>
      </w:r>
      <w:proofErr w:type="spellStart"/>
      <w:r w:rsidRPr="006004F4">
        <w:rPr>
          <w:color w:val="auto"/>
          <w:shd w:val="clear" w:color="auto" w:fill="FFFFFF"/>
        </w:rPr>
        <w:t>activity</w:t>
      </w:r>
      <w:proofErr w:type="spellEnd"/>
      <w:r w:rsidRPr="006004F4">
        <w:rPr>
          <w:color w:val="auto"/>
          <w:shd w:val="clear" w:color="auto" w:fill="FFFFFF"/>
        </w:rPr>
        <w:t xml:space="preserve"> </w:t>
      </w:r>
      <w:proofErr w:type="spellStart"/>
      <w:r w:rsidRPr="006004F4">
        <w:rPr>
          <w:color w:val="auto"/>
          <w:shd w:val="clear" w:color="auto" w:fill="FFFFFF"/>
        </w:rPr>
        <w:t>after</w:t>
      </w:r>
      <w:proofErr w:type="spellEnd"/>
      <w:r w:rsidRPr="006004F4">
        <w:rPr>
          <w:color w:val="auto"/>
          <w:shd w:val="clear" w:color="auto" w:fill="FFFFFF"/>
        </w:rPr>
        <w:t xml:space="preserve"> </w:t>
      </w:r>
      <w:proofErr w:type="spellStart"/>
      <w:r w:rsidRPr="006004F4">
        <w:rPr>
          <w:color w:val="auto"/>
          <w:shd w:val="clear" w:color="auto" w:fill="FFFFFF"/>
        </w:rPr>
        <w:t>stroke</w:t>
      </w:r>
      <w:proofErr w:type="spellEnd"/>
      <w:r w:rsidRPr="006004F4">
        <w:rPr>
          <w:color w:val="auto"/>
          <w:shd w:val="clear" w:color="auto" w:fill="FFFFFF"/>
        </w:rPr>
        <w:t xml:space="preserve">: A </w:t>
      </w:r>
      <w:proofErr w:type="spellStart"/>
      <w:r w:rsidRPr="006004F4">
        <w:rPr>
          <w:color w:val="auto"/>
          <w:shd w:val="clear" w:color="auto" w:fill="FFFFFF"/>
        </w:rPr>
        <w:t>clinical</w:t>
      </w:r>
      <w:proofErr w:type="spellEnd"/>
      <w:r w:rsidRPr="006004F4">
        <w:rPr>
          <w:color w:val="auto"/>
          <w:shd w:val="clear" w:color="auto" w:fill="FFFFFF"/>
        </w:rPr>
        <w:t xml:space="preserve"> </w:t>
      </w:r>
      <w:proofErr w:type="spellStart"/>
      <w:r w:rsidRPr="006004F4">
        <w:rPr>
          <w:color w:val="auto"/>
          <w:shd w:val="clear" w:color="auto" w:fill="FFFFFF"/>
        </w:rPr>
        <w:t>proof</w:t>
      </w:r>
      <w:proofErr w:type="spellEnd"/>
      <w:r w:rsidRPr="006004F4">
        <w:rPr>
          <w:color w:val="auto"/>
          <w:shd w:val="clear" w:color="auto" w:fill="FFFFFF"/>
        </w:rPr>
        <w:t xml:space="preserve"> of </w:t>
      </w:r>
      <w:proofErr w:type="spellStart"/>
      <w:r w:rsidRPr="006004F4">
        <w:rPr>
          <w:color w:val="auto"/>
          <w:shd w:val="clear" w:color="auto" w:fill="FFFFFF"/>
        </w:rPr>
        <w:t>concept</w:t>
      </w:r>
      <w:proofErr w:type="spellEnd"/>
      <w:r w:rsidRPr="006004F4">
        <w:rPr>
          <w:color w:val="auto"/>
          <w:shd w:val="clear" w:color="auto" w:fill="FFFFFF"/>
        </w:rPr>
        <w:t xml:space="preserve"> study of </w:t>
      </w:r>
      <w:proofErr w:type="spellStart"/>
      <w:r w:rsidRPr="006004F4">
        <w:rPr>
          <w:color w:val="auto"/>
          <w:shd w:val="clear" w:color="auto" w:fill="FFFFFF"/>
        </w:rPr>
        <w:t>wrist-worn</w:t>
      </w:r>
      <w:proofErr w:type="spellEnd"/>
      <w:r w:rsidRPr="006004F4">
        <w:rPr>
          <w:color w:val="auto"/>
          <w:shd w:val="clear" w:color="auto" w:fill="FFFFFF"/>
        </w:rPr>
        <w:t xml:space="preserve"> </w:t>
      </w:r>
      <w:proofErr w:type="spellStart"/>
      <w:r w:rsidRPr="006004F4">
        <w:rPr>
          <w:color w:val="auto"/>
          <w:shd w:val="clear" w:color="auto" w:fill="FFFFFF"/>
        </w:rPr>
        <w:t>accelerometers</w:t>
      </w:r>
      <w:proofErr w:type="spellEnd"/>
      <w:r w:rsidRPr="006004F4">
        <w:rPr>
          <w:color w:val="auto"/>
          <w:shd w:val="clear" w:color="auto" w:fill="FFFFFF"/>
        </w:rPr>
        <w:t xml:space="preserve"> </w:t>
      </w:r>
      <w:proofErr w:type="spellStart"/>
      <w:r w:rsidRPr="006004F4">
        <w:rPr>
          <w:color w:val="auto"/>
          <w:shd w:val="clear" w:color="auto" w:fill="FFFFFF"/>
        </w:rPr>
        <w:t>with</w:t>
      </w:r>
      <w:proofErr w:type="spellEnd"/>
      <w:r w:rsidRPr="006004F4">
        <w:rPr>
          <w:color w:val="auto"/>
          <w:shd w:val="clear" w:color="auto" w:fill="FFFFFF"/>
        </w:rPr>
        <w:t xml:space="preserve"> a </w:t>
      </w:r>
      <w:proofErr w:type="spellStart"/>
      <w:r w:rsidRPr="006004F4">
        <w:rPr>
          <w:color w:val="auto"/>
          <w:shd w:val="clear" w:color="auto" w:fill="FFFFFF"/>
        </w:rPr>
        <w:t>vibrating</w:t>
      </w:r>
      <w:proofErr w:type="spellEnd"/>
      <w:r w:rsidRPr="006004F4">
        <w:rPr>
          <w:color w:val="auto"/>
          <w:shd w:val="clear" w:color="auto" w:fill="FFFFFF"/>
        </w:rPr>
        <w:t xml:space="preserve"> </w:t>
      </w:r>
      <w:proofErr w:type="spellStart"/>
      <w:r w:rsidRPr="006004F4">
        <w:rPr>
          <w:color w:val="auto"/>
          <w:shd w:val="clear" w:color="auto" w:fill="FFFFFF"/>
        </w:rPr>
        <w:t>alert</w:t>
      </w:r>
      <w:proofErr w:type="spellEnd"/>
      <w:r w:rsidRPr="006004F4">
        <w:rPr>
          <w:color w:val="auto"/>
          <w:shd w:val="clear" w:color="auto" w:fill="FFFFFF"/>
        </w:rPr>
        <w:t xml:space="preserve"> </w:t>
      </w:r>
      <w:proofErr w:type="spellStart"/>
      <w:r w:rsidRPr="006004F4">
        <w:rPr>
          <w:color w:val="auto"/>
          <w:shd w:val="clear" w:color="auto" w:fill="FFFFFF"/>
        </w:rPr>
        <w:t>function</w:t>
      </w:r>
      <w:proofErr w:type="spellEnd"/>
      <w:r w:rsidRPr="006004F4">
        <w:rPr>
          <w:color w:val="auto"/>
          <w:shd w:val="clear" w:color="auto" w:fill="FFFFFF"/>
        </w:rPr>
        <w:t>. </w:t>
      </w:r>
      <w:r w:rsidRPr="006004F4">
        <w:rPr>
          <w:i/>
          <w:iCs/>
          <w:color w:val="auto"/>
        </w:rPr>
        <w:t xml:space="preserve"> </w:t>
      </w:r>
      <w:proofErr w:type="spellStart"/>
      <w:r w:rsidRPr="006004F4">
        <w:rPr>
          <w:i/>
          <w:iCs/>
          <w:color w:val="auto"/>
          <w:shd w:val="clear" w:color="auto" w:fill="FFFFFF"/>
        </w:rPr>
        <w:t>Journal</w:t>
      </w:r>
      <w:proofErr w:type="spellEnd"/>
      <w:r w:rsidRPr="006004F4">
        <w:rPr>
          <w:i/>
          <w:iCs/>
          <w:color w:val="auto"/>
          <w:shd w:val="clear" w:color="auto" w:fill="FFFFFF"/>
        </w:rPr>
        <w:t xml:space="preserve"> of </w:t>
      </w:r>
      <w:proofErr w:type="spellStart"/>
      <w:r w:rsidRPr="006004F4">
        <w:rPr>
          <w:i/>
          <w:iCs/>
          <w:color w:val="auto"/>
          <w:shd w:val="clear" w:color="auto" w:fill="FFFFFF"/>
        </w:rPr>
        <w:t>Rehabilitation</w:t>
      </w:r>
      <w:proofErr w:type="spellEnd"/>
      <w:r w:rsidRPr="006004F4">
        <w:rPr>
          <w:i/>
          <w:iCs/>
          <w:color w:val="auto"/>
          <w:shd w:val="clear" w:color="auto" w:fill="FFFFFF"/>
        </w:rPr>
        <w:t xml:space="preserve"> and </w:t>
      </w:r>
      <w:proofErr w:type="spellStart"/>
      <w:r w:rsidRPr="006004F4">
        <w:rPr>
          <w:i/>
          <w:iCs/>
          <w:color w:val="auto"/>
          <w:shd w:val="clear" w:color="auto" w:fill="FFFFFF"/>
        </w:rPr>
        <w:t>Assistive</w:t>
      </w:r>
      <w:proofErr w:type="spellEnd"/>
      <w:r w:rsidRPr="006004F4">
        <w:rPr>
          <w:i/>
          <w:iCs/>
          <w:color w:val="auto"/>
          <w:shd w:val="clear" w:color="auto" w:fill="FFFFFF"/>
        </w:rPr>
        <w:t xml:space="preserve"> Technologies </w:t>
      </w:r>
      <w:proofErr w:type="spellStart"/>
      <w:r w:rsidRPr="006004F4">
        <w:rPr>
          <w:i/>
          <w:iCs/>
          <w:color w:val="auto"/>
          <w:shd w:val="clear" w:color="auto" w:fill="FFFFFF"/>
        </w:rPr>
        <w:t>Engineering</w:t>
      </w:r>
      <w:proofErr w:type="spellEnd"/>
      <w:r w:rsidRPr="006004F4">
        <w:rPr>
          <w:color w:val="auto"/>
          <w:shd w:val="clear" w:color="auto" w:fill="FFFFFF"/>
        </w:rPr>
        <w:t xml:space="preserve">. </w:t>
      </w:r>
      <w:r w:rsidR="003A7E2C" w:rsidRPr="006004F4">
        <w:rPr>
          <w:color w:val="auto"/>
        </w:rPr>
        <w:t xml:space="preserve">[online]. </w:t>
      </w:r>
      <w:r w:rsidRPr="006004F4">
        <w:rPr>
          <w:color w:val="auto"/>
          <w:shd w:val="clear" w:color="auto" w:fill="FFFFFF"/>
        </w:rPr>
        <w:t xml:space="preserve">5. </w:t>
      </w:r>
      <w:r w:rsidRPr="006004F4">
        <w:rPr>
          <w:color w:val="auto"/>
        </w:rPr>
        <w:t>[cit. 2023-02-09]. Dostupné z</w:t>
      </w:r>
      <w:r w:rsidRPr="006004F4">
        <w:rPr>
          <w:color w:val="auto"/>
          <w:shd w:val="clear" w:color="auto" w:fill="FFFFFF"/>
        </w:rPr>
        <w:t xml:space="preserve"> doi:</w:t>
      </w:r>
      <w:hyperlink r:id="rId17" w:history="1">
        <w:r w:rsidRPr="006004F4">
          <w:rPr>
            <w:rStyle w:val="Hypertextovprepojenie"/>
            <w:rFonts w:eastAsiaTheme="majorEastAsia"/>
            <w:color w:val="auto"/>
            <w:u w:val="none"/>
            <w:shd w:val="clear" w:color="auto" w:fill="FFFFFF"/>
          </w:rPr>
          <w:t>10.1177/2055668318761524</w:t>
        </w:r>
      </w:hyperlink>
      <w:r w:rsidRPr="006004F4">
        <w:rPr>
          <w:rStyle w:val="Hypertextovprepojenie"/>
          <w:rFonts w:eastAsiaTheme="majorEastAsia"/>
          <w:color w:val="auto"/>
          <w:u w:val="none"/>
          <w:shd w:val="clear" w:color="auto" w:fill="FFFFFF"/>
        </w:rPr>
        <w:t>.</w:t>
      </w:r>
    </w:p>
    <w:p w14:paraId="7D15C0CA" w14:textId="1C630D62" w:rsidR="004169E3" w:rsidRPr="004169E3" w:rsidRDefault="00DD6479" w:rsidP="00DD6479">
      <w:pPr>
        <w:shd w:val="clear" w:color="auto" w:fill="FFFFFF"/>
        <w:spacing w:before="200" w:after="200" w:line="360" w:lineRule="auto"/>
        <w:ind w:left="0" w:right="0" w:firstLine="0"/>
        <w:rPr>
          <w:color w:val="auto"/>
        </w:rPr>
      </w:pPr>
      <w:r w:rsidRPr="004169E3">
        <w:rPr>
          <w:rStyle w:val="citation"/>
          <w:caps/>
          <w:color w:val="auto"/>
        </w:rPr>
        <w:t xml:space="preserve">DiPietro, </w:t>
      </w:r>
      <w:bookmarkEnd w:id="158"/>
      <w:r w:rsidRPr="004169E3">
        <w:rPr>
          <w:rStyle w:val="citation"/>
          <w:color w:val="auto"/>
        </w:rPr>
        <w:t xml:space="preserve">L. 2001 </w:t>
      </w:r>
      <w:proofErr w:type="spellStart"/>
      <w:r w:rsidRPr="004169E3">
        <w:rPr>
          <w:rStyle w:val="citation"/>
          <w:color w:val="auto"/>
        </w:rPr>
        <w:t>Physical</w:t>
      </w:r>
      <w:proofErr w:type="spellEnd"/>
      <w:r w:rsidRPr="004169E3">
        <w:rPr>
          <w:rStyle w:val="citation"/>
          <w:color w:val="auto"/>
        </w:rPr>
        <w:t xml:space="preserve"> </w:t>
      </w:r>
      <w:proofErr w:type="spellStart"/>
      <w:r w:rsidRPr="004169E3">
        <w:rPr>
          <w:rStyle w:val="citation"/>
          <w:color w:val="auto"/>
        </w:rPr>
        <w:t>activity</w:t>
      </w:r>
      <w:proofErr w:type="spellEnd"/>
      <w:r w:rsidRPr="004169E3">
        <w:rPr>
          <w:rStyle w:val="citation"/>
          <w:color w:val="auto"/>
        </w:rPr>
        <w:t xml:space="preserve"> in </w:t>
      </w:r>
      <w:proofErr w:type="spellStart"/>
      <w:r w:rsidRPr="004169E3">
        <w:rPr>
          <w:rStyle w:val="citation"/>
          <w:color w:val="auto"/>
        </w:rPr>
        <w:t>aging</w:t>
      </w:r>
      <w:proofErr w:type="spellEnd"/>
      <w:r w:rsidRPr="004169E3">
        <w:rPr>
          <w:rStyle w:val="citation"/>
          <w:color w:val="auto"/>
        </w:rPr>
        <w:t xml:space="preserve">: </w:t>
      </w:r>
      <w:proofErr w:type="spellStart"/>
      <w:r w:rsidRPr="004169E3">
        <w:rPr>
          <w:rStyle w:val="citation"/>
          <w:color w:val="auto"/>
        </w:rPr>
        <w:t>changes</w:t>
      </w:r>
      <w:proofErr w:type="spellEnd"/>
      <w:r w:rsidRPr="004169E3">
        <w:rPr>
          <w:rStyle w:val="citation"/>
          <w:color w:val="auto"/>
        </w:rPr>
        <w:t xml:space="preserve"> in </w:t>
      </w:r>
      <w:proofErr w:type="spellStart"/>
      <w:r w:rsidRPr="004169E3">
        <w:rPr>
          <w:rStyle w:val="citation"/>
          <w:color w:val="auto"/>
        </w:rPr>
        <w:t>patterns</w:t>
      </w:r>
      <w:proofErr w:type="spellEnd"/>
      <w:r w:rsidRPr="004169E3">
        <w:rPr>
          <w:rStyle w:val="citation"/>
          <w:color w:val="auto"/>
        </w:rPr>
        <w:t xml:space="preserve"> and </w:t>
      </w:r>
      <w:proofErr w:type="spellStart"/>
      <w:r w:rsidRPr="004169E3">
        <w:rPr>
          <w:rStyle w:val="citation"/>
          <w:color w:val="auto"/>
        </w:rPr>
        <w:t>their</w:t>
      </w:r>
      <w:proofErr w:type="spellEnd"/>
      <w:r w:rsidRPr="004169E3">
        <w:rPr>
          <w:rStyle w:val="citation"/>
          <w:color w:val="auto"/>
        </w:rPr>
        <w:t xml:space="preserve"> </w:t>
      </w:r>
      <w:proofErr w:type="spellStart"/>
      <w:r w:rsidRPr="004169E3">
        <w:rPr>
          <w:rStyle w:val="citation"/>
          <w:color w:val="auto"/>
        </w:rPr>
        <w:t>relationship</w:t>
      </w:r>
      <w:proofErr w:type="spellEnd"/>
      <w:r w:rsidRPr="004169E3">
        <w:rPr>
          <w:rStyle w:val="citation"/>
          <w:color w:val="auto"/>
        </w:rPr>
        <w:t xml:space="preserve"> to </w:t>
      </w:r>
      <w:proofErr w:type="spellStart"/>
      <w:r w:rsidRPr="004169E3">
        <w:rPr>
          <w:rStyle w:val="citation"/>
          <w:color w:val="auto"/>
        </w:rPr>
        <w:t>health</w:t>
      </w:r>
      <w:proofErr w:type="spellEnd"/>
      <w:r w:rsidRPr="004169E3">
        <w:rPr>
          <w:rStyle w:val="citation"/>
          <w:color w:val="auto"/>
        </w:rPr>
        <w:t xml:space="preserve"> and </w:t>
      </w:r>
      <w:proofErr w:type="spellStart"/>
      <w:r w:rsidRPr="004169E3">
        <w:rPr>
          <w:rStyle w:val="citation"/>
          <w:color w:val="auto"/>
        </w:rPr>
        <w:t>function</w:t>
      </w:r>
      <w:proofErr w:type="spellEnd"/>
      <w:r w:rsidRPr="004169E3">
        <w:rPr>
          <w:rStyle w:val="citation"/>
          <w:color w:val="auto"/>
        </w:rPr>
        <w:t>. </w:t>
      </w:r>
      <w:proofErr w:type="spellStart"/>
      <w:r w:rsidR="003A7E2C" w:rsidRPr="003A7E2C">
        <w:rPr>
          <w:rStyle w:val="ref-journal"/>
          <w:i/>
          <w:iCs/>
          <w:color w:val="auto"/>
        </w:rPr>
        <w:t>The</w:t>
      </w:r>
      <w:proofErr w:type="spellEnd"/>
      <w:r w:rsidR="003A7E2C" w:rsidRPr="003A7E2C">
        <w:rPr>
          <w:rStyle w:val="ref-journal"/>
          <w:i/>
          <w:iCs/>
          <w:color w:val="auto"/>
        </w:rPr>
        <w:t xml:space="preserve"> </w:t>
      </w:r>
      <w:proofErr w:type="spellStart"/>
      <w:r w:rsidR="003A7E2C" w:rsidRPr="003A7E2C">
        <w:rPr>
          <w:rStyle w:val="ref-journal"/>
          <w:i/>
          <w:iCs/>
          <w:color w:val="auto"/>
        </w:rPr>
        <w:t>Journals</w:t>
      </w:r>
      <w:proofErr w:type="spellEnd"/>
      <w:r w:rsidR="003A7E2C" w:rsidRPr="003A7E2C">
        <w:rPr>
          <w:rStyle w:val="ref-journal"/>
          <w:i/>
          <w:iCs/>
          <w:color w:val="auto"/>
        </w:rPr>
        <w:t xml:space="preserve"> of </w:t>
      </w:r>
      <w:proofErr w:type="spellStart"/>
      <w:r w:rsidR="003A7E2C" w:rsidRPr="003A7E2C">
        <w:rPr>
          <w:rStyle w:val="ref-journal"/>
          <w:i/>
          <w:iCs/>
          <w:color w:val="auto"/>
        </w:rPr>
        <w:t>Gerontology</w:t>
      </w:r>
      <w:proofErr w:type="spellEnd"/>
      <w:r w:rsidR="003A7E2C" w:rsidRPr="003A7E2C">
        <w:rPr>
          <w:rStyle w:val="ref-journal"/>
          <w:i/>
          <w:iCs/>
          <w:color w:val="auto"/>
        </w:rPr>
        <w:t xml:space="preserve"> </w:t>
      </w:r>
      <w:proofErr w:type="spellStart"/>
      <w:r w:rsidR="003A7E2C" w:rsidRPr="003A7E2C">
        <w:rPr>
          <w:rStyle w:val="ref-journal"/>
          <w:i/>
          <w:iCs/>
          <w:color w:val="auto"/>
        </w:rPr>
        <w:t>Series</w:t>
      </w:r>
      <w:proofErr w:type="spellEnd"/>
      <w:r w:rsidR="003A7E2C" w:rsidRPr="003A7E2C">
        <w:rPr>
          <w:rStyle w:val="ref-journal"/>
          <w:i/>
          <w:iCs/>
          <w:color w:val="auto"/>
        </w:rPr>
        <w:t xml:space="preserve"> A </w:t>
      </w:r>
      <w:proofErr w:type="spellStart"/>
      <w:r w:rsidR="003A7E2C" w:rsidRPr="003A7E2C">
        <w:rPr>
          <w:rStyle w:val="ref-journal"/>
          <w:i/>
          <w:iCs/>
          <w:color w:val="auto"/>
        </w:rPr>
        <w:t>Biological</w:t>
      </w:r>
      <w:proofErr w:type="spellEnd"/>
      <w:r w:rsidR="003A7E2C" w:rsidRPr="003A7E2C">
        <w:rPr>
          <w:rStyle w:val="ref-journal"/>
          <w:i/>
          <w:iCs/>
          <w:color w:val="auto"/>
        </w:rPr>
        <w:t xml:space="preserve"> </w:t>
      </w:r>
      <w:proofErr w:type="spellStart"/>
      <w:r w:rsidR="003A7E2C" w:rsidRPr="003A7E2C">
        <w:rPr>
          <w:rStyle w:val="ref-journal"/>
          <w:i/>
          <w:iCs/>
          <w:color w:val="auto"/>
        </w:rPr>
        <w:t>Sciences</w:t>
      </w:r>
      <w:proofErr w:type="spellEnd"/>
      <w:r w:rsidR="003A7E2C" w:rsidRPr="003A7E2C">
        <w:rPr>
          <w:rStyle w:val="ref-journal"/>
          <w:i/>
          <w:iCs/>
          <w:color w:val="auto"/>
        </w:rPr>
        <w:t xml:space="preserve"> and </w:t>
      </w:r>
      <w:proofErr w:type="spellStart"/>
      <w:r w:rsidR="003A7E2C" w:rsidRPr="003A7E2C">
        <w:rPr>
          <w:rStyle w:val="ref-journal"/>
          <w:i/>
          <w:iCs/>
          <w:color w:val="auto"/>
        </w:rPr>
        <w:t>Medical</w:t>
      </w:r>
      <w:proofErr w:type="spellEnd"/>
      <w:r w:rsidR="003A7E2C" w:rsidRPr="003A7E2C">
        <w:rPr>
          <w:rStyle w:val="ref-journal"/>
          <w:i/>
          <w:iCs/>
          <w:color w:val="auto"/>
        </w:rPr>
        <w:t xml:space="preserve"> </w:t>
      </w:r>
      <w:proofErr w:type="spellStart"/>
      <w:r w:rsidR="003A7E2C" w:rsidRPr="003A7E2C">
        <w:rPr>
          <w:rStyle w:val="ref-journal"/>
          <w:i/>
          <w:iCs/>
          <w:color w:val="auto"/>
        </w:rPr>
        <w:t>Sciences</w:t>
      </w:r>
      <w:proofErr w:type="spellEnd"/>
      <w:r w:rsidR="003A7E2C" w:rsidRPr="003A7E2C">
        <w:rPr>
          <w:rStyle w:val="ref-journal"/>
          <w:i/>
          <w:iCs/>
          <w:color w:val="auto"/>
        </w:rPr>
        <w:t xml:space="preserve"> </w:t>
      </w:r>
      <w:r w:rsidR="004169E3" w:rsidRPr="001C365D">
        <w:rPr>
          <w:color w:val="auto"/>
        </w:rPr>
        <w:t>[online].</w:t>
      </w:r>
      <w:r w:rsidR="004169E3">
        <w:rPr>
          <w:color w:val="auto"/>
        </w:rPr>
        <w:t xml:space="preserve"> </w:t>
      </w:r>
      <w:r w:rsidRPr="004169E3">
        <w:rPr>
          <w:rStyle w:val="ref-vol"/>
          <w:color w:val="auto"/>
        </w:rPr>
        <w:t>56</w:t>
      </w:r>
      <w:r w:rsidRPr="004169E3">
        <w:rPr>
          <w:rStyle w:val="citation"/>
          <w:color w:val="auto"/>
        </w:rPr>
        <w:t>:13–22. </w:t>
      </w:r>
      <w:r w:rsidR="004169E3" w:rsidRPr="004169E3">
        <w:rPr>
          <w:color w:val="auto"/>
        </w:rPr>
        <w:t xml:space="preserve">Oct;56 </w:t>
      </w:r>
      <w:proofErr w:type="spellStart"/>
      <w:r w:rsidR="004169E3" w:rsidRPr="004169E3">
        <w:rPr>
          <w:color w:val="auto"/>
        </w:rPr>
        <w:t>Spec</w:t>
      </w:r>
      <w:proofErr w:type="spellEnd"/>
      <w:r w:rsidR="004169E3" w:rsidRPr="004169E3">
        <w:rPr>
          <w:color w:val="auto"/>
        </w:rPr>
        <w:t xml:space="preserve"> No 2:13-22. </w:t>
      </w:r>
      <w:r w:rsidR="004169E3" w:rsidRPr="001C365D">
        <w:rPr>
          <w:color w:val="auto"/>
        </w:rPr>
        <w:t>[cit. 202</w:t>
      </w:r>
      <w:r w:rsidR="004169E3">
        <w:rPr>
          <w:color w:val="auto"/>
        </w:rPr>
        <w:t>3</w:t>
      </w:r>
      <w:r w:rsidR="004169E3" w:rsidRPr="001C365D">
        <w:rPr>
          <w:color w:val="auto"/>
        </w:rPr>
        <w:t>-</w:t>
      </w:r>
      <w:r w:rsidR="004169E3">
        <w:rPr>
          <w:color w:val="auto"/>
        </w:rPr>
        <w:t>04</w:t>
      </w:r>
      <w:r w:rsidR="004169E3" w:rsidRPr="001C365D">
        <w:rPr>
          <w:color w:val="auto"/>
        </w:rPr>
        <w:t>-</w:t>
      </w:r>
      <w:r w:rsidR="004169E3">
        <w:rPr>
          <w:color w:val="auto"/>
        </w:rPr>
        <w:t>12</w:t>
      </w:r>
      <w:r w:rsidR="004169E3" w:rsidRPr="001C365D">
        <w:rPr>
          <w:color w:val="auto"/>
        </w:rPr>
        <w:t>]</w:t>
      </w:r>
      <w:r w:rsidR="004169E3" w:rsidRPr="001C365D">
        <w:rPr>
          <w:rStyle w:val="citation"/>
          <w:color w:val="auto"/>
        </w:rPr>
        <w:t>. </w:t>
      </w:r>
      <w:r w:rsidR="004169E3">
        <w:rPr>
          <w:rStyle w:val="citation"/>
          <w:color w:val="auto"/>
        </w:rPr>
        <w:t>Dostupné z</w:t>
      </w:r>
      <w:r w:rsidR="004169E3" w:rsidRPr="00076F47">
        <w:rPr>
          <w:color w:val="auto"/>
        </w:rPr>
        <w:t xml:space="preserve"> </w:t>
      </w:r>
      <w:proofErr w:type="spellStart"/>
      <w:r w:rsidR="004169E3" w:rsidRPr="004169E3">
        <w:rPr>
          <w:color w:val="auto"/>
        </w:rPr>
        <w:t>doi</w:t>
      </w:r>
      <w:proofErr w:type="spellEnd"/>
      <w:r w:rsidR="004169E3" w:rsidRPr="004169E3">
        <w:rPr>
          <w:color w:val="auto"/>
        </w:rPr>
        <w:t>: 10.1093/</w:t>
      </w:r>
      <w:proofErr w:type="spellStart"/>
      <w:r w:rsidR="004169E3" w:rsidRPr="004169E3">
        <w:rPr>
          <w:color w:val="auto"/>
        </w:rPr>
        <w:t>gerona</w:t>
      </w:r>
      <w:proofErr w:type="spellEnd"/>
      <w:r w:rsidR="004169E3" w:rsidRPr="004169E3">
        <w:rPr>
          <w:color w:val="auto"/>
        </w:rPr>
        <w:t>/56.suppl_2.13. PMID: 11730234.</w:t>
      </w:r>
    </w:p>
    <w:p w14:paraId="0666A645" w14:textId="77777777" w:rsidR="00A865DD" w:rsidRDefault="00A865DD" w:rsidP="00EB0D83">
      <w:pPr>
        <w:spacing w:line="360" w:lineRule="auto"/>
      </w:pPr>
      <w:r>
        <w:t xml:space="preserve">DRAGOMIRECKÁ, E., BARTOŇOVÁ, J. 2006. </w:t>
      </w:r>
      <w:r w:rsidRPr="00A865DD">
        <w:rPr>
          <w:i/>
          <w:iCs/>
        </w:rPr>
        <w:t xml:space="preserve">WHOQOL-BREF, WHOQOL-100. </w:t>
      </w:r>
      <w:proofErr w:type="spellStart"/>
      <w:r w:rsidRPr="00A865DD">
        <w:rPr>
          <w:i/>
          <w:iCs/>
        </w:rPr>
        <w:t>World</w:t>
      </w:r>
      <w:proofErr w:type="spellEnd"/>
      <w:r w:rsidRPr="00A865DD">
        <w:rPr>
          <w:i/>
          <w:iCs/>
        </w:rPr>
        <w:t xml:space="preserve"> Health </w:t>
      </w:r>
      <w:proofErr w:type="spellStart"/>
      <w:r w:rsidRPr="00A865DD">
        <w:rPr>
          <w:i/>
          <w:iCs/>
        </w:rPr>
        <w:t>Organization</w:t>
      </w:r>
      <w:proofErr w:type="spellEnd"/>
      <w:r w:rsidRPr="00A865DD">
        <w:rPr>
          <w:i/>
          <w:iCs/>
        </w:rPr>
        <w:t xml:space="preserve"> </w:t>
      </w:r>
      <w:proofErr w:type="spellStart"/>
      <w:r w:rsidRPr="00A865DD">
        <w:rPr>
          <w:i/>
          <w:iCs/>
        </w:rPr>
        <w:t>Quality</w:t>
      </w:r>
      <w:proofErr w:type="spellEnd"/>
      <w:r w:rsidRPr="00A865DD">
        <w:rPr>
          <w:i/>
          <w:iCs/>
        </w:rPr>
        <w:t xml:space="preserve"> of </w:t>
      </w:r>
      <w:proofErr w:type="spellStart"/>
      <w:r w:rsidRPr="00A865DD">
        <w:rPr>
          <w:i/>
          <w:iCs/>
        </w:rPr>
        <w:t>Life</w:t>
      </w:r>
      <w:proofErr w:type="spellEnd"/>
      <w:r w:rsidRPr="00A865DD">
        <w:rPr>
          <w:i/>
          <w:iCs/>
        </w:rPr>
        <w:t xml:space="preserve"> </w:t>
      </w:r>
      <w:proofErr w:type="spellStart"/>
      <w:r w:rsidRPr="00A865DD">
        <w:rPr>
          <w:i/>
          <w:iCs/>
        </w:rPr>
        <w:t>Assessment</w:t>
      </w:r>
      <w:proofErr w:type="spellEnd"/>
      <w:r w:rsidRPr="00A865DD">
        <w:rPr>
          <w:i/>
          <w:iCs/>
        </w:rPr>
        <w:t xml:space="preserve">: </w:t>
      </w:r>
      <w:proofErr w:type="spellStart"/>
      <w:r w:rsidRPr="00A865DD">
        <w:rPr>
          <w:i/>
          <w:iCs/>
        </w:rPr>
        <w:t>příručka</w:t>
      </w:r>
      <w:proofErr w:type="spellEnd"/>
      <w:r w:rsidRPr="00A865DD">
        <w:rPr>
          <w:i/>
          <w:iCs/>
        </w:rPr>
        <w:t xml:space="preserve"> pro </w:t>
      </w:r>
      <w:proofErr w:type="spellStart"/>
      <w:r w:rsidRPr="00A865DD">
        <w:rPr>
          <w:i/>
          <w:iCs/>
        </w:rPr>
        <w:t>uživatele</w:t>
      </w:r>
      <w:proofErr w:type="spellEnd"/>
      <w:r w:rsidRPr="00A865DD">
        <w:rPr>
          <w:i/>
          <w:iCs/>
        </w:rPr>
        <w:t xml:space="preserve"> české </w:t>
      </w:r>
      <w:proofErr w:type="spellStart"/>
      <w:r w:rsidRPr="00A865DD">
        <w:rPr>
          <w:i/>
          <w:iCs/>
        </w:rPr>
        <w:t>verze</w:t>
      </w:r>
      <w:proofErr w:type="spellEnd"/>
      <w:r w:rsidRPr="00A865DD">
        <w:rPr>
          <w:i/>
          <w:iCs/>
        </w:rPr>
        <w:t xml:space="preserve"> </w:t>
      </w:r>
      <w:proofErr w:type="spellStart"/>
      <w:r w:rsidRPr="00A865DD">
        <w:rPr>
          <w:i/>
          <w:iCs/>
        </w:rPr>
        <w:t>dotazníků</w:t>
      </w:r>
      <w:proofErr w:type="spellEnd"/>
      <w:r w:rsidRPr="00A865DD">
        <w:rPr>
          <w:i/>
          <w:iCs/>
        </w:rPr>
        <w:t xml:space="preserve"> kvality života </w:t>
      </w:r>
      <w:proofErr w:type="spellStart"/>
      <w:r w:rsidRPr="00A865DD">
        <w:rPr>
          <w:i/>
          <w:iCs/>
        </w:rPr>
        <w:t>Světové</w:t>
      </w:r>
      <w:proofErr w:type="spellEnd"/>
      <w:r w:rsidRPr="00A865DD">
        <w:rPr>
          <w:i/>
          <w:iCs/>
        </w:rPr>
        <w:t xml:space="preserve"> </w:t>
      </w:r>
      <w:proofErr w:type="spellStart"/>
      <w:r w:rsidRPr="00A865DD">
        <w:rPr>
          <w:i/>
          <w:iCs/>
        </w:rPr>
        <w:t>zdravotnické</w:t>
      </w:r>
      <w:proofErr w:type="spellEnd"/>
      <w:r w:rsidRPr="00A865DD">
        <w:rPr>
          <w:i/>
          <w:iCs/>
        </w:rPr>
        <w:t xml:space="preserve"> </w:t>
      </w:r>
      <w:proofErr w:type="spellStart"/>
      <w:r w:rsidRPr="00A865DD">
        <w:rPr>
          <w:i/>
          <w:iCs/>
        </w:rPr>
        <w:t>organizace</w:t>
      </w:r>
      <w:proofErr w:type="spellEnd"/>
      <w:r w:rsidRPr="00A865DD">
        <w:rPr>
          <w:i/>
          <w:iCs/>
        </w:rPr>
        <w:t xml:space="preserve">. </w:t>
      </w:r>
      <w:r>
        <w:t>Praha: Psychiatrické centrum. ISBN 80- 85121-82-4.</w:t>
      </w:r>
    </w:p>
    <w:p w14:paraId="048D7BEB" w14:textId="77777777" w:rsidR="00A865DD" w:rsidRDefault="00A865DD" w:rsidP="00EB0D83">
      <w:pPr>
        <w:spacing w:line="360" w:lineRule="auto"/>
      </w:pPr>
    </w:p>
    <w:p w14:paraId="49A167EF" w14:textId="2B05474F" w:rsidR="00DF543C" w:rsidRDefault="00DF543C" w:rsidP="00EB0D83">
      <w:pPr>
        <w:spacing w:line="360" w:lineRule="auto"/>
        <w:rPr>
          <w:szCs w:val="24"/>
        </w:rPr>
      </w:pPr>
      <w:r w:rsidRPr="00DF543C">
        <w:rPr>
          <w:caps/>
          <w:szCs w:val="24"/>
        </w:rPr>
        <w:t>Dvořáčková, D</w:t>
      </w:r>
      <w:r>
        <w:rPr>
          <w:szCs w:val="24"/>
        </w:rPr>
        <w:t xml:space="preserve">. 2012. </w:t>
      </w:r>
      <w:r w:rsidRPr="000F0B6F">
        <w:rPr>
          <w:i/>
          <w:iCs/>
          <w:szCs w:val="24"/>
        </w:rPr>
        <w:t xml:space="preserve">Kvalita života </w:t>
      </w:r>
      <w:proofErr w:type="spellStart"/>
      <w:r w:rsidRPr="000F0B6F">
        <w:rPr>
          <w:i/>
          <w:iCs/>
          <w:szCs w:val="24"/>
        </w:rPr>
        <w:t>seniorů</w:t>
      </w:r>
      <w:proofErr w:type="spellEnd"/>
      <w:r w:rsidRPr="000F0B6F">
        <w:rPr>
          <w:i/>
          <w:iCs/>
          <w:szCs w:val="24"/>
        </w:rPr>
        <w:t xml:space="preserve"> v </w:t>
      </w:r>
      <w:proofErr w:type="spellStart"/>
      <w:r w:rsidRPr="000F0B6F">
        <w:rPr>
          <w:i/>
          <w:iCs/>
          <w:szCs w:val="24"/>
        </w:rPr>
        <w:t>domovech</w:t>
      </w:r>
      <w:proofErr w:type="spellEnd"/>
      <w:r w:rsidRPr="000F0B6F">
        <w:rPr>
          <w:i/>
          <w:iCs/>
          <w:szCs w:val="24"/>
        </w:rPr>
        <w:t xml:space="preserve"> pro </w:t>
      </w:r>
      <w:proofErr w:type="spellStart"/>
      <w:r w:rsidRPr="000F0B6F">
        <w:rPr>
          <w:i/>
          <w:iCs/>
          <w:szCs w:val="24"/>
        </w:rPr>
        <w:t>seniory</w:t>
      </w:r>
      <w:proofErr w:type="spellEnd"/>
      <w:r w:rsidRPr="000F0B6F">
        <w:rPr>
          <w:i/>
          <w:iCs/>
          <w:szCs w:val="24"/>
        </w:rPr>
        <w:t>.</w:t>
      </w:r>
      <w:r>
        <w:rPr>
          <w:szCs w:val="24"/>
        </w:rPr>
        <w:t xml:space="preserve"> Praha: </w:t>
      </w:r>
      <w:proofErr w:type="spellStart"/>
      <w:r>
        <w:rPr>
          <w:szCs w:val="24"/>
        </w:rPr>
        <w:t>Grada</w:t>
      </w:r>
      <w:proofErr w:type="spellEnd"/>
      <w:r>
        <w:rPr>
          <w:szCs w:val="24"/>
        </w:rPr>
        <w:t xml:space="preserve"> </w:t>
      </w:r>
      <w:proofErr w:type="spellStart"/>
      <w:r>
        <w:rPr>
          <w:szCs w:val="24"/>
        </w:rPr>
        <w:t>Publishing</w:t>
      </w:r>
      <w:proofErr w:type="spellEnd"/>
      <w:r>
        <w:rPr>
          <w:szCs w:val="24"/>
        </w:rPr>
        <w:t xml:space="preserve">. ISBN 978-80-247-4138-3. </w:t>
      </w:r>
    </w:p>
    <w:p w14:paraId="372708B4" w14:textId="77777777" w:rsidR="00EB0D83" w:rsidRDefault="00EB0D83" w:rsidP="00EB0D83">
      <w:pPr>
        <w:spacing w:line="360" w:lineRule="auto"/>
        <w:rPr>
          <w:szCs w:val="24"/>
        </w:rPr>
      </w:pPr>
    </w:p>
    <w:p w14:paraId="00F745E2" w14:textId="59AB81E3" w:rsidR="009764D6" w:rsidRDefault="009764D6" w:rsidP="00E35659">
      <w:pPr>
        <w:spacing w:line="360" w:lineRule="auto"/>
      </w:pPr>
      <w:r>
        <w:rPr>
          <w:szCs w:val="24"/>
        </w:rPr>
        <w:lastRenderedPageBreak/>
        <w:t xml:space="preserve">ERBER, J.T. 2013. </w:t>
      </w:r>
      <w:proofErr w:type="spellStart"/>
      <w:r w:rsidRPr="001F3EF8">
        <w:rPr>
          <w:i/>
          <w:iCs/>
          <w:szCs w:val="24"/>
        </w:rPr>
        <w:t>Aging</w:t>
      </w:r>
      <w:proofErr w:type="spellEnd"/>
      <w:r w:rsidRPr="001F3EF8">
        <w:rPr>
          <w:i/>
          <w:iCs/>
          <w:szCs w:val="24"/>
        </w:rPr>
        <w:t xml:space="preserve"> &amp; </w:t>
      </w:r>
      <w:proofErr w:type="spellStart"/>
      <w:r w:rsidRPr="001F3EF8">
        <w:rPr>
          <w:i/>
          <w:iCs/>
          <w:szCs w:val="24"/>
        </w:rPr>
        <w:t>older</w:t>
      </w:r>
      <w:proofErr w:type="spellEnd"/>
      <w:r w:rsidRPr="001F3EF8">
        <w:rPr>
          <w:i/>
          <w:iCs/>
          <w:szCs w:val="24"/>
        </w:rPr>
        <w:t xml:space="preserve"> </w:t>
      </w:r>
      <w:proofErr w:type="spellStart"/>
      <w:r w:rsidRPr="001F3EF8">
        <w:rPr>
          <w:i/>
          <w:iCs/>
          <w:szCs w:val="24"/>
        </w:rPr>
        <w:t>adulthoo</w:t>
      </w:r>
      <w:r w:rsidR="001F3EF8">
        <w:rPr>
          <w:i/>
          <w:iCs/>
          <w:szCs w:val="24"/>
        </w:rPr>
        <w:t>d</w:t>
      </w:r>
      <w:proofErr w:type="spellEnd"/>
      <w:r>
        <w:rPr>
          <w:szCs w:val="24"/>
        </w:rPr>
        <w:t xml:space="preserve">. </w:t>
      </w:r>
      <w:proofErr w:type="spellStart"/>
      <w:r>
        <w:rPr>
          <w:szCs w:val="24"/>
        </w:rPr>
        <w:t>Chichester</w:t>
      </w:r>
      <w:proofErr w:type="spellEnd"/>
      <w:r>
        <w:rPr>
          <w:szCs w:val="24"/>
        </w:rPr>
        <w:t xml:space="preserve">: </w:t>
      </w:r>
      <w:proofErr w:type="spellStart"/>
      <w:r>
        <w:rPr>
          <w:szCs w:val="24"/>
        </w:rPr>
        <w:t>Wiley-Blackwell</w:t>
      </w:r>
      <w:proofErr w:type="spellEnd"/>
      <w:r>
        <w:rPr>
          <w:szCs w:val="24"/>
        </w:rPr>
        <w:t xml:space="preserve">. ISBN </w:t>
      </w:r>
      <w:r>
        <w:t>978-0-470-67341-6.</w:t>
      </w:r>
    </w:p>
    <w:p w14:paraId="23A2CFD6" w14:textId="77777777" w:rsidR="00B41187" w:rsidRDefault="00B41187" w:rsidP="00E35659">
      <w:pPr>
        <w:spacing w:line="360" w:lineRule="auto"/>
      </w:pPr>
    </w:p>
    <w:p w14:paraId="1BBF7999" w14:textId="61899D2F" w:rsidR="00B41187" w:rsidRDefault="00B41187" w:rsidP="00E35659">
      <w:pPr>
        <w:spacing w:line="360" w:lineRule="auto"/>
        <w:rPr>
          <w:szCs w:val="24"/>
        </w:rPr>
      </w:pPr>
      <w:r w:rsidRPr="00B41187">
        <w:rPr>
          <w:szCs w:val="24"/>
        </w:rPr>
        <w:t>G</w:t>
      </w:r>
      <w:r>
        <w:rPr>
          <w:szCs w:val="24"/>
        </w:rPr>
        <w:t>ANDO</w:t>
      </w:r>
      <w:r w:rsidRPr="00B41187">
        <w:rPr>
          <w:szCs w:val="24"/>
        </w:rPr>
        <w:t>, Y</w:t>
      </w:r>
      <w:r>
        <w:rPr>
          <w:szCs w:val="24"/>
        </w:rPr>
        <w:t>.</w:t>
      </w:r>
      <w:r w:rsidR="00A5535F">
        <w:rPr>
          <w:szCs w:val="24"/>
        </w:rPr>
        <w:t>,</w:t>
      </w:r>
      <w:r>
        <w:rPr>
          <w:szCs w:val="24"/>
        </w:rPr>
        <w:t xml:space="preserve"> </w:t>
      </w:r>
      <w:r w:rsidR="00A5535F" w:rsidRPr="00A5535F">
        <w:rPr>
          <w:caps/>
          <w:szCs w:val="24"/>
        </w:rPr>
        <w:t>amamoto</w:t>
      </w:r>
      <w:r w:rsidR="00A5535F">
        <w:rPr>
          <w:caps/>
          <w:szCs w:val="24"/>
        </w:rPr>
        <w:t>,</w:t>
      </w:r>
      <w:r w:rsidR="00A5535F" w:rsidRPr="00A5535F">
        <w:rPr>
          <w:caps/>
          <w:szCs w:val="24"/>
        </w:rPr>
        <w:t xml:space="preserve"> K</w:t>
      </w:r>
      <w:r w:rsidR="00A5535F">
        <w:rPr>
          <w:caps/>
          <w:szCs w:val="24"/>
        </w:rPr>
        <w:t>.</w:t>
      </w:r>
      <w:r w:rsidR="00A5535F" w:rsidRPr="00A5535F">
        <w:rPr>
          <w:caps/>
          <w:szCs w:val="24"/>
        </w:rPr>
        <w:t>, Murakami</w:t>
      </w:r>
      <w:r w:rsidR="00A5535F">
        <w:rPr>
          <w:caps/>
          <w:szCs w:val="24"/>
        </w:rPr>
        <w:t>,</w:t>
      </w:r>
      <w:r w:rsidR="00A5535F" w:rsidRPr="00A5535F">
        <w:rPr>
          <w:caps/>
          <w:szCs w:val="24"/>
        </w:rPr>
        <w:t xml:space="preserve"> H</w:t>
      </w:r>
      <w:r w:rsidR="00A5535F">
        <w:rPr>
          <w:caps/>
          <w:szCs w:val="24"/>
        </w:rPr>
        <w:t>.</w:t>
      </w:r>
      <w:r w:rsidR="00A5535F" w:rsidRPr="00A5535F">
        <w:rPr>
          <w:caps/>
          <w:szCs w:val="24"/>
        </w:rPr>
        <w:t>, Ohmori</w:t>
      </w:r>
      <w:r w:rsidR="00A5535F">
        <w:rPr>
          <w:caps/>
          <w:szCs w:val="24"/>
        </w:rPr>
        <w:t>,</w:t>
      </w:r>
      <w:r w:rsidR="00A5535F" w:rsidRPr="00A5535F">
        <w:rPr>
          <w:caps/>
          <w:szCs w:val="24"/>
        </w:rPr>
        <w:t xml:space="preserve"> Y</w:t>
      </w:r>
      <w:r w:rsidR="00A5535F">
        <w:rPr>
          <w:caps/>
          <w:szCs w:val="24"/>
        </w:rPr>
        <w:t>.</w:t>
      </w:r>
      <w:r w:rsidR="00A5535F" w:rsidRPr="00A5535F">
        <w:rPr>
          <w:caps/>
          <w:szCs w:val="24"/>
        </w:rPr>
        <w:t>, Kawakami</w:t>
      </w:r>
      <w:r w:rsidR="00A5535F">
        <w:rPr>
          <w:caps/>
          <w:szCs w:val="24"/>
        </w:rPr>
        <w:t>,</w:t>
      </w:r>
      <w:r w:rsidR="00A5535F" w:rsidRPr="00A5535F">
        <w:rPr>
          <w:caps/>
          <w:szCs w:val="24"/>
        </w:rPr>
        <w:t xml:space="preserve"> R</w:t>
      </w:r>
      <w:r w:rsidR="00A5535F">
        <w:rPr>
          <w:caps/>
          <w:szCs w:val="24"/>
        </w:rPr>
        <w:t>.</w:t>
      </w:r>
      <w:r w:rsidR="00A5535F" w:rsidRPr="00A5535F">
        <w:rPr>
          <w:caps/>
          <w:szCs w:val="24"/>
        </w:rPr>
        <w:t>, Sanada</w:t>
      </w:r>
      <w:r w:rsidR="00A5535F">
        <w:rPr>
          <w:caps/>
          <w:szCs w:val="24"/>
        </w:rPr>
        <w:t>,</w:t>
      </w:r>
      <w:r w:rsidR="00A5535F" w:rsidRPr="00A5535F">
        <w:rPr>
          <w:caps/>
          <w:szCs w:val="24"/>
        </w:rPr>
        <w:t xml:space="preserve"> K</w:t>
      </w:r>
      <w:r w:rsidR="00A5535F">
        <w:rPr>
          <w:caps/>
          <w:szCs w:val="24"/>
        </w:rPr>
        <w:t>.</w:t>
      </w:r>
      <w:r w:rsidR="00A5535F" w:rsidRPr="00A5535F">
        <w:rPr>
          <w:caps/>
          <w:szCs w:val="24"/>
        </w:rPr>
        <w:t>, Higuchi</w:t>
      </w:r>
      <w:r w:rsidR="00A5535F">
        <w:rPr>
          <w:caps/>
          <w:szCs w:val="24"/>
        </w:rPr>
        <w:t>,</w:t>
      </w:r>
      <w:r w:rsidR="00A5535F" w:rsidRPr="00A5535F">
        <w:rPr>
          <w:caps/>
          <w:szCs w:val="24"/>
        </w:rPr>
        <w:t xml:space="preserve"> M</w:t>
      </w:r>
      <w:r w:rsidR="00A5535F">
        <w:rPr>
          <w:caps/>
          <w:szCs w:val="24"/>
        </w:rPr>
        <w:t>.</w:t>
      </w:r>
      <w:r w:rsidR="00A5535F" w:rsidRPr="00A5535F">
        <w:rPr>
          <w:caps/>
          <w:szCs w:val="24"/>
        </w:rPr>
        <w:t>, Tabata</w:t>
      </w:r>
      <w:r w:rsidR="00A5535F">
        <w:rPr>
          <w:caps/>
          <w:szCs w:val="24"/>
        </w:rPr>
        <w:t>,</w:t>
      </w:r>
      <w:r w:rsidR="00A5535F" w:rsidRPr="00A5535F">
        <w:rPr>
          <w:caps/>
          <w:szCs w:val="24"/>
        </w:rPr>
        <w:t xml:space="preserve"> I</w:t>
      </w:r>
      <w:r w:rsidR="00A5535F">
        <w:rPr>
          <w:caps/>
          <w:szCs w:val="24"/>
        </w:rPr>
        <w:t>.</w:t>
      </w:r>
      <w:r w:rsidR="00A5535F" w:rsidRPr="00A5535F">
        <w:rPr>
          <w:caps/>
          <w:szCs w:val="24"/>
        </w:rPr>
        <w:t>, Miyachi</w:t>
      </w:r>
      <w:r w:rsidR="00A5535F">
        <w:rPr>
          <w:caps/>
          <w:szCs w:val="24"/>
        </w:rPr>
        <w:t>,</w:t>
      </w:r>
      <w:r w:rsidR="00A5535F" w:rsidRPr="00A5535F">
        <w:rPr>
          <w:caps/>
          <w:szCs w:val="24"/>
        </w:rPr>
        <w:t xml:space="preserve"> M.</w:t>
      </w:r>
      <w:r w:rsidR="00A5535F" w:rsidRPr="00A5535F">
        <w:rPr>
          <w:szCs w:val="24"/>
        </w:rPr>
        <w:t xml:space="preserve"> </w:t>
      </w:r>
      <w:r w:rsidRPr="00B41187">
        <w:rPr>
          <w:szCs w:val="24"/>
        </w:rPr>
        <w:t xml:space="preserve">2010. </w:t>
      </w:r>
      <w:proofErr w:type="spellStart"/>
      <w:r w:rsidRPr="00B41187">
        <w:rPr>
          <w:szCs w:val="24"/>
        </w:rPr>
        <w:t>Longer</w:t>
      </w:r>
      <w:proofErr w:type="spellEnd"/>
      <w:r w:rsidRPr="00B41187">
        <w:rPr>
          <w:szCs w:val="24"/>
        </w:rPr>
        <w:t xml:space="preserve"> </w:t>
      </w:r>
      <w:proofErr w:type="spellStart"/>
      <w:r w:rsidRPr="00B41187">
        <w:rPr>
          <w:szCs w:val="24"/>
        </w:rPr>
        <w:t>Time</w:t>
      </w:r>
      <w:proofErr w:type="spellEnd"/>
      <w:r w:rsidRPr="00B41187">
        <w:rPr>
          <w:szCs w:val="24"/>
        </w:rPr>
        <w:t xml:space="preserve"> </w:t>
      </w:r>
      <w:proofErr w:type="spellStart"/>
      <w:r w:rsidRPr="00B41187">
        <w:rPr>
          <w:szCs w:val="24"/>
        </w:rPr>
        <w:t>Spent</w:t>
      </w:r>
      <w:proofErr w:type="spellEnd"/>
      <w:r w:rsidRPr="00B41187">
        <w:rPr>
          <w:szCs w:val="24"/>
        </w:rPr>
        <w:t xml:space="preserve"> in </w:t>
      </w:r>
      <w:proofErr w:type="spellStart"/>
      <w:r w:rsidRPr="00B41187">
        <w:rPr>
          <w:szCs w:val="24"/>
        </w:rPr>
        <w:t>Light</w:t>
      </w:r>
      <w:proofErr w:type="spellEnd"/>
      <w:r w:rsidRPr="00B41187">
        <w:rPr>
          <w:szCs w:val="24"/>
        </w:rPr>
        <w:t xml:space="preserve"> </w:t>
      </w:r>
      <w:proofErr w:type="spellStart"/>
      <w:r w:rsidRPr="00B41187">
        <w:rPr>
          <w:szCs w:val="24"/>
        </w:rPr>
        <w:t>Physical</w:t>
      </w:r>
      <w:proofErr w:type="spellEnd"/>
      <w:r w:rsidRPr="00B41187">
        <w:rPr>
          <w:szCs w:val="24"/>
        </w:rPr>
        <w:t xml:space="preserve"> </w:t>
      </w:r>
      <w:proofErr w:type="spellStart"/>
      <w:r w:rsidRPr="00B41187">
        <w:rPr>
          <w:szCs w:val="24"/>
        </w:rPr>
        <w:t>Activity</w:t>
      </w:r>
      <w:proofErr w:type="spellEnd"/>
      <w:r w:rsidRPr="00B41187">
        <w:rPr>
          <w:szCs w:val="24"/>
        </w:rPr>
        <w:t xml:space="preserve"> </w:t>
      </w:r>
      <w:proofErr w:type="spellStart"/>
      <w:r w:rsidRPr="00B41187">
        <w:rPr>
          <w:szCs w:val="24"/>
        </w:rPr>
        <w:t>Is</w:t>
      </w:r>
      <w:proofErr w:type="spellEnd"/>
      <w:r w:rsidRPr="00B41187">
        <w:rPr>
          <w:szCs w:val="24"/>
        </w:rPr>
        <w:t xml:space="preserve"> </w:t>
      </w:r>
      <w:proofErr w:type="spellStart"/>
      <w:r w:rsidRPr="00B41187">
        <w:rPr>
          <w:szCs w:val="24"/>
        </w:rPr>
        <w:t>Associated</w:t>
      </w:r>
      <w:proofErr w:type="spellEnd"/>
      <w:r w:rsidRPr="00B41187">
        <w:rPr>
          <w:szCs w:val="24"/>
        </w:rPr>
        <w:t xml:space="preserve"> </w:t>
      </w:r>
      <w:proofErr w:type="spellStart"/>
      <w:r w:rsidRPr="00B41187">
        <w:rPr>
          <w:szCs w:val="24"/>
        </w:rPr>
        <w:t>With</w:t>
      </w:r>
      <w:proofErr w:type="spellEnd"/>
      <w:r w:rsidRPr="00B41187">
        <w:rPr>
          <w:szCs w:val="24"/>
        </w:rPr>
        <w:t xml:space="preserve"> </w:t>
      </w:r>
      <w:proofErr w:type="spellStart"/>
      <w:r w:rsidRPr="00B41187">
        <w:rPr>
          <w:szCs w:val="24"/>
        </w:rPr>
        <w:t>Reduced</w:t>
      </w:r>
      <w:proofErr w:type="spellEnd"/>
      <w:r w:rsidRPr="00B41187">
        <w:rPr>
          <w:szCs w:val="24"/>
        </w:rPr>
        <w:t xml:space="preserve"> </w:t>
      </w:r>
      <w:proofErr w:type="spellStart"/>
      <w:r w:rsidRPr="00B41187">
        <w:rPr>
          <w:szCs w:val="24"/>
        </w:rPr>
        <w:t>Arterial</w:t>
      </w:r>
      <w:proofErr w:type="spellEnd"/>
      <w:r w:rsidRPr="00B41187">
        <w:rPr>
          <w:szCs w:val="24"/>
        </w:rPr>
        <w:t xml:space="preserve"> </w:t>
      </w:r>
      <w:proofErr w:type="spellStart"/>
      <w:r w:rsidRPr="00B41187">
        <w:rPr>
          <w:szCs w:val="24"/>
        </w:rPr>
        <w:t>Stiffness</w:t>
      </w:r>
      <w:proofErr w:type="spellEnd"/>
      <w:r w:rsidRPr="00B41187">
        <w:rPr>
          <w:szCs w:val="24"/>
        </w:rPr>
        <w:t xml:space="preserve"> in </w:t>
      </w:r>
      <w:proofErr w:type="spellStart"/>
      <w:r w:rsidRPr="00B41187">
        <w:rPr>
          <w:szCs w:val="24"/>
        </w:rPr>
        <w:t>Older</w:t>
      </w:r>
      <w:proofErr w:type="spellEnd"/>
      <w:r w:rsidRPr="00B41187">
        <w:rPr>
          <w:szCs w:val="24"/>
        </w:rPr>
        <w:t xml:space="preserve"> </w:t>
      </w:r>
      <w:proofErr w:type="spellStart"/>
      <w:r w:rsidRPr="00B41187">
        <w:rPr>
          <w:szCs w:val="24"/>
        </w:rPr>
        <w:t>Adults</w:t>
      </w:r>
      <w:proofErr w:type="spellEnd"/>
      <w:r w:rsidRPr="00B41187">
        <w:rPr>
          <w:szCs w:val="24"/>
        </w:rPr>
        <w:t xml:space="preserve">. </w:t>
      </w:r>
      <w:proofErr w:type="spellStart"/>
      <w:r w:rsidRPr="00B41187">
        <w:rPr>
          <w:i/>
          <w:iCs/>
          <w:szCs w:val="24"/>
        </w:rPr>
        <w:t>Hypertension</w:t>
      </w:r>
      <w:proofErr w:type="spellEnd"/>
      <w:r w:rsidR="003A7E2C">
        <w:rPr>
          <w:i/>
          <w:iCs/>
          <w:szCs w:val="24"/>
        </w:rPr>
        <w:t xml:space="preserve"> </w:t>
      </w:r>
      <w:r w:rsidRPr="001C365D">
        <w:rPr>
          <w:color w:val="auto"/>
        </w:rPr>
        <w:t xml:space="preserve">[online]. </w:t>
      </w:r>
      <w:r w:rsidRPr="00B41187">
        <w:rPr>
          <w:szCs w:val="24"/>
        </w:rPr>
        <w:t xml:space="preserve"> 56(3), 540–546. </w:t>
      </w:r>
      <w:r w:rsidRPr="001C365D">
        <w:rPr>
          <w:color w:val="auto"/>
        </w:rPr>
        <w:t>[cit. 202</w:t>
      </w:r>
      <w:r>
        <w:rPr>
          <w:color w:val="auto"/>
        </w:rPr>
        <w:t>3</w:t>
      </w:r>
      <w:r w:rsidRPr="001C365D">
        <w:rPr>
          <w:color w:val="auto"/>
        </w:rPr>
        <w:t>-</w:t>
      </w:r>
      <w:r>
        <w:rPr>
          <w:color w:val="auto"/>
        </w:rPr>
        <w:t>04</w:t>
      </w:r>
      <w:r w:rsidRPr="001C365D">
        <w:rPr>
          <w:color w:val="auto"/>
        </w:rPr>
        <w:t>-</w:t>
      </w:r>
      <w:r>
        <w:rPr>
          <w:color w:val="auto"/>
        </w:rPr>
        <w:t>12</w:t>
      </w:r>
      <w:r w:rsidRPr="001C365D">
        <w:rPr>
          <w:color w:val="auto"/>
        </w:rPr>
        <w:t>].</w:t>
      </w:r>
      <w:r w:rsidRPr="001C365D">
        <w:rPr>
          <w:rStyle w:val="citation"/>
          <w:color w:val="auto"/>
        </w:rPr>
        <w:t> </w:t>
      </w:r>
      <w:r w:rsidRPr="001C365D">
        <w:rPr>
          <w:color w:val="auto"/>
        </w:rPr>
        <w:t xml:space="preserve"> Dostupné z </w:t>
      </w:r>
      <w:r w:rsidRPr="00B41187">
        <w:rPr>
          <w:szCs w:val="24"/>
        </w:rPr>
        <w:t>doi:10.1161/hypertensionaha.110.1</w:t>
      </w:r>
      <w:r w:rsidR="00BB1B40">
        <w:rPr>
          <w:szCs w:val="24"/>
        </w:rPr>
        <w:t>.</w:t>
      </w:r>
    </w:p>
    <w:p w14:paraId="698FAC0C" w14:textId="295A0200" w:rsidR="001C365D" w:rsidRDefault="001C365D" w:rsidP="001C365D">
      <w:pPr>
        <w:shd w:val="clear" w:color="auto" w:fill="FFFFFF"/>
        <w:spacing w:before="200" w:after="200" w:line="360" w:lineRule="auto"/>
        <w:ind w:right="0"/>
        <w:rPr>
          <w:color w:val="auto"/>
        </w:rPr>
      </w:pPr>
      <w:bookmarkStart w:id="159" w:name="_Hlk127378732"/>
      <w:r w:rsidRPr="001C365D">
        <w:rPr>
          <w:rStyle w:val="citation"/>
          <w:caps/>
          <w:color w:val="auto"/>
        </w:rPr>
        <w:t>Gardner</w:t>
      </w:r>
      <w:r>
        <w:rPr>
          <w:rStyle w:val="citation"/>
          <w:caps/>
          <w:color w:val="auto"/>
        </w:rPr>
        <w:t>,</w:t>
      </w:r>
      <w:r w:rsidRPr="001C365D">
        <w:rPr>
          <w:rStyle w:val="citation"/>
          <w:color w:val="auto"/>
        </w:rPr>
        <w:t xml:space="preserve"> A</w:t>
      </w:r>
      <w:r>
        <w:rPr>
          <w:rStyle w:val="citation"/>
          <w:color w:val="auto"/>
        </w:rPr>
        <w:t>.</w:t>
      </w:r>
      <w:r w:rsidRPr="001C365D">
        <w:rPr>
          <w:rStyle w:val="citation"/>
          <w:color w:val="auto"/>
        </w:rPr>
        <w:t>W</w:t>
      </w:r>
      <w:r>
        <w:rPr>
          <w:rStyle w:val="citation"/>
          <w:color w:val="auto"/>
        </w:rPr>
        <w:t>.</w:t>
      </w:r>
      <w:r w:rsidRPr="001C365D">
        <w:rPr>
          <w:rStyle w:val="citation"/>
          <w:color w:val="auto"/>
        </w:rPr>
        <w:t xml:space="preserve">, </w:t>
      </w:r>
      <w:r w:rsidRPr="001C365D">
        <w:rPr>
          <w:rStyle w:val="citation"/>
          <w:caps/>
          <w:color w:val="auto"/>
        </w:rPr>
        <w:t>Killewich</w:t>
      </w:r>
      <w:r>
        <w:rPr>
          <w:rStyle w:val="citation"/>
          <w:caps/>
          <w:color w:val="auto"/>
        </w:rPr>
        <w:t>,</w:t>
      </w:r>
      <w:r w:rsidRPr="001C365D">
        <w:rPr>
          <w:rStyle w:val="citation"/>
          <w:color w:val="auto"/>
        </w:rPr>
        <w:t xml:space="preserve"> L</w:t>
      </w:r>
      <w:r>
        <w:rPr>
          <w:rStyle w:val="citation"/>
          <w:color w:val="auto"/>
        </w:rPr>
        <w:t>.</w:t>
      </w:r>
      <w:r w:rsidRPr="001C365D">
        <w:rPr>
          <w:rStyle w:val="citation"/>
          <w:color w:val="auto"/>
        </w:rPr>
        <w:t>A</w:t>
      </w:r>
      <w:r>
        <w:rPr>
          <w:rStyle w:val="citation"/>
          <w:color w:val="auto"/>
        </w:rPr>
        <w:t>.</w:t>
      </w:r>
      <w:r w:rsidRPr="001C365D">
        <w:rPr>
          <w:rStyle w:val="citation"/>
          <w:color w:val="auto"/>
        </w:rPr>
        <w:t xml:space="preserve">, </w:t>
      </w:r>
      <w:r w:rsidRPr="001C365D">
        <w:rPr>
          <w:rStyle w:val="citation"/>
          <w:caps/>
          <w:color w:val="auto"/>
        </w:rPr>
        <w:t>Montgomery</w:t>
      </w:r>
      <w:r>
        <w:rPr>
          <w:rStyle w:val="citation"/>
          <w:caps/>
          <w:color w:val="auto"/>
        </w:rPr>
        <w:t>,</w:t>
      </w:r>
      <w:r w:rsidRPr="001C365D">
        <w:rPr>
          <w:rStyle w:val="citation"/>
          <w:caps/>
          <w:color w:val="auto"/>
        </w:rPr>
        <w:t xml:space="preserve"> </w:t>
      </w:r>
      <w:bookmarkEnd w:id="159"/>
      <w:r w:rsidRPr="001C365D">
        <w:rPr>
          <w:rStyle w:val="citation"/>
          <w:color w:val="auto"/>
        </w:rPr>
        <w:t>P</w:t>
      </w:r>
      <w:r>
        <w:rPr>
          <w:rStyle w:val="citation"/>
          <w:color w:val="auto"/>
        </w:rPr>
        <w:t>.</w:t>
      </w:r>
      <w:r w:rsidRPr="001C365D">
        <w:rPr>
          <w:rStyle w:val="citation"/>
          <w:color w:val="auto"/>
        </w:rPr>
        <w:t>S</w:t>
      </w:r>
      <w:r>
        <w:rPr>
          <w:rStyle w:val="citation"/>
          <w:color w:val="auto"/>
        </w:rPr>
        <w:t>.</w:t>
      </w:r>
      <w:r w:rsidRPr="001C365D">
        <w:rPr>
          <w:rStyle w:val="citation"/>
          <w:color w:val="auto"/>
        </w:rPr>
        <w:t xml:space="preserve">, </w:t>
      </w:r>
      <w:r w:rsidRPr="001C365D">
        <w:rPr>
          <w:rStyle w:val="citation"/>
          <w:caps/>
          <w:color w:val="auto"/>
        </w:rPr>
        <w:t>Katzel</w:t>
      </w:r>
      <w:r>
        <w:rPr>
          <w:rStyle w:val="citation"/>
          <w:caps/>
          <w:color w:val="auto"/>
        </w:rPr>
        <w:t>,</w:t>
      </w:r>
      <w:r w:rsidRPr="001C365D">
        <w:rPr>
          <w:rStyle w:val="citation"/>
          <w:caps/>
          <w:color w:val="auto"/>
        </w:rPr>
        <w:t xml:space="preserve"> </w:t>
      </w:r>
      <w:r w:rsidRPr="001C365D">
        <w:rPr>
          <w:rStyle w:val="citation"/>
          <w:color w:val="auto"/>
        </w:rPr>
        <w:t>L</w:t>
      </w:r>
      <w:r>
        <w:rPr>
          <w:rStyle w:val="citation"/>
          <w:color w:val="auto"/>
        </w:rPr>
        <w:t>.</w:t>
      </w:r>
      <w:r w:rsidRPr="001C365D">
        <w:rPr>
          <w:rStyle w:val="citation"/>
          <w:color w:val="auto"/>
        </w:rPr>
        <w:t>I.</w:t>
      </w:r>
      <w:r w:rsidR="00A5535F">
        <w:rPr>
          <w:rStyle w:val="citation"/>
          <w:color w:val="auto"/>
        </w:rPr>
        <w:t xml:space="preserve"> </w:t>
      </w:r>
      <w:r w:rsidRPr="001C365D">
        <w:rPr>
          <w:rStyle w:val="citation"/>
          <w:color w:val="auto"/>
        </w:rPr>
        <w:t xml:space="preserve">2004. </w:t>
      </w:r>
      <w:proofErr w:type="spellStart"/>
      <w:r w:rsidRPr="00A5535F">
        <w:rPr>
          <w:rStyle w:val="citation"/>
          <w:color w:val="auto"/>
        </w:rPr>
        <w:t>Response</w:t>
      </w:r>
      <w:proofErr w:type="spellEnd"/>
      <w:r w:rsidRPr="00A5535F">
        <w:rPr>
          <w:rStyle w:val="citation"/>
          <w:color w:val="auto"/>
        </w:rPr>
        <w:t xml:space="preserve"> to </w:t>
      </w:r>
      <w:proofErr w:type="spellStart"/>
      <w:r w:rsidRPr="00A5535F">
        <w:rPr>
          <w:rStyle w:val="citation"/>
          <w:color w:val="auto"/>
        </w:rPr>
        <w:t>exercise</w:t>
      </w:r>
      <w:proofErr w:type="spellEnd"/>
      <w:r w:rsidRPr="00A5535F">
        <w:rPr>
          <w:rStyle w:val="citation"/>
          <w:color w:val="auto"/>
        </w:rPr>
        <w:t xml:space="preserve"> </w:t>
      </w:r>
      <w:proofErr w:type="spellStart"/>
      <w:r w:rsidRPr="00A5535F">
        <w:rPr>
          <w:rStyle w:val="citation"/>
          <w:color w:val="auto"/>
        </w:rPr>
        <w:t>rehabilitation</w:t>
      </w:r>
      <w:proofErr w:type="spellEnd"/>
      <w:r w:rsidRPr="00A5535F">
        <w:rPr>
          <w:rStyle w:val="citation"/>
          <w:color w:val="auto"/>
        </w:rPr>
        <w:t xml:space="preserve"> in smoking and </w:t>
      </w:r>
      <w:proofErr w:type="spellStart"/>
      <w:r w:rsidRPr="00A5535F">
        <w:rPr>
          <w:rStyle w:val="citation"/>
          <w:color w:val="auto"/>
        </w:rPr>
        <w:t>nonsmoking</w:t>
      </w:r>
      <w:proofErr w:type="spellEnd"/>
      <w:r w:rsidRPr="00A5535F">
        <w:rPr>
          <w:rStyle w:val="citation"/>
          <w:color w:val="auto"/>
        </w:rPr>
        <w:t xml:space="preserve"> </w:t>
      </w:r>
      <w:proofErr w:type="spellStart"/>
      <w:r w:rsidRPr="00A5535F">
        <w:rPr>
          <w:rStyle w:val="citation"/>
          <w:color w:val="auto"/>
        </w:rPr>
        <w:t>patients</w:t>
      </w:r>
      <w:proofErr w:type="spellEnd"/>
      <w:r w:rsidRPr="00A5535F">
        <w:rPr>
          <w:rStyle w:val="citation"/>
          <w:color w:val="auto"/>
        </w:rPr>
        <w:t xml:space="preserve"> </w:t>
      </w:r>
      <w:proofErr w:type="spellStart"/>
      <w:r w:rsidRPr="00A5535F">
        <w:rPr>
          <w:rStyle w:val="citation"/>
          <w:color w:val="auto"/>
        </w:rPr>
        <w:t>with</w:t>
      </w:r>
      <w:proofErr w:type="spellEnd"/>
      <w:r w:rsidRPr="00A5535F">
        <w:rPr>
          <w:rStyle w:val="citation"/>
          <w:color w:val="auto"/>
        </w:rPr>
        <w:t xml:space="preserve"> </w:t>
      </w:r>
      <w:proofErr w:type="spellStart"/>
      <w:r w:rsidRPr="00A5535F">
        <w:rPr>
          <w:rStyle w:val="citation"/>
          <w:color w:val="auto"/>
        </w:rPr>
        <w:t>intermittent</w:t>
      </w:r>
      <w:proofErr w:type="spellEnd"/>
      <w:r w:rsidRPr="00A5535F">
        <w:rPr>
          <w:rStyle w:val="citation"/>
          <w:color w:val="auto"/>
        </w:rPr>
        <w:t xml:space="preserve"> </w:t>
      </w:r>
      <w:proofErr w:type="spellStart"/>
      <w:r w:rsidRPr="00A5535F">
        <w:rPr>
          <w:rStyle w:val="citation"/>
          <w:color w:val="auto"/>
        </w:rPr>
        <w:t>claudication</w:t>
      </w:r>
      <w:proofErr w:type="spellEnd"/>
      <w:r w:rsidRPr="00A5535F">
        <w:rPr>
          <w:rStyle w:val="citation"/>
          <w:color w:val="auto"/>
        </w:rPr>
        <w:t>.</w:t>
      </w:r>
      <w:r w:rsidRPr="001C365D">
        <w:rPr>
          <w:rStyle w:val="citation"/>
          <w:color w:val="auto"/>
        </w:rPr>
        <w:t> </w:t>
      </w:r>
      <w:proofErr w:type="spellStart"/>
      <w:r w:rsidR="00A5535F" w:rsidRPr="00A5535F">
        <w:rPr>
          <w:rStyle w:val="ref-journal"/>
          <w:i/>
          <w:iCs/>
          <w:color w:val="auto"/>
        </w:rPr>
        <w:t>Journal</w:t>
      </w:r>
      <w:proofErr w:type="spellEnd"/>
      <w:r w:rsidR="00A5535F" w:rsidRPr="00A5535F">
        <w:rPr>
          <w:rStyle w:val="ref-journal"/>
          <w:i/>
          <w:iCs/>
          <w:color w:val="auto"/>
        </w:rPr>
        <w:t xml:space="preserve"> of </w:t>
      </w:r>
      <w:proofErr w:type="spellStart"/>
      <w:r w:rsidR="00A5535F" w:rsidRPr="00A5535F">
        <w:rPr>
          <w:rStyle w:val="ref-journal"/>
          <w:i/>
          <w:iCs/>
          <w:color w:val="auto"/>
        </w:rPr>
        <w:t>Vascular</w:t>
      </w:r>
      <w:proofErr w:type="spellEnd"/>
      <w:r w:rsidR="00A5535F" w:rsidRPr="00A5535F">
        <w:rPr>
          <w:rStyle w:val="ref-journal"/>
          <w:i/>
          <w:iCs/>
          <w:color w:val="auto"/>
        </w:rPr>
        <w:t xml:space="preserve"> </w:t>
      </w:r>
      <w:proofErr w:type="spellStart"/>
      <w:r w:rsidR="00A5535F" w:rsidRPr="00A5535F">
        <w:rPr>
          <w:rStyle w:val="ref-journal"/>
          <w:i/>
          <w:iCs/>
          <w:color w:val="auto"/>
        </w:rPr>
        <w:t>Surgery</w:t>
      </w:r>
      <w:proofErr w:type="spellEnd"/>
      <w:r w:rsidR="00A5535F" w:rsidRPr="00A5535F">
        <w:rPr>
          <w:rStyle w:val="ref-journal"/>
          <w:i/>
          <w:iCs/>
          <w:color w:val="auto"/>
        </w:rPr>
        <w:t>.</w:t>
      </w:r>
      <w:r w:rsidR="00A5535F" w:rsidRPr="001C365D">
        <w:rPr>
          <w:color w:val="auto"/>
        </w:rPr>
        <w:t xml:space="preserve"> </w:t>
      </w:r>
      <w:r w:rsidRPr="001C365D">
        <w:rPr>
          <w:color w:val="auto"/>
        </w:rPr>
        <w:t xml:space="preserve">[online]. </w:t>
      </w:r>
      <w:r w:rsidRPr="001C365D">
        <w:rPr>
          <w:rStyle w:val="ref-vol"/>
          <w:color w:val="auto"/>
        </w:rPr>
        <w:t>39</w:t>
      </w:r>
      <w:r>
        <w:rPr>
          <w:rStyle w:val="citation"/>
          <w:color w:val="auto"/>
        </w:rPr>
        <w:t xml:space="preserve"> </w:t>
      </w:r>
      <w:r w:rsidRPr="001C365D">
        <w:rPr>
          <w:rStyle w:val="citation"/>
          <w:color w:val="auto"/>
        </w:rPr>
        <w:t xml:space="preserve">531–538. </w:t>
      </w:r>
      <w:r w:rsidR="002D3462" w:rsidRPr="001C365D">
        <w:rPr>
          <w:color w:val="auto"/>
        </w:rPr>
        <w:t>[cit. 2022-12-</w:t>
      </w:r>
      <w:r w:rsidR="002D3462">
        <w:rPr>
          <w:color w:val="auto"/>
        </w:rPr>
        <w:t>12</w:t>
      </w:r>
      <w:r w:rsidR="002D3462" w:rsidRPr="001C365D">
        <w:rPr>
          <w:color w:val="auto"/>
        </w:rPr>
        <w:t>].</w:t>
      </w:r>
      <w:r w:rsidRPr="001C365D">
        <w:rPr>
          <w:rStyle w:val="citation"/>
          <w:color w:val="auto"/>
        </w:rPr>
        <w:t> </w:t>
      </w:r>
      <w:r w:rsidRPr="001C365D">
        <w:rPr>
          <w:color w:val="auto"/>
        </w:rPr>
        <w:t xml:space="preserve"> Dostupné z </w:t>
      </w:r>
      <w:proofErr w:type="spellStart"/>
      <w:r w:rsidRPr="001C365D">
        <w:rPr>
          <w:color w:val="auto"/>
          <w:shd w:val="clear" w:color="auto" w:fill="FFFFFF"/>
        </w:rPr>
        <w:t>doi</w:t>
      </w:r>
      <w:proofErr w:type="spellEnd"/>
      <w:r w:rsidRPr="001C365D">
        <w:rPr>
          <w:color w:val="auto"/>
          <w:shd w:val="clear" w:color="auto" w:fill="FFFFFF"/>
        </w:rPr>
        <w:t xml:space="preserve">: </w:t>
      </w:r>
      <w:r w:rsidRPr="001C365D">
        <w:rPr>
          <w:color w:val="auto"/>
        </w:rPr>
        <w:t>10.1016/j.jvs.2003.08.037</w:t>
      </w:r>
      <w:r>
        <w:rPr>
          <w:color w:val="auto"/>
        </w:rPr>
        <w:t>.</w:t>
      </w:r>
    </w:p>
    <w:p w14:paraId="677D9371" w14:textId="7EB3FA18" w:rsidR="00076F47" w:rsidRPr="001C365D" w:rsidRDefault="00076F47" w:rsidP="001C365D">
      <w:pPr>
        <w:shd w:val="clear" w:color="auto" w:fill="FFFFFF"/>
        <w:spacing w:before="200" w:after="200" w:line="360" w:lineRule="auto"/>
        <w:ind w:right="0"/>
        <w:rPr>
          <w:color w:val="auto"/>
        </w:rPr>
      </w:pPr>
      <w:r w:rsidRPr="00076F47">
        <w:rPr>
          <w:caps/>
          <w:color w:val="auto"/>
        </w:rPr>
        <w:t>Guallar-Castillón,</w:t>
      </w:r>
      <w:r w:rsidRPr="00076F47">
        <w:rPr>
          <w:color w:val="auto"/>
        </w:rPr>
        <w:t xml:space="preserve"> P., </w:t>
      </w:r>
      <w:r w:rsidR="00A5535F" w:rsidRPr="00A5535F">
        <w:rPr>
          <w:color w:val="auto"/>
        </w:rPr>
        <w:t>SANTA-OLALLA</w:t>
      </w:r>
      <w:r w:rsidR="00A5535F">
        <w:rPr>
          <w:color w:val="auto"/>
        </w:rPr>
        <w:t xml:space="preserve"> </w:t>
      </w:r>
      <w:r w:rsidR="00A5535F" w:rsidRPr="00A5535F">
        <w:rPr>
          <w:color w:val="auto"/>
        </w:rPr>
        <w:t>PERALTA</w:t>
      </w:r>
      <w:r w:rsidR="00A5535F">
        <w:rPr>
          <w:color w:val="auto"/>
        </w:rPr>
        <w:t>,</w:t>
      </w:r>
      <w:r w:rsidR="00A5535F" w:rsidRPr="00A5535F">
        <w:rPr>
          <w:color w:val="auto"/>
        </w:rPr>
        <w:t xml:space="preserve"> P</w:t>
      </w:r>
      <w:r w:rsidR="00A5535F">
        <w:rPr>
          <w:color w:val="auto"/>
        </w:rPr>
        <w:t>.</w:t>
      </w:r>
      <w:r w:rsidR="00A5535F" w:rsidRPr="00A5535F">
        <w:rPr>
          <w:color w:val="auto"/>
        </w:rPr>
        <w:t>, RAMÓN</w:t>
      </w:r>
      <w:r w:rsidR="00A5535F">
        <w:rPr>
          <w:color w:val="auto"/>
        </w:rPr>
        <w:t>-</w:t>
      </w:r>
      <w:r w:rsidR="00A5535F" w:rsidRPr="00A5535F">
        <w:rPr>
          <w:color w:val="auto"/>
        </w:rPr>
        <w:t>BANEGAS</w:t>
      </w:r>
      <w:r w:rsidR="00A5535F">
        <w:rPr>
          <w:color w:val="auto"/>
        </w:rPr>
        <w:t>,</w:t>
      </w:r>
      <w:r w:rsidR="00A5535F" w:rsidRPr="00A5535F">
        <w:rPr>
          <w:color w:val="auto"/>
        </w:rPr>
        <w:t xml:space="preserve"> J</w:t>
      </w:r>
      <w:r w:rsidR="00A5535F">
        <w:rPr>
          <w:color w:val="auto"/>
        </w:rPr>
        <w:t>.</w:t>
      </w:r>
      <w:r w:rsidR="00A5535F" w:rsidRPr="00A5535F">
        <w:rPr>
          <w:color w:val="auto"/>
        </w:rPr>
        <w:t>, LÓPEZ</w:t>
      </w:r>
      <w:r w:rsidR="00A5535F">
        <w:rPr>
          <w:color w:val="auto"/>
        </w:rPr>
        <w:t>,</w:t>
      </w:r>
      <w:r w:rsidR="00A5535F" w:rsidRPr="00A5535F">
        <w:rPr>
          <w:color w:val="auto"/>
        </w:rPr>
        <w:t xml:space="preserve"> E</w:t>
      </w:r>
      <w:r w:rsidR="00A5535F">
        <w:rPr>
          <w:color w:val="auto"/>
        </w:rPr>
        <w:t>.</w:t>
      </w:r>
      <w:r w:rsidR="00A5535F" w:rsidRPr="00A5535F">
        <w:rPr>
          <w:color w:val="auto"/>
        </w:rPr>
        <w:t>, RODRÍGUEZ-ARTALEJO</w:t>
      </w:r>
      <w:r w:rsidR="00A5535F">
        <w:rPr>
          <w:color w:val="auto"/>
        </w:rPr>
        <w:t>,</w:t>
      </w:r>
      <w:r w:rsidR="00A5535F" w:rsidRPr="00A5535F">
        <w:rPr>
          <w:color w:val="auto"/>
        </w:rPr>
        <w:t xml:space="preserve"> F</w:t>
      </w:r>
      <w:r w:rsidR="00A5535F">
        <w:rPr>
          <w:color w:val="auto"/>
        </w:rPr>
        <w:t xml:space="preserve">. </w:t>
      </w:r>
      <w:r w:rsidRPr="00076F47">
        <w:rPr>
          <w:color w:val="auto"/>
        </w:rPr>
        <w:t xml:space="preserve">2004. </w:t>
      </w:r>
      <w:proofErr w:type="spellStart"/>
      <w:r w:rsidRPr="00076F47">
        <w:rPr>
          <w:color w:val="auto"/>
        </w:rPr>
        <w:t>Actividad</w:t>
      </w:r>
      <w:proofErr w:type="spellEnd"/>
      <w:r w:rsidRPr="00076F47">
        <w:rPr>
          <w:color w:val="auto"/>
        </w:rPr>
        <w:t xml:space="preserve"> </w:t>
      </w:r>
      <w:proofErr w:type="spellStart"/>
      <w:r w:rsidRPr="00076F47">
        <w:rPr>
          <w:color w:val="auto"/>
        </w:rPr>
        <w:t>física</w:t>
      </w:r>
      <w:proofErr w:type="spellEnd"/>
      <w:r w:rsidRPr="00076F47">
        <w:rPr>
          <w:color w:val="auto"/>
        </w:rPr>
        <w:t xml:space="preserve"> y </w:t>
      </w:r>
      <w:proofErr w:type="spellStart"/>
      <w:r w:rsidRPr="00076F47">
        <w:rPr>
          <w:color w:val="auto"/>
        </w:rPr>
        <w:t>calidad</w:t>
      </w:r>
      <w:proofErr w:type="spellEnd"/>
      <w:r w:rsidRPr="00076F47">
        <w:rPr>
          <w:color w:val="auto"/>
        </w:rPr>
        <w:t xml:space="preserve"> de </w:t>
      </w:r>
      <w:proofErr w:type="spellStart"/>
      <w:r w:rsidRPr="00076F47">
        <w:rPr>
          <w:color w:val="auto"/>
        </w:rPr>
        <w:t>vida</w:t>
      </w:r>
      <w:proofErr w:type="spellEnd"/>
      <w:r w:rsidRPr="00076F47">
        <w:rPr>
          <w:color w:val="auto"/>
        </w:rPr>
        <w:t xml:space="preserve"> de la </w:t>
      </w:r>
      <w:proofErr w:type="spellStart"/>
      <w:r w:rsidRPr="00076F47">
        <w:rPr>
          <w:color w:val="auto"/>
        </w:rPr>
        <w:t>población</w:t>
      </w:r>
      <w:proofErr w:type="spellEnd"/>
      <w:r w:rsidRPr="00076F47">
        <w:rPr>
          <w:color w:val="auto"/>
        </w:rPr>
        <w:t xml:space="preserve"> </w:t>
      </w:r>
      <w:proofErr w:type="spellStart"/>
      <w:r w:rsidRPr="00076F47">
        <w:rPr>
          <w:color w:val="auto"/>
        </w:rPr>
        <w:t>adulta</w:t>
      </w:r>
      <w:proofErr w:type="spellEnd"/>
      <w:r w:rsidRPr="00076F47">
        <w:rPr>
          <w:color w:val="auto"/>
        </w:rPr>
        <w:t xml:space="preserve"> </w:t>
      </w:r>
      <w:proofErr w:type="spellStart"/>
      <w:r w:rsidRPr="00076F47">
        <w:rPr>
          <w:color w:val="auto"/>
        </w:rPr>
        <w:t>mayor</w:t>
      </w:r>
      <w:proofErr w:type="spellEnd"/>
      <w:r w:rsidRPr="00076F47">
        <w:rPr>
          <w:color w:val="auto"/>
        </w:rPr>
        <w:t xml:space="preserve"> </w:t>
      </w:r>
      <w:proofErr w:type="spellStart"/>
      <w:r w:rsidRPr="00076F47">
        <w:rPr>
          <w:color w:val="auto"/>
        </w:rPr>
        <w:t>en</w:t>
      </w:r>
      <w:proofErr w:type="spellEnd"/>
      <w:r w:rsidRPr="00076F47">
        <w:rPr>
          <w:color w:val="auto"/>
        </w:rPr>
        <w:t xml:space="preserve"> </w:t>
      </w:r>
      <w:proofErr w:type="spellStart"/>
      <w:r w:rsidRPr="00076F47">
        <w:rPr>
          <w:color w:val="auto"/>
        </w:rPr>
        <w:t>España</w:t>
      </w:r>
      <w:proofErr w:type="spellEnd"/>
      <w:r w:rsidRPr="00076F47">
        <w:rPr>
          <w:color w:val="auto"/>
        </w:rPr>
        <w:t xml:space="preserve">. </w:t>
      </w:r>
      <w:proofErr w:type="spellStart"/>
      <w:r w:rsidRPr="00076F47">
        <w:rPr>
          <w:i/>
          <w:iCs/>
          <w:color w:val="auto"/>
        </w:rPr>
        <w:t>Medicina</w:t>
      </w:r>
      <w:proofErr w:type="spellEnd"/>
      <w:r w:rsidRPr="00076F47">
        <w:rPr>
          <w:i/>
          <w:iCs/>
          <w:color w:val="auto"/>
        </w:rPr>
        <w:t xml:space="preserve"> </w:t>
      </w:r>
      <w:proofErr w:type="spellStart"/>
      <w:r w:rsidRPr="00076F47">
        <w:rPr>
          <w:i/>
          <w:iCs/>
          <w:color w:val="auto"/>
        </w:rPr>
        <w:t>Clínica</w:t>
      </w:r>
      <w:proofErr w:type="spellEnd"/>
      <w:r w:rsidR="00A5535F">
        <w:rPr>
          <w:i/>
          <w:iCs/>
          <w:color w:val="auto"/>
        </w:rPr>
        <w:t>.</w:t>
      </w:r>
      <w:r>
        <w:rPr>
          <w:i/>
          <w:iCs/>
          <w:color w:val="auto"/>
        </w:rPr>
        <w:t xml:space="preserve"> </w:t>
      </w:r>
      <w:r w:rsidRPr="001C365D">
        <w:rPr>
          <w:color w:val="auto"/>
        </w:rPr>
        <w:t>[online].</w:t>
      </w:r>
      <w:r>
        <w:rPr>
          <w:color w:val="auto"/>
        </w:rPr>
        <w:t xml:space="preserve"> </w:t>
      </w:r>
      <w:r w:rsidRPr="00076F47">
        <w:rPr>
          <w:color w:val="auto"/>
        </w:rPr>
        <w:t xml:space="preserve"> 123(16), 606–610.</w:t>
      </w:r>
      <w:r>
        <w:rPr>
          <w:color w:val="auto"/>
        </w:rPr>
        <w:t xml:space="preserve"> . </w:t>
      </w:r>
      <w:r w:rsidRPr="001C365D">
        <w:rPr>
          <w:color w:val="auto"/>
        </w:rPr>
        <w:t>[cit. 202</w:t>
      </w:r>
      <w:r>
        <w:rPr>
          <w:color w:val="auto"/>
        </w:rPr>
        <w:t>3</w:t>
      </w:r>
      <w:r w:rsidRPr="001C365D">
        <w:rPr>
          <w:color w:val="auto"/>
        </w:rPr>
        <w:t>-</w:t>
      </w:r>
      <w:r>
        <w:rPr>
          <w:color w:val="auto"/>
        </w:rPr>
        <w:t>04</w:t>
      </w:r>
      <w:r w:rsidRPr="001C365D">
        <w:rPr>
          <w:color w:val="auto"/>
        </w:rPr>
        <w:t>-</w:t>
      </w:r>
      <w:r>
        <w:rPr>
          <w:color w:val="auto"/>
        </w:rPr>
        <w:t>12</w:t>
      </w:r>
      <w:r w:rsidRPr="001C365D">
        <w:rPr>
          <w:color w:val="auto"/>
        </w:rPr>
        <w:t>]</w:t>
      </w:r>
      <w:r w:rsidRPr="001C365D">
        <w:rPr>
          <w:rStyle w:val="citation"/>
          <w:color w:val="auto"/>
        </w:rPr>
        <w:t>. </w:t>
      </w:r>
      <w:r>
        <w:rPr>
          <w:rStyle w:val="citation"/>
          <w:color w:val="auto"/>
        </w:rPr>
        <w:t>Dostupné z</w:t>
      </w:r>
      <w:r w:rsidRPr="00076F47">
        <w:rPr>
          <w:color w:val="auto"/>
        </w:rPr>
        <w:t xml:space="preserve"> doi:10.1016/s0025-7753(04)74616-3</w:t>
      </w:r>
      <w:r w:rsidR="00BB1B40">
        <w:rPr>
          <w:color w:val="auto"/>
        </w:rPr>
        <w:t>.</w:t>
      </w:r>
    </w:p>
    <w:p w14:paraId="266227FA" w14:textId="707A78D3" w:rsidR="00C1498E" w:rsidRDefault="00C1498E" w:rsidP="00C1498E">
      <w:pPr>
        <w:spacing w:line="360" w:lineRule="auto"/>
        <w:rPr>
          <w:szCs w:val="24"/>
        </w:rPr>
      </w:pPr>
      <w:r w:rsidRPr="00125141">
        <w:rPr>
          <w:szCs w:val="24"/>
        </w:rPr>
        <w:t xml:space="preserve">GUCCIONE, A., WONG,R.A., AVERS, D. 2012. </w:t>
      </w:r>
      <w:proofErr w:type="spellStart"/>
      <w:r w:rsidRPr="001F3EF8">
        <w:rPr>
          <w:i/>
          <w:iCs/>
          <w:szCs w:val="24"/>
        </w:rPr>
        <w:t>Geriatric</w:t>
      </w:r>
      <w:proofErr w:type="spellEnd"/>
      <w:r w:rsidRPr="001F3EF8">
        <w:rPr>
          <w:i/>
          <w:iCs/>
          <w:szCs w:val="24"/>
        </w:rPr>
        <w:t xml:space="preserve"> </w:t>
      </w:r>
      <w:proofErr w:type="spellStart"/>
      <w:r w:rsidRPr="001F3EF8">
        <w:rPr>
          <w:i/>
          <w:iCs/>
          <w:szCs w:val="24"/>
        </w:rPr>
        <w:t>Physical</w:t>
      </w:r>
      <w:proofErr w:type="spellEnd"/>
      <w:r w:rsidRPr="001F3EF8">
        <w:rPr>
          <w:i/>
          <w:iCs/>
          <w:szCs w:val="24"/>
        </w:rPr>
        <w:t xml:space="preserve"> </w:t>
      </w:r>
      <w:proofErr w:type="spellStart"/>
      <w:r w:rsidRPr="001F3EF8">
        <w:rPr>
          <w:i/>
          <w:iCs/>
          <w:szCs w:val="24"/>
        </w:rPr>
        <w:t>Therapy</w:t>
      </w:r>
      <w:proofErr w:type="spellEnd"/>
      <w:r w:rsidRPr="00125141">
        <w:rPr>
          <w:szCs w:val="24"/>
        </w:rPr>
        <w:t xml:space="preserve">, </w:t>
      </w:r>
      <w:proofErr w:type="spellStart"/>
      <w:r w:rsidRPr="00125141">
        <w:rPr>
          <w:szCs w:val="24"/>
        </w:rPr>
        <w:t>Third</w:t>
      </w:r>
      <w:proofErr w:type="spellEnd"/>
      <w:r w:rsidRPr="00125141">
        <w:rPr>
          <w:szCs w:val="24"/>
        </w:rPr>
        <w:t xml:space="preserve"> </w:t>
      </w:r>
      <w:proofErr w:type="spellStart"/>
      <w:r w:rsidRPr="00125141">
        <w:rPr>
          <w:szCs w:val="24"/>
        </w:rPr>
        <w:t>Edition</w:t>
      </w:r>
      <w:proofErr w:type="spellEnd"/>
      <w:r w:rsidRPr="00125141">
        <w:rPr>
          <w:szCs w:val="24"/>
        </w:rPr>
        <w:t xml:space="preserve">. United </w:t>
      </w:r>
      <w:proofErr w:type="spellStart"/>
      <w:r w:rsidRPr="00125141">
        <w:rPr>
          <w:szCs w:val="24"/>
        </w:rPr>
        <w:t>states</w:t>
      </w:r>
      <w:proofErr w:type="spellEnd"/>
      <w:r w:rsidRPr="00125141">
        <w:rPr>
          <w:szCs w:val="24"/>
        </w:rPr>
        <w:t xml:space="preserve"> of </w:t>
      </w:r>
      <w:proofErr w:type="spellStart"/>
      <w:r w:rsidRPr="00125141">
        <w:rPr>
          <w:szCs w:val="24"/>
        </w:rPr>
        <w:t>America</w:t>
      </w:r>
      <w:proofErr w:type="spellEnd"/>
      <w:r w:rsidRPr="00125141">
        <w:rPr>
          <w:szCs w:val="24"/>
        </w:rPr>
        <w:t xml:space="preserve">: </w:t>
      </w:r>
      <w:proofErr w:type="spellStart"/>
      <w:r w:rsidRPr="00125141">
        <w:rPr>
          <w:szCs w:val="24"/>
        </w:rPr>
        <w:t>Elsevier</w:t>
      </w:r>
      <w:proofErr w:type="spellEnd"/>
      <w:r w:rsidRPr="00125141">
        <w:rPr>
          <w:szCs w:val="24"/>
        </w:rPr>
        <w:t xml:space="preserve"> </w:t>
      </w:r>
      <w:proofErr w:type="spellStart"/>
      <w:r w:rsidRPr="00125141">
        <w:rPr>
          <w:szCs w:val="24"/>
        </w:rPr>
        <w:t>Mosby</w:t>
      </w:r>
      <w:proofErr w:type="spellEnd"/>
      <w:r w:rsidRPr="00125141">
        <w:rPr>
          <w:szCs w:val="24"/>
        </w:rPr>
        <w:t>. ISBN 978-0-323-02948-3.</w:t>
      </w:r>
    </w:p>
    <w:p w14:paraId="257A398E" w14:textId="77777777" w:rsidR="00882275" w:rsidRPr="00125141" w:rsidRDefault="00882275" w:rsidP="00C1498E">
      <w:pPr>
        <w:spacing w:line="360" w:lineRule="auto"/>
        <w:rPr>
          <w:szCs w:val="24"/>
        </w:rPr>
      </w:pPr>
    </w:p>
    <w:p w14:paraId="2D73A909" w14:textId="4C0F75AC" w:rsidR="002D3462" w:rsidRDefault="002D3462" w:rsidP="00F037C6">
      <w:pPr>
        <w:spacing w:line="360" w:lineRule="auto"/>
      </w:pPr>
      <w:proofErr w:type="spellStart"/>
      <w:r>
        <w:t>Guidlines</w:t>
      </w:r>
      <w:proofErr w:type="spellEnd"/>
      <w:r>
        <w:t xml:space="preserve"> </w:t>
      </w:r>
      <w:proofErr w:type="spellStart"/>
      <w:r>
        <w:t>for</w:t>
      </w:r>
      <w:proofErr w:type="spellEnd"/>
      <w:r>
        <w:t xml:space="preserve"> </w:t>
      </w:r>
      <w:proofErr w:type="spellStart"/>
      <w:r>
        <w:t>Data</w:t>
      </w:r>
      <w:proofErr w:type="spellEnd"/>
      <w:r>
        <w:t xml:space="preserve"> </w:t>
      </w:r>
      <w:proofErr w:type="spellStart"/>
      <w:r>
        <w:t>Processing</w:t>
      </w:r>
      <w:proofErr w:type="spellEnd"/>
      <w:r>
        <w:t xml:space="preserve"> and </w:t>
      </w:r>
      <w:proofErr w:type="spellStart"/>
      <w:r>
        <w:t>Analysis</w:t>
      </w:r>
      <w:proofErr w:type="spellEnd"/>
      <w:r>
        <w:t xml:space="preserve"> of </w:t>
      </w:r>
      <w:proofErr w:type="spellStart"/>
      <w:r>
        <w:t>the</w:t>
      </w:r>
      <w:proofErr w:type="spellEnd"/>
      <w:r>
        <w:t xml:space="preserve"> International </w:t>
      </w:r>
      <w:proofErr w:type="spellStart"/>
      <w:r>
        <w:t>Physical</w:t>
      </w:r>
      <w:proofErr w:type="spellEnd"/>
      <w:r>
        <w:t xml:space="preserve"> </w:t>
      </w:r>
      <w:proofErr w:type="spellStart"/>
      <w:r>
        <w:t>Activity</w:t>
      </w:r>
      <w:proofErr w:type="spellEnd"/>
      <w:r>
        <w:t xml:space="preserve"> </w:t>
      </w:r>
      <w:proofErr w:type="spellStart"/>
      <w:r>
        <w:t>Questionare</w:t>
      </w:r>
      <w:proofErr w:type="spellEnd"/>
      <w:r>
        <w:t xml:space="preserve"> (IPAQ) – </w:t>
      </w:r>
      <w:proofErr w:type="spellStart"/>
      <w:r>
        <w:t>Shor</w:t>
      </w:r>
      <w:proofErr w:type="spellEnd"/>
      <w:r>
        <w:t xml:space="preserve"> </w:t>
      </w:r>
      <w:proofErr w:type="spellStart"/>
      <w:r>
        <w:t>Form</w:t>
      </w:r>
      <w:proofErr w:type="spellEnd"/>
      <w:r>
        <w:t xml:space="preserve">. 2004. </w:t>
      </w:r>
      <w:r w:rsidRPr="001C365D">
        <w:rPr>
          <w:color w:val="auto"/>
        </w:rPr>
        <w:t>[online].</w:t>
      </w:r>
      <w:r>
        <w:rPr>
          <w:color w:val="auto"/>
        </w:rPr>
        <w:t xml:space="preserve"> 1-9. </w:t>
      </w:r>
      <w:r w:rsidRPr="001C365D">
        <w:rPr>
          <w:color w:val="auto"/>
        </w:rPr>
        <w:t>[cit. 202</w:t>
      </w:r>
      <w:r>
        <w:rPr>
          <w:color w:val="auto"/>
        </w:rPr>
        <w:t>3</w:t>
      </w:r>
      <w:r w:rsidRPr="001C365D">
        <w:rPr>
          <w:color w:val="auto"/>
        </w:rPr>
        <w:t>-</w:t>
      </w:r>
      <w:r>
        <w:rPr>
          <w:color w:val="auto"/>
        </w:rPr>
        <w:t>04</w:t>
      </w:r>
      <w:r w:rsidRPr="001C365D">
        <w:rPr>
          <w:color w:val="auto"/>
        </w:rPr>
        <w:t>-</w:t>
      </w:r>
      <w:r>
        <w:rPr>
          <w:color w:val="auto"/>
        </w:rPr>
        <w:t>12</w:t>
      </w:r>
      <w:r w:rsidRPr="001C365D">
        <w:rPr>
          <w:color w:val="auto"/>
        </w:rPr>
        <w:t>]</w:t>
      </w:r>
      <w:r w:rsidRPr="001C365D">
        <w:rPr>
          <w:rStyle w:val="citation"/>
          <w:color w:val="auto"/>
        </w:rPr>
        <w:t>. </w:t>
      </w:r>
      <w:r>
        <w:rPr>
          <w:rStyle w:val="citation"/>
          <w:color w:val="auto"/>
        </w:rPr>
        <w:t>Dostupné z: https://www.physio-pedia.com/images/c/c7/Quidelines_for_interpreting_the_IPAQ.pdf.</w:t>
      </w:r>
    </w:p>
    <w:p w14:paraId="2010B946" w14:textId="77777777" w:rsidR="002D3462" w:rsidRDefault="002D3462" w:rsidP="00F037C6">
      <w:pPr>
        <w:spacing w:line="360" w:lineRule="auto"/>
      </w:pPr>
    </w:p>
    <w:p w14:paraId="14D1F490" w14:textId="4200A2D5" w:rsidR="00C1498E" w:rsidRDefault="00BE49BB" w:rsidP="00F037C6">
      <w:pPr>
        <w:spacing w:line="360" w:lineRule="auto"/>
      </w:pPr>
      <w:r>
        <w:t xml:space="preserve">HALEČKA, T. 2001. Kvalita života ako pojem a problém sociálnej politiky sociálnej práce. In: </w:t>
      </w:r>
      <w:r w:rsidRPr="00BE49BB">
        <w:rPr>
          <w:i/>
          <w:iCs/>
        </w:rPr>
        <w:t>Práca a sociálna politika</w:t>
      </w:r>
      <w:r>
        <w:t>, Ročník IX. S. 3. č. 12. ISSN 1210-5643.</w:t>
      </w:r>
    </w:p>
    <w:p w14:paraId="0F84B3FC" w14:textId="77777777" w:rsidR="00BE49BB" w:rsidRDefault="00BE49BB" w:rsidP="00F037C6">
      <w:pPr>
        <w:spacing w:line="360" w:lineRule="auto"/>
        <w:rPr>
          <w:caps/>
          <w:szCs w:val="24"/>
          <w:lang w:val="en-US"/>
        </w:rPr>
      </w:pPr>
    </w:p>
    <w:p w14:paraId="6F765D07" w14:textId="3BA0E622" w:rsidR="001F3EF8" w:rsidRDefault="001F3EF8" w:rsidP="001F3EF8">
      <w:pPr>
        <w:spacing w:line="360" w:lineRule="auto"/>
        <w:rPr>
          <w:szCs w:val="24"/>
          <w:lang w:val="en-US"/>
        </w:rPr>
      </w:pPr>
      <w:r>
        <w:rPr>
          <w:caps/>
          <w:szCs w:val="24"/>
          <w:lang w:val="en-US"/>
        </w:rPr>
        <w:t xml:space="preserve">HÁlkovÁ, J. 2006. </w:t>
      </w:r>
      <w:proofErr w:type="spellStart"/>
      <w:r w:rsidRPr="001F3EF8">
        <w:rPr>
          <w:i/>
          <w:iCs/>
          <w:szCs w:val="24"/>
          <w:lang w:val="en-US"/>
        </w:rPr>
        <w:t>Zdravotní</w:t>
      </w:r>
      <w:proofErr w:type="spellEnd"/>
      <w:r w:rsidRPr="001F3EF8">
        <w:rPr>
          <w:i/>
          <w:iCs/>
          <w:szCs w:val="24"/>
          <w:lang w:val="en-US"/>
        </w:rPr>
        <w:t xml:space="preserve"> </w:t>
      </w:r>
      <w:proofErr w:type="spellStart"/>
      <w:r w:rsidRPr="001F3EF8">
        <w:rPr>
          <w:i/>
          <w:iCs/>
          <w:szCs w:val="24"/>
          <w:lang w:val="en-US"/>
        </w:rPr>
        <w:t>tělesná</w:t>
      </w:r>
      <w:proofErr w:type="spellEnd"/>
      <w:r w:rsidRPr="001F3EF8">
        <w:rPr>
          <w:i/>
          <w:iCs/>
          <w:szCs w:val="24"/>
          <w:lang w:val="en-US"/>
        </w:rPr>
        <w:t xml:space="preserve"> </w:t>
      </w:r>
      <w:proofErr w:type="spellStart"/>
      <w:r w:rsidRPr="001F3EF8">
        <w:rPr>
          <w:i/>
          <w:iCs/>
          <w:szCs w:val="24"/>
          <w:lang w:val="en-US"/>
        </w:rPr>
        <w:t>výchova</w:t>
      </w:r>
      <w:proofErr w:type="spellEnd"/>
      <w:r w:rsidRPr="001F3EF8">
        <w:rPr>
          <w:i/>
          <w:iCs/>
          <w:szCs w:val="24"/>
          <w:lang w:val="en-US"/>
        </w:rPr>
        <w:t xml:space="preserve">: </w:t>
      </w:r>
      <w:proofErr w:type="spellStart"/>
      <w:r w:rsidRPr="001F3EF8">
        <w:rPr>
          <w:i/>
          <w:iCs/>
          <w:szCs w:val="24"/>
          <w:lang w:val="en-US"/>
        </w:rPr>
        <w:t>speciální</w:t>
      </w:r>
      <w:proofErr w:type="spellEnd"/>
      <w:r w:rsidRPr="001F3EF8">
        <w:rPr>
          <w:i/>
          <w:iCs/>
          <w:szCs w:val="24"/>
          <w:lang w:val="en-US"/>
        </w:rPr>
        <w:t xml:space="preserve"> </w:t>
      </w:r>
      <w:proofErr w:type="spellStart"/>
      <w:r w:rsidRPr="001F3EF8">
        <w:rPr>
          <w:i/>
          <w:iCs/>
          <w:szCs w:val="24"/>
          <w:lang w:val="en-US"/>
        </w:rPr>
        <w:t>učební</w:t>
      </w:r>
      <w:proofErr w:type="spellEnd"/>
      <w:r w:rsidRPr="001F3EF8">
        <w:rPr>
          <w:i/>
          <w:iCs/>
          <w:szCs w:val="24"/>
          <w:lang w:val="en-US"/>
        </w:rPr>
        <w:t xml:space="preserve"> </w:t>
      </w:r>
      <w:proofErr w:type="spellStart"/>
      <w:r w:rsidRPr="001F3EF8">
        <w:rPr>
          <w:i/>
          <w:iCs/>
          <w:szCs w:val="24"/>
          <w:lang w:val="en-US"/>
        </w:rPr>
        <w:t>texty</w:t>
      </w:r>
      <w:proofErr w:type="spellEnd"/>
      <w:r>
        <w:rPr>
          <w:szCs w:val="24"/>
          <w:lang w:val="en-US"/>
        </w:rPr>
        <w:t xml:space="preserve">. Praha: </w:t>
      </w:r>
      <w:proofErr w:type="spellStart"/>
      <w:r>
        <w:rPr>
          <w:szCs w:val="24"/>
          <w:lang w:val="en-US"/>
        </w:rPr>
        <w:t>Česká</w:t>
      </w:r>
      <w:proofErr w:type="spellEnd"/>
      <w:r>
        <w:rPr>
          <w:szCs w:val="24"/>
          <w:lang w:val="en-US"/>
        </w:rPr>
        <w:t xml:space="preserve"> </w:t>
      </w:r>
      <w:proofErr w:type="spellStart"/>
      <w:r>
        <w:rPr>
          <w:szCs w:val="24"/>
          <w:lang w:val="en-US"/>
        </w:rPr>
        <w:t>asociace</w:t>
      </w:r>
      <w:proofErr w:type="spellEnd"/>
      <w:r>
        <w:rPr>
          <w:szCs w:val="24"/>
          <w:lang w:val="en-US"/>
        </w:rPr>
        <w:t xml:space="preserve"> Sport pro </w:t>
      </w:r>
      <w:proofErr w:type="spellStart"/>
      <w:r>
        <w:rPr>
          <w:szCs w:val="24"/>
          <w:lang w:val="en-US"/>
        </w:rPr>
        <w:t>všechny</w:t>
      </w:r>
      <w:proofErr w:type="spellEnd"/>
      <w:r>
        <w:rPr>
          <w:szCs w:val="24"/>
          <w:lang w:val="en-US"/>
        </w:rPr>
        <w:t>. ISBN 80-86586-15-4.</w:t>
      </w:r>
    </w:p>
    <w:p w14:paraId="26A97E18" w14:textId="77777777" w:rsidR="001F3EF8" w:rsidRPr="001F3EF8" w:rsidRDefault="001F3EF8" w:rsidP="001F3EF8">
      <w:pPr>
        <w:spacing w:line="360" w:lineRule="auto"/>
        <w:rPr>
          <w:szCs w:val="24"/>
          <w:lang w:val="en-US"/>
        </w:rPr>
      </w:pPr>
    </w:p>
    <w:p w14:paraId="5025503F" w14:textId="29EAA711" w:rsidR="00B1070A" w:rsidRPr="00B1070A" w:rsidRDefault="00B1070A" w:rsidP="00F037C6">
      <w:pPr>
        <w:spacing w:line="360" w:lineRule="auto"/>
        <w:rPr>
          <w:caps/>
          <w:color w:val="auto"/>
          <w:szCs w:val="24"/>
          <w:lang w:val="en-US"/>
        </w:rPr>
      </w:pPr>
      <w:r>
        <w:rPr>
          <w:caps/>
          <w:szCs w:val="24"/>
          <w:lang w:val="en-US"/>
        </w:rPr>
        <w:t xml:space="preserve">HáTLOVÁ, b. 2010. </w:t>
      </w:r>
      <w:proofErr w:type="spellStart"/>
      <w:r w:rsidRPr="00B1070A">
        <w:rPr>
          <w:i/>
          <w:iCs/>
          <w:szCs w:val="24"/>
          <w:lang w:val="en-US"/>
        </w:rPr>
        <w:t>Psychologie</w:t>
      </w:r>
      <w:proofErr w:type="spellEnd"/>
      <w:r w:rsidRPr="00B1070A">
        <w:rPr>
          <w:i/>
          <w:iCs/>
          <w:szCs w:val="24"/>
          <w:lang w:val="en-US"/>
        </w:rPr>
        <w:t xml:space="preserve"> </w:t>
      </w:r>
      <w:proofErr w:type="spellStart"/>
      <w:r w:rsidRPr="00B1070A">
        <w:rPr>
          <w:i/>
          <w:iCs/>
          <w:szCs w:val="24"/>
          <w:lang w:val="en-US"/>
        </w:rPr>
        <w:t>seniorského</w:t>
      </w:r>
      <w:proofErr w:type="spellEnd"/>
      <w:r w:rsidRPr="00B1070A">
        <w:rPr>
          <w:i/>
          <w:iCs/>
          <w:szCs w:val="24"/>
          <w:lang w:val="en-US"/>
        </w:rPr>
        <w:t xml:space="preserve"> </w:t>
      </w:r>
      <w:proofErr w:type="spellStart"/>
      <w:r w:rsidRPr="00B1070A">
        <w:rPr>
          <w:i/>
          <w:iCs/>
          <w:szCs w:val="24"/>
          <w:lang w:val="en-US"/>
        </w:rPr>
        <w:t>veku</w:t>
      </w:r>
      <w:proofErr w:type="spellEnd"/>
      <w:r w:rsidRPr="00B1070A">
        <w:rPr>
          <w:i/>
          <w:iCs/>
          <w:szCs w:val="24"/>
          <w:lang w:val="en-US"/>
        </w:rPr>
        <w:t xml:space="preserve">. </w:t>
      </w:r>
      <w:r w:rsidRPr="00E35659">
        <w:rPr>
          <w:color w:val="auto"/>
        </w:rPr>
        <w:t>[online</w:t>
      </w:r>
      <w:r w:rsidRPr="00DF5D79">
        <w:rPr>
          <w:color w:val="auto"/>
          <w:szCs w:val="24"/>
        </w:rPr>
        <w:t xml:space="preserve">]. </w:t>
      </w:r>
      <w:r w:rsidRPr="00DF5D79">
        <w:rPr>
          <w:i/>
          <w:iCs/>
          <w:color w:val="auto"/>
          <w:szCs w:val="24"/>
        </w:rPr>
        <w:t xml:space="preserve"> </w:t>
      </w:r>
      <w:r>
        <w:rPr>
          <w:color w:val="auto"/>
          <w:szCs w:val="24"/>
        </w:rPr>
        <w:t xml:space="preserve">Univerzita J.E. </w:t>
      </w:r>
      <w:proofErr w:type="spellStart"/>
      <w:r>
        <w:rPr>
          <w:color w:val="auto"/>
          <w:szCs w:val="24"/>
        </w:rPr>
        <w:t>Purkyně</w:t>
      </w:r>
      <w:proofErr w:type="spellEnd"/>
      <w:r>
        <w:rPr>
          <w:color w:val="auto"/>
          <w:szCs w:val="24"/>
        </w:rPr>
        <w:t xml:space="preserve">: Ústí nad </w:t>
      </w:r>
      <w:proofErr w:type="spellStart"/>
      <w:r>
        <w:rPr>
          <w:color w:val="auto"/>
          <w:szCs w:val="24"/>
        </w:rPr>
        <w:t>Labem</w:t>
      </w:r>
      <w:proofErr w:type="spellEnd"/>
      <w:r>
        <w:rPr>
          <w:color w:val="auto"/>
          <w:szCs w:val="24"/>
        </w:rPr>
        <w:t xml:space="preserve">. </w:t>
      </w:r>
      <w:r w:rsidRPr="001C365D">
        <w:rPr>
          <w:color w:val="auto"/>
        </w:rPr>
        <w:t>Dostupné z</w:t>
      </w:r>
      <w:r>
        <w:rPr>
          <w:color w:val="auto"/>
        </w:rPr>
        <w:t xml:space="preserve">: </w:t>
      </w:r>
      <w:hyperlink r:id="rId18" w:history="1">
        <w:r w:rsidRPr="00B1070A">
          <w:rPr>
            <w:rStyle w:val="Hypertextovprepojenie"/>
            <w:color w:val="auto"/>
            <w:u w:val="none"/>
          </w:rPr>
          <w:t>https://www.pf.ujep.cz/wp-content/uploads/2018/06/</w:t>
        </w:r>
      </w:hyperlink>
      <w:r w:rsidRPr="00B1070A">
        <w:rPr>
          <w:color w:val="auto"/>
        </w:rPr>
        <w:t xml:space="preserve"> KPS_opora_Psychologie_seniorskeho_veku_Hatlova.pdf</w:t>
      </w:r>
      <w:r>
        <w:rPr>
          <w:color w:val="auto"/>
        </w:rPr>
        <w:t>.</w:t>
      </w:r>
    </w:p>
    <w:p w14:paraId="538F2471" w14:textId="77777777" w:rsidR="00B1070A" w:rsidRDefault="00B1070A" w:rsidP="00F037C6">
      <w:pPr>
        <w:spacing w:line="360" w:lineRule="auto"/>
        <w:rPr>
          <w:caps/>
          <w:szCs w:val="24"/>
          <w:lang w:val="en-US"/>
        </w:rPr>
      </w:pPr>
    </w:p>
    <w:p w14:paraId="2BF787E2" w14:textId="16F201E2" w:rsidR="00F037C6" w:rsidRPr="00B41168" w:rsidRDefault="00F037C6" w:rsidP="00F037C6">
      <w:pPr>
        <w:spacing w:line="360" w:lineRule="auto"/>
        <w:rPr>
          <w:rStyle w:val="Hypertextovprepojenie"/>
          <w:color w:val="auto"/>
          <w:szCs w:val="24"/>
          <w:lang w:val="de-DE"/>
        </w:rPr>
      </w:pPr>
      <w:r w:rsidRPr="00B41168">
        <w:rPr>
          <w:caps/>
          <w:szCs w:val="24"/>
          <w:lang w:val="de-DE"/>
        </w:rPr>
        <w:lastRenderedPageBreak/>
        <w:t>Hedayatrad, L., Stewart, T., &amp; Duncan, S.</w:t>
      </w:r>
      <w:r w:rsidRPr="00B41168">
        <w:rPr>
          <w:szCs w:val="24"/>
          <w:lang w:val="de-DE"/>
        </w:rPr>
        <w:t xml:space="preserve"> 2021. </w:t>
      </w:r>
      <w:r w:rsidRPr="00125141">
        <w:rPr>
          <w:szCs w:val="24"/>
          <w:lang w:val="en-US"/>
        </w:rPr>
        <w:t xml:space="preserve">Concurrent Validity of </w:t>
      </w:r>
      <w:proofErr w:type="spellStart"/>
      <w:r w:rsidRPr="00125141">
        <w:rPr>
          <w:szCs w:val="24"/>
          <w:lang w:val="en-US"/>
        </w:rPr>
        <w:t>ActiGraph</w:t>
      </w:r>
      <w:proofErr w:type="spellEnd"/>
      <w:r w:rsidRPr="00125141">
        <w:rPr>
          <w:szCs w:val="24"/>
          <w:lang w:val="en-US"/>
        </w:rPr>
        <w:t xml:space="preserve"> GT3X+ and </w:t>
      </w:r>
      <w:proofErr w:type="spellStart"/>
      <w:r w:rsidRPr="00125141">
        <w:rPr>
          <w:szCs w:val="24"/>
          <w:lang w:val="en-US"/>
        </w:rPr>
        <w:t>Axivity</w:t>
      </w:r>
      <w:proofErr w:type="spellEnd"/>
      <w:r w:rsidRPr="00125141">
        <w:rPr>
          <w:szCs w:val="24"/>
          <w:lang w:val="en-US"/>
        </w:rPr>
        <w:t xml:space="preserve"> AX3 Accelerometers for Estimating Physical Activity and Sedentary Behavior</w:t>
      </w:r>
      <w:r w:rsidR="00A5535F">
        <w:rPr>
          <w:szCs w:val="24"/>
          <w:lang w:val="en-US"/>
        </w:rPr>
        <w:t>.</w:t>
      </w:r>
      <w:r w:rsidRPr="00125141">
        <w:rPr>
          <w:szCs w:val="24"/>
          <w:lang w:val="en-US"/>
        </w:rPr>
        <w:t> </w:t>
      </w:r>
      <w:r w:rsidRPr="00125141">
        <w:rPr>
          <w:i/>
          <w:iCs/>
          <w:szCs w:val="24"/>
          <w:lang w:val="en-US"/>
        </w:rPr>
        <w:t xml:space="preserve">Journal for the Measurement of Physical </w:t>
      </w:r>
      <w:proofErr w:type="spellStart"/>
      <w:r w:rsidRPr="00125141">
        <w:rPr>
          <w:i/>
          <w:iCs/>
          <w:szCs w:val="24"/>
          <w:lang w:val="en-US"/>
        </w:rPr>
        <w:t>Behaviour</w:t>
      </w:r>
      <w:proofErr w:type="spellEnd"/>
      <w:r w:rsidR="00A5535F">
        <w:rPr>
          <w:szCs w:val="24"/>
          <w:lang w:val="en-US"/>
        </w:rPr>
        <w:t>.</w:t>
      </w:r>
      <w:r w:rsidRPr="00125141">
        <w:rPr>
          <w:szCs w:val="24"/>
          <w:lang w:val="en-US"/>
        </w:rPr>
        <w:t> </w:t>
      </w:r>
      <w:r w:rsidRPr="00125141">
        <w:rPr>
          <w:szCs w:val="24"/>
        </w:rPr>
        <w:t>[on-line]</w:t>
      </w:r>
      <w:r>
        <w:rPr>
          <w:szCs w:val="24"/>
        </w:rPr>
        <w:t>.</w:t>
      </w:r>
      <w:r w:rsidRPr="00125141">
        <w:rPr>
          <w:szCs w:val="24"/>
        </w:rPr>
        <w:t xml:space="preserve"> </w:t>
      </w:r>
      <w:r w:rsidRPr="00CC6CFF">
        <w:rPr>
          <w:i/>
          <w:iCs/>
          <w:szCs w:val="24"/>
          <w:lang w:val="en-GB"/>
        </w:rPr>
        <w:t xml:space="preserve">4 </w:t>
      </w:r>
      <w:r w:rsidRPr="00CC6CFF">
        <w:rPr>
          <w:szCs w:val="24"/>
          <w:lang w:val="en-GB"/>
        </w:rPr>
        <w:t xml:space="preserve">(1), </w:t>
      </w:r>
      <w:r w:rsidRPr="00125141">
        <w:rPr>
          <w:szCs w:val="24"/>
        </w:rPr>
        <w:t>[</w:t>
      </w:r>
      <w:r>
        <w:rPr>
          <w:szCs w:val="24"/>
        </w:rPr>
        <w:t>cit. 2022-12-28</w:t>
      </w:r>
      <w:r w:rsidRPr="00125141">
        <w:rPr>
          <w:szCs w:val="24"/>
        </w:rPr>
        <w:t>]</w:t>
      </w:r>
      <w:r>
        <w:rPr>
          <w:szCs w:val="24"/>
        </w:rPr>
        <w:t>.</w:t>
      </w:r>
      <w:r w:rsidRPr="00125141">
        <w:rPr>
          <w:szCs w:val="24"/>
        </w:rPr>
        <w:t xml:space="preserve"> </w:t>
      </w:r>
      <w:r>
        <w:rPr>
          <w:szCs w:val="24"/>
        </w:rPr>
        <w:t>D</w:t>
      </w:r>
      <w:r w:rsidRPr="00125141">
        <w:rPr>
          <w:szCs w:val="24"/>
        </w:rPr>
        <w:t xml:space="preserve">ostupné z: </w:t>
      </w:r>
      <w:hyperlink r:id="rId19" w:history="1">
        <w:r w:rsidRPr="00B41168">
          <w:rPr>
            <w:rStyle w:val="Hypertextovprepojenie"/>
            <w:color w:val="auto"/>
            <w:szCs w:val="24"/>
            <w:u w:val="none"/>
            <w:lang w:val="de-DE"/>
          </w:rPr>
          <w:t>https://journals.humankinetics.com/view/journals/jmpb/4/1/article-p1.xml</w:t>
        </w:r>
      </w:hyperlink>
      <w:r w:rsidRPr="00B41168">
        <w:rPr>
          <w:rStyle w:val="Hypertextovprepojenie"/>
          <w:color w:val="auto"/>
          <w:szCs w:val="24"/>
          <w:u w:val="none"/>
          <w:lang w:val="de-DE"/>
        </w:rPr>
        <w:t>.</w:t>
      </w:r>
    </w:p>
    <w:p w14:paraId="677707CC" w14:textId="77777777" w:rsidR="00F037C6" w:rsidRPr="00125141" w:rsidRDefault="00F037C6" w:rsidP="00F037C6">
      <w:pPr>
        <w:spacing w:line="360" w:lineRule="auto"/>
        <w:rPr>
          <w:rStyle w:val="Hypertextovprepojenie"/>
          <w:color w:val="auto"/>
          <w:szCs w:val="24"/>
        </w:rPr>
      </w:pPr>
    </w:p>
    <w:p w14:paraId="63B6421D" w14:textId="1F968576" w:rsidR="00563736" w:rsidRDefault="00563736" w:rsidP="00327AC0">
      <w:pPr>
        <w:shd w:val="clear" w:color="auto" w:fill="FFFFFF"/>
        <w:spacing w:after="0" w:line="360" w:lineRule="auto"/>
        <w:ind w:left="0" w:right="0" w:firstLine="0"/>
      </w:pPr>
      <w:r>
        <w:t>HNILICOVÁ, H.</w:t>
      </w:r>
      <w:r w:rsidR="009B62CE">
        <w:t>,</w:t>
      </w:r>
      <w:r>
        <w:t xml:space="preserve"> BENCKO, V. 2005. Kvalita života – </w:t>
      </w:r>
      <w:proofErr w:type="spellStart"/>
      <w:r>
        <w:t>vymezení</w:t>
      </w:r>
      <w:proofErr w:type="spellEnd"/>
      <w:r>
        <w:t xml:space="preserve"> pojmu a jeho význam pro medicínu a </w:t>
      </w:r>
      <w:proofErr w:type="spellStart"/>
      <w:r>
        <w:t>zdravotnictví</w:t>
      </w:r>
      <w:proofErr w:type="spellEnd"/>
      <w:r>
        <w:t xml:space="preserve">. 2005. </w:t>
      </w:r>
      <w:r w:rsidRPr="00563736">
        <w:rPr>
          <w:i/>
          <w:iCs/>
        </w:rPr>
        <w:t xml:space="preserve">Praktický </w:t>
      </w:r>
      <w:proofErr w:type="spellStart"/>
      <w:r w:rsidRPr="00563736">
        <w:rPr>
          <w:i/>
          <w:iCs/>
        </w:rPr>
        <w:t>lekář</w:t>
      </w:r>
      <w:proofErr w:type="spellEnd"/>
      <w:r w:rsidRPr="00563736">
        <w:rPr>
          <w:i/>
          <w:iCs/>
        </w:rPr>
        <w:t>,</w:t>
      </w:r>
      <w:r>
        <w:t xml:space="preserve"> roč. 85, č. 11, s. 656 – 660. ISSN 0032-6739. </w:t>
      </w:r>
    </w:p>
    <w:p w14:paraId="7E87E3E9" w14:textId="77777777" w:rsidR="009B62CE" w:rsidRDefault="009B62CE" w:rsidP="00327AC0">
      <w:pPr>
        <w:shd w:val="clear" w:color="auto" w:fill="FFFFFF"/>
        <w:spacing w:after="0" w:line="360" w:lineRule="auto"/>
        <w:ind w:left="0" w:right="0" w:firstLine="0"/>
      </w:pPr>
    </w:p>
    <w:p w14:paraId="1569273D" w14:textId="5D3EF804" w:rsidR="00563736" w:rsidRDefault="009B62CE" w:rsidP="00327AC0">
      <w:pPr>
        <w:shd w:val="clear" w:color="auto" w:fill="FFFFFF"/>
        <w:spacing w:after="0" w:line="360" w:lineRule="auto"/>
        <w:ind w:left="0" w:right="0" w:firstLine="0"/>
      </w:pPr>
      <w:r>
        <w:t xml:space="preserve">HNILICOVÁ, H. 2005. </w:t>
      </w:r>
      <w:r w:rsidRPr="009B62CE">
        <w:rPr>
          <w:i/>
          <w:iCs/>
        </w:rPr>
        <w:t xml:space="preserve">Kvalita života a </w:t>
      </w:r>
      <w:proofErr w:type="spellStart"/>
      <w:r w:rsidRPr="009B62CE">
        <w:rPr>
          <w:i/>
          <w:iCs/>
        </w:rPr>
        <w:t>její</w:t>
      </w:r>
      <w:proofErr w:type="spellEnd"/>
      <w:r w:rsidRPr="009B62CE">
        <w:rPr>
          <w:i/>
          <w:iCs/>
        </w:rPr>
        <w:t xml:space="preserve"> význam pro </w:t>
      </w:r>
      <w:proofErr w:type="spellStart"/>
      <w:r w:rsidRPr="009B62CE">
        <w:rPr>
          <w:i/>
          <w:iCs/>
        </w:rPr>
        <w:t>zdravotnictví</w:t>
      </w:r>
      <w:proofErr w:type="spellEnd"/>
      <w:r w:rsidRPr="009B62CE">
        <w:rPr>
          <w:i/>
          <w:iCs/>
        </w:rPr>
        <w:t xml:space="preserve"> a medicínu.</w:t>
      </w:r>
      <w:r>
        <w:t xml:space="preserve"> In PAYNE, J. a kol. Kvalita života a zdraví. 1. vyd. Praha: </w:t>
      </w:r>
      <w:proofErr w:type="spellStart"/>
      <w:r>
        <w:t>Triton</w:t>
      </w:r>
      <w:proofErr w:type="spellEnd"/>
      <w:r>
        <w:t>, 2005. s. 208, 211-214. ISBN 80-7254-657-0.</w:t>
      </w:r>
    </w:p>
    <w:p w14:paraId="53BDA524" w14:textId="77777777" w:rsidR="00A5535F" w:rsidRDefault="00A5535F" w:rsidP="00327AC0">
      <w:pPr>
        <w:shd w:val="clear" w:color="auto" w:fill="FFFFFF"/>
        <w:spacing w:after="0" w:line="360" w:lineRule="auto"/>
        <w:ind w:left="0" w:right="0" w:firstLine="0"/>
      </w:pPr>
    </w:p>
    <w:p w14:paraId="4C8BAFC9" w14:textId="621331C4" w:rsidR="00264524" w:rsidRDefault="00264524" w:rsidP="00327AC0">
      <w:pPr>
        <w:shd w:val="clear" w:color="auto" w:fill="FFFFFF"/>
        <w:spacing w:after="0" w:line="360" w:lineRule="auto"/>
        <w:ind w:left="0" w:right="0" w:firstLine="0"/>
      </w:pPr>
      <w:r>
        <w:t xml:space="preserve">HOLCZEROVÁ, V., DVOŘÁČKOVÁ, D. 2013. </w:t>
      </w:r>
      <w:proofErr w:type="spellStart"/>
      <w:r w:rsidRPr="001F3EF8">
        <w:rPr>
          <w:i/>
          <w:iCs/>
        </w:rPr>
        <w:t>Volnočasové</w:t>
      </w:r>
      <w:proofErr w:type="spellEnd"/>
      <w:r w:rsidRPr="001F3EF8">
        <w:rPr>
          <w:i/>
          <w:iCs/>
        </w:rPr>
        <w:t xml:space="preserve"> aktivity pro </w:t>
      </w:r>
      <w:proofErr w:type="spellStart"/>
      <w:r w:rsidRPr="001F3EF8">
        <w:rPr>
          <w:i/>
          <w:iCs/>
        </w:rPr>
        <w:t>seniory</w:t>
      </w:r>
      <w:proofErr w:type="spellEnd"/>
      <w:r w:rsidRPr="001F3EF8">
        <w:rPr>
          <w:i/>
          <w:iCs/>
        </w:rPr>
        <w:t>.</w:t>
      </w:r>
      <w:r>
        <w:t xml:space="preserve"> </w:t>
      </w:r>
      <w:r w:rsidR="008D2A84">
        <w:t xml:space="preserve">Praha: </w:t>
      </w:r>
      <w:proofErr w:type="spellStart"/>
      <w:r>
        <w:t>Grada</w:t>
      </w:r>
      <w:proofErr w:type="spellEnd"/>
      <w:r>
        <w:t xml:space="preserve"> </w:t>
      </w:r>
      <w:proofErr w:type="spellStart"/>
      <w:r>
        <w:t>Publishing</w:t>
      </w:r>
      <w:proofErr w:type="spellEnd"/>
      <w:r>
        <w:t>. ISBN 8024746972</w:t>
      </w:r>
      <w:r w:rsidR="008D2A84">
        <w:t>.</w:t>
      </w:r>
    </w:p>
    <w:p w14:paraId="28450865" w14:textId="77777777" w:rsidR="00264524" w:rsidRDefault="00264524" w:rsidP="00327AC0">
      <w:pPr>
        <w:shd w:val="clear" w:color="auto" w:fill="FFFFFF"/>
        <w:spacing w:after="0" w:line="360" w:lineRule="auto"/>
        <w:ind w:left="0" w:right="0" w:firstLine="0"/>
      </w:pPr>
    </w:p>
    <w:p w14:paraId="2ABC7086" w14:textId="68C29F87" w:rsidR="00FF5751" w:rsidRDefault="00FF5751" w:rsidP="00327AC0">
      <w:pPr>
        <w:shd w:val="clear" w:color="auto" w:fill="FFFFFF"/>
        <w:spacing w:after="0" w:line="360" w:lineRule="auto"/>
        <w:ind w:left="0" w:right="0" w:firstLine="0"/>
        <w:rPr>
          <w:caps/>
          <w:color w:val="auto"/>
          <w:szCs w:val="24"/>
        </w:rPr>
      </w:pPr>
      <w:r w:rsidRPr="00327AC0">
        <w:rPr>
          <w:color w:val="auto"/>
          <w:szCs w:val="24"/>
        </w:rPr>
        <w:t xml:space="preserve">CHABIOR, A. 2000. </w:t>
      </w:r>
      <w:r w:rsidRPr="00327AC0">
        <w:rPr>
          <w:i/>
          <w:iCs/>
          <w:color w:val="auto"/>
          <w:szCs w:val="24"/>
        </w:rPr>
        <w:t xml:space="preserve">Rola </w:t>
      </w:r>
      <w:proofErr w:type="spellStart"/>
      <w:r w:rsidRPr="00327AC0">
        <w:rPr>
          <w:i/>
          <w:iCs/>
          <w:color w:val="auto"/>
          <w:szCs w:val="24"/>
        </w:rPr>
        <w:t>aktywności</w:t>
      </w:r>
      <w:proofErr w:type="spellEnd"/>
      <w:r w:rsidRPr="00327AC0">
        <w:rPr>
          <w:i/>
          <w:iCs/>
          <w:color w:val="auto"/>
          <w:szCs w:val="24"/>
        </w:rPr>
        <w:t xml:space="preserve"> </w:t>
      </w:r>
      <w:proofErr w:type="spellStart"/>
      <w:r w:rsidRPr="00327AC0">
        <w:rPr>
          <w:i/>
          <w:iCs/>
          <w:color w:val="auto"/>
          <w:szCs w:val="24"/>
        </w:rPr>
        <w:t>kulturalno</w:t>
      </w:r>
      <w:proofErr w:type="spellEnd"/>
      <w:r w:rsidR="00327AC0" w:rsidRPr="00327AC0">
        <w:rPr>
          <w:i/>
          <w:iCs/>
          <w:color w:val="auto"/>
          <w:szCs w:val="24"/>
        </w:rPr>
        <w:t xml:space="preserve"> </w:t>
      </w:r>
      <w:r w:rsidRPr="00327AC0">
        <w:rPr>
          <w:i/>
          <w:iCs/>
          <w:color w:val="auto"/>
          <w:szCs w:val="24"/>
        </w:rPr>
        <w:t>-</w:t>
      </w:r>
      <w:r w:rsidR="00327AC0" w:rsidRPr="00327AC0">
        <w:rPr>
          <w:i/>
          <w:iCs/>
          <w:color w:val="auto"/>
          <w:szCs w:val="24"/>
        </w:rPr>
        <w:t xml:space="preserve"> </w:t>
      </w:r>
      <w:proofErr w:type="spellStart"/>
      <w:r w:rsidRPr="00327AC0">
        <w:rPr>
          <w:i/>
          <w:iCs/>
          <w:color w:val="auto"/>
          <w:szCs w:val="24"/>
        </w:rPr>
        <w:t>oświatowej</w:t>
      </w:r>
      <w:proofErr w:type="spellEnd"/>
      <w:r w:rsidRPr="00327AC0">
        <w:rPr>
          <w:i/>
          <w:iCs/>
          <w:color w:val="auto"/>
          <w:szCs w:val="24"/>
        </w:rPr>
        <w:t xml:space="preserve"> w </w:t>
      </w:r>
      <w:proofErr w:type="spellStart"/>
      <w:r w:rsidRPr="00327AC0">
        <w:rPr>
          <w:i/>
          <w:iCs/>
          <w:color w:val="auto"/>
          <w:szCs w:val="24"/>
        </w:rPr>
        <w:t>adaptacji</w:t>
      </w:r>
      <w:proofErr w:type="spellEnd"/>
      <w:r w:rsidRPr="00327AC0">
        <w:rPr>
          <w:i/>
          <w:iCs/>
          <w:color w:val="auto"/>
          <w:szCs w:val="24"/>
        </w:rPr>
        <w:t xml:space="preserve"> do </w:t>
      </w:r>
      <w:proofErr w:type="spellStart"/>
      <w:r w:rsidRPr="00327AC0">
        <w:rPr>
          <w:i/>
          <w:iCs/>
          <w:color w:val="auto"/>
          <w:szCs w:val="24"/>
        </w:rPr>
        <w:t>starości</w:t>
      </w:r>
      <w:proofErr w:type="spellEnd"/>
      <w:r w:rsidRPr="00327AC0">
        <w:rPr>
          <w:i/>
          <w:iCs/>
          <w:color w:val="auto"/>
          <w:szCs w:val="24"/>
        </w:rPr>
        <w:t>.</w:t>
      </w:r>
      <w:r w:rsidRPr="00327AC0">
        <w:rPr>
          <w:color w:val="auto"/>
          <w:szCs w:val="24"/>
        </w:rPr>
        <w:t xml:space="preserve"> </w:t>
      </w:r>
      <w:r w:rsidR="00327AC0" w:rsidRPr="00327AC0">
        <w:rPr>
          <w:color w:val="auto"/>
          <w:szCs w:val="24"/>
        </w:rPr>
        <w:t xml:space="preserve">Radom: </w:t>
      </w:r>
      <w:proofErr w:type="spellStart"/>
      <w:r w:rsidR="00327AC0" w:rsidRPr="00327AC0">
        <w:rPr>
          <w:color w:val="auto"/>
          <w:szCs w:val="24"/>
        </w:rPr>
        <w:t>Instytut</w:t>
      </w:r>
      <w:proofErr w:type="spellEnd"/>
      <w:r w:rsidR="00327AC0" w:rsidRPr="00327AC0">
        <w:rPr>
          <w:color w:val="auto"/>
          <w:szCs w:val="24"/>
        </w:rPr>
        <w:t xml:space="preserve"> </w:t>
      </w:r>
      <w:proofErr w:type="spellStart"/>
      <w:r w:rsidR="00327AC0" w:rsidRPr="00327AC0">
        <w:rPr>
          <w:color w:val="auto"/>
          <w:szCs w:val="24"/>
        </w:rPr>
        <w:t>Technologii</w:t>
      </w:r>
      <w:proofErr w:type="spellEnd"/>
      <w:r w:rsidR="00327AC0" w:rsidRPr="00327AC0">
        <w:rPr>
          <w:color w:val="auto"/>
          <w:szCs w:val="24"/>
        </w:rPr>
        <w:t xml:space="preserve"> </w:t>
      </w:r>
      <w:proofErr w:type="spellStart"/>
      <w:r w:rsidR="00327AC0" w:rsidRPr="00327AC0">
        <w:rPr>
          <w:color w:val="auto"/>
          <w:szCs w:val="24"/>
        </w:rPr>
        <w:t>Eksploatacji</w:t>
      </w:r>
      <w:proofErr w:type="spellEnd"/>
      <w:r w:rsidR="00327AC0" w:rsidRPr="00327AC0">
        <w:rPr>
          <w:color w:val="auto"/>
          <w:szCs w:val="24"/>
        </w:rPr>
        <w:t xml:space="preserve">. </w:t>
      </w:r>
      <w:r w:rsidR="00327AC0" w:rsidRPr="00327AC0">
        <w:rPr>
          <w:caps/>
          <w:color w:val="auto"/>
          <w:szCs w:val="24"/>
        </w:rPr>
        <w:t>ISBN 83-7204-174-1.</w:t>
      </w:r>
    </w:p>
    <w:p w14:paraId="0D6EEFA3" w14:textId="73EC01C6" w:rsidR="00847A9C" w:rsidRDefault="00847A9C" w:rsidP="00327AC0">
      <w:pPr>
        <w:shd w:val="clear" w:color="auto" w:fill="FFFFFF"/>
        <w:spacing w:after="0" w:line="360" w:lineRule="auto"/>
        <w:ind w:left="0" w:right="0" w:firstLine="0"/>
        <w:rPr>
          <w:caps/>
          <w:color w:val="auto"/>
          <w:szCs w:val="24"/>
        </w:rPr>
      </w:pPr>
    </w:p>
    <w:p w14:paraId="4EC55371" w14:textId="25BF6C17" w:rsidR="00847A9C" w:rsidRPr="00C32460" w:rsidRDefault="00847A9C" w:rsidP="00847A9C">
      <w:pPr>
        <w:spacing w:after="0" w:line="360" w:lineRule="auto"/>
        <w:ind w:right="0"/>
        <w:rPr>
          <w:szCs w:val="24"/>
        </w:rPr>
      </w:pPr>
      <w:r w:rsidRPr="00C32460">
        <w:rPr>
          <w:caps/>
          <w:szCs w:val="24"/>
        </w:rPr>
        <w:t>Chodzko-Zajko</w:t>
      </w:r>
      <w:r w:rsidR="00A5535F">
        <w:rPr>
          <w:caps/>
          <w:szCs w:val="24"/>
        </w:rPr>
        <w:t xml:space="preserve">, </w:t>
      </w:r>
      <w:r w:rsidR="00A5535F" w:rsidRPr="00A5535F">
        <w:rPr>
          <w:caps/>
          <w:szCs w:val="24"/>
        </w:rPr>
        <w:t>W</w:t>
      </w:r>
      <w:r w:rsidR="00A5535F">
        <w:rPr>
          <w:caps/>
          <w:szCs w:val="24"/>
        </w:rPr>
        <w:t>.</w:t>
      </w:r>
      <w:r w:rsidR="00A5535F" w:rsidRPr="00A5535F">
        <w:rPr>
          <w:caps/>
          <w:szCs w:val="24"/>
        </w:rPr>
        <w:t>J</w:t>
      </w:r>
      <w:r w:rsidR="00A5535F">
        <w:rPr>
          <w:caps/>
          <w:szCs w:val="24"/>
        </w:rPr>
        <w:t>.</w:t>
      </w:r>
      <w:r w:rsidR="00A5535F" w:rsidRPr="00A5535F">
        <w:rPr>
          <w:caps/>
          <w:szCs w:val="24"/>
        </w:rPr>
        <w:t>, Proctor</w:t>
      </w:r>
      <w:r w:rsidR="00A5535F">
        <w:rPr>
          <w:caps/>
          <w:szCs w:val="24"/>
        </w:rPr>
        <w:t>,</w:t>
      </w:r>
      <w:r w:rsidR="00A5535F" w:rsidRPr="00A5535F">
        <w:rPr>
          <w:caps/>
          <w:szCs w:val="24"/>
        </w:rPr>
        <w:t xml:space="preserve"> D</w:t>
      </w:r>
      <w:r w:rsidR="00A5535F">
        <w:rPr>
          <w:caps/>
          <w:szCs w:val="24"/>
        </w:rPr>
        <w:t>.</w:t>
      </w:r>
      <w:r w:rsidR="00A5535F" w:rsidRPr="00A5535F">
        <w:rPr>
          <w:caps/>
          <w:szCs w:val="24"/>
        </w:rPr>
        <w:t>N</w:t>
      </w:r>
      <w:r w:rsidR="00A5535F">
        <w:rPr>
          <w:caps/>
          <w:szCs w:val="24"/>
        </w:rPr>
        <w:t>.</w:t>
      </w:r>
      <w:r w:rsidR="00A5535F" w:rsidRPr="00A5535F">
        <w:rPr>
          <w:caps/>
          <w:szCs w:val="24"/>
        </w:rPr>
        <w:t>, Fiatarone</w:t>
      </w:r>
      <w:r w:rsidR="00A5535F">
        <w:rPr>
          <w:caps/>
          <w:szCs w:val="24"/>
        </w:rPr>
        <w:t>-</w:t>
      </w:r>
      <w:r w:rsidR="00A5535F" w:rsidRPr="00A5535F">
        <w:rPr>
          <w:caps/>
          <w:szCs w:val="24"/>
        </w:rPr>
        <w:t>Singh</w:t>
      </w:r>
      <w:r w:rsidR="00A5535F">
        <w:rPr>
          <w:caps/>
          <w:szCs w:val="24"/>
        </w:rPr>
        <w:t>,</w:t>
      </w:r>
      <w:r w:rsidR="00A5535F" w:rsidRPr="00A5535F">
        <w:rPr>
          <w:caps/>
          <w:szCs w:val="24"/>
        </w:rPr>
        <w:t xml:space="preserve"> M</w:t>
      </w:r>
      <w:r w:rsidR="00A5535F">
        <w:rPr>
          <w:caps/>
          <w:szCs w:val="24"/>
        </w:rPr>
        <w:t>.</w:t>
      </w:r>
      <w:r w:rsidR="00A5535F" w:rsidRPr="00A5535F">
        <w:rPr>
          <w:caps/>
          <w:szCs w:val="24"/>
        </w:rPr>
        <w:t>A</w:t>
      </w:r>
      <w:r w:rsidR="00A5535F">
        <w:rPr>
          <w:caps/>
          <w:szCs w:val="24"/>
        </w:rPr>
        <w:t>.</w:t>
      </w:r>
      <w:r w:rsidR="00A5535F" w:rsidRPr="00A5535F">
        <w:rPr>
          <w:caps/>
          <w:szCs w:val="24"/>
        </w:rPr>
        <w:t>, Minson</w:t>
      </w:r>
      <w:r w:rsidR="00A5535F">
        <w:rPr>
          <w:caps/>
          <w:szCs w:val="24"/>
        </w:rPr>
        <w:t>,</w:t>
      </w:r>
      <w:r w:rsidR="00A5535F" w:rsidRPr="00A5535F">
        <w:rPr>
          <w:caps/>
          <w:szCs w:val="24"/>
        </w:rPr>
        <w:t xml:space="preserve"> C</w:t>
      </w:r>
      <w:r w:rsidR="00A5535F">
        <w:rPr>
          <w:caps/>
          <w:szCs w:val="24"/>
        </w:rPr>
        <w:t>.</w:t>
      </w:r>
      <w:r w:rsidR="00A5535F" w:rsidRPr="00A5535F">
        <w:rPr>
          <w:caps/>
          <w:szCs w:val="24"/>
        </w:rPr>
        <w:t>T</w:t>
      </w:r>
      <w:r w:rsidR="00A5535F">
        <w:rPr>
          <w:caps/>
          <w:szCs w:val="24"/>
        </w:rPr>
        <w:t>.</w:t>
      </w:r>
      <w:r w:rsidR="00A5535F" w:rsidRPr="00A5535F">
        <w:rPr>
          <w:caps/>
          <w:szCs w:val="24"/>
        </w:rPr>
        <w:t>, Nigg</w:t>
      </w:r>
      <w:r w:rsidR="00A5535F">
        <w:rPr>
          <w:caps/>
          <w:szCs w:val="24"/>
        </w:rPr>
        <w:t>,</w:t>
      </w:r>
      <w:r w:rsidR="00A5535F" w:rsidRPr="00A5535F">
        <w:rPr>
          <w:caps/>
          <w:szCs w:val="24"/>
        </w:rPr>
        <w:t xml:space="preserve"> C</w:t>
      </w:r>
      <w:r w:rsidR="00A5535F">
        <w:rPr>
          <w:caps/>
          <w:szCs w:val="24"/>
        </w:rPr>
        <w:t>.</w:t>
      </w:r>
      <w:r w:rsidR="00A5535F" w:rsidRPr="00A5535F">
        <w:rPr>
          <w:caps/>
          <w:szCs w:val="24"/>
        </w:rPr>
        <w:t>R</w:t>
      </w:r>
      <w:r w:rsidR="00A5535F">
        <w:rPr>
          <w:caps/>
          <w:szCs w:val="24"/>
        </w:rPr>
        <w:t>.</w:t>
      </w:r>
      <w:r w:rsidR="00A5535F" w:rsidRPr="00A5535F">
        <w:rPr>
          <w:caps/>
          <w:szCs w:val="24"/>
        </w:rPr>
        <w:t>, Salem</w:t>
      </w:r>
      <w:r w:rsidR="00A5535F">
        <w:rPr>
          <w:caps/>
          <w:szCs w:val="24"/>
        </w:rPr>
        <w:t>,</w:t>
      </w:r>
      <w:r w:rsidR="00A5535F" w:rsidRPr="00A5535F">
        <w:rPr>
          <w:caps/>
          <w:szCs w:val="24"/>
        </w:rPr>
        <w:t xml:space="preserve"> G</w:t>
      </w:r>
      <w:r w:rsidR="00A5535F">
        <w:rPr>
          <w:caps/>
          <w:szCs w:val="24"/>
        </w:rPr>
        <w:t>.</w:t>
      </w:r>
      <w:r w:rsidR="00A5535F" w:rsidRPr="00A5535F">
        <w:rPr>
          <w:caps/>
          <w:szCs w:val="24"/>
        </w:rPr>
        <w:t>J</w:t>
      </w:r>
      <w:r w:rsidR="00A5535F">
        <w:rPr>
          <w:caps/>
          <w:szCs w:val="24"/>
        </w:rPr>
        <w:t>.</w:t>
      </w:r>
      <w:r w:rsidR="00A5535F" w:rsidRPr="00A5535F">
        <w:rPr>
          <w:caps/>
          <w:szCs w:val="24"/>
        </w:rPr>
        <w:t>, Skinner</w:t>
      </w:r>
      <w:r w:rsidR="00A5535F">
        <w:rPr>
          <w:caps/>
          <w:szCs w:val="24"/>
        </w:rPr>
        <w:t>,</w:t>
      </w:r>
      <w:r w:rsidR="00A5535F" w:rsidRPr="00A5535F">
        <w:rPr>
          <w:caps/>
          <w:szCs w:val="24"/>
        </w:rPr>
        <w:t xml:space="preserve"> J</w:t>
      </w:r>
      <w:r w:rsidR="00A5535F">
        <w:rPr>
          <w:caps/>
          <w:szCs w:val="24"/>
        </w:rPr>
        <w:t>.</w:t>
      </w:r>
      <w:r w:rsidR="00A5535F" w:rsidRPr="00A5535F">
        <w:rPr>
          <w:caps/>
          <w:szCs w:val="24"/>
        </w:rPr>
        <w:t>S.</w:t>
      </w:r>
      <w:r w:rsidRPr="00C32460">
        <w:rPr>
          <w:szCs w:val="24"/>
        </w:rPr>
        <w:t xml:space="preserve"> 2009. </w:t>
      </w:r>
      <w:proofErr w:type="spellStart"/>
      <w:r w:rsidRPr="00C32460">
        <w:rPr>
          <w:szCs w:val="24"/>
        </w:rPr>
        <w:t>Exercise</w:t>
      </w:r>
      <w:proofErr w:type="spellEnd"/>
      <w:r w:rsidRPr="00C32460">
        <w:rPr>
          <w:szCs w:val="24"/>
        </w:rPr>
        <w:t xml:space="preserve"> and </w:t>
      </w:r>
      <w:proofErr w:type="spellStart"/>
      <w:r w:rsidRPr="00C32460">
        <w:rPr>
          <w:szCs w:val="24"/>
        </w:rPr>
        <w:t>physical</w:t>
      </w:r>
      <w:proofErr w:type="spellEnd"/>
      <w:r w:rsidRPr="00C32460">
        <w:rPr>
          <w:szCs w:val="24"/>
        </w:rPr>
        <w:t xml:space="preserve"> </w:t>
      </w:r>
      <w:proofErr w:type="spellStart"/>
      <w:r w:rsidRPr="00C32460">
        <w:rPr>
          <w:szCs w:val="24"/>
        </w:rPr>
        <w:t>activity</w:t>
      </w:r>
      <w:proofErr w:type="spellEnd"/>
      <w:r w:rsidRPr="00C32460">
        <w:rPr>
          <w:szCs w:val="24"/>
        </w:rPr>
        <w:t xml:space="preserve"> </w:t>
      </w:r>
      <w:proofErr w:type="spellStart"/>
      <w:r w:rsidRPr="00C32460">
        <w:rPr>
          <w:szCs w:val="24"/>
        </w:rPr>
        <w:t>for</w:t>
      </w:r>
      <w:proofErr w:type="spellEnd"/>
      <w:r w:rsidRPr="00C32460">
        <w:rPr>
          <w:szCs w:val="24"/>
        </w:rPr>
        <w:t xml:space="preserve"> </w:t>
      </w:r>
      <w:proofErr w:type="spellStart"/>
      <w:r w:rsidRPr="00C32460">
        <w:rPr>
          <w:szCs w:val="24"/>
        </w:rPr>
        <w:t>older</w:t>
      </w:r>
      <w:proofErr w:type="spellEnd"/>
      <w:r w:rsidRPr="00C32460">
        <w:rPr>
          <w:szCs w:val="24"/>
        </w:rPr>
        <w:t xml:space="preserve"> </w:t>
      </w:r>
      <w:proofErr w:type="spellStart"/>
      <w:r w:rsidRPr="00C32460">
        <w:rPr>
          <w:szCs w:val="24"/>
        </w:rPr>
        <w:t>adults</w:t>
      </w:r>
      <w:proofErr w:type="spellEnd"/>
      <w:r w:rsidRPr="00C32460">
        <w:rPr>
          <w:szCs w:val="24"/>
        </w:rPr>
        <w:t xml:space="preserve">. </w:t>
      </w:r>
      <w:proofErr w:type="spellStart"/>
      <w:r w:rsidRPr="00C32460">
        <w:rPr>
          <w:szCs w:val="24"/>
        </w:rPr>
        <w:t>Medicine</w:t>
      </w:r>
      <w:proofErr w:type="spellEnd"/>
      <w:r w:rsidRPr="00C32460">
        <w:rPr>
          <w:szCs w:val="24"/>
        </w:rPr>
        <w:t xml:space="preserve"> &amp; </w:t>
      </w:r>
      <w:r w:rsidRPr="00847A9C">
        <w:rPr>
          <w:color w:val="212121"/>
          <w:shd w:val="clear" w:color="auto" w:fill="FFFFFF"/>
        </w:rPr>
        <w:t xml:space="preserve">American </w:t>
      </w:r>
      <w:proofErr w:type="spellStart"/>
      <w:r w:rsidRPr="00847A9C">
        <w:rPr>
          <w:color w:val="212121"/>
          <w:shd w:val="clear" w:color="auto" w:fill="FFFFFF"/>
        </w:rPr>
        <w:t>College</w:t>
      </w:r>
      <w:proofErr w:type="spellEnd"/>
      <w:r w:rsidRPr="00847A9C">
        <w:rPr>
          <w:color w:val="212121"/>
          <w:shd w:val="clear" w:color="auto" w:fill="FFFFFF"/>
        </w:rPr>
        <w:t xml:space="preserve"> of </w:t>
      </w:r>
      <w:proofErr w:type="spellStart"/>
      <w:r w:rsidRPr="00847A9C">
        <w:rPr>
          <w:color w:val="212121"/>
          <w:shd w:val="clear" w:color="auto" w:fill="FFFFFF"/>
        </w:rPr>
        <w:t>Sports</w:t>
      </w:r>
      <w:proofErr w:type="spellEnd"/>
      <w:r w:rsidRPr="00847A9C">
        <w:rPr>
          <w:color w:val="212121"/>
          <w:shd w:val="clear" w:color="auto" w:fill="FFFFFF"/>
        </w:rPr>
        <w:t xml:space="preserve"> </w:t>
      </w:r>
      <w:proofErr w:type="spellStart"/>
      <w:r w:rsidRPr="00847A9C">
        <w:rPr>
          <w:color w:val="212121"/>
          <w:shd w:val="clear" w:color="auto" w:fill="FFFFFF"/>
        </w:rPr>
        <w:t>Medicine</w:t>
      </w:r>
      <w:proofErr w:type="spellEnd"/>
      <w:r>
        <w:rPr>
          <w:color w:val="212121"/>
          <w:shd w:val="clear" w:color="auto" w:fill="FFFFFF"/>
        </w:rPr>
        <w:t xml:space="preserve">, </w:t>
      </w:r>
      <w:r w:rsidRPr="00C32460">
        <w:rPr>
          <w:szCs w:val="24"/>
        </w:rPr>
        <w:t xml:space="preserve"> </w:t>
      </w:r>
      <w:proofErr w:type="spellStart"/>
      <w:r w:rsidRPr="00C32460">
        <w:rPr>
          <w:i/>
          <w:iCs/>
          <w:szCs w:val="24"/>
        </w:rPr>
        <w:t>Science</w:t>
      </w:r>
      <w:proofErr w:type="spellEnd"/>
      <w:r w:rsidRPr="00C32460">
        <w:rPr>
          <w:i/>
          <w:iCs/>
          <w:szCs w:val="24"/>
        </w:rPr>
        <w:t xml:space="preserve"> in </w:t>
      </w:r>
      <w:proofErr w:type="spellStart"/>
      <w:r w:rsidRPr="00C32460">
        <w:rPr>
          <w:i/>
          <w:iCs/>
          <w:szCs w:val="24"/>
        </w:rPr>
        <w:t>Sports</w:t>
      </w:r>
      <w:proofErr w:type="spellEnd"/>
      <w:r w:rsidRPr="00C32460">
        <w:rPr>
          <w:i/>
          <w:iCs/>
          <w:szCs w:val="24"/>
        </w:rPr>
        <w:t xml:space="preserve"> &amp; </w:t>
      </w:r>
      <w:proofErr w:type="spellStart"/>
      <w:r w:rsidRPr="00C32460">
        <w:rPr>
          <w:i/>
          <w:iCs/>
          <w:szCs w:val="24"/>
        </w:rPr>
        <w:t>Exercise</w:t>
      </w:r>
      <w:proofErr w:type="spellEnd"/>
      <w:r>
        <w:rPr>
          <w:i/>
          <w:iCs/>
          <w:szCs w:val="24"/>
        </w:rPr>
        <w:t xml:space="preserve"> </w:t>
      </w:r>
      <w:r w:rsidRPr="00125141">
        <w:rPr>
          <w:szCs w:val="24"/>
        </w:rPr>
        <w:t>[on-line]</w:t>
      </w:r>
      <w:r w:rsidRPr="00847A9C">
        <w:rPr>
          <w:i/>
          <w:iCs/>
          <w:szCs w:val="24"/>
        </w:rPr>
        <w:t>.</w:t>
      </w:r>
      <w:r>
        <w:rPr>
          <w:szCs w:val="24"/>
        </w:rPr>
        <w:t xml:space="preserve"> </w:t>
      </w:r>
      <w:r w:rsidRPr="00C32460">
        <w:rPr>
          <w:szCs w:val="24"/>
        </w:rPr>
        <w:t>41(7), 1510–1530.</w:t>
      </w:r>
      <w:r>
        <w:rPr>
          <w:szCs w:val="24"/>
        </w:rPr>
        <w:t xml:space="preserve"> </w:t>
      </w:r>
      <w:r w:rsidRPr="00847A9C">
        <w:rPr>
          <w:color w:val="212121"/>
          <w:shd w:val="clear" w:color="auto" w:fill="FFFFFF"/>
        </w:rPr>
        <w:t>Jul;41(7):1510-30.</w:t>
      </w:r>
      <w:r w:rsidR="003C2FDD" w:rsidRPr="003C2FDD">
        <w:rPr>
          <w:szCs w:val="24"/>
        </w:rPr>
        <w:t xml:space="preserve"> </w:t>
      </w:r>
      <w:r w:rsidR="003C2FDD" w:rsidRPr="00125141">
        <w:rPr>
          <w:szCs w:val="24"/>
        </w:rPr>
        <w:t>[</w:t>
      </w:r>
      <w:r w:rsidR="003C2FDD">
        <w:rPr>
          <w:szCs w:val="24"/>
        </w:rPr>
        <w:t>cit. 2022-12-28</w:t>
      </w:r>
      <w:r w:rsidR="003C2FDD" w:rsidRPr="00125141">
        <w:rPr>
          <w:szCs w:val="24"/>
        </w:rPr>
        <w:t>]</w:t>
      </w:r>
      <w:r w:rsidR="003C2FDD">
        <w:rPr>
          <w:szCs w:val="24"/>
        </w:rPr>
        <w:t>.</w:t>
      </w:r>
      <w:r w:rsidRPr="00847A9C">
        <w:rPr>
          <w:color w:val="212121"/>
          <w:shd w:val="clear" w:color="auto" w:fill="FFFFFF"/>
        </w:rPr>
        <w:t xml:space="preserve"> </w:t>
      </w:r>
      <w:r>
        <w:rPr>
          <w:szCs w:val="24"/>
        </w:rPr>
        <w:t>D</w:t>
      </w:r>
      <w:r w:rsidRPr="00125141">
        <w:rPr>
          <w:szCs w:val="24"/>
        </w:rPr>
        <w:t xml:space="preserve">ostupné z: </w:t>
      </w:r>
      <w:r>
        <w:rPr>
          <w:szCs w:val="24"/>
        </w:rPr>
        <w:t xml:space="preserve"> </w:t>
      </w:r>
      <w:proofErr w:type="spellStart"/>
      <w:r w:rsidRPr="00847A9C">
        <w:rPr>
          <w:color w:val="212121"/>
          <w:shd w:val="clear" w:color="auto" w:fill="FFFFFF"/>
        </w:rPr>
        <w:t>doi</w:t>
      </w:r>
      <w:proofErr w:type="spellEnd"/>
      <w:r w:rsidRPr="00847A9C">
        <w:rPr>
          <w:color w:val="212121"/>
          <w:shd w:val="clear" w:color="auto" w:fill="FFFFFF"/>
        </w:rPr>
        <w:t>: 10.1249</w:t>
      </w:r>
      <w:r>
        <w:rPr>
          <w:color w:val="212121"/>
          <w:shd w:val="clear" w:color="auto" w:fill="FFFFFF"/>
        </w:rPr>
        <w:t xml:space="preserve"> </w:t>
      </w:r>
      <w:r w:rsidRPr="00847A9C">
        <w:rPr>
          <w:color w:val="212121"/>
          <w:shd w:val="clear" w:color="auto" w:fill="FFFFFF"/>
        </w:rPr>
        <w:t>/MSS.0b013e3181a0c95c. PMID: 19516148.</w:t>
      </w:r>
    </w:p>
    <w:p w14:paraId="552FA414" w14:textId="77777777" w:rsidR="00122F67" w:rsidRDefault="00122F67" w:rsidP="00EB0D83">
      <w:pPr>
        <w:spacing w:line="360" w:lineRule="auto"/>
      </w:pPr>
    </w:p>
    <w:p w14:paraId="3ED206DF" w14:textId="2196E020" w:rsidR="00541863" w:rsidRPr="00541863" w:rsidRDefault="00541863" w:rsidP="00541863">
      <w:pPr>
        <w:shd w:val="clear" w:color="auto" w:fill="FFFFFF"/>
        <w:spacing w:after="0" w:line="360" w:lineRule="auto"/>
        <w:ind w:left="0" w:right="0" w:firstLine="0"/>
        <w:rPr>
          <w:color w:val="auto"/>
          <w:szCs w:val="24"/>
        </w:rPr>
      </w:pPr>
      <w:r w:rsidRPr="00541863">
        <w:rPr>
          <w:color w:val="auto"/>
          <w:szCs w:val="24"/>
        </w:rPr>
        <w:t xml:space="preserve">JANEČKOVÁ, H., KALVACH, Z., HOLMEROVÁ, I. 2004.  </w:t>
      </w:r>
      <w:proofErr w:type="spellStart"/>
      <w:r w:rsidRPr="00541863">
        <w:rPr>
          <w:i/>
          <w:iCs/>
          <w:color w:val="auto"/>
          <w:szCs w:val="24"/>
        </w:rPr>
        <w:t>Programování</w:t>
      </w:r>
      <w:proofErr w:type="spellEnd"/>
      <w:r w:rsidRPr="00541863">
        <w:rPr>
          <w:i/>
          <w:iCs/>
          <w:color w:val="auto"/>
          <w:szCs w:val="24"/>
        </w:rPr>
        <w:t xml:space="preserve"> </w:t>
      </w:r>
      <w:proofErr w:type="spellStart"/>
      <w:r w:rsidRPr="00541863">
        <w:rPr>
          <w:i/>
          <w:iCs/>
          <w:color w:val="auto"/>
          <w:szCs w:val="24"/>
        </w:rPr>
        <w:t>aktivit</w:t>
      </w:r>
      <w:proofErr w:type="spellEnd"/>
      <w:r w:rsidRPr="00541863">
        <w:rPr>
          <w:i/>
          <w:iCs/>
          <w:color w:val="auto"/>
          <w:szCs w:val="24"/>
        </w:rPr>
        <w:t xml:space="preserve">, </w:t>
      </w:r>
      <w:proofErr w:type="spellStart"/>
      <w:r w:rsidRPr="00541863">
        <w:rPr>
          <w:i/>
          <w:iCs/>
          <w:color w:val="auto"/>
          <w:szCs w:val="24"/>
        </w:rPr>
        <w:t>motivování</w:t>
      </w:r>
      <w:proofErr w:type="spellEnd"/>
      <w:r w:rsidRPr="00541863">
        <w:rPr>
          <w:i/>
          <w:iCs/>
          <w:color w:val="auto"/>
          <w:szCs w:val="24"/>
        </w:rPr>
        <w:t xml:space="preserve">, </w:t>
      </w:r>
      <w:proofErr w:type="spellStart"/>
      <w:r w:rsidRPr="00541863">
        <w:rPr>
          <w:i/>
          <w:iCs/>
          <w:color w:val="auto"/>
          <w:szCs w:val="24"/>
        </w:rPr>
        <w:t>akceptování</w:t>
      </w:r>
      <w:proofErr w:type="spellEnd"/>
      <w:r w:rsidRPr="00541863">
        <w:rPr>
          <w:i/>
          <w:iCs/>
          <w:color w:val="auto"/>
          <w:szCs w:val="24"/>
        </w:rPr>
        <w:t xml:space="preserve"> a  </w:t>
      </w:r>
      <w:proofErr w:type="spellStart"/>
      <w:r w:rsidRPr="00541863">
        <w:rPr>
          <w:i/>
          <w:iCs/>
          <w:color w:val="auto"/>
          <w:szCs w:val="24"/>
        </w:rPr>
        <w:t>kognitivní</w:t>
      </w:r>
      <w:proofErr w:type="spellEnd"/>
      <w:r w:rsidRPr="00541863">
        <w:rPr>
          <w:i/>
          <w:iCs/>
          <w:color w:val="auto"/>
          <w:szCs w:val="24"/>
        </w:rPr>
        <w:t xml:space="preserve"> </w:t>
      </w:r>
      <w:proofErr w:type="spellStart"/>
      <w:r w:rsidRPr="00541863">
        <w:rPr>
          <w:i/>
          <w:iCs/>
          <w:color w:val="auto"/>
          <w:szCs w:val="24"/>
        </w:rPr>
        <w:t>rehabilitace</w:t>
      </w:r>
      <w:proofErr w:type="spellEnd"/>
      <w:r w:rsidRPr="00541863">
        <w:rPr>
          <w:i/>
          <w:iCs/>
          <w:color w:val="auto"/>
          <w:szCs w:val="24"/>
        </w:rPr>
        <w:t>.</w:t>
      </w:r>
      <w:r w:rsidRPr="00541863">
        <w:rPr>
          <w:color w:val="auto"/>
          <w:szCs w:val="24"/>
        </w:rPr>
        <w:t xml:space="preserve">  In: </w:t>
      </w:r>
      <w:proofErr w:type="spellStart"/>
      <w:r w:rsidRPr="00541863">
        <w:rPr>
          <w:color w:val="auto"/>
          <w:szCs w:val="24"/>
        </w:rPr>
        <w:t>Kalvach</w:t>
      </w:r>
      <w:proofErr w:type="spellEnd"/>
      <w:r w:rsidRPr="00541863">
        <w:rPr>
          <w:color w:val="auto"/>
          <w:szCs w:val="24"/>
        </w:rPr>
        <w:t xml:space="preserve">,  Z, a  kol.: Geriatrie  a </w:t>
      </w:r>
      <w:proofErr w:type="spellStart"/>
      <w:r w:rsidRPr="00541863">
        <w:rPr>
          <w:color w:val="auto"/>
          <w:szCs w:val="24"/>
        </w:rPr>
        <w:t>gerontologie</w:t>
      </w:r>
      <w:proofErr w:type="spellEnd"/>
      <w:r w:rsidRPr="00541863">
        <w:rPr>
          <w:color w:val="auto"/>
          <w:szCs w:val="24"/>
        </w:rPr>
        <w:t xml:space="preserve">.  1. vyd.. Praha : </w:t>
      </w:r>
      <w:proofErr w:type="spellStart"/>
      <w:r w:rsidRPr="00541863">
        <w:rPr>
          <w:color w:val="auto"/>
          <w:szCs w:val="24"/>
        </w:rPr>
        <w:t>Grada</w:t>
      </w:r>
      <w:proofErr w:type="spellEnd"/>
      <w:r w:rsidRPr="00541863">
        <w:rPr>
          <w:color w:val="auto"/>
          <w:szCs w:val="24"/>
        </w:rPr>
        <w:t xml:space="preserve"> </w:t>
      </w:r>
      <w:proofErr w:type="spellStart"/>
      <w:r w:rsidRPr="00541863">
        <w:rPr>
          <w:color w:val="auto"/>
          <w:szCs w:val="24"/>
        </w:rPr>
        <w:t>Publishing</w:t>
      </w:r>
      <w:proofErr w:type="spellEnd"/>
      <w:r w:rsidRPr="00541863">
        <w:rPr>
          <w:color w:val="auto"/>
          <w:szCs w:val="24"/>
        </w:rPr>
        <w:t xml:space="preserve">. </w:t>
      </w:r>
      <w:r w:rsidRPr="00541863">
        <w:rPr>
          <w:rStyle w:val="category"/>
          <w:rFonts w:eastAsiaTheme="majorEastAsia"/>
          <w:color w:val="auto"/>
          <w:szCs w:val="24"/>
          <w:shd w:val="clear" w:color="auto" w:fill="FFFFFF"/>
        </w:rPr>
        <w:t>ISBN:</w:t>
      </w:r>
      <w:r w:rsidRPr="00541863">
        <w:rPr>
          <w:color w:val="auto"/>
          <w:szCs w:val="24"/>
          <w:shd w:val="clear" w:color="auto" w:fill="FFFFFF"/>
        </w:rPr>
        <w:t> 80-247-0548-6.</w:t>
      </w:r>
    </w:p>
    <w:p w14:paraId="51F9C2C0" w14:textId="77777777" w:rsidR="00541863" w:rsidRDefault="00541863" w:rsidP="00EB0D83">
      <w:pPr>
        <w:spacing w:line="360" w:lineRule="auto"/>
        <w:rPr>
          <w:caps/>
        </w:rPr>
      </w:pPr>
    </w:p>
    <w:p w14:paraId="5F82F018" w14:textId="3ACD5D62" w:rsidR="00BF2A82" w:rsidRDefault="00BF2A82" w:rsidP="00EB0D83">
      <w:pPr>
        <w:spacing w:line="360" w:lineRule="auto"/>
      </w:pPr>
      <w:r>
        <w:rPr>
          <w:caps/>
        </w:rPr>
        <w:t>JEDLIČka, V.</w:t>
      </w:r>
      <w:r w:rsidR="00243A25">
        <w:rPr>
          <w:caps/>
        </w:rPr>
        <w:t xml:space="preserve"> </w:t>
      </w:r>
      <w:r>
        <w:rPr>
          <w:caps/>
        </w:rPr>
        <w:t xml:space="preserve"> 1991. </w:t>
      </w:r>
      <w:r w:rsidRPr="000F0B6F">
        <w:rPr>
          <w:i/>
          <w:iCs/>
          <w:caps/>
        </w:rPr>
        <w:t>P</w:t>
      </w:r>
      <w:r w:rsidRPr="000F0B6F">
        <w:rPr>
          <w:i/>
          <w:iCs/>
        </w:rPr>
        <w:t xml:space="preserve">raktická </w:t>
      </w:r>
      <w:proofErr w:type="spellStart"/>
      <w:r w:rsidRPr="000F0B6F">
        <w:rPr>
          <w:i/>
          <w:iCs/>
        </w:rPr>
        <w:t>gerontologie</w:t>
      </w:r>
      <w:proofErr w:type="spellEnd"/>
      <w:r w:rsidRPr="000F0B6F">
        <w:rPr>
          <w:i/>
          <w:iCs/>
        </w:rPr>
        <w:t>.</w:t>
      </w:r>
      <w:r>
        <w:t xml:space="preserve"> Brno: </w:t>
      </w:r>
      <w:proofErr w:type="spellStart"/>
      <w:r>
        <w:t>Institut</w:t>
      </w:r>
      <w:proofErr w:type="spellEnd"/>
      <w:r>
        <w:t xml:space="preserve"> pro </w:t>
      </w:r>
      <w:proofErr w:type="spellStart"/>
      <w:r>
        <w:t>další</w:t>
      </w:r>
      <w:proofErr w:type="spellEnd"/>
      <w:r>
        <w:t xml:space="preserve"> </w:t>
      </w:r>
      <w:proofErr w:type="spellStart"/>
      <w:r>
        <w:t>vzdělávání</w:t>
      </w:r>
      <w:proofErr w:type="spellEnd"/>
      <w:r>
        <w:t xml:space="preserve"> </w:t>
      </w:r>
      <w:proofErr w:type="spellStart"/>
      <w:r>
        <w:t>pracovníků</w:t>
      </w:r>
      <w:proofErr w:type="spellEnd"/>
      <w:r>
        <w:t xml:space="preserve"> </w:t>
      </w:r>
      <w:proofErr w:type="spellStart"/>
      <w:r>
        <w:t>ve</w:t>
      </w:r>
      <w:proofErr w:type="spellEnd"/>
      <w:r>
        <w:t xml:space="preserve"> </w:t>
      </w:r>
      <w:proofErr w:type="spellStart"/>
      <w:r>
        <w:t>zdravotnicví</w:t>
      </w:r>
      <w:proofErr w:type="spellEnd"/>
      <w:r>
        <w:t xml:space="preserve"> v </w:t>
      </w:r>
      <w:proofErr w:type="spellStart"/>
      <w:r>
        <w:t>ošetřovatelské</w:t>
      </w:r>
      <w:proofErr w:type="spellEnd"/>
      <w:r>
        <w:t xml:space="preserve"> praxi. ISBN 80-7013-109-8.</w:t>
      </w:r>
    </w:p>
    <w:p w14:paraId="5F16FEFF" w14:textId="10416BFC" w:rsidR="003C2FDD" w:rsidRDefault="003C2FDD" w:rsidP="00EB0D83">
      <w:pPr>
        <w:spacing w:line="360" w:lineRule="auto"/>
      </w:pPr>
    </w:p>
    <w:p w14:paraId="38D852E0" w14:textId="7961C410" w:rsidR="003C2FDD" w:rsidRPr="00BF2A82" w:rsidRDefault="003C2FDD" w:rsidP="00EB0D83">
      <w:pPr>
        <w:spacing w:line="360" w:lineRule="auto"/>
      </w:pPr>
      <w:r w:rsidRPr="003C2FDD">
        <w:t>J</w:t>
      </w:r>
      <w:r>
        <w:t>OHNSON</w:t>
      </w:r>
      <w:r w:rsidRPr="003C2FDD">
        <w:t>, L. G.,</w:t>
      </w:r>
      <w:r w:rsidR="00243A25" w:rsidRPr="00243A25">
        <w:rPr>
          <w:caps/>
        </w:rPr>
        <w:t xml:space="preserve"> Butson</w:t>
      </w:r>
      <w:r w:rsidR="00243A25">
        <w:rPr>
          <w:caps/>
        </w:rPr>
        <w:t>,</w:t>
      </w:r>
      <w:r w:rsidR="00243A25" w:rsidRPr="00243A25">
        <w:rPr>
          <w:caps/>
        </w:rPr>
        <w:t xml:space="preserve"> M</w:t>
      </w:r>
      <w:r w:rsidR="00243A25">
        <w:rPr>
          <w:caps/>
        </w:rPr>
        <w:t>.</w:t>
      </w:r>
      <w:r w:rsidR="00243A25" w:rsidRPr="00243A25">
        <w:rPr>
          <w:caps/>
        </w:rPr>
        <w:t>L</w:t>
      </w:r>
      <w:r w:rsidR="00243A25">
        <w:rPr>
          <w:caps/>
        </w:rPr>
        <w:t>.</w:t>
      </w:r>
      <w:r w:rsidR="00243A25" w:rsidRPr="00243A25">
        <w:rPr>
          <w:caps/>
        </w:rPr>
        <w:t>, Polman</w:t>
      </w:r>
      <w:r w:rsidR="00243A25">
        <w:rPr>
          <w:caps/>
        </w:rPr>
        <w:t>,</w:t>
      </w:r>
      <w:r w:rsidR="00243A25" w:rsidRPr="00243A25">
        <w:rPr>
          <w:caps/>
        </w:rPr>
        <w:t xml:space="preserve"> R</w:t>
      </w:r>
      <w:r w:rsidR="00243A25">
        <w:rPr>
          <w:caps/>
        </w:rPr>
        <w:t>.</w:t>
      </w:r>
      <w:r w:rsidR="00243A25" w:rsidRPr="00243A25">
        <w:rPr>
          <w:caps/>
        </w:rPr>
        <w:t>C, Raj</w:t>
      </w:r>
      <w:r w:rsidR="00243A25">
        <w:rPr>
          <w:caps/>
        </w:rPr>
        <w:t>,</w:t>
      </w:r>
      <w:r w:rsidR="00243A25" w:rsidRPr="00243A25">
        <w:rPr>
          <w:caps/>
        </w:rPr>
        <w:t xml:space="preserve"> I</w:t>
      </w:r>
      <w:r w:rsidR="00243A25">
        <w:rPr>
          <w:caps/>
        </w:rPr>
        <w:t>.</w:t>
      </w:r>
      <w:r w:rsidR="00243A25" w:rsidRPr="00243A25">
        <w:rPr>
          <w:caps/>
        </w:rPr>
        <w:t>S</w:t>
      </w:r>
      <w:r w:rsidR="00243A25">
        <w:rPr>
          <w:caps/>
        </w:rPr>
        <w:t>.</w:t>
      </w:r>
      <w:r w:rsidR="00243A25" w:rsidRPr="00243A25">
        <w:rPr>
          <w:caps/>
        </w:rPr>
        <w:t>, Borkoles</w:t>
      </w:r>
      <w:r w:rsidR="00243A25">
        <w:rPr>
          <w:caps/>
        </w:rPr>
        <w:t>,</w:t>
      </w:r>
      <w:r w:rsidR="00243A25" w:rsidRPr="00243A25">
        <w:rPr>
          <w:caps/>
        </w:rPr>
        <w:t xml:space="preserve"> E</w:t>
      </w:r>
      <w:r w:rsidR="00243A25">
        <w:rPr>
          <w:caps/>
        </w:rPr>
        <w:t>.</w:t>
      </w:r>
      <w:r w:rsidR="00243A25" w:rsidRPr="00243A25">
        <w:rPr>
          <w:caps/>
        </w:rPr>
        <w:t>, Scott</w:t>
      </w:r>
      <w:r w:rsidR="00243A25">
        <w:rPr>
          <w:caps/>
        </w:rPr>
        <w:t>,</w:t>
      </w:r>
      <w:r w:rsidR="00243A25" w:rsidRPr="00243A25">
        <w:rPr>
          <w:caps/>
        </w:rPr>
        <w:t xml:space="preserve"> D</w:t>
      </w:r>
      <w:r w:rsidR="00243A25">
        <w:rPr>
          <w:caps/>
        </w:rPr>
        <w:t>.</w:t>
      </w:r>
      <w:r w:rsidR="00243A25" w:rsidRPr="00243A25">
        <w:rPr>
          <w:caps/>
        </w:rPr>
        <w:t>, Aitken</w:t>
      </w:r>
      <w:r w:rsidR="00243A25">
        <w:rPr>
          <w:caps/>
        </w:rPr>
        <w:t>,</w:t>
      </w:r>
      <w:r w:rsidR="00243A25" w:rsidRPr="00243A25">
        <w:rPr>
          <w:caps/>
        </w:rPr>
        <w:t xml:space="preserve"> D</w:t>
      </w:r>
      <w:r w:rsidR="00243A25">
        <w:rPr>
          <w:caps/>
        </w:rPr>
        <w:t>.</w:t>
      </w:r>
      <w:r w:rsidR="00243A25" w:rsidRPr="00243A25">
        <w:rPr>
          <w:caps/>
        </w:rPr>
        <w:t>, Jones</w:t>
      </w:r>
      <w:r w:rsidR="00243A25">
        <w:rPr>
          <w:caps/>
        </w:rPr>
        <w:t>,</w:t>
      </w:r>
      <w:r w:rsidR="00243A25" w:rsidRPr="00243A25">
        <w:rPr>
          <w:caps/>
        </w:rPr>
        <w:t xml:space="preserve"> G.</w:t>
      </w:r>
      <w:r>
        <w:t xml:space="preserve"> </w:t>
      </w:r>
      <w:r w:rsidRPr="003C2FDD">
        <w:t xml:space="preserve">2016. </w:t>
      </w:r>
      <w:proofErr w:type="spellStart"/>
      <w:r w:rsidRPr="003C2FDD">
        <w:t>Light</w:t>
      </w:r>
      <w:proofErr w:type="spellEnd"/>
      <w:r w:rsidRPr="003C2FDD">
        <w:t xml:space="preserve"> </w:t>
      </w:r>
      <w:proofErr w:type="spellStart"/>
      <w:r w:rsidRPr="003C2FDD">
        <w:t>physical</w:t>
      </w:r>
      <w:proofErr w:type="spellEnd"/>
      <w:r w:rsidRPr="003C2FDD">
        <w:t xml:space="preserve"> </w:t>
      </w:r>
      <w:proofErr w:type="spellStart"/>
      <w:r w:rsidRPr="003C2FDD">
        <w:t>activity</w:t>
      </w:r>
      <w:proofErr w:type="spellEnd"/>
      <w:r w:rsidRPr="003C2FDD">
        <w:t xml:space="preserve"> </w:t>
      </w:r>
      <w:proofErr w:type="spellStart"/>
      <w:r w:rsidRPr="003C2FDD">
        <w:t>is</w:t>
      </w:r>
      <w:proofErr w:type="spellEnd"/>
      <w:r w:rsidRPr="003C2FDD">
        <w:t xml:space="preserve"> </w:t>
      </w:r>
      <w:proofErr w:type="spellStart"/>
      <w:r w:rsidRPr="003C2FDD">
        <w:t>positively</w:t>
      </w:r>
      <w:proofErr w:type="spellEnd"/>
      <w:r w:rsidRPr="003C2FDD">
        <w:t xml:space="preserve"> </w:t>
      </w:r>
      <w:proofErr w:type="spellStart"/>
      <w:r w:rsidRPr="003C2FDD">
        <w:t>associated</w:t>
      </w:r>
      <w:proofErr w:type="spellEnd"/>
      <w:r w:rsidRPr="003C2FDD">
        <w:t xml:space="preserve"> </w:t>
      </w:r>
      <w:proofErr w:type="spellStart"/>
      <w:r w:rsidRPr="003C2FDD">
        <w:t>with</w:t>
      </w:r>
      <w:proofErr w:type="spellEnd"/>
      <w:r w:rsidRPr="003C2FDD">
        <w:t xml:space="preserve"> </w:t>
      </w:r>
      <w:proofErr w:type="spellStart"/>
      <w:r w:rsidRPr="003C2FDD">
        <w:t>cognitive</w:t>
      </w:r>
      <w:proofErr w:type="spellEnd"/>
      <w:r w:rsidRPr="003C2FDD">
        <w:t xml:space="preserve"> </w:t>
      </w:r>
      <w:proofErr w:type="spellStart"/>
      <w:r w:rsidRPr="003C2FDD">
        <w:lastRenderedPageBreak/>
        <w:t>performance</w:t>
      </w:r>
      <w:proofErr w:type="spellEnd"/>
      <w:r w:rsidRPr="003C2FDD">
        <w:t xml:space="preserve"> in </w:t>
      </w:r>
      <w:proofErr w:type="spellStart"/>
      <w:r w:rsidRPr="003C2FDD">
        <w:t>older</w:t>
      </w:r>
      <w:proofErr w:type="spellEnd"/>
      <w:r w:rsidRPr="003C2FDD">
        <w:t xml:space="preserve"> </w:t>
      </w:r>
      <w:proofErr w:type="spellStart"/>
      <w:r w:rsidRPr="003C2FDD">
        <w:t>community</w:t>
      </w:r>
      <w:proofErr w:type="spellEnd"/>
      <w:r w:rsidRPr="003C2FDD">
        <w:t xml:space="preserve"> </w:t>
      </w:r>
      <w:proofErr w:type="spellStart"/>
      <w:r w:rsidRPr="003C2FDD">
        <w:t>dwelling</w:t>
      </w:r>
      <w:proofErr w:type="spellEnd"/>
      <w:r w:rsidRPr="003C2FDD">
        <w:t xml:space="preserve"> </w:t>
      </w:r>
      <w:proofErr w:type="spellStart"/>
      <w:r w:rsidRPr="003C2FDD">
        <w:t>adults</w:t>
      </w:r>
      <w:proofErr w:type="spellEnd"/>
      <w:r w:rsidRPr="003C2FDD">
        <w:t xml:space="preserve">. </w:t>
      </w:r>
      <w:proofErr w:type="spellStart"/>
      <w:r w:rsidRPr="003C2FDD">
        <w:rPr>
          <w:i/>
          <w:iCs/>
        </w:rPr>
        <w:t>Journal</w:t>
      </w:r>
      <w:proofErr w:type="spellEnd"/>
      <w:r w:rsidRPr="003C2FDD">
        <w:rPr>
          <w:i/>
          <w:iCs/>
        </w:rPr>
        <w:t xml:space="preserve"> of </w:t>
      </w:r>
      <w:proofErr w:type="spellStart"/>
      <w:r w:rsidRPr="003C2FDD">
        <w:rPr>
          <w:i/>
          <w:iCs/>
        </w:rPr>
        <w:t>Science</w:t>
      </w:r>
      <w:proofErr w:type="spellEnd"/>
      <w:r w:rsidRPr="003C2FDD">
        <w:rPr>
          <w:i/>
          <w:iCs/>
        </w:rPr>
        <w:t xml:space="preserve"> and </w:t>
      </w:r>
      <w:proofErr w:type="spellStart"/>
      <w:r w:rsidRPr="003C2FDD">
        <w:rPr>
          <w:i/>
          <w:iCs/>
        </w:rPr>
        <w:t>Medicine</w:t>
      </w:r>
      <w:proofErr w:type="spellEnd"/>
      <w:r w:rsidRPr="003C2FDD">
        <w:rPr>
          <w:i/>
          <w:iCs/>
        </w:rPr>
        <w:t xml:space="preserve"> in </w:t>
      </w:r>
      <w:proofErr w:type="spellStart"/>
      <w:r w:rsidRPr="003C2FDD">
        <w:rPr>
          <w:i/>
          <w:iCs/>
        </w:rPr>
        <w:t>Sport</w:t>
      </w:r>
      <w:proofErr w:type="spellEnd"/>
      <w:r w:rsidR="00243A25">
        <w:rPr>
          <w:i/>
          <w:iCs/>
        </w:rPr>
        <w:t>.</w:t>
      </w:r>
      <w:r w:rsidRPr="003C2FDD">
        <w:rPr>
          <w:i/>
          <w:iCs/>
        </w:rPr>
        <w:t xml:space="preserve"> </w:t>
      </w:r>
      <w:r w:rsidRPr="00125141">
        <w:rPr>
          <w:szCs w:val="24"/>
        </w:rPr>
        <w:t>[on-line]</w:t>
      </w:r>
      <w:r w:rsidRPr="00847A9C">
        <w:rPr>
          <w:i/>
          <w:iCs/>
          <w:szCs w:val="24"/>
        </w:rPr>
        <w:t>.</w:t>
      </w:r>
      <w:r>
        <w:rPr>
          <w:szCs w:val="24"/>
        </w:rPr>
        <w:t xml:space="preserve">  </w:t>
      </w:r>
      <w:r w:rsidRPr="003C2FDD">
        <w:t>19</w:t>
      </w:r>
      <w:r w:rsidR="00243A25">
        <w:t xml:space="preserve"> </w:t>
      </w:r>
      <w:r w:rsidRPr="003C2FDD">
        <w:t xml:space="preserve">(11), 877–882. </w:t>
      </w:r>
      <w:r w:rsidRPr="00125141">
        <w:rPr>
          <w:szCs w:val="24"/>
        </w:rPr>
        <w:t>[</w:t>
      </w:r>
      <w:r>
        <w:rPr>
          <w:szCs w:val="24"/>
        </w:rPr>
        <w:t>cit. 2022-12-28</w:t>
      </w:r>
      <w:r w:rsidRPr="00125141">
        <w:rPr>
          <w:szCs w:val="24"/>
        </w:rPr>
        <w:t>]</w:t>
      </w:r>
      <w:r>
        <w:rPr>
          <w:szCs w:val="24"/>
        </w:rPr>
        <w:t>.</w:t>
      </w:r>
      <w:r w:rsidRPr="00847A9C">
        <w:rPr>
          <w:color w:val="212121"/>
          <w:shd w:val="clear" w:color="auto" w:fill="FFFFFF"/>
        </w:rPr>
        <w:t xml:space="preserve"> </w:t>
      </w:r>
      <w:r>
        <w:rPr>
          <w:szCs w:val="24"/>
        </w:rPr>
        <w:t>D</w:t>
      </w:r>
      <w:r w:rsidRPr="00125141">
        <w:rPr>
          <w:szCs w:val="24"/>
        </w:rPr>
        <w:t xml:space="preserve">ostupné z: </w:t>
      </w:r>
      <w:r w:rsidRPr="003C2FDD">
        <w:t>doi:10.1016/j.jsams.2016.02.002</w:t>
      </w:r>
      <w:r w:rsidR="00BB1B40">
        <w:t>.</w:t>
      </w:r>
    </w:p>
    <w:p w14:paraId="19F1FA87" w14:textId="77777777" w:rsidR="00BF2A82" w:rsidRDefault="00BF2A82" w:rsidP="00EB0D83">
      <w:pPr>
        <w:spacing w:line="360" w:lineRule="auto"/>
        <w:rPr>
          <w:caps/>
        </w:rPr>
      </w:pPr>
    </w:p>
    <w:p w14:paraId="4154DD9C" w14:textId="7EE671D0" w:rsidR="00630FA4" w:rsidRDefault="00630FA4" w:rsidP="00EB0D83">
      <w:pPr>
        <w:spacing w:line="360" w:lineRule="auto"/>
      </w:pPr>
      <w:r>
        <w:t>JONES, J. C.,  ROSE, D. J.</w:t>
      </w:r>
      <w:r w:rsidR="00747C77">
        <w:t xml:space="preserve"> 2005.</w:t>
      </w:r>
      <w:r>
        <w:t xml:space="preserve"> </w:t>
      </w:r>
      <w:proofErr w:type="spellStart"/>
      <w:r w:rsidRPr="0003128D">
        <w:t>Physical</w:t>
      </w:r>
      <w:proofErr w:type="spellEnd"/>
      <w:r w:rsidRPr="0003128D">
        <w:t xml:space="preserve"> </w:t>
      </w:r>
      <w:proofErr w:type="spellStart"/>
      <w:r w:rsidRPr="0003128D">
        <w:t>Activity</w:t>
      </w:r>
      <w:proofErr w:type="spellEnd"/>
      <w:r w:rsidRPr="0003128D">
        <w:t xml:space="preserve"> </w:t>
      </w:r>
      <w:proofErr w:type="spellStart"/>
      <w:r w:rsidRPr="0003128D">
        <w:t>Instruction</w:t>
      </w:r>
      <w:proofErr w:type="spellEnd"/>
      <w:r w:rsidRPr="0003128D">
        <w:t xml:space="preserve"> of </w:t>
      </w:r>
      <w:proofErr w:type="spellStart"/>
      <w:r w:rsidRPr="0003128D">
        <w:t>Older</w:t>
      </w:r>
      <w:proofErr w:type="spellEnd"/>
      <w:r w:rsidRPr="0003128D">
        <w:t xml:space="preserve"> </w:t>
      </w:r>
      <w:proofErr w:type="spellStart"/>
      <w:r w:rsidRPr="0003128D">
        <w:t>Adults</w:t>
      </w:r>
      <w:proofErr w:type="spellEnd"/>
      <w:r w:rsidRPr="0003128D">
        <w:t>.</w:t>
      </w:r>
      <w:r>
        <w:t xml:space="preserve"> </w:t>
      </w:r>
      <w:proofErr w:type="spellStart"/>
      <w:r>
        <w:t>Champaign</w:t>
      </w:r>
      <w:proofErr w:type="spellEnd"/>
      <w:r>
        <w:t xml:space="preserve">-Urbana, IL: </w:t>
      </w:r>
      <w:proofErr w:type="spellStart"/>
      <w:r w:rsidRPr="0003128D">
        <w:rPr>
          <w:i/>
          <w:iCs/>
        </w:rPr>
        <w:t>Human</w:t>
      </w:r>
      <w:proofErr w:type="spellEnd"/>
      <w:r w:rsidRPr="0003128D">
        <w:rPr>
          <w:i/>
          <w:iCs/>
        </w:rPr>
        <w:t xml:space="preserve"> </w:t>
      </w:r>
      <w:proofErr w:type="spellStart"/>
      <w:r w:rsidRPr="0003128D">
        <w:rPr>
          <w:i/>
          <w:iCs/>
        </w:rPr>
        <w:t>Kinetics</w:t>
      </w:r>
      <w:proofErr w:type="spellEnd"/>
      <w:r w:rsidRPr="0003128D">
        <w:rPr>
          <w:i/>
          <w:iCs/>
        </w:rPr>
        <w:t>.</w:t>
      </w:r>
      <w:r>
        <w:t xml:space="preserve"> ISBN 0-7360-4513-9. </w:t>
      </w:r>
    </w:p>
    <w:p w14:paraId="2C6E18BF" w14:textId="77777777" w:rsidR="00630FA4" w:rsidRDefault="00630FA4" w:rsidP="00EB0D83">
      <w:pPr>
        <w:spacing w:line="360" w:lineRule="auto"/>
      </w:pPr>
    </w:p>
    <w:p w14:paraId="17134D3B" w14:textId="7A3C6E33" w:rsidR="002A0540" w:rsidRDefault="002A0540" w:rsidP="002A0540">
      <w:pPr>
        <w:spacing w:line="360" w:lineRule="auto"/>
      </w:pPr>
      <w:r w:rsidRPr="002A0540">
        <w:rPr>
          <w:caps/>
        </w:rPr>
        <w:t xml:space="preserve">Kalfoss, M. H., </w:t>
      </w:r>
      <w:r w:rsidR="00243A25" w:rsidRPr="00243A25">
        <w:rPr>
          <w:caps/>
        </w:rPr>
        <w:t>Reidunsdatter</w:t>
      </w:r>
      <w:r w:rsidR="00243A25">
        <w:rPr>
          <w:caps/>
        </w:rPr>
        <w:t>,</w:t>
      </w:r>
      <w:r w:rsidR="00243A25" w:rsidRPr="00243A25">
        <w:rPr>
          <w:caps/>
        </w:rPr>
        <w:t xml:space="preserve"> R</w:t>
      </w:r>
      <w:r w:rsidR="00243A25">
        <w:rPr>
          <w:caps/>
        </w:rPr>
        <w:t>.</w:t>
      </w:r>
      <w:r w:rsidR="00243A25" w:rsidRPr="00243A25">
        <w:rPr>
          <w:caps/>
        </w:rPr>
        <w:t>J</w:t>
      </w:r>
      <w:r w:rsidR="00243A25">
        <w:rPr>
          <w:caps/>
        </w:rPr>
        <w:t>.</w:t>
      </w:r>
      <w:r w:rsidR="00243A25" w:rsidRPr="00243A25">
        <w:rPr>
          <w:caps/>
        </w:rPr>
        <w:t>, Klöckner</w:t>
      </w:r>
      <w:r w:rsidR="00243A25">
        <w:rPr>
          <w:caps/>
        </w:rPr>
        <w:t>,</w:t>
      </w:r>
      <w:r w:rsidR="00243A25" w:rsidRPr="00243A25">
        <w:rPr>
          <w:caps/>
        </w:rPr>
        <w:t xml:space="preserve"> C</w:t>
      </w:r>
      <w:r w:rsidR="00243A25">
        <w:rPr>
          <w:caps/>
        </w:rPr>
        <w:t>.</w:t>
      </w:r>
      <w:r w:rsidR="00243A25" w:rsidRPr="00243A25">
        <w:rPr>
          <w:caps/>
        </w:rPr>
        <w:t>A</w:t>
      </w:r>
      <w:r w:rsidR="00243A25">
        <w:rPr>
          <w:caps/>
        </w:rPr>
        <w:t>.</w:t>
      </w:r>
      <w:r w:rsidR="00243A25" w:rsidRPr="00243A25">
        <w:rPr>
          <w:caps/>
        </w:rPr>
        <w:t>, Nilsen</w:t>
      </w:r>
      <w:r w:rsidR="00243A25">
        <w:rPr>
          <w:caps/>
        </w:rPr>
        <w:t>,</w:t>
      </w:r>
      <w:r w:rsidR="00243A25" w:rsidRPr="00243A25">
        <w:rPr>
          <w:caps/>
        </w:rPr>
        <w:t xml:space="preserve"> M.</w:t>
      </w:r>
      <w:r w:rsidR="00243A25">
        <w:rPr>
          <w:caps/>
        </w:rPr>
        <w:t xml:space="preserve"> </w:t>
      </w:r>
      <w:r w:rsidRPr="002A0540">
        <w:rPr>
          <w:caps/>
        </w:rPr>
        <w:t xml:space="preserve">2021. </w:t>
      </w:r>
      <w:proofErr w:type="spellStart"/>
      <w:r w:rsidRPr="002A0540">
        <w:t>Validation</w:t>
      </w:r>
      <w:proofErr w:type="spellEnd"/>
      <w:r w:rsidRPr="002A0540">
        <w:t xml:space="preserve"> of </w:t>
      </w:r>
      <w:proofErr w:type="spellStart"/>
      <w:r w:rsidRPr="002A0540">
        <w:t>the</w:t>
      </w:r>
      <w:proofErr w:type="spellEnd"/>
      <w:r w:rsidRPr="002A0540">
        <w:t xml:space="preserve"> WHOQOL-</w:t>
      </w:r>
      <w:proofErr w:type="spellStart"/>
      <w:r w:rsidRPr="002A0540">
        <w:t>Bref</w:t>
      </w:r>
      <w:proofErr w:type="spellEnd"/>
      <w:r w:rsidRPr="002A0540">
        <w:t xml:space="preserve">: </w:t>
      </w:r>
      <w:proofErr w:type="spellStart"/>
      <w:r w:rsidRPr="002A0540">
        <w:t>psychometric</w:t>
      </w:r>
      <w:proofErr w:type="spellEnd"/>
      <w:r w:rsidRPr="002A0540">
        <w:t xml:space="preserve"> </w:t>
      </w:r>
      <w:proofErr w:type="spellStart"/>
      <w:r w:rsidRPr="002A0540">
        <w:t>properties</w:t>
      </w:r>
      <w:proofErr w:type="spellEnd"/>
      <w:r w:rsidRPr="002A0540">
        <w:t xml:space="preserve"> and </w:t>
      </w:r>
      <w:proofErr w:type="spellStart"/>
      <w:r w:rsidRPr="002A0540">
        <w:t>normative</w:t>
      </w:r>
      <w:proofErr w:type="spellEnd"/>
      <w:r w:rsidRPr="002A0540">
        <w:t xml:space="preserve"> </w:t>
      </w:r>
      <w:proofErr w:type="spellStart"/>
      <w:r w:rsidRPr="002A0540">
        <w:t>data</w:t>
      </w:r>
      <w:proofErr w:type="spellEnd"/>
      <w:r w:rsidRPr="002A0540">
        <w:t xml:space="preserve"> </w:t>
      </w:r>
      <w:proofErr w:type="spellStart"/>
      <w:r w:rsidRPr="002A0540">
        <w:t>for</w:t>
      </w:r>
      <w:proofErr w:type="spellEnd"/>
      <w:r w:rsidRPr="002A0540">
        <w:t xml:space="preserve"> </w:t>
      </w:r>
      <w:proofErr w:type="spellStart"/>
      <w:r w:rsidRPr="002A0540">
        <w:t>the</w:t>
      </w:r>
      <w:proofErr w:type="spellEnd"/>
      <w:r w:rsidRPr="002A0540">
        <w:t xml:space="preserve"> </w:t>
      </w:r>
      <w:proofErr w:type="spellStart"/>
      <w:r w:rsidRPr="002A0540">
        <w:t>Norwegian</w:t>
      </w:r>
      <w:proofErr w:type="spellEnd"/>
      <w:r w:rsidRPr="002A0540">
        <w:t xml:space="preserve"> </w:t>
      </w:r>
      <w:proofErr w:type="spellStart"/>
      <w:r w:rsidRPr="002A0540">
        <w:t>general</w:t>
      </w:r>
      <w:proofErr w:type="spellEnd"/>
      <w:r w:rsidRPr="002A0540">
        <w:t xml:space="preserve"> </w:t>
      </w:r>
      <w:proofErr w:type="spellStart"/>
      <w:r w:rsidRPr="002A0540">
        <w:t>population</w:t>
      </w:r>
      <w:proofErr w:type="spellEnd"/>
      <w:r w:rsidRPr="002A0540">
        <w:t xml:space="preserve">. </w:t>
      </w:r>
      <w:r w:rsidRPr="002A0540">
        <w:rPr>
          <w:i/>
          <w:iCs/>
        </w:rPr>
        <w:t xml:space="preserve">Health and </w:t>
      </w:r>
      <w:proofErr w:type="spellStart"/>
      <w:r w:rsidRPr="002A0540">
        <w:rPr>
          <w:i/>
          <w:iCs/>
        </w:rPr>
        <w:t>Quality</w:t>
      </w:r>
      <w:proofErr w:type="spellEnd"/>
      <w:r w:rsidRPr="002A0540">
        <w:rPr>
          <w:i/>
          <w:iCs/>
        </w:rPr>
        <w:t xml:space="preserve"> of </w:t>
      </w:r>
      <w:proofErr w:type="spellStart"/>
      <w:r w:rsidRPr="002A0540">
        <w:rPr>
          <w:i/>
          <w:iCs/>
        </w:rPr>
        <w:t>Life</w:t>
      </w:r>
      <w:proofErr w:type="spellEnd"/>
      <w:r w:rsidRPr="002A0540">
        <w:rPr>
          <w:i/>
          <w:iCs/>
        </w:rPr>
        <w:t xml:space="preserve"> </w:t>
      </w:r>
      <w:proofErr w:type="spellStart"/>
      <w:r w:rsidRPr="002A0540">
        <w:rPr>
          <w:i/>
          <w:iCs/>
        </w:rPr>
        <w:t>Outcomes</w:t>
      </w:r>
      <w:proofErr w:type="spellEnd"/>
      <w:r>
        <w:rPr>
          <w:i/>
          <w:iCs/>
        </w:rPr>
        <w:t>.</w:t>
      </w:r>
      <w:r w:rsidRPr="002A0540">
        <w:t xml:space="preserve"> </w:t>
      </w:r>
      <w:r w:rsidR="003A7E2C" w:rsidRPr="00E35659">
        <w:rPr>
          <w:color w:val="auto"/>
        </w:rPr>
        <w:t>[online</w:t>
      </w:r>
      <w:r w:rsidR="003A7E2C" w:rsidRPr="00DF5D79">
        <w:rPr>
          <w:color w:val="auto"/>
          <w:szCs w:val="24"/>
        </w:rPr>
        <w:t>].</w:t>
      </w:r>
      <w:r w:rsidR="003A7E2C" w:rsidRPr="00217DE4">
        <w:rPr>
          <w:color w:val="auto"/>
        </w:rPr>
        <w:t xml:space="preserve"> </w:t>
      </w:r>
      <w:r>
        <w:t xml:space="preserve">1-12, </w:t>
      </w:r>
      <w:r w:rsidRPr="002A0540">
        <w:t>19(1).</w:t>
      </w:r>
      <w:r w:rsidR="00217DE4" w:rsidRPr="00217DE4">
        <w:rPr>
          <w:color w:val="auto"/>
        </w:rPr>
        <w:t xml:space="preserve"> </w:t>
      </w:r>
      <w:r w:rsidR="00217DE4" w:rsidRPr="00E35659">
        <w:rPr>
          <w:color w:val="auto"/>
        </w:rPr>
        <w:t>[cit. 2022-12-12].</w:t>
      </w:r>
      <w:r w:rsidR="00217DE4" w:rsidRPr="00DF5D79">
        <w:rPr>
          <w:color w:val="auto"/>
          <w:szCs w:val="24"/>
        </w:rPr>
        <w:t xml:space="preserve"> </w:t>
      </w:r>
      <w:r w:rsidR="00217DE4" w:rsidRPr="00DF5D79">
        <w:rPr>
          <w:i/>
          <w:iCs/>
          <w:color w:val="auto"/>
          <w:szCs w:val="24"/>
        </w:rPr>
        <w:t xml:space="preserve"> </w:t>
      </w:r>
      <w:r w:rsidR="00217DE4">
        <w:rPr>
          <w:color w:val="auto"/>
        </w:rPr>
        <w:t xml:space="preserve"> Dostupné z:</w:t>
      </w:r>
      <w:r w:rsidRPr="002A0540">
        <w:t xml:space="preserve"> doi:10.1186/s12955-020-01656-x</w:t>
      </w:r>
      <w:r w:rsidR="00BB1B40">
        <w:t>.</w:t>
      </w:r>
    </w:p>
    <w:p w14:paraId="3D87FE6D" w14:textId="77777777" w:rsidR="002A0540" w:rsidRPr="002A0540" w:rsidRDefault="002A0540" w:rsidP="002A0540">
      <w:pPr>
        <w:spacing w:line="360" w:lineRule="auto"/>
      </w:pPr>
    </w:p>
    <w:p w14:paraId="5AC6EAD5" w14:textId="2D079607" w:rsidR="00EB0D83" w:rsidRDefault="00EB0D83" w:rsidP="00EB0D83">
      <w:pPr>
        <w:spacing w:line="360" w:lineRule="auto"/>
      </w:pPr>
      <w:r w:rsidRPr="00EB0D83">
        <w:rPr>
          <w:caps/>
        </w:rPr>
        <w:t>Kalvach</w:t>
      </w:r>
      <w:r>
        <w:t xml:space="preserve">, Z., et al. </w:t>
      </w:r>
      <w:r w:rsidR="000F0B6F">
        <w:t xml:space="preserve">2004. </w:t>
      </w:r>
      <w:r w:rsidRPr="000F0B6F">
        <w:rPr>
          <w:i/>
          <w:iCs/>
        </w:rPr>
        <w:t xml:space="preserve">Geriatrie a </w:t>
      </w:r>
      <w:proofErr w:type="spellStart"/>
      <w:r w:rsidRPr="000F0B6F">
        <w:rPr>
          <w:i/>
          <w:iCs/>
        </w:rPr>
        <w:t>gerontologie</w:t>
      </w:r>
      <w:proofErr w:type="spellEnd"/>
      <w:r w:rsidRPr="000F0B6F">
        <w:rPr>
          <w:i/>
          <w:iCs/>
        </w:rPr>
        <w:t>.</w:t>
      </w:r>
      <w:r>
        <w:t xml:space="preserve"> 1.vyd. Praha: </w:t>
      </w:r>
      <w:proofErr w:type="spellStart"/>
      <w:r>
        <w:t>Grada</w:t>
      </w:r>
      <w:proofErr w:type="spellEnd"/>
      <w:r>
        <w:t xml:space="preserve"> </w:t>
      </w:r>
      <w:proofErr w:type="spellStart"/>
      <w:r>
        <w:t>Publishing</w:t>
      </w:r>
      <w:proofErr w:type="spellEnd"/>
      <w:r>
        <w:t>, ISBN 80-247-0548-6.</w:t>
      </w:r>
    </w:p>
    <w:p w14:paraId="4173E927" w14:textId="77777777" w:rsidR="003D4035" w:rsidRDefault="003D4035" w:rsidP="00EB0D83">
      <w:pPr>
        <w:spacing w:line="360" w:lineRule="auto"/>
      </w:pPr>
    </w:p>
    <w:p w14:paraId="1D73A819" w14:textId="524CCC0D" w:rsidR="00141BF4" w:rsidRDefault="00141BF4" w:rsidP="00BB1B40">
      <w:pPr>
        <w:spacing w:line="360" w:lineRule="auto"/>
        <w:rPr>
          <w:color w:val="0A0A0A"/>
          <w:szCs w:val="24"/>
          <w:shd w:val="clear" w:color="auto" w:fill="FDFDFE"/>
        </w:rPr>
      </w:pPr>
      <w:r>
        <w:rPr>
          <w:color w:val="0A0A0A"/>
          <w:szCs w:val="24"/>
          <w:shd w:val="clear" w:color="auto" w:fill="FDFDFE"/>
        </w:rPr>
        <w:t xml:space="preserve">KALVACH, Z. 2019. </w:t>
      </w:r>
      <w:r w:rsidRPr="00243A25">
        <w:rPr>
          <w:i/>
          <w:iCs/>
          <w:color w:val="0A0A0A"/>
          <w:szCs w:val="24"/>
          <w:shd w:val="clear" w:color="auto" w:fill="FDFDFE"/>
        </w:rPr>
        <w:t xml:space="preserve">Zdraví a nemoc: nárys problematiky pro </w:t>
      </w:r>
      <w:proofErr w:type="spellStart"/>
      <w:r w:rsidRPr="00243A25">
        <w:rPr>
          <w:i/>
          <w:iCs/>
          <w:color w:val="0A0A0A"/>
          <w:szCs w:val="24"/>
          <w:shd w:val="clear" w:color="auto" w:fill="FDFDFE"/>
        </w:rPr>
        <w:t>studenty</w:t>
      </w:r>
      <w:proofErr w:type="spellEnd"/>
      <w:r w:rsidRPr="00243A25">
        <w:rPr>
          <w:i/>
          <w:iCs/>
          <w:color w:val="0A0A0A"/>
          <w:szCs w:val="24"/>
          <w:shd w:val="clear" w:color="auto" w:fill="FDFDFE"/>
        </w:rPr>
        <w:t xml:space="preserve"> </w:t>
      </w:r>
      <w:proofErr w:type="spellStart"/>
      <w:r w:rsidRPr="00243A25">
        <w:rPr>
          <w:i/>
          <w:iCs/>
          <w:color w:val="0A0A0A"/>
          <w:szCs w:val="24"/>
          <w:shd w:val="clear" w:color="auto" w:fill="FDFDFE"/>
        </w:rPr>
        <w:t>nezdravotnických</w:t>
      </w:r>
      <w:proofErr w:type="spellEnd"/>
      <w:r w:rsidRPr="00243A25">
        <w:rPr>
          <w:i/>
          <w:iCs/>
          <w:color w:val="0A0A0A"/>
          <w:szCs w:val="24"/>
          <w:shd w:val="clear" w:color="auto" w:fill="FDFDFE"/>
        </w:rPr>
        <w:t xml:space="preserve"> </w:t>
      </w:r>
      <w:proofErr w:type="spellStart"/>
      <w:r w:rsidRPr="00243A25">
        <w:rPr>
          <w:i/>
          <w:iCs/>
          <w:color w:val="0A0A0A"/>
          <w:szCs w:val="24"/>
          <w:shd w:val="clear" w:color="auto" w:fill="FDFDFE"/>
        </w:rPr>
        <w:t>programů</w:t>
      </w:r>
      <w:proofErr w:type="spellEnd"/>
      <w:r w:rsidRPr="00243A25">
        <w:rPr>
          <w:i/>
          <w:iCs/>
          <w:color w:val="0A0A0A"/>
          <w:szCs w:val="24"/>
          <w:shd w:val="clear" w:color="auto" w:fill="FDFDFE"/>
        </w:rPr>
        <w:t>.</w:t>
      </w:r>
      <w:r>
        <w:rPr>
          <w:color w:val="0A0A0A"/>
          <w:szCs w:val="24"/>
          <w:shd w:val="clear" w:color="auto" w:fill="FDFDFE"/>
        </w:rPr>
        <w:t xml:space="preserve"> </w:t>
      </w:r>
      <w:r w:rsidR="007B6450">
        <w:rPr>
          <w:color w:val="0A0A0A"/>
          <w:szCs w:val="24"/>
          <w:shd w:val="clear" w:color="auto" w:fill="FDFDFE"/>
        </w:rPr>
        <w:t xml:space="preserve">Vsetín: SUSA. </w:t>
      </w:r>
      <w:r>
        <w:rPr>
          <w:color w:val="0A0A0A"/>
          <w:szCs w:val="24"/>
          <w:shd w:val="clear" w:color="auto" w:fill="FDFDFE"/>
        </w:rPr>
        <w:t>ISBN 978-80-88084-21-1.</w:t>
      </w:r>
    </w:p>
    <w:p w14:paraId="673CE676" w14:textId="77777777" w:rsidR="00243A25" w:rsidRDefault="00243A25" w:rsidP="00BB1B40">
      <w:pPr>
        <w:spacing w:line="360" w:lineRule="auto"/>
        <w:rPr>
          <w:color w:val="0A0A0A"/>
          <w:szCs w:val="24"/>
          <w:shd w:val="clear" w:color="auto" w:fill="FDFDFE"/>
        </w:rPr>
      </w:pPr>
    </w:p>
    <w:p w14:paraId="4E7AFB64" w14:textId="6D597F40" w:rsidR="00B1070A" w:rsidRDefault="00B1070A" w:rsidP="00B1070A">
      <w:pPr>
        <w:spacing w:line="360" w:lineRule="auto"/>
        <w:rPr>
          <w:color w:val="0A0A0A"/>
          <w:szCs w:val="24"/>
          <w:shd w:val="clear" w:color="auto" w:fill="FDFDFE"/>
        </w:rPr>
      </w:pPr>
      <w:r w:rsidRPr="00C3414D">
        <w:rPr>
          <w:color w:val="0A0A0A"/>
          <w:szCs w:val="24"/>
          <w:shd w:val="clear" w:color="auto" w:fill="FDFDFE"/>
        </w:rPr>
        <w:t xml:space="preserve">KALVACH Z., ONDERKOVÁ, A. 2006. </w:t>
      </w:r>
      <w:proofErr w:type="spellStart"/>
      <w:r w:rsidRPr="000F0B6F">
        <w:rPr>
          <w:i/>
          <w:iCs/>
          <w:color w:val="0A0A0A"/>
          <w:szCs w:val="24"/>
          <w:shd w:val="clear" w:color="auto" w:fill="FDFDFE"/>
        </w:rPr>
        <w:t>Stáří</w:t>
      </w:r>
      <w:proofErr w:type="spellEnd"/>
      <w:r w:rsidRPr="000F0B6F">
        <w:rPr>
          <w:i/>
          <w:iCs/>
          <w:color w:val="0A0A0A"/>
          <w:szCs w:val="24"/>
          <w:shd w:val="clear" w:color="auto" w:fill="FDFDFE"/>
        </w:rPr>
        <w:t xml:space="preserve"> : </w:t>
      </w:r>
      <w:proofErr w:type="spellStart"/>
      <w:r w:rsidRPr="000F0B6F">
        <w:rPr>
          <w:i/>
          <w:iCs/>
          <w:color w:val="0A0A0A"/>
          <w:szCs w:val="24"/>
          <w:shd w:val="clear" w:color="auto" w:fill="FDFDFE"/>
        </w:rPr>
        <w:t>pojetí</w:t>
      </w:r>
      <w:proofErr w:type="spellEnd"/>
      <w:r w:rsidRPr="000F0B6F">
        <w:rPr>
          <w:i/>
          <w:iCs/>
          <w:color w:val="0A0A0A"/>
          <w:szCs w:val="24"/>
          <w:shd w:val="clear" w:color="auto" w:fill="FDFDFE"/>
        </w:rPr>
        <w:t xml:space="preserve"> geriatrického pacienta a jeho </w:t>
      </w:r>
      <w:proofErr w:type="spellStart"/>
      <w:r w:rsidRPr="000F0B6F">
        <w:rPr>
          <w:i/>
          <w:iCs/>
          <w:color w:val="0A0A0A"/>
          <w:szCs w:val="24"/>
          <w:shd w:val="clear" w:color="auto" w:fill="FDFDFE"/>
        </w:rPr>
        <w:t>problémů</w:t>
      </w:r>
      <w:proofErr w:type="spellEnd"/>
      <w:r w:rsidRPr="000F0B6F">
        <w:rPr>
          <w:i/>
          <w:iCs/>
          <w:color w:val="0A0A0A"/>
          <w:szCs w:val="24"/>
          <w:shd w:val="clear" w:color="auto" w:fill="FDFDFE"/>
        </w:rPr>
        <w:t xml:space="preserve"> v </w:t>
      </w:r>
      <w:proofErr w:type="spellStart"/>
      <w:r w:rsidRPr="000F0B6F">
        <w:rPr>
          <w:i/>
          <w:iCs/>
          <w:color w:val="0A0A0A"/>
          <w:szCs w:val="24"/>
          <w:shd w:val="clear" w:color="auto" w:fill="FDFDFE"/>
        </w:rPr>
        <w:t>ošetřovatelské</w:t>
      </w:r>
      <w:proofErr w:type="spellEnd"/>
      <w:r w:rsidRPr="000F0B6F">
        <w:rPr>
          <w:i/>
          <w:iCs/>
          <w:color w:val="0A0A0A"/>
          <w:szCs w:val="24"/>
          <w:shd w:val="clear" w:color="auto" w:fill="FDFDFE"/>
        </w:rPr>
        <w:t xml:space="preserve"> praxi.</w:t>
      </w:r>
      <w:r w:rsidRPr="00C3414D">
        <w:rPr>
          <w:color w:val="0A0A0A"/>
          <w:szCs w:val="24"/>
          <w:shd w:val="clear" w:color="auto" w:fill="FDFDFE"/>
        </w:rPr>
        <w:t xml:space="preserve"> Praha: </w:t>
      </w:r>
      <w:proofErr w:type="spellStart"/>
      <w:r w:rsidRPr="00C3414D">
        <w:rPr>
          <w:color w:val="0A0A0A"/>
          <w:szCs w:val="24"/>
          <w:shd w:val="clear" w:color="auto" w:fill="FDFDFE"/>
        </w:rPr>
        <w:t>Galén</w:t>
      </w:r>
      <w:proofErr w:type="spellEnd"/>
      <w:r w:rsidRPr="00C3414D">
        <w:rPr>
          <w:color w:val="0A0A0A"/>
          <w:szCs w:val="24"/>
          <w:shd w:val="clear" w:color="auto" w:fill="FDFDFE"/>
        </w:rPr>
        <w:t>. ISBN 8072624555.</w:t>
      </w:r>
    </w:p>
    <w:p w14:paraId="449B76C0" w14:textId="77777777" w:rsidR="00B1070A" w:rsidRDefault="00B1070A" w:rsidP="00421608">
      <w:pPr>
        <w:spacing w:line="360" w:lineRule="auto"/>
        <w:rPr>
          <w:color w:val="0A0A0A"/>
          <w:szCs w:val="24"/>
          <w:shd w:val="clear" w:color="auto" w:fill="FDFDFE"/>
        </w:rPr>
      </w:pPr>
    </w:p>
    <w:p w14:paraId="4F424D71" w14:textId="2015E100" w:rsidR="005915FD" w:rsidRDefault="005915FD" w:rsidP="00421608">
      <w:pPr>
        <w:spacing w:line="360" w:lineRule="auto"/>
        <w:rPr>
          <w:color w:val="0A0A0A"/>
          <w:szCs w:val="24"/>
          <w:shd w:val="clear" w:color="auto" w:fill="FDFDFE"/>
        </w:rPr>
      </w:pPr>
      <w:r>
        <w:rPr>
          <w:color w:val="0A0A0A"/>
          <w:szCs w:val="24"/>
          <w:shd w:val="clear" w:color="auto" w:fill="FDFDFE"/>
        </w:rPr>
        <w:t>KLEV</w:t>
      </w:r>
      <w:r w:rsidR="00566D4E">
        <w:rPr>
          <w:color w:val="0A0A0A"/>
          <w:szCs w:val="24"/>
          <w:shd w:val="clear" w:color="auto" w:fill="FDFDFE"/>
        </w:rPr>
        <w:t>E</w:t>
      </w:r>
      <w:r>
        <w:rPr>
          <w:color w:val="0A0A0A"/>
          <w:szCs w:val="24"/>
          <w:shd w:val="clear" w:color="auto" w:fill="FDFDFE"/>
        </w:rPr>
        <w:t>TOVÁ, D.</w:t>
      </w:r>
      <w:r w:rsidR="00243A25">
        <w:rPr>
          <w:color w:val="0A0A0A"/>
          <w:szCs w:val="24"/>
          <w:shd w:val="clear" w:color="auto" w:fill="FDFDFE"/>
        </w:rPr>
        <w:t>,</w:t>
      </w:r>
      <w:r>
        <w:rPr>
          <w:color w:val="0A0A0A"/>
          <w:szCs w:val="24"/>
          <w:shd w:val="clear" w:color="auto" w:fill="FDFDFE"/>
        </w:rPr>
        <w:t xml:space="preserve"> DLABALOVÁ, I. 2008. </w:t>
      </w:r>
      <w:r w:rsidRPr="003A7E2C">
        <w:rPr>
          <w:i/>
          <w:iCs/>
          <w:color w:val="0A0A0A"/>
          <w:szCs w:val="24"/>
          <w:shd w:val="clear" w:color="auto" w:fill="FDFDFE"/>
        </w:rPr>
        <w:t xml:space="preserve">Motivační prvky </w:t>
      </w:r>
      <w:proofErr w:type="spellStart"/>
      <w:r w:rsidRPr="003A7E2C">
        <w:rPr>
          <w:i/>
          <w:iCs/>
          <w:color w:val="0A0A0A"/>
          <w:szCs w:val="24"/>
          <w:shd w:val="clear" w:color="auto" w:fill="FDFDFE"/>
        </w:rPr>
        <w:t>při</w:t>
      </w:r>
      <w:proofErr w:type="spellEnd"/>
      <w:r w:rsidRPr="003A7E2C">
        <w:rPr>
          <w:i/>
          <w:iCs/>
          <w:color w:val="0A0A0A"/>
          <w:szCs w:val="24"/>
          <w:shd w:val="clear" w:color="auto" w:fill="FDFDFE"/>
        </w:rPr>
        <w:t xml:space="preserve"> práci </w:t>
      </w:r>
      <w:proofErr w:type="spellStart"/>
      <w:r w:rsidRPr="003A7E2C">
        <w:rPr>
          <w:i/>
          <w:iCs/>
          <w:color w:val="0A0A0A"/>
          <w:szCs w:val="24"/>
          <w:shd w:val="clear" w:color="auto" w:fill="FDFDFE"/>
        </w:rPr>
        <w:t>se</w:t>
      </w:r>
      <w:proofErr w:type="spellEnd"/>
      <w:r w:rsidRPr="003A7E2C">
        <w:rPr>
          <w:i/>
          <w:iCs/>
          <w:color w:val="0A0A0A"/>
          <w:szCs w:val="24"/>
          <w:shd w:val="clear" w:color="auto" w:fill="FDFDFE"/>
        </w:rPr>
        <w:t xml:space="preserve"> </w:t>
      </w:r>
      <w:proofErr w:type="spellStart"/>
      <w:r w:rsidRPr="003A7E2C">
        <w:rPr>
          <w:i/>
          <w:iCs/>
          <w:color w:val="0A0A0A"/>
          <w:szCs w:val="24"/>
          <w:shd w:val="clear" w:color="auto" w:fill="FDFDFE"/>
        </w:rPr>
        <w:t>seniory</w:t>
      </w:r>
      <w:proofErr w:type="spellEnd"/>
      <w:r w:rsidRPr="003A7E2C">
        <w:rPr>
          <w:i/>
          <w:iCs/>
          <w:color w:val="0A0A0A"/>
          <w:szCs w:val="24"/>
          <w:shd w:val="clear" w:color="auto" w:fill="FDFDFE"/>
        </w:rPr>
        <w:t>.</w:t>
      </w:r>
      <w:r>
        <w:rPr>
          <w:color w:val="0A0A0A"/>
          <w:szCs w:val="24"/>
          <w:shd w:val="clear" w:color="auto" w:fill="FDFDFE"/>
        </w:rPr>
        <w:t xml:space="preserve"> Praha: </w:t>
      </w:r>
      <w:proofErr w:type="spellStart"/>
      <w:r>
        <w:rPr>
          <w:color w:val="0A0A0A"/>
          <w:szCs w:val="24"/>
          <w:shd w:val="clear" w:color="auto" w:fill="FDFDFE"/>
        </w:rPr>
        <w:t>Grada</w:t>
      </w:r>
      <w:proofErr w:type="spellEnd"/>
      <w:r>
        <w:rPr>
          <w:color w:val="0A0A0A"/>
          <w:szCs w:val="24"/>
          <w:shd w:val="clear" w:color="auto" w:fill="FDFDFE"/>
        </w:rPr>
        <w:t xml:space="preserve"> </w:t>
      </w:r>
      <w:proofErr w:type="spellStart"/>
      <w:r>
        <w:rPr>
          <w:color w:val="0A0A0A"/>
          <w:szCs w:val="24"/>
          <w:shd w:val="clear" w:color="auto" w:fill="FDFDFE"/>
        </w:rPr>
        <w:t>Publishing</w:t>
      </w:r>
      <w:proofErr w:type="spellEnd"/>
      <w:r>
        <w:rPr>
          <w:color w:val="0A0A0A"/>
          <w:szCs w:val="24"/>
          <w:shd w:val="clear" w:color="auto" w:fill="FDFDFE"/>
        </w:rPr>
        <w:t>. ISBN 978-80-247-2169-9.</w:t>
      </w:r>
    </w:p>
    <w:p w14:paraId="7EB33A91" w14:textId="77777777" w:rsidR="00F037C6" w:rsidRDefault="00F037C6" w:rsidP="00EB0D83">
      <w:pPr>
        <w:spacing w:line="360" w:lineRule="auto"/>
        <w:rPr>
          <w:szCs w:val="24"/>
        </w:rPr>
      </w:pPr>
    </w:p>
    <w:p w14:paraId="03D9E1E6" w14:textId="0B088DEF" w:rsidR="00385AA0" w:rsidRPr="00065084" w:rsidRDefault="004E3BD5" w:rsidP="00243A25">
      <w:pPr>
        <w:spacing w:after="120" w:line="360" w:lineRule="auto"/>
        <w:rPr>
          <w:szCs w:val="24"/>
        </w:rPr>
      </w:pPr>
      <w:r w:rsidRPr="00243A25">
        <w:rPr>
          <w:szCs w:val="24"/>
          <w:shd w:val="clear" w:color="auto" w:fill="FFFFFF"/>
        </w:rPr>
        <w:t>KOLÁ</w:t>
      </w:r>
      <w:r w:rsidRPr="00243A25">
        <w:rPr>
          <w:rStyle w:val="Zvraznenie"/>
          <w:i w:val="0"/>
          <w:iCs w:val="0"/>
          <w:szCs w:val="24"/>
          <w:shd w:val="clear" w:color="auto" w:fill="FFFFFF"/>
        </w:rPr>
        <w:t>Ř, P., et al. 2009.</w:t>
      </w:r>
      <w:r>
        <w:rPr>
          <w:rStyle w:val="Zvraznenie"/>
          <w:szCs w:val="24"/>
          <w:shd w:val="clear" w:color="auto" w:fill="FFFFFF"/>
        </w:rPr>
        <w:t xml:space="preserve"> </w:t>
      </w:r>
      <w:proofErr w:type="spellStart"/>
      <w:r w:rsidRPr="00125141">
        <w:rPr>
          <w:rStyle w:val="Zvraznenie"/>
          <w:szCs w:val="24"/>
          <w:shd w:val="clear" w:color="auto" w:fill="FFFFFF"/>
        </w:rPr>
        <w:t>Rehabilitace</w:t>
      </w:r>
      <w:proofErr w:type="spellEnd"/>
      <w:r w:rsidRPr="00125141">
        <w:rPr>
          <w:rStyle w:val="Zvraznenie"/>
          <w:szCs w:val="24"/>
          <w:shd w:val="clear" w:color="auto" w:fill="FFFFFF"/>
        </w:rPr>
        <w:t xml:space="preserve"> v klinické praxi, </w:t>
      </w:r>
      <w:r w:rsidRPr="00065084">
        <w:rPr>
          <w:rStyle w:val="Zvraznenie"/>
          <w:i w:val="0"/>
          <w:iCs w:val="0"/>
          <w:szCs w:val="24"/>
          <w:shd w:val="clear" w:color="auto" w:fill="FFFFFF"/>
        </w:rPr>
        <w:t xml:space="preserve">1. </w:t>
      </w:r>
      <w:proofErr w:type="spellStart"/>
      <w:r w:rsidRPr="00065084">
        <w:rPr>
          <w:rStyle w:val="Zvraznenie"/>
          <w:i w:val="0"/>
          <w:iCs w:val="0"/>
          <w:szCs w:val="24"/>
          <w:shd w:val="clear" w:color="auto" w:fill="FFFFFF"/>
        </w:rPr>
        <w:t>vydání</w:t>
      </w:r>
      <w:proofErr w:type="spellEnd"/>
      <w:r w:rsidRPr="00065084">
        <w:rPr>
          <w:rStyle w:val="Zvraznenie"/>
          <w:i w:val="0"/>
          <w:iCs w:val="0"/>
          <w:szCs w:val="24"/>
          <w:shd w:val="clear" w:color="auto" w:fill="FFFFFF"/>
        </w:rPr>
        <w:t xml:space="preserve">, Praha: </w:t>
      </w:r>
      <w:proofErr w:type="spellStart"/>
      <w:r w:rsidRPr="00065084">
        <w:rPr>
          <w:rStyle w:val="Zvraznenie"/>
          <w:i w:val="0"/>
          <w:iCs w:val="0"/>
          <w:szCs w:val="24"/>
          <w:shd w:val="clear" w:color="auto" w:fill="FFFFFF"/>
        </w:rPr>
        <w:t>Galén</w:t>
      </w:r>
      <w:proofErr w:type="spellEnd"/>
      <w:r w:rsidRPr="00065084">
        <w:rPr>
          <w:rStyle w:val="Zvraznenie"/>
          <w:i w:val="0"/>
          <w:iCs w:val="0"/>
          <w:szCs w:val="24"/>
          <w:shd w:val="clear" w:color="auto" w:fill="FFFFFF"/>
        </w:rPr>
        <w:t xml:space="preserve">. ISBN </w:t>
      </w:r>
      <w:r w:rsidRPr="00065084">
        <w:rPr>
          <w:szCs w:val="24"/>
        </w:rPr>
        <w:t>978-80-7262-657-1.</w:t>
      </w:r>
    </w:p>
    <w:p w14:paraId="6239B0F0" w14:textId="77777777" w:rsidR="00243A25" w:rsidRDefault="00243A25" w:rsidP="00243A25">
      <w:pPr>
        <w:spacing w:after="120" w:line="360" w:lineRule="auto"/>
        <w:rPr>
          <w:szCs w:val="24"/>
        </w:rPr>
      </w:pPr>
    </w:p>
    <w:p w14:paraId="346108E5" w14:textId="5FA6C12F" w:rsidR="001D31B9" w:rsidRDefault="001D31B9" w:rsidP="001D31B9">
      <w:pPr>
        <w:spacing w:line="360" w:lineRule="auto"/>
        <w:rPr>
          <w:color w:val="auto"/>
          <w:szCs w:val="24"/>
          <w:shd w:val="clear" w:color="auto" w:fill="FFFFFF"/>
        </w:rPr>
      </w:pPr>
      <w:r w:rsidRPr="00DF5D79">
        <w:rPr>
          <w:color w:val="231F20"/>
          <w:szCs w:val="24"/>
          <w:shd w:val="clear" w:color="auto" w:fill="FFFFFF"/>
        </w:rPr>
        <w:t>KRAJČÍK, Š.</w:t>
      </w:r>
      <w:r>
        <w:rPr>
          <w:color w:val="231F20"/>
          <w:szCs w:val="24"/>
          <w:shd w:val="clear" w:color="auto" w:fill="FFFFFF"/>
        </w:rPr>
        <w:t xml:space="preserve"> 2008.</w:t>
      </w:r>
      <w:r w:rsidRPr="00DF5D79">
        <w:rPr>
          <w:color w:val="231F20"/>
          <w:szCs w:val="24"/>
          <w:shd w:val="clear" w:color="auto" w:fill="FFFFFF"/>
        </w:rPr>
        <w:t xml:space="preserve"> </w:t>
      </w:r>
      <w:r w:rsidRPr="00217DE4">
        <w:rPr>
          <w:color w:val="231F20"/>
          <w:szCs w:val="24"/>
          <w:shd w:val="clear" w:color="auto" w:fill="FFFFFF"/>
        </w:rPr>
        <w:t>Súčasný stav geriatrie na Slovensku.</w:t>
      </w:r>
      <w:r w:rsidRPr="00DF5D79">
        <w:rPr>
          <w:color w:val="231F20"/>
          <w:szCs w:val="24"/>
          <w:shd w:val="clear" w:color="auto" w:fill="FFFFFF"/>
        </w:rPr>
        <w:t xml:space="preserve"> </w:t>
      </w:r>
      <w:r w:rsidRPr="00217DE4">
        <w:rPr>
          <w:i/>
          <w:iCs/>
          <w:color w:val="auto"/>
          <w:szCs w:val="24"/>
          <w:shd w:val="clear" w:color="auto" w:fill="FFFFFF"/>
        </w:rPr>
        <w:t>GERIATRIA: Odborný časopis Slovenských A Českých geriatrov.</w:t>
      </w:r>
      <w:r w:rsidRPr="00DF5D79">
        <w:rPr>
          <w:color w:val="auto"/>
          <w:szCs w:val="24"/>
          <w:shd w:val="clear" w:color="auto" w:fill="FFFFFF"/>
        </w:rPr>
        <w:t xml:space="preserve">  </w:t>
      </w:r>
      <w:r w:rsidR="00065084" w:rsidRPr="00E35659">
        <w:rPr>
          <w:color w:val="auto"/>
        </w:rPr>
        <w:t>[online</w:t>
      </w:r>
      <w:r w:rsidR="00065084" w:rsidRPr="00DF5D79">
        <w:rPr>
          <w:color w:val="auto"/>
          <w:szCs w:val="24"/>
        </w:rPr>
        <w:t>].</w:t>
      </w:r>
      <w:r w:rsidR="00065084" w:rsidRPr="00217DE4">
        <w:rPr>
          <w:color w:val="auto"/>
        </w:rPr>
        <w:t xml:space="preserve"> </w:t>
      </w:r>
      <w:r w:rsidRPr="00DF5D79">
        <w:rPr>
          <w:color w:val="auto"/>
          <w:szCs w:val="24"/>
          <w:shd w:val="clear" w:color="auto" w:fill="FFFFFF"/>
        </w:rPr>
        <w:t>XIV. č. 4</w:t>
      </w:r>
      <w:r>
        <w:rPr>
          <w:color w:val="auto"/>
          <w:szCs w:val="24"/>
          <w:shd w:val="clear" w:color="auto" w:fill="FFFFFF"/>
        </w:rPr>
        <w:t>.</w:t>
      </w:r>
      <w:r w:rsidR="002A0540" w:rsidRPr="002A0540">
        <w:rPr>
          <w:color w:val="auto"/>
        </w:rPr>
        <w:t xml:space="preserve"> </w:t>
      </w:r>
      <w:r w:rsidR="00217DE4" w:rsidRPr="00E35659">
        <w:rPr>
          <w:color w:val="auto"/>
        </w:rPr>
        <w:t>[cit. 2022-12-12].</w:t>
      </w:r>
      <w:r w:rsidR="002A0540" w:rsidRPr="00DF5D79">
        <w:rPr>
          <w:color w:val="auto"/>
          <w:szCs w:val="24"/>
        </w:rPr>
        <w:t xml:space="preserve"> </w:t>
      </w:r>
      <w:r w:rsidR="002A0540" w:rsidRPr="00DF5D79">
        <w:rPr>
          <w:i/>
          <w:iCs/>
          <w:color w:val="auto"/>
          <w:szCs w:val="24"/>
        </w:rPr>
        <w:t xml:space="preserve"> </w:t>
      </w:r>
      <w:r>
        <w:rPr>
          <w:color w:val="auto"/>
        </w:rPr>
        <w:t xml:space="preserve"> </w:t>
      </w:r>
      <w:r w:rsidRPr="002827C9">
        <w:rPr>
          <w:color w:val="auto"/>
        </w:rPr>
        <w:t>Dostupné z</w:t>
      </w:r>
      <w:r>
        <w:rPr>
          <w:color w:val="auto"/>
        </w:rPr>
        <w:t xml:space="preserve">: </w:t>
      </w:r>
      <w:r w:rsidRPr="00DF5D79">
        <w:rPr>
          <w:color w:val="auto"/>
        </w:rPr>
        <w:t>https://www.yumpu.com/xx/document/view/21505961/geriatria-4-2008-slovenska-gerontologicka-a-geriatricka-spolocnost</w:t>
      </w:r>
      <w:r>
        <w:rPr>
          <w:color w:val="auto"/>
        </w:rPr>
        <w:t>.</w:t>
      </w:r>
    </w:p>
    <w:p w14:paraId="54ABA208" w14:textId="77777777" w:rsidR="001D31B9" w:rsidRDefault="001D31B9" w:rsidP="004E3BD5">
      <w:pPr>
        <w:spacing w:after="120" w:line="360" w:lineRule="auto"/>
        <w:rPr>
          <w:caps/>
        </w:rPr>
      </w:pPr>
    </w:p>
    <w:p w14:paraId="58213177" w14:textId="0FE76B9F" w:rsidR="00CF1189" w:rsidRDefault="00151E01" w:rsidP="004E3BD5">
      <w:pPr>
        <w:spacing w:after="120" w:line="360" w:lineRule="auto"/>
      </w:pPr>
      <w:r w:rsidRPr="00151E01">
        <w:rPr>
          <w:caps/>
        </w:rPr>
        <w:lastRenderedPageBreak/>
        <w:t>Kříž</w:t>
      </w:r>
      <w:r>
        <w:t xml:space="preserve">, J. 2011. </w:t>
      </w:r>
      <w:r w:rsidRPr="00151E01">
        <w:rPr>
          <w:i/>
          <w:iCs/>
        </w:rPr>
        <w:t>Determinanty zdraví.</w:t>
      </w:r>
      <w:r>
        <w:t xml:space="preserve"> In L. </w:t>
      </w:r>
      <w:proofErr w:type="spellStart"/>
      <w:r>
        <w:t>Komárek</w:t>
      </w:r>
      <w:proofErr w:type="spellEnd"/>
      <w:r>
        <w:t xml:space="preserve">, &amp; K. </w:t>
      </w:r>
      <w:proofErr w:type="spellStart"/>
      <w:r>
        <w:t>Provazník</w:t>
      </w:r>
      <w:proofErr w:type="spellEnd"/>
      <w:r>
        <w:t xml:space="preserve">, Ochrana a podpora zdraví (16−27). Praha: </w:t>
      </w:r>
      <w:proofErr w:type="spellStart"/>
      <w:r>
        <w:t>Nadace</w:t>
      </w:r>
      <w:proofErr w:type="spellEnd"/>
      <w:r>
        <w:t xml:space="preserve"> CINDI.</w:t>
      </w:r>
      <w:r w:rsidRPr="00151E01">
        <w:t xml:space="preserve"> </w:t>
      </w:r>
      <w:r>
        <w:t xml:space="preserve">3. </w:t>
      </w:r>
      <w:proofErr w:type="spellStart"/>
      <w:r>
        <w:t>lékařská</w:t>
      </w:r>
      <w:proofErr w:type="spellEnd"/>
      <w:r>
        <w:t xml:space="preserve"> fakulta UK, Praha, 2011. ISBN 978-80-260-1159-0.</w:t>
      </w:r>
    </w:p>
    <w:p w14:paraId="3C186D35" w14:textId="77777777" w:rsidR="007E01B7" w:rsidRDefault="007E01B7" w:rsidP="004E3BD5">
      <w:pPr>
        <w:spacing w:after="120" w:line="360" w:lineRule="auto"/>
      </w:pPr>
    </w:p>
    <w:p w14:paraId="6D056286" w14:textId="5A029272" w:rsidR="001D31B9" w:rsidRDefault="001D31B9" w:rsidP="004E3BD5">
      <w:pPr>
        <w:spacing w:after="120" w:line="360" w:lineRule="auto"/>
      </w:pPr>
      <w:r>
        <w:t xml:space="preserve">KŘÍŽOVÁ, E. 2005. Kvalita života v kontextu </w:t>
      </w:r>
      <w:proofErr w:type="spellStart"/>
      <w:r>
        <w:t>všedního</w:t>
      </w:r>
      <w:proofErr w:type="spellEnd"/>
      <w:r>
        <w:t xml:space="preserve"> dne. In PAYNE, J. et al. </w:t>
      </w:r>
      <w:r w:rsidRPr="001D31B9">
        <w:rPr>
          <w:i/>
          <w:iCs/>
        </w:rPr>
        <w:t>Kvalita života a zdraví</w:t>
      </w:r>
      <w:r>
        <w:t xml:space="preserve">. 1. vyd. Praha: </w:t>
      </w:r>
      <w:proofErr w:type="spellStart"/>
      <w:r>
        <w:t>Triton</w:t>
      </w:r>
      <w:proofErr w:type="spellEnd"/>
      <w:r>
        <w:t>. ISBN 80-7254-657-0.</w:t>
      </w:r>
    </w:p>
    <w:p w14:paraId="2FB91461" w14:textId="77777777" w:rsidR="00065084" w:rsidRDefault="00065084" w:rsidP="004E3BD5">
      <w:pPr>
        <w:spacing w:after="120" w:line="360" w:lineRule="auto"/>
      </w:pPr>
    </w:p>
    <w:p w14:paraId="24952733" w14:textId="6CC01DAC" w:rsidR="00BE49BB" w:rsidRDefault="00BE49BB" w:rsidP="00EB0D83">
      <w:pPr>
        <w:spacing w:line="360" w:lineRule="auto"/>
      </w:pPr>
      <w:r>
        <w:t xml:space="preserve">KŘIVOHLAVÝ, J. 2001.  </w:t>
      </w:r>
      <w:r w:rsidRPr="00BE49BB">
        <w:rPr>
          <w:i/>
          <w:iCs/>
        </w:rPr>
        <w:t>Psychológie zdraví.</w:t>
      </w:r>
      <w:r>
        <w:t xml:space="preserve"> Praha: Portál. ISBN 80-7178-551-2.</w:t>
      </w:r>
    </w:p>
    <w:p w14:paraId="213F32D7" w14:textId="77777777" w:rsidR="00FA7BD8" w:rsidRDefault="00FA7BD8" w:rsidP="00EB0D83">
      <w:pPr>
        <w:spacing w:line="360" w:lineRule="auto"/>
      </w:pPr>
    </w:p>
    <w:p w14:paraId="35D377EE" w14:textId="09D3FCC7" w:rsidR="00EB0D83" w:rsidRDefault="00EB0D83" w:rsidP="00EB0D83">
      <w:pPr>
        <w:spacing w:line="360" w:lineRule="auto"/>
        <w:rPr>
          <w:szCs w:val="24"/>
        </w:rPr>
      </w:pPr>
      <w:r>
        <w:rPr>
          <w:szCs w:val="24"/>
        </w:rPr>
        <w:t xml:space="preserve">KŘIVOHLAVÝ, J. 2002. </w:t>
      </w:r>
      <w:proofErr w:type="spellStart"/>
      <w:r w:rsidRPr="000F0B6F">
        <w:rPr>
          <w:i/>
          <w:iCs/>
          <w:szCs w:val="24"/>
        </w:rPr>
        <w:t>Psychologie</w:t>
      </w:r>
      <w:proofErr w:type="spellEnd"/>
      <w:r w:rsidRPr="000F0B6F">
        <w:rPr>
          <w:i/>
          <w:iCs/>
          <w:szCs w:val="24"/>
        </w:rPr>
        <w:t xml:space="preserve"> nemoci.</w:t>
      </w:r>
      <w:r>
        <w:rPr>
          <w:szCs w:val="24"/>
        </w:rPr>
        <w:t xml:space="preserve"> Praha: </w:t>
      </w:r>
      <w:proofErr w:type="spellStart"/>
      <w:r>
        <w:rPr>
          <w:szCs w:val="24"/>
        </w:rPr>
        <w:t>Grada</w:t>
      </w:r>
      <w:proofErr w:type="spellEnd"/>
      <w:r>
        <w:rPr>
          <w:szCs w:val="24"/>
        </w:rPr>
        <w:t xml:space="preserve"> </w:t>
      </w:r>
      <w:proofErr w:type="spellStart"/>
      <w:r>
        <w:rPr>
          <w:szCs w:val="24"/>
        </w:rPr>
        <w:t>Publishing</w:t>
      </w:r>
      <w:proofErr w:type="spellEnd"/>
      <w:r>
        <w:rPr>
          <w:szCs w:val="24"/>
        </w:rPr>
        <w:t>. ISBN</w:t>
      </w:r>
      <w:r w:rsidRPr="00EB0D83">
        <w:rPr>
          <w:szCs w:val="24"/>
        </w:rPr>
        <w:t xml:space="preserve"> 8024701790</w:t>
      </w:r>
      <w:r>
        <w:rPr>
          <w:szCs w:val="24"/>
        </w:rPr>
        <w:t>.</w:t>
      </w:r>
    </w:p>
    <w:p w14:paraId="23A01BE0" w14:textId="77777777" w:rsidR="00C83CF6" w:rsidRDefault="00C83CF6" w:rsidP="00EB0D83">
      <w:pPr>
        <w:spacing w:line="360" w:lineRule="auto"/>
        <w:rPr>
          <w:szCs w:val="24"/>
        </w:rPr>
      </w:pPr>
    </w:p>
    <w:p w14:paraId="19A59E62" w14:textId="71C2D216" w:rsidR="00C83CF6" w:rsidRDefault="00C83CF6" w:rsidP="00C83CF6">
      <w:pPr>
        <w:spacing w:line="360" w:lineRule="auto"/>
        <w:rPr>
          <w:szCs w:val="24"/>
        </w:rPr>
      </w:pPr>
      <w:r>
        <w:rPr>
          <w:szCs w:val="24"/>
        </w:rPr>
        <w:t xml:space="preserve">KŘIVOHLAVÝ, J. 2011, </w:t>
      </w:r>
      <w:proofErr w:type="spellStart"/>
      <w:r w:rsidRPr="00C83CF6">
        <w:rPr>
          <w:i/>
          <w:iCs/>
          <w:szCs w:val="24"/>
        </w:rPr>
        <w:t>Stárnutí</w:t>
      </w:r>
      <w:proofErr w:type="spellEnd"/>
      <w:r w:rsidRPr="00C83CF6">
        <w:rPr>
          <w:i/>
          <w:iCs/>
          <w:szCs w:val="24"/>
        </w:rPr>
        <w:t xml:space="preserve"> z </w:t>
      </w:r>
      <w:proofErr w:type="spellStart"/>
      <w:r w:rsidRPr="00C83CF6">
        <w:rPr>
          <w:i/>
          <w:iCs/>
          <w:szCs w:val="24"/>
        </w:rPr>
        <w:t>pohledu</w:t>
      </w:r>
      <w:proofErr w:type="spellEnd"/>
      <w:r w:rsidRPr="00C83CF6">
        <w:rPr>
          <w:i/>
          <w:iCs/>
          <w:szCs w:val="24"/>
        </w:rPr>
        <w:t xml:space="preserve"> </w:t>
      </w:r>
      <w:proofErr w:type="spellStart"/>
      <w:r w:rsidR="00503181">
        <w:rPr>
          <w:i/>
          <w:iCs/>
          <w:szCs w:val="24"/>
        </w:rPr>
        <w:t>pozitivní</w:t>
      </w:r>
      <w:proofErr w:type="spellEnd"/>
      <w:r w:rsidR="00503181">
        <w:rPr>
          <w:i/>
          <w:iCs/>
          <w:szCs w:val="24"/>
        </w:rPr>
        <w:t xml:space="preserve"> </w:t>
      </w:r>
      <w:proofErr w:type="spellStart"/>
      <w:r w:rsidRPr="00C83CF6">
        <w:rPr>
          <w:i/>
          <w:iCs/>
          <w:szCs w:val="24"/>
        </w:rPr>
        <w:t>psychologie</w:t>
      </w:r>
      <w:proofErr w:type="spellEnd"/>
      <w:r w:rsidRPr="00C83CF6">
        <w:rPr>
          <w:i/>
          <w:iCs/>
          <w:szCs w:val="24"/>
        </w:rPr>
        <w:t xml:space="preserve">: možnosti, </w:t>
      </w:r>
      <w:proofErr w:type="spellStart"/>
      <w:r w:rsidRPr="00C83CF6">
        <w:rPr>
          <w:i/>
          <w:iCs/>
          <w:szCs w:val="24"/>
        </w:rPr>
        <w:t>které</w:t>
      </w:r>
      <w:proofErr w:type="spellEnd"/>
      <w:r w:rsidRPr="00C83CF6">
        <w:rPr>
          <w:i/>
          <w:iCs/>
          <w:szCs w:val="24"/>
        </w:rPr>
        <w:t xml:space="preserve"> </w:t>
      </w:r>
      <w:proofErr w:type="spellStart"/>
      <w:r w:rsidRPr="00C83CF6">
        <w:rPr>
          <w:i/>
          <w:iCs/>
          <w:szCs w:val="24"/>
        </w:rPr>
        <w:t>čekají</w:t>
      </w:r>
      <w:bookmarkStart w:id="160" w:name="_Hlk127378793"/>
      <w:proofErr w:type="spellEnd"/>
      <w:r w:rsidR="00503181">
        <w:rPr>
          <w:i/>
          <w:iCs/>
          <w:szCs w:val="24"/>
        </w:rPr>
        <w:t>.</w:t>
      </w:r>
      <w:r>
        <w:rPr>
          <w:rFonts w:ascii="Roboto" w:hAnsi="Roboto"/>
          <w:color w:val="333333"/>
          <w:sz w:val="27"/>
          <w:szCs w:val="27"/>
          <w:shd w:val="clear" w:color="auto" w:fill="F2F2F2"/>
        </w:rPr>
        <w:t xml:space="preserve"> </w:t>
      </w:r>
      <w:r>
        <w:rPr>
          <w:szCs w:val="24"/>
        </w:rPr>
        <w:t xml:space="preserve">Praha: </w:t>
      </w:r>
      <w:proofErr w:type="spellStart"/>
      <w:r>
        <w:rPr>
          <w:szCs w:val="24"/>
        </w:rPr>
        <w:t>Grada</w:t>
      </w:r>
      <w:proofErr w:type="spellEnd"/>
      <w:r>
        <w:rPr>
          <w:szCs w:val="24"/>
        </w:rPr>
        <w:t xml:space="preserve"> </w:t>
      </w:r>
      <w:proofErr w:type="spellStart"/>
      <w:r>
        <w:rPr>
          <w:szCs w:val="24"/>
        </w:rPr>
        <w:t>Publishing</w:t>
      </w:r>
      <w:proofErr w:type="spellEnd"/>
      <w:r>
        <w:rPr>
          <w:szCs w:val="24"/>
        </w:rPr>
        <w:t>. ISBN 978-80-247-3604-4.</w:t>
      </w:r>
    </w:p>
    <w:p w14:paraId="469B4EC6" w14:textId="3AD18019" w:rsidR="00E35659" w:rsidRDefault="00E35659" w:rsidP="00E35659">
      <w:pPr>
        <w:shd w:val="clear" w:color="auto" w:fill="FFFFFF"/>
        <w:spacing w:before="200" w:after="200" w:line="360" w:lineRule="auto"/>
        <w:ind w:right="0"/>
        <w:rPr>
          <w:rStyle w:val="citation"/>
          <w:color w:val="auto"/>
        </w:rPr>
      </w:pPr>
      <w:r w:rsidRPr="00E35659">
        <w:rPr>
          <w:rStyle w:val="citation"/>
          <w:caps/>
          <w:color w:val="auto"/>
        </w:rPr>
        <w:t xml:space="preserve">Lavie, </w:t>
      </w:r>
      <w:r w:rsidRPr="00E35659">
        <w:rPr>
          <w:rStyle w:val="citation"/>
          <w:color w:val="auto"/>
        </w:rPr>
        <w:t xml:space="preserve">C.J., </w:t>
      </w:r>
      <w:r w:rsidRPr="00E35659">
        <w:rPr>
          <w:rStyle w:val="citation"/>
          <w:caps/>
          <w:color w:val="auto"/>
        </w:rPr>
        <w:t xml:space="preserve">Milani, </w:t>
      </w:r>
      <w:r w:rsidRPr="00E35659">
        <w:rPr>
          <w:rStyle w:val="citation"/>
          <w:color w:val="auto"/>
        </w:rPr>
        <w:t>R.V</w:t>
      </w:r>
      <w:bookmarkEnd w:id="160"/>
      <w:r w:rsidRPr="00E35659">
        <w:rPr>
          <w:rStyle w:val="citation"/>
          <w:color w:val="auto"/>
        </w:rPr>
        <w:t xml:space="preserve">. 1997. </w:t>
      </w:r>
      <w:proofErr w:type="spellStart"/>
      <w:r w:rsidRPr="006C7098">
        <w:rPr>
          <w:rStyle w:val="citation"/>
          <w:color w:val="auto"/>
        </w:rPr>
        <w:t>Effects</w:t>
      </w:r>
      <w:proofErr w:type="spellEnd"/>
      <w:r w:rsidRPr="006C7098">
        <w:rPr>
          <w:rStyle w:val="citation"/>
          <w:color w:val="auto"/>
        </w:rPr>
        <w:t xml:space="preserve"> of </w:t>
      </w:r>
      <w:proofErr w:type="spellStart"/>
      <w:r w:rsidRPr="006C7098">
        <w:rPr>
          <w:rStyle w:val="citation"/>
          <w:color w:val="auto"/>
        </w:rPr>
        <w:t>cardiac</w:t>
      </w:r>
      <w:proofErr w:type="spellEnd"/>
      <w:r w:rsidRPr="006C7098">
        <w:rPr>
          <w:rStyle w:val="citation"/>
          <w:color w:val="auto"/>
        </w:rPr>
        <w:t xml:space="preserve"> </w:t>
      </w:r>
      <w:proofErr w:type="spellStart"/>
      <w:r w:rsidRPr="006C7098">
        <w:rPr>
          <w:rStyle w:val="citation"/>
          <w:color w:val="auto"/>
        </w:rPr>
        <w:t>rehabilitation</w:t>
      </w:r>
      <w:proofErr w:type="spellEnd"/>
      <w:r w:rsidRPr="006C7098">
        <w:rPr>
          <w:rStyle w:val="citation"/>
          <w:color w:val="auto"/>
        </w:rPr>
        <w:t xml:space="preserve">, </w:t>
      </w:r>
      <w:proofErr w:type="spellStart"/>
      <w:r w:rsidRPr="006C7098">
        <w:rPr>
          <w:rStyle w:val="citation"/>
          <w:color w:val="auto"/>
        </w:rPr>
        <w:t>exercise</w:t>
      </w:r>
      <w:proofErr w:type="spellEnd"/>
      <w:r w:rsidRPr="006C7098">
        <w:rPr>
          <w:rStyle w:val="citation"/>
          <w:color w:val="auto"/>
        </w:rPr>
        <w:t xml:space="preserve"> </w:t>
      </w:r>
      <w:proofErr w:type="spellStart"/>
      <w:r w:rsidRPr="006C7098">
        <w:rPr>
          <w:rStyle w:val="citation"/>
          <w:color w:val="auto"/>
        </w:rPr>
        <w:t>training</w:t>
      </w:r>
      <w:proofErr w:type="spellEnd"/>
      <w:r w:rsidRPr="006C7098">
        <w:rPr>
          <w:rStyle w:val="citation"/>
          <w:color w:val="auto"/>
        </w:rPr>
        <w:t xml:space="preserve">, and </w:t>
      </w:r>
      <w:proofErr w:type="spellStart"/>
      <w:r w:rsidRPr="006C7098">
        <w:rPr>
          <w:rStyle w:val="citation"/>
          <w:color w:val="auto"/>
        </w:rPr>
        <w:t>weight</w:t>
      </w:r>
      <w:proofErr w:type="spellEnd"/>
      <w:r w:rsidRPr="006C7098">
        <w:rPr>
          <w:rStyle w:val="citation"/>
          <w:color w:val="auto"/>
        </w:rPr>
        <w:t xml:space="preserve"> </w:t>
      </w:r>
      <w:proofErr w:type="spellStart"/>
      <w:r w:rsidRPr="006C7098">
        <w:rPr>
          <w:rStyle w:val="citation"/>
          <w:color w:val="auto"/>
        </w:rPr>
        <w:t>reduction</w:t>
      </w:r>
      <w:proofErr w:type="spellEnd"/>
      <w:r w:rsidRPr="006C7098">
        <w:rPr>
          <w:rStyle w:val="citation"/>
          <w:color w:val="auto"/>
        </w:rPr>
        <w:t xml:space="preserve"> on </w:t>
      </w:r>
      <w:proofErr w:type="spellStart"/>
      <w:r w:rsidRPr="006C7098">
        <w:rPr>
          <w:rStyle w:val="citation"/>
          <w:color w:val="auto"/>
        </w:rPr>
        <w:t>exercise</w:t>
      </w:r>
      <w:proofErr w:type="spellEnd"/>
      <w:r w:rsidRPr="006C7098">
        <w:rPr>
          <w:rStyle w:val="citation"/>
          <w:color w:val="auto"/>
        </w:rPr>
        <w:t xml:space="preserve"> </w:t>
      </w:r>
      <w:proofErr w:type="spellStart"/>
      <w:r w:rsidRPr="006C7098">
        <w:rPr>
          <w:rStyle w:val="citation"/>
          <w:color w:val="auto"/>
        </w:rPr>
        <w:t>capacity</w:t>
      </w:r>
      <w:proofErr w:type="spellEnd"/>
      <w:r w:rsidRPr="006C7098">
        <w:rPr>
          <w:rStyle w:val="citation"/>
          <w:color w:val="auto"/>
        </w:rPr>
        <w:t xml:space="preserve">, </w:t>
      </w:r>
      <w:proofErr w:type="spellStart"/>
      <w:r w:rsidRPr="006C7098">
        <w:rPr>
          <w:rStyle w:val="citation"/>
          <w:color w:val="auto"/>
        </w:rPr>
        <w:t>coronary</w:t>
      </w:r>
      <w:proofErr w:type="spellEnd"/>
      <w:r w:rsidRPr="006C7098">
        <w:rPr>
          <w:rStyle w:val="citation"/>
          <w:color w:val="auto"/>
        </w:rPr>
        <w:t xml:space="preserve"> risk </w:t>
      </w:r>
      <w:proofErr w:type="spellStart"/>
      <w:r w:rsidRPr="006C7098">
        <w:rPr>
          <w:rStyle w:val="citation"/>
          <w:color w:val="auto"/>
        </w:rPr>
        <w:t>factors</w:t>
      </w:r>
      <w:proofErr w:type="spellEnd"/>
      <w:r w:rsidRPr="006C7098">
        <w:rPr>
          <w:rStyle w:val="citation"/>
          <w:color w:val="auto"/>
        </w:rPr>
        <w:t xml:space="preserve">, </w:t>
      </w:r>
      <w:proofErr w:type="spellStart"/>
      <w:r w:rsidRPr="006C7098">
        <w:rPr>
          <w:rStyle w:val="citation"/>
          <w:color w:val="auto"/>
        </w:rPr>
        <w:t>behavioral</w:t>
      </w:r>
      <w:proofErr w:type="spellEnd"/>
      <w:r w:rsidRPr="006C7098">
        <w:rPr>
          <w:rStyle w:val="citation"/>
          <w:color w:val="auto"/>
        </w:rPr>
        <w:t xml:space="preserve"> </w:t>
      </w:r>
      <w:proofErr w:type="spellStart"/>
      <w:r w:rsidRPr="006C7098">
        <w:rPr>
          <w:rStyle w:val="citation"/>
          <w:color w:val="auto"/>
        </w:rPr>
        <w:t>characteristics</w:t>
      </w:r>
      <w:proofErr w:type="spellEnd"/>
      <w:r w:rsidRPr="006C7098">
        <w:rPr>
          <w:rStyle w:val="citation"/>
          <w:color w:val="auto"/>
        </w:rPr>
        <w:t xml:space="preserve">, and </w:t>
      </w:r>
      <w:proofErr w:type="spellStart"/>
      <w:r w:rsidRPr="006C7098">
        <w:rPr>
          <w:rStyle w:val="citation"/>
          <w:color w:val="auto"/>
        </w:rPr>
        <w:t>quality</w:t>
      </w:r>
      <w:proofErr w:type="spellEnd"/>
      <w:r w:rsidRPr="006C7098">
        <w:rPr>
          <w:rStyle w:val="citation"/>
          <w:color w:val="auto"/>
        </w:rPr>
        <w:t xml:space="preserve"> of </w:t>
      </w:r>
      <w:proofErr w:type="spellStart"/>
      <w:r w:rsidRPr="006C7098">
        <w:rPr>
          <w:rStyle w:val="citation"/>
          <w:color w:val="auto"/>
        </w:rPr>
        <w:t>life</w:t>
      </w:r>
      <w:proofErr w:type="spellEnd"/>
      <w:r w:rsidRPr="006C7098">
        <w:rPr>
          <w:rStyle w:val="citation"/>
          <w:color w:val="auto"/>
        </w:rPr>
        <w:t xml:space="preserve"> in </w:t>
      </w:r>
      <w:proofErr w:type="spellStart"/>
      <w:r w:rsidRPr="006C7098">
        <w:rPr>
          <w:rStyle w:val="citation"/>
          <w:color w:val="auto"/>
        </w:rPr>
        <w:t>obese</w:t>
      </w:r>
      <w:proofErr w:type="spellEnd"/>
      <w:r w:rsidRPr="006C7098">
        <w:rPr>
          <w:rStyle w:val="citation"/>
          <w:color w:val="auto"/>
        </w:rPr>
        <w:t xml:space="preserve"> </w:t>
      </w:r>
      <w:proofErr w:type="spellStart"/>
      <w:r w:rsidRPr="006C7098">
        <w:rPr>
          <w:rStyle w:val="citation"/>
          <w:color w:val="auto"/>
        </w:rPr>
        <w:t>coronary</w:t>
      </w:r>
      <w:proofErr w:type="spellEnd"/>
      <w:r w:rsidRPr="006C7098">
        <w:rPr>
          <w:rStyle w:val="citation"/>
          <w:color w:val="auto"/>
        </w:rPr>
        <w:t xml:space="preserve"> </w:t>
      </w:r>
      <w:proofErr w:type="spellStart"/>
      <w:r w:rsidRPr="006C7098">
        <w:rPr>
          <w:rStyle w:val="citation"/>
          <w:color w:val="auto"/>
        </w:rPr>
        <w:t>patients</w:t>
      </w:r>
      <w:proofErr w:type="spellEnd"/>
      <w:r w:rsidR="006C7098">
        <w:rPr>
          <w:rStyle w:val="citation"/>
          <w:color w:val="auto"/>
        </w:rPr>
        <w:t>.</w:t>
      </w:r>
      <w:r w:rsidR="006C7098" w:rsidRPr="006C7098">
        <w:rPr>
          <w:rStyle w:val="ref-journal"/>
          <w:color w:val="auto"/>
        </w:rPr>
        <w:t xml:space="preserve"> </w:t>
      </w:r>
      <w:r w:rsidR="006C7098" w:rsidRPr="006C7098">
        <w:rPr>
          <w:rStyle w:val="ref-journal"/>
          <w:i/>
          <w:iCs/>
          <w:color w:val="auto"/>
        </w:rPr>
        <w:t xml:space="preserve">American </w:t>
      </w:r>
      <w:proofErr w:type="spellStart"/>
      <w:r w:rsidR="006C7098" w:rsidRPr="006C7098">
        <w:rPr>
          <w:rStyle w:val="ref-journal"/>
          <w:i/>
          <w:iCs/>
          <w:color w:val="auto"/>
        </w:rPr>
        <w:t>Journal</w:t>
      </w:r>
      <w:proofErr w:type="spellEnd"/>
      <w:r w:rsidR="006C7098" w:rsidRPr="006C7098">
        <w:rPr>
          <w:rStyle w:val="ref-journal"/>
          <w:i/>
          <w:iCs/>
          <w:color w:val="auto"/>
        </w:rPr>
        <w:t xml:space="preserve"> of </w:t>
      </w:r>
      <w:proofErr w:type="spellStart"/>
      <w:r w:rsidR="006C7098" w:rsidRPr="006C7098">
        <w:rPr>
          <w:rStyle w:val="ref-journal"/>
          <w:i/>
          <w:iCs/>
          <w:color w:val="auto"/>
        </w:rPr>
        <w:t>Cardiology</w:t>
      </w:r>
      <w:proofErr w:type="spellEnd"/>
      <w:r w:rsidRPr="006C7098">
        <w:rPr>
          <w:rStyle w:val="citation"/>
          <w:color w:val="auto"/>
        </w:rPr>
        <w:t> </w:t>
      </w:r>
      <w:r w:rsidRPr="00E35659">
        <w:rPr>
          <w:color w:val="auto"/>
        </w:rPr>
        <w:t xml:space="preserve">[online]. </w:t>
      </w:r>
      <w:r w:rsidRPr="00E35659">
        <w:rPr>
          <w:rStyle w:val="ref-vol"/>
          <w:color w:val="auto"/>
        </w:rPr>
        <w:t>79</w:t>
      </w:r>
      <w:r w:rsidRPr="00E35659">
        <w:rPr>
          <w:rStyle w:val="citation"/>
          <w:color w:val="auto"/>
        </w:rPr>
        <w:t xml:space="preserve">:397–401. </w:t>
      </w:r>
      <w:r w:rsidRPr="00E35659">
        <w:rPr>
          <w:color w:val="auto"/>
        </w:rPr>
        <w:t xml:space="preserve">[cit. 2022-12-12]. Dostupné z </w:t>
      </w:r>
      <w:proofErr w:type="spellStart"/>
      <w:r w:rsidRPr="00E35659">
        <w:rPr>
          <w:color w:val="auto"/>
          <w:shd w:val="clear" w:color="auto" w:fill="FFFFFF"/>
        </w:rPr>
        <w:t>doi</w:t>
      </w:r>
      <w:proofErr w:type="spellEnd"/>
      <w:r w:rsidRPr="00E35659">
        <w:rPr>
          <w:color w:val="auto"/>
          <w:shd w:val="clear" w:color="auto" w:fill="FFFFFF"/>
        </w:rPr>
        <w:t xml:space="preserve">: </w:t>
      </w:r>
      <w:r w:rsidRPr="00E35659">
        <w:rPr>
          <w:rStyle w:val="citation"/>
          <w:color w:val="auto"/>
        </w:rPr>
        <w:t>10.1016/S0002-9149(97)89239-9. </w:t>
      </w:r>
    </w:p>
    <w:p w14:paraId="56184E1A" w14:textId="7EECBC8E" w:rsidR="00FA7BD8" w:rsidRPr="00E35659" w:rsidRDefault="00FA7BD8" w:rsidP="00E35659">
      <w:pPr>
        <w:shd w:val="clear" w:color="auto" w:fill="FFFFFF"/>
        <w:spacing w:before="200" w:after="200" w:line="360" w:lineRule="auto"/>
        <w:ind w:right="0"/>
        <w:rPr>
          <w:color w:val="auto"/>
        </w:rPr>
      </w:pPr>
      <w:r>
        <w:t xml:space="preserve">LEE, P. H., </w:t>
      </w:r>
      <w:r w:rsidR="00FF23D6" w:rsidRPr="00FF23D6">
        <w:rPr>
          <w:caps/>
        </w:rPr>
        <w:t>Macfarlane</w:t>
      </w:r>
      <w:r w:rsidR="00FF23D6">
        <w:rPr>
          <w:caps/>
        </w:rPr>
        <w:t>,</w:t>
      </w:r>
      <w:r w:rsidR="00FF23D6" w:rsidRPr="00FF23D6">
        <w:rPr>
          <w:caps/>
        </w:rPr>
        <w:t xml:space="preserve"> D</w:t>
      </w:r>
      <w:r w:rsidR="00FF23D6">
        <w:rPr>
          <w:caps/>
        </w:rPr>
        <w:t>.</w:t>
      </w:r>
      <w:r w:rsidR="00FF23D6" w:rsidRPr="00FF23D6">
        <w:rPr>
          <w:caps/>
        </w:rPr>
        <w:t>J</w:t>
      </w:r>
      <w:r w:rsidR="00FF23D6">
        <w:rPr>
          <w:caps/>
        </w:rPr>
        <w:t>.</w:t>
      </w:r>
      <w:r w:rsidR="00FF23D6" w:rsidRPr="00FF23D6">
        <w:rPr>
          <w:caps/>
        </w:rPr>
        <w:t>, Lam</w:t>
      </w:r>
      <w:r w:rsidR="00FF23D6">
        <w:rPr>
          <w:caps/>
        </w:rPr>
        <w:t>,</w:t>
      </w:r>
      <w:r w:rsidR="00FF23D6" w:rsidRPr="00FF23D6">
        <w:rPr>
          <w:caps/>
        </w:rPr>
        <w:t xml:space="preserve"> T</w:t>
      </w:r>
      <w:r w:rsidR="00FF23D6">
        <w:rPr>
          <w:caps/>
        </w:rPr>
        <w:t>.</w:t>
      </w:r>
      <w:r w:rsidR="00FF23D6" w:rsidRPr="00FF23D6">
        <w:rPr>
          <w:caps/>
        </w:rPr>
        <w:t>H</w:t>
      </w:r>
      <w:r w:rsidR="00FF23D6">
        <w:rPr>
          <w:caps/>
        </w:rPr>
        <w:t>.</w:t>
      </w:r>
      <w:r w:rsidR="00FF23D6" w:rsidRPr="00FF23D6">
        <w:rPr>
          <w:caps/>
        </w:rPr>
        <w:t>, Stewart</w:t>
      </w:r>
      <w:r w:rsidR="00FF23D6">
        <w:rPr>
          <w:caps/>
        </w:rPr>
        <w:t>,</w:t>
      </w:r>
      <w:r w:rsidR="00FF23D6" w:rsidRPr="00FF23D6">
        <w:rPr>
          <w:caps/>
        </w:rPr>
        <w:t xml:space="preserve"> S</w:t>
      </w:r>
      <w:r w:rsidR="00FF23D6">
        <w:rPr>
          <w:caps/>
        </w:rPr>
        <w:t>.</w:t>
      </w:r>
      <w:r w:rsidR="00FF23D6" w:rsidRPr="00FF23D6">
        <w:rPr>
          <w:caps/>
        </w:rPr>
        <w:t>M.</w:t>
      </w:r>
      <w:r w:rsidR="00FF23D6">
        <w:t xml:space="preserve"> </w:t>
      </w:r>
      <w:r>
        <w:t xml:space="preserve">2011. Validity of </w:t>
      </w:r>
      <w:proofErr w:type="spellStart"/>
      <w:r>
        <w:t>the</w:t>
      </w:r>
      <w:proofErr w:type="spellEnd"/>
      <w:r>
        <w:t xml:space="preserve"> </w:t>
      </w:r>
      <w:proofErr w:type="spellStart"/>
      <w:r>
        <w:t>international</w:t>
      </w:r>
      <w:proofErr w:type="spellEnd"/>
      <w:r>
        <w:t xml:space="preserve"> </w:t>
      </w:r>
      <w:proofErr w:type="spellStart"/>
      <w:r>
        <w:t>physical</w:t>
      </w:r>
      <w:proofErr w:type="spellEnd"/>
      <w:r>
        <w:t xml:space="preserve"> </w:t>
      </w:r>
      <w:proofErr w:type="spellStart"/>
      <w:r>
        <w:t>activity</w:t>
      </w:r>
      <w:proofErr w:type="spellEnd"/>
      <w:r>
        <w:t xml:space="preserve"> </w:t>
      </w:r>
      <w:proofErr w:type="spellStart"/>
      <w:r>
        <w:t>questionnaire</w:t>
      </w:r>
      <w:proofErr w:type="spellEnd"/>
      <w:r>
        <w:t xml:space="preserve"> </w:t>
      </w:r>
      <w:proofErr w:type="spellStart"/>
      <w:r>
        <w:t>short</w:t>
      </w:r>
      <w:proofErr w:type="spellEnd"/>
      <w:r>
        <w:t xml:space="preserve"> </w:t>
      </w:r>
      <w:proofErr w:type="spellStart"/>
      <w:r>
        <w:t>form</w:t>
      </w:r>
      <w:proofErr w:type="spellEnd"/>
      <w:r>
        <w:t xml:space="preserve"> (IPAQ-SF): A </w:t>
      </w:r>
      <w:proofErr w:type="spellStart"/>
      <w:r>
        <w:t>systematic</w:t>
      </w:r>
      <w:proofErr w:type="spellEnd"/>
      <w:r>
        <w:t xml:space="preserve"> </w:t>
      </w:r>
      <w:proofErr w:type="spellStart"/>
      <w:r>
        <w:t>review</w:t>
      </w:r>
      <w:proofErr w:type="spellEnd"/>
      <w:r>
        <w:t xml:space="preserve">. </w:t>
      </w:r>
      <w:r w:rsidRPr="00FA7BD8">
        <w:rPr>
          <w:i/>
          <w:iCs/>
        </w:rPr>
        <w:t xml:space="preserve">International </w:t>
      </w:r>
      <w:proofErr w:type="spellStart"/>
      <w:r w:rsidRPr="00FA7BD8">
        <w:rPr>
          <w:i/>
          <w:iCs/>
        </w:rPr>
        <w:t>Journal</w:t>
      </w:r>
      <w:proofErr w:type="spellEnd"/>
      <w:r w:rsidRPr="00FA7BD8">
        <w:rPr>
          <w:i/>
          <w:iCs/>
        </w:rPr>
        <w:t xml:space="preserve"> of </w:t>
      </w:r>
      <w:proofErr w:type="spellStart"/>
      <w:r w:rsidRPr="00FA7BD8">
        <w:rPr>
          <w:i/>
          <w:iCs/>
        </w:rPr>
        <w:t>Behavioral</w:t>
      </w:r>
      <w:proofErr w:type="spellEnd"/>
      <w:r w:rsidRPr="00FA7BD8">
        <w:rPr>
          <w:i/>
          <w:iCs/>
        </w:rPr>
        <w:t xml:space="preserve"> </w:t>
      </w:r>
      <w:proofErr w:type="spellStart"/>
      <w:r w:rsidRPr="00FA7BD8">
        <w:rPr>
          <w:i/>
          <w:iCs/>
        </w:rPr>
        <w:t>Nutrition</w:t>
      </w:r>
      <w:proofErr w:type="spellEnd"/>
      <w:r w:rsidRPr="00FA7BD8">
        <w:rPr>
          <w:i/>
          <w:iCs/>
        </w:rPr>
        <w:t xml:space="preserve"> and </w:t>
      </w:r>
      <w:proofErr w:type="spellStart"/>
      <w:r w:rsidRPr="00FA7BD8">
        <w:rPr>
          <w:i/>
          <w:iCs/>
        </w:rPr>
        <w:t>Physical</w:t>
      </w:r>
      <w:proofErr w:type="spellEnd"/>
      <w:r w:rsidRPr="00FA7BD8">
        <w:rPr>
          <w:i/>
          <w:iCs/>
        </w:rPr>
        <w:t xml:space="preserve"> </w:t>
      </w:r>
      <w:proofErr w:type="spellStart"/>
      <w:r w:rsidRPr="00FA7BD8">
        <w:rPr>
          <w:i/>
          <w:iCs/>
        </w:rPr>
        <w:t>Activity</w:t>
      </w:r>
      <w:proofErr w:type="spellEnd"/>
      <w:r>
        <w:t>.</w:t>
      </w:r>
      <w:r w:rsidRPr="00FA7BD8">
        <w:t xml:space="preserve"> </w:t>
      </w:r>
      <w:r>
        <w:t>[on-line]. 8 (1), 1– 11, [cit. 2023-04-19]. Dostupné z doi:10.1186/1479-5868-8-115</w:t>
      </w:r>
      <w:r w:rsidR="00BB1B40">
        <w:t>.</w:t>
      </w:r>
      <w:r w:rsidR="00483DAE" w:rsidRPr="00483DAE">
        <w:t xml:space="preserve"> </w:t>
      </w:r>
      <w:r w:rsidR="00483DAE">
        <w:t>ISSN 1479-5868.</w:t>
      </w:r>
    </w:p>
    <w:p w14:paraId="32EA0B93" w14:textId="1E605C54" w:rsidR="00EC692C" w:rsidRDefault="00EC692C" w:rsidP="00EC692C">
      <w:pPr>
        <w:spacing w:line="360" w:lineRule="auto"/>
        <w:ind w:left="0" w:firstLine="0"/>
        <w:rPr>
          <w:color w:val="auto"/>
          <w:shd w:val="clear" w:color="auto" w:fill="FFFFFF"/>
        </w:rPr>
      </w:pPr>
      <w:r w:rsidRPr="006004F4">
        <w:rPr>
          <w:caps/>
          <w:color w:val="auto"/>
          <w:shd w:val="clear" w:color="auto" w:fill="FFFFFF"/>
        </w:rPr>
        <w:t>Lim, K., Taylor, L. 2005.</w:t>
      </w:r>
      <w:r w:rsidRPr="006004F4">
        <w:rPr>
          <w:color w:val="auto"/>
          <w:shd w:val="clear" w:color="auto" w:fill="FFFFFF"/>
        </w:rPr>
        <w:t xml:space="preserve"> </w:t>
      </w:r>
      <w:proofErr w:type="spellStart"/>
      <w:r w:rsidRPr="006004F4">
        <w:rPr>
          <w:color w:val="auto"/>
          <w:shd w:val="clear" w:color="auto" w:fill="FFFFFF"/>
        </w:rPr>
        <w:t>Factors</w:t>
      </w:r>
      <w:proofErr w:type="spellEnd"/>
      <w:r w:rsidRPr="006004F4">
        <w:rPr>
          <w:color w:val="auto"/>
          <w:shd w:val="clear" w:color="auto" w:fill="FFFFFF"/>
        </w:rPr>
        <w:t xml:space="preserve"> </w:t>
      </w:r>
      <w:proofErr w:type="spellStart"/>
      <w:r w:rsidRPr="006004F4">
        <w:rPr>
          <w:color w:val="auto"/>
          <w:shd w:val="clear" w:color="auto" w:fill="FFFFFF"/>
        </w:rPr>
        <w:t>associated</w:t>
      </w:r>
      <w:proofErr w:type="spellEnd"/>
      <w:r w:rsidRPr="006004F4">
        <w:rPr>
          <w:color w:val="auto"/>
          <w:shd w:val="clear" w:color="auto" w:fill="FFFFFF"/>
        </w:rPr>
        <w:t xml:space="preserve"> </w:t>
      </w:r>
      <w:proofErr w:type="spellStart"/>
      <w:r w:rsidRPr="006004F4">
        <w:rPr>
          <w:color w:val="auto"/>
          <w:shd w:val="clear" w:color="auto" w:fill="FFFFFF"/>
        </w:rPr>
        <w:t>with</w:t>
      </w:r>
      <w:proofErr w:type="spellEnd"/>
      <w:r w:rsidRPr="006004F4">
        <w:rPr>
          <w:color w:val="auto"/>
          <w:shd w:val="clear" w:color="auto" w:fill="FFFFFF"/>
        </w:rPr>
        <w:t xml:space="preserve"> </w:t>
      </w:r>
      <w:proofErr w:type="spellStart"/>
      <w:r w:rsidRPr="006004F4">
        <w:rPr>
          <w:color w:val="auto"/>
          <w:shd w:val="clear" w:color="auto" w:fill="FFFFFF"/>
        </w:rPr>
        <w:t>physical</w:t>
      </w:r>
      <w:proofErr w:type="spellEnd"/>
      <w:r w:rsidRPr="006004F4">
        <w:rPr>
          <w:color w:val="auto"/>
          <w:shd w:val="clear" w:color="auto" w:fill="FFFFFF"/>
        </w:rPr>
        <w:t xml:space="preserve"> </w:t>
      </w:r>
      <w:proofErr w:type="spellStart"/>
      <w:r w:rsidRPr="006004F4">
        <w:rPr>
          <w:color w:val="auto"/>
          <w:shd w:val="clear" w:color="auto" w:fill="FFFFFF"/>
        </w:rPr>
        <w:t>activity</w:t>
      </w:r>
      <w:proofErr w:type="spellEnd"/>
      <w:r w:rsidRPr="006004F4">
        <w:rPr>
          <w:color w:val="auto"/>
          <w:shd w:val="clear" w:color="auto" w:fill="FFFFFF"/>
        </w:rPr>
        <w:t xml:space="preserve"> </w:t>
      </w:r>
      <w:proofErr w:type="spellStart"/>
      <w:r w:rsidRPr="006004F4">
        <w:rPr>
          <w:color w:val="auto"/>
          <w:shd w:val="clear" w:color="auto" w:fill="FFFFFF"/>
        </w:rPr>
        <w:t>among</w:t>
      </w:r>
      <w:proofErr w:type="spellEnd"/>
      <w:r w:rsidRPr="006004F4">
        <w:rPr>
          <w:color w:val="auto"/>
          <w:shd w:val="clear" w:color="auto" w:fill="FFFFFF"/>
        </w:rPr>
        <w:t xml:space="preserve"> </w:t>
      </w:r>
      <w:proofErr w:type="spellStart"/>
      <w:r w:rsidRPr="006004F4">
        <w:rPr>
          <w:color w:val="auto"/>
          <w:shd w:val="clear" w:color="auto" w:fill="FFFFFF"/>
        </w:rPr>
        <w:t>older</w:t>
      </w:r>
      <w:proofErr w:type="spellEnd"/>
      <w:r w:rsidRPr="006004F4">
        <w:rPr>
          <w:color w:val="auto"/>
          <w:shd w:val="clear" w:color="auto" w:fill="FFFFFF"/>
        </w:rPr>
        <w:t xml:space="preserve"> </w:t>
      </w:r>
      <w:proofErr w:type="spellStart"/>
      <w:r w:rsidRPr="006004F4">
        <w:rPr>
          <w:color w:val="auto"/>
          <w:shd w:val="clear" w:color="auto" w:fill="FFFFFF"/>
        </w:rPr>
        <w:t>people</w:t>
      </w:r>
      <w:proofErr w:type="spellEnd"/>
      <w:r w:rsidRPr="006004F4">
        <w:rPr>
          <w:color w:val="auto"/>
          <w:shd w:val="clear" w:color="auto" w:fill="FFFFFF"/>
        </w:rPr>
        <w:t xml:space="preserve">--a </w:t>
      </w:r>
      <w:proofErr w:type="spellStart"/>
      <w:r w:rsidRPr="006004F4">
        <w:rPr>
          <w:color w:val="auto"/>
          <w:shd w:val="clear" w:color="auto" w:fill="FFFFFF"/>
        </w:rPr>
        <w:t>population-based</w:t>
      </w:r>
      <w:proofErr w:type="spellEnd"/>
      <w:r w:rsidRPr="006004F4">
        <w:rPr>
          <w:color w:val="auto"/>
          <w:shd w:val="clear" w:color="auto" w:fill="FFFFFF"/>
        </w:rPr>
        <w:t xml:space="preserve"> study. </w:t>
      </w:r>
      <w:proofErr w:type="spellStart"/>
      <w:r w:rsidR="00065084" w:rsidRPr="00065084">
        <w:rPr>
          <w:i/>
          <w:iCs/>
          <w:color w:val="auto"/>
          <w:shd w:val="clear" w:color="auto" w:fill="FFFFFF"/>
        </w:rPr>
        <w:t>Preventive</w:t>
      </w:r>
      <w:proofErr w:type="spellEnd"/>
      <w:r w:rsidR="00065084" w:rsidRPr="00065084">
        <w:rPr>
          <w:i/>
          <w:iCs/>
          <w:color w:val="auto"/>
          <w:shd w:val="clear" w:color="auto" w:fill="FFFFFF"/>
        </w:rPr>
        <w:t xml:space="preserve"> </w:t>
      </w:r>
      <w:proofErr w:type="spellStart"/>
      <w:r w:rsidR="00065084" w:rsidRPr="00065084">
        <w:rPr>
          <w:i/>
          <w:iCs/>
          <w:color w:val="auto"/>
          <w:shd w:val="clear" w:color="auto" w:fill="FFFFFF"/>
        </w:rPr>
        <w:t>Medicine</w:t>
      </w:r>
      <w:proofErr w:type="spellEnd"/>
      <w:r w:rsidR="00065084">
        <w:rPr>
          <w:i/>
          <w:iCs/>
          <w:color w:val="auto"/>
          <w:shd w:val="clear" w:color="auto" w:fill="FFFFFF"/>
        </w:rPr>
        <w:t xml:space="preserve"> </w:t>
      </w:r>
      <w:r w:rsidR="00065084" w:rsidRPr="006004F4">
        <w:rPr>
          <w:color w:val="auto"/>
        </w:rPr>
        <w:t xml:space="preserve">[online]. </w:t>
      </w:r>
      <w:r w:rsidR="00065084" w:rsidRPr="006004F4">
        <w:rPr>
          <w:i/>
          <w:iCs/>
          <w:color w:val="auto"/>
        </w:rPr>
        <w:t xml:space="preserve"> </w:t>
      </w:r>
      <w:r w:rsidR="00065084">
        <w:rPr>
          <w:i/>
          <w:iCs/>
          <w:color w:val="auto"/>
          <w:shd w:val="clear" w:color="auto" w:fill="FFFFFF"/>
        </w:rPr>
        <w:t xml:space="preserve"> </w:t>
      </w:r>
      <w:r w:rsidRPr="006004F4">
        <w:rPr>
          <w:color w:val="auto"/>
          <w:shd w:val="clear" w:color="auto" w:fill="FFFFFF"/>
        </w:rPr>
        <w:t>40(1)</w:t>
      </w:r>
      <w:r w:rsidR="00385AA0">
        <w:rPr>
          <w:color w:val="auto"/>
          <w:shd w:val="clear" w:color="auto" w:fill="FFFFFF"/>
        </w:rPr>
        <w:t xml:space="preserve">. </w:t>
      </w:r>
      <w:r w:rsidRPr="006004F4">
        <w:rPr>
          <w:color w:val="auto"/>
          <w:shd w:val="clear" w:color="auto" w:fill="FFFFFF"/>
        </w:rPr>
        <w:t xml:space="preserve">33-40. </w:t>
      </w:r>
      <w:r w:rsidRPr="006004F4">
        <w:rPr>
          <w:color w:val="auto"/>
        </w:rPr>
        <w:t xml:space="preserve">[cit. 2023-02-13]. </w:t>
      </w:r>
      <w:r w:rsidR="006C7098" w:rsidRPr="006004F4">
        <w:rPr>
          <w:color w:val="auto"/>
          <w:shd w:val="clear" w:color="auto" w:fill="FFFFFF"/>
        </w:rPr>
        <w:t>PMID: 15530578.</w:t>
      </w:r>
      <w:r w:rsidR="006C7098">
        <w:rPr>
          <w:color w:val="auto"/>
          <w:shd w:val="clear" w:color="auto" w:fill="FFFFFF"/>
        </w:rPr>
        <w:t xml:space="preserve"> </w:t>
      </w:r>
      <w:r w:rsidRPr="006004F4">
        <w:rPr>
          <w:color w:val="auto"/>
        </w:rPr>
        <w:t>Dostupné z</w:t>
      </w:r>
      <w:r w:rsidRPr="006004F4">
        <w:rPr>
          <w:color w:val="auto"/>
          <w:shd w:val="clear" w:color="auto" w:fill="FFFFFF"/>
        </w:rPr>
        <w:t xml:space="preserve"> </w:t>
      </w:r>
      <w:proofErr w:type="spellStart"/>
      <w:r w:rsidRPr="006004F4">
        <w:rPr>
          <w:color w:val="auto"/>
          <w:shd w:val="clear" w:color="auto" w:fill="FFFFFF"/>
        </w:rPr>
        <w:t>doi</w:t>
      </w:r>
      <w:proofErr w:type="spellEnd"/>
      <w:r w:rsidRPr="006004F4">
        <w:rPr>
          <w:color w:val="auto"/>
          <w:shd w:val="clear" w:color="auto" w:fill="FFFFFF"/>
        </w:rPr>
        <w:t xml:space="preserve">: 10.1016/j.ypmed.2004.04.046. </w:t>
      </w:r>
    </w:p>
    <w:p w14:paraId="38BD9ACD" w14:textId="77777777" w:rsidR="0005410E" w:rsidRPr="006004F4" w:rsidRDefault="0005410E" w:rsidP="00EC692C">
      <w:pPr>
        <w:spacing w:line="360" w:lineRule="auto"/>
        <w:ind w:left="0" w:firstLine="0"/>
        <w:rPr>
          <w:color w:val="auto"/>
          <w:shd w:val="clear" w:color="auto" w:fill="FFFFFF"/>
        </w:rPr>
      </w:pPr>
    </w:p>
    <w:p w14:paraId="0B00DBF4" w14:textId="5B0A9549" w:rsidR="0005410E" w:rsidRPr="00C32460" w:rsidRDefault="0005410E" w:rsidP="0005410E">
      <w:pPr>
        <w:spacing w:after="0" w:line="360" w:lineRule="auto"/>
        <w:ind w:right="0"/>
        <w:rPr>
          <w:szCs w:val="24"/>
        </w:rPr>
      </w:pPr>
      <w:r w:rsidRPr="00BB1B40">
        <w:rPr>
          <w:szCs w:val="24"/>
        </w:rPr>
        <w:t xml:space="preserve">LIU, M., GUO, H. 2020. </w:t>
      </w:r>
      <w:proofErr w:type="spellStart"/>
      <w:r w:rsidRPr="00BB1B40">
        <w:rPr>
          <w:szCs w:val="24"/>
        </w:rPr>
        <w:t>The</w:t>
      </w:r>
      <w:proofErr w:type="spellEnd"/>
      <w:r w:rsidRPr="00BB1B40">
        <w:rPr>
          <w:szCs w:val="24"/>
        </w:rPr>
        <w:t xml:space="preserve"> </w:t>
      </w:r>
      <w:proofErr w:type="spellStart"/>
      <w:r w:rsidRPr="00BB1B40">
        <w:rPr>
          <w:szCs w:val="24"/>
        </w:rPr>
        <w:t>effect</w:t>
      </w:r>
      <w:proofErr w:type="spellEnd"/>
      <w:r w:rsidRPr="00BB1B40">
        <w:rPr>
          <w:szCs w:val="24"/>
        </w:rPr>
        <w:t xml:space="preserve"> of </w:t>
      </w:r>
      <w:proofErr w:type="spellStart"/>
      <w:r w:rsidRPr="00BB1B40">
        <w:rPr>
          <w:szCs w:val="24"/>
        </w:rPr>
        <w:t>physical</w:t>
      </w:r>
      <w:proofErr w:type="spellEnd"/>
      <w:r w:rsidRPr="00BB1B40">
        <w:rPr>
          <w:szCs w:val="24"/>
        </w:rPr>
        <w:t xml:space="preserve"> </w:t>
      </w:r>
      <w:proofErr w:type="spellStart"/>
      <w:r w:rsidRPr="00BB1B40">
        <w:rPr>
          <w:szCs w:val="24"/>
        </w:rPr>
        <w:t>activity</w:t>
      </w:r>
      <w:proofErr w:type="spellEnd"/>
      <w:r w:rsidRPr="00BB1B40">
        <w:rPr>
          <w:szCs w:val="24"/>
        </w:rPr>
        <w:t xml:space="preserve"> on </w:t>
      </w:r>
      <w:proofErr w:type="spellStart"/>
      <w:r w:rsidRPr="00BB1B40">
        <w:rPr>
          <w:szCs w:val="24"/>
        </w:rPr>
        <w:t>quality</w:t>
      </w:r>
      <w:proofErr w:type="spellEnd"/>
      <w:r w:rsidRPr="00BB1B40">
        <w:rPr>
          <w:szCs w:val="24"/>
        </w:rPr>
        <w:t xml:space="preserve"> of </w:t>
      </w:r>
      <w:proofErr w:type="spellStart"/>
      <w:r w:rsidRPr="00BB1B40">
        <w:rPr>
          <w:szCs w:val="24"/>
        </w:rPr>
        <w:t>life</w:t>
      </w:r>
      <w:proofErr w:type="spellEnd"/>
      <w:r w:rsidRPr="00BB1B40">
        <w:rPr>
          <w:szCs w:val="24"/>
        </w:rPr>
        <w:t xml:space="preserve"> in </w:t>
      </w:r>
      <w:proofErr w:type="spellStart"/>
      <w:r w:rsidRPr="00BB1B40">
        <w:rPr>
          <w:szCs w:val="24"/>
        </w:rPr>
        <w:t>elderly</w:t>
      </w:r>
      <w:proofErr w:type="spellEnd"/>
      <w:r w:rsidRPr="00BB1B40">
        <w:rPr>
          <w:szCs w:val="24"/>
        </w:rPr>
        <w:t xml:space="preserve"> </w:t>
      </w:r>
      <w:proofErr w:type="spellStart"/>
      <w:r w:rsidRPr="00BB1B40">
        <w:rPr>
          <w:szCs w:val="24"/>
        </w:rPr>
        <w:t>people</w:t>
      </w:r>
      <w:proofErr w:type="spellEnd"/>
      <w:r w:rsidRPr="00BB1B40">
        <w:rPr>
          <w:szCs w:val="24"/>
        </w:rPr>
        <w:t xml:space="preserve">: A </w:t>
      </w:r>
      <w:proofErr w:type="spellStart"/>
      <w:r w:rsidRPr="00BB1B40">
        <w:rPr>
          <w:szCs w:val="24"/>
        </w:rPr>
        <w:t>systematic</w:t>
      </w:r>
      <w:proofErr w:type="spellEnd"/>
      <w:r w:rsidRPr="00BB1B40">
        <w:rPr>
          <w:szCs w:val="24"/>
        </w:rPr>
        <w:t xml:space="preserve"> </w:t>
      </w:r>
      <w:proofErr w:type="spellStart"/>
      <w:r w:rsidRPr="00BB1B40">
        <w:rPr>
          <w:szCs w:val="24"/>
        </w:rPr>
        <w:t>review</w:t>
      </w:r>
      <w:proofErr w:type="spellEnd"/>
      <w:r w:rsidRPr="00BB1B40">
        <w:rPr>
          <w:szCs w:val="24"/>
        </w:rPr>
        <w:t xml:space="preserve"> and </w:t>
      </w:r>
      <w:proofErr w:type="spellStart"/>
      <w:r w:rsidRPr="00BB1B40">
        <w:rPr>
          <w:szCs w:val="24"/>
        </w:rPr>
        <w:t>meta-analysis</w:t>
      </w:r>
      <w:proofErr w:type="spellEnd"/>
      <w:r w:rsidRPr="00BB1B40">
        <w:rPr>
          <w:szCs w:val="24"/>
        </w:rPr>
        <w:t xml:space="preserve">. </w:t>
      </w:r>
      <w:r w:rsidRPr="00BB1B40">
        <w:rPr>
          <w:i/>
          <w:iCs/>
          <w:szCs w:val="24"/>
        </w:rPr>
        <w:t xml:space="preserve">International </w:t>
      </w:r>
      <w:proofErr w:type="spellStart"/>
      <w:r w:rsidRPr="00BB1B40">
        <w:rPr>
          <w:i/>
          <w:iCs/>
          <w:szCs w:val="24"/>
        </w:rPr>
        <w:t>Journal</w:t>
      </w:r>
      <w:proofErr w:type="spellEnd"/>
      <w:r w:rsidRPr="00BB1B40">
        <w:rPr>
          <w:i/>
          <w:iCs/>
          <w:szCs w:val="24"/>
        </w:rPr>
        <w:t xml:space="preserve"> of </w:t>
      </w:r>
      <w:proofErr w:type="spellStart"/>
      <w:r w:rsidRPr="00BB1B40">
        <w:rPr>
          <w:i/>
          <w:iCs/>
          <w:szCs w:val="24"/>
        </w:rPr>
        <w:t>Nursing</w:t>
      </w:r>
      <w:proofErr w:type="spellEnd"/>
      <w:r w:rsidRPr="00BB1B40">
        <w:rPr>
          <w:i/>
          <w:iCs/>
          <w:szCs w:val="24"/>
        </w:rPr>
        <w:t xml:space="preserve"> </w:t>
      </w:r>
      <w:proofErr w:type="spellStart"/>
      <w:r w:rsidRPr="00BB1B40">
        <w:rPr>
          <w:i/>
          <w:iCs/>
          <w:szCs w:val="24"/>
        </w:rPr>
        <w:t>Sciences</w:t>
      </w:r>
      <w:proofErr w:type="spellEnd"/>
      <w:r w:rsidRPr="00BB1B40">
        <w:rPr>
          <w:i/>
          <w:iCs/>
          <w:szCs w:val="24"/>
        </w:rPr>
        <w:t>,</w:t>
      </w:r>
      <w:r w:rsidRPr="00BB1B40">
        <w:rPr>
          <w:szCs w:val="24"/>
        </w:rPr>
        <w:t xml:space="preserve"> </w:t>
      </w:r>
      <w:r w:rsidR="00BB1B40">
        <w:t xml:space="preserve">[on-line]. </w:t>
      </w:r>
      <w:r w:rsidRPr="00BB1B40">
        <w:rPr>
          <w:szCs w:val="24"/>
        </w:rPr>
        <w:t>7(1), 101–107</w:t>
      </w:r>
      <w:r w:rsidR="00BB1B40">
        <w:t xml:space="preserve">. </w:t>
      </w:r>
      <w:r w:rsidR="00BB1B40" w:rsidRPr="00125141">
        <w:t>[</w:t>
      </w:r>
      <w:r w:rsidR="00BB1B40">
        <w:t>cit. 2022-12-28</w:t>
      </w:r>
      <w:r w:rsidR="00BB1B40" w:rsidRPr="00125141">
        <w:t>]</w:t>
      </w:r>
      <w:r w:rsidR="00BB1B40">
        <w:t>.</w:t>
      </w:r>
      <w:r w:rsidR="00BB1B40" w:rsidRPr="00125141">
        <w:t xml:space="preserve"> </w:t>
      </w:r>
      <w:r w:rsidR="00BB1B40">
        <w:t>Dostupné z</w:t>
      </w:r>
      <w:r w:rsidR="00BB1B40">
        <w:rPr>
          <w:szCs w:val="24"/>
        </w:rPr>
        <w:t> doi:</w:t>
      </w:r>
      <w:r w:rsidR="00BB1B40" w:rsidRPr="00BB1B40">
        <w:rPr>
          <w:szCs w:val="24"/>
        </w:rPr>
        <w:t>10.1016/j.ijnss.2019.12.004.</w:t>
      </w:r>
    </w:p>
    <w:p w14:paraId="2895A313" w14:textId="48E817AC" w:rsidR="00EC692C" w:rsidRPr="004A7945" w:rsidRDefault="004A7945" w:rsidP="002827C9">
      <w:pPr>
        <w:shd w:val="clear" w:color="auto" w:fill="FFFFFF"/>
        <w:spacing w:before="200" w:after="200" w:line="360" w:lineRule="auto"/>
        <w:ind w:right="0"/>
        <w:rPr>
          <w:color w:val="auto"/>
          <w:sz w:val="28"/>
          <w:szCs w:val="24"/>
          <w:shd w:val="clear" w:color="auto" w:fill="FFFFFF"/>
        </w:rPr>
      </w:pPr>
      <w:r w:rsidRPr="004A7945">
        <w:rPr>
          <w:color w:val="212529"/>
          <w:szCs w:val="24"/>
          <w:shd w:val="clear" w:color="auto" w:fill="FFFFFF"/>
        </w:rPr>
        <w:lastRenderedPageBreak/>
        <w:t>LITOMERICKÝ, Š.</w:t>
      </w:r>
      <w:r w:rsidR="00121A8B">
        <w:rPr>
          <w:color w:val="212529"/>
          <w:szCs w:val="24"/>
          <w:shd w:val="clear" w:color="auto" w:fill="FFFFFF"/>
        </w:rPr>
        <w:t xml:space="preserve"> 1996.</w:t>
      </w:r>
      <w:r w:rsidRPr="004A7945">
        <w:rPr>
          <w:color w:val="212529"/>
          <w:szCs w:val="24"/>
          <w:shd w:val="clear" w:color="auto" w:fill="FFFFFF"/>
        </w:rPr>
        <w:t xml:space="preserve"> Kvalita života starého človeka a intervenčná gerontológia. </w:t>
      </w:r>
      <w:r w:rsidRPr="004A7945">
        <w:rPr>
          <w:i/>
          <w:iCs/>
          <w:color w:val="212529"/>
          <w:szCs w:val="24"/>
          <w:shd w:val="clear" w:color="auto" w:fill="FFFFFF"/>
        </w:rPr>
        <w:t>Lekársky obzor: odborný časopis Ministerstva zdravotníctva Slovenskej republiky a Slovenskej zdravotníckej univerzity v Bratislave</w:t>
      </w:r>
      <w:r w:rsidRPr="004A7945">
        <w:rPr>
          <w:color w:val="212529"/>
          <w:szCs w:val="24"/>
          <w:shd w:val="clear" w:color="auto" w:fill="FFFFFF"/>
        </w:rPr>
        <w:t xml:space="preserve">. </w:t>
      </w:r>
      <w:r w:rsidRPr="00121A8B">
        <w:rPr>
          <w:color w:val="212529"/>
          <w:szCs w:val="24"/>
          <w:shd w:val="clear" w:color="auto" w:fill="FFFFFF"/>
        </w:rPr>
        <w:t>45</w:t>
      </w:r>
      <w:r w:rsidRPr="004A7945">
        <w:rPr>
          <w:color w:val="212529"/>
          <w:szCs w:val="24"/>
          <w:shd w:val="clear" w:color="auto" w:fill="FFFFFF"/>
        </w:rPr>
        <w:t>(6), 177-180. ISSN 0457-4214.</w:t>
      </w:r>
    </w:p>
    <w:p w14:paraId="58982604" w14:textId="416A538E" w:rsidR="00121A8B" w:rsidRPr="00121A8B" w:rsidRDefault="0093481C" w:rsidP="00121A8B">
      <w:pPr>
        <w:spacing w:line="360" w:lineRule="auto"/>
        <w:rPr>
          <w:color w:val="auto"/>
          <w:szCs w:val="24"/>
        </w:rPr>
      </w:pPr>
      <w:r w:rsidRPr="00121A8B">
        <w:rPr>
          <w:color w:val="auto"/>
          <w:szCs w:val="24"/>
        </w:rPr>
        <w:t xml:space="preserve">LONGAUEROVÁ A., MAGUROVÁ D. </w:t>
      </w:r>
      <w:r w:rsidR="00121A8B" w:rsidRPr="00121A8B">
        <w:rPr>
          <w:color w:val="auto"/>
          <w:szCs w:val="24"/>
        </w:rPr>
        <w:t xml:space="preserve">2008. </w:t>
      </w:r>
      <w:r w:rsidRPr="00121A8B">
        <w:rPr>
          <w:color w:val="auto"/>
          <w:szCs w:val="24"/>
        </w:rPr>
        <w:t xml:space="preserve">Pohybové aktivity v kontexte zdravia seniorov. </w:t>
      </w:r>
    </w:p>
    <w:p w14:paraId="4C2591BC" w14:textId="152A5977" w:rsidR="0093481C" w:rsidRDefault="00121A8B" w:rsidP="00121A8B">
      <w:pPr>
        <w:spacing w:line="360" w:lineRule="auto"/>
        <w:rPr>
          <w:color w:val="auto"/>
          <w:szCs w:val="24"/>
          <w:shd w:val="clear" w:color="auto" w:fill="FFFFFF"/>
        </w:rPr>
      </w:pPr>
      <w:proofErr w:type="spellStart"/>
      <w:r w:rsidRPr="00121A8B">
        <w:rPr>
          <w:i/>
          <w:iCs/>
          <w:color w:val="auto"/>
          <w:szCs w:val="24"/>
          <w:shd w:val="clear" w:color="auto" w:fill="FFFFFF"/>
        </w:rPr>
        <w:t>Molisa</w:t>
      </w:r>
      <w:proofErr w:type="spellEnd"/>
      <w:r w:rsidRPr="00121A8B">
        <w:rPr>
          <w:i/>
          <w:iCs/>
          <w:color w:val="auto"/>
          <w:szCs w:val="24"/>
          <w:shd w:val="clear" w:color="auto" w:fill="FFFFFF"/>
        </w:rPr>
        <w:t xml:space="preserve"> 5: medicínsko-ošetrovateľské listy Šariša.</w:t>
      </w:r>
      <w:r w:rsidRPr="00121A8B">
        <w:rPr>
          <w:color w:val="auto"/>
          <w:szCs w:val="24"/>
          <w:shd w:val="clear" w:color="auto" w:fill="FFFFFF"/>
        </w:rPr>
        <w:t xml:space="preserve"> Prešov: Prešovská univerzita, Fakulta zdravotníctva. </w:t>
      </w:r>
      <w:r w:rsidR="0093481C" w:rsidRPr="00121A8B">
        <w:rPr>
          <w:color w:val="auto"/>
          <w:szCs w:val="24"/>
        </w:rPr>
        <w:t>115 - 118.</w:t>
      </w:r>
      <w:r w:rsidRPr="00121A8B">
        <w:rPr>
          <w:color w:val="auto"/>
          <w:szCs w:val="24"/>
        </w:rPr>
        <w:t xml:space="preserve"> </w:t>
      </w:r>
      <w:r w:rsidRPr="00121A8B">
        <w:rPr>
          <w:color w:val="auto"/>
          <w:szCs w:val="24"/>
          <w:shd w:val="clear" w:color="auto" w:fill="FFFFFF"/>
        </w:rPr>
        <w:t>ISBN 978-80-8068-882-0 . </w:t>
      </w:r>
    </w:p>
    <w:p w14:paraId="14B6F3AA" w14:textId="49AE7488" w:rsidR="003C2FDD" w:rsidRDefault="003C2FDD" w:rsidP="00121A8B">
      <w:pPr>
        <w:spacing w:line="360" w:lineRule="auto"/>
        <w:rPr>
          <w:color w:val="auto"/>
          <w:szCs w:val="24"/>
        </w:rPr>
      </w:pPr>
    </w:p>
    <w:p w14:paraId="44B972F4" w14:textId="0C73764E" w:rsidR="003C2FDD" w:rsidRPr="00121A8B" w:rsidRDefault="003C2FDD" w:rsidP="00121A8B">
      <w:pPr>
        <w:spacing w:line="360" w:lineRule="auto"/>
        <w:rPr>
          <w:color w:val="auto"/>
          <w:szCs w:val="24"/>
        </w:rPr>
      </w:pPr>
      <w:r w:rsidRPr="003C2FDD">
        <w:rPr>
          <w:color w:val="auto"/>
          <w:szCs w:val="24"/>
        </w:rPr>
        <w:t>L</w:t>
      </w:r>
      <w:r>
        <w:rPr>
          <w:color w:val="auto"/>
          <w:szCs w:val="24"/>
        </w:rPr>
        <w:t>OPRINZI</w:t>
      </w:r>
      <w:r w:rsidRPr="003C2FDD">
        <w:rPr>
          <w:color w:val="auto"/>
          <w:szCs w:val="24"/>
        </w:rPr>
        <w:t xml:space="preserve">, P. D. 2013. </w:t>
      </w:r>
      <w:proofErr w:type="spellStart"/>
      <w:r w:rsidRPr="003C2FDD">
        <w:rPr>
          <w:color w:val="auto"/>
          <w:szCs w:val="24"/>
        </w:rPr>
        <w:t>Objectively</w:t>
      </w:r>
      <w:proofErr w:type="spellEnd"/>
      <w:r w:rsidRPr="003C2FDD">
        <w:rPr>
          <w:color w:val="auto"/>
          <w:szCs w:val="24"/>
        </w:rPr>
        <w:t xml:space="preserve"> </w:t>
      </w:r>
      <w:proofErr w:type="spellStart"/>
      <w:r w:rsidRPr="003C2FDD">
        <w:rPr>
          <w:color w:val="auto"/>
          <w:szCs w:val="24"/>
        </w:rPr>
        <w:t>measured</w:t>
      </w:r>
      <w:proofErr w:type="spellEnd"/>
      <w:r w:rsidRPr="003C2FDD">
        <w:rPr>
          <w:color w:val="auto"/>
          <w:szCs w:val="24"/>
        </w:rPr>
        <w:t xml:space="preserve"> </w:t>
      </w:r>
      <w:proofErr w:type="spellStart"/>
      <w:r w:rsidRPr="003C2FDD">
        <w:rPr>
          <w:color w:val="auto"/>
          <w:szCs w:val="24"/>
        </w:rPr>
        <w:t>light</w:t>
      </w:r>
      <w:proofErr w:type="spellEnd"/>
      <w:r w:rsidRPr="003C2FDD">
        <w:rPr>
          <w:color w:val="auto"/>
          <w:szCs w:val="24"/>
        </w:rPr>
        <w:t xml:space="preserve"> and </w:t>
      </w:r>
      <w:proofErr w:type="spellStart"/>
      <w:r w:rsidRPr="003C2FDD">
        <w:rPr>
          <w:color w:val="auto"/>
          <w:szCs w:val="24"/>
        </w:rPr>
        <w:t>moderate</w:t>
      </w:r>
      <w:proofErr w:type="spellEnd"/>
      <w:r w:rsidRPr="003C2FDD">
        <w:rPr>
          <w:color w:val="auto"/>
          <w:szCs w:val="24"/>
        </w:rPr>
        <w:t>-to-</w:t>
      </w:r>
      <w:proofErr w:type="spellStart"/>
      <w:r w:rsidRPr="003C2FDD">
        <w:rPr>
          <w:color w:val="auto"/>
          <w:szCs w:val="24"/>
        </w:rPr>
        <w:t>vigorous</w:t>
      </w:r>
      <w:proofErr w:type="spellEnd"/>
      <w:r w:rsidRPr="003C2FDD">
        <w:rPr>
          <w:color w:val="auto"/>
          <w:szCs w:val="24"/>
        </w:rPr>
        <w:t xml:space="preserve"> </w:t>
      </w:r>
      <w:proofErr w:type="spellStart"/>
      <w:r w:rsidRPr="003C2FDD">
        <w:rPr>
          <w:color w:val="auto"/>
          <w:szCs w:val="24"/>
        </w:rPr>
        <w:t>physical</w:t>
      </w:r>
      <w:proofErr w:type="spellEnd"/>
      <w:r w:rsidRPr="003C2FDD">
        <w:rPr>
          <w:color w:val="auto"/>
          <w:szCs w:val="24"/>
        </w:rPr>
        <w:t xml:space="preserve"> </w:t>
      </w:r>
      <w:proofErr w:type="spellStart"/>
      <w:r w:rsidRPr="003C2FDD">
        <w:rPr>
          <w:color w:val="auto"/>
          <w:szCs w:val="24"/>
        </w:rPr>
        <w:t>activity</w:t>
      </w:r>
      <w:proofErr w:type="spellEnd"/>
      <w:r w:rsidRPr="003C2FDD">
        <w:rPr>
          <w:color w:val="auto"/>
          <w:szCs w:val="24"/>
        </w:rPr>
        <w:t xml:space="preserve"> </w:t>
      </w:r>
      <w:proofErr w:type="spellStart"/>
      <w:r w:rsidRPr="003C2FDD">
        <w:rPr>
          <w:color w:val="auto"/>
          <w:szCs w:val="24"/>
        </w:rPr>
        <w:t>is</w:t>
      </w:r>
      <w:proofErr w:type="spellEnd"/>
      <w:r w:rsidRPr="003C2FDD">
        <w:rPr>
          <w:color w:val="auto"/>
          <w:szCs w:val="24"/>
        </w:rPr>
        <w:t xml:space="preserve"> </w:t>
      </w:r>
      <w:proofErr w:type="spellStart"/>
      <w:r w:rsidRPr="003C2FDD">
        <w:rPr>
          <w:color w:val="auto"/>
          <w:szCs w:val="24"/>
        </w:rPr>
        <w:t>associated</w:t>
      </w:r>
      <w:proofErr w:type="spellEnd"/>
      <w:r w:rsidRPr="003C2FDD">
        <w:rPr>
          <w:color w:val="auto"/>
          <w:szCs w:val="24"/>
        </w:rPr>
        <w:t xml:space="preserve"> </w:t>
      </w:r>
      <w:proofErr w:type="spellStart"/>
      <w:r w:rsidRPr="003C2FDD">
        <w:rPr>
          <w:color w:val="auto"/>
          <w:szCs w:val="24"/>
        </w:rPr>
        <w:t>with</w:t>
      </w:r>
      <w:proofErr w:type="spellEnd"/>
      <w:r w:rsidRPr="003C2FDD">
        <w:rPr>
          <w:color w:val="auto"/>
          <w:szCs w:val="24"/>
        </w:rPr>
        <w:t xml:space="preserve"> </w:t>
      </w:r>
      <w:proofErr w:type="spellStart"/>
      <w:r w:rsidRPr="003C2FDD">
        <w:rPr>
          <w:color w:val="auto"/>
          <w:szCs w:val="24"/>
        </w:rPr>
        <w:t>lower</w:t>
      </w:r>
      <w:proofErr w:type="spellEnd"/>
      <w:r w:rsidRPr="003C2FDD">
        <w:rPr>
          <w:color w:val="auto"/>
          <w:szCs w:val="24"/>
        </w:rPr>
        <w:t xml:space="preserve"> </w:t>
      </w:r>
      <w:proofErr w:type="spellStart"/>
      <w:r w:rsidRPr="003C2FDD">
        <w:rPr>
          <w:color w:val="auto"/>
          <w:szCs w:val="24"/>
        </w:rPr>
        <w:t>depression</w:t>
      </w:r>
      <w:proofErr w:type="spellEnd"/>
      <w:r w:rsidRPr="003C2FDD">
        <w:rPr>
          <w:color w:val="auto"/>
          <w:szCs w:val="24"/>
        </w:rPr>
        <w:t xml:space="preserve"> </w:t>
      </w:r>
      <w:proofErr w:type="spellStart"/>
      <w:r w:rsidRPr="003C2FDD">
        <w:rPr>
          <w:color w:val="auto"/>
          <w:szCs w:val="24"/>
        </w:rPr>
        <w:t>levels</w:t>
      </w:r>
      <w:proofErr w:type="spellEnd"/>
      <w:r w:rsidRPr="003C2FDD">
        <w:rPr>
          <w:color w:val="auto"/>
          <w:szCs w:val="24"/>
        </w:rPr>
        <w:t xml:space="preserve"> </w:t>
      </w:r>
      <w:proofErr w:type="spellStart"/>
      <w:r w:rsidRPr="003C2FDD">
        <w:rPr>
          <w:color w:val="auto"/>
          <w:szCs w:val="24"/>
        </w:rPr>
        <w:t>among</w:t>
      </w:r>
      <w:proofErr w:type="spellEnd"/>
      <w:r w:rsidRPr="003C2FDD">
        <w:rPr>
          <w:color w:val="auto"/>
          <w:szCs w:val="24"/>
        </w:rPr>
        <w:t xml:space="preserve"> </w:t>
      </w:r>
      <w:proofErr w:type="spellStart"/>
      <w:r w:rsidRPr="003C2FDD">
        <w:rPr>
          <w:color w:val="auto"/>
          <w:szCs w:val="24"/>
        </w:rPr>
        <w:t>older</w:t>
      </w:r>
      <w:proofErr w:type="spellEnd"/>
      <w:r w:rsidRPr="003C2FDD">
        <w:rPr>
          <w:color w:val="auto"/>
          <w:szCs w:val="24"/>
        </w:rPr>
        <w:t xml:space="preserve"> US </w:t>
      </w:r>
      <w:proofErr w:type="spellStart"/>
      <w:r w:rsidRPr="003C2FDD">
        <w:rPr>
          <w:color w:val="auto"/>
          <w:szCs w:val="24"/>
        </w:rPr>
        <w:t>adults</w:t>
      </w:r>
      <w:proofErr w:type="spellEnd"/>
      <w:r w:rsidRPr="003C2FDD">
        <w:rPr>
          <w:color w:val="auto"/>
          <w:szCs w:val="24"/>
        </w:rPr>
        <w:t xml:space="preserve">. </w:t>
      </w:r>
      <w:proofErr w:type="spellStart"/>
      <w:r w:rsidRPr="003C2FDD">
        <w:rPr>
          <w:i/>
          <w:iCs/>
          <w:color w:val="auto"/>
          <w:szCs w:val="24"/>
        </w:rPr>
        <w:t>Aging</w:t>
      </w:r>
      <w:proofErr w:type="spellEnd"/>
      <w:r w:rsidRPr="003C2FDD">
        <w:rPr>
          <w:i/>
          <w:iCs/>
          <w:color w:val="auto"/>
          <w:szCs w:val="24"/>
        </w:rPr>
        <w:t xml:space="preserve"> &amp; </w:t>
      </w:r>
      <w:proofErr w:type="spellStart"/>
      <w:r w:rsidRPr="003C2FDD">
        <w:rPr>
          <w:i/>
          <w:iCs/>
          <w:color w:val="auto"/>
          <w:szCs w:val="24"/>
        </w:rPr>
        <w:t>Mental</w:t>
      </w:r>
      <w:proofErr w:type="spellEnd"/>
      <w:r w:rsidRPr="003C2FDD">
        <w:rPr>
          <w:i/>
          <w:iCs/>
          <w:color w:val="auto"/>
          <w:szCs w:val="24"/>
        </w:rPr>
        <w:t xml:space="preserve"> Health</w:t>
      </w:r>
      <w:r>
        <w:rPr>
          <w:i/>
          <w:iCs/>
          <w:color w:val="auto"/>
          <w:szCs w:val="24"/>
        </w:rPr>
        <w:t>.</w:t>
      </w:r>
      <w:r w:rsidRPr="003C2FDD">
        <w:rPr>
          <w:color w:val="auto"/>
          <w:szCs w:val="24"/>
        </w:rPr>
        <w:t xml:space="preserve"> </w:t>
      </w:r>
      <w:r w:rsidRPr="006004F4">
        <w:rPr>
          <w:color w:val="auto"/>
        </w:rPr>
        <w:t xml:space="preserve">[online]. </w:t>
      </w:r>
      <w:r w:rsidRPr="006004F4">
        <w:rPr>
          <w:i/>
          <w:iCs/>
          <w:color w:val="auto"/>
        </w:rPr>
        <w:t xml:space="preserve"> </w:t>
      </w:r>
      <w:r w:rsidRPr="003C2FDD">
        <w:rPr>
          <w:color w:val="auto"/>
          <w:szCs w:val="24"/>
        </w:rPr>
        <w:t xml:space="preserve">17(7), 801–805. </w:t>
      </w:r>
      <w:r w:rsidRPr="006004F4">
        <w:rPr>
          <w:color w:val="auto"/>
        </w:rPr>
        <w:t>[cit. 2023-02-13]. Dostupné z</w:t>
      </w:r>
      <w:r w:rsidRPr="006004F4">
        <w:rPr>
          <w:color w:val="auto"/>
          <w:shd w:val="clear" w:color="auto" w:fill="FFFFFF"/>
        </w:rPr>
        <w:t xml:space="preserve"> </w:t>
      </w:r>
      <w:proofErr w:type="spellStart"/>
      <w:r w:rsidRPr="006004F4">
        <w:rPr>
          <w:color w:val="auto"/>
          <w:shd w:val="clear" w:color="auto" w:fill="FFFFFF"/>
        </w:rPr>
        <w:t>doi</w:t>
      </w:r>
      <w:proofErr w:type="spellEnd"/>
      <w:r w:rsidRPr="006004F4">
        <w:rPr>
          <w:color w:val="auto"/>
          <w:shd w:val="clear" w:color="auto" w:fill="FFFFFF"/>
        </w:rPr>
        <w:t xml:space="preserve">: </w:t>
      </w:r>
      <w:r w:rsidRPr="003C2FDD">
        <w:rPr>
          <w:color w:val="auto"/>
          <w:szCs w:val="24"/>
        </w:rPr>
        <w:t>10.1080/13607863.2013.801066</w:t>
      </w:r>
      <w:r w:rsidR="00CF1189">
        <w:rPr>
          <w:color w:val="auto"/>
          <w:szCs w:val="24"/>
        </w:rPr>
        <w:t>.</w:t>
      </w:r>
    </w:p>
    <w:p w14:paraId="45C4E7BD" w14:textId="77777777" w:rsidR="0093481C" w:rsidRDefault="0093481C" w:rsidP="00EB0D83">
      <w:pPr>
        <w:spacing w:line="360" w:lineRule="auto"/>
      </w:pPr>
    </w:p>
    <w:p w14:paraId="3B6480A2" w14:textId="19763B01" w:rsidR="004316FB" w:rsidRDefault="004316FB" w:rsidP="00DF5D79">
      <w:pPr>
        <w:spacing w:line="360" w:lineRule="auto"/>
        <w:rPr>
          <w:szCs w:val="24"/>
        </w:rPr>
      </w:pPr>
      <w:r w:rsidRPr="004316FB">
        <w:rPr>
          <w:caps/>
          <w:szCs w:val="24"/>
        </w:rPr>
        <w:t>Lucas-Carrasco</w:t>
      </w:r>
      <w:r w:rsidR="00483DAE">
        <w:rPr>
          <w:caps/>
          <w:szCs w:val="24"/>
        </w:rPr>
        <w:t>,</w:t>
      </w:r>
      <w:r w:rsidRPr="004316FB">
        <w:rPr>
          <w:caps/>
          <w:szCs w:val="24"/>
        </w:rPr>
        <w:t xml:space="preserve"> R</w:t>
      </w:r>
      <w:r w:rsidR="00483DAE">
        <w:rPr>
          <w:caps/>
          <w:szCs w:val="24"/>
        </w:rPr>
        <w:t>.</w:t>
      </w:r>
      <w:r w:rsidRPr="004316FB">
        <w:rPr>
          <w:caps/>
          <w:szCs w:val="24"/>
        </w:rPr>
        <w:t>, Laidlaw</w:t>
      </w:r>
      <w:r w:rsidR="00483DAE">
        <w:rPr>
          <w:caps/>
          <w:szCs w:val="24"/>
        </w:rPr>
        <w:t>,</w:t>
      </w:r>
      <w:r w:rsidRPr="004316FB">
        <w:rPr>
          <w:caps/>
          <w:szCs w:val="24"/>
        </w:rPr>
        <w:t xml:space="preserve"> K</w:t>
      </w:r>
      <w:r w:rsidR="00483DAE">
        <w:rPr>
          <w:caps/>
          <w:szCs w:val="24"/>
        </w:rPr>
        <w:t>.</w:t>
      </w:r>
      <w:r w:rsidRPr="004316FB">
        <w:rPr>
          <w:caps/>
          <w:szCs w:val="24"/>
        </w:rPr>
        <w:t>, Power</w:t>
      </w:r>
      <w:r w:rsidR="00483DAE">
        <w:rPr>
          <w:caps/>
          <w:szCs w:val="24"/>
        </w:rPr>
        <w:t>,</w:t>
      </w:r>
      <w:r w:rsidRPr="004316FB">
        <w:rPr>
          <w:caps/>
          <w:szCs w:val="24"/>
        </w:rPr>
        <w:t xml:space="preserve"> M</w:t>
      </w:r>
      <w:r w:rsidR="00483DAE">
        <w:rPr>
          <w:caps/>
          <w:szCs w:val="24"/>
        </w:rPr>
        <w:t>.</w:t>
      </w:r>
      <w:r w:rsidRPr="004316FB">
        <w:rPr>
          <w:caps/>
          <w:szCs w:val="24"/>
        </w:rPr>
        <w:t>J.</w:t>
      </w:r>
      <w:r w:rsidRPr="004316FB">
        <w:rPr>
          <w:szCs w:val="24"/>
        </w:rPr>
        <w:t xml:space="preserve"> </w:t>
      </w:r>
      <w:r>
        <w:rPr>
          <w:szCs w:val="24"/>
        </w:rPr>
        <w:t xml:space="preserve">2011. </w:t>
      </w:r>
      <w:proofErr w:type="spellStart"/>
      <w:r w:rsidRPr="004316FB">
        <w:rPr>
          <w:szCs w:val="24"/>
        </w:rPr>
        <w:t>Suitability</w:t>
      </w:r>
      <w:proofErr w:type="spellEnd"/>
      <w:r w:rsidRPr="004316FB">
        <w:rPr>
          <w:szCs w:val="24"/>
        </w:rPr>
        <w:t xml:space="preserve"> of </w:t>
      </w:r>
      <w:proofErr w:type="spellStart"/>
      <w:r w:rsidRPr="004316FB">
        <w:rPr>
          <w:szCs w:val="24"/>
        </w:rPr>
        <w:t>the</w:t>
      </w:r>
      <w:proofErr w:type="spellEnd"/>
      <w:r w:rsidRPr="004316FB">
        <w:rPr>
          <w:szCs w:val="24"/>
        </w:rPr>
        <w:t xml:space="preserve"> WHOQOL-BREF and WHOQOL-OLD </w:t>
      </w:r>
      <w:proofErr w:type="spellStart"/>
      <w:r w:rsidRPr="004316FB">
        <w:rPr>
          <w:szCs w:val="24"/>
        </w:rPr>
        <w:t>for</w:t>
      </w:r>
      <w:proofErr w:type="spellEnd"/>
      <w:r w:rsidRPr="004316FB">
        <w:rPr>
          <w:szCs w:val="24"/>
        </w:rPr>
        <w:t xml:space="preserve"> </w:t>
      </w:r>
      <w:proofErr w:type="spellStart"/>
      <w:r w:rsidRPr="004316FB">
        <w:rPr>
          <w:szCs w:val="24"/>
        </w:rPr>
        <w:t>Spanish</w:t>
      </w:r>
      <w:proofErr w:type="spellEnd"/>
      <w:r w:rsidRPr="004316FB">
        <w:rPr>
          <w:szCs w:val="24"/>
        </w:rPr>
        <w:t xml:space="preserve"> </w:t>
      </w:r>
      <w:proofErr w:type="spellStart"/>
      <w:r w:rsidRPr="004316FB">
        <w:rPr>
          <w:szCs w:val="24"/>
        </w:rPr>
        <w:t>older</w:t>
      </w:r>
      <w:proofErr w:type="spellEnd"/>
      <w:r w:rsidRPr="004316FB">
        <w:rPr>
          <w:szCs w:val="24"/>
        </w:rPr>
        <w:t xml:space="preserve"> </w:t>
      </w:r>
      <w:proofErr w:type="spellStart"/>
      <w:r w:rsidRPr="004316FB">
        <w:rPr>
          <w:szCs w:val="24"/>
        </w:rPr>
        <w:t>adults</w:t>
      </w:r>
      <w:proofErr w:type="spellEnd"/>
      <w:r w:rsidRPr="004316FB">
        <w:rPr>
          <w:szCs w:val="24"/>
        </w:rPr>
        <w:t xml:space="preserve">. </w:t>
      </w:r>
      <w:proofErr w:type="spellStart"/>
      <w:r w:rsidRPr="004316FB">
        <w:rPr>
          <w:i/>
          <w:iCs/>
          <w:szCs w:val="24"/>
        </w:rPr>
        <w:t>Aging</w:t>
      </w:r>
      <w:proofErr w:type="spellEnd"/>
      <w:r w:rsidRPr="004316FB">
        <w:rPr>
          <w:i/>
          <w:iCs/>
          <w:szCs w:val="24"/>
        </w:rPr>
        <w:t xml:space="preserve"> </w:t>
      </w:r>
      <w:proofErr w:type="spellStart"/>
      <w:r w:rsidRPr="004316FB">
        <w:rPr>
          <w:i/>
          <w:iCs/>
          <w:szCs w:val="24"/>
        </w:rPr>
        <w:t>Ment</w:t>
      </w:r>
      <w:proofErr w:type="spellEnd"/>
      <w:r w:rsidRPr="004316FB">
        <w:rPr>
          <w:i/>
          <w:iCs/>
          <w:szCs w:val="24"/>
        </w:rPr>
        <w:t xml:space="preserve"> Health.</w:t>
      </w:r>
      <w:r w:rsidR="004F0B3D">
        <w:rPr>
          <w:i/>
          <w:iCs/>
          <w:szCs w:val="24"/>
        </w:rPr>
        <w:t xml:space="preserve"> </w:t>
      </w:r>
      <w:r w:rsidR="004F0B3D">
        <w:t xml:space="preserve">[on-line]. </w:t>
      </w:r>
      <w:proofErr w:type="spellStart"/>
      <w:r w:rsidRPr="004316FB">
        <w:rPr>
          <w:szCs w:val="24"/>
        </w:rPr>
        <w:t>Jul</w:t>
      </w:r>
      <w:proofErr w:type="spellEnd"/>
      <w:r w:rsidRPr="004316FB">
        <w:rPr>
          <w:szCs w:val="24"/>
        </w:rPr>
        <w:t xml:space="preserve"> 1;15(5):595-604. </w:t>
      </w:r>
      <w:r w:rsidRPr="006004F4">
        <w:rPr>
          <w:color w:val="auto"/>
        </w:rPr>
        <w:t xml:space="preserve">[cit. 2023-02-13]. </w:t>
      </w:r>
      <w:r w:rsidR="006C7098" w:rsidRPr="004316FB">
        <w:rPr>
          <w:szCs w:val="24"/>
        </w:rPr>
        <w:t>PMID: 21815852.</w:t>
      </w:r>
      <w:r w:rsidR="006C7098">
        <w:rPr>
          <w:szCs w:val="24"/>
        </w:rPr>
        <w:t xml:space="preserve"> </w:t>
      </w:r>
      <w:r w:rsidRPr="006004F4">
        <w:rPr>
          <w:color w:val="auto"/>
        </w:rPr>
        <w:t>Dostupné z</w:t>
      </w:r>
      <w:r w:rsidRPr="006004F4">
        <w:rPr>
          <w:color w:val="auto"/>
          <w:shd w:val="clear" w:color="auto" w:fill="FFFFFF"/>
        </w:rPr>
        <w:t xml:space="preserve"> </w:t>
      </w:r>
      <w:proofErr w:type="spellStart"/>
      <w:r w:rsidRPr="004316FB">
        <w:rPr>
          <w:szCs w:val="24"/>
        </w:rPr>
        <w:t>doi</w:t>
      </w:r>
      <w:proofErr w:type="spellEnd"/>
      <w:r w:rsidRPr="004316FB">
        <w:rPr>
          <w:szCs w:val="24"/>
        </w:rPr>
        <w:t xml:space="preserve">: 10.1080/13607863.2010.548054. </w:t>
      </w:r>
    </w:p>
    <w:p w14:paraId="3D00422F" w14:textId="77777777" w:rsidR="004316FB" w:rsidRDefault="004316FB" w:rsidP="00DF5D79">
      <w:pPr>
        <w:spacing w:line="360" w:lineRule="auto"/>
        <w:rPr>
          <w:caps/>
          <w:szCs w:val="24"/>
        </w:rPr>
      </w:pPr>
    </w:p>
    <w:p w14:paraId="23AC5CD0" w14:textId="516C1B6A" w:rsidR="00EB0D83" w:rsidRDefault="00C21617" w:rsidP="00DF5D79">
      <w:pPr>
        <w:spacing w:line="360" w:lineRule="auto"/>
      </w:pPr>
      <w:r w:rsidRPr="00DF543C">
        <w:rPr>
          <w:caps/>
          <w:szCs w:val="24"/>
        </w:rPr>
        <w:t>Malíková, E</w:t>
      </w:r>
      <w:r>
        <w:rPr>
          <w:szCs w:val="24"/>
        </w:rPr>
        <w:t xml:space="preserve">. </w:t>
      </w:r>
      <w:r w:rsidR="00DF543C">
        <w:rPr>
          <w:szCs w:val="24"/>
        </w:rPr>
        <w:t xml:space="preserve">2020. </w:t>
      </w:r>
      <w:proofErr w:type="spellStart"/>
      <w:r w:rsidRPr="000F0B6F">
        <w:rPr>
          <w:i/>
          <w:iCs/>
        </w:rPr>
        <w:t>Péče</w:t>
      </w:r>
      <w:proofErr w:type="spellEnd"/>
      <w:r w:rsidRPr="000F0B6F">
        <w:rPr>
          <w:i/>
          <w:iCs/>
        </w:rPr>
        <w:t xml:space="preserve"> o </w:t>
      </w:r>
      <w:proofErr w:type="spellStart"/>
      <w:r w:rsidRPr="000F0B6F">
        <w:rPr>
          <w:i/>
          <w:iCs/>
        </w:rPr>
        <w:t>seniory</w:t>
      </w:r>
      <w:proofErr w:type="spellEnd"/>
      <w:r w:rsidRPr="000F0B6F">
        <w:rPr>
          <w:i/>
          <w:iCs/>
        </w:rPr>
        <w:t xml:space="preserve"> v pobytových </w:t>
      </w:r>
      <w:proofErr w:type="spellStart"/>
      <w:r w:rsidRPr="000F0B6F">
        <w:rPr>
          <w:i/>
          <w:iCs/>
        </w:rPr>
        <w:t>zařízeních</w:t>
      </w:r>
      <w:proofErr w:type="spellEnd"/>
      <w:r w:rsidRPr="000F0B6F">
        <w:rPr>
          <w:i/>
          <w:iCs/>
        </w:rPr>
        <w:t xml:space="preserve"> sociálnych </w:t>
      </w:r>
      <w:proofErr w:type="spellStart"/>
      <w:r w:rsidRPr="000F0B6F">
        <w:rPr>
          <w:i/>
          <w:iCs/>
        </w:rPr>
        <w:t>zařízeních</w:t>
      </w:r>
      <w:proofErr w:type="spellEnd"/>
      <w:r w:rsidRPr="000F0B6F">
        <w:rPr>
          <w:i/>
          <w:iCs/>
        </w:rPr>
        <w:t xml:space="preserve"> </w:t>
      </w:r>
      <w:proofErr w:type="spellStart"/>
      <w:r w:rsidRPr="000F0B6F">
        <w:rPr>
          <w:i/>
          <w:iCs/>
        </w:rPr>
        <w:t>sociáln</w:t>
      </w:r>
      <w:r w:rsidR="00AE66C0" w:rsidRPr="000F0B6F">
        <w:rPr>
          <w:i/>
          <w:iCs/>
        </w:rPr>
        <w:t>ích</w:t>
      </w:r>
      <w:proofErr w:type="spellEnd"/>
      <w:r w:rsidR="00AE66C0" w:rsidRPr="000F0B6F">
        <w:rPr>
          <w:i/>
          <w:iCs/>
        </w:rPr>
        <w:t xml:space="preserve"> </w:t>
      </w:r>
      <w:proofErr w:type="spellStart"/>
      <w:r w:rsidR="00AE66C0" w:rsidRPr="000F0B6F">
        <w:rPr>
          <w:i/>
          <w:iCs/>
        </w:rPr>
        <w:t>služeb</w:t>
      </w:r>
      <w:proofErr w:type="spellEnd"/>
      <w:r w:rsidR="00AE66C0" w:rsidRPr="000F0B6F">
        <w:rPr>
          <w:i/>
          <w:iCs/>
        </w:rPr>
        <w:t>.</w:t>
      </w:r>
      <w:r w:rsidR="00AE66C0">
        <w:t xml:space="preserve"> </w:t>
      </w:r>
      <w:r>
        <w:t xml:space="preserve">2., aktualizované a </w:t>
      </w:r>
      <w:proofErr w:type="spellStart"/>
      <w:r>
        <w:t>doplněné</w:t>
      </w:r>
      <w:proofErr w:type="spellEnd"/>
      <w:r>
        <w:t xml:space="preserve"> </w:t>
      </w:r>
      <w:proofErr w:type="spellStart"/>
      <w:r>
        <w:t>vydán</w:t>
      </w:r>
      <w:r w:rsidR="00AE66C0">
        <w:t>í</w:t>
      </w:r>
      <w:proofErr w:type="spellEnd"/>
      <w:r w:rsidR="00AE66C0">
        <w:t xml:space="preserve">. </w:t>
      </w:r>
      <w:r w:rsidR="00AE66C0">
        <w:rPr>
          <w:szCs w:val="24"/>
        </w:rPr>
        <w:t xml:space="preserve">Praha: </w:t>
      </w:r>
      <w:proofErr w:type="spellStart"/>
      <w:r w:rsidR="00AE66C0">
        <w:rPr>
          <w:szCs w:val="24"/>
        </w:rPr>
        <w:t>Grada</w:t>
      </w:r>
      <w:proofErr w:type="spellEnd"/>
      <w:r w:rsidR="00AE66C0">
        <w:rPr>
          <w:szCs w:val="24"/>
        </w:rPr>
        <w:t xml:space="preserve"> </w:t>
      </w:r>
      <w:proofErr w:type="spellStart"/>
      <w:r w:rsidR="00AE66C0">
        <w:rPr>
          <w:szCs w:val="24"/>
        </w:rPr>
        <w:t>Publishing</w:t>
      </w:r>
      <w:proofErr w:type="spellEnd"/>
      <w:r w:rsidR="00AE66C0">
        <w:rPr>
          <w:szCs w:val="24"/>
        </w:rPr>
        <w:t xml:space="preserve">. </w:t>
      </w:r>
      <w:r w:rsidR="00AE66C0">
        <w:t>ISBN 978-80-271-2030-7</w:t>
      </w:r>
      <w:r w:rsidR="00EB0D83">
        <w:t>.</w:t>
      </w:r>
    </w:p>
    <w:p w14:paraId="1A801C7C" w14:textId="77777777" w:rsidR="00470549" w:rsidRPr="00DF5D79" w:rsidRDefault="00470549" w:rsidP="00DF5D79">
      <w:pPr>
        <w:spacing w:line="360" w:lineRule="auto"/>
      </w:pPr>
    </w:p>
    <w:p w14:paraId="33DC5632" w14:textId="1DE01EE1" w:rsidR="00DF5D79" w:rsidRDefault="00DF5D79" w:rsidP="00DF5D79">
      <w:pPr>
        <w:shd w:val="clear" w:color="auto" w:fill="FFFFFF"/>
        <w:spacing w:after="0" w:line="360" w:lineRule="auto"/>
        <w:ind w:left="0" w:right="0" w:firstLine="0"/>
        <w:rPr>
          <w:color w:val="auto"/>
          <w:szCs w:val="24"/>
          <w:shd w:val="clear" w:color="auto" w:fill="FFFFFF"/>
        </w:rPr>
      </w:pPr>
      <w:r w:rsidRPr="00DF5D79">
        <w:rPr>
          <w:color w:val="231F20"/>
          <w:szCs w:val="24"/>
        </w:rPr>
        <w:t>MARCINKOVÁ, D., HROZENSKÁ, M., VAŇO, M.</w:t>
      </w:r>
      <w:r>
        <w:rPr>
          <w:color w:val="231F20"/>
          <w:szCs w:val="24"/>
        </w:rPr>
        <w:t xml:space="preserve"> 2005.</w:t>
      </w:r>
      <w:r w:rsidRPr="00DF5D79">
        <w:rPr>
          <w:color w:val="231F20"/>
          <w:szCs w:val="24"/>
        </w:rPr>
        <w:t xml:space="preserve"> </w:t>
      </w:r>
      <w:r w:rsidRPr="00DF5D79">
        <w:rPr>
          <w:i/>
          <w:iCs/>
          <w:color w:val="231F20"/>
          <w:szCs w:val="24"/>
        </w:rPr>
        <w:t>Vybrané kapitoly z gerontológie.</w:t>
      </w:r>
      <w:r w:rsidRPr="00DF5D79">
        <w:rPr>
          <w:color w:val="231F20"/>
          <w:szCs w:val="24"/>
        </w:rPr>
        <w:t xml:space="preserve"> </w:t>
      </w:r>
      <w:r w:rsidRPr="00DF5D79">
        <w:rPr>
          <w:color w:val="auto"/>
          <w:szCs w:val="24"/>
        </w:rPr>
        <w:t>Nitra</w:t>
      </w:r>
      <w:r w:rsidR="00065084">
        <w:rPr>
          <w:color w:val="auto"/>
          <w:szCs w:val="24"/>
        </w:rPr>
        <w:t>:</w:t>
      </w:r>
      <w:r w:rsidRPr="00DF5D79">
        <w:rPr>
          <w:color w:val="auto"/>
          <w:szCs w:val="24"/>
        </w:rPr>
        <w:t xml:space="preserve"> </w:t>
      </w:r>
      <w:r w:rsidR="00C10D11" w:rsidRPr="00C10D11">
        <w:rPr>
          <w:color w:val="auto"/>
          <w:szCs w:val="24"/>
        </w:rPr>
        <w:t xml:space="preserve"> </w:t>
      </w:r>
      <w:proofErr w:type="spellStart"/>
      <w:r w:rsidRPr="00DF5D79">
        <w:rPr>
          <w:color w:val="auto"/>
          <w:szCs w:val="24"/>
        </w:rPr>
        <w:t>FSVaZ</w:t>
      </w:r>
      <w:proofErr w:type="spellEnd"/>
      <w:r w:rsidRPr="00DF5D79">
        <w:rPr>
          <w:color w:val="auto"/>
          <w:szCs w:val="24"/>
        </w:rPr>
        <w:t xml:space="preserve"> UKF</w:t>
      </w:r>
      <w:r w:rsidR="00C10D11" w:rsidRPr="00C10D11">
        <w:rPr>
          <w:color w:val="auto"/>
          <w:szCs w:val="24"/>
        </w:rPr>
        <w:t>.</w:t>
      </w:r>
      <w:r w:rsidRPr="00DF5D79">
        <w:rPr>
          <w:color w:val="auto"/>
          <w:szCs w:val="24"/>
        </w:rPr>
        <w:t xml:space="preserve"> </w:t>
      </w:r>
      <w:r w:rsidR="00C10D11" w:rsidRPr="00C10D11">
        <w:rPr>
          <w:color w:val="auto"/>
          <w:szCs w:val="24"/>
          <w:shd w:val="clear" w:color="auto" w:fill="FFFFFF"/>
        </w:rPr>
        <w:t>ISBN 80-8050-799-6.</w:t>
      </w:r>
    </w:p>
    <w:p w14:paraId="6DE34018" w14:textId="421EB88D" w:rsidR="004F0B3D" w:rsidRDefault="004F0B3D" w:rsidP="00DF5D79">
      <w:pPr>
        <w:shd w:val="clear" w:color="auto" w:fill="FFFFFF"/>
        <w:spacing w:after="0" w:line="360" w:lineRule="auto"/>
        <w:ind w:left="0" w:right="0" w:firstLine="0"/>
        <w:rPr>
          <w:color w:val="auto"/>
          <w:szCs w:val="24"/>
          <w:shd w:val="clear" w:color="auto" w:fill="FFFFFF"/>
        </w:rPr>
      </w:pPr>
    </w:p>
    <w:p w14:paraId="2F9ADF5A" w14:textId="1A4B1E18" w:rsidR="004F0B3D" w:rsidRPr="00DF5D79" w:rsidRDefault="004F0B3D" w:rsidP="00DF5D79">
      <w:pPr>
        <w:shd w:val="clear" w:color="auto" w:fill="FFFFFF"/>
        <w:spacing w:after="0" w:line="360" w:lineRule="auto"/>
        <w:ind w:left="0" w:right="0" w:firstLine="0"/>
        <w:rPr>
          <w:color w:val="231F20"/>
          <w:szCs w:val="24"/>
        </w:rPr>
      </w:pPr>
      <w:r w:rsidRPr="004F0B3D">
        <w:rPr>
          <w:color w:val="231F20"/>
          <w:szCs w:val="24"/>
        </w:rPr>
        <w:t>M</w:t>
      </w:r>
      <w:r>
        <w:rPr>
          <w:color w:val="231F20"/>
          <w:szCs w:val="24"/>
        </w:rPr>
        <w:t>ARQUES</w:t>
      </w:r>
      <w:r w:rsidRPr="004F0B3D">
        <w:rPr>
          <w:color w:val="231F20"/>
          <w:szCs w:val="24"/>
        </w:rPr>
        <w:t xml:space="preserve">, E. A., </w:t>
      </w:r>
      <w:r w:rsidR="00483DAE" w:rsidRPr="00483DAE">
        <w:rPr>
          <w:caps/>
          <w:color w:val="231F20"/>
          <w:szCs w:val="24"/>
        </w:rPr>
        <w:t>Baptista</w:t>
      </w:r>
      <w:r w:rsidR="00483DAE">
        <w:rPr>
          <w:caps/>
          <w:color w:val="231F20"/>
          <w:szCs w:val="24"/>
        </w:rPr>
        <w:t>,</w:t>
      </w:r>
      <w:r w:rsidR="00483DAE" w:rsidRPr="00483DAE">
        <w:rPr>
          <w:caps/>
          <w:color w:val="231F20"/>
          <w:szCs w:val="24"/>
        </w:rPr>
        <w:t xml:space="preserve"> F</w:t>
      </w:r>
      <w:r w:rsidR="00483DAE">
        <w:rPr>
          <w:caps/>
          <w:color w:val="231F20"/>
          <w:szCs w:val="24"/>
        </w:rPr>
        <w:t>.</w:t>
      </w:r>
      <w:r w:rsidR="00483DAE" w:rsidRPr="00483DAE">
        <w:rPr>
          <w:caps/>
          <w:color w:val="231F20"/>
          <w:szCs w:val="24"/>
        </w:rPr>
        <w:t>, Santos</w:t>
      </w:r>
      <w:r w:rsidR="00483DAE">
        <w:rPr>
          <w:caps/>
          <w:color w:val="231F20"/>
          <w:szCs w:val="24"/>
        </w:rPr>
        <w:t>,</w:t>
      </w:r>
      <w:r w:rsidR="00483DAE" w:rsidRPr="00483DAE">
        <w:rPr>
          <w:caps/>
          <w:color w:val="231F20"/>
          <w:szCs w:val="24"/>
        </w:rPr>
        <w:t xml:space="preserve"> D</w:t>
      </w:r>
      <w:r w:rsidR="00483DAE">
        <w:rPr>
          <w:caps/>
          <w:color w:val="231F20"/>
          <w:szCs w:val="24"/>
        </w:rPr>
        <w:t>.</w:t>
      </w:r>
      <w:r w:rsidR="00483DAE" w:rsidRPr="00483DAE">
        <w:rPr>
          <w:caps/>
          <w:color w:val="231F20"/>
          <w:szCs w:val="24"/>
        </w:rPr>
        <w:t>A</w:t>
      </w:r>
      <w:r w:rsidR="00483DAE">
        <w:rPr>
          <w:caps/>
          <w:color w:val="231F20"/>
          <w:szCs w:val="24"/>
        </w:rPr>
        <w:t>.</w:t>
      </w:r>
      <w:r w:rsidR="00483DAE" w:rsidRPr="00483DAE">
        <w:rPr>
          <w:caps/>
          <w:color w:val="231F20"/>
          <w:szCs w:val="24"/>
        </w:rPr>
        <w:t>, Silva</w:t>
      </w:r>
      <w:r w:rsidR="00483DAE">
        <w:rPr>
          <w:caps/>
          <w:color w:val="231F20"/>
          <w:szCs w:val="24"/>
        </w:rPr>
        <w:t>,</w:t>
      </w:r>
      <w:r w:rsidR="00483DAE" w:rsidRPr="00483DAE">
        <w:rPr>
          <w:caps/>
          <w:color w:val="231F20"/>
          <w:szCs w:val="24"/>
        </w:rPr>
        <w:t xml:space="preserve"> A</w:t>
      </w:r>
      <w:r w:rsidR="00483DAE">
        <w:rPr>
          <w:caps/>
          <w:color w:val="231F20"/>
          <w:szCs w:val="24"/>
        </w:rPr>
        <w:t>.</w:t>
      </w:r>
      <w:r w:rsidR="00483DAE" w:rsidRPr="00483DAE">
        <w:rPr>
          <w:caps/>
          <w:color w:val="231F20"/>
          <w:szCs w:val="24"/>
        </w:rPr>
        <w:t>M</w:t>
      </w:r>
      <w:r w:rsidR="00483DAE">
        <w:rPr>
          <w:caps/>
          <w:color w:val="231F20"/>
          <w:szCs w:val="24"/>
        </w:rPr>
        <w:t>.</w:t>
      </w:r>
      <w:r w:rsidR="00483DAE" w:rsidRPr="00483DAE">
        <w:rPr>
          <w:caps/>
          <w:color w:val="231F20"/>
          <w:szCs w:val="24"/>
        </w:rPr>
        <w:t>, Mota</w:t>
      </w:r>
      <w:r w:rsidR="00483DAE">
        <w:rPr>
          <w:caps/>
          <w:color w:val="231F20"/>
          <w:szCs w:val="24"/>
        </w:rPr>
        <w:t>,</w:t>
      </w:r>
      <w:r w:rsidR="00483DAE" w:rsidRPr="00483DAE">
        <w:rPr>
          <w:caps/>
          <w:color w:val="231F20"/>
          <w:szCs w:val="24"/>
        </w:rPr>
        <w:t xml:space="preserve"> J</w:t>
      </w:r>
      <w:r w:rsidR="00483DAE">
        <w:rPr>
          <w:caps/>
          <w:color w:val="231F20"/>
          <w:szCs w:val="24"/>
        </w:rPr>
        <w:t>.</w:t>
      </w:r>
      <w:r w:rsidR="00483DAE" w:rsidRPr="00483DAE">
        <w:rPr>
          <w:caps/>
          <w:color w:val="231F20"/>
          <w:szCs w:val="24"/>
        </w:rPr>
        <w:t>, Sardinha</w:t>
      </w:r>
      <w:r w:rsidR="00483DAE">
        <w:rPr>
          <w:caps/>
          <w:color w:val="231F20"/>
          <w:szCs w:val="24"/>
        </w:rPr>
        <w:t>,</w:t>
      </w:r>
      <w:r w:rsidR="00483DAE" w:rsidRPr="00483DAE">
        <w:rPr>
          <w:caps/>
          <w:color w:val="231F20"/>
          <w:szCs w:val="24"/>
        </w:rPr>
        <w:t xml:space="preserve"> L</w:t>
      </w:r>
      <w:r w:rsidR="00483DAE">
        <w:rPr>
          <w:caps/>
          <w:color w:val="231F20"/>
          <w:szCs w:val="24"/>
        </w:rPr>
        <w:t>.</w:t>
      </w:r>
      <w:r w:rsidR="00483DAE" w:rsidRPr="00483DAE">
        <w:rPr>
          <w:caps/>
          <w:color w:val="231F20"/>
          <w:szCs w:val="24"/>
        </w:rPr>
        <w:t>B</w:t>
      </w:r>
      <w:r w:rsidR="00483DAE" w:rsidRPr="00483DAE">
        <w:rPr>
          <w:color w:val="231F20"/>
          <w:szCs w:val="24"/>
        </w:rPr>
        <w:t>.</w:t>
      </w:r>
      <w:r w:rsidR="00483DAE">
        <w:rPr>
          <w:color w:val="231F20"/>
          <w:szCs w:val="24"/>
        </w:rPr>
        <w:t xml:space="preserve"> </w:t>
      </w:r>
      <w:r w:rsidRPr="004F0B3D">
        <w:rPr>
          <w:color w:val="231F20"/>
          <w:szCs w:val="24"/>
        </w:rPr>
        <w:t xml:space="preserve">2014. Risk </w:t>
      </w:r>
      <w:proofErr w:type="spellStart"/>
      <w:r w:rsidRPr="004F0B3D">
        <w:rPr>
          <w:color w:val="231F20"/>
          <w:szCs w:val="24"/>
        </w:rPr>
        <w:t>for</w:t>
      </w:r>
      <w:proofErr w:type="spellEnd"/>
      <w:r w:rsidRPr="004F0B3D">
        <w:rPr>
          <w:color w:val="231F20"/>
          <w:szCs w:val="24"/>
        </w:rPr>
        <w:t xml:space="preserve"> </w:t>
      </w:r>
      <w:proofErr w:type="spellStart"/>
      <w:r w:rsidRPr="004F0B3D">
        <w:rPr>
          <w:color w:val="231F20"/>
          <w:szCs w:val="24"/>
        </w:rPr>
        <w:t>losing</w:t>
      </w:r>
      <w:proofErr w:type="spellEnd"/>
      <w:r w:rsidRPr="004F0B3D">
        <w:rPr>
          <w:color w:val="231F20"/>
          <w:szCs w:val="24"/>
        </w:rPr>
        <w:t xml:space="preserve"> </w:t>
      </w:r>
      <w:proofErr w:type="spellStart"/>
      <w:r w:rsidRPr="004F0B3D">
        <w:rPr>
          <w:color w:val="231F20"/>
          <w:szCs w:val="24"/>
        </w:rPr>
        <w:t>physical</w:t>
      </w:r>
      <w:proofErr w:type="spellEnd"/>
      <w:r w:rsidRPr="004F0B3D">
        <w:rPr>
          <w:color w:val="231F20"/>
          <w:szCs w:val="24"/>
        </w:rPr>
        <w:t xml:space="preserve"> </w:t>
      </w:r>
      <w:proofErr w:type="spellStart"/>
      <w:r w:rsidRPr="004F0B3D">
        <w:rPr>
          <w:color w:val="231F20"/>
          <w:szCs w:val="24"/>
        </w:rPr>
        <w:t>independence</w:t>
      </w:r>
      <w:proofErr w:type="spellEnd"/>
      <w:r w:rsidRPr="004F0B3D">
        <w:rPr>
          <w:color w:val="231F20"/>
          <w:szCs w:val="24"/>
        </w:rPr>
        <w:t xml:space="preserve"> in </w:t>
      </w:r>
      <w:proofErr w:type="spellStart"/>
      <w:r w:rsidRPr="004F0B3D">
        <w:rPr>
          <w:color w:val="231F20"/>
          <w:szCs w:val="24"/>
        </w:rPr>
        <w:t>older</w:t>
      </w:r>
      <w:proofErr w:type="spellEnd"/>
      <w:r w:rsidRPr="004F0B3D">
        <w:rPr>
          <w:color w:val="231F20"/>
          <w:szCs w:val="24"/>
        </w:rPr>
        <w:t xml:space="preserve"> </w:t>
      </w:r>
      <w:proofErr w:type="spellStart"/>
      <w:r w:rsidRPr="004F0B3D">
        <w:rPr>
          <w:color w:val="231F20"/>
          <w:szCs w:val="24"/>
        </w:rPr>
        <w:t>adults</w:t>
      </w:r>
      <w:proofErr w:type="spellEnd"/>
      <w:r w:rsidRPr="004F0B3D">
        <w:rPr>
          <w:color w:val="231F20"/>
          <w:szCs w:val="24"/>
        </w:rPr>
        <w:t xml:space="preserve">: </w:t>
      </w:r>
      <w:proofErr w:type="spellStart"/>
      <w:r w:rsidRPr="004F0B3D">
        <w:rPr>
          <w:color w:val="231F20"/>
          <w:szCs w:val="24"/>
        </w:rPr>
        <w:t>The</w:t>
      </w:r>
      <w:proofErr w:type="spellEnd"/>
      <w:r w:rsidRPr="004F0B3D">
        <w:rPr>
          <w:color w:val="231F20"/>
          <w:szCs w:val="24"/>
        </w:rPr>
        <w:t xml:space="preserve"> role of </w:t>
      </w:r>
      <w:proofErr w:type="spellStart"/>
      <w:r w:rsidRPr="004F0B3D">
        <w:rPr>
          <w:color w:val="231F20"/>
          <w:szCs w:val="24"/>
        </w:rPr>
        <w:t>sedentary</w:t>
      </w:r>
      <w:proofErr w:type="spellEnd"/>
      <w:r w:rsidRPr="004F0B3D">
        <w:rPr>
          <w:color w:val="231F20"/>
          <w:szCs w:val="24"/>
        </w:rPr>
        <w:t xml:space="preserve"> </w:t>
      </w:r>
      <w:proofErr w:type="spellStart"/>
      <w:r w:rsidRPr="004F0B3D">
        <w:rPr>
          <w:color w:val="231F20"/>
          <w:szCs w:val="24"/>
        </w:rPr>
        <w:t>time</w:t>
      </w:r>
      <w:proofErr w:type="spellEnd"/>
      <w:r w:rsidRPr="004F0B3D">
        <w:rPr>
          <w:color w:val="231F20"/>
          <w:szCs w:val="24"/>
        </w:rPr>
        <w:t xml:space="preserve">, </w:t>
      </w:r>
      <w:proofErr w:type="spellStart"/>
      <w:r w:rsidRPr="004F0B3D">
        <w:rPr>
          <w:color w:val="231F20"/>
          <w:szCs w:val="24"/>
        </w:rPr>
        <w:t>light</w:t>
      </w:r>
      <w:proofErr w:type="spellEnd"/>
      <w:r w:rsidRPr="004F0B3D">
        <w:rPr>
          <w:color w:val="231F20"/>
          <w:szCs w:val="24"/>
        </w:rPr>
        <w:t xml:space="preserve">, and </w:t>
      </w:r>
      <w:proofErr w:type="spellStart"/>
      <w:r w:rsidRPr="004F0B3D">
        <w:rPr>
          <w:color w:val="231F20"/>
          <w:szCs w:val="24"/>
        </w:rPr>
        <w:t>moderate</w:t>
      </w:r>
      <w:proofErr w:type="spellEnd"/>
      <w:r w:rsidRPr="004F0B3D">
        <w:rPr>
          <w:color w:val="231F20"/>
          <w:szCs w:val="24"/>
        </w:rPr>
        <w:t xml:space="preserve"> to </w:t>
      </w:r>
      <w:proofErr w:type="spellStart"/>
      <w:r w:rsidRPr="004F0B3D">
        <w:rPr>
          <w:color w:val="231F20"/>
          <w:szCs w:val="24"/>
        </w:rPr>
        <w:t>vigorous</w:t>
      </w:r>
      <w:proofErr w:type="spellEnd"/>
      <w:r w:rsidRPr="004F0B3D">
        <w:rPr>
          <w:color w:val="231F20"/>
          <w:szCs w:val="24"/>
        </w:rPr>
        <w:t xml:space="preserve"> </w:t>
      </w:r>
      <w:proofErr w:type="spellStart"/>
      <w:r w:rsidRPr="004F0B3D">
        <w:rPr>
          <w:color w:val="231F20"/>
          <w:szCs w:val="24"/>
        </w:rPr>
        <w:t>physical</w:t>
      </w:r>
      <w:proofErr w:type="spellEnd"/>
      <w:r w:rsidRPr="004F0B3D">
        <w:rPr>
          <w:color w:val="231F20"/>
          <w:szCs w:val="24"/>
        </w:rPr>
        <w:t xml:space="preserve"> </w:t>
      </w:r>
      <w:proofErr w:type="spellStart"/>
      <w:r w:rsidRPr="004F0B3D">
        <w:rPr>
          <w:color w:val="231F20"/>
          <w:szCs w:val="24"/>
        </w:rPr>
        <w:t>activity</w:t>
      </w:r>
      <w:proofErr w:type="spellEnd"/>
      <w:r w:rsidRPr="004F0B3D">
        <w:rPr>
          <w:color w:val="231F20"/>
          <w:szCs w:val="24"/>
        </w:rPr>
        <w:t xml:space="preserve">. </w:t>
      </w:r>
      <w:proofErr w:type="spellStart"/>
      <w:r w:rsidRPr="004F0B3D">
        <w:rPr>
          <w:i/>
          <w:iCs/>
          <w:color w:val="231F20"/>
          <w:szCs w:val="24"/>
        </w:rPr>
        <w:t>Maturitas</w:t>
      </w:r>
      <w:proofErr w:type="spellEnd"/>
      <w:r>
        <w:rPr>
          <w:i/>
          <w:iCs/>
          <w:color w:val="231F20"/>
          <w:szCs w:val="24"/>
        </w:rPr>
        <w:t>.</w:t>
      </w:r>
      <w:r w:rsidR="00483DAE">
        <w:rPr>
          <w:i/>
          <w:iCs/>
          <w:color w:val="231F20"/>
          <w:szCs w:val="24"/>
        </w:rPr>
        <w:t xml:space="preserve"> </w:t>
      </w:r>
      <w:r w:rsidR="00483DAE">
        <w:t>[on-line].</w:t>
      </w:r>
      <w:r w:rsidRPr="004F0B3D">
        <w:rPr>
          <w:color w:val="231F20"/>
          <w:szCs w:val="24"/>
        </w:rPr>
        <w:t xml:space="preserve"> 79(1), 91–95. </w:t>
      </w:r>
      <w:r w:rsidRPr="006004F4">
        <w:rPr>
          <w:color w:val="auto"/>
        </w:rPr>
        <w:t>[cit. 2023-0</w:t>
      </w:r>
      <w:r>
        <w:rPr>
          <w:color w:val="auto"/>
        </w:rPr>
        <w:t>4</w:t>
      </w:r>
      <w:r w:rsidRPr="006004F4">
        <w:rPr>
          <w:color w:val="auto"/>
        </w:rPr>
        <w:t>-13]. Dostupné z</w:t>
      </w:r>
      <w:r w:rsidRPr="006004F4">
        <w:rPr>
          <w:color w:val="auto"/>
          <w:shd w:val="clear" w:color="auto" w:fill="FFFFFF"/>
        </w:rPr>
        <w:t xml:space="preserve"> </w:t>
      </w:r>
      <w:r w:rsidRPr="004F0B3D">
        <w:rPr>
          <w:color w:val="231F20"/>
          <w:szCs w:val="24"/>
        </w:rPr>
        <w:t>doi:10.1016/j.maturitas.2014.06.0</w:t>
      </w:r>
      <w:r w:rsidR="00CF1189">
        <w:rPr>
          <w:color w:val="231F20"/>
          <w:szCs w:val="24"/>
        </w:rPr>
        <w:t>.</w:t>
      </w:r>
    </w:p>
    <w:p w14:paraId="526B4A31" w14:textId="77777777" w:rsidR="00DF5D79" w:rsidRDefault="00DF5D79" w:rsidP="00EB0D83">
      <w:pPr>
        <w:shd w:val="clear" w:color="auto" w:fill="FFFFFF"/>
        <w:spacing w:after="0" w:line="360" w:lineRule="auto"/>
        <w:ind w:left="0" w:right="0" w:firstLine="0"/>
        <w:rPr>
          <w:caps/>
          <w:szCs w:val="24"/>
        </w:rPr>
      </w:pPr>
    </w:p>
    <w:p w14:paraId="446FD9EC" w14:textId="05021FB4" w:rsidR="00DF66F2" w:rsidRDefault="00DF66F2" w:rsidP="00EB0D83">
      <w:pPr>
        <w:shd w:val="clear" w:color="auto" w:fill="FFFFFF"/>
        <w:spacing w:after="0" w:line="360" w:lineRule="auto"/>
        <w:ind w:left="0" w:right="0" w:firstLine="0"/>
      </w:pPr>
      <w:r w:rsidRPr="00DF66F2">
        <w:rPr>
          <w:caps/>
          <w:szCs w:val="24"/>
        </w:rPr>
        <w:t>McIntire,</w:t>
      </w:r>
      <w:r w:rsidRPr="00DF66F2">
        <w:rPr>
          <w:szCs w:val="24"/>
        </w:rPr>
        <w:t xml:space="preserve"> A.,  </w:t>
      </w:r>
      <w:r w:rsidRPr="00DF66F2">
        <w:rPr>
          <w:caps/>
          <w:szCs w:val="24"/>
        </w:rPr>
        <w:t>Atwa</w:t>
      </w:r>
      <w:r>
        <w:rPr>
          <w:caps/>
          <w:szCs w:val="24"/>
        </w:rPr>
        <w:t>L</w:t>
      </w:r>
      <w:r w:rsidRPr="00DF66F2">
        <w:rPr>
          <w:smallCaps/>
          <w:szCs w:val="24"/>
        </w:rPr>
        <w:t>,</w:t>
      </w:r>
      <w:r w:rsidRPr="00DF66F2">
        <w:rPr>
          <w:szCs w:val="24"/>
        </w:rPr>
        <w:t xml:space="preserve"> A</w:t>
      </w:r>
      <w:r>
        <w:rPr>
          <w:szCs w:val="24"/>
        </w:rPr>
        <w:t xml:space="preserve">. </w:t>
      </w:r>
      <w:r w:rsidRPr="00DF66F2">
        <w:rPr>
          <w:szCs w:val="24"/>
        </w:rPr>
        <w:t xml:space="preserve">2005. </w:t>
      </w:r>
      <w:proofErr w:type="spellStart"/>
      <w:r w:rsidRPr="00DF66F2">
        <w:rPr>
          <w:i/>
          <w:iCs/>
          <w:szCs w:val="24"/>
        </w:rPr>
        <w:t>Occupational</w:t>
      </w:r>
      <w:proofErr w:type="spellEnd"/>
      <w:r w:rsidRPr="00DF66F2">
        <w:rPr>
          <w:i/>
          <w:iCs/>
          <w:szCs w:val="24"/>
        </w:rPr>
        <w:t xml:space="preserve"> </w:t>
      </w:r>
      <w:proofErr w:type="spellStart"/>
      <w:r w:rsidRPr="00DF66F2">
        <w:rPr>
          <w:i/>
          <w:iCs/>
          <w:szCs w:val="24"/>
        </w:rPr>
        <w:t>therapy</w:t>
      </w:r>
      <w:proofErr w:type="spellEnd"/>
      <w:r w:rsidRPr="00DF66F2">
        <w:rPr>
          <w:i/>
          <w:iCs/>
          <w:szCs w:val="24"/>
        </w:rPr>
        <w:t xml:space="preserve"> and </w:t>
      </w:r>
      <w:proofErr w:type="spellStart"/>
      <w:r w:rsidRPr="00DF66F2">
        <w:rPr>
          <w:i/>
          <w:iCs/>
          <w:szCs w:val="24"/>
        </w:rPr>
        <w:t>older</w:t>
      </w:r>
      <w:proofErr w:type="spellEnd"/>
      <w:r w:rsidRPr="00DF66F2">
        <w:rPr>
          <w:i/>
          <w:iCs/>
          <w:szCs w:val="24"/>
        </w:rPr>
        <w:t xml:space="preserve"> </w:t>
      </w:r>
      <w:proofErr w:type="spellStart"/>
      <w:r w:rsidRPr="00DF66F2">
        <w:rPr>
          <w:i/>
          <w:iCs/>
          <w:szCs w:val="24"/>
        </w:rPr>
        <w:t>people</w:t>
      </w:r>
      <w:proofErr w:type="spellEnd"/>
      <w:r w:rsidRPr="00DF66F2">
        <w:rPr>
          <w:szCs w:val="24"/>
        </w:rPr>
        <w:t xml:space="preserve">. </w:t>
      </w:r>
      <w:proofErr w:type="spellStart"/>
      <w:r w:rsidRPr="00DF66F2">
        <w:rPr>
          <w:szCs w:val="24"/>
        </w:rPr>
        <w:t>Oxford</w:t>
      </w:r>
      <w:proofErr w:type="spellEnd"/>
      <w:r w:rsidRPr="00DF66F2">
        <w:rPr>
          <w:szCs w:val="24"/>
        </w:rPr>
        <w:t xml:space="preserve">: </w:t>
      </w:r>
      <w:proofErr w:type="spellStart"/>
      <w:r w:rsidRPr="00DF66F2">
        <w:rPr>
          <w:szCs w:val="24"/>
        </w:rPr>
        <w:t>Blackwell</w:t>
      </w:r>
      <w:proofErr w:type="spellEnd"/>
      <w:r w:rsidRPr="00DF66F2">
        <w:rPr>
          <w:szCs w:val="24"/>
        </w:rPr>
        <w:t xml:space="preserve"> </w:t>
      </w:r>
      <w:proofErr w:type="spellStart"/>
      <w:r w:rsidRPr="00DF66F2">
        <w:rPr>
          <w:szCs w:val="24"/>
        </w:rPr>
        <w:t>Publishing</w:t>
      </w:r>
      <w:proofErr w:type="spellEnd"/>
      <w:r w:rsidRPr="00DF66F2">
        <w:rPr>
          <w:szCs w:val="24"/>
        </w:rPr>
        <w:t>.</w:t>
      </w:r>
      <w:r w:rsidR="00621179">
        <w:rPr>
          <w:szCs w:val="24"/>
        </w:rPr>
        <w:t xml:space="preserve"> 16-35.</w:t>
      </w:r>
      <w:r w:rsidRPr="00DF66F2">
        <w:t xml:space="preserve"> </w:t>
      </w:r>
      <w:r>
        <w:t>ISBN-13 978-14051-1409-7.</w:t>
      </w:r>
    </w:p>
    <w:p w14:paraId="1558241D" w14:textId="108E368E" w:rsidR="00DF66F2" w:rsidRDefault="00DF66F2" w:rsidP="00EB0D83">
      <w:pPr>
        <w:shd w:val="clear" w:color="auto" w:fill="FFFFFF"/>
        <w:spacing w:after="0" w:line="360" w:lineRule="auto"/>
        <w:ind w:left="0" w:right="0" w:firstLine="0"/>
        <w:rPr>
          <w:szCs w:val="24"/>
        </w:rPr>
      </w:pPr>
    </w:p>
    <w:p w14:paraId="3ACF8DE6" w14:textId="27A16030" w:rsidR="00FA7BD8" w:rsidRDefault="00FA7BD8" w:rsidP="00EB0D83">
      <w:pPr>
        <w:shd w:val="clear" w:color="auto" w:fill="FFFFFF"/>
        <w:spacing w:after="0" w:line="360" w:lineRule="auto"/>
        <w:ind w:left="0" w:right="0" w:firstLine="0"/>
      </w:pPr>
      <w:r>
        <w:t xml:space="preserve">MILES, L. 2007. </w:t>
      </w:r>
      <w:proofErr w:type="spellStart"/>
      <w:r>
        <w:t>Physical</w:t>
      </w:r>
      <w:proofErr w:type="spellEnd"/>
      <w:r>
        <w:t xml:space="preserve"> </w:t>
      </w:r>
      <w:proofErr w:type="spellStart"/>
      <w:r>
        <w:t>activity</w:t>
      </w:r>
      <w:proofErr w:type="spellEnd"/>
      <w:r>
        <w:t xml:space="preserve"> and </w:t>
      </w:r>
      <w:proofErr w:type="spellStart"/>
      <w:r>
        <w:t>health</w:t>
      </w:r>
      <w:proofErr w:type="spellEnd"/>
      <w:r>
        <w:t xml:space="preserve">. </w:t>
      </w:r>
      <w:proofErr w:type="spellStart"/>
      <w:r w:rsidRPr="00FA7BD8">
        <w:rPr>
          <w:i/>
          <w:iCs/>
        </w:rPr>
        <w:t>Nutrition</w:t>
      </w:r>
      <w:proofErr w:type="spellEnd"/>
      <w:r w:rsidRPr="00FA7BD8">
        <w:rPr>
          <w:i/>
          <w:iCs/>
        </w:rPr>
        <w:t xml:space="preserve"> Bulletin</w:t>
      </w:r>
      <w:r>
        <w:t xml:space="preserve"> [on-line]. 32(4), 314–363</w:t>
      </w:r>
      <w:r w:rsidR="00BB1B40">
        <w:t>.</w:t>
      </w:r>
      <w:r>
        <w:t xml:space="preserve"> [cit. 2023-04-19]. ISSN 1471-9827. Dostupné z doi:10.1111/j.1467-3010.2007.00668.x.</w:t>
      </w:r>
    </w:p>
    <w:p w14:paraId="76E31A89" w14:textId="77777777" w:rsidR="00FA7BD8" w:rsidRPr="00DF66F2" w:rsidRDefault="00FA7BD8" w:rsidP="00EB0D83">
      <w:pPr>
        <w:shd w:val="clear" w:color="auto" w:fill="FFFFFF"/>
        <w:spacing w:after="0" w:line="360" w:lineRule="auto"/>
        <w:ind w:left="0" w:right="0" w:firstLine="0"/>
        <w:rPr>
          <w:szCs w:val="24"/>
        </w:rPr>
      </w:pPr>
    </w:p>
    <w:p w14:paraId="7758940C" w14:textId="68B35FD2" w:rsidR="00EC528E" w:rsidRDefault="00EC528E" w:rsidP="00EB0D83">
      <w:pPr>
        <w:shd w:val="clear" w:color="auto" w:fill="FFFFFF"/>
        <w:spacing w:after="0" w:line="360" w:lineRule="auto"/>
        <w:ind w:left="0" w:right="0" w:firstLine="0"/>
      </w:pPr>
      <w:r>
        <w:t xml:space="preserve">MLÝNKOVÁ, J. 2011. </w:t>
      </w:r>
      <w:proofErr w:type="spellStart"/>
      <w:r w:rsidRPr="00747C77">
        <w:rPr>
          <w:i/>
          <w:iCs/>
        </w:rPr>
        <w:t>Péče</w:t>
      </w:r>
      <w:proofErr w:type="spellEnd"/>
      <w:r w:rsidRPr="00747C77">
        <w:rPr>
          <w:i/>
          <w:iCs/>
        </w:rPr>
        <w:t xml:space="preserve"> o staré </w:t>
      </w:r>
      <w:proofErr w:type="spellStart"/>
      <w:r w:rsidRPr="00747C77">
        <w:rPr>
          <w:i/>
          <w:iCs/>
        </w:rPr>
        <w:t>občany</w:t>
      </w:r>
      <w:proofErr w:type="spellEnd"/>
      <w:r w:rsidRPr="00747C77">
        <w:rPr>
          <w:i/>
          <w:iCs/>
        </w:rPr>
        <w:t xml:space="preserve">: učebnice pro obor </w:t>
      </w:r>
      <w:proofErr w:type="spellStart"/>
      <w:r w:rsidRPr="00747C77">
        <w:rPr>
          <w:i/>
          <w:iCs/>
        </w:rPr>
        <w:t>sociální</w:t>
      </w:r>
      <w:proofErr w:type="spellEnd"/>
      <w:r w:rsidRPr="00747C77">
        <w:rPr>
          <w:i/>
          <w:iCs/>
        </w:rPr>
        <w:t xml:space="preserve"> </w:t>
      </w:r>
      <w:proofErr w:type="spellStart"/>
      <w:r w:rsidRPr="00747C77">
        <w:rPr>
          <w:i/>
          <w:iCs/>
        </w:rPr>
        <w:t>činnost</w:t>
      </w:r>
      <w:proofErr w:type="spellEnd"/>
      <w:r>
        <w:t xml:space="preserve">. Praha: </w:t>
      </w:r>
      <w:proofErr w:type="spellStart"/>
      <w:r>
        <w:t>Grada</w:t>
      </w:r>
      <w:proofErr w:type="spellEnd"/>
      <w:r>
        <w:t xml:space="preserve"> </w:t>
      </w:r>
      <w:proofErr w:type="spellStart"/>
      <w:r>
        <w:t>Publishing</w:t>
      </w:r>
      <w:proofErr w:type="spellEnd"/>
      <w:r>
        <w:t>. ISBN 978-80-247-3872-7.</w:t>
      </w:r>
    </w:p>
    <w:p w14:paraId="2794F652" w14:textId="77777777" w:rsidR="00EC528E" w:rsidRDefault="00EC528E" w:rsidP="00EB0D83">
      <w:pPr>
        <w:shd w:val="clear" w:color="auto" w:fill="FFFFFF"/>
        <w:spacing w:after="0" w:line="360" w:lineRule="auto"/>
        <w:ind w:left="0" w:right="0" w:firstLine="0"/>
      </w:pPr>
    </w:p>
    <w:p w14:paraId="19E6854C" w14:textId="4ECE4FF1" w:rsidR="00B55AA3" w:rsidRDefault="00B55AA3" w:rsidP="00B55AA3">
      <w:pPr>
        <w:pStyle w:val="Normlnywebov"/>
        <w:shd w:val="clear" w:color="auto" w:fill="FFFFFF"/>
        <w:spacing w:before="0" w:beforeAutospacing="0" w:after="0" w:afterAutospacing="0" w:line="360" w:lineRule="auto"/>
        <w:jc w:val="both"/>
      </w:pPr>
      <w:r>
        <w:t>MORGULEC-ADAMOWICZ, N., MARSZALEK, J., JAGUSTIN, P. 2011</w:t>
      </w:r>
      <w:r w:rsidRPr="00B55AA3">
        <w:rPr>
          <w:i/>
          <w:iCs/>
        </w:rPr>
        <w:t xml:space="preserve">. </w:t>
      </w:r>
      <w:proofErr w:type="spellStart"/>
      <w:r w:rsidRPr="00483DAE">
        <w:t>Nordic</w:t>
      </w:r>
      <w:proofErr w:type="spellEnd"/>
      <w:r w:rsidRPr="00483DAE">
        <w:t xml:space="preserve"> </w:t>
      </w:r>
      <w:proofErr w:type="spellStart"/>
      <w:r w:rsidRPr="00483DAE">
        <w:t>walking</w:t>
      </w:r>
      <w:proofErr w:type="spellEnd"/>
      <w:r w:rsidRPr="00483DAE">
        <w:t xml:space="preserve"> – a new </w:t>
      </w:r>
      <w:proofErr w:type="spellStart"/>
      <w:r w:rsidRPr="00483DAE">
        <w:t>form</w:t>
      </w:r>
      <w:proofErr w:type="spellEnd"/>
      <w:r w:rsidRPr="00483DAE">
        <w:t xml:space="preserve"> of </w:t>
      </w:r>
      <w:proofErr w:type="spellStart"/>
      <w:r w:rsidRPr="00483DAE">
        <w:t>adapted</w:t>
      </w:r>
      <w:proofErr w:type="spellEnd"/>
      <w:r w:rsidRPr="00483DAE">
        <w:t xml:space="preserve"> </w:t>
      </w:r>
      <w:proofErr w:type="spellStart"/>
      <w:r w:rsidRPr="00483DAE">
        <w:t>physical</w:t>
      </w:r>
      <w:proofErr w:type="spellEnd"/>
      <w:r w:rsidRPr="00483DAE">
        <w:t xml:space="preserve"> </w:t>
      </w:r>
      <w:proofErr w:type="spellStart"/>
      <w:r w:rsidRPr="00483DAE">
        <w:t>activity</w:t>
      </w:r>
      <w:proofErr w:type="spellEnd"/>
      <w:r w:rsidRPr="00483DAE">
        <w:t xml:space="preserve">. </w:t>
      </w:r>
      <w:proofErr w:type="spellStart"/>
      <w:r w:rsidRPr="00B55AA3">
        <w:rPr>
          <w:i/>
          <w:iCs/>
        </w:rPr>
        <w:t>Human</w:t>
      </w:r>
      <w:proofErr w:type="spellEnd"/>
      <w:r w:rsidRPr="00B55AA3">
        <w:rPr>
          <w:i/>
          <w:iCs/>
        </w:rPr>
        <w:t xml:space="preserve"> </w:t>
      </w:r>
      <w:proofErr w:type="spellStart"/>
      <w:r w:rsidRPr="00B55AA3">
        <w:rPr>
          <w:i/>
          <w:iCs/>
        </w:rPr>
        <w:t>Movement</w:t>
      </w:r>
      <w:proofErr w:type="spellEnd"/>
      <w:r>
        <w:t xml:space="preserve"> [on-line]. 12 (2), 124–132. </w:t>
      </w:r>
      <w:r w:rsidRPr="00125141">
        <w:t>[</w:t>
      </w:r>
      <w:r>
        <w:t>cit. 2022-12-28</w:t>
      </w:r>
      <w:r w:rsidRPr="00125141">
        <w:t>]</w:t>
      </w:r>
      <w:r>
        <w:t>.</w:t>
      </w:r>
      <w:r w:rsidRPr="00125141">
        <w:t xml:space="preserve"> </w:t>
      </w:r>
      <w:r>
        <w:t xml:space="preserve">Dostupné z </w:t>
      </w:r>
      <w:proofErr w:type="spellStart"/>
      <w:r>
        <w:t>doi</w:t>
      </w:r>
      <w:proofErr w:type="spellEnd"/>
      <w:r>
        <w:t>: 10.2478/v10038-011-0009-7.</w:t>
      </w:r>
    </w:p>
    <w:p w14:paraId="620FE38B" w14:textId="68C4B1B4" w:rsidR="00B55AA3" w:rsidRDefault="00B55AA3" w:rsidP="00EB0D83">
      <w:pPr>
        <w:shd w:val="clear" w:color="auto" w:fill="FFFFFF"/>
        <w:spacing w:after="0" w:line="360" w:lineRule="auto"/>
        <w:ind w:left="0" w:right="0" w:firstLine="0"/>
      </w:pPr>
    </w:p>
    <w:p w14:paraId="5CE223E6" w14:textId="555B8883" w:rsidR="006015DC" w:rsidRDefault="006015DC" w:rsidP="00EB0D83">
      <w:pPr>
        <w:shd w:val="clear" w:color="auto" w:fill="FFFFFF"/>
        <w:spacing w:after="0" w:line="360" w:lineRule="auto"/>
        <w:ind w:left="0" w:right="0" w:firstLine="0"/>
      </w:pPr>
      <w:r w:rsidRPr="006015DC">
        <w:t>MUDRÁK, J</w:t>
      </w:r>
      <w:r>
        <w:t>.</w:t>
      </w:r>
      <w:r w:rsidRPr="006015DC">
        <w:t xml:space="preserve">, </w:t>
      </w:r>
      <w:r w:rsidR="00483DAE">
        <w:t>SLEPIČKA, P., HARABICHOVÁ, I., PĚKNÝ, M</w:t>
      </w:r>
      <w:r>
        <w:t>. 2011.</w:t>
      </w:r>
      <w:r w:rsidRPr="006015DC">
        <w:t xml:space="preserve"> </w:t>
      </w:r>
      <w:r w:rsidRPr="00483DAE">
        <w:t xml:space="preserve">Pohybová aktivita a </w:t>
      </w:r>
      <w:proofErr w:type="spellStart"/>
      <w:r w:rsidRPr="00483DAE">
        <w:t>subjektivní</w:t>
      </w:r>
      <w:proofErr w:type="spellEnd"/>
      <w:r w:rsidRPr="00483DAE">
        <w:t xml:space="preserve"> </w:t>
      </w:r>
      <w:proofErr w:type="spellStart"/>
      <w:r w:rsidRPr="00483DAE">
        <w:t>vnímání</w:t>
      </w:r>
      <w:proofErr w:type="spellEnd"/>
      <w:r w:rsidRPr="00483DAE">
        <w:t xml:space="preserve"> zdraví u </w:t>
      </w:r>
      <w:proofErr w:type="spellStart"/>
      <w:r w:rsidRPr="00483DAE">
        <w:t>seniorů</w:t>
      </w:r>
      <w:proofErr w:type="spellEnd"/>
      <w:r w:rsidRPr="00483DAE">
        <w:t xml:space="preserve">. </w:t>
      </w:r>
      <w:r w:rsidRPr="00483DAE">
        <w:rPr>
          <w:i/>
          <w:iCs/>
        </w:rPr>
        <w:t>Česká</w:t>
      </w:r>
      <w:r w:rsidRPr="006015DC">
        <w:rPr>
          <w:i/>
          <w:iCs/>
        </w:rPr>
        <w:t xml:space="preserve"> </w:t>
      </w:r>
      <w:proofErr w:type="spellStart"/>
      <w:r w:rsidRPr="006015DC">
        <w:rPr>
          <w:i/>
          <w:iCs/>
        </w:rPr>
        <w:t>kinantropologi</w:t>
      </w:r>
      <w:r w:rsidR="00483DAE">
        <w:rPr>
          <w:i/>
          <w:iCs/>
        </w:rPr>
        <w:t>e</w:t>
      </w:r>
      <w:proofErr w:type="spellEnd"/>
      <w:r w:rsidRPr="006015DC">
        <w:t xml:space="preserve"> </w:t>
      </w:r>
      <w:r w:rsidR="00483DAE">
        <w:t xml:space="preserve">[on-line]. </w:t>
      </w:r>
      <w:r w:rsidRPr="006015DC">
        <w:t xml:space="preserve">Praha: </w:t>
      </w:r>
      <w:proofErr w:type="spellStart"/>
      <w:r w:rsidRPr="006015DC">
        <w:t>Vědecká</w:t>
      </w:r>
      <w:proofErr w:type="spellEnd"/>
      <w:r w:rsidRPr="006015DC">
        <w:t xml:space="preserve"> </w:t>
      </w:r>
      <w:proofErr w:type="spellStart"/>
      <w:r w:rsidRPr="006015DC">
        <w:t>společnost</w:t>
      </w:r>
      <w:proofErr w:type="spellEnd"/>
      <w:r w:rsidRPr="006015DC">
        <w:t xml:space="preserve"> </w:t>
      </w:r>
      <w:proofErr w:type="spellStart"/>
      <w:r w:rsidRPr="006015DC">
        <w:t>kinantropologie</w:t>
      </w:r>
      <w:proofErr w:type="spellEnd"/>
      <w:r>
        <w:t>.</w:t>
      </w:r>
      <w:r w:rsidRPr="006015DC">
        <w:t xml:space="preserve"> 15(3), 117-129. ISSN 12119261.</w:t>
      </w:r>
    </w:p>
    <w:p w14:paraId="69E592A5" w14:textId="2737C63E" w:rsidR="0090455A" w:rsidRDefault="0090455A" w:rsidP="00EB0D83">
      <w:pPr>
        <w:shd w:val="clear" w:color="auto" w:fill="FFFFFF"/>
        <w:spacing w:after="0" w:line="360" w:lineRule="auto"/>
        <w:ind w:left="0" w:right="0" w:firstLine="0"/>
      </w:pPr>
    </w:p>
    <w:p w14:paraId="21BD0D7F" w14:textId="7F283B46" w:rsidR="0090455A" w:rsidRDefault="0090455A" w:rsidP="00EB0D83">
      <w:pPr>
        <w:shd w:val="clear" w:color="auto" w:fill="FFFFFF"/>
        <w:spacing w:after="0" w:line="360" w:lineRule="auto"/>
        <w:ind w:left="0" w:right="0" w:firstLine="0"/>
      </w:pPr>
      <w:r w:rsidRPr="0090455A">
        <w:rPr>
          <w:caps/>
        </w:rPr>
        <w:t xml:space="preserve">Mudrák, J., Slepička, P., Slepičková, I. </w:t>
      </w:r>
      <w:r w:rsidRPr="0090455A">
        <w:t xml:space="preserve">2014. </w:t>
      </w:r>
      <w:proofErr w:type="spellStart"/>
      <w:r w:rsidRPr="0090455A">
        <w:t>Perceived</w:t>
      </w:r>
      <w:proofErr w:type="spellEnd"/>
      <w:r w:rsidRPr="0090455A">
        <w:t xml:space="preserve"> </w:t>
      </w:r>
      <w:proofErr w:type="spellStart"/>
      <w:r w:rsidRPr="0090455A">
        <w:t>health</w:t>
      </w:r>
      <w:proofErr w:type="spellEnd"/>
      <w:r w:rsidRPr="0090455A">
        <w:t xml:space="preserve"> and </w:t>
      </w:r>
      <w:proofErr w:type="spellStart"/>
      <w:r w:rsidRPr="0090455A">
        <w:t>motivation</w:t>
      </w:r>
      <w:proofErr w:type="spellEnd"/>
      <w:r w:rsidRPr="0090455A">
        <w:t xml:space="preserve"> to </w:t>
      </w:r>
      <w:proofErr w:type="spellStart"/>
      <w:r w:rsidRPr="0090455A">
        <w:t>physical</w:t>
      </w:r>
      <w:proofErr w:type="spellEnd"/>
      <w:r w:rsidRPr="0090455A">
        <w:t xml:space="preserve"> </w:t>
      </w:r>
      <w:proofErr w:type="spellStart"/>
      <w:r w:rsidRPr="0090455A">
        <w:t>activity</w:t>
      </w:r>
      <w:proofErr w:type="spellEnd"/>
      <w:r w:rsidRPr="0090455A">
        <w:t xml:space="preserve"> in </w:t>
      </w:r>
      <w:proofErr w:type="spellStart"/>
      <w:r w:rsidRPr="0090455A">
        <w:t>seniors</w:t>
      </w:r>
      <w:proofErr w:type="spellEnd"/>
      <w:r w:rsidRPr="0090455A">
        <w:t xml:space="preserve">. </w:t>
      </w:r>
      <w:r w:rsidRPr="0090455A">
        <w:rPr>
          <w:i/>
          <w:iCs/>
        </w:rPr>
        <w:t>Kontakt</w:t>
      </w:r>
      <w:r w:rsidRPr="0090455A">
        <w:t xml:space="preserve"> </w:t>
      </w:r>
      <w:r w:rsidR="002E22C5">
        <w:t xml:space="preserve">[on-line]. </w:t>
      </w:r>
      <w:r w:rsidRPr="0090455A">
        <w:t xml:space="preserve">16(1), 44–50. </w:t>
      </w:r>
      <w:r w:rsidR="002E22C5" w:rsidRPr="00125141">
        <w:t>[</w:t>
      </w:r>
      <w:r w:rsidR="002E22C5">
        <w:t>cit. 2023-03-28</w:t>
      </w:r>
      <w:r w:rsidR="002E22C5" w:rsidRPr="00125141">
        <w:t>]</w:t>
      </w:r>
      <w:r w:rsidR="002E22C5">
        <w:t>.</w:t>
      </w:r>
      <w:r w:rsidR="002E22C5" w:rsidRPr="00125141">
        <w:t xml:space="preserve"> </w:t>
      </w:r>
      <w:r w:rsidR="002E22C5">
        <w:t>Dostupné z</w:t>
      </w:r>
      <w:r w:rsidR="00483DAE">
        <w:t xml:space="preserve"> </w:t>
      </w:r>
      <w:r w:rsidRPr="0090455A">
        <w:t>doi:10.1016/j.kontakt.2013.10.001</w:t>
      </w:r>
      <w:r w:rsidR="00CF1189">
        <w:t>.</w:t>
      </w:r>
    </w:p>
    <w:p w14:paraId="0FCCFDFD" w14:textId="46388D21" w:rsidR="00D256FB" w:rsidRDefault="00D256FB" w:rsidP="00EB0D83">
      <w:pPr>
        <w:shd w:val="clear" w:color="auto" w:fill="FFFFFF"/>
        <w:spacing w:after="0" w:line="360" w:lineRule="auto"/>
        <w:ind w:left="0" w:right="0" w:firstLine="0"/>
      </w:pPr>
    </w:p>
    <w:p w14:paraId="028B0A00" w14:textId="22294B59" w:rsidR="00D256FB" w:rsidRDefault="00D256FB" w:rsidP="00EB0D83">
      <w:pPr>
        <w:shd w:val="clear" w:color="auto" w:fill="FFFFFF"/>
        <w:spacing w:after="0" w:line="360" w:lineRule="auto"/>
        <w:ind w:left="0" w:right="0" w:firstLine="0"/>
      </w:pPr>
      <w:r w:rsidRPr="00D256FB">
        <w:t>M</w:t>
      </w:r>
      <w:r>
        <w:t>USICH</w:t>
      </w:r>
      <w:r w:rsidRPr="00D256FB">
        <w:t xml:space="preserve">, S., </w:t>
      </w:r>
      <w:r w:rsidR="00483DAE" w:rsidRPr="00483DAE">
        <w:rPr>
          <w:caps/>
        </w:rPr>
        <w:t>Wang</w:t>
      </w:r>
      <w:r w:rsidR="00483DAE">
        <w:rPr>
          <w:caps/>
        </w:rPr>
        <w:t>,</w:t>
      </w:r>
      <w:r w:rsidR="00483DAE" w:rsidRPr="00483DAE">
        <w:rPr>
          <w:caps/>
        </w:rPr>
        <w:t xml:space="preserve"> S</w:t>
      </w:r>
      <w:r w:rsidR="00483DAE">
        <w:rPr>
          <w:caps/>
        </w:rPr>
        <w:t>.</w:t>
      </w:r>
      <w:r w:rsidR="00483DAE" w:rsidRPr="00483DAE">
        <w:rPr>
          <w:caps/>
        </w:rPr>
        <w:t>S</w:t>
      </w:r>
      <w:r w:rsidR="00483DAE">
        <w:rPr>
          <w:caps/>
        </w:rPr>
        <w:t>.</w:t>
      </w:r>
      <w:r w:rsidR="00483DAE" w:rsidRPr="00483DAE">
        <w:rPr>
          <w:caps/>
        </w:rPr>
        <w:t>, Hawkins</w:t>
      </w:r>
      <w:r w:rsidR="00483DAE">
        <w:rPr>
          <w:caps/>
        </w:rPr>
        <w:t>,</w:t>
      </w:r>
      <w:r w:rsidR="00483DAE" w:rsidRPr="00483DAE">
        <w:rPr>
          <w:caps/>
        </w:rPr>
        <w:t xml:space="preserve"> K</w:t>
      </w:r>
      <w:r w:rsidR="00483DAE">
        <w:rPr>
          <w:caps/>
        </w:rPr>
        <w:t>.</w:t>
      </w:r>
      <w:r w:rsidR="00483DAE" w:rsidRPr="00483DAE">
        <w:rPr>
          <w:caps/>
        </w:rPr>
        <w:t>, Greame</w:t>
      </w:r>
      <w:r w:rsidR="00483DAE">
        <w:rPr>
          <w:caps/>
        </w:rPr>
        <w:t>,</w:t>
      </w:r>
      <w:r w:rsidR="00483DAE" w:rsidRPr="00483DAE">
        <w:rPr>
          <w:caps/>
        </w:rPr>
        <w:t xml:space="preserve"> C.</w:t>
      </w:r>
      <w:r w:rsidR="00483DAE" w:rsidRPr="00483DAE">
        <w:t xml:space="preserve"> </w:t>
      </w:r>
      <w:r w:rsidRPr="00D256FB">
        <w:t xml:space="preserve">2017. </w:t>
      </w:r>
      <w:proofErr w:type="spellStart"/>
      <w:r w:rsidRPr="00D256FB">
        <w:t>The</w:t>
      </w:r>
      <w:proofErr w:type="spellEnd"/>
      <w:r w:rsidRPr="00D256FB">
        <w:t xml:space="preserve"> </w:t>
      </w:r>
      <w:proofErr w:type="spellStart"/>
      <w:r w:rsidRPr="00D256FB">
        <w:t>Frequency</w:t>
      </w:r>
      <w:proofErr w:type="spellEnd"/>
      <w:r w:rsidRPr="00D256FB">
        <w:t xml:space="preserve"> and Health </w:t>
      </w:r>
      <w:proofErr w:type="spellStart"/>
      <w:r w:rsidRPr="00D256FB">
        <w:t>Benefits</w:t>
      </w:r>
      <w:proofErr w:type="spellEnd"/>
      <w:r w:rsidRPr="00D256FB">
        <w:t xml:space="preserve"> of </w:t>
      </w:r>
      <w:proofErr w:type="spellStart"/>
      <w:r w:rsidRPr="00D256FB">
        <w:t>Physical</w:t>
      </w:r>
      <w:proofErr w:type="spellEnd"/>
      <w:r w:rsidRPr="00D256FB">
        <w:t xml:space="preserve"> </w:t>
      </w:r>
      <w:proofErr w:type="spellStart"/>
      <w:r w:rsidRPr="00D256FB">
        <w:t>Activity</w:t>
      </w:r>
      <w:proofErr w:type="spellEnd"/>
      <w:r w:rsidRPr="00D256FB">
        <w:t xml:space="preserve"> </w:t>
      </w:r>
      <w:proofErr w:type="spellStart"/>
      <w:r w:rsidRPr="00D256FB">
        <w:t>for</w:t>
      </w:r>
      <w:proofErr w:type="spellEnd"/>
      <w:r w:rsidRPr="00D256FB">
        <w:t xml:space="preserve"> </w:t>
      </w:r>
      <w:proofErr w:type="spellStart"/>
      <w:r w:rsidRPr="00D256FB">
        <w:t>Older</w:t>
      </w:r>
      <w:proofErr w:type="spellEnd"/>
      <w:r w:rsidRPr="00D256FB">
        <w:t xml:space="preserve"> </w:t>
      </w:r>
      <w:proofErr w:type="spellStart"/>
      <w:r w:rsidRPr="00D256FB">
        <w:t>Adults</w:t>
      </w:r>
      <w:proofErr w:type="spellEnd"/>
      <w:r w:rsidRPr="00D256FB">
        <w:t xml:space="preserve">. </w:t>
      </w:r>
      <w:proofErr w:type="spellStart"/>
      <w:r w:rsidRPr="00D256FB">
        <w:rPr>
          <w:i/>
          <w:iCs/>
        </w:rPr>
        <w:t>Population</w:t>
      </w:r>
      <w:proofErr w:type="spellEnd"/>
      <w:r w:rsidRPr="00D256FB">
        <w:rPr>
          <w:i/>
          <w:iCs/>
        </w:rPr>
        <w:t xml:space="preserve"> Health Management</w:t>
      </w:r>
      <w:r w:rsidRPr="00D256FB">
        <w:t xml:space="preserve"> </w:t>
      </w:r>
      <w:r>
        <w:t xml:space="preserve">[on-line].  </w:t>
      </w:r>
      <w:r w:rsidRPr="00D256FB">
        <w:t xml:space="preserve">20(3), 199–207 </w:t>
      </w:r>
      <w:r>
        <w:t xml:space="preserve">. </w:t>
      </w:r>
      <w:r w:rsidRPr="00125141">
        <w:t>[</w:t>
      </w:r>
      <w:r>
        <w:t>cit. 2023-04-28</w:t>
      </w:r>
      <w:r w:rsidRPr="00125141">
        <w:t>]</w:t>
      </w:r>
      <w:r>
        <w:t>.</w:t>
      </w:r>
      <w:r w:rsidRPr="00125141">
        <w:t xml:space="preserve"> </w:t>
      </w:r>
      <w:r>
        <w:t xml:space="preserve">Dostupné z </w:t>
      </w:r>
      <w:r w:rsidRPr="00D256FB">
        <w:t>doi:10.1089/pop.2016.0071</w:t>
      </w:r>
      <w:r w:rsidR="00CF1189">
        <w:t>.</w:t>
      </w:r>
    </w:p>
    <w:p w14:paraId="2A6B1300" w14:textId="77777777" w:rsidR="006015DC" w:rsidRDefault="006015DC" w:rsidP="00EB0D83">
      <w:pPr>
        <w:shd w:val="clear" w:color="auto" w:fill="FFFFFF"/>
        <w:spacing w:after="0" w:line="360" w:lineRule="auto"/>
        <w:ind w:left="0" w:right="0" w:firstLine="0"/>
      </w:pPr>
    </w:p>
    <w:p w14:paraId="3068FD50" w14:textId="7F43AB4F" w:rsidR="00C3414D" w:rsidRDefault="00000000" w:rsidP="00EB0D83">
      <w:pPr>
        <w:shd w:val="clear" w:color="auto" w:fill="FFFFFF"/>
        <w:spacing w:after="0" w:line="360" w:lineRule="auto"/>
        <w:ind w:left="0" w:right="0" w:firstLine="0"/>
        <w:rPr>
          <w:color w:val="auto"/>
          <w:sz w:val="23"/>
          <w:szCs w:val="23"/>
        </w:rPr>
      </w:pPr>
      <w:hyperlink r:id="rId20" w:history="1">
        <w:r w:rsidR="00C3414D" w:rsidRPr="00C3414D">
          <w:rPr>
            <w:caps/>
            <w:color w:val="auto"/>
            <w:sz w:val="26"/>
            <w:szCs w:val="26"/>
          </w:rPr>
          <w:t>Mühlpachr</w:t>
        </w:r>
      </w:hyperlink>
      <w:r w:rsidR="00C3414D" w:rsidRPr="00C3414D">
        <w:rPr>
          <w:caps/>
          <w:color w:val="auto"/>
          <w:sz w:val="23"/>
          <w:szCs w:val="23"/>
        </w:rPr>
        <w:t>, P.</w:t>
      </w:r>
      <w:r w:rsidR="00C3414D" w:rsidRPr="00C3414D">
        <w:rPr>
          <w:color w:val="auto"/>
          <w:sz w:val="23"/>
          <w:szCs w:val="23"/>
        </w:rPr>
        <w:t xml:space="preserve"> 2004</w:t>
      </w:r>
      <w:r w:rsidR="00C3414D">
        <w:rPr>
          <w:color w:val="auto"/>
          <w:sz w:val="23"/>
          <w:szCs w:val="23"/>
        </w:rPr>
        <w:t>.</w:t>
      </w:r>
      <w:r w:rsidR="00747C77">
        <w:rPr>
          <w:color w:val="auto"/>
          <w:sz w:val="23"/>
          <w:szCs w:val="23"/>
        </w:rPr>
        <w:t xml:space="preserve"> </w:t>
      </w:r>
      <w:proofErr w:type="spellStart"/>
      <w:r w:rsidR="00C3414D" w:rsidRPr="000F0B6F">
        <w:rPr>
          <w:i/>
          <w:iCs/>
          <w:color w:val="auto"/>
          <w:sz w:val="23"/>
          <w:szCs w:val="23"/>
        </w:rPr>
        <w:t>Gerontopedagogika</w:t>
      </w:r>
      <w:proofErr w:type="spellEnd"/>
      <w:r w:rsidR="00C3414D" w:rsidRPr="000F0B6F">
        <w:rPr>
          <w:i/>
          <w:iCs/>
          <w:color w:val="auto"/>
          <w:sz w:val="23"/>
          <w:szCs w:val="23"/>
        </w:rPr>
        <w:t>.</w:t>
      </w:r>
      <w:r w:rsidR="00C3414D">
        <w:rPr>
          <w:color w:val="auto"/>
          <w:sz w:val="23"/>
          <w:szCs w:val="23"/>
        </w:rPr>
        <w:t xml:space="preserve"> </w:t>
      </w:r>
      <w:r w:rsidR="00AD4B62">
        <w:rPr>
          <w:color w:val="auto"/>
          <w:sz w:val="23"/>
          <w:szCs w:val="23"/>
        </w:rPr>
        <w:t xml:space="preserve">1. </w:t>
      </w:r>
      <w:proofErr w:type="spellStart"/>
      <w:r w:rsidR="00AD4B62">
        <w:rPr>
          <w:color w:val="auto"/>
          <w:sz w:val="23"/>
          <w:szCs w:val="23"/>
        </w:rPr>
        <w:t>vydání</w:t>
      </w:r>
      <w:proofErr w:type="spellEnd"/>
      <w:r w:rsidR="00AD4B62">
        <w:rPr>
          <w:color w:val="auto"/>
          <w:sz w:val="23"/>
          <w:szCs w:val="23"/>
        </w:rPr>
        <w:t xml:space="preserve">. Brno: </w:t>
      </w:r>
      <w:hyperlink r:id="rId21" w:history="1">
        <w:r w:rsidR="00C3414D" w:rsidRPr="00C3414D">
          <w:rPr>
            <w:color w:val="auto"/>
            <w:sz w:val="23"/>
            <w:szCs w:val="23"/>
          </w:rPr>
          <w:t>Masarykova univerzita</w:t>
        </w:r>
      </w:hyperlink>
      <w:r w:rsidR="00C3414D">
        <w:rPr>
          <w:color w:val="auto"/>
          <w:sz w:val="23"/>
          <w:szCs w:val="23"/>
        </w:rPr>
        <w:t xml:space="preserve">, </w:t>
      </w:r>
      <w:r w:rsidR="00C3414D" w:rsidRPr="00C3414D">
        <w:rPr>
          <w:color w:val="auto"/>
          <w:sz w:val="23"/>
          <w:szCs w:val="23"/>
        </w:rPr>
        <w:t>ISBN 978-80-210-5029-7</w:t>
      </w:r>
      <w:r w:rsidR="00EB0D83">
        <w:rPr>
          <w:color w:val="auto"/>
          <w:sz w:val="23"/>
          <w:szCs w:val="23"/>
        </w:rPr>
        <w:t>.</w:t>
      </w:r>
    </w:p>
    <w:p w14:paraId="0905421B" w14:textId="77777777" w:rsidR="00EB0D83" w:rsidRPr="00C3414D" w:rsidRDefault="00EB0D83" w:rsidP="00EB0D83">
      <w:pPr>
        <w:shd w:val="clear" w:color="auto" w:fill="FFFFFF"/>
        <w:spacing w:after="0" w:line="360" w:lineRule="auto"/>
        <w:ind w:left="0" w:right="0" w:firstLine="0"/>
        <w:rPr>
          <w:color w:val="auto"/>
          <w:sz w:val="23"/>
          <w:szCs w:val="23"/>
        </w:rPr>
      </w:pPr>
    </w:p>
    <w:p w14:paraId="29C76581" w14:textId="0F3C784F" w:rsidR="00747C77" w:rsidRDefault="00D41459" w:rsidP="0000471E">
      <w:pPr>
        <w:spacing w:line="360" w:lineRule="auto"/>
      </w:pPr>
      <w:r>
        <w:t xml:space="preserve">NELSON, M. E., et al. 2006. </w:t>
      </w:r>
      <w:proofErr w:type="spellStart"/>
      <w:r w:rsidRPr="00D256FB">
        <w:t>Physical</w:t>
      </w:r>
      <w:proofErr w:type="spellEnd"/>
      <w:r w:rsidRPr="00D256FB">
        <w:t xml:space="preserve"> </w:t>
      </w:r>
      <w:proofErr w:type="spellStart"/>
      <w:r w:rsidRPr="00D256FB">
        <w:t>Activity</w:t>
      </w:r>
      <w:proofErr w:type="spellEnd"/>
      <w:r w:rsidRPr="00D256FB">
        <w:t xml:space="preserve"> and </w:t>
      </w:r>
      <w:proofErr w:type="spellStart"/>
      <w:r w:rsidRPr="00D256FB">
        <w:t>Older</w:t>
      </w:r>
      <w:proofErr w:type="spellEnd"/>
      <w:r w:rsidRPr="00D256FB">
        <w:t xml:space="preserve"> </w:t>
      </w:r>
      <w:proofErr w:type="spellStart"/>
      <w:r w:rsidRPr="00D256FB">
        <w:t>Adults</w:t>
      </w:r>
      <w:proofErr w:type="spellEnd"/>
      <w:r w:rsidRPr="00D256FB">
        <w:t xml:space="preserve">: </w:t>
      </w:r>
      <w:proofErr w:type="spellStart"/>
      <w:r w:rsidRPr="00D256FB">
        <w:t>Impact</w:t>
      </w:r>
      <w:proofErr w:type="spellEnd"/>
      <w:r w:rsidRPr="00D256FB">
        <w:t xml:space="preserve"> on </w:t>
      </w:r>
      <w:proofErr w:type="spellStart"/>
      <w:r w:rsidRPr="00D256FB">
        <w:t>Physical</w:t>
      </w:r>
      <w:proofErr w:type="spellEnd"/>
      <w:r w:rsidRPr="00D256FB">
        <w:t xml:space="preserve"> </w:t>
      </w:r>
      <w:proofErr w:type="spellStart"/>
      <w:r w:rsidRPr="00D256FB">
        <w:t>Frailty</w:t>
      </w:r>
      <w:proofErr w:type="spellEnd"/>
      <w:r w:rsidRPr="00D256FB">
        <w:t xml:space="preserve"> and </w:t>
      </w:r>
      <w:proofErr w:type="spellStart"/>
      <w:r w:rsidRPr="00D256FB">
        <w:t>Disability</w:t>
      </w:r>
      <w:proofErr w:type="spellEnd"/>
      <w:r w:rsidRPr="00D256FB">
        <w:t xml:space="preserve">. </w:t>
      </w:r>
      <w:r>
        <w:t>In ZHU, W., CHODZKO - ZAJKO, W. (</w:t>
      </w:r>
      <w:proofErr w:type="spellStart"/>
      <w:r>
        <w:t>Eds</w:t>
      </w:r>
      <w:proofErr w:type="spellEnd"/>
      <w:r>
        <w:t xml:space="preserve">.) </w:t>
      </w:r>
      <w:proofErr w:type="spellStart"/>
      <w:r>
        <w:t>Measurement</w:t>
      </w:r>
      <w:proofErr w:type="spellEnd"/>
      <w:r>
        <w:t xml:space="preserve"> </w:t>
      </w:r>
      <w:proofErr w:type="spellStart"/>
      <w:r>
        <w:t>Issues</w:t>
      </w:r>
      <w:proofErr w:type="spellEnd"/>
      <w:r>
        <w:t xml:space="preserve"> in </w:t>
      </w:r>
      <w:proofErr w:type="spellStart"/>
      <w:r>
        <w:t>Aging</w:t>
      </w:r>
      <w:proofErr w:type="spellEnd"/>
      <w:r>
        <w:t xml:space="preserve"> and </w:t>
      </w:r>
      <w:proofErr w:type="spellStart"/>
      <w:r>
        <w:t>Physical</w:t>
      </w:r>
      <w:proofErr w:type="spellEnd"/>
      <w:r>
        <w:t xml:space="preserve"> </w:t>
      </w:r>
      <w:proofErr w:type="spellStart"/>
      <w:r>
        <w:t>Activity</w:t>
      </w:r>
      <w:proofErr w:type="spellEnd"/>
      <w:r>
        <w:t xml:space="preserve">. </w:t>
      </w:r>
      <w:proofErr w:type="spellStart"/>
      <w:r>
        <w:t>Champaign</w:t>
      </w:r>
      <w:proofErr w:type="spellEnd"/>
      <w:r w:rsidR="00D256FB">
        <w:t xml:space="preserve"> </w:t>
      </w:r>
      <w:r>
        <w:t xml:space="preserve">Urbana IL </w:t>
      </w:r>
      <w:r w:rsidRPr="00D256FB">
        <w:rPr>
          <w:i/>
          <w:iCs/>
        </w:rPr>
        <w:t xml:space="preserve">: </w:t>
      </w:r>
      <w:proofErr w:type="spellStart"/>
      <w:r w:rsidRPr="00D256FB">
        <w:rPr>
          <w:i/>
          <w:iCs/>
        </w:rPr>
        <w:t>Human</w:t>
      </w:r>
      <w:proofErr w:type="spellEnd"/>
      <w:r w:rsidRPr="00D256FB">
        <w:rPr>
          <w:i/>
          <w:iCs/>
        </w:rPr>
        <w:t xml:space="preserve"> </w:t>
      </w:r>
      <w:proofErr w:type="spellStart"/>
      <w:r w:rsidRPr="00D256FB">
        <w:rPr>
          <w:i/>
          <w:iCs/>
        </w:rPr>
        <w:t>Kinetics</w:t>
      </w:r>
      <w:proofErr w:type="spellEnd"/>
      <w:r w:rsidRPr="00D256FB">
        <w:rPr>
          <w:i/>
          <w:iCs/>
        </w:rPr>
        <w:t>.</w:t>
      </w:r>
      <w:r w:rsidR="00D256FB">
        <w:t xml:space="preserve"> </w:t>
      </w:r>
      <w:r w:rsidR="00065084">
        <w:t xml:space="preserve">[on-line].  </w:t>
      </w:r>
      <w:r w:rsidR="00D256FB" w:rsidRPr="00125141">
        <w:t>[</w:t>
      </w:r>
      <w:r w:rsidR="00D256FB">
        <w:t>cit. 2022-12-28</w:t>
      </w:r>
      <w:r w:rsidR="00D256FB" w:rsidRPr="00125141">
        <w:t>]</w:t>
      </w:r>
      <w:r w:rsidR="00D256FB">
        <w:t>.</w:t>
      </w:r>
      <w:r w:rsidR="00D256FB" w:rsidRPr="00125141">
        <w:t xml:space="preserve"> </w:t>
      </w:r>
      <w:r w:rsidR="00D256FB">
        <w:t xml:space="preserve">Dostupné z: </w:t>
      </w:r>
      <w:r>
        <w:t>ISBN 0-7360-5364-6.</w:t>
      </w:r>
    </w:p>
    <w:p w14:paraId="2A48B26F" w14:textId="77777777" w:rsidR="00D41459" w:rsidRDefault="00D41459" w:rsidP="0000471E">
      <w:pPr>
        <w:spacing w:line="360" w:lineRule="auto"/>
      </w:pPr>
    </w:p>
    <w:p w14:paraId="77954F25" w14:textId="7C304DBD" w:rsidR="00C10D11" w:rsidRDefault="00C10D11" w:rsidP="00C10D11">
      <w:pPr>
        <w:shd w:val="clear" w:color="auto" w:fill="FFFFFF"/>
        <w:spacing w:after="0" w:line="360" w:lineRule="auto"/>
        <w:ind w:left="0" w:right="0" w:firstLine="0"/>
        <w:rPr>
          <w:color w:val="231F20"/>
          <w:szCs w:val="24"/>
          <w:shd w:val="clear" w:color="auto" w:fill="FFFFFF"/>
        </w:rPr>
      </w:pPr>
      <w:r>
        <w:rPr>
          <w:caps/>
          <w:color w:val="212121"/>
          <w:shd w:val="clear" w:color="auto" w:fill="FFFFFF"/>
        </w:rPr>
        <w:t xml:space="preserve">NEMČek, D. 2010. </w:t>
      </w:r>
      <w:r w:rsidRPr="00C10D11">
        <w:rPr>
          <w:i/>
          <w:iCs/>
          <w:color w:val="231F20"/>
          <w:szCs w:val="24"/>
        </w:rPr>
        <w:t>Úroveň vybraných pohybových schopností žien v staršom veku.</w:t>
      </w:r>
      <w:r>
        <w:rPr>
          <w:color w:val="231F20"/>
          <w:szCs w:val="24"/>
        </w:rPr>
        <w:t xml:space="preserve"> Bratislava: </w:t>
      </w:r>
      <w:r w:rsidRPr="00C10D11">
        <w:rPr>
          <w:color w:val="231F20"/>
          <w:szCs w:val="24"/>
        </w:rPr>
        <w:t>S</w:t>
      </w:r>
      <w:r>
        <w:rPr>
          <w:color w:val="231F20"/>
          <w:szCs w:val="24"/>
        </w:rPr>
        <w:t xml:space="preserve">lovenský zväz rekreačnej telesnej výchovy a športu. ISBN </w:t>
      </w:r>
      <w:r w:rsidRPr="00C10D11">
        <w:rPr>
          <w:color w:val="231F20"/>
          <w:szCs w:val="24"/>
          <w:shd w:val="clear" w:color="auto" w:fill="FFFFFF"/>
        </w:rPr>
        <w:t xml:space="preserve">978-80-89324-03-3. </w:t>
      </w:r>
    </w:p>
    <w:p w14:paraId="64234963" w14:textId="77777777" w:rsidR="00483DAE" w:rsidRPr="00C10D11" w:rsidRDefault="00483DAE" w:rsidP="00C10D11">
      <w:pPr>
        <w:shd w:val="clear" w:color="auto" w:fill="FFFFFF"/>
        <w:spacing w:after="0" w:line="360" w:lineRule="auto"/>
        <w:ind w:left="0" w:right="0" w:firstLine="0"/>
        <w:rPr>
          <w:color w:val="231F20"/>
          <w:szCs w:val="24"/>
        </w:rPr>
      </w:pPr>
    </w:p>
    <w:p w14:paraId="6FBAA147" w14:textId="69A941AE" w:rsidR="002D288E" w:rsidRPr="009A6D07" w:rsidRDefault="002D288E" w:rsidP="009A6D07">
      <w:pPr>
        <w:spacing w:line="360" w:lineRule="auto"/>
      </w:pPr>
      <w:r>
        <w:t xml:space="preserve">NEUMANNOVÁ, K., JANURA, M., KOVÁČIKOVÁ, Z., SVOBODA, Z., JAKUBEC, L. 2015. </w:t>
      </w:r>
      <w:r w:rsidRPr="002D288E">
        <w:rPr>
          <w:i/>
          <w:iCs/>
        </w:rPr>
        <w:t xml:space="preserve">Analýza </w:t>
      </w:r>
      <w:proofErr w:type="spellStart"/>
      <w:r w:rsidRPr="002D288E">
        <w:rPr>
          <w:i/>
          <w:iCs/>
        </w:rPr>
        <w:t>chůze</w:t>
      </w:r>
      <w:proofErr w:type="spellEnd"/>
      <w:r w:rsidRPr="002D288E">
        <w:rPr>
          <w:i/>
          <w:iCs/>
        </w:rPr>
        <w:t xml:space="preserve"> u </w:t>
      </w:r>
      <w:proofErr w:type="spellStart"/>
      <w:r w:rsidRPr="002D288E">
        <w:rPr>
          <w:i/>
          <w:iCs/>
        </w:rPr>
        <w:t>osob</w:t>
      </w:r>
      <w:proofErr w:type="spellEnd"/>
      <w:r w:rsidRPr="002D288E">
        <w:rPr>
          <w:i/>
          <w:iCs/>
        </w:rPr>
        <w:t xml:space="preserve"> s chronickou </w:t>
      </w:r>
      <w:proofErr w:type="spellStart"/>
      <w:r w:rsidRPr="002D288E">
        <w:rPr>
          <w:i/>
          <w:iCs/>
        </w:rPr>
        <w:t>obstrukční</w:t>
      </w:r>
      <w:proofErr w:type="spellEnd"/>
      <w:r w:rsidRPr="002D288E">
        <w:rPr>
          <w:i/>
          <w:iCs/>
        </w:rPr>
        <w:t xml:space="preserve"> </w:t>
      </w:r>
      <w:proofErr w:type="spellStart"/>
      <w:r w:rsidRPr="002D288E">
        <w:rPr>
          <w:i/>
          <w:iCs/>
        </w:rPr>
        <w:t>plicní</w:t>
      </w:r>
      <w:proofErr w:type="spellEnd"/>
      <w:r w:rsidRPr="002D288E">
        <w:rPr>
          <w:i/>
          <w:iCs/>
        </w:rPr>
        <w:t xml:space="preserve"> nemocí.</w:t>
      </w:r>
      <w:r>
        <w:t xml:space="preserve"> Olomouc: Univerzita Palackého v Olomouci. ISBN 978-80-244-4704-9.</w:t>
      </w:r>
    </w:p>
    <w:p w14:paraId="0A00917C" w14:textId="16F25528" w:rsidR="0000471E" w:rsidRDefault="0000471E" w:rsidP="0000471E">
      <w:pPr>
        <w:spacing w:line="360" w:lineRule="auto"/>
        <w:rPr>
          <w:color w:val="auto"/>
          <w:shd w:val="clear" w:color="auto" w:fill="FFFFFF"/>
        </w:rPr>
      </w:pPr>
      <w:r w:rsidRPr="0000471E">
        <w:rPr>
          <w:caps/>
          <w:color w:val="212121"/>
          <w:shd w:val="clear" w:color="auto" w:fill="FFFFFF"/>
        </w:rPr>
        <w:lastRenderedPageBreak/>
        <w:t>Nikmat</w:t>
      </w:r>
      <w:r w:rsidR="00235AF2">
        <w:rPr>
          <w:caps/>
          <w:color w:val="212121"/>
          <w:shd w:val="clear" w:color="auto" w:fill="FFFFFF"/>
        </w:rPr>
        <w:t>,</w:t>
      </w:r>
      <w:r w:rsidRPr="0000471E">
        <w:rPr>
          <w:caps/>
          <w:color w:val="212121"/>
          <w:shd w:val="clear" w:color="auto" w:fill="FFFFFF"/>
        </w:rPr>
        <w:t xml:space="preserve"> A</w:t>
      </w:r>
      <w:r w:rsidR="00235AF2">
        <w:rPr>
          <w:caps/>
          <w:color w:val="212121"/>
          <w:shd w:val="clear" w:color="auto" w:fill="FFFFFF"/>
        </w:rPr>
        <w:t>.</w:t>
      </w:r>
      <w:r w:rsidRPr="0000471E">
        <w:rPr>
          <w:caps/>
          <w:color w:val="212121"/>
          <w:shd w:val="clear" w:color="auto" w:fill="FFFFFF"/>
        </w:rPr>
        <w:t>W</w:t>
      </w:r>
      <w:r w:rsidR="00235AF2">
        <w:rPr>
          <w:caps/>
          <w:color w:val="212121"/>
          <w:shd w:val="clear" w:color="auto" w:fill="FFFFFF"/>
        </w:rPr>
        <w:t>.</w:t>
      </w:r>
      <w:r w:rsidRPr="0000471E">
        <w:rPr>
          <w:caps/>
          <w:color w:val="212121"/>
          <w:shd w:val="clear" w:color="auto" w:fill="FFFFFF"/>
        </w:rPr>
        <w:t>, Hawthorne</w:t>
      </w:r>
      <w:r w:rsidR="00235AF2">
        <w:rPr>
          <w:caps/>
          <w:color w:val="212121"/>
          <w:shd w:val="clear" w:color="auto" w:fill="FFFFFF"/>
        </w:rPr>
        <w:t>,</w:t>
      </w:r>
      <w:r w:rsidRPr="0000471E">
        <w:rPr>
          <w:caps/>
          <w:color w:val="212121"/>
          <w:shd w:val="clear" w:color="auto" w:fill="FFFFFF"/>
        </w:rPr>
        <w:t xml:space="preserve"> G</w:t>
      </w:r>
      <w:r w:rsidR="00235AF2">
        <w:rPr>
          <w:caps/>
          <w:color w:val="212121"/>
          <w:shd w:val="clear" w:color="auto" w:fill="FFFFFF"/>
        </w:rPr>
        <w:t>.</w:t>
      </w:r>
      <w:r w:rsidRPr="0000471E">
        <w:rPr>
          <w:caps/>
          <w:color w:val="212121"/>
          <w:shd w:val="clear" w:color="auto" w:fill="FFFFFF"/>
        </w:rPr>
        <w:t>, Al-Mashoor</w:t>
      </w:r>
      <w:r w:rsidR="00235AF2">
        <w:rPr>
          <w:caps/>
          <w:color w:val="212121"/>
          <w:shd w:val="clear" w:color="auto" w:fill="FFFFFF"/>
        </w:rPr>
        <w:t>,</w:t>
      </w:r>
      <w:r w:rsidRPr="0000471E">
        <w:rPr>
          <w:caps/>
          <w:color w:val="212121"/>
          <w:shd w:val="clear" w:color="auto" w:fill="FFFFFF"/>
        </w:rPr>
        <w:t xml:space="preserve"> S</w:t>
      </w:r>
      <w:r w:rsidR="00235AF2">
        <w:rPr>
          <w:caps/>
          <w:color w:val="212121"/>
          <w:shd w:val="clear" w:color="auto" w:fill="FFFFFF"/>
        </w:rPr>
        <w:t>.</w:t>
      </w:r>
      <w:r w:rsidRPr="0000471E">
        <w:rPr>
          <w:caps/>
          <w:color w:val="212121"/>
          <w:shd w:val="clear" w:color="auto" w:fill="FFFFFF"/>
        </w:rPr>
        <w:t>H.</w:t>
      </w:r>
      <w:r w:rsidRPr="0000471E">
        <w:rPr>
          <w:color w:val="212121"/>
          <w:shd w:val="clear" w:color="auto" w:fill="FFFFFF"/>
        </w:rPr>
        <w:t xml:space="preserve"> </w:t>
      </w:r>
      <w:r>
        <w:rPr>
          <w:color w:val="212121"/>
          <w:shd w:val="clear" w:color="auto" w:fill="FFFFFF"/>
        </w:rPr>
        <w:t>2015</w:t>
      </w:r>
      <w:r w:rsidRPr="008C2AA4">
        <w:rPr>
          <w:i/>
          <w:iCs/>
          <w:color w:val="212121"/>
          <w:shd w:val="clear" w:color="auto" w:fill="FFFFFF"/>
        </w:rPr>
        <w:t xml:space="preserve">. </w:t>
      </w:r>
      <w:proofErr w:type="spellStart"/>
      <w:r w:rsidRPr="00483DAE">
        <w:rPr>
          <w:color w:val="212121"/>
          <w:shd w:val="clear" w:color="auto" w:fill="FFFFFF"/>
        </w:rPr>
        <w:t>The</w:t>
      </w:r>
      <w:proofErr w:type="spellEnd"/>
      <w:r w:rsidRPr="00483DAE">
        <w:rPr>
          <w:color w:val="212121"/>
          <w:shd w:val="clear" w:color="auto" w:fill="FFFFFF"/>
        </w:rPr>
        <w:t xml:space="preserve"> </w:t>
      </w:r>
      <w:proofErr w:type="spellStart"/>
      <w:r w:rsidRPr="00483DAE">
        <w:rPr>
          <w:color w:val="212121"/>
          <w:shd w:val="clear" w:color="auto" w:fill="FFFFFF"/>
        </w:rPr>
        <w:t>comparison</w:t>
      </w:r>
      <w:proofErr w:type="spellEnd"/>
      <w:r w:rsidRPr="00483DAE">
        <w:rPr>
          <w:color w:val="212121"/>
          <w:shd w:val="clear" w:color="auto" w:fill="FFFFFF"/>
        </w:rPr>
        <w:t xml:space="preserve"> of </w:t>
      </w:r>
      <w:proofErr w:type="spellStart"/>
      <w:r w:rsidRPr="00483DAE">
        <w:rPr>
          <w:color w:val="212121"/>
          <w:shd w:val="clear" w:color="auto" w:fill="FFFFFF"/>
        </w:rPr>
        <w:t>quality</w:t>
      </w:r>
      <w:proofErr w:type="spellEnd"/>
      <w:r w:rsidRPr="00483DAE">
        <w:rPr>
          <w:color w:val="212121"/>
          <w:shd w:val="clear" w:color="auto" w:fill="FFFFFF"/>
        </w:rPr>
        <w:t xml:space="preserve"> of </w:t>
      </w:r>
      <w:proofErr w:type="spellStart"/>
      <w:r w:rsidRPr="00483DAE">
        <w:rPr>
          <w:color w:val="212121"/>
          <w:shd w:val="clear" w:color="auto" w:fill="FFFFFF"/>
        </w:rPr>
        <w:t>life</w:t>
      </w:r>
      <w:proofErr w:type="spellEnd"/>
      <w:r w:rsidRPr="00483DAE">
        <w:rPr>
          <w:color w:val="212121"/>
          <w:shd w:val="clear" w:color="auto" w:fill="FFFFFF"/>
        </w:rPr>
        <w:t xml:space="preserve"> </w:t>
      </w:r>
      <w:proofErr w:type="spellStart"/>
      <w:r w:rsidRPr="00483DAE">
        <w:rPr>
          <w:color w:val="212121"/>
          <w:shd w:val="clear" w:color="auto" w:fill="FFFFFF"/>
        </w:rPr>
        <w:t>among</w:t>
      </w:r>
      <w:proofErr w:type="spellEnd"/>
      <w:r w:rsidRPr="00483DAE">
        <w:rPr>
          <w:color w:val="212121"/>
          <w:shd w:val="clear" w:color="auto" w:fill="FFFFFF"/>
        </w:rPr>
        <w:t xml:space="preserve"> </w:t>
      </w:r>
      <w:proofErr w:type="spellStart"/>
      <w:r w:rsidRPr="00483DAE">
        <w:rPr>
          <w:color w:val="212121"/>
          <w:shd w:val="clear" w:color="auto" w:fill="FFFFFF"/>
        </w:rPr>
        <w:t>people</w:t>
      </w:r>
      <w:proofErr w:type="spellEnd"/>
      <w:r w:rsidRPr="00483DAE">
        <w:rPr>
          <w:color w:val="212121"/>
          <w:shd w:val="clear" w:color="auto" w:fill="FFFFFF"/>
        </w:rPr>
        <w:t xml:space="preserve"> </w:t>
      </w:r>
      <w:proofErr w:type="spellStart"/>
      <w:r w:rsidRPr="00483DAE">
        <w:rPr>
          <w:color w:val="212121"/>
          <w:shd w:val="clear" w:color="auto" w:fill="FFFFFF"/>
        </w:rPr>
        <w:t>with</w:t>
      </w:r>
      <w:proofErr w:type="spellEnd"/>
      <w:r w:rsidRPr="00483DAE">
        <w:rPr>
          <w:color w:val="212121"/>
          <w:shd w:val="clear" w:color="auto" w:fill="FFFFFF"/>
        </w:rPr>
        <w:t xml:space="preserve"> </w:t>
      </w:r>
      <w:proofErr w:type="spellStart"/>
      <w:r w:rsidRPr="00483DAE">
        <w:rPr>
          <w:color w:val="212121"/>
          <w:shd w:val="clear" w:color="auto" w:fill="FFFFFF"/>
        </w:rPr>
        <w:t>mild</w:t>
      </w:r>
      <w:proofErr w:type="spellEnd"/>
      <w:r w:rsidRPr="00483DAE">
        <w:rPr>
          <w:color w:val="212121"/>
          <w:shd w:val="clear" w:color="auto" w:fill="FFFFFF"/>
        </w:rPr>
        <w:t xml:space="preserve"> </w:t>
      </w:r>
      <w:proofErr w:type="spellStart"/>
      <w:r w:rsidRPr="00483DAE">
        <w:rPr>
          <w:color w:val="212121"/>
          <w:shd w:val="clear" w:color="auto" w:fill="FFFFFF"/>
        </w:rPr>
        <w:t>dementia</w:t>
      </w:r>
      <w:proofErr w:type="spellEnd"/>
      <w:r w:rsidRPr="00483DAE">
        <w:rPr>
          <w:color w:val="212121"/>
          <w:shd w:val="clear" w:color="auto" w:fill="FFFFFF"/>
        </w:rPr>
        <w:t xml:space="preserve"> in </w:t>
      </w:r>
      <w:proofErr w:type="spellStart"/>
      <w:r w:rsidRPr="00483DAE">
        <w:rPr>
          <w:color w:val="212121"/>
          <w:shd w:val="clear" w:color="auto" w:fill="FFFFFF"/>
        </w:rPr>
        <w:t>nursing</w:t>
      </w:r>
      <w:proofErr w:type="spellEnd"/>
      <w:r w:rsidRPr="00483DAE">
        <w:rPr>
          <w:color w:val="212121"/>
          <w:shd w:val="clear" w:color="auto" w:fill="FFFFFF"/>
        </w:rPr>
        <w:t xml:space="preserve"> </w:t>
      </w:r>
      <w:proofErr w:type="spellStart"/>
      <w:r w:rsidRPr="00483DAE">
        <w:rPr>
          <w:color w:val="212121"/>
          <w:shd w:val="clear" w:color="auto" w:fill="FFFFFF"/>
        </w:rPr>
        <w:t>home</w:t>
      </w:r>
      <w:proofErr w:type="spellEnd"/>
      <w:r w:rsidRPr="00483DAE">
        <w:rPr>
          <w:color w:val="212121"/>
          <w:shd w:val="clear" w:color="auto" w:fill="FFFFFF"/>
        </w:rPr>
        <w:t xml:space="preserve"> and </w:t>
      </w:r>
      <w:proofErr w:type="spellStart"/>
      <w:r w:rsidRPr="00483DAE">
        <w:rPr>
          <w:color w:val="212121"/>
          <w:shd w:val="clear" w:color="auto" w:fill="FFFFFF"/>
        </w:rPr>
        <w:t>home</w:t>
      </w:r>
      <w:proofErr w:type="spellEnd"/>
      <w:r w:rsidRPr="00483DAE">
        <w:rPr>
          <w:color w:val="212121"/>
          <w:shd w:val="clear" w:color="auto" w:fill="FFFFFF"/>
        </w:rPr>
        <w:t xml:space="preserve"> </w:t>
      </w:r>
      <w:proofErr w:type="spellStart"/>
      <w:r w:rsidRPr="00483DAE">
        <w:rPr>
          <w:color w:val="212121"/>
          <w:shd w:val="clear" w:color="auto" w:fill="FFFFFF"/>
        </w:rPr>
        <w:t>care</w:t>
      </w:r>
      <w:proofErr w:type="spellEnd"/>
      <w:r w:rsidRPr="00483DAE">
        <w:rPr>
          <w:color w:val="212121"/>
          <w:shd w:val="clear" w:color="auto" w:fill="FFFFFF"/>
        </w:rPr>
        <w:t xml:space="preserve">--a </w:t>
      </w:r>
      <w:proofErr w:type="spellStart"/>
      <w:r w:rsidRPr="00483DAE">
        <w:rPr>
          <w:color w:val="212121"/>
          <w:shd w:val="clear" w:color="auto" w:fill="FFFFFF"/>
        </w:rPr>
        <w:t>preliminary</w:t>
      </w:r>
      <w:proofErr w:type="spellEnd"/>
      <w:r w:rsidRPr="00483DAE">
        <w:rPr>
          <w:color w:val="212121"/>
          <w:shd w:val="clear" w:color="auto" w:fill="FFFFFF"/>
        </w:rPr>
        <w:t xml:space="preserve"> report.</w:t>
      </w:r>
      <w:r w:rsidRPr="0000471E">
        <w:rPr>
          <w:i/>
          <w:iCs/>
          <w:color w:val="212121"/>
          <w:shd w:val="clear" w:color="auto" w:fill="FFFFFF"/>
        </w:rPr>
        <w:t xml:space="preserve"> </w:t>
      </w:r>
      <w:proofErr w:type="spellStart"/>
      <w:r w:rsidRPr="00483DAE">
        <w:rPr>
          <w:i/>
          <w:iCs/>
          <w:color w:val="212121"/>
          <w:shd w:val="clear" w:color="auto" w:fill="FFFFFF"/>
        </w:rPr>
        <w:t>Dementia</w:t>
      </w:r>
      <w:proofErr w:type="spellEnd"/>
      <w:r w:rsidRPr="00483DAE">
        <w:rPr>
          <w:i/>
          <w:iCs/>
          <w:color w:val="212121"/>
          <w:shd w:val="clear" w:color="auto" w:fill="FFFFFF"/>
        </w:rPr>
        <w:t xml:space="preserve"> </w:t>
      </w:r>
      <w:r w:rsidR="00D256FB">
        <w:t xml:space="preserve">[on-line].  </w:t>
      </w:r>
      <w:r w:rsidRPr="0000471E">
        <w:rPr>
          <w:color w:val="212121"/>
          <w:shd w:val="clear" w:color="auto" w:fill="FFFFFF"/>
        </w:rPr>
        <w:t xml:space="preserve"> </w:t>
      </w:r>
      <w:proofErr w:type="spellStart"/>
      <w:r w:rsidR="00483DAE" w:rsidRPr="008C2AA4">
        <w:rPr>
          <w:color w:val="212121"/>
          <w:shd w:val="clear" w:color="auto" w:fill="FFFFFF"/>
        </w:rPr>
        <w:t>London</w:t>
      </w:r>
      <w:proofErr w:type="spellEnd"/>
      <w:r w:rsidR="00483DAE" w:rsidRPr="008C2AA4">
        <w:rPr>
          <w:color w:val="212121"/>
          <w:shd w:val="clear" w:color="auto" w:fill="FFFFFF"/>
        </w:rPr>
        <w:t>.</w:t>
      </w:r>
      <w:r w:rsidR="00483DAE" w:rsidRPr="00D256FB">
        <w:t xml:space="preserve"> </w:t>
      </w:r>
      <w:r w:rsidRPr="0000471E">
        <w:rPr>
          <w:color w:val="212121"/>
          <w:shd w:val="clear" w:color="auto" w:fill="FFFFFF"/>
        </w:rPr>
        <w:t>14(1)</w:t>
      </w:r>
      <w:r w:rsidR="00235AF2">
        <w:rPr>
          <w:color w:val="212121"/>
          <w:shd w:val="clear" w:color="auto" w:fill="FFFFFF"/>
        </w:rPr>
        <w:t xml:space="preserve">, </w:t>
      </w:r>
      <w:r w:rsidRPr="0000471E">
        <w:rPr>
          <w:color w:val="212121"/>
          <w:shd w:val="clear" w:color="auto" w:fill="FFFFFF"/>
        </w:rPr>
        <w:t>114-</w:t>
      </w:r>
      <w:r w:rsidR="00111D34">
        <w:rPr>
          <w:color w:val="212121"/>
          <w:shd w:val="clear" w:color="auto" w:fill="FFFFFF"/>
        </w:rPr>
        <w:t>1</w:t>
      </w:r>
      <w:r w:rsidRPr="0000471E">
        <w:rPr>
          <w:color w:val="212121"/>
          <w:shd w:val="clear" w:color="auto" w:fill="FFFFFF"/>
        </w:rPr>
        <w:t xml:space="preserve">25. </w:t>
      </w:r>
      <w:r w:rsidR="00235AF2">
        <w:t>[cit. 2022-12-28].</w:t>
      </w:r>
      <w:r w:rsidR="00536DD2" w:rsidRPr="00536DD2">
        <w:t xml:space="preserve"> </w:t>
      </w:r>
      <w:r w:rsidR="00235AF2">
        <w:t xml:space="preserve">Dostupné z </w:t>
      </w:r>
      <w:proofErr w:type="spellStart"/>
      <w:r w:rsidR="00235AF2">
        <w:t>doi</w:t>
      </w:r>
      <w:proofErr w:type="spellEnd"/>
      <w:r w:rsidR="00235AF2">
        <w:t>:</w:t>
      </w:r>
      <w:r w:rsidRPr="0000471E">
        <w:rPr>
          <w:color w:val="212121"/>
          <w:shd w:val="clear" w:color="auto" w:fill="FFFFFF"/>
        </w:rPr>
        <w:t xml:space="preserve"> 10.1177/1471301213494509. </w:t>
      </w:r>
      <w:r w:rsidRPr="008C2AA4">
        <w:rPr>
          <w:color w:val="auto"/>
          <w:shd w:val="clear" w:color="auto" w:fill="FFFFFF"/>
        </w:rPr>
        <w:t>PMID: 24339093.</w:t>
      </w:r>
    </w:p>
    <w:p w14:paraId="1446DD87" w14:textId="77777777" w:rsidR="00536DD2" w:rsidRDefault="00536DD2" w:rsidP="0000471E">
      <w:pPr>
        <w:spacing w:line="360" w:lineRule="auto"/>
        <w:rPr>
          <w:color w:val="auto"/>
          <w:shd w:val="clear" w:color="auto" w:fill="FFFFFF"/>
        </w:rPr>
      </w:pPr>
    </w:p>
    <w:p w14:paraId="082E74FB" w14:textId="49B0811D" w:rsidR="00536DD2" w:rsidRPr="00235AF2" w:rsidRDefault="00536DD2" w:rsidP="0000471E">
      <w:pPr>
        <w:spacing w:line="360" w:lineRule="auto"/>
        <w:rPr>
          <w:caps/>
          <w:color w:val="FF0000"/>
          <w:szCs w:val="24"/>
        </w:rPr>
      </w:pPr>
      <w:r>
        <w:t xml:space="preserve">ONDRUŠOVÁ, J. 2009. </w:t>
      </w:r>
      <w:proofErr w:type="spellStart"/>
      <w:r>
        <w:t>Měření</w:t>
      </w:r>
      <w:proofErr w:type="spellEnd"/>
      <w:r>
        <w:t xml:space="preserve"> kvality života u </w:t>
      </w:r>
      <w:proofErr w:type="spellStart"/>
      <w:r>
        <w:t>seniorů</w:t>
      </w:r>
      <w:proofErr w:type="spellEnd"/>
      <w:r>
        <w:t xml:space="preserve">. </w:t>
      </w:r>
      <w:r w:rsidRPr="00536DD2">
        <w:rPr>
          <w:i/>
          <w:iCs/>
        </w:rPr>
        <w:t>Česká geriatrická revue.</w:t>
      </w:r>
      <w:r>
        <w:t xml:space="preserve"> [online]</w:t>
      </w:r>
      <w:r w:rsidR="00944E53">
        <w:t>.</w:t>
      </w:r>
      <w:r>
        <w:t xml:space="preserve"> 7 (1), s. 36-39 [cit. 2023-04-08]. </w:t>
      </w:r>
      <w:r w:rsidR="006C7098">
        <w:t xml:space="preserve">ISSN 1214-0732. </w:t>
      </w:r>
      <w:r>
        <w:t>Dostupné z: http://www.geriatrickarevue.cz/pdf/gr_09_01_07.pdf.</w:t>
      </w:r>
      <w:r w:rsidR="00483DAE" w:rsidRPr="00483DAE">
        <w:t xml:space="preserve"> </w:t>
      </w:r>
    </w:p>
    <w:p w14:paraId="04A30070" w14:textId="77777777" w:rsidR="0000471E" w:rsidRDefault="0000471E" w:rsidP="00893601">
      <w:pPr>
        <w:spacing w:line="360" w:lineRule="auto"/>
        <w:rPr>
          <w:caps/>
          <w:szCs w:val="24"/>
        </w:rPr>
      </w:pPr>
    </w:p>
    <w:p w14:paraId="184A3F5C" w14:textId="02800741" w:rsidR="003F67D8" w:rsidRDefault="00B321FC" w:rsidP="00893601">
      <w:pPr>
        <w:spacing w:line="360" w:lineRule="auto"/>
        <w:rPr>
          <w:color w:val="auto"/>
          <w:szCs w:val="24"/>
          <w:shd w:val="clear" w:color="auto" w:fill="FFFFFF"/>
        </w:rPr>
      </w:pPr>
      <w:r w:rsidRPr="00DF543C">
        <w:rPr>
          <w:caps/>
          <w:szCs w:val="24"/>
        </w:rPr>
        <w:t>Ondrušová, J</w:t>
      </w:r>
      <w:r>
        <w:rPr>
          <w:szCs w:val="24"/>
        </w:rPr>
        <w:t>. 2011</w:t>
      </w:r>
      <w:r w:rsidR="00BF2A82">
        <w:rPr>
          <w:szCs w:val="24"/>
        </w:rPr>
        <w:t xml:space="preserve">. </w:t>
      </w:r>
      <w:proofErr w:type="spellStart"/>
      <w:r w:rsidRPr="000F0B6F">
        <w:rPr>
          <w:i/>
          <w:iCs/>
          <w:szCs w:val="24"/>
        </w:rPr>
        <w:t>Stáří</w:t>
      </w:r>
      <w:proofErr w:type="spellEnd"/>
      <w:r w:rsidRPr="000F0B6F">
        <w:rPr>
          <w:i/>
          <w:iCs/>
          <w:szCs w:val="24"/>
        </w:rPr>
        <w:t xml:space="preserve"> a </w:t>
      </w:r>
      <w:proofErr w:type="spellStart"/>
      <w:r w:rsidRPr="000F0B6F">
        <w:rPr>
          <w:i/>
          <w:iCs/>
          <w:szCs w:val="24"/>
        </w:rPr>
        <w:t>smysl</w:t>
      </w:r>
      <w:proofErr w:type="spellEnd"/>
      <w:r w:rsidRPr="000F0B6F">
        <w:rPr>
          <w:i/>
          <w:iCs/>
          <w:szCs w:val="24"/>
        </w:rPr>
        <w:t xml:space="preserve"> života.</w:t>
      </w:r>
      <w:r w:rsidRPr="00B321FC">
        <w:rPr>
          <w:szCs w:val="24"/>
        </w:rPr>
        <w:t xml:space="preserve"> Praha: Univerzita Karlova. </w:t>
      </w:r>
      <w:r w:rsidRPr="00B321FC">
        <w:rPr>
          <w:color w:val="auto"/>
          <w:szCs w:val="24"/>
        </w:rPr>
        <w:t xml:space="preserve">ISBN </w:t>
      </w:r>
      <w:r w:rsidRPr="00B321FC">
        <w:rPr>
          <w:color w:val="auto"/>
          <w:szCs w:val="24"/>
          <w:shd w:val="clear" w:color="auto" w:fill="FFFFFF"/>
        </w:rPr>
        <w:t>978-80-246-1997-2</w:t>
      </w:r>
      <w:r>
        <w:rPr>
          <w:color w:val="auto"/>
          <w:szCs w:val="24"/>
          <w:shd w:val="clear" w:color="auto" w:fill="FFFFFF"/>
        </w:rPr>
        <w:t>.</w:t>
      </w:r>
    </w:p>
    <w:p w14:paraId="3C884D0B" w14:textId="77777777" w:rsidR="00893601" w:rsidRPr="00893601" w:rsidRDefault="00893601" w:rsidP="00893601">
      <w:pPr>
        <w:spacing w:line="360" w:lineRule="auto"/>
        <w:rPr>
          <w:szCs w:val="24"/>
        </w:rPr>
      </w:pPr>
    </w:p>
    <w:p w14:paraId="0837A833" w14:textId="12A42A52" w:rsidR="00BF2A82" w:rsidRPr="00893601" w:rsidRDefault="00893601" w:rsidP="00893601">
      <w:pPr>
        <w:spacing w:line="360" w:lineRule="auto"/>
        <w:rPr>
          <w:color w:val="auto"/>
          <w:szCs w:val="24"/>
          <w:shd w:val="clear" w:color="auto" w:fill="FFFFFF"/>
        </w:rPr>
      </w:pPr>
      <w:r>
        <w:rPr>
          <w:color w:val="auto"/>
          <w:szCs w:val="24"/>
          <w:shd w:val="clear" w:color="auto" w:fill="FFFFFF"/>
        </w:rPr>
        <w:t xml:space="preserve">ONDRÁKOVÁ, J. 2012. </w:t>
      </w:r>
      <w:r w:rsidRPr="00D41459">
        <w:rPr>
          <w:i/>
          <w:iCs/>
          <w:color w:val="auto"/>
          <w:szCs w:val="24"/>
          <w:shd w:val="clear" w:color="auto" w:fill="FFFFFF"/>
        </w:rPr>
        <w:t xml:space="preserve">Vzdelávaní </w:t>
      </w:r>
      <w:proofErr w:type="spellStart"/>
      <w:r w:rsidRPr="00D41459">
        <w:rPr>
          <w:i/>
          <w:iCs/>
          <w:color w:val="auto"/>
          <w:szCs w:val="24"/>
          <w:shd w:val="clear" w:color="auto" w:fill="FFFFFF"/>
        </w:rPr>
        <w:t>seniorů</w:t>
      </w:r>
      <w:proofErr w:type="spellEnd"/>
      <w:r w:rsidRPr="00D41459">
        <w:rPr>
          <w:i/>
          <w:iCs/>
          <w:color w:val="auto"/>
          <w:szCs w:val="24"/>
          <w:shd w:val="clear" w:color="auto" w:fill="FFFFFF"/>
        </w:rPr>
        <w:t xml:space="preserve"> a </w:t>
      </w:r>
      <w:proofErr w:type="spellStart"/>
      <w:r w:rsidRPr="00D41459">
        <w:rPr>
          <w:i/>
          <w:iCs/>
          <w:color w:val="auto"/>
          <w:szCs w:val="24"/>
          <w:shd w:val="clear" w:color="auto" w:fill="FFFFFF"/>
        </w:rPr>
        <w:t>jehi</w:t>
      </w:r>
      <w:proofErr w:type="spellEnd"/>
      <w:r w:rsidRPr="00D41459">
        <w:rPr>
          <w:i/>
          <w:iCs/>
          <w:color w:val="auto"/>
          <w:szCs w:val="24"/>
          <w:shd w:val="clear" w:color="auto" w:fill="FFFFFF"/>
        </w:rPr>
        <w:t xml:space="preserve"> </w:t>
      </w:r>
      <w:proofErr w:type="spellStart"/>
      <w:r w:rsidRPr="00D41459">
        <w:rPr>
          <w:i/>
          <w:iCs/>
          <w:color w:val="auto"/>
          <w:szCs w:val="24"/>
          <w:shd w:val="clear" w:color="auto" w:fill="FFFFFF"/>
        </w:rPr>
        <w:t>specifika</w:t>
      </w:r>
      <w:proofErr w:type="spellEnd"/>
      <w:r w:rsidRPr="00D41459">
        <w:rPr>
          <w:i/>
          <w:iCs/>
          <w:color w:val="auto"/>
          <w:szCs w:val="24"/>
          <w:shd w:val="clear" w:color="auto" w:fill="FFFFFF"/>
        </w:rPr>
        <w:t>.</w:t>
      </w:r>
      <w:r>
        <w:rPr>
          <w:color w:val="auto"/>
          <w:szCs w:val="24"/>
          <w:shd w:val="clear" w:color="auto" w:fill="FFFFFF"/>
        </w:rPr>
        <w:t xml:space="preserve"> Červený </w:t>
      </w:r>
      <w:proofErr w:type="spellStart"/>
      <w:r>
        <w:rPr>
          <w:color w:val="auto"/>
          <w:szCs w:val="24"/>
          <w:shd w:val="clear" w:color="auto" w:fill="FFFFFF"/>
        </w:rPr>
        <w:t>Kostelec</w:t>
      </w:r>
      <w:proofErr w:type="spellEnd"/>
      <w:r>
        <w:rPr>
          <w:color w:val="auto"/>
          <w:szCs w:val="24"/>
          <w:shd w:val="clear" w:color="auto" w:fill="FFFFFF"/>
        </w:rPr>
        <w:t xml:space="preserve">: Pavel </w:t>
      </w:r>
      <w:proofErr w:type="spellStart"/>
      <w:r>
        <w:rPr>
          <w:color w:val="auto"/>
          <w:szCs w:val="24"/>
          <w:shd w:val="clear" w:color="auto" w:fill="FFFFFF"/>
        </w:rPr>
        <w:t>Mervart</w:t>
      </w:r>
      <w:proofErr w:type="spellEnd"/>
      <w:r>
        <w:rPr>
          <w:color w:val="auto"/>
          <w:szCs w:val="24"/>
          <w:shd w:val="clear" w:color="auto" w:fill="FFFFFF"/>
        </w:rPr>
        <w:t xml:space="preserve">. ISBN </w:t>
      </w:r>
      <w:r w:rsidRPr="00893601">
        <w:rPr>
          <w:color w:val="auto"/>
          <w:szCs w:val="24"/>
          <w:shd w:val="clear" w:color="auto" w:fill="FFFFFF"/>
        </w:rPr>
        <w:t>978-80-7465-038-3</w:t>
      </w:r>
      <w:r>
        <w:rPr>
          <w:color w:val="auto"/>
          <w:szCs w:val="24"/>
          <w:shd w:val="clear" w:color="auto" w:fill="FFFFFF"/>
        </w:rPr>
        <w:t>.</w:t>
      </w:r>
    </w:p>
    <w:p w14:paraId="7EB3F7D0" w14:textId="77777777" w:rsidR="00893601" w:rsidRDefault="00893601" w:rsidP="00EB0D83">
      <w:pPr>
        <w:spacing w:line="360" w:lineRule="auto"/>
        <w:rPr>
          <w:color w:val="auto"/>
          <w:szCs w:val="24"/>
          <w:shd w:val="clear" w:color="auto" w:fill="FFFFFF"/>
        </w:rPr>
      </w:pPr>
    </w:p>
    <w:p w14:paraId="1D368CE9" w14:textId="7E670FFA" w:rsidR="000F0B6F" w:rsidRDefault="00813E42" w:rsidP="006004F4">
      <w:pPr>
        <w:spacing w:line="360" w:lineRule="auto"/>
        <w:rPr>
          <w:color w:val="auto"/>
          <w:szCs w:val="24"/>
          <w:shd w:val="clear" w:color="auto" w:fill="FFFFFF"/>
        </w:rPr>
      </w:pPr>
      <w:r>
        <w:t xml:space="preserve">PACOVSKÝ, V. 1994. </w:t>
      </w:r>
      <w:r w:rsidRPr="000F0B6F">
        <w:rPr>
          <w:i/>
          <w:iCs/>
        </w:rPr>
        <w:t>Geriatrická diagnostika.</w:t>
      </w:r>
      <w:r>
        <w:t xml:space="preserve"> Praha: </w:t>
      </w:r>
      <w:proofErr w:type="spellStart"/>
      <w:r>
        <w:t>Scientia</w:t>
      </w:r>
      <w:proofErr w:type="spellEnd"/>
      <w:r>
        <w:t xml:space="preserve"> </w:t>
      </w:r>
      <w:proofErr w:type="spellStart"/>
      <w:r>
        <w:t>Medica</w:t>
      </w:r>
      <w:proofErr w:type="spellEnd"/>
      <w:r>
        <w:t>. ISBN 80-85526-32- 8</w:t>
      </w:r>
      <w:r w:rsidR="006004F4">
        <w:rPr>
          <w:color w:val="auto"/>
          <w:szCs w:val="24"/>
          <w:shd w:val="clear" w:color="auto" w:fill="FFFFFF"/>
        </w:rPr>
        <w:t>.</w:t>
      </w:r>
    </w:p>
    <w:p w14:paraId="52DCE9DF" w14:textId="77777777" w:rsidR="00CF1189" w:rsidRDefault="00CF1189" w:rsidP="006004F4">
      <w:pPr>
        <w:spacing w:line="360" w:lineRule="auto"/>
        <w:rPr>
          <w:color w:val="auto"/>
          <w:szCs w:val="24"/>
          <w:shd w:val="clear" w:color="auto" w:fill="FFFFFF"/>
        </w:rPr>
      </w:pPr>
    </w:p>
    <w:p w14:paraId="749C7677" w14:textId="07A5F313" w:rsidR="006004F4" w:rsidRDefault="00BD3051" w:rsidP="006004F4">
      <w:pPr>
        <w:spacing w:line="360" w:lineRule="auto"/>
        <w:rPr>
          <w:color w:val="auto"/>
          <w:szCs w:val="24"/>
          <w:shd w:val="clear" w:color="auto" w:fill="FFFFFF"/>
        </w:rPr>
      </w:pPr>
      <w:r w:rsidRPr="00BD3051">
        <w:rPr>
          <w:color w:val="auto"/>
          <w:szCs w:val="24"/>
          <w:shd w:val="clear" w:color="auto" w:fill="FFFFFF"/>
        </w:rPr>
        <w:t>P</w:t>
      </w:r>
      <w:r w:rsidR="006A172D">
        <w:rPr>
          <w:color w:val="auto"/>
          <w:szCs w:val="24"/>
          <w:shd w:val="clear" w:color="auto" w:fill="FFFFFF"/>
        </w:rPr>
        <w:t>AU</w:t>
      </w:r>
      <w:r w:rsidRPr="00BD3051">
        <w:rPr>
          <w:color w:val="auto"/>
          <w:szCs w:val="24"/>
          <w:shd w:val="clear" w:color="auto" w:fill="FFFFFF"/>
        </w:rPr>
        <w:t xml:space="preserve">, M., </w:t>
      </w:r>
      <w:r w:rsidR="006C7098" w:rsidRPr="006C7098">
        <w:rPr>
          <w:caps/>
          <w:color w:val="auto"/>
          <w:szCs w:val="24"/>
          <w:shd w:val="clear" w:color="auto" w:fill="FFFFFF"/>
        </w:rPr>
        <w:t>Leban</w:t>
      </w:r>
      <w:r w:rsidR="006C7098">
        <w:rPr>
          <w:caps/>
          <w:color w:val="auto"/>
          <w:szCs w:val="24"/>
          <w:shd w:val="clear" w:color="auto" w:fill="FFFFFF"/>
        </w:rPr>
        <w:t>,</w:t>
      </w:r>
      <w:r w:rsidR="006C7098" w:rsidRPr="006C7098">
        <w:rPr>
          <w:caps/>
          <w:color w:val="auto"/>
          <w:szCs w:val="24"/>
          <w:shd w:val="clear" w:color="auto" w:fill="FFFFFF"/>
        </w:rPr>
        <w:t xml:space="preserve"> B</w:t>
      </w:r>
      <w:r w:rsidR="006C7098">
        <w:rPr>
          <w:caps/>
          <w:color w:val="auto"/>
          <w:szCs w:val="24"/>
          <w:shd w:val="clear" w:color="auto" w:fill="FFFFFF"/>
        </w:rPr>
        <w:t>.</w:t>
      </w:r>
      <w:r w:rsidR="006C7098" w:rsidRPr="006C7098">
        <w:rPr>
          <w:caps/>
          <w:color w:val="auto"/>
          <w:szCs w:val="24"/>
          <w:shd w:val="clear" w:color="auto" w:fill="FFFFFF"/>
        </w:rPr>
        <w:t>, Collu</w:t>
      </w:r>
      <w:r w:rsidR="006C7098">
        <w:rPr>
          <w:caps/>
          <w:color w:val="auto"/>
          <w:szCs w:val="24"/>
          <w:shd w:val="clear" w:color="auto" w:fill="FFFFFF"/>
        </w:rPr>
        <w:t>,</w:t>
      </w:r>
      <w:r w:rsidR="006C7098" w:rsidRPr="006C7098">
        <w:rPr>
          <w:caps/>
          <w:color w:val="auto"/>
          <w:szCs w:val="24"/>
          <w:shd w:val="clear" w:color="auto" w:fill="FFFFFF"/>
        </w:rPr>
        <w:t xml:space="preserve"> G</w:t>
      </w:r>
      <w:r w:rsidR="006C7098">
        <w:rPr>
          <w:caps/>
          <w:color w:val="auto"/>
          <w:szCs w:val="24"/>
          <w:shd w:val="clear" w:color="auto" w:fill="FFFFFF"/>
        </w:rPr>
        <w:t>.</w:t>
      </w:r>
      <w:r w:rsidR="006C7098" w:rsidRPr="006C7098">
        <w:rPr>
          <w:caps/>
          <w:color w:val="auto"/>
          <w:szCs w:val="24"/>
          <w:shd w:val="clear" w:color="auto" w:fill="FFFFFF"/>
        </w:rPr>
        <w:t>, Migliaccio</w:t>
      </w:r>
      <w:r w:rsidR="006C7098">
        <w:rPr>
          <w:caps/>
          <w:color w:val="auto"/>
          <w:szCs w:val="24"/>
          <w:shd w:val="clear" w:color="auto" w:fill="FFFFFF"/>
        </w:rPr>
        <w:t>,</w:t>
      </w:r>
      <w:r w:rsidR="006C7098" w:rsidRPr="006C7098">
        <w:rPr>
          <w:caps/>
          <w:color w:val="auto"/>
          <w:szCs w:val="24"/>
          <w:shd w:val="clear" w:color="auto" w:fill="FFFFFF"/>
        </w:rPr>
        <w:t xml:space="preserve"> G</w:t>
      </w:r>
      <w:r w:rsidR="006C7098">
        <w:rPr>
          <w:caps/>
          <w:color w:val="auto"/>
          <w:szCs w:val="24"/>
          <w:shd w:val="clear" w:color="auto" w:fill="FFFFFF"/>
        </w:rPr>
        <w:t>.</w:t>
      </w:r>
      <w:r w:rsidR="006C7098" w:rsidRPr="006C7098">
        <w:rPr>
          <w:caps/>
          <w:color w:val="auto"/>
          <w:szCs w:val="24"/>
          <w:shd w:val="clear" w:color="auto" w:fill="FFFFFF"/>
        </w:rPr>
        <w:t>M.</w:t>
      </w:r>
      <w:r w:rsidR="006C7098" w:rsidRPr="006C7098">
        <w:rPr>
          <w:color w:val="auto"/>
          <w:szCs w:val="24"/>
          <w:shd w:val="clear" w:color="auto" w:fill="FFFFFF"/>
        </w:rPr>
        <w:t xml:space="preserve"> </w:t>
      </w:r>
      <w:r w:rsidRPr="00BD3051">
        <w:rPr>
          <w:color w:val="auto"/>
          <w:szCs w:val="24"/>
          <w:shd w:val="clear" w:color="auto" w:fill="FFFFFF"/>
        </w:rPr>
        <w:t>2014</w:t>
      </w:r>
      <w:r>
        <w:rPr>
          <w:color w:val="auto"/>
          <w:szCs w:val="24"/>
          <w:shd w:val="clear" w:color="auto" w:fill="FFFFFF"/>
        </w:rPr>
        <w:t>.</w:t>
      </w:r>
      <w:r w:rsidRPr="00BD3051">
        <w:rPr>
          <w:color w:val="auto"/>
          <w:szCs w:val="24"/>
          <w:shd w:val="clear" w:color="auto" w:fill="FFFFFF"/>
        </w:rPr>
        <w:t xml:space="preserve"> </w:t>
      </w:r>
      <w:proofErr w:type="spellStart"/>
      <w:r w:rsidRPr="00BD3051">
        <w:rPr>
          <w:color w:val="auto"/>
          <w:szCs w:val="24"/>
          <w:shd w:val="clear" w:color="auto" w:fill="FFFFFF"/>
        </w:rPr>
        <w:t>Effect</w:t>
      </w:r>
      <w:proofErr w:type="spellEnd"/>
      <w:r w:rsidRPr="00BD3051">
        <w:rPr>
          <w:color w:val="auto"/>
          <w:szCs w:val="24"/>
          <w:shd w:val="clear" w:color="auto" w:fill="FFFFFF"/>
        </w:rPr>
        <w:t xml:space="preserve"> of </w:t>
      </w:r>
      <w:proofErr w:type="spellStart"/>
      <w:r w:rsidRPr="00BD3051">
        <w:rPr>
          <w:color w:val="auto"/>
          <w:szCs w:val="24"/>
          <w:shd w:val="clear" w:color="auto" w:fill="FFFFFF"/>
        </w:rPr>
        <w:t>light</w:t>
      </w:r>
      <w:proofErr w:type="spellEnd"/>
      <w:r w:rsidRPr="00BD3051">
        <w:rPr>
          <w:color w:val="auto"/>
          <w:szCs w:val="24"/>
          <w:shd w:val="clear" w:color="auto" w:fill="FFFFFF"/>
        </w:rPr>
        <w:t xml:space="preserve"> and </w:t>
      </w:r>
      <w:proofErr w:type="spellStart"/>
      <w:r w:rsidRPr="00BD3051">
        <w:rPr>
          <w:color w:val="auto"/>
          <w:szCs w:val="24"/>
          <w:shd w:val="clear" w:color="auto" w:fill="FFFFFF"/>
        </w:rPr>
        <w:t>vigorous</w:t>
      </w:r>
      <w:proofErr w:type="spellEnd"/>
      <w:r w:rsidRPr="00BD3051">
        <w:rPr>
          <w:color w:val="auto"/>
          <w:szCs w:val="24"/>
          <w:shd w:val="clear" w:color="auto" w:fill="FFFFFF"/>
        </w:rPr>
        <w:t xml:space="preserve"> </w:t>
      </w:r>
      <w:proofErr w:type="spellStart"/>
      <w:r w:rsidRPr="00BD3051">
        <w:rPr>
          <w:color w:val="auto"/>
          <w:szCs w:val="24"/>
          <w:shd w:val="clear" w:color="auto" w:fill="FFFFFF"/>
        </w:rPr>
        <w:t>physical</w:t>
      </w:r>
      <w:proofErr w:type="spellEnd"/>
      <w:r w:rsidRPr="00BD3051">
        <w:rPr>
          <w:color w:val="auto"/>
          <w:szCs w:val="24"/>
          <w:shd w:val="clear" w:color="auto" w:fill="FFFFFF"/>
        </w:rPr>
        <w:t xml:space="preserve"> </w:t>
      </w:r>
      <w:proofErr w:type="spellStart"/>
      <w:r w:rsidRPr="00BD3051">
        <w:rPr>
          <w:color w:val="auto"/>
          <w:szCs w:val="24"/>
          <w:shd w:val="clear" w:color="auto" w:fill="FFFFFF"/>
        </w:rPr>
        <w:t>activity</w:t>
      </w:r>
      <w:proofErr w:type="spellEnd"/>
      <w:r w:rsidRPr="00BD3051">
        <w:rPr>
          <w:color w:val="auto"/>
          <w:szCs w:val="24"/>
          <w:shd w:val="clear" w:color="auto" w:fill="FFFFFF"/>
        </w:rPr>
        <w:t xml:space="preserve"> on </w:t>
      </w:r>
      <w:proofErr w:type="spellStart"/>
      <w:r w:rsidRPr="00BD3051">
        <w:rPr>
          <w:color w:val="auto"/>
          <w:szCs w:val="24"/>
          <w:shd w:val="clear" w:color="auto" w:fill="FFFFFF"/>
        </w:rPr>
        <w:t>balance</w:t>
      </w:r>
      <w:proofErr w:type="spellEnd"/>
      <w:r w:rsidRPr="00BD3051">
        <w:rPr>
          <w:color w:val="auto"/>
          <w:szCs w:val="24"/>
          <w:shd w:val="clear" w:color="auto" w:fill="FFFFFF"/>
        </w:rPr>
        <w:t xml:space="preserve"> and </w:t>
      </w:r>
      <w:proofErr w:type="spellStart"/>
      <w:r w:rsidRPr="00BD3051">
        <w:rPr>
          <w:color w:val="auto"/>
          <w:szCs w:val="24"/>
          <w:shd w:val="clear" w:color="auto" w:fill="FFFFFF"/>
        </w:rPr>
        <w:t>gait</w:t>
      </w:r>
      <w:proofErr w:type="spellEnd"/>
      <w:r w:rsidRPr="00BD3051">
        <w:rPr>
          <w:color w:val="auto"/>
          <w:szCs w:val="24"/>
          <w:shd w:val="clear" w:color="auto" w:fill="FFFFFF"/>
        </w:rPr>
        <w:t xml:space="preserve"> of </w:t>
      </w:r>
      <w:proofErr w:type="spellStart"/>
      <w:r w:rsidRPr="00BD3051">
        <w:rPr>
          <w:color w:val="auto"/>
          <w:szCs w:val="24"/>
          <w:shd w:val="clear" w:color="auto" w:fill="FFFFFF"/>
        </w:rPr>
        <w:t>older</w:t>
      </w:r>
      <w:proofErr w:type="spellEnd"/>
      <w:r w:rsidRPr="00BD3051">
        <w:rPr>
          <w:color w:val="auto"/>
          <w:szCs w:val="24"/>
          <w:shd w:val="clear" w:color="auto" w:fill="FFFFFF"/>
        </w:rPr>
        <w:t xml:space="preserve"> </w:t>
      </w:r>
      <w:proofErr w:type="spellStart"/>
      <w:r w:rsidRPr="00BD3051">
        <w:rPr>
          <w:color w:val="auto"/>
          <w:szCs w:val="24"/>
          <w:shd w:val="clear" w:color="auto" w:fill="FFFFFF"/>
        </w:rPr>
        <w:t>adults</w:t>
      </w:r>
      <w:proofErr w:type="spellEnd"/>
      <w:r w:rsidRPr="00BD3051">
        <w:rPr>
          <w:color w:val="auto"/>
          <w:szCs w:val="24"/>
          <w:shd w:val="clear" w:color="auto" w:fill="FFFFFF"/>
        </w:rPr>
        <w:t xml:space="preserve">. </w:t>
      </w:r>
      <w:proofErr w:type="spellStart"/>
      <w:r w:rsidRPr="006A172D">
        <w:rPr>
          <w:i/>
          <w:iCs/>
          <w:color w:val="auto"/>
          <w:szCs w:val="24"/>
          <w:shd w:val="clear" w:color="auto" w:fill="FFFFFF"/>
        </w:rPr>
        <w:t>Archives</w:t>
      </w:r>
      <w:proofErr w:type="spellEnd"/>
      <w:r w:rsidRPr="006A172D">
        <w:rPr>
          <w:i/>
          <w:iCs/>
          <w:color w:val="auto"/>
          <w:szCs w:val="24"/>
          <w:shd w:val="clear" w:color="auto" w:fill="FFFFFF"/>
        </w:rPr>
        <w:t xml:space="preserve"> of </w:t>
      </w:r>
      <w:proofErr w:type="spellStart"/>
      <w:r w:rsidRPr="006A172D">
        <w:rPr>
          <w:i/>
          <w:iCs/>
          <w:color w:val="auto"/>
          <w:szCs w:val="24"/>
          <w:shd w:val="clear" w:color="auto" w:fill="FFFFFF"/>
        </w:rPr>
        <w:t>Gerontology</w:t>
      </w:r>
      <w:proofErr w:type="spellEnd"/>
      <w:r w:rsidRPr="006A172D">
        <w:rPr>
          <w:i/>
          <w:iCs/>
          <w:color w:val="auto"/>
          <w:szCs w:val="24"/>
          <w:shd w:val="clear" w:color="auto" w:fill="FFFFFF"/>
        </w:rPr>
        <w:t xml:space="preserve"> and </w:t>
      </w:r>
      <w:proofErr w:type="spellStart"/>
      <w:r w:rsidRPr="006A172D">
        <w:rPr>
          <w:i/>
          <w:iCs/>
          <w:color w:val="auto"/>
          <w:szCs w:val="24"/>
          <w:shd w:val="clear" w:color="auto" w:fill="FFFFFF"/>
        </w:rPr>
        <w:t>Geriatrics</w:t>
      </w:r>
      <w:proofErr w:type="spellEnd"/>
      <w:r w:rsidRPr="00BD3051">
        <w:rPr>
          <w:color w:val="auto"/>
          <w:szCs w:val="24"/>
          <w:shd w:val="clear" w:color="auto" w:fill="FFFFFF"/>
        </w:rPr>
        <w:t xml:space="preserve"> </w:t>
      </w:r>
      <w:r w:rsidR="006A172D">
        <w:t xml:space="preserve">[on-line]. </w:t>
      </w:r>
      <w:r w:rsidRPr="00BD3051">
        <w:rPr>
          <w:color w:val="auto"/>
          <w:szCs w:val="24"/>
          <w:shd w:val="clear" w:color="auto" w:fill="FFFFFF"/>
        </w:rPr>
        <w:t xml:space="preserve">59(3), 568–573. </w:t>
      </w:r>
      <w:r w:rsidR="006A172D" w:rsidRPr="00125141">
        <w:t>[</w:t>
      </w:r>
      <w:r w:rsidR="006A172D">
        <w:t>cit. 2022-12-28</w:t>
      </w:r>
      <w:r w:rsidR="006A172D" w:rsidRPr="00125141">
        <w:t>]</w:t>
      </w:r>
      <w:r w:rsidR="006A172D">
        <w:t xml:space="preserve">. Dostupné z </w:t>
      </w:r>
      <w:r w:rsidRPr="00BD3051">
        <w:rPr>
          <w:color w:val="auto"/>
          <w:szCs w:val="24"/>
          <w:shd w:val="clear" w:color="auto" w:fill="FFFFFF"/>
        </w:rPr>
        <w:t>doi:10.1016/j.archger.2014.07.00</w:t>
      </w:r>
    </w:p>
    <w:p w14:paraId="65AB3EBD" w14:textId="77777777" w:rsidR="00BD3051" w:rsidRDefault="00BD3051" w:rsidP="006004F4">
      <w:pPr>
        <w:spacing w:line="360" w:lineRule="auto"/>
        <w:rPr>
          <w:color w:val="auto"/>
          <w:szCs w:val="24"/>
          <w:shd w:val="clear" w:color="auto" w:fill="FFFFFF"/>
        </w:rPr>
      </w:pPr>
    </w:p>
    <w:p w14:paraId="4C5E4E5E" w14:textId="046ACE70" w:rsidR="00B55AA3" w:rsidRDefault="00B55AA3" w:rsidP="00B55AA3">
      <w:pPr>
        <w:pStyle w:val="Normlnywebov"/>
        <w:shd w:val="clear" w:color="auto" w:fill="FFFFFF"/>
        <w:spacing w:before="0" w:beforeAutospacing="0" w:after="0" w:afterAutospacing="0" w:line="360" w:lineRule="auto"/>
        <w:jc w:val="both"/>
        <w:rPr>
          <w:rStyle w:val="c-bibliographic-informationvalue"/>
          <w:rFonts w:eastAsiaTheme="majorEastAsia"/>
        </w:rPr>
      </w:pPr>
      <w:r>
        <w:t xml:space="preserve">PEREIRA, C. L. N., VOGELAERE, P.,  BAPTISTA, F. 2008. </w:t>
      </w:r>
      <w:r w:rsidRPr="00CB3CD0">
        <w:t xml:space="preserve">Role of </w:t>
      </w:r>
      <w:proofErr w:type="spellStart"/>
      <w:r w:rsidRPr="00CB3CD0">
        <w:t>physical</w:t>
      </w:r>
      <w:proofErr w:type="spellEnd"/>
      <w:r w:rsidRPr="00CB3CD0">
        <w:t xml:space="preserve"> </w:t>
      </w:r>
      <w:proofErr w:type="spellStart"/>
      <w:r w:rsidRPr="00CB3CD0">
        <w:t>activity</w:t>
      </w:r>
      <w:proofErr w:type="spellEnd"/>
      <w:r w:rsidRPr="00CB3CD0">
        <w:t xml:space="preserve"> in </w:t>
      </w:r>
      <w:proofErr w:type="spellStart"/>
      <w:r w:rsidRPr="00CB3CD0">
        <w:t>the</w:t>
      </w:r>
      <w:proofErr w:type="spellEnd"/>
      <w:r w:rsidRPr="00CB3CD0">
        <w:t xml:space="preserve"> </w:t>
      </w:r>
      <w:proofErr w:type="spellStart"/>
      <w:r w:rsidRPr="00CB3CD0">
        <w:t>prevention</w:t>
      </w:r>
      <w:proofErr w:type="spellEnd"/>
      <w:r w:rsidRPr="00CB3CD0">
        <w:t xml:space="preserve"> of </w:t>
      </w:r>
      <w:proofErr w:type="spellStart"/>
      <w:r w:rsidRPr="00CB3CD0">
        <w:t>falls</w:t>
      </w:r>
      <w:proofErr w:type="spellEnd"/>
      <w:r w:rsidRPr="00CB3CD0">
        <w:t xml:space="preserve"> and </w:t>
      </w:r>
      <w:proofErr w:type="spellStart"/>
      <w:r w:rsidRPr="00CB3CD0">
        <w:t>thein</w:t>
      </w:r>
      <w:proofErr w:type="spellEnd"/>
      <w:r w:rsidRPr="00CB3CD0">
        <w:t xml:space="preserve"> </w:t>
      </w:r>
      <w:proofErr w:type="spellStart"/>
      <w:r w:rsidRPr="00CB3CD0">
        <w:t>consequences</w:t>
      </w:r>
      <w:proofErr w:type="spellEnd"/>
      <w:r w:rsidRPr="00CB3CD0">
        <w:t xml:space="preserve"> in </w:t>
      </w:r>
      <w:proofErr w:type="spellStart"/>
      <w:r w:rsidRPr="00CB3CD0">
        <w:t>the</w:t>
      </w:r>
      <w:proofErr w:type="spellEnd"/>
      <w:r w:rsidRPr="00CB3CD0">
        <w:t xml:space="preserve"> </w:t>
      </w:r>
      <w:proofErr w:type="spellStart"/>
      <w:r w:rsidRPr="00CB3CD0">
        <w:t>elderly</w:t>
      </w:r>
      <w:proofErr w:type="spellEnd"/>
      <w:r w:rsidRPr="00CB3CD0">
        <w:t>.</w:t>
      </w:r>
      <w:r w:rsidRPr="00B55AA3">
        <w:rPr>
          <w:i/>
          <w:iCs/>
        </w:rPr>
        <w:t xml:space="preserve"> </w:t>
      </w:r>
      <w:proofErr w:type="spellStart"/>
      <w:r w:rsidRPr="00B55AA3">
        <w:rPr>
          <w:i/>
          <w:iCs/>
        </w:rPr>
        <w:t>European</w:t>
      </w:r>
      <w:proofErr w:type="spellEnd"/>
      <w:r w:rsidRPr="00B55AA3">
        <w:rPr>
          <w:i/>
          <w:iCs/>
        </w:rPr>
        <w:t xml:space="preserve"> </w:t>
      </w:r>
      <w:proofErr w:type="spellStart"/>
      <w:r w:rsidRPr="00B55AA3">
        <w:rPr>
          <w:i/>
          <w:iCs/>
        </w:rPr>
        <w:t>Review</w:t>
      </w:r>
      <w:proofErr w:type="spellEnd"/>
      <w:r w:rsidRPr="00B55AA3">
        <w:rPr>
          <w:i/>
          <w:iCs/>
        </w:rPr>
        <w:t xml:space="preserve"> of </w:t>
      </w:r>
      <w:proofErr w:type="spellStart"/>
      <w:r w:rsidRPr="00B55AA3">
        <w:rPr>
          <w:i/>
          <w:iCs/>
        </w:rPr>
        <w:t>Aging</w:t>
      </w:r>
      <w:proofErr w:type="spellEnd"/>
      <w:r w:rsidRPr="00B55AA3">
        <w:rPr>
          <w:i/>
          <w:iCs/>
        </w:rPr>
        <w:t xml:space="preserve"> and </w:t>
      </w:r>
      <w:proofErr w:type="spellStart"/>
      <w:r w:rsidRPr="00B55AA3">
        <w:rPr>
          <w:i/>
          <w:iCs/>
        </w:rPr>
        <w:t>Physical</w:t>
      </w:r>
      <w:proofErr w:type="spellEnd"/>
      <w:r w:rsidRPr="00B55AA3">
        <w:rPr>
          <w:i/>
          <w:iCs/>
        </w:rPr>
        <w:t xml:space="preserve"> </w:t>
      </w:r>
      <w:proofErr w:type="spellStart"/>
      <w:r w:rsidRPr="00B55AA3">
        <w:rPr>
          <w:i/>
          <w:iCs/>
        </w:rPr>
        <w:t>Activity</w:t>
      </w:r>
      <w:proofErr w:type="spellEnd"/>
      <w:r>
        <w:t xml:space="preserve"> [on-line]. 5(1),</w:t>
      </w:r>
      <w:r w:rsidRPr="00F07D7D">
        <w:t xml:space="preserve"> </w:t>
      </w:r>
      <w:r>
        <w:t xml:space="preserve">s. 51–58. </w:t>
      </w:r>
      <w:r w:rsidRPr="00125141">
        <w:t>[</w:t>
      </w:r>
      <w:r>
        <w:t>cit. 2022-12-28</w:t>
      </w:r>
      <w:r w:rsidRPr="00125141">
        <w:t>]</w:t>
      </w:r>
      <w:r>
        <w:t>.</w:t>
      </w:r>
      <w:r w:rsidRPr="00125141">
        <w:t xml:space="preserve"> </w:t>
      </w:r>
      <w:r>
        <w:rPr>
          <w:shd w:val="clear" w:color="auto" w:fill="FFFFFF"/>
        </w:rPr>
        <w:t xml:space="preserve">ISSN: 1861-6909. </w:t>
      </w:r>
      <w:r>
        <w:t xml:space="preserve">Dostupné z: </w:t>
      </w:r>
      <w:proofErr w:type="spellStart"/>
      <w:r w:rsidRPr="00B55AA3">
        <w:t>doi</w:t>
      </w:r>
      <w:proofErr w:type="spellEnd"/>
      <w:r w:rsidRPr="00B55AA3">
        <w:t xml:space="preserve">: </w:t>
      </w:r>
      <w:hyperlink r:id="rId22" w:history="1">
        <w:r w:rsidRPr="00B55AA3">
          <w:rPr>
            <w:rStyle w:val="Hypertextovprepojenie"/>
            <w:color w:val="auto"/>
            <w:u w:val="none"/>
          </w:rPr>
          <w:t>https://doi.org/10.1007/s11556-008-0031-8</w:t>
        </w:r>
      </w:hyperlink>
      <w:r w:rsidRPr="00B55AA3">
        <w:rPr>
          <w:rStyle w:val="c-bibliographic-informationvalue"/>
          <w:rFonts w:eastAsiaTheme="majorEastAsia"/>
        </w:rPr>
        <w:t xml:space="preserve"> .</w:t>
      </w:r>
    </w:p>
    <w:p w14:paraId="279FF8DC" w14:textId="77777777" w:rsidR="00B55AA3" w:rsidRDefault="00B55AA3" w:rsidP="00B55AA3">
      <w:pPr>
        <w:pStyle w:val="Normlnywebov"/>
        <w:shd w:val="clear" w:color="auto" w:fill="FFFFFF"/>
        <w:spacing w:before="0" w:beforeAutospacing="0" w:after="0" w:afterAutospacing="0" w:line="360" w:lineRule="auto"/>
        <w:jc w:val="both"/>
        <w:rPr>
          <w:rStyle w:val="c-bibliographic-informationvalue"/>
          <w:rFonts w:eastAsiaTheme="majorEastAsia"/>
        </w:rPr>
      </w:pPr>
    </w:p>
    <w:p w14:paraId="5E191FB0" w14:textId="0AE4D2A2" w:rsidR="007B6450" w:rsidRDefault="007B6450" w:rsidP="007B6450">
      <w:pPr>
        <w:rPr>
          <w:color w:val="auto"/>
          <w:sz w:val="23"/>
          <w:szCs w:val="23"/>
          <w:shd w:val="clear" w:color="auto" w:fill="FFFFFF"/>
        </w:rPr>
      </w:pPr>
      <w:r w:rsidRPr="007B6450">
        <w:rPr>
          <w:caps/>
          <w:color w:val="auto"/>
          <w:szCs w:val="24"/>
        </w:rPr>
        <w:t>Pichaud,</w:t>
      </w:r>
      <w:r>
        <w:rPr>
          <w:caps/>
          <w:color w:val="auto"/>
          <w:szCs w:val="24"/>
        </w:rPr>
        <w:t xml:space="preserve"> C.,</w:t>
      </w:r>
      <w:r w:rsidRPr="007B6450">
        <w:rPr>
          <w:caps/>
          <w:color w:val="auto"/>
          <w:szCs w:val="24"/>
        </w:rPr>
        <w:t xml:space="preserve"> Thareau,</w:t>
      </w:r>
      <w:r>
        <w:rPr>
          <w:caps/>
          <w:color w:val="auto"/>
          <w:szCs w:val="24"/>
        </w:rPr>
        <w:t xml:space="preserve"> I.</w:t>
      </w:r>
      <w:r w:rsidRPr="007B6450">
        <w:rPr>
          <w:color w:val="auto"/>
          <w:szCs w:val="24"/>
        </w:rPr>
        <w:t xml:space="preserve"> 1998</w:t>
      </w:r>
      <w:r>
        <w:rPr>
          <w:color w:val="auto"/>
          <w:szCs w:val="24"/>
        </w:rPr>
        <w:t xml:space="preserve">. </w:t>
      </w:r>
      <w:proofErr w:type="spellStart"/>
      <w:r w:rsidRPr="00944E53">
        <w:rPr>
          <w:i/>
          <w:iCs/>
          <w:color w:val="auto"/>
          <w:szCs w:val="24"/>
        </w:rPr>
        <w:t>Soužití</w:t>
      </w:r>
      <w:proofErr w:type="spellEnd"/>
      <w:r w:rsidRPr="00944E53">
        <w:rPr>
          <w:i/>
          <w:iCs/>
          <w:color w:val="auto"/>
          <w:szCs w:val="24"/>
        </w:rPr>
        <w:t xml:space="preserve"> </w:t>
      </w:r>
      <w:proofErr w:type="spellStart"/>
      <w:r w:rsidRPr="00944E53">
        <w:rPr>
          <w:i/>
          <w:iCs/>
          <w:color w:val="auto"/>
          <w:szCs w:val="24"/>
        </w:rPr>
        <w:t>se</w:t>
      </w:r>
      <w:proofErr w:type="spellEnd"/>
      <w:r w:rsidRPr="00944E53">
        <w:rPr>
          <w:i/>
          <w:iCs/>
          <w:color w:val="auto"/>
          <w:szCs w:val="24"/>
        </w:rPr>
        <w:t xml:space="preserve"> staršími </w:t>
      </w:r>
      <w:proofErr w:type="spellStart"/>
      <w:r w:rsidRPr="00944E53">
        <w:rPr>
          <w:i/>
          <w:iCs/>
          <w:color w:val="auto"/>
          <w:szCs w:val="24"/>
        </w:rPr>
        <w:t>lidmi</w:t>
      </w:r>
      <w:proofErr w:type="spellEnd"/>
      <w:r w:rsidRPr="00944E53">
        <w:rPr>
          <w:i/>
          <w:iCs/>
          <w:color w:val="auto"/>
          <w:szCs w:val="24"/>
        </w:rPr>
        <w:t>.</w:t>
      </w:r>
      <w:r>
        <w:rPr>
          <w:color w:val="auto"/>
          <w:szCs w:val="24"/>
        </w:rPr>
        <w:t xml:space="preserve"> Praha: Portál</w:t>
      </w:r>
      <w:r w:rsidR="00944E53">
        <w:rPr>
          <w:color w:val="auto"/>
          <w:szCs w:val="24"/>
        </w:rPr>
        <w:t>.</w:t>
      </w:r>
      <w:r w:rsidRPr="007B6450">
        <w:rPr>
          <w:color w:val="auto"/>
          <w:szCs w:val="24"/>
        </w:rPr>
        <w:t xml:space="preserve"> </w:t>
      </w:r>
      <w:r w:rsidRPr="007B6450">
        <w:rPr>
          <w:color w:val="auto"/>
          <w:sz w:val="23"/>
          <w:szCs w:val="23"/>
          <w:shd w:val="clear" w:color="auto" w:fill="FFFFFF"/>
        </w:rPr>
        <w:t>ISBN: 80-7178-184-3</w:t>
      </w:r>
      <w:r>
        <w:rPr>
          <w:color w:val="auto"/>
          <w:sz w:val="23"/>
          <w:szCs w:val="23"/>
          <w:shd w:val="clear" w:color="auto" w:fill="FFFFFF"/>
        </w:rPr>
        <w:t>.</w:t>
      </w:r>
    </w:p>
    <w:p w14:paraId="59FEC5AC" w14:textId="77777777" w:rsidR="00CF1189" w:rsidRDefault="00CF1189" w:rsidP="007B6450">
      <w:pPr>
        <w:rPr>
          <w:color w:val="auto"/>
          <w:sz w:val="23"/>
          <w:szCs w:val="23"/>
          <w:shd w:val="clear" w:color="auto" w:fill="FFFFFF"/>
        </w:rPr>
      </w:pPr>
    </w:p>
    <w:p w14:paraId="100D2F13" w14:textId="1D4999A3" w:rsidR="00687D94" w:rsidRPr="008E5A6D" w:rsidRDefault="00A47F42" w:rsidP="009A6D07">
      <w:r w:rsidRPr="00D92F23">
        <w:t xml:space="preserve">PIJÁKOVÁ, M. </w:t>
      </w:r>
      <w:r w:rsidR="00CF1189" w:rsidRPr="00D92F23">
        <w:t>2019</w:t>
      </w:r>
      <w:r w:rsidR="00CF1189">
        <w:t>.</w:t>
      </w:r>
      <w:r w:rsidR="00CF1189" w:rsidRPr="00D92F23">
        <w:t xml:space="preserve"> </w:t>
      </w:r>
      <w:proofErr w:type="spellStart"/>
      <w:r w:rsidRPr="00080B00">
        <w:rPr>
          <w:i/>
          <w:iCs/>
        </w:rPr>
        <w:t>Vliv</w:t>
      </w:r>
      <w:proofErr w:type="spellEnd"/>
      <w:r w:rsidRPr="00080B00">
        <w:rPr>
          <w:i/>
          <w:iCs/>
        </w:rPr>
        <w:t xml:space="preserve"> </w:t>
      </w:r>
      <w:proofErr w:type="spellStart"/>
      <w:r w:rsidRPr="00080B00">
        <w:rPr>
          <w:i/>
          <w:iCs/>
        </w:rPr>
        <w:t>intervenčního</w:t>
      </w:r>
      <w:proofErr w:type="spellEnd"/>
      <w:r w:rsidRPr="00080B00">
        <w:rPr>
          <w:i/>
          <w:iCs/>
        </w:rPr>
        <w:t xml:space="preserve"> programu na úroveň </w:t>
      </w:r>
      <w:proofErr w:type="spellStart"/>
      <w:r w:rsidRPr="00080B00">
        <w:rPr>
          <w:i/>
          <w:iCs/>
        </w:rPr>
        <w:t>základních</w:t>
      </w:r>
      <w:proofErr w:type="spellEnd"/>
      <w:r w:rsidRPr="00080B00">
        <w:rPr>
          <w:i/>
          <w:iCs/>
        </w:rPr>
        <w:t xml:space="preserve"> </w:t>
      </w:r>
      <w:proofErr w:type="spellStart"/>
      <w:r w:rsidRPr="00080B00">
        <w:rPr>
          <w:i/>
          <w:iCs/>
        </w:rPr>
        <w:t>antropometrických</w:t>
      </w:r>
      <w:proofErr w:type="spellEnd"/>
      <w:r w:rsidRPr="00080B00">
        <w:rPr>
          <w:i/>
          <w:iCs/>
        </w:rPr>
        <w:t xml:space="preserve"> </w:t>
      </w:r>
      <w:proofErr w:type="spellStart"/>
      <w:r w:rsidRPr="00080B00">
        <w:rPr>
          <w:i/>
          <w:iCs/>
        </w:rPr>
        <w:t>charakteristik</w:t>
      </w:r>
      <w:proofErr w:type="spellEnd"/>
      <w:r w:rsidRPr="00080B00">
        <w:rPr>
          <w:i/>
          <w:iCs/>
        </w:rPr>
        <w:t xml:space="preserve"> a vybraných motorických schopností u </w:t>
      </w:r>
      <w:proofErr w:type="spellStart"/>
      <w:r w:rsidRPr="00080B00">
        <w:rPr>
          <w:i/>
          <w:iCs/>
        </w:rPr>
        <w:t>seniorů</w:t>
      </w:r>
      <w:proofErr w:type="spellEnd"/>
      <w:r w:rsidRPr="00D92F23">
        <w:t xml:space="preserve"> [online]. Brno</w:t>
      </w:r>
      <w:r w:rsidR="00CF1189">
        <w:t>. MU.</w:t>
      </w:r>
      <w:r w:rsidRPr="00D92F23">
        <w:t xml:space="preserve"> [cit. 2023-02-09]. Dostupné z: https://is.muni.cz/th/w8rl5/. </w:t>
      </w:r>
    </w:p>
    <w:p w14:paraId="34765013" w14:textId="703D44FB" w:rsidR="00687D94" w:rsidRDefault="00687D94" w:rsidP="00C10D11">
      <w:pPr>
        <w:shd w:val="clear" w:color="auto" w:fill="FFFFFF"/>
        <w:spacing w:after="0" w:line="360" w:lineRule="auto"/>
        <w:ind w:left="0" w:right="0" w:firstLine="0"/>
        <w:jc w:val="left"/>
        <w:rPr>
          <w:color w:val="231F20"/>
          <w:szCs w:val="24"/>
        </w:rPr>
      </w:pPr>
      <w:r w:rsidRPr="00687D94">
        <w:rPr>
          <w:color w:val="231F20"/>
          <w:szCs w:val="24"/>
        </w:rPr>
        <w:lastRenderedPageBreak/>
        <w:t>POPULATION AGING</w:t>
      </w:r>
      <w:r>
        <w:rPr>
          <w:color w:val="231F20"/>
          <w:szCs w:val="24"/>
        </w:rPr>
        <w:t>.</w:t>
      </w:r>
      <w:r w:rsidRPr="00687D94">
        <w:rPr>
          <w:color w:val="231F20"/>
          <w:szCs w:val="24"/>
        </w:rPr>
        <w:t xml:space="preserve"> 2006. </w:t>
      </w:r>
      <w:proofErr w:type="spellStart"/>
      <w:r w:rsidRPr="00687D94">
        <w:rPr>
          <w:color w:val="231F20"/>
          <w:szCs w:val="24"/>
        </w:rPr>
        <w:t>Wall</w:t>
      </w:r>
      <w:proofErr w:type="spellEnd"/>
      <w:r w:rsidRPr="00687D94">
        <w:rPr>
          <w:color w:val="231F20"/>
          <w:szCs w:val="24"/>
        </w:rPr>
        <w:t xml:space="preserve"> </w:t>
      </w:r>
      <w:proofErr w:type="spellStart"/>
      <w:r w:rsidRPr="00687D94">
        <w:rPr>
          <w:color w:val="231F20"/>
          <w:szCs w:val="24"/>
        </w:rPr>
        <w:t>Chart</w:t>
      </w:r>
      <w:proofErr w:type="spellEnd"/>
      <w:r w:rsidRPr="00687D94">
        <w:rPr>
          <w:color w:val="231F20"/>
          <w:szCs w:val="24"/>
        </w:rPr>
        <w:t xml:space="preserve">. </w:t>
      </w:r>
      <w:r w:rsidRPr="00D92F23">
        <w:t xml:space="preserve">[online]. </w:t>
      </w:r>
      <w:r>
        <w:t xml:space="preserve">WHO </w:t>
      </w:r>
      <w:proofErr w:type="spellStart"/>
      <w:r>
        <w:rPr>
          <w:szCs w:val="24"/>
        </w:rPr>
        <w:t>Cambrige</w:t>
      </w:r>
      <w:proofErr w:type="spellEnd"/>
      <w:r>
        <w:rPr>
          <w:szCs w:val="24"/>
        </w:rPr>
        <w:t xml:space="preserve"> </w:t>
      </w:r>
      <w:proofErr w:type="spellStart"/>
      <w:r>
        <w:rPr>
          <w:szCs w:val="24"/>
        </w:rPr>
        <w:t>University</w:t>
      </w:r>
      <w:proofErr w:type="spellEnd"/>
      <w:r>
        <w:rPr>
          <w:szCs w:val="24"/>
        </w:rPr>
        <w:t xml:space="preserve"> Press. </w:t>
      </w:r>
      <w:r w:rsidRPr="00D92F23">
        <w:t xml:space="preserve">[cit. 2023-02-09]. </w:t>
      </w:r>
      <w:r w:rsidRPr="00687D94">
        <w:rPr>
          <w:color w:val="231F20"/>
          <w:szCs w:val="24"/>
        </w:rPr>
        <w:t xml:space="preserve">Dostupné </w:t>
      </w:r>
      <w:r>
        <w:rPr>
          <w:color w:val="231F20"/>
          <w:szCs w:val="24"/>
        </w:rPr>
        <w:t>z</w:t>
      </w:r>
      <w:r w:rsidRPr="00687D94">
        <w:rPr>
          <w:color w:val="231F20"/>
          <w:szCs w:val="24"/>
        </w:rPr>
        <w:t>:</w:t>
      </w:r>
      <w:r w:rsidR="002E22C5">
        <w:rPr>
          <w:color w:val="231F20"/>
          <w:szCs w:val="24"/>
        </w:rPr>
        <w:t xml:space="preserve"> </w:t>
      </w:r>
      <w:hyperlink r:id="rId23" w:history="1">
        <w:r w:rsidR="002E22C5" w:rsidRPr="002E22C5">
          <w:rPr>
            <w:rStyle w:val="Hypertextovprepojenie"/>
            <w:color w:val="auto"/>
            <w:szCs w:val="24"/>
            <w:u w:val="none"/>
          </w:rPr>
          <w:t>http://www</w:t>
        </w:r>
      </w:hyperlink>
      <w:r w:rsidRPr="002E22C5">
        <w:rPr>
          <w:color w:val="auto"/>
          <w:szCs w:val="24"/>
        </w:rPr>
        <w:t>.un</w:t>
      </w:r>
      <w:r w:rsidRPr="00687D94">
        <w:rPr>
          <w:color w:val="231F20"/>
          <w:szCs w:val="24"/>
        </w:rPr>
        <w:t>.org/esa/population/publications/ageing/ageing2006</w:t>
      </w:r>
      <w:r w:rsidR="002E22C5">
        <w:rPr>
          <w:color w:val="231F20"/>
          <w:szCs w:val="24"/>
        </w:rPr>
        <w:t xml:space="preserve"> </w:t>
      </w:r>
      <w:r w:rsidRPr="00687D94">
        <w:rPr>
          <w:color w:val="231F20"/>
          <w:szCs w:val="24"/>
        </w:rPr>
        <w:t>chart.pdf</w:t>
      </w:r>
      <w:r>
        <w:rPr>
          <w:color w:val="231F20"/>
          <w:szCs w:val="24"/>
        </w:rPr>
        <w:t>.</w:t>
      </w:r>
    </w:p>
    <w:p w14:paraId="798C4099" w14:textId="149731AF" w:rsidR="002E22C5" w:rsidRDefault="002E22C5" w:rsidP="00C10D11">
      <w:pPr>
        <w:shd w:val="clear" w:color="auto" w:fill="FFFFFF"/>
        <w:spacing w:after="0" w:line="360" w:lineRule="auto"/>
        <w:ind w:left="0" w:right="0" w:firstLine="0"/>
        <w:jc w:val="left"/>
        <w:rPr>
          <w:color w:val="231F20"/>
          <w:szCs w:val="24"/>
        </w:rPr>
      </w:pPr>
    </w:p>
    <w:p w14:paraId="0759C30C" w14:textId="5F4C3D9E" w:rsidR="002E22C5" w:rsidRPr="00C10D11" w:rsidRDefault="002E22C5" w:rsidP="00C10D11">
      <w:pPr>
        <w:shd w:val="clear" w:color="auto" w:fill="FFFFFF"/>
        <w:spacing w:after="0" w:line="360" w:lineRule="auto"/>
        <w:ind w:left="0" w:right="0" w:firstLine="0"/>
        <w:jc w:val="left"/>
        <w:rPr>
          <w:rStyle w:val="citation"/>
          <w:color w:val="231F20"/>
          <w:szCs w:val="24"/>
        </w:rPr>
      </w:pPr>
      <w:r w:rsidRPr="002E22C5">
        <w:rPr>
          <w:rStyle w:val="citation"/>
          <w:caps/>
          <w:color w:val="231F20"/>
          <w:szCs w:val="24"/>
        </w:rPr>
        <w:t>Puciato, D., Borysiuk, Z., Rozpara, M.</w:t>
      </w:r>
      <w:r w:rsidRPr="002E22C5">
        <w:rPr>
          <w:rStyle w:val="citation"/>
          <w:color w:val="231F20"/>
          <w:szCs w:val="24"/>
        </w:rPr>
        <w:t xml:space="preserve"> 2017. </w:t>
      </w:r>
      <w:proofErr w:type="spellStart"/>
      <w:r w:rsidRPr="002E22C5">
        <w:rPr>
          <w:rStyle w:val="citation"/>
          <w:color w:val="231F20"/>
          <w:szCs w:val="24"/>
        </w:rPr>
        <w:t>Quality</w:t>
      </w:r>
      <w:proofErr w:type="spellEnd"/>
      <w:r w:rsidRPr="002E22C5">
        <w:rPr>
          <w:rStyle w:val="citation"/>
          <w:color w:val="231F20"/>
          <w:szCs w:val="24"/>
        </w:rPr>
        <w:t xml:space="preserve"> of </w:t>
      </w:r>
      <w:proofErr w:type="spellStart"/>
      <w:r w:rsidRPr="002E22C5">
        <w:rPr>
          <w:rStyle w:val="citation"/>
          <w:color w:val="231F20"/>
          <w:szCs w:val="24"/>
        </w:rPr>
        <w:t>life</w:t>
      </w:r>
      <w:proofErr w:type="spellEnd"/>
      <w:r w:rsidRPr="002E22C5">
        <w:rPr>
          <w:rStyle w:val="citation"/>
          <w:color w:val="231F20"/>
          <w:szCs w:val="24"/>
        </w:rPr>
        <w:t xml:space="preserve"> and </w:t>
      </w:r>
      <w:proofErr w:type="spellStart"/>
      <w:r w:rsidRPr="002E22C5">
        <w:rPr>
          <w:rStyle w:val="citation"/>
          <w:color w:val="231F20"/>
          <w:szCs w:val="24"/>
        </w:rPr>
        <w:t>physical</w:t>
      </w:r>
      <w:proofErr w:type="spellEnd"/>
      <w:r w:rsidRPr="002E22C5">
        <w:rPr>
          <w:rStyle w:val="citation"/>
          <w:color w:val="231F20"/>
          <w:szCs w:val="24"/>
        </w:rPr>
        <w:t xml:space="preserve"> </w:t>
      </w:r>
      <w:proofErr w:type="spellStart"/>
      <w:r w:rsidRPr="002E22C5">
        <w:rPr>
          <w:rStyle w:val="citation"/>
          <w:color w:val="231F20"/>
          <w:szCs w:val="24"/>
        </w:rPr>
        <w:t>activity</w:t>
      </w:r>
      <w:proofErr w:type="spellEnd"/>
      <w:r w:rsidRPr="002E22C5">
        <w:rPr>
          <w:rStyle w:val="citation"/>
          <w:color w:val="231F20"/>
          <w:szCs w:val="24"/>
        </w:rPr>
        <w:t xml:space="preserve"> in </w:t>
      </w:r>
      <w:proofErr w:type="spellStart"/>
      <w:r w:rsidRPr="002E22C5">
        <w:rPr>
          <w:rStyle w:val="citation"/>
          <w:color w:val="231F20"/>
          <w:szCs w:val="24"/>
        </w:rPr>
        <w:t>an</w:t>
      </w:r>
      <w:proofErr w:type="spellEnd"/>
      <w:r w:rsidRPr="002E22C5">
        <w:rPr>
          <w:rStyle w:val="citation"/>
          <w:color w:val="231F20"/>
          <w:szCs w:val="24"/>
        </w:rPr>
        <w:t xml:space="preserve"> </w:t>
      </w:r>
      <w:proofErr w:type="spellStart"/>
      <w:r w:rsidRPr="002E22C5">
        <w:rPr>
          <w:rStyle w:val="citation"/>
          <w:color w:val="231F20"/>
          <w:szCs w:val="24"/>
        </w:rPr>
        <w:t>older</w:t>
      </w:r>
      <w:proofErr w:type="spellEnd"/>
      <w:r w:rsidRPr="002E22C5">
        <w:rPr>
          <w:rStyle w:val="citation"/>
          <w:color w:val="231F20"/>
          <w:szCs w:val="24"/>
        </w:rPr>
        <w:t xml:space="preserve"> </w:t>
      </w:r>
      <w:proofErr w:type="spellStart"/>
      <w:r w:rsidRPr="002E22C5">
        <w:rPr>
          <w:rStyle w:val="citation"/>
          <w:color w:val="231F20"/>
          <w:szCs w:val="24"/>
        </w:rPr>
        <w:t>working-age</w:t>
      </w:r>
      <w:proofErr w:type="spellEnd"/>
      <w:r w:rsidRPr="002E22C5">
        <w:rPr>
          <w:rStyle w:val="citation"/>
          <w:color w:val="231F20"/>
          <w:szCs w:val="24"/>
        </w:rPr>
        <w:t xml:space="preserve"> </w:t>
      </w:r>
      <w:proofErr w:type="spellStart"/>
      <w:r w:rsidRPr="002E22C5">
        <w:rPr>
          <w:rStyle w:val="citation"/>
          <w:color w:val="231F20"/>
          <w:szCs w:val="24"/>
        </w:rPr>
        <w:t>population</w:t>
      </w:r>
      <w:proofErr w:type="spellEnd"/>
      <w:r w:rsidRPr="002E22C5">
        <w:rPr>
          <w:rStyle w:val="citation"/>
          <w:color w:val="231F20"/>
          <w:szCs w:val="24"/>
        </w:rPr>
        <w:t xml:space="preserve">. </w:t>
      </w:r>
      <w:proofErr w:type="spellStart"/>
      <w:r w:rsidRPr="00CF427B">
        <w:rPr>
          <w:rStyle w:val="citation"/>
          <w:i/>
          <w:iCs/>
          <w:color w:val="231F20"/>
          <w:szCs w:val="24"/>
        </w:rPr>
        <w:t>Clinical</w:t>
      </w:r>
      <w:proofErr w:type="spellEnd"/>
      <w:r w:rsidRPr="00CF427B">
        <w:rPr>
          <w:rStyle w:val="citation"/>
          <w:i/>
          <w:iCs/>
          <w:color w:val="231F20"/>
          <w:szCs w:val="24"/>
        </w:rPr>
        <w:t xml:space="preserve"> </w:t>
      </w:r>
      <w:proofErr w:type="spellStart"/>
      <w:r w:rsidRPr="00CF427B">
        <w:rPr>
          <w:rStyle w:val="citation"/>
          <w:i/>
          <w:iCs/>
          <w:color w:val="231F20"/>
          <w:szCs w:val="24"/>
        </w:rPr>
        <w:t>Interventions</w:t>
      </w:r>
      <w:proofErr w:type="spellEnd"/>
      <w:r w:rsidRPr="00CF427B">
        <w:rPr>
          <w:rStyle w:val="citation"/>
          <w:i/>
          <w:iCs/>
          <w:color w:val="231F20"/>
          <w:szCs w:val="24"/>
        </w:rPr>
        <w:t xml:space="preserve"> in </w:t>
      </w:r>
      <w:proofErr w:type="spellStart"/>
      <w:r w:rsidRPr="00CF427B">
        <w:rPr>
          <w:rStyle w:val="citation"/>
          <w:i/>
          <w:iCs/>
          <w:color w:val="231F20"/>
          <w:szCs w:val="24"/>
        </w:rPr>
        <w:t>Aging</w:t>
      </w:r>
      <w:proofErr w:type="spellEnd"/>
      <w:r w:rsidRPr="002E22C5">
        <w:rPr>
          <w:rStyle w:val="citation"/>
          <w:color w:val="231F20"/>
          <w:szCs w:val="24"/>
        </w:rPr>
        <w:t xml:space="preserve"> </w:t>
      </w:r>
      <w:r w:rsidR="00CF427B" w:rsidRPr="008E5A6D">
        <w:rPr>
          <w:color w:val="auto"/>
        </w:rPr>
        <w:t>[online].</w:t>
      </w:r>
      <w:r w:rsidR="00CF427B">
        <w:rPr>
          <w:color w:val="auto"/>
        </w:rPr>
        <w:t xml:space="preserve"> </w:t>
      </w:r>
      <w:proofErr w:type="spellStart"/>
      <w:r w:rsidRPr="002E22C5">
        <w:rPr>
          <w:rStyle w:val="citation"/>
          <w:color w:val="231F20"/>
          <w:szCs w:val="24"/>
        </w:rPr>
        <w:t>Volume</w:t>
      </w:r>
      <w:proofErr w:type="spellEnd"/>
      <w:r w:rsidRPr="002E22C5">
        <w:rPr>
          <w:rStyle w:val="citation"/>
          <w:color w:val="231F20"/>
          <w:szCs w:val="24"/>
        </w:rPr>
        <w:t xml:space="preserve"> 12, 1627–1634. </w:t>
      </w:r>
      <w:r w:rsidR="00CF427B" w:rsidRPr="00D92F23">
        <w:t>[cit. 2023-0</w:t>
      </w:r>
      <w:r w:rsidR="00CF427B">
        <w:t>4</w:t>
      </w:r>
      <w:r w:rsidR="00CF427B" w:rsidRPr="00D92F23">
        <w:t>-</w:t>
      </w:r>
      <w:r w:rsidR="00CF427B">
        <w:t>10</w:t>
      </w:r>
      <w:r w:rsidR="00CF427B" w:rsidRPr="00D92F23">
        <w:t>].</w:t>
      </w:r>
      <w:r w:rsidR="00CF427B">
        <w:t xml:space="preserve"> </w:t>
      </w:r>
      <w:r w:rsidR="00CF427B" w:rsidRPr="00A9603A">
        <w:rPr>
          <w:color w:val="auto"/>
        </w:rPr>
        <w:t xml:space="preserve">Dostupné z </w:t>
      </w:r>
      <w:r w:rsidRPr="002E22C5">
        <w:rPr>
          <w:rStyle w:val="citation"/>
          <w:color w:val="231F20"/>
          <w:szCs w:val="24"/>
        </w:rPr>
        <w:t>doi:10.2147/cia.s144045</w:t>
      </w:r>
      <w:r w:rsidR="00CF1189">
        <w:rPr>
          <w:rStyle w:val="citation"/>
          <w:color w:val="231F20"/>
          <w:szCs w:val="24"/>
        </w:rPr>
        <w:t>.</w:t>
      </w:r>
    </w:p>
    <w:p w14:paraId="0FC8AFCE" w14:textId="45C2DAAF" w:rsidR="008E5A6D" w:rsidRPr="00F1161F" w:rsidRDefault="008E5A6D" w:rsidP="00F1161F">
      <w:pPr>
        <w:shd w:val="clear" w:color="auto" w:fill="FFFFFF"/>
        <w:spacing w:before="200" w:after="200" w:line="360" w:lineRule="auto"/>
        <w:rPr>
          <w:color w:val="auto"/>
          <w:shd w:val="clear" w:color="auto" w:fill="FFFFFF"/>
        </w:rPr>
      </w:pPr>
      <w:r w:rsidRPr="008E5A6D">
        <w:rPr>
          <w:rStyle w:val="citation"/>
          <w:caps/>
          <w:color w:val="auto"/>
        </w:rPr>
        <w:t>Rejeski</w:t>
      </w:r>
      <w:r w:rsidR="007B6450">
        <w:rPr>
          <w:rStyle w:val="citation"/>
          <w:caps/>
          <w:color w:val="auto"/>
        </w:rPr>
        <w:t>,</w:t>
      </w:r>
      <w:r w:rsidRPr="008E5A6D">
        <w:rPr>
          <w:rStyle w:val="citation"/>
          <w:color w:val="auto"/>
        </w:rPr>
        <w:t xml:space="preserve"> W</w:t>
      </w:r>
      <w:r w:rsidR="007B6450">
        <w:rPr>
          <w:rStyle w:val="citation"/>
          <w:color w:val="auto"/>
        </w:rPr>
        <w:t>.</w:t>
      </w:r>
      <w:r w:rsidRPr="008E5A6D">
        <w:rPr>
          <w:rStyle w:val="citation"/>
          <w:color w:val="auto"/>
        </w:rPr>
        <w:t>J</w:t>
      </w:r>
      <w:r w:rsidR="007B6450">
        <w:rPr>
          <w:rStyle w:val="citation"/>
          <w:color w:val="auto"/>
        </w:rPr>
        <w:t>.</w:t>
      </w:r>
      <w:r w:rsidRPr="008E5A6D">
        <w:rPr>
          <w:rStyle w:val="citation"/>
          <w:color w:val="auto"/>
        </w:rPr>
        <w:t xml:space="preserve">, </w:t>
      </w:r>
      <w:r w:rsidRPr="008E5A6D">
        <w:rPr>
          <w:rStyle w:val="citation"/>
          <w:caps/>
          <w:color w:val="auto"/>
        </w:rPr>
        <w:t>Mihalko</w:t>
      </w:r>
      <w:r w:rsidR="007B6450">
        <w:rPr>
          <w:rStyle w:val="citation"/>
          <w:caps/>
          <w:color w:val="auto"/>
        </w:rPr>
        <w:t>,</w:t>
      </w:r>
      <w:r w:rsidRPr="008E5A6D">
        <w:rPr>
          <w:rStyle w:val="citation"/>
          <w:color w:val="auto"/>
        </w:rPr>
        <w:t xml:space="preserve"> S</w:t>
      </w:r>
      <w:r w:rsidR="007B6450">
        <w:rPr>
          <w:rStyle w:val="citation"/>
          <w:color w:val="auto"/>
        </w:rPr>
        <w:t>.</w:t>
      </w:r>
      <w:r w:rsidRPr="008E5A6D">
        <w:rPr>
          <w:rStyle w:val="citation"/>
          <w:color w:val="auto"/>
        </w:rPr>
        <w:t>L.</w:t>
      </w:r>
      <w:r>
        <w:rPr>
          <w:rStyle w:val="citation"/>
          <w:color w:val="auto"/>
        </w:rPr>
        <w:t xml:space="preserve"> 2001.</w:t>
      </w:r>
      <w:r w:rsidRPr="008E5A6D">
        <w:rPr>
          <w:rStyle w:val="citation"/>
          <w:color w:val="auto"/>
        </w:rPr>
        <w:t xml:space="preserve"> </w:t>
      </w:r>
      <w:proofErr w:type="spellStart"/>
      <w:r w:rsidRPr="00944E53">
        <w:rPr>
          <w:rStyle w:val="citation"/>
          <w:color w:val="auto"/>
        </w:rPr>
        <w:t>Physical</w:t>
      </w:r>
      <w:proofErr w:type="spellEnd"/>
      <w:r w:rsidRPr="00944E53">
        <w:rPr>
          <w:rStyle w:val="citation"/>
          <w:color w:val="auto"/>
        </w:rPr>
        <w:t xml:space="preserve"> </w:t>
      </w:r>
      <w:proofErr w:type="spellStart"/>
      <w:r w:rsidRPr="00944E53">
        <w:rPr>
          <w:rStyle w:val="citation"/>
          <w:color w:val="auto"/>
        </w:rPr>
        <w:t>activity</w:t>
      </w:r>
      <w:proofErr w:type="spellEnd"/>
      <w:r w:rsidRPr="00944E53">
        <w:rPr>
          <w:rStyle w:val="citation"/>
          <w:color w:val="auto"/>
        </w:rPr>
        <w:t xml:space="preserve"> and </w:t>
      </w:r>
      <w:proofErr w:type="spellStart"/>
      <w:r w:rsidRPr="00944E53">
        <w:rPr>
          <w:rStyle w:val="citation"/>
          <w:color w:val="auto"/>
        </w:rPr>
        <w:t>quality</w:t>
      </w:r>
      <w:proofErr w:type="spellEnd"/>
      <w:r w:rsidRPr="00944E53">
        <w:rPr>
          <w:rStyle w:val="citation"/>
          <w:color w:val="auto"/>
        </w:rPr>
        <w:t xml:space="preserve"> of </w:t>
      </w:r>
      <w:proofErr w:type="spellStart"/>
      <w:r w:rsidRPr="00944E53">
        <w:rPr>
          <w:rStyle w:val="citation"/>
          <w:color w:val="auto"/>
        </w:rPr>
        <w:t>life</w:t>
      </w:r>
      <w:proofErr w:type="spellEnd"/>
      <w:r w:rsidRPr="00944E53">
        <w:rPr>
          <w:rStyle w:val="citation"/>
          <w:color w:val="auto"/>
        </w:rPr>
        <w:t xml:space="preserve"> in </w:t>
      </w:r>
      <w:proofErr w:type="spellStart"/>
      <w:r w:rsidRPr="00944E53">
        <w:rPr>
          <w:rStyle w:val="citation"/>
          <w:color w:val="auto"/>
        </w:rPr>
        <w:t>older</w:t>
      </w:r>
      <w:proofErr w:type="spellEnd"/>
      <w:r w:rsidRPr="00944E53">
        <w:rPr>
          <w:rStyle w:val="citation"/>
          <w:color w:val="auto"/>
        </w:rPr>
        <w:t xml:space="preserve"> </w:t>
      </w:r>
      <w:proofErr w:type="spellStart"/>
      <w:r w:rsidRPr="00944E53">
        <w:rPr>
          <w:rStyle w:val="citation"/>
          <w:color w:val="auto"/>
        </w:rPr>
        <w:t>adults</w:t>
      </w:r>
      <w:proofErr w:type="spellEnd"/>
      <w:r w:rsidRPr="00944E53">
        <w:rPr>
          <w:rStyle w:val="citation"/>
          <w:color w:val="auto"/>
        </w:rPr>
        <w:t>. </w:t>
      </w:r>
      <w:r w:rsidRPr="00944E53">
        <w:rPr>
          <w:color w:val="auto"/>
        </w:rPr>
        <w:t xml:space="preserve"> </w:t>
      </w:r>
      <w:proofErr w:type="spellStart"/>
      <w:r w:rsidR="00944E53" w:rsidRPr="00944E53">
        <w:rPr>
          <w:rStyle w:val="ref-journal"/>
          <w:i/>
          <w:iCs/>
          <w:color w:val="auto"/>
        </w:rPr>
        <w:t>The</w:t>
      </w:r>
      <w:proofErr w:type="spellEnd"/>
      <w:r w:rsidR="00944E53" w:rsidRPr="00944E53">
        <w:rPr>
          <w:rStyle w:val="ref-journal"/>
          <w:i/>
          <w:iCs/>
          <w:color w:val="auto"/>
        </w:rPr>
        <w:t xml:space="preserve"> </w:t>
      </w:r>
      <w:proofErr w:type="spellStart"/>
      <w:r w:rsidR="00944E53" w:rsidRPr="00944E53">
        <w:rPr>
          <w:rStyle w:val="ref-journal"/>
          <w:i/>
          <w:iCs/>
          <w:color w:val="auto"/>
        </w:rPr>
        <w:t>Journals</w:t>
      </w:r>
      <w:proofErr w:type="spellEnd"/>
      <w:r w:rsidR="00944E53" w:rsidRPr="00944E53">
        <w:rPr>
          <w:rStyle w:val="ref-journal"/>
          <w:i/>
          <w:iCs/>
          <w:color w:val="auto"/>
        </w:rPr>
        <w:t xml:space="preserve"> of </w:t>
      </w:r>
      <w:proofErr w:type="spellStart"/>
      <w:r w:rsidR="00944E53" w:rsidRPr="00944E53">
        <w:rPr>
          <w:rStyle w:val="ref-journal"/>
          <w:i/>
          <w:iCs/>
          <w:color w:val="auto"/>
        </w:rPr>
        <w:t>Gerontology</w:t>
      </w:r>
      <w:proofErr w:type="spellEnd"/>
      <w:r w:rsidR="00944E53" w:rsidRPr="00944E53">
        <w:rPr>
          <w:rStyle w:val="ref-journal"/>
          <w:i/>
          <w:iCs/>
          <w:color w:val="auto"/>
        </w:rPr>
        <w:t xml:space="preserve"> </w:t>
      </w:r>
      <w:proofErr w:type="spellStart"/>
      <w:r w:rsidR="00944E53" w:rsidRPr="00944E53">
        <w:rPr>
          <w:rStyle w:val="ref-journal"/>
          <w:i/>
          <w:iCs/>
          <w:color w:val="auto"/>
        </w:rPr>
        <w:t>Series</w:t>
      </w:r>
      <w:proofErr w:type="spellEnd"/>
      <w:r w:rsidR="00944E53" w:rsidRPr="00944E53">
        <w:rPr>
          <w:rStyle w:val="ref-journal"/>
          <w:i/>
          <w:iCs/>
          <w:color w:val="auto"/>
        </w:rPr>
        <w:t xml:space="preserve"> A </w:t>
      </w:r>
      <w:proofErr w:type="spellStart"/>
      <w:r w:rsidR="00944E53" w:rsidRPr="00944E53">
        <w:rPr>
          <w:rStyle w:val="ref-journal"/>
          <w:i/>
          <w:iCs/>
          <w:color w:val="auto"/>
        </w:rPr>
        <w:t>Biological</w:t>
      </w:r>
      <w:proofErr w:type="spellEnd"/>
      <w:r w:rsidR="00944E53" w:rsidRPr="00944E53">
        <w:rPr>
          <w:rStyle w:val="ref-journal"/>
          <w:i/>
          <w:iCs/>
          <w:color w:val="auto"/>
        </w:rPr>
        <w:t xml:space="preserve"> </w:t>
      </w:r>
      <w:proofErr w:type="spellStart"/>
      <w:r w:rsidR="00944E53" w:rsidRPr="00944E53">
        <w:rPr>
          <w:rStyle w:val="ref-journal"/>
          <w:i/>
          <w:iCs/>
          <w:color w:val="auto"/>
        </w:rPr>
        <w:t>Sciences</w:t>
      </w:r>
      <w:proofErr w:type="spellEnd"/>
      <w:r w:rsidR="00944E53" w:rsidRPr="00944E53">
        <w:rPr>
          <w:rStyle w:val="ref-journal"/>
          <w:i/>
          <w:iCs/>
          <w:color w:val="auto"/>
        </w:rPr>
        <w:t xml:space="preserve"> and </w:t>
      </w:r>
      <w:proofErr w:type="spellStart"/>
      <w:r w:rsidR="00944E53" w:rsidRPr="00944E53">
        <w:rPr>
          <w:rStyle w:val="ref-journal"/>
          <w:i/>
          <w:iCs/>
          <w:color w:val="auto"/>
        </w:rPr>
        <w:t>Medical</w:t>
      </w:r>
      <w:proofErr w:type="spellEnd"/>
      <w:r w:rsidR="00944E53" w:rsidRPr="00944E53">
        <w:rPr>
          <w:rStyle w:val="ref-journal"/>
          <w:i/>
          <w:iCs/>
          <w:color w:val="auto"/>
        </w:rPr>
        <w:t xml:space="preserve"> </w:t>
      </w:r>
      <w:proofErr w:type="spellStart"/>
      <w:r w:rsidR="00944E53" w:rsidRPr="00944E53">
        <w:rPr>
          <w:rStyle w:val="ref-journal"/>
          <w:i/>
          <w:iCs/>
          <w:color w:val="auto"/>
        </w:rPr>
        <w:t>Sciences</w:t>
      </w:r>
      <w:proofErr w:type="spellEnd"/>
      <w:r w:rsidR="00944E53">
        <w:rPr>
          <w:rStyle w:val="ref-journal"/>
          <w:i/>
          <w:iCs/>
          <w:color w:val="auto"/>
        </w:rPr>
        <w:t xml:space="preserve"> </w:t>
      </w:r>
      <w:r w:rsidR="00944E53" w:rsidRPr="008E5A6D">
        <w:rPr>
          <w:color w:val="auto"/>
        </w:rPr>
        <w:t>[online].</w:t>
      </w:r>
      <w:r w:rsidR="00944E53">
        <w:rPr>
          <w:rStyle w:val="ref-journal"/>
          <w:i/>
          <w:iCs/>
          <w:color w:val="auto"/>
        </w:rPr>
        <w:t xml:space="preserve"> </w:t>
      </w:r>
      <w:r w:rsidRPr="008E5A6D">
        <w:rPr>
          <w:rStyle w:val="ref-vol"/>
          <w:color w:val="auto"/>
        </w:rPr>
        <w:t>56</w:t>
      </w:r>
      <w:r w:rsidRPr="008E5A6D">
        <w:rPr>
          <w:rStyle w:val="citation"/>
          <w:color w:val="auto"/>
        </w:rPr>
        <w:t xml:space="preserve">:23–35. </w:t>
      </w:r>
      <w:r w:rsidRPr="008E5A6D">
        <w:rPr>
          <w:color w:val="auto"/>
          <w:shd w:val="clear" w:color="auto" w:fill="FFFFFF"/>
        </w:rPr>
        <w:t xml:space="preserve">Oct;56 </w:t>
      </w:r>
      <w:proofErr w:type="spellStart"/>
      <w:r w:rsidRPr="008E5A6D">
        <w:rPr>
          <w:color w:val="auto"/>
          <w:shd w:val="clear" w:color="auto" w:fill="FFFFFF"/>
        </w:rPr>
        <w:t>Spec</w:t>
      </w:r>
      <w:proofErr w:type="spellEnd"/>
      <w:r w:rsidRPr="008E5A6D">
        <w:rPr>
          <w:color w:val="auto"/>
          <w:shd w:val="clear" w:color="auto" w:fill="FFFFFF"/>
        </w:rPr>
        <w:t xml:space="preserve"> No 2:23-35. </w:t>
      </w:r>
      <w:r w:rsidRPr="00D92F23">
        <w:t>[cit. 2023-02-</w:t>
      </w:r>
      <w:r>
        <w:t>10</w:t>
      </w:r>
      <w:r w:rsidRPr="00D92F23">
        <w:t>].</w:t>
      </w:r>
      <w:r>
        <w:t xml:space="preserve"> </w:t>
      </w:r>
      <w:r w:rsidRPr="00A9603A">
        <w:rPr>
          <w:color w:val="auto"/>
        </w:rPr>
        <w:t xml:space="preserve">Dostupné z </w:t>
      </w:r>
      <w:proofErr w:type="spellStart"/>
      <w:r w:rsidRPr="008E5A6D">
        <w:rPr>
          <w:color w:val="auto"/>
          <w:shd w:val="clear" w:color="auto" w:fill="FFFFFF"/>
        </w:rPr>
        <w:t>doi</w:t>
      </w:r>
      <w:proofErr w:type="spellEnd"/>
      <w:r w:rsidRPr="008E5A6D">
        <w:rPr>
          <w:color w:val="auto"/>
          <w:shd w:val="clear" w:color="auto" w:fill="FFFFFF"/>
        </w:rPr>
        <w:t>: 10.1093/</w:t>
      </w:r>
      <w:proofErr w:type="spellStart"/>
      <w:r w:rsidRPr="008E5A6D">
        <w:rPr>
          <w:color w:val="auto"/>
          <w:shd w:val="clear" w:color="auto" w:fill="FFFFFF"/>
        </w:rPr>
        <w:t>gerona</w:t>
      </w:r>
      <w:proofErr w:type="spellEnd"/>
      <w:r w:rsidRPr="008E5A6D">
        <w:rPr>
          <w:color w:val="auto"/>
          <w:shd w:val="clear" w:color="auto" w:fill="FFFFFF"/>
        </w:rPr>
        <w:t>/56.suppl_2.23. PMID: 11730235.</w:t>
      </w:r>
    </w:p>
    <w:p w14:paraId="706D07E0" w14:textId="3576D118" w:rsidR="00BF2A82" w:rsidRDefault="00BF2A82" w:rsidP="00EB0D83">
      <w:pPr>
        <w:spacing w:line="360" w:lineRule="auto"/>
        <w:rPr>
          <w:color w:val="auto"/>
          <w:szCs w:val="24"/>
          <w:shd w:val="clear" w:color="auto" w:fill="FFFFFF"/>
        </w:rPr>
      </w:pPr>
      <w:r>
        <w:rPr>
          <w:color w:val="auto"/>
          <w:szCs w:val="24"/>
          <w:shd w:val="clear" w:color="auto" w:fill="FFFFFF"/>
        </w:rPr>
        <w:t xml:space="preserve">ŘÍČAN, P. 2004. </w:t>
      </w:r>
      <w:r w:rsidRPr="000F0B6F">
        <w:rPr>
          <w:i/>
          <w:iCs/>
          <w:color w:val="auto"/>
          <w:szCs w:val="24"/>
          <w:shd w:val="clear" w:color="auto" w:fill="FFFFFF"/>
        </w:rPr>
        <w:t xml:space="preserve">Cesta </w:t>
      </w:r>
      <w:proofErr w:type="spellStart"/>
      <w:r w:rsidRPr="000F0B6F">
        <w:rPr>
          <w:i/>
          <w:iCs/>
          <w:color w:val="auto"/>
          <w:szCs w:val="24"/>
          <w:shd w:val="clear" w:color="auto" w:fill="FFFFFF"/>
        </w:rPr>
        <w:t>životem</w:t>
      </w:r>
      <w:proofErr w:type="spellEnd"/>
      <w:r w:rsidRPr="000F0B6F">
        <w:rPr>
          <w:i/>
          <w:iCs/>
          <w:color w:val="auto"/>
          <w:szCs w:val="24"/>
          <w:shd w:val="clear" w:color="auto" w:fill="FFFFFF"/>
        </w:rPr>
        <w:t xml:space="preserve">: Vývojová </w:t>
      </w:r>
      <w:proofErr w:type="spellStart"/>
      <w:r w:rsidRPr="000F0B6F">
        <w:rPr>
          <w:i/>
          <w:iCs/>
          <w:color w:val="auto"/>
          <w:szCs w:val="24"/>
          <w:shd w:val="clear" w:color="auto" w:fill="FFFFFF"/>
        </w:rPr>
        <w:t>psychologie</w:t>
      </w:r>
      <w:proofErr w:type="spellEnd"/>
      <w:r w:rsidRPr="000F0B6F">
        <w:rPr>
          <w:i/>
          <w:iCs/>
          <w:color w:val="auto"/>
          <w:szCs w:val="24"/>
          <w:shd w:val="clear" w:color="auto" w:fill="FFFFFF"/>
        </w:rPr>
        <w:t>.</w:t>
      </w:r>
      <w:r>
        <w:rPr>
          <w:color w:val="auto"/>
          <w:szCs w:val="24"/>
          <w:shd w:val="clear" w:color="auto" w:fill="FFFFFF"/>
        </w:rPr>
        <w:t xml:space="preserve"> Praha: Portál. ISBN 80-7367-124-7.</w:t>
      </w:r>
    </w:p>
    <w:p w14:paraId="2582ED11" w14:textId="77777777" w:rsidR="00B55AA3" w:rsidRDefault="00B55AA3" w:rsidP="00EB0D83">
      <w:pPr>
        <w:spacing w:line="360" w:lineRule="auto"/>
        <w:rPr>
          <w:color w:val="auto"/>
          <w:szCs w:val="24"/>
          <w:shd w:val="clear" w:color="auto" w:fill="FFFFFF"/>
        </w:rPr>
      </w:pPr>
    </w:p>
    <w:p w14:paraId="07DE95F0" w14:textId="66D87F6A" w:rsidR="00541863" w:rsidRDefault="00541863" w:rsidP="00AB15C2">
      <w:pPr>
        <w:spacing w:line="360" w:lineRule="auto"/>
        <w:rPr>
          <w:color w:val="231F20"/>
          <w:spacing w:val="-2"/>
          <w:szCs w:val="24"/>
          <w:shd w:val="clear" w:color="auto" w:fill="FFFFFF"/>
        </w:rPr>
      </w:pPr>
      <w:r w:rsidRPr="00541863">
        <w:rPr>
          <w:color w:val="231F20"/>
          <w:spacing w:val="-2"/>
          <w:szCs w:val="24"/>
          <w:shd w:val="clear" w:color="auto" w:fill="FFFFFF"/>
        </w:rPr>
        <w:t xml:space="preserve">RHEINWALDOVÁ, E. </w:t>
      </w:r>
      <w:r>
        <w:rPr>
          <w:color w:val="231F20"/>
          <w:spacing w:val="-2"/>
          <w:szCs w:val="24"/>
          <w:shd w:val="clear" w:color="auto" w:fill="FFFFFF"/>
        </w:rPr>
        <w:t xml:space="preserve">1999. </w:t>
      </w:r>
      <w:r w:rsidRPr="00541863">
        <w:rPr>
          <w:i/>
          <w:iCs/>
          <w:color w:val="231F20"/>
          <w:spacing w:val="-2"/>
          <w:szCs w:val="24"/>
          <w:shd w:val="clear" w:color="auto" w:fill="FFFFFF"/>
        </w:rPr>
        <w:t xml:space="preserve">Novodobá </w:t>
      </w:r>
      <w:proofErr w:type="spellStart"/>
      <w:r w:rsidRPr="00541863">
        <w:rPr>
          <w:i/>
          <w:iCs/>
          <w:color w:val="231F20"/>
          <w:spacing w:val="-2"/>
          <w:szCs w:val="24"/>
          <w:shd w:val="clear" w:color="auto" w:fill="FFFFFF"/>
        </w:rPr>
        <w:t>péče</w:t>
      </w:r>
      <w:proofErr w:type="spellEnd"/>
      <w:r w:rsidRPr="00541863">
        <w:rPr>
          <w:i/>
          <w:iCs/>
          <w:color w:val="231F20"/>
          <w:spacing w:val="-2"/>
          <w:szCs w:val="24"/>
          <w:shd w:val="clear" w:color="auto" w:fill="FFFFFF"/>
        </w:rPr>
        <w:t xml:space="preserve"> o </w:t>
      </w:r>
      <w:proofErr w:type="spellStart"/>
      <w:r w:rsidRPr="00541863">
        <w:rPr>
          <w:i/>
          <w:iCs/>
          <w:color w:val="231F20"/>
          <w:spacing w:val="-2"/>
          <w:szCs w:val="24"/>
          <w:shd w:val="clear" w:color="auto" w:fill="FFFFFF"/>
        </w:rPr>
        <w:t>senioři</w:t>
      </w:r>
      <w:proofErr w:type="spellEnd"/>
      <w:r w:rsidRPr="00541863">
        <w:rPr>
          <w:i/>
          <w:iCs/>
          <w:color w:val="231F20"/>
          <w:spacing w:val="-2"/>
          <w:szCs w:val="24"/>
          <w:shd w:val="clear" w:color="auto" w:fill="FFFFFF"/>
        </w:rPr>
        <w:t>.</w:t>
      </w:r>
      <w:r w:rsidRPr="00541863">
        <w:rPr>
          <w:color w:val="231F20"/>
          <w:spacing w:val="-2"/>
          <w:szCs w:val="24"/>
          <w:shd w:val="clear" w:color="auto" w:fill="FFFFFF"/>
        </w:rPr>
        <w:t xml:space="preserve"> 1. </w:t>
      </w:r>
      <w:proofErr w:type="spellStart"/>
      <w:r w:rsidRPr="00541863">
        <w:rPr>
          <w:color w:val="231F20"/>
          <w:spacing w:val="-2"/>
          <w:szCs w:val="24"/>
          <w:shd w:val="clear" w:color="auto" w:fill="FFFFFF"/>
        </w:rPr>
        <w:t>vyd</w:t>
      </w:r>
      <w:proofErr w:type="spellEnd"/>
      <w:r w:rsidRPr="00541863">
        <w:rPr>
          <w:color w:val="231F20"/>
          <w:spacing w:val="-2"/>
          <w:szCs w:val="24"/>
          <w:shd w:val="clear" w:color="auto" w:fill="FFFFFF"/>
        </w:rPr>
        <w:t xml:space="preserve">, Praha : </w:t>
      </w:r>
      <w:proofErr w:type="spellStart"/>
      <w:r w:rsidRPr="00541863">
        <w:rPr>
          <w:color w:val="231F20"/>
          <w:spacing w:val="-2"/>
          <w:szCs w:val="24"/>
          <w:shd w:val="clear" w:color="auto" w:fill="FFFFFF"/>
        </w:rPr>
        <w:t>Grada</w:t>
      </w:r>
      <w:proofErr w:type="spellEnd"/>
      <w:r w:rsidRPr="00541863">
        <w:rPr>
          <w:color w:val="231F20"/>
          <w:spacing w:val="-2"/>
          <w:szCs w:val="24"/>
          <w:shd w:val="clear" w:color="auto" w:fill="FFFFFF"/>
        </w:rPr>
        <w:t xml:space="preserve"> </w:t>
      </w:r>
      <w:proofErr w:type="spellStart"/>
      <w:r w:rsidRPr="00541863">
        <w:rPr>
          <w:color w:val="231F20"/>
          <w:spacing w:val="-2"/>
          <w:szCs w:val="24"/>
          <w:shd w:val="clear" w:color="auto" w:fill="FFFFFF"/>
        </w:rPr>
        <w:t>Publishing</w:t>
      </w:r>
      <w:proofErr w:type="spellEnd"/>
      <w:r w:rsidRPr="00541863">
        <w:rPr>
          <w:color w:val="231F20"/>
          <w:spacing w:val="-2"/>
          <w:szCs w:val="24"/>
          <w:shd w:val="clear" w:color="auto" w:fill="FFFFFF"/>
        </w:rPr>
        <w:t xml:space="preserve">, </w:t>
      </w:r>
      <w:r w:rsidR="00AD24A8">
        <w:rPr>
          <w:color w:val="231F20"/>
          <w:spacing w:val="-2"/>
          <w:szCs w:val="24"/>
          <w:shd w:val="clear" w:color="auto" w:fill="FFFFFF"/>
        </w:rPr>
        <w:t>ISBN 80-7169-828-8.</w:t>
      </w:r>
    </w:p>
    <w:p w14:paraId="7A7160F9" w14:textId="77777777" w:rsidR="00541863" w:rsidRPr="00541863" w:rsidRDefault="00541863" w:rsidP="00AB15C2">
      <w:pPr>
        <w:spacing w:line="360" w:lineRule="auto"/>
        <w:rPr>
          <w:color w:val="303030"/>
          <w:szCs w:val="24"/>
          <w:shd w:val="clear" w:color="auto" w:fill="FFFFFF"/>
        </w:rPr>
      </w:pPr>
    </w:p>
    <w:p w14:paraId="423107CE" w14:textId="32901FD9" w:rsidR="00B55AA3" w:rsidRPr="00AB15C2" w:rsidRDefault="00B55AA3" w:rsidP="00AB15C2">
      <w:pPr>
        <w:spacing w:line="360" w:lineRule="auto"/>
        <w:rPr>
          <w:szCs w:val="24"/>
        </w:rPr>
      </w:pPr>
      <w:r w:rsidRPr="00521DD3">
        <w:rPr>
          <w:color w:val="303030"/>
          <w:szCs w:val="24"/>
          <w:shd w:val="clear" w:color="auto" w:fill="FFFFFF"/>
        </w:rPr>
        <w:t>S</w:t>
      </w:r>
      <w:r>
        <w:rPr>
          <w:color w:val="303030"/>
          <w:szCs w:val="24"/>
          <w:shd w:val="clear" w:color="auto" w:fill="FFFFFF"/>
        </w:rPr>
        <w:t>ABHARWAL</w:t>
      </w:r>
      <w:r w:rsidRPr="00521DD3">
        <w:rPr>
          <w:color w:val="303030"/>
          <w:szCs w:val="24"/>
          <w:shd w:val="clear" w:color="auto" w:fill="FFFFFF"/>
        </w:rPr>
        <w:t>, S., W</w:t>
      </w:r>
      <w:r>
        <w:rPr>
          <w:color w:val="303030"/>
          <w:szCs w:val="24"/>
          <w:shd w:val="clear" w:color="auto" w:fill="FFFFFF"/>
        </w:rPr>
        <w:t>ILSON</w:t>
      </w:r>
      <w:r w:rsidRPr="00521DD3">
        <w:rPr>
          <w:color w:val="303030"/>
          <w:szCs w:val="24"/>
          <w:shd w:val="clear" w:color="auto" w:fill="FFFFFF"/>
        </w:rPr>
        <w:t>, H., R</w:t>
      </w:r>
      <w:r>
        <w:rPr>
          <w:color w:val="303030"/>
          <w:szCs w:val="24"/>
          <w:shd w:val="clear" w:color="auto" w:fill="FFFFFF"/>
        </w:rPr>
        <w:t>EILLY</w:t>
      </w:r>
      <w:r w:rsidRPr="00521DD3">
        <w:rPr>
          <w:color w:val="303030"/>
          <w:szCs w:val="24"/>
          <w:shd w:val="clear" w:color="auto" w:fill="FFFFFF"/>
        </w:rPr>
        <w:t>, P., &amp; G</w:t>
      </w:r>
      <w:r>
        <w:rPr>
          <w:color w:val="303030"/>
          <w:szCs w:val="24"/>
          <w:shd w:val="clear" w:color="auto" w:fill="FFFFFF"/>
        </w:rPr>
        <w:t>UPTE</w:t>
      </w:r>
      <w:r w:rsidRPr="00521DD3">
        <w:rPr>
          <w:color w:val="303030"/>
          <w:szCs w:val="24"/>
          <w:shd w:val="clear" w:color="auto" w:fill="FFFFFF"/>
        </w:rPr>
        <w:t xml:space="preserve">, C. M. 2015. </w:t>
      </w:r>
      <w:proofErr w:type="spellStart"/>
      <w:r w:rsidRPr="006C7098">
        <w:rPr>
          <w:color w:val="303030"/>
          <w:szCs w:val="24"/>
          <w:shd w:val="clear" w:color="auto" w:fill="FFFFFF"/>
        </w:rPr>
        <w:t>Heterogeneity</w:t>
      </w:r>
      <w:proofErr w:type="spellEnd"/>
      <w:r w:rsidRPr="006C7098">
        <w:rPr>
          <w:color w:val="303030"/>
          <w:szCs w:val="24"/>
          <w:shd w:val="clear" w:color="auto" w:fill="FFFFFF"/>
        </w:rPr>
        <w:t xml:space="preserve"> of </w:t>
      </w:r>
      <w:proofErr w:type="spellStart"/>
      <w:r w:rsidRPr="006C7098">
        <w:rPr>
          <w:color w:val="303030"/>
          <w:szCs w:val="24"/>
          <w:shd w:val="clear" w:color="auto" w:fill="FFFFFF"/>
        </w:rPr>
        <w:t>the</w:t>
      </w:r>
      <w:proofErr w:type="spellEnd"/>
      <w:r w:rsidRPr="006C7098">
        <w:rPr>
          <w:color w:val="303030"/>
          <w:szCs w:val="24"/>
          <w:shd w:val="clear" w:color="auto" w:fill="FFFFFF"/>
        </w:rPr>
        <w:t xml:space="preserve"> </w:t>
      </w:r>
      <w:proofErr w:type="spellStart"/>
      <w:r w:rsidRPr="006C7098">
        <w:rPr>
          <w:color w:val="303030"/>
          <w:szCs w:val="24"/>
          <w:shd w:val="clear" w:color="auto" w:fill="FFFFFF"/>
        </w:rPr>
        <w:t>definition</w:t>
      </w:r>
      <w:proofErr w:type="spellEnd"/>
      <w:r w:rsidRPr="006C7098">
        <w:rPr>
          <w:color w:val="303030"/>
          <w:szCs w:val="24"/>
          <w:shd w:val="clear" w:color="auto" w:fill="FFFFFF"/>
        </w:rPr>
        <w:t xml:space="preserve"> of </w:t>
      </w:r>
      <w:proofErr w:type="spellStart"/>
      <w:r w:rsidRPr="006C7098">
        <w:rPr>
          <w:color w:val="303030"/>
          <w:szCs w:val="24"/>
          <w:shd w:val="clear" w:color="auto" w:fill="FFFFFF"/>
        </w:rPr>
        <w:t>elderly</w:t>
      </w:r>
      <w:proofErr w:type="spellEnd"/>
      <w:r w:rsidRPr="006C7098">
        <w:rPr>
          <w:color w:val="303030"/>
          <w:szCs w:val="24"/>
          <w:shd w:val="clear" w:color="auto" w:fill="FFFFFF"/>
        </w:rPr>
        <w:t xml:space="preserve"> </w:t>
      </w:r>
      <w:proofErr w:type="spellStart"/>
      <w:r w:rsidRPr="006C7098">
        <w:rPr>
          <w:color w:val="303030"/>
          <w:szCs w:val="24"/>
          <w:shd w:val="clear" w:color="auto" w:fill="FFFFFF"/>
        </w:rPr>
        <w:t>age</w:t>
      </w:r>
      <w:proofErr w:type="spellEnd"/>
      <w:r w:rsidRPr="006C7098">
        <w:rPr>
          <w:color w:val="303030"/>
          <w:szCs w:val="24"/>
          <w:shd w:val="clear" w:color="auto" w:fill="FFFFFF"/>
        </w:rPr>
        <w:t xml:space="preserve"> in </w:t>
      </w:r>
      <w:proofErr w:type="spellStart"/>
      <w:r w:rsidRPr="006C7098">
        <w:rPr>
          <w:color w:val="303030"/>
          <w:szCs w:val="24"/>
          <w:shd w:val="clear" w:color="auto" w:fill="FFFFFF"/>
        </w:rPr>
        <w:t>current</w:t>
      </w:r>
      <w:proofErr w:type="spellEnd"/>
      <w:r w:rsidRPr="006C7098">
        <w:rPr>
          <w:color w:val="303030"/>
          <w:szCs w:val="24"/>
          <w:shd w:val="clear" w:color="auto" w:fill="FFFFFF"/>
        </w:rPr>
        <w:t xml:space="preserve"> </w:t>
      </w:r>
      <w:proofErr w:type="spellStart"/>
      <w:r w:rsidRPr="006C7098">
        <w:rPr>
          <w:color w:val="303030"/>
          <w:szCs w:val="24"/>
          <w:shd w:val="clear" w:color="auto" w:fill="FFFFFF"/>
        </w:rPr>
        <w:t>orthopaedic</w:t>
      </w:r>
      <w:proofErr w:type="spellEnd"/>
      <w:r w:rsidRPr="006C7098">
        <w:rPr>
          <w:color w:val="303030"/>
          <w:szCs w:val="24"/>
          <w:shd w:val="clear" w:color="auto" w:fill="FFFFFF"/>
        </w:rPr>
        <w:t xml:space="preserve"> </w:t>
      </w:r>
      <w:proofErr w:type="spellStart"/>
      <w:r w:rsidRPr="006C7098">
        <w:rPr>
          <w:color w:val="303030"/>
          <w:szCs w:val="24"/>
          <w:shd w:val="clear" w:color="auto" w:fill="FFFFFF"/>
        </w:rPr>
        <w:t>research</w:t>
      </w:r>
      <w:proofErr w:type="spellEnd"/>
      <w:r w:rsidRPr="00B55AA3">
        <w:rPr>
          <w:i/>
          <w:iCs/>
          <w:color w:val="303030"/>
          <w:szCs w:val="24"/>
          <w:shd w:val="clear" w:color="auto" w:fill="FFFFFF"/>
        </w:rPr>
        <w:t>. </w:t>
      </w:r>
      <w:proofErr w:type="spellStart"/>
      <w:r w:rsidRPr="00B55AA3">
        <w:rPr>
          <w:i/>
          <w:iCs/>
          <w:color w:val="303030"/>
          <w:szCs w:val="24"/>
          <w:shd w:val="clear" w:color="auto" w:fill="FFFFFF"/>
        </w:rPr>
        <w:t>Springer</w:t>
      </w:r>
      <w:proofErr w:type="spellEnd"/>
      <w:r w:rsidR="00944E53">
        <w:rPr>
          <w:i/>
          <w:iCs/>
          <w:color w:val="303030"/>
          <w:szCs w:val="24"/>
          <w:shd w:val="clear" w:color="auto" w:fill="FFFFFF"/>
        </w:rPr>
        <w:t xml:space="preserve"> </w:t>
      </w:r>
      <w:r w:rsidRPr="00B55AA3">
        <w:rPr>
          <w:i/>
          <w:iCs/>
          <w:color w:val="303030"/>
          <w:szCs w:val="24"/>
          <w:shd w:val="clear" w:color="auto" w:fill="FFFFFF"/>
        </w:rPr>
        <w:t>Plus</w:t>
      </w:r>
      <w:r w:rsidR="00944E53">
        <w:rPr>
          <w:i/>
          <w:iCs/>
          <w:color w:val="303030"/>
          <w:szCs w:val="24"/>
          <w:shd w:val="clear" w:color="auto" w:fill="FFFFFF"/>
        </w:rPr>
        <w:t xml:space="preserve"> </w:t>
      </w:r>
      <w:r w:rsidRPr="00F07D7D">
        <w:rPr>
          <w:szCs w:val="24"/>
        </w:rPr>
        <w:t xml:space="preserve"> </w:t>
      </w:r>
      <w:r w:rsidRPr="00F07D7D">
        <w:t xml:space="preserve">[on-line]. </w:t>
      </w:r>
      <w:r w:rsidRPr="006C7098">
        <w:rPr>
          <w:color w:val="303030"/>
          <w:szCs w:val="24"/>
          <w:shd w:val="clear" w:color="auto" w:fill="FFFFFF"/>
        </w:rPr>
        <w:t>4,</w:t>
      </w:r>
      <w:r w:rsidRPr="00521DD3">
        <w:rPr>
          <w:color w:val="303030"/>
          <w:szCs w:val="24"/>
          <w:shd w:val="clear" w:color="auto" w:fill="FFFFFF"/>
        </w:rPr>
        <w:t xml:space="preserve"> </w:t>
      </w:r>
      <w:r>
        <w:rPr>
          <w:color w:val="303030"/>
          <w:szCs w:val="24"/>
          <w:shd w:val="clear" w:color="auto" w:fill="FFFFFF"/>
        </w:rPr>
        <w:t xml:space="preserve">s. </w:t>
      </w:r>
      <w:r w:rsidRPr="00521DD3">
        <w:rPr>
          <w:color w:val="303030"/>
          <w:szCs w:val="24"/>
          <w:shd w:val="clear" w:color="auto" w:fill="FFFFFF"/>
        </w:rPr>
        <w:t xml:space="preserve">516. </w:t>
      </w:r>
      <w:r w:rsidRPr="00125141">
        <w:rPr>
          <w:szCs w:val="24"/>
        </w:rPr>
        <w:t>[</w:t>
      </w:r>
      <w:r>
        <w:rPr>
          <w:szCs w:val="24"/>
        </w:rPr>
        <w:t>cit. 2022-12-29</w:t>
      </w:r>
      <w:r w:rsidRPr="00125141">
        <w:rPr>
          <w:szCs w:val="24"/>
        </w:rPr>
        <w:t>]</w:t>
      </w:r>
      <w:r>
        <w:rPr>
          <w:szCs w:val="24"/>
        </w:rPr>
        <w:t>. Dostupné z</w:t>
      </w:r>
      <w:r w:rsidR="006C7098">
        <w:rPr>
          <w:szCs w:val="24"/>
        </w:rPr>
        <w:t> </w:t>
      </w:r>
      <w:proofErr w:type="spellStart"/>
      <w:r w:rsidRPr="00521DD3">
        <w:rPr>
          <w:color w:val="303030"/>
          <w:szCs w:val="24"/>
          <w:shd w:val="clear" w:color="auto" w:fill="FFFFFF"/>
        </w:rPr>
        <w:t>doi</w:t>
      </w:r>
      <w:proofErr w:type="spellEnd"/>
      <w:r w:rsidR="006C7098">
        <w:rPr>
          <w:color w:val="303030"/>
          <w:szCs w:val="24"/>
          <w:shd w:val="clear" w:color="auto" w:fill="FFFFFF"/>
        </w:rPr>
        <w:t xml:space="preserve">: </w:t>
      </w:r>
      <w:proofErr w:type="spellStart"/>
      <w:r w:rsidRPr="00521DD3">
        <w:rPr>
          <w:color w:val="303030"/>
          <w:szCs w:val="24"/>
          <w:shd w:val="clear" w:color="auto" w:fill="FFFFFF"/>
        </w:rPr>
        <w:t>org</w:t>
      </w:r>
      <w:proofErr w:type="spellEnd"/>
      <w:r w:rsidRPr="00521DD3">
        <w:rPr>
          <w:color w:val="303030"/>
          <w:szCs w:val="24"/>
          <w:shd w:val="clear" w:color="auto" w:fill="FFFFFF"/>
        </w:rPr>
        <w:t>/10.1186/s40064-015-1307-x</w:t>
      </w:r>
      <w:r>
        <w:rPr>
          <w:szCs w:val="24"/>
        </w:rPr>
        <w:t>.</w:t>
      </w:r>
    </w:p>
    <w:p w14:paraId="14FAD784" w14:textId="2F6148C2" w:rsidR="00264524" w:rsidRPr="008D2A84" w:rsidRDefault="00264524" w:rsidP="008D2A84">
      <w:pPr>
        <w:pStyle w:val="Normlnywebov"/>
        <w:shd w:val="clear" w:color="auto" w:fill="FFFFFF"/>
        <w:spacing w:line="360" w:lineRule="auto"/>
        <w:jc w:val="both"/>
        <w:rPr>
          <w:color w:val="000000" w:themeColor="text1"/>
        </w:rPr>
      </w:pPr>
      <w:r w:rsidRPr="008D2A84">
        <w:rPr>
          <w:color w:val="000000" w:themeColor="text1"/>
        </w:rPr>
        <w:t xml:space="preserve">SAK, P., KOLESÁROVÁ, K. 2012. </w:t>
      </w:r>
      <w:proofErr w:type="spellStart"/>
      <w:r w:rsidRPr="00944E53">
        <w:rPr>
          <w:i/>
          <w:iCs/>
          <w:color w:val="000000" w:themeColor="text1"/>
        </w:rPr>
        <w:t>Sociologie</w:t>
      </w:r>
      <w:proofErr w:type="spellEnd"/>
      <w:r w:rsidRPr="00944E53">
        <w:rPr>
          <w:i/>
          <w:iCs/>
          <w:color w:val="000000" w:themeColor="text1"/>
        </w:rPr>
        <w:t xml:space="preserve"> </w:t>
      </w:r>
      <w:proofErr w:type="spellStart"/>
      <w:r w:rsidRPr="00944E53">
        <w:rPr>
          <w:i/>
          <w:iCs/>
          <w:color w:val="000000" w:themeColor="text1"/>
        </w:rPr>
        <w:t>stáří</w:t>
      </w:r>
      <w:proofErr w:type="spellEnd"/>
      <w:r w:rsidRPr="00944E53">
        <w:rPr>
          <w:i/>
          <w:iCs/>
          <w:color w:val="000000" w:themeColor="text1"/>
        </w:rPr>
        <w:t xml:space="preserve"> </w:t>
      </w:r>
      <w:proofErr w:type="spellStart"/>
      <w:r w:rsidRPr="00944E53">
        <w:rPr>
          <w:i/>
          <w:iCs/>
          <w:color w:val="000000" w:themeColor="text1"/>
        </w:rPr>
        <w:t>senioru</w:t>
      </w:r>
      <w:proofErr w:type="spellEnd"/>
      <w:r w:rsidRPr="00944E53">
        <w:rPr>
          <w:i/>
          <w:iCs/>
          <w:color w:val="000000" w:themeColor="text1"/>
        </w:rPr>
        <w:t>.</w:t>
      </w:r>
      <w:r w:rsidRPr="008D2A84">
        <w:rPr>
          <w:color w:val="000000" w:themeColor="text1"/>
        </w:rPr>
        <w:t xml:space="preserve"> Praha: </w:t>
      </w:r>
      <w:proofErr w:type="spellStart"/>
      <w:r w:rsidRPr="008D2A84">
        <w:rPr>
          <w:color w:val="000000" w:themeColor="text1"/>
        </w:rPr>
        <w:t>Grada</w:t>
      </w:r>
      <w:proofErr w:type="spellEnd"/>
      <w:r w:rsidR="008D2A84" w:rsidRPr="008D2A84">
        <w:rPr>
          <w:color w:val="000000" w:themeColor="text1"/>
        </w:rPr>
        <w:t xml:space="preserve">. ISBN </w:t>
      </w:r>
      <w:r w:rsidR="008D2A84" w:rsidRPr="008D2A84">
        <w:rPr>
          <w:color w:val="000000" w:themeColor="text1"/>
          <w:shd w:val="clear" w:color="auto" w:fill="FFFFFF"/>
        </w:rPr>
        <w:t>978-80-247-3850-5.</w:t>
      </w:r>
    </w:p>
    <w:p w14:paraId="5E0C3528" w14:textId="2D49D800" w:rsidR="0043207C" w:rsidRPr="0043207C" w:rsidRDefault="0043207C" w:rsidP="0043207C">
      <w:pPr>
        <w:shd w:val="clear" w:color="auto" w:fill="FFFFFF"/>
        <w:spacing w:before="200" w:after="200" w:line="360" w:lineRule="auto"/>
        <w:ind w:right="0"/>
        <w:rPr>
          <w:color w:val="auto"/>
        </w:rPr>
      </w:pPr>
      <w:r w:rsidRPr="0043207C">
        <w:rPr>
          <w:rStyle w:val="citation"/>
          <w:caps/>
          <w:color w:val="auto"/>
        </w:rPr>
        <w:t>Singh,</w:t>
      </w:r>
      <w:r w:rsidRPr="0043207C">
        <w:rPr>
          <w:rStyle w:val="citation"/>
          <w:color w:val="auto"/>
        </w:rPr>
        <w:t xml:space="preserve"> N.A., </w:t>
      </w:r>
      <w:r w:rsidRPr="0043207C">
        <w:rPr>
          <w:rStyle w:val="citation"/>
          <w:caps/>
          <w:color w:val="auto"/>
        </w:rPr>
        <w:t xml:space="preserve">Clements, </w:t>
      </w:r>
      <w:r w:rsidRPr="0043207C">
        <w:rPr>
          <w:rStyle w:val="citation"/>
          <w:color w:val="auto"/>
        </w:rPr>
        <w:t xml:space="preserve">K.M., </w:t>
      </w:r>
      <w:r w:rsidRPr="0043207C">
        <w:rPr>
          <w:rStyle w:val="citation"/>
          <w:caps/>
          <w:color w:val="auto"/>
        </w:rPr>
        <w:t xml:space="preserve">Fiatarone, </w:t>
      </w:r>
      <w:r w:rsidRPr="0043207C">
        <w:rPr>
          <w:rStyle w:val="citation"/>
          <w:color w:val="auto"/>
        </w:rPr>
        <w:t xml:space="preserve">M.A. 1997. </w:t>
      </w:r>
      <w:r w:rsidRPr="00944E53">
        <w:rPr>
          <w:rStyle w:val="citation"/>
          <w:color w:val="auto"/>
        </w:rPr>
        <w:t xml:space="preserve">A </w:t>
      </w:r>
      <w:proofErr w:type="spellStart"/>
      <w:r w:rsidRPr="00944E53">
        <w:rPr>
          <w:rStyle w:val="citation"/>
          <w:color w:val="auto"/>
        </w:rPr>
        <w:t>randomized</w:t>
      </w:r>
      <w:proofErr w:type="spellEnd"/>
      <w:r w:rsidRPr="00944E53">
        <w:rPr>
          <w:rStyle w:val="citation"/>
          <w:color w:val="auto"/>
        </w:rPr>
        <w:t xml:space="preserve"> </w:t>
      </w:r>
      <w:proofErr w:type="spellStart"/>
      <w:r w:rsidRPr="00944E53">
        <w:rPr>
          <w:rStyle w:val="citation"/>
          <w:color w:val="auto"/>
        </w:rPr>
        <w:t>controlled</w:t>
      </w:r>
      <w:proofErr w:type="spellEnd"/>
      <w:r w:rsidRPr="00944E53">
        <w:rPr>
          <w:rStyle w:val="citation"/>
          <w:color w:val="auto"/>
        </w:rPr>
        <w:t xml:space="preserve"> trial of </w:t>
      </w:r>
      <w:proofErr w:type="spellStart"/>
      <w:r w:rsidRPr="00944E53">
        <w:rPr>
          <w:rStyle w:val="citation"/>
          <w:color w:val="auto"/>
        </w:rPr>
        <w:t>progressive</w:t>
      </w:r>
      <w:proofErr w:type="spellEnd"/>
      <w:r w:rsidRPr="00944E53">
        <w:rPr>
          <w:rStyle w:val="citation"/>
          <w:color w:val="auto"/>
        </w:rPr>
        <w:t xml:space="preserve"> </w:t>
      </w:r>
      <w:proofErr w:type="spellStart"/>
      <w:r w:rsidRPr="00944E53">
        <w:rPr>
          <w:rStyle w:val="citation"/>
          <w:color w:val="auto"/>
        </w:rPr>
        <w:t>resistance</w:t>
      </w:r>
      <w:proofErr w:type="spellEnd"/>
      <w:r w:rsidRPr="00944E53">
        <w:rPr>
          <w:rStyle w:val="citation"/>
          <w:color w:val="auto"/>
        </w:rPr>
        <w:t xml:space="preserve"> </w:t>
      </w:r>
      <w:proofErr w:type="spellStart"/>
      <w:r w:rsidRPr="00944E53">
        <w:rPr>
          <w:rStyle w:val="citation"/>
          <w:color w:val="auto"/>
        </w:rPr>
        <w:t>training</w:t>
      </w:r>
      <w:proofErr w:type="spellEnd"/>
      <w:r w:rsidRPr="00944E53">
        <w:rPr>
          <w:rStyle w:val="citation"/>
          <w:color w:val="auto"/>
        </w:rPr>
        <w:t xml:space="preserve"> in </w:t>
      </w:r>
      <w:proofErr w:type="spellStart"/>
      <w:r w:rsidRPr="00944E53">
        <w:rPr>
          <w:rStyle w:val="citation"/>
          <w:color w:val="auto"/>
        </w:rPr>
        <w:t>depressed</w:t>
      </w:r>
      <w:proofErr w:type="spellEnd"/>
      <w:r w:rsidRPr="00944E53">
        <w:rPr>
          <w:rStyle w:val="citation"/>
          <w:color w:val="auto"/>
        </w:rPr>
        <w:t xml:space="preserve"> </w:t>
      </w:r>
      <w:proofErr w:type="spellStart"/>
      <w:r w:rsidRPr="00944E53">
        <w:rPr>
          <w:rStyle w:val="citation"/>
          <w:color w:val="auto"/>
        </w:rPr>
        <w:t>elders</w:t>
      </w:r>
      <w:proofErr w:type="spellEnd"/>
      <w:r w:rsidRPr="00944E53">
        <w:rPr>
          <w:rStyle w:val="citation"/>
          <w:color w:val="auto"/>
        </w:rPr>
        <w:t>. </w:t>
      </w:r>
      <w:proofErr w:type="spellStart"/>
      <w:r w:rsidR="00944E53" w:rsidRPr="00944E53">
        <w:rPr>
          <w:rStyle w:val="ref-journal"/>
          <w:i/>
          <w:iCs/>
          <w:color w:val="auto"/>
        </w:rPr>
        <w:t>The</w:t>
      </w:r>
      <w:proofErr w:type="spellEnd"/>
      <w:r w:rsidR="00944E53" w:rsidRPr="00944E53">
        <w:rPr>
          <w:rStyle w:val="ref-journal"/>
          <w:i/>
          <w:iCs/>
          <w:color w:val="auto"/>
        </w:rPr>
        <w:t xml:space="preserve"> </w:t>
      </w:r>
      <w:proofErr w:type="spellStart"/>
      <w:r w:rsidR="00944E53" w:rsidRPr="00944E53">
        <w:rPr>
          <w:rStyle w:val="ref-journal"/>
          <w:i/>
          <w:iCs/>
          <w:color w:val="auto"/>
        </w:rPr>
        <w:t>Journals</w:t>
      </w:r>
      <w:proofErr w:type="spellEnd"/>
      <w:r w:rsidR="00944E53" w:rsidRPr="00944E53">
        <w:rPr>
          <w:rStyle w:val="ref-journal"/>
          <w:i/>
          <w:iCs/>
          <w:color w:val="auto"/>
        </w:rPr>
        <w:t xml:space="preserve"> of </w:t>
      </w:r>
      <w:proofErr w:type="spellStart"/>
      <w:r w:rsidR="00944E53" w:rsidRPr="00944E53">
        <w:rPr>
          <w:rStyle w:val="ref-journal"/>
          <w:i/>
          <w:iCs/>
          <w:color w:val="auto"/>
        </w:rPr>
        <w:t>Gerontology</w:t>
      </w:r>
      <w:proofErr w:type="spellEnd"/>
      <w:r w:rsidR="00944E53" w:rsidRPr="00944E53">
        <w:rPr>
          <w:rStyle w:val="ref-journal"/>
          <w:i/>
          <w:iCs/>
          <w:color w:val="auto"/>
        </w:rPr>
        <w:t xml:space="preserve"> </w:t>
      </w:r>
      <w:proofErr w:type="spellStart"/>
      <w:r w:rsidR="00944E53" w:rsidRPr="00944E53">
        <w:rPr>
          <w:rStyle w:val="ref-journal"/>
          <w:i/>
          <w:iCs/>
          <w:color w:val="auto"/>
        </w:rPr>
        <w:t>Series</w:t>
      </w:r>
      <w:proofErr w:type="spellEnd"/>
      <w:r w:rsidR="00944E53" w:rsidRPr="00944E53">
        <w:rPr>
          <w:rStyle w:val="ref-journal"/>
          <w:i/>
          <w:iCs/>
          <w:color w:val="auto"/>
        </w:rPr>
        <w:t xml:space="preserve"> A </w:t>
      </w:r>
      <w:proofErr w:type="spellStart"/>
      <w:r w:rsidR="00944E53" w:rsidRPr="00944E53">
        <w:rPr>
          <w:rStyle w:val="ref-journal"/>
          <w:i/>
          <w:iCs/>
          <w:color w:val="auto"/>
        </w:rPr>
        <w:t>Biological</w:t>
      </w:r>
      <w:proofErr w:type="spellEnd"/>
      <w:r w:rsidR="00944E53" w:rsidRPr="00944E53">
        <w:rPr>
          <w:rStyle w:val="ref-journal"/>
          <w:i/>
          <w:iCs/>
          <w:color w:val="auto"/>
        </w:rPr>
        <w:t xml:space="preserve"> </w:t>
      </w:r>
      <w:proofErr w:type="spellStart"/>
      <w:r w:rsidR="00944E53" w:rsidRPr="00944E53">
        <w:rPr>
          <w:rStyle w:val="ref-journal"/>
          <w:i/>
          <w:iCs/>
          <w:color w:val="auto"/>
        </w:rPr>
        <w:t>Sciences</w:t>
      </w:r>
      <w:proofErr w:type="spellEnd"/>
      <w:r w:rsidR="00944E53" w:rsidRPr="00944E53">
        <w:rPr>
          <w:rStyle w:val="ref-journal"/>
          <w:i/>
          <w:iCs/>
          <w:color w:val="auto"/>
        </w:rPr>
        <w:t xml:space="preserve"> and </w:t>
      </w:r>
      <w:proofErr w:type="spellStart"/>
      <w:r w:rsidR="00944E53" w:rsidRPr="00944E53">
        <w:rPr>
          <w:rStyle w:val="ref-journal"/>
          <w:i/>
          <w:iCs/>
          <w:color w:val="auto"/>
        </w:rPr>
        <w:t>Medical</w:t>
      </w:r>
      <w:proofErr w:type="spellEnd"/>
      <w:r w:rsidR="00944E53" w:rsidRPr="00944E53">
        <w:rPr>
          <w:rStyle w:val="ref-journal"/>
          <w:i/>
          <w:iCs/>
          <w:color w:val="auto"/>
        </w:rPr>
        <w:t xml:space="preserve"> </w:t>
      </w:r>
      <w:proofErr w:type="spellStart"/>
      <w:r w:rsidR="00944E53" w:rsidRPr="00944E53">
        <w:rPr>
          <w:rStyle w:val="ref-journal"/>
          <w:i/>
          <w:iCs/>
          <w:color w:val="auto"/>
        </w:rPr>
        <w:t>Sciences</w:t>
      </w:r>
      <w:proofErr w:type="spellEnd"/>
      <w:r w:rsidR="00944E53" w:rsidRPr="00944E53">
        <w:rPr>
          <w:rStyle w:val="ref-journal"/>
          <w:i/>
          <w:iCs/>
          <w:color w:val="auto"/>
        </w:rPr>
        <w:t xml:space="preserve">. </w:t>
      </w:r>
      <w:r w:rsidRPr="0043207C">
        <w:rPr>
          <w:color w:val="auto"/>
        </w:rPr>
        <w:t>[online].</w:t>
      </w:r>
      <w:r w:rsidR="00944E53">
        <w:rPr>
          <w:color w:val="auto"/>
        </w:rPr>
        <w:t xml:space="preserve"> </w:t>
      </w:r>
      <w:r w:rsidRPr="0043207C">
        <w:rPr>
          <w:rStyle w:val="ref-vol"/>
          <w:color w:val="auto"/>
        </w:rPr>
        <w:t>52</w:t>
      </w:r>
      <w:r w:rsidRPr="0043207C">
        <w:rPr>
          <w:rStyle w:val="citation"/>
          <w:color w:val="auto"/>
        </w:rPr>
        <w:t>:M27–35. </w:t>
      </w:r>
      <w:r w:rsidRPr="0043207C">
        <w:rPr>
          <w:color w:val="auto"/>
        </w:rPr>
        <w:t>[cit. 2023-02-08].</w:t>
      </w:r>
      <w:r>
        <w:rPr>
          <w:color w:val="auto"/>
        </w:rPr>
        <w:t xml:space="preserve"> </w:t>
      </w:r>
      <w:r w:rsidRPr="00A9603A">
        <w:rPr>
          <w:color w:val="auto"/>
        </w:rPr>
        <w:t xml:space="preserve">Dostupné z </w:t>
      </w:r>
      <w:proofErr w:type="spellStart"/>
      <w:r w:rsidRPr="00A9603A">
        <w:rPr>
          <w:color w:val="auto"/>
          <w:shd w:val="clear" w:color="auto" w:fill="FFFFFF"/>
        </w:rPr>
        <w:t>doi</w:t>
      </w:r>
      <w:proofErr w:type="spellEnd"/>
      <w:r w:rsidRPr="00A9603A">
        <w:rPr>
          <w:color w:val="auto"/>
          <w:shd w:val="clear" w:color="auto" w:fill="FFFFFF"/>
        </w:rPr>
        <w:t>:</w:t>
      </w:r>
      <w:r>
        <w:rPr>
          <w:color w:val="auto"/>
          <w:shd w:val="clear" w:color="auto" w:fill="FFFFFF"/>
        </w:rPr>
        <w:t xml:space="preserve"> </w:t>
      </w:r>
      <w:r w:rsidRPr="0043207C">
        <w:rPr>
          <w:color w:val="212121"/>
          <w:shd w:val="clear" w:color="auto" w:fill="FFFFFF"/>
        </w:rPr>
        <w:t>10.1093/</w:t>
      </w:r>
      <w:proofErr w:type="spellStart"/>
      <w:r w:rsidRPr="0043207C">
        <w:rPr>
          <w:color w:val="212121"/>
          <w:shd w:val="clear" w:color="auto" w:fill="FFFFFF"/>
        </w:rPr>
        <w:t>gerona</w:t>
      </w:r>
      <w:proofErr w:type="spellEnd"/>
      <w:r w:rsidRPr="0043207C">
        <w:rPr>
          <w:color w:val="212121"/>
          <w:shd w:val="clear" w:color="auto" w:fill="FFFFFF"/>
        </w:rPr>
        <w:t>/52a.1.m27. PMID: 9008666.</w:t>
      </w:r>
    </w:p>
    <w:p w14:paraId="451583D7" w14:textId="269266DD" w:rsidR="00BB1B40" w:rsidRPr="00BB1B40" w:rsidRDefault="00DD6479" w:rsidP="00DD6479">
      <w:pPr>
        <w:shd w:val="clear" w:color="auto" w:fill="FFFFFF"/>
        <w:spacing w:before="200" w:after="200" w:line="360" w:lineRule="auto"/>
        <w:ind w:right="0"/>
        <w:rPr>
          <w:color w:val="auto"/>
        </w:rPr>
      </w:pPr>
      <w:bookmarkStart w:id="161" w:name="_Hlk127379718"/>
      <w:r w:rsidRPr="00BB1B40">
        <w:rPr>
          <w:rStyle w:val="citation"/>
          <w:caps/>
          <w:color w:val="auto"/>
        </w:rPr>
        <w:t>Siscovick</w:t>
      </w:r>
      <w:r w:rsidR="00BB1B40">
        <w:rPr>
          <w:rStyle w:val="citation"/>
          <w:caps/>
          <w:color w:val="auto"/>
        </w:rPr>
        <w:t>,</w:t>
      </w:r>
      <w:r w:rsidRPr="00BB1B40">
        <w:rPr>
          <w:rStyle w:val="citation"/>
          <w:caps/>
          <w:color w:val="auto"/>
        </w:rPr>
        <w:t xml:space="preserve"> </w:t>
      </w:r>
      <w:bookmarkEnd w:id="161"/>
      <w:r w:rsidRPr="00BB1B40">
        <w:rPr>
          <w:rStyle w:val="citation"/>
          <w:caps/>
          <w:color w:val="auto"/>
        </w:rPr>
        <w:t>D</w:t>
      </w:r>
      <w:r w:rsidR="00BB1B40">
        <w:rPr>
          <w:rStyle w:val="citation"/>
          <w:caps/>
          <w:color w:val="auto"/>
        </w:rPr>
        <w:t>.</w:t>
      </w:r>
      <w:r w:rsidRPr="00BB1B40">
        <w:rPr>
          <w:rStyle w:val="citation"/>
          <w:caps/>
          <w:color w:val="auto"/>
        </w:rPr>
        <w:t>S</w:t>
      </w:r>
      <w:r w:rsidR="00BB1B40">
        <w:rPr>
          <w:rStyle w:val="citation"/>
          <w:caps/>
          <w:color w:val="auto"/>
        </w:rPr>
        <w:t xml:space="preserve">. </w:t>
      </w:r>
      <w:r w:rsidR="006C7098" w:rsidRPr="006C7098">
        <w:rPr>
          <w:rStyle w:val="citation"/>
          <w:caps/>
          <w:color w:val="auto"/>
        </w:rPr>
        <w:t>Fried</w:t>
      </w:r>
      <w:r w:rsidR="006C7098">
        <w:rPr>
          <w:rStyle w:val="citation"/>
          <w:caps/>
          <w:color w:val="auto"/>
        </w:rPr>
        <w:t>,</w:t>
      </w:r>
      <w:r w:rsidR="006C7098" w:rsidRPr="006C7098">
        <w:rPr>
          <w:rStyle w:val="citation"/>
          <w:caps/>
          <w:color w:val="auto"/>
        </w:rPr>
        <w:t xml:space="preserve"> L</w:t>
      </w:r>
      <w:r w:rsidR="006C7098">
        <w:rPr>
          <w:rStyle w:val="citation"/>
          <w:caps/>
          <w:color w:val="auto"/>
        </w:rPr>
        <w:t>.</w:t>
      </w:r>
      <w:r w:rsidR="006C7098" w:rsidRPr="006C7098">
        <w:rPr>
          <w:rStyle w:val="citation"/>
          <w:caps/>
          <w:color w:val="auto"/>
        </w:rPr>
        <w:t>, Mittelmark</w:t>
      </w:r>
      <w:r w:rsidR="006C7098">
        <w:rPr>
          <w:rStyle w:val="citation"/>
          <w:caps/>
          <w:color w:val="auto"/>
        </w:rPr>
        <w:t>,</w:t>
      </w:r>
      <w:r w:rsidR="006C7098" w:rsidRPr="006C7098">
        <w:rPr>
          <w:rStyle w:val="citation"/>
          <w:caps/>
          <w:color w:val="auto"/>
        </w:rPr>
        <w:t xml:space="preserve"> M</w:t>
      </w:r>
      <w:r w:rsidR="006C7098">
        <w:rPr>
          <w:rStyle w:val="citation"/>
          <w:caps/>
          <w:color w:val="auto"/>
        </w:rPr>
        <w:t>.</w:t>
      </w:r>
      <w:r w:rsidR="006C7098" w:rsidRPr="006C7098">
        <w:rPr>
          <w:rStyle w:val="citation"/>
          <w:caps/>
          <w:color w:val="auto"/>
        </w:rPr>
        <w:t>, Rutan</w:t>
      </w:r>
      <w:r w:rsidR="006C7098">
        <w:rPr>
          <w:rStyle w:val="citation"/>
          <w:caps/>
          <w:color w:val="auto"/>
        </w:rPr>
        <w:t>,</w:t>
      </w:r>
      <w:r w:rsidR="006C7098" w:rsidRPr="006C7098">
        <w:rPr>
          <w:rStyle w:val="citation"/>
          <w:caps/>
          <w:color w:val="auto"/>
        </w:rPr>
        <w:t xml:space="preserve"> G</w:t>
      </w:r>
      <w:r w:rsidR="006C7098">
        <w:rPr>
          <w:rStyle w:val="citation"/>
          <w:caps/>
          <w:color w:val="auto"/>
        </w:rPr>
        <w:t>.</w:t>
      </w:r>
      <w:r w:rsidR="006C7098" w:rsidRPr="006C7098">
        <w:rPr>
          <w:rStyle w:val="citation"/>
          <w:caps/>
          <w:color w:val="auto"/>
        </w:rPr>
        <w:t>, Bild</w:t>
      </w:r>
      <w:r w:rsidR="006C7098">
        <w:rPr>
          <w:rStyle w:val="citation"/>
          <w:caps/>
          <w:color w:val="auto"/>
        </w:rPr>
        <w:t>,</w:t>
      </w:r>
      <w:r w:rsidR="006C7098" w:rsidRPr="006C7098">
        <w:rPr>
          <w:rStyle w:val="citation"/>
          <w:caps/>
          <w:color w:val="auto"/>
        </w:rPr>
        <w:t xml:space="preserve"> D</w:t>
      </w:r>
      <w:r w:rsidR="006C7098">
        <w:rPr>
          <w:rStyle w:val="citation"/>
          <w:caps/>
          <w:color w:val="auto"/>
        </w:rPr>
        <w:t>.</w:t>
      </w:r>
      <w:r w:rsidR="006C7098" w:rsidRPr="006C7098">
        <w:rPr>
          <w:rStyle w:val="citation"/>
          <w:caps/>
          <w:color w:val="auto"/>
        </w:rPr>
        <w:t>, O'Leary</w:t>
      </w:r>
      <w:r w:rsidR="006C7098">
        <w:rPr>
          <w:rStyle w:val="citation"/>
          <w:caps/>
          <w:color w:val="auto"/>
        </w:rPr>
        <w:t>,</w:t>
      </w:r>
      <w:r w:rsidR="006C7098" w:rsidRPr="006C7098">
        <w:rPr>
          <w:rStyle w:val="citation"/>
          <w:caps/>
          <w:color w:val="auto"/>
        </w:rPr>
        <w:t xml:space="preserve"> D</w:t>
      </w:r>
      <w:r w:rsidR="006C7098">
        <w:rPr>
          <w:rStyle w:val="citation"/>
          <w:caps/>
          <w:color w:val="auto"/>
        </w:rPr>
        <w:t>.</w:t>
      </w:r>
      <w:r w:rsidR="006C7098" w:rsidRPr="006C7098">
        <w:rPr>
          <w:rStyle w:val="citation"/>
          <w:caps/>
          <w:color w:val="auto"/>
        </w:rPr>
        <w:t>H.</w:t>
      </w:r>
      <w:r w:rsidR="006C7098" w:rsidRPr="006C7098">
        <w:rPr>
          <w:rStyle w:val="citation"/>
          <w:color w:val="auto"/>
        </w:rPr>
        <w:t xml:space="preserve"> </w:t>
      </w:r>
      <w:r w:rsidR="00BB1B40" w:rsidRPr="00BB1B40">
        <w:rPr>
          <w:rStyle w:val="citation"/>
          <w:color w:val="auto"/>
        </w:rPr>
        <w:t>1997.</w:t>
      </w:r>
      <w:r w:rsidRPr="00BB1B40">
        <w:rPr>
          <w:rStyle w:val="citation"/>
          <w:color w:val="auto"/>
        </w:rPr>
        <w:t xml:space="preserve"> </w:t>
      </w:r>
      <w:proofErr w:type="spellStart"/>
      <w:r w:rsidRPr="00BB1B40">
        <w:rPr>
          <w:rStyle w:val="citation"/>
          <w:color w:val="auto"/>
        </w:rPr>
        <w:t>Exercise</w:t>
      </w:r>
      <w:proofErr w:type="spellEnd"/>
      <w:r w:rsidRPr="00BB1B40">
        <w:rPr>
          <w:rStyle w:val="citation"/>
          <w:color w:val="auto"/>
        </w:rPr>
        <w:t xml:space="preserve"> </w:t>
      </w:r>
      <w:proofErr w:type="spellStart"/>
      <w:r w:rsidRPr="00BB1B40">
        <w:rPr>
          <w:rStyle w:val="citation"/>
          <w:color w:val="auto"/>
        </w:rPr>
        <w:t>intensity</w:t>
      </w:r>
      <w:proofErr w:type="spellEnd"/>
      <w:r w:rsidRPr="00BB1B40">
        <w:rPr>
          <w:rStyle w:val="citation"/>
          <w:color w:val="auto"/>
        </w:rPr>
        <w:t xml:space="preserve"> and </w:t>
      </w:r>
      <w:proofErr w:type="spellStart"/>
      <w:r w:rsidRPr="00BB1B40">
        <w:rPr>
          <w:rStyle w:val="citation"/>
          <w:color w:val="auto"/>
        </w:rPr>
        <w:t>subclinical</w:t>
      </w:r>
      <w:proofErr w:type="spellEnd"/>
      <w:r w:rsidRPr="00BB1B40">
        <w:rPr>
          <w:rStyle w:val="citation"/>
          <w:color w:val="auto"/>
        </w:rPr>
        <w:t xml:space="preserve"> </w:t>
      </w:r>
      <w:proofErr w:type="spellStart"/>
      <w:r w:rsidRPr="00BB1B40">
        <w:rPr>
          <w:rStyle w:val="citation"/>
          <w:color w:val="auto"/>
        </w:rPr>
        <w:t>cardiovascular</w:t>
      </w:r>
      <w:proofErr w:type="spellEnd"/>
      <w:r w:rsidRPr="00BB1B40">
        <w:rPr>
          <w:rStyle w:val="citation"/>
          <w:color w:val="auto"/>
        </w:rPr>
        <w:t xml:space="preserve"> </w:t>
      </w:r>
      <w:proofErr w:type="spellStart"/>
      <w:r w:rsidRPr="00BB1B40">
        <w:rPr>
          <w:rStyle w:val="citation"/>
          <w:color w:val="auto"/>
        </w:rPr>
        <w:t>disease</w:t>
      </w:r>
      <w:proofErr w:type="spellEnd"/>
      <w:r w:rsidRPr="00BB1B40">
        <w:rPr>
          <w:rStyle w:val="citation"/>
          <w:color w:val="auto"/>
        </w:rPr>
        <w:t xml:space="preserve"> in </w:t>
      </w:r>
      <w:proofErr w:type="spellStart"/>
      <w:r w:rsidRPr="00BB1B40">
        <w:rPr>
          <w:rStyle w:val="citation"/>
          <w:color w:val="auto"/>
        </w:rPr>
        <w:t>the</w:t>
      </w:r>
      <w:proofErr w:type="spellEnd"/>
      <w:r w:rsidRPr="00BB1B40">
        <w:rPr>
          <w:rStyle w:val="citation"/>
          <w:color w:val="auto"/>
        </w:rPr>
        <w:t xml:space="preserve"> </w:t>
      </w:r>
      <w:proofErr w:type="spellStart"/>
      <w:r w:rsidRPr="00BB1B40">
        <w:rPr>
          <w:rStyle w:val="citation"/>
          <w:color w:val="auto"/>
        </w:rPr>
        <w:t>elderly</w:t>
      </w:r>
      <w:proofErr w:type="spellEnd"/>
      <w:r w:rsidRPr="00BB1B40">
        <w:rPr>
          <w:rStyle w:val="citation"/>
          <w:color w:val="auto"/>
        </w:rPr>
        <w:t xml:space="preserve">. </w:t>
      </w:r>
      <w:proofErr w:type="spellStart"/>
      <w:r w:rsidRPr="00BB1B40">
        <w:rPr>
          <w:rStyle w:val="citation"/>
          <w:color w:val="auto"/>
        </w:rPr>
        <w:t>The</w:t>
      </w:r>
      <w:proofErr w:type="spellEnd"/>
      <w:r w:rsidRPr="00BB1B40">
        <w:rPr>
          <w:rStyle w:val="citation"/>
          <w:color w:val="auto"/>
        </w:rPr>
        <w:t xml:space="preserve"> </w:t>
      </w:r>
      <w:proofErr w:type="spellStart"/>
      <w:r w:rsidRPr="00BB1B40">
        <w:rPr>
          <w:rStyle w:val="citation"/>
          <w:color w:val="auto"/>
        </w:rPr>
        <w:t>Cardiovascular</w:t>
      </w:r>
      <w:proofErr w:type="spellEnd"/>
      <w:r w:rsidRPr="00BB1B40">
        <w:rPr>
          <w:rStyle w:val="citation"/>
          <w:color w:val="auto"/>
        </w:rPr>
        <w:t xml:space="preserve"> Health Study. </w:t>
      </w:r>
      <w:r w:rsidR="006C7098" w:rsidRPr="006C7098">
        <w:rPr>
          <w:rStyle w:val="ref-journal"/>
          <w:i/>
          <w:iCs/>
          <w:color w:val="auto"/>
        </w:rPr>
        <w:t xml:space="preserve">American </w:t>
      </w:r>
      <w:proofErr w:type="spellStart"/>
      <w:r w:rsidR="006C7098" w:rsidRPr="006C7098">
        <w:rPr>
          <w:rStyle w:val="ref-journal"/>
          <w:i/>
          <w:iCs/>
          <w:color w:val="auto"/>
        </w:rPr>
        <w:t>Journal</w:t>
      </w:r>
      <w:proofErr w:type="spellEnd"/>
      <w:r w:rsidR="006C7098" w:rsidRPr="006C7098">
        <w:rPr>
          <w:rStyle w:val="ref-journal"/>
          <w:i/>
          <w:iCs/>
          <w:color w:val="auto"/>
        </w:rPr>
        <w:t xml:space="preserve"> of </w:t>
      </w:r>
      <w:proofErr w:type="spellStart"/>
      <w:r w:rsidR="006C7098" w:rsidRPr="006C7098">
        <w:rPr>
          <w:rStyle w:val="ref-journal"/>
          <w:i/>
          <w:iCs/>
          <w:color w:val="auto"/>
        </w:rPr>
        <w:t>Epidemiology</w:t>
      </w:r>
      <w:proofErr w:type="spellEnd"/>
      <w:r w:rsidR="006C7098" w:rsidRPr="006C7098">
        <w:rPr>
          <w:rStyle w:val="ref-journal"/>
          <w:i/>
          <w:iCs/>
          <w:color w:val="auto"/>
        </w:rPr>
        <w:t xml:space="preserve"> </w:t>
      </w:r>
      <w:r w:rsidR="00BB1B40" w:rsidRPr="00BB1B40">
        <w:rPr>
          <w:color w:val="auto"/>
        </w:rPr>
        <w:t>[on-line]</w:t>
      </w:r>
      <w:r w:rsidR="00BB1B40" w:rsidRPr="00BB1B40">
        <w:rPr>
          <w:color w:val="auto"/>
          <w:shd w:val="clear" w:color="auto" w:fill="FFFFFF"/>
        </w:rPr>
        <w:t xml:space="preserve">. </w:t>
      </w:r>
      <w:r w:rsidR="00BB1B40" w:rsidRPr="006C7098">
        <w:rPr>
          <w:rStyle w:val="ref-journal"/>
          <w:color w:val="auto"/>
        </w:rPr>
        <w:t>1;</w:t>
      </w:r>
      <w:r w:rsidRPr="006C7098">
        <w:rPr>
          <w:rStyle w:val="ref-vol"/>
          <w:color w:val="auto"/>
        </w:rPr>
        <w:t>145</w:t>
      </w:r>
      <w:r w:rsidRPr="00BB1B40">
        <w:rPr>
          <w:rStyle w:val="citation"/>
          <w:color w:val="auto"/>
        </w:rPr>
        <w:t>:977–986. </w:t>
      </w:r>
      <w:r w:rsidR="00BB1B40" w:rsidRPr="00BB1B40">
        <w:rPr>
          <w:color w:val="auto"/>
          <w:szCs w:val="24"/>
        </w:rPr>
        <w:t xml:space="preserve">[cit. 2022-12-29]. Dostupné z </w:t>
      </w:r>
      <w:proofErr w:type="spellStart"/>
      <w:r w:rsidR="00BB1B40" w:rsidRPr="00BB1B40">
        <w:rPr>
          <w:color w:val="auto"/>
        </w:rPr>
        <w:t>doi</w:t>
      </w:r>
      <w:proofErr w:type="spellEnd"/>
      <w:r w:rsidR="00BB1B40" w:rsidRPr="00BB1B40">
        <w:rPr>
          <w:color w:val="auto"/>
        </w:rPr>
        <w:t>: 10.1093/oxfordjournals.aje.a009066. PMID: 9169906.</w:t>
      </w:r>
    </w:p>
    <w:p w14:paraId="27FB62C4" w14:textId="156015B4" w:rsidR="00122F67" w:rsidRDefault="00122F67" w:rsidP="00AD4B62">
      <w:pPr>
        <w:pStyle w:val="Normlnywebov"/>
        <w:shd w:val="clear" w:color="auto" w:fill="FFFFFF"/>
        <w:spacing w:line="360" w:lineRule="auto"/>
        <w:jc w:val="both"/>
      </w:pPr>
      <w:r>
        <w:lastRenderedPageBreak/>
        <w:t>SHEPARD, R. J.</w:t>
      </w:r>
      <w:r w:rsidR="00D41459">
        <w:t xml:space="preserve"> 1997.</w:t>
      </w:r>
      <w:r>
        <w:t xml:space="preserve"> </w:t>
      </w:r>
      <w:proofErr w:type="spellStart"/>
      <w:r w:rsidRPr="00D41459">
        <w:rPr>
          <w:i/>
          <w:iCs/>
        </w:rPr>
        <w:t>Aging</w:t>
      </w:r>
      <w:proofErr w:type="spellEnd"/>
      <w:r w:rsidRPr="00D41459">
        <w:rPr>
          <w:i/>
          <w:iCs/>
        </w:rPr>
        <w:t xml:space="preserve">, </w:t>
      </w:r>
      <w:proofErr w:type="spellStart"/>
      <w:r w:rsidRPr="00D41459">
        <w:rPr>
          <w:i/>
          <w:iCs/>
        </w:rPr>
        <w:t>Physical</w:t>
      </w:r>
      <w:proofErr w:type="spellEnd"/>
      <w:r w:rsidRPr="00D41459">
        <w:rPr>
          <w:i/>
          <w:iCs/>
        </w:rPr>
        <w:t xml:space="preserve"> </w:t>
      </w:r>
      <w:proofErr w:type="spellStart"/>
      <w:r w:rsidRPr="00D41459">
        <w:rPr>
          <w:i/>
          <w:iCs/>
        </w:rPr>
        <w:t>Activity</w:t>
      </w:r>
      <w:proofErr w:type="spellEnd"/>
      <w:r w:rsidRPr="00D41459">
        <w:rPr>
          <w:i/>
          <w:iCs/>
        </w:rPr>
        <w:t xml:space="preserve"> and Health</w:t>
      </w:r>
      <w:r>
        <w:t xml:space="preserve">. </w:t>
      </w:r>
      <w:proofErr w:type="spellStart"/>
      <w:r>
        <w:t>Champaign</w:t>
      </w:r>
      <w:proofErr w:type="spellEnd"/>
      <w:r>
        <w:t xml:space="preserve">-Urbana, IL: </w:t>
      </w:r>
      <w:proofErr w:type="spellStart"/>
      <w:r>
        <w:t>Human</w:t>
      </w:r>
      <w:proofErr w:type="spellEnd"/>
      <w:r>
        <w:t xml:space="preserve"> </w:t>
      </w:r>
      <w:proofErr w:type="spellStart"/>
      <w:r>
        <w:t>Kinetics</w:t>
      </w:r>
      <w:proofErr w:type="spellEnd"/>
      <w:r w:rsidR="00D41459">
        <w:t xml:space="preserve">. </w:t>
      </w:r>
      <w:r>
        <w:t>ISBN 0-87322-889-8.</w:t>
      </w:r>
    </w:p>
    <w:p w14:paraId="4BA51AC8" w14:textId="5980E3CE" w:rsidR="0043207C" w:rsidRPr="0043207C" w:rsidRDefault="0043207C" w:rsidP="0043207C">
      <w:pPr>
        <w:shd w:val="clear" w:color="auto" w:fill="FFFFFF"/>
        <w:spacing w:before="200" w:after="200" w:line="360" w:lineRule="auto"/>
        <w:ind w:right="0"/>
        <w:rPr>
          <w:color w:val="auto"/>
        </w:rPr>
      </w:pPr>
      <w:r w:rsidRPr="0043207C">
        <w:rPr>
          <w:rStyle w:val="citation"/>
          <w:caps/>
          <w:color w:val="auto"/>
        </w:rPr>
        <w:t xml:space="preserve">Shumaker, </w:t>
      </w:r>
      <w:r w:rsidRPr="0043207C">
        <w:rPr>
          <w:rStyle w:val="citation"/>
          <w:color w:val="auto"/>
        </w:rPr>
        <w:t xml:space="preserve">S.A., </w:t>
      </w:r>
      <w:r w:rsidRPr="0043207C">
        <w:rPr>
          <w:rStyle w:val="citation"/>
          <w:caps/>
          <w:color w:val="auto"/>
        </w:rPr>
        <w:t>Anderson,</w:t>
      </w:r>
      <w:r w:rsidRPr="0043207C">
        <w:rPr>
          <w:rStyle w:val="citation"/>
          <w:color w:val="auto"/>
        </w:rPr>
        <w:t xml:space="preserve"> R.T., </w:t>
      </w:r>
      <w:r w:rsidRPr="0043207C">
        <w:rPr>
          <w:rStyle w:val="citation"/>
          <w:caps/>
          <w:color w:val="auto"/>
        </w:rPr>
        <w:t xml:space="preserve">Czajkowski, </w:t>
      </w:r>
      <w:r w:rsidRPr="0043207C">
        <w:rPr>
          <w:rStyle w:val="citation"/>
          <w:color w:val="auto"/>
        </w:rPr>
        <w:t>S.M.</w:t>
      </w:r>
      <w:r w:rsidR="006C7098">
        <w:rPr>
          <w:rStyle w:val="citation"/>
          <w:color w:val="auto"/>
        </w:rPr>
        <w:t xml:space="preserve"> </w:t>
      </w:r>
      <w:r w:rsidRPr="0043207C">
        <w:rPr>
          <w:rStyle w:val="citation"/>
          <w:color w:val="auto"/>
        </w:rPr>
        <w:t>1990. </w:t>
      </w:r>
      <w:proofErr w:type="spellStart"/>
      <w:r w:rsidRPr="0043207C">
        <w:rPr>
          <w:rStyle w:val="ref-journal"/>
          <w:i/>
          <w:iCs/>
          <w:color w:val="auto"/>
        </w:rPr>
        <w:t>Quality</w:t>
      </w:r>
      <w:proofErr w:type="spellEnd"/>
      <w:r w:rsidRPr="0043207C">
        <w:rPr>
          <w:rStyle w:val="ref-journal"/>
          <w:i/>
          <w:iCs/>
          <w:color w:val="auto"/>
        </w:rPr>
        <w:t xml:space="preserve"> of </w:t>
      </w:r>
      <w:proofErr w:type="spellStart"/>
      <w:r w:rsidRPr="0043207C">
        <w:rPr>
          <w:rStyle w:val="ref-journal"/>
          <w:i/>
          <w:iCs/>
          <w:color w:val="auto"/>
        </w:rPr>
        <w:t>life</w:t>
      </w:r>
      <w:proofErr w:type="spellEnd"/>
      <w:r w:rsidRPr="0043207C">
        <w:rPr>
          <w:rStyle w:val="ref-journal"/>
          <w:i/>
          <w:iCs/>
          <w:color w:val="auto"/>
        </w:rPr>
        <w:t xml:space="preserve"> </w:t>
      </w:r>
      <w:proofErr w:type="spellStart"/>
      <w:r w:rsidRPr="0043207C">
        <w:rPr>
          <w:rStyle w:val="ref-journal"/>
          <w:i/>
          <w:iCs/>
          <w:color w:val="auto"/>
        </w:rPr>
        <w:t>assessment</w:t>
      </w:r>
      <w:proofErr w:type="spellEnd"/>
      <w:r w:rsidRPr="0043207C">
        <w:rPr>
          <w:rStyle w:val="ref-journal"/>
          <w:i/>
          <w:iCs/>
          <w:color w:val="auto"/>
        </w:rPr>
        <w:t xml:space="preserve"> in </w:t>
      </w:r>
      <w:proofErr w:type="spellStart"/>
      <w:r w:rsidRPr="0043207C">
        <w:rPr>
          <w:rStyle w:val="ref-journal"/>
          <w:i/>
          <w:iCs/>
          <w:color w:val="auto"/>
        </w:rPr>
        <w:t>clinical</w:t>
      </w:r>
      <w:proofErr w:type="spellEnd"/>
      <w:r w:rsidRPr="0043207C">
        <w:rPr>
          <w:rStyle w:val="ref-journal"/>
          <w:i/>
          <w:iCs/>
          <w:color w:val="auto"/>
        </w:rPr>
        <w:t xml:space="preserve"> </w:t>
      </w:r>
      <w:proofErr w:type="spellStart"/>
      <w:r w:rsidRPr="0043207C">
        <w:rPr>
          <w:rStyle w:val="ref-journal"/>
          <w:i/>
          <w:iCs/>
          <w:color w:val="auto"/>
        </w:rPr>
        <w:t>trials</w:t>
      </w:r>
      <w:proofErr w:type="spellEnd"/>
      <w:r w:rsidRPr="0043207C">
        <w:rPr>
          <w:rStyle w:val="ref-journal"/>
          <w:i/>
          <w:iCs/>
          <w:color w:val="auto"/>
        </w:rPr>
        <w:t>.</w:t>
      </w:r>
      <w:r w:rsidRPr="0043207C">
        <w:rPr>
          <w:color w:val="auto"/>
        </w:rPr>
        <w:t xml:space="preserve"> </w:t>
      </w:r>
      <w:proofErr w:type="spellStart"/>
      <w:r w:rsidRPr="0043207C">
        <w:rPr>
          <w:rStyle w:val="citation"/>
          <w:i/>
          <w:iCs/>
          <w:color w:val="auto"/>
        </w:rPr>
        <w:t>Psychological</w:t>
      </w:r>
      <w:proofErr w:type="spellEnd"/>
      <w:r w:rsidRPr="0043207C">
        <w:rPr>
          <w:rStyle w:val="citation"/>
          <w:i/>
          <w:iCs/>
          <w:color w:val="auto"/>
        </w:rPr>
        <w:t xml:space="preserve"> </w:t>
      </w:r>
      <w:proofErr w:type="spellStart"/>
      <w:r w:rsidRPr="0043207C">
        <w:rPr>
          <w:rStyle w:val="citation"/>
          <w:i/>
          <w:iCs/>
          <w:color w:val="auto"/>
        </w:rPr>
        <w:t>tests</w:t>
      </w:r>
      <w:proofErr w:type="spellEnd"/>
      <w:r w:rsidRPr="0043207C">
        <w:rPr>
          <w:rStyle w:val="citation"/>
          <w:i/>
          <w:iCs/>
          <w:color w:val="auto"/>
        </w:rPr>
        <w:t xml:space="preserve"> and </w:t>
      </w:r>
      <w:proofErr w:type="spellStart"/>
      <w:r w:rsidRPr="0043207C">
        <w:rPr>
          <w:rStyle w:val="citation"/>
          <w:i/>
          <w:iCs/>
          <w:color w:val="auto"/>
        </w:rPr>
        <w:t>scales</w:t>
      </w:r>
      <w:proofErr w:type="spellEnd"/>
      <w:r w:rsidRPr="0043207C">
        <w:rPr>
          <w:rStyle w:val="citation"/>
          <w:color w:val="auto"/>
        </w:rPr>
        <w:t xml:space="preserve">. In: </w:t>
      </w:r>
      <w:proofErr w:type="spellStart"/>
      <w:r w:rsidRPr="0043207C">
        <w:rPr>
          <w:rStyle w:val="citation"/>
          <w:color w:val="auto"/>
        </w:rPr>
        <w:t>Spilker</w:t>
      </w:r>
      <w:proofErr w:type="spellEnd"/>
      <w:r w:rsidRPr="0043207C">
        <w:rPr>
          <w:rStyle w:val="citation"/>
          <w:color w:val="auto"/>
        </w:rPr>
        <w:t xml:space="preserve"> B, editor</w:t>
      </w:r>
      <w:r w:rsidRPr="0043207C">
        <w:rPr>
          <w:color w:val="auto"/>
        </w:rPr>
        <w:t xml:space="preserve"> [online].</w:t>
      </w:r>
      <w:r w:rsidRPr="0043207C">
        <w:rPr>
          <w:rStyle w:val="citation"/>
          <w:color w:val="auto"/>
        </w:rPr>
        <w:t xml:space="preserve"> New York: </w:t>
      </w:r>
      <w:proofErr w:type="spellStart"/>
      <w:r w:rsidRPr="0043207C">
        <w:rPr>
          <w:rStyle w:val="citation"/>
          <w:color w:val="auto"/>
        </w:rPr>
        <w:t>Raven</w:t>
      </w:r>
      <w:proofErr w:type="spellEnd"/>
      <w:r w:rsidRPr="0043207C">
        <w:rPr>
          <w:rStyle w:val="citation"/>
          <w:color w:val="auto"/>
        </w:rPr>
        <w:t xml:space="preserve"> Press; 1990. </w:t>
      </w:r>
      <w:r w:rsidRPr="0043207C">
        <w:rPr>
          <w:color w:val="auto"/>
        </w:rPr>
        <w:t xml:space="preserve">[cit. 2023-02-10]. Dostupné z </w:t>
      </w:r>
      <w:proofErr w:type="spellStart"/>
      <w:r w:rsidRPr="0043207C">
        <w:rPr>
          <w:color w:val="auto"/>
          <w:shd w:val="clear" w:color="auto" w:fill="FFFFFF"/>
        </w:rPr>
        <w:t>doi</w:t>
      </w:r>
      <w:proofErr w:type="spellEnd"/>
      <w:r w:rsidRPr="0043207C">
        <w:rPr>
          <w:color w:val="auto"/>
          <w:shd w:val="clear" w:color="auto" w:fill="FFFFFF"/>
        </w:rPr>
        <w:t>: 10.1016/0197-2456(89)90058-5. PMID: 2605968.</w:t>
      </w:r>
    </w:p>
    <w:p w14:paraId="05DCC29C" w14:textId="61B08C68" w:rsidR="00BD5C04" w:rsidRPr="00BD5C04" w:rsidRDefault="00F037C6" w:rsidP="00BD5C04">
      <w:pPr>
        <w:spacing w:line="360" w:lineRule="auto"/>
        <w:rPr>
          <w:color w:val="auto"/>
          <w:szCs w:val="24"/>
        </w:rPr>
      </w:pPr>
      <w:r w:rsidRPr="00BD5C04">
        <w:rPr>
          <w:caps/>
          <w:color w:val="auto"/>
          <w:szCs w:val="24"/>
        </w:rPr>
        <w:t>Schneller, M.B</w:t>
      </w:r>
      <w:r w:rsidR="00BD5C04">
        <w:rPr>
          <w:caps/>
          <w:color w:val="auto"/>
          <w:szCs w:val="24"/>
        </w:rPr>
        <w:t>., et al.</w:t>
      </w:r>
      <w:r w:rsidRPr="00BD5C04">
        <w:rPr>
          <w:caps/>
          <w:color w:val="auto"/>
          <w:szCs w:val="24"/>
        </w:rPr>
        <w:t xml:space="preserve"> J.</w:t>
      </w:r>
      <w:r w:rsidRPr="00BD5C04">
        <w:rPr>
          <w:color w:val="auto"/>
          <w:szCs w:val="24"/>
        </w:rPr>
        <w:t xml:space="preserve"> 2017. </w:t>
      </w:r>
      <w:proofErr w:type="spellStart"/>
      <w:r w:rsidRPr="00BD5C04">
        <w:rPr>
          <w:color w:val="auto"/>
          <w:szCs w:val="24"/>
        </w:rPr>
        <w:t>Measuring</w:t>
      </w:r>
      <w:proofErr w:type="spellEnd"/>
      <w:r w:rsidRPr="00BD5C04">
        <w:rPr>
          <w:color w:val="auto"/>
          <w:szCs w:val="24"/>
        </w:rPr>
        <w:t xml:space="preserve"> </w:t>
      </w:r>
      <w:proofErr w:type="spellStart"/>
      <w:r w:rsidRPr="00BD5C04">
        <w:rPr>
          <w:color w:val="auto"/>
          <w:szCs w:val="24"/>
        </w:rPr>
        <w:t>children’s</w:t>
      </w:r>
      <w:proofErr w:type="spellEnd"/>
      <w:r w:rsidRPr="00BD5C04">
        <w:rPr>
          <w:color w:val="auto"/>
          <w:szCs w:val="24"/>
        </w:rPr>
        <w:t xml:space="preserve"> </w:t>
      </w:r>
      <w:proofErr w:type="spellStart"/>
      <w:r w:rsidRPr="00BD5C04">
        <w:rPr>
          <w:color w:val="auto"/>
          <w:szCs w:val="24"/>
        </w:rPr>
        <w:t>physical</w:t>
      </w:r>
      <w:proofErr w:type="spellEnd"/>
      <w:r w:rsidRPr="00BD5C04">
        <w:rPr>
          <w:color w:val="auto"/>
          <w:szCs w:val="24"/>
        </w:rPr>
        <w:t xml:space="preserve"> </w:t>
      </w:r>
      <w:proofErr w:type="spellStart"/>
      <w:r w:rsidRPr="00BD5C04">
        <w:rPr>
          <w:color w:val="auto"/>
          <w:szCs w:val="24"/>
        </w:rPr>
        <w:t>activity</w:t>
      </w:r>
      <w:proofErr w:type="spellEnd"/>
      <w:r w:rsidRPr="00BD5C04">
        <w:rPr>
          <w:color w:val="auto"/>
          <w:szCs w:val="24"/>
        </w:rPr>
        <w:t xml:space="preserve">: </w:t>
      </w:r>
      <w:proofErr w:type="spellStart"/>
      <w:r w:rsidRPr="00BD5C04">
        <w:rPr>
          <w:color w:val="auto"/>
          <w:szCs w:val="24"/>
        </w:rPr>
        <w:t>Compliance</w:t>
      </w:r>
      <w:proofErr w:type="spellEnd"/>
      <w:r w:rsidRPr="00BD5C04">
        <w:rPr>
          <w:color w:val="auto"/>
          <w:szCs w:val="24"/>
        </w:rPr>
        <w:t xml:space="preserve"> </w:t>
      </w:r>
      <w:proofErr w:type="spellStart"/>
      <w:r w:rsidRPr="00BD5C04">
        <w:rPr>
          <w:color w:val="auto"/>
          <w:szCs w:val="24"/>
        </w:rPr>
        <w:t>using</w:t>
      </w:r>
      <w:proofErr w:type="spellEnd"/>
      <w:r w:rsidRPr="00BD5C04">
        <w:rPr>
          <w:color w:val="auto"/>
          <w:szCs w:val="24"/>
        </w:rPr>
        <w:t xml:space="preserve"> skin-</w:t>
      </w:r>
      <w:proofErr w:type="spellStart"/>
      <w:r w:rsidRPr="00BD5C04">
        <w:rPr>
          <w:color w:val="auto"/>
          <w:szCs w:val="24"/>
        </w:rPr>
        <w:t>taped</w:t>
      </w:r>
      <w:proofErr w:type="spellEnd"/>
      <w:r w:rsidRPr="00BD5C04">
        <w:rPr>
          <w:color w:val="auto"/>
          <w:szCs w:val="24"/>
        </w:rPr>
        <w:t xml:space="preserve"> </w:t>
      </w:r>
      <w:proofErr w:type="spellStart"/>
      <w:r w:rsidRPr="00BD5C04">
        <w:rPr>
          <w:color w:val="auto"/>
          <w:szCs w:val="24"/>
        </w:rPr>
        <w:t>accelerometers</w:t>
      </w:r>
      <w:proofErr w:type="spellEnd"/>
      <w:r w:rsidRPr="00BD5C04">
        <w:rPr>
          <w:color w:val="auto"/>
          <w:szCs w:val="24"/>
        </w:rPr>
        <w:t xml:space="preserve">. </w:t>
      </w:r>
      <w:proofErr w:type="spellStart"/>
      <w:r w:rsidR="001939E6" w:rsidRPr="001939E6">
        <w:rPr>
          <w:i/>
          <w:iCs/>
          <w:color w:val="auto"/>
          <w:szCs w:val="24"/>
        </w:rPr>
        <w:t>Medicine</w:t>
      </w:r>
      <w:proofErr w:type="spellEnd"/>
      <w:r w:rsidR="001939E6" w:rsidRPr="001939E6">
        <w:rPr>
          <w:i/>
          <w:iCs/>
          <w:color w:val="auto"/>
          <w:szCs w:val="24"/>
        </w:rPr>
        <w:t xml:space="preserve"> &amp; </w:t>
      </w:r>
      <w:proofErr w:type="spellStart"/>
      <w:r w:rsidR="001939E6" w:rsidRPr="001939E6">
        <w:rPr>
          <w:i/>
          <w:iCs/>
          <w:color w:val="auto"/>
          <w:szCs w:val="24"/>
        </w:rPr>
        <w:t>Science</w:t>
      </w:r>
      <w:proofErr w:type="spellEnd"/>
      <w:r w:rsidR="001939E6" w:rsidRPr="001939E6">
        <w:rPr>
          <w:i/>
          <w:iCs/>
          <w:color w:val="auto"/>
          <w:szCs w:val="24"/>
        </w:rPr>
        <w:t xml:space="preserve"> in </w:t>
      </w:r>
      <w:proofErr w:type="spellStart"/>
      <w:r w:rsidR="001939E6" w:rsidRPr="001939E6">
        <w:rPr>
          <w:i/>
          <w:iCs/>
          <w:color w:val="auto"/>
          <w:szCs w:val="24"/>
        </w:rPr>
        <w:t>Sports</w:t>
      </w:r>
      <w:proofErr w:type="spellEnd"/>
      <w:r w:rsidR="001939E6" w:rsidRPr="001939E6">
        <w:rPr>
          <w:i/>
          <w:iCs/>
          <w:color w:val="auto"/>
          <w:szCs w:val="24"/>
        </w:rPr>
        <w:t xml:space="preserve"> &amp; </w:t>
      </w:r>
      <w:proofErr w:type="spellStart"/>
      <w:r w:rsidR="001939E6" w:rsidRPr="001939E6">
        <w:rPr>
          <w:i/>
          <w:iCs/>
          <w:color w:val="auto"/>
          <w:szCs w:val="24"/>
        </w:rPr>
        <w:t>Exercise</w:t>
      </w:r>
      <w:proofErr w:type="spellEnd"/>
      <w:r w:rsidR="001939E6" w:rsidRPr="001939E6">
        <w:rPr>
          <w:i/>
          <w:iCs/>
          <w:color w:val="auto"/>
          <w:szCs w:val="24"/>
        </w:rPr>
        <w:t xml:space="preserve"> </w:t>
      </w:r>
      <w:r w:rsidRPr="00BD5C04">
        <w:rPr>
          <w:color w:val="auto"/>
          <w:szCs w:val="24"/>
        </w:rPr>
        <w:t>[on-line]</w:t>
      </w:r>
      <w:r w:rsidRPr="00BD5C04">
        <w:rPr>
          <w:color w:val="auto"/>
          <w:szCs w:val="24"/>
          <w:shd w:val="clear" w:color="auto" w:fill="FFFFFF"/>
        </w:rPr>
        <w:t>. </w:t>
      </w:r>
      <w:r w:rsidRPr="00BD5C04">
        <w:rPr>
          <w:i/>
          <w:iCs/>
          <w:color w:val="auto"/>
          <w:szCs w:val="24"/>
          <w:shd w:val="clear" w:color="auto" w:fill="FFFFFF"/>
        </w:rPr>
        <w:t xml:space="preserve"> </w:t>
      </w:r>
      <w:r w:rsidRPr="00BD5C04">
        <w:rPr>
          <w:color w:val="auto"/>
          <w:szCs w:val="24"/>
        </w:rPr>
        <w:t>49, 1261–1269. [cit. 2022-12-30].</w:t>
      </w:r>
      <w:r w:rsidR="00BD5C04" w:rsidRPr="00BD5C04">
        <w:rPr>
          <w:color w:val="auto"/>
          <w:szCs w:val="24"/>
        </w:rPr>
        <w:t xml:space="preserve"> </w:t>
      </w:r>
      <w:r w:rsidR="00BD5C04" w:rsidRPr="00BD5C04">
        <w:rPr>
          <w:color w:val="auto"/>
        </w:rPr>
        <w:t>Dostupné z</w:t>
      </w:r>
      <w:r w:rsidR="00BD5C04" w:rsidRPr="00BD5C04">
        <w:rPr>
          <w:color w:val="auto"/>
          <w:szCs w:val="24"/>
        </w:rPr>
        <w:t xml:space="preserve"> </w:t>
      </w:r>
      <w:proofErr w:type="spellStart"/>
      <w:r w:rsidR="00BD5C04" w:rsidRPr="00BD5C04">
        <w:rPr>
          <w:color w:val="auto"/>
          <w:szCs w:val="24"/>
        </w:rPr>
        <w:t>doi</w:t>
      </w:r>
      <w:proofErr w:type="spellEnd"/>
      <w:r w:rsidR="00BD5C04" w:rsidRPr="00BD5C04">
        <w:rPr>
          <w:color w:val="auto"/>
          <w:szCs w:val="24"/>
        </w:rPr>
        <w:t>: 10.1249/MSS.0000000000001222. PMID: 28181981.</w:t>
      </w:r>
    </w:p>
    <w:p w14:paraId="2B377E15" w14:textId="35C04A17" w:rsidR="00122F67" w:rsidRDefault="00122F67" w:rsidP="00AD4B62">
      <w:pPr>
        <w:pStyle w:val="Normlnywebov"/>
        <w:shd w:val="clear" w:color="auto" w:fill="FFFFFF"/>
        <w:spacing w:line="360" w:lineRule="auto"/>
        <w:jc w:val="both"/>
      </w:pPr>
      <w:r>
        <w:t>SPIRDUSO, W. W.</w:t>
      </w:r>
      <w:r w:rsidR="00D41459">
        <w:t>,</w:t>
      </w:r>
      <w:r>
        <w:t xml:space="preserve"> FRANCIS, K. L.</w:t>
      </w:r>
      <w:r w:rsidR="00D41459">
        <w:t>,</w:t>
      </w:r>
      <w:r>
        <w:t xml:space="preserve"> </w:t>
      </w:r>
      <w:proofErr w:type="spellStart"/>
      <w:r>
        <w:t>MacRAE</w:t>
      </w:r>
      <w:proofErr w:type="spellEnd"/>
      <w:r>
        <w:t xml:space="preserve">, P.G. </w:t>
      </w:r>
      <w:r w:rsidR="00D41459">
        <w:t xml:space="preserve">2005. </w:t>
      </w:r>
      <w:proofErr w:type="spellStart"/>
      <w:r w:rsidRPr="00D41459">
        <w:rPr>
          <w:i/>
          <w:iCs/>
        </w:rPr>
        <w:t>Physical</w:t>
      </w:r>
      <w:proofErr w:type="spellEnd"/>
      <w:r w:rsidRPr="00D41459">
        <w:rPr>
          <w:i/>
          <w:iCs/>
        </w:rPr>
        <w:t xml:space="preserve"> </w:t>
      </w:r>
      <w:proofErr w:type="spellStart"/>
      <w:r w:rsidRPr="00D41459">
        <w:rPr>
          <w:i/>
          <w:iCs/>
        </w:rPr>
        <w:t>Dimension</w:t>
      </w:r>
      <w:proofErr w:type="spellEnd"/>
      <w:r w:rsidRPr="00D41459">
        <w:rPr>
          <w:i/>
          <w:iCs/>
        </w:rPr>
        <w:t xml:space="preserve"> of </w:t>
      </w:r>
      <w:proofErr w:type="spellStart"/>
      <w:r w:rsidRPr="00D41459">
        <w:rPr>
          <w:i/>
          <w:iCs/>
        </w:rPr>
        <w:t>Aging</w:t>
      </w:r>
      <w:proofErr w:type="spellEnd"/>
      <w:r w:rsidRPr="00D41459">
        <w:rPr>
          <w:i/>
          <w:iCs/>
        </w:rPr>
        <w:t xml:space="preserve">. </w:t>
      </w:r>
      <w:proofErr w:type="spellStart"/>
      <w:r>
        <w:t>Champaign</w:t>
      </w:r>
      <w:proofErr w:type="spellEnd"/>
      <w:r>
        <w:t xml:space="preserve">-Urbana, IL: </w:t>
      </w:r>
      <w:proofErr w:type="spellStart"/>
      <w:r>
        <w:t>Human</w:t>
      </w:r>
      <w:proofErr w:type="spellEnd"/>
      <w:r>
        <w:t xml:space="preserve"> </w:t>
      </w:r>
      <w:proofErr w:type="spellStart"/>
      <w:r>
        <w:t>Kinetics</w:t>
      </w:r>
      <w:proofErr w:type="spellEnd"/>
      <w:r>
        <w:t xml:space="preserve">. ISBN 0- 7360-3315-7. </w:t>
      </w:r>
    </w:p>
    <w:p w14:paraId="21198AAC" w14:textId="4D076BC4" w:rsidR="00503181" w:rsidRPr="00503181" w:rsidRDefault="00503181" w:rsidP="00503181">
      <w:pPr>
        <w:pStyle w:val="Normlnywebov"/>
        <w:spacing w:before="0" w:beforeAutospacing="0" w:after="240" w:afterAutospacing="0" w:line="360" w:lineRule="auto"/>
        <w:jc w:val="both"/>
        <w:textAlignment w:val="baseline"/>
        <w:rPr>
          <w:color w:val="333333"/>
        </w:rPr>
      </w:pPr>
      <w:r>
        <w:rPr>
          <w:color w:val="333333"/>
        </w:rPr>
        <w:t>STEJSKAL, P. 2004</w:t>
      </w:r>
      <w:r w:rsidRPr="00E019F6">
        <w:rPr>
          <w:i/>
          <w:iCs/>
          <w:color w:val="333333"/>
        </w:rPr>
        <w:t xml:space="preserve">. Proč a jak </w:t>
      </w:r>
      <w:proofErr w:type="spellStart"/>
      <w:r w:rsidRPr="00E019F6">
        <w:rPr>
          <w:i/>
          <w:iCs/>
          <w:color w:val="333333"/>
        </w:rPr>
        <w:t>se</w:t>
      </w:r>
      <w:proofErr w:type="spellEnd"/>
      <w:r w:rsidRPr="00E019F6">
        <w:rPr>
          <w:i/>
          <w:iCs/>
          <w:color w:val="333333"/>
        </w:rPr>
        <w:t xml:space="preserve"> </w:t>
      </w:r>
      <w:proofErr w:type="spellStart"/>
      <w:r w:rsidRPr="00E019F6">
        <w:rPr>
          <w:i/>
          <w:iCs/>
          <w:color w:val="333333"/>
        </w:rPr>
        <w:t>zdravě</w:t>
      </w:r>
      <w:proofErr w:type="spellEnd"/>
      <w:r w:rsidRPr="00E019F6">
        <w:rPr>
          <w:i/>
          <w:iCs/>
          <w:color w:val="333333"/>
        </w:rPr>
        <w:t xml:space="preserve"> </w:t>
      </w:r>
      <w:proofErr w:type="spellStart"/>
      <w:r w:rsidRPr="00E019F6">
        <w:rPr>
          <w:i/>
          <w:iCs/>
          <w:color w:val="333333"/>
        </w:rPr>
        <w:t>hýbat</w:t>
      </w:r>
      <w:proofErr w:type="spellEnd"/>
      <w:r w:rsidR="00E019F6">
        <w:rPr>
          <w:i/>
          <w:iCs/>
          <w:color w:val="333333"/>
        </w:rPr>
        <w:t>.</w:t>
      </w:r>
      <w:r w:rsidR="001939E6">
        <w:rPr>
          <w:i/>
          <w:iCs/>
          <w:color w:val="333333"/>
        </w:rPr>
        <w:t xml:space="preserve"> </w:t>
      </w:r>
      <w:r w:rsidR="00E019F6">
        <w:rPr>
          <w:color w:val="333333"/>
        </w:rPr>
        <w:t>1.</w:t>
      </w:r>
      <w:r w:rsidRPr="00503181">
        <w:rPr>
          <w:color w:val="333333"/>
        </w:rPr>
        <w:t xml:space="preserve"> </w:t>
      </w:r>
      <w:proofErr w:type="spellStart"/>
      <w:r w:rsidR="00E019F6">
        <w:rPr>
          <w:color w:val="333333"/>
        </w:rPr>
        <w:t>v</w:t>
      </w:r>
      <w:r w:rsidRPr="00503181">
        <w:rPr>
          <w:color w:val="333333"/>
        </w:rPr>
        <w:t>yd</w:t>
      </w:r>
      <w:r w:rsidR="00E019F6">
        <w:rPr>
          <w:color w:val="333333"/>
        </w:rPr>
        <w:t>ání</w:t>
      </w:r>
      <w:proofErr w:type="spellEnd"/>
      <w:r w:rsidRPr="00503181">
        <w:rPr>
          <w:color w:val="333333"/>
        </w:rPr>
        <w:t xml:space="preserve">. Břeclav: </w:t>
      </w:r>
      <w:proofErr w:type="spellStart"/>
      <w:r w:rsidRPr="00503181">
        <w:rPr>
          <w:color w:val="333333"/>
        </w:rPr>
        <w:t>Presstempus</w:t>
      </w:r>
      <w:proofErr w:type="spellEnd"/>
      <w:r w:rsidRPr="00503181">
        <w:rPr>
          <w:color w:val="333333"/>
        </w:rPr>
        <w:t>, 2004.  ISBN 80-903350-2-0</w:t>
      </w:r>
      <w:r w:rsidR="00E019F6">
        <w:rPr>
          <w:color w:val="333333"/>
        </w:rPr>
        <w:t>.</w:t>
      </w:r>
    </w:p>
    <w:p w14:paraId="2BF5B652" w14:textId="2AB3DEF0" w:rsidR="00DD6479" w:rsidRPr="00BD5C04" w:rsidRDefault="00DD6479" w:rsidP="00DD6479">
      <w:pPr>
        <w:shd w:val="clear" w:color="auto" w:fill="FFFFFF"/>
        <w:spacing w:before="200" w:after="200" w:line="360" w:lineRule="auto"/>
        <w:ind w:left="0" w:right="0" w:firstLine="0"/>
        <w:rPr>
          <w:rStyle w:val="citation"/>
          <w:color w:val="auto"/>
        </w:rPr>
      </w:pPr>
      <w:r w:rsidRPr="00BD5C04">
        <w:rPr>
          <w:rStyle w:val="citation"/>
          <w:color w:val="auto"/>
        </w:rPr>
        <w:t>S</w:t>
      </w:r>
      <w:r w:rsidR="00BD5C04" w:rsidRPr="00BD5C04">
        <w:rPr>
          <w:rStyle w:val="citation"/>
          <w:color w:val="auto"/>
        </w:rPr>
        <w:t>TEWART,</w:t>
      </w:r>
      <w:r w:rsidRPr="00BD5C04">
        <w:rPr>
          <w:rStyle w:val="citation"/>
          <w:color w:val="auto"/>
        </w:rPr>
        <w:t xml:space="preserve"> K</w:t>
      </w:r>
      <w:r w:rsidR="00BD5C04" w:rsidRPr="00BD5C04">
        <w:rPr>
          <w:rStyle w:val="citation"/>
          <w:color w:val="auto"/>
        </w:rPr>
        <w:t xml:space="preserve">.J. </w:t>
      </w:r>
      <w:r w:rsidR="001939E6" w:rsidRPr="001939E6">
        <w:rPr>
          <w:rStyle w:val="citation"/>
          <w:caps/>
          <w:color w:val="auto"/>
        </w:rPr>
        <w:t>Turner</w:t>
      </w:r>
      <w:r w:rsidR="001939E6">
        <w:rPr>
          <w:rStyle w:val="citation"/>
          <w:caps/>
          <w:color w:val="auto"/>
        </w:rPr>
        <w:t>,</w:t>
      </w:r>
      <w:r w:rsidR="001939E6" w:rsidRPr="001939E6">
        <w:rPr>
          <w:rStyle w:val="citation"/>
          <w:caps/>
          <w:color w:val="auto"/>
        </w:rPr>
        <w:t xml:space="preserve"> K</w:t>
      </w:r>
      <w:r w:rsidR="001939E6">
        <w:rPr>
          <w:rStyle w:val="citation"/>
          <w:caps/>
          <w:color w:val="auto"/>
        </w:rPr>
        <w:t>.</w:t>
      </w:r>
      <w:r w:rsidR="001939E6" w:rsidRPr="001939E6">
        <w:rPr>
          <w:rStyle w:val="citation"/>
          <w:caps/>
          <w:color w:val="auto"/>
        </w:rPr>
        <w:t>L</w:t>
      </w:r>
      <w:r w:rsidR="001939E6">
        <w:rPr>
          <w:rStyle w:val="citation"/>
          <w:caps/>
          <w:color w:val="auto"/>
        </w:rPr>
        <w:t>.</w:t>
      </w:r>
      <w:r w:rsidR="001939E6" w:rsidRPr="001939E6">
        <w:rPr>
          <w:rStyle w:val="citation"/>
          <w:caps/>
          <w:color w:val="auto"/>
        </w:rPr>
        <w:t>, Bacher</w:t>
      </w:r>
      <w:r w:rsidR="001939E6">
        <w:rPr>
          <w:rStyle w:val="citation"/>
          <w:caps/>
          <w:color w:val="auto"/>
        </w:rPr>
        <w:t>,</w:t>
      </w:r>
      <w:r w:rsidR="001939E6" w:rsidRPr="001939E6">
        <w:rPr>
          <w:rStyle w:val="citation"/>
          <w:caps/>
          <w:color w:val="auto"/>
        </w:rPr>
        <w:t xml:space="preserve"> A</w:t>
      </w:r>
      <w:r w:rsidR="001939E6">
        <w:rPr>
          <w:rStyle w:val="citation"/>
          <w:caps/>
          <w:color w:val="auto"/>
        </w:rPr>
        <w:t>.</w:t>
      </w:r>
      <w:r w:rsidR="001939E6" w:rsidRPr="001939E6">
        <w:rPr>
          <w:rStyle w:val="citation"/>
          <w:caps/>
          <w:color w:val="auto"/>
        </w:rPr>
        <w:t>C</w:t>
      </w:r>
      <w:r w:rsidR="001939E6">
        <w:rPr>
          <w:rStyle w:val="citation"/>
          <w:caps/>
          <w:color w:val="auto"/>
        </w:rPr>
        <w:t>.</w:t>
      </w:r>
      <w:r w:rsidR="001939E6" w:rsidRPr="001939E6">
        <w:rPr>
          <w:rStyle w:val="citation"/>
          <w:caps/>
          <w:color w:val="auto"/>
        </w:rPr>
        <w:t>, DeRegis</w:t>
      </w:r>
      <w:r w:rsidR="001939E6">
        <w:rPr>
          <w:rStyle w:val="citation"/>
          <w:caps/>
          <w:color w:val="auto"/>
        </w:rPr>
        <w:t>,</w:t>
      </w:r>
      <w:r w:rsidR="001939E6" w:rsidRPr="001939E6">
        <w:rPr>
          <w:rStyle w:val="citation"/>
          <w:caps/>
          <w:color w:val="auto"/>
        </w:rPr>
        <w:t xml:space="preserve"> J</w:t>
      </w:r>
      <w:r w:rsidR="001939E6">
        <w:rPr>
          <w:rStyle w:val="citation"/>
          <w:caps/>
          <w:color w:val="auto"/>
        </w:rPr>
        <w:t>.</w:t>
      </w:r>
      <w:r w:rsidR="001939E6" w:rsidRPr="001939E6">
        <w:rPr>
          <w:rStyle w:val="citation"/>
          <w:caps/>
          <w:color w:val="auto"/>
        </w:rPr>
        <w:t>R</w:t>
      </w:r>
      <w:r w:rsidR="001939E6">
        <w:rPr>
          <w:rStyle w:val="citation"/>
          <w:caps/>
          <w:color w:val="auto"/>
        </w:rPr>
        <w:t>.</w:t>
      </w:r>
      <w:r w:rsidR="001939E6" w:rsidRPr="001939E6">
        <w:rPr>
          <w:rStyle w:val="citation"/>
          <w:caps/>
          <w:color w:val="auto"/>
        </w:rPr>
        <w:t>, Sung</w:t>
      </w:r>
      <w:r w:rsidR="001939E6">
        <w:rPr>
          <w:rStyle w:val="citation"/>
          <w:caps/>
          <w:color w:val="auto"/>
        </w:rPr>
        <w:t>,</w:t>
      </w:r>
      <w:r w:rsidR="001939E6" w:rsidRPr="001939E6">
        <w:rPr>
          <w:rStyle w:val="citation"/>
          <w:caps/>
          <w:color w:val="auto"/>
        </w:rPr>
        <w:t xml:space="preserve"> J</w:t>
      </w:r>
      <w:r w:rsidR="001939E6">
        <w:rPr>
          <w:rStyle w:val="citation"/>
          <w:caps/>
          <w:color w:val="auto"/>
        </w:rPr>
        <w:t>.</w:t>
      </w:r>
      <w:r w:rsidR="001939E6" w:rsidRPr="001939E6">
        <w:rPr>
          <w:rStyle w:val="citation"/>
          <w:caps/>
          <w:color w:val="auto"/>
        </w:rPr>
        <w:t>, Tayback</w:t>
      </w:r>
      <w:r w:rsidR="001939E6">
        <w:rPr>
          <w:rStyle w:val="citation"/>
          <w:caps/>
          <w:color w:val="auto"/>
        </w:rPr>
        <w:t>,</w:t>
      </w:r>
      <w:r w:rsidR="001939E6" w:rsidRPr="001939E6">
        <w:rPr>
          <w:rStyle w:val="citation"/>
          <w:caps/>
          <w:color w:val="auto"/>
        </w:rPr>
        <w:t xml:space="preserve"> M</w:t>
      </w:r>
      <w:r w:rsidR="001939E6">
        <w:rPr>
          <w:rStyle w:val="citation"/>
          <w:caps/>
          <w:color w:val="auto"/>
        </w:rPr>
        <w:t>.</w:t>
      </w:r>
      <w:r w:rsidR="001939E6" w:rsidRPr="001939E6">
        <w:rPr>
          <w:rStyle w:val="citation"/>
          <w:caps/>
          <w:color w:val="auto"/>
        </w:rPr>
        <w:t>, Ouyang</w:t>
      </w:r>
      <w:r w:rsidR="001939E6">
        <w:rPr>
          <w:rStyle w:val="citation"/>
          <w:caps/>
          <w:color w:val="auto"/>
        </w:rPr>
        <w:t>,</w:t>
      </w:r>
      <w:r w:rsidR="001939E6" w:rsidRPr="001939E6">
        <w:rPr>
          <w:rStyle w:val="citation"/>
          <w:caps/>
          <w:color w:val="auto"/>
        </w:rPr>
        <w:t xml:space="preserve"> P.</w:t>
      </w:r>
      <w:r w:rsidR="001939E6" w:rsidRPr="001939E6">
        <w:rPr>
          <w:rStyle w:val="citation"/>
          <w:color w:val="auto"/>
        </w:rPr>
        <w:t xml:space="preserve"> </w:t>
      </w:r>
      <w:r w:rsidR="00BD5C04" w:rsidRPr="00BD5C04">
        <w:rPr>
          <w:rStyle w:val="citation"/>
          <w:color w:val="auto"/>
        </w:rPr>
        <w:t xml:space="preserve">2003. </w:t>
      </w:r>
      <w:r w:rsidRPr="00BD5C04">
        <w:rPr>
          <w:rStyle w:val="citation"/>
          <w:color w:val="auto"/>
        </w:rPr>
        <w:t xml:space="preserve">Are fitness, </w:t>
      </w:r>
      <w:proofErr w:type="spellStart"/>
      <w:r w:rsidRPr="00BD5C04">
        <w:rPr>
          <w:rStyle w:val="citation"/>
          <w:color w:val="auto"/>
        </w:rPr>
        <w:t>activity</w:t>
      </w:r>
      <w:proofErr w:type="spellEnd"/>
      <w:r w:rsidRPr="00BD5C04">
        <w:rPr>
          <w:rStyle w:val="citation"/>
          <w:color w:val="auto"/>
        </w:rPr>
        <w:t xml:space="preserve">, and </w:t>
      </w:r>
      <w:proofErr w:type="spellStart"/>
      <w:r w:rsidRPr="00BD5C04">
        <w:rPr>
          <w:rStyle w:val="citation"/>
          <w:color w:val="auto"/>
        </w:rPr>
        <w:t>fatness</w:t>
      </w:r>
      <w:proofErr w:type="spellEnd"/>
      <w:r w:rsidRPr="00BD5C04">
        <w:rPr>
          <w:rStyle w:val="citation"/>
          <w:color w:val="auto"/>
        </w:rPr>
        <w:t xml:space="preserve"> </w:t>
      </w:r>
      <w:proofErr w:type="spellStart"/>
      <w:r w:rsidRPr="00BD5C04">
        <w:rPr>
          <w:rStyle w:val="citation"/>
          <w:color w:val="auto"/>
        </w:rPr>
        <w:t>associated</w:t>
      </w:r>
      <w:proofErr w:type="spellEnd"/>
      <w:r w:rsidRPr="00BD5C04">
        <w:rPr>
          <w:rStyle w:val="citation"/>
          <w:color w:val="auto"/>
        </w:rPr>
        <w:t xml:space="preserve"> </w:t>
      </w:r>
      <w:proofErr w:type="spellStart"/>
      <w:r w:rsidRPr="00BD5C04">
        <w:rPr>
          <w:rStyle w:val="citation"/>
          <w:color w:val="auto"/>
        </w:rPr>
        <w:t>with</w:t>
      </w:r>
      <w:proofErr w:type="spellEnd"/>
      <w:r w:rsidRPr="00BD5C04">
        <w:rPr>
          <w:rStyle w:val="citation"/>
          <w:color w:val="auto"/>
        </w:rPr>
        <w:t xml:space="preserve"> </w:t>
      </w:r>
      <w:proofErr w:type="spellStart"/>
      <w:r w:rsidRPr="00BD5C04">
        <w:rPr>
          <w:rStyle w:val="citation"/>
          <w:color w:val="auto"/>
        </w:rPr>
        <w:t>health-related</w:t>
      </w:r>
      <w:proofErr w:type="spellEnd"/>
      <w:r w:rsidRPr="00BD5C04">
        <w:rPr>
          <w:rStyle w:val="citation"/>
          <w:color w:val="auto"/>
        </w:rPr>
        <w:t xml:space="preserve"> </w:t>
      </w:r>
      <w:proofErr w:type="spellStart"/>
      <w:r w:rsidRPr="00BD5C04">
        <w:rPr>
          <w:rStyle w:val="citation"/>
          <w:color w:val="auto"/>
        </w:rPr>
        <w:t>quality</w:t>
      </w:r>
      <w:proofErr w:type="spellEnd"/>
      <w:r w:rsidRPr="00BD5C04">
        <w:rPr>
          <w:rStyle w:val="citation"/>
          <w:color w:val="auto"/>
        </w:rPr>
        <w:t xml:space="preserve"> of </w:t>
      </w:r>
      <w:proofErr w:type="spellStart"/>
      <w:r w:rsidRPr="00BD5C04">
        <w:rPr>
          <w:rStyle w:val="citation"/>
          <w:color w:val="auto"/>
        </w:rPr>
        <w:t>life</w:t>
      </w:r>
      <w:proofErr w:type="spellEnd"/>
      <w:r w:rsidRPr="00BD5C04">
        <w:rPr>
          <w:rStyle w:val="citation"/>
          <w:color w:val="auto"/>
        </w:rPr>
        <w:t xml:space="preserve"> and </w:t>
      </w:r>
      <w:proofErr w:type="spellStart"/>
      <w:r w:rsidRPr="00BD5C04">
        <w:rPr>
          <w:rStyle w:val="citation"/>
          <w:color w:val="auto"/>
        </w:rPr>
        <w:t>mood</w:t>
      </w:r>
      <w:proofErr w:type="spellEnd"/>
      <w:r w:rsidRPr="00BD5C04">
        <w:rPr>
          <w:rStyle w:val="citation"/>
          <w:color w:val="auto"/>
        </w:rPr>
        <w:t xml:space="preserve"> in </w:t>
      </w:r>
      <w:proofErr w:type="spellStart"/>
      <w:r w:rsidRPr="00BD5C04">
        <w:rPr>
          <w:rStyle w:val="citation"/>
          <w:color w:val="auto"/>
        </w:rPr>
        <w:t>older</w:t>
      </w:r>
      <w:proofErr w:type="spellEnd"/>
      <w:r w:rsidRPr="00BD5C04">
        <w:rPr>
          <w:rStyle w:val="citation"/>
          <w:color w:val="auto"/>
        </w:rPr>
        <w:t xml:space="preserve"> </w:t>
      </w:r>
      <w:proofErr w:type="spellStart"/>
      <w:r w:rsidRPr="00BD5C04">
        <w:rPr>
          <w:rStyle w:val="citation"/>
          <w:color w:val="auto"/>
        </w:rPr>
        <w:t>persons</w:t>
      </w:r>
      <w:proofErr w:type="spellEnd"/>
      <w:r w:rsidRPr="00BD5C04">
        <w:rPr>
          <w:rStyle w:val="citation"/>
          <w:color w:val="auto"/>
        </w:rPr>
        <w:t>? </w:t>
      </w:r>
      <w:proofErr w:type="spellStart"/>
      <w:r w:rsidR="001939E6" w:rsidRPr="001939E6">
        <w:rPr>
          <w:rStyle w:val="ref-journal"/>
          <w:i/>
          <w:iCs/>
          <w:color w:val="auto"/>
        </w:rPr>
        <w:t>Journal</w:t>
      </w:r>
      <w:proofErr w:type="spellEnd"/>
      <w:r w:rsidR="001939E6" w:rsidRPr="001939E6">
        <w:rPr>
          <w:rStyle w:val="ref-journal"/>
          <w:i/>
          <w:iCs/>
          <w:color w:val="auto"/>
        </w:rPr>
        <w:t xml:space="preserve"> of </w:t>
      </w:r>
      <w:proofErr w:type="spellStart"/>
      <w:r w:rsidR="001939E6" w:rsidRPr="001939E6">
        <w:rPr>
          <w:rStyle w:val="ref-journal"/>
          <w:i/>
          <w:iCs/>
          <w:color w:val="auto"/>
        </w:rPr>
        <w:t>Cardiopulmonary</w:t>
      </w:r>
      <w:proofErr w:type="spellEnd"/>
      <w:r w:rsidR="001939E6" w:rsidRPr="001939E6">
        <w:rPr>
          <w:rStyle w:val="ref-journal"/>
          <w:i/>
          <w:iCs/>
          <w:color w:val="auto"/>
        </w:rPr>
        <w:t xml:space="preserve"> </w:t>
      </w:r>
      <w:proofErr w:type="spellStart"/>
      <w:r w:rsidR="001939E6" w:rsidRPr="001939E6">
        <w:rPr>
          <w:rStyle w:val="ref-journal"/>
          <w:i/>
          <w:iCs/>
          <w:color w:val="auto"/>
        </w:rPr>
        <w:t>Rehabilitation</w:t>
      </w:r>
      <w:proofErr w:type="spellEnd"/>
      <w:r w:rsidR="001939E6" w:rsidRPr="001939E6">
        <w:rPr>
          <w:rStyle w:val="ref-journal"/>
          <w:i/>
          <w:iCs/>
          <w:color w:val="auto"/>
        </w:rPr>
        <w:t xml:space="preserve"> and </w:t>
      </w:r>
      <w:proofErr w:type="spellStart"/>
      <w:r w:rsidR="001939E6" w:rsidRPr="001939E6">
        <w:rPr>
          <w:rStyle w:val="ref-journal"/>
          <w:i/>
          <w:iCs/>
          <w:color w:val="auto"/>
        </w:rPr>
        <w:t>Prevention</w:t>
      </w:r>
      <w:proofErr w:type="spellEnd"/>
      <w:r w:rsidR="00BD5C04" w:rsidRPr="00BD5C04">
        <w:rPr>
          <w:rStyle w:val="ref-journal"/>
          <w:i/>
          <w:iCs/>
          <w:color w:val="auto"/>
        </w:rPr>
        <w:t xml:space="preserve"> </w:t>
      </w:r>
      <w:r w:rsidR="00BD5C04" w:rsidRPr="00BD5C04">
        <w:rPr>
          <w:color w:val="auto"/>
          <w:szCs w:val="24"/>
        </w:rPr>
        <w:t>[on-line]</w:t>
      </w:r>
      <w:r w:rsidR="00BD5C04" w:rsidRPr="00BD5C04">
        <w:rPr>
          <w:color w:val="auto"/>
          <w:szCs w:val="24"/>
          <w:shd w:val="clear" w:color="auto" w:fill="FFFFFF"/>
        </w:rPr>
        <w:t>. </w:t>
      </w:r>
      <w:r w:rsidRPr="00BD5C04">
        <w:rPr>
          <w:rStyle w:val="ref-journal"/>
          <w:i/>
          <w:iCs/>
          <w:color w:val="auto"/>
        </w:rPr>
        <w:t> </w:t>
      </w:r>
      <w:r w:rsidRPr="00BD5C04">
        <w:rPr>
          <w:rStyle w:val="ref-vol"/>
          <w:color w:val="auto"/>
        </w:rPr>
        <w:t>23</w:t>
      </w:r>
      <w:r w:rsidRPr="00BD5C04">
        <w:rPr>
          <w:rStyle w:val="citation"/>
          <w:color w:val="auto"/>
        </w:rPr>
        <w:t xml:space="preserve">:115–121. </w:t>
      </w:r>
      <w:r w:rsidR="00BD5C04" w:rsidRPr="00BD5C04">
        <w:rPr>
          <w:color w:val="auto"/>
        </w:rPr>
        <w:t xml:space="preserve">[cit. 2023-04-09]. Dostupné z </w:t>
      </w:r>
      <w:proofErr w:type="spellStart"/>
      <w:r w:rsidRPr="00BD5C04">
        <w:rPr>
          <w:rStyle w:val="citation"/>
          <w:color w:val="auto"/>
        </w:rPr>
        <w:t>doi</w:t>
      </w:r>
      <w:proofErr w:type="spellEnd"/>
      <w:r w:rsidRPr="00BD5C04">
        <w:rPr>
          <w:rStyle w:val="citation"/>
          <w:color w:val="auto"/>
        </w:rPr>
        <w:t>: 10.1097/00008483-200303000-00009. </w:t>
      </w:r>
      <w:r w:rsidR="00BD5C04" w:rsidRPr="00BD5C04">
        <w:rPr>
          <w:color w:val="auto"/>
        </w:rPr>
        <w:t>PMID: 12668934.</w:t>
      </w:r>
    </w:p>
    <w:p w14:paraId="0E4F67F3" w14:textId="102FF6CF" w:rsidR="00AD4B62" w:rsidRPr="00BD5C04" w:rsidRDefault="00AD4B62" w:rsidP="00AD4B62">
      <w:pPr>
        <w:pStyle w:val="Normlnywebov"/>
        <w:shd w:val="clear" w:color="auto" w:fill="FFFFFF"/>
        <w:spacing w:line="360" w:lineRule="auto"/>
        <w:jc w:val="both"/>
      </w:pPr>
      <w:r w:rsidRPr="00BD5C04">
        <w:t xml:space="preserve">STRAŚ-ROMANOWSKA, M. 2004. </w:t>
      </w:r>
      <w:proofErr w:type="spellStart"/>
      <w:r w:rsidRPr="00BD5C04">
        <w:rPr>
          <w:i/>
          <w:iCs/>
        </w:rPr>
        <w:t>Paradoksy</w:t>
      </w:r>
      <w:proofErr w:type="spellEnd"/>
      <w:r w:rsidRPr="00BD5C04">
        <w:rPr>
          <w:i/>
          <w:iCs/>
        </w:rPr>
        <w:t xml:space="preserve"> </w:t>
      </w:r>
      <w:proofErr w:type="spellStart"/>
      <w:r w:rsidRPr="00BD5C04">
        <w:rPr>
          <w:i/>
          <w:iCs/>
        </w:rPr>
        <w:t>rozwoju</w:t>
      </w:r>
      <w:proofErr w:type="spellEnd"/>
      <w:r w:rsidRPr="00BD5C04">
        <w:rPr>
          <w:i/>
          <w:iCs/>
        </w:rPr>
        <w:t xml:space="preserve"> </w:t>
      </w:r>
      <w:proofErr w:type="spellStart"/>
      <w:r w:rsidRPr="00BD5C04">
        <w:rPr>
          <w:i/>
          <w:iCs/>
        </w:rPr>
        <w:t>czlowieka</w:t>
      </w:r>
      <w:proofErr w:type="spellEnd"/>
      <w:r w:rsidRPr="00BD5C04">
        <w:rPr>
          <w:i/>
          <w:iCs/>
        </w:rPr>
        <w:t xml:space="preserve"> w </w:t>
      </w:r>
      <w:proofErr w:type="spellStart"/>
      <w:r w:rsidRPr="00BD5C04">
        <w:rPr>
          <w:i/>
          <w:iCs/>
        </w:rPr>
        <w:t>drugiej</w:t>
      </w:r>
      <w:proofErr w:type="spellEnd"/>
      <w:r w:rsidRPr="00BD5C04">
        <w:rPr>
          <w:i/>
          <w:iCs/>
        </w:rPr>
        <w:t xml:space="preserve"> </w:t>
      </w:r>
      <w:proofErr w:type="spellStart"/>
      <w:r w:rsidRPr="00BD5C04">
        <w:rPr>
          <w:i/>
          <w:iCs/>
        </w:rPr>
        <w:t>polowie</w:t>
      </w:r>
      <w:proofErr w:type="spellEnd"/>
      <w:r w:rsidRPr="00BD5C04">
        <w:rPr>
          <w:i/>
          <w:iCs/>
        </w:rPr>
        <w:t xml:space="preserve"> </w:t>
      </w:r>
      <w:proofErr w:type="spellStart"/>
      <w:r w:rsidRPr="00BD5C04">
        <w:rPr>
          <w:i/>
          <w:iCs/>
        </w:rPr>
        <w:t>źycia</w:t>
      </w:r>
      <w:proofErr w:type="spellEnd"/>
      <w:r w:rsidRPr="00BD5C04">
        <w:rPr>
          <w:i/>
          <w:iCs/>
        </w:rPr>
        <w:t xml:space="preserve"> a </w:t>
      </w:r>
      <w:proofErr w:type="spellStart"/>
      <w:r w:rsidRPr="00BD5C04">
        <w:rPr>
          <w:i/>
          <w:iCs/>
        </w:rPr>
        <w:t>psychoprofilaktyka</w:t>
      </w:r>
      <w:proofErr w:type="spellEnd"/>
      <w:r w:rsidRPr="00BD5C04">
        <w:rPr>
          <w:i/>
          <w:iCs/>
        </w:rPr>
        <w:t xml:space="preserve"> </w:t>
      </w:r>
      <w:proofErr w:type="spellStart"/>
      <w:r w:rsidRPr="00BD5C04">
        <w:rPr>
          <w:i/>
          <w:iCs/>
        </w:rPr>
        <w:t>starości</w:t>
      </w:r>
      <w:proofErr w:type="spellEnd"/>
      <w:r w:rsidRPr="00BD5C04">
        <w:rPr>
          <w:i/>
          <w:iCs/>
        </w:rPr>
        <w:t>.</w:t>
      </w:r>
      <w:r w:rsidRPr="00BD5C04">
        <w:t xml:space="preserve"> In </w:t>
      </w:r>
      <w:proofErr w:type="spellStart"/>
      <w:r w:rsidRPr="00BD5C04">
        <w:t>Kaja</w:t>
      </w:r>
      <w:proofErr w:type="spellEnd"/>
      <w:r w:rsidRPr="00BD5C04">
        <w:t>, B. M. (</w:t>
      </w:r>
      <w:proofErr w:type="spellStart"/>
      <w:r w:rsidRPr="00BD5C04">
        <w:t>red</w:t>
      </w:r>
      <w:proofErr w:type="spellEnd"/>
      <w:r w:rsidRPr="00BD5C04">
        <w:t xml:space="preserve">.). </w:t>
      </w:r>
      <w:proofErr w:type="spellStart"/>
      <w:r w:rsidRPr="00BD5C04">
        <w:t>Wspomaganie</w:t>
      </w:r>
      <w:proofErr w:type="spellEnd"/>
      <w:r w:rsidRPr="00BD5C04">
        <w:t xml:space="preserve"> </w:t>
      </w:r>
      <w:proofErr w:type="spellStart"/>
      <w:r w:rsidRPr="00BD5C04">
        <w:t>rozwoju</w:t>
      </w:r>
      <w:proofErr w:type="spellEnd"/>
      <w:r w:rsidRPr="00BD5C04">
        <w:t xml:space="preserve">: </w:t>
      </w:r>
      <w:proofErr w:type="spellStart"/>
      <w:r w:rsidRPr="00BD5C04">
        <w:t>Psychostymulacja</w:t>
      </w:r>
      <w:proofErr w:type="spellEnd"/>
      <w:r w:rsidRPr="00BD5C04">
        <w:t xml:space="preserve"> i </w:t>
      </w:r>
      <w:proofErr w:type="spellStart"/>
      <w:r w:rsidRPr="00BD5C04">
        <w:t>psychokorekcja</w:t>
      </w:r>
      <w:proofErr w:type="spellEnd"/>
      <w:r w:rsidRPr="00BD5C04">
        <w:t>. 2. vyd. Bydgoszcz: WSP</w:t>
      </w:r>
      <w:r w:rsidR="00BD5C04" w:rsidRPr="00BD5C04">
        <w:t>. ISBN 978-83-66159-76-1.</w:t>
      </w:r>
    </w:p>
    <w:p w14:paraId="4F632D10" w14:textId="53595B66" w:rsidR="00FC00B6" w:rsidRDefault="00FC00B6" w:rsidP="00EB0D83">
      <w:pPr>
        <w:pStyle w:val="Normlnywebov"/>
        <w:shd w:val="clear" w:color="auto" w:fill="FFFFFF"/>
        <w:spacing w:line="360" w:lineRule="auto"/>
        <w:jc w:val="both"/>
      </w:pPr>
      <w:r w:rsidRPr="00FC00B6">
        <w:t>S</w:t>
      </w:r>
      <w:r>
        <w:t>TUBBS,</w:t>
      </w:r>
      <w:r w:rsidRPr="00FC00B6">
        <w:t xml:space="preserve"> B.</w:t>
      </w:r>
      <w:r>
        <w:t xml:space="preserve"> </w:t>
      </w:r>
      <w:r w:rsidR="001939E6" w:rsidRPr="001939E6">
        <w:rPr>
          <w:caps/>
        </w:rPr>
        <w:t>Chen</w:t>
      </w:r>
      <w:r w:rsidR="001939E6">
        <w:rPr>
          <w:caps/>
        </w:rPr>
        <w:t>,</w:t>
      </w:r>
      <w:r w:rsidR="001939E6" w:rsidRPr="001939E6">
        <w:rPr>
          <w:caps/>
        </w:rPr>
        <w:t xml:space="preserve"> L</w:t>
      </w:r>
      <w:r w:rsidR="001939E6">
        <w:rPr>
          <w:caps/>
        </w:rPr>
        <w:t>.</w:t>
      </w:r>
      <w:r w:rsidR="001939E6" w:rsidRPr="001939E6">
        <w:rPr>
          <w:caps/>
        </w:rPr>
        <w:t>J</w:t>
      </w:r>
      <w:r w:rsidR="001939E6">
        <w:rPr>
          <w:caps/>
        </w:rPr>
        <w:t>.</w:t>
      </w:r>
      <w:r w:rsidR="001939E6" w:rsidRPr="001939E6">
        <w:rPr>
          <w:caps/>
        </w:rPr>
        <w:t>, Chang</w:t>
      </w:r>
      <w:r w:rsidR="001939E6">
        <w:rPr>
          <w:caps/>
        </w:rPr>
        <w:t>,</w:t>
      </w:r>
      <w:r w:rsidR="001939E6" w:rsidRPr="001939E6">
        <w:rPr>
          <w:caps/>
        </w:rPr>
        <w:t xml:space="preserve"> C</w:t>
      </w:r>
      <w:r w:rsidR="001939E6">
        <w:rPr>
          <w:caps/>
        </w:rPr>
        <w:t>.</w:t>
      </w:r>
      <w:r w:rsidR="001939E6" w:rsidRPr="001939E6">
        <w:rPr>
          <w:caps/>
        </w:rPr>
        <w:t>Y</w:t>
      </w:r>
      <w:r w:rsidR="001939E6">
        <w:rPr>
          <w:caps/>
        </w:rPr>
        <w:t>.</w:t>
      </w:r>
      <w:r w:rsidR="001939E6" w:rsidRPr="001939E6">
        <w:rPr>
          <w:caps/>
        </w:rPr>
        <w:t>, Sun</w:t>
      </w:r>
      <w:r w:rsidR="001939E6">
        <w:rPr>
          <w:caps/>
        </w:rPr>
        <w:t>,</w:t>
      </w:r>
      <w:r w:rsidR="001939E6" w:rsidRPr="001939E6">
        <w:rPr>
          <w:caps/>
        </w:rPr>
        <w:t xml:space="preserve"> W</w:t>
      </w:r>
      <w:r w:rsidR="001939E6">
        <w:rPr>
          <w:caps/>
        </w:rPr>
        <w:t>.</w:t>
      </w:r>
      <w:r w:rsidR="001939E6" w:rsidRPr="001939E6">
        <w:rPr>
          <w:caps/>
        </w:rPr>
        <w:t>J</w:t>
      </w:r>
      <w:r w:rsidR="001939E6">
        <w:rPr>
          <w:caps/>
        </w:rPr>
        <w:t>.</w:t>
      </w:r>
      <w:r w:rsidR="001939E6" w:rsidRPr="001939E6">
        <w:rPr>
          <w:caps/>
        </w:rPr>
        <w:t>, Ku</w:t>
      </w:r>
      <w:r w:rsidR="001939E6">
        <w:rPr>
          <w:caps/>
        </w:rPr>
        <w:t>,</w:t>
      </w:r>
      <w:r w:rsidR="001939E6" w:rsidRPr="001939E6">
        <w:rPr>
          <w:caps/>
        </w:rPr>
        <w:t xml:space="preserve"> P</w:t>
      </w:r>
      <w:r w:rsidR="001939E6">
        <w:rPr>
          <w:caps/>
        </w:rPr>
        <w:t>.</w:t>
      </w:r>
      <w:r w:rsidR="001939E6" w:rsidRPr="001939E6">
        <w:rPr>
          <w:caps/>
        </w:rPr>
        <w:t>W.</w:t>
      </w:r>
      <w:r w:rsidR="001939E6">
        <w:rPr>
          <w:caps/>
        </w:rPr>
        <w:t xml:space="preserve"> </w:t>
      </w:r>
      <w:r w:rsidRPr="00FC00B6">
        <w:t xml:space="preserve">2017. </w:t>
      </w:r>
      <w:proofErr w:type="spellStart"/>
      <w:r w:rsidRPr="00FC00B6">
        <w:t>Accelerometer-assessed</w:t>
      </w:r>
      <w:proofErr w:type="spellEnd"/>
      <w:r w:rsidRPr="00FC00B6">
        <w:t xml:space="preserve"> </w:t>
      </w:r>
      <w:proofErr w:type="spellStart"/>
      <w:r w:rsidRPr="00FC00B6">
        <w:t>light</w:t>
      </w:r>
      <w:proofErr w:type="spellEnd"/>
      <w:r w:rsidRPr="00FC00B6">
        <w:t xml:space="preserve"> </w:t>
      </w:r>
      <w:proofErr w:type="spellStart"/>
      <w:r w:rsidRPr="00FC00B6">
        <w:t>physical</w:t>
      </w:r>
      <w:proofErr w:type="spellEnd"/>
      <w:r w:rsidRPr="00FC00B6">
        <w:t xml:space="preserve"> </w:t>
      </w:r>
      <w:proofErr w:type="spellStart"/>
      <w:r w:rsidRPr="00FC00B6">
        <w:t>activity</w:t>
      </w:r>
      <w:proofErr w:type="spellEnd"/>
      <w:r w:rsidRPr="00FC00B6">
        <w:t xml:space="preserve"> </w:t>
      </w:r>
      <w:proofErr w:type="spellStart"/>
      <w:r w:rsidRPr="00FC00B6">
        <w:t>is</w:t>
      </w:r>
      <w:proofErr w:type="spellEnd"/>
      <w:r w:rsidRPr="00FC00B6">
        <w:t xml:space="preserve"> </w:t>
      </w:r>
      <w:proofErr w:type="spellStart"/>
      <w:r w:rsidRPr="00FC00B6">
        <w:t>protective</w:t>
      </w:r>
      <w:proofErr w:type="spellEnd"/>
      <w:r w:rsidRPr="00FC00B6">
        <w:t xml:space="preserve"> of </w:t>
      </w:r>
      <w:proofErr w:type="spellStart"/>
      <w:r w:rsidRPr="00FC00B6">
        <w:t>future</w:t>
      </w:r>
      <w:proofErr w:type="spellEnd"/>
      <w:r w:rsidRPr="00FC00B6">
        <w:t xml:space="preserve"> </w:t>
      </w:r>
      <w:proofErr w:type="spellStart"/>
      <w:r w:rsidRPr="00FC00B6">
        <w:t>cognitive</w:t>
      </w:r>
      <w:proofErr w:type="spellEnd"/>
      <w:r w:rsidRPr="00FC00B6">
        <w:t xml:space="preserve"> </w:t>
      </w:r>
      <w:proofErr w:type="spellStart"/>
      <w:r w:rsidRPr="00FC00B6">
        <w:t>ability</w:t>
      </w:r>
      <w:proofErr w:type="spellEnd"/>
      <w:r w:rsidRPr="00FC00B6">
        <w:t xml:space="preserve">: A </w:t>
      </w:r>
      <w:proofErr w:type="spellStart"/>
      <w:r w:rsidRPr="00FC00B6">
        <w:t>longitudinal</w:t>
      </w:r>
      <w:proofErr w:type="spellEnd"/>
      <w:r w:rsidRPr="00FC00B6">
        <w:t xml:space="preserve"> study </w:t>
      </w:r>
      <w:proofErr w:type="spellStart"/>
      <w:r w:rsidRPr="00FC00B6">
        <w:t>among</w:t>
      </w:r>
      <w:proofErr w:type="spellEnd"/>
      <w:r w:rsidRPr="00FC00B6">
        <w:t xml:space="preserve"> </w:t>
      </w:r>
      <w:proofErr w:type="spellStart"/>
      <w:r w:rsidRPr="00FC00B6">
        <w:t>community</w:t>
      </w:r>
      <w:proofErr w:type="spellEnd"/>
      <w:r w:rsidRPr="00FC00B6">
        <w:t xml:space="preserve"> </w:t>
      </w:r>
      <w:proofErr w:type="spellStart"/>
      <w:r w:rsidRPr="00FC00B6">
        <w:t>dwelling</w:t>
      </w:r>
      <w:proofErr w:type="spellEnd"/>
      <w:r w:rsidRPr="00FC00B6">
        <w:t xml:space="preserve"> </w:t>
      </w:r>
      <w:proofErr w:type="spellStart"/>
      <w:r w:rsidRPr="00FC00B6">
        <w:t>older</w:t>
      </w:r>
      <w:proofErr w:type="spellEnd"/>
      <w:r w:rsidRPr="00FC00B6">
        <w:t xml:space="preserve"> </w:t>
      </w:r>
      <w:proofErr w:type="spellStart"/>
      <w:r w:rsidRPr="00FC00B6">
        <w:t>adults</w:t>
      </w:r>
      <w:proofErr w:type="spellEnd"/>
      <w:r w:rsidRPr="00FC00B6">
        <w:rPr>
          <w:i/>
          <w:iCs/>
        </w:rPr>
        <w:t xml:space="preserve">. </w:t>
      </w:r>
      <w:proofErr w:type="spellStart"/>
      <w:r w:rsidRPr="00FC00B6">
        <w:rPr>
          <w:i/>
          <w:iCs/>
        </w:rPr>
        <w:t>Experimental</w:t>
      </w:r>
      <w:proofErr w:type="spellEnd"/>
      <w:r w:rsidRPr="00FC00B6">
        <w:rPr>
          <w:i/>
          <w:iCs/>
        </w:rPr>
        <w:t xml:space="preserve"> </w:t>
      </w:r>
      <w:proofErr w:type="spellStart"/>
      <w:r w:rsidRPr="00FC00B6">
        <w:rPr>
          <w:i/>
          <w:iCs/>
        </w:rPr>
        <w:t>Gerontology</w:t>
      </w:r>
      <w:proofErr w:type="spellEnd"/>
      <w:r w:rsidR="001939E6">
        <w:rPr>
          <w:i/>
          <w:iCs/>
        </w:rPr>
        <w:t xml:space="preserve"> </w:t>
      </w:r>
      <w:r w:rsidRPr="00ED7B69">
        <w:t>[on-line]</w:t>
      </w:r>
      <w:r>
        <w:rPr>
          <w:color w:val="303030"/>
          <w:shd w:val="clear" w:color="auto" w:fill="FFFFFF"/>
        </w:rPr>
        <w:t xml:space="preserve">. </w:t>
      </w:r>
      <w:r w:rsidRPr="00FC00B6">
        <w:t>91, 104–109.</w:t>
      </w:r>
      <w:r>
        <w:t xml:space="preserve"> </w:t>
      </w:r>
      <w:r w:rsidRPr="0043207C">
        <w:t xml:space="preserve">[cit. 2023-02-10]. Dostupné z </w:t>
      </w:r>
      <w:proofErr w:type="spellStart"/>
      <w:r w:rsidRPr="00FC00B6">
        <w:t>doi</w:t>
      </w:r>
      <w:proofErr w:type="spellEnd"/>
      <w:r w:rsidRPr="00FC00B6">
        <w:t>:</w:t>
      </w:r>
      <w:r>
        <w:t xml:space="preserve"> </w:t>
      </w:r>
      <w:r w:rsidRPr="00FC00B6">
        <w:t>10.1016/j.exger.2017.03.003</w:t>
      </w:r>
      <w:r w:rsidR="00CF1189">
        <w:t>.</w:t>
      </w:r>
    </w:p>
    <w:p w14:paraId="4C4A6115" w14:textId="5B2E957B" w:rsidR="00B077E1" w:rsidRDefault="00B077E1" w:rsidP="00B077E1">
      <w:pPr>
        <w:spacing w:line="360" w:lineRule="auto"/>
      </w:pPr>
      <w:r>
        <w:t xml:space="preserve">ŠIMÍČKOVÁ - ČÍŽKOVÁ, J. 2005. </w:t>
      </w:r>
      <w:proofErr w:type="spellStart"/>
      <w:r w:rsidRPr="008C2AA4">
        <w:rPr>
          <w:i/>
          <w:iCs/>
        </w:rPr>
        <w:t>Přehled</w:t>
      </w:r>
      <w:proofErr w:type="spellEnd"/>
      <w:r w:rsidRPr="008C2AA4">
        <w:rPr>
          <w:i/>
          <w:iCs/>
        </w:rPr>
        <w:t xml:space="preserve"> výv</w:t>
      </w:r>
      <w:r>
        <w:rPr>
          <w:i/>
          <w:iCs/>
        </w:rPr>
        <w:t>oj</w:t>
      </w:r>
      <w:r w:rsidRPr="008C2AA4">
        <w:rPr>
          <w:i/>
          <w:iCs/>
        </w:rPr>
        <w:t xml:space="preserve">ové </w:t>
      </w:r>
      <w:proofErr w:type="spellStart"/>
      <w:r w:rsidRPr="008C2AA4">
        <w:rPr>
          <w:i/>
          <w:iCs/>
        </w:rPr>
        <w:t>psychologie</w:t>
      </w:r>
      <w:proofErr w:type="spellEnd"/>
      <w:r>
        <w:rPr>
          <w:i/>
          <w:iCs/>
        </w:rPr>
        <w:t>.</w:t>
      </w:r>
      <w:r w:rsidRPr="00B077E1">
        <w:t xml:space="preserve"> </w:t>
      </w:r>
      <w:proofErr w:type="spellStart"/>
      <w:r w:rsidRPr="00B077E1">
        <w:t>Dotisk</w:t>
      </w:r>
      <w:proofErr w:type="spellEnd"/>
      <w:r w:rsidRPr="00B077E1">
        <w:t xml:space="preserve"> 2., </w:t>
      </w:r>
      <w:proofErr w:type="spellStart"/>
      <w:r w:rsidRPr="00B077E1">
        <w:t>nezměn</w:t>
      </w:r>
      <w:proofErr w:type="spellEnd"/>
      <w:r w:rsidRPr="00B077E1">
        <w:t xml:space="preserve">. </w:t>
      </w:r>
      <w:proofErr w:type="spellStart"/>
      <w:r w:rsidRPr="00B077E1">
        <w:t>vyd</w:t>
      </w:r>
      <w:r w:rsidR="00613D1A">
        <w:t>ání</w:t>
      </w:r>
      <w:proofErr w:type="spellEnd"/>
      <w:r w:rsidRPr="00B077E1">
        <w:t xml:space="preserve">. </w:t>
      </w:r>
      <w:r>
        <w:t>Olomouc: Univerzita Palackého. ISBN 80-244-0629-2.</w:t>
      </w:r>
    </w:p>
    <w:p w14:paraId="31DCA93A" w14:textId="6F6FEB05" w:rsidR="00DF543C" w:rsidRDefault="00DF543C" w:rsidP="00EB0D83">
      <w:pPr>
        <w:pStyle w:val="Normlnywebov"/>
        <w:shd w:val="clear" w:color="auto" w:fill="FFFFFF"/>
        <w:spacing w:line="360" w:lineRule="auto"/>
        <w:jc w:val="both"/>
      </w:pPr>
      <w:r>
        <w:lastRenderedPageBreak/>
        <w:t>ŠPATENKOVÁ, N., SMÉKALOVÁ</w:t>
      </w:r>
      <w:r w:rsidR="001939E6">
        <w:t>,</w:t>
      </w:r>
      <w:r>
        <w:t xml:space="preserve"> L. 2015. </w:t>
      </w:r>
      <w:proofErr w:type="spellStart"/>
      <w:r w:rsidRPr="000F0B6F">
        <w:rPr>
          <w:i/>
          <w:iCs/>
        </w:rPr>
        <w:t>Edukace</w:t>
      </w:r>
      <w:proofErr w:type="spellEnd"/>
      <w:r w:rsidRPr="000F0B6F">
        <w:rPr>
          <w:i/>
          <w:iCs/>
        </w:rPr>
        <w:t xml:space="preserve"> </w:t>
      </w:r>
      <w:proofErr w:type="spellStart"/>
      <w:r w:rsidRPr="000F0B6F">
        <w:rPr>
          <w:i/>
          <w:iCs/>
        </w:rPr>
        <w:t>seniorů</w:t>
      </w:r>
      <w:proofErr w:type="spellEnd"/>
      <w:r w:rsidRPr="000F0B6F">
        <w:rPr>
          <w:i/>
          <w:iCs/>
        </w:rPr>
        <w:t xml:space="preserve">: </w:t>
      </w:r>
      <w:proofErr w:type="spellStart"/>
      <w:r w:rsidRPr="000F0B6F">
        <w:rPr>
          <w:i/>
          <w:iCs/>
        </w:rPr>
        <w:t>geragogika</w:t>
      </w:r>
      <w:proofErr w:type="spellEnd"/>
      <w:r w:rsidRPr="000F0B6F">
        <w:rPr>
          <w:i/>
          <w:iCs/>
        </w:rPr>
        <w:t xml:space="preserve"> a </w:t>
      </w:r>
      <w:proofErr w:type="spellStart"/>
      <w:r w:rsidRPr="000F0B6F">
        <w:rPr>
          <w:i/>
          <w:iCs/>
        </w:rPr>
        <w:t>gerontodidaktika</w:t>
      </w:r>
      <w:proofErr w:type="spellEnd"/>
      <w:r w:rsidRPr="000F0B6F">
        <w:rPr>
          <w:i/>
          <w:iCs/>
        </w:rPr>
        <w:t>.</w:t>
      </w:r>
      <w:r>
        <w:t xml:space="preserve"> Praha: </w:t>
      </w:r>
      <w:proofErr w:type="spellStart"/>
      <w:r>
        <w:t>Grada</w:t>
      </w:r>
      <w:proofErr w:type="spellEnd"/>
      <w:r>
        <w:t>, Pedagogika</w:t>
      </w:r>
      <w:r w:rsidR="00895B57">
        <w:t xml:space="preserve">. </w:t>
      </w:r>
      <w:r>
        <w:t>ISBN 978-80-247-5446-8.</w:t>
      </w:r>
    </w:p>
    <w:p w14:paraId="10783807" w14:textId="444FB7A5" w:rsidR="00D27529" w:rsidRPr="00F13895" w:rsidRDefault="00D27529" w:rsidP="00D27529">
      <w:pPr>
        <w:spacing w:line="360" w:lineRule="auto"/>
        <w:rPr>
          <w:szCs w:val="24"/>
        </w:rPr>
      </w:pPr>
      <w:r>
        <w:rPr>
          <w:szCs w:val="24"/>
        </w:rPr>
        <w:t xml:space="preserve">THE WHOQOL GROUP. 1998. </w:t>
      </w:r>
      <w:proofErr w:type="spellStart"/>
      <w:r>
        <w:rPr>
          <w:szCs w:val="24"/>
        </w:rPr>
        <w:t>Development</w:t>
      </w:r>
      <w:proofErr w:type="spellEnd"/>
      <w:r>
        <w:rPr>
          <w:szCs w:val="24"/>
        </w:rPr>
        <w:t xml:space="preserve"> of </w:t>
      </w:r>
      <w:proofErr w:type="spellStart"/>
      <w:r>
        <w:rPr>
          <w:szCs w:val="24"/>
        </w:rPr>
        <w:t>the</w:t>
      </w:r>
      <w:proofErr w:type="spellEnd"/>
      <w:r>
        <w:rPr>
          <w:szCs w:val="24"/>
        </w:rPr>
        <w:t xml:space="preserve"> </w:t>
      </w:r>
      <w:proofErr w:type="spellStart"/>
      <w:r>
        <w:rPr>
          <w:szCs w:val="24"/>
        </w:rPr>
        <w:t>World</w:t>
      </w:r>
      <w:proofErr w:type="spellEnd"/>
      <w:r>
        <w:rPr>
          <w:szCs w:val="24"/>
        </w:rPr>
        <w:t xml:space="preserve"> </w:t>
      </w:r>
      <w:proofErr w:type="spellStart"/>
      <w:r>
        <w:rPr>
          <w:szCs w:val="24"/>
        </w:rPr>
        <w:t>Helath</w:t>
      </w:r>
      <w:proofErr w:type="spellEnd"/>
      <w:r>
        <w:rPr>
          <w:szCs w:val="24"/>
        </w:rPr>
        <w:t xml:space="preserve"> </w:t>
      </w:r>
      <w:proofErr w:type="spellStart"/>
      <w:r>
        <w:rPr>
          <w:szCs w:val="24"/>
        </w:rPr>
        <w:t>Organisation</w:t>
      </w:r>
      <w:proofErr w:type="spellEnd"/>
      <w:r>
        <w:rPr>
          <w:szCs w:val="24"/>
        </w:rPr>
        <w:t xml:space="preserve"> WHOQOL-BREF </w:t>
      </w:r>
      <w:proofErr w:type="spellStart"/>
      <w:r>
        <w:rPr>
          <w:szCs w:val="24"/>
        </w:rPr>
        <w:t>Quality</w:t>
      </w:r>
      <w:proofErr w:type="spellEnd"/>
      <w:r>
        <w:rPr>
          <w:szCs w:val="24"/>
        </w:rPr>
        <w:t xml:space="preserve"> of </w:t>
      </w:r>
      <w:proofErr w:type="spellStart"/>
      <w:r>
        <w:rPr>
          <w:szCs w:val="24"/>
        </w:rPr>
        <w:t>Life</w:t>
      </w:r>
      <w:proofErr w:type="spellEnd"/>
      <w:r>
        <w:rPr>
          <w:szCs w:val="24"/>
        </w:rPr>
        <w:t xml:space="preserve"> </w:t>
      </w:r>
      <w:proofErr w:type="spellStart"/>
      <w:r>
        <w:rPr>
          <w:szCs w:val="24"/>
        </w:rPr>
        <w:t>Assesment</w:t>
      </w:r>
      <w:proofErr w:type="spellEnd"/>
      <w:r>
        <w:rPr>
          <w:szCs w:val="24"/>
        </w:rPr>
        <w:t xml:space="preserve">. </w:t>
      </w:r>
      <w:proofErr w:type="spellStart"/>
      <w:r w:rsidRPr="00F13895">
        <w:rPr>
          <w:i/>
          <w:iCs/>
          <w:szCs w:val="24"/>
        </w:rPr>
        <w:t>Psychological</w:t>
      </w:r>
      <w:proofErr w:type="spellEnd"/>
      <w:r w:rsidRPr="00F13895">
        <w:rPr>
          <w:i/>
          <w:iCs/>
          <w:szCs w:val="24"/>
        </w:rPr>
        <w:t xml:space="preserve"> </w:t>
      </w:r>
      <w:proofErr w:type="spellStart"/>
      <w:r w:rsidRPr="00F13895">
        <w:rPr>
          <w:i/>
          <w:iCs/>
          <w:szCs w:val="24"/>
        </w:rPr>
        <w:t>Medicine</w:t>
      </w:r>
      <w:proofErr w:type="spellEnd"/>
      <w:r>
        <w:rPr>
          <w:szCs w:val="24"/>
        </w:rPr>
        <w:t xml:space="preserve">. </w:t>
      </w:r>
      <w:r w:rsidR="00687D94" w:rsidRPr="00ED7B69">
        <w:rPr>
          <w:szCs w:val="24"/>
        </w:rPr>
        <w:t>[on-line]</w:t>
      </w:r>
      <w:r w:rsidR="00687D94">
        <w:rPr>
          <w:color w:val="303030"/>
          <w:szCs w:val="24"/>
          <w:shd w:val="clear" w:color="auto" w:fill="FFFFFF"/>
        </w:rPr>
        <w:t>.</w:t>
      </w:r>
      <w:r w:rsidR="00687D94" w:rsidRPr="00521DD3">
        <w:rPr>
          <w:color w:val="303030"/>
          <w:szCs w:val="24"/>
          <w:shd w:val="clear" w:color="auto" w:fill="FFFFFF"/>
        </w:rPr>
        <w:t> </w:t>
      </w:r>
      <w:proofErr w:type="spellStart"/>
      <w:r>
        <w:rPr>
          <w:szCs w:val="24"/>
        </w:rPr>
        <w:t>Cambrige</w:t>
      </w:r>
      <w:proofErr w:type="spellEnd"/>
      <w:r>
        <w:rPr>
          <w:szCs w:val="24"/>
        </w:rPr>
        <w:t xml:space="preserve"> </w:t>
      </w:r>
      <w:proofErr w:type="spellStart"/>
      <w:r>
        <w:rPr>
          <w:szCs w:val="24"/>
        </w:rPr>
        <w:t>University</w:t>
      </w:r>
      <w:proofErr w:type="spellEnd"/>
      <w:r>
        <w:rPr>
          <w:szCs w:val="24"/>
        </w:rPr>
        <w:t xml:space="preserve"> Press.  28 (3). 551-558. </w:t>
      </w:r>
      <w:r w:rsidRPr="00125141">
        <w:rPr>
          <w:szCs w:val="24"/>
        </w:rPr>
        <w:t>[</w:t>
      </w:r>
      <w:r>
        <w:rPr>
          <w:szCs w:val="24"/>
        </w:rPr>
        <w:t>cit. 2022-12-29</w:t>
      </w:r>
      <w:r w:rsidRPr="00125141">
        <w:rPr>
          <w:szCs w:val="24"/>
        </w:rPr>
        <w:t>]</w:t>
      </w:r>
      <w:r>
        <w:rPr>
          <w:szCs w:val="24"/>
        </w:rPr>
        <w:t>. D</w:t>
      </w:r>
      <w:r w:rsidRPr="00F13895">
        <w:rPr>
          <w:szCs w:val="24"/>
        </w:rPr>
        <w:t xml:space="preserve">ostupné z: </w:t>
      </w:r>
      <w:r>
        <w:rPr>
          <w:szCs w:val="24"/>
        </w:rPr>
        <w:t>doi.org/10.1017/S0033291798006667</w:t>
      </w:r>
      <w:r>
        <w:t>.</w:t>
      </w:r>
    </w:p>
    <w:p w14:paraId="2D298B67" w14:textId="5E449FE8" w:rsidR="00BE49BB" w:rsidRDefault="00BE49BB" w:rsidP="00613D1A">
      <w:pPr>
        <w:pStyle w:val="Normlnywebov"/>
        <w:shd w:val="clear" w:color="auto" w:fill="FFFFFF"/>
        <w:spacing w:line="360" w:lineRule="auto"/>
        <w:jc w:val="both"/>
      </w:pPr>
      <w:r>
        <w:t xml:space="preserve">TOKÁROVÁ, A. 2002. </w:t>
      </w:r>
      <w:r w:rsidRPr="00613D1A">
        <w:rPr>
          <w:i/>
          <w:iCs/>
        </w:rPr>
        <w:t>Sociálna práca – Kapitoly z dejín, teórie a metodiky sociálnej práce.</w:t>
      </w:r>
      <w:r>
        <w:t xml:space="preserve"> Prešov: </w:t>
      </w:r>
      <w:r w:rsidR="00613D1A">
        <w:t xml:space="preserve">Prešovská univerzita, Filozofická fakulta, Inštitút </w:t>
      </w:r>
      <w:proofErr w:type="spellStart"/>
      <w:r w:rsidR="00613D1A">
        <w:t>edukológie</w:t>
      </w:r>
      <w:proofErr w:type="spellEnd"/>
      <w:r w:rsidR="00613D1A">
        <w:t xml:space="preserve"> a sociálnej práce, Katedra sociálnej práce,</w:t>
      </w:r>
      <w:r>
        <w:t>. ISBN 80-8068-086-8.</w:t>
      </w:r>
    </w:p>
    <w:p w14:paraId="4F60F105" w14:textId="7D908ACB" w:rsidR="00B51CAF" w:rsidRDefault="00B51CAF" w:rsidP="00EB0D83">
      <w:pPr>
        <w:pStyle w:val="Normlnywebov"/>
        <w:shd w:val="clear" w:color="auto" w:fill="FFFFFF"/>
        <w:spacing w:line="360" w:lineRule="auto"/>
        <w:jc w:val="both"/>
      </w:pPr>
      <w:r>
        <w:t xml:space="preserve">TOŠNEROVÁ, T. 2009. </w:t>
      </w:r>
      <w:r w:rsidRPr="00B51CAF">
        <w:rPr>
          <w:i/>
          <w:iCs/>
        </w:rPr>
        <w:t xml:space="preserve">Jak si </w:t>
      </w:r>
      <w:proofErr w:type="spellStart"/>
      <w:r w:rsidRPr="00B51CAF">
        <w:rPr>
          <w:i/>
          <w:iCs/>
        </w:rPr>
        <w:t>vychutnat</w:t>
      </w:r>
      <w:proofErr w:type="spellEnd"/>
      <w:r w:rsidRPr="00B51CAF">
        <w:rPr>
          <w:i/>
          <w:iCs/>
        </w:rPr>
        <w:t xml:space="preserve"> seniorská </w:t>
      </w:r>
      <w:proofErr w:type="spellStart"/>
      <w:r w:rsidRPr="00B51CAF">
        <w:rPr>
          <w:i/>
          <w:iCs/>
        </w:rPr>
        <w:t>léta</w:t>
      </w:r>
      <w:proofErr w:type="spellEnd"/>
      <w:r w:rsidRPr="00B51CAF">
        <w:rPr>
          <w:i/>
          <w:iCs/>
        </w:rPr>
        <w:t>.</w:t>
      </w:r>
      <w:r>
        <w:t xml:space="preserve"> Brno: </w:t>
      </w:r>
      <w:proofErr w:type="spellStart"/>
      <w:r>
        <w:t>Computer</w:t>
      </w:r>
      <w:proofErr w:type="spellEnd"/>
      <w:r>
        <w:t xml:space="preserve"> Press. ISBN 978-80-251-2104-7.</w:t>
      </w:r>
    </w:p>
    <w:p w14:paraId="6A27C026" w14:textId="30FBF7FF" w:rsidR="00BC1113" w:rsidRDefault="00BC1113" w:rsidP="00EB0D83">
      <w:pPr>
        <w:pStyle w:val="Normlnywebov"/>
        <w:shd w:val="clear" w:color="auto" w:fill="FFFFFF"/>
        <w:spacing w:line="360" w:lineRule="auto"/>
        <w:jc w:val="both"/>
      </w:pPr>
      <w:r>
        <w:t xml:space="preserve">UHER I. 2014. </w:t>
      </w:r>
      <w:r w:rsidRPr="00CB3CD0">
        <w:rPr>
          <w:i/>
          <w:iCs/>
        </w:rPr>
        <w:t>Determinanty kvality života seniorov</w:t>
      </w:r>
      <w:r>
        <w:t>.</w:t>
      </w:r>
      <w:r w:rsidR="00992A07">
        <w:t xml:space="preserve"> </w:t>
      </w:r>
      <w:r w:rsidR="00992A07" w:rsidRPr="00992A07">
        <w:t>Univerzita Pavla Jozefa Šafárika</w:t>
      </w:r>
      <w:r w:rsidR="00992A07">
        <w:t>:</w:t>
      </w:r>
      <w:r>
        <w:t xml:space="preserve"> Košic</w:t>
      </w:r>
      <w:r w:rsidR="00992A07">
        <w:t>e</w:t>
      </w:r>
      <w:r>
        <w:t>. ISBN 978-80-8152-136-2.</w:t>
      </w:r>
    </w:p>
    <w:p w14:paraId="208A8F61" w14:textId="422F53B3" w:rsidR="0093481C" w:rsidRDefault="0093481C" w:rsidP="00EB0D83">
      <w:pPr>
        <w:pStyle w:val="Normlnywebov"/>
        <w:shd w:val="clear" w:color="auto" w:fill="FFFFFF"/>
        <w:spacing w:line="360" w:lineRule="auto"/>
        <w:jc w:val="both"/>
      </w:pPr>
      <w:r>
        <w:t xml:space="preserve">UHLÍŘ P. 2008. </w:t>
      </w:r>
      <w:r w:rsidRPr="0093481C">
        <w:rPr>
          <w:i/>
          <w:iCs/>
        </w:rPr>
        <w:t xml:space="preserve">Pohybová cvičení </w:t>
      </w:r>
      <w:proofErr w:type="spellStart"/>
      <w:r w:rsidRPr="0093481C">
        <w:rPr>
          <w:i/>
          <w:iCs/>
        </w:rPr>
        <w:t>seniorů</w:t>
      </w:r>
      <w:proofErr w:type="spellEnd"/>
      <w:r w:rsidRPr="0093481C">
        <w:rPr>
          <w:i/>
          <w:iCs/>
        </w:rPr>
        <w:t>.</w:t>
      </w:r>
      <w:r>
        <w:t xml:space="preserve"> </w:t>
      </w:r>
      <w:r w:rsidR="00992A07" w:rsidRPr="00992A07">
        <w:t>Olomouc: Univerzita Palackého v</w:t>
      </w:r>
      <w:r w:rsidR="00992A07">
        <w:t> </w:t>
      </w:r>
      <w:r w:rsidR="00992A07" w:rsidRPr="00992A07">
        <w:t>Olomouci</w:t>
      </w:r>
      <w:r w:rsidR="00992A07">
        <w:t xml:space="preserve">. </w:t>
      </w:r>
      <w:r>
        <w:t xml:space="preserve">1. </w:t>
      </w:r>
      <w:proofErr w:type="spellStart"/>
      <w:r>
        <w:t>vydání</w:t>
      </w:r>
      <w:proofErr w:type="spellEnd"/>
      <w:r>
        <w:t>. ISBN 978-80- 244-1902-2.</w:t>
      </w:r>
    </w:p>
    <w:p w14:paraId="732AE461" w14:textId="318770AB" w:rsidR="00D92F23" w:rsidRPr="00D92F23" w:rsidRDefault="00D92F23" w:rsidP="00D92F23">
      <w:r w:rsidRPr="00D92F23">
        <w:t xml:space="preserve">VACULÍKOVÁ, </w:t>
      </w:r>
      <w:r w:rsidR="00450A05">
        <w:t>P</w:t>
      </w:r>
      <w:r w:rsidRPr="00D92F23">
        <w:t>.</w:t>
      </w:r>
      <w:r w:rsidR="00450A05">
        <w:t xml:space="preserve"> </w:t>
      </w:r>
      <w:r w:rsidR="000950D7" w:rsidRPr="000950D7">
        <w:rPr>
          <w:caps/>
        </w:rPr>
        <w:t xml:space="preserve">Skotáková, A., Grmela, </w:t>
      </w:r>
      <w:r w:rsidR="000950D7">
        <w:rPr>
          <w:caps/>
        </w:rPr>
        <w:t xml:space="preserve">R., </w:t>
      </w:r>
      <w:r w:rsidR="000950D7" w:rsidRPr="000950D7">
        <w:rPr>
          <w:caps/>
        </w:rPr>
        <w:t>Svobodová, L</w:t>
      </w:r>
      <w:r w:rsidR="000950D7">
        <w:rPr>
          <w:caps/>
        </w:rPr>
        <w:t xml:space="preserve">., </w:t>
      </w:r>
      <w:r w:rsidR="000950D7" w:rsidRPr="000950D7">
        <w:rPr>
          <w:caps/>
        </w:rPr>
        <w:t>Pijáková, M</w:t>
      </w:r>
      <w:r w:rsidR="000950D7">
        <w:rPr>
          <w:caps/>
        </w:rPr>
        <w:t xml:space="preserve">. </w:t>
      </w:r>
      <w:r>
        <w:t xml:space="preserve">2019. </w:t>
      </w:r>
      <w:proofErr w:type="spellStart"/>
      <w:r w:rsidRPr="00D92F23">
        <w:rPr>
          <w:i/>
          <w:iCs/>
        </w:rPr>
        <w:t>Senioři</w:t>
      </w:r>
      <w:proofErr w:type="spellEnd"/>
      <w:r w:rsidRPr="00D92F23">
        <w:rPr>
          <w:i/>
          <w:iCs/>
        </w:rPr>
        <w:t xml:space="preserve"> </w:t>
      </w:r>
      <w:proofErr w:type="spellStart"/>
      <w:r w:rsidRPr="00D92F23">
        <w:rPr>
          <w:i/>
          <w:iCs/>
        </w:rPr>
        <w:t>tančí</w:t>
      </w:r>
      <w:proofErr w:type="spellEnd"/>
      <w:r w:rsidR="00613D1A" w:rsidRPr="00D92F23">
        <w:t xml:space="preserve"> [online]. </w:t>
      </w:r>
      <w:r w:rsidRPr="00D92F23">
        <w:t>1. vyd. Brno: Masarykova univerzita</w:t>
      </w:r>
      <w:r w:rsidR="00AB2878" w:rsidRPr="00D92F23">
        <w:t xml:space="preserve"> </w:t>
      </w:r>
      <w:r w:rsidRPr="00D92F23">
        <w:t xml:space="preserve"> </w:t>
      </w:r>
      <w:proofErr w:type="spellStart"/>
      <w:r w:rsidRPr="00D92F23">
        <w:t>Elportál</w:t>
      </w:r>
      <w:proofErr w:type="spellEnd"/>
      <w:r w:rsidRPr="00D92F23">
        <w:t>. ISBN 978-80-210-9570-0, 978-80-210-9571-7 (</w:t>
      </w:r>
      <w:proofErr w:type="spellStart"/>
      <w:r w:rsidRPr="00D92F23">
        <w:t>epub</w:t>
      </w:r>
      <w:proofErr w:type="spellEnd"/>
      <w:r w:rsidRPr="00D92F23">
        <w:t>). ISSN 1802-128X.</w:t>
      </w:r>
      <w:r w:rsidR="000950D7">
        <w:t xml:space="preserve"> </w:t>
      </w:r>
      <w:r w:rsidR="00135DE7" w:rsidRPr="00D92F23">
        <w:t>[cit. 2023-02-09].</w:t>
      </w:r>
      <w:r w:rsidR="00135DE7">
        <w:t xml:space="preserve"> </w:t>
      </w:r>
      <w:r w:rsidR="000950D7" w:rsidRPr="00D92F23">
        <w:t>Dostupné z: http://is.muni.cz/elportal/?id=1573157.</w:t>
      </w:r>
    </w:p>
    <w:p w14:paraId="6F98F91D" w14:textId="53F4D8B8" w:rsidR="001D3371" w:rsidRDefault="001D3371" w:rsidP="00EB0D83">
      <w:pPr>
        <w:pStyle w:val="Normlnywebov"/>
        <w:shd w:val="clear" w:color="auto" w:fill="FFFFFF"/>
        <w:spacing w:line="360" w:lineRule="auto"/>
        <w:jc w:val="both"/>
      </w:pPr>
      <w:r>
        <w:t xml:space="preserve">VÁGNEROVÁ, M. 2007. </w:t>
      </w:r>
      <w:r>
        <w:rPr>
          <w:i/>
          <w:iCs/>
        </w:rPr>
        <w:t xml:space="preserve">Základy </w:t>
      </w:r>
      <w:proofErr w:type="spellStart"/>
      <w:r>
        <w:rPr>
          <w:i/>
          <w:iCs/>
        </w:rPr>
        <w:t>psychologie</w:t>
      </w:r>
      <w:proofErr w:type="spellEnd"/>
      <w:r>
        <w:rPr>
          <w:i/>
          <w:iCs/>
        </w:rPr>
        <w:t xml:space="preserve"> </w:t>
      </w:r>
      <w:r>
        <w:t xml:space="preserve">. Praha: </w:t>
      </w:r>
      <w:proofErr w:type="spellStart"/>
      <w:r>
        <w:t>Karolinum</w:t>
      </w:r>
      <w:proofErr w:type="spellEnd"/>
      <w:r>
        <w:t xml:space="preserve">. ISBN </w:t>
      </w:r>
      <w:r w:rsidRPr="001D3371">
        <w:rPr>
          <w:color w:val="333333"/>
          <w:shd w:val="clear" w:color="auto" w:fill="FCFCFC"/>
        </w:rPr>
        <w:t>978-80-246-0841-9</w:t>
      </w:r>
      <w:r>
        <w:rPr>
          <w:color w:val="333333"/>
          <w:shd w:val="clear" w:color="auto" w:fill="FCFCFC"/>
        </w:rPr>
        <w:t>.</w:t>
      </w:r>
    </w:p>
    <w:p w14:paraId="27085CAB" w14:textId="56E0D1F5" w:rsidR="008859E3" w:rsidRDefault="008859E3" w:rsidP="00EB0D83">
      <w:pPr>
        <w:pStyle w:val="Normlnywebov"/>
        <w:shd w:val="clear" w:color="auto" w:fill="FFFFFF"/>
        <w:spacing w:line="360" w:lineRule="auto"/>
        <w:jc w:val="both"/>
      </w:pPr>
      <w:r>
        <w:t xml:space="preserve">VENGLÁŘOVÁ, M. 2007. </w:t>
      </w:r>
      <w:r w:rsidRPr="000F0B6F">
        <w:rPr>
          <w:i/>
          <w:iCs/>
        </w:rPr>
        <w:t xml:space="preserve">Problematické </w:t>
      </w:r>
      <w:proofErr w:type="spellStart"/>
      <w:r w:rsidRPr="000F0B6F">
        <w:rPr>
          <w:i/>
          <w:iCs/>
        </w:rPr>
        <w:t>situace</w:t>
      </w:r>
      <w:proofErr w:type="spellEnd"/>
      <w:r w:rsidRPr="000F0B6F">
        <w:rPr>
          <w:i/>
          <w:iCs/>
        </w:rPr>
        <w:t xml:space="preserve"> v </w:t>
      </w:r>
      <w:proofErr w:type="spellStart"/>
      <w:r w:rsidRPr="000F0B6F">
        <w:rPr>
          <w:i/>
          <w:iCs/>
        </w:rPr>
        <w:t>péči</w:t>
      </w:r>
      <w:proofErr w:type="spellEnd"/>
      <w:r w:rsidRPr="000F0B6F">
        <w:rPr>
          <w:i/>
          <w:iCs/>
        </w:rPr>
        <w:t xml:space="preserve"> o </w:t>
      </w:r>
      <w:proofErr w:type="spellStart"/>
      <w:r w:rsidRPr="000F0B6F">
        <w:rPr>
          <w:i/>
          <w:iCs/>
        </w:rPr>
        <w:t>seniory</w:t>
      </w:r>
      <w:proofErr w:type="spellEnd"/>
      <w:r w:rsidRPr="000F0B6F">
        <w:rPr>
          <w:i/>
          <w:iCs/>
        </w:rPr>
        <w:t xml:space="preserve">. </w:t>
      </w:r>
      <w:proofErr w:type="spellStart"/>
      <w:r w:rsidRPr="000F0B6F">
        <w:rPr>
          <w:i/>
          <w:iCs/>
        </w:rPr>
        <w:t>Příručka</w:t>
      </w:r>
      <w:proofErr w:type="spellEnd"/>
      <w:r w:rsidRPr="000F0B6F">
        <w:rPr>
          <w:i/>
          <w:iCs/>
        </w:rPr>
        <w:t xml:space="preserve"> pro </w:t>
      </w:r>
      <w:proofErr w:type="spellStart"/>
      <w:r w:rsidRPr="000F0B6F">
        <w:rPr>
          <w:i/>
          <w:iCs/>
        </w:rPr>
        <w:t>zdravotnické</w:t>
      </w:r>
      <w:proofErr w:type="spellEnd"/>
      <w:r w:rsidRPr="000F0B6F">
        <w:rPr>
          <w:i/>
          <w:iCs/>
        </w:rPr>
        <w:t xml:space="preserve"> a </w:t>
      </w:r>
      <w:proofErr w:type="spellStart"/>
      <w:r w:rsidRPr="000F0B6F">
        <w:rPr>
          <w:i/>
          <w:iCs/>
        </w:rPr>
        <w:t>sociální</w:t>
      </w:r>
      <w:proofErr w:type="spellEnd"/>
      <w:r w:rsidRPr="000F0B6F">
        <w:rPr>
          <w:i/>
          <w:iCs/>
        </w:rPr>
        <w:t xml:space="preserve"> </w:t>
      </w:r>
      <w:proofErr w:type="spellStart"/>
      <w:r w:rsidRPr="000F0B6F">
        <w:rPr>
          <w:i/>
          <w:iCs/>
        </w:rPr>
        <w:t>pracovníky</w:t>
      </w:r>
      <w:proofErr w:type="spellEnd"/>
      <w:r w:rsidRPr="000F0B6F">
        <w:rPr>
          <w:i/>
          <w:iCs/>
        </w:rPr>
        <w:t xml:space="preserve">. </w:t>
      </w:r>
      <w:r>
        <w:t xml:space="preserve">Praha: </w:t>
      </w:r>
      <w:proofErr w:type="spellStart"/>
      <w:r>
        <w:t>Grada</w:t>
      </w:r>
      <w:proofErr w:type="spellEnd"/>
      <w:r>
        <w:t xml:space="preserve"> </w:t>
      </w:r>
      <w:proofErr w:type="spellStart"/>
      <w:r>
        <w:t>Publishing</w:t>
      </w:r>
      <w:proofErr w:type="spellEnd"/>
      <w:r>
        <w:t>. ISBN 978-80-247-2170-5.</w:t>
      </w:r>
    </w:p>
    <w:p w14:paraId="09E397B2" w14:textId="3E109C19" w:rsidR="00135DE7" w:rsidRDefault="00135DE7" w:rsidP="00EB0D83">
      <w:pPr>
        <w:pStyle w:val="Normlnywebov"/>
        <w:shd w:val="clear" w:color="auto" w:fill="FFFFFF"/>
        <w:spacing w:line="360" w:lineRule="auto"/>
        <w:jc w:val="both"/>
      </w:pPr>
      <w:r w:rsidRPr="00135DE7">
        <w:rPr>
          <w:caps/>
        </w:rPr>
        <w:t>Vagetti, G</w:t>
      </w:r>
      <w:r>
        <w:rPr>
          <w:caps/>
        </w:rPr>
        <w:t>.</w:t>
      </w:r>
      <w:r w:rsidRPr="00135DE7">
        <w:rPr>
          <w:caps/>
        </w:rPr>
        <w:t>C</w:t>
      </w:r>
      <w:r>
        <w:rPr>
          <w:caps/>
        </w:rPr>
        <w:t>.</w:t>
      </w:r>
      <w:r w:rsidRPr="00135DE7">
        <w:rPr>
          <w:caps/>
        </w:rPr>
        <w:t>, Filho, V</w:t>
      </w:r>
      <w:r>
        <w:rPr>
          <w:caps/>
        </w:rPr>
        <w:t>.</w:t>
      </w:r>
      <w:r w:rsidRPr="00135DE7">
        <w:rPr>
          <w:caps/>
        </w:rPr>
        <w:t>C</w:t>
      </w:r>
      <w:r>
        <w:rPr>
          <w:caps/>
        </w:rPr>
        <w:t>.</w:t>
      </w:r>
      <w:r w:rsidRPr="00135DE7">
        <w:rPr>
          <w:caps/>
        </w:rPr>
        <w:t>B</w:t>
      </w:r>
      <w:r>
        <w:rPr>
          <w:caps/>
        </w:rPr>
        <w:t>.</w:t>
      </w:r>
      <w:r w:rsidRPr="00135DE7">
        <w:rPr>
          <w:caps/>
        </w:rPr>
        <w:t>, Moreira, N</w:t>
      </w:r>
      <w:r>
        <w:rPr>
          <w:caps/>
        </w:rPr>
        <w:t>.</w:t>
      </w:r>
      <w:r w:rsidRPr="00135DE7">
        <w:rPr>
          <w:caps/>
        </w:rPr>
        <w:t>B, de Oliveira, V., Mazzardo, O., de</w:t>
      </w:r>
      <w:r>
        <w:rPr>
          <w:caps/>
        </w:rPr>
        <w:t>-</w:t>
      </w:r>
      <w:r w:rsidRPr="00135DE7">
        <w:rPr>
          <w:caps/>
        </w:rPr>
        <w:t xml:space="preserve">Campos, W. </w:t>
      </w:r>
      <w:r w:rsidRPr="00135DE7">
        <w:t>2015. Asociácia medzi doménami fyzickej aktivity a kvality života medzi staršími ženami</w:t>
      </w:r>
      <w:r>
        <w:t>.</w:t>
      </w:r>
      <w:r w:rsidRPr="00135DE7">
        <w:t xml:space="preserve"> </w:t>
      </w:r>
      <w:proofErr w:type="spellStart"/>
      <w:r w:rsidRPr="00135DE7">
        <w:rPr>
          <w:i/>
          <w:iCs/>
        </w:rPr>
        <w:t>Journal</w:t>
      </w:r>
      <w:proofErr w:type="spellEnd"/>
      <w:r w:rsidRPr="00135DE7">
        <w:rPr>
          <w:i/>
          <w:iCs/>
        </w:rPr>
        <w:t xml:space="preserve"> of </w:t>
      </w:r>
      <w:proofErr w:type="spellStart"/>
      <w:r w:rsidRPr="00135DE7">
        <w:rPr>
          <w:i/>
          <w:iCs/>
        </w:rPr>
        <w:t>Aging</w:t>
      </w:r>
      <w:proofErr w:type="spellEnd"/>
      <w:r w:rsidRPr="00135DE7">
        <w:rPr>
          <w:i/>
          <w:iCs/>
        </w:rPr>
        <w:t xml:space="preserve"> and </w:t>
      </w:r>
      <w:proofErr w:type="spellStart"/>
      <w:r w:rsidRPr="00135DE7">
        <w:rPr>
          <w:i/>
          <w:iCs/>
        </w:rPr>
        <w:t>Physical</w:t>
      </w:r>
      <w:proofErr w:type="spellEnd"/>
      <w:r w:rsidRPr="00135DE7">
        <w:rPr>
          <w:i/>
          <w:iCs/>
        </w:rPr>
        <w:t xml:space="preserve"> </w:t>
      </w:r>
      <w:proofErr w:type="spellStart"/>
      <w:r w:rsidRPr="00135DE7">
        <w:rPr>
          <w:i/>
          <w:iCs/>
        </w:rPr>
        <w:t>Activity</w:t>
      </w:r>
      <w:proofErr w:type="spellEnd"/>
      <w:r w:rsidRPr="00135DE7">
        <w:t xml:space="preserve"> </w:t>
      </w:r>
      <w:r w:rsidRPr="00D92F23">
        <w:t>[online].</w:t>
      </w:r>
      <w:r w:rsidRPr="00135DE7">
        <w:t xml:space="preserve"> 23 (4), 524-533. </w:t>
      </w:r>
      <w:r w:rsidRPr="00D92F23">
        <w:t>[cit. 2023-02-09].</w:t>
      </w:r>
      <w:r>
        <w:t xml:space="preserve"> </w:t>
      </w:r>
      <w:r w:rsidRPr="00D92F23">
        <w:t xml:space="preserve">Dostupné z: </w:t>
      </w:r>
      <w:r w:rsidRPr="00135DE7">
        <w:t>https://doi.org/10.1123/japa.2013-0070</w:t>
      </w:r>
      <w:r>
        <w:t>.</w:t>
      </w:r>
    </w:p>
    <w:p w14:paraId="418793C4" w14:textId="597C7F32" w:rsidR="00932BE8" w:rsidRDefault="00932BE8" w:rsidP="000B3BE6">
      <w:pPr>
        <w:pStyle w:val="Normlnywebov"/>
        <w:shd w:val="clear" w:color="auto" w:fill="FFFFFF"/>
        <w:spacing w:line="360" w:lineRule="auto"/>
        <w:jc w:val="both"/>
        <w:rPr>
          <w:caps/>
        </w:rPr>
      </w:pPr>
      <w:r w:rsidRPr="00932BE8">
        <w:rPr>
          <w:caps/>
        </w:rPr>
        <w:t>Vogel, T</w:t>
      </w:r>
      <w:r>
        <w:t>.</w:t>
      </w:r>
      <w:r w:rsidR="000950D7">
        <w:t>,</w:t>
      </w:r>
      <w:r>
        <w:t xml:space="preserve"> </w:t>
      </w:r>
      <w:r w:rsidR="000950D7" w:rsidRPr="000950D7">
        <w:rPr>
          <w:caps/>
        </w:rPr>
        <w:t>Brechat</w:t>
      </w:r>
      <w:r w:rsidR="000950D7">
        <w:rPr>
          <w:caps/>
        </w:rPr>
        <w:t>,</w:t>
      </w:r>
      <w:r w:rsidR="000950D7" w:rsidRPr="000950D7">
        <w:rPr>
          <w:caps/>
        </w:rPr>
        <w:t xml:space="preserve"> P</w:t>
      </w:r>
      <w:r w:rsidR="000950D7">
        <w:rPr>
          <w:caps/>
        </w:rPr>
        <w:t>.</w:t>
      </w:r>
      <w:r w:rsidR="000950D7" w:rsidRPr="000950D7">
        <w:rPr>
          <w:caps/>
        </w:rPr>
        <w:t>H</w:t>
      </w:r>
      <w:r w:rsidR="000950D7">
        <w:rPr>
          <w:caps/>
        </w:rPr>
        <w:t>.</w:t>
      </w:r>
      <w:r w:rsidR="000950D7" w:rsidRPr="000950D7">
        <w:rPr>
          <w:caps/>
        </w:rPr>
        <w:t>, Leprêtre</w:t>
      </w:r>
      <w:r w:rsidR="000950D7">
        <w:rPr>
          <w:caps/>
        </w:rPr>
        <w:t>,</w:t>
      </w:r>
      <w:r w:rsidR="000950D7" w:rsidRPr="000950D7">
        <w:rPr>
          <w:caps/>
        </w:rPr>
        <w:t xml:space="preserve"> P</w:t>
      </w:r>
      <w:r w:rsidR="000950D7">
        <w:rPr>
          <w:caps/>
        </w:rPr>
        <w:t>.</w:t>
      </w:r>
      <w:r w:rsidR="000950D7" w:rsidRPr="000950D7">
        <w:rPr>
          <w:caps/>
        </w:rPr>
        <w:t>M</w:t>
      </w:r>
      <w:r w:rsidR="000950D7">
        <w:rPr>
          <w:caps/>
        </w:rPr>
        <w:t>.</w:t>
      </w:r>
      <w:r w:rsidR="000950D7" w:rsidRPr="000950D7">
        <w:rPr>
          <w:caps/>
        </w:rPr>
        <w:t>, Kaltenbach</w:t>
      </w:r>
      <w:r w:rsidR="000950D7">
        <w:rPr>
          <w:caps/>
        </w:rPr>
        <w:t>,</w:t>
      </w:r>
      <w:r w:rsidR="000950D7" w:rsidRPr="000950D7">
        <w:rPr>
          <w:caps/>
        </w:rPr>
        <w:t xml:space="preserve"> G</w:t>
      </w:r>
      <w:r w:rsidR="000950D7">
        <w:rPr>
          <w:caps/>
        </w:rPr>
        <w:t>.</w:t>
      </w:r>
      <w:r w:rsidR="000950D7" w:rsidRPr="000950D7">
        <w:rPr>
          <w:caps/>
        </w:rPr>
        <w:t>, Berthel</w:t>
      </w:r>
      <w:r w:rsidR="000950D7">
        <w:rPr>
          <w:caps/>
        </w:rPr>
        <w:t>,</w:t>
      </w:r>
      <w:r w:rsidR="000950D7" w:rsidRPr="000950D7">
        <w:rPr>
          <w:caps/>
        </w:rPr>
        <w:t xml:space="preserve"> M</w:t>
      </w:r>
      <w:r w:rsidR="000950D7">
        <w:rPr>
          <w:caps/>
        </w:rPr>
        <w:t>.</w:t>
      </w:r>
      <w:r w:rsidR="000950D7" w:rsidRPr="000950D7">
        <w:rPr>
          <w:caps/>
        </w:rPr>
        <w:t>, Lonsdorfer J.</w:t>
      </w:r>
      <w:r w:rsidR="000950D7" w:rsidRPr="000950D7">
        <w:t xml:space="preserve"> </w:t>
      </w:r>
      <w:r w:rsidRPr="00932BE8">
        <w:rPr>
          <w:caps/>
        </w:rPr>
        <w:t xml:space="preserve">2009. </w:t>
      </w:r>
      <w:r w:rsidRPr="00932BE8">
        <w:t xml:space="preserve">Health </w:t>
      </w:r>
      <w:proofErr w:type="spellStart"/>
      <w:r w:rsidRPr="00932BE8">
        <w:t>benefits</w:t>
      </w:r>
      <w:proofErr w:type="spellEnd"/>
      <w:r w:rsidRPr="00932BE8">
        <w:t xml:space="preserve"> of </w:t>
      </w:r>
      <w:proofErr w:type="spellStart"/>
      <w:r w:rsidRPr="00932BE8">
        <w:t>physical</w:t>
      </w:r>
      <w:proofErr w:type="spellEnd"/>
      <w:r w:rsidRPr="00932BE8">
        <w:t xml:space="preserve"> </w:t>
      </w:r>
      <w:proofErr w:type="spellStart"/>
      <w:r w:rsidRPr="00932BE8">
        <w:t>activity</w:t>
      </w:r>
      <w:proofErr w:type="spellEnd"/>
      <w:r w:rsidRPr="00932BE8">
        <w:t xml:space="preserve"> in </w:t>
      </w:r>
      <w:proofErr w:type="spellStart"/>
      <w:r w:rsidRPr="00932BE8">
        <w:t>older</w:t>
      </w:r>
      <w:proofErr w:type="spellEnd"/>
      <w:r w:rsidRPr="00932BE8">
        <w:t xml:space="preserve"> </w:t>
      </w:r>
      <w:proofErr w:type="spellStart"/>
      <w:r w:rsidRPr="00932BE8">
        <w:t>patients</w:t>
      </w:r>
      <w:proofErr w:type="spellEnd"/>
      <w:r w:rsidRPr="00932BE8">
        <w:t xml:space="preserve">: a </w:t>
      </w:r>
      <w:proofErr w:type="spellStart"/>
      <w:r w:rsidRPr="00932BE8">
        <w:t>review</w:t>
      </w:r>
      <w:proofErr w:type="spellEnd"/>
      <w:r w:rsidRPr="00932BE8">
        <w:t xml:space="preserve">. </w:t>
      </w:r>
      <w:r w:rsidRPr="00932BE8">
        <w:rPr>
          <w:i/>
          <w:iCs/>
        </w:rPr>
        <w:lastRenderedPageBreak/>
        <w:t xml:space="preserve">International </w:t>
      </w:r>
      <w:proofErr w:type="spellStart"/>
      <w:r w:rsidRPr="00932BE8">
        <w:rPr>
          <w:i/>
          <w:iCs/>
        </w:rPr>
        <w:t>Journal</w:t>
      </w:r>
      <w:proofErr w:type="spellEnd"/>
      <w:r w:rsidRPr="00932BE8">
        <w:rPr>
          <w:i/>
          <w:iCs/>
        </w:rPr>
        <w:t xml:space="preserve"> of </w:t>
      </w:r>
      <w:proofErr w:type="spellStart"/>
      <w:r w:rsidRPr="00932BE8">
        <w:rPr>
          <w:i/>
          <w:iCs/>
        </w:rPr>
        <w:t>Clinical</w:t>
      </w:r>
      <w:proofErr w:type="spellEnd"/>
      <w:r w:rsidRPr="00932BE8">
        <w:rPr>
          <w:i/>
          <w:iCs/>
        </w:rPr>
        <w:t xml:space="preserve"> </w:t>
      </w:r>
      <w:proofErr w:type="spellStart"/>
      <w:r w:rsidRPr="00932BE8">
        <w:rPr>
          <w:i/>
          <w:iCs/>
        </w:rPr>
        <w:t>Practice</w:t>
      </w:r>
      <w:proofErr w:type="spellEnd"/>
      <w:r w:rsidRPr="00932BE8">
        <w:t xml:space="preserve"> </w:t>
      </w:r>
      <w:r w:rsidRPr="00D92F23">
        <w:t xml:space="preserve">[online]. </w:t>
      </w:r>
      <w:r w:rsidRPr="00932BE8">
        <w:t xml:space="preserve">63(2), 303–320. </w:t>
      </w:r>
      <w:r w:rsidRPr="00D92F23">
        <w:t>[cit. 2023-0</w:t>
      </w:r>
      <w:r>
        <w:t>4</w:t>
      </w:r>
      <w:r w:rsidRPr="00D92F23">
        <w:t>-09].</w:t>
      </w:r>
      <w:r>
        <w:t xml:space="preserve"> Dostupné z </w:t>
      </w:r>
      <w:r w:rsidRPr="00932BE8">
        <w:t>doi:10.1111/j.1742-1241.2008.01957.x</w:t>
      </w:r>
      <w:r w:rsidR="000950D7">
        <w:rPr>
          <w:caps/>
        </w:rPr>
        <w:t>.</w:t>
      </w:r>
    </w:p>
    <w:p w14:paraId="6EAC42F6" w14:textId="40060200" w:rsidR="000B3BE6" w:rsidRPr="001D3371" w:rsidRDefault="007E5B22" w:rsidP="000B3BE6">
      <w:pPr>
        <w:pStyle w:val="Normlnywebov"/>
        <w:shd w:val="clear" w:color="auto" w:fill="FFFFFF"/>
        <w:spacing w:line="360" w:lineRule="auto"/>
        <w:jc w:val="both"/>
      </w:pPr>
      <w:r w:rsidRPr="001D3371">
        <w:rPr>
          <w:caps/>
        </w:rPr>
        <w:t>Vohralíková, L., Rabušic</w:t>
      </w:r>
      <w:r w:rsidRPr="001D3371">
        <w:t xml:space="preserve">, L. 2004. </w:t>
      </w:r>
      <w:r w:rsidRPr="001D3371">
        <w:rPr>
          <w:i/>
          <w:iCs/>
        </w:rPr>
        <w:t>Čeští seniori včera, dnes a </w:t>
      </w:r>
      <w:proofErr w:type="spellStart"/>
      <w:r w:rsidRPr="001D3371">
        <w:rPr>
          <w:i/>
          <w:iCs/>
        </w:rPr>
        <w:t>zítra</w:t>
      </w:r>
      <w:proofErr w:type="spellEnd"/>
      <w:r w:rsidRPr="001D3371">
        <w:rPr>
          <w:i/>
          <w:iCs/>
        </w:rPr>
        <w:t>.</w:t>
      </w:r>
      <w:r w:rsidRPr="001D3371">
        <w:t xml:space="preserve"> Praha: VÚPSV. </w:t>
      </w:r>
      <w:r w:rsidR="001D3371" w:rsidRPr="001D3371">
        <w:t xml:space="preserve">ISBN </w:t>
      </w:r>
      <w:r w:rsidR="001D3371" w:rsidRPr="001D3371">
        <w:rPr>
          <w:shd w:val="clear" w:color="auto" w:fill="FFFFFF"/>
        </w:rPr>
        <w:t>80-239-4218-2.</w:t>
      </w:r>
    </w:p>
    <w:p w14:paraId="280C2303" w14:textId="30B692C2" w:rsidR="000B3BE6" w:rsidRDefault="000B3BE6" w:rsidP="00903D5D">
      <w:pPr>
        <w:pStyle w:val="Normlnywebov"/>
        <w:shd w:val="clear" w:color="auto" w:fill="FFFFFF"/>
        <w:spacing w:line="360" w:lineRule="auto"/>
        <w:jc w:val="both"/>
        <w:rPr>
          <w:shd w:val="clear" w:color="auto" w:fill="FFFFFF"/>
        </w:rPr>
      </w:pPr>
      <w:r w:rsidRPr="00903D5D">
        <w:rPr>
          <w:caps/>
        </w:rPr>
        <w:t>VOTAVA, J. 2003.</w:t>
      </w:r>
      <w:r w:rsidRPr="00903D5D">
        <w:t xml:space="preserve"> </w:t>
      </w:r>
      <w:r w:rsidRPr="001D3371">
        <w:rPr>
          <w:i/>
          <w:iCs/>
        </w:rPr>
        <w:t xml:space="preserve">Ucelená </w:t>
      </w:r>
      <w:proofErr w:type="spellStart"/>
      <w:r w:rsidRPr="001D3371">
        <w:rPr>
          <w:i/>
          <w:iCs/>
        </w:rPr>
        <w:t>rehabilitace</w:t>
      </w:r>
      <w:proofErr w:type="spellEnd"/>
      <w:r w:rsidRPr="001D3371">
        <w:rPr>
          <w:i/>
          <w:iCs/>
        </w:rPr>
        <w:t xml:space="preserve"> </w:t>
      </w:r>
      <w:proofErr w:type="spellStart"/>
      <w:r w:rsidRPr="001D3371">
        <w:rPr>
          <w:i/>
          <w:iCs/>
        </w:rPr>
        <w:t>osob</w:t>
      </w:r>
      <w:proofErr w:type="spellEnd"/>
      <w:r w:rsidRPr="001D3371">
        <w:rPr>
          <w:i/>
          <w:iCs/>
        </w:rPr>
        <w:t xml:space="preserve"> </w:t>
      </w:r>
      <w:proofErr w:type="spellStart"/>
      <w:r w:rsidRPr="001D3371">
        <w:rPr>
          <w:i/>
          <w:iCs/>
        </w:rPr>
        <w:t>se</w:t>
      </w:r>
      <w:proofErr w:type="spellEnd"/>
      <w:r w:rsidRPr="001D3371">
        <w:rPr>
          <w:i/>
          <w:iCs/>
        </w:rPr>
        <w:t xml:space="preserve"> </w:t>
      </w:r>
      <w:proofErr w:type="spellStart"/>
      <w:r w:rsidRPr="001D3371">
        <w:rPr>
          <w:i/>
          <w:iCs/>
        </w:rPr>
        <w:t>zdravotním</w:t>
      </w:r>
      <w:proofErr w:type="spellEnd"/>
      <w:r w:rsidRPr="001D3371">
        <w:rPr>
          <w:i/>
          <w:iCs/>
        </w:rPr>
        <w:t xml:space="preserve"> </w:t>
      </w:r>
      <w:proofErr w:type="spellStart"/>
      <w:r w:rsidRPr="001D3371">
        <w:rPr>
          <w:i/>
          <w:iCs/>
        </w:rPr>
        <w:t>postižením</w:t>
      </w:r>
      <w:proofErr w:type="spellEnd"/>
      <w:r w:rsidR="00903D5D" w:rsidRPr="001D3371">
        <w:rPr>
          <w:i/>
          <w:iCs/>
        </w:rPr>
        <w:t>.</w:t>
      </w:r>
      <w:r w:rsidR="00903D5D" w:rsidRPr="00903D5D">
        <w:t xml:space="preserve"> Praha: </w:t>
      </w:r>
      <w:proofErr w:type="spellStart"/>
      <w:r w:rsidR="00903D5D" w:rsidRPr="00903D5D">
        <w:t>Karolinum</w:t>
      </w:r>
      <w:proofErr w:type="spellEnd"/>
      <w:r w:rsidR="00903D5D" w:rsidRPr="00903D5D">
        <w:t>.</w:t>
      </w:r>
      <w:r w:rsidRPr="00903D5D">
        <w:rPr>
          <w:caps/>
        </w:rPr>
        <w:t xml:space="preserve"> </w:t>
      </w:r>
      <w:r w:rsidRPr="00903D5D">
        <w:rPr>
          <w:rStyle w:val="category"/>
          <w:rFonts w:eastAsiaTheme="majorEastAsia"/>
          <w:shd w:val="clear" w:color="auto" w:fill="FFFFFF"/>
        </w:rPr>
        <w:t>ISBN:</w:t>
      </w:r>
      <w:r w:rsidRPr="00903D5D">
        <w:rPr>
          <w:shd w:val="clear" w:color="auto" w:fill="FFFFFF"/>
        </w:rPr>
        <w:t> 80-246-0708-5</w:t>
      </w:r>
      <w:r w:rsidR="00903D5D">
        <w:rPr>
          <w:shd w:val="clear" w:color="auto" w:fill="FFFFFF"/>
        </w:rPr>
        <w:t>.</w:t>
      </w:r>
    </w:p>
    <w:p w14:paraId="6728EF1F" w14:textId="4721E377" w:rsidR="00F12256" w:rsidRDefault="00F12256" w:rsidP="00903D5D">
      <w:pPr>
        <w:pStyle w:val="Normlnywebov"/>
        <w:shd w:val="clear" w:color="auto" w:fill="FFFFFF"/>
        <w:spacing w:line="360" w:lineRule="auto"/>
        <w:jc w:val="both"/>
        <w:rPr>
          <w:shd w:val="clear" w:color="auto" w:fill="FFFFFF"/>
        </w:rPr>
      </w:pPr>
      <w:r w:rsidRPr="00F12256">
        <w:rPr>
          <w:caps/>
          <w:shd w:val="clear" w:color="auto" w:fill="FFFFFF"/>
        </w:rPr>
        <w:t>Vuori</w:t>
      </w:r>
      <w:r>
        <w:rPr>
          <w:caps/>
          <w:shd w:val="clear" w:color="auto" w:fill="FFFFFF"/>
        </w:rPr>
        <w:t>,</w:t>
      </w:r>
      <w:r w:rsidRPr="00F12256">
        <w:rPr>
          <w:caps/>
          <w:shd w:val="clear" w:color="auto" w:fill="FFFFFF"/>
        </w:rPr>
        <w:t xml:space="preserve"> I</w:t>
      </w:r>
      <w:r w:rsidR="00065816">
        <w:rPr>
          <w:caps/>
          <w:shd w:val="clear" w:color="auto" w:fill="FFFFFF"/>
        </w:rPr>
        <w:t>.</w:t>
      </w:r>
      <w:r w:rsidRPr="00F12256">
        <w:rPr>
          <w:caps/>
          <w:shd w:val="clear" w:color="auto" w:fill="FFFFFF"/>
        </w:rPr>
        <w:t>M</w:t>
      </w:r>
      <w:r>
        <w:rPr>
          <w:caps/>
          <w:shd w:val="clear" w:color="auto" w:fill="FFFFFF"/>
        </w:rPr>
        <w:t>.</w:t>
      </w:r>
      <w:r w:rsidRPr="00F12256">
        <w:rPr>
          <w:caps/>
          <w:shd w:val="clear" w:color="auto" w:fill="FFFFFF"/>
        </w:rPr>
        <w:t>, Lavie</w:t>
      </w:r>
      <w:r>
        <w:rPr>
          <w:caps/>
          <w:shd w:val="clear" w:color="auto" w:fill="FFFFFF"/>
        </w:rPr>
        <w:t>,</w:t>
      </w:r>
      <w:r w:rsidRPr="00F12256">
        <w:rPr>
          <w:caps/>
          <w:shd w:val="clear" w:color="auto" w:fill="FFFFFF"/>
        </w:rPr>
        <w:t xml:space="preserve"> C</w:t>
      </w:r>
      <w:r w:rsidR="00065816">
        <w:rPr>
          <w:caps/>
          <w:shd w:val="clear" w:color="auto" w:fill="FFFFFF"/>
        </w:rPr>
        <w:t>.</w:t>
      </w:r>
      <w:r w:rsidRPr="00F12256">
        <w:rPr>
          <w:caps/>
          <w:shd w:val="clear" w:color="auto" w:fill="FFFFFF"/>
        </w:rPr>
        <w:t>J</w:t>
      </w:r>
      <w:r>
        <w:rPr>
          <w:caps/>
          <w:shd w:val="clear" w:color="auto" w:fill="FFFFFF"/>
        </w:rPr>
        <w:t>.</w:t>
      </w:r>
      <w:r w:rsidRPr="00F12256">
        <w:rPr>
          <w:caps/>
          <w:shd w:val="clear" w:color="auto" w:fill="FFFFFF"/>
        </w:rPr>
        <w:t>, Blair</w:t>
      </w:r>
      <w:r>
        <w:rPr>
          <w:caps/>
          <w:shd w:val="clear" w:color="auto" w:fill="FFFFFF"/>
        </w:rPr>
        <w:t>,</w:t>
      </w:r>
      <w:r w:rsidRPr="00F12256">
        <w:rPr>
          <w:caps/>
          <w:shd w:val="clear" w:color="auto" w:fill="FFFFFF"/>
        </w:rPr>
        <w:t xml:space="preserve"> S</w:t>
      </w:r>
      <w:r w:rsidR="00065816">
        <w:rPr>
          <w:caps/>
          <w:shd w:val="clear" w:color="auto" w:fill="FFFFFF"/>
        </w:rPr>
        <w:t>.</w:t>
      </w:r>
      <w:r w:rsidRPr="00F12256">
        <w:rPr>
          <w:caps/>
          <w:shd w:val="clear" w:color="auto" w:fill="FFFFFF"/>
        </w:rPr>
        <w:t>N</w:t>
      </w:r>
      <w:r w:rsidRPr="00F12256">
        <w:rPr>
          <w:shd w:val="clear" w:color="auto" w:fill="FFFFFF"/>
        </w:rPr>
        <w:t xml:space="preserve">. </w:t>
      </w:r>
      <w:r>
        <w:rPr>
          <w:shd w:val="clear" w:color="auto" w:fill="FFFFFF"/>
        </w:rPr>
        <w:t xml:space="preserve">2013. </w:t>
      </w:r>
      <w:proofErr w:type="spellStart"/>
      <w:r w:rsidRPr="00F12256">
        <w:rPr>
          <w:shd w:val="clear" w:color="auto" w:fill="FFFFFF"/>
        </w:rPr>
        <w:t>Physical</w:t>
      </w:r>
      <w:proofErr w:type="spellEnd"/>
      <w:r w:rsidRPr="00F12256">
        <w:rPr>
          <w:shd w:val="clear" w:color="auto" w:fill="FFFFFF"/>
        </w:rPr>
        <w:t xml:space="preserve"> </w:t>
      </w:r>
      <w:proofErr w:type="spellStart"/>
      <w:r w:rsidRPr="00F12256">
        <w:rPr>
          <w:shd w:val="clear" w:color="auto" w:fill="FFFFFF"/>
        </w:rPr>
        <w:t>activity</w:t>
      </w:r>
      <w:proofErr w:type="spellEnd"/>
      <w:r w:rsidRPr="00F12256">
        <w:rPr>
          <w:shd w:val="clear" w:color="auto" w:fill="FFFFFF"/>
        </w:rPr>
        <w:t xml:space="preserve"> </w:t>
      </w:r>
      <w:proofErr w:type="spellStart"/>
      <w:r w:rsidRPr="00F12256">
        <w:rPr>
          <w:shd w:val="clear" w:color="auto" w:fill="FFFFFF"/>
        </w:rPr>
        <w:t>promotion</w:t>
      </w:r>
      <w:proofErr w:type="spellEnd"/>
      <w:r w:rsidRPr="00F12256">
        <w:rPr>
          <w:shd w:val="clear" w:color="auto" w:fill="FFFFFF"/>
        </w:rPr>
        <w:t xml:space="preserve"> in </w:t>
      </w:r>
      <w:proofErr w:type="spellStart"/>
      <w:r w:rsidRPr="00F12256">
        <w:rPr>
          <w:shd w:val="clear" w:color="auto" w:fill="FFFFFF"/>
        </w:rPr>
        <w:t>the</w:t>
      </w:r>
      <w:proofErr w:type="spellEnd"/>
      <w:r w:rsidRPr="00F12256">
        <w:rPr>
          <w:shd w:val="clear" w:color="auto" w:fill="FFFFFF"/>
        </w:rPr>
        <w:t xml:space="preserve"> </w:t>
      </w:r>
      <w:proofErr w:type="spellStart"/>
      <w:r w:rsidRPr="00F12256">
        <w:rPr>
          <w:shd w:val="clear" w:color="auto" w:fill="FFFFFF"/>
        </w:rPr>
        <w:t>health</w:t>
      </w:r>
      <w:proofErr w:type="spellEnd"/>
      <w:r w:rsidRPr="00F12256">
        <w:rPr>
          <w:shd w:val="clear" w:color="auto" w:fill="FFFFFF"/>
        </w:rPr>
        <w:t xml:space="preserve"> </w:t>
      </w:r>
      <w:proofErr w:type="spellStart"/>
      <w:r w:rsidRPr="00F12256">
        <w:rPr>
          <w:shd w:val="clear" w:color="auto" w:fill="FFFFFF"/>
        </w:rPr>
        <w:t>care</w:t>
      </w:r>
      <w:proofErr w:type="spellEnd"/>
      <w:r w:rsidRPr="00F12256">
        <w:rPr>
          <w:shd w:val="clear" w:color="auto" w:fill="FFFFFF"/>
        </w:rPr>
        <w:t xml:space="preserve"> </w:t>
      </w:r>
      <w:proofErr w:type="spellStart"/>
      <w:r w:rsidRPr="00F12256">
        <w:rPr>
          <w:shd w:val="clear" w:color="auto" w:fill="FFFFFF"/>
        </w:rPr>
        <w:t>system</w:t>
      </w:r>
      <w:proofErr w:type="spellEnd"/>
      <w:r w:rsidRPr="00F12256">
        <w:rPr>
          <w:shd w:val="clear" w:color="auto" w:fill="FFFFFF"/>
        </w:rPr>
        <w:t xml:space="preserve">. </w:t>
      </w:r>
      <w:proofErr w:type="spellStart"/>
      <w:r w:rsidRPr="00AB2878">
        <w:rPr>
          <w:i/>
          <w:iCs/>
          <w:shd w:val="clear" w:color="auto" w:fill="FFFFFF"/>
        </w:rPr>
        <w:t>Mayo</w:t>
      </w:r>
      <w:proofErr w:type="spellEnd"/>
      <w:r w:rsidRPr="00AB2878">
        <w:rPr>
          <w:i/>
          <w:iCs/>
          <w:shd w:val="clear" w:color="auto" w:fill="FFFFFF"/>
        </w:rPr>
        <w:t xml:space="preserve"> </w:t>
      </w:r>
      <w:proofErr w:type="spellStart"/>
      <w:r w:rsidRPr="00AB2878">
        <w:rPr>
          <w:i/>
          <w:iCs/>
          <w:shd w:val="clear" w:color="auto" w:fill="FFFFFF"/>
        </w:rPr>
        <w:t>Clin</w:t>
      </w:r>
      <w:r w:rsidR="000950D7">
        <w:rPr>
          <w:i/>
          <w:iCs/>
          <w:shd w:val="clear" w:color="auto" w:fill="FFFFFF"/>
        </w:rPr>
        <w:t>ic</w:t>
      </w:r>
      <w:proofErr w:type="spellEnd"/>
      <w:r w:rsidRPr="00AB2878">
        <w:rPr>
          <w:i/>
          <w:iCs/>
          <w:shd w:val="clear" w:color="auto" w:fill="FFFFFF"/>
        </w:rPr>
        <w:t xml:space="preserve"> </w:t>
      </w:r>
      <w:proofErr w:type="spellStart"/>
      <w:r w:rsidRPr="00AB2878">
        <w:rPr>
          <w:i/>
          <w:iCs/>
          <w:shd w:val="clear" w:color="auto" w:fill="FFFFFF"/>
        </w:rPr>
        <w:t>Proc</w:t>
      </w:r>
      <w:r w:rsidR="000950D7">
        <w:rPr>
          <w:i/>
          <w:iCs/>
          <w:shd w:val="clear" w:color="auto" w:fill="FFFFFF"/>
        </w:rPr>
        <w:t>eedings</w:t>
      </w:r>
      <w:proofErr w:type="spellEnd"/>
      <w:r w:rsidRPr="00AB2878">
        <w:rPr>
          <w:i/>
          <w:iCs/>
          <w:shd w:val="clear" w:color="auto" w:fill="FFFFFF"/>
        </w:rPr>
        <w:t>.</w:t>
      </w:r>
      <w:r w:rsidRPr="00F12256">
        <w:rPr>
          <w:shd w:val="clear" w:color="auto" w:fill="FFFFFF"/>
        </w:rPr>
        <w:t xml:space="preserve"> </w:t>
      </w:r>
      <w:r w:rsidR="00AB2878" w:rsidRPr="00F1161F">
        <w:t xml:space="preserve">[online]. </w:t>
      </w:r>
      <w:r w:rsidRPr="00F12256">
        <w:rPr>
          <w:shd w:val="clear" w:color="auto" w:fill="FFFFFF"/>
        </w:rPr>
        <w:t>88</w:t>
      </w:r>
      <w:r w:rsidR="00AB2878">
        <w:rPr>
          <w:shd w:val="clear" w:color="auto" w:fill="FFFFFF"/>
        </w:rPr>
        <w:t xml:space="preserve"> </w:t>
      </w:r>
      <w:r w:rsidRPr="00F12256">
        <w:rPr>
          <w:shd w:val="clear" w:color="auto" w:fill="FFFFFF"/>
        </w:rPr>
        <w:t>(12):1446-</w:t>
      </w:r>
      <w:r w:rsidR="00AB2878">
        <w:rPr>
          <w:shd w:val="clear" w:color="auto" w:fill="FFFFFF"/>
        </w:rPr>
        <w:t>14</w:t>
      </w:r>
      <w:r w:rsidRPr="00F12256">
        <w:rPr>
          <w:shd w:val="clear" w:color="auto" w:fill="FFFFFF"/>
        </w:rPr>
        <w:t xml:space="preserve">61. </w:t>
      </w:r>
      <w:r w:rsidR="00AB2878" w:rsidRPr="00D92F23">
        <w:t>[cit. 2023-02-09].</w:t>
      </w:r>
      <w:r w:rsidR="00AB2878">
        <w:t xml:space="preserve"> </w:t>
      </w:r>
      <w:r w:rsidR="000950D7" w:rsidRPr="00F12256">
        <w:rPr>
          <w:shd w:val="clear" w:color="auto" w:fill="FFFFFF"/>
        </w:rPr>
        <w:t>PMID: 24290119.</w:t>
      </w:r>
      <w:r w:rsidR="000950D7">
        <w:rPr>
          <w:shd w:val="clear" w:color="auto" w:fill="FFFFFF"/>
        </w:rPr>
        <w:t xml:space="preserve"> </w:t>
      </w:r>
      <w:r w:rsidR="00AB2878">
        <w:t xml:space="preserve">Dostupné z </w:t>
      </w:r>
      <w:proofErr w:type="spellStart"/>
      <w:r w:rsidRPr="00F12256">
        <w:rPr>
          <w:shd w:val="clear" w:color="auto" w:fill="FFFFFF"/>
        </w:rPr>
        <w:t>doi</w:t>
      </w:r>
      <w:proofErr w:type="spellEnd"/>
      <w:r w:rsidRPr="00F12256">
        <w:rPr>
          <w:shd w:val="clear" w:color="auto" w:fill="FFFFFF"/>
        </w:rPr>
        <w:t xml:space="preserve">: 10.1016/j.mayocp.2013.08.020. </w:t>
      </w:r>
    </w:p>
    <w:p w14:paraId="4A0E2224" w14:textId="32DE34CC" w:rsidR="00F1161F" w:rsidRPr="00F1161F" w:rsidRDefault="00F1161F" w:rsidP="00F1161F">
      <w:pPr>
        <w:shd w:val="clear" w:color="auto" w:fill="FFFFFF"/>
        <w:spacing w:before="200" w:after="200" w:line="360" w:lineRule="auto"/>
        <w:ind w:right="0"/>
        <w:rPr>
          <w:color w:val="auto"/>
        </w:rPr>
      </w:pPr>
      <w:r w:rsidRPr="00F1161F">
        <w:rPr>
          <w:rStyle w:val="citation"/>
          <w:caps/>
          <w:color w:val="auto"/>
        </w:rPr>
        <w:t xml:space="preserve">Wehler, </w:t>
      </w:r>
      <w:r w:rsidRPr="00F1161F">
        <w:rPr>
          <w:rStyle w:val="citation"/>
          <w:color w:val="auto"/>
        </w:rPr>
        <w:t>M</w:t>
      </w:r>
      <w:r w:rsidRPr="000950D7">
        <w:rPr>
          <w:rStyle w:val="citation"/>
          <w:caps/>
          <w:color w:val="auto"/>
        </w:rPr>
        <w:t xml:space="preserve">., </w:t>
      </w:r>
      <w:r w:rsidR="000950D7" w:rsidRPr="000950D7">
        <w:rPr>
          <w:rStyle w:val="citation"/>
          <w:caps/>
          <w:color w:val="auto"/>
        </w:rPr>
        <w:t>Geise</w:t>
      </w:r>
      <w:r w:rsidR="000950D7">
        <w:rPr>
          <w:rStyle w:val="citation"/>
          <w:caps/>
          <w:color w:val="auto"/>
        </w:rPr>
        <w:t>,</w:t>
      </w:r>
      <w:r w:rsidR="000950D7" w:rsidRPr="000950D7">
        <w:rPr>
          <w:rStyle w:val="citation"/>
          <w:caps/>
          <w:color w:val="auto"/>
        </w:rPr>
        <w:t xml:space="preserve"> A</w:t>
      </w:r>
      <w:r w:rsidR="000950D7">
        <w:rPr>
          <w:rStyle w:val="citation"/>
          <w:caps/>
          <w:color w:val="auto"/>
        </w:rPr>
        <w:t>.</w:t>
      </w:r>
      <w:r w:rsidR="000950D7" w:rsidRPr="000950D7">
        <w:rPr>
          <w:rStyle w:val="citation"/>
          <w:caps/>
          <w:color w:val="auto"/>
        </w:rPr>
        <w:t>, Hadzionerovic</w:t>
      </w:r>
      <w:r w:rsidR="000950D7">
        <w:rPr>
          <w:rStyle w:val="citation"/>
          <w:caps/>
          <w:color w:val="auto"/>
        </w:rPr>
        <w:t>,</w:t>
      </w:r>
      <w:r w:rsidR="000950D7" w:rsidRPr="000950D7">
        <w:rPr>
          <w:rStyle w:val="citation"/>
          <w:caps/>
          <w:color w:val="auto"/>
        </w:rPr>
        <w:t xml:space="preserve"> D</w:t>
      </w:r>
      <w:r w:rsidR="000950D7">
        <w:rPr>
          <w:rStyle w:val="citation"/>
          <w:caps/>
          <w:color w:val="auto"/>
        </w:rPr>
        <w:t>.</w:t>
      </w:r>
      <w:r w:rsidR="000950D7" w:rsidRPr="000950D7">
        <w:rPr>
          <w:rStyle w:val="citation"/>
          <w:caps/>
          <w:color w:val="auto"/>
        </w:rPr>
        <w:t>, Aljukic</w:t>
      </w:r>
      <w:r w:rsidR="000950D7">
        <w:rPr>
          <w:rStyle w:val="citation"/>
          <w:caps/>
          <w:color w:val="auto"/>
        </w:rPr>
        <w:t>,</w:t>
      </w:r>
      <w:r w:rsidR="000950D7" w:rsidRPr="000950D7">
        <w:rPr>
          <w:rStyle w:val="citation"/>
          <w:caps/>
          <w:color w:val="auto"/>
        </w:rPr>
        <w:t xml:space="preserve"> E</w:t>
      </w:r>
      <w:r w:rsidR="000950D7">
        <w:rPr>
          <w:rStyle w:val="citation"/>
          <w:caps/>
          <w:color w:val="auto"/>
        </w:rPr>
        <w:t>.</w:t>
      </w:r>
      <w:r w:rsidR="000950D7" w:rsidRPr="000950D7">
        <w:rPr>
          <w:rStyle w:val="citation"/>
          <w:caps/>
          <w:color w:val="auto"/>
        </w:rPr>
        <w:t>, Reulbach</w:t>
      </w:r>
      <w:r w:rsidR="000950D7">
        <w:rPr>
          <w:rStyle w:val="citation"/>
          <w:caps/>
          <w:color w:val="auto"/>
        </w:rPr>
        <w:t>,</w:t>
      </w:r>
      <w:r w:rsidR="000950D7" w:rsidRPr="000950D7">
        <w:rPr>
          <w:rStyle w:val="citation"/>
          <w:caps/>
          <w:color w:val="auto"/>
        </w:rPr>
        <w:t xml:space="preserve"> U</w:t>
      </w:r>
      <w:r w:rsidR="000950D7">
        <w:rPr>
          <w:rStyle w:val="citation"/>
          <w:caps/>
          <w:color w:val="auto"/>
        </w:rPr>
        <w:t>.</w:t>
      </w:r>
      <w:r w:rsidR="000950D7" w:rsidRPr="000950D7">
        <w:rPr>
          <w:rStyle w:val="citation"/>
          <w:caps/>
          <w:color w:val="auto"/>
        </w:rPr>
        <w:t>, Hahn</w:t>
      </w:r>
      <w:r w:rsidR="000950D7">
        <w:rPr>
          <w:rStyle w:val="citation"/>
          <w:caps/>
          <w:color w:val="auto"/>
        </w:rPr>
        <w:t>,</w:t>
      </w:r>
      <w:r w:rsidR="000950D7" w:rsidRPr="000950D7">
        <w:rPr>
          <w:rStyle w:val="citation"/>
          <w:caps/>
          <w:color w:val="auto"/>
        </w:rPr>
        <w:t xml:space="preserve"> E</w:t>
      </w:r>
      <w:r w:rsidR="000950D7">
        <w:rPr>
          <w:rStyle w:val="citation"/>
          <w:caps/>
          <w:color w:val="auto"/>
        </w:rPr>
        <w:t>.</w:t>
      </w:r>
      <w:r w:rsidR="000950D7" w:rsidRPr="000950D7">
        <w:rPr>
          <w:rStyle w:val="citation"/>
          <w:caps/>
          <w:color w:val="auto"/>
        </w:rPr>
        <w:t>G</w:t>
      </w:r>
      <w:r w:rsidR="000950D7">
        <w:rPr>
          <w:rStyle w:val="citation"/>
          <w:caps/>
          <w:color w:val="auto"/>
        </w:rPr>
        <w:t>.</w:t>
      </w:r>
      <w:r w:rsidR="000950D7" w:rsidRPr="000950D7">
        <w:rPr>
          <w:rStyle w:val="citation"/>
          <w:caps/>
          <w:color w:val="auto"/>
        </w:rPr>
        <w:t>, Strauss</w:t>
      </w:r>
      <w:r w:rsidR="000950D7">
        <w:rPr>
          <w:rStyle w:val="citation"/>
          <w:caps/>
          <w:color w:val="auto"/>
        </w:rPr>
        <w:t>,</w:t>
      </w:r>
      <w:r w:rsidR="000950D7" w:rsidRPr="000950D7">
        <w:rPr>
          <w:rStyle w:val="citation"/>
          <w:caps/>
          <w:color w:val="auto"/>
        </w:rPr>
        <w:t xml:space="preserve"> R.</w:t>
      </w:r>
      <w:r w:rsidR="000950D7">
        <w:rPr>
          <w:rStyle w:val="citation"/>
          <w:caps/>
          <w:color w:val="auto"/>
        </w:rPr>
        <w:t xml:space="preserve"> </w:t>
      </w:r>
      <w:r w:rsidRPr="00F1161F">
        <w:rPr>
          <w:rStyle w:val="citation"/>
          <w:color w:val="auto"/>
        </w:rPr>
        <w:t xml:space="preserve">2003. </w:t>
      </w:r>
      <w:r w:rsidRPr="000950D7">
        <w:rPr>
          <w:rStyle w:val="citation"/>
          <w:color w:val="auto"/>
        </w:rPr>
        <w:t>Health-</w:t>
      </w:r>
      <w:proofErr w:type="spellStart"/>
      <w:r w:rsidRPr="000950D7">
        <w:rPr>
          <w:rStyle w:val="citation"/>
          <w:color w:val="auto"/>
        </w:rPr>
        <w:t>related</w:t>
      </w:r>
      <w:proofErr w:type="spellEnd"/>
      <w:r w:rsidRPr="000950D7">
        <w:rPr>
          <w:rStyle w:val="citation"/>
          <w:color w:val="auto"/>
        </w:rPr>
        <w:t xml:space="preserve"> </w:t>
      </w:r>
      <w:proofErr w:type="spellStart"/>
      <w:r w:rsidRPr="000950D7">
        <w:rPr>
          <w:rStyle w:val="citation"/>
          <w:color w:val="auto"/>
        </w:rPr>
        <w:t>quality</w:t>
      </w:r>
      <w:proofErr w:type="spellEnd"/>
      <w:r w:rsidRPr="000950D7">
        <w:rPr>
          <w:rStyle w:val="citation"/>
          <w:color w:val="auto"/>
        </w:rPr>
        <w:t xml:space="preserve"> of </w:t>
      </w:r>
      <w:proofErr w:type="spellStart"/>
      <w:r w:rsidRPr="000950D7">
        <w:rPr>
          <w:rStyle w:val="citation"/>
          <w:color w:val="auto"/>
        </w:rPr>
        <w:t>life</w:t>
      </w:r>
      <w:proofErr w:type="spellEnd"/>
      <w:r w:rsidRPr="000950D7">
        <w:rPr>
          <w:rStyle w:val="citation"/>
          <w:color w:val="auto"/>
        </w:rPr>
        <w:t xml:space="preserve"> of </w:t>
      </w:r>
      <w:proofErr w:type="spellStart"/>
      <w:r w:rsidRPr="000950D7">
        <w:rPr>
          <w:rStyle w:val="citation"/>
          <w:color w:val="auto"/>
        </w:rPr>
        <w:t>patients</w:t>
      </w:r>
      <w:proofErr w:type="spellEnd"/>
      <w:r w:rsidRPr="000950D7">
        <w:rPr>
          <w:rStyle w:val="citation"/>
          <w:color w:val="auto"/>
        </w:rPr>
        <w:t xml:space="preserve"> </w:t>
      </w:r>
      <w:proofErr w:type="spellStart"/>
      <w:r w:rsidRPr="000950D7">
        <w:rPr>
          <w:rStyle w:val="citation"/>
          <w:color w:val="auto"/>
        </w:rPr>
        <w:t>with</w:t>
      </w:r>
      <w:proofErr w:type="spellEnd"/>
      <w:r w:rsidRPr="000950D7">
        <w:rPr>
          <w:rStyle w:val="citation"/>
          <w:color w:val="auto"/>
        </w:rPr>
        <w:t xml:space="preserve"> </w:t>
      </w:r>
      <w:proofErr w:type="spellStart"/>
      <w:r w:rsidRPr="000950D7">
        <w:rPr>
          <w:rStyle w:val="citation"/>
          <w:color w:val="auto"/>
        </w:rPr>
        <w:t>multiple</w:t>
      </w:r>
      <w:proofErr w:type="spellEnd"/>
      <w:r w:rsidRPr="000950D7">
        <w:rPr>
          <w:rStyle w:val="citation"/>
          <w:color w:val="auto"/>
        </w:rPr>
        <w:t xml:space="preserve"> organ </w:t>
      </w:r>
      <w:proofErr w:type="spellStart"/>
      <w:r w:rsidRPr="000950D7">
        <w:rPr>
          <w:rStyle w:val="citation"/>
          <w:color w:val="auto"/>
        </w:rPr>
        <w:t>dysfunctions</w:t>
      </w:r>
      <w:proofErr w:type="spellEnd"/>
      <w:r w:rsidRPr="000950D7">
        <w:rPr>
          <w:rStyle w:val="citation"/>
          <w:color w:val="auto"/>
        </w:rPr>
        <w:t xml:space="preserve">: </w:t>
      </w:r>
      <w:proofErr w:type="spellStart"/>
      <w:r w:rsidRPr="000950D7">
        <w:rPr>
          <w:rStyle w:val="citation"/>
          <w:color w:val="auto"/>
        </w:rPr>
        <w:t>individual</w:t>
      </w:r>
      <w:proofErr w:type="spellEnd"/>
      <w:r w:rsidRPr="000950D7">
        <w:rPr>
          <w:rStyle w:val="citation"/>
          <w:color w:val="auto"/>
        </w:rPr>
        <w:t xml:space="preserve"> </w:t>
      </w:r>
      <w:proofErr w:type="spellStart"/>
      <w:r w:rsidRPr="000950D7">
        <w:rPr>
          <w:rStyle w:val="citation"/>
          <w:color w:val="auto"/>
        </w:rPr>
        <w:t>changes</w:t>
      </w:r>
      <w:proofErr w:type="spellEnd"/>
      <w:r w:rsidRPr="000950D7">
        <w:rPr>
          <w:rStyle w:val="citation"/>
          <w:color w:val="auto"/>
        </w:rPr>
        <w:t xml:space="preserve"> and </w:t>
      </w:r>
      <w:proofErr w:type="spellStart"/>
      <w:r w:rsidRPr="000950D7">
        <w:rPr>
          <w:rStyle w:val="citation"/>
          <w:color w:val="auto"/>
        </w:rPr>
        <w:t>comparison</w:t>
      </w:r>
      <w:proofErr w:type="spellEnd"/>
      <w:r w:rsidRPr="000950D7">
        <w:rPr>
          <w:rStyle w:val="citation"/>
          <w:color w:val="auto"/>
        </w:rPr>
        <w:t xml:space="preserve"> </w:t>
      </w:r>
      <w:proofErr w:type="spellStart"/>
      <w:r w:rsidRPr="000950D7">
        <w:rPr>
          <w:rStyle w:val="citation"/>
          <w:color w:val="auto"/>
        </w:rPr>
        <w:t>with</w:t>
      </w:r>
      <w:proofErr w:type="spellEnd"/>
      <w:r w:rsidRPr="000950D7">
        <w:rPr>
          <w:rStyle w:val="citation"/>
          <w:color w:val="auto"/>
        </w:rPr>
        <w:t xml:space="preserve"> </w:t>
      </w:r>
      <w:proofErr w:type="spellStart"/>
      <w:r w:rsidRPr="000950D7">
        <w:rPr>
          <w:rStyle w:val="citation"/>
          <w:color w:val="auto"/>
        </w:rPr>
        <w:t>normative</w:t>
      </w:r>
      <w:proofErr w:type="spellEnd"/>
      <w:r w:rsidRPr="000950D7">
        <w:rPr>
          <w:rStyle w:val="citation"/>
          <w:color w:val="auto"/>
        </w:rPr>
        <w:t xml:space="preserve"> </w:t>
      </w:r>
      <w:proofErr w:type="spellStart"/>
      <w:r w:rsidRPr="000950D7">
        <w:rPr>
          <w:rStyle w:val="citation"/>
          <w:color w:val="auto"/>
        </w:rPr>
        <w:t>population</w:t>
      </w:r>
      <w:proofErr w:type="spellEnd"/>
      <w:r w:rsidRPr="000950D7">
        <w:rPr>
          <w:rStyle w:val="citation"/>
          <w:color w:val="auto"/>
        </w:rPr>
        <w:t>.</w:t>
      </w:r>
      <w:r w:rsidRPr="00F1161F">
        <w:rPr>
          <w:rStyle w:val="citation"/>
          <w:color w:val="auto"/>
        </w:rPr>
        <w:t> </w:t>
      </w:r>
      <w:proofErr w:type="spellStart"/>
      <w:r w:rsidR="000950D7" w:rsidRPr="000950D7">
        <w:rPr>
          <w:rStyle w:val="ref-journal"/>
          <w:i/>
          <w:iCs/>
          <w:color w:val="auto"/>
        </w:rPr>
        <w:t>Critical</w:t>
      </w:r>
      <w:proofErr w:type="spellEnd"/>
      <w:r w:rsidR="000950D7" w:rsidRPr="000950D7">
        <w:rPr>
          <w:rStyle w:val="ref-journal"/>
          <w:i/>
          <w:iCs/>
          <w:color w:val="auto"/>
        </w:rPr>
        <w:t xml:space="preserve"> </w:t>
      </w:r>
      <w:proofErr w:type="spellStart"/>
      <w:r w:rsidR="000950D7" w:rsidRPr="000950D7">
        <w:rPr>
          <w:rStyle w:val="ref-journal"/>
          <w:i/>
          <w:iCs/>
          <w:color w:val="auto"/>
        </w:rPr>
        <w:t>Care</w:t>
      </w:r>
      <w:proofErr w:type="spellEnd"/>
      <w:r w:rsidR="000950D7" w:rsidRPr="000950D7">
        <w:rPr>
          <w:rStyle w:val="ref-journal"/>
          <w:i/>
          <w:iCs/>
          <w:color w:val="auto"/>
        </w:rPr>
        <w:t xml:space="preserve"> </w:t>
      </w:r>
      <w:proofErr w:type="spellStart"/>
      <w:r w:rsidR="000950D7" w:rsidRPr="000950D7">
        <w:rPr>
          <w:rStyle w:val="ref-journal"/>
          <w:i/>
          <w:iCs/>
          <w:color w:val="auto"/>
        </w:rPr>
        <w:t>Medicine</w:t>
      </w:r>
      <w:proofErr w:type="spellEnd"/>
      <w:r w:rsidR="000950D7" w:rsidRPr="00F1161F">
        <w:rPr>
          <w:color w:val="auto"/>
        </w:rPr>
        <w:t xml:space="preserve"> </w:t>
      </w:r>
      <w:r w:rsidRPr="00F1161F">
        <w:rPr>
          <w:color w:val="auto"/>
        </w:rPr>
        <w:t xml:space="preserve">[online]. </w:t>
      </w:r>
      <w:r w:rsidRPr="00F1161F">
        <w:rPr>
          <w:i/>
          <w:iCs/>
          <w:color w:val="auto"/>
        </w:rPr>
        <w:t xml:space="preserve"> </w:t>
      </w:r>
      <w:r w:rsidRPr="00F1161F">
        <w:rPr>
          <w:rStyle w:val="ref-vol"/>
          <w:color w:val="auto"/>
        </w:rPr>
        <w:t>31</w:t>
      </w:r>
      <w:r w:rsidR="000950D7">
        <w:rPr>
          <w:rStyle w:val="ref-vol"/>
          <w:color w:val="auto"/>
        </w:rPr>
        <w:t xml:space="preserve">, </w:t>
      </w:r>
      <w:r w:rsidRPr="00F1161F">
        <w:rPr>
          <w:rStyle w:val="citation"/>
          <w:color w:val="auto"/>
        </w:rPr>
        <w:t>1094</w:t>
      </w:r>
      <w:r w:rsidR="000950D7">
        <w:rPr>
          <w:rStyle w:val="citation"/>
          <w:color w:val="auto"/>
        </w:rPr>
        <w:t>-</w:t>
      </w:r>
      <w:r w:rsidRPr="00F1161F">
        <w:rPr>
          <w:rStyle w:val="citation"/>
          <w:color w:val="auto"/>
        </w:rPr>
        <w:t xml:space="preserve">1101 </w:t>
      </w:r>
      <w:r w:rsidRPr="00F1161F">
        <w:rPr>
          <w:color w:val="auto"/>
        </w:rPr>
        <w:t xml:space="preserve">[cit. 2023-02-09]. </w:t>
      </w:r>
      <w:r w:rsidR="009758EF" w:rsidRPr="00F1161F">
        <w:rPr>
          <w:color w:val="auto"/>
          <w:shd w:val="clear" w:color="auto" w:fill="FFFFFF"/>
        </w:rPr>
        <w:t>PMID: 12682478.</w:t>
      </w:r>
      <w:r w:rsidR="009758EF">
        <w:rPr>
          <w:color w:val="auto"/>
          <w:shd w:val="clear" w:color="auto" w:fill="FFFFFF"/>
        </w:rPr>
        <w:t xml:space="preserve"> </w:t>
      </w:r>
      <w:r w:rsidRPr="00F1161F">
        <w:rPr>
          <w:color w:val="auto"/>
        </w:rPr>
        <w:t xml:space="preserve">Dostupné z </w:t>
      </w:r>
      <w:proofErr w:type="spellStart"/>
      <w:r w:rsidRPr="00F1161F">
        <w:rPr>
          <w:color w:val="auto"/>
          <w:shd w:val="clear" w:color="auto" w:fill="FFFFFF"/>
        </w:rPr>
        <w:t>doi</w:t>
      </w:r>
      <w:proofErr w:type="spellEnd"/>
      <w:r w:rsidRPr="00F1161F">
        <w:rPr>
          <w:color w:val="auto"/>
          <w:shd w:val="clear" w:color="auto" w:fill="FFFFFF"/>
        </w:rPr>
        <w:t xml:space="preserve">: </w:t>
      </w:r>
      <w:r w:rsidRPr="00F1161F">
        <w:rPr>
          <w:rStyle w:val="citation"/>
          <w:color w:val="auto"/>
        </w:rPr>
        <w:t>10.1097/01.CCM.0000059642.97686.8B. </w:t>
      </w:r>
    </w:p>
    <w:p w14:paraId="33581F42" w14:textId="456C06AB" w:rsidR="00EC692C" w:rsidRPr="006004F4" w:rsidRDefault="00EC692C" w:rsidP="00EC692C">
      <w:pPr>
        <w:spacing w:line="360" w:lineRule="auto"/>
        <w:ind w:left="0" w:firstLine="0"/>
        <w:rPr>
          <w:color w:val="auto"/>
          <w:shd w:val="clear" w:color="auto" w:fill="FFFFFF"/>
        </w:rPr>
      </w:pPr>
      <w:r w:rsidRPr="006004F4">
        <w:rPr>
          <w:caps/>
          <w:color w:val="auto"/>
          <w:shd w:val="clear" w:color="auto" w:fill="FFFFFF"/>
        </w:rPr>
        <w:t>Williams, M.A</w:t>
      </w:r>
      <w:r w:rsidR="00065816">
        <w:rPr>
          <w:caps/>
          <w:color w:val="auto"/>
          <w:shd w:val="clear" w:color="auto" w:fill="FFFFFF"/>
        </w:rPr>
        <w:t>.</w:t>
      </w:r>
      <w:r w:rsidRPr="006004F4">
        <w:rPr>
          <w:caps/>
          <w:color w:val="auto"/>
          <w:shd w:val="clear" w:color="auto" w:fill="FFFFFF"/>
        </w:rPr>
        <w:t>, Stewart, K.J</w:t>
      </w:r>
      <w:r w:rsidRPr="006004F4">
        <w:rPr>
          <w:color w:val="auto"/>
          <w:shd w:val="clear" w:color="auto" w:fill="FFFFFF"/>
        </w:rPr>
        <w:t xml:space="preserve">. 2009. </w:t>
      </w:r>
      <w:proofErr w:type="spellStart"/>
      <w:r w:rsidRPr="006004F4">
        <w:rPr>
          <w:color w:val="auto"/>
          <w:shd w:val="clear" w:color="auto" w:fill="FFFFFF"/>
        </w:rPr>
        <w:t>Impact</w:t>
      </w:r>
      <w:proofErr w:type="spellEnd"/>
      <w:r w:rsidRPr="006004F4">
        <w:rPr>
          <w:color w:val="auto"/>
          <w:shd w:val="clear" w:color="auto" w:fill="FFFFFF"/>
        </w:rPr>
        <w:t xml:space="preserve"> of </w:t>
      </w:r>
      <w:proofErr w:type="spellStart"/>
      <w:r w:rsidRPr="006004F4">
        <w:rPr>
          <w:color w:val="auto"/>
          <w:shd w:val="clear" w:color="auto" w:fill="FFFFFF"/>
        </w:rPr>
        <w:t>strength</w:t>
      </w:r>
      <w:proofErr w:type="spellEnd"/>
      <w:r w:rsidRPr="006004F4">
        <w:rPr>
          <w:color w:val="auto"/>
          <w:shd w:val="clear" w:color="auto" w:fill="FFFFFF"/>
        </w:rPr>
        <w:t xml:space="preserve"> and </w:t>
      </w:r>
      <w:proofErr w:type="spellStart"/>
      <w:r w:rsidRPr="006004F4">
        <w:rPr>
          <w:color w:val="auto"/>
          <w:shd w:val="clear" w:color="auto" w:fill="FFFFFF"/>
        </w:rPr>
        <w:t>resistance</w:t>
      </w:r>
      <w:proofErr w:type="spellEnd"/>
      <w:r w:rsidRPr="006004F4">
        <w:rPr>
          <w:color w:val="auto"/>
          <w:shd w:val="clear" w:color="auto" w:fill="FFFFFF"/>
        </w:rPr>
        <w:t xml:space="preserve"> </w:t>
      </w:r>
      <w:proofErr w:type="spellStart"/>
      <w:r w:rsidRPr="006004F4">
        <w:rPr>
          <w:color w:val="auto"/>
          <w:shd w:val="clear" w:color="auto" w:fill="FFFFFF"/>
        </w:rPr>
        <w:t>training</w:t>
      </w:r>
      <w:proofErr w:type="spellEnd"/>
      <w:r w:rsidRPr="006004F4">
        <w:rPr>
          <w:color w:val="auto"/>
          <w:shd w:val="clear" w:color="auto" w:fill="FFFFFF"/>
        </w:rPr>
        <w:t xml:space="preserve"> on </w:t>
      </w:r>
      <w:proofErr w:type="spellStart"/>
      <w:r w:rsidRPr="006004F4">
        <w:rPr>
          <w:color w:val="auto"/>
          <w:shd w:val="clear" w:color="auto" w:fill="FFFFFF"/>
        </w:rPr>
        <w:t>cardiovascular</w:t>
      </w:r>
      <w:proofErr w:type="spellEnd"/>
      <w:r w:rsidRPr="006004F4">
        <w:rPr>
          <w:color w:val="auto"/>
          <w:shd w:val="clear" w:color="auto" w:fill="FFFFFF"/>
        </w:rPr>
        <w:t xml:space="preserve"> </w:t>
      </w:r>
      <w:proofErr w:type="spellStart"/>
      <w:r w:rsidRPr="006004F4">
        <w:rPr>
          <w:color w:val="auto"/>
          <w:shd w:val="clear" w:color="auto" w:fill="FFFFFF"/>
        </w:rPr>
        <w:t>disease</w:t>
      </w:r>
      <w:proofErr w:type="spellEnd"/>
      <w:r w:rsidRPr="006004F4">
        <w:rPr>
          <w:color w:val="auto"/>
          <w:shd w:val="clear" w:color="auto" w:fill="FFFFFF"/>
        </w:rPr>
        <w:t xml:space="preserve"> risk </w:t>
      </w:r>
      <w:proofErr w:type="spellStart"/>
      <w:r w:rsidRPr="006004F4">
        <w:rPr>
          <w:color w:val="auto"/>
          <w:shd w:val="clear" w:color="auto" w:fill="FFFFFF"/>
        </w:rPr>
        <w:t>factors</w:t>
      </w:r>
      <w:proofErr w:type="spellEnd"/>
      <w:r w:rsidRPr="006004F4">
        <w:rPr>
          <w:color w:val="auto"/>
          <w:shd w:val="clear" w:color="auto" w:fill="FFFFFF"/>
        </w:rPr>
        <w:t xml:space="preserve"> and </w:t>
      </w:r>
      <w:proofErr w:type="spellStart"/>
      <w:r w:rsidRPr="006004F4">
        <w:rPr>
          <w:color w:val="auto"/>
          <w:shd w:val="clear" w:color="auto" w:fill="FFFFFF"/>
        </w:rPr>
        <w:t>outcomes</w:t>
      </w:r>
      <w:proofErr w:type="spellEnd"/>
      <w:r w:rsidRPr="006004F4">
        <w:rPr>
          <w:color w:val="auto"/>
          <w:shd w:val="clear" w:color="auto" w:fill="FFFFFF"/>
        </w:rPr>
        <w:t xml:space="preserve"> in </w:t>
      </w:r>
      <w:proofErr w:type="spellStart"/>
      <w:r w:rsidRPr="006004F4">
        <w:rPr>
          <w:color w:val="auto"/>
          <w:shd w:val="clear" w:color="auto" w:fill="FFFFFF"/>
        </w:rPr>
        <w:t>older</w:t>
      </w:r>
      <w:proofErr w:type="spellEnd"/>
      <w:r w:rsidRPr="006004F4">
        <w:rPr>
          <w:color w:val="auto"/>
          <w:shd w:val="clear" w:color="auto" w:fill="FFFFFF"/>
        </w:rPr>
        <w:t xml:space="preserve"> </w:t>
      </w:r>
      <w:proofErr w:type="spellStart"/>
      <w:r w:rsidRPr="006004F4">
        <w:rPr>
          <w:color w:val="auto"/>
          <w:shd w:val="clear" w:color="auto" w:fill="FFFFFF"/>
        </w:rPr>
        <w:t>adults</w:t>
      </w:r>
      <w:proofErr w:type="spellEnd"/>
      <w:r w:rsidRPr="006004F4">
        <w:rPr>
          <w:color w:val="auto"/>
          <w:shd w:val="clear" w:color="auto" w:fill="FFFFFF"/>
        </w:rPr>
        <w:t xml:space="preserve">. </w:t>
      </w:r>
      <w:proofErr w:type="spellStart"/>
      <w:r w:rsidR="000950D7" w:rsidRPr="000950D7">
        <w:rPr>
          <w:i/>
          <w:iCs/>
          <w:color w:val="auto"/>
          <w:shd w:val="clear" w:color="auto" w:fill="FFFFFF"/>
        </w:rPr>
        <w:t>Clinics</w:t>
      </w:r>
      <w:proofErr w:type="spellEnd"/>
      <w:r w:rsidR="000950D7" w:rsidRPr="000950D7">
        <w:rPr>
          <w:i/>
          <w:iCs/>
          <w:color w:val="auto"/>
          <w:shd w:val="clear" w:color="auto" w:fill="FFFFFF"/>
        </w:rPr>
        <w:t xml:space="preserve"> in </w:t>
      </w:r>
      <w:proofErr w:type="spellStart"/>
      <w:r w:rsidR="000950D7" w:rsidRPr="000950D7">
        <w:rPr>
          <w:i/>
          <w:iCs/>
          <w:color w:val="auto"/>
          <w:shd w:val="clear" w:color="auto" w:fill="FFFFFF"/>
        </w:rPr>
        <w:t>Geriatric</w:t>
      </w:r>
      <w:proofErr w:type="spellEnd"/>
      <w:r w:rsidR="000950D7" w:rsidRPr="000950D7">
        <w:rPr>
          <w:i/>
          <w:iCs/>
          <w:color w:val="auto"/>
          <w:shd w:val="clear" w:color="auto" w:fill="FFFFFF"/>
        </w:rPr>
        <w:t xml:space="preserve"> </w:t>
      </w:r>
      <w:proofErr w:type="spellStart"/>
      <w:r w:rsidR="000950D7" w:rsidRPr="000950D7">
        <w:rPr>
          <w:i/>
          <w:iCs/>
          <w:color w:val="auto"/>
          <w:shd w:val="clear" w:color="auto" w:fill="FFFFFF"/>
        </w:rPr>
        <w:t>Medicine</w:t>
      </w:r>
      <w:proofErr w:type="spellEnd"/>
      <w:r w:rsidR="000950D7">
        <w:rPr>
          <w:i/>
          <w:iCs/>
          <w:color w:val="auto"/>
          <w:shd w:val="clear" w:color="auto" w:fill="FFFFFF"/>
        </w:rPr>
        <w:t xml:space="preserve"> </w:t>
      </w:r>
      <w:r w:rsidR="000950D7" w:rsidRPr="006004F4">
        <w:rPr>
          <w:color w:val="auto"/>
        </w:rPr>
        <w:t xml:space="preserve">[online]. </w:t>
      </w:r>
      <w:r w:rsidR="000950D7" w:rsidRPr="006004F4">
        <w:rPr>
          <w:i/>
          <w:iCs/>
          <w:color w:val="auto"/>
        </w:rPr>
        <w:t xml:space="preserve"> </w:t>
      </w:r>
      <w:r w:rsidR="000950D7" w:rsidRPr="006004F4">
        <w:rPr>
          <w:color w:val="auto"/>
          <w:shd w:val="clear" w:color="auto" w:fill="FFFFFF"/>
        </w:rPr>
        <w:t xml:space="preserve"> </w:t>
      </w:r>
      <w:r w:rsidR="000950D7">
        <w:rPr>
          <w:i/>
          <w:iCs/>
          <w:color w:val="auto"/>
          <w:shd w:val="clear" w:color="auto" w:fill="FFFFFF"/>
        </w:rPr>
        <w:t xml:space="preserve"> </w:t>
      </w:r>
      <w:r w:rsidRPr="006004F4">
        <w:rPr>
          <w:color w:val="auto"/>
          <w:shd w:val="clear" w:color="auto" w:fill="FFFFFF"/>
        </w:rPr>
        <w:t>25(4)</w:t>
      </w:r>
      <w:r w:rsidR="00385AA0">
        <w:rPr>
          <w:color w:val="auto"/>
          <w:shd w:val="clear" w:color="auto" w:fill="FFFFFF"/>
        </w:rPr>
        <w:t xml:space="preserve">. </w:t>
      </w:r>
      <w:r w:rsidRPr="006004F4">
        <w:rPr>
          <w:color w:val="auto"/>
          <w:shd w:val="clear" w:color="auto" w:fill="FFFFFF"/>
        </w:rPr>
        <w:t>703-</w:t>
      </w:r>
      <w:r>
        <w:rPr>
          <w:color w:val="auto"/>
          <w:shd w:val="clear" w:color="auto" w:fill="FFFFFF"/>
        </w:rPr>
        <w:t>7</w:t>
      </w:r>
      <w:r w:rsidRPr="006004F4">
        <w:rPr>
          <w:color w:val="auto"/>
          <w:shd w:val="clear" w:color="auto" w:fill="FFFFFF"/>
        </w:rPr>
        <w:t xml:space="preserve">14, </w:t>
      </w:r>
      <w:proofErr w:type="spellStart"/>
      <w:r w:rsidRPr="006004F4">
        <w:rPr>
          <w:color w:val="auto"/>
          <w:shd w:val="clear" w:color="auto" w:fill="FFFFFF"/>
        </w:rPr>
        <w:t>ix.</w:t>
      </w:r>
      <w:proofErr w:type="spellEnd"/>
      <w:r w:rsidRPr="006004F4">
        <w:rPr>
          <w:color w:val="auto"/>
          <w:shd w:val="clear" w:color="auto" w:fill="FFFFFF"/>
        </w:rPr>
        <w:t xml:space="preserve"> </w:t>
      </w:r>
      <w:r w:rsidRPr="006004F4">
        <w:rPr>
          <w:color w:val="auto"/>
        </w:rPr>
        <w:t xml:space="preserve">[cit. 2023-02-13]. </w:t>
      </w:r>
      <w:r w:rsidR="000950D7" w:rsidRPr="006004F4">
        <w:rPr>
          <w:color w:val="auto"/>
          <w:shd w:val="clear" w:color="auto" w:fill="FFFFFF"/>
        </w:rPr>
        <w:t>PMID: 19944268.</w:t>
      </w:r>
      <w:r w:rsidR="000950D7">
        <w:rPr>
          <w:color w:val="auto"/>
          <w:shd w:val="clear" w:color="auto" w:fill="FFFFFF"/>
        </w:rPr>
        <w:t xml:space="preserve"> </w:t>
      </w:r>
      <w:r w:rsidRPr="006004F4">
        <w:rPr>
          <w:color w:val="auto"/>
        </w:rPr>
        <w:t>Dostupné z</w:t>
      </w:r>
      <w:r w:rsidRPr="006004F4">
        <w:rPr>
          <w:color w:val="auto"/>
          <w:shd w:val="clear" w:color="auto" w:fill="FFFFFF"/>
        </w:rPr>
        <w:t xml:space="preserve"> </w:t>
      </w:r>
      <w:proofErr w:type="spellStart"/>
      <w:r w:rsidRPr="006004F4">
        <w:rPr>
          <w:color w:val="auto"/>
          <w:shd w:val="clear" w:color="auto" w:fill="FFFFFF"/>
        </w:rPr>
        <w:t>doi</w:t>
      </w:r>
      <w:proofErr w:type="spellEnd"/>
      <w:r w:rsidRPr="006004F4">
        <w:rPr>
          <w:color w:val="auto"/>
          <w:shd w:val="clear" w:color="auto" w:fill="FFFFFF"/>
        </w:rPr>
        <w:t xml:space="preserve">: 10.1016/j.cger.2009.07.003. </w:t>
      </w:r>
    </w:p>
    <w:p w14:paraId="4F03DA1A" w14:textId="3B59AE8D" w:rsidR="00EC692C" w:rsidRDefault="00EC692C" w:rsidP="00C5013B">
      <w:pPr>
        <w:spacing w:line="360" w:lineRule="auto"/>
      </w:pPr>
    </w:p>
    <w:p w14:paraId="7A8A182F" w14:textId="60EA5A81" w:rsidR="0038071A" w:rsidRDefault="0038071A" w:rsidP="00C5013B">
      <w:pPr>
        <w:spacing w:line="360" w:lineRule="auto"/>
      </w:pPr>
      <w:r>
        <w:t xml:space="preserve">WHITE, C. </w:t>
      </w:r>
      <w:r w:rsidR="000950D7" w:rsidRPr="009758EF">
        <w:rPr>
          <w:caps/>
        </w:rPr>
        <w:t>Gallagher</w:t>
      </w:r>
      <w:r w:rsidR="009758EF">
        <w:rPr>
          <w:caps/>
        </w:rPr>
        <w:t>,</w:t>
      </w:r>
      <w:r w:rsidR="000950D7" w:rsidRPr="009758EF">
        <w:rPr>
          <w:caps/>
        </w:rPr>
        <w:t xml:space="preserve"> P.</w:t>
      </w:r>
      <w:r w:rsidR="000950D7" w:rsidRPr="000950D7">
        <w:t xml:space="preserve"> </w:t>
      </w:r>
      <w:r>
        <w:t xml:space="preserve">2010. </w:t>
      </w:r>
      <w:proofErr w:type="spellStart"/>
      <w:r>
        <w:t>Effect</w:t>
      </w:r>
      <w:proofErr w:type="spellEnd"/>
      <w:r>
        <w:t xml:space="preserve"> of </w:t>
      </w:r>
      <w:proofErr w:type="spellStart"/>
      <w:r>
        <w:t>patient</w:t>
      </w:r>
      <w:proofErr w:type="spellEnd"/>
      <w:r>
        <w:t xml:space="preserve"> </w:t>
      </w:r>
      <w:proofErr w:type="spellStart"/>
      <w:r>
        <w:t>coping</w:t>
      </w:r>
      <w:proofErr w:type="spellEnd"/>
      <w:r>
        <w:t xml:space="preserve"> </w:t>
      </w:r>
      <w:proofErr w:type="spellStart"/>
      <w:r>
        <w:t>preferences</w:t>
      </w:r>
      <w:proofErr w:type="spellEnd"/>
      <w:r>
        <w:t xml:space="preserve"> on </w:t>
      </w:r>
      <w:proofErr w:type="spellStart"/>
      <w:r>
        <w:t>quality</w:t>
      </w:r>
      <w:proofErr w:type="spellEnd"/>
      <w:r>
        <w:t xml:space="preserve"> of </w:t>
      </w:r>
      <w:proofErr w:type="spellStart"/>
      <w:r>
        <w:t>life</w:t>
      </w:r>
      <w:proofErr w:type="spellEnd"/>
      <w:r>
        <w:t xml:space="preserve"> </w:t>
      </w:r>
      <w:proofErr w:type="spellStart"/>
      <w:r>
        <w:t>following</w:t>
      </w:r>
      <w:proofErr w:type="spellEnd"/>
      <w:r>
        <w:t xml:space="preserve"> </w:t>
      </w:r>
      <w:proofErr w:type="spellStart"/>
      <w:r>
        <w:t>renal</w:t>
      </w:r>
      <w:proofErr w:type="spellEnd"/>
      <w:r>
        <w:t xml:space="preserve"> </w:t>
      </w:r>
      <w:proofErr w:type="spellStart"/>
      <w:r>
        <w:t>transplantation</w:t>
      </w:r>
      <w:proofErr w:type="spellEnd"/>
      <w:r>
        <w:t xml:space="preserve">. </w:t>
      </w:r>
      <w:proofErr w:type="spellStart"/>
      <w:r w:rsidRPr="0038071A">
        <w:rPr>
          <w:i/>
          <w:iCs/>
        </w:rPr>
        <w:t>Journal</w:t>
      </w:r>
      <w:proofErr w:type="spellEnd"/>
      <w:r w:rsidRPr="0038071A">
        <w:rPr>
          <w:i/>
          <w:iCs/>
        </w:rPr>
        <w:t xml:space="preserve"> of </w:t>
      </w:r>
      <w:proofErr w:type="spellStart"/>
      <w:r w:rsidRPr="0038071A">
        <w:rPr>
          <w:i/>
          <w:iCs/>
        </w:rPr>
        <w:t>advanced</w:t>
      </w:r>
      <w:proofErr w:type="spellEnd"/>
      <w:r w:rsidRPr="0038071A">
        <w:rPr>
          <w:i/>
          <w:iCs/>
        </w:rPr>
        <w:t xml:space="preserve"> </w:t>
      </w:r>
      <w:proofErr w:type="spellStart"/>
      <w:r w:rsidRPr="0038071A">
        <w:rPr>
          <w:i/>
          <w:iCs/>
        </w:rPr>
        <w:t>nursing</w:t>
      </w:r>
      <w:proofErr w:type="spellEnd"/>
      <w:r w:rsidRPr="0038071A">
        <w:rPr>
          <w:i/>
          <w:iCs/>
        </w:rPr>
        <w:t>.</w:t>
      </w:r>
      <w:r w:rsidR="009758EF">
        <w:rPr>
          <w:i/>
          <w:iCs/>
        </w:rPr>
        <w:t xml:space="preserve"> </w:t>
      </w:r>
      <w:r w:rsidR="009758EF" w:rsidRPr="006004F4">
        <w:rPr>
          <w:color w:val="auto"/>
        </w:rPr>
        <w:t xml:space="preserve">[online]. </w:t>
      </w:r>
      <w:r w:rsidR="009758EF" w:rsidRPr="006004F4">
        <w:rPr>
          <w:i/>
          <w:iCs/>
          <w:color w:val="auto"/>
        </w:rPr>
        <w:t xml:space="preserve"> </w:t>
      </w:r>
      <w:r w:rsidR="009758EF" w:rsidRPr="006004F4">
        <w:rPr>
          <w:color w:val="auto"/>
          <w:shd w:val="clear" w:color="auto" w:fill="FFFFFF"/>
        </w:rPr>
        <w:t xml:space="preserve"> </w:t>
      </w:r>
      <w:r w:rsidR="009758EF">
        <w:rPr>
          <w:i/>
          <w:iCs/>
          <w:color w:val="auto"/>
          <w:shd w:val="clear" w:color="auto" w:fill="FFFFFF"/>
        </w:rPr>
        <w:t xml:space="preserve"> </w:t>
      </w:r>
      <w:r>
        <w:t xml:space="preserve"> 66 (11), s. 2550-2559. </w:t>
      </w:r>
      <w:r w:rsidR="00AB2878" w:rsidRPr="006004F4">
        <w:rPr>
          <w:color w:val="auto"/>
        </w:rPr>
        <w:t>[cit. 2023-0</w:t>
      </w:r>
      <w:r w:rsidR="00AB2878">
        <w:rPr>
          <w:color w:val="auto"/>
        </w:rPr>
        <w:t>4</w:t>
      </w:r>
      <w:r w:rsidR="00AB2878" w:rsidRPr="006004F4">
        <w:rPr>
          <w:color w:val="auto"/>
        </w:rPr>
        <w:t>-13]. Dostupné z</w:t>
      </w:r>
      <w:r w:rsidR="00AB2878">
        <w:rPr>
          <w:color w:val="auto"/>
          <w:shd w:val="clear" w:color="auto" w:fill="FFFFFF"/>
        </w:rPr>
        <w:t xml:space="preserve">: </w:t>
      </w:r>
      <w:r>
        <w:t>ISSN 0309-2402.</w:t>
      </w:r>
    </w:p>
    <w:p w14:paraId="0471EB11" w14:textId="77777777" w:rsidR="0038071A" w:rsidRDefault="0038071A" w:rsidP="00C5013B">
      <w:pPr>
        <w:spacing w:line="360" w:lineRule="auto"/>
      </w:pPr>
    </w:p>
    <w:p w14:paraId="1F1DBFDC" w14:textId="209A7795" w:rsidR="006E1725" w:rsidRDefault="006E1725" w:rsidP="00C5013B">
      <w:pPr>
        <w:spacing w:line="360" w:lineRule="auto"/>
        <w:rPr>
          <w:color w:val="auto"/>
        </w:rPr>
      </w:pPr>
      <w:r>
        <w:t xml:space="preserve">WHO, </w:t>
      </w:r>
      <w:proofErr w:type="spellStart"/>
      <w:r>
        <w:t>Global</w:t>
      </w:r>
      <w:proofErr w:type="spellEnd"/>
      <w:r>
        <w:t xml:space="preserve"> </w:t>
      </w:r>
      <w:proofErr w:type="spellStart"/>
      <w:r>
        <w:t>recommendations</w:t>
      </w:r>
      <w:proofErr w:type="spellEnd"/>
      <w:r>
        <w:t xml:space="preserve"> on </w:t>
      </w:r>
      <w:proofErr w:type="spellStart"/>
      <w:r>
        <w:t>physical</w:t>
      </w:r>
      <w:proofErr w:type="spellEnd"/>
      <w:r>
        <w:t xml:space="preserve"> </w:t>
      </w:r>
      <w:proofErr w:type="spellStart"/>
      <w:r>
        <w:t>activity</w:t>
      </w:r>
      <w:proofErr w:type="spellEnd"/>
      <w:r>
        <w:t xml:space="preserve"> </w:t>
      </w:r>
      <w:proofErr w:type="spellStart"/>
      <w:r>
        <w:t>for</w:t>
      </w:r>
      <w:proofErr w:type="spellEnd"/>
      <w:r>
        <w:t xml:space="preserve"> </w:t>
      </w:r>
      <w:proofErr w:type="spellStart"/>
      <w:r>
        <w:t>health</w:t>
      </w:r>
      <w:proofErr w:type="spellEnd"/>
      <w:r>
        <w:t>. 2010.</w:t>
      </w:r>
      <w:r w:rsidR="00154B66" w:rsidRPr="00154B66">
        <w:rPr>
          <w:color w:val="auto"/>
        </w:rPr>
        <w:t xml:space="preserve"> </w:t>
      </w:r>
      <w:r w:rsidR="00154B66" w:rsidRPr="006004F4">
        <w:rPr>
          <w:color w:val="auto"/>
        </w:rPr>
        <w:t xml:space="preserve">[online]. </w:t>
      </w:r>
      <w:r w:rsidR="00154B66" w:rsidRPr="006004F4">
        <w:rPr>
          <w:i/>
          <w:iCs/>
          <w:color w:val="auto"/>
        </w:rPr>
        <w:t xml:space="preserve"> </w:t>
      </w:r>
      <w:r w:rsidR="00154B66" w:rsidRPr="006004F4">
        <w:rPr>
          <w:color w:val="auto"/>
          <w:shd w:val="clear" w:color="auto" w:fill="FFFFFF"/>
        </w:rPr>
        <w:t xml:space="preserve"> </w:t>
      </w:r>
      <w:r w:rsidRPr="006E1725">
        <w:t xml:space="preserve"> </w:t>
      </w:r>
      <w:r w:rsidRPr="00D92F23">
        <w:t>[cit. 2023-02-</w:t>
      </w:r>
      <w:r>
        <w:t>10</w:t>
      </w:r>
      <w:r w:rsidRPr="00D92F23">
        <w:t>].</w:t>
      </w:r>
      <w:r>
        <w:t xml:space="preserve"> </w:t>
      </w:r>
      <w:r w:rsidRPr="00A9603A">
        <w:t>Dostupné</w:t>
      </w:r>
      <w:r>
        <w:t xml:space="preserve"> z</w:t>
      </w:r>
      <w:r w:rsidR="009758EF">
        <w:t>:</w:t>
      </w:r>
      <w:r>
        <w:t xml:space="preserve"> </w:t>
      </w:r>
      <w:hyperlink r:id="rId24" w:history="1">
        <w:r w:rsidRPr="00E95118">
          <w:rPr>
            <w:rStyle w:val="Hypertextovprepojenie"/>
            <w:color w:val="auto"/>
            <w:u w:val="none"/>
          </w:rPr>
          <w:t>https://www.who.int/dietphysicalactivity/factsheet_recommendations/en/</w:t>
        </w:r>
      </w:hyperlink>
      <w:r w:rsidRPr="00E95118">
        <w:rPr>
          <w:color w:val="auto"/>
        </w:rPr>
        <w:t>.</w:t>
      </w:r>
    </w:p>
    <w:p w14:paraId="36017849" w14:textId="7170498E" w:rsidR="00467E4D" w:rsidRDefault="00467E4D" w:rsidP="00C5013B">
      <w:pPr>
        <w:spacing w:line="360" w:lineRule="auto"/>
      </w:pPr>
    </w:p>
    <w:p w14:paraId="7BC2BFE6" w14:textId="3CA3C0B0" w:rsidR="00467E4D" w:rsidRDefault="00467E4D" w:rsidP="00C5013B">
      <w:pPr>
        <w:spacing w:line="360" w:lineRule="auto"/>
      </w:pPr>
      <w:proofErr w:type="spellStart"/>
      <w:r>
        <w:t>World</w:t>
      </w:r>
      <w:proofErr w:type="spellEnd"/>
      <w:r>
        <w:t xml:space="preserve"> Health </w:t>
      </w:r>
      <w:proofErr w:type="spellStart"/>
      <w:r>
        <w:t>Organization</w:t>
      </w:r>
      <w:proofErr w:type="spellEnd"/>
      <w:r>
        <w:t xml:space="preserve">. 2020. </w:t>
      </w:r>
      <w:proofErr w:type="spellStart"/>
      <w:r>
        <w:t>Who</w:t>
      </w:r>
      <w:proofErr w:type="spellEnd"/>
      <w:r>
        <w:t xml:space="preserve"> </w:t>
      </w:r>
      <w:proofErr w:type="spellStart"/>
      <w:r>
        <w:t>guidelines</w:t>
      </w:r>
      <w:proofErr w:type="spellEnd"/>
      <w:r>
        <w:t xml:space="preserve"> on </w:t>
      </w:r>
      <w:proofErr w:type="spellStart"/>
      <w:r>
        <w:t>physical</w:t>
      </w:r>
      <w:proofErr w:type="spellEnd"/>
      <w:r>
        <w:t xml:space="preserve"> </w:t>
      </w:r>
      <w:proofErr w:type="spellStart"/>
      <w:r>
        <w:t>activity</w:t>
      </w:r>
      <w:proofErr w:type="spellEnd"/>
      <w:r>
        <w:t xml:space="preserve"> and </w:t>
      </w:r>
      <w:proofErr w:type="spellStart"/>
      <w:r>
        <w:t>sedentary</w:t>
      </w:r>
      <w:proofErr w:type="spellEnd"/>
      <w:r>
        <w:t xml:space="preserve"> </w:t>
      </w:r>
      <w:proofErr w:type="spellStart"/>
      <w:r>
        <w:t>behaviour</w:t>
      </w:r>
      <w:proofErr w:type="spellEnd"/>
      <w:r>
        <w:t xml:space="preserve">. </w:t>
      </w:r>
      <w:proofErr w:type="spellStart"/>
      <w:r>
        <w:t>World</w:t>
      </w:r>
      <w:proofErr w:type="spellEnd"/>
      <w:r>
        <w:t xml:space="preserve"> Health </w:t>
      </w:r>
      <w:proofErr w:type="spellStart"/>
      <w:r>
        <w:t>Organization</w:t>
      </w:r>
      <w:proofErr w:type="spellEnd"/>
      <w:r>
        <w:t xml:space="preserve">, </w:t>
      </w:r>
      <w:proofErr w:type="spellStart"/>
      <w:r>
        <w:t>Geneva</w:t>
      </w:r>
      <w:proofErr w:type="spellEnd"/>
      <w:r w:rsidR="009758EF">
        <w:t>.</w:t>
      </w:r>
      <w:r>
        <w:t xml:space="preserve"> </w:t>
      </w:r>
      <w:r w:rsidR="009758EF" w:rsidRPr="006004F4">
        <w:rPr>
          <w:color w:val="auto"/>
        </w:rPr>
        <w:t xml:space="preserve">[online]. </w:t>
      </w:r>
      <w:r w:rsidR="009758EF" w:rsidRPr="006004F4">
        <w:rPr>
          <w:i/>
          <w:iCs/>
          <w:color w:val="auto"/>
        </w:rPr>
        <w:t xml:space="preserve"> </w:t>
      </w:r>
      <w:r w:rsidR="009758EF" w:rsidRPr="006004F4">
        <w:rPr>
          <w:color w:val="auto"/>
          <w:shd w:val="clear" w:color="auto" w:fill="FFFFFF"/>
        </w:rPr>
        <w:t xml:space="preserve"> </w:t>
      </w:r>
      <w:r w:rsidR="009758EF">
        <w:rPr>
          <w:i/>
          <w:iCs/>
          <w:color w:val="auto"/>
          <w:shd w:val="clear" w:color="auto" w:fill="FFFFFF"/>
        </w:rPr>
        <w:t xml:space="preserve"> </w:t>
      </w:r>
      <w:proofErr w:type="spellStart"/>
      <w:r>
        <w:t>Retrieved</w:t>
      </w:r>
      <w:proofErr w:type="spellEnd"/>
      <w:r>
        <w:t xml:space="preserve"> 1. 3. 2023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w:t>
      </w:r>
      <w:r w:rsidR="009758EF">
        <w:t xml:space="preserve">. </w:t>
      </w:r>
      <w:r w:rsidR="009758EF" w:rsidRPr="006004F4">
        <w:rPr>
          <w:color w:val="auto"/>
        </w:rPr>
        <w:t>[cit. 2023-0</w:t>
      </w:r>
      <w:r w:rsidR="009758EF">
        <w:rPr>
          <w:color w:val="auto"/>
        </w:rPr>
        <w:t>4</w:t>
      </w:r>
      <w:r w:rsidR="009758EF" w:rsidRPr="006004F4">
        <w:rPr>
          <w:color w:val="auto"/>
        </w:rPr>
        <w:t xml:space="preserve">-13]. </w:t>
      </w:r>
      <w:r>
        <w:t xml:space="preserve"> </w:t>
      </w:r>
      <w:r w:rsidR="009758EF" w:rsidRPr="006004F4">
        <w:rPr>
          <w:color w:val="auto"/>
        </w:rPr>
        <w:t>Dostupné z</w:t>
      </w:r>
      <w:r w:rsidR="009758EF">
        <w:rPr>
          <w:color w:val="auto"/>
          <w:shd w:val="clear" w:color="auto" w:fill="FFFFFF"/>
        </w:rPr>
        <w:t xml:space="preserve">: </w:t>
      </w:r>
      <w:r>
        <w:t>https://www.who.int/</w:t>
      </w:r>
      <w:r w:rsidR="009758EF">
        <w:t xml:space="preserve"> </w:t>
      </w:r>
      <w:proofErr w:type="spellStart"/>
      <w:r>
        <w:t>publications</w:t>
      </w:r>
      <w:proofErr w:type="spellEnd"/>
      <w:r>
        <w:t>/i/</w:t>
      </w:r>
      <w:proofErr w:type="spellStart"/>
      <w:r>
        <w:t>item</w:t>
      </w:r>
      <w:proofErr w:type="spellEnd"/>
      <w:r>
        <w:t>/9789240015128</w:t>
      </w:r>
      <w:r w:rsidR="00154B66">
        <w:t>.</w:t>
      </w:r>
    </w:p>
    <w:p w14:paraId="2BA6405C" w14:textId="454F364F" w:rsidR="006E1725" w:rsidRDefault="006E1725" w:rsidP="00C5013B">
      <w:pPr>
        <w:spacing w:line="360" w:lineRule="auto"/>
      </w:pPr>
    </w:p>
    <w:p w14:paraId="0A2BE4EE" w14:textId="17F46C6C" w:rsidR="00CF1189" w:rsidRDefault="00634D2B" w:rsidP="00634D2B">
      <w:pPr>
        <w:shd w:val="clear" w:color="auto" w:fill="FFFFFF"/>
        <w:spacing w:after="0" w:line="360" w:lineRule="auto"/>
        <w:ind w:left="0" w:right="0" w:firstLine="0"/>
        <w:jc w:val="left"/>
        <w:rPr>
          <w:color w:val="auto"/>
        </w:rPr>
      </w:pPr>
      <w:r w:rsidRPr="00CF1189">
        <w:rPr>
          <w:color w:val="auto"/>
          <w:szCs w:val="24"/>
        </w:rPr>
        <w:t xml:space="preserve">ZAVÁZALOVÁ, H., VOŽEHOVÁ, S., ZAREMBA, V. 1994. </w:t>
      </w:r>
      <w:proofErr w:type="spellStart"/>
      <w:r w:rsidRPr="00CF1189">
        <w:rPr>
          <w:color w:val="auto"/>
          <w:szCs w:val="24"/>
        </w:rPr>
        <w:t>Uplatnění</w:t>
      </w:r>
      <w:proofErr w:type="spellEnd"/>
      <w:r w:rsidRPr="00CF1189">
        <w:rPr>
          <w:color w:val="auto"/>
          <w:szCs w:val="24"/>
        </w:rPr>
        <w:t xml:space="preserve"> starého </w:t>
      </w:r>
      <w:proofErr w:type="spellStart"/>
      <w:r w:rsidRPr="00CF1189">
        <w:rPr>
          <w:color w:val="auto"/>
          <w:szCs w:val="24"/>
        </w:rPr>
        <w:t>člověka</w:t>
      </w:r>
      <w:proofErr w:type="spellEnd"/>
      <w:r w:rsidRPr="00CF1189">
        <w:rPr>
          <w:color w:val="auto"/>
          <w:szCs w:val="24"/>
        </w:rPr>
        <w:t xml:space="preserve"> </w:t>
      </w:r>
      <w:proofErr w:type="spellStart"/>
      <w:r w:rsidRPr="00CF1189">
        <w:rPr>
          <w:color w:val="auto"/>
          <w:szCs w:val="24"/>
        </w:rPr>
        <w:t>ve</w:t>
      </w:r>
      <w:proofErr w:type="spellEnd"/>
      <w:r w:rsidRPr="00CF1189">
        <w:rPr>
          <w:color w:val="auto"/>
          <w:szCs w:val="24"/>
        </w:rPr>
        <w:t xml:space="preserve"> </w:t>
      </w:r>
      <w:proofErr w:type="spellStart"/>
      <w:r w:rsidRPr="00CF1189">
        <w:rPr>
          <w:color w:val="auto"/>
          <w:szCs w:val="24"/>
        </w:rPr>
        <w:t>společnosti</w:t>
      </w:r>
      <w:proofErr w:type="spellEnd"/>
      <w:r w:rsidRPr="00CF1189">
        <w:rPr>
          <w:color w:val="auto"/>
          <w:szCs w:val="24"/>
        </w:rPr>
        <w:t xml:space="preserve">. </w:t>
      </w:r>
      <w:r w:rsidRPr="00CF1189">
        <w:rPr>
          <w:i/>
          <w:iCs/>
          <w:color w:val="auto"/>
          <w:szCs w:val="24"/>
        </w:rPr>
        <w:t>Lekársky Obzor</w:t>
      </w:r>
      <w:r w:rsidR="009758EF" w:rsidRPr="009758EF">
        <w:rPr>
          <w:color w:val="auto"/>
        </w:rPr>
        <w:t xml:space="preserve"> </w:t>
      </w:r>
      <w:r w:rsidR="009758EF" w:rsidRPr="009758EF">
        <w:rPr>
          <w:i/>
          <w:iCs/>
          <w:color w:val="auto"/>
        </w:rPr>
        <w:t>Č</w:t>
      </w:r>
      <w:r w:rsidR="009758EF">
        <w:rPr>
          <w:i/>
          <w:iCs/>
          <w:color w:val="auto"/>
        </w:rPr>
        <w:t>as</w:t>
      </w:r>
      <w:r w:rsidR="009758EF" w:rsidRPr="009758EF">
        <w:rPr>
          <w:i/>
          <w:iCs/>
          <w:color w:val="auto"/>
        </w:rPr>
        <w:t xml:space="preserve">. </w:t>
      </w:r>
      <w:proofErr w:type="spellStart"/>
      <w:r w:rsidR="009758EF" w:rsidRPr="009758EF">
        <w:rPr>
          <w:i/>
          <w:iCs/>
          <w:color w:val="auto"/>
        </w:rPr>
        <w:t>L</w:t>
      </w:r>
      <w:r w:rsidR="009758EF">
        <w:rPr>
          <w:i/>
          <w:iCs/>
          <w:color w:val="auto"/>
        </w:rPr>
        <w:t>ék</w:t>
      </w:r>
      <w:proofErr w:type="spellEnd"/>
      <w:r w:rsidR="009758EF" w:rsidRPr="009758EF">
        <w:rPr>
          <w:i/>
          <w:iCs/>
          <w:color w:val="auto"/>
        </w:rPr>
        <w:t xml:space="preserve">. </w:t>
      </w:r>
      <w:proofErr w:type="spellStart"/>
      <w:r w:rsidR="009758EF" w:rsidRPr="009758EF">
        <w:rPr>
          <w:i/>
          <w:iCs/>
          <w:color w:val="auto"/>
        </w:rPr>
        <w:t>Č</w:t>
      </w:r>
      <w:r w:rsidR="009758EF">
        <w:rPr>
          <w:i/>
          <w:iCs/>
          <w:color w:val="auto"/>
        </w:rPr>
        <w:t>es</w:t>
      </w:r>
      <w:proofErr w:type="spellEnd"/>
      <w:r w:rsidR="009758EF">
        <w:rPr>
          <w:i/>
          <w:iCs/>
          <w:color w:val="auto"/>
        </w:rPr>
        <w:t xml:space="preserve"> </w:t>
      </w:r>
      <w:r w:rsidR="00CF1189" w:rsidRPr="00CF1189">
        <w:rPr>
          <w:color w:val="auto"/>
        </w:rPr>
        <w:t xml:space="preserve">[online]. </w:t>
      </w:r>
      <w:r w:rsidR="00CF1189" w:rsidRPr="00CF1189">
        <w:rPr>
          <w:i/>
          <w:iCs/>
          <w:color w:val="auto"/>
        </w:rPr>
        <w:t xml:space="preserve"> </w:t>
      </w:r>
      <w:r w:rsidR="00CF1189" w:rsidRPr="00CF1189">
        <w:rPr>
          <w:color w:val="auto"/>
          <w:shd w:val="clear" w:color="auto" w:fill="FFFFFF"/>
        </w:rPr>
        <w:t xml:space="preserve"> </w:t>
      </w:r>
      <w:r w:rsidRPr="00CF1189">
        <w:rPr>
          <w:color w:val="auto"/>
          <w:szCs w:val="24"/>
        </w:rPr>
        <w:t>43, č. 12, s.</w:t>
      </w:r>
      <w:r w:rsidRPr="00CF1189">
        <w:rPr>
          <w:color w:val="auto"/>
        </w:rPr>
        <w:t>., 146, č. 7. CLC EAL 146 (7) 569–632.</w:t>
      </w:r>
      <w:r w:rsidR="00CF1189" w:rsidRPr="00CF1189">
        <w:rPr>
          <w:color w:val="auto"/>
        </w:rPr>
        <w:t xml:space="preserve"> [cit. 2023-04-13]. Dostupné z: https://www.prolekare.cz/casopisy/</w:t>
      </w:r>
    </w:p>
    <w:p w14:paraId="6280EF4E" w14:textId="7E4C3786" w:rsidR="00634D2B" w:rsidRPr="00CF1189" w:rsidRDefault="00CF1189" w:rsidP="00634D2B">
      <w:pPr>
        <w:shd w:val="clear" w:color="auto" w:fill="FFFFFF"/>
        <w:spacing w:after="0" w:line="360" w:lineRule="auto"/>
        <w:ind w:left="0" w:right="0" w:firstLine="0"/>
        <w:jc w:val="left"/>
        <w:rPr>
          <w:color w:val="auto"/>
        </w:rPr>
      </w:pPr>
      <w:proofErr w:type="spellStart"/>
      <w:r w:rsidRPr="00CF1189">
        <w:rPr>
          <w:color w:val="auto"/>
        </w:rPr>
        <w:t>casopis-lekaru-ceskych</w:t>
      </w:r>
      <w:proofErr w:type="spellEnd"/>
      <w:r w:rsidRPr="00CF1189">
        <w:rPr>
          <w:color w:val="auto"/>
        </w:rPr>
        <w:t>/2007-7/</w:t>
      </w:r>
      <w:proofErr w:type="spellStart"/>
      <w:r w:rsidRPr="00CF1189">
        <w:rPr>
          <w:color w:val="auto"/>
        </w:rPr>
        <w:t>download?hl</w:t>
      </w:r>
      <w:proofErr w:type="spellEnd"/>
      <w:r w:rsidRPr="00CF1189">
        <w:rPr>
          <w:color w:val="auto"/>
        </w:rPr>
        <w:t>=</w:t>
      </w:r>
      <w:proofErr w:type="spellStart"/>
      <w:r w:rsidRPr="00CF1189">
        <w:rPr>
          <w:color w:val="auto"/>
        </w:rPr>
        <w:t>cs</w:t>
      </w:r>
      <w:proofErr w:type="spellEnd"/>
      <w:r>
        <w:rPr>
          <w:color w:val="auto"/>
        </w:rPr>
        <w:t>.</w:t>
      </w:r>
    </w:p>
    <w:p w14:paraId="6D2526D2" w14:textId="77777777" w:rsidR="00634D2B" w:rsidRDefault="00634D2B" w:rsidP="00C5013B">
      <w:pPr>
        <w:spacing w:line="360" w:lineRule="auto"/>
      </w:pPr>
    </w:p>
    <w:p w14:paraId="7DE8F034" w14:textId="102257CF" w:rsidR="00DD6479" w:rsidRDefault="00917C2D" w:rsidP="00154B66">
      <w:pPr>
        <w:spacing w:line="360" w:lineRule="auto"/>
        <w:rPr>
          <w:szCs w:val="24"/>
        </w:rPr>
      </w:pPr>
      <w:r w:rsidRPr="00DF543C">
        <w:rPr>
          <w:caps/>
          <w:szCs w:val="24"/>
        </w:rPr>
        <w:t>Zvěř</w:t>
      </w:r>
      <w:r w:rsidR="00BB6F40" w:rsidRPr="00DF543C">
        <w:rPr>
          <w:caps/>
          <w:szCs w:val="24"/>
        </w:rPr>
        <w:t>ová</w:t>
      </w:r>
      <w:r w:rsidR="00DF543C">
        <w:rPr>
          <w:szCs w:val="24"/>
        </w:rPr>
        <w:t xml:space="preserve">, M. </w:t>
      </w:r>
      <w:r w:rsidR="00BB6F40">
        <w:rPr>
          <w:szCs w:val="24"/>
        </w:rPr>
        <w:t>et al. 2022.</w:t>
      </w:r>
      <w:r w:rsidR="000F0B6F">
        <w:rPr>
          <w:szCs w:val="24"/>
        </w:rPr>
        <w:t xml:space="preserve"> </w:t>
      </w:r>
      <w:r w:rsidR="00BB6F40" w:rsidRPr="000F0B6F">
        <w:rPr>
          <w:i/>
          <w:iCs/>
          <w:szCs w:val="24"/>
        </w:rPr>
        <w:t>Gerontopsychiatrie v klinické praxi</w:t>
      </w:r>
      <w:r w:rsidR="00B02C41" w:rsidRPr="000F0B6F">
        <w:rPr>
          <w:i/>
          <w:iCs/>
          <w:szCs w:val="24"/>
        </w:rPr>
        <w:t>.</w:t>
      </w:r>
      <w:r w:rsidR="00B02C41">
        <w:rPr>
          <w:szCs w:val="24"/>
        </w:rPr>
        <w:t xml:space="preserve"> Praha: </w:t>
      </w:r>
      <w:proofErr w:type="spellStart"/>
      <w:r w:rsidR="00B02C41">
        <w:rPr>
          <w:szCs w:val="24"/>
        </w:rPr>
        <w:t>Grada</w:t>
      </w:r>
      <w:proofErr w:type="spellEnd"/>
      <w:r w:rsidR="00B02C41">
        <w:rPr>
          <w:szCs w:val="24"/>
        </w:rPr>
        <w:t xml:space="preserve"> </w:t>
      </w:r>
      <w:proofErr w:type="spellStart"/>
      <w:r w:rsidR="00B02C41">
        <w:rPr>
          <w:szCs w:val="24"/>
        </w:rPr>
        <w:t>Publishing</w:t>
      </w:r>
      <w:proofErr w:type="spellEnd"/>
      <w:r w:rsidR="00B02C41">
        <w:rPr>
          <w:szCs w:val="24"/>
        </w:rPr>
        <w:t>. ISBN 978-80-271-3465-6.</w:t>
      </w:r>
    </w:p>
    <w:p w14:paraId="108F539A" w14:textId="658705A6" w:rsidR="007E01B7" w:rsidRDefault="007E01B7" w:rsidP="00154B66">
      <w:pPr>
        <w:spacing w:line="360" w:lineRule="auto"/>
        <w:rPr>
          <w:szCs w:val="24"/>
        </w:rPr>
      </w:pPr>
    </w:p>
    <w:p w14:paraId="07F08ED2" w14:textId="77AF3541" w:rsidR="007E01B7" w:rsidRDefault="007E01B7" w:rsidP="00154B66">
      <w:pPr>
        <w:spacing w:line="360" w:lineRule="auto"/>
        <w:rPr>
          <w:szCs w:val="24"/>
        </w:rPr>
      </w:pPr>
    </w:p>
    <w:p w14:paraId="179B03FD" w14:textId="191C1BAD" w:rsidR="007E01B7" w:rsidRDefault="007E01B7" w:rsidP="00154B66">
      <w:pPr>
        <w:spacing w:line="360" w:lineRule="auto"/>
        <w:rPr>
          <w:szCs w:val="24"/>
        </w:rPr>
      </w:pPr>
    </w:p>
    <w:p w14:paraId="665E7AC9" w14:textId="3B032F3F" w:rsidR="007E01B7" w:rsidRDefault="007E01B7" w:rsidP="00154B66">
      <w:pPr>
        <w:spacing w:line="360" w:lineRule="auto"/>
        <w:rPr>
          <w:szCs w:val="24"/>
        </w:rPr>
      </w:pPr>
    </w:p>
    <w:p w14:paraId="04384DEB" w14:textId="34E8459A" w:rsidR="007E01B7" w:rsidRDefault="007E01B7" w:rsidP="00154B66">
      <w:pPr>
        <w:spacing w:line="360" w:lineRule="auto"/>
        <w:rPr>
          <w:szCs w:val="24"/>
        </w:rPr>
      </w:pPr>
    </w:p>
    <w:p w14:paraId="4DC2E682" w14:textId="711EBBD4" w:rsidR="007E01B7" w:rsidRDefault="007E01B7" w:rsidP="00154B66">
      <w:pPr>
        <w:spacing w:line="360" w:lineRule="auto"/>
        <w:rPr>
          <w:szCs w:val="24"/>
        </w:rPr>
      </w:pPr>
    </w:p>
    <w:p w14:paraId="43189C3E" w14:textId="6B7EA9B2" w:rsidR="007E01B7" w:rsidRDefault="007E01B7" w:rsidP="00154B66">
      <w:pPr>
        <w:spacing w:line="360" w:lineRule="auto"/>
        <w:rPr>
          <w:szCs w:val="24"/>
        </w:rPr>
      </w:pPr>
    </w:p>
    <w:p w14:paraId="7541129D" w14:textId="27A670BA" w:rsidR="007E01B7" w:rsidRDefault="007E01B7" w:rsidP="00154B66">
      <w:pPr>
        <w:spacing w:line="360" w:lineRule="auto"/>
        <w:rPr>
          <w:szCs w:val="24"/>
        </w:rPr>
      </w:pPr>
    </w:p>
    <w:p w14:paraId="373F5AB9" w14:textId="3BE1EAE9" w:rsidR="007E01B7" w:rsidRDefault="007E01B7" w:rsidP="00154B66">
      <w:pPr>
        <w:spacing w:line="360" w:lineRule="auto"/>
        <w:rPr>
          <w:szCs w:val="24"/>
        </w:rPr>
      </w:pPr>
    </w:p>
    <w:p w14:paraId="64FDB818" w14:textId="012AD52C" w:rsidR="007E01B7" w:rsidRDefault="007E01B7" w:rsidP="00154B66">
      <w:pPr>
        <w:spacing w:line="360" w:lineRule="auto"/>
        <w:rPr>
          <w:szCs w:val="24"/>
        </w:rPr>
      </w:pPr>
    </w:p>
    <w:p w14:paraId="634096F4" w14:textId="4998ABEC" w:rsidR="007E01B7" w:rsidRDefault="007E01B7" w:rsidP="00154B66">
      <w:pPr>
        <w:spacing w:line="360" w:lineRule="auto"/>
        <w:rPr>
          <w:szCs w:val="24"/>
        </w:rPr>
      </w:pPr>
    </w:p>
    <w:p w14:paraId="01086B68" w14:textId="3301E84E" w:rsidR="007E01B7" w:rsidRDefault="007E01B7" w:rsidP="00154B66">
      <w:pPr>
        <w:spacing w:line="360" w:lineRule="auto"/>
        <w:rPr>
          <w:szCs w:val="24"/>
        </w:rPr>
      </w:pPr>
    </w:p>
    <w:p w14:paraId="6B39CE80" w14:textId="5000046A" w:rsidR="007E01B7" w:rsidRDefault="007E01B7" w:rsidP="00154B66">
      <w:pPr>
        <w:spacing w:line="360" w:lineRule="auto"/>
        <w:rPr>
          <w:szCs w:val="24"/>
        </w:rPr>
      </w:pPr>
    </w:p>
    <w:p w14:paraId="2BB6313F" w14:textId="337077C6" w:rsidR="007E01B7" w:rsidRDefault="007E01B7" w:rsidP="00154B66">
      <w:pPr>
        <w:spacing w:line="360" w:lineRule="auto"/>
        <w:rPr>
          <w:szCs w:val="24"/>
        </w:rPr>
      </w:pPr>
    </w:p>
    <w:p w14:paraId="7CAFAEC8" w14:textId="1B0F769A" w:rsidR="007E01B7" w:rsidRDefault="007E01B7" w:rsidP="00154B66">
      <w:pPr>
        <w:spacing w:line="360" w:lineRule="auto"/>
        <w:rPr>
          <w:szCs w:val="24"/>
        </w:rPr>
      </w:pPr>
    </w:p>
    <w:p w14:paraId="3B45BDA0" w14:textId="79130833" w:rsidR="007E01B7" w:rsidRDefault="007E01B7" w:rsidP="00154B66">
      <w:pPr>
        <w:spacing w:line="360" w:lineRule="auto"/>
        <w:rPr>
          <w:szCs w:val="24"/>
        </w:rPr>
      </w:pPr>
    </w:p>
    <w:p w14:paraId="6A2E8C21" w14:textId="5D0CFB85" w:rsidR="007E01B7" w:rsidRDefault="007E01B7" w:rsidP="00154B66">
      <w:pPr>
        <w:spacing w:line="360" w:lineRule="auto"/>
        <w:rPr>
          <w:szCs w:val="24"/>
        </w:rPr>
      </w:pPr>
    </w:p>
    <w:p w14:paraId="561A059E" w14:textId="6046C683" w:rsidR="007E01B7" w:rsidRDefault="007E01B7" w:rsidP="00154B66">
      <w:pPr>
        <w:spacing w:line="360" w:lineRule="auto"/>
        <w:rPr>
          <w:szCs w:val="24"/>
        </w:rPr>
      </w:pPr>
    </w:p>
    <w:p w14:paraId="163A8CA6" w14:textId="03747A0E" w:rsidR="007E01B7" w:rsidRDefault="007E01B7" w:rsidP="00154B66">
      <w:pPr>
        <w:spacing w:line="360" w:lineRule="auto"/>
        <w:rPr>
          <w:szCs w:val="24"/>
        </w:rPr>
      </w:pPr>
    </w:p>
    <w:p w14:paraId="267B0AEF" w14:textId="570B3F49" w:rsidR="007E01B7" w:rsidRDefault="007E01B7" w:rsidP="00154B66">
      <w:pPr>
        <w:spacing w:line="360" w:lineRule="auto"/>
        <w:rPr>
          <w:szCs w:val="24"/>
        </w:rPr>
      </w:pPr>
    </w:p>
    <w:p w14:paraId="6587C795" w14:textId="066D255E" w:rsidR="007E01B7" w:rsidRDefault="007E01B7" w:rsidP="00154B66">
      <w:pPr>
        <w:spacing w:line="360" w:lineRule="auto"/>
        <w:rPr>
          <w:szCs w:val="24"/>
        </w:rPr>
      </w:pPr>
    </w:p>
    <w:p w14:paraId="243F4DF5" w14:textId="15FF350B" w:rsidR="007E01B7" w:rsidRDefault="007E01B7" w:rsidP="00154B66">
      <w:pPr>
        <w:spacing w:line="360" w:lineRule="auto"/>
        <w:rPr>
          <w:szCs w:val="24"/>
        </w:rPr>
      </w:pPr>
    </w:p>
    <w:p w14:paraId="7AA298AC" w14:textId="72A202D6" w:rsidR="007E01B7" w:rsidRDefault="007E01B7" w:rsidP="00154B66">
      <w:pPr>
        <w:spacing w:line="360" w:lineRule="auto"/>
        <w:rPr>
          <w:szCs w:val="24"/>
        </w:rPr>
      </w:pPr>
    </w:p>
    <w:p w14:paraId="4C53BD8F" w14:textId="77777777" w:rsidR="007E01B7" w:rsidRDefault="007E01B7" w:rsidP="00154B66">
      <w:pPr>
        <w:spacing w:line="360" w:lineRule="auto"/>
        <w:rPr>
          <w:szCs w:val="24"/>
        </w:rPr>
      </w:pPr>
    </w:p>
    <w:p w14:paraId="6655A5E0" w14:textId="1FA86111" w:rsidR="003F67D8" w:rsidRPr="0043024A" w:rsidRDefault="003F67D8" w:rsidP="0030178E">
      <w:pPr>
        <w:pStyle w:val="Nadpis1"/>
        <w:spacing w:line="360" w:lineRule="auto"/>
        <w:jc w:val="both"/>
        <w:rPr>
          <w:rFonts w:ascii="Times New Roman" w:hAnsi="Times New Roman" w:cs="Times New Roman"/>
          <w:b/>
          <w:bCs/>
          <w:caps/>
        </w:rPr>
      </w:pPr>
      <w:bookmarkStart w:id="162" w:name="_Toc135325557"/>
      <w:r w:rsidRPr="0043024A">
        <w:rPr>
          <w:rFonts w:ascii="Times New Roman" w:hAnsi="Times New Roman" w:cs="Times New Roman"/>
          <w:b/>
          <w:bCs/>
          <w:caps/>
          <w:color w:val="auto"/>
        </w:rPr>
        <w:lastRenderedPageBreak/>
        <w:t>Zoznam skratiek</w:t>
      </w:r>
      <w:bookmarkEnd w:id="162"/>
    </w:p>
    <w:p w14:paraId="29F9A4D1" w14:textId="77777777" w:rsidR="00847654" w:rsidRPr="00906B7D" w:rsidRDefault="00847654" w:rsidP="0030178E">
      <w:pPr>
        <w:spacing w:line="360" w:lineRule="auto"/>
        <w:ind w:left="0" w:firstLine="0"/>
        <w:rPr>
          <w:szCs w:val="24"/>
        </w:rPr>
      </w:pPr>
    </w:p>
    <w:p w14:paraId="5808D9B0" w14:textId="14A9AD32" w:rsidR="00FB6BF2" w:rsidRDefault="00FB6BF2" w:rsidP="00847654">
      <w:pPr>
        <w:spacing w:line="480" w:lineRule="auto"/>
        <w:rPr>
          <w:b/>
          <w:bCs/>
          <w:szCs w:val="24"/>
        </w:rPr>
      </w:pPr>
      <w:r>
        <w:rPr>
          <w:b/>
          <w:bCs/>
          <w:szCs w:val="24"/>
        </w:rPr>
        <w:t>AX3</w:t>
      </w:r>
      <w:r>
        <w:rPr>
          <w:b/>
          <w:bCs/>
          <w:szCs w:val="24"/>
        </w:rPr>
        <w:tab/>
      </w:r>
      <w:r>
        <w:rPr>
          <w:b/>
          <w:bCs/>
          <w:szCs w:val="24"/>
        </w:rPr>
        <w:tab/>
      </w:r>
      <w:r>
        <w:rPr>
          <w:b/>
          <w:bCs/>
          <w:szCs w:val="24"/>
        </w:rPr>
        <w:tab/>
        <w:t xml:space="preserve">       </w:t>
      </w:r>
      <w:r w:rsidR="00C572E5">
        <w:rPr>
          <w:b/>
          <w:bCs/>
          <w:szCs w:val="24"/>
        </w:rPr>
        <w:t xml:space="preserve">  </w:t>
      </w:r>
      <w:r>
        <w:rPr>
          <w:b/>
          <w:bCs/>
          <w:szCs w:val="24"/>
        </w:rPr>
        <w:t xml:space="preserve">  </w:t>
      </w:r>
      <w:r>
        <w:rPr>
          <w:szCs w:val="24"/>
        </w:rPr>
        <w:t xml:space="preserve">3-Axis </w:t>
      </w:r>
      <w:proofErr w:type="spellStart"/>
      <w:r>
        <w:rPr>
          <w:szCs w:val="24"/>
        </w:rPr>
        <w:t>Lo</w:t>
      </w:r>
      <w:r w:rsidR="00C572E5">
        <w:rPr>
          <w:szCs w:val="24"/>
        </w:rPr>
        <w:t>g</w:t>
      </w:r>
      <w:r>
        <w:rPr>
          <w:szCs w:val="24"/>
        </w:rPr>
        <w:t>ging</w:t>
      </w:r>
      <w:proofErr w:type="spellEnd"/>
      <w:r>
        <w:rPr>
          <w:szCs w:val="24"/>
        </w:rPr>
        <w:t xml:space="preserve"> </w:t>
      </w:r>
      <w:proofErr w:type="spellStart"/>
      <w:r>
        <w:rPr>
          <w:szCs w:val="24"/>
        </w:rPr>
        <w:t>Acelerometer</w:t>
      </w:r>
      <w:proofErr w:type="spellEnd"/>
      <w:r>
        <w:rPr>
          <w:szCs w:val="24"/>
        </w:rPr>
        <w:t>, 3-osový záznamový akcelerometer</w:t>
      </w:r>
    </w:p>
    <w:p w14:paraId="62089E36" w14:textId="26E91CF6" w:rsidR="00EC692C" w:rsidRPr="00EC692C" w:rsidRDefault="00EC692C" w:rsidP="00847654">
      <w:pPr>
        <w:spacing w:line="480" w:lineRule="auto"/>
        <w:rPr>
          <w:szCs w:val="24"/>
        </w:rPr>
      </w:pPr>
      <w:r>
        <w:rPr>
          <w:b/>
          <w:bCs/>
          <w:szCs w:val="24"/>
        </w:rPr>
        <w:t>BMI</w:t>
      </w:r>
      <w:r>
        <w:rPr>
          <w:b/>
          <w:bCs/>
          <w:szCs w:val="24"/>
        </w:rPr>
        <w:tab/>
      </w:r>
      <w:r>
        <w:rPr>
          <w:b/>
          <w:bCs/>
          <w:szCs w:val="24"/>
        </w:rPr>
        <w:tab/>
      </w:r>
      <w:r>
        <w:rPr>
          <w:b/>
          <w:bCs/>
          <w:szCs w:val="24"/>
        </w:rPr>
        <w:tab/>
      </w:r>
      <w:r>
        <w:rPr>
          <w:b/>
          <w:bCs/>
          <w:szCs w:val="24"/>
        </w:rPr>
        <w:tab/>
      </w:r>
      <w:r>
        <w:rPr>
          <w:szCs w:val="24"/>
        </w:rPr>
        <w:t xml:space="preserve">Body </w:t>
      </w:r>
      <w:proofErr w:type="spellStart"/>
      <w:r>
        <w:rPr>
          <w:szCs w:val="24"/>
        </w:rPr>
        <w:t>Mass</w:t>
      </w:r>
      <w:proofErr w:type="spellEnd"/>
      <w:r>
        <w:rPr>
          <w:szCs w:val="24"/>
        </w:rPr>
        <w:t xml:space="preserve"> Index</w:t>
      </w:r>
    </w:p>
    <w:p w14:paraId="7110F9A4" w14:textId="02ED6D4A" w:rsidR="001A55CA" w:rsidRDefault="001A55CA" w:rsidP="006330EC">
      <w:pPr>
        <w:spacing w:line="480" w:lineRule="auto"/>
        <w:rPr>
          <w:b/>
          <w:bCs/>
          <w:color w:val="202124"/>
          <w:szCs w:val="24"/>
        </w:rPr>
      </w:pPr>
      <w:r>
        <w:rPr>
          <w:b/>
          <w:bCs/>
          <w:color w:val="202124"/>
          <w:szCs w:val="24"/>
        </w:rPr>
        <w:t>GDS</w:t>
      </w:r>
      <w:r>
        <w:rPr>
          <w:b/>
          <w:bCs/>
          <w:color w:val="202124"/>
          <w:szCs w:val="24"/>
        </w:rPr>
        <w:tab/>
      </w:r>
      <w:r>
        <w:rPr>
          <w:b/>
          <w:bCs/>
          <w:color w:val="202124"/>
          <w:szCs w:val="24"/>
        </w:rPr>
        <w:tab/>
      </w:r>
      <w:r>
        <w:rPr>
          <w:b/>
          <w:bCs/>
          <w:color w:val="202124"/>
          <w:szCs w:val="24"/>
        </w:rPr>
        <w:tab/>
      </w:r>
      <w:r>
        <w:rPr>
          <w:b/>
          <w:bCs/>
          <w:color w:val="202124"/>
          <w:szCs w:val="24"/>
        </w:rPr>
        <w:tab/>
      </w:r>
      <w:proofErr w:type="spellStart"/>
      <w:r w:rsidRPr="001A55CA">
        <w:rPr>
          <w:color w:val="202124"/>
          <w:szCs w:val="24"/>
        </w:rPr>
        <w:t>Geriatric</w:t>
      </w:r>
      <w:proofErr w:type="spellEnd"/>
      <w:r w:rsidRPr="001A55CA">
        <w:rPr>
          <w:color w:val="202124"/>
          <w:szCs w:val="24"/>
        </w:rPr>
        <w:t xml:space="preserve"> </w:t>
      </w:r>
      <w:proofErr w:type="spellStart"/>
      <w:r w:rsidRPr="001A55CA">
        <w:rPr>
          <w:color w:val="202124"/>
          <w:szCs w:val="24"/>
        </w:rPr>
        <w:t>Depression</w:t>
      </w:r>
      <w:proofErr w:type="spellEnd"/>
      <w:r w:rsidRPr="001A55CA">
        <w:rPr>
          <w:color w:val="202124"/>
          <w:szCs w:val="24"/>
        </w:rPr>
        <w:t xml:space="preserve"> </w:t>
      </w:r>
      <w:proofErr w:type="spellStart"/>
      <w:r w:rsidRPr="001A55CA">
        <w:rPr>
          <w:color w:val="202124"/>
          <w:szCs w:val="24"/>
        </w:rPr>
        <w:t>Scale</w:t>
      </w:r>
      <w:proofErr w:type="spellEnd"/>
      <w:r w:rsidRPr="001A55CA">
        <w:rPr>
          <w:color w:val="202124"/>
          <w:szCs w:val="24"/>
        </w:rPr>
        <w:t>, Geriatrická škála depresie</w:t>
      </w:r>
    </w:p>
    <w:p w14:paraId="38CE6173" w14:textId="7EDB5FB0" w:rsidR="003D314E" w:rsidRDefault="006330EC" w:rsidP="004A5FC2">
      <w:pPr>
        <w:spacing w:line="480" w:lineRule="auto"/>
        <w:rPr>
          <w:b/>
          <w:bCs/>
          <w:szCs w:val="24"/>
        </w:rPr>
      </w:pPr>
      <w:r w:rsidRPr="00421608">
        <w:rPr>
          <w:b/>
          <w:bCs/>
          <w:color w:val="202124"/>
          <w:szCs w:val="24"/>
        </w:rPr>
        <w:t>HRQL</w:t>
      </w:r>
      <w:r w:rsidRPr="00421608">
        <w:rPr>
          <w:b/>
          <w:bCs/>
          <w:szCs w:val="24"/>
        </w:rPr>
        <w:t xml:space="preserve"> </w:t>
      </w:r>
      <w:r>
        <w:rPr>
          <w:b/>
          <w:bCs/>
          <w:szCs w:val="24"/>
        </w:rPr>
        <w:tab/>
      </w:r>
      <w:r>
        <w:rPr>
          <w:b/>
          <w:bCs/>
          <w:szCs w:val="24"/>
        </w:rPr>
        <w:tab/>
      </w:r>
      <w:r>
        <w:rPr>
          <w:b/>
          <w:bCs/>
          <w:szCs w:val="24"/>
        </w:rPr>
        <w:tab/>
      </w:r>
      <w:r w:rsidRPr="00421608">
        <w:rPr>
          <w:szCs w:val="24"/>
        </w:rPr>
        <w:t>K</w:t>
      </w:r>
      <w:r w:rsidRPr="00421608">
        <w:rPr>
          <w:color w:val="202124"/>
          <w:szCs w:val="24"/>
        </w:rPr>
        <w:t>v</w:t>
      </w:r>
      <w:r w:rsidRPr="000054D5">
        <w:rPr>
          <w:color w:val="202124"/>
          <w:szCs w:val="24"/>
        </w:rPr>
        <w:t>alita života súvisiaca so zdravím</w:t>
      </w:r>
      <w:r>
        <w:rPr>
          <w:b/>
          <w:bCs/>
          <w:szCs w:val="24"/>
        </w:rPr>
        <w:t xml:space="preserve"> </w:t>
      </w:r>
    </w:p>
    <w:p w14:paraId="6A61A258" w14:textId="40F2D3B4" w:rsidR="001A55CA" w:rsidRDefault="001A55CA" w:rsidP="001A55CA">
      <w:pPr>
        <w:spacing w:line="480" w:lineRule="auto"/>
        <w:rPr>
          <w:szCs w:val="24"/>
        </w:rPr>
      </w:pPr>
      <w:r>
        <w:rPr>
          <w:b/>
          <w:bCs/>
          <w:szCs w:val="24"/>
        </w:rPr>
        <w:t>IPAQ</w:t>
      </w:r>
      <w:r>
        <w:rPr>
          <w:b/>
          <w:bCs/>
          <w:szCs w:val="24"/>
        </w:rPr>
        <w:tab/>
      </w:r>
      <w:r>
        <w:rPr>
          <w:b/>
          <w:bCs/>
          <w:szCs w:val="24"/>
        </w:rPr>
        <w:tab/>
      </w:r>
      <w:r>
        <w:rPr>
          <w:b/>
          <w:bCs/>
          <w:szCs w:val="24"/>
        </w:rPr>
        <w:tab/>
      </w:r>
      <w:r>
        <w:rPr>
          <w:b/>
          <w:bCs/>
          <w:szCs w:val="24"/>
        </w:rPr>
        <w:tab/>
      </w:r>
      <w:r>
        <w:rPr>
          <w:szCs w:val="24"/>
        </w:rPr>
        <w:t xml:space="preserve">International </w:t>
      </w:r>
      <w:proofErr w:type="spellStart"/>
      <w:r>
        <w:rPr>
          <w:szCs w:val="24"/>
        </w:rPr>
        <w:t>Physical</w:t>
      </w:r>
      <w:proofErr w:type="spellEnd"/>
      <w:r>
        <w:rPr>
          <w:szCs w:val="24"/>
        </w:rPr>
        <w:t xml:space="preserve"> </w:t>
      </w:r>
      <w:proofErr w:type="spellStart"/>
      <w:r>
        <w:rPr>
          <w:szCs w:val="24"/>
        </w:rPr>
        <w:t>Activity</w:t>
      </w:r>
      <w:proofErr w:type="spellEnd"/>
      <w:r>
        <w:rPr>
          <w:szCs w:val="24"/>
        </w:rPr>
        <w:t xml:space="preserve"> </w:t>
      </w:r>
      <w:proofErr w:type="spellStart"/>
      <w:r>
        <w:rPr>
          <w:szCs w:val="24"/>
        </w:rPr>
        <w:t>Questionare</w:t>
      </w:r>
      <w:proofErr w:type="spellEnd"/>
    </w:p>
    <w:p w14:paraId="3EB08877" w14:textId="4C069EF3" w:rsidR="004A5FC2" w:rsidRPr="004A5FC2" w:rsidRDefault="004A5FC2" w:rsidP="001A55CA">
      <w:pPr>
        <w:spacing w:line="480" w:lineRule="auto"/>
        <w:rPr>
          <w:szCs w:val="24"/>
        </w:rPr>
      </w:pPr>
      <w:r>
        <w:rPr>
          <w:b/>
          <w:bCs/>
          <w:szCs w:val="24"/>
        </w:rPr>
        <w:t>LW</w:t>
      </w:r>
      <w:r>
        <w:rPr>
          <w:b/>
          <w:bCs/>
          <w:szCs w:val="24"/>
        </w:rPr>
        <w:tab/>
      </w:r>
      <w:r>
        <w:rPr>
          <w:b/>
          <w:bCs/>
          <w:szCs w:val="24"/>
        </w:rPr>
        <w:tab/>
      </w:r>
      <w:r>
        <w:rPr>
          <w:b/>
          <w:bCs/>
          <w:szCs w:val="24"/>
        </w:rPr>
        <w:tab/>
      </w:r>
      <w:r>
        <w:rPr>
          <w:b/>
          <w:bCs/>
          <w:szCs w:val="24"/>
        </w:rPr>
        <w:tab/>
      </w:r>
      <w:r>
        <w:rPr>
          <w:szCs w:val="24"/>
        </w:rPr>
        <w:t>Ľahká chôdza</w:t>
      </w:r>
    </w:p>
    <w:p w14:paraId="1EF8916A" w14:textId="5BEAC947" w:rsidR="001A55CA" w:rsidRPr="001A55CA" w:rsidRDefault="001A55CA" w:rsidP="00847654">
      <w:pPr>
        <w:spacing w:line="480" w:lineRule="auto"/>
        <w:rPr>
          <w:szCs w:val="24"/>
        </w:rPr>
      </w:pPr>
      <w:r>
        <w:rPr>
          <w:b/>
          <w:bCs/>
          <w:szCs w:val="24"/>
        </w:rPr>
        <w:t>MMSE</w:t>
      </w:r>
      <w:r>
        <w:rPr>
          <w:b/>
          <w:bCs/>
          <w:szCs w:val="24"/>
        </w:rPr>
        <w:tab/>
      </w:r>
      <w:r>
        <w:rPr>
          <w:b/>
          <w:bCs/>
          <w:szCs w:val="24"/>
        </w:rPr>
        <w:tab/>
      </w:r>
      <w:r>
        <w:rPr>
          <w:b/>
          <w:bCs/>
          <w:szCs w:val="24"/>
        </w:rPr>
        <w:tab/>
      </w:r>
      <w:r w:rsidRPr="001A55CA">
        <w:rPr>
          <w:szCs w:val="24"/>
        </w:rPr>
        <w:t xml:space="preserve">Mini </w:t>
      </w:r>
      <w:proofErr w:type="spellStart"/>
      <w:r w:rsidRPr="001A55CA">
        <w:rPr>
          <w:szCs w:val="24"/>
        </w:rPr>
        <w:t>Mental</w:t>
      </w:r>
      <w:proofErr w:type="spellEnd"/>
      <w:r w:rsidRPr="001A55CA">
        <w:rPr>
          <w:szCs w:val="24"/>
        </w:rPr>
        <w:t xml:space="preserve"> State </w:t>
      </w:r>
      <w:proofErr w:type="spellStart"/>
      <w:r w:rsidRPr="001A55CA">
        <w:rPr>
          <w:szCs w:val="24"/>
        </w:rPr>
        <w:t>Exam</w:t>
      </w:r>
      <w:proofErr w:type="spellEnd"/>
      <w:r>
        <w:rPr>
          <w:szCs w:val="24"/>
        </w:rPr>
        <w:t>, test kognitívnych funkcií</w:t>
      </w:r>
    </w:p>
    <w:p w14:paraId="4D57FD7D" w14:textId="13F7A819" w:rsidR="00EE018C" w:rsidRPr="00EE018C" w:rsidRDefault="00EE018C" w:rsidP="00847654">
      <w:pPr>
        <w:spacing w:line="480" w:lineRule="auto"/>
        <w:rPr>
          <w:szCs w:val="24"/>
        </w:rPr>
      </w:pPr>
      <w:r>
        <w:rPr>
          <w:b/>
          <w:bCs/>
          <w:szCs w:val="24"/>
        </w:rPr>
        <w:t>MN</w:t>
      </w:r>
      <w:r>
        <w:rPr>
          <w:szCs w:val="24"/>
        </w:rPr>
        <w:tab/>
      </w:r>
      <w:r>
        <w:rPr>
          <w:szCs w:val="24"/>
        </w:rPr>
        <w:tab/>
      </w:r>
      <w:r>
        <w:rPr>
          <w:szCs w:val="24"/>
        </w:rPr>
        <w:tab/>
      </w:r>
      <w:r>
        <w:rPr>
          <w:szCs w:val="24"/>
        </w:rPr>
        <w:tab/>
        <w:t>Motorický neurón</w:t>
      </w:r>
    </w:p>
    <w:p w14:paraId="226690A9" w14:textId="3E5B3DA0" w:rsidR="00847654" w:rsidRDefault="00847654" w:rsidP="00847654">
      <w:pPr>
        <w:spacing w:line="480" w:lineRule="auto"/>
        <w:rPr>
          <w:b/>
          <w:bCs/>
          <w:szCs w:val="24"/>
        </w:rPr>
      </w:pPr>
      <w:proofErr w:type="spellStart"/>
      <w:r w:rsidRPr="00906B7D">
        <w:rPr>
          <w:b/>
          <w:bCs/>
          <w:szCs w:val="24"/>
        </w:rPr>
        <w:t>mod_dur</w:t>
      </w:r>
      <w:proofErr w:type="spellEnd"/>
      <w:r w:rsidRPr="00906B7D">
        <w:rPr>
          <w:b/>
          <w:bCs/>
          <w:szCs w:val="24"/>
        </w:rPr>
        <w:tab/>
      </w:r>
      <w:r w:rsidRPr="00906B7D">
        <w:rPr>
          <w:b/>
          <w:bCs/>
          <w:szCs w:val="24"/>
        </w:rPr>
        <w:tab/>
      </w:r>
      <w:r w:rsidRPr="00906B7D">
        <w:rPr>
          <w:b/>
          <w:bCs/>
          <w:szCs w:val="24"/>
        </w:rPr>
        <w:tab/>
      </w:r>
      <w:r w:rsidRPr="00906B7D">
        <w:rPr>
          <w:szCs w:val="24"/>
        </w:rPr>
        <w:t xml:space="preserve"> </w:t>
      </w:r>
      <w:proofErr w:type="spellStart"/>
      <w:r w:rsidRPr="00906B7D">
        <w:rPr>
          <w:szCs w:val="24"/>
        </w:rPr>
        <w:t>Total</w:t>
      </w:r>
      <w:proofErr w:type="spellEnd"/>
      <w:r w:rsidRPr="00906B7D">
        <w:rPr>
          <w:szCs w:val="24"/>
        </w:rPr>
        <w:t xml:space="preserve"> </w:t>
      </w:r>
      <w:proofErr w:type="spellStart"/>
      <w:r w:rsidRPr="00906B7D">
        <w:rPr>
          <w:szCs w:val="24"/>
        </w:rPr>
        <w:t>daytime</w:t>
      </w:r>
      <w:proofErr w:type="spellEnd"/>
      <w:r w:rsidRPr="00906B7D">
        <w:rPr>
          <w:szCs w:val="24"/>
        </w:rPr>
        <w:t xml:space="preserve"> </w:t>
      </w:r>
      <w:proofErr w:type="spellStart"/>
      <w:r w:rsidRPr="00906B7D">
        <w:rPr>
          <w:szCs w:val="24"/>
        </w:rPr>
        <w:t>duration</w:t>
      </w:r>
      <w:proofErr w:type="spellEnd"/>
      <w:r w:rsidRPr="00906B7D">
        <w:rPr>
          <w:szCs w:val="24"/>
        </w:rPr>
        <w:t xml:space="preserve"> in </w:t>
      </w:r>
      <w:proofErr w:type="spellStart"/>
      <w:r w:rsidRPr="00906B7D">
        <w:rPr>
          <w:szCs w:val="24"/>
        </w:rPr>
        <w:t>minutes</w:t>
      </w:r>
      <w:proofErr w:type="spellEnd"/>
      <w:r w:rsidRPr="00906B7D">
        <w:rPr>
          <w:szCs w:val="24"/>
        </w:rPr>
        <w:t xml:space="preserve"> of </w:t>
      </w:r>
      <w:proofErr w:type="spellStart"/>
      <w:r w:rsidRPr="00906B7D">
        <w:rPr>
          <w:szCs w:val="24"/>
        </w:rPr>
        <w:t>moderate</w:t>
      </w:r>
      <w:proofErr w:type="spellEnd"/>
      <w:r w:rsidRPr="00906B7D">
        <w:rPr>
          <w:szCs w:val="24"/>
        </w:rPr>
        <w:t xml:space="preserve"> </w:t>
      </w:r>
      <w:proofErr w:type="spellStart"/>
      <w:r w:rsidRPr="00906B7D">
        <w:rPr>
          <w:szCs w:val="24"/>
        </w:rPr>
        <w:t>activity</w:t>
      </w:r>
      <w:proofErr w:type="spellEnd"/>
      <w:r w:rsidRPr="00906B7D">
        <w:rPr>
          <w:b/>
          <w:bCs/>
          <w:szCs w:val="24"/>
        </w:rPr>
        <w:t xml:space="preserve"> </w:t>
      </w:r>
    </w:p>
    <w:p w14:paraId="49A553C3" w14:textId="7E933AE6" w:rsidR="00B373A2" w:rsidRPr="00B373A2" w:rsidRDefault="00B373A2" w:rsidP="00847654">
      <w:pPr>
        <w:spacing w:line="480" w:lineRule="auto"/>
        <w:rPr>
          <w:rStyle w:val="y2iqfc"/>
          <w:color w:val="202124"/>
          <w:szCs w:val="24"/>
        </w:rPr>
      </w:pPr>
      <w:r w:rsidRPr="00B373A2">
        <w:rPr>
          <w:rFonts w:eastAsiaTheme="minorHAnsi"/>
          <w:b/>
          <w:bCs/>
          <w:lang w:eastAsia="en-US"/>
        </w:rPr>
        <w:t>MMOL</w:t>
      </w:r>
      <w:r>
        <w:rPr>
          <w:rFonts w:eastAsiaTheme="minorHAnsi"/>
          <w:b/>
          <w:bCs/>
          <w:lang w:eastAsia="en-US"/>
        </w:rPr>
        <w:tab/>
      </w:r>
      <w:r>
        <w:rPr>
          <w:rFonts w:eastAsiaTheme="minorHAnsi"/>
          <w:b/>
          <w:bCs/>
          <w:lang w:eastAsia="en-US"/>
        </w:rPr>
        <w:tab/>
      </w:r>
      <w:r>
        <w:rPr>
          <w:rFonts w:eastAsiaTheme="minorHAnsi"/>
          <w:b/>
          <w:bCs/>
          <w:lang w:eastAsia="en-US"/>
        </w:rPr>
        <w:tab/>
      </w:r>
      <w:r w:rsidRPr="00B373A2">
        <w:rPr>
          <w:rFonts w:eastAsiaTheme="minorHAnsi"/>
          <w:lang w:eastAsia="en-US"/>
        </w:rPr>
        <w:t>Magistrát mesta Olomouc</w:t>
      </w:r>
    </w:p>
    <w:p w14:paraId="53C86927" w14:textId="5356F296" w:rsidR="00847654" w:rsidRPr="00906B7D" w:rsidRDefault="00847654" w:rsidP="00847654">
      <w:pPr>
        <w:spacing w:line="480" w:lineRule="auto"/>
        <w:rPr>
          <w:b/>
          <w:bCs/>
          <w:szCs w:val="24"/>
        </w:rPr>
      </w:pPr>
      <w:r w:rsidRPr="00D81F50">
        <w:rPr>
          <w:rStyle w:val="y2iqfc"/>
          <w:b/>
          <w:bCs/>
          <w:color w:val="202124"/>
          <w:szCs w:val="24"/>
        </w:rPr>
        <w:t xml:space="preserve">MVPA </w:t>
      </w:r>
      <w:r w:rsidRPr="00D81F50">
        <w:rPr>
          <w:rStyle w:val="y2iqfc"/>
          <w:b/>
          <w:bCs/>
          <w:color w:val="202124"/>
          <w:szCs w:val="24"/>
        </w:rPr>
        <w:tab/>
      </w:r>
      <w:r>
        <w:rPr>
          <w:rStyle w:val="y2iqfc"/>
          <w:color w:val="202124"/>
          <w:szCs w:val="24"/>
        </w:rPr>
        <w:tab/>
      </w:r>
      <w:r>
        <w:rPr>
          <w:rStyle w:val="y2iqfc"/>
          <w:color w:val="202124"/>
          <w:szCs w:val="24"/>
        </w:rPr>
        <w:tab/>
        <w:t xml:space="preserve"> P</w:t>
      </w:r>
      <w:r w:rsidRPr="00D81F50">
        <w:rPr>
          <w:rStyle w:val="y2iqfc"/>
          <w:color w:val="202124"/>
          <w:szCs w:val="24"/>
        </w:rPr>
        <w:t>ohybová aktivita strednej až vysokej intenzity</w:t>
      </w:r>
    </w:p>
    <w:p w14:paraId="4A76DB21" w14:textId="77777777" w:rsidR="00847654" w:rsidRPr="00906B7D" w:rsidRDefault="00847654" w:rsidP="00847654">
      <w:pPr>
        <w:spacing w:line="480" w:lineRule="auto"/>
        <w:rPr>
          <w:b/>
          <w:bCs/>
          <w:szCs w:val="24"/>
        </w:rPr>
      </w:pPr>
      <w:proofErr w:type="spellStart"/>
      <w:r w:rsidRPr="00906B7D">
        <w:rPr>
          <w:b/>
          <w:bCs/>
          <w:szCs w:val="24"/>
        </w:rPr>
        <w:t>Nblocks_day_total_IN</w:t>
      </w:r>
      <w:proofErr w:type="spellEnd"/>
      <w:r w:rsidRPr="00906B7D">
        <w:rPr>
          <w:b/>
          <w:bCs/>
          <w:szCs w:val="24"/>
        </w:rPr>
        <w:tab/>
      </w:r>
      <w:r w:rsidRPr="00906B7D">
        <w:rPr>
          <w:szCs w:val="24"/>
        </w:rPr>
        <w:t xml:space="preserve"> </w:t>
      </w:r>
      <w:proofErr w:type="spellStart"/>
      <w:r w:rsidRPr="00906B7D">
        <w:rPr>
          <w:szCs w:val="24"/>
        </w:rPr>
        <w:t>Number</w:t>
      </w:r>
      <w:proofErr w:type="spellEnd"/>
      <w:r w:rsidRPr="00906B7D">
        <w:rPr>
          <w:szCs w:val="24"/>
        </w:rPr>
        <w:t xml:space="preserve"> of </w:t>
      </w:r>
      <w:proofErr w:type="spellStart"/>
      <w:r w:rsidRPr="00906B7D">
        <w:rPr>
          <w:szCs w:val="24"/>
        </w:rPr>
        <w:t>blocks</w:t>
      </w:r>
      <w:proofErr w:type="spellEnd"/>
      <w:r w:rsidRPr="00906B7D">
        <w:rPr>
          <w:szCs w:val="24"/>
        </w:rPr>
        <w:t xml:space="preserve"> of </w:t>
      </w:r>
      <w:proofErr w:type="spellStart"/>
      <w:r w:rsidRPr="00906B7D">
        <w:rPr>
          <w:szCs w:val="24"/>
        </w:rPr>
        <w:t>total</w:t>
      </w:r>
      <w:proofErr w:type="spellEnd"/>
      <w:r w:rsidRPr="00906B7D">
        <w:rPr>
          <w:szCs w:val="24"/>
        </w:rPr>
        <w:t xml:space="preserve"> </w:t>
      </w:r>
      <w:proofErr w:type="spellStart"/>
      <w:r w:rsidRPr="00906B7D">
        <w:rPr>
          <w:szCs w:val="24"/>
        </w:rPr>
        <w:t>inactivity</w:t>
      </w:r>
      <w:proofErr w:type="spellEnd"/>
      <w:r w:rsidRPr="00906B7D">
        <w:rPr>
          <w:szCs w:val="24"/>
        </w:rPr>
        <w:t xml:space="preserve"> </w:t>
      </w:r>
      <w:proofErr w:type="spellStart"/>
      <w:r w:rsidRPr="00906B7D">
        <w:rPr>
          <w:szCs w:val="24"/>
        </w:rPr>
        <w:t>during</w:t>
      </w:r>
      <w:proofErr w:type="spellEnd"/>
      <w:r w:rsidRPr="00906B7D">
        <w:rPr>
          <w:szCs w:val="24"/>
        </w:rPr>
        <w:t xml:space="preserve"> </w:t>
      </w:r>
      <w:proofErr w:type="spellStart"/>
      <w:r w:rsidRPr="00906B7D">
        <w:rPr>
          <w:szCs w:val="24"/>
        </w:rPr>
        <w:t>day</w:t>
      </w:r>
      <w:proofErr w:type="spellEnd"/>
    </w:p>
    <w:p w14:paraId="4CC15249" w14:textId="77777777" w:rsidR="00847654" w:rsidRPr="00906B7D" w:rsidRDefault="00847654" w:rsidP="00847654">
      <w:pPr>
        <w:spacing w:line="480" w:lineRule="auto"/>
        <w:rPr>
          <w:b/>
          <w:bCs/>
          <w:szCs w:val="24"/>
        </w:rPr>
      </w:pPr>
      <w:r w:rsidRPr="00906B7D">
        <w:rPr>
          <w:b/>
          <w:bCs/>
          <w:szCs w:val="24"/>
        </w:rPr>
        <w:t>SATP</w:t>
      </w:r>
      <w:r w:rsidRPr="00906B7D">
        <w:rPr>
          <w:b/>
          <w:bCs/>
          <w:szCs w:val="24"/>
        </w:rPr>
        <w:tab/>
      </w:r>
      <w:r w:rsidRPr="00906B7D">
        <w:rPr>
          <w:b/>
          <w:bCs/>
          <w:szCs w:val="24"/>
        </w:rPr>
        <w:tab/>
      </w:r>
      <w:r w:rsidRPr="00906B7D">
        <w:rPr>
          <w:b/>
          <w:bCs/>
          <w:szCs w:val="24"/>
        </w:rPr>
        <w:tab/>
      </w:r>
      <w:r w:rsidRPr="00906B7D">
        <w:rPr>
          <w:b/>
          <w:bCs/>
          <w:szCs w:val="24"/>
        </w:rPr>
        <w:tab/>
        <w:t xml:space="preserve"> </w:t>
      </w:r>
      <w:proofErr w:type="spellStart"/>
      <w:r w:rsidRPr="00906B7D">
        <w:rPr>
          <w:szCs w:val="24"/>
        </w:rPr>
        <w:t>Sedentary</w:t>
      </w:r>
      <w:proofErr w:type="spellEnd"/>
      <w:r w:rsidRPr="00906B7D">
        <w:rPr>
          <w:szCs w:val="24"/>
        </w:rPr>
        <w:t xml:space="preserve"> to </w:t>
      </w:r>
      <w:proofErr w:type="spellStart"/>
      <w:r w:rsidRPr="00906B7D">
        <w:rPr>
          <w:szCs w:val="24"/>
        </w:rPr>
        <w:t>active</w:t>
      </w:r>
      <w:proofErr w:type="spellEnd"/>
      <w:r w:rsidRPr="00906B7D">
        <w:rPr>
          <w:szCs w:val="24"/>
        </w:rPr>
        <w:t xml:space="preserve"> </w:t>
      </w:r>
      <w:proofErr w:type="spellStart"/>
      <w:r w:rsidRPr="00906B7D">
        <w:rPr>
          <w:szCs w:val="24"/>
        </w:rPr>
        <w:t>transition</w:t>
      </w:r>
      <w:proofErr w:type="spellEnd"/>
      <w:r w:rsidRPr="00906B7D">
        <w:rPr>
          <w:szCs w:val="24"/>
        </w:rPr>
        <w:t xml:space="preserve"> </w:t>
      </w:r>
      <w:proofErr w:type="spellStart"/>
      <w:r w:rsidRPr="00906B7D">
        <w:rPr>
          <w:szCs w:val="24"/>
        </w:rPr>
        <w:t>probabilities</w:t>
      </w:r>
      <w:proofErr w:type="spellEnd"/>
      <w:r w:rsidRPr="00906B7D">
        <w:rPr>
          <w:szCs w:val="24"/>
        </w:rPr>
        <w:t>.</w:t>
      </w:r>
    </w:p>
    <w:p w14:paraId="2F7E976F" w14:textId="77777777" w:rsidR="00847654" w:rsidRPr="00906B7D" w:rsidRDefault="00847654" w:rsidP="00847654">
      <w:pPr>
        <w:spacing w:line="480" w:lineRule="auto"/>
        <w:rPr>
          <w:b/>
          <w:bCs/>
          <w:szCs w:val="24"/>
        </w:rPr>
      </w:pPr>
      <w:proofErr w:type="spellStart"/>
      <w:r w:rsidRPr="00906B7D">
        <w:rPr>
          <w:b/>
          <w:bCs/>
          <w:szCs w:val="24"/>
        </w:rPr>
        <w:t>sed_dur</w:t>
      </w:r>
      <w:proofErr w:type="spellEnd"/>
      <w:r w:rsidRPr="00906B7D">
        <w:rPr>
          <w:b/>
          <w:bCs/>
          <w:szCs w:val="24"/>
        </w:rPr>
        <w:tab/>
      </w:r>
      <w:r w:rsidRPr="00906B7D">
        <w:rPr>
          <w:b/>
          <w:bCs/>
          <w:szCs w:val="24"/>
        </w:rPr>
        <w:tab/>
      </w:r>
      <w:r w:rsidRPr="00906B7D">
        <w:rPr>
          <w:szCs w:val="24"/>
        </w:rPr>
        <w:t xml:space="preserve"> </w:t>
      </w:r>
      <w:r w:rsidRPr="00906B7D">
        <w:rPr>
          <w:szCs w:val="24"/>
        </w:rPr>
        <w:tab/>
        <w:t xml:space="preserve"> </w:t>
      </w:r>
      <w:proofErr w:type="spellStart"/>
      <w:r w:rsidRPr="00906B7D">
        <w:rPr>
          <w:szCs w:val="24"/>
        </w:rPr>
        <w:t>Total</w:t>
      </w:r>
      <w:proofErr w:type="spellEnd"/>
      <w:r w:rsidRPr="00906B7D">
        <w:rPr>
          <w:szCs w:val="24"/>
        </w:rPr>
        <w:t xml:space="preserve"> </w:t>
      </w:r>
      <w:proofErr w:type="spellStart"/>
      <w:r w:rsidRPr="00906B7D">
        <w:rPr>
          <w:szCs w:val="24"/>
        </w:rPr>
        <w:t>daytime</w:t>
      </w:r>
      <w:proofErr w:type="spellEnd"/>
      <w:r w:rsidRPr="00906B7D">
        <w:rPr>
          <w:szCs w:val="24"/>
        </w:rPr>
        <w:t xml:space="preserve"> </w:t>
      </w:r>
      <w:proofErr w:type="spellStart"/>
      <w:r w:rsidRPr="00906B7D">
        <w:rPr>
          <w:szCs w:val="24"/>
        </w:rPr>
        <w:t>duration</w:t>
      </w:r>
      <w:proofErr w:type="spellEnd"/>
      <w:r w:rsidRPr="00906B7D">
        <w:rPr>
          <w:szCs w:val="24"/>
        </w:rPr>
        <w:t xml:space="preserve"> in </w:t>
      </w:r>
      <w:proofErr w:type="spellStart"/>
      <w:r w:rsidRPr="00906B7D">
        <w:rPr>
          <w:szCs w:val="24"/>
        </w:rPr>
        <w:t>minutes</w:t>
      </w:r>
      <w:proofErr w:type="spellEnd"/>
      <w:r w:rsidRPr="00906B7D">
        <w:rPr>
          <w:szCs w:val="24"/>
        </w:rPr>
        <w:t xml:space="preserve"> of </w:t>
      </w:r>
      <w:proofErr w:type="spellStart"/>
      <w:r w:rsidRPr="00906B7D">
        <w:rPr>
          <w:szCs w:val="24"/>
        </w:rPr>
        <w:t>sedentary</w:t>
      </w:r>
      <w:proofErr w:type="spellEnd"/>
      <w:r w:rsidRPr="00906B7D">
        <w:rPr>
          <w:szCs w:val="24"/>
        </w:rPr>
        <w:t xml:space="preserve"> </w:t>
      </w:r>
      <w:proofErr w:type="spellStart"/>
      <w:r w:rsidRPr="00906B7D">
        <w:rPr>
          <w:szCs w:val="24"/>
        </w:rPr>
        <w:t>activity</w:t>
      </w:r>
      <w:proofErr w:type="spellEnd"/>
      <w:r w:rsidRPr="00906B7D">
        <w:rPr>
          <w:b/>
          <w:bCs/>
          <w:szCs w:val="24"/>
        </w:rPr>
        <w:t xml:space="preserve"> </w:t>
      </w:r>
    </w:p>
    <w:p w14:paraId="268439CB" w14:textId="77777777" w:rsidR="00847654" w:rsidRPr="00906B7D" w:rsidRDefault="00847654" w:rsidP="00847654">
      <w:pPr>
        <w:spacing w:line="480" w:lineRule="auto"/>
        <w:rPr>
          <w:b/>
          <w:bCs/>
          <w:szCs w:val="24"/>
        </w:rPr>
      </w:pPr>
      <w:r w:rsidRPr="00906B7D">
        <w:rPr>
          <w:b/>
          <w:bCs/>
          <w:szCs w:val="24"/>
        </w:rPr>
        <w:t>TAC_24h</w:t>
      </w:r>
      <w:r w:rsidRPr="00906B7D">
        <w:rPr>
          <w:b/>
          <w:bCs/>
          <w:szCs w:val="24"/>
        </w:rPr>
        <w:tab/>
      </w:r>
      <w:r w:rsidRPr="00906B7D">
        <w:rPr>
          <w:b/>
          <w:bCs/>
          <w:szCs w:val="24"/>
        </w:rPr>
        <w:tab/>
      </w:r>
      <w:r w:rsidRPr="00906B7D">
        <w:rPr>
          <w:b/>
          <w:bCs/>
          <w:szCs w:val="24"/>
        </w:rPr>
        <w:tab/>
      </w:r>
      <w:r w:rsidRPr="00906B7D">
        <w:rPr>
          <w:szCs w:val="24"/>
        </w:rPr>
        <w:t xml:space="preserve"> </w:t>
      </w:r>
      <w:proofErr w:type="spellStart"/>
      <w:r w:rsidRPr="00906B7D">
        <w:rPr>
          <w:szCs w:val="24"/>
        </w:rPr>
        <w:t>Total</w:t>
      </w:r>
      <w:proofErr w:type="spellEnd"/>
      <w:r w:rsidRPr="00906B7D">
        <w:rPr>
          <w:szCs w:val="24"/>
        </w:rPr>
        <w:t xml:space="preserve"> </w:t>
      </w:r>
      <w:proofErr w:type="spellStart"/>
      <w:r w:rsidRPr="00906B7D">
        <w:rPr>
          <w:szCs w:val="24"/>
        </w:rPr>
        <w:t>volume</w:t>
      </w:r>
      <w:proofErr w:type="spellEnd"/>
      <w:r w:rsidRPr="00906B7D">
        <w:rPr>
          <w:szCs w:val="24"/>
        </w:rPr>
        <w:t xml:space="preserve"> of </w:t>
      </w:r>
      <w:proofErr w:type="spellStart"/>
      <w:r w:rsidRPr="00906B7D">
        <w:rPr>
          <w:szCs w:val="24"/>
        </w:rPr>
        <w:t>physical</w:t>
      </w:r>
      <w:proofErr w:type="spellEnd"/>
      <w:r w:rsidRPr="00906B7D">
        <w:rPr>
          <w:szCs w:val="24"/>
        </w:rPr>
        <w:t xml:space="preserve"> </w:t>
      </w:r>
      <w:proofErr w:type="spellStart"/>
      <w:r w:rsidRPr="00906B7D">
        <w:rPr>
          <w:szCs w:val="24"/>
        </w:rPr>
        <w:t>activity</w:t>
      </w:r>
      <w:proofErr w:type="spellEnd"/>
      <w:r w:rsidRPr="00906B7D">
        <w:rPr>
          <w:szCs w:val="24"/>
        </w:rPr>
        <w:t xml:space="preserve"> </w:t>
      </w:r>
      <w:proofErr w:type="spellStart"/>
      <w:r w:rsidRPr="00906B7D">
        <w:rPr>
          <w:szCs w:val="24"/>
        </w:rPr>
        <w:t>within</w:t>
      </w:r>
      <w:proofErr w:type="spellEnd"/>
      <w:r w:rsidRPr="00906B7D">
        <w:rPr>
          <w:szCs w:val="24"/>
        </w:rPr>
        <w:t xml:space="preserve"> 24 </w:t>
      </w:r>
      <w:proofErr w:type="spellStart"/>
      <w:r w:rsidRPr="00906B7D">
        <w:rPr>
          <w:szCs w:val="24"/>
        </w:rPr>
        <w:t>hours</w:t>
      </w:r>
      <w:proofErr w:type="spellEnd"/>
      <w:r w:rsidRPr="00906B7D">
        <w:rPr>
          <w:b/>
          <w:bCs/>
          <w:szCs w:val="24"/>
        </w:rPr>
        <w:t xml:space="preserve"> </w:t>
      </w:r>
    </w:p>
    <w:p w14:paraId="39A9EAA0" w14:textId="77777777" w:rsidR="00847654" w:rsidRPr="00906B7D" w:rsidRDefault="00847654" w:rsidP="00847654">
      <w:pPr>
        <w:spacing w:line="480" w:lineRule="auto"/>
        <w:rPr>
          <w:szCs w:val="24"/>
        </w:rPr>
      </w:pPr>
      <w:r w:rsidRPr="00906B7D">
        <w:rPr>
          <w:b/>
          <w:bCs/>
          <w:szCs w:val="24"/>
        </w:rPr>
        <w:t>WHO</w:t>
      </w:r>
      <w:r w:rsidRPr="00906B7D">
        <w:rPr>
          <w:szCs w:val="24"/>
        </w:rPr>
        <w:t xml:space="preserve"> </w:t>
      </w:r>
      <w:r w:rsidRPr="00906B7D">
        <w:rPr>
          <w:szCs w:val="24"/>
        </w:rPr>
        <w:tab/>
      </w:r>
      <w:r w:rsidRPr="00906B7D">
        <w:rPr>
          <w:szCs w:val="24"/>
        </w:rPr>
        <w:tab/>
      </w:r>
      <w:r w:rsidRPr="00906B7D">
        <w:rPr>
          <w:szCs w:val="24"/>
        </w:rPr>
        <w:tab/>
      </w:r>
      <w:r w:rsidRPr="00906B7D">
        <w:rPr>
          <w:szCs w:val="24"/>
        </w:rPr>
        <w:tab/>
        <w:t xml:space="preserve"> </w:t>
      </w:r>
      <w:proofErr w:type="spellStart"/>
      <w:r w:rsidRPr="00906B7D">
        <w:rPr>
          <w:szCs w:val="24"/>
        </w:rPr>
        <w:t>World</w:t>
      </w:r>
      <w:proofErr w:type="spellEnd"/>
      <w:r w:rsidRPr="00906B7D">
        <w:rPr>
          <w:szCs w:val="24"/>
        </w:rPr>
        <w:t xml:space="preserve"> Health </w:t>
      </w:r>
      <w:proofErr w:type="spellStart"/>
      <w:r w:rsidRPr="00906B7D">
        <w:rPr>
          <w:szCs w:val="24"/>
        </w:rPr>
        <w:t>Organisation</w:t>
      </w:r>
      <w:proofErr w:type="spellEnd"/>
    </w:p>
    <w:p w14:paraId="53BEC3C4" w14:textId="58690B65" w:rsidR="003F67D8" w:rsidRDefault="003F67D8" w:rsidP="00847654">
      <w:pPr>
        <w:spacing w:line="360" w:lineRule="auto"/>
        <w:rPr>
          <w:szCs w:val="24"/>
        </w:rPr>
      </w:pPr>
    </w:p>
    <w:p w14:paraId="50E70FAF" w14:textId="4B519F4A" w:rsidR="003F67D8" w:rsidRDefault="003F67D8" w:rsidP="00847654">
      <w:pPr>
        <w:spacing w:line="360" w:lineRule="auto"/>
        <w:rPr>
          <w:szCs w:val="24"/>
        </w:rPr>
      </w:pPr>
    </w:p>
    <w:p w14:paraId="1558B73F" w14:textId="077AABCE" w:rsidR="003F67D8" w:rsidRDefault="003F67D8" w:rsidP="00847654">
      <w:pPr>
        <w:spacing w:line="360" w:lineRule="auto"/>
        <w:rPr>
          <w:szCs w:val="24"/>
        </w:rPr>
      </w:pPr>
    </w:p>
    <w:p w14:paraId="081DAEFE" w14:textId="75CEFFBE" w:rsidR="003F67D8" w:rsidRDefault="003F67D8" w:rsidP="0004217F">
      <w:pPr>
        <w:spacing w:line="360" w:lineRule="auto"/>
        <w:rPr>
          <w:szCs w:val="24"/>
        </w:rPr>
      </w:pPr>
    </w:p>
    <w:p w14:paraId="21360214" w14:textId="2FFA7C07" w:rsidR="003F67D8" w:rsidRDefault="003F67D8" w:rsidP="0004217F">
      <w:pPr>
        <w:spacing w:line="360" w:lineRule="auto"/>
        <w:rPr>
          <w:szCs w:val="24"/>
        </w:rPr>
      </w:pPr>
    </w:p>
    <w:p w14:paraId="3774EC50" w14:textId="1B9A95C0" w:rsidR="003F67D8" w:rsidRDefault="003F67D8" w:rsidP="0004217F">
      <w:pPr>
        <w:spacing w:line="360" w:lineRule="auto"/>
        <w:rPr>
          <w:szCs w:val="24"/>
        </w:rPr>
      </w:pPr>
    </w:p>
    <w:p w14:paraId="146FB4AE" w14:textId="1C732718" w:rsidR="003F67D8" w:rsidRDefault="003F67D8" w:rsidP="0004217F">
      <w:pPr>
        <w:spacing w:line="360" w:lineRule="auto"/>
        <w:rPr>
          <w:szCs w:val="24"/>
        </w:rPr>
      </w:pPr>
    </w:p>
    <w:p w14:paraId="08AF79D2" w14:textId="4EE1264F" w:rsidR="003F67D8" w:rsidRDefault="003F67D8" w:rsidP="0004217F">
      <w:pPr>
        <w:spacing w:line="360" w:lineRule="auto"/>
        <w:rPr>
          <w:szCs w:val="24"/>
        </w:rPr>
      </w:pPr>
    </w:p>
    <w:p w14:paraId="2E87874E" w14:textId="205E96AD" w:rsidR="003F67D8" w:rsidRDefault="003F67D8" w:rsidP="0004217F">
      <w:pPr>
        <w:spacing w:line="360" w:lineRule="auto"/>
        <w:rPr>
          <w:szCs w:val="24"/>
        </w:rPr>
      </w:pPr>
    </w:p>
    <w:p w14:paraId="5A74CF8F" w14:textId="4E4B81AE" w:rsidR="003F67D8" w:rsidRDefault="003F67D8" w:rsidP="00291C33">
      <w:pPr>
        <w:spacing w:line="360" w:lineRule="auto"/>
        <w:ind w:left="0" w:firstLine="0"/>
        <w:rPr>
          <w:szCs w:val="24"/>
        </w:rPr>
      </w:pPr>
    </w:p>
    <w:p w14:paraId="7FADB0FA" w14:textId="21D14C12" w:rsidR="003F67D8" w:rsidRPr="0043024A" w:rsidRDefault="003F67D8" w:rsidP="0043024A">
      <w:pPr>
        <w:pStyle w:val="Nadpis1"/>
        <w:rPr>
          <w:rFonts w:ascii="Times New Roman" w:hAnsi="Times New Roman" w:cs="Times New Roman"/>
          <w:b/>
          <w:bCs/>
          <w:caps/>
          <w:color w:val="auto"/>
        </w:rPr>
      </w:pPr>
      <w:bookmarkStart w:id="163" w:name="_Toc135325558"/>
      <w:r w:rsidRPr="0043024A">
        <w:rPr>
          <w:rFonts w:ascii="Times New Roman" w:hAnsi="Times New Roman" w:cs="Times New Roman"/>
          <w:b/>
          <w:bCs/>
          <w:caps/>
          <w:color w:val="auto"/>
        </w:rPr>
        <w:lastRenderedPageBreak/>
        <w:t>Zoznam obrázkov</w:t>
      </w:r>
      <w:bookmarkEnd w:id="163"/>
    </w:p>
    <w:p w14:paraId="755FFFEA" w14:textId="7EE9A8BE" w:rsidR="003F67D8" w:rsidRDefault="003F67D8" w:rsidP="0004217F">
      <w:pPr>
        <w:spacing w:line="360" w:lineRule="auto"/>
        <w:rPr>
          <w:szCs w:val="24"/>
        </w:rPr>
      </w:pPr>
    </w:p>
    <w:p w14:paraId="64FB8139" w14:textId="07EC58E5" w:rsidR="003F67D8" w:rsidRDefault="00887AAE" w:rsidP="0004217F">
      <w:pPr>
        <w:spacing w:line="360" w:lineRule="auto"/>
        <w:rPr>
          <w:szCs w:val="24"/>
        </w:rPr>
      </w:pPr>
      <w:r w:rsidRPr="00887AAE">
        <w:rPr>
          <w:b/>
          <w:bCs/>
          <w:szCs w:val="24"/>
        </w:rPr>
        <w:t>Obrázok 1</w:t>
      </w:r>
      <w:r w:rsidR="00291C33">
        <w:rPr>
          <w:b/>
          <w:bCs/>
          <w:szCs w:val="24"/>
        </w:rPr>
        <w:t xml:space="preserve"> </w:t>
      </w:r>
      <w:proofErr w:type="spellStart"/>
      <w:r>
        <w:rPr>
          <w:szCs w:val="24"/>
        </w:rPr>
        <w:t>Axivity</w:t>
      </w:r>
      <w:proofErr w:type="spellEnd"/>
      <w:r>
        <w:rPr>
          <w:szCs w:val="24"/>
        </w:rPr>
        <w:t xml:space="preserve"> AX3 Akcelerometer (</w:t>
      </w:r>
      <w:r w:rsidRPr="00887AAE">
        <w:rPr>
          <w:i/>
          <w:iCs/>
          <w:color w:val="auto"/>
          <w:szCs w:val="24"/>
        </w:rPr>
        <w:t>AXIVITY AX3, 20</w:t>
      </w:r>
      <w:r w:rsidR="007E01B7">
        <w:rPr>
          <w:i/>
          <w:iCs/>
          <w:color w:val="auto"/>
          <w:szCs w:val="24"/>
        </w:rPr>
        <w:t>21</w:t>
      </w:r>
      <w:r>
        <w:rPr>
          <w:szCs w:val="24"/>
        </w:rPr>
        <w:t>)...............................................</w:t>
      </w:r>
      <w:r w:rsidR="00291C33">
        <w:rPr>
          <w:szCs w:val="24"/>
        </w:rPr>
        <w:t>3</w:t>
      </w:r>
      <w:r w:rsidR="007E01B7">
        <w:rPr>
          <w:szCs w:val="24"/>
        </w:rPr>
        <w:t>4</w:t>
      </w:r>
    </w:p>
    <w:p w14:paraId="59FDB548" w14:textId="75207B9F" w:rsidR="003F67D8" w:rsidRDefault="003F67D8" w:rsidP="0004217F">
      <w:pPr>
        <w:spacing w:line="360" w:lineRule="auto"/>
        <w:rPr>
          <w:szCs w:val="24"/>
        </w:rPr>
      </w:pPr>
    </w:p>
    <w:p w14:paraId="7A337540" w14:textId="23260712" w:rsidR="003F67D8" w:rsidRDefault="003F67D8" w:rsidP="0004217F">
      <w:pPr>
        <w:spacing w:line="360" w:lineRule="auto"/>
        <w:rPr>
          <w:szCs w:val="24"/>
        </w:rPr>
      </w:pPr>
    </w:p>
    <w:p w14:paraId="04EA09E5" w14:textId="218A4D31" w:rsidR="003F67D8" w:rsidRDefault="003F67D8" w:rsidP="0004217F">
      <w:pPr>
        <w:spacing w:line="360" w:lineRule="auto"/>
        <w:rPr>
          <w:szCs w:val="24"/>
        </w:rPr>
      </w:pPr>
    </w:p>
    <w:p w14:paraId="51C010B7" w14:textId="504E13FF" w:rsidR="003F67D8" w:rsidRDefault="003F67D8" w:rsidP="0004217F">
      <w:pPr>
        <w:spacing w:line="360" w:lineRule="auto"/>
        <w:rPr>
          <w:szCs w:val="24"/>
        </w:rPr>
      </w:pPr>
    </w:p>
    <w:p w14:paraId="5E61FD78" w14:textId="7045CAA5" w:rsidR="003F67D8" w:rsidRDefault="003F67D8" w:rsidP="0004217F">
      <w:pPr>
        <w:spacing w:line="360" w:lineRule="auto"/>
        <w:rPr>
          <w:szCs w:val="24"/>
        </w:rPr>
      </w:pPr>
    </w:p>
    <w:p w14:paraId="407C04EB" w14:textId="70D57147" w:rsidR="003F67D8" w:rsidRDefault="003F67D8" w:rsidP="0004217F">
      <w:pPr>
        <w:spacing w:line="360" w:lineRule="auto"/>
        <w:rPr>
          <w:szCs w:val="24"/>
        </w:rPr>
      </w:pPr>
    </w:p>
    <w:p w14:paraId="47679CB1" w14:textId="6CF2FB5A" w:rsidR="003F67D8" w:rsidRDefault="003F67D8" w:rsidP="0004217F">
      <w:pPr>
        <w:spacing w:line="360" w:lineRule="auto"/>
        <w:rPr>
          <w:szCs w:val="24"/>
        </w:rPr>
      </w:pPr>
    </w:p>
    <w:p w14:paraId="40A1AFB8" w14:textId="15DF01C9" w:rsidR="003F67D8" w:rsidRDefault="003F67D8" w:rsidP="0004217F">
      <w:pPr>
        <w:spacing w:line="360" w:lineRule="auto"/>
        <w:rPr>
          <w:szCs w:val="24"/>
        </w:rPr>
      </w:pPr>
    </w:p>
    <w:p w14:paraId="27542AA0" w14:textId="62F41537" w:rsidR="003F67D8" w:rsidRDefault="003F67D8" w:rsidP="0004217F">
      <w:pPr>
        <w:spacing w:line="360" w:lineRule="auto"/>
        <w:rPr>
          <w:szCs w:val="24"/>
        </w:rPr>
      </w:pPr>
    </w:p>
    <w:p w14:paraId="48DEB7B2" w14:textId="233A03E7" w:rsidR="003F67D8" w:rsidRDefault="003F67D8" w:rsidP="0004217F">
      <w:pPr>
        <w:spacing w:line="360" w:lineRule="auto"/>
        <w:rPr>
          <w:szCs w:val="24"/>
        </w:rPr>
      </w:pPr>
    </w:p>
    <w:p w14:paraId="03B47F67" w14:textId="3E8834A9" w:rsidR="003F67D8" w:rsidRDefault="003F67D8" w:rsidP="0004217F">
      <w:pPr>
        <w:spacing w:line="360" w:lineRule="auto"/>
        <w:rPr>
          <w:szCs w:val="24"/>
        </w:rPr>
      </w:pPr>
    </w:p>
    <w:p w14:paraId="0A59119D" w14:textId="16055BD3" w:rsidR="003F67D8" w:rsidRDefault="003F67D8" w:rsidP="0004217F">
      <w:pPr>
        <w:spacing w:line="360" w:lineRule="auto"/>
        <w:rPr>
          <w:szCs w:val="24"/>
        </w:rPr>
      </w:pPr>
    </w:p>
    <w:p w14:paraId="66A0726F" w14:textId="345302C9" w:rsidR="003F67D8" w:rsidRDefault="003F67D8" w:rsidP="0004217F">
      <w:pPr>
        <w:spacing w:line="360" w:lineRule="auto"/>
        <w:rPr>
          <w:szCs w:val="24"/>
        </w:rPr>
      </w:pPr>
    </w:p>
    <w:p w14:paraId="6F9EB986" w14:textId="37404816" w:rsidR="003F67D8" w:rsidRDefault="003F67D8" w:rsidP="0004217F">
      <w:pPr>
        <w:spacing w:line="360" w:lineRule="auto"/>
        <w:rPr>
          <w:szCs w:val="24"/>
        </w:rPr>
      </w:pPr>
    </w:p>
    <w:p w14:paraId="381A37F4" w14:textId="60E15BD0" w:rsidR="003F67D8" w:rsidRDefault="003F67D8" w:rsidP="0004217F">
      <w:pPr>
        <w:spacing w:line="360" w:lineRule="auto"/>
        <w:rPr>
          <w:szCs w:val="24"/>
        </w:rPr>
      </w:pPr>
    </w:p>
    <w:p w14:paraId="408C220A" w14:textId="5B02AD8D" w:rsidR="003F67D8" w:rsidRDefault="003F67D8" w:rsidP="0004217F">
      <w:pPr>
        <w:spacing w:line="360" w:lineRule="auto"/>
        <w:rPr>
          <w:szCs w:val="24"/>
        </w:rPr>
      </w:pPr>
    </w:p>
    <w:p w14:paraId="10C8E4D9" w14:textId="06001E85" w:rsidR="003F67D8" w:rsidRDefault="003F67D8" w:rsidP="0004217F">
      <w:pPr>
        <w:spacing w:line="360" w:lineRule="auto"/>
        <w:rPr>
          <w:szCs w:val="24"/>
        </w:rPr>
      </w:pPr>
    </w:p>
    <w:p w14:paraId="4D9F84F2" w14:textId="7BBC0D54" w:rsidR="003F67D8" w:rsidRDefault="003F67D8" w:rsidP="0004217F">
      <w:pPr>
        <w:spacing w:line="360" w:lineRule="auto"/>
        <w:rPr>
          <w:szCs w:val="24"/>
        </w:rPr>
      </w:pPr>
    </w:p>
    <w:p w14:paraId="7858526A" w14:textId="6F5E92EF" w:rsidR="003F67D8" w:rsidRDefault="003F67D8" w:rsidP="0004217F">
      <w:pPr>
        <w:spacing w:line="360" w:lineRule="auto"/>
        <w:rPr>
          <w:szCs w:val="24"/>
        </w:rPr>
      </w:pPr>
    </w:p>
    <w:p w14:paraId="1A37C05B" w14:textId="67DB1B54" w:rsidR="003F67D8" w:rsidRDefault="003F67D8" w:rsidP="0004217F">
      <w:pPr>
        <w:spacing w:line="360" w:lineRule="auto"/>
        <w:rPr>
          <w:szCs w:val="24"/>
        </w:rPr>
      </w:pPr>
    </w:p>
    <w:p w14:paraId="5BB44F2A" w14:textId="2F4DDC72" w:rsidR="003F67D8" w:rsidRDefault="003F67D8" w:rsidP="0004217F">
      <w:pPr>
        <w:spacing w:line="360" w:lineRule="auto"/>
        <w:rPr>
          <w:szCs w:val="24"/>
        </w:rPr>
      </w:pPr>
    </w:p>
    <w:p w14:paraId="590EC140" w14:textId="2618AB2A" w:rsidR="003F67D8" w:rsidRDefault="003F67D8" w:rsidP="0004217F">
      <w:pPr>
        <w:spacing w:line="360" w:lineRule="auto"/>
        <w:rPr>
          <w:szCs w:val="24"/>
        </w:rPr>
      </w:pPr>
    </w:p>
    <w:p w14:paraId="1B6B27DA" w14:textId="78E49582" w:rsidR="003F67D8" w:rsidRDefault="003F67D8" w:rsidP="0004217F">
      <w:pPr>
        <w:spacing w:line="360" w:lineRule="auto"/>
        <w:rPr>
          <w:szCs w:val="24"/>
        </w:rPr>
      </w:pPr>
    </w:p>
    <w:p w14:paraId="744888B8" w14:textId="1DB1FBA6" w:rsidR="003F67D8" w:rsidRDefault="003F67D8" w:rsidP="0004217F">
      <w:pPr>
        <w:spacing w:line="360" w:lineRule="auto"/>
        <w:rPr>
          <w:szCs w:val="24"/>
        </w:rPr>
      </w:pPr>
    </w:p>
    <w:p w14:paraId="500FCC12" w14:textId="0914B44C" w:rsidR="003F67D8" w:rsidRDefault="003F67D8" w:rsidP="0004217F">
      <w:pPr>
        <w:spacing w:line="360" w:lineRule="auto"/>
        <w:rPr>
          <w:szCs w:val="24"/>
        </w:rPr>
      </w:pPr>
    </w:p>
    <w:p w14:paraId="7A556E58" w14:textId="3A7722A6" w:rsidR="003F67D8" w:rsidRDefault="003F67D8" w:rsidP="0004217F">
      <w:pPr>
        <w:spacing w:line="360" w:lineRule="auto"/>
        <w:rPr>
          <w:szCs w:val="24"/>
        </w:rPr>
      </w:pPr>
    </w:p>
    <w:p w14:paraId="07791DBD" w14:textId="4C76908F" w:rsidR="003F67D8" w:rsidRDefault="003F67D8" w:rsidP="0004217F">
      <w:pPr>
        <w:spacing w:line="360" w:lineRule="auto"/>
        <w:rPr>
          <w:szCs w:val="24"/>
        </w:rPr>
      </w:pPr>
    </w:p>
    <w:p w14:paraId="7B94A0ED" w14:textId="0FEEA248" w:rsidR="003F67D8" w:rsidRDefault="003F67D8" w:rsidP="0004217F">
      <w:pPr>
        <w:spacing w:line="360" w:lineRule="auto"/>
        <w:rPr>
          <w:szCs w:val="24"/>
        </w:rPr>
      </w:pPr>
    </w:p>
    <w:p w14:paraId="50D45323" w14:textId="7C863B48" w:rsidR="003F67D8" w:rsidRDefault="003F67D8" w:rsidP="0004217F">
      <w:pPr>
        <w:spacing w:line="360" w:lineRule="auto"/>
        <w:rPr>
          <w:szCs w:val="24"/>
        </w:rPr>
      </w:pPr>
    </w:p>
    <w:p w14:paraId="74826DAF" w14:textId="0B3EA10A" w:rsidR="003F67D8" w:rsidRPr="00291C33" w:rsidRDefault="003F67D8" w:rsidP="00291C33">
      <w:pPr>
        <w:pStyle w:val="Nadpis1"/>
        <w:spacing w:line="360" w:lineRule="auto"/>
        <w:rPr>
          <w:rFonts w:ascii="Times New Roman" w:hAnsi="Times New Roman" w:cs="Times New Roman"/>
          <w:b/>
          <w:bCs/>
          <w:caps/>
        </w:rPr>
      </w:pPr>
      <w:bookmarkStart w:id="164" w:name="_Toc135325559"/>
      <w:r w:rsidRPr="00291C33">
        <w:rPr>
          <w:rFonts w:ascii="Times New Roman" w:hAnsi="Times New Roman" w:cs="Times New Roman"/>
          <w:b/>
          <w:bCs/>
          <w:caps/>
          <w:color w:val="auto"/>
        </w:rPr>
        <w:lastRenderedPageBreak/>
        <w:t>Zoznam tabuliek</w:t>
      </w:r>
      <w:bookmarkEnd w:id="164"/>
    </w:p>
    <w:p w14:paraId="7CB4BFB1" w14:textId="3D2AD8F2" w:rsidR="003F67D8" w:rsidRDefault="003F67D8" w:rsidP="0004217F">
      <w:pPr>
        <w:spacing w:line="360" w:lineRule="auto"/>
        <w:rPr>
          <w:szCs w:val="24"/>
        </w:rPr>
      </w:pPr>
    </w:p>
    <w:p w14:paraId="1B581565" w14:textId="3BCFBF14" w:rsidR="002F3473" w:rsidRPr="002F3473" w:rsidRDefault="000906FB" w:rsidP="002F3473">
      <w:pPr>
        <w:spacing w:line="360" w:lineRule="auto"/>
      </w:pPr>
      <w:r w:rsidRPr="0004306E">
        <w:rPr>
          <w:b/>
          <w:bCs/>
          <w:szCs w:val="24"/>
        </w:rPr>
        <w:t>Tabuľka 1</w:t>
      </w:r>
      <w:r w:rsidR="002F3473">
        <w:rPr>
          <w:b/>
          <w:bCs/>
          <w:szCs w:val="24"/>
        </w:rPr>
        <w:t xml:space="preserve"> </w:t>
      </w:r>
      <w:r w:rsidR="002F3473">
        <w:t>Popisná štatistika k hodnotám domén kvality života (WHOQOL-BREF) a pohybovej aktivity u osôb vyššieho veku so strednou (IPAQ 2) a zdraviu posilňujúcou intenzitou (IPAQ 3)...................................................................................................................4</w:t>
      </w:r>
      <w:r w:rsidR="009060E4">
        <w:t>2</w:t>
      </w:r>
    </w:p>
    <w:p w14:paraId="277721EC" w14:textId="14F2DF64" w:rsidR="000906FB" w:rsidRPr="002F3473" w:rsidRDefault="000906FB" w:rsidP="002F3473">
      <w:pPr>
        <w:spacing w:line="360" w:lineRule="auto"/>
        <w:rPr>
          <w:lang w:eastAsia="en-US"/>
        </w:rPr>
      </w:pPr>
      <w:r w:rsidRPr="0004306E">
        <w:rPr>
          <w:b/>
          <w:bCs/>
          <w:szCs w:val="24"/>
        </w:rPr>
        <w:t>Tabuľka 2</w:t>
      </w:r>
      <w:r w:rsidR="002F3473">
        <w:rPr>
          <w:b/>
          <w:bCs/>
          <w:szCs w:val="24"/>
        </w:rPr>
        <w:t xml:space="preserve"> </w:t>
      </w:r>
      <w:r w:rsidR="009060E4">
        <w:rPr>
          <w:lang w:eastAsia="en-US"/>
        </w:rPr>
        <w:t>Vzťah medzi pohybovou aktivitou (PA) hodnotenou doménou PD (WHOQOL-BREF) a akcelerometrami u skupiny IPAQ 2...........................................................................43</w:t>
      </w:r>
    </w:p>
    <w:p w14:paraId="13D2FDC2" w14:textId="39F04E1E" w:rsidR="002F3473" w:rsidRDefault="0004306E" w:rsidP="002F3473">
      <w:pPr>
        <w:spacing w:line="360" w:lineRule="auto"/>
        <w:rPr>
          <w:lang w:eastAsia="en-US"/>
        </w:rPr>
      </w:pPr>
      <w:r w:rsidRPr="0004306E">
        <w:rPr>
          <w:b/>
          <w:bCs/>
          <w:szCs w:val="24"/>
        </w:rPr>
        <w:t>Tabuľka 3</w:t>
      </w:r>
      <w:r w:rsidR="002F3473">
        <w:rPr>
          <w:b/>
          <w:bCs/>
          <w:szCs w:val="24"/>
        </w:rPr>
        <w:t xml:space="preserve"> </w:t>
      </w:r>
      <w:r w:rsidR="002F3473">
        <w:rPr>
          <w:lang w:eastAsia="en-US"/>
        </w:rPr>
        <w:t>Vzťah medzi PA (pohybovou aktivitou) hodnotenou doménou PD (WHOQOL-BREF) a akcelerometrami u skupiny IPAQ 3...........................................................................43</w:t>
      </w:r>
    </w:p>
    <w:p w14:paraId="0CCECC70" w14:textId="749FDEEC" w:rsidR="009060E4" w:rsidRDefault="009060E4" w:rsidP="009060E4">
      <w:pPr>
        <w:spacing w:line="360" w:lineRule="auto"/>
        <w:rPr>
          <w:lang w:eastAsia="en-US"/>
        </w:rPr>
      </w:pPr>
      <w:r w:rsidRPr="0004306E">
        <w:rPr>
          <w:b/>
          <w:bCs/>
          <w:szCs w:val="24"/>
        </w:rPr>
        <w:t xml:space="preserve">Tabuľka </w:t>
      </w:r>
      <w:r>
        <w:rPr>
          <w:b/>
          <w:bCs/>
          <w:szCs w:val="24"/>
        </w:rPr>
        <w:t xml:space="preserve">4 </w:t>
      </w:r>
      <w:r w:rsidRPr="00F0524A">
        <w:t>Hodnota PD z dotazníku WHOQOL-BREF a</w:t>
      </w:r>
      <w:r>
        <w:t xml:space="preserve"> intenzita</w:t>
      </w:r>
      <w:r w:rsidRPr="00F0524A">
        <w:t xml:space="preserve"> pohybov</w:t>
      </w:r>
      <w:r>
        <w:t>ej</w:t>
      </w:r>
      <w:r w:rsidRPr="00F0524A">
        <w:t xml:space="preserve"> aktivit</w:t>
      </w:r>
      <w:r>
        <w:t>y</w:t>
      </w:r>
      <w:r w:rsidRPr="00F0524A">
        <w:t xml:space="preserve"> u osôb vyššieho veku so strednou a zdraviu posilňujúcou intenzitou  </w:t>
      </w:r>
      <w:r>
        <w:t>(IPAQ 2 a 3).</w:t>
      </w:r>
      <w:r>
        <w:rPr>
          <w:lang w:eastAsia="en-US"/>
        </w:rPr>
        <w:t>.............................44</w:t>
      </w:r>
    </w:p>
    <w:p w14:paraId="6582F1E1" w14:textId="205DAAAF" w:rsidR="000906FB" w:rsidRPr="0004306E" w:rsidRDefault="000906FB" w:rsidP="000906FB">
      <w:pPr>
        <w:spacing w:line="360" w:lineRule="auto"/>
        <w:rPr>
          <w:b/>
          <w:bCs/>
          <w:szCs w:val="24"/>
        </w:rPr>
      </w:pPr>
    </w:p>
    <w:p w14:paraId="136F2A18" w14:textId="2AAE8BE0" w:rsidR="003F67D8" w:rsidRDefault="003F67D8" w:rsidP="0004217F">
      <w:pPr>
        <w:spacing w:line="360" w:lineRule="auto"/>
        <w:rPr>
          <w:szCs w:val="24"/>
        </w:rPr>
      </w:pPr>
    </w:p>
    <w:p w14:paraId="0538C9D9" w14:textId="52395B27" w:rsidR="003F67D8" w:rsidRDefault="003F67D8" w:rsidP="0004217F">
      <w:pPr>
        <w:spacing w:line="360" w:lineRule="auto"/>
        <w:rPr>
          <w:szCs w:val="24"/>
        </w:rPr>
      </w:pPr>
    </w:p>
    <w:p w14:paraId="7D6AD708" w14:textId="06C85561" w:rsidR="00291C33" w:rsidRDefault="00291C33" w:rsidP="0004217F">
      <w:pPr>
        <w:spacing w:line="360" w:lineRule="auto"/>
        <w:rPr>
          <w:szCs w:val="24"/>
        </w:rPr>
      </w:pPr>
    </w:p>
    <w:p w14:paraId="4E802D4C" w14:textId="2656AC41" w:rsidR="00291C33" w:rsidRDefault="00291C33" w:rsidP="0004217F">
      <w:pPr>
        <w:spacing w:line="360" w:lineRule="auto"/>
        <w:rPr>
          <w:szCs w:val="24"/>
        </w:rPr>
      </w:pPr>
    </w:p>
    <w:p w14:paraId="661B05D0" w14:textId="35BAF25A" w:rsidR="00291C33" w:rsidRDefault="00291C33" w:rsidP="0004217F">
      <w:pPr>
        <w:spacing w:line="360" w:lineRule="auto"/>
        <w:rPr>
          <w:szCs w:val="24"/>
        </w:rPr>
      </w:pPr>
    </w:p>
    <w:p w14:paraId="5FF02EDA" w14:textId="1C4237F7" w:rsidR="00291C33" w:rsidRDefault="00291C33" w:rsidP="0004217F">
      <w:pPr>
        <w:spacing w:line="360" w:lineRule="auto"/>
        <w:rPr>
          <w:szCs w:val="24"/>
        </w:rPr>
      </w:pPr>
    </w:p>
    <w:p w14:paraId="3369BF3F" w14:textId="7ADA966B" w:rsidR="00291C33" w:rsidRDefault="00291C33" w:rsidP="0004217F">
      <w:pPr>
        <w:spacing w:line="360" w:lineRule="auto"/>
        <w:rPr>
          <w:szCs w:val="24"/>
        </w:rPr>
      </w:pPr>
    </w:p>
    <w:p w14:paraId="2EC99277" w14:textId="0604A1FF" w:rsidR="00291C33" w:rsidRDefault="00291C33" w:rsidP="0004217F">
      <w:pPr>
        <w:spacing w:line="360" w:lineRule="auto"/>
        <w:rPr>
          <w:szCs w:val="24"/>
        </w:rPr>
      </w:pPr>
    </w:p>
    <w:p w14:paraId="7AC7610A" w14:textId="4DE2BFAF" w:rsidR="00291C33" w:rsidRDefault="00291C33" w:rsidP="0004217F">
      <w:pPr>
        <w:spacing w:line="360" w:lineRule="auto"/>
        <w:rPr>
          <w:szCs w:val="24"/>
        </w:rPr>
      </w:pPr>
    </w:p>
    <w:p w14:paraId="0EE06A94" w14:textId="5265669D" w:rsidR="00291C33" w:rsidRDefault="00291C33" w:rsidP="0004217F">
      <w:pPr>
        <w:spacing w:line="360" w:lineRule="auto"/>
        <w:rPr>
          <w:szCs w:val="24"/>
        </w:rPr>
      </w:pPr>
    </w:p>
    <w:p w14:paraId="171E6D61" w14:textId="0556DBA3" w:rsidR="00291C33" w:rsidRDefault="00291C33" w:rsidP="0004217F">
      <w:pPr>
        <w:spacing w:line="360" w:lineRule="auto"/>
        <w:rPr>
          <w:szCs w:val="24"/>
        </w:rPr>
      </w:pPr>
    </w:p>
    <w:p w14:paraId="7034B4EF" w14:textId="310E21EC" w:rsidR="00291C33" w:rsidRDefault="00291C33" w:rsidP="0004217F">
      <w:pPr>
        <w:spacing w:line="360" w:lineRule="auto"/>
        <w:rPr>
          <w:szCs w:val="24"/>
        </w:rPr>
      </w:pPr>
    </w:p>
    <w:p w14:paraId="06382032" w14:textId="3237E041" w:rsidR="00291C33" w:rsidRDefault="00291C33" w:rsidP="0004217F">
      <w:pPr>
        <w:spacing w:line="360" w:lineRule="auto"/>
        <w:rPr>
          <w:szCs w:val="24"/>
        </w:rPr>
      </w:pPr>
    </w:p>
    <w:p w14:paraId="24A2D909" w14:textId="166CE352" w:rsidR="00291C33" w:rsidRDefault="00291C33" w:rsidP="0004217F">
      <w:pPr>
        <w:spacing w:line="360" w:lineRule="auto"/>
        <w:rPr>
          <w:szCs w:val="24"/>
        </w:rPr>
      </w:pPr>
    </w:p>
    <w:p w14:paraId="6A598B57" w14:textId="08437E8C" w:rsidR="00291C33" w:rsidRDefault="00291C33" w:rsidP="0004217F">
      <w:pPr>
        <w:spacing w:line="360" w:lineRule="auto"/>
        <w:rPr>
          <w:szCs w:val="24"/>
        </w:rPr>
      </w:pPr>
    </w:p>
    <w:p w14:paraId="205A7097" w14:textId="489E1F61" w:rsidR="00291C33" w:rsidRDefault="00291C33" w:rsidP="0004217F">
      <w:pPr>
        <w:spacing w:line="360" w:lineRule="auto"/>
        <w:rPr>
          <w:szCs w:val="24"/>
        </w:rPr>
      </w:pPr>
    </w:p>
    <w:p w14:paraId="7526B3DC" w14:textId="68CF0724" w:rsidR="00291C33" w:rsidRDefault="00291C33" w:rsidP="0004217F">
      <w:pPr>
        <w:spacing w:line="360" w:lineRule="auto"/>
        <w:rPr>
          <w:szCs w:val="24"/>
        </w:rPr>
      </w:pPr>
    </w:p>
    <w:p w14:paraId="6951D29B" w14:textId="03097F0C" w:rsidR="00291C33" w:rsidRDefault="00291C33" w:rsidP="0004217F">
      <w:pPr>
        <w:spacing w:line="360" w:lineRule="auto"/>
        <w:rPr>
          <w:szCs w:val="24"/>
        </w:rPr>
      </w:pPr>
    </w:p>
    <w:p w14:paraId="1E5B90B4" w14:textId="39CB1CB7" w:rsidR="00291C33" w:rsidRDefault="00291C33" w:rsidP="0004217F">
      <w:pPr>
        <w:spacing w:line="360" w:lineRule="auto"/>
        <w:rPr>
          <w:szCs w:val="24"/>
        </w:rPr>
      </w:pPr>
    </w:p>
    <w:p w14:paraId="4019625C" w14:textId="28DF4102" w:rsidR="00291C33" w:rsidRDefault="00291C33" w:rsidP="0004217F">
      <w:pPr>
        <w:spacing w:line="360" w:lineRule="auto"/>
        <w:rPr>
          <w:szCs w:val="24"/>
        </w:rPr>
      </w:pPr>
    </w:p>
    <w:p w14:paraId="5186700C" w14:textId="2D8557D9" w:rsidR="00291C33" w:rsidRDefault="00291C33" w:rsidP="009060E4">
      <w:pPr>
        <w:spacing w:line="360" w:lineRule="auto"/>
        <w:ind w:left="0" w:firstLine="0"/>
        <w:rPr>
          <w:szCs w:val="24"/>
        </w:rPr>
      </w:pPr>
    </w:p>
    <w:p w14:paraId="0D5F0ABE" w14:textId="611FA83E" w:rsidR="003F67D8" w:rsidRPr="00291C33" w:rsidRDefault="00291C33" w:rsidP="00291C33">
      <w:pPr>
        <w:pStyle w:val="Nadpis1"/>
        <w:rPr>
          <w:rFonts w:ascii="Times New Roman" w:hAnsi="Times New Roman" w:cs="Times New Roman"/>
          <w:b/>
          <w:bCs/>
          <w:color w:val="auto"/>
        </w:rPr>
      </w:pPr>
      <w:bookmarkStart w:id="165" w:name="_Toc135325560"/>
      <w:r w:rsidRPr="00291C33">
        <w:rPr>
          <w:rFonts w:ascii="Times New Roman" w:hAnsi="Times New Roman" w:cs="Times New Roman"/>
          <w:b/>
          <w:bCs/>
          <w:color w:val="auto"/>
        </w:rPr>
        <w:lastRenderedPageBreak/>
        <w:t>ZOZNAM GRAFOV</w:t>
      </w:r>
      <w:bookmarkEnd w:id="165"/>
    </w:p>
    <w:p w14:paraId="381639B9" w14:textId="36D0951D" w:rsidR="003F67D8" w:rsidRDefault="003F67D8" w:rsidP="0004217F">
      <w:pPr>
        <w:spacing w:line="360" w:lineRule="auto"/>
        <w:rPr>
          <w:szCs w:val="24"/>
        </w:rPr>
      </w:pPr>
    </w:p>
    <w:p w14:paraId="1A707E5A" w14:textId="6CF95861" w:rsidR="00154B66" w:rsidRPr="003A7E1D" w:rsidRDefault="00154B66" w:rsidP="00154B66">
      <w:pPr>
        <w:pStyle w:val="PredformtovanHTML"/>
        <w:spacing w:line="360" w:lineRule="auto"/>
        <w:rPr>
          <w:rFonts w:ascii="Times New Roman" w:hAnsi="Times New Roman" w:cs="Times New Roman"/>
          <w:sz w:val="24"/>
          <w:szCs w:val="24"/>
        </w:rPr>
      </w:pPr>
      <w:r w:rsidRPr="007B13A6">
        <w:rPr>
          <w:rFonts w:ascii="Times New Roman" w:hAnsi="Times New Roman" w:cs="Times New Roman"/>
          <w:b/>
          <w:bCs/>
          <w:sz w:val="24"/>
          <w:szCs w:val="24"/>
        </w:rPr>
        <w:t>Graf 1</w:t>
      </w:r>
      <w:r>
        <w:rPr>
          <w:rFonts w:ascii="Times New Roman" w:hAnsi="Times New Roman" w:cs="Times New Roman"/>
          <w:sz w:val="24"/>
          <w:szCs w:val="24"/>
        </w:rPr>
        <w:t xml:space="preserve"> Rozdelenie probandov s ľahkou a zdraviu posilňujúcou (intenzívnou) pohybovou            intenzitou...................................................................................................................................39</w:t>
      </w:r>
    </w:p>
    <w:p w14:paraId="478663AF" w14:textId="7BE06D36" w:rsidR="009060E4" w:rsidRPr="003A7E1D" w:rsidRDefault="009060E4" w:rsidP="009060E4">
      <w:pPr>
        <w:pStyle w:val="PredformtovanHTML"/>
        <w:spacing w:line="360" w:lineRule="auto"/>
        <w:rPr>
          <w:rFonts w:ascii="Times New Roman" w:hAnsi="Times New Roman" w:cs="Times New Roman"/>
          <w:sz w:val="24"/>
          <w:szCs w:val="24"/>
        </w:rPr>
      </w:pPr>
      <w:r w:rsidRPr="007B13A6">
        <w:rPr>
          <w:rFonts w:ascii="Times New Roman" w:hAnsi="Times New Roman" w:cs="Times New Roman"/>
          <w:b/>
          <w:bCs/>
          <w:sz w:val="24"/>
          <w:szCs w:val="24"/>
        </w:rPr>
        <w:t xml:space="preserve">Graf </w:t>
      </w:r>
      <w:r>
        <w:rPr>
          <w:rFonts w:ascii="Times New Roman" w:hAnsi="Times New Roman" w:cs="Times New Roman"/>
          <w:b/>
          <w:bCs/>
          <w:sz w:val="24"/>
          <w:szCs w:val="24"/>
        </w:rPr>
        <w:t>2</w:t>
      </w:r>
      <w:r>
        <w:rPr>
          <w:rFonts w:ascii="Times New Roman" w:hAnsi="Times New Roman" w:cs="Times New Roman"/>
          <w:sz w:val="24"/>
          <w:szCs w:val="24"/>
        </w:rPr>
        <w:t xml:space="preserve"> </w:t>
      </w:r>
      <w:r w:rsidRPr="009060E4">
        <w:rPr>
          <w:rFonts w:ascii="Times New Roman" w:hAnsi="Times New Roman" w:cs="Times New Roman"/>
          <w:sz w:val="24"/>
          <w:szCs w:val="24"/>
        </w:rPr>
        <w:t xml:space="preserve">Hodnota PD z dotazníku WHOQOL-BREF a ľahká pohybová aktivita u osôb vyššieho veku so strednou a zdraviu posilňujúcou intenzitou </w:t>
      </w:r>
      <w:r>
        <w:rPr>
          <w:rFonts w:ascii="Times New Roman" w:hAnsi="Times New Roman" w:cs="Times New Roman"/>
          <w:sz w:val="24"/>
          <w:szCs w:val="24"/>
        </w:rPr>
        <w:t>................................................................44</w:t>
      </w:r>
    </w:p>
    <w:p w14:paraId="09AAFDE7" w14:textId="079E9FBD" w:rsidR="009060E4" w:rsidRPr="003A7E1D" w:rsidRDefault="009060E4" w:rsidP="009060E4">
      <w:pPr>
        <w:pStyle w:val="PredformtovanHTML"/>
        <w:spacing w:line="360" w:lineRule="auto"/>
        <w:rPr>
          <w:rFonts w:ascii="Times New Roman" w:hAnsi="Times New Roman" w:cs="Times New Roman"/>
          <w:sz w:val="24"/>
          <w:szCs w:val="24"/>
        </w:rPr>
      </w:pPr>
      <w:r w:rsidRPr="007B13A6">
        <w:rPr>
          <w:rFonts w:ascii="Times New Roman" w:hAnsi="Times New Roman" w:cs="Times New Roman"/>
          <w:b/>
          <w:bCs/>
          <w:sz w:val="24"/>
          <w:szCs w:val="24"/>
        </w:rPr>
        <w:t xml:space="preserve">Graf </w:t>
      </w:r>
      <w:r>
        <w:rPr>
          <w:rFonts w:ascii="Times New Roman" w:hAnsi="Times New Roman" w:cs="Times New Roman"/>
          <w:b/>
          <w:bCs/>
          <w:sz w:val="24"/>
          <w:szCs w:val="24"/>
        </w:rPr>
        <w:t>3</w:t>
      </w:r>
      <w:r>
        <w:rPr>
          <w:rFonts w:ascii="Times New Roman" w:hAnsi="Times New Roman" w:cs="Times New Roman"/>
          <w:sz w:val="24"/>
          <w:szCs w:val="24"/>
        </w:rPr>
        <w:t xml:space="preserve"> </w:t>
      </w:r>
      <w:r w:rsidRPr="009060E4">
        <w:rPr>
          <w:rFonts w:ascii="Times New Roman" w:hAnsi="Times New Roman" w:cs="Times New Roman"/>
          <w:sz w:val="24"/>
          <w:szCs w:val="24"/>
        </w:rPr>
        <w:t>Hodnota PD z dotazníku WHOQOL-BREF a stredne intenzívna pohybová aktivita u osôb vyššieho veku so strednou a zdraviu posilňujúcou intenzitou</w:t>
      </w:r>
      <w:r>
        <w:rPr>
          <w:rFonts w:ascii="Times New Roman" w:hAnsi="Times New Roman" w:cs="Times New Roman"/>
          <w:sz w:val="24"/>
          <w:szCs w:val="24"/>
        </w:rPr>
        <w:t>..........................................45</w:t>
      </w:r>
    </w:p>
    <w:p w14:paraId="491E4620" w14:textId="607AB2AE" w:rsidR="009060E4" w:rsidRPr="003A7E1D" w:rsidRDefault="009060E4" w:rsidP="009060E4">
      <w:pPr>
        <w:spacing w:line="360" w:lineRule="auto"/>
        <w:ind w:left="0" w:firstLine="0"/>
        <w:rPr>
          <w:szCs w:val="24"/>
        </w:rPr>
      </w:pPr>
      <w:r w:rsidRPr="007B13A6">
        <w:rPr>
          <w:b/>
          <w:bCs/>
          <w:szCs w:val="24"/>
        </w:rPr>
        <w:t xml:space="preserve">Graf </w:t>
      </w:r>
      <w:r>
        <w:rPr>
          <w:b/>
          <w:bCs/>
          <w:szCs w:val="24"/>
        </w:rPr>
        <w:t xml:space="preserve">4 </w:t>
      </w:r>
      <w:r w:rsidRPr="009060E4">
        <w:rPr>
          <w:szCs w:val="24"/>
        </w:rPr>
        <w:t xml:space="preserve">Hodnota PD z dotazníku WHOQOL-BREF a vysoko intenzívna pohybová aktivita u osôb vyššieho veku so strednou a zdraviu posilňujúcou intenzitou  </w:t>
      </w:r>
      <w:r>
        <w:rPr>
          <w:szCs w:val="24"/>
        </w:rPr>
        <w:t>..........................................46</w:t>
      </w:r>
    </w:p>
    <w:p w14:paraId="0C00A308" w14:textId="0F7B2E65" w:rsidR="003F67D8" w:rsidRDefault="003F67D8" w:rsidP="0004217F">
      <w:pPr>
        <w:spacing w:line="360" w:lineRule="auto"/>
        <w:rPr>
          <w:szCs w:val="24"/>
        </w:rPr>
      </w:pPr>
    </w:p>
    <w:p w14:paraId="03AF8CEC" w14:textId="0483684B" w:rsidR="003F67D8" w:rsidRDefault="003F67D8" w:rsidP="0004217F">
      <w:pPr>
        <w:spacing w:line="360" w:lineRule="auto"/>
        <w:rPr>
          <w:szCs w:val="24"/>
        </w:rPr>
      </w:pPr>
    </w:p>
    <w:p w14:paraId="4044C622" w14:textId="2971EBBB" w:rsidR="0004306E" w:rsidRDefault="0004306E" w:rsidP="0004217F">
      <w:pPr>
        <w:spacing w:line="360" w:lineRule="auto"/>
        <w:rPr>
          <w:szCs w:val="24"/>
        </w:rPr>
      </w:pPr>
    </w:p>
    <w:p w14:paraId="126D358F" w14:textId="02AC7383" w:rsidR="0004306E" w:rsidRDefault="0004306E" w:rsidP="0004217F">
      <w:pPr>
        <w:spacing w:line="360" w:lineRule="auto"/>
        <w:rPr>
          <w:szCs w:val="24"/>
        </w:rPr>
      </w:pPr>
    </w:p>
    <w:p w14:paraId="2CD823C9" w14:textId="554BC0B5" w:rsidR="0004306E" w:rsidRDefault="0004306E" w:rsidP="0004217F">
      <w:pPr>
        <w:spacing w:line="360" w:lineRule="auto"/>
        <w:rPr>
          <w:szCs w:val="24"/>
        </w:rPr>
      </w:pPr>
    </w:p>
    <w:p w14:paraId="562CD5B1" w14:textId="110EBD66" w:rsidR="0004306E" w:rsidRDefault="0004306E" w:rsidP="0004217F">
      <w:pPr>
        <w:spacing w:line="360" w:lineRule="auto"/>
        <w:rPr>
          <w:szCs w:val="24"/>
        </w:rPr>
      </w:pPr>
    </w:p>
    <w:p w14:paraId="7D849A36" w14:textId="631D179B" w:rsidR="0004306E" w:rsidRDefault="0004306E" w:rsidP="0004217F">
      <w:pPr>
        <w:spacing w:line="360" w:lineRule="auto"/>
        <w:rPr>
          <w:szCs w:val="24"/>
        </w:rPr>
      </w:pPr>
    </w:p>
    <w:p w14:paraId="6E1F773D" w14:textId="482E4882" w:rsidR="0004306E" w:rsidRDefault="0004306E" w:rsidP="0004217F">
      <w:pPr>
        <w:spacing w:line="360" w:lineRule="auto"/>
        <w:rPr>
          <w:szCs w:val="24"/>
        </w:rPr>
      </w:pPr>
    </w:p>
    <w:p w14:paraId="32A08C0D" w14:textId="5429ACFB" w:rsidR="0004306E" w:rsidRDefault="0004306E" w:rsidP="0004217F">
      <w:pPr>
        <w:spacing w:line="360" w:lineRule="auto"/>
        <w:rPr>
          <w:szCs w:val="24"/>
        </w:rPr>
      </w:pPr>
    </w:p>
    <w:p w14:paraId="5DDE065A" w14:textId="29A69D7D" w:rsidR="0004306E" w:rsidRDefault="0004306E" w:rsidP="0004217F">
      <w:pPr>
        <w:spacing w:line="360" w:lineRule="auto"/>
        <w:rPr>
          <w:szCs w:val="24"/>
        </w:rPr>
      </w:pPr>
    </w:p>
    <w:p w14:paraId="77F4825F" w14:textId="7A3A7F07" w:rsidR="0004306E" w:rsidRDefault="0004306E" w:rsidP="0004217F">
      <w:pPr>
        <w:spacing w:line="360" w:lineRule="auto"/>
        <w:rPr>
          <w:szCs w:val="24"/>
        </w:rPr>
      </w:pPr>
    </w:p>
    <w:p w14:paraId="31282DF3" w14:textId="6D77873C" w:rsidR="0004306E" w:rsidRDefault="0004306E" w:rsidP="0004217F">
      <w:pPr>
        <w:spacing w:line="360" w:lineRule="auto"/>
        <w:rPr>
          <w:szCs w:val="24"/>
        </w:rPr>
      </w:pPr>
    </w:p>
    <w:p w14:paraId="1D8BFF56" w14:textId="1ECF4782" w:rsidR="0004306E" w:rsidRDefault="0004306E" w:rsidP="0004217F">
      <w:pPr>
        <w:spacing w:line="360" w:lineRule="auto"/>
        <w:rPr>
          <w:szCs w:val="24"/>
        </w:rPr>
      </w:pPr>
    </w:p>
    <w:p w14:paraId="10F701B9" w14:textId="6F09D239" w:rsidR="0004306E" w:rsidRDefault="0004306E" w:rsidP="0004217F">
      <w:pPr>
        <w:spacing w:line="360" w:lineRule="auto"/>
        <w:rPr>
          <w:szCs w:val="24"/>
        </w:rPr>
      </w:pPr>
    </w:p>
    <w:p w14:paraId="66D2C180" w14:textId="3E5641D0" w:rsidR="0004306E" w:rsidRDefault="0004306E" w:rsidP="0004217F">
      <w:pPr>
        <w:spacing w:line="360" w:lineRule="auto"/>
        <w:rPr>
          <w:szCs w:val="24"/>
        </w:rPr>
      </w:pPr>
    </w:p>
    <w:p w14:paraId="0E279B23" w14:textId="207747A3" w:rsidR="0004306E" w:rsidRDefault="0004306E" w:rsidP="0004217F">
      <w:pPr>
        <w:spacing w:line="360" w:lineRule="auto"/>
        <w:rPr>
          <w:szCs w:val="24"/>
        </w:rPr>
      </w:pPr>
    </w:p>
    <w:p w14:paraId="1B03FB5A" w14:textId="02CE7BF3" w:rsidR="0004306E" w:rsidRDefault="0004306E" w:rsidP="0004217F">
      <w:pPr>
        <w:spacing w:line="360" w:lineRule="auto"/>
        <w:rPr>
          <w:szCs w:val="24"/>
        </w:rPr>
      </w:pPr>
    </w:p>
    <w:p w14:paraId="4675BAFF" w14:textId="2D939870" w:rsidR="0004306E" w:rsidRDefault="0004306E" w:rsidP="0004217F">
      <w:pPr>
        <w:spacing w:line="360" w:lineRule="auto"/>
        <w:rPr>
          <w:szCs w:val="24"/>
        </w:rPr>
      </w:pPr>
    </w:p>
    <w:p w14:paraId="124BDC54" w14:textId="03503B9D" w:rsidR="0004306E" w:rsidRDefault="0004306E" w:rsidP="0004217F">
      <w:pPr>
        <w:spacing w:line="360" w:lineRule="auto"/>
        <w:rPr>
          <w:szCs w:val="24"/>
        </w:rPr>
      </w:pPr>
    </w:p>
    <w:p w14:paraId="380BB93F" w14:textId="77777777" w:rsidR="0004306E" w:rsidRDefault="0004306E" w:rsidP="0004217F">
      <w:pPr>
        <w:spacing w:line="360" w:lineRule="auto"/>
        <w:rPr>
          <w:szCs w:val="24"/>
        </w:rPr>
      </w:pPr>
    </w:p>
    <w:p w14:paraId="3C3ED4F7" w14:textId="517CCD30" w:rsidR="0004306E" w:rsidRDefault="0004306E" w:rsidP="0004217F">
      <w:pPr>
        <w:spacing w:line="360" w:lineRule="auto"/>
        <w:rPr>
          <w:szCs w:val="24"/>
        </w:rPr>
      </w:pPr>
    </w:p>
    <w:p w14:paraId="3BD892E3" w14:textId="7E87F03E" w:rsidR="0004306E" w:rsidRDefault="0004306E" w:rsidP="0004217F">
      <w:pPr>
        <w:spacing w:line="360" w:lineRule="auto"/>
        <w:rPr>
          <w:szCs w:val="24"/>
        </w:rPr>
      </w:pPr>
    </w:p>
    <w:p w14:paraId="7F4CE6E9" w14:textId="77777777" w:rsidR="00175BF4" w:rsidRDefault="00175BF4" w:rsidP="00175BF4">
      <w:pPr>
        <w:spacing w:line="360" w:lineRule="auto"/>
        <w:ind w:left="0" w:firstLine="0"/>
        <w:rPr>
          <w:szCs w:val="24"/>
        </w:rPr>
      </w:pPr>
    </w:p>
    <w:p w14:paraId="6DD65898" w14:textId="49061D15" w:rsidR="003F67D8" w:rsidRPr="0043024A" w:rsidRDefault="003F67D8" w:rsidP="0043024A">
      <w:pPr>
        <w:pStyle w:val="Nadpis1"/>
        <w:rPr>
          <w:rFonts w:ascii="Times New Roman" w:hAnsi="Times New Roman" w:cs="Times New Roman"/>
          <w:b/>
          <w:bCs/>
          <w:caps/>
          <w:color w:val="auto"/>
        </w:rPr>
      </w:pPr>
      <w:bookmarkStart w:id="166" w:name="_Toc135325561"/>
      <w:r w:rsidRPr="0043024A">
        <w:rPr>
          <w:rFonts w:ascii="Times New Roman" w:hAnsi="Times New Roman" w:cs="Times New Roman"/>
          <w:b/>
          <w:bCs/>
          <w:caps/>
          <w:color w:val="auto"/>
        </w:rPr>
        <w:lastRenderedPageBreak/>
        <w:t>Zoznam príloh</w:t>
      </w:r>
      <w:bookmarkEnd w:id="166"/>
    </w:p>
    <w:p w14:paraId="0A969762" w14:textId="4E3A3B87" w:rsidR="003F67D8" w:rsidRDefault="003F67D8" w:rsidP="0004217F">
      <w:pPr>
        <w:spacing w:line="360" w:lineRule="auto"/>
        <w:rPr>
          <w:szCs w:val="24"/>
        </w:rPr>
      </w:pPr>
    </w:p>
    <w:p w14:paraId="25CE6421" w14:textId="107C5A4C" w:rsidR="00155810" w:rsidRDefault="00155810" w:rsidP="00155810">
      <w:pPr>
        <w:spacing w:line="480" w:lineRule="auto"/>
        <w:rPr>
          <w:szCs w:val="24"/>
        </w:rPr>
      </w:pPr>
      <w:r w:rsidRPr="005479A4">
        <w:rPr>
          <w:b/>
          <w:bCs/>
          <w:szCs w:val="24"/>
        </w:rPr>
        <w:t>Príloha 1</w:t>
      </w:r>
      <w:r w:rsidR="00887AAE">
        <w:rPr>
          <w:b/>
          <w:bCs/>
          <w:szCs w:val="24"/>
        </w:rPr>
        <w:t xml:space="preserve"> </w:t>
      </w:r>
      <w:r>
        <w:rPr>
          <w:szCs w:val="24"/>
        </w:rPr>
        <w:t>Dotazník WHOQOL-BREF</w:t>
      </w:r>
      <w:r w:rsidR="00887AAE">
        <w:rPr>
          <w:szCs w:val="24"/>
        </w:rPr>
        <w:t xml:space="preserve"> </w:t>
      </w:r>
      <w:r w:rsidR="00887AAE">
        <w:rPr>
          <w:bCs/>
          <w:szCs w:val="24"/>
        </w:rPr>
        <w:t>(</w:t>
      </w:r>
      <w:proofErr w:type="spellStart"/>
      <w:r w:rsidR="00887AAE" w:rsidRPr="00887AAE">
        <w:rPr>
          <w:bCs/>
          <w:i/>
          <w:iCs/>
          <w:szCs w:val="24"/>
        </w:rPr>
        <w:t>Dragomirecká</w:t>
      </w:r>
      <w:proofErr w:type="spellEnd"/>
      <w:r w:rsidR="00887AAE" w:rsidRPr="00887AAE">
        <w:rPr>
          <w:bCs/>
          <w:i/>
          <w:iCs/>
          <w:szCs w:val="24"/>
        </w:rPr>
        <w:t xml:space="preserve"> a </w:t>
      </w:r>
      <w:proofErr w:type="spellStart"/>
      <w:r w:rsidR="00887AAE" w:rsidRPr="00887AAE">
        <w:rPr>
          <w:bCs/>
          <w:i/>
          <w:iCs/>
          <w:szCs w:val="24"/>
        </w:rPr>
        <w:t>Bartoňová</w:t>
      </w:r>
      <w:proofErr w:type="spellEnd"/>
      <w:r w:rsidR="00887AAE" w:rsidRPr="00887AAE">
        <w:rPr>
          <w:bCs/>
          <w:i/>
          <w:iCs/>
          <w:szCs w:val="24"/>
        </w:rPr>
        <w:t>, 2006, s. 86</w:t>
      </w:r>
      <w:r w:rsidR="00887AAE">
        <w:rPr>
          <w:bCs/>
          <w:szCs w:val="24"/>
        </w:rPr>
        <w:t>)</w:t>
      </w:r>
      <w:r w:rsidR="003D2D43">
        <w:rPr>
          <w:szCs w:val="24"/>
        </w:rPr>
        <w:t>.....</w:t>
      </w:r>
      <w:r w:rsidR="00887AAE">
        <w:rPr>
          <w:szCs w:val="24"/>
        </w:rPr>
        <w:t>.........</w:t>
      </w:r>
      <w:r w:rsidR="002F3473">
        <w:rPr>
          <w:szCs w:val="24"/>
        </w:rPr>
        <w:t>....</w:t>
      </w:r>
      <w:r w:rsidR="00887AAE">
        <w:rPr>
          <w:szCs w:val="24"/>
        </w:rPr>
        <w:t>..</w:t>
      </w:r>
      <w:r w:rsidR="009060E4">
        <w:rPr>
          <w:szCs w:val="24"/>
        </w:rPr>
        <w:t>8</w:t>
      </w:r>
      <w:r w:rsidR="001B77E2">
        <w:rPr>
          <w:szCs w:val="24"/>
        </w:rPr>
        <w:t>3</w:t>
      </w:r>
    </w:p>
    <w:p w14:paraId="79E3FC75" w14:textId="6B4F4E2C" w:rsidR="00155810" w:rsidRDefault="00155810" w:rsidP="00155810">
      <w:pPr>
        <w:spacing w:line="480" w:lineRule="auto"/>
        <w:rPr>
          <w:szCs w:val="24"/>
        </w:rPr>
      </w:pPr>
      <w:r w:rsidRPr="005479A4">
        <w:rPr>
          <w:b/>
          <w:bCs/>
          <w:szCs w:val="24"/>
        </w:rPr>
        <w:t>Príloha 2</w:t>
      </w:r>
      <w:r w:rsidR="00887AAE">
        <w:rPr>
          <w:b/>
          <w:bCs/>
          <w:szCs w:val="24"/>
        </w:rPr>
        <w:t xml:space="preserve"> </w:t>
      </w:r>
      <w:r>
        <w:rPr>
          <w:szCs w:val="24"/>
        </w:rPr>
        <w:t>Dotazník IPAQ</w:t>
      </w:r>
      <w:r w:rsidR="002F3473">
        <w:rPr>
          <w:szCs w:val="24"/>
        </w:rPr>
        <w:t xml:space="preserve"> - SF </w:t>
      </w:r>
      <w:r w:rsidR="002F3473" w:rsidRPr="002F3473">
        <w:rPr>
          <w:i/>
          <w:iCs/>
          <w:szCs w:val="24"/>
        </w:rPr>
        <w:t>(</w:t>
      </w:r>
      <w:proofErr w:type="spellStart"/>
      <w:r w:rsidR="002F3473" w:rsidRPr="002F3473">
        <w:rPr>
          <w:i/>
          <w:iCs/>
          <w:szCs w:val="24"/>
        </w:rPr>
        <w:t>Řasová</w:t>
      </w:r>
      <w:proofErr w:type="spellEnd"/>
      <w:r w:rsidR="002F3473" w:rsidRPr="002F3473">
        <w:rPr>
          <w:i/>
          <w:iCs/>
          <w:szCs w:val="24"/>
        </w:rPr>
        <w:t>, 2015</w:t>
      </w:r>
      <w:r w:rsidR="002F3473">
        <w:rPr>
          <w:i/>
          <w:iCs/>
          <w:szCs w:val="24"/>
        </w:rPr>
        <w:t>, s.1</w:t>
      </w:r>
      <w:r w:rsidR="002F3473" w:rsidRPr="002F3473">
        <w:rPr>
          <w:i/>
          <w:iCs/>
          <w:szCs w:val="24"/>
        </w:rPr>
        <w:t>)</w:t>
      </w:r>
      <w:r w:rsidR="003D2D43">
        <w:rPr>
          <w:szCs w:val="24"/>
        </w:rPr>
        <w:t>...................................................................</w:t>
      </w:r>
      <w:r w:rsidR="002F3473">
        <w:rPr>
          <w:szCs w:val="24"/>
        </w:rPr>
        <w:t>8</w:t>
      </w:r>
      <w:r w:rsidR="001B77E2">
        <w:rPr>
          <w:szCs w:val="24"/>
        </w:rPr>
        <w:t>6</w:t>
      </w:r>
    </w:p>
    <w:p w14:paraId="3A5916BB" w14:textId="570476FC" w:rsidR="00155810" w:rsidRDefault="00155810" w:rsidP="00155810">
      <w:pPr>
        <w:spacing w:line="480" w:lineRule="auto"/>
        <w:rPr>
          <w:szCs w:val="24"/>
        </w:rPr>
      </w:pPr>
      <w:r w:rsidRPr="005479A4">
        <w:rPr>
          <w:b/>
          <w:bCs/>
          <w:szCs w:val="24"/>
        </w:rPr>
        <w:t>Príloha 3</w:t>
      </w:r>
      <w:r w:rsidR="00887AAE">
        <w:rPr>
          <w:szCs w:val="24"/>
        </w:rPr>
        <w:t xml:space="preserve"> </w:t>
      </w:r>
      <w:r>
        <w:rPr>
          <w:szCs w:val="24"/>
        </w:rPr>
        <w:t>Informovaný súhlas</w:t>
      </w:r>
      <w:r w:rsidR="003D2D43">
        <w:rPr>
          <w:szCs w:val="24"/>
        </w:rPr>
        <w:t>..........</w:t>
      </w:r>
      <w:r w:rsidR="002F3473">
        <w:rPr>
          <w:szCs w:val="24"/>
        </w:rPr>
        <w:t>.............................</w:t>
      </w:r>
      <w:r w:rsidR="003D2D43">
        <w:rPr>
          <w:szCs w:val="24"/>
        </w:rPr>
        <w:t>............................................................</w:t>
      </w:r>
      <w:r w:rsidR="002F3473">
        <w:rPr>
          <w:szCs w:val="24"/>
        </w:rPr>
        <w:t>8</w:t>
      </w:r>
      <w:r w:rsidR="001B77E2">
        <w:rPr>
          <w:szCs w:val="24"/>
        </w:rPr>
        <w:t>8</w:t>
      </w:r>
    </w:p>
    <w:p w14:paraId="69FFA544" w14:textId="264903B3" w:rsidR="00291C33" w:rsidRPr="002F3473" w:rsidRDefault="00291C33" w:rsidP="00155810">
      <w:pPr>
        <w:spacing w:line="480" w:lineRule="auto"/>
        <w:rPr>
          <w:szCs w:val="24"/>
        </w:rPr>
      </w:pPr>
      <w:r>
        <w:rPr>
          <w:b/>
          <w:bCs/>
          <w:szCs w:val="24"/>
        </w:rPr>
        <w:t xml:space="preserve">Príloha </w:t>
      </w:r>
      <w:r w:rsidR="009758EF">
        <w:rPr>
          <w:b/>
          <w:bCs/>
          <w:szCs w:val="24"/>
        </w:rPr>
        <w:t>4</w:t>
      </w:r>
      <w:r w:rsidR="002F3473">
        <w:rPr>
          <w:b/>
          <w:bCs/>
          <w:szCs w:val="24"/>
        </w:rPr>
        <w:t xml:space="preserve">  </w:t>
      </w:r>
      <w:r w:rsidR="002F3473">
        <w:t>Súhlasné stanovisko výskumnej časti v rámci zberu dát</w:t>
      </w:r>
      <w:r w:rsidR="002F3473">
        <w:rPr>
          <w:szCs w:val="24"/>
        </w:rPr>
        <w:t>...........................................</w:t>
      </w:r>
      <w:r w:rsidR="009060E4">
        <w:rPr>
          <w:szCs w:val="24"/>
        </w:rPr>
        <w:t>9</w:t>
      </w:r>
      <w:r w:rsidR="001B77E2">
        <w:rPr>
          <w:szCs w:val="24"/>
        </w:rPr>
        <w:t>0</w:t>
      </w:r>
    </w:p>
    <w:p w14:paraId="5DB24CCC" w14:textId="0EBB580F" w:rsidR="00291C33" w:rsidRPr="002F3473" w:rsidRDefault="00291C33" w:rsidP="00155810">
      <w:pPr>
        <w:spacing w:line="480" w:lineRule="auto"/>
        <w:rPr>
          <w:szCs w:val="24"/>
        </w:rPr>
      </w:pPr>
      <w:r>
        <w:rPr>
          <w:b/>
          <w:bCs/>
          <w:szCs w:val="24"/>
        </w:rPr>
        <w:t xml:space="preserve">Príloha </w:t>
      </w:r>
      <w:r w:rsidR="009758EF">
        <w:rPr>
          <w:b/>
          <w:bCs/>
          <w:szCs w:val="24"/>
        </w:rPr>
        <w:t>5</w:t>
      </w:r>
      <w:r w:rsidR="002F3473">
        <w:rPr>
          <w:b/>
          <w:bCs/>
          <w:szCs w:val="24"/>
        </w:rPr>
        <w:t xml:space="preserve"> </w:t>
      </w:r>
      <w:r w:rsidR="002F3473">
        <w:t>Vzor spätnej väzby pre pacienta po ukončení merania</w:t>
      </w:r>
      <w:r w:rsidR="002F3473">
        <w:rPr>
          <w:szCs w:val="24"/>
        </w:rPr>
        <w:t>..............................................9</w:t>
      </w:r>
      <w:r w:rsidR="001B77E2">
        <w:rPr>
          <w:szCs w:val="24"/>
        </w:rPr>
        <w:t>1</w:t>
      </w:r>
    </w:p>
    <w:p w14:paraId="4BD9CDC0" w14:textId="300D7E1C" w:rsidR="002F3473" w:rsidRPr="002F3473" w:rsidRDefault="00291C33" w:rsidP="002F3473">
      <w:pPr>
        <w:spacing w:line="480" w:lineRule="auto"/>
        <w:rPr>
          <w:szCs w:val="24"/>
        </w:rPr>
      </w:pPr>
      <w:r>
        <w:rPr>
          <w:b/>
          <w:bCs/>
          <w:szCs w:val="24"/>
        </w:rPr>
        <w:t xml:space="preserve">Príloha </w:t>
      </w:r>
      <w:r w:rsidR="009758EF">
        <w:rPr>
          <w:b/>
          <w:bCs/>
          <w:szCs w:val="24"/>
        </w:rPr>
        <w:t>6</w:t>
      </w:r>
      <w:r w:rsidR="002F3473">
        <w:rPr>
          <w:b/>
          <w:bCs/>
          <w:szCs w:val="24"/>
        </w:rPr>
        <w:t xml:space="preserve"> </w:t>
      </w:r>
      <w:r w:rsidR="002F3473">
        <w:rPr>
          <w:bCs/>
        </w:rPr>
        <w:t>Súhlasné stanovisko etickej komisie...............</w:t>
      </w:r>
      <w:r w:rsidR="002F3473">
        <w:rPr>
          <w:szCs w:val="24"/>
        </w:rPr>
        <w:t>..........................................................9</w:t>
      </w:r>
      <w:r w:rsidR="001B77E2">
        <w:rPr>
          <w:szCs w:val="24"/>
        </w:rPr>
        <w:t>3</w:t>
      </w:r>
    </w:p>
    <w:p w14:paraId="3CC903A1" w14:textId="7DB720E7" w:rsidR="00291C33" w:rsidRPr="00DA60AC" w:rsidRDefault="00291C33" w:rsidP="00155810">
      <w:pPr>
        <w:spacing w:line="480" w:lineRule="auto"/>
        <w:rPr>
          <w:szCs w:val="24"/>
        </w:rPr>
      </w:pPr>
    </w:p>
    <w:p w14:paraId="2B0A9B56" w14:textId="50F5FE4B" w:rsidR="003F67D8" w:rsidRDefault="003F67D8" w:rsidP="00155810">
      <w:pPr>
        <w:spacing w:line="480" w:lineRule="auto"/>
        <w:rPr>
          <w:szCs w:val="24"/>
        </w:rPr>
      </w:pPr>
    </w:p>
    <w:p w14:paraId="08296B1A" w14:textId="37FE6E7B" w:rsidR="003F67D8" w:rsidRDefault="003F67D8" w:rsidP="00155810">
      <w:pPr>
        <w:spacing w:line="480" w:lineRule="auto"/>
        <w:rPr>
          <w:szCs w:val="24"/>
        </w:rPr>
      </w:pPr>
    </w:p>
    <w:p w14:paraId="36E13AB4" w14:textId="7995D2F2" w:rsidR="003F67D8" w:rsidRDefault="003F67D8" w:rsidP="0004217F">
      <w:pPr>
        <w:spacing w:line="360" w:lineRule="auto"/>
        <w:rPr>
          <w:szCs w:val="24"/>
        </w:rPr>
      </w:pPr>
    </w:p>
    <w:p w14:paraId="0FABBE37" w14:textId="51FD95EA" w:rsidR="00291C33" w:rsidRDefault="00291C33" w:rsidP="0043024A">
      <w:pPr>
        <w:pStyle w:val="Nadpis1"/>
        <w:spacing w:line="360" w:lineRule="auto"/>
        <w:jc w:val="both"/>
        <w:rPr>
          <w:rFonts w:ascii="Times New Roman" w:hAnsi="Times New Roman" w:cs="Times New Roman"/>
          <w:b/>
          <w:bCs/>
          <w:caps/>
          <w:color w:val="auto"/>
        </w:rPr>
      </w:pPr>
    </w:p>
    <w:p w14:paraId="086D0DA6" w14:textId="5AB15266" w:rsidR="00B720B5" w:rsidRDefault="00B720B5" w:rsidP="00B720B5">
      <w:pPr>
        <w:rPr>
          <w:lang w:eastAsia="en-US"/>
        </w:rPr>
      </w:pPr>
    </w:p>
    <w:p w14:paraId="5FB2FCA1" w14:textId="77777777" w:rsidR="00B720B5" w:rsidRPr="00B720B5" w:rsidRDefault="00B720B5" w:rsidP="00B720B5">
      <w:pPr>
        <w:rPr>
          <w:lang w:eastAsia="en-US"/>
        </w:rPr>
      </w:pPr>
    </w:p>
    <w:p w14:paraId="79F3B043" w14:textId="34CE7D1B" w:rsidR="00291C33" w:rsidRDefault="00291C33" w:rsidP="00BD3E82">
      <w:pPr>
        <w:ind w:left="0" w:firstLine="0"/>
        <w:rPr>
          <w:lang w:eastAsia="en-US"/>
        </w:rPr>
      </w:pPr>
    </w:p>
    <w:p w14:paraId="70A24FC5" w14:textId="1DDB260A" w:rsidR="0004306E" w:rsidRDefault="0004306E" w:rsidP="00BD3E82">
      <w:pPr>
        <w:ind w:left="0" w:firstLine="0"/>
        <w:rPr>
          <w:lang w:eastAsia="en-US"/>
        </w:rPr>
      </w:pPr>
    </w:p>
    <w:p w14:paraId="7B4F0FA4" w14:textId="231807C2" w:rsidR="0004306E" w:rsidRDefault="0004306E" w:rsidP="00BD3E82">
      <w:pPr>
        <w:ind w:left="0" w:firstLine="0"/>
        <w:rPr>
          <w:lang w:eastAsia="en-US"/>
        </w:rPr>
      </w:pPr>
    </w:p>
    <w:p w14:paraId="6BEE56A5" w14:textId="317EE87C" w:rsidR="0004306E" w:rsidRDefault="0004306E" w:rsidP="00BD3E82">
      <w:pPr>
        <w:ind w:left="0" w:firstLine="0"/>
        <w:rPr>
          <w:lang w:eastAsia="en-US"/>
        </w:rPr>
      </w:pPr>
    </w:p>
    <w:p w14:paraId="6CA9B04A" w14:textId="44DCFF84" w:rsidR="0004306E" w:rsidRDefault="0004306E" w:rsidP="00BD3E82">
      <w:pPr>
        <w:ind w:left="0" w:firstLine="0"/>
        <w:rPr>
          <w:lang w:eastAsia="en-US"/>
        </w:rPr>
      </w:pPr>
    </w:p>
    <w:p w14:paraId="6D4355E0" w14:textId="4B4253EE" w:rsidR="0004306E" w:rsidRDefault="0004306E" w:rsidP="00BD3E82">
      <w:pPr>
        <w:ind w:left="0" w:firstLine="0"/>
        <w:rPr>
          <w:lang w:eastAsia="en-US"/>
        </w:rPr>
      </w:pPr>
    </w:p>
    <w:p w14:paraId="4A9ABE7B" w14:textId="2D8A598A" w:rsidR="0004306E" w:rsidRDefault="0004306E" w:rsidP="00BD3E82">
      <w:pPr>
        <w:ind w:left="0" w:firstLine="0"/>
        <w:rPr>
          <w:lang w:eastAsia="en-US"/>
        </w:rPr>
      </w:pPr>
    </w:p>
    <w:p w14:paraId="2F99C958" w14:textId="39CDF003" w:rsidR="0004306E" w:rsidRDefault="0004306E" w:rsidP="00BD3E82">
      <w:pPr>
        <w:ind w:left="0" w:firstLine="0"/>
        <w:rPr>
          <w:lang w:eastAsia="en-US"/>
        </w:rPr>
      </w:pPr>
    </w:p>
    <w:p w14:paraId="2C7D8207" w14:textId="65F1FF56" w:rsidR="0004306E" w:rsidRDefault="0004306E" w:rsidP="00BD3E82">
      <w:pPr>
        <w:ind w:left="0" w:firstLine="0"/>
        <w:rPr>
          <w:lang w:eastAsia="en-US"/>
        </w:rPr>
      </w:pPr>
    </w:p>
    <w:p w14:paraId="0FDD7A4F" w14:textId="3EA9EA09" w:rsidR="0004306E" w:rsidRDefault="0004306E" w:rsidP="00BD3E82">
      <w:pPr>
        <w:ind w:left="0" w:firstLine="0"/>
        <w:rPr>
          <w:lang w:eastAsia="en-US"/>
        </w:rPr>
      </w:pPr>
    </w:p>
    <w:p w14:paraId="17844419" w14:textId="48352AFA" w:rsidR="0004306E" w:rsidRDefault="0004306E" w:rsidP="00BD3E82">
      <w:pPr>
        <w:ind w:left="0" w:firstLine="0"/>
        <w:rPr>
          <w:lang w:eastAsia="en-US"/>
        </w:rPr>
      </w:pPr>
    </w:p>
    <w:p w14:paraId="3ABEA5FE" w14:textId="77777777" w:rsidR="0004306E" w:rsidRDefault="0004306E" w:rsidP="00BD3E82">
      <w:pPr>
        <w:ind w:left="0" w:firstLine="0"/>
        <w:rPr>
          <w:lang w:eastAsia="en-US"/>
        </w:rPr>
      </w:pPr>
    </w:p>
    <w:p w14:paraId="781DE17B" w14:textId="29B7EA7E" w:rsidR="003F67D8" w:rsidRPr="0043024A" w:rsidRDefault="003F67D8" w:rsidP="0043024A">
      <w:pPr>
        <w:pStyle w:val="Nadpis1"/>
        <w:spacing w:line="360" w:lineRule="auto"/>
        <w:jc w:val="both"/>
        <w:rPr>
          <w:rFonts w:ascii="Times New Roman" w:hAnsi="Times New Roman" w:cs="Times New Roman"/>
          <w:b/>
          <w:bCs/>
          <w:caps/>
          <w:color w:val="auto"/>
        </w:rPr>
      </w:pPr>
      <w:bookmarkStart w:id="167" w:name="_Toc135325562"/>
      <w:r w:rsidRPr="0043024A">
        <w:rPr>
          <w:rFonts w:ascii="Times New Roman" w:hAnsi="Times New Roman" w:cs="Times New Roman"/>
          <w:b/>
          <w:bCs/>
          <w:caps/>
          <w:color w:val="auto"/>
        </w:rPr>
        <w:lastRenderedPageBreak/>
        <w:t>Prílohy</w:t>
      </w:r>
      <w:bookmarkEnd w:id="167"/>
    </w:p>
    <w:p w14:paraId="0B80F1E7" w14:textId="6CCCD5A0" w:rsidR="00A73296" w:rsidRDefault="00155810" w:rsidP="00A73296">
      <w:pPr>
        <w:spacing w:line="360" w:lineRule="auto"/>
        <w:rPr>
          <w:b/>
          <w:noProof/>
          <w:szCs w:val="24"/>
          <w:lang w:val="cs-CZ" w:eastAsia="cs-CZ"/>
        </w:rPr>
      </w:pPr>
      <w:r>
        <w:rPr>
          <w:b/>
          <w:szCs w:val="24"/>
        </w:rPr>
        <w:t>Príloha 1</w:t>
      </w:r>
      <w:r w:rsidR="0093558E">
        <w:rPr>
          <w:b/>
          <w:szCs w:val="24"/>
        </w:rPr>
        <w:t xml:space="preserve"> </w:t>
      </w:r>
      <w:r w:rsidR="00A73296">
        <w:rPr>
          <w:bCs/>
          <w:szCs w:val="24"/>
        </w:rPr>
        <w:t>Dotazník</w:t>
      </w:r>
      <w:r w:rsidR="0093558E">
        <w:rPr>
          <w:bCs/>
          <w:szCs w:val="24"/>
        </w:rPr>
        <w:t xml:space="preserve"> WHOQOL – BREF </w:t>
      </w:r>
      <w:r w:rsidR="00A73296">
        <w:rPr>
          <w:bCs/>
          <w:szCs w:val="24"/>
        </w:rPr>
        <w:t xml:space="preserve"> </w:t>
      </w:r>
      <w:r w:rsidR="0093558E">
        <w:rPr>
          <w:bCs/>
          <w:szCs w:val="24"/>
        </w:rPr>
        <w:t>(</w:t>
      </w:r>
      <w:proofErr w:type="spellStart"/>
      <w:r w:rsidR="0093558E">
        <w:rPr>
          <w:bCs/>
          <w:szCs w:val="24"/>
        </w:rPr>
        <w:t>Dragom</w:t>
      </w:r>
      <w:r w:rsidR="00A73296">
        <w:rPr>
          <w:bCs/>
          <w:szCs w:val="24"/>
        </w:rPr>
        <w:t>irecká</w:t>
      </w:r>
      <w:proofErr w:type="spellEnd"/>
      <w:r w:rsidR="00A73296">
        <w:rPr>
          <w:bCs/>
          <w:szCs w:val="24"/>
        </w:rPr>
        <w:t xml:space="preserve"> a </w:t>
      </w:r>
      <w:proofErr w:type="spellStart"/>
      <w:r w:rsidR="00A73296">
        <w:rPr>
          <w:bCs/>
          <w:szCs w:val="24"/>
        </w:rPr>
        <w:t>Bartoňová</w:t>
      </w:r>
      <w:proofErr w:type="spellEnd"/>
      <w:r w:rsidR="00A73296">
        <w:rPr>
          <w:bCs/>
          <w:szCs w:val="24"/>
        </w:rPr>
        <w:t>, 2006, s. 86)</w:t>
      </w:r>
      <w:r w:rsidR="00A73296" w:rsidRPr="00A73296">
        <w:rPr>
          <w:b/>
          <w:noProof/>
          <w:szCs w:val="24"/>
          <w:lang w:val="cs-CZ" w:eastAsia="cs-CZ"/>
        </w:rPr>
        <w:t xml:space="preserve"> </w:t>
      </w:r>
    </w:p>
    <w:p w14:paraId="092C4980" w14:textId="77777777" w:rsidR="00A73296" w:rsidRDefault="00A73296" w:rsidP="00A73296">
      <w:pPr>
        <w:spacing w:line="360" w:lineRule="auto"/>
        <w:rPr>
          <w:b/>
          <w:noProof/>
          <w:szCs w:val="24"/>
          <w:lang w:val="cs-CZ" w:eastAsia="cs-CZ"/>
        </w:rPr>
      </w:pPr>
    </w:p>
    <w:p w14:paraId="6ED74172" w14:textId="40BF71E3" w:rsidR="00155810" w:rsidRPr="0093558E" w:rsidRDefault="00A73296" w:rsidP="00A73296">
      <w:pPr>
        <w:spacing w:line="360" w:lineRule="auto"/>
        <w:jc w:val="center"/>
        <w:rPr>
          <w:bCs/>
          <w:szCs w:val="24"/>
        </w:rPr>
      </w:pPr>
      <w:r w:rsidRPr="00A73296">
        <w:rPr>
          <w:b/>
          <w:noProof/>
          <w:szCs w:val="24"/>
        </w:rPr>
        <w:drawing>
          <wp:inline distT="0" distB="0" distL="0" distR="0" wp14:anchorId="1275DD6C" wp14:editId="3C360100">
            <wp:extent cx="5804850" cy="7088863"/>
            <wp:effectExtent l="0" t="0" r="571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9787" cy="7168163"/>
                    </a:xfrm>
                    <a:prstGeom prst="rect">
                      <a:avLst/>
                    </a:prstGeom>
                  </pic:spPr>
                </pic:pic>
              </a:graphicData>
            </a:graphic>
          </wp:inline>
        </w:drawing>
      </w:r>
    </w:p>
    <w:p w14:paraId="52F6A91A" w14:textId="73C32822" w:rsidR="00155810" w:rsidRDefault="00155810" w:rsidP="00155810">
      <w:pPr>
        <w:spacing w:line="360" w:lineRule="auto"/>
        <w:rPr>
          <w:b/>
          <w:szCs w:val="24"/>
        </w:rPr>
      </w:pPr>
    </w:p>
    <w:p w14:paraId="20E79BFC" w14:textId="072B241E" w:rsidR="00A73296" w:rsidRDefault="00A73296" w:rsidP="00A73296">
      <w:pPr>
        <w:spacing w:line="360" w:lineRule="auto"/>
        <w:jc w:val="center"/>
        <w:rPr>
          <w:b/>
          <w:szCs w:val="24"/>
        </w:rPr>
      </w:pPr>
      <w:r w:rsidRPr="00A73296">
        <w:rPr>
          <w:b/>
          <w:noProof/>
          <w:szCs w:val="24"/>
        </w:rPr>
        <w:lastRenderedPageBreak/>
        <w:drawing>
          <wp:inline distT="0" distB="0" distL="0" distR="0" wp14:anchorId="1D1538BD" wp14:editId="1B60E215">
            <wp:extent cx="5966234" cy="8685782"/>
            <wp:effectExtent l="0" t="0" r="0" b="127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5716" cy="8714145"/>
                    </a:xfrm>
                    <a:prstGeom prst="rect">
                      <a:avLst/>
                    </a:prstGeom>
                  </pic:spPr>
                </pic:pic>
              </a:graphicData>
            </a:graphic>
          </wp:inline>
        </w:drawing>
      </w:r>
    </w:p>
    <w:p w14:paraId="5BC2197E" w14:textId="396BE3F4" w:rsidR="00155810" w:rsidRDefault="00155810" w:rsidP="00155810">
      <w:pPr>
        <w:spacing w:line="360" w:lineRule="auto"/>
        <w:rPr>
          <w:b/>
          <w:szCs w:val="24"/>
        </w:rPr>
      </w:pPr>
    </w:p>
    <w:p w14:paraId="7B14E359" w14:textId="7C957004" w:rsidR="00A73296" w:rsidRDefault="00A73296" w:rsidP="00155810">
      <w:pPr>
        <w:spacing w:line="360" w:lineRule="auto"/>
        <w:rPr>
          <w:b/>
          <w:szCs w:val="24"/>
        </w:rPr>
      </w:pPr>
    </w:p>
    <w:p w14:paraId="2DE85EF0" w14:textId="6BFAFD1A" w:rsidR="00155810" w:rsidRDefault="00A73296" w:rsidP="009F426E">
      <w:pPr>
        <w:spacing w:line="360" w:lineRule="auto"/>
        <w:jc w:val="center"/>
        <w:rPr>
          <w:b/>
          <w:szCs w:val="24"/>
        </w:rPr>
      </w:pPr>
      <w:r w:rsidRPr="00A73296">
        <w:rPr>
          <w:b/>
          <w:noProof/>
          <w:szCs w:val="24"/>
        </w:rPr>
        <w:drawing>
          <wp:inline distT="0" distB="0" distL="0" distR="0" wp14:anchorId="311B6C35" wp14:editId="3904AE3D">
            <wp:extent cx="6051905" cy="8297973"/>
            <wp:effectExtent l="0" t="0" r="635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3790" cy="8300558"/>
                    </a:xfrm>
                    <a:prstGeom prst="rect">
                      <a:avLst/>
                    </a:prstGeom>
                  </pic:spPr>
                </pic:pic>
              </a:graphicData>
            </a:graphic>
          </wp:inline>
        </w:drawing>
      </w:r>
    </w:p>
    <w:p w14:paraId="2984CD49" w14:textId="213DA95E" w:rsidR="00155810" w:rsidRPr="00A73296" w:rsidRDefault="00155810" w:rsidP="00155810">
      <w:pPr>
        <w:tabs>
          <w:tab w:val="left" w:pos="4019"/>
        </w:tabs>
        <w:spacing w:line="360" w:lineRule="auto"/>
        <w:rPr>
          <w:rStyle w:val="Hypertextovprepojenie"/>
          <w:color w:val="auto"/>
          <w:szCs w:val="24"/>
        </w:rPr>
      </w:pPr>
      <w:r w:rsidRPr="00250BDF">
        <w:rPr>
          <w:b/>
          <w:bCs/>
          <w:szCs w:val="24"/>
        </w:rPr>
        <w:lastRenderedPageBreak/>
        <w:t xml:space="preserve">Príloha </w:t>
      </w:r>
      <w:r>
        <w:rPr>
          <w:b/>
          <w:bCs/>
          <w:szCs w:val="24"/>
        </w:rPr>
        <w:t xml:space="preserve">2 </w:t>
      </w:r>
      <w:r w:rsidR="00ED2F5F">
        <w:rPr>
          <w:szCs w:val="24"/>
        </w:rPr>
        <w:t xml:space="preserve">Dotazník IPAQ -SF, medzinárodný dotazník o pohybovej aktivite </w:t>
      </w:r>
      <w:r w:rsidR="00A73296">
        <w:rPr>
          <w:szCs w:val="24"/>
        </w:rPr>
        <w:t>(</w:t>
      </w:r>
      <w:proofErr w:type="spellStart"/>
      <w:r w:rsidR="00ED2F5F">
        <w:rPr>
          <w:szCs w:val="24"/>
        </w:rPr>
        <w:t>Řasová</w:t>
      </w:r>
      <w:proofErr w:type="spellEnd"/>
      <w:r w:rsidR="00ED2F5F">
        <w:rPr>
          <w:szCs w:val="24"/>
        </w:rPr>
        <w:t>, 2015</w:t>
      </w:r>
      <w:r w:rsidR="00A73296">
        <w:rPr>
          <w:szCs w:val="24"/>
        </w:rPr>
        <w:t>)</w:t>
      </w:r>
    </w:p>
    <w:p w14:paraId="4837E6F2" w14:textId="77777777" w:rsidR="0093558E" w:rsidRPr="00250BDF" w:rsidRDefault="0093558E" w:rsidP="00155810">
      <w:pPr>
        <w:tabs>
          <w:tab w:val="left" w:pos="4019"/>
        </w:tabs>
        <w:spacing w:line="360" w:lineRule="auto"/>
        <w:rPr>
          <w:b/>
          <w:bCs/>
          <w:szCs w:val="24"/>
        </w:rPr>
      </w:pPr>
    </w:p>
    <w:p w14:paraId="66C42935" w14:textId="77777777" w:rsidR="00155810" w:rsidRDefault="00155810" w:rsidP="00AF7339">
      <w:pPr>
        <w:spacing w:line="360" w:lineRule="auto"/>
        <w:rPr>
          <w:b/>
          <w:szCs w:val="24"/>
        </w:rPr>
      </w:pPr>
      <w:r w:rsidRPr="00EF663F">
        <w:rPr>
          <w:b/>
          <w:noProof/>
          <w:szCs w:val="24"/>
        </w:rPr>
        <w:drawing>
          <wp:inline distT="0" distB="0" distL="0" distR="0" wp14:anchorId="1C76E098" wp14:editId="5DD245E1">
            <wp:extent cx="6188710" cy="7582173"/>
            <wp:effectExtent l="0" t="0" r="254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087" t="10238" r="2862" b="3036"/>
                    <a:stretch/>
                  </pic:blipFill>
                  <pic:spPr bwMode="auto">
                    <a:xfrm>
                      <a:off x="0" y="0"/>
                      <a:ext cx="6220115" cy="7620649"/>
                    </a:xfrm>
                    <a:prstGeom prst="rect">
                      <a:avLst/>
                    </a:prstGeom>
                    <a:ln>
                      <a:noFill/>
                    </a:ln>
                    <a:extLst>
                      <a:ext uri="{53640926-AAD7-44D8-BBD7-CCE9431645EC}">
                        <a14:shadowObscured xmlns:a14="http://schemas.microsoft.com/office/drawing/2010/main"/>
                      </a:ext>
                    </a:extLst>
                  </pic:spPr>
                </pic:pic>
              </a:graphicData>
            </a:graphic>
          </wp:inline>
        </w:drawing>
      </w:r>
    </w:p>
    <w:p w14:paraId="0E6DBF3B" w14:textId="77777777" w:rsidR="00155810" w:rsidRDefault="00155810" w:rsidP="00155810">
      <w:pPr>
        <w:spacing w:line="360" w:lineRule="auto"/>
        <w:jc w:val="center"/>
        <w:rPr>
          <w:b/>
          <w:szCs w:val="24"/>
        </w:rPr>
      </w:pPr>
      <w:r w:rsidRPr="00EF663F">
        <w:rPr>
          <w:b/>
          <w:noProof/>
          <w:szCs w:val="24"/>
        </w:rPr>
        <w:lastRenderedPageBreak/>
        <w:drawing>
          <wp:inline distT="0" distB="0" distL="0" distR="0" wp14:anchorId="7B9CC523" wp14:editId="4843D41D">
            <wp:extent cx="4452425" cy="4813643"/>
            <wp:effectExtent l="0" t="0" r="5715" b="635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214" t="9466" r="2575" b="2371"/>
                    <a:stretch/>
                  </pic:blipFill>
                  <pic:spPr bwMode="auto">
                    <a:xfrm>
                      <a:off x="0" y="0"/>
                      <a:ext cx="4474648" cy="4837669"/>
                    </a:xfrm>
                    <a:prstGeom prst="rect">
                      <a:avLst/>
                    </a:prstGeom>
                    <a:ln>
                      <a:noFill/>
                    </a:ln>
                    <a:extLst>
                      <a:ext uri="{53640926-AAD7-44D8-BBD7-CCE9431645EC}">
                        <a14:shadowObscured xmlns:a14="http://schemas.microsoft.com/office/drawing/2010/main"/>
                      </a:ext>
                    </a:extLst>
                  </pic:spPr>
                </pic:pic>
              </a:graphicData>
            </a:graphic>
          </wp:inline>
        </w:drawing>
      </w:r>
    </w:p>
    <w:p w14:paraId="234E0045" w14:textId="77777777" w:rsidR="00155810" w:rsidRPr="000E19B7" w:rsidRDefault="00155810" w:rsidP="00155810">
      <w:pPr>
        <w:spacing w:line="360" w:lineRule="auto"/>
        <w:jc w:val="center"/>
        <w:rPr>
          <w:b/>
          <w:noProof/>
          <w:szCs w:val="24"/>
        </w:rPr>
      </w:pPr>
      <w:r w:rsidRPr="00EF663F">
        <w:rPr>
          <w:b/>
          <w:noProof/>
          <w:szCs w:val="24"/>
        </w:rPr>
        <w:drawing>
          <wp:inline distT="0" distB="0" distL="0" distR="0" wp14:anchorId="6D2D34E0" wp14:editId="1CC169D2">
            <wp:extent cx="4656073" cy="3974123"/>
            <wp:effectExtent l="0" t="0" r="0" b="762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301" t="10488" r="3381" b="2087"/>
                    <a:stretch/>
                  </pic:blipFill>
                  <pic:spPr bwMode="auto">
                    <a:xfrm>
                      <a:off x="0" y="0"/>
                      <a:ext cx="4663685" cy="3980620"/>
                    </a:xfrm>
                    <a:prstGeom prst="rect">
                      <a:avLst/>
                    </a:prstGeom>
                    <a:ln>
                      <a:noFill/>
                    </a:ln>
                    <a:extLst>
                      <a:ext uri="{53640926-AAD7-44D8-BBD7-CCE9431645EC}">
                        <a14:shadowObscured xmlns:a14="http://schemas.microsoft.com/office/drawing/2010/main"/>
                      </a:ext>
                    </a:extLst>
                  </pic:spPr>
                </pic:pic>
              </a:graphicData>
            </a:graphic>
          </wp:inline>
        </w:drawing>
      </w:r>
    </w:p>
    <w:p w14:paraId="026D15A3" w14:textId="1B41A46C" w:rsidR="00155810" w:rsidRDefault="00155810" w:rsidP="00155810">
      <w:pPr>
        <w:spacing w:line="360" w:lineRule="auto"/>
        <w:rPr>
          <w:szCs w:val="24"/>
        </w:rPr>
      </w:pPr>
      <w:r w:rsidRPr="000E19B7">
        <w:rPr>
          <w:b/>
          <w:bCs/>
          <w:szCs w:val="24"/>
        </w:rPr>
        <w:lastRenderedPageBreak/>
        <w:t>Príloha 3</w:t>
      </w:r>
      <w:r>
        <w:rPr>
          <w:szCs w:val="24"/>
        </w:rPr>
        <w:t xml:space="preserve"> (</w:t>
      </w:r>
      <w:r w:rsidRPr="000E19B7">
        <w:rPr>
          <w:szCs w:val="24"/>
        </w:rPr>
        <w:t xml:space="preserve">dostupné z: </w:t>
      </w:r>
      <w:r>
        <w:rPr>
          <w:szCs w:val="24"/>
        </w:rPr>
        <w:t xml:space="preserve">[on-line] </w:t>
      </w:r>
      <w:r w:rsidRPr="002858D8">
        <w:rPr>
          <w:szCs w:val="24"/>
        </w:rPr>
        <w:t>https://www.fzv.upol.cz/veda-a-vyzkum/eticka-komise/</w:t>
      </w:r>
      <w:r>
        <w:rPr>
          <w:szCs w:val="24"/>
        </w:rPr>
        <w:t>).</w:t>
      </w:r>
    </w:p>
    <w:p w14:paraId="404D8971" w14:textId="77777777" w:rsidR="00ED24DE" w:rsidRPr="000E19B7" w:rsidRDefault="00ED24DE" w:rsidP="00155810">
      <w:pPr>
        <w:spacing w:line="360" w:lineRule="auto"/>
        <w:rPr>
          <w:szCs w:val="24"/>
        </w:rPr>
      </w:pPr>
    </w:p>
    <w:p w14:paraId="2DE3B507" w14:textId="77777777" w:rsidR="00155810" w:rsidRPr="00882705" w:rsidRDefault="00155810" w:rsidP="00155810">
      <w:pPr>
        <w:spacing w:line="360" w:lineRule="auto"/>
        <w:rPr>
          <w:b/>
          <w:bCs/>
          <w:szCs w:val="24"/>
          <w:u w:val="single"/>
        </w:rPr>
      </w:pPr>
      <w:r w:rsidRPr="00882705">
        <w:rPr>
          <w:b/>
          <w:bCs/>
          <w:szCs w:val="24"/>
          <w:u w:val="single"/>
        </w:rPr>
        <w:t xml:space="preserve">Informovaný </w:t>
      </w:r>
      <w:proofErr w:type="spellStart"/>
      <w:r w:rsidRPr="00882705">
        <w:rPr>
          <w:b/>
          <w:bCs/>
          <w:szCs w:val="24"/>
          <w:u w:val="single"/>
        </w:rPr>
        <w:t>souhlas</w:t>
      </w:r>
      <w:proofErr w:type="spellEnd"/>
    </w:p>
    <w:p w14:paraId="13A4AAD6" w14:textId="77777777" w:rsidR="00155810" w:rsidRPr="00882705" w:rsidRDefault="00155810" w:rsidP="00155810">
      <w:pPr>
        <w:spacing w:line="360" w:lineRule="auto"/>
        <w:rPr>
          <w:b/>
          <w:bCs/>
          <w:szCs w:val="24"/>
          <w:u w:val="single"/>
        </w:rPr>
      </w:pPr>
      <w:r w:rsidRPr="004E2AC6">
        <w:rPr>
          <w:b/>
          <w:bCs/>
          <w:szCs w:val="24"/>
        </w:rPr>
        <w:t>Pro diplomovou práci:</w:t>
      </w:r>
      <w:r w:rsidRPr="007D3C08">
        <w:rPr>
          <w:szCs w:val="24"/>
        </w:rPr>
        <w:t xml:space="preserve"> </w:t>
      </w:r>
      <w:r w:rsidRPr="007D3C08">
        <w:rPr>
          <w:szCs w:val="24"/>
          <w:shd w:val="clear" w:color="auto" w:fill="FFFFFF"/>
        </w:rPr>
        <w:t xml:space="preserve">Vplyv pravidelnej pohybovej aktivity na kvalitu života u </w:t>
      </w:r>
      <w:r>
        <w:rPr>
          <w:szCs w:val="24"/>
          <w:shd w:val="clear" w:color="auto" w:fill="FFFFFF"/>
        </w:rPr>
        <w:t>osôb staršieho veku</w:t>
      </w:r>
    </w:p>
    <w:p w14:paraId="2F3A7D54" w14:textId="77777777" w:rsidR="00155810" w:rsidRPr="00882705" w:rsidRDefault="00155810" w:rsidP="00155810">
      <w:pPr>
        <w:spacing w:line="360" w:lineRule="auto"/>
        <w:rPr>
          <w:szCs w:val="24"/>
        </w:rPr>
      </w:pPr>
      <w:r w:rsidRPr="00887AAE">
        <w:rPr>
          <w:b/>
          <w:bCs/>
          <w:szCs w:val="24"/>
        </w:rPr>
        <w:t xml:space="preserve">Období </w:t>
      </w:r>
      <w:proofErr w:type="spellStart"/>
      <w:r w:rsidRPr="00887AAE">
        <w:rPr>
          <w:b/>
          <w:bCs/>
          <w:szCs w:val="24"/>
        </w:rPr>
        <w:t>realizace</w:t>
      </w:r>
      <w:proofErr w:type="spellEnd"/>
      <w:r w:rsidRPr="00887AAE">
        <w:rPr>
          <w:b/>
          <w:bCs/>
          <w:szCs w:val="24"/>
        </w:rPr>
        <w:t>:</w:t>
      </w:r>
      <w:r>
        <w:rPr>
          <w:szCs w:val="24"/>
        </w:rPr>
        <w:t xml:space="preserve"> september 2022 až február 2023</w:t>
      </w:r>
    </w:p>
    <w:p w14:paraId="71E6D215" w14:textId="77777777" w:rsidR="00155810" w:rsidRPr="00882705" w:rsidRDefault="00155810" w:rsidP="00155810">
      <w:pPr>
        <w:spacing w:line="360" w:lineRule="auto"/>
        <w:rPr>
          <w:szCs w:val="24"/>
        </w:rPr>
      </w:pPr>
      <w:proofErr w:type="spellStart"/>
      <w:r w:rsidRPr="00887AAE">
        <w:rPr>
          <w:b/>
          <w:bCs/>
          <w:szCs w:val="24"/>
        </w:rPr>
        <w:t>Řešitelé</w:t>
      </w:r>
      <w:proofErr w:type="spellEnd"/>
      <w:r w:rsidRPr="00887AAE">
        <w:rPr>
          <w:b/>
          <w:bCs/>
          <w:szCs w:val="24"/>
        </w:rPr>
        <w:t xml:space="preserve"> projektu:</w:t>
      </w:r>
      <w:r>
        <w:rPr>
          <w:szCs w:val="24"/>
        </w:rPr>
        <w:t xml:space="preserve"> Bc. Lucia Letová, Mgr. Alena Svobodová</w:t>
      </w:r>
    </w:p>
    <w:p w14:paraId="3F167647" w14:textId="77777777" w:rsidR="00155810" w:rsidRPr="00882705" w:rsidRDefault="00155810" w:rsidP="00155810">
      <w:pPr>
        <w:spacing w:line="360" w:lineRule="auto"/>
        <w:rPr>
          <w:szCs w:val="24"/>
        </w:rPr>
      </w:pPr>
    </w:p>
    <w:p w14:paraId="5BC44501" w14:textId="77777777" w:rsidR="00155810" w:rsidRPr="00882705" w:rsidRDefault="00155810" w:rsidP="00155810">
      <w:pPr>
        <w:spacing w:line="360" w:lineRule="auto"/>
        <w:rPr>
          <w:szCs w:val="24"/>
        </w:rPr>
      </w:pPr>
      <w:r w:rsidRPr="00882705">
        <w:rPr>
          <w:szCs w:val="24"/>
        </w:rPr>
        <w:t>Vážená pan</w:t>
      </w:r>
      <w:r>
        <w:rPr>
          <w:szCs w:val="24"/>
        </w:rPr>
        <w:t>i</w:t>
      </w:r>
      <w:r w:rsidRPr="00882705">
        <w:rPr>
          <w:szCs w:val="24"/>
        </w:rPr>
        <w:t>, vážený p</w:t>
      </w:r>
      <w:r>
        <w:rPr>
          <w:szCs w:val="24"/>
        </w:rPr>
        <w:t>án</w:t>
      </w:r>
      <w:r w:rsidRPr="00882705">
        <w:rPr>
          <w:szCs w:val="24"/>
        </w:rPr>
        <w:t>,</w:t>
      </w:r>
    </w:p>
    <w:p w14:paraId="13980E95" w14:textId="5548BC6B" w:rsidR="00155810" w:rsidRPr="00882705" w:rsidRDefault="00155810" w:rsidP="004E2AC6">
      <w:pPr>
        <w:spacing w:line="360" w:lineRule="auto"/>
        <w:ind w:firstLine="0"/>
        <w:rPr>
          <w:szCs w:val="24"/>
        </w:rPr>
      </w:pPr>
      <w:r w:rsidRPr="006C01CA">
        <w:rPr>
          <w:szCs w:val="24"/>
        </w:rPr>
        <w:t xml:space="preserve">obraciame sa na Vás so žiadosťou o spoluprácu na výskumnom šetrení, ktorého cieľom je zistiť vplyv pravidelnej pohybovej aktivity na kvalitu života </w:t>
      </w:r>
      <w:r>
        <w:rPr>
          <w:szCs w:val="24"/>
        </w:rPr>
        <w:t>osôb staršieho veku</w:t>
      </w:r>
      <w:r w:rsidRPr="006C01CA">
        <w:rPr>
          <w:szCs w:val="24"/>
        </w:rPr>
        <w:t xml:space="preserve"> a tiež opísať zlepšenie celkového stavu vplyvom pravidelnej pohybovej aktivity</w:t>
      </w:r>
      <w:r>
        <w:rPr>
          <w:szCs w:val="24"/>
        </w:rPr>
        <w:t xml:space="preserve"> </w:t>
      </w:r>
      <w:r w:rsidRPr="00925683">
        <w:rPr>
          <w:color w:val="000000" w:themeColor="text1"/>
          <w:szCs w:val="24"/>
        </w:rPr>
        <w:t>(chôdze)</w:t>
      </w:r>
      <w:r w:rsidRPr="006C01CA">
        <w:rPr>
          <w:szCs w:val="24"/>
        </w:rPr>
        <w:t>. Ide o prípadovú štúdiu s cieľom zistiť vplyv pravidelnej pohybovej aktivity</w:t>
      </w:r>
      <w:r>
        <w:rPr>
          <w:szCs w:val="24"/>
        </w:rPr>
        <w:t xml:space="preserve"> </w:t>
      </w:r>
      <w:r w:rsidRPr="00925683">
        <w:rPr>
          <w:color w:val="000000" w:themeColor="text1"/>
          <w:szCs w:val="24"/>
        </w:rPr>
        <w:t xml:space="preserve">(chôdze) </w:t>
      </w:r>
      <w:r w:rsidRPr="006C01CA">
        <w:rPr>
          <w:szCs w:val="24"/>
        </w:rPr>
        <w:t xml:space="preserve">na kvalitu života </w:t>
      </w:r>
      <w:r>
        <w:rPr>
          <w:szCs w:val="24"/>
        </w:rPr>
        <w:t>probandov</w:t>
      </w:r>
      <w:r w:rsidRPr="006C01CA">
        <w:rPr>
          <w:szCs w:val="24"/>
        </w:rPr>
        <w:t xml:space="preserve"> pomocou meracích zariadení</w:t>
      </w:r>
      <w:r>
        <w:rPr>
          <w:szCs w:val="24"/>
        </w:rPr>
        <w:t xml:space="preserve"> (gumené náramky v podobe hodiniek)</w:t>
      </w:r>
      <w:r w:rsidRPr="006C01CA">
        <w:rPr>
          <w:szCs w:val="24"/>
        </w:rPr>
        <w:t>. Meracie zariadeni</w:t>
      </w:r>
      <w:r>
        <w:rPr>
          <w:szCs w:val="24"/>
        </w:rPr>
        <w:t>e Vám</w:t>
      </w:r>
      <w:r w:rsidRPr="006C01CA">
        <w:rPr>
          <w:szCs w:val="24"/>
        </w:rPr>
        <w:t xml:space="preserve"> bud</w:t>
      </w:r>
      <w:r>
        <w:rPr>
          <w:szCs w:val="24"/>
        </w:rPr>
        <w:t>e</w:t>
      </w:r>
      <w:r w:rsidRPr="006C01CA">
        <w:rPr>
          <w:szCs w:val="24"/>
        </w:rPr>
        <w:t xml:space="preserve"> poskytnuté v konkrétny deň na vopred dohodnutom mieste, pričom nasledujúci deň začne meranie. </w:t>
      </w:r>
      <w:r>
        <w:rPr>
          <w:szCs w:val="24"/>
        </w:rPr>
        <w:t>Ú</w:t>
      </w:r>
      <w:r w:rsidRPr="006C01CA">
        <w:rPr>
          <w:szCs w:val="24"/>
        </w:rPr>
        <w:t xml:space="preserve">daje budú zaznamenávať hodinky </w:t>
      </w:r>
      <w:r>
        <w:rPr>
          <w:szCs w:val="24"/>
        </w:rPr>
        <w:t xml:space="preserve">na </w:t>
      </w:r>
      <w:proofErr w:type="spellStart"/>
      <w:r w:rsidR="002876C1">
        <w:rPr>
          <w:szCs w:val="24"/>
        </w:rPr>
        <w:t>nedominant</w:t>
      </w:r>
      <w:r>
        <w:rPr>
          <w:szCs w:val="24"/>
        </w:rPr>
        <w:t>om</w:t>
      </w:r>
      <w:proofErr w:type="spellEnd"/>
      <w:r>
        <w:rPr>
          <w:szCs w:val="24"/>
        </w:rPr>
        <w:t xml:space="preserve"> zápästí </w:t>
      </w:r>
      <w:r w:rsidRPr="006C01CA">
        <w:rPr>
          <w:szCs w:val="24"/>
        </w:rPr>
        <w:t>po dobu troch týždňov</w:t>
      </w:r>
      <w:r>
        <w:rPr>
          <w:szCs w:val="24"/>
        </w:rPr>
        <w:t>. Prvý týždeň nebude vykonávaná pohybová aktivita a zvyšné dva týždne</w:t>
      </w:r>
      <w:r w:rsidRPr="006C01CA">
        <w:rPr>
          <w:szCs w:val="24"/>
        </w:rPr>
        <w:t xml:space="preserve"> bude vykonávaná </w:t>
      </w:r>
      <w:r>
        <w:rPr>
          <w:szCs w:val="24"/>
        </w:rPr>
        <w:t>chôdza</w:t>
      </w:r>
      <w:r w:rsidRPr="006C01CA">
        <w:rPr>
          <w:szCs w:val="24"/>
        </w:rPr>
        <w:t xml:space="preserve"> po dobu 30 minút, päťkrát týždenne ľubovoľné dni. Po 3 týždňoch bud</w:t>
      </w:r>
      <w:r>
        <w:rPr>
          <w:szCs w:val="24"/>
        </w:rPr>
        <w:t>e</w:t>
      </w:r>
      <w:r w:rsidRPr="006C01CA">
        <w:rPr>
          <w:szCs w:val="24"/>
        </w:rPr>
        <w:t xml:space="preserve"> meracie zariadeni</w:t>
      </w:r>
      <w:r>
        <w:rPr>
          <w:szCs w:val="24"/>
        </w:rPr>
        <w:t>e</w:t>
      </w:r>
      <w:r w:rsidRPr="006C01CA">
        <w:rPr>
          <w:szCs w:val="24"/>
        </w:rPr>
        <w:t xml:space="preserve"> odovzdané autorke práce na vopred dohodnutom mieste. Následne budú získané údaje </w:t>
      </w:r>
      <w:r w:rsidRPr="00115867">
        <w:rPr>
          <w:color w:val="000000" w:themeColor="text1"/>
          <w:szCs w:val="24"/>
        </w:rPr>
        <w:t xml:space="preserve">z meracieho zariadenia </w:t>
      </w:r>
      <w:r w:rsidRPr="006C01CA">
        <w:rPr>
          <w:szCs w:val="24"/>
        </w:rPr>
        <w:t xml:space="preserve">spracované pomocou vyhodnocovacích štatistických metód. Výskum bude prebiehať </w:t>
      </w:r>
      <w:r>
        <w:rPr>
          <w:szCs w:val="24"/>
        </w:rPr>
        <w:t>na</w:t>
      </w:r>
      <w:r w:rsidRPr="006C01CA">
        <w:rPr>
          <w:szCs w:val="24"/>
        </w:rPr>
        <w:t xml:space="preserve"> </w:t>
      </w:r>
      <w:proofErr w:type="spellStart"/>
      <w:r w:rsidRPr="006C01CA">
        <w:rPr>
          <w:szCs w:val="24"/>
        </w:rPr>
        <w:t>Olomouck</w:t>
      </w:r>
      <w:r>
        <w:rPr>
          <w:szCs w:val="24"/>
        </w:rPr>
        <w:t>u</w:t>
      </w:r>
      <w:proofErr w:type="spellEnd"/>
      <w:r w:rsidRPr="006C01CA">
        <w:rPr>
          <w:szCs w:val="24"/>
        </w:rPr>
        <w:t xml:space="preserve"> a celkovo bude trvať </w:t>
      </w:r>
      <w:r>
        <w:rPr>
          <w:szCs w:val="24"/>
        </w:rPr>
        <w:t>3</w:t>
      </w:r>
      <w:r w:rsidRPr="006C01CA">
        <w:rPr>
          <w:szCs w:val="24"/>
        </w:rPr>
        <w:t xml:space="preserve"> týždne.</w:t>
      </w:r>
      <w:r>
        <w:rPr>
          <w:szCs w:val="24"/>
        </w:rPr>
        <w:t xml:space="preserve"> Súčasťou výskumu bude aj dotazník s názvom WHOQOL-BREF (viď príloha </w:t>
      </w:r>
      <w:proofErr w:type="spellStart"/>
      <w:r>
        <w:rPr>
          <w:szCs w:val="24"/>
        </w:rPr>
        <w:t>whoqol-bref</w:t>
      </w:r>
      <w:proofErr w:type="spellEnd"/>
      <w:r>
        <w:rPr>
          <w:szCs w:val="24"/>
        </w:rPr>
        <w:t xml:space="preserve">), ktorý bude vyplnený pred a po meraní. </w:t>
      </w:r>
      <w:r w:rsidRPr="006C01CA">
        <w:rPr>
          <w:szCs w:val="24"/>
        </w:rPr>
        <w:t>Z účasti na výskume</w:t>
      </w:r>
      <w:r>
        <w:rPr>
          <w:szCs w:val="24"/>
        </w:rPr>
        <w:t xml:space="preserve"> </w:t>
      </w:r>
      <w:r w:rsidRPr="006C01CA">
        <w:rPr>
          <w:szCs w:val="24"/>
        </w:rPr>
        <w:t>vyplývajú výhody ako napríklad zlepšenie pohybovej aktivity a kondície a t</w:t>
      </w:r>
      <w:r>
        <w:rPr>
          <w:szCs w:val="24"/>
        </w:rPr>
        <w:t>iež</w:t>
      </w:r>
      <w:r w:rsidRPr="006C01CA">
        <w:rPr>
          <w:szCs w:val="24"/>
        </w:rPr>
        <w:t xml:space="preserve"> výhody ako zistenie nameraných hodnôt v oblasti kvality života a celkovej pohybovej aktivity. T</w:t>
      </w:r>
      <w:r>
        <w:rPr>
          <w:szCs w:val="24"/>
        </w:rPr>
        <w:t>aktiež</w:t>
      </w:r>
      <w:r w:rsidRPr="006C01CA">
        <w:rPr>
          <w:szCs w:val="24"/>
        </w:rPr>
        <w:t xml:space="preserve"> je prínosom aj skúsenosť s daným meracím zariadením.</w:t>
      </w:r>
      <w:r>
        <w:rPr>
          <w:szCs w:val="24"/>
        </w:rPr>
        <w:t xml:space="preserve"> Budete </w:t>
      </w:r>
      <w:proofErr w:type="spellStart"/>
      <w:r>
        <w:rPr>
          <w:szCs w:val="24"/>
        </w:rPr>
        <w:t>informmovaný</w:t>
      </w:r>
      <w:proofErr w:type="spellEnd"/>
      <w:r>
        <w:rPr>
          <w:szCs w:val="24"/>
        </w:rPr>
        <w:t xml:space="preserve"> o zachovaní </w:t>
      </w:r>
      <w:proofErr w:type="spellStart"/>
      <w:r>
        <w:rPr>
          <w:szCs w:val="24"/>
        </w:rPr>
        <w:t>anonimity</w:t>
      </w:r>
      <w:proofErr w:type="spellEnd"/>
      <w:r>
        <w:rPr>
          <w:szCs w:val="24"/>
        </w:rPr>
        <w:t xml:space="preserve"> a ochrany </w:t>
      </w:r>
      <w:proofErr w:type="spellStart"/>
      <w:r>
        <w:rPr>
          <w:szCs w:val="24"/>
        </w:rPr>
        <w:t>osobních</w:t>
      </w:r>
      <w:proofErr w:type="spellEnd"/>
      <w:r>
        <w:rPr>
          <w:szCs w:val="24"/>
        </w:rPr>
        <w:t xml:space="preserve"> údajov a poučený, že osobné údaje ako meno, priezvisko a dátum narodenia nebudú použité. V prípade, že by sme do výslednej práce zahrnuli fotografie, tvár a poznávacie znaky budú prekryté. </w:t>
      </w:r>
      <w:r w:rsidRPr="006C01CA">
        <w:rPr>
          <w:szCs w:val="24"/>
        </w:rPr>
        <w:t xml:space="preserve"> Pokiaľ s účasťou na výskume súhlasíte, pripojte podpis, ktorým vyslovujete súhlas s nižšie uvedeným vyhlásením.</w:t>
      </w:r>
    </w:p>
    <w:p w14:paraId="4B742E17" w14:textId="77777777" w:rsidR="00155810" w:rsidRDefault="00155810" w:rsidP="00155810">
      <w:pPr>
        <w:spacing w:line="360" w:lineRule="auto"/>
        <w:rPr>
          <w:b/>
          <w:bCs/>
          <w:szCs w:val="24"/>
        </w:rPr>
      </w:pPr>
    </w:p>
    <w:p w14:paraId="4318F887" w14:textId="77777777" w:rsidR="00155810" w:rsidRDefault="00155810" w:rsidP="00155810">
      <w:pPr>
        <w:spacing w:line="360" w:lineRule="auto"/>
        <w:rPr>
          <w:b/>
          <w:bCs/>
          <w:szCs w:val="24"/>
        </w:rPr>
      </w:pPr>
      <w:proofErr w:type="spellStart"/>
      <w:r w:rsidRPr="00882705">
        <w:rPr>
          <w:b/>
          <w:bCs/>
          <w:szCs w:val="24"/>
        </w:rPr>
        <w:t>Prohlášení</w:t>
      </w:r>
      <w:proofErr w:type="spellEnd"/>
      <w:r>
        <w:rPr>
          <w:b/>
          <w:bCs/>
          <w:szCs w:val="24"/>
        </w:rPr>
        <w:t xml:space="preserve"> účastníka </w:t>
      </w:r>
      <w:proofErr w:type="spellStart"/>
      <w:r>
        <w:rPr>
          <w:b/>
          <w:bCs/>
          <w:szCs w:val="24"/>
        </w:rPr>
        <w:t>výzkumu</w:t>
      </w:r>
      <w:proofErr w:type="spellEnd"/>
    </w:p>
    <w:p w14:paraId="30033A85" w14:textId="77777777" w:rsidR="00155810" w:rsidRPr="00882705" w:rsidRDefault="00155810" w:rsidP="00155810">
      <w:pPr>
        <w:spacing w:line="360" w:lineRule="auto"/>
        <w:rPr>
          <w:szCs w:val="24"/>
        </w:rPr>
      </w:pPr>
      <w:proofErr w:type="spellStart"/>
      <w:r w:rsidRPr="00882705">
        <w:rPr>
          <w:szCs w:val="24"/>
        </w:rPr>
        <w:t>Prohlašuji</w:t>
      </w:r>
      <w:proofErr w:type="spellEnd"/>
      <w:r w:rsidRPr="00882705">
        <w:rPr>
          <w:szCs w:val="24"/>
        </w:rPr>
        <w:t xml:space="preserve">, že </w:t>
      </w:r>
      <w:proofErr w:type="spellStart"/>
      <w:r w:rsidRPr="00882705">
        <w:rPr>
          <w:szCs w:val="24"/>
        </w:rPr>
        <w:t>souhlasím</w:t>
      </w:r>
      <w:proofErr w:type="spellEnd"/>
      <w:r w:rsidRPr="00882705">
        <w:rPr>
          <w:szCs w:val="24"/>
        </w:rPr>
        <w:t xml:space="preserve"> s účastí na výše </w:t>
      </w:r>
      <w:proofErr w:type="spellStart"/>
      <w:r w:rsidRPr="00882705">
        <w:rPr>
          <w:szCs w:val="24"/>
        </w:rPr>
        <w:t>uvedeném</w:t>
      </w:r>
      <w:proofErr w:type="spellEnd"/>
      <w:r w:rsidRPr="00882705">
        <w:rPr>
          <w:szCs w:val="24"/>
        </w:rPr>
        <w:t xml:space="preserve"> </w:t>
      </w:r>
      <w:proofErr w:type="spellStart"/>
      <w:r>
        <w:rPr>
          <w:szCs w:val="24"/>
        </w:rPr>
        <w:t>výzkumu</w:t>
      </w:r>
      <w:proofErr w:type="spellEnd"/>
      <w:r w:rsidRPr="00882705">
        <w:rPr>
          <w:szCs w:val="24"/>
        </w:rPr>
        <w:t xml:space="preserve">. </w:t>
      </w:r>
      <w:proofErr w:type="spellStart"/>
      <w:r w:rsidRPr="00882705">
        <w:rPr>
          <w:szCs w:val="24"/>
        </w:rPr>
        <w:t>Řešitel</w:t>
      </w:r>
      <w:proofErr w:type="spellEnd"/>
      <w:r w:rsidRPr="00882705">
        <w:rPr>
          <w:szCs w:val="24"/>
        </w:rPr>
        <w:t xml:space="preserve">/ka projektu mne informoval/a o </w:t>
      </w:r>
      <w:proofErr w:type="spellStart"/>
      <w:r w:rsidRPr="00882705">
        <w:rPr>
          <w:szCs w:val="24"/>
        </w:rPr>
        <w:t>podstatě</w:t>
      </w:r>
      <w:proofErr w:type="spellEnd"/>
      <w:r w:rsidRPr="00882705">
        <w:rPr>
          <w:szCs w:val="24"/>
        </w:rPr>
        <w:t xml:space="preserve"> </w:t>
      </w:r>
      <w:proofErr w:type="spellStart"/>
      <w:r w:rsidRPr="00882705">
        <w:rPr>
          <w:szCs w:val="24"/>
        </w:rPr>
        <w:t>výzkumu</w:t>
      </w:r>
      <w:proofErr w:type="spellEnd"/>
      <w:r w:rsidRPr="00882705">
        <w:rPr>
          <w:szCs w:val="24"/>
        </w:rPr>
        <w:t xml:space="preserve"> a </w:t>
      </w:r>
      <w:proofErr w:type="spellStart"/>
      <w:r w:rsidRPr="00882705">
        <w:rPr>
          <w:szCs w:val="24"/>
        </w:rPr>
        <w:t>seznámil</w:t>
      </w:r>
      <w:proofErr w:type="spellEnd"/>
      <w:r w:rsidRPr="00882705">
        <w:rPr>
          <w:szCs w:val="24"/>
        </w:rPr>
        <w:t>/a mne s </w:t>
      </w:r>
      <w:proofErr w:type="spellStart"/>
      <w:r w:rsidRPr="00882705">
        <w:rPr>
          <w:szCs w:val="24"/>
        </w:rPr>
        <w:t>cíli</w:t>
      </w:r>
      <w:proofErr w:type="spellEnd"/>
      <w:r w:rsidRPr="00882705">
        <w:rPr>
          <w:szCs w:val="24"/>
        </w:rPr>
        <w:t xml:space="preserve"> a </w:t>
      </w:r>
      <w:proofErr w:type="spellStart"/>
      <w:r w:rsidRPr="00882705">
        <w:rPr>
          <w:szCs w:val="24"/>
        </w:rPr>
        <w:t>metodami</w:t>
      </w:r>
      <w:proofErr w:type="spellEnd"/>
      <w:r w:rsidRPr="00882705">
        <w:rPr>
          <w:szCs w:val="24"/>
        </w:rPr>
        <w:t xml:space="preserve"> a postupy, </w:t>
      </w:r>
      <w:proofErr w:type="spellStart"/>
      <w:r w:rsidRPr="00882705">
        <w:rPr>
          <w:szCs w:val="24"/>
        </w:rPr>
        <w:t>které</w:t>
      </w:r>
      <w:proofErr w:type="spellEnd"/>
      <w:r w:rsidRPr="00882705">
        <w:rPr>
          <w:szCs w:val="24"/>
        </w:rPr>
        <w:t xml:space="preserve"> </w:t>
      </w:r>
      <w:proofErr w:type="spellStart"/>
      <w:r w:rsidRPr="00882705">
        <w:rPr>
          <w:szCs w:val="24"/>
        </w:rPr>
        <w:t>budou</w:t>
      </w:r>
      <w:proofErr w:type="spellEnd"/>
      <w:r w:rsidRPr="00882705">
        <w:rPr>
          <w:szCs w:val="24"/>
        </w:rPr>
        <w:t xml:space="preserve"> </w:t>
      </w:r>
      <w:proofErr w:type="spellStart"/>
      <w:r w:rsidRPr="00882705">
        <w:rPr>
          <w:szCs w:val="24"/>
        </w:rPr>
        <w:lastRenderedPageBreak/>
        <w:t>při</w:t>
      </w:r>
      <w:proofErr w:type="spellEnd"/>
      <w:r w:rsidRPr="00882705">
        <w:rPr>
          <w:szCs w:val="24"/>
        </w:rPr>
        <w:t xml:space="preserve"> </w:t>
      </w:r>
      <w:proofErr w:type="spellStart"/>
      <w:r w:rsidRPr="00882705">
        <w:rPr>
          <w:szCs w:val="24"/>
        </w:rPr>
        <w:t>výzkumu</w:t>
      </w:r>
      <w:proofErr w:type="spellEnd"/>
      <w:r w:rsidRPr="00882705">
        <w:rPr>
          <w:szCs w:val="24"/>
        </w:rPr>
        <w:t xml:space="preserve"> </w:t>
      </w:r>
      <w:proofErr w:type="spellStart"/>
      <w:r w:rsidRPr="00882705">
        <w:rPr>
          <w:szCs w:val="24"/>
        </w:rPr>
        <w:t>používány</w:t>
      </w:r>
      <w:proofErr w:type="spellEnd"/>
      <w:r w:rsidRPr="00882705">
        <w:rPr>
          <w:szCs w:val="24"/>
        </w:rPr>
        <w:t xml:space="preserve">, </w:t>
      </w:r>
      <w:proofErr w:type="spellStart"/>
      <w:r w:rsidRPr="00882705">
        <w:rPr>
          <w:szCs w:val="24"/>
        </w:rPr>
        <w:t>podobně</w:t>
      </w:r>
      <w:proofErr w:type="spellEnd"/>
      <w:r w:rsidRPr="00882705">
        <w:rPr>
          <w:szCs w:val="24"/>
        </w:rPr>
        <w:t xml:space="preserve"> </w:t>
      </w:r>
      <w:proofErr w:type="spellStart"/>
      <w:r w:rsidRPr="00882705">
        <w:rPr>
          <w:szCs w:val="24"/>
        </w:rPr>
        <w:t>jako</w:t>
      </w:r>
      <w:proofErr w:type="spellEnd"/>
      <w:r w:rsidRPr="00882705">
        <w:rPr>
          <w:szCs w:val="24"/>
        </w:rPr>
        <w:t xml:space="preserve"> s výhodami a </w:t>
      </w:r>
      <w:proofErr w:type="spellStart"/>
      <w:r w:rsidRPr="00882705">
        <w:rPr>
          <w:szCs w:val="24"/>
        </w:rPr>
        <w:t>riziky</w:t>
      </w:r>
      <w:proofErr w:type="spellEnd"/>
      <w:r w:rsidRPr="00882705">
        <w:rPr>
          <w:szCs w:val="24"/>
        </w:rPr>
        <w:t xml:space="preserve">, </w:t>
      </w:r>
      <w:proofErr w:type="spellStart"/>
      <w:r w:rsidRPr="00882705">
        <w:rPr>
          <w:szCs w:val="24"/>
        </w:rPr>
        <w:t>které</w:t>
      </w:r>
      <w:proofErr w:type="spellEnd"/>
      <w:r w:rsidRPr="00882705">
        <w:rPr>
          <w:szCs w:val="24"/>
        </w:rPr>
        <w:t xml:space="preserve"> pro mne z účasti na </w:t>
      </w:r>
      <w:proofErr w:type="spellStart"/>
      <w:r>
        <w:rPr>
          <w:szCs w:val="24"/>
        </w:rPr>
        <w:t>výzkumu</w:t>
      </w:r>
      <w:proofErr w:type="spellEnd"/>
      <w:r w:rsidRPr="00882705">
        <w:rPr>
          <w:szCs w:val="24"/>
        </w:rPr>
        <w:t xml:space="preserve"> </w:t>
      </w:r>
      <w:proofErr w:type="spellStart"/>
      <w:r w:rsidRPr="00882705">
        <w:rPr>
          <w:szCs w:val="24"/>
        </w:rPr>
        <w:t>vyplývají</w:t>
      </w:r>
      <w:proofErr w:type="spellEnd"/>
      <w:r w:rsidRPr="00882705">
        <w:rPr>
          <w:szCs w:val="24"/>
        </w:rPr>
        <w:t xml:space="preserve">. </w:t>
      </w:r>
      <w:proofErr w:type="spellStart"/>
      <w:r w:rsidRPr="00882705">
        <w:rPr>
          <w:szCs w:val="24"/>
        </w:rPr>
        <w:t>Souhlasím</w:t>
      </w:r>
      <w:proofErr w:type="spellEnd"/>
      <w:r w:rsidRPr="00882705">
        <w:rPr>
          <w:szCs w:val="24"/>
        </w:rPr>
        <w:t xml:space="preserve"> s tím, že </w:t>
      </w:r>
      <w:proofErr w:type="spellStart"/>
      <w:r w:rsidRPr="00882705">
        <w:rPr>
          <w:szCs w:val="24"/>
        </w:rPr>
        <w:t>všechny</w:t>
      </w:r>
      <w:proofErr w:type="spellEnd"/>
      <w:r w:rsidRPr="00882705">
        <w:rPr>
          <w:szCs w:val="24"/>
        </w:rPr>
        <w:t xml:space="preserve"> získané údaje </w:t>
      </w:r>
      <w:proofErr w:type="spellStart"/>
      <w:r w:rsidRPr="00882705">
        <w:rPr>
          <w:szCs w:val="24"/>
        </w:rPr>
        <w:t>budou</w:t>
      </w:r>
      <w:proofErr w:type="spellEnd"/>
      <w:r w:rsidRPr="00882705">
        <w:rPr>
          <w:szCs w:val="24"/>
        </w:rPr>
        <w:t xml:space="preserve"> </w:t>
      </w:r>
      <w:proofErr w:type="spellStart"/>
      <w:r>
        <w:rPr>
          <w:szCs w:val="24"/>
        </w:rPr>
        <w:t>anonymně</w:t>
      </w:r>
      <w:proofErr w:type="spellEnd"/>
      <w:r>
        <w:rPr>
          <w:szCs w:val="24"/>
        </w:rPr>
        <w:t xml:space="preserve"> </w:t>
      </w:r>
      <w:proofErr w:type="spellStart"/>
      <w:r>
        <w:rPr>
          <w:szCs w:val="24"/>
        </w:rPr>
        <w:t>zpracovány</w:t>
      </w:r>
      <w:proofErr w:type="spellEnd"/>
      <w:r>
        <w:rPr>
          <w:szCs w:val="24"/>
        </w:rPr>
        <w:t xml:space="preserve">, </w:t>
      </w:r>
      <w:proofErr w:type="spellStart"/>
      <w:r w:rsidRPr="00882705">
        <w:rPr>
          <w:szCs w:val="24"/>
        </w:rPr>
        <w:t>použity</w:t>
      </w:r>
      <w:proofErr w:type="spellEnd"/>
      <w:r w:rsidRPr="00882705">
        <w:rPr>
          <w:szCs w:val="24"/>
        </w:rPr>
        <w:t xml:space="preserve"> jen pro účely </w:t>
      </w:r>
      <w:proofErr w:type="spellStart"/>
      <w:r w:rsidRPr="00882705">
        <w:rPr>
          <w:szCs w:val="24"/>
        </w:rPr>
        <w:t>výzkumu</w:t>
      </w:r>
      <w:proofErr w:type="spellEnd"/>
      <w:r w:rsidRPr="00882705">
        <w:rPr>
          <w:szCs w:val="24"/>
        </w:rPr>
        <w:t xml:space="preserve"> a že výsledky </w:t>
      </w:r>
      <w:proofErr w:type="spellStart"/>
      <w:r w:rsidRPr="00882705">
        <w:rPr>
          <w:szCs w:val="24"/>
        </w:rPr>
        <w:t>výzkumu</w:t>
      </w:r>
      <w:proofErr w:type="spellEnd"/>
      <w:r w:rsidRPr="00882705">
        <w:rPr>
          <w:szCs w:val="24"/>
        </w:rPr>
        <w:t xml:space="preserve"> </w:t>
      </w:r>
      <w:proofErr w:type="spellStart"/>
      <w:r w:rsidRPr="00882705">
        <w:rPr>
          <w:szCs w:val="24"/>
        </w:rPr>
        <w:t>mohou</w:t>
      </w:r>
      <w:proofErr w:type="spellEnd"/>
      <w:r w:rsidRPr="00882705">
        <w:rPr>
          <w:szCs w:val="24"/>
        </w:rPr>
        <w:t xml:space="preserve"> </w:t>
      </w:r>
      <w:proofErr w:type="spellStart"/>
      <w:r w:rsidRPr="00882705">
        <w:rPr>
          <w:szCs w:val="24"/>
        </w:rPr>
        <w:t>být</w:t>
      </w:r>
      <w:proofErr w:type="spellEnd"/>
      <w:r w:rsidRPr="00882705">
        <w:rPr>
          <w:szCs w:val="24"/>
        </w:rPr>
        <w:t xml:space="preserve"> </w:t>
      </w:r>
      <w:proofErr w:type="spellStart"/>
      <w:r w:rsidRPr="00882705">
        <w:rPr>
          <w:szCs w:val="24"/>
        </w:rPr>
        <w:t>anonymně</w:t>
      </w:r>
      <w:proofErr w:type="spellEnd"/>
      <w:r w:rsidRPr="00882705">
        <w:rPr>
          <w:szCs w:val="24"/>
        </w:rPr>
        <w:t xml:space="preserve"> </w:t>
      </w:r>
      <w:proofErr w:type="spellStart"/>
      <w:r w:rsidRPr="00882705">
        <w:rPr>
          <w:szCs w:val="24"/>
        </w:rPr>
        <w:t>publikovány</w:t>
      </w:r>
      <w:proofErr w:type="spellEnd"/>
      <w:r w:rsidRPr="00882705">
        <w:rPr>
          <w:szCs w:val="24"/>
        </w:rPr>
        <w:t xml:space="preserve">. </w:t>
      </w:r>
    </w:p>
    <w:p w14:paraId="06E8D43D" w14:textId="77777777" w:rsidR="00155810" w:rsidRPr="00882705" w:rsidRDefault="00155810" w:rsidP="00155810">
      <w:pPr>
        <w:spacing w:line="360" w:lineRule="auto"/>
        <w:rPr>
          <w:szCs w:val="24"/>
        </w:rPr>
      </w:pPr>
      <w:proofErr w:type="spellStart"/>
      <w:r w:rsidRPr="00882705">
        <w:rPr>
          <w:szCs w:val="24"/>
        </w:rPr>
        <w:t>Měl</w:t>
      </w:r>
      <w:proofErr w:type="spellEnd"/>
      <w:r w:rsidRPr="00882705">
        <w:rPr>
          <w:szCs w:val="24"/>
        </w:rPr>
        <w:t xml:space="preserve">/a </w:t>
      </w:r>
      <w:proofErr w:type="spellStart"/>
      <w:r w:rsidRPr="00882705">
        <w:rPr>
          <w:szCs w:val="24"/>
        </w:rPr>
        <w:t>jsem</w:t>
      </w:r>
      <w:proofErr w:type="spellEnd"/>
      <w:r w:rsidRPr="00882705">
        <w:rPr>
          <w:szCs w:val="24"/>
        </w:rPr>
        <w:t xml:space="preserve"> </w:t>
      </w:r>
      <w:proofErr w:type="spellStart"/>
      <w:r w:rsidRPr="00882705">
        <w:rPr>
          <w:szCs w:val="24"/>
        </w:rPr>
        <w:t>možnost</w:t>
      </w:r>
      <w:proofErr w:type="spellEnd"/>
      <w:r w:rsidRPr="00882705">
        <w:rPr>
          <w:szCs w:val="24"/>
        </w:rPr>
        <w:t xml:space="preserve"> vše si </w:t>
      </w:r>
      <w:proofErr w:type="spellStart"/>
      <w:r w:rsidRPr="00882705">
        <w:rPr>
          <w:szCs w:val="24"/>
        </w:rPr>
        <w:t>řádně</w:t>
      </w:r>
      <w:proofErr w:type="spellEnd"/>
      <w:r w:rsidRPr="00882705">
        <w:rPr>
          <w:szCs w:val="24"/>
        </w:rPr>
        <w:t>, v </w:t>
      </w:r>
      <w:proofErr w:type="spellStart"/>
      <w:r w:rsidRPr="00882705">
        <w:rPr>
          <w:szCs w:val="24"/>
        </w:rPr>
        <w:t>klidu</w:t>
      </w:r>
      <w:proofErr w:type="spellEnd"/>
      <w:r w:rsidRPr="00882705">
        <w:rPr>
          <w:szCs w:val="24"/>
        </w:rPr>
        <w:t xml:space="preserve"> a v </w:t>
      </w:r>
      <w:proofErr w:type="spellStart"/>
      <w:r w:rsidRPr="00882705">
        <w:rPr>
          <w:szCs w:val="24"/>
        </w:rPr>
        <w:t>dostatečně</w:t>
      </w:r>
      <w:proofErr w:type="spellEnd"/>
      <w:r w:rsidRPr="00882705">
        <w:rPr>
          <w:szCs w:val="24"/>
        </w:rPr>
        <w:t xml:space="preserve"> </w:t>
      </w:r>
      <w:proofErr w:type="spellStart"/>
      <w:r w:rsidRPr="00882705">
        <w:rPr>
          <w:szCs w:val="24"/>
        </w:rPr>
        <w:t>poskytnutém</w:t>
      </w:r>
      <w:proofErr w:type="spellEnd"/>
      <w:r w:rsidRPr="00882705">
        <w:rPr>
          <w:szCs w:val="24"/>
        </w:rPr>
        <w:t xml:space="preserve"> čase </w:t>
      </w:r>
      <w:proofErr w:type="spellStart"/>
      <w:r w:rsidRPr="00882705">
        <w:rPr>
          <w:szCs w:val="24"/>
        </w:rPr>
        <w:t>zvážit</w:t>
      </w:r>
      <w:proofErr w:type="spellEnd"/>
      <w:r w:rsidRPr="00882705">
        <w:rPr>
          <w:szCs w:val="24"/>
        </w:rPr>
        <w:t xml:space="preserve">, </w:t>
      </w:r>
      <w:proofErr w:type="spellStart"/>
      <w:r w:rsidRPr="00882705">
        <w:rPr>
          <w:szCs w:val="24"/>
        </w:rPr>
        <w:t>měl</w:t>
      </w:r>
      <w:proofErr w:type="spellEnd"/>
      <w:r w:rsidRPr="00882705">
        <w:rPr>
          <w:szCs w:val="24"/>
        </w:rPr>
        <w:t xml:space="preserve">/a </w:t>
      </w:r>
      <w:proofErr w:type="spellStart"/>
      <w:r w:rsidRPr="00882705">
        <w:rPr>
          <w:szCs w:val="24"/>
        </w:rPr>
        <w:t>jsem</w:t>
      </w:r>
      <w:proofErr w:type="spellEnd"/>
      <w:r w:rsidRPr="00882705">
        <w:rPr>
          <w:szCs w:val="24"/>
        </w:rPr>
        <w:t xml:space="preserve"> </w:t>
      </w:r>
      <w:proofErr w:type="spellStart"/>
      <w:r w:rsidRPr="00882705">
        <w:rPr>
          <w:szCs w:val="24"/>
        </w:rPr>
        <w:t>možnost</w:t>
      </w:r>
      <w:proofErr w:type="spellEnd"/>
      <w:r w:rsidRPr="00882705">
        <w:rPr>
          <w:szCs w:val="24"/>
        </w:rPr>
        <w:t xml:space="preserve"> </w:t>
      </w:r>
      <w:proofErr w:type="spellStart"/>
      <w:r w:rsidRPr="00882705">
        <w:rPr>
          <w:szCs w:val="24"/>
        </w:rPr>
        <w:t>se</w:t>
      </w:r>
      <w:proofErr w:type="spellEnd"/>
      <w:r w:rsidRPr="00882705">
        <w:rPr>
          <w:szCs w:val="24"/>
        </w:rPr>
        <w:t xml:space="preserve"> </w:t>
      </w:r>
      <w:proofErr w:type="spellStart"/>
      <w:r w:rsidRPr="00882705">
        <w:rPr>
          <w:szCs w:val="24"/>
        </w:rPr>
        <w:t>řešitele</w:t>
      </w:r>
      <w:proofErr w:type="spellEnd"/>
      <w:r w:rsidRPr="00882705">
        <w:rPr>
          <w:szCs w:val="24"/>
        </w:rPr>
        <w:t>/</w:t>
      </w:r>
      <w:proofErr w:type="spellStart"/>
      <w:r w:rsidRPr="00882705">
        <w:rPr>
          <w:szCs w:val="24"/>
        </w:rPr>
        <w:t>ky</w:t>
      </w:r>
      <w:proofErr w:type="spellEnd"/>
      <w:r w:rsidRPr="00882705">
        <w:rPr>
          <w:szCs w:val="24"/>
        </w:rPr>
        <w:t xml:space="preserve"> </w:t>
      </w:r>
      <w:proofErr w:type="spellStart"/>
      <w:r w:rsidRPr="00882705">
        <w:rPr>
          <w:szCs w:val="24"/>
        </w:rPr>
        <w:t>zeptat</w:t>
      </w:r>
      <w:proofErr w:type="spellEnd"/>
      <w:r w:rsidRPr="00882705">
        <w:rPr>
          <w:szCs w:val="24"/>
        </w:rPr>
        <w:t xml:space="preserve"> na vše, </w:t>
      </w:r>
      <w:proofErr w:type="spellStart"/>
      <w:r w:rsidRPr="00882705">
        <w:rPr>
          <w:szCs w:val="24"/>
        </w:rPr>
        <w:t>co</w:t>
      </w:r>
      <w:proofErr w:type="spellEnd"/>
      <w:r w:rsidRPr="00882705">
        <w:rPr>
          <w:szCs w:val="24"/>
        </w:rPr>
        <w:t xml:space="preserve"> </w:t>
      </w:r>
      <w:proofErr w:type="spellStart"/>
      <w:r w:rsidRPr="00882705">
        <w:rPr>
          <w:szCs w:val="24"/>
        </w:rPr>
        <w:t>jsem</w:t>
      </w:r>
      <w:proofErr w:type="spellEnd"/>
      <w:r w:rsidRPr="00882705">
        <w:rPr>
          <w:szCs w:val="24"/>
        </w:rPr>
        <w:t xml:space="preserve"> považoval/a za pro mne podstatné a </w:t>
      </w:r>
      <w:proofErr w:type="spellStart"/>
      <w:r w:rsidRPr="00882705">
        <w:rPr>
          <w:szCs w:val="24"/>
        </w:rPr>
        <w:t>potřebné</w:t>
      </w:r>
      <w:proofErr w:type="spellEnd"/>
      <w:r w:rsidRPr="00882705">
        <w:rPr>
          <w:szCs w:val="24"/>
        </w:rPr>
        <w:t xml:space="preserve"> </w:t>
      </w:r>
      <w:proofErr w:type="spellStart"/>
      <w:r w:rsidRPr="00882705">
        <w:rPr>
          <w:szCs w:val="24"/>
        </w:rPr>
        <w:t>vědět</w:t>
      </w:r>
      <w:proofErr w:type="spellEnd"/>
      <w:r w:rsidRPr="00882705">
        <w:rPr>
          <w:szCs w:val="24"/>
        </w:rPr>
        <w:t xml:space="preserve">. Na </w:t>
      </w:r>
      <w:proofErr w:type="spellStart"/>
      <w:r w:rsidRPr="00882705">
        <w:rPr>
          <w:szCs w:val="24"/>
        </w:rPr>
        <w:t>tyto</w:t>
      </w:r>
      <w:proofErr w:type="spellEnd"/>
      <w:r w:rsidRPr="00882705">
        <w:rPr>
          <w:szCs w:val="24"/>
        </w:rPr>
        <w:t xml:space="preserve"> </w:t>
      </w:r>
      <w:proofErr w:type="spellStart"/>
      <w:r w:rsidRPr="00882705">
        <w:rPr>
          <w:szCs w:val="24"/>
        </w:rPr>
        <w:t>mé</w:t>
      </w:r>
      <w:proofErr w:type="spellEnd"/>
      <w:r w:rsidRPr="00882705">
        <w:rPr>
          <w:szCs w:val="24"/>
        </w:rPr>
        <w:t xml:space="preserve"> dotazy </w:t>
      </w:r>
      <w:proofErr w:type="spellStart"/>
      <w:r w:rsidRPr="00882705">
        <w:rPr>
          <w:szCs w:val="24"/>
        </w:rPr>
        <w:t>jsem</w:t>
      </w:r>
      <w:proofErr w:type="spellEnd"/>
      <w:r w:rsidRPr="00882705">
        <w:rPr>
          <w:szCs w:val="24"/>
        </w:rPr>
        <w:t xml:space="preserve"> dostal/a jasnou a </w:t>
      </w:r>
      <w:proofErr w:type="spellStart"/>
      <w:r w:rsidRPr="00882705">
        <w:rPr>
          <w:szCs w:val="24"/>
        </w:rPr>
        <w:t>srozumitelnou</w:t>
      </w:r>
      <w:proofErr w:type="spellEnd"/>
      <w:r w:rsidRPr="00882705">
        <w:rPr>
          <w:szCs w:val="24"/>
        </w:rPr>
        <w:t xml:space="preserve"> </w:t>
      </w:r>
      <w:proofErr w:type="spellStart"/>
      <w:r w:rsidRPr="00882705">
        <w:rPr>
          <w:szCs w:val="24"/>
        </w:rPr>
        <w:t>odpověď</w:t>
      </w:r>
      <w:proofErr w:type="spellEnd"/>
      <w:r w:rsidRPr="00882705">
        <w:rPr>
          <w:szCs w:val="24"/>
        </w:rPr>
        <w:t xml:space="preserve">. </w:t>
      </w:r>
      <w:proofErr w:type="spellStart"/>
      <w:r w:rsidRPr="00882705">
        <w:rPr>
          <w:szCs w:val="24"/>
        </w:rPr>
        <w:t>Jsem</w:t>
      </w:r>
      <w:proofErr w:type="spellEnd"/>
      <w:r w:rsidRPr="00882705">
        <w:rPr>
          <w:szCs w:val="24"/>
        </w:rPr>
        <w:t xml:space="preserve"> </w:t>
      </w:r>
      <w:proofErr w:type="spellStart"/>
      <w:r w:rsidRPr="00882705">
        <w:rPr>
          <w:szCs w:val="24"/>
        </w:rPr>
        <w:t>informován</w:t>
      </w:r>
      <w:proofErr w:type="spellEnd"/>
      <w:r w:rsidRPr="00882705">
        <w:rPr>
          <w:szCs w:val="24"/>
        </w:rPr>
        <w:t xml:space="preserve">/a , že mám </w:t>
      </w:r>
      <w:proofErr w:type="spellStart"/>
      <w:r w:rsidRPr="00882705">
        <w:rPr>
          <w:szCs w:val="24"/>
        </w:rPr>
        <w:t>možnost</w:t>
      </w:r>
      <w:proofErr w:type="spellEnd"/>
      <w:r w:rsidRPr="00882705">
        <w:rPr>
          <w:szCs w:val="24"/>
        </w:rPr>
        <w:t xml:space="preserve"> </w:t>
      </w:r>
      <w:proofErr w:type="spellStart"/>
      <w:r w:rsidRPr="00882705">
        <w:rPr>
          <w:szCs w:val="24"/>
        </w:rPr>
        <w:t>kdykoliv</w:t>
      </w:r>
      <w:proofErr w:type="spellEnd"/>
      <w:r w:rsidRPr="00882705">
        <w:rPr>
          <w:szCs w:val="24"/>
        </w:rPr>
        <w:t xml:space="preserve"> od spolupráce na </w:t>
      </w:r>
      <w:proofErr w:type="spellStart"/>
      <w:r>
        <w:rPr>
          <w:szCs w:val="24"/>
        </w:rPr>
        <w:t>výzkumu</w:t>
      </w:r>
      <w:proofErr w:type="spellEnd"/>
      <w:r>
        <w:rPr>
          <w:szCs w:val="24"/>
        </w:rPr>
        <w:t xml:space="preserve"> </w:t>
      </w:r>
      <w:proofErr w:type="spellStart"/>
      <w:r w:rsidRPr="00882705">
        <w:rPr>
          <w:szCs w:val="24"/>
        </w:rPr>
        <w:t>odstoupit</w:t>
      </w:r>
      <w:proofErr w:type="spellEnd"/>
      <w:r w:rsidRPr="00882705">
        <w:rPr>
          <w:szCs w:val="24"/>
        </w:rPr>
        <w:t xml:space="preserve">, a to i bez </w:t>
      </w:r>
      <w:proofErr w:type="spellStart"/>
      <w:r w:rsidRPr="00882705">
        <w:rPr>
          <w:szCs w:val="24"/>
        </w:rPr>
        <w:t>udání</w:t>
      </w:r>
      <w:proofErr w:type="spellEnd"/>
      <w:r w:rsidRPr="00882705">
        <w:rPr>
          <w:szCs w:val="24"/>
        </w:rPr>
        <w:t xml:space="preserve"> </w:t>
      </w:r>
      <w:proofErr w:type="spellStart"/>
      <w:r w:rsidRPr="00882705">
        <w:rPr>
          <w:szCs w:val="24"/>
        </w:rPr>
        <w:t>důvodu</w:t>
      </w:r>
      <w:proofErr w:type="spellEnd"/>
      <w:r w:rsidRPr="00882705">
        <w:rPr>
          <w:szCs w:val="24"/>
        </w:rPr>
        <w:t>.</w:t>
      </w:r>
    </w:p>
    <w:p w14:paraId="2D22EC6C" w14:textId="77777777" w:rsidR="00155810" w:rsidRDefault="00155810" w:rsidP="00155810">
      <w:pPr>
        <w:spacing w:line="360" w:lineRule="auto"/>
        <w:rPr>
          <w:szCs w:val="24"/>
        </w:rPr>
      </w:pPr>
      <w:r w:rsidRPr="00B33FAB">
        <w:rPr>
          <w:szCs w:val="24"/>
        </w:rPr>
        <w:t>Osobní údaje (</w:t>
      </w:r>
      <w:proofErr w:type="spellStart"/>
      <w:r w:rsidRPr="00B33FAB">
        <w:rPr>
          <w:szCs w:val="24"/>
        </w:rPr>
        <w:t>sociodemografická</w:t>
      </w:r>
      <w:proofErr w:type="spellEnd"/>
      <w:r w:rsidRPr="00B33FAB">
        <w:rPr>
          <w:szCs w:val="24"/>
        </w:rPr>
        <w:t xml:space="preserve"> </w:t>
      </w:r>
      <w:proofErr w:type="spellStart"/>
      <w:r w:rsidRPr="00B33FAB">
        <w:rPr>
          <w:szCs w:val="24"/>
        </w:rPr>
        <w:t>data</w:t>
      </w:r>
      <w:proofErr w:type="spellEnd"/>
      <w:r w:rsidRPr="00B33FAB">
        <w:rPr>
          <w:szCs w:val="24"/>
        </w:rPr>
        <w:t xml:space="preserve">) účastníka </w:t>
      </w:r>
      <w:proofErr w:type="spellStart"/>
      <w:r w:rsidRPr="00B33FAB">
        <w:rPr>
          <w:szCs w:val="24"/>
        </w:rPr>
        <w:t>výzkumu</w:t>
      </w:r>
      <w:proofErr w:type="spellEnd"/>
      <w:r w:rsidRPr="00B33FAB">
        <w:rPr>
          <w:szCs w:val="24"/>
        </w:rPr>
        <w:t xml:space="preserve"> </w:t>
      </w:r>
      <w:proofErr w:type="spellStart"/>
      <w:r w:rsidRPr="00B33FAB">
        <w:rPr>
          <w:szCs w:val="24"/>
        </w:rPr>
        <w:t>budou</w:t>
      </w:r>
      <w:proofErr w:type="spellEnd"/>
      <w:r w:rsidRPr="00B33FAB">
        <w:rPr>
          <w:szCs w:val="24"/>
        </w:rPr>
        <w:t xml:space="preserve"> v rámci </w:t>
      </w:r>
      <w:proofErr w:type="spellStart"/>
      <w:r w:rsidRPr="00B33FAB">
        <w:rPr>
          <w:szCs w:val="24"/>
        </w:rPr>
        <w:t>výzkumného</w:t>
      </w:r>
      <w:proofErr w:type="spellEnd"/>
      <w:r w:rsidRPr="00B33FAB">
        <w:rPr>
          <w:szCs w:val="24"/>
        </w:rPr>
        <w:t xml:space="preserve"> projektu </w:t>
      </w:r>
      <w:proofErr w:type="spellStart"/>
      <w:r w:rsidRPr="00B33FAB">
        <w:rPr>
          <w:szCs w:val="24"/>
        </w:rPr>
        <w:t>zpracována</w:t>
      </w:r>
      <w:proofErr w:type="spellEnd"/>
      <w:r w:rsidRPr="00B33FAB">
        <w:rPr>
          <w:szCs w:val="24"/>
        </w:rPr>
        <w:t xml:space="preserve"> v </w:t>
      </w:r>
      <w:proofErr w:type="spellStart"/>
      <w:r w:rsidRPr="00B33FAB">
        <w:rPr>
          <w:szCs w:val="24"/>
        </w:rPr>
        <w:t>souladu</w:t>
      </w:r>
      <w:proofErr w:type="spellEnd"/>
      <w:r w:rsidRPr="00B33FAB">
        <w:rPr>
          <w:szCs w:val="24"/>
        </w:rPr>
        <w:t xml:space="preserve"> s </w:t>
      </w:r>
      <w:proofErr w:type="spellStart"/>
      <w:r w:rsidRPr="00B33FAB">
        <w:rPr>
          <w:szCs w:val="24"/>
        </w:rPr>
        <w:t>nařízením</w:t>
      </w:r>
      <w:proofErr w:type="spellEnd"/>
      <w:r w:rsidRPr="00B33FAB">
        <w:rPr>
          <w:szCs w:val="24"/>
        </w:rPr>
        <w:t xml:space="preserve"> </w:t>
      </w:r>
      <w:proofErr w:type="spellStart"/>
      <w:r w:rsidRPr="00B33FAB">
        <w:rPr>
          <w:szCs w:val="24"/>
        </w:rPr>
        <w:t>Evropského</w:t>
      </w:r>
      <w:proofErr w:type="spellEnd"/>
      <w:r w:rsidRPr="00B33FAB">
        <w:rPr>
          <w:szCs w:val="24"/>
        </w:rPr>
        <w:t xml:space="preserve"> parlamentu a Rady EU 2016/679 </w:t>
      </w:r>
      <w:proofErr w:type="spellStart"/>
      <w:r w:rsidRPr="00B33FAB">
        <w:rPr>
          <w:szCs w:val="24"/>
        </w:rPr>
        <w:t>ze</w:t>
      </w:r>
      <w:proofErr w:type="spellEnd"/>
      <w:r w:rsidRPr="00B33FAB">
        <w:rPr>
          <w:szCs w:val="24"/>
        </w:rPr>
        <w:t xml:space="preserve"> dne 27. </w:t>
      </w:r>
      <w:proofErr w:type="spellStart"/>
      <w:r w:rsidRPr="00B33FAB">
        <w:rPr>
          <w:szCs w:val="24"/>
        </w:rPr>
        <w:t>dubna</w:t>
      </w:r>
      <w:proofErr w:type="spellEnd"/>
      <w:r w:rsidRPr="00B33FAB">
        <w:rPr>
          <w:szCs w:val="24"/>
        </w:rPr>
        <w:t xml:space="preserve"> 2016 o </w:t>
      </w:r>
      <w:proofErr w:type="spellStart"/>
      <w:r w:rsidRPr="00B33FAB">
        <w:rPr>
          <w:szCs w:val="24"/>
        </w:rPr>
        <w:t>ochraně</w:t>
      </w:r>
      <w:proofErr w:type="spellEnd"/>
      <w:r w:rsidRPr="00B33FAB">
        <w:rPr>
          <w:szCs w:val="24"/>
        </w:rPr>
        <w:t xml:space="preserve"> fyzických </w:t>
      </w:r>
      <w:proofErr w:type="spellStart"/>
      <w:r w:rsidRPr="00B33FAB">
        <w:rPr>
          <w:szCs w:val="24"/>
        </w:rPr>
        <w:t>osob</w:t>
      </w:r>
      <w:proofErr w:type="spellEnd"/>
      <w:r w:rsidRPr="00B33FAB">
        <w:rPr>
          <w:szCs w:val="24"/>
        </w:rPr>
        <w:t xml:space="preserve"> v </w:t>
      </w:r>
      <w:proofErr w:type="spellStart"/>
      <w:r w:rsidRPr="00B33FAB">
        <w:rPr>
          <w:szCs w:val="24"/>
        </w:rPr>
        <w:t>souvislosti</w:t>
      </w:r>
      <w:proofErr w:type="spellEnd"/>
      <w:r w:rsidRPr="00B33FAB">
        <w:rPr>
          <w:szCs w:val="24"/>
        </w:rPr>
        <w:t xml:space="preserve"> </w:t>
      </w:r>
      <w:proofErr w:type="spellStart"/>
      <w:r w:rsidRPr="00B33FAB">
        <w:rPr>
          <w:szCs w:val="24"/>
        </w:rPr>
        <w:t>se</w:t>
      </w:r>
      <w:proofErr w:type="spellEnd"/>
      <w:r w:rsidRPr="00B33FAB">
        <w:rPr>
          <w:szCs w:val="24"/>
        </w:rPr>
        <w:t xml:space="preserve"> </w:t>
      </w:r>
      <w:proofErr w:type="spellStart"/>
      <w:r w:rsidRPr="00B33FAB">
        <w:rPr>
          <w:szCs w:val="24"/>
        </w:rPr>
        <w:t>zpracováním</w:t>
      </w:r>
      <w:proofErr w:type="spellEnd"/>
      <w:r w:rsidRPr="00B33FAB">
        <w:rPr>
          <w:szCs w:val="24"/>
        </w:rPr>
        <w:t xml:space="preserve"> </w:t>
      </w:r>
      <w:proofErr w:type="spellStart"/>
      <w:r w:rsidRPr="00B33FAB">
        <w:rPr>
          <w:szCs w:val="24"/>
        </w:rPr>
        <w:t>osobních</w:t>
      </w:r>
      <w:proofErr w:type="spellEnd"/>
      <w:r w:rsidRPr="00B33FAB">
        <w:rPr>
          <w:szCs w:val="24"/>
        </w:rPr>
        <w:t xml:space="preserve"> </w:t>
      </w:r>
      <w:proofErr w:type="spellStart"/>
      <w:r w:rsidRPr="00B33FAB">
        <w:rPr>
          <w:szCs w:val="24"/>
        </w:rPr>
        <w:t>údajů</w:t>
      </w:r>
      <w:proofErr w:type="spellEnd"/>
      <w:r w:rsidRPr="00B33FAB">
        <w:rPr>
          <w:szCs w:val="24"/>
        </w:rPr>
        <w:t xml:space="preserve"> a o </w:t>
      </w:r>
      <w:proofErr w:type="spellStart"/>
      <w:r w:rsidRPr="00B33FAB">
        <w:rPr>
          <w:szCs w:val="24"/>
        </w:rPr>
        <w:t>volném</w:t>
      </w:r>
      <w:proofErr w:type="spellEnd"/>
      <w:r w:rsidRPr="00B33FAB">
        <w:rPr>
          <w:szCs w:val="24"/>
        </w:rPr>
        <w:t xml:space="preserve"> pohybu </w:t>
      </w:r>
      <w:proofErr w:type="spellStart"/>
      <w:r w:rsidRPr="00B33FAB">
        <w:rPr>
          <w:szCs w:val="24"/>
        </w:rPr>
        <w:t>těchto</w:t>
      </w:r>
      <w:proofErr w:type="spellEnd"/>
      <w:r w:rsidRPr="00B33FAB">
        <w:rPr>
          <w:szCs w:val="24"/>
        </w:rPr>
        <w:t xml:space="preserve"> </w:t>
      </w:r>
      <w:proofErr w:type="spellStart"/>
      <w:r w:rsidRPr="00B33FAB">
        <w:rPr>
          <w:szCs w:val="24"/>
        </w:rPr>
        <w:t>údajů</w:t>
      </w:r>
      <w:proofErr w:type="spellEnd"/>
      <w:r w:rsidRPr="00B33FAB">
        <w:rPr>
          <w:szCs w:val="24"/>
        </w:rPr>
        <w:t xml:space="preserve"> a o zrušení </w:t>
      </w:r>
      <w:proofErr w:type="spellStart"/>
      <w:r w:rsidRPr="00B33FAB">
        <w:rPr>
          <w:szCs w:val="24"/>
        </w:rPr>
        <w:t>směrnice</w:t>
      </w:r>
      <w:proofErr w:type="spellEnd"/>
      <w:r w:rsidRPr="00B33FAB">
        <w:rPr>
          <w:szCs w:val="24"/>
        </w:rPr>
        <w:t xml:space="preserve"> 95/46/ES (</w:t>
      </w:r>
      <w:proofErr w:type="spellStart"/>
      <w:r w:rsidRPr="00B33FAB">
        <w:rPr>
          <w:szCs w:val="24"/>
        </w:rPr>
        <w:t>dále</w:t>
      </w:r>
      <w:proofErr w:type="spellEnd"/>
      <w:r w:rsidRPr="00B33FAB">
        <w:rPr>
          <w:szCs w:val="24"/>
        </w:rPr>
        <w:t xml:space="preserve"> jen „</w:t>
      </w:r>
      <w:proofErr w:type="spellStart"/>
      <w:r w:rsidRPr="00B33FAB">
        <w:rPr>
          <w:szCs w:val="24"/>
        </w:rPr>
        <w:t>nařízení</w:t>
      </w:r>
      <w:proofErr w:type="spellEnd"/>
      <w:r w:rsidRPr="00B33FAB">
        <w:rPr>
          <w:szCs w:val="24"/>
        </w:rPr>
        <w:t>“).</w:t>
      </w:r>
      <w:r>
        <w:rPr>
          <w:szCs w:val="24"/>
        </w:rPr>
        <w:t xml:space="preserve"> </w:t>
      </w:r>
    </w:p>
    <w:p w14:paraId="2FD4B0EB" w14:textId="77777777" w:rsidR="00155810" w:rsidRPr="00882705" w:rsidRDefault="00155810" w:rsidP="00155810">
      <w:pPr>
        <w:spacing w:line="360" w:lineRule="auto"/>
        <w:rPr>
          <w:szCs w:val="24"/>
        </w:rPr>
      </w:pPr>
      <w:proofErr w:type="spellStart"/>
      <w:r>
        <w:rPr>
          <w:szCs w:val="24"/>
        </w:rPr>
        <w:t>Prohlašuji</w:t>
      </w:r>
      <w:proofErr w:type="spellEnd"/>
      <w:r>
        <w:rPr>
          <w:szCs w:val="24"/>
        </w:rPr>
        <w:t xml:space="preserve">, že </w:t>
      </w:r>
      <w:proofErr w:type="spellStart"/>
      <w:r>
        <w:rPr>
          <w:szCs w:val="24"/>
        </w:rPr>
        <w:t>beru</w:t>
      </w:r>
      <w:proofErr w:type="spellEnd"/>
      <w:r>
        <w:rPr>
          <w:szCs w:val="24"/>
        </w:rPr>
        <w:t xml:space="preserve"> na </w:t>
      </w:r>
      <w:proofErr w:type="spellStart"/>
      <w:r>
        <w:rPr>
          <w:szCs w:val="24"/>
        </w:rPr>
        <w:t>vědomí</w:t>
      </w:r>
      <w:proofErr w:type="spellEnd"/>
      <w:r>
        <w:rPr>
          <w:szCs w:val="24"/>
        </w:rPr>
        <w:t xml:space="preserve"> </w:t>
      </w:r>
      <w:proofErr w:type="spellStart"/>
      <w:r>
        <w:rPr>
          <w:szCs w:val="24"/>
        </w:rPr>
        <w:t>informace</w:t>
      </w:r>
      <w:proofErr w:type="spellEnd"/>
      <w:r>
        <w:rPr>
          <w:szCs w:val="24"/>
        </w:rPr>
        <w:t xml:space="preserve"> </w:t>
      </w:r>
      <w:proofErr w:type="spellStart"/>
      <w:r>
        <w:rPr>
          <w:szCs w:val="24"/>
        </w:rPr>
        <w:t>obsažené</w:t>
      </w:r>
      <w:proofErr w:type="spellEnd"/>
      <w:r>
        <w:rPr>
          <w:szCs w:val="24"/>
        </w:rPr>
        <w:t xml:space="preserve"> v tomto </w:t>
      </w:r>
      <w:proofErr w:type="spellStart"/>
      <w:r>
        <w:rPr>
          <w:szCs w:val="24"/>
        </w:rPr>
        <w:t>informovaném</w:t>
      </w:r>
      <w:proofErr w:type="spellEnd"/>
      <w:r>
        <w:rPr>
          <w:szCs w:val="24"/>
        </w:rPr>
        <w:t xml:space="preserve"> </w:t>
      </w:r>
      <w:proofErr w:type="spellStart"/>
      <w:r>
        <w:rPr>
          <w:szCs w:val="24"/>
        </w:rPr>
        <w:t>souhlasu</w:t>
      </w:r>
      <w:proofErr w:type="spellEnd"/>
      <w:r>
        <w:rPr>
          <w:szCs w:val="24"/>
        </w:rPr>
        <w:t xml:space="preserve"> a </w:t>
      </w:r>
      <w:proofErr w:type="spellStart"/>
      <w:r>
        <w:rPr>
          <w:szCs w:val="24"/>
        </w:rPr>
        <w:t>souhlasím</w:t>
      </w:r>
      <w:proofErr w:type="spellEnd"/>
      <w:r>
        <w:rPr>
          <w:szCs w:val="24"/>
        </w:rPr>
        <w:t xml:space="preserve"> </w:t>
      </w:r>
      <w:proofErr w:type="spellStart"/>
      <w:r>
        <w:rPr>
          <w:szCs w:val="24"/>
        </w:rPr>
        <w:t>se</w:t>
      </w:r>
      <w:proofErr w:type="spellEnd"/>
      <w:r>
        <w:rPr>
          <w:szCs w:val="24"/>
        </w:rPr>
        <w:t xml:space="preserve"> </w:t>
      </w:r>
      <w:proofErr w:type="spellStart"/>
      <w:r>
        <w:rPr>
          <w:szCs w:val="24"/>
        </w:rPr>
        <w:t>zpracováním</w:t>
      </w:r>
      <w:proofErr w:type="spellEnd"/>
      <w:r>
        <w:rPr>
          <w:szCs w:val="24"/>
        </w:rPr>
        <w:t xml:space="preserve"> </w:t>
      </w:r>
      <w:proofErr w:type="spellStart"/>
      <w:r>
        <w:rPr>
          <w:szCs w:val="24"/>
        </w:rPr>
        <w:t>osobních</w:t>
      </w:r>
      <w:proofErr w:type="spellEnd"/>
      <w:r>
        <w:rPr>
          <w:szCs w:val="24"/>
        </w:rPr>
        <w:t xml:space="preserve"> a citlivých </w:t>
      </w:r>
      <w:proofErr w:type="spellStart"/>
      <w:r>
        <w:rPr>
          <w:szCs w:val="24"/>
        </w:rPr>
        <w:t>údajů</w:t>
      </w:r>
      <w:proofErr w:type="spellEnd"/>
      <w:r>
        <w:rPr>
          <w:szCs w:val="24"/>
        </w:rPr>
        <w:t xml:space="preserve"> účastníka </w:t>
      </w:r>
      <w:proofErr w:type="spellStart"/>
      <w:r>
        <w:rPr>
          <w:szCs w:val="24"/>
        </w:rPr>
        <w:t>výzkumu</w:t>
      </w:r>
      <w:proofErr w:type="spellEnd"/>
      <w:r>
        <w:rPr>
          <w:szCs w:val="24"/>
        </w:rPr>
        <w:t xml:space="preserve"> v rozsahu a </w:t>
      </w:r>
      <w:proofErr w:type="spellStart"/>
      <w:r>
        <w:rPr>
          <w:szCs w:val="24"/>
        </w:rPr>
        <w:t>způsobem</w:t>
      </w:r>
      <w:proofErr w:type="spellEnd"/>
      <w:r>
        <w:rPr>
          <w:szCs w:val="24"/>
        </w:rPr>
        <w:t xml:space="preserve"> a za </w:t>
      </w:r>
      <w:proofErr w:type="spellStart"/>
      <w:r>
        <w:rPr>
          <w:szCs w:val="24"/>
        </w:rPr>
        <w:t>účelem</w:t>
      </w:r>
      <w:proofErr w:type="spellEnd"/>
      <w:r>
        <w:rPr>
          <w:szCs w:val="24"/>
        </w:rPr>
        <w:t xml:space="preserve"> </w:t>
      </w:r>
      <w:proofErr w:type="spellStart"/>
      <w:r>
        <w:rPr>
          <w:szCs w:val="24"/>
        </w:rPr>
        <w:t>specifikovaným</w:t>
      </w:r>
      <w:proofErr w:type="spellEnd"/>
      <w:r>
        <w:rPr>
          <w:szCs w:val="24"/>
        </w:rPr>
        <w:t xml:space="preserve"> v tomto </w:t>
      </w:r>
      <w:proofErr w:type="spellStart"/>
      <w:r>
        <w:rPr>
          <w:szCs w:val="24"/>
        </w:rPr>
        <w:t>informovaném</w:t>
      </w:r>
      <w:proofErr w:type="spellEnd"/>
      <w:r>
        <w:rPr>
          <w:szCs w:val="24"/>
        </w:rPr>
        <w:t xml:space="preserve"> </w:t>
      </w:r>
      <w:proofErr w:type="spellStart"/>
      <w:r>
        <w:rPr>
          <w:szCs w:val="24"/>
        </w:rPr>
        <w:t>souhlasu</w:t>
      </w:r>
      <w:proofErr w:type="spellEnd"/>
      <w:r>
        <w:rPr>
          <w:szCs w:val="24"/>
        </w:rPr>
        <w:t>.</w:t>
      </w:r>
    </w:p>
    <w:p w14:paraId="0D93FE5E" w14:textId="77777777" w:rsidR="00155810" w:rsidRPr="00882705" w:rsidRDefault="00155810" w:rsidP="00155810">
      <w:pPr>
        <w:spacing w:line="360" w:lineRule="auto"/>
        <w:rPr>
          <w:szCs w:val="24"/>
        </w:rPr>
      </w:pPr>
    </w:p>
    <w:p w14:paraId="01920B35" w14:textId="77777777" w:rsidR="00155810" w:rsidRDefault="00155810" w:rsidP="00155810">
      <w:pPr>
        <w:spacing w:line="360" w:lineRule="auto"/>
        <w:rPr>
          <w:szCs w:val="24"/>
        </w:rPr>
      </w:pPr>
      <w:r w:rsidRPr="00882705">
        <w:rPr>
          <w:szCs w:val="24"/>
        </w:rPr>
        <w:t xml:space="preserve">Tento informovaný </w:t>
      </w:r>
      <w:proofErr w:type="spellStart"/>
      <w:r w:rsidRPr="00882705">
        <w:rPr>
          <w:szCs w:val="24"/>
        </w:rPr>
        <w:t>souhlas</w:t>
      </w:r>
      <w:proofErr w:type="spellEnd"/>
      <w:r w:rsidRPr="00882705">
        <w:rPr>
          <w:szCs w:val="24"/>
        </w:rPr>
        <w:t xml:space="preserve"> je </w:t>
      </w:r>
      <w:proofErr w:type="spellStart"/>
      <w:r w:rsidRPr="00882705">
        <w:rPr>
          <w:szCs w:val="24"/>
        </w:rPr>
        <w:t>vyhotoven</w:t>
      </w:r>
      <w:proofErr w:type="spellEnd"/>
      <w:r w:rsidRPr="00882705">
        <w:rPr>
          <w:szCs w:val="24"/>
        </w:rPr>
        <w:t xml:space="preserve"> </w:t>
      </w:r>
      <w:proofErr w:type="spellStart"/>
      <w:r w:rsidRPr="00882705">
        <w:rPr>
          <w:szCs w:val="24"/>
        </w:rPr>
        <w:t>ve</w:t>
      </w:r>
      <w:proofErr w:type="spellEnd"/>
      <w:r w:rsidRPr="00882705">
        <w:rPr>
          <w:szCs w:val="24"/>
        </w:rPr>
        <w:t xml:space="preserve"> </w:t>
      </w:r>
      <w:proofErr w:type="spellStart"/>
      <w:r w:rsidRPr="00882705">
        <w:rPr>
          <w:szCs w:val="24"/>
        </w:rPr>
        <w:t>dvou</w:t>
      </w:r>
      <w:proofErr w:type="spellEnd"/>
      <w:r w:rsidRPr="00882705">
        <w:rPr>
          <w:szCs w:val="24"/>
        </w:rPr>
        <w:t xml:space="preserve"> </w:t>
      </w:r>
      <w:proofErr w:type="spellStart"/>
      <w:r w:rsidRPr="00882705">
        <w:rPr>
          <w:szCs w:val="24"/>
        </w:rPr>
        <w:t>stejnopisech</w:t>
      </w:r>
      <w:proofErr w:type="spellEnd"/>
      <w:r w:rsidRPr="00882705">
        <w:rPr>
          <w:szCs w:val="24"/>
        </w:rPr>
        <w:t>, každý s platností originálu, z </w:t>
      </w:r>
      <w:proofErr w:type="spellStart"/>
      <w:r w:rsidRPr="00882705">
        <w:rPr>
          <w:szCs w:val="24"/>
        </w:rPr>
        <w:t>nichž</w:t>
      </w:r>
      <w:proofErr w:type="spellEnd"/>
      <w:r w:rsidRPr="00882705">
        <w:rPr>
          <w:szCs w:val="24"/>
        </w:rPr>
        <w:t xml:space="preserve"> jeden obdrží </w:t>
      </w:r>
      <w:r>
        <w:rPr>
          <w:szCs w:val="24"/>
        </w:rPr>
        <w:t>účastník </w:t>
      </w:r>
      <w:proofErr w:type="spellStart"/>
      <w:r>
        <w:rPr>
          <w:szCs w:val="24"/>
        </w:rPr>
        <w:t>výzkumu</w:t>
      </w:r>
      <w:proofErr w:type="spellEnd"/>
      <w:r w:rsidRPr="00882705">
        <w:rPr>
          <w:szCs w:val="24"/>
        </w:rPr>
        <w:t xml:space="preserve"> (nebo zákonný </w:t>
      </w:r>
      <w:proofErr w:type="spellStart"/>
      <w:r w:rsidRPr="00882705">
        <w:rPr>
          <w:szCs w:val="24"/>
        </w:rPr>
        <w:t>zástupce</w:t>
      </w:r>
      <w:proofErr w:type="spellEnd"/>
      <w:r w:rsidRPr="00882705">
        <w:rPr>
          <w:szCs w:val="24"/>
        </w:rPr>
        <w:t xml:space="preserve">) a druhý </w:t>
      </w:r>
      <w:proofErr w:type="spellStart"/>
      <w:r w:rsidRPr="00882705">
        <w:rPr>
          <w:szCs w:val="24"/>
        </w:rPr>
        <w:t>řešitel</w:t>
      </w:r>
      <w:proofErr w:type="spellEnd"/>
      <w:r w:rsidRPr="00882705">
        <w:rPr>
          <w:szCs w:val="24"/>
        </w:rPr>
        <w:t xml:space="preserve"> projektu.</w:t>
      </w:r>
    </w:p>
    <w:p w14:paraId="5AC4A66D" w14:textId="77777777" w:rsidR="00155810" w:rsidRPr="00882705" w:rsidRDefault="00155810" w:rsidP="00155810">
      <w:pPr>
        <w:spacing w:line="360" w:lineRule="auto"/>
        <w:rPr>
          <w:szCs w:val="24"/>
        </w:rPr>
      </w:pPr>
    </w:p>
    <w:p w14:paraId="453189F3" w14:textId="77777777" w:rsidR="00155810" w:rsidRPr="00882705" w:rsidRDefault="00155810" w:rsidP="00155810">
      <w:pPr>
        <w:spacing w:line="360" w:lineRule="auto"/>
        <w:rPr>
          <w:szCs w:val="24"/>
        </w:rPr>
      </w:pPr>
      <w:proofErr w:type="spellStart"/>
      <w:r>
        <w:rPr>
          <w:szCs w:val="24"/>
        </w:rPr>
        <w:t>Jméno</w:t>
      </w:r>
      <w:proofErr w:type="spellEnd"/>
      <w:r>
        <w:rPr>
          <w:szCs w:val="24"/>
        </w:rPr>
        <w:t xml:space="preserve">, </w:t>
      </w:r>
      <w:proofErr w:type="spellStart"/>
      <w:r>
        <w:rPr>
          <w:szCs w:val="24"/>
        </w:rPr>
        <w:t>příjmení</w:t>
      </w:r>
      <w:proofErr w:type="spellEnd"/>
      <w:r>
        <w:rPr>
          <w:szCs w:val="24"/>
        </w:rPr>
        <w:t xml:space="preserve"> a podpis účastníka </w:t>
      </w:r>
      <w:proofErr w:type="spellStart"/>
      <w:r>
        <w:rPr>
          <w:szCs w:val="24"/>
        </w:rPr>
        <w:t>výzkumu</w:t>
      </w:r>
      <w:proofErr w:type="spellEnd"/>
      <w:r>
        <w:rPr>
          <w:szCs w:val="24"/>
        </w:rPr>
        <w:t xml:space="preserve"> (zákonného </w:t>
      </w:r>
      <w:proofErr w:type="spellStart"/>
      <w:r w:rsidRPr="00882705">
        <w:rPr>
          <w:szCs w:val="24"/>
        </w:rPr>
        <w:t>zástupce</w:t>
      </w:r>
      <w:proofErr w:type="spellEnd"/>
      <w:r w:rsidRPr="00882705">
        <w:rPr>
          <w:szCs w:val="24"/>
        </w:rPr>
        <w:t>):</w:t>
      </w:r>
      <w:r>
        <w:rPr>
          <w:szCs w:val="24"/>
        </w:rPr>
        <w:t>___________</w:t>
      </w:r>
      <w:r w:rsidRPr="00882705">
        <w:rPr>
          <w:szCs w:val="24"/>
        </w:rPr>
        <w:t xml:space="preserve"> __________________________________________________________________</w:t>
      </w:r>
      <w:r>
        <w:rPr>
          <w:szCs w:val="24"/>
        </w:rPr>
        <w:t>__</w:t>
      </w:r>
    </w:p>
    <w:p w14:paraId="1886193B" w14:textId="77777777" w:rsidR="00155810" w:rsidRPr="00882705" w:rsidRDefault="00155810" w:rsidP="00155810">
      <w:pPr>
        <w:spacing w:line="360" w:lineRule="auto"/>
        <w:rPr>
          <w:szCs w:val="24"/>
        </w:rPr>
      </w:pPr>
      <w:r w:rsidRPr="00882705">
        <w:rPr>
          <w:szCs w:val="24"/>
        </w:rPr>
        <w:t>V</w:t>
      </w:r>
      <w:r>
        <w:rPr>
          <w:szCs w:val="24"/>
        </w:rPr>
        <w:t xml:space="preserve"> Olomouci, </w:t>
      </w:r>
      <w:r w:rsidRPr="00882705">
        <w:rPr>
          <w:szCs w:val="24"/>
        </w:rPr>
        <w:t>dne:</w:t>
      </w:r>
      <w:r>
        <w:rPr>
          <w:szCs w:val="24"/>
        </w:rPr>
        <w:t xml:space="preserve"> </w:t>
      </w:r>
      <w:r w:rsidRPr="00882705">
        <w:rPr>
          <w:szCs w:val="24"/>
        </w:rPr>
        <w:t>__________________________________</w:t>
      </w:r>
    </w:p>
    <w:p w14:paraId="6B8299C3" w14:textId="77777777" w:rsidR="00155810" w:rsidRDefault="00155810" w:rsidP="00155810">
      <w:pPr>
        <w:rPr>
          <w:szCs w:val="24"/>
        </w:rPr>
      </w:pPr>
    </w:p>
    <w:p w14:paraId="0C51C9ED" w14:textId="77777777" w:rsidR="00155810" w:rsidRDefault="00155810" w:rsidP="00155810">
      <w:pPr>
        <w:spacing w:line="360" w:lineRule="auto"/>
        <w:rPr>
          <w:szCs w:val="24"/>
        </w:rPr>
      </w:pPr>
    </w:p>
    <w:p w14:paraId="38BC34C8" w14:textId="77777777" w:rsidR="00155810" w:rsidRPr="00882705" w:rsidRDefault="00155810" w:rsidP="00155810">
      <w:pPr>
        <w:spacing w:line="360" w:lineRule="auto"/>
        <w:rPr>
          <w:szCs w:val="24"/>
        </w:rPr>
      </w:pPr>
      <w:proofErr w:type="spellStart"/>
      <w:r>
        <w:rPr>
          <w:szCs w:val="24"/>
        </w:rPr>
        <w:t>Jméno</w:t>
      </w:r>
      <w:proofErr w:type="spellEnd"/>
      <w:r>
        <w:rPr>
          <w:szCs w:val="24"/>
        </w:rPr>
        <w:t xml:space="preserve">, </w:t>
      </w:r>
      <w:proofErr w:type="spellStart"/>
      <w:r>
        <w:rPr>
          <w:szCs w:val="24"/>
        </w:rPr>
        <w:t>příjmení</w:t>
      </w:r>
      <w:proofErr w:type="spellEnd"/>
      <w:r>
        <w:rPr>
          <w:szCs w:val="24"/>
        </w:rPr>
        <w:t xml:space="preserve"> a podpis </w:t>
      </w:r>
      <w:proofErr w:type="spellStart"/>
      <w:r>
        <w:rPr>
          <w:szCs w:val="24"/>
        </w:rPr>
        <w:t>řešitele</w:t>
      </w:r>
      <w:proofErr w:type="spellEnd"/>
      <w:r>
        <w:rPr>
          <w:szCs w:val="24"/>
        </w:rPr>
        <w:t xml:space="preserve"> </w:t>
      </w:r>
      <w:r w:rsidRPr="00882705">
        <w:rPr>
          <w:szCs w:val="24"/>
        </w:rPr>
        <w:t>projektu:_________________________________ ________________________________</w:t>
      </w:r>
      <w:r>
        <w:rPr>
          <w:szCs w:val="24"/>
        </w:rPr>
        <w:t>____________________________________</w:t>
      </w:r>
    </w:p>
    <w:p w14:paraId="2741B287" w14:textId="45F26400" w:rsidR="00155810" w:rsidRDefault="00155810" w:rsidP="00155810">
      <w:pPr>
        <w:tabs>
          <w:tab w:val="left" w:pos="3250"/>
        </w:tabs>
        <w:rPr>
          <w:szCs w:val="24"/>
        </w:rPr>
      </w:pPr>
      <w:r>
        <w:rPr>
          <w:szCs w:val="24"/>
        </w:rPr>
        <w:t>V Olomouci, dne: __________________________________</w:t>
      </w:r>
    </w:p>
    <w:p w14:paraId="7EF324D8" w14:textId="50D9724C" w:rsidR="00ED24DE" w:rsidRDefault="00ED24DE" w:rsidP="00155810">
      <w:pPr>
        <w:tabs>
          <w:tab w:val="left" w:pos="3250"/>
        </w:tabs>
        <w:rPr>
          <w:szCs w:val="24"/>
        </w:rPr>
      </w:pPr>
    </w:p>
    <w:p w14:paraId="4102A2F4" w14:textId="1D324036" w:rsidR="00ED24DE" w:rsidRDefault="00ED24DE" w:rsidP="00155810">
      <w:pPr>
        <w:tabs>
          <w:tab w:val="left" w:pos="3250"/>
        </w:tabs>
        <w:rPr>
          <w:szCs w:val="24"/>
        </w:rPr>
      </w:pPr>
    </w:p>
    <w:p w14:paraId="2BD61BBB" w14:textId="4FF28CAE" w:rsidR="00ED24DE" w:rsidRDefault="00ED24DE" w:rsidP="00155810">
      <w:pPr>
        <w:tabs>
          <w:tab w:val="left" w:pos="3250"/>
        </w:tabs>
        <w:rPr>
          <w:szCs w:val="24"/>
        </w:rPr>
      </w:pPr>
    </w:p>
    <w:p w14:paraId="270BCE72" w14:textId="198F0B29" w:rsidR="00ED24DE" w:rsidRDefault="00ED24DE" w:rsidP="00155810">
      <w:pPr>
        <w:tabs>
          <w:tab w:val="left" w:pos="3250"/>
        </w:tabs>
        <w:rPr>
          <w:szCs w:val="24"/>
        </w:rPr>
      </w:pPr>
    </w:p>
    <w:p w14:paraId="1FABE1A3" w14:textId="1FFBF778" w:rsidR="009758EF" w:rsidRDefault="009758EF" w:rsidP="00155810">
      <w:pPr>
        <w:tabs>
          <w:tab w:val="left" w:pos="3250"/>
        </w:tabs>
        <w:rPr>
          <w:szCs w:val="24"/>
        </w:rPr>
      </w:pPr>
    </w:p>
    <w:p w14:paraId="2051747D" w14:textId="77777777" w:rsidR="009758EF" w:rsidRDefault="009758EF" w:rsidP="00155810">
      <w:pPr>
        <w:tabs>
          <w:tab w:val="left" w:pos="3250"/>
        </w:tabs>
        <w:rPr>
          <w:szCs w:val="24"/>
        </w:rPr>
      </w:pPr>
    </w:p>
    <w:p w14:paraId="7704C935" w14:textId="0DA7DF75" w:rsidR="00ED24DE" w:rsidRDefault="00ED24DE" w:rsidP="00155810">
      <w:pPr>
        <w:tabs>
          <w:tab w:val="left" w:pos="3250"/>
        </w:tabs>
        <w:rPr>
          <w:szCs w:val="24"/>
        </w:rPr>
      </w:pPr>
    </w:p>
    <w:p w14:paraId="7C343FE0" w14:textId="6377D58C" w:rsidR="00ED24DE" w:rsidRDefault="009758EF" w:rsidP="00155810">
      <w:pPr>
        <w:tabs>
          <w:tab w:val="left" w:pos="3250"/>
        </w:tabs>
        <w:rPr>
          <w:szCs w:val="24"/>
        </w:rPr>
      </w:pPr>
      <w:r w:rsidRPr="009758EF">
        <w:rPr>
          <w:b/>
          <w:bCs/>
          <w:szCs w:val="24"/>
        </w:rPr>
        <w:lastRenderedPageBreak/>
        <w:t xml:space="preserve">Príloha </w:t>
      </w:r>
      <w:r>
        <w:rPr>
          <w:b/>
          <w:bCs/>
          <w:szCs w:val="24"/>
        </w:rPr>
        <w:t xml:space="preserve">4 </w:t>
      </w:r>
      <w:r w:rsidRPr="009758EF">
        <w:rPr>
          <w:szCs w:val="24"/>
        </w:rPr>
        <w:t>Súhlasné stanovisko výskumnej časti v rámci zberu dát</w:t>
      </w:r>
    </w:p>
    <w:p w14:paraId="27D8689C" w14:textId="30655A19" w:rsidR="00223B93" w:rsidRDefault="00223B93" w:rsidP="00530C31">
      <w:pPr>
        <w:spacing w:line="360" w:lineRule="auto"/>
        <w:jc w:val="left"/>
      </w:pPr>
      <w:r w:rsidRPr="00223B93">
        <w:rPr>
          <w:noProof/>
        </w:rPr>
        <w:drawing>
          <wp:inline distT="0" distB="0" distL="0" distR="0" wp14:anchorId="120790FD" wp14:editId="2C7AC446">
            <wp:extent cx="6002879" cy="8546471"/>
            <wp:effectExtent l="0" t="0" r="0" b="698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4356" cy="8562812"/>
                    </a:xfrm>
                    <a:prstGeom prst="rect">
                      <a:avLst/>
                    </a:prstGeom>
                  </pic:spPr>
                </pic:pic>
              </a:graphicData>
            </a:graphic>
          </wp:inline>
        </w:drawing>
      </w:r>
    </w:p>
    <w:p w14:paraId="352FBB1A" w14:textId="784F450D" w:rsidR="00F337A0" w:rsidRDefault="00530C31" w:rsidP="00F37D14">
      <w:pPr>
        <w:spacing w:line="360" w:lineRule="auto"/>
        <w:ind w:left="0" w:firstLine="0"/>
        <w:jc w:val="left"/>
        <w:rPr>
          <w:b/>
        </w:rPr>
      </w:pPr>
      <w:r w:rsidRPr="00223B93">
        <w:rPr>
          <w:b/>
          <w:bCs/>
        </w:rPr>
        <w:lastRenderedPageBreak/>
        <w:t xml:space="preserve">Príloha </w:t>
      </w:r>
      <w:r w:rsidR="009758EF">
        <w:rPr>
          <w:b/>
          <w:bCs/>
        </w:rPr>
        <w:t>5</w:t>
      </w:r>
      <w:r>
        <w:t xml:space="preserve"> Vzor spätnej väzby pre pacienta</w:t>
      </w:r>
      <w:r w:rsidR="003D2D43">
        <w:t xml:space="preserve"> po ukončení merania – Hodnotenie pohybového správania a spánku</w:t>
      </w:r>
      <w:r w:rsidR="00F337A0" w:rsidRPr="00F337A0">
        <w:rPr>
          <w:b/>
          <w:noProof/>
        </w:rPr>
        <w:drawing>
          <wp:inline distT="0" distB="0" distL="0" distR="0" wp14:anchorId="69AD7CC7" wp14:editId="28CB5694">
            <wp:extent cx="6065822" cy="8344693"/>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4604" cy="8370531"/>
                    </a:xfrm>
                    <a:prstGeom prst="rect">
                      <a:avLst/>
                    </a:prstGeom>
                  </pic:spPr>
                </pic:pic>
              </a:graphicData>
            </a:graphic>
          </wp:inline>
        </w:drawing>
      </w:r>
    </w:p>
    <w:p w14:paraId="05353196" w14:textId="4B4B85DC" w:rsidR="00F337A0" w:rsidRDefault="00F337A0" w:rsidP="00223B93">
      <w:pPr>
        <w:ind w:left="0" w:firstLine="0"/>
        <w:jc w:val="center"/>
        <w:rPr>
          <w:b/>
        </w:rPr>
      </w:pPr>
      <w:r w:rsidRPr="00F337A0">
        <w:rPr>
          <w:b/>
          <w:noProof/>
        </w:rPr>
        <w:lastRenderedPageBreak/>
        <w:drawing>
          <wp:inline distT="0" distB="0" distL="0" distR="0" wp14:anchorId="2B5B2F0D" wp14:editId="2C7C0172">
            <wp:extent cx="6484549" cy="872687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4549" cy="8726870"/>
                    </a:xfrm>
                    <a:prstGeom prst="rect">
                      <a:avLst/>
                    </a:prstGeom>
                  </pic:spPr>
                </pic:pic>
              </a:graphicData>
            </a:graphic>
          </wp:inline>
        </w:drawing>
      </w:r>
    </w:p>
    <w:p w14:paraId="49049BF7" w14:textId="1B90B143" w:rsidR="0090222C" w:rsidRPr="0090222C" w:rsidRDefault="0090222C" w:rsidP="0090222C">
      <w:pPr>
        <w:ind w:left="0" w:firstLine="0"/>
        <w:jc w:val="left"/>
        <w:rPr>
          <w:bCs/>
        </w:rPr>
      </w:pPr>
      <w:r>
        <w:rPr>
          <w:b/>
        </w:rPr>
        <w:lastRenderedPageBreak/>
        <w:t xml:space="preserve">Príloha </w:t>
      </w:r>
      <w:r w:rsidR="009758EF">
        <w:rPr>
          <w:b/>
        </w:rPr>
        <w:t>6</w:t>
      </w:r>
      <w:r>
        <w:rPr>
          <w:b/>
        </w:rPr>
        <w:t xml:space="preserve"> </w:t>
      </w:r>
      <w:r>
        <w:rPr>
          <w:bCs/>
        </w:rPr>
        <w:t>Súhlasné stanovisko etickej komisie</w:t>
      </w:r>
    </w:p>
    <w:p w14:paraId="305ADD7D" w14:textId="28EFD1BD" w:rsidR="0090222C" w:rsidRDefault="0090222C" w:rsidP="0090222C">
      <w:pPr>
        <w:ind w:left="0" w:firstLine="0"/>
        <w:jc w:val="left"/>
        <w:rPr>
          <w:bCs/>
        </w:rPr>
      </w:pPr>
    </w:p>
    <w:p w14:paraId="134E0486" w14:textId="6EE40566" w:rsidR="0090222C" w:rsidRPr="0090222C" w:rsidRDefault="0090222C" w:rsidP="0090222C">
      <w:pPr>
        <w:ind w:left="0" w:firstLine="0"/>
        <w:jc w:val="center"/>
        <w:rPr>
          <w:bCs/>
        </w:rPr>
      </w:pPr>
      <w:r w:rsidRPr="0090222C">
        <w:rPr>
          <w:bCs/>
          <w:noProof/>
        </w:rPr>
        <w:drawing>
          <wp:inline distT="0" distB="0" distL="0" distR="0" wp14:anchorId="3CAFFD56" wp14:editId="79ACD929">
            <wp:extent cx="5859780" cy="8171010"/>
            <wp:effectExtent l="0" t="0" r="7620" b="190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71845" cy="8187834"/>
                    </a:xfrm>
                    <a:prstGeom prst="rect">
                      <a:avLst/>
                    </a:prstGeom>
                  </pic:spPr>
                </pic:pic>
              </a:graphicData>
            </a:graphic>
          </wp:inline>
        </w:drawing>
      </w:r>
    </w:p>
    <w:sectPr w:rsidR="0090222C" w:rsidRPr="0090222C">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4AF2D" w14:textId="77777777" w:rsidR="00475788" w:rsidRDefault="00475788" w:rsidP="00D41E02">
      <w:pPr>
        <w:spacing w:after="0" w:line="240" w:lineRule="auto"/>
      </w:pPr>
      <w:r>
        <w:separator/>
      </w:r>
    </w:p>
  </w:endnote>
  <w:endnote w:type="continuationSeparator" w:id="0">
    <w:p w14:paraId="44D09BCA" w14:textId="77777777" w:rsidR="00475788" w:rsidRDefault="00475788" w:rsidP="00D41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edraSerifAPro-Book">
    <w:altName w:val="Times New Roman"/>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CFEE" w14:textId="77A17C7B" w:rsidR="00F0791C" w:rsidRDefault="00F0791C">
    <w:pPr>
      <w:pStyle w:val="Pta"/>
      <w:jc w:val="center"/>
    </w:pPr>
  </w:p>
  <w:p w14:paraId="41436940" w14:textId="77777777" w:rsidR="00F0791C" w:rsidRDefault="00F0791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234788"/>
      <w:docPartObj>
        <w:docPartGallery w:val="Page Numbers (Bottom of Page)"/>
        <w:docPartUnique/>
      </w:docPartObj>
    </w:sdtPr>
    <w:sdtEndPr>
      <w:rPr>
        <w:sz w:val="20"/>
        <w:szCs w:val="20"/>
      </w:rPr>
    </w:sdtEndPr>
    <w:sdtContent>
      <w:p w14:paraId="46E210A4" w14:textId="7FCC5597" w:rsidR="00F0791C" w:rsidRPr="00321180" w:rsidRDefault="00F0791C">
        <w:pPr>
          <w:pStyle w:val="Pta"/>
          <w:jc w:val="center"/>
          <w:rPr>
            <w:sz w:val="20"/>
            <w:szCs w:val="20"/>
          </w:rPr>
        </w:pPr>
        <w:r w:rsidRPr="00321180">
          <w:rPr>
            <w:sz w:val="20"/>
            <w:szCs w:val="20"/>
          </w:rPr>
          <w:fldChar w:fldCharType="begin"/>
        </w:r>
        <w:r w:rsidRPr="00321180">
          <w:rPr>
            <w:sz w:val="20"/>
            <w:szCs w:val="20"/>
          </w:rPr>
          <w:instrText>PAGE   \* MERGEFORMAT</w:instrText>
        </w:r>
        <w:r w:rsidRPr="00321180">
          <w:rPr>
            <w:sz w:val="20"/>
            <w:szCs w:val="20"/>
          </w:rPr>
          <w:fldChar w:fldCharType="separate"/>
        </w:r>
        <w:r w:rsidR="00063920">
          <w:rPr>
            <w:noProof/>
            <w:sz w:val="20"/>
            <w:szCs w:val="20"/>
          </w:rPr>
          <w:t>21</w:t>
        </w:r>
        <w:r w:rsidRPr="00321180">
          <w:rPr>
            <w:sz w:val="20"/>
            <w:szCs w:val="20"/>
          </w:rPr>
          <w:fldChar w:fldCharType="end"/>
        </w:r>
      </w:p>
    </w:sdtContent>
  </w:sdt>
  <w:p w14:paraId="69A54AC1" w14:textId="77777777" w:rsidR="00F0791C" w:rsidRDefault="00F0791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2E076" w14:textId="77777777" w:rsidR="00475788" w:rsidRDefault="00475788" w:rsidP="00D41E02">
      <w:pPr>
        <w:spacing w:after="0" w:line="240" w:lineRule="auto"/>
      </w:pPr>
      <w:r>
        <w:separator/>
      </w:r>
    </w:p>
  </w:footnote>
  <w:footnote w:type="continuationSeparator" w:id="0">
    <w:p w14:paraId="2D3764FE" w14:textId="77777777" w:rsidR="00475788" w:rsidRDefault="00475788" w:rsidP="00D41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56A3F"/>
    <w:multiLevelType w:val="hybridMultilevel"/>
    <w:tmpl w:val="A0B84C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853051F"/>
    <w:multiLevelType w:val="hybridMultilevel"/>
    <w:tmpl w:val="5E24178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25049C1"/>
    <w:multiLevelType w:val="multilevel"/>
    <w:tmpl w:val="57B4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91FF1"/>
    <w:multiLevelType w:val="hybridMultilevel"/>
    <w:tmpl w:val="8D5EB5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C72853"/>
    <w:multiLevelType w:val="multilevel"/>
    <w:tmpl w:val="F70401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CD0CF2"/>
    <w:multiLevelType w:val="hybridMultilevel"/>
    <w:tmpl w:val="5648A11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DFD1D7C"/>
    <w:multiLevelType w:val="hybridMultilevel"/>
    <w:tmpl w:val="C9569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0713CAE"/>
    <w:multiLevelType w:val="hybridMultilevel"/>
    <w:tmpl w:val="C89CA13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97247FF"/>
    <w:multiLevelType w:val="hybridMultilevel"/>
    <w:tmpl w:val="6B262F16"/>
    <w:lvl w:ilvl="0" w:tplc="E4BC9F4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EB045C8"/>
    <w:multiLevelType w:val="multilevel"/>
    <w:tmpl w:val="94BA2BCC"/>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3EF32F06"/>
    <w:multiLevelType w:val="multilevel"/>
    <w:tmpl w:val="792E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DD264F"/>
    <w:multiLevelType w:val="hybridMultilevel"/>
    <w:tmpl w:val="8D5EB5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2736FB5"/>
    <w:multiLevelType w:val="hybridMultilevel"/>
    <w:tmpl w:val="63A41B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53658E6"/>
    <w:multiLevelType w:val="hybridMultilevel"/>
    <w:tmpl w:val="B9B85D4A"/>
    <w:lvl w:ilvl="0" w:tplc="8F98247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59D5D56"/>
    <w:multiLevelType w:val="hybridMultilevel"/>
    <w:tmpl w:val="220C86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4B6F2D3A"/>
    <w:multiLevelType w:val="hybridMultilevel"/>
    <w:tmpl w:val="8D5EB5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F85AB4"/>
    <w:multiLevelType w:val="multilevel"/>
    <w:tmpl w:val="047C443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847122"/>
    <w:multiLevelType w:val="hybridMultilevel"/>
    <w:tmpl w:val="C936C18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B6455EE"/>
    <w:multiLevelType w:val="hybridMultilevel"/>
    <w:tmpl w:val="3946B734"/>
    <w:lvl w:ilvl="0" w:tplc="174E91D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15:restartNumberingAfterBreak="0">
    <w:nsid w:val="66576307"/>
    <w:multiLevelType w:val="hybridMultilevel"/>
    <w:tmpl w:val="DB8ADAD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BC666DE"/>
    <w:multiLevelType w:val="hybridMultilevel"/>
    <w:tmpl w:val="FC74AEE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DF40313"/>
    <w:multiLevelType w:val="multilevel"/>
    <w:tmpl w:val="38BC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1609E4"/>
    <w:multiLevelType w:val="hybridMultilevel"/>
    <w:tmpl w:val="F8DCCB30"/>
    <w:lvl w:ilvl="0" w:tplc="565A2BD6">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3" w15:restartNumberingAfterBreak="0">
    <w:nsid w:val="76086734"/>
    <w:multiLevelType w:val="hybridMultilevel"/>
    <w:tmpl w:val="FDFE978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024751144">
    <w:abstractNumId w:val="4"/>
  </w:num>
  <w:num w:numId="2" w16cid:durableId="835731883">
    <w:abstractNumId w:val="12"/>
  </w:num>
  <w:num w:numId="3" w16cid:durableId="2147121399">
    <w:abstractNumId w:val="8"/>
  </w:num>
  <w:num w:numId="4" w16cid:durableId="1380742366">
    <w:abstractNumId w:val="1"/>
  </w:num>
  <w:num w:numId="5" w16cid:durableId="1445228727">
    <w:abstractNumId w:val="23"/>
  </w:num>
  <w:num w:numId="6" w16cid:durableId="58403735">
    <w:abstractNumId w:val="9"/>
  </w:num>
  <w:num w:numId="7" w16cid:durableId="590622702">
    <w:abstractNumId w:val="0"/>
  </w:num>
  <w:num w:numId="8" w16cid:durableId="541748636">
    <w:abstractNumId w:val="14"/>
  </w:num>
  <w:num w:numId="9" w16cid:durableId="780686644">
    <w:abstractNumId w:val="17"/>
  </w:num>
  <w:num w:numId="10" w16cid:durableId="1976980401">
    <w:abstractNumId w:val="5"/>
  </w:num>
  <w:num w:numId="11" w16cid:durableId="2077707071">
    <w:abstractNumId w:val="20"/>
  </w:num>
  <w:num w:numId="12" w16cid:durableId="958800450">
    <w:abstractNumId w:val="19"/>
  </w:num>
  <w:num w:numId="13" w16cid:durableId="482967317">
    <w:abstractNumId w:val="21"/>
  </w:num>
  <w:num w:numId="14" w16cid:durableId="367339866">
    <w:abstractNumId w:val="2"/>
  </w:num>
  <w:num w:numId="15" w16cid:durableId="245261824">
    <w:abstractNumId w:val="16"/>
  </w:num>
  <w:num w:numId="16" w16cid:durableId="380517677">
    <w:abstractNumId w:val="7"/>
  </w:num>
  <w:num w:numId="17" w16cid:durableId="1761683847">
    <w:abstractNumId w:val="22"/>
  </w:num>
  <w:num w:numId="18" w16cid:durableId="595526280">
    <w:abstractNumId w:val="6"/>
  </w:num>
  <w:num w:numId="19" w16cid:durableId="1338114819">
    <w:abstractNumId w:val="10"/>
  </w:num>
  <w:num w:numId="20" w16cid:durableId="1798336753">
    <w:abstractNumId w:val="11"/>
  </w:num>
  <w:num w:numId="21" w16cid:durableId="1971744404">
    <w:abstractNumId w:val="18"/>
  </w:num>
  <w:num w:numId="22" w16cid:durableId="1150244694">
    <w:abstractNumId w:val="3"/>
  </w:num>
  <w:num w:numId="23" w16cid:durableId="943465286">
    <w:abstractNumId w:val="15"/>
  </w:num>
  <w:num w:numId="24" w16cid:durableId="12639964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6DE"/>
    <w:rsid w:val="00003568"/>
    <w:rsid w:val="0000471E"/>
    <w:rsid w:val="00004F23"/>
    <w:rsid w:val="00006460"/>
    <w:rsid w:val="00012D14"/>
    <w:rsid w:val="000141DB"/>
    <w:rsid w:val="00017BE5"/>
    <w:rsid w:val="000206DE"/>
    <w:rsid w:val="0002093C"/>
    <w:rsid w:val="000234EC"/>
    <w:rsid w:val="00030A34"/>
    <w:rsid w:val="0003128D"/>
    <w:rsid w:val="00031E15"/>
    <w:rsid w:val="00034826"/>
    <w:rsid w:val="00034B66"/>
    <w:rsid w:val="0003540A"/>
    <w:rsid w:val="0004217F"/>
    <w:rsid w:val="0004306E"/>
    <w:rsid w:val="000536C9"/>
    <w:rsid w:val="00053B03"/>
    <w:rsid w:val="0005410E"/>
    <w:rsid w:val="00056C76"/>
    <w:rsid w:val="00063920"/>
    <w:rsid w:val="00065084"/>
    <w:rsid w:val="00065816"/>
    <w:rsid w:val="00070769"/>
    <w:rsid w:val="000712A2"/>
    <w:rsid w:val="00076F47"/>
    <w:rsid w:val="00080B00"/>
    <w:rsid w:val="0008322D"/>
    <w:rsid w:val="00084C09"/>
    <w:rsid w:val="00086D36"/>
    <w:rsid w:val="000906FB"/>
    <w:rsid w:val="00090DB4"/>
    <w:rsid w:val="000939DF"/>
    <w:rsid w:val="000950D7"/>
    <w:rsid w:val="0009576C"/>
    <w:rsid w:val="00095EC0"/>
    <w:rsid w:val="000A3448"/>
    <w:rsid w:val="000B28D3"/>
    <w:rsid w:val="000B3BE6"/>
    <w:rsid w:val="000C2890"/>
    <w:rsid w:val="000C3800"/>
    <w:rsid w:val="000C3903"/>
    <w:rsid w:val="000C76E5"/>
    <w:rsid w:val="000D2A1D"/>
    <w:rsid w:val="000E07F1"/>
    <w:rsid w:val="000E0E3D"/>
    <w:rsid w:val="000E2C69"/>
    <w:rsid w:val="000E54E5"/>
    <w:rsid w:val="000E5E5B"/>
    <w:rsid w:val="000E5F2B"/>
    <w:rsid w:val="000F04D5"/>
    <w:rsid w:val="000F0B6F"/>
    <w:rsid w:val="000F0C64"/>
    <w:rsid w:val="000F32B9"/>
    <w:rsid w:val="000F4D64"/>
    <w:rsid w:val="000F52F9"/>
    <w:rsid w:val="000F6EF8"/>
    <w:rsid w:val="0010536D"/>
    <w:rsid w:val="00111627"/>
    <w:rsid w:val="00111D34"/>
    <w:rsid w:val="001157F4"/>
    <w:rsid w:val="0011756D"/>
    <w:rsid w:val="00120388"/>
    <w:rsid w:val="00121A8B"/>
    <w:rsid w:val="00122F67"/>
    <w:rsid w:val="001319B4"/>
    <w:rsid w:val="00132BCD"/>
    <w:rsid w:val="001355DC"/>
    <w:rsid w:val="00135DE7"/>
    <w:rsid w:val="0013712D"/>
    <w:rsid w:val="001409D7"/>
    <w:rsid w:val="00141BF4"/>
    <w:rsid w:val="0014529A"/>
    <w:rsid w:val="0014574C"/>
    <w:rsid w:val="00145ABE"/>
    <w:rsid w:val="00151E01"/>
    <w:rsid w:val="001526A3"/>
    <w:rsid w:val="001531C9"/>
    <w:rsid w:val="0015457D"/>
    <w:rsid w:val="00154B66"/>
    <w:rsid w:val="00155810"/>
    <w:rsid w:val="00167F40"/>
    <w:rsid w:val="00171106"/>
    <w:rsid w:val="00175030"/>
    <w:rsid w:val="00175BF4"/>
    <w:rsid w:val="00176716"/>
    <w:rsid w:val="00177FB3"/>
    <w:rsid w:val="00182995"/>
    <w:rsid w:val="00184E53"/>
    <w:rsid w:val="00185A3A"/>
    <w:rsid w:val="00185C72"/>
    <w:rsid w:val="00186A6C"/>
    <w:rsid w:val="00191353"/>
    <w:rsid w:val="001939E6"/>
    <w:rsid w:val="00193D42"/>
    <w:rsid w:val="001978B6"/>
    <w:rsid w:val="001A28DE"/>
    <w:rsid w:val="001A48F8"/>
    <w:rsid w:val="001A4EA9"/>
    <w:rsid w:val="001A55CA"/>
    <w:rsid w:val="001B53D8"/>
    <w:rsid w:val="001B77E2"/>
    <w:rsid w:val="001C0FC5"/>
    <w:rsid w:val="001C365D"/>
    <w:rsid w:val="001C4357"/>
    <w:rsid w:val="001C4D18"/>
    <w:rsid w:val="001C6D2F"/>
    <w:rsid w:val="001C7BB1"/>
    <w:rsid w:val="001D05B8"/>
    <w:rsid w:val="001D27CE"/>
    <w:rsid w:val="001D31B9"/>
    <w:rsid w:val="001D3371"/>
    <w:rsid w:val="001D3DB4"/>
    <w:rsid w:val="001D5D1F"/>
    <w:rsid w:val="001E3765"/>
    <w:rsid w:val="001E40AC"/>
    <w:rsid w:val="001E67CD"/>
    <w:rsid w:val="001F1A3C"/>
    <w:rsid w:val="001F3EF8"/>
    <w:rsid w:val="001F41A5"/>
    <w:rsid w:val="001F6EDF"/>
    <w:rsid w:val="00200E6A"/>
    <w:rsid w:val="0020471D"/>
    <w:rsid w:val="0020586A"/>
    <w:rsid w:val="00213B13"/>
    <w:rsid w:val="00217DE4"/>
    <w:rsid w:val="00223B93"/>
    <w:rsid w:val="00227441"/>
    <w:rsid w:val="00230355"/>
    <w:rsid w:val="00233595"/>
    <w:rsid w:val="00235A23"/>
    <w:rsid w:val="00235AF2"/>
    <w:rsid w:val="002364F4"/>
    <w:rsid w:val="00243A25"/>
    <w:rsid w:val="00244502"/>
    <w:rsid w:val="002474CE"/>
    <w:rsid w:val="00255EC0"/>
    <w:rsid w:val="0025612E"/>
    <w:rsid w:val="0026071C"/>
    <w:rsid w:val="0026216A"/>
    <w:rsid w:val="00264524"/>
    <w:rsid w:val="002645F9"/>
    <w:rsid w:val="00264C2F"/>
    <w:rsid w:val="00264DF0"/>
    <w:rsid w:val="002701EE"/>
    <w:rsid w:val="002712D4"/>
    <w:rsid w:val="00272171"/>
    <w:rsid w:val="00273E6B"/>
    <w:rsid w:val="00275943"/>
    <w:rsid w:val="0028222D"/>
    <w:rsid w:val="00282719"/>
    <w:rsid w:val="002827C9"/>
    <w:rsid w:val="002876C1"/>
    <w:rsid w:val="002915C6"/>
    <w:rsid w:val="00291C33"/>
    <w:rsid w:val="00296459"/>
    <w:rsid w:val="00297CA6"/>
    <w:rsid w:val="002A03D1"/>
    <w:rsid w:val="002A0540"/>
    <w:rsid w:val="002A3294"/>
    <w:rsid w:val="002A3342"/>
    <w:rsid w:val="002A45F9"/>
    <w:rsid w:val="002B0FCC"/>
    <w:rsid w:val="002B291E"/>
    <w:rsid w:val="002B2C0D"/>
    <w:rsid w:val="002B3E04"/>
    <w:rsid w:val="002B4910"/>
    <w:rsid w:val="002B5A6B"/>
    <w:rsid w:val="002B6460"/>
    <w:rsid w:val="002B69EE"/>
    <w:rsid w:val="002C0EF7"/>
    <w:rsid w:val="002C18EA"/>
    <w:rsid w:val="002C2392"/>
    <w:rsid w:val="002C5D85"/>
    <w:rsid w:val="002D23AD"/>
    <w:rsid w:val="002D288E"/>
    <w:rsid w:val="002D3462"/>
    <w:rsid w:val="002E0F30"/>
    <w:rsid w:val="002E22C5"/>
    <w:rsid w:val="002E4E01"/>
    <w:rsid w:val="002E5A15"/>
    <w:rsid w:val="002F24B5"/>
    <w:rsid w:val="002F31A5"/>
    <w:rsid w:val="002F3473"/>
    <w:rsid w:val="002F527F"/>
    <w:rsid w:val="002F5B69"/>
    <w:rsid w:val="0030178E"/>
    <w:rsid w:val="00301CC8"/>
    <w:rsid w:val="0030637F"/>
    <w:rsid w:val="00306BBA"/>
    <w:rsid w:val="00306C91"/>
    <w:rsid w:val="00312DD4"/>
    <w:rsid w:val="003146F2"/>
    <w:rsid w:val="0031684C"/>
    <w:rsid w:val="00317E0B"/>
    <w:rsid w:val="00320699"/>
    <w:rsid w:val="00321180"/>
    <w:rsid w:val="00325A5E"/>
    <w:rsid w:val="00325B71"/>
    <w:rsid w:val="00327A17"/>
    <w:rsid w:val="00327AC0"/>
    <w:rsid w:val="00330CAA"/>
    <w:rsid w:val="00331F0B"/>
    <w:rsid w:val="00331F18"/>
    <w:rsid w:val="003349E8"/>
    <w:rsid w:val="0033506C"/>
    <w:rsid w:val="00336480"/>
    <w:rsid w:val="003439A8"/>
    <w:rsid w:val="00344494"/>
    <w:rsid w:val="00345601"/>
    <w:rsid w:val="003466A9"/>
    <w:rsid w:val="00351BD6"/>
    <w:rsid w:val="003549E6"/>
    <w:rsid w:val="00362821"/>
    <w:rsid w:val="00366587"/>
    <w:rsid w:val="00367054"/>
    <w:rsid w:val="00375E3E"/>
    <w:rsid w:val="0038071A"/>
    <w:rsid w:val="00383A90"/>
    <w:rsid w:val="003852D3"/>
    <w:rsid w:val="00385AA0"/>
    <w:rsid w:val="00390D72"/>
    <w:rsid w:val="003910EA"/>
    <w:rsid w:val="0039573B"/>
    <w:rsid w:val="00395D0C"/>
    <w:rsid w:val="00396855"/>
    <w:rsid w:val="003A0C4C"/>
    <w:rsid w:val="003A0E9D"/>
    <w:rsid w:val="003A7E2C"/>
    <w:rsid w:val="003B0440"/>
    <w:rsid w:val="003B1580"/>
    <w:rsid w:val="003B42D2"/>
    <w:rsid w:val="003B793C"/>
    <w:rsid w:val="003C2FDD"/>
    <w:rsid w:val="003C43ED"/>
    <w:rsid w:val="003C4B96"/>
    <w:rsid w:val="003C4BB5"/>
    <w:rsid w:val="003C6441"/>
    <w:rsid w:val="003D2D43"/>
    <w:rsid w:val="003D314E"/>
    <w:rsid w:val="003D4035"/>
    <w:rsid w:val="003D7C2D"/>
    <w:rsid w:val="003E00D2"/>
    <w:rsid w:val="003E35D6"/>
    <w:rsid w:val="003E6FB8"/>
    <w:rsid w:val="003F149D"/>
    <w:rsid w:val="003F2BF6"/>
    <w:rsid w:val="003F3F29"/>
    <w:rsid w:val="003F630A"/>
    <w:rsid w:val="003F639D"/>
    <w:rsid w:val="003F67D8"/>
    <w:rsid w:val="00401D90"/>
    <w:rsid w:val="00401FBC"/>
    <w:rsid w:val="00405C74"/>
    <w:rsid w:val="00406462"/>
    <w:rsid w:val="004106E1"/>
    <w:rsid w:val="00413195"/>
    <w:rsid w:val="004168BA"/>
    <w:rsid w:val="004169E3"/>
    <w:rsid w:val="00421608"/>
    <w:rsid w:val="00422F83"/>
    <w:rsid w:val="00423A6A"/>
    <w:rsid w:val="00423DED"/>
    <w:rsid w:val="004251E4"/>
    <w:rsid w:val="0043024A"/>
    <w:rsid w:val="004316FB"/>
    <w:rsid w:val="0043207C"/>
    <w:rsid w:val="0043266F"/>
    <w:rsid w:val="00432BAE"/>
    <w:rsid w:val="00433F02"/>
    <w:rsid w:val="00434B25"/>
    <w:rsid w:val="0043632E"/>
    <w:rsid w:val="00437E78"/>
    <w:rsid w:val="00441E0E"/>
    <w:rsid w:val="004504F4"/>
    <w:rsid w:val="00450A05"/>
    <w:rsid w:val="00451F51"/>
    <w:rsid w:val="00453F95"/>
    <w:rsid w:val="00454303"/>
    <w:rsid w:val="00454F9B"/>
    <w:rsid w:val="0045542E"/>
    <w:rsid w:val="00456AAA"/>
    <w:rsid w:val="0046166D"/>
    <w:rsid w:val="00461FC0"/>
    <w:rsid w:val="004623F6"/>
    <w:rsid w:val="00462E44"/>
    <w:rsid w:val="00462ED8"/>
    <w:rsid w:val="004669B5"/>
    <w:rsid w:val="00467553"/>
    <w:rsid w:val="00467E4D"/>
    <w:rsid w:val="00470549"/>
    <w:rsid w:val="00475788"/>
    <w:rsid w:val="00480E17"/>
    <w:rsid w:val="00483DAE"/>
    <w:rsid w:val="00486F65"/>
    <w:rsid w:val="004932EF"/>
    <w:rsid w:val="00496F4E"/>
    <w:rsid w:val="00497CA6"/>
    <w:rsid w:val="004A0AF8"/>
    <w:rsid w:val="004A5FC2"/>
    <w:rsid w:val="004A7945"/>
    <w:rsid w:val="004B130B"/>
    <w:rsid w:val="004B308E"/>
    <w:rsid w:val="004B33CA"/>
    <w:rsid w:val="004B3491"/>
    <w:rsid w:val="004B6E19"/>
    <w:rsid w:val="004C66B7"/>
    <w:rsid w:val="004E2AC6"/>
    <w:rsid w:val="004E39E6"/>
    <w:rsid w:val="004E3BD5"/>
    <w:rsid w:val="004E7827"/>
    <w:rsid w:val="004F0B3D"/>
    <w:rsid w:val="004F3B0B"/>
    <w:rsid w:val="004F3F24"/>
    <w:rsid w:val="004F5618"/>
    <w:rsid w:val="004F63FA"/>
    <w:rsid w:val="004F6B0A"/>
    <w:rsid w:val="00500314"/>
    <w:rsid w:val="00501019"/>
    <w:rsid w:val="005014B5"/>
    <w:rsid w:val="00501C72"/>
    <w:rsid w:val="005027AB"/>
    <w:rsid w:val="00503181"/>
    <w:rsid w:val="00512281"/>
    <w:rsid w:val="00512E8D"/>
    <w:rsid w:val="00516018"/>
    <w:rsid w:val="00517FF6"/>
    <w:rsid w:val="005234FF"/>
    <w:rsid w:val="00523512"/>
    <w:rsid w:val="005253EB"/>
    <w:rsid w:val="00530C31"/>
    <w:rsid w:val="00536DD2"/>
    <w:rsid w:val="00537D36"/>
    <w:rsid w:val="00541863"/>
    <w:rsid w:val="00546C6E"/>
    <w:rsid w:val="00550673"/>
    <w:rsid w:val="00551EBD"/>
    <w:rsid w:val="00552CCF"/>
    <w:rsid w:val="005538EB"/>
    <w:rsid w:val="00562AB3"/>
    <w:rsid w:val="005634A9"/>
    <w:rsid w:val="00563736"/>
    <w:rsid w:val="00563A83"/>
    <w:rsid w:val="0056567A"/>
    <w:rsid w:val="005659D0"/>
    <w:rsid w:val="00566A36"/>
    <w:rsid w:val="00566D4E"/>
    <w:rsid w:val="00572D46"/>
    <w:rsid w:val="00574963"/>
    <w:rsid w:val="00574BAD"/>
    <w:rsid w:val="005915FD"/>
    <w:rsid w:val="00591BF9"/>
    <w:rsid w:val="00592317"/>
    <w:rsid w:val="00592E22"/>
    <w:rsid w:val="00593CC7"/>
    <w:rsid w:val="00594506"/>
    <w:rsid w:val="0059600A"/>
    <w:rsid w:val="005A0361"/>
    <w:rsid w:val="005B0A9E"/>
    <w:rsid w:val="005B1D51"/>
    <w:rsid w:val="005C183D"/>
    <w:rsid w:val="005D4AC0"/>
    <w:rsid w:val="005D6A74"/>
    <w:rsid w:val="005E043C"/>
    <w:rsid w:val="005F08C6"/>
    <w:rsid w:val="005F1293"/>
    <w:rsid w:val="005F3687"/>
    <w:rsid w:val="005F4F87"/>
    <w:rsid w:val="006004F4"/>
    <w:rsid w:val="006015DC"/>
    <w:rsid w:val="00601840"/>
    <w:rsid w:val="00603A8B"/>
    <w:rsid w:val="006056F3"/>
    <w:rsid w:val="00612521"/>
    <w:rsid w:val="00613D1A"/>
    <w:rsid w:val="00621179"/>
    <w:rsid w:val="0062291E"/>
    <w:rsid w:val="00625FE6"/>
    <w:rsid w:val="00630FA4"/>
    <w:rsid w:val="006330EC"/>
    <w:rsid w:val="00634D2B"/>
    <w:rsid w:val="00636FFF"/>
    <w:rsid w:val="006405BA"/>
    <w:rsid w:val="006427C6"/>
    <w:rsid w:val="00644420"/>
    <w:rsid w:val="0064673B"/>
    <w:rsid w:val="006479CC"/>
    <w:rsid w:val="00652CE7"/>
    <w:rsid w:val="00656CB7"/>
    <w:rsid w:val="00656DAD"/>
    <w:rsid w:val="0066344C"/>
    <w:rsid w:val="006636C1"/>
    <w:rsid w:val="00663E19"/>
    <w:rsid w:val="0066405E"/>
    <w:rsid w:val="00664934"/>
    <w:rsid w:val="00670441"/>
    <w:rsid w:val="00675033"/>
    <w:rsid w:val="0067612C"/>
    <w:rsid w:val="006833F0"/>
    <w:rsid w:val="00684A9F"/>
    <w:rsid w:val="00687D94"/>
    <w:rsid w:val="00691751"/>
    <w:rsid w:val="0069200F"/>
    <w:rsid w:val="0069356B"/>
    <w:rsid w:val="00693658"/>
    <w:rsid w:val="006A01DA"/>
    <w:rsid w:val="006A0A61"/>
    <w:rsid w:val="006A12BB"/>
    <w:rsid w:val="006A172D"/>
    <w:rsid w:val="006B1C5E"/>
    <w:rsid w:val="006B35A4"/>
    <w:rsid w:val="006B6D5B"/>
    <w:rsid w:val="006C0DEE"/>
    <w:rsid w:val="006C292F"/>
    <w:rsid w:val="006C2DAC"/>
    <w:rsid w:val="006C3CB0"/>
    <w:rsid w:val="006C7098"/>
    <w:rsid w:val="006D4CC2"/>
    <w:rsid w:val="006E0404"/>
    <w:rsid w:val="006E1471"/>
    <w:rsid w:val="006E1725"/>
    <w:rsid w:val="006E3774"/>
    <w:rsid w:val="006E4E19"/>
    <w:rsid w:val="006E5B37"/>
    <w:rsid w:val="006E7FAD"/>
    <w:rsid w:val="006F1BA3"/>
    <w:rsid w:val="006F2C11"/>
    <w:rsid w:val="006F2DB0"/>
    <w:rsid w:val="006F6B6E"/>
    <w:rsid w:val="006F7946"/>
    <w:rsid w:val="006F7959"/>
    <w:rsid w:val="00700460"/>
    <w:rsid w:val="00701A19"/>
    <w:rsid w:val="0070270B"/>
    <w:rsid w:val="007039B0"/>
    <w:rsid w:val="0071221F"/>
    <w:rsid w:val="007137F4"/>
    <w:rsid w:val="00714476"/>
    <w:rsid w:val="00715B83"/>
    <w:rsid w:val="00717C3D"/>
    <w:rsid w:val="007203DF"/>
    <w:rsid w:val="0072117D"/>
    <w:rsid w:val="007257F7"/>
    <w:rsid w:val="00726155"/>
    <w:rsid w:val="00731512"/>
    <w:rsid w:val="00731DCF"/>
    <w:rsid w:val="00732729"/>
    <w:rsid w:val="00734030"/>
    <w:rsid w:val="007349F3"/>
    <w:rsid w:val="00735640"/>
    <w:rsid w:val="00740FA9"/>
    <w:rsid w:val="0074500A"/>
    <w:rsid w:val="007466E0"/>
    <w:rsid w:val="00747C77"/>
    <w:rsid w:val="0075084E"/>
    <w:rsid w:val="00756CFD"/>
    <w:rsid w:val="00757976"/>
    <w:rsid w:val="0076018D"/>
    <w:rsid w:val="007603F7"/>
    <w:rsid w:val="0076266B"/>
    <w:rsid w:val="00762FEB"/>
    <w:rsid w:val="00763071"/>
    <w:rsid w:val="00763587"/>
    <w:rsid w:val="007656FE"/>
    <w:rsid w:val="0077082E"/>
    <w:rsid w:val="007727F9"/>
    <w:rsid w:val="00774B81"/>
    <w:rsid w:val="0077658C"/>
    <w:rsid w:val="007820BF"/>
    <w:rsid w:val="00784CE9"/>
    <w:rsid w:val="00790EF4"/>
    <w:rsid w:val="0079130A"/>
    <w:rsid w:val="007920AE"/>
    <w:rsid w:val="00793D87"/>
    <w:rsid w:val="00797B85"/>
    <w:rsid w:val="007A2FA2"/>
    <w:rsid w:val="007A491B"/>
    <w:rsid w:val="007A6F3E"/>
    <w:rsid w:val="007B13A6"/>
    <w:rsid w:val="007B1F08"/>
    <w:rsid w:val="007B3C4C"/>
    <w:rsid w:val="007B3D96"/>
    <w:rsid w:val="007B6450"/>
    <w:rsid w:val="007B70E8"/>
    <w:rsid w:val="007B77D5"/>
    <w:rsid w:val="007C2DFD"/>
    <w:rsid w:val="007C342F"/>
    <w:rsid w:val="007C4D36"/>
    <w:rsid w:val="007C5AF4"/>
    <w:rsid w:val="007C6606"/>
    <w:rsid w:val="007C7DF6"/>
    <w:rsid w:val="007D209E"/>
    <w:rsid w:val="007D2D99"/>
    <w:rsid w:val="007D2ED8"/>
    <w:rsid w:val="007E01B7"/>
    <w:rsid w:val="007E2E24"/>
    <w:rsid w:val="007E36C0"/>
    <w:rsid w:val="007E5B22"/>
    <w:rsid w:val="007E740C"/>
    <w:rsid w:val="007E7FAA"/>
    <w:rsid w:val="007F0A69"/>
    <w:rsid w:val="007F49C6"/>
    <w:rsid w:val="007F51C3"/>
    <w:rsid w:val="00801FAD"/>
    <w:rsid w:val="0080493F"/>
    <w:rsid w:val="00806126"/>
    <w:rsid w:val="00811535"/>
    <w:rsid w:val="00813E42"/>
    <w:rsid w:val="008153C6"/>
    <w:rsid w:val="008206D4"/>
    <w:rsid w:val="00823581"/>
    <w:rsid w:val="00824574"/>
    <w:rsid w:val="00825C5A"/>
    <w:rsid w:val="00837079"/>
    <w:rsid w:val="00840256"/>
    <w:rsid w:val="00845FCC"/>
    <w:rsid w:val="00847654"/>
    <w:rsid w:val="00847A9C"/>
    <w:rsid w:val="00847CE1"/>
    <w:rsid w:val="008559D4"/>
    <w:rsid w:val="00860BDD"/>
    <w:rsid w:val="00871605"/>
    <w:rsid w:val="0087404C"/>
    <w:rsid w:val="00880A1E"/>
    <w:rsid w:val="008814D7"/>
    <w:rsid w:val="00881858"/>
    <w:rsid w:val="00882275"/>
    <w:rsid w:val="008859E3"/>
    <w:rsid w:val="0088652B"/>
    <w:rsid w:val="00887AAE"/>
    <w:rsid w:val="00891C57"/>
    <w:rsid w:val="00892FDD"/>
    <w:rsid w:val="00893601"/>
    <w:rsid w:val="00893A4F"/>
    <w:rsid w:val="00894397"/>
    <w:rsid w:val="00894F23"/>
    <w:rsid w:val="00895B57"/>
    <w:rsid w:val="008A71B1"/>
    <w:rsid w:val="008A73C4"/>
    <w:rsid w:val="008A7BA8"/>
    <w:rsid w:val="008B00C8"/>
    <w:rsid w:val="008B24BE"/>
    <w:rsid w:val="008C0AA6"/>
    <w:rsid w:val="008C170D"/>
    <w:rsid w:val="008C2A34"/>
    <w:rsid w:val="008C2AA4"/>
    <w:rsid w:val="008C605A"/>
    <w:rsid w:val="008D0527"/>
    <w:rsid w:val="008D2A84"/>
    <w:rsid w:val="008D2EF0"/>
    <w:rsid w:val="008D3E12"/>
    <w:rsid w:val="008D5066"/>
    <w:rsid w:val="008E09AB"/>
    <w:rsid w:val="008E5A6D"/>
    <w:rsid w:val="008E6027"/>
    <w:rsid w:val="008F12D4"/>
    <w:rsid w:val="008F189A"/>
    <w:rsid w:val="008F3E20"/>
    <w:rsid w:val="008F7739"/>
    <w:rsid w:val="00901728"/>
    <w:rsid w:val="0090222C"/>
    <w:rsid w:val="0090338B"/>
    <w:rsid w:val="00903D5D"/>
    <w:rsid w:val="0090455A"/>
    <w:rsid w:val="009060E4"/>
    <w:rsid w:val="0091718F"/>
    <w:rsid w:val="00917C2D"/>
    <w:rsid w:val="00917E49"/>
    <w:rsid w:val="00922990"/>
    <w:rsid w:val="00927939"/>
    <w:rsid w:val="00930721"/>
    <w:rsid w:val="00932BE8"/>
    <w:rsid w:val="0093481C"/>
    <w:rsid w:val="0093524A"/>
    <w:rsid w:val="0093558E"/>
    <w:rsid w:val="00936E2E"/>
    <w:rsid w:val="00941B65"/>
    <w:rsid w:val="00942E8E"/>
    <w:rsid w:val="00944E53"/>
    <w:rsid w:val="00951BC9"/>
    <w:rsid w:val="0095288C"/>
    <w:rsid w:val="0095310C"/>
    <w:rsid w:val="00954110"/>
    <w:rsid w:val="0095690A"/>
    <w:rsid w:val="00956C3A"/>
    <w:rsid w:val="00963F6B"/>
    <w:rsid w:val="00964C31"/>
    <w:rsid w:val="00970943"/>
    <w:rsid w:val="009758EF"/>
    <w:rsid w:val="009764D6"/>
    <w:rsid w:val="00981DB4"/>
    <w:rsid w:val="009839FD"/>
    <w:rsid w:val="00986531"/>
    <w:rsid w:val="00987E71"/>
    <w:rsid w:val="009902D4"/>
    <w:rsid w:val="00991DB4"/>
    <w:rsid w:val="00992657"/>
    <w:rsid w:val="00992989"/>
    <w:rsid w:val="00992A07"/>
    <w:rsid w:val="00996528"/>
    <w:rsid w:val="00997DC3"/>
    <w:rsid w:val="009A2893"/>
    <w:rsid w:val="009A29EC"/>
    <w:rsid w:val="009A39FF"/>
    <w:rsid w:val="009A5A90"/>
    <w:rsid w:val="009A6D07"/>
    <w:rsid w:val="009A7928"/>
    <w:rsid w:val="009B1920"/>
    <w:rsid w:val="009B5576"/>
    <w:rsid w:val="009B62CE"/>
    <w:rsid w:val="009C4DD1"/>
    <w:rsid w:val="009C5E71"/>
    <w:rsid w:val="009C5EB3"/>
    <w:rsid w:val="009C7372"/>
    <w:rsid w:val="009D1BF6"/>
    <w:rsid w:val="009D5D2B"/>
    <w:rsid w:val="009D683C"/>
    <w:rsid w:val="009E55C6"/>
    <w:rsid w:val="009E7E8F"/>
    <w:rsid w:val="009F078E"/>
    <w:rsid w:val="009F426E"/>
    <w:rsid w:val="009F51BB"/>
    <w:rsid w:val="009F6E10"/>
    <w:rsid w:val="00A00010"/>
    <w:rsid w:val="00A01294"/>
    <w:rsid w:val="00A02F47"/>
    <w:rsid w:val="00A14FDD"/>
    <w:rsid w:val="00A17014"/>
    <w:rsid w:val="00A175FB"/>
    <w:rsid w:val="00A22A0C"/>
    <w:rsid w:val="00A2498F"/>
    <w:rsid w:val="00A27E3E"/>
    <w:rsid w:val="00A409C0"/>
    <w:rsid w:val="00A4335D"/>
    <w:rsid w:val="00A47F42"/>
    <w:rsid w:val="00A523EE"/>
    <w:rsid w:val="00A5314A"/>
    <w:rsid w:val="00A5535F"/>
    <w:rsid w:val="00A5637E"/>
    <w:rsid w:val="00A6291B"/>
    <w:rsid w:val="00A640A3"/>
    <w:rsid w:val="00A70D52"/>
    <w:rsid w:val="00A73296"/>
    <w:rsid w:val="00A74D57"/>
    <w:rsid w:val="00A7653A"/>
    <w:rsid w:val="00A82A2B"/>
    <w:rsid w:val="00A83018"/>
    <w:rsid w:val="00A8610B"/>
    <w:rsid w:val="00A865DD"/>
    <w:rsid w:val="00A87238"/>
    <w:rsid w:val="00A906BE"/>
    <w:rsid w:val="00A927D4"/>
    <w:rsid w:val="00A941A5"/>
    <w:rsid w:val="00A9603A"/>
    <w:rsid w:val="00AA3C82"/>
    <w:rsid w:val="00AA43F3"/>
    <w:rsid w:val="00AA565A"/>
    <w:rsid w:val="00AA604E"/>
    <w:rsid w:val="00AA6F6E"/>
    <w:rsid w:val="00AB091C"/>
    <w:rsid w:val="00AB15C2"/>
    <w:rsid w:val="00AB2878"/>
    <w:rsid w:val="00AB3398"/>
    <w:rsid w:val="00AB3D3F"/>
    <w:rsid w:val="00AB551F"/>
    <w:rsid w:val="00AB61BF"/>
    <w:rsid w:val="00AB774D"/>
    <w:rsid w:val="00AC4D07"/>
    <w:rsid w:val="00AD24A8"/>
    <w:rsid w:val="00AD2DDB"/>
    <w:rsid w:val="00AD327C"/>
    <w:rsid w:val="00AD3363"/>
    <w:rsid w:val="00AD4B62"/>
    <w:rsid w:val="00AD7C38"/>
    <w:rsid w:val="00AE140E"/>
    <w:rsid w:val="00AE2431"/>
    <w:rsid w:val="00AE4160"/>
    <w:rsid w:val="00AE4839"/>
    <w:rsid w:val="00AE543E"/>
    <w:rsid w:val="00AE66C0"/>
    <w:rsid w:val="00AE784F"/>
    <w:rsid w:val="00AF7339"/>
    <w:rsid w:val="00AF76B5"/>
    <w:rsid w:val="00B02C41"/>
    <w:rsid w:val="00B077E1"/>
    <w:rsid w:val="00B1070A"/>
    <w:rsid w:val="00B122B7"/>
    <w:rsid w:val="00B134D0"/>
    <w:rsid w:val="00B2045F"/>
    <w:rsid w:val="00B258CB"/>
    <w:rsid w:val="00B321FC"/>
    <w:rsid w:val="00B326D8"/>
    <w:rsid w:val="00B35C04"/>
    <w:rsid w:val="00B373A2"/>
    <w:rsid w:val="00B40688"/>
    <w:rsid w:val="00B40C0F"/>
    <w:rsid w:val="00B410D3"/>
    <w:rsid w:val="00B41168"/>
    <w:rsid w:val="00B41187"/>
    <w:rsid w:val="00B43F11"/>
    <w:rsid w:val="00B44150"/>
    <w:rsid w:val="00B44815"/>
    <w:rsid w:val="00B471D7"/>
    <w:rsid w:val="00B51CAF"/>
    <w:rsid w:val="00B53788"/>
    <w:rsid w:val="00B55AA3"/>
    <w:rsid w:val="00B55DD9"/>
    <w:rsid w:val="00B6148E"/>
    <w:rsid w:val="00B61C1A"/>
    <w:rsid w:val="00B643B3"/>
    <w:rsid w:val="00B6488D"/>
    <w:rsid w:val="00B6548B"/>
    <w:rsid w:val="00B70FCD"/>
    <w:rsid w:val="00B720B5"/>
    <w:rsid w:val="00B82C13"/>
    <w:rsid w:val="00B8424B"/>
    <w:rsid w:val="00B84485"/>
    <w:rsid w:val="00B902EF"/>
    <w:rsid w:val="00B922B7"/>
    <w:rsid w:val="00B93BC2"/>
    <w:rsid w:val="00B97472"/>
    <w:rsid w:val="00BA0A51"/>
    <w:rsid w:val="00BB1B40"/>
    <w:rsid w:val="00BB5E95"/>
    <w:rsid w:val="00BB6F40"/>
    <w:rsid w:val="00BB7D99"/>
    <w:rsid w:val="00BC1113"/>
    <w:rsid w:val="00BC725A"/>
    <w:rsid w:val="00BD09B6"/>
    <w:rsid w:val="00BD20FA"/>
    <w:rsid w:val="00BD271E"/>
    <w:rsid w:val="00BD3026"/>
    <w:rsid w:val="00BD3051"/>
    <w:rsid w:val="00BD3911"/>
    <w:rsid w:val="00BD3E82"/>
    <w:rsid w:val="00BD5C04"/>
    <w:rsid w:val="00BE0345"/>
    <w:rsid w:val="00BE053E"/>
    <w:rsid w:val="00BE21FF"/>
    <w:rsid w:val="00BE49BB"/>
    <w:rsid w:val="00BE52C2"/>
    <w:rsid w:val="00BF2A82"/>
    <w:rsid w:val="00BF4B95"/>
    <w:rsid w:val="00BF5A02"/>
    <w:rsid w:val="00BF5CAC"/>
    <w:rsid w:val="00C00667"/>
    <w:rsid w:val="00C022D0"/>
    <w:rsid w:val="00C024EB"/>
    <w:rsid w:val="00C031D6"/>
    <w:rsid w:val="00C03CE4"/>
    <w:rsid w:val="00C107B5"/>
    <w:rsid w:val="00C10814"/>
    <w:rsid w:val="00C10D11"/>
    <w:rsid w:val="00C1100B"/>
    <w:rsid w:val="00C1498E"/>
    <w:rsid w:val="00C15DFC"/>
    <w:rsid w:val="00C16B91"/>
    <w:rsid w:val="00C2042B"/>
    <w:rsid w:val="00C21617"/>
    <w:rsid w:val="00C22AA4"/>
    <w:rsid w:val="00C27183"/>
    <w:rsid w:val="00C276DC"/>
    <w:rsid w:val="00C30288"/>
    <w:rsid w:val="00C32460"/>
    <w:rsid w:val="00C3414D"/>
    <w:rsid w:val="00C4034C"/>
    <w:rsid w:val="00C40F3A"/>
    <w:rsid w:val="00C43035"/>
    <w:rsid w:val="00C462BC"/>
    <w:rsid w:val="00C5013B"/>
    <w:rsid w:val="00C51644"/>
    <w:rsid w:val="00C52924"/>
    <w:rsid w:val="00C52B5A"/>
    <w:rsid w:val="00C5568D"/>
    <w:rsid w:val="00C562B4"/>
    <w:rsid w:val="00C572E5"/>
    <w:rsid w:val="00C60F05"/>
    <w:rsid w:val="00C61E76"/>
    <w:rsid w:val="00C63DE4"/>
    <w:rsid w:val="00C66F80"/>
    <w:rsid w:val="00C7668A"/>
    <w:rsid w:val="00C766AE"/>
    <w:rsid w:val="00C80C8B"/>
    <w:rsid w:val="00C81B3B"/>
    <w:rsid w:val="00C83CF6"/>
    <w:rsid w:val="00C859DF"/>
    <w:rsid w:val="00C85E8B"/>
    <w:rsid w:val="00C90AA3"/>
    <w:rsid w:val="00CA5819"/>
    <w:rsid w:val="00CA7016"/>
    <w:rsid w:val="00CB1A6D"/>
    <w:rsid w:val="00CB2797"/>
    <w:rsid w:val="00CB3CD0"/>
    <w:rsid w:val="00CB3D8E"/>
    <w:rsid w:val="00CC054F"/>
    <w:rsid w:val="00CC6CFF"/>
    <w:rsid w:val="00CD20A8"/>
    <w:rsid w:val="00CE1B2D"/>
    <w:rsid w:val="00CE702A"/>
    <w:rsid w:val="00CF1189"/>
    <w:rsid w:val="00CF15D5"/>
    <w:rsid w:val="00CF427B"/>
    <w:rsid w:val="00CF47E9"/>
    <w:rsid w:val="00CF4D52"/>
    <w:rsid w:val="00D0792C"/>
    <w:rsid w:val="00D101F2"/>
    <w:rsid w:val="00D106C7"/>
    <w:rsid w:val="00D13922"/>
    <w:rsid w:val="00D14610"/>
    <w:rsid w:val="00D17B98"/>
    <w:rsid w:val="00D212CA"/>
    <w:rsid w:val="00D21D16"/>
    <w:rsid w:val="00D22849"/>
    <w:rsid w:val="00D22B70"/>
    <w:rsid w:val="00D256FB"/>
    <w:rsid w:val="00D27529"/>
    <w:rsid w:val="00D30AC1"/>
    <w:rsid w:val="00D3271C"/>
    <w:rsid w:val="00D34BC7"/>
    <w:rsid w:val="00D366BE"/>
    <w:rsid w:val="00D40D42"/>
    <w:rsid w:val="00D41459"/>
    <w:rsid w:val="00D41E02"/>
    <w:rsid w:val="00D61733"/>
    <w:rsid w:val="00D70270"/>
    <w:rsid w:val="00D715E1"/>
    <w:rsid w:val="00D71F0B"/>
    <w:rsid w:val="00D72638"/>
    <w:rsid w:val="00D749BC"/>
    <w:rsid w:val="00D80165"/>
    <w:rsid w:val="00D82095"/>
    <w:rsid w:val="00D82CE4"/>
    <w:rsid w:val="00D90A47"/>
    <w:rsid w:val="00D919BD"/>
    <w:rsid w:val="00D92F23"/>
    <w:rsid w:val="00D93E1B"/>
    <w:rsid w:val="00D963AB"/>
    <w:rsid w:val="00D9771E"/>
    <w:rsid w:val="00DA3DDD"/>
    <w:rsid w:val="00DB201D"/>
    <w:rsid w:val="00DB269A"/>
    <w:rsid w:val="00DB4B2B"/>
    <w:rsid w:val="00DB5F65"/>
    <w:rsid w:val="00DB63CC"/>
    <w:rsid w:val="00DC1C34"/>
    <w:rsid w:val="00DC5C2B"/>
    <w:rsid w:val="00DD1052"/>
    <w:rsid w:val="00DD456D"/>
    <w:rsid w:val="00DD4E9B"/>
    <w:rsid w:val="00DD51AD"/>
    <w:rsid w:val="00DD6479"/>
    <w:rsid w:val="00DD703D"/>
    <w:rsid w:val="00DD76F2"/>
    <w:rsid w:val="00DD7DB4"/>
    <w:rsid w:val="00DE5379"/>
    <w:rsid w:val="00DE7639"/>
    <w:rsid w:val="00DE772C"/>
    <w:rsid w:val="00DF51B3"/>
    <w:rsid w:val="00DF543C"/>
    <w:rsid w:val="00DF5D79"/>
    <w:rsid w:val="00DF66F2"/>
    <w:rsid w:val="00E00299"/>
    <w:rsid w:val="00E019F6"/>
    <w:rsid w:val="00E0294C"/>
    <w:rsid w:val="00E06B90"/>
    <w:rsid w:val="00E134C4"/>
    <w:rsid w:val="00E14130"/>
    <w:rsid w:val="00E14160"/>
    <w:rsid w:val="00E14D99"/>
    <w:rsid w:val="00E150F1"/>
    <w:rsid w:val="00E1792B"/>
    <w:rsid w:val="00E20F14"/>
    <w:rsid w:val="00E2341E"/>
    <w:rsid w:val="00E351E5"/>
    <w:rsid w:val="00E35659"/>
    <w:rsid w:val="00E44D6F"/>
    <w:rsid w:val="00E44F2D"/>
    <w:rsid w:val="00E45DC7"/>
    <w:rsid w:val="00E479A3"/>
    <w:rsid w:val="00E52D6A"/>
    <w:rsid w:val="00E55227"/>
    <w:rsid w:val="00E55773"/>
    <w:rsid w:val="00E55EDE"/>
    <w:rsid w:val="00E6192A"/>
    <w:rsid w:val="00E71800"/>
    <w:rsid w:val="00E73DFD"/>
    <w:rsid w:val="00E909FD"/>
    <w:rsid w:val="00E91A2E"/>
    <w:rsid w:val="00E94020"/>
    <w:rsid w:val="00E95118"/>
    <w:rsid w:val="00E954C2"/>
    <w:rsid w:val="00E95C72"/>
    <w:rsid w:val="00EA104F"/>
    <w:rsid w:val="00EA154A"/>
    <w:rsid w:val="00EA68BE"/>
    <w:rsid w:val="00EA7687"/>
    <w:rsid w:val="00EB0D83"/>
    <w:rsid w:val="00EB1C1A"/>
    <w:rsid w:val="00EB60D0"/>
    <w:rsid w:val="00EB6EDD"/>
    <w:rsid w:val="00EC528E"/>
    <w:rsid w:val="00EC692C"/>
    <w:rsid w:val="00ED002D"/>
    <w:rsid w:val="00ED082B"/>
    <w:rsid w:val="00ED1D77"/>
    <w:rsid w:val="00ED24DE"/>
    <w:rsid w:val="00ED2DA9"/>
    <w:rsid w:val="00ED2F5F"/>
    <w:rsid w:val="00ED46A1"/>
    <w:rsid w:val="00ED6BC4"/>
    <w:rsid w:val="00EE018C"/>
    <w:rsid w:val="00EE16C7"/>
    <w:rsid w:val="00EE4CA5"/>
    <w:rsid w:val="00EE7871"/>
    <w:rsid w:val="00EF0349"/>
    <w:rsid w:val="00EF1F45"/>
    <w:rsid w:val="00EF7B4F"/>
    <w:rsid w:val="00F037C6"/>
    <w:rsid w:val="00F0524A"/>
    <w:rsid w:val="00F0791C"/>
    <w:rsid w:val="00F1161F"/>
    <w:rsid w:val="00F11F88"/>
    <w:rsid w:val="00F12256"/>
    <w:rsid w:val="00F12A6D"/>
    <w:rsid w:val="00F200DD"/>
    <w:rsid w:val="00F21F12"/>
    <w:rsid w:val="00F233A9"/>
    <w:rsid w:val="00F26F0A"/>
    <w:rsid w:val="00F337A0"/>
    <w:rsid w:val="00F34420"/>
    <w:rsid w:val="00F35BFF"/>
    <w:rsid w:val="00F37D14"/>
    <w:rsid w:val="00F400B4"/>
    <w:rsid w:val="00F46003"/>
    <w:rsid w:val="00F502CB"/>
    <w:rsid w:val="00F57B08"/>
    <w:rsid w:val="00F6008B"/>
    <w:rsid w:val="00F61D96"/>
    <w:rsid w:val="00F70449"/>
    <w:rsid w:val="00F7336E"/>
    <w:rsid w:val="00F80106"/>
    <w:rsid w:val="00F80440"/>
    <w:rsid w:val="00F8511A"/>
    <w:rsid w:val="00F87D85"/>
    <w:rsid w:val="00F904A1"/>
    <w:rsid w:val="00F941EF"/>
    <w:rsid w:val="00F96BD6"/>
    <w:rsid w:val="00F96C5E"/>
    <w:rsid w:val="00F9738B"/>
    <w:rsid w:val="00F97C6D"/>
    <w:rsid w:val="00FA1353"/>
    <w:rsid w:val="00FA49D0"/>
    <w:rsid w:val="00FA6AD1"/>
    <w:rsid w:val="00FA7BD8"/>
    <w:rsid w:val="00FB0419"/>
    <w:rsid w:val="00FB18E7"/>
    <w:rsid w:val="00FB224B"/>
    <w:rsid w:val="00FB689E"/>
    <w:rsid w:val="00FB6BF2"/>
    <w:rsid w:val="00FB7387"/>
    <w:rsid w:val="00FC00B6"/>
    <w:rsid w:val="00FC103A"/>
    <w:rsid w:val="00FC1460"/>
    <w:rsid w:val="00FC5C04"/>
    <w:rsid w:val="00FC5C99"/>
    <w:rsid w:val="00FD1FE3"/>
    <w:rsid w:val="00FE6C8B"/>
    <w:rsid w:val="00FE6E3D"/>
    <w:rsid w:val="00FE7480"/>
    <w:rsid w:val="00FF1EAD"/>
    <w:rsid w:val="00FF23D6"/>
    <w:rsid w:val="00FF28A2"/>
    <w:rsid w:val="00FF3F1E"/>
    <w:rsid w:val="00FF4BAA"/>
    <w:rsid w:val="00FF5751"/>
    <w:rsid w:val="00FF7CF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13A4D"/>
  <w15:chartTrackingRefBased/>
  <w15:docId w15:val="{F81700A4-B264-4267-AD4A-864BA08E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E7871"/>
    <w:pPr>
      <w:spacing w:after="5" w:line="386" w:lineRule="auto"/>
      <w:ind w:left="10" w:right="5" w:hanging="10"/>
      <w:jc w:val="both"/>
    </w:pPr>
    <w:rPr>
      <w:rFonts w:ascii="Times New Roman" w:eastAsia="Times New Roman" w:hAnsi="Times New Roman" w:cs="Times New Roman"/>
      <w:color w:val="000000"/>
      <w:sz w:val="24"/>
      <w:lang w:eastAsia="sk-SK"/>
    </w:rPr>
  </w:style>
  <w:style w:type="paragraph" w:styleId="Nadpis1">
    <w:name w:val="heading 1"/>
    <w:basedOn w:val="Normlny"/>
    <w:next w:val="Normlny"/>
    <w:link w:val="Nadpis1Char"/>
    <w:uiPriority w:val="9"/>
    <w:qFormat/>
    <w:rsid w:val="0004217F"/>
    <w:pPr>
      <w:keepNext/>
      <w:keepLines/>
      <w:spacing w:before="240" w:after="0" w:line="259" w:lineRule="auto"/>
      <w:ind w:left="0" w:right="0" w:firstLine="0"/>
      <w:jc w:val="left"/>
      <w:outlineLvl w:val="0"/>
    </w:pPr>
    <w:rPr>
      <w:rFonts w:asciiTheme="majorHAnsi" w:eastAsiaTheme="majorEastAsia" w:hAnsiTheme="majorHAnsi" w:cstheme="majorBidi"/>
      <w:color w:val="2F5496" w:themeColor="accent1" w:themeShade="BF"/>
      <w:sz w:val="32"/>
      <w:szCs w:val="32"/>
      <w:lang w:eastAsia="en-US"/>
    </w:rPr>
  </w:style>
  <w:style w:type="paragraph" w:styleId="Nadpis2">
    <w:name w:val="heading 2"/>
    <w:next w:val="Normlny"/>
    <w:link w:val="Nadpis2Char"/>
    <w:uiPriority w:val="9"/>
    <w:unhideWhenUsed/>
    <w:qFormat/>
    <w:rsid w:val="00297CA6"/>
    <w:pPr>
      <w:keepNext/>
      <w:keepLines/>
      <w:spacing w:after="155" w:line="265" w:lineRule="auto"/>
      <w:ind w:left="10" w:hanging="10"/>
      <w:outlineLvl w:val="1"/>
    </w:pPr>
    <w:rPr>
      <w:rFonts w:ascii="Times New Roman" w:eastAsia="Times New Roman" w:hAnsi="Times New Roman" w:cs="Times New Roman"/>
      <w:b/>
      <w:color w:val="000000"/>
      <w:sz w:val="24"/>
      <w:lang w:eastAsia="sk-SK"/>
    </w:rPr>
  </w:style>
  <w:style w:type="paragraph" w:styleId="Nadpis3">
    <w:name w:val="heading 3"/>
    <w:basedOn w:val="Normlny"/>
    <w:next w:val="Normlny"/>
    <w:link w:val="Nadpis3Char"/>
    <w:uiPriority w:val="9"/>
    <w:unhideWhenUsed/>
    <w:qFormat/>
    <w:rsid w:val="00450A0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297CA6"/>
    <w:rPr>
      <w:rFonts w:ascii="Times New Roman" w:eastAsia="Times New Roman" w:hAnsi="Times New Roman" w:cs="Times New Roman"/>
      <w:b/>
      <w:color w:val="000000"/>
      <w:sz w:val="24"/>
      <w:lang w:eastAsia="sk-SK"/>
    </w:rPr>
  </w:style>
  <w:style w:type="character" w:customStyle="1" w:styleId="Nadpis1Char">
    <w:name w:val="Nadpis 1 Char"/>
    <w:basedOn w:val="Predvolenpsmoodseku"/>
    <w:link w:val="Nadpis1"/>
    <w:uiPriority w:val="9"/>
    <w:rsid w:val="0004217F"/>
    <w:rPr>
      <w:rFonts w:asciiTheme="majorHAnsi" w:eastAsiaTheme="majorEastAsia" w:hAnsiTheme="majorHAnsi" w:cstheme="majorBidi"/>
      <w:color w:val="2F5496" w:themeColor="accent1" w:themeShade="BF"/>
      <w:sz w:val="32"/>
      <w:szCs w:val="32"/>
    </w:rPr>
  </w:style>
  <w:style w:type="paragraph" w:styleId="Hlavika">
    <w:name w:val="header"/>
    <w:basedOn w:val="Normlny"/>
    <w:link w:val="HlavikaChar"/>
    <w:uiPriority w:val="99"/>
    <w:unhideWhenUsed/>
    <w:rsid w:val="00D41E0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41E02"/>
    <w:rPr>
      <w:rFonts w:ascii="Times New Roman" w:eastAsia="Times New Roman" w:hAnsi="Times New Roman" w:cs="Times New Roman"/>
      <w:color w:val="000000"/>
      <w:sz w:val="24"/>
      <w:lang w:eastAsia="sk-SK"/>
    </w:rPr>
  </w:style>
  <w:style w:type="paragraph" w:styleId="Pta">
    <w:name w:val="footer"/>
    <w:basedOn w:val="Normlny"/>
    <w:link w:val="PtaChar"/>
    <w:uiPriority w:val="99"/>
    <w:unhideWhenUsed/>
    <w:rsid w:val="00D41E02"/>
    <w:pPr>
      <w:tabs>
        <w:tab w:val="center" w:pos="4536"/>
        <w:tab w:val="right" w:pos="9072"/>
      </w:tabs>
      <w:spacing w:after="0" w:line="240" w:lineRule="auto"/>
    </w:pPr>
  </w:style>
  <w:style w:type="character" w:customStyle="1" w:styleId="PtaChar">
    <w:name w:val="Päta Char"/>
    <w:basedOn w:val="Predvolenpsmoodseku"/>
    <w:link w:val="Pta"/>
    <w:uiPriority w:val="99"/>
    <w:rsid w:val="00D41E02"/>
    <w:rPr>
      <w:rFonts w:ascii="Times New Roman" w:eastAsia="Times New Roman" w:hAnsi="Times New Roman" w:cs="Times New Roman"/>
      <w:color w:val="000000"/>
      <w:sz w:val="24"/>
      <w:lang w:eastAsia="sk-SK"/>
    </w:rPr>
  </w:style>
  <w:style w:type="paragraph" w:styleId="Odsekzoznamu">
    <w:name w:val="List Paragraph"/>
    <w:basedOn w:val="Normlny"/>
    <w:uiPriority w:val="34"/>
    <w:qFormat/>
    <w:rsid w:val="00FB18E7"/>
    <w:pPr>
      <w:ind w:left="720"/>
      <w:contextualSpacing/>
    </w:pPr>
  </w:style>
  <w:style w:type="paragraph" w:styleId="Normlnywebov">
    <w:name w:val="Normal (Web)"/>
    <w:basedOn w:val="Normlny"/>
    <w:uiPriority w:val="99"/>
    <w:unhideWhenUsed/>
    <w:rsid w:val="00DF543C"/>
    <w:pPr>
      <w:spacing w:before="100" w:beforeAutospacing="1" w:after="100" w:afterAutospacing="1" w:line="240" w:lineRule="auto"/>
      <w:ind w:left="0" w:right="0" w:firstLine="0"/>
      <w:jc w:val="left"/>
    </w:pPr>
    <w:rPr>
      <w:color w:val="auto"/>
      <w:szCs w:val="24"/>
    </w:rPr>
  </w:style>
  <w:style w:type="character" w:styleId="Hypertextovprepojenie">
    <w:name w:val="Hyperlink"/>
    <w:basedOn w:val="Predvolenpsmoodseku"/>
    <w:uiPriority w:val="99"/>
    <w:unhideWhenUsed/>
    <w:rsid w:val="00C3414D"/>
    <w:rPr>
      <w:color w:val="0000FF"/>
      <w:u w:val="single"/>
    </w:rPr>
  </w:style>
  <w:style w:type="character" w:customStyle="1" w:styleId="booklikelink">
    <w:name w:val="book_like_link"/>
    <w:basedOn w:val="Predvolenpsmoodseku"/>
    <w:rsid w:val="00C3414D"/>
  </w:style>
  <w:style w:type="paragraph" w:styleId="PredformtovanHTML">
    <w:name w:val="HTML Preformatted"/>
    <w:basedOn w:val="Normlny"/>
    <w:link w:val="PredformtovanHTMLChar"/>
    <w:uiPriority w:val="99"/>
    <w:unhideWhenUsed/>
    <w:rsid w:val="00644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PredformtovanHTMLChar">
    <w:name w:val="Predformátované HTML Char"/>
    <w:basedOn w:val="Predvolenpsmoodseku"/>
    <w:link w:val="PredformtovanHTML"/>
    <w:uiPriority w:val="99"/>
    <w:rsid w:val="00644420"/>
    <w:rPr>
      <w:rFonts w:ascii="Courier New" w:eastAsia="Times New Roman" w:hAnsi="Courier New" w:cs="Courier New"/>
      <w:sz w:val="20"/>
      <w:szCs w:val="20"/>
      <w:lang w:eastAsia="sk-SK"/>
    </w:rPr>
  </w:style>
  <w:style w:type="character" w:customStyle="1" w:styleId="y2iqfc">
    <w:name w:val="y2iqfc"/>
    <w:basedOn w:val="Predvolenpsmoodseku"/>
    <w:rsid w:val="00644420"/>
  </w:style>
  <w:style w:type="character" w:customStyle="1" w:styleId="category">
    <w:name w:val="category"/>
    <w:basedOn w:val="Predvolenpsmoodseku"/>
    <w:rsid w:val="000B3BE6"/>
  </w:style>
  <w:style w:type="character" w:customStyle="1" w:styleId="c-bibliographic-informationvalue">
    <w:name w:val="c-bibliographic-information__value"/>
    <w:basedOn w:val="Predvolenpsmoodseku"/>
    <w:qFormat/>
    <w:rsid w:val="00B55AA3"/>
  </w:style>
  <w:style w:type="paragraph" w:styleId="Hlavikaobsahu">
    <w:name w:val="TOC Heading"/>
    <w:basedOn w:val="Nadpis1"/>
    <w:next w:val="Normlny"/>
    <w:uiPriority w:val="39"/>
    <w:unhideWhenUsed/>
    <w:qFormat/>
    <w:rsid w:val="00321180"/>
    <w:pPr>
      <w:outlineLvl w:val="9"/>
    </w:pPr>
    <w:rPr>
      <w:lang w:eastAsia="sk-SK"/>
    </w:rPr>
  </w:style>
  <w:style w:type="paragraph" w:styleId="Obsah2">
    <w:name w:val="toc 2"/>
    <w:basedOn w:val="Normlny"/>
    <w:next w:val="Normlny"/>
    <w:autoRedefine/>
    <w:uiPriority w:val="39"/>
    <w:unhideWhenUsed/>
    <w:rsid w:val="00321180"/>
    <w:pPr>
      <w:spacing w:after="100"/>
      <w:ind w:left="240"/>
    </w:pPr>
  </w:style>
  <w:style w:type="paragraph" w:styleId="Obsah1">
    <w:name w:val="toc 1"/>
    <w:basedOn w:val="Normlny"/>
    <w:next w:val="Normlny"/>
    <w:autoRedefine/>
    <w:uiPriority w:val="39"/>
    <w:unhideWhenUsed/>
    <w:rsid w:val="000F6EF8"/>
    <w:pPr>
      <w:tabs>
        <w:tab w:val="right" w:leader="dot" w:pos="9062"/>
      </w:tabs>
      <w:spacing w:after="100"/>
      <w:ind w:left="0"/>
    </w:pPr>
    <w:rPr>
      <w:b/>
      <w:bCs/>
      <w:noProof/>
    </w:rPr>
  </w:style>
  <w:style w:type="character" w:customStyle="1" w:styleId="Nevyeenzmnka1">
    <w:name w:val="Nevyřešená zmínka1"/>
    <w:basedOn w:val="Predvolenpsmoodseku"/>
    <w:uiPriority w:val="99"/>
    <w:semiHidden/>
    <w:unhideWhenUsed/>
    <w:rsid w:val="00ED24DE"/>
    <w:rPr>
      <w:color w:val="605E5C"/>
      <w:shd w:val="clear" w:color="auto" w:fill="E1DFDD"/>
    </w:rPr>
  </w:style>
  <w:style w:type="character" w:customStyle="1" w:styleId="citation">
    <w:name w:val="citation"/>
    <w:basedOn w:val="Predvolenpsmoodseku"/>
    <w:rsid w:val="0090338B"/>
  </w:style>
  <w:style w:type="character" w:customStyle="1" w:styleId="ref-journal">
    <w:name w:val="ref-journal"/>
    <w:basedOn w:val="Predvolenpsmoodseku"/>
    <w:rsid w:val="000C2890"/>
  </w:style>
  <w:style w:type="character" w:customStyle="1" w:styleId="ref-vol">
    <w:name w:val="ref-vol"/>
    <w:basedOn w:val="Predvolenpsmoodseku"/>
    <w:rsid w:val="000C2890"/>
  </w:style>
  <w:style w:type="character" w:customStyle="1" w:styleId="nowrap">
    <w:name w:val="nowrap"/>
    <w:basedOn w:val="Predvolenpsmoodseku"/>
    <w:rsid w:val="000C2890"/>
  </w:style>
  <w:style w:type="character" w:styleId="Zvraznenie">
    <w:name w:val="Emphasis"/>
    <w:basedOn w:val="Predvolenpsmoodseku"/>
    <w:uiPriority w:val="20"/>
    <w:qFormat/>
    <w:rsid w:val="004E3BD5"/>
    <w:rPr>
      <w:i/>
      <w:iCs/>
    </w:rPr>
  </w:style>
  <w:style w:type="paragraph" w:customStyle="1" w:styleId="nova-legacy-e-listitem">
    <w:name w:val="nova-legacy-e-list__item"/>
    <w:basedOn w:val="Normlny"/>
    <w:rsid w:val="001F3EF8"/>
    <w:pPr>
      <w:spacing w:before="100" w:beforeAutospacing="1" w:after="100" w:afterAutospacing="1" w:line="240" w:lineRule="auto"/>
      <w:ind w:left="0" w:right="0" w:firstLine="0"/>
      <w:jc w:val="left"/>
    </w:pPr>
    <w:rPr>
      <w:color w:val="auto"/>
      <w:szCs w:val="24"/>
    </w:rPr>
  </w:style>
  <w:style w:type="character" w:customStyle="1" w:styleId="a">
    <w:name w:val="_"/>
    <w:basedOn w:val="Predvolenpsmoodseku"/>
    <w:rsid w:val="00D90A47"/>
  </w:style>
  <w:style w:type="character" w:customStyle="1" w:styleId="ff6">
    <w:name w:val="ff6"/>
    <w:basedOn w:val="Predvolenpsmoodseku"/>
    <w:rsid w:val="00D90A47"/>
  </w:style>
  <w:style w:type="character" w:customStyle="1" w:styleId="Nadpis3Char">
    <w:name w:val="Nadpis 3 Char"/>
    <w:basedOn w:val="Predvolenpsmoodseku"/>
    <w:link w:val="Nadpis3"/>
    <w:uiPriority w:val="9"/>
    <w:rsid w:val="00450A05"/>
    <w:rPr>
      <w:rFonts w:asciiTheme="majorHAnsi" w:eastAsiaTheme="majorEastAsia" w:hAnsiTheme="majorHAnsi" w:cstheme="majorBidi"/>
      <w:color w:val="1F3763" w:themeColor="accent1" w:themeShade="7F"/>
      <w:sz w:val="24"/>
      <w:szCs w:val="24"/>
      <w:lang w:eastAsia="sk-SK"/>
    </w:rPr>
  </w:style>
  <w:style w:type="character" w:customStyle="1" w:styleId="ffa">
    <w:name w:val="ffa"/>
    <w:basedOn w:val="Predvolenpsmoodseku"/>
    <w:rsid w:val="00996528"/>
  </w:style>
  <w:style w:type="character" w:customStyle="1" w:styleId="ff9">
    <w:name w:val="ff9"/>
    <w:basedOn w:val="Predvolenpsmoodseku"/>
    <w:rsid w:val="00634D2B"/>
  </w:style>
  <w:style w:type="paragraph" w:styleId="Obsah3">
    <w:name w:val="toc 3"/>
    <w:basedOn w:val="Normlny"/>
    <w:next w:val="Normlny"/>
    <w:autoRedefine/>
    <w:uiPriority w:val="39"/>
    <w:unhideWhenUsed/>
    <w:rsid w:val="00AD24A8"/>
    <w:pPr>
      <w:tabs>
        <w:tab w:val="right" w:leader="dot" w:pos="9062"/>
      </w:tabs>
      <w:spacing w:after="100"/>
      <w:ind w:left="480"/>
    </w:pPr>
    <w:rPr>
      <w:b/>
      <w:bCs/>
      <w:noProof/>
    </w:rPr>
  </w:style>
  <w:style w:type="character" w:styleId="Odkaznakomentr">
    <w:name w:val="annotation reference"/>
    <w:basedOn w:val="Predvolenpsmoodseku"/>
    <w:uiPriority w:val="99"/>
    <w:semiHidden/>
    <w:unhideWhenUsed/>
    <w:rsid w:val="00B41168"/>
    <w:rPr>
      <w:sz w:val="16"/>
      <w:szCs w:val="16"/>
    </w:rPr>
  </w:style>
  <w:style w:type="paragraph" w:styleId="Textkomentra">
    <w:name w:val="annotation text"/>
    <w:basedOn w:val="Normlny"/>
    <w:link w:val="TextkomentraChar"/>
    <w:uiPriority w:val="99"/>
    <w:unhideWhenUsed/>
    <w:rsid w:val="00B41168"/>
    <w:pPr>
      <w:spacing w:line="240" w:lineRule="auto"/>
    </w:pPr>
    <w:rPr>
      <w:sz w:val="20"/>
      <w:szCs w:val="20"/>
    </w:rPr>
  </w:style>
  <w:style w:type="character" w:customStyle="1" w:styleId="TextkomentraChar">
    <w:name w:val="Text komentára Char"/>
    <w:basedOn w:val="Predvolenpsmoodseku"/>
    <w:link w:val="Textkomentra"/>
    <w:uiPriority w:val="99"/>
    <w:rsid w:val="00B41168"/>
    <w:rPr>
      <w:rFonts w:ascii="Times New Roman" w:eastAsia="Times New Roman" w:hAnsi="Times New Roman" w:cs="Times New Roman"/>
      <w:color w:val="000000"/>
      <w:sz w:val="20"/>
      <w:szCs w:val="20"/>
      <w:lang w:eastAsia="sk-SK"/>
    </w:rPr>
  </w:style>
  <w:style w:type="paragraph" w:styleId="Predmetkomentra">
    <w:name w:val="annotation subject"/>
    <w:basedOn w:val="Textkomentra"/>
    <w:next w:val="Textkomentra"/>
    <w:link w:val="PredmetkomentraChar"/>
    <w:uiPriority w:val="99"/>
    <w:semiHidden/>
    <w:unhideWhenUsed/>
    <w:rsid w:val="00B41168"/>
    <w:rPr>
      <w:b/>
      <w:bCs/>
    </w:rPr>
  </w:style>
  <w:style w:type="character" w:customStyle="1" w:styleId="PredmetkomentraChar">
    <w:name w:val="Predmet komentára Char"/>
    <w:basedOn w:val="TextkomentraChar"/>
    <w:link w:val="Predmetkomentra"/>
    <w:uiPriority w:val="99"/>
    <w:semiHidden/>
    <w:rsid w:val="00B41168"/>
    <w:rPr>
      <w:rFonts w:ascii="Times New Roman" w:eastAsia="Times New Roman" w:hAnsi="Times New Roman" w:cs="Times New Roman"/>
      <w:b/>
      <w:bCs/>
      <w:color w:val="000000"/>
      <w:sz w:val="20"/>
      <w:szCs w:val="20"/>
      <w:lang w:eastAsia="sk-SK"/>
    </w:rPr>
  </w:style>
  <w:style w:type="paragraph" w:styleId="Textbubliny">
    <w:name w:val="Balloon Text"/>
    <w:basedOn w:val="Normlny"/>
    <w:link w:val="TextbublinyChar"/>
    <w:uiPriority w:val="99"/>
    <w:semiHidden/>
    <w:unhideWhenUsed/>
    <w:rsid w:val="00B4116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41168"/>
    <w:rPr>
      <w:rFonts w:ascii="Segoe UI" w:eastAsia="Times New Roman" w:hAnsi="Segoe UI" w:cs="Segoe UI"/>
      <w:color w:val="000000"/>
      <w:sz w:val="18"/>
      <w:szCs w:val="18"/>
      <w:lang w:eastAsia="sk-SK"/>
    </w:rPr>
  </w:style>
  <w:style w:type="character" w:customStyle="1" w:styleId="Nevyrieenzmienka1">
    <w:name w:val="Nevyriešená zmienka1"/>
    <w:basedOn w:val="Predvolenpsmoodseku"/>
    <w:uiPriority w:val="99"/>
    <w:semiHidden/>
    <w:unhideWhenUsed/>
    <w:rsid w:val="00537D36"/>
    <w:rPr>
      <w:color w:val="605E5C"/>
      <w:shd w:val="clear" w:color="auto" w:fill="E1DFDD"/>
    </w:rPr>
  </w:style>
  <w:style w:type="paragraph" w:styleId="z-Hornokrajformulra">
    <w:name w:val="HTML Top of Form"/>
    <w:basedOn w:val="Normlny"/>
    <w:next w:val="Normlny"/>
    <w:link w:val="z-HornokrajformulraChar"/>
    <w:hidden/>
    <w:uiPriority w:val="99"/>
    <w:semiHidden/>
    <w:unhideWhenUsed/>
    <w:rsid w:val="00C32460"/>
    <w:pPr>
      <w:pBdr>
        <w:bottom w:val="single" w:sz="6" w:space="1" w:color="auto"/>
      </w:pBdr>
      <w:spacing w:after="0" w:line="240" w:lineRule="auto"/>
      <w:ind w:left="0" w:right="0" w:firstLine="0"/>
      <w:jc w:val="center"/>
    </w:pPr>
    <w:rPr>
      <w:rFonts w:ascii="Arial" w:hAnsi="Arial" w:cs="Arial"/>
      <w:vanish/>
      <w:color w:val="auto"/>
      <w:sz w:val="16"/>
      <w:szCs w:val="16"/>
    </w:rPr>
  </w:style>
  <w:style w:type="character" w:customStyle="1" w:styleId="z-HornokrajformulraChar">
    <w:name w:val="z-Horný okraj formulára Char"/>
    <w:basedOn w:val="Predvolenpsmoodseku"/>
    <w:link w:val="z-Hornokrajformulra"/>
    <w:uiPriority w:val="99"/>
    <w:semiHidden/>
    <w:rsid w:val="00C32460"/>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C32460"/>
    <w:pPr>
      <w:pBdr>
        <w:top w:val="single" w:sz="6" w:space="1" w:color="auto"/>
      </w:pBdr>
      <w:spacing w:after="0" w:line="240" w:lineRule="auto"/>
      <w:ind w:left="0" w:right="0" w:firstLine="0"/>
      <w:jc w:val="center"/>
    </w:pPr>
    <w:rPr>
      <w:rFonts w:ascii="Arial" w:hAnsi="Arial" w:cs="Arial"/>
      <w:vanish/>
      <w:color w:val="auto"/>
      <w:sz w:val="16"/>
      <w:szCs w:val="16"/>
    </w:rPr>
  </w:style>
  <w:style w:type="character" w:customStyle="1" w:styleId="z-SpodnokrajformulraChar">
    <w:name w:val="z-Spodný okraj formulára Char"/>
    <w:basedOn w:val="Predvolenpsmoodseku"/>
    <w:link w:val="z-Spodnokrajformulra"/>
    <w:uiPriority w:val="99"/>
    <w:semiHidden/>
    <w:rsid w:val="00C32460"/>
    <w:rPr>
      <w:rFonts w:ascii="Arial" w:eastAsia="Times New Roman" w:hAnsi="Arial" w:cs="Arial"/>
      <w:vanish/>
      <w:sz w:val="16"/>
      <w:szCs w:val="16"/>
      <w:lang w:eastAsia="sk-SK"/>
    </w:rPr>
  </w:style>
  <w:style w:type="paragraph" w:customStyle="1" w:styleId="DPNormln">
    <w:name w:val="DP Normální"/>
    <w:basedOn w:val="Normlny"/>
    <w:qFormat/>
    <w:rsid w:val="00DC5C2B"/>
    <w:pPr>
      <w:spacing w:after="0" w:line="360" w:lineRule="auto"/>
      <w:ind w:left="0" w:right="0" w:firstLine="567"/>
    </w:pPr>
    <w:rPr>
      <w:szCs w:val="24"/>
      <w:lang w:val="cs-CZ" w:eastAsia="cs-CZ"/>
    </w:rPr>
  </w:style>
  <w:style w:type="character" w:customStyle="1" w:styleId="markedcontent">
    <w:name w:val="markedcontent"/>
    <w:basedOn w:val="Predvolenpsmoodseku"/>
    <w:rsid w:val="00432BAE"/>
  </w:style>
  <w:style w:type="character" w:customStyle="1" w:styleId="fontstyle01">
    <w:name w:val="fontstyle01"/>
    <w:basedOn w:val="Predvolenpsmoodseku"/>
    <w:rsid w:val="00432BAE"/>
    <w:rPr>
      <w:rFonts w:ascii="FedraSerifAPro-Book" w:hAnsi="FedraSerifAPro-Book" w:hint="default"/>
      <w:b w:val="0"/>
      <w:bCs w:val="0"/>
      <w:i w:val="0"/>
      <w:iCs w:val="0"/>
      <w:color w:val="242021"/>
      <w:sz w:val="18"/>
      <w:szCs w:val="18"/>
    </w:rPr>
  </w:style>
  <w:style w:type="table" w:styleId="Mriekatabuky">
    <w:name w:val="Table Grid"/>
    <w:basedOn w:val="Normlnatabuka"/>
    <w:uiPriority w:val="39"/>
    <w:rsid w:val="0082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2">
    <w:name w:val="Nevyriešená zmienka2"/>
    <w:basedOn w:val="Predvolenpsmoodseku"/>
    <w:uiPriority w:val="99"/>
    <w:semiHidden/>
    <w:unhideWhenUsed/>
    <w:rsid w:val="00975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5740">
      <w:bodyDiv w:val="1"/>
      <w:marLeft w:val="0"/>
      <w:marRight w:val="0"/>
      <w:marTop w:val="0"/>
      <w:marBottom w:val="0"/>
      <w:divBdr>
        <w:top w:val="none" w:sz="0" w:space="0" w:color="auto"/>
        <w:left w:val="none" w:sz="0" w:space="0" w:color="auto"/>
        <w:bottom w:val="none" w:sz="0" w:space="0" w:color="auto"/>
        <w:right w:val="none" w:sz="0" w:space="0" w:color="auto"/>
      </w:divBdr>
    </w:div>
    <w:div w:id="28797714">
      <w:bodyDiv w:val="1"/>
      <w:marLeft w:val="0"/>
      <w:marRight w:val="0"/>
      <w:marTop w:val="0"/>
      <w:marBottom w:val="0"/>
      <w:divBdr>
        <w:top w:val="none" w:sz="0" w:space="0" w:color="auto"/>
        <w:left w:val="none" w:sz="0" w:space="0" w:color="auto"/>
        <w:bottom w:val="none" w:sz="0" w:space="0" w:color="auto"/>
        <w:right w:val="none" w:sz="0" w:space="0" w:color="auto"/>
      </w:divBdr>
    </w:div>
    <w:div w:id="63264861">
      <w:bodyDiv w:val="1"/>
      <w:marLeft w:val="0"/>
      <w:marRight w:val="0"/>
      <w:marTop w:val="0"/>
      <w:marBottom w:val="0"/>
      <w:divBdr>
        <w:top w:val="none" w:sz="0" w:space="0" w:color="auto"/>
        <w:left w:val="none" w:sz="0" w:space="0" w:color="auto"/>
        <w:bottom w:val="none" w:sz="0" w:space="0" w:color="auto"/>
        <w:right w:val="none" w:sz="0" w:space="0" w:color="auto"/>
      </w:divBdr>
      <w:divsChild>
        <w:div w:id="624774415">
          <w:marLeft w:val="0"/>
          <w:marRight w:val="0"/>
          <w:marTop w:val="0"/>
          <w:marBottom w:val="0"/>
          <w:divBdr>
            <w:top w:val="single" w:sz="6" w:space="5" w:color="EEEEEE"/>
            <w:left w:val="none" w:sz="0" w:space="0" w:color="auto"/>
            <w:bottom w:val="none" w:sz="0" w:space="0" w:color="auto"/>
            <w:right w:val="none" w:sz="0" w:space="0" w:color="auto"/>
          </w:divBdr>
        </w:div>
        <w:div w:id="1331717036">
          <w:marLeft w:val="0"/>
          <w:marRight w:val="0"/>
          <w:marTop w:val="0"/>
          <w:marBottom w:val="0"/>
          <w:divBdr>
            <w:top w:val="single" w:sz="6" w:space="5" w:color="EEEEEE"/>
            <w:left w:val="none" w:sz="0" w:space="0" w:color="auto"/>
            <w:bottom w:val="none" w:sz="0" w:space="0" w:color="auto"/>
            <w:right w:val="none" w:sz="0" w:space="0" w:color="auto"/>
          </w:divBdr>
        </w:div>
        <w:div w:id="1875187358">
          <w:marLeft w:val="0"/>
          <w:marRight w:val="0"/>
          <w:marTop w:val="0"/>
          <w:marBottom w:val="0"/>
          <w:divBdr>
            <w:top w:val="single" w:sz="6" w:space="5" w:color="EEEEEE"/>
            <w:left w:val="none" w:sz="0" w:space="0" w:color="auto"/>
            <w:bottom w:val="none" w:sz="0" w:space="0" w:color="auto"/>
            <w:right w:val="none" w:sz="0" w:space="0" w:color="auto"/>
          </w:divBdr>
        </w:div>
        <w:div w:id="662660283">
          <w:marLeft w:val="0"/>
          <w:marRight w:val="0"/>
          <w:marTop w:val="0"/>
          <w:marBottom w:val="0"/>
          <w:divBdr>
            <w:top w:val="single" w:sz="6" w:space="5" w:color="EEEEEE"/>
            <w:left w:val="none" w:sz="0" w:space="0" w:color="auto"/>
            <w:bottom w:val="none" w:sz="0" w:space="0" w:color="auto"/>
            <w:right w:val="none" w:sz="0" w:space="0" w:color="auto"/>
          </w:divBdr>
        </w:div>
      </w:divsChild>
    </w:div>
    <w:div w:id="77136615">
      <w:bodyDiv w:val="1"/>
      <w:marLeft w:val="0"/>
      <w:marRight w:val="0"/>
      <w:marTop w:val="0"/>
      <w:marBottom w:val="0"/>
      <w:divBdr>
        <w:top w:val="none" w:sz="0" w:space="0" w:color="auto"/>
        <w:left w:val="none" w:sz="0" w:space="0" w:color="auto"/>
        <w:bottom w:val="none" w:sz="0" w:space="0" w:color="auto"/>
        <w:right w:val="none" w:sz="0" w:space="0" w:color="auto"/>
      </w:divBdr>
    </w:div>
    <w:div w:id="78529942">
      <w:bodyDiv w:val="1"/>
      <w:marLeft w:val="0"/>
      <w:marRight w:val="0"/>
      <w:marTop w:val="0"/>
      <w:marBottom w:val="0"/>
      <w:divBdr>
        <w:top w:val="none" w:sz="0" w:space="0" w:color="auto"/>
        <w:left w:val="none" w:sz="0" w:space="0" w:color="auto"/>
        <w:bottom w:val="none" w:sz="0" w:space="0" w:color="auto"/>
        <w:right w:val="none" w:sz="0" w:space="0" w:color="auto"/>
      </w:divBdr>
    </w:div>
    <w:div w:id="89862687">
      <w:bodyDiv w:val="1"/>
      <w:marLeft w:val="0"/>
      <w:marRight w:val="0"/>
      <w:marTop w:val="0"/>
      <w:marBottom w:val="0"/>
      <w:divBdr>
        <w:top w:val="none" w:sz="0" w:space="0" w:color="auto"/>
        <w:left w:val="none" w:sz="0" w:space="0" w:color="auto"/>
        <w:bottom w:val="none" w:sz="0" w:space="0" w:color="auto"/>
        <w:right w:val="none" w:sz="0" w:space="0" w:color="auto"/>
      </w:divBdr>
    </w:div>
    <w:div w:id="101611435">
      <w:bodyDiv w:val="1"/>
      <w:marLeft w:val="0"/>
      <w:marRight w:val="0"/>
      <w:marTop w:val="0"/>
      <w:marBottom w:val="0"/>
      <w:divBdr>
        <w:top w:val="none" w:sz="0" w:space="0" w:color="auto"/>
        <w:left w:val="none" w:sz="0" w:space="0" w:color="auto"/>
        <w:bottom w:val="none" w:sz="0" w:space="0" w:color="auto"/>
        <w:right w:val="none" w:sz="0" w:space="0" w:color="auto"/>
      </w:divBdr>
    </w:div>
    <w:div w:id="115486849">
      <w:bodyDiv w:val="1"/>
      <w:marLeft w:val="0"/>
      <w:marRight w:val="0"/>
      <w:marTop w:val="0"/>
      <w:marBottom w:val="0"/>
      <w:divBdr>
        <w:top w:val="none" w:sz="0" w:space="0" w:color="auto"/>
        <w:left w:val="none" w:sz="0" w:space="0" w:color="auto"/>
        <w:bottom w:val="none" w:sz="0" w:space="0" w:color="auto"/>
        <w:right w:val="none" w:sz="0" w:space="0" w:color="auto"/>
      </w:divBdr>
      <w:divsChild>
        <w:div w:id="1235431849">
          <w:marLeft w:val="0"/>
          <w:marRight w:val="0"/>
          <w:marTop w:val="0"/>
          <w:marBottom w:val="0"/>
          <w:divBdr>
            <w:top w:val="none" w:sz="0" w:space="0" w:color="auto"/>
            <w:left w:val="none" w:sz="0" w:space="0" w:color="auto"/>
            <w:bottom w:val="none" w:sz="0" w:space="0" w:color="auto"/>
            <w:right w:val="none" w:sz="0" w:space="0" w:color="auto"/>
          </w:divBdr>
        </w:div>
        <w:div w:id="825707372">
          <w:marLeft w:val="0"/>
          <w:marRight w:val="0"/>
          <w:marTop w:val="0"/>
          <w:marBottom w:val="0"/>
          <w:divBdr>
            <w:top w:val="none" w:sz="0" w:space="0" w:color="auto"/>
            <w:left w:val="none" w:sz="0" w:space="0" w:color="auto"/>
            <w:bottom w:val="none" w:sz="0" w:space="0" w:color="auto"/>
            <w:right w:val="none" w:sz="0" w:space="0" w:color="auto"/>
          </w:divBdr>
        </w:div>
      </w:divsChild>
    </w:div>
    <w:div w:id="180895244">
      <w:bodyDiv w:val="1"/>
      <w:marLeft w:val="0"/>
      <w:marRight w:val="0"/>
      <w:marTop w:val="0"/>
      <w:marBottom w:val="0"/>
      <w:divBdr>
        <w:top w:val="none" w:sz="0" w:space="0" w:color="auto"/>
        <w:left w:val="none" w:sz="0" w:space="0" w:color="auto"/>
        <w:bottom w:val="none" w:sz="0" w:space="0" w:color="auto"/>
        <w:right w:val="none" w:sz="0" w:space="0" w:color="auto"/>
      </w:divBdr>
      <w:divsChild>
        <w:div w:id="818572136">
          <w:marLeft w:val="0"/>
          <w:marRight w:val="0"/>
          <w:marTop w:val="0"/>
          <w:marBottom w:val="0"/>
          <w:divBdr>
            <w:top w:val="none" w:sz="0" w:space="0" w:color="auto"/>
            <w:left w:val="none" w:sz="0" w:space="0" w:color="auto"/>
            <w:bottom w:val="none" w:sz="0" w:space="0" w:color="auto"/>
            <w:right w:val="none" w:sz="0" w:space="0" w:color="auto"/>
          </w:divBdr>
        </w:div>
      </w:divsChild>
    </w:div>
    <w:div w:id="236016241">
      <w:bodyDiv w:val="1"/>
      <w:marLeft w:val="0"/>
      <w:marRight w:val="0"/>
      <w:marTop w:val="0"/>
      <w:marBottom w:val="0"/>
      <w:divBdr>
        <w:top w:val="none" w:sz="0" w:space="0" w:color="auto"/>
        <w:left w:val="none" w:sz="0" w:space="0" w:color="auto"/>
        <w:bottom w:val="none" w:sz="0" w:space="0" w:color="auto"/>
        <w:right w:val="none" w:sz="0" w:space="0" w:color="auto"/>
      </w:divBdr>
    </w:div>
    <w:div w:id="258220019">
      <w:bodyDiv w:val="1"/>
      <w:marLeft w:val="0"/>
      <w:marRight w:val="0"/>
      <w:marTop w:val="0"/>
      <w:marBottom w:val="0"/>
      <w:divBdr>
        <w:top w:val="none" w:sz="0" w:space="0" w:color="auto"/>
        <w:left w:val="none" w:sz="0" w:space="0" w:color="auto"/>
        <w:bottom w:val="none" w:sz="0" w:space="0" w:color="auto"/>
        <w:right w:val="none" w:sz="0" w:space="0" w:color="auto"/>
      </w:divBdr>
    </w:div>
    <w:div w:id="274096571">
      <w:bodyDiv w:val="1"/>
      <w:marLeft w:val="0"/>
      <w:marRight w:val="0"/>
      <w:marTop w:val="0"/>
      <w:marBottom w:val="0"/>
      <w:divBdr>
        <w:top w:val="none" w:sz="0" w:space="0" w:color="auto"/>
        <w:left w:val="none" w:sz="0" w:space="0" w:color="auto"/>
        <w:bottom w:val="none" w:sz="0" w:space="0" w:color="auto"/>
        <w:right w:val="none" w:sz="0" w:space="0" w:color="auto"/>
      </w:divBdr>
    </w:div>
    <w:div w:id="291641120">
      <w:bodyDiv w:val="1"/>
      <w:marLeft w:val="0"/>
      <w:marRight w:val="0"/>
      <w:marTop w:val="0"/>
      <w:marBottom w:val="0"/>
      <w:divBdr>
        <w:top w:val="none" w:sz="0" w:space="0" w:color="auto"/>
        <w:left w:val="none" w:sz="0" w:space="0" w:color="auto"/>
        <w:bottom w:val="none" w:sz="0" w:space="0" w:color="auto"/>
        <w:right w:val="none" w:sz="0" w:space="0" w:color="auto"/>
      </w:divBdr>
    </w:div>
    <w:div w:id="325937371">
      <w:bodyDiv w:val="1"/>
      <w:marLeft w:val="0"/>
      <w:marRight w:val="0"/>
      <w:marTop w:val="0"/>
      <w:marBottom w:val="0"/>
      <w:divBdr>
        <w:top w:val="none" w:sz="0" w:space="0" w:color="auto"/>
        <w:left w:val="none" w:sz="0" w:space="0" w:color="auto"/>
        <w:bottom w:val="none" w:sz="0" w:space="0" w:color="auto"/>
        <w:right w:val="none" w:sz="0" w:space="0" w:color="auto"/>
      </w:divBdr>
    </w:div>
    <w:div w:id="335573932">
      <w:bodyDiv w:val="1"/>
      <w:marLeft w:val="0"/>
      <w:marRight w:val="0"/>
      <w:marTop w:val="0"/>
      <w:marBottom w:val="0"/>
      <w:divBdr>
        <w:top w:val="none" w:sz="0" w:space="0" w:color="auto"/>
        <w:left w:val="none" w:sz="0" w:space="0" w:color="auto"/>
        <w:bottom w:val="none" w:sz="0" w:space="0" w:color="auto"/>
        <w:right w:val="none" w:sz="0" w:space="0" w:color="auto"/>
      </w:divBdr>
      <w:divsChild>
        <w:div w:id="1392458256">
          <w:marLeft w:val="0"/>
          <w:marRight w:val="0"/>
          <w:marTop w:val="0"/>
          <w:marBottom w:val="0"/>
          <w:divBdr>
            <w:top w:val="none" w:sz="0" w:space="0" w:color="auto"/>
            <w:left w:val="none" w:sz="0" w:space="0" w:color="auto"/>
            <w:bottom w:val="none" w:sz="0" w:space="0" w:color="auto"/>
            <w:right w:val="none" w:sz="0" w:space="0" w:color="auto"/>
          </w:divBdr>
          <w:divsChild>
            <w:div w:id="1360475836">
              <w:marLeft w:val="0"/>
              <w:marRight w:val="0"/>
              <w:marTop w:val="0"/>
              <w:marBottom w:val="0"/>
              <w:divBdr>
                <w:top w:val="none" w:sz="0" w:space="0" w:color="auto"/>
                <w:left w:val="none" w:sz="0" w:space="0" w:color="auto"/>
                <w:bottom w:val="none" w:sz="0" w:space="0" w:color="auto"/>
                <w:right w:val="none" w:sz="0" w:space="0" w:color="auto"/>
              </w:divBdr>
              <w:divsChild>
                <w:div w:id="774323320">
                  <w:marLeft w:val="0"/>
                  <w:marRight w:val="0"/>
                  <w:marTop w:val="0"/>
                  <w:marBottom w:val="0"/>
                  <w:divBdr>
                    <w:top w:val="none" w:sz="0" w:space="0" w:color="auto"/>
                    <w:left w:val="none" w:sz="0" w:space="0" w:color="auto"/>
                    <w:bottom w:val="none" w:sz="0" w:space="0" w:color="auto"/>
                    <w:right w:val="none" w:sz="0" w:space="0" w:color="auto"/>
                  </w:divBdr>
                  <w:divsChild>
                    <w:div w:id="1360475497">
                      <w:marLeft w:val="0"/>
                      <w:marRight w:val="0"/>
                      <w:marTop w:val="0"/>
                      <w:marBottom w:val="0"/>
                      <w:divBdr>
                        <w:top w:val="none" w:sz="0" w:space="0" w:color="auto"/>
                        <w:left w:val="none" w:sz="0" w:space="0" w:color="auto"/>
                        <w:bottom w:val="none" w:sz="0" w:space="0" w:color="auto"/>
                        <w:right w:val="none" w:sz="0" w:space="0" w:color="auto"/>
                      </w:divBdr>
                    </w:div>
                    <w:div w:id="232089474">
                      <w:marLeft w:val="0"/>
                      <w:marRight w:val="0"/>
                      <w:marTop w:val="0"/>
                      <w:marBottom w:val="0"/>
                      <w:divBdr>
                        <w:top w:val="none" w:sz="0" w:space="0" w:color="auto"/>
                        <w:left w:val="none" w:sz="0" w:space="0" w:color="auto"/>
                        <w:bottom w:val="none" w:sz="0" w:space="0" w:color="auto"/>
                        <w:right w:val="none" w:sz="0" w:space="0" w:color="auto"/>
                      </w:divBdr>
                    </w:div>
                    <w:div w:id="102040615">
                      <w:marLeft w:val="0"/>
                      <w:marRight w:val="0"/>
                      <w:marTop w:val="0"/>
                      <w:marBottom w:val="0"/>
                      <w:divBdr>
                        <w:top w:val="none" w:sz="0" w:space="0" w:color="auto"/>
                        <w:left w:val="none" w:sz="0" w:space="0" w:color="auto"/>
                        <w:bottom w:val="none" w:sz="0" w:space="0" w:color="auto"/>
                        <w:right w:val="none" w:sz="0" w:space="0" w:color="auto"/>
                      </w:divBdr>
                    </w:div>
                    <w:div w:id="1520967860">
                      <w:marLeft w:val="0"/>
                      <w:marRight w:val="0"/>
                      <w:marTop w:val="0"/>
                      <w:marBottom w:val="0"/>
                      <w:divBdr>
                        <w:top w:val="none" w:sz="0" w:space="0" w:color="auto"/>
                        <w:left w:val="none" w:sz="0" w:space="0" w:color="auto"/>
                        <w:bottom w:val="none" w:sz="0" w:space="0" w:color="auto"/>
                        <w:right w:val="none" w:sz="0" w:space="0" w:color="auto"/>
                      </w:divBdr>
                    </w:div>
                    <w:div w:id="510535108">
                      <w:marLeft w:val="0"/>
                      <w:marRight w:val="0"/>
                      <w:marTop w:val="0"/>
                      <w:marBottom w:val="0"/>
                      <w:divBdr>
                        <w:top w:val="none" w:sz="0" w:space="0" w:color="auto"/>
                        <w:left w:val="none" w:sz="0" w:space="0" w:color="auto"/>
                        <w:bottom w:val="none" w:sz="0" w:space="0" w:color="auto"/>
                        <w:right w:val="none" w:sz="0" w:space="0" w:color="auto"/>
                      </w:divBdr>
                    </w:div>
                    <w:div w:id="1968579763">
                      <w:marLeft w:val="0"/>
                      <w:marRight w:val="0"/>
                      <w:marTop w:val="0"/>
                      <w:marBottom w:val="0"/>
                      <w:divBdr>
                        <w:top w:val="none" w:sz="0" w:space="0" w:color="auto"/>
                        <w:left w:val="none" w:sz="0" w:space="0" w:color="auto"/>
                        <w:bottom w:val="none" w:sz="0" w:space="0" w:color="auto"/>
                        <w:right w:val="none" w:sz="0" w:space="0" w:color="auto"/>
                      </w:divBdr>
                    </w:div>
                    <w:div w:id="1787193360">
                      <w:marLeft w:val="0"/>
                      <w:marRight w:val="0"/>
                      <w:marTop w:val="0"/>
                      <w:marBottom w:val="0"/>
                      <w:divBdr>
                        <w:top w:val="none" w:sz="0" w:space="0" w:color="auto"/>
                        <w:left w:val="none" w:sz="0" w:space="0" w:color="auto"/>
                        <w:bottom w:val="none" w:sz="0" w:space="0" w:color="auto"/>
                        <w:right w:val="none" w:sz="0" w:space="0" w:color="auto"/>
                      </w:divBdr>
                    </w:div>
                    <w:div w:id="1171027958">
                      <w:marLeft w:val="0"/>
                      <w:marRight w:val="0"/>
                      <w:marTop w:val="0"/>
                      <w:marBottom w:val="0"/>
                      <w:divBdr>
                        <w:top w:val="none" w:sz="0" w:space="0" w:color="auto"/>
                        <w:left w:val="none" w:sz="0" w:space="0" w:color="auto"/>
                        <w:bottom w:val="none" w:sz="0" w:space="0" w:color="auto"/>
                        <w:right w:val="none" w:sz="0" w:space="0" w:color="auto"/>
                      </w:divBdr>
                    </w:div>
                    <w:div w:id="1292905220">
                      <w:marLeft w:val="0"/>
                      <w:marRight w:val="0"/>
                      <w:marTop w:val="0"/>
                      <w:marBottom w:val="0"/>
                      <w:divBdr>
                        <w:top w:val="none" w:sz="0" w:space="0" w:color="auto"/>
                        <w:left w:val="none" w:sz="0" w:space="0" w:color="auto"/>
                        <w:bottom w:val="none" w:sz="0" w:space="0" w:color="auto"/>
                        <w:right w:val="none" w:sz="0" w:space="0" w:color="auto"/>
                      </w:divBdr>
                    </w:div>
                    <w:div w:id="1235237657">
                      <w:marLeft w:val="0"/>
                      <w:marRight w:val="0"/>
                      <w:marTop w:val="0"/>
                      <w:marBottom w:val="0"/>
                      <w:divBdr>
                        <w:top w:val="none" w:sz="0" w:space="0" w:color="auto"/>
                        <w:left w:val="none" w:sz="0" w:space="0" w:color="auto"/>
                        <w:bottom w:val="none" w:sz="0" w:space="0" w:color="auto"/>
                        <w:right w:val="none" w:sz="0" w:space="0" w:color="auto"/>
                      </w:divBdr>
                    </w:div>
                    <w:div w:id="1097482687">
                      <w:marLeft w:val="0"/>
                      <w:marRight w:val="0"/>
                      <w:marTop w:val="0"/>
                      <w:marBottom w:val="0"/>
                      <w:divBdr>
                        <w:top w:val="none" w:sz="0" w:space="0" w:color="auto"/>
                        <w:left w:val="none" w:sz="0" w:space="0" w:color="auto"/>
                        <w:bottom w:val="none" w:sz="0" w:space="0" w:color="auto"/>
                        <w:right w:val="none" w:sz="0" w:space="0" w:color="auto"/>
                      </w:divBdr>
                    </w:div>
                    <w:div w:id="1332758562">
                      <w:marLeft w:val="0"/>
                      <w:marRight w:val="0"/>
                      <w:marTop w:val="0"/>
                      <w:marBottom w:val="0"/>
                      <w:divBdr>
                        <w:top w:val="none" w:sz="0" w:space="0" w:color="auto"/>
                        <w:left w:val="none" w:sz="0" w:space="0" w:color="auto"/>
                        <w:bottom w:val="none" w:sz="0" w:space="0" w:color="auto"/>
                        <w:right w:val="none" w:sz="0" w:space="0" w:color="auto"/>
                      </w:divBdr>
                    </w:div>
                    <w:div w:id="1761214929">
                      <w:marLeft w:val="0"/>
                      <w:marRight w:val="0"/>
                      <w:marTop w:val="0"/>
                      <w:marBottom w:val="0"/>
                      <w:divBdr>
                        <w:top w:val="none" w:sz="0" w:space="0" w:color="auto"/>
                        <w:left w:val="none" w:sz="0" w:space="0" w:color="auto"/>
                        <w:bottom w:val="none" w:sz="0" w:space="0" w:color="auto"/>
                        <w:right w:val="none" w:sz="0" w:space="0" w:color="auto"/>
                      </w:divBdr>
                    </w:div>
                    <w:div w:id="1149053533">
                      <w:marLeft w:val="0"/>
                      <w:marRight w:val="0"/>
                      <w:marTop w:val="0"/>
                      <w:marBottom w:val="0"/>
                      <w:divBdr>
                        <w:top w:val="none" w:sz="0" w:space="0" w:color="auto"/>
                        <w:left w:val="none" w:sz="0" w:space="0" w:color="auto"/>
                        <w:bottom w:val="none" w:sz="0" w:space="0" w:color="auto"/>
                        <w:right w:val="none" w:sz="0" w:space="0" w:color="auto"/>
                      </w:divBdr>
                    </w:div>
                    <w:div w:id="1177109252">
                      <w:marLeft w:val="0"/>
                      <w:marRight w:val="0"/>
                      <w:marTop w:val="0"/>
                      <w:marBottom w:val="0"/>
                      <w:divBdr>
                        <w:top w:val="none" w:sz="0" w:space="0" w:color="auto"/>
                        <w:left w:val="none" w:sz="0" w:space="0" w:color="auto"/>
                        <w:bottom w:val="none" w:sz="0" w:space="0" w:color="auto"/>
                        <w:right w:val="none" w:sz="0" w:space="0" w:color="auto"/>
                      </w:divBdr>
                    </w:div>
                    <w:div w:id="444541460">
                      <w:marLeft w:val="0"/>
                      <w:marRight w:val="0"/>
                      <w:marTop w:val="0"/>
                      <w:marBottom w:val="0"/>
                      <w:divBdr>
                        <w:top w:val="none" w:sz="0" w:space="0" w:color="auto"/>
                        <w:left w:val="none" w:sz="0" w:space="0" w:color="auto"/>
                        <w:bottom w:val="none" w:sz="0" w:space="0" w:color="auto"/>
                        <w:right w:val="none" w:sz="0" w:space="0" w:color="auto"/>
                      </w:divBdr>
                    </w:div>
                    <w:div w:id="15828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44985">
          <w:marLeft w:val="0"/>
          <w:marRight w:val="0"/>
          <w:marTop w:val="0"/>
          <w:marBottom w:val="0"/>
          <w:divBdr>
            <w:top w:val="none" w:sz="0" w:space="0" w:color="auto"/>
            <w:left w:val="none" w:sz="0" w:space="0" w:color="auto"/>
            <w:bottom w:val="none" w:sz="0" w:space="0" w:color="auto"/>
            <w:right w:val="none" w:sz="0" w:space="0" w:color="auto"/>
          </w:divBdr>
          <w:divsChild>
            <w:div w:id="1601178775">
              <w:marLeft w:val="0"/>
              <w:marRight w:val="0"/>
              <w:marTop w:val="0"/>
              <w:marBottom w:val="0"/>
              <w:divBdr>
                <w:top w:val="none" w:sz="0" w:space="0" w:color="auto"/>
                <w:left w:val="none" w:sz="0" w:space="0" w:color="auto"/>
                <w:bottom w:val="none" w:sz="0" w:space="0" w:color="auto"/>
                <w:right w:val="none" w:sz="0" w:space="0" w:color="auto"/>
              </w:divBdr>
              <w:divsChild>
                <w:div w:id="1257136978">
                  <w:marLeft w:val="0"/>
                  <w:marRight w:val="0"/>
                  <w:marTop w:val="0"/>
                  <w:marBottom w:val="0"/>
                  <w:divBdr>
                    <w:top w:val="none" w:sz="0" w:space="0" w:color="auto"/>
                    <w:left w:val="none" w:sz="0" w:space="0" w:color="auto"/>
                    <w:bottom w:val="none" w:sz="0" w:space="0" w:color="auto"/>
                    <w:right w:val="none" w:sz="0" w:space="0" w:color="auto"/>
                  </w:divBdr>
                  <w:divsChild>
                    <w:div w:id="1713923463">
                      <w:marLeft w:val="0"/>
                      <w:marRight w:val="0"/>
                      <w:marTop w:val="0"/>
                      <w:marBottom w:val="0"/>
                      <w:divBdr>
                        <w:top w:val="none" w:sz="0" w:space="0" w:color="auto"/>
                        <w:left w:val="none" w:sz="0" w:space="0" w:color="auto"/>
                        <w:bottom w:val="none" w:sz="0" w:space="0" w:color="auto"/>
                        <w:right w:val="none" w:sz="0" w:space="0" w:color="auto"/>
                      </w:divBdr>
                      <w:divsChild>
                        <w:div w:id="137764752">
                          <w:marLeft w:val="0"/>
                          <w:marRight w:val="0"/>
                          <w:marTop w:val="0"/>
                          <w:marBottom w:val="0"/>
                          <w:divBdr>
                            <w:top w:val="none" w:sz="0" w:space="0" w:color="auto"/>
                            <w:left w:val="none" w:sz="0" w:space="0" w:color="auto"/>
                            <w:bottom w:val="none" w:sz="0" w:space="0" w:color="auto"/>
                            <w:right w:val="none" w:sz="0" w:space="0" w:color="auto"/>
                          </w:divBdr>
                        </w:div>
                      </w:divsChild>
                    </w:div>
                    <w:div w:id="2144931542">
                      <w:marLeft w:val="0"/>
                      <w:marRight w:val="0"/>
                      <w:marTop w:val="0"/>
                      <w:marBottom w:val="0"/>
                      <w:divBdr>
                        <w:top w:val="none" w:sz="0" w:space="0" w:color="auto"/>
                        <w:left w:val="none" w:sz="0" w:space="0" w:color="auto"/>
                        <w:bottom w:val="none" w:sz="0" w:space="0" w:color="auto"/>
                        <w:right w:val="none" w:sz="0" w:space="0" w:color="auto"/>
                      </w:divBdr>
                    </w:div>
                    <w:div w:id="1067148201">
                      <w:marLeft w:val="0"/>
                      <w:marRight w:val="0"/>
                      <w:marTop w:val="0"/>
                      <w:marBottom w:val="0"/>
                      <w:divBdr>
                        <w:top w:val="none" w:sz="0" w:space="0" w:color="auto"/>
                        <w:left w:val="none" w:sz="0" w:space="0" w:color="auto"/>
                        <w:bottom w:val="none" w:sz="0" w:space="0" w:color="auto"/>
                        <w:right w:val="none" w:sz="0" w:space="0" w:color="auto"/>
                      </w:divBdr>
                    </w:div>
                    <w:div w:id="2073187503">
                      <w:marLeft w:val="0"/>
                      <w:marRight w:val="0"/>
                      <w:marTop w:val="0"/>
                      <w:marBottom w:val="0"/>
                      <w:divBdr>
                        <w:top w:val="none" w:sz="0" w:space="0" w:color="auto"/>
                        <w:left w:val="none" w:sz="0" w:space="0" w:color="auto"/>
                        <w:bottom w:val="none" w:sz="0" w:space="0" w:color="auto"/>
                        <w:right w:val="none" w:sz="0" w:space="0" w:color="auto"/>
                      </w:divBdr>
                    </w:div>
                    <w:div w:id="1457290705">
                      <w:marLeft w:val="0"/>
                      <w:marRight w:val="0"/>
                      <w:marTop w:val="0"/>
                      <w:marBottom w:val="0"/>
                      <w:divBdr>
                        <w:top w:val="none" w:sz="0" w:space="0" w:color="auto"/>
                        <w:left w:val="none" w:sz="0" w:space="0" w:color="auto"/>
                        <w:bottom w:val="none" w:sz="0" w:space="0" w:color="auto"/>
                        <w:right w:val="none" w:sz="0" w:space="0" w:color="auto"/>
                      </w:divBdr>
                    </w:div>
                    <w:div w:id="1921910571">
                      <w:marLeft w:val="0"/>
                      <w:marRight w:val="0"/>
                      <w:marTop w:val="0"/>
                      <w:marBottom w:val="0"/>
                      <w:divBdr>
                        <w:top w:val="none" w:sz="0" w:space="0" w:color="auto"/>
                        <w:left w:val="none" w:sz="0" w:space="0" w:color="auto"/>
                        <w:bottom w:val="none" w:sz="0" w:space="0" w:color="auto"/>
                        <w:right w:val="none" w:sz="0" w:space="0" w:color="auto"/>
                      </w:divBdr>
                    </w:div>
                    <w:div w:id="2125034670">
                      <w:marLeft w:val="0"/>
                      <w:marRight w:val="0"/>
                      <w:marTop w:val="0"/>
                      <w:marBottom w:val="0"/>
                      <w:divBdr>
                        <w:top w:val="none" w:sz="0" w:space="0" w:color="auto"/>
                        <w:left w:val="none" w:sz="0" w:space="0" w:color="auto"/>
                        <w:bottom w:val="none" w:sz="0" w:space="0" w:color="auto"/>
                        <w:right w:val="none" w:sz="0" w:space="0" w:color="auto"/>
                      </w:divBdr>
                    </w:div>
                    <w:div w:id="1393574434">
                      <w:marLeft w:val="0"/>
                      <w:marRight w:val="0"/>
                      <w:marTop w:val="0"/>
                      <w:marBottom w:val="0"/>
                      <w:divBdr>
                        <w:top w:val="none" w:sz="0" w:space="0" w:color="auto"/>
                        <w:left w:val="none" w:sz="0" w:space="0" w:color="auto"/>
                        <w:bottom w:val="none" w:sz="0" w:space="0" w:color="auto"/>
                        <w:right w:val="none" w:sz="0" w:space="0" w:color="auto"/>
                      </w:divBdr>
                    </w:div>
                    <w:div w:id="827481274">
                      <w:marLeft w:val="0"/>
                      <w:marRight w:val="0"/>
                      <w:marTop w:val="0"/>
                      <w:marBottom w:val="0"/>
                      <w:divBdr>
                        <w:top w:val="none" w:sz="0" w:space="0" w:color="auto"/>
                        <w:left w:val="none" w:sz="0" w:space="0" w:color="auto"/>
                        <w:bottom w:val="none" w:sz="0" w:space="0" w:color="auto"/>
                        <w:right w:val="none" w:sz="0" w:space="0" w:color="auto"/>
                      </w:divBdr>
                    </w:div>
                    <w:div w:id="1808548586">
                      <w:marLeft w:val="0"/>
                      <w:marRight w:val="0"/>
                      <w:marTop w:val="0"/>
                      <w:marBottom w:val="0"/>
                      <w:divBdr>
                        <w:top w:val="none" w:sz="0" w:space="0" w:color="auto"/>
                        <w:left w:val="none" w:sz="0" w:space="0" w:color="auto"/>
                        <w:bottom w:val="none" w:sz="0" w:space="0" w:color="auto"/>
                        <w:right w:val="none" w:sz="0" w:space="0" w:color="auto"/>
                      </w:divBdr>
                    </w:div>
                    <w:div w:id="368648707">
                      <w:marLeft w:val="0"/>
                      <w:marRight w:val="0"/>
                      <w:marTop w:val="0"/>
                      <w:marBottom w:val="0"/>
                      <w:divBdr>
                        <w:top w:val="none" w:sz="0" w:space="0" w:color="auto"/>
                        <w:left w:val="none" w:sz="0" w:space="0" w:color="auto"/>
                        <w:bottom w:val="none" w:sz="0" w:space="0" w:color="auto"/>
                        <w:right w:val="none" w:sz="0" w:space="0" w:color="auto"/>
                      </w:divBdr>
                    </w:div>
                    <w:div w:id="1292901003">
                      <w:marLeft w:val="0"/>
                      <w:marRight w:val="0"/>
                      <w:marTop w:val="0"/>
                      <w:marBottom w:val="0"/>
                      <w:divBdr>
                        <w:top w:val="none" w:sz="0" w:space="0" w:color="auto"/>
                        <w:left w:val="none" w:sz="0" w:space="0" w:color="auto"/>
                        <w:bottom w:val="none" w:sz="0" w:space="0" w:color="auto"/>
                        <w:right w:val="none" w:sz="0" w:space="0" w:color="auto"/>
                      </w:divBdr>
                    </w:div>
                    <w:div w:id="1309672556">
                      <w:marLeft w:val="0"/>
                      <w:marRight w:val="0"/>
                      <w:marTop w:val="0"/>
                      <w:marBottom w:val="0"/>
                      <w:divBdr>
                        <w:top w:val="none" w:sz="0" w:space="0" w:color="auto"/>
                        <w:left w:val="none" w:sz="0" w:space="0" w:color="auto"/>
                        <w:bottom w:val="none" w:sz="0" w:space="0" w:color="auto"/>
                        <w:right w:val="none" w:sz="0" w:space="0" w:color="auto"/>
                      </w:divBdr>
                    </w:div>
                    <w:div w:id="612398368">
                      <w:marLeft w:val="0"/>
                      <w:marRight w:val="0"/>
                      <w:marTop w:val="0"/>
                      <w:marBottom w:val="0"/>
                      <w:divBdr>
                        <w:top w:val="none" w:sz="0" w:space="0" w:color="auto"/>
                        <w:left w:val="none" w:sz="0" w:space="0" w:color="auto"/>
                        <w:bottom w:val="none" w:sz="0" w:space="0" w:color="auto"/>
                        <w:right w:val="none" w:sz="0" w:space="0" w:color="auto"/>
                      </w:divBdr>
                    </w:div>
                    <w:div w:id="1801991123">
                      <w:marLeft w:val="0"/>
                      <w:marRight w:val="0"/>
                      <w:marTop w:val="0"/>
                      <w:marBottom w:val="0"/>
                      <w:divBdr>
                        <w:top w:val="none" w:sz="0" w:space="0" w:color="auto"/>
                        <w:left w:val="none" w:sz="0" w:space="0" w:color="auto"/>
                        <w:bottom w:val="none" w:sz="0" w:space="0" w:color="auto"/>
                        <w:right w:val="none" w:sz="0" w:space="0" w:color="auto"/>
                      </w:divBdr>
                    </w:div>
                    <w:div w:id="872041785">
                      <w:marLeft w:val="0"/>
                      <w:marRight w:val="0"/>
                      <w:marTop w:val="0"/>
                      <w:marBottom w:val="0"/>
                      <w:divBdr>
                        <w:top w:val="none" w:sz="0" w:space="0" w:color="auto"/>
                        <w:left w:val="none" w:sz="0" w:space="0" w:color="auto"/>
                        <w:bottom w:val="none" w:sz="0" w:space="0" w:color="auto"/>
                        <w:right w:val="none" w:sz="0" w:space="0" w:color="auto"/>
                      </w:divBdr>
                    </w:div>
                    <w:div w:id="870142843">
                      <w:marLeft w:val="0"/>
                      <w:marRight w:val="0"/>
                      <w:marTop w:val="0"/>
                      <w:marBottom w:val="0"/>
                      <w:divBdr>
                        <w:top w:val="none" w:sz="0" w:space="0" w:color="auto"/>
                        <w:left w:val="none" w:sz="0" w:space="0" w:color="auto"/>
                        <w:bottom w:val="none" w:sz="0" w:space="0" w:color="auto"/>
                        <w:right w:val="none" w:sz="0" w:space="0" w:color="auto"/>
                      </w:divBdr>
                    </w:div>
                    <w:div w:id="784694258">
                      <w:marLeft w:val="0"/>
                      <w:marRight w:val="0"/>
                      <w:marTop w:val="0"/>
                      <w:marBottom w:val="0"/>
                      <w:divBdr>
                        <w:top w:val="none" w:sz="0" w:space="0" w:color="auto"/>
                        <w:left w:val="none" w:sz="0" w:space="0" w:color="auto"/>
                        <w:bottom w:val="none" w:sz="0" w:space="0" w:color="auto"/>
                        <w:right w:val="none" w:sz="0" w:space="0" w:color="auto"/>
                      </w:divBdr>
                    </w:div>
                    <w:div w:id="626206071">
                      <w:marLeft w:val="0"/>
                      <w:marRight w:val="0"/>
                      <w:marTop w:val="0"/>
                      <w:marBottom w:val="0"/>
                      <w:divBdr>
                        <w:top w:val="none" w:sz="0" w:space="0" w:color="auto"/>
                        <w:left w:val="none" w:sz="0" w:space="0" w:color="auto"/>
                        <w:bottom w:val="none" w:sz="0" w:space="0" w:color="auto"/>
                        <w:right w:val="none" w:sz="0" w:space="0" w:color="auto"/>
                      </w:divBdr>
                    </w:div>
                    <w:div w:id="1345521389">
                      <w:marLeft w:val="0"/>
                      <w:marRight w:val="0"/>
                      <w:marTop w:val="0"/>
                      <w:marBottom w:val="0"/>
                      <w:divBdr>
                        <w:top w:val="none" w:sz="0" w:space="0" w:color="auto"/>
                        <w:left w:val="none" w:sz="0" w:space="0" w:color="auto"/>
                        <w:bottom w:val="none" w:sz="0" w:space="0" w:color="auto"/>
                        <w:right w:val="none" w:sz="0" w:space="0" w:color="auto"/>
                      </w:divBdr>
                    </w:div>
                    <w:div w:id="827939485">
                      <w:marLeft w:val="0"/>
                      <w:marRight w:val="0"/>
                      <w:marTop w:val="0"/>
                      <w:marBottom w:val="0"/>
                      <w:divBdr>
                        <w:top w:val="none" w:sz="0" w:space="0" w:color="auto"/>
                        <w:left w:val="none" w:sz="0" w:space="0" w:color="auto"/>
                        <w:bottom w:val="none" w:sz="0" w:space="0" w:color="auto"/>
                        <w:right w:val="none" w:sz="0" w:space="0" w:color="auto"/>
                      </w:divBdr>
                    </w:div>
                    <w:div w:id="1652906702">
                      <w:marLeft w:val="0"/>
                      <w:marRight w:val="0"/>
                      <w:marTop w:val="0"/>
                      <w:marBottom w:val="0"/>
                      <w:divBdr>
                        <w:top w:val="none" w:sz="0" w:space="0" w:color="auto"/>
                        <w:left w:val="none" w:sz="0" w:space="0" w:color="auto"/>
                        <w:bottom w:val="none" w:sz="0" w:space="0" w:color="auto"/>
                        <w:right w:val="none" w:sz="0" w:space="0" w:color="auto"/>
                      </w:divBdr>
                    </w:div>
                    <w:div w:id="1020081079">
                      <w:marLeft w:val="0"/>
                      <w:marRight w:val="0"/>
                      <w:marTop w:val="0"/>
                      <w:marBottom w:val="0"/>
                      <w:divBdr>
                        <w:top w:val="none" w:sz="0" w:space="0" w:color="auto"/>
                        <w:left w:val="none" w:sz="0" w:space="0" w:color="auto"/>
                        <w:bottom w:val="none" w:sz="0" w:space="0" w:color="auto"/>
                        <w:right w:val="none" w:sz="0" w:space="0" w:color="auto"/>
                      </w:divBdr>
                    </w:div>
                    <w:div w:id="95634060">
                      <w:marLeft w:val="0"/>
                      <w:marRight w:val="0"/>
                      <w:marTop w:val="0"/>
                      <w:marBottom w:val="0"/>
                      <w:divBdr>
                        <w:top w:val="none" w:sz="0" w:space="0" w:color="auto"/>
                        <w:left w:val="none" w:sz="0" w:space="0" w:color="auto"/>
                        <w:bottom w:val="none" w:sz="0" w:space="0" w:color="auto"/>
                        <w:right w:val="none" w:sz="0" w:space="0" w:color="auto"/>
                      </w:divBdr>
                    </w:div>
                    <w:div w:id="464589526">
                      <w:marLeft w:val="0"/>
                      <w:marRight w:val="0"/>
                      <w:marTop w:val="0"/>
                      <w:marBottom w:val="0"/>
                      <w:divBdr>
                        <w:top w:val="none" w:sz="0" w:space="0" w:color="auto"/>
                        <w:left w:val="none" w:sz="0" w:space="0" w:color="auto"/>
                        <w:bottom w:val="none" w:sz="0" w:space="0" w:color="auto"/>
                        <w:right w:val="none" w:sz="0" w:space="0" w:color="auto"/>
                      </w:divBdr>
                    </w:div>
                    <w:div w:id="651906440">
                      <w:marLeft w:val="0"/>
                      <w:marRight w:val="0"/>
                      <w:marTop w:val="0"/>
                      <w:marBottom w:val="0"/>
                      <w:divBdr>
                        <w:top w:val="none" w:sz="0" w:space="0" w:color="auto"/>
                        <w:left w:val="none" w:sz="0" w:space="0" w:color="auto"/>
                        <w:bottom w:val="none" w:sz="0" w:space="0" w:color="auto"/>
                        <w:right w:val="none" w:sz="0" w:space="0" w:color="auto"/>
                      </w:divBdr>
                    </w:div>
                    <w:div w:id="1775860509">
                      <w:marLeft w:val="0"/>
                      <w:marRight w:val="0"/>
                      <w:marTop w:val="0"/>
                      <w:marBottom w:val="0"/>
                      <w:divBdr>
                        <w:top w:val="none" w:sz="0" w:space="0" w:color="auto"/>
                        <w:left w:val="none" w:sz="0" w:space="0" w:color="auto"/>
                        <w:bottom w:val="none" w:sz="0" w:space="0" w:color="auto"/>
                        <w:right w:val="none" w:sz="0" w:space="0" w:color="auto"/>
                      </w:divBdr>
                    </w:div>
                    <w:div w:id="873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753887">
      <w:bodyDiv w:val="1"/>
      <w:marLeft w:val="0"/>
      <w:marRight w:val="0"/>
      <w:marTop w:val="0"/>
      <w:marBottom w:val="0"/>
      <w:divBdr>
        <w:top w:val="none" w:sz="0" w:space="0" w:color="auto"/>
        <w:left w:val="none" w:sz="0" w:space="0" w:color="auto"/>
        <w:bottom w:val="none" w:sz="0" w:space="0" w:color="auto"/>
        <w:right w:val="none" w:sz="0" w:space="0" w:color="auto"/>
      </w:divBdr>
    </w:div>
    <w:div w:id="398137933">
      <w:bodyDiv w:val="1"/>
      <w:marLeft w:val="0"/>
      <w:marRight w:val="0"/>
      <w:marTop w:val="0"/>
      <w:marBottom w:val="0"/>
      <w:divBdr>
        <w:top w:val="none" w:sz="0" w:space="0" w:color="auto"/>
        <w:left w:val="none" w:sz="0" w:space="0" w:color="auto"/>
        <w:bottom w:val="none" w:sz="0" w:space="0" w:color="auto"/>
        <w:right w:val="none" w:sz="0" w:space="0" w:color="auto"/>
      </w:divBdr>
    </w:div>
    <w:div w:id="424572248">
      <w:bodyDiv w:val="1"/>
      <w:marLeft w:val="0"/>
      <w:marRight w:val="0"/>
      <w:marTop w:val="0"/>
      <w:marBottom w:val="0"/>
      <w:divBdr>
        <w:top w:val="none" w:sz="0" w:space="0" w:color="auto"/>
        <w:left w:val="none" w:sz="0" w:space="0" w:color="auto"/>
        <w:bottom w:val="none" w:sz="0" w:space="0" w:color="auto"/>
        <w:right w:val="none" w:sz="0" w:space="0" w:color="auto"/>
      </w:divBdr>
    </w:div>
    <w:div w:id="427238169">
      <w:bodyDiv w:val="1"/>
      <w:marLeft w:val="0"/>
      <w:marRight w:val="0"/>
      <w:marTop w:val="0"/>
      <w:marBottom w:val="0"/>
      <w:divBdr>
        <w:top w:val="none" w:sz="0" w:space="0" w:color="auto"/>
        <w:left w:val="none" w:sz="0" w:space="0" w:color="auto"/>
        <w:bottom w:val="none" w:sz="0" w:space="0" w:color="auto"/>
        <w:right w:val="none" w:sz="0" w:space="0" w:color="auto"/>
      </w:divBdr>
      <w:divsChild>
        <w:div w:id="1073548769">
          <w:marLeft w:val="0"/>
          <w:marRight w:val="0"/>
          <w:marTop w:val="0"/>
          <w:marBottom w:val="0"/>
          <w:divBdr>
            <w:top w:val="single" w:sz="2" w:space="0" w:color="D9D9E3"/>
            <w:left w:val="single" w:sz="2" w:space="0" w:color="D9D9E3"/>
            <w:bottom w:val="single" w:sz="2" w:space="0" w:color="D9D9E3"/>
            <w:right w:val="single" w:sz="2" w:space="0" w:color="D9D9E3"/>
          </w:divBdr>
          <w:divsChild>
            <w:div w:id="678389562">
              <w:marLeft w:val="0"/>
              <w:marRight w:val="0"/>
              <w:marTop w:val="0"/>
              <w:marBottom w:val="0"/>
              <w:divBdr>
                <w:top w:val="single" w:sz="2" w:space="0" w:color="D9D9E3"/>
                <w:left w:val="single" w:sz="2" w:space="0" w:color="D9D9E3"/>
                <w:bottom w:val="single" w:sz="2" w:space="0" w:color="D9D9E3"/>
                <w:right w:val="single" w:sz="2" w:space="0" w:color="D9D9E3"/>
              </w:divBdr>
              <w:divsChild>
                <w:div w:id="1195072703">
                  <w:marLeft w:val="0"/>
                  <w:marRight w:val="0"/>
                  <w:marTop w:val="0"/>
                  <w:marBottom w:val="0"/>
                  <w:divBdr>
                    <w:top w:val="single" w:sz="2" w:space="0" w:color="D9D9E3"/>
                    <w:left w:val="single" w:sz="2" w:space="0" w:color="D9D9E3"/>
                    <w:bottom w:val="single" w:sz="2" w:space="0" w:color="D9D9E3"/>
                    <w:right w:val="single" w:sz="2" w:space="0" w:color="D9D9E3"/>
                  </w:divBdr>
                  <w:divsChild>
                    <w:div w:id="276763935">
                      <w:marLeft w:val="0"/>
                      <w:marRight w:val="0"/>
                      <w:marTop w:val="0"/>
                      <w:marBottom w:val="0"/>
                      <w:divBdr>
                        <w:top w:val="single" w:sz="2" w:space="0" w:color="D9D9E3"/>
                        <w:left w:val="single" w:sz="2" w:space="0" w:color="D9D9E3"/>
                        <w:bottom w:val="single" w:sz="2" w:space="0" w:color="D9D9E3"/>
                        <w:right w:val="single" w:sz="2" w:space="0" w:color="D9D9E3"/>
                      </w:divBdr>
                      <w:divsChild>
                        <w:div w:id="432407776">
                          <w:marLeft w:val="0"/>
                          <w:marRight w:val="0"/>
                          <w:marTop w:val="0"/>
                          <w:marBottom w:val="0"/>
                          <w:divBdr>
                            <w:top w:val="single" w:sz="2" w:space="0" w:color="auto"/>
                            <w:left w:val="single" w:sz="2" w:space="0" w:color="auto"/>
                            <w:bottom w:val="single" w:sz="6" w:space="0" w:color="auto"/>
                            <w:right w:val="single" w:sz="2" w:space="0" w:color="auto"/>
                          </w:divBdr>
                          <w:divsChild>
                            <w:div w:id="1083339795">
                              <w:marLeft w:val="0"/>
                              <w:marRight w:val="0"/>
                              <w:marTop w:val="100"/>
                              <w:marBottom w:val="100"/>
                              <w:divBdr>
                                <w:top w:val="single" w:sz="2" w:space="0" w:color="D9D9E3"/>
                                <w:left w:val="single" w:sz="2" w:space="0" w:color="D9D9E3"/>
                                <w:bottom w:val="single" w:sz="2" w:space="0" w:color="D9D9E3"/>
                                <w:right w:val="single" w:sz="2" w:space="0" w:color="D9D9E3"/>
                              </w:divBdr>
                              <w:divsChild>
                                <w:div w:id="271479534">
                                  <w:marLeft w:val="0"/>
                                  <w:marRight w:val="0"/>
                                  <w:marTop w:val="0"/>
                                  <w:marBottom w:val="0"/>
                                  <w:divBdr>
                                    <w:top w:val="single" w:sz="2" w:space="0" w:color="D9D9E3"/>
                                    <w:left w:val="single" w:sz="2" w:space="0" w:color="D9D9E3"/>
                                    <w:bottom w:val="single" w:sz="2" w:space="0" w:color="D9D9E3"/>
                                    <w:right w:val="single" w:sz="2" w:space="0" w:color="D9D9E3"/>
                                  </w:divBdr>
                                  <w:divsChild>
                                    <w:div w:id="660427011">
                                      <w:marLeft w:val="0"/>
                                      <w:marRight w:val="0"/>
                                      <w:marTop w:val="0"/>
                                      <w:marBottom w:val="0"/>
                                      <w:divBdr>
                                        <w:top w:val="single" w:sz="2" w:space="0" w:color="D9D9E3"/>
                                        <w:left w:val="single" w:sz="2" w:space="0" w:color="D9D9E3"/>
                                        <w:bottom w:val="single" w:sz="2" w:space="0" w:color="D9D9E3"/>
                                        <w:right w:val="single" w:sz="2" w:space="0" w:color="D9D9E3"/>
                                      </w:divBdr>
                                      <w:divsChild>
                                        <w:div w:id="1349795445">
                                          <w:marLeft w:val="0"/>
                                          <w:marRight w:val="0"/>
                                          <w:marTop w:val="0"/>
                                          <w:marBottom w:val="0"/>
                                          <w:divBdr>
                                            <w:top w:val="single" w:sz="2" w:space="0" w:color="D9D9E3"/>
                                            <w:left w:val="single" w:sz="2" w:space="0" w:color="D9D9E3"/>
                                            <w:bottom w:val="single" w:sz="2" w:space="0" w:color="D9D9E3"/>
                                            <w:right w:val="single" w:sz="2" w:space="0" w:color="D9D9E3"/>
                                          </w:divBdr>
                                          <w:divsChild>
                                            <w:div w:id="11607349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55831530">
          <w:marLeft w:val="0"/>
          <w:marRight w:val="0"/>
          <w:marTop w:val="0"/>
          <w:marBottom w:val="0"/>
          <w:divBdr>
            <w:top w:val="none" w:sz="0" w:space="0" w:color="auto"/>
            <w:left w:val="none" w:sz="0" w:space="0" w:color="auto"/>
            <w:bottom w:val="none" w:sz="0" w:space="0" w:color="auto"/>
            <w:right w:val="none" w:sz="0" w:space="0" w:color="auto"/>
          </w:divBdr>
          <w:divsChild>
            <w:div w:id="1974745410">
              <w:marLeft w:val="0"/>
              <w:marRight w:val="0"/>
              <w:marTop w:val="0"/>
              <w:marBottom w:val="0"/>
              <w:divBdr>
                <w:top w:val="single" w:sz="2" w:space="0" w:color="D9D9E3"/>
                <w:left w:val="single" w:sz="2" w:space="0" w:color="D9D9E3"/>
                <w:bottom w:val="single" w:sz="2" w:space="0" w:color="D9D9E3"/>
                <w:right w:val="single" w:sz="2" w:space="0" w:color="D9D9E3"/>
              </w:divBdr>
              <w:divsChild>
                <w:div w:id="489907490">
                  <w:marLeft w:val="0"/>
                  <w:marRight w:val="0"/>
                  <w:marTop w:val="0"/>
                  <w:marBottom w:val="0"/>
                  <w:divBdr>
                    <w:top w:val="single" w:sz="2" w:space="0" w:color="D9D9E3"/>
                    <w:left w:val="single" w:sz="2" w:space="0" w:color="D9D9E3"/>
                    <w:bottom w:val="single" w:sz="2" w:space="0" w:color="D9D9E3"/>
                    <w:right w:val="single" w:sz="2" w:space="0" w:color="D9D9E3"/>
                  </w:divBdr>
                  <w:divsChild>
                    <w:div w:id="513938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28237943">
      <w:bodyDiv w:val="1"/>
      <w:marLeft w:val="0"/>
      <w:marRight w:val="0"/>
      <w:marTop w:val="0"/>
      <w:marBottom w:val="0"/>
      <w:divBdr>
        <w:top w:val="none" w:sz="0" w:space="0" w:color="auto"/>
        <w:left w:val="none" w:sz="0" w:space="0" w:color="auto"/>
        <w:bottom w:val="none" w:sz="0" w:space="0" w:color="auto"/>
        <w:right w:val="none" w:sz="0" w:space="0" w:color="auto"/>
      </w:divBdr>
    </w:div>
    <w:div w:id="433787321">
      <w:bodyDiv w:val="1"/>
      <w:marLeft w:val="0"/>
      <w:marRight w:val="0"/>
      <w:marTop w:val="0"/>
      <w:marBottom w:val="0"/>
      <w:divBdr>
        <w:top w:val="none" w:sz="0" w:space="0" w:color="auto"/>
        <w:left w:val="none" w:sz="0" w:space="0" w:color="auto"/>
        <w:bottom w:val="none" w:sz="0" w:space="0" w:color="auto"/>
        <w:right w:val="none" w:sz="0" w:space="0" w:color="auto"/>
      </w:divBdr>
    </w:div>
    <w:div w:id="442769078">
      <w:bodyDiv w:val="1"/>
      <w:marLeft w:val="0"/>
      <w:marRight w:val="0"/>
      <w:marTop w:val="0"/>
      <w:marBottom w:val="0"/>
      <w:divBdr>
        <w:top w:val="none" w:sz="0" w:space="0" w:color="auto"/>
        <w:left w:val="none" w:sz="0" w:space="0" w:color="auto"/>
        <w:bottom w:val="none" w:sz="0" w:space="0" w:color="auto"/>
        <w:right w:val="none" w:sz="0" w:space="0" w:color="auto"/>
      </w:divBdr>
    </w:div>
    <w:div w:id="502551892">
      <w:bodyDiv w:val="1"/>
      <w:marLeft w:val="0"/>
      <w:marRight w:val="0"/>
      <w:marTop w:val="0"/>
      <w:marBottom w:val="0"/>
      <w:divBdr>
        <w:top w:val="none" w:sz="0" w:space="0" w:color="auto"/>
        <w:left w:val="none" w:sz="0" w:space="0" w:color="auto"/>
        <w:bottom w:val="none" w:sz="0" w:space="0" w:color="auto"/>
        <w:right w:val="none" w:sz="0" w:space="0" w:color="auto"/>
      </w:divBdr>
    </w:div>
    <w:div w:id="532311226">
      <w:bodyDiv w:val="1"/>
      <w:marLeft w:val="0"/>
      <w:marRight w:val="0"/>
      <w:marTop w:val="0"/>
      <w:marBottom w:val="0"/>
      <w:divBdr>
        <w:top w:val="none" w:sz="0" w:space="0" w:color="auto"/>
        <w:left w:val="none" w:sz="0" w:space="0" w:color="auto"/>
        <w:bottom w:val="none" w:sz="0" w:space="0" w:color="auto"/>
        <w:right w:val="none" w:sz="0" w:space="0" w:color="auto"/>
      </w:divBdr>
    </w:div>
    <w:div w:id="578053786">
      <w:bodyDiv w:val="1"/>
      <w:marLeft w:val="0"/>
      <w:marRight w:val="0"/>
      <w:marTop w:val="0"/>
      <w:marBottom w:val="0"/>
      <w:divBdr>
        <w:top w:val="none" w:sz="0" w:space="0" w:color="auto"/>
        <w:left w:val="none" w:sz="0" w:space="0" w:color="auto"/>
        <w:bottom w:val="none" w:sz="0" w:space="0" w:color="auto"/>
        <w:right w:val="none" w:sz="0" w:space="0" w:color="auto"/>
      </w:divBdr>
    </w:div>
    <w:div w:id="650327730">
      <w:bodyDiv w:val="1"/>
      <w:marLeft w:val="0"/>
      <w:marRight w:val="0"/>
      <w:marTop w:val="0"/>
      <w:marBottom w:val="0"/>
      <w:divBdr>
        <w:top w:val="none" w:sz="0" w:space="0" w:color="auto"/>
        <w:left w:val="none" w:sz="0" w:space="0" w:color="auto"/>
        <w:bottom w:val="none" w:sz="0" w:space="0" w:color="auto"/>
        <w:right w:val="none" w:sz="0" w:space="0" w:color="auto"/>
      </w:divBdr>
    </w:div>
    <w:div w:id="662398661">
      <w:bodyDiv w:val="1"/>
      <w:marLeft w:val="0"/>
      <w:marRight w:val="0"/>
      <w:marTop w:val="0"/>
      <w:marBottom w:val="0"/>
      <w:divBdr>
        <w:top w:val="none" w:sz="0" w:space="0" w:color="auto"/>
        <w:left w:val="none" w:sz="0" w:space="0" w:color="auto"/>
        <w:bottom w:val="none" w:sz="0" w:space="0" w:color="auto"/>
        <w:right w:val="none" w:sz="0" w:space="0" w:color="auto"/>
      </w:divBdr>
    </w:div>
    <w:div w:id="691537330">
      <w:bodyDiv w:val="1"/>
      <w:marLeft w:val="0"/>
      <w:marRight w:val="0"/>
      <w:marTop w:val="0"/>
      <w:marBottom w:val="0"/>
      <w:divBdr>
        <w:top w:val="none" w:sz="0" w:space="0" w:color="auto"/>
        <w:left w:val="none" w:sz="0" w:space="0" w:color="auto"/>
        <w:bottom w:val="none" w:sz="0" w:space="0" w:color="auto"/>
        <w:right w:val="none" w:sz="0" w:space="0" w:color="auto"/>
      </w:divBdr>
    </w:div>
    <w:div w:id="720862080">
      <w:bodyDiv w:val="1"/>
      <w:marLeft w:val="0"/>
      <w:marRight w:val="0"/>
      <w:marTop w:val="0"/>
      <w:marBottom w:val="0"/>
      <w:divBdr>
        <w:top w:val="none" w:sz="0" w:space="0" w:color="auto"/>
        <w:left w:val="none" w:sz="0" w:space="0" w:color="auto"/>
        <w:bottom w:val="none" w:sz="0" w:space="0" w:color="auto"/>
        <w:right w:val="none" w:sz="0" w:space="0" w:color="auto"/>
      </w:divBdr>
    </w:div>
    <w:div w:id="748385809">
      <w:bodyDiv w:val="1"/>
      <w:marLeft w:val="0"/>
      <w:marRight w:val="0"/>
      <w:marTop w:val="0"/>
      <w:marBottom w:val="0"/>
      <w:divBdr>
        <w:top w:val="none" w:sz="0" w:space="0" w:color="auto"/>
        <w:left w:val="none" w:sz="0" w:space="0" w:color="auto"/>
        <w:bottom w:val="none" w:sz="0" w:space="0" w:color="auto"/>
        <w:right w:val="none" w:sz="0" w:space="0" w:color="auto"/>
      </w:divBdr>
    </w:div>
    <w:div w:id="810749645">
      <w:bodyDiv w:val="1"/>
      <w:marLeft w:val="0"/>
      <w:marRight w:val="0"/>
      <w:marTop w:val="0"/>
      <w:marBottom w:val="0"/>
      <w:divBdr>
        <w:top w:val="none" w:sz="0" w:space="0" w:color="auto"/>
        <w:left w:val="none" w:sz="0" w:space="0" w:color="auto"/>
        <w:bottom w:val="none" w:sz="0" w:space="0" w:color="auto"/>
        <w:right w:val="none" w:sz="0" w:space="0" w:color="auto"/>
      </w:divBdr>
    </w:div>
    <w:div w:id="812523831">
      <w:bodyDiv w:val="1"/>
      <w:marLeft w:val="0"/>
      <w:marRight w:val="0"/>
      <w:marTop w:val="0"/>
      <w:marBottom w:val="0"/>
      <w:divBdr>
        <w:top w:val="none" w:sz="0" w:space="0" w:color="auto"/>
        <w:left w:val="none" w:sz="0" w:space="0" w:color="auto"/>
        <w:bottom w:val="none" w:sz="0" w:space="0" w:color="auto"/>
        <w:right w:val="none" w:sz="0" w:space="0" w:color="auto"/>
      </w:divBdr>
    </w:div>
    <w:div w:id="836961682">
      <w:bodyDiv w:val="1"/>
      <w:marLeft w:val="0"/>
      <w:marRight w:val="0"/>
      <w:marTop w:val="0"/>
      <w:marBottom w:val="0"/>
      <w:divBdr>
        <w:top w:val="none" w:sz="0" w:space="0" w:color="auto"/>
        <w:left w:val="none" w:sz="0" w:space="0" w:color="auto"/>
        <w:bottom w:val="none" w:sz="0" w:space="0" w:color="auto"/>
        <w:right w:val="none" w:sz="0" w:space="0" w:color="auto"/>
      </w:divBdr>
    </w:div>
    <w:div w:id="842670108">
      <w:bodyDiv w:val="1"/>
      <w:marLeft w:val="0"/>
      <w:marRight w:val="0"/>
      <w:marTop w:val="0"/>
      <w:marBottom w:val="0"/>
      <w:divBdr>
        <w:top w:val="none" w:sz="0" w:space="0" w:color="auto"/>
        <w:left w:val="none" w:sz="0" w:space="0" w:color="auto"/>
        <w:bottom w:val="none" w:sz="0" w:space="0" w:color="auto"/>
        <w:right w:val="none" w:sz="0" w:space="0" w:color="auto"/>
      </w:divBdr>
    </w:div>
    <w:div w:id="893396461">
      <w:bodyDiv w:val="1"/>
      <w:marLeft w:val="0"/>
      <w:marRight w:val="0"/>
      <w:marTop w:val="0"/>
      <w:marBottom w:val="0"/>
      <w:divBdr>
        <w:top w:val="none" w:sz="0" w:space="0" w:color="auto"/>
        <w:left w:val="none" w:sz="0" w:space="0" w:color="auto"/>
        <w:bottom w:val="none" w:sz="0" w:space="0" w:color="auto"/>
        <w:right w:val="none" w:sz="0" w:space="0" w:color="auto"/>
      </w:divBdr>
    </w:div>
    <w:div w:id="925042105">
      <w:bodyDiv w:val="1"/>
      <w:marLeft w:val="0"/>
      <w:marRight w:val="0"/>
      <w:marTop w:val="0"/>
      <w:marBottom w:val="0"/>
      <w:divBdr>
        <w:top w:val="none" w:sz="0" w:space="0" w:color="auto"/>
        <w:left w:val="none" w:sz="0" w:space="0" w:color="auto"/>
        <w:bottom w:val="none" w:sz="0" w:space="0" w:color="auto"/>
        <w:right w:val="none" w:sz="0" w:space="0" w:color="auto"/>
      </w:divBdr>
    </w:div>
    <w:div w:id="965476989">
      <w:bodyDiv w:val="1"/>
      <w:marLeft w:val="0"/>
      <w:marRight w:val="0"/>
      <w:marTop w:val="0"/>
      <w:marBottom w:val="0"/>
      <w:divBdr>
        <w:top w:val="none" w:sz="0" w:space="0" w:color="auto"/>
        <w:left w:val="none" w:sz="0" w:space="0" w:color="auto"/>
        <w:bottom w:val="none" w:sz="0" w:space="0" w:color="auto"/>
        <w:right w:val="none" w:sz="0" w:space="0" w:color="auto"/>
      </w:divBdr>
    </w:div>
    <w:div w:id="965891845">
      <w:bodyDiv w:val="1"/>
      <w:marLeft w:val="0"/>
      <w:marRight w:val="0"/>
      <w:marTop w:val="0"/>
      <w:marBottom w:val="0"/>
      <w:divBdr>
        <w:top w:val="none" w:sz="0" w:space="0" w:color="auto"/>
        <w:left w:val="none" w:sz="0" w:space="0" w:color="auto"/>
        <w:bottom w:val="none" w:sz="0" w:space="0" w:color="auto"/>
        <w:right w:val="none" w:sz="0" w:space="0" w:color="auto"/>
      </w:divBdr>
      <w:divsChild>
        <w:div w:id="216360211">
          <w:marLeft w:val="0"/>
          <w:marRight w:val="0"/>
          <w:marTop w:val="600"/>
          <w:marBottom w:val="0"/>
          <w:divBdr>
            <w:top w:val="none" w:sz="0" w:space="0" w:color="auto"/>
            <w:left w:val="none" w:sz="0" w:space="0" w:color="auto"/>
            <w:bottom w:val="none" w:sz="0" w:space="0" w:color="auto"/>
            <w:right w:val="none" w:sz="0" w:space="0" w:color="auto"/>
          </w:divBdr>
          <w:divsChild>
            <w:div w:id="966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4736">
      <w:bodyDiv w:val="1"/>
      <w:marLeft w:val="0"/>
      <w:marRight w:val="0"/>
      <w:marTop w:val="0"/>
      <w:marBottom w:val="0"/>
      <w:divBdr>
        <w:top w:val="none" w:sz="0" w:space="0" w:color="auto"/>
        <w:left w:val="none" w:sz="0" w:space="0" w:color="auto"/>
        <w:bottom w:val="none" w:sz="0" w:space="0" w:color="auto"/>
        <w:right w:val="none" w:sz="0" w:space="0" w:color="auto"/>
      </w:divBdr>
    </w:div>
    <w:div w:id="1031615466">
      <w:bodyDiv w:val="1"/>
      <w:marLeft w:val="0"/>
      <w:marRight w:val="0"/>
      <w:marTop w:val="0"/>
      <w:marBottom w:val="0"/>
      <w:divBdr>
        <w:top w:val="none" w:sz="0" w:space="0" w:color="auto"/>
        <w:left w:val="none" w:sz="0" w:space="0" w:color="auto"/>
        <w:bottom w:val="none" w:sz="0" w:space="0" w:color="auto"/>
        <w:right w:val="none" w:sz="0" w:space="0" w:color="auto"/>
      </w:divBdr>
    </w:div>
    <w:div w:id="1091462545">
      <w:bodyDiv w:val="1"/>
      <w:marLeft w:val="0"/>
      <w:marRight w:val="0"/>
      <w:marTop w:val="0"/>
      <w:marBottom w:val="0"/>
      <w:divBdr>
        <w:top w:val="none" w:sz="0" w:space="0" w:color="auto"/>
        <w:left w:val="none" w:sz="0" w:space="0" w:color="auto"/>
        <w:bottom w:val="none" w:sz="0" w:space="0" w:color="auto"/>
        <w:right w:val="none" w:sz="0" w:space="0" w:color="auto"/>
      </w:divBdr>
    </w:div>
    <w:div w:id="1126041720">
      <w:bodyDiv w:val="1"/>
      <w:marLeft w:val="0"/>
      <w:marRight w:val="0"/>
      <w:marTop w:val="0"/>
      <w:marBottom w:val="0"/>
      <w:divBdr>
        <w:top w:val="none" w:sz="0" w:space="0" w:color="auto"/>
        <w:left w:val="none" w:sz="0" w:space="0" w:color="auto"/>
        <w:bottom w:val="none" w:sz="0" w:space="0" w:color="auto"/>
        <w:right w:val="none" w:sz="0" w:space="0" w:color="auto"/>
      </w:divBdr>
    </w:div>
    <w:div w:id="1155026401">
      <w:bodyDiv w:val="1"/>
      <w:marLeft w:val="0"/>
      <w:marRight w:val="0"/>
      <w:marTop w:val="0"/>
      <w:marBottom w:val="0"/>
      <w:divBdr>
        <w:top w:val="none" w:sz="0" w:space="0" w:color="auto"/>
        <w:left w:val="none" w:sz="0" w:space="0" w:color="auto"/>
        <w:bottom w:val="none" w:sz="0" w:space="0" w:color="auto"/>
        <w:right w:val="none" w:sz="0" w:space="0" w:color="auto"/>
      </w:divBdr>
    </w:div>
    <w:div w:id="1280726489">
      <w:bodyDiv w:val="1"/>
      <w:marLeft w:val="0"/>
      <w:marRight w:val="0"/>
      <w:marTop w:val="0"/>
      <w:marBottom w:val="0"/>
      <w:divBdr>
        <w:top w:val="none" w:sz="0" w:space="0" w:color="auto"/>
        <w:left w:val="none" w:sz="0" w:space="0" w:color="auto"/>
        <w:bottom w:val="none" w:sz="0" w:space="0" w:color="auto"/>
        <w:right w:val="none" w:sz="0" w:space="0" w:color="auto"/>
      </w:divBdr>
      <w:divsChild>
        <w:div w:id="936712748">
          <w:marLeft w:val="0"/>
          <w:marRight w:val="0"/>
          <w:marTop w:val="0"/>
          <w:marBottom w:val="0"/>
          <w:divBdr>
            <w:top w:val="none" w:sz="0" w:space="0" w:color="auto"/>
            <w:left w:val="none" w:sz="0" w:space="0" w:color="auto"/>
            <w:bottom w:val="none" w:sz="0" w:space="0" w:color="auto"/>
            <w:right w:val="none" w:sz="0" w:space="0" w:color="auto"/>
          </w:divBdr>
        </w:div>
        <w:div w:id="488136432">
          <w:marLeft w:val="0"/>
          <w:marRight w:val="0"/>
          <w:marTop w:val="0"/>
          <w:marBottom w:val="0"/>
          <w:divBdr>
            <w:top w:val="none" w:sz="0" w:space="0" w:color="auto"/>
            <w:left w:val="none" w:sz="0" w:space="0" w:color="auto"/>
            <w:bottom w:val="none" w:sz="0" w:space="0" w:color="auto"/>
            <w:right w:val="none" w:sz="0" w:space="0" w:color="auto"/>
          </w:divBdr>
        </w:div>
      </w:divsChild>
    </w:div>
    <w:div w:id="1356418946">
      <w:bodyDiv w:val="1"/>
      <w:marLeft w:val="0"/>
      <w:marRight w:val="0"/>
      <w:marTop w:val="0"/>
      <w:marBottom w:val="0"/>
      <w:divBdr>
        <w:top w:val="none" w:sz="0" w:space="0" w:color="auto"/>
        <w:left w:val="none" w:sz="0" w:space="0" w:color="auto"/>
        <w:bottom w:val="none" w:sz="0" w:space="0" w:color="auto"/>
        <w:right w:val="none" w:sz="0" w:space="0" w:color="auto"/>
      </w:divBdr>
    </w:div>
    <w:div w:id="1384477928">
      <w:bodyDiv w:val="1"/>
      <w:marLeft w:val="0"/>
      <w:marRight w:val="0"/>
      <w:marTop w:val="0"/>
      <w:marBottom w:val="0"/>
      <w:divBdr>
        <w:top w:val="none" w:sz="0" w:space="0" w:color="auto"/>
        <w:left w:val="none" w:sz="0" w:space="0" w:color="auto"/>
        <w:bottom w:val="none" w:sz="0" w:space="0" w:color="auto"/>
        <w:right w:val="none" w:sz="0" w:space="0" w:color="auto"/>
      </w:divBdr>
    </w:div>
    <w:div w:id="1441729104">
      <w:bodyDiv w:val="1"/>
      <w:marLeft w:val="0"/>
      <w:marRight w:val="0"/>
      <w:marTop w:val="0"/>
      <w:marBottom w:val="0"/>
      <w:divBdr>
        <w:top w:val="none" w:sz="0" w:space="0" w:color="auto"/>
        <w:left w:val="none" w:sz="0" w:space="0" w:color="auto"/>
        <w:bottom w:val="none" w:sz="0" w:space="0" w:color="auto"/>
        <w:right w:val="none" w:sz="0" w:space="0" w:color="auto"/>
      </w:divBdr>
    </w:div>
    <w:div w:id="1445997641">
      <w:bodyDiv w:val="1"/>
      <w:marLeft w:val="0"/>
      <w:marRight w:val="0"/>
      <w:marTop w:val="0"/>
      <w:marBottom w:val="0"/>
      <w:divBdr>
        <w:top w:val="none" w:sz="0" w:space="0" w:color="auto"/>
        <w:left w:val="none" w:sz="0" w:space="0" w:color="auto"/>
        <w:bottom w:val="none" w:sz="0" w:space="0" w:color="auto"/>
        <w:right w:val="none" w:sz="0" w:space="0" w:color="auto"/>
      </w:divBdr>
    </w:div>
    <w:div w:id="1449932945">
      <w:bodyDiv w:val="1"/>
      <w:marLeft w:val="0"/>
      <w:marRight w:val="0"/>
      <w:marTop w:val="0"/>
      <w:marBottom w:val="0"/>
      <w:divBdr>
        <w:top w:val="none" w:sz="0" w:space="0" w:color="auto"/>
        <w:left w:val="none" w:sz="0" w:space="0" w:color="auto"/>
        <w:bottom w:val="none" w:sz="0" w:space="0" w:color="auto"/>
        <w:right w:val="none" w:sz="0" w:space="0" w:color="auto"/>
      </w:divBdr>
    </w:div>
    <w:div w:id="1453598293">
      <w:bodyDiv w:val="1"/>
      <w:marLeft w:val="0"/>
      <w:marRight w:val="0"/>
      <w:marTop w:val="0"/>
      <w:marBottom w:val="0"/>
      <w:divBdr>
        <w:top w:val="none" w:sz="0" w:space="0" w:color="auto"/>
        <w:left w:val="none" w:sz="0" w:space="0" w:color="auto"/>
        <w:bottom w:val="none" w:sz="0" w:space="0" w:color="auto"/>
        <w:right w:val="none" w:sz="0" w:space="0" w:color="auto"/>
      </w:divBdr>
    </w:div>
    <w:div w:id="1455558734">
      <w:bodyDiv w:val="1"/>
      <w:marLeft w:val="0"/>
      <w:marRight w:val="0"/>
      <w:marTop w:val="0"/>
      <w:marBottom w:val="0"/>
      <w:divBdr>
        <w:top w:val="none" w:sz="0" w:space="0" w:color="auto"/>
        <w:left w:val="none" w:sz="0" w:space="0" w:color="auto"/>
        <w:bottom w:val="none" w:sz="0" w:space="0" w:color="auto"/>
        <w:right w:val="none" w:sz="0" w:space="0" w:color="auto"/>
      </w:divBdr>
    </w:div>
    <w:div w:id="1478377795">
      <w:bodyDiv w:val="1"/>
      <w:marLeft w:val="0"/>
      <w:marRight w:val="0"/>
      <w:marTop w:val="0"/>
      <w:marBottom w:val="0"/>
      <w:divBdr>
        <w:top w:val="none" w:sz="0" w:space="0" w:color="auto"/>
        <w:left w:val="none" w:sz="0" w:space="0" w:color="auto"/>
        <w:bottom w:val="none" w:sz="0" w:space="0" w:color="auto"/>
        <w:right w:val="none" w:sz="0" w:space="0" w:color="auto"/>
      </w:divBdr>
    </w:div>
    <w:div w:id="1505900376">
      <w:bodyDiv w:val="1"/>
      <w:marLeft w:val="0"/>
      <w:marRight w:val="0"/>
      <w:marTop w:val="0"/>
      <w:marBottom w:val="0"/>
      <w:divBdr>
        <w:top w:val="none" w:sz="0" w:space="0" w:color="auto"/>
        <w:left w:val="none" w:sz="0" w:space="0" w:color="auto"/>
        <w:bottom w:val="none" w:sz="0" w:space="0" w:color="auto"/>
        <w:right w:val="none" w:sz="0" w:space="0" w:color="auto"/>
      </w:divBdr>
    </w:div>
    <w:div w:id="1510102841">
      <w:bodyDiv w:val="1"/>
      <w:marLeft w:val="0"/>
      <w:marRight w:val="0"/>
      <w:marTop w:val="0"/>
      <w:marBottom w:val="0"/>
      <w:divBdr>
        <w:top w:val="none" w:sz="0" w:space="0" w:color="auto"/>
        <w:left w:val="none" w:sz="0" w:space="0" w:color="auto"/>
        <w:bottom w:val="none" w:sz="0" w:space="0" w:color="auto"/>
        <w:right w:val="none" w:sz="0" w:space="0" w:color="auto"/>
      </w:divBdr>
    </w:div>
    <w:div w:id="1518277129">
      <w:bodyDiv w:val="1"/>
      <w:marLeft w:val="0"/>
      <w:marRight w:val="0"/>
      <w:marTop w:val="0"/>
      <w:marBottom w:val="0"/>
      <w:divBdr>
        <w:top w:val="none" w:sz="0" w:space="0" w:color="auto"/>
        <w:left w:val="none" w:sz="0" w:space="0" w:color="auto"/>
        <w:bottom w:val="none" w:sz="0" w:space="0" w:color="auto"/>
        <w:right w:val="none" w:sz="0" w:space="0" w:color="auto"/>
      </w:divBdr>
    </w:div>
    <w:div w:id="1530682885">
      <w:bodyDiv w:val="1"/>
      <w:marLeft w:val="0"/>
      <w:marRight w:val="0"/>
      <w:marTop w:val="0"/>
      <w:marBottom w:val="0"/>
      <w:divBdr>
        <w:top w:val="none" w:sz="0" w:space="0" w:color="auto"/>
        <w:left w:val="none" w:sz="0" w:space="0" w:color="auto"/>
        <w:bottom w:val="none" w:sz="0" w:space="0" w:color="auto"/>
        <w:right w:val="none" w:sz="0" w:space="0" w:color="auto"/>
      </w:divBdr>
    </w:div>
    <w:div w:id="1584219573">
      <w:bodyDiv w:val="1"/>
      <w:marLeft w:val="0"/>
      <w:marRight w:val="0"/>
      <w:marTop w:val="0"/>
      <w:marBottom w:val="0"/>
      <w:divBdr>
        <w:top w:val="none" w:sz="0" w:space="0" w:color="auto"/>
        <w:left w:val="none" w:sz="0" w:space="0" w:color="auto"/>
        <w:bottom w:val="none" w:sz="0" w:space="0" w:color="auto"/>
        <w:right w:val="none" w:sz="0" w:space="0" w:color="auto"/>
      </w:divBdr>
    </w:div>
    <w:div w:id="1593271547">
      <w:bodyDiv w:val="1"/>
      <w:marLeft w:val="0"/>
      <w:marRight w:val="0"/>
      <w:marTop w:val="0"/>
      <w:marBottom w:val="0"/>
      <w:divBdr>
        <w:top w:val="none" w:sz="0" w:space="0" w:color="auto"/>
        <w:left w:val="none" w:sz="0" w:space="0" w:color="auto"/>
        <w:bottom w:val="none" w:sz="0" w:space="0" w:color="auto"/>
        <w:right w:val="none" w:sz="0" w:space="0" w:color="auto"/>
      </w:divBdr>
    </w:div>
    <w:div w:id="1611548434">
      <w:bodyDiv w:val="1"/>
      <w:marLeft w:val="0"/>
      <w:marRight w:val="0"/>
      <w:marTop w:val="0"/>
      <w:marBottom w:val="0"/>
      <w:divBdr>
        <w:top w:val="none" w:sz="0" w:space="0" w:color="auto"/>
        <w:left w:val="none" w:sz="0" w:space="0" w:color="auto"/>
        <w:bottom w:val="none" w:sz="0" w:space="0" w:color="auto"/>
        <w:right w:val="none" w:sz="0" w:space="0" w:color="auto"/>
      </w:divBdr>
    </w:div>
    <w:div w:id="1669476757">
      <w:bodyDiv w:val="1"/>
      <w:marLeft w:val="0"/>
      <w:marRight w:val="0"/>
      <w:marTop w:val="0"/>
      <w:marBottom w:val="0"/>
      <w:divBdr>
        <w:top w:val="none" w:sz="0" w:space="0" w:color="auto"/>
        <w:left w:val="none" w:sz="0" w:space="0" w:color="auto"/>
        <w:bottom w:val="none" w:sz="0" w:space="0" w:color="auto"/>
        <w:right w:val="none" w:sz="0" w:space="0" w:color="auto"/>
      </w:divBdr>
    </w:div>
    <w:div w:id="1671636804">
      <w:bodyDiv w:val="1"/>
      <w:marLeft w:val="0"/>
      <w:marRight w:val="0"/>
      <w:marTop w:val="0"/>
      <w:marBottom w:val="0"/>
      <w:divBdr>
        <w:top w:val="none" w:sz="0" w:space="0" w:color="auto"/>
        <w:left w:val="none" w:sz="0" w:space="0" w:color="auto"/>
        <w:bottom w:val="none" w:sz="0" w:space="0" w:color="auto"/>
        <w:right w:val="none" w:sz="0" w:space="0" w:color="auto"/>
      </w:divBdr>
    </w:div>
    <w:div w:id="1679696429">
      <w:bodyDiv w:val="1"/>
      <w:marLeft w:val="0"/>
      <w:marRight w:val="0"/>
      <w:marTop w:val="0"/>
      <w:marBottom w:val="0"/>
      <w:divBdr>
        <w:top w:val="none" w:sz="0" w:space="0" w:color="auto"/>
        <w:left w:val="none" w:sz="0" w:space="0" w:color="auto"/>
        <w:bottom w:val="none" w:sz="0" w:space="0" w:color="auto"/>
        <w:right w:val="none" w:sz="0" w:space="0" w:color="auto"/>
      </w:divBdr>
      <w:divsChild>
        <w:div w:id="987825813">
          <w:marLeft w:val="0"/>
          <w:marRight w:val="0"/>
          <w:marTop w:val="0"/>
          <w:marBottom w:val="0"/>
          <w:divBdr>
            <w:top w:val="none" w:sz="0" w:space="0" w:color="auto"/>
            <w:left w:val="none" w:sz="0" w:space="0" w:color="auto"/>
            <w:bottom w:val="none" w:sz="0" w:space="0" w:color="auto"/>
            <w:right w:val="none" w:sz="0" w:space="0" w:color="auto"/>
          </w:divBdr>
          <w:divsChild>
            <w:div w:id="96171501">
              <w:marLeft w:val="0"/>
              <w:marRight w:val="0"/>
              <w:marTop w:val="0"/>
              <w:marBottom w:val="0"/>
              <w:divBdr>
                <w:top w:val="none" w:sz="0" w:space="0" w:color="auto"/>
                <w:left w:val="none" w:sz="0" w:space="0" w:color="auto"/>
                <w:bottom w:val="none" w:sz="0" w:space="0" w:color="auto"/>
                <w:right w:val="none" w:sz="0" w:space="0" w:color="auto"/>
              </w:divBdr>
              <w:divsChild>
                <w:div w:id="59525966">
                  <w:marLeft w:val="0"/>
                  <w:marRight w:val="0"/>
                  <w:marTop w:val="0"/>
                  <w:marBottom w:val="0"/>
                  <w:divBdr>
                    <w:top w:val="none" w:sz="0" w:space="0" w:color="auto"/>
                    <w:left w:val="none" w:sz="0" w:space="0" w:color="auto"/>
                    <w:bottom w:val="none" w:sz="0" w:space="0" w:color="auto"/>
                    <w:right w:val="none" w:sz="0" w:space="0" w:color="auto"/>
                  </w:divBdr>
                  <w:divsChild>
                    <w:div w:id="191114901">
                      <w:marLeft w:val="0"/>
                      <w:marRight w:val="0"/>
                      <w:marTop w:val="0"/>
                      <w:marBottom w:val="0"/>
                      <w:divBdr>
                        <w:top w:val="none" w:sz="0" w:space="0" w:color="auto"/>
                        <w:left w:val="none" w:sz="0" w:space="0" w:color="auto"/>
                        <w:bottom w:val="none" w:sz="0" w:space="0" w:color="auto"/>
                        <w:right w:val="none" w:sz="0" w:space="0" w:color="auto"/>
                      </w:divBdr>
                    </w:div>
                    <w:div w:id="699404449">
                      <w:marLeft w:val="0"/>
                      <w:marRight w:val="0"/>
                      <w:marTop w:val="0"/>
                      <w:marBottom w:val="0"/>
                      <w:divBdr>
                        <w:top w:val="none" w:sz="0" w:space="0" w:color="auto"/>
                        <w:left w:val="none" w:sz="0" w:space="0" w:color="auto"/>
                        <w:bottom w:val="none" w:sz="0" w:space="0" w:color="auto"/>
                        <w:right w:val="none" w:sz="0" w:space="0" w:color="auto"/>
                      </w:divBdr>
                    </w:div>
                    <w:div w:id="113717935">
                      <w:marLeft w:val="0"/>
                      <w:marRight w:val="0"/>
                      <w:marTop w:val="0"/>
                      <w:marBottom w:val="0"/>
                      <w:divBdr>
                        <w:top w:val="none" w:sz="0" w:space="0" w:color="auto"/>
                        <w:left w:val="none" w:sz="0" w:space="0" w:color="auto"/>
                        <w:bottom w:val="none" w:sz="0" w:space="0" w:color="auto"/>
                        <w:right w:val="none" w:sz="0" w:space="0" w:color="auto"/>
                      </w:divBdr>
                    </w:div>
                    <w:div w:id="1835487524">
                      <w:marLeft w:val="0"/>
                      <w:marRight w:val="0"/>
                      <w:marTop w:val="0"/>
                      <w:marBottom w:val="0"/>
                      <w:divBdr>
                        <w:top w:val="none" w:sz="0" w:space="0" w:color="auto"/>
                        <w:left w:val="none" w:sz="0" w:space="0" w:color="auto"/>
                        <w:bottom w:val="none" w:sz="0" w:space="0" w:color="auto"/>
                        <w:right w:val="none" w:sz="0" w:space="0" w:color="auto"/>
                      </w:divBdr>
                    </w:div>
                    <w:div w:id="1973320221">
                      <w:marLeft w:val="0"/>
                      <w:marRight w:val="0"/>
                      <w:marTop w:val="0"/>
                      <w:marBottom w:val="0"/>
                      <w:divBdr>
                        <w:top w:val="none" w:sz="0" w:space="0" w:color="auto"/>
                        <w:left w:val="none" w:sz="0" w:space="0" w:color="auto"/>
                        <w:bottom w:val="none" w:sz="0" w:space="0" w:color="auto"/>
                        <w:right w:val="none" w:sz="0" w:space="0" w:color="auto"/>
                      </w:divBdr>
                    </w:div>
                    <w:div w:id="1383401672">
                      <w:marLeft w:val="0"/>
                      <w:marRight w:val="0"/>
                      <w:marTop w:val="0"/>
                      <w:marBottom w:val="0"/>
                      <w:divBdr>
                        <w:top w:val="none" w:sz="0" w:space="0" w:color="auto"/>
                        <w:left w:val="none" w:sz="0" w:space="0" w:color="auto"/>
                        <w:bottom w:val="none" w:sz="0" w:space="0" w:color="auto"/>
                        <w:right w:val="none" w:sz="0" w:space="0" w:color="auto"/>
                      </w:divBdr>
                    </w:div>
                    <w:div w:id="1582253984">
                      <w:marLeft w:val="0"/>
                      <w:marRight w:val="0"/>
                      <w:marTop w:val="0"/>
                      <w:marBottom w:val="0"/>
                      <w:divBdr>
                        <w:top w:val="none" w:sz="0" w:space="0" w:color="auto"/>
                        <w:left w:val="none" w:sz="0" w:space="0" w:color="auto"/>
                        <w:bottom w:val="none" w:sz="0" w:space="0" w:color="auto"/>
                        <w:right w:val="none" w:sz="0" w:space="0" w:color="auto"/>
                      </w:divBdr>
                    </w:div>
                    <w:div w:id="1886792959">
                      <w:marLeft w:val="0"/>
                      <w:marRight w:val="0"/>
                      <w:marTop w:val="0"/>
                      <w:marBottom w:val="0"/>
                      <w:divBdr>
                        <w:top w:val="none" w:sz="0" w:space="0" w:color="auto"/>
                        <w:left w:val="none" w:sz="0" w:space="0" w:color="auto"/>
                        <w:bottom w:val="none" w:sz="0" w:space="0" w:color="auto"/>
                        <w:right w:val="none" w:sz="0" w:space="0" w:color="auto"/>
                      </w:divBdr>
                    </w:div>
                    <w:div w:id="991450617">
                      <w:marLeft w:val="0"/>
                      <w:marRight w:val="0"/>
                      <w:marTop w:val="0"/>
                      <w:marBottom w:val="0"/>
                      <w:divBdr>
                        <w:top w:val="none" w:sz="0" w:space="0" w:color="auto"/>
                        <w:left w:val="none" w:sz="0" w:space="0" w:color="auto"/>
                        <w:bottom w:val="none" w:sz="0" w:space="0" w:color="auto"/>
                        <w:right w:val="none" w:sz="0" w:space="0" w:color="auto"/>
                      </w:divBdr>
                    </w:div>
                    <w:div w:id="1635483203">
                      <w:marLeft w:val="0"/>
                      <w:marRight w:val="0"/>
                      <w:marTop w:val="0"/>
                      <w:marBottom w:val="0"/>
                      <w:divBdr>
                        <w:top w:val="none" w:sz="0" w:space="0" w:color="auto"/>
                        <w:left w:val="none" w:sz="0" w:space="0" w:color="auto"/>
                        <w:bottom w:val="none" w:sz="0" w:space="0" w:color="auto"/>
                        <w:right w:val="none" w:sz="0" w:space="0" w:color="auto"/>
                      </w:divBdr>
                    </w:div>
                    <w:div w:id="2120683057">
                      <w:marLeft w:val="0"/>
                      <w:marRight w:val="0"/>
                      <w:marTop w:val="0"/>
                      <w:marBottom w:val="0"/>
                      <w:divBdr>
                        <w:top w:val="none" w:sz="0" w:space="0" w:color="auto"/>
                        <w:left w:val="none" w:sz="0" w:space="0" w:color="auto"/>
                        <w:bottom w:val="none" w:sz="0" w:space="0" w:color="auto"/>
                        <w:right w:val="none" w:sz="0" w:space="0" w:color="auto"/>
                      </w:divBdr>
                    </w:div>
                    <w:div w:id="1920752143">
                      <w:marLeft w:val="0"/>
                      <w:marRight w:val="0"/>
                      <w:marTop w:val="0"/>
                      <w:marBottom w:val="0"/>
                      <w:divBdr>
                        <w:top w:val="none" w:sz="0" w:space="0" w:color="auto"/>
                        <w:left w:val="none" w:sz="0" w:space="0" w:color="auto"/>
                        <w:bottom w:val="none" w:sz="0" w:space="0" w:color="auto"/>
                        <w:right w:val="none" w:sz="0" w:space="0" w:color="auto"/>
                      </w:divBdr>
                    </w:div>
                    <w:div w:id="71003326">
                      <w:marLeft w:val="0"/>
                      <w:marRight w:val="0"/>
                      <w:marTop w:val="0"/>
                      <w:marBottom w:val="0"/>
                      <w:divBdr>
                        <w:top w:val="none" w:sz="0" w:space="0" w:color="auto"/>
                        <w:left w:val="none" w:sz="0" w:space="0" w:color="auto"/>
                        <w:bottom w:val="none" w:sz="0" w:space="0" w:color="auto"/>
                        <w:right w:val="none" w:sz="0" w:space="0" w:color="auto"/>
                      </w:divBdr>
                    </w:div>
                    <w:div w:id="1834640776">
                      <w:marLeft w:val="0"/>
                      <w:marRight w:val="0"/>
                      <w:marTop w:val="0"/>
                      <w:marBottom w:val="0"/>
                      <w:divBdr>
                        <w:top w:val="none" w:sz="0" w:space="0" w:color="auto"/>
                        <w:left w:val="none" w:sz="0" w:space="0" w:color="auto"/>
                        <w:bottom w:val="none" w:sz="0" w:space="0" w:color="auto"/>
                        <w:right w:val="none" w:sz="0" w:space="0" w:color="auto"/>
                      </w:divBdr>
                    </w:div>
                    <w:div w:id="861357931">
                      <w:marLeft w:val="0"/>
                      <w:marRight w:val="0"/>
                      <w:marTop w:val="0"/>
                      <w:marBottom w:val="0"/>
                      <w:divBdr>
                        <w:top w:val="none" w:sz="0" w:space="0" w:color="auto"/>
                        <w:left w:val="none" w:sz="0" w:space="0" w:color="auto"/>
                        <w:bottom w:val="none" w:sz="0" w:space="0" w:color="auto"/>
                        <w:right w:val="none" w:sz="0" w:space="0" w:color="auto"/>
                      </w:divBdr>
                    </w:div>
                    <w:div w:id="2031371350">
                      <w:marLeft w:val="0"/>
                      <w:marRight w:val="0"/>
                      <w:marTop w:val="0"/>
                      <w:marBottom w:val="0"/>
                      <w:divBdr>
                        <w:top w:val="none" w:sz="0" w:space="0" w:color="auto"/>
                        <w:left w:val="none" w:sz="0" w:space="0" w:color="auto"/>
                        <w:bottom w:val="none" w:sz="0" w:space="0" w:color="auto"/>
                        <w:right w:val="none" w:sz="0" w:space="0" w:color="auto"/>
                      </w:divBdr>
                    </w:div>
                    <w:div w:id="611864106">
                      <w:marLeft w:val="0"/>
                      <w:marRight w:val="0"/>
                      <w:marTop w:val="0"/>
                      <w:marBottom w:val="0"/>
                      <w:divBdr>
                        <w:top w:val="none" w:sz="0" w:space="0" w:color="auto"/>
                        <w:left w:val="none" w:sz="0" w:space="0" w:color="auto"/>
                        <w:bottom w:val="none" w:sz="0" w:space="0" w:color="auto"/>
                        <w:right w:val="none" w:sz="0" w:space="0" w:color="auto"/>
                      </w:divBdr>
                    </w:div>
                    <w:div w:id="890994267">
                      <w:marLeft w:val="0"/>
                      <w:marRight w:val="0"/>
                      <w:marTop w:val="0"/>
                      <w:marBottom w:val="0"/>
                      <w:divBdr>
                        <w:top w:val="none" w:sz="0" w:space="0" w:color="auto"/>
                        <w:left w:val="none" w:sz="0" w:space="0" w:color="auto"/>
                        <w:bottom w:val="none" w:sz="0" w:space="0" w:color="auto"/>
                        <w:right w:val="none" w:sz="0" w:space="0" w:color="auto"/>
                      </w:divBdr>
                    </w:div>
                    <w:div w:id="4461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16804">
          <w:marLeft w:val="0"/>
          <w:marRight w:val="0"/>
          <w:marTop w:val="0"/>
          <w:marBottom w:val="0"/>
          <w:divBdr>
            <w:top w:val="none" w:sz="0" w:space="0" w:color="auto"/>
            <w:left w:val="none" w:sz="0" w:space="0" w:color="auto"/>
            <w:bottom w:val="none" w:sz="0" w:space="0" w:color="auto"/>
            <w:right w:val="none" w:sz="0" w:space="0" w:color="auto"/>
          </w:divBdr>
          <w:divsChild>
            <w:div w:id="1348481158">
              <w:marLeft w:val="0"/>
              <w:marRight w:val="0"/>
              <w:marTop w:val="0"/>
              <w:marBottom w:val="0"/>
              <w:divBdr>
                <w:top w:val="none" w:sz="0" w:space="0" w:color="auto"/>
                <w:left w:val="none" w:sz="0" w:space="0" w:color="auto"/>
                <w:bottom w:val="none" w:sz="0" w:space="0" w:color="auto"/>
                <w:right w:val="none" w:sz="0" w:space="0" w:color="auto"/>
              </w:divBdr>
              <w:divsChild>
                <w:div w:id="391656720">
                  <w:marLeft w:val="0"/>
                  <w:marRight w:val="0"/>
                  <w:marTop w:val="0"/>
                  <w:marBottom w:val="0"/>
                  <w:divBdr>
                    <w:top w:val="none" w:sz="0" w:space="0" w:color="auto"/>
                    <w:left w:val="none" w:sz="0" w:space="0" w:color="auto"/>
                    <w:bottom w:val="none" w:sz="0" w:space="0" w:color="auto"/>
                    <w:right w:val="none" w:sz="0" w:space="0" w:color="auto"/>
                  </w:divBdr>
                  <w:divsChild>
                    <w:div w:id="949776032">
                      <w:marLeft w:val="0"/>
                      <w:marRight w:val="0"/>
                      <w:marTop w:val="0"/>
                      <w:marBottom w:val="0"/>
                      <w:divBdr>
                        <w:top w:val="none" w:sz="0" w:space="0" w:color="auto"/>
                        <w:left w:val="none" w:sz="0" w:space="0" w:color="auto"/>
                        <w:bottom w:val="none" w:sz="0" w:space="0" w:color="auto"/>
                        <w:right w:val="none" w:sz="0" w:space="0" w:color="auto"/>
                      </w:divBdr>
                      <w:divsChild>
                        <w:div w:id="317155567">
                          <w:marLeft w:val="0"/>
                          <w:marRight w:val="0"/>
                          <w:marTop w:val="0"/>
                          <w:marBottom w:val="0"/>
                          <w:divBdr>
                            <w:top w:val="none" w:sz="0" w:space="0" w:color="auto"/>
                            <w:left w:val="none" w:sz="0" w:space="0" w:color="auto"/>
                            <w:bottom w:val="none" w:sz="0" w:space="0" w:color="auto"/>
                            <w:right w:val="none" w:sz="0" w:space="0" w:color="auto"/>
                          </w:divBdr>
                        </w:div>
                      </w:divsChild>
                    </w:div>
                    <w:div w:id="426316849">
                      <w:marLeft w:val="0"/>
                      <w:marRight w:val="0"/>
                      <w:marTop w:val="0"/>
                      <w:marBottom w:val="0"/>
                      <w:divBdr>
                        <w:top w:val="none" w:sz="0" w:space="0" w:color="auto"/>
                        <w:left w:val="none" w:sz="0" w:space="0" w:color="auto"/>
                        <w:bottom w:val="none" w:sz="0" w:space="0" w:color="auto"/>
                        <w:right w:val="none" w:sz="0" w:space="0" w:color="auto"/>
                      </w:divBdr>
                    </w:div>
                    <w:div w:id="863635714">
                      <w:marLeft w:val="0"/>
                      <w:marRight w:val="0"/>
                      <w:marTop w:val="0"/>
                      <w:marBottom w:val="0"/>
                      <w:divBdr>
                        <w:top w:val="none" w:sz="0" w:space="0" w:color="auto"/>
                        <w:left w:val="none" w:sz="0" w:space="0" w:color="auto"/>
                        <w:bottom w:val="none" w:sz="0" w:space="0" w:color="auto"/>
                        <w:right w:val="none" w:sz="0" w:space="0" w:color="auto"/>
                      </w:divBdr>
                    </w:div>
                    <w:div w:id="506362473">
                      <w:marLeft w:val="0"/>
                      <w:marRight w:val="0"/>
                      <w:marTop w:val="0"/>
                      <w:marBottom w:val="0"/>
                      <w:divBdr>
                        <w:top w:val="none" w:sz="0" w:space="0" w:color="auto"/>
                        <w:left w:val="none" w:sz="0" w:space="0" w:color="auto"/>
                        <w:bottom w:val="none" w:sz="0" w:space="0" w:color="auto"/>
                        <w:right w:val="none" w:sz="0" w:space="0" w:color="auto"/>
                      </w:divBdr>
                    </w:div>
                    <w:div w:id="1079403299">
                      <w:marLeft w:val="0"/>
                      <w:marRight w:val="0"/>
                      <w:marTop w:val="0"/>
                      <w:marBottom w:val="0"/>
                      <w:divBdr>
                        <w:top w:val="none" w:sz="0" w:space="0" w:color="auto"/>
                        <w:left w:val="none" w:sz="0" w:space="0" w:color="auto"/>
                        <w:bottom w:val="none" w:sz="0" w:space="0" w:color="auto"/>
                        <w:right w:val="none" w:sz="0" w:space="0" w:color="auto"/>
                      </w:divBdr>
                    </w:div>
                    <w:div w:id="1216353269">
                      <w:marLeft w:val="0"/>
                      <w:marRight w:val="0"/>
                      <w:marTop w:val="0"/>
                      <w:marBottom w:val="0"/>
                      <w:divBdr>
                        <w:top w:val="none" w:sz="0" w:space="0" w:color="auto"/>
                        <w:left w:val="none" w:sz="0" w:space="0" w:color="auto"/>
                        <w:bottom w:val="none" w:sz="0" w:space="0" w:color="auto"/>
                        <w:right w:val="none" w:sz="0" w:space="0" w:color="auto"/>
                      </w:divBdr>
                    </w:div>
                    <w:div w:id="568535424">
                      <w:marLeft w:val="0"/>
                      <w:marRight w:val="0"/>
                      <w:marTop w:val="0"/>
                      <w:marBottom w:val="0"/>
                      <w:divBdr>
                        <w:top w:val="none" w:sz="0" w:space="0" w:color="auto"/>
                        <w:left w:val="none" w:sz="0" w:space="0" w:color="auto"/>
                        <w:bottom w:val="none" w:sz="0" w:space="0" w:color="auto"/>
                        <w:right w:val="none" w:sz="0" w:space="0" w:color="auto"/>
                      </w:divBdr>
                    </w:div>
                    <w:div w:id="640619028">
                      <w:marLeft w:val="0"/>
                      <w:marRight w:val="0"/>
                      <w:marTop w:val="0"/>
                      <w:marBottom w:val="0"/>
                      <w:divBdr>
                        <w:top w:val="none" w:sz="0" w:space="0" w:color="auto"/>
                        <w:left w:val="none" w:sz="0" w:space="0" w:color="auto"/>
                        <w:bottom w:val="none" w:sz="0" w:space="0" w:color="auto"/>
                        <w:right w:val="none" w:sz="0" w:space="0" w:color="auto"/>
                      </w:divBdr>
                    </w:div>
                    <w:div w:id="591428522">
                      <w:marLeft w:val="0"/>
                      <w:marRight w:val="0"/>
                      <w:marTop w:val="0"/>
                      <w:marBottom w:val="0"/>
                      <w:divBdr>
                        <w:top w:val="none" w:sz="0" w:space="0" w:color="auto"/>
                        <w:left w:val="none" w:sz="0" w:space="0" w:color="auto"/>
                        <w:bottom w:val="none" w:sz="0" w:space="0" w:color="auto"/>
                        <w:right w:val="none" w:sz="0" w:space="0" w:color="auto"/>
                      </w:divBdr>
                    </w:div>
                    <w:div w:id="13682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22209">
      <w:bodyDiv w:val="1"/>
      <w:marLeft w:val="0"/>
      <w:marRight w:val="0"/>
      <w:marTop w:val="0"/>
      <w:marBottom w:val="0"/>
      <w:divBdr>
        <w:top w:val="none" w:sz="0" w:space="0" w:color="auto"/>
        <w:left w:val="none" w:sz="0" w:space="0" w:color="auto"/>
        <w:bottom w:val="none" w:sz="0" w:space="0" w:color="auto"/>
        <w:right w:val="none" w:sz="0" w:space="0" w:color="auto"/>
      </w:divBdr>
    </w:div>
    <w:div w:id="1729766036">
      <w:bodyDiv w:val="1"/>
      <w:marLeft w:val="0"/>
      <w:marRight w:val="0"/>
      <w:marTop w:val="0"/>
      <w:marBottom w:val="0"/>
      <w:divBdr>
        <w:top w:val="none" w:sz="0" w:space="0" w:color="auto"/>
        <w:left w:val="none" w:sz="0" w:space="0" w:color="auto"/>
        <w:bottom w:val="none" w:sz="0" w:space="0" w:color="auto"/>
        <w:right w:val="none" w:sz="0" w:space="0" w:color="auto"/>
      </w:divBdr>
    </w:div>
    <w:div w:id="1738897704">
      <w:bodyDiv w:val="1"/>
      <w:marLeft w:val="0"/>
      <w:marRight w:val="0"/>
      <w:marTop w:val="0"/>
      <w:marBottom w:val="0"/>
      <w:divBdr>
        <w:top w:val="none" w:sz="0" w:space="0" w:color="auto"/>
        <w:left w:val="none" w:sz="0" w:space="0" w:color="auto"/>
        <w:bottom w:val="none" w:sz="0" w:space="0" w:color="auto"/>
        <w:right w:val="none" w:sz="0" w:space="0" w:color="auto"/>
      </w:divBdr>
    </w:div>
    <w:div w:id="1761020147">
      <w:bodyDiv w:val="1"/>
      <w:marLeft w:val="0"/>
      <w:marRight w:val="0"/>
      <w:marTop w:val="0"/>
      <w:marBottom w:val="0"/>
      <w:divBdr>
        <w:top w:val="none" w:sz="0" w:space="0" w:color="auto"/>
        <w:left w:val="none" w:sz="0" w:space="0" w:color="auto"/>
        <w:bottom w:val="none" w:sz="0" w:space="0" w:color="auto"/>
        <w:right w:val="none" w:sz="0" w:space="0" w:color="auto"/>
      </w:divBdr>
    </w:div>
    <w:div w:id="1770736857">
      <w:bodyDiv w:val="1"/>
      <w:marLeft w:val="0"/>
      <w:marRight w:val="0"/>
      <w:marTop w:val="0"/>
      <w:marBottom w:val="0"/>
      <w:divBdr>
        <w:top w:val="none" w:sz="0" w:space="0" w:color="auto"/>
        <w:left w:val="none" w:sz="0" w:space="0" w:color="auto"/>
        <w:bottom w:val="none" w:sz="0" w:space="0" w:color="auto"/>
        <w:right w:val="none" w:sz="0" w:space="0" w:color="auto"/>
      </w:divBdr>
    </w:div>
    <w:div w:id="1775173959">
      <w:bodyDiv w:val="1"/>
      <w:marLeft w:val="0"/>
      <w:marRight w:val="0"/>
      <w:marTop w:val="0"/>
      <w:marBottom w:val="0"/>
      <w:divBdr>
        <w:top w:val="none" w:sz="0" w:space="0" w:color="auto"/>
        <w:left w:val="none" w:sz="0" w:space="0" w:color="auto"/>
        <w:bottom w:val="none" w:sz="0" w:space="0" w:color="auto"/>
        <w:right w:val="none" w:sz="0" w:space="0" w:color="auto"/>
      </w:divBdr>
    </w:div>
    <w:div w:id="1791245524">
      <w:bodyDiv w:val="1"/>
      <w:marLeft w:val="0"/>
      <w:marRight w:val="0"/>
      <w:marTop w:val="0"/>
      <w:marBottom w:val="0"/>
      <w:divBdr>
        <w:top w:val="none" w:sz="0" w:space="0" w:color="auto"/>
        <w:left w:val="none" w:sz="0" w:space="0" w:color="auto"/>
        <w:bottom w:val="none" w:sz="0" w:space="0" w:color="auto"/>
        <w:right w:val="none" w:sz="0" w:space="0" w:color="auto"/>
      </w:divBdr>
    </w:div>
    <w:div w:id="1853688887">
      <w:bodyDiv w:val="1"/>
      <w:marLeft w:val="0"/>
      <w:marRight w:val="0"/>
      <w:marTop w:val="0"/>
      <w:marBottom w:val="0"/>
      <w:divBdr>
        <w:top w:val="none" w:sz="0" w:space="0" w:color="auto"/>
        <w:left w:val="none" w:sz="0" w:space="0" w:color="auto"/>
        <w:bottom w:val="none" w:sz="0" w:space="0" w:color="auto"/>
        <w:right w:val="none" w:sz="0" w:space="0" w:color="auto"/>
      </w:divBdr>
    </w:div>
    <w:div w:id="1865946900">
      <w:bodyDiv w:val="1"/>
      <w:marLeft w:val="0"/>
      <w:marRight w:val="0"/>
      <w:marTop w:val="0"/>
      <w:marBottom w:val="0"/>
      <w:divBdr>
        <w:top w:val="none" w:sz="0" w:space="0" w:color="auto"/>
        <w:left w:val="none" w:sz="0" w:space="0" w:color="auto"/>
        <w:bottom w:val="none" w:sz="0" w:space="0" w:color="auto"/>
        <w:right w:val="none" w:sz="0" w:space="0" w:color="auto"/>
      </w:divBdr>
    </w:div>
    <w:div w:id="1894073507">
      <w:bodyDiv w:val="1"/>
      <w:marLeft w:val="0"/>
      <w:marRight w:val="0"/>
      <w:marTop w:val="0"/>
      <w:marBottom w:val="0"/>
      <w:divBdr>
        <w:top w:val="none" w:sz="0" w:space="0" w:color="auto"/>
        <w:left w:val="none" w:sz="0" w:space="0" w:color="auto"/>
        <w:bottom w:val="none" w:sz="0" w:space="0" w:color="auto"/>
        <w:right w:val="none" w:sz="0" w:space="0" w:color="auto"/>
      </w:divBdr>
    </w:div>
    <w:div w:id="1954705857">
      <w:bodyDiv w:val="1"/>
      <w:marLeft w:val="0"/>
      <w:marRight w:val="0"/>
      <w:marTop w:val="0"/>
      <w:marBottom w:val="0"/>
      <w:divBdr>
        <w:top w:val="none" w:sz="0" w:space="0" w:color="auto"/>
        <w:left w:val="none" w:sz="0" w:space="0" w:color="auto"/>
        <w:bottom w:val="none" w:sz="0" w:space="0" w:color="auto"/>
        <w:right w:val="none" w:sz="0" w:space="0" w:color="auto"/>
      </w:divBdr>
    </w:div>
    <w:div w:id="1988244493">
      <w:bodyDiv w:val="1"/>
      <w:marLeft w:val="0"/>
      <w:marRight w:val="0"/>
      <w:marTop w:val="0"/>
      <w:marBottom w:val="0"/>
      <w:divBdr>
        <w:top w:val="none" w:sz="0" w:space="0" w:color="auto"/>
        <w:left w:val="none" w:sz="0" w:space="0" w:color="auto"/>
        <w:bottom w:val="none" w:sz="0" w:space="0" w:color="auto"/>
        <w:right w:val="none" w:sz="0" w:space="0" w:color="auto"/>
      </w:divBdr>
    </w:div>
    <w:div w:id="2006349937">
      <w:bodyDiv w:val="1"/>
      <w:marLeft w:val="0"/>
      <w:marRight w:val="0"/>
      <w:marTop w:val="0"/>
      <w:marBottom w:val="0"/>
      <w:divBdr>
        <w:top w:val="none" w:sz="0" w:space="0" w:color="auto"/>
        <w:left w:val="none" w:sz="0" w:space="0" w:color="auto"/>
        <w:bottom w:val="none" w:sz="0" w:space="0" w:color="auto"/>
        <w:right w:val="none" w:sz="0" w:space="0" w:color="auto"/>
      </w:divBdr>
    </w:div>
    <w:div w:id="2040623361">
      <w:bodyDiv w:val="1"/>
      <w:marLeft w:val="0"/>
      <w:marRight w:val="0"/>
      <w:marTop w:val="0"/>
      <w:marBottom w:val="0"/>
      <w:divBdr>
        <w:top w:val="none" w:sz="0" w:space="0" w:color="auto"/>
        <w:left w:val="none" w:sz="0" w:space="0" w:color="auto"/>
        <w:bottom w:val="none" w:sz="0" w:space="0" w:color="auto"/>
        <w:right w:val="none" w:sz="0" w:space="0" w:color="auto"/>
      </w:divBdr>
    </w:div>
    <w:div w:id="2054454402">
      <w:bodyDiv w:val="1"/>
      <w:marLeft w:val="0"/>
      <w:marRight w:val="0"/>
      <w:marTop w:val="0"/>
      <w:marBottom w:val="0"/>
      <w:divBdr>
        <w:top w:val="none" w:sz="0" w:space="0" w:color="auto"/>
        <w:left w:val="none" w:sz="0" w:space="0" w:color="auto"/>
        <w:bottom w:val="none" w:sz="0" w:space="0" w:color="auto"/>
        <w:right w:val="none" w:sz="0" w:space="0" w:color="auto"/>
      </w:divBdr>
    </w:div>
    <w:div w:id="214580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www.pf.ujep.cz/wp-content/uploads/2018/06/" TargetMode="External"/><Relationship Id="rId26" Type="http://schemas.openxmlformats.org/officeDocument/2006/relationships/image" Target="media/image5.png"/><Relationship Id="rId21" Type="http://schemas.openxmlformats.org/officeDocument/2006/relationships/hyperlink" Target="https://www.cbdb.cz/nakladatelstvi-604-masarykova-univerzita"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doi.org/10.1177/2055668318761524" TargetMode="Externa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doi.org/10.17748/2075-9908-2017-9-3/2-108-119" TargetMode="External"/><Relationship Id="rId20" Type="http://schemas.openxmlformats.org/officeDocument/2006/relationships/hyperlink" Target="https://www.cbdb.cz/autor-15760-pavel-muhlpach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who.int/dietphysicalactivity/factsheet_recommendations/en/"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147/CIA.S15858" TargetMode="External"/><Relationship Id="rId23" Type="http://schemas.openxmlformats.org/officeDocument/2006/relationships/hyperlink" Target="http://www"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www.who.int/tools/whoqol/whoqol-bref" TargetMode="External"/><Relationship Id="rId19" Type="http://schemas.openxmlformats.org/officeDocument/2006/relationships/hyperlink" Target="https://journals.humankinetics.com/view/journals/jmpb/4/1/article-p1.xm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s://doi.org/10.1007/s11556-008-0031-8"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ulas\Downloads\Souhrn%20dat%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ulas\Downloads\Grafy.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ulas\Downloads\Graf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ulas\Downloads\Grafy.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k-SK">
                <a:solidFill>
                  <a:sysClr val="windowText" lastClr="000000"/>
                </a:solidFill>
                <a:latin typeface="Times New Roman" panose="02020603050405020304" pitchFamily="18" charset="0"/>
                <a:cs typeface="Times New Roman" panose="02020603050405020304" pitchFamily="18" charset="0"/>
              </a:rPr>
              <a:t>Rozdelenie probandov podľa IPAQ-SF</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k-SK"/>
        </a:p>
      </c:txPr>
    </c:title>
    <c:autoTitleDeleted val="0"/>
    <c:plotArea>
      <c:layout/>
      <c:barChart>
        <c:barDir val="col"/>
        <c:grouping val="clustered"/>
        <c:varyColors val="0"/>
        <c:ser>
          <c:idx val="0"/>
          <c:order val="0"/>
          <c:tx>
            <c:strRef>
              <c:f>'Popisná stat., testy'!$C$3</c:f>
              <c:strCache>
                <c:ptCount val="1"/>
                <c:pt idx="0">
                  <c:v>Freq.</c:v>
                </c:pt>
              </c:strCache>
            </c:strRef>
          </c:tx>
          <c:spPr>
            <a:solidFill>
              <a:srgbClr val="00B050"/>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F2EB-482E-90D1-FC76B7C87635}"/>
              </c:ext>
            </c:extLst>
          </c:dPt>
          <c:val>
            <c:numRef>
              <c:f>'Popisná stat., testy'!$C$4:$C$5</c:f>
              <c:numCache>
                <c:formatCode>General</c:formatCode>
                <c:ptCount val="2"/>
                <c:pt idx="0">
                  <c:v>9</c:v>
                </c:pt>
                <c:pt idx="1">
                  <c:v>6</c:v>
                </c:pt>
              </c:numCache>
            </c:numRef>
          </c:val>
          <c:extLst>
            <c:ext xmlns:c16="http://schemas.microsoft.com/office/drawing/2014/chart" uri="{C3380CC4-5D6E-409C-BE32-E72D297353CC}">
              <c16:uniqueId val="{00000002-F2EB-482E-90D1-FC76B7C87635}"/>
            </c:ext>
          </c:extLst>
        </c:ser>
        <c:dLbls>
          <c:showLegendKey val="0"/>
          <c:showVal val="0"/>
          <c:showCatName val="0"/>
          <c:showSerName val="0"/>
          <c:showPercent val="0"/>
          <c:showBubbleSize val="0"/>
        </c:dLbls>
        <c:gapWidth val="267"/>
        <c:overlap val="-43"/>
        <c:axId val="955019104"/>
        <c:axId val="955022432"/>
      </c:barChart>
      <c:catAx>
        <c:axId val="95501910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sk-SK">
                    <a:solidFill>
                      <a:sysClr val="windowText" lastClr="000000"/>
                    </a:solidFill>
                    <a:latin typeface="Times New Roman" panose="02020603050405020304" pitchFamily="18" charset="0"/>
                    <a:cs typeface="Times New Roman" panose="02020603050405020304" pitchFamily="18" charset="0"/>
                  </a:rPr>
                  <a:t>1</a:t>
                </a:r>
                <a:r>
                  <a:rPr lang="sk-SK" baseline="0">
                    <a:solidFill>
                      <a:sysClr val="windowText" lastClr="000000"/>
                    </a:solidFill>
                    <a:latin typeface="Times New Roman" panose="02020603050405020304" pitchFamily="18" charset="0"/>
                    <a:cs typeface="Times New Roman" panose="02020603050405020304" pitchFamily="18" charset="0"/>
                  </a:rPr>
                  <a:t> = IPAQ 2 		   2 = IPAQ 3</a:t>
                </a:r>
                <a:endParaRPr lang="sk-SK">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k-SK"/>
          </a:p>
        </c:txPr>
        <c:crossAx val="955022432"/>
        <c:crosses val="autoZero"/>
        <c:auto val="1"/>
        <c:lblAlgn val="ctr"/>
        <c:lblOffset val="100"/>
        <c:noMultiLvlLbl val="0"/>
      </c:catAx>
      <c:valAx>
        <c:axId val="9550224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sk-SK">
                    <a:solidFill>
                      <a:sysClr val="windowText" lastClr="000000"/>
                    </a:solidFill>
                    <a:latin typeface="Times New Roman" panose="02020603050405020304" pitchFamily="18" charset="0"/>
                    <a:cs typeface="Times New Roman" panose="02020603050405020304" pitchFamily="18" charset="0"/>
                  </a:rPr>
                  <a:t>Počet probandov</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k-SK"/>
          </a:p>
        </c:txPr>
        <c:crossAx val="9550191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lgn="just">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94714546718642E-2"/>
          <c:y val="6.6352552705105414E-2"/>
          <c:w val="0.8669976879173471"/>
          <c:h val="0.77818738887477779"/>
        </c:manualLayout>
      </c:layout>
      <c:barChart>
        <c:barDir val="col"/>
        <c:grouping val="clustered"/>
        <c:varyColors val="0"/>
        <c:ser>
          <c:idx val="0"/>
          <c:order val="0"/>
          <c:tx>
            <c:strRef>
              <c:f>a!$A$5</c:f>
              <c:strCache>
                <c:ptCount val="1"/>
                <c:pt idx="0">
                  <c:v>Ľahko zaťažujúca pohybová aktivita</c:v>
                </c:pt>
              </c:strCache>
            </c:strRef>
          </c:tx>
          <c:spPr>
            <a:solidFill>
              <a:schemeClr val="accent1"/>
            </a:solidFill>
            <a:ln>
              <a:noFill/>
            </a:ln>
            <a:effectLst/>
          </c:spPr>
          <c:invertIfNegative val="0"/>
          <c:cat>
            <c:strRef>
              <c:f>a!$B$4:$C$4</c:f>
              <c:strCache>
                <c:ptCount val="2"/>
                <c:pt idx="0">
                  <c:v>IPAQ 2</c:v>
                </c:pt>
                <c:pt idx="1">
                  <c:v>IPAQ 3</c:v>
                </c:pt>
              </c:strCache>
            </c:strRef>
          </c:cat>
          <c:val>
            <c:numRef>
              <c:f>a!$B$5:$C$5</c:f>
              <c:numCache>
                <c:formatCode>General</c:formatCode>
                <c:ptCount val="2"/>
              </c:numCache>
            </c:numRef>
          </c:val>
          <c:extLst>
            <c:ext xmlns:c16="http://schemas.microsoft.com/office/drawing/2014/chart" uri="{C3380CC4-5D6E-409C-BE32-E72D297353CC}">
              <c16:uniqueId val="{00000000-DD53-4CB9-8076-6EDD1D56C72B}"/>
            </c:ext>
          </c:extLst>
        </c:ser>
        <c:ser>
          <c:idx val="1"/>
          <c:order val="1"/>
          <c:tx>
            <c:strRef>
              <c:f>a!$A$6</c:f>
              <c:strCache>
                <c:ptCount val="1"/>
              </c:strCache>
            </c:strRef>
          </c:tx>
          <c:spPr>
            <a:solidFill>
              <a:schemeClr val="accent2"/>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2-DD53-4CB9-8076-6EDD1D56C72B}"/>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4-DD53-4CB9-8076-6EDD1D56C72B}"/>
              </c:ext>
            </c:extLst>
          </c:dPt>
          <c:cat>
            <c:strRef>
              <c:f>a!$B$4:$C$4</c:f>
              <c:strCache>
                <c:ptCount val="2"/>
                <c:pt idx="0">
                  <c:v>IPAQ 2</c:v>
                </c:pt>
                <c:pt idx="1">
                  <c:v>IPAQ 3</c:v>
                </c:pt>
              </c:strCache>
            </c:strRef>
          </c:cat>
          <c:val>
            <c:numRef>
              <c:f>a!$B$6:$C$6</c:f>
              <c:numCache>
                <c:formatCode>General</c:formatCode>
                <c:ptCount val="2"/>
                <c:pt idx="0">
                  <c:v>159.95849999999999</c:v>
                </c:pt>
                <c:pt idx="1">
                  <c:v>227</c:v>
                </c:pt>
              </c:numCache>
            </c:numRef>
          </c:val>
          <c:extLst>
            <c:ext xmlns:c16="http://schemas.microsoft.com/office/drawing/2014/chart" uri="{C3380CC4-5D6E-409C-BE32-E72D297353CC}">
              <c16:uniqueId val="{00000005-DD53-4CB9-8076-6EDD1D56C72B}"/>
            </c:ext>
          </c:extLst>
        </c:ser>
        <c:dLbls>
          <c:showLegendKey val="0"/>
          <c:showVal val="0"/>
          <c:showCatName val="0"/>
          <c:showSerName val="0"/>
          <c:showPercent val="0"/>
          <c:showBubbleSize val="0"/>
        </c:dLbls>
        <c:gapWidth val="267"/>
        <c:overlap val="-43"/>
        <c:axId val="252021584"/>
        <c:axId val="252019504"/>
      </c:barChart>
      <c:catAx>
        <c:axId val="2520215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k-SK"/>
          </a:p>
        </c:txPr>
        <c:crossAx val="252019504"/>
        <c:crossesAt val="0"/>
        <c:auto val="1"/>
        <c:lblAlgn val="ctr"/>
        <c:lblOffset val="100"/>
        <c:noMultiLvlLbl val="0"/>
      </c:catAx>
      <c:valAx>
        <c:axId val="25201950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k-SK"/>
          </a:p>
        </c:txPr>
        <c:crossAx val="2520215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4485198843815"/>
          <c:y val="0.12404908845853728"/>
          <c:w val="0.84860041861855873"/>
          <c:h val="0.72532385064770144"/>
        </c:manualLayout>
      </c:layout>
      <c:barChart>
        <c:barDir val="col"/>
        <c:grouping val="clustered"/>
        <c:varyColors val="0"/>
        <c:ser>
          <c:idx val="0"/>
          <c:order val="0"/>
          <c:tx>
            <c:strRef>
              <c:f>a!$A$27</c:f>
              <c:strCache>
                <c:ptCount val="1"/>
                <c:pt idx="0">
                  <c:v>Stredne zaťažujúca pohybová aktivita</c:v>
                </c:pt>
              </c:strCache>
            </c:strRef>
          </c:tx>
          <c:spPr>
            <a:solidFill>
              <a:schemeClr val="accent1"/>
            </a:solidFill>
            <a:ln>
              <a:noFill/>
            </a:ln>
            <a:effectLst/>
          </c:spPr>
          <c:invertIfNegative val="0"/>
          <c:cat>
            <c:strRef>
              <c:f>a!$B$26:$C$26</c:f>
              <c:strCache>
                <c:ptCount val="2"/>
                <c:pt idx="0">
                  <c:v>IPAQ 2</c:v>
                </c:pt>
                <c:pt idx="1">
                  <c:v>IPAQ 3</c:v>
                </c:pt>
              </c:strCache>
            </c:strRef>
          </c:cat>
          <c:val>
            <c:numRef>
              <c:f>a!$B$27:$C$27</c:f>
              <c:numCache>
                <c:formatCode>General</c:formatCode>
                <c:ptCount val="2"/>
              </c:numCache>
            </c:numRef>
          </c:val>
          <c:extLst>
            <c:ext xmlns:c16="http://schemas.microsoft.com/office/drawing/2014/chart" uri="{C3380CC4-5D6E-409C-BE32-E72D297353CC}">
              <c16:uniqueId val="{00000000-699E-4442-992A-A804546553AF}"/>
            </c:ext>
          </c:extLst>
        </c:ser>
        <c:ser>
          <c:idx val="1"/>
          <c:order val="1"/>
          <c:tx>
            <c:strRef>
              <c:f>a!$A$28</c:f>
              <c:strCache>
                <c:ptCount val="1"/>
              </c:strCache>
            </c:strRef>
          </c:tx>
          <c:spPr>
            <a:solidFill>
              <a:schemeClr val="accent6">
                <a:lumMod val="75000"/>
              </a:schemeClr>
            </a:solidFill>
            <a:ln>
              <a:noFill/>
            </a:ln>
            <a:effectLst/>
          </c:spPr>
          <c:invertIfNegative val="0"/>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2-699E-4442-992A-A804546553AF}"/>
              </c:ext>
            </c:extLst>
          </c:dPt>
          <c:cat>
            <c:strRef>
              <c:f>a!$B$26:$C$26</c:f>
              <c:strCache>
                <c:ptCount val="2"/>
                <c:pt idx="0">
                  <c:v>IPAQ 2</c:v>
                </c:pt>
                <c:pt idx="1">
                  <c:v>IPAQ 3</c:v>
                </c:pt>
              </c:strCache>
            </c:strRef>
          </c:cat>
          <c:val>
            <c:numRef>
              <c:f>a!$B$28:$C$28</c:f>
              <c:numCache>
                <c:formatCode>General</c:formatCode>
                <c:ptCount val="2"/>
                <c:pt idx="0">
                  <c:v>77.291499999999999</c:v>
                </c:pt>
                <c:pt idx="1">
                  <c:v>115.333</c:v>
                </c:pt>
              </c:numCache>
            </c:numRef>
          </c:val>
          <c:extLst>
            <c:ext xmlns:c16="http://schemas.microsoft.com/office/drawing/2014/chart" uri="{C3380CC4-5D6E-409C-BE32-E72D297353CC}">
              <c16:uniqueId val="{00000003-699E-4442-992A-A804546553AF}"/>
            </c:ext>
          </c:extLst>
        </c:ser>
        <c:dLbls>
          <c:showLegendKey val="0"/>
          <c:showVal val="0"/>
          <c:showCatName val="0"/>
          <c:showSerName val="0"/>
          <c:showPercent val="0"/>
          <c:showBubbleSize val="0"/>
        </c:dLbls>
        <c:gapWidth val="219"/>
        <c:overlap val="-27"/>
        <c:axId val="311588816"/>
        <c:axId val="311590896"/>
        <c:extLst>
          <c:ext xmlns:c15="http://schemas.microsoft.com/office/drawing/2012/chart" uri="{02D57815-91ED-43cb-92C2-25804820EDAC}">
            <c15:filteredBarSeries>
              <c15:ser>
                <c:idx val="2"/>
                <c:order val="2"/>
                <c:tx>
                  <c:strRef>
                    <c:extLst>
                      <c:ext uri="{02D57815-91ED-43cb-92C2-25804820EDAC}">
                        <c15:formulaRef>
                          <c15:sqref>a!$A$29</c15:sqref>
                        </c15:formulaRef>
                      </c:ext>
                    </c:extLst>
                    <c:strCache>
                      <c:ptCount val="1"/>
                    </c:strCache>
                  </c:strRef>
                </c:tx>
                <c:spPr>
                  <a:solidFill>
                    <a:schemeClr val="accent3"/>
                  </a:solidFill>
                  <a:ln>
                    <a:noFill/>
                  </a:ln>
                  <a:effectLst/>
                </c:spPr>
                <c:invertIfNegative val="0"/>
                <c:cat>
                  <c:strRef>
                    <c:extLst>
                      <c:ext uri="{02D57815-91ED-43cb-92C2-25804820EDAC}">
                        <c15:formulaRef>
                          <c15:sqref>a!$B$26:$C$26</c15:sqref>
                        </c15:formulaRef>
                      </c:ext>
                    </c:extLst>
                    <c:strCache>
                      <c:ptCount val="2"/>
                      <c:pt idx="0">
                        <c:v>IPAQ 2</c:v>
                      </c:pt>
                      <c:pt idx="1">
                        <c:v>IPAQ 3</c:v>
                      </c:pt>
                    </c:strCache>
                  </c:strRef>
                </c:cat>
                <c:val>
                  <c:numRef>
                    <c:extLst>
                      <c:ext uri="{02D57815-91ED-43cb-92C2-25804820EDAC}">
                        <c15:formulaRef>
                          <c15:sqref>a!$B$29:$C$29</c15:sqref>
                        </c15:formulaRef>
                      </c:ext>
                    </c:extLst>
                    <c:numCache>
                      <c:formatCode>General</c:formatCode>
                      <c:ptCount val="2"/>
                    </c:numCache>
                  </c:numRef>
                </c:val>
                <c:extLst>
                  <c:ext xmlns:c16="http://schemas.microsoft.com/office/drawing/2014/chart" uri="{C3380CC4-5D6E-409C-BE32-E72D297353CC}">
                    <c16:uniqueId val="{00000004-699E-4442-992A-A804546553AF}"/>
                  </c:ext>
                </c:extLst>
              </c15:ser>
            </c15:filteredBarSeries>
          </c:ext>
        </c:extLst>
      </c:barChart>
      <c:catAx>
        <c:axId val="311588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solidFill>
                      <a:sysClr val="windowText" lastClr="000000"/>
                    </a:solidFill>
                    <a:latin typeface="Times New Roman" panose="02020603050405020304" pitchFamily="18" charset="0"/>
                    <a:cs typeface="Times New Roman" panose="02020603050405020304" pitchFamily="18" charset="0"/>
                  </a:rPr>
                  <a:t>rozdelenie probandov podľa intenzitiy pohybovej</a:t>
                </a:r>
                <a:r>
                  <a:rPr lang="sk-SK" baseline="0">
                    <a:solidFill>
                      <a:sysClr val="windowText" lastClr="000000"/>
                    </a:solidFill>
                    <a:latin typeface="Times New Roman" panose="02020603050405020304" pitchFamily="18" charset="0"/>
                    <a:cs typeface="Times New Roman" panose="02020603050405020304" pitchFamily="18" charset="0"/>
                  </a:rPr>
                  <a:t> aktivity</a:t>
                </a:r>
                <a:endParaRPr lang="sk-SK">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3037257051729293"/>
              <c:y val="0.941300800101600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11590896"/>
        <c:crosses val="autoZero"/>
        <c:auto val="1"/>
        <c:lblAlgn val="ctr"/>
        <c:lblOffset val="100"/>
        <c:noMultiLvlLbl val="0"/>
      </c:catAx>
      <c:valAx>
        <c:axId val="311590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doba trvania pohybovej aktivity behom dňa</a:t>
                </a:r>
                <a:endParaRPr lang="sk-SK">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0777977885743008E-2"/>
              <c:y val="0.138801872738880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1158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0409088676806"/>
          <c:y val="8.4131437453813421E-2"/>
          <c:w val="0.87336569155466792"/>
          <c:h val="0.74423260199271213"/>
        </c:manualLayout>
      </c:layout>
      <c:barChart>
        <c:barDir val="col"/>
        <c:grouping val="clustered"/>
        <c:varyColors val="0"/>
        <c:ser>
          <c:idx val="0"/>
          <c:order val="0"/>
          <c:tx>
            <c:strRef>
              <c:f>a!$A$44</c:f>
              <c:strCache>
                <c:ptCount val="1"/>
                <c:pt idx="0">
                  <c:v>Vysoko zaťažujúca pohybová aktivita</c:v>
                </c:pt>
              </c:strCache>
            </c:strRef>
          </c:tx>
          <c:spPr>
            <a:solidFill>
              <a:schemeClr val="accent1"/>
            </a:solidFill>
            <a:ln>
              <a:noFill/>
            </a:ln>
            <a:effectLst/>
          </c:spPr>
          <c:invertIfNegative val="0"/>
          <c:cat>
            <c:strRef>
              <c:f>a!$B$43:$C$43</c:f>
              <c:strCache>
                <c:ptCount val="2"/>
                <c:pt idx="0">
                  <c:v>IPAQ 2</c:v>
                </c:pt>
                <c:pt idx="1">
                  <c:v>IPAQ 3</c:v>
                </c:pt>
              </c:strCache>
            </c:strRef>
          </c:cat>
          <c:val>
            <c:numRef>
              <c:f>a!$B$44:$C$44</c:f>
              <c:numCache>
                <c:formatCode>General</c:formatCode>
                <c:ptCount val="2"/>
              </c:numCache>
            </c:numRef>
          </c:val>
          <c:extLst>
            <c:ext xmlns:c16="http://schemas.microsoft.com/office/drawing/2014/chart" uri="{C3380CC4-5D6E-409C-BE32-E72D297353CC}">
              <c16:uniqueId val="{00000000-2F2A-4552-B601-0B804601D9AA}"/>
            </c:ext>
          </c:extLst>
        </c:ser>
        <c:ser>
          <c:idx val="1"/>
          <c:order val="1"/>
          <c:tx>
            <c:strRef>
              <c:f>a!$A$45</c:f>
              <c:strCache>
                <c:ptCount val="1"/>
              </c:strCache>
            </c:strRef>
          </c:tx>
          <c:spPr>
            <a:solidFill>
              <a:schemeClr val="accent5">
                <a:lumMod val="75000"/>
              </a:schemeClr>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2-2F2A-4552-B601-0B804601D9AA}"/>
              </c:ext>
            </c:extLst>
          </c:dPt>
          <c:cat>
            <c:strRef>
              <c:f>a!$B$43:$C$43</c:f>
              <c:strCache>
                <c:ptCount val="2"/>
                <c:pt idx="0">
                  <c:v>IPAQ 2</c:v>
                </c:pt>
                <c:pt idx="1">
                  <c:v>IPAQ 3</c:v>
                </c:pt>
              </c:strCache>
            </c:strRef>
          </c:cat>
          <c:val>
            <c:numRef>
              <c:f>a!$B$45:$C$45</c:f>
              <c:numCache>
                <c:formatCode>General</c:formatCode>
                <c:ptCount val="2"/>
                <c:pt idx="0">
                  <c:v>0.25</c:v>
                </c:pt>
                <c:pt idx="1">
                  <c:v>0.91700000000000004</c:v>
                </c:pt>
              </c:numCache>
            </c:numRef>
          </c:val>
          <c:extLst>
            <c:ext xmlns:c16="http://schemas.microsoft.com/office/drawing/2014/chart" uri="{C3380CC4-5D6E-409C-BE32-E72D297353CC}">
              <c16:uniqueId val="{00000003-2F2A-4552-B601-0B804601D9AA}"/>
            </c:ext>
          </c:extLst>
        </c:ser>
        <c:dLbls>
          <c:showLegendKey val="0"/>
          <c:showVal val="0"/>
          <c:showCatName val="0"/>
          <c:showSerName val="0"/>
          <c:showPercent val="0"/>
          <c:showBubbleSize val="0"/>
        </c:dLbls>
        <c:gapWidth val="219"/>
        <c:overlap val="-27"/>
        <c:axId val="466109296"/>
        <c:axId val="466103056"/>
        <c:extLst>
          <c:ext xmlns:c15="http://schemas.microsoft.com/office/drawing/2012/chart" uri="{02D57815-91ED-43cb-92C2-25804820EDAC}">
            <c15:filteredBarSeries>
              <c15:ser>
                <c:idx val="2"/>
                <c:order val="2"/>
                <c:tx>
                  <c:strRef>
                    <c:extLst>
                      <c:ext uri="{02D57815-91ED-43cb-92C2-25804820EDAC}">
                        <c15:formulaRef>
                          <c15:sqref>a!$A$46</c15:sqref>
                        </c15:formulaRef>
                      </c:ext>
                    </c:extLst>
                    <c:strCache>
                      <c:ptCount val="1"/>
                    </c:strCache>
                  </c:strRef>
                </c:tx>
                <c:spPr>
                  <a:solidFill>
                    <a:schemeClr val="accent3"/>
                  </a:solidFill>
                  <a:ln>
                    <a:noFill/>
                  </a:ln>
                  <a:effectLst/>
                </c:spPr>
                <c:invertIfNegative val="0"/>
                <c:cat>
                  <c:strRef>
                    <c:extLst>
                      <c:ext uri="{02D57815-91ED-43cb-92C2-25804820EDAC}">
                        <c15:formulaRef>
                          <c15:sqref>a!$B$43:$C$43</c15:sqref>
                        </c15:formulaRef>
                      </c:ext>
                    </c:extLst>
                    <c:strCache>
                      <c:ptCount val="2"/>
                      <c:pt idx="0">
                        <c:v>IPAQ 2</c:v>
                      </c:pt>
                      <c:pt idx="1">
                        <c:v>IPAQ 3</c:v>
                      </c:pt>
                    </c:strCache>
                  </c:strRef>
                </c:cat>
                <c:val>
                  <c:numRef>
                    <c:extLst>
                      <c:ext uri="{02D57815-91ED-43cb-92C2-25804820EDAC}">
                        <c15:formulaRef>
                          <c15:sqref>a!$B$46:$C$46</c15:sqref>
                        </c15:formulaRef>
                      </c:ext>
                    </c:extLst>
                    <c:numCache>
                      <c:formatCode>General</c:formatCode>
                      <c:ptCount val="2"/>
                    </c:numCache>
                  </c:numRef>
                </c:val>
                <c:extLst>
                  <c:ext xmlns:c16="http://schemas.microsoft.com/office/drawing/2014/chart" uri="{C3380CC4-5D6E-409C-BE32-E72D297353CC}">
                    <c16:uniqueId val="{00000004-2F2A-4552-B601-0B804601D9AA}"/>
                  </c:ext>
                </c:extLst>
              </c15:ser>
            </c15:filteredBarSeries>
          </c:ext>
        </c:extLst>
      </c:barChart>
      <c:catAx>
        <c:axId val="46610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66103056"/>
        <c:crosses val="autoZero"/>
        <c:auto val="1"/>
        <c:lblAlgn val="ctr"/>
        <c:lblOffset val="100"/>
        <c:noMultiLvlLbl val="0"/>
      </c:catAx>
      <c:valAx>
        <c:axId val="46610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6610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1.61684E-7</cdr:x>
      <cdr:y>0.06864</cdr:y>
    </cdr:from>
    <cdr:to>
      <cdr:x>0.04687</cdr:x>
      <cdr:y>0.92815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208602" y="1424787"/>
          <a:ext cx="2707118" cy="289911"/>
        </a:xfrm>
        <a:prstGeom xmlns:a="http://schemas.openxmlformats.org/drawingml/2006/main" prst="rect">
          <a:avLst/>
        </a:prstGeom>
      </cdr:spPr>
    </cdr:pic>
  </cdr:relSizeAnchor>
  <cdr:relSizeAnchor xmlns:cdr="http://schemas.openxmlformats.org/drawingml/2006/chartDrawing">
    <cdr:from>
      <cdr:x>0.08419</cdr:x>
      <cdr:y>0.9129</cdr:y>
    </cdr:from>
    <cdr:to>
      <cdr:x>0.58296</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20700" y="2875256"/>
          <a:ext cx="3084843" cy="27434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0.01108</cdr:x>
      <cdr:y>0.15775</cdr:y>
    </cdr:from>
    <cdr:to>
      <cdr:x>0.05599</cdr:x>
      <cdr:y>0.76052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977899" y="1664601"/>
          <a:ext cx="2365453" cy="274344"/>
        </a:xfrm>
        <a:prstGeom xmlns:a="http://schemas.openxmlformats.org/drawingml/2006/main" prst="rect">
          <a:avLst/>
        </a:prstGeom>
      </cdr:spPr>
    </cdr:pic>
  </cdr:relSizeAnchor>
  <cdr:relSizeAnchor xmlns:cdr="http://schemas.openxmlformats.org/drawingml/2006/chartDrawing">
    <cdr:from>
      <cdr:x>0.2079</cdr:x>
      <cdr:y>0.90615</cdr:y>
    </cdr:from>
    <cdr:to>
      <cdr:x>0.71289</cdr:x>
      <cdr:y>0.97606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270000" y="3556000"/>
          <a:ext cx="3084843" cy="274344"/>
        </a:xfrm>
        <a:prstGeom xmlns:a="http://schemas.openxmlformats.org/drawingml/2006/main" prst="rect">
          <a:avLst/>
        </a:prstGeom>
      </cdr:spPr>
    </cdr:pic>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BAEA2-257F-4297-8DFB-5C4665ABA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93</Pages>
  <Words>24057</Words>
  <Characters>137130</Characters>
  <Application>Microsoft Office Word</Application>
  <DocSecurity>0</DocSecurity>
  <Lines>1142</Lines>
  <Paragraphs>321</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160866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Letova Lucia</dc:creator>
  <cp:keywords/>
  <dc:description/>
  <cp:lastModifiedBy>Letova Lucia</cp:lastModifiedBy>
  <cp:revision>27</cp:revision>
  <dcterms:created xsi:type="dcterms:W3CDTF">2023-05-18T13:54:00Z</dcterms:created>
  <dcterms:modified xsi:type="dcterms:W3CDTF">2023-05-19T14:07:00Z</dcterms:modified>
</cp:coreProperties>
</file>